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DAD" w:rsidRPr="00580C48" w:rsidRDefault="00580C48" w:rsidP="00580C48">
      <w:pPr>
        <w:jc w:val="center"/>
        <w:rPr>
          <w:rFonts w:ascii="Times New Roman" w:hAnsi="Times New Roman" w:cs="Times New Roman"/>
          <w:sz w:val="24"/>
          <w:szCs w:val="24"/>
        </w:rPr>
      </w:pPr>
      <w:r w:rsidRPr="00580C48">
        <w:rPr>
          <w:rFonts w:ascii="Times New Roman" w:hAnsi="Times New Roman" w:cs="Times New Roman"/>
          <w:sz w:val="24"/>
          <w:szCs w:val="24"/>
        </w:rPr>
        <w:t>Vysvetlenie č. 1</w:t>
      </w:r>
    </w:p>
    <w:p w:rsidR="00580C48" w:rsidRPr="00580C48" w:rsidRDefault="00580C48" w:rsidP="00580C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0C48" w:rsidRPr="00580C48" w:rsidRDefault="00580C48" w:rsidP="00580C48">
      <w:pPr>
        <w:rPr>
          <w:rFonts w:ascii="Times New Roman" w:hAnsi="Times New Roman" w:cs="Times New Roman"/>
          <w:sz w:val="24"/>
          <w:szCs w:val="24"/>
        </w:rPr>
      </w:pPr>
      <w:r w:rsidRPr="00580C48">
        <w:rPr>
          <w:rFonts w:ascii="Times New Roman" w:hAnsi="Times New Roman" w:cs="Times New Roman"/>
          <w:sz w:val="24"/>
          <w:szCs w:val="24"/>
        </w:rPr>
        <w:t>Otázka č. 1</w:t>
      </w:r>
    </w:p>
    <w:p w:rsidR="00580C48" w:rsidRPr="00580C48" w:rsidRDefault="00580C48">
      <w:pPr>
        <w:rPr>
          <w:rFonts w:ascii="Times New Roman" w:hAnsi="Times New Roman" w:cs="Times New Roman"/>
          <w:sz w:val="24"/>
          <w:szCs w:val="24"/>
        </w:rPr>
      </w:pPr>
      <w:r w:rsidRPr="00580C48">
        <w:rPr>
          <w:rFonts w:ascii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>
            <wp:extent cx="5760720" cy="394570"/>
            <wp:effectExtent l="0" t="0" r="0" b="571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C48" w:rsidRPr="00580C48" w:rsidRDefault="00580C48">
      <w:pPr>
        <w:rPr>
          <w:rFonts w:ascii="Times New Roman" w:hAnsi="Times New Roman" w:cs="Times New Roman"/>
          <w:sz w:val="24"/>
          <w:szCs w:val="24"/>
        </w:rPr>
      </w:pPr>
    </w:p>
    <w:p w:rsidR="00580C48" w:rsidRPr="00580C48" w:rsidRDefault="00580C48">
      <w:pPr>
        <w:rPr>
          <w:rFonts w:ascii="Times New Roman" w:hAnsi="Times New Roman" w:cs="Times New Roman"/>
          <w:sz w:val="24"/>
          <w:szCs w:val="24"/>
        </w:rPr>
      </w:pPr>
      <w:r w:rsidRPr="00580C48">
        <w:rPr>
          <w:rFonts w:ascii="Times New Roman" w:hAnsi="Times New Roman" w:cs="Times New Roman"/>
          <w:sz w:val="24"/>
          <w:szCs w:val="24"/>
        </w:rPr>
        <w:t>Odpoveď č. 1</w:t>
      </w:r>
    </w:p>
    <w:p w:rsidR="00580C48" w:rsidRPr="00580C48" w:rsidRDefault="00580C48" w:rsidP="00580C48">
      <w:pPr>
        <w:rPr>
          <w:rFonts w:ascii="Times New Roman" w:hAnsi="Times New Roman" w:cs="Times New Roman"/>
          <w:sz w:val="24"/>
          <w:szCs w:val="24"/>
        </w:rPr>
      </w:pPr>
      <w:r w:rsidRPr="00580C48">
        <w:rPr>
          <w:rFonts w:ascii="Times New Roman" w:hAnsi="Times New Roman" w:cs="Times New Roman"/>
          <w:sz w:val="24"/>
          <w:szCs w:val="24"/>
        </w:rPr>
        <w:t>Viď: Súťažné podklady B1 Opis predmetu zákazky:</w:t>
      </w:r>
    </w:p>
    <w:p w:rsidR="00580C48" w:rsidRPr="00580C48" w:rsidRDefault="00580C48" w:rsidP="00580C48">
      <w:pPr>
        <w:pStyle w:val="Zkladntext3"/>
        <w:jc w:val="both"/>
        <w:rPr>
          <w:b/>
          <w:sz w:val="24"/>
          <w:szCs w:val="24"/>
        </w:rPr>
      </w:pPr>
      <w:r w:rsidRPr="00580C48">
        <w:rPr>
          <w:b/>
          <w:sz w:val="24"/>
          <w:szCs w:val="24"/>
        </w:rPr>
        <w:t xml:space="preserve">V predloženej projektovej dokumentácii  je  v objekte SO 03  Kancelárie a dielne navrhnutá  v rámci  vykurovania  objektu  samostatná plynová kotolňa s novým plynovým kotlom z vyššou účinnosťou, ktorý bude osadený v jednom priestore so </w:t>
      </w:r>
      <w:bookmarkStart w:id="0" w:name="_GoBack"/>
      <w:bookmarkEnd w:id="0"/>
      <w:r w:rsidRPr="00580C48">
        <w:rPr>
          <w:b/>
          <w:sz w:val="24"/>
          <w:szCs w:val="24"/>
        </w:rPr>
        <w:t xml:space="preserve">zariadením na ohrev teplej vody. </w:t>
      </w:r>
    </w:p>
    <w:p w:rsidR="00580C48" w:rsidRPr="00580C48" w:rsidRDefault="00580C48" w:rsidP="00580C48">
      <w:pPr>
        <w:pStyle w:val="Zkladntext3"/>
        <w:jc w:val="both"/>
        <w:rPr>
          <w:b/>
          <w:sz w:val="24"/>
          <w:szCs w:val="24"/>
        </w:rPr>
      </w:pPr>
      <w:r w:rsidRPr="00580C48">
        <w:rPr>
          <w:b/>
          <w:sz w:val="24"/>
          <w:szCs w:val="24"/>
        </w:rPr>
        <w:t xml:space="preserve"> </w:t>
      </w:r>
    </w:p>
    <w:p w:rsidR="00580C48" w:rsidRPr="00580C48" w:rsidRDefault="00580C48" w:rsidP="00580C48">
      <w:pPr>
        <w:pStyle w:val="Zkladntext3"/>
        <w:jc w:val="both"/>
        <w:rPr>
          <w:b/>
          <w:sz w:val="24"/>
          <w:szCs w:val="24"/>
        </w:rPr>
      </w:pPr>
      <w:r w:rsidRPr="00580C48">
        <w:rPr>
          <w:b/>
          <w:sz w:val="24"/>
          <w:szCs w:val="24"/>
        </w:rPr>
        <w:t xml:space="preserve">Vzhľadom na zmenu  riešenia vykurovania objektu v rámci projektov EŠF , ktoré boli v areáli AOS realizované v roku 2022-2024, bude  vykurovací systém objektu SO 03  napojený na existujúci kotolňu  v budove č.21 - </w:t>
      </w:r>
      <w:proofErr w:type="spellStart"/>
      <w:r w:rsidRPr="00580C48">
        <w:rPr>
          <w:b/>
          <w:sz w:val="24"/>
          <w:szCs w:val="24"/>
        </w:rPr>
        <w:t>Energocentrum</w:t>
      </w:r>
      <w:proofErr w:type="spellEnd"/>
      <w:r w:rsidRPr="00580C48">
        <w:rPr>
          <w:b/>
          <w:sz w:val="24"/>
          <w:szCs w:val="24"/>
        </w:rPr>
        <w:t>.</w:t>
      </w:r>
    </w:p>
    <w:p w:rsidR="00580C48" w:rsidRPr="00580C48" w:rsidRDefault="00580C48" w:rsidP="00580C48">
      <w:pPr>
        <w:rPr>
          <w:rFonts w:ascii="Times New Roman" w:hAnsi="Times New Roman" w:cs="Times New Roman"/>
          <w:sz w:val="24"/>
          <w:szCs w:val="24"/>
        </w:rPr>
      </w:pPr>
    </w:p>
    <w:p w:rsidR="00580C48" w:rsidRPr="00580C48" w:rsidRDefault="00580C48" w:rsidP="00580C48">
      <w:pPr>
        <w:rPr>
          <w:rFonts w:ascii="Times New Roman" w:hAnsi="Times New Roman" w:cs="Times New Roman"/>
          <w:sz w:val="24"/>
          <w:szCs w:val="24"/>
        </w:rPr>
      </w:pPr>
      <w:r w:rsidRPr="00580C48">
        <w:rPr>
          <w:rFonts w:ascii="Times New Roman" w:hAnsi="Times New Roman" w:cs="Times New Roman"/>
          <w:sz w:val="24"/>
          <w:szCs w:val="24"/>
        </w:rPr>
        <w:t>Výkaz výmer Vnútorný plynovod nebude predmetom tejto  zákazky</w:t>
      </w:r>
    </w:p>
    <w:sectPr w:rsidR="00580C48" w:rsidRPr="00580C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781"/>
    <w:rsid w:val="00186781"/>
    <w:rsid w:val="00580C48"/>
    <w:rsid w:val="00C3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F4965"/>
  <w15:chartTrackingRefBased/>
  <w15:docId w15:val="{711A2EA8-4EC2-4FA5-802F-1214AC1E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80C48"/>
    <w:pPr>
      <w:spacing w:after="0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cs-CZ"/>
    </w:rPr>
  </w:style>
  <w:style w:type="character" w:customStyle="1" w:styleId="Zkladntext3Char">
    <w:name w:val="Základný text 3 Char"/>
    <w:basedOn w:val="Predvolenpsmoodseku"/>
    <w:link w:val="Zkladntext3"/>
    <w:rsid w:val="00580C48"/>
    <w:rPr>
      <w:rFonts w:ascii="Times New Roman" w:eastAsia="Times New Roman" w:hAnsi="Times New Roman" w:cs="Times New Roman"/>
      <w:color w:val="FF0000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Korčoková, Zuzana</dc:creator>
  <cp:keywords/>
  <dc:description/>
  <cp:lastModifiedBy>Korčoková, Zuzana</cp:lastModifiedBy>
  <cp:revision>2</cp:revision>
  <cp:lastPrinted>2024-08-05T10:27:00Z</cp:lastPrinted>
  <dcterms:created xsi:type="dcterms:W3CDTF">2024-08-05T10:24:00Z</dcterms:created>
  <dcterms:modified xsi:type="dcterms:W3CDTF">2024-08-05T10:28:00Z</dcterms:modified>
</cp:coreProperties>
</file>