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D04FB" w14:textId="067025FD" w:rsidR="00D570E8" w:rsidRDefault="000C5D8A" w:rsidP="000E3FF2">
      <w:bookmarkStart w:id="0" w:name="_GoBack"/>
      <w:bookmarkEnd w:id="0"/>
      <w:r>
        <w:t xml:space="preserve">                </w:t>
      </w:r>
      <w:r w:rsidR="00935229">
        <w:t xml:space="preserve"> </w:t>
      </w:r>
      <w:r w:rsidR="0095160A">
        <w:t xml:space="preserve"> </w:t>
      </w:r>
    </w:p>
    <w:p w14:paraId="5AE24CF4" w14:textId="77777777" w:rsidR="008A353E" w:rsidRDefault="008A353E" w:rsidP="008A353E">
      <w:r>
        <w:t xml:space="preserve">                  </w:t>
      </w:r>
    </w:p>
    <w:p w14:paraId="36AF1E75" w14:textId="77777777" w:rsidR="008A353E" w:rsidRDefault="008A353E" w:rsidP="008A353E"/>
    <w:p w14:paraId="773044F8" w14:textId="21CDBEE5" w:rsidR="008A353E" w:rsidRDefault="008A353E" w:rsidP="008A353E">
      <w:pPr>
        <w:spacing w:before="120" w:after="120"/>
        <w:jc w:val="center"/>
        <w:rPr>
          <w:sz w:val="24"/>
        </w:rPr>
      </w:pPr>
      <w:r>
        <w:rPr>
          <w:rFonts w:ascii="Arial Narrow" w:hAnsi="Arial Narrow"/>
          <w:b/>
          <w:sz w:val="28"/>
          <w:szCs w:val="28"/>
        </w:rPr>
        <w:t>FINANČNÉ RIADITEĽSTVO SLOVENSKEJ REPUBLIKY</w:t>
      </w:r>
      <w:r>
        <w:rPr>
          <w:noProof/>
        </w:rPr>
        <w:t xml:space="preserve"> </w:t>
      </w:r>
      <w:r>
        <w:rPr>
          <w:noProof/>
        </w:rPr>
        <w:drawing>
          <wp:anchor distT="0" distB="0" distL="114300" distR="114300" simplePos="0" relativeHeight="251659264" behindDoc="0" locked="0" layoutInCell="1" allowOverlap="1" wp14:anchorId="5C6CF43A" wp14:editId="61DE2211">
            <wp:simplePos x="0" y="0"/>
            <wp:positionH relativeFrom="column">
              <wp:posOffset>0</wp:posOffset>
            </wp:positionH>
            <wp:positionV relativeFrom="paragraph">
              <wp:posOffset>0</wp:posOffset>
            </wp:positionV>
            <wp:extent cx="572135" cy="732790"/>
            <wp:effectExtent l="0" t="0" r="0" b="0"/>
            <wp:wrapNone/>
            <wp:docPr id="20" name="Obrázok 20" descr="logo_financna_sprava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descr="logo_financna_sprava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135" cy="732790"/>
                    </a:xfrm>
                    <a:prstGeom prst="rect">
                      <a:avLst/>
                    </a:prstGeom>
                    <a:noFill/>
                  </pic:spPr>
                </pic:pic>
              </a:graphicData>
            </a:graphic>
            <wp14:sizeRelH relativeFrom="page">
              <wp14:pctWidth>0</wp14:pctWidth>
            </wp14:sizeRelH>
            <wp14:sizeRelV relativeFrom="page">
              <wp14:pctHeight>0</wp14:pctHeight>
            </wp14:sizeRelV>
          </wp:anchor>
        </w:drawing>
      </w:r>
    </w:p>
    <w:p w14:paraId="11D2CF77" w14:textId="77777777" w:rsidR="008A353E" w:rsidRDefault="008A353E" w:rsidP="008A353E">
      <w:pPr>
        <w:spacing w:before="120" w:after="120"/>
        <w:jc w:val="center"/>
        <w:rPr>
          <w:sz w:val="24"/>
        </w:rPr>
      </w:pPr>
    </w:p>
    <w:p w14:paraId="71D3F050" w14:textId="1A11AD05" w:rsidR="00086A41" w:rsidRDefault="00086A41" w:rsidP="00D570E8">
      <w:pPr>
        <w:spacing w:before="120" w:after="120"/>
        <w:rPr>
          <w:sz w:val="24"/>
        </w:rPr>
      </w:pPr>
    </w:p>
    <w:p w14:paraId="332748D9" w14:textId="2CDBC952" w:rsidR="00D749D8" w:rsidRDefault="00D749D8" w:rsidP="00D570E8">
      <w:pPr>
        <w:spacing w:before="120" w:after="120"/>
        <w:rPr>
          <w:sz w:val="24"/>
        </w:rPr>
      </w:pPr>
    </w:p>
    <w:p w14:paraId="06C71899" w14:textId="65375B5D" w:rsidR="00D749D8" w:rsidRDefault="00D749D8" w:rsidP="00D570E8">
      <w:pPr>
        <w:spacing w:before="120" w:after="120"/>
        <w:rPr>
          <w:sz w:val="24"/>
        </w:rPr>
      </w:pPr>
    </w:p>
    <w:p w14:paraId="17B8E0DE" w14:textId="77777777" w:rsidR="00D749D8" w:rsidRDefault="00D749D8" w:rsidP="00D570E8">
      <w:pPr>
        <w:spacing w:before="120" w:after="120"/>
        <w:rPr>
          <w:sz w:val="24"/>
        </w:rPr>
      </w:pPr>
    </w:p>
    <w:p w14:paraId="0EA6EE98" w14:textId="48FF0CDF" w:rsidR="00D570E8" w:rsidRPr="008310E3" w:rsidRDefault="00D570E8" w:rsidP="00D570E8">
      <w:pPr>
        <w:adjustRightInd w:val="0"/>
        <w:rPr>
          <w:rFonts w:ascii="Calibri" w:hAnsi="Calibri" w:cs="Calibri"/>
          <w:color w:val="000000"/>
          <w:sz w:val="24"/>
          <w:szCs w:val="24"/>
        </w:rPr>
      </w:pPr>
    </w:p>
    <w:p w14:paraId="351BF351" w14:textId="77777777" w:rsidR="00FA2FF0" w:rsidRPr="004E21F9" w:rsidRDefault="00FA2FF0" w:rsidP="00FA2FF0">
      <w:pPr>
        <w:adjustRightInd w:val="0"/>
        <w:jc w:val="center"/>
        <w:rPr>
          <w:rFonts w:ascii="Arial Narrow" w:hAnsi="Arial Narrow"/>
          <w:color w:val="000000"/>
          <w:sz w:val="40"/>
          <w:szCs w:val="40"/>
        </w:rPr>
      </w:pPr>
      <w:r w:rsidRPr="004E21F9">
        <w:rPr>
          <w:rFonts w:ascii="Arial Narrow" w:hAnsi="Arial Narrow"/>
          <w:b/>
          <w:bCs/>
          <w:color w:val="000000"/>
          <w:sz w:val="40"/>
          <w:szCs w:val="40"/>
        </w:rPr>
        <w:t>Súťažné podklady</w:t>
      </w:r>
    </w:p>
    <w:p w14:paraId="0C5249D0" w14:textId="40DB3FA4" w:rsidR="00FA2FF0" w:rsidRPr="004E21F9" w:rsidRDefault="00FA2FF0" w:rsidP="00FA2FF0">
      <w:pPr>
        <w:adjustRightInd w:val="0"/>
        <w:jc w:val="center"/>
        <w:rPr>
          <w:rFonts w:ascii="Arial Narrow" w:hAnsi="Arial Narrow"/>
          <w:color w:val="000000"/>
          <w:sz w:val="24"/>
          <w:szCs w:val="24"/>
        </w:rPr>
      </w:pPr>
      <w:r w:rsidRPr="004E21F9">
        <w:rPr>
          <w:rFonts w:ascii="Arial Narrow" w:hAnsi="Arial Narrow"/>
          <w:b/>
          <w:bCs/>
          <w:color w:val="000000"/>
          <w:sz w:val="24"/>
          <w:szCs w:val="24"/>
        </w:rPr>
        <w:t xml:space="preserve">k nadlimitnej zákazke na </w:t>
      </w:r>
      <w:r w:rsidR="00A34584">
        <w:rPr>
          <w:rFonts w:ascii="Arial Narrow" w:hAnsi="Arial Narrow"/>
          <w:b/>
          <w:bCs/>
          <w:color w:val="000000"/>
          <w:sz w:val="24"/>
          <w:szCs w:val="24"/>
        </w:rPr>
        <w:t>dodanie tovarov</w:t>
      </w:r>
      <w:r w:rsidRPr="004E21F9">
        <w:rPr>
          <w:rFonts w:ascii="Arial Narrow" w:hAnsi="Arial Narrow"/>
          <w:b/>
          <w:bCs/>
          <w:color w:val="000000"/>
          <w:sz w:val="24"/>
          <w:szCs w:val="24"/>
        </w:rPr>
        <w:t xml:space="preserve"> </w:t>
      </w:r>
    </w:p>
    <w:p w14:paraId="33A28A7F" w14:textId="77777777" w:rsidR="00970AA9" w:rsidRPr="006216A3" w:rsidRDefault="00970AA9" w:rsidP="00970AA9">
      <w:pPr>
        <w:spacing w:before="120" w:after="120"/>
        <w:jc w:val="center"/>
        <w:rPr>
          <w:rFonts w:ascii="Arial Narrow" w:hAnsi="Arial Narrow"/>
        </w:rPr>
      </w:pPr>
      <w:r w:rsidRPr="006216A3">
        <w:rPr>
          <w:rFonts w:ascii="Arial Narrow" w:hAnsi="Arial Narrow"/>
          <w:color w:val="000000"/>
        </w:rPr>
        <w:t>postupom verejnej súťaže podľa § 66 zákona č. 343/2015 Z. z. o verejnom obstarávaní a o zmene a doplnení niektorých zákonov v znení neskorších predpisov (ďalej aj ako „ZVO“ alebo „zákon o verejnom obstarávaní“)</w:t>
      </w:r>
    </w:p>
    <w:p w14:paraId="61E8F62C" w14:textId="77777777" w:rsidR="00D570E8" w:rsidRPr="004E21F9" w:rsidRDefault="00D570E8" w:rsidP="00D570E8">
      <w:pPr>
        <w:spacing w:before="120" w:after="120"/>
        <w:jc w:val="center"/>
        <w:rPr>
          <w:rFonts w:ascii="Arial Narrow" w:hAnsi="Arial Narrow"/>
          <w:sz w:val="24"/>
          <w:szCs w:val="24"/>
        </w:rPr>
      </w:pPr>
    </w:p>
    <w:p w14:paraId="4138DFEF" w14:textId="77777777" w:rsidR="00D570E8" w:rsidRPr="004E21F9" w:rsidRDefault="00D570E8" w:rsidP="00D570E8">
      <w:pPr>
        <w:spacing w:before="120" w:after="120"/>
        <w:jc w:val="center"/>
        <w:rPr>
          <w:rFonts w:ascii="Arial Narrow" w:hAnsi="Arial Narrow"/>
          <w:sz w:val="24"/>
          <w:szCs w:val="24"/>
        </w:rPr>
      </w:pPr>
    </w:p>
    <w:p w14:paraId="1E55DB8C" w14:textId="77777777" w:rsidR="004A5FC9" w:rsidRPr="004E21F9" w:rsidRDefault="00D570E8" w:rsidP="004A5FC9">
      <w:pPr>
        <w:adjustRightInd w:val="0"/>
        <w:jc w:val="center"/>
        <w:rPr>
          <w:rFonts w:ascii="Arial Narrow" w:hAnsi="Arial Narrow"/>
          <w:b/>
          <w:bCs/>
          <w:color w:val="000000"/>
          <w:sz w:val="24"/>
          <w:szCs w:val="24"/>
        </w:rPr>
      </w:pPr>
      <w:r w:rsidRPr="004E21F9">
        <w:rPr>
          <w:rFonts w:ascii="Arial Narrow" w:hAnsi="Arial Narrow"/>
          <w:b/>
          <w:bCs/>
          <w:color w:val="000000"/>
          <w:sz w:val="24"/>
          <w:szCs w:val="24"/>
        </w:rPr>
        <w:t>Predmet zákazky</w:t>
      </w:r>
      <w:r w:rsidR="00F124EF" w:rsidRPr="004E21F9">
        <w:rPr>
          <w:rFonts w:ascii="Arial Narrow" w:hAnsi="Arial Narrow"/>
          <w:b/>
          <w:bCs/>
          <w:color w:val="000000"/>
          <w:sz w:val="24"/>
          <w:szCs w:val="24"/>
        </w:rPr>
        <w:t xml:space="preserve"> (názov)</w:t>
      </w:r>
      <w:r w:rsidRPr="004E21F9">
        <w:rPr>
          <w:rFonts w:ascii="Arial Narrow" w:hAnsi="Arial Narrow"/>
          <w:b/>
          <w:bCs/>
          <w:color w:val="000000"/>
          <w:sz w:val="24"/>
          <w:szCs w:val="24"/>
        </w:rPr>
        <w:t>:</w:t>
      </w:r>
    </w:p>
    <w:p w14:paraId="7E342B16" w14:textId="77777777" w:rsidR="009B3ED6" w:rsidRPr="002D5A64" w:rsidRDefault="004A5FC9" w:rsidP="00A05618">
      <w:pPr>
        <w:tabs>
          <w:tab w:val="num" w:pos="300"/>
        </w:tabs>
        <w:ind w:left="300"/>
        <w:jc w:val="center"/>
        <w:rPr>
          <w:rFonts w:ascii="Arial Narrow" w:hAnsi="Arial Narrow"/>
          <w:b/>
          <w:i/>
          <w:sz w:val="32"/>
          <w:szCs w:val="32"/>
        </w:rPr>
      </w:pPr>
      <w:r w:rsidRPr="002D5A64">
        <w:rPr>
          <w:rFonts w:ascii="Arial Narrow" w:hAnsi="Arial Narrow"/>
          <w:bCs/>
          <w:sz w:val="32"/>
          <w:szCs w:val="32"/>
          <w:lang w:eastAsia="en-US"/>
        </w:rPr>
        <w:t>„</w:t>
      </w:r>
      <w:r w:rsidR="006F6831" w:rsidRPr="002D5A64">
        <w:rPr>
          <w:rFonts w:ascii="Arial Narrow" w:hAnsi="Arial Narrow"/>
          <w:b/>
          <w:i/>
          <w:sz w:val="32"/>
          <w:szCs w:val="32"/>
        </w:rPr>
        <w:t xml:space="preserve">Obstaranie výstrojných súčastí  – </w:t>
      </w:r>
      <w:r w:rsidR="009074E2" w:rsidRPr="002D5A64">
        <w:rPr>
          <w:rFonts w:ascii="Arial Narrow" w:hAnsi="Arial Narrow"/>
          <w:b/>
          <w:i/>
          <w:sz w:val="32"/>
          <w:szCs w:val="32"/>
        </w:rPr>
        <w:t>košele pr</w:t>
      </w:r>
      <w:r w:rsidR="008153E8" w:rsidRPr="002D5A64">
        <w:rPr>
          <w:rFonts w:ascii="Arial Narrow" w:hAnsi="Arial Narrow"/>
          <w:b/>
          <w:i/>
          <w:sz w:val="32"/>
          <w:szCs w:val="32"/>
        </w:rPr>
        <w:t xml:space="preserve">e príslušníkov </w:t>
      </w:r>
    </w:p>
    <w:p w14:paraId="4C8481F8" w14:textId="393AB923" w:rsidR="0081632D" w:rsidRPr="002D5A64" w:rsidRDefault="008D5D77" w:rsidP="00A05618">
      <w:pPr>
        <w:tabs>
          <w:tab w:val="num" w:pos="300"/>
        </w:tabs>
        <w:ind w:left="300"/>
        <w:jc w:val="center"/>
        <w:rPr>
          <w:rFonts w:ascii="Arial Narrow" w:hAnsi="Arial Narrow"/>
          <w:b/>
          <w:i/>
          <w:sz w:val="32"/>
          <w:szCs w:val="32"/>
        </w:rPr>
      </w:pPr>
      <w:r w:rsidRPr="002D5A64">
        <w:rPr>
          <w:rFonts w:ascii="Arial Narrow" w:hAnsi="Arial Narrow"/>
          <w:b/>
          <w:i/>
          <w:sz w:val="32"/>
          <w:szCs w:val="32"/>
        </w:rPr>
        <w:t>f</w:t>
      </w:r>
      <w:r w:rsidR="008153E8" w:rsidRPr="002D5A64">
        <w:rPr>
          <w:rFonts w:ascii="Arial Narrow" w:hAnsi="Arial Narrow"/>
          <w:b/>
          <w:i/>
          <w:sz w:val="32"/>
          <w:szCs w:val="32"/>
        </w:rPr>
        <w:t xml:space="preserve">inančnej správy </w:t>
      </w:r>
      <w:r w:rsidR="00C73DE5" w:rsidRPr="002D5A64">
        <w:rPr>
          <w:rFonts w:ascii="Arial Narrow" w:hAnsi="Arial Narrow"/>
          <w:b/>
          <w:i/>
          <w:sz w:val="32"/>
          <w:szCs w:val="32"/>
        </w:rPr>
        <w:t>“</w:t>
      </w:r>
    </w:p>
    <w:p w14:paraId="5F94F53F" w14:textId="77777777" w:rsidR="00A05618" w:rsidRPr="00A05618" w:rsidRDefault="00A05618" w:rsidP="00A05618">
      <w:pPr>
        <w:tabs>
          <w:tab w:val="num" w:pos="300"/>
        </w:tabs>
        <w:ind w:left="300"/>
        <w:jc w:val="center"/>
        <w:rPr>
          <w:rFonts w:ascii="Arial Narrow" w:hAnsi="Arial Narrow"/>
          <w:b/>
          <w:bCs/>
          <w:i/>
          <w:sz w:val="32"/>
          <w:szCs w:val="32"/>
          <w:u w:val="single"/>
          <w:lang w:eastAsia="en-US"/>
        </w:rPr>
      </w:pPr>
    </w:p>
    <w:p w14:paraId="72A67E50" w14:textId="26CF60DD" w:rsidR="00D570E8" w:rsidRPr="004E21F9" w:rsidRDefault="00D570E8" w:rsidP="00D570E8">
      <w:pPr>
        <w:spacing w:before="120" w:after="120"/>
        <w:jc w:val="center"/>
        <w:rPr>
          <w:rFonts w:ascii="Arial Narrow" w:hAnsi="Arial Narrow"/>
          <w:sz w:val="24"/>
        </w:rPr>
      </w:pPr>
    </w:p>
    <w:p w14:paraId="7761618E" w14:textId="77777777" w:rsidR="00A46CEE" w:rsidRPr="00A46CEE" w:rsidRDefault="00A46CEE" w:rsidP="00A46CEE">
      <w:pPr>
        <w:pStyle w:val="Zkladntext"/>
        <w:spacing w:after="0"/>
        <w:ind w:left="4955" w:firstLine="709"/>
        <w:jc w:val="both"/>
      </w:pPr>
      <w:r w:rsidRPr="00A46CEE">
        <w:t>–––––––––––––––––––––––––––</w:t>
      </w:r>
    </w:p>
    <w:p w14:paraId="6DE87700" w14:textId="6287A33D" w:rsidR="00A46CEE" w:rsidRPr="004E21F9" w:rsidRDefault="00547B3F" w:rsidP="00A46CEE">
      <w:pPr>
        <w:pStyle w:val="Zkladntext"/>
        <w:spacing w:after="0"/>
        <w:ind w:left="5672" w:hanging="8"/>
        <w:jc w:val="both"/>
        <w:rPr>
          <w:rFonts w:ascii="Arial Narrow" w:hAnsi="Arial Narrow"/>
          <w:b/>
        </w:rPr>
      </w:pPr>
      <w:r>
        <w:rPr>
          <w:rFonts w:ascii="Arial Narrow" w:hAnsi="Arial Narrow"/>
          <w:b/>
        </w:rPr>
        <w:t>Ing. Martina Várošová</w:t>
      </w:r>
    </w:p>
    <w:p w14:paraId="0D8AB58B" w14:textId="6715A7E7" w:rsidR="00A46CEE" w:rsidRPr="004E21F9" w:rsidRDefault="005109CB" w:rsidP="005109CB">
      <w:pPr>
        <w:pStyle w:val="Zkladntext"/>
        <w:spacing w:after="0"/>
        <w:ind w:left="5672" w:hanging="8"/>
        <w:jc w:val="both"/>
        <w:rPr>
          <w:rFonts w:ascii="Arial Narrow" w:hAnsi="Arial Narrow"/>
        </w:rPr>
      </w:pPr>
      <w:r>
        <w:rPr>
          <w:rFonts w:ascii="Arial Narrow" w:hAnsi="Arial Narrow"/>
        </w:rPr>
        <w:t xml:space="preserve">špecifikácia </w:t>
      </w:r>
      <w:r w:rsidR="00A46CEE" w:rsidRPr="004E21F9">
        <w:rPr>
          <w:rFonts w:ascii="Arial Narrow" w:hAnsi="Arial Narrow"/>
        </w:rPr>
        <w:t>predmetu zákazky</w:t>
      </w:r>
    </w:p>
    <w:p w14:paraId="1D634800" w14:textId="77777777" w:rsidR="00A46CEE" w:rsidRPr="004E21F9" w:rsidRDefault="00A46CEE" w:rsidP="00A46CEE">
      <w:pPr>
        <w:pStyle w:val="Default"/>
        <w:jc w:val="both"/>
        <w:rPr>
          <w:rFonts w:ascii="Arial Narrow" w:hAnsi="Arial Narrow"/>
          <w:sz w:val="20"/>
          <w:szCs w:val="20"/>
        </w:rPr>
      </w:pPr>
    </w:p>
    <w:p w14:paraId="04CDEBD0" w14:textId="77777777" w:rsidR="00A46CEE" w:rsidRPr="004E21F9" w:rsidRDefault="00A46CEE" w:rsidP="00A46CEE">
      <w:pPr>
        <w:jc w:val="both"/>
        <w:rPr>
          <w:rFonts w:ascii="Arial Narrow" w:hAnsi="Arial Narrow"/>
        </w:rPr>
      </w:pPr>
    </w:p>
    <w:p w14:paraId="6ADC4CCC" w14:textId="77777777" w:rsidR="00A46CEE" w:rsidRPr="004E21F9" w:rsidRDefault="00A46CEE" w:rsidP="00A46CEE">
      <w:pPr>
        <w:pStyle w:val="Zkladntext"/>
        <w:spacing w:after="0"/>
        <w:ind w:left="4955"/>
        <w:jc w:val="both"/>
        <w:rPr>
          <w:rFonts w:ascii="Arial Narrow" w:hAnsi="Arial Narrow"/>
        </w:rPr>
      </w:pPr>
      <w:r w:rsidRPr="004E21F9">
        <w:rPr>
          <w:rFonts w:ascii="Arial Narrow" w:hAnsi="Arial Narrow"/>
        </w:rPr>
        <w:tab/>
      </w:r>
      <w:r w:rsidRPr="004E21F9">
        <w:rPr>
          <w:rFonts w:ascii="Arial Narrow" w:hAnsi="Arial Narrow"/>
        </w:rPr>
        <w:tab/>
        <w:t>–––––––––––––––––––––––––––</w:t>
      </w:r>
    </w:p>
    <w:p w14:paraId="207B1DD4" w14:textId="46EA5923" w:rsidR="00A46CEE" w:rsidRPr="004E21F9" w:rsidRDefault="000C5D8A" w:rsidP="00A46CEE">
      <w:pPr>
        <w:pStyle w:val="Zkladntext"/>
        <w:spacing w:after="0"/>
        <w:ind w:left="5672" w:hanging="8"/>
        <w:jc w:val="both"/>
        <w:rPr>
          <w:rFonts w:ascii="Arial Narrow" w:hAnsi="Arial Narrow"/>
          <w:b/>
        </w:rPr>
      </w:pPr>
      <w:r>
        <w:rPr>
          <w:rFonts w:ascii="Arial Narrow" w:hAnsi="Arial Narrow"/>
          <w:b/>
        </w:rPr>
        <w:t>Ing. Katarína Chebeňová</w:t>
      </w:r>
    </w:p>
    <w:p w14:paraId="2E342143" w14:textId="21A9C71B" w:rsidR="00A46CEE" w:rsidRPr="004E21F9" w:rsidRDefault="005109CB" w:rsidP="00A46CEE">
      <w:pPr>
        <w:pStyle w:val="Zkladntext"/>
        <w:spacing w:after="0"/>
        <w:ind w:left="5672" w:hanging="8"/>
        <w:jc w:val="both"/>
        <w:rPr>
          <w:rFonts w:ascii="Arial Narrow" w:hAnsi="Arial Narrow"/>
        </w:rPr>
      </w:pPr>
      <w:r>
        <w:rPr>
          <w:rFonts w:ascii="Arial Narrow" w:hAnsi="Arial Narrow"/>
        </w:rPr>
        <w:t>zákon</w:t>
      </w:r>
      <w:r w:rsidR="00A46CEE" w:rsidRPr="004E21F9">
        <w:rPr>
          <w:rFonts w:ascii="Arial Narrow" w:hAnsi="Arial Narrow"/>
        </w:rPr>
        <w:t xml:space="preserve"> č. 343/2015 Z. z. o verejnom obstarávaní a o zmene a doplnení niektorých zákonov v znení neskorších predpisov </w:t>
      </w:r>
    </w:p>
    <w:p w14:paraId="20ECD99D" w14:textId="77777777" w:rsidR="00A46CEE" w:rsidRPr="004E21F9" w:rsidRDefault="00A46CEE" w:rsidP="00A46CEE">
      <w:pPr>
        <w:pStyle w:val="Zkladntext"/>
        <w:tabs>
          <w:tab w:val="left" w:pos="5670"/>
        </w:tabs>
        <w:spacing w:after="0"/>
        <w:ind w:left="2832" w:firstLine="708"/>
        <w:jc w:val="both"/>
        <w:rPr>
          <w:rFonts w:ascii="Arial Narrow" w:hAnsi="Arial Narrow"/>
          <w:b/>
        </w:rPr>
      </w:pPr>
    </w:p>
    <w:p w14:paraId="779A8908" w14:textId="6048599B" w:rsidR="00A46CEE" w:rsidRPr="004E21F9" w:rsidRDefault="005109CB" w:rsidP="005109CB">
      <w:pPr>
        <w:pStyle w:val="Zkladntext"/>
        <w:tabs>
          <w:tab w:val="left" w:pos="5670"/>
        </w:tabs>
        <w:spacing w:after="0"/>
        <w:ind w:left="2832" w:firstLine="708"/>
        <w:jc w:val="both"/>
        <w:rPr>
          <w:rFonts w:ascii="Arial Narrow" w:hAnsi="Arial Narrow"/>
          <w:b/>
        </w:rPr>
      </w:pPr>
      <w:r>
        <w:rPr>
          <w:rFonts w:ascii="Arial Narrow" w:hAnsi="Arial Narrow"/>
          <w:b/>
        </w:rPr>
        <w:tab/>
      </w:r>
    </w:p>
    <w:p w14:paraId="7E87ED04" w14:textId="77777777" w:rsidR="00A46CEE" w:rsidRPr="004E21F9" w:rsidRDefault="00A46CEE" w:rsidP="00A46CEE">
      <w:pPr>
        <w:pStyle w:val="Zkladntext"/>
        <w:spacing w:after="0"/>
        <w:jc w:val="both"/>
        <w:rPr>
          <w:rFonts w:ascii="Arial Narrow" w:hAnsi="Arial Narrow"/>
        </w:rPr>
      </w:pP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t>–––––––––––––––––––––––––––</w:t>
      </w:r>
    </w:p>
    <w:p w14:paraId="78F4AEFC" w14:textId="42018D09" w:rsidR="00A46CEE" w:rsidRDefault="00A46CEE" w:rsidP="00D749D8">
      <w:pPr>
        <w:pStyle w:val="Zkladntext"/>
        <w:spacing w:after="0"/>
        <w:ind w:left="4248"/>
        <w:jc w:val="both"/>
        <w:rPr>
          <w:rFonts w:ascii="Arial Narrow" w:hAnsi="Arial Narrow"/>
          <w:szCs w:val="22"/>
        </w:rPr>
      </w:pPr>
      <w:r w:rsidRPr="004E21F9">
        <w:rPr>
          <w:rFonts w:ascii="Arial Narrow" w:hAnsi="Arial Narrow"/>
          <w:b/>
        </w:rPr>
        <w:tab/>
      </w:r>
      <w:r w:rsidRPr="004E21F9">
        <w:rPr>
          <w:rFonts w:ascii="Arial Narrow" w:hAnsi="Arial Narrow"/>
          <w:b/>
        </w:rPr>
        <w:tab/>
      </w:r>
      <w:r w:rsidRPr="004E21F9">
        <w:rPr>
          <w:rFonts w:ascii="Arial Narrow" w:hAnsi="Arial Narrow"/>
          <w:b/>
        </w:rPr>
        <w:tab/>
      </w:r>
      <w:r w:rsidR="001D2206">
        <w:rPr>
          <w:rFonts w:ascii="Arial Narrow" w:hAnsi="Arial Narrow"/>
          <w:b/>
        </w:rPr>
        <w:t>Ing. Jiří Žežulka</w:t>
      </w:r>
    </w:p>
    <w:p w14:paraId="4A2746FD" w14:textId="79F1992A" w:rsidR="00CF6058" w:rsidRPr="004E21F9" w:rsidRDefault="00CF6058" w:rsidP="00A46CEE">
      <w:pPr>
        <w:pStyle w:val="Zkladntext"/>
        <w:spacing w:after="0"/>
        <w:ind w:left="4956" w:firstLine="708"/>
        <w:rPr>
          <w:rFonts w:ascii="Arial Narrow" w:hAnsi="Arial Narrow"/>
          <w:szCs w:val="22"/>
        </w:rPr>
      </w:pPr>
      <w:r>
        <w:rPr>
          <w:rFonts w:ascii="Arial Narrow" w:hAnsi="Arial Narrow"/>
          <w:szCs w:val="22"/>
        </w:rPr>
        <w:t>v zastúpení verejného obstarávateľa</w:t>
      </w:r>
    </w:p>
    <w:p w14:paraId="7848BF4A" w14:textId="77777777" w:rsidR="00D570E8" w:rsidRPr="004E21F9" w:rsidRDefault="00D570E8" w:rsidP="00D570E8">
      <w:pPr>
        <w:spacing w:before="120" w:after="120"/>
        <w:jc w:val="center"/>
        <w:rPr>
          <w:rFonts w:ascii="Arial Narrow" w:hAnsi="Arial Narrow"/>
          <w:sz w:val="24"/>
        </w:rPr>
      </w:pPr>
    </w:p>
    <w:p w14:paraId="2268C230" w14:textId="537A3192" w:rsidR="00D570E8" w:rsidRPr="004E21F9" w:rsidRDefault="001D2206" w:rsidP="00D570E8">
      <w:pPr>
        <w:pStyle w:val="Zkladntext3"/>
        <w:rPr>
          <w:rFonts w:ascii="Arial Narrow" w:hAnsi="Arial Narrow"/>
          <w:sz w:val="22"/>
          <w:szCs w:val="22"/>
        </w:rPr>
      </w:pPr>
      <w:r>
        <w:rPr>
          <w:rFonts w:ascii="Arial Narrow" w:hAnsi="Arial Narrow"/>
          <w:sz w:val="22"/>
          <w:szCs w:val="22"/>
        </w:rPr>
        <w:t>V B</w:t>
      </w:r>
      <w:r w:rsidR="00633F40">
        <w:rPr>
          <w:rFonts w:ascii="Arial Narrow" w:hAnsi="Arial Narrow"/>
          <w:sz w:val="22"/>
          <w:szCs w:val="22"/>
        </w:rPr>
        <w:t>ratislave</w:t>
      </w:r>
      <w:r w:rsidR="00970AA9">
        <w:rPr>
          <w:rFonts w:ascii="Arial Narrow" w:hAnsi="Arial Narrow"/>
          <w:sz w:val="22"/>
          <w:szCs w:val="22"/>
        </w:rPr>
        <w:t xml:space="preserve"> dňa: 1</w:t>
      </w:r>
      <w:r w:rsidR="003253F9">
        <w:rPr>
          <w:rFonts w:ascii="Arial Narrow" w:hAnsi="Arial Narrow"/>
          <w:sz w:val="22"/>
          <w:szCs w:val="22"/>
        </w:rPr>
        <w:t>0</w:t>
      </w:r>
      <w:r w:rsidR="00970AA9">
        <w:rPr>
          <w:rFonts w:ascii="Arial Narrow" w:hAnsi="Arial Narrow"/>
          <w:sz w:val="22"/>
          <w:szCs w:val="22"/>
        </w:rPr>
        <w:t>/</w:t>
      </w:r>
      <w:r w:rsidR="004478ED">
        <w:rPr>
          <w:rFonts w:ascii="Arial Narrow" w:hAnsi="Arial Narrow"/>
          <w:sz w:val="22"/>
          <w:szCs w:val="22"/>
        </w:rPr>
        <w:t>0</w:t>
      </w:r>
      <w:r w:rsidR="00970AA9">
        <w:rPr>
          <w:rFonts w:ascii="Arial Narrow" w:hAnsi="Arial Narrow"/>
          <w:sz w:val="22"/>
          <w:szCs w:val="22"/>
        </w:rPr>
        <w:t>3/2022</w:t>
      </w:r>
    </w:p>
    <w:p w14:paraId="218F4F22" w14:textId="77777777" w:rsidR="00A46CEE" w:rsidRPr="004E21F9" w:rsidRDefault="00D570E8" w:rsidP="00D570E8">
      <w:pPr>
        <w:rPr>
          <w:rFonts w:ascii="Arial Narrow" w:hAnsi="Arial Narrow"/>
        </w:rPr>
      </w:pP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r>
    </w:p>
    <w:p w14:paraId="27EE80DC" w14:textId="6BB8683F" w:rsidR="00D570E8" w:rsidRPr="00781709" w:rsidRDefault="00A46CEE" w:rsidP="004E21F9">
      <w:pPr>
        <w:autoSpaceDE/>
        <w:autoSpaceDN/>
        <w:spacing w:line="240" w:lineRule="auto"/>
        <w:ind w:left="425" w:hanging="425"/>
        <w:jc w:val="both"/>
      </w:pPr>
      <w:r>
        <w:br w:type="page"/>
      </w:r>
      <w:r w:rsidR="00D570E8" w:rsidRPr="00781709">
        <w:lastRenderedPageBreak/>
        <w:t xml:space="preserve">   </w:t>
      </w:r>
      <w:r w:rsidR="00D570E8" w:rsidRPr="00781709">
        <w:tab/>
      </w:r>
      <w:r w:rsidR="00D570E8" w:rsidRPr="00781709">
        <w:tab/>
      </w:r>
      <w:r w:rsidR="00D570E8" w:rsidRPr="00781709">
        <w:tab/>
      </w:r>
      <w:r w:rsidR="00D570E8" w:rsidRPr="00781709">
        <w:tab/>
      </w:r>
      <w:r w:rsidR="00D570E8" w:rsidRPr="00781709">
        <w:tab/>
      </w:r>
      <w:r w:rsidR="00D570E8" w:rsidRPr="00781709">
        <w:tab/>
      </w:r>
      <w:r w:rsidR="00D570E8" w:rsidRPr="00781709">
        <w:tab/>
      </w:r>
      <w:r w:rsidR="00D570E8" w:rsidRPr="00781709">
        <w:tab/>
      </w:r>
      <w:r w:rsidR="00D570E8" w:rsidRPr="00781709">
        <w:tab/>
      </w:r>
      <w:r w:rsidR="00D570E8" w:rsidRPr="00781709">
        <w:tab/>
        <w:t xml:space="preserve">  </w:t>
      </w:r>
    </w:p>
    <w:p w14:paraId="3AE92C48" w14:textId="77777777" w:rsidR="009B3ED6" w:rsidRPr="004E21F9" w:rsidRDefault="009B3ED6" w:rsidP="009B3ED6">
      <w:pPr>
        <w:pStyle w:val="Pta"/>
        <w:tabs>
          <w:tab w:val="right" w:pos="8415"/>
        </w:tabs>
        <w:outlineLvl w:val="0"/>
        <w:rPr>
          <w:rFonts w:ascii="Arial Narrow" w:hAnsi="Arial Narrow" w:cs="Arial"/>
          <w:b/>
          <w:bCs/>
          <w:sz w:val="16"/>
          <w:szCs w:val="16"/>
        </w:rPr>
      </w:pPr>
      <w:bookmarkStart w:id="1" w:name="_Toc280356960"/>
      <w:bookmarkStart w:id="2" w:name="_Toc417302840"/>
      <w:bookmarkStart w:id="3" w:name="_Toc422864258"/>
      <w:r w:rsidRPr="004E21F9">
        <w:rPr>
          <w:rFonts w:ascii="Arial Narrow" w:hAnsi="Arial Narrow"/>
          <w:b/>
          <w:bCs/>
          <w:color w:val="808080"/>
          <w:sz w:val="24"/>
          <w:szCs w:val="24"/>
        </w:rPr>
        <w:t>OBSAH SÚŤAŹNÝCH PODKLADOV</w:t>
      </w:r>
      <w:r w:rsidRPr="004E21F9">
        <w:rPr>
          <w:rFonts w:ascii="Arial Narrow" w:hAnsi="Arial Narrow"/>
          <w:b/>
          <w:bCs/>
          <w:color w:val="808080"/>
          <w:sz w:val="24"/>
          <w:szCs w:val="24"/>
        </w:rPr>
        <w:tab/>
      </w:r>
      <w:r w:rsidRPr="004E21F9">
        <w:rPr>
          <w:rFonts w:ascii="Arial Narrow" w:hAnsi="Arial Narrow"/>
          <w:b/>
          <w:bCs/>
          <w:color w:val="808080"/>
          <w:sz w:val="24"/>
          <w:szCs w:val="24"/>
        </w:rPr>
        <w:tab/>
      </w:r>
    </w:p>
    <w:p w14:paraId="1E54A7DD" w14:textId="77777777" w:rsidR="009B3ED6" w:rsidRPr="004E21F9" w:rsidRDefault="009B3ED6" w:rsidP="009B3ED6">
      <w:pPr>
        <w:pStyle w:val="Pta"/>
        <w:tabs>
          <w:tab w:val="right" w:pos="8415"/>
        </w:tabs>
        <w:rPr>
          <w:rFonts w:ascii="Arial Narrow" w:hAnsi="Arial Narrow"/>
          <w:b/>
          <w:bCs/>
          <w:sz w:val="24"/>
          <w:szCs w:val="24"/>
        </w:rPr>
      </w:pPr>
    </w:p>
    <w:p w14:paraId="30B89DBB" w14:textId="77777777" w:rsidR="009B3ED6" w:rsidRPr="004E21F9" w:rsidRDefault="009B3ED6" w:rsidP="009B3ED6">
      <w:pPr>
        <w:pStyle w:val="Pta"/>
        <w:tabs>
          <w:tab w:val="clear" w:pos="4703"/>
          <w:tab w:val="clear" w:pos="9406"/>
        </w:tabs>
        <w:rPr>
          <w:rFonts w:ascii="Arial Narrow" w:hAnsi="Arial Narrow"/>
          <w:b/>
          <w:bCs/>
          <w:caps/>
          <w:sz w:val="24"/>
          <w:szCs w:val="24"/>
        </w:rPr>
      </w:pPr>
    </w:p>
    <w:p w14:paraId="3587DD9C" w14:textId="77777777" w:rsidR="009B3ED6" w:rsidRPr="004E21F9" w:rsidRDefault="009B3ED6" w:rsidP="009B3ED6">
      <w:pPr>
        <w:pStyle w:val="Pta"/>
        <w:tabs>
          <w:tab w:val="clear" w:pos="4703"/>
          <w:tab w:val="clear" w:pos="9406"/>
        </w:tabs>
        <w:spacing w:line="240" w:lineRule="auto"/>
        <w:rPr>
          <w:rFonts w:ascii="Arial Narrow" w:hAnsi="Arial Narrow"/>
          <w:b/>
          <w:bCs/>
          <w:caps/>
          <w:sz w:val="24"/>
          <w:szCs w:val="24"/>
        </w:rPr>
      </w:pPr>
      <w:r w:rsidRPr="004E21F9">
        <w:rPr>
          <w:rFonts w:ascii="Arial Narrow" w:hAnsi="Arial Narrow"/>
          <w:b/>
          <w:bCs/>
          <w:caps/>
          <w:sz w:val="24"/>
          <w:szCs w:val="24"/>
        </w:rPr>
        <w:t>Kapitoly:</w:t>
      </w:r>
    </w:p>
    <w:p w14:paraId="384D78DF" w14:textId="77777777" w:rsidR="009B3ED6" w:rsidRPr="004E21F9" w:rsidRDefault="009B3ED6" w:rsidP="009B3ED6">
      <w:pPr>
        <w:pStyle w:val="Pta"/>
        <w:tabs>
          <w:tab w:val="clear" w:pos="4703"/>
          <w:tab w:val="clear" w:pos="9406"/>
        </w:tabs>
        <w:spacing w:line="240" w:lineRule="auto"/>
        <w:rPr>
          <w:rFonts w:ascii="Arial Narrow" w:hAnsi="Arial Narrow"/>
          <w:b/>
          <w:bCs/>
          <w:sz w:val="22"/>
          <w:szCs w:val="22"/>
        </w:rPr>
      </w:pPr>
    </w:p>
    <w:p w14:paraId="0F22DCA1" w14:textId="77777777" w:rsidR="009B3ED6" w:rsidRPr="004E21F9" w:rsidRDefault="009B3ED6" w:rsidP="009B3ED6">
      <w:pPr>
        <w:pStyle w:val="Pta"/>
        <w:tabs>
          <w:tab w:val="clear" w:pos="4703"/>
          <w:tab w:val="clear" w:pos="9406"/>
        </w:tabs>
        <w:spacing w:line="240" w:lineRule="auto"/>
        <w:rPr>
          <w:rFonts w:ascii="Arial Narrow" w:hAnsi="Arial Narrow"/>
          <w:b/>
          <w:bCs/>
          <w:caps/>
          <w:sz w:val="22"/>
          <w:szCs w:val="22"/>
        </w:rPr>
      </w:pPr>
      <w:r w:rsidRPr="004E21F9">
        <w:rPr>
          <w:rFonts w:ascii="Arial Narrow" w:hAnsi="Arial Narrow"/>
          <w:b/>
          <w:bCs/>
          <w:caps/>
          <w:sz w:val="22"/>
          <w:szCs w:val="22"/>
        </w:rPr>
        <w:t>Kapitola  A.1</w:t>
      </w:r>
      <w:r>
        <w:rPr>
          <w:rFonts w:ascii="Arial Narrow" w:hAnsi="Arial Narrow"/>
          <w:b/>
          <w:bCs/>
          <w:caps/>
          <w:sz w:val="22"/>
          <w:szCs w:val="22"/>
        </w:rPr>
        <w:tab/>
      </w:r>
      <w:r>
        <w:rPr>
          <w:rFonts w:ascii="Arial Narrow" w:hAnsi="Arial Narrow"/>
          <w:b/>
          <w:bCs/>
          <w:caps/>
          <w:sz w:val="22"/>
          <w:szCs w:val="22"/>
        </w:rPr>
        <w:tab/>
      </w:r>
      <w:r w:rsidRPr="004E21F9">
        <w:rPr>
          <w:rFonts w:ascii="Arial Narrow" w:hAnsi="Arial Narrow"/>
          <w:b/>
          <w:bCs/>
          <w:caps/>
          <w:sz w:val="22"/>
          <w:szCs w:val="22"/>
        </w:rPr>
        <w:t>Pokyny pre uchádzačov</w:t>
      </w:r>
      <w:r w:rsidRPr="004E21F9">
        <w:rPr>
          <w:rFonts w:ascii="Arial Narrow" w:hAnsi="Arial Narrow"/>
          <w:b/>
          <w:bCs/>
          <w:caps/>
          <w:sz w:val="22"/>
          <w:szCs w:val="22"/>
        </w:rPr>
        <w:tab/>
      </w:r>
      <w:r w:rsidRPr="004E21F9">
        <w:rPr>
          <w:rFonts w:ascii="Arial Narrow" w:hAnsi="Arial Narrow"/>
          <w:b/>
          <w:bCs/>
          <w:caps/>
          <w:sz w:val="22"/>
          <w:szCs w:val="22"/>
        </w:rPr>
        <w:tab/>
      </w:r>
    </w:p>
    <w:p w14:paraId="4776C941" w14:textId="77777777" w:rsidR="009B3ED6" w:rsidRPr="004E21F9" w:rsidRDefault="009B3ED6" w:rsidP="009B3ED6">
      <w:pPr>
        <w:pStyle w:val="Pta"/>
        <w:tabs>
          <w:tab w:val="clear" w:pos="4703"/>
          <w:tab w:val="clear" w:pos="9406"/>
        </w:tabs>
        <w:spacing w:line="240" w:lineRule="auto"/>
        <w:rPr>
          <w:rFonts w:ascii="Arial Narrow" w:hAnsi="Arial Narrow"/>
          <w:b/>
          <w:bCs/>
          <w:caps/>
          <w:sz w:val="22"/>
          <w:szCs w:val="22"/>
        </w:rPr>
      </w:pPr>
      <w:r w:rsidRPr="004E21F9">
        <w:rPr>
          <w:rFonts w:ascii="Arial Narrow" w:hAnsi="Arial Narrow"/>
          <w:b/>
          <w:bCs/>
          <w:caps/>
          <w:sz w:val="22"/>
          <w:szCs w:val="22"/>
        </w:rPr>
        <w:t xml:space="preserve">Kapitola  A.2 </w:t>
      </w:r>
      <w:r w:rsidRPr="004E21F9">
        <w:rPr>
          <w:rFonts w:ascii="Arial Narrow" w:hAnsi="Arial Narrow"/>
          <w:b/>
          <w:bCs/>
          <w:caps/>
          <w:sz w:val="22"/>
          <w:szCs w:val="22"/>
        </w:rPr>
        <w:tab/>
      </w:r>
      <w:r>
        <w:rPr>
          <w:rFonts w:ascii="Arial Narrow" w:hAnsi="Arial Narrow"/>
          <w:b/>
          <w:bCs/>
          <w:caps/>
          <w:sz w:val="22"/>
          <w:szCs w:val="22"/>
        </w:rPr>
        <w:tab/>
      </w:r>
      <w:r w:rsidRPr="004E21F9">
        <w:rPr>
          <w:rFonts w:ascii="Arial Narrow" w:hAnsi="Arial Narrow"/>
          <w:b/>
          <w:bCs/>
          <w:caps/>
          <w:sz w:val="22"/>
          <w:szCs w:val="22"/>
        </w:rPr>
        <w:t>Podmienky účasti</w:t>
      </w:r>
      <w:r w:rsidRPr="004E21F9">
        <w:rPr>
          <w:rFonts w:ascii="Arial Narrow" w:hAnsi="Arial Narrow"/>
          <w:b/>
          <w:bCs/>
          <w:caps/>
          <w:sz w:val="22"/>
          <w:szCs w:val="22"/>
        </w:rPr>
        <w:tab/>
      </w:r>
      <w:r w:rsidRPr="004E21F9">
        <w:rPr>
          <w:rFonts w:ascii="Arial Narrow" w:hAnsi="Arial Narrow"/>
          <w:b/>
          <w:bCs/>
          <w:caps/>
          <w:sz w:val="22"/>
          <w:szCs w:val="22"/>
        </w:rPr>
        <w:tab/>
      </w:r>
    </w:p>
    <w:p w14:paraId="3313A85E" w14:textId="77777777" w:rsidR="009B3ED6" w:rsidRPr="004E21F9" w:rsidRDefault="009B3ED6" w:rsidP="009B3ED6">
      <w:pPr>
        <w:pStyle w:val="Pta"/>
        <w:tabs>
          <w:tab w:val="clear" w:pos="4703"/>
          <w:tab w:val="clear" w:pos="9406"/>
        </w:tabs>
        <w:spacing w:line="240" w:lineRule="auto"/>
        <w:ind w:left="2127" w:hanging="2127"/>
        <w:rPr>
          <w:rFonts w:ascii="Arial Narrow" w:hAnsi="Arial Narrow"/>
          <w:b/>
          <w:bCs/>
          <w:caps/>
          <w:sz w:val="22"/>
          <w:szCs w:val="22"/>
        </w:rPr>
      </w:pPr>
      <w:r w:rsidRPr="004E21F9">
        <w:rPr>
          <w:rFonts w:ascii="Arial Narrow" w:hAnsi="Arial Narrow"/>
          <w:b/>
          <w:bCs/>
          <w:caps/>
          <w:sz w:val="22"/>
          <w:szCs w:val="22"/>
        </w:rPr>
        <w:t>Kapitola  A.3</w:t>
      </w:r>
      <w:r>
        <w:rPr>
          <w:rFonts w:ascii="Arial Narrow" w:hAnsi="Arial Narrow"/>
          <w:b/>
          <w:bCs/>
          <w:caps/>
          <w:sz w:val="22"/>
          <w:szCs w:val="22"/>
        </w:rPr>
        <w:tab/>
      </w:r>
      <w:r w:rsidRPr="004E21F9">
        <w:rPr>
          <w:rFonts w:ascii="Arial Narrow" w:hAnsi="Arial Narrow"/>
          <w:b/>
          <w:bCs/>
          <w:caps/>
          <w:sz w:val="22"/>
          <w:szCs w:val="22"/>
        </w:rPr>
        <w:t>Kritériá na vyhodnotenie ponúk a spôsob ich uplatnenia</w:t>
      </w:r>
      <w:r w:rsidRPr="004E21F9">
        <w:rPr>
          <w:rFonts w:ascii="Arial Narrow" w:hAnsi="Arial Narrow"/>
          <w:b/>
          <w:bCs/>
          <w:caps/>
          <w:sz w:val="22"/>
          <w:szCs w:val="22"/>
        </w:rPr>
        <w:tab/>
      </w:r>
    </w:p>
    <w:p w14:paraId="142EEB41" w14:textId="77777777" w:rsidR="009B3ED6" w:rsidRPr="004E21F9" w:rsidRDefault="009B3ED6" w:rsidP="009B3ED6">
      <w:pPr>
        <w:pStyle w:val="Pta"/>
        <w:tabs>
          <w:tab w:val="clear" w:pos="4703"/>
          <w:tab w:val="clear" w:pos="9406"/>
        </w:tabs>
        <w:spacing w:line="240" w:lineRule="auto"/>
        <w:rPr>
          <w:rFonts w:ascii="Arial Narrow" w:hAnsi="Arial Narrow"/>
          <w:b/>
          <w:bCs/>
          <w:caps/>
          <w:sz w:val="22"/>
          <w:szCs w:val="22"/>
        </w:rPr>
      </w:pPr>
      <w:r w:rsidRPr="004E21F9">
        <w:rPr>
          <w:rFonts w:ascii="Arial Narrow" w:hAnsi="Arial Narrow"/>
          <w:b/>
          <w:bCs/>
          <w:caps/>
          <w:sz w:val="22"/>
          <w:szCs w:val="22"/>
        </w:rPr>
        <w:t xml:space="preserve">Kapitola  B.1 </w:t>
      </w:r>
      <w:r w:rsidRPr="004E21F9">
        <w:rPr>
          <w:rFonts w:ascii="Arial Narrow" w:hAnsi="Arial Narrow"/>
          <w:b/>
          <w:bCs/>
          <w:caps/>
          <w:sz w:val="22"/>
          <w:szCs w:val="22"/>
        </w:rPr>
        <w:tab/>
      </w:r>
      <w:r>
        <w:rPr>
          <w:rFonts w:ascii="Arial Narrow" w:hAnsi="Arial Narrow"/>
          <w:b/>
          <w:bCs/>
          <w:caps/>
          <w:sz w:val="22"/>
          <w:szCs w:val="22"/>
        </w:rPr>
        <w:tab/>
      </w:r>
      <w:r w:rsidRPr="004E21F9">
        <w:rPr>
          <w:rFonts w:ascii="Arial Narrow" w:hAnsi="Arial Narrow"/>
          <w:b/>
          <w:bCs/>
          <w:caps/>
          <w:sz w:val="22"/>
          <w:szCs w:val="22"/>
        </w:rPr>
        <w:t xml:space="preserve">Opis predmetu zákazky                                                  </w:t>
      </w:r>
      <w:r w:rsidRPr="004E21F9">
        <w:rPr>
          <w:rFonts w:ascii="Arial Narrow" w:hAnsi="Arial Narrow"/>
          <w:b/>
          <w:bCs/>
          <w:caps/>
          <w:sz w:val="22"/>
          <w:szCs w:val="22"/>
        </w:rPr>
        <w:tab/>
      </w:r>
    </w:p>
    <w:p w14:paraId="6703CC91" w14:textId="4A641A69" w:rsidR="009B3ED6" w:rsidRPr="004E21F9" w:rsidRDefault="009B3ED6" w:rsidP="009B3ED6">
      <w:pPr>
        <w:pStyle w:val="Pta"/>
        <w:tabs>
          <w:tab w:val="clear" w:pos="4703"/>
          <w:tab w:val="clear" w:pos="9406"/>
        </w:tabs>
        <w:spacing w:line="240" w:lineRule="auto"/>
        <w:rPr>
          <w:rFonts w:ascii="Arial Narrow" w:hAnsi="Arial Narrow"/>
          <w:b/>
          <w:bCs/>
          <w:caps/>
          <w:sz w:val="22"/>
          <w:szCs w:val="22"/>
        </w:rPr>
      </w:pPr>
      <w:r w:rsidRPr="004E21F9">
        <w:rPr>
          <w:rFonts w:ascii="Arial Narrow" w:hAnsi="Arial Narrow"/>
          <w:b/>
          <w:bCs/>
          <w:caps/>
          <w:sz w:val="22"/>
          <w:szCs w:val="22"/>
        </w:rPr>
        <w:t xml:space="preserve">Kapitola  B.2 </w:t>
      </w:r>
      <w:r w:rsidRPr="004E21F9">
        <w:rPr>
          <w:rFonts w:ascii="Arial Narrow" w:hAnsi="Arial Narrow"/>
          <w:b/>
          <w:bCs/>
          <w:caps/>
          <w:sz w:val="22"/>
          <w:szCs w:val="22"/>
        </w:rPr>
        <w:tab/>
      </w:r>
      <w:r>
        <w:rPr>
          <w:rFonts w:ascii="Arial Narrow" w:hAnsi="Arial Narrow"/>
          <w:b/>
          <w:bCs/>
          <w:caps/>
          <w:sz w:val="22"/>
          <w:szCs w:val="22"/>
        </w:rPr>
        <w:tab/>
      </w:r>
      <w:r w:rsidRPr="004E21F9">
        <w:rPr>
          <w:rFonts w:ascii="Arial Narrow" w:hAnsi="Arial Narrow"/>
          <w:b/>
          <w:bCs/>
          <w:caps/>
          <w:sz w:val="22"/>
          <w:szCs w:val="22"/>
        </w:rPr>
        <w:t xml:space="preserve">Obchodné podmienky - návrh </w:t>
      </w:r>
      <w:r w:rsidR="00EB4EDE">
        <w:rPr>
          <w:rFonts w:ascii="Arial Narrow" w:hAnsi="Arial Narrow"/>
          <w:b/>
          <w:bCs/>
          <w:caps/>
          <w:sz w:val="22"/>
          <w:szCs w:val="22"/>
        </w:rPr>
        <w:t xml:space="preserve">RÁmcovej dohody </w:t>
      </w:r>
    </w:p>
    <w:p w14:paraId="17CBBA1C" w14:textId="77777777" w:rsidR="009B3ED6" w:rsidRPr="004E21F9" w:rsidRDefault="009B3ED6" w:rsidP="009B3ED6">
      <w:pPr>
        <w:pStyle w:val="Pta"/>
        <w:tabs>
          <w:tab w:val="clear" w:pos="4703"/>
          <w:tab w:val="clear" w:pos="9406"/>
        </w:tabs>
        <w:spacing w:line="240" w:lineRule="auto"/>
        <w:rPr>
          <w:rFonts w:ascii="Arial Narrow" w:hAnsi="Arial Narrow"/>
          <w:b/>
          <w:bCs/>
          <w:sz w:val="22"/>
          <w:szCs w:val="22"/>
        </w:rPr>
      </w:pPr>
    </w:p>
    <w:p w14:paraId="7DAF7911" w14:textId="77777777" w:rsidR="009B3ED6" w:rsidRPr="004E21F9" w:rsidRDefault="009B3ED6" w:rsidP="009B3ED6">
      <w:pPr>
        <w:pStyle w:val="Pta"/>
        <w:tabs>
          <w:tab w:val="clear" w:pos="4703"/>
          <w:tab w:val="clear" w:pos="9406"/>
        </w:tabs>
        <w:spacing w:line="240" w:lineRule="auto"/>
        <w:rPr>
          <w:rFonts w:ascii="Arial Narrow" w:hAnsi="Arial Narrow"/>
          <w:b/>
          <w:bCs/>
          <w:sz w:val="22"/>
          <w:szCs w:val="22"/>
        </w:rPr>
      </w:pPr>
      <w:r w:rsidRPr="004E21F9">
        <w:rPr>
          <w:rFonts w:ascii="Arial Narrow" w:hAnsi="Arial Narrow"/>
          <w:b/>
          <w:bCs/>
          <w:sz w:val="22"/>
          <w:szCs w:val="22"/>
        </w:rPr>
        <w:t>Prílohy súťažných podkladov:</w:t>
      </w:r>
    </w:p>
    <w:p w14:paraId="4FC48A85" w14:textId="77777777" w:rsidR="009B3ED6" w:rsidRPr="004E21F9" w:rsidRDefault="009B3ED6" w:rsidP="009B3ED6">
      <w:pPr>
        <w:pStyle w:val="Pta"/>
        <w:tabs>
          <w:tab w:val="clear" w:pos="4703"/>
          <w:tab w:val="clear" w:pos="9406"/>
        </w:tabs>
        <w:spacing w:line="240" w:lineRule="auto"/>
        <w:rPr>
          <w:rFonts w:ascii="Arial Narrow" w:hAnsi="Arial Narrow"/>
          <w:b/>
          <w:bCs/>
          <w:sz w:val="22"/>
          <w:szCs w:val="22"/>
        </w:rPr>
      </w:pPr>
    </w:p>
    <w:p w14:paraId="4202E835" w14:textId="77777777" w:rsidR="009B3ED6" w:rsidRPr="004E21F9" w:rsidRDefault="009B3ED6" w:rsidP="009B3ED6">
      <w:pPr>
        <w:pStyle w:val="Pta"/>
        <w:tabs>
          <w:tab w:val="clear" w:pos="4703"/>
          <w:tab w:val="clear" w:pos="9406"/>
        </w:tabs>
        <w:spacing w:line="240" w:lineRule="auto"/>
        <w:ind w:left="2127" w:hanging="2127"/>
        <w:rPr>
          <w:rFonts w:ascii="Arial Narrow" w:hAnsi="Arial Narrow"/>
          <w:b/>
          <w:bCs/>
          <w:sz w:val="22"/>
          <w:szCs w:val="22"/>
        </w:rPr>
      </w:pPr>
      <w:r w:rsidRPr="004E21F9">
        <w:rPr>
          <w:rFonts w:ascii="Arial Narrow" w:hAnsi="Arial Narrow"/>
          <w:b/>
          <w:bCs/>
          <w:sz w:val="22"/>
          <w:szCs w:val="22"/>
        </w:rPr>
        <w:t>Príloha č. 1</w:t>
      </w:r>
      <w:r>
        <w:rPr>
          <w:rFonts w:ascii="Arial Narrow" w:hAnsi="Arial Narrow"/>
          <w:b/>
          <w:bCs/>
          <w:sz w:val="22"/>
          <w:szCs w:val="22"/>
        </w:rPr>
        <w:tab/>
      </w:r>
      <w:r w:rsidRPr="004E21F9">
        <w:rPr>
          <w:rFonts w:ascii="Arial Narrow" w:hAnsi="Arial Narrow"/>
          <w:bCs/>
          <w:sz w:val="22"/>
          <w:szCs w:val="22"/>
        </w:rPr>
        <w:t>Návrh na plnenie kritéria na vyhodnotenie ponúk</w:t>
      </w:r>
      <w:r w:rsidRPr="004E21F9">
        <w:rPr>
          <w:rFonts w:ascii="Arial Narrow" w:hAnsi="Arial Narrow"/>
          <w:b/>
          <w:bCs/>
          <w:iCs/>
          <w:sz w:val="22"/>
          <w:szCs w:val="22"/>
        </w:rPr>
        <w:tab/>
        <w:t xml:space="preserve"> </w:t>
      </w:r>
    </w:p>
    <w:p w14:paraId="04931592" w14:textId="77777777" w:rsidR="009B3ED6" w:rsidRPr="004E21F9" w:rsidRDefault="009B3ED6" w:rsidP="009B3ED6">
      <w:pPr>
        <w:spacing w:line="240" w:lineRule="auto"/>
        <w:ind w:left="2127" w:hanging="2127"/>
        <w:rPr>
          <w:rFonts w:ascii="Arial Narrow" w:hAnsi="Arial Narrow"/>
          <w:b/>
          <w:bCs/>
          <w:sz w:val="22"/>
          <w:szCs w:val="22"/>
        </w:rPr>
      </w:pPr>
      <w:r w:rsidRPr="004E21F9">
        <w:rPr>
          <w:rFonts w:ascii="Arial Narrow" w:hAnsi="Arial Narrow"/>
          <w:b/>
          <w:bCs/>
          <w:sz w:val="22"/>
          <w:szCs w:val="22"/>
        </w:rPr>
        <w:t xml:space="preserve">Príloha č. </w:t>
      </w:r>
      <w:r>
        <w:rPr>
          <w:rFonts w:ascii="Arial Narrow" w:hAnsi="Arial Narrow"/>
          <w:b/>
          <w:bCs/>
          <w:sz w:val="22"/>
          <w:szCs w:val="22"/>
        </w:rPr>
        <w:t>2</w:t>
      </w:r>
      <w:r w:rsidRPr="004E21F9">
        <w:rPr>
          <w:rFonts w:ascii="Arial Narrow" w:hAnsi="Arial Narrow"/>
          <w:b/>
          <w:bCs/>
          <w:sz w:val="22"/>
          <w:szCs w:val="22"/>
        </w:rPr>
        <w:tab/>
      </w:r>
      <w:r w:rsidRPr="004E21F9">
        <w:rPr>
          <w:rFonts w:ascii="Arial Narrow" w:hAnsi="Arial Narrow"/>
          <w:sz w:val="22"/>
          <w:szCs w:val="22"/>
        </w:rPr>
        <w:t>Čestné vyhlásenie o subdodávateľoch</w:t>
      </w:r>
    </w:p>
    <w:p w14:paraId="19AF2D20" w14:textId="77777777" w:rsidR="009B3ED6" w:rsidRPr="004E21F9" w:rsidRDefault="009B3ED6" w:rsidP="009B3ED6">
      <w:pPr>
        <w:spacing w:line="240" w:lineRule="auto"/>
        <w:ind w:left="2127" w:hanging="2127"/>
        <w:rPr>
          <w:rFonts w:ascii="Arial Narrow" w:hAnsi="Arial Narrow"/>
          <w:bCs/>
          <w:sz w:val="22"/>
          <w:szCs w:val="22"/>
        </w:rPr>
      </w:pPr>
      <w:r w:rsidRPr="004E21F9">
        <w:rPr>
          <w:rFonts w:ascii="Arial Narrow" w:hAnsi="Arial Narrow"/>
          <w:b/>
          <w:bCs/>
          <w:sz w:val="22"/>
          <w:szCs w:val="22"/>
        </w:rPr>
        <w:t xml:space="preserve">Príloha č. </w:t>
      </w:r>
      <w:r>
        <w:rPr>
          <w:rFonts w:ascii="Arial Narrow" w:hAnsi="Arial Narrow"/>
          <w:b/>
          <w:bCs/>
          <w:sz w:val="22"/>
          <w:szCs w:val="22"/>
        </w:rPr>
        <w:t>3</w:t>
      </w:r>
      <w:r w:rsidRPr="004E21F9">
        <w:rPr>
          <w:rFonts w:ascii="Arial Narrow" w:hAnsi="Arial Narrow"/>
          <w:b/>
          <w:bCs/>
          <w:sz w:val="22"/>
          <w:szCs w:val="22"/>
        </w:rPr>
        <w:tab/>
      </w:r>
      <w:r w:rsidRPr="004E21F9">
        <w:rPr>
          <w:rFonts w:ascii="Arial Narrow" w:hAnsi="Arial Narrow"/>
          <w:bCs/>
          <w:sz w:val="22"/>
          <w:szCs w:val="22"/>
        </w:rPr>
        <w:t>Čestné vyhlásenie skupiny dodávateľov</w:t>
      </w:r>
    </w:p>
    <w:p w14:paraId="7062E91B" w14:textId="77777777" w:rsidR="009B3ED6" w:rsidRPr="004E21F9" w:rsidRDefault="009B3ED6" w:rsidP="009B3ED6">
      <w:pPr>
        <w:spacing w:line="240" w:lineRule="auto"/>
        <w:ind w:left="2127" w:hanging="2127"/>
        <w:rPr>
          <w:rFonts w:ascii="Arial Narrow" w:hAnsi="Arial Narrow"/>
          <w:bCs/>
          <w:sz w:val="22"/>
          <w:szCs w:val="22"/>
        </w:rPr>
      </w:pPr>
      <w:r w:rsidRPr="004E21F9">
        <w:rPr>
          <w:rFonts w:ascii="Arial Narrow" w:hAnsi="Arial Narrow"/>
          <w:b/>
          <w:bCs/>
          <w:sz w:val="22"/>
          <w:szCs w:val="22"/>
        </w:rPr>
        <w:t xml:space="preserve">Príloha č. </w:t>
      </w:r>
      <w:r>
        <w:rPr>
          <w:rFonts w:ascii="Arial Narrow" w:hAnsi="Arial Narrow"/>
          <w:b/>
          <w:bCs/>
          <w:sz w:val="22"/>
          <w:szCs w:val="22"/>
        </w:rPr>
        <w:t>4</w:t>
      </w:r>
      <w:r w:rsidRPr="004E21F9">
        <w:rPr>
          <w:rFonts w:ascii="Arial Narrow" w:hAnsi="Arial Narrow"/>
          <w:b/>
          <w:bCs/>
          <w:sz w:val="22"/>
          <w:szCs w:val="22"/>
        </w:rPr>
        <w:t xml:space="preserve"> </w:t>
      </w:r>
      <w:r w:rsidRPr="004E21F9">
        <w:rPr>
          <w:rFonts w:ascii="Arial Narrow" w:hAnsi="Arial Narrow"/>
          <w:b/>
          <w:bCs/>
          <w:sz w:val="22"/>
          <w:szCs w:val="22"/>
        </w:rPr>
        <w:tab/>
      </w:r>
      <w:r w:rsidRPr="004E21F9">
        <w:rPr>
          <w:rFonts w:ascii="Arial Narrow" w:hAnsi="Arial Narrow"/>
          <w:bCs/>
          <w:sz w:val="22"/>
          <w:szCs w:val="22"/>
        </w:rPr>
        <w:t>Plná moc pre osobu konajúcu za skupinu dodávateľov</w:t>
      </w:r>
    </w:p>
    <w:p w14:paraId="1D95B1C3" w14:textId="77777777" w:rsidR="009B3ED6" w:rsidRDefault="009B3ED6" w:rsidP="009B3ED6">
      <w:pPr>
        <w:spacing w:line="240" w:lineRule="auto"/>
        <w:ind w:left="2127" w:hanging="2127"/>
        <w:rPr>
          <w:rFonts w:ascii="Arial Narrow" w:hAnsi="Arial Narrow"/>
          <w:bCs/>
          <w:sz w:val="22"/>
          <w:szCs w:val="22"/>
        </w:rPr>
      </w:pPr>
      <w:r w:rsidRPr="004E21F9">
        <w:rPr>
          <w:rFonts w:ascii="Arial Narrow" w:hAnsi="Arial Narrow"/>
          <w:b/>
          <w:bCs/>
          <w:sz w:val="22"/>
          <w:szCs w:val="22"/>
        </w:rPr>
        <w:t xml:space="preserve">Príloha č. </w:t>
      </w:r>
      <w:r>
        <w:rPr>
          <w:rFonts w:ascii="Arial Narrow" w:hAnsi="Arial Narrow"/>
          <w:b/>
          <w:bCs/>
          <w:sz w:val="22"/>
          <w:szCs w:val="22"/>
        </w:rPr>
        <w:t>5</w:t>
      </w:r>
      <w:r w:rsidRPr="004E21F9">
        <w:rPr>
          <w:rFonts w:ascii="Arial Narrow" w:hAnsi="Arial Narrow"/>
          <w:b/>
          <w:bCs/>
          <w:sz w:val="22"/>
          <w:szCs w:val="22"/>
        </w:rPr>
        <w:t xml:space="preserve"> </w:t>
      </w:r>
      <w:r w:rsidRPr="004E21F9">
        <w:rPr>
          <w:rFonts w:ascii="Arial Narrow" w:hAnsi="Arial Narrow"/>
          <w:b/>
          <w:bCs/>
          <w:sz w:val="22"/>
          <w:szCs w:val="22"/>
        </w:rPr>
        <w:tab/>
      </w:r>
      <w:r w:rsidRPr="004E21F9">
        <w:rPr>
          <w:rFonts w:ascii="Arial Narrow" w:hAnsi="Arial Narrow"/>
          <w:bCs/>
          <w:sz w:val="22"/>
          <w:szCs w:val="22"/>
        </w:rPr>
        <w:t>Jednotný európsky dokument</w:t>
      </w:r>
    </w:p>
    <w:p w14:paraId="12D1508C" w14:textId="77777777" w:rsidR="009B3ED6" w:rsidRDefault="009B3ED6" w:rsidP="009B3ED6">
      <w:pPr>
        <w:spacing w:line="240" w:lineRule="auto"/>
        <w:ind w:left="2127" w:hanging="2127"/>
        <w:rPr>
          <w:rFonts w:ascii="Arial Narrow" w:hAnsi="Arial Narrow"/>
          <w:b/>
          <w:bCs/>
          <w:sz w:val="22"/>
          <w:szCs w:val="22"/>
        </w:rPr>
      </w:pPr>
      <w:r>
        <w:rPr>
          <w:rFonts w:ascii="Arial Narrow" w:hAnsi="Arial Narrow"/>
          <w:b/>
          <w:bCs/>
          <w:sz w:val="22"/>
          <w:szCs w:val="22"/>
        </w:rPr>
        <w:t>Príloha č. 6</w:t>
      </w:r>
      <w:r>
        <w:rPr>
          <w:rFonts w:ascii="Arial Narrow" w:hAnsi="Arial Narrow"/>
          <w:b/>
          <w:bCs/>
          <w:sz w:val="22"/>
          <w:szCs w:val="22"/>
        </w:rPr>
        <w:tab/>
      </w:r>
      <w:r>
        <w:rPr>
          <w:rFonts w:ascii="Arial Narrow" w:hAnsi="Arial Narrow"/>
          <w:sz w:val="22"/>
          <w:szCs w:val="22"/>
        </w:rPr>
        <w:t>Súhlas dotknutej osoby so spracovaním osobných údajov</w:t>
      </w:r>
      <w:r w:rsidRPr="004E21F9">
        <w:rPr>
          <w:rFonts w:ascii="Arial Narrow" w:hAnsi="Arial Narrow"/>
          <w:b/>
          <w:bCs/>
          <w:sz w:val="22"/>
          <w:szCs w:val="22"/>
        </w:rPr>
        <w:tab/>
      </w:r>
    </w:p>
    <w:p w14:paraId="030BC203" w14:textId="77777777" w:rsidR="009B3ED6" w:rsidRDefault="009B3ED6" w:rsidP="009B3ED6">
      <w:pPr>
        <w:spacing w:line="240" w:lineRule="auto"/>
        <w:ind w:left="2127" w:hanging="2127"/>
        <w:rPr>
          <w:rFonts w:ascii="Arial Narrow" w:hAnsi="Arial Narrow"/>
          <w:sz w:val="22"/>
          <w:szCs w:val="22"/>
        </w:rPr>
      </w:pPr>
      <w:r>
        <w:rPr>
          <w:rFonts w:ascii="Arial Narrow" w:hAnsi="Arial Narrow"/>
          <w:b/>
          <w:bCs/>
          <w:sz w:val="22"/>
          <w:szCs w:val="22"/>
        </w:rPr>
        <w:t>Príloha č. 7</w:t>
      </w:r>
      <w:r>
        <w:rPr>
          <w:rFonts w:ascii="Arial Narrow" w:hAnsi="Arial Narrow"/>
          <w:b/>
          <w:bCs/>
          <w:sz w:val="22"/>
          <w:szCs w:val="22"/>
        </w:rPr>
        <w:tab/>
      </w:r>
      <w:r>
        <w:rPr>
          <w:rFonts w:ascii="Arial Narrow" w:hAnsi="Arial Narrow"/>
          <w:sz w:val="22"/>
          <w:szCs w:val="22"/>
        </w:rPr>
        <w:t>Zoznam dôverných informácií</w:t>
      </w:r>
    </w:p>
    <w:p w14:paraId="1F3182EB" w14:textId="266E6559" w:rsidR="00781709" w:rsidRPr="004E21F9" w:rsidRDefault="009B3ED6" w:rsidP="009B3ED6">
      <w:pPr>
        <w:spacing w:line="240" w:lineRule="auto"/>
        <w:rPr>
          <w:rFonts w:ascii="Arial Narrow" w:hAnsi="Arial Narrow"/>
          <w:b/>
          <w:bCs/>
          <w:sz w:val="24"/>
          <w:szCs w:val="24"/>
        </w:rPr>
      </w:pPr>
      <w:r>
        <w:rPr>
          <w:rFonts w:ascii="Arial Narrow" w:hAnsi="Arial Narrow"/>
          <w:b/>
          <w:bCs/>
          <w:sz w:val="22"/>
          <w:szCs w:val="22"/>
        </w:rPr>
        <w:t>Príloha č. 8</w:t>
      </w:r>
      <w:r>
        <w:rPr>
          <w:rFonts w:ascii="Arial Narrow" w:hAnsi="Arial Narrow"/>
          <w:b/>
          <w:bCs/>
          <w:sz w:val="22"/>
          <w:szCs w:val="22"/>
        </w:rPr>
        <w:tab/>
      </w:r>
      <w:r>
        <w:rPr>
          <w:rFonts w:ascii="Arial Narrow" w:hAnsi="Arial Narrow"/>
          <w:b/>
          <w:bCs/>
          <w:sz w:val="22"/>
          <w:szCs w:val="22"/>
        </w:rPr>
        <w:tab/>
      </w:r>
      <w:r w:rsidRPr="00FD5FA3">
        <w:rPr>
          <w:rFonts w:ascii="Arial Narrow" w:hAnsi="Arial Narrow"/>
          <w:sz w:val="22"/>
          <w:szCs w:val="22"/>
        </w:rPr>
        <w:t>Požiadavky na predmet zákazky – ponuka uchádzača</w:t>
      </w:r>
    </w:p>
    <w:p w14:paraId="599D9522" w14:textId="77777777" w:rsidR="00A63D7C" w:rsidRDefault="00A63D7C" w:rsidP="00A85F7C">
      <w:pPr>
        <w:autoSpaceDE/>
        <w:autoSpaceDN/>
        <w:spacing w:line="240" w:lineRule="auto"/>
        <w:ind w:left="425" w:hanging="425"/>
        <w:jc w:val="both"/>
        <w:rPr>
          <w:rFonts w:ascii="Calibri" w:hAnsi="Calibri"/>
          <w:color w:val="808080"/>
          <w:sz w:val="18"/>
          <w:szCs w:val="18"/>
        </w:rPr>
      </w:pPr>
      <w:r>
        <w:rPr>
          <w:rFonts w:ascii="Calibri" w:hAnsi="Calibri"/>
          <w:color w:val="808080"/>
          <w:sz w:val="18"/>
          <w:szCs w:val="18"/>
        </w:rPr>
        <w:br w:type="page"/>
      </w:r>
    </w:p>
    <w:p w14:paraId="635C1995" w14:textId="5161E637" w:rsidR="00A85F7C" w:rsidRPr="00F90A04" w:rsidRDefault="00A46CEE" w:rsidP="00CB12E8">
      <w:pPr>
        <w:spacing w:line="240" w:lineRule="auto"/>
        <w:jc w:val="center"/>
        <w:rPr>
          <w:rFonts w:ascii="Arial Narrow" w:hAnsi="Arial Narrow"/>
          <w:b/>
          <w:color w:val="808080"/>
          <w:sz w:val="24"/>
          <w:szCs w:val="24"/>
        </w:rPr>
      </w:pPr>
      <w:r w:rsidRPr="000B606C">
        <w:rPr>
          <w:rFonts w:ascii="Arial Narrow" w:hAnsi="Arial Narrow"/>
          <w:b/>
          <w:caps/>
          <w:color w:val="808080"/>
          <w:sz w:val="24"/>
          <w:szCs w:val="24"/>
        </w:rPr>
        <w:lastRenderedPageBreak/>
        <w:t>Kapitola</w:t>
      </w:r>
      <w:r w:rsidRPr="00F90A04">
        <w:rPr>
          <w:rFonts w:ascii="Arial Narrow" w:hAnsi="Arial Narrow"/>
          <w:b/>
          <w:color w:val="808080"/>
          <w:sz w:val="24"/>
          <w:szCs w:val="24"/>
        </w:rPr>
        <w:t xml:space="preserve"> </w:t>
      </w:r>
      <w:r w:rsidR="00D570E8" w:rsidRPr="00F90A04">
        <w:rPr>
          <w:rFonts w:ascii="Arial Narrow" w:hAnsi="Arial Narrow"/>
          <w:b/>
          <w:color w:val="808080"/>
          <w:sz w:val="24"/>
          <w:szCs w:val="24"/>
        </w:rPr>
        <w:t>A.1  POKYNY PRE UCHÁDZAČOV</w:t>
      </w:r>
      <w:bookmarkEnd w:id="1"/>
      <w:bookmarkEnd w:id="2"/>
      <w:bookmarkEnd w:id="3"/>
    </w:p>
    <w:p w14:paraId="33C9B122" w14:textId="20ECB431" w:rsidR="00CB12E8" w:rsidRDefault="00CB12E8" w:rsidP="00CB12E8">
      <w:pPr>
        <w:spacing w:line="240" w:lineRule="auto"/>
        <w:jc w:val="center"/>
        <w:rPr>
          <w:rFonts w:ascii="Arial Narrow" w:hAnsi="Arial Narrow"/>
          <w:b/>
          <w:color w:val="808080"/>
          <w:sz w:val="24"/>
          <w:szCs w:val="24"/>
        </w:rPr>
      </w:pPr>
    </w:p>
    <w:p w14:paraId="33C985AE" w14:textId="5FA45218" w:rsidR="006216A3" w:rsidRPr="00AB5902" w:rsidRDefault="006216A3" w:rsidP="006216A3">
      <w:pPr>
        <w:spacing w:line="240" w:lineRule="auto"/>
        <w:jc w:val="both"/>
        <w:rPr>
          <w:rFonts w:ascii="Arial Narrow" w:hAnsi="Arial Narrow"/>
          <w:sz w:val="22"/>
          <w:szCs w:val="22"/>
        </w:rPr>
      </w:pPr>
      <w:r w:rsidRPr="00AB5902">
        <w:rPr>
          <w:rFonts w:ascii="Arial Narrow" w:hAnsi="Arial Narrow"/>
          <w:sz w:val="22"/>
          <w:szCs w:val="22"/>
        </w:rPr>
        <w:t>Postup tohto verejného obstaráv</w:t>
      </w:r>
      <w:r w:rsidR="00AB5902" w:rsidRPr="00AB5902">
        <w:rPr>
          <w:rFonts w:ascii="Arial Narrow" w:hAnsi="Arial Narrow"/>
          <w:sz w:val="22"/>
          <w:szCs w:val="22"/>
        </w:rPr>
        <w:t>a</w:t>
      </w:r>
      <w:r w:rsidRPr="00AB5902">
        <w:rPr>
          <w:rFonts w:ascii="Arial Narrow" w:hAnsi="Arial Narrow"/>
          <w:sz w:val="22"/>
          <w:szCs w:val="22"/>
        </w:rPr>
        <w:t xml:space="preserve">nia, ktorý osobitne neupravujú tieto </w:t>
      </w:r>
      <w:r w:rsidR="00AB5902">
        <w:rPr>
          <w:rFonts w:ascii="Arial Narrow" w:hAnsi="Arial Narrow"/>
          <w:sz w:val="22"/>
          <w:szCs w:val="22"/>
        </w:rPr>
        <w:t>S</w:t>
      </w:r>
      <w:r w:rsidRPr="00AB5902">
        <w:rPr>
          <w:rFonts w:ascii="Arial Narrow" w:hAnsi="Arial Narrow"/>
          <w:sz w:val="22"/>
          <w:szCs w:val="22"/>
        </w:rPr>
        <w:t>úťažné podklady, sa riadi príslušnými ustanoveniami zákona o verejnom obstarávaní.</w:t>
      </w:r>
    </w:p>
    <w:p w14:paraId="2F4D347B" w14:textId="77777777" w:rsidR="006216A3" w:rsidRPr="00F90A04" w:rsidRDefault="006216A3" w:rsidP="00CB12E8">
      <w:pPr>
        <w:spacing w:line="240" w:lineRule="auto"/>
        <w:jc w:val="center"/>
        <w:rPr>
          <w:rFonts w:ascii="Arial Narrow" w:hAnsi="Arial Narrow"/>
          <w:b/>
          <w:color w:val="808080"/>
          <w:sz w:val="24"/>
          <w:szCs w:val="24"/>
        </w:rPr>
      </w:pPr>
    </w:p>
    <w:p w14:paraId="5854F6CD" w14:textId="4F864AB9" w:rsidR="00A85F7C" w:rsidRDefault="006817AB" w:rsidP="00F90A04">
      <w:pPr>
        <w:pStyle w:val="Nadpis2"/>
        <w:spacing w:before="0" w:after="0" w:line="240" w:lineRule="auto"/>
        <w:rPr>
          <w:rFonts w:ascii="Arial Narrow" w:hAnsi="Arial Narrow"/>
          <w:sz w:val="22"/>
          <w:szCs w:val="22"/>
        </w:rPr>
      </w:pPr>
      <w:r w:rsidRPr="002F5C86">
        <w:rPr>
          <w:rFonts w:ascii="Arial Narrow" w:hAnsi="Arial Narrow"/>
          <w:sz w:val="22"/>
          <w:szCs w:val="22"/>
        </w:rPr>
        <w:t>časť I.</w:t>
      </w:r>
      <w:r w:rsidR="00CB2758" w:rsidRPr="002F5C86">
        <w:rPr>
          <w:rFonts w:ascii="Arial Narrow" w:hAnsi="Arial Narrow"/>
          <w:sz w:val="22"/>
          <w:szCs w:val="22"/>
        </w:rPr>
        <w:br/>
      </w:r>
      <w:r w:rsidRPr="002F5C86">
        <w:rPr>
          <w:rFonts w:ascii="Arial Narrow" w:hAnsi="Arial Narrow"/>
          <w:sz w:val="22"/>
          <w:szCs w:val="22"/>
        </w:rPr>
        <w:t>Verejný obstarávateľ</w:t>
      </w:r>
    </w:p>
    <w:p w14:paraId="6DED757E" w14:textId="77777777" w:rsidR="002F5C86" w:rsidRPr="002F5C86" w:rsidRDefault="002F5C86" w:rsidP="002F5C86"/>
    <w:p w14:paraId="0C005B99" w14:textId="77777777" w:rsidR="00D570E8" w:rsidRPr="00F90A04" w:rsidRDefault="00B17047" w:rsidP="00A46CEE">
      <w:pPr>
        <w:numPr>
          <w:ilvl w:val="0"/>
          <w:numId w:val="2"/>
        </w:numPr>
        <w:shd w:val="clear" w:color="auto" w:fill="F2F2F2" w:themeFill="background1" w:themeFillShade="F2"/>
        <w:tabs>
          <w:tab w:val="clear" w:pos="432"/>
          <w:tab w:val="num" w:pos="360"/>
        </w:tabs>
        <w:spacing w:line="240" w:lineRule="auto"/>
        <w:ind w:left="357" w:hanging="357"/>
        <w:jc w:val="both"/>
        <w:rPr>
          <w:rFonts w:ascii="Arial Narrow" w:hAnsi="Arial Narrow"/>
          <w:smallCaps/>
          <w:sz w:val="24"/>
          <w:szCs w:val="24"/>
        </w:rPr>
      </w:pPr>
      <w:r w:rsidRPr="00F90A04">
        <w:rPr>
          <w:rFonts w:ascii="Arial Narrow" w:hAnsi="Arial Narrow"/>
          <w:b/>
          <w:smallCaps/>
          <w:sz w:val="24"/>
          <w:szCs w:val="24"/>
        </w:rPr>
        <w:t>i</w:t>
      </w:r>
      <w:r w:rsidR="00D570E8" w:rsidRPr="00F90A04">
        <w:rPr>
          <w:rFonts w:ascii="Arial Narrow" w:hAnsi="Arial Narrow"/>
          <w:b/>
          <w:smallCaps/>
          <w:sz w:val="24"/>
          <w:szCs w:val="24"/>
        </w:rPr>
        <w:t>dentifikácia  verejného obstarávateľa</w:t>
      </w:r>
    </w:p>
    <w:p w14:paraId="4F50CF1D" w14:textId="38D5D3EF" w:rsidR="00013F94" w:rsidRPr="003D5D84" w:rsidRDefault="00013F94" w:rsidP="00013F94">
      <w:pPr>
        <w:tabs>
          <w:tab w:val="left" w:pos="2835"/>
        </w:tabs>
        <w:spacing w:line="240" w:lineRule="auto"/>
        <w:ind w:left="2829" w:hanging="2404"/>
        <w:rPr>
          <w:rFonts w:ascii="Arial Narrow" w:hAnsi="Arial Narrow"/>
          <w:sz w:val="22"/>
          <w:szCs w:val="22"/>
        </w:rPr>
      </w:pPr>
      <w:r w:rsidRPr="00853608">
        <w:rPr>
          <w:rFonts w:ascii="Arial Narrow" w:hAnsi="Arial Narrow"/>
          <w:sz w:val="22"/>
          <w:szCs w:val="22"/>
        </w:rPr>
        <w:t>Názov organizácie:</w:t>
      </w:r>
      <w:r w:rsidRPr="00853608">
        <w:rPr>
          <w:rFonts w:ascii="Arial Narrow" w:hAnsi="Arial Narrow"/>
          <w:sz w:val="22"/>
          <w:szCs w:val="22"/>
        </w:rPr>
        <w:tab/>
      </w:r>
      <w:r w:rsidR="003D5D84">
        <w:rPr>
          <w:rFonts w:ascii="Arial Narrow" w:hAnsi="Arial Narrow"/>
          <w:sz w:val="22"/>
          <w:szCs w:val="22"/>
        </w:rPr>
        <w:t>Finančné riaditeľstvo SR</w:t>
      </w:r>
      <w:r w:rsidRPr="003D5D84">
        <w:rPr>
          <w:rFonts w:ascii="Arial Narrow" w:hAnsi="Arial Narrow"/>
          <w:sz w:val="22"/>
          <w:szCs w:val="22"/>
        </w:rPr>
        <w:tab/>
      </w:r>
      <w:r w:rsidRPr="003D5D84">
        <w:rPr>
          <w:rFonts w:ascii="Arial Narrow" w:hAnsi="Arial Narrow"/>
          <w:sz w:val="22"/>
          <w:szCs w:val="22"/>
        </w:rPr>
        <w:tab/>
      </w:r>
    </w:p>
    <w:p w14:paraId="6A2664B3" w14:textId="3D45D7B2" w:rsidR="00013F94" w:rsidRPr="003D5D84" w:rsidRDefault="00013F94" w:rsidP="00013F94">
      <w:pPr>
        <w:tabs>
          <w:tab w:val="left" w:pos="2835"/>
        </w:tabs>
        <w:spacing w:line="240" w:lineRule="auto"/>
        <w:ind w:left="426"/>
        <w:rPr>
          <w:rFonts w:ascii="Arial Narrow" w:hAnsi="Arial Narrow"/>
          <w:sz w:val="22"/>
          <w:szCs w:val="22"/>
        </w:rPr>
      </w:pPr>
      <w:r w:rsidRPr="003D5D84">
        <w:rPr>
          <w:rFonts w:ascii="Arial Narrow" w:hAnsi="Arial Narrow"/>
          <w:sz w:val="22"/>
          <w:szCs w:val="22"/>
        </w:rPr>
        <w:t>Adresa organizácie:</w:t>
      </w:r>
      <w:r w:rsidRPr="003D5D84">
        <w:rPr>
          <w:rFonts w:ascii="Arial Narrow" w:hAnsi="Arial Narrow"/>
          <w:sz w:val="22"/>
          <w:szCs w:val="22"/>
        </w:rPr>
        <w:tab/>
      </w:r>
      <w:r w:rsidR="001D3259">
        <w:rPr>
          <w:rFonts w:ascii="Arial Narrow" w:hAnsi="Arial Narrow" w:cs="Arial"/>
          <w:sz w:val="22"/>
          <w:szCs w:val="22"/>
        </w:rPr>
        <w:t>Lazovná 63, Banská Bystrica</w:t>
      </w:r>
      <w:r w:rsidRPr="003D5D84">
        <w:rPr>
          <w:rFonts w:ascii="Arial Narrow" w:hAnsi="Arial Narrow"/>
          <w:sz w:val="22"/>
          <w:szCs w:val="22"/>
        </w:rPr>
        <w:tab/>
      </w:r>
    </w:p>
    <w:p w14:paraId="5DF206B6" w14:textId="4D8FD70E" w:rsidR="00013F94" w:rsidRPr="003D5D84" w:rsidRDefault="00013F94" w:rsidP="00013F94">
      <w:pPr>
        <w:tabs>
          <w:tab w:val="left" w:pos="2835"/>
        </w:tabs>
        <w:spacing w:line="240" w:lineRule="auto"/>
        <w:ind w:left="425"/>
        <w:rPr>
          <w:rFonts w:ascii="Arial Narrow" w:hAnsi="Arial Narrow" w:cs="Arial Narrow"/>
          <w:sz w:val="22"/>
          <w:szCs w:val="22"/>
        </w:rPr>
      </w:pPr>
      <w:r w:rsidRPr="003D5D84">
        <w:rPr>
          <w:rFonts w:ascii="Arial Narrow" w:hAnsi="Arial Narrow"/>
          <w:sz w:val="22"/>
          <w:szCs w:val="22"/>
        </w:rPr>
        <w:t>IČO:</w:t>
      </w:r>
      <w:r w:rsidRPr="003D5D84">
        <w:rPr>
          <w:rFonts w:ascii="Arial Narrow" w:hAnsi="Arial Narrow"/>
          <w:sz w:val="22"/>
          <w:szCs w:val="22"/>
        </w:rPr>
        <w:tab/>
      </w:r>
      <w:r w:rsidRPr="003D5D84">
        <w:rPr>
          <w:rFonts w:ascii="Arial Narrow" w:hAnsi="Arial Narrow"/>
          <w:sz w:val="22"/>
          <w:szCs w:val="22"/>
        </w:rPr>
        <w:tab/>
      </w:r>
      <w:r w:rsidR="0022265A" w:rsidRPr="00A05618">
        <w:rPr>
          <w:rFonts w:ascii="Arial Narrow" w:hAnsi="Arial Narrow" w:cs="Arial Narrow"/>
          <w:sz w:val="22"/>
          <w:szCs w:val="22"/>
        </w:rPr>
        <w:t>42499500</w:t>
      </w:r>
    </w:p>
    <w:p w14:paraId="28F84C3C" w14:textId="792FB023" w:rsidR="00013F94" w:rsidRPr="00853608" w:rsidRDefault="00013F94" w:rsidP="00013F94">
      <w:pPr>
        <w:tabs>
          <w:tab w:val="left" w:pos="2835"/>
        </w:tabs>
        <w:spacing w:line="240" w:lineRule="auto"/>
        <w:ind w:left="425"/>
        <w:rPr>
          <w:rFonts w:ascii="Arial Narrow" w:hAnsi="Arial Narrow"/>
          <w:sz w:val="22"/>
          <w:szCs w:val="22"/>
        </w:rPr>
      </w:pPr>
      <w:r w:rsidRPr="003D5D84">
        <w:rPr>
          <w:rFonts w:ascii="Arial Narrow" w:hAnsi="Arial Narrow"/>
          <w:sz w:val="22"/>
          <w:szCs w:val="22"/>
        </w:rPr>
        <w:t>DIČ:</w:t>
      </w:r>
      <w:r w:rsidRPr="003D5D84">
        <w:rPr>
          <w:rFonts w:ascii="Arial Narrow" w:hAnsi="Arial Narrow"/>
          <w:sz w:val="22"/>
          <w:szCs w:val="22"/>
        </w:rPr>
        <w:tab/>
      </w:r>
      <w:r w:rsidR="0022265A">
        <w:rPr>
          <w:rFonts w:ascii="Arial Narrow" w:hAnsi="Arial Narrow"/>
          <w:sz w:val="22"/>
          <w:szCs w:val="22"/>
        </w:rPr>
        <w:t>SK 2023395253</w:t>
      </w:r>
      <w:r w:rsidRPr="00853608">
        <w:rPr>
          <w:rFonts w:ascii="Arial Narrow" w:hAnsi="Arial Narrow"/>
          <w:sz w:val="22"/>
          <w:szCs w:val="22"/>
        </w:rPr>
        <w:tab/>
      </w:r>
    </w:p>
    <w:p w14:paraId="589164A6" w14:textId="328E02CA" w:rsidR="00013F94" w:rsidRPr="00853608" w:rsidRDefault="00013F94" w:rsidP="00013F94">
      <w:pPr>
        <w:spacing w:line="240" w:lineRule="auto"/>
        <w:ind w:left="425"/>
        <w:rPr>
          <w:rFonts w:ascii="Arial Narrow" w:hAnsi="Arial Narrow"/>
          <w:bCs/>
          <w:noProof/>
          <w:sz w:val="22"/>
          <w:szCs w:val="22"/>
        </w:rPr>
      </w:pPr>
      <w:r w:rsidRPr="00853608">
        <w:rPr>
          <w:rFonts w:ascii="Arial Narrow" w:hAnsi="Arial Narrow"/>
          <w:sz w:val="22"/>
          <w:szCs w:val="22"/>
        </w:rPr>
        <w:t>V zastúpení:</w:t>
      </w:r>
      <w:r w:rsidRPr="00853608">
        <w:rPr>
          <w:rFonts w:ascii="Arial Narrow" w:hAnsi="Arial Narrow"/>
          <w:sz w:val="22"/>
          <w:szCs w:val="22"/>
        </w:rPr>
        <w:tab/>
      </w:r>
      <w:r w:rsidRPr="00853608">
        <w:rPr>
          <w:rFonts w:ascii="Arial Narrow" w:hAnsi="Arial Narrow"/>
          <w:sz w:val="22"/>
          <w:szCs w:val="22"/>
        </w:rPr>
        <w:tab/>
      </w:r>
      <w:r w:rsidR="001D2206">
        <w:rPr>
          <w:rFonts w:ascii="Arial Narrow" w:hAnsi="Arial Narrow" w:cs="Arial"/>
          <w:sz w:val="22"/>
          <w:szCs w:val="22"/>
        </w:rPr>
        <w:t>Ing. Jiří Žežulka</w:t>
      </w:r>
      <w:r w:rsidRPr="00853608">
        <w:rPr>
          <w:rFonts w:ascii="Arial Narrow" w:hAnsi="Arial Narrow"/>
          <w:sz w:val="22"/>
          <w:szCs w:val="22"/>
        </w:rPr>
        <w:tab/>
      </w:r>
      <w:r w:rsidRPr="00853608">
        <w:rPr>
          <w:rFonts w:ascii="Arial Narrow" w:hAnsi="Arial Narrow"/>
          <w:sz w:val="22"/>
          <w:szCs w:val="22"/>
        </w:rPr>
        <w:tab/>
      </w:r>
      <w:r w:rsidRPr="00853608">
        <w:rPr>
          <w:rFonts w:ascii="Arial Narrow" w:hAnsi="Arial Narrow"/>
          <w:bCs/>
          <w:noProof/>
          <w:sz w:val="22"/>
          <w:szCs w:val="22"/>
        </w:rPr>
        <w:t xml:space="preserve"> </w:t>
      </w:r>
    </w:p>
    <w:p w14:paraId="5CCF1FC0" w14:textId="4745A6AB" w:rsidR="00013F94" w:rsidRPr="00853608" w:rsidRDefault="00013F94" w:rsidP="00013F94">
      <w:pPr>
        <w:tabs>
          <w:tab w:val="left" w:pos="2835"/>
        </w:tabs>
        <w:spacing w:line="240" w:lineRule="auto"/>
        <w:ind w:left="425"/>
        <w:rPr>
          <w:rFonts w:ascii="Arial Narrow" w:hAnsi="Arial Narrow"/>
          <w:sz w:val="22"/>
          <w:szCs w:val="22"/>
        </w:rPr>
      </w:pPr>
      <w:r w:rsidRPr="00853608">
        <w:rPr>
          <w:rFonts w:ascii="Arial Narrow" w:hAnsi="Arial Narrow"/>
          <w:sz w:val="22"/>
          <w:szCs w:val="22"/>
        </w:rPr>
        <w:t>Web:</w:t>
      </w:r>
      <w:r w:rsidRPr="00853608">
        <w:rPr>
          <w:rFonts w:ascii="Arial Narrow" w:hAnsi="Arial Narrow"/>
          <w:sz w:val="22"/>
          <w:szCs w:val="22"/>
        </w:rPr>
        <w:tab/>
      </w:r>
      <w:hyperlink r:id="rId9" w:history="1">
        <w:r w:rsidR="00B80130" w:rsidRPr="00A05618">
          <w:rPr>
            <w:rStyle w:val="Hypertextovprepojenie"/>
            <w:rFonts w:ascii="Arial Narrow" w:hAnsi="Arial Narrow"/>
            <w:color w:val="auto"/>
            <w:sz w:val="22"/>
            <w:szCs w:val="22"/>
          </w:rPr>
          <w:t>www.financnasprava.sk</w:t>
        </w:r>
      </w:hyperlink>
      <w:r w:rsidRPr="00853608">
        <w:rPr>
          <w:rFonts w:ascii="Arial Narrow" w:hAnsi="Arial Narrow"/>
          <w:sz w:val="22"/>
          <w:szCs w:val="22"/>
        </w:rPr>
        <w:tab/>
      </w:r>
      <w:r w:rsidRPr="00853608">
        <w:rPr>
          <w:rStyle w:val="Hypertextovprepojenie"/>
          <w:rFonts w:ascii="Arial Narrow" w:hAnsi="Arial Narrow"/>
          <w:color w:val="auto"/>
          <w:sz w:val="22"/>
          <w:szCs w:val="22"/>
          <w:u w:val="none"/>
        </w:rPr>
        <w:t xml:space="preserve"> </w:t>
      </w:r>
    </w:p>
    <w:p w14:paraId="1101F4BA" w14:textId="3DE35467" w:rsidR="00013F94" w:rsidRDefault="00013F94" w:rsidP="00013F94">
      <w:pPr>
        <w:tabs>
          <w:tab w:val="left" w:pos="2835"/>
        </w:tabs>
        <w:spacing w:line="240" w:lineRule="auto"/>
        <w:ind w:left="425"/>
        <w:rPr>
          <w:rFonts w:ascii="Arial Narrow" w:hAnsi="Arial Narrow"/>
          <w:sz w:val="22"/>
          <w:szCs w:val="22"/>
        </w:rPr>
      </w:pPr>
      <w:r w:rsidRPr="00853608">
        <w:rPr>
          <w:rFonts w:ascii="Arial Narrow" w:hAnsi="Arial Narrow"/>
          <w:sz w:val="22"/>
          <w:szCs w:val="22"/>
        </w:rPr>
        <w:t>Profil:</w:t>
      </w:r>
      <w:r w:rsidRPr="00853608">
        <w:rPr>
          <w:rFonts w:ascii="Arial Narrow" w:hAnsi="Arial Narrow"/>
          <w:sz w:val="22"/>
          <w:szCs w:val="22"/>
        </w:rPr>
        <w:tab/>
      </w:r>
      <w:hyperlink r:id="rId10" w:history="1">
        <w:r w:rsidR="000F60B1" w:rsidRPr="002376D5">
          <w:rPr>
            <w:rStyle w:val="Hypertextovprepojenie"/>
            <w:rFonts w:ascii="Arial Narrow" w:hAnsi="Arial Narrow"/>
            <w:sz w:val="22"/>
            <w:szCs w:val="22"/>
          </w:rPr>
          <w:t>https://www.uvo.gov.sk/vyhladavanie-profilov/zakazky/12252</w:t>
        </w:r>
      </w:hyperlink>
      <w:r w:rsidR="000F60B1">
        <w:rPr>
          <w:rFonts w:ascii="Arial Narrow" w:hAnsi="Arial Narrow"/>
          <w:sz w:val="22"/>
          <w:szCs w:val="22"/>
        </w:rPr>
        <w:t xml:space="preserve"> </w:t>
      </w:r>
    </w:p>
    <w:p w14:paraId="0B71D9A6" w14:textId="52C0A4AD" w:rsidR="00BF583B" w:rsidRPr="00853608" w:rsidRDefault="00BF583B" w:rsidP="00013F94">
      <w:pPr>
        <w:tabs>
          <w:tab w:val="left" w:pos="2835"/>
        </w:tabs>
        <w:spacing w:line="240" w:lineRule="auto"/>
        <w:ind w:left="425"/>
        <w:rPr>
          <w:rFonts w:ascii="Arial Narrow" w:hAnsi="Arial Narrow"/>
          <w:sz w:val="22"/>
          <w:szCs w:val="22"/>
        </w:rPr>
      </w:pPr>
      <w:r>
        <w:rPr>
          <w:rFonts w:ascii="Arial Narrow" w:hAnsi="Arial Narrow"/>
          <w:sz w:val="22"/>
          <w:szCs w:val="22"/>
        </w:rPr>
        <w:t>Verejný obstarávateľ:</w:t>
      </w:r>
      <w:r>
        <w:rPr>
          <w:rFonts w:ascii="Arial Narrow" w:hAnsi="Arial Narrow"/>
          <w:sz w:val="22"/>
          <w:szCs w:val="22"/>
        </w:rPr>
        <w:tab/>
        <w:t>podľa § 7 ods. 1 písm. a) ZVO</w:t>
      </w:r>
    </w:p>
    <w:p w14:paraId="13162D3C" w14:textId="77777777" w:rsidR="00013F94" w:rsidRPr="00F90A04" w:rsidRDefault="00013F94" w:rsidP="00013F94">
      <w:pPr>
        <w:tabs>
          <w:tab w:val="left" w:pos="2835"/>
        </w:tabs>
        <w:spacing w:line="240" w:lineRule="auto"/>
        <w:ind w:left="425"/>
        <w:rPr>
          <w:rFonts w:ascii="Arial Narrow" w:hAnsi="Arial Narrow"/>
          <w:b/>
          <w:smallCaps/>
          <w:sz w:val="22"/>
          <w:szCs w:val="22"/>
        </w:rPr>
      </w:pPr>
      <w:r w:rsidRPr="00F90A04">
        <w:rPr>
          <w:rFonts w:ascii="Arial Narrow" w:hAnsi="Arial Narrow"/>
          <w:b/>
          <w:smallCaps/>
          <w:sz w:val="22"/>
          <w:szCs w:val="22"/>
        </w:rPr>
        <w:t>kontaktné údaje osoby pre účely tohto verejného obstarávania</w:t>
      </w:r>
    </w:p>
    <w:p w14:paraId="54D209F9" w14:textId="59443619" w:rsidR="00013F94" w:rsidRDefault="00013F94" w:rsidP="00013F94">
      <w:pPr>
        <w:tabs>
          <w:tab w:val="left" w:pos="2835"/>
        </w:tabs>
        <w:spacing w:line="240" w:lineRule="auto"/>
        <w:ind w:left="2835" w:hanging="2410"/>
        <w:rPr>
          <w:rFonts w:ascii="Arial Narrow" w:hAnsi="Arial Narrow"/>
          <w:sz w:val="22"/>
          <w:szCs w:val="22"/>
        </w:rPr>
      </w:pPr>
      <w:r w:rsidRPr="00853608">
        <w:rPr>
          <w:rFonts w:ascii="Arial Narrow" w:hAnsi="Arial Narrow"/>
          <w:sz w:val="22"/>
          <w:szCs w:val="22"/>
        </w:rPr>
        <w:t>Kontaktná osoba:</w:t>
      </w:r>
      <w:r w:rsidRPr="00853608">
        <w:rPr>
          <w:rFonts w:ascii="Arial Narrow" w:hAnsi="Arial Narrow"/>
          <w:sz w:val="22"/>
          <w:szCs w:val="22"/>
        </w:rPr>
        <w:tab/>
      </w:r>
      <w:r w:rsidR="001D3259">
        <w:rPr>
          <w:rFonts w:ascii="Arial Narrow" w:hAnsi="Arial Narrow"/>
          <w:sz w:val="22"/>
          <w:szCs w:val="22"/>
        </w:rPr>
        <w:t>Peter Mládek</w:t>
      </w:r>
      <w:r w:rsidRPr="00853608">
        <w:rPr>
          <w:rFonts w:ascii="Arial Narrow" w:hAnsi="Arial Narrow"/>
          <w:sz w:val="22"/>
          <w:szCs w:val="22"/>
        </w:rPr>
        <w:t xml:space="preserve"> </w:t>
      </w:r>
      <w:bookmarkStart w:id="4" w:name="kontakt_meno"/>
      <w:bookmarkEnd w:id="4"/>
      <w:r w:rsidRPr="00853608">
        <w:rPr>
          <w:rFonts w:ascii="Arial Narrow" w:hAnsi="Arial Narrow"/>
          <w:sz w:val="22"/>
          <w:szCs w:val="22"/>
        </w:rPr>
        <w:t xml:space="preserve"> </w:t>
      </w:r>
      <w:r w:rsidRPr="00853608">
        <w:rPr>
          <w:rFonts w:ascii="Arial Narrow" w:hAnsi="Arial Narrow"/>
          <w:sz w:val="22"/>
          <w:szCs w:val="22"/>
        </w:rPr>
        <w:tab/>
        <w:t xml:space="preserve">        </w:t>
      </w:r>
      <w:r w:rsidRPr="00853608">
        <w:rPr>
          <w:rFonts w:ascii="Arial Narrow" w:hAnsi="Arial Narrow"/>
          <w:sz w:val="22"/>
          <w:szCs w:val="22"/>
        </w:rPr>
        <w:tab/>
      </w:r>
    </w:p>
    <w:p w14:paraId="28DC5485" w14:textId="57467D84" w:rsidR="00B45409" w:rsidRPr="00853608" w:rsidRDefault="00B45409" w:rsidP="00013F94">
      <w:pPr>
        <w:tabs>
          <w:tab w:val="left" w:pos="2835"/>
        </w:tabs>
        <w:spacing w:line="240" w:lineRule="auto"/>
        <w:ind w:left="2835" w:hanging="2410"/>
        <w:rPr>
          <w:rFonts w:ascii="Arial Narrow" w:hAnsi="Arial Narrow"/>
          <w:sz w:val="22"/>
          <w:szCs w:val="22"/>
        </w:rPr>
      </w:pPr>
      <w:r>
        <w:rPr>
          <w:rFonts w:ascii="Arial Narrow" w:hAnsi="Arial Narrow"/>
          <w:sz w:val="22"/>
          <w:szCs w:val="22"/>
        </w:rPr>
        <w:t>Tel.</w:t>
      </w:r>
      <w:r w:rsidR="00FE77E9">
        <w:rPr>
          <w:rFonts w:ascii="Arial Narrow" w:hAnsi="Arial Narrow"/>
          <w:sz w:val="22"/>
          <w:szCs w:val="22"/>
        </w:rPr>
        <w:tab/>
        <w:t xml:space="preserve"> </w:t>
      </w:r>
      <w:r w:rsidR="00FE77E9" w:rsidRPr="00530565">
        <w:rPr>
          <w:rStyle w:val="ms-tablecell"/>
          <w:rFonts w:ascii="Arial Narrow" w:hAnsi="Arial Narrow"/>
          <w:color w:val="414042"/>
          <w:sz w:val="22"/>
          <w:szCs w:val="22"/>
        </w:rPr>
        <w:t>+421-2-49234338</w:t>
      </w:r>
      <w:r w:rsidR="00FE77E9" w:rsidRPr="00853608">
        <w:rPr>
          <w:rFonts w:ascii="Arial Narrow" w:hAnsi="Arial Narrow"/>
          <w:sz w:val="22"/>
          <w:szCs w:val="22"/>
        </w:rPr>
        <w:tab/>
        <w:t xml:space="preserve">        </w:t>
      </w:r>
      <w:r w:rsidR="00FE77E9" w:rsidRPr="00853608">
        <w:rPr>
          <w:rFonts w:ascii="Arial Narrow" w:hAnsi="Arial Narrow"/>
          <w:sz w:val="22"/>
          <w:szCs w:val="22"/>
        </w:rPr>
        <w:tab/>
      </w:r>
    </w:p>
    <w:p w14:paraId="406F50E6" w14:textId="69ECBA08" w:rsidR="0079211F" w:rsidRPr="00F90A04" w:rsidRDefault="00013F94" w:rsidP="00013F94">
      <w:pPr>
        <w:spacing w:line="240" w:lineRule="auto"/>
        <w:ind w:left="425"/>
        <w:rPr>
          <w:rFonts w:ascii="Arial Narrow" w:hAnsi="Arial Narrow"/>
          <w:sz w:val="24"/>
          <w:szCs w:val="24"/>
        </w:rPr>
      </w:pPr>
      <w:r w:rsidRPr="00853608">
        <w:rPr>
          <w:rFonts w:ascii="Arial Narrow" w:hAnsi="Arial Narrow"/>
          <w:sz w:val="22"/>
          <w:szCs w:val="22"/>
        </w:rPr>
        <w:t xml:space="preserve">E-mail: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0022265A" w:rsidRPr="00A05618">
        <w:rPr>
          <w:rFonts w:ascii="Arial Narrow" w:hAnsi="Arial Narrow"/>
          <w:iCs/>
          <w:sz w:val="22"/>
          <w:szCs w:val="22"/>
        </w:rPr>
        <w:t>peter.mladek</w:t>
      </w:r>
      <w:r w:rsidRPr="00853608">
        <w:rPr>
          <w:rFonts w:ascii="Arial Narrow" w:hAnsi="Arial Narrow"/>
          <w:iCs/>
          <w:sz w:val="22"/>
          <w:szCs w:val="22"/>
        </w:rPr>
        <w:t>@</w:t>
      </w:r>
      <w:r w:rsidR="0022265A">
        <w:rPr>
          <w:rFonts w:ascii="Arial Narrow" w:hAnsi="Arial Narrow"/>
          <w:iCs/>
          <w:sz w:val="22"/>
          <w:szCs w:val="22"/>
        </w:rPr>
        <w:t>financnasprava.sk</w:t>
      </w:r>
    </w:p>
    <w:p w14:paraId="46266C12" w14:textId="5D3EFFDF" w:rsidR="00A63D7C" w:rsidRPr="00F90A04" w:rsidRDefault="00D570E8" w:rsidP="00CB12E8">
      <w:pPr>
        <w:tabs>
          <w:tab w:val="right" w:leader="dot" w:pos="3960"/>
          <w:tab w:val="right" w:leader="dot" w:pos="7380"/>
          <w:tab w:val="right" w:leader="dot" w:pos="10080"/>
        </w:tabs>
        <w:spacing w:line="240" w:lineRule="auto"/>
        <w:ind w:left="426"/>
        <w:rPr>
          <w:rFonts w:ascii="Arial Narrow" w:hAnsi="Arial Narrow"/>
          <w:sz w:val="22"/>
          <w:szCs w:val="22"/>
        </w:rPr>
      </w:pPr>
      <w:r w:rsidRPr="00F90A04">
        <w:rPr>
          <w:rFonts w:ascii="Arial Narrow" w:hAnsi="Arial Narrow"/>
          <w:sz w:val="22"/>
          <w:szCs w:val="22"/>
        </w:rPr>
        <w:t xml:space="preserve">(ďalej len ”verejný obstarávateľ”)  </w:t>
      </w:r>
    </w:p>
    <w:p w14:paraId="0F0BC8D3" w14:textId="1BEFC60E" w:rsidR="00A85F7C" w:rsidRDefault="006817AB" w:rsidP="00CB12E8">
      <w:pPr>
        <w:pStyle w:val="Nadpis2"/>
        <w:spacing w:before="0" w:after="0" w:line="240" w:lineRule="auto"/>
        <w:rPr>
          <w:rFonts w:ascii="Arial Narrow" w:hAnsi="Arial Narrow"/>
          <w:sz w:val="22"/>
          <w:szCs w:val="22"/>
        </w:rPr>
      </w:pPr>
      <w:r w:rsidRPr="002F5C86">
        <w:rPr>
          <w:rFonts w:ascii="Arial Narrow" w:hAnsi="Arial Narrow"/>
          <w:sz w:val="22"/>
          <w:szCs w:val="22"/>
        </w:rPr>
        <w:t>časť II.</w:t>
      </w:r>
      <w:r w:rsidR="00CB2758" w:rsidRPr="002F5C86">
        <w:rPr>
          <w:rFonts w:ascii="Arial Narrow" w:hAnsi="Arial Narrow"/>
          <w:sz w:val="22"/>
          <w:szCs w:val="22"/>
        </w:rPr>
        <w:br/>
      </w:r>
      <w:r w:rsidR="00377ED7" w:rsidRPr="002F5C86">
        <w:rPr>
          <w:rFonts w:ascii="Arial Narrow" w:hAnsi="Arial Narrow"/>
          <w:sz w:val="22"/>
          <w:szCs w:val="22"/>
        </w:rPr>
        <w:t>Predmet z</w:t>
      </w:r>
      <w:r w:rsidRPr="002F5C86">
        <w:rPr>
          <w:rFonts w:ascii="Arial Narrow" w:hAnsi="Arial Narrow"/>
          <w:sz w:val="22"/>
          <w:szCs w:val="22"/>
        </w:rPr>
        <w:t>ákazk</w:t>
      </w:r>
      <w:r w:rsidR="00377ED7" w:rsidRPr="002F5C86">
        <w:rPr>
          <w:rFonts w:ascii="Arial Narrow" w:hAnsi="Arial Narrow"/>
          <w:sz w:val="22"/>
          <w:szCs w:val="22"/>
        </w:rPr>
        <w:t>y</w:t>
      </w:r>
    </w:p>
    <w:p w14:paraId="588DBDB5" w14:textId="77777777" w:rsidR="002F5C86" w:rsidRPr="002F5C86" w:rsidRDefault="002F5C86" w:rsidP="002F5C86"/>
    <w:p w14:paraId="62DC3998" w14:textId="79855E7A" w:rsidR="00A46CEE" w:rsidRPr="00F90A04" w:rsidRDefault="00DC05DE" w:rsidP="007B02AF">
      <w:pPr>
        <w:pStyle w:val="Odsekzoznamu"/>
        <w:numPr>
          <w:ilvl w:val="0"/>
          <w:numId w:val="2"/>
        </w:numPr>
        <w:shd w:val="clear" w:color="auto" w:fill="F2F2F2" w:themeFill="background1" w:themeFillShade="F2"/>
        <w:autoSpaceDE/>
        <w:autoSpaceDN/>
        <w:spacing w:line="240" w:lineRule="auto"/>
        <w:contextualSpacing/>
        <w:jc w:val="both"/>
        <w:rPr>
          <w:rFonts w:ascii="Arial Narrow" w:hAnsi="Arial Narrow"/>
          <w:b/>
          <w:iCs/>
          <w:smallCaps/>
          <w:sz w:val="22"/>
          <w:szCs w:val="22"/>
        </w:rPr>
      </w:pPr>
      <w:r>
        <w:rPr>
          <w:rFonts w:ascii="Arial Narrow" w:hAnsi="Arial Narrow"/>
          <w:b/>
          <w:iCs/>
          <w:smallCaps/>
          <w:sz w:val="22"/>
          <w:szCs w:val="22"/>
        </w:rPr>
        <w:t>identifikácia</w:t>
      </w:r>
      <w:r w:rsidR="00A46CEE" w:rsidRPr="00F90A04">
        <w:rPr>
          <w:rFonts w:ascii="Arial Narrow" w:hAnsi="Arial Narrow"/>
          <w:b/>
          <w:iCs/>
          <w:smallCaps/>
          <w:sz w:val="22"/>
          <w:szCs w:val="22"/>
        </w:rPr>
        <w:t xml:space="preserve"> predmetu zákazky</w:t>
      </w:r>
    </w:p>
    <w:p w14:paraId="75C2F648" w14:textId="0191B82C" w:rsidR="007B02AF" w:rsidRPr="00777FB1" w:rsidRDefault="00777FB1" w:rsidP="00A46CEE">
      <w:pPr>
        <w:pStyle w:val="Odsekzoznamu"/>
        <w:numPr>
          <w:ilvl w:val="1"/>
          <w:numId w:val="2"/>
        </w:numPr>
        <w:tabs>
          <w:tab w:val="clear" w:pos="936"/>
          <w:tab w:val="num" w:pos="426"/>
        </w:tabs>
        <w:autoSpaceDE/>
        <w:autoSpaceDN/>
        <w:spacing w:line="240" w:lineRule="auto"/>
        <w:ind w:left="567"/>
        <w:contextualSpacing/>
        <w:jc w:val="both"/>
        <w:rPr>
          <w:rFonts w:ascii="Arial Narrow" w:hAnsi="Arial Narrow"/>
          <w:bCs/>
          <w:iCs/>
          <w:sz w:val="22"/>
          <w:szCs w:val="22"/>
        </w:rPr>
      </w:pPr>
      <w:r>
        <w:rPr>
          <w:rFonts w:ascii="Arial Narrow" w:hAnsi="Arial Narrow"/>
          <w:bCs/>
          <w:sz w:val="22"/>
          <w:szCs w:val="22"/>
        </w:rPr>
        <w:t>N</w:t>
      </w:r>
      <w:r w:rsidRPr="00777FB1">
        <w:rPr>
          <w:rFonts w:ascii="Arial Narrow" w:hAnsi="Arial Narrow"/>
          <w:bCs/>
          <w:sz w:val="22"/>
          <w:szCs w:val="22"/>
        </w:rPr>
        <w:t>ázov</w:t>
      </w:r>
      <w:r>
        <w:rPr>
          <w:rFonts w:ascii="Arial Narrow" w:hAnsi="Arial Narrow"/>
          <w:bCs/>
          <w:sz w:val="22"/>
          <w:szCs w:val="22"/>
        </w:rPr>
        <w:t>:</w:t>
      </w:r>
      <w:r w:rsidR="0079211F" w:rsidRPr="00777FB1">
        <w:rPr>
          <w:rFonts w:ascii="Arial Narrow" w:hAnsi="Arial Narrow"/>
          <w:bCs/>
          <w:sz w:val="22"/>
          <w:szCs w:val="22"/>
        </w:rPr>
        <w:tab/>
      </w:r>
      <w:bookmarkStart w:id="5" w:name="_Hlk62050672"/>
    </w:p>
    <w:p w14:paraId="47AA5657" w14:textId="6365A613" w:rsidR="00777FB1" w:rsidRDefault="00777FB1" w:rsidP="0078326C">
      <w:pPr>
        <w:autoSpaceDE/>
        <w:autoSpaceDN/>
        <w:spacing w:line="240" w:lineRule="auto"/>
        <w:ind w:left="426"/>
        <w:contextualSpacing/>
        <w:jc w:val="both"/>
        <w:rPr>
          <w:rFonts w:ascii="Arial Narrow" w:hAnsi="Arial Narrow"/>
          <w:sz w:val="22"/>
          <w:szCs w:val="22"/>
        </w:rPr>
      </w:pPr>
      <w:bookmarkStart w:id="6" w:name="_Hlk74418207"/>
      <w:bookmarkStart w:id="7" w:name="_Hlk92482373"/>
      <w:bookmarkEnd w:id="5"/>
      <w:r>
        <w:rPr>
          <w:rFonts w:ascii="Arial Narrow" w:hAnsi="Arial Narrow"/>
          <w:i/>
          <w:iCs/>
          <w:sz w:val="22"/>
          <w:szCs w:val="22"/>
        </w:rPr>
        <w:t>„</w:t>
      </w:r>
      <w:bookmarkEnd w:id="6"/>
      <w:r w:rsidR="006F6831" w:rsidRPr="006D0487">
        <w:rPr>
          <w:rFonts w:ascii="Arial Narrow" w:hAnsi="Arial Narrow"/>
          <w:sz w:val="22"/>
          <w:szCs w:val="22"/>
        </w:rPr>
        <w:t xml:space="preserve">Obstaranie výstrojných súčastí  – </w:t>
      </w:r>
      <w:r w:rsidR="009074E2" w:rsidRPr="00626ED1">
        <w:rPr>
          <w:rFonts w:ascii="Arial Narrow" w:hAnsi="Arial Narrow"/>
          <w:sz w:val="22"/>
          <w:szCs w:val="22"/>
        </w:rPr>
        <w:t xml:space="preserve">košele pre </w:t>
      </w:r>
      <w:r w:rsidR="0066629A">
        <w:rPr>
          <w:rFonts w:ascii="Arial Narrow" w:hAnsi="Arial Narrow"/>
          <w:sz w:val="22"/>
          <w:szCs w:val="22"/>
        </w:rPr>
        <w:t xml:space="preserve">príslušníkov finančnej správy </w:t>
      </w:r>
      <w:r w:rsidR="00A46AED">
        <w:rPr>
          <w:rFonts w:ascii="Arial Narrow" w:hAnsi="Arial Narrow"/>
          <w:sz w:val="22"/>
          <w:szCs w:val="22"/>
        </w:rPr>
        <w:t>“</w:t>
      </w:r>
      <w:bookmarkEnd w:id="7"/>
    </w:p>
    <w:p w14:paraId="1B28A02C" w14:textId="77777777" w:rsidR="000F60B1" w:rsidRPr="003B567F" w:rsidRDefault="000F60B1" w:rsidP="0078326C">
      <w:pPr>
        <w:autoSpaceDE/>
        <w:autoSpaceDN/>
        <w:spacing w:line="240" w:lineRule="auto"/>
        <w:ind w:left="426"/>
        <w:contextualSpacing/>
        <w:jc w:val="both"/>
        <w:rPr>
          <w:rFonts w:ascii="Arial Narrow" w:hAnsi="Arial Narrow"/>
          <w:i/>
          <w:iCs/>
          <w:sz w:val="22"/>
          <w:szCs w:val="22"/>
        </w:rPr>
      </w:pPr>
    </w:p>
    <w:p w14:paraId="50BF37EA" w14:textId="1FC56933" w:rsidR="00BE4E18" w:rsidRPr="00F90A04" w:rsidRDefault="007B02AF" w:rsidP="007B02AF">
      <w:pPr>
        <w:pStyle w:val="tl5"/>
        <w:numPr>
          <w:ilvl w:val="1"/>
          <w:numId w:val="2"/>
        </w:numPr>
        <w:tabs>
          <w:tab w:val="clear" w:pos="936"/>
        </w:tabs>
        <w:spacing w:before="0" w:after="0" w:line="240" w:lineRule="auto"/>
        <w:ind w:left="426" w:hanging="426"/>
        <w:rPr>
          <w:rFonts w:ascii="Arial Narrow" w:hAnsi="Arial Narrow"/>
          <w:b w:val="0"/>
          <w:bCs/>
          <w:sz w:val="22"/>
          <w:szCs w:val="22"/>
          <w:shd w:val="clear" w:color="auto" w:fill="FFFFFF"/>
        </w:rPr>
      </w:pPr>
      <w:r w:rsidRPr="00F90A04">
        <w:rPr>
          <w:rFonts w:ascii="Arial Narrow" w:hAnsi="Arial Narrow"/>
          <w:b w:val="0"/>
          <w:bCs/>
          <w:smallCaps w:val="0"/>
          <w:sz w:val="22"/>
          <w:szCs w:val="22"/>
          <w:shd w:val="clear" w:color="auto" w:fill="FFFFFF"/>
        </w:rPr>
        <w:t>Stručný opis</w:t>
      </w:r>
      <w:r w:rsidR="00777FB1">
        <w:rPr>
          <w:rFonts w:ascii="Arial Narrow" w:hAnsi="Arial Narrow"/>
          <w:b w:val="0"/>
          <w:bCs/>
          <w:smallCaps w:val="0"/>
          <w:sz w:val="22"/>
          <w:szCs w:val="22"/>
          <w:shd w:val="clear" w:color="auto" w:fill="FFFFFF"/>
        </w:rPr>
        <w:t>:</w:t>
      </w:r>
    </w:p>
    <w:p w14:paraId="71574D7C" w14:textId="4D9218A3" w:rsidR="00B45409" w:rsidRPr="00F90A04" w:rsidRDefault="0078326C" w:rsidP="0066629A">
      <w:pPr>
        <w:pStyle w:val="Default"/>
        <w:ind w:left="432"/>
        <w:jc w:val="both"/>
        <w:rPr>
          <w:rFonts w:ascii="Arial Narrow" w:hAnsi="Arial Narrow"/>
          <w:sz w:val="22"/>
          <w:szCs w:val="22"/>
        </w:rPr>
      </w:pPr>
      <w:r w:rsidRPr="00F90A04">
        <w:rPr>
          <w:rFonts w:ascii="Arial Narrow" w:hAnsi="Arial Narrow"/>
          <w:sz w:val="22"/>
          <w:szCs w:val="22"/>
        </w:rPr>
        <w:t xml:space="preserve">Predmetom zákazky </w:t>
      </w:r>
      <w:r w:rsidR="00BE22DC">
        <w:rPr>
          <w:rFonts w:ascii="Arial Narrow" w:hAnsi="Arial Narrow"/>
          <w:sz w:val="22"/>
          <w:szCs w:val="22"/>
        </w:rPr>
        <w:t xml:space="preserve">je </w:t>
      </w:r>
      <w:r w:rsidR="00547B3F">
        <w:rPr>
          <w:rFonts w:ascii="Arial Narrow" w:hAnsi="Arial Narrow"/>
          <w:sz w:val="22"/>
          <w:szCs w:val="22"/>
        </w:rPr>
        <w:t>dodanie</w:t>
      </w:r>
      <w:r w:rsidR="001D3259">
        <w:rPr>
          <w:rFonts w:ascii="Arial Narrow" w:hAnsi="Arial Narrow"/>
          <w:sz w:val="22"/>
          <w:szCs w:val="22"/>
        </w:rPr>
        <w:t xml:space="preserve"> </w:t>
      </w:r>
      <w:r w:rsidR="009074E2" w:rsidRPr="00626ED1">
        <w:rPr>
          <w:rFonts w:ascii="Arial Narrow" w:hAnsi="Arial Narrow"/>
          <w:sz w:val="22"/>
          <w:szCs w:val="22"/>
        </w:rPr>
        <w:t>koš</w:t>
      </w:r>
      <w:r w:rsidR="00C01C7E">
        <w:rPr>
          <w:rFonts w:ascii="Arial Narrow" w:hAnsi="Arial Narrow"/>
          <w:sz w:val="22"/>
          <w:szCs w:val="22"/>
        </w:rPr>
        <w:t>ieľ</w:t>
      </w:r>
      <w:r w:rsidR="009074E2" w:rsidRPr="00626ED1">
        <w:rPr>
          <w:rFonts w:ascii="Arial Narrow" w:hAnsi="Arial Narrow"/>
          <w:sz w:val="22"/>
          <w:szCs w:val="22"/>
        </w:rPr>
        <w:t xml:space="preserve"> pre príslušníkov </w:t>
      </w:r>
      <w:r w:rsidR="00791083">
        <w:rPr>
          <w:rFonts w:ascii="Arial Narrow" w:hAnsi="Arial Narrow"/>
          <w:sz w:val="22"/>
          <w:szCs w:val="22"/>
        </w:rPr>
        <w:t>f</w:t>
      </w:r>
      <w:bookmarkStart w:id="8" w:name="_Hlk92493966"/>
      <w:r w:rsidR="00791083">
        <w:rPr>
          <w:rFonts w:ascii="Arial Narrow" w:hAnsi="Arial Narrow"/>
          <w:sz w:val="22"/>
          <w:szCs w:val="22"/>
        </w:rPr>
        <w:t>inančnej správy</w:t>
      </w:r>
      <w:r w:rsidR="00547B3F">
        <w:rPr>
          <w:rFonts w:ascii="Arial Narrow" w:hAnsi="Arial Narrow"/>
          <w:sz w:val="22"/>
          <w:szCs w:val="22"/>
        </w:rPr>
        <w:t xml:space="preserve">. </w:t>
      </w:r>
      <w:bookmarkStart w:id="9" w:name="_Hlk92558156"/>
      <w:r w:rsidR="00131CE6">
        <w:rPr>
          <w:rFonts w:ascii="Arial Narrow" w:hAnsi="Arial Narrow"/>
          <w:sz w:val="22"/>
          <w:szCs w:val="22"/>
        </w:rPr>
        <w:t>Ďalšie informácie a požiadavky na predmet zákazky sú súčasťou týchto súťažných podkladov ako aj ostatnej zadávacej dokumentácie poskytnutej verejným obstarávateľom prostredníctvom svojho profilu a IS eZakazky v lehote na predkladanie ponúk.</w:t>
      </w:r>
      <w:bookmarkEnd w:id="8"/>
      <w:bookmarkEnd w:id="9"/>
    </w:p>
    <w:p w14:paraId="3D140B23" w14:textId="77777777" w:rsidR="00A63D7C" w:rsidRPr="00F90A04" w:rsidRDefault="00A63D7C" w:rsidP="00A85F7C">
      <w:pPr>
        <w:adjustRightInd w:val="0"/>
        <w:spacing w:line="240" w:lineRule="auto"/>
        <w:jc w:val="both"/>
        <w:rPr>
          <w:rFonts w:ascii="Arial Narrow" w:hAnsi="Arial Narrow"/>
          <w:sz w:val="22"/>
          <w:szCs w:val="22"/>
        </w:rPr>
      </w:pPr>
    </w:p>
    <w:p w14:paraId="7BBAE950" w14:textId="0A5F11CF" w:rsidR="00BE4E18" w:rsidRPr="00F90A04" w:rsidRDefault="00D570E8" w:rsidP="007B02AF">
      <w:pPr>
        <w:pStyle w:val="Zarkazkladnhotextu2"/>
        <w:numPr>
          <w:ilvl w:val="1"/>
          <w:numId w:val="2"/>
        </w:numPr>
        <w:tabs>
          <w:tab w:val="clear" w:pos="936"/>
          <w:tab w:val="num" w:pos="567"/>
        </w:tabs>
        <w:spacing w:line="240" w:lineRule="auto"/>
        <w:ind w:left="426" w:hanging="426"/>
        <w:rPr>
          <w:rFonts w:ascii="Arial Narrow" w:hAnsi="Arial Narrow"/>
          <w:sz w:val="22"/>
          <w:szCs w:val="22"/>
        </w:rPr>
      </w:pPr>
      <w:r w:rsidRPr="00F90A04">
        <w:rPr>
          <w:rFonts w:ascii="Arial Narrow" w:hAnsi="Arial Narrow"/>
          <w:sz w:val="22"/>
          <w:szCs w:val="22"/>
        </w:rPr>
        <w:t xml:space="preserve">Číselný kód pre hlavný predmet (CPV): </w:t>
      </w:r>
    </w:p>
    <w:p w14:paraId="24C6436E" w14:textId="1C27D838" w:rsidR="0079211F" w:rsidRPr="00F90A04" w:rsidRDefault="00A05618" w:rsidP="00A85F7C">
      <w:pPr>
        <w:pStyle w:val="Odsekzoznamu"/>
        <w:shd w:val="clear" w:color="auto" w:fill="FFFFFF"/>
        <w:spacing w:line="240" w:lineRule="auto"/>
        <w:ind w:left="2832" w:hanging="2400"/>
        <w:rPr>
          <w:rFonts w:ascii="Arial Narrow" w:eastAsiaTheme="minorHAnsi" w:hAnsi="Arial Narrow"/>
          <w:sz w:val="22"/>
          <w:szCs w:val="22"/>
          <w:lang w:eastAsia="en-US"/>
        </w:rPr>
      </w:pPr>
      <w:r>
        <w:rPr>
          <w:rFonts w:ascii="Arial Narrow" w:hAnsi="Arial Narrow"/>
          <w:color w:val="000000"/>
          <w:sz w:val="22"/>
          <w:szCs w:val="22"/>
        </w:rPr>
        <w:t xml:space="preserve">Hlavný predmet: </w:t>
      </w:r>
      <w:r w:rsidR="000F60B1">
        <w:rPr>
          <w:rFonts w:ascii="Arial Narrow" w:hAnsi="Arial Narrow"/>
          <w:color w:val="000000"/>
          <w:sz w:val="22"/>
          <w:szCs w:val="22"/>
        </w:rPr>
        <w:tab/>
      </w:r>
      <w:r w:rsidR="009074E2" w:rsidRPr="00A05618">
        <w:rPr>
          <w:rFonts w:ascii="Arial Narrow" w:hAnsi="Arial Narrow"/>
          <w:sz w:val="22"/>
          <w:szCs w:val="22"/>
        </w:rPr>
        <w:t>18332000-5 košele</w:t>
      </w:r>
    </w:p>
    <w:p w14:paraId="65FF1D3B" w14:textId="77777777" w:rsidR="00777FB1" w:rsidRPr="00F90A04" w:rsidRDefault="00777FB1" w:rsidP="00953B05">
      <w:pPr>
        <w:pStyle w:val="Odsekzoznamu"/>
        <w:shd w:val="clear" w:color="auto" w:fill="FFFFFF"/>
        <w:spacing w:line="240" w:lineRule="auto"/>
        <w:ind w:left="2559" w:firstLine="277"/>
        <w:rPr>
          <w:rFonts w:ascii="Arial Narrow" w:eastAsiaTheme="minorHAnsi" w:hAnsi="Arial Narrow"/>
          <w:sz w:val="22"/>
          <w:szCs w:val="22"/>
          <w:lang w:eastAsia="en-US"/>
        </w:rPr>
      </w:pPr>
    </w:p>
    <w:p w14:paraId="0EA2B8E5" w14:textId="1BB866EA" w:rsidR="00CB12E8" w:rsidRPr="00684FFC" w:rsidRDefault="00602678" w:rsidP="00684FFC">
      <w:pPr>
        <w:pStyle w:val="Zarkazkladnhotextu2"/>
        <w:numPr>
          <w:ilvl w:val="1"/>
          <w:numId w:val="2"/>
        </w:numPr>
        <w:tabs>
          <w:tab w:val="clear" w:pos="936"/>
          <w:tab w:val="right" w:leader="dot" w:pos="10080"/>
        </w:tabs>
        <w:spacing w:line="240" w:lineRule="auto"/>
        <w:ind w:left="426" w:hanging="426"/>
        <w:rPr>
          <w:rFonts w:ascii="Arial Narrow" w:hAnsi="Arial Narrow"/>
          <w:sz w:val="22"/>
          <w:szCs w:val="22"/>
        </w:rPr>
      </w:pPr>
      <w:r w:rsidRPr="00F90A04">
        <w:rPr>
          <w:rFonts w:ascii="Arial Narrow" w:hAnsi="Arial Narrow"/>
          <w:sz w:val="22"/>
          <w:szCs w:val="22"/>
        </w:rPr>
        <w:t>P</w:t>
      </w:r>
      <w:r w:rsidR="00D570E8" w:rsidRPr="00F90A04">
        <w:rPr>
          <w:rFonts w:ascii="Arial Narrow" w:hAnsi="Arial Narrow"/>
          <w:sz w:val="22"/>
          <w:szCs w:val="22"/>
        </w:rPr>
        <w:t xml:space="preserve">redpokladaná hodnota zákazky: </w:t>
      </w:r>
      <w:r w:rsidR="000F60B1">
        <w:rPr>
          <w:rFonts w:ascii="Arial Narrow" w:hAnsi="Arial Narrow"/>
          <w:sz w:val="22"/>
          <w:szCs w:val="22"/>
        </w:rPr>
        <w:t xml:space="preserve">       </w:t>
      </w:r>
      <w:r w:rsidR="00CB12E8" w:rsidRPr="00F90A04">
        <w:rPr>
          <w:rFonts w:ascii="Arial Narrow" w:hAnsi="Arial Narrow"/>
          <w:b/>
          <w:bCs/>
          <w:sz w:val="22"/>
          <w:szCs w:val="22"/>
        </w:rPr>
        <w:t> </w:t>
      </w:r>
      <w:r w:rsidR="0066629A">
        <w:rPr>
          <w:rFonts w:ascii="Arial Narrow" w:hAnsi="Arial Narrow"/>
          <w:b/>
          <w:bCs/>
          <w:sz w:val="22"/>
          <w:szCs w:val="22"/>
        </w:rPr>
        <w:t xml:space="preserve">675 846,67 </w:t>
      </w:r>
      <w:r w:rsidR="00D570E8" w:rsidRPr="00F90A04">
        <w:rPr>
          <w:rFonts w:ascii="Arial Narrow" w:hAnsi="Arial Narrow"/>
          <w:b/>
          <w:sz w:val="22"/>
          <w:szCs w:val="22"/>
        </w:rPr>
        <w:t>EUR bez DPH.</w:t>
      </w:r>
      <w:r w:rsidR="00D570E8" w:rsidRPr="00F90A04">
        <w:rPr>
          <w:rFonts w:ascii="Arial Narrow" w:hAnsi="Arial Narrow"/>
          <w:sz w:val="22"/>
          <w:szCs w:val="22"/>
        </w:rPr>
        <w:t xml:space="preserve">      </w:t>
      </w:r>
    </w:p>
    <w:p w14:paraId="28721C4F" w14:textId="4400263E" w:rsidR="00D570E8" w:rsidRPr="00727BE6" w:rsidRDefault="000A39E0" w:rsidP="00CB12E8">
      <w:pPr>
        <w:pStyle w:val="Zarkazkladnhotextu2"/>
        <w:numPr>
          <w:ilvl w:val="2"/>
          <w:numId w:val="2"/>
        </w:numPr>
        <w:tabs>
          <w:tab w:val="clear" w:pos="720"/>
          <w:tab w:val="right" w:leader="dot" w:pos="10080"/>
        </w:tabs>
        <w:spacing w:line="240" w:lineRule="auto"/>
        <w:ind w:left="1134"/>
        <w:rPr>
          <w:rFonts w:ascii="Arial Narrow" w:hAnsi="Arial Narrow"/>
          <w:sz w:val="22"/>
          <w:szCs w:val="22"/>
        </w:rPr>
      </w:pPr>
      <w:r w:rsidRPr="00727BE6">
        <w:rPr>
          <w:rFonts w:ascii="Arial Narrow" w:hAnsi="Arial Narrow"/>
          <w:sz w:val="22"/>
          <w:szCs w:val="22"/>
        </w:rPr>
        <w:t xml:space="preserve">Verejný obstarávateľ určil predpokladanú hodnotu predmetu zákazky podľa § 6 ZVO v období </w:t>
      </w:r>
      <w:r w:rsidR="0066629A">
        <w:rPr>
          <w:rFonts w:ascii="Arial Narrow" w:hAnsi="Arial Narrow"/>
          <w:sz w:val="22"/>
          <w:szCs w:val="22"/>
        </w:rPr>
        <w:t>2</w:t>
      </w:r>
      <w:r w:rsidR="00017920" w:rsidRPr="00727BE6">
        <w:rPr>
          <w:rFonts w:ascii="Arial Narrow" w:hAnsi="Arial Narrow"/>
          <w:sz w:val="22"/>
          <w:szCs w:val="22"/>
        </w:rPr>
        <w:t>/</w:t>
      </w:r>
      <w:r w:rsidR="0066629A">
        <w:rPr>
          <w:rFonts w:ascii="Arial Narrow" w:hAnsi="Arial Narrow"/>
          <w:sz w:val="22"/>
          <w:szCs w:val="22"/>
        </w:rPr>
        <w:t>2022</w:t>
      </w:r>
      <w:r w:rsidRPr="00727BE6">
        <w:rPr>
          <w:rFonts w:ascii="Arial Narrow" w:hAnsi="Arial Narrow"/>
          <w:sz w:val="22"/>
          <w:szCs w:val="22"/>
        </w:rPr>
        <w:t>. Predpokladaná hodnota zákazky zahŕňa ceny, za ktoré sa obvykle nadobúda rovnaký alebo porovnateľný predmet zákazky v čase, keď sa oznámenie o vyhlásení verejného obstarávania posiela na uverejnenie.</w:t>
      </w:r>
      <w:r w:rsidR="00727BE6" w:rsidRPr="00727BE6">
        <w:rPr>
          <w:rFonts w:ascii="Arial Narrow" w:hAnsi="Arial Narrow"/>
          <w:sz w:val="22"/>
          <w:szCs w:val="22"/>
        </w:rPr>
        <w:t xml:space="preserve"> </w:t>
      </w:r>
    </w:p>
    <w:p w14:paraId="6BD69484" w14:textId="77777777" w:rsidR="00CB12E8" w:rsidRPr="00F90A04" w:rsidRDefault="00CB12E8" w:rsidP="00CB12E8">
      <w:pPr>
        <w:pStyle w:val="Zarkazkladnhotextu2"/>
        <w:tabs>
          <w:tab w:val="right" w:leader="dot" w:pos="10080"/>
        </w:tabs>
        <w:spacing w:line="240" w:lineRule="auto"/>
        <w:ind w:left="1134"/>
        <w:rPr>
          <w:rFonts w:ascii="Arial Narrow" w:hAnsi="Arial Narrow"/>
          <w:sz w:val="22"/>
          <w:szCs w:val="22"/>
        </w:rPr>
      </w:pPr>
    </w:p>
    <w:p w14:paraId="56E54358" w14:textId="19BD2133" w:rsidR="00BE4E18" w:rsidRPr="00F90A04" w:rsidRDefault="00854370" w:rsidP="00CB12E8">
      <w:pPr>
        <w:pStyle w:val="tl5"/>
        <w:numPr>
          <w:ilvl w:val="0"/>
          <w:numId w:val="2"/>
        </w:numPr>
        <w:shd w:val="clear" w:color="auto" w:fill="F2F2F2" w:themeFill="background1" w:themeFillShade="F2"/>
        <w:spacing w:before="0" w:after="0" w:line="240" w:lineRule="auto"/>
        <w:rPr>
          <w:rFonts w:ascii="Arial Narrow" w:hAnsi="Arial Narrow"/>
        </w:rPr>
      </w:pPr>
      <w:r w:rsidRPr="00F90A04">
        <w:rPr>
          <w:rFonts w:ascii="Arial Narrow" w:hAnsi="Arial Narrow"/>
        </w:rPr>
        <w:t>r</w:t>
      </w:r>
      <w:r w:rsidR="00D570E8" w:rsidRPr="00F90A04">
        <w:rPr>
          <w:rFonts w:ascii="Arial Narrow" w:hAnsi="Arial Narrow"/>
        </w:rPr>
        <w:t>ozdelenie predmetu</w:t>
      </w:r>
      <w:r w:rsidRPr="00F90A04">
        <w:rPr>
          <w:rFonts w:ascii="Arial Narrow" w:hAnsi="Arial Narrow"/>
        </w:rPr>
        <w:t xml:space="preserve"> zákazky</w:t>
      </w:r>
    </w:p>
    <w:p w14:paraId="01A889DE" w14:textId="77777777" w:rsidR="00CA0096" w:rsidRPr="00F90A04" w:rsidRDefault="00D570E8" w:rsidP="007B02AF">
      <w:pPr>
        <w:pStyle w:val="Zarkazkladnhotextu2"/>
        <w:numPr>
          <w:ilvl w:val="1"/>
          <w:numId w:val="2"/>
        </w:numPr>
        <w:spacing w:line="240" w:lineRule="auto"/>
        <w:ind w:left="426" w:hanging="426"/>
        <w:rPr>
          <w:rFonts w:ascii="Arial Narrow" w:hAnsi="Arial Narrow"/>
          <w:sz w:val="22"/>
          <w:szCs w:val="22"/>
        </w:rPr>
      </w:pPr>
      <w:r w:rsidRPr="00F90A04">
        <w:rPr>
          <w:rFonts w:ascii="Arial Narrow" w:hAnsi="Arial Narrow"/>
          <w:sz w:val="22"/>
          <w:szCs w:val="22"/>
        </w:rPr>
        <w:t>Zákazka sa nedelí na časti</w:t>
      </w:r>
      <w:r w:rsidR="00F53B35" w:rsidRPr="00F90A04">
        <w:rPr>
          <w:rFonts w:ascii="Arial Narrow" w:hAnsi="Arial Narrow"/>
          <w:sz w:val="22"/>
          <w:szCs w:val="22"/>
        </w:rPr>
        <w:t xml:space="preserve">, </w:t>
      </w:r>
      <w:r w:rsidR="00CA0096" w:rsidRPr="00F90A04">
        <w:rPr>
          <w:rFonts w:ascii="Arial Narrow" w:hAnsi="Arial Narrow"/>
          <w:sz w:val="22"/>
          <w:szCs w:val="22"/>
        </w:rPr>
        <w:t>uchádzač je povinný predložiť ponuku na celý predmet zákazky.</w:t>
      </w:r>
    </w:p>
    <w:p w14:paraId="39BDCB96" w14:textId="77777777" w:rsidR="00A908BA" w:rsidRPr="00F90A04" w:rsidRDefault="00CA0096" w:rsidP="00A85F7C">
      <w:pPr>
        <w:pStyle w:val="Zarkazkladnhotextu2"/>
        <w:tabs>
          <w:tab w:val="num" w:pos="936"/>
          <w:tab w:val="right" w:leader="dot" w:pos="10080"/>
        </w:tabs>
        <w:spacing w:line="240" w:lineRule="auto"/>
        <w:ind w:left="426"/>
        <w:rPr>
          <w:rFonts w:ascii="Arial Narrow" w:hAnsi="Arial Narrow"/>
          <w:i/>
          <w:iCs/>
          <w:sz w:val="22"/>
          <w:szCs w:val="22"/>
        </w:rPr>
      </w:pPr>
      <w:r w:rsidRPr="00F90A04">
        <w:rPr>
          <w:rFonts w:ascii="Arial Narrow" w:hAnsi="Arial Narrow"/>
          <w:i/>
          <w:iCs/>
          <w:sz w:val="22"/>
          <w:szCs w:val="22"/>
        </w:rPr>
        <w:t>Zdôvodnenie:</w:t>
      </w:r>
    </w:p>
    <w:p w14:paraId="4D1979F3" w14:textId="71576988" w:rsidR="00A16984" w:rsidRPr="00F90A04" w:rsidRDefault="008276BB" w:rsidP="00017920">
      <w:pPr>
        <w:pStyle w:val="Zarkazkladnhotextu2"/>
        <w:tabs>
          <w:tab w:val="right" w:leader="dot" w:pos="10080"/>
        </w:tabs>
        <w:autoSpaceDE/>
        <w:autoSpaceDN/>
        <w:spacing w:line="240" w:lineRule="auto"/>
        <w:ind w:left="426"/>
        <w:rPr>
          <w:rFonts w:ascii="Arial Narrow" w:hAnsi="Arial Narrow"/>
          <w:sz w:val="22"/>
          <w:szCs w:val="22"/>
        </w:rPr>
      </w:pPr>
      <w:r w:rsidRPr="008276BB">
        <w:rPr>
          <w:rFonts w:ascii="Arial Narrow" w:hAnsi="Arial Narrow" w:cs="Calibri"/>
          <w:color w:val="000000"/>
          <w:sz w:val="22"/>
          <w:szCs w:val="22"/>
        </w:rPr>
        <w:t xml:space="preserve">Verejný obstarávateľ nerozdelil predmet zákazky na časti, nakoľko </w:t>
      </w:r>
      <w:r w:rsidR="00017920">
        <w:rPr>
          <w:rFonts w:ascii="Arial Narrow" w:hAnsi="Arial Narrow" w:cs="Calibri"/>
          <w:color w:val="000000"/>
          <w:sz w:val="22"/>
          <w:szCs w:val="22"/>
        </w:rPr>
        <w:t>sa jedná o jeden druh tovaru, pri nákupe ktorého musí byť dodržaná celistvosť farby, tvaru a materiálu.</w:t>
      </w:r>
    </w:p>
    <w:p w14:paraId="1DB63663" w14:textId="6EB08D87" w:rsidR="00377ED7" w:rsidRPr="00CF6058" w:rsidRDefault="00D81FE0" w:rsidP="007B02AF">
      <w:pPr>
        <w:pStyle w:val="Odsekzoznamu"/>
        <w:numPr>
          <w:ilvl w:val="1"/>
          <w:numId w:val="2"/>
        </w:numPr>
        <w:autoSpaceDE/>
        <w:autoSpaceDN/>
        <w:spacing w:line="240" w:lineRule="auto"/>
        <w:ind w:left="426" w:hanging="426"/>
        <w:jc w:val="both"/>
        <w:rPr>
          <w:rFonts w:ascii="Arial Narrow" w:hAnsi="Arial Narrow"/>
          <w:sz w:val="22"/>
          <w:szCs w:val="22"/>
        </w:rPr>
      </w:pPr>
      <w:r w:rsidRPr="00C2614D">
        <w:rPr>
          <w:rFonts w:ascii="Arial Narrow" w:hAnsi="Arial Narrow"/>
          <w:sz w:val="22"/>
          <w:szCs w:val="22"/>
        </w:rPr>
        <w:t>Podľa § 42 ods. 1 písm. a) ZVO je verejný obstarávateľ</w:t>
      </w:r>
      <w:r w:rsidRPr="00F90A04">
        <w:rPr>
          <w:rFonts w:ascii="Arial Narrow" w:hAnsi="Arial Narrow"/>
          <w:sz w:val="22"/>
          <w:szCs w:val="22"/>
        </w:rPr>
        <w:t xml:space="preserve"> povinný opísať predmet zákazky jednoznačne, úplne a nestranne na základe technických požiadaviek podľa prílohy č. 3</w:t>
      </w:r>
      <w:r w:rsidR="00096BF6" w:rsidRPr="00F90A04">
        <w:rPr>
          <w:rFonts w:ascii="Arial Narrow" w:hAnsi="Arial Narrow"/>
          <w:sz w:val="22"/>
          <w:szCs w:val="22"/>
        </w:rPr>
        <w:t xml:space="preserve"> </w:t>
      </w:r>
      <w:r w:rsidR="004E54FE" w:rsidRPr="00F90A04">
        <w:rPr>
          <w:rFonts w:ascii="Arial Narrow" w:hAnsi="Arial Narrow"/>
          <w:sz w:val="22"/>
          <w:szCs w:val="22"/>
        </w:rPr>
        <w:t>ZVO</w:t>
      </w:r>
      <w:r w:rsidRPr="00F90A04">
        <w:rPr>
          <w:rFonts w:ascii="Arial Narrow" w:hAnsi="Arial Narrow"/>
          <w:sz w:val="22"/>
          <w:szCs w:val="22"/>
        </w:rPr>
        <w:t xml:space="preserve">. Technické požiadavky musia zohľadniť požiadavky dostupnosti pre osoby so zdravotným postihnutím a riešenia vhodné pre všetkých užívateľov okrem náležite odôvodnených prípadov. </w:t>
      </w:r>
      <w:r w:rsidR="00BF1F03">
        <w:rPr>
          <w:rFonts w:ascii="Arial Narrow" w:hAnsi="Arial Narrow"/>
          <w:sz w:val="22"/>
          <w:szCs w:val="22"/>
        </w:rPr>
        <w:t xml:space="preserve"> </w:t>
      </w:r>
      <w:r w:rsidR="00145004">
        <w:rPr>
          <w:rFonts w:ascii="Arial Narrow" w:hAnsi="Arial Narrow"/>
          <w:sz w:val="22"/>
          <w:szCs w:val="22"/>
        </w:rPr>
        <w:t>Predmet zákazky nevyžaduje dostupnosť pre osoby so zdravotným postihnutím.</w:t>
      </w:r>
    </w:p>
    <w:p w14:paraId="62E1E3F7" w14:textId="77777777" w:rsidR="00A85F7C" w:rsidRPr="00F90A04" w:rsidRDefault="00A85F7C" w:rsidP="00A85F7C">
      <w:pPr>
        <w:pStyle w:val="Odsekzoznamu"/>
        <w:autoSpaceDE/>
        <w:autoSpaceDN/>
        <w:spacing w:line="240" w:lineRule="auto"/>
        <w:ind w:left="426"/>
        <w:jc w:val="both"/>
        <w:rPr>
          <w:rFonts w:ascii="Arial Narrow" w:hAnsi="Arial Narrow"/>
          <w:sz w:val="24"/>
          <w:szCs w:val="24"/>
        </w:rPr>
      </w:pPr>
    </w:p>
    <w:p w14:paraId="4FFD5E19" w14:textId="311929C9" w:rsidR="00BE4E18" w:rsidRPr="00F90A04" w:rsidRDefault="00602678" w:rsidP="00FD5E89">
      <w:pPr>
        <w:pStyle w:val="tl5"/>
        <w:numPr>
          <w:ilvl w:val="0"/>
          <w:numId w:val="2"/>
        </w:numPr>
        <w:shd w:val="clear" w:color="auto" w:fill="F2F2F2" w:themeFill="background1" w:themeFillShade="F2"/>
        <w:spacing w:before="0" w:after="0" w:line="240" w:lineRule="auto"/>
        <w:rPr>
          <w:rFonts w:ascii="Arial Narrow" w:hAnsi="Arial Narrow"/>
        </w:rPr>
      </w:pPr>
      <w:r w:rsidRPr="00F90A04">
        <w:rPr>
          <w:rFonts w:ascii="Arial Narrow" w:hAnsi="Arial Narrow"/>
        </w:rPr>
        <w:lastRenderedPageBreak/>
        <w:t>v</w:t>
      </w:r>
      <w:r w:rsidR="00D570E8" w:rsidRPr="00F90A04">
        <w:rPr>
          <w:rFonts w:ascii="Arial Narrow" w:hAnsi="Arial Narrow"/>
        </w:rPr>
        <w:t>ariantné riešenie</w:t>
      </w:r>
    </w:p>
    <w:p w14:paraId="0587EE09" w14:textId="03982275" w:rsidR="00A63D7C" w:rsidRPr="00F90A04" w:rsidRDefault="00D570E8" w:rsidP="007B02AF">
      <w:pPr>
        <w:pStyle w:val="Odsekzoznamu"/>
        <w:numPr>
          <w:ilvl w:val="1"/>
          <w:numId w:val="2"/>
        </w:numPr>
        <w:spacing w:line="240" w:lineRule="auto"/>
        <w:ind w:left="426" w:hanging="426"/>
        <w:jc w:val="both"/>
        <w:rPr>
          <w:rFonts w:ascii="Arial Narrow" w:hAnsi="Arial Narrow"/>
          <w:sz w:val="22"/>
          <w:szCs w:val="22"/>
        </w:rPr>
      </w:pPr>
      <w:r w:rsidRPr="00F90A04">
        <w:rPr>
          <w:rFonts w:ascii="Arial Narrow" w:hAnsi="Arial Narrow"/>
          <w:sz w:val="22"/>
          <w:szCs w:val="22"/>
        </w:rPr>
        <w:t>Uchádzačom sa neumožňuje predložiť variantné riešenie.</w:t>
      </w:r>
    </w:p>
    <w:p w14:paraId="4AC381FF" w14:textId="0EF362A9" w:rsidR="0098445B" w:rsidRPr="00F90A04" w:rsidRDefault="00D570E8" w:rsidP="007B02AF">
      <w:pPr>
        <w:numPr>
          <w:ilvl w:val="1"/>
          <w:numId w:val="2"/>
        </w:numPr>
        <w:spacing w:line="240" w:lineRule="auto"/>
        <w:ind w:left="426" w:hanging="426"/>
        <w:jc w:val="both"/>
        <w:rPr>
          <w:rFonts w:ascii="Arial Narrow" w:hAnsi="Arial Narrow"/>
          <w:sz w:val="22"/>
          <w:szCs w:val="22"/>
        </w:rPr>
      </w:pPr>
      <w:r w:rsidRPr="00F90A04">
        <w:rPr>
          <w:rFonts w:ascii="Arial Narrow" w:hAnsi="Arial Narrow"/>
          <w:sz w:val="22"/>
          <w:szCs w:val="22"/>
        </w:rPr>
        <w:t>Ak súčasťou ponuky bude aj variantné riešenie, variantné riešenie nebude zaradené do vyhodnotenia a bude sa naň hľadieť, akoby nebolo predložené.</w:t>
      </w:r>
      <w:r w:rsidR="00A63D7C" w:rsidRPr="00F90A04">
        <w:rPr>
          <w:rFonts w:ascii="Arial Narrow" w:hAnsi="Arial Narrow"/>
          <w:sz w:val="22"/>
          <w:szCs w:val="22"/>
        </w:rPr>
        <w:t xml:space="preserve"> </w:t>
      </w:r>
    </w:p>
    <w:p w14:paraId="2A1C9E66" w14:textId="77777777" w:rsidR="00A85F7C" w:rsidRPr="00F90A04" w:rsidRDefault="00A85F7C" w:rsidP="00A85F7C">
      <w:pPr>
        <w:spacing w:line="240" w:lineRule="auto"/>
        <w:jc w:val="both"/>
        <w:rPr>
          <w:rFonts w:ascii="Arial Narrow" w:hAnsi="Arial Narrow"/>
          <w:sz w:val="24"/>
        </w:rPr>
      </w:pPr>
    </w:p>
    <w:p w14:paraId="5288231C" w14:textId="4E995986" w:rsidR="00BE4E18" w:rsidRPr="00F90A04" w:rsidRDefault="00602678" w:rsidP="00FD5E89">
      <w:pPr>
        <w:pStyle w:val="tl5"/>
        <w:numPr>
          <w:ilvl w:val="0"/>
          <w:numId w:val="2"/>
        </w:numPr>
        <w:shd w:val="clear" w:color="auto" w:fill="F2F2F2" w:themeFill="background1" w:themeFillShade="F2"/>
        <w:spacing w:before="0" w:after="0" w:line="240" w:lineRule="auto"/>
        <w:rPr>
          <w:rFonts w:ascii="Arial Narrow" w:hAnsi="Arial Narrow"/>
        </w:rPr>
      </w:pPr>
      <w:r w:rsidRPr="00F90A04">
        <w:rPr>
          <w:rFonts w:ascii="Arial Narrow" w:hAnsi="Arial Narrow"/>
        </w:rPr>
        <w:t>m</w:t>
      </w:r>
      <w:r w:rsidR="00D570E8" w:rsidRPr="00F90A04">
        <w:rPr>
          <w:rFonts w:ascii="Arial Narrow" w:hAnsi="Arial Narrow"/>
        </w:rPr>
        <w:t>iesto a termín dodania predmetu</w:t>
      </w:r>
      <w:r w:rsidRPr="00F90A04">
        <w:rPr>
          <w:rFonts w:ascii="Arial Narrow" w:hAnsi="Arial Narrow"/>
        </w:rPr>
        <w:t xml:space="preserve"> zákazky</w:t>
      </w:r>
      <w:r w:rsidR="00D570E8" w:rsidRPr="00F90A04">
        <w:rPr>
          <w:rFonts w:ascii="Arial Narrow" w:hAnsi="Arial Narrow"/>
        </w:rPr>
        <w:t xml:space="preserve"> </w:t>
      </w:r>
    </w:p>
    <w:p w14:paraId="30A47BF1" w14:textId="226BBE8F" w:rsidR="00A63D7C" w:rsidRPr="00F90A04" w:rsidRDefault="00D570E8" w:rsidP="00FD5E89">
      <w:pPr>
        <w:pStyle w:val="Odsekzoznamu"/>
        <w:numPr>
          <w:ilvl w:val="1"/>
          <w:numId w:val="2"/>
        </w:numPr>
        <w:tabs>
          <w:tab w:val="clear" w:pos="936"/>
        </w:tabs>
        <w:spacing w:line="240" w:lineRule="auto"/>
        <w:ind w:left="426" w:hanging="426"/>
        <w:jc w:val="both"/>
        <w:rPr>
          <w:rFonts w:ascii="Arial Narrow" w:hAnsi="Arial Narrow"/>
          <w:sz w:val="22"/>
          <w:szCs w:val="22"/>
        </w:rPr>
      </w:pPr>
      <w:r w:rsidRPr="00F90A04">
        <w:rPr>
          <w:rFonts w:ascii="Arial Narrow" w:hAnsi="Arial Narrow"/>
          <w:sz w:val="22"/>
          <w:szCs w:val="22"/>
        </w:rPr>
        <w:t>Miesto</w:t>
      </w:r>
      <w:r w:rsidR="00214E03" w:rsidRPr="00F90A04">
        <w:rPr>
          <w:rFonts w:ascii="Arial Narrow" w:hAnsi="Arial Narrow"/>
          <w:sz w:val="22"/>
          <w:szCs w:val="22"/>
        </w:rPr>
        <w:t>:</w:t>
      </w:r>
      <w:r w:rsidR="00B82431">
        <w:rPr>
          <w:rFonts w:ascii="Arial Narrow" w:hAnsi="Arial Narrow"/>
          <w:sz w:val="22"/>
          <w:szCs w:val="22"/>
        </w:rPr>
        <w:t xml:space="preserve"> </w:t>
      </w:r>
      <w:r w:rsidR="00FF1D65">
        <w:rPr>
          <w:rFonts w:ascii="Arial Narrow" w:hAnsi="Arial Narrow"/>
          <w:sz w:val="22"/>
          <w:szCs w:val="22"/>
        </w:rPr>
        <w:t>Výstrojný sklad f</w:t>
      </w:r>
      <w:r w:rsidR="00017920">
        <w:rPr>
          <w:rFonts w:ascii="Arial Narrow" w:hAnsi="Arial Narrow"/>
          <w:sz w:val="22"/>
          <w:szCs w:val="22"/>
        </w:rPr>
        <w:t>inančnej správy, Fučíkova 8, Senec</w:t>
      </w:r>
      <w:r w:rsidRPr="00F90A04">
        <w:rPr>
          <w:rFonts w:ascii="Arial Narrow" w:hAnsi="Arial Narrow"/>
          <w:sz w:val="22"/>
          <w:szCs w:val="22"/>
        </w:rPr>
        <w:t xml:space="preserve"> </w:t>
      </w:r>
      <w:r w:rsidR="00B418EC">
        <w:rPr>
          <w:rFonts w:ascii="Arial Narrow" w:hAnsi="Arial Narrow"/>
          <w:sz w:val="22"/>
          <w:szCs w:val="22"/>
        </w:rPr>
        <w:t>v čase od 8:00- 14:00 hod po predchádzajúcej telefonickej dohode s kontaktnou osobou minimálne  2 pracovné dni vopred.</w:t>
      </w:r>
    </w:p>
    <w:p w14:paraId="25917B5B" w14:textId="62B20361" w:rsidR="00D570E8" w:rsidRPr="001649C1" w:rsidRDefault="005D6D69" w:rsidP="001649C1">
      <w:pPr>
        <w:numPr>
          <w:ilvl w:val="1"/>
          <w:numId w:val="2"/>
        </w:numPr>
        <w:spacing w:line="240" w:lineRule="auto"/>
        <w:ind w:left="432" w:hanging="426"/>
        <w:jc w:val="both"/>
        <w:rPr>
          <w:rFonts w:ascii="Arial Narrow" w:hAnsi="Arial Narrow"/>
          <w:sz w:val="22"/>
          <w:szCs w:val="22"/>
        </w:rPr>
      </w:pPr>
      <w:r>
        <w:rPr>
          <w:rFonts w:ascii="Arial Narrow" w:hAnsi="Arial Narrow"/>
          <w:sz w:val="22"/>
          <w:szCs w:val="22"/>
        </w:rPr>
        <w:t>Trvanie</w:t>
      </w:r>
      <w:r w:rsidRPr="00F90A04">
        <w:rPr>
          <w:rFonts w:ascii="Arial Narrow" w:hAnsi="Arial Narrow"/>
          <w:sz w:val="22"/>
          <w:szCs w:val="22"/>
        </w:rPr>
        <w:t>:</w:t>
      </w:r>
      <w:r>
        <w:rPr>
          <w:rFonts w:ascii="Arial Narrow" w:hAnsi="Arial Narrow"/>
          <w:sz w:val="22"/>
          <w:szCs w:val="22"/>
        </w:rPr>
        <w:t xml:space="preserve"> 36</w:t>
      </w:r>
      <w:r w:rsidRPr="001649C1">
        <w:rPr>
          <w:rFonts w:ascii="Arial Narrow" w:hAnsi="Arial Narrow"/>
          <w:sz w:val="22"/>
          <w:szCs w:val="22"/>
        </w:rPr>
        <w:t xml:space="preserve"> mesiacov odo dňa nadobudnutia účinnosti Rámcovej dohody, alebo do vyčerpania finančného limitu, podľa toho, ktorá z týchto skutočností nastane skôr. Dodanie tovaru </w:t>
      </w:r>
      <w:r w:rsidRPr="00735948">
        <w:rPr>
          <w:rFonts w:ascii="Arial Narrow" w:hAnsi="Arial Narrow"/>
          <w:color w:val="000000" w:themeColor="text1"/>
          <w:sz w:val="22"/>
          <w:szCs w:val="22"/>
        </w:rPr>
        <w:t>do 60</w:t>
      </w:r>
      <w:r w:rsidR="00FE77E9" w:rsidRPr="00735948">
        <w:rPr>
          <w:rFonts w:ascii="Arial Narrow" w:hAnsi="Arial Narrow"/>
          <w:color w:val="000000" w:themeColor="text1"/>
          <w:sz w:val="22"/>
          <w:szCs w:val="22"/>
        </w:rPr>
        <w:t xml:space="preserve"> pracovných</w:t>
      </w:r>
      <w:r w:rsidRPr="00735948">
        <w:rPr>
          <w:rFonts w:ascii="Arial Narrow" w:hAnsi="Arial Narrow"/>
          <w:color w:val="000000" w:themeColor="text1"/>
          <w:sz w:val="22"/>
          <w:szCs w:val="22"/>
        </w:rPr>
        <w:t xml:space="preserve"> </w:t>
      </w:r>
      <w:r w:rsidRPr="001649C1">
        <w:rPr>
          <w:rFonts w:ascii="Arial Narrow" w:hAnsi="Arial Narrow"/>
          <w:sz w:val="22"/>
          <w:szCs w:val="22"/>
        </w:rPr>
        <w:t xml:space="preserve">dní odo dňa </w:t>
      </w:r>
      <w:r w:rsidR="0066629A">
        <w:rPr>
          <w:rFonts w:ascii="Arial Narrow" w:hAnsi="Arial Narrow"/>
          <w:sz w:val="22"/>
          <w:szCs w:val="22"/>
        </w:rPr>
        <w:t xml:space="preserve">doručenia </w:t>
      </w:r>
      <w:r>
        <w:rPr>
          <w:rFonts w:ascii="Arial Narrow" w:hAnsi="Arial Narrow"/>
          <w:sz w:val="22"/>
          <w:szCs w:val="22"/>
        </w:rPr>
        <w:t>objednávky</w:t>
      </w:r>
      <w:r w:rsidRPr="001649C1">
        <w:rPr>
          <w:rFonts w:ascii="Arial Narrow" w:hAnsi="Arial Narrow"/>
          <w:sz w:val="22"/>
          <w:szCs w:val="22"/>
        </w:rPr>
        <w:t>.</w:t>
      </w:r>
    </w:p>
    <w:p w14:paraId="25614144" w14:textId="77777777" w:rsidR="00A85F7C" w:rsidRPr="00F90A04" w:rsidRDefault="00A85F7C" w:rsidP="00A85F7C">
      <w:pPr>
        <w:spacing w:line="240" w:lineRule="auto"/>
        <w:ind w:left="3977" w:firstLine="277"/>
        <w:jc w:val="both"/>
        <w:rPr>
          <w:rFonts w:ascii="Arial Narrow" w:hAnsi="Arial Narrow"/>
          <w:sz w:val="22"/>
          <w:szCs w:val="22"/>
        </w:rPr>
      </w:pPr>
    </w:p>
    <w:p w14:paraId="43762295" w14:textId="73840192" w:rsidR="00BE4E18" w:rsidRPr="00F90A04" w:rsidRDefault="00F4696E" w:rsidP="00FD5E89">
      <w:pPr>
        <w:pStyle w:val="tl5"/>
        <w:numPr>
          <w:ilvl w:val="0"/>
          <w:numId w:val="2"/>
        </w:numPr>
        <w:shd w:val="clear" w:color="auto" w:fill="F2F2F2" w:themeFill="background1" w:themeFillShade="F2"/>
        <w:spacing w:before="0" w:after="0" w:line="240" w:lineRule="auto"/>
        <w:ind w:left="426" w:hanging="426"/>
        <w:rPr>
          <w:rFonts w:ascii="Arial Narrow" w:hAnsi="Arial Narrow"/>
          <w:szCs w:val="24"/>
        </w:rPr>
      </w:pPr>
      <w:r w:rsidRPr="00F90A04">
        <w:rPr>
          <w:rFonts w:ascii="Arial Narrow" w:hAnsi="Arial Narrow"/>
          <w:szCs w:val="24"/>
        </w:rPr>
        <w:t>financovani</w:t>
      </w:r>
      <w:r w:rsidR="00C33115" w:rsidRPr="00F90A04">
        <w:rPr>
          <w:rFonts w:ascii="Arial Narrow" w:hAnsi="Arial Narrow"/>
          <w:szCs w:val="24"/>
        </w:rPr>
        <w:t>e</w:t>
      </w:r>
      <w:r w:rsidRPr="00F90A04">
        <w:rPr>
          <w:rFonts w:ascii="Arial Narrow" w:hAnsi="Arial Narrow"/>
          <w:szCs w:val="24"/>
        </w:rPr>
        <w:t xml:space="preserve"> predmetu zákazky</w:t>
      </w:r>
    </w:p>
    <w:p w14:paraId="13159730" w14:textId="0D2D29B7" w:rsidR="00A63D7C" w:rsidRPr="00F90A04" w:rsidRDefault="00D570E8" w:rsidP="007B02AF">
      <w:pPr>
        <w:numPr>
          <w:ilvl w:val="1"/>
          <w:numId w:val="2"/>
        </w:numPr>
        <w:spacing w:line="240" w:lineRule="auto"/>
        <w:ind w:left="425" w:hanging="435"/>
        <w:jc w:val="both"/>
        <w:rPr>
          <w:rFonts w:ascii="Arial Narrow" w:hAnsi="Arial Narrow"/>
          <w:sz w:val="22"/>
          <w:szCs w:val="22"/>
        </w:rPr>
      </w:pPr>
      <w:bookmarkStart w:id="10" w:name="_Hlk74840833"/>
      <w:bookmarkStart w:id="11" w:name="_Hlk74840708"/>
      <w:r w:rsidRPr="00F90A04">
        <w:rPr>
          <w:rFonts w:ascii="Arial Narrow" w:hAnsi="Arial Narrow"/>
          <w:sz w:val="22"/>
          <w:szCs w:val="22"/>
        </w:rPr>
        <w:t xml:space="preserve">Predmet zákazky bude financovaný </w:t>
      </w:r>
      <w:r w:rsidR="00FD5E89" w:rsidRPr="00F90A04">
        <w:rPr>
          <w:rFonts w:ascii="Arial Narrow" w:hAnsi="Arial Narrow"/>
          <w:sz w:val="22"/>
          <w:szCs w:val="22"/>
        </w:rPr>
        <w:t xml:space="preserve">zo zdrojov </w:t>
      </w:r>
      <w:r w:rsidR="00B05376">
        <w:rPr>
          <w:rFonts w:ascii="Arial Narrow" w:hAnsi="Arial Narrow"/>
          <w:sz w:val="22"/>
          <w:szCs w:val="22"/>
        </w:rPr>
        <w:t>verejného obstarávateľa</w:t>
      </w:r>
      <w:r w:rsidR="005536B0" w:rsidRPr="00F90A04">
        <w:rPr>
          <w:rFonts w:ascii="Arial Narrow" w:hAnsi="Arial Narrow"/>
          <w:sz w:val="22"/>
          <w:szCs w:val="22"/>
        </w:rPr>
        <w:t>.</w:t>
      </w:r>
      <w:bookmarkEnd w:id="10"/>
      <w:r w:rsidRPr="00F90A04">
        <w:rPr>
          <w:rFonts w:ascii="Arial Narrow" w:hAnsi="Arial Narrow"/>
          <w:sz w:val="22"/>
          <w:szCs w:val="22"/>
        </w:rPr>
        <w:t xml:space="preserve"> </w:t>
      </w:r>
      <w:bookmarkEnd w:id="11"/>
    </w:p>
    <w:p w14:paraId="002177FA" w14:textId="1E9DCD5D" w:rsidR="00A855A8" w:rsidRPr="00F90A04" w:rsidRDefault="00B05376" w:rsidP="007B02AF">
      <w:pPr>
        <w:numPr>
          <w:ilvl w:val="1"/>
          <w:numId w:val="2"/>
        </w:numPr>
        <w:spacing w:line="240" w:lineRule="auto"/>
        <w:ind w:left="425" w:hanging="435"/>
        <w:jc w:val="both"/>
        <w:rPr>
          <w:rFonts w:ascii="Arial Narrow" w:hAnsi="Arial Narrow"/>
          <w:sz w:val="22"/>
          <w:szCs w:val="22"/>
        </w:rPr>
      </w:pPr>
      <w:bookmarkStart w:id="12" w:name="_Hlk74851317"/>
      <w:r>
        <w:rPr>
          <w:rFonts w:ascii="Arial Narrow" w:hAnsi="Arial Narrow"/>
          <w:sz w:val="22"/>
          <w:szCs w:val="22"/>
        </w:rPr>
        <w:t xml:space="preserve">Splatnosť faktúr bude </w:t>
      </w:r>
      <w:r w:rsidR="00A855A8" w:rsidRPr="00F90A04">
        <w:rPr>
          <w:rFonts w:ascii="Arial Narrow" w:hAnsi="Arial Narrow"/>
          <w:sz w:val="22"/>
          <w:szCs w:val="22"/>
        </w:rPr>
        <w:t xml:space="preserve">do </w:t>
      </w:r>
      <w:r w:rsidR="00E975F0">
        <w:rPr>
          <w:rFonts w:ascii="Arial Narrow" w:hAnsi="Arial Narrow"/>
          <w:sz w:val="22"/>
          <w:szCs w:val="22"/>
        </w:rPr>
        <w:t>30</w:t>
      </w:r>
      <w:r w:rsidR="00E975F0" w:rsidRPr="00F90A04">
        <w:rPr>
          <w:rFonts w:ascii="Arial Narrow" w:hAnsi="Arial Narrow"/>
          <w:sz w:val="22"/>
          <w:szCs w:val="22"/>
        </w:rPr>
        <w:t xml:space="preserve"> </w:t>
      </w:r>
      <w:r w:rsidR="00A855A8" w:rsidRPr="00F90A04">
        <w:rPr>
          <w:rFonts w:ascii="Arial Narrow" w:hAnsi="Arial Narrow"/>
          <w:sz w:val="22"/>
          <w:szCs w:val="22"/>
        </w:rPr>
        <w:t xml:space="preserve">dní odo dňa doručenia </w:t>
      </w:r>
      <w:r w:rsidR="0081632D">
        <w:rPr>
          <w:rFonts w:ascii="Arial Narrow" w:hAnsi="Arial Narrow"/>
          <w:sz w:val="22"/>
          <w:szCs w:val="22"/>
        </w:rPr>
        <w:t xml:space="preserve">faktúry </w:t>
      </w:r>
      <w:r w:rsidR="00A855A8" w:rsidRPr="00F90A04">
        <w:rPr>
          <w:rFonts w:ascii="Arial Narrow" w:hAnsi="Arial Narrow"/>
          <w:sz w:val="22"/>
          <w:szCs w:val="22"/>
        </w:rPr>
        <w:t>verejnému obstarávateľovi</w:t>
      </w:r>
      <w:bookmarkEnd w:id="12"/>
      <w:r w:rsidR="00A855A8" w:rsidRPr="00F90A04">
        <w:rPr>
          <w:rFonts w:ascii="Arial Narrow" w:hAnsi="Arial Narrow"/>
          <w:sz w:val="22"/>
          <w:szCs w:val="22"/>
        </w:rPr>
        <w:t>.</w:t>
      </w:r>
    </w:p>
    <w:p w14:paraId="3E55BE1E" w14:textId="0DA3D3AA" w:rsidR="00086A41" w:rsidRPr="00F90A04" w:rsidRDefault="00D570E8" w:rsidP="007B02AF">
      <w:pPr>
        <w:numPr>
          <w:ilvl w:val="1"/>
          <w:numId w:val="2"/>
        </w:numPr>
        <w:spacing w:line="240" w:lineRule="auto"/>
        <w:ind w:left="425" w:hanging="426"/>
        <w:jc w:val="both"/>
        <w:rPr>
          <w:rFonts w:ascii="Arial Narrow" w:hAnsi="Arial Narrow"/>
          <w:sz w:val="22"/>
          <w:szCs w:val="22"/>
        </w:rPr>
      </w:pPr>
      <w:r w:rsidRPr="00F90A04">
        <w:rPr>
          <w:rFonts w:ascii="Arial Narrow" w:hAnsi="Arial Narrow"/>
          <w:sz w:val="22"/>
          <w:szCs w:val="22"/>
        </w:rPr>
        <w:t>Vlastná platba bude realizovaná formou bezhotovostného platobného styku, na základe daňového dokladu</w:t>
      </w:r>
      <w:r w:rsidR="007F26BC" w:rsidRPr="00F90A04">
        <w:rPr>
          <w:rFonts w:ascii="Arial Narrow" w:hAnsi="Arial Narrow"/>
          <w:sz w:val="22"/>
          <w:szCs w:val="22"/>
        </w:rPr>
        <w:t xml:space="preserve"> - faktúry</w:t>
      </w:r>
      <w:r w:rsidRPr="00F90A04">
        <w:rPr>
          <w:rFonts w:ascii="Arial Narrow" w:hAnsi="Arial Narrow"/>
          <w:sz w:val="22"/>
          <w:szCs w:val="22"/>
        </w:rPr>
        <w:t xml:space="preserve"> vystaveného </w:t>
      </w:r>
      <w:r w:rsidR="007F26BC" w:rsidRPr="00F90A04">
        <w:rPr>
          <w:rFonts w:ascii="Arial Narrow" w:hAnsi="Arial Narrow"/>
          <w:sz w:val="22"/>
          <w:szCs w:val="22"/>
        </w:rPr>
        <w:t>úspešným uchádzačom</w:t>
      </w:r>
      <w:r w:rsidRPr="00F90A04">
        <w:rPr>
          <w:rFonts w:ascii="Arial Narrow" w:hAnsi="Arial Narrow"/>
          <w:sz w:val="22"/>
          <w:szCs w:val="22"/>
        </w:rPr>
        <w:t xml:space="preserve">  </w:t>
      </w:r>
      <w:r w:rsidR="00A855A8" w:rsidRPr="00F90A04">
        <w:rPr>
          <w:rFonts w:ascii="Arial Narrow" w:hAnsi="Arial Narrow"/>
          <w:sz w:val="22"/>
          <w:szCs w:val="22"/>
        </w:rPr>
        <w:t>podľa podmienok, ktoré tvoria časť B.2 týchto súťažných podkladov.</w:t>
      </w:r>
    </w:p>
    <w:p w14:paraId="0164078C" w14:textId="77777777" w:rsidR="00A85F7C" w:rsidRPr="00F90A04" w:rsidRDefault="00A85F7C" w:rsidP="00A85F7C">
      <w:pPr>
        <w:spacing w:line="240" w:lineRule="auto"/>
        <w:jc w:val="both"/>
        <w:rPr>
          <w:rFonts w:ascii="Arial Narrow" w:hAnsi="Arial Narrow"/>
          <w:sz w:val="24"/>
          <w:szCs w:val="24"/>
        </w:rPr>
      </w:pPr>
    </w:p>
    <w:p w14:paraId="50DC2C86" w14:textId="6EC5480E" w:rsidR="00BE4E18" w:rsidRPr="00F90A04" w:rsidRDefault="00A855A8" w:rsidP="00A855A8">
      <w:pPr>
        <w:pStyle w:val="tl5"/>
        <w:numPr>
          <w:ilvl w:val="0"/>
          <w:numId w:val="2"/>
        </w:numPr>
        <w:shd w:val="clear" w:color="auto" w:fill="F2F2F2" w:themeFill="background1" w:themeFillShade="F2"/>
        <w:spacing w:before="0" w:after="0" w:line="240" w:lineRule="auto"/>
        <w:ind w:left="426" w:hanging="426"/>
        <w:rPr>
          <w:rFonts w:ascii="Arial Narrow" w:hAnsi="Arial Narrow"/>
        </w:rPr>
      </w:pPr>
      <w:r w:rsidRPr="00F90A04">
        <w:rPr>
          <w:rFonts w:ascii="Arial Narrow" w:hAnsi="Arial Narrow"/>
        </w:rPr>
        <w:t>typ zmluvného vzťahu</w:t>
      </w:r>
    </w:p>
    <w:p w14:paraId="4CB2FE65" w14:textId="2C1D5BE0" w:rsidR="009B3ED6" w:rsidRPr="00FA0E81" w:rsidRDefault="009B3ED6" w:rsidP="009B3ED6">
      <w:pPr>
        <w:pStyle w:val="Odsekzoznamu"/>
        <w:numPr>
          <w:ilvl w:val="1"/>
          <w:numId w:val="2"/>
        </w:numPr>
        <w:spacing w:line="240" w:lineRule="auto"/>
        <w:ind w:left="425" w:hanging="425"/>
        <w:jc w:val="both"/>
        <w:rPr>
          <w:rFonts w:ascii="Arial Narrow" w:hAnsi="Arial Narrow"/>
          <w:sz w:val="24"/>
        </w:rPr>
      </w:pPr>
      <w:bookmarkStart w:id="13" w:name="_Hlk74840901"/>
      <w:r w:rsidRPr="00F90A04">
        <w:rPr>
          <w:rFonts w:ascii="Arial Narrow" w:hAnsi="Arial Narrow"/>
          <w:sz w:val="22"/>
          <w:szCs w:val="22"/>
        </w:rPr>
        <w:t>Verejný obstarávateľ uzatvorí s</w:t>
      </w:r>
      <w:r>
        <w:rPr>
          <w:rFonts w:ascii="Arial Narrow" w:hAnsi="Arial Narrow"/>
          <w:sz w:val="22"/>
          <w:szCs w:val="22"/>
        </w:rPr>
        <w:t xml:space="preserve"> jedným </w:t>
      </w:r>
      <w:r w:rsidRPr="00F90A04">
        <w:rPr>
          <w:rFonts w:ascii="Arial Narrow" w:hAnsi="Arial Narrow"/>
          <w:sz w:val="22"/>
          <w:szCs w:val="22"/>
        </w:rPr>
        <w:t xml:space="preserve">úspešným uchádzačom </w:t>
      </w:r>
      <w:r>
        <w:rPr>
          <w:rFonts w:ascii="Arial Narrow" w:hAnsi="Arial Narrow"/>
          <w:bCs/>
          <w:sz w:val="22"/>
          <w:szCs w:val="22"/>
        </w:rPr>
        <w:t>Rámcovú dohodu podľa</w:t>
      </w:r>
      <w:r w:rsidRPr="00F90A04">
        <w:rPr>
          <w:rFonts w:ascii="Arial Narrow" w:hAnsi="Arial Narrow"/>
          <w:bCs/>
          <w:sz w:val="22"/>
          <w:szCs w:val="22"/>
        </w:rPr>
        <w:t xml:space="preserve"> § </w:t>
      </w:r>
      <w:r>
        <w:rPr>
          <w:rFonts w:ascii="Arial Narrow" w:hAnsi="Arial Narrow"/>
          <w:bCs/>
          <w:sz w:val="22"/>
          <w:szCs w:val="22"/>
        </w:rPr>
        <w:t>269 ods. 2</w:t>
      </w:r>
      <w:r w:rsidRPr="00F90A04">
        <w:rPr>
          <w:rFonts w:ascii="Arial Narrow" w:hAnsi="Arial Narrow"/>
          <w:bCs/>
          <w:sz w:val="22"/>
          <w:szCs w:val="22"/>
        </w:rPr>
        <w:t xml:space="preserve"> Obchodného zákonníka</w:t>
      </w:r>
      <w:r>
        <w:rPr>
          <w:rFonts w:ascii="Arial Narrow" w:hAnsi="Arial Narrow"/>
          <w:bCs/>
          <w:sz w:val="22"/>
          <w:szCs w:val="22"/>
        </w:rPr>
        <w:t xml:space="preserve"> a podľa § 83 ods. 4 a 10 zákona o verejnom obstarávaní s jedným úspešným uchádzačom</w:t>
      </w:r>
      <w:r w:rsidRPr="00F90A04">
        <w:rPr>
          <w:rFonts w:ascii="Arial Narrow" w:hAnsi="Arial Narrow"/>
          <w:sz w:val="22"/>
          <w:szCs w:val="22"/>
        </w:rPr>
        <w:t>.</w:t>
      </w:r>
      <w:bookmarkEnd w:id="13"/>
      <w:r>
        <w:rPr>
          <w:rFonts w:ascii="Arial Narrow" w:hAnsi="Arial Narrow"/>
          <w:sz w:val="22"/>
          <w:szCs w:val="22"/>
        </w:rPr>
        <w:t xml:space="preserve"> </w:t>
      </w:r>
      <w:r w:rsidRPr="00FA0E81">
        <w:rPr>
          <w:rFonts w:ascii="Arial Narrow" w:hAnsi="Arial Narrow"/>
          <w:sz w:val="22"/>
          <w:szCs w:val="22"/>
        </w:rPr>
        <w:t xml:space="preserve">Plnenie sa bude uskutočňovať prostredníctvom </w:t>
      </w:r>
      <w:r w:rsidR="00267A53">
        <w:rPr>
          <w:rFonts w:ascii="Arial Narrow" w:hAnsi="Arial Narrow"/>
          <w:sz w:val="22"/>
          <w:szCs w:val="22"/>
        </w:rPr>
        <w:t>objednávok</w:t>
      </w:r>
      <w:r w:rsidRPr="00FA0E81">
        <w:rPr>
          <w:rFonts w:ascii="Arial Narrow" w:hAnsi="Arial Narrow"/>
          <w:sz w:val="22"/>
          <w:szCs w:val="22"/>
        </w:rPr>
        <w:t xml:space="preserve"> na základe a v súlade s podmienkami dohodnutými </w:t>
      </w:r>
      <w:r w:rsidR="00146FF7">
        <w:rPr>
          <w:rFonts w:ascii="Arial Narrow" w:hAnsi="Arial Narrow"/>
          <w:sz w:val="22"/>
          <w:szCs w:val="22"/>
        </w:rPr>
        <w:t xml:space="preserve">v </w:t>
      </w:r>
      <w:r w:rsidRPr="00FA0E81">
        <w:rPr>
          <w:rFonts w:ascii="Arial Narrow" w:hAnsi="Arial Narrow"/>
          <w:sz w:val="22"/>
          <w:szCs w:val="22"/>
        </w:rPr>
        <w:t xml:space="preserve">Rámcovej dohode. </w:t>
      </w:r>
      <w:r w:rsidRPr="00F90A04">
        <w:rPr>
          <w:rFonts w:ascii="Arial Narrow" w:hAnsi="Arial Narrow"/>
          <w:sz w:val="22"/>
          <w:szCs w:val="22"/>
        </w:rPr>
        <w:t>(ďalej len „zmluva“)</w:t>
      </w:r>
    </w:p>
    <w:p w14:paraId="47BBD1C1" w14:textId="40D5B87E" w:rsidR="000470B6" w:rsidRPr="009B3ED6" w:rsidRDefault="009B3ED6" w:rsidP="009B3ED6">
      <w:pPr>
        <w:pStyle w:val="Odsekzoznamu"/>
        <w:numPr>
          <w:ilvl w:val="1"/>
          <w:numId w:val="2"/>
        </w:numPr>
        <w:spacing w:line="240" w:lineRule="auto"/>
        <w:ind w:left="425" w:hanging="425"/>
        <w:jc w:val="both"/>
        <w:rPr>
          <w:rFonts w:ascii="Arial Narrow" w:hAnsi="Arial Narrow"/>
          <w:sz w:val="24"/>
          <w:szCs w:val="24"/>
        </w:rPr>
      </w:pPr>
      <w:r w:rsidRPr="00F90A04">
        <w:rPr>
          <w:rFonts w:ascii="Arial Narrow" w:hAnsi="Arial Narrow"/>
          <w:sz w:val="22"/>
          <w:szCs w:val="22"/>
        </w:rPr>
        <w:t>Podrobné vymedzenie zmluvných podmienok tvorí časť B.2 týchto súťažných podkladov.</w:t>
      </w:r>
    </w:p>
    <w:p w14:paraId="0B500BFE" w14:textId="77777777" w:rsidR="00F90A04" w:rsidRPr="00F90A04" w:rsidRDefault="00F90A04" w:rsidP="00A85F7C">
      <w:pPr>
        <w:spacing w:line="240" w:lineRule="auto"/>
        <w:jc w:val="both"/>
        <w:rPr>
          <w:rFonts w:ascii="Arial Narrow" w:hAnsi="Arial Narrow"/>
          <w:sz w:val="24"/>
          <w:szCs w:val="24"/>
        </w:rPr>
      </w:pPr>
    </w:p>
    <w:p w14:paraId="21950228" w14:textId="23327AA0" w:rsidR="00BE4E18" w:rsidRPr="00F90A04" w:rsidRDefault="006646F5" w:rsidP="00A855A8">
      <w:pPr>
        <w:pStyle w:val="tl5"/>
        <w:numPr>
          <w:ilvl w:val="0"/>
          <w:numId w:val="2"/>
        </w:numPr>
        <w:shd w:val="clear" w:color="auto" w:fill="F2F2F2" w:themeFill="background1" w:themeFillShade="F2"/>
        <w:spacing w:before="0" w:after="0" w:line="240" w:lineRule="auto"/>
        <w:rPr>
          <w:rFonts w:ascii="Arial Narrow" w:hAnsi="Arial Narrow"/>
        </w:rPr>
      </w:pPr>
      <w:r w:rsidRPr="00F90A04">
        <w:rPr>
          <w:rFonts w:ascii="Arial Narrow" w:hAnsi="Arial Narrow"/>
        </w:rPr>
        <w:t>l</w:t>
      </w:r>
      <w:r w:rsidR="00D570E8" w:rsidRPr="00F90A04">
        <w:rPr>
          <w:rFonts w:ascii="Arial Narrow" w:hAnsi="Arial Narrow"/>
        </w:rPr>
        <w:t>ehota viazanosti pon</w:t>
      </w:r>
      <w:r w:rsidR="00A855A8" w:rsidRPr="00F90A04">
        <w:rPr>
          <w:rFonts w:ascii="Arial Narrow" w:hAnsi="Arial Narrow"/>
        </w:rPr>
        <w:t>úk</w:t>
      </w:r>
    </w:p>
    <w:p w14:paraId="054419A8" w14:textId="6EFB8A09" w:rsidR="00A85F7C" w:rsidRPr="00BF583B" w:rsidRDefault="00D570E8" w:rsidP="00A85F7C">
      <w:pPr>
        <w:numPr>
          <w:ilvl w:val="1"/>
          <w:numId w:val="2"/>
        </w:numPr>
        <w:spacing w:line="240" w:lineRule="auto"/>
        <w:ind w:left="357" w:hanging="357"/>
        <w:jc w:val="both"/>
        <w:rPr>
          <w:rFonts w:ascii="Arial Narrow" w:hAnsi="Arial Narrow"/>
          <w:sz w:val="22"/>
          <w:szCs w:val="22"/>
        </w:rPr>
      </w:pPr>
      <w:r w:rsidRPr="00F90A04">
        <w:rPr>
          <w:rFonts w:ascii="Arial Narrow" w:hAnsi="Arial Narrow"/>
          <w:sz w:val="22"/>
          <w:szCs w:val="22"/>
        </w:rPr>
        <w:t>Uchádzač je svojou ponukou viazaný do uplynutia lehoty viazanosti ponúk</w:t>
      </w:r>
      <w:r w:rsidR="00D30073" w:rsidRPr="00F90A04">
        <w:rPr>
          <w:rFonts w:ascii="Arial Narrow" w:hAnsi="Arial Narrow"/>
          <w:sz w:val="22"/>
          <w:szCs w:val="22"/>
        </w:rPr>
        <w:t>, do</w:t>
      </w:r>
      <w:r w:rsidRPr="00F90A04">
        <w:rPr>
          <w:rFonts w:ascii="Arial Narrow" w:hAnsi="Arial Narrow"/>
          <w:sz w:val="22"/>
          <w:szCs w:val="22"/>
        </w:rPr>
        <w:t xml:space="preserve">: </w:t>
      </w:r>
      <w:r w:rsidRPr="00F90A04">
        <w:rPr>
          <w:rFonts w:ascii="Arial Narrow" w:hAnsi="Arial Narrow"/>
          <w:b/>
          <w:sz w:val="22"/>
          <w:szCs w:val="22"/>
        </w:rPr>
        <w:t xml:space="preserve"> </w:t>
      </w:r>
      <w:r w:rsidR="005D6D69" w:rsidRPr="00C44E58">
        <w:rPr>
          <w:rFonts w:ascii="Arial Narrow" w:hAnsi="Arial Narrow"/>
          <w:b/>
          <w:sz w:val="22"/>
          <w:szCs w:val="22"/>
          <w:highlight w:val="lightGray"/>
        </w:rPr>
        <w:t>3</w:t>
      </w:r>
      <w:r w:rsidR="005D6D69">
        <w:rPr>
          <w:rFonts w:ascii="Arial Narrow" w:hAnsi="Arial Narrow"/>
          <w:b/>
          <w:sz w:val="22"/>
          <w:szCs w:val="22"/>
          <w:highlight w:val="lightGray"/>
        </w:rPr>
        <w:t>1</w:t>
      </w:r>
      <w:r w:rsidR="00E975F0" w:rsidRPr="00C44E58">
        <w:rPr>
          <w:rFonts w:ascii="Arial Narrow" w:hAnsi="Arial Narrow"/>
          <w:b/>
          <w:sz w:val="22"/>
          <w:szCs w:val="22"/>
          <w:highlight w:val="lightGray"/>
        </w:rPr>
        <w:t>/</w:t>
      </w:r>
      <w:r w:rsidR="004745A5">
        <w:rPr>
          <w:rFonts w:ascii="Arial Narrow" w:hAnsi="Arial Narrow"/>
          <w:b/>
          <w:sz w:val="22"/>
          <w:szCs w:val="22"/>
          <w:highlight w:val="lightGray"/>
        </w:rPr>
        <w:t>10</w:t>
      </w:r>
      <w:r w:rsidR="00E975F0" w:rsidRPr="00C44E58">
        <w:rPr>
          <w:rFonts w:ascii="Arial Narrow" w:hAnsi="Arial Narrow"/>
          <w:b/>
          <w:sz w:val="22"/>
          <w:szCs w:val="22"/>
          <w:highlight w:val="lightGray"/>
        </w:rPr>
        <w:t>/</w:t>
      </w:r>
      <w:r w:rsidR="00F87282" w:rsidRPr="00C44E58">
        <w:rPr>
          <w:rFonts w:ascii="Arial Narrow" w:hAnsi="Arial Narrow"/>
          <w:b/>
          <w:sz w:val="22"/>
          <w:szCs w:val="22"/>
          <w:highlight w:val="lightGray"/>
        </w:rPr>
        <w:t>202</w:t>
      </w:r>
      <w:bookmarkStart w:id="14" w:name="_Toc280356963"/>
      <w:bookmarkStart w:id="15" w:name="_Toc417302843"/>
      <w:bookmarkStart w:id="16" w:name="_Toc422864261"/>
      <w:r w:rsidR="00E975F0" w:rsidRPr="00C44E58">
        <w:rPr>
          <w:rFonts w:ascii="Arial Narrow" w:hAnsi="Arial Narrow"/>
          <w:b/>
          <w:sz w:val="22"/>
          <w:szCs w:val="22"/>
          <w:highlight w:val="lightGray"/>
        </w:rPr>
        <w:t>2</w:t>
      </w:r>
      <w:r w:rsidR="00E975F0" w:rsidRPr="00F90A04">
        <w:rPr>
          <w:rFonts w:ascii="Arial Narrow" w:hAnsi="Arial Narrow"/>
          <w:b/>
          <w:sz w:val="22"/>
          <w:szCs w:val="22"/>
        </w:rPr>
        <w:t>.</w:t>
      </w:r>
      <w:r w:rsidR="00E975F0">
        <w:rPr>
          <w:rFonts w:ascii="Arial Narrow" w:hAnsi="Arial Narrow"/>
          <w:b/>
          <w:sz w:val="22"/>
          <w:szCs w:val="22"/>
        </w:rPr>
        <w:t xml:space="preserve"> </w:t>
      </w:r>
      <w:r w:rsidR="00467FD8">
        <w:rPr>
          <w:rFonts w:ascii="Arial Narrow" w:hAnsi="Arial Narrow" w:cs="Arial"/>
          <w:color w:val="212121"/>
          <w:sz w:val="22"/>
          <w:szCs w:val="22"/>
          <w:shd w:val="clear" w:color="auto" w:fill="FFFFFF"/>
        </w:rPr>
        <w:t>Po uplynutí lehoty podľa prvej vety, lehotu viazanosti ponúk nemožno predĺžiť.</w:t>
      </w:r>
    </w:p>
    <w:p w14:paraId="323C0DE1" w14:textId="77777777" w:rsidR="002F5C86" w:rsidRPr="002F5C86" w:rsidRDefault="002F5C86" w:rsidP="002F5C86">
      <w:pPr>
        <w:spacing w:line="240" w:lineRule="auto"/>
        <w:ind w:left="357"/>
        <w:jc w:val="both"/>
        <w:rPr>
          <w:rFonts w:ascii="Arial Narrow" w:hAnsi="Arial Narrow"/>
          <w:sz w:val="22"/>
          <w:szCs w:val="22"/>
        </w:rPr>
      </w:pPr>
    </w:p>
    <w:p w14:paraId="1D6F6E14" w14:textId="59E788ED" w:rsidR="00A85F7C" w:rsidRDefault="00F456A3" w:rsidP="00F90A04">
      <w:pPr>
        <w:pStyle w:val="Nadpis2"/>
        <w:spacing w:before="0" w:after="0" w:line="240" w:lineRule="auto"/>
        <w:rPr>
          <w:rFonts w:ascii="Arial Narrow" w:hAnsi="Arial Narrow"/>
          <w:sz w:val="22"/>
          <w:szCs w:val="22"/>
        </w:rPr>
      </w:pPr>
      <w:r w:rsidRPr="002F5C86">
        <w:rPr>
          <w:rFonts w:ascii="Arial Narrow" w:hAnsi="Arial Narrow"/>
          <w:sz w:val="22"/>
          <w:szCs w:val="22"/>
        </w:rPr>
        <w:t>č</w:t>
      </w:r>
      <w:r w:rsidR="00040B30" w:rsidRPr="002F5C86">
        <w:rPr>
          <w:rFonts w:ascii="Arial Narrow" w:hAnsi="Arial Narrow"/>
          <w:sz w:val="22"/>
          <w:szCs w:val="22"/>
        </w:rPr>
        <w:t>asť III.</w:t>
      </w:r>
      <w:r w:rsidR="000E3FF2" w:rsidRPr="002F5C86">
        <w:rPr>
          <w:rFonts w:ascii="Arial Narrow" w:hAnsi="Arial Narrow"/>
          <w:sz w:val="22"/>
          <w:szCs w:val="22"/>
        </w:rPr>
        <w:br/>
      </w:r>
      <w:r w:rsidR="00040B30" w:rsidRPr="002F5C86">
        <w:rPr>
          <w:rFonts w:ascii="Arial Narrow" w:hAnsi="Arial Narrow"/>
          <w:sz w:val="22"/>
          <w:szCs w:val="22"/>
        </w:rPr>
        <w:t>Hospodársky subjekt</w:t>
      </w:r>
      <w:r w:rsidR="006817AB" w:rsidRPr="002F5C86">
        <w:rPr>
          <w:rFonts w:ascii="Arial Narrow" w:hAnsi="Arial Narrow"/>
          <w:sz w:val="22"/>
          <w:szCs w:val="22"/>
        </w:rPr>
        <w:t xml:space="preserve"> v tomto verejnom obstarávaní</w:t>
      </w:r>
      <w:r w:rsidR="00040B30" w:rsidRPr="002F5C86">
        <w:rPr>
          <w:rFonts w:ascii="Arial Narrow" w:hAnsi="Arial Narrow"/>
          <w:sz w:val="22"/>
          <w:szCs w:val="22"/>
        </w:rPr>
        <w:t xml:space="preserve"> </w:t>
      </w:r>
    </w:p>
    <w:p w14:paraId="227CE3C3" w14:textId="77777777" w:rsidR="002F5C86" w:rsidRPr="002F5C86" w:rsidRDefault="002F5C86" w:rsidP="002F5C86"/>
    <w:p w14:paraId="0886AF19" w14:textId="77777777" w:rsidR="00040B30" w:rsidRPr="00F90A04" w:rsidRDefault="00D8636D" w:rsidP="00A855A8">
      <w:pPr>
        <w:pStyle w:val="Odsekzoznamu"/>
        <w:numPr>
          <w:ilvl w:val="0"/>
          <w:numId w:val="2"/>
        </w:numPr>
        <w:shd w:val="clear" w:color="auto" w:fill="F2F2F2" w:themeFill="background1" w:themeFillShade="F2"/>
        <w:spacing w:line="240" w:lineRule="auto"/>
        <w:ind w:left="426" w:hanging="426"/>
        <w:jc w:val="both"/>
        <w:rPr>
          <w:rFonts w:ascii="Arial Narrow" w:hAnsi="Arial Narrow"/>
          <w:smallCaps/>
          <w:sz w:val="24"/>
        </w:rPr>
      </w:pPr>
      <w:r w:rsidRPr="00F90A04">
        <w:rPr>
          <w:rFonts w:ascii="Arial Narrow" w:hAnsi="Arial Narrow"/>
          <w:b/>
          <w:smallCaps/>
          <w:sz w:val="24"/>
        </w:rPr>
        <w:t>záujemca, uchádzač</w:t>
      </w:r>
    </w:p>
    <w:p w14:paraId="7E5A5614" w14:textId="77777777" w:rsidR="009B3ED6" w:rsidRPr="00F90A04" w:rsidRDefault="009B3ED6" w:rsidP="009B3ED6">
      <w:pPr>
        <w:numPr>
          <w:ilvl w:val="1"/>
          <w:numId w:val="2"/>
        </w:numPr>
        <w:tabs>
          <w:tab w:val="right" w:leader="dot" w:pos="-709"/>
        </w:tabs>
        <w:spacing w:line="240" w:lineRule="auto"/>
        <w:ind w:left="425" w:hanging="425"/>
        <w:jc w:val="both"/>
        <w:rPr>
          <w:rFonts w:ascii="Arial Narrow" w:hAnsi="Arial Narrow"/>
          <w:sz w:val="22"/>
          <w:szCs w:val="22"/>
        </w:rPr>
      </w:pPr>
      <w:r w:rsidRPr="00F90A04">
        <w:rPr>
          <w:rFonts w:ascii="Arial Narrow" w:hAnsi="Arial Narrow"/>
          <w:sz w:val="22"/>
          <w:szCs w:val="22"/>
        </w:rPr>
        <w:t>Hospodárskym subjektom je fyzická osoba, právnická osoba alebo skupina takýchto osôb -</w:t>
      </w:r>
      <w:r>
        <w:rPr>
          <w:rFonts w:ascii="Arial Narrow" w:hAnsi="Arial Narrow"/>
          <w:sz w:val="22"/>
          <w:szCs w:val="22"/>
        </w:rPr>
        <w:t xml:space="preserve"> </w:t>
      </w:r>
      <w:r w:rsidRPr="00F90A04">
        <w:rPr>
          <w:rFonts w:ascii="Arial Narrow" w:hAnsi="Arial Narrow"/>
          <w:sz w:val="22"/>
          <w:szCs w:val="22"/>
        </w:rPr>
        <w:t xml:space="preserve">skupina dodávateľov oprávnená na trhu </w:t>
      </w:r>
      <w:r>
        <w:rPr>
          <w:rFonts w:ascii="Arial Narrow" w:hAnsi="Arial Narrow"/>
          <w:sz w:val="22"/>
          <w:szCs w:val="22"/>
        </w:rPr>
        <w:t>dodávať tovary</w:t>
      </w:r>
      <w:r w:rsidRPr="00F90A04">
        <w:rPr>
          <w:rFonts w:ascii="Arial Narrow" w:hAnsi="Arial Narrow"/>
          <w:sz w:val="22"/>
          <w:szCs w:val="22"/>
        </w:rPr>
        <w:t>, ktoré sú predmetom zákazky.</w:t>
      </w:r>
    </w:p>
    <w:p w14:paraId="6AA5342D" w14:textId="4B3F7AD4" w:rsidR="009B3ED6" w:rsidRPr="00F90A04" w:rsidRDefault="009B3ED6" w:rsidP="009B3ED6">
      <w:pPr>
        <w:numPr>
          <w:ilvl w:val="1"/>
          <w:numId w:val="2"/>
        </w:numPr>
        <w:tabs>
          <w:tab w:val="right" w:leader="dot" w:pos="-709"/>
        </w:tabs>
        <w:spacing w:line="240" w:lineRule="auto"/>
        <w:ind w:left="425" w:hanging="425"/>
        <w:jc w:val="both"/>
        <w:rPr>
          <w:rFonts w:ascii="Arial Narrow" w:hAnsi="Arial Narrow"/>
          <w:sz w:val="22"/>
          <w:szCs w:val="22"/>
        </w:rPr>
      </w:pPr>
      <w:r w:rsidRPr="00F90A04">
        <w:rPr>
          <w:rFonts w:ascii="Arial Narrow" w:hAnsi="Arial Narrow"/>
          <w:sz w:val="22"/>
          <w:szCs w:val="22"/>
        </w:rPr>
        <w:t xml:space="preserve">Záujemcom v tomto verejnom obstarávaní je hospodársky subjekt, ktorý prejavil záujem o túto zákazku spôsobom iným ako podľa bodu 9.3 týchto súťažných podkladov elektronicky prostredníctvom IS </w:t>
      </w:r>
      <w:r w:rsidR="00322B95">
        <w:rPr>
          <w:rFonts w:ascii="Arial Narrow" w:hAnsi="Arial Narrow"/>
          <w:sz w:val="22"/>
          <w:szCs w:val="22"/>
        </w:rPr>
        <w:t>eZ</w:t>
      </w:r>
      <w:r>
        <w:rPr>
          <w:rFonts w:ascii="Arial Narrow" w:hAnsi="Arial Narrow"/>
          <w:sz w:val="22"/>
          <w:szCs w:val="22"/>
        </w:rPr>
        <w:t>akazky</w:t>
      </w:r>
      <w:r w:rsidRPr="00F90A04">
        <w:rPr>
          <w:rFonts w:ascii="Arial Narrow" w:hAnsi="Arial Narrow"/>
          <w:sz w:val="22"/>
          <w:szCs w:val="22"/>
        </w:rPr>
        <w:t xml:space="preserve"> v lehote na predkladanie ponúk, využitím príslušných inštitútov podľa zákona o verejnom obstarávaní.</w:t>
      </w:r>
    </w:p>
    <w:p w14:paraId="5ECF8660" w14:textId="104133CA" w:rsidR="009B3ED6" w:rsidRPr="00F90A04" w:rsidRDefault="009B3ED6" w:rsidP="009B3ED6">
      <w:pPr>
        <w:numPr>
          <w:ilvl w:val="1"/>
          <w:numId w:val="2"/>
        </w:numPr>
        <w:tabs>
          <w:tab w:val="right" w:leader="dot" w:pos="-709"/>
        </w:tabs>
        <w:spacing w:line="240" w:lineRule="auto"/>
        <w:ind w:left="425" w:hanging="425"/>
        <w:jc w:val="both"/>
        <w:rPr>
          <w:rFonts w:ascii="Arial Narrow" w:hAnsi="Arial Narrow"/>
          <w:sz w:val="22"/>
          <w:szCs w:val="22"/>
        </w:rPr>
      </w:pPr>
      <w:r w:rsidRPr="00F90A04">
        <w:rPr>
          <w:rFonts w:ascii="Arial Narrow" w:hAnsi="Arial Narrow"/>
          <w:sz w:val="22"/>
          <w:szCs w:val="22"/>
        </w:rPr>
        <w:t xml:space="preserve">Uchádzačom v tomto verejnom obstarávaní je hospodársky subjekt, ktorý predložil ponuku elektronicky prostredníctvom IS </w:t>
      </w:r>
      <w:r w:rsidR="00322B95">
        <w:rPr>
          <w:rFonts w:ascii="Arial Narrow" w:hAnsi="Arial Narrow"/>
          <w:sz w:val="22"/>
          <w:szCs w:val="22"/>
        </w:rPr>
        <w:t>eZ</w:t>
      </w:r>
      <w:r>
        <w:rPr>
          <w:rFonts w:ascii="Arial Narrow" w:hAnsi="Arial Narrow"/>
          <w:sz w:val="22"/>
          <w:szCs w:val="22"/>
        </w:rPr>
        <w:t>akazky</w:t>
      </w:r>
      <w:r w:rsidRPr="00F90A04">
        <w:rPr>
          <w:rFonts w:ascii="Arial Narrow" w:hAnsi="Arial Narrow"/>
          <w:sz w:val="22"/>
          <w:szCs w:val="22"/>
        </w:rPr>
        <w:t>.</w:t>
      </w:r>
    </w:p>
    <w:p w14:paraId="5A62FD85" w14:textId="77777777" w:rsidR="009B3ED6" w:rsidRPr="00F90A04" w:rsidRDefault="009B3ED6" w:rsidP="009B3ED6">
      <w:pPr>
        <w:numPr>
          <w:ilvl w:val="1"/>
          <w:numId w:val="2"/>
        </w:numPr>
        <w:tabs>
          <w:tab w:val="right" w:leader="dot" w:pos="-709"/>
        </w:tabs>
        <w:spacing w:line="240" w:lineRule="auto"/>
        <w:ind w:left="425" w:hanging="425"/>
        <w:jc w:val="both"/>
        <w:rPr>
          <w:rFonts w:ascii="Arial Narrow" w:hAnsi="Arial Narrow"/>
          <w:sz w:val="22"/>
          <w:szCs w:val="22"/>
        </w:rPr>
      </w:pPr>
      <w:r w:rsidRPr="00F90A04">
        <w:rPr>
          <w:rFonts w:ascii="Arial Narrow" w:hAnsi="Arial Narrow"/>
          <w:sz w:val="22"/>
          <w:szCs w:val="22"/>
        </w:rPr>
        <w:t>Uchádzač, ktorý predkladá ponuku nemôže byť súčasne členom skupiny dodávateľov, ktorá spoločne predkladá ponuku. Verejný obstarávateľ vylúči uchádzača, ktorý predložil ponuku samostatne, ak je súčasne členom skupiny dodávateľov, ktorá predložila ponuku.</w:t>
      </w:r>
    </w:p>
    <w:p w14:paraId="22A4BFB2" w14:textId="77777777" w:rsidR="009B3ED6" w:rsidRPr="00F90A04" w:rsidRDefault="009B3ED6" w:rsidP="009B3ED6">
      <w:pPr>
        <w:numPr>
          <w:ilvl w:val="1"/>
          <w:numId w:val="2"/>
        </w:numPr>
        <w:tabs>
          <w:tab w:val="right" w:leader="dot" w:pos="-709"/>
        </w:tabs>
        <w:spacing w:line="240" w:lineRule="auto"/>
        <w:ind w:left="425" w:hanging="425"/>
        <w:jc w:val="both"/>
        <w:rPr>
          <w:rFonts w:ascii="Arial Narrow" w:hAnsi="Arial Narrow"/>
          <w:sz w:val="22"/>
          <w:szCs w:val="22"/>
        </w:rPr>
      </w:pPr>
      <w:r w:rsidRPr="00F90A04">
        <w:rPr>
          <w:rFonts w:ascii="Arial Narrow" w:hAnsi="Arial Narrow"/>
          <w:sz w:val="22"/>
          <w:szCs w:val="22"/>
        </w:rPr>
        <w:t>V prípade, že bude prijatá ponuka skupiny dodávateľov, je táto skupina dodávateľov povinná vytvoriť medzi sebou do termínu stanoveného na uzavretie zmluvy určitú právnu formu v súlade s osobitnými platnými právnymi predpismi, ktorá bude zaväzovať zmluvné strany, aby ručili spoločne a nerozdielne za záväzky voči verejnému obstarávateľovi vzniknuté pri plnení predmetu zákazky, a túto právnu formu riadne oznámila verejnému obstarávateľovi najneskôr pred podpisom zmluvy, ktorá je výsledkom tohto verejného obstarávania.</w:t>
      </w:r>
    </w:p>
    <w:p w14:paraId="37C38A25" w14:textId="2CB1777A" w:rsidR="00F90A04" w:rsidRDefault="00F90A04" w:rsidP="00F90A04">
      <w:pPr>
        <w:tabs>
          <w:tab w:val="right" w:leader="dot" w:pos="-709"/>
        </w:tabs>
        <w:spacing w:line="240" w:lineRule="auto"/>
        <w:ind w:left="425"/>
        <w:jc w:val="both"/>
        <w:rPr>
          <w:rFonts w:ascii="Arial Narrow" w:hAnsi="Arial Narrow"/>
          <w:sz w:val="22"/>
          <w:szCs w:val="22"/>
        </w:rPr>
      </w:pPr>
    </w:p>
    <w:p w14:paraId="2F4146C2" w14:textId="54F69038" w:rsidR="00FA54C0" w:rsidRDefault="00FA54C0" w:rsidP="00F90A04">
      <w:pPr>
        <w:tabs>
          <w:tab w:val="right" w:leader="dot" w:pos="-709"/>
        </w:tabs>
        <w:spacing w:line="240" w:lineRule="auto"/>
        <w:ind w:left="425"/>
        <w:jc w:val="both"/>
        <w:rPr>
          <w:rFonts w:ascii="Arial Narrow" w:hAnsi="Arial Narrow"/>
          <w:sz w:val="22"/>
          <w:szCs w:val="22"/>
        </w:rPr>
      </w:pPr>
    </w:p>
    <w:p w14:paraId="12079B00" w14:textId="2EE5B3F7" w:rsidR="00FA54C0" w:rsidRDefault="00FA54C0" w:rsidP="00F90A04">
      <w:pPr>
        <w:tabs>
          <w:tab w:val="right" w:leader="dot" w:pos="-709"/>
        </w:tabs>
        <w:spacing w:line="240" w:lineRule="auto"/>
        <w:ind w:left="425"/>
        <w:jc w:val="both"/>
        <w:rPr>
          <w:rFonts w:ascii="Arial Narrow" w:hAnsi="Arial Narrow"/>
          <w:sz w:val="22"/>
          <w:szCs w:val="22"/>
        </w:rPr>
      </w:pPr>
    </w:p>
    <w:p w14:paraId="3D35C94C" w14:textId="47C5A700" w:rsidR="00FA54C0" w:rsidRDefault="00FA54C0" w:rsidP="00F90A04">
      <w:pPr>
        <w:tabs>
          <w:tab w:val="right" w:leader="dot" w:pos="-709"/>
        </w:tabs>
        <w:spacing w:line="240" w:lineRule="auto"/>
        <w:ind w:left="425"/>
        <w:jc w:val="both"/>
        <w:rPr>
          <w:rFonts w:ascii="Arial Narrow" w:hAnsi="Arial Narrow"/>
          <w:sz w:val="22"/>
          <w:szCs w:val="22"/>
        </w:rPr>
      </w:pPr>
    </w:p>
    <w:p w14:paraId="04A48465" w14:textId="7C202115" w:rsidR="00FA54C0" w:rsidRDefault="00FA54C0" w:rsidP="00F90A04">
      <w:pPr>
        <w:tabs>
          <w:tab w:val="right" w:leader="dot" w:pos="-709"/>
        </w:tabs>
        <w:spacing w:line="240" w:lineRule="auto"/>
        <w:ind w:left="425"/>
        <w:jc w:val="both"/>
        <w:rPr>
          <w:rFonts w:ascii="Arial Narrow" w:hAnsi="Arial Narrow"/>
          <w:sz w:val="22"/>
          <w:szCs w:val="22"/>
        </w:rPr>
      </w:pPr>
    </w:p>
    <w:p w14:paraId="4001ACD0" w14:textId="655C2BF0" w:rsidR="00FA54C0" w:rsidRDefault="00FA54C0" w:rsidP="00F90A04">
      <w:pPr>
        <w:tabs>
          <w:tab w:val="right" w:leader="dot" w:pos="-709"/>
        </w:tabs>
        <w:spacing w:line="240" w:lineRule="auto"/>
        <w:ind w:left="425"/>
        <w:jc w:val="both"/>
        <w:rPr>
          <w:rFonts w:ascii="Arial Narrow" w:hAnsi="Arial Narrow"/>
          <w:sz w:val="22"/>
          <w:szCs w:val="22"/>
        </w:rPr>
      </w:pPr>
    </w:p>
    <w:p w14:paraId="1C0E8B3A" w14:textId="77777777" w:rsidR="00FA54C0" w:rsidRPr="00F90A04" w:rsidRDefault="00FA54C0" w:rsidP="00FA54C0">
      <w:pPr>
        <w:tabs>
          <w:tab w:val="right" w:leader="dot" w:pos="-709"/>
        </w:tabs>
        <w:spacing w:line="240" w:lineRule="auto"/>
        <w:jc w:val="both"/>
        <w:rPr>
          <w:rFonts w:ascii="Arial Narrow" w:hAnsi="Arial Narrow"/>
          <w:sz w:val="22"/>
          <w:szCs w:val="22"/>
        </w:rPr>
      </w:pPr>
    </w:p>
    <w:p w14:paraId="3912FAA4" w14:textId="6E0363FF" w:rsidR="00A85F7C" w:rsidRPr="002F5C86" w:rsidRDefault="00F456A3" w:rsidP="00F90A04">
      <w:pPr>
        <w:pStyle w:val="Nadpis2"/>
        <w:spacing w:before="0" w:after="0" w:line="240" w:lineRule="auto"/>
        <w:rPr>
          <w:rFonts w:ascii="Arial Narrow" w:hAnsi="Arial Narrow"/>
          <w:sz w:val="22"/>
          <w:szCs w:val="22"/>
        </w:rPr>
      </w:pPr>
      <w:bookmarkStart w:id="17" w:name="_Hlk525204663"/>
      <w:r w:rsidRPr="002F5C86">
        <w:rPr>
          <w:rFonts w:ascii="Arial Narrow" w:hAnsi="Arial Narrow"/>
          <w:sz w:val="22"/>
          <w:szCs w:val="22"/>
        </w:rPr>
        <w:t>č</w:t>
      </w:r>
      <w:r w:rsidR="00D570E8" w:rsidRPr="002F5C86">
        <w:rPr>
          <w:rFonts w:ascii="Arial Narrow" w:hAnsi="Arial Narrow"/>
          <w:sz w:val="22"/>
          <w:szCs w:val="22"/>
        </w:rPr>
        <w:t>asť I</w:t>
      </w:r>
      <w:r w:rsidR="00040B30" w:rsidRPr="002F5C86">
        <w:rPr>
          <w:rFonts w:ascii="Arial Narrow" w:hAnsi="Arial Narrow"/>
          <w:sz w:val="22"/>
          <w:szCs w:val="22"/>
        </w:rPr>
        <w:t>V</w:t>
      </w:r>
      <w:r w:rsidR="00D570E8" w:rsidRPr="002F5C86">
        <w:rPr>
          <w:rFonts w:ascii="Arial Narrow" w:hAnsi="Arial Narrow"/>
          <w:sz w:val="22"/>
          <w:szCs w:val="22"/>
        </w:rPr>
        <w:t>.</w:t>
      </w:r>
      <w:bookmarkEnd w:id="14"/>
      <w:bookmarkEnd w:id="15"/>
      <w:bookmarkEnd w:id="16"/>
      <w:r w:rsidR="000E3FF2" w:rsidRPr="002F5C86">
        <w:rPr>
          <w:rFonts w:ascii="Arial Narrow" w:hAnsi="Arial Narrow"/>
          <w:sz w:val="22"/>
          <w:szCs w:val="22"/>
        </w:rPr>
        <w:br/>
      </w:r>
      <w:r w:rsidR="00313A84" w:rsidRPr="002F5C86">
        <w:rPr>
          <w:rFonts w:ascii="Arial Narrow" w:hAnsi="Arial Narrow"/>
          <w:sz w:val="22"/>
          <w:szCs w:val="22"/>
        </w:rPr>
        <w:t>Komunikácia</w:t>
      </w:r>
      <w:bookmarkEnd w:id="17"/>
      <w:r w:rsidR="006817AB" w:rsidRPr="002F5C86">
        <w:rPr>
          <w:rFonts w:ascii="Arial Narrow" w:hAnsi="Arial Narrow"/>
          <w:sz w:val="22"/>
          <w:szCs w:val="22"/>
        </w:rPr>
        <w:t xml:space="preserve"> a výmena informácií</w:t>
      </w:r>
    </w:p>
    <w:p w14:paraId="5776C6CB" w14:textId="77777777" w:rsidR="002F5C86" w:rsidRPr="002F5C86" w:rsidRDefault="002F5C86" w:rsidP="002F5C86"/>
    <w:p w14:paraId="7478FDD3" w14:textId="77777777" w:rsidR="00F84FD2" w:rsidRPr="00F90A04" w:rsidRDefault="00313A84" w:rsidP="00F90A04">
      <w:pPr>
        <w:numPr>
          <w:ilvl w:val="0"/>
          <w:numId w:val="2"/>
        </w:numPr>
        <w:shd w:val="clear" w:color="auto" w:fill="F2F2F2" w:themeFill="background1" w:themeFillShade="F2"/>
        <w:spacing w:line="240" w:lineRule="auto"/>
        <w:ind w:left="567" w:hanging="567"/>
        <w:jc w:val="both"/>
        <w:rPr>
          <w:rFonts w:ascii="Arial Narrow" w:hAnsi="Arial Narrow"/>
          <w:smallCaps/>
          <w:sz w:val="24"/>
        </w:rPr>
      </w:pPr>
      <w:r w:rsidRPr="00F90A04">
        <w:rPr>
          <w:rFonts w:ascii="Arial Narrow" w:hAnsi="Arial Narrow"/>
          <w:b/>
          <w:smallCaps/>
          <w:sz w:val="24"/>
        </w:rPr>
        <w:t>komunikácia</w:t>
      </w:r>
      <w:r w:rsidR="00D570E8" w:rsidRPr="00F90A04">
        <w:rPr>
          <w:rFonts w:ascii="Arial Narrow" w:hAnsi="Arial Narrow"/>
          <w:b/>
          <w:smallCaps/>
          <w:sz w:val="24"/>
        </w:rPr>
        <w:t xml:space="preserve"> </w:t>
      </w:r>
      <w:r w:rsidR="00C535C9" w:rsidRPr="00F90A04">
        <w:rPr>
          <w:rFonts w:ascii="Arial Narrow" w:hAnsi="Arial Narrow"/>
          <w:b/>
          <w:smallCaps/>
          <w:sz w:val="24"/>
        </w:rPr>
        <w:t>a výmena informácií pre účely tohto verejného obstarávania</w:t>
      </w:r>
    </w:p>
    <w:p w14:paraId="16A7C6C8" w14:textId="2A6058A0" w:rsidR="00B82431" w:rsidRPr="001649C1" w:rsidRDefault="00B82431" w:rsidP="00B82431">
      <w:pPr>
        <w:numPr>
          <w:ilvl w:val="1"/>
          <w:numId w:val="2"/>
        </w:numPr>
        <w:spacing w:line="240" w:lineRule="auto"/>
        <w:ind w:left="540" w:hanging="540"/>
        <w:jc w:val="both"/>
        <w:rPr>
          <w:rFonts w:ascii="Arial Narrow" w:hAnsi="Arial Narrow"/>
          <w:sz w:val="22"/>
          <w:szCs w:val="22"/>
        </w:rPr>
      </w:pPr>
      <w:r w:rsidRPr="001649C1">
        <w:rPr>
          <w:rFonts w:ascii="Arial Narrow" w:eastAsiaTheme="minorHAnsi" w:hAnsi="Arial Narrow"/>
          <w:sz w:val="22"/>
          <w:szCs w:val="22"/>
          <w:lang w:eastAsia="en-US"/>
        </w:rPr>
        <w:t xml:space="preserve">Komunikácia a výmena informácií v tomto verejnom obstarávaní sa </w:t>
      </w:r>
      <w:r w:rsidRPr="001649C1">
        <w:rPr>
          <w:rFonts w:ascii="Arial Narrow" w:eastAsiaTheme="minorHAnsi" w:hAnsi="Arial Narrow"/>
          <w:b/>
          <w:sz w:val="22"/>
          <w:szCs w:val="22"/>
          <w:u w:val="single"/>
          <w:lang w:eastAsia="en-US"/>
        </w:rPr>
        <w:t>uskutočňuje v nadväznosti na § 20 ods. 7 písm. d) ZVO kombináciou pošty alebo iného doručovateľa a elektronických prostriedkov</w:t>
      </w:r>
      <w:r w:rsidRPr="001649C1">
        <w:rPr>
          <w:rFonts w:ascii="Arial Narrow" w:eastAsiaTheme="minorHAnsi" w:hAnsi="Arial Narrow"/>
          <w:sz w:val="22"/>
          <w:szCs w:val="22"/>
          <w:lang w:eastAsia="en-US"/>
        </w:rPr>
        <w:t xml:space="preserve"> prostredníctvom </w:t>
      </w:r>
      <w:r w:rsidR="007A6ACC">
        <w:rPr>
          <w:rFonts w:ascii="Arial Narrow" w:hAnsi="Arial Narrow"/>
          <w:sz w:val="22"/>
          <w:szCs w:val="22"/>
        </w:rPr>
        <w:t>informačného systému eZakazky</w:t>
      </w:r>
      <w:r w:rsidRPr="001649C1">
        <w:rPr>
          <w:rFonts w:ascii="Arial Narrow" w:hAnsi="Arial Narrow"/>
          <w:sz w:val="22"/>
          <w:szCs w:val="22"/>
        </w:rPr>
        <w:t xml:space="preserve">, ktorý je dostupný na </w:t>
      </w:r>
      <w:hyperlink r:id="rId11" w:history="1">
        <w:r w:rsidRPr="001649C1">
          <w:rPr>
            <w:rStyle w:val="Hypertextovprepojenie"/>
            <w:rFonts w:ascii="Arial Narrow" w:hAnsi="Arial Narrow"/>
            <w:sz w:val="22"/>
            <w:szCs w:val="22"/>
          </w:rPr>
          <w:t>https://www.ezakazky.sk/index.cfm</w:t>
        </w:r>
      </w:hyperlink>
      <w:r w:rsidR="007A6ACC">
        <w:rPr>
          <w:rFonts w:ascii="Arial Narrow" w:hAnsi="Arial Narrow"/>
          <w:sz w:val="22"/>
          <w:szCs w:val="22"/>
        </w:rPr>
        <w:t>?  (ďalej len „IS eZ</w:t>
      </w:r>
      <w:r w:rsidRPr="001649C1">
        <w:rPr>
          <w:rFonts w:ascii="Arial Narrow" w:hAnsi="Arial Narrow"/>
          <w:sz w:val="22"/>
          <w:szCs w:val="22"/>
        </w:rPr>
        <w:t>akazky), okrem osobitných prípadov komunikácie a výmeny informácií výslovne uvedených inak v týchto súťažných podkladov v súlade so ZVO (ďalej spolu aj „komunikácia“).</w:t>
      </w:r>
    </w:p>
    <w:p w14:paraId="3D81B6AE" w14:textId="4FE6EFB3" w:rsidR="00B82431" w:rsidRPr="001649C1" w:rsidRDefault="00B82431" w:rsidP="00B82431">
      <w:pPr>
        <w:numPr>
          <w:ilvl w:val="1"/>
          <w:numId w:val="2"/>
        </w:numPr>
        <w:spacing w:line="240" w:lineRule="auto"/>
        <w:ind w:left="540" w:hanging="540"/>
        <w:jc w:val="both"/>
        <w:rPr>
          <w:rFonts w:ascii="Arial Narrow" w:hAnsi="Arial Narrow"/>
          <w:sz w:val="22"/>
          <w:szCs w:val="22"/>
        </w:rPr>
      </w:pPr>
      <w:r w:rsidRPr="001649C1">
        <w:rPr>
          <w:rFonts w:ascii="Arial Narrow" w:hAnsi="Arial Narrow"/>
          <w:sz w:val="22"/>
          <w:szCs w:val="22"/>
        </w:rPr>
        <w:t xml:space="preserve">Ponukou pre účely tejto zákazky je ponuka predložená </w:t>
      </w:r>
      <w:r w:rsidRPr="001649C1">
        <w:rPr>
          <w:rFonts w:ascii="Arial Narrow" w:eastAsiaTheme="minorHAnsi" w:hAnsi="Arial Narrow"/>
          <w:b/>
          <w:sz w:val="22"/>
          <w:szCs w:val="22"/>
          <w:u w:val="single"/>
          <w:lang w:eastAsia="en-US"/>
        </w:rPr>
        <w:t>kombináciou pošty alebo iného doručovateľa a elektronických prostriedkov</w:t>
      </w:r>
      <w:r w:rsidR="007A6ACC">
        <w:rPr>
          <w:rFonts w:ascii="Arial Narrow" w:hAnsi="Arial Narrow"/>
          <w:sz w:val="22"/>
          <w:szCs w:val="22"/>
        </w:rPr>
        <w:t xml:space="preserve"> prostredníctvom IS eZ</w:t>
      </w:r>
      <w:r w:rsidRPr="001649C1">
        <w:rPr>
          <w:rFonts w:ascii="Arial Narrow" w:hAnsi="Arial Narrow"/>
          <w:sz w:val="22"/>
          <w:szCs w:val="22"/>
        </w:rPr>
        <w:t>akazky (ďalej len „ponuka“), ktorá obsahuje vzorky a elektronické dokumenty podľa podmienok a požiadaviek stanovených v týchto súťažných podkladoch.</w:t>
      </w:r>
    </w:p>
    <w:p w14:paraId="344A0AC0" w14:textId="382FD7B6" w:rsidR="00B82431" w:rsidRPr="00764898" w:rsidRDefault="00B82431" w:rsidP="00B82431">
      <w:pPr>
        <w:numPr>
          <w:ilvl w:val="1"/>
          <w:numId w:val="2"/>
        </w:numPr>
        <w:spacing w:line="240" w:lineRule="auto"/>
        <w:ind w:left="540" w:hanging="540"/>
        <w:jc w:val="both"/>
        <w:rPr>
          <w:smallCaps/>
          <w:sz w:val="24"/>
        </w:rPr>
      </w:pPr>
      <w:r w:rsidRPr="00B5365D">
        <w:rPr>
          <w:rFonts w:ascii="Arial Narrow" w:hAnsi="Arial Narrow"/>
          <w:sz w:val="22"/>
          <w:szCs w:val="22"/>
        </w:rPr>
        <w:t>Pre účely komunikácie a predloženia ponuky v tomto verejnom obstarávaní</w:t>
      </w:r>
      <w:r w:rsidR="007A6ACC">
        <w:rPr>
          <w:rFonts w:ascii="Arial Narrow" w:hAnsi="Arial Narrow"/>
          <w:sz w:val="22"/>
          <w:szCs w:val="22"/>
        </w:rPr>
        <w:t xml:space="preserve"> je potrebné prihlásenie v IS eZ</w:t>
      </w:r>
      <w:r w:rsidRPr="00B5365D">
        <w:rPr>
          <w:rFonts w:ascii="Arial Narrow" w:hAnsi="Arial Narrow"/>
          <w:sz w:val="22"/>
          <w:szCs w:val="22"/>
        </w:rPr>
        <w:t xml:space="preserve">akazky. Bližšie pozri príručku pre uchádzača </w:t>
      </w:r>
      <w:hyperlink r:id="rId12" w:history="1">
        <w:r w:rsidRPr="00B5365D">
          <w:rPr>
            <w:rStyle w:val="Hypertextovprepojenie"/>
            <w:rFonts w:ascii="Arial Narrow" w:hAnsi="Arial Narrow"/>
            <w:sz w:val="22"/>
            <w:szCs w:val="22"/>
          </w:rPr>
          <w:t>https://www.ezakazky.sk/index.cfm?module=System&amp;page=Help</w:t>
        </w:r>
      </w:hyperlink>
      <w:r>
        <w:rPr>
          <w:rFonts w:ascii="Arial Narrow" w:hAnsi="Arial Narrow"/>
          <w:sz w:val="22"/>
          <w:szCs w:val="22"/>
        </w:rPr>
        <w:t xml:space="preserve"> </w:t>
      </w:r>
    </w:p>
    <w:p w14:paraId="4B2188C3" w14:textId="25F74CF4" w:rsidR="00D8636D" w:rsidRPr="00B5365D" w:rsidRDefault="00D8636D" w:rsidP="00B82431">
      <w:pPr>
        <w:spacing w:line="240" w:lineRule="auto"/>
        <w:ind w:left="540"/>
        <w:jc w:val="both"/>
        <w:rPr>
          <w:smallCaps/>
          <w:sz w:val="24"/>
        </w:rPr>
      </w:pPr>
    </w:p>
    <w:p w14:paraId="6C57730B" w14:textId="59A135A7" w:rsidR="001649C1" w:rsidRPr="00467FD8" w:rsidRDefault="001649C1" w:rsidP="001649C1">
      <w:pPr>
        <w:tabs>
          <w:tab w:val="num" w:pos="936"/>
        </w:tabs>
        <w:spacing w:line="240" w:lineRule="auto"/>
        <w:jc w:val="center"/>
        <w:rPr>
          <w:rFonts w:ascii="Arial Narrow" w:hAnsi="Arial Narrow"/>
          <w:sz w:val="22"/>
          <w:szCs w:val="22"/>
          <w:u w:val="single"/>
        </w:rPr>
      </w:pPr>
      <w:r w:rsidRPr="00467FD8">
        <w:rPr>
          <w:rFonts w:ascii="Arial Narrow" w:hAnsi="Arial Narrow"/>
          <w:smallCaps/>
          <w:sz w:val="22"/>
          <w:szCs w:val="22"/>
          <w:u w:val="single"/>
        </w:rPr>
        <w:t xml:space="preserve">technické predpoklady is </w:t>
      </w:r>
      <w:r w:rsidR="007A6ACC">
        <w:rPr>
          <w:rFonts w:ascii="Arial Narrow" w:hAnsi="Arial Narrow"/>
          <w:smallCaps/>
          <w:sz w:val="22"/>
          <w:szCs w:val="22"/>
          <w:u w:val="single"/>
        </w:rPr>
        <w:t>eZakazky</w:t>
      </w:r>
    </w:p>
    <w:p w14:paraId="71E55B10" w14:textId="77777777" w:rsidR="001649C1" w:rsidRDefault="001649C1" w:rsidP="001649C1">
      <w:pPr>
        <w:pStyle w:val="Odsekzoznamu"/>
        <w:numPr>
          <w:ilvl w:val="1"/>
          <w:numId w:val="2"/>
        </w:numPr>
        <w:adjustRightInd w:val="0"/>
        <w:spacing w:line="240" w:lineRule="auto"/>
        <w:ind w:left="567" w:hanging="567"/>
        <w:rPr>
          <w:rFonts w:ascii="Arial Narrow" w:eastAsiaTheme="minorHAnsi" w:hAnsi="Arial Narrow"/>
          <w:color w:val="000000"/>
          <w:sz w:val="22"/>
          <w:szCs w:val="22"/>
          <w:lang w:eastAsia="en-US"/>
        </w:rPr>
      </w:pPr>
      <w:r w:rsidRPr="00F90A04">
        <w:rPr>
          <w:rFonts w:ascii="Arial Narrow" w:eastAsiaTheme="minorHAnsi" w:hAnsi="Arial Narrow"/>
          <w:color w:val="000000"/>
          <w:sz w:val="22"/>
          <w:szCs w:val="22"/>
          <w:lang w:eastAsia="en-US"/>
        </w:rPr>
        <w:t xml:space="preserve">Podporované prehliadače: </w:t>
      </w:r>
    </w:p>
    <w:p w14:paraId="06E36E93" w14:textId="77777777" w:rsidR="001649C1" w:rsidRPr="00B5365D" w:rsidRDefault="001649C1" w:rsidP="001649C1">
      <w:pPr>
        <w:pStyle w:val="Odsekzoznamu"/>
        <w:adjustRightInd w:val="0"/>
        <w:spacing w:line="240" w:lineRule="auto"/>
        <w:ind w:left="567"/>
        <w:rPr>
          <w:rFonts w:ascii="Arial Narrow" w:eastAsiaTheme="minorHAnsi" w:hAnsi="Arial Narrow"/>
          <w:color w:val="000000"/>
          <w:sz w:val="22"/>
          <w:szCs w:val="22"/>
          <w:lang w:eastAsia="en-US"/>
        </w:rPr>
      </w:pPr>
      <w:r w:rsidRPr="00B5365D">
        <w:rPr>
          <w:rFonts w:ascii="Arial Narrow" w:hAnsi="Arial Narrow"/>
          <w:sz w:val="22"/>
          <w:szCs w:val="22"/>
        </w:rPr>
        <w:t>Pre správne fungovanie systému pre elektronické obstarávanie eZakazky.sk je potrebné zariadenie s internetovým pripojením a podporovaným internetovým prehliadačom Microsoft Internet Edge – minimálne vo verzii 40, Firefox – minimálne vo verzii 60, alebo Google Chrome – minimálne vo verzii 60 a vyšším pričom internetový prehliadač musí mať povolené tzv. “Cookies”.</w:t>
      </w:r>
      <w:r w:rsidRPr="00B5365D">
        <w:rPr>
          <w:rFonts w:ascii="Arial Narrow" w:eastAsiaTheme="minorHAnsi" w:hAnsi="Arial Narrow"/>
          <w:color w:val="000000"/>
          <w:sz w:val="22"/>
          <w:szCs w:val="22"/>
          <w:lang w:eastAsia="en-US"/>
        </w:rPr>
        <w:t xml:space="preserve"> </w:t>
      </w:r>
    </w:p>
    <w:p w14:paraId="5E15B752" w14:textId="77777777" w:rsidR="001649C1" w:rsidRDefault="001649C1" w:rsidP="001649C1">
      <w:pPr>
        <w:pStyle w:val="Odsekzoznamu"/>
        <w:numPr>
          <w:ilvl w:val="1"/>
          <w:numId w:val="2"/>
        </w:numPr>
        <w:spacing w:line="240" w:lineRule="auto"/>
        <w:ind w:left="567" w:hanging="567"/>
        <w:jc w:val="both"/>
        <w:rPr>
          <w:rFonts w:ascii="Arial Narrow" w:hAnsi="Arial Narrow"/>
          <w:sz w:val="22"/>
          <w:szCs w:val="22"/>
        </w:rPr>
      </w:pPr>
      <w:r w:rsidRPr="00F90A04">
        <w:rPr>
          <w:rFonts w:ascii="Arial Narrow" w:hAnsi="Arial Narrow"/>
          <w:sz w:val="22"/>
          <w:szCs w:val="22"/>
        </w:rPr>
        <w:t>Verejný obstarávateľ odporúča záujemcom/uchádzačom dôsledne dodržiavať pokyny a upozornenia uvedené vo verejne dostupn</w:t>
      </w:r>
      <w:r>
        <w:rPr>
          <w:rFonts w:ascii="Arial Narrow" w:hAnsi="Arial Narrow"/>
          <w:sz w:val="22"/>
          <w:szCs w:val="22"/>
        </w:rPr>
        <w:t>ej</w:t>
      </w:r>
      <w:r w:rsidRPr="00F90A04">
        <w:rPr>
          <w:rFonts w:ascii="Arial Narrow" w:hAnsi="Arial Narrow"/>
          <w:sz w:val="22"/>
          <w:szCs w:val="22"/>
        </w:rPr>
        <w:t xml:space="preserve"> príručk</w:t>
      </w:r>
      <w:r>
        <w:rPr>
          <w:rFonts w:ascii="Arial Narrow" w:hAnsi="Arial Narrow"/>
          <w:sz w:val="22"/>
          <w:szCs w:val="22"/>
        </w:rPr>
        <w:t>e pre uchádzača</w:t>
      </w:r>
      <w:r w:rsidRPr="00F90A04">
        <w:rPr>
          <w:rFonts w:ascii="Arial Narrow" w:hAnsi="Arial Narrow"/>
          <w:sz w:val="22"/>
          <w:szCs w:val="22"/>
        </w:rPr>
        <w:t xml:space="preserve"> </w:t>
      </w:r>
      <w:hyperlink r:id="rId13" w:history="1">
        <w:r w:rsidRPr="006240C4">
          <w:rPr>
            <w:rStyle w:val="Hypertextovprepojenie"/>
            <w:rFonts w:ascii="Arial Narrow" w:hAnsi="Arial Narrow"/>
            <w:sz w:val="22"/>
            <w:szCs w:val="22"/>
          </w:rPr>
          <w:t>https://www.ezakazky.sk/index.cfm?module=System&amp;page=Help</w:t>
        </w:r>
      </w:hyperlink>
      <w:r>
        <w:rPr>
          <w:rFonts w:ascii="Arial Narrow" w:hAnsi="Arial Narrow"/>
          <w:sz w:val="22"/>
          <w:szCs w:val="22"/>
        </w:rPr>
        <w:t xml:space="preserve"> </w:t>
      </w:r>
      <w:r w:rsidRPr="00F90A04">
        <w:rPr>
          <w:rFonts w:ascii="Arial Narrow" w:hAnsi="Arial Narrow"/>
          <w:sz w:val="22"/>
          <w:szCs w:val="22"/>
        </w:rPr>
        <w:t>, ktor</w:t>
      </w:r>
      <w:r>
        <w:rPr>
          <w:rFonts w:ascii="Arial Narrow" w:hAnsi="Arial Narrow"/>
          <w:sz w:val="22"/>
          <w:szCs w:val="22"/>
        </w:rPr>
        <w:t>á</w:t>
      </w:r>
      <w:r w:rsidRPr="00F90A04">
        <w:rPr>
          <w:rFonts w:ascii="Arial Narrow" w:hAnsi="Arial Narrow"/>
          <w:sz w:val="22"/>
          <w:szCs w:val="22"/>
        </w:rPr>
        <w:t xml:space="preserve"> sa vzťahujú ku komunikácii v tomto verejnom obstarávaní.</w:t>
      </w:r>
    </w:p>
    <w:p w14:paraId="7C2D6D7A" w14:textId="3C087F85" w:rsidR="00D8636D" w:rsidRPr="001649C1" w:rsidRDefault="001649C1" w:rsidP="001649C1">
      <w:pPr>
        <w:pStyle w:val="Odsekzoznamu"/>
        <w:numPr>
          <w:ilvl w:val="1"/>
          <w:numId w:val="2"/>
        </w:numPr>
        <w:spacing w:line="240" w:lineRule="auto"/>
        <w:ind w:left="567" w:hanging="567"/>
        <w:jc w:val="both"/>
        <w:rPr>
          <w:rFonts w:ascii="Arial Narrow" w:hAnsi="Arial Narrow"/>
          <w:sz w:val="22"/>
          <w:szCs w:val="22"/>
        </w:rPr>
      </w:pPr>
      <w:r w:rsidRPr="00472CD9">
        <w:rPr>
          <w:rFonts w:ascii="Arial Narrow" w:hAnsi="Arial Narrow"/>
          <w:sz w:val="22"/>
          <w:szCs w:val="22"/>
        </w:rPr>
        <w:t>Verejný obstarávateľ pri k</w:t>
      </w:r>
      <w:r w:rsidR="007A6ACC">
        <w:rPr>
          <w:rFonts w:ascii="Arial Narrow" w:hAnsi="Arial Narrow"/>
          <w:sz w:val="22"/>
          <w:szCs w:val="22"/>
        </w:rPr>
        <w:t>omunikácii prostredníctvom IS eZ</w:t>
      </w:r>
      <w:r w:rsidRPr="00472CD9">
        <w:rPr>
          <w:rFonts w:ascii="Arial Narrow" w:hAnsi="Arial Narrow"/>
          <w:sz w:val="22"/>
          <w:szCs w:val="22"/>
        </w:rPr>
        <w:t>akazky nezodpovedá za zlyhanie alebo riadne nezabezpečenie požadovaných technických predpokladov na strane záujemcu/uchádzač</w:t>
      </w:r>
      <w:r>
        <w:rPr>
          <w:rFonts w:ascii="Arial Narrow" w:hAnsi="Arial Narrow"/>
          <w:sz w:val="22"/>
          <w:szCs w:val="22"/>
        </w:rPr>
        <w:t>a</w:t>
      </w:r>
    </w:p>
    <w:p w14:paraId="7C036D40" w14:textId="77777777" w:rsidR="00B82431" w:rsidRDefault="00B82431" w:rsidP="00B82431">
      <w:pPr>
        <w:pStyle w:val="Odsekzoznamu"/>
        <w:spacing w:line="240" w:lineRule="auto"/>
        <w:ind w:left="567"/>
        <w:jc w:val="both"/>
        <w:rPr>
          <w:rFonts w:ascii="Arial Narrow" w:hAnsi="Arial Narrow"/>
          <w:noProof/>
          <w:sz w:val="22"/>
          <w:szCs w:val="22"/>
        </w:rPr>
      </w:pPr>
    </w:p>
    <w:p w14:paraId="0D14DA01" w14:textId="77777777" w:rsidR="00B82431" w:rsidRDefault="00B82431" w:rsidP="00B82431">
      <w:pPr>
        <w:pStyle w:val="Odsekzoznamu"/>
        <w:spacing w:line="240" w:lineRule="auto"/>
        <w:ind w:left="567"/>
        <w:jc w:val="center"/>
        <w:rPr>
          <w:rFonts w:ascii="Arial Narrow" w:hAnsi="Arial Narrow"/>
          <w:caps/>
          <w:u w:val="single"/>
        </w:rPr>
      </w:pPr>
      <w:r w:rsidRPr="00F0186C">
        <w:rPr>
          <w:rFonts w:ascii="Arial Narrow" w:hAnsi="Arial Narrow"/>
          <w:caps/>
          <w:u w:val="single"/>
        </w:rPr>
        <w:t>Registrácia a</w:t>
      </w:r>
      <w:r>
        <w:rPr>
          <w:rFonts w:ascii="Arial Narrow" w:hAnsi="Arial Narrow"/>
          <w:caps/>
          <w:u w:val="single"/>
        </w:rPr>
        <w:t> </w:t>
      </w:r>
      <w:r w:rsidRPr="00F0186C">
        <w:rPr>
          <w:rFonts w:ascii="Arial Narrow" w:hAnsi="Arial Narrow"/>
          <w:caps/>
          <w:u w:val="single"/>
        </w:rPr>
        <w:t>prihlásenie</w:t>
      </w:r>
    </w:p>
    <w:p w14:paraId="73FC1607" w14:textId="77777777" w:rsidR="00B82431" w:rsidRDefault="00B82431" w:rsidP="00B82431">
      <w:pPr>
        <w:pStyle w:val="Odsekzoznamu"/>
        <w:spacing w:line="240" w:lineRule="auto"/>
        <w:ind w:left="567"/>
        <w:jc w:val="center"/>
        <w:rPr>
          <w:rFonts w:ascii="Arial Narrow" w:hAnsi="Arial Narrow"/>
          <w:caps/>
          <w:u w:val="single"/>
        </w:rPr>
      </w:pPr>
    </w:p>
    <w:p w14:paraId="4544E43A" w14:textId="7D6CA633" w:rsidR="003A738E" w:rsidRPr="00FA0E81" w:rsidRDefault="00C44E58" w:rsidP="003A738E">
      <w:pPr>
        <w:pStyle w:val="Odsekzoznamu"/>
        <w:numPr>
          <w:ilvl w:val="1"/>
          <w:numId w:val="2"/>
        </w:numPr>
        <w:tabs>
          <w:tab w:val="clear" w:pos="936"/>
        </w:tabs>
        <w:spacing w:line="240" w:lineRule="auto"/>
        <w:ind w:left="567"/>
        <w:jc w:val="both"/>
        <w:rPr>
          <w:rFonts w:ascii="Arial Narrow" w:hAnsi="Arial Narrow"/>
          <w:sz w:val="22"/>
          <w:szCs w:val="22"/>
        </w:rPr>
      </w:pPr>
      <w:r>
        <w:rPr>
          <w:rFonts w:ascii="Arial Narrow" w:hAnsi="Arial Narrow"/>
          <w:sz w:val="22"/>
          <w:szCs w:val="22"/>
        </w:rPr>
        <w:t>A</w:t>
      </w:r>
      <w:r w:rsidRPr="00FA0E81">
        <w:rPr>
          <w:rFonts w:ascii="Arial Narrow" w:hAnsi="Arial Narrow"/>
          <w:sz w:val="22"/>
          <w:szCs w:val="22"/>
        </w:rPr>
        <w:t xml:space="preserve">k </w:t>
      </w:r>
      <w:r w:rsidR="003A738E" w:rsidRPr="00FA0E81">
        <w:rPr>
          <w:rFonts w:ascii="Arial Narrow" w:hAnsi="Arial Narrow"/>
          <w:sz w:val="22"/>
          <w:szCs w:val="22"/>
        </w:rPr>
        <w:t>záujemca nemá zriadené k</w:t>
      </w:r>
      <w:r w:rsidR="007A6ACC">
        <w:rPr>
          <w:rFonts w:ascii="Arial Narrow" w:hAnsi="Arial Narrow"/>
          <w:sz w:val="22"/>
          <w:szCs w:val="22"/>
        </w:rPr>
        <w:t>onto v elektronickom nástroji eZ</w:t>
      </w:r>
      <w:r w:rsidR="003A738E" w:rsidRPr="00FA0E81">
        <w:rPr>
          <w:rFonts w:ascii="Arial Narrow" w:hAnsi="Arial Narrow"/>
          <w:sz w:val="22"/>
          <w:szCs w:val="22"/>
        </w:rPr>
        <w:t>akazky a má záujem prihlásiť sa do zákazky, zadá do internetového prehliadača webovú adresu elektronického nástroja, klikne na názov zákazky, potom klikne na tlačidlo „Prihlásiť sa do zákazky“. Na nasledujúcej stránke vyplní IČO v časti „Registrácia nového dodávateľa“,  klikne na tlačidlo „Registrovať“ a vyplní zostávajúce údaje podľa pokynov uvedených pri registrácii v elektronickom nástroji na webovej adrese elektronického nástroja. Po registrácii mu bude na ním uvedenú e-mailovú adresu doručené prístupové údaje, ktorými sa prihlási do elektronického nástroja.;</w:t>
      </w:r>
    </w:p>
    <w:p w14:paraId="7EF45D2F" w14:textId="73D3930F" w:rsidR="003A738E" w:rsidRPr="00FA0E81" w:rsidRDefault="00C44E58" w:rsidP="003A738E">
      <w:pPr>
        <w:pStyle w:val="Odsekzoznamu"/>
        <w:numPr>
          <w:ilvl w:val="1"/>
          <w:numId w:val="2"/>
        </w:numPr>
        <w:tabs>
          <w:tab w:val="clear" w:pos="936"/>
        </w:tabs>
        <w:spacing w:line="240" w:lineRule="auto"/>
        <w:ind w:left="567" w:hanging="567"/>
        <w:jc w:val="both"/>
        <w:rPr>
          <w:rFonts w:ascii="Arial Narrow" w:hAnsi="Arial Narrow"/>
          <w:sz w:val="22"/>
          <w:szCs w:val="22"/>
        </w:rPr>
      </w:pPr>
      <w:r>
        <w:rPr>
          <w:rFonts w:ascii="Arial Narrow" w:hAnsi="Arial Narrow"/>
          <w:sz w:val="22"/>
          <w:szCs w:val="22"/>
        </w:rPr>
        <w:t>A</w:t>
      </w:r>
      <w:r w:rsidR="003A738E" w:rsidRPr="00FA0E81">
        <w:rPr>
          <w:rFonts w:ascii="Arial Narrow" w:hAnsi="Arial Narrow"/>
          <w:sz w:val="22"/>
          <w:szCs w:val="22"/>
        </w:rPr>
        <w:t>k záujemca má v elektronickom nástroji ezakazky zriadené konto, záujemca zadá do internetového vyhľadávača webovú adresu elektronického nástroja, klikne na názov zákazky, potom klikne na tlačidlo „Prihlásiť sa do zákazky“ a prihlási sa do elektronického nástroja. V prípade, ak prihlasovacie heslo zabudol, klikne na tlačidlo “Zabudli ste heslo?”. Po kliknutí sa zobrazí formulár, kde je potrebné zadať prihlasovací e-mail a po kliknutí na tlačidlo “Odoslať“ elektronický nástroj vygeneruje nové heslo a odošle ho na zadaný e-mail, ktorým sa záujemca prihlási do elektronického nástroja.</w:t>
      </w:r>
    </w:p>
    <w:p w14:paraId="7FA7C54A" w14:textId="16BD94D2" w:rsidR="003A738E" w:rsidRPr="00FA0E81" w:rsidRDefault="00C44E58" w:rsidP="003A738E">
      <w:pPr>
        <w:pStyle w:val="Odsekzoznamu"/>
        <w:numPr>
          <w:ilvl w:val="1"/>
          <w:numId w:val="2"/>
        </w:numPr>
        <w:tabs>
          <w:tab w:val="clear" w:pos="936"/>
        </w:tabs>
        <w:spacing w:line="240" w:lineRule="auto"/>
        <w:ind w:left="567" w:hanging="567"/>
        <w:jc w:val="both"/>
        <w:rPr>
          <w:rFonts w:ascii="Arial Narrow" w:hAnsi="Arial Narrow"/>
          <w:sz w:val="22"/>
          <w:szCs w:val="22"/>
        </w:rPr>
      </w:pPr>
      <w:r>
        <w:rPr>
          <w:rFonts w:ascii="Arial Narrow" w:hAnsi="Arial Narrow"/>
          <w:sz w:val="22"/>
          <w:szCs w:val="22"/>
        </w:rPr>
        <w:t>Z</w:t>
      </w:r>
      <w:r w:rsidR="003A738E" w:rsidRPr="00FA0E81">
        <w:rPr>
          <w:rFonts w:ascii="Arial Narrow" w:hAnsi="Arial Narrow"/>
          <w:sz w:val="22"/>
          <w:szCs w:val="22"/>
        </w:rPr>
        <w:t>áujemca/uchádzač sa prihlási prostredníctvom eID (občianskeho preukazu), po spárovaní identity z eID s používateľom registrovaným v elektronickom nástroji. Prihlásenie pomocou eID je možné uskutočniť kliknutím na tlačidlo „Prihlásiť pomocou eID“, ktoré sa nachádza v pravej časti prihlasovacieho formulára. Po kliknutí na toto tlačidlo bude záujemca presmerovaný na portál www.slovensko.sk, kde je potrebné pokračovať podľa inštrukcií tohto portálu. Po úspešnom overení identity bude záujemca presmerovaný späť do elektronického nástroja, pričom bude prihlásený do systému. V prípade že identita z eID nie je spárovaná so žiadnym používateľom elektronického nástroja je potrebné sa registrovať do elektronického nástroja podľa bodu 10.7 súťažných podkladov.</w:t>
      </w:r>
    </w:p>
    <w:p w14:paraId="6C924860" w14:textId="77777777" w:rsidR="00B82431" w:rsidRPr="00B5365D" w:rsidRDefault="00B82431" w:rsidP="00B82431">
      <w:pPr>
        <w:pStyle w:val="Odsekzoznamu"/>
        <w:spacing w:line="240" w:lineRule="auto"/>
        <w:ind w:left="567"/>
        <w:jc w:val="both"/>
        <w:rPr>
          <w:rFonts w:ascii="Arial Narrow" w:hAnsi="Arial Narrow"/>
          <w:noProof/>
          <w:sz w:val="22"/>
          <w:szCs w:val="22"/>
        </w:rPr>
      </w:pPr>
    </w:p>
    <w:p w14:paraId="25B0486C" w14:textId="77777777" w:rsidR="002F5C86" w:rsidRDefault="002F5C86" w:rsidP="00A85F7C">
      <w:pPr>
        <w:tabs>
          <w:tab w:val="num" w:pos="936"/>
        </w:tabs>
        <w:spacing w:line="240" w:lineRule="auto"/>
        <w:jc w:val="center"/>
        <w:rPr>
          <w:rFonts w:ascii="Arial Narrow" w:hAnsi="Arial Narrow"/>
          <w:smallCaps/>
          <w:sz w:val="22"/>
          <w:szCs w:val="22"/>
        </w:rPr>
      </w:pPr>
    </w:p>
    <w:p w14:paraId="75CDD18F" w14:textId="7B3D9D72" w:rsidR="00D8636D" w:rsidRPr="00467FD8" w:rsidRDefault="00D8636D" w:rsidP="00A85F7C">
      <w:pPr>
        <w:tabs>
          <w:tab w:val="num" w:pos="936"/>
        </w:tabs>
        <w:spacing w:line="240" w:lineRule="auto"/>
        <w:jc w:val="center"/>
        <w:rPr>
          <w:rFonts w:ascii="Arial Narrow" w:hAnsi="Arial Narrow"/>
          <w:smallCaps/>
          <w:sz w:val="22"/>
          <w:szCs w:val="22"/>
          <w:u w:val="single"/>
        </w:rPr>
      </w:pPr>
      <w:r w:rsidRPr="00467FD8">
        <w:rPr>
          <w:rFonts w:ascii="Arial Narrow" w:hAnsi="Arial Narrow"/>
          <w:smallCaps/>
          <w:sz w:val="22"/>
          <w:szCs w:val="22"/>
          <w:u w:val="single"/>
        </w:rPr>
        <w:t xml:space="preserve">procesné úkony </w:t>
      </w:r>
      <w:r w:rsidR="00467FD8">
        <w:rPr>
          <w:rFonts w:ascii="Arial Narrow" w:hAnsi="Arial Narrow"/>
          <w:smallCaps/>
          <w:sz w:val="22"/>
          <w:szCs w:val="22"/>
          <w:u w:val="single"/>
        </w:rPr>
        <w:t xml:space="preserve">vo vzťahu k vybraným inštitútom podľa zvo </w:t>
      </w:r>
    </w:p>
    <w:p w14:paraId="34D681DD" w14:textId="77777777" w:rsidR="002F5C86" w:rsidRPr="00F90A04" w:rsidRDefault="002F5C86" w:rsidP="00A85F7C">
      <w:pPr>
        <w:tabs>
          <w:tab w:val="num" w:pos="936"/>
        </w:tabs>
        <w:spacing w:line="240" w:lineRule="auto"/>
        <w:jc w:val="center"/>
        <w:rPr>
          <w:rFonts w:ascii="Arial Narrow" w:hAnsi="Arial Narrow"/>
          <w:smallCaps/>
          <w:sz w:val="22"/>
          <w:szCs w:val="22"/>
        </w:rPr>
      </w:pPr>
    </w:p>
    <w:p w14:paraId="73ED5F0C" w14:textId="0E3DB238" w:rsidR="00D8636D" w:rsidRPr="00F90A04" w:rsidRDefault="00B5365D" w:rsidP="007B02AF">
      <w:pPr>
        <w:numPr>
          <w:ilvl w:val="1"/>
          <w:numId w:val="2"/>
        </w:numPr>
        <w:spacing w:line="240" w:lineRule="auto"/>
        <w:ind w:left="539" w:hanging="540"/>
        <w:jc w:val="both"/>
        <w:rPr>
          <w:rFonts w:ascii="Arial Narrow" w:hAnsi="Arial Narrow"/>
          <w:sz w:val="22"/>
          <w:szCs w:val="22"/>
        </w:rPr>
      </w:pPr>
      <w:r w:rsidRPr="00F90A04">
        <w:rPr>
          <w:rFonts w:ascii="Arial Narrow" w:hAnsi="Arial Narrow"/>
          <w:sz w:val="22"/>
          <w:szCs w:val="22"/>
        </w:rPr>
        <w:lastRenderedPageBreak/>
        <w:t>V prípade akýchkoľvek nejasností/potreby </w:t>
      </w:r>
      <w:r w:rsidRPr="00467FD8">
        <w:rPr>
          <w:rFonts w:ascii="Arial Narrow" w:hAnsi="Arial Narrow"/>
          <w:b/>
          <w:sz w:val="22"/>
          <w:szCs w:val="22"/>
        </w:rPr>
        <w:t>vysvetlenia informácií</w:t>
      </w:r>
      <w:r w:rsidRPr="00F90A04">
        <w:rPr>
          <w:rFonts w:ascii="Arial Narrow" w:hAnsi="Arial Narrow"/>
          <w:sz w:val="22"/>
          <w:szCs w:val="22"/>
        </w:rPr>
        <w:t xml:space="preserve"> potrebných na vypracovanie ponuky alebo preukázanie splnenia podmienok účasti uvedených v oznámení o vyhlásení verejného obstarávania alebo v týchto súťažných podkladoch alebo v inej sprievodnej dokumentácii poskytnutej verejným obstarávateľom v lehote na predkladanie ponúk môže prihlásený záujemca požiadať verejného obstarávateľa o vysvetlenie prostredníctvom IS </w:t>
      </w:r>
      <w:r w:rsidR="00322B95">
        <w:rPr>
          <w:rFonts w:ascii="Arial Narrow" w:hAnsi="Arial Narrow"/>
          <w:sz w:val="22"/>
          <w:szCs w:val="22"/>
        </w:rPr>
        <w:t>eZ</w:t>
      </w:r>
      <w:r>
        <w:rPr>
          <w:rFonts w:ascii="Arial Narrow" w:hAnsi="Arial Narrow"/>
          <w:sz w:val="22"/>
          <w:szCs w:val="22"/>
        </w:rPr>
        <w:t xml:space="preserve">akazky </w:t>
      </w:r>
      <w:r w:rsidRPr="00F90A04">
        <w:rPr>
          <w:rFonts w:ascii="Arial Narrow" w:hAnsi="Arial Narrow"/>
          <w:sz w:val="22"/>
          <w:szCs w:val="22"/>
        </w:rPr>
        <w:t>. Bližšie pozri</w:t>
      </w:r>
      <w:r>
        <w:rPr>
          <w:rFonts w:ascii="Arial Narrow" w:hAnsi="Arial Narrow"/>
          <w:sz w:val="22"/>
          <w:szCs w:val="22"/>
        </w:rPr>
        <w:t xml:space="preserve"> v</w:t>
      </w:r>
      <w:r w:rsidRPr="00F90A04">
        <w:rPr>
          <w:rFonts w:ascii="Arial Narrow" w:hAnsi="Arial Narrow"/>
          <w:sz w:val="22"/>
          <w:szCs w:val="22"/>
        </w:rPr>
        <w:t xml:space="preserve"> príručk</w:t>
      </w:r>
      <w:r>
        <w:rPr>
          <w:rFonts w:ascii="Arial Narrow" w:hAnsi="Arial Narrow"/>
          <w:sz w:val="22"/>
          <w:szCs w:val="22"/>
        </w:rPr>
        <w:t>e pre uchádzača</w:t>
      </w:r>
      <w:r w:rsidRPr="00F90A04">
        <w:rPr>
          <w:rFonts w:ascii="Arial Narrow" w:hAnsi="Arial Narrow"/>
          <w:sz w:val="22"/>
          <w:szCs w:val="22"/>
        </w:rPr>
        <w:t xml:space="preserve"> </w:t>
      </w:r>
      <w:hyperlink r:id="rId14" w:history="1">
        <w:r w:rsidRPr="006240C4">
          <w:rPr>
            <w:rStyle w:val="Hypertextovprepojenie"/>
            <w:rFonts w:ascii="Arial Narrow" w:hAnsi="Arial Narrow"/>
            <w:sz w:val="22"/>
            <w:szCs w:val="22"/>
          </w:rPr>
          <w:t>https://www.ezakazky.sk/index.cfm?module=System&amp;page=Help</w:t>
        </w:r>
      </w:hyperlink>
      <w:r w:rsidRPr="00F90A04">
        <w:rPr>
          <w:rFonts w:ascii="Arial Narrow" w:hAnsi="Arial Narrow"/>
          <w:sz w:val="22"/>
          <w:szCs w:val="22"/>
        </w:rPr>
        <w:t>.</w:t>
      </w:r>
      <w:r w:rsidR="00D8636D" w:rsidRPr="00F90A04">
        <w:rPr>
          <w:rFonts w:ascii="Arial Narrow" w:hAnsi="Arial Narrow"/>
          <w:sz w:val="22"/>
          <w:szCs w:val="22"/>
        </w:rPr>
        <w:t xml:space="preserve"> </w:t>
      </w:r>
    </w:p>
    <w:p w14:paraId="070E9612" w14:textId="7C503817" w:rsidR="0081632D" w:rsidRPr="00F90A04" w:rsidRDefault="00B5365D" w:rsidP="00A85F7C">
      <w:pPr>
        <w:spacing w:line="240" w:lineRule="auto"/>
        <w:ind w:left="539"/>
        <w:jc w:val="both"/>
        <w:rPr>
          <w:rFonts w:ascii="Arial Narrow" w:hAnsi="Arial Narrow"/>
          <w:sz w:val="22"/>
          <w:szCs w:val="22"/>
        </w:rPr>
      </w:pPr>
      <w:r w:rsidRPr="00F90A04">
        <w:rPr>
          <w:rFonts w:ascii="Arial Narrow" w:hAnsi="Arial Narrow"/>
          <w:sz w:val="22"/>
          <w:szCs w:val="22"/>
        </w:rPr>
        <w:t xml:space="preserve">Vysvetlenie informácií verejný obstarávateľ poskytne elektronicky prostredníctvom </w:t>
      </w:r>
      <w:r w:rsidR="00322B95">
        <w:rPr>
          <w:rFonts w:ascii="Arial Narrow" w:hAnsi="Arial Narrow"/>
          <w:sz w:val="22"/>
          <w:szCs w:val="22"/>
        </w:rPr>
        <w:t>IS eZ</w:t>
      </w:r>
      <w:r>
        <w:rPr>
          <w:rFonts w:ascii="Arial Narrow" w:hAnsi="Arial Narrow"/>
          <w:sz w:val="22"/>
          <w:szCs w:val="22"/>
        </w:rPr>
        <w:t>akazky</w:t>
      </w:r>
      <w:r w:rsidRPr="00F90A04">
        <w:rPr>
          <w:rFonts w:ascii="Arial Narrow" w:hAnsi="Arial Narrow"/>
          <w:sz w:val="22"/>
          <w:szCs w:val="22"/>
        </w:rPr>
        <w:t xml:space="preserve"> bezodkladne, </w:t>
      </w:r>
      <w:r w:rsidRPr="00F90A04">
        <w:rPr>
          <w:rFonts w:ascii="Arial Narrow" w:hAnsi="Arial Narrow"/>
          <w:noProof/>
          <w:sz w:val="22"/>
          <w:szCs w:val="22"/>
        </w:rPr>
        <w:t>najneskôr šesť dní pred uplynutím lehoty na predkladanie ponúk za predpokladu, že o vysvetlenie prihlásený záujemca požiada dostatočne vopred; ak sa použije zrýchlený postup z dôvodu naliehavej udalosti, je táto lehota štyri dni.</w:t>
      </w:r>
    </w:p>
    <w:p w14:paraId="5ADBD056" w14:textId="76584696" w:rsidR="00A85F7C" w:rsidRPr="00F90A04" w:rsidRDefault="00B5365D" w:rsidP="0081632D">
      <w:pPr>
        <w:numPr>
          <w:ilvl w:val="1"/>
          <w:numId w:val="2"/>
        </w:numPr>
        <w:tabs>
          <w:tab w:val="clear" w:pos="936"/>
        </w:tabs>
        <w:spacing w:line="240" w:lineRule="auto"/>
        <w:ind w:left="567" w:hanging="567"/>
        <w:jc w:val="both"/>
        <w:rPr>
          <w:rFonts w:ascii="Arial Narrow" w:hAnsi="Arial Narrow"/>
          <w:sz w:val="22"/>
          <w:szCs w:val="22"/>
        </w:rPr>
      </w:pPr>
      <w:r w:rsidRPr="00DA655B">
        <w:rPr>
          <w:rFonts w:ascii="Arial Narrow" w:hAnsi="Arial Narrow"/>
          <w:noProof/>
          <w:sz w:val="22"/>
          <w:szCs w:val="22"/>
        </w:rPr>
        <w:t xml:space="preserve">Verejný obstarávateľ súčasne poskytuje vysvetlenie informácií všetkým ostatným aj prostredníctvom svojho profilu </w:t>
      </w:r>
      <w:hyperlink r:id="rId15" w:history="1">
        <w:r w:rsidRPr="00DA655B">
          <w:rPr>
            <w:rStyle w:val="Hypertextovprepojenie"/>
            <w:rFonts w:ascii="Arial Narrow" w:hAnsi="Arial Narrow"/>
            <w:sz w:val="22"/>
            <w:szCs w:val="22"/>
          </w:rPr>
          <w:t>https://www.uvo.gov.sk/vyhladavanie-profilov/zakazky/12252</w:t>
        </w:r>
      </w:hyperlink>
      <w:r w:rsidRPr="00DA655B">
        <w:rPr>
          <w:rFonts w:ascii="Arial Narrow" w:hAnsi="Arial Narrow"/>
          <w:sz w:val="22"/>
          <w:szCs w:val="22"/>
        </w:rPr>
        <w:t xml:space="preserve">  .</w:t>
      </w:r>
    </w:p>
    <w:p w14:paraId="19DE1191" w14:textId="49623940" w:rsidR="00D8636D" w:rsidRPr="00F90A04" w:rsidRDefault="00B5365D" w:rsidP="007B02AF">
      <w:pPr>
        <w:numPr>
          <w:ilvl w:val="1"/>
          <w:numId w:val="2"/>
        </w:numPr>
        <w:spacing w:line="240" w:lineRule="auto"/>
        <w:ind w:left="540" w:hanging="540"/>
        <w:jc w:val="both"/>
        <w:rPr>
          <w:rFonts w:ascii="Arial Narrow" w:hAnsi="Arial Narrow"/>
          <w:sz w:val="22"/>
          <w:szCs w:val="22"/>
        </w:rPr>
      </w:pPr>
      <w:r w:rsidRPr="00DA655B">
        <w:rPr>
          <w:rFonts w:ascii="Arial Narrow" w:hAnsi="Arial Narrow"/>
          <w:sz w:val="22"/>
          <w:szCs w:val="22"/>
        </w:rPr>
        <w:t xml:space="preserve">Ak je to nevyhnutné, verejný obstarávateľ môže v lehote na predkladanie ponúk doplniť informácie uvedené v súťažných podkladoch alebo v iných dokumentoch poskytnutých verejným obstarávateľom v lehote na predkladanie ponúk, čo </w:t>
      </w:r>
      <w:r w:rsidRPr="0051765E">
        <w:rPr>
          <w:rFonts w:ascii="Arial Narrow" w:hAnsi="Arial Narrow"/>
          <w:sz w:val="22"/>
          <w:szCs w:val="22"/>
        </w:rPr>
        <w:t xml:space="preserve">preukázateľne poskytne všetkým prostredníctvom profilu </w:t>
      </w:r>
      <w:hyperlink r:id="rId16" w:history="1">
        <w:r w:rsidRPr="0051765E">
          <w:rPr>
            <w:rStyle w:val="Hypertextovprepojenie"/>
            <w:rFonts w:ascii="Arial Narrow" w:hAnsi="Arial Narrow"/>
            <w:sz w:val="22"/>
            <w:szCs w:val="22"/>
          </w:rPr>
          <w:t>https://www.uvo.gov.sk/vyhladavanie-profilov/zakazky/12252</w:t>
        </w:r>
      </w:hyperlink>
      <w:r w:rsidRPr="0051765E">
        <w:t xml:space="preserve"> </w:t>
      </w:r>
      <w:r w:rsidRPr="0051765E">
        <w:rPr>
          <w:rFonts w:ascii="Arial Narrow" w:hAnsi="Arial Narrow"/>
          <w:sz w:val="22"/>
          <w:szCs w:val="22"/>
        </w:rPr>
        <w:t>a všetkým zaregistrovaným</w:t>
      </w:r>
      <w:r w:rsidR="00322B95">
        <w:rPr>
          <w:rFonts w:ascii="Arial Narrow" w:hAnsi="Arial Narrow"/>
          <w:sz w:val="22"/>
          <w:szCs w:val="22"/>
        </w:rPr>
        <w:t xml:space="preserve"> záujemcom prostredníctvom IS eZ</w:t>
      </w:r>
      <w:r w:rsidRPr="0051765E">
        <w:rPr>
          <w:rFonts w:ascii="Arial Narrow" w:hAnsi="Arial Narrow"/>
          <w:sz w:val="22"/>
          <w:szCs w:val="22"/>
        </w:rPr>
        <w:t>akazky, najneskôr šesť dní pred uplynutím lehoty na predkladanie ponúk. Tieto informácie nesmú byť v rozpore s  oznámením o vyhlásení verejného obstarávania.</w:t>
      </w:r>
    </w:p>
    <w:p w14:paraId="06325D6D" w14:textId="12DFCDA3" w:rsidR="00D8636D" w:rsidRPr="00F90A04" w:rsidRDefault="00B5365D" w:rsidP="007B02AF">
      <w:pPr>
        <w:numPr>
          <w:ilvl w:val="1"/>
          <w:numId w:val="2"/>
        </w:numPr>
        <w:spacing w:line="240" w:lineRule="auto"/>
        <w:ind w:left="540" w:hanging="540"/>
        <w:jc w:val="both"/>
        <w:rPr>
          <w:rFonts w:ascii="Arial Narrow" w:hAnsi="Arial Narrow"/>
          <w:sz w:val="22"/>
          <w:szCs w:val="22"/>
        </w:rPr>
      </w:pPr>
      <w:r w:rsidRPr="00F90A04">
        <w:rPr>
          <w:rFonts w:ascii="Arial Narrow" w:hAnsi="Arial Narrow"/>
          <w:sz w:val="22"/>
          <w:szCs w:val="22"/>
        </w:rPr>
        <w:t xml:space="preserve">Verejný obstarávateľ primerane predĺži lehotu na predkladanie ponúk, ak vysvetlenie informácií </w:t>
      </w:r>
      <w:bookmarkStart w:id="18" w:name="_Hlk525213140"/>
      <w:r w:rsidRPr="00F90A04">
        <w:rPr>
          <w:rFonts w:ascii="Arial Narrow" w:hAnsi="Arial Narrow"/>
          <w:sz w:val="22"/>
          <w:szCs w:val="22"/>
        </w:rPr>
        <w:t xml:space="preserve">podľa bodov 10.8 </w:t>
      </w:r>
      <w:bookmarkEnd w:id="18"/>
      <w:r w:rsidRPr="00F90A04">
        <w:rPr>
          <w:rFonts w:ascii="Arial Narrow" w:hAnsi="Arial Narrow"/>
          <w:sz w:val="22"/>
          <w:szCs w:val="22"/>
        </w:rPr>
        <w:t>nie je poskytnuté v lehote podľa § 48 ZVO aj napriek tomu, že bolo vyžiadané dostatočne vopred, ako aj v prípade ak v dokumentoch potrebných na vypracovanie ponuky alebo na preukázanie splnenia podmienok účasti vykoná podstatnú zmenu (uvedené sa primerane vzťahuje aj na bod 10.10 súťažných podkladov).</w:t>
      </w:r>
    </w:p>
    <w:p w14:paraId="3467E617" w14:textId="74CD883A" w:rsidR="00D8636D" w:rsidRPr="00F90A04" w:rsidRDefault="00D8636D" w:rsidP="007B02AF">
      <w:pPr>
        <w:numPr>
          <w:ilvl w:val="1"/>
          <w:numId w:val="2"/>
        </w:numPr>
        <w:spacing w:line="240" w:lineRule="auto"/>
        <w:ind w:left="540" w:hanging="540"/>
        <w:jc w:val="both"/>
        <w:rPr>
          <w:rFonts w:ascii="Arial Narrow" w:hAnsi="Arial Narrow"/>
          <w:sz w:val="22"/>
          <w:szCs w:val="22"/>
        </w:rPr>
      </w:pPr>
      <w:r w:rsidRPr="00F90A04">
        <w:rPr>
          <w:rFonts w:ascii="Arial Narrow" w:hAnsi="Arial Narrow"/>
          <w:sz w:val="22"/>
          <w:szCs w:val="22"/>
        </w:rPr>
        <w:t>Ak si vysvetlenie informácií podľa bodov 1</w:t>
      </w:r>
      <w:r w:rsidR="00920301" w:rsidRPr="00F90A04">
        <w:rPr>
          <w:rFonts w:ascii="Arial Narrow" w:hAnsi="Arial Narrow"/>
          <w:sz w:val="22"/>
          <w:szCs w:val="22"/>
        </w:rPr>
        <w:t>0</w:t>
      </w:r>
      <w:r w:rsidRPr="00F90A04">
        <w:rPr>
          <w:rFonts w:ascii="Arial Narrow" w:hAnsi="Arial Narrow"/>
          <w:sz w:val="22"/>
          <w:szCs w:val="22"/>
        </w:rPr>
        <w:t>.9 záujemca nevyžiadal dostatočne vopred alebo jeho význam je z hľadiska prípravy ponuky nepodstatný, verejný obstarávateľ nie je povinný predĺžiť lehotu na predkladanie ponúk (uvedené sa primerane vzťahuje aj na bod 1</w:t>
      </w:r>
      <w:r w:rsidR="00920301" w:rsidRPr="00F90A04">
        <w:rPr>
          <w:rFonts w:ascii="Arial Narrow" w:hAnsi="Arial Narrow"/>
          <w:sz w:val="22"/>
          <w:szCs w:val="22"/>
        </w:rPr>
        <w:t>0</w:t>
      </w:r>
      <w:r w:rsidRPr="00F90A04">
        <w:rPr>
          <w:rFonts w:ascii="Arial Narrow" w:hAnsi="Arial Narrow"/>
          <w:sz w:val="22"/>
          <w:szCs w:val="22"/>
        </w:rPr>
        <w:t>.10 súťažných podkladov).</w:t>
      </w:r>
    </w:p>
    <w:p w14:paraId="4C09AA1E" w14:textId="3909644D" w:rsidR="00D8636D" w:rsidRPr="004A7FBA" w:rsidRDefault="00B5365D" w:rsidP="004A7FBA">
      <w:pPr>
        <w:numPr>
          <w:ilvl w:val="1"/>
          <w:numId w:val="2"/>
        </w:numPr>
        <w:spacing w:line="240" w:lineRule="auto"/>
        <w:ind w:left="540" w:hanging="540"/>
        <w:jc w:val="both"/>
        <w:rPr>
          <w:rFonts w:ascii="Arial Narrow" w:hAnsi="Arial Narrow"/>
          <w:sz w:val="22"/>
          <w:szCs w:val="22"/>
        </w:rPr>
      </w:pPr>
      <w:r w:rsidRPr="00F90A04">
        <w:rPr>
          <w:rFonts w:ascii="Arial Narrow" w:hAnsi="Arial Narrow"/>
          <w:sz w:val="22"/>
          <w:szCs w:val="22"/>
        </w:rPr>
        <w:t xml:space="preserve">Uplatňovanie </w:t>
      </w:r>
      <w:r w:rsidRPr="00467FD8">
        <w:rPr>
          <w:rFonts w:ascii="Arial Narrow" w:hAnsi="Arial Narrow"/>
          <w:b/>
          <w:sz w:val="22"/>
          <w:szCs w:val="22"/>
        </w:rPr>
        <w:t>inštitútu vysvetlenia alebo doplnenia</w:t>
      </w:r>
      <w:r w:rsidRPr="00F90A04">
        <w:rPr>
          <w:rFonts w:ascii="Arial Narrow" w:hAnsi="Arial Narrow"/>
          <w:sz w:val="22"/>
          <w:szCs w:val="22"/>
        </w:rPr>
        <w:t xml:space="preserve"> predložených dokladov na preukázanie splnenia podmienok účasti podľa § 40 ods. 4 ZVO a </w:t>
      </w:r>
      <w:r w:rsidRPr="00467FD8">
        <w:rPr>
          <w:rFonts w:ascii="Arial Narrow" w:hAnsi="Arial Narrow"/>
          <w:b/>
          <w:sz w:val="22"/>
          <w:szCs w:val="22"/>
        </w:rPr>
        <w:t>inštitútu vysvetlenia ponuky</w:t>
      </w:r>
      <w:r w:rsidRPr="00F90A04">
        <w:rPr>
          <w:rFonts w:ascii="Arial Narrow" w:hAnsi="Arial Narrow"/>
          <w:sz w:val="22"/>
          <w:szCs w:val="22"/>
        </w:rPr>
        <w:t xml:space="preserve"> podľa § 53 ods. 1 a 2 ZVO</w:t>
      </w:r>
      <w:r>
        <w:rPr>
          <w:rFonts w:ascii="Arial Narrow" w:hAnsi="Arial Narrow"/>
          <w:sz w:val="22"/>
          <w:szCs w:val="22"/>
        </w:rPr>
        <w:t xml:space="preserve"> vo vzťahu k uchádzačom,</w:t>
      </w:r>
      <w:r w:rsidRPr="00F90A04">
        <w:rPr>
          <w:rFonts w:ascii="Arial Narrow" w:hAnsi="Arial Narrow"/>
          <w:sz w:val="22"/>
          <w:szCs w:val="22"/>
        </w:rPr>
        <w:t xml:space="preserve"> verejný obstarávateľ uskutočňuje elektronicky prostredníctvom IS </w:t>
      </w:r>
      <w:r w:rsidR="00322B95">
        <w:rPr>
          <w:rFonts w:ascii="Arial Narrow" w:hAnsi="Arial Narrow"/>
          <w:sz w:val="22"/>
          <w:szCs w:val="22"/>
        </w:rPr>
        <w:t>eZ</w:t>
      </w:r>
      <w:r>
        <w:rPr>
          <w:rFonts w:ascii="Arial Narrow" w:hAnsi="Arial Narrow"/>
          <w:sz w:val="22"/>
          <w:szCs w:val="22"/>
        </w:rPr>
        <w:t>akazky</w:t>
      </w:r>
      <w:r w:rsidRPr="00F90A04">
        <w:rPr>
          <w:rFonts w:ascii="Arial Narrow" w:hAnsi="Arial Narrow"/>
          <w:sz w:val="22"/>
          <w:szCs w:val="22"/>
        </w:rPr>
        <w:t>.</w:t>
      </w:r>
    </w:p>
    <w:p w14:paraId="75598F16" w14:textId="77777777" w:rsidR="003A738E" w:rsidRPr="00F90A04" w:rsidRDefault="003A738E" w:rsidP="003A738E">
      <w:pPr>
        <w:numPr>
          <w:ilvl w:val="1"/>
          <w:numId w:val="2"/>
        </w:numPr>
        <w:tabs>
          <w:tab w:val="clear" w:pos="936"/>
          <w:tab w:val="num" w:pos="2561"/>
        </w:tabs>
        <w:spacing w:line="240" w:lineRule="auto"/>
        <w:ind w:left="540" w:hanging="540"/>
        <w:jc w:val="both"/>
        <w:rPr>
          <w:rFonts w:ascii="Arial Narrow" w:hAnsi="Arial Narrow"/>
          <w:sz w:val="22"/>
          <w:szCs w:val="22"/>
        </w:rPr>
      </w:pPr>
      <w:r w:rsidRPr="00F90A04">
        <w:rPr>
          <w:rFonts w:ascii="Arial Narrow" w:hAnsi="Arial Narrow"/>
          <w:sz w:val="22"/>
          <w:szCs w:val="22"/>
        </w:rPr>
        <w:t xml:space="preserve">Listiny a dokumenty, ktoré súvisia s uplatňovaním </w:t>
      </w:r>
      <w:r w:rsidRPr="004A7FBA">
        <w:rPr>
          <w:rFonts w:ascii="Arial Narrow" w:hAnsi="Arial Narrow"/>
          <w:b/>
          <w:sz w:val="22"/>
          <w:szCs w:val="22"/>
        </w:rPr>
        <w:t>revíznych postupov</w:t>
      </w:r>
      <w:r w:rsidRPr="00F90A04">
        <w:rPr>
          <w:rFonts w:ascii="Arial Narrow" w:hAnsi="Arial Narrow"/>
          <w:sz w:val="22"/>
          <w:szCs w:val="22"/>
        </w:rPr>
        <w:t xml:space="preserve"> </w:t>
      </w:r>
      <w:r w:rsidRPr="00F90A04">
        <w:rPr>
          <w:rFonts w:ascii="Arial Narrow" w:hAnsi="Arial Narrow"/>
          <w:noProof/>
          <w:sz w:val="22"/>
          <w:szCs w:val="22"/>
        </w:rPr>
        <w:t>sa v súlade so ZVO a pre účely tejto zákazky doručujú</w:t>
      </w:r>
    </w:p>
    <w:p w14:paraId="07D336A8" w14:textId="77777777" w:rsidR="003A738E" w:rsidRPr="003751EF" w:rsidRDefault="003A738E" w:rsidP="003A738E">
      <w:pPr>
        <w:pStyle w:val="Odsekzoznamu"/>
        <w:numPr>
          <w:ilvl w:val="2"/>
          <w:numId w:val="2"/>
        </w:numPr>
        <w:tabs>
          <w:tab w:val="clear" w:pos="720"/>
          <w:tab w:val="num" w:pos="1855"/>
        </w:tabs>
        <w:spacing w:line="240" w:lineRule="auto"/>
        <w:ind w:left="1276"/>
        <w:jc w:val="both"/>
        <w:rPr>
          <w:rFonts w:ascii="Arial Narrow" w:hAnsi="Arial Narrow"/>
          <w:sz w:val="22"/>
          <w:szCs w:val="22"/>
        </w:rPr>
      </w:pPr>
      <w:r w:rsidRPr="003751EF">
        <w:rPr>
          <w:rFonts w:ascii="Arial Narrow" w:hAnsi="Arial Narrow"/>
          <w:noProof/>
          <w:sz w:val="22"/>
          <w:szCs w:val="22"/>
        </w:rPr>
        <w:t>podľa § 164 ods. 3 ZVO – žiadosť o nápravu:</w:t>
      </w:r>
    </w:p>
    <w:p w14:paraId="4CE48D31" w14:textId="5944D251" w:rsidR="003A738E" w:rsidRDefault="003A738E" w:rsidP="00964862">
      <w:pPr>
        <w:pStyle w:val="Odsekzoznamu"/>
        <w:numPr>
          <w:ilvl w:val="0"/>
          <w:numId w:val="31"/>
        </w:numPr>
        <w:spacing w:line="240" w:lineRule="auto"/>
        <w:ind w:left="1701" w:hanging="425"/>
        <w:jc w:val="both"/>
        <w:rPr>
          <w:rFonts w:ascii="Arial Narrow" w:hAnsi="Arial Narrow"/>
          <w:sz w:val="22"/>
          <w:szCs w:val="22"/>
        </w:rPr>
      </w:pPr>
      <w:r w:rsidRPr="003751EF">
        <w:rPr>
          <w:rFonts w:ascii="Arial Narrow" w:hAnsi="Arial Narrow"/>
          <w:noProof/>
          <w:sz w:val="22"/>
          <w:szCs w:val="22"/>
        </w:rPr>
        <w:t>v elektroni</w:t>
      </w:r>
      <w:r w:rsidR="00322B95">
        <w:rPr>
          <w:rFonts w:ascii="Arial Narrow" w:hAnsi="Arial Narrow"/>
          <w:noProof/>
          <w:sz w:val="22"/>
          <w:szCs w:val="22"/>
        </w:rPr>
        <w:t>ckej podobe funkcionalitou IS eZ</w:t>
      </w:r>
      <w:r w:rsidRPr="003751EF">
        <w:rPr>
          <w:rFonts w:ascii="Arial Narrow" w:hAnsi="Arial Narrow"/>
          <w:noProof/>
          <w:sz w:val="22"/>
          <w:szCs w:val="22"/>
        </w:rPr>
        <w:t xml:space="preserve">akazky; </w:t>
      </w:r>
    </w:p>
    <w:p w14:paraId="7709798C" w14:textId="77777777" w:rsidR="003A738E" w:rsidRPr="00FA0E81" w:rsidRDefault="003A738E" w:rsidP="003A738E">
      <w:pPr>
        <w:pStyle w:val="Odsekzoznamu"/>
        <w:spacing w:line="240" w:lineRule="auto"/>
        <w:ind w:left="1276"/>
        <w:jc w:val="both"/>
        <w:rPr>
          <w:rFonts w:ascii="Arial Narrow" w:hAnsi="Arial Narrow"/>
          <w:sz w:val="22"/>
          <w:szCs w:val="22"/>
        </w:rPr>
      </w:pPr>
      <w:r w:rsidRPr="00FA0E81">
        <w:rPr>
          <w:rFonts w:ascii="Arial Narrow" w:hAnsi="Arial Narrow"/>
          <w:sz w:val="22"/>
          <w:szCs w:val="22"/>
        </w:rPr>
        <w:t>Žiadosť o nápravu musí byť podpísaná kvalifikovaným elektronickým podpisom uchádzača (KEP) alebo osobou oprávnenou konať za uchádzača pre účely tohto verejného obstarávania alebo vytvorená zaručenou konverziou originálnych listinných dokumentov (ZEK). V prípade, že uchádzač predkladá Žiadosť o nápravu prostredníctvom splnomocnenca, tak jeho splnomocnenie musí byť podpísané kvalifikovaným elektronickým podpisom uchádzača alebo osobou oprávnenou konať za uchádzača pre účely tohto verejného obstarávania alebo toto splnomocnenie musí byť vytvorené zaručenou konverziou originálnych listinných dokumentov (ZEK).</w:t>
      </w:r>
    </w:p>
    <w:p w14:paraId="4188ED84" w14:textId="77777777" w:rsidR="003A738E" w:rsidRPr="00FA0E81" w:rsidRDefault="003A738E" w:rsidP="003A738E">
      <w:pPr>
        <w:pStyle w:val="Odsekzoznamu"/>
        <w:numPr>
          <w:ilvl w:val="2"/>
          <w:numId w:val="2"/>
        </w:numPr>
        <w:tabs>
          <w:tab w:val="clear" w:pos="720"/>
          <w:tab w:val="num" w:pos="1855"/>
        </w:tabs>
        <w:spacing w:line="240" w:lineRule="auto"/>
        <w:ind w:left="1276"/>
        <w:jc w:val="both"/>
        <w:rPr>
          <w:rFonts w:ascii="Arial Narrow" w:hAnsi="Arial Narrow"/>
          <w:sz w:val="22"/>
          <w:szCs w:val="22"/>
        </w:rPr>
      </w:pPr>
      <w:r w:rsidRPr="00FA0E81">
        <w:rPr>
          <w:rFonts w:ascii="Arial Narrow" w:hAnsi="Arial Narrow"/>
          <w:noProof/>
          <w:sz w:val="22"/>
          <w:szCs w:val="22"/>
        </w:rPr>
        <w:t>podľa § 170 ods. 4 ZVO - námietky:</w:t>
      </w:r>
    </w:p>
    <w:p w14:paraId="3D0CABF5" w14:textId="77777777" w:rsidR="003A738E" w:rsidRPr="00FA0E81" w:rsidRDefault="003A738E" w:rsidP="003A738E">
      <w:pPr>
        <w:spacing w:line="240" w:lineRule="auto"/>
        <w:ind w:left="1276"/>
        <w:jc w:val="both"/>
        <w:rPr>
          <w:rFonts w:ascii="Arial Narrow" w:hAnsi="Arial Narrow"/>
          <w:sz w:val="22"/>
          <w:szCs w:val="22"/>
          <w:u w:val="single"/>
        </w:rPr>
      </w:pPr>
      <w:r w:rsidRPr="00FA0E81">
        <w:rPr>
          <w:rFonts w:ascii="Arial Narrow" w:hAnsi="Arial Narrow"/>
          <w:sz w:val="22"/>
          <w:szCs w:val="22"/>
          <w:u w:val="single"/>
        </w:rPr>
        <w:t>kontrolovanému (verejnému obstarávateľovi)</w:t>
      </w:r>
    </w:p>
    <w:p w14:paraId="2A2DA907" w14:textId="5C35E7EA" w:rsidR="003A738E" w:rsidRPr="00FA0E81" w:rsidRDefault="003A738E" w:rsidP="00964862">
      <w:pPr>
        <w:pStyle w:val="Odsekzoznamu"/>
        <w:numPr>
          <w:ilvl w:val="0"/>
          <w:numId w:val="31"/>
        </w:numPr>
        <w:spacing w:line="240" w:lineRule="auto"/>
        <w:ind w:left="1701" w:hanging="425"/>
        <w:jc w:val="both"/>
        <w:rPr>
          <w:rFonts w:ascii="Arial Narrow" w:hAnsi="Arial Narrow"/>
          <w:sz w:val="22"/>
          <w:szCs w:val="22"/>
        </w:rPr>
      </w:pPr>
      <w:r w:rsidRPr="00FA0E81">
        <w:rPr>
          <w:rFonts w:ascii="Arial Narrow" w:hAnsi="Arial Narrow"/>
          <w:noProof/>
          <w:sz w:val="22"/>
          <w:szCs w:val="22"/>
        </w:rPr>
        <w:t>v elektroni</w:t>
      </w:r>
      <w:r w:rsidR="00322B95">
        <w:rPr>
          <w:rFonts w:ascii="Arial Narrow" w:hAnsi="Arial Narrow"/>
          <w:noProof/>
          <w:sz w:val="22"/>
          <w:szCs w:val="22"/>
        </w:rPr>
        <w:t>ckej podobe funkcionalitou IS eZ</w:t>
      </w:r>
      <w:r w:rsidRPr="00FA0E81">
        <w:rPr>
          <w:rFonts w:ascii="Arial Narrow" w:hAnsi="Arial Narrow"/>
          <w:noProof/>
          <w:sz w:val="22"/>
          <w:szCs w:val="22"/>
        </w:rPr>
        <w:t xml:space="preserve">akazky </w:t>
      </w:r>
    </w:p>
    <w:p w14:paraId="34BA2EE9" w14:textId="77777777" w:rsidR="003A738E" w:rsidRPr="00FA0E81" w:rsidRDefault="003A738E" w:rsidP="003A738E">
      <w:pPr>
        <w:spacing w:line="240" w:lineRule="auto"/>
        <w:ind w:left="1276"/>
        <w:jc w:val="both"/>
        <w:rPr>
          <w:rFonts w:ascii="Arial Narrow" w:hAnsi="Arial Narrow"/>
          <w:sz w:val="22"/>
          <w:szCs w:val="22"/>
        </w:rPr>
      </w:pPr>
      <w:r w:rsidRPr="00FA0E81">
        <w:rPr>
          <w:rFonts w:ascii="Arial Narrow" w:hAnsi="Arial Narrow"/>
          <w:sz w:val="22"/>
          <w:szCs w:val="22"/>
        </w:rPr>
        <w:t>Námietky vrátane príloh musia byť podpísané kvalifikovaným elektronickým podpisom uchádzača (KEP) alebo osobou oprávnenou konať za uchádzača pre účely tohto verejného obstarávania alebo vytvorené zaručenou konverziou originálnych listinných dokumentov (ZEK). V prípade, že uchádzač predkladá námietky prostredníctvom splnomocnenca, tak jeho splnomocnenie musí byť podpísané kvalifikovaným elektronickým podpisom uchádzača alebo osobou oprávnenou konať za uchádzača pre účely tohto verejného obstarávania alebo toto splnomocnenie musí byť vytvorené zaručenou konverziou originálnych listinných dokumentov (ZEK).</w:t>
      </w:r>
    </w:p>
    <w:p w14:paraId="65A6716A" w14:textId="77777777" w:rsidR="003A738E" w:rsidRPr="00754531" w:rsidRDefault="003A738E" w:rsidP="003A738E">
      <w:pPr>
        <w:pStyle w:val="Odsekzoznamu"/>
        <w:spacing w:line="240" w:lineRule="auto"/>
        <w:ind w:left="1276"/>
        <w:jc w:val="both"/>
        <w:rPr>
          <w:rFonts w:ascii="Arial Narrow" w:hAnsi="Arial Narrow"/>
          <w:noProof/>
          <w:sz w:val="22"/>
          <w:szCs w:val="22"/>
          <w:u w:val="single"/>
        </w:rPr>
      </w:pPr>
      <w:r w:rsidRPr="00FA0E81">
        <w:rPr>
          <w:rFonts w:ascii="Arial Narrow" w:hAnsi="Arial Narrow"/>
          <w:noProof/>
          <w:sz w:val="22"/>
          <w:szCs w:val="22"/>
          <w:u w:val="single"/>
        </w:rPr>
        <w:t>úradu (ÚVO)</w:t>
      </w:r>
    </w:p>
    <w:p w14:paraId="3D59E85E" w14:textId="77777777" w:rsidR="003A738E" w:rsidRPr="00F90A04" w:rsidRDefault="003A738E" w:rsidP="00964862">
      <w:pPr>
        <w:pStyle w:val="Odsekzoznamu"/>
        <w:numPr>
          <w:ilvl w:val="0"/>
          <w:numId w:val="31"/>
        </w:numPr>
        <w:spacing w:line="240" w:lineRule="auto"/>
        <w:ind w:left="1701" w:hanging="425"/>
        <w:jc w:val="both"/>
        <w:rPr>
          <w:rFonts w:ascii="Arial Narrow" w:hAnsi="Arial Narrow"/>
          <w:sz w:val="22"/>
          <w:szCs w:val="22"/>
        </w:rPr>
      </w:pPr>
      <w:r>
        <w:rPr>
          <w:rFonts w:ascii="Arial Narrow" w:hAnsi="Arial Narrow"/>
          <w:noProof/>
          <w:sz w:val="22"/>
          <w:szCs w:val="22"/>
        </w:rPr>
        <w:t>podľa § 170 ods. 8 písm. b) ZVO</w:t>
      </w:r>
      <w:r w:rsidRPr="00F90A04">
        <w:rPr>
          <w:rFonts w:ascii="Arial Narrow" w:eastAsiaTheme="minorHAnsi" w:hAnsi="Arial Narrow"/>
          <w:sz w:val="22"/>
          <w:szCs w:val="22"/>
          <w:lang w:eastAsia="en-US"/>
        </w:rPr>
        <w:t xml:space="preserve"> </w:t>
      </w:r>
    </w:p>
    <w:p w14:paraId="3D343777" w14:textId="77777777" w:rsidR="003A738E" w:rsidRDefault="003A738E" w:rsidP="003A738E">
      <w:pPr>
        <w:pStyle w:val="Odsekzoznamu"/>
        <w:numPr>
          <w:ilvl w:val="2"/>
          <w:numId w:val="2"/>
        </w:numPr>
        <w:tabs>
          <w:tab w:val="clear" w:pos="720"/>
          <w:tab w:val="num" w:pos="1276"/>
          <w:tab w:val="num" w:pos="1855"/>
        </w:tabs>
        <w:spacing w:line="240" w:lineRule="auto"/>
        <w:ind w:left="1276"/>
        <w:jc w:val="both"/>
        <w:rPr>
          <w:rFonts w:ascii="Arial Narrow" w:hAnsi="Arial Narrow"/>
          <w:sz w:val="22"/>
          <w:szCs w:val="22"/>
        </w:rPr>
      </w:pPr>
      <w:r w:rsidRPr="002B7CEC">
        <w:rPr>
          <w:rFonts w:ascii="Arial Narrow" w:hAnsi="Arial Narrow"/>
          <w:noProof/>
          <w:sz w:val="22"/>
          <w:szCs w:val="22"/>
        </w:rPr>
        <w:t xml:space="preserve">podľa § 177 ods. 1 ZVO </w:t>
      </w:r>
      <w:r>
        <w:rPr>
          <w:rFonts w:ascii="Arial Narrow" w:hAnsi="Arial Narrow"/>
          <w:noProof/>
          <w:sz w:val="22"/>
          <w:szCs w:val="22"/>
        </w:rPr>
        <w:t xml:space="preserve">– odvolanie </w:t>
      </w:r>
    </w:p>
    <w:p w14:paraId="1740977D" w14:textId="77777777" w:rsidR="003A738E" w:rsidRPr="002C42F7" w:rsidRDefault="003A738E" w:rsidP="003A738E">
      <w:pPr>
        <w:pStyle w:val="Odsekzoznamu"/>
        <w:spacing w:line="240" w:lineRule="auto"/>
        <w:ind w:left="1276"/>
        <w:jc w:val="both"/>
        <w:rPr>
          <w:rFonts w:ascii="Arial Narrow" w:hAnsi="Arial Narrow"/>
          <w:sz w:val="22"/>
          <w:szCs w:val="22"/>
        </w:rPr>
      </w:pPr>
      <w:r w:rsidRPr="002B7CEC">
        <w:rPr>
          <w:rFonts w:ascii="Arial Narrow" w:hAnsi="Arial Narrow"/>
          <w:sz w:val="22"/>
          <w:szCs w:val="22"/>
        </w:rPr>
        <w:t xml:space="preserve">podrobnejšie viď: </w:t>
      </w:r>
      <w:hyperlink r:id="rId17" w:history="1">
        <w:r w:rsidRPr="002B7CEC">
          <w:rPr>
            <w:rStyle w:val="Hypertextovprepojenie"/>
            <w:rFonts w:ascii="Arial Narrow" w:hAnsi="Arial Narrow"/>
            <w:sz w:val="22"/>
            <w:szCs w:val="22"/>
          </w:rPr>
          <w:t>https://www.uvo.gov.sk/legislativametodika-dohlad/rada-uradu/odvolania-3e2.html</w:t>
        </w:r>
      </w:hyperlink>
      <w:r w:rsidRPr="002B7CEC">
        <w:rPr>
          <w:rFonts w:ascii="Arial Narrow" w:hAnsi="Arial Narrow"/>
          <w:sz w:val="22"/>
          <w:szCs w:val="22"/>
        </w:rPr>
        <w:t xml:space="preserve"> </w:t>
      </w:r>
      <w:r w:rsidRPr="002C42F7">
        <w:rPr>
          <w:rFonts w:ascii="Arial Narrow" w:hAnsi="Arial Narrow"/>
          <w:sz w:val="22"/>
          <w:szCs w:val="22"/>
        </w:rPr>
        <w:t xml:space="preserve"> </w:t>
      </w:r>
    </w:p>
    <w:p w14:paraId="24006649" w14:textId="77777777" w:rsidR="003A738E" w:rsidRPr="004A7FBA" w:rsidRDefault="003A738E" w:rsidP="003A738E">
      <w:pPr>
        <w:pStyle w:val="Odsekzoznamu"/>
        <w:numPr>
          <w:ilvl w:val="1"/>
          <w:numId w:val="2"/>
        </w:numPr>
        <w:tabs>
          <w:tab w:val="clear" w:pos="936"/>
          <w:tab w:val="num" w:pos="567"/>
        </w:tabs>
        <w:spacing w:line="240" w:lineRule="auto"/>
        <w:ind w:left="567"/>
        <w:jc w:val="both"/>
        <w:rPr>
          <w:sz w:val="24"/>
          <w:szCs w:val="24"/>
        </w:rPr>
      </w:pPr>
      <w:r>
        <w:rPr>
          <w:rFonts w:ascii="Arial Narrow" w:hAnsi="Arial Narrow" w:cs="Arial"/>
          <w:sz w:val="22"/>
          <w:szCs w:val="22"/>
        </w:rPr>
        <w:t xml:space="preserve">Na účely tejto zákazky sa do lehoty určenej podľa dní nezapočítava deň, keď došlo ku skutočnosti určujúcej začiatok lehoty. Lehoty určené podľa týždňov, mesiacov alebo rokov sa končia uplynutím toho dňa, ktorý sa </w:t>
      </w:r>
      <w:r>
        <w:rPr>
          <w:rFonts w:ascii="Arial Narrow" w:hAnsi="Arial Narrow" w:cs="Arial"/>
          <w:sz w:val="22"/>
          <w:szCs w:val="22"/>
        </w:rPr>
        <w:lastRenderedPageBreak/>
        <w:t>svojím označení zhoduje s dňom, keď došlo ku skutočnosti určujúcej začiatok lehoty, a ak taký deň v mesiaci nie je, končí sa lehota posledným dňom mesiaca. Ak koniec lehoty pripadne na sobotu alebo na deň pracovného pokoja, je posledným dňom lehoty najbližší budúci pracovný deň.</w:t>
      </w:r>
    </w:p>
    <w:p w14:paraId="3E60CA1F" w14:textId="28AEA8CA" w:rsidR="003A738E" w:rsidRPr="00B5365D" w:rsidRDefault="00322B95" w:rsidP="003A738E">
      <w:pPr>
        <w:pStyle w:val="Odsekzoznamu"/>
        <w:numPr>
          <w:ilvl w:val="1"/>
          <w:numId w:val="2"/>
        </w:numPr>
        <w:tabs>
          <w:tab w:val="clear" w:pos="936"/>
          <w:tab w:val="num" w:pos="567"/>
        </w:tabs>
        <w:spacing w:line="240" w:lineRule="auto"/>
        <w:ind w:left="567"/>
        <w:jc w:val="both"/>
        <w:rPr>
          <w:sz w:val="24"/>
          <w:szCs w:val="24"/>
        </w:rPr>
      </w:pPr>
      <w:r>
        <w:rPr>
          <w:rFonts w:ascii="Arial Narrow" w:hAnsi="Arial Narrow"/>
          <w:sz w:val="22"/>
          <w:szCs w:val="22"/>
        </w:rPr>
        <w:t>V IS eZ</w:t>
      </w:r>
      <w:r w:rsidR="003A738E" w:rsidRPr="003751EF">
        <w:rPr>
          <w:rFonts w:ascii="Arial Narrow" w:hAnsi="Arial Narrow"/>
          <w:sz w:val="22"/>
          <w:szCs w:val="22"/>
        </w:rPr>
        <w:t xml:space="preserve">akazky sa za okamih doručenia považuje odoslanie danej informácie. Uvedený údaj je uvedený v dátume podania príslušného dokumentu (t. j. </w:t>
      </w:r>
      <w:r w:rsidR="003A738E" w:rsidRPr="003751EF">
        <w:rPr>
          <w:rFonts w:ascii="Arial Narrow" w:hAnsi="Arial Narrow"/>
          <w:b/>
          <w:bCs/>
          <w:sz w:val="22"/>
          <w:szCs w:val="22"/>
        </w:rPr>
        <w:t>dátum odoslania = dátum doručenia</w:t>
      </w:r>
      <w:r w:rsidR="003A738E" w:rsidRPr="003751EF">
        <w:rPr>
          <w:rFonts w:ascii="Arial Narrow" w:hAnsi="Arial Narrow"/>
          <w:sz w:val="22"/>
          <w:szCs w:val="22"/>
        </w:rPr>
        <w:t>).</w:t>
      </w:r>
    </w:p>
    <w:p w14:paraId="739D6C56" w14:textId="31801B70" w:rsidR="00B5365D" w:rsidRPr="00CF481A" w:rsidRDefault="00B5365D" w:rsidP="004A7FBA">
      <w:pPr>
        <w:pStyle w:val="Odsekzoznamu"/>
        <w:numPr>
          <w:ilvl w:val="1"/>
          <w:numId w:val="2"/>
        </w:numPr>
        <w:tabs>
          <w:tab w:val="clear" w:pos="936"/>
          <w:tab w:val="num" w:pos="567"/>
        </w:tabs>
        <w:spacing w:line="240" w:lineRule="auto"/>
        <w:ind w:left="567"/>
        <w:jc w:val="both"/>
        <w:rPr>
          <w:sz w:val="24"/>
          <w:szCs w:val="24"/>
        </w:rPr>
      </w:pPr>
      <w:r w:rsidRPr="008F58ED">
        <w:rPr>
          <w:rFonts w:ascii="Arial Narrow" w:hAnsi="Arial Narrow"/>
          <w:sz w:val="22"/>
          <w:szCs w:val="22"/>
          <w:u w:val="single"/>
        </w:rPr>
        <w:t>UPOZORNENIE:</w:t>
      </w:r>
      <w:r>
        <w:rPr>
          <w:rFonts w:ascii="Arial Narrow" w:hAnsi="Arial Narrow"/>
          <w:sz w:val="22"/>
          <w:szCs w:val="22"/>
        </w:rPr>
        <w:t xml:space="preserve"> </w:t>
      </w:r>
      <w:r w:rsidR="00CF481A">
        <w:rPr>
          <w:rFonts w:ascii="Arial Narrow" w:hAnsi="Arial Narrow"/>
          <w:sz w:val="22"/>
          <w:szCs w:val="22"/>
        </w:rPr>
        <w:t>Verejný obstarávateľ upozorňuje</w:t>
      </w:r>
      <w:r>
        <w:rPr>
          <w:rFonts w:ascii="Arial Narrow" w:hAnsi="Arial Narrow"/>
          <w:sz w:val="22"/>
          <w:szCs w:val="22"/>
        </w:rPr>
        <w:t xml:space="preserve"> záujemcov/uchádzačov, aby pri uplatňovaní inštitútov podľa bodov 10.7 a nasl. (t. j. žiadosti o vysvetlenie dokumentov na vypracovanie ponuky, žiadosti o nápravu, námietok) </w:t>
      </w:r>
      <w:r w:rsidRPr="003751EF">
        <w:rPr>
          <w:rFonts w:ascii="Arial Narrow" w:hAnsi="Arial Narrow"/>
          <w:b/>
          <w:sz w:val="22"/>
          <w:szCs w:val="22"/>
        </w:rPr>
        <w:t>v</w:t>
      </w:r>
      <w:r>
        <w:rPr>
          <w:rFonts w:ascii="Arial Narrow" w:hAnsi="Arial Narrow"/>
          <w:b/>
          <w:sz w:val="22"/>
          <w:szCs w:val="22"/>
        </w:rPr>
        <w:t>ybrali tú správnu funkcionalitu resp.</w:t>
      </w:r>
      <w:r w:rsidRPr="003751EF">
        <w:rPr>
          <w:rFonts w:ascii="Arial Narrow" w:hAnsi="Arial Narrow"/>
          <w:b/>
          <w:sz w:val="22"/>
          <w:szCs w:val="22"/>
        </w:rPr>
        <w:t xml:space="preserve"> správny formulár </w:t>
      </w:r>
      <w:r>
        <w:rPr>
          <w:rFonts w:ascii="Arial Narrow" w:hAnsi="Arial Narrow"/>
          <w:sz w:val="22"/>
          <w:szCs w:val="22"/>
        </w:rPr>
        <w:t>z už preddefi</w:t>
      </w:r>
      <w:r w:rsidR="00322B95">
        <w:rPr>
          <w:rFonts w:ascii="Arial Narrow" w:hAnsi="Arial Narrow"/>
          <w:sz w:val="22"/>
          <w:szCs w:val="22"/>
        </w:rPr>
        <w:t>novaných informačným systémom eZ</w:t>
      </w:r>
      <w:r>
        <w:rPr>
          <w:rFonts w:ascii="Arial Narrow" w:hAnsi="Arial Narrow"/>
          <w:sz w:val="22"/>
          <w:szCs w:val="22"/>
        </w:rPr>
        <w:t>akazky, v závislosti od toho, ktorý z inštitútov majú v úmysle uplatniť.</w:t>
      </w:r>
    </w:p>
    <w:p w14:paraId="471389C5" w14:textId="77777777" w:rsidR="004A7FBA" w:rsidRPr="004A7FBA" w:rsidRDefault="004A7FBA" w:rsidP="004A7FBA">
      <w:pPr>
        <w:pStyle w:val="Odsekzoznamu"/>
        <w:spacing w:line="240" w:lineRule="auto"/>
        <w:ind w:left="567"/>
        <w:jc w:val="both"/>
        <w:rPr>
          <w:sz w:val="24"/>
          <w:szCs w:val="24"/>
        </w:rPr>
      </w:pPr>
    </w:p>
    <w:p w14:paraId="25C5C94E" w14:textId="25755471" w:rsidR="0096447E" w:rsidRDefault="00040B30" w:rsidP="00F90A04">
      <w:pPr>
        <w:pStyle w:val="Nadpis2"/>
        <w:spacing w:before="0" w:after="0" w:line="240" w:lineRule="auto"/>
        <w:rPr>
          <w:rFonts w:ascii="Arial Narrow" w:hAnsi="Arial Narrow"/>
          <w:sz w:val="22"/>
          <w:szCs w:val="22"/>
        </w:rPr>
      </w:pPr>
      <w:bookmarkStart w:id="19" w:name="_Toc280356965"/>
      <w:bookmarkStart w:id="20" w:name="_Toc417302845"/>
      <w:bookmarkStart w:id="21" w:name="_Toc422864263"/>
      <w:r w:rsidRPr="002F5C86">
        <w:rPr>
          <w:rFonts w:ascii="Arial Narrow" w:hAnsi="Arial Narrow"/>
          <w:sz w:val="22"/>
          <w:szCs w:val="22"/>
        </w:rPr>
        <w:t xml:space="preserve">Časť </w:t>
      </w:r>
      <w:r w:rsidR="00785BE0" w:rsidRPr="002F5C86">
        <w:rPr>
          <w:rFonts w:ascii="Arial Narrow" w:hAnsi="Arial Narrow"/>
          <w:sz w:val="22"/>
          <w:szCs w:val="22"/>
        </w:rPr>
        <w:t>V</w:t>
      </w:r>
      <w:r w:rsidRPr="002F5C86">
        <w:rPr>
          <w:rFonts w:ascii="Arial Narrow" w:hAnsi="Arial Narrow"/>
          <w:sz w:val="22"/>
          <w:szCs w:val="22"/>
        </w:rPr>
        <w:t>.</w:t>
      </w:r>
      <w:bookmarkStart w:id="22" w:name="_Toc280356966"/>
      <w:bookmarkStart w:id="23" w:name="_Toc417302846"/>
      <w:bookmarkStart w:id="24" w:name="_Toc422864264"/>
      <w:bookmarkEnd w:id="19"/>
      <w:bookmarkEnd w:id="20"/>
      <w:bookmarkEnd w:id="21"/>
      <w:r w:rsidR="00CB2758" w:rsidRPr="002F5C86">
        <w:rPr>
          <w:rFonts w:ascii="Arial Narrow" w:hAnsi="Arial Narrow"/>
          <w:sz w:val="22"/>
          <w:szCs w:val="22"/>
        </w:rPr>
        <w:br/>
      </w:r>
      <w:r w:rsidR="00FD0EE4" w:rsidRPr="002F5C86">
        <w:rPr>
          <w:rFonts w:ascii="Arial Narrow" w:hAnsi="Arial Narrow"/>
          <w:sz w:val="22"/>
          <w:szCs w:val="22"/>
        </w:rPr>
        <w:t>Vyhotovenie</w:t>
      </w:r>
      <w:r w:rsidRPr="002F5C86">
        <w:rPr>
          <w:rFonts w:ascii="Arial Narrow" w:hAnsi="Arial Narrow"/>
          <w:sz w:val="22"/>
          <w:szCs w:val="22"/>
        </w:rPr>
        <w:t xml:space="preserve"> ponuky</w:t>
      </w:r>
      <w:bookmarkEnd w:id="22"/>
      <w:bookmarkEnd w:id="23"/>
      <w:bookmarkEnd w:id="24"/>
    </w:p>
    <w:p w14:paraId="21353165" w14:textId="77777777" w:rsidR="002F5C86" w:rsidRPr="002F5C86" w:rsidRDefault="002F5C86" w:rsidP="002F5C86"/>
    <w:p w14:paraId="2033F494" w14:textId="77777777" w:rsidR="00506BB9" w:rsidRPr="00F90A04" w:rsidRDefault="006646F5" w:rsidP="00F90A04">
      <w:pPr>
        <w:pStyle w:val="tl6"/>
        <w:numPr>
          <w:ilvl w:val="0"/>
          <w:numId w:val="2"/>
        </w:numPr>
        <w:shd w:val="clear" w:color="auto" w:fill="F2F2F2" w:themeFill="background1" w:themeFillShade="F2"/>
        <w:spacing w:before="0" w:after="0" w:line="240" w:lineRule="auto"/>
        <w:ind w:left="567" w:hanging="567"/>
        <w:rPr>
          <w:rFonts w:ascii="Arial Narrow" w:hAnsi="Arial Narrow"/>
        </w:rPr>
      </w:pPr>
      <w:r w:rsidRPr="00F90A04">
        <w:rPr>
          <w:rFonts w:ascii="Arial Narrow" w:hAnsi="Arial Narrow"/>
        </w:rPr>
        <w:t>o</w:t>
      </w:r>
      <w:r w:rsidR="00D570E8" w:rsidRPr="00F90A04">
        <w:rPr>
          <w:rFonts w:ascii="Arial Narrow" w:hAnsi="Arial Narrow"/>
        </w:rPr>
        <w:t>bhliadka miesta dodania predmetu zákazky</w:t>
      </w:r>
    </w:p>
    <w:p w14:paraId="043AA697" w14:textId="2FC87148" w:rsidR="00D570E8" w:rsidRPr="00F90A04" w:rsidRDefault="00CE7870" w:rsidP="007B02AF">
      <w:pPr>
        <w:pStyle w:val="Odsekzoznamu"/>
        <w:numPr>
          <w:ilvl w:val="1"/>
          <w:numId w:val="2"/>
        </w:numPr>
        <w:tabs>
          <w:tab w:val="left" w:leader="dot" w:pos="10034"/>
        </w:tabs>
        <w:spacing w:line="240" w:lineRule="auto"/>
        <w:ind w:left="567" w:hanging="567"/>
        <w:jc w:val="both"/>
        <w:rPr>
          <w:rFonts w:ascii="Arial Narrow" w:hAnsi="Arial Narrow"/>
          <w:sz w:val="22"/>
          <w:szCs w:val="22"/>
        </w:rPr>
      </w:pPr>
      <w:r w:rsidRPr="00F90A04">
        <w:rPr>
          <w:rFonts w:ascii="Arial Narrow" w:hAnsi="Arial Narrow"/>
          <w:sz w:val="22"/>
          <w:szCs w:val="22"/>
        </w:rPr>
        <w:t>Nevyžaduje sa</w:t>
      </w:r>
      <w:r w:rsidR="00B71755" w:rsidRPr="00F90A04">
        <w:rPr>
          <w:rFonts w:ascii="Arial Narrow" w:hAnsi="Arial Narrow"/>
          <w:sz w:val="22"/>
          <w:szCs w:val="22"/>
        </w:rPr>
        <w:t>.</w:t>
      </w:r>
    </w:p>
    <w:p w14:paraId="37AE969F" w14:textId="77777777" w:rsidR="0096447E" w:rsidRPr="00040B30" w:rsidRDefault="0096447E" w:rsidP="0096447E">
      <w:pPr>
        <w:pStyle w:val="Odsekzoznamu"/>
        <w:tabs>
          <w:tab w:val="left" w:leader="dot" w:pos="10034"/>
        </w:tabs>
        <w:spacing w:line="240" w:lineRule="auto"/>
        <w:ind w:left="567"/>
        <w:jc w:val="both"/>
        <w:rPr>
          <w:sz w:val="24"/>
        </w:rPr>
      </w:pPr>
    </w:p>
    <w:p w14:paraId="591593A5" w14:textId="7A6A6B2F" w:rsidR="00D570E8" w:rsidRPr="00F90A04" w:rsidRDefault="00D570E8" w:rsidP="00E74B26">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t xml:space="preserve"> </w:t>
      </w:r>
      <w:r w:rsidR="006646F5" w:rsidRPr="00F90A04">
        <w:rPr>
          <w:rFonts w:ascii="Arial Narrow" w:hAnsi="Arial Narrow"/>
          <w:sz w:val="22"/>
          <w:szCs w:val="22"/>
        </w:rPr>
        <w:t>v</w:t>
      </w:r>
      <w:r w:rsidRPr="00F90A04">
        <w:rPr>
          <w:rFonts w:ascii="Arial Narrow" w:hAnsi="Arial Narrow"/>
          <w:sz w:val="22"/>
          <w:szCs w:val="22"/>
        </w:rPr>
        <w:t>yhotovenie</w:t>
      </w:r>
      <w:r w:rsidR="000D07E3" w:rsidRPr="00F90A04">
        <w:rPr>
          <w:rFonts w:ascii="Arial Narrow" w:hAnsi="Arial Narrow"/>
          <w:sz w:val="22"/>
          <w:szCs w:val="22"/>
        </w:rPr>
        <w:t xml:space="preserve"> </w:t>
      </w:r>
      <w:r w:rsidRPr="00F90A04">
        <w:rPr>
          <w:rFonts w:ascii="Arial Narrow" w:hAnsi="Arial Narrow"/>
          <w:sz w:val="22"/>
          <w:szCs w:val="22"/>
        </w:rPr>
        <w:t>ponuky</w:t>
      </w:r>
    </w:p>
    <w:p w14:paraId="3C0D6785" w14:textId="3EDFADF1" w:rsidR="00D570E8" w:rsidRDefault="00B5365D" w:rsidP="007B02AF">
      <w:pPr>
        <w:numPr>
          <w:ilvl w:val="1"/>
          <w:numId w:val="2"/>
        </w:numPr>
        <w:spacing w:line="240" w:lineRule="auto"/>
        <w:ind w:left="539" w:hanging="539"/>
        <w:jc w:val="both"/>
        <w:rPr>
          <w:rFonts w:ascii="Arial Narrow" w:hAnsi="Arial Narrow"/>
          <w:sz w:val="22"/>
          <w:szCs w:val="22"/>
        </w:rPr>
      </w:pPr>
      <w:r w:rsidRPr="00F90A04">
        <w:rPr>
          <w:rFonts w:ascii="Arial Narrow" w:hAnsi="Arial Narrow"/>
          <w:sz w:val="22"/>
          <w:szCs w:val="22"/>
        </w:rPr>
        <w:t xml:space="preserve">Dokumenty tvoriace ponuku vyhotoví uchádzač podľa týchto súťažných podkladov a predloží elektronicky spôsobom podľa pokynov uvedených </w:t>
      </w:r>
      <w:r w:rsidRPr="00F51F21">
        <w:rPr>
          <w:rFonts w:ascii="Arial Narrow" w:hAnsi="Arial Narrow"/>
          <w:sz w:val="22"/>
          <w:szCs w:val="22"/>
        </w:rPr>
        <w:t>príručk</w:t>
      </w:r>
      <w:r>
        <w:rPr>
          <w:rFonts w:ascii="Arial Narrow" w:hAnsi="Arial Narrow"/>
          <w:sz w:val="22"/>
          <w:szCs w:val="22"/>
        </w:rPr>
        <w:t>e</w:t>
      </w:r>
      <w:r w:rsidRPr="00F51F21">
        <w:rPr>
          <w:rFonts w:ascii="Arial Narrow" w:hAnsi="Arial Narrow"/>
          <w:sz w:val="22"/>
          <w:szCs w:val="22"/>
        </w:rPr>
        <w:t xml:space="preserve"> pre uchádzača </w:t>
      </w:r>
      <w:hyperlink r:id="rId18" w:history="1">
        <w:r w:rsidRPr="00F51F21">
          <w:rPr>
            <w:rStyle w:val="Hypertextovprepojenie"/>
            <w:rFonts w:ascii="Arial Narrow" w:hAnsi="Arial Narrow"/>
            <w:sz w:val="22"/>
            <w:szCs w:val="22"/>
          </w:rPr>
          <w:t>https://www.ezakazky.sk/index.cfm?module=System&amp;page=Help</w:t>
        </w:r>
      </w:hyperlink>
      <w:r>
        <w:rPr>
          <w:rFonts w:ascii="Arial Narrow" w:hAnsi="Arial Narrow"/>
          <w:sz w:val="22"/>
          <w:szCs w:val="22"/>
        </w:rPr>
        <w:t xml:space="preserve"> </w:t>
      </w:r>
      <w:r w:rsidRPr="00F90A04">
        <w:rPr>
          <w:rFonts w:ascii="Arial Narrow" w:hAnsi="Arial Narrow"/>
          <w:sz w:val="22"/>
          <w:szCs w:val="22"/>
        </w:rPr>
        <w:t>.</w:t>
      </w:r>
    </w:p>
    <w:p w14:paraId="164AC190" w14:textId="49AA686D" w:rsidR="00535B18" w:rsidRPr="00F90A04" w:rsidRDefault="00535B18" w:rsidP="007B02AF">
      <w:pPr>
        <w:numPr>
          <w:ilvl w:val="1"/>
          <w:numId w:val="2"/>
        </w:numPr>
        <w:spacing w:line="240" w:lineRule="auto"/>
        <w:ind w:left="539" w:hanging="539"/>
        <w:jc w:val="both"/>
        <w:rPr>
          <w:rFonts w:ascii="Arial Narrow" w:hAnsi="Arial Narrow"/>
          <w:sz w:val="22"/>
          <w:szCs w:val="22"/>
        </w:rPr>
      </w:pPr>
      <w:bookmarkStart w:id="25" w:name="_Hlk79355993"/>
      <w:r w:rsidRPr="00F05DFB">
        <w:rPr>
          <w:rFonts w:ascii="Arial Narrow" w:hAnsi="Arial Narrow"/>
          <w:sz w:val="22"/>
          <w:szCs w:val="22"/>
        </w:rPr>
        <w:t xml:space="preserve">Platnou ponukou je ponuka uchádzača, ktorá bola predložená elektronicky prostredníctvom IS </w:t>
      </w:r>
      <w:r w:rsidR="00322B95">
        <w:rPr>
          <w:rFonts w:ascii="Arial Narrow" w:hAnsi="Arial Narrow"/>
          <w:sz w:val="22"/>
          <w:szCs w:val="22"/>
        </w:rPr>
        <w:t>eZ</w:t>
      </w:r>
      <w:r w:rsidR="00B5365D">
        <w:rPr>
          <w:rFonts w:ascii="Arial Narrow" w:hAnsi="Arial Narrow"/>
          <w:sz w:val="22"/>
          <w:szCs w:val="22"/>
        </w:rPr>
        <w:t>akazky</w:t>
      </w:r>
      <w:r w:rsidRPr="00F05DFB">
        <w:rPr>
          <w:rFonts w:ascii="Arial Narrow" w:hAnsi="Arial Narrow"/>
          <w:sz w:val="22"/>
          <w:szCs w:val="22"/>
        </w:rPr>
        <w:t>, bola sprístupnená, spĺňa požiadavky na predmet zákazky, neobsahuje žiadne obmedzenia alebo výhrady, ktoré sú v rozpore s požiadavkami a podmienkami uvedenými v oznámení o vyhlásení verejného obstarávania, v týchto súťažných podkladoch a v ostatných dokumentoch poskytnutých verejným obstarávateľom v lehote na predkladanie ponúk a neobsahuje také skutočnosti, ktoré sú v rozpore so všeobecne záväznými právnymi predpismi vo vzťahu k predmetu zákazky.</w:t>
      </w:r>
      <w:bookmarkEnd w:id="25"/>
    </w:p>
    <w:p w14:paraId="6F192E93" w14:textId="77777777" w:rsidR="0096447E" w:rsidRPr="00485932" w:rsidRDefault="0096447E" w:rsidP="0096447E">
      <w:pPr>
        <w:spacing w:line="240" w:lineRule="auto"/>
        <w:ind w:left="539"/>
        <w:jc w:val="both"/>
        <w:rPr>
          <w:sz w:val="24"/>
        </w:rPr>
      </w:pPr>
    </w:p>
    <w:p w14:paraId="694924C4" w14:textId="62761758" w:rsidR="00D570E8" w:rsidRPr="00E74B26" w:rsidRDefault="000D07E3" w:rsidP="00E74B26">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E74B26">
        <w:rPr>
          <w:rFonts w:ascii="Arial Narrow" w:hAnsi="Arial Narrow"/>
          <w:sz w:val="22"/>
          <w:szCs w:val="22"/>
        </w:rPr>
        <w:t>j</w:t>
      </w:r>
      <w:r w:rsidR="00D570E8" w:rsidRPr="00E74B26">
        <w:rPr>
          <w:rFonts w:ascii="Arial Narrow" w:hAnsi="Arial Narrow"/>
          <w:sz w:val="22"/>
          <w:szCs w:val="22"/>
        </w:rPr>
        <w:t>azyk ponuky</w:t>
      </w:r>
    </w:p>
    <w:p w14:paraId="36147009" w14:textId="3047A0D8" w:rsidR="00D570E8" w:rsidRPr="00E74B26" w:rsidRDefault="00D8636D" w:rsidP="007B02AF">
      <w:pPr>
        <w:numPr>
          <w:ilvl w:val="1"/>
          <w:numId w:val="2"/>
        </w:numPr>
        <w:spacing w:line="240" w:lineRule="auto"/>
        <w:ind w:left="567" w:hanging="567"/>
        <w:jc w:val="both"/>
        <w:rPr>
          <w:rFonts w:ascii="Arial Narrow" w:hAnsi="Arial Narrow"/>
          <w:sz w:val="22"/>
          <w:szCs w:val="22"/>
        </w:rPr>
      </w:pPr>
      <w:r w:rsidRPr="00E74B26">
        <w:rPr>
          <w:rFonts w:ascii="Arial Narrow" w:hAnsi="Arial Narrow"/>
          <w:sz w:val="22"/>
          <w:szCs w:val="22"/>
        </w:rPr>
        <w:t>Dokumenty tvoriace ponuku predložené v inom jazyku ako slovenskom, musia byť preložené do štátneho jazyka, t. j. slovenského jazyka. To sa netýka dokumentov, ktoré sú vyhotovené v českom jazyku. V prípade rozdielov v obsahu, rozhodujúci je úradný preklad do štátneho jazyka, t. j. slovenského jazyka.</w:t>
      </w:r>
      <w:r w:rsidR="00D570E8" w:rsidRPr="00E74B26">
        <w:rPr>
          <w:rFonts w:ascii="Arial Narrow" w:hAnsi="Arial Narrow"/>
          <w:sz w:val="22"/>
          <w:szCs w:val="22"/>
        </w:rPr>
        <w:t xml:space="preserve"> </w:t>
      </w:r>
    </w:p>
    <w:p w14:paraId="46F25E60" w14:textId="77777777" w:rsidR="0096447E" w:rsidRPr="003058F4" w:rsidRDefault="0096447E" w:rsidP="0096447E">
      <w:pPr>
        <w:spacing w:line="240" w:lineRule="auto"/>
        <w:ind w:left="567"/>
        <w:jc w:val="both"/>
        <w:rPr>
          <w:sz w:val="24"/>
        </w:rPr>
      </w:pPr>
    </w:p>
    <w:p w14:paraId="491AD446" w14:textId="31990E15" w:rsidR="00D570E8" w:rsidRPr="003B567F" w:rsidRDefault="0002424B" w:rsidP="003B567F">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3B567F">
        <w:rPr>
          <w:rFonts w:ascii="Arial Narrow" w:hAnsi="Arial Narrow"/>
          <w:sz w:val="22"/>
          <w:szCs w:val="22"/>
        </w:rPr>
        <w:t>m</w:t>
      </w:r>
      <w:r w:rsidR="00D570E8" w:rsidRPr="003B567F">
        <w:rPr>
          <w:rFonts w:ascii="Arial Narrow" w:hAnsi="Arial Narrow"/>
          <w:sz w:val="22"/>
          <w:szCs w:val="22"/>
        </w:rPr>
        <w:t>ena a ceny uvádzané v</w:t>
      </w:r>
      <w:r w:rsidR="00FC3F6C" w:rsidRPr="003B567F">
        <w:rPr>
          <w:rFonts w:ascii="Arial Narrow" w:hAnsi="Arial Narrow"/>
          <w:sz w:val="22"/>
          <w:szCs w:val="22"/>
        </w:rPr>
        <w:t> </w:t>
      </w:r>
      <w:r w:rsidR="00D570E8" w:rsidRPr="003B567F">
        <w:rPr>
          <w:rFonts w:ascii="Arial Narrow" w:hAnsi="Arial Narrow"/>
          <w:sz w:val="22"/>
          <w:szCs w:val="22"/>
        </w:rPr>
        <w:t>ponuke</w:t>
      </w:r>
    </w:p>
    <w:p w14:paraId="490AA382" w14:textId="016BB3F1" w:rsidR="00D8636D" w:rsidRPr="00727BE6" w:rsidRDefault="00D8636D" w:rsidP="007B02AF">
      <w:pPr>
        <w:numPr>
          <w:ilvl w:val="1"/>
          <w:numId w:val="2"/>
        </w:numPr>
        <w:spacing w:line="240" w:lineRule="auto"/>
        <w:ind w:left="539" w:hanging="539"/>
        <w:jc w:val="both"/>
        <w:rPr>
          <w:rFonts w:ascii="Arial Narrow" w:hAnsi="Arial Narrow"/>
          <w:sz w:val="22"/>
          <w:szCs w:val="22"/>
        </w:rPr>
      </w:pPr>
      <w:r w:rsidRPr="00727BE6">
        <w:rPr>
          <w:rFonts w:ascii="Arial Narrow" w:hAnsi="Arial Narrow"/>
          <w:b/>
          <w:bCs/>
          <w:sz w:val="22"/>
          <w:szCs w:val="22"/>
        </w:rPr>
        <w:t xml:space="preserve">Uchádzačom navrhovaná cena za predmet zákazky predložená v </w:t>
      </w:r>
      <w:r w:rsidR="00E975F0">
        <w:rPr>
          <w:rFonts w:ascii="Arial Narrow" w:hAnsi="Arial Narrow"/>
          <w:b/>
          <w:bCs/>
          <w:sz w:val="22"/>
          <w:szCs w:val="22"/>
        </w:rPr>
        <w:t>stanovenej štruktúre podľa týchto súťažných podkladov</w:t>
      </w:r>
      <w:r w:rsidRPr="00727BE6">
        <w:rPr>
          <w:rFonts w:ascii="Arial Narrow" w:hAnsi="Arial Narrow"/>
          <w:b/>
          <w:bCs/>
          <w:sz w:val="22"/>
          <w:szCs w:val="22"/>
        </w:rPr>
        <w:t xml:space="preserve">, bude vyjadrená v mene EUR a bude obsahovať </w:t>
      </w:r>
      <w:r w:rsidR="00293F09" w:rsidRPr="00727BE6">
        <w:rPr>
          <w:rFonts w:ascii="Arial Narrow" w:hAnsi="Arial Narrow"/>
          <w:b/>
          <w:bCs/>
          <w:sz w:val="22"/>
          <w:szCs w:val="22"/>
        </w:rPr>
        <w:t>všetky nevyhnutné náklady potrebné pre riadne plnenie predmetu zákazky, podľa podmienok týchto súťažných podkladov a iných dokumentov poskytnutých verejným obstarávateľom v lehote na predkladanie ponúk</w:t>
      </w:r>
      <w:r w:rsidR="00293F09" w:rsidRPr="00727BE6" w:rsidDel="00293F09">
        <w:rPr>
          <w:rFonts w:ascii="Arial Narrow" w:hAnsi="Arial Narrow"/>
          <w:sz w:val="22"/>
          <w:szCs w:val="22"/>
        </w:rPr>
        <w:t xml:space="preserve"> </w:t>
      </w:r>
      <w:r w:rsidRPr="00727BE6">
        <w:rPr>
          <w:rFonts w:ascii="Arial Narrow" w:hAnsi="Arial Narrow"/>
          <w:sz w:val="22"/>
          <w:szCs w:val="22"/>
        </w:rPr>
        <w:t>(ďalej v týchto súťažných podkladoch len „cena“).</w:t>
      </w:r>
      <w:r w:rsidR="00015082" w:rsidRPr="00727BE6">
        <w:rPr>
          <w:rFonts w:ascii="Arial Narrow" w:hAnsi="Arial Narrow"/>
          <w:sz w:val="22"/>
          <w:szCs w:val="22"/>
        </w:rPr>
        <w:t xml:space="preserve"> </w:t>
      </w:r>
    </w:p>
    <w:p w14:paraId="11C16980" w14:textId="41B45348" w:rsidR="00D8636D" w:rsidRPr="003B567F" w:rsidRDefault="00D8636D" w:rsidP="007B02AF">
      <w:pPr>
        <w:numPr>
          <w:ilvl w:val="1"/>
          <w:numId w:val="2"/>
        </w:numPr>
        <w:spacing w:line="240" w:lineRule="auto"/>
        <w:ind w:left="539" w:hanging="539"/>
        <w:jc w:val="both"/>
        <w:rPr>
          <w:rFonts w:ascii="Arial Narrow" w:hAnsi="Arial Narrow"/>
          <w:sz w:val="22"/>
          <w:szCs w:val="22"/>
        </w:rPr>
      </w:pPr>
      <w:r w:rsidRPr="003B567F">
        <w:rPr>
          <w:rFonts w:ascii="Arial Narrow" w:hAnsi="Arial Narrow"/>
          <w:sz w:val="22"/>
          <w:szCs w:val="22"/>
        </w:rPr>
        <w:t>Cena musí byť stanovená podľa zákona NR SR č. 18/1996 Z. z. o cenách v znení neskorších predpisov, vyhlášky MF SR č. 87/1996 Z. z., ktorou sa vykonáva zákon Národnej rady Slovenskej republiky č. 18/1996 Z. z. o cenách.</w:t>
      </w:r>
    </w:p>
    <w:p w14:paraId="43795766" w14:textId="0405110C" w:rsidR="00D8636D" w:rsidRDefault="00D8636D" w:rsidP="007B02AF">
      <w:pPr>
        <w:numPr>
          <w:ilvl w:val="1"/>
          <w:numId w:val="2"/>
        </w:numPr>
        <w:autoSpaceDE/>
        <w:autoSpaceDN/>
        <w:spacing w:line="240" w:lineRule="auto"/>
        <w:ind w:left="567" w:hanging="567"/>
        <w:jc w:val="both"/>
        <w:rPr>
          <w:rFonts w:ascii="Arial Narrow" w:hAnsi="Arial Narrow"/>
          <w:sz w:val="22"/>
          <w:szCs w:val="22"/>
        </w:rPr>
      </w:pPr>
      <w:bookmarkStart w:id="26" w:name="_Hlk522436607"/>
      <w:bookmarkStart w:id="27" w:name="_Hlk523336980"/>
      <w:r w:rsidRPr="003B567F">
        <w:rPr>
          <w:rFonts w:ascii="Arial Narrow" w:hAnsi="Arial Narrow"/>
          <w:sz w:val="22"/>
          <w:szCs w:val="22"/>
        </w:rPr>
        <w:t>Uchádzač uvedie do stanovenej štruktúry ponuky ceny za jednotlivé položky ako ceny vyjadrené v mene EUR</w:t>
      </w:r>
      <w:bookmarkEnd w:id="26"/>
      <w:r w:rsidRPr="003B567F">
        <w:rPr>
          <w:rFonts w:ascii="Arial Narrow" w:hAnsi="Arial Narrow"/>
          <w:sz w:val="22"/>
          <w:szCs w:val="22"/>
        </w:rPr>
        <w:t>, ktoré budú obsahovať všetky nevyhnutné náklady spojené s riadnym plnením predmetu zákazky, zaokrúhlené na 2 desatinné miesta</w:t>
      </w:r>
      <w:bookmarkEnd w:id="27"/>
      <w:r w:rsidR="00467AF3" w:rsidRPr="003B567F">
        <w:rPr>
          <w:rFonts w:ascii="Arial Narrow" w:hAnsi="Arial Narrow"/>
          <w:sz w:val="22"/>
          <w:szCs w:val="22"/>
        </w:rPr>
        <w:t>.</w:t>
      </w:r>
    </w:p>
    <w:p w14:paraId="252609A2" w14:textId="5375D9CD" w:rsidR="00651267" w:rsidRPr="00651267" w:rsidRDefault="00651267" w:rsidP="00651267">
      <w:pPr>
        <w:numPr>
          <w:ilvl w:val="1"/>
          <w:numId w:val="2"/>
        </w:numPr>
        <w:autoSpaceDE/>
        <w:autoSpaceDN/>
        <w:spacing w:line="240" w:lineRule="auto"/>
        <w:ind w:left="567" w:hanging="567"/>
        <w:jc w:val="both"/>
        <w:rPr>
          <w:rFonts w:ascii="Arial Narrow" w:hAnsi="Arial Narrow"/>
          <w:sz w:val="22"/>
          <w:szCs w:val="22"/>
        </w:rPr>
      </w:pPr>
      <w:r w:rsidRPr="00651267">
        <w:rPr>
          <w:rFonts w:ascii="Arial Narrow" w:hAnsi="Arial Narrow" w:cs="Arial"/>
          <w:color w:val="000000"/>
          <w:sz w:val="22"/>
          <w:szCs w:val="22"/>
        </w:rPr>
        <w:t xml:space="preserve">Ak je uchádzač platiteľom dane z pridanej hodnoty (ďalej len „DPH“), navrhovanú cenu uvedie v zložení: </w:t>
      </w:r>
    </w:p>
    <w:p w14:paraId="3F4C53C8" w14:textId="77777777" w:rsidR="00651267" w:rsidRPr="00651267" w:rsidRDefault="00651267" w:rsidP="00964862">
      <w:pPr>
        <w:numPr>
          <w:ilvl w:val="0"/>
          <w:numId w:val="24"/>
        </w:numPr>
        <w:adjustRightInd w:val="0"/>
        <w:spacing w:line="240" w:lineRule="auto"/>
        <w:ind w:left="993" w:hanging="425"/>
        <w:rPr>
          <w:rFonts w:ascii="Arial Narrow" w:hAnsi="Arial Narrow" w:cs="Arial"/>
          <w:color w:val="000000"/>
          <w:sz w:val="22"/>
          <w:szCs w:val="22"/>
        </w:rPr>
      </w:pPr>
      <w:r w:rsidRPr="00651267">
        <w:rPr>
          <w:rFonts w:ascii="Arial Narrow" w:hAnsi="Arial Narrow" w:cs="Arial"/>
          <w:color w:val="000000"/>
          <w:sz w:val="22"/>
          <w:szCs w:val="22"/>
        </w:rPr>
        <w:t xml:space="preserve">navrhovaná cena bez DPH </w:t>
      </w:r>
    </w:p>
    <w:p w14:paraId="6E3707E1" w14:textId="69A3123C" w:rsidR="00651267" w:rsidRPr="00651267" w:rsidRDefault="00651267" w:rsidP="00964862">
      <w:pPr>
        <w:numPr>
          <w:ilvl w:val="0"/>
          <w:numId w:val="24"/>
        </w:numPr>
        <w:adjustRightInd w:val="0"/>
        <w:spacing w:line="240" w:lineRule="auto"/>
        <w:ind w:left="993" w:hanging="425"/>
        <w:rPr>
          <w:rFonts w:ascii="Arial Narrow" w:hAnsi="Arial Narrow" w:cs="Arial"/>
          <w:color w:val="000000"/>
          <w:sz w:val="22"/>
          <w:szCs w:val="22"/>
        </w:rPr>
      </w:pPr>
      <w:r w:rsidRPr="00651267">
        <w:rPr>
          <w:rFonts w:ascii="Arial Narrow" w:hAnsi="Arial Narrow" w:cs="Arial"/>
          <w:color w:val="000000"/>
          <w:sz w:val="22"/>
          <w:szCs w:val="22"/>
        </w:rPr>
        <w:t xml:space="preserve">sadzba DPH a výška DPH </w:t>
      </w:r>
    </w:p>
    <w:p w14:paraId="3C2F01D7" w14:textId="503635FA" w:rsidR="00651267" w:rsidRPr="00651267" w:rsidRDefault="00651267" w:rsidP="00964862">
      <w:pPr>
        <w:numPr>
          <w:ilvl w:val="0"/>
          <w:numId w:val="24"/>
        </w:numPr>
        <w:adjustRightInd w:val="0"/>
        <w:spacing w:line="240" w:lineRule="auto"/>
        <w:ind w:left="993" w:hanging="425"/>
        <w:rPr>
          <w:rFonts w:ascii="Arial Narrow" w:hAnsi="Arial Narrow" w:cs="Arial"/>
          <w:color w:val="000000"/>
          <w:sz w:val="22"/>
          <w:szCs w:val="22"/>
        </w:rPr>
      </w:pPr>
      <w:r w:rsidRPr="00651267">
        <w:rPr>
          <w:rFonts w:ascii="Arial Narrow" w:hAnsi="Arial Narrow" w:cs="Arial"/>
          <w:color w:val="000000"/>
          <w:sz w:val="22"/>
          <w:szCs w:val="22"/>
        </w:rPr>
        <w:t>navrhovaná cena vrátane DPH.</w:t>
      </w:r>
    </w:p>
    <w:p w14:paraId="60D02C5A" w14:textId="6B31801C" w:rsidR="00651267" w:rsidRPr="00651267" w:rsidRDefault="00651267" w:rsidP="007B02AF">
      <w:pPr>
        <w:numPr>
          <w:ilvl w:val="1"/>
          <w:numId w:val="2"/>
        </w:numPr>
        <w:autoSpaceDE/>
        <w:autoSpaceDN/>
        <w:spacing w:line="240" w:lineRule="auto"/>
        <w:ind w:left="567" w:hanging="567"/>
        <w:jc w:val="both"/>
        <w:rPr>
          <w:rFonts w:ascii="Arial Narrow" w:hAnsi="Arial Narrow"/>
          <w:sz w:val="22"/>
          <w:szCs w:val="22"/>
        </w:rPr>
      </w:pPr>
      <w:r w:rsidRPr="00651267">
        <w:rPr>
          <w:rFonts w:ascii="Arial Narrow" w:hAnsi="Arial Narrow" w:cs="Arial"/>
          <w:color w:val="000000"/>
          <w:sz w:val="22"/>
          <w:szCs w:val="22"/>
        </w:rPr>
        <w:t>Ak uchádzač nie je platiteľom DPH, uvedie cenu celkom. Skutočnosť, že nie je platiteľom DPH, uvedie v ponuke.</w:t>
      </w:r>
    </w:p>
    <w:p w14:paraId="3CD2E70C" w14:textId="40F57014" w:rsidR="00651267" w:rsidRPr="00651267" w:rsidRDefault="00651267" w:rsidP="007B02AF">
      <w:pPr>
        <w:numPr>
          <w:ilvl w:val="1"/>
          <w:numId w:val="2"/>
        </w:numPr>
        <w:autoSpaceDE/>
        <w:autoSpaceDN/>
        <w:spacing w:line="240" w:lineRule="auto"/>
        <w:ind w:left="567" w:hanging="567"/>
        <w:jc w:val="both"/>
        <w:rPr>
          <w:rFonts w:ascii="Arial Narrow" w:hAnsi="Arial Narrow"/>
          <w:sz w:val="22"/>
          <w:szCs w:val="22"/>
        </w:rPr>
      </w:pPr>
      <w:r w:rsidRPr="00651267">
        <w:rPr>
          <w:rFonts w:ascii="Arial Narrow" w:hAnsi="Arial Narrow" w:cs="Arial"/>
          <w:color w:val="000000"/>
          <w:sz w:val="22"/>
          <w:szCs w:val="22"/>
        </w:rPr>
        <w:t>V prípade, ak sa uchádzač, ktorý nie je platiteľom DPH počas plnenia zmluvy stane platiteľom DPH, táto skutočnosť nie je dôvodom na zmenu dohodnutej ceny za predmet zmluvy a cena sa nezvyšuje o príslušnú sadzbu DPH.</w:t>
      </w:r>
    </w:p>
    <w:p w14:paraId="22D9819D" w14:textId="104733EF" w:rsidR="00651267" w:rsidRPr="00651267" w:rsidRDefault="00651267" w:rsidP="007B02AF">
      <w:pPr>
        <w:numPr>
          <w:ilvl w:val="1"/>
          <w:numId w:val="2"/>
        </w:numPr>
        <w:autoSpaceDE/>
        <w:autoSpaceDN/>
        <w:spacing w:line="240" w:lineRule="auto"/>
        <w:ind w:left="567" w:hanging="567"/>
        <w:jc w:val="both"/>
        <w:rPr>
          <w:rFonts w:ascii="Arial Narrow" w:hAnsi="Arial Narrow"/>
          <w:sz w:val="22"/>
          <w:szCs w:val="22"/>
        </w:rPr>
      </w:pPr>
      <w:r>
        <w:rPr>
          <w:rFonts w:ascii="Arial Narrow" w:hAnsi="Arial Narrow" w:cs="Arial"/>
          <w:color w:val="000000"/>
          <w:sz w:val="22"/>
          <w:szCs w:val="22"/>
        </w:rPr>
        <w:lastRenderedPageBreak/>
        <w:t>Úspešnému u</w:t>
      </w:r>
      <w:r w:rsidRPr="00651267">
        <w:rPr>
          <w:rFonts w:ascii="Arial Narrow" w:hAnsi="Arial Narrow" w:cs="Arial"/>
          <w:color w:val="000000"/>
          <w:sz w:val="22"/>
          <w:szCs w:val="22"/>
        </w:rPr>
        <w:t>chádzačovi nevznikne nárok na úhradu akýchkoľvek dodatočných nákladov, ktoré si nezapočítal do ceny za predmet zákazky. Všetky ceny predložené uchádzačom musia zohľadňovať primerané, preukázateľné náklady a primeraný zisk.</w:t>
      </w:r>
    </w:p>
    <w:p w14:paraId="6067B286" w14:textId="2659DF17" w:rsidR="00651267" w:rsidRPr="00651267" w:rsidRDefault="00651267" w:rsidP="007B02AF">
      <w:pPr>
        <w:numPr>
          <w:ilvl w:val="1"/>
          <w:numId w:val="2"/>
        </w:numPr>
        <w:autoSpaceDE/>
        <w:autoSpaceDN/>
        <w:spacing w:line="240" w:lineRule="auto"/>
        <w:ind w:left="567" w:hanging="567"/>
        <w:jc w:val="both"/>
        <w:rPr>
          <w:rFonts w:ascii="Arial Narrow" w:hAnsi="Arial Narrow"/>
          <w:sz w:val="22"/>
          <w:szCs w:val="22"/>
        </w:rPr>
      </w:pPr>
      <w:r w:rsidRPr="00651267">
        <w:rPr>
          <w:rFonts w:ascii="Arial Narrow" w:hAnsi="Arial Narrow" w:cs="Arial"/>
          <w:color w:val="000000"/>
          <w:sz w:val="22"/>
          <w:szCs w:val="22"/>
        </w:rPr>
        <w:t>V prípade uchádzača z iného štátu ako Slovenskej republiky, je uchádzač povinný uviesť celkovú cenu pre verejného obstarávateľa vrátane všetkých daňových povinností verejného obstarávateľa. Ak je uchádzač identifikovaný pre DPH v inom členskom štáte Európskej únie alebo je zahraničnou osobou z iného tretieho štátu, tento uchádzač nebude pri plnení zmluvy fakturovať DPH. Takýto uchádzač vo svojej ponuke musí uviesť príslušnú sadzbu a výšku DPH podľa zákona č. 222/2004 Z. z. o dani z pridanej hodnoty v znení neskorších predpisov (ďalej len „zákon o DPH“) a cenu vrátane DPH. Verejný obstarávateľ v tomto prípade bude registrovaný pre DPH podľa § 7 a/alebo § 7a zákona o DPH a bude povinný odviesť DPH v Slovenskej republike podľa zákona o DPH.</w:t>
      </w:r>
    </w:p>
    <w:p w14:paraId="211AB3EE" w14:textId="6469598C" w:rsidR="00D570E8" w:rsidRDefault="00D8636D" w:rsidP="007B02AF">
      <w:pPr>
        <w:numPr>
          <w:ilvl w:val="1"/>
          <w:numId w:val="2"/>
        </w:numPr>
        <w:spacing w:line="240" w:lineRule="auto"/>
        <w:ind w:left="567" w:hanging="567"/>
        <w:jc w:val="both"/>
        <w:rPr>
          <w:rFonts w:ascii="Arial Narrow" w:hAnsi="Arial Narrow"/>
          <w:sz w:val="22"/>
          <w:szCs w:val="22"/>
        </w:rPr>
      </w:pPr>
      <w:bookmarkStart w:id="28" w:name="_Hlk79348425"/>
      <w:r w:rsidRPr="003B567F">
        <w:rPr>
          <w:rFonts w:ascii="Arial Narrow" w:hAnsi="Arial Narrow"/>
          <w:sz w:val="22"/>
          <w:szCs w:val="22"/>
        </w:rPr>
        <w:t xml:space="preserve">Je výhradnou povinnosťou a zodpovednosťou uchádzača, aby si dôsledne preštudoval súťažné podklady, všetky ich časti a prílohy, </w:t>
      </w:r>
      <w:r w:rsidRPr="00DC05DE">
        <w:rPr>
          <w:rFonts w:ascii="Arial Narrow" w:hAnsi="Arial Narrow"/>
          <w:sz w:val="22"/>
          <w:szCs w:val="22"/>
        </w:rPr>
        <w:t xml:space="preserve">aby </w:t>
      </w:r>
      <w:bookmarkStart w:id="29" w:name="_Hlk523394784"/>
      <w:r w:rsidRPr="00DC05DE">
        <w:rPr>
          <w:rFonts w:ascii="Arial Narrow" w:hAnsi="Arial Narrow"/>
          <w:sz w:val="22"/>
          <w:szCs w:val="22"/>
        </w:rPr>
        <w:t>zahrnul všetky požiadavky verejného obstarávateľa súvisiace s plnením predmetu zákazky, ako aj všetky informácie poskytnuté verejným obstarávateľom v lehote na predkladanie ponúk, všetky povinnosti a náklady vyplývajúce z platných osobitných predpisov pre riadne plnenie predmetu zákazky, ktoré môžu akýmkoľvek spôsobom ovplyvniť cenu a charakter ponuky a poskytnutie predmetu zákazky</w:t>
      </w:r>
      <w:bookmarkEnd w:id="29"/>
      <w:r w:rsidRPr="003B567F">
        <w:rPr>
          <w:rFonts w:ascii="Arial Narrow" w:hAnsi="Arial Narrow"/>
          <w:sz w:val="22"/>
          <w:szCs w:val="22"/>
        </w:rPr>
        <w:t>. V prípade, že uchádzač bude úspešný, nebude akceptovaný žiadny nárok uchádzača na zmenu ponukovej ceny z dôvodu chýb a opomenutí jeho predtým uvedených povinností.</w:t>
      </w:r>
      <w:bookmarkEnd w:id="28"/>
    </w:p>
    <w:p w14:paraId="700063B4" w14:textId="77777777" w:rsidR="00327605" w:rsidRPr="003B567F" w:rsidRDefault="00327605" w:rsidP="00327605">
      <w:pPr>
        <w:spacing w:line="240" w:lineRule="auto"/>
        <w:ind w:left="567"/>
        <w:jc w:val="both"/>
        <w:rPr>
          <w:rFonts w:ascii="Arial Narrow" w:hAnsi="Arial Narrow"/>
          <w:sz w:val="22"/>
          <w:szCs w:val="22"/>
        </w:rPr>
      </w:pPr>
    </w:p>
    <w:p w14:paraId="14386779" w14:textId="77777777" w:rsidR="00327605" w:rsidRPr="00327605" w:rsidRDefault="00327605" w:rsidP="00327605">
      <w:pPr>
        <w:numPr>
          <w:ilvl w:val="0"/>
          <w:numId w:val="2"/>
        </w:numPr>
        <w:shd w:val="clear" w:color="auto" w:fill="F2F2F2" w:themeFill="background1" w:themeFillShade="F2"/>
        <w:spacing w:line="240" w:lineRule="auto"/>
        <w:ind w:left="567" w:hanging="567"/>
        <w:jc w:val="both"/>
        <w:rPr>
          <w:rFonts w:ascii="Arial Narrow" w:hAnsi="Arial Narrow"/>
          <w:b/>
          <w:smallCaps/>
          <w:sz w:val="22"/>
          <w:szCs w:val="22"/>
        </w:rPr>
      </w:pPr>
      <w:r w:rsidRPr="00327605">
        <w:rPr>
          <w:rFonts w:ascii="Arial Narrow" w:hAnsi="Arial Narrow"/>
          <w:b/>
          <w:smallCaps/>
          <w:sz w:val="22"/>
          <w:szCs w:val="22"/>
        </w:rPr>
        <w:t>obsah ponuky: zábezpeka ponuky a podmienky jej zloženia, ponuka</w:t>
      </w:r>
    </w:p>
    <w:p w14:paraId="505B0108" w14:textId="77777777" w:rsidR="005D6D69" w:rsidRPr="00BD42F9" w:rsidRDefault="005D6D69" w:rsidP="005D6D69">
      <w:pPr>
        <w:numPr>
          <w:ilvl w:val="1"/>
          <w:numId w:val="2"/>
        </w:numPr>
        <w:tabs>
          <w:tab w:val="right" w:leader="dot" w:pos="10034"/>
        </w:tabs>
        <w:spacing w:line="240" w:lineRule="auto"/>
        <w:ind w:left="567" w:hanging="567"/>
        <w:jc w:val="both"/>
        <w:rPr>
          <w:rFonts w:ascii="Arial Narrow" w:hAnsi="Arial Narrow"/>
          <w:b/>
          <w:sz w:val="22"/>
          <w:szCs w:val="22"/>
        </w:rPr>
      </w:pPr>
      <w:bookmarkStart w:id="30" w:name="_Hlk92195331"/>
      <w:r w:rsidRPr="00BD42F9">
        <w:rPr>
          <w:rFonts w:ascii="Arial Narrow" w:hAnsi="Arial Narrow"/>
          <w:sz w:val="22"/>
          <w:szCs w:val="22"/>
        </w:rPr>
        <w:t xml:space="preserve">Zábezpeka ponuky je stanovená vo </w:t>
      </w:r>
      <w:r>
        <w:rPr>
          <w:rFonts w:ascii="Arial Narrow" w:hAnsi="Arial Narrow"/>
          <w:sz w:val="22"/>
          <w:szCs w:val="22"/>
        </w:rPr>
        <w:t xml:space="preserve">výške </w:t>
      </w:r>
      <w:r w:rsidRPr="00BD42F9">
        <w:rPr>
          <w:rFonts w:ascii="Arial Narrow" w:hAnsi="Arial Narrow"/>
          <w:b/>
          <w:sz w:val="22"/>
          <w:szCs w:val="22"/>
        </w:rPr>
        <w:t xml:space="preserve">10 000 EUR </w:t>
      </w:r>
      <w:r w:rsidRPr="00BD42F9">
        <w:rPr>
          <w:rFonts w:ascii="Arial Narrow" w:hAnsi="Arial Narrow"/>
          <w:bCs/>
          <w:sz w:val="22"/>
          <w:szCs w:val="22"/>
        </w:rPr>
        <w:t xml:space="preserve">(slovom </w:t>
      </w:r>
      <w:r w:rsidRPr="00BD42F9">
        <w:rPr>
          <w:rFonts w:ascii="Arial Narrow" w:hAnsi="Arial Narrow"/>
          <w:bCs/>
          <w:i/>
          <w:iCs/>
          <w:sz w:val="22"/>
          <w:szCs w:val="22"/>
        </w:rPr>
        <w:t>„</w:t>
      </w:r>
      <w:r>
        <w:rPr>
          <w:rFonts w:ascii="Arial Narrow" w:hAnsi="Arial Narrow"/>
          <w:bCs/>
          <w:i/>
          <w:iCs/>
          <w:sz w:val="22"/>
          <w:szCs w:val="22"/>
        </w:rPr>
        <w:t>desaťtisíc</w:t>
      </w:r>
      <w:r w:rsidRPr="00BD42F9">
        <w:rPr>
          <w:rFonts w:ascii="Arial Narrow" w:hAnsi="Arial Narrow"/>
          <w:bCs/>
          <w:i/>
          <w:iCs/>
          <w:sz w:val="22"/>
          <w:szCs w:val="22"/>
        </w:rPr>
        <w:t xml:space="preserve"> eur“</w:t>
      </w:r>
      <w:r w:rsidRPr="00BD42F9">
        <w:rPr>
          <w:rFonts w:ascii="Arial Narrow" w:hAnsi="Arial Narrow"/>
          <w:bCs/>
          <w:sz w:val="22"/>
          <w:szCs w:val="22"/>
        </w:rPr>
        <w:t>)</w:t>
      </w:r>
      <w:r w:rsidRPr="00BD42F9">
        <w:rPr>
          <w:rFonts w:ascii="Arial Narrow" w:hAnsi="Arial Narrow"/>
          <w:sz w:val="22"/>
          <w:szCs w:val="22"/>
        </w:rPr>
        <w:t>;</w:t>
      </w:r>
    </w:p>
    <w:p w14:paraId="4E435F41" w14:textId="77777777" w:rsidR="005D6D69" w:rsidRPr="00BD42F9" w:rsidRDefault="005D6D69" w:rsidP="005D6D69">
      <w:pPr>
        <w:numPr>
          <w:ilvl w:val="1"/>
          <w:numId w:val="2"/>
        </w:numPr>
        <w:tabs>
          <w:tab w:val="right" w:leader="dot" w:pos="10034"/>
        </w:tabs>
        <w:spacing w:line="240" w:lineRule="auto"/>
        <w:ind w:left="567" w:hanging="567"/>
        <w:jc w:val="both"/>
        <w:rPr>
          <w:rFonts w:ascii="Arial Narrow" w:hAnsi="Arial Narrow"/>
          <w:sz w:val="22"/>
          <w:szCs w:val="22"/>
        </w:rPr>
      </w:pPr>
      <w:r w:rsidRPr="00BD42F9">
        <w:rPr>
          <w:rFonts w:ascii="Arial Narrow" w:hAnsi="Arial Narrow"/>
          <w:sz w:val="22"/>
          <w:szCs w:val="22"/>
        </w:rPr>
        <w:t>Spôsoby zloženia zábezpeky ponuky</w:t>
      </w:r>
    </w:p>
    <w:p w14:paraId="09AA282B" w14:textId="77777777" w:rsidR="005D6D69" w:rsidRPr="00BD42F9" w:rsidRDefault="005D6D69" w:rsidP="005D6D69">
      <w:pPr>
        <w:numPr>
          <w:ilvl w:val="2"/>
          <w:numId w:val="2"/>
        </w:numPr>
        <w:tabs>
          <w:tab w:val="left" w:pos="-2127"/>
        </w:tabs>
        <w:spacing w:line="240" w:lineRule="auto"/>
        <w:ind w:left="1276" w:hanging="709"/>
        <w:jc w:val="both"/>
        <w:rPr>
          <w:rFonts w:ascii="Arial Narrow" w:hAnsi="Arial Narrow"/>
          <w:sz w:val="22"/>
          <w:szCs w:val="22"/>
        </w:rPr>
      </w:pPr>
      <w:r w:rsidRPr="00BD42F9">
        <w:rPr>
          <w:rFonts w:ascii="Arial Narrow" w:hAnsi="Arial Narrow"/>
          <w:sz w:val="22"/>
          <w:szCs w:val="22"/>
        </w:rPr>
        <w:t>poskytnutím bankovej záruky za uchádzača  alebo</w:t>
      </w:r>
    </w:p>
    <w:p w14:paraId="5FD3AE25" w14:textId="77777777" w:rsidR="005D6D69" w:rsidRPr="00BD42F9" w:rsidRDefault="005D6D69" w:rsidP="005D6D69">
      <w:pPr>
        <w:numPr>
          <w:ilvl w:val="2"/>
          <w:numId w:val="2"/>
        </w:numPr>
        <w:tabs>
          <w:tab w:val="left" w:pos="-2127"/>
        </w:tabs>
        <w:spacing w:line="240" w:lineRule="auto"/>
        <w:ind w:left="1276" w:hanging="709"/>
        <w:jc w:val="both"/>
        <w:rPr>
          <w:rFonts w:ascii="Arial Narrow" w:hAnsi="Arial Narrow"/>
          <w:sz w:val="22"/>
          <w:szCs w:val="22"/>
        </w:rPr>
      </w:pPr>
      <w:r w:rsidRPr="00BD42F9">
        <w:rPr>
          <w:rFonts w:ascii="Arial Narrow" w:hAnsi="Arial Narrow"/>
          <w:sz w:val="22"/>
          <w:szCs w:val="22"/>
        </w:rPr>
        <w:t>zložením finančných prostriedkov na bankový účet verejného obstarávateľa</w:t>
      </w:r>
    </w:p>
    <w:p w14:paraId="56CCA7F1" w14:textId="77777777" w:rsidR="005D6D69" w:rsidRPr="00BD42F9" w:rsidRDefault="005D6D69" w:rsidP="005D6D69">
      <w:pPr>
        <w:numPr>
          <w:ilvl w:val="2"/>
          <w:numId w:val="2"/>
        </w:numPr>
        <w:tabs>
          <w:tab w:val="left" w:pos="-2127"/>
        </w:tabs>
        <w:spacing w:line="240" w:lineRule="auto"/>
        <w:ind w:left="1276" w:hanging="709"/>
        <w:jc w:val="both"/>
        <w:rPr>
          <w:rFonts w:ascii="Arial Narrow" w:hAnsi="Arial Narrow"/>
          <w:sz w:val="22"/>
          <w:szCs w:val="22"/>
        </w:rPr>
      </w:pPr>
      <w:r w:rsidRPr="00BD42F9">
        <w:rPr>
          <w:rFonts w:ascii="Arial Narrow" w:hAnsi="Arial Narrow"/>
          <w:sz w:val="22"/>
          <w:szCs w:val="22"/>
        </w:rPr>
        <w:t>poistením záruky</w:t>
      </w:r>
    </w:p>
    <w:p w14:paraId="0453B4FA" w14:textId="77777777" w:rsidR="005D6D69" w:rsidRPr="00BD42F9" w:rsidRDefault="005D6D69" w:rsidP="005D6D69">
      <w:pPr>
        <w:numPr>
          <w:ilvl w:val="1"/>
          <w:numId w:val="2"/>
        </w:numPr>
        <w:autoSpaceDE/>
        <w:autoSpaceDN/>
        <w:spacing w:line="240" w:lineRule="auto"/>
        <w:ind w:left="567" w:hanging="567"/>
        <w:contextualSpacing/>
        <w:jc w:val="both"/>
        <w:rPr>
          <w:rFonts w:ascii="Arial Narrow" w:hAnsi="Arial Narrow"/>
          <w:sz w:val="22"/>
          <w:szCs w:val="22"/>
        </w:rPr>
      </w:pPr>
      <w:r w:rsidRPr="00BD42F9">
        <w:rPr>
          <w:rFonts w:ascii="Arial Narrow" w:hAnsi="Arial Narrow"/>
          <w:sz w:val="22"/>
          <w:szCs w:val="22"/>
        </w:rPr>
        <w:t>Podmienky zloženia zábezpeky ponuky:</w:t>
      </w:r>
    </w:p>
    <w:p w14:paraId="1A5287EE" w14:textId="77777777" w:rsidR="005D6D69" w:rsidRPr="00BD42F9" w:rsidRDefault="005D6D69" w:rsidP="005D6D69">
      <w:pPr>
        <w:numPr>
          <w:ilvl w:val="2"/>
          <w:numId w:val="2"/>
        </w:numPr>
        <w:autoSpaceDE/>
        <w:autoSpaceDN/>
        <w:spacing w:line="240" w:lineRule="auto"/>
        <w:ind w:left="1276"/>
        <w:contextualSpacing/>
        <w:jc w:val="both"/>
        <w:rPr>
          <w:rFonts w:ascii="Arial Narrow" w:hAnsi="Arial Narrow"/>
          <w:sz w:val="22"/>
          <w:szCs w:val="22"/>
        </w:rPr>
      </w:pPr>
      <w:r w:rsidRPr="00BD42F9">
        <w:rPr>
          <w:rFonts w:ascii="Arial Narrow" w:hAnsi="Arial Narrow"/>
          <w:sz w:val="22"/>
          <w:szCs w:val="22"/>
          <w:u w:val="single"/>
        </w:rPr>
        <w:t>Prostredníctvom poskytnutia bankovej záruky za uchádzača bankou</w:t>
      </w:r>
      <w:r w:rsidRPr="00BD42F9">
        <w:rPr>
          <w:rFonts w:ascii="Arial Narrow" w:hAnsi="Arial Narrow"/>
          <w:sz w:val="22"/>
          <w:szCs w:val="22"/>
        </w:rPr>
        <w:t>:</w:t>
      </w:r>
    </w:p>
    <w:p w14:paraId="6B357646"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 xml:space="preserve">Poskytnutie bankovej záruky sa riadi ustanoveniami § 313 až § 322 zákona č. 513/1991 Zb. Obchodný zákonník. </w:t>
      </w:r>
    </w:p>
    <w:p w14:paraId="7D0739D6"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cs="Arial"/>
          <w:color w:val="212121"/>
          <w:sz w:val="22"/>
          <w:szCs w:val="22"/>
          <w:shd w:val="clear" w:color="auto" w:fill="FFFFFF"/>
        </w:rPr>
        <w:t>Banková záruka bude vystavená bankou so sídlom v Slovenskej republike, pobočkou zahraničnej banky v Slovenskej republike alebo zahraničnou bankou.</w:t>
      </w:r>
    </w:p>
    <w:p w14:paraId="1942C1DA"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Z bankovej záruky vystavenej bankou musia vyplývať nasledovné skutočnosti, kumulatívne:</w:t>
      </w:r>
    </w:p>
    <w:p w14:paraId="31138C75" w14:textId="77777777" w:rsidR="005D6D69" w:rsidRPr="00BD42F9" w:rsidRDefault="005D6D69" w:rsidP="005D6D69">
      <w:pPr>
        <w:numPr>
          <w:ilvl w:val="0"/>
          <w:numId w:val="58"/>
        </w:numPr>
        <w:autoSpaceDE/>
        <w:autoSpaceDN/>
        <w:spacing w:line="240" w:lineRule="auto"/>
        <w:ind w:left="1560" w:hanging="141"/>
        <w:contextualSpacing/>
        <w:jc w:val="both"/>
        <w:rPr>
          <w:rFonts w:ascii="Arial Narrow" w:hAnsi="Arial Narrow"/>
          <w:sz w:val="22"/>
          <w:szCs w:val="22"/>
        </w:rPr>
      </w:pPr>
      <w:r w:rsidRPr="00BD42F9">
        <w:rPr>
          <w:rFonts w:ascii="Arial Narrow" w:hAnsi="Arial Narrow"/>
          <w:sz w:val="22"/>
          <w:szCs w:val="22"/>
        </w:rPr>
        <w:t xml:space="preserve">banka uspokojí veriteľa (verejného obstarávateľa - </w:t>
      </w:r>
      <w:r w:rsidRPr="00BD42F9">
        <w:rPr>
          <w:rFonts w:ascii="Arial Narrow" w:hAnsi="Arial Narrow"/>
          <w:i/>
          <w:sz w:val="22"/>
          <w:szCs w:val="22"/>
        </w:rPr>
        <w:t>názov</w:t>
      </w:r>
      <w:r w:rsidRPr="00BD42F9">
        <w:rPr>
          <w:rFonts w:ascii="Arial Narrow" w:hAnsi="Arial Narrow"/>
          <w:sz w:val="22"/>
          <w:szCs w:val="22"/>
        </w:rPr>
        <w:t xml:space="preserve">) za dlžníka (uchádzača - </w:t>
      </w:r>
      <w:r w:rsidRPr="00BD42F9">
        <w:rPr>
          <w:rFonts w:ascii="Arial Narrow" w:hAnsi="Arial Narrow"/>
          <w:i/>
          <w:sz w:val="22"/>
          <w:szCs w:val="22"/>
        </w:rPr>
        <w:t>identifikácia</w:t>
      </w:r>
      <w:r w:rsidRPr="00BD42F9">
        <w:rPr>
          <w:rFonts w:ascii="Arial Narrow" w:hAnsi="Arial Narrow"/>
          <w:sz w:val="22"/>
          <w:szCs w:val="22"/>
        </w:rPr>
        <w:t>) v prípade naplnenia jednej z podmienok podľa bodu 15.6. týchto súťažných podkladov,</w:t>
      </w:r>
    </w:p>
    <w:p w14:paraId="56002A30" w14:textId="77777777" w:rsidR="005D6D69" w:rsidRPr="00BD42F9" w:rsidRDefault="005D6D69" w:rsidP="005D6D69">
      <w:pPr>
        <w:numPr>
          <w:ilvl w:val="0"/>
          <w:numId w:val="58"/>
        </w:numPr>
        <w:autoSpaceDE/>
        <w:autoSpaceDN/>
        <w:spacing w:line="240" w:lineRule="auto"/>
        <w:ind w:left="1560" w:hanging="141"/>
        <w:contextualSpacing/>
        <w:jc w:val="both"/>
        <w:rPr>
          <w:rFonts w:ascii="Arial Narrow" w:hAnsi="Arial Narrow"/>
          <w:sz w:val="22"/>
          <w:szCs w:val="22"/>
        </w:rPr>
      </w:pPr>
      <w:r w:rsidRPr="00BD42F9">
        <w:rPr>
          <w:rFonts w:ascii="Arial Narrow" w:hAnsi="Arial Narrow"/>
          <w:sz w:val="22"/>
          <w:szCs w:val="22"/>
        </w:rPr>
        <w:t>banková záruka sa použije na úhradu zábezpeky ponuky na predmet zákazky (</w:t>
      </w:r>
      <w:r w:rsidRPr="00BD42F9">
        <w:rPr>
          <w:rFonts w:ascii="Arial Narrow" w:hAnsi="Arial Narrow"/>
          <w:i/>
          <w:sz w:val="22"/>
          <w:szCs w:val="22"/>
        </w:rPr>
        <w:t>názov</w:t>
      </w:r>
      <w:r w:rsidRPr="00BD42F9">
        <w:rPr>
          <w:rFonts w:ascii="Arial Narrow" w:hAnsi="Arial Narrow"/>
          <w:sz w:val="22"/>
          <w:szCs w:val="22"/>
        </w:rPr>
        <w:t>) vo výške podľa bodu 15.1. súťažných podkladov,</w:t>
      </w:r>
    </w:p>
    <w:p w14:paraId="5F5F4A6D" w14:textId="77777777" w:rsidR="005D6D69" w:rsidRPr="00BD42F9" w:rsidRDefault="005D6D69" w:rsidP="005D6D69">
      <w:pPr>
        <w:numPr>
          <w:ilvl w:val="0"/>
          <w:numId w:val="58"/>
        </w:numPr>
        <w:autoSpaceDE/>
        <w:autoSpaceDN/>
        <w:spacing w:line="240" w:lineRule="auto"/>
        <w:ind w:left="1560" w:hanging="141"/>
        <w:contextualSpacing/>
        <w:jc w:val="both"/>
        <w:rPr>
          <w:rFonts w:ascii="Arial Narrow" w:hAnsi="Arial Narrow"/>
          <w:sz w:val="22"/>
          <w:szCs w:val="22"/>
        </w:rPr>
      </w:pPr>
      <w:r w:rsidRPr="00BD42F9">
        <w:rPr>
          <w:rFonts w:ascii="Arial Narrow" w:hAnsi="Arial Narrow"/>
          <w:sz w:val="22"/>
          <w:szCs w:val="22"/>
        </w:rPr>
        <w:t>banka sa zaväzuje zaplatiť vzniknutú pohľadávku do 30 dní po doručení výzvy verejného obstarávateľa na jej zaplatenie, na účet verejného obstarávateľa podľa bodu 15.3.3.1. súťažných podkladov</w:t>
      </w:r>
    </w:p>
    <w:p w14:paraId="65B73361"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bookmarkStart w:id="31" w:name="_Hlk79345259"/>
      <w:r w:rsidRPr="00BD42F9">
        <w:rPr>
          <w:rFonts w:ascii="Arial Narrow" w:hAnsi="Arial Narrow"/>
          <w:sz w:val="22"/>
          <w:szCs w:val="22"/>
        </w:rPr>
        <w:t>Banková záruka nadobúda platnosť dňom jej vystavenia bankou a účinnosť doručením bankovej záruky v originálnom vyhotovení verejnému obstarávateľovi.</w:t>
      </w:r>
      <w:bookmarkEnd w:id="31"/>
    </w:p>
    <w:p w14:paraId="403AECC6"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bookmarkStart w:id="32" w:name="_Hlk79347610"/>
      <w:r w:rsidRPr="00BD42F9">
        <w:rPr>
          <w:rFonts w:ascii="Arial Narrow" w:hAnsi="Arial Narrow"/>
          <w:sz w:val="22"/>
          <w:szCs w:val="22"/>
        </w:rPr>
        <w:t>Platnosť bankovej záruky končí uplynutím lehoty viazanosti ponúk podľa bodu 8.1 tohto oddielu súťažných podkladov</w:t>
      </w:r>
      <w:bookmarkEnd w:id="32"/>
      <w:r w:rsidRPr="00BD42F9">
        <w:rPr>
          <w:rFonts w:ascii="Arial Narrow" w:hAnsi="Arial Narrow"/>
          <w:sz w:val="22"/>
          <w:szCs w:val="22"/>
        </w:rPr>
        <w:t>.</w:t>
      </w:r>
    </w:p>
    <w:p w14:paraId="2F9A4E48"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Banková záruka zanikne:</w:t>
      </w:r>
    </w:p>
    <w:p w14:paraId="4DB9FEA4" w14:textId="77777777" w:rsidR="005D6D69" w:rsidRPr="00BD42F9" w:rsidRDefault="005D6D69" w:rsidP="005D6D69">
      <w:pPr>
        <w:numPr>
          <w:ilvl w:val="2"/>
          <w:numId w:val="56"/>
        </w:numPr>
        <w:autoSpaceDE/>
        <w:autoSpaceDN/>
        <w:spacing w:line="240" w:lineRule="auto"/>
        <w:ind w:left="1560" w:hanging="142"/>
        <w:contextualSpacing/>
        <w:jc w:val="both"/>
        <w:rPr>
          <w:rFonts w:ascii="Arial Narrow" w:hAnsi="Arial Narrow"/>
          <w:sz w:val="22"/>
          <w:szCs w:val="22"/>
        </w:rPr>
      </w:pPr>
      <w:r w:rsidRPr="00BD42F9">
        <w:rPr>
          <w:rFonts w:ascii="Arial Narrow" w:hAnsi="Arial Narrow"/>
          <w:sz w:val="22"/>
          <w:szCs w:val="22"/>
        </w:rPr>
        <w:t>plnením banky v rozsahu, v akom banka za uchádzača poskytla plnenie v prospech verejného obstarávateľa,</w:t>
      </w:r>
    </w:p>
    <w:p w14:paraId="736AB54A" w14:textId="77777777" w:rsidR="005D6D69" w:rsidRPr="00BD42F9" w:rsidRDefault="005D6D69" w:rsidP="005D6D69">
      <w:pPr>
        <w:numPr>
          <w:ilvl w:val="2"/>
          <w:numId w:val="56"/>
        </w:numPr>
        <w:autoSpaceDE/>
        <w:autoSpaceDN/>
        <w:spacing w:line="240" w:lineRule="auto"/>
        <w:ind w:left="1560" w:hanging="142"/>
        <w:contextualSpacing/>
        <w:jc w:val="both"/>
        <w:rPr>
          <w:rFonts w:ascii="Arial Narrow" w:hAnsi="Arial Narrow"/>
          <w:sz w:val="22"/>
          <w:szCs w:val="22"/>
        </w:rPr>
      </w:pPr>
      <w:r w:rsidRPr="00BD42F9">
        <w:rPr>
          <w:rFonts w:ascii="Arial Narrow" w:hAnsi="Arial Narrow"/>
          <w:sz w:val="22"/>
          <w:szCs w:val="22"/>
        </w:rPr>
        <w:t>odvolaním bankovej záruky na základe oznámenia zo strany verejného  obstarávateľa,</w:t>
      </w:r>
    </w:p>
    <w:p w14:paraId="5FB9BE4F" w14:textId="77777777" w:rsidR="005D6D69" w:rsidRPr="00BD42F9" w:rsidRDefault="005D6D69" w:rsidP="005D6D69">
      <w:pPr>
        <w:numPr>
          <w:ilvl w:val="2"/>
          <w:numId w:val="56"/>
        </w:numPr>
        <w:autoSpaceDE/>
        <w:autoSpaceDN/>
        <w:spacing w:line="240" w:lineRule="auto"/>
        <w:ind w:left="1560" w:hanging="142"/>
        <w:contextualSpacing/>
        <w:jc w:val="both"/>
        <w:rPr>
          <w:rFonts w:ascii="Arial Narrow" w:hAnsi="Arial Narrow"/>
          <w:sz w:val="22"/>
          <w:szCs w:val="22"/>
        </w:rPr>
      </w:pPr>
      <w:r w:rsidRPr="00BD42F9">
        <w:rPr>
          <w:rFonts w:ascii="Arial Narrow" w:hAnsi="Arial Narrow"/>
          <w:sz w:val="22"/>
          <w:szCs w:val="22"/>
        </w:rPr>
        <w:t>uplynutím doby platnosti, ak si verejný obstarávateľ do uplynutia doby platnosti neuplatnil svoje nároky voči banke vyplývajúce z vystavenej bankovej záruky.</w:t>
      </w:r>
    </w:p>
    <w:p w14:paraId="73C6C239"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bookmarkStart w:id="33" w:name="_Hlk79347519"/>
      <w:r w:rsidRPr="00BD42F9">
        <w:rPr>
          <w:rFonts w:ascii="Arial Narrow" w:hAnsi="Arial Narrow"/>
          <w:sz w:val="22"/>
          <w:szCs w:val="22"/>
        </w:rPr>
        <w:t>Ak bankovú záruku poskytne zahraničná banka, ktorá nemá pobočku na území Slovenskej republiky, originál bankovej záruky vyhotovenej zahraničnou bankou v štátnom jazyku krajiny sídla takejto banky musí byť zároveň doložený úradným prekladom podľa podmienok na „jazyk ponuky“ podľa týchto súťažných podkladov.</w:t>
      </w:r>
      <w:bookmarkEnd w:id="33"/>
    </w:p>
    <w:p w14:paraId="2B1609A2"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lastRenderedPageBreak/>
        <w:t xml:space="preserve">Ak zábezpeku ponuky uchádzač nezloží verejnému obstarávateľovi vo výške podľa bodu 15.1. a podľa podmienok uvedených </w:t>
      </w:r>
      <w:r>
        <w:rPr>
          <w:rFonts w:ascii="Arial Narrow" w:hAnsi="Arial Narrow"/>
          <w:sz w:val="22"/>
          <w:szCs w:val="22"/>
        </w:rPr>
        <w:t>pod bodom</w:t>
      </w:r>
      <w:r w:rsidRPr="00BD42F9">
        <w:rPr>
          <w:rFonts w:ascii="Arial Narrow" w:hAnsi="Arial Narrow"/>
          <w:sz w:val="22"/>
          <w:szCs w:val="22"/>
        </w:rPr>
        <w:t xml:space="preserve"> 15.3.1. súťažných podkladov, ponuka uchádzača bude z verejného obstarávania vylúčená.</w:t>
      </w:r>
    </w:p>
    <w:p w14:paraId="077C4853" w14:textId="77777777" w:rsidR="005D6D69" w:rsidRPr="00BD42F9" w:rsidRDefault="005D6D69" w:rsidP="005D6D69">
      <w:pPr>
        <w:numPr>
          <w:ilvl w:val="2"/>
          <w:numId w:val="2"/>
        </w:numPr>
        <w:autoSpaceDE/>
        <w:autoSpaceDN/>
        <w:spacing w:line="240" w:lineRule="auto"/>
        <w:ind w:left="1276"/>
        <w:contextualSpacing/>
        <w:rPr>
          <w:rFonts w:ascii="Arial Narrow" w:hAnsi="Arial Narrow"/>
          <w:sz w:val="22"/>
          <w:szCs w:val="22"/>
          <w:u w:val="single"/>
        </w:rPr>
      </w:pPr>
      <w:r w:rsidRPr="00BD42F9">
        <w:rPr>
          <w:rFonts w:ascii="Arial Narrow" w:hAnsi="Arial Narrow"/>
          <w:sz w:val="22"/>
          <w:szCs w:val="22"/>
          <w:u w:val="single"/>
        </w:rPr>
        <w:t>Prostredníctvom poistenia záruky:</w:t>
      </w:r>
    </w:p>
    <w:p w14:paraId="45EF3BAB" w14:textId="77777777" w:rsidR="005D6D69" w:rsidRPr="00BD42F9" w:rsidRDefault="005D6D69" w:rsidP="005D6D69">
      <w:pPr>
        <w:numPr>
          <w:ilvl w:val="3"/>
          <w:numId w:val="2"/>
        </w:numPr>
        <w:autoSpaceDE/>
        <w:autoSpaceDN/>
        <w:spacing w:line="240" w:lineRule="auto"/>
        <w:ind w:left="2268" w:hanging="992"/>
        <w:contextualSpacing/>
        <w:jc w:val="both"/>
        <w:rPr>
          <w:rFonts w:ascii="Arial Narrow" w:hAnsi="Arial Narrow"/>
          <w:sz w:val="22"/>
          <w:szCs w:val="22"/>
        </w:rPr>
      </w:pPr>
      <w:bookmarkStart w:id="34" w:name="_Hlk70625660"/>
      <w:bookmarkStart w:id="35" w:name="_Hlk79346918"/>
      <w:r w:rsidRPr="00BD42F9">
        <w:rPr>
          <w:rFonts w:ascii="Arial Narrow" w:hAnsi="Arial Narrow"/>
          <w:sz w:val="22"/>
          <w:szCs w:val="22"/>
        </w:rPr>
        <w:t xml:space="preserve">Uchádzač predloží doklad o poistení záruky, t. j. poistnú zmluvu (ďalej iba ,,poistná zmluva“) </w:t>
      </w:r>
      <w:bookmarkStart w:id="36" w:name="_Hlk61206868"/>
      <w:r w:rsidRPr="00BD42F9">
        <w:rPr>
          <w:rFonts w:ascii="Arial Narrow" w:hAnsi="Arial Narrow"/>
          <w:sz w:val="22"/>
          <w:szCs w:val="22"/>
        </w:rPr>
        <w:t>overenú prostredníctvom zaručenej elektronickej konverzie (ZEK)</w:t>
      </w:r>
      <w:bookmarkEnd w:id="34"/>
      <w:bookmarkEnd w:id="36"/>
      <w:r w:rsidRPr="00BD42F9">
        <w:rPr>
          <w:rFonts w:ascii="Arial Narrow" w:hAnsi="Arial Narrow"/>
          <w:sz w:val="22"/>
          <w:szCs w:val="22"/>
          <w:vertAlign w:val="superscript"/>
        </w:rPr>
        <w:footnoteReference w:id="1"/>
      </w:r>
      <w:r w:rsidRPr="00BD42F9">
        <w:rPr>
          <w:rFonts w:ascii="Arial Narrow" w:hAnsi="Arial Narrow"/>
          <w:sz w:val="22"/>
          <w:szCs w:val="22"/>
        </w:rPr>
        <w:t>, uzavretú medzi poistníkom (uchádzačom) a poisťovateľom (poisťovňou) z ktorej bude vyplývať, že uchádzač je poistník, verejný obstarávateľ je oprávnenou osobou (</w:t>
      </w:r>
      <w:r w:rsidRPr="00BD42F9">
        <w:rPr>
          <w:rFonts w:ascii="Arial Narrow" w:hAnsi="Arial Narrow"/>
          <w:i/>
          <w:iCs/>
          <w:sz w:val="22"/>
          <w:szCs w:val="22"/>
        </w:rPr>
        <w:t>identifikácia</w:t>
      </w:r>
      <w:r w:rsidRPr="00BD42F9">
        <w:rPr>
          <w:rFonts w:ascii="Arial Narrow" w:hAnsi="Arial Narrow"/>
          <w:sz w:val="22"/>
          <w:szCs w:val="22"/>
        </w:rPr>
        <w:t>), predmetom poistného plnenia je záruka ponuky na predmet zákazky (</w:t>
      </w:r>
      <w:r w:rsidRPr="00BD42F9">
        <w:rPr>
          <w:rFonts w:ascii="Arial Narrow" w:hAnsi="Arial Narrow"/>
          <w:i/>
          <w:iCs/>
          <w:sz w:val="22"/>
          <w:szCs w:val="22"/>
        </w:rPr>
        <w:t>názov</w:t>
      </w:r>
      <w:r w:rsidRPr="00BD42F9">
        <w:rPr>
          <w:rFonts w:ascii="Arial Narrow" w:hAnsi="Arial Narrow"/>
          <w:sz w:val="22"/>
          <w:szCs w:val="22"/>
        </w:rPr>
        <w:t>) a min. výška poistného plnenia je v súlade s bodom 15.1 súťažných podkladov.</w:t>
      </w:r>
      <w:bookmarkEnd w:id="35"/>
    </w:p>
    <w:p w14:paraId="05D0ECB6" w14:textId="77777777" w:rsidR="005D6D69" w:rsidRPr="00BD42F9" w:rsidRDefault="005D6D69" w:rsidP="005D6D69">
      <w:pPr>
        <w:numPr>
          <w:ilvl w:val="3"/>
          <w:numId w:val="2"/>
        </w:numPr>
        <w:autoSpaceDE/>
        <w:autoSpaceDN/>
        <w:spacing w:line="240" w:lineRule="auto"/>
        <w:ind w:left="2268" w:hanging="992"/>
        <w:contextualSpacing/>
        <w:jc w:val="both"/>
        <w:rPr>
          <w:rFonts w:ascii="Arial Narrow" w:hAnsi="Arial Narrow"/>
          <w:sz w:val="22"/>
          <w:szCs w:val="22"/>
        </w:rPr>
      </w:pPr>
      <w:bookmarkStart w:id="37" w:name="_Hlk79347012"/>
      <w:r w:rsidRPr="00BD42F9">
        <w:rPr>
          <w:rFonts w:ascii="Arial Narrow" w:hAnsi="Arial Narrow" w:cs="Arial"/>
          <w:color w:val="212121"/>
          <w:sz w:val="22"/>
          <w:szCs w:val="22"/>
          <w:shd w:val="clear" w:color="auto" w:fill="FFFFFF"/>
        </w:rPr>
        <w:t>Poistenie záruky bude vystavené poisťovňou so sídlom v Slovenskej republike, pobočkou zahraničnej poisťovne v Slovenskej republike alebo zahraničnou poisťovňou.</w:t>
      </w:r>
      <w:bookmarkEnd w:id="37"/>
    </w:p>
    <w:p w14:paraId="3B15B093" w14:textId="77777777" w:rsidR="005D6D69" w:rsidRPr="00BD42F9" w:rsidRDefault="005D6D69" w:rsidP="005D6D69">
      <w:pPr>
        <w:numPr>
          <w:ilvl w:val="3"/>
          <w:numId w:val="2"/>
        </w:numPr>
        <w:autoSpaceDE/>
        <w:autoSpaceDN/>
        <w:spacing w:line="240" w:lineRule="auto"/>
        <w:ind w:left="2268" w:hanging="992"/>
        <w:contextualSpacing/>
        <w:jc w:val="both"/>
        <w:rPr>
          <w:rFonts w:ascii="Arial Narrow" w:hAnsi="Arial Narrow"/>
          <w:sz w:val="22"/>
          <w:szCs w:val="22"/>
        </w:rPr>
      </w:pPr>
      <w:bookmarkStart w:id="38" w:name="_Hlk79347190"/>
      <w:r w:rsidRPr="00BD42F9">
        <w:rPr>
          <w:rFonts w:ascii="Arial Narrow" w:hAnsi="Arial Narrow"/>
          <w:sz w:val="22"/>
          <w:szCs w:val="22"/>
        </w:rPr>
        <w:t>Z poistnej zmluvy musí ďalej vyplývať, že:</w:t>
      </w:r>
      <w:bookmarkEnd w:id="38"/>
    </w:p>
    <w:p w14:paraId="4A23C28E" w14:textId="77777777" w:rsidR="005D6D69" w:rsidRPr="00BD42F9" w:rsidRDefault="005D6D69" w:rsidP="005D6D69">
      <w:pPr>
        <w:numPr>
          <w:ilvl w:val="2"/>
          <w:numId w:val="56"/>
        </w:numPr>
        <w:autoSpaceDE/>
        <w:autoSpaceDN/>
        <w:spacing w:line="240" w:lineRule="auto"/>
        <w:ind w:left="1560" w:hanging="141"/>
        <w:contextualSpacing/>
        <w:jc w:val="both"/>
        <w:rPr>
          <w:rFonts w:ascii="Arial Narrow" w:hAnsi="Arial Narrow"/>
          <w:sz w:val="22"/>
          <w:szCs w:val="22"/>
        </w:rPr>
      </w:pPr>
      <w:bookmarkStart w:id="39" w:name="_Hlk79347228"/>
      <w:r w:rsidRPr="00BD42F9">
        <w:rPr>
          <w:rFonts w:ascii="Arial Narrow" w:hAnsi="Arial Narrow"/>
          <w:sz w:val="22"/>
          <w:szCs w:val="22"/>
        </w:rPr>
        <w:t>poistné plnenie v dôsledku poistnej udalosti bude min. vo výške zábezpeky ponuky určenej verejným obstarávateľom uvedenej v bode 15.1 súťažných podkladov,</w:t>
      </w:r>
      <w:bookmarkEnd w:id="39"/>
    </w:p>
    <w:p w14:paraId="58EBA28B" w14:textId="77777777" w:rsidR="005D6D69" w:rsidRPr="00BD42F9" w:rsidRDefault="005D6D69" w:rsidP="005D6D69">
      <w:pPr>
        <w:numPr>
          <w:ilvl w:val="2"/>
          <w:numId w:val="56"/>
        </w:numPr>
        <w:autoSpaceDE/>
        <w:autoSpaceDN/>
        <w:spacing w:line="240" w:lineRule="auto"/>
        <w:ind w:left="1560" w:hanging="141"/>
        <w:contextualSpacing/>
        <w:jc w:val="both"/>
        <w:rPr>
          <w:rFonts w:ascii="Arial Narrow" w:hAnsi="Arial Narrow"/>
          <w:sz w:val="22"/>
          <w:szCs w:val="22"/>
        </w:rPr>
      </w:pPr>
      <w:bookmarkStart w:id="40" w:name="_Hlk79347325"/>
      <w:r w:rsidRPr="00BD42F9">
        <w:rPr>
          <w:rFonts w:ascii="Arial Narrow" w:hAnsi="Arial Narrow"/>
          <w:sz w:val="22"/>
          <w:szCs w:val="22"/>
        </w:rPr>
        <w:t>poistenie vznikne najneskôr posledným dňom lehoty na predkladanie ponúk,</w:t>
      </w:r>
      <w:bookmarkEnd w:id="40"/>
    </w:p>
    <w:p w14:paraId="62C789FB" w14:textId="77777777" w:rsidR="005D6D69" w:rsidRPr="00BD42F9" w:rsidRDefault="005D6D69" w:rsidP="005D6D69">
      <w:pPr>
        <w:numPr>
          <w:ilvl w:val="2"/>
          <w:numId w:val="56"/>
        </w:numPr>
        <w:autoSpaceDE/>
        <w:autoSpaceDN/>
        <w:spacing w:line="240" w:lineRule="auto"/>
        <w:ind w:left="1560" w:hanging="141"/>
        <w:contextualSpacing/>
        <w:jc w:val="both"/>
        <w:rPr>
          <w:rFonts w:ascii="Arial Narrow" w:hAnsi="Arial Narrow"/>
          <w:sz w:val="22"/>
          <w:szCs w:val="22"/>
        </w:rPr>
      </w:pPr>
      <w:bookmarkStart w:id="41" w:name="_Hlk79347349"/>
      <w:r w:rsidRPr="00BD42F9">
        <w:rPr>
          <w:rFonts w:ascii="Arial Narrow" w:hAnsi="Arial Narrow"/>
          <w:sz w:val="22"/>
          <w:szCs w:val="22"/>
        </w:rPr>
        <w:t>nárok na poistné plnenie vznikne verejnému obstarávateľovi, ak nastane jedna zo skutočností podľa bodu 15.6. tohto oddielu súťažných podkladov</w:t>
      </w:r>
      <w:bookmarkEnd w:id="41"/>
      <w:r w:rsidRPr="00BD42F9">
        <w:rPr>
          <w:rFonts w:ascii="Arial Narrow" w:hAnsi="Arial Narrow"/>
          <w:sz w:val="22"/>
          <w:szCs w:val="22"/>
        </w:rPr>
        <w:t>,</w:t>
      </w:r>
    </w:p>
    <w:p w14:paraId="1C055A12" w14:textId="77777777" w:rsidR="005D6D69" w:rsidRPr="00BD42F9" w:rsidRDefault="005D6D69" w:rsidP="005D6D69">
      <w:pPr>
        <w:numPr>
          <w:ilvl w:val="2"/>
          <w:numId w:val="56"/>
        </w:numPr>
        <w:autoSpaceDE/>
        <w:autoSpaceDN/>
        <w:spacing w:line="240" w:lineRule="auto"/>
        <w:ind w:left="1560" w:hanging="141"/>
        <w:contextualSpacing/>
        <w:jc w:val="both"/>
        <w:rPr>
          <w:rFonts w:ascii="Arial Narrow" w:hAnsi="Arial Narrow"/>
          <w:sz w:val="22"/>
          <w:szCs w:val="22"/>
        </w:rPr>
      </w:pPr>
      <w:bookmarkStart w:id="42" w:name="_Hlk79347389"/>
      <w:r w:rsidRPr="00BD42F9">
        <w:rPr>
          <w:rFonts w:ascii="Arial Narrow" w:hAnsi="Arial Narrow"/>
          <w:sz w:val="22"/>
          <w:szCs w:val="22"/>
        </w:rPr>
        <w:t xml:space="preserve">platnosť </w:t>
      </w:r>
      <w:r>
        <w:rPr>
          <w:rFonts w:ascii="Arial Narrow" w:hAnsi="Arial Narrow"/>
          <w:sz w:val="22"/>
          <w:szCs w:val="22"/>
        </w:rPr>
        <w:t xml:space="preserve">poistenia v </w:t>
      </w:r>
      <w:r w:rsidRPr="00BD42F9">
        <w:rPr>
          <w:rFonts w:ascii="Arial Narrow" w:hAnsi="Arial Narrow"/>
          <w:sz w:val="22"/>
          <w:szCs w:val="22"/>
        </w:rPr>
        <w:t>poistnej zmluv</w:t>
      </w:r>
      <w:r>
        <w:rPr>
          <w:rFonts w:ascii="Arial Narrow" w:hAnsi="Arial Narrow"/>
          <w:sz w:val="22"/>
          <w:szCs w:val="22"/>
        </w:rPr>
        <w:t xml:space="preserve">e trvá </w:t>
      </w:r>
      <w:r w:rsidRPr="00BD42F9">
        <w:rPr>
          <w:rFonts w:ascii="Arial Narrow" w:hAnsi="Arial Narrow"/>
          <w:sz w:val="22"/>
          <w:szCs w:val="22"/>
        </w:rPr>
        <w:t>min. do lehoty stanovenej v bode 8.1 súťažných podkladov</w:t>
      </w:r>
      <w:bookmarkEnd w:id="42"/>
      <w:r w:rsidRPr="00BD42F9">
        <w:rPr>
          <w:rFonts w:ascii="Arial Narrow" w:hAnsi="Arial Narrow"/>
          <w:sz w:val="22"/>
          <w:szCs w:val="22"/>
        </w:rPr>
        <w:t xml:space="preserve">. </w:t>
      </w:r>
    </w:p>
    <w:p w14:paraId="145D2FFF"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Ak zábezpeku ponuky uchádzač nezloží verejnému obstarávateľovi vo výške podľa bodu 15.1 a</w:t>
      </w:r>
      <w:r>
        <w:rPr>
          <w:rFonts w:ascii="Arial Narrow" w:hAnsi="Arial Narrow"/>
          <w:sz w:val="22"/>
          <w:szCs w:val="22"/>
        </w:rPr>
        <w:t> podľa podmienok uvedených pod bodom</w:t>
      </w:r>
      <w:r w:rsidRPr="00BD42F9">
        <w:rPr>
          <w:rFonts w:ascii="Arial Narrow" w:hAnsi="Arial Narrow"/>
          <w:sz w:val="22"/>
          <w:szCs w:val="22"/>
        </w:rPr>
        <w:t xml:space="preserve"> 15.3.2 súťažných podkladov, ponuka uchádzača bude z verejného obstarávania vylúčená.</w:t>
      </w:r>
    </w:p>
    <w:p w14:paraId="5606F9BD" w14:textId="77777777" w:rsidR="005D6D69" w:rsidRPr="00BD42F9" w:rsidRDefault="005D6D69" w:rsidP="005D6D69">
      <w:pPr>
        <w:numPr>
          <w:ilvl w:val="2"/>
          <w:numId w:val="2"/>
        </w:numPr>
        <w:autoSpaceDE/>
        <w:autoSpaceDN/>
        <w:spacing w:line="240" w:lineRule="auto"/>
        <w:ind w:left="1276"/>
        <w:contextualSpacing/>
        <w:rPr>
          <w:rFonts w:ascii="Arial Narrow" w:hAnsi="Arial Narrow"/>
          <w:sz w:val="22"/>
          <w:szCs w:val="22"/>
        </w:rPr>
      </w:pPr>
      <w:r w:rsidRPr="00BD42F9">
        <w:rPr>
          <w:rFonts w:ascii="Arial Narrow" w:hAnsi="Arial Narrow"/>
          <w:sz w:val="22"/>
          <w:szCs w:val="22"/>
          <w:u w:val="single"/>
        </w:rPr>
        <w:t>Prostredníctvom finančných prostriedkov zložených na bankový účet verejného obstarávateľa</w:t>
      </w:r>
      <w:r w:rsidRPr="00BD42F9">
        <w:rPr>
          <w:rFonts w:ascii="Arial Narrow" w:hAnsi="Arial Narrow"/>
          <w:sz w:val="22"/>
          <w:szCs w:val="22"/>
        </w:rPr>
        <w:t>:</w:t>
      </w:r>
    </w:p>
    <w:p w14:paraId="64A7B906"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 xml:space="preserve">Finančné prostriedky vo výške podľa bodu 15.1 tohto oddielu súťažných podkladov musia byť zložené na účet verejného  obstarávateľa vedený v Štátnej pokladni na číslo účtu: </w:t>
      </w:r>
    </w:p>
    <w:p w14:paraId="11721491" w14:textId="050ED013" w:rsidR="005D6D69" w:rsidRPr="00BD42F9" w:rsidRDefault="005D6D69" w:rsidP="005D6D69">
      <w:pPr>
        <w:spacing w:line="240" w:lineRule="auto"/>
        <w:ind w:left="2127"/>
        <w:jc w:val="both"/>
        <w:rPr>
          <w:rFonts w:ascii="Arial Narrow" w:hAnsi="Arial Narrow"/>
          <w:sz w:val="22"/>
          <w:szCs w:val="22"/>
        </w:rPr>
      </w:pPr>
      <w:r w:rsidRPr="00BD42F9">
        <w:rPr>
          <w:rFonts w:ascii="Arial Narrow" w:hAnsi="Arial Narrow"/>
          <w:sz w:val="22"/>
          <w:szCs w:val="22"/>
        </w:rPr>
        <w:t xml:space="preserve">IBAN:    </w:t>
      </w:r>
      <w:r w:rsidRPr="00BD42F9">
        <w:rPr>
          <w:rFonts w:ascii="Arial Narrow" w:hAnsi="Arial Narrow"/>
          <w:sz w:val="22"/>
          <w:szCs w:val="22"/>
        </w:rPr>
        <w:tab/>
      </w:r>
      <w:r w:rsidRPr="00BD42F9">
        <w:rPr>
          <w:rFonts w:ascii="Arial Narrow" w:hAnsi="Arial Narrow"/>
          <w:sz w:val="22"/>
          <w:szCs w:val="22"/>
        </w:rPr>
        <w:tab/>
      </w:r>
      <w:r w:rsidRPr="00BD42F9">
        <w:rPr>
          <w:rFonts w:ascii="Arial Narrow" w:hAnsi="Arial Narrow"/>
          <w:sz w:val="22"/>
          <w:szCs w:val="22"/>
        </w:rPr>
        <w:tab/>
      </w:r>
      <w:r w:rsidR="00FE77E9" w:rsidRPr="00FE77E9">
        <w:rPr>
          <w:rFonts w:ascii="Arial Narrow" w:hAnsi="Arial Narrow" w:cs="Arial"/>
          <w:sz w:val="22"/>
          <w:szCs w:val="22"/>
        </w:rPr>
        <w:t xml:space="preserve"> </w:t>
      </w:r>
      <w:r w:rsidR="00FE77E9" w:rsidRPr="00BD42F9">
        <w:rPr>
          <w:rFonts w:ascii="Arial Narrow" w:hAnsi="Arial Narrow" w:cs="Arial"/>
          <w:sz w:val="22"/>
          <w:szCs w:val="22"/>
        </w:rPr>
        <w:t>SK</w:t>
      </w:r>
      <w:r w:rsidR="00FE77E9" w:rsidRPr="005A3B3A">
        <w:rPr>
          <w:rFonts w:ascii="Arial Narrow" w:hAnsi="Arial Narrow" w:cs="Arial"/>
          <w:sz w:val="22"/>
          <w:szCs w:val="22"/>
        </w:rPr>
        <w:t xml:space="preserve"> </w:t>
      </w:r>
      <w:r w:rsidR="00FE77E9" w:rsidRPr="00BD42F9">
        <w:rPr>
          <w:rFonts w:ascii="Arial Narrow" w:hAnsi="Arial Narrow" w:cs="Arial"/>
          <w:sz w:val="22"/>
          <w:szCs w:val="22"/>
        </w:rPr>
        <w:t>SK</w:t>
      </w:r>
      <w:r w:rsidR="00FE77E9">
        <w:rPr>
          <w:rFonts w:ascii="Arial Narrow" w:hAnsi="Arial Narrow" w:cs="Arial"/>
          <w:sz w:val="22"/>
          <w:szCs w:val="22"/>
        </w:rPr>
        <w:t>41 8180 0000 007000437933</w:t>
      </w:r>
    </w:p>
    <w:p w14:paraId="608BBC0A" w14:textId="77777777" w:rsidR="005D6D69" w:rsidRPr="00BD42F9" w:rsidRDefault="005D6D69" w:rsidP="005D6D69">
      <w:pPr>
        <w:spacing w:line="240" w:lineRule="auto"/>
        <w:ind w:left="2127"/>
        <w:jc w:val="both"/>
        <w:rPr>
          <w:rFonts w:ascii="Arial Narrow" w:hAnsi="Arial Narrow"/>
          <w:sz w:val="22"/>
          <w:szCs w:val="22"/>
        </w:rPr>
      </w:pPr>
      <w:r w:rsidRPr="00BD42F9">
        <w:rPr>
          <w:rFonts w:ascii="Arial Narrow" w:hAnsi="Arial Narrow"/>
          <w:sz w:val="22"/>
          <w:szCs w:val="22"/>
        </w:rPr>
        <w:t>variabilný symbol:</w:t>
      </w:r>
      <w:r w:rsidRPr="00BD42F9">
        <w:rPr>
          <w:rFonts w:ascii="Arial Narrow" w:hAnsi="Arial Narrow"/>
          <w:sz w:val="22"/>
          <w:szCs w:val="22"/>
        </w:rPr>
        <w:tab/>
        <w:t>IČO uchádzača</w:t>
      </w:r>
    </w:p>
    <w:p w14:paraId="6BB9C2C4"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Finančné prostriedky musia byť pripísané na účte verejného obstarávateľa najneskôr v deň uplynutia lehoty na predkladanie ponúk podľa bodu 20.1 súťažných podkladov.</w:t>
      </w:r>
    </w:p>
    <w:p w14:paraId="5071D210"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Doba platnosti zábezpeky ponuky poskytnutej zložením finančných prostriedkov na účet verejného obstarávateľa trvá do uplynutia lehoty viazanosti ponúk podľa bodu 8.1 súťažných podkladov.</w:t>
      </w:r>
    </w:p>
    <w:p w14:paraId="39948934"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 xml:space="preserve">Ak zábezpeku ponuky uchádzač nezloží verejnému obstarávateľovi vo výške podľa bodu 15.1 a podľa podmienok uvedených </w:t>
      </w:r>
      <w:r>
        <w:rPr>
          <w:rFonts w:ascii="Arial Narrow" w:hAnsi="Arial Narrow"/>
          <w:sz w:val="22"/>
          <w:szCs w:val="22"/>
        </w:rPr>
        <w:t>pod bodom</w:t>
      </w:r>
      <w:r w:rsidRPr="00BD42F9">
        <w:rPr>
          <w:rFonts w:ascii="Arial Narrow" w:hAnsi="Arial Narrow"/>
          <w:sz w:val="22"/>
          <w:szCs w:val="22"/>
        </w:rPr>
        <w:t xml:space="preserve"> 15.3.3 súťažných podkladov, ponuka uchádzača bude z verejného obstarávania vylúčená.</w:t>
      </w:r>
    </w:p>
    <w:p w14:paraId="12605E1E" w14:textId="77777777" w:rsidR="005D6D69" w:rsidRPr="00BD42F9" w:rsidRDefault="005D6D69" w:rsidP="005D6D69">
      <w:pPr>
        <w:numPr>
          <w:ilvl w:val="1"/>
          <w:numId w:val="2"/>
        </w:numPr>
        <w:autoSpaceDE/>
        <w:autoSpaceDN/>
        <w:spacing w:line="240" w:lineRule="auto"/>
        <w:ind w:left="567"/>
        <w:contextualSpacing/>
        <w:jc w:val="both"/>
        <w:rPr>
          <w:rFonts w:ascii="Arial Narrow" w:hAnsi="Arial Narrow"/>
          <w:sz w:val="22"/>
          <w:szCs w:val="22"/>
          <w:u w:val="single"/>
        </w:rPr>
      </w:pPr>
      <w:bookmarkStart w:id="43" w:name="_Hlk79345372"/>
      <w:r w:rsidRPr="00BD42F9">
        <w:rPr>
          <w:rFonts w:ascii="Arial Narrow" w:hAnsi="Arial Narrow"/>
          <w:sz w:val="22"/>
          <w:szCs w:val="22"/>
          <w:u w:val="single"/>
        </w:rPr>
        <w:t xml:space="preserve">Osobitná podmienka predkladania bankovej záruky, </w:t>
      </w:r>
      <w:r w:rsidRPr="00BD42F9">
        <w:rPr>
          <w:rFonts w:ascii="Arial Narrow" w:hAnsi="Arial Narrow"/>
          <w:b/>
          <w:sz w:val="22"/>
          <w:szCs w:val="22"/>
          <w:u w:val="single"/>
        </w:rPr>
        <w:t xml:space="preserve">ak banka uvádza </w:t>
      </w:r>
      <w:r>
        <w:rPr>
          <w:rFonts w:ascii="Arial Narrow" w:hAnsi="Arial Narrow"/>
          <w:b/>
          <w:sz w:val="22"/>
          <w:szCs w:val="22"/>
          <w:u w:val="single"/>
        </w:rPr>
        <w:t xml:space="preserve">v bankovej záruke </w:t>
      </w:r>
      <w:r w:rsidRPr="00BD42F9">
        <w:rPr>
          <w:rFonts w:ascii="Arial Narrow" w:hAnsi="Arial Narrow"/>
          <w:b/>
          <w:sz w:val="22"/>
          <w:szCs w:val="22"/>
          <w:u w:val="single"/>
        </w:rPr>
        <w:t>ako dôvod zániku platnosti bankovej záruky doručenie originálneho vyhotovenia bankovej záruky banke</w:t>
      </w:r>
      <w:r w:rsidRPr="00BD42F9">
        <w:rPr>
          <w:rFonts w:ascii="Arial Narrow" w:hAnsi="Arial Narrow"/>
          <w:sz w:val="22"/>
          <w:szCs w:val="22"/>
          <w:u w:val="single"/>
        </w:rPr>
        <w:t>:</w:t>
      </w:r>
      <w:bookmarkEnd w:id="43"/>
    </w:p>
    <w:p w14:paraId="160770A7" w14:textId="78CCDBC0" w:rsidR="005D6D69" w:rsidRPr="00BD42F9" w:rsidRDefault="005D6D69" w:rsidP="005D6D69">
      <w:pPr>
        <w:numPr>
          <w:ilvl w:val="2"/>
          <w:numId w:val="2"/>
        </w:numPr>
        <w:autoSpaceDE/>
        <w:autoSpaceDN/>
        <w:spacing w:line="240" w:lineRule="auto"/>
        <w:ind w:left="1418"/>
        <w:contextualSpacing/>
        <w:jc w:val="both"/>
        <w:rPr>
          <w:rFonts w:ascii="Arial Narrow" w:hAnsi="Arial Narrow"/>
          <w:b/>
          <w:sz w:val="22"/>
          <w:szCs w:val="22"/>
        </w:rPr>
      </w:pPr>
      <w:bookmarkStart w:id="44" w:name="_Hlk70626201"/>
      <w:r w:rsidRPr="00BD42F9">
        <w:rPr>
          <w:rFonts w:ascii="Arial Narrow" w:hAnsi="Arial Narrow"/>
          <w:sz w:val="22"/>
          <w:szCs w:val="22"/>
        </w:rPr>
        <w:t>Uchádzač predloží el</w:t>
      </w:r>
      <w:r w:rsidR="00322B95">
        <w:rPr>
          <w:rFonts w:ascii="Arial Narrow" w:hAnsi="Arial Narrow"/>
          <w:sz w:val="22"/>
          <w:szCs w:val="22"/>
        </w:rPr>
        <w:t>ektronicky prostredníctvom IS eZ</w:t>
      </w:r>
      <w:r w:rsidRPr="00BD42F9">
        <w:rPr>
          <w:rFonts w:ascii="Arial Narrow" w:hAnsi="Arial Narrow"/>
          <w:sz w:val="22"/>
          <w:szCs w:val="22"/>
        </w:rPr>
        <w:t>akazky kópiu originálu bankovej záruky v lehote na predkladanie ponúk a súčasne originál bankovej záruky v listinnej podobe v lehote na predkladanie ponúk osobne, poštou alebo iným doručovateľom na nižšie uvedenú adresu verejného obstarávateľa uvedenú v bode 1 súťažných podkladov. Na obálku je uchádzač povinný uviesť:</w:t>
      </w:r>
      <w:bookmarkEnd w:id="44"/>
      <w:r w:rsidRPr="00BD42F9">
        <w:rPr>
          <w:rFonts w:ascii="Arial Narrow" w:hAnsi="Arial Narrow"/>
          <w:sz w:val="22"/>
          <w:szCs w:val="22"/>
        </w:rPr>
        <w:t xml:space="preserve"> </w:t>
      </w:r>
      <w:bookmarkStart w:id="45" w:name="_Hlk79345521"/>
      <w:bookmarkStart w:id="46" w:name="_Hlk70626281"/>
      <w:r>
        <w:rPr>
          <w:rFonts w:ascii="Arial Narrow" w:hAnsi="Arial Narrow"/>
          <w:b/>
          <w:i/>
          <w:iCs/>
          <w:sz w:val="22"/>
          <w:szCs w:val="22"/>
        </w:rPr>
        <w:t>„</w:t>
      </w:r>
      <w:r w:rsidRPr="005D6D69">
        <w:rPr>
          <w:rFonts w:ascii="Arial Narrow" w:hAnsi="Arial Narrow"/>
          <w:b/>
          <w:i/>
          <w:sz w:val="22"/>
          <w:szCs w:val="22"/>
        </w:rPr>
        <w:t>Obstaranie výstrojných súčastí  – košele pre príslušníkov finančnej správy SR</w:t>
      </w:r>
      <w:r w:rsidRPr="00BD42F9">
        <w:rPr>
          <w:rFonts w:ascii="Arial Narrow" w:hAnsi="Arial Narrow"/>
          <w:i/>
          <w:iCs/>
          <w:sz w:val="22"/>
          <w:szCs w:val="22"/>
        </w:rPr>
        <w:t xml:space="preserve"> </w:t>
      </w:r>
      <w:r w:rsidRPr="00BD42F9">
        <w:rPr>
          <w:rFonts w:ascii="Arial Narrow" w:hAnsi="Arial Narrow"/>
          <w:b/>
          <w:i/>
          <w:iCs/>
          <w:sz w:val="22"/>
          <w:szCs w:val="22"/>
        </w:rPr>
        <w:t>,,Súťaž“</w:t>
      </w:r>
      <w:r w:rsidRPr="00BD42F9">
        <w:rPr>
          <w:rFonts w:ascii="Arial Narrow" w:hAnsi="Arial Narrow"/>
          <w:i/>
          <w:iCs/>
          <w:sz w:val="22"/>
          <w:szCs w:val="22"/>
        </w:rPr>
        <w:t xml:space="preserve">, </w:t>
      </w:r>
      <w:r w:rsidRPr="00BD42F9">
        <w:rPr>
          <w:rFonts w:ascii="Arial Narrow" w:hAnsi="Arial Narrow"/>
          <w:b/>
          <w:i/>
          <w:iCs/>
          <w:sz w:val="22"/>
          <w:szCs w:val="22"/>
        </w:rPr>
        <w:t>,,Neotvárať“</w:t>
      </w:r>
      <w:bookmarkEnd w:id="45"/>
      <w:bookmarkEnd w:id="46"/>
      <w:r w:rsidRPr="00BD42F9">
        <w:rPr>
          <w:rFonts w:ascii="Arial Narrow" w:hAnsi="Arial Narrow"/>
          <w:sz w:val="22"/>
          <w:szCs w:val="22"/>
        </w:rPr>
        <w:t>.</w:t>
      </w:r>
    </w:p>
    <w:p w14:paraId="367982A5" w14:textId="77777777" w:rsidR="005D6D69" w:rsidRPr="00BD42F9" w:rsidRDefault="005D6D69" w:rsidP="005D6D69">
      <w:pPr>
        <w:autoSpaceDE/>
        <w:autoSpaceDN/>
        <w:spacing w:line="240" w:lineRule="auto"/>
        <w:ind w:left="1418"/>
        <w:contextualSpacing/>
        <w:jc w:val="both"/>
        <w:rPr>
          <w:rFonts w:ascii="Arial Narrow" w:hAnsi="Arial Narrow"/>
          <w:b/>
          <w:sz w:val="22"/>
          <w:szCs w:val="22"/>
        </w:rPr>
      </w:pPr>
    </w:p>
    <w:p w14:paraId="6E95D4D2" w14:textId="77777777" w:rsidR="005D6D69" w:rsidRPr="00BD42F9" w:rsidRDefault="005D6D69" w:rsidP="005D6D69">
      <w:pPr>
        <w:autoSpaceDE/>
        <w:autoSpaceDN/>
        <w:spacing w:line="240" w:lineRule="auto"/>
        <w:ind w:left="1418"/>
        <w:contextualSpacing/>
        <w:jc w:val="both"/>
        <w:rPr>
          <w:rFonts w:ascii="Arial Narrow" w:hAnsi="Arial Narrow"/>
          <w:b/>
          <w:sz w:val="22"/>
          <w:szCs w:val="22"/>
        </w:rPr>
      </w:pPr>
      <w:r w:rsidRPr="00BD42F9">
        <w:rPr>
          <w:rFonts w:ascii="Arial Narrow" w:hAnsi="Arial Narrow"/>
          <w:b/>
          <w:sz w:val="22"/>
          <w:szCs w:val="22"/>
        </w:rPr>
        <w:t xml:space="preserve">poštou, resp. iným doručovateľom na korešpondenčnú adresu: </w:t>
      </w:r>
    </w:p>
    <w:p w14:paraId="0512772D"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Pr>
          <w:rFonts w:ascii="Arial Narrow" w:hAnsi="Arial Narrow"/>
          <w:bCs/>
          <w:sz w:val="22"/>
          <w:szCs w:val="22"/>
        </w:rPr>
        <w:t>Finančné riaditeľstvo Slovenskej republiky</w:t>
      </w:r>
      <w:r w:rsidRPr="00BD42F9">
        <w:rPr>
          <w:rFonts w:ascii="Arial Narrow" w:hAnsi="Arial Narrow"/>
          <w:bCs/>
          <w:sz w:val="22"/>
          <w:szCs w:val="22"/>
        </w:rPr>
        <w:t xml:space="preserve"> </w:t>
      </w:r>
    </w:p>
    <w:p w14:paraId="3072A8A1"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sidRPr="00BD42F9">
        <w:rPr>
          <w:rFonts w:ascii="Arial Narrow" w:hAnsi="Arial Narrow"/>
          <w:bCs/>
          <w:sz w:val="22"/>
          <w:szCs w:val="22"/>
        </w:rPr>
        <w:t>Mierová 23</w:t>
      </w:r>
    </w:p>
    <w:p w14:paraId="39BBF391"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sidRPr="00BD42F9">
        <w:rPr>
          <w:rFonts w:ascii="Arial Narrow" w:hAnsi="Arial Narrow"/>
          <w:bCs/>
          <w:sz w:val="22"/>
          <w:szCs w:val="22"/>
        </w:rPr>
        <w:t>82105 Bratislava</w:t>
      </w:r>
    </w:p>
    <w:p w14:paraId="7A7BDBA9"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p>
    <w:p w14:paraId="7CA6E85D" w14:textId="77777777" w:rsidR="005D6D69" w:rsidRPr="00BD42F9" w:rsidRDefault="005D6D69" w:rsidP="005D6D69">
      <w:pPr>
        <w:autoSpaceDE/>
        <w:autoSpaceDN/>
        <w:spacing w:line="240" w:lineRule="auto"/>
        <w:ind w:left="1418"/>
        <w:contextualSpacing/>
        <w:jc w:val="both"/>
        <w:rPr>
          <w:rFonts w:ascii="Arial Narrow" w:hAnsi="Arial Narrow"/>
          <w:b/>
          <w:sz w:val="22"/>
          <w:szCs w:val="22"/>
        </w:rPr>
      </w:pPr>
      <w:r w:rsidRPr="00BD42F9">
        <w:rPr>
          <w:rFonts w:ascii="Arial Narrow" w:hAnsi="Arial Narrow"/>
          <w:b/>
          <w:sz w:val="22"/>
          <w:szCs w:val="22"/>
        </w:rPr>
        <w:t xml:space="preserve">osobne </w:t>
      </w:r>
      <w:r>
        <w:rPr>
          <w:rFonts w:ascii="Arial Narrow" w:hAnsi="Arial Narrow"/>
          <w:b/>
          <w:sz w:val="22"/>
          <w:szCs w:val="22"/>
        </w:rPr>
        <w:t xml:space="preserve">do podateľne </w:t>
      </w:r>
      <w:r w:rsidRPr="00BD42F9">
        <w:rPr>
          <w:rFonts w:ascii="Arial Narrow" w:hAnsi="Arial Narrow"/>
          <w:b/>
          <w:sz w:val="22"/>
          <w:szCs w:val="22"/>
        </w:rPr>
        <w:t xml:space="preserve">na adresu: </w:t>
      </w:r>
    </w:p>
    <w:p w14:paraId="2A2D2F4C"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Pr>
          <w:rFonts w:ascii="Arial Narrow" w:hAnsi="Arial Narrow"/>
          <w:bCs/>
          <w:sz w:val="22"/>
          <w:szCs w:val="22"/>
        </w:rPr>
        <w:t>Finančné riaditeľstvo Slovenskej republiky</w:t>
      </w:r>
      <w:r w:rsidRPr="00BD42F9">
        <w:rPr>
          <w:rFonts w:ascii="Arial Narrow" w:hAnsi="Arial Narrow"/>
          <w:bCs/>
          <w:sz w:val="22"/>
          <w:szCs w:val="22"/>
        </w:rPr>
        <w:t xml:space="preserve"> </w:t>
      </w:r>
    </w:p>
    <w:p w14:paraId="227C45A9"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sidRPr="00BD42F9">
        <w:rPr>
          <w:rFonts w:ascii="Arial Narrow" w:hAnsi="Arial Narrow"/>
          <w:bCs/>
          <w:sz w:val="22"/>
          <w:szCs w:val="22"/>
        </w:rPr>
        <w:lastRenderedPageBreak/>
        <w:t>Mierová 23</w:t>
      </w:r>
    </w:p>
    <w:p w14:paraId="14893013"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sidRPr="00BD42F9">
        <w:rPr>
          <w:rFonts w:ascii="Arial Narrow" w:hAnsi="Arial Narrow"/>
          <w:bCs/>
          <w:sz w:val="22"/>
          <w:szCs w:val="22"/>
        </w:rPr>
        <w:t>82105 Bratislava</w:t>
      </w:r>
    </w:p>
    <w:p w14:paraId="6E060DE9"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p>
    <w:p w14:paraId="795088A5" w14:textId="77777777" w:rsidR="005D6D69" w:rsidRPr="00BD42F9" w:rsidRDefault="005D6D69" w:rsidP="005D6D69">
      <w:pPr>
        <w:widowControl w:val="0"/>
        <w:spacing w:line="240" w:lineRule="auto"/>
        <w:ind w:left="567" w:firstLine="851"/>
        <w:jc w:val="both"/>
        <w:rPr>
          <w:rFonts w:ascii="Arial Narrow" w:hAnsi="Arial Narrow" w:cs="Arial"/>
          <w:color w:val="000000"/>
          <w:sz w:val="22"/>
          <w:szCs w:val="22"/>
        </w:rPr>
      </w:pPr>
      <w:r w:rsidRPr="00BD42F9">
        <w:rPr>
          <w:rFonts w:ascii="Arial Narrow" w:hAnsi="Arial Narrow" w:cs="Arial"/>
          <w:color w:val="000000"/>
          <w:sz w:val="22"/>
          <w:szCs w:val="22"/>
        </w:rPr>
        <w:t>Úradné hodiny podateľne:</w:t>
      </w:r>
    </w:p>
    <w:p w14:paraId="21971C74"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sidRPr="00BD42F9">
        <w:rPr>
          <w:rFonts w:ascii="Arial Narrow" w:hAnsi="Arial Narrow" w:cs="Arial"/>
          <w:b/>
          <w:sz w:val="22"/>
          <w:szCs w:val="22"/>
        </w:rPr>
        <w:t>Podateľňa verejného obstarávateľa je otvorená každý pracovný deň v čase od 09:00 – 15:00 hod. miestneho času.</w:t>
      </w:r>
    </w:p>
    <w:p w14:paraId="3D2B4104" w14:textId="77777777" w:rsidR="005D6D69" w:rsidRPr="00BD42F9" w:rsidRDefault="005D6D69" w:rsidP="005D6D69">
      <w:pPr>
        <w:autoSpaceDE/>
        <w:autoSpaceDN/>
        <w:spacing w:line="240" w:lineRule="auto"/>
        <w:ind w:left="1418"/>
        <w:contextualSpacing/>
        <w:jc w:val="both"/>
        <w:rPr>
          <w:rFonts w:ascii="Arial Narrow" w:hAnsi="Arial Narrow"/>
          <w:b/>
          <w:sz w:val="22"/>
          <w:szCs w:val="22"/>
        </w:rPr>
      </w:pPr>
    </w:p>
    <w:p w14:paraId="3F6A1D1B" w14:textId="77777777" w:rsidR="005D6D69" w:rsidRPr="00606389" w:rsidRDefault="005D6D69" w:rsidP="005D6D69">
      <w:pPr>
        <w:numPr>
          <w:ilvl w:val="2"/>
          <w:numId w:val="2"/>
        </w:numPr>
        <w:autoSpaceDE/>
        <w:autoSpaceDN/>
        <w:spacing w:line="240" w:lineRule="auto"/>
        <w:ind w:left="1418"/>
        <w:contextualSpacing/>
        <w:jc w:val="both"/>
        <w:rPr>
          <w:rFonts w:ascii="Arial Narrow" w:hAnsi="Arial Narrow"/>
          <w:b/>
          <w:sz w:val="22"/>
          <w:szCs w:val="22"/>
        </w:rPr>
      </w:pPr>
      <w:bookmarkStart w:id="47" w:name="_Hlk79345613"/>
      <w:r w:rsidRPr="00606389">
        <w:rPr>
          <w:rFonts w:ascii="Arial Narrow" w:hAnsi="Arial Narrow"/>
          <w:b/>
          <w:sz w:val="22"/>
          <w:szCs w:val="22"/>
        </w:rPr>
        <w:t xml:space="preserve">Osobitná </w:t>
      </w:r>
      <w:bookmarkStart w:id="48" w:name="_Hlk70626565"/>
      <w:r w:rsidRPr="00606389">
        <w:rPr>
          <w:rFonts w:ascii="Arial Narrow" w:hAnsi="Arial Narrow"/>
          <w:b/>
          <w:sz w:val="22"/>
          <w:szCs w:val="22"/>
        </w:rPr>
        <w:t>podmienka predkladania bankovej záruky podľa bodu 15.4.1 súťažných podkladov sa nevzťahuje na bankovú záruku vystavenú bankou, ktorej pôvod originálu je elektronický. V takom prípade bude elektronický originál bankovej záruky súčasťou ponuky uchádzača predloženej v lehote na predkladanie ponúk</w:t>
      </w:r>
      <w:bookmarkEnd w:id="48"/>
      <w:r w:rsidRPr="00606389">
        <w:rPr>
          <w:rFonts w:ascii="Arial Narrow" w:hAnsi="Arial Narrow"/>
          <w:b/>
          <w:sz w:val="22"/>
          <w:szCs w:val="22"/>
        </w:rPr>
        <w:t xml:space="preserve"> podľa bodu 20.1 súťažných podkladov.</w:t>
      </w:r>
      <w:bookmarkEnd w:id="47"/>
      <w:r w:rsidRPr="00606389">
        <w:rPr>
          <w:rFonts w:ascii="Arial Narrow" w:hAnsi="Arial Narrow"/>
          <w:b/>
          <w:sz w:val="22"/>
          <w:szCs w:val="22"/>
        </w:rPr>
        <w:t xml:space="preserve">  </w:t>
      </w:r>
    </w:p>
    <w:p w14:paraId="64EB68CD" w14:textId="77777777" w:rsidR="005D6D69" w:rsidRPr="00BD42F9" w:rsidRDefault="005D6D69" w:rsidP="005D6D69">
      <w:pPr>
        <w:numPr>
          <w:ilvl w:val="1"/>
          <w:numId w:val="2"/>
        </w:numPr>
        <w:autoSpaceDE/>
        <w:autoSpaceDN/>
        <w:spacing w:line="240" w:lineRule="auto"/>
        <w:ind w:left="567"/>
        <w:contextualSpacing/>
        <w:jc w:val="both"/>
        <w:rPr>
          <w:rFonts w:ascii="Arial Narrow" w:hAnsi="Arial Narrow"/>
          <w:sz w:val="22"/>
          <w:szCs w:val="22"/>
        </w:rPr>
      </w:pPr>
      <w:r w:rsidRPr="00BD42F9">
        <w:rPr>
          <w:rFonts w:ascii="Arial Narrow" w:hAnsi="Arial Narrow"/>
          <w:sz w:val="22"/>
          <w:szCs w:val="22"/>
        </w:rPr>
        <w:t>Vrátenie alebo uvoľnenie zábezpeky ponuky:</w:t>
      </w:r>
    </w:p>
    <w:p w14:paraId="36207211" w14:textId="77777777" w:rsidR="005D6D69" w:rsidRPr="00BD42F9" w:rsidRDefault="005D6D69" w:rsidP="005D6D69">
      <w:pPr>
        <w:spacing w:line="240" w:lineRule="auto"/>
        <w:ind w:left="567"/>
        <w:jc w:val="both"/>
        <w:rPr>
          <w:rFonts w:ascii="Arial Narrow" w:hAnsi="Arial Narrow"/>
          <w:sz w:val="22"/>
          <w:szCs w:val="22"/>
        </w:rPr>
      </w:pPr>
      <w:r w:rsidRPr="00BD42F9">
        <w:rPr>
          <w:rFonts w:ascii="Arial Narrow" w:hAnsi="Arial Narrow"/>
          <w:sz w:val="22"/>
          <w:szCs w:val="22"/>
        </w:rPr>
        <w:t>Verejný obstarávateľ uvoľní alebo vráti uchádzačovi zábezpeku do siedmich dní odo dňa:</w:t>
      </w:r>
    </w:p>
    <w:p w14:paraId="15C4B7BE" w14:textId="77777777" w:rsidR="005D6D69" w:rsidRPr="00BD42F9" w:rsidRDefault="005D6D69" w:rsidP="005D6D69">
      <w:pPr>
        <w:numPr>
          <w:ilvl w:val="1"/>
          <w:numId w:val="59"/>
        </w:numPr>
        <w:autoSpaceDE/>
        <w:autoSpaceDN/>
        <w:spacing w:line="240" w:lineRule="auto"/>
        <w:ind w:left="851" w:hanging="283"/>
        <w:contextualSpacing/>
        <w:jc w:val="both"/>
        <w:rPr>
          <w:rFonts w:ascii="Arial Narrow" w:hAnsi="Arial Narrow"/>
          <w:sz w:val="22"/>
          <w:szCs w:val="22"/>
        </w:rPr>
      </w:pPr>
      <w:r w:rsidRPr="00BD42F9">
        <w:rPr>
          <w:rFonts w:ascii="Arial Narrow" w:hAnsi="Arial Narrow"/>
          <w:sz w:val="22"/>
          <w:szCs w:val="22"/>
        </w:rPr>
        <w:t>uplynutia lehoty viazanosti ponúk,</w:t>
      </w:r>
    </w:p>
    <w:p w14:paraId="36C9A507" w14:textId="77777777" w:rsidR="005D6D69" w:rsidRPr="00BD42F9" w:rsidRDefault="005D6D69" w:rsidP="005D6D69">
      <w:pPr>
        <w:numPr>
          <w:ilvl w:val="1"/>
          <w:numId w:val="59"/>
        </w:numPr>
        <w:autoSpaceDE/>
        <w:autoSpaceDN/>
        <w:spacing w:line="240" w:lineRule="auto"/>
        <w:ind w:left="851" w:hanging="283"/>
        <w:contextualSpacing/>
        <w:jc w:val="both"/>
        <w:rPr>
          <w:rFonts w:ascii="Arial Narrow" w:hAnsi="Arial Narrow"/>
          <w:sz w:val="22"/>
          <w:szCs w:val="22"/>
        </w:rPr>
      </w:pPr>
      <w:r w:rsidRPr="00BD42F9">
        <w:rPr>
          <w:rFonts w:ascii="Arial Narrow" w:hAnsi="Arial Narrow"/>
          <w:sz w:val="22"/>
          <w:szCs w:val="22"/>
        </w:rPr>
        <w:t>márneho uplynutia lehoty na doručenie námietky, ak ho verejný obstarávateľ vylúčil z verejného obstarávania, alebo ak verejný obstarávateľ zruší použitý postup zadávania zákazky,</w:t>
      </w:r>
    </w:p>
    <w:p w14:paraId="70CCCF70" w14:textId="77777777" w:rsidR="005D6D69" w:rsidRPr="00BD42F9" w:rsidRDefault="005D6D69" w:rsidP="005D6D69">
      <w:pPr>
        <w:numPr>
          <w:ilvl w:val="1"/>
          <w:numId w:val="59"/>
        </w:numPr>
        <w:autoSpaceDE/>
        <w:autoSpaceDN/>
        <w:spacing w:line="240" w:lineRule="auto"/>
        <w:ind w:left="851" w:hanging="283"/>
        <w:contextualSpacing/>
        <w:jc w:val="both"/>
        <w:rPr>
          <w:rFonts w:ascii="Arial Narrow" w:hAnsi="Arial Narrow"/>
          <w:sz w:val="22"/>
          <w:szCs w:val="22"/>
        </w:rPr>
      </w:pPr>
      <w:r w:rsidRPr="00BD42F9">
        <w:rPr>
          <w:rFonts w:ascii="Arial Narrow" w:hAnsi="Arial Narrow"/>
          <w:sz w:val="22"/>
          <w:szCs w:val="22"/>
        </w:rPr>
        <w:t>uzavretia zmluvy.</w:t>
      </w:r>
    </w:p>
    <w:p w14:paraId="7C3EE9FB" w14:textId="77777777" w:rsidR="005D6D69" w:rsidRPr="00BD42F9" w:rsidRDefault="005D6D69" w:rsidP="005D6D69">
      <w:pPr>
        <w:numPr>
          <w:ilvl w:val="1"/>
          <w:numId w:val="2"/>
        </w:numPr>
        <w:autoSpaceDE/>
        <w:autoSpaceDN/>
        <w:spacing w:line="240" w:lineRule="auto"/>
        <w:ind w:left="567" w:hanging="567"/>
        <w:contextualSpacing/>
        <w:jc w:val="both"/>
        <w:rPr>
          <w:rFonts w:ascii="Arial Narrow" w:hAnsi="Arial Narrow"/>
          <w:sz w:val="22"/>
          <w:szCs w:val="22"/>
        </w:rPr>
      </w:pPr>
      <w:r w:rsidRPr="00BD42F9">
        <w:rPr>
          <w:rFonts w:ascii="Arial Narrow" w:hAnsi="Arial Narrow"/>
          <w:sz w:val="22"/>
          <w:szCs w:val="22"/>
        </w:rPr>
        <w:t>Zábezpeka prepadne v prospech verejného obstarávateľa, ak uchádzač v lehote viazanosti ponúk:</w:t>
      </w:r>
    </w:p>
    <w:p w14:paraId="14A32A69" w14:textId="77777777" w:rsidR="005D6D69" w:rsidRPr="00BD42F9" w:rsidRDefault="005D6D69" w:rsidP="005D6D69">
      <w:pPr>
        <w:numPr>
          <w:ilvl w:val="0"/>
          <w:numId w:val="57"/>
        </w:numPr>
        <w:autoSpaceDE/>
        <w:autoSpaceDN/>
        <w:spacing w:line="240" w:lineRule="auto"/>
        <w:ind w:left="851" w:hanging="283"/>
        <w:contextualSpacing/>
        <w:jc w:val="both"/>
        <w:rPr>
          <w:rFonts w:ascii="Arial Narrow" w:hAnsi="Arial Narrow"/>
          <w:sz w:val="22"/>
          <w:szCs w:val="22"/>
        </w:rPr>
      </w:pPr>
      <w:r w:rsidRPr="00BD42F9">
        <w:rPr>
          <w:rFonts w:ascii="Arial Narrow" w:hAnsi="Arial Narrow"/>
          <w:sz w:val="22"/>
          <w:szCs w:val="22"/>
        </w:rPr>
        <w:t>odstúpi od svojej ponuky, alebo</w:t>
      </w:r>
    </w:p>
    <w:p w14:paraId="529ECB18" w14:textId="77777777" w:rsidR="005D6D69" w:rsidRPr="00BD42F9" w:rsidRDefault="005D6D69" w:rsidP="005D6D69">
      <w:pPr>
        <w:numPr>
          <w:ilvl w:val="0"/>
          <w:numId w:val="57"/>
        </w:numPr>
        <w:autoSpaceDE/>
        <w:autoSpaceDN/>
        <w:spacing w:line="240" w:lineRule="auto"/>
        <w:ind w:left="851" w:hanging="283"/>
        <w:contextualSpacing/>
        <w:jc w:val="both"/>
        <w:rPr>
          <w:rFonts w:ascii="Arial Narrow" w:hAnsi="Arial Narrow"/>
          <w:sz w:val="22"/>
          <w:szCs w:val="22"/>
        </w:rPr>
      </w:pPr>
      <w:r w:rsidRPr="00BD42F9">
        <w:rPr>
          <w:rFonts w:ascii="Arial Narrow" w:hAnsi="Arial Narrow"/>
          <w:sz w:val="22"/>
          <w:szCs w:val="22"/>
        </w:rPr>
        <w:t>neposkytne súčinnosť alebo odmietne uzavrieť zmluvu podľa § 56 ods. 8 až 15 zákona o verejnom obstarávaní.</w:t>
      </w:r>
    </w:p>
    <w:p w14:paraId="30E24677" w14:textId="77777777" w:rsidR="005D6D69" w:rsidRPr="00BD42F9" w:rsidRDefault="005D6D69" w:rsidP="005D6D69">
      <w:pPr>
        <w:numPr>
          <w:ilvl w:val="1"/>
          <w:numId w:val="2"/>
        </w:numPr>
        <w:spacing w:line="240" w:lineRule="auto"/>
        <w:ind w:left="567" w:hanging="567"/>
        <w:jc w:val="both"/>
        <w:rPr>
          <w:rFonts w:ascii="Arial Narrow" w:hAnsi="Arial Narrow"/>
          <w:sz w:val="22"/>
          <w:szCs w:val="22"/>
        </w:rPr>
      </w:pPr>
      <w:r w:rsidRPr="00BD42F9">
        <w:rPr>
          <w:rFonts w:ascii="Arial Narrow" w:hAnsi="Arial Narrow"/>
          <w:sz w:val="22"/>
          <w:szCs w:val="22"/>
        </w:rPr>
        <w:t xml:space="preserve">Je na uchádzačovi, aký spôsob zloženia zábezpeky ponuky si vyberie, pričom následne je povinný postupovať podľa stanovených podmienok </w:t>
      </w:r>
      <w:r>
        <w:rPr>
          <w:rFonts w:ascii="Arial Narrow" w:hAnsi="Arial Narrow"/>
          <w:sz w:val="22"/>
          <w:szCs w:val="22"/>
        </w:rPr>
        <w:t xml:space="preserve">zloženia zábezpeky ponuky </w:t>
      </w:r>
      <w:r w:rsidRPr="00BD42F9">
        <w:rPr>
          <w:rFonts w:ascii="Arial Narrow" w:hAnsi="Arial Narrow"/>
          <w:sz w:val="22"/>
          <w:szCs w:val="22"/>
        </w:rPr>
        <w:t xml:space="preserve">v tomto bode 15 súťažných podkladov v závislosti od zvoleného spôsobu zloženia.  </w:t>
      </w:r>
    </w:p>
    <w:p w14:paraId="73B60889" w14:textId="77777777" w:rsidR="005D6D69" w:rsidRDefault="005D6D69" w:rsidP="005D6D69">
      <w:pPr>
        <w:numPr>
          <w:ilvl w:val="1"/>
          <w:numId w:val="2"/>
        </w:numPr>
        <w:spacing w:line="240" w:lineRule="auto"/>
        <w:ind w:left="567" w:hanging="567"/>
        <w:jc w:val="both"/>
        <w:rPr>
          <w:rFonts w:ascii="Arial Narrow" w:hAnsi="Arial Narrow"/>
          <w:sz w:val="22"/>
          <w:szCs w:val="22"/>
        </w:rPr>
      </w:pPr>
      <w:r w:rsidRPr="00BD42F9">
        <w:rPr>
          <w:rFonts w:ascii="Arial Narrow" w:hAnsi="Arial Narrow"/>
          <w:sz w:val="22"/>
          <w:szCs w:val="22"/>
        </w:rPr>
        <w:t xml:space="preserve">Ak nebude zábezpeka ponuky súčasťou ponuky uchádzača, alebo ak nebude zložená v súlade s určenými podmienkami podľa tohto bodu 15 súťažných podkladov, vzniká zákonný dôvod na vylúčenie ponuky uchádzača. </w:t>
      </w:r>
    </w:p>
    <w:p w14:paraId="52E64D78" w14:textId="5FF12194" w:rsidR="00327605" w:rsidRPr="00327605" w:rsidRDefault="005D6D69" w:rsidP="005D6D69">
      <w:pPr>
        <w:numPr>
          <w:ilvl w:val="1"/>
          <w:numId w:val="2"/>
        </w:numPr>
        <w:tabs>
          <w:tab w:val="right" w:leader="dot" w:pos="10034"/>
        </w:tabs>
        <w:spacing w:line="240" w:lineRule="auto"/>
        <w:ind w:left="567" w:hanging="567"/>
        <w:jc w:val="both"/>
        <w:rPr>
          <w:rFonts w:ascii="Arial Narrow" w:hAnsi="Arial Narrow"/>
          <w:b/>
          <w:sz w:val="22"/>
          <w:szCs w:val="22"/>
        </w:rPr>
      </w:pPr>
      <w:bookmarkStart w:id="49" w:name="_Hlk79348069"/>
      <w:r w:rsidRPr="00606389">
        <w:rPr>
          <w:rFonts w:ascii="Arial Narrow" w:hAnsi="Arial Narrow"/>
          <w:sz w:val="22"/>
          <w:szCs w:val="22"/>
        </w:rPr>
        <w:t>V prípade skupiny dodávateľov môže každý člen zložiť časť zábezpeky ponuky samostatne tak, aby spolu dosiahli verejným obstarávateľom požadovanú výšku zábezpeky uvedenú v bode 15.1 súťažných podkladov a každú časť podľa podmienok uvedených v tomto bode 15 súťažných podkladov.</w:t>
      </w:r>
      <w:bookmarkEnd w:id="30"/>
      <w:bookmarkEnd w:id="49"/>
    </w:p>
    <w:p w14:paraId="0773B7AF" w14:textId="77777777" w:rsidR="00327605" w:rsidRDefault="00327605" w:rsidP="00327605">
      <w:pPr>
        <w:tabs>
          <w:tab w:val="left" w:pos="567"/>
        </w:tabs>
        <w:spacing w:line="240" w:lineRule="auto"/>
        <w:jc w:val="both"/>
        <w:rPr>
          <w:sz w:val="24"/>
          <w:szCs w:val="24"/>
        </w:rPr>
      </w:pPr>
    </w:p>
    <w:p w14:paraId="650092EB" w14:textId="28BB5588" w:rsidR="00885B9F" w:rsidRPr="00977241" w:rsidRDefault="00885B9F" w:rsidP="00977241">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977241">
        <w:rPr>
          <w:rFonts w:ascii="Arial Narrow" w:hAnsi="Arial Narrow"/>
          <w:sz w:val="22"/>
          <w:szCs w:val="22"/>
        </w:rPr>
        <w:t>subdodávateľ</w:t>
      </w:r>
      <w:r w:rsidR="001F26F1" w:rsidRPr="00977241">
        <w:rPr>
          <w:rFonts w:ascii="Arial Narrow" w:hAnsi="Arial Narrow"/>
          <w:sz w:val="22"/>
          <w:szCs w:val="22"/>
        </w:rPr>
        <w:t xml:space="preserve"> (podľa </w:t>
      </w:r>
      <w:r w:rsidR="001F26F1" w:rsidRPr="00CF7AED">
        <w:rPr>
          <w:rFonts w:ascii="Arial Narrow" w:hAnsi="Arial Narrow"/>
          <w:sz w:val="20"/>
        </w:rPr>
        <w:t>§ 41</w:t>
      </w:r>
      <w:r w:rsidR="001F26F1" w:rsidRPr="00977241">
        <w:rPr>
          <w:rFonts w:ascii="Arial Narrow" w:hAnsi="Arial Narrow"/>
          <w:sz w:val="22"/>
          <w:szCs w:val="22"/>
        </w:rPr>
        <w:t xml:space="preserve"> </w:t>
      </w:r>
      <w:r w:rsidR="00977241" w:rsidRPr="00977241">
        <w:rPr>
          <w:rFonts w:ascii="Arial Narrow" w:hAnsi="Arial Narrow"/>
          <w:sz w:val="22"/>
          <w:szCs w:val="22"/>
        </w:rPr>
        <w:t>zvo</w:t>
      </w:r>
      <w:r w:rsidR="001F26F1" w:rsidRPr="00977241">
        <w:rPr>
          <w:rFonts w:ascii="Arial Narrow" w:hAnsi="Arial Narrow"/>
          <w:sz w:val="22"/>
          <w:szCs w:val="22"/>
        </w:rPr>
        <w:t>)</w:t>
      </w:r>
    </w:p>
    <w:p w14:paraId="62112387" w14:textId="77777777" w:rsidR="00885B9F" w:rsidRPr="00977241" w:rsidRDefault="00885B9F" w:rsidP="007B02AF">
      <w:pPr>
        <w:numPr>
          <w:ilvl w:val="1"/>
          <w:numId w:val="2"/>
        </w:numPr>
        <w:tabs>
          <w:tab w:val="right" w:leader="dot" w:pos="10080"/>
        </w:tabs>
        <w:spacing w:line="240" w:lineRule="auto"/>
        <w:ind w:left="540" w:hanging="540"/>
        <w:jc w:val="both"/>
        <w:rPr>
          <w:rFonts w:ascii="Arial Narrow" w:hAnsi="Arial Narrow"/>
          <w:sz w:val="22"/>
          <w:szCs w:val="22"/>
        </w:rPr>
      </w:pPr>
      <w:r w:rsidRPr="00977241">
        <w:rPr>
          <w:rFonts w:ascii="Arial Narrow" w:hAnsi="Arial Narrow"/>
          <w:sz w:val="22"/>
          <w:szCs w:val="22"/>
        </w:rPr>
        <w:t>Verejný obstarávateľ požaduje od uchádzača, aby</w:t>
      </w:r>
    </w:p>
    <w:p w14:paraId="0262B47E" w14:textId="0346A2F6" w:rsidR="00D95E95" w:rsidRPr="00D95E95" w:rsidRDefault="00D95E95" w:rsidP="00D95E95">
      <w:pPr>
        <w:pStyle w:val="Odsekzoznamu"/>
        <w:numPr>
          <w:ilvl w:val="0"/>
          <w:numId w:val="9"/>
        </w:numPr>
        <w:spacing w:line="240" w:lineRule="auto"/>
        <w:ind w:left="851" w:hanging="284"/>
        <w:jc w:val="both"/>
        <w:rPr>
          <w:rFonts w:ascii="Arial Narrow" w:hAnsi="Arial Narrow"/>
          <w:sz w:val="22"/>
          <w:szCs w:val="22"/>
        </w:rPr>
      </w:pPr>
      <w:r w:rsidRPr="00D95E95">
        <w:rPr>
          <w:rFonts w:ascii="Arial Narrow" w:hAnsi="Arial Narrow"/>
          <w:sz w:val="22"/>
          <w:szCs w:val="22"/>
        </w:rPr>
        <w:t>v dokumente ponuky uviedol podiel zákazky, ktorý má v úmysle zadať subdodávateľom, navrhovaných subdodávateľov  a predmety subdodávok podľa prílohy č. 2 súťažných podkladov (</w:t>
      </w:r>
      <w:r w:rsidRPr="00D95E95">
        <w:rPr>
          <w:rFonts w:ascii="Arial Narrow" w:hAnsi="Arial Narrow"/>
          <w:i/>
          <w:sz w:val="22"/>
          <w:szCs w:val="22"/>
        </w:rPr>
        <w:t>pozn. v prípade subdodávateľov podľa § 41 ZVO sú to všetky subjekty podieľajúce sa na plnení zákazky s výnimkou tých, ktorých finančné zdroje alebo technické alebo odborné kapacity využíva uchádzač na preukázanie splnenia podmienok účasti</w:t>
      </w:r>
      <w:r w:rsidRPr="00D95E95">
        <w:rPr>
          <w:rFonts w:ascii="Arial Narrow" w:hAnsi="Arial Narrow"/>
          <w:sz w:val="22"/>
          <w:szCs w:val="22"/>
        </w:rPr>
        <w:t>), a ak relevantné aby</w:t>
      </w:r>
    </w:p>
    <w:p w14:paraId="015DBA2B" w14:textId="4A555301" w:rsidR="00BC2DC6" w:rsidRPr="00D95E95" w:rsidRDefault="00D95E95" w:rsidP="00D95E95">
      <w:pPr>
        <w:pStyle w:val="Odsekzoznamu"/>
        <w:numPr>
          <w:ilvl w:val="0"/>
          <w:numId w:val="60"/>
        </w:numPr>
        <w:spacing w:line="240" w:lineRule="auto"/>
        <w:ind w:left="1134" w:hanging="283"/>
        <w:jc w:val="both"/>
        <w:rPr>
          <w:rFonts w:ascii="Arial Narrow" w:hAnsi="Arial Narrow"/>
          <w:sz w:val="22"/>
          <w:szCs w:val="22"/>
        </w:rPr>
      </w:pPr>
      <w:r w:rsidRPr="00D95E95">
        <w:rPr>
          <w:rFonts w:ascii="Arial Narrow" w:hAnsi="Arial Narrow"/>
          <w:sz w:val="22"/>
          <w:szCs w:val="22"/>
        </w:rPr>
        <w:t>navrhovaný subdodávateľ spĺňal podmienky účasti týkajúce sa osobného postavenia, čo uchádzač predloží a preukáže u subdodávateľa spôsobom súladným s § 32 ods. 2, 4 a 5 ZVO, alebo spôsobom podľa § 39 alebo spôsobom súladným s § 152 ods. 1 ZVO alebo predložením zápisu do zoznamu alebo potvrdenia o zápise do zoznamu, ktorý je rovnocenný zápisu do zoznamu hospodárskych subjektov podľa § 152 ods. 3 ZVO alebo informáciou o tom, že subjekt je zapísaný v zozname vedenom iným členským štátom a neexistujú u neho dôvody na vylúčenie podľa § 40 ods. 6 písm. a) až h) a ods. 7, pričom oprávnenie má subdodávateľ k tej časti predmetu zákazky, ktorú má plniť a nemôžu u neho existovať dôvody na vylúčenie podľa § 40 ods. 6 písm. a) až h) a ods. 7 ZVO; oprávnenie preukazuje subdodávateľ vo vzťahu k tej časti predmetu zákazky, ktorú má plniť.</w:t>
      </w:r>
    </w:p>
    <w:p w14:paraId="03BBA1BF" w14:textId="4704C0DF" w:rsidR="00885B9F" w:rsidRPr="00FE54FB" w:rsidRDefault="00D8636D" w:rsidP="007B02AF">
      <w:pPr>
        <w:numPr>
          <w:ilvl w:val="1"/>
          <w:numId w:val="2"/>
        </w:numPr>
        <w:spacing w:line="240" w:lineRule="auto"/>
        <w:ind w:left="567" w:hanging="567"/>
        <w:jc w:val="both"/>
        <w:rPr>
          <w:rFonts w:ascii="Arial Narrow" w:hAnsi="Arial Narrow"/>
          <w:sz w:val="22"/>
          <w:szCs w:val="22"/>
        </w:rPr>
      </w:pPr>
      <w:r w:rsidRPr="00FE54FB">
        <w:rPr>
          <w:rFonts w:ascii="Arial Narrow" w:hAnsi="Arial Narrow"/>
          <w:sz w:val="22"/>
          <w:szCs w:val="22"/>
        </w:rPr>
        <w:t>Ak navrhovaný subdodávateľ nespĺňa podmienky účasti podľa bodu 1</w:t>
      </w:r>
      <w:r w:rsidR="00077F6D" w:rsidRPr="00FE54FB">
        <w:rPr>
          <w:rFonts w:ascii="Arial Narrow" w:hAnsi="Arial Narrow"/>
          <w:sz w:val="22"/>
          <w:szCs w:val="22"/>
        </w:rPr>
        <w:t>6</w:t>
      </w:r>
      <w:r w:rsidRPr="00FE54FB">
        <w:rPr>
          <w:rFonts w:ascii="Arial Narrow" w:hAnsi="Arial Narrow"/>
          <w:sz w:val="22"/>
          <w:szCs w:val="22"/>
        </w:rPr>
        <w:t xml:space="preserve">.1 písm. b) súťažných podkladov, verejný obstarávateľ požiada prostredníctvom systému IS </w:t>
      </w:r>
      <w:r w:rsidR="00322B95">
        <w:rPr>
          <w:rFonts w:ascii="Arial Narrow" w:hAnsi="Arial Narrow"/>
          <w:sz w:val="22"/>
          <w:szCs w:val="22"/>
        </w:rPr>
        <w:t>eZ</w:t>
      </w:r>
      <w:r w:rsidR="00B5365D">
        <w:rPr>
          <w:rFonts w:ascii="Arial Narrow" w:hAnsi="Arial Narrow"/>
          <w:sz w:val="22"/>
          <w:szCs w:val="22"/>
        </w:rPr>
        <w:t>akazky</w:t>
      </w:r>
      <w:r w:rsidRPr="00FE54FB">
        <w:rPr>
          <w:rFonts w:ascii="Arial Narrow" w:hAnsi="Arial Narrow"/>
          <w:sz w:val="22"/>
          <w:szCs w:val="22"/>
        </w:rPr>
        <w:t xml:space="preserve"> uchádzača o</w:t>
      </w:r>
      <w:r w:rsidR="00077F6D" w:rsidRPr="00FE54FB">
        <w:rPr>
          <w:rFonts w:ascii="Arial Narrow" w:hAnsi="Arial Narrow"/>
          <w:sz w:val="22"/>
          <w:szCs w:val="22"/>
        </w:rPr>
        <w:t> </w:t>
      </w:r>
      <w:r w:rsidRPr="00FE54FB">
        <w:rPr>
          <w:rFonts w:ascii="Arial Narrow" w:hAnsi="Arial Narrow"/>
          <w:sz w:val="22"/>
          <w:szCs w:val="22"/>
        </w:rPr>
        <w:t>nahradenie</w:t>
      </w:r>
      <w:r w:rsidR="00077F6D" w:rsidRPr="00FE54FB">
        <w:rPr>
          <w:rFonts w:ascii="Arial Narrow" w:hAnsi="Arial Narrow"/>
          <w:sz w:val="22"/>
          <w:szCs w:val="22"/>
        </w:rPr>
        <w:t xml:space="preserve"> subdodávateľa, ktorý spĺňa podmienky podľa bodu 16.1 písm. b) súťažných podkladov</w:t>
      </w:r>
      <w:r w:rsidRPr="00FE54FB">
        <w:rPr>
          <w:rFonts w:ascii="Arial Narrow" w:hAnsi="Arial Narrow"/>
          <w:sz w:val="22"/>
          <w:szCs w:val="22"/>
        </w:rPr>
        <w:t xml:space="preserve">. Uchádzač doručí prostredníctvom systému IS </w:t>
      </w:r>
      <w:r w:rsidR="00322B95">
        <w:rPr>
          <w:rFonts w:ascii="Arial Narrow" w:hAnsi="Arial Narrow"/>
          <w:sz w:val="22"/>
          <w:szCs w:val="22"/>
        </w:rPr>
        <w:t>eZ</w:t>
      </w:r>
      <w:r w:rsidR="00B5365D">
        <w:rPr>
          <w:rFonts w:ascii="Arial Narrow" w:hAnsi="Arial Narrow"/>
          <w:sz w:val="22"/>
          <w:szCs w:val="22"/>
        </w:rPr>
        <w:t>akazky</w:t>
      </w:r>
      <w:r w:rsidRPr="00FE54FB">
        <w:rPr>
          <w:rFonts w:ascii="Arial Narrow" w:hAnsi="Arial Narrow"/>
          <w:sz w:val="22"/>
          <w:szCs w:val="22"/>
        </w:rPr>
        <w:t xml:space="preserve"> návrh nového subdodávateľa</w:t>
      </w:r>
      <w:r w:rsidR="001F26F1" w:rsidRPr="00FE54FB">
        <w:rPr>
          <w:rFonts w:ascii="Arial Narrow" w:hAnsi="Arial Narrow"/>
          <w:sz w:val="22"/>
          <w:szCs w:val="22"/>
        </w:rPr>
        <w:t>, v lehote</w:t>
      </w:r>
      <w:r w:rsidRPr="00FE54FB">
        <w:rPr>
          <w:rFonts w:ascii="Arial Narrow" w:hAnsi="Arial Narrow"/>
          <w:sz w:val="22"/>
          <w:szCs w:val="22"/>
        </w:rPr>
        <w:t xml:space="preserve"> do piatich pracovných dní odo dňa doručenia žiadosti podľa prvej vety, ak verejný obstarávateľ neurčil dlhšiu lehotu.</w:t>
      </w:r>
    </w:p>
    <w:p w14:paraId="61F4493A" w14:textId="77777777" w:rsidR="0096447E" w:rsidRPr="003058F4" w:rsidRDefault="0096447E" w:rsidP="0096447E">
      <w:pPr>
        <w:spacing w:line="240" w:lineRule="auto"/>
        <w:ind w:left="567"/>
        <w:jc w:val="both"/>
        <w:rPr>
          <w:sz w:val="24"/>
          <w:szCs w:val="24"/>
        </w:rPr>
      </w:pPr>
    </w:p>
    <w:p w14:paraId="5038D09D" w14:textId="07EFF91E" w:rsidR="00D570E8" w:rsidRPr="00FE54FB" w:rsidRDefault="00D570E8" w:rsidP="00FE54FB">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FE54FB">
        <w:rPr>
          <w:rFonts w:ascii="Arial Narrow" w:hAnsi="Arial Narrow"/>
          <w:sz w:val="22"/>
          <w:szCs w:val="22"/>
        </w:rPr>
        <w:t>ponuk</w:t>
      </w:r>
      <w:r w:rsidR="00FE54FB">
        <w:rPr>
          <w:rFonts w:ascii="Arial Narrow" w:hAnsi="Arial Narrow"/>
          <w:sz w:val="22"/>
          <w:szCs w:val="22"/>
        </w:rPr>
        <w:t>a</w:t>
      </w:r>
    </w:p>
    <w:p w14:paraId="24F1FE57" w14:textId="77777777" w:rsidR="006F107A" w:rsidRPr="00FE54FB" w:rsidRDefault="006F107A" w:rsidP="006F107A">
      <w:pPr>
        <w:pStyle w:val="Odsekzoznamu"/>
        <w:keepNext/>
        <w:widowControl w:val="0"/>
        <w:numPr>
          <w:ilvl w:val="1"/>
          <w:numId w:val="2"/>
        </w:numPr>
        <w:spacing w:line="240" w:lineRule="auto"/>
        <w:ind w:left="567" w:hanging="567"/>
        <w:jc w:val="both"/>
        <w:rPr>
          <w:rFonts w:ascii="Arial Narrow" w:hAnsi="Arial Narrow"/>
          <w:smallCaps/>
          <w:kern w:val="32"/>
          <w:sz w:val="22"/>
          <w:szCs w:val="22"/>
        </w:rPr>
      </w:pPr>
      <w:bookmarkStart w:id="50" w:name="_Hlk58265599"/>
      <w:r>
        <w:rPr>
          <w:rFonts w:ascii="Arial Narrow" w:hAnsi="Arial Narrow"/>
          <w:sz w:val="22"/>
          <w:szCs w:val="22"/>
        </w:rPr>
        <w:lastRenderedPageBreak/>
        <w:t>P</w:t>
      </w:r>
      <w:r w:rsidRPr="00FE54FB">
        <w:rPr>
          <w:rFonts w:ascii="Arial Narrow" w:hAnsi="Arial Narrow"/>
          <w:sz w:val="22"/>
          <w:szCs w:val="22"/>
        </w:rPr>
        <w:t xml:space="preserve">onuka uchádzača </w:t>
      </w:r>
      <w:bookmarkEnd w:id="50"/>
      <w:r w:rsidRPr="00FE54FB">
        <w:rPr>
          <w:rFonts w:ascii="Arial Narrow" w:hAnsi="Arial Narrow"/>
          <w:sz w:val="22"/>
          <w:szCs w:val="22"/>
        </w:rPr>
        <w:t>musí obsahovať minimálne nasledovné dokumenty:</w:t>
      </w:r>
    </w:p>
    <w:p w14:paraId="72B72818" w14:textId="77777777" w:rsidR="006F107A" w:rsidRPr="00FE54FB" w:rsidRDefault="006F107A" w:rsidP="006F107A">
      <w:pPr>
        <w:pStyle w:val="Odsekzoznamu"/>
        <w:numPr>
          <w:ilvl w:val="2"/>
          <w:numId w:val="2"/>
        </w:numPr>
        <w:spacing w:line="240" w:lineRule="auto"/>
        <w:ind w:left="1276"/>
        <w:jc w:val="both"/>
        <w:rPr>
          <w:rFonts w:ascii="Arial Narrow" w:hAnsi="Arial Narrow"/>
          <w:sz w:val="22"/>
          <w:szCs w:val="22"/>
        </w:rPr>
      </w:pPr>
      <w:bookmarkStart w:id="51" w:name="_Hlk79356860"/>
      <w:bookmarkStart w:id="52" w:name="_Hlk78487830"/>
      <w:bookmarkStart w:id="53" w:name="_Hlk78485982"/>
      <w:r>
        <w:rPr>
          <w:rFonts w:ascii="Arial Narrow" w:hAnsi="Arial Narrow"/>
          <w:b/>
          <w:sz w:val="22"/>
          <w:szCs w:val="22"/>
        </w:rPr>
        <w:t>Krycí list ponuky</w:t>
      </w:r>
      <w:r w:rsidRPr="00FE54FB">
        <w:rPr>
          <w:rFonts w:ascii="Arial Narrow" w:hAnsi="Arial Narrow"/>
          <w:sz w:val="22"/>
          <w:szCs w:val="22"/>
        </w:rPr>
        <w:t xml:space="preserve"> </w:t>
      </w:r>
    </w:p>
    <w:p w14:paraId="778A0E69" w14:textId="77777777" w:rsidR="006F107A" w:rsidRPr="007A56D1" w:rsidRDefault="006F107A" w:rsidP="006F107A">
      <w:pPr>
        <w:pStyle w:val="Odsekzoznamu"/>
        <w:spacing w:line="240" w:lineRule="auto"/>
        <w:ind w:left="1276"/>
        <w:jc w:val="both"/>
        <w:rPr>
          <w:rFonts w:ascii="Arial Narrow" w:hAnsi="Arial Narrow"/>
          <w:sz w:val="22"/>
          <w:szCs w:val="22"/>
        </w:rPr>
      </w:pPr>
      <w:r w:rsidRPr="00185B31">
        <w:rPr>
          <w:rFonts w:ascii="Arial Narrow" w:hAnsi="Arial Narrow"/>
          <w:sz w:val="22"/>
          <w:szCs w:val="22"/>
        </w:rPr>
        <w:t>(musí byť predložený el</w:t>
      </w:r>
      <w:r>
        <w:rPr>
          <w:rFonts w:ascii="Arial Narrow" w:hAnsi="Arial Narrow"/>
          <w:sz w:val="22"/>
          <w:szCs w:val="22"/>
        </w:rPr>
        <w:t>ektronickými prostriedkami IS eZ</w:t>
      </w:r>
      <w:r w:rsidRPr="00185B31">
        <w:rPr>
          <w:rFonts w:ascii="Arial Narrow" w:hAnsi="Arial Narrow"/>
          <w:sz w:val="22"/>
          <w:szCs w:val="22"/>
        </w:rPr>
        <w:t>akazky a podpísaný oprávnenou osobou uchádzača prostredníctvom kvalifikovaného elektronického podpisu (KEP))</w:t>
      </w:r>
      <w:r w:rsidRPr="00A07BBF">
        <w:rPr>
          <w:rFonts w:ascii="Arial Narrow" w:hAnsi="Arial Narrow"/>
          <w:sz w:val="22"/>
          <w:szCs w:val="22"/>
        </w:rPr>
        <w:t xml:space="preserve"> </w:t>
      </w:r>
    </w:p>
    <w:p w14:paraId="0657CF5B" w14:textId="77777777" w:rsidR="006F107A" w:rsidRPr="00933DE9" w:rsidRDefault="006F107A" w:rsidP="006F107A">
      <w:pPr>
        <w:pStyle w:val="Odsekzoznamu"/>
        <w:numPr>
          <w:ilvl w:val="2"/>
          <w:numId w:val="2"/>
        </w:numPr>
        <w:spacing w:line="240" w:lineRule="auto"/>
        <w:ind w:left="1276"/>
        <w:jc w:val="both"/>
        <w:rPr>
          <w:rFonts w:ascii="Arial Narrow" w:hAnsi="Arial Narrow"/>
          <w:sz w:val="22"/>
          <w:szCs w:val="22"/>
        </w:rPr>
      </w:pPr>
      <w:bookmarkStart w:id="54" w:name="_Hlk79355392"/>
      <w:bookmarkEnd w:id="51"/>
      <w:bookmarkEnd w:id="52"/>
      <w:bookmarkEnd w:id="53"/>
      <w:r>
        <w:rPr>
          <w:rFonts w:ascii="Arial Narrow" w:hAnsi="Arial Narrow"/>
          <w:b/>
          <w:bCs/>
          <w:sz w:val="22"/>
          <w:szCs w:val="22"/>
        </w:rPr>
        <w:t>Udelenú p</w:t>
      </w:r>
      <w:r w:rsidRPr="00933DE9">
        <w:rPr>
          <w:rFonts w:ascii="Arial Narrow" w:hAnsi="Arial Narrow"/>
          <w:b/>
          <w:bCs/>
          <w:sz w:val="22"/>
          <w:szCs w:val="22"/>
        </w:rPr>
        <w:t>lnú moc</w:t>
      </w:r>
      <w:r>
        <w:rPr>
          <w:rFonts w:ascii="Arial Narrow" w:hAnsi="Arial Narrow"/>
          <w:b/>
          <w:bCs/>
          <w:sz w:val="22"/>
          <w:szCs w:val="22"/>
        </w:rPr>
        <w:t xml:space="preserve"> </w:t>
      </w:r>
      <w:r w:rsidRPr="00F638F9">
        <w:rPr>
          <w:rFonts w:ascii="Arial Narrow" w:hAnsi="Arial Narrow"/>
          <w:bCs/>
          <w:sz w:val="22"/>
          <w:szCs w:val="22"/>
        </w:rPr>
        <w:t>osobou oprávnenou konať za uchádzača</w:t>
      </w:r>
      <w:r>
        <w:rPr>
          <w:rFonts w:ascii="Arial Narrow" w:hAnsi="Arial Narrow"/>
          <w:bCs/>
          <w:sz w:val="22"/>
          <w:szCs w:val="22"/>
        </w:rPr>
        <w:t>,</w:t>
      </w:r>
      <w:r w:rsidRPr="00933DE9">
        <w:rPr>
          <w:rFonts w:ascii="Arial Narrow" w:hAnsi="Arial Narrow"/>
          <w:sz w:val="22"/>
          <w:szCs w:val="22"/>
        </w:rPr>
        <w:t xml:space="preserve"> </w:t>
      </w:r>
      <w:r>
        <w:rPr>
          <w:rFonts w:ascii="Arial Narrow" w:hAnsi="Arial Narrow"/>
          <w:sz w:val="22"/>
          <w:szCs w:val="22"/>
        </w:rPr>
        <w:t>ak ponuku podpísala splnomocnená osoba</w:t>
      </w:r>
      <w:r w:rsidRPr="00933DE9">
        <w:rPr>
          <w:rFonts w:ascii="Arial Narrow" w:hAnsi="Arial Narrow"/>
          <w:sz w:val="22"/>
          <w:szCs w:val="22"/>
        </w:rPr>
        <w:t>.</w:t>
      </w:r>
    </w:p>
    <w:p w14:paraId="71BA7740" w14:textId="77777777" w:rsidR="006F107A" w:rsidRDefault="006F107A" w:rsidP="006F107A">
      <w:pPr>
        <w:pStyle w:val="Odsekzoznamu"/>
        <w:spacing w:line="240" w:lineRule="auto"/>
        <w:ind w:left="1276"/>
        <w:jc w:val="both"/>
        <w:rPr>
          <w:rFonts w:ascii="Arial Narrow" w:hAnsi="Arial Narrow"/>
          <w:sz w:val="22"/>
          <w:szCs w:val="22"/>
        </w:rPr>
      </w:pPr>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akazky a požadovaný formát elektronického dokumentu: kópia originálu dokumentu vo formáte .pdf)</w:t>
      </w:r>
    </w:p>
    <w:p w14:paraId="197DBE00" w14:textId="77777777" w:rsidR="006F107A" w:rsidRPr="000343C7" w:rsidRDefault="006F107A" w:rsidP="006F107A">
      <w:pPr>
        <w:pStyle w:val="Odsekzoznamu"/>
        <w:numPr>
          <w:ilvl w:val="2"/>
          <w:numId w:val="2"/>
        </w:numPr>
        <w:tabs>
          <w:tab w:val="clear" w:pos="720"/>
        </w:tabs>
        <w:spacing w:line="240" w:lineRule="auto"/>
        <w:ind w:left="1276"/>
        <w:jc w:val="both"/>
        <w:rPr>
          <w:rFonts w:ascii="Arial Narrow" w:hAnsi="Arial Narrow"/>
          <w:sz w:val="22"/>
          <w:szCs w:val="22"/>
        </w:rPr>
      </w:pPr>
      <w:r w:rsidRPr="000343C7">
        <w:rPr>
          <w:rFonts w:ascii="Arial Narrow" w:hAnsi="Arial Narrow"/>
          <w:b/>
          <w:sz w:val="22"/>
          <w:szCs w:val="22"/>
        </w:rPr>
        <w:t>Doklad o preukázaní zloženia zábezpeky ponuky</w:t>
      </w:r>
      <w:r w:rsidRPr="000343C7">
        <w:rPr>
          <w:rFonts w:ascii="Arial Narrow" w:hAnsi="Arial Narrow"/>
          <w:sz w:val="22"/>
          <w:szCs w:val="22"/>
        </w:rPr>
        <w:t xml:space="preserve"> jedným zo spôsobov podľa bodu 15 súťažných podkladov a v súlade s bodom 15 súťažných podkladov.</w:t>
      </w:r>
    </w:p>
    <w:p w14:paraId="07EEC146" w14:textId="77777777" w:rsidR="006F107A" w:rsidRPr="00933DE9" w:rsidRDefault="006F107A" w:rsidP="006F107A">
      <w:pPr>
        <w:numPr>
          <w:ilvl w:val="2"/>
          <w:numId w:val="2"/>
        </w:numPr>
        <w:spacing w:line="240" w:lineRule="auto"/>
        <w:ind w:left="1276"/>
        <w:jc w:val="both"/>
        <w:rPr>
          <w:rFonts w:ascii="Arial Narrow" w:hAnsi="Arial Narrow"/>
          <w:sz w:val="22"/>
          <w:szCs w:val="22"/>
        </w:rPr>
      </w:pPr>
      <w:r w:rsidRPr="00933DE9">
        <w:rPr>
          <w:rFonts w:ascii="Arial Narrow" w:hAnsi="Arial Narrow"/>
          <w:b/>
          <w:sz w:val="22"/>
          <w:szCs w:val="22"/>
        </w:rPr>
        <w:t>Potvrdenia a doklady</w:t>
      </w:r>
      <w:r w:rsidRPr="00933DE9">
        <w:rPr>
          <w:rFonts w:ascii="Arial Narrow" w:hAnsi="Arial Narrow"/>
          <w:sz w:val="22"/>
          <w:szCs w:val="22"/>
        </w:rPr>
        <w:t xml:space="preserve">, prostredníctvom ktorých uchádzač preukazuje splnenie podmienok účasti v tomto verejnom obstarávaní, podľa požiadaviek verejného obstarávateľa uvedených v Časti A.2 týchto súťažných podkladov; </w:t>
      </w:r>
    </w:p>
    <w:p w14:paraId="6D79418A" w14:textId="77777777" w:rsidR="006F107A" w:rsidRPr="00933DE9" w:rsidRDefault="006F107A" w:rsidP="006F107A">
      <w:pPr>
        <w:spacing w:line="240" w:lineRule="auto"/>
        <w:ind w:left="1276"/>
        <w:jc w:val="both"/>
        <w:rPr>
          <w:rFonts w:ascii="Arial Narrow" w:hAnsi="Arial Narrow"/>
          <w:sz w:val="22"/>
          <w:szCs w:val="22"/>
        </w:rPr>
      </w:pPr>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 xml:space="preserve">akazky a požadovaný formát elektronického dokumentu: kópie originálov dokumentov vo formáte .pdf; </w:t>
      </w:r>
    </w:p>
    <w:p w14:paraId="5FD4444A" w14:textId="77777777" w:rsidR="006F107A" w:rsidRPr="00933DE9" w:rsidRDefault="006F107A" w:rsidP="006F107A">
      <w:pPr>
        <w:spacing w:line="240" w:lineRule="auto"/>
        <w:ind w:left="1276"/>
        <w:jc w:val="both"/>
        <w:rPr>
          <w:rFonts w:ascii="Arial Narrow" w:hAnsi="Arial Narrow"/>
          <w:sz w:val="22"/>
          <w:szCs w:val="22"/>
        </w:rPr>
      </w:pPr>
      <w:r w:rsidRPr="00933DE9">
        <w:rPr>
          <w:rFonts w:ascii="Arial Narrow" w:hAnsi="Arial Narrow"/>
          <w:sz w:val="22"/>
          <w:szCs w:val="22"/>
        </w:rPr>
        <w:t xml:space="preserve">osobitne pozri požadovaný formát potvrdení a dokladov na preukázanie splnenia podmienok účasti osobného postavenia v Kapitole A.2 súťažných podkladov); </w:t>
      </w:r>
      <w:bookmarkStart w:id="55" w:name="_Hlk61202437"/>
    </w:p>
    <w:p w14:paraId="6D4CC025" w14:textId="77777777" w:rsidR="006F107A" w:rsidRDefault="006F107A" w:rsidP="006F107A">
      <w:pPr>
        <w:spacing w:line="240" w:lineRule="auto"/>
        <w:ind w:left="1276"/>
        <w:jc w:val="both"/>
        <w:rPr>
          <w:rFonts w:ascii="Arial Narrow" w:hAnsi="Arial Narrow"/>
          <w:sz w:val="22"/>
          <w:szCs w:val="22"/>
          <w:u w:val="single"/>
        </w:rPr>
      </w:pPr>
      <w:bookmarkStart w:id="56" w:name="_Hlk92496268"/>
    </w:p>
    <w:p w14:paraId="34742F8C" w14:textId="77777777" w:rsidR="006F107A" w:rsidRDefault="006F107A" w:rsidP="006F107A">
      <w:pPr>
        <w:spacing w:line="240" w:lineRule="auto"/>
        <w:ind w:left="1276"/>
        <w:jc w:val="both"/>
        <w:rPr>
          <w:rFonts w:ascii="Arial Narrow" w:hAnsi="Arial Narrow"/>
          <w:sz w:val="22"/>
          <w:szCs w:val="22"/>
        </w:rPr>
      </w:pPr>
      <w:r w:rsidRPr="00933DE9">
        <w:rPr>
          <w:rFonts w:ascii="Arial Narrow" w:hAnsi="Arial Narrow"/>
          <w:sz w:val="22"/>
          <w:szCs w:val="22"/>
          <w:u w:val="single"/>
        </w:rPr>
        <w:t xml:space="preserve">Osobitné predkladanie dôkazov na preukázanie splnenia podmienky účasti podľa § 34 ods. 1 písm. m) bod 1 ZVO zo strany </w:t>
      </w:r>
      <w:r>
        <w:rPr>
          <w:rFonts w:ascii="Arial Narrow" w:hAnsi="Arial Narrow"/>
          <w:sz w:val="22"/>
          <w:szCs w:val="22"/>
          <w:u w:val="single"/>
        </w:rPr>
        <w:t>uchádzačov</w:t>
      </w:r>
      <w:r w:rsidRPr="00933DE9">
        <w:rPr>
          <w:rFonts w:ascii="Arial Narrow" w:hAnsi="Arial Narrow"/>
          <w:sz w:val="22"/>
          <w:szCs w:val="22"/>
          <w:u w:val="single"/>
        </w:rPr>
        <w:t>:</w:t>
      </w:r>
      <w:r w:rsidRPr="00933DE9">
        <w:rPr>
          <w:rFonts w:ascii="Arial Narrow" w:hAnsi="Arial Narrow"/>
          <w:sz w:val="22"/>
          <w:szCs w:val="22"/>
        </w:rPr>
        <w:t xml:space="preserve"> vzorky musia byť predložené prostredníctvom po</w:t>
      </w:r>
      <w:r>
        <w:rPr>
          <w:rFonts w:ascii="Arial Narrow" w:hAnsi="Arial Narrow"/>
          <w:sz w:val="22"/>
          <w:szCs w:val="22"/>
        </w:rPr>
        <w:t>šty alebo iného doručovateľa:</w:t>
      </w:r>
      <w:r w:rsidRPr="00933DE9">
        <w:rPr>
          <w:rFonts w:ascii="Arial Narrow" w:hAnsi="Arial Narrow"/>
          <w:sz w:val="22"/>
          <w:szCs w:val="22"/>
        </w:rPr>
        <w:t xml:space="preserve"> </w:t>
      </w:r>
    </w:p>
    <w:p w14:paraId="6850DB1C" w14:textId="77777777" w:rsidR="006F107A" w:rsidRDefault="006F107A" w:rsidP="006F107A">
      <w:pPr>
        <w:pStyle w:val="Odsekzoznamu"/>
        <w:numPr>
          <w:ilvl w:val="2"/>
          <w:numId w:val="56"/>
        </w:numPr>
        <w:spacing w:line="240" w:lineRule="auto"/>
        <w:ind w:left="1701" w:hanging="425"/>
        <w:jc w:val="both"/>
        <w:rPr>
          <w:rFonts w:ascii="Arial Narrow" w:hAnsi="Arial Narrow"/>
          <w:sz w:val="22"/>
          <w:szCs w:val="22"/>
        </w:rPr>
      </w:pPr>
      <w:r w:rsidRPr="001E0911">
        <w:rPr>
          <w:rFonts w:ascii="Arial Narrow" w:hAnsi="Arial Narrow"/>
          <w:sz w:val="22"/>
          <w:szCs w:val="22"/>
        </w:rPr>
        <w:t xml:space="preserve">do uplynutia lehoty na predkladanie ponúk podľa bodu 20.1 týchto súťažných podkladov </w:t>
      </w:r>
    </w:p>
    <w:p w14:paraId="00F2A56E" w14:textId="77777777" w:rsidR="006F107A" w:rsidRDefault="006F107A" w:rsidP="006F107A">
      <w:pPr>
        <w:pStyle w:val="Odsekzoznamu"/>
        <w:numPr>
          <w:ilvl w:val="2"/>
          <w:numId w:val="56"/>
        </w:numPr>
        <w:spacing w:line="240" w:lineRule="auto"/>
        <w:ind w:left="1701" w:hanging="425"/>
        <w:jc w:val="both"/>
        <w:rPr>
          <w:rFonts w:ascii="Arial Narrow" w:hAnsi="Arial Narrow"/>
          <w:sz w:val="22"/>
          <w:szCs w:val="22"/>
        </w:rPr>
      </w:pPr>
      <w:r w:rsidRPr="001E0911">
        <w:rPr>
          <w:rFonts w:ascii="Arial Narrow" w:hAnsi="Arial Narrow"/>
          <w:sz w:val="22"/>
          <w:szCs w:val="22"/>
        </w:rPr>
        <w:t xml:space="preserve">alebo do uplynutia lehoty </w:t>
      </w:r>
      <w:r>
        <w:rPr>
          <w:rFonts w:ascii="Arial Narrow" w:hAnsi="Arial Narrow"/>
          <w:sz w:val="22"/>
          <w:szCs w:val="22"/>
        </w:rPr>
        <w:t>stanovenej</w:t>
      </w:r>
      <w:r w:rsidRPr="001E0911">
        <w:rPr>
          <w:rFonts w:ascii="Arial Narrow" w:hAnsi="Arial Narrow"/>
          <w:sz w:val="22"/>
          <w:szCs w:val="22"/>
        </w:rPr>
        <w:t xml:space="preserve"> vo Výzve na predloženie dokladov, za účelom preukázania splnenia podmienky účasti, ak uchádzač predbežne preukazuje podmienku účasti Jednotným európskym dokumentom, </w:t>
      </w:r>
    </w:p>
    <w:p w14:paraId="77C121C8" w14:textId="77777777" w:rsidR="006F107A" w:rsidRPr="001E0911" w:rsidRDefault="006F107A" w:rsidP="006F107A">
      <w:pPr>
        <w:spacing w:line="240" w:lineRule="auto"/>
        <w:ind w:left="1276"/>
        <w:jc w:val="both"/>
        <w:rPr>
          <w:rFonts w:ascii="Arial Narrow" w:hAnsi="Arial Narrow"/>
          <w:sz w:val="22"/>
          <w:szCs w:val="22"/>
        </w:rPr>
      </w:pPr>
      <w:r>
        <w:rPr>
          <w:rFonts w:ascii="Arial Narrow" w:hAnsi="Arial Narrow"/>
          <w:sz w:val="22"/>
          <w:szCs w:val="22"/>
        </w:rPr>
        <w:t xml:space="preserve">v obidvoch prípadoch </w:t>
      </w:r>
      <w:r w:rsidRPr="001E0911">
        <w:rPr>
          <w:rFonts w:ascii="Arial Narrow" w:hAnsi="Arial Narrow"/>
          <w:sz w:val="22"/>
          <w:szCs w:val="22"/>
        </w:rPr>
        <w:t>na adresu verejného obstarávateľa:</w:t>
      </w:r>
      <w:bookmarkEnd w:id="56"/>
    </w:p>
    <w:p w14:paraId="4739F808" w14:textId="77777777" w:rsidR="006F107A" w:rsidRDefault="006F107A" w:rsidP="006F107A">
      <w:pPr>
        <w:spacing w:line="240" w:lineRule="auto"/>
        <w:ind w:left="1276"/>
        <w:jc w:val="both"/>
        <w:rPr>
          <w:rFonts w:ascii="Arial Narrow" w:hAnsi="Arial Narrow"/>
          <w:sz w:val="22"/>
          <w:szCs w:val="22"/>
        </w:rPr>
      </w:pPr>
      <w:r>
        <w:rPr>
          <w:rFonts w:ascii="Arial Narrow" w:hAnsi="Arial Narrow"/>
          <w:sz w:val="22"/>
          <w:szCs w:val="22"/>
        </w:rPr>
        <w:t>Finančné riaditeľstvo SR</w:t>
      </w:r>
    </w:p>
    <w:p w14:paraId="15ED3263" w14:textId="77777777" w:rsidR="006F107A" w:rsidRPr="00933DE9" w:rsidRDefault="006F107A" w:rsidP="006F107A">
      <w:pPr>
        <w:spacing w:line="240" w:lineRule="auto"/>
        <w:ind w:left="1276"/>
        <w:jc w:val="both"/>
        <w:rPr>
          <w:rFonts w:ascii="Arial Narrow" w:hAnsi="Arial Narrow"/>
          <w:sz w:val="22"/>
          <w:szCs w:val="22"/>
        </w:rPr>
      </w:pPr>
      <w:r w:rsidRPr="00933DE9">
        <w:rPr>
          <w:rFonts w:ascii="Arial Narrow" w:hAnsi="Arial Narrow"/>
          <w:sz w:val="22"/>
          <w:szCs w:val="22"/>
        </w:rPr>
        <w:t>Račianska 72</w:t>
      </w:r>
    </w:p>
    <w:p w14:paraId="47B2AD85" w14:textId="77777777" w:rsidR="006F107A" w:rsidRPr="00933DE9" w:rsidRDefault="006F107A" w:rsidP="006F107A">
      <w:pPr>
        <w:spacing w:line="240" w:lineRule="auto"/>
        <w:ind w:left="1276"/>
        <w:jc w:val="both"/>
        <w:rPr>
          <w:rFonts w:ascii="Arial Narrow" w:hAnsi="Arial Narrow"/>
          <w:sz w:val="22"/>
          <w:szCs w:val="22"/>
        </w:rPr>
      </w:pPr>
      <w:r>
        <w:rPr>
          <w:rFonts w:ascii="Arial Narrow" w:hAnsi="Arial Narrow"/>
          <w:sz w:val="22"/>
          <w:szCs w:val="22"/>
        </w:rPr>
        <w:t xml:space="preserve">v čase </w:t>
      </w:r>
      <w:r w:rsidRPr="00933DE9">
        <w:rPr>
          <w:rFonts w:ascii="Arial Narrow" w:hAnsi="Arial Narrow"/>
          <w:sz w:val="22"/>
          <w:szCs w:val="22"/>
        </w:rPr>
        <w:t xml:space="preserve">od </w:t>
      </w:r>
      <w:r>
        <w:rPr>
          <w:rFonts w:ascii="Arial Narrow" w:hAnsi="Arial Narrow"/>
          <w:sz w:val="22"/>
          <w:szCs w:val="22"/>
        </w:rPr>
        <w:t>9:00</w:t>
      </w:r>
      <w:r w:rsidRPr="00933DE9">
        <w:rPr>
          <w:rFonts w:ascii="Arial Narrow" w:hAnsi="Arial Narrow"/>
          <w:sz w:val="22"/>
          <w:szCs w:val="22"/>
        </w:rPr>
        <w:t xml:space="preserve"> hod. do </w:t>
      </w:r>
      <w:r>
        <w:rPr>
          <w:rFonts w:ascii="Arial Narrow" w:hAnsi="Arial Narrow"/>
          <w:sz w:val="22"/>
          <w:szCs w:val="22"/>
        </w:rPr>
        <w:t>14:00</w:t>
      </w:r>
      <w:r w:rsidRPr="00933DE9">
        <w:rPr>
          <w:rFonts w:ascii="Arial Narrow" w:hAnsi="Arial Narrow"/>
          <w:sz w:val="22"/>
          <w:szCs w:val="22"/>
        </w:rPr>
        <w:t xml:space="preserve"> hod.</w:t>
      </w:r>
      <w:r>
        <w:rPr>
          <w:rFonts w:ascii="Arial Narrow" w:hAnsi="Arial Narrow"/>
          <w:sz w:val="22"/>
          <w:szCs w:val="22"/>
        </w:rPr>
        <w:t>; kontaktná osoba podľa bodu 1 súťažných podkladov</w:t>
      </w:r>
    </w:p>
    <w:p w14:paraId="2CB7B1F1" w14:textId="77777777" w:rsidR="006F107A" w:rsidRPr="00933DE9" w:rsidRDefault="006F107A" w:rsidP="006F107A">
      <w:pPr>
        <w:spacing w:line="240" w:lineRule="auto"/>
        <w:ind w:left="1276"/>
        <w:jc w:val="both"/>
        <w:rPr>
          <w:rFonts w:ascii="Arial Narrow" w:hAnsi="Arial Narrow"/>
          <w:sz w:val="22"/>
          <w:szCs w:val="22"/>
        </w:rPr>
      </w:pPr>
      <w:r w:rsidRPr="00933DE9">
        <w:rPr>
          <w:rFonts w:ascii="Arial Narrow" w:hAnsi="Arial Narrow"/>
          <w:sz w:val="22"/>
          <w:szCs w:val="22"/>
        </w:rPr>
        <w:t>Verejný obstarávateľ vydá uchádzačovi potvrdenie, v ktorom uvedie dátum a čas predloženia časti ponuky, ktorou sú vzorky v zmysle § 34 ods. 1 písm. m) bod 1 ZVO.</w:t>
      </w:r>
    </w:p>
    <w:p w14:paraId="1E32303D" w14:textId="77777777" w:rsidR="006F107A" w:rsidRPr="00933DE9" w:rsidRDefault="006F107A" w:rsidP="006F107A">
      <w:pPr>
        <w:spacing w:line="240" w:lineRule="auto"/>
        <w:ind w:left="1276"/>
        <w:jc w:val="both"/>
        <w:rPr>
          <w:rFonts w:ascii="Arial Narrow" w:hAnsi="Arial Narrow"/>
          <w:sz w:val="22"/>
          <w:szCs w:val="22"/>
        </w:rPr>
      </w:pPr>
    </w:p>
    <w:p w14:paraId="067144CB" w14:textId="77777777" w:rsidR="006F107A" w:rsidRPr="00933DE9" w:rsidRDefault="006F107A" w:rsidP="006F107A">
      <w:pPr>
        <w:pStyle w:val="Odsekzoznamu"/>
        <w:spacing w:line="240" w:lineRule="auto"/>
        <w:ind w:left="1276"/>
        <w:jc w:val="both"/>
        <w:rPr>
          <w:rFonts w:ascii="Arial Narrow" w:hAnsi="Arial Narrow"/>
          <w:i/>
          <w:iCs/>
          <w:sz w:val="22"/>
          <w:szCs w:val="22"/>
        </w:rPr>
      </w:pPr>
      <w:bookmarkStart w:id="57" w:name="_Hlk92558600"/>
      <w:r w:rsidRPr="00933DE9">
        <w:rPr>
          <w:rFonts w:ascii="Arial Narrow" w:hAnsi="Arial Narrow"/>
          <w:i/>
          <w:iCs/>
          <w:sz w:val="22"/>
          <w:szCs w:val="22"/>
        </w:rPr>
        <w:t xml:space="preserve">Verejný obstarávateľ si vyhradzuje právo, v prípade pochybností o platnosti alebo úplnosti predloženého </w:t>
      </w:r>
      <w:r>
        <w:rPr>
          <w:rFonts w:ascii="Arial Narrow" w:hAnsi="Arial Narrow"/>
          <w:i/>
          <w:iCs/>
          <w:sz w:val="22"/>
          <w:szCs w:val="22"/>
        </w:rPr>
        <w:t>dokladu na preukázanie splnenia podmienok účasti osobného postavenia</w:t>
      </w:r>
      <w:r w:rsidRPr="00933DE9">
        <w:rPr>
          <w:rFonts w:ascii="Arial Narrow" w:hAnsi="Arial Narrow"/>
          <w:i/>
          <w:iCs/>
          <w:sz w:val="22"/>
          <w:szCs w:val="22"/>
        </w:rPr>
        <w:t xml:space="preserve"> </w:t>
      </w:r>
      <w:r>
        <w:rPr>
          <w:rFonts w:ascii="Arial Narrow" w:hAnsi="Arial Narrow"/>
          <w:i/>
          <w:iCs/>
          <w:sz w:val="22"/>
          <w:szCs w:val="22"/>
        </w:rPr>
        <w:t>prostredníctvom IS eZ</w:t>
      </w:r>
      <w:r w:rsidRPr="00933DE9">
        <w:rPr>
          <w:rFonts w:ascii="Arial Narrow" w:hAnsi="Arial Narrow"/>
          <w:i/>
          <w:iCs/>
          <w:sz w:val="22"/>
          <w:szCs w:val="22"/>
        </w:rPr>
        <w:t>akazky, vyžiadať od uchádzača aj originál dokladu buď v listinnej alebo v elektronickej podobe podľa toho, aký je pôvod originálu</w:t>
      </w:r>
      <w:bookmarkEnd w:id="55"/>
      <w:r w:rsidRPr="00933DE9">
        <w:rPr>
          <w:rFonts w:ascii="Arial Narrow" w:hAnsi="Arial Narrow"/>
          <w:i/>
          <w:iCs/>
          <w:sz w:val="22"/>
          <w:szCs w:val="22"/>
        </w:rPr>
        <w:t>.</w:t>
      </w:r>
      <w:r>
        <w:rPr>
          <w:rFonts w:ascii="Arial Narrow" w:hAnsi="Arial Narrow"/>
          <w:i/>
          <w:iCs/>
          <w:sz w:val="22"/>
          <w:szCs w:val="22"/>
        </w:rPr>
        <w:t xml:space="preserve"> Týmto nie je dotknuté právo verejného obstarávateľa vyžiadať si od uchádzača originál ktoréhokoľvek dokladu predloženého uchádzačom.</w:t>
      </w:r>
      <w:bookmarkEnd w:id="57"/>
    </w:p>
    <w:p w14:paraId="4268CECD" w14:textId="77777777" w:rsidR="006F107A" w:rsidRPr="00AE2CE2" w:rsidRDefault="006F107A" w:rsidP="006F107A">
      <w:pPr>
        <w:pStyle w:val="Odsekzoznamu"/>
        <w:numPr>
          <w:ilvl w:val="2"/>
          <w:numId w:val="2"/>
        </w:numPr>
        <w:tabs>
          <w:tab w:val="clear" w:pos="720"/>
        </w:tabs>
        <w:spacing w:line="240" w:lineRule="auto"/>
        <w:ind w:left="1276" w:hanging="709"/>
        <w:jc w:val="both"/>
        <w:rPr>
          <w:rFonts w:ascii="Arial Narrow" w:hAnsi="Arial Narrow"/>
          <w:sz w:val="22"/>
          <w:szCs w:val="22"/>
        </w:rPr>
      </w:pPr>
      <w:bookmarkStart w:id="58" w:name="_Hlk92558627"/>
      <w:bookmarkStart w:id="59" w:name="_Hlk92561557"/>
      <w:r w:rsidRPr="00933DE9">
        <w:rPr>
          <w:rFonts w:ascii="Arial Narrow" w:hAnsi="Arial Narrow"/>
          <w:b/>
          <w:iCs/>
          <w:sz w:val="22"/>
          <w:szCs w:val="22"/>
        </w:rPr>
        <w:t>Potvrdenia a </w:t>
      </w:r>
      <w:r>
        <w:rPr>
          <w:rFonts w:ascii="Arial Narrow" w:hAnsi="Arial Narrow"/>
          <w:b/>
          <w:iCs/>
          <w:sz w:val="22"/>
          <w:szCs w:val="22"/>
        </w:rPr>
        <w:t>dokumenty</w:t>
      </w:r>
      <w:r w:rsidRPr="00933DE9">
        <w:rPr>
          <w:rFonts w:ascii="Arial Narrow" w:hAnsi="Arial Narrow"/>
          <w:iCs/>
          <w:sz w:val="22"/>
          <w:szCs w:val="22"/>
        </w:rPr>
        <w:t xml:space="preserve">, </w:t>
      </w:r>
      <w:bookmarkEnd w:id="58"/>
      <w:r w:rsidRPr="00933DE9">
        <w:rPr>
          <w:rFonts w:ascii="Arial Narrow" w:hAnsi="Arial Narrow"/>
          <w:iCs/>
          <w:sz w:val="22"/>
          <w:szCs w:val="22"/>
        </w:rPr>
        <w:t>prostredníctvom ktorých uchádzač preukazuje splnenie požiadaviek na predmet zákazky</w:t>
      </w:r>
      <w:r>
        <w:rPr>
          <w:rFonts w:ascii="Arial Narrow" w:hAnsi="Arial Narrow"/>
          <w:iCs/>
          <w:sz w:val="22"/>
          <w:szCs w:val="22"/>
        </w:rPr>
        <w:t xml:space="preserve"> stanovených v kapitole B.1 súťažných podkladov spolu s predložením kompletnej Prílohy č. 8 týchto súťažných podkladov, v ktorej budú doplnené údaje podľa požiadaviek verejného obstarávateľa. </w:t>
      </w:r>
      <w:bookmarkEnd w:id="59"/>
    </w:p>
    <w:p w14:paraId="49D26B02" w14:textId="77777777" w:rsidR="006F107A" w:rsidRDefault="006F107A" w:rsidP="006F107A">
      <w:pPr>
        <w:pStyle w:val="Odsekzoznamu"/>
        <w:spacing w:line="240" w:lineRule="auto"/>
        <w:ind w:left="1276"/>
        <w:jc w:val="both"/>
        <w:rPr>
          <w:rFonts w:ascii="Arial Narrow" w:hAnsi="Arial Narrow"/>
          <w:iCs/>
          <w:sz w:val="22"/>
          <w:szCs w:val="22"/>
        </w:rPr>
      </w:pPr>
      <w:r>
        <w:rPr>
          <w:rFonts w:ascii="Arial Narrow" w:hAnsi="Arial Narrow"/>
          <w:b/>
          <w:iCs/>
          <w:sz w:val="22"/>
          <w:szCs w:val="22"/>
        </w:rPr>
        <w:t xml:space="preserve">UPOZORNENIE: </w:t>
      </w:r>
      <w:r>
        <w:rPr>
          <w:rFonts w:ascii="Arial Narrow" w:hAnsi="Arial Narrow"/>
          <w:iCs/>
          <w:sz w:val="22"/>
          <w:szCs w:val="22"/>
        </w:rPr>
        <w:t>Verejný obstarávateľ upozorňuje uchádzačov na povinnosť predložiť kompletnú Prílohu č. 8 týchto súťažných podkladov, to znamená bez toho, aby vynechal ktorúkoľvek časť alebo opomenul vyplniť ktorúkoľvek čiastkovú požiadavku v súlade s pokynmi uvedenými v prílohe č. 8 Súťažných podkladov. Uvedené sa vzťahuje na všetky tabuľky ako aj obrázky a nákresy. Kompletne vyplnenou a predloženou prílohou č. 8 súťažných podkladov uchádzač deklaruje a preukazuje splnenie požiadaviek na predmet zákazky a v podobe, v ktorej víťazný uchádzač preukáže splnenie požiadaviek na predmet zákazky bude súčasťou uzatvorenej Rámcovej dohody ako príloha č. 1. Na základe uvedeného v nej musia byť všetky požiadavky verejného obstarávateľa podľa zadávacej dokumentácie. Akékoľvek opomenutie vyplnenia čiastkovej požiadavky alebo jej vynechanie v predloženej prílohe č. 8, bude dodatočným doplnením uchádzačom považované za zmenu ponuky s dôsledkom vylúčenia ponuky z verejného obstarávania.</w:t>
      </w:r>
    </w:p>
    <w:p w14:paraId="28601215" w14:textId="77777777" w:rsidR="006F107A" w:rsidRPr="00075A85" w:rsidRDefault="006F107A" w:rsidP="006F107A">
      <w:pPr>
        <w:pStyle w:val="Odsekzoznamu"/>
        <w:spacing w:line="240" w:lineRule="auto"/>
        <w:ind w:left="1276"/>
        <w:jc w:val="both"/>
        <w:rPr>
          <w:rFonts w:ascii="Arial Narrow" w:hAnsi="Arial Narrow"/>
          <w:sz w:val="22"/>
          <w:szCs w:val="22"/>
        </w:rPr>
      </w:pPr>
      <w:r w:rsidRPr="00075A85">
        <w:rPr>
          <w:rFonts w:ascii="Arial Narrow" w:hAnsi="Arial Narrow"/>
          <w:sz w:val="22"/>
          <w:szCs w:val="22"/>
        </w:rPr>
        <w:t>(musí byť predložený elektronickými prostrie</w:t>
      </w:r>
      <w:r>
        <w:rPr>
          <w:rFonts w:ascii="Arial Narrow" w:hAnsi="Arial Narrow"/>
          <w:sz w:val="22"/>
          <w:szCs w:val="22"/>
        </w:rPr>
        <w:t>dkami IS eZ</w:t>
      </w:r>
      <w:r w:rsidRPr="00075A85">
        <w:rPr>
          <w:rFonts w:ascii="Arial Narrow" w:hAnsi="Arial Narrow"/>
          <w:sz w:val="22"/>
          <w:szCs w:val="22"/>
        </w:rPr>
        <w:t>akazky a požadovaný formát elektronického dokumentu: scan originálu dokumentu vo formáte .pdf</w:t>
      </w:r>
      <w:r>
        <w:rPr>
          <w:rFonts w:ascii="Arial Narrow" w:hAnsi="Arial Narrow"/>
          <w:sz w:val="22"/>
          <w:szCs w:val="22"/>
        </w:rPr>
        <w:t>)</w:t>
      </w:r>
    </w:p>
    <w:p w14:paraId="08A267C1" w14:textId="77777777" w:rsidR="006F107A" w:rsidRDefault="006F107A" w:rsidP="006F107A">
      <w:pPr>
        <w:pStyle w:val="Odsekzoznamu"/>
        <w:numPr>
          <w:ilvl w:val="2"/>
          <w:numId w:val="2"/>
        </w:numPr>
        <w:tabs>
          <w:tab w:val="clear" w:pos="720"/>
          <w:tab w:val="num" w:pos="1855"/>
        </w:tabs>
        <w:spacing w:line="240" w:lineRule="auto"/>
        <w:ind w:left="1276"/>
        <w:jc w:val="both"/>
        <w:rPr>
          <w:rFonts w:ascii="Arial Narrow" w:hAnsi="Arial Narrow"/>
          <w:sz w:val="22"/>
          <w:szCs w:val="22"/>
        </w:rPr>
      </w:pPr>
      <w:r w:rsidRPr="00FE54FB">
        <w:rPr>
          <w:rFonts w:ascii="Arial Narrow" w:hAnsi="Arial Narrow"/>
          <w:b/>
          <w:color w:val="000000"/>
          <w:sz w:val="22"/>
          <w:szCs w:val="22"/>
        </w:rPr>
        <w:lastRenderedPageBreak/>
        <w:t>Čestné vyhlásenie skupiny dodávateľov</w:t>
      </w:r>
      <w:r w:rsidRPr="00FE54FB">
        <w:rPr>
          <w:rFonts w:ascii="Arial Narrow" w:hAnsi="Arial Narrow"/>
          <w:color w:val="000000"/>
          <w:sz w:val="22"/>
          <w:szCs w:val="22"/>
        </w:rPr>
        <w:t xml:space="preserve"> podľa Prílohy č. </w:t>
      </w:r>
      <w:r>
        <w:rPr>
          <w:rFonts w:ascii="Arial Narrow" w:hAnsi="Arial Narrow"/>
          <w:color w:val="000000"/>
          <w:sz w:val="22"/>
          <w:szCs w:val="22"/>
        </w:rPr>
        <w:t>3</w:t>
      </w:r>
      <w:r w:rsidRPr="00FE54FB">
        <w:rPr>
          <w:rFonts w:ascii="Arial Narrow" w:hAnsi="Arial Narrow"/>
          <w:color w:val="000000"/>
          <w:sz w:val="22"/>
          <w:szCs w:val="22"/>
        </w:rPr>
        <w:t xml:space="preserve"> súťažných podkladov a</w:t>
      </w:r>
      <w:r w:rsidRPr="00FE54FB">
        <w:rPr>
          <w:rFonts w:ascii="Arial Narrow" w:hAnsi="Arial Narrow"/>
          <w:b/>
          <w:color w:val="000000"/>
          <w:sz w:val="22"/>
          <w:szCs w:val="22"/>
        </w:rPr>
        <w:t xml:space="preserve"> Plnú moc pre osobu konajúcu za skupinu dodávateľov </w:t>
      </w:r>
      <w:r w:rsidRPr="00FE54FB">
        <w:rPr>
          <w:rFonts w:ascii="Arial Narrow" w:hAnsi="Arial Narrow"/>
          <w:color w:val="000000"/>
          <w:sz w:val="22"/>
          <w:szCs w:val="22"/>
        </w:rPr>
        <w:t>podľa Prílohy č. </w:t>
      </w:r>
      <w:r>
        <w:rPr>
          <w:rFonts w:ascii="Arial Narrow" w:hAnsi="Arial Narrow"/>
          <w:color w:val="000000"/>
          <w:sz w:val="22"/>
          <w:szCs w:val="22"/>
        </w:rPr>
        <w:t>4</w:t>
      </w:r>
      <w:r w:rsidRPr="00FE54FB">
        <w:rPr>
          <w:rFonts w:ascii="Arial Narrow" w:hAnsi="Arial Narrow"/>
          <w:color w:val="000000"/>
          <w:sz w:val="22"/>
          <w:szCs w:val="22"/>
        </w:rPr>
        <w:t xml:space="preserve"> súťažných podkladov, v prípade ak ponuku bude predkladať skupina dodávateľov;</w:t>
      </w:r>
      <w:r w:rsidRPr="00FE54FB">
        <w:rPr>
          <w:rFonts w:ascii="Arial Narrow" w:hAnsi="Arial Narrow"/>
          <w:sz w:val="22"/>
          <w:szCs w:val="22"/>
        </w:rPr>
        <w:t xml:space="preserve"> </w:t>
      </w:r>
    </w:p>
    <w:p w14:paraId="59730C76" w14:textId="77777777" w:rsidR="006F107A" w:rsidRPr="00991598" w:rsidRDefault="006F107A" w:rsidP="006F107A">
      <w:pPr>
        <w:pStyle w:val="Odsekzoznamu"/>
        <w:spacing w:line="240" w:lineRule="auto"/>
        <w:ind w:left="1276"/>
        <w:jc w:val="both"/>
        <w:rPr>
          <w:rFonts w:ascii="Arial Narrow" w:hAnsi="Arial Narrow"/>
          <w:sz w:val="22"/>
          <w:szCs w:val="22"/>
        </w:rPr>
      </w:pPr>
      <w:bookmarkStart w:id="60" w:name="_Hlk92558651"/>
      <w:r w:rsidRPr="00FE54FB">
        <w:rPr>
          <w:rFonts w:ascii="Arial Narrow" w:hAnsi="Arial Narrow"/>
          <w:sz w:val="22"/>
          <w:szCs w:val="22"/>
        </w:rPr>
        <w:t>(</w:t>
      </w:r>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akazky a požadovaný formát elektronického dokumentu: kópie originálov dokumentov vo formáte .pdf, podpísané osobami oprávnenými konať za</w:t>
      </w:r>
      <w:r w:rsidRPr="006A6A6F">
        <w:rPr>
          <w:rFonts w:ascii="Arial Narrow" w:hAnsi="Arial Narrow"/>
          <w:sz w:val="22"/>
          <w:szCs w:val="22"/>
        </w:rPr>
        <w:t xml:space="preserve"> jednotlivých členov skupiny dodávateľov</w:t>
      </w:r>
      <w:r w:rsidRPr="00FE54FB">
        <w:rPr>
          <w:rFonts w:ascii="Arial Narrow" w:hAnsi="Arial Narrow"/>
          <w:sz w:val="22"/>
          <w:szCs w:val="22"/>
        </w:rPr>
        <w:t>)</w:t>
      </w:r>
      <w:bookmarkEnd w:id="60"/>
    </w:p>
    <w:p w14:paraId="2DB1F14C" w14:textId="77777777" w:rsidR="006F107A" w:rsidRPr="00FE54FB" w:rsidRDefault="006F107A" w:rsidP="006F107A">
      <w:pPr>
        <w:pStyle w:val="Odsekzoznamu"/>
        <w:numPr>
          <w:ilvl w:val="2"/>
          <w:numId w:val="2"/>
        </w:numPr>
        <w:tabs>
          <w:tab w:val="clear" w:pos="720"/>
          <w:tab w:val="num" w:pos="1855"/>
        </w:tabs>
        <w:spacing w:line="240" w:lineRule="auto"/>
        <w:ind w:left="1276"/>
        <w:jc w:val="both"/>
        <w:rPr>
          <w:rFonts w:ascii="Arial Narrow" w:hAnsi="Arial Narrow"/>
          <w:sz w:val="22"/>
          <w:szCs w:val="22"/>
        </w:rPr>
      </w:pPr>
      <w:bookmarkStart w:id="61" w:name="_Hlk79357001"/>
      <w:r w:rsidRPr="00FE54FB">
        <w:rPr>
          <w:rFonts w:ascii="Arial Narrow" w:hAnsi="Arial Narrow"/>
          <w:b/>
          <w:color w:val="000000"/>
          <w:sz w:val="22"/>
          <w:szCs w:val="22"/>
        </w:rPr>
        <w:t>Vyhlásenie uchádzača</w:t>
      </w:r>
      <w:r w:rsidRPr="00FE54FB">
        <w:rPr>
          <w:rFonts w:ascii="Arial Narrow" w:hAnsi="Arial Narrow"/>
          <w:color w:val="000000"/>
          <w:sz w:val="22"/>
          <w:szCs w:val="22"/>
        </w:rPr>
        <w:t xml:space="preserve">, že </w:t>
      </w:r>
      <w:r w:rsidRPr="00FE54FB">
        <w:rPr>
          <w:rFonts w:ascii="Arial Narrow" w:hAnsi="Arial Narrow"/>
          <w:i/>
          <w:color w:val="000000"/>
          <w:sz w:val="22"/>
          <w:szCs w:val="22"/>
        </w:rPr>
        <w:t xml:space="preserve">bez výhrad súhlasí </w:t>
      </w:r>
    </w:p>
    <w:p w14:paraId="1E82AFB4" w14:textId="77777777" w:rsidR="006F107A" w:rsidRPr="00FE54FB" w:rsidRDefault="006F107A" w:rsidP="006F107A">
      <w:pPr>
        <w:pStyle w:val="Odsekzoznamu"/>
        <w:numPr>
          <w:ilvl w:val="0"/>
          <w:numId w:val="17"/>
        </w:numPr>
        <w:spacing w:line="240" w:lineRule="auto"/>
        <w:ind w:left="1560" w:hanging="284"/>
        <w:jc w:val="both"/>
        <w:rPr>
          <w:rFonts w:ascii="Arial Narrow" w:hAnsi="Arial Narrow"/>
          <w:sz w:val="22"/>
          <w:szCs w:val="22"/>
        </w:rPr>
      </w:pPr>
      <w:r w:rsidRPr="00FE54FB">
        <w:rPr>
          <w:rFonts w:ascii="Arial Narrow" w:hAnsi="Arial Narrow"/>
          <w:i/>
          <w:color w:val="000000"/>
          <w:sz w:val="22"/>
          <w:szCs w:val="22"/>
        </w:rPr>
        <w:t>s</w:t>
      </w:r>
      <w:r>
        <w:rPr>
          <w:rFonts w:ascii="Arial Narrow" w:hAnsi="Arial Narrow"/>
          <w:i/>
          <w:color w:val="000000"/>
          <w:sz w:val="22"/>
          <w:szCs w:val="22"/>
        </w:rPr>
        <w:t> </w:t>
      </w:r>
      <w:r w:rsidRPr="00FE54FB">
        <w:rPr>
          <w:rFonts w:ascii="Arial Narrow" w:hAnsi="Arial Narrow"/>
          <w:i/>
          <w:color w:val="000000"/>
          <w:sz w:val="22"/>
          <w:szCs w:val="22"/>
        </w:rPr>
        <w:t>podmienkami</w:t>
      </w:r>
      <w:r>
        <w:rPr>
          <w:rFonts w:ascii="Arial Narrow" w:hAnsi="Arial Narrow"/>
          <w:i/>
          <w:color w:val="000000"/>
          <w:sz w:val="22"/>
          <w:szCs w:val="22"/>
        </w:rPr>
        <w:t xml:space="preserve"> a požiadavkami</w:t>
      </w:r>
      <w:r w:rsidRPr="00FE54FB">
        <w:rPr>
          <w:rFonts w:ascii="Arial Narrow" w:hAnsi="Arial Narrow"/>
          <w:i/>
          <w:color w:val="000000"/>
          <w:sz w:val="22"/>
          <w:szCs w:val="22"/>
        </w:rPr>
        <w:t xml:space="preserve"> tohto verejného obstarávania určenými v týchto súťažných podkladoch a v iných dokumentoch, poskytnutých verejným obstarávateľom v lehote na predkladanie ponúk, </w:t>
      </w:r>
    </w:p>
    <w:p w14:paraId="169B3D9F" w14:textId="77777777" w:rsidR="006F107A" w:rsidRPr="00FE54FB" w:rsidRDefault="006F107A" w:rsidP="006F107A">
      <w:pPr>
        <w:pStyle w:val="Odsekzoznamu"/>
        <w:numPr>
          <w:ilvl w:val="0"/>
          <w:numId w:val="17"/>
        </w:numPr>
        <w:spacing w:line="240" w:lineRule="auto"/>
        <w:ind w:left="1560" w:hanging="284"/>
        <w:jc w:val="both"/>
        <w:rPr>
          <w:rFonts w:ascii="Arial Narrow" w:hAnsi="Arial Narrow"/>
          <w:sz w:val="22"/>
          <w:szCs w:val="22"/>
        </w:rPr>
      </w:pPr>
      <w:r w:rsidRPr="00FE54FB">
        <w:rPr>
          <w:rFonts w:ascii="Arial Narrow" w:hAnsi="Arial Narrow"/>
          <w:i/>
          <w:color w:val="000000"/>
          <w:sz w:val="22"/>
          <w:szCs w:val="22"/>
        </w:rPr>
        <w:t xml:space="preserve">s podmienkami </w:t>
      </w:r>
      <w:r>
        <w:rPr>
          <w:rFonts w:ascii="Arial Narrow" w:hAnsi="Arial Narrow"/>
          <w:i/>
          <w:color w:val="000000"/>
          <w:sz w:val="22"/>
          <w:szCs w:val="22"/>
        </w:rPr>
        <w:t>zmluvy</w:t>
      </w:r>
      <w:r w:rsidRPr="00FE54FB">
        <w:rPr>
          <w:rFonts w:ascii="Arial Narrow" w:hAnsi="Arial Narrow"/>
          <w:i/>
          <w:color w:val="000000"/>
          <w:sz w:val="22"/>
          <w:szCs w:val="22"/>
        </w:rPr>
        <w:t>, ktorá je výsledkom tohto verejné</w:t>
      </w:r>
      <w:r>
        <w:rPr>
          <w:rFonts w:ascii="Arial Narrow" w:hAnsi="Arial Narrow"/>
          <w:i/>
          <w:color w:val="000000"/>
          <w:sz w:val="22"/>
          <w:szCs w:val="22"/>
        </w:rPr>
        <w:t>ho obstarávania, uvedená v Kapitole</w:t>
      </w:r>
      <w:r w:rsidRPr="00FE54FB">
        <w:rPr>
          <w:rFonts w:ascii="Arial Narrow" w:hAnsi="Arial Narrow"/>
          <w:i/>
          <w:color w:val="000000"/>
          <w:sz w:val="22"/>
          <w:szCs w:val="22"/>
        </w:rPr>
        <w:t xml:space="preserve"> B.2 súťažných podkladov</w:t>
      </w:r>
    </w:p>
    <w:bookmarkEnd w:id="61"/>
    <w:p w14:paraId="5C97BD33" w14:textId="77777777" w:rsidR="006F107A" w:rsidRPr="00072689" w:rsidRDefault="006F107A" w:rsidP="006F107A">
      <w:pPr>
        <w:pStyle w:val="Odsekzoznamu"/>
        <w:spacing w:line="240" w:lineRule="auto"/>
        <w:ind w:left="1276"/>
        <w:jc w:val="both"/>
        <w:rPr>
          <w:rFonts w:ascii="Arial Narrow" w:hAnsi="Arial Narrow"/>
          <w:i/>
          <w:color w:val="000000"/>
          <w:sz w:val="22"/>
          <w:szCs w:val="22"/>
        </w:rPr>
      </w:pPr>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akazky a požadovaný formát elektronického dokumentu: scan originálu dokumentu vo formáte .pdf, podpísaný osobou oprávnenou</w:t>
      </w:r>
      <w:r w:rsidRPr="00FE54FB">
        <w:rPr>
          <w:rFonts w:ascii="Arial Narrow" w:hAnsi="Arial Narrow"/>
          <w:sz w:val="22"/>
          <w:szCs w:val="22"/>
        </w:rPr>
        <w:t xml:space="preserve"> konať za uchádzača)</w:t>
      </w:r>
      <w:r w:rsidRPr="00FE54FB">
        <w:rPr>
          <w:rFonts w:ascii="Arial Narrow" w:hAnsi="Arial Narrow"/>
          <w:color w:val="000000"/>
          <w:sz w:val="22"/>
          <w:szCs w:val="22"/>
        </w:rPr>
        <w:t>;</w:t>
      </w:r>
      <w:r w:rsidRPr="00FE54FB">
        <w:rPr>
          <w:rFonts w:ascii="Arial Narrow" w:hAnsi="Arial Narrow"/>
          <w:i/>
          <w:color w:val="000000"/>
          <w:sz w:val="22"/>
          <w:szCs w:val="22"/>
        </w:rPr>
        <w:t xml:space="preserve"> </w:t>
      </w:r>
    </w:p>
    <w:bookmarkEnd w:id="54"/>
    <w:p w14:paraId="44422F75" w14:textId="77777777" w:rsidR="006F107A" w:rsidRPr="001E0911" w:rsidRDefault="006F107A" w:rsidP="006F107A">
      <w:pPr>
        <w:pStyle w:val="Odsekzoznamu"/>
        <w:numPr>
          <w:ilvl w:val="2"/>
          <w:numId w:val="2"/>
        </w:numPr>
        <w:tabs>
          <w:tab w:val="clear" w:pos="720"/>
          <w:tab w:val="num" w:pos="1855"/>
        </w:tabs>
        <w:spacing w:line="240" w:lineRule="auto"/>
        <w:ind w:left="1276"/>
        <w:jc w:val="both"/>
        <w:rPr>
          <w:rFonts w:ascii="Arial Narrow" w:hAnsi="Arial Narrow"/>
          <w:color w:val="000000"/>
          <w:sz w:val="22"/>
          <w:szCs w:val="22"/>
        </w:rPr>
      </w:pPr>
      <w:r w:rsidRPr="00FE54FB">
        <w:rPr>
          <w:rFonts w:ascii="Arial Narrow" w:hAnsi="Arial Narrow"/>
          <w:b/>
          <w:sz w:val="22"/>
          <w:szCs w:val="22"/>
        </w:rPr>
        <w:t xml:space="preserve">Návrh </w:t>
      </w:r>
      <w:r>
        <w:rPr>
          <w:rFonts w:ascii="Arial Narrow" w:hAnsi="Arial Narrow"/>
          <w:b/>
          <w:sz w:val="22"/>
          <w:szCs w:val="22"/>
        </w:rPr>
        <w:t>zmluvy</w:t>
      </w:r>
      <w:r>
        <w:rPr>
          <w:rFonts w:ascii="Arial Narrow" w:hAnsi="Arial Narrow"/>
          <w:sz w:val="22"/>
          <w:szCs w:val="22"/>
        </w:rPr>
        <w:t xml:space="preserve"> podľa Kapitoly </w:t>
      </w:r>
      <w:r w:rsidRPr="00FE54FB">
        <w:rPr>
          <w:rFonts w:ascii="Arial Narrow" w:hAnsi="Arial Narrow"/>
          <w:sz w:val="22"/>
          <w:szCs w:val="22"/>
        </w:rPr>
        <w:t xml:space="preserve">B.2 súťažných podkladov </w:t>
      </w:r>
      <w:r>
        <w:rPr>
          <w:rFonts w:ascii="Arial Narrow" w:hAnsi="Arial Narrow"/>
          <w:sz w:val="22"/>
          <w:szCs w:val="22"/>
        </w:rPr>
        <w:t>spolu s</w:t>
      </w:r>
      <w:r w:rsidRPr="00FE54FB">
        <w:rPr>
          <w:rFonts w:ascii="Arial Narrow" w:hAnsi="Arial Narrow"/>
          <w:sz w:val="22"/>
          <w:szCs w:val="22"/>
        </w:rPr>
        <w:t xml:space="preserve"> príloh</w:t>
      </w:r>
      <w:r>
        <w:rPr>
          <w:rFonts w:ascii="Arial Narrow" w:hAnsi="Arial Narrow"/>
          <w:sz w:val="22"/>
          <w:szCs w:val="22"/>
        </w:rPr>
        <w:t>ami</w:t>
      </w:r>
      <w:r w:rsidRPr="00FE54FB">
        <w:rPr>
          <w:rFonts w:ascii="Arial Narrow" w:hAnsi="Arial Narrow"/>
          <w:sz w:val="22"/>
          <w:szCs w:val="22"/>
        </w:rPr>
        <w:t xml:space="preserve">, doplnený o identifikačné údaje uchádzača a ostatné údaje, ktoré sa týkajú uchádzača, ďalej s uvedením údajov týkajúcich sa kritéria na vyhodnotenie ponúk, </w:t>
      </w:r>
      <w:bookmarkStart w:id="62" w:name="_Hlk522046886"/>
      <w:r w:rsidRPr="00FE54FB">
        <w:rPr>
          <w:rFonts w:ascii="Arial Narrow" w:hAnsi="Arial Narrow"/>
          <w:sz w:val="22"/>
          <w:szCs w:val="22"/>
        </w:rPr>
        <w:t xml:space="preserve">podpísaný za stranu uchádzača, jeho štatutárnym orgánom alebo členom štatutárneho orgánu alebo iným zástupcom uchádzača, ktorý je oprávnený konať v mene uchádzača; </w:t>
      </w:r>
      <w:bookmarkEnd w:id="62"/>
      <w:r w:rsidRPr="00FE54FB">
        <w:rPr>
          <w:rFonts w:ascii="Arial Narrow" w:hAnsi="Arial Narrow"/>
          <w:sz w:val="22"/>
          <w:szCs w:val="22"/>
        </w:rPr>
        <w:t xml:space="preserve">v prípade, ak návrh </w:t>
      </w:r>
      <w:r>
        <w:rPr>
          <w:rFonts w:ascii="Arial Narrow" w:hAnsi="Arial Narrow"/>
          <w:sz w:val="22"/>
          <w:szCs w:val="22"/>
        </w:rPr>
        <w:t>zmluvy</w:t>
      </w:r>
      <w:r w:rsidRPr="00FE54FB">
        <w:rPr>
          <w:rFonts w:ascii="Arial Narrow" w:hAnsi="Arial Narrow"/>
          <w:sz w:val="22"/>
          <w:szCs w:val="22"/>
        </w:rPr>
        <w:t xml:space="preserve"> predkladá skupina dodávateľov, musí byť podpísaný všetkými členmi skupiny alebo osobou/osobami oprávnenými konať v danej veci za člena skupiny dodávateľov; </w:t>
      </w:r>
    </w:p>
    <w:p w14:paraId="3A2384DB" w14:textId="77777777" w:rsidR="006F107A" w:rsidRPr="00546D07" w:rsidRDefault="006F107A" w:rsidP="006F107A">
      <w:pPr>
        <w:pStyle w:val="Odsekzoznamu"/>
        <w:spacing w:line="240" w:lineRule="auto"/>
        <w:ind w:left="1276"/>
        <w:jc w:val="both"/>
        <w:rPr>
          <w:rFonts w:ascii="Arial Narrow" w:hAnsi="Arial Narrow"/>
          <w:b/>
          <w:color w:val="000000"/>
          <w:sz w:val="22"/>
          <w:szCs w:val="22"/>
        </w:rPr>
      </w:pPr>
      <w:r>
        <w:rPr>
          <w:rFonts w:ascii="Arial Narrow" w:hAnsi="Arial Narrow"/>
          <w:sz w:val="22"/>
          <w:szCs w:val="22"/>
        </w:rPr>
        <w:t>-</w:t>
      </w:r>
      <w:r w:rsidRPr="00546D07">
        <w:rPr>
          <w:rFonts w:ascii="Arial Narrow" w:hAnsi="Arial Narrow"/>
          <w:b/>
          <w:sz w:val="22"/>
          <w:szCs w:val="22"/>
        </w:rPr>
        <w:t>Prílohou č. 1 návrhu zmluvy bude vyplnená príloha č. 8 súťažných podkladov v zmysle bodu 17.1.4</w:t>
      </w:r>
    </w:p>
    <w:p w14:paraId="7FAC87DE" w14:textId="77777777" w:rsidR="006F107A" w:rsidRPr="00B82431" w:rsidRDefault="006F107A" w:rsidP="006F107A">
      <w:pPr>
        <w:pStyle w:val="Odsekzoznamu"/>
        <w:spacing w:line="240" w:lineRule="auto"/>
        <w:ind w:left="1276"/>
        <w:jc w:val="both"/>
        <w:rPr>
          <w:rFonts w:ascii="Arial Narrow" w:hAnsi="Arial Narrow"/>
          <w:sz w:val="22"/>
          <w:szCs w:val="22"/>
        </w:rPr>
      </w:pPr>
      <w:r w:rsidRPr="00546D07">
        <w:rPr>
          <w:rFonts w:ascii="Arial Narrow" w:hAnsi="Arial Narrow"/>
          <w:b/>
          <w:sz w:val="22"/>
          <w:szCs w:val="22"/>
        </w:rPr>
        <w:t>(musí byť predložený el</w:t>
      </w:r>
      <w:r>
        <w:rPr>
          <w:rFonts w:ascii="Arial Narrow" w:hAnsi="Arial Narrow"/>
          <w:b/>
          <w:sz w:val="22"/>
          <w:szCs w:val="22"/>
        </w:rPr>
        <w:t>ektronickými prostriedkami IS eZ</w:t>
      </w:r>
      <w:r w:rsidRPr="00546D07">
        <w:rPr>
          <w:rFonts w:ascii="Arial Narrow" w:hAnsi="Arial Narrow"/>
          <w:b/>
          <w:sz w:val="22"/>
          <w:szCs w:val="22"/>
        </w:rPr>
        <w:t>akazky a požadovaný formát elektronického dokumentu: scan originálu dokumentu vo formáte .pdf, podpísaný osobou oprávnenou konať za uchádzača)</w:t>
      </w:r>
      <w:r w:rsidRPr="00546D07">
        <w:rPr>
          <w:rFonts w:ascii="Arial Narrow" w:hAnsi="Arial Narrow"/>
          <w:b/>
          <w:color w:val="000000"/>
          <w:sz w:val="22"/>
          <w:szCs w:val="22"/>
        </w:rPr>
        <w:t>;</w:t>
      </w:r>
    </w:p>
    <w:p w14:paraId="18E54656" w14:textId="77777777" w:rsidR="006F107A" w:rsidRPr="00690DAD" w:rsidRDefault="006F107A" w:rsidP="006F107A">
      <w:pPr>
        <w:numPr>
          <w:ilvl w:val="2"/>
          <w:numId w:val="2"/>
        </w:numPr>
        <w:tabs>
          <w:tab w:val="clear" w:pos="720"/>
          <w:tab w:val="num" w:pos="1855"/>
        </w:tabs>
        <w:spacing w:line="240" w:lineRule="auto"/>
        <w:ind w:left="1276" w:hanging="709"/>
        <w:jc w:val="both"/>
        <w:rPr>
          <w:rFonts w:ascii="Arial Narrow" w:hAnsi="Arial Narrow"/>
          <w:sz w:val="22"/>
          <w:szCs w:val="22"/>
        </w:rPr>
      </w:pPr>
      <w:r w:rsidRPr="00690DAD">
        <w:rPr>
          <w:rFonts w:ascii="Arial Narrow" w:hAnsi="Arial Narrow"/>
          <w:b/>
          <w:sz w:val="22"/>
          <w:szCs w:val="22"/>
        </w:rPr>
        <w:t>Údaje a doklady</w:t>
      </w:r>
      <w:r w:rsidRPr="00690DAD">
        <w:rPr>
          <w:rFonts w:ascii="Arial Narrow" w:hAnsi="Arial Narrow"/>
          <w:sz w:val="22"/>
          <w:szCs w:val="22"/>
        </w:rPr>
        <w:t xml:space="preserve"> podľa bodu 16.1 a 16.2 súťažných podkladov vzťahujúce sa k subdodávateľom podľa § 41 ZVO</w:t>
      </w:r>
      <w:r w:rsidRPr="00690DAD">
        <w:rPr>
          <w:rStyle w:val="notranslate"/>
          <w:rFonts w:ascii="Arial Narrow" w:hAnsi="Arial Narrow"/>
          <w:sz w:val="22"/>
          <w:szCs w:val="22"/>
        </w:rPr>
        <w:t xml:space="preserve"> (</w:t>
      </w:r>
      <w:r w:rsidRPr="00690DAD">
        <w:rPr>
          <w:rStyle w:val="notranslate"/>
          <w:rFonts w:ascii="Arial Narrow" w:hAnsi="Arial Narrow"/>
          <w:i/>
          <w:sz w:val="22"/>
          <w:szCs w:val="22"/>
        </w:rPr>
        <w:t>ak relevantné v čase predloženia ponuky</w:t>
      </w:r>
      <w:r w:rsidRPr="00690DAD">
        <w:rPr>
          <w:rStyle w:val="notranslate"/>
          <w:rFonts w:ascii="Arial Narrow" w:hAnsi="Arial Narrow"/>
          <w:sz w:val="22"/>
          <w:szCs w:val="22"/>
        </w:rPr>
        <w:t xml:space="preserve">); </w:t>
      </w:r>
      <w:r w:rsidRPr="00690DAD">
        <w:rPr>
          <w:rFonts w:ascii="Arial Narrow" w:hAnsi="Arial Narrow" w:cs="Arial"/>
          <w:sz w:val="22"/>
          <w:szCs w:val="22"/>
        </w:rPr>
        <w:t>V prípade, že uchádzač nemá v úmysle zadať podiel zákazky subdodávateľom</w:t>
      </w:r>
      <w:r>
        <w:rPr>
          <w:rFonts w:ascii="Arial Narrow" w:hAnsi="Arial Narrow" w:cs="Arial"/>
          <w:sz w:val="22"/>
          <w:szCs w:val="22"/>
        </w:rPr>
        <w:t xml:space="preserve"> alebo sú mu nie v čase predkladania ponuky známi</w:t>
      </w:r>
      <w:r w:rsidRPr="00690DAD">
        <w:rPr>
          <w:rFonts w:ascii="Arial Narrow" w:hAnsi="Arial Narrow" w:cs="Arial"/>
          <w:sz w:val="22"/>
          <w:szCs w:val="22"/>
        </w:rPr>
        <w:t xml:space="preserve">, </w:t>
      </w:r>
      <w:r w:rsidRPr="00690DAD">
        <w:rPr>
          <w:rFonts w:ascii="Arial Narrow" w:hAnsi="Arial Narrow" w:cs="Arial"/>
          <w:bCs/>
          <w:sz w:val="22"/>
          <w:szCs w:val="22"/>
        </w:rPr>
        <w:t>predloží</w:t>
      </w:r>
      <w:r>
        <w:rPr>
          <w:rFonts w:ascii="Arial Narrow" w:hAnsi="Arial Narrow" w:cs="Arial"/>
          <w:bCs/>
          <w:sz w:val="22"/>
          <w:szCs w:val="22"/>
        </w:rPr>
        <w:t xml:space="preserve"> uchádzač</w:t>
      </w:r>
      <w:r>
        <w:rPr>
          <w:rFonts w:ascii="Arial Narrow" w:hAnsi="Arial Narrow" w:cs="Arial"/>
          <w:b/>
          <w:sz w:val="22"/>
          <w:szCs w:val="22"/>
        </w:rPr>
        <w:t xml:space="preserve"> Vyhlásenie</w:t>
      </w:r>
      <w:r w:rsidRPr="00690DAD">
        <w:rPr>
          <w:rFonts w:ascii="Arial Narrow" w:hAnsi="Arial Narrow" w:cs="Arial"/>
          <w:sz w:val="22"/>
          <w:szCs w:val="22"/>
        </w:rPr>
        <w:t>, že v čase predloženia ponuky nie je subdodávateľ známy.</w:t>
      </w:r>
      <w:r w:rsidRPr="00690DAD">
        <w:rPr>
          <w:rFonts w:ascii="Arial Narrow" w:hAnsi="Arial Narrow"/>
          <w:sz w:val="22"/>
          <w:szCs w:val="22"/>
        </w:rPr>
        <w:t xml:space="preserve"> </w:t>
      </w:r>
    </w:p>
    <w:p w14:paraId="2EC8204B" w14:textId="77777777" w:rsidR="006F107A" w:rsidRPr="00690DAD" w:rsidRDefault="006F107A" w:rsidP="006F107A">
      <w:pPr>
        <w:spacing w:line="240" w:lineRule="auto"/>
        <w:ind w:left="1276"/>
        <w:jc w:val="both"/>
        <w:rPr>
          <w:rFonts w:ascii="Arial Narrow" w:hAnsi="Arial Narrow"/>
          <w:sz w:val="22"/>
          <w:szCs w:val="22"/>
        </w:rPr>
      </w:pPr>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akazky a požadovan</w:t>
      </w:r>
      <w:r w:rsidRPr="00FE54FB">
        <w:rPr>
          <w:rFonts w:ascii="Arial Narrow" w:hAnsi="Arial Narrow"/>
          <w:sz w:val="22"/>
          <w:szCs w:val="22"/>
        </w:rPr>
        <w:t>ý formát elektronických dokumentov: scany originálov dokumentov vo formáte .pdf</w:t>
      </w:r>
      <w:r>
        <w:rPr>
          <w:rFonts w:ascii="Arial Narrow" w:hAnsi="Arial Narrow"/>
          <w:sz w:val="22"/>
          <w:szCs w:val="22"/>
        </w:rPr>
        <w:t xml:space="preserve">; </w:t>
      </w:r>
    </w:p>
    <w:p w14:paraId="4E8BA8EC" w14:textId="77777777" w:rsidR="006F107A" w:rsidRPr="00690DAD" w:rsidRDefault="006F107A" w:rsidP="006F107A">
      <w:pPr>
        <w:spacing w:line="240" w:lineRule="auto"/>
        <w:ind w:left="1276"/>
        <w:jc w:val="both"/>
        <w:rPr>
          <w:rFonts w:ascii="Arial Narrow" w:hAnsi="Arial Narrow"/>
          <w:sz w:val="22"/>
          <w:szCs w:val="22"/>
        </w:rPr>
      </w:pPr>
      <w:bookmarkStart w:id="63" w:name="_Hlk76578963"/>
      <w:r>
        <w:rPr>
          <w:rFonts w:ascii="Arial Narrow" w:hAnsi="Arial Narrow"/>
          <w:sz w:val="22"/>
          <w:szCs w:val="22"/>
        </w:rPr>
        <w:t>-</w:t>
      </w:r>
      <w:r w:rsidRPr="00690DAD">
        <w:rPr>
          <w:rFonts w:ascii="Arial Narrow" w:hAnsi="Arial Narrow"/>
          <w:sz w:val="22"/>
          <w:szCs w:val="22"/>
        </w:rPr>
        <w:t>požadov</w:t>
      </w:r>
      <w:r>
        <w:rPr>
          <w:rFonts w:ascii="Arial Narrow" w:hAnsi="Arial Narrow"/>
          <w:sz w:val="22"/>
          <w:szCs w:val="22"/>
        </w:rPr>
        <w:t>aný formát dokladov vzťahujúcich</w:t>
      </w:r>
      <w:r w:rsidRPr="00690DAD">
        <w:rPr>
          <w:rFonts w:ascii="Arial Narrow" w:hAnsi="Arial Narrow"/>
          <w:sz w:val="22"/>
          <w:szCs w:val="22"/>
        </w:rPr>
        <w:t xml:space="preserve"> sa </w:t>
      </w:r>
      <w:r>
        <w:rPr>
          <w:rFonts w:ascii="Arial Narrow" w:hAnsi="Arial Narrow"/>
          <w:sz w:val="22"/>
          <w:szCs w:val="22"/>
        </w:rPr>
        <w:t xml:space="preserve">k </w:t>
      </w:r>
      <w:r w:rsidRPr="00690DAD">
        <w:rPr>
          <w:rFonts w:ascii="Arial Narrow" w:hAnsi="Arial Narrow"/>
          <w:sz w:val="22"/>
          <w:szCs w:val="22"/>
        </w:rPr>
        <w:t>podmienkam osobného postavenia: v zmysle kapitoly A.2 súťažných podkladov rovnako ako u uchádzača pri podmienkach účasti osobného postavenia</w:t>
      </w:r>
      <w:bookmarkEnd w:id="63"/>
      <w:r w:rsidRPr="00690DAD">
        <w:rPr>
          <w:rFonts w:ascii="Arial Narrow" w:hAnsi="Arial Narrow"/>
          <w:sz w:val="22"/>
          <w:szCs w:val="22"/>
        </w:rPr>
        <w:t xml:space="preserve">); </w:t>
      </w:r>
    </w:p>
    <w:p w14:paraId="5EDC511B" w14:textId="77777777" w:rsidR="006F107A" w:rsidRPr="00D260BC" w:rsidRDefault="006F107A" w:rsidP="006F107A">
      <w:pPr>
        <w:spacing w:line="240" w:lineRule="auto"/>
        <w:ind w:left="1276"/>
        <w:jc w:val="both"/>
        <w:rPr>
          <w:rFonts w:ascii="Arial Narrow" w:hAnsi="Arial Narrow"/>
          <w:i/>
          <w:iCs/>
          <w:color w:val="92D050"/>
          <w:sz w:val="22"/>
          <w:szCs w:val="22"/>
        </w:rPr>
      </w:pPr>
      <w:bookmarkStart w:id="64" w:name="_Hlk92558708"/>
      <w:r w:rsidRPr="00690DAD">
        <w:rPr>
          <w:rFonts w:ascii="Arial Narrow" w:hAnsi="Arial Narrow"/>
          <w:i/>
          <w:iCs/>
          <w:sz w:val="22"/>
          <w:szCs w:val="22"/>
        </w:rPr>
        <w:t>Verejný obstarávateľ si vyhradzuje právo, v prípade pochybností o platnosti alebo úplnosti predloženého</w:t>
      </w:r>
      <w:r>
        <w:rPr>
          <w:rFonts w:ascii="Arial Narrow" w:hAnsi="Arial Narrow"/>
          <w:i/>
          <w:iCs/>
          <w:sz w:val="22"/>
          <w:szCs w:val="22"/>
        </w:rPr>
        <w:t xml:space="preserve"> dokumentu prostredníctvom IS eZ</w:t>
      </w:r>
      <w:r w:rsidRPr="00690DAD">
        <w:rPr>
          <w:rFonts w:ascii="Arial Narrow" w:hAnsi="Arial Narrow"/>
          <w:i/>
          <w:iCs/>
          <w:sz w:val="22"/>
          <w:szCs w:val="22"/>
        </w:rPr>
        <w:t>akazky, vyžiadať od uchádzača aj originál dokladu buď v listinnej alebo v elektronickej podobe podľa toho, aký je pôvod originálu.</w:t>
      </w:r>
      <w:r w:rsidRPr="005B6F10">
        <w:rPr>
          <w:rFonts w:ascii="Arial Narrow" w:hAnsi="Arial Narrow"/>
          <w:i/>
          <w:iCs/>
          <w:sz w:val="22"/>
          <w:szCs w:val="22"/>
        </w:rPr>
        <w:t xml:space="preserve"> </w:t>
      </w:r>
      <w:r>
        <w:rPr>
          <w:rFonts w:ascii="Arial Narrow" w:hAnsi="Arial Narrow"/>
          <w:i/>
          <w:iCs/>
          <w:sz w:val="22"/>
          <w:szCs w:val="22"/>
        </w:rPr>
        <w:t>Týmto nie je dotknuté právo verejného obstarávateľa vyžiadať si od uchádzača originál ktoréhokoľvek dokladu predloženého uchádzačom.</w:t>
      </w:r>
      <w:bookmarkEnd w:id="64"/>
    </w:p>
    <w:p w14:paraId="45205DD0" w14:textId="77777777" w:rsidR="006F107A" w:rsidRPr="00933DE9" w:rsidRDefault="006F107A" w:rsidP="006F107A">
      <w:pPr>
        <w:pStyle w:val="Odsekzoznamu"/>
        <w:numPr>
          <w:ilvl w:val="2"/>
          <w:numId w:val="2"/>
        </w:numPr>
        <w:tabs>
          <w:tab w:val="clear" w:pos="720"/>
          <w:tab w:val="num" w:pos="1855"/>
        </w:tabs>
        <w:spacing w:line="240" w:lineRule="auto"/>
        <w:ind w:left="1276"/>
        <w:jc w:val="both"/>
        <w:rPr>
          <w:rFonts w:ascii="Arial Narrow" w:hAnsi="Arial Narrow"/>
          <w:sz w:val="22"/>
          <w:szCs w:val="22"/>
        </w:rPr>
      </w:pPr>
      <w:bookmarkStart w:id="65" w:name="_Hlk92558731"/>
      <w:r w:rsidRPr="00FE54FB">
        <w:rPr>
          <w:rFonts w:ascii="Arial Narrow" w:hAnsi="Arial Narrow"/>
          <w:b/>
          <w:sz w:val="22"/>
          <w:szCs w:val="22"/>
        </w:rPr>
        <w:t>Návrh na plnenie kritéria na vyhodnotenie ponúk,</w:t>
      </w:r>
      <w:r w:rsidRPr="00FE54FB">
        <w:rPr>
          <w:rFonts w:ascii="Arial Narrow" w:hAnsi="Arial Narrow"/>
          <w:sz w:val="22"/>
          <w:szCs w:val="22"/>
        </w:rPr>
        <w:t xml:space="preserve"> </w:t>
      </w:r>
      <w:bookmarkStart w:id="66" w:name="_Hlk76205926"/>
      <w:r w:rsidRPr="00FE54FB">
        <w:rPr>
          <w:rFonts w:ascii="Arial Narrow" w:hAnsi="Arial Narrow"/>
          <w:sz w:val="22"/>
          <w:szCs w:val="22"/>
        </w:rPr>
        <w:t>podľa štruktúry stanovenej verejným obstarávateľom v</w:t>
      </w:r>
      <w:r>
        <w:rPr>
          <w:rFonts w:ascii="Arial Narrow" w:hAnsi="Arial Narrow"/>
          <w:sz w:val="22"/>
          <w:szCs w:val="22"/>
        </w:rPr>
        <w:t xml:space="preserve"> prílohe č. 1 súťažných </w:t>
      </w:r>
      <w:bookmarkEnd w:id="66"/>
      <w:r>
        <w:rPr>
          <w:rFonts w:ascii="Arial Narrow" w:hAnsi="Arial Narrow"/>
          <w:sz w:val="22"/>
          <w:szCs w:val="22"/>
        </w:rPr>
        <w:t>podkladov.</w:t>
      </w:r>
      <w:bookmarkEnd w:id="65"/>
    </w:p>
    <w:p w14:paraId="05BBC8B6" w14:textId="77777777" w:rsidR="006F107A" w:rsidRPr="00690DAD" w:rsidRDefault="006F107A" w:rsidP="006F107A">
      <w:pPr>
        <w:pStyle w:val="Odsekzoznamu"/>
        <w:spacing w:line="240" w:lineRule="auto"/>
        <w:ind w:left="1276"/>
        <w:jc w:val="both"/>
        <w:rPr>
          <w:rFonts w:ascii="Arial Narrow" w:hAnsi="Arial Narrow"/>
          <w:sz w:val="22"/>
          <w:szCs w:val="22"/>
        </w:rPr>
      </w:pPr>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akazky a podpísaný oprávnenou osobou uchádzača prostredníctvom kvalifikovaného elektronického podpisu (KEP)</w:t>
      </w:r>
    </w:p>
    <w:p w14:paraId="100FA0EC" w14:textId="77777777" w:rsidR="006F107A" w:rsidRPr="00FE54FB" w:rsidRDefault="006F107A" w:rsidP="006F107A">
      <w:pPr>
        <w:pStyle w:val="Odsekzoznamu"/>
        <w:numPr>
          <w:ilvl w:val="2"/>
          <w:numId w:val="2"/>
        </w:numPr>
        <w:tabs>
          <w:tab w:val="clear" w:pos="720"/>
          <w:tab w:val="num" w:pos="1855"/>
        </w:tabs>
        <w:spacing w:line="240" w:lineRule="auto"/>
        <w:ind w:left="1276"/>
        <w:jc w:val="both"/>
        <w:rPr>
          <w:rFonts w:ascii="Arial Narrow" w:hAnsi="Arial Narrow"/>
          <w:sz w:val="22"/>
          <w:szCs w:val="22"/>
        </w:rPr>
      </w:pPr>
      <w:r w:rsidRPr="00FE54FB">
        <w:rPr>
          <w:rFonts w:ascii="Arial Narrow" w:hAnsi="Arial Narrow"/>
          <w:b/>
          <w:color w:val="000000"/>
          <w:sz w:val="22"/>
          <w:szCs w:val="22"/>
        </w:rPr>
        <w:t>Zoznam dôverných informácií</w:t>
      </w:r>
      <w:r>
        <w:rPr>
          <w:rFonts w:ascii="Arial Narrow" w:hAnsi="Arial Narrow"/>
          <w:b/>
          <w:color w:val="000000"/>
          <w:sz w:val="22"/>
          <w:szCs w:val="22"/>
        </w:rPr>
        <w:t xml:space="preserve"> </w:t>
      </w:r>
      <w:r w:rsidRPr="00CB767E">
        <w:rPr>
          <w:rFonts w:ascii="Arial Narrow" w:hAnsi="Arial Narrow"/>
          <w:bCs/>
          <w:color w:val="000000"/>
          <w:sz w:val="22"/>
          <w:szCs w:val="22"/>
        </w:rPr>
        <w:t>podľa prílohy č. 7 súťažných podkladov</w:t>
      </w:r>
      <w:r w:rsidRPr="00FE54FB">
        <w:rPr>
          <w:rFonts w:ascii="Arial Narrow" w:hAnsi="Arial Narrow"/>
          <w:b/>
          <w:color w:val="000000"/>
          <w:sz w:val="22"/>
          <w:szCs w:val="22"/>
        </w:rPr>
        <w:t>.</w:t>
      </w:r>
      <w:r w:rsidRPr="00FE54FB">
        <w:rPr>
          <w:rFonts w:ascii="Arial Narrow" w:hAnsi="Arial Narrow"/>
          <w:color w:val="000000"/>
          <w:sz w:val="22"/>
          <w:szCs w:val="22"/>
        </w:rPr>
        <w:t xml:space="preserve"> Verejný obstarávateľ odporúča uchádzačom</w:t>
      </w:r>
      <w:r>
        <w:rPr>
          <w:rFonts w:ascii="Arial Narrow" w:hAnsi="Arial Narrow"/>
          <w:color w:val="000000"/>
          <w:sz w:val="22"/>
          <w:szCs w:val="22"/>
        </w:rPr>
        <w:t>,</w:t>
      </w:r>
      <w:r w:rsidRPr="00FE54FB">
        <w:rPr>
          <w:rFonts w:ascii="Arial Narrow" w:hAnsi="Arial Narrow"/>
          <w:color w:val="000000"/>
          <w:sz w:val="22"/>
          <w:szCs w:val="22"/>
        </w:rPr>
        <w:t xml:space="preserve"> ak je to relevantné, aby ponuka obsahovala ”Zoznam dôverných informácií” v súlade s bodom 31.2 súťažných podkladov.</w:t>
      </w:r>
    </w:p>
    <w:p w14:paraId="429D370E" w14:textId="77777777" w:rsidR="006F107A" w:rsidRPr="006F0B00" w:rsidRDefault="006F107A" w:rsidP="006F107A">
      <w:pPr>
        <w:pStyle w:val="Odsekzoznamu"/>
        <w:spacing w:line="240" w:lineRule="auto"/>
        <w:ind w:left="1276"/>
        <w:jc w:val="both"/>
        <w:rPr>
          <w:rFonts w:ascii="Arial Narrow" w:hAnsi="Arial Narrow"/>
          <w:color w:val="000000"/>
          <w:sz w:val="22"/>
          <w:szCs w:val="22"/>
        </w:rPr>
      </w:pPr>
      <w:bookmarkStart w:id="67" w:name="_Hlk92454202"/>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akazky a požadovaný formát elektronického dokumentu: scan originálu dokumentu vo formáte .pdf, podpísaný osobou oprávnenou konať za uchádzača)</w:t>
      </w:r>
      <w:r w:rsidRPr="00933DE9">
        <w:rPr>
          <w:rFonts w:ascii="Arial Narrow" w:hAnsi="Arial Narrow"/>
          <w:color w:val="000000"/>
          <w:sz w:val="22"/>
          <w:szCs w:val="22"/>
        </w:rPr>
        <w:t>;</w:t>
      </w:r>
      <w:bookmarkEnd w:id="67"/>
    </w:p>
    <w:p w14:paraId="2455EC34" w14:textId="77777777" w:rsidR="006F107A" w:rsidRPr="006F0B00" w:rsidRDefault="006F107A" w:rsidP="006F107A">
      <w:pPr>
        <w:pStyle w:val="Odsekzoznamu"/>
        <w:numPr>
          <w:ilvl w:val="2"/>
          <w:numId w:val="2"/>
        </w:numPr>
        <w:tabs>
          <w:tab w:val="clear" w:pos="720"/>
        </w:tabs>
        <w:spacing w:line="240" w:lineRule="auto"/>
        <w:ind w:left="1276"/>
        <w:jc w:val="both"/>
        <w:rPr>
          <w:rFonts w:ascii="Arial Narrow" w:hAnsi="Arial Narrow"/>
          <w:sz w:val="22"/>
          <w:szCs w:val="22"/>
        </w:rPr>
      </w:pPr>
      <w:bookmarkStart w:id="68" w:name="_Hlk92558777"/>
      <w:r w:rsidRPr="006F0B00">
        <w:rPr>
          <w:rFonts w:ascii="Arial Narrow" w:hAnsi="Arial Narrow"/>
          <w:sz w:val="22"/>
          <w:szCs w:val="22"/>
        </w:rPr>
        <w:t>Ak uchádzač nevypracoval ponuku sám, uvedie vyhlásením v ponuke osobu, ktorej služby alebo podklady pri jej vypracovaní využil. Údaje podľa predchádzajúcej vety uchádzač uvedie v rozsahu meno a priezvisko/obchodné meno, adresa pobytu/sídlo a r.č./IČO. Ak uchádzač vypracoval ponuku sám, v ponuke predloží Vyhlásenie uchádzača, že vypracoval ponuku sám.</w:t>
      </w:r>
      <w:bookmarkEnd w:id="68"/>
    </w:p>
    <w:p w14:paraId="0F5351BF" w14:textId="77777777" w:rsidR="006F107A" w:rsidRDefault="006F107A" w:rsidP="006F107A">
      <w:pPr>
        <w:pStyle w:val="Odsekzoznamu"/>
        <w:spacing w:line="240" w:lineRule="auto"/>
        <w:ind w:left="1276"/>
        <w:jc w:val="both"/>
        <w:rPr>
          <w:rFonts w:ascii="Arial Narrow" w:hAnsi="Arial Narrow"/>
          <w:sz w:val="22"/>
          <w:szCs w:val="22"/>
        </w:rPr>
      </w:pPr>
      <w:bookmarkStart w:id="69" w:name="_Hlk92558830"/>
      <w:r w:rsidRPr="006F0B00">
        <w:rPr>
          <w:rFonts w:ascii="Arial Narrow" w:hAnsi="Arial Narrow"/>
          <w:sz w:val="22"/>
          <w:szCs w:val="22"/>
        </w:rPr>
        <w:t>(</w:t>
      </w:r>
      <w:r>
        <w:rPr>
          <w:rFonts w:ascii="Arial Narrow" w:hAnsi="Arial Narrow"/>
          <w:sz w:val="22"/>
          <w:szCs w:val="22"/>
        </w:rPr>
        <w:t xml:space="preserve">je </w:t>
      </w:r>
      <w:r w:rsidRPr="006F0B00">
        <w:rPr>
          <w:rFonts w:ascii="Arial Narrow" w:hAnsi="Arial Narrow"/>
          <w:sz w:val="22"/>
          <w:szCs w:val="22"/>
        </w:rPr>
        <w:t>súčasť</w:t>
      </w:r>
      <w:r>
        <w:rPr>
          <w:rFonts w:ascii="Arial Narrow" w:hAnsi="Arial Narrow"/>
          <w:sz w:val="22"/>
          <w:szCs w:val="22"/>
        </w:rPr>
        <w:t>ou</w:t>
      </w:r>
      <w:r w:rsidRPr="006F0B00">
        <w:rPr>
          <w:rFonts w:ascii="Arial Narrow" w:hAnsi="Arial Narrow"/>
          <w:sz w:val="22"/>
          <w:szCs w:val="22"/>
        </w:rPr>
        <w:t xml:space="preserve"> Krycieho listu)</w:t>
      </w:r>
      <w:bookmarkEnd w:id="69"/>
      <w:r w:rsidRPr="006F0B00">
        <w:rPr>
          <w:rFonts w:ascii="Arial Narrow" w:hAnsi="Arial Narrow"/>
          <w:sz w:val="22"/>
          <w:szCs w:val="22"/>
        </w:rPr>
        <w:t>;</w:t>
      </w:r>
    </w:p>
    <w:p w14:paraId="0A73D179" w14:textId="77777777" w:rsidR="006F107A" w:rsidRPr="006F0B00" w:rsidRDefault="006F107A" w:rsidP="006F107A">
      <w:pPr>
        <w:pStyle w:val="Odsekzoznamu"/>
        <w:numPr>
          <w:ilvl w:val="2"/>
          <w:numId w:val="2"/>
        </w:numPr>
        <w:tabs>
          <w:tab w:val="clear" w:pos="720"/>
          <w:tab w:val="num" w:pos="1701"/>
        </w:tabs>
        <w:spacing w:line="240" w:lineRule="auto"/>
        <w:ind w:left="1276"/>
        <w:jc w:val="both"/>
        <w:rPr>
          <w:rFonts w:ascii="Arial Narrow" w:hAnsi="Arial Narrow"/>
          <w:sz w:val="22"/>
          <w:szCs w:val="22"/>
        </w:rPr>
      </w:pPr>
      <w:r w:rsidRPr="006F0B00">
        <w:rPr>
          <w:rFonts w:ascii="Arial Narrow" w:hAnsi="Arial Narrow"/>
          <w:b/>
          <w:bCs/>
          <w:sz w:val="22"/>
          <w:szCs w:val="22"/>
        </w:rPr>
        <w:lastRenderedPageBreak/>
        <w:t>Súhlas dotknutej osoby so spracovaním osobných údajov</w:t>
      </w:r>
      <w:r w:rsidRPr="006F0B00">
        <w:rPr>
          <w:rFonts w:ascii="Arial Narrow" w:hAnsi="Arial Narrow"/>
          <w:sz w:val="22"/>
          <w:szCs w:val="22"/>
        </w:rPr>
        <w:t xml:space="preserve"> podľa prílohy č. 6 týchto súťažných podkladov.</w:t>
      </w:r>
    </w:p>
    <w:p w14:paraId="1837D491" w14:textId="77777777" w:rsidR="006F107A" w:rsidRPr="00873A96" w:rsidRDefault="006F107A" w:rsidP="006F107A">
      <w:pPr>
        <w:pStyle w:val="Odsekzoznamu"/>
        <w:spacing w:line="240" w:lineRule="auto"/>
        <w:ind w:left="1276"/>
        <w:jc w:val="both"/>
        <w:rPr>
          <w:rFonts w:ascii="Arial Narrow" w:hAnsi="Arial Narrow"/>
          <w:color w:val="000000"/>
          <w:sz w:val="22"/>
          <w:szCs w:val="22"/>
        </w:rPr>
      </w:pPr>
      <w:bookmarkStart w:id="70" w:name="_Hlk92558853"/>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 xml:space="preserve">akazky a požadovaný formát elektronického dokumentu: scan originálu dokumentu vo formáte .pdf, podpísaný </w:t>
      </w:r>
      <w:r>
        <w:rPr>
          <w:rFonts w:ascii="Arial Narrow" w:hAnsi="Arial Narrow"/>
          <w:sz w:val="22"/>
          <w:szCs w:val="22"/>
        </w:rPr>
        <w:t>dotknutou osobou</w:t>
      </w:r>
      <w:r w:rsidRPr="00933DE9">
        <w:rPr>
          <w:rFonts w:ascii="Arial Narrow" w:hAnsi="Arial Narrow"/>
          <w:sz w:val="22"/>
          <w:szCs w:val="22"/>
        </w:rPr>
        <w:t>)</w:t>
      </w:r>
      <w:r w:rsidRPr="00933DE9">
        <w:rPr>
          <w:rFonts w:ascii="Arial Narrow" w:hAnsi="Arial Narrow"/>
          <w:color w:val="000000"/>
          <w:sz w:val="22"/>
          <w:szCs w:val="22"/>
        </w:rPr>
        <w:t>;</w:t>
      </w:r>
      <w:bookmarkEnd w:id="70"/>
    </w:p>
    <w:p w14:paraId="30E28EB3" w14:textId="77777777" w:rsidR="006F107A" w:rsidRPr="00991598" w:rsidRDefault="006F107A" w:rsidP="006F107A">
      <w:pPr>
        <w:spacing w:line="240" w:lineRule="auto"/>
        <w:jc w:val="both"/>
        <w:rPr>
          <w:sz w:val="24"/>
        </w:rPr>
      </w:pPr>
    </w:p>
    <w:p w14:paraId="6B8D633F" w14:textId="77777777" w:rsidR="00FE54FB" w:rsidRPr="00991598" w:rsidRDefault="00FE54FB" w:rsidP="00991598">
      <w:pPr>
        <w:spacing w:line="240" w:lineRule="auto"/>
        <w:jc w:val="both"/>
        <w:rPr>
          <w:sz w:val="24"/>
        </w:rPr>
      </w:pPr>
    </w:p>
    <w:p w14:paraId="6C6C1EBB" w14:textId="57E805DA" w:rsidR="00AF2C5B" w:rsidRPr="0020690B" w:rsidRDefault="00724412" w:rsidP="0020690B">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20690B">
        <w:rPr>
          <w:rFonts w:ascii="Arial Narrow" w:hAnsi="Arial Narrow"/>
          <w:sz w:val="22"/>
          <w:szCs w:val="22"/>
        </w:rPr>
        <w:t>n</w:t>
      </w:r>
      <w:r w:rsidR="00D570E8" w:rsidRPr="0020690B">
        <w:rPr>
          <w:rFonts w:ascii="Arial Narrow" w:hAnsi="Arial Narrow"/>
          <w:sz w:val="22"/>
          <w:szCs w:val="22"/>
        </w:rPr>
        <w:t>áklady na</w:t>
      </w:r>
      <w:r w:rsidR="00FC3F6C" w:rsidRPr="0020690B">
        <w:rPr>
          <w:rFonts w:ascii="Arial Narrow" w:hAnsi="Arial Narrow"/>
          <w:sz w:val="22"/>
          <w:szCs w:val="22"/>
        </w:rPr>
        <w:t xml:space="preserve"> </w:t>
      </w:r>
      <w:r w:rsidR="00D570E8" w:rsidRPr="0020690B">
        <w:rPr>
          <w:rFonts w:ascii="Arial Narrow" w:hAnsi="Arial Narrow"/>
          <w:sz w:val="22"/>
          <w:szCs w:val="22"/>
        </w:rPr>
        <w:t>ponuku</w:t>
      </w:r>
    </w:p>
    <w:p w14:paraId="6171744B" w14:textId="5CB7086E" w:rsidR="00BC2DC6" w:rsidRPr="0020690B" w:rsidRDefault="00D570E8" w:rsidP="007B02AF">
      <w:pPr>
        <w:pStyle w:val="Zkladntext2"/>
        <w:numPr>
          <w:ilvl w:val="1"/>
          <w:numId w:val="2"/>
        </w:numPr>
        <w:spacing w:after="0" w:line="240" w:lineRule="auto"/>
        <w:ind w:left="567" w:hanging="567"/>
        <w:jc w:val="both"/>
        <w:rPr>
          <w:rFonts w:ascii="Arial Narrow" w:hAnsi="Arial Narrow"/>
          <w:sz w:val="22"/>
          <w:szCs w:val="22"/>
        </w:rPr>
      </w:pPr>
      <w:r w:rsidRPr="0020690B">
        <w:rPr>
          <w:rFonts w:ascii="Arial Narrow" w:hAnsi="Arial Narrow"/>
          <w:sz w:val="22"/>
          <w:szCs w:val="22"/>
        </w:rPr>
        <w:t xml:space="preserve">Všetky náklady a výdavky spojené s prípravou a predložením ponuky </w:t>
      </w:r>
      <w:r w:rsidR="0032789A" w:rsidRPr="0020690B">
        <w:rPr>
          <w:rFonts w:ascii="Arial Narrow" w:hAnsi="Arial Narrow"/>
          <w:sz w:val="22"/>
          <w:szCs w:val="22"/>
        </w:rPr>
        <w:t xml:space="preserve">podľa požiadaviek verejného obstarávateľa </w:t>
      </w:r>
      <w:r w:rsidRPr="0020690B">
        <w:rPr>
          <w:rFonts w:ascii="Arial Narrow" w:hAnsi="Arial Narrow"/>
          <w:sz w:val="22"/>
          <w:szCs w:val="22"/>
        </w:rPr>
        <w:t>znáša uchádzač bez finančného nároku voči verejnému obstarávateľovi, bez ohľadu na výsledok verejného obstarávania.</w:t>
      </w:r>
    </w:p>
    <w:p w14:paraId="588744E6" w14:textId="316E1CE8" w:rsidR="00D570E8" w:rsidRPr="0020690B" w:rsidRDefault="00495FD7" w:rsidP="007B02AF">
      <w:pPr>
        <w:pStyle w:val="Zkladntext2"/>
        <w:numPr>
          <w:ilvl w:val="1"/>
          <w:numId w:val="2"/>
        </w:numPr>
        <w:spacing w:after="0" w:line="240" w:lineRule="auto"/>
        <w:ind w:left="539" w:hanging="539"/>
        <w:jc w:val="both"/>
        <w:rPr>
          <w:rFonts w:ascii="Arial Narrow" w:hAnsi="Arial Narrow"/>
          <w:sz w:val="22"/>
          <w:szCs w:val="22"/>
        </w:rPr>
      </w:pPr>
      <w:r w:rsidRPr="0020690B">
        <w:rPr>
          <w:rFonts w:ascii="Arial Narrow" w:hAnsi="Arial Narrow"/>
          <w:sz w:val="22"/>
          <w:szCs w:val="22"/>
        </w:rPr>
        <w:t>P</w:t>
      </w:r>
      <w:r w:rsidR="00D570E8" w:rsidRPr="0020690B">
        <w:rPr>
          <w:rFonts w:ascii="Arial Narrow" w:hAnsi="Arial Narrow"/>
          <w:sz w:val="22"/>
          <w:szCs w:val="22"/>
        </w:rPr>
        <w:t>redložené</w:t>
      </w:r>
      <w:r w:rsidRPr="0020690B">
        <w:rPr>
          <w:rFonts w:ascii="Arial Narrow" w:hAnsi="Arial Narrow"/>
          <w:sz w:val="22"/>
          <w:szCs w:val="22"/>
        </w:rPr>
        <w:t xml:space="preserve"> </w:t>
      </w:r>
      <w:r w:rsidR="00FC3F6C" w:rsidRPr="0020690B">
        <w:rPr>
          <w:rFonts w:ascii="Arial Narrow" w:hAnsi="Arial Narrow"/>
          <w:sz w:val="22"/>
          <w:szCs w:val="22"/>
        </w:rPr>
        <w:t xml:space="preserve">elektronické </w:t>
      </w:r>
      <w:r w:rsidRPr="0020690B">
        <w:rPr>
          <w:rFonts w:ascii="Arial Narrow" w:hAnsi="Arial Narrow"/>
          <w:sz w:val="22"/>
          <w:szCs w:val="22"/>
        </w:rPr>
        <w:t>ponuky</w:t>
      </w:r>
      <w:r w:rsidR="00D570E8" w:rsidRPr="0020690B">
        <w:rPr>
          <w:rFonts w:ascii="Arial Narrow" w:hAnsi="Arial Narrow"/>
          <w:sz w:val="22"/>
          <w:szCs w:val="22"/>
        </w:rPr>
        <w:t xml:space="preserve"> v lehote na predkladanie ponúk </w:t>
      </w:r>
      <w:r w:rsidR="00C84906">
        <w:rPr>
          <w:rFonts w:ascii="Arial Narrow" w:hAnsi="Arial Narrow"/>
          <w:sz w:val="22"/>
          <w:szCs w:val="22"/>
        </w:rPr>
        <w:t xml:space="preserve"> a </w:t>
      </w:r>
      <w:r w:rsidR="00C84906" w:rsidRPr="00C90EB6">
        <w:rPr>
          <w:rFonts w:ascii="Arial Narrow" w:hAnsi="Arial Narrow"/>
          <w:sz w:val="22"/>
          <w:szCs w:val="22"/>
        </w:rPr>
        <w:t xml:space="preserve">vzorky </w:t>
      </w:r>
      <w:r w:rsidR="00D570E8" w:rsidRPr="00C90EB6">
        <w:rPr>
          <w:rFonts w:ascii="Arial Narrow" w:hAnsi="Arial Narrow"/>
          <w:sz w:val="22"/>
          <w:szCs w:val="22"/>
        </w:rPr>
        <w:t>sa</w:t>
      </w:r>
      <w:r w:rsidR="00D570E8" w:rsidRPr="0020690B">
        <w:rPr>
          <w:rFonts w:ascii="Arial Narrow" w:hAnsi="Arial Narrow"/>
          <w:sz w:val="22"/>
          <w:szCs w:val="22"/>
        </w:rPr>
        <w:t xml:space="preserve"> počas plynutia lehoty viazanosti a po uplynutí lehoty viazanosti ponúk uchádzačom nevracajú. Zostávajú verejnému obstarávateľovi ako súčasť dokumentácie </w:t>
      </w:r>
      <w:r w:rsidR="0032789A" w:rsidRPr="0020690B">
        <w:rPr>
          <w:rFonts w:ascii="Arial Narrow" w:hAnsi="Arial Narrow"/>
          <w:sz w:val="22"/>
          <w:szCs w:val="22"/>
        </w:rPr>
        <w:t xml:space="preserve">z </w:t>
      </w:r>
      <w:r w:rsidR="007D090B" w:rsidRPr="0020690B">
        <w:rPr>
          <w:rFonts w:ascii="Arial Narrow" w:hAnsi="Arial Narrow"/>
          <w:sz w:val="22"/>
          <w:szCs w:val="22"/>
        </w:rPr>
        <w:t>tohto</w:t>
      </w:r>
      <w:r w:rsidR="00D570E8" w:rsidRPr="0020690B">
        <w:rPr>
          <w:rFonts w:ascii="Arial Narrow" w:hAnsi="Arial Narrow"/>
          <w:sz w:val="22"/>
          <w:szCs w:val="22"/>
        </w:rPr>
        <w:t xml:space="preserve"> verejného obstarávania.</w:t>
      </w:r>
    </w:p>
    <w:p w14:paraId="388C7F6A" w14:textId="77777777" w:rsidR="00467AF3" w:rsidRPr="0020690B" w:rsidRDefault="00467AF3" w:rsidP="00467AF3">
      <w:pPr>
        <w:pStyle w:val="Zkladntext2"/>
        <w:spacing w:after="0" w:line="240" w:lineRule="auto"/>
        <w:ind w:left="539"/>
        <w:jc w:val="both"/>
        <w:rPr>
          <w:rFonts w:ascii="Arial Narrow" w:hAnsi="Arial Narrow"/>
          <w:sz w:val="22"/>
          <w:szCs w:val="22"/>
        </w:rPr>
      </w:pPr>
    </w:p>
    <w:p w14:paraId="318F9B00" w14:textId="1C8C895E" w:rsidR="00430067" w:rsidRDefault="00A46C8C" w:rsidP="00A85F7C">
      <w:pPr>
        <w:pStyle w:val="Nadpis2"/>
        <w:spacing w:before="0" w:after="0" w:line="240" w:lineRule="auto"/>
        <w:rPr>
          <w:rFonts w:ascii="Arial Narrow" w:hAnsi="Arial Narrow"/>
          <w:sz w:val="22"/>
          <w:szCs w:val="22"/>
        </w:rPr>
      </w:pPr>
      <w:bookmarkStart w:id="71" w:name="_Toc280356967"/>
      <w:bookmarkStart w:id="72" w:name="_Toc417302847"/>
      <w:bookmarkStart w:id="73" w:name="_Toc422864265"/>
      <w:r w:rsidRPr="002F5C86">
        <w:rPr>
          <w:rFonts w:ascii="Arial Narrow" w:hAnsi="Arial Narrow"/>
          <w:sz w:val="22"/>
          <w:szCs w:val="22"/>
        </w:rPr>
        <w:t xml:space="preserve">Časť </w:t>
      </w:r>
      <w:r w:rsidR="00D570E8" w:rsidRPr="002F5C86">
        <w:rPr>
          <w:rFonts w:ascii="Arial Narrow" w:hAnsi="Arial Narrow"/>
          <w:sz w:val="22"/>
          <w:szCs w:val="22"/>
        </w:rPr>
        <w:t>V</w:t>
      </w:r>
      <w:r w:rsidRPr="002F5C86">
        <w:rPr>
          <w:rFonts w:ascii="Arial Narrow" w:hAnsi="Arial Narrow"/>
          <w:sz w:val="22"/>
          <w:szCs w:val="22"/>
        </w:rPr>
        <w:t>I</w:t>
      </w:r>
      <w:r w:rsidR="00D570E8" w:rsidRPr="002F5C86">
        <w:rPr>
          <w:rFonts w:ascii="Arial Narrow" w:hAnsi="Arial Narrow"/>
          <w:sz w:val="22"/>
          <w:szCs w:val="22"/>
        </w:rPr>
        <w:t>.</w:t>
      </w:r>
      <w:bookmarkStart w:id="74" w:name="_Toc280356968"/>
      <w:bookmarkStart w:id="75" w:name="_Toc417302848"/>
      <w:bookmarkStart w:id="76" w:name="_Toc422864266"/>
      <w:bookmarkEnd w:id="71"/>
      <w:bookmarkEnd w:id="72"/>
      <w:bookmarkEnd w:id="73"/>
      <w:r w:rsidR="00CB2758" w:rsidRPr="002F5C86">
        <w:rPr>
          <w:rFonts w:ascii="Arial Narrow" w:hAnsi="Arial Narrow"/>
          <w:sz w:val="22"/>
          <w:szCs w:val="22"/>
        </w:rPr>
        <w:br/>
      </w:r>
      <w:r w:rsidR="00D570E8" w:rsidRPr="002F5C86">
        <w:rPr>
          <w:rFonts w:ascii="Arial Narrow" w:hAnsi="Arial Narrow"/>
          <w:sz w:val="22"/>
          <w:szCs w:val="22"/>
        </w:rPr>
        <w:t>Predkladanie ponuky</w:t>
      </w:r>
      <w:bookmarkEnd w:id="74"/>
      <w:bookmarkEnd w:id="75"/>
      <w:bookmarkEnd w:id="76"/>
    </w:p>
    <w:p w14:paraId="567E9B96" w14:textId="77777777" w:rsidR="002F5C86" w:rsidRPr="002F5C86" w:rsidRDefault="002F5C86" w:rsidP="002F5C86"/>
    <w:p w14:paraId="671601A0" w14:textId="4C607577" w:rsidR="00D570E8" w:rsidRPr="0020690B" w:rsidRDefault="00430067" w:rsidP="0020690B">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20690B">
        <w:rPr>
          <w:rFonts w:ascii="Arial Narrow" w:hAnsi="Arial Narrow"/>
          <w:sz w:val="22"/>
          <w:szCs w:val="22"/>
        </w:rPr>
        <w:t>p</w:t>
      </w:r>
      <w:r w:rsidR="00D570E8" w:rsidRPr="0020690B">
        <w:rPr>
          <w:rFonts w:ascii="Arial Narrow" w:hAnsi="Arial Narrow"/>
          <w:sz w:val="22"/>
          <w:szCs w:val="22"/>
        </w:rPr>
        <w:t>red</w:t>
      </w:r>
      <w:r w:rsidR="005F2D38" w:rsidRPr="0020690B">
        <w:rPr>
          <w:rFonts w:ascii="Arial Narrow" w:hAnsi="Arial Narrow"/>
          <w:sz w:val="22"/>
          <w:szCs w:val="22"/>
        </w:rPr>
        <w:t>kladanie</w:t>
      </w:r>
      <w:r w:rsidR="00D570E8" w:rsidRPr="0020690B">
        <w:rPr>
          <w:rFonts w:ascii="Arial Narrow" w:hAnsi="Arial Narrow"/>
          <w:sz w:val="22"/>
          <w:szCs w:val="22"/>
        </w:rPr>
        <w:t xml:space="preserve"> ponuky</w:t>
      </w:r>
      <w:r w:rsidR="0060291E" w:rsidRPr="0020690B">
        <w:rPr>
          <w:rFonts w:ascii="Arial Narrow" w:hAnsi="Arial Narrow"/>
          <w:sz w:val="22"/>
          <w:szCs w:val="22"/>
        </w:rPr>
        <w:t xml:space="preserve"> </w:t>
      </w:r>
    </w:p>
    <w:p w14:paraId="6868F3A1" w14:textId="7653D6EA" w:rsidR="00571FD5" w:rsidRDefault="00571FD5" w:rsidP="00571FD5">
      <w:pPr>
        <w:pStyle w:val="Odsekzoznamu"/>
        <w:numPr>
          <w:ilvl w:val="1"/>
          <w:numId w:val="2"/>
        </w:numPr>
        <w:tabs>
          <w:tab w:val="clear" w:pos="936"/>
        </w:tabs>
        <w:spacing w:line="240" w:lineRule="auto"/>
        <w:ind w:left="567"/>
        <w:jc w:val="both"/>
        <w:rPr>
          <w:rFonts w:ascii="Arial Narrow" w:hAnsi="Arial Narrow"/>
          <w:sz w:val="22"/>
          <w:szCs w:val="22"/>
        </w:rPr>
      </w:pPr>
      <w:r w:rsidRPr="00933DE9">
        <w:rPr>
          <w:rFonts w:ascii="Arial Narrow" w:hAnsi="Arial Narrow"/>
          <w:sz w:val="22"/>
          <w:szCs w:val="22"/>
        </w:rPr>
        <w:t>Uchádzač predkladá ponuku prostredníctvom e</w:t>
      </w:r>
      <w:r w:rsidR="00322B95">
        <w:rPr>
          <w:rFonts w:ascii="Arial Narrow" w:hAnsi="Arial Narrow"/>
          <w:sz w:val="22"/>
          <w:szCs w:val="22"/>
        </w:rPr>
        <w:t>lektronických prostriedkov IS eZ</w:t>
      </w:r>
      <w:r w:rsidRPr="00933DE9">
        <w:rPr>
          <w:rFonts w:ascii="Arial Narrow" w:hAnsi="Arial Narrow"/>
          <w:sz w:val="22"/>
          <w:szCs w:val="22"/>
        </w:rPr>
        <w:t>akazky v</w:t>
      </w:r>
      <w:r w:rsidRPr="00FE54FB">
        <w:rPr>
          <w:rFonts w:ascii="Arial Narrow" w:hAnsi="Arial Narrow"/>
          <w:sz w:val="22"/>
          <w:szCs w:val="22"/>
        </w:rPr>
        <w:t xml:space="preserve">  dvoch vyhotoveniach. Ak ide o doklady, ktoré sú podpísané alebo obsahujú odtlačok pečiatky, uchádzač ich predkladá v jednom z dvoch vyhotovení ponuky v elektronickej podobe označenej/označených zo strany uchádzača ako „Príloha na zverejnenie/Prílohy na zverejnenie“ s uvedením mena a priezviska osôb, ktoré dokumenty podpísali a dátumu podpisu, bez uvedenia podpisu týchto osôb a odtlačku pečiatky.  </w:t>
      </w:r>
    </w:p>
    <w:p w14:paraId="1D575569" w14:textId="77777777" w:rsidR="00571FD5" w:rsidRPr="00FE54FB" w:rsidRDefault="00571FD5" w:rsidP="00571FD5">
      <w:pPr>
        <w:pStyle w:val="Odsekzoznamu"/>
        <w:spacing w:line="240" w:lineRule="auto"/>
        <w:ind w:left="567"/>
        <w:jc w:val="both"/>
        <w:rPr>
          <w:rFonts w:ascii="Arial Narrow" w:hAnsi="Arial Narrow"/>
          <w:sz w:val="22"/>
          <w:szCs w:val="22"/>
        </w:rPr>
      </w:pPr>
      <w:r w:rsidRPr="00FE54FB">
        <w:rPr>
          <w:rFonts w:ascii="Arial Narrow" w:hAnsi="Arial Narrow"/>
          <w:sz w:val="22"/>
          <w:szCs w:val="22"/>
        </w:rPr>
        <w:t xml:space="preserve">Vyhotovenie ponuky označené uchádzačom „Príloha na zverejnenie/Prílohy na zverejnenie“, bude/budú verejným obstarávateľom bezodkladne po uzavretí </w:t>
      </w:r>
      <w:r>
        <w:rPr>
          <w:rFonts w:ascii="Arial Narrow" w:hAnsi="Arial Narrow"/>
          <w:sz w:val="22"/>
          <w:szCs w:val="22"/>
        </w:rPr>
        <w:t>zmluvy</w:t>
      </w:r>
      <w:r w:rsidRPr="00FE54FB">
        <w:rPr>
          <w:rFonts w:ascii="Arial Narrow" w:hAnsi="Arial Narrow"/>
          <w:sz w:val="22"/>
          <w:szCs w:val="22"/>
        </w:rPr>
        <w:t xml:space="preserve"> s úspešným uchádzačom alebo zrušení postupu zadávania zákazky (ak to prichádza do úvahy) zverejnené na </w:t>
      </w:r>
      <w:r>
        <w:rPr>
          <w:rFonts w:ascii="Arial Narrow" w:hAnsi="Arial Narrow"/>
          <w:sz w:val="22"/>
          <w:szCs w:val="22"/>
        </w:rPr>
        <w:t>profile verejného obstarávateľa</w:t>
      </w:r>
      <w:r w:rsidRPr="00FE54FB">
        <w:rPr>
          <w:rFonts w:ascii="Arial Narrow" w:hAnsi="Arial Narrow"/>
          <w:sz w:val="22"/>
          <w:szCs w:val="22"/>
        </w:rPr>
        <w:t xml:space="preserve"> v súlade so zákonom</w:t>
      </w:r>
      <w:r>
        <w:rPr>
          <w:rFonts w:ascii="Arial Narrow" w:hAnsi="Arial Narrow"/>
          <w:sz w:val="22"/>
          <w:szCs w:val="22"/>
        </w:rPr>
        <w:t xml:space="preserve"> o verejnom obstarávaní</w:t>
      </w:r>
      <w:r w:rsidRPr="00FE54FB">
        <w:rPr>
          <w:rFonts w:ascii="Arial Narrow" w:hAnsi="Arial Narrow"/>
          <w:sz w:val="22"/>
          <w:szCs w:val="22"/>
        </w:rPr>
        <w:t xml:space="preserve"> v súlade so zákonom</w:t>
      </w:r>
      <w:r>
        <w:rPr>
          <w:rFonts w:ascii="Arial Narrow" w:hAnsi="Arial Narrow"/>
          <w:sz w:val="22"/>
          <w:szCs w:val="22"/>
        </w:rPr>
        <w:t xml:space="preserve"> o verejnom obstarávaní</w:t>
      </w:r>
      <w:r w:rsidRPr="00FE54FB">
        <w:rPr>
          <w:rFonts w:ascii="Arial Narrow" w:hAnsi="Arial Narrow"/>
          <w:sz w:val="22"/>
          <w:szCs w:val="22"/>
        </w:rPr>
        <w:t>, čo uchádzač berie na vedomie. V prípade, ak by ponuka mala obsahovať osobné údaje podľa nariadenia Európskeho parlamentu a Rady (EÚ) 2016/679 z 27. apríla 2016 o ochrane fyzických osôb pri spracúvaní osobných údajov a o voľnom pohybe takýchto údajov, ktorým sa zrušuje smernica 95/46/ES (všeobecné nariadenie o ochrane údajov) (ďalej len „Nariadenie GDPR“)  a v zmysle príslušných ustanovení zákona č. 18/2018 Z. z. o ochrane osobných údajov a o zmene a doplnení niektorých zákonov (ďalej len „Zákon o ochrane osobných údajov“), alebo iné informácie, ktoré uchádzač považuje za dôverné alebo obchodné tajomstvo v zmysle platných právnych predpisov Slovenskej republiky a Európskej únie, je potrebné zo strany uchádzača tieto údaje vo vyhotovení ponuky v elektronickej podobe označenej/označených zo strany uchádzača ako „Príloha na zverejnenie/Prílohy na zverejnenie“, anonymizovať v súlade s relevantnými právnymi predpismi. Uchádzač v súlade s týmto bodom súťažných podkladov predloží:</w:t>
      </w:r>
    </w:p>
    <w:p w14:paraId="3A746287" w14:textId="7C3BBE29" w:rsidR="00571FD5" w:rsidRDefault="00571FD5" w:rsidP="00571FD5">
      <w:pPr>
        <w:pStyle w:val="Odsekzoznamu"/>
        <w:numPr>
          <w:ilvl w:val="2"/>
          <w:numId w:val="2"/>
        </w:numPr>
        <w:tabs>
          <w:tab w:val="clear" w:pos="720"/>
          <w:tab w:val="num" w:pos="1276"/>
        </w:tabs>
        <w:spacing w:line="240" w:lineRule="auto"/>
        <w:ind w:left="1276"/>
        <w:jc w:val="both"/>
        <w:rPr>
          <w:rFonts w:ascii="Arial Narrow" w:hAnsi="Arial Narrow"/>
          <w:sz w:val="22"/>
          <w:szCs w:val="22"/>
        </w:rPr>
      </w:pPr>
      <w:r w:rsidRPr="00991598">
        <w:rPr>
          <w:rFonts w:ascii="Arial Narrow" w:hAnsi="Arial Narrow"/>
          <w:sz w:val="22"/>
          <w:szCs w:val="22"/>
        </w:rPr>
        <w:t>jedno vyhotovenie ponuky v elektronickej podobe označené zo strany uchádzača ako „</w:t>
      </w:r>
      <w:r w:rsidRPr="00991598">
        <w:rPr>
          <w:rFonts w:ascii="Arial Narrow" w:hAnsi="Arial Narrow"/>
          <w:i/>
          <w:iCs/>
          <w:sz w:val="22"/>
          <w:szCs w:val="22"/>
        </w:rPr>
        <w:t>Príloha na zverejnenie/Prílohy na zverejnenie</w:t>
      </w:r>
      <w:r w:rsidRPr="00991598">
        <w:rPr>
          <w:rFonts w:ascii="Arial Narrow" w:hAnsi="Arial Narrow"/>
          <w:sz w:val="22"/>
          <w:szCs w:val="22"/>
        </w:rPr>
        <w:t>“ a</w:t>
      </w:r>
    </w:p>
    <w:p w14:paraId="62629675" w14:textId="1D7951EB" w:rsidR="00571FD5" w:rsidRPr="00571FD5" w:rsidRDefault="00571FD5" w:rsidP="00571FD5">
      <w:pPr>
        <w:pStyle w:val="Odsekzoznamu"/>
        <w:numPr>
          <w:ilvl w:val="2"/>
          <w:numId w:val="2"/>
        </w:numPr>
        <w:tabs>
          <w:tab w:val="clear" w:pos="720"/>
          <w:tab w:val="num" w:pos="1276"/>
        </w:tabs>
        <w:spacing w:line="240" w:lineRule="auto"/>
        <w:ind w:left="1276"/>
        <w:jc w:val="both"/>
        <w:rPr>
          <w:rFonts w:ascii="Arial Narrow" w:hAnsi="Arial Narrow"/>
          <w:sz w:val="22"/>
          <w:szCs w:val="22"/>
        </w:rPr>
      </w:pPr>
      <w:r w:rsidRPr="00571FD5">
        <w:rPr>
          <w:rFonts w:ascii="Arial Narrow" w:hAnsi="Arial Narrow"/>
          <w:sz w:val="22"/>
          <w:szCs w:val="22"/>
        </w:rPr>
        <w:t>jedno vyhotovenie ponuky v elektronickej podobe vo formátoch podľa týchto súťažných podkladov.</w:t>
      </w:r>
    </w:p>
    <w:p w14:paraId="109F3233" w14:textId="109620AA" w:rsidR="00B04389" w:rsidRDefault="00B04389" w:rsidP="007B02AF">
      <w:pPr>
        <w:numPr>
          <w:ilvl w:val="1"/>
          <w:numId w:val="2"/>
        </w:numPr>
        <w:spacing w:line="240" w:lineRule="auto"/>
        <w:ind w:left="567" w:hanging="567"/>
        <w:jc w:val="both"/>
        <w:rPr>
          <w:rFonts w:ascii="Arial Narrow" w:hAnsi="Arial Narrow"/>
          <w:sz w:val="22"/>
          <w:szCs w:val="22"/>
        </w:rPr>
      </w:pPr>
      <w:r w:rsidRPr="0020690B">
        <w:rPr>
          <w:rFonts w:ascii="Arial Narrow" w:hAnsi="Arial Narrow" w:cs="Arial"/>
          <w:color w:val="000000"/>
          <w:sz w:val="22"/>
          <w:szCs w:val="22"/>
        </w:rPr>
        <w:t>Ponuka uchádzača musí byť podpísaná osobou oprávnenou podpisovať ponuku v mene uchádzača, tzn. štatutárnym orgánom uchádzača/členom štatutárneho orgánu uchádzača alebo osobou splnomocnenou na konanie v mene uchádzača</w:t>
      </w:r>
      <w:r>
        <w:rPr>
          <w:rFonts w:ascii="Arial Narrow" w:hAnsi="Arial Narrow" w:cs="Arial"/>
          <w:color w:val="000000"/>
          <w:sz w:val="22"/>
          <w:szCs w:val="22"/>
        </w:rPr>
        <w:t>.</w:t>
      </w:r>
    </w:p>
    <w:p w14:paraId="612114C6" w14:textId="17C3527C" w:rsidR="00A53017" w:rsidRPr="00F05DFB" w:rsidRDefault="00B5365D" w:rsidP="007B02AF">
      <w:pPr>
        <w:numPr>
          <w:ilvl w:val="1"/>
          <w:numId w:val="2"/>
        </w:numPr>
        <w:spacing w:line="240" w:lineRule="auto"/>
        <w:ind w:left="567" w:hanging="567"/>
        <w:jc w:val="both"/>
        <w:rPr>
          <w:rFonts w:ascii="Arial Narrow" w:hAnsi="Arial Narrow"/>
          <w:sz w:val="22"/>
          <w:szCs w:val="22"/>
        </w:rPr>
      </w:pPr>
      <w:r w:rsidRPr="00F05DFB">
        <w:rPr>
          <w:rFonts w:ascii="Arial Narrow" w:hAnsi="Arial Narrow"/>
          <w:sz w:val="22"/>
          <w:szCs w:val="22"/>
        </w:rPr>
        <w:t>Ponuku predloží uchádzač z hľadiska požiadaviek podľa týchto súťažných podkladov, iných dokumentov a informácií poskytnutých verejným obstarávateľom v lehote na predkladanie ponúk</w:t>
      </w:r>
      <w:r>
        <w:rPr>
          <w:rFonts w:ascii="Arial Narrow" w:hAnsi="Arial Narrow"/>
          <w:sz w:val="22"/>
          <w:szCs w:val="22"/>
        </w:rPr>
        <w:t xml:space="preserve"> na profile verejného obstarávateľa </w:t>
      </w:r>
      <w:hyperlink r:id="rId19" w:history="1">
        <w:r w:rsidRPr="00DA655B">
          <w:rPr>
            <w:rStyle w:val="Hypertextovprepojenie"/>
            <w:rFonts w:ascii="Arial Narrow" w:hAnsi="Arial Narrow"/>
            <w:sz w:val="22"/>
            <w:szCs w:val="22"/>
          </w:rPr>
          <w:t>https://www.uvo.gov.sk/vyhladavanie-profilov/zakazky/12252</w:t>
        </w:r>
      </w:hyperlink>
      <w:r w:rsidR="00322B95">
        <w:rPr>
          <w:rFonts w:ascii="Arial Narrow" w:hAnsi="Arial Narrow"/>
          <w:sz w:val="22"/>
          <w:szCs w:val="22"/>
        </w:rPr>
        <w:t xml:space="preserve"> a v IS eZ</w:t>
      </w:r>
      <w:r>
        <w:rPr>
          <w:rFonts w:ascii="Arial Narrow" w:hAnsi="Arial Narrow"/>
          <w:sz w:val="22"/>
          <w:szCs w:val="22"/>
        </w:rPr>
        <w:t>akazky</w:t>
      </w:r>
      <w:r w:rsidRPr="00F05DFB">
        <w:rPr>
          <w:rFonts w:ascii="Arial Narrow" w:hAnsi="Arial Narrow"/>
          <w:sz w:val="22"/>
          <w:szCs w:val="22"/>
        </w:rPr>
        <w:t>.</w:t>
      </w:r>
      <w:r w:rsidR="00A53017" w:rsidRPr="00F05DFB">
        <w:rPr>
          <w:rFonts w:ascii="Arial Narrow" w:hAnsi="Arial Narrow"/>
          <w:sz w:val="22"/>
          <w:szCs w:val="22"/>
        </w:rPr>
        <w:t xml:space="preserve"> </w:t>
      </w:r>
    </w:p>
    <w:p w14:paraId="378EBA72" w14:textId="77777777" w:rsidR="00A53017" w:rsidRPr="00F05DFB" w:rsidRDefault="00A53017" w:rsidP="007B02AF">
      <w:pPr>
        <w:pStyle w:val="Odsekzoznamu"/>
        <w:numPr>
          <w:ilvl w:val="1"/>
          <w:numId w:val="2"/>
        </w:numPr>
        <w:adjustRightInd w:val="0"/>
        <w:spacing w:line="240" w:lineRule="auto"/>
        <w:ind w:left="567" w:hanging="567"/>
        <w:jc w:val="both"/>
        <w:rPr>
          <w:rFonts w:ascii="Arial Narrow" w:eastAsiaTheme="minorHAnsi" w:hAnsi="Arial Narrow"/>
          <w:sz w:val="22"/>
          <w:szCs w:val="22"/>
          <w:lang w:eastAsia="en-US"/>
        </w:rPr>
      </w:pPr>
      <w:r w:rsidRPr="00F05DFB">
        <w:rPr>
          <w:rFonts w:ascii="Arial Narrow" w:eastAsiaTheme="minorHAnsi" w:hAnsi="Arial Narrow"/>
          <w:sz w:val="22"/>
          <w:szCs w:val="22"/>
          <w:lang w:eastAsia="en-US"/>
        </w:rPr>
        <w:t>Ponuka musí byť predložená určeným spôsobom podľa týchto súťažných podkladov. Verejný obstarávateľ vylúči uchádzača, ak</w:t>
      </w:r>
    </w:p>
    <w:p w14:paraId="799365C0" w14:textId="77777777" w:rsidR="00A53017" w:rsidRPr="00F05DFB" w:rsidRDefault="00A53017" w:rsidP="00964862">
      <w:pPr>
        <w:pStyle w:val="Odsekzoznamu"/>
        <w:numPr>
          <w:ilvl w:val="0"/>
          <w:numId w:val="18"/>
        </w:numPr>
        <w:adjustRightInd w:val="0"/>
        <w:spacing w:line="240" w:lineRule="auto"/>
        <w:jc w:val="both"/>
        <w:rPr>
          <w:rFonts w:ascii="Arial Narrow" w:eastAsiaTheme="minorHAnsi" w:hAnsi="Arial Narrow"/>
          <w:sz w:val="22"/>
          <w:szCs w:val="22"/>
          <w:lang w:eastAsia="en-US"/>
        </w:rPr>
      </w:pPr>
      <w:r w:rsidRPr="00F05DFB">
        <w:rPr>
          <w:rFonts w:ascii="Arial Narrow" w:eastAsiaTheme="minorHAnsi" w:hAnsi="Arial Narrow"/>
          <w:sz w:val="22"/>
          <w:szCs w:val="22"/>
          <w:lang w:eastAsia="en-US"/>
        </w:rPr>
        <w:t>nedodržal určený spôsob komunikácie podľa týchto súťažných podkladov,</w:t>
      </w:r>
    </w:p>
    <w:p w14:paraId="56B225E2" w14:textId="693BC100" w:rsidR="00C84906" w:rsidRPr="00F05DFB" w:rsidRDefault="00C84906" w:rsidP="00964862">
      <w:pPr>
        <w:pStyle w:val="Odsekzoznamu"/>
        <w:numPr>
          <w:ilvl w:val="0"/>
          <w:numId w:val="18"/>
        </w:numPr>
        <w:adjustRightInd w:val="0"/>
        <w:spacing w:line="240" w:lineRule="auto"/>
        <w:jc w:val="both"/>
        <w:rPr>
          <w:rFonts w:ascii="Arial Narrow" w:eastAsiaTheme="minorHAnsi" w:hAnsi="Arial Narrow"/>
          <w:sz w:val="22"/>
          <w:szCs w:val="22"/>
          <w:lang w:eastAsia="en-US"/>
        </w:rPr>
      </w:pPr>
      <w:r w:rsidRPr="00C90EB6">
        <w:rPr>
          <w:rFonts w:ascii="Arial Narrow" w:eastAsiaTheme="minorHAnsi" w:hAnsi="Arial Narrow"/>
          <w:sz w:val="22"/>
          <w:szCs w:val="22"/>
          <w:lang w:eastAsia="en-US"/>
        </w:rPr>
        <w:t>obsah jeho ponuky požadovaný a predložený el</w:t>
      </w:r>
      <w:r w:rsidR="00322B95">
        <w:rPr>
          <w:rFonts w:ascii="Arial Narrow" w:eastAsiaTheme="minorHAnsi" w:hAnsi="Arial Narrow"/>
          <w:sz w:val="22"/>
          <w:szCs w:val="22"/>
          <w:lang w:eastAsia="en-US"/>
        </w:rPr>
        <w:t>ektronickými prostriedkami IS eZ</w:t>
      </w:r>
      <w:r w:rsidRPr="00C90EB6">
        <w:rPr>
          <w:rFonts w:ascii="Arial Narrow" w:eastAsiaTheme="minorHAnsi" w:hAnsi="Arial Narrow"/>
          <w:sz w:val="22"/>
          <w:szCs w:val="22"/>
          <w:lang w:eastAsia="en-US"/>
        </w:rPr>
        <w:t>akazky nie je možné sprístupniť.</w:t>
      </w:r>
    </w:p>
    <w:p w14:paraId="4773CCAE" w14:textId="2D47C616" w:rsidR="0096447E" w:rsidRPr="003D5016" w:rsidRDefault="0096447E" w:rsidP="003D5016">
      <w:pPr>
        <w:adjustRightInd w:val="0"/>
        <w:spacing w:line="240" w:lineRule="auto"/>
        <w:jc w:val="both"/>
        <w:rPr>
          <w:rFonts w:eastAsiaTheme="minorHAnsi"/>
          <w:sz w:val="24"/>
          <w:szCs w:val="24"/>
          <w:lang w:eastAsia="en-US"/>
        </w:rPr>
      </w:pPr>
    </w:p>
    <w:p w14:paraId="4E9F381C" w14:textId="77777777" w:rsidR="00AF2C5B" w:rsidRPr="002F5C86" w:rsidRDefault="00886FD8" w:rsidP="00F05DFB">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2F5C86">
        <w:rPr>
          <w:rFonts w:ascii="Arial Narrow" w:hAnsi="Arial Narrow"/>
          <w:sz w:val="22"/>
          <w:szCs w:val="22"/>
        </w:rPr>
        <w:t>l</w:t>
      </w:r>
      <w:r w:rsidR="00D570E8" w:rsidRPr="002F5C86">
        <w:rPr>
          <w:rFonts w:ascii="Arial Narrow" w:hAnsi="Arial Narrow"/>
          <w:sz w:val="22"/>
          <w:szCs w:val="22"/>
        </w:rPr>
        <w:t xml:space="preserve">ehota na predkladanie </w:t>
      </w:r>
      <w:r w:rsidR="000712A8" w:rsidRPr="002F5C86">
        <w:rPr>
          <w:rFonts w:ascii="Arial Narrow" w:hAnsi="Arial Narrow"/>
          <w:sz w:val="22"/>
          <w:szCs w:val="22"/>
        </w:rPr>
        <w:t xml:space="preserve">elektronickej </w:t>
      </w:r>
      <w:r w:rsidR="00D570E8" w:rsidRPr="002F5C86">
        <w:rPr>
          <w:rFonts w:ascii="Arial Narrow" w:hAnsi="Arial Narrow"/>
          <w:sz w:val="22"/>
          <w:szCs w:val="22"/>
        </w:rPr>
        <w:t>ponuky</w:t>
      </w:r>
    </w:p>
    <w:p w14:paraId="10772B0C" w14:textId="46BB1B8A" w:rsidR="00006E12" w:rsidRPr="00F05DFB" w:rsidRDefault="00E367E0" w:rsidP="007B02AF">
      <w:pPr>
        <w:numPr>
          <w:ilvl w:val="1"/>
          <w:numId w:val="2"/>
        </w:numPr>
        <w:spacing w:line="240" w:lineRule="auto"/>
        <w:ind w:left="567" w:hanging="567"/>
        <w:jc w:val="both"/>
        <w:rPr>
          <w:rFonts w:ascii="Arial Narrow" w:hAnsi="Arial Narrow"/>
          <w:b/>
          <w:sz w:val="22"/>
          <w:szCs w:val="22"/>
        </w:rPr>
      </w:pPr>
      <w:r w:rsidRPr="00F05DFB">
        <w:rPr>
          <w:rFonts w:ascii="Arial Narrow" w:hAnsi="Arial Narrow"/>
          <w:sz w:val="22"/>
          <w:szCs w:val="22"/>
        </w:rPr>
        <w:lastRenderedPageBreak/>
        <w:t xml:space="preserve">Lehota na predkladanie </w:t>
      </w:r>
      <w:r w:rsidR="005F2D38" w:rsidRPr="00F05DFB">
        <w:rPr>
          <w:rFonts w:ascii="Arial Narrow" w:hAnsi="Arial Narrow"/>
          <w:sz w:val="22"/>
          <w:szCs w:val="22"/>
        </w:rPr>
        <w:t xml:space="preserve">elektronických </w:t>
      </w:r>
      <w:r w:rsidRPr="00F05DFB">
        <w:rPr>
          <w:rFonts w:ascii="Arial Narrow" w:hAnsi="Arial Narrow"/>
          <w:sz w:val="22"/>
          <w:szCs w:val="22"/>
        </w:rPr>
        <w:t xml:space="preserve">ponúk: </w:t>
      </w:r>
      <w:r w:rsidR="00006E12" w:rsidRPr="00F05DFB">
        <w:rPr>
          <w:rFonts w:ascii="Arial Narrow" w:hAnsi="Arial Narrow"/>
          <w:i/>
          <w:iCs/>
          <w:sz w:val="22"/>
          <w:szCs w:val="22"/>
        </w:rPr>
        <w:t xml:space="preserve">v súlade s </w:t>
      </w:r>
      <w:r w:rsidRPr="00F05DFB">
        <w:rPr>
          <w:rFonts w:ascii="Arial Narrow" w:hAnsi="Arial Narrow"/>
          <w:i/>
          <w:iCs/>
          <w:sz w:val="22"/>
          <w:szCs w:val="22"/>
        </w:rPr>
        <w:t>oznámen</w:t>
      </w:r>
      <w:r w:rsidR="00006E12" w:rsidRPr="00F05DFB">
        <w:rPr>
          <w:rFonts w:ascii="Arial Narrow" w:hAnsi="Arial Narrow"/>
          <w:i/>
          <w:iCs/>
          <w:sz w:val="22"/>
          <w:szCs w:val="22"/>
        </w:rPr>
        <w:t>ím</w:t>
      </w:r>
      <w:r w:rsidRPr="00F05DFB">
        <w:rPr>
          <w:rFonts w:ascii="Arial Narrow" w:hAnsi="Arial Narrow"/>
          <w:i/>
          <w:iCs/>
          <w:sz w:val="22"/>
          <w:szCs w:val="22"/>
        </w:rPr>
        <w:t xml:space="preserve"> o vyhlásení verejného obstarávania, ktor</w:t>
      </w:r>
      <w:r w:rsidR="00006E12" w:rsidRPr="00F05DFB">
        <w:rPr>
          <w:rFonts w:ascii="Arial Narrow" w:hAnsi="Arial Narrow"/>
          <w:i/>
          <w:iCs/>
          <w:sz w:val="22"/>
          <w:szCs w:val="22"/>
        </w:rPr>
        <w:t>ým</w:t>
      </w:r>
      <w:r w:rsidRPr="00F05DFB">
        <w:rPr>
          <w:rFonts w:ascii="Arial Narrow" w:hAnsi="Arial Narrow"/>
          <w:i/>
          <w:iCs/>
          <w:sz w:val="22"/>
          <w:szCs w:val="22"/>
        </w:rPr>
        <w:t xml:space="preserve"> bol vyhlásený tento postup zadávania zákazky, </w:t>
      </w:r>
      <w:r w:rsidRPr="00F05DFB">
        <w:rPr>
          <w:rFonts w:ascii="Arial Narrow" w:hAnsi="Arial Narrow"/>
          <w:b/>
          <w:bCs/>
          <w:i/>
          <w:iCs/>
          <w:sz w:val="22"/>
          <w:szCs w:val="22"/>
        </w:rPr>
        <w:t xml:space="preserve">pododdiel </w:t>
      </w:r>
      <w:r w:rsidRPr="00F05DFB">
        <w:rPr>
          <w:rFonts w:ascii="Arial Narrow" w:hAnsi="Arial Narrow"/>
          <w:b/>
          <w:bCs/>
          <w:i/>
          <w:iCs/>
          <w:sz w:val="22"/>
          <w:szCs w:val="22"/>
          <w:shd w:val="clear" w:color="auto" w:fill="FFFFFF"/>
        </w:rPr>
        <w:t>IV.2.2)</w:t>
      </w:r>
      <w:r w:rsidR="00006E12" w:rsidRPr="00F05DFB">
        <w:rPr>
          <w:rFonts w:ascii="Arial Narrow" w:hAnsi="Arial Narrow"/>
          <w:b/>
          <w:bCs/>
          <w:i/>
          <w:iCs/>
          <w:sz w:val="22"/>
          <w:szCs w:val="22"/>
          <w:shd w:val="clear" w:color="auto" w:fill="FFFFFF"/>
        </w:rPr>
        <w:t xml:space="preserve"> oznámenia o vyhlásení verejného obstarávania.</w:t>
      </w:r>
      <w:r w:rsidR="007D090B" w:rsidRPr="00F05DFB">
        <w:rPr>
          <w:rFonts w:ascii="Arial Narrow" w:hAnsi="Arial Narrow"/>
          <w:bCs/>
          <w:sz w:val="22"/>
          <w:szCs w:val="22"/>
          <w:shd w:val="clear" w:color="auto" w:fill="FFFFFF"/>
        </w:rPr>
        <w:t xml:space="preserve"> </w:t>
      </w:r>
    </w:p>
    <w:p w14:paraId="0CE4D282" w14:textId="19532662" w:rsidR="0096447E" w:rsidRPr="00F05DFB" w:rsidRDefault="007D090B" w:rsidP="00A85F7C">
      <w:pPr>
        <w:spacing w:line="240" w:lineRule="auto"/>
        <w:ind w:left="567"/>
        <w:jc w:val="both"/>
        <w:rPr>
          <w:rFonts w:ascii="Arial Narrow" w:hAnsi="Arial Narrow"/>
          <w:b/>
          <w:sz w:val="22"/>
          <w:szCs w:val="22"/>
        </w:rPr>
      </w:pPr>
      <w:r w:rsidRPr="00F05DFB">
        <w:rPr>
          <w:rFonts w:ascii="Arial Narrow" w:hAnsi="Arial Narrow"/>
          <w:bCs/>
          <w:sz w:val="22"/>
          <w:szCs w:val="22"/>
          <w:shd w:val="clear" w:color="auto" w:fill="FFFFFF"/>
        </w:rPr>
        <w:t>(v týchto súťažných podkladoch</w:t>
      </w:r>
      <w:r w:rsidR="00A00C5F" w:rsidRPr="00F05DFB">
        <w:rPr>
          <w:rFonts w:ascii="Arial Narrow" w:hAnsi="Arial Narrow"/>
          <w:bCs/>
          <w:sz w:val="22"/>
          <w:szCs w:val="22"/>
          <w:shd w:val="clear" w:color="auto" w:fill="FFFFFF"/>
        </w:rPr>
        <w:t xml:space="preserve"> </w:t>
      </w:r>
      <w:r w:rsidR="00886FD8" w:rsidRPr="00F05DFB">
        <w:rPr>
          <w:rFonts w:ascii="Arial Narrow" w:hAnsi="Arial Narrow"/>
          <w:bCs/>
          <w:sz w:val="22"/>
          <w:szCs w:val="22"/>
          <w:shd w:val="clear" w:color="auto" w:fill="FFFFFF"/>
        </w:rPr>
        <w:t>len</w:t>
      </w:r>
      <w:r w:rsidRPr="00F05DFB">
        <w:rPr>
          <w:rFonts w:ascii="Arial Narrow" w:hAnsi="Arial Narrow"/>
          <w:bCs/>
          <w:sz w:val="22"/>
          <w:szCs w:val="22"/>
          <w:shd w:val="clear" w:color="auto" w:fill="FFFFFF"/>
        </w:rPr>
        <w:t xml:space="preserve"> „</w:t>
      </w:r>
      <w:r w:rsidRPr="00F05DFB">
        <w:rPr>
          <w:rFonts w:ascii="Arial Narrow" w:hAnsi="Arial Narrow"/>
          <w:bCs/>
          <w:i/>
          <w:iCs/>
          <w:sz w:val="22"/>
          <w:szCs w:val="22"/>
          <w:shd w:val="clear" w:color="auto" w:fill="FFFFFF"/>
        </w:rPr>
        <w:t>lehota na predkladanie ponúk</w:t>
      </w:r>
      <w:r w:rsidRPr="00F05DFB">
        <w:rPr>
          <w:rFonts w:ascii="Arial Narrow" w:hAnsi="Arial Narrow"/>
          <w:bCs/>
          <w:sz w:val="22"/>
          <w:szCs w:val="22"/>
          <w:shd w:val="clear" w:color="auto" w:fill="FFFFFF"/>
        </w:rPr>
        <w:t>“)</w:t>
      </w:r>
      <w:r w:rsidR="00387D55" w:rsidRPr="00F05DFB">
        <w:rPr>
          <w:rFonts w:ascii="Arial Narrow" w:hAnsi="Arial Narrow"/>
          <w:sz w:val="22"/>
          <w:szCs w:val="22"/>
        </w:rPr>
        <w:t>.</w:t>
      </w:r>
      <w:r w:rsidR="00D570E8" w:rsidRPr="00F05DFB">
        <w:rPr>
          <w:rFonts w:ascii="Arial Narrow" w:hAnsi="Arial Narrow"/>
          <w:b/>
          <w:sz w:val="22"/>
          <w:szCs w:val="22"/>
        </w:rPr>
        <w:t xml:space="preserve">   </w:t>
      </w:r>
    </w:p>
    <w:p w14:paraId="4D386F53" w14:textId="40801650" w:rsidR="00D570E8" w:rsidRPr="00A00C5F" w:rsidRDefault="00D570E8" w:rsidP="00A85F7C">
      <w:pPr>
        <w:spacing w:line="240" w:lineRule="auto"/>
        <w:ind w:left="567"/>
        <w:jc w:val="both"/>
        <w:rPr>
          <w:b/>
          <w:sz w:val="24"/>
        </w:rPr>
      </w:pPr>
      <w:r>
        <w:rPr>
          <w:b/>
          <w:sz w:val="24"/>
        </w:rPr>
        <w:t xml:space="preserve">              </w:t>
      </w:r>
    </w:p>
    <w:p w14:paraId="0913A53D" w14:textId="2E8537CE" w:rsidR="00D570E8" w:rsidRPr="002F5C86" w:rsidRDefault="005F2D38" w:rsidP="002F5C86">
      <w:pPr>
        <w:numPr>
          <w:ilvl w:val="0"/>
          <w:numId w:val="2"/>
        </w:numPr>
        <w:shd w:val="clear" w:color="auto" w:fill="F2F2F2" w:themeFill="background1" w:themeFillShade="F2"/>
        <w:spacing w:line="240" w:lineRule="auto"/>
        <w:jc w:val="both"/>
        <w:rPr>
          <w:rFonts w:ascii="Arial Narrow" w:hAnsi="Arial Narrow"/>
          <w:smallCaps/>
          <w:sz w:val="22"/>
          <w:szCs w:val="22"/>
        </w:rPr>
      </w:pPr>
      <w:r w:rsidRPr="002F5C86">
        <w:rPr>
          <w:rFonts w:ascii="Arial Narrow" w:hAnsi="Arial Narrow"/>
          <w:b/>
          <w:smallCaps/>
          <w:sz w:val="22"/>
          <w:szCs w:val="22"/>
        </w:rPr>
        <w:t>d</w:t>
      </w:r>
      <w:r w:rsidR="00D570E8" w:rsidRPr="002F5C86">
        <w:rPr>
          <w:rFonts w:ascii="Arial Narrow" w:hAnsi="Arial Narrow"/>
          <w:b/>
          <w:smallCaps/>
          <w:sz w:val="22"/>
          <w:szCs w:val="22"/>
        </w:rPr>
        <w:t xml:space="preserve">oplnenie, zmena a odvolanie </w:t>
      </w:r>
      <w:r w:rsidR="000712A8" w:rsidRPr="002F5C86">
        <w:rPr>
          <w:rFonts w:ascii="Arial Narrow" w:hAnsi="Arial Narrow"/>
          <w:b/>
          <w:smallCaps/>
          <w:sz w:val="22"/>
          <w:szCs w:val="22"/>
        </w:rPr>
        <w:t xml:space="preserve">elektronickej </w:t>
      </w:r>
      <w:r w:rsidR="00D570E8" w:rsidRPr="002F5C86">
        <w:rPr>
          <w:rFonts w:ascii="Arial Narrow" w:hAnsi="Arial Narrow"/>
          <w:b/>
          <w:smallCaps/>
          <w:sz w:val="22"/>
          <w:szCs w:val="22"/>
        </w:rPr>
        <w:t>ponuky</w:t>
      </w:r>
    </w:p>
    <w:p w14:paraId="6AE5D646" w14:textId="40F3944B" w:rsidR="00A53017" w:rsidRPr="00F05DFB" w:rsidRDefault="00A53017" w:rsidP="007B02AF">
      <w:pPr>
        <w:numPr>
          <w:ilvl w:val="1"/>
          <w:numId w:val="2"/>
        </w:numPr>
        <w:spacing w:line="240" w:lineRule="auto"/>
        <w:ind w:left="539" w:hanging="539"/>
        <w:jc w:val="both"/>
        <w:rPr>
          <w:rFonts w:ascii="Arial Narrow" w:hAnsi="Arial Narrow"/>
          <w:sz w:val="22"/>
          <w:szCs w:val="22"/>
        </w:rPr>
      </w:pPr>
      <w:bookmarkStart w:id="77" w:name="_Toc280356969"/>
      <w:bookmarkStart w:id="78" w:name="_Toc417302849"/>
      <w:bookmarkStart w:id="79" w:name="_Toc422864267"/>
      <w:r w:rsidRPr="00F05DFB">
        <w:rPr>
          <w:rFonts w:ascii="Arial Narrow" w:hAnsi="Arial Narrow"/>
          <w:sz w:val="22"/>
          <w:szCs w:val="22"/>
        </w:rPr>
        <w:t xml:space="preserve">Uchádzač môže predloženú ponuku dodatočne doplniť, zmeniť alebo vziať späť do uplynutia lehoty na predkladanie ponúk. </w:t>
      </w:r>
    </w:p>
    <w:p w14:paraId="0E5A32DE" w14:textId="00EDD1EA" w:rsidR="00D570E8" w:rsidRPr="00F05DFB" w:rsidRDefault="00B5365D" w:rsidP="007B02AF">
      <w:pPr>
        <w:numPr>
          <w:ilvl w:val="1"/>
          <w:numId w:val="2"/>
        </w:numPr>
        <w:spacing w:line="240" w:lineRule="auto"/>
        <w:ind w:left="539" w:hanging="539"/>
        <w:jc w:val="both"/>
        <w:rPr>
          <w:rFonts w:ascii="Arial Narrow" w:hAnsi="Arial Narrow"/>
          <w:sz w:val="22"/>
          <w:szCs w:val="22"/>
        </w:rPr>
      </w:pPr>
      <w:r w:rsidRPr="00F05DFB">
        <w:rPr>
          <w:rFonts w:ascii="Arial Narrow" w:hAnsi="Arial Narrow"/>
          <w:sz w:val="22"/>
          <w:szCs w:val="22"/>
        </w:rPr>
        <w:t>Doplnenie, zmenu alebo späť vzatie ponuky je možné vykonať spôsobom popísaným</w:t>
      </w:r>
      <w:r>
        <w:rPr>
          <w:rFonts w:ascii="Arial Narrow" w:hAnsi="Arial Narrow"/>
          <w:sz w:val="22"/>
          <w:szCs w:val="22"/>
        </w:rPr>
        <w:t xml:space="preserve"> v</w:t>
      </w:r>
      <w:r w:rsidRPr="00F05DFB">
        <w:rPr>
          <w:rFonts w:ascii="Arial Narrow" w:hAnsi="Arial Narrow"/>
          <w:sz w:val="22"/>
          <w:szCs w:val="22"/>
        </w:rPr>
        <w:t xml:space="preserve"> </w:t>
      </w:r>
      <w:r w:rsidRPr="00F51F21">
        <w:rPr>
          <w:rFonts w:ascii="Arial Narrow" w:hAnsi="Arial Narrow"/>
          <w:sz w:val="22"/>
          <w:szCs w:val="22"/>
        </w:rPr>
        <w:t>príručk</w:t>
      </w:r>
      <w:r>
        <w:rPr>
          <w:rFonts w:ascii="Arial Narrow" w:hAnsi="Arial Narrow"/>
          <w:sz w:val="22"/>
          <w:szCs w:val="22"/>
        </w:rPr>
        <w:t>e</w:t>
      </w:r>
      <w:r w:rsidRPr="00F51F21">
        <w:rPr>
          <w:rFonts w:ascii="Arial Narrow" w:hAnsi="Arial Narrow"/>
          <w:sz w:val="22"/>
          <w:szCs w:val="22"/>
        </w:rPr>
        <w:t xml:space="preserve"> pre uchádzača </w:t>
      </w:r>
      <w:hyperlink r:id="rId20" w:history="1">
        <w:r w:rsidRPr="00F51F21">
          <w:rPr>
            <w:rStyle w:val="Hypertextovprepojenie"/>
            <w:rFonts w:ascii="Arial Narrow" w:hAnsi="Arial Narrow"/>
            <w:sz w:val="22"/>
            <w:szCs w:val="22"/>
          </w:rPr>
          <w:t>https://www.ezakazky.sk/index.cfm?module=System&amp;page=Help</w:t>
        </w:r>
      </w:hyperlink>
      <w:r w:rsidRPr="00F05DFB">
        <w:rPr>
          <w:rFonts w:ascii="Arial Narrow" w:hAnsi="Arial Narrow"/>
          <w:sz w:val="22"/>
          <w:szCs w:val="22"/>
        </w:rPr>
        <w:t>.</w:t>
      </w:r>
    </w:p>
    <w:p w14:paraId="43C6A34C" w14:textId="77777777" w:rsidR="0096447E" w:rsidRPr="00D67017" w:rsidRDefault="0096447E" w:rsidP="0096447E">
      <w:pPr>
        <w:spacing w:line="240" w:lineRule="auto"/>
        <w:ind w:left="539"/>
        <w:jc w:val="both"/>
        <w:rPr>
          <w:sz w:val="24"/>
        </w:rPr>
      </w:pPr>
    </w:p>
    <w:p w14:paraId="35B921D3" w14:textId="4E1E211A" w:rsidR="00D570E8" w:rsidRPr="00F05DFB" w:rsidRDefault="00D570E8" w:rsidP="00A85F7C">
      <w:pPr>
        <w:pStyle w:val="Nadpis2"/>
        <w:spacing w:before="0" w:after="0" w:line="240" w:lineRule="auto"/>
        <w:rPr>
          <w:rFonts w:ascii="Arial Narrow" w:hAnsi="Arial Narrow"/>
          <w:sz w:val="22"/>
          <w:szCs w:val="22"/>
        </w:rPr>
      </w:pPr>
      <w:r w:rsidRPr="00F05DFB">
        <w:rPr>
          <w:rFonts w:ascii="Arial Narrow" w:hAnsi="Arial Narrow"/>
          <w:sz w:val="22"/>
          <w:szCs w:val="22"/>
        </w:rPr>
        <w:t>Časť V</w:t>
      </w:r>
      <w:r w:rsidR="00A46C8C" w:rsidRPr="00F05DFB">
        <w:rPr>
          <w:rFonts w:ascii="Arial Narrow" w:hAnsi="Arial Narrow"/>
          <w:sz w:val="22"/>
          <w:szCs w:val="22"/>
        </w:rPr>
        <w:t>II</w:t>
      </w:r>
      <w:r w:rsidRPr="00F05DFB">
        <w:rPr>
          <w:rFonts w:ascii="Arial Narrow" w:hAnsi="Arial Narrow"/>
          <w:sz w:val="22"/>
          <w:szCs w:val="22"/>
        </w:rPr>
        <w:t>.</w:t>
      </w:r>
      <w:bookmarkStart w:id="80" w:name="_Toc280356970"/>
      <w:bookmarkStart w:id="81" w:name="_Toc417302850"/>
      <w:bookmarkStart w:id="82" w:name="_Toc422864268"/>
      <w:bookmarkEnd w:id="77"/>
      <w:bookmarkEnd w:id="78"/>
      <w:bookmarkEnd w:id="79"/>
      <w:r w:rsidR="00A46C8C" w:rsidRPr="00F05DFB">
        <w:rPr>
          <w:rFonts w:ascii="Arial Narrow" w:hAnsi="Arial Narrow"/>
          <w:sz w:val="22"/>
          <w:szCs w:val="22"/>
        </w:rPr>
        <w:br/>
      </w:r>
      <w:r w:rsidRPr="00F05DFB">
        <w:rPr>
          <w:rFonts w:ascii="Arial Narrow" w:hAnsi="Arial Narrow"/>
          <w:sz w:val="22"/>
          <w:szCs w:val="22"/>
        </w:rPr>
        <w:t>Otváranie</w:t>
      </w:r>
      <w:r w:rsidR="00A27D80" w:rsidRPr="00F05DFB">
        <w:rPr>
          <w:rFonts w:ascii="Arial Narrow" w:hAnsi="Arial Narrow"/>
          <w:sz w:val="22"/>
          <w:szCs w:val="22"/>
        </w:rPr>
        <w:t xml:space="preserve"> ponúk</w:t>
      </w:r>
      <w:r w:rsidR="00885B9F" w:rsidRPr="00F05DFB">
        <w:rPr>
          <w:rFonts w:ascii="Arial Narrow" w:hAnsi="Arial Narrow"/>
          <w:sz w:val="22"/>
          <w:szCs w:val="22"/>
        </w:rPr>
        <w:t xml:space="preserve">, </w:t>
      </w:r>
      <w:r w:rsidRPr="00F05DFB">
        <w:rPr>
          <w:rFonts w:ascii="Arial Narrow" w:hAnsi="Arial Narrow"/>
          <w:sz w:val="22"/>
          <w:szCs w:val="22"/>
        </w:rPr>
        <w:t>vyhodnotenie</w:t>
      </w:r>
      <w:r w:rsidR="000712A8" w:rsidRPr="00F05DFB">
        <w:rPr>
          <w:rFonts w:ascii="Arial Narrow" w:hAnsi="Arial Narrow"/>
          <w:sz w:val="22"/>
          <w:szCs w:val="22"/>
        </w:rPr>
        <w:t xml:space="preserve"> </w:t>
      </w:r>
      <w:r w:rsidRPr="00F05DFB">
        <w:rPr>
          <w:rFonts w:ascii="Arial Narrow" w:hAnsi="Arial Narrow"/>
          <w:sz w:val="22"/>
          <w:szCs w:val="22"/>
        </w:rPr>
        <w:t>ponúk</w:t>
      </w:r>
      <w:bookmarkEnd w:id="80"/>
      <w:bookmarkEnd w:id="81"/>
      <w:bookmarkEnd w:id="82"/>
      <w:r w:rsidR="00885B9F" w:rsidRPr="00F05DFB">
        <w:rPr>
          <w:rFonts w:ascii="Arial Narrow" w:hAnsi="Arial Narrow"/>
          <w:sz w:val="22"/>
          <w:szCs w:val="22"/>
        </w:rPr>
        <w:t xml:space="preserve"> a splneni</w:t>
      </w:r>
      <w:r w:rsidR="00A27D80" w:rsidRPr="00F05DFB">
        <w:rPr>
          <w:rFonts w:ascii="Arial Narrow" w:hAnsi="Arial Narrow"/>
          <w:sz w:val="22"/>
          <w:szCs w:val="22"/>
        </w:rPr>
        <w:t>a</w:t>
      </w:r>
      <w:r w:rsidR="00885B9F" w:rsidRPr="00F05DFB">
        <w:rPr>
          <w:rFonts w:ascii="Arial Narrow" w:hAnsi="Arial Narrow"/>
          <w:sz w:val="22"/>
          <w:szCs w:val="22"/>
        </w:rPr>
        <w:t xml:space="preserve"> podmienok účasti</w:t>
      </w:r>
    </w:p>
    <w:p w14:paraId="1A535E44" w14:textId="77777777" w:rsidR="00BC2DC6" w:rsidRPr="00BC2DC6" w:rsidRDefault="00BC2DC6" w:rsidP="00A85F7C">
      <w:pPr>
        <w:spacing w:line="240" w:lineRule="auto"/>
      </w:pPr>
    </w:p>
    <w:p w14:paraId="25215168" w14:textId="77777777" w:rsidR="006F107A" w:rsidRPr="00F05DFB" w:rsidRDefault="006F107A" w:rsidP="006F107A">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F05DFB">
        <w:rPr>
          <w:rFonts w:ascii="Arial Narrow" w:hAnsi="Arial Narrow"/>
          <w:sz w:val="22"/>
          <w:szCs w:val="22"/>
        </w:rPr>
        <w:t>otváranie ponúk</w:t>
      </w:r>
    </w:p>
    <w:p w14:paraId="0A3CB85C" w14:textId="77777777" w:rsidR="006F107A" w:rsidRPr="00F05DFB" w:rsidRDefault="006F107A" w:rsidP="006F107A">
      <w:pPr>
        <w:numPr>
          <w:ilvl w:val="1"/>
          <w:numId w:val="2"/>
        </w:numPr>
        <w:tabs>
          <w:tab w:val="right" w:leader="dot" w:pos="7920"/>
          <w:tab w:val="right" w:leader="dot" w:pos="10080"/>
        </w:tabs>
        <w:spacing w:line="240" w:lineRule="auto"/>
        <w:ind w:left="540" w:hanging="540"/>
        <w:jc w:val="both"/>
        <w:rPr>
          <w:rFonts w:ascii="Arial Narrow" w:hAnsi="Arial Narrow"/>
          <w:sz w:val="22"/>
          <w:szCs w:val="22"/>
        </w:rPr>
      </w:pPr>
      <w:bookmarkStart w:id="83" w:name="_Hlk96537589"/>
      <w:r w:rsidRPr="005B6F10">
        <w:rPr>
          <w:rFonts w:ascii="Arial Narrow" w:hAnsi="Arial Narrow"/>
          <w:sz w:val="22"/>
          <w:szCs w:val="22"/>
        </w:rPr>
        <w:t>Týmto úkonom sa rozumie sprístupnenie elektronicky predlože</w:t>
      </w:r>
      <w:r>
        <w:rPr>
          <w:rFonts w:ascii="Arial Narrow" w:hAnsi="Arial Narrow"/>
          <w:sz w:val="22"/>
          <w:szCs w:val="22"/>
        </w:rPr>
        <w:t>ných ponúk prostredníctvom IS eZ</w:t>
      </w:r>
      <w:r w:rsidRPr="005B6F10">
        <w:rPr>
          <w:rFonts w:ascii="Arial Narrow" w:hAnsi="Arial Narrow"/>
          <w:sz w:val="22"/>
          <w:szCs w:val="22"/>
        </w:rPr>
        <w:t xml:space="preserve">akazky v termíne v súlade s oznámením o vyhlásení verejného obstarávania, </w:t>
      </w:r>
      <w:r w:rsidRPr="005B6F10">
        <w:rPr>
          <w:rFonts w:ascii="Arial Narrow" w:hAnsi="Arial Narrow"/>
          <w:b/>
          <w:bCs/>
          <w:sz w:val="22"/>
          <w:szCs w:val="22"/>
        </w:rPr>
        <w:t xml:space="preserve">pododdiel č. </w:t>
      </w:r>
      <w:r w:rsidRPr="005B6F10">
        <w:rPr>
          <w:rFonts w:ascii="Arial Narrow" w:hAnsi="Arial Narrow"/>
          <w:b/>
          <w:bCs/>
          <w:sz w:val="22"/>
          <w:szCs w:val="22"/>
          <w:shd w:val="clear" w:color="auto" w:fill="FFFFFF"/>
        </w:rPr>
        <w:t xml:space="preserve">IV.2.7) oznámenia o vyhlásení verejného obstarávania </w:t>
      </w:r>
      <w:r w:rsidRPr="005B6F10">
        <w:rPr>
          <w:rFonts w:ascii="Arial Narrow" w:hAnsi="Arial Narrow"/>
          <w:bCs/>
          <w:sz w:val="22"/>
          <w:szCs w:val="22"/>
          <w:shd w:val="clear" w:color="auto" w:fill="FFFFFF"/>
        </w:rPr>
        <w:t>(ďalej aj „otváranie ponúk“)</w:t>
      </w:r>
      <w:r w:rsidRPr="005B6F10">
        <w:rPr>
          <w:rFonts w:ascii="Arial Narrow" w:hAnsi="Arial Narrow"/>
          <w:sz w:val="22"/>
          <w:szCs w:val="22"/>
        </w:rPr>
        <w:t>.</w:t>
      </w:r>
      <w:r w:rsidRPr="008F58ED">
        <w:rPr>
          <w:rFonts w:ascii="Arial Narrow" w:hAnsi="Arial Narrow"/>
          <w:sz w:val="22"/>
          <w:szCs w:val="22"/>
        </w:rPr>
        <w:t xml:space="preserve"> </w:t>
      </w:r>
    </w:p>
    <w:p w14:paraId="56795007" w14:textId="77777777" w:rsidR="006F107A" w:rsidRPr="009A4528" w:rsidRDefault="006F107A" w:rsidP="006F107A">
      <w:pPr>
        <w:tabs>
          <w:tab w:val="right" w:leader="dot" w:pos="7920"/>
          <w:tab w:val="right" w:leader="dot" w:pos="10080"/>
        </w:tabs>
        <w:spacing w:line="240" w:lineRule="auto"/>
        <w:ind w:left="540"/>
        <w:jc w:val="both"/>
        <w:rPr>
          <w:rFonts w:ascii="Arial Narrow" w:hAnsi="Arial Narrow"/>
          <w:sz w:val="22"/>
          <w:szCs w:val="22"/>
        </w:rPr>
      </w:pPr>
      <w:r>
        <w:rPr>
          <w:rFonts w:ascii="Arial Narrow" w:hAnsi="Arial Narrow"/>
          <w:sz w:val="22"/>
          <w:szCs w:val="22"/>
        </w:rPr>
        <w:t>V nadväznosti na § 54 ods. 3 zákona o verejnom obstarávaní je otváranie ponúk neverejné, údaje z otvárania ponúk komisia nezverejňuje a neposiela uchádzačom ani zápisnicu z otvárania ponúk.</w:t>
      </w:r>
      <w:bookmarkEnd w:id="83"/>
      <w:r>
        <w:rPr>
          <w:rFonts w:ascii="Arial Narrow" w:hAnsi="Arial Narrow"/>
          <w:sz w:val="22"/>
          <w:szCs w:val="22"/>
        </w:rPr>
        <w:t xml:space="preserve"> </w:t>
      </w:r>
    </w:p>
    <w:p w14:paraId="1D5229D6" w14:textId="3CC47836" w:rsidR="00E12BFA" w:rsidRPr="00DC27CE" w:rsidRDefault="00E12BFA" w:rsidP="00B91F9F">
      <w:pPr>
        <w:spacing w:line="240" w:lineRule="auto"/>
        <w:jc w:val="both"/>
        <w:rPr>
          <w:sz w:val="24"/>
          <w:szCs w:val="24"/>
        </w:rPr>
      </w:pPr>
    </w:p>
    <w:p w14:paraId="4C0F4C94" w14:textId="546E39EE" w:rsidR="00D570E8" w:rsidRPr="00535B18" w:rsidRDefault="0096447E" w:rsidP="00535B18">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535B18">
        <w:rPr>
          <w:rFonts w:ascii="Arial Narrow" w:hAnsi="Arial Narrow"/>
          <w:sz w:val="22"/>
          <w:szCs w:val="22"/>
        </w:rPr>
        <w:t>v</w:t>
      </w:r>
      <w:r w:rsidR="00424CB2" w:rsidRPr="00535B18">
        <w:rPr>
          <w:rFonts w:ascii="Arial Narrow" w:hAnsi="Arial Narrow"/>
          <w:sz w:val="22"/>
          <w:szCs w:val="22"/>
        </w:rPr>
        <w:t>yhodnotenie</w:t>
      </w:r>
      <w:r w:rsidR="00D570E8" w:rsidRPr="00535B18">
        <w:rPr>
          <w:rFonts w:ascii="Arial Narrow" w:hAnsi="Arial Narrow"/>
          <w:sz w:val="22"/>
          <w:szCs w:val="22"/>
        </w:rPr>
        <w:t xml:space="preserve"> ponúk</w:t>
      </w:r>
    </w:p>
    <w:p w14:paraId="5CEE149C" w14:textId="3D75CC30" w:rsidR="00535B18" w:rsidRDefault="00535B18" w:rsidP="007B02AF">
      <w:pPr>
        <w:pStyle w:val="Zkladntext"/>
        <w:numPr>
          <w:ilvl w:val="1"/>
          <w:numId w:val="2"/>
        </w:numPr>
        <w:spacing w:after="0" w:line="240" w:lineRule="auto"/>
        <w:ind w:left="539" w:hanging="539"/>
        <w:jc w:val="both"/>
        <w:rPr>
          <w:rFonts w:ascii="Arial Narrow" w:hAnsi="Arial Narrow"/>
          <w:sz w:val="22"/>
          <w:szCs w:val="22"/>
        </w:rPr>
      </w:pPr>
      <w:r>
        <w:rPr>
          <w:rFonts w:ascii="Arial Narrow" w:hAnsi="Arial Narrow"/>
          <w:sz w:val="22"/>
          <w:szCs w:val="22"/>
        </w:rPr>
        <w:t>Verejný obstarávateľ zriaďuje na toto verejné obstarávanie komisiu na vyhodnotenie ponúk postupom podľa § 51 ZVO.</w:t>
      </w:r>
    </w:p>
    <w:p w14:paraId="6B271DE8" w14:textId="1543C3F5" w:rsidR="00535B18" w:rsidRPr="007207E4" w:rsidRDefault="00886704" w:rsidP="007B02AF">
      <w:pPr>
        <w:pStyle w:val="Zkladntext"/>
        <w:numPr>
          <w:ilvl w:val="1"/>
          <w:numId w:val="2"/>
        </w:numPr>
        <w:spacing w:after="0" w:line="240" w:lineRule="auto"/>
        <w:ind w:left="539" w:hanging="539"/>
        <w:jc w:val="both"/>
        <w:rPr>
          <w:rFonts w:ascii="Arial Narrow" w:hAnsi="Arial Narrow"/>
          <w:sz w:val="22"/>
          <w:szCs w:val="22"/>
        </w:rPr>
      </w:pPr>
      <w:bookmarkStart w:id="84" w:name="_Hlk78965062"/>
      <w:bookmarkStart w:id="85" w:name="_Hlk79657675"/>
      <w:r w:rsidRPr="007207E4">
        <w:rPr>
          <w:rFonts w:ascii="Arial Narrow" w:hAnsi="Arial Narrow"/>
          <w:sz w:val="22"/>
          <w:szCs w:val="22"/>
        </w:rPr>
        <w:t xml:space="preserve">Po otvorení ponúk komisia </w:t>
      </w:r>
      <w:r>
        <w:rPr>
          <w:rFonts w:ascii="Arial Narrow" w:hAnsi="Arial Narrow"/>
          <w:sz w:val="22"/>
          <w:szCs w:val="22"/>
        </w:rPr>
        <w:t>vyhodnotí s</w:t>
      </w:r>
      <w:r w:rsidRPr="00891466">
        <w:rPr>
          <w:rFonts w:ascii="Arial Narrow" w:hAnsi="Arial Narrow"/>
          <w:sz w:val="22"/>
          <w:szCs w:val="22"/>
        </w:rPr>
        <w:t>plnenie podmienok účasti v zmysle § 40 zákona</w:t>
      </w:r>
      <w:r w:rsidR="00F350A6">
        <w:rPr>
          <w:rFonts w:ascii="Arial Narrow" w:hAnsi="Arial Narrow"/>
          <w:sz w:val="22"/>
          <w:szCs w:val="22"/>
        </w:rPr>
        <w:t xml:space="preserve"> o verejnom obstarávaní</w:t>
      </w:r>
      <w:r w:rsidRPr="00891466">
        <w:rPr>
          <w:rFonts w:ascii="Arial Narrow" w:hAnsi="Arial Narrow"/>
          <w:sz w:val="22"/>
          <w:szCs w:val="22"/>
        </w:rPr>
        <w:t>. Následne komisia vyhodnocuje ponuky tých uchádzačov, ktorí neboli vylúčení (§ 53 zákona</w:t>
      </w:r>
      <w:r w:rsidR="00F350A6">
        <w:rPr>
          <w:rFonts w:ascii="Arial Narrow" w:hAnsi="Arial Narrow"/>
          <w:sz w:val="22"/>
          <w:szCs w:val="22"/>
        </w:rPr>
        <w:t xml:space="preserve"> o verejnom obstarávaní</w:t>
      </w:r>
      <w:r w:rsidRPr="00891466">
        <w:rPr>
          <w:rFonts w:ascii="Arial Narrow" w:hAnsi="Arial Narrow"/>
          <w:sz w:val="22"/>
          <w:szCs w:val="22"/>
        </w:rPr>
        <w:t>).</w:t>
      </w:r>
      <w:bookmarkEnd w:id="84"/>
      <w:bookmarkEnd w:id="85"/>
    </w:p>
    <w:p w14:paraId="6367A790" w14:textId="4D97D1DE" w:rsidR="00A53017" w:rsidRPr="00535B18" w:rsidRDefault="00A53017" w:rsidP="007B02AF">
      <w:pPr>
        <w:pStyle w:val="Zkladntext"/>
        <w:numPr>
          <w:ilvl w:val="1"/>
          <w:numId w:val="2"/>
        </w:numPr>
        <w:spacing w:after="0" w:line="240" w:lineRule="auto"/>
        <w:ind w:left="539" w:hanging="539"/>
        <w:jc w:val="both"/>
        <w:rPr>
          <w:rFonts w:ascii="Arial Narrow" w:hAnsi="Arial Narrow"/>
          <w:sz w:val="22"/>
          <w:szCs w:val="22"/>
        </w:rPr>
      </w:pPr>
      <w:r w:rsidRPr="00535B18">
        <w:rPr>
          <w:rFonts w:ascii="Arial Narrow" w:hAnsi="Arial Narrow"/>
          <w:sz w:val="22"/>
          <w:szCs w:val="22"/>
        </w:rPr>
        <w:t xml:space="preserve">Vyhodnotenie ponúk je neverejné. </w:t>
      </w:r>
    </w:p>
    <w:p w14:paraId="3FD2079E" w14:textId="66C49873" w:rsidR="00A53017" w:rsidRPr="00535B18" w:rsidRDefault="002A621D" w:rsidP="007B02AF">
      <w:pPr>
        <w:pStyle w:val="Zkladntext"/>
        <w:numPr>
          <w:ilvl w:val="1"/>
          <w:numId w:val="2"/>
        </w:numPr>
        <w:spacing w:after="0" w:line="240" w:lineRule="auto"/>
        <w:ind w:left="539" w:hanging="539"/>
        <w:jc w:val="both"/>
        <w:rPr>
          <w:rFonts w:ascii="Arial Narrow" w:hAnsi="Arial Narrow"/>
          <w:sz w:val="22"/>
          <w:szCs w:val="22"/>
        </w:rPr>
      </w:pPr>
      <w:bookmarkStart w:id="86" w:name="_Hlk92558983"/>
      <w:r>
        <w:rPr>
          <w:rFonts w:ascii="Arial Narrow" w:hAnsi="Arial Narrow"/>
          <w:sz w:val="22"/>
          <w:szCs w:val="22"/>
        </w:rPr>
        <w:t>P</w:t>
      </w:r>
      <w:r w:rsidR="00A53017" w:rsidRPr="00535B18">
        <w:rPr>
          <w:rFonts w:ascii="Arial Narrow" w:hAnsi="Arial Narrow"/>
          <w:sz w:val="22"/>
          <w:szCs w:val="22"/>
        </w:rPr>
        <w:t xml:space="preserve">onuky uchádzačov vyhodnocované podľa kritéria na vyhodnotenie ponúk, uvedeného v oznámení o vyhlásení VO a v týchto súťažných podkladoch, </w:t>
      </w:r>
      <w:r>
        <w:rPr>
          <w:rFonts w:ascii="Arial Narrow" w:hAnsi="Arial Narrow"/>
          <w:sz w:val="22"/>
          <w:szCs w:val="22"/>
        </w:rPr>
        <w:t>budú vyhodnocované</w:t>
      </w:r>
      <w:r w:rsidR="00B91F9F">
        <w:rPr>
          <w:rFonts w:ascii="Arial Narrow" w:hAnsi="Arial Narrow"/>
          <w:sz w:val="22"/>
          <w:szCs w:val="22"/>
        </w:rPr>
        <w:t xml:space="preserve"> automatizovane prostredníctvom Elektronickej aukcie</w:t>
      </w:r>
      <w:r>
        <w:rPr>
          <w:rFonts w:ascii="Arial Narrow" w:hAnsi="Arial Narrow"/>
          <w:sz w:val="22"/>
          <w:szCs w:val="22"/>
        </w:rPr>
        <w:t xml:space="preserve"> </w:t>
      </w:r>
      <w:r w:rsidR="00B91F9F">
        <w:rPr>
          <w:rFonts w:ascii="Arial Narrow" w:hAnsi="Arial Narrow"/>
          <w:sz w:val="22"/>
          <w:szCs w:val="22"/>
        </w:rPr>
        <w:t xml:space="preserve">a </w:t>
      </w:r>
      <w:r w:rsidR="00A53017" w:rsidRPr="00535B18">
        <w:rPr>
          <w:rFonts w:ascii="Arial Narrow" w:hAnsi="Arial Narrow"/>
          <w:sz w:val="22"/>
          <w:szCs w:val="22"/>
        </w:rPr>
        <w:t>podľa pravidiel určených v časti A.3 súťažných podkladov ”</w:t>
      </w:r>
      <w:r w:rsidR="00A53017" w:rsidRPr="00535B18">
        <w:rPr>
          <w:rFonts w:ascii="Arial Narrow" w:hAnsi="Arial Narrow"/>
          <w:i/>
          <w:sz w:val="22"/>
          <w:szCs w:val="22"/>
        </w:rPr>
        <w:t>Kritérium na vyhodnotenie ponúk a spôsob jeho uplatnenia</w:t>
      </w:r>
      <w:r w:rsidR="00A53017" w:rsidRPr="00535B18">
        <w:rPr>
          <w:rFonts w:ascii="Arial Narrow" w:hAnsi="Arial Narrow"/>
          <w:sz w:val="22"/>
          <w:szCs w:val="22"/>
        </w:rPr>
        <w:t>”.</w:t>
      </w:r>
      <w:bookmarkEnd w:id="86"/>
    </w:p>
    <w:p w14:paraId="132E41F4" w14:textId="08DF7A8B" w:rsidR="002A621D" w:rsidRPr="009A40A4" w:rsidRDefault="00A53017" w:rsidP="009C7A45">
      <w:pPr>
        <w:pStyle w:val="Zkladntext"/>
        <w:numPr>
          <w:ilvl w:val="1"/>
          <w:numId w:val="2"/>
        </w:numPr>
        <w:spacing w:after="0" w:line="240" w:lineRule="auto"/>
        <w:ind w:left="539" w:hanging="539"/>
        <w:jc w:val="both"/>
        <w:rPr>
          <w:rFonts w:ascii="Arial Narrow" w:hAnsi="Arial Narrow"/>
          <w:sz w:val="22"/>
          <w:szCs w:val="22"/>
        </w:rPr>
      </w:pPr>
      <w:bookmarkStart w:id="87" w:name="_Hlk75102204"/>
      <w:r w:rsidRPr="00535B18">
        <w:rPr>
          <w:rFonts w:ascii="Arial Narrow" w:eastAsiaTheme="minorHAnsi" w:hAnsi="Arial Narrow"/>
          <w:sz w:val="22"/>
          <w:szCs w:val="22"/>
          <w:lang w:eastAsia="en-US"/>
        </w:rPr>
        <w:t>Ak sa pri určitej zákazke javí ponuka uchádzača ako mimoriadne nízka vo vzťahu k </w:t>
      </w:r>
      <w:r w:rsidR="00A34584">
        <w:rPr>
          <w:rFonts w:ascii="Arial Narrow" w:eastAsiaTheme="minorHAnsi" w:hAnsi="Arial Narrow"/>
          <w:sz w:val="22"/>
          <w:szCs w:val="22"/>
          <w:lang w:eastAsia="en-US"/>
        </w:rPr>
        <w:t>tovarom</w:t>
      </w:r>
      <w:r w:rsidRPr="00535B18">
        <w:rPr>
          <w:rFonts w:ascii="Arial Narrow" w:eastAsiaTheme="minorHAnsi" w:hAnsi="Arial Narrow"/>
          <w:sz w:val="22"/>
          <w:szCs w:val="22"/>
          <w:lang w:eastAsia="en-US"/>
        </w:rPr>
        <w:t xml:space="preserve">, </w:t>
      </w:r>
      <w:r w:rsidR="00186B53" w:rsidRPr="00535B18">
        <w:rPr>
          <w:rFonts w:ascii="Arial Narrow" w:eastAsiaTheme="minorHAnsi" w:hAnsi="Arial Narrow"/>
          <w:sz w:val="22"/>
          <w:szCs w:val="22"/>
          <w:lang w:eastAsia="en-US"/>
        </w:rPr>
        <w:t xml:space="preserve">ktoré sú </w:t>
      </w:r>
      <w:r w:rsidRPr="00535B18">
        <w:rPr>
          <w:rFonts w:ascii="Arial Narrow" w:eastAsiaTheme="minorHAnsi" w:hAnsi="Arial Narrow"/>
          <w:sz w:val="22"/>
          <w:szCs w:val="22"/>
          <w:lang w:eastAsia="en-US"/>
        </w:rPr>
        <w:t>predmetom zákazky, verejný obstarávateľ požiada uchádzača o vysvetlenie týkajúce sa tej časti ponuky,  ktoré sú pre jej cenu podstatné.</w:t>
      </w:r>
      <w:r w:rsidR="004A1EB7" w:rsidRPr="00535B18">
        <w:rPr>
          <w:rFonts w:ascii="Arial Narrow" w:eastAsiaTheme="minorHAnsi" w:hAnsi="Arial Narrow"/>
          <w:sz w:val="22"/>
          <w:szCs w:val="22"/>
          <w:lang w:eastAsia="en-US"/>
        </w:rPr>
        <w:t xml:space="preserve"> </w:t>
      </w:r>
    </w:p>
    <w:p w14:paraId="006CD6AE" w14:textId="4742858D" w:rsidR="009A40A4" w:rsidRDefault="0030057A" w:rsidP="009C7A45">
      <w:pPr>
        <w:pStyle w:val="Zkladntext"/>
        <w:numPr>
          <w:ilvl w:val="1"/>
          <w:numId w:val="2"/>
        </w:numPr>
        <w:spacing w:after="0" w:line="240" w:lineRule="auto"/>
        <w:ind w:left="539" w:hanging="539"/>
        <w:jc w:val="both"/>
        <w:rPr>
          <w:rFonts w:ascii="Arial Narrow" w:hAnsi="Arial Narrow"/>
          <w:sz w:val="22"/>
          <w:szCs w:val="22"/>
        </w:rPr>
      </w:pPr>
      <w:bookmarkStart w:id="88" w:name="_Hlk92559026"/>
      <w:r>
        <w:rPr>
          <w:rFonts w:ascii="Arial Narrow" w:hAnsi="Arial Narrow"/>
          <w:sz w:val="22"/>
          <w:szCs w:val="22"/>
        </w:rPr>
        <w:t>Ak boli predložené najmenej tri ponuky od uchádzačov, ktorí spĺňajú podmienky účasti, ktoré spĺňajú požiadavky verejného obstarávateľa na predmet zákazky, m</w:t>
      </w:r>
      <w:r w:rsidR="009A40A4">
        <w:rPr>
          <w:rFonts w:ascii="Arial Narrow" w:hAnsi="Arial Narrow"/>
          <w:sz w:val="22"/>
          <w:szCs w:val="22"/>
        </w:rPr>
        <w:t xml:space="preserve">imoriadne nízkou ponukou je </w:t>
      </w:r>
      <w:r>
        <w:rPr>
          <w:rFonts w:ascii="Arial Narrow" w:hAnsi="Arial Narrow"/>
          <w:sz w:val="22"/>
          <w:szCs w:val="22"/>
        </w:rPr>
        <w:t>vždy ponuka, ktorá obsahuje cenu plnenia najmenej o</w:t>
      </w:r>
      <w:bookmarkEnd w:id="88"/>
      <w:r>
        <w:rPr>
          <w:rFonts w:ascii="Arial Narrow" w:hAnsi="Arial Narrow"/>
          <w:sz w:val="22"/>
          <w:szCs w:val="22"/>
        </w:rPr>
        <w:t xml:space="preserve"> </w:t>
      </w:r>
    </w:p>
    <w:p w14:paraId="3321C3B9" w14:textId="6C1168C8" w:rsidR="0030057A" w:rsidRDefault="0030057A" w:rsidP="00F350A6">
      <w:pPr>
        <w:pStyle w:val="Zkladntext"/>
        <w:numPr>
          <w:ilvl w:val="2"/>
          <w:numId w:val="2"/>
        </w:numPr>
        <w:tabs>
          <w:tab w:val="clear" w:pos="720"/>
        </w:tabs>
        <w:spacing w:after="0" w:line="240" w:lineRule="auto"/>
        <w:ind w:left="1276"/>
        <w:jc w:val="both"/>
        <w:rPr>
          <w:rFonts w:ascii="Arial Narrow" w:hAnsi="Arial Narrow"/>
          <w:sz w:val="22"/>
          <w:szCs w:val="22"/>
        </w:rPr>
      </w:pPr>
      <w:bookmarkStart w:id="89" w:name="_Hlk92559050"/>
      <w:r>
        <w:rPr>
          <w:rFonts w:ascii="Arial Narrow" w:hAnsi="Arial Narrow"/>
          <w:sz w:val="22"/>
          <w:szCs w:val="22"/>
        </w:rPr>
        <w:t>15 % nižšiu, ako priemer cien plnenia podľa ostatných ponúk okrem ponuky</w:t>
      </w:r>
      <w:r w:rsidR="00F350A6">
        <w:rPr>
          <w:rFonts w:ascii="Arial Narrow" w:hAnsi="Arial Narrow"/>
          <w:sz w:val="22"/>
          <w:szCs w:val="22"/>
        </w:rPr>
        <w:t xml:space="preserve"> s najnižšou cenou a</w:t>
      </w:r>
      <w:bookmarkEnd w:id="89"/>
    </w:p>
    <w:p w14:paraId="71E9C20C" w14:textId="60202DFC" w:rsidR="00F350A6" w:rsidRPr="00F350A6" w:rsidRDefault="00F350A6" w:rsidP="00F350A6">
      <w:pPr>
        <w:pStyle w:val="Zkladntext"/>
        <w:numPr>
          <w:ilvl w:val="2"/>
          <w:numId w:val="2"/>
        </w:numPr>
        <w:tabs>
          <w:tab w:val="clear" w:pos="720"/>
        </w:tabs>
        <w:spacing w:after="0" w:line="240" w:lineRule="auto"/>
        <w:ind w:left="1276"/>
        <w:jc w:val="both"/>
        <w:rPr>
          <w:rFonts w:ascii="Arial Narrow" w:hAnsi="Arial Narrow"/>
          <w:sz w:val="22"/>
          <w:szCs w:val="22"/>
        </w:rPr>
      </w:pPr>
      <w:bookmarkStart w:id="90" w:name="_Hlk92559065"/>
      <w:r w:rsidRPr="00F350A6">
        <w:rPr>
          <w:rFonts w:ascii="Arial Narrow" w:hAnsi="Arial Narrow"/>
          <w:sz w:val="22"/>
          <w:szCs w:val="22"/>
        </w:rPr>
        <w:t>10 % nižšiu, ako je cena plnenia podľa ponuky s druhou najnižšou cenou plnenia.</w:t>
      </w:r>
      <w:bookmarkEnd w:id="90"/>
    </w:p>
    <w:p w14:paraId="7CE78F16" w14:textId="04F7B47E" w:rsidR="002A621D" w:rsidRDefault="002A621D" w:rsidP="007B02AF">
      <w:pPr>
        <w:pStyle w:val="Zkladntext"/>
        <w:numPr>
          <w:ilvl w:val="1"/>
          <w:numId w:val="2"/>
        </w:numPr>
        <w:spacing w:after="0" w:line="240" w:lineRule="auto"/>
        <w:ind w:left="539" w:hanging="539"/>
        <w:jc w:val="both"/>
        <w:rPr>
          <w:rFonts w:ascii="Arial Narrow" w:hAnsi="Arial Narrow"/>
          <w:sz w:val="22"/>
          <w:szCs w:val="22"/>
        </w:rPr>
      </w:pPr>
      <w:r w:rsidRPr="002A621D">
        <w:rPr>
          <w:rFonts w:ascii="Arial Narrow" w:hAnsi="Arial Narrow"/>
          <w:sz w:val="22"/>
          <w:szCs w:val="22"/>
        </w:rPr>
        <w:t>Mimoriadne nízkou ponukou je aj ponuka, ktorá je nižšia ako 75% predpokladanej hodnoty zákazky.</w:t>
      </w:r>
    </w:p>
    <w:p w14:paraId="2DD3F175" w14:textId="7837230B" w:rsidR="00811476" w:rsidRDefault="00811476" w:rsidP="007B02AF">
      <w:pPr>
        <w:pStyle w:val="Zkladntext"/>
        <w:numPr>
          <w:ilvl w:val="1"/>
          <w:numId w:val="2"/>
        </w:numPr>
        <w:spacing w:after="0" w:line="240" w:lineRule="auto"/>
        <w:ind w:left="539" w:hanging="539"/>
        <w:jc w:val="both"/>
        <w:rPr>
          <w:rFonts w:ascii="Arial Narrow" w:hAnsi="Arial Narrow"/>
          <w:sz w:val="22"/>
          <w:szCs w:val="22"/>
        </w:rPr>
      </w:pPr>
      <w:r w:rsidRPr="00811476">
        <w:rPr>
          <w:rFonts w:ascii="Arial Narrow" w:hAnsi="Arial Narrow"/>
          <w:sz w:val="22"/>
          <w:szCs w:val="22"/>
        </w:rPr>
        <w:t>V prípade rovnakých</w:t>
      </w:r>
      <w:r>
        <w:rPr>
          <w:rFonts w:ascii="Arial Narrow" w:hAnsi="Arial Narrow"/>
          <w:sz w:val="22"/>
          <w:szCs w:val="22"/>
        </w:rPr>
        <w:t xml:space="preserve"> hodnôt</w:t>
      </w:r>
      <w:r w:rsidRPr="00811476">
        <w:rPr>
          <w:rFonts w:ascii="Arial Narrow" w:hAnsi="Arial Narrow"/>
          <w:sz w:val="22"/>
          <w:szCs w:val="22"/>
        </w:rPr>
        <w:t xml:space="preserve"> </w:t>
      </w:r>
      <w:r>
        <w:rPr>
          <w:rFonts w:ascii="Arial Narrow" w:hAnsi="Arial Narrow"/>
          <w:sz w:val="22"/>
          <w:szCs w:val="22"/>
        </w:rPr>
        <w:t>ponúk (</w:t>
      </w:r>
      <w:r w:rsidRPr="00811476">
        <w:rPr>
          <w:rFonts w:ascii="Arial Narrow" w:hAnsi="Arial Narrow"/>
          <w:sz w:val="22"/>
          <w:szCs w:val="22"/>
        </w:rPr>
        <w:t>cenových návrhov</w:t>
      </w:r>
      <w:r>
        <w:rPr>
          <w:rFonts w:ascii="Arial Narrow" w:hAnsi="Arial Narrow"/>
          <w:sz w:val="22"/>
          <w:szCs w:val="22"/>
        </w:rPr>
        <w:t>) na plnenie toho istého kritéria na vyhodnotenie ponúk</w:t>
      </w:r>
      <w:r w:rsidRPr="00811476">
        <w:rPr>
          <w:rFonts w:ascii="Arial Narrow" w:hAnsi="Arial Narrow"/>
          <w:sz w:val="22"/>
          <w:szCs w:val="22"/>
        </w:rPr>
        <w:t xml:space="preserve">, ktoré predložia min. dvaja uchádzači, verejný obstarávateľ zostaví poradie podľa času predloženia ponuky v lehote na predkladanie ponúk príslušnými uchádzačmi, pričom výhodnejšie umiestnenie bude mať ponuka uchádzača predložená </w:t>
      </w:r>
      <w:r w:rsidR="00DC53BD">
        <w:rPr>
          <w:rFonts w:ascii="Arial Narrow" w:hAnsi="Arial Narrow"/>
          <w:sz w:val="22"/>
          <w:szCs w:val="22"/>
        </w:rPr>
        <w:t>podľa</w:t>
      </w:r>
      <w:r w:rsidRPr="00811476">
        <w:rPr>
          <w:rFonts w:ascii="Arial Narrow" w:hAnsi="Arial Narrow"/>
          <w:sz w:val="22"/>
          <w:szCs w:val="22"/>
        </w:rPr>
        <w:t xml:space="preserve"> dátumu </w:t>
      </w:r>
      <w:r w:rsidR="00DC53BD">
        <w:rPr>
          <w:rFonts w:ascii="Arial Narrow" w:hAnsi="Arial Narrow"/>
          <w:sz w:val="22"/>
          <w:szCs w:val="22"/>
        </w:rPr>
        <w:t>a</w:t>
      </w:r>
      <w:r w:rsidRPr="00811476">
        <w:rPr>
          <w:rFonts w:ascii="Arial Narrow" w:hAnsi="Arial Narrow"/>
          <w:sz w:val="22"/>
          <w:szCs w:val="22"/>
        </w:rPr>
        <w:t xml:space="preserve"> času</w:t>
      </w:r>
      <w:r>
        <w:rPr>
          <w:rFonts w:ascii="Arial Narrow" w:hAnsi="Arial Narrow"/>
          <w:sz w:val="22"/>
          <w:szCs w:val="22"/>
        </w:rPr>
        <w:t xml:space="preserve"> skôr</w:t>
      </w:r>
      <w:r w:rsidRPr="00811476">
        <w:rPr>
          <w:rFonts w:ascii="Arial Narrow" w:hAnsi="Arial Narrow"/>
          <w:sz w:val="22"/>
          <w:szCs w:val="22"/>
        </w:rPr>
        <w:t>.</w:t>
      </w:r>
      <w:bookmarkEnd w:id="87"/>
    </w:p>
    <w:p w14:paraId="76485C39" w14:textId="209AB44D" w:rsidR="00F23B72" w:rsidRPr="00811476" w:rsidRDefault="00F23B72" w:rsidP="007B02AF">
      <w:pPr>
        <w:pStyle w:val="Zkladntext"/>
        <w:numPr>
          <w:ilvl w:val="1"/>
          <w:numId w:val="2"/>
        </w:numPr>
        <w:spacing w:after="0" w:line="240" w:lineRule="auto"/>
        <w:ind w:left="539" w:hanging="539"/>
        <w:jc w:val="both"/>
        <w:rPr>
          <w:rFonts w:ascii="Arial Narrow" w:hAnsi="Arial Narrow"/>
          <w:sz w:val="22"/>
          <w:szCs w:val="22"/>
        </w:rPr>
      </w:pPr>
      <w:bookmarkStart w:id="91" w:name="_Hlk92559105"/>
      <w:r w:rsidRPr="00EF769D">
        <w:rPr>
          <w:rFonts w:ascii="Arial Narrow" w:hAnsi="Arial Narrow"/>
          <w:sz w:val="22"/>
          <w:szCs w:val="22"/>
        </w:rPr>
        <w:t>Ak sa v ponuke uchádzača budú nachádzať rôzne cenové návrhy na plnenie toho istého kritéria na vyhodnotenie ponúk, ktoré budú znamenať rôzne poradie uchádzača v tomto verejnom obstarávaní, bude verejný obstarávateľ postupovať v súlade s výkladovým stanoviskom ÚVO č. 1/2021 (</w:t>
      </w:r>
      <w:hyperlink r:id="rId21" w:history="1">
        <w:r w:rsidRPr="00EF769D">
          <w:rPr>
            <w:rFonts w:ascii="Arial Narrow" w:hAnsi="Arial Narrow"/>
            <w:i/>
            <w:iCs/>
            <w:color w:val="008080"/>
            <w:sz w:val="22"/>
            <w:szCs w:val="22"/>
            <w:u w:val="single"/>
          </w:rPr>
          <w:t>https://www.uvo.gov.sk/legislativametodika-dohlad/vykladove-stanoviska-uradu/prehlad-vykladovych-stanovisk/prehlad-vykladovych-stanovisk-uradu-zakon-c-3432015-z-z-57f.html?id=3339</w:t>
        </w:r>
      </w:hyperlink>
      <w:r w:rsidRPr="00EF769D">
        <w:rPr>
          <w:rFonts w:ascii="Arial Narrow" w:hAnsi="Arial Narrow"/>
          <w:sz w:val="22"/>
          <w:szCs w:val="22"/>
        </w:rPr>
        <w:t xml:space="preserve"> )</w:t>
      </w:r>
      <w:r>
        <w:rPr>
          <w:rFonts w:ascii="Arial Narrow" w:hAnsi="Arial Narrow"/>
          <w:sz w:val="22"/>
          <w:szCs w:val="22"/>
        </w:rPr>
        <w:t>.</w:t>
      </w:r>
      <w:bookmarkEnd w:id="91"/>
    </w:p>
    <w:p w14:paraId="399EFBBC" w14:textId="77777777" w:rsidR="0096447E" w:rsidRPr="00A27D80" w:rsidRDefault="0096447E" w:rsidP="0096447E">
      <w:pPr>
        <w:pStyle w:val="Zkladntext"/>
        <w:spacing w:after="0" w:line="240" w:lineRule="auto"/>
        <w:ind w:left="539"/>
        <w:jc w:val="both"/>
        <w:rPr>
          <w:sz w:val="24"/>
          <w:szCs w:val="24"/>
        </w:rPr>
      </w:pPr>
    </w:p>
    <w:p w14:paraId="4718A41A" w14:textId="77777777" w:rsidR="006B2301" w:rsidRPr="002A621D" w:rsidRDefault="006B2301" w:rsidP="002A621D">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2A621D">
        <w:rPr>
          <w:rFonts w:ascii="Arial Narrow" w:hAnsi="Arial Narrow"/>
          <w:sz w:val="22"/>
          <w:szCs w:val="22"/>
        </w:rPr>
        <w:t>vysvet</w:t>
      </w:r>
      <w:r w:rsidR="005F2D38" w:rsidRPr="002A621D">
        <w:rPr>
          <w:rFonts w:ascii="Arial Narrow" w:hAnsi="Arial Narrow"/>
          <w:sz w:val="22"/>
          <w:szCs w:val="22"/>
        </w:rPr>
        <w:t>ľovanie</w:t>
      </w:r>
      <w:r w:rsidRPr="002A621D">
        <w:rPr>
          <w:rFonts w:ascii="Arial Narrow" w:hAnsi="Arial Narrow"/>
          <w:sz w:val="22"/>
          <w:szCs w:val="22"/>
        </w:rPr>
        <w:t xml:space="preserve"> ponúk</w:t>
      </w:r>
    </w:p>
    <w:p w14:paraId="4947C7F8" w14:textId="7EFC8D55" w:rsidR="00A27D80" w:rsidRPr="00811476" w:rsidRDefault="00A53017" w:rsidP="007B02AF">
      <w:pPr>
        <w:pStyle w:val="Zkladntext"/>
        <w:numPr>
          <w:ilvl w:val="1"/>
          <w:numId w:val="2"/>
        </w:numPr>
        <w:tabs>
          <w:tab w:val="right" w:leader="dot" w:pos="-709"/>
        </w:tabs>
        <w:spacing w:after="0" w:line="240" w:lineRule="auto"/>
        <w:ind w:left="567" w:hanging="567"/>
        <w:jc w:val="both"/>
        <w:rPr>
          <w:rFonts w:ascii="Arial Narrow" w:hAnsi="Arial Narrow"/>
          <w:sz w:val="22"/>
          <w:szCs w:val="22"/>
        </w:rPr>
      </w:pPr>
      <w:r w:rsidRPr="00811476">
        <w:rPr>
          <w:rFonts w:ascii="Arial Narrow" w:hAnsi="Arial Narrow"/>
          <w:sz w:val="22"/>
          <w:szCs w:val="22"/>
        </w:rPr>
        <w:lastRenderedPageBreak/>
        <w:t xml:space="preserve">Pri zistení zrejmých chýb v písaní a počítaní v ponuke alebo pri zistení nezrovnalosti alebo nejasnosti v informáciách alebo dôkazoch, ktoré uchádzač poskytol, bude uchádzač požiadaný o vysvetlenie ponuky prostredníctvom IS </w:t>
      </w:r>
      <w:r w:rsidR="00322B95">
        <w:rPr>
          <w:rFonts w:ascii="Arial Narrow" w:hAnsi="Arial Narrow"/>
          <w:sz w:val="22"/>
          <w:szCs w:val="22"/>
        </w:rPr>
        <w:t>eZ</w:t>
      </w:r>
      <w:r w:rsidR="001B6583">
        <w:rPr>
          <w:rFonts w:ascii="Arial Narrow" w:hAnsi="Arial Narrow"/>
          <w:sz w:val="22"/>
          <w:szCs w:val="22"/>
        </w:rPr>
        <w:t>akazky</w:t>
      </w:r>
      <w:r w:rsidRPr="00811476">
        <w:rPr>
          <w:rFonts w:ascii="Arial Narrow" w:hAnsi="Arial Narrow"/>
          <w:sz w:val="22"/>
          <w:szCs w:val="22"/>
        </w:rPr>
        <w:t xml:space="preserve">. Na základe doručeného vysvetlenia uchádzačom prostredníctvom IS </w:t>
      </w:r>
      <w:r w:rsidR="00322B95">
        <w:rPr>
          <w:rFonts w:ascii="Arial Narrow" w:hAnsi="Arial Narrow"/>
          <w:sz w:val="22"/>
          <w:szCs w:val="22"/>
        </w:rPr>
        <w:t>eZ</w:t>
      </w:r>
      <w:r w:rsidR="001B6583">
        <w:rPr>
          <w:rFonts w:ascii="Arial Narrow" w:hAnsi="Arial Narrow"/>
          <w:sz w:val="22"/>
          <w:szCs w:val="22"/>
        </w:rPr>
        <w:t>akazky</w:t>
      </w:r>
      <w:r w:rsidRPr="00811476">
        <w:rPr>
          <w:rFonts w:ascii="Arial Narrow" w:hAnsi="Arial Narrow"/>
          <w:sz w:val="22"/>
          <w:szCs w:val="22"/>
        </w:rPr>
        <w:t xml:space="preserve"> budú opravené len zrejmé chyby v písaní alebo v počítaní a</w:t>
      </w:r>
      <w:r w:rsidR="004560CD" w:rsidRPr="00811476">
        <w:rPr>
          <w:rFonts w:ascii="Arial Narrow" w:hAnsi="Arial Narrow"/>
          <w:sz w:val="22"/>
          <w:szCs w:val="22"/>
        </w:rPr>
        <w:t>lebo bude umožnené objasnenie ponuky</w:t>
      </w:r>
      <w:r w:rsidRPr="00811476">
        <w:rPr>
          <w:rFonts w:ascii="Arial Narrow" w:hAnsi="Arial Narrow"/>
          <w:sz w:val="22"/>
          <w:szCs w:val="22"/>
        </w:rPr>
        <w:t xml:space="preserve"> </w:t>
      </w:r>
      <w:r w:rsidR="004560CD" w:rsidRPr="00811476">
        <w:rPr>
          <w:rFonts w:ascii="Arial Narrow" w:hAnsi="Arial Narrow"/>
          <w:sz w:val="22"/>
          <w:szCs w:val="22"/>
        </w:rPr>
        <w:t>v prípade potreby aj s</w:t>
      </w:r>
      <w:r w:rsidRPr="00811476">
        <w:rPr>
          <w:rFonts w:ascii="Arial Narrow" w:hAnsi="Arial Narrow"/>
          <w:sz w:val="22"/>
          <w:szCs w:val="22"/>
        </w:rPr>
        <w:t xml:space="preserve"> predložen</w:t>
      </w:r>
      <w:r w:rsidR="004560CD" w:rsidRPr="00811476">
        <w:rPr>
          <w:rFonts w:ascii="Arial Narrow" w:hAnsi="Arial Narrow"/>
          <w:sz w:val="22"/>
          <w:szCs w:val="22"/>
        </w:rPr>
        <w:t>ím</w:t>
      </w:r>
      <w:r w:rsidRPr="00811476">
        <w:rPr>
          <w:rFonts w:ascii="Arial Narrow" w:hAnsi="Arial Narrow"/>
          <w:sz w:val="22"/>
          <w:szCs w:val="22"/>
        </w:rPr>
        <w:t xml:space="preserve"> dôkaz</w:t>
      </w:r>
      <w:r w:rsidR="004560CD" w:rsidRPr="00811476">
        <w:rPr>
          <w:rFonts w:ascii="Arial Narrow" w:hAnsi="Arial Narrow"/>
          <w:sz w:val="22"/>
          <w:szCs w:val="22"/>
        </w:rPr>
        <w:t>ov.</w:t>
      </w:r>
      <w:r w:rsidRPr="00811476">
        <w:rPr>
          <w:rFonts w:ascii="Arial Narrow" w:hAnsi="Arial Narrow"/>
          <w:sz w:val="22"/>
          <w:szCs w:val="22"/>
        </w:rPr>
        <w:t xml:space="preserve"> Za zrejmú chybu v písaní a</w:t>
      </w:r>
      <w:r w:rsidR="004560CD" w:rsidRPr="00811476">
        <w:rPr>
          <w:rFonts w:ascii="Arial Narrow" w:hAnsi="Arial Narrow"/>
          <w:sz w:val="22"/>
          <w:szCs w:val="22"/>
        </w:rPr>
        <w:t> </w:t>
      </w:r>
      <w:r w:rsidRPr="00811476">
        <w:rPr>
          <w:rFonts w:ascii="Arial Narrow" w:hAnsi="Arial Narrow"/>
          <w:sz w:val="22"/>
          <w:szCs w:val="22"/>
        </w:rPr>
        <w:t>počítaní</w:t>
      </w:r>
      <w:r w:rsidR="004560CD" w:rsidRPr="00811476">
        <w:rPr>
          <w:rFonts w:ascii="Arial Narrow" w:hAnsi="Arial Narrow"/>
          <w:sz w:val="22"/>
          <w:szCs w:val="22"/>
        </w:rPr>
        <w:t>, ako aj za objasnenie</w:t>
      </w:r>
      <w:r w:rsidRPr="00811476">
        <w:rPr>
          <w:rFonts w:ascii="Arial Narrow" w:hAnsi="Arial Narrow"/>
          <w:sz w:val="22"/>
          <w:szCs w:val="22"/>
        </w:rPr>
        <w:t xml:space="preserve"> </w:t>
      </w:r>
      <w:r w:rsidR="004560CD" w:rsidRPr="00811476">
        <w:rPr>
          <w:rFonts w:ascii="Arial Narrow" w:hAnsi="Arial Narrow"/>
          <w:sz w:val="22"/>
          <w:szCs w:val="22"/>
        </w:rPr>
        <w:t xml:space="preserve">s predložením dôkazov </w:t>
      </w:r>
      <w:r w:rsidRPr="00811476">
        <w:rPr>
          <w:rFonts w:ascii="Arial Narrow" w:hAnsi="Arial Narrow"/>
          <w:sz w:val="22"/>
          <w:szCs w:val="22"/>
        </w:rPr>
        <w:t>sa</w:t>
      </w:r>
      <w:r w:rsidR="004560CD" w:rsidRPr="00811476">
        <w:rPr>
          <w:rFonts w:ascii="Arial Narrow" w:hAnsi="Arial Narrow"/>
          <w:sz w:val="22"/>
          <w:szCs w:val="22"/>
        </w:rPr>
        <w:t xml:space="preserve"> nebude</w:t>
      </w:r>
      <w:r w:rsidRPr="00811476">
        <w:rPr>
          <w:rFonts w:ascii="Arial Narrow" w:hAnsi="Arial Narrow"/>
          <w:sz w:val="22"/>
          <w:szCs w:val="22"/>
        </w:rPr>
        <w:t xml:space="preserve"> </w:t>
      </w:r>
      <w:r w:rsidR="004560CD" w:rsidRPr="00811476">
        <w:rPr>
          <w:rFonts w:ascii="Arial Narrow" w:hAnsi="Arial Narrow"/>
          <w:sz w:val="22"/>
          <w:szCs w:val="22"/>
        </w:rPr>
        <w:t>považovať</w:t>
      </w:r>
      <w:r w:rsidRPr="00811476">
        <w:rPr>
          <w:rFonts w:ascii="Arial Narrow" w:hAnsi="Arial Narrow"/>
          <w:sz w:val="22"/>
          <w:szCs w:val="22"/>
        </w:rPr>
        <w:t xml:space="preserve"> taká chyba</w:t>
      </w:r>
      <w:r w:rsidR="004560CD" w:rsidRPr="00811476">
        <w:rPr>
          <w:rFonts w:ascii="Arial Narrow" w:hAnsi="Arial Narrow"/>
          <w:sz w:val="22"/>
          <w:szCs w:val="22"/>
        </w:rPr>
        <w:t xml:space="preserve"> a také objasnenie s predložením dôkazov</w:t>
      </w:r>
      <w:r w:rsidRPr="00811476">
        <w:rPr>
          <w:rFonts w:ascii="Arial Narrow" w:hAnsi="Arial Narrow"/>
          <w:sz w:val="22"/>
          <w:szCs w:val="22"/>
        </w:rPr>
        <w:t>, ktor</w:t>
      </w:r>
      <w:r w:rsidR="004560CD" w:rsidRPr="00811476">
        <w:rPr>
          <w:rFonts w:ascii="Arial Narrow" w:hAnsi="Arial Narrow"/>
          <w:sz w:val="22"/>
          <w:szCs w:val="22"/>
        </w:rPr>
        <w:t>ým</w:t>
      </w:r>
      <w:r w:rsidRPr="00811476">
        <w:rPr>
          <w:rFonts w:ascii="Arial Narrow" w:hAnsi="Arial Narrow"/>
          <w:sz w:val="22"/>
          <w:szCs w:val="22"/>
        </w:rPr>
        <w:t xml:space="preserve"> dôjde k zmene pôvodne predloženej ponuky uchádzačom</w:t>
      </w:r>
      <w:r w:rsidR="004560CD" w:rsidRPr="00811476">
        <w:rPr>
          <w:rFonts w:ascii="Arial Narrow" w:hAnsi="Arial Narrow"/>
          <w:sz w:val="22"/>
          <w:szCs w:val="22"/>
        </w:rPr>
        <w:t>.</w:t>
      </w:r>
      <w:r w:rsidRPr="00811476">
        <w:rPr>
          <w:rFonts w:ascii="Arial Narrow" w:hAnsi="Arial Narrow"/>
          <w:sz w:val="22"/>
          <w:szCs w:val="22"/>
        </w:rPr>
        <w:t> </w:t>
      </w:r>
      <w:r w:rsidR="004560CD" w:rsidRPr="00811476">
        <w:rPr>
          <w:rFonts w:ascii="Arial Narrow" w:hAnsi="Arial Narrow"/>
          <w:sz w:val="22"/>
          <w:szCs w:val="22"/>
        </w:rPr>
        <w:t>V</w:t>
      </w:r>
      <w:r w:rsidRPr="00811476">
        <w:rPr>
          <w:rFonts w:ascii="Arial Narrow" w:hAnsi="Arial Narrow"/>
          <w:sz w:val="22"/>
          <w:szCs w:val="22"/>
        </w:rPr>
        <w:t xml:space="preserve"> prípade ak k takej zmene zo strany uchádzača dôjde, </w:t>
      </w:r>
      <w:r w:rsidR="00811476">
        <w:rPr>
          <w:rFonts w:ascii="Arial Narrow" w:hAnsi="Arial Narrow"/>
          <w:sz w:val="22"/>
          <w:szCs w:val="22"/>
        </w:rPr>
        <w:t>uvedené zakladá zákonný dôvod vylúčenia ponuky</w:t>
      </w:r>
      <w:r w:rsidRPr="00811476">
        <w:rPr>
          <w:rFonts w:ascii="Arial Narrow" w:hAnsi="Arial Narrow"/>
          <w:sz w:val="22"/>
          <w:szCs w:val="22"/>
        </w:rPr>
        <w:t>.</w:t>
      </w:r>
    </w:p>
    <w:p w14:paraId="61CF6436" w14:textId="5C0FE1C7" w:rsidR="006B2301" w:rsidRPr="00811476" w:rsidRDefault="006B2301" w:rsidP="007B02AF">
      <w:pPr>
        <w:pStyle w:val="Zkladntext"/>
        <w:numPr>
          <w:ilvl w:val="1"/>
          <w:numId w:val="2"/>
        </w:numPr>
        <w:tabs>
          <w:tab w:val="right" w:leader="dot" w:pos="-709"/>
        </w:tabs>
        <w:spacing w:after="0" w:line="240" w:lineRule="auto"/>
        <w:ind w:left="567" w:hanging="567"/>
        <w:jc w:val="both"/>
        <w:rPr>
          <w:rFonts w:ascii="Arial Narrow" w:hAnsi="Arial Narrow"/>
          <w:sz w:val="22"/>
          <w:szCs w:val="22"/>
        </w:rPr>
      </w:pPr>
      <w:r w:rsidRPr="00811476">
        <w:rPr>
          <w:rFonts w:ascii="Arial Narrow" w:hAnsi="Arial Narrow"/>
          <w:sz w:val="22"/>
          <w:szCs w:val="22"/>
        </w:rPr>
        <w:t xml:space="preserve">Ak sa pri určitej zákazke bude ponuka uchádzača javiť ako mimoriadne nízka, komisia písomne požiada uchádzača </w:t>
      </w:r>
      <w:r w:rsidR="004202B3" w:rsidRPr="00811476">
        <w:rPr>
          <w:rFonts w:ascii="Arial Narrow" w:hAnsi="Arial Narrow"/>
          <w:sz w:val="22"/>
          <w:szCs w:val="22"/>
        </w:rPr>
        <w:t xml:space="preserve">prostredníctvom </w:t>
      </w:r>
      <w:r w:rsidR="000F747E">
        <w:rPr>
          <w:rFonts w:ascii="Arial Narrow" w:hAnsi="Arial Narrow"/>
          <w:sz w:val="22"/>
          <w:szCs w:val="22"/>
        </w:rPr>
        <w:t>IS</w:t>
      </w:r>
      <w:r w:rsidR="000F747E" w:rsidRPr="00811476">
        <w:rPr>
          <w:rFonts w:ascii="Arial Narrow" w:hAnsi="Arial Narrow"/>
          <w:sz w:val="22"/>
          <w:szCs w:val="22"/>
        </w:rPr>
        <w:t xml:space="preserve"> </w:t>
      </w:r>
      <w:r w:rsidR="00322B95">
        <w:rPr>
          <w:rFonts w:ascii="Arial Narrow" w:hAnsi="Arial Narrow"/>
          <w:sz w:val="22"/>
          <w:szCs w:val="22"/>
        </w:rPr>
        <w:t>eZ</w:t>
      </w:r>
      <w:r w:rsidR="001B6583">
        <w:rPr>
          <w:rFonts w:ascii="Arial Narrow" w:hAnsi="Arial Narrow"/>
          <w:sz w:val="22"/>
          <w:szCs w:val="22"/>
        </w:rPr>
        <w:t>akazky</w:t>
      </w:r>
      <w:r w:rsidR="004202B3" w:rsidRPr="00811476">
        <w:rPr>
          <w:rFonts w:ascii="Arial Narrow" w:hAnsi="Arial Narrow"/>
          <w:sz w:val="22"/>
          <w:szCs w:val="22"/>
        </w:rPr>
        <w:t xml:space="preserve"> </w:t>
      </w:r>
      <w:r w:rsidRPr="00811476">
        <w:rPr>
          <w:rFonts w:ascii="Arial Narrow" w:hAnsi="Arial Narrow"/>
          <w:sz w:val="22"/>
          <w:szCs w:val="22"/>
        </w:rPr>
        <w:t>o vysvetlenie týkajúce sa tej časti ponuky, ktoré sú pre jej cenu podstatné. Vysvetlenie sa môže týkať najmä:</w:t>
      </w:r>
    </w:p>
    <w:p w14:paraId="5CE7A8B7" w14:textId="77777777" w:rsidR="0096447E" w:rsidRPr="00811476" w:rsidRDefault="0096447E" w:rsidP="0096447E">
      <w:pPr>
        <w:pStyle w:val="Zkladntext"/>
        <w:tabs>
          <w:tab w:val="right" w:leader="dot" w:pos="-709"/>
        </w:tabs>
        <w:spacing w:after="0" w:line="240" w:lineRule="auto"/>
        <w:ind w:left="567"/>
        <w:jc w:val="both"/>
        <w:rPr>
          <w:rFonts w:ascii="Arial Narrow" w:hAnsi="Arial Narrow"/>
          <w:sz w:val="22"/>
          <w:szCs w:val="22"/>
        </w:rPr>
      </w:pPr>
    </w:p>
    <w:p w14:paraId="6C4453C4" w14:textId="77777777" w:rsidR="006B2301" w:rsidRPr="00811476" w:rsidRDefault="006B2301" w:rsidP="00A85F7C">
      <w:pPr>
        <w:pStyle w:val="Zkladntext21"/>
        <w:numPr>
          <w:ilvl w:val="0"/>
          <w:numId w:val="10"/>
        </w:numPr>
        <w:spacing w:before="0" w:after="0" w:line="240" w:lineRule="auto"/>
        <w:ind w:left="851" w:hanging="284"/>
        <w:rPr>
          <w:rFonts w:ascii="Arial Narrow" w:hAnsi="Arial Narrow"/>
        </w:rPr>
      </w:pPr>
      <w:r w:rsidRPr="00811476">
        <w:rPr>
          <w:rFonts w:ascii="Arial Narrow" w:hAnsi="Arial Narrow"/>
        </w:rPr>
        <w:t>hospodárnosti,</w:t>
      </w:r>
    </w:p>
    <w:p w14:paraId="144E727A" w14:textId="77777777" w:rsidR="006B2301" w:rsidRPr="00811476" w:rsidRDefault="006B2301" w:rsidP="00A85F7C">
      <w:pPr>
        <w:pStyle w:val="Zkladntext21"/>
        <w:numPr>
          <w:ilvl w:val="0"/>
          <w:numId w:val="10"/>
        </w:numPr>
        <w:spacing w:before="0" w:after="0" w:line="240" w:lineRule="auto"/>
        <w:ind w:left="851" w:hanging="284"/>
        <w:rPr>
          <w:rFonts w:ascii="Arial Narrow" w:hAnsi="Arial Narrow"/>
        </w:rPr>
      </w:pPr>
      <w:r w:rsidRPr="00811476">
        <w:rPr>
          <w:rFonts w:ascii="Arial Narrow" w:hAnsi="Arial Narrow"/>
        </w:rPr>
        <w:t xml:space="preserve">technického riešenia alebo osobitne výhodných podmienok, ktoré má uchádzač k dispozícii </w:t>
      </w:r>
    </w:p>
    <w:p w14:paraId="208A77EE" w14:textId="77777777" w:rsidR="006B2301" w:rsidRPr="00811476" w:rsidRDefault="006B2301" w:rsidP="00A85F7C">
      <w:pPr>
        <w:pStyle w:val="Zkladntext21"/>
        <w:numPr>
          <w:ilvl w:val="0"/>
          <w:numId w:val="10"/>
        </w:numPr>
        <w:spacing w:before="0" w:after="0" w:line="240" w:lineRule="auto"/>
        <w:ind w:left="851" w:hanging="284"/>
        <w:rPr>
          <w:rFonts w:ascii="Arial Narrow" w:hAnsi="Arial Narrow"/>
        </w:rPr>
      </w:pPr>
      <w:r w:rsidRPr="00811476">
        <w:rPr>
          <w:rFonts w:ascii="Arial Narrow" w:hAnsi="Arial Narrow"/>
        </w:rPr>
        <w:t xml:space="preserve">osobitosti </w:t>
      </w:r>
    </w:p>
    <w:p w14:paraId="7B27B57B" w14:textId="77777777" w:rsidR="006B2301" w:rsidRPr="00811476" w:rsidRDefault="006B2301" w:rsidP="00A85F7C">
      <w:pPr>
        <w:pStyle w:val="Zkladntext21"/>
        <w:numPr>
          <w:ilvl w:val="0"/>
          <w:numId w:val="10"/>
        </w:numPr>
        <w:spacing w:before="0" w:after="0" w:line="240" w:lineRule="auto"/>
        <w:ind w:left="851" w:hanging="284"/>
        <w:rPr>
          <w:rFonts w:ascii="Arial Narrow" w:hAnsi="Arial Narrow"/>
        </w:rPr>
      </w:pPr>
      <w:r w:rsidRPr="00811476">
        <w:rPr>
          <w:rFonts w:ascii="Arial Narrow" w:hAnsi="Arial Narrow"/>
        </w:rPr>
        <w:t>dodržiavania povinností v oblasti ochrany životného prostredia, sociálneho práva alebo pracovného práva podľa osobitných predpisov,</w:t>
      </w:r>
    </w:p>
    <w:p w14:paraId="3D6A2F96" w14:textId="77777777" w:rsidR="006B2301" w:rsidRPr="00811476" w:rsidRDefault="006B2301" w:rsidP="00A85F7C">
      <w:pPr>
        <w:pStyle w:val="Zkladntext21"/>
        <w:numPr>
          <w:ilvl w:val="0"/>
          <w:numId w:val="10"/>
        </w:numPr>
        <w:spacing w:before="0" w:after="0" w:line="240" w:lineRule="auto"/>
        <w:ind w:left="851" w:hanging="284"/>
        <w:rPr>
          <w:rFonts w:ascii="Arial Narrow" w:hAnsi="Arial Narrow"/>
        </w:rPr>
      </w:pPr>
      <w:r w:rsidRPr="00811476">
        <w:rPr>
          <w:rFonts w:ascii="Arial Narrow" w:hAnsi="Arial Narrow"/>
        </w:rPr>
        <w:t>dodržiavania povinností voči subdodávateľom,</w:t>
      </w:r>
    </w:p>
    <w:p w14:paraId="63D4F569" w14:textId="3D9C8760" w:rsidR="00A27D80" w:rsidRPr="00811476" w:rsidRDefault="006B2301" w:rsidP="00811476">
      <w:pPr>
        <w:pStyle w:val="Zkladntext21"/>
        <w:numPr>
          <w:ilvl w:val="0"/>
          <w:numId w:val="10"/>
        </w:numPr>
        <w:spacing w:before="0" w:after="0" w:line="240" w:lineRule="auto"/>
        <w:ind w:left="851" w:hanging="284"/>
        <w:rPr>
          <w:rFonts w:ascii="Arial Narrow" w:hAnsi="Arial Narrow"/>
        </w:rPr>
      </w:pPr>
      <w:r w:rsidRPr="00811476">
        <w:rPr>
          <w:rFonts w:ascii="Arial Narrow" w:hAnsi="Arial Narrow"/>
        </w:rPr>
        <w:t>možnosti uchádzača získať štátnu pomoc.</w:t>
      </w:r>
    </w:p>
    <w:p w14:paraId="1BF2AEC0" w14:textId="639422F0" w:rsidR="00A53017" w:rsidRPr="00811476" w:rsidRDefault="00A53017" w:rsidP="007B02AF">
      <w:pPr>
        <w:pStyle w:val="Odsekzoznamu"/>
        <w:numPr>
          <w:ilvl w:val="1"/>
          <w:numId w:val="2"/>
        </w:numPr>
        <w:spacing w:line="240" w:lineRule="auto"/>
        <w:ind w:left="567" w:hanging="567"/>
        <w:jc w:val="both"/>
        <w:rPr>
          <w:rFonts w:ascii="Arial Narrow" w:hAnsi="Arial Narrow"/>
          <w:sz w:val="22"/>
          <w:szCs w:val="22"/>
        </w:rPr>
      </w:pPr>
      <w:r w:rsidRPr="00811476">
        <w:rPr>
          <w:rFonts w:ascii="Arial Narrow" w:hAnsi="Arial Narrow"/>
          <w:sz w:val="22"/>
          <w:szCs w:val="22"/>
        </w:rPr>
        <w:t xml:space="preserve">Komisia zohľadní vysvetlenie mimoriadne nízkej ponuky uchádzačom doručené prostredníctvom IS </w:t>
      </w:r>
      <w:r w:rsidR="00322B95">
        <w:rPr>
          <w:rFonts w:ascii="Arial Narrow" w:hAnsi="Arial Narrow"/>
          <w:sz w:val="22"/>
          <w:szCs w:val="22"/>
        </w:rPr>
        <w:t>eZ</w:t>
      </w:r>
      <w:r w:rsidR="001B6583">
        <w:rPr>
          <w:rFonts w:ascii="Arial Narrow" w:hAnsi="Arial Narrow"/>
          <w:sz w:val="22"/>
          <w:szCs w:val="22"/>
        </w:rPr>
        <w:t>akazky</w:t>
      </w:r>
      <w:r w:rsidRPr="00811476">
        <w:rPr>
          <w:rFonts w:ascii="Arial Narrow" w:hAnsi="Arial Narrow"/>
          <w:sz w:val="22"/>
          <w:szCs w:val="22"/>
        </w:rPr>
        <w:t xml:space="preserve">, </w:t>
      </w:r>
      <w:r w:rsidR="004560CD" w:rsidRPr="00811476">
        <w:rPr>
          <w:rFonts w:ascii="Arial Narrow" w:hAnsi="Arial Narrow"/>
          <w:sz w:val="22"/>
          <w:szCs w:val="22"/>
        </w:rPr>
        <w:t>na základe</w:t>
      </w:r>
      <w:r w:rsidRPr="00811476">
        <w:rPr>
          <w:rFonts w:ascii="Arial Narrow" w:hAnsi="Arial Narrow"/>
          <w:sz w:val="22"/>
          <w:szCs w:val="22"/>
        </w:rPr>
        <w:t xml:space="preserve"> predložených dôkazov</w:t>
      </w:r>
      <w:r w:rsidR="004560CD" w:rsidRPr="00811476">
        <w:rPr>
          <w:rFonts w:ascii="Arial Narrow" w:hAnsi="Arial Narrow"/>
          <w:sz w:val="22"/>
          <w:szCs w:val="22"/>
        </w:rPr>
        <w:t>.</w:t>
      </w:r>
      <w:r w:rsidRPr="00811476">
        <w:rPr>
          <w:rFonts w:ascii="Arial Narrow" w:hAnsi="Arial Narrow"/>
          <w:sz w:val="22"/>
          <w:szCs w:val="22"/>
        </w:rPr>
        <w:t xml:space="preserve"> </w:t>
      </w:r>
      <w:r w:rsidR="004560CD" w:rsidRPr="00811476">
        <w:rPr>
          <w:rFonts w:ascii="Arial Narrow" w:hAnsi="Arial Narrow"/>
          <w:sz w:val="22"/>
          <w:szCs w:val="22"/>
        </w:rPr>
        <w:t>V</w:t>
      </w:r>
      <w:r w:rsidRPr="00811476">
        <w:rPr>
          <w:rFonts w:ascii="Arial Narrow" w:hAnsi="Arial Narrow"/>
          <w:sz w:val="22"/>
          <w:szCs w:val="22"/>
        </w:rPr>
        <w:t> prípade existencie</w:t>
      </w:r>
      <w:r w:rsidR="004A1EB7" w:rsidRPr="00811476">
        <w:rPr>
          <w:rFonts w:ascii="Arial Narrow" w:hAnsi="Arial Narrow"/>
          <w:sz w:val="22"/>
          <w:szCs w:val="22"/>
        </w:rPr>
        <w:t xml:space="preserve"> skutočností bezpochybne zakladajúcich</w:t>
      </w:r>
      <w:r w:rsidRPr="00811476">
        <w:rPr>
          <w:rFonts w:ascii="Arial Narrow" w:hAnsi="Arial Narrow"/>
          <w:sz w:val="22"/>
          <w:szCs w:val="22"/>
        </w:rPr>
        <w:t xml:space="preserve"> zákonný dôvod na vylúčenie ponuky ako mimoriadne nízkej, verejný obstarávateľ mimoriadne nízku ponuku uchádzača v súlade so ZVO vylúči.</w:t>
      </w:r>
    </w:p>
    <w:p w14:paraId="43C3347D" w14:textId="3DDC9CE1" w:rsidR="000A34AF" w:rsidRPr="001B6583" w:rsidRDefault="00A53017" w:rsidP="001B6583">
      <w:pPr>
        <w:pStyle w:val="Odsekzoznamu"/>
        <w:numPr>
          <w:ilvl w:val="1"/>
          <w:numId w:val="2"/>
        </w:numPr>
        <w:spacing w:line="240" w:lineRule="auto"/>
        <w:ind w:left="567" w:hanging="567"/>
        <w:jc w:val="both"/>
        <w:rPr>
          <w:rFonts w:ascii="Arial Narrow" w:hAnsi="Arial Narrow"/>
          <w:sz w:val="22"/>
          <w:szCs w:val="22"/>
        </w:rPr>
      </w:pPr>
      <w:bookmarkStart w:id="92" w:name="_Hlk79431472"/>
      <w:r w:rsidRPr="00811476">
        <w:rPr>
          <w:rFonts w:ascii="Arial Narrow" w:hAnsi="Arial Narrow"/>
          <w:sz w:val="22"/>
          <w:szCs w:val="22"/>
        </w:rPr>
        <w:t>Uchádzačovi, ktorého ponuka alebo mimoriadne nízka ponuka bola vylúčená, verejný obstarávateľ písomne oznámi vylúčenie jeho ponuky s uvedením dôvod</w:t>
      </w:r>
      <w:r w:rsidR="004560CD" w:rsidRPr="00811476">
        <w:rPr>
          <w:rFonts w:ascii="Arial Narrow" w:hAnsi="Arial Narrow"/>
          <w:sz w:val="22"/>
          <w:szCs w:val="22"/>
        </w:rPr>
        <w:t>ov</w:t>
      </w:r>
      <w:r w:rsidRPr="00811476">
        <w:rPr>
          <w:rFonts w:ascii="Arial Narrow" w:hAnsi="Arial Narrow"/>
          <w:sz w:val="22"/>
          <w:szCs w:val="22"/>
        </w:rPr>
        <w:t xml:space="preserve"> a lehoty, v ktorej môže uchádzač uplatniť revízny postup podľa § 170 ZVO.</w:t>
      </w:r>
      <w:bookmarkEnd w:id="92"/>
    </w:p>
    <w:p w14:paraId="0EF827C7" w14:textId="77777777" w:rsidR="00C90EB6" w:rsidRPr="00886704" w:rsidRDefault="00C90EB6" w:rsidP="00886704">
      <w:pPr>
        <w:spacing w:line="240" w:lineRule="auto"/>
        <w:jc w:val="both"/>
        <w:rPr>
          <w:sz w:val="24"/>
        </w:rPr>
      </w:pPr>
    </w:p>
    <w:p w14:paraId="32C17FEB" w14:textId="394DDC27" w:rsidR="00385DF3" w:rsidRPr="00C85337" w:rsidRDefault="00385DF3" w:rsidP="00C85337">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C85337">
        <w:rPr>
          <w:rFonts w:ascii="Arial Narrow" w:hAnsi="Arial Narrow"/>
          <w:sz w:val="22"/>
          <w:szCs w:val="22"/>
        </w:rPr>
        <w:t>oprava chýb v</w:t>
      </w:r>
      <w:r w:rsidR="00F819A4" w:rsidRPr="00C85337">
        <w:rPr>
          <w:rFonts w:ascii="Arial Narrow" w:hAnsi="Arial Narrow"/>
          <w:sz w:val="22"/>
          <w:szCs w:val="22"/>
        </w:rPr>
        <w:t> </w:t>
      </w:r>
      <w:r w:rsidRPr="00C85337">
        <w:rPr>
          <w:rFonts w:ascii="Arial Narrow" w:hAnsi="Arial Narrow"/>
          <w:sz w:val="22"/>
          <w:szCs w:val="22"/>
        </w:rPr>
        <w:t>ponuke</w:t>
      </w:r>
    </w:p>
    <w:p w14:paraId="137BD065" w14:textId="7F753171" w:rsidR="00A53017" w:rsidRPr="00C85337" w:rsidRDefault="00A53017" w:rsidP="007B02AF">
      <w:pPr>
        <w:pStyle w:val="Zkladntext"/>
        <w:numPr>
          <w:ilvl w:val="1"/>
          <w:numId w:val="2"/>
        </w:numPr>
        <w:autoSpaceDE/>
        <w:autoSpaceDN/>
        <w:spacing w:after="0" w:line="240" w:lineRule="auto"/>
        <w:ind w:left="567" w:hanging="578"/>
        <w:jc w:val="both"/>
        <w:rPr>
          <w:rFonts w:ascii="Arial Narrow" w:hAnsi="Arial Narrow"/>
          <w:sz w:val="22"/>
          <w:szCs w:val="22"/>
        </w:rPr>
      </w:pPr>
      <w:bookmarkStart w:id="93" w:name="_Hlk79431557"/>
      <w:r w:rsidRPr="00C85337">
        <w:rPr>
          <w:rFonts w:ascii="Arial Narrow" w:hAnsi="Arial Narrow"/>
          <w:sz w:val="22"/>
          <w:szCs w:val="22"/>
        </w:rPr>
        <w:t>V prípade rozdielu medzi sumou uvedenou číslom a sumou uvedenou slovom bude platiť suma uvedená číslom.</w:t>
      </w:r>
      <w:bookmarkEnd w:id="93"/>
    </w:p>
    <w:p w14:paraId="0FF67BE6" w14:textId="6E969DF7" w:rsidR="00385DF3" w:rsidRPr="00C85337" w:rsidRDefault="00A53017" w:rsidP="007B02AF">
      <w:pPr>
        <w:pStyle w:val="Zkladntext"/>
        <w:numPr>
          <w:ilvl w:val="1"/>
          <w:numId w:val="2"/>
        </w:numPr>
        <w:autoSpaceDE/>
        <w:autoSpaceDN/>
        <w:spacing w:after="0" w:line="240" w:lineRule="auto"/>
        <w:ind w:left="567" w:hanging="578"/>
        <w:jc w:val="both"/>
        <w:rPr>
          <w:rFonts w:ascii="Arial Narrow" w:hAnsi="Arial Narrow"/>
          <w:sz w:val="22"/>
          <w:szCs w:val="22"/>
        </w:rPr>
      </w:pPr>
      <w:bookmarkStart w:id="94" w:name="_Hlk75109172"/>
      <w:r w:rsidRPr="00C85337">
        <w:rPr>
          <w:rFonts w:ascii="Arial Narrow" w:hAnsi="Arial Narrow"/>
          <w:sz w:val="22"/>
          <w:szCs w:val="22"/>
        </w:rPr>
        <w:t xml:space="preserve">Ak sa v ponuke uchádzača budú nachádzať rôzne cenové návrhy na plnenie toho istého kritéria na vyhodnotenie ponúk, ktoré budú znamenať rôzne poradie uchádzača v tomto verejnom obstarávaní bude verejný obstarávateľ postupovať v súlade s výkladovým stanoviskom ÚVO č. </w:t>
      </w:r>
      <w:r w:rsidR="00AE13F0" w:rsidRPr="00C85337">
        <w:rPr>
          <w:rFonts w:ascii="Arial Narrow" w:hAnsi="Arial Narrow"/>
          <w:sz w:val="22"/>
          <w:szCs w:val="22"/>
        </w:rPr>
        <w:t>1</w:t>
      </w:r>
      <w:r w:rsidRPr="00C85337">
        <w:rPr>
          <w:rFonts w:ascii="Arial Narrow" w:hAnsi="Arial Narrow"/>
          <w:sz w:val="22"/>
          <w:szCs w:val="22"/>
        </w:rPr>
        <w:t>/</w:t>
      </w:r>
      <w:r w:rsidR="00AE13F0" w:rsidRPr="00C85337">
        <w:rPr>
          <w:rFonts w:ascii="Arial Narrow" w:hAnsi="Arial Narrow"/>
          <w:sz w:val="22"/>
          <w:szCs w:val="22"/>
        </w:rPr>
        <w:t>2021</w:t>
      </w:r>
      <w:r w:rsidRPr="00C85337">
        <w:rPr>
          <w:rFonts w:ascii="Arial Narrow" w:hAnsi="Arial Narrow"/>
          <w:sz w:val="22"/>
          <w:szCs w:val="22"/>
        </w:rPr>
        <w:t xml:space="preserve"> </w:t>
      </w:r>
      <w:hyperlink r:id="rId22" w:history="1">
        <w:r w:rsidR="00AE13F0" w:rsidRPr="00C85337">
          <w:rPr>
            <w:rStyle w:val="Hypertextovprepojenie"/>
            <w:rFonts w:ascii="Arial Narrow" w:hAnsi="Arial Narrow"/>
            <w:sz w:val="22"/>
            <w:szCs w:val="22"/>
          </w:rPr>
          <w:t>https://www.uvo.gov.sk/legislativametodika-dohlad/vykladove-stanoviska-uradu/prehlad-vykladovych-stanovisk/prehlad-vykladovych-stanovisk-uradu-zakon-c-3432015-z-z-57f.html?id=3339</w:t>
        </w:r>
      </w:hyperlink>
      <w:r w:rsidR="00AE13F0" w:rsidRPr="00C85337">
        <w:rPr>
          <w:rFonts w:ascii="Arial Narrow" w:hAnsi="Arial Narrow"/>
          <w:sz w:val="22"/>
          <w:szCs w:val="22"/>
        </w:rPr>
        <w:t xml:space="preserve"> </w:t>
      </w:r>
      <w:r w:rsidRPr="00C85337">
        <w:rPr>
          <w:rFonts w:ascii="Arial Narrow" w:hAnsi="Arial Narrow"/>
          <w:sz w:val="22"/>
          <w:szCs w:val="22"/>
        </w:rPr>
        <w:t>.</w:t>
      </w:r>
      <w:bookmarkEnd w:id="94"/>
    </w:p>
    <w:p w14:paraId="5A02B187" w14:textId="77777777" w:rsidR="0096447E" w:rsidRPr="00615F02" w:rsidRDefault="0096447E" w:rsidP="0096447E">
      <w:pPr>
        <w:pStyle w:val="Zkladntext"/>
        <w:autoSpaceDE/>
        <w:autoSpaceDN/>
        <w:spacing w:after="0" w:line="240" w:lineRule="auto"/>
        <w:jc w:val="both"/>
        <w:rPr>
          <w:sz w:val="24"/>
          <w:szCs w:val="24"/>
        </w:rPr>
      </w:pPr>
    </w:p>
    <w:p w14:paraId="7DFBEBC9" w14:textId="178DE2B9" w:rsidR="00385DF3" w:rsidRDefault="000D112D" w:rsidP="00C85337">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C85337">
        <w:rPr>
          <w:rFonts w:ascii="Arial Narrow" w:hAnsi="Arial Narrow"/>
          <w:sz w:val="22"/>
          <w:szCs w:val="22"/>
        </w:rPr>
        <w:t>e</w:t>
      </w:r>
      <w:r w:rsidR="00385DF3" w:rsidRPr="00C85337">
        <w:rPr>
          <w:rFonts w:ascii="Arial Narrow" w:hAnsi="Arial Narrow"/>
          <w:sz w:val="22"/>
          <w:szCs w:val="22"/>
        </w:rPr>
        <w:t>lektronická aukcia</w:t>
      </w:r>
    </w:p>
    <w:p w14:paraId="27D5CB17" w14:textId="6ACC8827" w:rsidR="00BE5948" w:rsidRPr="00532FEF" w:rsidRDefault="00BE5948" w:rsidP="00532FEF">
      <w:pPr>
        <w:pStyle w:val="Odsekzoznamu"/>
        <w:numPr>
          <w:ilvl w:val="1"/>
          <w:numId w:val="2"/>
        </w:numPr>
        <w:tabs>
          <w:tab w:val="clear" w:pos="936"/>
        </w:tabs>
        <w:adjustRightInd w:val="0"/>
        <w:spacing w:line="240" w:lineRule="auto"/>
        <w:ind w:left="567"/>
        <w:jc w:val="both"/>
        <w:rPr>
          <w:rFonts w:ascii="Arial Narrow" w:hAnsi="Arial Narrow" w:cs="Arial Narrow"/>
          <w:sz w:val="22"/>
          <w:szCs w:val="22"/>
        </w:rPr>
      </w:pPr>
      <w:r w:rsidRPr="00532FEF">
        <w:rPr>
          <w:rFonts w:ascii="Arial Narrow" w:hAnsi="Arial Narrow"/>
          <w:sz w:val="22"/>
          <w:szCs w:val="22"/>
        </w:rPr>
        <w:t xml:space="preserve">Elektronická aukcia sa uskutoční prostredníctvom elektronických zariadení na internetovej adrese </w:t>
      </w:r>
      <w:hyperlink r:id="rId23" w:history="1">
        <w:r w:rsidRPr="00532FEF">
          <w:rPr>
            <w:rStyle w:val="Hypertextovprepojenie"/>
            <w:rFonts w:ascii="Arial Narrow" w:hAnsi="Arial Narrow"/>
            <w:sz w:val="22"/>
            <w:szCs w:val="22"/>
          </w:rPr>
          <w:t>https://www.eaukcie.sk</w:t>
        </w:r>
      </w:hyperlink>
      <w:r w:rsidRPr="00532FEF">
        <w:rPr>
          <w:rFonts w:ascii="Arial Narrow" w:hAnsi="Arial Narrow"/>
          <w:sz w:val="22"/>
          <w:szCs w:val="22"/>
        </w:rPr>
        <w:t xml:space="preserve"> (ďalej len „eAukcie“), na ktorej po prihlásení bude každému uchádzačovi administrátorom sprístupnený vstup do aukčnej siene.</w:t>
      </w:r>
    </w:p>
    <w:p w14:paraId="068E39A5" w14:textId="475C4904" w:rsidR="00E12BFA" w:rsidRPr="00532FEF" w:rsidRDefault="00BE5948" w:rsidP="00532FEF">
      <w:pPr>
        <w:pStyle w:val="Odsekzoznamu"/>
        <w:numPr>
          <w:ilvl w:val="1"/>
          <w:numId w:val="2"/>
        </w:numPr>
        <w:tabs>
          <w:tab w:val="clear" w:pos="936"/>
        </w:tabs>
        <w:adjustRightInd w:val="0"/>
        <w:spacing w:line="240" w:lineRule="auto"/>
        <w:ind w:left="567"/>
        <w:jc w:val="both"/>
        <w:rPr>
          <w:rFonts w:ascii="Arial Narrow" w:hAnsi="Arial Narrow" w:cs="Arial Narrow"/>
          <w:sz w:val="22"/>
          <w:szCs w:val="22"/>
        </w:rPr>
      </w:pPr>
      <w:r w:rsidRPr="00532FEF">
        <w:rPr>
          <w:rFonts w:ascii="Arial Narrow" w:hAnsi="Arial Narrow"/>
          <w:sz w:val="22"/>
          <w:szCs w:val="22"/>
        </w:rPr>
        <w:t xml:space="preserve">Aukčným kritériom na vyhodnotenie ponúk bude </w:t>
      </w:r>
      <w:r w:rsidRPr="00532FEF">
        <w:rPr>
          <w:rFonts w:ascii="Arial Narrow" w:hAnsi="Arial Narrow"/>
          <w:b/>
          <w:sz w:val="22"/>
          <w:szCs w:val="22"/>
        </w:rPr>
        <w:t>najnižšia cena</w:t>
      </w:r>
      <w:r w:rsidRPr="00532FEF">
        <w:rPr>
          <w:rFonts w:ascii="Arial Narrow" w:hAnsi="Arial Narrow"/>
          <w:sz w:val="22"/>
          <w:szCs w:val="22"/>
        </w:rPr>
        <w:t>, vyjadrená ako celková cena vrátane DPH. Vstupnou hodnotou uchádzača v eAukcii bude návrh na plnenie kritéria na vyhodnotenie ponúk v súlade s jeho ponukou.</w:t>
      </w:r>
    </w:p>
    <w:p w14:paraId="19462EA2" w14:textId="77777777" w:rsidR="00E12BFA" w:rsidRPr="00EC398A" w:rsidRDefault="00E12BFA" w:rsidP="00E12BFA">
      <w:pPr>
        <w:rPr>
          <w:rFonts w:ascii="Arial Narrow" w:hAnsi="Arial Narrow"/>
          <w:b/>
          <w:sz w:val="22"/>
          <w:szCs w:val="22"/>
          <w:highlight w:val="yellow"/>
        </w:rPr>
      </w:pPr>
    </w:p>
    <w:p w14:paraId="3477BF77" w14:textId="77777777" w:rsidR="00E12BFA" w:rsidRPr="00BE5948" w:rsidRDefault="00E12BFA" w:rsidP="00E12BFA">
      <w:pPr>
        <w:jc w:val="center"/>
        <w:rPr>
          <w:rFonts w:ascii="Arial Narrow" w:hAnsi="Arial Narrow"/>
          <w:b/>
          <w:sz w:val="22"/>
          <w:szCs w:val="22"/>
        </w:rPr>
      </w:pPr>
      <w:r w:rsidRPr="00BE5948">
        <w:rPr>
          <w:rFonts w:ascii="Arial Narrow" w:hAnsi="Arial Narrow"/>
          <w:b/>
          <w:sz w:val="22"/>
          <w:szCs w:val="22"/>
        </w:rPr>
        <w:t>Výzva na účasť v eAukcii</w:t>
      </w:r>
    </w:p>
    <w:p w14:paraId="48DDC584" w14:textId="201A922D" w:rsidR="00532FEF" w:rsidRDefault="00BE5948" w:rsidP="00532FEF">
      <w:pPr>
        <w:pStyle w:val="Odsekzoznamu"/>
        <w:numPr>
          <w:ilvl w:val="1"/>
          <w:numId w:val="2"/>
        </w:numPr>
        <w:tabs>
          <w:tab w:val="clear" w:pos="936"/>
        </w:tabs>
        <w:spacing w:line="240" w:lineRule="auto"/>
        <w:ind w:left="567"/>
        <w:contextualSpacing/>
        <w:jc w:val="both"/>
        <w:rPr>
          <w:rFonts w:ascii="Arial Narrow" w:hAnsi="Arial Narrow"/>
          <w:sz w:val="22"/>
          <w:szCs w:val="22"/>
        </w:rPr>
      </w:pPr>
      <w:bookmarkStart w:id="95" w:name="_Hlk92559136"/>
      <w:r w:rsidRPr="00532FEF">
        <w:rPr>
          <w:rFonts w:ascii="Arial Narrow" w:hAnsi="Arial Narrow"/>
          <w:sz w:val="22"/>
          <w:szCs w:val="22"/>
        </w:rPr>
        <w:t>Pri otvorení eAukcie bude odoslaná emailová notifikácia na emailové adresy uchádzačov zadané v ich p</w:t>
      </w:r>
      <w:r w:rsidR="00532FEF">
        <w:rPr>
          <w:rFonts w:ascii="Arial Narrow" w:hAnsi="Arial Narrow"/>
          <w:sz w:val="22"/>
          <w:szCs w:val="22"/>
        </w:rPr>
        <w:t>o</w:t>
      </w:r>
      <w:r w:rsidRPr="00532FEF">
        <w:rPr>
          <w:rFonts w:ascii="Arial Narrow" w:hAnsi="Arial Narrow"/>
          <w:sz w:val="22"/>
          <w:szCs w:val="22"/>
        </w:rPr>
        <w:t>nuke, ktor</w:t>
      </w:r>
      <w:r w:rsidR="00532FEF">
        <w:rPr>
          <w:rFonts w:ascii="Arial Narrow" w:hAnsi="Arial Narrow"/>
          <w:sz w:val="22"/>
          <w:szCs w:val="22"/>
        </w:rPr>
        <w:t>í splnili podmienky účasti a požiadavky na predmet zákazky.</w:t>
      </w:r>
      <w:bookmarkEnd w:id="95"/>
      <w:r w:rsidRPr="00532FEF">
        <w:rPr>
          <w:rFonts w:ascii="Arial Narrow" w:hAnsi="Arial Narrow"/>
          <w:sz w:val="22"/>
          <w:szCs w:val="22"/>
        </w:rPr>
        <w:t xml:space="preserve"> </w:t>
      </w:r>
    </w:p>
    <w:p w14:paraId="642B1F85" w14:textId="6ADEE360" w:rsidR="00BE5948" w:rsidRDefault="00BE5948" w:rsidP="00532FEF">
      <w:pPr>
        <w:pStyle w:val="Odsekzoznamu"/>
        <w:numPr>
          <w:ilvl w:val="1"/>
          <w:numId w:val="2"/>
        </w:numPr>
        <w:tabs>
          <w:tab w:val="clear" w:pos="936"/>
        </w:tabs>
        <w:spacing w:line="240" w:lineRule="auto"/>
        <w:ind w:left="567"/>
        <w:contextualSpacing/>
        <w:jc w:val="both"/>
        <w:rPr>
          <w:rFonts w:ascii="Arial Narrow" w:hAnsi="Arial Narrow"/>
          <w:sz w:val="22"/>
          <w:szCs w:val="22"/>
        </w:rPr>
      </w:pPr>
      <w:r w:rsidRPr="00532FEF">
        <w:rPr>
          <w:rFonts w:ascii="Arial Narrow" w:hAnsi="Arial Narrow"/>
          <w:sz w:val="22"/>
          <w:szCs w:val="22"/>
        </w:rPr>
        <w:t>Pri otvorení sa zároveň vygeneruje výzva na účasť pre všetkých uchádzačov. K neverejnej prílohe k výzve bude mať prístup len daný uchádzač. Verejné prílohy k výzve sú spoločné pre všetkých uchádzačov eAukcie.</w:t>
      </w:r>
    </w:p>
    <w:p w14:paraId="65651113" w14:textId="302285F2" w:rsidR="00BE5948" w:rsidRDefault="00BE5948" w:rsidP="009A40A4">
      <w:pPr>
        <w:pStyle w:val="Odsekzoznamu"/>
        <w:numPr>
          <w:ilvl w:val="1"/>
          <w:numId w:val="2"/>
        </w:numPr>
        <w:tabs>
          <w:tab w:val="clear" w:pos="936"/>
        </w:tabs>
        <w:spacing w:line="240" w:lineRule="auto"/>
        <w:ind w:left="567"/>
        <w:contextualSpacing/>
        <w:jc w:val="both"/>
        <w:rPr>
          <w:rFonts w:ascii="Arial Narrow" w:hAnsi="Arial Narrow"/>
          <w:sz w:val="22"/>
          <w:szCs w:val="22"/>
        </w:rPr>
      </w:pPr>
      <w:r w:rsidRPr="009A40A4">
        <w:rPr>
          <w:rFonts w:ascii="Arial Narrow" w:hAnsi="Arial Narrow"/>
          <w:sz w:val="22"/>
          <w:szCs w:val="22"/>
        </w:rPr>
        <w:t>V stave otvorená uchádzač ešte nemôže zadávať ponuky v aukčnej sieni. Pri dosiahnutí času začiatku eAukcie dôjde k automatickému otvoreniu aukčnej siene a uchádzači budú môcť zadávať ponuky.</w:t>
      </w:r>
    </w:p>
    <w:p w14:paraId="714CE4FC" w14:textId="443E9605" w:rsidR="00BE5948" w:rsidRDefault="00BE5948" w:rsidP="009A40A4">
      <w:pPr>
        <w:pStyle w:val="Odsekzoznamu"/>
        <w:numPr>
          <w:ilvl w:val="1"/>
          <w:numId w:val="2"/>
        </w:numPr>
        <w:tabs>
          <w:tab w:val="clear" w:pos="936"/>
        </w:tabs>
        <w:spacing w:line="240" w:lineRule="auto"/>
        <w:ind w:left="567"/>
        <w:contextualSpacing/>
        <w:jc w:val="both"/>
        <w:rPr>
          <w:rFonts w:ascii="Arial Narrow" w:hAnsi="Arial Narrow"/>
          <w:sz w:val="22"/>
          <w:szCs w:val="22"/>
        </w:rPr>
      </w:pPr>
      <w:r w:rsidRPr="009A40A4">
        <w:rPr>
          <w:rFonts w:ascii="Arial Narrow" w:hAnsi="Arial Narrow"/>
          <w:sz w:val="22"/>
          <w:szCs w:val="22"/>
        </w:rPr>
        <w:t xml:space="preserve">Termín medzi otvorením a plánovaným začiatkom elektronickej aukcie musí byť </w:t>
      </w:r>
      <w:r w:rsidRPr="009A40A4">
        <w:rPr>
          <w:rFonts w:ascii="Arial Narrow" w:hAnsi="Arial Narrow"/>
          <w:b/>
          <w:sz w:val="22"/>
          <w:szCs w:val="22"/>
        </w:rPr>
        <w:t>minimálne dva celé pracovné dni</w:t>
      </w:r>
      <w:r w:rsidRPr="009A40A4">
        <w:rPr>
          <w:rFonts w:ascii="Arial Narrow" w:hAnsi="Arial Narrow"/>
          <w:sz w:val="22"/>
          <w:szCs w:val="22"/>
        </w:rPr>
        <w:t xml:space="preserve"> odo dňa otvorenia (a odoslania výzvy na účasť v elektronickej aukcii).</w:t>
      </w:r>
    </w:p>
    <w:p w14:paraId="11B717C4" w14:textId="2DF984A5" w:rsidR="00E12BFA" w:rsidRPr="009A40A4" w:rsidRDefault="00BE5948" w:rsidP="009A40A4">
      <w:pPr>
        <w:pStyle w:val="Odsekzoznamu"/>
        <w:numPr>
          <w:ilvl w:val="1"/>
          <w:numId w:val="2"/>
        </w:numPr>
        <w:tabs>
          <w:tab w:val="clear" w:pos="936"/>
        </w:tabs>
        <w:spacing w:line="240" w:lineRule="auto"/>
        <w:ind w:left="567"/>
        <w:contextualSpacing/>
        <w:jc w:val="both"/>
        <w:rPr>
          <w:rFonts w:ascii="Arial Narrow" w:hAnsi="Arial Narrow"/>
          <w:sz w:val="22"/>
          <w:szCs w:val="22"/>
        </w:rPr>
      </w:pPr>
      <w:r w:rsidRPr="009A40A4">
        <w:rPr>
          <w:rFonts w:ascii="Arial Narrow" w:eastAsiaTheme="minorHAnsi" w:hAnsi="Arial Narrow"/>
          <w:color w:val="000000"/>
          <w:sz w:val="22"/>
          <w:szCs w:val="22"/>
        </w:rPr>
        <w:t>Po otvorení eAukcie nie je zmena jej parametrov možná.</w:t>
      </w:r>
    </w:p>
    <w:p w14:paraId="38176FED" w14:textId="77777777" w:rsidR="00E12BFA" w:rsidRPr="00BE5948" w:rsidRDefault="00E12BFA" w:rsidP="00E12BFA">
      <w:pPr>
        <w:tabs>
          <w:tab w:val="right" w:leader="dot" w:pos="-709"/>
        </w:tabs>
        <w:jc w:val="both"/>
        <w:rPr>
          <w:rFonts w:ascii="Arial Narrow" w:hAnsi="Arial Narrow"/>
          <w:sz w:val="22"/>
          <w:szCs w:val="22"/>
        </w:rPr>
      </w:pPr>
    </w:p>
    <w:p w14:paraId="762DBA00" w14:textId="77777777" w:rsidR="00E12BFA" w:rsidRPr="00BE5948" w:rsidRDefault="00E12BFA" w:rsidP="00E12BFA">
      <w:pPr>
        <w:tabs>
          <w:tab w:val="right" w:leader="dot" w:pos="-709"/>
        </w:tabs>
        <w:jc w:val="center"/>
        <w:rPr>
          <w:rFonts w:ascii="Arial Narrow" w:hAnsi="Arial Narrow"/>
          <w:b/>
          <w:bCs/>
          <w:sz w:val="22"/>
          <w:szCs w:val="22"/>
        </w:rPr>
      </w:pPr>
      <w:r w:rsidRPr="00BE5948">
        <w:rPr>
          <w:rFonts w:ascii="Arial Narrow" w:hAnsi="Arial Narrow"/>
          <w:b/>
          <w:bCs/>
          <w:sz w:val="22"/>
          <w:szCs w:val="22"/>
        </w:rPr>
        <w:t>Začiatok eAukcie</w:t>
      </w:r>
    </w:p>
    <w:p w14:paraId="53458936" w14:textId="77777777" w:rsidR="00E12BFA" w:rsidRPr="00BE5948" w:rsidRDefault="00E12BFA" w:rsidP="00E12BFA">
      <w:pPr>
        <w:jc w:val="both"/>
        <w:rPr>
          <w:rFonts w:ascii="Arial Narrow" w:hAnsi="Arial Narrow"/>
          <w:b/>
          <w:bCs/>
          <w:sz w:val="22"/>
          <w:szCs w:val="22"/>
        </w:rPr>
      </w:pPr>
    </w:p>
    <w:p w14:paraId="6C4CED30" w14:textId="524B4A6F" w:rsidR="00BE5948" w:rsidRPr="009A40A4"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 xml:space="preserve">Aukčná sieň sa otvorí až uplynutím dátumu a času stanoveného ako začiatok eAukcie. </w:t>
      </w:r>
      <w:r w:rsidRPr="009A40A4">
        <w:rPr>
          <w:rFonts w:ascii="Arial Narrow" w:eastAsiaTheme="minorHAnsi" w:hAnsi="Arial Narrow"/>
          <w:bCs/>
          <w:color w:val="000000"/>
          <w:sz w:val="22"/>
          <w:szCs w:val="22"/>
        </w:rPr>
        <w:t>V priebehu eAukcie bude uchádzačom sprístupnená informácia o najnižšej cene vrátane DPH</w:t>
      </w:r>
      <w:r w:rsidRPr="009A40A4">
        <w:rPr>
          <w:rFonts w:ascii="Arial Narrow" w:eastAsiaTheme="minorHAnsi" w:hAnsi="Arial Narrow"/>
          <w:color w:val="000000"/>
          <w:sz w:val="22"/>
          <w:szCs w:val="22"/>
        </w:rPr>
        <w:t>, ktorá je v danom čase aktuálna.</w:t>
      </w:r>
    </w:p>
    <w:p w14:paraId="5E34374F" w14:textId="50486676" w:rsidR="00BE5948"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eastAsiaTheme="minorHAnsi" w:hAnsi="Arial Narrow"/>
          <w:color w:val="000000"/>
          <w:sz w:val="22"/>
          <w:szCs w:val="22"/>
        </w:rPr>
        <w:t>Uchádzači budú mať možnosť upravovať svoju cenu smerom nadol, a to v jednom kroku v minimálnom rozdiele o </w:t>
      </w:r>
      <w:r w:rsidRPr="009A40A4">
        <w:rPr>
          <w:rFonts w:ascii="Arial Narrow" w:eastAsiaTheme="minorHAnsi" w:hAnsi="Arial Narrow"/>
          <w:b/>
          <w:color w:val="000000"/>
          <w:sz w:val="22"/>
          <w:szCs w:val="22"/>
        </w:rPr>
        <w:t>1000,00</w:t>
      </w:r>
      <w:r w:rsidRPr="009A40A4">
        <w:rPr>
          <w:rFonts w:ascii="Arial Narrow" w:eastAsiaTheme="minorHAnsi" w:hAnsi="Arial Narrow"/>
          <w:b/>
          <w:bCs/>
          <w:color w:val="000000"/>
          <w:sz w:val="22"/>
          <w:szCs w:val="22"/>
        </w:rPr>
        <w:t xml:space="preserve"> EUR zo svojej aktuálnej ceny. </w:t>
      </w:r>
      <w:r w:rsidRPr="009A40A4">
        <w:rPr>
          <w:rFonts w:ascii="Arial Narrow" w:eastAsiaTheme="minorHAnsi" w:hAnsi="Arial Narrow"/>
          <w:color w:val="000000"/>
          <w:sz w:val="22"/>
          <w:szCs w:val="22"/>
        </w:rPr>
        <w:t xml:space="preserve">Ponúkaná cena uchádzačom nebude akceptovaná, ak nebude splnená podmienka minimálneho rozdielu medzi aktuálnou cenou uchádzača a navrhovanou novou cenou uchádzača. </w:t>
      </w:r>
      <w:r w:rsidRPr="009A40A4">
        <w:rPr>
          <w:rFonts w:ascii="Arial Narrow" w:hAnsi="Arial Narrow"/>
          <w:sz w:val="22"/>
          <w:szCs w:val="22"/>
        </w:rPr>
        <w:t>V rámci eAukcie nie je možné upravovať cenu smerom nahor.</w:t>
      </w:r>
    </w:p>
    <w:p w14:paraId="143AA8B2" w14:textId="2B07C1AA" w:rsidR="00BE5948" w:rsidRPr="009A40A4"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 xml:space="preserve">Čas trvania eAukcie je nastavený na základný časový limit </w:t>
      </w:r>
      <w:r w:rsidRPr="009A40A4">
        <w:rPr>
          <w:rFonts w:ascii="Arial Narrow" w:hAnsi="Arial Narrow"/>
          <w:b/>
          <w:bCs/>
          <w:sz w:val="22"/>
          <w:szCs w:val="22"/>
        </w:rPr>
        <w:t xml:space="preserve">20 minút. </w:t>
      </w:r>
      <w:r w:rsidRPr="009A40A4">
        <w:rPr>
          <w:rFonts w:ascii="Arial Narrow" w:hAnsi="Arial Narrow"/>
          <w:sz w:val="22"/>
          <w:szCs w:val="22"/>
        </w:rPr>
        <w:t>Spôsob ukončenia eAukcie s ohľadom na čas ukončenia je s navýšením o </w:t>
      </w:r>
      <w:r w:rsidRPr="009A40A4">
        <w:rPr>
          <w:rFonts w:ascii="Arial Narrow" w:hAnsi="Arial Narrow"/>
          <w:b/>
          <w:sz w:val="22"/>
          <w:szCs w:val="22"/>
        </w:rPr>
        <w:t>5 minút</w:t>
      </w:r>
      <w:r w:rsidRPr="009A40A4">
        <w:rPr>
          <w:rFonts w:ascii="Arial Narrow" w:hAnsi="Arial Narrow"/>
          <w:sz w:val="22"/>
          <w:szCs w:val="22"/>
        </w:rPr>
        <w:t xml:space="preserve">. Týmto dôjde k posunu stanoveného konca eAukcie o stanovené navýšenie od momentu predloženia nového návrhu ceny. Ak v uvedenom čase, resp. v posledných minútach základného časového limitu nikto z uchádzačov nezmení svoju aktuálnu cenu, eAukcia skončí po uplynutí základného časového limitu. </w:t>
      </w:r>
      <w:r w:rsidRPr="009A40A4">
        <w:rPr>
          <w:rFonts w:ascii="Arial Narrow" w:hAnsi="Arial Narrow"/>
          <w:b/>
          <w:bCs/>
          <w:sz w:val="22"/>
          <w:szCs w:val="22"/>
        </w:rPr>
        <w:t>Verejný obstarávateľ upozorňuje, že uchádzač musí v rámci základného časového limitu eAukcie alebo v prípade navýšenia časového limitu včas vložiť novú cenu.</w:t>
      </w:r>
    </w:p>
    <w:p w14:paraId="296663B9" w14:textId="52F34D19" w:rsidR="00BE5948"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Typ eAukcie bude Otvorený. Navýšenie umožní uchádzačom predkladať nové návrhy cien aj po uplynutí stanoveného konca eAukcie v prípade, že nový návrh ceny bude spĺňať podmienku minimálneho rozdielu podľa bodu 9 a bude predložený pred uplynutím daného časového navýšenia pred ukončením eAukcie.</w:t>
      </w:r>
    </w:p>
    <w:p w14:paraId="362ED99D" w14:textId="580C6661" w:rsidR="00E12BFA" w:rsidRPr="009A40A4"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Zmena ceny nesmie byť na úkor kvality, tzn. že uchádzačom ponúknutá nová cena musí obsahovať všetky požiadavky verejného obstarávateľa súvisiace s plnením, ako aj všetky informácie poskytnuté verejným obstarávateľom v lehote na predkladanie ponúk, všetky povinnosti a náklady vyplývajúce z platných osobitných predpisov pre riadne plnenie, ktoré môžu akýmkoľvek spôsobom ovplyvniť cenu.</w:t>
      </w:r>
    </w:p>
    <w:p w14:paraId="3E5F2996" w14:textId="77777777" w:rsidR="00E12BFA" w:rsidRPr="00BE5948" w:rsidRDefault="00E12BFA" w:rsidP="00E12BFA">
      <w:pPr>
        <w:jc w:val="both"/>
        <w:rPr>
          <w:rFonts w:ascii="Arial Narrow" w:hAnsi="Arial Narrow"/>
          <w:sz w:val="22"/>
          <w:szCs w:val="22"/>
        </w:rPr>
      </w:pPr>
    </w:p>
    <w:p w14:paraId="63CB3941" w14:textId="77777777" w:rsidR="00E12BFA" w:rsidRPr="00BE5948" w:rsidRDefault="00E12BFA" w:rsidP="00E12BFA">
      <w:pPr>
        <w:jc w:val="center"/>
        <w:rPr>
          <w:rFonts w:ascii="Arial Narrow" w:hAnsi="Arial Narrow"/>
          <w:b/>
          <w:bCs/>
          <w:sz w:val="22"/>
          <w:szCs w:val="22"/>
        </w:rPr>
      </w:pPr>
      <w:r w:rsidRPr="00BE5948">
        <w:rPr>
          <w:rFonts w:ascii="Arial Narrow" w:hAnsi="Arial Narrow"/>
          <w:b/>
          <w:bCs/>
          <w:sz w:val="22"/>
          <w:szCs w:val="22"/>
        </w:rPr>
        <w:t>Ukončenie eAukcie</w:t>
      </w:r>
    </w:p>
    <w:p w14:paraId="066063AF" w14:textId="77777777" w:rsidR="00E12BFA" w:rsidRPr="00EC398A" w:rsidRDefault="00E12BFA" w:rsidP="00E12BFA">
      <w:pPr>
        <w:jc w:val="both"/>
        <w:rPr>
          <w:rFonts w:ascii="Arial Narrow" w:hAnsi="Arial Narrow"/>
          <w:b/>
          <w:bCs/>
          <w:sz w:val="22"/>
          <w:szCs w:val="22"/>
          <w:highlight w:val="yellow"/>
        </w:rPr>
      </w:pPr>
    </w:p>
    <w:p w14:paraId="3EA69A65" w14:textId="72DE44D8" w:rsidR="00BE5948"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Do stavu Ukončená sa eAukcia dostane automaticky uplynutím základného časového limitu alebo naposledy navýšeného časového limitu. V tomto stave už na nej nie je možné nič meniť. Pri zmene stavu na Ukončená budú odoslané emailové notifikácie (s ich kópiou do schránky správ) na všetkých uchádzačov. Zároveň sa generuje dokument Výsledný protokol elektronickej aukcie pre všetkých uchádzačov.</w:t>
      </w:r>
    </w:p>
    <w:p w14:paraId="187DF4AD" w14:textId="06717E0C" w:rsidR="00BE5948"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Pri ukončení eAukcie – uzavretí aukčnej siene sa vypočíta konečné poradie uchádzačov</w:t>
      </w:r>
      <w:r w:rsidR="009A40A4">
        <w:rPr>
          <w:rFonts w:ascii="Arial Narrow" w:hAnsi="Arial Narrow"/>
          <w:sz w:val="22"/>
          <w:szCs w:val="22"/>
        </w:rPr>
        <w:t>.</w:t>
      </w:r>
    </w:p>
    <w:p w14:paraId="23CE78BA" w14:textId="33205E79" w:rsidR="00E12BFA" w:rsidRPr="009A40A4"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Počet uchádzačov, ktorí môžu byť vyhodnotení ako úspešní bude 1 (jeden) uchádzač</w:t>
      </w:r>
    </w:p>
    <w:p w14:paraId="42FA31CA" w14:textId="77777777" w:rsidR="00E12BFA" w:rsidRPr="00EC398A" w:rsidRDefault="00E12BFA" w:rsidP="00E12BFA">
      <w:pPr>
        <w:jc w:val="both"/>
        <w:rPr>
          <w:rFonts w:ascii="Arial Narrow" w:hAnsi="Arial Narrow"/>
          <w:sz w:val="22"/>
          <w:szCs w:val="22"/>
          <w:highlight w:val="yellow"/>
        </w:rPr>
      </w:pPr>
    </w:p>
    <w:p w14:paraId="1354F165" w14:textId="77777777" w:rsidR="00E12BFA" w:rsidRPr="005C2C47" w:rsidRDefault="00E12BFA" w:rsidP="00E12BFA">
      <w:pPr>
        <w:jc w:val="center"/>
        <w:rPr>
          <w:rFonts w:ascii="Arial Narrow" w:hAnsi="Arial Narrow"/>
          <w:b/>
          <w:bCs/>
          <w:sz w:val="22"/>
          <w:szCs w:val="22"/>
        </w:rPr>
      </w:pPr>
      <w:r w:rsidRPr="005C2C47">
        <w:rPr>
          <w:rFonts w:ascii="Arial Narrow" w:hAnsi="Arial Narrow"/>
          <w:b/>
          <w:bCs/>
          <w:sz w:val="22"/>
          <w:szCs w:val="22"/>
        </w:rPr>
        <w:t>Ostatné pravidlá a odporúčania k eAukcii</w:t>
      </w:r>
    </w:p>
    <w:p w14:paraId="3CBD6F75" w14:textId="77777777" w:rsidR="00E12BFA" w:rsidRPr="00EC398A" w:rsidRDefault="00E12BFA" w:rsidP="00E12BFA">
      <w:pPr>
        <w:jc w:val="both"/>
        <w:rPr>
          <w:rFonts w:ascii="Arial Narrow" w:hAnsi="Arial Narrow"/>
          <w:sz w:val="22"/>
          <w:szCs w:val="22"/>
          <w:highlight w:val="yellow"/>
        </w:rPr>
      </w:pPr>
    </w:p>
    <w:p w14:paraId="07732370" w14:textId="77FB0A2E" w:rsidR="005C2C47" w:rsidRDefault="005C2C47"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Za technickú chybu sa nebude považovať „zlyhanie techniky“ na strane uchádzača, ani zlyhanie internetového pripojenia na strane uchádzača, prerušenie dodávky elektrického prúdu a pod., ktoré spôsobia nefunkčnosť počítača uchádzača alebo jeho neschopnosť zúčastniť sa eAukcie. Preto verejný obstaráv</w:t>
      </w:r>
      <w:r w:rsidR="00FC3B5B" w:rsidRPr="009A40A4">
        <w:rPr>
          <w:rFonts w:ascii="Arial Narrow" w:hAnsi="Arial Narrow"/>
          <w:sz w:val="22"/>
          <w:szCs w:val="22"/>
        </w:rPr>
        <w:t>a</w:t>
      </w:r>
      <w:r w:rsidRPr="009A40A4">
        <w:rPr>
          <w:rFonts w:ascii="Arial Narrow" w:hAnsi="Arial Narrow"/>
          <w:sz w:val="22"/>
          <w:szCs w:val="22"/>
        </w:rPr>
        <w:t>teľ odporúča uchádzačom mať pripravené záložné riešenie pre takto vzniknuté situácie. Uvedené sa netýka objektívnych dôvodov na strane uchádzača, po preukázaní ktorých verejný obstarávateľ pristúpi k opakovaniu aukcie v náhradnom termíne.</w:t>
      </w:r>
    </w:p>
    <w:p w14:paraId="67232FCA" w14:textId="345B5811" w:rsidR="005C2C47" w:rsidRPr="009A40A4" w:rsidRDefault="005C2C47"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eastAsia="TT15Ct00" w:hAnsi="Arial Narrow"/>
          <w:sz w:val="22"/>
          <w:szCs w:val="22"/>
        </w:rPr>
        <w:t>V prípade vzniku objektívneho dôvodu na strane verejného obstarávateľa s vplyvom na výsledok eAukcie, verejný obstarávateľ zopakuje eAukciu, za nezmenených pôvodných podmienok, iba ak neboli tieto pôvodné podmienky dôvodom zrušenia eAukcie.</w:t>
      </w:r>
    </w:p>
    <w:p w14:paraId="4BED49C0" w14:textId="4A3354E6" w:rsidR="005C2C47" w:rsidRDefault="005C2C47"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O opakovaní eAukcie s uvedením objektívnych dôvodov opakovania eAukcie, bude verejný obstarávateľ bezodkladne informovať všetkých u</w:t>
      </w:r>
      <w:r w:rsidR="00322B95">
        <w:rPr>
          <w:rFonts w:ascii="Arial Narrow" w:hAnsi="Arial Narrow"/>
          <w:sz w:val="22"/>
          <w:szCs w:val="22"/>
        </w:rPr>
        <w:t>chádzačov  prostredníctvom IS eZ</w:t>
      </w:r>
      <w:r w:rsidRPr="009A40A4">
        <w:rPr>
          <w:rFonts w:ascii="Arial Narrow" w:hAnsi="Arial Narrow"/>
          <w:sz w:val="22"/>
          <w:szCs w:val="22"/>
        </w:rPr>
        <w:t xml:space="preserve">akazky, pričom bude postupovať v súlade s týmto bodom </w:t>
      </w:r>
      <w:r w:rsidR="00B61F0E">
        <w:rPr>
          <w:rFonts w:ascii="Arial Narrow" w:hAnsi="Arial Narrow"/>
          <w:sz w:val="22"/>
          <w:szCs w:val="22"/>
        </w:rPr>
        <w:t>súťažných podkladov</w:t>
      </w:r>
      <w:r w:rsidRPr="009A40A4">
        <w:rPr>
          <w:rFonts w:ascii="Arial Narrow" w:hAnsi="Arial Narrow"/>
          <w:sz w:val="22"/>
          <w:szCs w:val="22"/>
        </w:rPr>
        <w:t>.</w:t>
      </w:r>
    </w:p>
    <w:p w14:paraId="69331DC5" w14:textId="39D90CDD" w:rsidR="005C2C47" w:rsidRDefault="005C2C47"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 xml:space="preserve">Na predkladanie ponúk sa neodporúča využívať posledných 10 sekúnd eAukcie. Uchádzač musí počítať s časom potrebným na úspešné odoslanie návrhu prostredníctvom internetu, prijatie a spracovanie návrhu systémom eAukcie. Tento proces je ovplyvnený viacerými faktormi, ako je momentálna rýchlosť prenosu údajov prostredníctvom internetu medzi počítačovým zariadením uchádzača a a serverom systému eAukcie, veľkosť prenášaných údajov, parametre počítačového zariadenia uchádzača (HW a SW vybavenie), momentálna vyťaženosť počítačového zariadenia, prípadne momentálna priepustnosť počítačovej siete LAN uchádzača a pod. Ak uchádzač  odošle návrh v krátkom časovom intervale pred termínom ukončenia eAukcie, môže nastať </w:t>
      </w:r>
      <w:r w:rsidRPr="009A40A4">
        <w:rPr>
          <w:rFonts w:ascii="Arial Narrow" w:hAnsi="Arial Narrow"/>
          <w:sz w:val="22"/>
          <w:szCs w:val="22"/>
        </w:rPr>
        <w:lastRenderedPageBreak/>
        <w:t>situácia, že jeho návrh nebude včas doručený a spracovaný systémom elektronickej aukcie a nebude zaznamenaný z dôvodu uzavretia systému elektronickej aukcie presne v čase stanovenom verejným obstarávateľom na ukončenie eAukcie.</w:t>
      </w:r>
    </w:p>
    <w:p w14:paraId="6909F24B" w14:textId="7BDBAF12" w:rsidR="005C2C47" w:rsidRPr="009A40A4" w:rsidRDefault="005C2C47"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u w:val="single"/>
        </w:rPr>
        <w:t>Upozorňujeme uchádzačov, aby eAukcii venovali zvýšenú pozornosť, nakoľko v prípade „chybného“ zadania hodnoty, alebo hodnota zadaná omylom, sa uvedené bude považovať ako riadny a platný úkon uchádzača, ktorý eAukcia bude hodnotiť. Proti tomuto úkonu uchádzača nie je možné uplatnenie opravného prostriedku a navrhnutú hodnotu nie je možné anulovať alebo zobrať späť!</w:t>
      </w:r>
    </w:p>
    <w:p w14:paraId="3DA11E62" w14:textId="77777777" w:rsidR="005C2C47" w:rsidRPr="009A40A4" w:rsidRDefault="005C2C47"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 xml:space="preserve">Kontakt na administrátora e-aukcie: </w:t>
      </w:r>
      <w:hyperlink r:id="rId24" w:history="1">
        <w:r w:rsidRPr="009A40A4">
          <w:rPr>
            <w:rStyle w:val="Hypertextovprepojenie"/>
            <w:rFonts w:ascii="Arial Narrow" w:hAnsi="Arial Narrow"/>
            <w:sz w:val="22"/>
            <w:szCs w:val="22"/>
          </w:rPr>
          <w:t>podpora@eaukcie.sk</w:t>
        </w:r>
      </w:hyperlink>
      <w:r w:rsidRPr="009A40A4">
        <w:rPr>
          <w:rFonts w:ascii="Arial Narrow" w:hAnsi="Arial Narrow"/>
          <w:sz w:val="22"/>
          <w:szCs w:val="22"/>
        </w:rPr>
        <w:t>, tel. č.: +421 2 6541 1356, mobil: +421 905 378 454.</w:t>
      </w:r>
      <w:r w:rsidRPr="009A40A4">
        <w:rPr>
          <w:rFonts w:ascii="Arial Narrow" w:hAnsi="Arial Narrow"/>
          <w:sz w:val="22"/>
          <w:szCs w:val="22"/>
          <w:u w:val="single"/>
        </w:rPr>
        <w:t xml:space="preserve"> </w:t>
      </w:r>
      <w:r w:rsidRPr="009A40A4">
        <w:rPr>
          <w:rFonts w:ascii="Arial Narrow" w:hAnsi="Arial Narrow"/>
          <w:sz w:val="22"/>
          <w:szCs w:val="22"/>
        </w:rPr>
        <w:t>Podrobnejšie informácie o procese elektronickej aukcie budú uvedené vo Výzve na účasť v elektronickej aukcii.</w:t>
      </w:r>
    </w:p>
    <w:p w14:paraId="69176818" w14:textId="77777777" w:rsidR="005C2C47" w:rsidRPr="00933DE9" w:rsidRDefault="005C2C47" w:rsidP="005C2C47">
      <w:pPr>
        <w:jc w:val="both"/>
        <w:rPr>
          <w:rFonts w:ascii="Arial Narrow" w:hAnsi="Arial Narrow"/>
          <w:sz w:val="22"/>
          <w:szCs w:val="22"/>
        </w:rPr>
      </w:pPr>
    </w:p>
    <w:p w14:paraId="42016066" w14:textId="77777777" w:rsidR="005C2C47" w:rsidRPr="00933DE9" w:rsidRDefault="005C2C47" w:rsidP="005C2C47">
      <w:pPr>
        <w:jc w:val="center"/>
        <w:rPr>
          <w:rFonts w:ascii="Arial Narrow" w:hAnsi="Arial Narrow"/>
          <w:b/>
          <w:bCs/>
          <w:sz w:val="22"/>
          <w:szCs w:val="22"/>
        </w:rPr>
      </w:pPr>
      <w:r w:rsidRPr="00933DE9">
        <w:rPr>
          <w:rFonts w:ascii="Arial Narrow" w:hAnsi="Arial Narrow"/>
          <w:b/>
          <w:bCs/>
          <w:sz w:val="22"/>
          <w:szCs w:val="22"/>
        </w:rPr>
        <w:t>Technické požiadavky pre prístup do eAukcie</w:t>
      </w:r>
    </w:p>
    <w:p w14:paraId="786146A3" w14:textId="203DCA07" w:rsidR="00E12BFA" w:rsidRDefault="00FA54C0" w:rsidP="009A40A4">
      <w:pPr>
        <w:pStyle w:val="Zkladntext"/>
        <w:numPr>
          <w:ilvl w:val="1"/>
          <w:numId w:val="2"/>
        </w:numPr>
        <w:tabs>
          <w:tab w:val="clear" w:pos="936"/>
        </w:tabs>
        <w:spacing w:after="0" w:line="240" w:lineRule="auto"/>
        <w:ind w:left="567"/>
        <w:jc w:val="both"/>
        <w:rPr>
          <w:rFonts w:ascii="Arial Narrow" w:hAnsi="Arial Narrow"/>
          <w:sz w:val="22"/>
          <w:szCs w:val="22"/>
        </w:rPr>
      </w:pPr>
      <w:r w:rsidRPr="00933DE9">
        <w:rPr>
          <w:rFonts w:ascii="Arial Narrow" w:hAnsi="Arial Narrow"/>
          <w:sz w:val="22"/>
          <w:szCs w:val="22"/>
        </w:rPr>
        <w:t>Počítač uchádzača musí byť pripojený k Internetu. Pre bezproblémovú účasť v eAukcii je nutné mať Microsoft Internet Etke – minimálne vo verzii 40, Firefox – minimálne vo verzii 56, Google Chrome – minimálne vo verzii 54. Správna funkčnosť iných prehliadačov je možná, avšak nie je garantovaná. Ďalej je nutné mať v prehliadači zapnuté „kolies“.</w:t>
      </w:r>
    </w:p>
    <w:p w14:paraId="417C4510" w14:textId="77777777" w:rsidR="00615F02" w:rsidRPr="00615F02" w:rsidRDefault="00615F02" w:rsidP="00A85F7C">
      <w:pPr>
        <w:pStyle w:val="Zkladntext"/>
        <w:tabs>
          <w:tab w:val="right" w:leader="dot" w:pos="-709"/>
        </w:tabs>
        <w:spacing w:after="0" w:line="240" w:lineRule="auto"/>
        <w:ind w:left="567"/>
        <w:jc w:val="both"/>
        <w:rPr>
          <w:sz w:val="24"/>
          <w:szCs w:val="24"/>
        </w:rPr>
      </w:pPr>
    </w:p>
    <w:p w14:paraId="4B6D5645" w14:textId="77777777" w:rsidR="00D570E8" w:rsidRPr="00C0626B" w:rsidRDefault="00B31355" w:rsidP="00C0626B">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C0626B">
        <w:rPr>
          <w:rFonts w:ascii="Arial Narrow" w:hAnsi="Arial Narrow"/>
          <w:sz w:val="22"/>
          <w:szCs w:val="22"/>
        </w:rPr>
        <w:t>vyhodnotenie</w:t>
      </w:r>
      <w:r w:rsidR="00D570E8" w:rsidRPr="00C0626B">
        <w:rPr>
          <w:rFonts w:ascii="Arial Narrow" w:hAnsi="Arial Narrow"/>
          <w:sz w:val="22"/>
          <w:szCs w:val="22"/>
        </w:rPr>
        <w:t xml:space="preserve"> splnenia podmienok účasti </w:t>
      </w:r>
    </w:p>
    <w:p w14:paraId="79D81D30" w14:textId="2E8357CC" w:rsidR="00032B62" w:rsidRPr="007207E4" w:rsidRDefault="00F350A6" w:rsidP="00C0626B">
      <w:pPr>
        <w:pStyle w:val="Odsekzoznamu"/>
        <w:numPr>
          <w:ilvl w:val="1"/>
          <w:numId w:val="2"/>
        </w:numPr>
        <w:autoSpaceDE/>
        <w:autoSpaceDN/>
        <w:spacing w:line="240" w:lineRule="auto"/>
        <w:ind w:left="567" w:hanging="567"/>
        <w:jc w:val="both"/>
        <w:rPr>
          <w:rFonts w:ascii="Arial Narrow" w:hAnsi="Arial Narrow"/>
          <w:sz w:val="22"/>
          <w:szCs w:val="22"/>
          <w:u w:val="single"/>
        </w:rPr>
      </w:pPr>
      <w:bookmarkStart w:id="96" w:name="_Hlk78965143"/>
      <w:r w:rsidRPr="007207E4">
        <w:rPr>
          <w:rFonts w:ascii="Arial Narrow" w:hAnsi="Arial Narrow"/>
          <w:sz w:val="22"/>
          <w:szCs w:val="22"/>
        </w:rPr>
        <w:t xml:space="preserve">Po otvorení ponúk komisia </w:t>
      </w:r>
      <w:r>
        <w:rPr>
          <w:rFonts w:ascii="Arial Narrow" w:hAnsi="Arial Narrow"/>
          <w:sz w:val="22"/>
          <w:szCs w:val="22"/>
        </w:rPr>
        <w:t>vyhodnotí s</w:t>
      </w:r>
      <w:r w:rsidRPr="00891466">
        <w:rPr>
          <w:rFonts w:ascii="Arial Narrow" w:hAnsi="Arial Narrow"/>
          <w:sz w:val="22"/>
          <w:szCs w:val="22"/>
        </w:rPr>
        <w:t>plnenie podmienok účasti v zmysle § 40 zákona</w:t>
      </w:r>
      <w:r>
        <w:rPr>
          <w:rFonts w:ascii="Arial Narrow" w:hAnsi="Arial Narrow"/>
          <w:sz w:val="22"/>
          <w:szCs w:val="22"/>
        </w:rPr>
        <w:t xml:space="preserve"> o verejnom obstarávaní</w:t>
      </w:r>
      <w:r w:rsidRPr="00891466">
        <w:rPr>
          <w:rFonts w:ascii="Arial Narrow" w:hAnsi="Arial Narrow"/>
          <w:sz w:val="22"/>
          <w:szCs w:val="22"/>
        </w:rPr>
        <w:t>. Následne komisia vyhodnocuje ponuky tých uchádzačov, ktorí neboli vylúčení (§ 53 zákona</w:t>
      </w:r>
      <w:r>
        <w:rPr>
          <w:rFonts w:ascii="Arial Narrow" w:hAnsi="Arial Narrow"/>
          <w:sz w:val="22"/>
          <w:szCs w:val="22"/>
        </w:rPr>
        <w:t xml:space="preserve"> o verejnom obstarávaní</w:t>
      </w:r>
      <w:r w:rsidRPr="00891466">
        <w:rPr>
          <w:rFonts w:ascii="Arial Narrow" w:hAnsi="Arial Narrow"/>
          <w:sz w:val="22"/>
          <w:szCs w:val="22"/>
        </w:rPr>
        <w:t>).</w:t>
      </w:r>
      <w:bookmarkEnd w:id="96"/>
    </w:p>
    <w:p w14:paraId="6D90ED94" w14:textId="3B181A86" w:rsidR="005C2C47" w:rsidRPr="00C0626B" w:rsidRDefault="005C2C47" w:rsidP="005C2C47">
      <w:pPr>
        <w:pStyle w:val="Odsekzoznamu"/>
        <w:numPr>
          <w:ilvl w:val="1"/>
          <w:numId w:val="2"/>
        </w:numPr>
        <w:autoSpaceDE/>
        <w:autoSpaceDN/>
        <w:spacing w:line="240" w:lineRule="auto"/>
        <w:ind w:left="567" w:hanging="567"/>
        <w:jc w:val="both"/>
        <w:rPr>
          <w:rFonts w:ascii="Arial Narrow" w:hAnsi="Arial Narrow"/>
          <w:sz w:val="22"/>
          <w:szCs w:val="22"/>
          <w:u w:val="single"/>
        </w:rPr>
      </w:pPr>
      <w:bookmarkStart w:id="97" w:name="_Hlk92557031"/>
      <w:bookmarkStart w:id="98" w:name="_Hlk79435778"/>
      <w:r w:rsidRPr="00C0626B">
        <w:rPr>
          <w:rFonts w:ascii="Arial Narrow" w:hAnsi="Arial Narrow"/>
          <w:sz w:val="22"/>
          <w:szCs w:val="22"/>
        </w:rPr>
        <w:t>Podmienky účasti, ktoré stanovil verejný obstarávateľ sú uvedené v </w:t>
      </w:r>
      <w:r w:rsidR="00F350A6">
        <w:rPr>
          <w:rFonts w:ascii="Arial Narrow" w:hAnsi="Arial Narrow"/>
          <w:sz w:val="22"/>
          <w:szCs w:val="22"/>
        </w:rPr>
        <w:t>Kapitole</w:t>
      </w:r>
      <w:r w:rsidR="00F350A6" w:rsidRPr="00C0626B">
        <w:rPr>
          <w:rFonts w:ascii="Arial Narrow" w:hAnsi="Arial Narrow"/>
          <w:sz w:val="22"/>
          <w:szCs w:val="22"/>
        </w:rPr>
        <w:t xml:space="preserve"> </w:t>
      </w:r>
      <w:r w:rsidRPr="00C0626B">
        <w:rPr>
          <w:rFonts w:ascii="Arial Narrow" w:hAnsi="Arial Narrow"/>
          <w:sz w:val="22"/>
          <w:szCs w:val="22"/>
        </w:rPr>
        <w:t xml:space="preserve">A.2 súťažných podkladov s odkazom v oznámení o vyhlásení verejného obstarávania na </w:t>
      </w:r>
      <w:r>
        <w:rPr>
          <w:rFonts w:ascii="Arial Narrow" w:hAnsi="Arial Narrow"/>
          <w:sz w:val="22"/>
          <w:szCs w:val="22"/>
        </w:rPr>
        <w:t>túto časť</w:t>
      </w:r>
      <w:r w:rsidRPr="00C0626B">
        <w:rPr>
          <w:rFonts w:ascii="Arial Narrow" w:hAnsi="Arial Narrow"/>
          <w:sz w:val="22"/>
          <w:szCs w:val="22"/>
        </w:rPr>
        <w:t xml:space="preserve"> súťažných podkladov. </w:t>
      </w:r>
      <w:bookmarkStart w:id="99" w:name="_Hlk75109812"/>
      <w:r w:rsidRPr="00C0626B">
        <w:rPr>
          <w:rFonts w:ascii="Arial Narrow" w:hAnsi="Arial Narrow"/>
          <w:sz w:val="22"/>
          <w:szCs w:val="22"/>
        </w:rPr>
        <w:t>Vyhodnotenie splnenia podmienok účasti verejný obstarávateľ vykoná na základe dokumentov</w:t>
      </w:r>
      <w:r w:rsidR="00F350A6">
        <w:rPr>
          <w:rFonts w:ascii="Arial Narrow" w:hAnsi="Arial Narrow"/>
          <w:sz w:val="22"/>
          <w:szCs w:val="22"/>
        </w:rPr>
        <w:t xml:space="preserve"> a vzoriek</w:t>
      </w:r>
      <w:r w:rsidRPr="00C0626B">
        <w:rPr>
          <w:rFonts w:ascii="Arial Narrow" w:hAnsi="Arial Narrow"/>
          <w:sz w:val="22"/>
          <w:szCs w:val="22"/>
        </w:rPr>
        <w:t xml:space="preserve"> predložených v ponuke uchádzačom elektronicky prostredníctvom IS </w:t>
      </w:r>
      <w:r w:rsidR="00322B95">
        <w:rPr>
          <w:rFonts w:ascii="Arial Narrow" w:hAnsi="Arial Narrow"/>
          <w:sz w:val="22"/>
          <w:szCs w:val="22"/>
        </w:rPr>
        <w:t>Z</w:t>
      </w:r>
      <w:r>
        <w:rPr>
          <w:rFonts w:ascii="Arial Narrow" w:hAnsi="Arial Narrow"/>
          <w:sz w:val="22"/>
          <w:szCs w:val="22"/>
        </w:rPr>
        <w:t>akazky</w:t>
      </w:r>
      <w:r w:rsidR="00F350A6">
        <w:rPr>
          <w:rFonts w:ascii="Arial Narrow" w:hAnsi="Arial Narrow"/>
          <w:sz w:val="22"/>
          <w:szCs w:val="22"/>
        </w:rPr>
        <w:t xml:space="preserve"> a osobne alebo iným doručovateľom</w:t>
      </w:r>
      <w:r w:rsidRPr="00C0626B">
        <w:rPr>
          <w:rFonts w:ascii="Arial Narrow" w:hAnsi="Arial Narrow"/>
          <w:sz w:val="22"/>
          <w:szCs w:val="22"/>
        </w:rPr>
        <w:t>, pričom sa bude týkať týchto zákonných ustanovení upravujúcich podmienky účasti:</w:t>
      </w:r>
      <w:bookmarkEnd w:id="97"/>
    </w:p>
    <w:p w14:paraId="6BF72CAA" w14:textId="77777777" w:rsidR="005C2C47" w:rsidRPr="00C0626B" w:rsidRDefault="005C2C47" w:rsidP="005C2C47">
      <w:pPr>
        <w:pStyle w:val="Odsekzoznamu"/>
        <w:numPr>
          <w:ilvl w:val="2"/>
          <w:numId w:val="2"/>
        </w:numPr>
        <w:tabs>
          <w:tab w:val="clear" w:pos="720"/>
          <w:tab w:val="num" w:pos="1855"/>
        </w:tabs>
        <w:autoSpaceDE/>
        <w:autoSpaceDN/>
        <w:spacing w:line="240" w:lineRule="auto"/>
        <w:ind w:left="851" w:hanging="284"/>
        <w:jc w:val="both"/>
        <w:rPr>
          <w:rFonts w:ascii="Arial Narrow" w:hAnsi="Arial Narrow"/>
          <w:sz w:val="22"/>
          <w:szCs w:val="22"/>
        </w:rPr>
      </w:pPr>
      <w:r w:rsidRPr="00C0626B">
        <w:rPr>
          <w:rFonts w:ascii="Arial Narrow" w:hAnsi="Arial Narrow"/>
          <w:sz w:val="22"/>
          <w:szCs w:val="22"/>
        </w:rPr>
        <w:t xml:space="preserve">§ 32 </w:t>
      </w:r>
      <w:r>
        <w:rPr>
          <w:rFonts w:ascii="Arial Narrow" w:hAnsi="Arial Narrow"/>
          <w:sz w:val="22"/>
          <w:szCs w:val="22"/>
        </w:rPr>
        <w:t xml:space="preserve">zvo - </w:t>
      </w:r>
      <w:r w:rsidRPr="00C0626B">
        <w:rPr>
          <w:rFonts w:ascii="Arial Narrow" w:hAnsi="Arial Narrow"/>
          <w:sz w:val="22"/>
          <w:szCs w:val="22"/>
        </w:rPr>
        <w:t>osobného postavenia,</w:t>
      </w:r>
    </w:p>
    <w:p w14:paraId="0479772A" w14:textId="77777777" w:rsidR="005C2C47" w:rsidRPr="00C0626B" w:rsidRDefault="005C2C47" w:rsidP="005C2C47">
      <w:pPr>
        <w:pStyle w:val="Odsekzoznamu"/>
        <w:numPr>
          <w:ilvl w:val="2"/>
          <w:numId w:val="2"/>
        </w:numPr>
        <w:tabs>
          <w:tab w:val="clear" w:pos="720"/>
          <w:tab w:val="num" w:pos="1855"/>
        </w:tabs>
        <w:autoSpaceDE/>
        <w:autoSpaceDN/>
        <w:spacing w:line="240" w:lineRule="auto"/>
        <w:ind w:left="851" w:hanging="284"/>
        <w:jc w:val="both"/>
        <w:rPr>
          <w:rFonts w:ascii="Arial Narrow" w:hAnsi="Arial Narrow"/>
          <w:sz w:val="22"/>
          <w:szCs w:val="22"/>
        </w:rPr>
      </w:pPr>
      <w:r w:rsidRPr="00C0626B">
        <w:rPr>
          <w:rFonts w:ascii="Arial Narrow" w:hAnsi="Arial Narrow"/>
          <w:sz w:val="22"/>
          <w:szCs w:val="22"/>
        </w:rPr>
        <w:t>§ 33</w:t>
      </w:r>
      <w:r>
        <w:rPr>
          <w:rFonts w:ascii="Arial Narrow" w:hAnsi="Arial Narrow"/>
          <w:sz w:val="22"/>
          <w:szCs w:val="22"/>
        </w:rPr>
        <w:t xml:space="preserve"> zvo -</w:t>
      </w:r>
      <w:r w:rsidRPr="00C0626B">
        <w:rPr>
          <w:rFonts w:ascii="Arial Narrow" w:hAnsi="Arial Narrow"/>
          <w:sz w:val="22"/>
          <w:szCs w:val="22"/>
        </w:rPr>
        <w:t xml:space="preserve"> finančného a ekonomického postavenia,</w:t>
      </w:r>
    </w:p>
    <w:p w14:paraId="42DD2E0B" w14:textId="77777777" w:rsidR="005C2C47" w:rsidRPr="00C0626B" w:rsidRDefault="005C2C47" w:rsidP="005C2C47">
      <w:pPr>
        <w:pStyle w:val="Odsekzoznamu"/>
        <w:numPr>
          <w:ilvl w:val="2"/>
          <w:numId w:val="2"/>
        </w:numPr>
        <w:tabs>
          <w:tab w:val="clear" w:pos="720"/>
          <w:tab w:val="num" w:pos="1855"/>
        </w:tabs>
        <w:autoSpaceDE/>
        <w:autoSpaceDN/>
        <w:spacing w:line="240" w:lineRule="auto"/>
        <w:ind w:left="851" w:hanging="284"/>
        <w:jc w:val="both"/>
        <w:rPr>
          <w:rFonts w:ascii="Arial Narrow" w:hAnsi="Arial Narrow"/>
          <w:sz w:val="22"/>
          <w:szCs w:val="22"/>
        </w:rPr>
      </w:pPr>
      <w:r w:rsidRPr="00C0626B">
        <w:rPr>
          <w:rFonts w:ascii="Arial Narrow" w:hAnsi="Arial Narrow"/>
          <w:sz w:val="22"/>
          <w:szCs w:val="22"/>
        </w:rPr>
        <w:t>§ 34</w:t>
      </w:r>
      <w:r>
        <w:rPr>
          <w:rFonts w:ascii="Arial Narrow" w:hAnsi="Arial Narrow"/>
          <w:sz w:val="22"/>
          <w:szCs w:val="22"/>
        </w:rPr>
        <w:t xml:space="preserve"> zvo -</w:t>
      </w:r>
      <w:r w:rsidRPr="00C0626B">
        <w:rPr>
          <w:rFonts w:ascii="Arial Narrow" w:hAnsi="Arial Narrow"/>
          <w:sz w:val="22"/>
          <w:szCs w:val="22"/>
        </w:rPr>
        <w:t xml:space="preserve"> technickej spôsobilosti alebo odbornej spôsobilosti.</w:t>
      </w:r>
      <w:bookmarkEnd w:id="99"/>
    </w:p>
    <w:p w14:paraId="3A3C4725" w14:textId="77777777" w:rsidR="005C2C47" w:rsidRPr="00C0626B" w:rsidRDefault="005C2C47" w:rsidP="005C2C47">
      <w:pPr>
        <w:numPr>
          <w:ilvl w:val="1"/>
          <w:numId w:val="2"/>
        </w:numPr>
        <w:autoSpaceDE/>
        <w:autoSpaceDN/>
        <w:spacing w:line="240" w:lineRule="auto"/>
        <w:ind w:left="567" w:hanging="567"/>
        <w:jc w:val="both"/>
        <w:rPr>
          <w:rFonts w:ascii="Arial Narrow" w:hAnsi="Arial Narrow"/>
          <w:sz w:val="22"/>
          <w:szCs w:val="22"/>
        </w:rPr>
      </w:pPr>
      <w:bookmarkStart w:id="100" w:name="_Hlk75109952"/>
      <w:r w:rsidRPr="00C0626B">
        <w:rPr>
          <w:rFonts w:ascii="Arial Narrow" w:hAnsi="Arial Narrow"/>
          <w:sz w:val="22"/>
          <w:szCs w:val="22"/>
        </w:rPr>
        <w:t>Uchádzač, ktorého tvorí skupina dodávateľov podľa § 37, preukazuje splnenie podmienok účasti podľa ZVO</w:t>
      </w:r>
    </w:p>
    <w:p w14:paraId="3582268A" w14:textId="77777777" w:rsidR="005C2C47" w:rsidRPr="00C0626B" w:rsidRDefault="005C2C47" w:rsidP="005C2C47">
      <w:pPr>
        <w:pStyle w:val="Odsekzoznamu"/>
        <w:numPr>
          <w:ilvl w:val="2"/>
          <w:numId w:val="2"/>
        </w:numPr>
        <w:tabs>
          <w:tab w:val="clear" w:pos="720"/>
          <w:tab w:val="num" w:pos="1855"/>
        </w:tabs>
        <w:autoSpaceDE/>
        <w:autoSpaceDN/>
        <w:spacing w:line="240" w:lineRule="auto"/>
        <w:ind w:left="851" w:hanging="284"/>
        <w:jc w:val="both"/>
        <w:rPr>
          <w:rFonts w:ascii="Arial Narrow" w:hAnsi="Arial Narrow"/>
          <w:sz w:val="22"/>
          <w:szCs w:val="22"/>
        </w:rPr>
      </w:pPr>
      <w:r w:rsidRPr="00C0626B">
        <w:rPr>
          <w:rFonts w:ascii="Arial Narrow" w:hAnsi="Arial Narrow"/>
          <w:sz w:val="22"/>
          <w:szCs w:val="22"/>
        </w:rPr>
        <w:t xml:space="preserve">§ 32 </w:t>
      </w:r>
      <w:r>
        <w:rPr>
          <w:rFonts w:ascii="Arial Narrow" w:hAnsi="Arial Narrow"/>
          <w:sz w:val="22"/>
          <w:szCs w:val="22"/>
        </w:rPr>
        <w:t xml:space="preserve">zvo - </w:t>
      </w:r>
      <w:r w:rsidRPr="00C0626B">
        <w:rPr>
          <w:rFonts w:ascii="Arial Narrow" w:hAnsi="Arial Narrow"/>
          <w:sz w:val="22"/>
          <w:szCs w:val="22"/>
        </w:rPr>
        <w:t>osobného postavenia, za každého člena skupiny osobitne,</w:t>
      </w:r>
    </w:p>
    <w:p w14:paraId="5D0D5CA4" w14:textId="77777777" w:rsidR="005C2C47" w:rsidRPr="00C0626B" w:rsidRDefault="005C2C47" w:rsidP="005C2C47">
      <w:pPr>
        <w:pStyle w:val="Odsekzoznamu"/>
        <w:numPr>
          <w:ilvl w:val="2"/>
          <w:numId w:val="2"/>
        </w:numPr>
        <w:tabs>
          <w:tab w:val="clear" w:pos="720"/>
          <w:tab w:val="num" w:pos="1855"/>
        </w:tabs>
        <w:autoSpaceDE/>
        <w:autoSpaceDN/>
        <w:spacing w:line="240" w:lineRule="auto"/>
        <w:ind w:left="851" w:hanging="284"/>
        <w:jc w:val="both"/>
        <w:rPr>
          <w:rFonts w:ascii="Arial Narrow" w:hAnsi="Arial Narrow"/>
          <w:sz w:val="22"/>
          <w:szCs w:val="22"/>
        </w:rPr>
      </w:pPr>
      <w:r w:rsidRPr="00C0626B">
        <w:rPr>
          <w:rFonts w:ascii="Arial Narrow" w:hAnsi="Arial Narrow"/>
          <w:sz w:val="22"/>
          <w:szCs w:val="22"/>
        </w:rPr>
        <w:t xml:space="preserve">§ 33 </w:t>
      </w:r>
      <w:r>
        <w:rPr>
          <w:rFonts w:ascii="Arial Narrow" w:hAnsi="Arial Narrow"/>
          <w:sz w:val="22"/>
          <w:szCs w:val="22"/>
        </w:rPr>
        <w:t xml:space="preserve">zvo - </w:t>
      </w:r>
      <w:r w:rsidRPr="00C0626B">
        <w:rPr>
          <w:rFonts w:ascii="Arial Narrow" w:hAnsi="Arial Narrow"/>
          <w:sz w:val="22"/>
          <w:szCs w:val="22"/>
        </w:rPr>
        <w:t xml:space="preserve">finančného a ekonomického postavenia a § 34 technickej spôsobilosti alebo </w:t>
      </w:r>
    </w:p>
    <w:p w14:paraId="64A7D79E" w14:textId="77777777" w:rsidR="005C2C47" w:rsidRPr="00A97B90" w:rsidRDefault="005C2C47" w:rsidP="005C2C47">
      <w:pPr>
        <w:pStyle w:val="Odsekzoznamu"/>
        <w:autoSpaceDE/>
        <w:autoSpaceDN/>
        <w:spacing w:line="240" w:lineRule="auto"/>
        <w:ind w:left="1418" w:firstLine="709"/>
        <w:jc w:val="both"/>
        <w:rPr>
          <w:rFonts w:ascii="Arial Narrow" w:hAnsi="Arial Narrow"/>
          <w:sz w:val="22"/>
          <w:szCs w:val="22"/>
        </w:rPr>
      </w:pPr>
      <w:r w:rsidRPr="00C0626B">
        <w:rPr>
          <w:rFonts w:ascii="Arial Narrow" w:hAnsi="Arial Narrow"/>
          <w:sz w:val="22"/>
          <w:szCs w:val="22"/>
        </w:rPr>
        <w:t>odbornej spôsobilosti, za skupinu dodávateľov spoločne.</w:t>
      </w:r>
      <w:bookmarkEnd w:id="98"/>
      <w:bookmarkEnd w:id="100"/>
    </w:p>
    <w:p w14:paraId="1607B2A6" w14:textId="3360DEAF" w:rsidR="005C2C47" w:rsidRPr="00C0626B" w:rsidRDefault="005C2C47" w:rsidP="005C2C47">
      <w:pPr>
        <w:numPr>
          <w:ilvl w:val="1"/>
          <w:numId w:val="2"/>
        </w:numPr>
        <w:tabs>
          <w:tab w:val="left" w:pos="1451"/>
        </w:tabs>
        <w:autoSpaceDE/>
        <w:autoSpaceDN/>
        <w:spacing w:line="240" w:lineRule="auto"/>
        <w:ind w:left="567" w:hanging="567"/>
        <w:jc w:val="both"/>
        <w:rPr>
          <w:rFonts w:ascii="Arial Narrow" w:eastAsia="Calibri" w:hAnsi="Arial Narrow"/>
          <w:noProof/>
          <w:sz w:val="22"/>
          <w:szCs w:val="22"/>
        </w:rPr>
      </w:pPr>
      <w:bookmarkStart w:id="101" w:name="_Hlk79436007"/>
      <w:r w:rsidRPr="00C0626B">
        <w:rPr>
          <w:rFonts w:ascii="Arial Narrow" w:eastAsia="Calibri" w:hAnsi="Arial Narrow"/>
          <w:noProof/>
          <w:sz w:val="22"/>
          <w:szCs w:val="22"/>
        </w:rPr>
        <w:t xml:space="preserve">Ak nedošlo k predloženiu dokladov v dokumentoch ponuky, ktorými uchádzač preukazuje splnenie podmienok účasti skôr, ale prostredníctvom Jednotného európskeho dokumentu, verejný obstarávateľ vyzve elektronicky prostredníctvom IS </w:t>
      </w:r>
      <w:r w:rsidR="00322B95">
        <w:rPr>
          <w:rFonts w:ascii="Arial Narrow" w:eastAsia="Calibri" w:hAnsi="Arial Narrow"/>
          <w:noProof/>
          <w:sz w:val="22"/>
          <w:szCs w:val="22"/>
        </w:rPr>
        <w:t>eZ</w:t>
      </w:r>
      <w:r>
        <w:rPr>
          <w:rFonts w:ascii="Arial Narrow" w:eastAsia="Calibri" w:hAnsi="Arial Narrow"/>
          <w:noProof/>
          <w:sz w:val="22"/>
          <w:szCs w:val="22"/>
        </w:rPr>
        <w:t>akazky</w:t>
      </w:r>
      <w:r w:rsidRPr="00C0626B">
        <w:rPr>
          <w:rFonts w:ascii="Arial Narrow" w:eastAsia="Calibri" w:hAnsi="Arial Narrow"/>
          <w:noProof/>
          <w:sz w:val="22"/>
          <w:szCs w:val="22"/>
        </w:rPr>
        <w:t xml:space="preserve"> uchádzača o predloženie dokladov preukazujúcich splnenie podmienok účasti v lehote nie kratšej ako päť pracovných dní odo dňa doručenia žiadosti. Po doručení dokladov </w:t>
      </w:r>
      <w:r w:rsidR="00350E53">
        <w:rPr>
          <w:rFonts w:ascii="Arial Narrow" w:eastAsia="Calibri" w:hAnsi="Arial Narrow"/>
          <w:noProof/>
          <w:sz w:val="22"/>
          <w:szCs w:val="22"/>
        </w:rPr>
        <w:t xml:space="preserve">a vzriek </w:t>
      </w:r>
      <w:r w:rsidRPr="00C0626B">
        <w:rPr>
          <w:rFonts w:ascii="Arial Narrow" w:eastAsia="Calibri" w:hAnsi="Arial Narrow"/>
          <w:noProof/>
          <w:sz w:val="22"/>
          <w:szCs w:val="22"/>
        </w:rPr>
        <w:t xml:space="preserve">uchádzačom elektronicky prostredníctvom IS </w:t>
      </w:r>
      <w:r>
        <w:rPr>
          <w:rFonts w:ascii="Arial Narrow" w:eastAsia="Calibri" w:hAnsi="Arial Narrow"/>
          <w:noProof/>
          <w:sz w:val="22"/>
          <w:szCs w:val="22"/>
        </w:rPr>
        <w:t>ezazky</w:t>
      </w:r>
      <w:r w:rsidRPr="00C0626B">
        <w:rPr>
          <w:rFonts w:ascii="Arial Narrow" w:eastAsia="Calibri" w:hAnsi="Arial Narrow"/>
          <w:noProof/>
          <w:sz w:val="22"/>
          <w:szCs w:val="22"/>
        </w:rPr>
        <w:t>, verejný obstarávateľ následne vyhodnotí splnenie podmienok účasti podľa § 40 ZVO.</w:t>
      </w:r>
      <w:bookmarkEnd w:id="101"/>
      <w:r w:rsidRPr="00C0626B">
        <w:rPr>
          <w:rFonts w:ascii="Arial Narrow" w:eastAsia="Calibri" w:hAnsi="Arial Narrow"/>
          <w:noProof/>
          <w:sz w:val="22"/>
          <w:szCs w:val="22"/>
        </w:rPr>
        <w:t xml:space="preserve"> </w:t>
      </w:r>
    </w:p>
    <w:p w14:paraId="405D5383" w14:textId="68152E6A" w:rsidR="005C2C47" w:rsidRPr="00C0626B" w:rsidRDefault="005C2C47" w:rsidP="005C2C47">
      <w:pPr>
        <w:numPr>
          <w:ilvl w:val="1"/>
          <w:numId w:val="2"/>
        </w:numPr>
        <w:tabs>
          <w:tab w:val="left" w:pos="1451"/>
        </w:tabs>
        <w:autoSpaceDE/>
        <w:autoSpaceDN/>
        <w:spacing w:line="240" w:lineRule="auto"/>
        <w:ind w:left="567" w:hanging="567"/>
        <w:jc w:val="both"/>
        <w:rPr>
          <w:rFonts w:ascii="Arial Narrow" w:eastAsia="Calibri" w:hAnsi="Arial Narrow"/>
          <w:noProof/>
          <w:sz w:val="22"/>
          <w:szCs w:val="22"/>
        </w:rPr>
      </w:pPr>
      <w:bookmarkStart w:id="102" w:name="_Hlk79436117"/>
      <w:r w:rsidRPr="00C0626B">
        <w:rPr>
          <w:rFonts w:ascii="Arial Narrow" w:eastAsia="Calibri" w:hAnsi="Arial Narrow"/>
          <w:sz w:val="22"/>
          <w:szCs w:val="22"/>
        </w:rPr>
        <w:t xml:space="preserve">Verejný obstarávateľ elektronicky prostredníctvom IS </w:t>
      </w:r>
      <w:r w:rsidR="00322B95">
        <w:rPr>
          <w:rFonts w:ascii="Arial Narrow" w:eastAsia="Calibri" w:hAnsi="Arial Narrow"/>
          <w:sz w:val="22"/>
          <w:szCs w:val="22"/>
        </w:rPr>
        <w:t>eZ</w:t>
      </w:r>
      <w:r>
        <w:rPr>
          <w:rFonts w:ascii="Arial Narrow" w:eastAsia="Calibri" w:hAnsi="Arial Narrow"/>
          <w:sz w:val="22"/>
          <w:szCs w:val="22"/>
        </w:rPr>
        <w:t>akazky</w:t>
      </w:r>
      <w:r w:rsidRPr="00C0626B">
        <w:rPr>
          <w:rFonts w:ascii="Arial Narrow" w:eastAsia="Calibri" w:hAnsi="Arial Narrow"/>
          <w:sz w:val="22"/>
          <w:szCs w:val="22"/>
        </w:rPr>
        <w:t xml:space="preserve"> požiada uchádzača o vysvetlenie alebo doplnenie predložených dokladov</w:t>
      </w:r>
      <w:r w:rsidR="00350E53">
        <w:rPr>
          <w:rFonts w:ascii="Arial Narrow" w:eastAsia="Calibri" w:hAnsi="Arial Narrow"/>
          <w:sz w:val="22"/>
          <w:szCs w:val="22"/>
        </w:rPr>
        <w:t xml:space="preserve"> alebo vzoriek</w:t>
      </w:r>
      <w:r w:rsidRPr="00C0626B">
        <w:rPr>
          <w:rFonts w:ascii="Arial Narrow" w:eastAsia="Calibri" w:hAnsi="Arial Narrow"/>
          <w:sz w:val="22"/>
          <w:szCs w:val="22"/>
        </w:rPr>
        <w:t xml:space="preserve">, ak z nich nie je možné posúdiť ich platnosť alebo splnenie podmienky účasti. Ak verejný obstarávateľ neurčí dlhšiu lehotu, uchádzač doručí elektronicky prostredníctvom IS </w:t>
      </w:r>
      <w:r w:rsidR="00322B95">
        <w:rPr>
          <w:rFonts w:ascii="Arial Narrow" w:eastAsia="Calibri" w:hAnsi="Arial Narrow"/>
          <w:sz w:val="22"/>
          <w:szCs w:val="22"/>
        </w:rPr>
        <w:t>eZ</w:t>
      </w:r>
      <w:r>
        <w:rPr>
          <w:rFonts w:ascii="Arial Narrow" w:eastAsia="Calibri" w:hAnsi="Arial Narrow"/>
          <w:sz w:val="22"/>
          <w:szCs w:val="22"/>
        </w:rPr>
        <w:t>akazky</w:t>
      </w:r>
      <w:r w:rsidRPr="00C0626B">
        <w:rPr>
          <w:rFonts w:ascii="Arial Narrow" w:eastAsia="Calibri" w:hAnsi="Arial Narrow"/>
          <w:sz w:val="22"/>
          <w:szCs w:val="22"/>
        </w:rPr>
        <w:t xml:space="preserve"> vysvetlenie alebo doplnenie predložených </w:t>
      </w:r>
      <w:r>
        <w:rPr>
          <w:rFonts w:ascii="Arial Narrow" w:eastAsia="Calibri" w:hAnsi="Arial Narrow"/>
          <w:sz w:val="22"/>
          <w:szCs w:val="22"/>
        </w:rPr>
        <w:t>dokladov</w:t>
      </w:r>
      <w:r w:rsidR="00350E53">
        <w:rPr>
          <w:rFonts w:ascii="Arial Narrow" w:eastAsia="Calibri" w:hAnsi="Arial Narrow"/>
          <w:sz w:val="22"/>
          <w:szCs w:val="22"/>
        </w:rPr>
        <w:t xml:space="preserve"> alebo vzoriek</w:t>
      </w:r>
      <w:r w:rsidRPr="00C0626B">
        <w:rPr>
          <w:rFonts w:ascii="Arial Narrow" w:eastAsia="Calibri" w:hAnsi="Arial Narrow"/>
          <w:sz w:val="22"/>
          <w:szCs w:val="22"/>
        </w:rPr>
        <w:t xml:space="preserve"> do</w:t>
      </w:r>
      <w:r w:rsidRPr="00C0626B">
        <w:rPr>
          <w:rFonts w:ascii="Arial Narrow" w:eastAsia="Calibri" w:hAnsi="Arial Narrow"/>
          <w:noProof/>
          <w:sz w:val="22"/>
          <w:szCs w:val="22"/>
        </w:rPr>
        <w:t xml:space="preserve"> </w:t>
      </w:r>
      <w:r w:rsidRPr="00C0626B">
        <w:rPr>
          <w:rFonts w:ascii="Arial Narrow" w:eastAsia="Calibri" w:hAnsi="Arial Narrow"/>
          <w:sz w:val="22"/>
          <w:szCs w:val="22"/>
        </w:rPr>
        <w:t>dvoch pracovných dní odo dňa odoslania žiadosti.</w:t>
      </w:r>
      <w:bookmarkEnd w:id="102"/>
    </w:p>
    <w:p w14:paraId="44C8424C" w14:textId="57598DD3" w:rsidR="00615F02" w:rsidRPr="00C0626B" w:rsidRDefault="005C2C47" w:rsidP="005C2C47">
      <w:pPr>
        <w:numPr>
          <w:ilvl w:val="1"/>
          <w:numId w:val="2"/>
        </w:numPr>
        <w:tabs>
          <w:tab w:val="left" w:pos="1451"/>
        </w:tabs>
        <w:autoSpaceDE/>
        <w:autoSpaceDN/>
        <w:spacing w:line="240" w:lineRule="auto"/>
        <w:ind w:left="567" w:hanging="567"/>
        <w:jc w:val="both"/>
        <w:rPr>
          <w:rFonts w:ascii="Arial Narrow" w:eastAsia="Calibri" w:hAnsi="Arial Narrow"/>
          <w:noProof/>
          <w:sz w:val="22"/>
          <w:szCs w:val="22"/>
        </w:rPr>
      </w:pPr>
      <w:bookmarkStart w:id="103" w:name="_Hlk79436214"/>
      <w:r w:rsidRPr="00C0626B">
        <w:rPr>
          <w:rFonts w:ascii="Arial Narrow" w:eastAsia="Calibri" w:hAnsi="Arial Narrow"/>
          <w:sz w:val="22"/>
          <w:szCs w:val="22"/>
        </w:rPr>
        <w:t>Verejný obstarávateľ vylúči uchádzača po naplnení zákonných dôvodov na vylúčenie uchádzača v súlade so ZVO.</w:t>
      </w:r>
      <w:bookmarkEnd w:id="103"/>
      <w:r w:rsidR="00A53017" w:rsidRPr="00C0626B">
        <w:rPr>
          <w:rFonts w:ascii="Arial Narrow" w:eastAsia="Calibri" w:hAnsi="Arial Narrow"/>
          <w:sz w:val="22"/>
          <w:szCs w:val="22"/>
        </w:rPr>
        <w:tab/>
      </w:r>
    </w:p>
    <w:p w14:paraId="1B58862F" w14:textId="77777777" w:rsidR="00C0626B" w:rsidRPr="00615F02" w:rsidRDefault="00C0626B" w:rsidP="00C0626B">
      <w:pPr>
        <w:tabs>
          <w:tab w:val="left" w:pos="1451"/>
        </w:tabs>
        <w:autoSpaceDE/>
        <w:autoSpaceDN/>
        <w:spacing w:line="240" w:lineRule="auto"/>
        <w:ind w:left="567"/>
        <w:jc w:val="both"/>
        <w:rPr>
          <w:rFonts w:eastAsia="Calibri"/>
          <w:noProof/>
          <w:sz w:val="24"/>
          <w:szCs w:val="24"/>
        </w:rPr>
      </w:pPr>
    </w:p>
    <w:p w14:paraId="0C1C6370" w14:textId="77777777" w:rsidR="00C85BFB" w:rsidRPr="00C0626B" w:rsidRDefault="00C85BFB" w:rsidP="00C0626B">
      <w:pPr>
        <w:pStyle w:val="tl6"/>
        <w:numPr>
          <w:ilvl w:val="0"/>
          <w:numId w:val="2"/>
        </w:numPr>
        <w:shd w:val="clear" w:color="auto" w:fill="F2F2F2" w:themeFill="background1" w:themeFillShade="F2"/>
        <w:spacing w:before="0" w:after="0" w:line="240" w:lineRule="auto"/>
        <w:ind w:left="567" w:hanging="567"/>
        <w:rPr>
          <w:rFonts w:ascii="Arial Narrow" w:eastAsia="Calibri" w:hAnsi="Arial Narrow"/>
          <w:sz w:val="22"/>
          <w:szCs w:val="22"/>
        </w:rPr>
      </w:pPr>
      <w:r w:rsidRPr="00C0626B">
        <w:rPr>
          <w:rFonts w:ascii="Arial Narrow" w:eastAsia="Calibri" w:hAnsi="Arial Narrow"/>
          <w:sz w:val="22"/>
          <w:szCs w:val="22"/>
        </w:rPr>
        <w:t>oznámenie o výsledku vyhodnotenia ponúk</w:t>
      </w:r>
    </w:p>
    <w:p w14:paraId="2086022D" w14:textId="7C7AF504" w:rsidR="005C2C47" w:rsidRPr="00C0626B" w:rsidRDefault="005C2C47" w:rsidP="005C2C47">
      <w:pPr>
        <w:pStyle w:val="Odsekzoznamu"/>
        <w:numPr>
          <w:ilvl w:val="1"/>
          <w:numId w:val="2"/>
        </w:numPr>
        <w:spacing w:line="240" w:lineRule="auto"/>
        <w:ind w:left="567" w:hanging="567"/>
        <w:jc w:val="both"/>
        <w:rPr>
          <w:rFonts w:ascii="Arial Narrow" w:hAnsi="Arial Narrow"/>
          <w:sz w:val="22"/>
          <w:szCs w:val="22"/>
        </w:rPr>
      </w:pPr>
      <w:bookmarkStart w:id="104" w:name="_Hlk79436539"/>
      <w:bookmarkStart w:id="105" w:name="_Hlk79437542"/>
      <w:r w:rsidRPr="00C0626B">
        <w:rPr>
          <w:rFonts w:ascii="Arial Narrow" w:hAnsi="Arial Narrow"/>
          <w:noProof/>
          <w:sz w:val="22"/>
          <w:szCs w:val="22"/>
        </w:rPr>
        <w:t xml:space="preserve">Verejný obstarávateľ po skončení postupov podľa tejto časti V súťažných podkladov a po odoslaní všetkých oznámení o vylúčení uchádzača bezodkladne elektronicky prostredníctvom IS </w:t>
      </w:r>
      <w:r w:rsidR="00322B95">
        <w:rPr>
          <w:rFonts w:ascii="Arial Narrow" w:hAnsi="Arial Narrow"/>
          <w:noProof/>
          <w:sz w:val="22"/>
          <w:szCs w:val="22"/>
        </w:rPr>
        <w:t>eZ</w:t>
      </w:r>
      <w:r>
        <w:rPr>
          <w:rFonts w:ascii="Arial Narrow" w:hAnsi="Arial Narrow"/>
          <w:noProof/>
          <w:sz w:val="22"/>
          <w:szCs w:val="22"/>
        </w:rPr>
        <w:t>akazky</w:t>
      </w:r>
      <w:r w:rsidRPr="00C0626B">
        <w:rPr>
          <w:rFonts w:ascii="Arial Narrow" w:hAnsi="Arial Narrow"/>
          <w:noProof/>
          <w:sz w:val="22"/>
          <w:szCs w:val="22"/>
        </w:rPr>
        <w:t xml:space="preserve"> oznámi všetkým uchádzačom, ktorých ponuky sa vyhodnocovali, výsledok vyhodnotenia ponúk, vrátane poradia uchádzačov a súčasne zverejní informáciu o výsledku vyhodnotenia ponúk a poradie uchádzačov na svojom profile </w:t>
      </w:r>
      <w:hyperlink r:id="rId25" w:history="1">
        <w:r w:rsidRPr="00DA655B">
          <w:rPr>
            <w:rStyle w:val="Hypertextovprepojenie"/>
            <w:rFonts w:ascii="Arial Narrow" w:hAnsi="Arial Narrow"/>
            <w:sz w:val="22"/>
            <w:szCs w:val="22"/>
          </w:rPr>
          <w:t>https://www.uvo.gov.sk/vyhladavanie-profilov/zakazky/12252</w:t>
        </w:r>
      </w:hyperlink>
      <w:r>
        <w:rPr>
          <w:rFonts w:ascii="Arial Narrow" w:hAnsi="Arial Narrow"/>
          <w:sz w:val="22"/>
          <w:szCs w:val="22"/>
        </w:rPr>
        <w:t xml:space="preserve"> </w:t>
      </w:r>
      <w:r w:rsidRPr="00C0626B">
        <w:rPr>
          <w:rFonts w:ascii="Arial Narrow" w:hAnsi="Arial Narrow"/>
          <w:noProof/>
          <w:sz w:val="22"/>
          <w:szCs w:val="22"/>
        </w:rPr>
        <w:t>.</w:t>
      </w:r>
      <w:bookmarkEnd w:id="104"/>
      <w:r w:rsidRPr="00C0626B">
        <w:rPr>
          <w:rFonts w:ascii="Arial Narrow" w:hAnsi="Arial Narrow"/>
          <w:noProof/>
          <w:sz w:val="22"/>
          <w:szCs w:val="22"/>
        </w:rPr>
        <w:t xml:space="preserve"> </w:t>
      </w:r>
    </w:p>
    <w:p w14:paraId="500E4599" w14:textId="77777777" w:rsidR="005C2C47" w:rsidRPr="00C0626B" w:rsidRDefault="005C2C47" w:rsidP="005C2C47">
      <w:pPr>
        <w:pStyle w:val="Odsekzoznamu"/>
        <w:numPr>
          <w:ilvl w:val="1"/>
          <w:numId w:val="2"/>
        </w:numPr>
        <w:spacing w:line="240" w:lineRule="auto"/>
        <w:ind w:left="567" w:hanging="567"/>
        <w:jc w:val="both"/>
        <w:rPr>
          <w:rFonts w:ascii="Arial Narrow" w:hAnsi="Arial Narrow"/>
          <w:sz w:val="22"/>
          <w:szCs w:val="22"/>
        </w:rPr>
      </w:pPr>
      <w:bookmarkStart w:id="106" w:name="_Hlk79436742"/>
      <w:r w:rsidRPr="00C0626B">
        <w:rPr>
          <w:rFonts w:ascii="Arial Narrow" w:hAnsi="Arial Narrow"/>
          <w:noProof/>
          <w:sz w:val="22"/>
          <w:szCs w:val="22"/>
        </w:rPr>
        <w:t xml:space="preserve">Úspešnému uchádzačovi oznámi, že jeho ponuku prijíma. Neúspešnému uchádzačovi oznámi, že neuspel a dôvody neprijatia jeho ponuky. Neúspešnému uchádzačovi v informácii o výsledku vyhodnotenia ponúk </w:t>
      </w:r>
      <w:r w:rsidRPr="00C0626B">
        <w:rPr>
          <w:rFonts w:ascii="Arial Narrow" w:hAnsi="Arial Narrow"/>
          <w:noProof/>
          <w:sz w:val="22"/>
          <w:szCs w:val="22"/>
        </w:rPr>
        <w:lastRenderedPageBreak/>
        <w:t>uvedie aj identifikáciu úspešného uchádzača, informáciu o charakteristikách a výhodách prijatej ponuky a lehotu, v ktorej môže uchádzač uplatniť revízny postup podľa § 170 ZVO.</w:t>
      </w:r>
      <w:bookmarkEnd w:id="106"/>
    </w:p>
    <w:p w14:paraId="4E90E2D6" w14:textId="77777777" w:rsidR="005C2C47" w:rsidRPr="00885B9F" w:rsidRDefault="005C2C47" w:rsidP="005C2C47">
      <w:pPr>
        <w:pStyle w:val="Odsekzoznamu"/>
        <w:spacing w:line="240" w:lineRule="auto"/>
        <w:ind w:left="567"/>
        <w:jc w:val="both"/>
      </w:pPr>
    </w:p>
    <w:p w14:paraId="275B06EF" w14:textId="77777777" w:rsidR="005C2C47" w:rsidRDefault="005C2C47" w:rsidP="005C2C47">
      <w:pPr>
        <w:pStyle w:val="Nadpis2"/>
        <w:spacing w:before="0" w:after="0" w:line="240" w:lineRule="auto"/>
        <w:rPr>
          <w:rFonts w:ascii="Arial Narrow" w:hAnsi="Arial Narrow"/>
          <w:sz w:val="22"/>
          <w:szCs w:val="22"/>
        </w:rPr>
      </w:pPr>
      <w:r w:rsidRPr="00C0626B">
        <w:rPr>
          <w:rFonts w:ascii="Arial Narrow" w:hAnsi="Arial Narrow"/>
          <w:sz w:val="22"/>
          <w:szCs w:val="22"/>
        </w:rPr>
        <w:t>časť VIII.</w:t>
      </w:r>
      <w:r w:rsidRPr="00C0626B">
        <w:rPr>
          <w:rFonts w:ascii="Arial Narrow" w:hAnsi="Arial Narrow"/>
          <w:sz w:val="22"/>
          <w:szCs w:val="22"/>
        </w:rPr>
        <w:br/>
        <w:t>Uzavretie zmluvy</w:t>
      </w:r>
    </w:p>
    <w:p w14:paraId="6A25B478" w14:textId="77777777" w:rsidR="005C2C47" w:rsidRPr="00C0626B" w:rsidRDefault="005C2C47" w:rsidP="005C2C47"/>
    <w:p w14:paraId="438961E5" w14:textId="77777777" w:rsidR="005C2C47" w:rsidRPr="006D1B49" w:rsidRDefault="005C2C47" w:rsidP="005C2C47">
      <w:pPr>
        <w:pStyle w:val="tl6"/>
        <w:numPr>
          <w:ilvl w:val="0"/>
          <w:numId w:val="2"/>
        </w:numPr>
        <w:shd w:val="clear" w:color="auto" w:fill="F2F2F2" w:themeFill="background1" w:themeFillShade="F2"/>
        <w:spacing w:before="0" w:after="0" w:line="240" w:lineRule="auto"/>
        <w:ind w:left="567" w:hanging="567"/>
        <w:rPr>
          <w:rFonts w:ascii="Arial Narrow" w:eastAsia="Calibri" w:hAnsi="Arial Narrow"/>
          <w:sz w:val="22"/>
          <w:szCs w:val="22"/>
        </w:rPr>
      </w:pPr>
      <w:r w:rsidRPr="002F5C86">
        <w:rPr>
          <w:rFonts w:ascii="Arial Narrow" w:eastAsia="Calibri" w:hAnsi="Arial Narrow"/>
          <w:sz w:val="22"/>
          <w:szCs w:val="22"/>
        </w:rPr>
        <w:t>subdodávateľ</w:t>
      </w:r>
    </w:p>
    <w:p w14:paraId="087D632A" w14:textId="116E85B6" w:rsidR="005C2C47" w:rsidRPr="000C49C6" w:rsidRDefault="005C2C47" w:rsidP="005C2C47">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 xml:space="preserve">Verejný obstarávateľ bude od úspešného uchádzača vyžadovať </w:t>
      </w:r>
      <w:r w:rsidRPr="000C49C6">
        <w:rPr>
          <w:rFonts w:ascii="Arial Narrow" w:hAnsi="Arial Narrow"/>
          <w:b/>
          <w:sz w:val="22"/>
          <w:szCs w:val="22"/>
        </w:rPr>
        <w:t>aktualizovanie</w:t>
      </w:r>
      <w:r w:rsidRPr="000C49C6">
        <w:rPr>
          <w:rFonts w:ascii="Arial Narrow" w:hAnsi="Arial Narrow"/>
          <w:sz w:val="22"/>
          <w:szCs w:val="22"/>
        </w:rPr>
        <w:t xml:space="preserve"> údajov o subdodávateľoch (podľa § 41 ZVO) t. j. aby pri poskytovaní riadnej súčinnosti potrebnej k uzatvoreniu </w:t>
      </w:r>
      <w:r>
        <w:rPr>
          <w:rFonts w:ascii="Arial Narrow" w:hAnsi="Arial Narrow"/>
          <w:sz w:val="22"/>
          <w:szCs w:val="22"/>
        </w:rPr>
        <w:t>zmluvy</w:t>
      </w:r>
      <w:r w:rsidRPr="000C49C6">
        <w:rPr>
          <w:rFonts w:ascii="Arial Narrow" w:hAnsi="Arial Narrow"/>
          <w:sz w:val="22"/>
          <w:szCs w:val="22"/>
        </w:rPr>
        <w:t xml:space="preserve"> predložil a preukázal údaje týkajúce sa všetkých navrhovaných subdodávateľov, ktorí sú mu známi.</w:t>
      </w:r>
      <w:r w:rsidRPr="000C49C6">
        <w:rPr>
          <w:rFonts w:ascii="Arial Narrow" w:hAnsi="Arial Narrow" w:cs="Arial Narrow"/>
          <w:i/>
          <w:sz w:val="22"/>
          <w:szCs w:val="22"/>
        </w:rPr>
        <w:t xml:space="preserve"> </w:t>
      </w:r>
      <w:r w:rsidRPr="000C49C6">
        <w:rPr>
          <w:rFonts w:ascii="Arial Narrow" w:hAnsi="Arial Narrow"/>
          <w:sz w:val="22"/>
          <w:szCs w:val="22"/>
        </w:rPr>
        <w:t>Úspešný uchádzač u navrhovaných subdodávateľoch, ktorých neidentifikoval v ponuke preukáže, že každý subdodávateľ spĺňa podmienky účasti týkajúce sa osobného postavenia</w:t>
      </w:r>
      <w:r w:rsidRPr="000C49C6">
        <w:rPr>
          <w:rFonts w:ascii="Arial Narrow" w:eastAsia="Calibri" w:hAnsi="Arial Narrow"/>
          <w:bCs/>
          <w:sz w:val="22"/>
          <w:szCs w:val="22"/>
        </w:rPr>
        <w:t xml:space="preserve"> spôsobom súladným s § 32 ods. 2, 4 a 5 ZVO alebo spôsobom súladným s § 152 ods. 1 ZVO</w:t>
      </w:r>
      <w:r w:rsidRPr="000C49C6">
        <w:rPr>
          <w:rFonts w:ascii="Arial Narrow" w:hAnsi="Arial Narrow"/>
          <w:sz w:val="22"/>
          <w:szCs w:val="22"/>
        </w:rPr>
        <w:t xml:space="preserve"> </w:t>
      </w:r>
      <w:r w:rsidRPr="000C49C6">
        <w:rPr>
          <w:rFonts w:ascii="Arial Narrow" w:hAnsi="Arial Narrow"/>
          <w:bCs/>
          <w:sz w:val="22"/>
          <w:szCs w:val="22"/>
        </w:rPr>
        <w:t>alebo predložením zápisu do zoznamu alebo potvrdenia o zápise do zoznamu, ktorý je rovnocenný zápisu do zoznamu hospodárskych subjektov podľa § 152 ods. 3 ZVO resp. informáciou o tom, že spoločnosť je zapísaná v zozname vedenom iným členským štátom</w:t>
      </w:r>
      <w:r w:rsidRPr="000C49C6">
        <w:rPr>
          <w:rFonts w:ascii="Arial Narrow" w:hAnsi="Arial Narrow"/>
          <w:sz w:val="22"/>
          <w:szCs w:val="22"/>
        </w:rPr>
        <w:t xml:space="preserve"> a preukáže, že neexistujú u neho dôvody na vylúčenie podľa § 40 ods. 6 písm. a) až h) a ods. 7 ZVO, pričom oprávnenie má subdodávateľ k tej časti predmetu zákazky</w:t>
      </w:r>
      <w:r w:rsidR="00350E53">
        <w:rPr>
          <w:rFonts w:ascii="Arial Narrow" w:hAnsi="Arial Narrow"/>
          <w:sz w:val="22"/>
          <w:szCs w:val="22"/>
        </w:rPr>
        <w:t>,</w:t>
      </w:r>
      <w:r w:rsidRPr="000C49C6">
        <w:rPr>
          <w:rFonts w:ascii="Arial Narrow" w:hAnsi="Arial Narrow"/>
          <w:sz w:val="22"/>
          <w:szCs w:val="22"/>
        </w:rPr>
        <w:t xml:space="preserve"> ktorú má plniť. </w:t>
      </w:r>
    </w:p>
    <w:p w14:paraId="0B6E8A95" w14:textId="4D51F4FC" w:rsidR="00527944" w:rsidRPr="000C49C6" w:rsidRDefault="005C2C47" w:rsidP="005C2C47">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Ak subdodávateľ (podľa § 41 ZVO), ktorý sa bude podieľať na plnení zmluvy, je úspešnému uchádzačovi známy v čase uzatvorenia zmluvy alebo bude známy až počas plnenia zmluvy a nespĺňa požadované podmienky podľa tohto bodu 29, verejný obstarávateľ písomne požiada úspešného uchádzača/poskytovateľa o jeho nahradenie. Úspešný uchádzač/poskytovateľ doručí návrh nového subdodávateľa do piatich pracovných dní odo dňa doručenia žiadosti podľa prvej vety, ak verejný obstarávateľ neurčil dlhšiu lehotu.</w:t>
      </w:r>
    </w:p>
    <w:bookmarkEnd w:id="105"/>
    <w:p w14:paraId="637A2296" w14:textId="77777777" w:rsidR="0085240F" w:rsidRPr="000C49C6" w:rsidRDefault="0085240F" w:rsidP="0085240F">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 xml:space="preserve">V prípade ak v čase uzatvorenia zmluvy úspešnému uchádzačovi žiadny subdodávateľ (podľa § 41 ZVO) alebo ďalší nový subdodávateľ známy nie je, predloží úspešný uchádzač </w:t>
      </w:r>
      <w:r w:rsidRPr="000C49C6">
        <w:rPr>
          <w:rFonts w:ascii="Arial Narrow" w:hAnsi="Arial Narrow"/>
          <w:b/>
          <w:sz w:val="22"/>
          <w:szCs w:val="22"/>
        </w:rPr>
        <w:t>vyhlásenie</w:t>
      </w:r>
      <w:r w:rsidRPr="000C49C6">
        <w:rPr>
          <w:rFonts w:ascii="Arial Narrow" w:hAnsi="Arial Narrow"/>
          <w:sz w:val="22"/>
          <w:szCs w:val="22"/>
        </w:rPr>
        <w:t>, že v čase uzatvorenia zmluvy mu nie je žiadny alebo ďalší nový subdodávateľ známy.</w:t>
      </w:r>
    </w:p>
    <w:p w14:paraId="5F8DCC3A" w14:textId="77777777" w:rsidR="0085240F" w:rsidRPr="000C49C6" w:rsidRDefault="0085240F" w:rsidP="0085240F">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Zoznam všetkých subdodávateľov (iné osoby podľa § 33 ods. 2 ZVO a § 34 ods. 3 ZVO, subdodávatelia podľa § 41 ZVO), ktorí sa budú podieľať na plnení zmluvy a  budú úspešnému uchádzačovi známi v čase uzatvorenia zmluvy, bude súčasťou zmluvy. V prípade, že v čase uzatvorenia zmluvy nebude úspešnému uchádzačovi žiadny subdodávateľ (podľa § 41 ZVO) známy, vstup nového subdodávateľa počas plnenia zmluvy musí byť upravený dodatkom k zmluve.</w:t>
      </w:r>
    </w:p>
    <w:p w14:paraId="5DE0B0F3" w14:textId="77777777" w:rsidR="0085240F" w:rsidRPr="000C49C6" w:rsidRDefault="0085240F" w:rsidP="0085240F">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 xml:space="preserve">Úspešný uchádzač je povinný informovať verejného obstarávateľa o každej zmene údajov o subdodávateľoch (iné osoby podľa § 33 ods. 2 ZVO a § 34 ods. 3 ZVO, subdodávatelia podľa § 41 ZVO) a o každej zmene subdodávateľov (iné osoby podľa § 33 ods. 2 ZVO a § 34 ods. 3 ZVO, subdodávatelia podľa § 41 ZVO) počas plnenia zmluvy. </w:t>
      </w:r>
    </w:p>
    <w:p w14:paraId="0FF138FD" w14:textId="77777777" w:rsidR="0085240F" w:rsidRPr="000C49C6" w:rsidRDefault="0085240F" w:rsidP="0085240F">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 xml:space="preserve">Zmena subdodávateľa (iné osoby podľa § 33 ods. 2 ZVO a § 34 ods. 3 ZVO, subdodávatelia podľa § 41 ZVO) môže byť uskutočnená len s predchádzajúcim písomným súhlasom verejného obstarávateľa, za podmienok upravených v zmluve. </w:t>
      </w:r>
    </w:p>
    <w:p w14:paraId="34240C2A" w14:textId="77777777" w:rsidR="0085240F" w:rsidRPr="000C49C6" w:rsidRDefault="0085240F" w:rsidP="0085240F">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Verejný obstarávateľ je oprávnený neodsúhlasiť ktoréhokoľvek subdodávateľa (podľa § 41 ZVO) navrhnutého zo strany úspešného uchádzača/poskytovateľa najmä ak navrhnutý subdodávateľ nespĺňa podmienky podľa tohto bodu 29 súťažných podkladov, pričom úspešný uchádzač/poskytovateľ je povinný akceptovať takéto rozhodnutie verejného obstarávateľa. Do doby vyjadrenia verejného obstarávateľ písomným súhlasom so zoznamom subdodávateľov resp. s jednotlivými subdodávateľmi, nie je úspešný uchádzač oprávnený zadať plnenie predmetu zákazky ktorémukoľvek neodsúhlasenému subdodávateľovi.</w:t>
      </w:r>
    </w:p>
    <w:p w14:paraId="65F38152" w14:textId="77777777" w:rsidR="0085240F" w:rsidRPr="000C49C6" w:rsidRDefault="0085240F" w:rsidP="0085240F">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 xml:space="preserve">Verejný obstarávateľ si vyhradzuje právo odmietnuť subdodávateľa (podľa § 41 ZVO), ktorý je s verejným obstarávateľom v obchodnom, súdnom alebo inom spore. </w:t>
      </w:r>
    </w:p>
    <w:p w14:paraId="49B50D5E" w14:textId="77777777" w:rsidR="0085240F" w:rsidRPr="00527944" w:rsidRDefault="0085240F" w:rsidP="0085240F">
      <w:pPr>
        <w:pStyle w:val="Odsekzoznamu"/>
        <w:spacing w:line="240" w:lineRule="auto"/>
        <w:ind w:left="709" w:right="23"/>
        <w:jc w:val="both"/>
        <w:rPr>
          <w:sz w:val="24"/>
        </w:rPr>
      </w:pPr>
    </w:p>
    <w:p w14:paraId="41CE9C2D" w14:textId="77777777" w:rsidR="0085240F" w:rsidRPr="000C7F4A" w:rsidRDefault="0085240F" w:rsidP="0085240F">
      <w:pPr>
        <w:pStyle w:val="tl6"/>
        <w:numPr>
          <w:ilvl w:val="0"/>
          <w:numId w:val="2"/>
        </w:numPr>
        <w:shd w:val="clear" w:color="auto" w:fill="F2F2F2" w:themeFill="background1" w:themeFillShade="F2"/>
        <w:spacing w:before="0" w:after="0" w:line="240" w:lineRule="auto"/>
        <w:ind w:left="709" w:hanging="709"/>
        <w:rPr>
          <w:rFonts w:ascii="Arial Narrow" w:hAnsi="Arial Narrow"/>
          <w:sz w:val="22"/>
          <w:szCs w:val="22"/>
        </w:rPr>
      </w:pPr>
      <w:r w:rsidRPr="000C7F4A">
        <w:rPr>
          <w:rFonts w:ascii="Arial Narrow" w:hAnsi="Arial Narrow"/>
          <w:sz w:val="22"/>
          <w:szCs w:val="22"/>
        </w:rPr>
        <w:t>uzavretie zmluvy</w:t>
      </w:r>
    </w:p>
    <w:p w14:paraId="2E4A39B3" w14:textId="77777777" w:rsidR="0085240F" w:rsidRDefault="0085240F" w:rsidP="0085240F">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07" w:name="_Hlk79437014"/>
      <w:r w:rsidRPr="000C7F4A">
        <w:rPr>
          <w:rFonts w:ascii="Arial Narrow" w:hAnsi="Arial Narrow"/>
          <w:sz w:val="22"/>
          <w:szCs w:val="22"/>
        </w:rPr>
        <w:t>Verejný obstarávateľ uzavrie s úspešným uchádzačom zmluvu, ktorá je výsledkom tohto verejného obstarávania. Uzavretá zmluva nesmie byť v rozpore so súťažnými podkladmi a ponukou predloženou úspešným uchádzačom.</w:t>
      </w:r>
      <w:bookmarkEnd w:id="107"/>
    </w:p>
    <w:p w14:paraId="70944936" w14:textId="77777777" w:rsidR="0085240F" w:rsidRPr="00583F39" w:rsidRDefault="0085240F" w:rsidP="0085240F">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08" w:name="_Hlk79657947"/>
      <w:r w:rsidRPr="00583F39">
        <w:rPr>
          <w:rFonts w:ascii="Arial Narrow" w:hAnsi="Arial Narrow"/>
          <w:sz w:val="22"/>
          <w:szCs w:val="22"/>
        </w:rPr>
        <w:t>Verejný obstarávateľ nesmie uzavrieť zmluvu s uchádzačom, ktorý má povinnosť zapisovať sa do registra partnerov verejného sektora</w:t>
      </w:r>
      <w:r w:rsidRPr="00583F39">
        <w:rPr>
          <w:rFonts w:ascii="Arial Narrow" w:hAnsi="Arial Narrow"/>
          <w:sz w:val="22"/>
          <w:szCs w:val="22"/>
          <w:vertAlign w:val="superscript"/>
        </w:rPr>
        <w:footnoteReference w:id="2"/>
      </w:r>
      <w:r w:rsidRPr="00583F39">
        <w:rPr>
          <w:rFonts w:ascii="Arial Narrow" w:hAnsi="Arial Narrow"/>
          <w:sz w:val="22"/>
          <w:szCs w:val="22"/>
        </w:rPr>
        <w:t xml:space="preserve"> (ďalej len „register partnerov verejného sektora“) a nie je zapísaný, a ktorého </w:t>
      </w:r>
      <w:r w:rsidRPr="00583F39">
        <w:rPr>
          <w:rFonts w:ascii="Arial Narrow" w:hAnsi="Arial Narrow"/>
          <w:sz w:val="22"/>
          <w:szCs w:val="22"/>
        </w:rPr>
        <w:lastRenderedPageBreak/>
        <w:t>subdodávatelia (iné osoby podľa § 33 ods. 2 ZVO a § 34 ods. 3 ZVO, subdodávatelia podľa § 41 ZVO) majú povinnosť zapisovať sa do registra partnerov verejného sektora a nie sú zapísaní v registri partnerov verejného sektora. Uchádzač a jeho každý subdodávateľ, ktorý sa bude podieľať na plnení zmluvy a má povinnosť zapisovať sa do registra verejného sektora, musí byť zapísaný v registri partnerov verejného sektora najneskôr v čase uzatvorenia zmluvy, ktorá je výsledkom tohto verejného obstarávania. Táto povinnosť sa vzťahuje na uchádzača a jeho subdodávateľa po celú dobu trvania zmluvy, ktorá je výsledkom tohto verejného obstarávania.</w:t>
      </w:r>
      <w:bookmarkEnd w:id="108"/>
    </w:p>
    <w:p w14:paraId="03C99DDF" w14:textId="77777777" w:rsidR="0085240F" w:rsidRPr="000C7F4A" w:rsidRDefault="0085240F" w:rsidP="0085240F">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09" w:name="_Hlk79437044"/>
      <w:r w:rsidRPr="000C7F4A">
        <w:rPr>
          <w:rFonts w:ascii="Arial Narrow" w:hAnsi="Arial Narrow"/>
          <w:sz w:val="22"/>
          <w:szCs w:val="22"/>
        </w:rPr>
        <w:t>Verejný obstarávateľ môže uzavrieť zmluvu s úspešným uchádzačom najskôr šestnásty deň odo dňa odoslania informácie o výsledku vyhodnotenia ponúk podľa bodu 28 súťažných podkladov, ak nebola doručená žiadosť o nápravu, ak žiadosť o nápravu bola doručená po uplynutí lehoty podľa § 164 ods. 3 ZVO alebo ak neboli doručené námietky podľa § 170 ZVO.</w:t>
      </w:r>
      <w:bookmarkEnd w:id="109"/>
    </w:p>
    <w:p w14:paraId="4BA56F91" w14:textId="3F4F8A09" w:rsidR="00214EAF" w:rsidRPr="000C7F4A" w:rsidRDefault="0085240F" w:rsidP="0085240F">
      <w:pPr>
        <w:pStyle w:val="Zkladntext"/>
        <w:numPr>
          <w:ilvl w:val="1"/>
          <w:numId w:val="2"/>
        </w:numPr>
        <w:tabs>
          <w:tab w:val="right" w:leader="dot" w:pos="-709"/>
        </w:tabs>
        <w:spacing w:after="0" w:line="240" w:lineRule="auto"/>
        <w:ind w:left="567" w:hanging="567"/>
        <w:jc w:val="both"/>
        <w:rPr>
          <w:rFonts w:ascii="Arial Narrow" w:hAnsi="Arial Narrow"/>
          <w:sz w:val="22"/>
          <w:szCs w:val="22"/>
        </w:rPr>
      </w:pPr>
      <w:r w:rsidRPr="000C7F4A">
        <w:rPr>
          <w:rFonts w:ascii="Arial Narrow" w:hAnsi="Arial Narrow"/>
          <w:sz w:val="22"/>
          <w:szCs w:val="22"/>
        </w:rPr>
        <w:t>Ak boli uplatnené revízne postupy podľa § 164 alebo § 170 ZVO, verejný obstarávateľ postupuje pri uzatvorení zmluvy v súlade s § 56 ods. 3 až 6 ZVO</w:t>
      </w:r>
      <w:r>
        <w:rPr>
          <w:rFonts w:ascii="Arial Narrow" w:hAnsi="Arial Narrow"/>
          <w:sz w:val="22"/>
          <w:szCs w:val="22"/>
        </w:rPr>
        <w:t>.</w:t>
      </w:r>
    </w:p>
    <w:p w14:paraId="717F849F" w14:textId="1575A542" w:rsidR="00214EAF" w:rsidRPr="000C7F4A" w:rsidRDefault="000F5D82" w:rsidP="000C7F4A">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10" w:name="_Hlk79436863"/>
      <w:r w:rsidRPr="000C7F4A">
        <w:rPr>
          <w:rFonts w:ascii="Arial Narrow" w:hAnsi="Arial Narrow"/>
          <w:sz w:val="22"/>
          <w:szCs w:val="22"/>
        </w:rPr>
        <w:t xml:space="preserve">Úspešný uchádzač je povinný poskytnúť verejnému obstarávateľovi riadnu súčinnosť potrebnú na uzavretie </w:t>
      </w:r>
      <w:r w:rsidR="000C49C6" w:rsidRPr="000C7F4A">
        <w:rPr>
          <w:rFonts w:ascii="Arial Narrow" w:hAnsi="Arial Narrow"/>
          <w:sz w:val="22"/>
          <w:szCs w:val="22"/>
        </w:rPr>
        <w:t>zmluvy</w:t>
      </w:r>
      <w:r w:rsidRPr="000C7F4A">
        <w:rPr>
          <w:rFonts w:ascii="Arial Narrow" w:hAnsi="Arial Narrow"/>
          <w:sz w:val="22"/>
          <w:szCs w:val="22"/>
        </w:rPr>
        <w:t xml:space="preserve"> tak, aby mohla byť uzavretá do 10 pracovných dní odo dňa uplynutia lehoty podľa 56 odsek 2 až 6 ZVO, ak bol na jej uzavretie písomne vyzvaný.</w:t>
      </w:r>
      <w:bookmarkEnd w:id="110"/>
    </w:p>
    <w:p w14:paraId="2C65E141" w14:textId="7E31EFA8" w:rsidR="00214EAF" w:rsidRPr="000C7F4A" w:rsidRDefault="000F5D82" w:rsidP="000C7F4A">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11" w:name="_Hlk79436919"/>
      <w:r w:rsidRPr="000C7F4A">
        <w:rPr>
          <w:rFonts w:ascii="Arial Narrow" w:hAnsi="Arial Narrow"/>
          <w:sz w:val="22"/>
          <w:szCs w:val="22"/>
        </w:rPr>
        <w:t xml:space="preserve">Ak úspešný uchádzač odmietne uzavrieť </w:t>
      </w:r>
      <w:r w:rsidR="000C49C6" w:rsidRPr="000C7F4A">
        <w:rPr>
          <w:rFonts w:ascii="Arial Narrow" w:hAnsi="Arial Narrow"/>
          <w:sz w:val="22"/>
          <w:szCs w:val="22"/>
        </w:rPr>
        <w:t>zmluvu</w:t>
      </w:r>
      <w:r w:rsidRPr="000C7F4A">
        <w:rPr>
          <w:rFonts w:ascii="Arial Narrow" w:hAnsi="Arial Narrow"/>
          <w:sz w:val="22"/>
          <w:szCs w:val="22"/>
        </w:rPr>
        <w:t xml:space="preserve">, verejný obstarávateľ môže uzavrieť </w:t>
      </w:r>
      <w:r w:rsidR="000C49C6" w:rsidRPr="000C7F4A">
        <w:rPr>
          <w:rFonts w:ascii="Arial Narrow" w:hAnsi="Arial Narrow"/>
          <w:sz w:val="22"/>
          <w:szCs w:val="22"/>
        </w:rPr>
        <w:t>zmluvu</w:t>
      </w:r>
      <w:r w:rsidRPr="000C7F4A">
        <w:rPr>
          <w:rFonts w:ascii="Arial Narrow" w:hAnsi="Arial Narrow"/>
          <w:sz w:val="22"/>
          <w:szCs w:val="22"/>
        </w:rPr>
        <w:t xml:space="preserve"> s uchádzačom, ktorý sa umiestnil ako druhý v</w:t>
      </w:r>
      <w:r w:rsidR="003F7ACD" w:rsidRPr="000C7F4A">
        <w:rPr>
          <w:rFonts w:ascii="Arial Narrow" w:hAnsi="Arial Narrow"/>
          <w:sz w:val="22"/>
          <w:szCs w:val="22"/>
        </w:rPr>
        <w:t> </w:t>
      </w:r>
      <w:r w:rsidRPr="000C7F4A">
        <w:rPr>
          <w:rFonts w:ascii="Arial Narrow" w:hAnsi="Arial Narrow"/>
          <w:sz w:val="22"/>
          <w:szCs w:val="22"/>
        </w:rPr>
        <w:t>poradí</w:t>
      </w:r>
      <w:r w:rsidR="003F7ACD" w:rsidRPr="000C7F4A">
        <w:rPr>
          <w:rFonts w:ascii="Arial Narrow" w:hAnsi="Arial Narrow"/>
          <w:sz w:val="22"/>
          <w:szCs w:val="22"/>
        </w:rPr>
        <w:t>, ktorý splnil podmienky účasti stanovené verejným obstarávateľom</w:t>
      </w:r>
      <w:r w:rsidRPr="000C7F4A">
        <w:rPr>
          <w:rFonts w:ascii="Arial Narrow" w:hAnsi="Arial Narrow"/>
          <w:sz w:val="22"/>
          <w:szCs w:val="22"/>
        </w:rPr>
        <w:t>.</w:t>
      </w:r>
      <w:bookmarkEnd w:id="111"/>
    </w:p>
    <w:p w14:paraId="3DC6A419" w14:textId="1C45C2A0" w:rsidR="00214EAF" w:rsidRDefault="000F5D82" w:rsidP="000C7F4A">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12" w:name="_Hlk79436948"/>
      <w:r w:rsidRPr="000C7F4A">
        <w:rPr>
          <w:rFonts w:ascii="Arial Narrow" w:hAnsi="Arial Narrow"/>
          <w:sz w:val="22"/>
          <w:szCs w:val="22"/>
        </w:rPr>
        <w:t xml:space="preserve">Ak uchádzač, ktorý sa umiestnili ako druhý v poradí odmietne uzavrieť </w:t>
      </w:r>
      <w:r w:rsidR="000C49C6" w:rsidRPr="000C7F4A">
        <w:rPr>
          <w:rFonts w:ascii="Arial Narrow" w:hAnsi="Arial Narrow"/>
          <w:sz w:val="22"/>
          <w:szCs w:val="22"/>
        </w:rPr>
        <w:t>zmluvu</w:t>
      </w:r>
      <w:r w:rsidRPr="000C7F4A">
        <w:rPr>
          <w:rFonts w:ascii="Arial Narrow" w:hAnsi="Arial Narrow"/>
          <w:sz w:val="22"/>
          <w:szCs w:val="22"/>
        </w:rPr>
        <w:t xml:space="preserve">, neposkytne verejnému obstarávateľovi riadnu súčinnosť potrebnú na jej uzavretie tak, aby mohla byť uzavretá do 10 pracovných dní odo dňa, </w:t>
      </w:r>
      <w:r w:rsidR="003F7ACD" w:rsidRPr="000C7F4A">
        <w:rPr>
          <w:rFonts w:ascii="Arial Narrow" w:hAnsi="Arial Narrow"/>
          <w:sz w:val="22"/>
          <w:szCs w:val="22"/>
        </w:rPr>
        <w:t>keď</w:t>
      </w:r>
      <w:r w:rsidRPr="000C7F4A">
        <w:rPr>
          <w:rFonts w:ascii="Arial Narrow" w:hAnsi="Arial Narrow"/>
          <w:sz w:val="22"/>
          <w:szCs w:val="22"/>
        </w:rPr>
        <w:t xml:space="preserve"> bol na jej uzavretie písomne vyzvaný, verejný obstarávateľ môže uzavrieť </w:t>
      </w:r>
      <w:r w:rsidR="00EE4794">
        <w:rPr>
          <w:rFonts w:ascii="Arial Narrow" w:hAnsi="Arial Narrow"/>
          <w:sz w:val="22"/>
          <w:szCs w:val="22"/>
        </w:rPr>
        <w:t>zmluvu</w:t>
      </w:r>
      <w:r w:rsidRPr="000C7F4A">
        <w:rPr>
          <w:rFonts w:ascii="Arial Narrow" w:hAnsi="Arial Narrow"/>
          <w:sz w:val="22"/>
          <w:szCs w:val="22"/>
        </w:rPr>
        <w:t xml:space="preserve"> s uchádzačom, ktorý sa umiestnil ako tretí v</w:t>
      </w:r>
      <w:r w:rsidR="003F7ACD" w:rsidRPr="000C7F4A">
        <w:rPr>
          <w:rFonts w:ascii="Arial Narrow" w:hAnsi="Arial Narrow"/>
          <w:sz w:val="22"/>
          <w:szCs w:val="22"/>
        </w:rPr>
        <w:t> </w:t>
      </w:r>
      <w:r w:rsidRPr="000C7F4A">
        <w:rPr>
          <w:rFonts w:ascii="Arial Narrow" w:hAnsi="Arial Narrow"/>
          <w:sz w:val="22"/>
          <w:szCs w:val="22"/>
        </w:rPr>
        <w:t>poradí</w:t>
      </w:r>
      <w:r w:rsidR="003F7ACD" w:rsidRPr="000C7F4A">
        <w:rPr>
          <w:rFonts w:ascii="Arial Narrow" w:hAnsi="Arial Narrow"/>
          <w:sz w:val="22"/>
          <w:szCs w:val="22"/>
        </w:rPr>
        <w:t xml:space="preserve"> a splnil podmienky účasti stanovené verejným obstarávateľom</w:t>
      </w:r>
      <w:r w:rsidRPr="000C7F4A">
        <w:rPr>
          <w:rFonts w:ascii="Arial Narrow" w:hAnsi="Arial Narrow"/>
          <w:sz w:val="22"/>
          <w:szCs w:val="22"/>
        </w:rPr>
        <w:t>.</w:t>
      </w:r>
      <w:bookmarkEnd w:id="112"/>
    </w:p>
    <w:p w14:paraId="0FE34898" w14:textId="756F8284" w:rsidR="00064392" w:rsidRPr="006B05CA" w:rsidRDefault="000F5D82" w:rsidP="006B05CA">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13" w:name="_Hlk79436983"/>
      <w:r w:rsidRPr="000C7F4A">
        <w:rPr>
          <w:rFonts w:ascii="Arial Narrow" w:hAnsi="Arial Narrow"/>
          <w:sz w:val="22"/>
          <w:szCs w:val="22"/>
        </w:rPr>
        <w:t xml:space="preserve">Uchádzač, ktorý sa umiestnil ako tretí v poradí je povinný poskytnúť verejnému obstarávateľovi riadnu súčinnosť, potrebnú na uzavretie </w:t>
      </w:r>
      <w:r w:rsidR="00EE4794">
        <w:rPr>
          <w:rFonts w:ascii="Arial Narrow" w:hAnsi="Arial Narrow"/>
          <w:sz w:val="22"/>
          <w:szCs w:val="22"/>
        </w:rPr>
        <w:t>zmluvy</w:t>
      </w:r>
      <w:r w:rsidRPr="000C7F4A">
        <w:rPr>
          <w:rFonts w:ascii="Arial Narrow" w:hAnsi="Arial Narrow"/>
          <w:sz w:val="22"/>
          <w:szCs w:val="22"/>
        </w:rPr>
        <w:t xml:space="preserve"> tak, aby mohla byť uzavretá do 10 pracovných dní odo dňa, keď bol na jej uzavretie písomne vyzvaný.</w:t>
      </w:r>
      <w:bookmarkEnd w:id="113"/>
    </w:p>
    <w:p w14:paraId="13D7C145" w14:textId="041FB254" w:rsidR="00667AD3" w:rsidRPr="00064392" w:rsidRDefault="00667AD3" w:rsidP="000C7F4A">
      <w:pPr>
        <w:pStyle w:val="Zkladntext"/>
        <w:numPr>
          <w:ilvl w:val="1"/>
          <w:numId w:val="2"/>
        </w:numPr>
        <w:tabs>
          <w:tab w:val="right" w:leader="dot" w:pos="-709"/>
        </w:tabs>
        <w:spacing w:after="0" w:line="240" w:lineRule="auto"/>
        <w:ind w:left="567" w:hanging="567"/>
        <w:jc w:val="both"/>
        <w:rPr>
          <w:rFonts w:ascii="Arial Narrow" w:hAnsi="Arial Narrow"/>
          <w:sz w:val="22"/>
          <w:szCs w:val="22"/>
        </w:rPr>
      </w:pPr>
      <w:r w:rsidRPr="00667AD3">
        <w:rPr>
          <w:rFonts w:ascii="Arial Narrow" w:hAnsi="Arial Narrow" w:cs="Arial"/>
          <w:bCs/>
          <w:sz w:val="22"/>
          <w:szCs w:val="22"/>
        </w:rPr>
        <w:t xml:space="preserve">Zmluva nadobudne platnosť dňom jej podpísania zmluvnými stranami a účinnosť dňom nasledujúcim po dni jej zverejnenia v Centrálnom registri zmlúv (URL: </w:t>
      </w:r>
      <w:hyperlink r:id="rId26" w:history="1">
        <w:r w:rsidRPr="00667AD3">
          <w:rPr>
            <w:rStyle w:val="Hypertextovprepojenie"/>
            <w:rFonts w:ascii="Arial Narrow" w:hAnsi="Arial Narrow" w:cs="Arial"/>
            <w:sz w:val="22"/>
            <w:szCs w:val="22"/>
          </w:rPr>
          <w:t>https://www.crz.gov.sk//</w:t>
        </w:r>
      </w:hyperlink>
      <w:r w:rsidRPr="00667AD3">
        <w:rPr>
          <w:rFonts w:ascii="Arial Narrow" w:hAnsi="Arial Narrow" w:cs="Arial"/>
          <w:sz w:val="22"/>
          <w:szCs w:val="22"/>
        </w:rPr>
        <w:t>)</w:t>
      </w:r>
      <w:r w:rsidRPr="00667AD3">
        <w:rPr>
          <w:rFonts w:ascii="Arial Narrow" w:hAnsi="Arial Narrow" w:cs="Arial"/>
          <w:bCs/>
          <w:sz w:val="22"/>
          <w:szCs w:val="22"/>
        </w:rPr>
        <w:t>.</w:t>
      </w:r>
    </w:p>
    <w:p w14:paraId="41130159" w14:textId="77777777" w:rsidR="00214EAF" w:rsidRPr="006628A6" w:rsidRDefault="00214EAF" w:rsidP="002F5C86">
      <w:pPr>
        <w:pStyle w:val="Zkladntext"/>
        <w:tabs>
          <w:tab w:val="right" w:leader="dot" w:pos="-709"/>
        </w:tabs>
        <w:spacing w:after="0" w:line="240" w:lineRule="auto"/>
        <w:jc w:val="both"/>
        <w:rPr>
          <w:sz w:val="24"/>
        </w:rPr>
      </w:pPr>
    </w:p>
    <w:p w14:paraId="337138E7" w14:textId="1F33C15C" w:rsidR="00704947" w:rsidRPr="000C7F4A" w:rsidRDefault="00F456A3" w:rsidP="00A85F7C">
      <w:pPr>
        <w:pStyle w:val="Nadpis2"/>
        <w:spacing w:before="0" w:after="0" w:line="240" w:lineRule="auto"/>
        <w:rPr>
          <w:rFonts w:ascii="Arial Narrow" w:hAnsi="Arial Narrow"/>
          <w:sz w:val="22"/>
          <w:szCs w:val="22"/>
        </w:rPr>
      </w:pPr>
      <w:bookmarkStart w:id="114" w:name="_Toc280356971"/>
      <w:bookmarkStart w:id="115" w:name="_Toc417302851"/>
      <w:bookmarkStart w:id="116" w:name="_Toc422864269"/>
      <w:bookmarkStart w:id="117" w:name="_Hlk525235253"/>
      <w:r w:rsidRPr="000C7F4A">
        <w:rPr>
          <w:rFonts w:ascii="Arial Narrow" w:hAnsi="Arial Narrow"/>
          <w:sz w:val="22"/>
          <w:szCs w:val="22"/>
        </w:rPr>
        <w:t>č</w:t>
      </w:r>
      <w:r w:rsidR="0098419D" w:rsidRPr="000C7F4A">
        <w:rPr>
          <w:rFonts w:ascii="Arial Narrow" w:hAnsi="Arial Narrow"/>
          <w:sz w:val="22"/>
          <w:szCs w:val="22"/>
        </w:rPr>
        <w:t>asť IX</w:t>
      </w:r>
      <w:r w:rsidR="00D570E8" w:rsidRPr="000C7F4A">
        <w:rPr>
          <w:rFonts w:ascii="Arial Narrow" w:hAnsi="Arial Narrow"/>
          <w:sz w:val="22"/>
          <w:szCs w:val="22"/>
        </w:rPr>
        <w:t>.</w:t>
      </w:r>
      <w:bookmarkStart w:id="118" w:name="_Toc280356972"/>
      <w:bookmarkStart w:id="119" w:name="_Toc417302852"/>
      <w:bookmarkStart w:id="120" w:name="_Toc422864270"/>
      <w:bookmarkEnd w:id="114"/>
      <w:bookmarkEnd w:id="115"/>
      <w:bookmarkEnd w:id="116"/>
      <w:r w:rsidR="0098419D" w:rsidRPr="000C7F4A">
        <w:rPr>
          <w:rFonts w:ascii="Arial Narrow" w:hAnsi="Arial Narrow"/>
          <w:sz w:val="22"/>
          <w:szCs w:val="22"/>
        </w:rPr>
        <w:br/>
      </w:r>
      <w:r w:rsidR="00C43A60" w:rsidRPr="000C7F4A">
        <w:rPr>
          <w:rFonts w:ascii="Arial Narrow" w:hAnsi="Arial Narrow"/>
          <w:sz w:val="22"/>
          <w:szCs w:val="22"/>
        </w:rPr>
        <w:t>Dôvernosť a konflikt záujmov</w:t>
      </w:r>
      <w:r w:rsidR="00D570E8" w:rsidRPr="000C7F4A">
        <w:rPr>
          <w:rFonts w:ascii="Arial Narrow" w:hAnsi="Arial Narrow"/>
          <w:sz w:val="22"/>
          <w:szCs w:val="22"/>
        </w:rPr>
        <w:t xml:space="preserve"> </w:t>
      </w:r>
    </w:p>
    <w:p w14:paraId="1F8D9747" w14:textId="77777777" w:rsidR="0064144A" w:rsidRPr="0064144A" w:rsidRDefault="0064144A" w:rsidP="0064144A"/>
    <w:bookmarkEnd w:id="117"/>
    <w:bookmarkEnd w:id="118"/>
    <w:bookmarkEnd w:id="119"/>
    <w:bookmarkEnd w:id="120"/>
    <w:p w14:paraId="19A0BB3B" w14:textId="77777777" w:rsidR="00D570E8" w:rsidRPr="000C7F4A" w:rsidRDefault="00704947" w:rsidP="000C7F4A">
      <w:pPr>
        <w:pStyle w:val="tl6"/>
        <w:numPr>
          <w:ilvl w:val="0"/>
          <w:numId w:val="2"/>
        </w:numPr>
        <w:shd w:val="clear" w:color="auto" w:fill="F2F2F2" w:themeFill="background1" w:themeFillShade="F2"/>
        <w:spacing w:before="0" w:after="0" w:line="240" w:lineRule="auto"/>
        <w:ind w:left="709" w:hanging="709"/>
        <w:rPr>
          <w:rFonts w:ascii="Arial Narrow" w:hAnsi="Arial Narrow"/>
          <w:sz w:val="22"/>
          <w:szCs w:val="22"/>
        </w:rPr>
      </w:pPr>
      <w:r w:rsidRPr="000C7F4A">
        <w:rPr>
          <w:rFonts w:ascii="Arial Narrow" w:hAnsi="Arial Narrow"/>
          <w:sz w:val="22"/>
          <w:szCs w:val="22"/>
        </w:rPr>
        <w:t>d</w:t>
      </w:r>
      <w:r w:rsidR="00D570E8" w:rsidRPr="000C7F4A">
        <w:rPr>
          <w:rFonts w:ascii="Arial Narrow" w:hAnsi="Arial Narrow"/>
          <w:sz w:val="22"/>
          <w:szCs w:val="22"/>
        </w:rPr>
        <w:t>ôvernosť</w:t>
      </w:r>
      <w:r w:rsidR="00C43A60" w:rsidRPr="000C7F4A">
        <w:rPr>
          <w:rFonts w:ascii="Arial Narrow" w:hAnsi="Arial Narrow"/>
          <w:sz w:val="22"/>
          <w:szCs w:val="22"/>
        </w:rPr>
        <w:t xml:space="preserve"> </w:t>
      </w:r>
    </w:p>
    <w:p w14:paraId="72DA9026" w14:textId="3B70D88D" w:rsidR="00214EAF" w:rsidRPr="000C7F4A" w:rsidRDefault="00D570E8" w:rsidP="000C7F4A">
      <w:pPr>
        <w:numPr>
          <w:ilvl w:val="1"/>
          <w:numId w:val="2"/>
        </w:numPr>
        <w:spacing w:line="240" w:lineRule="auto"/>
        <w:ind w:left="567" w:hanging="567"/>
        <w:jc w:val="both"/>
        <w:rPr>
          <w:rFonts w:ascii="Arial Narrow" w:hAnsi="Arial Narrow"/>
          <w:sz w:val="22"/>
          <w:szCs w:val="22"/>
        </w:rPr>
      </w:pPr>
      <w:bookmarkStart w:id="121" w:name="_Hlk79434345"/>
      <w:r w:rsidRPr="000C7F4A">
        <w:rPr>
          <w:rFonts w:ascii="Arial Narrow" w:hAnsi="Arial Narrow"/>
          <w:sz w:val="22"/>
          <w:szCs w:val="22"/>
        </w:rPr>
        <w:t xml:space="preserve">Informácie, týkajúce sa preskúmania, vysvetľovania a vyhodnocovania, vzájomného porovnania ponúk a odporúčaní prijatia ponúk sú dôverné. Členovia komisie a zodpovedné osoby verejného obstarávateľa nesmú/nebudú počas prebiehajúceho procesu </w:t>
      </w:r>
      <w:r w:rsidR="00F87994" w:rsidRPr="000C7F4A">
        <w:rPr>
          <w:rFonts w:ascii="Arial Narrow" w:hAnsi="Arial Narrow"/>
          <w:sz w:val="22"/>
          <w:szCs w:val="22"/>
        </w:rPr>
        <w:t>tohto verejného obstarávania</w:t>
      </w:r>
      <w:r w:rsidRPr="000C7F4A">
        <w:rPr>
          <w:rFonts w:ascii="Arial Narrow" w:hAnsi="Arial Narrow"/>
          <w:sz w:val="22"/>
          <w:szCs w:val="22"/>
        </w:rPr>
        <w:t xml:space="preserve"> poskytovať alebo zverejňovať uvedené informácie o obsahu ponúk ani uchádzačom, ani žiadnym iným tretím osobám.</w:t>
      </w:r>
      <w:bookmarkEnd w:id="121"/>
    </w:p>
    <w:p w14:paraId="314E7720" w14:textId="4BDDDADC" w:rsidR="00214EAF" w:rsidRPr="000C7F4A" w:rsidRDefault="00D570E8" w:rsidP="000C7F4A">
      <w:pPr>
        <w:numPr>
          <w:ilvl w:val="1"/>
          <w:numId w:val="2"/>
        </w:numPr>
        <w:spacing w:line="240" w:lineRule="auto"/>
        <w:ind w:left="567" w:hanging="567"/>
        <w:jc w:val="both"/>
        <w:rPr>
          <w:rFonts w:ascii="Arial Narrow" w:hAnsi="Arial Narrow"/>
          <w:sz w:val="22"/>
          <w:szCs w:val="22"/>
        </w:rPr>
      </w:pPr>
      <w:bookmarkStart w:id="122" w:name="_Hlk79434508"/>
      <w:r w:rsidRPr="000C7F4A">
        <w:rPr>
          <w:rFonts w:ascii="Arial Narrow" w:hAnsi="Arial Narrow"/>
          <w:sz w:val="22"/>
          <w:szCs w:val="22"/>
        </w:rPr>
        <w:t>Informácie, ktoré uchádzač v</w:t>
      </w:r>
      <w:r w:rsidR="00F87994" w:rsidRPr="000C7F4A">
        <w:rPr>
          <w:rFonts w:ascii="Arial Narrow" w:hAnsi="Arial Narrow"/>
          <w:sz w:val="22"/>
          <w:szCs w:val="22"/>
        </w:rPr>
        <w:t xml:space="preserve"> dokumentoch</w:t>
      </w:r>
      <w:r w:rsidR="004C2DA2" w:rsidRPr="000C7F4A">
        <w:rPr>
          <w:rFonts w:ascii="Arial Narrow" w:hAnsi="Arial Narrow"/>
          <w:sz w:val="22"/>
          <w:szCs w:val="22"/>
        </w:rPr>
        <w:t xml:space="preserve"> elektronickej </w:t>
      </w:r>
      <w:r w:rsidRPr="000C7F4A">
        <w:rPr>
          <w:rFonts w:ascii="Arial Narrow" w:hAnsi="Arial Narrow"/>
          <w:sz w:val="22"/>
          <w:szCs w:val="22"/>
        </w:rPr>
        <w:t>ponuk</w:t>
      </w:r>
      <w:r w:rsidR="00F87994" w:rsidRPr="000C7F4A">
        <w:rPr>
          <w:rFonts w:ascii="Arial Narrow" w:hAnsi="Arial Narrow"/>
          <w:sz w:val="22"/>
          <w:szCs w:val="22"/>
        </w:rPr>
        <w:t>y</w:t>
      </w:r>
      <w:r w:rsidRPr="000C7F4A">
        <w:rPr>
          <w:rFonts w:ascii="Arial Narrow" w:hAnsi="Arial Narrow"/>
          <w:sz w:val="22"/>
          <w:szCs w:val="22"/>
        </w:rPr>
        <w:t xml:space="preserve"> označí za dôverné, nebudú zverejnené alebo inak použité bez predošlého súhlasu uchádzača, pokiaľ uvedené nebude v rozpore so zákonom o verejnom obstarávaní a inými všeobecne záväznými právnymi predpismi/osobitnými predpismi (zákon č. 211/2000 Z. z. slobodnom prístupe k informáciám a o zmene a doplnení niektorých zákonov v znení neskorších predpisov, zákon č. 215/2004 Z. z. o ochrane utajovaných skutočností a o zmene a doplnení niektorých zákonov v znení neskorších predpisov atď.).</w:t>
      </w:r>
      <w:r w:rsidR="00861AB4" w:rsidRPr="000C7F4A">
        <w:rPr>
          <w:rFonts w:ascii="Arial Narrow" w:hAnsi="Arial Narrow"/>
          <w:sz w:val="22"/>
          <w:szCs w:val="22"/>
        </w:rPr>
        <w:t xml:space="preserve"> </w:t>
      </w:r>
      <w:bookmarkStart w:id="123" w:name="_Hlk79349916"/>
      <w:r w:rsidRPr="000C7F4A">
        <w:rPr>
          <w:rFonts w:ascii="Arial Narrow" w:hAnsi="Arial Narrow"/>
          <w:sz w:val="22"/>
          <w:szCs w:val="22"/>
        </w:rPr>
        <w:t>Za dôverné informácie je na účely ZVO možné označiť výhradne obchodné tajomstvo, technické riešenia a predlohy, návody, výkresy, projektové dokumentácie, modely, spôsob výpočtu jednotkových cien a ak sa neuvádzajú jednotkové ceny, ale len cena, tak aj spôsob výpočtu ceny a vzory.</w:t>
      </w:r>
      <w:bookmarkEnd w:id="122"/>
      <w:bookmarkEnd w:id="123"/>
    </w:p>
    <w:p w14:paraId="2A3CE6FC" w14:textId="4B20DD40" w:rsidR="00D570E8" w:rsidRDefault="00F87994" w:rsidP="000C7F4A">
      <w:pPr>
        <w:numPr>
          <w:ilvl w:val="1"/>
          <w:numId w:val="2"/>
        </w:numPr>
        <w:spacing w:line="240" w:lineRule="auto"/>
        <w:ind w:left="567" w:hanging="567"/>
        <w:jc w:val="both"/>
        <w:rPr>
          <w:rFonts w:ascii="Arial Narrow" w:hAnsi="Arial Narrow"/>
          <w:sz w:val="22"/>
          <w:szCs w:val="22"/>
        </w:rPr>
      </w:pPr>
      <w:bookmarkStart w:id="124" w:name="_Hlk79434446"/>
      <w:r w:rsidRPr="000C7F4A">
        <w:rPr>
          <w:rFonts w:ascii="Arial Narrow" w:hAnsi="Arial Narrow"/>
          <w:sz w:val="22"/>
          <w:szCs w:val="22"/>
        </w:rPr>
        <w:t>Úspešný u</w:t>
      </w:r>
      <w:r w:rsidR="00D570E8" w:rsidRPr="000C7F4A">
        <w:rPr>
          <w:rFonts w:ascii="Arial Narrow" w:hAnsi="Arial Narrow"/>
          <w:sz w:val="22"/>
          <w:szCs w:val="22"/>
        </w:rPr>
        <w:t xml:space="preserve">chádzač, ktorého ponuka bude prijatá a s ktorým bude uzavretá </w:t>
      </w:r>
      <w:r w:rsidR="000C7F4A">
        <w:rPr>
          <w:rFonts w:ascii="Arial Narrow" w:hAnsi="Arial Narrow"/>
          <w:sz w:val="22"/>
          <w:szCs w:val="22"/>
        </w:rPr>
        <w:t>zmluva</w:t>
      </w:r>
      <w:r w:rsidR="00D570E8" w:rsidRPr="000C7F4A">
        <w:rPr>
          <w:rFonts w:ascii="Arial Narrow" w:hAnsi="Arial Narrow"/>
          <w:sz w:val="22"/>
          <w:szCs w:val="22"/>
        </w:rPr>
        <w:t xml:space="preserve">, ako aj akýkoľvek iný </w:t>
      </w:r>
      <w:r w:rsidR="00C31F6E" w:rsidRPr="000C7F4A">
        <w:rPr>
          <w:rFonts w:ascii="Arial Narrow" w:hAnsi="Arial Narrow"/>
          <w:sz w:val="22"/>
          <w:szCs w:val="22"/>
        </w:rPr>
        <w:t>subjekt</w:t>
      </w:r>
      <w:r w:rsidR="00D570E8" w:rsidRPr="000C7F4A">
        <w:rPr>
          <w:rFonts w:ascii="Arial Narrow" w:hAnsi="Arial Narrow"/>
          <w:sz w:val="22"/>
          <w:szCs w:val="22"/>
        </w:rPr>
        <w:t xml:space="preserve">, s ktorým je/bude </w:t>
      </w:r>
      <w:r w:rsidR="00C31F6E" w:rsidRPr="000C7F4A">
        <w:rPr>
          <w:rFonts w:ascii="Arial Narrow" w:hAnsi="Arial Narrow"/>
          <w:sz w:val="22"/>
          <w:szCs w:val="22"/>
        </w:rPr>
        <w:t>úspešný uchádzač</w:t>
      </w:r>
      <w:r w:rsidR="00D570E8" w:rsidRPr="000C7F4A">
        <w:rPr>
          <w:rFonts w:ascii="Arial Narrow" w:hAnsi="Arial Narrow"/>
          <w:sz w:val="22"/>
          <w:szCs w:val="22"/>
        </w:rPr>
        <w:t xml:space="preserve"> prepojený alebo ku ktorému je/bude pridružený, prípadne jeho </w:t>
      </w:r>
      <w:r w:rsidR="00C31F6E" w:rsidRPr="000C7F4A">
        <w:rPr>
          <w:rFonts w:ascii="Arial Narrow" w:hAnsi="Arial Narrow"/>
          <w:sz w:val="22"/>
          <w:szCs w:val="22"/>
        </w:rPr>
        <w:t>subdodávatelia</w:t>
      </w:r>
      <w:r w:rsidR="00D570E8" w:rsidRPr="000C7F4A">
        <w:rPr>
          <w:rFonts w:ascii="Arial Narrow" w:hAnsi="Arial Narrow"/>
          <w:sz w:val="22"/>
          <w:szCs w:val="22"/>
        </w:rPr>
        <w:t xml:space="preserve"> vo vzťahu k plneniu uzavretej </w:t>
      </w:r>
      <w:r w:rsidR="000C7F4A">
        <w:rPr>
          <w:rFonts w:ascii="Arial Narrow" w:hAnsi="Arial Narrow"/>
          <w:sz w:val="22"/>
          <w:szCs w:val="22"/>
        </w:rPr>
        <w:t>zmluva</w:t>
      </w:r>
      <w:r w:rsidR="00D570E8" w:rsidRPr="000C7F4A">
        <w:rPr>
          <w:rFonts w:ascii="Arial Narrow" w:hAnsi="Arial Narrow"/>
          <w:sz w:val="22"/>
          <w:szCs w:val="22"/>
        </w:rPr>
        <w:t xml:space="preserve">, vrátane ich pracovníkov, budú povinní dodržiavať mlčanlivosť vo vzťahu ku skutočnostiam, zisteným počas plnenia </w:t>
      </w:r>
      <w:r w:rsidR="000C7F4A">
        <w:rPr>
          <w:rFonts w:ascii="Arial Narrow" w:hAnsi="Arial Narrow"/>
          <w:sz w:val="22"/>
          <w:szCs w:val="22"/>
        </w:rPr>
        <w:t>zmluvy</w:t>
      </w:r>
      <w:r w:rsidR="00D570E8" w:rsidRPr="000C7F4A">
        <w:rPr>
          <w:rFonts w:ascii="Arial Narrow" w:hAnsi="Arial Narrow"/>
          <w:sz w:val="22"/>
          <w:szCs w:val="22"/>
        </w:rPr>
        <w:t xml:space="preserve">/platnosti </w:t>
      </w:r>
      <w:r w:rsidR="000C7F4A">
        <w:rPr>
          <w:rFonts w:ascii="Arial Narrow" w:hAnsi="Arial Narrow"/>
          <w:sz w:val="22"/>
          <w:szCs w:val="22"/>
        </w:rPr>
        <w:t>zmluvy</w:t>
      </w:r>
      <w:r w:rsidR="00D570E8" w:rsidRPr="000C7F4A">
        <w:rPr>
          <w:rFonts w:ascii="Arial Narrow" w:hAnsi="Arial Narrow"/>
          <w:sz w:val="22"/>
          <w:szCs w:val="22"/>
        </w:rPr>
        <w:t xml:space="preserve">, resp. súvisiace s predmetom plnenia </w:t>
      </w:r>
      <w:r w:rsidR="000C7F4A">
        <w:rPr>
          <w:rFonts w:ascii="Arial Narrow" w:hAnsi="Arial Narrow"/>
          <w:sz w:val="22"/>
          <w:szCs w:val="22"/>
        </w:rPr>
        <w:t>zmluvy</w:t>
      </w:r>
      <w:r w:rsidR="00D570E8" w:rsidRPr="000C7F4A">
        <w:rPr>
          <w:rFonts w:ascii="Arial Narrow" w:hAnsi="Arial Narrow"/>
          <w:sz w:val="22"/>
          <w:szCs w:val="22"/>
        </w:rPr>
        <w:t xml:space="preserve">. Všetky dokumenty, ktoré </w:t>
      </w:r>
      <w:r w:rsidR="00C31F6E" w:rsidRPr="000C7F4A">
        <w:rPr>
          <w:rFonts w:ascii="Arial Narrow" w:hAnsi="Arial Narrow"/>
          <w:sz w:val="22"/>
          <w:szCs w:val="22"/>
        </w:rPr>
        <w:t>úspešný uchádzač</w:t>
      </w:r>
      <w:r w:rsidR="00A516D8" w:rsidRPr="000C7F4A">
        <w:rPr>
          <w:rFonts w:ascii="Arial Narrow" w:hAnsi="Arial Narrow"/>
          <w:sz w:val="22"/>
          <w:szCs w:val="22"/>
        </w:rPr>
        <w:t xml:space="preserve"> od verejného obstarávateľa </w:t>
      </w:r>
      <w:r w:rsidRPr="000C7F4A">
        <w:rPr>
          <w:rFonts w:ascii="Arial Narrow" w:hAnsi="Arial Narrow"/>
          <w:sz w:val="22"/>
          <w:szCs w:val="22"/>
        </w:rPr>
        <w:t>obdrží</w:t>
      </w:r>
      <w:r w:rsidR="004C2DA2" w:rsidRPr="000C7F4A">
        <w:rPr>
          <w:rFonts w:ascii="Arial Narrow" w:hAnsi="Arial Narrow"/>
          <w:sz w:val="22"/>
          <w:szCs w:val="22"/>
        </w:rPr>
        <w:t xml:space="preserve"> a</w:t>
      </w:r>
      <w:r w:rsidR="00D570E8" w:rsidRPr="000C7F4A">
        <w:rPr>
          <w:rFonts w:ascii="Arial Narrow" w:hAnsi="Arial Narrow"/>
          <w:sz w:val="22"/>
          <w:szCs w:val="22"/>
        </w:rPr>
        <w:t xml:space="preserve"> vyhotoví podľa požiadaviek verejného obstarávateľa a</w:t>
      </w:r>
      <w:r w:rsidRPr="000C7F4A">
        <w:rPr>
          <w:rFonts w:ascii="Arial Narrow" w:hAnsi="Arial Narrow"/>
          <w:sz w:val="22"/>
          <w:szCs w:val="22"/>
        </w:rPr>
        <w:t xml:space="preserve"> podmienok </w:t>
      </w:r>
      <w:r w:rsidR="000C7F4A">
        <w:rPr>
          <w:rFonts w:ascii="Arial Narrow" w:hAnsi="Arial Narrow"/>
          <w:sz w:val="22"/>
          <w:szCs w:val="22"/>
        </w:rPr>
        <w:t>zmluvy</w:t>
      </w:r>
      <w:r w:rsidR="00D570E8" w:rsidRPr="000C7F4A">
        <w:rPr>
          <w:rFonts w:ascii="Arial Narrow" w:hAnsi="Arial Narrow"/>
          <w:sz w:val="22"/>
          <w:szCs w:val="22"/>
        </w:rPr>
        <w:t>, budú dôverné a nebude možné ich použiť bez predchádzajúceho súhlasu verejného obstarávateľa.</w:t>
      </w:r>
      <w:bookmarkEnd w:id="124"/>
    </w:p>
    <w:p w14:paraId="07A8ABC6" w14:textId="5C3AF0C7" w:rsidR="003B3922" w:rsidRPr="003B3922" w:rsidRDefault="00775D78" w:rsidP="000C7F4A">
      <w:pPr>
        <w:numPr>
          <w:ilvl w:val="1"/>
          <w:numId w:val="2"/>
        </w:numPr>
        <w:spacing w:line="240" w:lineRule="auto"/>
        <w:ind w:left="567" w:hanging="567"/>
        <w:jc w:val="both"/>
        <w:rPr>
          <w:rFonts w:ascii="Arial Narrow" w:hAnsi="Arial Narrow"/>
          <w:sz w:val="22"/>
          <w:szCs w:val="22"/>
        </w:rPr>
      </w:pPr>
      <w:bookmarkStart w:id="125" w:name="_Hlk79434555"/>
      <w:r w:rsidRPr="003B3922">
        <w:rPr>
          <w:rFonts w:ascii="Arial Narrow" w:hAnsi="Arial Narrow"/>
          <w:sz w:val="22"/>
          <w:szCs w:val="22"/>
        </w:rPr>
        <w:t xml:space="preserve">Uchádzači berú na vedomie skutočnosť, že verejný obstarávateľ ako povinná osoba v zmysle zákona </w:t>
      </w:r>
      <w:r w:rsidRPr="003B3922">
        <w:rPr>
          <w:rFonts w:ascii="Arial Narrow" w:hAnsi="Arial Narrow"/>
          <w:sz w:val="22"/>
          <w:szCs w:val="22"/>
        </w:rPr>
        <w:br/>
        <w:t xml:space="preserve">č. 211/2000 Z. z. o slobodnom prístupe k informáciám podlieha povinnosti zverejňovania faktúr a berú na vedomie právne účinky vyplývajúce z povinného zverejňovania zmlúv podľa príslušných ustanovení zákona č. 546/2010 Z. z., ktorým sa dopĺňa zákon č. 40/1964 Zb. Občiansky zákonník v znení neskorších predpisov a </w:t>
      </w:r>
      <w:r w:rsidRPr="003B3922">
        <w:rPr>
          <w:rFonts w:ascii="Arial Narrow" w:hAnsi="Arial Narrow"/>
          <w:sz w:val="22"/>
          <w:szCs w:val="22"/>
        </w:rPr>
        <w:lastRenderedPageBreak/>
        <w:t xml:space="preserve">ktorým sa menia a dopĺňajú niektoré zákony a predložením ponuky vyjadrujú svoj súhlas so zverejnením svojich identifikačných údajov uvedených </w:t>
      </w:r>
      <w:r>
        <w:rPr>
          <w:rFonts w:ascii="Arial Narrow" w:hAnsi="Arial Narrow"/>
          <w:sz w:val="22"/>
          <w:szCs w:val="22"/>
        </w:rPr>
        <w:t>v</w:t>
      </w:r>
      <w:r w:rsidRPr="003B3922">
        <w:rPr>
          <w:rFonts w:ascii="Arial Narrow" w:hAnsi="Arial Narrow"/>
          <w:sz w:val="22"/>
          <w:szCs w:val="22"/>
        </w:rPr>
        <w:t xml:space="preserve"> zmluve alebo inom doklade, ktorý sa povinne zverejňuje.</w:t>
      </w:r>
      <w:r w:rsidR="003B3922" w:rsidRPr="003B3922">
        <w:rPr>
          <w:rFonts w:ascii="Arial Narrow" w:hAnsi="Arial Narrow"/>
          <w:sz w:val="22"/>
          <w:szCs w:val="22"/>
        </w:rPr>
        <w:t>.</w:t>
      </w:r>
      <w:bookmarkEnd w:id="125"/>
    </w:p>
    <w:p w14:paraId="11F6E464" w14:textId="77777777" w:rsidR="0064144A" w:rsidRDefault="0064144A" w:rsidP="0064144A">
      <w:pPr>
        <w:spacing w:line="240" w:lineRule="auto"/>
        <w:ind w:left="709"/>
        <w:jc w:val="both"/>
        <w:rPr>
          <w:sz w:val="24"/>
        </w:rPr>
      </w:pPr>
    </w:p>
    <w:p w14:paraId="7D761BA6" w14:textId="77777777" w:rsidR="006628A6" w:rsidRPr="000C7F4A" w:rsidRDefault="006628A6" w:rsidP="000C7F4A">
      <w:pPr>
        <w:pStyle w:val="Odsekzoznamu"/>
        <w:numPr>
          <w:ilvl w:val="0"/>
          <w:numId w:val="2"/>
        </w:numPr>
        <w:shd w:val="clear" w:color="auto" w:fill="F2F2F2" w:themeFill="background1" w:themeFillShade="F2"/>
        <w:spacing w:line="240" w:lineRule="auto"/>
        <w:ind w:left="709" w:hanging="709"/>
        <w:jc w:val="both"/>
        <w:rPr>
          <w:rFonts w:ascii="Arial Narrow" w:hAnsi="Arial Narrow"/>
          <w:b/>
          <w:smallCaps/>
          <w:sz w:val="22"/>
          <w:szCs w:val="22"/>
        </w:rPr>
      </w:pPr>
      <w:r w:rsidRPr="000C7F4A">
        <w:rPr>
          <w:rFonts w:ascii="Arial Narrow" w:hAnsi="Arial Narrow"/>
          <w:b/>
          <w:smallCaps/>
          <w:sz w:val="22"/>
          <w:szCs w:val="22"/>
        </w:rPr>
        <w:t xml:space="preserve">konflikt záujmov </w:t>
      </w:r>
    </w:p>
    <w:p w14:paraId="6DBED790" w14:textId="23BDA6E4" w:rsidR="00F87994" w:rsidRPr="000C7F4A" w:rsidRDefault="00704947" w:rsidP="000C7F4A">
      <w:pPr>
        <w:pStyle w:val="Odsekzoznamu"/>
        <w:numPr>
          <w:ilvl w:val="1"/>
          <w:numId w:val="2"/>
        </w:numPr>
        <w:autoSpaceDE/>
        <w:autoSpaceDN/>
        <w:spacing w:line="240" w:lineRule="auto"/>
        <w:ind w:left="567" w:hanging="567"/>
        <w:jc w:val="both"/>
        <w:rPr>
          <w:rFonts w:ascii="Arial Narrow" w:hAnsi="Arial Narrow"/>
          <w:sz w:val="22"/>
          <w:szCs w:val="22"/>
        </w:rPr>
      </w:pPr>
      <w:bookmarkStart w:id="126" w:name="_Hlk79434665"/>
      <w:r w:rsidRPr="000C7F4A">
        <w:rPr>
          <w:rFonts w:ascii="Arial Narrow" w:hAnsi="Arial Narrow"/>
          <w:sz w:val="22"/>
          <w:szCs w:val="22"/>
        </w:rPr>
        <w:t>Verejný obstarávateľ je povinný zabezpečiť, aby v celom procese tohto verejného obstarávania nedošlo ku konfliktu záujmov, ktorý by viedol k narušeniu alebo obmedzeniu hospodárskej súťaže alebo porušeniu princípu transparentnosti a princípu rovnakého zaobchádzania v tomto verejnom obstarávaní.</w:t>
      </w:r>
      <w:bookmarkEnd w:id="126"/>
      <w:r w:rsidRPr="000C7F4A">
        <w:rPr>
          <w:rFonts w:ascii="Arial Narrow" w:hAnsi="Arial Narrow"/>
          <w:sz w:val="22"/>
          <w:szCs w:val="22"/>
        </w:rPr>
        <w:t xml:space="preserve"> </w:t>
      </w:r>
    </w:p>
    <w:p w14:paraId="0F31E430" w14:textId="4818EE54" w:rsidR="00F456A3" w:rsidRPr="000C7F4A" w:rsidRDefault="00704947" w:rsidP="000C7F4A">
      <w:pPr>
        <w:pStyle w:val="Odsekzoznamu"/>
        <w:numPr>
          <w:ilvl w:val="1"/>
          <w:numId w:val="2"/>
        </w:numPr>
        <w:autoSpaceDE/>
        <w:autoSpaceDN/>
        <w:spacing w:line="240" w:lineRule="auto"/>
        <w:ind w:left="567" w:hanging="567"/>
        <w:jc w:val="both"/>
        <w:rPr>
          <w:rFonts w:ascii="Arial Narrow" w:hAnsi="Arial Narrow"/>
          <w:sz w:val="22"/>
          <w:szCs w:val="22"/>
        </w:rPr>
      </w:pPr>
      <w:bookmarkStart w:id="127" w:name="_Hlk79434792"/>
      <w:r w:rsidRPr="000C7F4A">
        <w:rPr>
          <w:rStyle w:val="Zkladntext22"/>
          <w:rFonts w:ascii="Arial Narrow" w:hAnsi="Arial Narrow" w:cs="Times New Roman"/>
          <w:sz w:val="22"/>
          <w:szCs w:val="22"/>
        </w:rPr>
        <w:t xml:space="preserve">Konflikt záujmov zahŕňa najmä situáciu, ak zainteresovaná osoba, ktorá môže ovplyvniť výsledok alebo priebeh verejného obstarávania, má priamy alebo nepriamy finančný záujem, ekonomický záujem alebo iný osobný záujem, ktorý možno považovať za ohrozenie jej nestrannosti a nezávislosti v súvislosti s verejným obstarávaním. </w:t>
      </w:r>
      <w:r w:rsidRPr="000C7F4A">
        <w:rPr>
          <w:rFonts w:ascii="Arial Narrow" w:hAnsi="Arial Narrow"/>
          <w:sz w:val="22"/>
          <w:szCs w:val="22"/>
        </w:rPr>
        <w:t xml:space="preserve">Za týmto účelom je zainteresovaná osoba povinná pre účely tohto verejného obstarávania </w:t>
      </w:r>
      <w:r w:rsidRPr="000C7F4A">
        <w:rPr>
          <w:rFonts w:ascii="Arial Narrow" w:eastAsia="Calibri" w:hAnsi="Arial Narrow"/>
          <w:sz w:val="22"/>
          <w:szCs w:val="22"/>
        </w:rPr>
        <w:t>vyhlásiť a svojím podpisom potvrdiť neprítomnosť konfliktu záujmov.</w:t>
      </w:r>
      <w:bookmarkEnd w:id="127"/>
    </w:p>
    <w:p w14:paraId="4393E842" w14:textId="4C7F17E0" w:rsidR="00F456A3" w:rsidRPr="000C7F4A" w:rsidRDefault="00704947" w:rsidP="000C7F4A">
      <w:pPr>
        <w:pStyle w:val="Odsekzoznamu"/>
        <w:numPr>
          <w:ilvl w:val="1"/>
          <w:numId w:val="2"/>
        </w:numPr>
        <w:autoSpaceDE/>
        <w:autoSpaceDN/>
        <w:spacing w:line="240" w:lineRule="auto"/>
        <w:ind w:left="567" w:hanging="567"/>
        <w:jc w:val="both"/>
        <w:rPr>
          <w:rFonts w:ascii="Arial Narrow" w:hAnsi="Arial Narrow"/>
          <w:sz w:val="22"/>
          <w:szCs w:val="22"/>
        </w:rPr>
      </w:pPr>
      <w:bookmarkStart w:id="128" w:name="_Hlk79434852"/>
      <w:r w:rsidRPr="000C7F4A">
        <w:rPr>
          <w:rFonts w:ascii="Arial Narrow" w:eastAsia="Calibri" w:hAnsi="Arial Narrow"/>
          <w:sz w:val="22"/>
          <w:szCs w:val="22"/>
        </w:rPr>
        <w:t xml:space="preserve">Zainteresovanou osobou podľa bodu </w:t>
      </w:r>
      <w:r w:rsidR="00861AB4" w:rsidRPr="000C7F4A">
        <w:rPr>
          <w:rFonts w:ascii="Arial Narrow" w:eastAsia="Calibri" w:hAnsi="Arial Narrow"/>
          <w:sz w:val="22"/>
          <w:szCs w:val="22"/>
        </w:rPr>
        <w:t>3</w:t>
      </w:r>
      <w:r w:rsidR="003F7ACD" w:rsidRPr="000C7F4A">
        <w:rPr>
          <w:rFonts w:ascii="Arial Narrow" w:eastAsia="Calibri" w:hAnsi="Arial Narrow"/>
          <w:sz w:val="22"/>
          <w:szCs w:val="22"/>
        </w:rPr>
        <w:t>2</w:t>
      </w:r>
      <w:r w:rsidRPr="000C7F4A">
        <w:rPr>
          <w:rFonts w:ascii="Arial Narrow" w:eastAsia="Calibri" w:hAnsi="Arial Narrow"/>
          <w:sz w:val="22"/>
          <w:szCs w:val="22"/>
        </w:rPr>
        <w:t>.</w:t>
      </w:r>
      <w:r w:rsidR="00F87994" w:rsidRPr="000C7F4A">
        <w:rPr>
          <w:rFonts w:ascii="Arial Narrow" w:eastAsia="Calibri" w:hAnsi="Arial Narrow"/>
          <w:sz w:val="22"/>
          <w:szCs w:val="22"/>
        </w:rPr>
        <w:t>2</w:t>
      </w:r>
      <w:r w:rsidR="006628A6" w:rsidRPr="000C7F4A">
        <w:rPr>
          <w:rFonts w:ascii="Arial Narrow" w:eastAsia="Calibri" w:hAnsi="Arial Narrow"/>
          <w:sz w:val="22"/>
          <w:szCs w:val="22"/>
        </w:rPr>
        <w:t xml:space="preserve"> </w:t>
      </w:r>
      <w:r w:rsidRPr="000C7F4A">
        <w:rPr>
          <w:rFonts w:ascii="Arial Narrow" w:eastAsia="Calibri" w:hAnsi="Arial Narrow"/>
          <w:sz w:val="22"/>
          <w:szCs w:val="22"/>
        </w:rPr>
        <w:t>súťažných podkladov je každá osoba zapojená do ktorejkoľvek etapy procesu tohto verejného obstarávania t.</w:t>
      </w:r>
      <w:r w:rsidR="004C2DA2" w:rsidRPr="000C7F4A">
        <w:rPr>
          <w:rFonts w:ascii="Arial Narrow" w:eastAsia="Calibri" w:hAnsi="Arial Narrow"/>
          <w:sz w:val="22"/>
          <w:szCs w:val="22"/>
        </w:rPr>
        <w:t xml:space="preserve"> </w:t>
      </w:r>
      <w:r w:rsidRPr="000C7F4A">
        <w:rPr>
          <w:rFonts w:ascii="Arial Narrow" w:eastAsia="Calibri" w:hAnsi="Arial Narrow"/>
          <w:sz w:val="22"/>
          <w:szCs w:val="22"/>
        </w:rPr>
        <w:t>j. príprava, vypracovanie, vykonávanie, vyhodnotenie alebo ukončenie.</w:t>
      </w:r>
      <w:bookmarkEnd w:id="128"/>
    </w:p>
    <w:p w14:paraId="02AD5853" w14:textId="7657DADF" w:rsidR="000C7F4A" w:rsidRPr="000C7F4A" w:rsidRDefault="00704947" w:rsidP="000C7F4A">
      <w:pPr>
        <w:pStyle w:val="Odsekzoznamu"/>
        <w:numPr>
          <w:ilvl w:val="1"/>
          <w:numId w:val="2"/>
        </w:numPr>
        <w:autoSpaceDE/>
        <w:autoSpaceDN/>
        <w:spacing w:line="240" w:lineRule="auto"/>
        <w:ind w:left="567" w:hanging="567"/>
        <w:jc w:val="both"/>
        <w:rPr>
          <w:rFonts w:ascii="Arial Narrow" w:hAnsi="Arial Narrow"/>
          <w:sz w:val="22"/>
          <w:szCs w:val="22"/>
        </w:rPr>
      </w:pPr>
      <w:bookmarkStart w:id="129" w:name="_Hlk79434877"/>
      <w:r w:rsidRPr="000C7F4A">
        <w:rPr>
          <w:rFonts w:ascii="Arial Narrow" w:hAnsi="Arial Narrow"/>
          <w:color w:val="000000"/>
          <w:sz w:val="22"/>
          <w:szCs w:val="22"/>
        </w:rPr>
        <w:t>V prípade identifikovania konfliktu záujmov kedykoľvek v procese tohto verejného obstarávania verejným obstarávateľom, verejný obstarávateľ prijme primerané opatrenia a vykoná nápravu pre jeho odstránenie. Opatreniami podľa prvej vety vo vzťahu k zainteresovanej osobe, sú najmä vylúčenie zainteresovanej osoby z procesu prípravy alebo realizácie verejného obstarávania alebo úprava jej povinností a zodpovednosti s cieľom zabrániť pretrvávaniu konfliktu záujmov. Opatrením podľa prvej vety vo vzťahu k</w:t>
      </w:r>
      <w:r w:rsidR="00466907">
        <w:rPr>
          <w:rFonts w:ascii="Arial Narrow" w:hAnsi="Arial Narrow"/>
          <w:color w:val="000000"/>
          <w:sz w:val="22"/>
          <w:szCs w:val="22"/>
        </w:rPr>
        <w:t> </w:t>
      </w:r>
      <w:r w:rsidRPr="000C7F4A">
        <w:rPr>
          <w:rFonts w:ascii="Arial Narrow" w:hAnsi="Arial Narrow"/>
          <w:color w:val="000000"/>
          <w:sz w:val="22"/>
          <w:szCs w:val="22"/>
        </w:rPr>
        <w:t>uchádzačovi</w:t>
      </w:r>
      <w:r w:rsidR="00466907">
        <w:rPr>
          <w:rFonts w:ascii="Arial Narrow" w:hAnsi="Arial Narrow"/>
          <w:color w:val="000000"/>
          <w:sz w:val="22"/>
          <w:szCs w:val="22"/>
        </w:rPr>
        <w:t xml:space="preserve"> alebo jeho subdodávateľovi</w:t>
      </w:r>
      <w:r w:rsidRPr="000C7F4A">
        <w:rPr>
          <w:rFonts w:ascii="Arial Narrow" w:hAnsi="Arial Narrow"/>
          <w:color w:val="000000"/>
          <w:sz w:val="22"/>
          <w:szCs w:val="22"/>
        </w:rPr>
        <w:t xml:space="preserve"> je oprávnenie uchádzača preukázať verejnému obstarávateľovi, že prijal dostatočné opatrenia na vykonanie nápravy tzv. samoočisťovací mechanizmus (§ 40 ods. 8 ZVO). V prípade ak konflikt záujmov aj po prijatí primeraných opatrení stále pretrváva a nie je ho možné odstrániť, vylúči verejný obstarávateľ v súlade s ustanovením § 40 </w:t>
      </w:r>
      <w:r w:rsidR="00861AB4" w:rsidRPr="000C7F4A">
        <w:rPr>
          <w:rFonts w:ascii="Arial Narrow" w:hAnsi="Arial Narrow"/>
          <w:color w:val="000000"/>
          <w:sz w:val="22"/>
          <w:szCs w:val="22"/>
        </w:rPr>
        <w:t>ods</w:t>
      </w:r>
      <w:r w:rsidRPr="000C7F4A">
        <w:rPr>
          <w:rFonts w:ascii="Arial Narrow" w:hAnsi="Arial Narrow"/>
          <w:color w:val="000000"/>
          <w:sz w:val="22"/>
          <w:szCs w:val="22"/>
        </w:rPr>
        <w:t>. 6 písm. f) ZVO uchádzača, vo vzťahu ktorému bol konflikt záujmov identifikovaný.</w:t>
      </w:r>
      <w:bookmarkEnd w:id="129"/>
    </w:p>
    <w:p w14:paraId="531C8C76" w14:textId="0473D6C5" w:rsidR="00F87994" w:rsidRPr="000C7F4A" w:rsidRDefault="00704947" w:rsidP="000C7F4A">
      <w:pPr>
        <w:pStyle w:val="Odsekzoznamu"/>
        <w:numPr>
          <w:ilvl w:val="1"/>
          <w:numId w:val="2"/>
        </w:numPr>
        <w:autoSpaceDE/>
        <w:autoSpaceDN/>
        <w:spacing w:line="240" w:lineRule="auto"/>
        <w:ind w:left="567" w:hanging="567"/>
        <w:jc w:val="both"/>
        <w:rPr>
          <w:rFonts w:ascii="Arial Narrow" w:hAnsi="Arial Narrow"/>
          <w:sz w:val="22"/>
          <w:szCs w:val="22"/>
        </w:rPr>
      </w:pPr>
      <w:bookmarkStart w:id="130" w:name="_Hlk79435041"/>
      <w:r w:rsidRPr="000C7F4A">
        <w:rPr>
          <w:rFonts w:ascii="Arial Narrow" w:hAnsi="Arial Narrow"/>
          <w:color w:val="000000"/>
          <w:sz w:val="22"/>
          <w:szCs w:val="22"/>
        </w:rPr>
        <w:t>V prípade identifikovania konfliktu záujmov kedykoľvek v tomto procese verejného obstarávania zainteresovanou osobou alebo uchádzačom</w:t>
      </w:r>
      <w:r w:rsidR="00466907">
        <w:rPr>
          <w:rFonts w:ascii="Arial Narrow" w:hAnsi="Arial Narrow"/>
          <w:color w:val="000000"/>
          <w:sz w:val="22"/>
          <w:szCs w:val="22"/>
        </w:rPr>
        <w:t xml:space="preserve"> (aj vo vzťahu k jeho subdodávateľom)</w:t>
      </w:r>
      <w:r w:rsidRPr="000C7F4A">
        <w:rPr>
          <w:rFonts w:ascii="Arial Narrow" w:hAnsi="Arial Narrow"/>
          <w:color w:val="000000"/>
          <w:sz w:val="22"/>
          <w:szCs w:val="22"/>
        </w:rPr>
        <w:t>, sú títo povinní bez zbytočného odkladu o tom informovať verejného obstarávateľa, na základe čoho verejný obstarávateľ prijme primerané opatrenia. Opatreniami podľa prvej vety vo vzťahu k zainteresovanej osobe, sú najmä vylúčenie zainteresovanej osoby z procesu prípravy alebo realizácie verejného obstarávania alebo úprava jej povinností a zodpovednosti s cieľom zabrániť pretrvávaniu konfliktu záujmov. Opatrením podľa prvej vety vo vzťahu k uchádzačovi je oprávnenie uchádzača preukázať verejnému obstarávateľovi, že prijal dostatočné opatrenia na vykonanie nápravy tzv. samoočisťovací mechanizmus (§ 40 ods. 8 ZVO). V prípade ak konflikt záujmov po prijatí primeraných opatrení stále pretrváva a nie je ho možné odstrániť, vylúči verejný obstarávateľ v súlade s ustanovením § 40 ods. 6 písm. f) ZVO uchádzača, vo vzťahu ktorému bol konflikt záujmov identifikovaný.</w:t>
      </w:r>
      <w:bookmarkEnd w:id="130"/>
    </w:p>
    <w:p w14:paraId="3ECF791A" w14:textId="77777777" w:rsidR="0064144A" w:rsidRPr="0064144A" w:rsidRDefault="0064144A" w:rsidP="0064144A">
      <w:pPr>
        <w:autoSpaceDE/>
        <w:autoSpaceDN/>
        <w:spacing w:line="240" w:lineRule="auto"/>
        <w:jc w:val="both"/>
        <w:rPr>
          <w:sz w:val="24"/>
          <w:szCs w:val="24"/>
        </w:rPr>
      </w:pPr>
    </w:p>
    <w:p w14:paraId="4688A1AD" w14:textId="19DD8BFA" w:rsidR="00F87994" w:rsidRPr="00D91832" w:rsidRDefault="0098419D" w:rsidP="00A85F7C">
      <w:pPr>
        <w:pStyle w:val="Nadpis2"/>
        <w:spacing w:before="0" w:after="0" w:line="240" w:lineRule="auto"/>
        <w:rPr>
          <w:rFonts w:ascii="Arial Narrow" w:hAnsi="Arial Narrow"/>
          <w:sz w:val="22"/>
          <w:szCs w:val="22"/>
        </w:rPr>
      </w:pPr>
      <w:r w:rsidRPr="00D91832">
        <w:rPr>
          <w:rFonts w:ascii="Arial Narrow" w:hAnsi="Arial Narrow"/>
          <w:sz w:val="22"/>
          <w:szCs w:val="22"/>
        </w:rPr>
        <w:t>časť X</w:t>
      </w:r>
      <w:r w:rsidR="00F87994" w:rsidRPr="00D91832">
        <w:rPr>
          <w:rFonts w:ascii="Arial Narrow" w:hAnsi="Arial Narrow"/>
          <w:sz w:val="22"/>
          <w:szCs w:val="22"/>
        </w:rPr>
        <w:t>.</w:t>
      </w:r>
      <w:r w:rsidRPr="00D91832">
        <w:rPr>
          <w:rFonts w:ascii="Arial Narrow" w:hAnsi="Arial Narrow"/>
          <w:sz w:val="22"/>
          <w:szCs w:val="22"/>
        </w:rPr>
        <w:br/>
      </w:r>
      <w:r w:rsidR="00352EA8" w:rsidRPr="00D91832">
        <w:rPr>
          <w:rFonts w:ascii="Arial Narrow" w:hAnsi="Arial Narrow"/>
          <w:sz w:val="22"/>
          <w:szCs w:val="22"/>
        </w:rPr>
        <w:t>Opravné prostriedky</w:t>
      </w:r>
    </w:p>
    <w:p w14:paraId="634FB12A" w14:textId="77777777" w:rsidR="0064144A" w:rsidRPr="0064144A" w:rsidRDefault="0064144A" w:rsidP="0064144A"/>
    <w:p w14:paraId="02AF3ED2" w14:textId="1F780BAA" w:rsidR="00D570E8" w:rsidRPr="000C7F4A" w:rsidRDefault="00352EA8" w:rsidP="000C7F4A">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0C7F4A">
        <w:rPr>
          <w:rFonts w:ascii="Arial Narrow" w:hAnsi="Arial Narrow"/>
          <w:sz w:val="22"/>
          <w:szCs w:val="22"/>
        </w:rPr>
        <w:t>revízne postupy</w:t>
      </w:r>
    </w:p>
    <w:p w14:paraId="1809B105" w14:textId="77777777" w:rsidR="00861AB4" w:rsidRPr="00D91832" w:rsidRDefault="004A5836" w:rsidP="00D91832">
      <w:pPr>
        <w:numPr>
          <w:ilvl w:val="1"/>
          <w:numId w:val="2"/>
        </w:numPr>
        <w:autoSpaceDE/>
        <w:autoSpaceDN/>
        <w:spacing w:line="240" w:lineRule="auto"/>
        <w:ind w:left="567" w:hanging="567"/>
        <w:jc w:val="both"/>
        <w:rPr>
          <w:rFonts w:ascii="Arial Narrow" w:hAnsi="Arial Narrow"/>
          <w:sz w:val="22"/>
          <w:szCs w:val="22"/>
        </w:rPr>
      </w:pPr>
      <w:r w:rsidRPr="00D91832">
        <w:rPr>
          <w:rFonts w:ascii="Arial Narrow" w:hAnsi="Arial Narrow"/>
          <w:sz w:val="22"/>
          <w:szCs w:val="22"/>
        </w:rPr>
        <w:t xml:space="preserve">Hospodársky subjekt / registrovaný záujemca </w:t>
      </w:r>
      <w:r w:rsidR="00861AB4" w:rsidRPr="00D91832">
        <w:rPr>
          <w:rFonts w:ascii="Arial Narrow" w:hAnsi="Arial Narrow"/>
          <w:sz w:val="22"/>
          <w:szCs w:val="22"/>
        </w:rPr>
        <w:t>/uchádzač ktorý sa domnieva, že jeho práva alebo právom chránené záujmy boli alebo mohli byť postupom</w:t>
      </w:r>
      <w:r w:rsidR="00F87994" w:rsidRPr="00D91832">
        <w:rPr>
          <w:rFonts w:ascii="Arial Narrow" w:hAnsi="Arial Narrow"/>
          <w:sz w:val="22"/>
          <w:szCs w:val="22"/>
        </w:rPr>
        <w:t>/rozhodnutím</w:t>
      </w:r>
      <w:r w:rsidR="00861AB4" w:rsidRPr="00D91832">
        <w:rPr>
          <w:rFonts w:ascii="Arial Narrow" w:hAnsi="Arial Narrow"/>
          <w:sz w:val="22"/>
          <w:szCs w:val="22"/>
        </w:rPr>
        <w:t xml:space="preserve"> verejného obstarávateľa dotknuté, môže uplatniť revízne postupy podľa § 164 a § 170 ZVO.</w:t>
      </w:r>
    </w:p>
    <w:p w14:paraId="46D8BF2C" w14:textId="77777777" w:rsidR="006628A6" w:rsidRDefault="006628A6" w:rsidP="00A85F7C">
      <w:pPr>
        <w:autoSpaceDE/>
        <w:autoSpaceDN/>
        <w:spacing w:line="240" w:lineRule="auto"/>
        <w:ind w:left="709"/>
        <w:jc w:val="both"/>
        <w:rPr>
          <w:sz w:val="24"/>
          <w:szCs w:val="24"/>
        </w:rPr>
      </w:pPr>
    </w:p>
    <w:p w14:paraId="749F08A4" w14:textId="163DEB8C" w:rsidR="00352EA8" w:rsidRPr="00D91832" w:rsidRDefault="00352EA8" w:rsidP="00D91832">
      <w:pPr>
        <w:pStyle w:val="Odsekzoznamu"/>
        <w:numPr>
          <w:ilvl w:val="0"/>
          <w:numId w:val="2"/>
        </w:numPr>
        <w:shd w:val="clear" w:color="auto" w:fill="F2F2F2" w:themeFill="background1" w:themeFillShade="F2"/>
        <w:autoSpaceDE/>
        <w:autoSpaceDN/>
        <w:spacing w:line="240" w:lineRule="auto"/>
        <w:ind w:left="709" w:hanging="709"/>
        <w:jc w:val="both"/>
        <w:rPr>
          <w:rFonts w:ascii="Arial Narrow" w:hAnsi="Arial Narrow"/>
          <w:b/>
          <w:smallCaps/>
          <w:sz w:val="22"/>
          <w:szCs w:val="22"/>
        </w:rPr>
      </w:pPr>
      <w:bookmarkStart w:id="131" w:name="_Hlk79438122"/>
      <w:r w:rsidRPr="00D91832">
        <w:rPr>
          <w:rFonts w:ascii="Arial Narrow" w:hAnsi="Arial Narrow"/>
          <w:b/>
          <w:smallCaps/>
          <w:sz w:val="22"/>
          <w:szCs w:val="22"/>
        </w:rPr>
        <w:t>zrušenie verejného obstarávania</w:t>
      </w:r>
    </w:p>
    <w:p w14:paraId="7A9CB9AD" w14:textId="03BB9460" w:rsidR="006628A6" w:rsidRPr="00D91832" w:rsidRDefault="00861AB4" w:rsidP="00D91832">
      <w:pPr>
        <w:numPr>
          <w:ilvl w:val="1"/>
          <w:numId w:val="2"/>
        </w:numPr>
        <w:autoSpaceDE/>
        <w:autoSpaceDN/>
        <w:spacing w:line="240" w:lineRule="auto"/>
        <w:ind w:left="567" w:hanging="567"/>
        <w:jc w:val="both"/>
        <w:rPr>
          <w:rFonts w:ascii="Arial Narrow" w:hAnsi="Arial Narrow"/>
          <w:sz w:val="22"/>
          <w:szCs w:val="22"/>
        </w:rPr>
      </w:pPr>
      <w:r w:rsidRPr="00D91832">
        <w:rPr>
          <w:rFonts w:ascii="Arial Narrow" w:hAnsi="Arial Narrow"/>
          <w:sz w:val="22"/>
          <w:szCs w:val="22"/>
        </w:rPr>
        <w:t xml:space="preserve">Verejný obstarávateľ si vyhradzuje právo zrušiť tento postup zadávania zákazky podľa § 57 ods. 2 ZVO (zmena okolnosti, za ktorých sa vyhlásilo toto verejné obstarávanie). V tomto prípade sa rozumie každý objektívny prípad, pre ktorý nemožno od verejného obstarávateľa požadovať, aby vo verejnom obstarávaní pokračoval, najmä ak sa zistilo porušenie ZVO, ktoré má alebo by mohlo mať zásadný vplyv na výsledok verejného obstarávania. </w:t>
      </w:r>
    </w:p>
    <w:p w14:paraId="0859420B" w14:textId="4FAFF1B2" w:rsidR="00D91832" w:rsidRPr="006B05CA" w:rsidRDefault="00861AB4" w:rsidP="006B05CA">
      <w:pPr>
        <w:numPr>
          <w:ilvl w:val="1"/>
          <w:numId w:val="2"/>
        </w:numPr>
        <w:autoSpaceDE/>
        <w:autoSpaceDN/>
        <w:spacing w:line="240" w:lineRule="auto"/>
        <w:ind w:left="567" w:hanging="567"/>
        <w:jc w:val="both"/>
        <w:rPr>
          <w:rFonts w:ascii="Arial Narrow" w:hAnsi="Arial Narrow"/>
          <w:sz w:val="22"/>
          <w:szCs w:val="22"/>
        </w:rPr>
      </w:pPr>
      <w:r w:rsidRPr="00D91832">
        <w:rPr>
          <w:rFonts w:ascii="Arial Narrow" w:hAnsi="Arial Narrow"/>
          <w:sz w:val="22"/>
          <w:szCs w:val="22"/>
        </w:rPr>
        <w:t xml:space="preserve">Podľa § 57 ods. 2 </w:t>
      </w:r>
      <w:r w:rsidR="008A1A4F">
        <w:rPr>
          <w:rFonts w:ascii="Arial Narrow" w:hAnsi="Arial Narrow"/>
          <w:sz w:val="22"/>
          <w:szCs w:val="22"/>
        </w:rPr>
        <w:t xml:space="preserve">ZVO </w:t>
      </w:r>
      <w:r w:rsidRPr="00D91832">
        <w:rPr>
          <w:rFonts w:ascii="Arial Narrow" w:hAnsi="Arial Narrow"/>
          <w:sz w:val="22"/>
          <w:szCs w:val="22"/>
        </w:rPr>
        <w:t xml:space="preserve">si verejný obstarávateľ vyhradzuje právo zrušiť tento postup zadávania zákazky aj v prípade, ak na strane verejného obstarávateľa vzniknú nepredvídateľné objektívne zmeny a prekážky brániace zabezpečiť úplné, pôvodne naplánované financovanie plnenia </w:t>
      </w:r>
      <w:r w:rsidR="00352EA8" w:rsidRPr="00D91832">
        <w:rPr>
          <w:rFonts w:ascii="Arial Narrow" w:hAnsi="Arial Narrow"/>
          <w:sz w:val="22"/>
          <w:szCs w:val="22"/>
        </w:rPr>
        <w:t xml:space="preserve">predmetu zákazky na základe </w:t>
      </w:r>
      <w:r w:rsidR="00D91832">
        <w:rPr>
          <w:rFonts w:ascii="Arial Narrow" w:hAnsi="Arial Narrow"/>
          <w:sz w:val="22"/>
          <w:szCs w:val="22"/>
        </w:rPr>
        <w:t>zmluvy</w:t>
      </w:r>
      <w:r w:rsidRPr="00D91832">
        <w:rPr>
          <w:rFonts w:ascii="Arial Narrow" w:hAnsi="Arial Narrow"/>
          <w:sz w:val="22"/>
          <w:szCs w:val="22"/>
        </w:rPr>
        <w:t>, ktorá je výsledkom tohto verejného obstarávania</w:t>
      </w:r>
      <w:r w:rsidR="00352EA8" w:rsidRPr="00D91832">
        <w:rPr>
          <w:rFonts w:ascii="Arial Narrow" w:hAnsi="Arial Narrow"/>
          <w:sz w:val="22"/>
          <w:szCs w:val="22"/>
        </w:rPr>
        <w:t xml:space="preserve">, ako aj v prípade ak predložené </w:t>
      </w:r>
      <w:r w:rsidR="003F7ACD" w:rsidRPr="00D91832">
        <w:rPr>
          <w:rFonts w:ascii="Arial Narrow" w:hAnsi="Arial Narrow"/>
          <w:sz w:val="22"/>
          <w:szCs w:val="22"/>
        </w:rPr>
        <w:t>ponuky</w:t>
      </w:r>
      <w:r w:rsidR="00352EA8" w:rsidRPr="00D91832">
        <w:rPr>
          <w:rFonts w:ascii="Arial Narrow" w:hAnsi="Arial Narrow"/>
          <w:sz w:val="22"/>
          <w:szCs w:val="22"/>
        </w:rPr>
        <w:t xml:space="preserve"> uchádzačov prekročili predpokladanú hodnotu zákazky</w:t>
      </w:r>
      <w:r w:rsidRPr="00D91832">
        <w:rPr>
          <w:rFonts w:ascii="Arial Narrow" w:hAnsi="Arial Narrow"/>
          <w:sz w:val="22"/>
          <w:szCs w:val="22"/>
        </w:rPr>
        <w:t>.</w:t>
      </w:r>
      <w:bookmarkEnd w:id="131"/>
    </w:p>
    <w:p w14:paraId="4ABEBA3F" w14:textId="2570DA69" w:rsidR="00214EAF" w:rsidRDefault="00FC3B5B" w:rsidP="00D91832">
      <w:pPr>
        <w:numPr>
          <w:ilvl w:val="1"/>
          <w:numId w:val="2"/>
        </w:numPr>
        <w:autoSpaceDE/>
        <w:autoSpaceDN/>
        <w:spacing w:line="240" w:lineRule="auto"/>
        <w:ind w:left="567" w:hanging="567"/>
        <w:jc w:val="both"/>
        <w:rPr>
          <w:rFonts w:ascii="Arial Narrow" w:hAnsi="Arial Narrow"/>
          <w:sz w:val="22"/>
          <w:szCs w:val="22"/>
        </w:rPr>
      </w:pPr>
      <w:bookmarkStart w:id="132" w:name="_Hlk79438234"/>
      <w:r w:rsidRPr="00B40276">
        <w:rPr>
          <w:rFonts w:ascii="Arial Narrow" w:hAnsi="Arial Narrow"/>
          <w:sz w:val="22"/>
          <w:szCs w:val="22"/>
        </w:rPr>
        <w:lastRenderedPageBreak/>
        <w:t>Verejný obstarávateľ bezodkladne upovedomí všetkých elektronicky prostredníctvom svojho profilu</w:t>
      </w:r>
      <w:r>
        <w:rPr>
          <w:rFonts w:ascii="Arial Narrow" w:hAnsi="Arial Narrow"/>
          <w:sz w:val="22"/>
          <w:szCs w:val="22"/>
        </w:rPr>
        <w:t xml:space="preserve"> </w:t>
      </w:r>
      <w:hyperlink r:id="rId27" w:history="1">
        <w:r w:rsidRPr="00DA655B">
          <w:rPr>
            <w:rStyle w:val="Hypertextovprepojenie"/>
            <w:rFonts w:ascii="Arial Narrow" w:hAnsi="Arial Narrow"/>
            <w:sz w:val="22"/>
            <w:szCs w:val="22"/>
          </w:rPr>
          <w:t>https://www.uvo.gov.sk/vyhladavanie-profilov/zakazky/12252</w:t>
        </w:r>
      </w:hyperlink>
      <w:r w:rsidR="00322B95">
        <w:rPr>
          <w:rFonts w:ascii="Arial Narrow" w:hAnsi="Arial Narrow"/>
          <w:sz w:val="22"/>
          <w:szCs w:val="22"/>
        </w:rPr>
        <w:t xml:space="preserve"> a IS eZ</w:t>
      </w:r>
      <w:r w:rsidRPr="00B40276">
        <w:rPr>
          <w:rFonts w:ascii="Arial Narrow" w:hAnsi="Arial Narrow"/>
          <w:sz w:val="22"/>
          <w:szCs w:val="22"/>
        </w:rPr>
        <w:t>akazky o zrušení použitého postupu zadávania zákazky s uvedením dôvodu a oznámi postup, ktorý použije pri zadávaní zákazky na pôvodný predmet zákazky.</w:t>
      </w:r>
      <w:bookmarkEnd w:id="132"/>
    </w:p>
    <w:p w14:paraId="11FBDBFB" w14:textId="24BD33BB" w:rsidR="00214EAF" w:rsidRDefault="00214EAF" w:rsidP="00A85F7C">
      <w:pPr>
        <w:autoSpaceDE/>
        <w:autoSpaceDN/>
        <w:spacing w:line="240" w:lineRule="auto"/>
        <w:ind w:left="709"/>
        <w:jc w:val="both"/>
        <w:rPr>
          <w:sz w:val="24"/>
          <w:szCs w:val="24"/>
        </w:rPr>
      </w:pPr>
    </w:p>
    <w:p w14:paraId="0976479B" w14:textId="0AF8D9C3" w:rsidR="0085240F" w:rsidRDefault="0085240F" w:rsidP="0085240F">
      <w:pPr>
        <w:autoSpaceDE/>
        <w:autoSpaceDN/>
        <w:spacing w:line="240" w:lineRule="auto"/>
        <w:ind w:left="3545"/>
        <w:jc w:val="both"/>
        <w:rPr>
          <w:sz w:val="24"/>
          <w:szCs w:val="24"/>
        </w:rPr>
      </w:pPr>
    </w:p>
    <w:p w14:paraId="07C6CCEF" w14:textId="196D6B4F" w:rsidR="0085240F" w:rsidRDefault="0085240F" w:rsidP="0085240F">
      <w:pPr>
        <w:autoSpaceDE/>
        <w:autoSpaceDN/>
        <w:spacing w:line="240" w:lineRule="auto"/>
        <w:ind w:left="3545"/>
        <w:jc w:val="both"/>
        <w:rPr>
          <w:sz w:val="24"/>
          <w:szCs w:val="24"/>
        </w:rPr>
      </w:pPr>
    </w:p>
    <w:p w14:paraId="15BA6967" w14:textId="7BFDD4CD" w:rsidR="0085240F" w:rsidRDefault="0085240F" w:rsidP="0085240F">
      <w:pPr>
        <w:autoSpaceDE/>
        <w:autoSpaceDN/>
        <w:spacing w:line="240" w:lineRule="auto"/>
        <w:ind w:left="3545"/>
        <w:jc w:val="both"/>
        <w:rPr>
          <w:sz w:val="24"/>
          <w:szCs w:val="24"/>
        </w:rPr>
      </w:pPr>
    </w:p>
    <w:p w14:paraId="53D9AE10" w14:textId="348AD962" w:rsidR="0085240F" w:rsidRDefault="0085240F" w:rsidP="0085240F">
      <w:pPr>
        <w:autoSpaceDE/>
        <w:autoSpaceDN/>
        <w:spacing w:line="240" w:lineRule="auto"/>
        <w:ind w:left="3545"/>
        <w:jc w:val="both"/>
        <w:rPr>
          <w:sz w:val="24"/>
          <w:szCs w:val="24"/>
        </w:rPr>
      </w:pPr>
    </w:p>
    <w:p w14:paraId="4DC24AF5" w14:textId="3DA333C1" w:rsidR="00886704" w:rsidRDefault="00886704">
      <w:pPr>
        <w:autoSpaceDE/>
        <w:autoSpaceDN/>
        <w:spacing w:line="240" w:lineRule="auto"/>
        <w:ind w:left="425" w:hanging="425"/>
        <w:jc w:val="both"/>
        <w:rPr>
          <w:sz w:val="24"/>
          <w:szCs w:val="24"/>
        </w:rPr>
      </w:pPr>
      <w:r>
        <w:rPr>
          <w:sz w:val="24"/>
          <w:szCs w:val="24"/>
        </w:rPr>
        <w:br w:type="page"/>
      </w:r>
    </w:p>
    <w:p w14:paraId="088B468B" w14:textId="77777777" w:rsidR="0085240F" w:rsidRDefault="0085240F" w:rsidP="00FC3B5B">
      <w:pPr>
        <w:autoSpaceDE/>
        <w:autoSpaceDN/>
        <w:spacing w:line="240" w:lineRule="auto"/>
        <w:jc w:val="both"/>
        <w:rPr>
          <w:sz w:val="24"/>
          <w:szCs w:val="24"/>
        </w:rPr>
      </w:pPr>
    </w:p>
    <w:p w14:paraId="0F59957F" w14:textId="3655C32C" w:rsidR="00EC6EFD" w:rsidRDefault="00EC6EFD">
      <w:pPr>
        <w:autoSpaceDE/>
        <w:autoSpaceDN/>
        <w:spacing w:line="240" w:lineRule="auto"/>
        <w:ind w:left="425" w:hanging="425"/>
        <w:jc w:val="both"/>
        <w:rPr>
          <w:sz w:val="24"/>
          <w:szCs w:val="24"/>
        </w:rPr>
      </w:pPr>
    </w:p>
    <w:p w14:paraId="269814BD" w14:textId="7F7625FE" w:rsidR="00D570E8" w:rsidRPr="004E21F9" w:rsidRDefault="004E21F9" w:rsidP="004E21F9">
      <w:pPr>
        <w:pStyle w:val="SPnadpis0"/>
        <w:tabs>
          <w:tab w:val="right" w:leader="dot" w:pos="9644"/>
        </w:tabs>
        <w:spacing w:before="0" w:line="240" w:lineRule="auto"/>
        <w:jc w:val="center"/>
        <w:outlineLvl w:val="0"/>
        <w:rPr>
          <w:rFonts w:ascii="Arial Narrow" w:hAnsi="Arial Narrow"/>
        </w:rPr>
      </w:pPr>
      <w:bookmarkStart w:id="133" w:name="_Toc305145988"/>
      <w:bookmarkStart w:id="134" w:name="_Toc359848653"/>
      <w:bookmarkStart w:id="135" w:name="_Toc417302855"/>
      <w:bookmarkStart w:id="136" w:name="_Toc422864273"/>
      <w:r>
        <w:rPr>
          <w:rFonts w:ascii="Arial Narrow" w:hAnsi="Arial Narrow"/>
        </w:rPr>
        <w:t xml:space="preserve">kapitola </w:t>
      </w:r>
      <w:r w:rsidR="00D570E8" w:rsidRPr="004E21F9">
        <w:rPr>
          <w:rFonts w:ascii="Arial Narrow" w:hAnsi="Arial Narrow"/>
        </w:rPr>
        <w:t>A.2  Podmienky účasti</w:t>
      </w:r>
      <w:bookmarkEnd w:id="133"/>
      <w:bookmarkEnd w:id="134"/>
      <w:bookmarkEnd w:id="135"/>
      <w:bookmarkEnd w:id="136"/>
    </w:p>
    <w:p w14:paraId="33605753" w14:textId="77777777" w:rsidR="00D570E8" w:rsidRDefault="00D570E8" w:rsidP="00A85F7C">
      <w:pPr>
        <w:spacing w:line="240" w:lineRule="auto"/>
      </w:pPr>
    </w:p>
    <w:p w14:paraId="1202DBA1" w14:textId="77777777" w:rsidR="00D570E8" w:rsidRPr="00A07BBF" w:rsidRDefault="00D570E8" w:rsidP="00A07BBF">
      <w:pPr>
        <w:pStyle w:val="SPnadpis0"/>
        <w:shd w:val="clear" w:color="auto" w:fill="F2F2F2" w:themeFill="background1" w:themeFillShade="F2"/>
        <w:tabs>
          <w:tab w:val="right" w:leader="dot" w:pos="9644"/>
        </w:tabs>
        <w:spacing w:before="0" w:line="240" w:lineRule="auto"/>
        <w:jc w:val="left"/>
        <w:outlineLvl w:val="0"/>
        <w:rPr>
          <w:rFonts w:ascii="Arial Narrow" w:hAnsi="Arial Narrow"/>
          <w:color w:val="auto"/>
          <w:sz w:val="22"/>
          <w:szCs w:val="22"/>
        </w:rPr>
      </w:pPr>
      <w:r w:rsidRPr="00A07BBF">
        <w:rPr>
          <w:rFonts w:ascii="Arial Narrow" w:hAnsi="Arial Narrow"/>
          <w:color w:val="auto"/>
          <w:sz w:val="22"/>
          <w:szCs w:val="22"/>
        </w:rPr>
        <w:t>1. Osobné postavenie</w:t>
      </w:r>
    </w:p>
    <w:p w14:paraId="12B0661D" w14:textId="77777777" w:rsidR="005C1B9D" w:rsidRPr="00A07BBF" w:rsidRDefault="005C1B9D" w:rsidP="00A85F7C">
      <w:pPr>
        <w:suppressAutoHyphens/>
        <w:spacing w:line="240" w:lineRule="auto"/>
        <w:jc w:val="both"/>
        <w:textAlignment w:val="baseline"/>
        <w:rPr>
          <w:rFonts w:ascii="Arial Narrow" w:hAnsi="Arial Narrow"/>
          <w:sz w:val="22"/>
          <w:szCs w:val="22"/>
        </w:rPr>
      </w:pPr>
      <w:bookmarkStart w:id="137" w:name="_Hlk75545316"/>
      <w:r w:rsidRPr="00A07BBF">
        <w:rPr>
          <w:rFonts w:ascii="Arial Narrow" w:hAnsi="Arial Narrow"/>
          <w:sz w:val="22"/>
          <w:szCs w:val="22"/>
        </w:rPr>
        <w:t>Verejného obstarávania sa môže zúčastniť len ten, kto spĺňa tieto podmienky účasti týkajúce sa osobného postavenia podľa § 32 ods. 1 ZVO:</w:t>
      </w:r>
    </w:p>
    <w:p w14:paraId="144A29F9" w14:textId="77777777" w:rsidR="005C1B9D"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sidRPr="00A07BBF">
        <w:rPr>
          <w:rFonts w:ascii="Arial Narrow" w:hAnsi="Arial Narrow"/>
          <w:sz w:val="22"/>
          <w:szCs w:val="22"/>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7C38FB36" w14:textId="4F3BDCDF" w:rsidR="005C1B9D"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sidRPr="00A07BBF">
        <w:rPr>
          <w:rFonts w:ascii="Arial Narrow" w:hAnsi="Arial Narrow"/>
          <w:sz w:val="22"/>
          <w:szCs w:val="22"/>
        </w:rPr>
        <w:t xml:space="preserve">nemá </w:t>
      </w:r>
      <w:r w:rsidR="00F47797">
        <w:rPr>
          <w:rFonts w:ascii="Arial Narrow" w:hAnsi="Arial Narrow"/>
          <w:sz w:val="22"/>
          <w:szCs w:val="22"/>
        </w:rPr>
        <w:t xml:space="preserve">evidované </w:t>
      </w:r>
      <w:r w:rsidRPr="00A07BBF">
        <w:rPr>
          <w:rFonts w:ascii="Arial Narrow" w:hAnsi="Arial Narrow"/>
          <w:sz w:val="22"/>
          <w:szCs w:val="22"/>
        </w:rPr>
        <w:t xml:space="preserve">nedoplatky poistného </w:t>
      </w:r>
      <w:r w:rsidR="00F47797">
        <w:rPr>
          <w:rFonts w:ascii="Arial Narrow" w:hAnsi="Arial Narrow"/>
          <w:sz w:val="22"/>
          <w:szCs w:val="22"/>
        </w:rPr>
        <w:t>na poistnom na sociálne poistenie a zdravotná poisťovňa neeviduje voči nemu pohľadávky po splatnosti podľa osobitných predpisov v Slovenskej republike alebo v štáte sídla, miesta podnikania alebo obvyklého pobytu</w:t>
      </w:r>
      <w:r w:rsidRPr="00A07BBF">
        <w:rPr>
          <w:rFonts w:ascii="Arial Narrow" w:hAnsi="Arial Narrow"/>
          <w:sz w:val="22"/>
          <w:szCs w:val="22"/>
        </w:rPr>
        <w:t>,</w:t>
      </w:r>
    </w:p>
    <w:p w14:paraId="310A4AF1" w14:textId="0D776A7A" w:rsidR="005C1B9D" w:rsidRPr="00A07BBF" w:rsidRDefault="00F47797"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Pr>
          <w:rFonts w:ascii="Arial Narrow" w:hAnsi="Arial Narrow"/>
          <w:sz w:val="22"/>
          <w:szCs w:val="22"/>
        </w:rPr>
        <w:t>nemá evidované daňové nedoplatky voči daňovému úradu a colnému úradu podľa osobitných predpisov v Slovenskej republike alebo v štáte sídla, miesta podnikania alebo obvyklého pobytu</w:t>
      </w:r>
      <w:r w:rsidR="005C1B9D" w:rsidRPr="00A07BBF">
        <w:rPr>
          <w:rFonts w:ascii="Arial Narrow" w:hAnsi="Arial Narrow"/>
          <w:sz w:val="22"/>
          <w:szCs w:val="22"/>
        </w:rPr>
        <w:t>,</w:t>
      </w:r>
    </w:p>
    <w:p w14:paraId="72E9D0FF" w14:textId="77777777" w:rsidR="005C1B9D"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sidRPr="00A07BBF">
        <w:rPr>
          <w:rFonts w:ascii="Arial Narrow" w:hAnsi="Arial Narrow"/>
          <w:sz w:val="22"/>
          <w:szCs w:val="22"/>
        </w:rPr>
        <w:t>nebol na jeho majetok vyhlásený konkurz, nie je v reštrukturalizácii, nie je v likvidácii, ani nebolo proti nemu zastavené konkurzné konanie pre nedostatok majetku alebo zrušený konkurz pre nedostatok majetku,</w:t>
      </w:r>
    </w:p>
    <w:p w14:paraId="0F03B17D" w14:textId="57E2E152" w:rsidR="005C1B9D"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bCs/>
          <w:sz w:val="22"/>
          <w:szCs w:val="22"/>
        </w:rPr>
      </w:pPr>
      <w:r w:rsidRPr="00A07BBF">
        <w:rPr>
          <w:rFonts w:ascii="Arial Narrow" w:hAnsi="Arial Narrow"/>
          <w:bCs/>
          <w:sz w:val="22"/>
          <w:szCs w:val="22"/>
        </w:rPr>
        <w:t xml:space="preserve">je oprávnený </w:t>
      </w:r>
      <w:r w:rsidR="00942D44">
        <w:rPr>
          <w:rFonts w:ascii="Arial Narrow" w:hAnsi="Arial Narrow"/>
          <w:bCs/>
          <w:sz w:val="22"/>
          <w:szCs w:val="22"/>
        </w:rPr>
        <w:t xml:space="preserve">dodávať </w:t>
      </w:r>
      <w:r w:rsidR="00A34584">
        <w:rPr>
          <w:rFonts w:ascii="Arial Narrow" w:hAnsi="Arial Narrow"/>
          <w:bCs/>
          <w:sz w:val="22"/>
          <w:szCs w:val="22"/>
        </w:rPr>
        <w:t>tovary</w:t>
      </w:r>
      <w:r w:rsidR="00861AB4" w:rsidRPr="00A07BBF">
        <w:rPr>
          <w:rFonts w:ascii="Arial Narrow" w:hAnsi="Arial Narrow"/>
          <w:bCs/>
          <w:sz w:val="22"/>
          <w:szCs w:val="22"/>
        </w:rPr>
        <w:t xml:space="preserve"> </w:t>
      </w:r>
      <w:r w:rsidRPr="00A07BBF">
        <w:rPr>
          <w:rFonts w:ascii="Arial Narrow" w:hAnsi="Arial Narrow"/>
          <w:bCs/>
          <w:sz w:val="22"/>
          <w:szCs w:val="22"/>
        </w:rPr>
        <w:t xml:space="preserve">v predmete zákazky </w:t>
      </w:r>
    </w:p>
    <w:p w14:paraId="1BBCBCCA" w14:textId="77777777" w:rsidR="005C1B9D"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sidRPr="00A07BBF">
        <w:rPr>
          <w:rFonts w:ascii="Arial Narrow" w:hAnsi="Arial Narrow"/>
          <w:sz w:val="22"/>
          <w:szCs w:val="22"/>
        </w:rPr>
        <w:t>nemá uložený zákaz účasti vo verejnom obstarávaní potvrdený konečným rozhodnutím v Slovenskej republike alebo v štáte sídla, miesta podnikania alebo obvyklého pobytu,</w:t>
      </w:r>
    </w:p>
    <w:p w14:paraId="32A34396" w14:textId="71FC1B7C" w:rsidR="005C1B9D"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sidRPr="00A07BBF">
        <w:rPr>
          <w:rFonts w:ascii="Arial Narrow" w:hAnsi="Arial Narrow"/>
          <w:sz w:val="22"/>
          <w:szCs w:val="22"/>
        </w:rPr>
        <w:t xml:space="preserve">nedopustil sa v predchádzajúcich troch rokoch od vyhlásenia alebo preukázateľného začatia verejného obstarávania závažného porušenia povinností v oblasti ochrany životného prostredia, sociálneho práva alebo pracovného práva podľa osobitných predpisov, za ktoré mu bola právoplatne uložená sankcia, ktoré dokáže </w:t>
      </w:r>
      <w:r w:rsidR="00F47797">
        <w:rPr>
          <w:rFonts w:ascii="Arial Narrow" w:hAnsi="Arial Narrow"/>
          <w:sz w:val="22"/>
          <w:szCs w:val="22"/>
        </w:rPr>
        <w:t xml:space="preserve">verejný obstarávateľ </w:t>
      </w:r>
      <w:r w:rsidRPr="00A07BBF">
        <w:rPr>
          <w:rFonts w:ascii="Arial Narrow" w:hAnsi="Arial Narrow"/>
          <w:sz w:val="22"/>
          <w:szCs w:val="22"/>
        </w:rPr>
        <w:t>preukázať,</w:t>
      </w:r>
    </w:p>
    <w:p w14:paraId="3C649FCB" w14:textId="6FB74FDE" w:rsidR="00D570E8"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sidRPr="00A07BBF">
        <w:rPr>
          <w:rFonts w:ascii="Arial Narrow" w:hAnsi="Arial Narrow"/>
          <w:sz w:val="22"/>
          <w:szCs w:val="22"/>
        </w:rPr>
        <w:t xml:space="preserve">nedopustil sa v predchádzajúcich troch rokoch od vyhlásenia alebo preukázateľného začatia verejného obstarávania závažného porušenia profesijných povinností, ktoré dokáže </w:t>
      </w:r>
      <w:r w:rsidR="00F47797">
        <w:rPr>
          <w:rFonts w:ascii="Arial Narrow" w:hAnsi="Arial Narrow"/>
          <w:sz w:val="22"/>
          <w:szCs w:val="22"/>
        </w:rPr>
        <w:t>verejný obstarávateľ</w:t>
      </w:r>
      <w:r w:rsidRPr="00A07BBF">
        <w:rPr>
          <w:rFonts w:ascii="Arial Narrow" w:hAnsi="Arial Narrow"/>
          <w:sz w:val="22"/>
          <w:szCs w:val="22"/>
        </w:rPr>
        <w:t xml:space="preserve"> preukázať.</w:t>
      </w:r>
      <w:bookmarkEnd w:id="137"/>
      <w:r w:rsidR="00DE5422" w:rsidRPr="00A07BBF">
        <w:rPr>
          <w:rFonts w:ascii="Arial Narrow" w:hAnsi="Arial Narrow"/>
          <w:sz w:val="22"/>
          <w:szCs w:val="22"/>
        </w:rPr>
        <w:t xml:space="preserve"> </w:t>
      </w:r>
    </w:p>
    <w:p w14:paraId="0D29FE17" w14:textId="1F057F3D" w:rsidR="00460F1E" w:rsidRPr="00A07BBF" w:rsidRDefault="00460F1E" w:rsidP="00A85F7C">
      <w:pPr>
        <w:suppressAutoHyphens/>
        <w:autoSpaceDE/>
        <w:spacing w:line="240" w:lineRule="auto"/>
        <w:jc w:val="both"/>
        <w:textAlignment w:val="baseline"/>
        <w:rPr>
          <w:rFonts w:ascii="Arial Narrow" w:hAnsi="Arial Narrow"/>
          <w:sz w:val="22"/>
          <w:szCs w:val="22"/>
        </w:rPr>
      </w:pPr>
    </w:p>
    <w:p w14:paraId="30EF1A8E" w14:textId="3056F552" w:rsidR="00460F1E" w:rsidRPr="00A07BBF" w:rsidRDefault="00460F1E" w:rsidP="00A85F7C">
      <w:pPr>
        <w:suppressAutoHyphens/>
        <w:autoSpaceDE/>
        <w:spacing w:line="240" w:lineRule="auto"/>
        <w:jc w:val="both"/>
        <w:textAlignment w:val="baseline"/>
        <w:rPr>
          <w:rFonts w:ascii="Arial Narrow" w:hAnsi="Arial Narrow"/>
          <w:b/>
          <w:sz w:val="22"/>
          <w:szCs w:val="22"/>
          <w:u w:val="single"/>
        </w:rPr>
      </w:pPr>
      <w:r w:rsidRPr="00A07BBF">
        <w:rPr>
          <w:rFonts w:ascii="Arial Narrow" w:hAnsi="Arial Narrow"/>
          <w:b/>
          <w:sz w:val="22"/>
          <w:szCs w:val="22"/>
          <w:u w:val="single"/>
        </w:rPr>
        <w:t>Ďalšie informácie a požiadavky vo vzťahu k podmienkam účasti osobného postavenia:</w:t>
      </w:r>
    </w:p>
    <w:p w14:paraId="5A35259E" w14:textId="77777777" w:rsidR="0055141E" w:rsidRDefault="0055141E" w:rsidP="00964862">
      <w:pPr>
        <w:pStyle w:val="Odsekzoznamu"/>
        <w:numPr>
          <w:ilvl w:val="0"/>
          <w:numId w:val="20"/>
        </w:numPr>
        <w:tabs>
          <w:tab w:val="left" w:pos="1776"/>
        </w:tabs>
        <w:suppressAutoHyphens/>
        <w:autoSpaceDE/>
        <w:autoSpaceDN/>
        <w:spacing w:line="240" w:lineRule="auto"/>
        <w:ind w:left="284" w:hanging="284"/>
        <w:jc w:val="both"/>
        <w:textAlignment w:val="baseline"/>
        <w:rPr>
          <w:rFonts w:ascii="Arial Narrow" w:eastAsia="Calibri" w:hAnsi="Arial Narrow"/>
          <w:bCs/>
          <w:sz w:val="22"/>
          <w:szCs w:val="22"/>
        </w:rPr>
      </w:pPr>
      <w:bookmarkStart w:id="138" w:name="_Hlk61264573"/>
      <w:r w:rsidRPr="00B54B6C">
        <w:rPr>
          <w:rFonts w:ascii="Arial Narrow" w:eastAsiaTheme="minorHAnsi" w:hAnsi="Arial Narrow" w:cs="Tahoma"/>
          <w:sz w:val="22"/>
          <w:szCs w:val="22"/>
          <w:lang w:eastAsia="en-US"/>
        </w:rPr>
        <w:t>Verejný obstarávateľ vylúči z verejného obstarávania uchádzača podľa § 40 ods. 6 písm. g) ZVO, ak na základe dôveryhodných informácií má dôvodné podozrenie, že uchádzač uzavrel v danom verejnom obstarávaní s iným hospodárskym subjektom do hodu narúšajúcu hospodársku súťaž.</w:t>
      </w:r>
    </w:p>
    <w:p w14:paraId="43F10DAB" w14:textId="77777777" w:rsidR="0055141E" w:rsidRPr="00A07BBF" w:rsidRDefault="0055141E" w:rsidP="00964862">
      <w:pPr>
        <w:pStyle w:val="Odsekzoznamu"/>
        <w:numPr>
          <w:ilvl w:val="0"/>
          <w:numId w:val="20"/>
        </w:numPr>
        <w:tabs>
          <w:tab w:val="left" w:pos="1776"/>
        </w:tabs>
        <w:suppressAutoHyphens/>
        <w:autoSpaceDE/>
        <w:autoSpaceDN/>
        <w:spacing w:line="240" w:lineRule="auto"/>
        <w:ind w:left="284" w:hanging="284"/>
        <w:jc w:val="both"/>
        <w:textAlignment w:val="baseline"/>
        <w:rPr>
          <w:rFonts w:ascii="Arial Narrow" w:eastAsia="Calibri" w:hAnsi="Arial Narrow"/>
          <w:bCs/>
          <w:sz w:val="22"/>
          <w:szCs w:val="22"/>
        </w:rPr>
      </w:pPr>
      <w:r w:rsidRPr="00A07BBF">
        <w:rPr>
          <w:rFonts w:ascii="Arial Narrow" w:eastAsia="Calibri" w:hAnsi="Arial Narrow"/>
          <w:bCs/>
          <w:sz w:val="22"/>
          <w:szCs w:val="22"/>
        </w:rPr>
        <w:t xml:space="preserve">Uchádzač preukazuje podmienky účasti uvedené v predchádzajúcich bodoch a týkajúcich sa osobného postavenia </w:t>
      </w:r>
      <w:r w:rsidRPr="00A07BBF">
        <w:rPr>
          <w:rFonts w:ascii="Arial Narrow" w:eastAsia="Calibri" w:hAnsi="Arial Narrow"/>
          <w:bCs/>
          <w:noProof/>
          <w:sz w:val="22"/>
          <w:szCs w:val="22"/>
        </w:rPr>
        <w:t>spôsobom súladným s § 32 ods. 2, 4 a 5 ZVO, alebo predbežne nahradí spôsobom podľa § 39</w:t>
      </w:r>
      <w:bookmarkEnd w:id="138"/>
      <w:r w:rsidRPr="00A07BBF">
        <w:rPr>
          <w:rFonts w:ascii="Arial Narrow" w:eastAsia="Calibri" w:hAnsi="Arial Narrow"/>
          <w:bCs/>
          <w:noProof/>
          <w:sz w:val="22"/>
          <w:szCs w:val="22"/>
        </w:rPr>
        <w:t xml:space="preserve"> (Jednotným európskym dokumentom, viď. prílohu č. </w:t>
      </w:r>
      <w:r>
        <w:rPr>
          <w:rFonts w:ascii="Arial Narrow" w:eastAsia="Calibri" w:hAnsi="Arial Narrow"/>
          <w:bCs/>
          <w:noProof/>
          <w:sz w:val="22"/>
          <w:szCs w:val="22"/>
        </w:rPr>
        <w:t>5</w:t>
      </w:r>
      <w:r w:rsidRPr="00A07BBF">
        <w:rPr>
          <w:rFonts w:ascii="Arial Narrow" w:eastAsia="Calibri" w:hAnsi="Arial Narrow"/>
          <w:bCs/>
          <w:noProof/>
          <w:sz w:val="22"/>
          <w:szCs w:val="22"/>
        </w:rPr>
        <w:t xml:space="preserve"> súťažných podkladov) alebo spôsobom súladným s § 152 ods. 1 ZVO</w:t>
      </w:r>
      <w:r w:rsidRPr="00A07BBF">
        <w:rPr>
          <w:rFonts w:ascii="Arial Narrow" w:hAnsi="Arial Narrow"/>
          <w:noProof/>
          <w:sz w:val="22"/>
          <w:szCs w:val="22"/>
        </w:rPr>
        <w:t xml:space="preserve"> </w:t>
      </w:r>
      <w:r w:rsidRPr="00A07BBF">
        <w:rPr>
          <w:rFonts w:ascii="Arial Narrow" w:hAnsi="Arial Narrow"/>
          <w:bCs/>
          <w:noProof/>
          <w:sz w:val="22"/>
          <w:szCs w:val="22"/>
        </w:rPr>
        <w:t>alebo predložením zápisu do zoznamu alebo potvrdenia o zápise do zoznamu, ktorý je rovnocenný zápisu do zoznamu hospodárskych subjektov podľa § 152 ods. 3 ZVO resp. informáciou o tom, že spoločnosť je zapísaná v zozname vedenom iným členským štátom</w:t>
      </w:r>
      <w:r w:rsidRPr="00A07BBF">
        <w:rPr>
          <w:rFonts w:ascii="Arial Narrow" w:eastAsia="Calibri" w:hAnsi="Arial Narrow"/>
          <w:bCs/>
          <w:sz w:val="22"/>
          <w:szCs w:val="22"/>
        </w:rPr>
        <w:t>.</w:t>
      </w:r>
    </w:p>
    <w:p w14:paraId="11A628D9" w14:textId="77777777" w:rsidR="0055141E" w:rsidRPr="00A07BBF" w:rsidRDefault="0055141E" w:rsidP="00964862">
      <w:pPr>
        <w:pStyle w:val="Odsekzoznamu"/>
        <w:numPr>
          <w:ilvl w:val="0"/>
          <w:numId w:val="20"/>
        </w:numPr>
        <w:tabs>
          <w:tab w:val="left" w:pos="1776"/>
        </w:tabs>
        <w:suppressAutoHyphens/>
        <w:autoSpaceDE/>
        <w:autoSpaceDN/>
        <w:spacing w:line="240" w:lineRule="auto"/>
        <w:ind w:left="284" w:hanging="284"/>
        <w:jc w:val="both"/>
        <w:textAlignment w:val="baseline"/>
        <w:rPr>
          <w:rFonts w:ascii="Arial Narrow" w:eastAsia="Calibri" w:hAnsi="Arial Narrow"/>
          <w:bCs/>
          <w:sz w:val="22"/>
          <w:szCs w:val="22"/>
        </w:rPr>
      </w:pPr>
      <w:r w:rsidRPr="00A07BBF">
        <w:rPr>
          <w:rFonts w:ascii="Arial Narrow" w:eastAsia="Calibri" w:hAnsi="Arial Narrow"/>
          <w:sz w:val="22"/>
          <w:szCs w:val="22"/>
        </w:rPr>
        <w:t>Uchádzač, ktorý nespĺňa podmienky účasti osobného postavenia podľa § 32 ods. 1písm. a),  g) a h)</w:t>
      </w:r>
      <w:r>
        <w:rPr>
          <w:rFonts w:ascii="Arial Narrow" w:eastAsia="Calibri" w:hAnsi="Arial Narrow"/>
          <w:sz w:val="22"/>
          <w:szCs w:val="22"/>
        </w:rPr>
        <w:t xml:space="preserve"> ZVO</w:t>
      </w:r>
      <w:r w:rsidRPr="00A07BBF">
        <w:rPr>
          <w:rFonts w:ascii="Arial Narrow" w:eastAsia="Calibri" w:hAnsi="Arial Narrow"/>
          <w:sz w:val="22"/>
          <w:szCs w:val="22"/>
        </w:rPr>
        <w:t xml:space="preserve"> alebo sa na neho vzťahuje dôvod na vylúčenie podľa § 40 ods. 6 písm. d) až g) a ods. 7</w:t>
      </w:r>
      <w:r>
        <w:rPr>
          <w:rFonts w:ascii="Arial Narrow" w:eastAsia="Calibri" w:hAnsi="Arial Narrow"/>
          <w:sz w:val="22"/>
          <w:szCs w:val="22"/>
        </w:rPr>
        <w:t xml:space="preserve"> ZVO</w:t>
      </w:r>
      <w:r w:rsidRPr="00A07BBF">
        <w:rPr>
          <w:rFonts w:ascii="Arial Narrow" w:eastAsia="Calibri" w:hAnsi="Arial Narrow"/>
          <w:sz w:val="22"/>
          <w:szCs w:val="22"/>
        </w:rPr>
        <w:t>, je oprávnený verejnému obstarávateľovi preukázať, že prijal dostatočné opatrenia na vykonanie nápravy (netýka sa prípadu, keď bol uchádzačovi uložený zákaz účasti vo verejnom obstarávaní potvrdený konečným rozhodnutím). Opatreniami na vykonanie nápravy musí uchádzač preukázať, že zaplatil alebo sa zaviazal zaplatiť náhradu týkajúcu sa akejkoľvek škody, napravil pochybenie, dostatočne objasnil sporné skutočnosti a okolnosti, a to aktívnou spoluprácou s príslušnými orgánmi, a že prijal konkrétne technické, organizačné a personálne opatrenia, ktoré sú určené na to, aby sa zabránilo budúcim pochybeniam, priestupkom, správnym deliktom alebo trestným činom. Verejný obstarávateľ posúdi opatrenia na vykonanie nápravy predložené uchádzačom, pričom zohľadní závažnosť pochybenia a jeho konkrétne okolnosti. Ak opatrenia na vykonanie nápravy predložené uchádzačom bude verejný obstarávateľ považovať za nedostatočné, vylúči uchádzača z verejného obstarávania.</w:t>
      </w:r>
    </w:p>
    <w:p w14:paraId="2E79CA80" w14:textId="77777777" w:rsidR="0055141E" w:rsidRPr="00A07BBF" w:rsidRDefault="0055141E" w:rsidP="00964862">
      <w:pPr>
        <w:pStyle w:val="Odsekzoznamu"/>
        <w:numPr>
          <w:ilvl w:val="0"/>
          <w:numId w:val="20"/>
        </w:numPr>
        <w:tabs>
          <w:tab w:val="left" w:pos="1776"/>
        </w:tabs>
        <w:suppressAutoHyphens/>
        <w:autoSpaceDE/>
        <w:autoSpaceDN/>
        <w:spacing w:line="240" w:lineRule="auto"/>
        <w:ind w:left="284" w:hanging="284"/>
        <w:jc w:val="both"/>
        <w:textAlignment w:val="baseline"/>
        <w:rPr>
          <w:rFonts w:ascii="Arial Narrow" w:eastAsia="Calibri" w:hAnsi="Arial Narrow"/>
          <w:bCs/>
          <w:sz w:val="22"/>
          <w:szCs w:val="22"/>
        </w:rPr>
      </w:pPr>
      <w:r w:rsidRPr="00A07BBF">
        <w:rPr>
          <w:rFonts w:ascii="Arial Narrow" w:hAnsi="Arial Narrow"/>
          <w:sz w:val="22"/>
          <w:szCs w:val="22"/>
        </w:rPr>
        <w:t>Konečným rozhodnutím príslušného orgánu verejnej moci na účely ZVO sa rozumie</w:t>
      </w:r>
    </w:p>
    <w:p w14:paraId="115A56C9" w14:textId="4B5B32D7" w:rsidR="0055141E" w:rsidRDefault="0055141E" w:rsidP="003D5016">
      <w:pPr>
        <w:pStyle w:val="Odsekzoznamu"/>
        <w:numPr>
          <w:ilvl w:val="3"/>
          <w:numId w:val="59"/>
        </w:numPr>
        <w:suppressAutoHyphens/>
        <w:autoSpaceDE/>
        <w:autoSpaceDN/>
        <w:spacing w:line="240" w:lineRule="auto"/>
        <w:ind w:left="709" w:hanging="425"/>
        <w:jc w:val="both"/>
        <w:textAlignment w:val="baseline"/>
        <w:rPr>
          <w:rFonts w:ascii="Arial Narrow" w:hAnsi="Arial Narrow"/>
          <w:sz w:val="22"/>
          <w:szCs w:val="22"/>
        </w:rPr>
      </w:pPr>
      <w:r w:rsidRPr="003D5016">
        <w:rPr>
          <w:rFonts w:ascii="Arial Narrow" w:hAnsi="Arial Narrow"/>
          <w:sz w:val="22"/>
          <w:szCs w:val="22"/>
        </w:rPr>
        <w:t>právoplatné rozhodnutie príslušného správneho orgánu, proti ktorému nie je možné podať žalobu,</w:t>
      </w:r>
    </w:p>
    <w:p w14:paraId="51C01F08" w14:textId="6829B677" w:rsidR="0055141E" w:rsidRDefault="0055141E" w:rsidP="003D5016">
      <w:pPr>
        <w:pStyle w:val="Odsekzoznamu"/>
        <w:numPr>
          <w:ilvl w:val="3"/>
          <w:numId w:val="59"/>
        </w:numPr>
        <w:suppressAutoHyphens/>
        <w:autoSpaceDE/>
        <w:autoSpaceDN/>
        <w:spacing w:line="240" w:lineRule="auto"/>
        <w:ind w:left="709" w:hanging="425"/>
        <w:jc w:val="both"/>
        <w:textAlignment w:val="baseline"/>
        <w:rPr>
          <w:rFonts w:ascii="Arial Narrow" w:hAnsi="Arial Narrow"/>
          <w:sz w:val="22"/>
          <w:szCs w:val="22"/>
        </w:rPr>
      </w:pPr>
      <w:r w:rsidRPr="003D5016">
        <w:rPr>
          <w:rFonts w:ascii="Arial Narrow" w:hAnsi="Arial Narrow"/>
          <w:sz w:val="22"/>
          <w:szCs w:val="22"/>
        </w:rPr>
        <w:t>právoplatné rozhodnutie príslušného správneho orgánu, proti ktorému nebola podaná žaloba,</w:t>
      </w:r>
    </w:p>
    <w:p w14:paraId="527350B8" w14:textId="731599FC" w:rsidR="0055141E" w:rsidRPr="003D5016" w:rsidRDefault="0055141E" w:rsidP="003D5016">
      <w:pPr>
        <w:pStyle w:val="Odsekzoznamu"/>
        <w:numPr>
          <w:ilvl w:val="3"/>
          <w:numId w:val="59"/>
        </w:numPr>
        <w:suppressAutoHyphens/>
        <w:autoSpaceDE/>
        <w:autoSpaceDN/>
        <w:spacing w:line="240" w:lineRule="auto"/>
        <w:ind w:left="709" w:hanging="425"/>
        <w:jc w:val="both"/>
        <w:textAlignment w:val="baseline"/>
        <w:rPr>
          <w:rFonts w:ascii="Arial Narrow" w:hAnsi="Arial Narrow"/>
          <w:sz w:val="22"/>
          <w:szCs w:val="22"/>
        </w:rPr>
      </w:pPr>
      <w:r w:rsidRPr="003D5016">
        <w:rPr>
          <w:rFonts w:ascii="Arial Narrow" w:hAnsi="Arial Narrow"/>
          <w:sz w:val="22"/>
          <w:szCs w:val="22"/>
        </w:rPr>
        <w:lastRenderedPageBreak/>
        <w:t>právoplatné rozhodnutie súdu, ktorým bola žaloba proti rozhodnutiu alebo postupu správneho orgánu zamietnutá alebo konanie zastavené alebo iný právoplatný rozsudok súdu.</w:t>
      </w:r>
    </w:p>
    <w:p w14:paraId="0040D9F0" w14:textId="2AF7FA0D" w:rsidR="0055141E" w:rsidRPr="00F867EA" w:rsidRDefault="0055141E" w:rsidP="00F867EA">
      <w:pPr>
        <w:pStyle w:val="Odsekzoznamu"/>
        <w:numPr>
          <w:ilvl w:val="0"/>
          <w:numId w:val="20"/>
        </w:numPr>
        <w:suppressAutoHyphens/>
        <w:autoSpaceDE/>
        <w:autoSpaceDN/>
        <w:spacing w:line="240" w:lineRule="auto"/>
        <w:ind w:left="284" w:hanging="284"/>
        <w:jc w:val="both"/>
        <w:textAlignment w:val="baseline"/>
        <w:rPr>
          <w:rFonts w:ascii="Arial Narrow" w:hAnsi="Arial Narrow"/>
          <w:sz w:val="22"/>
          <w:szCs w:val="22"/>
        </w:rPr>
      </w:pPr>
      <w:r w:rsidRPr="00F867EA">
        <w:rPr>
          <w:rFonts w:ascii="Arial Narrow" w:hAnsi="Arial Narrow"/>
          <w:sz w:val="22"/>
          <w:szCs w:val="22"/>
        </w:rPr>
        <w:t>V nadväznosti na zákon č. 177/2018 Z. z. o niektorých opatreniach na znižovanie administratívnej záťaže využívaním informačných systémov verejnej správy a o zmene a doplnení niektorých zákonov (zákon proti byrokracii), uchádzač</w:t>
      </w:r>
      <w:bookmarkStart w:id="139" w:name="_Hlk79658174"/>
      <w:r w:rsidRPr="00F867EA">
        <w:rPr>
          <w:rFonts w:ascii="Arial Narrow" w:hAnsi="Arial Narrow"/>
          <w:sz w:val="22"/>
          <w:szCs w:val="22"/>
        </w:rPr>
        <w:t>, jeho iné osoby podľa § 33 ods. 2 alebo § 34 ods. 3 ZVO alebo jeho subdodávateľ</w:t>
      </w:r>
      <w:bookmarkEnd w:id="139"/>
      <w:r w:rsidRPr="00F867EA">
        <w:rPr>
          <w:rFonts w:ascii="Arial Narrow" w:hAnsi="Arial Narrow"/>
          <w:sz w:val="22"/>
          <w:szCs w:val="22"/>
        </w:rPr>
        <w:t xml:space="preserve"> podľa § 41, ktorý nie je zapísaný v Zozname hospodárskych subjektov, nie je povinný v zmysle zákona proti byrokracii predkladať nasledovné doklady:</w:t>
      </w:r>
    </w:p>
    <w:p w14:paraId="2F5A8C7E" w14:textId="77777777" w:rsidR="0055141E" w:rsidRPr="00AD1562" w:rsidRDefault="0055141E" w:rsidP="00964862">
      <w:pPr>
        <w:pStyle w:val="Odsekzoznamu"/>
        <w:numPr>
          <w:ilvl w:val="0"/>
          <w:numId w:val="25"/>
        </w:numPr>
        <w:suppressAutoHyphens/>
        <w:autoSpaceDE/>
        <w:autoSpaceDN/>
        <w:spacing w:line="240" w:lineRule="auto"/>
        <w:jc w:val="both"/>
        <w:textAlignment w:val="baseline"/>
        <w:rPr>
          <w:rFonts w:ascii="Arial Narrow" w:hAnsi="Arial Narrow"/>
          <w:sz w:val="22"/>
          <w:szCs w:val="22"/>
        </w:rPr>
      </w:pPr>
      <w:r w:rsidRPr="00AD1562">
        <w:rPr>
          <w:rFonts w:ascii="Arial Narrow" w:hAnsi="Arial Narrow"/>
          <w:sz w:val="22"/>
          <w:szCs w:val="22"/>
        </w:rPr>
        <w:t>podľa § 32 ods.2 písm. b). zákona o verejnom obstarávaní</w:t>
      </w:r>
    </w:p>
    <w:p w14:paraId="3FCC8E19" w14:textId="4DC94612" w:rsidR="0055141E" w:rsidRDefault="0055141E" w:rsidP="00964862">
      <w:pPr>
        <w:pStyle w:val="Odsekzoznamu"/>
        <w:numPr>
          <w:ilvl w:val="0"/>
          <w:numId w:val="25"/>
        </w:numPr>
        <w:suppressAutoHyphens/>
        <w:autoSpaceDE/>
        <w:autoSpaceDN/>
        <w:spacing w:line="240" w:lineRule="auto"/>
        <w:jc w:val="both"/>
        <w:textAlignment w:val="baseline"/>
        <w:rPr>
          <w:rFonts w:ascii="Arial Narrow" w:hAnsi="Arial Narrow"/>
          <w:sz w:val="22"/>
          <w:szCs w:val="22"/>
        </w:rPr>
      </w:pPr>
      <w:r w:rsidRPr="00AD1562">
        <w:rPr>
          <w:rFonts w:ascii="Arial Narrow" w:hAnsi="Arial Narrow"/>
          <w:sz w:val="22"/>
          <w:szCs w:val="22"/>
        </w:rPr>
        <w:t>podľa § 32 ods.2 písm. c) zákona o verejnom obstarávaní</w:t>
      </w:r>
    </w:p>
    <w:p w14:paraId="3D91F91B" w14:textId="1D890611" w:rsidR="00942D44" w:rsidRPr="00AD1562" w:rsidRDefault="00942D44" w:rsidP="00964862">
      <w:pPr>
        <w:pStyle w:val="Odsekzoznamu"/>
        <w:numPr>
          <w:ilvl w:val="0"/>
          <w:numId w:val="25"/>
        </w:numPr>
        <w:suppressAutoHyphens/>
        <w:autoSpaceDE/>
        <w:autoSpaceDN/>
        <w:spacing w:line="240" w:lineRule="auto"/>
        <w:jc w:val="both"/>
        <w:textAlignment w:val="baseline"/>
        <w:rPr>
          <w:rFonts w:ascii="Arial Narrow" w:hAnsi="Arial Narrow"/>
          <w:sz w:val="22"/>
          <w:szCs w:val="22"/>
        </w:rPr>
      </w:pPr>
      <w:r w:rsidRPr="003075B1">
        <w:rPr>
          <w:rFonts w:ascii="Arial Narrow" w:hAnsi="Arial Narrow"/>
          <w:sz w:val="22"/>
          <w:szCs w:val="22"/>
        </w:rPr>
        <w:t>podľa § 32 ods. 2 písm. d) zákona o verejnom obstarávaní</w:t>
      </w:r>
    </w:p>
    <w:p w14:paraId="25742422" w14:textId="77777777" w:rsidR="0055141E" w:rsidRPr="00AD1562" w:rsidRDefault="0055141E" w:rsidP="00964862">
      <w:pPr>
        <w:pStyle w:val="Odsekzoznamu"/>
        <w:numPr>
          <w:ilvl w:val="0"/>
          <w:numId w:val="25"/>
        </w:numPr>
        <w:suppressAutoHyphens/>
        <w:autoSpaceDE/>
        <w:autoSpaceDN/>
        <w:spacing w:line="240" w:lineRule="auto"/>
        <w:jc w:val="both"/>
        <w:textAlignment w:val="baseline"/>
        <w:rPr>
          <w:rFonts w:ascii="Arial Narrow" w:hAnsi="Arial Narrow"/>
          <w:sz w:val="22"/>
          <w:szCs w:val="22"/>
        </w:rPr>
      </w:pPr>
      <w:r w:rsidRPr="00AD1562">
        <w:rPr>
          <w:rFonts w:ascii="Arial Narrow" w:hAnsi="Arial Narrow"/>
          <w:sz w:val="22"/>
          <w:szCs w:val="22"/>
        </w:rPr>
        <w:t>podľa § 32 ods. 2 písm. e) zákona o verejnom obstarávaní</w:t>
      </w:r>
    </w:p>
    <w:p w14:paraId="34B82E15" w14:textId="1B5716C1" w:rsidR="003D5016" w:rsidRDefault="0055141E" w:rsidP="00F867EA">
      <w:pPr>
        <w:suppressAutoHyphens/>
        <w:autoSpaceDE/>
        <w:autoSpaceDN/>
        <w:spacing w:line="240" w:lineRule="auto"/>
        <w:ind w:left="284"/>
        <w:jc w:val="both"/>
        <w:textAlignment w:val="baseline"/>
        <w:rPr>
          <w:rFonts w:ascii="Arial Narrow" w:hAnsi="Arial Narrow"/>
          <w:sz w:val="22"/>
          <w:szCs w:val="22"/>
          <w:shd w:val="clear" w:color="auto" w:fill="FFFFFF"/>
        </w:rPr>
      </w:pPr>
      <w:r>
        <w:rPr>
          <w:rFonts w:ascii="Arial Narrow" w:hAnsi="Arial Narrow"/>
          <w:sz w:val="22"/>
          <w:szCs w:val="22"/>
          <w:shd w:val="clear" w:color="auto" w:fill="FFFFFF"/>
        </w:rPr>
        <w:t>Vzhľadom k prístupu verejného obstarávateľa k vyššie uvedeným dokladom len v rámci územia Slovenskej republiky, z</w:t>
      </w:r>
      <w:r w:rsidRPr="007B0CC2">
        <w:rPr>
          <w:rFonts w:ascii="Arial Narrow" w:hAnsi="Arial Narrow"/>
          <w:sz w:val="22"/>
          <w:szCs w:val="22"/>
          <w:shd w:val="clear" w:color="auto" w:fill="FFFFFF"/>
        </w:rPr>
        <w:t>rušenie povinnosti predkladať  vyššie uvedené doklady sa vzťahuje len  na právnické osoby a fyzické osoby so sídlom, miestom podnikania v Slovenskej republike</w:t>
      </w:r>
      <w:r w:rsidR="00AD1562" w:rsidRPr="007B0CC2">
        <w:rPr>
          <w:rFonts w:ascii="Arial Narrow" w:hAnsi="Arial Narrow"/>
          <w:sz w:val="22"/>
          <w:szCs w:val="22"/>
          <w:shd w:val="clear" w:color="auto" w:fill="FFFFFF"/>
        </w:rPr>
        <w:t>.</w:t>
      </w:r>
    </w:p>
    <w:p w14:paraId="4441ACD0" w14:textId="1DBC0E06" w:rsidR="00304183" w:rsidRPr="00F867EA" w:rsidRDefault="00054A2C" w:rsidP="00F867EA">
      <w:pPr>
        <w:pStyle w:val="Odsekzoznamu"/>
        <w:numPr>
          <w:ilvl w:val="0"/>
          <w:numId w:val="20"/>
        </w:numPr>
        <w:suppressAutoHyphens/>
        <w:autoSpaceDE/>
        <w:autoSpaceDN/>
        <w:spacing w:line="240" w:lineRule="auto"/>
        <w:ind w:left="284" w:hanging="284"/>
        <w:jc w:val="both"/>
        <w:textAlignment w:val="baseline"/>
        <w:rPr>
          <w:rFonts w:ascii="Arial Narrow" w:hAnsi="Arial Narrow"/>
          <w:sz w:val="22"/>
          <w:szCs w:val="22"/>
          <w:shd w:val="clear" w:color="auto" w:fill="FFFFFF"/>
        </w:rPr>
      </w:pPr>
      <w:r w:rsidRPr="00F867EA">
        <w:rPr>
          <w:rFonts w:ascii="Arial Narrow" w:hAnsi="Arial Narrow"/>
          <w:sz w:val="22"/>
          <w:szCs w:val="22"/>
        </w:rPr>
        <w:t>Doklady, ktorými uchádzač nezapísaný v Zozname hospodárskych subjektov alebo v rovnocennom zozname preukazuje osobné postavenie, musia byť v elektronickej ponuke v podobe ich originálnych vyhotovení (t. j. listinný originál úradne overený prostredníctvom zaručenej elektronickej konverzie (ZEK) alebo ako dokument, ktorého pôvod originálu je elektronický)</w:t>
      </w:r>
      <w:r w:rsidR="007215F9" w:rsidRPr="00F867EA">
        <w:rPr>
          <w:rFonts w:ascii="Arial Narrow" w:hAnsi="Arial Narrow"/>
          <w:sz w:val="22"/>
          <w:szCs w:val="22"/>
        </w:rPr>
        <w:t xml:space="preserve"> </w:t>
      </w:r>
      <w:bookmarkStart w:id="140" w:name="_Hlk76579010"/>
      <w:r w:rsidR="007215F9" w:rsidRPr="00F867EA">
        <w:rPr>
          <w:rFonts w:ascii="Arial Narrow" w:hAnsi="Arial Narrow"/>
          <w:sz w:val="22"/>
          <w:szCs w:val="22"/>
        </w:rPr>
        <w:t>– vzťahuje sa aj na iné osoby podľa § 33 ods. 2 a 34 ods. 3 zákona o verejnom obstarávaní a na subdodávateľov podľa § 41 zákona o verejnom obstarávaní</w:t>
      </w:r>
      <w:bookmarkEnd w:id="140"/>
      <w:r w:rsidRPr="00F867EA">
        <w:rPr>
          <w:rFonts w:ascii="Arial Narrow" w:hAnsi="Arial Narrow"/>
          <w:sz w:val="22"/>
          <w:szCs w:val="22"/>
        </w:rPr>
        <w:t>.</w:t>
      </w:r>
    </w:p>
    <w:p w14:paraId="146B497B" w14:textId="77777777" w:rsidR="00304183" w:rsidRDefault="00304183" w:rsidP="00A85F7C">
      <w:pPr>
        <w:suppressAutoHyphens/>
        <w:autoSpaceDE/>
        <w:autoSpaceDN/>
        <w:spacing w:line="240" w:lineRule="auto"/>
        <w:jc w:val="both"/>
        <w:textAlignment w:val="baseline"/>
        <w:rPr>
          <w:sz w:val="24"/>
          <w:szCs w:val="24"/>
        </w:rPr>
      </w:pPr>
    </w:p>
    <w:p w14:paraId="72EE9ED7" w14:textId="77777777" w:rsidR="00304183" w:rsidRDefault="00304183" w:rsidP="00A85F7C">
      <w:pPr>
        <w:autoSpaceDE/>
        <w:autoSpaceDN/>
        <w:spacing w:line="240" w:lineRule="auto"/>
        <w:ind w:left="425" w:hanging="425"/>
        <w:jc w:val="both"/>
        <w:rPr>
          <w:sz w:val="24"/>
          <w:szCs w:val="24"/>
        </w:rPr>
      </w:pPr>
      <w:r>
        <w:rPr>
          <w:sz w:val="24"/>
          <w:szCs w:val="24"/>
        </w:rPr>
        <w:br w:type="page"/>
      </w:r>
    </w:p>
    <w:p w14:paraId="47508FEC" w14:textId="77777777" w:rsidR="00D570E8" w:rsidRPr="001F6555" w:rsidRDefault="00D570E8" w:rsidP="001F6555">
      <w:pPr>
        <w:pStyle w:val="SPnadpis0"/>
        <w:shd w:val="clear" w:color="auto" w:fill="F2F2F2" w:themeFill="background1" w:themeFillShade="F2"/>
        <w:tabs>
          <w:tab w:val="right" w:leader="dot" w:pos="9644"/>
        </w:tabs>
        <w:spacing w:before="0" w:line="240" w:lineRule="auto"/>
        <w:jc w:val="left"/>
        <w:outlineLvl w:val="0"/>
        <w:rPr>
          <w:rFonts w:ascii="Arial Narrow" w:hAnsi="Arial Narrow"/>
          <w:color w:val="auto"/>
          <w:sz w:val="22"/>
          <w:szCs w:val="22"/>
        </w:rPr>
      </w:pPr>
      <w:r w:rsidRPr="001F6555">
        <w:rPr>
          <w:rFonts w:ascii="Arial Narrow" w:hAnsi="Arial Narrow"/>
          <w:color w:val="auto"/>
          <w:sz w:val="22"/>
          <w:szCs w:val="22"/>
        </w:rPr>
        <w:lastRenderedPageBreak/>
        <w:t>2. Finančné a ekonomické postavenie</w:t>
      </w:r>
    </w:p>
    <w:p w14:paraId="3DE637D9" w14:textId="480A0A95" w:rsidR="0015297A" w:rsidRPr="001F6555" w:rsidRDefault="00EF30A3" w:rsidP="00A85F7C">
      <w:pPr>
        <w:pStyle w:val="SPnadpis0"/>
        <w:tabs>
          <w:tab w:val="right" w:leader="dot" w:pos="9644"/>
        </w:tabs>
        <w:spacing w:before="0" w:line="240" w:lineRule="auto"/>
        <w:jc w:val="both"/>
        <w:rPr>
          <w:rFonts w:ascii="Arial Narrow" w:hAnsi="Arial Narrow" w:cs="Times New Roman"/>
          <w:b w:val="0"/>
          <w:caps w:val="0"/>
          <w:color w:val="000000"/>
          <w:sz w:val="22"/>
          <w:szCs w:val="22"/>
        </w:rPr>
      </w:pPr>
      <w:r w:rsidRPr="001F6555">
        <w:rPr>
          <w:rFonts w:ascii="Arial Narrow" w:hAnsi="Arial Narrow" w:cs="Times New Roman"/>
          <w:b w:val="0"/>
          <w:caps w:val="0"/>
          <w:color w:val="000000"/>
          <w:sz w:val="22"/>
          <w:szCs w:val="22"/>
        </w:rPr>
        <w:t xml:space="preserve">1. </w:t>
      </w:r>
      <w:bookmarkStart w:id="141" w:name="_Hlk61210281"/>
      <w:r w:rsidR="00272631" w:rsidRPr="001F6555">
        <w:rPr>
          <w:rFonts w:ascii="Arial Narrow" w:hAnsi="Arial Narrow" w:cs="Times New Roman"/>
          <w:b w:val="0"/>
          <w:caps w:val="0"/>
          <w:color w:val="000000"/>
          <w:sz w:val="22"/>
          <w:szCs w:val="22"/>
        </w:rPr>
        <w:t>Uchádzač musí spĺňať podmienku účasti týkajúce sa finančného a ekonomického postavenia</w:t>
      </w:r>
      <w:r w:rsidR="0015297A" w:rsidRPr="001F6555">
        <w:rPr>
          <w:rFonts w:ascii="Arial Narrow" w:hAnsi="Arial Narrow" w:cs="Times New Roman"/>
          <w:b w:val="0"/>
          <w:caps w:val="0"/>
          <w:color w:val="000000"/>
          <w:sz w:val="22"/>
          <w:szCs w:val="22"/>
        </w:rPr>
        <w:t xml:space="preserve"> podľa § 33 ods. 1 ZVO:</w:t>
      </w:r>
    </w:p>
    <w:p w14:paraId="71C102AB" w14:textId="1EDB5BEE" w:rsidR="00EF30A3" w:rsidRPr="00B664FF" w:rsidRDefault="0015297A" w:rsidP="00A85F7C">
      <w:pPr>
        <w:pStyle w:val="SPnadpis0"/>
        <w:tabs>
          <w:tab w:val="right" w:leader="dot" w:pos="9644"/>
        </w:tabs>
        <w:spacing w:before="0" w:line="240" w:lineRule="auto"/>
        <w:jc w:val="both"/>
        <w:rPr>
          <w:rFonts w:ascii="Arial Narrow" w:hAnsi="Arial Narrow"/>
          <w:b w:val="0"/>
          <w:caps w:val="0"/>
          <w:color w:val="auto"/>
          <w:sz w:val="22"/>
          <w:szCs w:val="22"/>
        </w:rPr>
      </w:pPr>
      <w:r w:rsidRPr="001F6555">
        <w:rPr>
          <w:rFonts w:ascii="Arial Narrow" w:hAnsi="Arial Narrow" w:cs="Times New Roman"/>
          <w:b w:val="0"/>
          <w:caps w:val="0"/>
          <w:color w:val="000000"/>
          <w:sz w:val="22"/>
          <w:szCs w:val="22"/>
        </w:rPr>
        <w:t>-</w:t>
      </w:r>
      <w:r w:rsidR="00272631" w:rsidRPr="001F6555">
        <w:rPr>
          <w:rFonts w:ascii="Arial Narrow" w:hAnsi="Arial Narrow"/>
          <w:b w:val="0"/>
          <w:caps w:val="0"/>
          <w:color w:val="auto"/>
          <w:sz w:val="22"/>
          <w:szCs w:val="22"/>
        </w:rPr>
        <w:t xml:space="preserve">písm. </w:t>
      </w:r>
      <w:r w:rsidR="00787CDA" w:rsidRPr="001F6555">
        <w:rPr>
          <w:rFonts w:ascii="Arial Narrow" w:hAnsi="Arial Narrow"/>
          <w:b w:val="0"/>
          <w:caps w:val="0"/>
          <w:color w:val="auto"/>
          <w:sz w:val="22"/>
          <w:szCs w:val="22"/>
        </w:rPr>
        <w:t>a</w:t>
      </w:r>
      <w:r w:rsidR="00272631" w:rsidRPr="001F6555">
        <w:rPr>
          <w:rFonts w:ascii="Arial Narrow" w:hAnsi="Arial Narrow"/>
          <w:b w:val="0"/>
          <w:caps w:val="0"/>
          <w:color w:val="auto"/>
          <w:sz w:val="22"/>
          <w:szCs w:val="22"/>
        </w:rPr>
        <w:t xml:space="preserve">) </w:t>
      </w:r>
      <w:r w:rsidR="00787CDA" w:rsidRPr="001F6555">
        <w:rPr>
          <w:rFonts w:ascii="Arial Narrow" w:hAnsi="Arial Narrow"/>
          <w:b w:val="0"/>
          <w:caps w:val="0"/>
          <w:color w:val="auto"/>
          <w:sz w:val="22"/>
          <w:szCs w:val="22"/>
        </w:rPr>
        <w:t>vyjadrením banky alebo pobočky zahraničnej banky.</w:t>
      </w:r>
      <w:bookmarkEnd w:id="141"/>
    </w:p>
    <w:p w14:paraId="5C856969" w14:textId="77777777" w:rsidR="00EF30A3" w:rsidRPr="001F6555" w:rsidRDefault="00EF30A3" w:rsidP="00A85F7C">
      <w:pPr>
        <w:spacing w:line="240" w:lineRule="auto"/>
        <w:rPr>
          <w:rFonts w:ascii="Arial Narrow" w:hAnsi="Arial Narrow"/>
          <w:sz w:val="22"/>
          <w:szCs w:val="22"/>
        </w:rPr>
      </w:pPr>
    </w:p>
    <w:p w14:paraId="4C25A0C4" w14:textId="1EECAD0D" w:rsidR="00272631" w:rsidRPr="001F6555" w:rsidRDefault="00EF30A3" w:rsidP="00A85F7C">
      <w:pPr>
        <w:pStyle w:val="SPnadpis0"/>
        <w:tabs>
          <w:tab w:val="right" w:leader="dot" w:pos="9644"/>
        </w:tabs>
        <w:spacing w:before="0" w:line="240" w:lineRule="auto"/>
        <w:jc w:val="both"/>
        <w:rPr>
          <w:rFonts w:ascii="Arial Narrow" w:hAnsi="Arial Narrow"/>
          <w:caps w:val="0"/>
          <w:color w:val="auto"/>
          <w:sz w:val="22"/>
          <w:szCs w:val="22"/>
          <w:u w:val="single"/>
        </w:rPr>
      </w:pPr>
      <w:bookmarkStart w:id="142" w:name="_Hlk61210429"/>
      <w:r w:rsidRPr="001F6555">
        <w:rPr>
          <w:rFonts w:ascii="Arial Narrow" w:hAnsi="Arial Narrow"/>
          <w:caps w:val="0"/>
          <w:color w:val="auto"/>
          <w:sz w:val="22"/>
          <w:szCs w:val="22"/>
          <w:u w:val="single"/>
        </w:rPr>
        <w:t xml:space="preserve">Ad </w:t>
      </w:r>
      <w:r w:rsidR="0015297A" w:rsidRPr="001F6555">
        <w:rPr>
          <w:rFonts w:ascii="Arial Narrow" w:hAnsi="Arial Narrow"/>
          <w:caps w:val="0"/>
          <w:color w:val="auto"/>
          <w:sz w:val="22"/>
          <w:szCs w:val="22"/>
          <w:u w:val="single"/>
        </w:rPr>
        <w:t xml:space="preserve"> </w:t>
      </w:r>
      <w:r w:rsidR="001F6555">
        <w:rPr>
          <w:rFonts w:ascii="Arial Narrow" w:hAnsi="Arial Narrow"/>
          <w:caps w:val="0"/>
          <w:color w:val="auto"/>
          <w:sz w:val="22"/>
          <w:szCs w:val="22"/>
          <w:u w:val="single"/>
        </w:rPr>
        <w:t xml:space="preserve">§ 33 ods. 1 </w:t>
      </w:r>
      <w:r w:rsidR="0015297A" w:rsidRPr="001F6555">
        <w:rPr>
          <w:rFonts w:ascii="Arial Narrow" w:hAnsi="Arial Narrow"/>
          <w:caps w:val="0"/>
          <w:color w:val="auto"/>
          <w:sz w:val="22"/>
          <w:szCs w:val="22"/>
          <w:u w:val="single"/>
        </w:rPr>
        <w:t>písm. a</w:t>
      </w:r>
      <w:r w:rsidRPr="001F6555">
        <w:rPr>
          <w:rFonts w:ascii="Arial Narrow" w:hAnsi="Arial Narrow"/>
          <w:caps w:val="0"/>
          <w:color w:val="auto"/>
          <w:sz w:val="22"/>
          <w:szCs w:val="22"/>
          <w:u w:val="single"/>
        </w:rPr>
        <w:t xml:space="preserve">) </w:t>
      </w:r>
      <w:r w:rsidR="0064144A" w:rsidRPr="001F6555">
        <w:rPr>
          <w:rFonts w:ascii="Arial Narrow" w:hAnsi="Arial Narrow"/>
          <w:caps w:val="0"/>
          <w:color w:val="auto"/>
          <w:sz w:val="22"/>
          <w:szCs w:val="22"/>
          <w:u w:val="single"/>
        </w:rPr>
        <w:t>m</w:t>
      </w:r>
      <w:r w:rsidR="00272631" w:rsidRPr="001F6555">
        <w:rPr>
          <w:rFonts w:ascii="Arial Narrow" w:hAnsi="Arial Narrow"/>
          <w:caps w:val="0"/>
          <w:color w:val="auto"/>
          <w:sz w:val="22"/>
          <w:szCs w:val="22"/>
          <w:u w:val="single"/>
        </w:rPr>
        <w:t>inimálna požadovaná úroveň štandardov:</w:t>
      </w:r>
      <w:bookmarkEnd w:id="142"/>
      <w:r w:rsidR="00272631" w:rsidRPr="001F6555">
        <w:rPr>
          <w:rFonts w:ascii="Arial Narrow" w:hAnsi="Arial Narrow"/>
          <w:caps w:val="0"/>
          <w:color w:val="auto"/>
          <w:sz w:val="22"/>
          <w:szCs w:val="22"/>
          <w:u w:val="single"/>
        </w:rPr>
        <w:t xml:space="preserve">  </w:t>
      </w:r>
    </w:p>
    <w:p w14:paraId="5BF660E9" w14:textId="77777777" w:rsidR="00AC01B5" w:rsidRPr="001F6555" w:rsidRDefault="00AC01B5" w:rsidP="00AC01B5">
      <w:pPr>
        <w:pStyle w:val="SPnadpis0"/>
        <w:tabs>
          <w:tab w:val="right" w:leader="dot" w:pos="9644"/>
        </w:tabs>
        <w:spacing w:before="0" w:line="240" w:lineRule="auto"/>
        <w:jc w:val="both"/>
        <w:rPr>
          <w:rFonts w:ascii="Arial Narrow" w:hAnsi="Arial Narrow" w:cs="Times New Roman"/>
          <w:b w:val="0"/>
          <w:bCs w:val="0"/>
          <w:caps w:val="0"/>
          <w:color w:val="auto"/>
          <w:sz w:val="22"/>
          <w:szCs w:val="22"/>
        </w:rPr>
      </w:pPr>
      <w:bookmarkStart w:id="143" w:name="_Hlk79487618"/>
      <w:r w:rsidRPr="001F6555">
        <w:rPr>
          <w:rFonts w:ascii="Arial Narrow" w:hAnsi="Arial Narrow" w:cs="Times New Roman"/>
          <w:b w:val="0"/>
          <w:bCs w:val="0"/>
          <w:caps w:val="0"/>
          <w:color w:val="auto"/>
          <w:sz w:val="22"/>
          <w:szCs w:val="22"/>
        </w:rPr>
        <w:t>Verejný obstarávateľ požaduje predloženie vyjadrenia banky od banky alebo pobočky zahraničnej banky alebo zahraničnej banky (ďalej len „banka“), v ktorej má uchádzač vedený účet, o schopnosti uchádzača plniť finančné záväzky, ktorý musí obsahovať informácie o tom, že:</w:t>
      </w:r>
    </w:p>
    <w:p w14:paraId="15F0B1AC" w14:textId="77777777" w:rsidR="00AC01B5" w:rsidRPr="001F6555" w:rsidRDefault="00AC01B5" w:rsidP="00AC01B5">
      <w:pPr>
        <w:pStyle w:val="SPnadpis0"/>
        <w:tabs>
          <w:tab w:val="right" w:leader="dot" w:pos="9644"/>
        </w:tabs>
        <w:spacing w:before="0" w:line="240" w:lineRule="auto"/>
        <w:jc w:val="both"/>
        <w:rPr>
          <w:rFonts w:ascii="Arial Narrow" w:hAnsi="Arial Narrow" w:cs="Times New Roman"/>
          <w:b w:val="0"/>
          <w:bCs w:val="0"/>
          <w:caps w:val="0"/>
          <w:color w:val="auto"/>
          <w:sz w:val="22"/>
          <w:szCs w:val="22"/>
        </w:rPr>
      </w:pPr>
    </w:p>
    <w:p w14:paraId="4DDCE3F5" w14:textId="77777777" w:rsidR="00AC01B5" w:rsidRPr="001F6555" w:rsidRDefault="00AC01B5" w:rsidP="00964862">
      <w:pPr>
        <w:pStyle w:val="SPnadpis0"/>
        <w:numPr>
          <w:ilvl w:val="0"/>
          <w:numId w:val="17"/>
        </w:numPr>
        <w:tabs>
          <w:tab w:val="right" w:leader="dot" w:pos="9644"/>
        </w:tabs>
        <w:spacing w:before="0" w:line="240" w:lineRule="auto"/>
        <w:ind w:left="426"/>
        <w:jc w:val="both"/>
        <w:rPr>
          <w:rFonts w:ascii="Arial Narrow" w:hAnsi="Arial Narrow" w:cs="Times New Roman"/>
          <w:b w:val="0"/>
          <w:bCs w:val="0"/>
          <w:caps w:val="0"/>
          <w:color w:val="auto"/>
          <w:sz w:val="22"/>
          <w:szCs w:val="22"/>
        </w:rPr>
      </w:pPr>
      <w:r w:rsidRPr="001F6555">
        <w:rPr>
          <w:rFonts w:ascii="Arial Narrow" w:hAnsi="Arial Narrow" w:cs="Times New Roman"/>
          <w:b w:val="0"/>
          <w:bCs w:val="0"/>
          <w:caps w:val="0"/>
          <w:color w:val="auto"/>
          <w:sz w:val="22"/>
          <w:szCs w:val="22"/>
        </w:rPr>
        <w:t xml:space="preserve">uchádzač nie je ku dňu vystavenia vyjadrenia v nepovolenom debete a </w:t>
      </w:r>
    </w:p>
    <w:p w14:paraId="2E220AFE" w14:textId="77777777" w:rsidR="00AC01B5" w:rsidRPr="001F6555" w:rsidRDefault="00AC01B5" w:rsidP="00964862">
      <w:pPr>
        <w:pStyle w:val="SPnadpis0"/>
        <w:numPr>
          <w:ilvl w:val="0"/>
          <w:numId w:val="17"/>
        </w:numPr>
        <w:tabs>
          <w:tab w:val="right" w:leader="dot" w:pos="9644"/>
        </w:tabs>
        <w:spacing w:before="0" w:line="240" w:lineRule="auto"/>
        <w:ind w:left="426"/>
        <w:jc w:val="both"/>
        <w:rPr>
          <w:rFonts w:ascii="Arial Narrow" w:hAnsi="Arial Narrow" w:cs="Times New Roman"/>
          <w:b w:val="0"/>
          <w:bCs w:val="0"/>
          <w:caps w:val="0"/>
          <w:color w:val="auto"/>
          <w:sz w:val="22"/>
          <w:szCs w:val="22"/>
        </w:rPr>
      </w:pPr>
      <w:r w:rsidRPr="001F6555">
        <w:rPr>
          <w:rFonts w:ascii="Arial Narrow" w:hAnsi="Arial Narrow" w:cs="Times New Roman"/>
          <w:b w:val="0"/>
          <w:bCs w:val="0"/>
          <w:caps w:val="0"/>
          <w:color w:val="auto"/>
          <w:sz w:val="22"/>
          <w:szCs w:val="22"/>
        </w:rPr>
        <w:t xml:space="preserve">v prípade splácania úveru uchádzač dodržuje splátkový kalendár a </w:t>
      </w:r>
    </w:p>
    <w:p w14:paraId="6B0C75B5" w14:textId="77777777" w:rsidR="00AC01B5" w:rsidRPr="001F6555" w:rsidRDefault="00AC01B5" w:rsidP="00964862">
      <w:pPr>
        <w:pStyle w:val="SPnadpis0"/>
        <w:numPr>
          <w:ilvl w:val="0"/>
          <w:numId w:val="17"/>
        </w:numPr>
        <w:tabs>
          <w:tab w:val="right" w:leader="dot" w:pos="9644"/>
        </w:tabs>
        <w:spacing w:before="0" w:line="240" w:lineRule="auto"/>
        <w:ind w:left="426"/>
        <w:jc w:val="both"/>
        <w:rPr>
          <w:rFonts w:ascii="Arial Narrow" w:hAnsi="Arial Narrow" w:cs="Times New Roman"/>
          <w:b w:val="0"/>
          <w:bCs w:val="0"/>
          <w:caps w:val="0"/>
          <w:color w:val="auto"/>
          <w:sz w:val="22"/>
          <w:szCs w:val="22"/>
        </w:rPr>
      </w:pPr>
      <w:r w:rsidRPr="001F6555">
        <w:rPr>
          <w:rFonts w:ascii="Arial Narrow" w:hAnsi="Arial Narrow" w:cs="Times New Roman"/>
          <w:b w:val="0"/>
          <w:bCs w:val="0"/>
          <w:caps w:val="0"/>
          <w:color w:val="auto"/>
          <w:sz w:val="22"/>
          <w:szCs w:val="22"/>
        </w:rPr>
        <w:t xml:space="preserve">bežný účet uchádzača nie je predmetom exekúcie. </w:t>
      </w:r>
    </w:p>
    <w:p w14:paraId="580C8CE0" w14:textId="77777777" w:rsidR="00AC01B5" w:rsidRPr="001F6555" w:rsidRDefault="00AC01B5" w:rsidP="00AC01B5">
      <w:pPr>
        <w:pStyle w:val="SPnadpis0"/>
        <w:tabs>
          <w:tab w:val="right" w:leader="dot" w:pos="9644"/>
        </w:tabs>
        <w:spacing w:before="0" w:line="240" w:lineRule="auto"/>
        <w:ind w:left="426"/>
        <w:jc w:val="both"/>
        <w:rPr>
          <w:rFonts w:ascii="Arial Narrow" w:hAnsi="Arial Narrow" w:cs="Times New Roman"/>
          <w:b w:val="0"/>
          <w:bCs w:val="0"/>
          <w:caps w:val="0"/>
          <w:color w:val="auto"/>
          <w:sz w:val="22"/>
          <w:szCs w:val="22"/>
        </w:rPr>
      </w:pPr>
    </w:p>
    <w:p w14:paraId="74854B68" w14:textId="77777777" w:rsidR="00AC01B5" w:rsidRPr="001F6555" w:rsidRDefault="00AC01B5" w:rsidP="00964862">
      <w:pPr>
        <w:pStyle w:val="SPnadpis0"/>
        <w:numPr>
          <w:ilvl w:val="0"/>
          <w:numId w:val="22"/>
        </w:numPr>
        <w:tabs>
          <w:tab w:val="right" w:leader="dot" w:pos="9644"/>
        </w:tabs>
        <w:spacing w:before="0" w:line="240" w:lineRule="auto"/>
        <w:ind w:left="425" w:hanging="357"/>
        <w:jc w:val="both"/>
        <w:rPr>
          <w:rFonts w:ascii="Arial Narrow" w:hAnsi="Arial Narrow" w:cs="Times New Roman"/>
          <w:b w:val="0"/>
          <w:bCs w:val="0"/>
          <w:caps w:val="0"/>
          <w:color w:val="auto"/>
          <w:sz w:val="22"/>
          <w:szCs w:val="22"/>
        </w:rPr>
      </w:pPr>
      <w:r w:rsidRPr="001F6555">
        <w:rPr>
          <w:rFonts w:ascii="Arial Narrow" w:hAnsi="Arial Narrow" w:cs="Times New Roman"/>
          <w:b w:val="0"/>
          <w:bCs w:val="0"/>
          <w:caps w:val="0"/>
          <w:color w:val="auto"/>
          <w:sz w:val="22"/>
          <w:szCs w:val="22"/>
        </w:rPr>
        <w:t xml:space="preserve">Ak uchádzač úver z banky nečerpal, tak </w:t>
      </w:r>
      <w:r w:rsidRPr="001F6555">
        <w:rPr>
          <w:rFonts w:ascii="Arial Narrow" w:hAnsi="Arial Narrow" w:cs="Times New Roman"/>
          <w:caps w:val="0"/>
          <w:color w:val="auto"/>
          <w:sz w:val="22"/>
          <w:szCs w:val="22"/>
        </w:rPr>
        <w:t>vyhlásenie banky</w:t>
      </w:r>
      <w:r w:rsidRPr="001F6555">
        <w:rPr>
          <w:rFonts w:ascii="Arial Narrow" w:hAnsi="Arial Narrow" w:cs="Times New Roman"/>
          <w:b w:val="0"/>
          <w:bCs w:val="0"/>
          <w:caps w:val="0"/>
          <w:color w:val="auto"/>
          <w:sz w:val="22"/>
          <w:szCs w:val="22"/>
        </w:rPr>
        <w:t xml:space="preserve"> o tejto skutočnosti. </w:t>
      </w:r>
    </w:p>
    <w:p w14:paraId="38AAD369" w14:textId="77777777" w:rsidR="00AC01B5" w:rsidRPr="001F6555" w:rsidRDefault="00AC01B5" w:rsidP="00964862">
      <w:pPr>
        <w:pStyle w:val="SPnadpis0"/>
        <w:numPr>
          <w:ilvl w:val="0"/>
          <w:numId w:val="22"/>
        </w:numPr>
        <w:tabs>
          <w:tab w:val="right" w:leader="dot" w:pos="9644"/>
        </w:tabs>
        <w:spacing w:before="0" w:line="240" w:lineRule="auto"/>
        <w:ind w:left="425" w:hanging="357"/>
        <w:jc w:val="both"/>
        <w:rPr>
          <w:rFonts w:ascii="Arial Narrow" w:hAnsi="Arial Narrow" w:cs="Times New Roman"/>
          <w:b w:val="0"/>
          <w:bCs w:val="0"/>
          <w:caps w:val="0"/>
          <w:color w:val="auto"/>
          <w:sz w:val="22"/>
          <w:szCs w:val="22"/>
        </w:rPr>
      </w:pPr>
      <w:r w:rsidRPr="001F6555">
        <w:rPr>
          <w:rFonts w:ascii="Arial Narrow" w:hAnsi="Arial Narrow" w:cs="Times New Roman"/>
          <w:b w:val="0"/>
          <w:bCs w:val="0"/>
          <w:caps w:val="0"/>
          <w:color w:val="auto"/>
          <w:sz w:val="22"/>
          <w:szCs w:val="22"/>
        </w:rPr>
        <w:t xml:space="preserve">K vyjadreniu banky uchádzač zároveň predloží </w:t>
      </w:r>
      <w:r w:rsidRPr="001F6555">
        <w:rPr>
          <w:rFonts w:ascii="Arial Narrow" w:hAnsi="Arial Narrow" w:cs="Times New Roman"/>
          <w:caps w:val="0"/>
          <w:color w:val="auto"/>
          <w:sz w:val="22"/>
          <w:szCs w:val="22"/>
        </w:rPr>
        <w:t>čestné vyhlásenie</w:t>
      </w:r>
      <w:r w:rsidRPr="001F6555">
        <w:rPr>
          <w:rFonts w:ascii="Arial Narrow" w:hAnsi="Arial Narrow" w:cs="Times New Roman"/>
          <w:b w:val="0"/>
          <w:bCs w:val="0"/>
          <w:caps w:val="0"/>
          <w:color w:val="auto"/>
          <w:sz w:val="22"/>
          <w:szCs w:val="22"/>
        </w:rPr>
        <w:t xml:space="preserve"> podpísané štatutárnym orgánom uchádzača, že nemá vedené účty ani záväzky v iných bankách ako tých, od ktorých predložil vyššie uvedené vyjadrenie.</w:t>
      </w:r>
    </w:p>
    <w:p w14:paraId="0C7D3C16" w14:textId="77777777" w:rsidR="00AC01B5" w:rsidRPr="001F6555" w:rsidRDefault="00AC01B5" w:rsidP="00964862">
      <w:pPr>
        <w:pStyle w:val="Odsekzoznamu"/>
        <w:numPr>
          <w:ilvl w:val="0"/>
          <w:numId w:val="22"/>
        </w:numPr>
        <w:spacing w:line="240" w:lineRule="auto"/>
        <w:ind w:left="425" w:hanging="357"/>
        <w:rPr>
          <w:rFonts w:ascii="Arial Narrow" w:hAnsi="Arial Narrow"/>
          <w:sz w:val="22"/>
          <w:szCs w:val="22"/>
        </w:rPr>
      </w:pPr>
      <w:r w:rsidRPr="001F6555">
        <w:rPr>
          <w:rFonts w:ascii="Arial Narrow" w:hAnsi="Arial Narrow"/>
          <w:sz w:val="22"/>
          <w:szCs w:val="22"/>
        </w:rPr>
        <w:t>Vyjadrenie banky nesmie byť staršie ako tri mesiace k lehote na predkladanie ponúk.</w:t>
      </w:r>
    </w:p>
    <w:p w14:paraId="10CAED6B" w14:textId="3B76E2C5" w:rsidR="00246507" w:rsidRPr="001F6555" w:rsidRDefault="00AC01B5" w:rsidP="00964862">
      <w:pPr>
        <w:pStyle w:val="Odsekzoznamu"/>
        <w:numPr>
          <w:ilvl w:val="0"/>
          <w:numId w:val="25"/>
        </w:numPr>
        <w:spacing w:line="240" w:lineRule="auto"/>
        <w:ind w:left="425" w:hanging="357"/>
        <w:jc w:val="both"/>
        <w:rPr>
          <w:rFonts w:ascii="Arial Narrow" w:hAnsi="Arial Narrow"/>
          <w:sz w:val="22"/>
          <w:szCs w:val="22"/>
        </w:rPr>
      </w:pPr>
      <w:r w:rsidRPr="001F6555">
        <w:rPr>
          <w:rFonts w:ascii="Arial Narrow" w:hAnsi="Arial Narrow"/>
          <w:sz w:val="22"/>
          <w:szCs w:val="22"/>
        </w:rPr>
        <w:t>Pre spresnenie sa uvádza, že výpis z účtu nebude verejný obstarávateľ akceptovať ako doklad preukazujúci vyjadrenie banky v súlade s touto podmienkou účasti.</w:t>
      </w:r>
      <w:bookmarkEnd w:id="143"/>
      <w:r w:rsidR="00246507" w:rsidRPr="001F6555">
        <w:rPr>
          <w:rFonts w:ascii="Arial Narrow" w:hAnsi="Arial Narrow"/>
          <w:sz w:val="22"/>
          <w:szCs w:val="22"/>
        </w:rPr>
        <w:t xml:space="preserve"> </w:t>
      </w:r>
    </w:p>
    <w:p w14:paraId="293A5999" w14:textId="77777777" w:rsidR="0064144A" w:rsidRPr="001F6555" w:rsidRDefault="0064144A" w:rsidP="0064144A">
      <w:pPr>
        <w:pStyle w:val="SPnadpis0"/>
        <w:tabs>
          <w:tab w:val="right" w:leader="dot" w:pos="9644"/>
        </w:tabs>
        <w:spacing w:before="0" w:line="240" w:lineRule="auto"/>
        <w:jc w:val="both"/>
        <w:rPr>
          <w:rFonts w:ascii="Arial Narrow" w:hAnsi="Arial Narrow"/>
          <w:caps w:val="0"/>
          <w:color w:val="auto"/>
          <w:sz w:val="22"/>
          <w:szCs w:val="22"/>
          <w:u w:val="single"/>
        </w:rPr>
      </w:pPr>
    </w:p>
    <w:p w14:paraId="0D198E66" w14:textId="4152989A" w:rsidR="008302BB" w:rsidRDefault="008302BB" w:rsidP="001F6555">
      <w:pPr>
        <w:pStyle w:val="SPnadpis0"/>
        <w:tabs>
          <w:tab w:val="right" w:leader="dot" w:pos="9644"/>
        </w:tabs>
        <w:spacing w:before="0" w:line="240" w:lineRule="auto"/>
        <w:jc w:val="both"/>
        <w:rPr>
          <w:rFonts w:ascii="Arial Narrow" w:hAnsi="Arial Narrow" w:cs="Times New Roman"/>
          <w:bCs w:val="0"/>
          <w:caps w:val="0"/>
          <w:color w:val="auto"/>
          <w:sz w:val="22"/>
          <w:szCs w:val="22"/>
          <w:u w:val="single"/>
        </w:rPr>
      </w:pPr>
      <w:bookmarkStart w:id="144" w:name="_Hlk61264427"/>
    </w:p>
    <w:p w14:paraId="7FBA4E9A" w14:textId="376903A8" w:rsidR="00EE79C9" w:rsidRPr="001F6555" w:rsidRDefault="003D676C" w:rsidP="001F6555">
      <w:pPr>
        <w:pStyle w:val="SPnadpis0"/>
        <w:tabs>
          <w:tab w:val="right" w:leader="dot" w:pos="9644"/>
        </w:tabs>
        <w:spacing w:before="0" w:line="240" w:lineRule="auto"/>
        <w:jc w:val="both"/>
        <w:rPr>
          <w:rFonts w:ascii="Arial Narrow" w:hAnsi="Arial Narrow"/>
          <w:caps w:val="0"/>
          <w:color w:val="auto"/>
          <w:sz w:val="22"/>
          <w:szCs w:val="22"/>
          <w:u w:val="single"/>
        </w:rPr>
      </w:pPr>
      <w:bookmarkStart w:id="145" w:name="_Hlk79501823"/>
      <w:r w:rsidRPr="001F6555">
        <w:rPr>
          <w:rFonts w:ascii="Arial Narrow" w:hAnsi="Arial Narrow" w:cs="Times New Roman"/>
          <w:bCs w:val="0"/>
          <w:caps w:val="0"/>
          <w:color w:val="auto"/>
          <w:sz w:val="22"/>
          <w:szCs w:val="22"/>
          <w:u w:val="single"/>
        </w:rPr>
        <w:t>Ďalšie informácie a požiadavky vo vzťahu k podmienk</w:t>
      </w:r>
      <w:r w:rsidR="00E31E34">
        <w:rPr>
          <w:rFonts w:ascii="Arial Narrow" w:hAnsi="Arial Narrow" w:cs="Times New Roman"/>
          <w:bCs w:val="0"/>
          <w:caps w:val="0"/>
          <w:color w:val="auto"/>
          <w:sz w:val="22"/>
          <w:szCs w:val="22"/>
          <w:u w:val="single"/>
        </w:rPr>
        <w:t>e</w:t>
      </w:r>
      <w:r w:rsidRPr="001F6555">
        <w:rPr>
          <w:rFonts w:ascii="Arial Narrow" w:hAnsi="Arial Narrow" w:cs="Times New Roman"/>
          <w:bCs w:val="0"/>
          <w:caps w:val="0"/>
          <w:color w:val="auto"/>
          <w:sz w:val="22"/>
          <w:szCs w:val="22"/>
          <w:u w:val="single"/>
        </w:rPr>
        <w:t xml:space="preserve"> účasti </w:t>
      </w:r>
      <w:r w:rsidR="00EE79C9" w:rsidRPr="001F6555">
        <w:rPr>
          <w:rFonts w:ascii="Arial Narrow" w:hAnsi="Arial Narrow"/>
          <w:caps w:val="0"/>
          <w:color w:val="auto"/>
          <w:sz w:val="22"/>
          <w:szCs w:val="22"/>
          <w:u w:val="single"/>
        </w:rPr>
        <w:t>ekonomického a finančného postavenia</w:t>
      </w:r>
      <w:r w:rsidRPr="001F6555">
        <w:rPr>
          <w:rFonts w:ascii="Arial Narrow" w:hAnsi="Arial Narrow"/>
          <w:caps w:val="0"/>
          <w:color w:val="auto"/>
          <w:sz w:val="22"/>
          <w:szCs w:val="22"/>
          <w:u w:val="single"/>
        </w:rPr>
        <w:t xml:space="preserve"> podľa</w:t>
      </w:r>
      <w:r w:rsidR="0015297A" w:rsidRPr="001F6555">
        <w:rPr>
          <w:rFonts w:ascii="Arial Narrow" w:hAnsi="Arial Narrow"/>
          <w:caps w:val="0"/>
          <w:color w:val="auto"/>
          <w:sz w:val="22"/>
          <w:szCs w:val="22"/>
          <w:u w:val="single"/>
        </w:rPr>
        <w:t xml:space="preserve"> písm. a)</w:t>
      </w:r>
      <w:r w:rsidR="00EE79C9" w:rsidRPr="001F6555">
        <w:rPr>
          <w:rFonts w:ascii="Arial Narrow" w:hAnsi="Arial Narrow"/>
          <w:caps w:val="0"/>
          <w:color w:val="auto"/>
          <w:sz w:val="22"/>
          <w:szCs w:val="22"/>
          <w:u w:val="single"/>
        </w:rPr>
        <w:t>:</w:t>
      </w:r>
      <w:bookmarkEnd w:id="144"/>
      <w:bookmarkEnd w:id="145"/>
    </w:p>
    <w:p w14:paraId="58A149F3" w14:textId="3E9EC24C" w:rsidR="00EE79C9" w:rsidRPr="001F6555" w:rsidRDefault="00EE79C9" w:rsidP="00A85F7C">
      <w:pPr>
        <w:pStyle w:val="SPnadpis0"/>
        <w:tabs>
          <w:tab w:val="right" w:leader="dot" w:pos="9644"/>
        </w:tabs>
        <w:spacing w:before="0" w:line="240" w:lineRule="auto"/>
        <w:ind w:left="66"/>
        <w:jc w:val="both"/>
        <w:rPr>
          <w:rFonts w:ascii="Arial Narrow" w:hAnsi="Arial Narrow"/>
          <w:caps w:val="0"/>
          <w:color w:val="auto"/>
          <w:sz w:val="22"/>
          <w:szCs w:val="22"/>
        </w:rPr>
      </w:pPr>
    </w:p>
    <w:p w14:paraId="0D17430D" w14:textId="77777777" w:rsidR="00A523E7" w:rsidRPr="001F6555" w:rsidRDefault="00A523E7" w:rsidP="00964862">
      <w:pPr>
        <w:pStyle w:val="SPnadpis0"/>
        <w:numPr>
          <w:ilvl w:val="0"/>
          <w:numId w:val="26"/>
        </w:numPr>
        <w:tabs>
          <w:tab w:val="right" w:leader="dot" w:pos="9644"/>
        </w:tabs>
        <w:spacing w:before="0" w:line="240" w:lineRule="auto"/>
        <w:ind w:left="284" w:hanging="284"/>
        <w:jc w:val="both"/>
        <w:rPr>
          <w:rFonts w:ascii="Arial Narrow" w:hAnsi="Arial Narrow" w:cs="Times New Roman"/>
          <w:b w:val="0"/>
          <w:bCs w:val="0"/>
          <w:caps w:val="0"/>
          <w:color w:val="auto"/>
          <w:sz w:val="22"/>
          <w:szCs w:val="22"/>
        </w:rPr>
      </w:pPr>
      <w:bookmarkStart w:id="146" w:name="_Hlk79502063"/>
      <w:bookmarkStart w:id="147" w:name="_Hlk61264683"/>
      <w:bookmarkStart w:id="148" w:name="_Hlk79502520"/>
      <w:bookmarkStart w:id="149" w:name="_Hlk61264004"/>
      <w:r w:rsidRPr="001F6555">
        <w:rPr>
          <w:rFonts w:ascii="Arial Narrow" w:hAnsi="Arial Narrow"/>
          <w:b w:val="0"/>
          <w:caps w:val="0"/>
          <w:color w:val="auto"/>
          <w:sz w:val="22"/>
          <w:szCs w:val="22"/>
        </w:rPr>
        <w:t>V prípade, ak uchádzač nemá sídlo v Slovenskej republike, verejný obstarávateľ uzná aj ekvivalentné doklady vydané podľa právnych noriem platných v štáte jeho sídla, miesta podnikania alebo obvyklého pobytu.</w:t>
      </w:r>
      <w:bookmarkEnd w:id="146"/>
    </w:p>
    <w:p w14:paraId="5073F6E7" w14:textId="77777777" w:rsidR="00A523E7" w:rsidRPr="001F6555" w:rsidRDefault="00A523E7" w:rsidP="00964862">
      <w:pPr>
        <w:pStyle w:val="SPnadpis0"/>
        <w:numPr>
          <w:ilvl w:val="0"/>
          <w:numId w:val="26"/>
        </w:numPr>
        <w:tabs>
          <w:tab w:val="right" w:leader="dot" w:pos="9644"/>
        </w:tabs>
        <w:spacing w:before="0" w:line="240" w:lineRule="auto"/>
        <w:ind w:left="284" w:hanging="284"/>
        <w:jc w:val="both"/>
        <w:rPr>
          <w:rFonts w:ascii="Arial Narrow" w:hAnsi="Arial Narrow" w:cs="Times New Roman"/>
          <w:b w:val="0"/>
          <w:bCs w:val="0"/>
          <w:caps w:val="0"/>
          <w:color w:val="auto"/>
          <w:sz w:val="22"/>
          <w:szCs w:val="22"/>
        </w:rPr>
      </w:pPr>
      <w:bookmarkStart w:id="150" w:name="_Hlk79502157"/>
      <w:r w:rsidRPr="001F6555">
        <w:rPr>
          <w:rFonts w:ascii="Arial Narrow" w:hAnsi="Arial Narrow" w:cs="Times New Roman"/>
          <w:b w:val="0"/>
          <w:bCs w:val="0"/>
          <w:caps w:val="0"/>
          <w:color w:val="auto"/>
          <w:sz w:val="22"/>
          <w:szCs w:val="22"/>
          <w:shd w:val="clear" w:color="auto" w:fill="FFFFFF"/>
        </w:rPr>
        <w:t xml:space="preserve">Ak uchádzač nedokáže z objektívnych dôvodov poskytnúť na preukázanie finančného a ekonomického postavenia dokument určený verejným obstarávateľom, môže finančné a ekonomické postavenie preukázať predložením iného dokumentu, ktorý verejný obstarávateľ posúdi ako vhodný, po zohľadnení jeho predmetu, obsahu a subjektu, ktorý dokument vydal, vo vzťahu k podmienke účasti. Tak aby bola zabezpečená dôveryhodnosť dokumentu a splnený účel podmienky účasti. </w:t>
      </w:r>
      <w:r w:rsidRPr="001F6555">
        <w:rPr>
          <w:rFonts w:ascii="Arial Narrow" w:hAnsi="Arial Narrow" w:cs="Times New Roman"/>
          <w:b w:val="0"/>
          <w:caps w:val="0"/>
          <w:color w:val="auto"/>
          <w:sz w:val="22"/>
          <w:szCs w:val="22"/>
        </w:rPr>
        <w:t>Uchádzač okrem iného dokumentu zároveň predloží a preukáže aj objektívne dôvody, ktoré mu bránili poskytnúť na preukázanie finančného a ekonomického postavenia dokumenty určené verejným obstarávateľom v tejto podmienke účasti</w:t>
      </w:r>
      <w:r w:rsidRPr="001F6555">
        <w:rPr>
          <w:rFonts w:ascii="Arial Narrow" w:hAnsi="Arial Narrow" w:cs="Times New Roman"/>
          <w:b w:val="0"/>
          <w:bCs w:val="0"/>
          <w:caps w:val="0"/>
          <w:color w:val="auto"/>
          <w:sz w:val="22"/>
          <w:szCs w:val="22"/>
          <w:shd w:val="clear" w:color="auto" w:fill="FFFFFF"/>
        </w:rPr>
        <w:t>.</w:t>
      </w:r>
      <w:bookmarkEnd w:id="150"/>
    </w:p>
    <w:p w14:paraId="0BD3EA11" w14:textId="77777777" w:rsidR="00A523E7" w:rsidRPr="001F6555" w:rsidRDefault="00A523E7" w:rsidP="00964862">
      <w:pPr>
        <w:pStyle w:val="SPnadpis0"/>
        <w:numPr>
          <w:ilvl w:val="0"/>
          <w:numId w:val="26"/>
        </w:numPr>
        <w:tabs>
          <w:tab w:val="right" w:leader="dot" w:pos="9644"/>
        </w:tabs>
        <w:spacing w:before="0" w:line="240" w:lineRule="auto"/>
        <w:ind w:left="284" w:hanging="284"/>
        <w:jc w:val="both"/>
        <w:rPr>
          <w:rFonts w:ascii="Arial Narrow" w:hAnsi="Arial Narrow" w:cs="Times New Roman"/>
          <w:b w:val="0"/>
          <w:bCs w:val="0"/>
          <w:caps w:val="0"/>
          <w:color w:val="auto"/>
          <w:sz w:val="22"/>
          <w:szCs w:val="22"/>
        </w:rPr>
      </w:pPr>
      <w:bookmarkStart w:id="151" w:name="_Hlk79502225"/>
      <w:r w:rsidRPr="001F6555">
        <w:rPr>
          <w:rFonts w:ascii="Arial Narrow" w:hAnsi="Arial Narrow" w:cs="Times New Roman"/>
          <w:b w:val="0"/>
          <w:caps w:val="0"/>
          <w:color w:val="auto"/>
          <w:sz w:val="22"/>
          <w:szCs w:val="22"/>
        </w:rPr>
        <w:t xml:space="preserve">Uchádzač môže na preukázanie finančného a ekonomického postavenia podľa tohto bodu 2 využiť finančné zdroje inej osoby, bez ohľadu na ich právny vzťah. V takomto prípade musí uchádzač verejnému obstarávateľovi preukázať, že pri plnení </w:t>
      </w:r>
      <w:r>
        <w:rPr>
          <w:rFonts w:ascii="Arial Narrow" w:hAnsi="Arial Narrow" w:cs="Times New Roman"/>
          <w:b w:val="0"/>
          <w:caps w:val="0"/>
          <w:color w:val="auto"/>
          <w:sz w:val="22"/>
          <w:szCs w:val="22"/>
        </w:rPr>
        <w:t>zmluvy</w:t>
      </w:r>
      <w:r w:rsidRPr="001F6555">
        <w:rPr>
          <w:rFonts w:ascii="Arial Narrow" w:hAnsi="Arial Narrow" w:cs="Times New Roman"/>
          <w:b w:val="0"/>
          <w:caps w:val="0"/>
          <w:color w:val="auto"/>
          <w:sz w:val="22"/>
          <w:szCs w:val="22"/>
        </w:rPr>
        <w:t xml:space="preserve"> bude skutočne používať zdroje osoby, ktorej postavenie využíva na preukázanie finančného a ekonomického postavenia. Túto skutočnosť preukazuje uchádzač písomnou zmluvou uzavretou s inou osobou, ktorej zdrojmi mieni preukázať svoje finančné a ekonomické postavenie. Z písomnej zmluvy musí vyplývať záväzok inej osoby, že poskytne uchádzačovi plnenie počas celého trvania zmluvy uzatvorenej s verejným obstarávateľom. Iná osoba, ktorej zdroje majú byť použité na preukázanie finančného a ekonomického postavenia, musí preukázať splnenie podmienok účasti týkajúce sa osobného postavenia okrem § 32 ods. 1 písm. e) ZVO, </w:t>
      </w:r>
      <w:r w:rsidRPr="001F6555">
        <w:rPr>
          <w:rFonts w:ascii="Arial Narrow" w:eastAsia="Calibri" w:hAnsi="Arial Narrow" w:cs="Times New Roman"/>
          <w:b w:val="0"/>
          <w:bCs w:val="0"/>
          <w:caps w:val="0"/>
          <w:color w:val="auto"/>
          <w:sz w:val="22"/>
          <w:szCs w:val="22"/>
        </w:rPr>
        <w:t>spôsobom súladným s § 32 ods. 2, 4 a 5 ZVO, alebo spôsobom podľa § 39 alebo spôsobom súladným s § 152 ods. 1 ZVO</w:t>
      </w:r>
      <w:r w:rsidRPr="001F6555">
        <w:rPr>
          <w:rFonts w:ascii="Arial Narrow" w:hAnsi="Arial Narrow" w:cs="Times New Roman"/>
          <w:b w:val="0"/>
          <w:caps w:val="0"/>
          <w:color w:val="auto"/>
          <w:sz w:val="22"/>
          <w:szCs w:val="22"/>
        </w:rPr>
        <w:t xml:space="preserve"> </w:t>
      </w:r>
      <w:r w:rsidRPr="001F6555">
        <w:rPr>
          <w:rFonts w:ascii="Arial Narrow" w:hAnsi="Arial Narrow" w:cs="Times New Roman"/>
          <w:b w:val="0"/>
          <w:bCs w:val="0"/>
          <w:caps w:val="0"/>
          <w:color w:val="auto"/>
          <w:sz w:val="22"/>
          <w:szCs w:val="22"/>
        </w:rPr>
        <w:t>alebo predložením zápisu do zoznamu alebo potvrdenia o zápise do zoznamu, ktorý je rovnocenný zápisu do zoznamu hospodárskych subjektov podľa § 152 ods. 3 ZVO resp. informáciou o tom, že spoločnosť je zapísaná v zozname vedenom iným členským štátom</w:t>
      </w:r>
      <w:r w:rsidRPr="001F6555">
        <w:rPr>
          <w:rFonts w:ascii="Arial Narrow" w:hAnsi="Arial Narrow" w:cs="Times New Roman"/>
          <w:b w:val="0"/>
          <w:caps w:val="0"/>
          <w:color w:val="auto"/>
          <w:sz w:val="22"/>
          <w:szCs w:val="22"/>
        </w:rPr>
        <w:t xml:space="preserve"> a preukáže, že neexistujú u nej dôvody na vylúčenie podľa § 40 ods. 6 písm. a) až h) a ods. 7 ZVO.</w:t>
      </w:r>
    </w:p>
    <w:p w14:paraId="5BC7421A" w14:textId="77777777" w:rsidR="00A523E7" w:rsidRPr="001F6555" w:rsidRDefault="00A523E7" w:rsidP="00A523E7">
      <w:pPr>
        <w:pStyle w:val="SPnadpis0"/>
        <w:tabs>
          <w:tab w:val="right" w:leader="dot" w:pos="9644"/>
        </w:tabs>
        <w:spacing w:before="0" w:line="240" w:lineRule="auto"/>
        <w:ind w:left="284"/>
        <w:jc w:val="both"/>
        <w:rPr>
          <w:rFonts w:ascii="Arial Narrow" w:hAnsi="Arial Narrow" w:cs="Times New Roman"/>
          <w:b w:val="0"/>
          <w:caps w:val="0"/>
          <w:color w:val="auto"/>
          <w:sz w:val="22"/>
          <w:szCs w:val="22"/>
        </w:rPr>
      </w:pPr>
      <w:r w:rsidRPr="001F6555">
        <w:rPr>
          <w:rFonts w:ascii="Arial Narrow" w:hAnsi="Arial Narrow" w:cs="Times New Roman"/>
          <w:caps w:val="0"/>
          <w:color w:val="auto"/>
          <w:sz w:val="22"/>
          <w:szCs w:val="22"/>
        </w:rPr>
        <w:t xml:space="preserve">Upozornenie: </w:t>
      </w:r>
      <w:r w:rsidRPr="001F6555">
        <w:rPr>
          <w:rFonts w:ascii="Arial Narrow" w:hAnsi="Arial Narrow" w:cs="Times New Roman"/>
          <w:b w:val="0"/>
          <w:caps w:val="0"/>
          <w:color w:val="auto"/>
          <w:sz w:val="22"/>
          <w:szCs w:val="22"/>
        </w:rPr>
        <w:t>Písomná zmluva uzavretá s inou osobou podľa § 33 ods. 2 ZVO, ktorej zdrojmi mieni uchádzač preukázať svoje finančné a ekonomické postavenie, musí byť súčasťou dokumentov elektronickej ponuky uchádzača a nie je ju možné predbežne nahradiť jednotným európskym dokumentom. Zdôvodnením je skutočnosť, že táto povinnosť vyplýva uchádzačovi zo ZVO a zároveň jednotným európskym dokumentom predbežne preukazuje uchádzač ako aj iná osoba podľa § 33 ods. 2 ZVO splnenie podmienok účasti a neexistenciu dôvodov na vylúčenie podľa § 40 ods. 6 písm. a) až h) a ods. 7 ZVO, pričom jednotný európsky dokument neobsahuje záväzok inej osoby v súlade s § 33 ods. 2 ZVO.</w:t>
      </w:r>
      <w:bookmarkEnd w:id="151"/>
    </w:p>
    <w:bookmarkEnd w:id="147"/>
    <w:bookmarkEnd w:id="148"/>
    <w:bookmarkEnd w:id="149"/>
    <w:p w14:paraId="19079EBB" w14:textId="77777777" w:rsidR="00A523E7" w:rsidRPr="00681615" w:rsidRDefault="00A523E7" w:rsidP="00964862">
      <w:pPr>
        <w:pStyle w:val="Odsekzoznamu"/>
        <w:numPr>
          <w:ilvl w:val="0"/>
          <w:numId w:val="26"/>
        </w:numPr>
        <w:spacing w:line="240" w:lineRule="auto"/>
        <w:ind w:left="284" w:hanging="284"/>
        <w:jc w:val="both"/>
        <w:rPr>
          <w:rFonts w:ascii="Arial Narrow" w:hAnsi="Arial Narrow" w:cs="Arial"/>
          <w:bCs/>
          <w:sz w:val="22"/>
          <w:szCs w:val="22"/>
        </w:rPr>
      </w:pPr>
      <w:r w:rsidRPr="001F6555">
        <w:rPr>
          <w:rFonts w:ascii="Arial Narrow" w:eastAsia="Calibri" w:hAnsi="Arial Narrow"/>
          <w:bCs/>
          <w:sz w:val="22"/>
          <w:szCs w:val="22"/>
        </w:rPr>
        <w:lastRenderedPageBreak/>
        <w:t xml:space="preserve">Uchádzač preukazuje podmienky účasti </w:t>
      </w:r>
      <w:r>
        <w:rPr>
          <w:rFonts w:ascii="Arial Narrow" w:eastAsia="Calibri" w:hAnsi="Arial Narrow"/>
          <w:bCs/>
          <w:sz w:val="22"/>
          <w:szCs w:val="22"/>
        </w:rPr>
        <w:t>f</w:t>
      </w:r>
      <w:r w:rsidRPr="001F6555">
        <w:rPr>
          <w:rFonts w:ascii="Arial Narrow" w:eastAsia="Calibri" w:hAnsi="Arial Narrow"/>
          <w:bCs/>
          <w:sz w:val="22"/>
          <w:szCs w:val="22"/>
        </w:rPr>
        <w:t xml:space="preserve">inančného a ekonomického postavenia </w:t>
      </w:r>
      <w:r w:rsidRPr="001F6555">
        <w:rPr>
          <w:rFonts w:ascii="Arial Narrow" w:eastAsia="Calibri" w:hAnsi="Arial Narrow"/>
          <w:bCs/>
          <w:noProof/>
          <w:sz w:val="22"/>
          <w:szCs w:val="22"/>
        </w:rPr>
        <w:t>predložením dokladov v súlade so stanoveným v rámci podmienky účasti alebo predbežne nahradí spôsobom podľa § 39 ZVO</w:t>
      </w:r>
      <w:r>
        <w:rPr>
          <w:rFonts w:ascii="Arial Narrow" w:eastAsia="Calibri" w:hAnsi="Arial Narrow"/>
          <w:bCs/>
          <w:noProof/>
          <w:sz w:val="22"/>
          <w:szCs w:val="22"/>
        </w:rPr>
        <w:t xml:space="preserve"> – Jednotným európskym dokumentom</w:t>
      </w:r>
      <w:r w:rsidRPr="001F6555">
        <w:rPr>
          <w:rFonts w:ascii="Arial Narrow" w:eastAsia="Calibri" w:hAnsi="Arial Narrow"/>
          <w:bCs/>
          <w:noProof/>
          <w:sz w:val="22"/>
          <w:szCs w:val="22"/>
        </w:rPr>
        <w:t>.</w:t>
      </w:r>
      <w:r>
        <w:rPr>
          <w:rFonts w:ascii="Arial Narrow" w:eastAsia="Calibri" w:hAnsi="Arial Narrow"/>
          <w:bCs/>
          <w:noProof/>
          <w:sz w:val="22"/>
          <w:szCs w:val="22"/>
        </w:rPr>
        <w:t xml:space="preserve"> </w:t>
      </w:r>
    </w:p>
    <w:p w14:paraId="54611B96" w14:textId="77777777" w:rsidR="00A523E7" w:rsidRDefault="00A523E7" w:rsidP="00964862">
      <w:pPr>
        <w:pStyle w:val="Odsekzoznamu"/>
        <w:numPr>
          <w:ilvl w:val="0"/>
          <w:numId w:val="26"/>
        </w:numPr>
        <w:spacing w:line="240" w:lineRule="auto"/>
        <w:ind w:left="284" w:hanging="284"/>
        <w:jc w:val="both"/>
        <w:rPr>
          <w:rFonts w:ascii="Arial Narrow" w:hAnsi="Arial Narrow" w:cs="Arial"/>
          <w:bCs/>
          <w:sz w:val="22"/>
          <w:szCs w:val="22"/>
        </w:rPr>
      </w:pPr>
      <w:bookmarkStart w:id="152" w:name="_Hlk79502554"/>
      <w:r w:rsidRPr="00413590">
        <w:rPr>
          <w:rFonts w:ascii="Arial Narrow" w:hAnsi="Arial Narrow" w:cs="Arial"/>
          <w:bCs/>
          <w:sz w:val="22"/>
          <w:szCs w:val="22"/>
        </w:rPr>
        <w:t>Ak uchádzač použije Jednotný európsky dokument, ktorým predbežne nahradí doklady na preukázanie splnenia podmienok účasti, verejný obstarávateľ môže na zabezpečenie riadneho priebehu verejného obstarávania kedykoľvek v jeho priebehu uchádzača písomne požiadať o predloženie dokladu alebo dokladov</w:t>
      </w:r>
      <w:r>
        <w:rPr>
          <w:rFonts w:ascii="Arial Narrow" w:hAnsi="Arial Narrow" w:cs="Arial"/>
          <w:bCs/>
          <w:sz w:val="22"/>
          <w:szCs w:val="22"/>
        </w:rPr>
        <w:t xml:space="preserve"> predbežne</w:t>
      </w:r>
      <w:r w:rsidRPr="00413590">
        <w:rPr>
          <w:rFonts w:ascii="Arial Narrow" w:hAnsi="Arial Narrow" w:cs="Arial"/>
          <w:bCs/>
          <w:sz w:val="22"/>
          <w:szCs w:val="22"/>
        </w:rPr>
        <w:t xml:space="preserve"> nahradených Jednotným európskym dokumentom. Uchádzač alebo záujemca doručí doklady verejnému obstarávateľovi do piatich pracovných dní odo dňa doručenia žiadosti, ak verejný obstarávateľ neurčil dlhšiu lehotu.</w:t>
      </w:r>
      <w:bookmarkEnd w:id="152"/>
    </w:p>
    <w:p w14:paraId="2C6C376A" w14:textId="77777777" w:rsidR="00A523E7" w:rsidRPr="00413590" w:rsidRDefault="00A523E7" w:rsidP="00964862">
      <w:pPr>
        <w:pStyle w:val="Odsekzoznamu"/>
        <w:numPr>
          <w:ilvl w:val="0"/>
          <w:numId w:val="26"/>
        </w:numPr>
        <w:spacing w:line="240" w:lineRule="auto"/>
        <w:ind w:left="284" w:hanging="284"/>
        <w:jc w:val="both"/>
        <w:rPr>
          <w:rFonts w:ascii="Arial Narrow" w:hAnsi="Arial Narrow" w:cs="Arial"/>
          <w:bCs/>
          <w:sz w:val="22"/>
          <w:szCs w:val="22"/>
        </w:rPr>
      </w:pPr>
      <w:bookmarkStart w:id="153" w:name="_Hlk79502588"/>
      <w:r w:rsidRPr="00582F0F">
        <w:rPr>
          <w:rFonts w:ascii="Arial Narrow" w:hAnsi="Arial Narrow"/>
          <w:sz w:val="22"/>
          <w:szCs w:val="22"/>
        </w:rPr>
        <w:t>Verejný obstarávateľ povoľuje použitie „</w:t>
      </w:r>
      <w:r w:rsidRPr="00681615">
        <w:rPr>
          <w:rFonts w:ascii="Arial Narrow" w:hAnsi="Arial Narrow"/>
          <w:b/>
          <w:bCs/>
          <w:sz w:val="22"/>
          <w:szCs w:val="22"/>
        </w:rPr>
        <w:t>α globálneho údaju</w:t>
      </w:r>
      <w:r w:rsidRPr="00582F0F">
        <w:rPr>
          <w:rFonts w:ascii="Arial Narrow" w:hAnsi="Arial Narrow"/>
          <w:sz w:val="22"/>
          <w:szCs w:val="22"/>
        </w:rPr>
        <w:t xml:space="preserve">“ pre podmienky účasti </w:t>
      </w:r>
      <w:r>
        <w:rPr>
          <w:rFonts w:ascii="Arial Narrow" w:hAnsi="Arial Narrow"/>
          <w:sz w:val="22"/>
          <w:szCs w:val="22"/>
        </w:rPr>
        <w:t>finančného a ekonomického postavenia v rámci JED</w:t>
      </w:r>
      <w:r w:rsidRPr="00582F0F">
        <w:rPr>
          <w:rFonts w:ascii="Arial Narrow" w:hAnsi="Arial Narrow"/>
          <w:sz w:val="22"/>
          <w:szCs w:val="22"/>
        </w:rPr>
        <w:t>.</w:t>
      </w:r>
      <w:bookmarkEnd w:id="153"/>
    </w:p>
    <w:p w14:paraId="4E96A2E4" w14:textId="47071A47" w:rsidR="00A523E7" w:rsidRPr="001F6555" w:rsidRDefault="00A523E7" w:rsidP="00964862">
      <w:pPr>
        <w:pStyle w:val="Odsekzoznamu"/>
        <w:numPr>
          <w:ilvl w:val="0"/>
          <w:numId w:val="26"/>
        </w:numPr>
        <w:spacing w:line="240" w:lineRule="auto"/>
        <w:ind w:left="284" w:hanging="284"/>
        <w:jc w:val="both"/>
        <w:rPr>
          <w:rFonts w:ascii="Arial Narrow" w:hAnsi="Arial Narrow" w:cs="Arial"/>
          <w:bCs/>
          <w:sz w:val="22"/>
          <w:szCs w:val="22"/>
        </w:rPr>
      </w:pPr>
      <w:bookmarkStart w:id="154" w:name="_Hlk79502636"/>
      <w:r w:rsidRPr="001F6555">
        <w:rPr>
          <w:rFonts w:ascii="Arial Narrow" w:hAnsi="Arial Narrow"/>
          <w:sz w:val="22"/>
          <w:szCs w:val="22"/>
        </w:rPr>
        <w:t xml:space="preserve">Doklady, ktorými uchádzač preukazuje ekonomické a finančné postavenie, musia byť v ponuke predloženej elektronicky prostredníctvom IS </w:t>
      </w:r>
      <w:r w:rsidR="00322B95">
        <w:rPr>
          <w:rFonts w:ascii="Arial Narrow" w:hAnsi="Arial Narrow"/>
          <w:sz w:val="22"/>
          <w:szCs w:val="22"/>
        </w:rPr>
        <w:t>eZ</w:t>
      </w:r>
      <w:r>
        <w:rPr>
          <w:rFonts w:ascii="Arial Narrow" w:hAnsi="Arial Narrow"/>
          <w:sz w:val="22"/>
          <w:szCs w:val="22"/>
        </w:rPr>
        <w:t>akazky</w:t>
      </w:r>
      <w:r w:rsidRPr="001F6555">
        <w:rPr>
          <w:rFonts w:ascii="Arial Narrow" w:hAnsi="Arial Narrow"/>
          <w:sz w:val="22"/>
          <w:szCs w:val="22"/>
        </w:rPr>
        <w:t xml:space="preserve"> v podobe kópií ich originálnych vyhotovení (.pdf).</w:t>
      </w:r>
      <w:bookmarkEnd w:id="154"/>
    </w:p>
    <w:p w14:paraId="3FF05A28" w14:textId="77777777" w:rsidR="0050490D" w:rsidRDefault="0050490D" w:rsidP="00A85F7C">
      <w:pPr>
        <w:spacing w:line="240" w:lineRule="auto"/>
      </w:pPr>
    </w:p>
    <w:p w14:paraId="02BF8D26" w14:textId="77777777" w:rsidR="00214EAF" w:rsidRDefault="00214EAF" w:rsidP="00A85F7C">
      <w:pPr>
        <w:autoSpaceDE/>
        <w:autoSpaceDN/>
        <w:spacing w:line="240" w:lineRule="auto"/>
        <w:ind w:left="425" w:hanging="425"/>
        <w:jc w:val="both"/>
        <w:rPr>
          <w:rFonts w:cs="Arial"/>
          <w:bCs/>
          <w:sz w:val="24"/>
          <w:szCs w:val="24"/>
        </w:rPr>
      </w:pPr>
      <w:r>
        <w:rPr>
          <w:b/>
          <w:caps/>
        </w:rPr>
        <w:br w:type="page"/>
      </w:r>
    </w:p>
    <w:p w14:paraId="6F6EA26B" w14:textId="5F53AF04" w:rsidR="00D570E8" w:rsidRPr="00413590" w:rsidRDefault="00D570E8" w:rsidP="004E21F9">
      <w:pPr>
        <w:pStyle w:val="SPnadpis0"/>
        <w:shd w:val="clear" w:color="auto" w:fill="F2F2F2" w:themeFill="background1" w:themeFillShade="F2"/>
        <w:tabs>
          <w:tab w:val="right" w:leader="dot" w:pos="9644"/>
        </w:tabs>
        <w:spacing w:before="0" w:line="240" w:lineRule="auto"/>
        <w:jc w:val="both"/>
        <w:outlineLvl w:val="0"/>
        <w:rPr>
          <w:rFonts w:ascii="Arial Narrow" w:hAnsi="Arial Narrow" w:cs="Times New Roman"/>
          <w:color w:val="auto"/>
          <w:sz w:val="22"/>
          <w:szCs w:val="22"/>
        </w:rPr>
      </w:pPr>
      <w:r w:rsidRPr="00413590">
        <w:rPr>
          <w:rFonts w:ascii="Arial Narrow" w:hAnsi="Arial Narrow" w:cs="Times New Roman"/>
          <w:color w:val="auto"/>
          <w:sz w:val="22"/>
          <w:szCs w:val="22"/>
        </w:rPr>
        <w:lastRenderedPageBreak/>
        <w:t>3. Technická spôsobilosť alebo odborná spôsobilosť</w:t>
      </w:r>
    </w:p>
    <w:p w14:paraId="286E04A5" w14:textId="77777777" w:rsidR="0064144A" w:rsidRPr="00413590" w:rsidRDefault="0064144A" w:rsidP="00A85F7C">
      <w:pPr>
        <w:pStyle w:val="SPnadpis0"/>
        <w:tabs>
          <w:tab w:val="right" w:leader="dot" w:pos="9644"/>
        </w:tabs>
        <w:spacing w:before="0" w:line="240" w:lineRule="auto"/>
        <w:jc w:val="both"/>
        <w:outlineLvl w:val="0"/>
        <w:rPr>
          <w:rFonts w:ascii="Arial Narrow" w:hAnsi="Arial Narrow" w:cs="Times New Roman"/>
          <w:color w:val="auto"/>
          <w:sz w:val="22"/>
          <w:szCs w:val="22"/>
        </w:rPr>
      </w:pPr>
    </w:p>
    <w:p w14:paraId="52C836E6" w14:textId="77777777" w:rsidR="00A523E7" w:rsidRPr="00413590" w:rsidRDefault="00A523E7" w:rsidP="00A523E7">
      <w:pPr>
        <w:suppressAutoHyphens/>
        <w:spacing w:line="240" w:lineRule="auto"/>
        <w:jc w:val="both"/>
        <w:textAlignment w:val="baseline"/>
        <w:rPr>
          <w:rFonts w:ascii="Arial Narrow" w:hAnsi="Arial Narrow"/>
          <w:color w:val="000000"/>
          <w:sz w:val="22"/>
          <w:szCs w:val="22"/>
        </w:rPr>
      </w:pPr>
      <w:r w:rsidRPr="00413590">
        <w:rPr>
          <w:rFonts w:ascii="Arial Narrow" w:hAnsi="Arial Narrow"/>
          <w:color w:val="000000"/>
          <w:sz w:val="22"/>
          <w:szCs w:val="22"/>
        </w:rPr>
        <w:t>Uchádzač musí spĺňať podmienky účasti týkajúce sa technickej spôsobilosti alebo odbornej spôsobilosti podľa § 34 ods. 1 ZVO:</w:t>
      </w:r>
    </w:p>
    <w:p w14:paraId="65EEE880" w14:textId="77777777" w:rsidR="00A523E7" w:rsidRPr="00413590" w:rsidRDefault="00A523E7" w:rsidP="00A523E7">
      <w:pPr>
        <w:suppressAutoHyphens/>
        <w:spacing w:line="240" w:lineRule="auto"/>
        <w:jc w:val="both"/>
        <w:textAlignment w:val="baseline"/>
        <w:rPr>
          <w:rFonts w:ascii="Arial Narrow" w:hAnsi="Arial Narrow"/>
          <w:color w:val="000000"/>
          <w:sz w:val="22"/>
          <w:szCs w:val="22"/>
        </w:rPr>
      </w:pPr>
    </w:p>
    <w:p w14:paraId="195A5344" w14:textId="4010DD1E" w:rsidR="00A523E7" w:rsidRDefault="00A523E7" w:rsidP="00964862">
      <w:pPr>
        <w:pStyle w:val="Odsekzoznamu"/>
        <w:numPr>
          <w:ilvl w:val="0"/>
          <w:numId w:val="26"/>
        </w:numPr>
        <w:suppressAutoHyphens/>
        <w:spacing w:line="240" w:lineRule="auto"/>
        <w:ind w:left="284" w:hanging="284"/>
        <w:jc w:val="both"/>
        <w:textAlignment w:val="baseline"/>
        <w:rPr>
          <w:rFonts w:ascii="Arial Narrow" w:hAnsi="Arial Narrow"/>
          <w:color w:val="000000"/>
          <w:sz w:val="22"/>
          <w:szCs w:val="22"/>
        </w:rPr>
      </w:pPr>
      <w:r w:rsidRPr="00413590">
        <w:rPr>
          <w:rFonts w:ascii="Arial Narrow" w:hAnsi="Arial Narrow"/>
          <w:color w:val="000000"/>
          <w:sz w:val="22"/>
          <w:szCs w:val="22"/>
        </w:rPr>
        <w:t xml:space="preserve">písm. a) </w:t>
      </w:r>
      <w:r w:rsidRPr="00413590">
        <w:rPr>
          <w:rFonts w:ascii="Arial Narrow" w:hAnsi="Arial Narrow"/>
          <w:sz w:val="22"/>
          <w:szCs w:val="22"/>
        </w:rPr>
        <w:t xml:space="preserve">zoznamom </w:t>
      </w:r>
      <w:r>
        <w:rPr>
          <w:rFonts w:ascii="Arial Narrow" w:hAnsi="Arial Narrow"/>
          <w:sz w:val="22"/>
          <w:szCs w:val="22"/>
        </w:rPr>
        <w:t>dodaných tovarov</w:t>
      </w:r>
      <w:r w:rsidRPr="00413590">
        <w:rPr>
          <w:rFonts w:ascii="Arial Narrow" w:hAnsi="Arial Narrow"/>
          <w:sz w:val="22"/>
          <w:szCs w:val="22"/>
        </w:rPr>
        <w:t xml:space="preserve"> za predchádzajúce tri roky od vyhlásenia verejného obstarávania s uvedením cien, lehôt dodania a odberateľov; dokladom je referencia, ak odberateľom bol verejný obstarávateľ alebo obstarávateľ podľa tohto zákona</w:t>
      </w:r>
      <w:r w:rsidRPr="00413590">
        <w:rPr>
          <w:rFonts w:ascii="Arial Narrow" w:hAnsi="Arial Narrow"/>
          <w:color w:val="000000"/>
          <w:sz w:val="22"/>
          <w:szCs w:val="22"/>
        </w:rPr>
        <w:t xml:space="preserve"> a</w:t>
      </w:r>
    </w:p>
    <w:p w14:paraId="03336CA8" w14:textId="3B915394" w:rsidR="00965D15" w:rsidRDefault="00965D15" w:rsidP="00965D15">
      <w:pPr>
        <w:pStyle w:val="Odsekzoznamu"/>
        <w:numPr>
          <w:ilvl w:val="0"/>
          <w:numId w:val="26"/>
        </w:numPr>
        <w:suppressAutoHyphens/>
        <w:spacing w:line="240" w:lineRule="auto"/>
        <w:ind w:left="284" w:hanging="284"/>
        <w:jc w:val="both"/>
        <w:textAlignment w:val="baseline"/>
        <w:rPr>
          <w:rFonts w:ascii="Arial Narrow" w:hAnsi="Arial Narrow"/>
          <w:color w:val="000000"/>
          <w:sz w:val="22"/>
          <w:szCs w:val="22"/>
        </w:rPr>
      </w:pPr>
      <w:r>
        <w:rPr>
          <w:rFonts w:ascii="Arial Narrow" w:hAnsi="Arial Narrow"/>
          <w:color w:val="000000"/>
          <w:sz w:val="22"/>
          <w:szCs w:val="22"/>
        </w:rPr>
        <w:t xml:space="preserve">písm. d) </w:t>
      </w:r>
      <w:r w:rsidRPr="0024121C">
        <w:rPr>
          <w:rFonts w:ascii="Arial Narrow" w:hAnsi="Arial Narrow"/>
          <w:sz w:val="22"/>
          <w:szCs w:val="22"/>
        </w:rPr>
        <w:t>opisom technického vybavenia, študijných a výskumných zariadení a opatrení použitých uchádzačom na zabezpečenie kvality</w:t>
      </w:r>
      <w:r>
        <w:rPr>
          <w:rFonts w:ascii="Arial Narrow" w:hAnsi="Arial Narrow"/>
          <w:sz w:val="22"/>
          <w:szCs w:val="22"/>
        </w:rPr>
        <w:t xml:space="preserve"> a</w:t>
      </w:r>
    </w:p>
    <w:p w14:paraId="61FF96DF" w14:textId="2FE517A6" w:rsidR="00965D15" w:rsidRPr="00965D15" w:rsidRDefault="00965D15" w:rsidP="00965D15">
      <w:pPr>
        <w:pStyle w:val="Odsekzoznamu"/>
        <w:numPr>
          <w:ilvl w:val="0"/>
          <w:numId w:val="26"/>
        </w:numPr>
        <w:suppressAutoHyphens/>
        <w:spacing w:line="240" w:lineRule="auto"/>
        <w:ind w:left="284" w:hanging="284"/>
        <w:jc w:val="both"/>
        <w:textAlignment w:val="baseline"/>
        <w:rPr>
          <w:rFonts w:ascii="Arial Narrow" w:hAnsi="Arial Narrow"/>
          <w:color w:val="000000"/>
          <w:sz w:val="22"/>
          <w:szCs w:val="22"/>
        </w:rPr>
      </w:pPr>
      <w:r>
        <w:rPr>
          <w:rFonts w:ascii="Arial Narrow" w:hAnsi="Arial Narrow"/>
          <w:color w:val="000000"/>
          <w:sz w:val="22"/>
          <w:szCs w:val="22"/>
        </w:rPr>
        <w:t>písm. h)</w:t>
      </w:r>
      <w:r w:rsidRPr="004C38E1">
        <w:rPr>
          <w:rFonts w:ascii="Arial Narrow" w:hAnsi="Arial Narrow" w:cs="Arial"/>
          <w:bCs/>
          <w:sz w:val="22"/>
          <w:szCs w:val="22"/>
        </w:rPr>
        <w:t xml:space="preserve"> </w:t>
      </w:r>
      <w:r w:rsidRPr="0024121C">
        <w:rPr>
          <w:rFonts w:ascii="Arial Narrow" w:hAnsi="Arial Narrow" w:cs="Arial"/>
          <w:bCs/>
          <w:sz w:val="22"/>
          <w:szCs w:val="22"/>
        </w:rPr>
        <w:t>uvedením opatrení environmentálneho manažérstva, ktoré uchádzač použije pri plnení zmluvy</w:t>
      </w:r>
      <w:r>
        <w:rPr>
          <w:rFonts w:ascii="Arial Narrow" w:hAnsi="Arial Narrow" w:cs="Arial"/>
          <w:bCs/>
          <w:sz w:val="22"/>
          <w:szCs w:val="22"/>
        </w:rPr>
        <w:t xml:space="preserve"> a</w:t>
      </w:r>
    </w:p>
    <w:p w14:paraId="3939063C" w14:textId="581A3C96" w:rsidR="00A523E7" w:rsidRPr="00C33376" w:rsidRDefault="00CC1316" w:rsidP="00964862">
      <w:pPr>
        <w:pStyle w:val="Odsekzoznamu"/>
        <w:numPr>
          <w:ilvl w:val="0"/>
          <w:numId w:val="26"/>
        </w:numPr>
        <w:suppressAutoHyphens/>
        <w:spacing w:line="240" w:lineRule="auto"/>
        <w:ind w:left="284" w:hanging="284"/>
        <w:jc w:val="both"/>
        <w:textAlignment w:val="baseline"/>
        <w:rPr>
          <w:rFonts w:ascii="Arial Narrow" w:hAnsi="Arial Narrow"/>
          <w:sz w:val="22"/>
          <w:szCs w:val="22"/>
        </w:rPr>
      </w:pPr>
      <w:r>
        <w:rPr>
          <w:rFonts w:ascii="Arial Narrow" w:eastAsia="Calibri" w:hAnsi="Arial Narrow"/>
          <w:sz w:val="22"/>
          <w:szCs w:val="22"/>
        </w:rPr>
        <w:t>písm. m), bod 1. ak ide o tovar, ktorý sa má dodať, vzorkami, ktorých pravosť musí byť overená a bod 2. certifikátmi  s jasne identifikovanými odkazmi na technické špecifikácie alebo technické normy vzťahujúce sa na tovar, vydanými orgánmi kontroly kvality alebo určenými orgánmi s právomocou posudzovať zhodu.</w:t>
      </w:r>
    </w:p>
    <w:p w14:paraId="0EAD7E58" w14:textId="77777777" w:rsidR="00214EAF" w:rsidRDefault="00214EAF" w:rsidP="00A85F7C">
      <w:pPr>
        <w:spacing w:line="240" w:lineRule="auto"/>
      </w:pPr>
    </w:p>
    <w:p w14:paraId="4EAD5205" w14:textId="77777777" w:rsidR="00A523E7" w:rsidRPr="00B17148" w:rsidRDefault="00A523E7" w:rsidP="00A523E7">
      <w:pPr>
        <w:spacing w:line="240" w:lineRule="auto"/>
        <w:jc w:val="both"/>
        <w:rPr>
          <w:rFonts w:ascii="Arial Narrow" w:hAnsi="Arial Narrow"/>
          <w:b/>
          <w:bCs/>
          <w:sz w:val="22"/>
          <w:szCs w:val="22"/>
          <w:u w:val="single"/>
        </w:rPr>
      </w:pPr>
      <w:bookmarkStart w:id="155" w:name="_Hlk61258515"/>
      <w:r w:rsidRPr="00B17148">
        <w:rPr>
          <w:rFonts w:ascii="Arial Narrow" w:hAnsi="Arial Narrow"/>
          <w:b/>
          <w:bCs/>
          <w:sz w:val="22"/>
          <w:szCs w:val="22"/>
          <w:u w:val="single"/>
        </w:rPr>
        <w:t xml:space="preserve">Ad § 34 ods. 1 písm. a) </w:t>
      </w:r>
      <w:r>
        <w:rPr>
          <w:rFonts w:ascii="Arial Narrow" w:hAnsi="Arial Narrow"/>
          <w:b/>
          <w:bCs/>
          <w:sz w:val="22"/>
          <w:szCs w:val="22"/>
          <w:u w:val="single"/>
        </w:rPr>
        <w:t xml:space="preserve">ZVO </w:t>
      </w:r>
      <w:r w:rsidRPr="00B17148">
        <w:rPr>
          <w:rFonts w:ascii="Arial Narrow" w:hAnsi="Arial Narrow"/>
          <w:b/>
          <w:bCs/>
          <w:sz w:val="22"/>
          <w:szCs w:val="22"/>
          <w:u w:val="single"/>
        </w:rPr>
        <w:t>minimálna požadovaná úroveň štandardov:</w:t>
      </w:r>
      <w:bookmarkEnd w:id="155"/>
      <w:r w:rsidRPr="00B17148">
        <w:rPr>
          <w:rFonts w:ascii="Arial Narrow" w:hAnsi="Arial Narrow"/>
          <w:b/>
          <w:bCs/>
          <w:sz w:val="22"/>
          <w:szCs w:val="22"/>
          <w:u w:val="single"/>
        </w:rPr>
        <w:t xml:space="preserve"> </w:t>
      </w:r>
    </w:p>
    <w:p w14:paraId="6A307B41" w14:textId="499B3C2C" w:rsidR="00A523E7" w:rsidRPr="00B17148" w:rsidRDefault="00A523E7" w:rsidP="00A523E7">
      <w:pPr>
        <w:shd w:val="clear" w:color="auto" w:fill="FFFFFF"/>
        <w:autoSpaceDE/>
        <w:autoSpaceDN/>
        <w:spacing w:line="240" w:lineRule="auto"/>
        <w:contextualSpacing/>
        <w:jc w:val="both"/>
        <w:rPr>
          <w:rFonts w:ascii="Arial Narrow" w:hAnsi="Arial Narrow"/>
          <w:sz w:val="22"/>
          <w:szCs w:val="22"/>
        </w:rPr>
      </w:pPr>
      <w:r w:rsidRPr="00B17148">
        <w:rPr>
          <w:rFonts w:ascii="Arial Narrow" w:hAnsi="Arial Narrow"/>
          <w:sz w:val="22"/>
          <w:szCs w:val="22"/>
        </w:rPr>
        <w:t xml:space="preserve">Zoznamom </w:t>
      </w:r>
      <w:r>
        <w:rPr>
          <w:rFonts w:ascii="Arial Narrow" w:hAnsi="Arial Narrow"/>
          <w:sz w:val="22"/>
          <w:szCs w:val="22"/>
        </w:rPr>
        <w:t>tovarov</w:t>
      </w:r>
      <w:r w:rsidRPr="00B17148">
        <w:rPr>
          <w:rFonts w:ascii="Arial Narrow" w:hAnsi="Arial Narrow"/>
          <w:sz w:val="22"/>
          <w:szCs w:val="22"/>
        </w:rPr>
        <w:t xml:space="preserve"> uchádzač preukáže zrealizované </w:t>
      </w:r>
      <w:r>
        <w:rPr>
          <w:rFonts w:ascii="Arial Narrow" w:hAnsi="Arial Narrow"/>
          <w:sz w:val="22"/>
          <w:szCs w:val="22"/>
        </w:rPr>
        <w:t>plnenia</w:t>
      </w:r>
      <w:r w:rsidRPr="00B17148">
        <w:rPr>
          <w:rFonts w:ascii="Arial Narrow" w:hAnsi="Arial Narrow"/>
          <w:sz w:val="22"/>
          <w:szCs w:val="22"/>
        </w:rPr>
        <w:t xml:space="preserve"> rovnakého alebo podobného charakteru</w:t>
      </w:r>
      <w:r>
        <w:rPr>
          <w:rFonts w:ascii="Arial Narrow" w:hAnsi="Arial Narrow"/>
          <w:sz w:val="22"/>
          <w:szCs w:val="22"/>
        </w:rPr>
        <w:t xml:space="preserve"> ako je predmet zákazky</w:t>
      </w:r>
      <w:r w:rsidRPr="00B17148">
        <w:rPr>
          <w:rFonts w:ascii="Arial Narrow" w:hAnsi="Arial Narrow"/>
          <w:sz w:val="22"/>
          <w:szCs w:val="22"/>
        </w:rPr>
        <w:t xml:space="preserve"> za predchádzajúce tri roky od vyhlásenia verejného obstarávania (</w:t>
      </w:r>
      <w:r w:rsidRPr="00B17148">
        <w:rPr>
          <w:rFonts w:ascii="Arial Narrow" w:hAnsi="Arial Narrow"/>
          <w:i/>
          <w:iCs/>
          <w:sz w:val="22"/>
          <w:szCs w:val="22"/>
        </w:rPr>
        <w:t>vyhlásením verejného obstarávania je deň zverejnenia v Publikačnom vestníku EÚ</w:t>
      </w:r>
      <w:r>
        <w:rPr>
          <w:rFonts w:ascii="Arial Narrow" w:hAnsi="Arial Narrow"/>
          <w:i/>
          <w:iCs/>
          <w:sz w:val="22"/>
          <w:szCs w:val="22"/>
        </w:rPr>
        <w:t xml:space="preserve"> – ďalej len „rozhodné obdobie“</w:t>
      </w:r>
      <w:r w:rsidRPr="00B17148">
        <w:rPr>
          <w:rFonts w:ascii="Arial Narrow" w:hAnsi="Arial Narrow"/>
          <w:i/>
          <w:iCs/>
          <w:sz w:val="22"/>
          <w:szCs w:val="22"/>
        </w:rPr>
        <w:t>)</w:t>
      </w:r>
      <w:r w:rsidRPr="00B17148">
        <w:rPr>
          <w:rFonts w:ascii="Arial Narrow" w:hAnsi="Arial Narrow"/>
          <w:sz w:val="22"/>
          <w:szCs w:val="22"/>
        </w:rPr>
        <w:t xml:space="preserve">, pričom </w:t>
      </w:r>
      <w:r>
        <w:rPr>
          <w:rFonts w:ascii="Arial Narrow" w:hAnsi="Arial Narrow"/>
          <w:sz w:val="22"/>
          <w:szCs w:val="22"/>
        </w:rPr>
        <w:t>plnenia</w:t>
      </w:r>
      <w:r w:rsidRPr="00B17148">
        <w:rPr>
          <w:rFonts w:ascii="Arial Narrow" w:hAnsi="Arial Narrow"/>
          <w:sz w:val="22"/>
          <w:szCs w:val="22"/>
        </w:rPr>
        <w:t xml:space="preserve"> boli v min. objeme </w:t>
      </w:r>
      <w:r w:rsidR="00E31E34">
        <w:rPr>
          <w:rFonts w:ascii="Arial Narrow" w:hAnsi="Arial Narrow"/>
          <w:b/>
          <w:bCs/>
          <w:sz w:val="22"/>
          <w:szCs w:val="22"/>
        </w:rPr>
        <w:t>400 </w:t>
      </w:r>
      <w:r>
        <w:rPr>
          <w:rFonts w:ascii="Arial Narrow" w:hAnsi="Arial Narrow"/>
          <w:b/>
          <w:bCs/>
          <w:sz w:val="22"/>
          <w:szCs w:val="22"/>
        </w:rPr>
        <w:t>000</w:t>
      </w:r>
      <w:r w:rsidRPr="008C0CFC">
        <w:rPr>
          <w:rFonts w:ascii="Arial Narrow" w:hAnsi="Arial Narrow"/>
          <w:b/>
          <w:bCs/>
          <w:sz w:val="22"/>
          <w:szCs w:val="22"/>
        </w:rPr>
        <w:t xml:space="preserve"> EUR bez DPH</w:t>
      </w:r>
      <w:r w:rsidRPr="00B17148">
        <w:rPr>
          <w:rFonts w:ascii="Arial Narrow" w:hAnsi="Arial Narrow"/>
          <w:sz w:val="22"/>
          <w:szCs w:val="22"/>
        </w:rPr>
        <w:t xml:space="preserve"> kumulatívne za </w:t>
      </w:r>
      <w:r>
        <w:rPr>
          <w:rFonts w:ascii="Arial Narrow" w:hAnsi="Arial Narrow"/>
          <w:sz w:val="22"/>
          <w:szCs w:val="22"/>
        </w:rPr>
        <w:t>rozhodné</w:t>
      </w:r>
      <w:r w:rsidRPr="00B17148">
        <w:rPr>
          <w:rFonts w:ascii="Arial Narrow" w:hAnsi="Arial Narrow"/>
          <w:sz w:val="22"/>
          <w:szCs w:val="22"/>
        </w:rPr>
        <w:t xml:space="preserve"> obdobie (ďalej spolu aj „</w:t>
      </w:r>
      <w:r w:rsidRPr="00B17148">
        <w:rPr>
          <w:rFonts w:ascii="Arial Narrow" w:hAnsi="Arial Narrow"/>
          <w:i/>
          <w:iCs/>
          <w:sz w:val="22"/>
          <w:szCs w:val="22"/>
        </w:rPr>
        <w:t>rozhodné plnenie</w:t>
      </w:r>
      <w:r w:rsidRPr="00B17148">
        <w:rPr>
          <w:rFonts w:ascii="Arial Narrow" w:hAnsi="Arial Narrow"/>
          <w:sz w:val="22"/>
          <w:szCs w:val="22"/>
        </w:rPr>
        <w:t>“).</w:t>
      </w:r>
    </w:p>
    <w:p w14:paraId="60F56CF7" w14:textId="77777777" w:rsidR="00A523E7" w:rsidRPr="00B17148" w:rsidRDefault="00A523E7" w:rsidP="00A523E7">
      <w:pPr>
        <w:spacing w:line="240" w:lineRule="auto"/>
        <w:jc w:val="both"/>
        <w:rPr>
          <w:rFonts w:ascii="Arial Narrow" w:hAnsi="Arial Narrow"/>
          <w:color w:val="000000"/>
          <w:sz w:val="22"/>
          <w:szCs w:val="22"/>
        </w:rPr>
      </w:pPr>
    </w:p>
    <w:p w14:paraId="73881B51" w14:textId="36FBBDF5" w:rsidR="005D61A4" w:rsidRDefault="00A523E7" w:rsidP="00A523E7">
      <w:pPr>
        <w:spacing w:line="240" w:lineRule="auto"/>
        <w:jc w:val="both"/>
        <w:rPr>
          <w:rFonts w:ascii="Arial Narrow" w:hAnsi="Arial Narrow"/>
          <w:sz w:val="22"/>
          <w:szCs w:val="22"/>
          <w:shd w:val="clear" w:color="auto" w:fill="FFFFFF"/>
        </w:rPr>
      </w:pPr>
      <w:r w:rsidRPr="00B17148">
        <w:rPr>
          <w:rFonts w:ascii="Arial Narrow" w:hAnsi="Arial Narrow"/>
          <w:sz w:val="22"/>
          <w:szCs w:val="22"/>
        </w:rPr>
        <w:t>Predložený Zoznam musí byť doplnený dokladom, ktorým je</w:t>
      </w:r>
      <w:r w:rsidRPr="00B17148">
        <w:rPr>
          <w:rFonts w:ascii="Arial Narrow" w:hAnsi="Arial Narrow"/>
          <w:b/>
          <w:sz w:val="22"/>
          <w:szCs w:val="22"/>
        </w:rPr>
        <w:t xml:space="preserve"> </w:t>
      </w:r>
      <w:r w:rsidRPr="00B17148">
        <w:rPr>
          <w:rFonts w:ascii="Arial Narrow" w:hAnsi="Arial Narrow"/>
          <w:b/>
          <w:bCs/>
          <w:sz w:val="22"/>
          <w:szCs w:val="22"/>
        </w:rPr>
        <w:t>referencia</w:t>
      </w:r>
      <w:r w:rsidRPr="00B17148">
        <w:rPr>
          <w:rFonts w:ascii="Arial Narrow" w:hAnsi="Arial Narrow"/>
          <w:sz w:val="22"/>
          <w:szCs w:val="22"/>
        </w:rPr>
        <w:t xml:space="preserve"> podľa ZVO, </w:t>
      </w:r>
      <w:r w:rsidRPr="00B17148">
        <w:rPr>
          <w:rFonts w:ascii="Arial Narrow" w:hAnsi="Arial Narrow"/>
          <w:b/>
          <w:bCs/>
          <w:sz w:val="22"/>
          <w:szCs w:val="22"/>
        </w:rPr>
        <w:t xml:space="preserve">ak odberateľom </w:t>
      </w:r>
      <w:r w:rsidRPr="00B17148">
        <w:rPr>
          <w:rFonts w:ascii="Arial Narrow" w:eastAsia="Calibri" w:hAnsi="Arial Narrow"/>
          <w:b/>
          <w:bCs/>
          <w:sz w:val="22"/>
          <w:szCs w:val="22"/>
        </w:rPr>
        <w:t>bol verejný obstarávateľ alebo obstarávateľ</w:t>
      </w:r>
      <w:r w:rsidRPr="00B17148">
        <w:rPr>
          <w:rFonts w:ascii="Arial Narrow" w:eastAsia="Calibri" w:hAnsi="Arial Narrow"/>
          <w:sz w:val="22"/>
          <w:szCs w:val="22"/>
        </w:rPr>
        <w:t xml:space="preserve"> podľa ZVO. Doplnením a preukázaním sa rozumie spôsob </w:t>
      </w:r>
      <w:r w:rsidRPr="00B17148">
        <w:rPr>
          <w:rFonts w:ascii="Arial Narrow" w:hAnsi="Arial Narrow"/>
          <w:sz w:val="22"/>
          <w:szCs w:val="22"/>
        </w:rPr>
        <w:t xml:space="preserve">podľa § 40 ods. 5 písm. a) ZVO t. j. verejný obstarávateľ zohľadní </w:t>
      </w:r>
      <w:r w:rsidRPr="00B17148">
        <w:rPr>
          <w:rFonts w:ascii="Arial Narrow" w:hAnsi="Arial Narrow"/>
          <w:sz w:val="22"/>
          <w:szCs w:val="22"/>
          <w:shd w:val="clear" w:color="auto" w:fill="FFFFFF"/>
        </w:rPr>
        <w:t>referencie uchádzača uverejnené v evidencii referencií podľa § 12 ZVO, ak takéto referencie existujú</w:t>
      </w:r>
    </w:p>
    <w:p w14:paraId="72B3223D" w14:textId="77777777" w:rsidR="00A523E7" w:rsidRDefault="00A523E7" w:rsidP="00A523E7">
      <w:pPr>
        <w:spacing w:line="240" w:lineRule="auto"/>
        <w:jc w:val="both"/>
        <w:rPr>
          <w:sz w:val="24"/>
          <w:szCs w:val="24"/>
        </w:rPr>
      </w:pPr>
    </w:p>
    <w:p w14:paraId="6A4DEC89" w14:textId="77777777" w:rsidR="00952507" w:rsidRPr="00B17148" w:rsidRDefault="00952507" w:rsidP="00952507">
      <w:pPr>
        <w:spacing w:line="240" w:lineRule="auto"/>
        <w:jc w:val="both"/>
        <w:rPr>
          <w:rFonts w:ascii="Arial Narrow" w:hAnsi="Arial Narrow"/>
          <w:color w:val="000000"/>
          <w:sz w:val="22"/>
          <w:szCs w:val="22"/>
          <w:u w:val="single"/>
        </w:rPr>
      </w:pPr>
      <w:bookmarkStart w:id="156" w:name="_Toc417302856"/>
      <w:bookmarkStart w:id="157" w:name="_Toc422864274"/>
      <w:r w:rsidRPr="00B17148">
        <w:rPr>
          <w:rFonts w:ascii="Arial Narrow" w:hAnsi="Arial Narrow"/>
          <w:color w:val="000000"/>
          <w:sz w:val="22"/>
          <w:szCs w:val="22"/>
          <w:u w:val="single"/>
        </w:rPr>
        <w:t>Pre riadne posúdenie splnenia podmienky účasti musí zoznam obsahovať minimálne tieto povinné údaje:</w:t>
      </w:r>
    </w:p>
    <w:p w14:paraId="4A7836EF" w14:textId="5D968DDE" w:rsidR="00952507" w:rsidRDefault="00952507" w:rsidP="002073F1">
      <w:pPr>
        <w:pStyle w:val="Odsekzoznamu"/>
        <w:numPr>
          <w:ilvl w:val="0"/>
          <w:numId w:val="55"/>
        </w:numPr>
        <w:suppressAutoHyphens/>
        <w:spacing w:line="240" w:lineRule="auto"/>
        <w:ind w:left="284" w:hanging="284"/>
        <w:jc w:val="both"/>
        <w:textAlignment w:val="baseline"/>
        <w:rPr>
          <w:rFonts w:ascii="Arial Narrow" w:hAnsi="Arial Narrow"/>
          <w:sz w:val="22"/>
          <w:szCs w:val="22"/>
        </w:rPr>
      </w:pPr>
      <w:r w:rsidRPr="00554380">
        <w:rPr>
          <w:rFonts w:ascii="Arial Narrow" w:hAnsi="Arial Narrow"/>
          <w:sz w:val="22"/>
          <w:szCs w:val="22"/>
        </w:rPr>
        <w:t>Obchodné meno a sídlo dodávateľa;</w:t>
      </w:r>
    </w:p>
    <w:p w14:paraId="00E04FA3" w14:textId="63896A43" w:rsidR="00952507" w:rsidRDefault="00952507" w:rsidP="002073F1">
      <w:pPr>
        <w:pStyle w:val="Odsekzoznamu"/>
        <w:numPr>
          <w:ilvl w:val="0"/>
          <w:numId w:val="55"/>
        </w:numPr>
        <w:suppressAutoHyphens/>
        <w:spacing w:line="240" w:lineRule="auto"/>
        <w:ind w:left="284" w:hanging="284"/>
        <w:jc w:val="both"/>
        <w:textAlignment w:val="baseline"/>
        <w:rPr>
          <w:rFonts w:ascii="Arial Narrow" w:hAnsi="Arial Narrow"/>
          <w:sz w:val="22"/>
          <w:szCs w:val="22"/>
        </w:rPr>
      </w:pPr>
      <w:r w:rsidRPr="00554380">
        <w:rPr>
          <w:rFonts w:ascii="Arial Narrow" w:hAnsi="Arial Narrow"/>
          <w:sz w:val="22"/>
          <w:szCs w:val="22"/>
        </w:rPr>
        <w:t>Obchodné meno a sídlo odberateľa;</w:t>
      </w:r>
    </w:p>
    <w:p w14:paraId="385BC767" w14:textId="77777777" w:rsidR="00952507" w:rsidRPr="00554380" w:rsidRDefault="00952507" w:rsidP="002073F1">
      <w:pPr>
        <w:pStyle w:val="Odsekzoznamu"/>
        <w:numPr>
          <w:ilvl w:val="0"/>
          <w:numId w:val="55"/>
        </w:numPr>
        <w:suppressAutoHyphens/>
        <w:spacing w:line="240" w:lineRule="auto"/>
        <w:ind w:left="284" w:hanging="284"/>
        <w:jc w:val="both"/>
        <w:textAlignment w:val="baseline"/>
        <w:rPr>
          <w:rFonts w:ascii="Arial Narrow" w:hAnsi="Arial Narrow"/>
          <w:sz w:val="22"/>
          <w:szCs w:val="22"/>
        </w:rPr>
      </w:pPr>
      <w:r w:rsidRPr="00554380">
        <w:rPr>
          <w:rFonts w:ascii="Arial Narrow" w:hAnsi="Arial Narrow"/>
          <w:sz w:val="22"/>
          <w:szCs w:val="22"/>
        </w:rPr>
        <w:t xml:space="preserve">Zmluvný termín a skutočný termín rozhodného plnenia. </w:t>
      </w:r>
    </w:p>
    <w:p w14:paraId="33FD942F" w14:textId="77777777" w:rsidR="00952507" w:rsidRPr="00B17148" w:rsidRDefault="00952507" w:rsidP="00952507">
      <w:pPr>
        <w:suppressAutoHyphens/>
        <w:spacing w:line="240" w:lineRule="auto"/>
        <w:ind w:left="284"/>
        <w:jc w:val="both"/>
        <w:textAlignment w:val="baseline"/>
        <w:rPr>
          <w:rFonts w:ascii="Arial Narrow" w:hAnsi="Arial Narrow"/>
          <w:sz w:val="22"/>
          <w:szCs w:val="22"/>
        </w:rPr>
      </w:pPr>
      <w:r w:rsidRPr="00B17148">
        <w:rPr>
          <w:rFonts w:ascii="Arial Narrow" w:hAnsi="Arial Narrow"/>
          <w:i/>
          <w:sz w:val="22"/>
          <w:szCs w:val="22"/>
        </w:rPr>
        <w:t xml:space="preserve">Pozn.: </w:t>
      </w:r>
      <w:r w:rsidRPr="00B17148">
        <w:rPr>
          <w:rFonts w:ascii="Arial Narrow" w:hAnsi="Arial Narrow"/>
          <w:sz w:val="22"/>
          <w:szCs w:val="22"/>
        </w:rPr>
        <w:t>V prípade, že skutočný termín sa líši od zmluvného termínu, bude akceptovaný skutočný termín rozhodného plnenia v rozhodnom období;</w:t>
      </w:r>
    </w:p>
    <w:p w14:paraId="222AA53E" w14:textId="35D96948" w:rsidR="00952507" w:rsidRPr="00554380" w:rsidRDefault="00952507" w:rsidP="002073F1">
      <w:pPr>
        <w:pStyle w:val="Odsekzoznamu"/>
        <w:numPr>
          <w:ilvl w:val="0"/>
          <w:numId w:val="55"/>
        </w:numPr>
        <w:suppressAutoHyphens/>
        <w:autoSpaceDE/>
        <w:spacing w:line="240" w:lineRule="auto"/>
        <w:ind w:left="284" w:hanging="284"/>
        <w:jc w:val="both"/>
        <w:textAlignment w:val="baseline"/>
        <w:rPr>
          <w:rFonts w:ascii="Arial Narrow" w:hAnsi="Arial Narrow"/>
          <w:sz w:val="22"/>
          <w:szCs w:val="22"/>
        </w:rPr>
      </w:pPr>
      <w:r w:rsidRPr="00554380">
        <w:rPr>
          <w:rFonts w:ascii="Arial Narrow" w:hAnsi="Arial Narrow"/>
          <w:sz w:val="22"/>
          <w:szCs w:val="22"/>
        </w:rPr>
        <w:t xml:space="preserve">Podrobný popis plnenia, z ktorého musí byť jasne a určito zrejmé, čo bolo predmetom plnenia; </w:t>
      </w:r>
    </w:p>
    <w:p w14:paraId="59121104" w14:textId="77777777" w:rsidR="00952507" w:rsidRPr="00B17148" w:rsidRDefault="00952507" w:rsidP="00952507">
      <w:pPr>
        <w:suppressAutoHyphens/>
        <w:autoSpaceDE/>
        <w:spacing w:line="240" w:lineRule="auto"/>
        <w:ind w:left="284"/>
        <w:jc w:val="both"/>
        <w:textAlignment w:val="baseline"/>
        <w:rPr>
          <w:rFonts w:ascii="Arial Narrow" w:hAnsi="Arial Narrow"/>
          <w:sz w:val="22"/>
          <w:szCs w:val="22"/>
        </w:rPr>
      </w:pPr>
      <w:r w:rsidRPr="00B17148">
        <w:rPr>
          <w:rFonts w:ascii="Arial Narrow" w:hAnsi="Arial Narrow"/>
          <w:i/>
          <w:sz w:val="22"/>
          <w:szCs w:val="22"/>
        </w:rPr>
        <w:t>Pozn.:</w:t>
      </w:r>
      <w:r w:rsidRPr="00B17148">
        <w:rPr>
          <w:rFonts w:ascii="Arial Narrow" w:hAnsi="Arial Narrow"/>
          <w:sz w:val="22"/>
          <w:szCs w:val="22"/>
        </w:rPr>
        <w:t xml:space="preserve"> </w:t>
      </w:r>
      <w:bookmarkStart w:id="158" w:name="_Hlk79512092"/>
      <w:r w:rsidRPr="00B17148">
        <w:rPr>
          <w:rFonts w:ascii="Arial Narrow" w:hAnsi="Arial Narrow"/>
          <w:sz w:val="22"/>
          <w:szCs w:val="22"/>
        </w:rPr>
        <w:t>V prípade, že deklarované plnenie bude obsahovať aj také plnenie, ktoré nepatrí pod rozhodné plnenie, bude akceptované len rozhodné plnenie, ktoré je uchádzač povinný riadne popisom identifikovať a v alikvotnom vyjadrení plnenia za rozhodné obdobie.</w:t>
      </w:r>
      <w:bookmarkEnd w:id="158"/>
    </w:p>
    <w:p w14:paraId="2523A9F6" w14:textId="77777777" w:rsidR="00952507" w:rsidRPr="00B17148" w:rsidRDefault="00952507" w:rsidP="002073F1">
      <w:pPr>
        <w:pStyle w:val="Odsekzoznamu"/>
        <w:numPr>
          <w:ilvl w:val="0"/>
          <w:numId w:val="55"/>
        </w:numPr>
        <w:suppressAutoHyphens/>
        <w:autoSpaceDE/>
        <w:spacing w:line="240" w:lineRule="auto"/>
        <w:ind w:left="284" w:hanging="284"/>
        <w:jc w:val="both"/>
        <w:textAlignment w:val="baseline"/>
        <w:rPr>
          <w:rFonts w:ascii="Arial Narrow" w:hAnsi="Arial Narrow"/>
          <w:sz w:val="22"/>
          <w:szCs w:val="22"/>
        </w:rPr>
      </w:pPr>
      <w:r w:rsidRPr="00B17148">
        <w:rPr>
          <w:rFonts w:ascii="Arial Narrow" w:hAnsi="Arial Narrow"/>
          <w:sz w:val="22"/>
          <w:szCs w:val="22"/>
        </w:rPr>
        <w:t xml:space="preserve">Zmluvnú celkovú cenu za rozhodné plnenie a skutočnú (fakturovanú) celkovú cenu za rozhodné plnenie, ktorou sa pre účely vyhodnotenia rozumie cena plnenie v tvare min. cena bez DPH (ďalej len cena). </w:t>
      </w:r>
    </w:p>
    <w:p w14:paraId="643BFE3C" w14:textId="77777777" w:rsidR="00952507" w:rsidRPr="00B17148" w:rsidRDefault="00952507" w:rsidP="00952507">
      <w:pPr>
        <w:suppressAutoHyphens/>
        <w:spacing w:line="240" w:lineRule="auto"/>
        <w:ind w:left="284"/>
        <w:jc w:val="both"/>
        <w:textAlignment w:val="baseline"/>
        <w:rPr>
          <w:rFonts w:ascii="Arial Narrow" w:hAnsi="Arial Narrow"/>
          <w:sz w:val="22"/>
          <w:szCs w:val="22"/>
        </w:rPr>
      </w:pPr>
      <w:r w:rsidRPr="00B17148">
        <w:rPr>
          <w:rFonts w:ascii="Arial Narrow" w:hAnsi="Arial Narrow"/>
          <w:i/>
          <w:sz w:val="22"/>
          <w:szCs w:val="22"/>
        </w:rPr>
        <w:t>Pozn.:</w:t>
      </w:r>
      <w:r w:rsidRPr="00B17148">
        <w:rPr>
          <w:rFonts w:ascii="Arial Narrow" w:hAnsi="Arial Narrow"/>
          <w:sz w:val="22"/>
          <w:szCs w:val="22"/>
        </w:rPr>
        <w:t xml:space="preserve"> </w:t>
      </w:r>
      <w:bookmarkStart w:id="159" w:name="_Hlk79512589"/>
      <w:r w:rsidRPr="00B17148">
        <w:rPr>
          <w:rFonts w:ascii="Arial Narrow" w:hAnsi="Arial Narrow"/>
          <w:sz w:val="22"/>
          <w:szCs w:val="22"/>
        </w:rPr>
        <w:t>V prípade, že skutočne fakturovaná cena sa líši od zmluvnej ceny, bude akceptovaná táto skutočne fakturovaná cena za rozhodné obdobie.</w:t>
      </w:r>
      <w:bookmarkEnd w:id="159"/>
    </w:p>
    <w:p w14:paraId="6C9522A7" w14:textId="77777777" w:rsidR="00952507" w:rsidRPr="00B17148" w:rsidRDefault="00952507" w:rsidP="00952507">
      <w:pPr>
        <w:suppressAutoHyphens/>
        <w:spacing w:line="240" w:lineRule="auto"/>
        <w:ind w:left="284"/>
        <w:jc w:val="both"/>
        <w:textAlignment w:val="baseline"/>
        <w:rPr>
          <w:rFonts w:ascii="Arial Narrow" w:hAnsi="Arial Narrow"/>
          <w:sz w:val="22"/>
          <w:szCs w:val="22"/>
        </w:rPr>
      </w:pPr>
      <w:bookmarkStart w:id="160" w:name="_Hlk61210650"/>
      <w:r w:rsidRPr="00B17148">
        <w:rPr>
          <w:rFonts w:ascii="Arial Narrow" w:hAnsi="Arial Narrow"/>
          <w:sz w:val="22"/>
          <w:szCs w:val="22"/>
        </w:rPr>
        <w:t>Mena pre cenu: EUR. Cenu v inej mene ako v mene EUR je potrebné prepočítať kurzom stanoveným ECB ku dňu odoslania oznámenia o vyhlásení verejného obstarávania na zverejnenie do vestníkov (Publikačný vestník, Vestník UVO).</w:t>
      </w:r>
      <w:bookmarkEnd w:id="160"/>
      <w:r w:rsidRPr="00B17148">
        <w:rPr>
          <w:rFonts w:ascii="Arial Narrow" w:hAnsi="Arial Narrow"/>
          <w:sz w:val="22"/>
          <w:szCs w:val="22"/>
        </w:rPr>
        <w:t xml:space="preserve"> </w:t>
      </w:r>
    </w:p>
    <w:p w14:paraId="305F5F39" w14:textId="77777777" w:rsidR="00952507" w:rsidRPr="00B17148" w:rsidRDefault="00952507" w:rsidP="002073F1">
      <w:pPr>
        <w:pStyle w:val="Odsekzoznamu"/>
        <w:numPr>
          <w:ilvl w:val="0"/>
          <w:numId w:val="55"/>
        </w:numPr>
        <w:spacing w:line="240" w:lineRule="auto"/>
        <w:ind w:left="284" w:hanging="284"/>
        <w:jc w:val="both"/>
        <w:rPr>
          <w:rFonts w:ascii="Arial Narrow" w:hAnsi="Arial Narrow"/>
          <w:bCs/>
          <w:sz w:val="22"/>
          <w:szCs w:val="22"/>
        </w:rPr>
      </w:pPr>
      <w:r w:rsidRPr="00B17148">
        <w:rPr>
          <w:rFonts w:ascii="Arial Narrow" w:hAnsi="Arial Narrow"/>
          <w:bCs/>
          <w:sz w:val="22"/>
          <w:szCs w:val="22"/>
        </w:rPr>
        <w:t>Meno a priezvisko, funkciu, telefónne číslo, e-mail kontaktnej osoby odberateľa, u ktorej si verejný obstarávateľ overí údaje obsiahnuté v predloženom Zozname.</w:t>
      </w:r>
    </w:p>
    <w:p w14:paraId="55D4DF9A" w14:textId="77777777" w:rsidR="00952507" w:rsidRPr="00B17148" w:rsidRDefault="00952507" w:rsidP="00952507">
      <w:pPr>
        <w:spacing w:line="240" w:lineRule="auto"/>
        <w:jc w:val="both"/>
        <w:rPr>
          <w:rFonts w:ascii="Arial Narrow" w:hAnsi="Arial Narrow"/>
          <w:sz w:val="22"/>
          <w:szCs w:val="22"/>
        </w:rPr>
      </w:pPr>
    </w:p>
    <w:p w14:paraId="6293053D" w14:textId="77777777" w:rsidR="00952507" w:rsidRPr="00B17148" w:rsidRDefault="00952507" w:rsidP="00952507">
      <w:pPr>
        <w:spacing w:line="240" w:lineRule="auto"/>
        <w:jc w:val="both"/>
        <w:rPr>
          <w:rFonts w:ascii="Arial Narrow" w:hAnsi="Arial Narrow"/>
          <w:sz w:val="22"/>
          <w:szCs w:val="22"/>
        </w:rPr>
      </w:pPr>
      <w:bookmarkStart w:id="161" w:name="_Hlk79512663"/>
      <w:r w:rsidRPr="00B17148">
        <w:rPr>
          <w:rFonts w:ascii="Arial Narrow" w:hAnsi="Arial Narrow"/>
          <w:sz w:val="22"/>
          <w:szCs w:val="22"/>
        </w:rPr>
        <w:t xml:space="preserve">V prípade, ak uchádzač preukáže rozhodné plnenie, v rámci ktorého sa podieľal ako subdodávateľ alebo ako člen skupiny dodávateľov prípadne združenia, </w:t>
      </w:r>
      <w:r>
        <w:rPr>
          <w:rFonts w:ascii="Arial Narrow" w:hAnsi="Arial Narrow"/>
          <w:sz w:val="22"/>
          <w:szCs w:val="22"/>
        </w:rPr>
        <w:t xml:space="preserve">tak </w:t>
      </w:r>
      <w:r w:rsidRPr="00B17148">
        <w:rPr>
          <w:rFonts w:ascii="Arial Narrow" w:hAnsi="Arial Narrow"/>
          <w:sz w:val="22"/>
          <w:szCs w:val="22"/>
        </w:rPr>
        <w:t>v Zozname okrem ostatných požadovaných údajov uvedie osobitne jeho podiel plnenia podľa pravidiel uvedených v písm. c) až e) tejto podmienky účasti.</w:t>
      </w:r>
      <w:bookmarkEnd w:id="161"/>
      <w:r w:rsidRPr="00B17148">
        <w:rPr>
          <w:rFonts w:ascii="Arial Narrow" w:hAnsi="Arial Narrow"/>
          <w:sz w:val="22"/>
          <w:szCs w:val="22"/>
        </w:rPr>
        <w:t xml:space="preserve"> </w:t>
      </w:r>
    </w:p>
    <w:p w14:paraId="3D3CDD63" w14:textId="77777777" w:rsidR="00952507" w:rsidRPr="00B17148" w:rsidRDefault="00952507" w:rsidP="00952507">
      <w:pPr>
        <w:spacing w:line="240" w:lineRule="auto"/>
        <w:jc w:val="both"/>
        <w:rPr>
          <w:rFonts w:ascii="Arial Narrow" w:hAnsi="Arial Narrow"/>
          <w:sz w:val="22"/>
          <w:szCs w:val="22"/>
        </w:rPr>
      </w:pPr>
    </w:p>
    <w:p w14:paraId="6305EBD7" w14:textId="77777777" w:rsidR="00952507" w:rsidRPr="00B17148" w:rsidRDefault="00952507" w:rsidP="00952507">
      <w:pPr>
        <w:spacing w:line="240" w:lineRule="auto"/>
        <w:jc w:val="both"/>
        <w:rPr>
          <w:rFonts w:ascii="Arial Narrow" w:hAnsi="Arial Narrow"/>
          <w:sz w:val="22"/>
          <w:szCs w:val="22"/>
        </w:rPr>
      </w:pPr>
      <w:r w:rsidRPr="00B17148">
        <w:rPr>
          <w:rFonts w:ascii="Arial Narrow" w:hAnsi="Arial Narrow"/>
          <w:sz w:val="22"/>
          <w:szCs w:val="22"/>
        </w:rPr>
        <w:t xml:space="preserve">Zoznam </w:t>
      </w:r>
      <w:r>
        <w:rPr>
          <w:rFonts w:ascii="Arial Narrow" w:hAnsi="Arial Narrow"/>
          <w:sz w:val="22"/>
          <w:szCs w:val="22"/>
        </w:rPr>
        <w:t>dodaných tovarov</w:t>
      </w:r>
      <w:r w:rsidRPr="00B17148">
        <w:rPr>
          <w:rFonts w:ascii="Arial Narrow" w:hAnsi="Arial Narrow"/>
          <w:sz w:val="22"/>
          <w:szCs w:val="22"/>
        </w:rPr>
        <w:t xml:space="preserve"> musí byť </w:t>
      </w:r>
      <w:bookmarkStart w:id="162" w:name="_Hlk79512720"/>
      <w:r w:rsidRPr="00B17148">
        <w:rPr>
          <w:rFonts w:ascii="Arial Narrow" w:hAnsi="Arial Narrow"/>
          <w:sz w:val="22"/>
          <w:szCs w:val="22"/>
        </w:rPr>
        <w:t>podpísaný osobou oprávnenou konať v mene uchádzača, v prípade skupiny dodávateľov musí byť podpísaný osobou/osobami oprávnenými konať v danej veci za člena skupiny dodávateľov</w:t>
      </w:r>
      <w:bookmarkEnd w:id="162"/>
      <w:r w:rsidRPr="00B17148">
        <w:rPr>
          <w:rFonts w:ascii="Arial Narrow" w:hAnsi="Arial Narrow"/>
          <w:sz w:val="22"/>
          <w:szCs w:val="22"/>
        </w:rPr>
        <w:t>.</w:t>
      </w:r>
    </w:p>
    <w:p w14:paraId="2C102CE3" w14:textId="6FFD5A9E" w:rsidR="004072B3" w:rsidRDefault="004072B3" w:rsidP="0064144A">
      <w:pPr>
        <w:spacing w:line="240" w:lineRule="auto"/>
        <w:jc w:val="both"/>
        <w:rPr>
          <w:rFonts w:ascii="Arial Narrow" w:hAnsi="Arial Narrow"/>
          <w:sz w:val="22"/>
          <w:szCs w:val="22"/>
        </w:rPr>
      </w:pPr>
    </w:p>
    <w:p w14:paraId="658A43A7" w14:textId="7132BE1D" w:rsidR="00965D15" w:rsidRDefault="00965D15" w:rsidP="0064144A">
      <w:pPr>
        <w:spacing w:line="240" w:lineRule="auto"/>
        <w:jc w:val="both"/>
        <w:rPr>
          <w:rFonts w:ascii="Arial Narrow" w:hAnsi="Arial Narrow"/>
          <w:sz w:val="22"/>
          <w:szCs w:val="22"/>
        </w:rPr>
      </w:pPr>
    </w:p>
    <w:p w14:paraId="014D392A" w14:textId="77777777" w:rsidR="00965D15" w:rsidRPr="0024121C" w:rsidRDefault="00965D15" w:rsidP="00965D15">
      <w:pPr>
        <w:spacing w:line="240" w:lineRule="auto"/>
        <w:jc w:val="both"/>
        <w:rPr>
          <w:rFonts w:ascii="Arial Narrow" w:hAnsi="Arial Narrow"/>
          <w:sz w:val="22"/>
          <w:szCs w:val="22"/>
        </w:rPr>
      </w:pPr>
      <w:r w:rsidRPr="0024121C">
        <w:rPr>
          <w:rFonts w:ascii="Arial Narrow" w:hAnsi="Arial Narrow"/>
          <w:b/>
          <w:caps/>
          <w:sz w:val="22"/>
          <w:szCs w:val="22"/>
          <w:u w:val="single"/>
        </w:rPr>
        <w:lastRenderedPageBreak/>
        <w:t>A</w:t>
      </w:r>
      <w:r w:rsidRPr="0024121C">
        <w:rPr>
          <w:rFonts w:ascii="Arial Narrow" w:hAnsi="Arial Narrow"/>
          <w:b/>
          <w:sz w:val="22"/>
          <w:szCs w:val="22"/>
          <w:u w:val="single"/>
        </w:rPr>
        <w:t>d</w:t>
      </w:r>
      <w:r w:rsidRPr="0024121C">
        <w:rPr>
          <w:rFonts w:ascii="Arial Narrow" w:hAnsi="Arial Narrow"/>
          <w:b/>
          <w:caps/>
          <w:sz w:val="22"/>
          <w:szCs w:val="22"/>
          <w:u w:val="single"/>
        </w:rPr>
        <w:t xml:space="preserve"> § 34 </w:t>
      </w:r>
      <w:r w:rsidRPr="0024121C">
        <w:rPr>
          <w:rFonts w:ascii="Arial Narrow" w:hAnsi="Arial Narrow"/>
          <w:b/>
          <w:sz w:val="22"/>
          <w:szCs w:val="22"/>
          <w:u w:val="single"/>
        </w:rPr>
        <w:t>ods</w:t>
      </w:r>
      <w:r w:rsidRPr="0024121C">
        <w:rPr>
          <w:rFonts w:ascii="Arial Narrow" w:hAnsi="Arial Narrow"/>
          <w:b/>
          <w:caps/>
          <w:sz w:val="22"/>
          <w:szCs w:val="22"/>
          <w:u w:val="single"/>
        </w:rPr>
        <w:t>.</w:t>
      </w:r>
      <w:r w:rsidRPr="0024121C">
        <w:rPr>
          <w:rFonts w:ascii="Arial Narrow" w:hAnsi="Arial Narrow"/>
          <w:caps/>
          <w:sz w:val="22"/>
          <w:szCs w:val="22"/>
          <w:u w:val="single"/>
        </w:rPr>
        <w:t xml:space="preserve"> </w:t>
      </w:r>
      <w:r w:rsidRPr="0024121C">
        <w:rPr>
          <w:rFonts w:ascii="Arial Narrow" w:hAnsi="Arial Narrow"/>
          <w:b/>
          <w:caps/>
          <w:sz w:val="22"/>
          <w:szCs w:val="22"/>
          <w:u w:val="single"/>
        </w:rPr>
        <w:t xml:space="preserve">1 </w:t>
      </w:r>
      <w:r w:rsidRPr="0024121C">
        <w:rPr>
          <w:rFonts w:ascii="Arial Narrow" w:hAnsi="Arial Narrow"/>
          <w:b/>
          <w:sz w:val="22"/>
          <w:szCs w:val="22"/>
          <w:u w:val="single"/>
        </w:rPr>
        <w:t>písm. d)</w:t>
      </w:r>
      <w:r w:rsidRPr="0024121C">
        <w:rPr>
          <w:rFonts w:ascii="Arial Narrow" w:hAnsi="Arial Narrow"/>
          <w:sz w:val="22"/>
          <w:szCs w:val="22"/>
          <w:u w:val="single"/>
        </w:rPr>
        <w:t xml:space="preserve"> </w:t>
      </w:r>
      <w:r w:rsidRPr="0024121C">
        <w:rPr>
          <w:rFonts w:ascii="Arial Narrow" w:hAnsi="Arial Narrow"/>
          <w:b/>
          <w:sz w:val="22"/>
          <w:szCs w:val="22"/>
          <w:u w:val="single"/>
        </w:rPr>
        <w:t>a v nadväznosti na § 35 zákona o verejnom obstarávaní</w:t>
      </w:r>
      <w:r w:rsidRPr="00617ACB">
        <w:rPr>
          <w:rFonts w:ascii="Arial Narrow" w:hAnsi="Arial Narrow" w:cs="Arial"/>
          <w:b/>
          <w:bCs/>
          <w:sz w:val="22"/>
          <w:szCs w:val="22"/>
          <w:u w:val="single"/>
        </w:rPr>
        <w:t xml:space="preserve"> </w:t>
      </w:r>
      <w:r>
        <w:rPr>
          <w:rFonts w:ascii="Arial Narrow" w:hAnsi="Arial Narrow" w:cs="Arial"/>
          <w:b/>
          <w:bCs/>
          <w:sz w:val="22"/>
          <w:szCs w:val="22"/>
          <w:u w:val="single"/>
        </w:rPr>
        <w:t>minimálna požadovaná úroveň štandardov</w:t>
      </w:r>
      <w:r w:rsidRPr="0024121C">
        <w:rPr>
          <w:rFonts w:ascii="Arial Narrow" w:hAnsi="Arial Narrow"/>
          <w:sz w:val="22"/>
          <w:szCs w:val="22"/>
        </w:rPr>
        <w:t xml:space="preserve">: </w:t>
      </w:r>
    </w:p>
    <w:p w14:paraId="0A96BBE8" w14:textId="77777777" w:rsidR="00965D15" w:rsidRDefault="00965D15" w:rsidP="00965D15">
      <w:pPr>
        <w:spacing w:line="240" w:lineRule="auto"/>
        <w:jc w:val="both"/>
        <w:rPr>
          <w:rFonts w:ascii="Arial Narrow" w:hAnsi="Arial Narrow"/>
          <w:sz w:val="22"/>
          <w:szCs w:val="22"/>
        </w:rPr>
      </w:pPr>
    </w:p>
    <w:p w14:paraId="53B356DF" w14:textId="77777777" w:rsidR="00965D15" w:rsidRPr="0024121C" w:rsidRDefault="00965D15" w:rsidP="00965D15">
      <w:pPr>
        <w:spacing w:line="240" w:lineRule="auto"/>
        <w:jc w:val="both"/>
        <w:rPr>
          <w:rFonts w:ascii="Arial Narrow" w:hAnsi="Arial Narrow"/>
          <w:sz w:val="22"/>
          <w:szCs w:val="22"/>
        </w:rPr>
      </w:pPr>
      <w:r w:rsidRPr="0024121C">
        <w:rPr>
          <w:rFonts w:ascii="Arial Narrow" w:hAnsi="Arial Narrow"/>
          <w:sz w:val="22"/>
          <w:szCs w:val="22"/>
        </w:rPr>
        <w:t xml:space="preserve">Uchádzač musí preukázať, že pri plnení predmetu zákazky bude používať zavedený a používaný systém riadenia kvality, čo preukáže platným dokladom: certifikátom systému manažérstva kvality podľa normy ISO 9001 v oblasti predmetu zákazky na zabezpečenie kvality vydaný </w:t>
      </w:r>
      <w:r w:rsidRPr="0024121C">
        <w:rPr>
          <w:rFonts w:ascii="Arial Narrow" w:hAnsi="Arial Narrow"/>
          <w:color w:val="000000"/>
          <w:sz w:val="22"/>
          <w:szCs w:val="22"/>
        </w:rPr>
        <w:t>akreditovaným certifikačným orgánom</w:t>
      </w:r>
      <w:r w:rsidRPr="0024121C">
        <w:rPr>
          <w:rFonts w:ascii="Arial Narrow" w:hAnsi="Arial Narrow"/>
          <w:sz w:val="22"/>
          <w:szCs w:val="22"/>
        </w:rPr>
        <w:t xml:space="preserve"> alebo iným ekvivalentným dôkazom vydaným </w:t>
      </w:r>
      <w:r w:rsidRPr="0024121C">
        <w:rPr>
          <w:rFonts w:ascii="Arial Narrow" w:hAnsi="Arial Narrow"/>
          <w:color w:val="000000"/>
          <w:sz w:val="22"/>
          <w:szCs w:val="22"/>
        </w:rPr>
        <w:t>akreditovaným certifikačným orgánom</w:t>
      </w:r>
      <w:r w:rsidRPr="0024121C">
        <w:rPr>
          <w:rFonts w:ascii="Arial Narrow" w:hAnsi="Arial Narrow"/>
          <w:sz w:val="22"/>
          <w:szCs w:val="22"/>
        </w:rPr>
        <w:t xml:space="preserve"> rovnocenným opatreniam riadenia kvality, vzťahujúci sa k oblasti, ktorá je predmetom zákazky.</w:t>
      </w:r>
    </w:p>
    <w:p w14:paraId="22189912" w14:textId="77777777" w:rsidR="00965D15" w:rsidRDefault="00965D15" w:rsidP="00965D15">
      <w:pPr>
        <w:spacing w:line="240" w:lineRule="auto"/>
        <w:rPr>
          <w:sz w:val="22"/>
          <w:szCs w:val="22"/>
        </w:rPr>
      </w:pPr>
    </w:p>
    <w:p w14:paraId="24B5007D" w14:textId="77777777" w:rsidR="00965D15" w:rsidRPr="0024121C" w:rsidRDefault="00965D15" w:rsidP="00965D15">
      <w:pPr>
        <w:spacing w:line="240" w:lineRule="auto"/>
        <w:jc w:val="both"/>
        <w:rPr>
          <w:rFonts w:ascii="Arial Narrow" w:hAnsi="Arial Narrow" w:cs="Arial"/>
          <w:b/>
          <w:bCs/>
          <w:sz w:val="22"/>
          <w:szCs w:val="22"/>
          <w:u w:val="single"/>
        </w:rPr>
      </w:pPr>
      <w:r w:rsidRPr="0024121C">
        <w:rPr>
          <w:rFonts w:ascii="Arial Narrow" w:hAnsi="Arial Narrow"/>
          <w:b/>
          <w:sz w:val="22"/>
          <w:szCs w:val="22"/>
          <w:u w:val="single"/>
        </w:rPr>
        <w:t>Ad § 34  ods. 1 písm. h)</w:t>
      </w:r>
      <w:r w:rsidRPr="0024121C">
        <w:rPr>
          <w:rFonts w:ascii="Arial Narrow" w:hAnsi="Arial Narrow" w:cs="Arial"/>
          <w:b/>
          <w:bCs/>
          <w:sz w:val="22"/>
          <w:szCs w:val="22"/>
          <w:u w:val="single"/>
        </w:rPr>
        <w:t xml:space="preserve"> a v nadväznosti na § 36 zákona o verejnom obstarávaní</w:t>
      </w:r>
      <w:r>
        <w:rPr>
          <w:rFonts w:ascii="Arial Narrow" w:hAnsi="Arial Narrow" w:cs="Arial"/>
          <w:b/>
          <w:bCs/>
          <w:sz w:val="22"/>
          <w:szCs w:val="22"/>
          <w:u w:val="single"/>
        </w:rPr>
        <w:t xml:space="preserve"> minimálna požadovaná úroveň štandardov</w:t>
      </w:r>
      <w:r w:rsidRPr="0024121C">
        <w:rPr>
          <w:rFonts w:ascii="Arial Narrow" w:hAnsi="Arial Narrow" w:cs="Arial"/>
          <w:bCs/>
          <w:sz w:val="22"/>
          <w:szCs w:val="22"/>
        </w:rPr>
        <w:t>:</w:t>
      </w:r>
    </w:p>
    <w:p w14:paraId="4EE070AF" w14:textId="77777777" w:rsidR="00965D15" w:rsidRDefault="00965D15" w:rsidP="00965D15">
      <w:pPr>
        <w:spacing w:line="240" w:lineRule="auto"/>
        <w:jc w:val="both"/>
        <w:rPr>
          <w:rFonts w:ascii="Arial Narrow" w:hAnsi="Arial Narrow"/>
          <w:sz w:val="22"/>
          <w:szCs w:val="22"/>
        </w:rPr>
      </w:pPr>
    </w:p>
    <w:p w14:paraId="134FC909" w14:textId="77777777" w:rsidR="00965D15" w:rsidRPr="0024121C" w:rsidRDefault="00965D15" w:rsidP="00965D15">
      <w:pPr>
        <w:spacing w:line="240" w:lineRule="auto"/>
        <w:jc w:val="both"/>
        <w:rPr>
          <w:rFonts w:ascii="Arial Narrow" w:hAnsi="Arial Narrow"/>
          <w:sz w:val="22"/>
          <w:szCs w:val="22"/>
        </w:rPr>
      </w:pPr>
      <w:r w:rsidRPr="0024121C">
        <w:rPr>
          <w:rFonts w:ascii="Arial Narrow" w:hAnsi="Arial Narrow"/>
          <w:sz w:val="22"/>
          <w:szCs w:val="22"/>
        </w:rPr>
        <w:t xml:space="preserve">Uchádzač preukáže, že pri plnení predmetu zákazky bude používať zavedené a používané systematické riadenie vykonávaných činností, rešpektujúce ochranu životného prostredia, čo rovnako použije pri plnení zmluvy, ktorá je výsledkom verejného obstarávania. </w:t>
      </w:r>
    </w:p>
    <w:p w14:paraId="76E0217A" w14:textId="77777777" w:rsidR="00965D15" w:rsidRPr="000343C7" w:rsidRDefault="00965D15" w:rsidP="00965D15">
      <w:pPr>
        <w:spacing w:line="240" w:lineRule="auto"/>
        <w:jc w:val="both"/>
        <w:rPr>
          <w:rFonts w:ascii="Arial Narrow" w:hAnsi="Arial Narrow"/>
          <w:sz w:val="22"/>
          <w:szCs w:val="22"/>
        </w:rPr>
      </w:pPr>
    </w:p>
    <w:p w14:paraId="42B45F30" w14:textId="0F7142E7" w:rsidR="00965D15" w:rsidRPr="00B17148" w:rsidRDefault="00965D15" w:rsidP="00965D15">
      <w:pPr>
        <w:spacing w:line="240" w:lineRule="auto"/>
        <w:jc w:val="both"/>
        <w:rPr>
          <w:rFonts w:ascii="Arial Narrow" w:hAnsi="Arial Narrow"/>
          <w:sz w:val="22"/>
          <w:szCs w:val="22"/>
        </w:rPr>
      </w:pPr>
      <w:r w:rsidRPr="000343C7">
        <w:rPr>
          <w:rFonts w:ascii="Arial Narrow" w:hAnsi="Arial Narrow"/>
          <w:sz w:val="22"/>
          <w:szCs w:val="22"/>
        </w:rPr>
        <w:t xml:space="preserve">Ako dôkaz o zavedení a používaní systému riadenia ochrany životného prostredia predloží uchádzač platný doklad: Certifikát </w:t>
      </w:r>
      <w:r w:rsidRPr="000343C7">
        <w:rPr>
          <w:rFonts w:ascii="Arial Narrow" w:hAnsi="Arial Narrow"/>
          <w:spacing w:val="5"/>
          <w:sz w:val="22"/>
          <w:szCs w:val="22"/>
          <w:shd w:val="clear" w:color="auto" w:fill="FFFFFF"/>
        </w:rPr>
        <w:t>systému environmentálneho manažérstva</w:t>
      </w:r>
      <w:r w:rsidRPr="000343C7">
        <w:rPr>
          <w:rFonts w:ascii="Arial Narrow" w:hAnsi="Arial Narrow"/>
          <w:sz w:val="22"/>
          <w:szCs w:val="22"/>
          <w:shd w:val="clear" w:color="auto" w:fill="FFFFFF"/>
        </w:rPr>
        <w:t xml:space="preserve"> podľa normy </w:t>
      </w:r>
      <w:r w:rsidRPr="000343C7">
        <w:rPr>
          <w:rFonts w:ascii="Arial Narrow" w:hAnsi="Arial Narrow"/>
          <w:spacing w:val="5"/>
          <w:sz w:val="22"/>
          <w:szCs w:val="22"/>
          <w:shd w:val="clear" w:color="auto" w:fill="FFFFFF"/>
        </w:rPr>
        <w:t>ISO 14001</w:t>
      </w:r>
      <w:r w:rsidRPr="000343C7">
        <w:rPr>
          <w:rFonts w:ascii="Arial Narrow" w:hAnsi="Arial Narrow"/>
          <w:sz w:val="22"/>
          <w:szCs w:val="22"/>
        </w:rPr>
        <w:t xml:space="preserve"> vydaný akreditovaným certifikačným orgánom alebo iným ekvivalentným dôkazom vydaným akreditovaným certifikačným orgánom rovnocenným opatreniam environmentálneho manažérstva, vzťahujúci sa k oblasti, ktorá je predmetom zákazky</w:t>
      </w:r>
      <w:r>
        <w:rPr>
          <w:rFonts w:ascii="Arial Narrow" w:hAnsi="Arial Narrow"/>
          <w:sz w:val="22"/>
          <w:szCs w:val="22"/>
        </w:rPr>
        <w:t>.</w:t>
      </w:r>
    </w:p>
    <w:p w14:paraId="2401FAE3" w14:textId="77777777" w:rsidR="0064144A" w:rsidRDefault="0064144A" w:rsidP="00A85F7C">
      <w:pPr>
        <w:spacing w:line="240" w:lineRule="auto"/>
      </w:pPr>
    </w:p>
    <w:p w14:paraId="12C55C62" w14:textId="37299FF2" w:rsidR="002D1779" w:rsidRPr="009D11DF" w:rsidRDefault="00952507" w:rsidP="00A85F7C">
      <w:pPr>
        <w:pStyle w:val="SPnadpis0"/>
        <w:spacing w:before="0" w:line="240" w:lineRule="auto"/>
        <w:jc w:val="both"/>
        <w:rPr>
          <w:rFonts w:ascii="Arial Narrow" w:hAnsi="Arial Narrow"/>
          <w:caps w:val="0"/>
          <w:color w:val="auto"/>
          <w:sz w:val="22"/>
          <w:szCs w:val="22"/>
          <w:u w:val="single"/>
        </w:rPr>
      </w:pPr>
      <w:bookmarkStart w:id="163" w:name="_Hlk61261707"/>
      <w:r w:rsidRPr="009D11DF">
        <w:rPr>
          <w:rFonts w:ascii="Arial Narrow" w:hAnsi="Arial Narrow"/>
          <w:caps w:val="0"/>
          <w:color w:val="auto"/>
          <w:sz w:val="22"/>
          <w:szCs w:val="22"/>
          <w:u w:val="single"/>
        </w:rPr>
        <w:t>Ad § 34 ods. 1 písm. m) bod 1. ZVO</w:t>
      </w:r>
      <w:r w:rsidRPr="009D11DF">
        <w:rPr>
          <w:rFonts w:ascii="Arial Narrow" w:hAnsi="Arial Narrow"/>
          <w:bCs w:val="0"/>
          <w:caps w:val="0"/>
          <w:color w:val="auto"/>
          <w:sz w:val="22"/>
          <w:szCs w:val="22"/>
          <w:u w:val="single"/>
        </w:rPr>
        <w:t xml:space="preserve"> minimálna požadovaná úroveň štandardov</w:t>
      </w:r>
      <w:r w:rsidRPr="009D11DF">
        <w:rPr>
          <w:rFonts w:ascii="Arial Narrow" w:hAnsi="Arial Narrow"/>
          <w:caps w:val="0"/>
          <w:color w:val="auto"/>
          <w:sz w:val="22"/>
          <w:szCs w:val="22"/>
          <w:u w:val="single"/>
        </w:rPr>
        <w:t xml:space="preserve"> :</w:t>
      </w:r>
    </w:p>
    <w:p w14:paraId="52E9CC4C" w14:textId="77777777" w:rsidR="00952507" w:rsidRDefault="00952507" w:rsidP="00A85F7C">
      <w:pPr>
        <w:pStyle w:val="SPnadpis0"/>
        <w:spacing w:before="0" w:line="240" w:lineRule="auto"/>
        <w:jc w:val="both"/>
        <w:rPr>
          <w:rFonts w:ascii="Arial Narrow" w:hAnsi="Arial Narrow"/>
          <w:caps w:val="0"/>
          <w:color w:val="auto"/>
          <w:sz w:val="22"/>
          <w:szCs w:val="22"/>
          <w:u w:val="single"/>
        </w:rPr>
      </w:pPr>
    </w:p>
    <w:p w14:paraId="1C623195" w14:textId="06A4DB0A" w:rsidR="00CF3017" w:rsidRDefault="00CC1316" w:rsidP="00CF3017">
      <w:pPr>
        <w:pStyle w:val="SPnadpis0"/>
        <w:tabs>
          <w:tab w:val="right" w:leader="dot" w:pos="9644"/>
        </w:tabs>
        <w:spacing w:before="0" w:line="240" w:lineRule="auto"/>
        <w:jc w:val="both"/>
        <w:rPr>
          <w:rFonts w:ascii="Arial Narrow" w:hAnsi="Arial Narrow"/>
          <w:b w:val="0"/>
          <w:caps w:val="0"/>
          <w:color w:val="auto"/>
          <w:sz w:val="22"/>
          <w:szCs w:val="22"/>
        </w:rPr>
      </w:pPr>
      <w:bookmarkStart w:id="164" w:name="_Hlk61263538"/>
      <w:bookmarkStart w:id="165" w:name="_Hlk79523479"/>
      <w:bookmarkEnd w:id="163"/>
      <w:r>
        <w:rPr>
          <w:rFonts w:ascii="Arial Narrow" w:hAnsi="Arial Narrow"/>
          <w:b w:val="0"/>
          <w:caps w:val="0"/>
          <w:color w:val="auto"/>
          <w:sz w:val="22"/>
          <w:szCs w:val="22"/>
        </w:rPr>
        <w:t xml:space="preserve">Uchádzač predloží vzorky požadovaného tovaru deklarovaného vo svojej ponuke podľa Prílohy č. 8 Súťažnými podkladmi </w:t>
      </w:r>
      <w:bookmarkStart w:id="166" w:name="_Hlk92559741"/>
      <w:r>
        <w:rPr>
          <w:rFonts w:ascii="Arial Narrow" w:hAnsi="Arial Narrow"/>
          <w:b w:val="0"/>
          <w:caps w:val="0"/>
          <w:color w:val="auto"/>
          <w:sz w:val="22"/>
          <w:szCs w:val="22"/>
        </w:rPr>
        <w:t>v nasledovnom prevedení:</w:t>
      </w:r>
      <w:bookmarkEnd w:id="166"/>
    </w:p>
    <w:p w14:paraId="7E14F0ED" w14:textId="77777777" w:rsidR="00CF3017" w:rsidRDefault="00CF3017" w:rsidP="00CF3017">
      <w:pPr>
        <w:pStyle w:val="SPnadpis0"/>
        <w:tabs>
          <w:tab w:val="right" w:leader="dot" w:pos="9644"/>
        </w:tabs>
        <w:spacing w:before="0" w:line="240" w:lineRule="auto"/>
        <w:jc w:val="both"/>
        <w:rPr>
          <w:rFonts w:ascii="Arial Narrow" w:hAnsi="Arial Narrow"/>
          <w:b w:val="0"/>
          <w:caps w:val="0"/>
          <w:color w:val="auto"/>
          <w:sz w:val="22"/>
          <w:szCs w:val="22"/>
        </w:rPr>
      </w:pPr>
    </w:p>
    <w:p w14:paraId="67F86DB9" w14:textId="5008B837" w:rsidR="00CF3017" w:rsidRPr="00252429" w:rsidRDefault="00CF3017" w:rsidP="00252429">
      <w:pPr>
        <w:rPr>
          <w:rFonts w:ascii="Arial Narrow" w:hAnsi="Arial Narrow"/>
          <w:sz w:val="22"/>
          <w:szCs w:val="22"/>
        </w:rPr>
      </w:pPr>
      <w:r w:rsidRPr="00252429">
        <w:rPr>
          <w:rFonts w:ascii="Arial Narrow" w:hAnsi="Arial Narrow"/>
          <w:sz w:val="22"/>
          <w:szCs w:val="22"/>
        </w:rPr>
        <w:t>košeľa s dlhými rukávmi svetlobéžová pánska      1ks veľkosť 43</w:t>
      </w:r>
    </w:p>
    <w:p w14:paraId="40963DE1" w14:textId="4EDFF703" w:rsidR="00CF3017" w:rsidRPr="00252429" w:rsidRDefault="00CF3017" w:rsidP="00252429">
      <w:pPr>
        <w:rPr>
          <w:rFonts w:ascii="Arial Narrow" w:hAnsi="Arial Narrow"/>
          <w:sz w:val="22"/>
          <w:szCs w:val="22"/>
        </w:rPr>
      </w:pPr>
      <w:r w:rsidRPr="00252429">
        <w:rPr>
          <w:rFonts w:ascii="Arial Narrow" w:hAnsi="Arial Narrow"/>
          <w:sz w:val="22"/>
          <w:szCs w:val="22"/>
        </w:rPr>
        <w:t>košeľa s dlhými rukávmi svetlobéžová dámska     1ks veľkosť 42</w:t>
      </w:r>
    </w:p>
    <w:p w14:paraId="5ED0BB40" w14:textId="55D1F6C6" w:rsidR="00CF3017" w:rsidRPr="00252429" w:rsidRDefault="00CF3017" w:rsidP="00252429">
      <w:pPr>
        <w:rPr>
          <w:rFonts w:ascii="Arial Narrow" w:hAnsi="Arial Narrow"/>
          <w:sz w:val="22"/>
          <w:szCs w:val="22"/>
        </w:rPr>
      </w:pPr>
      <w:r w:rsidRPr="00252429">
        <w:rPr>
          <w:rFonts w:ascii="Arial Narrow" w:hAnsi="Arial Narrow"/>
          <w:sz w:val="22"/>
          <w:szCs w:val="22"/>
        </w:rPr>
        <w:t xml:space="preserve">košeľa s dlhými rukávmi biela pánska </w:t>
      </w:r>
      <w:r w:rsidRPr="00252429">
        <w:rPr>
          <w:rFonts w:ascii="Arial Narrow" w:hAnsi="Arial Narrow"/>
          <w:sz w:val="22"/>
          <w:szCs w:val="22"/>
        </w:rPr>
        <w:tab/>
        <w:t xml:space="preserve">         1ks veľkosť 43</w:t>
      </w:r>
    </w:p>
    <w:p w14:paraId="08AC7047" w14:textId="4361FEC2" w:rsidR="00CF3017" w:rsidRPr="00252429" w:rsidRDefault="00CF3017" w:rsidP="00252429">
      <w:pPr>
        <w:rPr>
          <w:rFonts w:ascii="Arial Narrow" w:hAnsi="Arial Narrow"/>
          <w:sz w:val="22"/>
          <w:szCs w:val="22"/>
        </w:rPr>
      </w:pPr>
      <w:r w:rsidRPr="00252429">
        <w:rPr>
          <w:rFonts w:ascii="Arial Narrow" w:hAnsi="Arial Narrow"/>
          <w:sz w:val="22"/>
          <w:szCs w:val="22"/>
        </w:rPr>
        <w:t xml:space="preserve">košeľa s dlhými rukávmi biela dámska </w:t>
      </w:r>
      <w:r w:rsidRPr="00252429">
        <w:rPr>
          <w:rFonts w:ascii="Arial Narrow" w:hAnsi="Arial Narrow"/>
          <w:sz w:val="22"/>
          <w:szCs w:val="22"/>
        </w:rPr>
        <w:tab/>
        <w:t xml:space="preserve">         1ks veľkosť 42</w:t>
      </w:r>
    </w:p>
    <w:p w14:paraId="5A5C0817" w14:textId="739E705F" w:rsidR="00CF3017" w:rsidRPr="00252429" w:rsidRDefault="00CF3017" w:rsidP="00252429">
      <w:pPr>
        <w:rPr>
          <w:rFonts w:ascii="Arial Narrow" w:hAnsi="Arial Narrow"/>
          <w:sz w:val="22"/>
          <w:szCs w:val="22"/>
        </w:rPr>
      </w:pPr>
      <w:r w:rsidRPr="00252429">
        <w:rPr>
          <w:rFonts w:ascii="Arial Narrow" w:hAnsi="Arial Narrow"/>
          <w:sz w:val="22"/>
          <w:szCs w:val="22"/>
        </w:rPr>
        <w:t>košeľa s krátkymi rukávmi svetlobéžová pánska   1ks veľkosť 43</w:t>
      </w:r>
    </w:p>
    <w:p w14:paraId="17AF5252" w14:textId="061E40FC" w:rsidR="00CF3017" w:rsidRPr="00252429" w:rsidRDefault="00CF3017" w:rsidP="00252429">
      <w:pPr>
        <w:rPr>
          <w:rFonts w:ascii="Arial Narrow" w:hAnsi="Arial Narrow"/>
          <w:sz w:val="22"/>
          <w:szCs w:val="22"/>
        </w:rPr>
      </w:pPr>
      <w:r w:rsidRPr="00252429">
        <w:rPr>
          <w:rFonts w:ascii="Arial Narrow" w:hAnsi="Arial Narrow"/>
          <w:sz w:val="22"/>
          <w:szCs w:val="22"/>
        </w:rPr>
        <w:t>košeľa s krátkymi rukávmi svetlobéžová dámska  1ks veľkosť 42</w:t>
      </w:r>
    </w:p>
    <w:p w14:paraId="22522E67" w14:textId="77777777" w:rsidR="00252429" w:rsidRDefault="00CF3017" w:rsidP="00252429">
      <w:pPr>
        <w:rPr>
          <w:rFonts w:ascii="Arial Narrow" w:hAnsi="Arial Narrow"/>
          <w:sz w:val="22"/>
          <w:szCs w:val="22"/>
        </w:rPr>
      </w:pPr>
      <w:r w:rsidRPr="00252429">
        <w:rPr>
          <w:rFonts w:ascii="Arial Narrow" w:hAnsi="Arial Narrow"/>
          <w:sz w:val="22"/>
          <w:szCs w:val="22"/>
        </w:rPr>
        <w:t>košeľa s krátkymi rukávmi biela pánska                 1ks veľkosť 43</w:t>
      </w:r>
    </w:p>
    <w:p w14:paraId="5DCDBA2D" w14:textId="11B453FB" w:rsidR="00CF3017" w:rsidRPr="00675449" w:rsidRDefault="00CF3017" w:rsidP="00252429">
      <w:pPr>
        <w:rPr>
          <w:rFonts w:ascii="Arial Narrow" w:hAnsi="Arial Narrow"/>
          <w:sz w:val="22"/>
          <w:szCs w:val="22"/>
        </w:rPr>
      </w:pPr>
      <w:r w:rsidRPr="00675449">
        <w:rPr>
          <w:rFonts w:ascii="Arial Narrow" w:hAnsi="Arial Narrow"/>
          <w:sz w:val="22"/>
          <w:szCs w:val="22"/>
        </w:rPr>
        <w:t>košeľa s krátkymi rukávmi biela dámska</w:t>
      </w:r>
      <w:r>
        <w:rPr>
          <w:rFonts w:ascii="Arial Narrow" w:hAnsi="Arial Narrow"/>
          <w:sz w:val="22"/>
          <w:szCs w:val="22"/>
        </w:rPr>
        <w:t xml:space="preserve"> </w:t>
      </w:r>
      <w:r w:rsidRPr="00675449">
        <w:rPr>
          <w:rFonts w:ascii="Arial Narrow" w:hAnsi="Arial Narrow"/>
          <w:sz w:val="22"/>
          <w:szCs w:val="22"/>
        </w:rPr>
        <w:t xml:space="preserve"> </w:t>
      </w:r>
      <w:r>
        <w:rPr>
          <w:rFonts w:ascii="Arial Narrow" w:hAnsi="Arial Narrow"/>
          <w:sz w:val="22"/>
          <w:szCs w:val="22"/>
        </w:rPr>
        <w:t xml:space="preserve">              </w:t>
      </w:r>
      <w:r w:rsidRPr="00675449">
        <w:rPr>
          <w:rFonts w:ascii="Arial Narrow" w:hAnsi="Arial Narrow"/>
          <w:sz w:val="22"/>
          <w:szCs w:val="22"/>
        </w:rPr>
        <w:t>1ks</w:t>
      </w:r>
      <w:r>
        <w:rPr>
          <w:rFonts w:ascii="Arial Narrow" w:hAnsi="Arial Narrow"/>
          <w:sz w:val="22"/>
          <w:szCs w:val="22"/>
        </w:rPr>
        <w:t xml:space="preserve"> veľkosť</w:t>
      </w:r>
      <w:r w:rsidRPr="00675449">
        <w:rPr>
          <w:rFonts w:ascii="Arial Narrow" w:hAnsi="Arial Narrow"/>
          <w:sz w:val="22"/>
          <w:szCs w:val="22"/>
        </w:rPr>
        <w:t xml:space="preserve"> 42</w:t>
      </w:r>
    </w:p>
    <w:p w14:paraId="032D31F3" w14:textId="4BB31584" w:rsidR="00CF3017" w:rsidRDefault="00CF3017" w:rsidP="00CF3017">
      <w:pPr>
        <w:pStyle w:val="SPnadpis0"/>
        <w:tabs>
          <w:tab w:val="right" w:leader="dot" w:pos="9644"/>
        </w:tabs>
        <w:spacing w:before="0" w:line="240" w:lineRule="auto"/>
        <w:jc w:val="both"/>
        <w:rPr>
          <w:rFonts w:ascii="Arial Narrow" w:hAnsi="Arial Narrow" w:cs="Times New Roman"/>
          <w:b w:val="0"/>
          <w:bCs w:val="0"/>
          <w:caps w:val="0"/>
          <w:color w:val="auto"/>
          <w:sz w:val="22"/>
          <w:szCs w:val="22"/>
        </w:rPr>
      </w:pPr>
    </w:p>
    <w:p w14:paraId="7AE49267" w14:textId="0B465140" w:rsidR="003F7B23" w:rsidRDefault="003F7B23" w:rsidP="00CB5B7B">
      <w:pPr>
        <w:spacing w:line="240" w:lineRule="auto"/>
        <w:jc w:val="both"/>
        <w:rPr>
          <w:rFonts w:ascii="Arial Narrow" w:hAnsi="Arial Narrow"/>
          <w:sz w:val="22"/>
          <w:szCs w:val="22"/>
        </w:rPr>
      </w:pPr>
      <w:r w:rsidRPr="003F7B23">
        <w:rPr>
          <w:rFonts w:ascii="Arial Narrow" w:hAnsi="Arial Narrow"/>
          <w:sz w:val="22"/>
          <w:szCs w:val="22"/>
        </w:rPr>
        <w:t>Každá predkladaná vzorka musí byť označená akreditovanou skúšobňou, ktorá má príslušné technické prostriedky na posudzovanie splnenia požadovaných technických parametrov, predpisov a noriem priamo na vzorke s vyznačením čísla certifikátu (označenie nie na obale) z dôvodu zabezpečenia identity vzorky s predkladanými výsledkami skúšok a certifikátmi. Označenie musí byť pripevnené tak, aby ho nebolo možné bez porušenia zameniť.</w:t>
      </w:r>
      <w:r>
        <w:rPr>
          <w:rFonts w:ascii="Arial Narrow" w:hAnsi="Arial Narrow"/>
          <w:sz w:val="22"/>
          <w:szCs w:val="22"/>
        </w:rPr>
        <w:t xml:space="preserve"> </w:t>
      </w:r>
    </w:p>
    <w:p w14:paraId="009309F5" w14:textId="77777777" w:rsidR="00CC1316" w:rsidRDefault="00CC1316" w:rsidP="00CB5B7B">
      <w:pPr>
        <w:spacing w:line="240" w:lineRule="auto"/>
        <w:jc w:val="both"/>
        <w:rPr>
          <w:rFonts w:ascii="Arial Narrow" w:hAnsi="Arial Narrow"/>
          <w:sz w:val="22"/>
          <w:szCs w:val="22"/>
        </w:rPr>
      </w:pPr>
    </w:p>
    <w:p w14:paraId="0C77403D" w14:textId="25DF3F7B" w:rsidR="003F7B23" w:rsidRDefault="003F7B23" w:rsidP="00CB5B7B">
      <w:pPr>
        <w:spacing w:line="240" w:lineRule="auto"/>
        <w:jc w:val="both"/>
        <w:rPr>
          <w:rFonts w:ascii="Arial Narrow" w:hAnsi="Arial Narrow"/>
          <w:sz w:val="22"/>
          <w:szCs w:val="22"/>
        </w:rPr>
      </w:pPr>
      <w:r w:rsidRPr="003F7B23">
        <w:rPr>
          <w:rFonts w:ascii="Arial Narrow" w:hAnsi="Arial Narrow"/>
          <w:sz w:val="22"/>
          <w:szCs w:val="22"/>
        </w:rPr>
        <w:t xml:space="preserve">Vzorky tovarov predmetu zákazky musia zodpovedať technickým, kvalitatívnym a materiálovým parametrom požadovaným v  opise predmetu zákazky týchto súťažných podkladov a popisu predmetu zákazky uvedeného v opise predloženom uchádzačom. Pre overovanie kvalitatívnych a materiálových parametrov požadujeme ku každej vzorke pripojiť kupón materiálu, resp. tkaniny, z ktorého je košeľa alebo blúzka  vyrobená v rozmeroch: 1 meter v bežnej šírke (tzn. 100 cm x 150 cm) základného materiálu uvedeného druhu a farby vzoriek košieľ a blúzok. </w:t>
      </w:r>
    </w:p>
    <w:p w14:paraId="28951014" w14:textId="77777777" w:rsidR="00CC1316" w:rsidRDefault="00CC1316" w:rsidP="00CB5B7B">
      <w:pPr>
        <w:spacing w:line="240" w:lineRule="auto"/>
        <w:jc w:val="both"/>
        <w:rPr>
          <w:rFonts w:ascii="Arial Narrow" w:hAnsi="Arial Narrow"/>
          <w:sz w:val="22"/>
          <w:szCs w:val="22"/>
        </w:rPr>
      </w:pPr>
    </w:p>
    <w:p w14:paraId="444A259F" w14:textId="2578DBCD" w:rsidR="003F7B23" w:rsidRDefault="003F7B23" w:rsidP="00CB5B7B">
      <w:pPr>
        <w:spacing w:line="240" w:lineRule="auto"/>
        <w:jc w:val="both"/>
        <w:rPr>
          <w:rFonts w:ascii="Arial Narrow" w:hAnsi="Arial Narrow"/>
          <w:sz w:val="22"/>
          <w:szCs w:val="22"/>
        </w:rPr>
      </w:pPr>
      <w:r w:rsidRPr="003F7B23">
        <w:rPr>
          <w:rFonts w:ascii="Arial Narrow" w:hAnsi="Arial Narrow"/>
          <w:sz w:val="22"/>
          <w:szCs w:val="22"/>
        </w:rPr>
        <w:t xml:space="preserve">Označenie na kupóne látky musí byť pripevnené tak, aby ho nebolo možné bez porušenia zameniť a presne ho s predloženou vzorkou spárovať a skontrolovať.  </w:t>
      </w:r>
    </w:p>
    <w:p w14:paraId="12713A6D" w14:textId="77777777" w:rsidR="00CC1316" w:rsidRDefault="00CC1316" w:rsidP="00CB5B7B">
      <w:pPr>
        <w:spacing w:line="240" w:lineRule="auto"/>
        <w:jc w:val="both"/>
        <w:rPr>
          <w:rFonts w:ascii="Arial Narrow" w:hAnsi="Arial Narrow"/>
          <w:sz w:val="22"/>
          <w:szCs w:val="22"/>
        </w:rPr>
      </w:pPr>
    </w:p>
    <w:p w14:paraId="03F0B7B3" w14:textId="532D7869" w:rsidR="00CC1316" w:rsidRDefault="00CC1316" w:rsidP="00CB5B7B">
      <w:pPr>
        <w:spacing w:line="240" w:lineRule="auto"/>
        <w:jc w:val="both"/>
      </w:pPr>
      <w:r>
        <w:rPr>
          <w:rFonts w:ascii="Arial Narrow" w:hAnsi="Arial Narrow"/>
          <w:sz w:val="22"/>
          <w:szCs w:val="22"/>
        </w:rPr>
        <w:t>Ku každej požadovanej vzorke podľa tejto podmienky účasti musí byť pripojený návod na údržbu v slovenskom jazyku (v prípade, že pôvodný jazyk nebude slovenský, tak preukáže úradne overeným prekladom z pôvodného jazyka do slovenského jazyka).</w:t>
      </w:r>
      <w:r w:rsidRPr="003F7B23">
        <w:t xml:space="preserve"> </w:t>
      </w:r>
    </w:p>
    <w:p w14:paraId="30AF3802" w14:textId="77777777" w:rsidR="00CC1316" w:rsidRPr="0059685B" w:rsidRDefault="00CC1316" w:rsidP="00CB5B7B">
      <w:pPr>
        <w:spacing w:line="240" w:lineRule="auto"/>
        <w:jc w:val="both"/>
        <w:rPr>
          <w:i/>
          <w:noProof/>
          <w:sz w:val="22"/>
          <w:szCs w:val="22"/>
          <w:lang w:val="x-none" w:eastAsia="x-none"/>
        </w:rPr>
      </w:pPr>
    </w:p>
    <w:p w14:paraId="4E15D1BD" w14:textId="033FCC89" w:rsidR="00C33376" w:rsidRDefault="00C33376" w:rsidP="0044640C">
      <w:pPr>
        <w:pStyle w:val="SPnadpis0"/>
        <w:tabs>
          <w:tab w:val="right" w:leader="dot" w:pos="9644"/>
        </w:tabs>
        <w:spacing w:before="0" w:line="240" w:lineRule="auto"/>
        <w:jc w:val="both"/>
        <w:rPr>
          <w:rFonts w:ascii="Arial Narrow" w:hAnsi="Arial Narrow" w:cs="Times New Roman"/>
          <w:bCs w:val="0"/>
          <w:caps w:val="0"/>
          <w:color w:val="auto"/>
          <w:sz w:val="22"/>
          <w:szCs w:val="22"/>
        </w:rPr>
      </w:pPr>
    </w:p>
    <w:p w14:paraId="7F590C18" w14:textId="77777777" w:rsidR="00CC1316" w:rsidRDefault="00CC1316" w:rsidP="00CC1316">
      <w:pPr>
        <w:pStyle w:val="SPnadpis0"/>
        <w:tabs>
          <w:tab w:val="right" w:leader="dot" w:pos="9644"/>
        </w:tabs>
        <w:spacing w:before="0" w:line="240" w:lineRule="auto"/>
        <w:jc w:val="both"/>
        <w:rPr>
          <w:rFonts w:ascii="Arial Narrow" w:hAnsi="Arial Narrow" w:cs="Times New Roman"/>
          <w:bCs w:val="0"/>
          <w:caps w:val="0"/>
          <w:color w:val="auto"/>
          <w:sz w:val="22"/>
          <w:szCs w:val="22"/>
        </w:rPr>
      </w:pPr>
      <w:r w:rsidRPr="009D11DF">
        <w:rPr>
          <w:rFonts w:ascii="Arial Narrow" w:hAnsi="Arial Narrow"/>
          <w:caps w:val="0"/>
          <w:color w:val="auto"/>
          <w:sz w:val="22"/>
          <w:szCs w:val="22"/>
          <w:u w:val="single"/>
        </w:rPr>
        <w:lastRenderedPageBreak/>
        <w:t xml:space="preserve">Ad § 34 ods. 1 písm. m) bod </w:t>
      </w:r>
      <w:r>
        <w:rPr>
          <w:rFonts w:ascii="Arial Narrow" w:hAnsi="Arial Narrow"/>
          <w:caps w:val="0"/>
          <w:color w:val="auto"/>
          <w:sz w:val="22"/>
          <w:szCs w:val="22"/>
          <w:u w:val="single"/>
        </w:rPr>
        <w:t>2</w:t>
      </w:r>
      <w:r w:rsidRPr="009D11DF">
        <w:rPr>
          <w:rFonts w:ascii="Arial Narrow" w:hAnsi="Arial Narrow"/>
          <w:caps w:val="0"/>
          <w:color w:val="auto"/>
          <w:sz w:val="22"/>
          <w:szCs w:val="22"/>
          <w:u w:val="single"/>
        </w:rPr>
        <w:t>. ZVO</w:t>
      </w:r>
      <w:r w:rsidRPr="009D11DF">
        <w:rPr>
          <w:rFonts w:ascii="Arial Narrow" w:hAnsi="Arial Narrow"/>
          <w:bCs w:val="0"/>
          <w:caps w:val="0"/>
          <w:color w:val="auto"/>
          <w:sz w:val="22"/>
          <w:szCs w:val="22"/>
          <w:u w:val="single"/>
        </w:rPr>
        <w:t xml:space="preserve"> minimálna požadovaná úroveň štandardov</w:t>
      </w:r>
      <w:r w:rsidRPr="009D11DF">
        <w:rPr>
          <w:rFonts w:ascii="Arial Narrow" w:hAnsi="Arial Narrow"/>
          <w:caps w:val="0"/>
          <w:color w:val="auto"/>
          <w:sz w:val="22"/>
          <w:szCs w:val="22"/>
          <w:u w:val="single"/>
        </w:rPr>
        <w:t xml:space="preserve"> :</w:t>
      </w:r>
    </w:p>
    <w:p w14:paraId="1631E138" w14:textId="77777777" w:rsidR="00CC1316" w:rsidRDefault="00CC1316" w:rsidP="00CC1316">
      <w:pPr>
        <w:pStyle w:val="SPnadpis0"/>
        <w:tabs>
          <w:tab w:val="right" w:leader="dot" w:pos="9644"/>
        </w:tabs>
        <w:spacing w:before="0" w:line="240" w:lineRule="auto"/>
        <w:jc w:val="both"/>
        <w:rPr>
          <w:rFonts w:ascii="Arial Narrow" w:hAnsi="Arial Narrow" w:cs="Times New Roman"/>
          <w:bCs w:val="0"/>
          <w:caps w:val="0"/>
          <w:color w:val="auto"/>
          <w:sz w:val="22"/>
          <w:szCs w:val="22"/>
        </w:rPr>
      </w:pPr>
    </w:p>
    <w:p w14:paraId="1299D56C" w14:textId="77777777" w:rsidR="00CC1316" w:rsidRPr="00DB1DD3" w:rsidRDefault="00CC1316" w:rsidP="00CC1316">
      <w:pPr>
        <w:pStyle w:val="SPnadpis0"/>
        <w:tabs>
          <w:tab w:val="right" w:leader="dot" w:pos="9644"/>
        </w:tabs>
        <w:spacing w:before="0" w:line="240" w:lineRule="auto"/>
        <w:jc w:val="both"/>
        <w:rPr>
          <w:rFonts w:ascii="Arial Narrow" w:hAnsi="Arial Narrow"/>
          <w:b w:val="0"/>
          <w:caps w:val="0"/>
          <w:color w:val="auto"/>
          <w:sz w:val="22"/>
          <w:szCs w:val="22"/>
        </w:rPr>
      </w:pPr>
      <w:r w:rsidRPr="00DB1DD3">
        <w:rPr>
          <w:rFonts w:ascii="Arial Narrow" w:hAnsi="Arial Narrow"/>
          <w:b w:val="0"/>
          <w:caps w:val="0"/>
          <w:color w:val="auto"/>
          <w:sz w:val="22"/>
          <w:szCs w:val="22"/>
        </w:rPr>
        <w:t xml:space="preserve">uchádzač predloží: </w:t>
      </w:r>
    </w:p>
    <w:p w14:paraId="70D353B4" w14:textId="74634704" w:rsidR="00B047EC" w:rsidRPr="00DB1DD3" w:rsidRDefault="00F867EA" w:rsidP="00CC1316">
      <w:pPr>
        <w:pStyle w:val="SPnadpis0"/>
        <w:tabs>
          <w:tab w:val="right" w:leader="dot" w:pos="9644"/>
        </w:tabs>
        <w:spacing w:before="0" w:line="240" w:lineRule="auto"/>
        <w:jc w:val="both"/>
        <w:rPr>
          <w:rFonts w:ascii="Arial Narrow" w:hAnsi="Arial Narrow"/>
          <w:b w:val="0"/>
          <w:caps w:val="0"/>
          <w:color w:val="auto"/>
          <w:sz w:val="22"/>
          <w:szCs w:val="22"/>
        </w:rPr>
      </w:pPr>
      <w:r w:rsidRPr="00DB1DD3">
        <w:rPr>
          <w:rFonts w:ascii="Arial Narrow" w:hAnsi="Arial Narrow"/>
          <w:b w:val="0"/>
          <w:caps w:val="0"/>
          <w:color w:val="auto"/>
          <w:sz w:val="22"/>
          <w:szCs w:val="22"/>
        </w:rPr>
        <w:t>-</w:t>
      </w:r>
      <w:r w:rsidR="00CC1316" w:rsidRPr="00DB1DD3">
        <w:rPr>
          <w:rFonts w:ascii="Arial Narrow" w:hAnsi="Arial Narrow"/>
          <w:b w:val="0"/>
          <w:caps w:val="0"/>
          <w:color w:val="auto"/>
          <w:sz w:val="22"/>
          <w:szCs w:val="22"/>
        </w:rPr>
        <w:t>záverečný protokol s certifikátmi a výsledkami skúšok</w:t>
      </w:r>
      <w:r w:rsidR="00B662EB" w:rsidRPr="00DB1DD3">
        <w:rPr>
          <w:rFonts w:ascii="Arial Narrow" w:hAnsi="Arial Narrow"/>
          <w:b w:val="0"/>
          <w:caps w:val="0"/>
          <w:color w:val="auto"/>
          <w:sz w:val="22"/>
          <w:szCs w:val="22"/>
        </w:rPr>
        <w:t xml:space="preserve"> na jednotlivé materiály a výrobky </w:t>
      </w:r>
    </w:p>
    <w:p w14:paraId="58C414A2" w14:textId="67719B47" w:rsidR="00CC1316" w:rsidRPr="00DB1DD3" w:rsidRDefault="00B047EC" w:rsidP="00CC1316">
      <w:pPr>
        <w:pStyle w:val="SPnadpis0"/>
        <w:tabs>
          <w:tab w:val="right" w:leader="dot" w:pos="9644"/>
        </w:tabs>
        <w:spacing w:before="0" w:line="240" w:lineRule="auto"/>
        <w:jc w:val="both"/>
        <w:rPr>
          <w:rFonts w:ascii="Arial Narrow" w:hAnsi="Arial Narrow"/>
          <w:b w:val="0"/>
          <w:caps w:val="0"/>
          <w:color w:val="auto"/>
          <w:sz w:val="22"/>
          <w:szCs w:val="22"/>
        </w:rPr>
      </w:pPr>
      <w:r w:rsidRPr="00DB1DD3">
        <w:rPr>
          <w:rFonts w:ascii="Arial Narrow" w:hAnsi="Arial Narrow"/>
          <w:b w:val="0"/>
          <w:caps w:val="0"/>
          <w:color w:val="auto"/>
          <w:sz w:val="22"/>
          <w:szCs w:val="22"/>
        </w:rPr>
        <w:t>Certifikáty alebo potvrdenia</w:t>
      </w:r>
      <w:r w:rsidR="00B662EB" w:rsidRPr="00DB1DD3">
        <w:rPr>
          <w:rFonts w:ascii="Arial Narrow" w:hAnsi="Arial Narrow"/>
          <w:b w:val="0"/>
          <w:caps w:val="0"/>
          <w:color w:val="auto"/>
          <w:sz w:val="22"/>
          <w:szCs w:val="22"/>
        </w:rPr>
        <w:t xml:space="preserve"> s jasne identifikovanými odkazmi na technické špecifikácie alebo technické normy vzťahujúce sa na tovar, vydanými normami kontroly kvality alebo určenými orgánmi s právomocou posudzovať zhodu. </w:t>
      </w:r>
      <w:r w:rsidRPr="00DB1DD3">
        <w:rPr>
          <w:rFonts w:ascii="Arial Narrow" w:hAnsi="Arial Narrow"/>
          <w:b w:val="0"/>
          <w:caps w:val="0"/>
          <w:color w:val="auto"/>
          <w:sz w:val="22"/>
          <w:szCs w:val="22"/>
        </w:rPr>
        <w:t xml:space="preserve"> </w:t>
      </w:r>
    </w:p>
    <w:p w14:paraId="645CB85E" w14:textId="77777777" w:rsidR="00CC1316" w:rsidRDefault="00CC1316" w:rsidP="0044640C">
      <w:pPr>
        <w:pStyle w:val="SPnadpis0"/>
        <w:tabs>
          <w:tab w:val="right" w:leader="dot" w:pos="9644"/>
        </w:tabs>
        <w:spacing w:before="0" w:line="240" w:lineRule="auto"/>
        <w:jc w:val="both"/>
        <w:rPr>
          <w:rFonts w:ascii="Arial Narrow" w:hAnsi="Arial Narrow" w:cs="Times New Roman"/>
          <w:bCs w:val="0"/>
          <w:caps w:val="0"/>
          <w:color w:val="auto"/>
          <w:sz w:val="22"/>
          <w:szCs w:val="22"/>
        </w:rPr>
      </w:pPr>
    </w:p>
    <w:p w14:paraId="6A943388" w14:textId="77777777" w:rsidR="00CC1316" w:rsidRDefault="00CC1316" w:rsidP="0044640C">
      <w:pPr>
        <w:pStyle w:val="SPnadpis0"/>
        <w:tabs>
          <w:tab w:val="right" w:leader="dot" w:pos="9644"/>
        </w:tabs>
        <w:spacing w:before="0" w:line="240" w:lineRule="auto"/>
        <w:jc w:val="both"/>
        <w:rPr>
          <w:rFonts w:ascii="Arial Narrow" w:hAnsi="Arial Narrow" w:cs="Times New Roman"/>
          <w:bCs w:val="0"/>
          <w:caps w:val="0"/>
          <w:color w:val="auto"/>
          <w:sz w:val="22"/>
          <w:szCs w:val="22"/>
        </w:rPr>
      </w:pPr>
    </w:p>
    <w:p w14:paraId="1EAF73C0" w14:textId="5722AF0C" w:rsidR="003D676C" w:rsidRPr="009D11DF" w:rsidRDefault="003D676C" w:rsidP="0044640C">
      <w:pPr>
        <w:pStyle w:val="SPnadpis0"/>
        <w:tabs>
          <w:tab w:val="right" w:leader="dot" w:pos="9644"/>
        </w:tabs>
        <w:spacing w:before="0" w:line="240" w:lineRule="auto"/>
        <w:jc w:val="both"/>
        <w:rPr>
          <w:rFonts w:ascii="Arial Narrow" w:hAnsi="Arial Narrow" w:cs="Times New Roman"/>
          <w:bCs w:val="0"/>
          <w:caps w:val="0"/>
          <w:color w:val="auto"/>
          <w:sz w:val="22"/>
          <w:szCs w:val="22"/>
        </w:rPr>
      </w:pPr>
      <w:r w:rsidRPr="009D11DF">
        <w:rPr>
          <w:rFonts w:ascii="Arial Narrow" w:hAnsi="Arial Narrow" w:cs="Times New Roman"/>
          <w:bCs w:val="0"/>
          <w:caps w:val="0"/>
          <w:color w:val="auto"/>
          <w:sz w:val="22"/>
          <w:szCs w:val="22"/>
        </w:rPr>
        <w:t xml:space="preserve">Ďalšie informácie a požiadavky vo vzťahu k podmienkam účasti </w:t>
      </w:r>
      <w:bookmarkEnd w:id="164"/>
      <w:r w:rsidRPr="009D11DF">
        <w:rPr>
          <w:rFonts w:ascii="Arial Narrow" w:hAnsi="Arial Narrow" w:cs="Times New Roman"/>
          <w:bCs w:val="0"/>
          <w:caps w:val="0"/>
          <w:color w:val="auto"/>
          <w:sz w:val="22"/>
          <w:szCs w:val="22"/>
        </w:rPr>
        <w:t>technickej</w:t>
      </w:r>
      <w:r w:rsidR="00ED069B" w:rsidRPr="009D11DF">
        <w:rPr>
          <w:rFonts w:ascii="Arial Narrow" w:hAnsi="Arial Narrow" w:cs="Times New Roman"/>
          <w:bCs w:val="0"/>
          <w:caps w:val="0"/>
          <w:color w:val="auto"/>
          <w:sz w:val="22"/>
          <w:szCs w:val="22"/>
        </w:rPr>
        <w:t xml:space="preserve"> spôsobilosti</w:t>
      </w:r>
      <w:r w:rsidRPr="009D11DF">
        <w:rPr>
          <w:rFonts w:ascii="Arial Narrow" w:hAnsi="Arial Narrow" w:cs="Times New Roman"/>
          <w:bCs w:val="0"/>
          <w:caps w:val="0"/>
          <w:color w:val="auto"/>
          <w:sz w:val="22"/>
          <w:szCs w:val="22"/>
        </w:rPr>
        <w:t xml:space="preserve"> alebo odbornej spôsobilosti podľa § 34 ods. 1 písm. a)</w:t>
      </w:r>
      <w:r w:rsidR="00965D15">
        <w:rPr>
          <w:rFonts w:ascii="Arial Narrow" w:hAnsi="Arial Narrow" w:cs="Times New Roman"/>
          <w:bCs w:val="0"/>
          <w:caps w:val="0"/>
          <w:color w:val="auto"/>
          <w:sz w:val="22"/>
          <w:szCs w:val="22"/>
        </w:rPr>
        <w:t>, d), h)</w:t>
      </w:r>
      <w:r w:rsidR="0072686C">
        <w:rPr>
          <w:rFonts w:ascii="Arial Narrow" w:hAnsi="Arial Narrow" w:cs="Times New Roman"/>
          <w:bCs w:val="0"/>
          <w:caps w:val="0"/>
          <w:color w:val="auto"/>
          <w:sz w:val="22"/>
          <w:szCs w:val="22"/>
        </w:rPr>
        <w:t xml:space="preserve"> a m)</w:t>
      </w:r>
      <w:r w:rsidRPr="009D11DF">
        <w:rPr>
          <w:rFonts w:ascii="Arial Narrow" w:hAnsi="Arial Narrow" w:cs="Times New Roman"/>
          <w:bCs w:val="0"/>
          <w:caps w:val="0"/>
          <w:color w:val="auto"/>
          <w:sz w:val="22"/>
          <w:szCs w:val="22"/>
        </w:rPr>
        <w:t xml:space="preserve"> ZVO:</w:t>
      </w:r>
    </w:p>
    <w:p w14:paraId="295ECF6C" w14:textId="681A1893" w:rsidR="00C33376" w:rsidRPr="00C33376" w:rsidRDefault="00C33376" w:rsidP="00C33376">
      <w:pPr>
        <w:pStyle w:val="SPnadpis0"/>
        <w:spacing w:before="0" w:line="240" w:lineRule="auto"/>
        <w:jc w:val="both"/>
        <w:rPr>
          <w:rFonts w:ascii="Arial Narrow" w:hAnsi="Arial Narrow" w:cs="Times New Roman"/>
          <w:b w:val="0"/>
          <w:caps w:val="0"/>
          <w:color w:val="auto"/>
          <w:sz w:val="22"/>
          <w:szCs w:val="22"/>
        </w:rPr>
      </w:pPr>
    </w:p>
    <w:bookmarkEnd w:id="165"/>
    <w:p w14:paraId="0746D50F" w14:textId="77777777" w:rsidR="007B1F6A" w:rsidRPr="00582F0F" w:rsidRDefault="007B1F6A" w:rsidP="00964862">
      <w:pPr>
        <w:pStyle w:val="SPnadpis0"/>
        <w:numPr>
          <w:ilvl w:val="0"/>
          <w:numId w:val="13"/>
        </w:numPr>
        <w:spacing w:before="0" w:line="240" w:lineRule="auto"/>
        <w:ind w:left="284" w:hanging="284"/>
        <w:jc w:val="both"/>
        <w:rPr>
          <w:rFonts w:ascii="Arial Narrow" w:hAnsi="Arial Narrow" w:cs="Times New Roman"/>
          <w:b w:val="0"/>
          <w:caps w:val="0"/>
          <w:color w:val="auto"/>
          <w:sz w:val="22"/>
          <w:szCs w:val="22"/>
        </w:rPr>
      </w:pPr>
      <w:r>
        <w:rPr>
          <w:rFonts w:ascii="Arial Narrow" w:hAnsi="Arial Narrow" w:cs="Times New Roman"/>
          <w:b w:val="0"/>
          <w:bCs w:val="0"/>
          <w:caps w:val="0"/>
          <w:color w:val="auto"/>
          <w:sz w:val="22"/>
          <w:szCs w:val="22"/>
        </w:rPr>
        <w:t>Uchádzač môže na preukázanie technickej spôsobilosti alebo odbornej spôsobilosti využiť technické a odborné kapacity inej osoby, bez ohľadu na ich právny vzťah.</w:t>
      </w:r>
      <w:r w:rsidRPr="00582F0F">
        <w:rPr>
          <w:rFonts w:ascii="Arial Narrow" w:eastAsia="Calibri" w:hAnsi="Arial Narrow" w:cs="Times New Roman"/>
          <w:b w:val="0"/>
          <w:caps w:val="0"/>
          <w:color w:val="auto"/>
          <w:sz w:val="22"/>
          <w:szCs w:val="22"/>
          <w:lang w:eastAsia="en-US"/>
        </w:rPr>
        <w:t xml:space="preserve"> V takomto prípade musí uchádzač verejnému obstarávateľovi preukázať, že pri plnení </w:t>
      </w:r>
      <w:r>
        <w:rPr>
          <w:rFonts w:ascii="Arial Narrow" w:eastAsia="Calibri" w:hAnsi="Arial Narrow" w:cs="Times New Roman"/>
          <w:b w:val="0"/>
          <w:caps w:val="0"/>
          <w:color w:val="auto"/>
          <w:sz w:val="22"/>
          <w:szCs w:val="22"/>
          <w:lang w:eastAsia="en-US"/>
        </w:rPr>
        <w:t>zmluvy</w:t>
      </w:r>
      <w:r w:rsidRPr="00582F0F">
        <w:rPr>
          <w:rFonts w:ascii="Arial Narrow" w:eastAsia="Calibri" w:hAnsi="Arial Narrow" w:cs="Times New Roman"/>
          <w:b w:val="0"/>
          <w:caps w:val="0"/>
          <w:color w:val="auto"/>
          <w:sz w:val="22"/>
          <w:szCs w:val="22"/>
          <w:lang w:eastAsia="en-US"/>
        </w:rPr>
        <w:t xml:space="preserve"> bude skutočne používať kapacity osoby, ktorej spôsobilosť využíva na preukázanie technickej spôsobilosti alebo odbornej spôsobilosti. Túto skutočnosť preukazuje uchádzač písomnou zmluvou uzavretou s osobou, ktorej technickými a odbornými kapacitami mieni preukázať svoju technickú spôsobilosť alebo odbornú spôsobilosť. Z písomnej zmluvy musí vyplývať záväzok osoby, že poskytne uchádzačovi svoje kapacity počas celého trvania zmluvy uzatvorenej s verejným obstarávateľom. Osoba, ktorej kapacity majú byť použité na preukázanie technickej spôsobilosti alebo odbornej spôsobilosti, musí preukázať splnenie podmienok účasti týkajúce sa osobného postavenia </w:t>
      </w:r>
      <w:r w:rsidRPr="00582F0F">
        <w:rPr>
          <w:rFonts w:ascii="Arial Narrow" w:eastAsia="Calibri" w:hAnsi="Arial Narrow" w:cs="Times New Roman"/>
          <w:b w:val="0"/>
          <w:bCs w:val="0"/>
          <w:caps w:val="0"/>
          <w:color w:val="auto"/>
          <w:sz w:val="22"/>
          <w:szCs w:val="22"/>
        </w:rPr>
        <w:t>spôsobom súladným s § 32 ods. 2, 4 a 5 ZVO, alebo spôsobom podľa § 39 alebo spôsobom súladným s § 152 ods. 1 ZVO</w:t>
      </w:r>
      <w:r w:rsidRPr="00582F0F">
        <w:rPr>
          <w:rFonts w:ascii="Arial Narrow" w:hAnsi="Arial Narrow" w:cs="Times New Roman"/>
          <w:b w:val="0"/>
          <w:caps w:val="0"/>
          <w:color w:val="auto"/>
          <w:sz w:val="22"/>
          <w:szCs w:val="22"/>
        </w:rPr>
        <w:t xml:space="preserve"> </w:t>
      </w:r>
      <w:r w:rsidRPr="00582F0F">
        <w:rPr>
          <w:rFonts w:ascii="Arial Narrow" w:hAnsi="Arial Narrow" w:cs="Times New Roman"/>
          <w:b w:val="0"/>
          <w:bCs w:val="0"/>
          <w:caps w:val="0"/>
          <w:color w:val="auto"/>
          <w:sz w:val="22"/>
          <w:szCs w:val="22"/>
        </w:rPr>
        <w:t>alebo predložením zápisu do zoznamu alebo potvrdenia o zápise do zoznamu, ktorý je rovnocenný zápisu do zoznamu hospodárskych subjektov podľa § 152 ods. 3 ZVO resp. informáciou o tom, že spoločnosť je zapísaná v zozname vedenom iným členským štátom</w:t>
      </w:r>
      <w:r w:rsidRPr="00582F0F">
        <w:rPr>
          <w:rFonts w:ascii="Arial Narrow" w:eastAsia="Calibri" w:hAnsi="Arial Narrow" w:cs="Times New Roman"/>
          <w:b w:val="0"/>
          <w:caps w:val="0"/>
          <w:color w:val="auto"/>
          <w:sz w:val="22"/>
          <w:szCs w:val="22"/>
          <w:lang w:eastAsia="en-US"/>
        </w:rPr>
        <w:t xml:space="preserve"> a preukáže, že neexistujú u nej dôvody na vylúčenie podľa § 40 ods. 6 písm. a) až h) a ods. 7 ZVO; oprávnenie podľa § 32 ods. 1 písm. e) </w:t>
      </w:r>
      <w:r>
        <w:rPr>
          <w:rFonts w:ascii="Arial Narrow" w:eastAsia="Calibri" w:hAnsi="Arial Narrow" w:cs="Times New Roman"/>
          <w:b w:val="0"/>
          <w:caps w:val="0"/>
          <w:color w:val="auto"/>
          <w:sz w:val="22"/>
          <w:szCs w:val="22"/>
          <w:lang w:eastAsia="en-US"/>
        </w:rPr>
        <w:t xml:space="preserve">ZVO </w:t>
      </w:r>
      <w:r w:rsidRPr="00582F0F">
        <w:rPr>
          <w:rFonts w:ascii="Arial Narrow" w:eastAsia="Calibri" w:hAnsi="Arial Narrow" w:cs="Times New Roman"/>
          <w:b w:val="0"/>
          <w:caps w:val="0"/>
          <w:color w:val="auto"/>
          <w:sz w:val="22"/>
          <w:szCs w:val="22"/>
          <w:lang w:eastAsia="en-US"/>
        </w:rPr>
        <w:t>preukazuje vo vzťahu k tej časti predmetu zákazky, na ktorú boli kapacity uchádzačovi poskytnuté.</w:t>
      </w:r>
    </w:p>
    <w:p w14:paraId="43684431" w14:textId="77777777" w:rsidR="007B1F6A" w:rsidRDefault="007B1F6A" w:rsidP="007B1F6A">
      <w:pPr>
        <w:pStyle w:val="SPnadpis0"/>
        <w:spacing w:before="0" w:line="240" w:lineRule="auto"/>
        <w:ind w:left="284"/>
        <w:jc w:val="both"/>
        <w:rPr>
          <w:rFonts w:ascii="Arial Narrow" w:hAnsi="Arial Narrow" w:cs="Times New Roman"/>
          <w:caps w:val="0"/>
          <w:color w:val="auto"/>
          <w:sz w:val="22"/>
          <w:szCs w:val="22"/>
        </w:rPr>
      </w:pPr>
    </w:p>
    <w:p w14:paraId="120CD7EE" w14:textId="77777777" w:rsidR="007B1F6A" w:rsidRPr="00582F0F" w:rsidRDefault="007B1F6A" w:rsidP="007B1F6A">
      <w:pPr>
        <w:pStyle w:val="SPnadpis0"/>
        <w:spacing w:before="0" w:line="240" w:lineRule="auto"/>
        <w:ind w:left="284"/>
        <w:jc w:val="both"/>
        <w:rPr>
          <w:rFonts w:ascii="Arial Narrow" w:hAnsi="Arial Narrow" w:cs="Times New Roman"/>
          <w:b w:val="0"/>
          <w:caps w:val="0"/>
          <w:color w:val="auto"/>
          <w:sz w:val="22"/>
          <w:szCs w:val="22"/>
        </w:rPr>
      </w:pPr>
      <w:r w:rsidRPr="00582F0F">
        <w:rPr>
          <w:rFonts w:ascii="Arial Narrow" w:hAnsi="Arial Narrow" w:cs="Times New Roman"/>
          <w:caps w:val="0"/>
          <w:color w:val="auto"/>
          <w:sz w:val="22"/>
          <w:szCs w:val="22"/>
        </w:rPr>
        <w:t>Upozornenie:</w:t>
      </w:r>
      <w:r w:rsidRPr="00582F0F">
        <w:rPr>
          <w:rFonts w:ascii="Arial Narrow" w:hAnsi="Arial Narrow" w:cs="Times New Roman"/>
          <w:b w:val="0"/>
          <w:caps w:val="0"/>
          <w:color w:val="auto"/>
          <w:sz w:val="22"/>
          <w:szCs w:val="22"/>
        </w:rPr>
        <w:t xml:space="preserve"> Písomná zmluva uzavretá s inou osobou podľa § 34 ods. 3 ZVO, ktorej kapacitami mieni uchádzač preukázať svoju technickú spôsobilosť alebo odbornú spôsobilosť, musí byť súčasťou dokumentov elektronickej ponuky uchádzača a nie je ju možné predbežne nahradiť jednotným európskym dokumentom. Zdôvodnením je skutočnosť, že táto povinnosť vyplýva uchádzačovi zo ZVO a zároveň jednotným európskym dokumentom predbežne preukazuje uchádzač ako aj iná osoba podľa § 34 ods. 3 ZVO splnenie podmienok účasti a preukazuje neexistenciu dôvodov na vylúčenie podľa § 40 ods. 6 písm. a) až h) a ods. 7 ZVO, pričom jednotný európsky dokument neobsahuje záväzok inej osoby podľa 34 ods. 3 ZVO.</w:t>
      </w:r>
    </w:p>
    <w:p w14:paraId="11C48DEB" w14:textId="77777777" w:rsidR="007B1F6A" w:rsidRPr="00582F0F" w:rsidRDefault="007B1F6A" w:rsidP="00964862">
      <w:pPr>
        <w:pStyle w:val="SPnadpis0"/>
        <w:numPr>
          <w:ilvl w:val="0"/>
          <w:numId w:val="13"/>
        </w:numPr>
        <w:spacing w:before="0" w:line="240" w:lineRule="auto"/>
        <w:ind w:left="284" w:hanging="284"/>
        <w:jc w:val="both"/>
        <w:rPr>
          <w:rFonts w:ascii="Arial Narrow" w:hAnsi="Arial Narrow" w:cs="Times New Roman"/>
          <w:b w:val="0"/>
          <w:bCs w:val="0"/>
          <w:caps w:val="0"/>
          <w:color w:val="auto"/>
          <w:sz w:val="22"/>
          <w:szCs w:val="22"/>
        </w:rPr>
      </w:pPr>
      <w:r w:rsidRPr="00582F0F">
        <w:rPr>
          <w:rFonts w:ascii="Arial Narrow" w:eastAsia="Calibri" w:hAnsi="Arial Narrow" w:cs="Times New Roman"/>
          <w:b w:val="0"/>
          <w:bCs w:val="0"/>
          <w:caps w:val="0"/>
          <w:color w:val="auto"/>
          <w:sz w:val="22"/>
          <w:szCs w:val="22"/>
        </w:rPr>
        <w:t xml:space="preserve">Uchádzač preukazuje podmienky účasti </w:t>
      </w:r>
      <w:r>
        <w:rPr>
          <w:rFonts w:ascii="Arial Narrow" w:eastAsia="Calibri" w:hAnsi="Arial Narrow" w:cs="Times New Roman"/>
          <w:b w:val="0"/>
          <w:bCs w:val="0"/>
          <w:caps w:val="0"/>
          <w:color w:val="auto"/>
          <w:sz w:val="22"/>
          <w:szCs w:val="22"/>
        </w:rPr>
        <w:t>t</w:t>
      </w:r>
      <w:r w:rsidRPr="00582F0F">
        <w:rPr>
          <w:rFonts w:ascii="Arial Narrow" w:eastAsia="Calibri" w:hAnsi="Arial Narrow" w:cs="Times New Roman"/>
          <w:b w:val="0"/>
          <w:bCs w:val="0"/>
          <w:caps w:val="0"/>
          <w:color w:val="auto"/>
          <w:sz w:val="22"/>
          <w:szCs w:val="22"/>
        </w:rPr>
        <w:t xml:space="preserve">echnickej spôsobilosti alebo odbornej spôsobilosti </w:t>
      </w:r>
      <w:r w:rsidRPr="00582F0F">
        <w:rPr>
          <w:rFonts w:ascii="Arial Narrow" w:eastAsia="Calibri" w:hAnsi="Arial Narrow" w:cs="Times New Roman"/>
          <w:b w:val="0"/>
          <w:bCs w:val="0"/>
          <w:caps w:val="0"/>
          <w:noProof/>
          <w:color w:val="auto"/>
          <w:sz w:val="22"/>
          <w:szCs w:val="22"/>
        </w:rPr>
        <w:t xml:space="preserve">predložením dokladov v súlade so stanovenou podmienkou účasti alebo predbežne nahradí spôsobom podľa § 39 ZVO </w:t>
      </w:r>
      <w:r w:rsidRPr="00582F0F">
        <w:rPr>
          <w:rFonts w:ascii="Arial Narrow" w:eastAsia="Calibri" w:hAnsi="Arial Narrow" w:cs="Times New Roman"/>
          <w:b w:val="0"/>
          <w:caps w:val="0"/>
          <w:noProof/>
          <w:color w:val="auto"/>
          <w:sz w:val="22"/>
          <w:szCs w:val="22"/>
        </w:rPr>
        <w:t xml:space="preserve">(Jednotným európskym dokumentom, viď. prílohu č. </w:t>
      </w:r>
      <w:r>
        <w:rPr>
          <w:rFonts w:ascii="Arial Narrow" w:eastAsia="Calibri" w:hAnsi="Arial Narrow" w:cs="Times New Roman"/>
          <w:b w:val="0"/>
          <w:caps w:val="0"/>
          <w:noProof/>
          <w:color w:val="auto"/>
          <w:sz w:val="22"/>
          <w:szCs w:val="22"/>
        </w:rPr>
        <w:t>5</w:t>
      </w:r>
      <w:r w:rsidRPr="00582F0F">
        <w:rPr>
          <w:rFonts w:ascii="Arial Narrow" w:eastAsia="Calibri" w:hAnsi="Arial Narrow" w:cs="Times New Roman"/>
          <w:b w:val="0"/>
          <w:caps w:val="0"/>
          <w:noProof/>
          <w:color w:val="auto"/>
          <w:sz w:val="22"/>
          <w:szCs w:val="22"/>
        </w:rPr>
        <w:t xml:space="preserve"> súťažných podkladov)</w:t>
      </w:r>
      <w:r w:rsidRPr="00582F0F">
        <w:rPr>
          <w:rFonts w:ascii="Arial Narrow" w:eastAsia="Calibri" w:hAnsi="Arial Narrow" w:cs="Times New Roman"/>
          <w:b w:val="0"/>
          <w:bCs w:val="0"/>
          <w:caps w:val="0"/>
          <w:noProof/>
          <w:color w:val="auto"/>
          <w:sz w:val="22"/>
          <w:szCs w:val="22"/>
        </w:rPr>
        <w:t>.</w:t>
      </w:r>
    </w:p>
    <w:p w14:paraId="3C853CA6" w14:textId="77777777" w:rsidR="007B1F6A" w:rsidRDefault="007B1F6A" w:rsidP="00964862">
      <w:pPr>
        <w:pStyle w:val="SPnadpis0"/>
        <w:numPr>
          <w:ilvl w:val="0"/>
          <w:numId w:val="13"/>
        </w:numPr>
        <w:spacing w:before="0" w:line="240" w:lineRule="auto"/>
        <w:ind w:left="284" w:hanging="284"/>
        <w:jc w:val="both"/>
        <w:rPr>
          <w:rFonts w:ascii="Arial Narrow" w:hAnsi="Arial Narrow" w:cs="Times New Roman"/>
          <w:b w:val="0"/>
          <w:bCs w:val="0"/>
          <w:caps w:val="0"/>
          <w:color w:val="auto"/>
          <w:sz w:val="22"/>
          <w:szCs w:val="22"/>
        </w:rPr>
      </w:pPr>
      <w:r w:rsidRPr="00582F0F">
        <w:rPr>
          <w:rFonts w:ascii="Arial Narrow" w:hAnsi="Arial Narrow" w:cs="Times New Roman"/>
          <w:b w:val="0"/>
          <w:bCs w:val="0"/>
          <w:caps w:val="0"/>
          <w:color w:val="auto"/>
          <w:sz w:val="22"/>
          <w:szCs w:val="22"/>
        </w:rPr>
        <w:t>Ak uchádzač použije Jednotný európsky dokument, ktorým predbežne nahradí doklady na preukázanie splnenia podmienok účasti, verejný obstarávateľ môže na zabezpečenie riadneho priebehu verejného obstarávania kedykoľvek v jeho priebehu uchádzača písomne požiadať o predloženie dokladu alebo dokladov nahradených Jednotným európskym dokumentom. Uchádzač alebo záujemca doručí doklady verejnému obstarávateľovi do piatich pracovných dní odo dňa doručenia žiadosti, ak verejný obstarávateľ neurčil dlhšiu lehotu.</w:t>
      </w:r>
    </w:p>
    <w:p w14:paraId="5E7482B2" w14:textId="77777777" w:rsidR="007B1F6A" w:rsidRPr="008B0066" w:rsidRDefault="007B1F6A" w:rsidP="00964862">
      <w:pPr>
        <w:pStyle w:val="SPnadpis0"/>
        <w:numPr>
          <w:ilvl w:val="0"/>
          <w:numId w:val="13"/>
        </w:numPr>
        <w:spacing w:before="0" w:line="240" w:lineRule="auto"/>
        <w:ind w:left="284" w:hanging="284"/>
        <w:jc w:val="both"/>
        <w:rPr>
          <w:rFonts w:ascii="Arial Narrow" w:hAnsi="Arial Narrow" w:cs="Times New Roman"/>
          <w:b w:val="0"/>
          <w:bCs w:val="0"/>
          <w:caps w:val="0"/>
          <w:color w:val="auto"/>
          <w:sz w:val="22"/>
          <w:szCs w:val="22"/>
        </w:rPr>
      </w:pPr>
      <w:bookmarkStart w:id="167" w:name="_Hlk78489122"/>
      <w:r w:rsidRPr="00582F0F">
        <w:rPr>
          <w:rFonts w:ascii="Arial Narrow" w:hAnsi="Arial Narrow"/>
          <w:b w:val="0"/>
          <w:bCs w:val="0"/>
          <w:caps w:val="0"/>
          <w:color w:val="auto"/>
          <w:sz w:val="22"/>
          <w:szCs w:val="22"/>
        </w:rPr>
        <w:t>Verejný obstarávateľ povoľuje použitie „</w:t>
      </w:r>
      <w:r w:rsidRPr="00681615">
        <w:rPr>
          <w:rFonts w:ascii="Arial Narrow" w:hAnsi="Arial Narrow"/>
          <w:caps w:val="0"/>
          <w:color w:val="auto"/>
          <w:sz w:val="22"/>
          <w:szCs w:val="22"/>
        </w:rPr>
        <w:t>α globálneho údaju</w:t>
      </w:r>
      <w:r w:rsidRPr="00582F0F">
        <w:rPr>
          <w:rFonts w:ascii="Arial Narrow" w:hAnsi="Arial Narrow"/>
          <w:b w:val="0"/>
          <w:bCs w:val="0"/>
          <w:caps w:val="0"/>
          <w:color w:val="auto"/>
          <w:sz w:val="22"/>
          <w:szCs w:val="22"/>
        </w:rPr>
        <w:t xml:space="preserve">“ pre podmienky účasti </w:t>
      </w:r>
      <w:r>
        <w:rPr>
          <w:rFonts w:ascii="Arial Narrow" w:hAnsi="Arial Narrow"/>
          <w:b w:val="0"/>
          <w:bCs w:val="0"/>
          <w:caps w:val="0"/>
          <w:color w:val="auto"/>
          <w:sz w:val="22"/>
          <w:szCs w:val="22"/>
        </w:rPr>
        <w:t xml:space="preserve">technickej spôsobilosti alebo odbornej spôsobilosti </w:t>
      </w:r>
      <w:r w:rsidRPr="00582F0F">
        <w:rPr>
          <w:rFonts w:ascii="Arial Narrow" w:hAnsi="Arial Narrow"/>
          <w:b w:val="0"/>
          <w:bCs w:val="0"/>
          <w:caps w:val="0"/>
          <w:color w:val="auto"/>
          <w:sz w:val="22"/>
          <w:szCs w:val="22"/>
        </w:rPr>
        <w:t xml:space="preserve">v rámci </w:t>
      </w:r>
      <w:r>
        <w:rPr>
          <w:rFonts w:ascii="Arial Narrow" w:hAnsi="Arial Narrow"/>
          <w:b w:val="0"/>
          <w:bCs w:val="0"/>
          <w:caps w:val="0"/>
          <w:color w:val="auto"/>
          <w:sz w:val="22"/>
          <w:szCs w:val="22"/>
        </w:rPr>
        <w:t>Jednotného európskeho dokumentu</w:t>
      </w:r>
      <w:r w:rsidRPr="00582F0F">
        <w:rPr>
          <w:rFonts w:ascii="Arial Narrow" w:hAnsi="Arial Narrow"/>
          <w:b w:val="0"/>
          <w:bCs w:val="0"/>
          <w:caps w:val="0"/>
          <w:color w:val="auto"/>
          <w:sz w:val="22"/>
          <w:szCs w:val="22"/>
        </w:rPr>
        <w:t>.</w:t>
      </w:r>
      <w:bookmarkEnd w:id="167"/>
    </w:p>
    <w:p w14:paraId="242535B9" w14:textId="39BAB268" w:rsidR="00ED069B" w:rsidRPr="008B0066" w:rsidRDefault="007B1F6A" w:rsidP="00964862">
      <w:pPr>
        <w:pStyle w:val="SPnadpis0"/>
        <w:numPr>
          <w:ilvl w:val="0"/>
          <w:numId w:val="13"/>
        </w:numPr>
        <w:spacing w:before="0" w:line="240" w:lineRule="auto"/>
        <w:ind w:left="284" w:hanging="284"/>
        <w:jc w:val="both"/>
        <w:rPr>
          <w:rFonts w:ascii="Arial Narrow" w:hAnsi="Arial Narrow" w:cs="Times New Roman"/>
          <w:b w:val="0"/>
          <w:bCs w:val="0"/>
          <w:caps w:val="0"/>
          <w:color w:val="auto"/>
          <w:sz w:val="22"/>
          <w:szCs w:val="22"/>
        </w:rPr>
      </w:pPr>
      <w:bookmarkStart w:id="168" w:name="_Hlk61264344"/>
      <w:r w:rsidRPr="008B0066">
        <w:rPr>
          <w:rFonts w:ascii="Arial Narrow" w:hAnsi="Arial Narrow"/>
          <w:b w:val="0"/>
          <w:bCs w:val="0"/>
          <w:caps w:val="0"/>
          <w:color w:val="auto"/>
          <w:sz w:val="22"/>
          <w:szCs w:val="22"/>
        </w:rPr>
        <w:t xml:space="preserve">Doklady, ktorými uchádzač preukazuje technickú spôsobilosť alebo odbornú spôsobilosť, musia byť v ponuke predloženej elektronicky prostredníctvom IS </w:t>
      </w:r>
      <w:r w:rsidR="00322B95">
        <w:rPr>
          <w:rFonts w:ascii="Arial Narrow" w:hAnsi="Arial Narrow"/>
          <w:b w:val="0"/>
          <w:bCs w:val="0"/>
          <w:caps w:val="0"/>
          <w:color w:val="auto"/>
          <w:sz w:val="22"/>
          <w:szCs w:val="22"/>
        </w:rPr>
        <w:t>eZ</w:t>
      </w:r>
      <w:r>
        <w:rPr>
          <w:rFonts w:ascii="Arial Narrow" w:hAnsi="Arial Narrow"/>
          <w:b w:val="0"/>
          <w:bCs w:val="0"/>
          <w:caps w:val="0"/>
          <w:color w:val="auto"/>
          <w:sz w:val="22"/>
          <w:szCs w:val="22"/>
        </w:rPr>
        <w:t>akazky</w:t>
      </w:r>
      <w:r w:rsidRPr="008B0066">
        <w:rPr>
          <w:rFonts w:ascii="Arial Narrow" w:hAnsi="Arial Narrow"/>
          <w:b w:val="0"/>
          <w:bCs w:val="0"/>
          <w:caps w:val="0"/>
          <w:color w:val="auto"/>
          <w:sz w:val="22"/>
          <w:szCs w:val="22"/>
        </w:rPr>
        <w:t xml:space="preserve"> v podobe kópií ich originálnych vyhotovení (.pdf).</w:t>
      </w:r>
      <w:bookmarkEnd w:id="168"/>
      <w:r w:rsidR="00ED069B" w:rsidRPr="008B0066">
        <w:rPr>
          <w:b w:val="0"/>
          <w:bCs w:val="0"/>
          <w:caps w:val="0"/>
          <w:highlight w:val="yellow"/>
        </w:rPr>
        <w:br w:type="page"/>
      </w:r>
    </w:p>
    <w:p w14:paraId="0C1826B2" w14:textId="77777777" w:rsidR="003D676C" w:rsidRPr="00214BD3" w:rsidRDefault="003D676C" w:rsidP="00A85F7C">
      <w:pPr>
        <w:spacing w:line="240" w:lineRule="auto"/>
        <w:rPr>
          <w:highlight w:val="yellow"/>
        </w:rPr>
      </w:pPr>
    </w:p>
    <w:p w14:paraId="32F6263B" w14:textId="1CCD17D7" w:rsidR="00582F0F" w:rsidRPr="004E21F9" w:rsidRDefault="004E21F9" w:rsidP="004E21F9">
      <w:pPr>
        <w:pStyle w:val="Zkladntext"/>
        <w:tabs>
          <w:tab w:val="left" w:pos="708"/>
          <w:tab w:val="left" w:pos="1416"/>
          <w:tab w:val="left" w:pos="2124"/>
          <w:tab w:val="left" w:pos="2832"/>
          <w:tab w:val="left" w:pos="3540"/>
          <w:tab w:val="left" w:pos="4248"/>
          <w:tab w:val="left" w:pos="4956"/>
          <w:tab w:val="left" w:pos="5664"/>
          <w:tab w:val="left" w:pos="6372"/>
          <w:tab w:val="left" w:pos="7080"/>
          <w:tab w:val="left" w:pos="7464"/>
        </w:tabs>
        <w:spacing w:after="0" w:line="240" w:lineRule="auto"/>
        <w:jc w:val="center"/>
        <w:outlineLvl w:val="0"/>
        <w:rPr>
          <w:rFonts w:ascii="Arial Narrow" w:hAnsi="Arial Narrow"/>
          <w:b/>
          <w:caps/>
          <w:color w:val="808080"/>
          <w:sz w:val="24"/>
        </w:rPr>
      </w:pPr>
      <w:r w:rsidRPr="004E21F9">
        <w:rPr>
          <w:rFonts w:ascii="Arial Narrow" w:hAnsi="Arial Narrow"/>
          <w:b/>
          <w:caps/>
          <w:color w:val="808080"/>
          <w:sz w:val="24"/>
        </w:rPr>
        <w:t xml:space="preserve">kapitola </w:t>
      </w:r>
      <w:r w:rsidR="00D570E8" w:rsidRPr="004E21F9">
        <w:rPr>
          <w:rFonts w:ascii="Arial Narrow" w:hAnsi="Arial Narrow"/>
          <w:b/>
          <w:caps/>
          <w:color w:val="808080"/>
          <w:sz w:val="24"/>
        </w:rPr>
        <w:t>A.3  Kritér</w:t>
      </w:r>
      <w:r w:rsidR="00CC6CD5" w:rsidRPr="004E21F9">
        <w:rPr>
          <w:rFonts w:ascii="Arial Narrow" w:hAnsi="Arial Narrow"/>
          <w:b/>
          <w:caps/>
          <w:color w:val="808080"/>
          <w:sz w:val="24"/>
        </w:rPr>
        <w:t>ium</w:t>
      </w:r>
      <w:r w:rsidR="00D570E8" w:rsidRPr="004E21F9">
        <w:rPr>
          <w:rFonts w:ascii="Arial Narrow" w:hAnsi="Arial Narrow"/>
          <w:b/>
          <w:caps/>
          <w:color w:val="808080"/>
          <w:sz w:val="24"/>
        </w:rPr>
        <w:t xml:space="preserve"> na </w:t>
      </w:r>
      <w:r w:rsidR="00CC6CD5" w:rsidRPr="004E21F9">
        <w:rPr>
          <w:rFonts w:ascii="Arial Narrow" w:hAnsi="Arial Narrow"/>
          <w:b/>
          <w:caps/>
          <w:color w:val="808080"/>
          <w:sz w:val="24"/>
        </w:rPr>
        <w:t>vy</w:t>
      </w:r>
      <w:r w:rsidR="00D570E8" w:rsidRPr="004E21F9">
        <w:rPr>
          <w:rFonts w:ascii="Arial Narrow" w:hAnsi="Arial Narrow"/>
          <w:b/>
          <w:caps/>
          <w:color w:val="808080"/>
          <w:sz w:val="24"/>
        </w:rPr>
        <w:t>hodnotenie ponúk</w:t>
      </w:r>
    </w:p>
    <w:p w14:paraId="2D33195E" w14:textId="5E886E23" w:rsidR="00D570E8" w:rsidRPr="004E21F9" w:rsidRDefault="00D570E8" w:rsidP="004E21F9">
      <w:pPr>
        <w:pStyle w:val="Zkladntext"/>
        <w:tabs>
          <w:tab w:val="left" w:pos="708"/>
          <w:tab w:val="left" w:pos="1416"/>
          <w:tab w:val="left" w:pos="2124"/>
          <w:tab w:val="left" w:pos="2832"/>
          <w:tab w:val="left" w:pos="3540"/>
          <w:tab w:val="left" w:pos="4248"/>
          <w:tab w:val="left" w:pos="4956"/>
          <w:tab w:val="left" w:pos="5664"/>
          <w:tab w:val="left" w:pos="6372"/>
          <w:tab w:val="left" w:pos="7080"/>
          <w:tab w:val="left" w:pos="7464"/>
        </w:tabs>
        <w:spacing w:after="0" w:line="240" w:lineRule="auto"/>
        <w:jc w:val="center"/>
        <w:outlineLvl w:val="0"/>
        <w:rPr>
          <w:rFonts w:ascii="Arial Narrow" w:hAnsi="Arial Narrow"/>
          <w:b/>
          <w:caps/>
          <w:color w:val="808080"/>
          <w:sz w:val="24"/>
        </w:rPr>
      </w:pPr>
      <w:r w:rsidRPr="004E21F9">
        <w:rPr>
          <w:rFonts w:ascii="Arial Narrow" w:hAnsi="Arial Narrow"/>
          <w:b/>
          <w:caps/>
          <w:color w:val="808080"/>
          <w:sz w:val="24"/>
        </w:rPr>
        <w:t xml:space="preserve">a spôsob </w:t>
      </w:r>
      <w:r w:rsidR="00FB0DD5" w:rsidRPr="004E21F9">
        <w:rPr>
          <w:rFonts w:ascii="Arial Narrow" w:hAnsi="Arial Narrow"/>
          <w:b/>
          <w:caps/>
          <w:color w:val="808080"/>
          <w:sz w:val="24"/>
        </w:rPr>
        <w:t xml:space="preserve">jeho </w:t>
      </w:r>
      <w:r w:rsidRPr="004E21F9">
        <w:rPr>
          <w:rFonts w:ascii="Arial Narrow" w:hAnsi="Arial Narrow"/>
          <w:b/>
          <w:caps/>
          <w:color w:val="808080"/>
          <w:sz w:val="24"/>
        </w:rPr>
        <w:t>uplatnenia</w:t>
      </w:r>
      <w:bookmarkEnd w:id="156"/>
      <w:bookmarkEnd w:id="157"/>
    </w:p>
    <w:p w14:paraId="1C60E4D9" w14:textId="77777777" w:rsidR="00573839" w:rsidRDefault="00573839" w:rsidP="00A85F7C">
      <w:pPr>
        <w:spacing w:line="240" w:lineRule="auto"/>
      </w:pPr>
    </w:p>
    <w:p w14:paraId="1A975930" w14:textId="77777777" w:rsidR="007B1F6A" w:rsidRPr="00582F0F" w:rsidRDefault="007B1F6A" w:rsidP="00964862">
      <w:pPr>
        <w:numPr>
          <w:ilvl w:val="0"/>
          <w:numId w:val="27"/>
        </w:numPr>
        <w:tabs>
          <w:tab w:val="clear" w:pos="644"/>
          <w:tab w:val="num" w:pos="360"/>
        </w:tabs>
        <w:autoSpaceDE/>
        <w:autoSpaceDN/>
        <w:spacing w:line="240" w:lineRule="auto"/>
        <w:ind w:left="426" w:hanging="426"/>
        <w:jc w:val="both"/>
        <w:rPr>
          <w:rFonts w:ascii="Arial Narrow" w:hAnsi="Arial Narrow" w:cs="Arial"/>
          <w:b/>
          <w:sz w:val="22"/>
          <w:szCs w:val="22"/>
        </w:rPr>
      </w:pPr>
      <w:r w:rsidRPr="00582F0F">
        <w:rPr>
          <w:rFonts w:ascii="Arial Narrow" w:hAnsi="Arial Narrow" w:cs="Arial"/>
          <w:sz w:val="22"/>
          <w:szCs w:val="22"/>
        </w:rPr>
        <w:t xml:space="preserve">Kritériom na vyhodnotenie ponuky </w:t>
      </w:r>
      <w:r w:rsidRPr="00582F0F">
        <w:rPr>
          <w:rFonts w:ascii="Arial Narrow" w:hAnsi="Arial Narrow" w:cs="Arial"/>
          <w:b/>
          <w:sz w:val="22"/>
          <w:szCs w:val="22"/>
        </w:rPr>
        <w:t xml:space="preserve">je najnižšia celková cena v EUR s DPH. </w:t>
      </w:r>
    </w:p>
    <w:p w14:paraId="3B45527E" w14:textId="77777777" w:rsidR="007B1F6A" w:rsidRPr="00582F0F" w:rsidRDefault="007B1F6A" w:rsidP="007B1F6A">
      <w:pPr>
        <w:pStyle w:val="Zkladntext"/>
        <w:spacing w:after="0"/>
        <w:ind w:left="567"/>
        <w:rPr>
          <w:rFonts w:ascii="Arial Narrow" w:hAnsi="Arial Narrow" w:cs="Arial"/>
          <w:b/>
          <w:bCs/>
          <w:sz w:val="22"/>
          <w:szCs w:val="22"/>
        </w:rPr>
      </w:pPr>
      <w:bookmarkStart w:id="169" w:name="_Hlk76247060"/>
      <w:bookmarkStart w:id="170" w:name="_Hlk76247089"/>
      <w:r>
        <w:rPr>
          <w:rFonts w:ascii="Arial Narrow" w:hAnsi="Arial Narrow" w:cs="Arial"/>
          <w:b/>
          <w:bCs/>
          <w:sz w:val="22"/>
          <w:szCs w:val="22"/>
        </w:rPr>
        <w:t xml:space="preserve"> </w:t>
      </w:r>
      <w:r w:rsidRPr="00582F0F">
        <w:rPr>
          <w:rFonts w:ascii="Arial Narrow" w:hAnsi="Arial Narrow" w:cs="Arial"/>
          <w:b/>
          <w:bCs/>
          <w:sz w:val="22"/>
          <w:szCs w:val="22"/>
        </w:rPr>
        <w:t>Cena</w:t>
      </w:r>
      <w:r>
        <w:rPr>
          <w:rFonts w:ascii="Arial Narrow" w:hAnsi="Arial Narrow" w:cs="Arial"/>
          <w:b/>
          <w:bCs/>
          <w:sz w:val="22"/>
          <w:szCs w:val="22"/>
        </w:rPr>
        <w:t xml:space="preserve"> predmetu zákazky</w:t>
      </w:r>
      <w:r w:rsidRPr="00582F0F">
        <w:rPr>
          <w:rFonts w:ascii="Arial Narrow" w:hAnsi="Arial Narrow" w:cs="Arial"/>
          <w:b/>
          <w:bCs/>
          <w:sz w:val="22"/>
          <w:szCs w:val="22"/>
        </w:rPr>
        <w:t xml:space="preserve"> pozostáva z:</w:t>
      </w:r>
    </w:p>
    <w:p w14:paraId="6D7A6D42" w14:textId="77777777" w:rsidR="007B1F6A" w:rsidRPr="00582F0F" w:rsidRDefault="007B1F6A" w:rsidP="007B1F6A">
      <w:pPr>
        <w:pStyle w:val="Zkladntext"/>
        <w:tabs>
          <w:tab w:val="right" w:leader="dot" w:pos="9072"/>
        </w:tabs>
        <w:spacing w:after="0"/>
        <w:ind w:left="644"/>
        <w:rPr>
          <w:rFonts w:ascii="Arial Narrow" w:hAnsi="Arial Narrow" w:cs="Arial"/>
          <w:color w:val="000000"/>
          <w:sz w:val="22"/>
          <w:szCs w:val="22"/>
        </w:rPr>
      </w:pPr>
      <w:r w:rsidRPr="00582F0F">
        <w:rPr>
          <w:rFonts w:ascii="Arial Narrow" w:hAnsi="Arial Narrow" w:cs="Arial"/>
          <w:b/>
          <w:color w:val="000000"/>
          <w:sz w:val="22"/>
          <w:szCs w:val="22"/>
        </w:rPr>
        <w:t xml:space="preserve">Ceny predmetu zákazky </w:t>
      </w:r>
      <w:r w:rsidRPr="00582F0F">
        <w:rPr>
          <w:rFonts w:ascii="Arial Narrow" w:hAnsi="Arial Narrow" w:cs="Arial"/>
          <w:color w:val="000000"/>
          <w:sz w:val="22"/>
          <w:szCs w:val="22"/>
        </w:rPr>
        <w:t>bez DPH</w:t>
      </w:r>
      <w:r w:rsidRPr="00582F0F">
        <w:rPr>
          <w:rFonts w:ascii="Arial Narrow" w:hAnsi="Arial Narrow" w:cs="Arial"/>
          <w:color w:val="000000"/>
          <w:sz w:val="22"/>
          <w:szCs w:val="22"/>
        </w:rPr>
        <w:tab/>
        <w:t>EUR</w:t>
      </w:r>
    </w:p>
    <w:p w14:paraId="0CBE73BE" w14:textId="77777777" w:rsidR="007B1F6A" w:rsidRPr="00582F0F" w:rsidRDefault="007B1F6A" w:rsidP="007B1F6A">
      <w:pPr>
        <w:pStyle w:val="Zkladntext"/>
        <w:tabs>
          <w:tab w:val="right" w:leader="dot" w:pos="9072"/>
        </w:tabs>
        <w:spacing w:after="0"/>
        <w:ind w:left="644"/>
        <w:rPr>
          <w:rFonts w:ascii="Arial Narrow" w:hAnsi="Arial Narrow" w:cs="Arial"/>
          <w:color w:val="000000"/>
          <w:sz w:val="22"/>
          <w:szCs w:val="22"/>
        </w:rPr>
      </w:pPr>
      <w:r w:rsidRPr="00582F0F">
        <w:rPr>
          <w:rFonts w:ascii="Arial Narrow" w:hAnsi="Arial Narrow" w:cs="Arial"/>
          <w:b/>
          <w:color w:val="000000"/>
          <w:sz w:val="22"/>
          <w:szCs w:val="22"/>
        </w:rPr>
        <w:t>DPH 20%</w:t>
      </w:r>
      <w:r w:rsidRPr="00582F0F">
        <w:rPr>
          <w:rFonts w:ascii="Arial Narrow" w:hAnsi="Arial Narrow" w:cs="Arial"/>
          <w:color w:val="000000"/>
          <w:sz w:val="22"/>
          <w:szCs w:val="22"/>
        </w:rPr>
        <w:tab/>
        <w:t>EUR</w:t>
      </w:r>
    </w:p>
    <w:p w14:paraId="016AEFC2" w14:textId="77777777" w:rsidR="007B1F6A" w:rsidRPr="00582F0F" w:rsidRDefault="007B1F6A" w:rsidP="007B1F6A">
      <w:pPr>
        <w:pStyle w:val="Zkladntext"/>
        <w:tabs>
          <w:tab w:val="right" w:leader="dot" w:pos="9072"/>
        </w:tabs>
        <w:spacing w:after="0"/>
        <w:ind w:left="644"/>
        <w:rPr>
          <w:rFonts w:ascii="Arial Narrow" w:hAnsi="Arial Narrow" w:cs="Arial"/>
          <w:b/>
          <w:color w:val="000000"/>
          <w:sz w:val="22"/>
          <w:szCs w:val="22"/>
        </w:rPr>
      </w:pPr>
      <w:r w:rsidRPr="00582F0F">
        <w:rPr>
          <w:rFonts w:ascii="Arial Narrow" w:hAnsi="Arial Narrow" w:cs="Arial"/>
          <w:b/>
          <w:color w:val="000000"/>
          <w:sz w:val="22"/>
          <w:szCs w:val="22"/>
        </w:rPr>
        <w:t xml:space="preserve">Ceny predmetu zákazky </w:t>
      </w:r>
      <w:r>
        <w:rPr>
          <w:rFonts w:ascii="Arial Narrow" w:hAnsi="Arial Narrow" w:cs="Arial"/>
          <w:b/>
          <w:color w:val="000000"/>
          <w:sz w:val="22"/>
          <w:szCs w:val="22"/>
        </w:rPr>
        <w:t>s</w:t>
      </w:r>
      <w:r w:rsidRPr="00582F0F">
        <w:rPr>
          <w:rFonts w:ascii="Arial Narrow" w:hAnsi="Arial Narrow" w:cs="Arial"/>
          <w:b/>
          <w:color w:val="000000"/>
          <w:sz w:val="22"/>
          <w:szCs w:val="22"/>
        </w:rPr>
        <w:t xml:space="preserve"> DPH</w:t>
      </w:r>
      <w:r w:rsidRPr="00582F0F">
        <w:rPr>
          <w:rFonts w:ascii="Arial Narrow" w:hAnsi="Arial Narrow" w:cs="Arial"/>
          <w:b/>
          <w:color w:val="000000"/>
          <w:sz w:val="22"/>
          <w:szCs w:val="22"/>
        </w:rPr>
        <w:tab/>
        <w:t>EUR</w:t>
      </w:r>
      <w:bookmarkEnd w:id="169"/>
    </w:p>
    <w:p w14:paraId="7E7C8DA2" w14:textId="77777777" w:rsidR="007B1F6A" w:rsidRDefault="007B1F6A" w:rsidP="007B1F6A">
      <w:pPr>
        <w:autoSpaceDE/>
        <w:autoSpaceDN/>
        <w:spacing w:line="240" w:lineRule="auto"/>
        <w:jc w:val="both"/>
        <w:rPr>
          <w:rFonts w:ascii="Arial Narrow" w:hAnsi="Arial Narrow" w:cs="Arial"/>
          <w:b/>
          <w:sz w:val="22"/>
          <w:szCs w:val="22"/>
        </w:rPr>
      </w:pPr>
    </w:p>
    <w:p w14:paraId="78D123F0" w14:textId="1F9BE94D" w:rsidR="00F23B72" w:rsidRPr="00F23B72" w:rsidRDefault="007B1F6A" w:rsidP="00964862">
      <w:pPr>
        <w:numPr>
          <w:ilvl w:val="0"/>
          <w:numId w:val="27"/>
        </w:numPr>
        <w:tabs>
          <w:tab w:val="clear" w:pos="644"/>
        </w:tabs>
        <w:autoSpaceDE/>
        <w:autoSpaceDN/>
        <w:spacing w:line="240" w:lineRule="auto"/>
        <w:ind w:left="426" w:hanging="425"/>
        <w:jc w:val="both"/>
        <w:rPr>
          <w:rFonts w:ascii="Arial Narrow" w:hAnsi="Arial Narrow" w:cs="Arial"/>
          <w:sz w:val="22"/>
          <w:szCs w:val="22"/>
        </w:rPr>
      </w:pPr>
      <w:bookmarkStart w:id="171" w:name="_Hlk92557238"/>
      <w:bookmarkStart w:id="172" w:name="_Hlk92559877"/>
      <w:r w:rsidRPr="001D3CC2">
        <w:rPr>
          <w:rFonts w:ascii="Arial Narrow" w:hAnsi="Arial Narrow" w:cs="Arial"/>
          <w:bCs/>
          <w:noProof/>
          <w:sz w:val="22"/>
          <w:szCs w:val="22"/>
          <w:lang w:eastAsia="en-US"/>
        </w:rPr>
        <w:t>Úspešný bude ten uchádzač, ktorý</w:t>
      </w:r>
      <w:r w:rsidR="00F23B72">
        <w:rPr>
          <w:rFonts w:ascii="Arial Narrow" w:hAnsi="Arial Narrow" w:cs="Arial"/>
          <w:bCs/>
          <w:noProof/>
          <w:sz w:val="22"/>
          <w:szCs w:val="22"/>
          <w:lang w:eastAsia="en-US"/>
        </w:rPr>
        <w:t xml:space="preserve"> </w:t>
      </w:r>
      <w:r w:rsidR="00554380">
        <w:rPr>
          <w:rFonts w:ascii="Arial Narrow" w:hAnsi="Arial Narrow" w:cs="Arial"/>
          <w:bCs/>
          <w:noProof/>
          <w:sz w:val="22"/>
          <w:szCs w:val="22"/>
          <w:lang w:eastAsia="en-US"/>
        </w:rPr>
        <w:t>sa na základe výsledku elektronickej aukcie umiestni v poradí na prvom mieste.</w:t>
      </w:r>
      <w:bookmarkEnd w:id="171"/>
      <w:r w:rsidR="00554380">
        <w:rPr>
          <w:rFonts w:ascii="Arial Narrow" w:hAnsi="Arial Narrow" w:cs="Arial"/>
          <w:bCs/>
          <w:noProof/>
          <w:sz w:val="22"/>
          <w:szCs w:val="22"/>
          <w:lang w:eastAsia="en-US"/>
        </w:rPr>
        <w:t xml:space="preserve"> </w:t>
      </w:r>
      <w:bookmarkEnd w:id="172"/>
    </w:p>
    <w:p w14:paraId="59DA6E3C" w14:textId="16E8B76A" w:rsidR="007B1F6A" w:rsidRPr="004C3A11" w:rsidRDefault="007B1F6A" w:rsidP="00964862">
      <w:pPr>
        <w:numPr>
          <w:ilvl w:val="0"/>
          <w:numId w:val="27"/>
        </w:numPr>
        <w:tabs>
          <w:tab w:val="clear" w:pos="644"/>
        </w:tabs>
        <w:autoSpaceDE/>
        <w:autoSpaceDN/>
        <w:spacing w:line="240" w:lineRule="auto"/>
        <w:ind w:left="426" w:hanging="425"/>
        <w:jc w:val="both"/>
        <w:rPr>
          <w:rFonts w:ascii="Arial Narrow" w:hAnsi="Arial Narrow" w:cs="Arial"/>
          <w:sz w:val="22"/>
          <w:szCs w:val="22"/>
        </w:rPr>
      </w:pPr>
      <w:r w:rsidRPr="004C3A11">
        <w:rPr>
          <w:rFonts w:ascii="Arial Narrow" w:hAnsi="Arial Narrow" w:cs="Arial"/>
          <w:sz w:val="22"/>
          <w:szCs w:val="22"/>
        </w:rPr>
        <w:t xml:space="preserve">Celková cena predmetu zákazky v EUR s DPH bude vyjadrená ako súčet všetkých cien uvedených v prílohe č. 1 </w:t>
      </w:r>
      <w:r>
        <w:rPr>
          <w:rFonts w:ascii="Arial Narrow" w:hAnsi="Arial Narrow" w:cs="Arial"/>
          <w:sz w:val="22"/>
          <w:szCs w:val="22"/>
        </w:rPr>
        <w:t>súťažných podkladov</w:t>
      </w:r>
      <w:r w:rsidRPr="004C3A11">
        <w:rPr>
          <w:rFonts w:ascii="Arial Narrow" w:hAnsi="Arial Narrow" w:cs="Arial"/>
          <w:sz w:val="22"/>
          <w:szCs w:val="22"/>
        </w:rPr>
        <w:t xml:space="preserve"> a predložená v ponuke </w:t>
      </w:r>
      <w:r>
        <w:rPr>
          <w:rFonts w:ascii="Arial Narrow" w:hAnsi="Arial Narrow" w:cs="Arial"/>
          <w:sz w:val="22"/>
          <w:szCs w:val="22"/>
        </w:rPr>
        <w:t>podľa pokynov v týchto</w:t>
      </w:r>
      <w:r w:rsidRPr="004C3A11">
        <w:rPr>
          <w:rFonts w:ascii="Arial Narrow" w:hAnsi="Arial Narrow" w:cs="Arial"/>
          <w:sz w:val="22"/>
          <w:szCs w:val="22"/>
        </w:rPr>
        <w:t xml:space="preserve"> súťažných podklado</w:t>
      </w:r>
      <w:r>
        <w:rPr>
          <w:rFonts w:ascii="Arial Narrow" w:hAnsi="Arial Narrow" w:cs="Arial"/>
          <w:sz w:val="22"/>
          <w:szCs w:val="22"/>
        </w:rPr>
        <w:t>ch</w:t>
      </w:r>
      <w:r w:rsidRPr="004C3A11">
        <w:rPr>
          <w:rFonts w:ascii="Arial Narrow" w:hAnsi="Arial Narrow" w:cs="Arial"/>
          <w:sz w:val="22"/>
          <w:szCs w:val="22"/>
        </w:rPr>
        <w:t xml:space="preserve">. </w:t>
      </w:r>
    </w:p>
    <w:p w14:paraId="7B0DA258" w14:textId="414A314D" w:rsidR="007B1F6A" w:rsidRPr="00F23B72" w:rsidRDefault="007B1F6A" w:rsidP="00F23B72">
      <w:pPr>
        <w:numPr>
          <w:ilvl w:val="0"/>
          <w:numId w:val="27"/>
        </w:numPr>
        <w:tabs>
          <w:tab w:val="clear" w:pos="644"/>
        </w:tabs>
        <w:autoSpaceDE/>
        <w:autoSpaceDN/>
        <w:spacing w:line="240" w:lineRule="auto"/>
        <w:ind w:left="426" w:hanging="425"/>
        <w:jc w:val="both"/>
        <w:rPr>
          <w:rFonts w:ascii="Arial Narrow" w:hAnsi="Arial Narrow" w:cs="Arial"/>
          <w:sz w:val="22"/>
          <w:szCs w:val="22"/>
        </w:rPr>
      </w:pPr>
      <w:r w:rsidRPr="004C3A11">
        <w:rPr>
          <w:rFonts w:ascii="Arial Narrow" w:hAnsi="Arial Narrow" w:cs="Arial"/>
          <w:sz w:val="22"/>
          <w:szCs w:val="22"/>
        </w:rPr>
        <w:t>Návrh ceny predloženej v ponuke, ako aj jednotkové ceny,  musia byť zaokrúhlen</w:t>
      </w:r>
      <w:r>
        <w:rPr>
          <w:rFonts w:ascii="Arial Narrow" w:hAnsi="Arial Narrow" w:cs="Arial"/>
          <w:sz w:val="22"/>
          <w:szCs w:val="22"/>
        </w:rPr>
        <w:t>é</w:t>
      </w:r>
      <w:r w:rsidRPr="004C3A11">
        <w:rPr>
          <w:rFonts w:ascii="Arial Narrow" w:hAnsi="Arial Narrow" w:cs="Arial"/>
          <w:sz w:val="22"/>
          <w:szCs w:val="22"/>
        </w:rPr>
        <w:t xml:space="preserve"> maximálne na dve desatinné miesta a musia byť vyššie ako nula. </w:t>
      </w:r>
      <w:bookmarkEnd w:id="170"/>
    </w:p>
    <w:p w14:paraId="5011CB8F" w14:textId="77777777" w:rsidR="00027EB0" w:rsidRPr="00582F0F" w:rsidRDefault="00027EB0" w:rsidP="00A85F7C">
      <w:pPr>
        <w:pStyle w:val="wazzatext"/>
        <w:numPr>
          <w:ilvl w:val="0"/>
          <w:numId w:val="0"/>
        </w:numPr>
        <w:spacing w:before="0" w:line="240" w:lineRule="auto"/>
        <w:ind w:left="426" w:hanging="360"/>
        <w:rPr>
          <w:rFonts w:ascii="Arial Narrow" w:hAnsi="Arial Narrow"/>
          <w:sz w:val="22"/>
          <w:szCs w:val="22"/>
        </w:rPr>
      </w:pPr>
    </w:p>
    <w:p w14:paraId="55BB133A" w14:textId="77777777" w:rsidR="00027EB0" w:rsidRPr="00582F0F" w:rsidRDefault="004532B5" w:rsidP="00A85F7C">
      <w:pPr>
        <w:autoSpaceDE/>
        <w:autoSpaceDN/>
        <w:spacing w:line="240" w:lineRule="auto"/>
        <w:ind w:left="425" w:hanging="425"/>
        <w:jc w:val="both"/>
        <w:rPr>
          <w:rFonts w:ascii="Arial Narrow" w:hAnsi="Arial Narrow" w:cs="Arial"/>
          <w:sz w:val="22"/>
          <w:szCs w:val="22"/>
        </w:rPr>
      </w:pPr>
      <w:r w:rsidRPr="00582F0F">
        <w:rPr>
          <w:rFonts w:ascii="Arial Narrow" w:hAnsi="Arial Narrow"/>
          <w:sz w:val="22"/>
          <w:szCs w:val="22"/>
        </w:rPr>
        <w:br w:type="page"/>
      </w:r>
    </w:p>
    <w:p w14:paraId="04DD6F97" w14:textId="32D0CB47" w:rsidR="00BB4E38" w:rsidRPr="004E21F9" w:rsidRDefault="004E21F9" w:rsidP="004E21F9">
      <w:pPr>
        <w:pStyle w:val="Default"/>
        <w:jc w:val="center"/>
        <w:outlineLvl w:val="0"/>
        <w:rPr>
          <w:rFonts w:ascii="Arial Narrow" w:hAnsi="Arial Narrow"/>
          <w:b/>
          <w:noProof/>
          <w:color w:val="808080"/>
        </w:rPr>
      </w:pPr>
      <w:bookmarkStart w:id="173" w:name="_Toc417302859"/>
      <w:bookmarkStart w:id="174" w:name="_Toc422864276"/>
      <w:r w:rsidRPr="004E21F9">
        <w:rPr>
          <w:rFonts w:ascii="Arial Narrow" w:hAnsi="Arial Narrow"/>
          <w:b/>
          <w:caps/>
          <w:noProof/>
          <w:color w:val="808080"/>
        </w:rPr>
        <w:lastRenderedPageBreak/>
        <w:t xml:space="preserve">Kapitola </w:t>
      </w:r>
      <w:r w:rsidR="00D570E8" w:rsidRPr="004E21F9">
        <w:rPr>
          <w:rFonts w:ascii="Arial Narrow" w:hAnsi="Arial Narrow"/>
          <w:b/>
          <w:noProof/>
          <w:color w:val="808080"/>
        </w:rPr>
        <w:t>B.1  OPIS PREDMETU ZÁKAZKY</w:t>
      </w:r>
    </w:p>
    <w:p w14:paraId="5A9DE445" w14:textId="77777777" w:rsidR="002A0374" w:rsidRPr="006236BE" w:rsidRDefault="002A0374" w:rsidP="00EC6EFD">
      <w:pPr>
        <w:autoSpaceDE/>
        <w:autoSpaceDN/>
        <w:spacing w:line="240" w:lineRule="auto"/>
        <w:jc w:val="both"/>
        <w:rPr>
          <w:i/>
          <w:iCs/>
          <w:sz w:val="24"/>
          <w:szCs w:val="24"/>
        </w:rPr>
      </w:pPr>
    </w:p>
    <w:p w14:paraId="2956ED3C" w14:textId="2BBCC0B5" w:rsidR="007B1F6A" w:rsidRDefault="007B1F6A" w:rsidP="00FB71D8">
      <w:pPr>
        <w:autoSpaceDE/>
        <w:autoSpaceDN/>
        <w:spacing w:line="240" w:lineRule="auto"/>
        <w:jc w:val="both"/>
        <w:rPr>
          <w:rFonts w:ascii="Arial Narrow" w:hAnsi="Arial Narrow"/>
          <w:bCs/>
          <w:iCs/>
          <w:color w:val="000000"/>
          <w:sz w:val="22"/>
          <w:szCs w:val="22"/>
        </w:rPr>
      </w:pPr>
    </w:p>
    <w:p w14:paraId="21A713A9" w14:textId="680C64C8" w:rsidR="00C01C7E" w:rsidRPr="00C01C7E" w:rsidRDefault="00C01C7E" w:rsidP="0030711B">
      <w:pPr>
        <w:autoSpaceDE/>
        <w:jc w:val="both"/>
        <w:rPr>
          <w:rFonts w:ascii="Arial Narrow" w:hAnsi="Arial Narrow"/>
          <w:bCs/>
          <w:sz w:val="22"/>
          <w:szCs w:val="22"/>
        </w:rPr>
      </w:pPr>
      <w:r w:rsidRPr="00C01C7E">
        <w:rPr>
          <w:rFonts w:ascii="Arial Narrow" w:hAnsi="Arial Narrow"/>
          <w:bCs/>
          <w:sz w:val="22"/>
          <w:szCs w:val="22"/>
        </w:rPr>
        <w:t>Požiadavky verejného obstarávateľa:</w:t>
      </w:r>
    </w:p>
    <w:p w14:paraId="4A636658" w14:textId="77777777" w:rsidR="00C01C7E" w:rsidRDefault="00C01C7E" w:rsidP="0030711B">
      <w:pPr>
        <w:autoSpaceDE/>
        <w:jc w:val="both"/>
        <w:rPr>
          <w:rFonts w:ascii="Arial Narrow" w:hAnsi="Arial Narrow"/>
          <w:b/>
          <w:sz w:val="22"/>
          <w:szCs w:val="22"/>
        </w:rPr>
      </w:pPr>
    </w:p>
    <w:p w14:paraId="73C222B3" w14:textId="69CBCC24" w:rsidR="0030711B" w:rsidRDefault="0030711B" w:rsidP="0030711B">
      <w:pPr>
        <w:autoSpaceDE/>
        <w:jc w:val="both"/>
        <w:rPr>
          <w:rFonts w:ascii="Arial Narrow" w:hAnsi="Arial Narrow"/>
          <w:b/>
          <w:bCs/>
          <w:noProof/>
          <w:sz w:val="22"/>
          <w:szCs w:val="22"/>
          <w:u w:val="single"/>
        </w:rPr>
      </w:pPr>
      <w:r w:rsidRPr="00675449">
        <w:rPr>
          <w:rFonts w:ascii="Arial Narrow" w:hAnsi="Arial Narrow"/>
          <w:b/>
          <w:sz w:val="22"/>
          <w:szCs w:val="22"/>
        </w:rPr>
        <w:t xml:space="preserve">Košeľa </w:t>
      </w:r>
      <w:r w:rsidRPr="00C01C7E">
        <w:rPr>
          <w:rFonts w:ascii="Arial Narrow" w:hAnsi="Arial Narrow"/>
          <w:b/>
          <w:sz w:val="22"/>
          <w:szCs w:val="22"/>
          <w:u w:val="single"/>
        </w:rPr>
        <w:t>dámska</w:t>
      </w:r>
      <w:r w:rsidRPr="00675449">
        <w:rPr>
          <w:rFonts w:ascii="Arial Narrow" w:hAnsi="Arial Narrow"/>
          <w:b/>
          <w:sz w:val="22"/>
          <w:szCs w:val="22"/>
        </w:rPr>
        <w:t xml:space="preserve"> dlhý rukáv biela a svetlobéžová</w:t>
      </w:r>
    </w:p>
    <w:p w14:paraId="5C5F370B" w14:textId="77777777" w:rsidR="0030711B" w:rsidRPr="0002434C" w:rsidRDefault="0030711B" w:rsidP="0030711B">
      <w:pPr>
        <w:autoSpaceDE/>
        <w:jc w:val="both"/>
        <w:rPr>
          <w:rFonts w:ascii="Arial Narrow" w:hAnsi="Arial Narrow"/>
          <w:noProof/>
          <w:sz w:val="22"/>
          <w:szCs w:val="22"/>
          <w:u w:val="single"/>
        </w:rPr>
      </w:pPr>
    </w:p>
    <w:tbl>
      <w:tblPr>
        <w:tblStyle w:val="Mriekatabuky"/>
        <w:tblW w:w="0" w:type="auto"/>
        <w:tblInd w:w="-5" w:type="dxa"/>
        <w:tblLook w:val="04A0" w:firstRow="1" w:lastRow="0" w:firstColumn="1" w:lastColumn="0" w:noHBand="0" w:noVBand="1"/>
      </w:tblPr>
      <w:tblGrid>
        <w:gridCol w:w="7797"/>
        <w:gridCol w:w="1417"/>
      </w:tblGrid>
      <w:tr w:rsidR="0030711B" w14:paraId="0089291F" w14:textId="77777777" w:rsidTr="00EB4EDE">
        <w:tc>
          <w:tcPr>
            <w:tcW w:w="7797" w:type="dxa"/>
            <w:shd w:val="clear" w:color="auto" w:fill="D9D9D9" w:themeFill="background1" w:themeFillShade="D9"/>
          </w:tcPr>
          <w:p w14:paraId="4BCF7AAF" w14:textId="77777777" w:rsidR="0030711B" w:rsidRPr="00BE4CEA" w:rsidRDefault="0030711B" w:rsidP="00EB4EDE">
            <w:pPr>
              <w:autoSpaceDE/>
              <w:jc w:val="both"/>
              <w:rPr>
                <w:rFonts w:ascii="Arial Narrow" w:hAnsi="Arial Narrow"/>
                <w:noProof/>
              </w:rPr>
            </w:pPr>
            <w:r w:rsidRPr="00BE4CEA">
              <w:rPr>
                <w:rFonts w:ascii="Arial Narrow" w:hAnsi="Arial Narrow"/>
                <w:noProof/>
              </w:rPr>
              <w:t>Požiadavka</w:t>
            </w:r>
          </w:p>
        </w:tc>
        <w:tc>
          <w:tcPr>
            <w:tcW w:w="1417" w:type="dxa"/>
            <w:shd w:val="clear" w:color="auto" w:fill="D9D9D9" w:themeFill="background1" w:themeFillShade="D9"/>
          </w:tcPr>
          <w:p w14:paraId="71A275AC" w14:textId="77777777" w:rsidR="0030711B" w:rsidRPr="00BB37B2" w:rsidRDefault="0030711B" w:rsidP="00EB4EDE">
            <w:pPr>
              <w:autoSpaceDE/>
              <w:jc w:val="both"/>
              <w:rPr>
                <w:rFonts w:ascii="Arial Narrow" w:hAnsi="Arial Narrow"/>
                <w:b/>
                <w:bCs/>
                <w:noProof/>
                <w:sz w:val="22"/>
                <w:szCs w:val="22"/>
              </w:rPr>
            </w:pPr>
          </w:p>
        </w:tc>
      </w:tr>
      <w:tr w:rsidR="0030711B" w14:paraId="1B93C4B4" w14:textId="77777777" w:rsidTr="00EB4EDE">
        <w:tc>
          <w:tcPr>
            <w:tcW w:w="7797" w:type="dxa"/>
          </w:tcPr>
          <w:p w14:paraId="28FB3173" w14:textId="77777777" w:rsidR="0030711B" w:rsidRPr="00C01C7E" w:rsidRDefault="0030711B" w:rsidP="00EB4EDE">
            <w:pPr>
              <w:autoSpaceDE/>
              <w:jc w:val="both"/>
              <w:rPr>
                <w:rFonts w:ascii="Arial Narrow" w:hAnsi="Arial Narrow"/>
                <w:noProof/>
              </w:rPr>
            </w:pPr>
            <w:r w:rsidRPr="00C01C7E">
              <w:rPr>
                <w:rFonts w:ascii="Arial Narrow" w:hAnsi="Arial Narrow"/>
              </w:rPr>
              <w:t>Strih košele je v páse mierne tvarovaný a v bokoch mierne rozšírený.</w:t>
            </w:r>
          </w:p>
        </w:tc>
        <w:tc>
          <w:tcPr>
            <w:tcW w:w="1417" w:type="dxa"/>
          </w:tcPr>
          <w:p w14:paraId="47A4E28B" w14:textId="77777777" w:rsidR="0030711B" w:rsidRPr="00C01C7E" w:rsidRDefault="0030711B" w:rsidP="002073F1">
            <w:pPr>
              <w:pStyle w:val="Odsekzoznamu"/>
              <w:numPr>
                <w:ilvl w:val="0"/>
                <w:numId w:val="47"/>
              </w:numPr>
              <w:autoSpaceDE/>
              <w:ind w:left="174" w:firstLine="0"/>
              <w:jc w:val="center"/>
              <w:rPr>
                <w:rFonts w:ascii="Arial Narrow" w:hAnsi="Arial Narrow"/>
                <w:noProof/>
              </w:rPr>
            </w:pPr>
          </w:p>
        </w:tc>
      </w:tr>
      <w:tr w:rsidR="0030711B" w14:paraId="52A35864" w14:textId="77777777" w:rsidTr="00EB4EDE">
        <w:tc>
          <w:tcPr>
            <w:tcW w:w="7797" w:type="dxa"/>
          </w:tcPr>
          <w:p w14:paraId="0EEDF33A" w14:textId="3E4B7D3C" w:rsidR="0030711B" w:rsidRPr="00C01C7E" w:rsidRDefault="0035646F" w:rsidP="00EB4EDE">
            <w:pPr>
              <w:autoSpaceDE/>
              <w:jc w:val="both"/>
              <w:rPr>
                <w:rFonts w:ascii="Arial Narrow" w:hAnsi="Arial Narrow"/>
                <w:noProof/>
              </w:rPr>
            </w:pPr>
            <w:r>
              <w:rPr>
                <w:rFonts w:ascii="Arial Narrow" w:hAnsi="Arial Narrow"/>
              </w:rPr>
              <w:t>Košeľa má dupľ</w:t>
            </w:r>
            <w:r w:rsidR="0030711B" w:rsidRPr="00C01C7E">
              <w:rPr>
                <w:rFonts w:ascii="Arial Narrow" w:hAnsi="Arial Narrow"/>
              </w:rPr>
              <w:t xml:space="preserve">ované sedlo. Sedlo je od úrovne lopatiek na chrbte a prechádza do predného dielu do úrovne kľúčnych kostí. </w:t>
            </w:r>
          </w:p>
        </w:tc>
        <w:tc>
          <w:tcPr>
            <w:tcW w:w="1417" w:type="dxa"/>
          </w:tcPr>
          <w:p w14:paraId="5998B6A2" w14:textId="77777777" w:rsidR="0030711B" w:rsidRPr="00C01C7E" w:rsidRDefault="0030711B" w:rsidP="002073F1">
            <w:pPr>
              <w:pStyle w:val="Odsekzoznamu"/>
              <w:numPr>
                <w:ilvl w:val="0"/>
                <w:numId w:val="47"/>
              </w:numPr>
              <w:autoSpaceDE/>
              <w:ind w:left="174" w:firstLine="0"/>
              <w:jc w:val="center"/>
              <w:rPr>
                <w:rFonts w:ascii="Arial Narrow" w:hAnsi="Arial Narrow"/>
                <w:noProof/>
              </w:rPr>
            </w:pPr>
          </w:p>
        </w:tc>
      </w:tr>
      <w:tr w:rsidR="0030711B" w14:paraId="5F7A329B" w14:textId="77777777" w:rsidTr="00EB4EDE">
        <w:tc>
          <w:tcPr>
            <w:tcW w:w="7797" w:type="dxa"/>
          </w:tcPr>
          <w:p w14:paraId="5F82D19D" w14:textId="77777777" w:rsidR="0030711B" w:rsidRPr="00C01C7E" w:rsidRDefault="0030711B" w:rsidP="00EB4EDE">
            <w:pPr>
              <w:autoSpaceDE/>
              <w:jc w:val="both"/>
              <w:rPr>
                <w:rFonts w:ascii="Arial Narrow" w:hAnsi="Arial Narrow"/>
              </w:rPr>
            </w:pPr>
            <w:r w:rsidRPr="00C01C7E">
              <w:rPr>
                <w:rFonts w:ascii="Arial Narrow" w:hAnsi="Arial Narrow"/>
              </w:rPr>
              <w:t>Sedlo nie je preštepované.</w:t>
            </w:r>
          </w:p>
        </w:tc>
        <w:tc>
          <w:tcPr>
            <w:tcW w:w="1417" w:type="dxa"/>
          </w:tcPr>
          <w:p w14:paraId="38B05358"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67766C95" w14:textId="77777777" w:rsidTr="00EB4EDE">
        <w:tc>
          <w:tcPr>
            <w:tcW w:w="7797" w:type="dxa"/>
          </w:tcPr>
          <w:p w14:paraId="6DF443C4" w14:textId="77777777" w:rsidR="0030711B" w:rsidRPr="00C01C7E" w:rsidRDefault="0030711B" w:rsidP="00EB4EDE">
            <w:pPr>
              <w:autoSpaceDE/>
              <w:jc w:val="both"/>
              <w:rPr>
                <w:rFonts w:ascii="Arial Narrow" w:hAnsi="Arial Narrow"/>
                <w:noProof/>
              </w:rPr>
            </w:pPr>
            <w:r w:rsidRPr="00C01C7E">
              <w:rPr>
                <w:rFonts w:ascii="Arial Narrow" w:hAnsi="Arial Narrow"/>
              </w:rPr>
              <w:t>V prsnej oblasti má blúzka prsný odševok odšitý z podpazušia po hrot pŕs</w:t>
            </w:r>
          </w:p>
        </w:tc>
        <w:tc>
          <w:tcPr>
            <w:tcW w:w="1417" w:type="dxa"/>
          </w:tcPr>
          <w:p w14:paraId="4ED89FC7"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2333505F" w14:textId="77777777" w:rsidTr="00EB4EDE">
        <w:tc>
          <w:tcPr>
            <w:tcW w:w="7797" w:type="dxa"/>
          </w:tcPr>
          <w:p w14:paraId="4530816C" w14:textId="77777777" w:rsidR="0030711B" w:rsidRPr="00C01C7E" w:rsidRDefault="0030711B" w:rsidP="00EB4EDE">
            <w:pPr>
              <w:autoSpaceDE/>
              <w:jc w:val="both"/>
              <w:rPr>
                <w:rFonts w:ascii="Arial Narrow" w:hAnsi="Arial Narrow"/>
                <w:noProof/>
              </w:rPr>
            </w:pPr>
            <w:r w:rsidRPr="00C01C7E">
              <w:rPr>
                <w:rFonts w:ascii="Arial Narrow" w:hAnsi="Arial Narrow"/>
              </w:rPr>
              <w:t>Na pravej strane predného dielu je naštepovaná léga, ktorej šírka je 3 cm. Léga je podlepená vlizelínom.</w:t>
            </w:r>
          </w:p>
        </w:tc>
        <w:tc>
          <w:tcPr>
            <w:tcW w:w="1417" w:type="dxa"/>
          </w:tcPr>
          <w:p w14:paraId="70E1D849"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5924D119" w14:textId="77777777" w:rsidTr="00EB4EDE">
        <w:tc>
          <w:tcPr>
            <w:tcW w:w="7797" w:type="dxa"/>
          </w:tcPr>
          <w:p w14:paraId="029F1D10" w14:textId="77777777" w:rsidR="0030711B" w:rsidRPr="00C01C7E" w:rsidRDefault="0030711B" w:rsidP="00EB4EDE">
            <w:pPr>
              <w:autoSpaceDE/>
              <w:jc w:val="both"/>
              <w:rPr>
                <w:rFonts w:ascii="Arial Narrow" w:hAnsi="Arial Narrow"/>
                <w:noProof/>
              </w:rPr>
            </w:pPr>
            <w:r w:rsidRPr="00C01C7E">
              <w:rPr>
                <w:rFonts w:ascii="Arial Narrow" w:hAnsi="Arial Narrow"/>
              </w:rPr>
              <w:t>Šírka štepu légy je 0,5 cm po oboch stranách.</w:t>
            </w:r>
          </w:p>
        </w:tc>
        <w:tc>
          <w:tcPr>
            <w:tcW w:w="1417" w:type="dxa"/>
          </w:tcPr>
          <w:p w14:paraId="2D2AAC68"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42F12283" w14:textId="77777777" w:rsidTr="00EB4EDE">
        <w:tc>
          <w:tcPr>
            <w:tcW w:w="7797" w:type="dxa"/>
          </w:tcPr>
          <w:p w14:paraId="74768937" w14:textId="77777777" w:rsidR="0030711B" w:rsidRPr="00C01C7E" w:rsidRDefault="0030711B" w:rsidP="00EB4EDE">
            <w:pPr>
              <w:autoSpaceDE/>
              <w:jc w:val="both"/>
              <w:rPr>
                <w:rFonts w:ascii="Arial Narrow" w:hAnsi="Arial Narrow"/>
                <w:noProof/>
              </w:rPr>
            </w:pPr>
            <w:r w:rsidRPr="00C01C7E">
              <w:rPr>
                <w:rFonts w:ascii="Arial Narrow" w:hAnsi="Arial Narrow"/>
              </w:rPr>
              <w:t>Na ľavej strane predného dielu je podkryt so šírkou 2,5 cm.</w:t>
            </w:r>
          </w:p>
        </w:tc>
        <w:tc>
          <w:tcPr>
            <w:tcW w:w="1417" w:type="dxa"/>
          </w:tcPr>
          <w:p w14:paraId="027AFAB8"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2775D914" w14:textId="77777777" w:rsidTr="00EB4EDE">
        <w:tc>
          <w:tcPr>
            <w:tcW w:w="7797" w:type="dxa"/>
          </w:tcPr>
          <w:p w14:paraId="37C5C1E0" w14:textId="77777777" w:rsidR="0030711B" w:rsidRPr="00C01C7E" w:rsidRDefault="0030711B" w:rsidP="00EB4EDE">
            <w:pPr>
              <w:autoSpaceDE/>
              <w:jc w:val="both"/>
              <w:rPr>
                <w:rFonts w:ascii="Arial Narrow" w:hAnsi="Arial Narrow"/>
                <w:noProof/>
              </w:rPr>
            </w:pPr>
            <w:r w:rsidRPr="00C01C7E">
              <w:rPr>
                <w:rFonts w:ascii="Arial Narrow" w:hAnsi="Arial Narrow"/>
              </w:rPr>
              <w:t>Košeľa sa zapína na 7 gombíkov, pričom prvý gombík je na stojačiku, druhý gombík 3,5 - 4 cm pod stojačikom.</w:t>
            </w:r>
          </w:p>
        </w:tc>
        <w:tc>
          <w:tcPr>
            <w:tcW w:w="1417" w:type="dxa"/>
          </w:tcPr>
          <w:p w14:paraId="38AB8764"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69A3639D" w14:textId="77777777" w:rsidTr="00EB4EDE">
        <w:tc>
          <w:tcPr>
            <w:tcW w:w="7797" w:type="dxa"/>
          </w:tcPr>
          <w:p w14:paraId="6F158E42" w14:textId="77777777" w:rsidR="0030711B" w:rsidRPr="00C01C7E" w:rsidRDefault="0030711B" w:rsidP="00EB4EDE">
            <w:pPr>
              <w:autoSpaceDE/>
              <w:jc w:val="both"/>
              <w:rPr>
                <w:rFonts w:ascii="Arial Narrow" w:hAnsi="Arial Narrow"/>
                <w:noProof/>
              </w:rPr>
            </w:pPr>
            <w:r w:rsidRPr="00C01C7E">
              <w:rPr>
                <w:rFonts w:ascii="Arial Narrow" w:hAnsi="Arial Narrow"/>
              </w:rPr>
              <w:t>Rozpätie ostatných gombíkov/dierok je 9 cm. Oproti gombíkom sú dierky.</w:t>
            </w:r>
          </w:p>
        </w:tc>
        <w:tc>
          <w:tcPr>
            <w:tcW w:w="1417" w:type="dxa"/>
          </w:tcPr>
          <w:p w14:paraId="28FF6A72"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232B34F8" w14:textId="77777777" w:rsidTr="00EB4EDE">
        <w:tc>
          <w:tcPr>
            <w:tcW w:w="7797" w:type="dxa"/>
          </w:tcPr>
          <w:p w14:paraId="3C3173D3" w14:textId="77777777" w:rsidR="0030711B" w:rsidRPr="00C01C7E" w:rsidRDefault="0030711B" w:rsidP="00EB4EDE">
            <w:pPr>
              <w:autoSpaceDE/>
              <w:jc w:val="both"/>
              <w:rPr>
                <w:rFonts w:ascii="Arial Narrow" w:hAnsi="Arial Narrow"/>
                <w:noProof/>
              </w:rPr>
            </w:pPr>
            <w:r w:rsidRPr="00C01C7E">
              <w:rPr>
                <w:rFonts w:ascii="Arial Narrow" w:hAnsi="Arial Narrow"/>
              </w:rPr>
              <w:t>Prvá dierka na stojačiku je vodorovná, ostatné dierky sú zvislé.</w:t>
            </w:r>
          </w:p>
        </w:tc>
        <w:tc>
          <w:tcPr>
            <w:tcW w:w="1417" w:type="dxa"/>
          </w:tcPr>
          <w:p w14:paraId="50352DCF"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6AD24B7B" w14:textId="77777777" w:rsidTr="00EB4EDE">
        <w:tc>
          <w:tcPr>
            <w:tcW w:w="7797" w:type="dxa"/>
          </w:tcPr>
          <w:p w14:paraId="4B9BCE9B" w14:textId="77777777" w:rsidR="0030711B" w:rsidRPr="00C01C7E" w:rsidRDefault="0030711B" w:rsidP="00EB4EDE">
            <w:pPr>
              <w:autoSpaceDE/>
              <w:jc w:val="both"/>
              <w:rPr>
                <w:rFonts w:ascii="Arial Narrow" w:hAnsi="Arial Narrow"/>
                <w:noProof/>
              </w:rPr>
            </w:pPr>
            <w:r w:rsidRPr="00C01C7E">
              <w:rPr>
                <w:rFonts w:ascii="Arial Narrow" w:hAnsi="Arial Narrow"/>
              </w:rPr>
              <w:t>Rukáv košele je jednodielny a je zakončený manžetou šírky 7 cm a rázporkom s dĺžkou 11 cm +/- 0,5 cm.</w:t>
            </w:r>
          </w:p>
        </w:tc>
        <w:tc>
          <w:tcPr>
            <w:tcW w:w="1417" w:type="dxa"/>
          </w:tcPr>
          <w:p w14:paraId="3351F936"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941E45" w14:paraId="5B0435E1" w14:textId="77777777" w:rsidTr="00EB4EDE">
        <w:tc>
          <w:tcPr>
            <w:tcW w:w="7797" w:type="dxa"/>
          </w:tcPr>
          <w:p w14:paraId="2DB37005" w14:textId="3E8E5D72" w:rsidR="00941E45" w:rsidRPr="00CC1316" w:rsidRDefault="00941E45" w:rsidP="00EB4EDE">
            <w:pPr>
              <w:autoSpaceDE/>
              <w:rPr>
                <w:rFonts w:ascii="Arial Narrow" w:hAnsi="Arial Narrow"/>
              </w:rPr>
            </w:pPr>
            <w:r w:rsidRPr="00CC1316">
              <w:rPr>
                <w:rFonts w:ascii="Arial Narrow" w:hAnsi="Arial Narrow"/>
              </w:rPr>
              <w:t>Manžeta má dierku  a dva gombíky vzdialené 2 cm od seba. Manžeta je spevnená a je oštepovaná v šírke 0,5 cm.</w:t>
            </w:r>
          </w:p>
        </w:tc>
        <w:tc>
          <w:tcPr>
            <w:tcW w:w="1417" w:type="dxa"/>
          </w:tcPr>
          <w:p w14:paraId="57DD2C95" w14:textId="77777777" w:rsidR="00941E45" w:rsidRPr="00C01C7E" w:rsidRDefault="00941E45" w:rsidP="002073F1">
            <w:pPr>
              <w:pStyle w:val="Odsekzoznamu"/>
              <w:numPr>
                <w:ilvl w:val="0"/>
                <w:numId w:val="48"/>
              </w:numPr>
              <w:autoSpaceDE/>
              <w:ind w:left="174" w:firstLine="0"/>
              <w:jc w:val="center"/>
              <w:rPr>
                <w:rFonts w:ascii="Arial Narrow" w:hAnsi="Arial Narrow"/>
                <w:noProof/>
              </w:rPr>
            </w:pPr>
          </w:p>
        </w:tc>
      </w:tr>
      <w:tr w:rsidR="0030711B" w14:paraId="17789AA2" w14:textId="77777777" w:rsidTr="00EB4EDE">
        <w:tc>
          <w:tcPr>
            <w:tcW w:w="7797" w:type="dxa"/>
          </w:tcPr>
          <w:p w14:paraId="20A696BC" w14:textId="77777777" w:rsidR="0030711B" w:rsidRPr="00C01C7E" w:rsidRDefault="0030711B" w:rsidP="00EB4EDE">
            <w:pPr>
              <w:autoSpaceDE/>
              <w:rPr>
                <w:rFonts w:ascii="Arial Narrow" w:hAnsi="Arial Narrow"/>
                <w:noProof/>
              </w:rPr>
            </w:pPr>
            <w:r w:rsidRPr="00C01C7E">
              <w:rPr>
                <w:rFonts w:ascii="Arial Narrow" w:hAnsi="Arial Narrow"/>
              </w:rPr>
              <w:t>Na vrchnej časti rukávu sú dva záhyby všité do manžety.</w:t>
            </w:r>
          </w:p>
        </w:tc>
        <w:tc>
          <w:tcPr>
            <w:tcW w:w="1417" w:type="dxa"/>
          </w:tcPr>
          <w:p w14:paraId="31F17740"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7C7A90CD" w14:textId="77777777" w:rsidTr="00EB4EDE">
        <w:tc>
          <w:tcPr>
            <w:tcW w:w="7797" w:type="dxa"/>
          </w:tcPr>
          <w:p w14:paraId="08D0FE2A" w14:textId="77777777" w:rsidR="0030711B" w:rsidRPr="00C01C7E" w:rsidRDefault="0030711B" w:rsidP="00EB4EDE">
            <w:pPr>
              <w:autoSpaceDE/>
              <w:jc w:val="both"/>
              <w:rPr>
                <w:rFonts w:ascii="Arial Narrow" w:hAnsi="Arial Narrow"/>
                <w:noProof/>
              </w:rPr>
            </w:pPr>
            <w:r w:rsidRPr="00C01C7E">
              <w:rPr>
                <w:rFonts w:ascii="Arial Narrow" w:hAnsi="Arial Narrow"/>
              </w:rPr>
              <w:t>Rázporok je ukončený do domčeka</w:t>
            </w:r>
          </w:p>
        </w:tc>
        <w:tc>
          <w:tcPr>
            <w:tcW w:w="1417" w:type="dxa"/>
          </w:tcPr>
          <w:p w14:paraId="54B34568"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3884623F" w14:textId="77777777" w:rsidTr="00EB4EDE">
        <w:tc>
          <w:tcPr>
            <w:tcW w:w="7797" w:type="dxa"/>
          </w:tcPr>
          <w:p w14:paraId="05120981" w14:textId="77777777" w:rsidR="0030711B" w:rsidRPr="00C01C7E" w:rsidRDefault="0030711B" w:rsidP="00EB4EDE">
            <w:pPr>
              <w:tabs>
                <w:tab w:val="left" w:pos="3383"/>
              </w:tabs>
              <w:autoSpaceDE/>
              <w:jc w:val="both"/>
              <w:rPr>
                <w:rFonts w:ascii="Arial Narrow" w:hAnsi="Arial Narrow"/>
                <w:noProof/>
              </w:rPr>
            </w:pPr>
            <w:r w:rsidRPr="00C01C7E">
              <w:rPr>
                <w:rFonts w:ascii="Arial Narrow" w:hAnsi="Arial Narrow"/>
              </w:rPr>
              <w:t>Spodný okraj košele je dvakrát zahnutý a preštepovaný v šírke  0,5 - 0,7 cm.</w:t>
            </w:r>
          </w:p>
        </w:tc>
        <w:tc>
          <w:tcPr>
            <w:tcW w:w="1417" w:type="dxa"/>
          </w:tcPr>
          <w:p w14:paraId="20034540"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49A997E0" w14:textId="77777777" w:rsidTr="00EB4EDE">
        <w:tc>
          <w:tcPr>
            <w:tcW w:w="7797" w:type="dxa"/>
          </w:tcPr>
          <w:p w14:paraId="49B9D4FE" w14:textId="77777777" w:rsidR="0030711B" w:rsidRPr="00C01C7E" w:rsidRDefault="0030711B" w:rsidP="00EB4EDE">
            <w:pPr>
              <w:autoSpaceDE/>
              <w:jc w:val="both"/>
              <w:rPr>
                <w:rFonts w:ascii="Arial Narrow" w:hAnsi="Arial Narrow"/>
                <w:noProof/>
              </w:rPr>
            </w:pPr>
            <w:r w:rsidRPr="00C01C7E">
              <w:rPr>
                <w:rFonts w:ascii="Arial Narrow" w:hAnsi="Arial Narrow"/>
              </w:rPr>
              <w:t>Všetky švy košele sú zošívané owerlock stehom šírky 0,7 - 0,8 mm.</w:t>
            </w:r>
          </w:p>
        </w:tc>
        <w:tc>
          <w:tcPr>
            <w:tcW w:w="1417" w:type="dxa"/>
          </w:tcPr>
          <w:p w14:paraId="792CE066"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5D3CD4BD" w14:textId="77777777" w:rsidTr="00EB4EDE">
        <w:tc>
          <w:tcPr>
            <w:tcW w:w="7797" w:type="dxa"/>
          </w:tcPr>
          <w:p w14:paraId="0A3438BB" w14:textId="77777777" w:rsidR="0030711B" w:rsidRPr="00C01C7E" w:rsidRDefault="0030711B" w:rsidP="00EB4EDE">
            <w:pPr>
              <w:autoSpaceDE/>
              <w:jc w:val="both"/>
              <w:rPr>
                <w:rFonts w:ascii="Arial Narrow" w:hAnsi="Arial Narrow"/>
                <w:noProof/>
              </w:rPr>
            </w:pPr>
            <w:r w:rsidRPr="00C01C7E">
              <w:rPr>
                <w:rFonts w:ascii="Arial Narrow" w:hAnsi="Arial Narrow"/>
              </w:rPr>
              <w:t>Golier je klasický košeľový - špicatý.</w:t>
            </w:r>
          </w:p>
        </w:tc>
        <w:tc>
          <w:tcPr>
            <w:tcW w:w="1417" w:type="dxa"/>
          </w:tcPr>
          <w:p w14:paraId="107114EF"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7BCC4EC3" w14:textId="77777777" w:rsidTr="00EB4EDE">
        <w:tc>
          <w:tcPr>
            <w:tcW w:w="7797" w:type="dxa"/>
          </w:tcPr>
          <w:p w14:paraId="01BA2E2E" w14:textId="77777777" w:rsidR="0030711B" w:rsidRPr="00C01C7E" w:rsidRDefault="0030711B" w:rsidP="00EB4EDE">
            <w:pPr>
              <w:autoSpaceDE/>
              <w:rPr>
                <w:rFonts w:ascii="Arial Narrow" w:hAnsi="Arial Narrow"/>
                <w:noProof/>
              </w:rPr>
            </w:pPr>
            <w:r w:rsidRPr="00C01C7E">
              <w:rPr>
                <w:rFonts w:ascii="Arial Narrow" w:hAnsi="Arial Narrow"/>
              </w:rPr>
              <w:t>Golier je všitý do stojačika</w:t>
            </w:r>
          </w:p>
        </w:tc>
        <w:tc>
          <w:tcPr>
            <w:tcW w:w="1417" w:type="dxa"/>
          </w:tcPr>
          <w:p w14:paraId="5E8A542E"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A7488C" w14:paraId="1A496A14" w14:textId="77777777" w:rsidTr="00EB4EDE">
        <w:tc>
          <w:tcPr>
            <w:tcW w:w="7797" w:type="dxa"/>
          </w:tcPr>
          <w:p w14:paraId="740E4BCE" w14:textId="7E34A7D4" w:rsidR="00A7488C" w:rsidRPr="00CC1316" w:rsidRDefault="00A7488C" w:rsidP="00EB4EDE">
            <w:pPr>
              <w:autoSpaceDE/>
              <w:rPr>
                <w:rFonts w:ascii="Arial Narrow" w:hAnsi="Arial Narrow"/>
              </w:rPr>
            </w:pPr>
            <w:r w:rsidRPr="00CC1316">
              <w:rPr>
                <w:rFonts w:ascii="Arial Narrow" w:hAnsi="Arial Narrow"/>
              </w:rPr>
              <w:t>Špice goliera sú vystužené kosticou. Golier je vystužený a oštepovaný v šírke  5 mm od okrajov.</w:t>
            </w:r>
          </w:p>
        </w:tc>
        <w:tc>
          <w:tcPr>
            <w:tcW w:w="1417" w:type="dxa"/>
          </w:tcPr>
          <w:p w14:paraId="637F00AA" w14:textId="77777777" w:rsidR="00A7488C" w:rsidRPr="00C01C7E" w:rsidRDefault="00A7488C" w:rsidP="002073F1">
            <w:pPr>
              <w:pStyle w:val="Odsekzoznamu"/>
              <w:numPr>
                <w:ilvl w:val="0"/>
                <w:numId w:val="48"/>
              </w:numPr>
              <w:autoSpaceDE/>
              <w:ind w:left="174" w:firstLine="0"/>
              <w:jc w:val="center"/>
              <w:rPr>
                <w:rFonts w:ascii="Arial Narrow" w:hAnsi="Arial Narrow"/>
                <w:noProof/>
              </w:rPr>
            </w:pPr>
          </w:p>
        </w:tc>
      </w:tr>
      <w:tr w:rsidR="0030711B" w14:paraId="2367BDD7" w14:textId="77777777" w:rsidTr="00EB4EDE">
        <w:tc>
          <w:tcPr>
            <w:tcW w:w="7797" w:type="dxa"/>
          </w:tcPr>
          <w:p w14:paraId="67F68ED1" w14:textId="77777777" w:rsidR="0030711B" w:rsidRPr="00C01C7E" w:rsidRDefault="0030711B" w:rsidP="00EB4EDE">
            <w:pPr>
              <w:autoSpaceDE/>
              <w:jc w:val="both"/>
              <w:rPr>
                <w:rFonts w:ascii="Arial Narrow" w:hAnsi="Arial Narrow"/>
                <w:noProof/>
              </w:rPr>
            </w:pPr>
            <w:r w:rsidRPr="00C01C7E">
              <w:rPr>
                <w:rFonts w:ascii="Arial Narrow" w:hAnsi="Arial Narrow"/>
              </w:rPr>
              <w:t>Stojačik je oštepovaný v šírke 1 mm</w:t>
            </w:r>
          </w:p>
        </w:tc>
        <w:tc>
          <w:tcPr>
            <w:tcW w:w="1417" w:type="dxa"/>
          </w:tcPr>
          <w:p w14:paraId="78D1CB0E"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357E8140" w14:textId="77777777" w:rsidTr="00EB4EDE">
        <w:tc>
          <w:tcPr>
            <w:tcW w:w="7797" w:type="dxa"/>
          </w:tcPr>
          <w:p w14:paraId="5DEAAE5B" w14:textId="3F554CFA" w:rsidR="0030711B" w:rsidRPr="00C01C7E" w:rsidRDefault="0030711B" w:rsidP="00EB4EDE">
            <w:pPr>
              <w:autoSpaceDE/>
              <w:jc w:val="both"/>
              <w:rPr>
                <w:rFonts w:ascii="Arial Narrow" w:hAnsi="Arial Narrow"/>
              </w:rPr>
            </w:pPr>
            <w:r w:rsidRPr="00C01C7E">
              <w:rPr>
                <w:rFonts w:ascii="Arial Narrow" w:hAnsi="Arial Narrow"/>
              </w:rPr>
              <w:t xml:space="preserve">Vnútorný stojačik je zhotovený z </w:t>
            </w:r>
            <w:r w:rsidR="0035646F">
              <w:rPr>
                <w:rFonts w:ascii="Arial Narrow" w:hAnsi="Arial Narrow"/>
              </w:rPr>
              <w:t xml:space="preserve">kontrastného materiálu ( uni tmavo </w:t>
            </w:r>
            <w:r w:rsidRPr="00C01C7E">
              <w:rPr>
                <w:rFonts w:ascii="Arial Narrow" w:hAnsi="Arial Narrow"/>
              </w:rPr>
              <w:t>zelená farba - viď. špecifikácia).</w:t>
            </w:r>
          </w:p>
        </w:tc>
        <w:tc>
          <w:tcPr>
            <w:tcW w:w="1417" w:type="dxa"/>
          </w:tcPr>
          <w:p w14:paraId="0F2FBD51"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3054D6C3" w14:textId="77777777" w:rsidTr="00EB4EDE">
        <w:tc>
          <w:tcPr>
            <w:tcW w:w="7797" w:type="dxa"/>
          </w:tcPr>
          <w:p w14:paraId="51315043" w14:textId="4D248DF6" w:rsidR="0030711B" w:rsidRPr="00C01C7E" w:rsidRDefault="0035646F" w:rsidP="00EB4EDE">
            <w:pPr>
              <w:autoSpaceDE/>
              <w:jc w:val="both"/>
              <w:rPr>
                <w:rFonts w:ascii="Arial Narrow" w:hAnsi="Arial Narrow"/>
                <w:noProof/>
              </w:rPr>
            </w:pPr>
            <w:r>
              <w:rPr>
                <w:rFonts w:ascii="Arial Narrow" w:hAnsi="Arial Narrow"/>
              </w:rPr>
              <w:t>V spodnej časti vnú</w:t>
            </w:r>
            <w:r w:rsidR="0030711B" w:rsidRPr="00C01C7E">
              <w:rPr>
                <w:rFonts w:ascii="Arial Narrow" w:hAnsi="Arial Narrow"/>
              </w:rPr>
              <w:t>torného stojačika je naštepovaná ripsová st</w:t>
            </w:r>
            <w:r>
              <w:rPr>
                <w:rFonts w:ascii="Arial Narrow" w:hAnsi="Arial Narrow"/>
              </w:rPr>
              <w:t xml:space="preserve">uha zo 100% PES široká 6mm ( tmavo </w:t>
            </w:r>
            <w:r w:rsidR="0030711B" w:rsidRPr="00C01C7E">
              <w:rPr>
                <w:rFonts w:ascii="Arial Narrow" w:hAnsi="Arial Narrow"/>
              </w:rPr>
              <w:t>žltá farba - L*: 69,84 ΔL* = max ± 1,50  a*: 15,37 Δa* = max ± 1,00  b*: 52,25 Δb* = max ± 1,00 )</w:t>
            </w:r>
          </w:p>
        </w:tc>
        <w:tc>
          <w:tcPr>
            <w:tcW w:w="1417" w:type="dxa"/>
          </w:tcPr>
          <w:p w14:paraId="6BE0F646"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381E8C5E" w14:textId="77777777" w:rsidTr="00EB4EDE">
        <w:tc>
          <w:tcPr>
            <w:tcW w:w="7797" w:type="dxa"/>
          </w:tcPr>
          <w:p w14:paraId="41BFD014" w14:textId="77777777" w:rsidR="0030711B" w:rsidRPr="00C01C7E" w:rsidRDefault="0030711B" w:rsidP="00EB4EDE">
            <w:pPr>
              <w:autoSpaceDE/>
              <w:jc w:val="both"/>
              <w:rPr>
                <w:rFonts w:ascii="Arial Narrow" w:hAnsi="Arial Narrow"/>
                <w:noProof/>
              </w:rPr>
            </w:pPr>
            <w:r w:rsidRPr="00C01C7E">
              <w:rPr>
                <w:rFonts w:ascii="Arial Narrow" w:hAnsi="Arial Narrow"/>
              </w:rPr>
              <w:t>V strede priekrčníka je všitá veľkostná etiketa.</w:t>
            </w:r>
          </w:p>
        </w:tc>
        <w:tc>
          <w:tcPr>
            <w:tcW w:w="1417" w:type="dxa"/>
          </w:tcPr>
          <w:p w14:paraId="769E75EA"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488840BB" w14:textId="77777777" w:rsidTr="00EB4EDE">
        <w:tc>
          <w:tcPr>
            <w:tcW w:w="7797" w:type="dxa"/>
          </w:tcPr>
          <w:p w14:paraId="06FBBD75" w14:textId="77777777" w:rsidR="0030711B" w:rsidRPr="00C01C7E" w:rsidRDefault="0030711B" w:rsidP="00EB4EDE">
            <w:pPr>
              <w:autoSpaceDE/>
              <w:rPr>
                <w:rFonts w:ascii="Arial Narrow" w:hAnsi="Arial Narrow"/>
                <w:noProof/>
              </w:rPr>
            </w:pPr>
            <w:r w:rsidRPr="00C01C7E">
              <w:rPr>
                <w:rFonts w:ascii="Arial Narrow" w:hAnsi="Arial Narrow"/>
              </w:rPr>
              <w:t>Gombíky sú 4-dierkové, priemer 1 cm, vo farbe košele</w:t>
            </w:r>
          </w:p>
        </w:tc>
        <w:tc>
          <w:tcPr>
            <w:tcW w:w="1417" w:type="dxa"/>
          </w:tcPr>
          <w:p w14:paraId="029FD3AD"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472F5EAD" w14:textId="77777777" w:rsidTr="00EB4EDE">
        <w:tc>
          <w:tcPr>
            <w:tcW w:w="7797" w:type="dxa"/>
          </w:tcPr>
          <w:p w14:paraId="2E281835" w14:textId="77777777" w:rsidR="0030711B" w:rsidRPr="00C01C7E" w:rsidRDefault="0030711B" w:rsidP="00EB4EDE">
            <w:pPr>
              <w:autoSpaceDE/>
              <w:jc w:val="both"/>
              <w:rPr>
                <w:rFonts w:ascii="Arial Narrow" w:hAnsi="Arial Narrow"/>
              </w:rPr>
            </w:pPr>
            <w:r w:rsidRPr="00C01C7E">
              <w:rPr>
                <w:rFonts w:ascii="Arial Narrow" w:hAnsi="Arial Narrow"/>
              </w:rPr>
              <w:t>V ľavom bočnom šve je všitá etiketa s ošetrovacími symbolmi a náhradný gombík.</w:t>
            </w:r>
          </w:p>
        </w:tc>
        <w:tc>
          <w:tcPr>
            <w:tcW w:w="1417" w:type="dxa"/>
          </w:tcPr>
          <w:p w14:paraId="533584AA"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50F4A81D" w14:textId="77777777" w:rsidTr="00EB4EDE">
        <w:tc>
          <w:tcPr>
            <w:tcW w:w="7797" w:type="dxa"/>
          </w:tcPr>
          <w:p w14:paraId="7F4FE26B" w14:textId="77777777" w:rsidR="0030711B" w:rsidRPr="00C01C7E" w:rsidRDefault="0030711B" w:rsidP="00EB4EDE">
            <w:pPr>
              <w:autoSpaceDE/>
              <w:jc w:val="both"/>
              <w:rPr>
                <w:rFonts w:ascii="Arial Narrow" w:hAnsi="Arial Narrow"/>
              </w:rPr>
            </w:pPr>
            <w:r w:rsidRPr="00C01C7E">
              <w:rPr>
                <w:rFonts w:ascii="Arial Narrow" w:hAnsi="Arial Narrow"/>
              </w:rPr>
              <w:t>Rozmery hotových košieľ sú uvedené v priloženej tabuľke podľa tejto Kapitoly súťažných podkladov.</w:t>
            </w:r>
          </w:p>
        </w:tc>
        <w:tc>
          <w:tcPr>
            <w:tcW w:w="1417" w:type="dxa"/>
          </w:tcPr>
          <w:p w14:paraId="36AE1F54"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bl>
    <w:p w14:paraId="090282BA" w14:textId="77777777" w:rsidR="0030711B" w:rsidRDefault="0030711B" w:rsidP="0030711B">
      <w:pPr>
        <w:autoSpaceDE/>
        <w:jc w:val="both"/>
        <w:rPr>
          <w:rFonts w:ascii="Arial Narrow" w:hAnsi="Arial Narrow"/>
          <w:noProof/>
          <w:sz w:val="22"/>
          <w:szCs w:val="22"/>
          <w:u w:val="single"/>
        </w:rPr>
      </w:pPr>
    </w:p>
    <w:p w14:paraId="405DD5F6" w14:textId="77777777" w:rsidR="0030711B" w:rsidRDefault="0030711B" w:rsidP="0030711B">
      <w:pPr>
        <w:autoSpaceDE/>
        <w:jc w:val="both"/>
        <w:rPr>
          <w:rFonts w:ascii="Arial Narrow" w:hAnsi="Arial Narrow"/>
          <w:noProof/>
          <w:sz w:val="22"/>
          <w:szCs w:val="22"/>
          <w:u w:val="single"/>
        </w:rPr>
      </w:pPr>
      <w:r w:rsidRPr="00675449">
        <w:rPr>
          <w:rFonts w:ascii="Arial Narrow" w:hAnsi="Arial Narrow"/>
          <w:b/>
          <w:sz w:val="22"/>
          <w:szCs w:val="22"/>
        </w:rPr>
        <w:t xml:space="preserve">Košeľa </w:t>
      </w:r>
      <w:r w:rsidRPr="000357E6">
        <w:rPr>
          <w:rFonts w:ascii="Arial Narrow" w:hAnsi="Arial Narrow"/>
          <w:b/>
          <w:sz w:val="22"/>
          <w:szCs w:val="22"/>
          <w:u w:val="single"/>
        </w:rPr>
        <w:t>pánska</w:t>
      </w:r>
      <w:r w:rsidRPr="00675449">
        <w:rPr>
          <w:rFonts w:ascii="Arial Narrow" w:hAnsi="Arial Narrow"/>
          <w:b/>
          <w:sz w:val="22"/>
          <w:szCs w:val="22"/>
        </w:rPr>
        <w:t xml:space="preserve"> dlhý rukáv biela a</w:t>
      </w:r>
      <w:r>
        <w:rPr>
          <w:rFonts w:ascii="Arial Narrow" w:hAnsi="Arial Narrow"/>
          <w:b/>
          <w:sz w:val="22"/>
          <w:szCs w:val="22"/>
        </w:rPr>
        <w:t> </w:t>
      </w:r>
      <w:r w:rsidRPr="00675449">
        <w:rPr>
          <w:rFonts w:ascii="Arial Narrow" w:hAnsi="Arial Narrow"/>
          <w:b/>
          <w:sz w:val="22"/>
          <w:szCs w:val="22"/>
        </w:rPr>
        <w:t>svetlobéžová</w:t>
      </w:r>
    </w:p>
    <w:p w14:paraId="6AE627A4" w14:textId="77777777" w:rsidR="0030711B" w:rsidRDefault="0030711B" w:rsidP="0030711B">
      <w:pPr>
        <w:autoSpaceDE/>
        <w:jc w:val="both"/>
        <w:rPr>
          <w:rFonts w:ascii="Arial Narrow" w:hAnsi="Arial Narrow"/>
          <w:noProof/>
          <w:sz w:val="22"/>
          <w:szCs w:val="22"/>
          <w:u w:val="single"/>
        </w:rPr>
      </w:pPr>
    </w:p>
    <w:tbl>
      <w:tblPr>
        <w:tblStyle w:val="Mriekatabuky"/>
        <w:tblW w:w="0" w:type="auto"/>
        <w:tblInd w:w="-5" w:type="dxa"/>
        <w:tblLook w:val="04A0" w:firstRow="1" w:lastRow="0" w:firstColumn="1" w:lastColumn="0" w:noHBand="0" w:noVBand="1"/>
      </w:tblPr>
      <w:tblGrid>
        <w:gridCol w:w="7797"/>
        <w:gridCol w:w="1417"/>
      </w:tblGrid>
      <w:tr w:rsidR="0030711B" w:rsidRPr="00BB37B2" w14:paraId="46ACA668" w14:textId="77777777" w:rsidTr="00EB4EDE">
        <w:tc>
          <w:tcPr>
            <w:tcW w:w="7797" w:type="dxa"/>
            <w:shd w:val="clear" w:color="auto" w:fill="D9D9D9" w:themeFill="background1" w:themeFillShade="D9"/>
          </w:tcPr>
          <w:p w14:paraId="1A8BA04A" w14:textId="77777777" w:rsidR="0030711B" w:rsidRPr="00BE4CEA" w:rsidRDefault="0030711B" w:rsidP="00EB4EDE">
            <w:pPr>
              <w:autoSpaceDE/>
              <w:jc w:val="both"/>
              <w:rPr>
                <w:rFonts w:ascii="Arial Narrow" w:hAnsi="Arial Narrow"/>
                <w:noProof/>
              </w:rPr>
            </w:pPr>
            <w:r w:rsidRPr="00BE4CEA">
              <w:rPr>
                <w:rFonts w:ascii="Arial Narrow" w:hAnsi="Arial Narrow"/>
                <w:noProof/>
              </w:rPr>
              <w:t>Požiadavka</w:t>
            </w:r>
          </w:p>
        </w:tc>
        <w:tc>
          <w:tcPr>
            <w:tcW w:w="1417" w:type="dxa"/>
            <w:shd w:val="clear" w:color="auto" w:fill="D9D9D9" w:themeFill="background1" w:themeFillShade="D9"/>
          </w:tcPr>
          <w:p w14:paraId="7990E4F6" w14:textId="77777777" w:rsidR="0030711B" w:rsidRPr="00BE4CEA" w:rsidRDefault="0030711B" w:rsidP="00EB4EDE">
            <w:pPr>
              <w:autoSpaceDE/>
              <w:jc w:val="both"/>
              <w:rPr>
                <w:rFonts w:ascii="Arial Narrow" w:hAnsi="Arial Narrow"/>
                <w:noProof/>
                <w:sz w:val="22"/>
                <w:szCs w:val="22"/>
              </w:rPr>
            </w:pPr>
          </w:p>
        </w:tc>
      </w:tr>
      <w:tr w:rsidR="0030711B" w14:paraId="46BEE905" w14:textId="77777777" w:rsidTr="00EB4EDE">
        <w:tc>
          <w:tcPr>
            <w:tcW w:w="7797" w:type="dxa"/>
          </w:tcPr>
          <w:p w14:paraId="6878B321" w14:textId="77777777" w:rsidR="0030711B" w:rsidRPr="00C01C7E" w:rsidRDefault="0030711B" w:rsidP="00EB4EDE">
            <w:pPr>
              <w:autoSpaceDE/>
              <w:jc w:val="both"/>
              <w:rPr>
                <w:rFonts w:ascii="Arial Narrow" w:hAnsi="Arial Narrow"/>
                <w:noProof/>
              </w:rPr>
            </w:pPr>
            <w:r w:rsidRPr="00C01C7E">
              <w:rPr>
                <w:rFonts w:ascii="Arial Narrow" w:hAnsi="Arial Narrow"/>
              </w:rPr>
              <w:t>Strih košele je rovný</w:t>
            </w:r>
          </w:p>
        </w:tc>
        <w:tc>
          <w:tcPr>
            <w:tcW w:w="1417" w:type="dxa"/>
          </w:tcPr>
          <w:p w14:paraId="797CE089"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7D01831" w14:textId="77777777" w:rsidTr="00EB4EDE">
        <w:tc>
          <w:tcPr>
            <w:tcW w:w="7797" w:type="dxa"/>
          </w:tcPr>
          <w:p w14:paraId="24FE4B65" w14:textId="1EE12978" w:rsidR="0030711B" w:rsidRPr="00C01C7E" w:rsidRDefault="0035646F" w:rsidP="00EB4EDE">
            <w:pPr>
              <w:autoSpaceDE/>
              <w:jc w:val="both"/>
              <w:rPr>
                <w:rFonts w:ascii="Arial Narrow" w:hAnsi="Arial Narrow"/>
                <w:noProof/>
              </w:rPr>
            </w:pPr>
            <w:r>
              <w:rPr>
                <w:rFonts w:ascii="Arial Narrow" w:hAnsi="Arial Narrow"/>
              </w:rPr>
              <w:t>Košeľa má dupľ</w:t>
            </w:r>
            <w:r w:rsidR="0030711B" w:rsidRPr="00C01C7E">
              <w:rPr>
                <w:rFonts w:ascii="Arial Narrow" w:hAnsi="Arial Narrow"/>
              </w:rPr>
              <w:t>ované sedlo</w:t>
            </w:r>
          </w:p>
        </w:tc>
        <w:tc>
          <w:tcPr>
            <w:tcW w:w="1417" w:type="dxa"/>
          </w:tcPr>
          <w:p w14:paraId="4A9F2EB8"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4D7C4A2" w14:textId="77777777" w:rsidTr="00EB4EDE">
        <w:tc>
          <w:tcPr>
            <w:tcW w:w="7797" w:type="dxa"/>
          </w:tcPr>
          <w:p w14:paraId="653CF75A" w14:textId="77777777" w:rsidR="0030711B" w:rsidRPr="00C01C7E" w:rsidRDefault="0030711B" w:rsidP="00EB4EDE">
            <w:pPr>
              <w:autoSpaceDE/>
              <w:jc w:val="both"/>
              <w:rPr>
                <w:rFonts w:ascii="Arial Narrow" w:hAnsi="Arial Narrow"/>
                <w:noProof/>
              </w:rPr>
            </w:pPr>
            <w:r w:rsidRPr="00C01C7E">
              <w:rPr>
                <w:rFonts w:ascii="Arial Narrow" w:hAnsi="Arial Narrow"/>
              </w:rPr>
              <w:t>Sedlo je od úrovne lopatiek na chrbte a prechádza do predného dielu do úrovne kľúčnych kostí</w:t>
            </w:r>
          </w:p>
        </w:tc>
        <w:tc>
          <w:tcPr>
            <w:tcW w:w="1417" w:type="dxa"/>
          </w:tcPr>
          <w:p w14:paraId="6EEA1295"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04E685B7" w14:textId="77777777" w:rsidTr="00EB4EDE">
        <w:tc>
          <w:tcPr>
            <w:tcW w:w="7797" w:type="dxa"/>
          </w:tcPr>
          <w:p w14:paraId="049F40EA" w14:textId="77777777" w:rsidR="0030711B" w:rsidRPr="00C01C7E" w:rsidRDefault="0030711B" w:rsidP="00EB4EDE">
            <w:pPr>
              <w:autoSpaceDE/>
              <w:jc w:val="both"/>
              <w:rPr>
                <w:rFonts w:ascii="Arial Narrow" w:hAnsi="Arial Narrow"/>
                <w:noProof/>
              </w:rPr>
            </w:pPr>
            <w:r w:rsidRPr="00C01C7E">
              <w:rPr>
                <w:rFonts w:ascii="Arial Narrow" w:hAnsi="Arial Narrow"/>
              </w:rPr>
              <w:t>Sedlo nie je preštepované</w:t>
            </w:r>
          </w:p>
        </w:tc>
        <w:tc>
          <w:tcPr>
            <w:tcW w:w="1417" w:type="dxa"/>
          </w:tcPr>
          <w:p w14:paraId="6C89FE1D"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6D2EC375" w14:textId="77777777" w:rsidTr="00EB4EDE">
        <w:tc>
          <w:tcPr>
            <w:tcW w:w="7797" w:type="dxa"/>
          </w:tcPr>
          <w:p w14:paraId="1AA4759B" w14:textId="77777777" w:rsidR="0030711B" w:rsidRPr="00C01C7E" w:rsidRDefault="0030711B" w:rsidP="00EB4EDE">
            <w:pPr>
              <w:autoSpaceDE/>
              <w:jc w:val="both"/>
              <w:rPr>
                <w:rFonts w:ascii="Arial Narrow" w:hAnsi="Arial Narrow"/>
                <w:noProof/>
              </w:rPr>
            </w:pPr>
            <w:r w:rsidRPr="00C01C7E">
              <w:rPr>
                <w:rFonts w:ascii="Arial Narrow" w:hAnsi="Arial Narrow"/>
              </w:rPr>
              <w:t>Zadný diel má v strede chrbta pod sedlom odšité dva protizáhyby natočené k sebe, vzdialené 3 cm od seba, slúžiace na voľnosť košele.</w:t>
            </w:r>
          </w:p>
        </w:tc>
        <w:tc>
          <w:tcPr>
            <w:tcW w:w="1417" w:type="dxa"/>
          </w:tcPr>
          <w:p w14:paraId="324070A9"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4EDC67C3" w14:textId="77777777" w:rsidTr="00EB4EDE">
        <w:tc>
          <w:tcPr>
            <w:tcW w:w="7797" w:type="dxa"/>
          </w:tcPr>
          <w:p w14:paraId="360D44F5" w14:textId="77777777" w:rsidR="0030711B" w:rsidRPr="00C01C7E" w:rsidRDefault="0030711B" w:rsidP="00EB4EDE">
            <w:pPr>
              <w:tabs>
                <w:tab w:val="left" w:pos="3355"/>
              </w:tabs>
              <w:autoSpaceDE/>
              <w:jc w:val="both"/>
              <w:rPr>
                <w:rFonts w:ascii="Arial Narrow" w:hAnsi="Arial Narrow"/>
                <w:noProof/>
              </w:rPr>
            </w:pPr>
            <w:r w:rsidRPr="00C01C7E">
              <w:rPr>
                <w:rFonts w:ascii="Arial Narrow" w:hAnsi="Arial Narrow"/>
              </w:rPr>
              <w:t>Na ľavej strane predného dielu je naštepovaná léga, ktorej šírka je 3 cm</w:t>
            </w:r>
          </w:p>
        </w:tc>
        <w:tc>
          <w:tcPr>
            <w:tcW w:w="1417" w:type="dxa"/>
          </w:tcPr>
          <w:p w14:paraId="361B42BF"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2B2DCB5" w14:textId="77777777" w:rsidTr="00EB4EDE">
        <w:tc>
          <w:tcPr>
            <w:tcW w:w="7797" w:type="dxa"/>
          </w:tcPr>
          <w:p w14:paraId="78857D87" w14:textId="77777777" w:rsidR="0030711B" w:rsidRPr="00C01C7E" w:rsidRDefault="0030711B" w:rsidP="00EB4EDE">
            <w:pPr>
              <w:autoSpaceDE/>
              <w:jc w:val="both"/>
              <w:rPr>
                <w:rFonts w:ascii="Arial Narrow" w:hAnsi="Arial Narrow"/>
                <w:noProof/>
              </w:rPr>
            </w:pPr>
            <w:r w:rsidRPr="00C01C7E">
              <w:rPr>
                <w:rFonts w:ascii="Arial Narrow" w:hAnsi="Arial Narrow"/>
              </w:rPr>
              <w:t>Šírka štepu légy je 0,5 cm po oboch stranách.</w:t>
            </w:r>
          </w:p>
        </w:tc>
        <w:tc>
          <w:tcPr>
            <w:tcW w:w="1417" w:type="dxa"/>
          </w:tcPr>
          <w:p w14:paraId="342D8E24"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02B49148" w14:textId="77777777" w:rsidTr="00EB4EDE">
        <w:tc>
          <w:tcPr>
            <w:tcW w:w="7797" w:type="dxa"/>
          </w:tcPr>
          <w:p w14:paraId="32C9FF98" w14:textId="77777777" w:rsidR="0030711B" w:rsidRPr="00C01C7E" w:rsidRDefault="0030711B" w:rsidP="00EB4EDE">
            <w:pPr>
              <w:autoSpaceDE/>
              <w:jc w:val="both"/>
              <w:rPr>
                <w:rFonts w:ascii="Arial Narrow" w:hAnsi="Arial Narrow"/>
                <w:noProof/>
              </w:rPr>
            </w:pPr>
            <w:r w:rsidRPr="00C01C7E">
              <w:rPr>
                <w:rFonts w:ascii="Arial Narrow" w:hAnsi="Arial Narrow"/>
              </w:rPr>
              <w:t>Léga je podlepená vlizelínom</w:t>
            </w:r>
          </w:p>
        </w:tc>
        <w:tc>
          <w:tcPr>
            <w:tcW w:w="1417" w:type="dxa"/>
          </w:tcPr>
          <w:p w14:paraId="0A5F3D05"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6ECDEA42" w14:textId="77777777" w:rsidTr="00EB4EDE">
        <w:tc>
          <w:tcPr>
            <w:tcW w:w="7797" w:type="dxa"/>
          </w:tcPr>
          <w:p w14:paraId="64362DED" w14:textId="77777777" w:rsidR="0030711B" w:rsidRPr="00C01C7E" w:rsidRDefault="0030711B" w:rsidP="00EB4EDE">
            <w:pPr>
              <w:autoSpaceDE/>
              <w:jc w:val="both"/>
              <w:rPr>
                <w:rFonts w:ascii="Arial Narrow" w:hAnsi="Arial Narrow"/>
                <w:noProof/>
              </w:rPr>
            </w:pPr>
            <w:r w:rsidRPr="00C01C7E">
              <w:rPr>
                <w:rFonts w:ascii="Arial Narrow" w:hAnsi="Arial Narrow"/>
              </w:rPr>
              <w:t>Na pravej  strane predného dielu je podkryt so šírkou 2,5 cm</w:t>
            </w:r>
          </w:p>
        </w:tc>
        <w:tc>
          <w:tcPr>
            <w:tcW w:w="1417" w:type="dxa"/>
          </w:tcPr>
          <w:p w14:paraId="0D8CD4D7"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6D06F30F" w14:textId="77777777" w:rsidTr="00EB4EDE">
        <w:tc>
          <w:tcPr>
            <w:tcW w:w="7797" w:type="dxa"/>
          </w:tcPr>
          <w:p w14:paraId="6CA0E1FB" w14:textId="645CDEF1" w:rsidR="0030711B" w:rsidRPr="00C01C7E" w:rsidRDefault="0030711B" w:rsidP="00EB4EDE">
            <w:pPr>
              <w:autoSpaceDE/>
              <w:jc w:val="both"/>
              <w:rPr>
                <w:rFonts w:ascii="Arial Narrow" w:hAnsi="Arial Narrow"/>
                <w:noProof/>
              </w:rPr>
            </w:pPr>
            <w:r w:rsidRPr="00C01C7E">
              <w:rPr>
                <w:rFonts w:ascii="Arial Narrow" w:hAnsi="Arial Narrow"/>
              </w:rPr>
              <w:lastRenderedPageBreak/>
              <w:t xml:space="preserve">Košeľa sa zapína na  </w:t>
            </w:r>
            <w:r w:rsidR="0051427B">
              <w:rPr>
                <w:rFonts w:ascii="Arial Narrow" w:hAnsi="Arial Narrow"/>
              </w:rPr>
              <w:t xml:space="preserve">8 </w:t>
            </w:r>
            <w:r w:rsidRPr="00C01C7E">
              <w:rPr>
                <w:rFonts w:ascii="Arial Narrow" w:hAnsi="Arial Narrow"/>
              </w:rPr>
              <w:t>gombíkov, pričom prvý gombík je na stojačiku, druhý gombík 3,5 - 4 cm pod stojačikom</w:t>
            </w:r>
          </w:p>
        </w:tc>
        <w:tc>
          <w:tcPr>
            <w:tcW w:w="1417" w:type="dxa"/>
          </w:tcPr>
          <w:p w14:paraId="730A4BB2"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A76A429" w14:textId="77777777" w:rsidTr="00EB4EDE">
        <w:tc>
          <w:tcPr>
            <w:tcW w:w="7797" w:type="dxa"/>
          </w:tcPr>
          <w:p w14:paraId="3EA768FB" w14:textId="77777777" w:rsidR="0030711B" w:rsidRPr="00C01C7E" w:rsidRDefault="0030711B" w:rsidP="00EB4EDE">
            <w:pPr>
              <w:autoSpaceDE/>
              <w:rPr>
                <w:rFonts w:ascii="Arial Narrow" w:hAnsi="Arial Narrow"/>
                <w:noProof/>
              </w:rPr>
            </w:pPr>
            <w:r w:rsidRPr="00C01C7E">
              <w:rPr>
                <w:rFonts w:ascii="Arial Narrow" w:hAnsi="Arial Narrow"/>
              </w:rPr>
              <w:t>Rozpätie ostatných gombíkov/dierok je 9 cm.</w:t>
            </w:r>
          </w:p>
        </w:tc>
        <w:tc>
          <w:tcPr>
            <w:tcW w:w="1417" w:type="dxa"/>
          </w:tcPr>
          <w:p w14:paraId="377339A1"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A499A07" w14:textId="77777777" w:rsidTr="00EB4EDE">
        <w:tc>
          <w:tcPr>
            <w:tcW w:w="7797" w:type="dxa"/>
          </w:tcPr>
          <w:p w14:paraId="1484AE76" w14:textId="77777777" w:rsidR="0030711B" w:rsidRPr="00C01C7E" w:rsidRDefault="0030711B" w:rsidP="00EB4EDE">
            <w:pPr>
              <w:autoSpaceDE/>
              <w:jc w:val="both"/>
              <w:rPr>
                <w:rFonts w:ascii="Arial Narrow" w:hAnsi="Arial Narrow"/>
                <w:noProof/>
              </w:rPr>
            </w:pPr>
            <w:r w:rsidRPr="00C01C7E">
              <w:rPr>
                <w:rFonts w:ascii="Arial Narrow" w:hAnsi="Arial Narrow"/>
              </w:rPr>
              <w:t>Oproti gombíkom sú dierky</w:t>
            </w:r>
          </w:p>
        </w:tc>
        <w:tc>
          <w:tcPr>
            <w:tcW w:w="1417" w:type="dxa"/>
          </w:tcPr>
          <w:p w14:paraId="4125981E"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36E906F" w14:textId="77777777" w:rsidTr="00EB4EDE">
        <w:tc>
          <w:tcPr>
            <w:tcW w:w="7797" w:type="dxa"/>
          </w:tcPr>
          <w:p w14:paraId="54A6E44B" w14:textId="77777777" w:rsidR="0030711B" w:rsidRPr="00C01C7E" w:rsidRDefault="0030711B" w:rsidP="00EB4EDE">
            <w:pPr>
              <w:tabs>
                <w:tab w:val="left" w:pos="897"/>
              </w:tabs>
              <w:autoSpaceDE/>
              <w:jc w:val="both"/>
              <w:rPr>
                <w:rFonts w:ascii="Arial Narrow" w:hAnsi="Arial Narrow"/>
                <w:noProof/>
              </w:rPr>
            </w:pPr>
            <w:r w:rsidRPr="00C01C7E">
              <w:rPr>
                <w:rFonts w:ascii="Arial Narrow" w:hAnsi="Arial Narrow"/>
              </w:rPr>
              <w:t>Prvá dierka na stojačiku je vodorovná, ostatné dierky sú zvislé.</w:t>
            </w:r>
          </w:p>
        </w:tc>
        <w:tc>
          <w:tcPr>
            <w:tcW w:w="1417" w:type="dxa"/>
          </w:tcPr>
          <w:p w14:paraId="219104B6"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ED9CDDB" w14:textId="77777777" w:rsidTr="00EB4EDE">
        <w:tc>
          <w:tcPr>
            <w:tcW w:w="7797" w:type="dxa"/>
          </w:tcPr>
          <w:p w14:paraId="53A7D5C1" w14:textId="77777777" w:rsidR="0030711B" w:rsidRPr="00C01C7E" w:rsidRDefault="0030711B" w:rsidP="00EB4EDE">
            <w:pPr>
              <w:autoSpaceDE/>
              <w:jc w:val="both"/>
              <w:rPr>
                <w:rFonts w:ascii="Arial Narrow" w:hAnsi="Arial Narrow"/>
                <w:noProof/>
              </w:rPr>
            </w:pPr>
            <w:r w:rsidRPr="00C01C7E">
              <w:rPr>
                <w:rFonts w:ascii="Arial Narrow" w:hAnsi="Arial Narrow"/>
              </w:rPr>
              <w:t>Rukáv košele je jednodielny a je zakončený manžetou so šírkou 7 cm a rázporkom s dĺžkou 13 cm +/- 0,5 cm</w:t>
            </w:r>
          </w:p>
        </w:tc>
        <w:tc>
          <w:tcPr>
            <w:tcW w:w="1417" w:type="dxa"/>
          </w:tcPr>
          <w:p w14:paraId="68C02860"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B5043FD" w14:textId="77777777" w:rsidTr="00EB4EDE">
        <w:tc>
          <w:tcPr>
            <w:tcW w:w="7797" w:type="dxa"/>
          </w:tcPr>
          <w:p w14:paraId="74BB225F" w14:textId="77777777" w:rsidR="0030711B" w:rsidRPr="00C01C7E" w:rsidRDefault="0030711B" w:rsidP="00EB4EDE">
            <w:pPr>
              <w:autoSpaceDE/>
              <w:jc w:val="both"/>
              <w:rPr>
                <w:rFonts w:ascii="Arial Narrow" w:hAnsi="Arial Narrow"/>
                <w:noProof/>
              </w:rPr>
            </w:pPr>
            <w:r w:rsidRPr="00C01C7E">
              <w:rPr>
                <w:rFonts w:ascii="Arial Narrow" w:hAnsi="Arial Narrow"/>
              </w:rPr>
              <w:t>Manžeta má dierku a dva gombíky vzdialené 2 cm od seba.</w:t>
            </w:r>
          </w:p>
        </w:tc>
        <w:tc>
          <w:tcPr>
            <w:tcW w:w="1417" w:type="dxa"/>
          </w:tcPr>
          <w:p w14:paraId="4A229238"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612ED129" w14:textId="77777777" w:rsidTr="00EB4EDE">
        <w:tc>
          <w:tcPr>
            <w:tcW w:w="7797" w:type="dxa"/>
          </w:tcPr>
          <w:p w14:paraId="414D0BFD" w14:textId="77777777" w:rsidR="0030711B" w:rsidRPr="00C01C7E" w:rsidRDefault="0030711B" w:rsidP="00EB4EDE">
            <w:pPr>
              <w:autoSpaceDE/>
              <w:rPr>
                <w:rFonts w:ascii="Arial Narrow" w:hAnsi="Arial Narrow"/>
                <w:noProof/>
              </w:rPr>
            </w:pPr>
            <w:r w:rsidRPr="00C01C7E">
              <w:rPr>
                <w:rFonts w:ascii="Arial Narrow" w:hAnsi="Arial Narrow"/>
              </w:rPr>
              <w:t>Manžeta je spevnená a je oštepovaná v šírke 0,5 cm</w:t>
            </w:r>
          </w:p>
        </w:tc>
        <w:tc>
          <w:tcPr>
            <w:tcW w:w="1417" w:type="dxa"/>
          </w:tcPr>
          <w:p w14:paraId="43D1C2E6"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9313C30" w14:textId="77777777" w:rsidTr="00EB4EDE">
        <w:tc>
          <w:tcPr>
            <w:tcW w:w="7797" w:type="dxa"/>
          </w:tcPr>
          <w:p w14:paraId="5C1B0967" w14:textId="77777777" w:rsidR="0030711B" w:rsidRPr="00C01C7E" w:rsidRDefault="0030711B" w:rsidP="00EB4EDE">
            <w:pPr>
              <w:tabs>
                <w:tab w:val="left" w:pos="1005"/>
              </w:tabs>
              <w:autoSpaceDE/>
              <w:jc w:val="both"/>
              <w:rPr>
                <w:rFonts w:ascii="Arial Narrow" w:hAnsi="Arial Narrow"/>
                <w:noProof/>
              </w:rPr>
            </w:pPr>
            <w:r w:rsidRPr="00C01C7E">
              <w:rPr>
                <w:rFonts w:ascii="Arial Narrow" w:hAnsi="Arial Narrow"/>
              </w:rPr>
              <w:t>Na vrchnej časti rukávu sú dva záhyby všité do manžety.</w:t>
            </w:r>
          </w:p>
        </w:tc>
        <w:tc>
          <w:tcPr>
            <w:tcW w:w="1417" w:type="dxa"/>
          </w:tcPr>
          <w:p w14:paraId="1444A9C2"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B5DC100" w14:textId="77777777" w:rsidTr="00EB4EDE">
        <w:tc>
          <w:tcPr>
            <w:tcW w:w="7797" w:type="dxa"/>
          </w:tcPr>
          <w:p w14:paraId="60DEC691" w14:textId="77777777" w:rsidR="0030711B" w:rsidRPr="00C01C7E" w:rsidRDefault="0030711B" w:rsidP="00EB4EDE">
            <w:pPr>
              <w:autoSpaceDE/>
              <w:jc w:val="both"/>
              <w:rPr>
                <w:rFonts w:ascii="Arial Narrow" w:hAnsi="Arial Narrow"/>
              </w:rPr>
            </w:pPr>
            <w:r w:rsidRPr="00C01C7E">
              <w:rPr>
                <w:rFonts w:ascii="Arial Narrow" w:hAnsi="Arial Narrow"/>
              </w:rPr>
              <w:t>Rázporok je ukončený do domčeka.</w:t>
            </w:r>
          </w:p>
        </w:tc>
        <w:tc>
          <w:tcPr>
            <w:tcW w:w="1417" w:type="dxa"/>
          </w:tcPr>
          <w:p w14:paraId="5D748D4E"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79EF1D98" w14:textId="77777777" w:rsidTr="00EB4EDE">
        <w:tc>
          <w:tcPr>
            <w:tcW w:w="7797" w:type="dxa"/>
          </w:tcPr>
          <w:p w14:paraId="36C20AC5" w14:textId="77777777" w:rsidR="0030711B" w:rsidRPr="00C01C7E" w:rsidRDefault="0030711B" w:rsidP="00EB4EDE">
            <w:pPr>
              <w:autoSpaceDE/>
              <w:jc w:val="both"/>
              <w:rPr>
                <w:rFonts w:ascii="Arial Narrow" w:hAnsi="Arial Narrow"/>
                <w:noProof/>
              </w:rPr>
            </w:pPr>
            <w:r w:rsidRPr="00C01C7E">
              <w:rPr>
                <w:rFonts w:ascii="Arial Narrow" w:hAnsi="Arial Narrow"/>
              </w:rPr>
              <w:t>Spodný okraj košele je dvakrát zahnutý a preštepovaný v šírke  0,5-0,7 cm.</w:t>
            </w:r>
          </w:p>
        </w:tc>
        <w:tc>
          <w:tcPr>
            <w:tcW w:w="1417" w:type="dxa"/>
          </w:tcPr>
          <w:p w14:paraId="4D240560"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179CA2E8" w14:textId="77777777" w:rsidTr="00EB4EDE">
        <w:tc>
          <w:tcPr>
            <w:tcW w:w="7797" w:type="dxa"/>
          </w:tcPr>
          <w:p w14:paraId="654F5BBC" w14:textId="77777777" w:rsidR="0030711B" w:rsidRPr="00C01C7E" w:rsidRDefault="0030711B" w:rsidP="00EB4EDE">
            <w:pPr>
              <w:autoSpaceDE/>
              <w:jc w:val="both"/>
              <w:rPr>
                <w:rFonts w:ascii="Arial Narrow" w:hAnsi="Arial Narrow"/>
                <w:noProof/>
              </w:rPr>
            </w:pPr>
            <w:r w:rsidRPr="00C01C7E">
              <w:rPr>
                <w:rFonts w:ascii="Arial Narrow" w:hAnsi="Arial Narrow"/>
              </w:rPr>
              <w:t>Všetky švy košele sú zošívané owerlock stehom šírky 0,7 - 0,8 mm</w:t>
            </w:r>
          </w:p>
        </w:tc>
        <w:tc>
          <w:tcPr>
            <w:tcW w:w="1417" w:type="dxa"/>
          </w:tcPr>
          <w:p w14:paraId="307F1D87"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3DD3DE9A" w14:textId="77777777" w:rsidTr="00EB4EDE">
        <w:tc>
          <w:tcPr>
            <w:tcW w:w="7797" w:type="dxa"/>
          </w:tcPr>
          <w:p w14:paraId="6F22501B" w14:textId="77777777" w:rsidR="0030711B" w:rsidRPr="00C01C7E" w:rsidRDefault="0030711B" w:rsidP="00EB4EDE">
            <w:pPr>
              <w:tabs>
                <w:tab w:val="left" w:pos="394"/>
              </w:tabs>
              <w:autoSpaceDE/>
              <w:rPr>
                <w:rFonts w:ascii="Arial Narrow" w:hAnsi="Arial Narrow"/>
                <w:noProof/>
              </w:rPr>
            </w:pPr>
            <w:r w:rsidRPr="00C01C7E">
              <w:rPr>
                <w:rFonts w:ascii="Arial Narrow" w:hAnsi="Arial Narrow"/>
              </w:rPr>
              <w:t>Golier je klasický košeľový - špicatý.</w:t>
            </w:r>
          </w:p>
        </w:tc>
        <w:tc>
          <w:tcPr>
            <w:tcW w:w="1417" w:type="dxa"/>
          </w:tcPr>
          <w:p w14:paraId="126813FF"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0F3E5DAB" w14:textId="77777777" w:rsidTr="00EB4EDE">
        <w:tc>
          <w:tcPr>
            <w:tcW w:w="7797" w:type="dxa"/>
          </w:tcPr>
          <w:p w14:paraId="040F7FEF" w14:textId="77777777" w:rsidR="0030711B" w:rsidRPr="00C01C7E" w:rsidRDefault="0030711B" w:rsidP="00EB4EDE">
            <w:pPr>
              <w:autoSpaceDE/>
              <w:jc w:val="both"/>
              <w:rPr>
                <w:rFonts w:ascii="Arial Narrow" w:hAnsi="Arial Narrow"/>
              </w:rPr>
            </w:pPr>
            <w:r w:rsidRPr="00C01C7E">
              <w:rPr>
                <w:rFonts w:ascii="Arial Narrow" w:hAnsi="Arial Narrow"/>
              </w:rPr>
              <w:t>Špice goliera sú vystužené kosticou.</w:t>
            </w:r>
          </w:p>
        </w:tc>
        <w:tc>
          <w:tcPr>
            <w:tcW w:w="1417" w:type="dxa"/>
          </w:tcPr>
          <w:p w14:paraId="61AB99F6"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1A121FE2" w14:textId="77777777" w:rsidTr="00EB4EDE">
        <w:tc>
          <w:tcPr>
            <w:tcW w:w="7797" w:type="dxa"/>
          </w:tcPr>
          <w:p w14:paraId="669C20CA" w14:textId="77777777" w:rsidR="0030711B" w:rsidRPr="00C01C7E" w:rsidRDefault="0030711B" w:rsidP="00EB4EDE">
            <w:pPr>
              <w:autoSpaceDE/>
              <w:jc w:val="both"/>
              <w:rPr>
                <w:rFonts w:ascii="Arial Narrow" w:hAnsi="Arial Narrow"/>
              </w:rPr>
            </w:pPr>
            <w:r w:rsidRPr="00C01C7E">
              <w:rPr>
                <w:rFonts w:ascii="Arial Narrow" w:hAnsi="Arial Narrow"/>
              </w:rPr>
              <w:t xml:space="preserve">Golier je vystužený a oštepovaný v šírke  5 mm od okrajov.  </w:t>
            </w:r>
          </w:p>
        </w:tc>
        <w:tc>
          <w:tcPr>
            <w:tcW w:w="1417" w:type="dxa"/>
          </w:tcPr>
          <w:p w14:paraId="0EA2E404"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03F6D6A" w14:textId="77777777" w:rsidTr="00EB4EDE">
        <w:tc>
          <w:tcPr>
            <w:tcW w:w="7797" w:type="dxa"/>
          </w:tcPr>
          <w:p w14:paraId="445DDDF2" w14:textId="77777777" w:rsidR="0030711B" w:rsidRPr="00C01C7E" w:rsidRDefault="0030711B" w:rsidP="00EB4EDE">
            <w:pPr>
              <w:autoSpaceDE/>
              <w:jc w:val="both"/>
              <w:rPr>
                <w:rFonts w:ascii="Arial Narrow" w:hAnsi="Arial Narrow"/>
              </w:rPr>
            </w:pPr>
            <w:r w:rsidRPr="00C01C7E">
              <w:rPr>
                <w:rFonts w:ascii="Arial Narrow" w:hAnsi="Arial Narrow"/>
              </w:rPr>
              <w:t>Golier je všitý do stojačika. Stojačik je oštepovaný v šírke 1 mm</w:t>
            </w:r>
          </w:p>
        </w:tc>
        <w:tc>
          <w:tcPr>
            <w:tcW w:w="1417" w:type="dxa"/>
          </w:tcPr>
          <w:p w14:paraId="60185345"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7ADD1D52" w14:textId="77777777" w:rsidTr="00EB4EDE">
        <w:tc>
          <w:tcPr>
            <w:tcW w:w="7797" w:type="dxa"/>
          </w:tcPr>
          <w:p w14:paraId="3C552BD6" w14:textId="16DF1F64" w:rsidR="0030711B" w:rsidRPr="00C01C7E" w:rsidRDefault="0035646F" w:rsidP="00EB4EDE">
            <w:pPr>
              <w:tabs>
                <w:tab w:val="left" w:pos="1426"/>
              </w:tabs>
              <w:autoSpaceDE/>
              <w:jc w:val="both"/>
              <w:rPr>
                <w:rFonts w:ascii="Arial Narrow" w:hAnsi="Arial Narrow"/>
              </w:rPr>
            </w:pPr>
            <w:r>
              <w:rPr>
                <w:rFonts w:ascii="Arial Narrow" w:hAnsi="Arial Narrow"/>
              </w:rPr>
              <w:t>Vnú</w:t>
            </w:r>
            <w:r w:rsidR="0030711B" w:rsidRPr="00C01C7E">
              <w:rPr>
                <w:rFonts w:ascii="Arial Narrow" w:hAnsi="Arial Narrow"/>
              </w:rPr>
              <w:t xml:space="preserve">torný stojačik je zhotovený z </w:t>
            </w:r>
            <w:r>
              <w:rPr>
                <w:rFonts w:ascii="Arial Narrow" w:hAnsi="Arial Narrow"/>
              </w:rPr>
              <w:t xml:space="preserve">kontrastného materiálu ( uni tmavo </w:t>
            </w:r>
            <w:r w:rsidR="0030711B" w:rsidRPr="00C01C7E">
              <w:rPr>
                <w:rFonts w:ascii="Arial Narrow" w:hAnsi="Arial Narrow"/>
              </w:rPr>
              <w:t>zelená farba - viď. špecifikácia).</w:t>
            </w:r>
          </w:p>
        </w:tc>
        <w:tc>
          <w:tcPr>
            <w:tcW w:w="1417" w:type="dxa"/>
          </w:tcPr>
          <w:p w14:paraId="2A7F90A7"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14049F9" w14:textId="77777777" w:rsidTr="00EB4EDE">
        <w:tc>
          <w:tcPr>
            <w:tcW w:w="7797" w:type="dxa"/>
          </w:tcPr>
          <w:p w14:paraId="0FBADE02" w14:textId="2AC4E0E6" w:rsidR="0030711B" w:rsidRPr="00C01C7E" w:rsidRDefault="0030711B" w:rsidP="00EB4EDE">
            <w:pPr>
              <w:tabs>
                <w:tab w:val="left" w:pos="992"/>
              </w:tabs>
              <w:autoSpaceDE/>
              <w:jc w:val="both"/>
              <w:rPr>
                <w:rFonts w:ascii="Arial Narrow" w:hAnsi="Arial Narrow"/>
              </w:rPr>
            </w:pPr>
            <w:r w:rsidRPr="00C01C7E">
              <w:rPr>
                <w:rFonts w:ascii="Arial Narrow" w:hAnsi="Arial Narrow"/>
              </w:rPr>
              <w:t>V spodnej časti vnútorného stojačika je naštepovaná ripsová s</w:t>
            </w:r>
            <w:r w:rsidR="0035646F">
              <w:rPr>
                <w:rFonts w:ascii="Arial Narrow" w:hAnsi="Arial Narrow"/>
              </w:rPr>
              <w:t xml:space="preserve">tuha zo 100% PES široká 6mm (tmavo </w:t>
            </w:r>
            <w:r w:rsidRPr="00C01C7E">
              <w:rPr>
                <w:rFonts w:ascii="Arial Narrow" w:hAnsi="Arial Narrow"/>
              </w:rPr>
              <w:t>žltá farba - L*: 69,84 ΔL* = max ± 1,50 a*: 15,37 Δa* = max ± 1,00  b*: 52,25 Δb* = max ± 1,00 )</w:t>
            </w:r>
          </w:p>
        </w:tc>
        <w:tc>
          <w:tcPr>
            <w:tcW w:w="1417" w:type="dxa"/>
          </w:tcPr>
          <w:p w14:paraId="0EE3B916"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6E1EC24" w14:textId="77777777" w:rsidTr="00EB4EDE">
        <w:tc>
          <w:tcPr>
            <w:tcW w:w="7797" w:type="dxa"/>
          </w:tcPr>
          <w:p w14:paraId="2A62AC27" w14:textId="77777777" w:rsidR="0030711B" w:rsidRPr="00C01C7E" w:rsidRDefault="0030711B" w:rsidP="00EB4EDE">
            <w:pPr>
              <w:autoSpaceDE/>
              <w:jc w:val="both"/>
              <w:rPr>
                <w:rFonts w:ascii="Arial Narrow" w:hAnsi="Arial Narrow"/>
              </w:rPr>
            </w:pPr>
            <w:r w:rsidRPr="00C01C7E">
              <w:rPr>
                <w:rFonts w:ascii="Arial Narrow" w:hAnsi="Arial Narrow"/>
              </w:rPr>
              <w:t>V strede priekrčníka je všitá veľkostná etiketa.</w:t>
            </w:r>
          </w:p>
        </w:tc>
        <w:tc>
          <w:tcPr>
            <w:tcW w:w="1417" w:type="dxa"/>
          </w:tcPr>
          <w:p w14:paraId="26730DB7"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455144C" w14:textId="77777777" w:rsidTr="00EB4EDE">
        <w:tc>
          <w:tcPr>
            <w:tcW w:w="7797" w:type="dxa"/>
          </w:tcPr>
          <w:p w14:paraId="442CDF92" w14:textId="77777777" w:rsidR="0030711B" w:rsidRPr="00C01C7E" w:rsidRDefault="0030711B" w:rsidP="00EB4EDE">
            <w:pPr>
              <w:autoSpaceDE/>
              <w:jc w:val="both"/>
              <w:rPr>
                <w:rFonts w:ascii="Arial Narrow" w:hAnsi="Arial Narrow"/>
              </w:rPr>
            </w:pPr>
            <w:r w:rsidRPr="00C01C7E">
              <w:rPr>
                <w:rFonts w:ascii="Arial Narrow" w:hAnsi="Arial Narrow"/>
              </w:rPr>
              <w:t>Gombíky sú 4- dierkové, priemer 1 cm, vo farbe košele.</w:t>
            </w:r>
          </w:p>
        </w:tc>
        <w:tc>
          <w:tcPr>
            <w:tcW w:w="1417" w:type="dxa"/>
          </w:tcPr>
          <w:p w14:paraId="0889AA40" w14:textId="77777777" w:rsidR="0030711B" w:rsidRPr="00C01C7E" w:rsidRDefault="0030711B" w:rsidP="002073F1">
            <w:pPr>
              <w:pStyle w:val="Odsekzoznamu"/>
              <w:numPr>
                <w:ilvl w:val="0"/>
                <w:numId w:val="49"/>
              </w:numPr>
              <w:autoSpaceDE/>
              <w:jc w:val="center"/>
              <w:rPr>
                <w:rFonts w:ascii="Arial Narrow" w:hAnsi="Arial Narrow"/>
                <w:noProof/>
              </w:rPr>
            </w:pPr>
          </w:p>
        </w:tc>
      </w:tr>
      <w:tr w:rsidR="0002437D" w14:paraId="77DA497E" w14:textId="77777777" w:rsidTr="00EB4EDE">
        <w:tc>
          <w:tcPr>
            <w:tcW w:w="7797" w:type="dxa"/>
          </w:tcPr>
          <w:p w14:paraId="4F0665C8" w14:textId="4A0FCBFF" w:rsidR="0002437D" w:rsidRPr="00F174B2" w:rsidRDefault="0002437D" w:rsidP="00EB4EDE">
            <w:pPr>
              <w:autoSpaceDE/>
              <w:jc w:val="both"/>
              <w:rPr>
                <w:rFonts w:ascii="Arial Narrow" w:hAnsi="Arial Narrow"/>
              </w:rPr>
            </w:pPr>
            <w:r w:rsidRPr="00F174B2">
              <w:rPr>
                <w:rFonts w:ascii="Arial Narrow" w:hAnsi="Arial Narrow"/>
              </w:rPr>
              <w:t>V ľavom bočnom šve je všitá etiketa s ošetrovacími symbolmi a náhradný gombík.</w:t>
            </w:r>
          </w:p>
        </w:tc>
        <w:tc>
          <w:tcPr>
            <w:tcW w:w="1417" w:type="dxa"/>
          </w:tcPr>
          <w:p w14:paraId="437B9A46" w14:textId="77777777" w:rsidR="0002437D" w:rsidRPr="00C01C7E" w:rsidRDefault="0002437D" w:rsidP="002073F1">
            <w:pPr>
              <w:pStyle w:val="Odsekzoznamu"/>
              <w:numPr>
                <w:ilvl w:val="0"/>
                <w:numId w:val="49"/>
              </w:numPr>
              <w:autoSpaceDE/>
              <w:jc w:val="center"/>
              <w:rPr>
                <w:rFonts w:ascii="Arial Narrow" w:hAnsi="Arial Narrow"/>
                <w:noProof/>
              </w:rPr>
            </w:pPr>
          </w:p>
        </w:tc>
      </w:tr>
      <w:tr w:rsidR="0030711B" w14:paraId="00316FDE" w14:textId="77777777" w:rsidTr="00EB4EDE">
        <w:tc>
          <w:tcPr>
            <w:tcW w:w="7797" w:type="dxa"/>
          </w:tcPr>
          <w:p w14:paraId="6EF8602D" w14:textId="77777777" w:rsidR="0030711B" w:rsidRPr="00C01C7E" w:rsidRDefault="0030711B" w:rsidP="00EB4EDE">
            <w:pPr>
              <w:autoSpaceDE/>
              <w:jc w:val="both"/>
              <w:rPr>
                <w:rFonts w:ascii="Arial Narrow" w:hAnsi="Arial Narrow"/>
              </w:rPr>
            </w:pPr>
            <w:r w:rsidRPr="00C01C7E">
              <w:rPr>
                <w:rFonts w:ascii="Arial Narrow" w:hAnsi="Arial Narrow"/>
              </w:rPr>
              <w:t>Rozmery hotových košieľ sú uvedené v priloženej tabuľke podľa tejto Kapitoly súťažných podkladov.</w:t>
            </w:r>
          </w:p>
        </w:tc>
        <w:tc>
          <w:tcPr>
            <w:tcW w:w="1417" w:type="dxa"/>
          </w:tcPr>
          <w:p w14:paraId="498EA3DF" w14:textId="77777777" w:rsidR="0030711B" w:rsidRPr="00C01C7E" w:rsidRDefault="0030711B" w:rsidP="002073F1">
            <w:pPr>
              <w:pStyle w:val="Odsekzoznamu"/>
              <w:numPr>
                <w:ilvl w:val="0"/>
                <w:numId w:val="49"/>
              </w:numPr>
              <w:autoSpaceDE/>
              <w:jc w:val="center"/>
              <w:rPr>
                <w:rFonts w:ascii="Arial Narrow" w:hAnsi="Arial Narrow"/>
                <w:noProof/>
              </w:rPr>
            </w:pPr>
          </w:p>
        </w:tc>
      </w:tr>
    </w:tbl>
    <w:p w14:paraId="039D4090" w14:textId="77777777" w:rsidR="0030711B" w:rsidRDefault="0030711B" w:rsidP="0030711B">
      <w:pPr>
        <w:autoSpaceDE/>
        <w:jc w:val="both"/>
        <w:rPr>
          <w:rFonts w:ascii="Arial Narrow" w:hAnsi="Arial Narrow"/>
          <w:noProof/>
          <w:sz w:val="22"/>
          <w:szCs w:val="22"/>
          <w:u w:val="single"/>
        </w:rPr>
      </w:pPr>
    </w:p>
    <w:p w14:paraId="42C28E89" w14:textId="77777777" w:rsidR="0030711B" w:rsidRDefault="0030711B" w:rsidP="0030711B">
      <w:pPr>
        <w:autoSpaceDE/>
        <w:jc w:val="both"/>
        <w:rPr>
          <w:rFonts w:ascii="Arial Narrow" w:hAnsi="Arial Narrow"/>
          <w:noProof/>
          <w:sz w:val="22"/>
          <w:szCs w:val="22"/>
          <w:u w:val="single"/>
        </w:rPr>
      </w:pPr>
    </w:p>
    <w:p w14:paraId="3CE2E4CA" w14:textId="77777777" w:rsidR="0030711B" w:rsidRDefault="0030711B" w:rsidP="0030711B">
      <w:pPr>
        <w:autoSpaceDE/>
        <w:jc w:val="both"/>
        <w:rPr>
          <w:rFonts w:ascii="Arial Narrow" w:hAnsi="Arial Narrow"/>
          <w:b/>
          <w:sz w:val="22"/>
          <w:szCs w:val="22"/>
        </w:rPr>
      </w:pPr>
      <w:r w:rsidRPr="00675449">
        <w:rPr>
          <w:rFonts w:ascii="Arial Narrow" w:hAnsi="Arial Narrow"/>
          <w:b/>
          <w:sz w:val="22"/>
          <w:szCs w:val="22"/>
        </w:rPr>
        <w:t xml:space="preserve">Košeľa </w:t>
      </w:r>
      <w:r w:rsidRPr="000357E6">
        <w:rPr>
          <w:rFonts w:ascii="Arial Narrow" w:hAnsi="Arial Narrow"/>
          <w:b/>
          <w:sz w:val="22"/>
          <w:szCs w:val="22"/>
          <w:u w:val="single"/>
        </w:rPr>
        <w:t>dámska</w:t>
      </w:r>
      <w:r w:rsidRPr="00675449">
        <w:rPr>
          <w:rFonts w:ascii="Arial Narrow" w:hAnsi="Arial Narrow"/>
          <w:b/>
          <w:sz w:val="22"/>
          <w:szCs w:val="22"/>
        </w:rPr>
        <w:t xml:space="preserve"> krátky rukáv biela a</w:t>
      </w:r>
      <w:r>
        <w:rPr>
          <w:rFonts w:ascii="Arial Narrow" w:hAnsi="Arial Narrow"/>
          <w:b/>
          <w:sz w:val="22"/>
          <w:szCs w:val="22"/>
        </w:rPr>
        <w:t> </w:t>
      </w:r>
      <w:r w:rsidRPr="00675449">
        <w:rPr>
          <w:rFonts w:ascii="Arial Narrow" w:hAnsi="Arial Narrow"/>
          <w:b/>
          <w:sz w:val="22"/>
          <w:szCs w:val="22"/>
        </w:rPr>
        <w:t>svetlobéžová</w:t>
      </w:r>
    </w:p>
    <w:p w14:paraId="676FE3DC" w14:textId="77777777" w:rsidR="0030711B" w:rsidRDefault="0030711B" w:rsidP="0030711B">
      <w:pPr>
        <w:autoSpaceDE/>
        <w:jc w:val="both"/>
        <w:rPr>
          <w:rFonts w:ascii="Arial Narrow" w:hAnsi="Arial Narrow"/>
          <w:noProof/>
          <w:sz w:val="22"/>
          <w:szCs w:val="22"/>
          <w:u w:val="single"/>
        </w:rPr>
      </w:pPr>
    </w:p>
    <w:tbl>
      <w:tblPr>
        <w:tblStyle w:val="Mriekatabuky"/>
        <w:tblW w:w="0" w:type="auto"/>
        <w:tblInd w:w="-5" w:type="dxa"/>
        <w:tblLook w:val="04A0" w:firstRow="1" w:lastRow="0" w:firstColumn="1" w:lastColumn="0" w:noHBand="0" w:noVBand="1"/>
      </w:tblPr>
      <w:tblGrid>
        <w:gridCol w:w="7797"/>
        <w:gridCol w:w="1417"/>
      </w:tblGrid>
      <w:tr w:rsidR="0030711B" w:rsidRPr="00BB37B2" w14:paraId="51404A25" w14:textId="77777777" w:rsidTr="00EB4EDE">
        <w:tc>
          <w:tcPr>
            <w:tcW w:w="7797" w:type="dxa"/>
            <w:shd w:val="clear" w:color="auto" w:fill="D9D9D9" w:themeFill="background1" w:themeFillShade="D9"/>
          </w:tcPr>
          <w:p w14:paraId="4A855DE4" w14:textId="77777777" w:rsidR="0030711B" w:rsidRPr="000357E6" w:rsidRDefault="0030711B" w:rsidP="00EB4EDE">
            <w:pPr>
              <w:autoSpaceDE/>
              <w:jc w:val="both"/>
              <w:rPr>
                <w:rFonts w:ascii="Arial Narrow" w:hAnsi="Arial Narrow"/>
                <w:noProof/>
              </w:rPr>
            </w:pPr>
            <w:r w:rsidRPr="000357E6">
              <w:rPr>
                <w:rFonts w:ascii="Arial Narrow" w:hAnsi="Arial Narrow"/>
                <w:noProof/>
              </w:rPr>
              <w:t>Požiadavka</w:t>
            </w:r>
          </w:p>
        </w:tc>
        <w:tc>
          <w:tcPr>
            <w:tcW w:w="1417" w:type="dxa"/>
            <w:shd w:val="clear" w:color="auto" w:fill="D9D9D9" w:themeFill="background1" w:themeFillShade="D9"/>
          </w:tcPr>
          <w:p w14:paraId="796FCE0A" w14:textId="77777777" w:rsidR="0030711B" w:rsidRPr="000357E6" w:rsidRDefault="0030711B" w:rsidP="00EB4EDE">
            <w:pPr>
              <w:autoSpaceDE/>
              <w:jc w:val="both"/>
              <w:rPr>
                <w:rFonts w:ascii="Arial Narrow" w:hAnsi="Arial Narrow"/>
                <w:noProof/>
                <w:sz w:val="22"/>
                <w:szCs w:val="22"/>
              </w:rPr>
            </w:pPr>
          </w:p>
        </w:tc>
      </w:tr>
      <w:tr w:rsidR="0030711B" w14:paraId="62A5A30A" w14:textId="77777777" w:rsidTr="00EB4EDE">
        <w:tc>
          <w:tcPr>
            <w:tcW w:w="7797" w:type="dxa"/>
          </w:tcPr>
          <w:p w14:paraId="2A6958AA" w14:textId="77777777" w:rsidR="0030711B" w:rsidRPr="003525EF" w:rsidRDefault="0030711B" w:rsidP="00EB4EDE">
            <w:pPr>
              <w:autoSpaceDE/>
              <w:jc w:val="both"/>
              <w:rPr>
                <w:rFonts w:ascii="Arial Narrow" w:hAnsi="Arial Narrow"/>
                <w:noProof/>
              </w:rPr>
            </w:pPr>
            <w:r w:rsidRPr="003525EF">
              <w:rPr>
                <w:rFonts w:ascii="Arial Narrow" w:hAnsi="Arial Narrow"/>
              </w:rPr>
              <w:t>Strih košele je v páse mierne tvarovaný a v bokoch mierne rozšírený.</w:t>
            </w:r>
          </w:p>
        </w:tc>
        <w:tc>
          <w:tcPr>
            <w:tcW w:w="1417" w:type="dxa"/>
          </w:tcPr>
          <w:p w14:paraId="267B48D4"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8C874F4" w14:textId="77777777" w:rsidTr="00EB4EDE">
        <w:tc>
          <w:tcPr>
            <w:tcW w:w="7797" w:type="dxa"/>
          </w:tcPr>
          <w:p w14:paraId="076C8F0D" w14:textId="77777777" w:rsidR="0030711B" w:rsidRPr="003525EF" w:rsidRDefault="0030711B" w:rsidP="00EB4EDE">
            <w:pPr>
              <w:autoSpaceDE/>
              <w:jc w:val="both"/>
              <w:rPr>
                <w:rFonts w:ascii="Arial Narrow" w:hAnsi="Arial Narrow"/>
                <w:noProof/>
              </w:rPr>
            </w:pPr>
            <w:r w:rsidRPr="003525EF">
              <w:rPr>
                <w:rFonts w:ascii="Arial Narrow" w:hAnsi="Arial Narrow"/>
              </w:rPr>
              <w:t>Košeľa má dupľované sedlo</w:t>
            </w:r>
          </w:p>
        </w:tc>
        <w:tc>
          <w:tcPr>
            <w:tcW w:w="1417" w:type="dxa"/>
          </w:tcPr>
          <w:p w14:paraId="6AB8A615"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29D99CE" w14:textId="77777777" w:rsidTr="00EB4EDE">
        <w:tc>
          <w:tcPr>
            <w:tcW w:w="7797" w:type="dxa"/>
          </w:tcPr>
          <w:p w14:paraId="4D3BA21C" w14:textId="77777777" w:rsidR="0030711B" w:rsidRPr="00C01C7E" w:rsidRDefault="0030711B" w:rsidP="00EB4EDE">
            <w:pPr>
              <w:autoSpaceDE/>
              <w:jc w:val="both"/>
              <w:rPr>
                <w:rFonts w:ascii="Arial Narrow" w:hAnsi="Arial Narrow"/>
                <w:noProof/>
              </w:rPr>
            </w:pPr>
            <w:r w:rsidRPr="00C01C7E">
              <w:rPr>
                <w:rFonts w:ascii="Arial Narrow" w:hAnsi="Arial Narrow"/>
              </w:rPr>
              <w:t>Sedlo je od úrovne lopatiek na chrbte a prechádza do predného dielu do úrovne kľúčnych kostí.</w:t>
            </w:r>
          </w:p>
        </w:tc>
        <w:tc>
          <w:tcPr>
            <w:tcW w:w="1417" w:type="dxa"/>
          </w:tcPr>
          <w:p w14:paraId="03C6F47A"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563C15E" w14:textId="77777777" w:rsidTr="00EB4EDE">
        <w:tc>
          <w:tcPr>
            <w:tcW w:w="7797" w:type="dxa"/>
          </w:tcPr>
          <w:p w14:paraId="73223120" w14:textId="77777777" w:rsidR="0030711B" w:rsidRPr="00C01C7E" w:rsidRDefault="0030711B" w:rsidP="00EB4EDE">
            <w:pPr>
              <w:autoSpaceDE/>
              <w:jc w:val="both"/>
              <w:rPr>
                <w:rFonts w:ascii="Arial Narrow" w:hAnsi="Arial Narrow"/>
                <w:noProof/>
              </w:rPr>
            </w:pPr>
            <w:r w:rsidRPr="00C01C7E">
              <w:rPr>
                <w:rFonts w:ascii="Arial Narrow" w:hAnsi="Arial Narrow"/>
              </w:rPr>
              <w:t>Sedlo nie je preštepované</w:t>
            </w:r>
          </w:p>
        </w:tc>
        <w:tc>
          <w:tcPr>
            <w:tcW w:w="1417" w:type="dxa"/>
          </w:tcPr>
          <w:p w14:paraId="01C388CD"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1583FD5C" w14:textId="77777777" w:rsidTr="00EB4EDE">
        <w:tc>
          <w:tcPr>
            <w:tcW w:w="7797" w:type="dxa"/>
          </w:tcPr>
          <w:p w14:paraId="1EFE0307" w14:textId="77777777" w:rsidR="0030711B" w:rsidRPr="00C01C7E" w:rsidRDefault="0030711B" w:rsidP="00EB4EDE">
            <w:pPr>
              <w:autoSpaceDE/>
              <w:jc w:val="both"/>
              <w:rPr>
                <w:rFonts w:ascii="Arial Narrow" w:hAnsi="Arial Narrow"/>
                <w:noProof/>
              </w:rPr>
            </w:pPr>
            <w:r w:rsidRPr="00C01C7E">
              <w:rPr>
                <w:rFonts w:ascii="Arial Narrow" w:hAnsi="Arial Narrow"/>
              </w:rPr>
              <w:t>V prsnej oblasti má blúzka prsný odševok odšitý z podpazušia po hrot pŕs.</w:t>
            </w:r>
          </w:p>
        </w:tc>
        <w:tc>
          <w:tcPr>
            <w:tcW w:w="1417" w:type="dxa"/>
          </w:tcPr>
          <w:p w14:paraId="11C6DFCA"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6CF4AF5" w14:textId="77777777" w:rsidTr="00EB4EDE">
        <w:tc>
          <w:tcPr>
            <w:tcW w:w="7797" w:type="dxa"/>
          </w:tcPr>
          <w:p w14:paraId="039B7603" w14:textId="77777777" w:rsidR="0030711B" w:rsidRPr="00C01C7E" w:rsidRDefault="0030711B" w:rsidP="00EB4EDE">
            <w:pPr>
              <w:tabs>
                <w:tab w:val="left" w:pos="3355"/>
              </w:tabs>
              <w:autoSpaceDE/>
              <w:jc w:val="both"/>
              <w:rPr>
                <w:rFonts w:ascii="Arial Narrow" w:hAnsi="Arial Narrow"/>
                <w:noProof/>
              </w:rPr>
            </w:pPr>
            <w:r w:rsidRPr="00C01C7E">
              <w:rPr>
                <w:rFonts w:ascii="Arial Narrow" w:hAnsi="Arial Narrow"/>
              </w:rPr>
              <w:t>Na pravej strane predného dielu je naštepovaná léga, ktorej šírka je 3 cm</w:t>
            </w:r>
          </w:p>
        </w:tc>
        <w:tc>
          <w:tcPr>
            <w:tcW w:w="1417" w:type="dxa"/>
          </w:tcPr>
          <w:p w14:paraId="7E0AFE6B"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94463D2" w14:textId="77777777" w:rsidTr="00EB4EDE">
        <w:tc>
          <w:tcPr>
            <w:tcW w:w="7797" w:type="dxa"/>
          </w:tcPr>
          <w:p w14:paraId="597B44B0" w14:textId="77777777" w:rsidR="0030711B" w:rsidRPr="00C01C7E" w:rsidRDefault="0030711B" w:rsidP="00EB4EDE">
            <w:pPr>
              <w:autoSpaceDE/>
              <w:jc w:val="both"/>
              <w:rPr>
                <w:rFonts w:ascii="Arial Narrow" w:hAnsi="Arial Narrow"/>
                <w:noProof/>
              </w:rPr>
            </w:pPr>
            <w:r w:rsidRPr="00C01C7E">
              <w:rPr>
                <w:rFonts w:ascii="Arial Narrow" w:hAnsi="Arial Narrow"/>
              </w:rPr>
              <w:t>Šírka štepu légy je 0,5 cm po oboch stranách.</w:t>
            </w:r>
          </w:p>
        </w:tc>
        <w:tc>
          <w:tcPr>
            <w:tcW w:w="1417" w:type="dxa"/>
          </w:tcPr>
          <w:p w14:paraId="6906E9CE"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DBAE89C" w14:textId="77777777" w:rsidTr="00EB4EDE">
        <w:tc>
          <w:tcPr>
            <w:tcW w:w="7797" w:type="dxa"/>
          </w:tcPr>
          <w:p w14:paraId="5FB63CEA" w14:textId="77777777" w:rsidR="0030711B" w:rsidRPr="00C01C7E" w:rsidRDefault="0030711B" w:rsidP="00EB4EDE">
            <w:pPr>
              <w:autoSpaceDE/>
              <w:jc w:val="both"/>
              <w:rPr>
                <w:rFonts w:ascii="Arial Narrow" w:hAnsi="Arial Narrow"/>
                <w:noProof/>
              </w:rPr>
            </w:pPr>
            <w:r w:rsidRPr="00C01C7E">
              <w:rPr>
                <w:rFonts w:ascii="Arial Narrow" w:hAnsi="Arial Narrow"/>
              </w:rPr>
              <w:t>Léga je podlepená vlizelínom</w:t>
            </w:r>
          </w:p>
        </w:tc>
        <w:tc>
          <w:tcPr>
            <w:tcW w:w="1417" w:type="dxa"/>
          </w:tcPr>
          <w:p w14:paraId="6D4BBDBD"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2FB01E97" w14:textId="77777777" w:rsidTr="00EB4EDE">
        <w:tc>
          <w:tcPr>
            <w:tcW w:w="7797" w:type="dxa"/>
          </w:tcPr>
          <w:p w14:paraId="567A6058" w14:textId="77777777" w:rsidR="0030711B" w:rsidRPr="00C01C7E" w:rsidRDefault="0030711B" w:rsidP="00EB4EDE">
            <w:pPr>
              <w:autoSpaceDE/>
              <w:jc w:val="both"/>
              <w:rPr>
                <w:rFonts w:ascii="Arial Narrow" w:hAnsi="Arial Narrow"/>
                <w:noProof/>
              </w:rPr>
            </w:pPr>
            <w:r w:rsidRPr="00C01C7E">
              <w:rPr>
                <w:rFonts w:ascii="Arial Narrow" w:hAnsi="Arial Narrow"/>
              </w:rPr>
              <w:t>Na ľavej  strane predného dielu je podkryt so šírkou 2,5 cm</w:t>
            </w:r>
          </w:p>
        </w:tc>
        <w:tc>
          <w:tcPr>
            <w:tcW w:w="1417" w:type="dxa"/>
          </w:tcPr>
          <w:p w14:paraId="2FCEE83C"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681CEF1" w14:textId="77777777" w:rsidTr="00EB4EDE">
        <w:tc>
          <w:tcPr>
            <w:tcW w:w="7797" w:type="dxa"/>
          </w:tcPr>
          <w:p w14:paraId="129243B3" w14:textId="77777777" w:rsidR="0030711B" w:rsidRPr="00C01C7E" w:rsidRDefault="0030711B" w:rsidP="00EB4EDE">
            <w:pPr>
              <w:autoSpaceDE/>
              <w:jc w:val="both"/>
              <w:rPr>
                <w:rFonts w:ascii="Arial Narrow" w:hAnsi="Arial Narrow"/>
                <w:noProof/>
              </w:rPr>
            </w:pPr>
            <w:r w:rsidRPr="00C01C7E">
              <w:rPr>
                <w:rFonts w:ascii="Arial Narrow" w:hAnsi="Arial Narrow"/>
              </w:rPr>
              <w:t>Košeľa sa zapína na 7 gombíkov, pričom prvý gombík je na stojačiku, druhý gombík 3,5 - 4 cm pod stojačikom.</w:t>
            </w:r>
          </w:p>
        </w:tc>
        <w:tc>
          <w:tcPr>
            <w:tcW w:w="1417" w:type="dxa"/>
          </w:tcPr>
          <w:p w14:paraId="103BF063"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6470D01" w14:textId="77777777" w:rsidTr="00EB4EDE">
        <w:tc>
          <w:tcPr>
            <w:tcW w:w="7797" w:type="dxa"/>
          </w:tcPr>
          <w:p w14:paraId="1CECF09C" w14:textId="77777777" w:rsidR="0030711B" w:rsidRPr="00C01C7E" w:rsidRDefault="0030711B" w:rsidP="00EB4EDE">
            <w:pPr>
              <w:autoSpaceDE/>
              <w:rPr>
                <w:rFonts w:ascii="Arial Narrow" w:hAnsi="Arial Narrow"/>
                <w:noProof/>
              </w:rPr>
            </w:pPr>
            <w:r w:rsidRPr="00C01C7E">
              <w:rPr>
                <w:rFonts w:ascii="Arial Narrow" w:hAnsi="Arial Narrow"/>
              </w:rPr>
              <w:t>Rozpätie ostatných gombíkov/dierok je 9 cm.</w:t>
            </w:r>
          </w:p>
        </w:tc>
        <w:tc>
          <w:tcPr>
            <w:tcW w:w="1417" w:type="dxa"/>
          </w:tcPr>
          <w:p w14:paraId="48D74A37"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752260AF" w14:textId="77777777" w:rsidTr="00EB4EDE">
        <w:tc>
          <w:tcPr>
            <w:tcW w:w="7797" w:type="dxa"/>
          </w:tcPr>
          <w:p w14:paraId="6ECA9DDA" w14:textId="77777777" w:rsidR="0030711B" w:rsidRPr="00C01C7E" w:rsidRDefault="0030711B" w:rsidP="00EB4EDE">
            <w:pPr>
              <w:autoSpaceDE/>
              <w:rPr>
                <w:rFonts w:ascii="Arial Narrow" w:hAnsi="Arial Narrow"/>
                <w:noProof/>
              </w:rPr>
            </w:pPr>
            <w:r w:rsidRPr="00C01C7E">
              <w:rPr>
                <w:rFonts w:ascii="Arial Narrow" w:hAnsi="Arial Narrow"/>
              </w:rPr>
              <w:t>Oproti gombíkom sú dierky</w:t>
            </w:r>
          </w:p>
        </w:tc>
        <w:tc>
          <w:tcPr>
            <w:tcW w:w="1417" w:type="dxa"/>
          </w:tcPr>
          <w:p w14:paraId="6E16A0C4"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1C2BCF43" w14:textId="77777777" w:rsidTr="00EB4EDE">
        <w:tc>
          <w:tcPr>
            <w:tcW w:w="7797" w:type="dxa"/>
          </w:tcPr>
          <w:p w14:paraId="42E3FF8D" w14:textId="1BBE7B1A" w:rsidR="0030711B" w:rsidRPr="00C01C7E" w:rsidRDefault="0030711B" w:rsidP="00EB4EDE">
            <w:pPr>
              <w:tabs>
                <w:tab w:val="left" w:pos="897"/>
              </w:tabs>
              <w:autoSpaceDE/>
              <w:jc w:val="both"/>
              <w:rPr>
                <w:rFonts w:ascii="Arial Narrow" w:hAnsi="Arial Narrow"/>
                <w:noProof/>
              </w:rPr>
            </w:pPr>
            <w:r w:rsidRPr="00C01C7E">
              <w:rPr>
                <w:rFonts w:ascii="Arial Narrow" w:hAnsi="Arial Narrow"/>
              </w:rPr>
              <w:t>Prvá dierka na stojačiku je vodorovná, ostatné dierky sú zvislé</w:t>
            </w:r>
          </w:p>
        </w:tc>
        <w:tc>
          <w:tcPr>
            <w:tcW w:w="1417" w:type="dxa"/>
          </w:tcPr>
          <w:p w14:paraId="3FCFA64E"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4895459" w14:textId="77777777" w:rsidTr="00EB4EDE">
        <w:tc>
          <w:tcPr>
            <w:tcW w:w="7797" w:type="dxa"/>
          </w:tcPr>
          <w:p w14:paraId="57BAF768" w14:textId="77777777" w:rsidR="0030711B" w:rsidRPr="00C01C7E" w:rsidRDefault="0030711B" w:rsidP="00EB4EDE">
            <w:pPr>
              <w:autoSpaceDE/>
              <w:jc w:val="both"/>
              <w:rPr>
                <w:rFonts w:ascii="Arial Narrow" w:hAnsi="Arial Narrow"/>
                <w:noProof/>
              </w:rPr>
            </w:pPr>
            <w:r w:rsidRPr="00C01C7E">
              <w:rPr>
                <w:rFonts w:ascii="Arial Narrow" w:hAnsi="Arial Narrow"/>
              </w:rPr>
              <w:t>Rukáv košele je krátky, jednodielny a je zakončený falošnou manžetou šírky 3 cm a oštepovanou na 0,5 cm</w:t>
            </w:r>
          </w:p>
        </w:tc>
        <w:tc>
          <w:tcPr>
            <w:tcW w:w="1417" w:type="dxa"/>
          </w:tcPr>
          <w:p w14:paraId="3AB24838"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07B6244" w14:textId="77777777" w:rsidTr="00EB4EDE">
        <w:tc>
          <w:tcPr>
            <w:tcW w:w="7797" w:type="dxa"/>
          </w:tcPr>
          <w:p w14:paraId="0375C988" w14:textId="7CFDE43F" w:rsidR="0030711B" w:rsidRPr="00C01C7E" w:rsidRDefault="0030711B" w:rsidP="006D1058">
            <w:pPr>
              <w:autoSpaceDE/>
              <w:jc w:val="both"/>
              <w:rPr>
                <w:rFonts w:ascii="Arial Narrow" w:hAnsi="Arial Narrow"/>
                <w:noProof/>
              </w:rPr>
            </w:pPr>
            <w:r w:rsidRPr="00C01C7E">
              <w:rPr>
                <w:rFonts w:ascii="Arial Narrow" w:hAnsi="Arial Narrow"/>
              </w:rPr>
              <w:t xml:space="preserve">Na ľavom rukáve je našitý </w:t>
            </w:r>
            <w:r w:rsidR="00F03B73" w:rsidRPr="008F3C34">
              <w:rPr>
                <w:rFonts w:ascii="Arial Narrow" w:hAnsi="Arial Narrow"/>
                <w:color w:val="000000" w:themeColor="text1"/>
              </w:rPr>
              <w:t>vyšívaný</w:t>
            </w:r>
            <w:r w:rsidR="00F03B73">
              <w:rPr>
                <w:rFonts w:ascii="Arial Narrow" w:hAnsi="Arial Narrow"/>
              </w:rPr>
              <w:t xml:space="preserve"> </w:t>
            </w:r>
            <w:r w:rsidR="00FF1D65">
              <w:rPr>
                <w:rFonts w:ascii="Arial Narrow" w:hAnsi="Arial Narrow"/>
              </w:rPr>
              <w:t>znak f</w:t>
            </w:r>
            <w:r w:rsidRPr="00C01C7E">
              <w:rPr>
                <w:rFonts w:ascii="Arial Narrow" w:hAnsi="Arial Narrow"/>
              </w:rPr>
              <w:t>inančnej správy</w:t>
            </w:r>
          </w:p>
        </w:tc>
        <w:tc>
          <w:tcPr>
            <w:tcW w:w="1417" w:type="dxa"/>
          </w:tcPr>
          <w:p w14:paraId="58C108CC"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3D649994" w14:textId="77777777" w:rsidTr="00EB4EDE">
        <w:tc>
          <w:tcPr>
            <w:tcW w:w="7797" w:type="dxa"/>
          </w:tcPr>
          <w:p w14:paraId="18756A40" w14:textId="78E37D3A" w:rsidR="0030711B" w:rsidRPr="00C01C7E" w:rsidRDefault="006D1058" w:rsidP="004E364B">
            <w:pPr>
              <w:autoSpaceDE/>
              <w:jc w:val="both"/>
              <w:rPr>
                <w:rFonts w:ascii="Arial Narrow" w:hAnsi="Arial Narrow"/>
                <w:noProof/>
              </w:rPr>
            </w:pPr>
            <w:r w:rsidRPr="006D1058">
              <w:rPr>
                <w:rFonts w:ascii="Arial Narrow" w:hAnsi="Arial Narrow"/>
              </w:rPr>
              <w:t>Vzhľadom na rôzne dĺžky krátkeho rukáva pri jednotlivých veľkostiach dámskych ko</w:t>
            </w:r>
            <w:r w:rsidR="00FF1D65">
              <w:rPr>
                <w:rFonts w:ascii="Arial Narrow" w:hAnsi="Arial Narrow"/>
              </w:rPr>
              <w:t>šieľ je po výške rukávový znak f</w:t>
            </w:r>
            <w:r w:rsidRPr="006D1058">
              <w:rPr>
                <w:rFonts w:ascii="Arial Narrow" w:hAnsi="Arial Narrow"/>
              </w:rPr>
              <w:t xml:space="preserve">inančnej správy umiestnený v strede vzdialenosti medzi hlavicou rukáva </w:t>
            </w:r>
            <w:r>
              <w:rPr>
                <w:rFonts w:ascii="Arial Narrow" w:hAnsi="Arial Narrow"/>
              </w:rPr>
              <w:t>a horným okrajom falošnej manžety</w:t>
            </w:r>
            <w:r w:rsidRPr="006D1058">
              <w:rPr>
                <w:rFonts w:ascii="Arial Narrow" w:hAnsi="Arial Narrow"/>
              </w:rPr>
              <w:t>, po šírke je</w:t>
            </w:r>
            <w:r>
              <w:rPr>
                <w:rFonts w:ascii="Arial Narrow" w:hAnsi="Arial Narrow"/>
              </w:rPr>
              <w:t xml:space="preserve"> </w:t>
            </w:r>
            <w:r w:rsidR="004E364B">
              <w:rPr>
                <w:rFonts w:ascii="Arial Narrow" w:hAnsi="Arial Narrow"/>
              </w:rPr>
              <w:t>z</w:t>
            </w:r>
            <w:r w:rsidR="0030711B" w:rsidRPr="00C01C7E">
              <w:rPr>
                <w:rFonts w:ascii="Arial Narrow" w:hAnsi="Arial Narrow"/>
              </w:rPr>
              <w:t>nak je umiestnený tak, že  2/3 sú v prednom diely a 1/3 v zadnom diely rukáva.</w:t>
            </w:r>
          </w:p>
        </w:tc>
        <w:tc>
          <w:tcPr>
            <w:tcW w:w="1417" w:type="dxa"/>
          </w:tcPr>
          <w:p w14:paraId="6B79DEC8"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179BE70" w14:textId="77777777" w:rsidTr="00EB4EDE">
        <w:tc>
          <w:tcPr>
            <w:tcW w:w="7797" w:type="dxa"/>
          </w:tcPr>
          <w:p w14:paraId="576488D3" w14:textId="77777777" w:rsidR="0030711B" w:rsidRPr="00C01C7E" w:rsidRDefault="0030711B" w:rsidP="00EB4EDE">
            <w:pPr>
              <w:tabs>
                <w:tab w:val="left" w:pos="1005"/>
              </w:tabs>
              <w:autoSpaceDE/>
              <w:jc w:val="both"/>
              <w:rPr>
                <w:rFonts w:ascii="Arial Narrow" w:hAnsi="Arial Narrow"/>
                <w:noProof/>
              </w:rPr>
            </w:pPr>
            <w:r w:rsidRPr="00C01C7E">
              <w:rPr>
                <w:rFonts w:ascii="Arial Narrow" w:hAnsi="Arial Narrow"/>
              </w:rPr>
              <w:t>Spodný okraj košele je dvakrát zahnutý a preštepovaný v šírke  0,5 - 0,7 cm</w:t>
            </w:r>
          </w:p>
        </w:tc>
        <w:tc>
          <w:tcPr>
            <w:tcW w:w="1417" w:type="dxa"/>
          </w:tcPr>
          <w:p w14:paraId="46E1DA1F"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B67C533" w14:textId="77777777" w:rsidTr="00EB4EDE">
        <w:tc>
          <w:tcPr>
            <w:tcW w:w="7797" w:type="dxa"/>
          </w:tcPr>
          <w:p w14:paraId="168BAD1A" w14:textId="77777777" w:rsidR="0030711B" w:rsidRPr="00C01C7E" w:rsidRDefault="0030711B" w:rsidP="00EB4EDE">
            <w:pPr>
              <w:tabs>
                <w:tab w:val="left" w:pos="1508"/>
              </w:tabs>
              <w:autoSpaceDE/>
              <w:jc w:val="both"/>
              <w:rPr>
                <w:rFonts w:ascii="Arial Narrow" w:hAnsi="Arial Narrow"/>
              </w:rPr>
            </w:pPr>
            <w:r w:rsidRPr="00C01C7E">
              <w:rPr>
                <w:rFonts w:ascii="Arial Narrow" w:hAnsi="Arial Narrow"/>
              </w:rPr>
              <w:t>Všetky švy košele sú zošívané owerlock stehom šírky 0,7- 0,8 mm</w:t>
            </w:r>
          </w:p>
        </w:tc>
        <w:tc>
          <w:tcPr>
            <w:tcW w:w="1417" w:type="dxa"/>
          </w:tcPr>
          <w:p w14:paraId="077C6CD4"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5F8A0F47" w14:textId="77777777" w:rsidTr="00EB4EDE">
        <w:tc>
          <w:tcPr>
            <w:tcW w:w="7797" w:type="dxa"/>
          </w:tcPr>
          <w:p w14:paraId="67051A9B" w14:textId="77777777" w:rsidR="0030711B" w:rsidRPr="00C01C7E" w:rsidRDefault="0030711B" w:rsidP="00EB4EDE">
            <w:pPr>
              <w:autoSpaceDE/>
              <w:jc w:val="both"/>
              <w:rPr>
                <w:rFonts w:ascii="Arial Narrow" w:hAnsi="Arial Narrow"/>
                <w:noProof/>
              </w:rPr>
            </w:pPr>
            <w:r w:rsidRPr="00C01C7E">
              <w:rPr>
                <w:rFonts w:ascii="Arial Narrow" w:hAnsi="Arial Narrow"/>
              </w:rPr>
              <w:t>Golier je klasický košeľový - špicatý</w:t>
            </w:r>
          </w:p>
        </w:tc>
        <w:tc>
          <w:tcPr>
            <w:tcW w:w="1417" w:type="dxa"/>
          </w:tcPr>
          <w:p w14:paraId="49DA876C"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30236AFF" w14:textId="77777777" w:rsidTr="00EB4EDE">
        <w:tc>
          <w:tcPr>
            <w:tcW w:w="7797" w:type="dxa"/>
          </w:tcPr>
          <w:p w14:paraId="4E78F6DA" w14:textId="77777777" w:rsidR="0030711B" w:rsidRPr="00C01C7E" w:rsidRDefault="0030711B" w:rsidP="00EB4EDE">
            <w:pPr>
              <w:autoSpaceDE/>
              <w:jc w:val="both"/>
              <w:rPr>
                <w:rFonts w:ascii="Arial Narrow" w:hAnsi="Arial Narrow"/>
                <w:noProof/>
              </w:rPr>
            </w:pPr>
            <w:r w:rsidRPr="00C01C7E">
              <w:rPr>
                <w:rFonts w:ascii="Arial Narrow" w:hAnsi="Arial Narrow"/>
              </w:rPr>
              <w:t>Špice goliera sú vystužené kosticou</w:t>
            </w:r>
          </w:p>
        </w:tc>
        <w:tc>
          <w:tcPr>
            <w:tcW w:w="1417" w:type="dxa"/>
          </w:tcPr>
          <w:p w14:paraId="11A2DDCB"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7D4D6436" w14:textId="77777777" w:rsidTr="00EB4EDE">
        <w:tc>
          <w:tcPr>
            <w:tcW w:w="7797" w:type="dxa"/>
          </w:tcPr>
          <w:p w14:paraId="59CC7F98" w14:textId="77777777" w:rsidR="0030711B" w:rsidRPr="00C01C7E" w:rsidRDefault="0030711B" w:rsidP="00EB4EDE">
            <w:pPr>
              <w:tabs>
                <w:tab w:val="left" w:pos="3464"/>
              </w:tabs>
              <w:autoSpaceDE/>
              <w:rPr>
                <w:rFonts w:ascii="Arial Narrow" w:hAnsi="Arial Narrow"/>
                <w:noProof/>
              </w:rPr>
            </w:pPr>
            <w:r w:rsidRPr="00C01C7E">
              <w:rPr>
                <w:rFonts w:ascii="Arial Narrow" w:hAnsi="Arial Narrow"/>
              </w:rPr>
              <w:lastRenderedPageBreak/>
              <w:t>Golier je vystužený a oštepovaný v šírke  5 mm od okrajov</w:t>
            </w:r>
          </w:p>
        </w:tc>
        <w:tc>
          <w:tcPr>
            <w:tcW w:w="1417" w:type="dxa"/>
          </w:tcPr>
          <w:p w14:paraId="1547C496"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7F934B86" w14:textId="77777777" w:rsidTr="00EB4EDE">
        <w:tc>
          <w:tcPr>
            <w:tcW w:w="7797" w:type="dxa"/>
          </w:tcPr>
          <w:p w14:paraId="1D0A74E3" w14:textId="77777777" w:rsidR="0030711B" w:rsidRPr="00C01C7E" w:rsidRDefault="0030711B" w:rsidP="00EB4EDE">
            <w:pPr>
              <w:autoSpaceDE/>
              <w:jc w:val="both"/>
              <w:rPr>
                <w:rFonts w:ascii="Arial Narrow" w:hAnsi="Arial Narrow"/>
              </w:rPr>
            </w:pPr>
            <w:r w:rsidRPr="00C01C7E">
              <w:rPr>
                <w:rFonts w:ascii="Arial Narrow" w:hAnsi="Arial Narrow"/>
              </w:rPr>
              <w:t>Golier je všitý do stojačika</w:t>
            </w:r>
          </w:p>
        </w:tc>
        <w:tc>
          <w:tcPr>
            <w:tcW w:w="1417" w:type="dxa"/>
          </w:tcPr>
          <w:p w14:paraId="3532F950"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3A447DF8" w14:textId="77777777" w:rsidTr="00EB4EDE">
        <w:tc>
          <w:tcPr>
            <w:tcW w:w="7797" w:type="dxa"/>
          </w:tcPr>
          <w:p w14:paraId="50C54F3C" w14:textId="77777777" w:rsidR="0030711B" w:rsidRPr="00C01C7E" w:rsidRDefault="0030711B" w:rsidP="00EB4EDE">
            <w:pPr>
              <w:autoSpaceDE/>
              <w:jc w:val="both"/>
              <w:rPr>
                <w:rFonts w:ascii="Arial Narrow" w:hAnsi="Arial Narrow"/>
              </w:rPr>
            </w:pPr>
            <w:r w:rsidRPr="00C01C7E">
              <w:rPr>
                <w:rFonts w:ascii="Arial Narrow" w:hAnsi="Arial Narrow"/>
              </w:rPr>
              <w:t>Stojačik je oštepovaný v šírke 1 mm.</w:t>
            </w:r>
          </w:p>
        </w:tc>
        <w:tc>
          <w:tcPr>
            <w:tcW w:w="1417" w:type="dxa"/>
          </w:tcPr>
          <w:p w14:paraId="3C7D9EDE"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711D388C" w14:textId="77777777" w:rsidTr="00EB4EDE">
        <w:tc>
          <w:tcPr>
            <w:tcW w:w="7797" w:type="dxa"/>
          </w:tcPr>
          <w:p w14:paraId="70A16C55" w14:textId="27E9F7B9" w:rsidR="0030711B" w:rsidRPr="00C01C7E" w:rsidRDefault="0030711B" w:rsidP="00EB4EDE">
            <w:pPr>
              <w:tabs>
                <w:tab w:val="left" w:pos="1589"/>
              </w:tabs>
              <w:autoSpaceDE/>
              <w:jc w:val="both"/>
              <w:rPr>
                <w:rFonts w:ascii="Arial Narrow" w:hAnsi="Arial Narrow"/>
              </w:rPr>
            </w:pPr>
            <w:r w:rsidRPr="00C01C7E">
              <w:rPr>
                <w:rFonts w:ascii="Arial Narrow" w:hAnsi="Arial Narrow"/>
              </w:rPr>
              <w:t xml:space="preserve">Vnútorný stojačik je zhotovený z </w:t>
            </w:r>
            <w:r w:rsidR="0035646F">
              <w:rPr>
                <w:rFonts w:ascii="Arial Narrow" w:hAnsi="Arial Narrow"/>
              </w:rPr>
              <w:t xml:space="preserve">kontrastného materiálu ( uni tmavo </w:t>
            </w:r>
            <w:r w:rsidRPr="00C01C7E">
              <w:rPr>
                <w:rFonts w:ascii="Arial Narrow" w:hAnsi="Arial Narrow"/>
              </w:rPr>
              <w:t>zelená farba - viď. špecifikácia).</w:t>
            </w:r>
          </w:p>
        </w:tc>
        <w:tc>
          <w:tcPr>
            <w:tcW w:w="1417" w:type="dxa"/>
          </w:tcPr>
          <w:p w14:paraId="7BC5DF87"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19EF252F" w14:textId="77777777" w:rsidTr="00EB4EDE">
        <w:tc>
          <w:tcPr>
            <w:tcW w:w="7797" w:type="dxa"/>
          </w:tcPr>
          <w:p w14:paraId="090F5277" w14:textId="7BD84CE2" w:rsidR="0030711B" w:rsidRPr="00C01C7E" w:rsidRDefault="0035646F" w:rsidP="00EB4EDE">
            <w:pPr>
              <w:tabs>
                <w:tab w:val="left" w:pos="1426"/>
              </w:tabs>
              <w:autoSpaceDE/>
              <w:jc w:val="both"/>
              <w:rPr>
                <w:rFonts w:ascii="Arial Narrow" w:hAnsi="Arial Narrow"/>
              </w:rPr>
            </w:pPr>
            <w:r>
              <w:rPr>
                <w:rFonts w:ascii="Arial Narrow" w:hAnsi="Arial Narrow"/>
              </w:rPr>
              <w:t>V spodnej časti vnú</w:t>
            </w:r>
            <w:r w:rsidR="0030711B" w:rsidRPr="00C01C7E">
              <w:rPr>
                <w:rFonts w:ascii="Arial Narrow" w:hAnsi="Arial Narrow"/>
              </w:rPr>
              <w:t>torného stojačika je naštepovaná ripsová s</w:t>
            </w:r>
            <w:r>
              <w:rPr>
                <w:rFonts w:ascii="Arial Narrow" w:hAnsi="Arial Narrow"/>
              </w:rPr>
              <w:t xml:space="preserve">tuha zo 100% PES široká 6mm (tmavo </w:t>
            </w:r>
            <w:r w:rsidR="0030711B" w:rsidRPr="00C01C7E">
              <w:rPr>
                <w:rFonts w:ascii="Arial Narrow" w:hAnsi="Arial Narrow"/>
              </w:rPr>
              <w:t>žltá farba - L*: 69,84 ΔL* = max ± 1,50 a*: 15,37 Δa* = max ± 1,00  b*: 52,25 Δb* = max ± 1,00 )</w:t>
            </w:r>
          </w:p>
        </w:tc>
        <w:tc>
          <w:tcPr>
            <w:tcW w:w="1417" w:type="dxa"/>
          </w:tcPr>
          <w:p w14:paraId="2BDB5F98"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9DA5AEF" w14:textId="77777777" w:rsidTr="00EB4EDE">
        <w:tc>
          <w:tcPr>
            <w:tcW w:w="7797" w:type="dxa"/>
          </w:tcPr>
          <w:p w14:paraId="0672432F" w14:textId="77777777" w:rsidR="0030711B" w:rsidRPr="00C01C7E" w:rsidRDefault="0030711B" w:rsidP="00EB4EDE">
            <w:pPr>
              <w:tabs>
                <w:tab w:val="left" w:pos="992"/>
              </w:tabs>
              <w:autoSpaceDE/>
              <w:jc w:val="both"/>
              <w:rPr>
                <w:rFonts w:ascii="Arial Narrow" w:hAnsi="Arial Narrow"/>
              </w:rPr>
            </w:pPr>
            <w:r w:rsidRPr="00C01C7E">
              <w:rPr>
                <w:rFonts w:ascii="Arial Narrow" w:hAnsi="Arial Narrow"/>
              </w:rPr>
              <w:t>V strede priekrčníka je všitá veľkostná etiketa.</w:t>
            </w:r>
          </w:p>
        </w:tc>
        <w:tc>
          <w:tcPr>
            <w:tcW w:w="1417" w:type="dxa"/>
          </w:tcPr>
          <w:p w14:paraId="68882402"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77C0006" w14:textId="77777777" w:rsidTr="00EB4EDE">
        <w:tc>
          <w:tcPr>
            <w:tcW w:w="7797" w:type="dxa"/>
          </w:tcPr>
          <w:p w14:paraId="58DF667A" w14:textId="77777777" w:rsidR="0030711B" w:rsidRPr="00C01C7E" w:rsidRDefault="0030711B" w:rsidP="00EB4EDE">
            <w:pPr>
              <w:autoSpaceDE/>
              <w:jc w:val="both"/>
              <w:rPr>
                <w:rFonts w:ascii="Arial Narrow" w:hAnsi="Arial Narrow"/>
              </w:rPr>
            </w:pPr>
            <w:r w:rsidRPr="00C01C7E">
              <w:rPr>
                <w:rFonts w:ascii="Arial Narrow" w:hAnsi="Arial Narrow"/>
              </w:rPr>
              <w:t>Na predných dieloch sú dve prsné vrecká s rozmermi 11 x 11,5 cm +/- 0,5 cm.</w:t>
            </w:r>
          </w:p>
        </w:tc>
        <w:tc>
          <w:tcPr>
            <w:tcW w:w="1417" w:type="dxa"/>
          </w:tcPr>
          <w:p w14:paraId="0D6B467E"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5E11D321" w14:textId="77777777" w:rsidTr="00EB4EDE">
        <w:tc>
          <w:tcPr>
            <w:tcW w:w="7797" w:type="dxa"/>
          </w:tcPr>
          <w:p w14:paraId="1B19E57C"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Vrecká majú skosené rožky dĺžky 3 cm, v strede je 3 cm široký ozdobný protizáhyb odšitý na lícnu stranu</w:t>
            </w:r>
          </w:p>
        </w:tc>
        <w:tc>
          <w:tcPr>
            <w:tcW w:w="1417" w:type="dxa"/>
          </w:tcPr>
          <w:p w14:paraId="4B8590D3"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D5712EF" w14:textId="77777777" w:rsidTr="00EB4EDE">
        <w:tc>
          <w:tcPr>
            <w:tcW w:w="7797" w:type="dxa"/>
          </w:tcPr>
          <w:p w14:paraId="6CDD8914"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Horný kraj vrecka je dvakrát zahnutý na 1,5 cm a preštepovaný na 1 mm.</w:t>
            </w:r>
          </w:p>
        </w:tc>
        <w:tc>
          <w:tcPr>
            <w:tcW w:w="1417" w:type="dxa"/>
          </w:tcPr>
          <w:p w14:paraId="09E0BA48"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28BAE2B0" w14:textId="77777777" w:rsidTr="00EB4EDE">
        <w:tc>
          <w:tcPr>
            <w:tcW w:w="7797" w:type="dxa"/>
          </w:tcPr>
          <w:p w14:paraId="607E05D5"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Vrecko je naštepované dvojitým štepom v šírke 1 mm +5 mm</w:t>
            </w:r>
          </w:p>
        </w:tc>
        <w:tc>
          <w:tcPr>
            <w:tcW w:w="1417" w:type="dxa"/>
          </w:tcPr>
          <w:p w14:paraId="5DB2A042"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14C235DD" w14:textId="77777777" w:rsidTr="00EB4EDE">
        <w:tc>
          <w:tcPr>
            <w:tcW w:w="7797" w:type="dxa"/>
          </w:tcPr>
          <w:p w14:paraId="24974432" w14:textId="77777777" w:rsidR="0030711B" w:rsidRPr="00C01C7E" w:rsidRDefault="0030711B" w:rsidP="00EB4EDE">
            <w:pPr>
              <w:tabs>
                <w:tab w:val="left" w:pos="937"/>
              </w:tabs>
              <w:autoSpaceDE/>
              <w:jc w:val="both"/>
              <w:rPr>
                <w:rFonts w:ascii="Arial Narrow" w:hAnsi="Arial Narrow"/>
              </w:rPr>
            </w:pPr>
            <w:r w:rsidRPr="00C01C7E">
              <w:rPr>
                <w:rFonts w:ascii="Arial Narrow" w:hAnsi="Arial Narrow"/>
              </w:rPr>
              <w:t>Nad vreckami sú našité špicaté príklopky s rozmermi 11 x 4 x 6 cm +/- 0,5 cm.</w:t>
            </w:r>
          </w:p>
        </w:tc>
        <w:tc>
          <w:tcPr>
            <w:tcW w:w="1417" w:type="dxa"/>
          </w:tcPr>
          <w:p w14:paraId="5A1FE5DD"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4264BC6" w14:textId="77777777" w:rsidTr="00EB4EDE">
        <w:tc>
          <w:tcPr>
            <w:tcW w:w="7797" w:type="dxa"/>
          </w:tcPr>
          <w:p w14:paraId="79992C4F"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Príklopky sú vystužené, zapínajú sa na gombík a dierku</w:t>
            </w:r>
          </w:p>
        </w:tc>
        <w:tc>
          <w:tcPr>
            <w:tcW w:w="1417" w:type="dxa"/>
          </w:tcPr>
          <w:p w14:paraId="0445C86A"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10E6F6D6" w14:textId="77777777" w:rsidTr="00EB4EDE">
        <w:tc>
          <w:tcPr>
            <w:tcW w:w="7797" w:type="dxa"/>
          </w:tcPr>
          <w:p w14:paraId="4C35A66C"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Všetky gombíky sú 4- dierkové, priemer 1 cm, vo farbe košele</w:t>
            </w:r>
          </w:p>
        </w:tc>
        <w:tc>
          <w:tcPr>
            <w:tcW w:w="1417" w:type="dxa"/>
          </w:tcPr>
          <w:p w14:paraId="413E5F9E"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20C1F247" w14:textId="77777777" w:rsidTr="00EB4EDE">
        <w:tc>
          <w:tcPr>
            <w:tcW w:w="7797" w:type="dxa"/>
          </w:tcPr>
          <w:p w14:paraId="07981955"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Košeľa má náplecníky , ktoré sú všité do prieramku</w:t>
            </w:r>
          </w:p>
        </w:tc>
        <w:tc>
          <w:tcPr>
            <w:tcW w:w="1417" w:type="dxa"/>
          </w:tcPr>
          <w:p w14:paraId="71107E15"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0AD9A16" w14:textId="77777777" w:rsidTr="00EB4EDE">
        <w:tc>
          <w:tcPr>
            <w:tcW w:w="7797" w:type="dxa"/>
          </w:tcPr>
          <w:p w14:paraId="4B785101"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Umiestnenie náplecníkov je presne na stred šva sedla na predných dieloch ramien</w:t>
            </w:r>
          </w:p>
        </w:tc>
        <w:tc>
          <w:tcPr>
            <w:tcW w:w="1417" w:type="dxa"/>
          </w:tcPr>
          <w:p w14:paraId="61C86A94"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5167F04F" w14:textId="77777777" w:rsidTr="00EB4EDE">
        <w:tc>
          <w:tcPr>
            <w:tcW w:w="7797" w:type="dxa"/>
          </w:tcPr>
          <w:p w14:paraId="7EFD3486" w14:textId="321FFF8E" w:rsidR="0030711B" w:rsidRPr="00C01C7E" w:rsidRDefault="0030711B" w:rsidP="00AD1A22">
            <w:pPr>
              <w:tabs>
                <w:tab w:val="left" w:pos="3654"/>
              </w:tabs>
              <w:autoSpaceDE/>
              <w:jc w:val="both"/>
              <w:rPr>
                <w:rFonts w:ascii="Arial Narrow" w:hAnsi="Arial Narrow"/>
              </w:rPr>
            </w:pPr>
            <w:r w:rsidRPr="00C01C7E">
              <w:rPr>
                <w:rFonts w:ascii="Arial Narrow" w:hAnsi="Arial Narrow"/>
              </w:rPr>
              <w:t xml:space="preserve">Rozmery náplecníkov sú  </w:t>
            </w:r>
            <w:r w:rsidR="00AD1A22">
              <w:rPr>
                <w:rFonts w:ascii="Arial Narrow" w:hAnsi="Arial Narrow"/>
              </w:rPr>
              <w:t xml:space="preserve"> 10 </w:t>
            </w:r>
            <w:r w:rsidRPr="00C01C7E">
              <w:rPr>
                <w:rFonts w:ascii="Arial Narrow" w:hAnsi="Arial Narrow"/>
              </w:rPr>
              <w:t>x 4,5 cm (po veľkosť 42) a</w:t>
            </w:r>
            <w:r w:rsidR="00AD1A22">
              <w:rPr>
                <w:rFonts w:ascii="Arial Narrow" w:hAnsi="Arial Narrow"/>
              </w:rPr>
              <w:t>  11,5</w:t>
            </w:r>
            <w:r w:rsidRPr="00C01C7E">
              <w:rPr>
                <w:rFonts w:ascii="Arial Narrow" w:hAnsi="Arial Narrow"/>
              </w:rPr>
              <w:t xml:space="preserve"> x 4,5 cm od veľkosti </w:t>
            </w:r>
            <w:r w:rsidR="00AD1A22">
              <w:rPr>
                <w:rFonts w:ascii="Arial Narrow" w:hAnsi="Arial Narrow"/>
              </w:rPr>
              <w:t xml:space="preserve"> 44</w:t>
            </w:r>
            <w:r w:rsidRPr="00C01C7E">
              <w:rPr>
                <w:rFonts w:ascii="Arial Narrow" w:hAnsi="Arial Narrow"/>
              </w:rPr>
              <w:t xml:space="preserve"> nahor</w:t>
            </w:r>
          </w:p>
        </w:tc>
        <w:tc>
          <w:tcPr>
            <w:tcW w:w="1417" w:type="dxa"/>
          </w:tcPr>
          <w:p w14:paraId="52D50685"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73BDA90" w14:textId="77777777" w:rsidTr="00EB4EDE">
        <w:tc>
          <w:tcPr>
            <w:tcW w:w="7797" w:type="dxa"/>
          </w:tcPr>
          <w:p w14:paraId="1B7AF84B"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Náplecníky sú zo základného materiálu a sú vystužené podlepením a oštepované v šírke 0,5 cm.</w:t>
            </w:r>
          </w:p>
        </w:tc>
        <w:tc>
          <w:tcPr>
            <w:tcW w:w="1417" w:type="dxa"/>
          </w:tcPr>
          <w:p w14:paraId="579416CF"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5970061A" w14:textId="77777777" w:rsidTr="00EB4EDE">
        <w:tc>
          <w:tcPr>
            <w:tcW w:w="7797" w:type="dxa"/>
          </w:tcPr>
          <w:p w14:paraId="7E3CBE92"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Súčasťou košele sú aj výložky, ktoré sa nasúvajú na náplecníky</w:t>
            </w:r>
          </w:p>
        </w:tc>
        <w:tc>
          <w:tcPr>
            <w:tcW w:w="1417" w:type="dxa"/>
          </w:tcPr>
          <w:p w14:paraId="7B67D555"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30F6304" w14:textId="77777777" w:rsidTr="00EB4EDE">
        <w:tc>
          <w:tcPr>
            <w:tcW w:w="7797" w:type="dxa"/>
          </w:tcPr>
          <w:p w14:paraId="39A706C3" w14:textId="67768552" w:rsidR="0030711B" w:rsidRPr="00C01C7E" w:rsidRDefault="0030711B" w:rsidP="00AD1A22">
            <w:pPr>
              <w:tabs>
                <w:tab w:val="left" w:pos="3654"/>
              </w:tabs>
              <w:autoSpaceDE/>
              <w:rPr>
                <w:rFonts w:ascii="Arial Narrow" w:hAnsi="Arial Narrow"/>
              </w:rPr>
            </w:pPr>
            <w:r w:rsidRPr="00C01C7E">
              <w:rPr>
                <w:rFonts w:ascii="Arial Narrow" w:hAnsi="Arial Narrow"/>
              </w:rPr>
              <w:t xml:space="preserve">Rozmery výložiek sú </w:t>
            </w:r>
            <w:r w:rsidR="00AD1A22">
              <w:rPr>
                <w:rFonts w:ascii="Arial Narrow" w:hAnsi="Arial Narrow"/>
              </w:rPr>
              <w:t xml:space="preserve"> 11,5</w:t>
            </w:r>
            <w:r w:rsidRPr="00C01C7E">
              <w:rPr>
                <w:rFonts w:ascii="Arial Narrow" w:hAnsi="Arial Narrow"/>
              </w:rPr>
              <w:t xml:space="preserve">x 5,5 cm (po veľkosť 42) a </w:t>
            </w:r>
            <w:r w:rsidR="00AD1A22">
              <w:rPr>
                <w:rFonts w:ascii="Arial Narrow" w:hAnsi="Arial Narrow"/>
              </w:rPr>
              <w:t xml:space="preserve"> 12 </w:t>
            </w:r>
            <w:r w:rsidRPr="00C01C7E">
              <w:rPr>
                <w:rFonts w:ascii="Arial Narrow" w:hAnsi="Arial Narrow"/>
              </w:rPr>
              <w:t xml:space="preserve">x 5,5 cm od veľkosti </w:t>
            </w:r>
            <w:r w:rsidR="00AD1A22">
              <w:rPr>
                <w:rFonts w:ascii="Arial Narrow" w:hAnsi="Arial Narrow"/>
              </w:rPr>
              <w:t xml:space="preserve"> 44</w:t>
            </w:r>
            <w:r w:rsidRPr="00C01C7E">
              <w:rPr>
                <w:rFonts w:ascii="Arial Narrow" w:hAnsi="Arial Narrow"/>
              </w:rPr>
              <w:t xml:space="preserve"> nahor</w:t>
            </w:r>
          </w:p>
        </w:tc>
        <w:tc>
          <w:tcPr>
            <w:tcW w:w="1417" w:type="dxa"/>
          </w:tcPr>
          <w:p w14:paraId="57BB2F38"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B9619C7" w14:textId="77777777" w:rsidTr="00EB4EDE">
        <w:tc>
          <w:tcPr>
            <w:tcW w:w="7797" w:type="dxa"/>
          </w:tcPr>
          <w:p w14:paraId="40566AF8"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 xml:space="preserve">Výložky sú oštepované v šírke 1 mm.  </w:t>
            </w:r>
          </w:p>
        </w:tc>
        <w:tc>
          <w:tcPr>
            <w:tcW w:w="1417" w:type="dxa"/>
          </w:tcPr>
          <w:p w14:paraId="4E526FC1"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38FDCA99" w14:textId="77777777" w:rsidTr="00EB4EDE">
        <w:tc>
          <w:tcPr>
            <w:tcW w:w="7797" w:type="dxa"/>
          </w:tcPr>
          <w:p w14:paraId="5867B8E4"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1 cm od cípu výložiek je gombíková dierka.</w:t>
            </w:r>
          </w:p>
        </w:tc>
        <w:tc>
          <w:tcPr>
            <w:tcW w:w="1417" w:type="dxa"/>
          </w:tcPr>
          <w:p w14:paraId="1E2CD540"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3269F9D9" w14:textId="77777777" w:rsidTr="00EB4EDE">
        <w:tc>
          <w:tcPr>
            <w:tcW w:w="7797" w:type="dxa"/>
          </w:tcPr>
          <w:p w14:paraId="7B521AF5"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V ľavom bočnom šve je všitá etiketa s ošetrovacími symbolmi a náhradný gombík.</w:t>
            </w:r>
          </w:p>
        </w:tc>
        <w:tc>
          <w:tcPr>
            <w:tcW w:w="1417" w:type="dxa"/>
          </w:tcPr>
          <w:p w14:paraId="17E11EDE"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0737D3F" w14:textId="77777777" w:rsidTr="00EB4EDE">
        <w:tc>
          <w:tcPr>
            <w:tcW w:w="7797" w:type="dxa"/>
          </w:tcPr>
          <w:p w14:paraId="26A2D373"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Rozmery hotových košieľ sú uvedené v priloženej tabuľke podľa tejto Kapitoly súťažných podkladov.</w:t>
            </w:r>
          </w:p>
        </w:tc>
        <w:tc>
          <w:tcPr>
            <w:tcW w:w="1417" w:type="dxa"/>
          </w:tcPr>
          <w:p w14:paraId="4F969F8B" w14:textId="77777777" w:rsidR="0030711B" w:rsidRPr="00C01C7E" w:rsidRDefault="0030711B" w:rsidP="002073F1">
            <w:pPr>
              <w:pStyle w:val="Odsekzoznamu"/>
              <w:numPr>
                <w:ilvl w:val="0"/>
                <w:numId w:val="50"/>
              </w:numPr>
              <w:autoSpaceDE/>
              <w:jc w:val="center"/>
              <w:rPr>
                <w:rFonts w:ascii="Arial Narrow" w:hAnsi="Arial Narrow"/>
                <w:noProof/>
              </w:rPr>
            </w:pPr>
          </w:p>
        </w:tc>
      </w:tr>
    </w:tbl>
    <w:p w14:paraId="4998CD5A" w14:textId="77777777" w:rsidR="0030711B" w:rsidRDefault="0030711B" w:rsidP="0030711B">
      <w:pPr>
        <w:autoSpaceDE/>
        <w:jc w:val="both"/>
        <w:rPr>
          <w:rFonts w:ascii="Arial Narrow" w:hAnsi="Arial Narrow"/>
          <w:noProof/>
          <w:sz w:val="22"/>
          <w:szCs w:val="22"/>
          <w:u w:val="single"/>
        </w:rPr>
      </w:pPr>
    </w:p>
    <w:p w14:paraId="060ACC04" w14:textId="77777777" w:rsidR="0030711B" w:rsidRDefault="0030711B" w:rsidP="0030711B">
      <w:pPr>
        <w:autoSpaceDE/>
        <w:jc w:val="both"/>
        <w:rPr>
          <w:rFonts w:ascii="Arial Narrow" w:hAnsi="Arial Narrow"/>
          <w:b/>
          <w:sz w:val="22"/>
          <w:szCs w:val="22"/>
        </w:rPr>
      </w:pPr>
      <w:r w:rsidRPr="00675449">
        <w:rPr>
          <w:rFonts w:ascii="Arial Narrow" w:hAnsi="Arial Narrow"/>
          <w:b/>
          <w:sz w:val="22"/>
          <w:szCs w:val="22"/>
        </w:rPr>
        <w:t xml:space="preserve">Košeľa </w:t>
      </w:r>
      <w:r w:rsidRPr="000357E6">
        <w:rPr>
          <w:rFonts w:ascii="Arial Narrow" w:hAnsi="Arial Narrow"/>
          <w:b/>
          <w:sz w:val="22"/>
          <w:szCs w:val="22"/>
          <w:u w:val="single"/>
        </w:rPr>
        <w:t>pánska</w:t>
      </w:r>
      <w:r w:rsidRPr="00675449">
        <w:rPr>
          <w:rFonts w:ascii="Arial Narrow" w:hAnsi="Arial Narrow"/>
          <w:b/>
          <w:sz w:val="22"/>
          <w:szCs w:val="22"/>
        </w:rPr>
        <w:t xml:space="preserve"> krátky rukáv biela a svetlobéžová</w:t>
      </w:r>
    </w:p>
    <w:p w14:paraId="67417285" w14:textId="77777777" w:rsidR="0030711B" w:rsidRDefault="0030711B" w:rsidP="0030711B">
      <w:pPr>
        <w:autoSpaceDE/>
        <w:jc w:val="both"/>
        <w:rPr>
          <w:rFonts w:ascii="Arial Narrow" w:hAnsi="Arial Narrow"/>
          <w:noProof/>
          <w:sz w:val="22"/>
          <w:szCs w:val="22"/>
          <w:u w:val="single"/>
        </w:rPr>
      </w:pPr>
    </w:p>
    <w:tbl>
      <w:tblPr>
        <w:tblStyle w:val="Mriekatabuky"/>
        <w:tblW w:w="0" w:type="auto"/>
        <w:tblInd w:w="-5" w:type="dxa"/>
        <w:tblLook w:val="04A0" w:firstRow="1" w:lastRow="0" w:firstColumn="1" w:lastColumn="0" w:noHBand="0" w:noVBand="1"/>
      </w:tblPr>
      <w:tblGrid>
        <w:gridCol w:w="7797"/>
        <w:gridCol w:w="1417"/>
      </w:tblGrid>
      <w:tr w:rsidR="0030711B" w:rsidRPr="00BB37B2" w14:paraId="3EC05234" w14:textId="77777777" w:rsidTr="00EB4EDE">
        <w:tc>
          <w:tcPr>
            <w:tcW w:w="7797" w:type="dxa"/>
            <w:shd w:val="clear" w:color="auto" w:fill="D9D9D9" w:themeFill="background1" w:themeFillShade="D9"/>
          </w:tcPr>
          <w:p w14:paraId="54D33394" w14:textId="77777777" w:rsidR="0030711B" w:rsidRPr="00715FB8" w:rsidRDefault="0030711B" w:rsidP="00EB4EDE">
            <w:pPr>
              <w:autoSpaceDE/>
              <w:jc w:val="both"/>
              <w:rPr>
                <w:rFonts w:ascii="Arial Narrow" w:hAnsi="Arial Narrow"/>
                <w:noProof/>
              </w:rPr>
            </w:pPr>
            <w:r w:rsidRPr="00715FB8">
              <w:rPr>
                <w:rFonts w:ascii="Arial Narrow" w:hAnsi="Arial Narrow"/>
                <w:noProof/>
              </w:rPr>
              <w:t>Požiadavka</w:t>
            </w:r>
          </w:p>
        </w:tc>
        <w:tc>
          <w:tcPr>
            <w:tcW w:w="1417" w:type="dxa"/>
            <w:shd w:val="clear" w:color="auto" w:fill="D9D9D9" w:themeFill="background1" w:themeFillShade="D9"/>
          </w:tcPr>
          <w:p w14:paraId="456E97BF" w14:textId="77777777" w:rsidR="0030711B" w:rsidRPr="00BB37B2" w:rsidRDefault="0030711B" w:rsidP="00EB4EDE">
            <w:pPr>
              <w:autoSpaceDE/>
              <w:jc w:val="both"/>
              <w:rPr>
                <w:rFonts w:ascii="Arial Narrow" w:hAnsi="Arial Narrow"/>
                <w:b/>
                <w:bCs/>
                <w:noProof/>
                <w:sz w:val="22"/>
                <w:szCs w:val="22"/>
              </w:rPr>
            </w:pPr>
          </w:p>
        </w:tc>
      </w:tr>
      <w:tr w:rsidR="0030711B" w14:paraId="1C7DBB69" w14:textId="77777777" w:rsidTr="00EB4EDE">
        <w:tc>
          <w:tcPr>
            <w:tcW w:w="7797" w:type="dxa"/>
          </w:tcPr>
          <w:p w14:paraId="731E6A3B" w14:textId="77777777" w:rsidR="0030711B" w:rsidRPr="00C01C7E" w:rsidRDefault="0030711B" w:rsidP="00EB4EDE">
            <w:pPr>
              <w:autoSpaceDE/>
              <w:jc w:val="both"/>
              <w:rPr>
                <w:rFonts w:ascii="Arial Narrow" w:hAnsi="Arial Narrow"/>
                <w:noProof/>
              </w:rPr>
            </w:pPr>
            <w:r w:rsidRPr="00C01C7E">
              <w:rPr>
                <w:rFonts w:ascii="Arial Narrow" w:hAnsi="Arial Narrow"/>
              </w:rPr>
              <w:t>Strih košele je rovný</w:t>
            </w:r>
          </w:p>
        </w:tc>
        <w:tc>
          <w:tcPr>
            <w:tcW w:w="1417" w:type="dxa"/>
          </w:tcPr>
          <w:p w14:paraId="70DE555D"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04DB280A" w14:textId="77777777" w:rsidTr="00EB4EDE">
        <w:tc>
          <w:tcPr>
            <w:tcW w:w="7797" w:type="dxa"/>
          </w:tcPr>
          <w:p w14:paraId="1E8B70E8" w14:textId="44E8761A" w:rsidR="0030711B" w:rsidRPr="00C01C7E" w:rsidRDefault="0035646F" w:rsidP="00EB4EDE">
            <w:pPr>
              <w:autoSpaceDE/>
              <w:jc w:val="both"/>
              <w:rPr>
                <w:rFonts w:ascii="Arial Narrow" w:hAnsi="Arial Narrow"/>
              </w:rPr>
            </w:pPr>
            <w:r>
              <w:rPr>
                <w:rFonts w:ascii="Arial Narrow" w:hAnsi="Arial Narrow"/>
              </w:rPr>
              <w:t>Košeľa má dupľ</w:t>
            </w:r>
            <w:r w:rsidR="0030711B" w:rsidRPr="00C01C7E">
              <w:rPr>
                <w:rFonts w:ascii="Arial Narrow" w:hAnsi="Arial Narrow"/>
              </w:rPr>
              <w:t>ované sedlo</w:t>
            </w:r>
          </w:p>
        </w:tc>
        <w:tc>
          <w:tcPr>
            <w:tcW w:w="1417" w:type="dxa"/>
          </w:tcPr>
          <w:p w14:paraId="66772BE0"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2E691760" w14:textId="77777777" w:rsidTr="00EB4EDE">
        <w:tc>
          <w:tcPr>
            <w:tcW w:w="7797" w:type="dxa"/>
          </w:tcPr>
          <w:p w14:paraId="669BBE2E" w14:textId="77777777" w:rsidR="0030711B" w:rsidRPr="00C01C7E" w:rsidRDefault="0030711B" w:rsidP="00EB4EDE">
            <w:pPr>
              <w:autoSpaceDE/>
              <w:jc w:val="both"/>
              <w:rPr>
                <w:rFonts w:ascii="Arial Narrow" w:hAnsi="Arial Narrow"/>
                <w:noProof/>
              </w:rPr>
            </w:pPr>
            <w:r w:rsidRPr="00C01C7E">
              <w:rPr>
                <w:rFonts w:ascii="Arial Narrow" w:hAnsi="Arial Narrow"/>
              </w:rPr>
              <w:t>Sedlo je od úrovne lopatiek na chrbte a prechádza do predného dielu do úrovne kľúčnych kostí</w:t>
            </w:r>
          </w:p>
        </w:tc>
        <w:tc>
          <w:tcPr>
            <w:tcW w:w="1417" w:type="dxa"/>
          </w:tcPr>
          <w:p w14:paraId="7FDBCD8A"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6E648DE" w14:textId="77777777" w:rsidTr="00EB4EDE">
        <w:tc>
          <w:tcPr>
            <w:tcW w:w="7797" w:type="dxa"/>
          </w:tcPr>
          <w:p w14:paraId="10B29B9D" w14:textId="77777777" w:rsidR="0030711B" w:rsidRPr="00C01C7E" w:rsidRDefault="0030711B" w:rsidP="00EB4EDE">
            <w:pPr>
              <w:autoSpaceDE/>
              <w:jc w:val="both"/>
              <w:rPr>
                <w:rFonts w:ascii="Arial Narrow" w:hAnsi="Arial Narrow"/>
                <w:noProof/>
              </w:rPr>
            </w:pPr>
            <w:r w:rsidRPr="00C01C7E">
              <w:rPr>
                <w:rFonts w:ascii="Arial Narrow" w:hAnsi="Arial Narrow"/>
              </w:rPr>
              <w:t>Sedlo nie je preštepované</w:t>
            </w:r>
          </w:p>
        </w:tc>
        <w:tc>
          <w:tcPr>
            <w:tcW w:w="1417" w:type="dxa"/>
          </w:tcPr>
          <w:p w14:paraId="2F08926E"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444464A2" w14:textId="77777777" w:rsidTr="00EB4EDE">
        <w:tc>
          <w:tcPr>
            <w:tcW w:w="7797" w:type="dxa"/>
          </w:tcPr>
          <w:p w14:paraId="7B8674B7" w14:textId="77777777" w:rsidR="0030711B" w:rsidRPr="00C01C7E" w:rsidRDefault="0030711B" w:rsidP="00EB4EDE">
            <w:pPr>
              <w:autoSpaceDE/>
              <w:jc w:val="both"/>
              <w:rPr>
                <w:rFonts w:ascii="Arial Narrow" w:hAnsi="Arial Narrow"/>
                <w:noProof/>
              </w:rPr>
            </w:pPr>
            <w:r w:rsidRPr="00C01C7E">
              <w:rPr>
                <w:rFonts w:ascii="Arial Narrow" w:hAnsi="Arial Narrow"/>
              </w:rPr>
              <w:t>Zadný diel má v strede chrbta pod sedlom odšité dva protizáhyby natočené k sebe, vzdialené 3 cm od seba, slúžiace na voľnosť košele</w:t>
            </w:r>
          </w:p>
        </w:tc>
        <w:tc>
          <w:tcPr>
            <w:tcW w:w="1417" w:type="dxa"/>
          </w:tcPr>
          <w:p w14:paraId="70388B49"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A6EFE18" w14:textId="77777777" w:rsidTr="00EB4EDE">
        <w:tc>
          <w:tcPr>
            <w:tcW w:w="7797" w:type="dxa"/>
          </w:tcPr>
          <w:p w14:paraId="0ED57119" w14:textId="77777777" w:rsidR="0030711B" w:rsidRPr="00C01C7E" w:rsidRDefault="0030711B" w:rsidP="00EB4EDE">
            <w:pPr>
              <w:autoSpaceDE/>
              <w:jc w:val="both"/>
              <w:rPr>
                <w:rFonts w:ascii="Arial Narrow" w:hAnsi="Arial Narrow"/>
                <w:noProof/>
              </w:rPr>
            </w:pPr>
            <w:r w:rsidRPr="00C01C7E">
              <w:rPr>
                <w:rFonts w:ascii="Arial Narrow" w:hAnsi="Arial Narrow"/>
              </w:rPr>
              <w:t>Na ľavej strane predného dielu je naštepovaná léga, ktorej šírka je 3 cm</w:t>
            </w:r>
          </w:p>
        </w:tc>
        <w:tc>
          <w:tcPr>
            <w:tcW w:w="1417" w:type="dxa"/>
          </w:tcPr>
          <w:p w14:paraId="2D60822F"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08CC6D5D" w14:textId="77777777" w:rsidTr="00EB4EDE">
        <w:tc>
          <w:tcPr>
            <w:tcW w:w="7797" w:type="dxa"/>
          </w:tcPr>
          <w:p w14:paraId="3F16C153" w14:textId="77777777" w:rsidR="0030711B" w:rsidRPr="00C01C7E" w:rsidRDefault="0030711B" w:rsidP="00EB4EDE">
            <w:pPr>
              <w:tabs>
                <w:tab w:val="left" w:pos="3355"/>
              </w:tabs>
              <w:autoSpaceDE/>
              <w:jc w:val="both"/>
              <w:rPr>
                <w:rFonts w:ascii="Arial Narrow" w:hAnsi="Arial Narrow"/>
                <w:noProof/>
              </w:rPr>
            </w:pPr>
            <w:r w:rsidRPr="00C01C7E">
              <w:rPr>
                <w:rFonts w:ascii="Arial Narrow" w:hAnsi="Arial Narrow"/>
              </w:rPr>
              <w:t>Šírka štepu légy je 0,5 cm po oboch stranách</w:t>
            </w:r>
          </w:p>
        </w:tc>
        <w:tc>
          <w:tcPr>
            <w:tcW w:w="1417" w:type="dxa"/>
          </w:tcPr>
          <w:p w14:paraId="6703687D"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4BDC6972" w14:textId="77777777" w:rsidTr="00EB4EDE">
        <w:tc>
          <w:tcPr>
            <w:tcW w:w="7797" w:type="dxa"/>
          </w:tcPr>
          <w:p w14:paraId="258C361E" w14:textId="77777777" w:rsidR="0030711B" w:rsidRPr="00C01C7E" w:rsidRDefault="0030711B" w:rsidP="00EB4EDE">
            <w:pPr>
              <w:autoSpaceDE/>
              <w:rPr>
                <w:rFonts w:ascii="Arial Narrow" w:hAnsi="Arial Narrow"/>
                <w:noProof/>
              </w:rPr>
            </w:pPr>
            <w:r w:rsidRPr="00C01C7E">
              <w:rPr>
                <w:rFonts w:ascii="Arial Narrow" w:hAnsi="Arial Narrow"/>
              </w:rPr>
              <w:t>Léga je podlepená vlizelínom</w:t>
            </w:r>
          </w:p>
        </w:tc>
        <w:tc>
          <w:tcPr>
            <w:tcW w:w="1417" w:type="dxa"/>
          </w:tcPr>
          <w:p w14:paraId="0F04F29F"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43984B4" w14:textId="77777777" w:rsidTr="00EB4EDE">
        <w:tc>
          <w:tcPr>
            <w:tcW w:w="7797" w:type="dxa"/>
          </w:tcPr>
          <w:p w14:paraId="61C61048" w14:textId="77777777" w:rsidR="0030711B" w:rsidRPr="00C01C7E" w:rsidRDefault="0030711B" w:rsidP="00EB4EDE">
            <w:pPr>
              <w:tabs>
                <w:tab w:val="left" w:pos="1168"/>
              </w:tabs>
              <w:autoSpaceDE/>
              <w:jc w:val="both"/>
              <w:rPr>
                <w:rFonts w:ascii="Arial Narrow" w:hAnsi="Arial Narrow"/>
                <w:noProof/>
              </w:rPr>
            </w:pPr>
            <w:r w:rsidRPr="00C01C7E">
              <w:rPr>
                <w:rFonts w:ascii="Arial Narrow" w:hAnsi="Arial Narrow"/>
              </w:rPr>
              <w:t>Na pravej  strane predného dielu je podkryt so šírkou 2,5 cm.</w:t>
            </w:r>
          </w:p>
        </w:tc>
        <w:tc>
          <w:tcPr>
            <w:tcW w:w="1417" w:type="dxa"/>
          </w:tcPr>
          <w:p w14:paraId="066B7A25"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209E9724" w14:textId="77777777" w:rsidTr="00EB4EDE">
        <w:tc>
          <w:tcPr>
            <w:tcW w:w="7797" w:type="dxa"/>
          </w:tcPr>
          <w:p w14:paraId="0DA4CE20" w14:textId="4538DA13" w:rsidR="0030711B" w:rsidRPr="00C01C7E" w:rsidRDefault="0030711B" w:rsidP="004E364B">
            <w:pPr>
              <w:autoSpaceDE/>
              <w:jc w:val="both"/>
              <w:rPr>
                <w:rFonts w:ascii="Arial Narrow" w:hAnsi="Arial Narrow"/>
                <w:noProof/>
              </w:rPr>
            </w:pPr>
            <w:r w:rsidRPr="00C01C7E">
              <w:rPr>
                <w:rFonts w:ascii="Arial Narrow" w:hAnsi="Arial Narrow"/>
              </w:rPr>
              <w:t xml:space="preserve">Košeľa sa zapína na </w:t>
            </w:r>
            <w:r w:rsidR="002304BC">
              <w:rPr>
                <w:rFonts w:ascii="Arial Narrow" w:hAnsi="Arial Narrow"/>
              </w:rPr>
              <w:t>8</w:t>
            </w:r>
            <w:r w:rsidRPr="00C01C7E">
              <w:rPr>
                <w:rFonts w:ascii="Arial Narrow" w:hAnsi="Arial Narrow"/>
              </w:rPr>
              <w:t xml:space="preserve"> gombíkov, pričom prvý gombík je na stojačiku, druhý gombík 3,5 - 4 cm pod stojačikom</w:t>
            </w:r>
          </w:p>
        </w:tc>
        <w:tc>
          <w:tcPr>
            <w:tcW w:w="1417" w:type="dxa"/>
          </w:tcPr>
          <w:p w14:paraId="06846836"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B11C617" w14:textId="77777777" w:rsidTr="00EB4EDE">
        <w:tc>
          <w:tcPr>
            <w:tcW w:w="7797" w:type="dxa"/>
          </w:tcPr>
          <w:p w14:paraId="7F190A67" w14:textId="77777777" w:rsidR="0030711B" w:rsidRPr="00C01C7E" w:rsidRDefault="0030711B" w:rsidP="00EB4EDE">
            <w:pPr>
              <w:autoSpaceDE/>
              <w:rPr>
                <w:rFonts w:ascii="Arial Narrow" w:hAnsi="Arial Narrow"/>
                <w:noProof/>
              </w:rPr>
            </w:pPr>
            <w:r w:rsidRPr="00C01C7E">
              <w:rPr>
                <w:rFonts w:ascii="Arial Narrow" w:hAnsi="Arial Narrow"/>
              </w:rPr>
              <w:t>Rozpätie ostatných gombíkov/dierok je 9 cm.</w:t>
            </w:r>
          </w:p>
        </w:tc>
        <w:tc>
          <w:tcPr>
            <w:tcW w:w="1417" w:type="dxa"/>
          </w:tcPr>
          <w:p w14:paraId="7EB118CF"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264107E5" w14:textId="77777777" w:rsidTr="00EB4EDE">
        <w:tc>
          <w:tcPr>
            <w:tcW w:w="7797" w:type="dxa"/>
          </w:tcPr>
          <w:p w14:paraId="23E95B2A" w14:textId="77777777" w:rsidR="0030711B" w:rsidRPr="00C01C7E" w:rsidRDefault="0030711B" w:rsidP="00EB4EDE">
            <w:pPr>
              <w:autoSpaceDE/>
              <w:rPr>
                <w:rFonts w:ascii="Arial Narrow" w:hAnsi="Arial Narrow"/>
                <w:noProof/>
              </w:rPr>
            </w:pPr>
            <w:r w:rsidRPr="00C01C7E">
              <w:rPr>
                <w:rFonts w:ascii="Arial Narrow" w:hAnsi="Arial Narrow"/>
              </w:rPr>
              <w:t>Oproti gombíkom sú dierky</w:t>
            </w:r>
          </w:p>
        </w:tc>
        <w:tc>
          <w:tcPr>
            <w:tcW w:w="1417" w:type="dxa"/>
          </w:tcPr>
          <w:p w14:paraId="4A5B2902"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19636380" w14:textId="77777777" w:rsidTr="00EB4EDE">
        <w:tc>
          <w:tcPr>
            <w:tcW w:w="7797" w:type="dxa"/>
          </w:tcPr>
          <w:p w14:paraId="27D8B1B0" w14:textId="77777777" w:rsidR="0030711B" w:rsidRPr="00C01C7E" w:rsidRDefault="0030711B" w:rsidP="00EB4EDE">
            <w:pPr>
              <w:autoSpaceDE/>
              <w:rPr>
                <w:rFonts w:ascii="Arial Narrow" w:hAnsi="Arial Narrow"/>
                <w:noProof/>
              </w:rPr>
            </w:pPr>
            <w:r w:rsidRPr="00C01C7E">
              <w:rPr>
                <w:rFonts w:ascii="Arial Narrow" w:hAnsi="Arial Narrow"/>
              </w:rPr>
              <w:t>Prvá dierka na stojačiku je vodorovná, ostatné dierky sú zvislé</w:t>
            </w:r>
          </w:p>
        </w:tc>
        <w:tc>
          <w:tcPr>
            <w:tcW w:w="1417" w:type="dxa"/>
          </w:tcPr>
          <w:p w14:paraId="3F256A14"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40EF31D6" w14:textId="77777777" w:rsidTr="00EB4EDE">
        <w:tc>
          <w:tcPr>
            <w:tcW w:w="7797" w:type="dxa"/>
          </w:tcPr>
          <w:p w14:paraId="14ECDE00" w14:textId="77777777" w:rsidR="0030711B" w:rsidRPr="00C01C7E" w:rsidRDefault="0030711B" w:rsidP="00EB4EDE">
            <w:pPr>
              <w:tabs>
                <w:tab w:val="left" w:pos="897"/>
              </w:tabs>
              <w:autoSpaceDE/>
              <w:jc w:val="both"/>
              <w:rPr>
                <w:rFonts w:ascii="Arial Narrow" w:hAnsi="Arial Narrow"/>
                <w:noProof/>
              </w:rPr>
            </w:pPr>
            <w:r w:rsidRPr="00C01C7E">
              <w:rPr>
                <w:rFonts w:ascii="Arial Narrow" w:hAnsi="Arial Narrow"/>
              </w:rPr>
              <w:t>Rukáv košele je krátky, jednodielny a je zakončený falošnou manžetou so šírkou 3 cm a oštepovanou na 0,5 cm</w:t>
            </w:r>
          </w:p>
        </w:tc>
        <w:tc>
          <w:tcPr>
            <w:tcW w:w="1417" w:type="dxa"/>
          </w:tcPr>
          <w:p w14:paraId="5E0D57D3"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12A7EF2F" w14:textId="77777777" w:rsidTr="00EB4EDE">
        <w:tc>
          <w:tcPr>
            <w:tcW w:w="7797" w:type="dxa"/>
          </w:tcPr>
          <w:p w14:paraId="3357C612" w14:textId="222779DE" w:rsidR="0030711B" w:rsidRPr="008F3C34" w:rsidRDefault="0030711B" w:rsidP="00EB4EDE">
            <w:pPr>
              <w:autoSpaceDE/>
              <w:jc w:val="both"/>
              <w:rPr>
                <w:rFonts w:ascii="Arial Narrow" w:hAnsi="Arial Narrow"/>
                <w:noProof/>
                <w:color w:val="000000" w:themeColor="text1"/>
              </w:rPr>
            </w:pPr>
            <w:r w:rsidRPr="008F3C34">
              <w:rPr>
                <w:rFonts w:ascii="Arial Narrow" w:hAnsi="Arial Narrow"/>
                <w:color w:val="000000" w:themeColor="text1"/>
              </w:rPr>
              <w:t>Na ľavom rukáve je 12 cm od hlavice rukáva naši</w:t>
            </w:r>
            <w:r w:rsidR="00F03B73" w:rsidRPr="008F3C34">
              <w:rPr>
                <w:rFonts w:ascii="Arial Narrow" w:hAnsi="Arial Narrow"/>
                <w:color w:val="000000" w:themeColor="text1"/>
              </w:rPr>
              <w:t>tý vyšívaný znak</w:t>
            </w:r>
            <w:r w:rsidR="00FF1D65">
              <w:rPr>
                <w:rFonts w:ascii="Arial Narrow" w:hAnsi="Arial Narrow"/>
                <w:color w:val="000000" w:themeColor="text1"/>
              </w:rPr>
              <w:t xml:space="preserve"> f</w:t>
            </w:r>
            <w:r w:rsidR="00F03B73" w:rsidRPr="008F3C34">
              <w:rPr>
                <w:rFonts w:ascii="Arial Narrow" w:hAnsi="Arial Narrow"/>
                <w:color w:val="000000" w:themeColor="text1"/>
              </w:rPr>
              <w:t>inančnej správy</w:t>
            </w:r>
          </w:p>
        </w:tc>
        <w:tc>
          <w:tcPr>
            <w:tcW w:w="1417" w:type="dxa"/>
          </w:tcPr>
          <w:p w14:paraId="49566686"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034C4E1C" w14:textId="77777777" w:rsidTr="00EB4EDE">
        <w:tc>
          <w:tcPr>
            <w:tcW w:w="7797" w:type="dxa"/>
          </w:tcPr>
          <w:p w14:paraId="4F8FA302" w14:textId="77777777" w:rsidR="0030711B" w:rsidRPr="00C01C7E" w:rsidRDefault="0030711B" w:rsidP="00EB4EDE">
            <w:pPr>
              <w:autoSpaceDE/>
              <w:jc w:val="both"/>
              <w:rPr>
                <w:rFonts w:ascii="Arial Narrow" w:hAnsi="Arial Narrow"/>
                <w:noProof/>
              </w:rPr>
            </w:pPr>
            <w:r w:rsidRPr="00C01C7E">
              <w:rPr>
                <w:rFonts w:ascii="Arial Narrow" w:hAnsi="Arial Narrow"/>
              </w:rPr>
              <w:t>Znak je umiestnený tak, že  2/3 sú v prednom diely a 1/3 v zadnom diely rukáva.</w:t>
            </w:r>
          </w:p>
        </w:tc>
        <w:tc>
          <w:tcPr>
            <w:tcW w:w="1417" w:type="dxa"/>
          </w:tcPr>
          <w:p w14:paraId="546D61C3"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14123CBF" w14:textId="77777777" w:rsidTr="00EB4EDE">
        <w:tc>
          <w:tcPr>
            <w:tcW w:w="7797" w:type="dxa"/>
          </w:tcPr>
          <w:p w14:paraId="215D3A9A" w14:textId="77777777" w:rsidR="0030711B" w:rsidRPr="00C01C7E" w:rsidRDefault="0030711B" w:rsidP="00EB4EDE">
            <w:pPr>
              <w:autoSpaceDE/>
              <w:rPr>
                <w:rFonts w:ascii="Arial Narrow" w:hAnsi="Arial Narrow"/>
                <w:noProof/>
              </w:rPr>
            </w:pPr>
            <w:r w:rsidRPr="00C01C7E">
              <w:rPr>
                <w:rFonts w:ascii="Arial Narrow" w:hAnsi="Arial Narrow"/>
              </w:rPr>
              <w:t>Spodný okraj košele je dvakrát zahnutý a preštepovaný v šírke  0,5 - 0,7 cm.</w:t>
            </w:r>
          </w:p>
        </w:tc>
        <w:tc>
          <w:tcPr>
            <w:tcW w:w="1417" w:type="dxa"/>
          </w:tcPr>
          <w:p w14:paraId="109DE2C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83A9B3E" w14:textId="77777777" w:rsidTr="00EB4EDE">
        <w:tc>
          <w:tcPr>
            <w:tcW w:w="7797" w:type="dxa"/>
          </w:tcPr>
          <w:p w14:paraId="1AB12B4E" w14:textId="77777777" w:rsidR="0030711B" w:rsidRPr="00C01C7E" w:rsidRDefault="0030711B" w:rsidP="00EB4EDE">
            <w:pPr>
              <w:tabs>
                <w:tab w:val="left" w:pos="1005"/>
              </w:tabs>
              <w:autoSpaceDE/>
              <w:jc w:val="both"/>
              <w:rPr>
                <w:rFonts w:ascii="Arial Narrow" w:hAnsi="Arial Narrow"/>
                <w:noProof/>
              </w:rPr>
            </w:pPr>
            <w:r w:rsidRPr="00C01C7E">
              <w:rPr>
                <w:rFonts w:ascii="Arial Narrow" w:hAnsi="Arial Narrow"/>
              </w:rPr>
              <w:t>Všetky švy košele sú zošívané owerlock stehom so šírkou 0,7- 0,8 mm</w:t>
            </w:r>
          </w:p>
        </w:tc>
        <w:tc>
          <w:tcPr>
            <w:tcW w:w="1417" w:type="dxa"/>
          </w:tcPr>
          <w:p w14:paraId="19D7007E"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2F853613" w14:textId="77777777" w:rsidTr="00EB4EDE">
        <w:tc>
          <w:tcPr>
            <w:tcW w:w="7797" w:type="dxa"/>
          </w:tcPr>
          <w:p w14:paraId="2B627F94" w14:textId="77777777" w:rsidR="0030711B" w:rsidRPr="00C01C7E" w:rsidRDefault="0030711B" w:rsidP="00EB4EDE">
            <w:pPr>
              <w:tabs>
                <w:tab w:val="left" w:pos="1508"/>
              </w:tabs>
              <w:autoSpaceDE/>
              <w:jc w:val="both"/>
              <w:rPr>
                <w:rFonts w:ascii="Arial Narrow" w:hAnsi="Arial Narrow"/>
              </w:rPr>
            </w:pPr>
            <w:r w:rsidRPr="00C01C7E">
              <w:rPr>
                <w:rFonts w:ascii="Arial Narrow" w:hAnsi="Arial Narrow"/>
              </w:rPr>
              <w:t>Golier je klasický košeľový - špicatý</w:t>
            </w:r>
          </w:p>
        </w:tc>
        <w:tc>
          <w:tcPr>
            <w:tcW w:w="1417" w:type="dxa"/>
          </w:tcPr>
          <w:p w14:paraId="7CC51360"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38BA7D9" w14:textId="77777777" w:rsidTr="00EB4EDE">
        <w:tc>
          <w:tcPr>
            <w:tcW w:w="7797" w:type="dxa"/>
          </w:tcPr>
          <w:p w14:paraId="24783578" w14:textId="77777777" w:rsidR="0030711B" w:rsidRPr="00C01C7E" w:rsidRDefault="0030711B" w:rsidP="00EB4EDE">
            <w:pPr>
              <w:autoSpaceDE/>
              <w:jc w:val="both"/>
              <w:rPr>
                <w:rFonts w:ascii="Arial Narrow" w:hAnsi="Arial Narrow"/>
                <w:noProof/>
              </w:rPr>
            </w:pPr>
            <w:r w:rsidRPr="00C01C7E">
              <w:rPr>
                <w:rFonts w:ascii="Arial Narrow" w:hAnsi="Arial Narrow"/>
              </w:rPr>
              <w:t>Špice goliera sú vystužene kosticou.</w:t>
            </w:r>
          </w:p>
        </w:tc>
        <w:tc>
          <w:tcPr>
            <w:tcW w:w="1417" w:type="dxa"/>
          </w:tcPr>
          <w:p w14:paraId="32A809C5"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29C71AF6" w14:textId="77777777" w:rsidTr="00EB4EDE">
        <w:tc>
          <w:tcPr>
            <w:tcW w:w="7797" w:type="dxa"/>
          </w:tcPr>
          <w:p w14:paraId="4FB33581" w14:textId="77777777" w:rsidR="0030711B" w:rsidRPr="00C01C7E" w:rsidRDefault="0030711B" w:rsidP="00EB4EDE">
            <w:pPr>
              <w:autoSpaceDE/>
              <w:jc w:val="both"/>
              <w:rPr>
                <w:rFonts w:ascii="Arial Narrow" w:hAnsi="Arial Narrow"/>
                <w:noProof/>
              </w:rPr>
            </w:pPr>
            <w:r w:rsidRPr="00C01C7E">
              <w:rPr>
                <w:rFonts w:ascii="Arial Narrow" w:hAnsi="Arial Narrow"/>
              </w:rPr>
              <w:t>Golier je vystužený a oštepovaný v šírke  5 mm od okrajov</w:t>
            </w:r>
          </w:p>
        </w:tc>
        <w:tc>
          <w:tcPr>
            <w:tcW w:w="1417" w:type="dxa"/>
          </w:tcPr>
          <w:p w14:paraId="29187181"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51CD1D82" w14:textId="77777777" w:rsidTr="00EB4EDE">
        <w:tc>
          <w:tcPr>
            <w:tcW w:w="7797" w:type="dxa"/>
          </w:tcPr>
          <w:p w14:paraId="56621294" w14:textId="77777777" w:rsidR="0030711B" w:rsidRPr="00C01C7E" w:rsidRDefault="0030711B" w:rsidP="00EB4EDE">
            <w:pPr>
              <w:tabs>
                <w:tab w:val="left" w:pos="3464"/>
              </w:tabs>
              <w:autoSpaceDE/>
              <w:rPr>
                <w:rFonts w:ascii="Arial Narrow" w:hAnsi="Arial Narrow"/>
                <w:noProof/>
              </w:rPr>
            </w:pPr>
            <w:r w:rsidRPr="00C01C7E">
              <w:rPr>
                <w:rFonts w:ascii="Arial Narrow" w:hAnsi="Arial Narrow"/>
              </w:rPr>
              <w:t>Golier je všitý do stojačika</w:t>
            </w:r>
          </w:p>
        </w:tc>
        <w:tc>
          <w:tcPr>
            <w:tcW w:w="1417" w:type="dxa"/>
          </w:tcPr>
          <w:p w14:paraId="0B6F8EFC"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AE21953" w14:textId="77777777" w:rsidTr="00EB4EDE">
        <w:tc>
          <w:tcPr>
            <w:tcW w:w="7797" w:type="dxa"/>
          </w:tcPr>
          <w:p w14:paraId="44F1D466" w14:textId="77777777" w:rsidR="0030711B" w:rsidRPr="00C01C7E" w:rsidRDefault="0030711B" w:rsidP="00EB4EDE">
            <w:pPr>
              <w:autoSpaceDE/>
              <w:jc w:val="both"/>
              <w:rPr>
                <w:rFonts w:ascii="Arial Narrow" w:hAnsi="Arial Narrow"/>
              </w:rPr>
            </w:pPr>
            <w:r w:rsidRPr="00C01C7E">
              <w:rPr>
                <w:rFonts w:ascii="Arial Narrow" w:hAnsi="Arial Narrow"/>
              </w:rPr>
              <w:lastRenderedPageBreak/>
              <w:t>Stojačik je oštepovaný v šírke 1 mm.</w:t>
            </w:r>
          </w:p>
        </w:tc>
        <w:tc>
          <w:tcPr>
            <w:tcW w:w="1417" w:type="dxa"/>
          </w:tcPr>
          <w:p w14:paraId="0C6E3489"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15642FB0" w14:textId="77777777" w:rsidTr="00EB4EDE">
        <w:tc>
          <w:tcPr>
            <w:tcW w:w="7797" w:type="dxa"/>
          </w:tcPr>
          <w:p w14:paraId="4EF26FC6" w14:textId="05BCE0AA" w:rsidR="0030711B" w:rsidRPr="00C01C7E" w:rsidRDefault="0030711B" w:rsidP="00EB4EDE">
            <w:pPr>
              <w:autoSpaceDE/>
              <w:jc w:val="both"/>
              <w:rPr>
                <w:rFonts w:ascii="Arial Narrow" w:hAnsi="Arial Narrow"/>
              </w:rPr>
            </w:pPr>
            <w:r w:rsidRPr="00C01C7E">
              <w:rPr>
                <w:rFonts w:ascii="Arial Narrow" w:hAnsi="Arial Narrow"/>
              </w:rPr>
              <w:t xml:space="preserve">Vnútorný stojačik je zhotovený z </w:t>
            </w:r>
            <w:r w:rsidR="0035646F">
              <w:rPr>
                <w:rFonts w:ascii="Arial Narrow" w:hAnsi="Arial Narrow"/>
              </w:rPr>
              <w:t xml:space="preserve">kontrastného materiálu ( uni tmavo </w:t>
            </w:r>
            <w:r w:rsidRPr="00C01C7E">
              <w:rPr>
                <w:rFonts w:ascii="Arial Narrow" w:hAnsi="Arial Narrow"/>
              </w:rPr>
              <w:t>zelená farba - viď. špecifikácia).</w:t>
            </w:r>
          </w:p>
        </w:tc>
        <w:tc>
          <w:tcPr>
            <w:tcW w:w="1417" w:type="dxa"/>
          </w:tcPr>
          <w:p w14:paraId="45B6EB0D"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03FD090" w14:textId="77777777" w:rsidTr="00EB4EDE">
        <w:tc>
          <w:tcPr>
            <w:tcW w:w="7797" w:type="dxa"/>
          </w:tcPr>
          <w:p w14:paraId="3F861DDF" w14:textId="0FECCB23" w:rsidR="0030711B" w:rsidRPr="00C01C7E" w:rsidRDefault="0035646F" w:rsidP="0035646F">
            <w:pPr>
              <w:tabs>
                <w:tab w:val="left" w:pos="1589"/>
              </w:tabs>
              <w:autoSpaceDE/>
              <w:jc w:val="both"/>
              <w:rPr>
                <w:rFonts w:ascii="Arial Narrow" w:hAnsi="Arial Narrow"/>
              </w:rPr>
            </w:pPr>
            <w:r>
              <w:rPr>
                <w:rFonts w:ascii="Arial Narrow" w:hAnsi="Arial Narrow"/>
              </w:rPr>
              <w:t>V spodnej časti vnú</w:t>
            </w:r>
            <w:r w:rsidR="0030711B" w:rsidRPr="00C01C7E">
              <w:rPr>
                <w:rFonts w:ascii="Arial Narrow" w:hAnsi="Arial Narrow"/>
              </w:rPr>
              <w:t>torného stojačika je naštepovaná ripsová stuha zo 100% PES široká 6mm ( tm</w:t>
            </w:r>
            <w:r>
              <w:rPr>
                <w:rFonts w:ascii="Arial Narrow" w:hAnsi="Arial Narrow"/>
              </w:rPr>
              <w:t xml:space="preserve">avo </w:t>
            </w:r>
            <w:r w:rsidR="0030711B" w:rsidRPr="00C01C7E">
              <w:rPr>
                <w:rFonts w:ascii="Arial Narrow" w:hAnsi="Arial Narrow"/>
              </w:rPr>
              <w:t>žltá farba - L*: 69,84 ΔL* = max ± 1,50     a*: 15,37 Δa* = max ± 1,00  b*: 52,25 Δb* = max ± 1,00 )</w:t>
            </w:r>
          </w:p>
        </w:tc>
        <w:tc>
          <w:tcPr>
            <w:tcW w:w="1417" w:type="dxa"/>
          </w:tcPr>
          <w:p w14:paraId="1734D0ED"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94591CD" w14:textId="77777777" w:rsidTr="00EB4EDE">
        <w:tc>
          <w:tcPr>
            <w:tcW w:w="7797" w:type="dxa"/>
          </w:tcPr>
          <w:p w14:paraId="0B31148F" w14:textId="77777777" w:rsidR="0030711B" w:rsidRPr="00C01C7E" w:rsidRDefault="0030711B" w:rsidP="00EB4EDE">
            <w:pPr>
              <w:tabs>
                <w:tab w:val="left" w:pos="1426"/>
              </w:tabs>
              <w:autoSpaceDE/>
              <w:jc w:val="both"/>
              <w:rPr>
                <w:rFonts w:ascii="Arial Narrow" w:hAnsi="Arial Narrow"/>
              </w:rPr>
            </w:pPr>
            <w:r w:rsidRPr="00C01C7E">
              <w:rPr>
                <w:rFonts w:ascii="Arial Narrow" w:hAnsi="Arial Narrow"/>
              </w:rPr>
              <w:t>V strede priekrčníka je všitá veľkostná etiketa</w:t>
            </w:r>
          </w:p>
        </w:tc>
        <w:tc>
          <w:tcPr>
            <w:tcW w:w="1417" w:type="dxa"/>
          </w:tcPr>
          <w:p w14:paraId="74EE692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950E814" w14:textId="77777777" w:rsidTr="00EB4EDE">
        <w:tc>
          <w:tcPr>
            <w:tcW w:w="7797" w:type="dxa"/>
          </w:tcPr>
          <w:p w14:paraId="7CF756FC" w14:textId="77777777" w:rsidR="0030711B" w:rsidRPr="00C01C7E" w:rsidRDefault="0030711B" w:rsidP="00EB4EDE">
            <w:pPr>
              <w:tabs>
                <w:tab w:val="left" w:pos="992"/>
              </w:tabs>
              <w:autoSpaceDE/>
              <w:jc w:val="both"/>
              <w:rPr>
                <w:rFonts w:ascii="Arial Narrow" w:hAnsi="Arial Narrow"/>
              </w:rPr>
            </w:pPr>
            <w:r w:rsidRPr="00C01C7E">
              <w:rPr>
                <w:rFonts w:ascii="Arial Narrow" w:hAnsi="Arial Narrow"/>
              </w:rPr>
              <w:t>Na predných dieloch sú dve prsné vrecká s rozmermi 13 x 13,5 cm +/- 0,5 cm.</w:t>
            </w:r>
          </w:p>
        </w:tc>
        <w:tc>
          <w:tcPr>
            <w:tcW w:w="1417" w:type="dxa"/>
          </w:tcPr>
          <w:p w14:paraId="37D108F1"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1481013" w14:textId="77777777" w:rsidTr="00EB4EDE">
        <w:tc>
          <w:tcPr>
            <w:tcW w:w="7797" w:type="dxa"/>
          </w:tcPr>
          <w:p w14:paraId="5FE441FF" w14:textId="77777777" w:rsidR="0030711B" w:rsidRPr="00C01C7E" w:rsidRDefault="0030711B" w:rsidP="00EB4EDE">
            <w:pPr>
              <w:autoSpaceDE/>
              <w:jc w:val="both"/>
              <w:rPr>
                <w:rFonts w:ascii="Arial Narrow" w:hAnsi="Arial Narrow"/>
              </w:rPr>
            </w:pPr>
            <w:r w:rsidRPr="00C01C7E">
              <w:rPr>
                <w:rFonts w:ascii="Arial Narrow" w:hAnsi="Arial Narrow"/>
              </w:rPr>
              <w:t>Vrecká majú skosené rožky dĺžky 3 cm, v strede je 3 cm široký ozdobný protizáhyb odšitý na lícnu stranu</w:t>
            </w:r>
          </w:p>
        </w:tc>
        <w:tc>
          <w:tcPr>
            <w:tcW w:w="1417" w:type="dxa"/>
          </w:tcPr>
          <w:p w14:paraId="52C4C1B5"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2E952AEE" w14:textId="77777777" w:rsidTr="00EB4EDE">
        <w:tc>
          <w:tcPr>
            <w:tcW w:w="7797" w:type="dxa"/>
          </w:tcPr>
          <w:p w14:paraId="249D8225" w14:textId="77777777" w:rsidR="0030711B" w:rsidRPr="00C01C7E" w:rsidRDefault="0030711B" w:rsidP="00EB4EDE">
            <w:pPr>
              <w:tabs>
                <w:tab w:val="left" w:pos="3247"/>
              </w:tabs>
              <w:autoSpaceDE/>
              <w:jc w:val="both"/>
              <w:rPr>
                <w:rFonts w:ascii="Arial Narrow" w:hAnsi="Arial Narrow"/>
              </w:rPr>
            </w:pPr>
            <w:r w:rsidRPr="00C01C7E">
              <w:rPr>
                <w:rFonts w:ascii="Arial Narrow" w:hAnsi="Arial Narrow"/>
              </w:rPr>
              <w:t>Horný kraj vrecka je dvakrát zahnutý na 1,5 cm a preštepovaný na 1 mm</w:t>
            </w:r>
          </w:p>
        </w:tc>
        <w:tc>
          <w:tcPr>
            <w:tcW w:w="1417" w:type="dxa"/>
          </w:tcPr>
          <w:p w14:paraId="499685B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47236FA7" w14:textId="77777777" w:rsidTr="00EB4EDE">
        <w:tc>
          <w:tcPr>
            <w:tcW w:w="7797" w:type="dxa"/>
          </w:tcPr>
          <w:p w14:paraId="2B9CB7B1"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Vrecko je naštepované dvojitým štepom v šírke 1 mm + 5 mm</w:t>
            </w:r>
          </w:p>
        </w:tc>
        <w:tc>
          <w:tcPr>
            <w:tcW w:w="1417" w:type="dxa"/>
          </w:tcPr>
          <w:p w14:paraId="363FC2DD"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0E911F8A" w14:textId="77777777" w:rsidTr="00EB4EDE">
        <w:tc>
          <w:tcPr>
            <w:tcW w:w="7797" w:type="dxa"/>
          </w:tcPr>
          <w:p w14:paraId="357F2B91"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Nad vreckami sú našité špicaté príklopky s rozmermi 13 x 4 x 6 cm +/- 0,5 cm</w:t>
            </w:r>
          </w:p>
        </w:tc>
        <w:tc>
          <w:tcPr>
            <w:tcW w:w="1417" w:type="dxa"/>
          </w:tcPr>
          <w:p w14:paraId="6AB7219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57F66859" w14:textId="77777777" w:rsidTr="00EB4EDE">
        <w:tc>
          <w:tcPr>
            <w:tcW w:w="7797" w:type="dxa"/>
          </w:tcPr>
          <w:p w14:paraId="707397A5"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Príklopky sú vystužené, zapínajú sa na gombík a dierku.</w:t>
            </w:r>
          </w:p>
        </w:tc>
        <w:tc>
          <w:tcPr>
            <w:tcW w:w="1417" w:type="dxa"/>
          </w:tcPr>
          <w:p w14:paraId="1D8D7CB8"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98702D0" w14:textId="77777777" w:rsidTr="00EB4EDE">
        <w:tc>
          <w:tcPr>
            <w:tcW w:w="7797" w:type="dxa"/>
          </w:tcPr>
          <w:p w14:paraId="230DFF71" w14:textId="77777777" w:rsidR="0030711B" w:rsidRPr="00C01C7E" w:rsidRDefault="0030711B" w:rsidP="00EB4EDE">
            <w:pPr>
              <w:tabs>
                <w:tab w:val="left" w:pos="1100"/>
              </w:tabs>
              <w:autoSpaceDE/>
              <w:jc w:val="both"/>
              <w:rPr>
                <w:rFonts w:ascii="Arial Narrow" w:hAnsi="Arial Narrow"/>
              </w:rPr>
            </w:pPr>
            <w:r w:rsidRPr="00C01C7E">
              <w:rPr>
                <w:rFonts w:ascii="Arial Narrow" w:hAnsi="Arial Narrow"/>
              </w:rPr>
              <w:t>Všetky gombíky sú 4- dierkové, priemer 1 cm, vo farbe košele</w:t>
            </w:r>
          </w:p>
        </w:tc>
        <w:tc>
          <w:tcPr>
            <w:tcW w:w="1417" w:type="dxa"/>
          </w:tcPr>
          <w:p w14:paraId="6B0D551C"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38C21351" w14:textId="77777777" w:rsidTr="00EB4EDE">
        <w:tc>
          <w:tcPr>
            <w:tcW w:w="7797" w:type="dxa"/>
          </w:tcPr>
          <w:p w14:paraId="4B83D847"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Košeľa má náplecníky, ktoré sú všité do prieramku.</w:t>
            </w:r>
          </w:p>
        </w:tc>
        <w:tc>
          <w:tcPr>
            <w:tcW w:w="1417" w:type="dxa"/>
          </w:tcPr>
          <w:p w14:paraId="1C0CF93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312567AB" w14:textId="77777777" w:rsidTr="00EB4EDE">
        <w:tc>
          <w:tcPr>
            <w:tcW w:w="7797" w:type="dxa"/>
          </w:tcPr>
          <w:p w14:paraId="086BDDD3"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Umiestnenie náplecníkov je presne na stred šva sedla na predných dieloch ramien</w:t>
            </w:r>
          </w:p>
        </w:tc>
        <w:tc>
          <w:tcPr>
            <w:tcW w:w="1417" w:type="dxa"/>
          </w:tcPr>
          <w:p w14:paraId="2D29A180"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CBDBE01" w14:textId="77777777" w:rsidTr="00EB4EDE">
        <w:tc>
          <w:tcPr>
            <w:tcW w:w="7797" w:type="dxa"/>
          </w:tcPr>
          <w:p w14:paraId="0306DF7F"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Rozmery náplecníkov sú 13 x 4,5 cm (po veľkosť 42) a 14 x 4,5 cm od veľkosti 43 nahor</w:t>
            </w:r>
          </w:p>
        </w:tc>
        <w:tc>
          <w:tcPr>
            <w:tcW w:w="1417" w:type="dxa"/>
          </w:tcPr>
          <w:p w14:paraId="39B8AC7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9643CC0" w14:textId="77777777" w:rsidTr="00EB4EDE">
        <w:tc>
          <w:tcPr>
            <w:tcW w:w="7797" w:type="dxa"/>
          </w:tcPr>
          <w:p w14:paraId="162F1C9C"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Náplecníky sú zo základného materiálu a sú vystužené podlepením a oštepované v šírke 0,5 cm</w:t>
            </w:r>
          </w:p>
        </w:tc>
        <w:tc>
          <w:tcPr>
            <w:tcW w:w="1417" w:type="dxa"/>
          </w:tcPr>
          <w:p w14:paraId="2869440C"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77CB6E8" w14:textId="77777777" w:rsidTr="00EB4EDE">
        <w:tc>
          <w:tcPr>
            <w:tcW w:w="7797" w:type="dxa"/>
          </w:tcPr>
          <w:p w14:paraId="457B7B06"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Súčasťou košele sú aj výložky, ktoré sa nasúvajú na náplecníky</w:t>
            </w:r>
          </w:p>
        </w:tc>
        <w:tc>
          <w:tcPr>
            <w:tcW w:w="1417" w:type="dxa"/>
          </w:tcPr>
          <w:p w14:paraId="2D2B76E3"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0D930A45" w14:textId="77777777" w:rsidTr="00EB4EDE">
        <w:tc>
          <w:tcPr>
            <w:tcW w:w="7797" w:type="dxa"/>
          </w:tcPr>
          <w:p w14:paraId="0681D753"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Rozmery výložiek sú 13,5 x 5,5 cm (po veľkosť 42) a 14,5 x 5,5 cm od veľkosti 43 nahor</w:t>
            </w:r>
          </w:p>
        </w:tc>
        <w:tc>
          <w:tcPr>
            <w:tcW w:w="1417" w:type="dxa"/>
          </w:tcPr>
          <w:p w14:paraId="3E2E3423"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1BF26F7B" w14:textId="77777777" w:rsidTr="00EB4EDE">
        <w:tc>
          <w:tcPr>
            <w:tcW w:w="7797" w:type="dxa"/>
          </w:tcPr>
          <w:p w14:paraId="5CFDAD97"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Výložky sú oštepované v šírke 1 mm</w:t>
            </w:r>
          </w:p>
        </w:tc>
        <w:tc>
          <w:tcPr>
            <w:tcW w:w="1417" w:type="dxa"/>
          </w:tcPr>
          <w:p w14:paraId="0AF9605C"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45FC6E61" w14:textId="77777777" w:rsidTr="00EB4EDE">
        <w:tc>
          <w:tcPr>
            <w:tcW w:w="7797" w:type="dxa"/>
          </w:tcPr>
          <w:p w14:paraId="3EAB9527"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1 cm od cípu výložiek je gombíková dierka</w:t>
            </w:r>
          </w:p>
        </w:tc>
        <w:tc>
          <w:tcPr>
            <w:tcW w:w="1417" w:type="dxa"/>
          </w:tcPr>
          <w:p w14:paraId="5785E058"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19912104" w14:textId="77777777" w:rsidTr="00EB4EDE">
        <w:tc>
          <w:tcPr>
            <w:tcW w:w="7797" w:type="dxa"/>
          </w:tcPr>
          <w:p w14:paraId="002353FD"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V ľavom bočnom šve je všitá etiketa s ošetrovacími symbolmi a náhradný gombík.</w:t>
            </w:r>
          </w:p>
        </w:tc>
        <w:tc>
          <w:tcPr>
            <w:tcW w:w="1417" w:type="dxa"/>
          </w:tcPr>
          <w:p w14:paraId="6659AEB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0CBDC1F8" w14:textId="77777777" w:rsidTr="00EB4EDE">
        <w:tc>
          <w:tcPr>
            <w:tcW w:w="7797" w:type="dxa"/>
          </w:tcPr>
          <w:p w14:paraId="6FAC5996" w14:textId="77777777" w:rsidR="0030711B" w:rsidRPr="00C01C7E" w:rsidRDefault="0030711B" w:rsidP="00EB4EDE">
            <w:pPr>
              <w:rPr>
                <w:rFonts w:ascii="Arial Narrow" w:hAnsi="Arial Narrow"/>
              </w:rPr>
            </w:pPr>
            <w:r w:rsidRPr="00C01C7E">
              <w:rPr>
                <w:rFonts w:ascii="Arial Narrow" w:hAnsi="Arial Narrow"/>
              </w:rPr>
              <w:t>Rozmery hotových košieľ sú uvedené v priloženej tabuľke podľa tejto Kapitoly súťažných podkladov.</w:t>
            </w:r>
          </w:p>
        </w:tc>
        <w:tc>
          <w:tcPr>
            <w:tcW w:w="1417" w:type="dxa"/>
          </w:tcPr>
          <w:p w14:paraId="41F5C61B" w14:textId="77777777" w:rsidR="0030711B" w:rsidRPr="00C01C7E" w:rsidRDefault="0030711B" w:rsidP="002073F1">
            <w:pPr>
              <w:pStyle w:val="Odsekzoznamu"/>
              <w:numPr>
                <w:ilvl w:val="0"/>
                <w:numId w:val="51"/>
              </w:numPr>
              <w:autoSpaceDE/>
              <w:jc w:val="center"/>
              <w:rPr>
                <w:rFonts w:ascii="Arial Narrow" w:hAnsi="Arial Narrow"/>
                <w:noProof/>
              </w:rPr>
            </w:pPr>
          </w:p>
        </w:tc>
      </w:tr>
    </w:tbl>
    <w:p w14:paraId="66C6F77F" w14:textId="77777777" w:rsidR="0030711B" w:rsidRDefault="0030711B" w:rsidP="0030711B">
      <w:pPr>
        <w:autoSpaceDE/>
        <w:jc w:val="both"/>
        <w:rPr>
          <w:rFonts w:ascii="Arial Narrow" w:hAnsi="Arial Narrow"/>
          <w:noProof/>
          <w:sz w:val="22"/>
          <w:szCs w:val="22"/>
          <w:u w:val="single"/>
        </w:rPr>
      </w:pPr>
    </w:p>
    <w:p w14:paraId="42CEF5FF" w14:textId="77777777" w:rsidR="00C01C7E" w:rsidRDefault="00C01C7E" w:rsidP="0030711B">
      <w:pPr>
        <w:autoSpaceDE/>
        <w:jc w:val="both"/>
        <w:rPr>
          <w:rFonts w:ascii="Arial Narrow" w:hAnsi="Arial Narrow"/>
          <w:noProof/>
          <w:sz w:val="22"/>
          <w:szCs w:val="22"/>
          <w:u w:val="single"/>
        </w:rPr>
      </w:pPr>
    </w:p>
    <w:p w14:paraId="7A11AA03" w14:textId="7C1B6A6E" w:rsidR="0030711B" w:rsidRPr="00775C6D" w:rsidRDefault="0030711B" w:rsidP="0030711B">
      <w:pPr>
        <w:autoSpaceDE/>
        <w:jc w:val="both"/>
        <w:rPr>
          <w:rFonts w:ascii="Arial Narrow" w:hAnsi="Arial Narrow"/>
          <w:noProof/>
          <w:sz w:val="22"/>
          <w:szCs w:val="22"/>
          <w:u w:val="single"/>
        </w:rPr>
      </w:pPr>
      <w:r w:rsidRPr="00775C6D">
        <w:rPr>
          <w:rFonts w:ascii="Arial Narrow" w:hAnsi="Arial Narrow"/>
          <w:noProof/>
          <w:sz w:val="22"/>
          <w:szCs w:val="22"/>
          <w:u w:val="single"/>
        </w:rPr>
        <w:t>Špecifikácia základného materiálu:</w:t>
      </w:r>
      <w:r w:rsidRPr="00FD76E3">
        <w:rPr>
          <w:rFonts w:ascii="Arial Narrow" w:hAnsi="Arial Narrow"/>
          <w:sz w:val="22"/>
          <w:szCs w:val="22"/>
        </w:rPr>
        <w:t xml:space="preserve"> </w:t>
      </w:r>
      <w:r w:rsidRPr="00675449">
        <w:rPr>
          <w:rFonts w:ascii="Arial Narrow" w:hAnsi="Arial Narrow"/>
          <w:sz w:val="22"/>
          <w:szCs w:val="22"/>
        </w:rPr>
        <w:t>základný materiál biely a svetlobéžový</w:t>
      </w:r>
    </w:p>
    <w:p w14:paraId="12B41DFE" w14:textId="77777777" w:rsidR="0030711B" w:rsidRPr="00A41559" w:rsidRDefault="0030711B" w:rsidP="0030711B">
      <w:pPr>
        <w:autoSpaceDE/>
        <w:ind w:left="284"/>
        <w:jc w:val="both"/>
        <w:rPr>
          <w:rFonts w:ascii="Arial Narrow" w:hAnsi="Arial Narrow"/>
          <w:i/>
          <w:noProof/>
          <w:sz w:val="22"/>
          <w:szCs w:val="22"/>
        </w:rPr>
      </w:pPr>
    </w:p>
    <w:tbl>
      <w:tblPr>
        <w:tblW w:w="9214" w:type="dxa"/>
        <w:tblInd w:w="-5" w:type="dxa"/>
        <w:tblLayout w:type="fixed"/>
        <w:tblCellMar>
          <w:top w:w="44" w:type="dxa"/>
          <w:left w:w="70" w:type="dxa"/>
          <w:right w:w="17" w:type="dxa"/>
        </w:tblCellMar>
        <w:tblLook w:val="04A0" w:firstRow="1" w:lastRow="0" w:firstColumn="1" w:lastColumn="0" w:noHBand="0" w:noVBand="1"/>
      </w:tblPr>
      <w:tblGrid>
        <w:gridCol w:w="426"/>
        <w:gridCol w:w="2551"/>
        <w:gridCol w:w="2552"/>
        <w:gridCol w:w="3685"/>
      </w:tblGrid>
      <w:tr w:rsidR="0030711B" w:rsidRPr="00A41559" w14:paraId="587ABC88" w14:textId="77777777" w:rsidTr="00CF55EC">
        <w:trPr>
          <w:trHeight w:val="511"/>
        </w:trPr>
        <w:tc>
          <w:tcPr>
            <w:tcW w:w="426" w:type="dxa"/>
            <w:vMerge w:val="restart"/>
            <w:tcBorders>
              <w:top w:val="single" w:sz="4" w:space="0" w:color="000000"/>
              <w:left w:val="single" w:sz="4" w:space="0" w:color="000000"/>
              <w:right w:val="single" w:sz="4" w:space="0" w:color="000000"/>
            </w:tcBorders>
            <w:shd w:val="clear" w:color="auto" w:fill="F2F2F2"/>
            <w:hideMark/>
          </w:tcPr>
          <w:p w14:paraId="22EF5824" w14:textId="77777777" w:rsidR="0030711B" w:rsidRPr="006D46A2" w:rsidRDefault="0030711B" w:rsidP="00EB4EDE">
            <w:pPr>
              <w:spacing w:line="256" w:lineRule="auto"/>
              <w:ind w:right="5"/>
              <w:jc w:val="center"/>
              <w:rPr>
                <w:rFonts w:ascii="Arial Narrow" w:hAnsi="Arial Narrow"/>
                <w:b/>
                <w:bCs/>
                <w:i/>
              </w:rPr>
            </w:pPr>
            <w:r w:rsidRPr="006D46A2">
              <w:rPr>
                <w:rFonts w:ascii="Arial Narrow" w:hAnsi="Arial Narrow"/>
                <w:b/>
                <w:bCs/>
                <w:i/>
              </w:rPr>
              <w:t>P.</w:t>
            </w:r>
            <w:r>
              <w:rPr>
                <w:rFonts w:ascii="Arial Narrow" w:hAnsi="Arial Narrow"/>
                <w:b/>
                <w:bCs/>
                <w:i/>
              </w:rPr>
              <w:t xml:space="preserve"> </w:t>
            </w:r>
            <w:r w:rsidRPr="006D46A2">
              <w:rPr>
                <w:rFonts w:ascii="Arial Narrow" w:hAnsi="Arial Narrow"/>
                <w:b/>
                <w:bCs/>
                <w:i/>
              </w:rPr>
              <w:t>č.</w:t>
            </w:r>
          </w:p>
        </w:tc>
        <w:tc>
          <w:tcPr>
            <w:tcW w:w="2551" w:type="dxa"/>
            <w:vMerge w:val="restart"/>
            <w:tcBorders>
              <w:top w:val="single" w:sz="4" w:space="0" w:color="000000"/>
              <w:left w:val="single" w:sz="4" w:space="0" w:color="000000"/>
              <w:right w:val="single" w:sz="4" w:space="0" w:color="000000"/>
            </w:tcBorders>
            <w:shd w:val="clear" w:color="auto" w:fill="F2F2F2"/>
            <w:hideMark/>
          </w:tcPr>
          <w:p w14:paraId="53151FC3" w14:textId="77777777" w:rsidR="0030711B" w:rsidRPr="006D46A2" w:rsidRDefault="0030711B" w:rsidP="00EB4EDE">
            <w:pPr>
              <w:spacing w:line="256" w:lineRule="auto"/>
              <w:rPr>
                <w:rFonts w:ascii="Arial Narrow" w:hAnsi="Arial Narrow"/>
                <w:i/>
              </w:rPr>
            </w:pPr>
            <w:r w:rsidRPr="006D46A2">
              <w:rPr>
                <w:rFonts w:ascii="Arial Narrow" w:hAnsi="Arial Narrow"/>
                <w:b/>
                <w:i/>
              </w:rPr>
              <w:t xml:space="preserve">Parameter </w:t>
            </w:r>
          </w:p>
          <w:p w14:paraId="6C706F01" w14:textId="77777777" w:rsidR="0030711B" w:rsidRPr="006D46A2" w:rsidRDefault="0030711B" w:rsidP="00EB4EDE">
            <w:pPr>
              <w:spacing w:line="256" w:lineRule="auto"/>
              <w:rPr>
                <w:rFonts w:ascii="Arial Narrow" w:hAnsi="Arial Narrow"/>
                <w:i/>
              </w:rPr>
            </w:pPr>
            <w:r w:rsidRPr="006D46A2">
              <w:rPr>
                <w:rFonts w:ascii="Arial Narrow" w:hAnsi="Arial Narrow"/>
                <w:b/>
                <w:i/>
              </w:rPr>
              <w:t xml:space="preserve"> </w:t>
            </w:r>
          </w:p>
        </w:tc>
        <w:tc>
          <w:tcPr>
            <w:tcW w:w="2552" w:type="dxa"/>
            <w:vMerge w:val="restart"/>
            <w:tcBorders>
              <w:top w:val="single" w:sz="4" w:space="0" w:color="000000"/>
              <w:left w:val="single" w:sz="4" w:space="0" w:color="000000"/>
              <w:right w:val="single" w:sz="4" w:space="0" w:color="000000"/>
            </w:tcBorders>
            <w:shd w:val="clear" w:color="auto" w:fill="F2F2F2"/>
            <w:hideMark/>
          </w:tcPr>
          <w:p w14:paraId="305F5A2C" w14:textId="77777777" w:rsidR="0030711B" w:rsidRPr="006D46A2" w:rsidRDefault="0030711B" w:rsidP="00EB4EDE">
            <w:pPr>
              <w:spacing w:line="256" w:lineRule="auto"/>
              <w:rPr>
                <w:rFonts w:ascii="Arial Narrow" w:hAnsi="Arial Narrow"/>
                <w:i/>
              </w:rPr>
            </w:pPr>
            <w:r w:rsidRPr="006D46A2">
              <w:rPr>
                <w:rFonts w:ascii="Arial Narrow" w:hAnsi="Arial Narrow"/>
                <w:b/>
                <w:i/>
              </w:rPr>
              <w:t xml:space="preserve">Skúšobná metóda </w:t>
            </w:r>
          </w:p>
        </w:tc>
        <w:tc>
          <w:tcPr>
            <w:tcW w:w="3685" w:type="dxa"/>
            <w:vMerge w:val="restart"/>
            <w:tcBorders>
              <w:top w:val="single" w:sz="4" w:space="0" w:color="000000"/>
              <w:left w:val="single" w:sz="4" w:space="0" w:color="000000"/>
              <w:right w:val="single" w:sz="4" w:space="0" w:color="000000"/>
            </w:tcBorders>
            <w:shd w:val="clear" w:color="auto" w:fill="F2F2F2"/>
            <w:hideMark/>
          </w:tcPr>
          <w:p w14:paraId="55131789" w14:textId="77777777" w:rsidR="0030711B" w:rsidRPr="006D46A2" w:rsidRDefault="0030711B" w:rsidP="00EB4EDE">
            <w:pPr>
              <w:spacing w:line="256" w:lineRule="auto"/>
              <w:ind w:left="1"/>
              <w:rPr>
                <w:rFonts w:ascii="Arial Narrow" w:hAnsi="Arial Narrow"/>
                <w:i/>
              </w:rPr>
            </w:pPr>
            <w:r w:rsidRPr="006D46A2">
              <w:rPr>
                <w:rFonts w:ascii="Arial Narrow" w:hAnsi="Arial Narrow"/>
                <w:b/>
                <w:i/>
              </w:rPr>
              <w:t xml:space="preserve">Technická špecifikácia </w:t>
            </w:r>
          </w:p>
        </w:tc>
      </w:tr>
      <w:tr w:rsidR="0030711B" w:rsidRPr="00A41559" w14:paraId="6F20DE84" w14:textId="77777777" w:rsidTr="00CF55EC">
        <w:trPr>
          <w:trHeight w:val="511"/>
        </w:trPr>
        <w:tc>
          <w:tcPr>
            <w:tcW w:w="426" w:type="dxa"/>
            <w:vMerge/>
            <w:tcBorders>
              <w:left w:val="single" w:sz="4" w:space="0" w:color="000000"/>
              <w:bottom w:val="single" w:sz="4" w:space="0" w:color="000000"/>
              <w:right w:val="single" w:sz="4" w:space="0" w:color="000000"/>
            </w:tcBorders>
            <w:shd w:val="clear" w:color="auto" w:fill="F2F2F2"/>
          </w:tcPr>
          <w:p w14:paraId="779F9E78" w14:textId="77777777" w:rsidR="0030711B" w:rsidRPr="006D46A2" w:rsidRDefault="0030711B" w:rsidP="00EB4EDE">
            <w:pPr>
              <w:spacing w:line="256" w:lineRule="auto"/>
              <w:ind w:right="5"/>
              <w:jc w:val="right"/>
              <w:rPr>
                <w:rFonts w:ascii="Arial Narrow" w:hAnsi="Arial Narrow"/>
                <w:i/>
              </w:rPr>
            </w:pPr>
          </w:p>
        </w:tc>
        <w:tc>
          <w:tcPr>
            <w:tcW w:w="2551" w:type="dxa"/>
            <w:vMerge/>
            <w:tcBorders>
              <w:left w:val="single" w:sz="4" w:space="0" w:color="000000"/>
              <w:bottom w:val="single" w:sz="4" w:space="0" w:color="000000"/>
              <w:right w:val="single" w:sz="4" w:space="0" w:color="000000"/>
            </w:tcBorders>
            <w:shd w:val="clear" w:color="auto" w:fill="F2F2F2"/>
          </w:tcPr>
          <w:p w14:paraId="418F6578" w14:textId="77777777" w:rsidR="0030711B" w:rsidRPr="006D46A2" w:rsidRDefault="0030711B" w:rsidP="00EB4EDE">
            <w:pPr>
              <w:spacing w:line="256" w:lineRule="auto"/>
              <w:rPr>
                <w:rFonts w:ascii="Arial Narrow" w:hAnsi="Arial Narrow"/>
                <w:b/>
                <w:i/>
              </w:rPr>
            </w:pPr>
          </w:p>
        </w:tc>
        <w:tc>
          <w:tcPr>
            <w:tcW w:w="2552" w:type="dxa"/>
            <w:vMerge/>
            <w:tcBorders>
              <w:left w:val="single" w:sz="4" w:space="0" w:color="000000"/>
              <w:bottom w:val="single" w:sz="4" w:space="0" w:color="000000"/>
              <w:right w:val="single" w:sz="4" w:space="0" w:color="000000"/>
            </w:tcBorders>
            <w:shd w:val="clear" w:color="auto" w:fill="F2F2F2"/>
          </w:tcPr>
          <w:p w14:paraId="35347A72" w14:textId="77777777" w:rsidR="0030711B" w:rsidRPr="006D46A2" w:rsidRDefault="0030711B" w:rsidP="00EB4EDE">
            <w:pPr>
              <w:spacing w:line="256" w:lineRule="auto"/>
              <w:rPr>
                <w:rFonts w:ascii="Arial Narrow" w:hAnsi="Arial Narrow"/>
                <w:b/>
                <w:i/>
              </w:rPr>
            </w:pPr>
          </w:p>
        </w:tc>
        <w:tc>
          <w:tcPr>
            <w:tcW w:w="3685" w:type="dxa"/>
            <w:vMerge/>
            <w:tcBorders>
              <w:left w:val="single" w:sz="4" w:space="0" w:color="000000"/>
              <w:bottom w:val="single" w:sz="4" w:space="0" w:color="000000"/>
              <w:right w:val="single" w:sz="4" w:space="0" w:color="000000"/>
            </w:tcBorders>
            <w:shd w:val="clear" w:color="auto" w:fill="F2F2F2"/>
          </w:tcPr>
          <w:p w14:paraId="394A36B0" w14:textId="77777777" w:rsidR="0030711B" w:rsidRPr="006D46A2" w:rsidRDefault="0030711B" w:rsidP="00EB4EDE">
            <w:pPr>
              <w:spacing w:line="256" w:lineRule="auto"/>
              <w:ind w:left="1"/>
              <w:rPr>
                <w:rFonts w:ascii="Arial Narrow" w:hAnsi="Arial Narrow"/>
                <w:b/>
                <w:i/>
              </w:rPr>
            </w:pPr>
          </w:p>
        </w:tc>
      </w:tr>
      <w:tr w:rsidR="0030711B" w:rsidRPr="006D46A2" w14:paraId="021A768F" w14:textId="77777777" w:rsidTr="00CF55EC">
        <w:trPr>
          <w:trHeight w:val="769"/>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5B057353" w14:textId="77777777" w:rsidR="0030711B" w:rsidRPr="00514A21" w:rsidRDefault="0030711B" w:rsidP="00EB4EDE">
            <w:pPr>
              <w:spacing w:line="256" w:lineRule="auto"/>
              <w:ind w:right="55"/>
              <w:jc w:val="right"/>
              <w:rPr>
                <w:rFonts w:ascii="Arial Narrow" w:hAnsi="Arial Narrow"/>
                <w:iCs/>
              </w:rPr>
            </w:pPr>
            <w:r w:rsidRPr="00514A21">
              <w:rPr>
                <w:rFonts w:ascii="Arial Narrow" w:hAnsi="Arial Narrow"/>
                <w:iCs/>
              </w:rPr>
              <w:t xml:space="preserve">1. </w:t>
            </w:r>
          </w:p>
        </w:tc>
        <w:tc>
          <w:tcPr>
            <w:tcW w:w="2551" w:type="dxa"/>
            <w:tcBorders>
              <w:top w:val="single" w:sz="4" w:space="0" w:color="000000"/>
              <w:left w:val="single" w:sz="4" w:space="0" w:color="000000"/>
              <w:bottom w:val="single" w:sz="4" w:space="0" w:color="000000"/>
              <w:right w:val="single" w:sz="4" w:space="0" w:color="000000"/>
            </w:tcBorders>
            <w:shd w:val="clear" w:color="auto" w:fill="auto"/>
            <w:hideMark/>
          </w:tcPr>
          <w:p w14:paraId="7B261D47" w14:textId="77777777" w:rsidR="0030711B" w:rsidRPr="00715FB8" w:rsidRDefault="0030711B" w:rsidP="00EB4EDE">
            <w:pPr>
              <w:spacing w:line="256" w:lineRule="auto"/>
              <w:rPr>
                <w:rFonts w:ascii="Arial Narrow" w:hAnsi="Arial Narrow"/>
                <w:iCs/>
              </w:rPr>
            </w:pPr>
            <w:r w:rsidRPr="00715FB8">
              <w:rPr>
                <w:rFonts w:ascii="Arial Narrow" w:hAnsi="Arial Narrow"/>
                <w:iCs/>
              </w:rPr>
              <w:t xml:space="preserve">Materiálové zloženie  </w:t>
            </w:r>
          </w:p>
          <w:p w14:paraId="003E1CBD" w14:textId="77777777" w:rsidR="0030711B" w:rsidRPr="00715FB8" w:rsidRDefault="0030711B" w:rsidP="00EB4EDE">
            <w:pPr>
              <w:spacing w:line="256" w:lineRule="auto"/>
              <w:rPr>
                <w:rFonts w:ascii="Arial Narrow" w:hAnsi="Arial Narrow"/>
                <w:iCs/>
              </w:rPr>
            </w:pPr>
            <w:r w:rsidRPr="00715FB8">
              <w:rPr>
                <w:rFonts w:ascii="Arial Narrow" w:hAnsi="Arial Narrow"/>
                <w:iCs/>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hideMark/>
          </w:tcPr>
          <w:p w14:paraId="69E14085" w14:textId="6242DE94" w:rsidR="0030711B" w:rsidRPr="00715FB8" w:rsidRDefault="004234C9" w:rsidP="00EB4EDE">
            <w:pPr>
              <w:spacing w:line="256" w:lineRule="auto"/>
              <w:rPr>
                <w:rFonts w:ascii="Arial Narrow" w:hAnsi="Arial Narrow"/>
                <w:iCs/>
              </w:rPr>
            </w:pPr>
            <w:r>
              <w:rPr>
                <w:rFonts w:ascii="Arial Narrow" w:hAnsi="Arial Narrow"/>
                <w:iCs/>
              </w:rPr>
              <w:t>EN ISO 1833-11:2018</w:t>
            </w:r>
          </w:p>
          <w:p w14:paraId="58769C60" w14:textId="521BC5F5" w:rsidR="004234C9" w:rsidRDefault="004234C9" w:rsidP="00EB4EDE">
            <w:pPr>
              <w:spacing w:line="256" w:lineRule="auto"/>
              <w:rPr>
                <w:rFonts w:ascii="Arial Narrow" w:hAnsi="Arial Narrow"/>
                <w:iCs/>
              </w:rPr>
            </w:pPr>
            <w:r>
              <w:rPr>
                <w:rFonts w:ascii="Arial Narrow" w:hAnsi="Arial Narrow"/>
                <w:iCs/>
              </w:rPr>
              <w:t>EN ISO 1833-25:2013</w:t>
            </w:r>
          </w:p>
          <w:p w14:paraId="01752190" w14:textId="28465574" w:rsidR="0030711B" w:rsidRPr="00715FB8" w:rsidRDefault="004234C9" w:rsidP="00EB4EDE">
            <w:pPr>
              <w:spacing w:line="256" w:lineRule="auto"/>
              <w:rPr>
                <w:rFonts w:ascii="Arial Narrow" w:hAnsi="Arial Narrow"/>
                <w:iCs/>
              </w:rPr>
            </w:pPr>
            <w:r>
              <w:rPr>
                <w:rFonts w:ascii="Arial Narrow" w:hAnsi="Arial Narrow"/>
                <w:iCs/>
              </w:rPr>
              <w:t>EN ISO</w:t>
            </w:r>
            <w:r w:rsidR="0030711B" w:rsidRPr="00715FB8">
              <w:rPr>
                <w:rFonts w:ascii="Arial Narrow" w:hAnsi="Arial Narrow"/>
                <w:iCs/>
              </w:rPr>
              <w:t xml:space="preserve"> </w:t>
            </w:r>
            <w:r>
              <w:rPr>
                <w:rFonts w:ascii="Arial Narrow" w:hAnsi="Arial Narrow"/>
                <w:iCs/>
              </w:rPr>
              <w:t>1833-20:2009</w:t>
            </w:r>
          </w:p>
        </w:tc>
        <w:tc>
          <w:tcPr>
            <w:tcW w:w="3685" w:type="dxa"/>
            <w:tcBorders>
              <w:top w:val="single" w:sz="4" w:space="0" w:color="000000"/>
              <w:left w:val="single" w:sz="4" w:space="0" w:color="000000"/>
              <w:bottom w:val="single" w:sz="4" w:space="0" w:color="000000"/>
              <w:right w:val="single" w:sz="4" w:space="0" w:color="000000"/>
            </w:tcBorders>
            <w:shd w:val="clear" w:color="auto" w:fill="auto"/>
            <w:hideMark/>
          </w:tcPr>
          <w:p w14:paraId="05953AC0" w14:textId="77777777" w:rsidR="0030711B" w:rsidRDefault="0030711B" w:rsidP="00EB4EDE">
            <w:pPr>
              <w:rPr>
                <w:rFonts w:ascii="Arial Narrow" w:hAnsi="Arial Narrow"/>
                <w:lang w:eastAsia="cs-CZ"/>
              </w:rPr>
            </w:pPr>
            <w:r w:rsidRPr="00715FB8">
              <w:rPr>
                <w:rFonts w:ascii="Arial Narrow" w:hAnsi="Arial Narrow"/>
                <w:lang w:eastAsia="cs-CZ"/>
              </w:rPr>
              <w:t xml:space="preserve">63% bavlna (± 2%)                      </w:t>
            </w:r>
          </w:p>
          <w:p w14:paraId="48FB9C63" w14:textId="77777777" w:rsidR="0030711B" w:rsidRPr="00715FB8" w:rsidRDefault="0030711B" w:rsidP="00EB4EDE">
            <w:pPr>
              <w:rPr>
                <w:rFonts w:ascii="Arial Narrow" w:hAnsi="Arial Narrow"/>
                <w:lang w:eastAsia="cs-CZ"/>
              </w:rPr>
            </w:pPr>
            <w:r w:rsidRPr="00715FB8">
              <w:rPr>
                <w:rFonts w:ascii="Arial Narrow" w:hAnsi="Arial Narrow"/>
                <w:lang w:eastAsia="cs-CZ"/>
              </w:rPr>
              <w:t xml:space="preserve">34%  polyester  (± 2%) </w:t>
            </w:r>
          </w:p>
          <w:p w14:paraId="77AB4F9F" w14:textId="77777777" w:rsidR="0030711B" w:rsidRPr="00715FB8" w:rsidRDefault="0030711B" w:rsidP="00EB4EDE">
            <w:pPr>
              <w:spacing w:line="256" w:lineRule="auto"/>
              <w:ind w:left="1"/>
              <w:rPr>
                <w:rFonts w:ascii="Arial Narrow" w:hAnsi="Arial Narrow"/>
                <w:iCs/>
              </w:rPr>
            </w:pPr>
            <w:r w:rsidRPr="00715FB8">
              <w:rPr>
                <w:rFonts w:ascii="Arial Narrow" w:hAnsi="Arial Narrow"/>
                <w:lang w:eastAsia="cs-CZ"/>
              </w:rPr>
              <w:t xml:space="preserve">3% strech                      </w:t>
            </w:r>
          </w:p>
        </w:tc>
      </w:tr>
      <w:tr w:rsidR="00E74F48" w:rsidRPr="006D46A2" w14:paraId="598445BF" w14:textId="77777777" w:rsidTr="00CF55EC">
        <w:trPr>
          <w:trHeight w:val="753"/>
        </w:trPr>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61B6D25F" w14:textId="30560443" w:rsidR="00E74F48" w:rsidRPr="00514A21" w:rsidRDefault="00E74F48" w:rsidP="00EB4EDE">
            <w:pPr>
              <w:spacing w:line="256" w:lineRule="auto"/>
              <w:ind w:right="55"/>
              <w:jc w:val="right"/>
              <w:rPr>
                <w:rFonts w:ascii="Arial Narrow" w:hAnsi="Arial Narrow"/>
                <w:iCs/>
              </w:rPr>
            </w:pPr>
            <w:r>
              <w:rPr>
                <w:rFonts w:ascii="Arial Narrow" w:hAnsi="Arial Narrow"/>
                <w:iCs/>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F6A8E90" w14:textId="77777777" w:rsidR="00E74F48" w:rsidRPr="000C037D" w:rsidRDefault="00E74F48" w:rsidP="00E74F48">
            <w:pPr>
              <w:rPr>
                <w:rFonts w:ascii="Arial Narrow" w:hAnsi="Arial Narrow"/>
                <w:color w:val="000000"/>
                <w:sz w:val="22"/>
                <w:szCs w:val="22"/>
              </w:rPr>
            </w:pPr>
            <w:r w:rsidRPr="000C037D">
              <w:rPr>
                <w:rFonts w:ascii="Arial Narrow" w:hAnsi="Arial Narrow"/>
                <w:color w:val="000000"/>
                <w:sz w:val="22"/>
                <w:szCs w:val="22"/>
              </w:rPr>
              <w:t xml:space="preserve">Dostava [počet nití na 1 cm]  </w:t>
            </w:r>
          </w:p>
          <w:p w14:paraId="55EBFB02" w14:textId="77777777" w:rsidR="00E74F48" w:rsidRPr="000C037D" w:rsidRDefault="00E74F48" w:rsidP="00E74F48">
            <w:pPr>
              <w:rPr>
                <w:rFonts w:ascii="Arial Narrow" w:hAnsi="Arial Narrow"/>
                <w:color w:val="000000"/>
                <w:sz w:val="22"/>
                <w:szCs w:val="22"/>
              </w:rPr>
            </w:pPr>
            <w:r w:rsidRPr="000C037D">
              <w:rPr>
                <w:rFonts w:ascii="Arial Narrow" w:hAnsi="Arial Narrow"/>
                <w:color w:val="000000"/>
                <w:sz w:val="22"/>
                <w:szCs w:val="22"/>
              </w:rPr>
              <w:t xml:space="preserve"> - osnova                                  </w:t>
            </w:r>
          </w:p>
          <w:p w14:paraId="3DB17B1A" w14:textId="59096D9E" w:rsidR="00E74F48" w:rsidRPr="00715FB8" w:rsidRDefault="00E74F48" w:rsidP="00E74F48">
            <w:pPr>
              <w:spacing w:line="256" w:lineRule="auto"/>
              <w:rPr>
                <w:rFonts w:ascii="Arial Narrow" w:hAnsi="Arial Narrow"/>
                <w:iCs/>
              </w:rPr>
            </w:pPr>
            <w:r w:rsidRPr="000C037D">
              <w:rPr>
                <w:rFonts w:ascii="Arial Narrow" w:hAnsi="Arial Narrow"/>
                <w:color w:val="000000"/>
                <w:sz w:val="22"/>
                <w:szCs w:val="22"/>
              </w:rPr>
              <w:t xml:space="preserve"> - útok</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79406F7" w14:textId="77777777" w:rsidR="00E74F48" w:rsidRDefault="00E74F48" w:rsidP="00EB4EDE">
            <w:pPr>
              <w:rPr>
                <w:rFonts w:ascii="Arial Narrow" w:hAnsi="Arial Narrow"/>
                <w:iCs/>
              </w:rPr>
            </w:pPr>
          </w:p>
          <w:p w14:paraId="14E6CC42" w14:textId="324ECFF3" w:rsidR="00E74F48" w:rsidRPr="00C36F23" w:rsidRDefault="00C36F23" w:rsidP="00E74F48">
            <w:pPr>
              <w:rPr>
                <w:rFonts w:ascii="Arial Narrow" w:hAnsi="Arial Narrow"/>
                <w:sz w:val="22"/>
                <w:szCs w:val="22"/>
                <w:highlight w:val="yellow"/>
                <w:lang w:eastAsia="cs-CZ"/>
              </w:rPr>
            </w:pPr>
            <w:r w:rsidRPr="00C36F23">
              <w:rPr>
                <w:rFonts w:ascii="Arial Narrow" w:hAnsi="Arial Narrow"/>
                <w:color w:val="000000"/>
                <w:sz w:val="22"/>
                <w:szCs w:val="22"/>
                <w:highlight w:val="yellow"/>
              </w:rPr>
              <w:t>60</w:t>
            </w:r>
            <w:r w:rsidR="00E74F48" w:rsidRPr="00C36F23">
              <w:rPr>
                <w:rFonts w:ascii="Arial Narrow" w:hAnsi="Arial Narrow"/>
                <w:color w:val="000000"/>
                <w:sz w:val="22"/>
                <w:szCs w:val="22"/>
                <w:highlight w:val="yellow"/>
              </w:rPr>
              <w:t xml:space="preserve"> </w:t>
            </w:r>
            <w:r w:rsidR="00E74F48" w:rsidRPr="00C36F23">
              <w:rPr>
                <w:rFonts w:ascii="Arial Narrow" w:hAnsi="Arial Narrow"/>
                <w:sz w:val="22"/>
                <w:szCs w:val="22"/>
                <w:highlight w:val="yellow"/>
                <w:lang w:eastAsia="cs-CZ"/>
              </w:rPr>
              <w:t>± 3</w:t>
            </w:r>
          </w:p>
          <w:p w14:paraId="5CCC6032" w14:textId="44FED765" w:rsidR="00E74F48" w:rsidRPr="00715FB8" w:rsidRDefault="00C36F23" w:rsidP="00E74F48">
            <w:pPr>
              <w:rPr>
                <w:rFonts w:ascii="Arial Narrow" w:hAnsi="Arial Narrow"/>
                <w:iCs/>
              </w:rPr>
            </w:pPr>
            <w:r w:rsidRPr="00C36F23">
              <w:rPr>
                <w:rFonts w:ascii="Arial Narrow" w:hAnsi="Arial Narrow"/>
                <w:color w:val="000000"/>
                <w:sz w:val="22"/>
                <w:szCs w:val="22"/>
                <w:highlight w:val="yellow"/>
              </w:rPr>
              <w:t>30</w:t>
            </w:r>
            <w:r w:rsidR="00E74F48" w:rsidRPr="00C36F23">
              <w:rPr>
                <w:rFonts w:ascii="Arial Narrow" w:hAnsi="Arial Narrow"/>
                <w:color w:val="000000"/>
                <w:sz w:val="22"/>
                <w:szCs w:val="22"/>
                <w:highlight w:val="yellow"/>
              </w:rPr>
              <w:t xml:space="preserve"> </w:t>
            </w:r>
            <w:r w:rsidR="00E74F48" w:rsidRPr="00C36F23">
              <w:rPr>
                <w:rFonts w:ascii="Arial Narrow" w:hAnsi="Arial Narrow"/>
                <w:sz w:val="22"/>
                <w:szCs w:val="22"/>
                <w:highlight w:val="yellow"/>
                <w:lang w:eastAsia="cs-CZ"/>
              </w:rPr>
              <w:t>± 3</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27935082" w14:textId="6D79284E" w:rsidR="00E74F48" w:rsidRPr="00715FB8" w:rsidRDefault="00E74F48" w:rsidP="00C36F23">
            <w:pPr>
              <w:jc w:val="both"/>
              <w:rPr>
                <w:rFonts w:ascii="Arial Narrow" w:hAnsi="Arial Narrow"/>
                <w:lang w:eastAsia="cs-CZ"/>
              </w:rPr>
            </w:pPr>
            <w:r w:rsidRPr="00C36F23">
              <w:rPr>
                <w:rFonts w:ascii="Arial Narrow" w:hAnsi="Arial Narrow"/>
                <w:color w:val="000000"/>
                <w:sz w:val="22"/>
                <w:szCs w:val="22"/>
                <w:highlight w:val="yellow"/>
              </w:rPr>
              <w:t>STN EN</w:t>
            </w:r>
            <w:r w:rsidR="00563432" w:rsidRPr="00C36F23">
              <w:rPr>
                <w:rFonts w:ascii="Arial Narrow" w:hAnsi="Arial Narrow"/>
                <w:color w:val="000000"/>
                <w:sz w:val="22"/>
                <w:szCs w:val="22"/>
                <w:highlight w:val="yellow"/>
              </w:rPr>
              <w:t xml:space="preserve"> </w:t>
            </w:r>
            <w:r w:rsidRPr="00C36F23">
              <w:rPr>
                <w:rFonts w:ascii="Arial Narrow" w:hAnsi="Arial Narrow"/>
                <w:color w:val="000000"/>
                <w:sz w:val="22"/>
                <w:szCs w:val="22"/>
                <w:highlight w:val="yellow"/>
              </w:rPr>
              <w:t>1049-2</w:t>
            </w:r>
            <w:r w:rsidR="00563432" w:rsidRPr="00C36F23">
              <w:rPr>
                <w:rFonts w:ascii="Arial Narrow" w:hAnsi="Arial Narrow"/>
                <w:color w:val="000000"/>
                <w:sz w:val="22"/>
                <w:szCs w:val="22"/>
                <w:highlight w:val="yellow"/>
              </w:rPr>
              <w:t>: 1997</w:t>
            </w:r>
          </w:p>
        </w:tc>
      </w:tr>
      <w:tr w:rsidR="0030711B" w:rsidRPr="006D46A2" w14:paraId="4C99AA05" w14:textId="77777777" w:rsidTr="00CF55EC">
        <w:trPr>
          <w:trHeight w:val="1020"/>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4C42FFB9" w14:textId="6A24059A" w:rsidR="0030711B" w:rsidRPr="00514A21" w:rsidRDefault="00235C52" w:rsidP="00EB4EDE">
            <w:pPr>
              <w:spacing w:line="256" w:lineRule="auto"/>
              <w:ind w:right="55"/>
              <w:jc w:val="right"/>
              <w:rPr>
                <w:rFonts w:ascii="Arial Narrow" w:hAnsi="Arial Narrow"/>
                <w:iCs/>
              </w:rPr>
            </w:pPr>
            <w:r>
              <w:rPr>
                <w:rFonts w:ascii="Arial Narrow" w:hAnsi="Arial Narrow"/>
                <w:iCs/>
              </w:rPr>
              <w:t>3</w:t>
            </w:r>
            <w:r w:rsidR="0030711B" w:rsidRPr="00514A21">
              <w:rPr>
                <w:rFonts w:ascii="Arial Narrow" w:hAnsi="Arial Narrow"/>
                <w:iCs/>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hideMark/>
          </w:tcPr>
          <w:p w14:paraId="415949C1" w14:textId="77777777" w:rsidR="0030711B" w:rsidRPr="00715FB8" w:rsidRDefault="0030711B" w:rsidP="00EB4EDE">
            <w:pPr>
              <w:spacing w:line="256" w:lineRule="auto"/>
              <w:rPr>
                <w:rFonts w:ascii="Arial Narrow" w:hAnsi="Arial Narrow"/>
                <w:iCs/>
              </w:rPr>
            </w:pPr>
            <w:r w:rsidRPr="00715FB8">
              <w:rPr>
                <w:rFonts w:ascii="Arial Narrow" w:hAnsi="Arial Narrow"/>
                <w:iCs/>
              </w:rPr>
              <w:t xml:space="preserve">Farba </w:t>
            </w:r>
          </w:p>
        </w:tc>
        <w:tc>
          <w:tcPr>
            <w:tcW w:w="2552" w:type="dxa"/>
            <w:tcBorders>
              <w:top w:val="single" w:sz="4" w:space="0" w:color="000000"/>
              <w:left w:val="single" w:sz="4" w:space="0" w:color="000000"/>
              <w:bottom w:val="single" w:sz="4" w:space="0" w:color="000000"/>
              <w:right w:val="single" w:sz="4" w:space="0" w:color="000000"/>
            </w:tcBorders>
            <w:shd w:val="clear" w:color="auto" w:fill="auto"/>
            <w:hideMark/>
          </w:tcPr>
          <w:p w14:paraId="196F5106" w14:textId="3A7C6ADD" w:rsidR="0030711B" w:rsidRPr="00715FB8" w:rsidRDefault="0030711B" w:rsidP="00EB4EDE">
            <w:pPr>
              <w:rPr>
                <w:rFonts w:ascii="Arial Narrow" w:hAnsi="Arial Narrow"/>
                <w:color w:val="000000"/>
              </w:rPr>
            </w:pPr>
            <w:r w:rsidRPr="00715FB8">
              <w:rPr>
                <w:rFonts w:ascii="Arial Narrow" w:hAnsi="Arial Narrow"/>
                <w:iCs/>
              </w:rPr>
              <w:t xml:space="preserve"> </w:t>
            </w:r>
            <w:r w:rsidRPr="00715FB8">
              <w:rPr>
                <w:rFonts w:ascii="Arial Narrow" w:hAnsi="Arial Narrow"/>
                <w:color w:val="000000"/>
              </w:rPr>
              <w:t>STN EN 105-J01</w:t>
            </w:r>
            <w:r w:rsidR="00563432">
              <w:rPr>
                <w:rFonts w:ascii="Arial Narrow" w:hAnsi="Arial Narrow"/>
                <w:color w:val="000000"/>
              </w:rPr>
              <w:t>:2001</w:t>
            </w:r>
          </w:p>
          <w:p w14:paraId="5E8419D6" w14:textId="77777777" w:rsidR="0030711B" w:rsidRPr="00715FB8" w:rsidRDefault="0030711B" w:rsidP="00EB4EDE">
            <w:pPr>
              <w:rPr>
                <w:rFonts w:ascii="Arial Narrow" w:hAnsi="Arial Narrow"/>
                <w:color w:val="000000"/>
              </w:rPr>
            </w:pPr>
            <w:r w:rsidRPr="00715FB8">
              <w:rPr>
                <w:rFonts w:ascii="Arial Narrow" w:hAnsi="Arial Narrow"/>
                <w:color w:val="000000"/>
              </w:rPr>
              <w:t>Meranie vykonané pri</w:t>
            </w:r>
          </w:p>
          <w:p w14:paraId="0CE00B99" w14:textId="77777777" w:rsidR="0030711B" w:rsidRPr="00715FB8" w:rsidRDefault="0030711B" w:rsidP="00EB4EDE">
            <w:pPr>
              <w:rPr>
                <w:rFonts w:ascii="Arial Narrow" w:hAnsi="Arial Narrow"/>
                <w:color w:val="000000"/>
              </w:rPr>
            </w:pPr>
            <w:r w:rsidRPr="00715FB8">
              <w:rPr>
                <w:rFonts w:ascii="Arial Narrow" w:hAnsi="Arial Narrow"/>
                <w:color w:val="000000"/>
              </w:rPr>
              <w:t>svetlom zdroji D65</w:t>
            </w:r>
          </w:p>
          <w:p w14:paraId="0A29B2CB"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10° pozorovateľ</w:t>
            </w:r>
          </w:p>
        </w:tc>
        <w:tc>
          <w:tcPr>
            <w:tcW w:w="3685" w:type="dxa"/>
            <w:tcBorders>
              <w:top w:val="single" w:sz="4" w:space="0" w:color="000000"/>
              <w:left w:val="single" w:sz="4" w:space="0" w:color="000000"/>
              <w:bottom w:val="single" w:sz="4" w:space="0" w:color="000000"/>
              <w:right w:val="single" w:sz="4" w:space="0" w:color="000000"/>
            </w:tcBorders>
            <w:shd w:val="clear" w:color="auto" w:fill="auto"/>
            <w:hideMark/>
          </w:tcPr>
          <w:p w14:paraId="7CBCD0C9"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Biela</w:t>
            </w:r>
          </w:p>
          <w:p w14:paraId="72A2B450"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 xml:space="preserve">L*: 95,10 </w:t>
            </w:r>
            <w:r w:rsidRPr="00715FB8">
              <w:rPr>
                <w:rFonts w:ascii="Arial Narrow" w:hAnsi="Arial Narrow"/>
                <w:lang w:val="en"/>
              </w:rPr>
              <w:t xml:space="preserve">ΔL*=max </w:t>
            </w:r>
            <w:r w:rsidRPr="00715FB8">
              <w:rPr>
                <w:rFonts w:ascii="Arial Narrow" w:hAnsi="Arial Narrow"/>
                <w:lang w:eastAsia="cs-CZ"/>
              </w:rPr>
              <w:t>± 1,50</w:t>
            </w:r>
          </w:p>
          <w:p w14:paraId="66EC66A8"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 xml:space="preserve">a*: 0,86 </w:t>
            </w:r>
            <w:r w:rsidRPr="00715FB8">
              <w:rPr>
                <w:rFonts w:ascii="Arial Narrow" w:hAnsi="Arial Narrow"/>
                <w:lang w:val="en"/>
              </w:rPr>
              <w:t xml:space="preserve">Δa*=max </w:t>
            </w:r>
            <w:r w:rsidRPr="00715FB8">
              <w:rPr>
                <w:rFonts w:ascii="Arial Narrow" w:hAnsi="Arial Narrow"/>
                <w:lang w:eastAsia="cs-CZ"/>
              </w:rPr>
              <w:t>± 1,00</w:t>
            </w:r>
          </w:p>
          <w:p w14:paraId="162B3624"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 xml:space="preserve">b*: -10,29 </w:t>
            </w:r>
            <w:r w:rsidRPr="00715FB8">
              <w:rPr>
                <w:rFonts w:ascii="Arial Narrow" w:hAnsi="Arial Narrow"/>
                <w:lang w:val="en"/>
              </w:rPr>
              <w:t xml:space="preserve">Δb*=max </w:t>
            </w:r>
            <w:r w:rsidRPr="00715FB8">
              <w:rPr>
                <w:rFonts w:ascii="Arial Narrow" w:hAnsi="Arial Narrow"/>
                <w:lang w:eastAsia="cs-CZ"/>
              </w:rPr>
              <w:t>± 1,00</w:t>
            </w:r>
          </w:p>
          <w:p w14:paraId="12C8C744" w14:textId="77777777" w:rsidR="0030711B" w:rsidRPr="00715FB8" w:rsidRDefault="0030711B" w:rsidP="00EB4EDE">
            <w:pPr>
              <w:jc w:val="both"/>
              <w:rPr>
                <w:rFonts w:ascii="Arial Narrow" w:hAnsi="Arial Narrow"/>
                <w:lang w:eastAsia="cs-CZ"/>
              </w:rPr>
            </w:pPr>
          </w:p>
          <w:p w14:paraId="3B913A6B"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Svetlobéžová</w:t>
            </w:r>
          </w:p>
          <w:p w14:paraId="4D7AF5FC"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 xml:space="preserve">L*: 82,15 </w:t>
            </w:r>
            <w:r w:rsidRPr="00715FB8">
              <w:rPr>
                <w:rFonts w:ascii="Arial Narrow" w:hAnsi="Arial Narrow"/>
                <w:lang w:val="en"/>
              </w:rPr>
              <w:t xml:space="preserve">ΔL*=max </w:t>
            </w:r>
            <w:r w:rsidRPr="00715FB8">
              <w:rPr>
                <w:rFonts w:ascii="Arial Narrow" w:hAnsi="Arial Narrow"/>
                <w:lang w:eastAsia="cs-CZ"/>
              </w:rPr>
              <w:t>± 1,50</w:t>
            </w:r>
          </w:p>
          <w:p w14:paraId="013B9998"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 xml:space="preserve">a*:  2,70 </w:t>
            </w:r>
            <w:r w:rsidRPr="00715FB8">
              <w:rPr>
                <w:rFonts w:ascii="Arial Narrow" w:hAnsi="Arial Narrow"/>
                <w:lang w:val="en"/>
              </w:rPr>
              <w:t xml:space="preserve">Δa*=max </w:t>
            </w:r>
            <w:r w:rsidRPr="00715FB8">
              <w:rPr>
                <w:rFonts w:ascii="Arial Narrow" w:hAnsi="Arial Narrow"/>
                <w:lang w:eastAsia="cs-CZ"/>
              </w:rPr>
              <w:t>± 1,00</w:t>
            </w:r>
          </w:p>
          <w:p w14:paraId="668015E9"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 xml:space="preserve">b*: 18,96 </w:t>
            </w:r>
            <w:r w:rsidRPr="00715FB8">
              <w:rPr>
                <w:rFonts w:ascii="Arial Narrow" w:hAnsi="Arial Narrow"/>
                <w:lang w:val="en"/>
              </w:rPr>
              <w:t xml:space="preserve">Δb*=max </w:t>
            </w:r>
            <w:r w:rsidRPr="00715FB8">
              <w:rPr>
                <w:rFonts w:ascii="Arial Narrow" w:hAnsi="Arial Narrow"/>
                <w:lang w:eastAsia="cs-CZ"/>
              </w:rPr>
              <w:t>± 1,00</w:t>
            </w:r>
          </w:p>
          <w:p w14:paraId="5AD5869A" w14:textId="77777777" w:rsidR="0030711B" w:rsidRPr="00715FB8" w:rsidRDefault="0030711B" w:rsidP="00EB4EDE">
            <w:pPr>
              <w:autoSpaceDE/>
              <w:jc w:val="both"/>
              <w:rPr>
                <w:rFonts w:ascii="Arial Narrow" w:hAnsi="Arial Narrow"/>
                <w:iCs/>
                <w:noProof/>
              </w:rPr>
            </w:pPr>
          </w:p>
        </w:tc>
      </w:tr>
      <w:tr w:rsidR="0030711B" w:rsidRPr="006D46A2" w14:paraId="54BF5348" w14:textId="77777777" w:rsidTr="00CF55EC">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3E1C671F" w14:textId="17861000" w:rsidR="0030711B" w:rsidRPr="00514A21" w:rsidRDefault="00235C52" w:rsidP="004E364B">
            <w:pPr>
              <w:spacing w:line="256" w:lineRule="auto"/>
              <w:ind w:right="55"/>
              <w:jc w:val="right"/>
              <w:rPr>
                <w:rFonts w:ascii="Arial Narrow" w:hAnsi="Arial Narrow"/>
                <w:iCs/>
              </w:rPr>
            </w:pPr>
            <w:r>
              <w:rPr>
                <w:rFonts w:ascii="Arial Narrow" w:hAnsi="Arial Narrow"/>
                <w:iCs/>
              </w:rPr>
              <w:t>4</w:t>
            </w:r>
            <w:r w:rsidR="0030711B" w:rsidRPr="00514A21">
              <w:rPr>
                <w:rFonts w:ascii="Arial Narrow" w:hAnsi="Arial Narrow"/>
                <w:iCs/>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hideMark/>
          </w:tcPr>
          <w:p w14:paraId="62ACD9EA" w14:textId="77777777" w:rsidR="0030711B" w:rsidRPr="00715FB8" w:rsidRDefault="0030711B" w:rsidP="002073F1">
            <w:pPr>
              <w:numPr>
                <w:ilvl w:val="0"/>
                <w:numId w:val="45"/>
              </w:numPr>
              <w:autoSpaceDE/>
              <w:autoSpaceDN/>
              <w:spacing w:line="256" w:lineRule="auto"/>
              <w:ind w:left="0" w:hanging="110"/>
              <w:rPr>
                <w:rFonts w:ascii="Arial Narrow" w:hAnsi="Arial Narrow"/>
                <w:iCs/>
              </w:rPr>
            </w:pPr>
            <w:r w:rsidRPr="00715FB8">
              <w:rPr>
                <w:rFonts w:ascii="Arial Narrow" w:hAnsi="Arial Narrow"/>
                <w:color w:val="000000"/>
              </w:rPr>
              <w:t>Väzba tkaniny</w:t>
            </w:r>
          </w:p>
        </w:tc>
        <w:tc>
          <w:tcPr>
            <w:tcW w:w="2552" w:type="dxa"/>
            <w:tcBorders>
              <w:top w:val="single" w:sz="4" w:space="0" w:color="000000"/>
              <w:left w:val="single" w:sz="4" w:space="0" w:color="000000"/>
              <w:bottom w:val="single" w:sz="4" w:space="0" w:color="000000"/>
              <w:right w:val="single" w:sz="4" w:space="0" w:color="000000"/>
            </w:tcBorders>
            <w:shd w:val="clear" w:color="auto" w:fill="auto"/>
            <w:hideMark/>
          </w:tcPr>
          <w:p w14:paraId="3D7C7250" w14:textId="6A6CAA89" w:rsidR="0030711B" w:rsidRPr="00715FB8" w:rsidRDefault="00563432" w:rsidP="00563432">
            <w:pPr>
              <w:spacing w:line="256" w:lineRule="auto"/>
              <w:rPr>
                <w:rFonts w:ascii="Arial Narrow" w:hAnsi="Arial Narrow"/>
                <w:iCs/>
              </w:rPr>
            </w:pPr>
            <w:r w:rsidRPr="00563432">
              <w:rPr>
                <w:rFonts w:ascii="Arial Narrow" w:hAnsi="Arial Narrow"/>
                <w:iCs/>
              </w:rPr>
              <w:t>STN ISO 3572:1994</w:t>
            </w:r>
          </w:p>
        </w:tc>
        <w:tc>
          <w:tcPr>
            <w:tcW w:w="3685" w:type="dxa"/>
            <w:tcBorders>
              <w:top w:val="single" w:sz="4" w:space="0" w:color="000000"/>
              <w:left w:val="single" w:sz="4" w:space="0" w:color="000000"/>
              <w:bottom w:val="single" w:sz="4" w:space="0" w:color="000000"/>
              <w:right w:val="single" w:sz="4" w:space="0" w:color="000000"/>
            </w:tcBorders>
            <w:shd w:val="clear" w:color="auto" w:fill="auto"/>
            <w:hideMark/>
          </w:tcPr>
          <w:p w14:paraId="6A3A2C38" w14:textId="77777777" w:rsidR="0030711B" w:rsidRPr="00715FB8" w:rsidRDefault="0030711B" w:rsidP="00EB4EDE">
            <w:pPr>
              <w:spacing w:line="256" w:lineRule="auto"/>
              <w:ind w:left="1" w:right="128"/>
              <w:rPr>
                <w:rFonts w:ascii="Arial Narrow" w:hAnsi="Arial Narrow"/>
                <w:iCs/>
              </w:rPr>
            </w:pPr>
            <w:r w:rsidRPr="00715FB8">
              <w:rPr>
                <w:rFonts w:ascii="Arial Narrow" w:hAnsi="Arial Narrow"/>
                <w:color w:val="000000"/>
              </w:rPr>
              <w:t>Plátnová 1:1</w:t>
            </w:r>
          </w:p>
        </w:tc>
      </w:tr>
      <w:tr w:rsidR="0030711B" w:rsidRPr="006D46A2" w14:paraId="79E2E42C" w14:textId="77777777" w:rsidTr="00CF55EC">
        <w:trPr>
          <w:trHeight w:val="262"/>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4AEAE36C" w14:textId="3A169A16" w:rsidR="0030711B" w:rsidRPr="00514A21" w:rsidRDefault="00235C52" w:rsidP="004E364B">
            <w:pPr>
              <w:spacing w:line="256" w:lineRule="auto"/>
              <w:ind w:right="55"/>
              <w:jc w:val="right"/>
              <w:rPr>
                <w:rFonts w:ascii="Arial Narrow" w:hAnsi="Arial Narrow"/>
                <w:iCs/>
              </w:rPr>
            </w:pPr>
            <w:r>
              <w:rPr>
                <w:rFonts w:ascii="Arial Narrow" w:hAnsi="Arial Narrow"/>
                <w:iCs/>
              </w:rPr>
              <w:t>5</w:t>
            </w:r>
            <w:r w:rsidR="0030711B" w:rsidRPr="00514A21">
              <w:rPr>
                <w:rFonts w:ascii="Arial Narrow" w:hAnsi="Arial Narrow"/>
                <w:iCs/>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hideMark/>
          </w:tcPr>
          <w:p w14:paraId="30238026" w14:textId="77777777" w:rsidR="0030711B" w:rsidRPr="00715FB8" w:rsidRDefault="0030711B" w:rsidP="00EB4EDE">
            <w:pPr>
              <w:spacing w:line="256" w:lineRule="auto"/>
              <w:rPr>
                <w:rFonts w:ascii="Arial Narrow" w:hAnsi="Arial Narrow"/>
                <w:iCs/>
              </w:rPr>
            </w:pPr>
            <w:r w:rsidRPr="00715FB8">
              <w:rPr>
                <w:rFonts w:ascii="Arial Narrow" w:hAnsi="Arial Narrow"/>
              </w:rPr>
              <w:t>Plošná hmotnosť [g.m</w:t>
            </w:r>
            <w:r w:rsidRPr="00715FB8">
              <w:rPr>
                <w:rFonts w:ascii="Arial Narrow" w:hAnsi="Arial Narrow"/>
                <w:vertAlign w:val="superscript"/>
              </w:rPr>
              <w:t>2</w:t>
            </w:r>
          </w:p>
        </w:tc>
        <w:tc>
          <w:tcPr>
            <w:tcW w:w="2552" w:type="dxa"/>
            <w:tcBorders>
              <w:top w:val="single" w:sz="4" w:space="0" w:color="000000"/>
              <w:left w:val="single" w:sz="4" w:space="0" w:color="000000"/>
              <w:bottom w:val="single" w:sz="4" w:space="0" w:color="000000"/>
              <w:right w:val="single" w:sz="4" w:space="0" w:color="000000"/>
            </w:tcBorders>
            <w:shd w:val="clear" w:color="auto" w:fill="auto"/>
            <w:hideMark/>
          </w:tcPr>
          <w:p w14:paraId="5CF80A72" w14:textId="6A01F2D3" w:rsidR="0030711B" w:rsidRPr="00715FB8" w:rsidRDefault="00FF70A2" w:rsidP="00EB4EDE">
            <w:pPr>
              <w:spacing w:line="256" w:lineRule="auto"/>
              <w:rPr>
                <w:rFonts w:ascii="Arial Narrow" w:hAnsi="Arial Narrow"/>
                <w:iCs/>
              </w:rPr>
            </w:pPr>
            <w:r w:rsidRPr="008F3C34">
              <w:rPr>
                <w:rFonts w:ascii="Arial Narrow" w:hAnsi="Arial Narrow"/>
                <w:color w:val="000000" w:themeColor="text1"/>
              </w:rPr>
              <w:t>STN EN 12127:2000</w:t>
            </w:r>
          </w:p>
        </w:tc>
        <w:tc>
          <w:tcPr>
            <w:tcW w:w="3685" w:type="dxa"/>
            <w:tcBorders>
              <w:top w:val="single" w:sz="4" w:space="0" w:color="000000"/>
              <w:left w:val="single" w:sz="4" w:space="0" w:color="000000"/>
              <w:bottom w:val="single" w:sz="4" w:space="0" w:color="000000"/>
              <w:right w:val="single" w:sz="4" w:space="0" w:color="000000"/>
            </w:tcBorders>
            <w:shd w:val="clear" w:color="auto" w:fill="auto"/>
            <w:hideMark/>
          </w:tcPr>
          <w:p w14:paraId="32B58CAF" w14:textId="77777777" w:rsidR="0030711B" w:rsidRPr="00715FB8" w:rsidRDefault="0030711B" w:rsidP="00EB4EDE">
            <w:pPr>
              <w:spacing w:line="256" w:lineRule="auto"/>
              <w:ind w:left="1"/>
              <w:rPr>
                <w:rFonts w:ascii="Arial Narrow" w:hAnsi="Arial Narrow"/>
                <w:iCs/>
              </w:rPr>
            </w:pPr>
            <w:r w:rsidRPr="00715FB8">
              <w:rPr>
                <w:rFonts w:ascii="Arial Narrow" w:hAnsi="Arial Narrow"/>
                <w:color w:val="000000"/>
              </w:rPr>
              <w:t>137g/</w:t>
            </w:r>
            <w:r w:rsidRPr="00715FB8">
              <w:rPr>
                <w:rFonts w:ascii="Arial Narrow" w:hAnsi="Arial Narrow"/>
              </w:rPr>
              <w:t xml:space="preserve"> m</w:t>
            </w:r>
            <w:r w:rsidRPr="00715FB8">
              <w:rPr>
                <w:rFonts w:ascii="Arial Narrow" w:hAnsi="Arial Narrow"/>
                <w:vertAlign w:val="superscript"/>
              </w:rPr>
              <w:t>2</w:t>
            </w:r>
            <w:r w:rsidRPr="00715FB8">
              <w:rPr>
                <w:rFonts w:ascii="Arial Narrow" w:hAnsi="Arial Narrow"/>
              </w:rPr>
              <w:t xml:space="preserve"> </w:t>
            </w:r>
            <w:r w:rsidRPr="00715FB8">
              <w:rPr>
                <w:rFonts w:ascii="Arial Narrow" w:hAnsi="Arial Narrow"/>
                <w:lang w:eastAsia="cs-CZ"/>
              </w:rPr>
              <w:t>± 5%</w:t>
            </w:r>
          </w:p>
        </w:tc>
      </w:tr>
      <w:tr w:rsidR="0030711B" w:rsidRPr="006D46A2" w14:paraId="154034A3" w14:textId="77777777" w:rsidTr="00CF55EC">
        <w:trPr>
          <w:trHeight w:val="769"/>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10585A95" w14:textId="1F1AD655" w:rsidR="0030711B" w:rsidRPr="00514A21" w:rsidRDefault="00235C52" w:rsidP="002576CF">
            <w:pPr>
              <w:spacing w:line="256" w:lineRule="auto"/>
              <w:ind w:right="55"/>
              <w:jc w:val="right"/>
              <w:rPr>
                <w:rFonts w:ascii="Arial Narrow" w:hAnsi="Arial Narrow"/>
                <w:iCs/>
              </w:rPr>
            </w:pPr>
            <w:r>
              <w:rPr>
                <w:rFonts w:ascii="Arial Narrow" w:hAnsi="Arial Narrow"/>
                <w:iCs/>
              </w:rPr>
              <w:t>6</w:t>
            </w:r>
            <w:r w:rsidR="0030711B" w:rsidRPr="00514A21">
              <w:rPr>
                <w:rFonts w:ascii="Arial Narrow" w:hAnsi="Arial Narrow"/>
                <w:iCs/>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897BD81" w14:textId="660EA763" w:rsidR="0030711B" w:rsidRPr="00715FB8" w:rsidRDefault="0030711B" w:rsidP="000E372B">
            <w:pPr>
              <w:spacing w:line="256" w:lineRule="auto"/>
              <w:ind w:right="123"/>
              <w:rPr>
                <w:rFonts w:ascii="Arial Narrow" w:hAnsi="Arial Narrow"/>
                <w:iCs/>
              </w:rPr>
            </w:pPr>
            <w:r w:rsidRPr="00715FB8">
              <w:rPr>
                <w:rFonts w:ascii="Arial Narrow" w:hAnsi="Arial Narrow"/>
                <w:color w:val="000000"/>
              </w:rPr>
              <w:t xml:space="preserve">Zmena rozmerov po prvom praní pri </w:t>
            </w:r>
            <w:r w:rsidR="000E372B">
              <w:rPr>
                <w:rFonts w:ascii="Arial Narrow" w:hAnsi="Arial Narrow"/>
                <w:color w:val="000000"/>
              </w:rPr>
              <w:t xml:space="preserve">  40</w:t>
            </w:r>
            <w:r w:rsidRPr="00715FB8">
              <w:rPr>
                <w:rFonts w:ascii="Arial Narrow" w:hAnsi="Arial Narrow"/>
                <w:color w:val="000000"/>
              </w:rPr>
              <w:t>°C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04DBA41" w14:textId="77777777" w:rsidR="0030711B" w:rsidRPr="00715FB8" w:rsidRDefault="0030711B" w:rsidP="00EB4EDE">
            <w:pPr>
              <w:jc w:val="both"/>
              <w:rPr>
                <w:rFonts w:ascii="Arial Narrow" w:hAnsi="Arial Narrow"/>
                <w:color w:val="000000"/>
              </w:rPr>
            </w:pPr>
            <w:r w:rsidRPr="00715FB8">
              <w:rPr>
                <w:rFonts w:ascii="Arial Narrow" w:hAnsi="Arial Narrow"/>
                <w:color w:val="000000"/>
              </w:rPr>
              <w:t xml:space="preserve">STN EN ISO 3759:2011, </w:t>
            </w:r>
          </w:p>
          <w:p w14:paraId="20EF38E4" w14:textId="5B3864C5" w:rsidR="0030711B" w:rsidRPr="00715FB8" w:rsidRDefault="0030711B" w:rsidP="00EB4EDE">
            <w:pPr>
              <w:jc w:val="both"/>
              <w:rPr>
                <w:rFonts w:ascii="Arial Narrow" w:hAnsi="Arial Narrow"/>
                <w:color w:val="000000"/>
              </w:rPr>
            </w:pPr>
            <w:r w:rsidRPr="00715FB8">
              <w:rPr>
                <w:rFonts w:ascii="Arial Narrow" w:hAnsi="Arial Narrow"/>
                <w:color w:val="000000"/>
              </w:rPr>
              <w:t>STN EN ISO 5077:2008,</w:t>
            </w:r>
          </w:p>
          <w:p w14:paraId="14663E2D"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STN EN ISO 6330:2012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316BF26E" w14:textId="77777777" w:rsidR="0030711B" w:rsidRPr="00715FB8" w:rsidRDefault="0030711B" w:rsidP="00EB4EDE">
            <w:pPr>
              <w:spacing w:line="256" w:lineRule="auto"/>
              <w:ind w:left="1"/>
              <w:rPr>
                <w:rFonts w:ascii="Arial Narrow" w:hAnsi="Arial Narrow"/>
                <w:iCs/>
              </w:rPr>
            </w:pPr>
            <w:r w:rsidRPr="00715FB8">
              <w:rPr>
                <w:rFonts w:ascii="Arial Narrow" w:hAnsi="Arial Narrow"/>
                <w:lang w:eastAsia="cs-CZ"/>
              </w:rPr>
              <w:t>± 4,0%</w:t>
            </w:r>
          </w:p>
        </w:tc>
      </w:tr>
      <w:tr w:rsidR="00FF70A2" w:rsidRPr="006D46A2" w14:paraId="5F2C069C" w14:textId="77777777" w:rsidTr="00CF55EC">
        <w:trPr>
          <w:trHeight w:val="513"/>
        </w:trPr>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77502126" w14:textId="590107A9" w:rsidR="00FF70A2" w:rsidRPr="008F3C34" w:rsidRDefault="00FF70A2"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lastRenderedPageBreak/>
              <w:t>7.</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E850ECE" w14:textId="2D5CD9FB" w:rsidR="00FF70A2" w:rsidRPr="008F3C34" w:rsidRDefault="00FF70A2" w:rsidP="00EB4EDE">
            <w:pPr>
              <w:spacing w:line="256" w:lineRule="auto"/>
              <w:rPr>
                <w:rFonts w:ascii="Arial Narrow" w:hAnsi="Arial Narrow"/>
                <w:color w:val="000000" w:themeColor="text1"/>
              </w:rPr>
            </w:pPr>
            <w:r w:rsidRPr="008F3C34">
              <w:rPr>
                <w:rFonts w:ascii="Arial Narrow" w:hAnsi="Arial Narrow"/>
                <w:color w:val="000000" w:themeColor="text1"/>
              </w:rPr>
              <w:t>Mechanická vlastnosť –</w:t>
            </w:r>
          </w:p>
          <w:p w14:paraId="5814B141" w14:textId="4C8160E3" w:rsidR="00FF70A2" w:rsidRPr="008F3C34" w:rsidRDefault="00FF70A2" w:rsidP="00FF70A2">
            <w:pPr>
              <w:spacing w:line="256" w:lineRule="auto"/>
              <w:rPr>
                <w:rFonts w:ascii="Arial Narrow" w:hAnsi="Arial Narrow"/>
                <w:color w:val="000000" w:themeColor="text1"/>
              </w:rPr>
            </w:pPr>
            <w:r w:rsidRPr="008F3C34">
              <w:rPr>
                <w:rFonts w:ascii="Arial Narrow" w:hAnsi="Arial Narrow"/>
                <w:color w:val="000000" w:themeColor="text1"/>
              </w:rPr>
              <w:t>pevnosť (N) po osnove / po útku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BEE9483" w14:textId="77777777" w:rsidR="00FF70A2" w:rsidRPr="008F3C34" w:rsidRDefault="00FF70A2" w:rsidP="00EB4EDE">
            <w:pPr>
              <w:spacing w:line="256" w:lineRule="auto"/>
              <w:rPr>
                <w:rFonts w:ascii="Arial Narrow" w:hAnsi="Arial Narrow"/>
                <w:color w:val="000000" w:themeColor="text1"/>
              </w:rPr>
            </w:pPr>
          </w:p>
          <w:p w14:paraId="2CE0ED98" w14:textId="71012C43" w:rsidR="00FF70A2" w:rsidRPr="008F3C34" w:rsidRDefault="00FF70A2" w:rsidP="00EB4EDE">
            <w:pPr>
              <w:spacing w:line="256" w:lineRule="auto"/>
              <w:rPr>
                <w:rFonts w:ascii="Arial Narrow" w:hAnsi="Arial Narrow"/>
                <w:color w:val="000000" w:themeColor="text1"/>
              </w:rPr>
            </w:pPr>
            <w:r w:rsidRPr="008F3C34">
              <w:rPr>
                <w:rFonts w:ascii="Arial Narrow" w:hAnsi="Arial Narrow"/>
                <w:color w:val="000000" w:themeColor="text1"/>
              </w:rPr>
              <w:t>STN EN ISO 13934-2:2014</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3414C836" w14:textId="77777777" w:rsidR="00FF70A2" w:rsidRPr="008F3C34" w:rsidRDefault="00FF70A2" w:rsidP="00EB4EDE">
            <w:pPr>
              <w:spacing w:line="256" w:lineRule="auto"/>
              <w:ind w:left="1"/>
              <w:rPr>
                <w:rFonts w:ascii="Arial Narrow" w:hAnsi="Arial Narrow"/>
                <w:color w:val="000000" w:themeColor="text1"/>
              </w:rPr>
            </w:pPr>
          </w:p>
          <w:p w14:paraId="0CF22BB5" w14:textId="77777777" w:rsidR="00FF70A2" w:rsidRPr="008F3C34" w:rsidRDefault="00FF70A2" w:rsidP="00FF70A2">
            <w:pPr>
              <w:spacing w:line="256" w:lineRule="auto"/>
              <w:rPr>
                <w:rFonts w:ascii="Arial Narrow" w:hAnsi="Arial Narrow"/>
                <w:color w:val="000000" w:themeColor="text1"/>
              </w:rPr>
            </w:pPr>
            <w:r w:rsidRPr="008F3C34">
              <w:rPr>
                <w:rFonts w:ascii="Arial Narrow" w:hAnsi="Arial Narrow"/>
                <w:color w:val="000000" w:themeColor="text1"/>
              </w:rPr>
              <w:t>min. 500 N / min. 200 N</w:t>
            </w:r>
          </w:p>
          <w:p w14:paraId="4C07B809" w14:textId="7FEEF321" w:rsidR="00FF70A2" w:rsidRPr="008F3C34" w:rsidRDefault="00FF70A2" w:rsidP="00EB4EDE">
            <w:pPr>
              <w:spacing w:line="256" w:lineRule="auto"/>
              <w:ind w:left="1"/>
              <w:rPr>
                <w:rFonts w:ascii="Arial Narrow" w:hAnsi="Arial Narrow"/>
                <w:color w:val="000000" w:themeColor="text1"/>
              </w:rPr>
            </w:pPr>
          </w:p>
        </w:tc>
      </w:tr>
      <w:tr w:rsidR="00FF70A2" w:rsidRPr="006D46A2" w14:paraId="60945B4C" w14:textId="77777777" w:rsidTr="00CF55EC">
        <w:trPr>
          <w:trHeight w:val="766"/>
        </w:trPr>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655E093A" w14:textId="35530170" w:rsidR="00FF70A2" w:rsidRPr="008F3C34" w:rsidRDefault="00FF70A2"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 xml:space="preserve">8.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E814514" w14:textId="77777777" w:rsidR="003330D4" w:rsidRPr="008F3C34" w:rsidRDefault="003330D4" w:rsidP="003330D4">
            <w:pPr>
              <w:spacing w:line="256" w:lineRule="auto"/>
              <w:rPr>
                <w:rFonts w:ascii="Arial Narrow" w:hAnsi="Arial Narrow"/>
                <w:color w:val="000000" w:themeColor="text1"/>
              </w:rPr>
            </w:pPr>
            <w:r w:rsidRPr="008F3C34">
              <w:rPr>
                <w:rFonts w:ascii="Arial Narrow" w:hAnsi="Arial Narrow"/>
                <w:color w:val="000000" w:themeColor="text1"/>
              </w:rPr>
              <w:t>Mechanická vlastnosť –</w:t>
            </w:r>
          </w:p>
          <w:p w14:paraId="03B7125B" w14:textId="77777777" w:rsidR="00FF70A2" w:rsidRPr="008F3C34" w:rsidRDefault="003330D4" w:rsidP="003330D4">
            <w:pPr>
              <w:spacing w:line="256" w:lineRule="auto"/>
              <w:rPr>
                <w:rFonts w:ascii="Arial Narrow" w:hAnsi="Arial Narrow"/>
                <w:color w:val="000000" w:themeColor="text1"/>
              </w:rPr>
            </w:pPr>
            <w:r w:rsidRPr="008F3C34">
              <w:rPr>
                <w:rFonts w:ascii="Arial Narrow" w:hAnsi="Arial Narrow"/>
                <w:color w:val="000000" w:themeColor="text1"/>
              </w:rPr>
              <w:t>pevnosť v ďalšom trhaní (N)</w:t>
            </w:r>
          </w:p>
          <w:p w14:paraId="6394DEBE" w14:textId="5C26696B" w:rsidR="003330D4" w:rsidRPr="008F3C34" w:rsidRDefault="003330D4" w:rsidP="003330D4">
            <w:pPr>
              <w:spacing w:line="256" w:lineRule="auto"/>
              <w:rPr>
                <w:rFonts w:ascii="Arial Narrow" w:hAnsi="Arial Narrow"/>
                <w:color w:val="000000" w:themeColor="text1"/>
              </w:rPr>
            </w:pPr>
            <w:r w:rsidRPr="008F3C34">
              <w:rPr>
                <w:rFonts w:ascii="Arial Narrow" w:hAnsi="Arial Narrow"/>
                <w:color w:val="000000" w:themeColor="text1"/>
              </w:rPr>
              <w:t>kolmo k osnove / kolmo k útku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FC603FD" w14:textId="77777777" w:rsidR="00FF70A2" w:rsidRPr="008F3C34" w:rsidRDefault="00FF70A2" w:rsidP="00EB4EDE">
            <w:pPr>
              <w:spacing w:line="256" w:lineRule="auto"/>
              <w:rPr>
                <w:rFonts w:ascii="Arial Narrow" w:hAnsi="Arial Narrow"/>
                <w:color w:val="000000" w:themeColor="text1"/>
              </w:rPr>
            </w:pPr>
          </w:p>
          <w:p w14:paraId="613215B5" w14:textId="3A3341DA" w:rsidR="003330D4" w:rsidRPr="008F3C34" w:rsidRDefault="003330D4" w:rsidP="00EB4EDE">
            <w:pPr>
              <w:spacing w:line="256" w:lineRule="auto"/>
              <w:rPr>
                <w:rFonts w:ascii="Arial Narrow" w:hAnsi="Arial Narrow"/>
                <w:color w:val="000000" w:themeColor="text1"/>
              </w:rPr>
            </w:pPr>
            <w:r w:rsidRPr="008F3C34">
              <w:rPr>
                <w:rFonts w:ascii="Arial Narrow" w:hAnsi="Arial Narrow"/>
                <w:color w:val="000000" w:themeColor="text1"/>
              </w:rPr>
              <w:t>STN EN ISO 13937-2:2001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3C91631" w14:textId="77777777" w:rsidR="00FF70A2" w:rsidRPr="008F3C34" w:rsidRDefault="00FF70A2" w:rsidP="00EB4EDE">
            <w:pPr>
              <w:spacing w:line="256" w:lineRule="auto"/>
              <w:ind w:left="1"/>
              <w:rPr>
                <w:rFonts w:ascii="Arial Narrow" w:hAnsi="Arial Narrow"/>
                <w:color w:val="000000" w:themeColor="text1"/>
              </w:rPr>
            </w:pPr>
          </w:p>
          <w:p w14:paraId="4DC408DD" w14:textId="78FBDBFC" w:rsidR="003330D4" w:rsidRPr="008F3C34" w:rsidRDefault="003330D4" w:rsidP="003330D4">
            <w:pPr>
              <w:spacing w:line="256" w:lineRule="auto"/>
              <w:rPr>
                <w:rFonts w:ascii="Arial Narrow" w:hAnsi="Arial Narrow"/>
                <w:color w:val="000000" w:themeColor="text1"/>
              </w:rPr>
            </w:pPr>
            <w:r w:rsidRPr="008F3C34">
              <w:rPr>
                <w:rFonts w:ascii="Arial Narrow" w:hAnsi="Arial Narrow"/>
                <w:color w:val="000000" w:themeColor="text1"/>
              </w:rPr>
              <w:t>min. k osnove 8 / min k útku 10</w:t>
            </w:r>
          </w:p>
          <w:p w14:paraId="5977B62A" w14:textId="03BA0E73" w:rsidR="003330D4" w:rsidRPr="008F3C34" w:rsidRDefault="003330D4" w:rsidP="00EB4EDE">
            <w:pPr>
              <w:spacing w:line="256" w:lineRule="auto"/>
              <w:ind w:left="1"/>
              <w:rPr>
                <w:rFonts w:ascii="Arial Narrow" w:hAnsi="Arial Narrow"/>
                <w:color w:val="000000" w:themeColor="text1"/>
              </w:rPr>
            </w:pPr>
          </w:p>
        </w:tc>
      </w:tr>
      <w:tr w:rsidR="00FF70A2" w:rsidRPr="006D46A2" w14:paraId="7AD555EE" w14:textId="77777777" w:rsidTr="00CF55EC">
        <w:trPr>
          <w:trHeight w:val="766"/>
        </w:trPr>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5DD3F634" w14:textId="5A10A62C" w:rsidR="00FF70A2" w:rsidRPr="008F3C34" w:rsidRDefault="003330D4"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9.</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823D2D5" w14:textId="77777777" w:rsidR="00FF70A2" w:rsidRPr="008F3C34" w:rsidRDefault="003330D4" w:rsidP="00EB4EDE">
            <w:pPr>
              <w:spacing w:line="256" w:lineRule="auto"/>
              <w:rPr>
                <w:rFonts w:ascii="Arial Narrow" w:hAnsi="Arial Narrow"/>
                <w:color w:val="000000" w:themeColor="text1"/>
              </w:rPr>
            </w:pPr>
            <w:r w:rsidRPr="008F3C34">
              <w:rPr>
                <w:rFonts w:ascii="Arial Narrow" w:hAnsi="Arial Narrow"/>
                <w:color w:val="000000" w:themeColor="text1"/>
              </w:rPr>
              <w:t>Odolnosť proti žmolkovaniu:</w:t>
            </w:r>
          </w:p>
          <w:p w14:paraId="27990A60" w14:textId="2CC51D11" w:rsidR="003330D4" w:rsidRPr="008F3C34" w:rsidRDefault="003330D4" w:rsidP="00EB4EDE">
            <w:pPr>
              <w:spacing w:line="256" w:lineRule="auto"/>
              <w:rPr>
                <w:rFonts w:ascii="Arial Narrow" w:hAnsi="Arial Narrow"/>
                <w:color w:val="000000" w:themeColor="text1"/>
              </w:rPr>
            </w:pPr>
            <w:r w:rsidRPr="008F3C34">
              <w:rPr>
                <w:rFonts w:ascii="Arial Narrow" w:hAnsi="Arial Narrow"/>
                <w:color w:val="000000" w:themeColor="text1"/>
              </w:rPr>
              <w:t>Odolnosť proti žmolkovaniu po 500 otáčkach</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5FA6506" w14:textId="77777777" w:rsidR="00FF70A2" w:rsidRPr="008F3C34" w:rsidRDefault="00FF70A2" w:rsidP="00EB4EDE">
            <w:pPr>
              <w:spacing w:line="256" w:lineRule="auto"/>
              <w:rPr>
                <w:rFonts w:ascii="Arial Narrow" w:hAnsi="Arial Narrow"/>
                <w:color w:val="000000" w:themeColor="text1"/>
              </w:rPr>
            </w:pPr>
          </w:p>
          <w:p w14:paraId="352FC46A" w14:textId="24AD4BFA" w:rsidR="003330D4" w:rsidRPr="008F3C34" w:rsidRDefault="003330D4" w:rsidP="003330D4">
            <w:pPr>
              <w:spacing w:line="256" w:lineRule="auto"/>
              <w:rPr>
                <w:rFonts w:ascii="Arial Narrow" w:hAnsi="Arial Narrow"/>
                <w:color w:val="000000" w:themeColor="text1"/>
              </w:rPr>
            </w:pPr>
            <w:r w:rsidRPr="008F3C34">
              <w:rPr>
                <w:rFonts w:ascii="Arial Narrow" w:hAnsi="Arial Narrow"/>
                <w:color w:val="000000" w:themeColor="text1"/>
              </w:rPr>
              <w:t>STN EN ISO 12945-2:2001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3B498D8" w14:textId="77777777" w:rsidR="00FF70A2" w:rsidRPr="008F3C34" w:rsidRDefault="00FF70A2" w:rsidP="00EB4EDE">
            <w:pPr>
              <w:spacing w:line="256" w:lineRule="auto"/>
              <w:ind w:left="1"/>
              <w:rPr>
                <w:rFonts w:ascii="Arial Narrow" w:hAnsi="Arial Narrow"/>
                <w:color w:val="000000" w:themeColor="text1"/>
              </w:rPr>
            </w:pPr>
          </w:p>
          <w:p w14:paraId="048EF18D" w14:textId="38494730" w:rsidR="003330D4" w:rsidRPr="008F3C34" w:rsidRDefault="003330D4" w:rsidP="00EB4EDE">
            <w:pPr>
              <w:spacing w:line="256" w:lineRule="auto"/>
              <w:ind w:left="1"/>
              <w:rPr>
                <w:rFonts w:ascii="Arial Narrow" w:hAnsi="Arial Narrow"/>
                <w:color w:val="000000" w:themeColor="text1"/>
              </w:rPr>
            </w:pPr>
            <w:r w:rsidRPr="008F3C34">
              <w:rPr>
                <w:rFonts w:ascii="Arial Narrow" w:hAnsi="Arial Narrow"/>
                <w:color w:val="000000" w:themeColor="text1"/>
              </w:rPr>
              <w:t>min. stupeň 4</w:t>
            </w:r>
          </w:p>
        </w:tc>
      </w:tr>
      <w:tr w:rsidR="00FF70A2" w:rsidRPr="006D46A2" w14:paraId="116BDC35" w14:textId="77777777" w:rsidTr="00CF55EC">
        <w:trPr>
          <w:trHeight w:val="918"/>
        </w:trPr>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292203F8" w14:textId="3A4341FF" w:rsidR="00FF70A2" w:rsidRPr="008F3C34" w:rsidRDefault="003330D4"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10.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E677AD3" w14:textId="66D2D71B" w:rsidR="00CF55EC" w:rsidRPr="008F3C34" w:rsidRDefault="00CF55EC" w:rsidP="00EB4EDE">
            <w:pPr>
              <w:spacing w:line="256" w:lineRule="auto"/>
              <w:rPr>
                <w:rFonts w:ascii="Arial Narrow" w:hAnsi="Arial Narrow"/>
                <w:color w:val="000000" w:themeColor="text1"/>
                <w:vertAlign w:val="superscript"/>
              </w:rPr>
            </w:pPr>
            <w:r w:rsidRPr="008F3C34">
              <w:rPr>
                <w:rFonts w:ascii="Arial Narrow" w:hAnsi="Arial Narrow"/>
                <w:color w:val="000000" w:themeColor="text1"/>
              </w:rPr>
              <w:t>Stanovenie uhla zotavovania v </w:t>
            </w:r>
            <w:r w:rsidRPr="008F3C34">
              <w:rPr>
                <w:rFonts w:ascii="Arial Narrow" w:hAnsi="Arial Narrow"/>
                <w:color w:val="000000" w:themeColor="text1"/>
                <w:vertAlign w:val="superscript"/>
              </w:rPr>
              <w:t>0</w:t>
            </w:r>
          </w:p>
          <w:p w14:paraId="629474CB" w14:textId="77777777" w:rsidR="00FF70A2" w:rsidRPr="008F3C34" w:rsidRDefault="00CF55EC" w:rsidP="00CF55EC">
            <w:pPr>
              <w:spacing w:line="256" w:lineRule="auto"/>
              <w:rPr>
                <w:rFonts w:ascii="Arial Narrow" w:hAnsi="Arial Narrow"/>
                <w:color w:val="000000" w:themeColor="text1"/>
              </w:rPr>
            </w:pPr>
            <w:r w:rsidRPr="008F3C34">
              <w:rPr>
                <w:rFonts w:ascii="Arial Narrow" w:hAnsi="Arial Narrow"/>
                <w:color w:val="000000" w:themeColor="text1"/>
              </w:rPr>
              <w:t>Vzorka</w:t>
            </w:r>
          </w:p>
          <w:p w14:paraId="1EDED3BE" w14:textId="2E293861" w:rsidR="00CF55EC" w:rsidRPr="008F3C34" w:rsidRDefault="00CF55EC" w:rsidP="00CF55EC">
            <w:pPr>
              <w:spacing w:line="256" w:lineRule="auto"/>
              <w:rPr>
                <w:rFonts w:ascii="Arial Narrow" w:hAnsi="Arial Narrow"/>
                <w:color w:val="000000" w:themeColor="text1"/>
              </w:rPr>
            </w:pPr>
            <w:r w:rsidRPr="008F3C34">
              <w:rPr>
                <w:rFonts w:ascii="Arial Narrow" w:hAnsi="Arial Narrow"/>
                <w:color w:val="000000" w:themeColor="text1"/>
              </w:rPr>
              <w:t>- priečne ku smeru osnovy</w:t>
            </w:r>
          </w:p>
          <w:p w14:paraId="18FEFE17" w14:textId="1CA27197" w:rsidR="00CF55EC" w:rsidRPr="008F3C34" w:rsidRDefault="00CF55EC" w:rsidP="00CF55EC">
            <w:pPr>
              <w:spacing w:line="256" w:lineRule="auto"/>
              <w:rPr>
                <w:rFonts w:ascii="Arial Narrow" w:hAnsi="Arial Narrow"/>
                <w:color w:val="000000" w:themeColor="text1"/>
              </w:rPr>
            </w:pPr>
            <w:r w:rsidRPr="008F3C34">
              <w:rPr>
                <w:rFonts w:ascii="Arial Narrow" w:hAnsi="Arial Narrow"/>
                <w:color w:val="000000" w:themeColor="text1"/>
              </w:rPr>
              <w:t>- priečne ku smeru útku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50E4590" w14:textId="1C4A94D0" w:rsidR="00CF55EC" w:rsidRPr="008F3C34" w:rsidRDefault="00CF55EC" w:rsidP="00EB4EDE">
            <w:pPr>
              <w:spacing w:line="256" w:lineRule="auto"/>
              <w:rPr>
                <w:rFonts w:ascii="Arial Narrow" w:hAnsi="Arial Narrow"/>
                <w:color w:val="000000" w:themeColor="text1"/>
              </w:rPr>
            </w:pPr>
          </w:p>
          <w:p w14:paraId="0966664A" w14:textId="02974DE3" w:rsidR="00CF55EC" w:rsidRPr="008F3C34" w:rsidRDefault="00CF55EC" w:rsidP="00EB4EDE">
            <w:pPr>
              <w:spacing w:line="256" w:lineRule="auto"/>
              <w:rPr>
                <w:rFonts w:ascii="Arial Narrow" w:hAnsi="Arial Narrow"/>
                <w:color w:val="000000" w:themeColor="text1"/>
              </w:rPr>
            </w:pPr>
            <w:r w:rsidRPr="008F3C34">
              <w:rPr>
                <w:rFonts w:ascii="Arial Narrow" w:hAnsi="Arial Narrow"/>
                <w:color w:val="000000" w:themeColor="text1"/>
              </w:rPr>
              <w:t>STN EN 22313:1995</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B339E5F" w14:textId="6A39A904" w:rsidR="00FF70A2" w:rsidRPr="008F3C34" w:rsidRDefault="00CF55EC" w:rsidP="00EB4EDE">
            <w:pPr>
              <w:spacing w:line="256" w:lineRule="auto"/>
              <w:ind w:left="1"/>
              <w:rPr>
                <w:rFonts w:ascii="Arial Narrow" w:hAnsi="Arial Narrow"/>
                <w:color w:val="000000" w:themeColor="text1"/>
              </w:rPr>
            </w:pPr>
            <w:r w:rsidRPr="008F3C34">
              <w:rPr>
                <w:rFonts w:ascii="Arial Narrow" w:hAnsi="Arial Narrow"/>
                <w:color w:val="000000" w:themeColor="text1"/>
              </w:rPr>
              <w:t>líce na líce – min. 90</w:t>
            </w:r>
          </w:p>
          <w:p w14:paraId="0BAE1744" w14:textId="77777777" w:rsidR="00CF55EC" w:rsidRPr="008F3C34" w:rsidRDefault="00CF55EC" w:rsidP="00EB4EDE">
            <w:pPr>
              <w:spacing w:line="256" w:lineRule="auto"/>
              <w:ind w:left="1"/>
              <w:rPr>
                <w:rFonts w:ascii="Arial Narrow" w:hAnsi="Arial Narrow"/>
                <w:color w:val="000000" w:themeColor="text1"/>
              </w:rPr>
            </w:pPr>
            <w:r w:rsidRPr="008F3C34">
              <w:rPr>
                <w:rFonts w:ascii="Arial Narrow" w:hAnsi="Arial Narrow"/>
                <w:color w:val="000000" w:themeColor="text1"/>
              </w:rPr>
              <w:t>rub na rub – min. 100</w:t>
            </w:r>
          </w:p>
          <w:p w14:paraId="34201E29" w14:textId="77777777" w:rsidR="00CF55EC" w:rsidRPr="008F3C34" w:rsidRDefault="00CF55EC" w:rsidP="00EB4EDE">
            <w:pPr>
              <w:spacing w:line="256" w:lineRule="auto"/>
              <w:ind w:left="1"/>
              <w:rPr>
                <w:rFonts w:ascii="Arial Narrow" w:hAnsi="Arial Narrow"/>
                <w:color w:val="000000" w:themeColor="text1"/>
              </w:rPr>
            </w:pPr>
          </w:p>
          <w:p w14:paraId="33086090" w14:textId="3E84ABC5" w:rsidR="00CF55EC" w:rsidRPr="008F3C34" w:rsidRDefault="00CF55EC" w:rsidP="00CF55EC">
            <w:pPr>
              <w:spacing w:line="256" w:lineRule="auto"/>
              <w:ind w:left="1"/>
              <w:rPr>
                <w:rFonts w:ascii="Arial Narrow" w:hAnsi="Arial Narrow"/>
                <w:color w:val="000000" w:themeColor="text1"/>
              </w:rPr>
            </w:pPr>
            <w:r w:rsidRPr="008F3C34">
              <w:rPr>
                <w:rFonts w:ascii="Arial Narrow" w:hAnsi="Arial Narrow"/>
                <w:color w:val="000000" w:themeColor="text1"/>
              </w:rPr>
              <w:t>líce na líce – min. 110</w:t>
            </w:r>
          </w:p>
          <w:p w14:paraId="386EE59F" w14:textId="01AB5B7E" w:rsidR="00CF55EC" w:rsidRPr="008F3C34" w:rsidRDefault="00CF55EC" w:rsidP="00EB4EDE">
            <w:pPr>
              <w:spacing w:line="256" w:lineRule="auto"/>
              <w:ind w:left="1"/>
              <w:rPr>
                <w:rFonts w:ascii="Arial Narrow" w:hAnsi="Arial Narrow"/>
                <w:color w:val="000000" w:themeColor="text1"/>
              </w:rPr>
            </w:pPr>
            <w:r w:rsidRPr="008F3C34">
              <w:rPr>
                <w:rFonts w:ascii="Arial Narrow" w:hAnsi="Arial Narrow"/>
                <w:color w:val="000000" w:themeColor="text1"/>
              </w:rPr>
              <w:t>rub na rub – min. 120</w:t>
            </w:r>
          </w:p>
        </w:tc>
      </w:tr>
      <w:tr w:rsidR="0030711B" w:rsidRPr="006D46A2" w14:paraId="7F82A0BA" w14:textId="77777777" w:rsidTr="00CF55EC">
        <w:trPr>
          <w:trHeight w:val="368"/>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5B30206A" w14:textId="2C6DF216" w:rsidR="0030711B" w:rsidRPr="008F3C34" w:rsidRDefault="00CF55EC"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11</w:t>
            </w:r>
            <w:r w:rsidR="0030711B" w:rsidRPr="008F3C34">
              <w:rPr>
                <w:rFonts w:ascii="Arial Narrow" w:hAnsi="Arial Narrow"/>
                <w:iCs/>
                <w:color w:val="000000" w:themeColor="text1"/>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0585C1F"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 xml:space="preserve">Stálofarebnosť na svetle </w:t>
            </w:r>
            <w:r w:rsidRPr="00715FB8">
              <w:rPr>
                <w:rFonts w:ascii="Arial Narrow" w:hAnsi="Arial Narrow"/>
              </w:rPr>
              <w:t xml:space="preserve">[sms] </w:t>
            </w:r>
            <w:r w:rsidRPr="00715FB8">
              <w:rPr>
                <w:rFonts w:ascii="Arial Narrow" w:hAnsi="Arial Narrow"/>
                <w:vertAlign w:val="superscript"/>
              </w:rPr>
              <w:t>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8D2F465"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STN EN ISO 105-B02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0FF68616" w14:textId="77777777" w:rsidR="0030711B" w:rsidRPr="00715FB8" w:rsidRDefault="0030711B" w:rsidP="00EB4EDE">
            <w:pPr>
              <w:spacing w:line="256" w:lineRule="auto"/>
              <w:ind w:left="1"/>
              <w:rPr>
                <w:rFonts w:ascii="Arial Narrow" w:hAnsi="Arial Narrow"/>
                <w:iCs/>
              </w:rPr>
            </w:pPr>
            <w:r w:rsidRPr="00715FB8">
              <w:rPr>
                <w:rFonts w:ascii="Arial Narrow" w:hAnsi="Arial Narrow"/>
                <w:color w:val="000000"/>
              </w:rPr>
              <w:t>3-4</w:t>
            </w:r>
          </w:p>
        </w:tc>
      </w:tr>
      <w:tr w:rsidR="0030711B" w:rsidRPr="006D46A2" w14:paraId="4DD3279B" w14:textId="77777777" w:rsidTr="00CF55EC">
        <w:trPr>
          <w:trHeight w:val="1020"/>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515CFC40" w14:textId="5CB0B426" w:rsidR="0030711B" w:rsidRPr="008F3C34" w:rsidRDefault="00CF55EC"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12.</w:t>
            </w:r>
            <w:r w:rsidR="0030711B" w:rsidRPr="008F3C34">
              <w:rPr>
                <w:rFonts w:ascii="Arial Narrow" w:hAnsi="Arial Narrow"/>
                <w:iCs/>
                <w:color w:val="000000" w:themeColor="text1"/>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74606AD" w14:textId="77777777" w:rsidR="0030711B" w:rsidRPr="00715FB8" w:rsidRDefault="0030711B" w:rsidP="00EB4EDE">
            <w:pPr>
              <w:rPr>
                <w:rFonts w:ascii="Arial Narrow" w:hAnsi="Arial Narrow"/>
                <w:vertAlign w:val="superscript"/>
              </w:rPr>
            </w:pPr>
            <w:r w:rsidRPr="00715FB8">
              <w:rPr>
                <w:rFonts w:ascii="Arial Narrow" w:hAnsi="Arial Narrow"/>
                <w:color w:val="000000"/>
              </w:rPr>
              <w:t xml:space="preserve">Stálofarebnosť v pote </w:t>
            </w:r>
            <w:r w:rsidRPr="00715FB8">
              <w:rPr>
                <w:rFonts w:ascii="Arial Narrow" w:hAnsi="Arial Narrow"/>
              </w:rPr>
              <w:t xml:space="preserve">[sss] </w:t>
            </w:r>
            <w:r w:rsidRPr="00715FB8">
              <w:rPr>
                <w:rFonts w:ascii="Arial Narrow" w:hAnsi="Arial Narrow"/>
                <w:vertAlign w:val="superscript"/>
              </w:rPr>
              <w:t>1)</w:t>
            </w:r>
          </w:p>
          <w:p w14:paraId="547B1C79" w14:textId="77777777" w:rsidR="0030711B" w:rsidRPr="00715FB8" w:rsidRDefault="0030711B" w:rsidP="00EB4EDE">
            <w:pPr>
              <w:rPr>
                <w:rFonts w:ascii="Arial Narrow" w:hAnsi="Arial Narrow"/>
                <w:color w:val="000000"/>
              </w:rPr>
            </w:pPr>
            <w:r w:rsidRPr="00715FB8">
              <w:rPr>
                <w:rFonts w:ascii="Arial Narrow" w:hAnsi="Arial Narrow"/>
                <w:color w:val="000000"/>
              </w:rPr>
              <w:t xml:space="preserve">- kyslom                                  </w:t>
            </w:r>
          </w:p>
          <w:p w14:paraId="12003117" w14:textId="77777777" w:rsidR="0030711B" w:rsidRPr="00715FB8" w:rsidRDefault="0030711B" w:rsidP="00EB4EDE">
            <w:pPr>
              <w:rPr>
                <w:rFonts w:ascii="Arial Narrow" w:hAnsi="Arial Narrow"/>
                <w:color w:val="000000"/>
              </w:rPr>
            </w:pPr>
            <w:r w:rsidRPr="00715FB8">
              <w:rPr>
                <w:rFonts w:ascii="Arial Narrow" w:hAnsi="Arial Narrow"/>
                <w:color w:val="000000"/>
              </w:rPr>
              <w:t>- alkalickom</w:t>
            </w:r>
          </w:p>
          <w:p w14:paraId="2C67FEBF" w14:textId="77777777" w:rsidR="0030711B" w:rsidRPr="00715FB8" w:rsidRDefault="0030711B" w:rsidP="00EB4EDE">
            <w:pPr>
              <w:rPr>
                <w:rFonts w:ascii="Arial Narrow" w:hAnsi="Arial Narrow"/>
                <w:vertAlign w:val="superscript"/>
              </w:rPr>
            </w:pPr>
            <w:r w:rsidRPr="00715FB8">
              <w:rPr>
                <w:rFonts w:ascii="Arial Narrow" w:hAnsi="Arial Narrow"/>
                <w:color w:val="000000"/>
              </w:rPr>
              <w:t>Zapustenie do sprievodnej tkaniny :(BA/PES)</w:t>
            </w:r>
          </w:p>
          <w:p w14:paraId="2CA4B27D" w14:textId="77777777" w:rsidR="0030711B" w:rsidRPr="00715FB8" w:rsidRDefault="0030711B" w:rsidP="00EB4EDE">
            <w:pPr>
              <w:spacing w:line="256" w:lineRule="auto"/>
              <w:rPr>
                <w:rFonts w:ascii="Arial Narrow" w:hAnsi="Arial Narrow"/>
                <w:iCs/>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5603BBA" w14:textId="1D7EB14F" w:rsidR="0030711B" w:rsidRPr="00715FB8" w:rsidRDefault="0030711B" w:rsidP="00C7052E">
            <w:pPr>
              <w:spacing w:line="256" w:lineRule="auto"/>
              <w:rPr>
                <w:rFonts w:ascii="Arial Narrow" w:hAnsi="Arial Narrow"/>
                <w:iCs/>
              </w:rPr>
            </w:pPr>
            <w:r w:rsidRPr="00715FB8">
              <w:rPr>
                <w:rFonts w:ascii="Arial Narrow" w:hAnsi="Arial Narrow"/>
                <w:color w:val="000000"/>
              </w:rPr>
              <w:t xml:space="preserve">STN EN ISO 105-E04 </w:t>
            </w:r>
            <w:r w:rsidR="00C7052E">
              <w:rPr>
                <w:rFonts w:ascii="Arial Narrow" w:hAnsi="Arial Narrow"/>
                <w:color w:val="000000"/>
              </w:rPr>
              <w:t>:2013</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7E03201" w14:textId="77777777" w:rsidR="0030711B" w:rsidRPr="00715FB8" w:rsidRDefault="0030711B" w:rsidP="00EB4EDE">
            <w:pPr>
              <w:rPr>
                <w:rFonts w:ascii="Arial Narrow" w:hAnsi="Arial Narrow"/>
                <w:color w:val="000000"/>
              </w:rPr>
            </w:pPr>
            <w:r w:rsidRPr="00715FB8">
              <w:rPr>
                <w:rFonts w:ascii="Arial Narrow" w:hAnsi="Arial Narrow"/>
                <w:color w:val="000000"/>
              </w:rPr>
              <w:t>zmena odtieňa: min. 4</w:t>
            </w:r>
          </w:p>
          <w:p w14:paraId="0EEB0544" w14:textId="77777777" w:rsidR="0030711B" w:rsidRPr="00715FB8" w:rsidRDefault="0030711B" w:rsidP="00EB4EDE">
            <w:pPr>
              <w:rPr>
                <w:rFonts w:ascii="Arial Narrow" w:hAnsi="Arial Narrow"/>
                <w:color w:val="000000"/>
              </w:rPr>
            </w:pPr>
          </w:p>
          <w:p w14:paraId="6935BE51" w14:textId="77777777" w:rsidR="0030711B" w:rsidRPr="00715FB8" w:rsidRDefault="0030711B" w:rsidP="00EB4EDE">
            <w:pPr>
              <w:spacing w:line="256" w:lineRule="auto"/>
              <w:ind w:left="1"/>
              <w:rPr>
                <w:rFonts w:ascii="Arial Narrow" w:hAnsi="Arial Narrow"/>
                <w:iCs/>
              </w:rPr>
            </w:pPr>
            <w:r w:rsidRPr="00715FB8">
              <w:rPr>
                <w:rFonts w:ascii="Arial Narrow" w:hAnsi="Arial Narrow"/>
                <w:color w:val="000000"/>
              </w:rPr>
              <w:t>3-4/3-4</w:t>
            </w:r>
          </w:p>
        </w:tc>
      </w:tr>
      <w:tr w:rsidR="0030711B" w:rsidRPr="006D46A2" w14:paraId="0610AC96" w14:textId="77777777" w:rsidTr="00CF55EC">
        <w:trPr>
          <w:trHeight w:val="264"/>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38A33AA7" w14:textId="45A3B9E2" w:rsidR="0030711B" w:rsidRPr="008F3C34" w:rsidRDefault="00CF55EC" w:rsidP="00CF55EC">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13.</w:t>
            </w:r>
            <w:r w:rsidR="0030711B" w:rsidRPr="008F3C34">
              <w:rPr>
                <w:rFonts w:ascii="Arial Narrow" w:hAnsi="Arial Narrow"/>
                <w:iCs/>
                <w:color w:val="000000" w:themeColor="text1"/>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90DEE3C"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Obsah formaldehydu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6795E45"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STN EN ISO 14184-1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09225B2E" w14:textId="77777777" w:rsidR="0030711B" w:rsidRPr="00715FB8" w:rsidRDefault="0030711B" w:rsidP="00EB4EDE">
            <w:pPr>
              <w:spacing w:line="256" w:lineRule="auto"/>
              <w:ind w:left="1"/>
              <w:rPr>
                <w:rFonts w:ascii="Arial Narrow" w:hAnsi="Arial Narrow"/>
                <w:iCs/>
              </w:rPr>
            </w:pPr>
            <w:r w:rsidRPr="00715FB8">
              <w:rPr>
                <w:rFonts w:ascii="Arial Narrow" w:hAnsi="Arial Narrow"/>
                <w:color w:val="000000"/>
              </w:rPr>
              <w:t>Max. 75</w:t>
            </w:r>
          </w:p>
        </w:tc>
      </w:tr>
      <w:tr w:rsidR="0030711B" w:rsidRPr="006D46A2" w14:paraId="64F0CDC7" w14:textId="77777777" w:rsidTr="00CF55EC">
        <w:trPr>
          <w:trHeight w:val="262"/>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48B9A4CC" w14:textId="0ED0E91C" w:rsidR="0030711B" w:rsidRPr="008F3C34" w:rsidRDefault="00CF55EC"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14.</w:t>
            </w:r>
            <w:r w:rsidR="0030711B" w:rsidRPr="008F3C34">
              <w:rPr>
                <w:rFonts w:ascii="Arial Narrow" w:hAnsi="Arial Narrow"/>
                <w:iCs/>
                <w:color w:val="000000" w:themeColor="text1"/>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4F409B1"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pH vodného výluhu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1248E22"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STN EN ISO 3071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226DAF75" w14:textId="77777777" w:rsidR="0030711B" w:rsidRPr="00715FB8" w:rsidRDefault="0030711B" w:rsidP="00EB4EDE">
            <w:pPr>
              <w:spacing w:line="256" w:lineRule="auto"/>
              <w:ind w:left="1"/>
              <w:rPr>
                <w:rFonts w:ascii="Arial Narrow" w:hAnsi="Arial Narrow"/>
                <w:iCs/>
              </w:rPr>
            </w:pPr>
            <w:r w:rsidRPr="00715FB8">
              <w:rPr>
                <w:rFonts w:ascii="Arial Narrow" w:hAnsi="Arial Narrow"/>
                <w:color w:val="000000"/>
              </w:rPr>
              <w:t>4,0 – 7,5</w:t>
            </w:r>
          </w:p>
        </w:tc>
      </w:tr>
      <w:tr w:rsidR="0030711B" w:rsidRPr="006D46A2" w14:paraId="7115CE39" w14:textId="77777777" w:rsidTr="00CF55EC">
        <w:trPr>
          <w:trHeight w:val="262"/>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051346EE" w14:textId="73A12274" w:rsidR="0030711B" w:rsidRPr="008F3C34" w:rsidRDefault="00CF55EC" w:rsidP="00CF55EC">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15.</w:t>
            </w:r>
            <w:r w:rsidR="0030711B" w:rsidRPr="008F3C34">
              <w:rPr>
                <w:rFonts w:ascii="Arial Narrow" w:hAnsi="Arial Narrow"/>
                <w:iCs/>
                <w:color w:val="000000" w:themeColor="text1"/>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4F94C0B2" w14:textId="77777777" w:rsidR="0030711B" w:rsidRPr="00715FB8" w:rsidRDefault="0030711B" w:rsidP="00C01C7E">
            <w:pPr>
              <w:spacing w:line="256" w:lineRule="auto"/>
              <w:rPr>
                <w:rFonts w:ascii="Arial Narrow" w:hAnsi="Arial Narrow"/>
                <w:iCs/>
              </w:rPr>
            </w:pPr>
            <w:r w:rsidRPr="00715FB8">
              <w:rPr>
                <w:rFonts w:ascii="Arial Narrow" w:hAnsi="Arial Narrow"/>
                <w:color w:val="000000"/>
              </w:rPr>
              <w:t>Obsah chlorovaných fenolov a OPP  [% hm.]</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8B15B43" w14:textId="77777777" w:rsidR="0030711B" w:rsidRPr="00715FB8" w:rsidRDefault="0030711B" w:rsidP="00EB4EDE">
            <w:pPr>
              <w:rPr>
                <w:rFonts w:ascii="Arial Narrow" w:hAnsi="Arial Narrow"/>
                <w:color w:val="000000"/>
              </w:rPr>
            </w:pPr>
            <w:r w:rsidRPr="00715FB8">
              <w:rPr>
                <w:rFonts w:ascii="Arial Narrow" w:hAnsi="Arial Narrow"/>
                <w:color w:val="000000"/>
              </w:rPr>
              <w:t>Stanovenie plynovou chromatografiou GC/MS</w:t>
            </w:r>
          </w:p>
          <w:p w14:paraId="6706D0B6" w14:textId="77777777" w:rsidR="0030711B" w:rsidRPr="00715FB8" w:rsidRDefault="0030711B" w:rsidP="00EB4EDE">
            <w:pPr>
              <w:spacing w:line="256" w:lineRule="auto"/>
              <w:ind w:firstLine="709"/>
              <w:rPr>
                <w:rFonts w:ascii="Arial Narrow" w:hAnsi="Arial Narrow"/>
                <w:iC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0B81B8E0" w14:textId="77777777" w:rsidR="0030711B" w:rsidRPr="00715FB8" w:rsidRDefault="0030711B" w:rsidP="00EB4EDE">
            <w:pPr>
              <w:spacing w:line="256" w:lineRule="auto"/>
              <w:ind w:left="1"/>
              <w:rPr>
                <w:rFonts w:ascii="Arial Narrow" w:hAnsi="Arial Narrow"/>
                <w:iCs/>
              </w:rPr>
            </w:pPr>
            <w:r w:rsidRPr="00715FB8">
              <w:rPr>
                <w:rFonts w:ascii="Arial Narrow" w:hAnsi="Arial Narrow"/>
                <w:color w:val="000000"/>
              </w:rPr>
              <w:t>&lt;0,1</w:t>
            </w:r>
          </w:p>
          <w:p w14:paraId="0A9E2C4A" w14:textId="77777777" w:rsidR="0030711B" w:rsidRPr="00715FB8" w:rsidRDefault="0030711B" w:rsidP="00EB4EDE">
            <w:pPr>
              <w:rPr>
                <w:rFonts w:ascii="Arial Narrow" w:hAnsi="Arial Narrow"/>
              </w:rPr>
            </w:pPr>
          </w:p>
        </w:tc>
      </w:tr>
    </w:tbl>
    <w:p w14:paraId="6C955B83" w14:textId="77777777" w:rsidR="0030711B" w:rsidRPr="006D46A2" w:rsidRDefault="0030711B" w:rsidP="0030711B">
      <w:pPr>
        <w:spacing w:after="14" w:line="256" w:lineRule="auto"/>
        <w:ind w:left="19"/>
        <w:rPr>
          <w:rFonts w:ascii="Arial Narrow" w:hAnsi="Arial Narrow"/>
          <w:i/>
        </w:rPr>
      </w:pPr>
      <w:r w:rsidRPr="006D46A2">
        <w:rPr>
          <w:rFonts w:ascii="Arial Narrow" w:hAnsi="Arial Narrow"/>
          <w:i/>
        </w:rPr>
        <w:t xml:space="preserve">                      </w:t>
      </w:r>
    </w:p>
    <w:p w14:paraId="38E4A5B4" w14:textId="77777777" w:rsidR="0030711B" w:rsidRPr="006D46A2" w:rsidRDefault="0030711B" w:rsidP="0030711B">
      <w:pPr>
        <w:jc w:val="both"/>
        <w:rPr>
          <w:rFonts w:ascii="Arial Narrow" w:hAnsi="Arial Narrow"/>
          <w:u w:val="single"/>
        </w:rPr>
      </w:pPr>
    </w:p>
    <w:p w14:paraId="36B5C0A2" w14:textId="77777777" w:rsidR="0030711B" w:rsidRPr="008B51AB" w:rsidRDefault="0030711B" w:rsidP="0030711B">
      <w:pPr>
        <w:rPr>
          <w:rFonts w:ascii="Arial Narrow" w:hAnsi="Arial Narrow"/>
          <w:bCs/>
          <w:sz w:val="22"/>
          <w:szCs w:val="22"/>
          <w:u w:val="single"/>
        </w:rPr>
      </w:pPr>
      <w:r w:rsidRPr="008B51AB">
        <w:rPr>
          <w:rFonts w:ascii="Arial Narrow" w:hAnsi="Arial Narrow"/>
          <w:bCs/>
          <w:sz w:val="22"/>
          <w:szCs w:val="22"/>
          <w:u w:val="single"/>
        </w:rPr>
        <w:t>Materiálová špecifikácia predmetu zákazky: doplnkový materiál – tmavozelená farba</w:t>
      </w:r>
    </w:p>
    <w:p w14:paraId="75ABE34F" w14:textId="77777777" w:rsidR="0030711B" w:rsidRPr="006D46A2" w:rsidRDefault="0030711B" w:rsidP="0030711B">
      <w:pPr>
        <w:spacing w:line="256" w:lineRule="auto"/>
        <w:rPr>
          <w:rFonts w:ascii="Arial Narrow" w:hAnsi="Arial Narrow"/>
          <w:i/>
        </w:rPr>
      </w:pPr>
    </w:p>
    <w:tbl>
      <w:tblPr>
        <w:tblW w:w="9258" w:type="dxa"/>
        <w:tblInd w:w="-49" w:type="dxa"/>
        <w:tblCellMar>
          <w:top w:w="47" w:type="dxa"/>
          <w:left w:w="70" w:type="dxa"/>
          <w:right w:w="17" w:type="dxa"/>
        </w:tblCellMar>
        <w:tblLook w:val="04A0" w:firstRow="1" w:lastRow="0" w:firstColumn="1" w:lastColumn="0" w:noHBand="0" w:noVBand="1"/>
      </w:tblPr>
      <w:tblGrid>
        <w:gridCol w:w="480"/>
        <w:gridCol w:w="2541"/>
        <w:gridCol w:w="2552"/>
        <w:gridCol w:w="3685"/>
      </w:tblGrid>
      <w:tr w:rsidR="0030711B" w:rsidRPr="006D46A2" w14:paraId="7297E64E" w14:textId="77777777" w:rsidTr="00EB4EDE">
        <w:trPr>
          <w:trHeight w:val="514"/>
        </w:trPr>
        <w:tc>
          <w:tcPr>
            <w:tcW w:w="480" w:type="dxa"/>
            <w:vMerge w:val="restart"/>
            <w:tcBorders>
              <w:top w:val="single" w:sz="4" w:space="0" w:color="000000"/>
              <w:left w:val="single" w:sz="4" w:space="0" w:color="000000"/>
              <w:right w:val="single" w:sz="4" w:space="0" w:color="000000"/>
            </w:tcBorders>
            <w:shd w:val="clear" w:color="auto" w:fill="F2F2F2"/>
            <w:hideMark/>
          </w:tcPr>
          <w:p w14:paraId="5E3C5372" w14:textId="77777777" w:rsidR="0030711B" w:rsidRPr="00136A22" w:rsidRDefault="0030711B" w:rsidP="00EB4EDE">
            <w:pPr>
              <w:spacing w:line="256" w:lineRule="auto"/>
              <w:ind w:right="5"/>
              <w:jc w:val="right"/>
              <w:rPr>
                <w:rFonts w:ascii="Arial Narrow" w:hAnsi="Arial Narrow"/>
                <w:iCs/>
              </w:rPr>
            </w:pPr>
            <w:r w:rsidRPr="00136A22">
              <w:rPr>
                <w:rFonts w:ascii="Arial Narrow" w:hAnsi="Arial Narrow"/>
                <w:b/>
                <w:iCs/>
              </w:rPr>
              <w:t xml:space="preserve">P. č. </w:t>
            </w:r>
          </w:p>
        </w:tc>
        <w:tc>
          <w:tcPr>
            <w:tcW w:w="2541" w:type="dxa"/>
            <w:vMerge w:val="restart"/>
            <w:tcBorders>
              <w:top w:val="single" w:sz="4" w:space="0" w:color="000000"/>
              <w:left w:val="single" w:sz="4" w:space="0" w:color="000000"/>
              <w:right w:val="single" w:sz="4" w:space="0" w:color="000000"/>
            </w:tcBorders>
            <w:shd w:val="clear" w:color="auto" w:fill="F2F2F2"/>
            <w:hideMark/>
          </w:tcPr>
          <w:p w14:paraId="4B5A1F18" w14:textId="77777777" w:rsidR="0030711B" w:rsidRPr="00136A22" w:rsidRDefault="0030711B" w:rsidP="00EB4EDE">
            <w:pPr>
              <w:spacing w:line="256" w:lineRule="auto"/>
              <w:rPr>
                <w:rFonts w:ascii="Arial Narrow" w:hAnsi="Arial Narrow"/>
                <w:iCs/>
              </w:rPr>
            </w:pPr>
            <w:r w:rsidRPr="00136A22">
              <w:rPr>
                <w:rFonts w:ascii="Arial Narrow" w:hAnsi="Arial Narrow"/>
                <w:b/>
                <w:iCs/>
              </w:rPr>
              <w:t xml:space="preserve">Parameter </w:t>
            </w:r>
          </w:p>
          <w:p w14:paraId="5B67BE06" w14:textId="77777777" w:rsidR="0030711B" w:rsidRPr="00136A22" w:rsidRDefault="0030711B" w:rsidP="00EB4EDE">
            <w:pPr>
              <w:spacing w:line="256" w:lineRule="auto"/>
              <w:rPr>
                <w:rFonts w:ascii="Arial Narrow" w:hAnsi="Arial Narrow"/>
                <w:iCs/>
              </w:rPr>
            </w:pPr>
            <w:r w:rsidRPr="00136A22">
              <w:rPr>
                <w:rFonts w:ascii="Arial Narrow" w:hAnsi="Arial Narrow"/>
                <w:b/>
                <w:iCs/>
              </w:rPr>
              <w:t xml:space="preserve"> </w:t>
            </w:r>
          </w:p>
        </w:tc>
        <w:tc>
          <w:tcPr>
            <w:tcW w:w="2552" w:type="dxa"/>
            <w:vMerge w:val="restart"/>
            <w:tcBorders>
              <w:top w:val="single" w:sz="4" w:space="0" w:color="000000"/>
              <w:left w:val="single" w:sz="4" w:space="0" w:color="000000"/>
              <w:right w:val="single" w:sz="4" w:space="0" w:color="000000"/>
            </w:tcBorders>
            <w:shd w:val="clear" w:color="auto" w:fill="F2F2F2"/>
            <w:hideMark/>
          </w:tcPr>
          <w:p w14:paraId="35F1D202" w14:textId="77777777" w:rsidR="0030711B" w:rsidRPr="00136A22" w:rsidRDefault="0030711B" w:rsidP="00EB4EDE">
            <w:pPr>
              <w:spacing w:line="256" w:lineRule="auto"/>
              <w:rPr>
                <w:rFonts w:ascii="Arial Narrow" w:hAnsi="Arial Narrow"/>
                <w:iCs/>
              </w:rPr>
            </w:pPr>
            <w:r w:rsidRPr="00136A22">
              <w:rPr>
                <w:rFonts w:ascii="Arial Narrow" w:hAnsi="Arial Narrow"/>
                <w:b/>
                <w:iCs/>
              </w:rPr>
              <w:t xml:space="preserve">Skúšobná metóda </w:t>
            </w:r>
          </w:p>
        </w:tc>
        <w:tc>
          <w:tcPr>
            <w:tcW w:w="3685" w:type="dxa"/>
            <w:vMerge w:val="restart"/>
            <w:tcBorders>
              <w:top w:val="single" w:sz="4" w:space="0" w:color="000000"/>
              <w:left w:val="single" w:sz="4" w:space="0" w:color="000000"/>
              <w:right w:val="single" w:sz="4" w:space="0" w:color="000000"/>
            </w:tcBorders>
            <w:shd w:val="clear" w:color="auto" w:fill="F2F2F2"/>
            <w:hideMark/>
          </w:tcPr>
          <w:p w14:paraId="19126ACC" w14:textId="77777777" w:rsidR="0030711B" w:rsidRPr="00136A22" w:rsidRDefault="0030711B" w:rsidP="00EB4EDE">
            <w:pPr>
              <w:spacing w:line="256" w:lineRule="auto"/>
              <w:ind w:left="1"/>
              <w:rPr>
                <w:rFonts w:ascii="Arial Narrow" w:hAnsi="Arial Narrow"/>
                <w:iCs/>
              </w:rPr>
            </w:pPr>
            <w:r w:rsidRPr="00136A22">
              <w:rPr>
                <w:rFonts w:ascii="Arial Narrow" w:hAnsi="Arial Narrow"/>
                <w:b/>
                <w:iCs/>
              </w:rPr>
              <w:t xml:space="preserve">Technická špecifikácia </w:t>
            </w:r>
          </w:p>
        </w:tc>
      </w:tr>
      <w:tr w:rsidR="0030711B" w:rsidRPr="006D46A2" w14:paraId="1C2D0A97" w14:textId="77777777" w:rsidTr="00EB4EDE">
        <w:trPr>
          <w:trHeight w:val="245"/>
        </w:trPr>
        <w:tc>
          <w:tcPr>
            <w:tcW w:w="480" w:type="dxa"/>
            <w:vMerge/>
            <w:tcBorders>
              <w:left w:val="single" w:sz="4" w:space="0" w:color="000000"/>
              <w:bottom w:val="single" w:sz="4" w:space="0" w:color="000000"/>
              <w:right w:val="single" w:sz="4" w:space="0" w:color="000000"/>
            </w:tcBorders>
            <w:shd w:val="clear" w:color="auto" w:fill="F2F2F2"/>
          </w:tcPr>
          <w:p w14:paraId="486B2224" w14:textId="77777777" w:rsidR="0030711B" w:rsidRPr="00136A22" w:rsidRDefault="0030711B" w:rsidP="00EB4EDE">
            <w:pPr>
              <w:spacing w:line="256" w:lineRule="auto"/>
              <w:ind w:right="5"/>
              <w:jc w:val="right"/>
              <w:rPr>
                <w:rFonts w:ascii="Arial Narrow" w:hAnsi="Arial Narrow"/>
                <w:b/>
                <w:iCs/>
              </w:rPr>
            </w:pPr>
          </w:p>
        </w:tc>
        <w:tc>
          <w:tcPr>
            <w:tcW w:w="2541" w:type="dxa"/>
            <w:vMerge/>
            <w:tcBorders>
              <w:left w:val="single" w:sz="4" w:space="0" w:color="000000"/>
              <w:bottom w:val="single" w:sz="4" w:space="0" w:color="000000"/>
              <w:right w:val="single" w:sz="4" w:space="0" w:color="000000"/>
            </w:tcBorders>
            <w:shd w:val="clear" w:color="auto" w:fill="F2F2F2"/>
          </w:tcPr>
          <w:p w14:paraId="510996D2" w14:textId="77777777" w:rsidR="0030711B" w:rsidRPr="00136A22" w:rsidRDefault="0030711B" w:rsidP="00EB4EDE">
            <w:pPr>
              <w:spacing w:line="256" w:lineRule="auto"/>
              <w:rPr>
                <w:rFonts w:ascii="Arial Narrow" w:hAnsi="Arial Narrow"/>
                <w:b/>
                <w:iCs/>
              </w:rPr>
            </w:pPr>
          </w:p>
        </w:tc>
        <w:tc>
          <w:tcPr>
            <w:tcW w:w="2552" w:type="dxa"/>
            <w:vMerge/>
            <w:tcBorders>
              <w:left w:val="single" w:sz="4" w:space="0" w:color="000000"/>
              <w:bottom w:val="single" w:sz="4" w:space="0" w:color="000000"/>
              <w:right w:val="single" w:sz="4" w:space="0" w:color="000000"/>
            </w:tcBorders>
            <w:shd w:val="clear" w:color="auto" w:fill="F2F2F2"/>
          </w:tcPr>
          <w:p w14:paraId="77EBC4A9" w14:textId="77777777" w:rsidR="0030711B" w:rsidRPr="00136A22" w:rsidRDefault="0030711B" w:rsidP="00EB4EDE">
            <w:pPr>
              <w:spacing w:line="256" w:lineRule="auto"/>
              <w:rPr>
                <w:rFonts w:ascii="Arial Narrow" w:hAnsi="Arial Narrow"/>
                <w:b/>
                <w:iCs/>
              </w:rPr>
            </w:pPr>
          </w:p>
        </w:tc>
        <w:tc>
          <w:tcPr>
            <w:tcW w:w="3685" w:type="dxa"/>
            <w:vMerge/>
            <w:tcBorders>
              <w:left w:val="single" w:sz="4" w:space="0" w:color="000000"/>
              <w:bottom w:val="single" w:sz="4" w:space="0" w:color="000000"/>
              <w:right w:val="single" w:sz="4" w:space="0" w:color="000000"/>
            </w:tcBorders>
            <w:shd w:val="clear" w:color="auto" w:fill="F2F2F2"/>
          </w:tcPr>
          <w:p w14:paraId="2AE48773" w14:textId="77777777" w:rsidR="0030711B" w:rsidRPr="00136A22" w:rsidRDefault="0030711B" w:rsidP="00EB4EDE">
            <w:pPr>
              <w:spacing w:line="256" w:lineRule="auto"/>
              <w:ind w:left="1"/>
              <w:rPr>
                <w:rFonts w:ascii="Arial Narrow" w:hAnsi="Arial Narrow"/>
                <w:b/>
                <w:iCs/>
              </w:rPr>
            </w:pPr>
          </w:p>
        </w:tc>
      </w:tr>
      <w:tr w:rsidR="0030711B" w:rsidRPr="006D46A2" w14:paraId="18623E22" w14:textId="77777777" w:rsidTr="00EB4EDE">
        <w:trPr>
          <w:trHeight w:val="515"/>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06FC0519"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 xml:space="preserve">1.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0D5C3314"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Materiálové zloženie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8856343" w14:textId="77777777" w:rsidR="004234C9" w:rsidRPr="00715FB8" w:rsidRDefault="004234C9" w:rsidP="004234C9">
            <w:pPr>
              <w:spacing w:line="256" w:lineRule="auto"/>
              <w:rPr>
                <w:rFonts w:ascii="Arial Narrow" w:hAnsi="Arial Narrow"/>
                <w:iCs/>
              </w:rPr>
            </w:pPr>
            <w:r>
              <w:rPr>
                <w:rFonts w:ascii="Arial Narrow" w:hAnsi="Arial Narrow"/>
                <w:iCs/>
              </w:rPr>
              <w:t>EN ISO 1833-11:2018</w:t>
            </w:r>
          </w:p>
          <w:p w14:paraId="603DFCE5" w14:textId="77777777" w:rsidR="004234C9" w:rsidRDefault="004234C9" w:rsidP="004234C9">
            <w:pPr>
              <w:spacing w:line="256" w:lineRule="auto"/>
              <w:rPr>
                <w:rFonts w:ascii="Arial Narrow" w:hAnsi="Arial Narrow"/>
                <w:iCs/>
              </w:rPr>
            </w:pPr>
            <w:r>
              <w:rPr>
                <w:rFonts w:ascii="Arial Narrow" w:hAnsi="Arial Narrow"/>
                <w:iCs/>
              </w:rPr>
              <w:t>EN ISO 1833-25:2013</w:t>
            </w:r>
          </w:p>
          <w:p w14:paraId="3B0A58C9" w14:textId="451BCB30" w:rsidR="0030711B" w:rsidRPr="00136A22" w:rsidRDefault="004234C9" w:rsidP="004234C9">
            <w:pPr>
              <w:spacing w:line="256" w:lineRule="auto"/>
              <w:rPr>
                <w:rFonts w:ascii="Arial Narrow" w:hAnsi="Arial Narrow"/>
                <w:iCs/>
              </w:rPr>
            </w:pPr>
            <w:r>
              <w:rPr>
                <w:rFonts w:ascii="Arial Narrow" w:hAnsi="Arial Narrow"/>
                <w:iCs/>
              </w:rPr>
              <w:t>EN ISO</w:t>
            </w:r>
            <w:r w:rsidRPr="00715FB8">
              <w:rPr>
                <w:rFonts w:ascii="Arial Narrow" w:hAnsi="Arial Narrow"/>
                <w:iCs/>
              </w:rPr>
              <w:t xml:space="preserve"> </w:t>
            </w:r>
            <w:r>
              <w:rPr>
                <w:rFonts w:ascii="Arial Narrow" w:hAnsi="Arial Narrow"/>
                <w:iCs/>
              </w:rPr>
              <w:t>1833-20:2009</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6FCEA45"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35% bavlna (± 2%)</w:t>
            </w:r>
          </w:p>
          <w:p w14:paraId="7FB404F9"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65% polyester (± 2%)</w:t>
            </w:r>
          </w:p>
          <w:p w14:paraId="382FAF3B" w14:textId="77777777" w:rsidR="0030711B" w:rsidRPr="00136A22" w:rsidRDefault="0030711B" w:rsidP="00EB4EDE">
            <w:pPr>
              <w:spacing w:line="256" w:lineRule="auto"/>
              <w:ind w:left="1"/>
              <w:rPr>
                <w:rFonts w:ascii="Arial Narrow" w:hAnsi="Arial Narrow"/>
                <w:iCs/>
              </w:rPr>
            </w:pPr>
          </w:p>
        </w:tc>
      </w:tr>
      <w:tr w:rsidR="0030711B" w:rsidRPr="006D46A2" w14:paraId="1EA00228" w14:textId="77777777" w:rsidTr="00EB4EDE">
        <w:trPr>
          <w:trHeight w:val="802"/>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0BF64DB6"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 xml:space="preserve">2.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030FEACE"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Dostava [počet nití na 1 cm]</w:t>
            </w:r>
          </w:p>
          <w:p w14:paraId="14AF9058"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 osnova</w:t>
            </w:r>
          </w:p>
          <w:p w14:paraId="2E413998" w14:textId="77777777" w:rsidR="0030711B" w:rsidRPr="00136A22" w:rsidRDefault="0030711B" w:rsidP="00EB4EDE">
            <w:pPr>
              <w:spacing w:line="256" w:lineRule="auto"/>
              <w:rPr>
                <w:rFonts w:ascii="Arial Narrow" w:hAnsi="Arial Narrow"/>
                <w:iCs/>
              </w:rPr>
            </w:pPr>
            <w:r w:rsidRPr="00136A22">
              <w:rPr>
                <w:rFonts w:ascii="Arial Narrow" w:hAnsi="Arial Narrow"/>
                <w:iCs/>
              </w:rPr>
              <w:t>- útok</w:t>
            </w:r>
          </w:p>
          <w:p w14:paraId="174B3A7D" w14:textId="77777777" w:rsidR="0030711B" w:rsidRPr="00136A22" w:rsidRDefault="0030711B" w:rsidP="00EB4EDE">
            <w:pPr>
              <w:rPr>
                <w:rFonts w:ascii="Arial Narrow" w:hAnsi="Arial Narrow"/>
                <w:iCs/>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C0F7EB7" w14:textId="53FF0CEA" w:rsidR="0030711B" w:rsidRPr="00136A22" w:rsidRDefault="0030711B" w:rsidP="00EB4EDE">
            <w:pPr>
              <w:spacing w:line="256" w:lineRule="auto"/>
              <w:rPr>
                <w:rFonts w:ascii="Arial Narrow" w:hAnsi="Arial Narrow"/>
                <w:iCs/>
              </w:rPr>
            </w:pPr>
            <w:r w:rsidRPr="00136A22">
              <w:rPr>
                <w:rFonts w:ascii="Arial Narrow" w:hAnsi="Arial Narrow"/>
                <w:iCs/>
              </w:rPr>
              <w:t>STN EN 1049-2</w:t>
            </w:r>
            <w:r w:rsidR="003E7A5B">
              <w:rPr>
                <w:rFonts w:ascii="Arial Narrow" w:hAnsi="Arial Narrow"/>
                <w:iCs/>
              </w:rPr>
              <w:t>:1997</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397CF9E3" w14:textId="77777777" w:rsidR="0030711B" w:rsidRPr="00C36F23" w:rsidRDefault="0030711B" w:rsidP="00EB4EDE">
            <w:pPr>
              <w:spacing w:before="60" w:after="60" w:line="252" w:lineRule="auto"/>
              <w:rPr>
                <w:rFonts w:ascii="Arial Narrow" w:hAnsi="Arial Narrow"/>
                <w:iCs/>
              </w:rPr>
            </w:pPr>
            <w:r w:rsidRPr="00C36F23">
              <w:rPr>
                <w:rFonts w:ascii="Arial Narrow" w:hAnsi="Arial Narrow"/>
                <w:iCs/>
              </w:rPr>
              <w:t>45 ± 3</w:t>
            </w:r>
          </w:p>
          <w:p w14:paraId="0A8B5747" w14:textId="526AAE46" w:rsidR="0030711B" w:rsidRPr="00136A22" w:rsidRDefault="00C36F23" w:rsidP="00EB4EDE">
            <w:pPr>
              <w:spacing w:line="256" w:lineRule="auto"/>
              <w:ind w:left="1"/>
              <w:rPr>
                <w:rFonts w:ascii="Arial Narrow" w:hAnsi="Arial Narrow"/>
                <w:iCs/>
              </w:rPr>
            </w:pPr>
            <w:r>
              <w:rPr>
                <w:rFonts w:ascii="Arial Narrow" w:hAnsi="Arial Narrow"/>
                <w:iCs/>
                <w:highlight w:val="yellow"/>
              </w:rPr>
              <w:t>30</w:t>
            </w:r>
            <w:r w:rsidR="0030711B" w:rsidRPr="00C36F23">
              <w:rPr>
                <w:rFonts w:ascii="Arial Narrow" w:hAnsi="Arial Narrow"/>
                <w:iCs/>
                <w:highlight w:val="yellow"/>
              </w:rPr>
              <w:t xml:space="preserve"> ± 3</w:t>
            </w:r>
          </w:p>
        </w:tc>
      </w:tr>
      <w:tr w:rsidR="0030711B" w:rsidRPr="006D46A2" w14:paraId="2719F906" w14:textId="77777777" w:rsidTr="003423A9">
        <w:trPr>
          <w:trHeight w:val="1175"/>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7B7F7751"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 xml:space="preserve">3.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641166DE" w14:textId="77777777" w:rsidR="0030711B" w:rsidRPr="00136A22" w:rsidRDefault="0030711B" w:rsidP="00EB4EDE">
            <w:pPr>
              <w:spacing w:line="256" w:lineRule="auto"/>
              <w:rPr>
                <w:rFonts w:ascii="Arial Narrow" w:hAnsi="Arial Narrow"/>
                <w:iCs/>
              </w:rPr>
            </w:pPr>
            <w:r w:rsidRPr="00136A22">
              <w:rPr>
                <w:rFonts w:ascii="Arial Narrow" w:hAnsi="Arial Narrow"/>
                <w:iCs/>
              </w:rPr>
              <w:t>Farba</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AA44A03" w14:textId="5311E866" w:rsidR="0030711B" w:rsidRPr="00136A22" w:rsidRDefault="0030711B" w:rsidP="00EB4EDE">
            <w:pPr>
              <w:spacing w:before="60" w:after="60" w:line="252" w:lineRule="auto"/>
              <w:rPr>
                <w:rFonts w:ascii="Arial Narrow" w:hAnsi="Arial Narrow"/>
                <w:iCs/>
              </w:rPr>
            </w:pPr>
            <w:r w:rsidRPr="00136A22">
              <w:rPr>
                <w:rFonts w:ascii="Arial Narrow" w:hAnsi="Arial Narrow"/>
                <w:iCs/>
              </w:rPr>
              <w:t>STN EN 105-J01</w:t>
            </w:r>
            <w:r w:rsidR="00641233">
              <w:rPr>
                <w:rFonts w:ascii="Arial Narrow" w:hAnsi="Arial Narrow"/>
                <w:iCs/>
              </w:rPr>
              <w:t>:2001</w:t>
            </w:r>
          </w:p>
          <w:p w14:paraId="5BB81620"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Meranie vykonané pri svetelnom zdroji D65</w:t>
            </w:r>
          </w:p>
          <w:p w14:paraId="4035BCF1" w14:textId="77777777" w:rsidR="0030711B" w:rsidRPr="00136A22" w:rsidRDefault="0030711B" w:rsidP="00EB4EDE">
            <w:pPr>
              <w:spacing w:line="256" w:lineRule="auto"/>
              <w:rPr>
                <w:rFonts w:ascii="Arial Narrow" w:hAnsi="Arial Narrow"/>
                <w:iCs/>
              </w:rPr>
            </w:pPr>
            <w:r w:rsidRPr="00136A22">
              <w:rPr>
                <w:rFonts w:ascii="Arial Narrow" w:eastAsia="Calibri" w:hAnsi="Arial Narrow"/>
                <w:iCs/>
                <w:lang w:eastAsia="en-US"/>
              </w:rPr>
              <w:t>10° pozorovateľ</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89E31EE" w14:textId="77777777" w:rsidR="0030711B" w:rsidRPr="00136A22" w:rsidRDefault="0030711B" w:rsidP="00EB4EDE">
            <w:pPr>
              <w:jc w:val="both"/>
              <w:rPr>
                <w:rFonts w:ascii="Arial Narrow" w:hAnsi="Arial Narrow"/>
                <w:iCs/>
                <w:lang w:eastAsia="cs-CZ"/>
              </w:rPr>
            </w:pPr>
            <w:r w:rsidRPr="00136A22">
              <w:rPr>
                <w:rFonts w:ascii="Arial Narrow" w:hAnsi="Arial Narrow"/>
                <w:iCs/>
                <w:lang w:eastAsia="cs-CZ"/>
              </w:rPr>
              <w:t>Tmavozelená :</w:t>
            </w:r>
          </w:p>
          <w:p w14:paraId="17EE6323" w14:textId="77777777" w:rsidR="0030711B" w:rsidRPr="00136A22" w:rsidRDefault="0030711B" w:rsidP="00EB4EDE">
            <w:pPr>
              <w:jc w:val="both"/>
              <w:rPr>
                <w:rFonts w:ascii="Arial Narrow" w:hAnsi="Arial Narrow"/>
                <w:iCs/>
                <w:lang w:eastAsia="cs-CZ"/>
              </w:rPr>
            </w:pPr>
          </w:p>
          <w:p w14:paraId="2F5DE9DE" w14:textId="77777777" w:rsidR="0030711B" w:rsidRPr="00136A22" w:rsidRDefault="0030711B" w:rsidP="00EB4EDE">
            <w:pPr>
              <w:jc w:val="both"/>
              <w:rPr>
                <w:rFonts w:ascii="Arial Narrow" w:hAnsi="Arial Narrow"/>
                <w:iCs/>
                <w:lang w:eastAsia="cs-CZ"/>
              </w:rPr>
            </w:pPr>
            <w:r w:rsidRPr="00136A22">
              <w:rPr>
                <w:rFonts w:ascii="Arial Narrow" w:hAnsi="Arial Narrow"/>
                <w:iCs/>
                <w:lang w:eastAsia="cs-CZ"/>
              </w:rPr>
              <w:t xml:space="preserve">L*: 24,46 </w:t>
            </w:r>
            <w:r w:rsidRPr="00136A22">
              <w:rPr>
                <w:rFonts w:ascii="Arial Narrow" w:hAnsi="Arial Narrow"/>
                <w:iCs/>
                <w:lang w:val="en"/>
              </w:rPr>
              <w:t xml:space="preserve">ΔL*=max </w:t>
            </w:r>
            <w:r w:rsidRPr="00136A22">
              <w:rPr>
                <w:rFonts w:ascii="Arial Narrow" w:hAnsi="Arial Narrow"/>
                <w:iCs/>
                <w:lang w:eastAsia="cs-CZ"/>
              </w:rPr>
              <w:t>± 1,50</w:t>
            </w:r>
          </w:p>
          <w:p w14:paraId="40E1AD4F" w14:textId="77777777" w:rsidR="0030711B" w:rsidRPr="00136A22" w:rsidRDefault="0030711B" w:rsidP="00EB4EDE">
            <w:pPr>
              <w:jc w:val="both"/>
              <w:rPr>
                <w:rFonts w:ascii="Arial Narrow" w:hAnsi="Arial Narrow"/>
                <w:iCs/>
                <w:lang w:eastAsia="cs-CZ"/>
              </w:rPr>
            </w:pPr>
            <w:r w:rsidRPr="00136A22">
              <w:rPr>
                <w:rFonts w:ascii="Arial Narrow" w:hAnsi="Arial Narrow"/>
                <w:iCs/>
                <w:lang w:eastAsia="cs-CZ"/>
              </w:rPr>
              <w:t xml:space="preserve">a*:  -9,61 </w:t>
            </w:r>
            <w:r w:rsidRPr="00136A22">
              <w:rPr>
                <w:rFonts w:ascii="Arial Narrow" w:hAnsi="Arial Narrow"/>
                <w:iCs/>
                <w:lang w:val="en"/>
              </w:rPr>
              <w:t xml:space="preserve">Δa*=max </w:t>
            </w:r>
            <w:r w:rsidRPr="00136A22">
              <w:rPr>
                <w:rFonts w:ascii="Arial Narrow" w:hAnsi="Arial Narrow"/>
                <w:iCs/>
                <w:lang w:eastAsia="cs-CZ"/>
              </w:rPr>
              <w:t>± 1,00</w:t>
            </w:r>
          </w:p>
          <w:p w14:paraId="2CC28A5D" w14:textId="77777777" w:rsidR="0030711B" w:rsidRPr="00136A22" w:rsidRDefault="0030711B" w:rsidP="00EB4EDE">
            <w:pPr>
              <w:jc w:val="both"/>
              <w:rPr>
                <w:rFonts w:ascii="Arial Narrow" w:hAnsi="Arial Narrow"/>
                <w:iCs/>
                <w:lang w:eastAsia="cs-CZ"/>
              </w:rPr>
            </w:pPr>
            <w:r w:rsidRPr="00136A22">
              <w:rPr>
                <w:rFonts w:ascii="Arial Narrow" w:hAnsi="Arial Narrow"/>
                <w:iCs/>
                <w:lang w:eastAsia="cs-CZ"/>
              </w:rPr>
              <w:t xml:space="preserve">b*:  3,00 </w:t>
            </w:r>
            <w:r w:rsidRPr="00136A22">
              <w:rPr>
                <w:rFonts w:ascii="Arial Narrow" w:hAnsi="Arial Narrow"/>
                <w:iCs/>
                <w:lang w:val="en"/>
              </w:rPr>
              <w:t xml:space="preserve">Δb*=max </w:t>
            </w:r>
            <w:r w:rsidRPr="00136A22">
              <w:rPr>
                <w:rFonts w:ascii="Arial Narrow" w:hAnsi="Arial Narrow"/>
                <w:iCs/>
                <w:lang w:eastAsia="cs-CZ"/>
              </w:rPr>
              <w:t>± 1,00</w:t>
            </w:r>
          </w:p>
          <w:p w14:paraId="3E42E362" w14:textId="77777777" w:rsidR="0030711B" w:rsidRPr="00136A22" w:rsidRDefault="0030711B" w:rsidP="00EB4EDE">
            <w:pPr>
              <w:spacing w:line="256" w:lineRule="auto"/>
              <w:ind w:left="1"/>
              <w:rPr>
                <w:rFonts w:ascii="Arial Narrow" w:hAnsi="Arial Narrow"/>
                <w:iCs/>
              </w:rPr>
            </w:pPr>
          </w:p>
        </w:tc>
      </w:tr>
      <w:tr w:rsidR="0030711B" w:rsidRPr="006D46A2" w14:paraId="60208581" w14:textId="77777777" w:rsidTr="00EB4EDE">
        <w:trPr>
          <w:trHeight w:val="262"/>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2A732D87"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 xml:space="preserve">4.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1FA65F6C" w14:textId="77777777" w:rsidR="0030711B" w:rsidRPr="008F3C34" w:rsidRDefault="0030711B" w:rsidP="00EB4EDE">
            <w:pPr>
              <w:spacing w:line="256" w:lineRule="auto"/>
              <w:rPr>
                <w:rFonts w:ascii="Arial Narrow" w:hAnsi="Arial Narrow"/>
                <w:iCs/>
                <w:color w:val="000000" w:themeColor="text1"/>
              </w:rPr>
            </w:pPr>
            <w:r w:rsidRPr="008F3C34">
              <w:rPr>
                <w:rFonts w:ascii="Arial Narrow" w:hAnsi="Arial Narrow"/>
                <w:iCs/>
                <w:color w:val="000000" w:themeColor="text1"/>
              </w:rPr>
              <w:t>Väzba tkaniny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70379E2" w14:textId="6A32308A" w:rsidR="0030711B" w:rsidRPr="008F3C34" w:rsidRDefault="00641233" w:rsidP="00AA1436">
            <w:pPr>
              <w:spacing w:line="256" w:lineRule="auto"/>
              <w:rPr>
                <w:rFonts w:ascii="Arial Narrow" w:hAnsi="Arial Narrow"/>
                <w:iCs/>
                <w:color w:val="000000" w:themeColor="text1"/>
              </w:rPr>
            </w:pPr>
            <w:r w:rsidRPr="008F3C34">
              <w:rPr>
                <w:rFonts w:ascii="Arial Narrow" w:hAnsi="Arial Narrow"/>
                <w:iCs/>
                <w:color w:val="000000" w:themeColor="text1"/>
              </w:rPr>
              <w:t xml:space="preserve"> STN ISO 3572:1994</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4B6793FD" w14:textId="77777777" w:rsidR="0030711B" w:rsidRPr="00136A22" w:rsidRDefault="0030711B" w:rsidP="00EB4EDE">
            <w:pPr>
              <w:spacing w:line="256" w:lineRule="auto"/>
              <w:rPr>
                <w:rFonts w:ascii="Arial Narrow" w:hAnsi="Arial Narrow"/>
                <w:iCs/>
              </w:rPr>
            </w:pPr>
            <w:r w:rsidRPr="00136A22">
              <w:rPr>
                <w:rFonts w:ascii="Arial Narrow" w:hAnsi="Arial Narrow"/>
                <w:iCs/>
              </w:rPr>
              <w:t>plátnová 1:1</w:t>
            </w:r>
          </w:p>
          <w:p w14:paraId="5FA53649" w14:textId="77777777" w:rsidR="0030711B" w:rsidRPr="00136A22" w:rsidRDefault="0030711B" w:rsidP="00EB4EDE">
            <w:pPr>
              <w:spacing w:line="256" w:lineRule="auto"/>
              <w:rPr>
                <w:rFonts w:ascii="Arial Narrow" w:hAnsi="Arial Narrow"/>
                <w:iCs/>
              </w:rPr>
            </w:pPr>
          </w:p>
        </w:tc>
      </w:tr>
      <w:tr w:rsidR="0030711B" w:rsidRPr="006D46A2" w14:paraId="75EEACA6" w14:textId="77777777" w:rsidTr="00EB4EDE">
        <w:trPr>
          <w:trHeight w:val="262"/>
        </w:trPr>
        <w:tc>
          <w:tcPr>
            <w:tcW w:w="480" w:type="dxa"/>
            <w:tcBorders>
              <w:top w:val="single" w:sz="4" w:space="0" w:color="000000"/>
              <w:left w:val="single" w:sz="4" w:space="0" w:color="000000"/>
              <w:bottom w:val="single" w:sz="4" w:space="0" w:color="000000"/>
              <w:right w:val="single" w:sz="4" w:space="0" w:color="000000"/>
            </w:tcBorders>
            <w:shd w:val="clear" w:color="auto" w:fill="auto"/>
          </w:tcPr>
          <w:p w14:paraId="5AAE90C9"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5.</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75F55093" w14:textId="77777777" w:rsidR="0030711B" w:rsidRPr="008F3C34" w:rsidRDefault="0030711B" w:rsidP="00EB4EDE">
            <w:pPr>
              <w:spacing w:line="256" w:lineRule="auto"/>
              <w:rPr>
                <w:rFonts w:ascii="Arial Narrow" w:hAnsi="Arial Narrow"/>
                <w:iCs/>
                <w:color w:val="000000" w:themeColor="text1"/>
              </w:rPr>
            </w:pPr>
            <w:r w:rsidRPr="008F3C34">
              <w:rPr>
                <w:rFonts w:ascii="Arial Narrow" w:hAnsi="Arial Narrow"/>
                <w:iCs/>
                <w:color w:val="000000" w:themeColor="text1"/>
              </w:rPr>
              <w:t>Plošná hmotnosť [g/m</w:t>
            </w:r>
            <w:r w:rsidRPr="008F3C34">
              <w:rPr>
                <w:rFonts w:ascii="Arial Narrow" w:hAnsi="Arial Narrow"/>
                <w:iCs/>
                <w:color w:val="000000" w:themeColor="text1"/>
                <w:vertAlign w:val="superscript"/>
              </w:rPr>
              <w:t>2</w:t>
            </w:r>
            <w:r w:rsidRPr="008F3C34">
              <w:rPr>
                <w:rFonts w:ascii="Arial Narrow" w:hAnsi="Arial Narrow"/>
                <w:iCs/>
                <w:color w:val="000000" w:themeColor="text1"/>
              </w:rPr>
              <w:t>]</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F210446" w14:textId="31C1CF6B" w:rsidR="0030711B" w:rsidRPr="008F3C34" w:rsidRDefault="00D733C9" w:rsidP="00D733C9">
            <w:pPr>
              <w:spacing w:line="256" w:lineRule="auto"/>
              <w:rPr>
                <w:rFonts w:ascii="Arial Narrow" w:hAnsi="Arial Narrow"/>
                <w:iCs/>
                <w:color w:val="000000" w:themeColor="text1"/>
              </w:rPr>
            </w:pPr>
            <w:r w:rsidRPr="008F3C34">
              <w:rPr>
                <w:rFonts w:ascii="Arial Narrow" w:hAnsi="Arial Narrow"/>
                <w:iCs/>
                <w:color w:val="000000" w:themeColor="text1"/>
              </w:rPr>
              <w:t>STN EN 12127:</w:t>
            </w:r>
            <w:r w:rsidR="00E11BAE" w:rsidRPr="008F3C34">
              <w:rPr>
                <w:rFonts w:ascii="Arial Narrow" w:hAnsi="Arial Narrow"/>
                <w:iCs/>
                <w:color w:val="000000" w:themeColor="text1"/>
              </w:rPr>
              <w:t>2000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0ADC86D" w14:textId="77777777" w:rsidR="0030711B" w:rsidRPr="00136A22" w:rsidRDefault="0030711B" w:rsidP="00EB4EDE">
            <w:pPr>
              <w:spacing w:line="256" w:lineRule="auto"/>
              <w:ind w:left="1"/>
              <w:rPr>
                <w:rFonts w:ascii="Arial Narrow" w:hAnsi="Arial Narrow"/>
                <w:iCs/>
              </w:rPr>
            </w:pPr>
            <w:r w:rsidRPr="00136A22">
              <w:rPr>
                <w:rFonts w:ascii="Arial Narrow" w:hAnsi="Arial Narrow"/>
                <w:iCs/>
              </w:rPr>
              <w:t>100</w:t>
            </w:r>
            <w:r w:rsidRPr="00136A22">
              <w:rPr>
                <w:rFonts w:ascii="Arial Narrow" w:eastAsia="Calibri" w:hAnsi="Arial Narrow"/>
                <w:iCs/>
                <w:lang w:eastAsia="en-US"/>
              </w:rPr>
              <w:t>g/m²</w:t>
            </w:r>
            <w:r w:rsidRPr="00136A22">
              <w:rPr>
                <w:rFonts w:ascii="Arial Narrow" w:hAnsi="Arial Narrow"/>
                <w:iCs/>
              </w:rPr>
              <w:t xml:space="preserve"> ± 5 %</w:t>
            </w:r>
          </w:p>
        </w:tc>
      </w:tr>
      <w:tr w:rsidR="0030711B" w:rsidRPr="006D46A2" w14:paraId="294C5F92" w14:textId="77777777" w:rsidTr="00EB4EDE">
        <w:trPr>
          <w:trHeight w:val="768"/>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60625F34"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lastRenderedPageBreak/>
              <w:t xml:space="preserve">6.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38EB3451"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 xml:space="preserve">Zmena rozmerov po prvom praní </w:t>
            </w:r>
          </w:p>
          <w:p w14:paraId="3242ECE1" w14:textId="569C5086" w:rsidR="0030711B" w:rsidRPr="00136A22" w:rsidRDefault="0030711B" w:rsidP="00692CE3">
            <w:pPr>
              <w:spacing w:line="256" w:lineRule="auto"/>
              <w:ind w:right="127"/>
              <w:rPr>
                <w:rFonts w:ascii="Arial Narrow" w:hAnsi="Arial Narrow"/>
                <w:iCs/>
              </w:rPr>
            </w:pPr>
            <w:r w:rsidRPr="00136A22">
              <w:rPr>
                <w:rFonts w:ascii="Arial Narrow" w:hAnsi="Arial Narrow"/>
                <w:iCs/>
              </w:rPr>
              <w:t xml:space="preserve">pri </w:t>
            </w:r>
            <w:r w:rsidR="00692CE3">
              <w:rPr>
                <w:rFonts w:ascii="Arial Narrow" w:hAnsi="Arial Narrow"/>
                <w:iCs/>
              </w:rPr>
              <w:t xml:space="preserve"> 40 </w:t>
            </w:r>
            <w:r w:rsidRPr="00136A22">
              <w:rPr>
                <w:rFonts w:ascii="Arial Narrow" w:hAnsi="Arial Narrow"/>
                <w:iCs/>
              </w:rPr>
              <w:t>°C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C864B54" w14:textId="77777777" w:rsidR="0030711B" w:rsidRDefault="0030711B" w:rsidP="00EB4EDE">
            <w:pPr>
              <w:spacing w:line="256" w:lineRule="auto"/>
              <w:rPr>
                <w:rFonts w:ascii="Arial Narrow" w:hAnsi="Arial Narrow"/>
                <w:iCs/>
              </w:rPr>
            </w:pPr>
            <w:r w:rsidRPr="00136A22">
              <w:rPr>
                <w:rFonts w:ascii="Arial Narrow" w:hAnsi="Arial Narrow"/>
                <w:iCs/>
              </w:rPr>
              <w:t xml:space="preserve">STN EN ISO 3759:2011, </w:t>
            </w:r>
          </w:p>
          <w:p w14:paraId="5704BC51" w14:textId="77777777" w:rsidR="0030711B" w:rsidRDefault="0030711B" w:rsidP="00EB4EDE">
            <w:pPr>
              <w:spacing w:line="256" w:lineRule="auto"/>
              <w:rPr>
                <w:rFonts w:ascii="Arial Narrow" w:hAnsi="Arial Narrow"/>
                <w:iCs/>
              </w:rPr>
            </w:pPr>
            <w:r w:rsidRPr="00136A22">
              <w:rPr>
                <w:rFonts w:ascii="Arial Narrow" w:hAnsi="Arial Narrow"/>
                <w:iCs/>
              </w:rPr>
              <w:t xml:space="preserve">STN EN ISO 5077:2008, </w:t>
            </w:r>
          </w:p>
          <w:p w14:paraId="6BB9515B" w14:textId="77777777" w:rsidR="0030711B" w:rsidRPr="00136A22" w:rsidRDefault="0030711B" w:rsidP="00EB4EDE">
            <w:pPr>
              <w:spacing w:line="256" w:lineRule="auto"/>
              <w:rPr>
                <w:rFonts w:ascii="Arial Narrow" w:hAnsi="Arial Narrow"/>
                <w:iCs/>
              </w:rPr>
            </w:pPr>
            <w:r w:rsidRPr="00136A22">
              <w:rPr>
                <w:rFonts w:ascii="Arial Narrow" w:hAnsi="Arial Narrow"/>
                <w:iCs/>
              </w:rPr>
              <w:t>STN EN ISO 6330:2012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3F72F968" w14:textId="77777777" w:rsidR="0030711B" w:rsidRPr="00136A22" w:rsidRDefault="0030711B" w:rsidP="00EB4EDE">
            <w:pPr>
              <w:spacing w:line="256" w:lineRule="auto"/>
              <w:rPr>
                <w:rFonts w:ascii="Arial Narrow" w:hAnsi="Arial Narrow"/>
                <w:iCs/>
              </w:rPr>
            </w:pPr>
            <w:r w:rsidRPr="00136A22">
              <w:rPr>
                <w:rFonts w:ascii="Arial Narrow" w:hAnsi="Arial Narrow"/>
                <w:iCs/>
              </w:rPr>
              <w:t>± 5,0%</w:t>
            </w:r>
          </w:p>
          <w:p w14:paraId="38D6F39B" w14:textId="77777777" w:rsidR="0030711B" w:rsidRPr="00136A22" w:rsidRDefault="0030711B" w:rsidP="00EB4EDE">
            <w:pPr>
              <w:spacing w:line="256" w:lineRule="auto"/>
              <w:ind w:left="1"/>
              <w:rPr>
                <w:rFonts w:ascii="Arial Narrow" w:hAnsi="Arial Narrow"/>
                <w:iCs/>
              </w:rPr>
            </w:pPr>
          </w:p>
        </w:tc>
      </w:tr>
      <w:tr w:rsidR="0030711B" w:rsidRPr="006D46A2" w14:paraId="7561AAD0" w14:textId="77777777" w:rsidTr="00EB4EDE">
        <w:trPr>
          <w:trHeight w:val="768"/>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71FB2AD8"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 xml:space="preserve">7.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4BA79342" w14:textId="77777777" w:rsidR="0030711B" w:rsidRPr="00136A22" w:rsidRDefault="0030711B" w:rsidP="00EB4EDE">
            <w:pPr>
              <w:spacing w:line="256" w:lineRule="auto"/>
              <w:rPr>
                <w:rFonts w:ascii="Arial Narrow" w:hAnsi="Arial Narrow"/>
                <w:iCs/>
              </w:rPr>
            </w:pPr>
            <w:r w:rsidRPr="00136A22">
              <w:rPr>
                <w:rFonts w:ascii="Arial Narrow" w:eastAsia="SimSun" w:hAnsi="Arial Narrow"/>
                <w:iCs/>
              </w:rPr>
              <w:t xml:space="preserve">Stálofarebnosť na svetle </w:t>
            </w:r>
            <w:r w:rsidRPr="00136A22">
              <w:rPr>
                <w:rFonts w:ascii="Arial Narrow" w:hAnsi="Arial Narrow"/>
                <w:iCs/>
              </w:rPr>
              <w:t>[sms]</w:t>
            </w:r>
            <w:r w:rsidRPr="00136A22">
              <w:rPr>
                <w:rFonts w:ascii="Arial Narrow" w:hAnsi="Arial Narrow"/>
                <w:iCs/>
                <w:vertAlign w:val="superscript"/>
              </w:rPr>
              <w:t>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6C92F4D" w14:textId="77777777" w:rsidR="0030711B" w:rsidRPr="00136A22" w:rsidRDefault="0030711B" w:rsidP="00EB4EDE">
            <w:pPr>
              <w:spacing w:line="256" w:lineRule="auto"/>
              <w:rPr>
                <w:rFonts w:ascii="Arial Narrow" w:hAnsi="Arial Narrow"/>
                <w:iCs/>
              </w:rPr>
            </w:pPr>
            <w:r w:rsidRPr="00136A22">
              <w:rPr>
                <w:rFonts w:ascii="Arial Narrow" w:hAnsi="Arial Narrow"/>
                <w:iCs/>
              </w:rPr>
              <w:t>STN EN ISO 105-B02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F28A57F" w14:textId="77777777" w:rsidR="0030711B" w:rsidRPr="00136A22" w:rsidRDefault="0030711B" w:rsidP="00EB4EDE">
            <w:pPr>
              <w:spacing w:line="256" w:lineRule="auto"/>
              <w:ind w:left="1"/>
              <w:rPr>
                <w:rFonts w:ascii="Arial Narrow" w:hAnsi="Arial Narrow"/>
                <w:iCs/>
              </w:rPr>
            </w:pPr>
            <w:r w:rsidRPr="00136A22">
              <w:rPr>
                <w:rFonts w:ascii="Arial Narrow" w:hAnsi="Arial Narrow"/>
                <w:iCs/>
              </w:rPr>
              <w:t>3-4</w:t>
            </w:r>
          </w:p>
        </w:tc>
      </w:tr>
      <w:tr w:rsidR="0030711B" w:rsidRPr="006D46A2" w14:paraId="74AD91AD" w14:textId="77777777" w:rsidTr="00EB4EDE">
        <w:trPr>
          <w:trHeight w:val="514"/>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3EE2D7D0"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 xml:space="preserve">8.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1F7E0FEB" w14:textId="77777777" w:rsidR="0030711B" w:rsidRPr="00136A22" w:rsidRDefault="0030711B" w:rsidP="00EB4EDE">
            <w:pPr>
              <w:spacing w:before="60" w:after="60" w:line="252" w:lineRule="auto"/>
              <w:rPr>
                <w:rFonts w:ascii="Arial Narrow" w:hAnsi="Arial Narrow"/>
                <w:iCs/>
                <w:vertAlign w:val="superscript"/>
              </w:rPr>
            </w:pPr>
            <w:r w:rsidRPr="00136A22">
              <w:rPr>
                <w:rFonts w:ascii="Arial Narrow" w:hAnsi="Arial Narrow"/>
                <w:iCs/>
              </w:rPr>
              <w:t>Stálofarebnosť v pote [sss]1</w:t>
            </w:r>
            <w:r w:rsidRPr="00136A22">
              <w:rPr>
                <w:rFonts w:ascii="Arial Narrow" w:hAnsi="Arial Narrow"/>
                <w:iCs/>
                <w:vertAlign w:val="superscript"/>
              </w:rPr>
              <w:t>)</w:t>
            </w:r>
          </w:p>
          <w:p w14:paraId="42357D8B"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 kyslom</w:t>
            </w:r>
          </w:p>
          <w:p w14:paraId="191E08CD"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 alkalickom</w:t>
            </w:r>
          </w:p>
          <w:p w14:paraId="30446901" w14:textId="77777777" w:rsidR="0030711B" w:rsidRPr="00136A22" w:rsidRDefault="0030711B" w:rsidP="00EB4EDE">
            <w:pPr>
              <w:spacing w:line="256" w:lineRule="auto"/>
              <w:rPr>
                <w:rFonts w:ascii="Arial Narrow" w:hAnsi="Arial Narrow"/>
                <w:iCs/>
              </w:rPr>
            </w:pPr>
            <w:r w:rsidRPr="00136A22">
              <w:rPr>
                <w:rFonts w:ascii="Arial Narrow" w:hAnsi="Arial Narrow"/>
                <w:iCs/>
              </w:rPr>
              <w:t>Zapustenie do sprievodnej tkaniny:( BA/PES)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B7D1E9C" w14:textId="1F07835B" w:rsidR="0030711B" w:rsidRPr="00136A22" w:rsidRDefault="0030711B" w:rsidP="00EB4EDE">
            <w:pPr>
              <w:spacing w:line="256" w:lineRule="auto"/>
              <w:rPr>
                <w:rFonts w:ascii="Arial Narrow" w:hAnsi="Arial Narrow"/>
                <w:iCs/>
              </w:rPr>
            </w:pPr>
            <w:r w:rsidRPr="00136A22">
              <w:rPr>
                <w:rFonts w:ascii="Arial Narrow" w:hAnsi="Arial Narrow"/>
                <w:iCs/>
              </w:rPr>
              <w:t>STN EN ISO 105-E04 A</w:t>
            </w:r>
            <w:r w:rsidR="00241C2A">
              <w:rPr>
                <w:rFonts w:ascii="Arial Narrow" w:hAnsi="Arial Narrow"/>
                <w:iCs/>
              </w:rPr>
              <w:t>:2013</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A0C18F2"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zmena odtieňa: min. 4</w:t>
            </w:r>
          </w:p>
          <w:p w14:paraId="5D25C052" w14:textId="77777777" w:rsidR="0030711B" w:rsidRPr="00136A22" w:rsidRDefault="0030711B" w:rsidP="00EB4EDE">
            <w:pPr>
              <w:spacing w:before="60" w:after="60" w:line="252" w:lineRule="auto"/>
              <w:rPr>
                <w:rFonts w:ascii="Arial Narrow" w:hAnsi="Arial Narrow"/>
                <w:iCs/>
              </w:rPr>
            </w:pPr>
          </w:p>
          <w:p w14:paraId="0C5003C7" w14:textId="77777777" w:rsidR="0030711B" w:rsidRPr="00136A22" w:rsidRDefault="0030711B" w:rsidP="00EB4EDE">
            <w:pPr>
              <w:spacing w:line="256" w:lineRule="auto"/>
              <w:ind w:left="1"/>
              <w:rPr>
                <w:rFonts w:ascii="Arial Narrow" w:hAnsi="Arial Narrow"/>
                <w:iCs/>
              </w:rPr>
            </w:pPr>
            <w:r w:rsidRPr="00136A22">
              <w:rPr>
                <w:rFonts w:ascii="Arial Narrow" w:hAnsi="Arial Narrow"/>
                <w:iCs/>
              </w:rPr>
              <w:t>3-4/3-4</w:t>
            </w:r>
          </w:p>
        </w:tc>
      </w:tr>
    </w:tbl>
    <w:p w14:paraId="41BA9661" w14:textId="77777777" w:rsidR="0030711B" w:rsidRPr="00A41559" w:rsidRDefault="0030711B" w:rsidP="0030711B">
      <w:pPr>
        <w:jc w:val="both"/>
        <w:rPr>
          <w:rFonts w:ascii="Arial Narrow" w:hAnsi="Arial Narrow"/>
          <w:i/>
          <w:sz w:val="22"/>
          <w:szCs w:val="22"/>
        </w:rPr>
      </w:pPr>
    </w:p>
    <w:p w14:paraId="2E27DCE2" w14:textId="77777777" w:rsidR="0030711B" w:rsidRPr="0052756C" w:rsidRDefault="0030711B" w:rsidP="0030711B">
      <w:pPr>
        <w:autoSpaceDE/>
        <w:jc w:val="both"/>
        <w:rPr>
          <w:rFonts w:ascii="Arial Narrow" w:hAnsi="Arial Narrow"/>
          <w:b/>
          <w:noProof/>
          <w:sz w:val="22"/>
          <w:szCs w:val="22"/>
        </w:rPr>
      </w:pPr>
    </w:p>
    <w:p w14:paraId="4A51952E" w14:textId="297D01D0" w:rsidR="0030711B" w:rsidRPr="008B51AB" w:rsidRDefault="0030711B" w:rsidP="008B51AB">
      <w:pPr>
        <w:autoSpaceDE/>
        <w:rPr>
          <w:rFonts w:ascii="Arial Narrow" w:hAnsi="Arial Narrow"/>
          <w:bCs/>
          <w:caps/>
          <w:noProof/>
          <w:sz w:val="22"/>
          <w:szCs w:val="22"/>
        </w:rPr>
      </w:pPr>
      <w:r w:rsidRPr="008B51AB">
        <w:rPr>
          <w:rFonts w:ascii="Arial Narrow" w:hAnsi="Arial Narrow"/>
          <w:bCs/>
          <w:caps/>
          <w:noProof/>
          <w:sz w:val="22"/>
          <w:szCs w:val="22"/>
        </w:rPr>
        <w:t>Spoločné požiadavky</w:t>
      </w:r>
      <w:r w:rsidR="008B51AB" w:rsidRPr="008B51AB">
        <w:rPr>
          <w:rFonts w:ascii="Arial Narrow" w:hAnsi="Arial Narrow"/>
          <w:bCs/>
          <w:caps/>
          <w:noProof/>
          <w:sz w:val="22"/>
          <w:szCs w:val="22"/>
        </w:rPr>
        <w:t>:</w:t>
      </w:r>
    </w:p>
    <w:p w14:paraId="36D4DFB3" w14:textId="77777777" w:rsidR="0030711B" w:rsidRPr="00775C6D" w:rsidRDefault="0030711B" w:rsidP="0030711B">
      <w:pPr>
        <w:autoSpaceDE/>
        <w:jc w:val="both"/>
        <w:rPr>
          <w:rFonts w:ascii="Arial Narrow" w:hAnsi="Arial Narrow"/>
          <w:noProof/>
          <w:sz w:val="22"/>
          <w:szCs w:val="22"/>
          <w:u w:val="single"/>
        </w:rPr>
      </w:pPr>
    </w:p>
    <w:p w14:paraId="1F96B5A3" w14:textId="77777777" w:rsidR="0030711B" w:rsidRPr="00775C6D" w:rsidRDefault="0030711B" w:rsidP="0030711B">
      <w:pPr>
        <w:autoSpaceDE/>
        <w:jc w:val="both"/>
        <w:rPr>
          <w:rFonts w:ascii="Arial Narrow" w:hAnsi="Arial Narrow"/>
          <w:noProof/>
          <w:sz w:val="22"/>
          <w:szCs w:val="22"/>
          <w:u w:val="single"/>
        </w:rPr>
      </w:pPr>
      <w:r w:rsidRPr="00775C6D">
        <w:rPr>
          <w:rFonts w:ascii="Arial Narrow" w:hAnsi="Arial Narrow"/>
          <w:noProof/>
          <w:sz w:val="22"/>
          <w:szCs w:val="22"/>
          <w:u w:val="single"/>
        </w:rPr>
        <w:t>Špecifikácia vyšívaného rukávového znaku</w:t>
      </w:r>
      <w:r>
        <w:rPr>
          <w:rFonts w:ascii="Arial Narrow" w:hAnsi="Arial Narrow"/>
          <w:noProof/>
          <w:sz w:val="22"/>
          <w:szCs w:val="22"/>
          <w:u w:val="single"/>
        </w:rPr>
        <w:t>:</w:t>
      </w:r>
      <w:r w:rsidRPr="00775C6D">
        <w:rPr>
          <w:rFonts w:ascii="Arial Narrow" w:hAnsi="Arial Narrow"/>
          <w:noProof/>
          <w:sz w:val="22"/>
          <w:szCs w:val="22"/>
          <w:u w:val="single"/>
        </w:rPr>
        <w:t xml:space="preserve"> „FINANČNÁ SPRÁVA":</w:t>
      </w:r>
    </w:p>
    <w:p w14:paraId="73C2FF5C" w14:textId="77777777" w:rsidR="0030711B" w:rsidRDefault="0030711B" w:rsidP="0030711B">
      <w:pPr>
        <w:autoSpaceDE/>
        <w:jc w:val="both"/>
        <w:rPr>
          <w:rFonts w:ascii="Arial Narrow" w:hAnsi="Arial Narrow"/>
          <w:noProof/>
          <w:sz w:val="22"/>
          <w:szCs w:val="22"/>
        </w:rPr>
      </w:pPr>
    </w:p>
    <w:tbl>
      <w:tblPr>
        <w:tblStyle w:val="Mriekatabuky"/>
        <w:tblW w:w="0" w:type="auto"/>
        <w:tblInd w:w="-5" w:type="dxa"/>
        <w:tblLook w:val="04A0" w:firstRow="1" w:lastRow="0" w:firstColumn="1" w:lastColumn="0" w:noHBand="0" w:noVBand="1"/>
      </w:tblPr>
      <w:tblGrid>
        <w:gridCol w:w="7655"/>
        <w:gridCol w:w="1620"/>
      </w:tblGrid>
      <w:tr w:rsidR="0030711B" w:rsidRPr="00136A22" w14:paraId="4442BC18" w14:textId="77777777" w:rsidTr="00EB4EDE">
        <w:tc>
          <w:tcPr>
            <w:tcW w:w="7655" w:type="dxa"/>
            <w:shd w:val="clear" w:color="auto" w:fill="D9D9D9" w:themeFill="background1" w:themeFillShade="D9"/>
          </w:tcPr>
          <w:p w14:paraId="1ACB61C3" w14:textId="77777777" w:rsidR="0030711B" w:rsidRPr="00C01C7E" w:rsidRDefault="0030711B" w:rsidP="00EB4EDE">
            <w:pPr>
              <w:autoSpaceDE/>
              <w:jc w:val="both"/>
              <w:rPr>
                <w:rFonts w:ascii="Arial Narrow" w:hAnsi="Arial Narrow"/>
                <w:noProof/>
                <w:color w:val="000000" w:themeColor="text1"/>
              </w:rPr>
            </w:pPr>
            <w:r w:rsidRPr="00C01C7E">
              <w:rPr>
                <w:rFonts w:ascii="Arial Narrow" w:hAnsi="Arial Narrow"/>
                <w:noProof/>
              </w:rPr>
              <w:t>Požiadavka</w:t>
            </w:r>
          </w:p>
        </w:tc>
        <w:tc>
          <w:tcPr>
            <w:tcW w:w="1620" w:type="dxa"/>
            <w:shd w:val="clear" w:color="auto" w:fill="D9D9D9" w:themeFill="background1" w:themeFillShade="D9"/>
          </w:tcPr>
          <w:p w14:paraId="07723AB4" w14:textId="77777777" w:rsidR="0030711B" w:rsidRPr="00C01C7E" w:rsidRDefault="0030711B" w:rsidP="00EB4EDE">
            <w:pPr>
              <w:autoSpaceDE/>
              <w:jc w:val="both"/>
              <w:rPr>
                <w:rFonts w:ascii="Arial Narrow" w:hAnsi="Arial Narrow"/>
                <w:noProof/>
              </w:rPr>
            </w:pPr>
          </w:p>
        </w:tc>
      </w:tr>
      <w:tr w:rsidR="0030711B" w14:paraId="0F8ACE70" w14:textId="77777777" w:rsidTr="00EB4EDE">
        <w:tc>
          <w:tcPr>
            <w:tcW w:w="7655" w:type="dxa"/>
          </w:tcPr>
          <w:p w14:paraId="4F36C11B" w14:textId="77777777" w:rsidR="0030711B" w:rsidRPr="00C01C7E" w:rsidRDefault="0030711B" w:rsidP="00EB4EDE">
            <w:pPr>
              <w:autoSpaceDE/>
              <w:jc w:val="both"/>
              <w:rPr>
                <w:rFonts w:ascii="Arial Narrow" w:hAnsi="Arial Narrow"/>
                <w:noProof/>
                <w:color w:val="000000" w:themeColor="text1"/>
              </w:rPr>
            </w:pPr>
            <w:r w:rsidRPr="00C01C7E">
              <w:rPr>
                <w:rFonts w:ascii="Arial Narrow" w:hAnsi="Arial Narrow"/>
              </w:rPr>
              <w:t>Je zložený zo štyroch farieb v kombinácii žltej, modrej, zelenej, červenej a doplnkovej čiernej a bielej farby</w:t>
            </w:r>
          </w:p>
        </w:tc>
        <w:tc>
          <w:tcPr>
            <w:tcW w:w="1620" w:type="dxa"/>
          </w:tcPr>
          <w:p w14:paraId="029B013A"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5C34BE82" w14:textId="77777777" w:rsidTr="00EB4EDE">
        <w:tc>
          <w:tcPr>
            <w:tcW w:w="7655" w:type="dxa"/>
          </w:tcPr>
          <w:p w14:paraId="5B1E534A" w14:textId="3C2DD819" w:rsidR="0030711B" w:rsidRPr="00C01C7E" w:rsidRDefault="0030711B" w:rsidP="00ED4B6A">
            <w:pPr>
              <w:autoSpaceDE/>
              <w:jc w:val="both"/>
              <w:rPr>
                <w:rFonts w:ascii="Arial Narrow" w:hAnsi="Arial Narrow"/>
                <w:noProof/>
              </w:rPr>
            </w:pPr>
            <w:r w:rsidRPr="00C01C7E">
              <w:rPr>
                <w:rFonts w:ascii="Arial Narrow" w:hAnsi="Arial Narrow"/>
              </w:rPr>
              <w:t>Jednotlivé farby sú presne zadefinované vo forme PAN-TONE</w:t>
            </w:r>
          </w:p>
        </w:tc>
        <w:tc>
          <w:tcPr>
            <w:tcW w:w="1620" w:type="dxa"/>
          </w:tcPr>
          <w:p w14:paraId="356E1BFE"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30310FD8" w14:textId="77777777" w:rsidTr="00EB4EDE">
        <w:tc>
          <w:tcPr>
            <w:tcW w:w="7655" w:type="dxa"/>
          </w:tcPr>
          <w:p w14:paraId="6E7D55E5" w14:textId="45C814D1" w:rsidR="0030711B" w:rsidRPr="00C01C7E" w:rsidRDefault="0030711B" w:rsidP="00EB4EDE">
            <w:pPr>
              <w:autoSpaceDE/>
              <w:jc w:val="both"/>
              <w:rPr>
                <w:rFonts w:ascii="Arial Narrow" w:hAnsi="Arial Narrow"/>
                <w:noProof/>
              </w:rPr>
            </w:pPr>
            <w:r w:rsidRPr="00C01C7E">
              <w:rPr>
                <w:rFonts w:ascii="Arial Narrow" w:hAnsi="Arial Narrow"/>
              </w:rPr>
              <w:t xml:space="preserve">Základný rozmer znaku je 75 mm (šírka), 100 mm (výška), s toleranciou ±  </w:t>
            </w:r>
            <w:r w:rsidR="00ED4B6A">
              <w:rPr>
                <w:rFonts w:ascii="Arial Narrow" w:hAnsi="Arial Narrow"/>
              </w:rPr>
              <w:t>3</w:t>
            </w:r>
            <w:r w:rsidRPr="00C01C7E">
              <w:rPr>
                <w:rFonts w:ascii="Arial Narrow" w:hAnsi="Arial Narrow"/>
              </w:rPr>
              <w:t>%.</w:t>
            </w:r>
          </w:p>
        </w:tc>
        <w:tc>
          <w:tcPr>
            <w:tcW w:w="1620" w:type="dxa"/>
          </w:tcPr>
          <w:p w14:paraId="595515C5"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6C940766" w14:textId="77777777" w:rsidTr="00EB4EDE">
        <w:tc>
          <w:tcPr>
            <w:tcW w:w="7655" w:type="dxa"/>
          </w:tcPr>
          <w:p w14:paraId="65398CCF" w14:textId="2E523AC1" w:rsidR="0030711B" w:rsidRPr="00C01C7E" w:rsidRDefault="0030711B" w:rsidP="00ED4B6A">
            <w:pPr>
              <w:autoSpaceDE/>
              <w:jc w:val="both"/>
              <w:rPr>
                <w:rFonts w:ascii="Arial Narrow" w:hAnsi="Arial Narrow"/>
                <w:noProof/>
              </w:rPr>
            </w:pPr>
            <w:r w:rsidRPr="00C01C7E">
              <w:rPr>
                <w:rFonts w:ascii="Arial Narrow" w:hAnsi="Arial Narrow"/>
              </w:rPr>
              <w:t>V strede rukávového znaku je vyšitý zelenou farbou štít vo veľkosti 6,3 x 5,0 cm</w:t>
            </w:r>
          </w:p>
        </w:tc>
        <w:tc>
          <w:tcPr>
            <w:tcW w:w="1620" w:type="dxa"/>
          </w:tcPr>
          <w:p w14:paraId="6BDBDC01"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2E3AE5E0" w14:textId="77777777" w:rsidTr="00EB4EDE">
        <w:tc>
          <w:tcPr>
            <w:tcW w:w="7655" w:type="dxa"/>
          </w:tcPr>
          <w:p w14:paraId="05ECC9C5" w14:textId="77777777" w:rsidR="0030711B" w:rsidRPr="00C01C7E" w:rsidRDefault="0030711B" w:rsidP="00EB4EDE">
            <w:pPr>
              <w:autoSpaceDE/>
              <w:jc w:val="both"/>
              <w:rPr>
                <w:rFonts w:ascii="Arial Narrow" w:hAnsi="Arial Narrow"/>
                <w:noProof/>
              </w:rPr>
            </w:pPr>
            <w:r w:rsidRPr="00C01C7E">
              <w:rPr>
                <w:rFonts w:ascii="Arial Narrow" w:hAnsi="Arial Narrow"/>
              </w:rPr>
              <w:t>Na štíte je žltou niťou vyšitý znak Merkúra olemovaný čiernou niťou.</w:t>
            </w:r>
          </w:p>
        </w:tc>
        <w:tc>
          <w:tcPr>
            <w:tcW w:w="1620" w:type="dxa"/>
          </w:tcPr>
          <w:p w14:paraId="68054BD4"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3B0D2E93" w14:textId="77777777" w:rsidTr="00EB4EDE">
        <w:tc>
          <w:tcPr>
            <w:tcW w:w="7655" w:type="dxa"/>
          </w:tcPr>
          <w:p w14:paraId="24917E65" w14:textId="77777777" w:rsidR="0030711B" w:rsidRPr="00C01C7E" w:rsidRDefault="0030711B" w:rsidP="00EB4EDE">
            <w:pPr>
              <w:autoSpaceDE/>
              <w:jc w:val="both"/>
              <w:rPr>
                <w:rFonts w:ascii="Arial Narrow" w:hAnsi="Arial Narrow"/>
                <w:noProof/>
              </w:rPr>
            </w:pPr>
            <w:r w:rsidRPr="00C01C7E">
              <w:rPr>
                <w:rFonts w:ascii="Arial Narrow" w:hAnsi="Arial Narrow"/>
              </w:rPr>
              <w:t>V znaku Merkúra je vyšitý žltou farbou klobúk s krídelkami a pod ním štátny znak vo farbách biela, modrá, červena , oboje olemované čiernou niťou</w:t>
            </w:r>
          </w:p>
        </w:tc>
        <w:tc>
          <w:tcPr>
            <w:tcW w:w="1620" w:type="dxa"/>
          </w:tcPr>
          <w:p w14:paraId="7CAAAF1F"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2A8E5D0D" w14:textId="77777777" w:rsidTr="00EB4EDE">
        <w:tc>
          <w:tcPr>
            <w:tcW w:w="7655" w:type="dxa"/>
          </w:tcPr>
          <w:p w14:paraId="03C0900D" w14:textId="77777777" w:rsidR="0030711B" w:rsidRPr="00C01C7E" w:rsidRDefault="0030711B" w:rsidP="00EB4EDE">
            <w:pPr>
              <w:autoSpaceDE/>
              <w:jc w:val="both"/>
              <w:rPr>
                <w:rFonts w:ascii="Arial Narrow" w:hAnsi="Arial Narrow"/>
                <w:noProof/>
              </w:rPr>
            </w:pPr>
            <w:r w:rsidRPr="00C01C7E">
              <w:rPr>
                <w:rFonts w:ascii="Arial Narrow" w:hAnsi="Arial Narrow"/>
              </w:rPr>
              <w:t>V hornej časti rukávového znaku je vyšitý nápis .FINANČNÁ SPRÁVA" v čiernej farbe.</w:t>
            </w:r>
          </w:p>
        </w:tc>
        <w:tc>
          <w:tcPr>
            <w:tcW w:w="1620" w:type="dxa"/>
          </w:tcPr>
          <w:p w14:paraId="0D63039D"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29846A63" w14:textId="77777777" w:rsidTr="00EB4EDE">
        <w:tc>
          <w:tcPr>
            <w:tcW w:w="7655" w:type="dxa"/>
          </w:tcPr>
          <w:p w14:paraId="32948C59" w14:textId="77777777" w:rsidR="0030711B" w:rsidRPr="00C01C7E" w:rsidRDefault="0030711B" w:rsidP="00EB4EDE">
            <w:pPr>
              <w:autoSpaceDE/>
              <w:jc w:val="both"/>
              <w:rPr>
                <w:rFonts w:ascii="Arial Narrow" w:hAnsi="Arial Narrow"/>
                <w:noProof/>
              </w:rPr>
            </w:pPr>
            <w:r w:rsidRPr="00C01C7E">
              <w:rPr>
                <w:rFonts w:ascii="Arial Narrow" w:hAnsi="Arial Narrow"/>
              </w:rPr>
              <w:t>Pod nápisom „ FINANČNÁ SPRÁVA" sú vyšité dve žlté hviezdy na čiernom podklade</w:t>
            </w:r>
          </w:p>
        </w:tc>
        <w:tc>
          <w:tcPr>
            <w:tcW w:w="1620" w:type="dxa"/>
          </w:tcPr>
          <w:p w14:paraId="07D8F6E5"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3D7E05D3" w14:textId="77777777" w:rsidTr="00EB4EDE">
        <w:tc>
          <w:tcPr>
            <w:tcW w:w="7655" w:type="dxa"/>
          </w:tcPr>
          <w:p w14:paraId="57F21E79" w14:textId="77777777" w:rsidR="0030711B" w:rsidRPr="00C01C7E" w:rsidRDefault="0030711B" w:rsidP="00EB4EDE">
            <w:pPr>
              <w:autoSpaceDE/>
              <w:jc w:val="both"/>
              <w:rPr>
                <w:rFonts w:ascii="Arial Narrow" w:hAnsi="Arial Narrow"/>
                <w:noProof/>
              </w:rPr>
            </w:pPr>
            <w:r w:rsidRPr="00C01C7E">
              <w:rPr>
                <w:rFonts w:ascii="Arial Narrow" w:hAnsi="Arial Narrow"/>
              </w:rPr>
              <w:t>Po okraji rámika zľava doprava je vyšitý nápis .SLOVENSKEJ REPUBLIKY" čiernou niťou</w:t>
            </w:r>
          </w:p>
        </w:tc>
        <w:tc>
          <w:tcPr>
            <w:tcW w:w="1620" w:type="dxa"/>
          </w:tcPr>
          <w:p w14:paraId="7E87DEDF"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446254BF" w14:textId="77777777" w:rsidTr="00EB4EDE">
        <w:tc>
          <w:tcPr>
            <w:tcW w:w="7655" w:type="dxa"/>
          </w:tcPr>
          <w:p w14:paraId="26B25063" w14:textId="77777777" w:rsidR="0030711B" w:rsidRPr="00C01C7E" w:rsidRDefault="0030711B" w:rsidP="00EB4EDE">
            <w:pPr>
              <w:autoSpaceDE/>
              <w:jc w:val="both"/>
              <w:rPr>
                <w:rFonts w:ascii="Arial Narrow" w:hAnsi="Arial Narrow"/>
                <w:noProof/>
              </w:rPr>
            </w:pPr>
            <w:r w:rsidRPr="00C01C7E">
              <w:rPr>
                <w:rFonts w:ascii="Arial Narrow" w:hAnsi="Arial Narrow"/>
              </w:rPr>
              <w:t>Nášivka je o vonkajšej strane olemovaná dvoma čiernymi rámikmi</w:t>
            </w:r>
          </w:p>
        </w:tc>
        <w:tc>
          <w:tcPr>
            <w:tcW w:w="1620" w:type="dxa"/>
          </w:tcPr>
          <w:p w14:paraId="21C2AC8D"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14C6920C" w14:textId="77777777" w:rsidTr="00EB4EDE">
        <w:tc>
          <w:tcPr>
            <w:tcW w:w="7655" w:type="dxa"/>
          </w:tcPr>
          <w:p w14:paraId="0B59EDB8" w14:textId="77777777" w:rsidR="0030711B" w:rsidRPr="00C01C7E" w:rsidRDefault="0030711B" w:rsidP="00EB4EDE">
            <w:pPr>
              <w:autoSpaceDE/>
              <w:jc w:val="both"/>
              <w:rPr>
                <w:rFonts w:ascii="Arial Narrow" w:hAnsi="Arial Narrow"/>
                <w:noProof/>
              </w:rPr>
            </w:pPr>
            <w:r w:rsidRPr="00C01C7E">
              <w:rPr>
                <w:rFonts w:ascii="Arial Narrow" w:hAnsi="Arial Narrow"/>
              </w:rPr>
              <w:t>Vonkajší čierny rámik je tepelne spevnený tak, aby nedochádzalo k jeho páraniu</w:t>
            </w:r>
          </w:p>
        </w:tc>
        <w:tc>
          <w:tcPr>
            <w:tcW w:w="1620" w:type="dxa"/>
          </w:tcPr>
          <w:p w14:paraId="14016684"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425DE211" w14:textId="77777777" w:rsidTr="00EB4EDE">
        <w:tc>
          <w:tcPr>
            <w:tcW w:w="7655" w:type="dxa"/>
          </w:tcPr>
          <w:p w14:paraId="20DDA3C3" w14:textId="40A95AFE" w:rsidR="0030711B" w:rsidRPr="00C01C7E" w:rsidRDefault="0030711B" w:rsidP="00813F7F">
            <w:pPr>
              <w:rPr>
                <w:rFonts w:ascii="Arial Narrow" w:hAnsi="Arial Narrow"/>
              </w:rPr>
            </w:pPr>
            <w:r w:rsidRPr="008F3C34">
              <w:rPr>
                <w:rFonts w:ascii="Arial Narrow" w:hAnsi="Arial Narrow"/>
                <w:color w:val="000000" w:themeColor="text1"/>
              </w:rPr>
              <w:t xml:space="preserve">Znak je </w:t>
            </w:r>
            <w:r w:rsidR="0067150A" w:rsidRPr="008F3C34">
              <w:rPr>
                <w:rFonts w:ascii="Arial Narrow" w:hAnsi="Arial Narrow"/>
                <w:color w:val="000000" w:themeColor="text1"/>
              </w:rPr>
              <w:t xml:space="preserve"> v</w:t>
            </w:r>
            <w:r w:rsidR="00813F7F" w:rsidRPr="008F3C34">
              <w:rPr>
                <w:rFonts w:ascii="Arial Narrow" w:hAnsi="Arial Narrow"/>
                <w:color w:val="000000" w:themeColor="text1"/>
              </w:rPr>
              <w:t>yšívaná</w:t>
            </w:r>
            <w:r w:rsidRPr="008F3C34">
              <w:rPr>
                <w:rFonts w:ascii="Arial Narrow" w:hAnsi="Arial Narrow"/>
                <w:color w:val="000000" w:themeColor="text1"/>
              </w:rPr>
              <w:t xml:space="preserve"> nášivka, 100% </w:t>
            </w:r>
            <w:r w:rsidR="00813F7F" w:rsidRPr="008F3C34">
              <w:rPr>
                <w:rFonts w:ascii="Arial Narrow" w:hAnsi="Arial Narrow"/>
                <w:color w:val="000000" w:themeColor="text1"/>
              </w:rPr>
              <w:t xml:space="preserve"> PAD</w:t>
            </w:r>
            <w:r w:rsidRPr="008F3C34">
              <w:rPr>
                <w:rFonts w:ascii="Arial Narrow" w:hAnsi="Arial Narrow"/>
                <w:color w:val="000000" w:themeColor="text1"/>
              </w:rPr>
              <w:t>, spevnená podlepením vlizelínom o plošnej hmotnosti 100g/m2.</w:t>
            </w:r>
          </w:p>
        </w:tc>
        <w:tc>
          <w:tcPr>
            <w:tcW w:w="1620" w:type="dxa"/>
          </w:tcPr>
          <w:p w14:paraId="71E03BAA" w14:textId="77777777" w:rsidR="0030711B" w:rsidRPr="00C01C7E" w:rsidRDefault="0030711B" w:rsidP="002073F1">
            <w:pPr>
              <w:pStyle w:val="Odsekzoznamu"/>
              <w:numPr>
                <w:ilvl w:val="0"/>
                <w:numId w:val="52"/>
              </w:numPr>
              <w:autoSpaceDE/>
              <w:jc w:val="center"/>
              <w:rPr>
                <w:rFonts w:ascii="Arial Narrow" w:hAnsi="Arial Narrow"/>
                <w:noProof/>
              </w:rPr>
            </w:pPr>
          </w:p>
        </w:tc>
      </w:tr>
    </w:tbl>
    <w:p w14:paraId="26B68304" w14:textId="77777777" w:rsidR="0030711B" w:rsidRDefault="0030711B" w:rsidP="0030711B">
      <w:pPr>
        <w:pStyle w:val="Zkladntext"/>
        <w:spacing w:after="0" w:line="240" w:lineRule="auto"/>
        <w:rPr>
          <w:rFonts w:ascii="Arial Narrow" w:hAnsi="Arial Narrow"/>
          <w:b/>
          <w:noProof/>
          <w:color w:val="808080"/>
          <w:sz w:val="24"/>
          <w:szCs w:val="24"/>
        </w:rPr>
      </w:pPr>
    </w:p>
    <w:p w14:paraId="42CCE5F4" w14:textId="5EC099BC" w:rsidR="0030711B" w:rsidRDefault="007E38C1" w:rsidP="0030711B">
      <w:pPr>
        <w:pStyle w:val="Zkladntext"/>
        <w:spacing w:after="0" w:line="240" w:lineRule="auto"/>
        <w:jc w:val="center"/>
        <w:rPr>
          <w:rFonts w:ascii="Arial Narrow" w:hAnsi="Arial Narrow"/>
          <w:b/>
          <w:noProof/>
          <w:color w:val="808080"/>
          <w:sz w:val="24"/>
          <w:szCs w:val="24"/>
        </w:rPr>
      </w:pPr>
      <w:r>
        <w:rPr>
          <w:rFonts w:ascii="Arial Narrow" w:hAnsi="Arial Narrow"/>
          <w:i/>
          <w:noProof/>
          <w:sz w:val="22"/>
          <w:szCs w:val="22"/>
        </w:rPr>
        <w:lastRenderedPageBreak/>
        <w:t xml:space="preserve"> </w:t>
      </w:r>
      <w:r w:rsidR="0030711B" w:rsidRPr="00A41559">
        <w:rPr>
          <w:rFonts w:ascii="Arial Narrow" w:hAnsi="Arial Narrow"/>
          <w:i/>
          <w:noProof/>
          <w:sz w:val="22"/>
          <w:szCs w:val="22"/>
        </w:rPr>
        <w:drawing>
          <wp:inline distT="0" distB="0" distL="0" distR="0" wp14:anchorId="4E9999C3" wp14:editId="01CA2847">
            <wp:extent cx="2633134" cy="4824688"/>
            <wp:effectExtent l="0" t="0" r="0" b="0"/>
            <wp:docPr id="1" name="Obrázok 1" descr="Znak 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k F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39374" cy="4836122"/>
                    </a:xfrm>
                    <a:prstGeom prst="rect">
                      <a:avLst/>
                    </a:prstGeom>
                    <a:noFill/>
                    <a:ln>
                      <a:noFill/>
                    </a:ln>
                  </pic:spPr>
                </pic:pic>
              </a:graphicData>
            </a:graphic>
          </wp:inline>
        </w:drawing>
      </w:r>
    </w:p>
    <w:p w14:paraId="499E8FA4" w14:textId="77777777" w:rsidR="0030711B" w:rsidRDefault="0030711B" w:rsidP="0030711B">
      <w:pPr>
        <w:pStyle w:val="Zkladntext"/>
        <w:spacing w:after="0" w:line="240" w:lineRule="auto"/>
        <w:rPr>
          <w:rFonts w:ascii="Arial Narrow" w:hAnsi="Arial Narrow"/>
          <w:b/>
          <w:noProof/>
          <w:color w:val="808080"/>
          <w:sz w:val="24"/>
          <w:szCs w:val="24"/>
        </w:rPr>
      </w:pPr>
    </w:p>
    <w:p w14:paraId="62F963CA" w14:textId="77777777" w:rsidR="0030711B" w:rsidRPr="00A41559" w:rsidRDefault="0030711B" w:rsidP="0030711B">
      <w:pPr>
        <w:autoSpaceDE/>
        <w:jc w:val="both"/>
        <w:rPr>
          <w:rFonts w:ascii="Arial Narrow" w:hAnsi="Arial Narrow"/>
          <w:i/>
          <w:sz w:val="22"/>
          <w:szCs w:val="22"/>
        </w:rPr>
      </w:pPr>
    </w:p>
    <w:p w14:paraId="147614BA" w14:textId="77777777" w:rsidR="0030711B" w:rsidRDefault="0030711B" w:rsidP="0030711B">
      <w:pPr>
        <w:autoSpaceDE/>
        <w:jc w:val="both"/>
        <w:rPr>
          <w:rFonts w:ascii="Arial Narrow" w:hAnsi="Arial Narrow"/>
          <w:sz w:val="22"/>
          <w:szCs w:val="22"/>
          <w:u w:val="single"/>
        </w:rPr>
      </w:pPr>
      <w:r w:rsidRPr="00775C6D">
        <w:rPr>
          <w:rFonts w:ascii="Arial Narrow" w:hAnsi="Arial Narrow"/>
          <w:sz w:val="22"/>
          <w:szCs w:val="22"/>
          <w:u w:val="single"/>
        </w:rPr>
        <w:t>Technická špecifikácia materiálu vyšívaného rukávového znaku „FINANČNÁ SPRÁVA“.</w:t>
      </w:r>
    </w:p>
    <w:p w14:paraId="1105DCF8" w14:textId="77777777" w:rsidR="0030711B" w:rsidRPr="00775C6D" w:rsidRDefault="0030711B" w:rsidP="0030711B">
      <w:pPr>
        <w:autoSpaceDE/>
        <w:jc w:val="both"/>
        <w:rPr>
          <w:rFonts w:ascii="Arial Narrow" w:hAnsi="Arial Narrow"/>
          <w:sz w:val="22"/>
          <w:szCs w:val="22"/>
          <w:u w:val="single"/>
        </w:rPr>
      </w:pPr>
    </w:p>
    <w:tbl>
      <w:tblPr>
        <w:tblStyle w:val="Mriekatabuky"/>
        <w:tblW w:w="9326" w:type="dxa"/>
        <w:tblLook w:val="04A0" w:firstRow="1" w:lastRow="0" w:firstColumn="1" w:lastColumn="0" w:noHBand="0" w:noVBand="1"/>
      </w:tblPr>
      <w:tblGrid>
        <w:gridCol w:w="527"/>
        <w:gridCol w:w="3721"/>
        <w:gridCol w:w="2150"/>
        <w:gridCol w:w="1252"/>
        <w:gridCol w:w="1676"/>
      </w:tblGrid>
      <w:tr w:rsidR="0030711B" w14:paraId="776780B8" w14:textId="77777777" w:rsidTr="00EB4EDE">
        <w:trPr>
          <w:trHeight w:val="248"/>
        </w:trPr>
        <w:tc>
          <w:tcPr>
            <w:tcW w:w="527" w:type="dxa"/>
            <w:vMerge w:val="restart"/>
            <w:shd w:val="clear" w:color="auto" w:fill="D9D9D9" w:themeFill="background1" w:themeFillShade="D9"/>
          </w:tcPr>
          <w:p w14:paraId="28FACED1" w14:textId="77777777" w:rsidR="0030711B" w:rsidRPr="00C40D95" w:rsidRDefault="0030711B" w:rsidP="00EB4EDE">
            <w:pPr>
              <w:rPr>
                <w:rFonts w:ascii="Arial Narrow" w:hAnsi="Arial Narrow"/>
                <w:b/>
                <w:bCs/>
              </w:rPr>
            </w:pPr>
            <w:r w:rsidRPr="00C40D95">
              <w:rPr>
                <w:rFonts w:ascii="Arial Narrow" w:hAnsi="Arial Narrow"/>
                <w:b/>
                <w:bCs/>
              </w:rPr>
              <w:t>P.č.</w:t>
            </w:r>
          </w:p>
        </w:tc>
        <w:tc>
          <w:tcPr>
            <w:tcW w:w="3721" w:type="dxa"/>
            <w:vMerge w:val="restart"/>
            <w:shd w:val="clear" w:color="auto" w:fill="D9D9D9" w:themeFill="background1" w:themeFillShade="D9"/>
          </w:tcPr>
          <w:p w14:paraId="38DCEEA9" w14:textId="77777777" w:rsidR="0030711B" w:rsidRPr="00C40D95" w:rsidRDefault="0030711B" w:rsidP="00EB4EDE">
            <w:pPr>
              <w:rPr>
                <w:rFonts w:ascii="Arial Narrow" w:hAnsi="Arial Narrow"/>
                <w:b/>
                <w:bCs/>
              </w:rPr>
            </w:pPr>
            <w:r w:rsidRPr="00C40D95">
              <w:rPr>
                <w:rFonts w:ascii="Arial Narrow" w:hAnsi="Arial Narrow"/>
                <w:b/>
                <w:bCs/>
              </w:rPr>
              <w:t>Parameter</w:t>
            </w:r>
          </w:p>
        </w:tc>
        <w:tc>
          <w:tcPr>
            <w:tcW w:w="2150" w:type="dxa"/>
            <w:vMerge w:val="restart"/>
            <w:shd w:val="clear" w:color="auto" w:fill="D9D9D9" w:themeFill="background1" w:themeFillShade="D9"/>
          </w:tcPr>
          <w:p w14:paraId="0EBC8EDB" w14:textId="77777777" w:rsidR="0030711B" w:rsidRPr="00C40D95" w:rsidRDefault="0030711B" w:rsidP="00EB4EDE">
            <w:pPr>
              <w:rPr>
                <w:rFonts w:ascii="Arial Narrow" w:hAnsi="Arial Narrow"/>
                <w:b/>
                <w:bCs/>
              </w:rPr>
            </w:pPr>
            <w:r w:rsidRPr="00C40D95">
              <w:rPr>
                <w:rFonts w:ascii="Arial Narrow" w:hAnsi="Arial Narrow"/>
                <w:b/>
                <w:bCs/>
              </w:rPr>
              <w:t>Skúšobná metóda</w:t>
            </w:r>
          </w:p>
        </w:tc>
        <w:tc>
          <w:tcPr>
            <w:tcW w:w="2928" w:type="dxa"/>
            <w:gridSpan w:val="2"/>
            <w:vMerge w:val="restart"/>
            <w:shd w:val="clear" w:color="auto" w:fill="D9D9D9" w:themeFill="background1" w:themeFillShade="D9"/>
          </w:tcPr>
          <w:p w14:paraId="72C129A4" w14:textId="77777777" w:rsidR="0030711B" w:rsidRPr="00C40D95" w:rsidRDefault="0030711B" w:rsidP="00EB4EDE">
            <w:pPr>
              <w:rPr>
                <w:rFonts w:ascii="Arial Narrow" w:hAnsi="Arial Narrow"/>
                <w:b/>
                <w:bCs/>
              </w:rPr>
            </w:pPr>
            <w:r w:rsidRPr="00C40D95">
              <w:rPr>
                <w:rFonts w:ascii="Arial Narrow" w:hAnsi="Arial Narrow"/>
                <w:b/>
                <w:bCs/>
              </w:rPr>
              <w:t>Technická špecifikácia</w:t>
            </w:r>
          </w:p>
        </w:tc>
      </w:tr>
      <w:tr w:rsidR="0030711B" w14:paraId="490E81D1" w14:textId="77777777" w:rsidTr="00EB4EDE">
        <w:trPr>
          <w:trHeight w:val="248"/>
        </w:trPr>
        <w:tc>
          <w:tcPr>
            <w:tcW w:w="527" w:type="dxa"/>
            <w:vMerge/>
            <w:shd w:val="clear" w:color="auto" w:fill="D9D9D9" w:themeFill="background1" w:themeFillShade="D9"/>
          </w:tcPr>
          <w:p w14:paraId="58C214B1" w14:textId="77777777" w:rsidR="0030711B" w:rsidRPr="00C40D95" w:rsidRDefault="0030711B" w:rsidP="00EB4EDE">
            <w:pPr>
              <w:rPr>
                <w:rFonts w:ascii="Arial Narrow" w:hAnsi="Arial Narrow"/>
                <w:b/>
                <w:bCs/>
              </w:rPr>
            </w:pPr>
          </w:p>
        </w:tc>
        <w:tc>
          <w:tcPr>
            <w:tcW w:w="3721" w:type="dxa"/>
            <w:vMerge/>
            <w:shd w:val="clear" w:color="auto" w:fill="D9D9D9" w:themeFill="background1" w:themeFillShade="D9"/>
          </w:tcPr>
          <w:p w14:paraId="28A0C243" w14:textId="77777777" w:rsidR="0030711B" w:rsidRPr="00C40D95" w:rsidRDefault="0030711B" w:rsidP="00EB4EDE">
            <w:pPr>
              <w:rPr>
                <w:rFonts w:ascii="Arial Narrow" w:hAnsi="Arial Narrow"/>
                <w:b/>
                <w:bCs/>
              </w:rPr>
            </w:pPr>
          </w:p>
        </w:tc>
        <w:tc>
          <w:tcPr>
            <w:tcW w:w="2150" w:type="dxa"/>
            <w:vMerge/>
            <w:shd w:val="clear" w:color="auto" w:fill="D9D9D9" w:themeFill="background1" w:themeFillShade="D9"/>
          </w:tcPr>
          <w:p w14:paraId="3A4956C3" w14:textId="77777777" w:rsidR="0030711B" w:rsidRPr="00C40D95" w:rsidRDefault="0030711B" w:rsidP="00EB4EDE">
            <w:pPr>
              <w:rPr>
                <w:rFonts w:ascii="Arial Narrow" w:hAnsi="Arial Narrow"/>
                <w:b/>
                <w:bCs/>
              </w:rPr>
            </w:pPr>
          </w:p>
        </w:tc>
        <w:tc>
          <w:tcPr>
            <w:tcW w:w="2928" w:type="dxa"/>
            <w:gridSpan w:val="2"/>
            <w:vMerge/>
            <w:shd w:val="clear" w:color="auto" w:fill="D9D9D9" w:themeFill="background1" w:themeFillShade="D9"/>
          </w:tcPr>
          <w:p w14:paraId="2A924930" w14:textId="77777777" w:rsidR="0030711B" w:rsidRPr="00C40D95" w:rsidRDefault="0030711B" w:rsidP="00EB4EDE">
            <w:pPr>
              <w:rPr>
                <w:rFonts w:ascii="Arial Narrow" w:hAnsi="Arial Narrow"/>
                <w:b/>
                <w:bCs/>
              </w:rPr>
            </w:pPr>
          </w:p>
        </w:tc>
      </w:tr>
      <w:tr w:rsidR="0030711B" w14:paraId="7BDB93FC" w14:textId="77777777" w:rsidTr="00EB4EDE">
        <w:tc>
          <w:tcPr>
            <w:tcW w:w="527" w:type="dxa"/>
          </w:tcPr>
          <w:p w14:paraId="4C96FE6D" w14:textId="77777777" w:rsidR="0030711B" w:rsidRPr="001821E9" w:rsidRDefault="0030711B" w:rsidP="00EB4EDE">
            <w:pPr>
              <w:rPr>
                <w:rFonts w:ascii="Arial Narrow" w:hAnsi="Arial Narrow"/>
              </w:rPr>
            </w:pPr>
            <w:r w:rsidRPr="001821E9">
              <w:rPr>
                <w:rFonts w:ascii="Arial Narrow" w:hAnsi="Arial Narrow"/>
              </w:rPr>
              <w:t>1.</w:t>
            </w:r>
          </w:p>
        </w:tc>
        <w:tc>
          <w:tcPr>
            <w:tcW w:w="3721" w:type="dxa"/>
          </w:tcPr>
          <w:p w14:paraId="57AB6AB9" w14:textId="77777777" w:rsidR="0030711B" w:rsidRPr="001821E9" w:rsidRDefault="0030711B" w:rsidP="00EB4EDE">
            <w:pPr>
              <w:rPr>
                <w:rFonts w:ascii="Arial Narrow" w:hAnsi="Arial Narrow"/>
              </w:rPr>
            </w:pPr>
            <w:r w:rsidRPr="001821E9">
              <w:rPr>
                <w:rFonts w:ascii="Arial Narrow" w:hAnsi="Arial Narrow"/>
              </w:rPr>
              <w:t>Vrchný materiál</w:t>
            </w:r>
          </w:p>
        </w:tc>
        <w:tc>
          <w:tcPr>
            <w:tcW w:w="2150" w:type="dxa"/>
          </w:tcPr>
          <w:p w14:paraId="662A0DDA" w14:textId="6CEB7771" w:rsidR="0030711B" w:rsidRPr="001821E9" w:rsidRDefault="004234C9" w:rsidP="00EB4EDE">
            <w:pPr>
              <w:rPr>
                <w:rFonts w:ascii="Arial Narrow" w:hAnsi="Arial Narrow"/>
              </w:rPr>
            </w:pPr>
            <w:r>
              <w:rPr>
                <w:rFonts w:ascii="Arial Narrow" w:hAnsi="Arial Narrow"/>
              </w:rPr>
              <w:t>Norma NARIADENIA EURÓPSKEHO PARLAMENTU A RADY (EÚ) č. 1007/2011</w:t>
            </w:r>
          </w:p>
        </w:tc>
        <w:tc>
          <w:tcPr>
            <w:tcW w:w="2928" w:type="dxa"/>
            <w:gridSpan w:val="2"/>
          </w:tcPr>
          <w:p w14:paraId="76624B72" w14:textId="17B7E92C" w:rsidR="0030711B" w:rsidRPr="001821E9" w:rsidRDefault="0030711B" w:rsidP="00EB4EDE">
            <w:pPr>
              <w:rPr>
                <w:rFonts w:ascii="Arial Narrow" w:hAnsi="Arial Narrow"/>
              </w:rPr>
            </w:pPr>
            <w:r w:rsidRPr="001821E9">
              <w:rPr>
                <w:rFonts w:ascii="Arial Narrow" w:hAnsi="Arial Narrow"/>
              </w:rPr>
              <w:t xml:space="preserve">Technická tkanina 100% PAD väzba </w:t>
            </w:r>
            <w:r w:rsidR="0096412A">
              <w:rPr>
                <w:rFonts w:ascii="Arial Narrow" w:hAnsi="Arial Narrow"/>
              </w:rPr>
              <w:t xml:space="preserve"> </w:t>
            </w:r>
            <w:r w:rsidR="00813F7F">
              <w:rPr>
                <w:rFonts w:ascii="Arial Narrow" w:hAnsi="Arial Narrow"/>
              </w:rPr>
              <w:t>plátnová</w:t>
            </w:r>
            <w:r w:rsidRPr="001821E9">
              <w:rPr>
                <w:rFonts w:ascii="Arial Narrow" w:hAnsi="Arial Narrow"/>
              </w:rPr>
              <w:t xml:space="preserve"> </w:t>
            </w:r>
          </w:p>
          <w:p w14:paraId="33F539CB" w14:textId="176805EB" w:rsidR="0030711B" w:rsidRPr="001821E9" w:rsidRDefault="0030711B" w:rsidP="00EB4EDE">
            <w:pPr>
              <w:rPr>
                <w:rFonts w:ascii="Arial Narrow" w:hAnsi="Arial Narrow" w:cstheme="minorHAnsi"/>
              </w:rPr>
            </w:pPr>
            <w:r w:rsidRPr="001821E9">
              <w:rPr>
                <w:rFonts w:ascii="Arial Narrow" w:hAnsi="Arial Narrow"/>
              </w:rPr>
              <w:t xml:space="preserve">hmotnosť 130g/m2 </w:t>
            </w:r>
            <w:r w:rsidRPr="001821E9">
              <w:rPr>
                <w:rFonts w:ascii="Arial Narrow" w:hAnsi="Arial Narrow" w:cstheme="minorHAnsi"/>
              </w:rPr>
              <w:t>± 5%</w:t>
            </w:r>
          </w:p>
          <w:p w14:paraId="61B6F171" w14:textId="77777777" w:rsidR="0030711B" w:rsidRPr="001821E9" w:rsidRDefault="0030711B" w:rsidP="00EB4EDE">
            <w:pPr>
              <w:rPr>
                <w:rFonts w:ascii="Arial Narrow" w:hAnsi="Arial Narrow" w:cstheme="minorHAnsi"/>
              </w:rPr>
            </w:pPr>
            <w:r w:rsidRPr="001821E9">
              <w:rPr>
                <w:rFonts w:ascii="Arial Narrow" w:hAnsi="Arial Narrow" w:cstheme="minorHAnsi"/>
              </w:rPr>
              <w:t>vodeodolná úprava</w:t>
            </w:r>
          </w:p>
          <w:p w14:paraId="42596DF1" w14:textId="77777777" w:rsidR="0030711B" w:rsidRPr="001821E9" w:rsidRDefault="0030711B" w:rsidP="00EB4EDE">
            <w:pPr>
              <w:rPr>
                <w:rFonts w:ascii="Arial Narrow" w:hAnsi="Arial Narrow"/>
              </w:rPr>
            </w:pPr>
            <w:r w:rsidRPr="001821E9">
              <w:rPr>
                <w:rFonts w:ascii="Arial Narrow" w:hAnsi="Arial Narrow"/>
              </w:rPr>
              <w:t>farba biela</w:t>
            </w:r>
          </w:p>
        </w:tc>
      </w:tr>
      <w:tr w:rsidR="0030711B" w14:paraId="6B4D8A11" w14:textId="77777777" w:rsidTr="00EB4EDE">
        <w:tc>
          <w:tcPr>
            <w:tcW w:w="527" w:type="dxa"/>
          </w:tcPr>
          <w:p w14:paraId="31C917CB" w14:textId="77777777" w:rsidR="0030711B" w:rsidRPr="001821E9" w:rsidRDefault="0030711B" w:rsidP="00EB4EDE">
            <w:pPr>
              <w:rPr>
                <w:rFonts w:ascii="Arial Narrow" w:hAnsi="Arial Narrow"/>
              </w:rPr>
            </w:pPr>
            <w:r w:rsidRPr="001821E9">
              <w:rPr>
                <w:rFonts w:ascii="Arial Narrow" w:hAnsi="Arial Narrow"/>
              </w:rPr>
              <w:t>2.</w:t>
            </w:r>
          </w:p>
        </w:tc>
        <w:tc>
          <w:tcPr>
            <w:tcW w:w="3721" w:type="dxa"/>
          </w:tcPr>
          <w:p w14:paraId="0AA29A4B" w14:textId="77777777" w:rsidR="0030711B" w:rsidRPr="001821E9" w:rsidRDefault="0030711B" w:rsidP="00EB4EDE">
            <w:pPr>
              <w:rPr>
                <w:rFonts w:ascii="Arial Narrow" w:hAnsi="Arial Narrow"/>
              </w:rPr>
            </w:pPr>
            <w:r w:rsidRPr="001821E9">
              <w:rPr>
                <w:rFonts w:ascii="Arial Narrow" w:hAnsi="Arial Narrow"/>
              </w:rPr>
              <w:t>Spevňovací materiál pod vrchným materiálom</w:t>
            </w:r>
          </w:p>
        </w:tc>
        <w:tc>
          <w:tcPr>
            <w:tcW w:w="2150" w:type="dxa"/>
          </w:tcPr>
          <w:p w14:paraId="1B05F708" w14:textId="577BF62A" w:rsidR="0030711B" w:rsidRPr="001821E9" w:rsidRDefault="004234C9" w:rsidP="00EB4EDE">
            <w:pPr>
              <w:rPr>
                <w:rFonts w:ascii="Arial Narrow" w:hAnsi="Arial Narrow"/>
              </w:rPr>
            </w:pPr>
            <w:r>
              <w:rPr>
                <w:rFonts w:ascii="Arial Narrow" w:hAnsi="Arial Narrow"/>
              </w:rPr>
              <w:t>Norma NARIADENIA EURÓPSKEHO PARLAMENTU A RADY (EÚ) č. 1007/2011</w:t>
            </w:r>
          </w:p>
        </w:tc>
        <w:tc>
          <w:tcPr>
            <w:tcW w:w="2928" w:type="dxa"/>
            <w:gridSpan w:val="2"/>
          </w:tcPr>
          <w:p w14:paraId="4EE2A1D5" w14:textId="77777777" w:rsidR="0030711B" w:rsidRPr="001821E9" w:rsidRDefault="0030711B" w:rsidP="00EB4EDE">
            <w:pPr>
              <w:rPr>
                <w:rFonts w:ascii="Arial Narrow" w:hAnsi="Arial Narrow"/>
              </w:rPr>
            </w:pPr>
            <w:r w:rsidRPr="001821E9">
              <w:rPr>
                <w:rFonts w:ascii="Arial Narrow" w:hAnsi="Arial Narrow"/>
              </w:rPr>
              <w:t>100% PES</w:t>
            </w:r>
          </w:p>
          <w:p w14:paraId="67673D7F" w14:textId="05790020" w:rsidR="0030711B" w:rsidRPr="001821E9" w:rsidRDefault="0030711B" w:rsidP="00EB4EDE">
            <w:pPr>
              <w:rPr>
                <w:rFonts w:ascii="Arial Narrow" w:hAnsi="Arial Narrow" w:cstheme="minorHAnsi"/>
              </w:rPr>
            </w:pPr>
            <w:r w:rsidRPr="001821E9">
              <w:rPr>
                <w:rFonts w:ascii="Arial Narrow" w:hAnsi="Arial Narrow"/>
              </w:rPr>
              <w:t xml:space="preserve">hmotnosť </w:t>
            </w:r>
            <w:r w:rsidR="0096412A">
              <w:rPr>
                <w:rFonts w:ascii="Arial Narrow" w:hAnsi="Arial Narrow"/>
              </w:rPr>
              <w:t xml:space="preserve"> 100</w:t>
            </w:r>
            <w:r w:rsidRPr="001821E9">
              <w:rPr>
                <w:rFonts w:ascii="Arial Narrow" w:hAnsi="Arial Narrow"/>
              </w:rPr>
              <w:t xml:space="preserve"> g/m2 </w:t>
            </w:r>
            <w:r w:rsidRPr="001821E9">
              <w:rPr>
                <w:rFonts w:ascii="Arial Narrow" w:hAnsi="Arial Narrow" w:cstheme="minorHAnsi"/>
              </w:rPr>
              <w:t>± 5%</w:t>
            </w:r>
          </w:p>
          <w:p w14:paraId="7EAF1829" w14:textId="77777777" w:rsidR="0030711B" w:rsidRPr="001821E9" w:rsidRDefault="0030711B" w:rsidP="00EB4EDE">
            <w:pPr>
              <w:rPr>
                <w:rFonts w:ascii="Arial Narrow" w:hAnsi="Arial Narrow"/>
              </w:rPr>
            </w:pPr>
            <w:r w:rsidRPr="001821E9">
              <w:rPr>
                <w:rFonts w:ascii="Arial Narrow" w:hAnsi="Arial Narrow"/>
              </w:rPr>
              <w:t>nažehľovací</w:t>
            </w:r>
          </w:p>
          <w:p w14:paraId="1E3ED3BC" w14:textId="77777777" w:rsidR="0030711B" w:rsidRPr="001821E9" w:rsidRDefault="0030711B" w:rsidP="00EB4EDE">
            <w:pPr>
              <w:rPr>
                <w:rFonts w:ascii="Arial Narrow" w:hAnsi="Arial Narrow"/>
              </w:rPr>
            </w:pPr>
            <w:r w:rsidRPr="001821E9">
              <w:rPr>
                <w:rFonts w:ascii="Arial Narrow" w:hAnsi="Arial Narrow"/>
              </w:rPr>
              <w:t>farba biela</w:t>
            </w:r>
          </w:p>
        </w:tc>
      </w:tr>
      <w:tr w:rsidR="0030711B" w14:paraId="7BDB42AB" w14:textId="77777777" w:rsidTr="00EB4EDE">
        <w:tc>
          <w:tcPr>
            <w:tcW w:w="527" w:type="dxa"/>
          </w:tcPr>
          <w:p w14:paraId="18B6A5EA" w14:textId="77777777" w:rsidR="0030711B" w:rsidRPr="001821E9" w:rsidRDefault="0030711B" w:rsidP="00EB4EDE">
            <w:pPr>
              <w:rPr>
                <w:rFonts w:ascii="Arial Narrow" w:hAnsi="Arial Narrow"/>
              </w:rPr>
            </w:pPr>
            <w:r w:rsidRPr="001821E9">
              <w:rPr>
                <w:rFonts w:ascii="Arial Narrow" w:hAnsi="Arial Narrow"/>
              </w:rPr>
              <w:t>3.</w:t>
            </w:r>
          </w:p>
        </w:tc>
        <w:tc>
          <w:tcPr>
            <w:tcW w:w="3721" w:type="dxa"/>
          </w:tcPr>
          <w:p w14:paraId="3207BFAD" w14:textId="77777777" w:rsidR="0030711B" w:rsidRPr="001821E9" w:rsidRDefault="0030711B" w:rsidP="00EB4EDE">
            <w:pPr>
              <w:rPr>
                <w:rFonts w:ascii="Arial Narrow" w:hAnsi="Arial Narrow"/>
              </w:rPr>
            </w:pPr>
            <w:r w:rsidRPr="001821E9">
              <w:rPr>
                <w:rFonts w:ascii="Arial Narrow" w:hAnsi="Arial Narrow"/>
              </w:rPr>
              <w:t>Vyšívacie nite</w:t>
            </w:r>
          </w:p>
        </w:tc>
        <w:tc>
          <w:tcPr>
            <w:tcW w:w="2150" w:type="dxa"/>
          </w:tcPr>
          <w:p w14:paraId="6E511621" w14:textId="0005F7DD" w:rsidR="0030711B" w:rsidRPr="001821E9" w:rsidRDefault="004234C9" w:rsidP="00EB4EDE">
            <w:pPr>
              <w:rPr>
                <w:rFonts w:ascii="Arial Narrow" w:hAnsi="Arial Narrow"/>
              </w:rPr>
            </w:pPr>
            <w:r w:rsidRPr="00DE422E">
              <w:rPr>
                <w:rFonts w:ascii="Arial Narrow" w:hAnsi="Arial Narrow"/>
              </w:rPr>
              <w:t>Norma NARIADENIA EURÓPSKEHO PARLAMENTU A RADY (EÚ) č. 1007/2011</w:t>
            </w:r>
          </w:p>
        </w:tc>
        <w:tc>
          <w:tcPr>
            <w:tcW w:w="2928" w:type="dxa"/>
            <w:gridSpan w:val="2"/>
          </w:tcPr>
          <w:p w14:paraId="37CAD85D" w14:textId="77777777" w:rsidR="0030711B" w:rsidRPr="001821E9" w:rsidRDefault="0030711B" w:rsidP="00EB4EDE">
            <w:pPr>
              <w:rPr>
                <w:rFonts w:ascii="Arial Narrow" w:hAnsi="Arial Narrow"/>
              </w:rPr>
            </w:pPr>
            <w:r w:rsidRPr="001821E9">
              <w:rPr>
                <w:rFonts w:ascii="Arial Narrow" w:hAnsi="Arial Narrow"/>
              </w:rPr>
              <w:t>100% viskóza</w:t>
            </w:r>
          </w:p>
        </w:tc>
      </w:tr>
      <w:tr w:rsidR="0030711B" w14:paraId="44AAF38C" w14:textId="77777777" w:rsidTr="00EB4EDE">
        <w:tc>
          <w:tcPr>
            <w:tcW w:w="527" w:type="dxa"/>
          </w:tcPr>
          <w:p w14:paraId="2599A6FD" w14:textId="77777777" w:rsidR="0030711B" w:rsidRPr="001821E9" w:rsidRDefault="0030711B" w:rsidP="00EB4EDE">
            <w:pPr>
              <w:rPr>
                <w:rFonts w:ascii="Arial Narrow" w:hAnsi="Arial Narrow"/>
              </w:rPr>
            </w:pPr>
            <w:r w:rsidRPr="001821E9">
              <w:rPr>
                <w:rFonts w:ascii="Arial Narrow" w:hAnsi="Arial Narrow"/>
              </w:rPr>
              <w:t>4.</w:t>
            </w:r>
          </w:p>
        </w:tc>
        <w:tc>
          <w:tcPr>
            <w:tcW w:w="3721" w:type="dxa"/>
          </w:tcPr>
          <w:p w14:paraId="12A7FDF9" w14:textId="77777777" w:rsidR="0030711B" w:rsidRPr="001821E9" w:rsidRDefault="0030711B" w:rsidP="00EB4EDE">
            <w:pPr>
              <w:rPr>
                <w:rFonts w:ascii="Arial Narrow" w:hAnsi="Arial Narrow"/>
              </w:rPr>
            </w:pPr>
            <w:r w:rsidRPr="001821E9">
              <w:rPr>
                <w:rFonts w:ascii="Arial Narrow" w:hAnsi="Arial Narrow"/>
              </w:rPr>
              <w:t>Posúdenie farieb znaku „</w:t>
            </w:r>
            <w:r w:rsidRPr="001821E9">
              <w:rPr>
                <w:rFonts w:ascii="Arial Narrow" w:hAnsi="Arial Narrow"/>
                <w:caps/>
              </w:rPr>
              <w:t>Finančná správa</w:t>
            </w:r>
            <w:r w:rsidRPr="001821E9">
              <w:rPr>
                <w:rFonts w:ascii="Arial Narrow" w:hAnsi="Arial Narrow"/>
              </w:rPr>
              <w:t>“ podľa stupnice PANTONE</w:t>
            </w:r>
          </w:p>
        </w:tc>
        <w:tc>
          <w:tcPr>
            <w:tcW w:w="2150" w:type="dxa"/>
          </w:tcPr>
          <w:p w14:paraId="51C6E690" w14:textId="77777777" w:rsidR="0030711B" w:rsidRPr="001821E9" w:rsidRDefault="0030711B" w:rsidP="00EB4EDE">
            <w:pPr>
              <w:rPr>
                <w:rFonts w:ascii="Arial Narrow" w:hAnsi="Arial Narrow"/>
              </w:rPr>
            </w:pPr>
            <w:r w:rsidRPr="001821E9">
              <w:rPr>
                <w:rFonts w:ascii="Arial Narrow" w:hAnsi="Arial Narrow"/>
              </w:rPr>
              <w:t>STN EN 20105-A02</w:t>
            </w:r>
          </w:p>
        </w:tc>
        <w:tc>
          <w:tcPr>
            <w:tcW w:w="2928" w:type="dxa"/>
            <w:gridSpan w:val="2"/>
          </w:tcPr>
          <w:p w14:paraId="5688097D" w14:textId="77777777" w:rsidR="0030711B" w:rsidRPr="001821E9" w:rsidRDefault="0030711B" w:rsidP="00EB4EDE">
            <w:pPr>
              <w:rPr>
                <w:rFonts w:ascii="Arial Narrow" w:hAnsi="Arial Narrow"/>
              </w:rPr>
            </w:pPr>
            <w:r w:rsidRPr="001821E9">
              <w:rPr>
                <w:rFonts w:ascii="Arial Narrow" w:hAnsi="Arial Narrow"/>
              </w:rPr>
              <w:t>biela: 11-4202 TPX</w:t>
            </w:r>
          </w:p>
          <w:p w14:paraId="3BE0DED2" w14:textId="77777777" w:rsidR="0030711B" w:rsidRPr="001821E9" w:rsidRDefault="0030711B" w:rsidP="00EB4EDE">
            <w:pPr>
              <w:rPr>
                <w:rFonts w:ascii="Arial Narrow" w:hAnsi="Arial Narrow"/>
              </w:rPr>
            </w:pPr>
            <w:r w:rsidRPr="001821E9">
              <w:rPr>
                <w:rFonts w:ascii="Arial Narrow" w:hAnsi="Arial Narrow"/>
              </w:rPr>
              <w:t>čierna: 19-1102 TPX</w:t>
            </w:r>
          </w:p>
          <w:p w14:paraId="3CD0F309" w14:textId="77777777" w:rsidR="0030711B" w:rsidRPr="001821E9" w:rsidRDefault="0030711B" w:rsidP="00EB4EDE">
            <w:pPr>
              <w:rPr>
                <w:rFonts w:ascii="Arial Narrow" w:hAnsi="Arial Narrow"/>
              </w:rPr>
            </w:pPr>
            <w:r w:rsidRPr="001821E9">
              <w:rPr>
                <w:rFonts w:ascii="Arial Narrow" w:hAnsi="Arial Narrow"/>
              </w:rPr>
              <w:t>žltá: 14-0852 TPX</w:t>
            </w:r>
          </w:p>
          <w:p w14:paraId="37086475" w14:textId="77777777" w:rsidR="0030711B" w:rsidRPr="001821E9" w:rsidRDefault="0030711B" w:rsidP="00EB4EDE">
            <w:pPr>
              <w:rPr>
                <w:rFonts w:ascii="Arial Narrow" w:hAnsi="Arial Narrow"/>
              </w:rPr>
            </w:pPr>
            <w:r w:rsidRPr="001821E9">
              <w:rPr>
                <w:rFonts w:ascii="Arial Narrow" w:hAnsi="Arial Narrow"/>
              </w:rPr>
              <w:t>červená: 19-1763 TPX</w:t>
            </w:r>
          </w:p>
          <w:p w14:paraId="58029B38" w14:textId="77777777" w:rsidR="0030711B" w:rsidRPr="001821E9" w:rsidRDefault="0030711B" w:rsidP="00EB4EDE">
            <w:pPr>
              <w:rPr>
                <w:rFonts w:ascii="Arial Narrow" w:hAnsi="Arial Narrow"/>
              </w:rPr>
            </w:pPr>
            <w:r w:rsidRPr="001821E9">
              <w:rPr>
                <w:rFonts w:ascii="Arial Narrow" w:hAnsi="Arial Narrow"/>
              </w:rPr>
              <w:t>modrá: 19-3952 TPX</w:t>
            </w:r>
          </w:p>
          <w:p w14:paraId="77098E74" w14:textId="77777777" w:rsidR="0030711B" w:rsidRPr="001821E9" w:rsidRDefault="0030711B" w:rsidP="00EB4EDE">
            <w:pPr>
              <w:rPr>
                <w:rFonts w:ascii="Arial Narrow" w:hAnsi="Arial Narrow"/>
              </w:rPr>
            </w:pPr>
            <w:r w:rsidRPr="001821E9">
              <w:rPr>
                <w:rFonts w:ascii="Arial Narrow" w:hAnsi="Arial Narrow"/>
              </w:rPr>
              <w:lastRenderedPageBreak/>
              <w:t>zelená: 19-5320 TPX</w:t>
            </w:r>
          </w:p>
        </w:tc>
      </w:tr>
      <w:tr w:rsidR="0030711B" w14:paraId="6B716F9C" w14:textId="77777777" w:rsidTr="00EB4EDE">
        <w:tc>
          <w:tcPr>
            <w:tcW w:w="527" w:type="dxa"/>
          </w:tcPr>
          <w:p w14:paraId="6D4E21FD" w14:textId="77777777" w:rsidR="0030711B" w:rsidRPr="001821E9" w:rsidRDefault="0030711B" w:rsidP="00EB4EDE">
            <w:pPr>
              <w:rPr>
                <w:rFonts w:ascii="Arial Narrow" w:hAnsi="Arial Narrow"/>
              </w:rPr>
            </w:pPr>
            <w:r w:rsidRPr="001821E9">
              <w:rPr>
                <w:rFonts w:ascii="Arial Narrow" w:hAnsi="Arial Narrow"/>
              </w:rPr>
              <w:lastRenderedPageBreak/>
              <w:t>5.</w:t>
            </w:r>
          </w:p>
        </w:tc>
        <w:tc>
          <w:tcPr>
            <w:tcW w:w="3721" w:type="dxa"/>
          </w:tcPr>
          <w:p w14:paraId="697AE8D5" w14:textId="77777777" w:rsidR="0030711B" w:rsidRPr="001821E9" w:rsidRDefault="0030711B" w:rsidP="00EB4EDE">
            <w:pPr>
              <w:rPr>
                <w:rFonts w:ascii="Arial Narrow" w:hAnsi="Arial Narrow"/>
              </w:rPr>
            </w:pPr>
            <w:r w:rsidRPr="001821E9">
              <w:rPr>
                <w:rFonts w:ascii="Arial Narrow" w:hAnsi="Arial Narrow"/>
              </w:rPr>
              <w:t>pH vodného výluhu</w:t>
            </w:r>
          </w:p>
        </w:tc>
        <w:tc>
          <w:tcPr>
            <w:tcW w:w="2150" w:type="dxa"/>
          </w:tcPr>
          <w:p w14:paraId="2B433262" w14:textId="77777777" w:rsidR="0030711B" w:rsidRPr="001821E9" w:rsidRDefault="0030711B" w:rsidP="00EB4EDE">
            <w:pPr>
              <w:rPr>
                <w:rFonts w:ascii="Arial Narrow" w:hAnsi="Arial Narrow"/>
              </w:rPr>
            </w:pPr>
            <w:r w:rsidRPr="001821E9">
              <w:rPr>
                <w:rFonts w:ascii="Arial Narrow" w:hAnsi="Arial Narrow"/>
              </w:rPr>
              <w:t>STN EN 3071</w:t>
            </w:r>
          </w:p>
        </w:tc>
        <w:tc>
          <w:tcPr>
            <w:tcW w:w="2928" w:type="dxa"/>
            <w:gridSpan w:val="2"/>
          </w:tcPr>
          <w:p w14:paraId="4BF0AEDF" w14:textId="77777777" w:rsidR="0030711B" w:rsidRPr="001821E9" w:rsidRDefault="0030711B" w:rsidP="00EB4EDE">
            <w:pPr>
              <w:rPr>
                <w:rFonts w:ascii="Arial Narrow" w:hAnsi="Arial Narrow"/>
              </w:rPr>
            </w:pPr>
            <w:r w:rsidRPr="001821E9">
              <w:rPr>
                <w:rFonts w:ascii="Arial Narrow" w:hAnsi="Arial Narrow"/>
              </w:rPr>
              <w:t>4,0 – 9,0</w:t>
            </w:r>
          </w:p>
        </w:tc>
      </w:tr>
      <w:tr w:rsidR="0030711B" w14:paraId="0829FEC1" w14:textId="77777777" w:rsidTr="00EB4EDE">
        <w:tc>
          <w:tcPr>
            <w:tcW w:w="527" w:type="dxa"/>
          </w:tcPr>
          <w:p w14:paraId="79D3A243" w14:textId="77777777" w:rsidR="0030711B" w:rsidRPr="001821E9" w:rsidRDefault="0030711B" w:rsidP="00EB4EDE">
            <w:pPr>
              <w:rPr>
                <w:rFonts w:ascii="Arial Narrow" w:hAnsi="Arial Narrow"/>
              </w:rPr>
            </w:pPr>
            <w:r w:rsidRPr="001821E9">
              <w:rPr>
                <w:rFonts w:ascii="Arial Narrow" w:hAnsi="Arial Narrow"/>
              </w:rPr>
              <w:t xml:space="preserve">6. </w:t>
            </w:r>
          </w:p>
        </w:tc>
        <w:tc>
          <w:tcPr>
            <w:tcW w:w="3721" w:type="dxa"/>
          </w:tcPr>
          <w:p w14:paraId="4704E870" w14:textId="77777777" w:rsidR="0030711B" w:rsidRPr="001821E9" w:rsidRDefault="0030711B" w:rsidP="00EB4EDE">
            <w:pPr>
              <w:rPr>
                <w:rFonts w:ascii="Arial Narrow" w:hAnsi="Arial Narrow"/>
              </w:rPr>
            </w:pPr>
            <w:r w:rsidRPr="001821E9">
              <w:rPr>
                <w:rFonts w:ascii="Arial Narrow" w:hAnsi="Arial Narrow"/>
              </w:rPr>
              <w:t>Obsah formaldehydu</w:t>
            </w:r>
          </w:p>
        </w:tc>
        <w:tc>
          <w:tcPr>
            <w:tcW w:w="2150" w:type="dxa"/>
          </w:tcPr>
          <w:p w14:paraId="2255F385" w14:textId="77777777" w:rsidR="0030711B" w:rsidRPr="001821E9" w:rsidRDefault="0030711B" w:rsidP="00EB4EDE">
            <w:pPr>
              <w:rPr>
                <w:rFonts w:ascii="Arial Narrow" w:hAnsi="Arial Narrow"/>
              </w:rPr>
            </w:pPr>
            <w:r w:rsidRPr="001821E9">
              <w:rPr>
                <w:rFonts w:ascii="Arial Narrow" w:hAnsi="Arial Narrow"/>
              </w:rPr>
              <w:t>STN EN ISO 14184</w:t>
            </w:r>
          </w:p>
        </w:tc>
        <w:tc>
          <w:tcPr>
            <w:tcW w:w="2928" w:type="dxa"/>
            <w:gridSpan w:val="2"/>
          </w:tcPr>
          <w:p w14:paraId="566BFF32" w14:textId="77777777" w:rsidR="0030711B" w:rsidRPr="001821E9" w:rsidRDefault="0030711B" w:rsidP="00EB4EDE">
            <w:pPr>
              <w:rPr>
                <w:rFonts w:ascii="Arial Narrow" w:hAnsi="Arial Narrow"/>
              </w:rPr>
            </w:pPr>
            <w:r w:rsidRPr="001821E9">
              <w:rPr>
                <w:rFonts w:ascii="Arial Narrow" w:hAnsi="Arial Narrow"/>
              </w:rPr>
              <w:t>max. 300 mg.kg</w:t>
            </w:r>
            <w:r w:rsidRPr="001821E9">
              <w:rPr>
                <w:rFonts w:ascii="Arial Narrow" w:hAnsi="Arial Narrow"/>
                <w:vertAlign w:val="superscript"/>
              </w:rPr>
              <w:t>-1</w:t>
            </w:r>
          </w:p>
        </w:tc>
      </w:tr>
      <w:tr w:rsidR="0030711B" w14:paraId="40352241" w14:textId="77777777" w:rsidTr="00EB4EDE">
        <w:tc>
          <w:tcPr>
            <w:tcW w:w="527" w:type="dxa"/>
          </w:tcPr>
          <w:p w14:paraId="4E1EE091" w14:textId="77777777" w:rsidR="0030711B" w:rsidRPr="001821E9" w:rsidRDefault="0030711B" w:rsidP="00EB4EDE">
            <w:pPr>
              <w:rPr>
                <w:rFonts w:ascii="Arial Narrow" w:hAnsi="Arial Narrow"/>
              </w:rPr>
            </w:pPr>
            <w:r w:rsidRPr="001821E9">
              <w:rPr>
                <w:rFonts w:ascii="Arial Narrow" w:hAnsi="Arial Narrow"/>
              </w:rPr>
              <w:t>7.</w:t>
            </w:r>
          </w:p>
        </w:tc>
        <w:tc>
          <w:tcPr>
            <w:tcW w:w="3721" w:type="dxa"/>
          </w:tcPr>
          <w:p w14:paraId="119A0C32" w14:textId="77777777" w:rsidR="0030711B" w:rsidRPr="001821E9" w:rsidRDefault="0030711B" w:rsidP="00EB4EDE">
            <w:pPr>
              <w:rPr>
                <w:rFonts w:ascii="Arial Narrow" w:hAnsi="Arial Narrow"/>
              </w:rPr>
            </w:pPr>
            <w:r w:rsidRPr="001821E9">
              <w:rPr>
                <w:rFonts w:ascii="Arial Narrow" w:hAnsi="Arial Narrow"/>
              </w:rPr>
              <w:t>Obsah arylamínov (mg.kg</w:t>
            </w:r>
            <w:r w:rsidRPr="001821E9">
              <w:rPr>
                <w:rFonts w:ascii="Arial Narrow" w:hAnsi="Arial Narrow"/>
                <w:vertAlign w:val="superscript"/>
              </w:rPr>
              <w:t>-1</w:t>
            </w:r>
            <w:r w:rsidRPr="001821E9">
              <w:rPr>
                <w:rFonts w:ascii="Arial Narrow" w:hAnsi="Arial Narrow"/>
              </w:rPr>
              <w:t>)</w:t>
            </w:r>
          </w:p>
        </w:tc>
        <w:tc>
          <w:tcPr>
            <w:tcW w:w="2150" w:type="dxa"/>
          </w:tcPr>
          <w:p w14:paraId="5DD294C2" w14:textId="77777777" w:rsidR="0030711B" w:rsidRPr="001821E9" w:rsidRDefault="0030711B" w:rsidP="00EB4EDE">
            <w:pPr>
              <w:rPr>
                <w:rFonts w:ascii="Arial Narrow" w:hAnsi="Arial Narrow"/>
              </w:rPr>
            </w:pPr>
            <w:r w:rsidRPr="001821E9">
              <w:rPr>
                <w:rFonts w:ascii="Arial Narrow" w:hAnsi="Arial Narrow"/>
              </w:rPr>
              <w:t>STN EN 14362-1, 3</w:t>
            </w:r>
          </w:p>
        </w:tc>
        <w:tc>
          <w:tcPr>
            <w:tcW w:w="2928" w:type="dxa"/>
            <w:gridSpan w:val="2"/>
          </w:tcPr>
          <w:p w14:paraId="72A1B1F6" w14:textId="77777777" w:rsidR="0030711B" w:rsidRPr="001821E9" w:rsidRDefault="0030711B" w:rsidP="00EB4EDE">
            <w:pPr>
              <w:rPr>
                <w:rFonts w:ascii="Arial Narrow" w:hAnsi="Arial Narrow"/>
              </w:rPr>
            </w:pPr>
            <w:r w:rsidRPr="001821E9">
              <w:rPr>
                <w:rFonts w:ascii="Arial Narrow" w:hAnsi="Arial Narrow"/>
              </w:rPr>
              <w:t>nedokázané</w:t>
            </w:r>
          </w:p>
        </w:tc>
      </w:tr>
      <w:tr w:rsidR="0030711B" w14:paraId="76BC938D" w14:textId="77777777" w:rsidTr="00EB4EDE">
        <w:tc>
          <w:tcPr>
            <w:tcW w:w="527" w:type="dxa"/>
          </w:tcPr>
          <w:p w14:paraId="516FE311" w14:textId="77777777" w:rsidR="0030711B" w:rsidRPr="001821E9" w:rsidRDefault="0030711B" w:rsidP="00EB4EDE">
            <w:pPr>
              <w:rPr>
                <w:rFonts w:ascii="Arial Narrow" w:hAnsi="Arial Narrow"/>
              </w:rPr>
            </w:pPr>
            <w:r w:rsidRPr="001821E9">
              <w:rPr>
                <w:rFonts w:ascii="Arial Narrow" w:hAnsi="Arial Narrow"/>
              </w:rPr>
              <w:t>8.</w:t>
            </w:r>
          </w:p>
        </w:tc>
        <w:tc>
          <w:tcPr>
            <w:tcW w:w="3721" w:type="dxa"/>
          </w:tcPr>
          <w:p w14:paraId="4C66D9A5" w14:textId="77777777" w:rsidR="0030711B" w:rsidRPr="001821E9" w:rsidRDefault="0030711B" w:rsidP="00EB4EDE">
            <w:pPr>
              <w:rPr>
                <w:rFonts w:ascii="Arial Narrow" w:hAnsi="Arial Narrow"/>
              </w:rPr>
            </w:pPr>
            <w:r w:rsidRPr="001821E9">
              <w:rPr>
                <w:rFonts w:ascii="Arial Narrow" w:hAnsi="Arial Narrow"/>
              </w:rPr>
              <w:t>Obsah pentachlórfenolu</w:t>
            </w:r>
          </w:p>
        </w:tc>
        <w:tc>
          <w:tcPr>
            <w:tcW w:w="2150" w:type="dxa"/>
          </w:tcPr>
          <w:p w14:paraId="20B859F2" w14:textId="77777777" w:rsidR="0030711B" w:rsidRPr="001821E9" w:rsidRDefault="0030711B" w:rsidP="00EB4EDE">
            <w:pPr>
              <w:rPr>
                <w:rFonts w:ascii="Arial Narrow" w:hAnsi="Arial Narrow"/>
              </w:rPr>
            </w:pPr>
            <w:r w:rsidRPr="001821E9">
              <w:rPr>
                <w:rFonts w:ascii="Arial Narrow" w:hAnsi="Arial Narrow"/>
              </w:rPr>
              <w:t>STN 80 0055</w:t>
            </w:r>
          </w:p>
        </w:tc>
        <w:tc>
          <w:tcPr>
            <w:tcW w:w="2928" w:type="dxa"/>
            <w:gridSpan w:val="2"/>
          </w:tcPr>
          <w:p w14:paraId="5B5F6BEF" w14:textId="77777777" w:rsidR="0030711B" w:rsidRPr="001821E9" w:rsidRDefault="0030711B" w:rsidP="00EB4EDE">
            <w:pPr>
              <w:rPr>
                <w:rFonts w:ascii="Arial Narrow" w:hAnsi="Arial Narrow"/>
              </w:rPr>
            </w:pPr>
            <w:r w:rsidRPr="001821E9">
              <w:rPr>
                <w:rFonts w:ascii="Arial Narrow" w:hAnsi="Arial Narrow"/>
              </w:rPr>
              <w:t>max. 0,5 mg.kg</w:t>
            </w:r>
            <w:r w:rsidRPr="001821E9">
              <w:rPr>
                <w:rFonts w:ascii="Arial Narrow" w:hAnsi="Arial Narrow"/>
                <w:vertAlign w:val="superscript"/>
              </w:rPr>
              <w:t>-1</w:t>
            </w:r>
          </w:p>
        </w:tc>
      </w:tr>
      <w:tr w:rsidR="0030711B" w14:paraId="755D5CF8" w14:textId="77777777" w:rsidTr="00EB4EDE">
        <w:tc>
          <w:tcPr>
            <w:tcW w:w="527" w:type="dxa"/>
            <w:vMerge w:val="restart"/>
          </w:tcPr>
          <w:p w14:paraId="3B757F5C" w14:textId="77777777" w:rsidR="0030711B" w:rsidRPr="001821E9" w:rsidRDefault="0030711B" w:rsidP="00EB4EDE">
            <w:pPr>
              <w:rPr>
                <w:rFonts w:ascii="Arial Narrow" w:hAnsi="Arial Narrow"/>
              </w:rPr>
            </w:pPr>
            <w:r w:rsidRPr="001821E9">
              <w:rPr>
                <w:rFonts w:ascii="Arial Narrow" w:hAnsi="Arial Narrow"/>
              </w:rPr>
              <w:t>9.</w:t>
            </w:r>
          </w:p>
        </w:tc>
        <w:tc>
          <w:tcPr>
            <w:tcW w:w="3721" w:type="dxa"/>
            <w:vMerge w:val="restart"/>
          </w:tcPr>
          <w:p w14:paraId="25A3BF12" w14:textId="77777777" w:rsidR="0030711B" w:rsidRPr="001821E9" w:rsidRDefault="0030711B" w:rsidP="00EB4EDE">
            <w:pPr>
              <w:rPr>
                <w:rFonts w:ascii="Arial Narrow" w:hAnsi="Arial Narrow"/>
              </w:rPr>
            </w:pPr>
            <w:r w:rsidRPr="001821E9">
              <w:rPr>
                <w:rFonts w:ascii="Arial Narrow" w:hAnsi="Arial Narrow"/>
              </w:rPr>
              <w:t>Obsah ťažkých kovov</w:t>
            </w:r>
          </w:p>
        </w:tc>
        <w:tc>
          <w:tcPr>
            <w:tcW w:w="2150" w:type="dxa"/>
            <w:vMerge w:val="restart"/>
          </w:tcPr>
          <w:p w14:paraId="15E5D66E" w14:textId="77777777" w:rsidR="0030711B" w:rsidRPr="001821E9" w:rsidRDefault="0030711B" w:rsidP="00EB4EDE">
            <w:pPr>
              <w:rPr>
                <w:rFonts w:ascii="Arial Narrow" w:hAnsi="Arial Narrow"/>
              </w:rPr>
            </w:pPr>
            <w:r w:rsidRPr="001821E9">
              <w:rPr>
                <w:rFonts w:ascii="Arial Narrow" w:hAnsi="Arial Narrow"/>
              </w:rPr>
              <w:t>STN 80 0055</w:t>
            </w:r>
          </w:p>
        </w:tc>
        <w:tc>
          <w:tcPr>
            <w:tcW w:w="1252" w:type="dxa"/>
          </w:tcPr>
          <w:p w14:paraId="2D5FF8FA" w14:textId="77777777" w:rsidR="0030711B" w:rsidRPr="001821E9" w:rsidRDefault="0030711B" w:rsidP="00EB4EDE">
            <w:pPr>
              <w:spacing w:line="240" w:lineRule="auto"/>
              <w:rPr>
                <w:rFonts w:ascii="Arial Narrow" w:hAnsi="Arial Narrow"/>
              </w:rPr>
            </w:pPr>
            <w:r w:rsidRPr="001821E9">
              <w:rPr>
                <w:rFonts w:ascii="Arial Narrow" w:hAnsi="Arial Narrow"/>
              </w:rPr>
              <w:t>arzén, As</w:t>
            </w:r>
          </w:p>
        </w:tc>
        <w:tc>
          <w:tcPr>
            <w:tcW w:w="1676" w:type="dxa"/>
          </w:tcPr>
          <w:p w14:paraId="55DF5F71" w14:textId="77777777" w:rsidR="0030711B" w:rsidRPr="001821E9" w:rsidRDefault="0030711B" w:rsidP="00EB4EDE">
            <w:pPr>
              <w:spacing w:line="240" w:lineRule="auto"/>
              <w:rPr>
                <w:rFonts w:ascii="Arial Narrow" w:hAnsi="Arial Narrow"/>
              </w:rPr>
            </w:pPr>
            <w:r w:rsidRPr="001821E9">
              <w:rPr>
                <w:rFonts w:ascii="Arial Narrow" w:hAnsi="Arial Narrow"/>
              </w:rPr>
              <w:t>max. 1,0 mg.kg</w:t>
            </w:r>
            <w:r w:rsidRPr="001821E9">
              <w:rPr>
                <w:rFonts w:ascii="Arial Narrow" w:hAnsi="Arial Narrow"/>
                <w:vertAlign w:val="superscript"/>
              </w:rPr>
              <w:t>-1</w:t>
            </w:r>
          </w:p>
        </w:tc>
      </w:tr>
      <w:tr w:rsidR="0030711B" w14:paraId="38C98377" w14:textId="77777777" w:rsidTr="00EB4EDE">
        <w:tc>
          <w:tcPr>
            <w:tcW w:w="527" w:type="dxa"/>
            <w:vMerge/>
          </w:tcPr>
          <w:p w14:paraId="19C49E04" w14:textId="77777777" w:rsidR="0030711B" w:rsidRPr="001821E9" w:rsidRDefault="0030711B" w:rsidP="00EB4EDE">
            <w:pPr>
              <w:rPr>
                <w:rFonts w:ascii="Arial Narrow" w:hAnsi="Arial Narrow"/>
              </w:rPr>
            </w:pPr>
          </w:p>
        </w:tc>
        <w:tc>
          <w:tcPr>
            <w:tcW w:w="3721" w:type="dxa"/>
            <w:vMerge/>
          </w:tcPr>
          <w:p w14:paraId="26EEC61D" w14:textId="77777777" w:rsidR="0030711B" w:rsidRPr="001821E9" w:rsidRDefault="0030711B" w:rsidP="00EB4EDE">
            <w:pPr>
              <w:rPr>
                <w:rFonts w:ascii="Arial Narrow" w:hAnsi="Arial Narrow"/>
              </w:rPr>
            </w:pPr>
          </w:p>
        </w:tc>
        <w:tc>
          <w:tcPr>
            <w:tcW w:w="2150" w:type="dxa"/>
            <w:vMerge/>
          </w:tcPr>
          <w:p w14:paraId="31330507" w14:textId="77777777" w:rsidR="0030711B" w:rsidRPr="001821E9" w:rsidRDefault="0030711B" w:rsidP="00EB4EDE">
            <w:pPr>
              <w:rPr>
                <w:rFonts w:ascii="Arial Narrow" w:hAnsi="Arial Narrow"/>
              </w:rPr>
            </w:pPr>
          </w:p>
        </w:tc>
        <w:tc>
          <w:tcPr>
            <w:tcW w:w="1252" w:type="dxa"/>
          </w:tcPr>
          <w:p w14:paraId="0D54A3C1" w14:textId="77777777" w:rsidR="0030711B" w:rsidRPr="001821E9" w:rsidRDefault="0030711B" w:rsidP="00EB4EDE">
            <w:pPr>
              <w:spacing w:line="240" w:lineRule="auto"/>
              <w:rPr>
                <w:rFonts w:ascii="Arial Narrow" w:hAnsi="Arial Narrow"/>
              </w:rPr>
            </w:pPr>
            <w:r w:rsidRPr="001821E9">
              <w:rPr>
                <w:rFonts w:ascii="Arial Narrow" w:hAnsi="Arial Narrow"/>
              </w:rPr>
              <w:t>kadmium, Cd</w:t>
            </w:r>
          </w:p>
        </w:tc>
        <w:tc>
          <w:tcPr>
            <w:tcW w:w="1676" w:type="dxa"/>
          </w:tcPr>
          <w:p w14:paraId="031ADE29" w14:textId="77777777" w:rsidR="0030711B" w:rsidRPr="001821E9" w:rsidRDefault="0030711B" w:rsidP="00EB4EDE">
            <w:pPr>
              <w:spacing w:line="240" w:lineRule="auto"/>
              <w:rPr>
                <w:rFonts w:ascii="Arial Narrow" w:hAnsi="Arial Narrow"/>
              </w:rPr>
            </w:pPr>
            <w:r w:rsidRPr="001821E9">
              <w:rPr>
                <w:rFonts w:ascii="Arial Narrow" w:hAnsi="Arial Narrow"/>
              </w:rPr>
              <w:t>max. 0,1 mg.kg</w:t>
            </w:r>
            <w:r w:rsidRPr="001821E9">
              <w:rPr>
                <w:rFonts w:ascii="Arial Narrow" w:hAnsi="Arial Narrow"/>
                <w:vertAlign w:val="superscript"/>
              </w:rPr>
              <w:t>-1</w:t>
            </w:r>
          </w:p>
        </w:tc>
      </w:tr>
      <w:tr w:rsidR="0030711B" w14:paraId="6DEDE061" w14:textId="77777777" w:rsidTr="00EB4EDE">
        <w:tc>
          <w:tcPr>
            <w:tcW w:w="527" w:type="dxa"/>
            <w:vMerge/>
          </w:tcPr>
          <w:p w14:paraId="25C54B65" w14:textId="77777777" w:rsidR="0030711B" w:rsidRPr="001821E9" w:rsidRDefault="0030711B" w:rsidP="00EB4EDE">
            <w:pPr>
              <w:rPr>
                <w:rFonts w:ascii="Arial Narrow" w:hAnsi="Arial Narrow"/>
              </w:rPr>
            </w:pPr>
          </w:p>
        </w:tc>
        <w:tc>
          <w:tcPr>
            <w:tcW w:w="3721" w:type="dxa"/>
            <w:vMerge/>
          </w:tcPr>
          <w:p w14:paraId="1CEA2009" w14:textId="77777777" w:rsidR="0030711B" w:rsidRPr="001821E9" w:rsidRDefault="0030711B" w:rsidP="00EB4EDE">
            <w:pPr>
              <w:rPr>
                <w:rFonts w:ascii="Arial Narrow" w:hAnsi="Arial Narrow"/>
              </w:rPr>
            </w:pPr>
          </w:p>
        </w:tc>
        <w:tc>
          <w:tcPr>
            <w:tcW w:w="2150" w:type="dxa"/>
            <w:vMerge/>
          </w:tcPr>
          <w:p w14:paraId="5CDBB18A" w14:textId="77777777" w:rsidR="0030711B" w:rsidRPr="001821E9" w:rsidRDefault="0030711B" w:rsidP="00EB4EDE">
            <w:pPr>
              <w:rPr>
                <w:rFonts w:ascii="Arial Narrow" w:hAnsi="Arial Narrow"/>
              </w:rPr>
            </w:pPr>
          </w:p>
        </w:tc>
        <w:tc>
          <w:tcPr>
            <w:tcW w:w="1252" w:type="dxa"/>
          </w:tcPr>
          <w:p w14:paraId="7336E4C7" w14:textId="77777777" w:rsidR="0030711B" w:rsidRPr="001821E9" w:rsidRDefault="0030711B" w:rsidP="00EB4EDE">
            <w:pPr>
              <w:spacing w:line="240" w:lineRule="auto"/>
              <w:rPr>
                <w:rFonts w:ascii="Arial Narrow" w:hAnsi="Arial Narrow"/>
              </w:rPr>
            </w:pPr>
            <w:r w:rsidRPr="001821E9">
              <w:rPr>
                <w:rFonts w:ascii="Arial Narrow" w:hAnsi="Arial Narrow"/>
              </w:rPr>
              <w:t>olovo, Pb</w:t>
            </w:r>
          </w:p>
        </w:tc>
        <w:tc>
          <w:tcPr>
            <w:tcW w:w="1676" w:type="dxa"/>
          </w:tcPr>
          <w:p w14:paraId="1BF3AAD8" w14:textId="77777777" w:rsidR="0030711B" w:rsidRPr="001821E9" w:rsidRDefault="0030711B" w:rsidP="00EB4EDE">
            <w:pPr>
              <w:spacing w:line="240" w:lineRule="auto"/>
              <w:rPr>
                <w:rFonts w:ascii="Arial Narrow" w:hAnsi="Arial Narrow"/>
              </w:rPr>
            </w:pPr>
            <w:r w:rsidRPr="001821E9">
              <w:rPr>
                <w:rFonts w:ascii="Arial Narrow" w:hAnsi="Arial Narrow"/>
              </w:rPr>
              <w:t>max. 1,0 mg.kg</w:t>
            </w:r>
            <w:r w:rsidRPr="001821E9">
              <w:rPr>
                <w:rFonts w:ascii="Arial Narrow" w:hAnsi="Arial Narrow"/>
                <w:vertAlign w:val="superscript"/>
              </w:rPr>
              <w:t>-1</w:t>
            </w:r>
          </w:p>
        </w:tc>
      </w:tr>
      <w:tr w:rsidR="0030711B" w14:paraId="6872D464" w14:textId="77777777" w:rsidTr="00EB4EDE">
        <w:tc>
          <w:tcPr>
            <w:tcW w:w="527" w:type="dxa"/>
            <w:vMerge/>
          </w:tcPr>
          <w:p w14:paraId="59C5E71E" w14:textId="77777777" w:rsidR="0030711B" w:rsidRPr="001821E9" w:rsidRDefault="0030711B" w:rsidP="00EB4EDE">
            <w:pPr>
              <w:rPr>
                <w:rFonts w:ascii="Arial Narrow" w:hAnsi="Arial Narrow"/>
              </w:rPr>
            </w:pPr>
          </w:p>
        </w:tc>
        <w:tc>
          <w:tcPr>
            <w:tcW w:w="3721" w:type="dxa"/>
            <w:vMerge/>
          </w:tcPr>
          <w:p w14:paraId="184049BC" w14:textId="77777777" w:rsidR="0030711B" w:rsidRPr="001821E9" w:rsidRDefault="0030711B" w:rsidP="00EB4EDE">
            <w:pPr>
              <w:rPr>
                <w:rFonts w:ascii="Arial Narrow" w:hAnsi="Arial Narrow"/>
              </w:rPr>
            </w:pPr>
          </w:p>
        </w:tc>
        <w:tc>
          <w:tcPr>
            <w:tcW w:w="2150" w:type="dxa"/>
            <w:vMerge/>
          </w:tcPr>
          <w:p w14:paraId="755970FC" w14:textId="77777777" w:rsidR="0030711B" w:rsidRPr="001821E9" w:rsidRDefault="0030711B" w:rsidP="00EB4EDE">
            <w:pPr>
              <w:rPr>
                <w:rFonts w:ascii="Arial Narrow" w:hAnsi="Arial Narrow"/>
              </w:rPr>
            </w:pPr>
          </w:p>
        </w:tc>
        <w:tc>
          <w:tcPr>
            <w:tcW w:w="1252" w:type="dxa"/>
          </w:tcPr>
          <w:p w14:paraId="03505C87" w14:textId="77777777" w:rsidR="0030711B" w:rsidRPr="001821E9" w:rsidRDefault="0030711B" w:rsidP="00EB4EDE">
            <w:pPr>
              <w:spacing w:line="240" w:lineRule="auto"/>
              <w:rPr>
                <w:rFonts w:ascii="Arial Narrow" w:hAnsi="Arial Narrow"/>
              </w:rPr>
            </w:pPr>
            <w:r w:rsidRPr="001821E9">
              <w:rPr>
                <w:rFonts w:ascii="Arial Narrow" w:hAnsi="Arial Narrow"/>
              </w:rPr>
              <w:t>meď, Cu</w:t>
            </w:r>
          </w:p>
        </w:tc>
        <w:tc>
          <w:tcPr>
            <w:tcW w:w="1676" w:type="dxa"/>
          </w:tcPr>
          <w:p w14:paraId="3CFA4697" w14:textId="77777777" w:rsidR="0030711B" w:rsidRPr="001821E9" w:rsidRDefault="0030711B" w:rsidP="00EB4EDE">
            <w:pPr>
              <w:spacing w:line="240" w:lineRule="auto"/>
              <w:rPr>
                <w:rFonts w:ascii="Arial Narrow" w:hAnsi="Arial Narrow"/>
              </w:rPr>
            </w:pPr>
            <w:r w:rsidRPr="001821E9">
              <w:rPr>
                <w:rFonts w:ascii="Arial Narrow" w:hAnsi="Arial Narrow"/>
              </w:rPr>
              <w:t>max. 50,0 mg.kg</w:t>
            </w:r>
            <w:r w:rsidRPr="001821E9">
              <w:rPr>
                <w:rFonts w:ascii="Arial Narrow" w:hAnsi="Arial Narrow"/>
                <w:vertAlign w:val="superscript"/>
              </w:rPr>
              <w:t>-1</w:t>
            </w:r>
          </w:p>
        </w:tc>
      </w:tr>
      <w:tr w:rsidR="0030711B" w14:paraId="0041340D" w14:textId="77777777" w:rsidTr="00EB4EDE">
        <w:tc>
          <w:tcPr>
            <w:tcW w:w="527" w:type="dxa"/>
            <w:vMerge/>
          </w:tcPr>
          <w:p w14:paraId="184AE064" w14:textId="77777777" w:rsidR="0030711B" w:rsidRPr="001821E9" w:rsidRDefault="0030711B" w:rsidP="00EB4EDE">
            <w:pPr>
              <w:rPr>
                <w:rFonts w:ascii="Arial Narrow" w:hAnsi="Arial Narrow"/>
              </w:rPr>
            </w:pPr>
          </w:p>
        </w:tc>
        <w:tc>
          <w:tcPr>
            <w:tcW w:w="3721" w:type="dxa"/>
            <w:vMerge/>
          </w:tcPr>
          <w:p w14:paraId="0B8F0A90" w14:textId="77777777" w:rsidR="0030711B" w:rsidRPr="001821E9" w:rsidRDefault="0030711B" w:rsidP="00EB4EDE">
            <w:pPr>
              <w:rPr>
                <w:rFonts w:ascii="Arial Narrow" w:hAnsi="Arial Narrow"/>
              </w:rPr>
            </w:pPr>
          </w:p>
        </w:tc>
        <w:tc>
          <w:tcPr>
            <w:tcW w:w="2150" w:type="dxa"/>
            <w:vMerge/>
          </w:tcPr>
          <w:p w14:paraId="0994EC90" w14:textId="77777777" w:rsidR="0030711B" w:rsidRPr="001821E9" w:rsidRDefault="0030711B" w:rsidP="00EB4EDE">
            <w:pPr>
              <w:rPr>
                <w:rFonts w:ascii="Arial Narrow" w:hAnsi="Arial Narrow"/>
              </w:rPr>
            </w:pPr>
          </w:p>
        </w:tc>
        <w:tc>
          <w:tcPr>
            <w:tcW w:w="1252" w:type="dxa"/>
          </w:tcPr>
          <w:p w14:paraId="31441745" w14:textId="77777777" w:rsidR="0030711B" w:rsidRPr="001821E9" w:rsidRDefault="0030711B" w:rsidP="00EB4EDE">
            <w:pPr>
              <w:spacing w:line="240" w:lineRule="auto"/>
              <w:rPr>
                <w:rFonts w:ascii="Arial Narrow" w:hAnsi="Arial Narrow"/>
              </w:rPr>
            </w:pPr>
            <w:r w:rsidRPr="001821E9">
              <w:rPr>
                <w:rFonts w:ascii="Arial Narrow" w:hAnsi="Arial Narrow"/>
              </w:rPr>
              <w:t>chróm, Cr</w:t>
            </w:r>
          </w:p>
        </w:tc>
        <w:tc>
          <w:tcPr>
            <w:tcW w:w="1676" w:type="dxa"/>
          </w:tcPr>
          <w:p w14:paraId="1C3D8C6F" w14:textId="77777777" w:rsidR="0030711B" w:rsidRPr="001821E9" w:rsidRDefault="0030711B" w:rsidP="00EB4EDE">
            <w:pPr>
              <w:spacing w:line="240" w:lineRule="auto"/>
              <w:rPr>
                <w:rFonts w:ascii="Arial Narrow" w:hAnsi="Arial Narrow"/>
              </w:rPr>
            </w:pPr>
            <w:r w:rsidRPr="001821E9">
              <w:rPr>
                <w:rFonts w:ascii="Arial Narrow" w:hAnsi="Arial Narrow"/>
              </w:rPr>
              <w:t>max. 2,0 mg.kg</w:t>
            </w:r>
            <w:r w:rsidRPr="001821E9">
              <w:rPr>
                <w:rFonts w:ascii="Arial Narrow" w:hAnsi="Arial Narrow"/>
                <w:vertAlign w:val="superscript"/>
              </w:rPr>
              <w:t>-1</w:t>
            </w:r>
          </w:p>
        </w:tc>
      </w:tr>
      <w:tr w:rsidR="0030711B" w14:paraId="4BD320D4" w14:textId="77777777" w:rsidTr="00EB4EDE">
        <w:tc>
          <w:tcPr>
            <w:tcW w:w="527" w:type="dxa"/>
            <w:vMerge/>
          </w:tcPr>
          <w:p w14:paraId="60769343" w14:textId="77777777" w:rsidR="0030711B" w:rsidRPr="001821E9" w:rsidRDefault="0030711B" w:rsidP="00EB4EDE">
            <w:pPr>
              <w:rPr>
                <w:rFonts w:ascii="Arial Narrow" w:hAnsi="Arial Narrow"/>
              </w:rPr>
            </w:pPr>
          </w:p>
        </w:tc>
        <w:tc>
          <w:tcPr>
            <w:tcW w:w="3721" w:type="dxa"/>
            <w:vMerge/>
          </w:tcPr>
          <w:p w14:paraId="3FFC688D" w14:textId="77777777" w:rsidR="0030711B" w:rsidRPr="001821E9" w:rsidRDefault="0030711B" w:rsidP="00EB4EDE">
            <w:pPr>
              <w:rPr>
                <w:rFonts w:ascii="Arial Narrow" w:hAnsi="Arial Narrow"/>
              </w:rPr>
            </w:pPr>
          </w:p>
        </w:tc>
        <w:tc>
          <w:tcPr>
            <w:tcW w:w="2150" w:type="dxa"/>
            <w:vMerge/>
          </w:tcPr>
          <w:p w14:paraId="5143D113" w14:textId="77777777" w:rsidR="0030711B" w:rsidRPr="001821E9" w:rsidRDefault="0030711B" w:rsidP="00EB4EDE">
            <w:pPr>
              <w:rPr>
                <w:rFonts w:ascii="Arial Narrow" w:hAnsi="Arial Narrow"/>
              </w:rPr>
            </w:pPr>
          </w:p>
        </w:tc>
        <w:tc>
          <w:tcPr>
            <w:tcW w:w="1252" w:type="dxa"/>
          </w:tcPr>
          <w:p w14:paraId="31B8964D" w14:textId="77777777" w:rsidR="0030711B" w:rsidRPr="001821E9" w:rsidRDefault="0030711B" w:rsidP="00EB4EDE">
            <w:pPr>
              <w:spacing w:line="240" w:lineRule="auto"/>
              <w:rPr>
                <w:rFonts w:ascii="Arial Narrow" w:hAnsi="Arial Narrow"/>
              </w:rPr>
            </w:pPr>
            <w:r w:rsidRPr="001821E9">
              <w:rPr>
                <w:rFonts w:ascii="Arial Narrow" w:hAnsi="Arial Narrow"/>
              </w:rPr>
              <w:t>kobalt, Co</w:t>
            </w:r>
          </w:p>
        </w:tc>
        <w:tc>
          <w:tcPr>
            <w:tcW w:w="1676" w:type="dxa"/>
          </w:tcPr>
          <w:p w14:paraId="116ADDFE" w14:textId="77777777" w:rsidR="0030711B" w:rsidRPr="001821E9" w:rsidRDefault="0030711B" w:rsidP="00EB4EDE">
            <w:pPr>
              <w:spacing w:line="240" w:lineRule="auto"/>
              <w:rPr>
                <w:rFonts w:ascii="Arial Narrow" w:hAnsi="Arial Narrow"/>
              </w:rPr>
            </w:pPr>
            <w:r w:rsidRPr="001821E9">
              <w:rPr>
                <w:rFonts w:ascii="Arial Narrow" w:hAnsi="Arial Narrow"/>
              </w:rPr>
              <w:t>max. 4,0 mg.kg</w:t>
            </w:r>
            <w:r w:rsidRPr="001821E9">
              <w:rPr>
                <w:rFonts w:ascii="Arial Narrow" w:hAnsi="Arial Narrow"/>
                <w:vertAlign w:val="superscript"/>
              </w:rPr>
              <w:t>-1</w:t>
            </w:r>
          </w:p>
        </w:tc>
      </w:tr>
      <w:tr w:rsidR="0030711B" w14:paraId="0A90C099" w14:textId="77777777" w:rsidTr="00EB4EDE">
        <w:tc>
          <w:tcPr>
            <w:tcW w:w="527" w:type="dxa"/>
            <w:vMerge/>
          </w:tcPr>
          <w:p w14:paraId="7D9F50C2" w14:textId="77777777" w:rsidR="0030711B" w:rsidRPr="001821E9" w:rsidRDefault="0030711B" w:rsidP="00EB4EDE">
            <w:pPr>
              <w:rPr>
                <w:rFonts w:ascii="Arial Narrow" w:hAnsi="Arial Narrow"/>
              </w:rPr>
            </w:pPr>
          </w:p>
        </w:tc>
        <w:tc>
          <w:tcPr>
            <w:tcW w:w="3721" w:type="dxa"/>
            <w:vMerge/>
          </w:tcPr>
          <w:p w14:paraId="63EA2A52" w14:textId="77777777" w:rsidR="0030711B" w:rsidRPr="001821E9" w:rsidRDefault="0030711B" w:rsidP="00EB4EDE">
            <w:pPr>
              <w:rPr>
                <w:rFonts w:ascii="Arial Narrow" w:hAnsi="Arial Narrow"/>
              </w:rPr>
            </w:pPr>
          </w:p>
        </w:tc>
        <w:tc>
          <w:tcPr>
            <w:tcW w:w="2150" w:type="dxa"/>
            <w:vMerge/>
          </w:tcPr>
          <w:p w14:paraId="296671C5" w14:textId="77777777" w:rsidR="0030711B" w:rsidRPr="001821E9" w:rsidRDefault="0030711B" w:rsidP="00EB4EDE">
            <w:pPr>
              <w:rPr>
                <w:rFonts w:ascii="Arial Narrow" w:hAnsi="Arial Narrow"/>
              </w:rPr>
            </w:pPr>
          </w:p>
        </w:tc>
        <w:tc>
          <w:tcPr>
            <w:tcW w:w="1252" w:type="dxa"/>
          </w:tcPr>
          <w:p w14:paraId="5A274E35" w14:textId="77777777" w:rsidR="0030711B" w:rsidRPr="001821E9" w:rsidRDefault="0030711B" w:rsidP="00EB4EDE">
            <w:pPr>
              <w:spacing w:line="240" w:lineRule="auto"/>
              <w:rPr>
                <w:rFonts w:ascii="Arial Narrow" w:hAnsi="Arial Narrow"/>
              </w:rPr>
            </w:pPr>
            <w:r w:rsidRPr="001821E9">
              <w:rPr>
                <w:rFonts w:ascii="Arial Narrow" w:hAnsi="Arial Narrow"/>
              </w:rPr>
              <w:t>nikel, Ni</w:t>
            </w:r>
          </w:p>
        </w:tc>
        <w:tc>
          <w:tcPr>
            <w:tcW w:w="1676" w:type="dxa"/>
          </w:tcPr>
          <w:p w14:paraId="30F03793" w14:textId="77777777" w:rsidR="0030711B" w:rsidRPr="001821E9" w:rsidRDefault="0030711B" w:rsidP="00EB4EDE">
            <w:pPr>
              <w:spacing w:line="240" w:lineRule="auto"/>
              <w:rPr>
                <w:rFonts w:ascii="Arial Narrow" w:hAnsi="Arial Narrow"/>
              </w:rPr>
            </w:pPr>
            <w:r w:rsidRPr="001821E9">
              <w:rPr>
                <w:rFonts w:ascii="Arial Narrow" w:hAnsi="Arial Narrow"/>
              </w:rPr>
              <w:t>max. 4,0 mg.kg</w:t>
            </w:r>
            <w:r w:rsidRPr="001821E9">
              <w:rPr>
                <w:rFonts w:ascii="Arial Narrow" w:hAnsi="Arial Narrow"/>
                <w:vertAlign w:val="superscript"/>
              </w:rPr>
              <w:t>-1</w:t>
            </w:r>
          </w:p>
        </w:tc>
      </w:tr>
      <w:tr w:rsidR="0030711B" w14:paraId="4733FFBD" w14:textId="77777777" w:rsidTr="00EB4EDE">
        <w:tc>
          <w:tcPr>
            <w:tcW w:w="527" w:type="dxa"/>
          </w:tcPr>
          <w:p w14:paraId="6E3957EA" w14:textId="77777777" w:rsidR="0030711B" w:rsidRPr="001821E9" w:rsidRDefault="0030711B" w:rsidP="00EB4EDE">
            <w:pPr>
              <w:rPr>
                <w:rFonts w:ascii="Arial Narrow" w:hAnsi="Arial Narrow"/>
              </w:rPr>
            </w:pPr>
            <w:r w:rsidRPr="001821E9">
              <w:rPr>
                <w:rFonts w:ascii="Arial Narrow" w:hAnsi="Arial Narrow"/>
              </w:rPr>
              <w:t>10.</w:t>
            </w:r>
          </w:p>
        </w:tc>
        <w:tc>
          <w:tcPr>
            <w:tcW w:w="3721" w:type="dxa"/>
          </w:tcPr>
          <w:p w14:paraId="28EE9DE7" w14:textId="77777777" w:rsidR="0030711B" w:rsidRDefault="0030711B" w:rsidP="00EB4EDE">
            <w:pPr>
              <w:rPr>
                <w:rFonts w:ascii="Arial Narrow" w:hAnsi="Arial Narrow"/>
              </w:rPr>
            </w:pPr>
          </w:p>
          <w:p w14:paraId="652C5DFD" w14:textId="77777777" w:rsidR="0030711B" w:rsidRPr="001821E9" w:rsidRDefault="0030711B" w:rsidP="00EB4EDE">
            <w:pPr>
              <w:rPr>
                <w:rFonts w:ascii="Arial Narrow" w:hAnsi="Arial Narrow"/>
              </w:rPr>
            </w:pPr>
            <w:r w:rsidRPr="001821E9">
              <w:rPr>
                <w:rFonts w:ascii="Arial Narrow" w:hAnsi="Arial Narrow"/>
              </w:rPr>
              <w:t>Stálofarebnosť pri otere (stupeň sivej stupnice)</w:t>
            </w:r>
          </w:p>
        </w:tc>
        <w:tc>
          <w:tcPr>
            <w:tcW w:w="2150" w:type="dxa"/>
          </w:tcPr>
          <w:p w14:paraId="721EA027" w14:textId="77777777" w:rsidR="0030711B" w:rsidRPr="001821E9" w:rsidRDefault="0030711B" w:rsidP="00EB4EDE">
            <w:pPr>
              <w:rPr>
                <w:rFonts w:ascii="Arial Narrow" w:hAnsi="Arial Narrow"/>
              </w:rPr>
            </w:pPr>
            <w:r w:rsidRPr="001821E9">
              <w:rPr>
                <w:rFonts w:ascii="Arial Narrow" w:hAnsi="Arial Narrow"/>
              </w:rPr>
              <w:t>STN EN ISO 105-X12</w:t>
            </w:r>
          </w:p>
        </w:tc>
        <w:tc>
          <w:tcPr>
            <w:tcW w:w="2928" w:type="dxa"/>
            <w:gridSpan w:val="2"/>
          </w:tcPr>
          <w:p w14:paraId="1BF2F1EE" w14:textId="77777777" w:rsidR="0030711B" w:rsidRPr="004437E6" w:rsidRDefault="0030711B" w:rsidP="00EB4EDE">
            <w:pPr>
              <w:autoSpaceDE/>
              <w:autoSpaceDN/>
              <w:spacing w:line="240" w:lineRule="auto"/>
              <w:contextualSpacing/>
              <w:rPr>
                <w:rFonts w:ascii="Arial Narrow" w:hAnsi="Arial Narrow"/>
              </w:rPr>
            </w:pPr>
            <w:r>
              <w:rPr>
                <w:rFonts w:ascii="Arial Narrow" w:hAnsi="Arial Narrow"/>
              </w:rPr>
              <w:t>-</w:t>
            </w:r>
            <w:r w:rsidRPr="004437E6">
              <w:rPr>
                <w:rFonts w:ascii="Arial Narrow" w:hAnsi="Arial Narrow"/>
              </w:rPr>
              <w:t>suchý oter: 4</w:t>
            </w:r>
          </w:p>
          <w:p w14:paraId="5237F161" w14:textId="77777777" w:rsidR="0030711B" w:rsidRPr="004437E6" w:rsidRDefault="0030711B" w:rsidP="00EB4EDE">
            <w:pPr>
              <w:autoSpaceDE/>
              <w:autoSpaceDN/>
              <w:spacing w:line="240" w:lineRule="auto"/>
              <w:contextualSpacing/>
              <w:rPr>
                <w:rFonts w:ascii="Arial Narrow" w:hAnsi="Arial Narrow"/>
              </w:rPr>
            </w:pPr>
            <w:r>
              <w:rPr>
                <w:rFonts w:ascii="Arial Narrow" w:hAnsi="Arial Narrow"/>
              </w:rPr>
              <w:t>-</w:t>
            </w:r>
            <w:r w:rsidRPr="004437E6">
              <w:rPr>
                <w:rFonts w:ascii="Arial Narrow" w:hAnsi="Arial Narrow"/>
              </w:rPr>
              <w:t>mokrý oter:3-4</w:t>
            </w:r>
          </w:p>
        </w:tc>
      </w:tr>
      <w:tr w:rsidR="0030711B" w14:paraId="794A9A8D" w14:textId="77777777" w:rsidTr="00EB4EDE">
        <w:tc>
          <w:tcPr>
            <w:tcW w:w="527" w:type="dxa"/>
          </w:tcPr>
          <w:p w14:paraId="30E6C5E9" w14:textId="77777777" w:rsidR="0030711B" w:rsidRPr="001821E9" w:rsidRDefault="0030711B" w:rsidP="00EB4EDE">
            <w:pPr>
              <w:rPr>
                <w:rFonts w:ascii="Arial Narrow" w:hAnsi="Arial Narrow"/>
              </w:rPr>
            </w:pPr>
            <w:r w:rsidRPr="001821E9">
              <w:rPr>
                <w:rFonts w:ascii="Arial Narrow" w:hAnsi="Arial Narrow"/>
              </w:rPr>
              <w:t>11.</w:t>
            </w:r>
          </w:p>
        </w:tc>
        <w:tc>
          <w:tcPr>
            <w:tcW w:w="3721" w:type="dxa"/>
          </w:tcPr>
          <w:p w14:paraId="204343BA" w14:textId="77777777" w:rsidR="0030711B" w:rsidRPr="001821E9" w:rsidRDefault="0030711B" w:rsidP="00EB4EDE">
            <w:pPr>
              <w:rPr>
                <w:rFonts w:ascii="Arial Narrow" w:hAnsi="Arial Narrow"/>
              </w:rPr>
            </w:pPr>
            <w:r w:rsidRPr="001821E9">
              <w:rPr>
                <w:rFonts w:ascii="Arial Narrow" w:hAnsi="Arial Narrow"/>
              </w:rPr>
              <w:t>Stálofarebnosť v pote (alkalický, kyslý) (stupeň sivej stupnice)</w:t>
            </w:r>
          </w:p>
        </w:tc>
        <w:tc>
          <w:tcPr>
            <w:tcW w:w="2150" w:type="dxa"/>
          </w:tcPr>
          <w:p w14:paraId="4F8A065E" w14:textId="77777777" w:rsidR="0030711B" w:rsidRPr="001821E9" w:rsidRDefault="0030711B" w:rsidP="00EB4EDE">
            <w:pPr>
              <w:rPr>
                <w:rFonts w:ascii="Arial Narrow" w:hAnsi="Arial Narrow"/>
              </w:rPr>
            </w:pPr>
            <w:r w:rsidRPr="001821E9">
              <w:rPr>
                <w:rFonts w:ascii="Arial Narrow" w:hAnsi="Arial Narrow"/>
              </w:rPr>
              <w:t>STN EN ISO 105-E04</w:t>
            </w:r>
          </w:p>
        </w:tc>
        <w:tc>
          <w:tcPr>
            <w:tcW w:w="2928" w:type="dxa"/>
            <w:gridSpan w:val="2"/>
          </w:tcPr>
          <w:p w14:paraId="7D232F25" w14:textId="77777777" w:rsidR="0030711B" w:rsidRPr="001821E9" w:rsidRDefault="0030711B" w:rsidP="00EB4EDE">
            <w:pPr>
              <w:rPr>
                <w:rFonts w:ascii="Arial Narrow" w:hAnsi="Arial Narrow"/>
              </w:rPr>
            </w:pPr>
            <w:r w:rsidRPr="001821E9">
              <w:rPr>
                <w:rFonts w:ascii="Arial Narrow" w:hAnsi="Arial Narrow"/>
              </w:rPr>
              <w:t>-zmena odtieňa: 4</w:t>
            </w:r>
          </w:p>
          <w:p w14:paraId="49D486F7" w14:textId="77777777" w:rsidR="0030711B" w:rsidRPr="001821E9" w:rsidRDefault="0030711B" w:rsidP="00EB4EDE">
            <w:pPr>
              <w:rPr>
                <w:rFonts w:ascii="Arial Narrow" w:hAnsi="Arial Narrow"/>
              </w:rPr>
            </w:pPr>
            <w:r w:rsidRPr="001821E9">
              <w:rPr>
                <w:rFonts w:ascii="Arial Narrow" w:hAnsi="Arial Narrow"/>
              </w:rPr>
              <w:t>-zapustenie sprievodných tkanín 4/4</w:t>
            </w:r>
          </w:p>
        </w:tc>
      </w:tr>
      <w:tr w:rsidR="0030711B" w14:paraId="2E2B4CE4" w14:textId="77777777" w:rsidTr="00EB4EDE">
        <w:tc>
          <w:tcPr>
            <w:tcW w:w="527" w:type="dxa"/>
          </w:tcPr>
          <w:p w14:paraId="3E1817D9" w14:textId="77777777" w:rsidR="0030711B" w:rsidRPr="001821E9" w:rsidRDefault="0030711B" w:rsidP="00EB4EDE">
            <w:pPr>
              <w:rPr>
                <w:rFonts w:ascii="Arial Narrow" w:hAnsi="Arial Narrow"/>
              </w:rPr>
            </w:pPr>
            <w:r w:rsidRPr="001821E9">
              <w:rPr>
                <w:rFonts w:ascii="Arial Narrow" w:hAnsi="Arial Narrow"/>
              </w:rPr>
              <w:t>12.</w:t>
            </w:r>
          </w:p>
        </w:tc>
        <w:tc>
          <w:tcPr>
            <w:tcW w:w="3721" w:type="dxa"/>
          </w:tcPr>
          <w:p w14:paraId="3D57A6CA" w14:textId="77777777" w:rsidR="0030711B" w:rsidRDefault="0030711B" w:rsidP="00EB4EDE">
            <w:pPr>
              <w:rPr>
                <w:rFonts w:ascii="Arial Narrow" w:hAnsi="Arial Narrow"/>
              </w:rPr>
            </w:pPr>
          </w:p>
          <w:p w14:paraId="66A66DBF" w14:textId="77777777" w:rsidR="0030711B" w:rsidRPr="001821E9" w:rsidRDefault="0030711B" w:rsidP="00EB4EDE">
            <w:pPr>
              <w:rPr>
                <w:rFonts w:ascii="Arial Narrow" w:hAnsi="Arial Narrow"/>
              </w:rPr>
            </w:pPr>
            <w:r w:rsidRPr="001821E9">
              <w:rPr>
                <w:rFonts w:ascii="Arial Narrow" w:hAnsi="Arial Narrow"/>
              </w:rPr>
              <w:t>Stálofarebnosť vo vode (stupeň sivej stupnice)</w:t>
            </w:r>
          </w:p>
        </w:tc>
        <w:tc>
          <w:tcPr>
            <w:tcW w:w="2150" w:type="dxa"/>
          </w:tcPr>
          <w:p w14:paraId="19CD147A" w14:textId="77777777" w:rsidR="0030711B" w:rsidRPr="001821E9" w:rsidRDefault="0030711B" w:rsidP="00EB4EDE">
            <w:pPr>
              <w:rPr>
                <w:rFonts w:ascii="Arial Narrow" w:hAnsi="Arial Narrow"/>
              </w:rPr>
            </w:pPr>
            <w:r w:rsidRPr="001821E9">
              <w:rPr>
                <w:rFonts w:ascii="Arial Narrow" w:hAnsi="Arial Narrow"/>
              </w:rPr>
              <w:t>STN EN ISO 105-E01</w:t>
            </w:r>
          </w:p>
        </w:tc>
        <w:tc>
          <w:tcPr>
            <w:tcW w:w="2928" w:type="dxa"/>
            <w:gridSpan w:val="2"/>
          </w:tcPr>
          <w:p w14:paraId="6B9748DC" w14:textId="77777777" w:rsidR="0030711B" w:rsidRPr="001821E9" w:rsidRDefault="0030711B" w:rsidP="00EB4EDE">
            <w:pPr>
              <w:rPr>
                <w:rFonts w:ascii="Arial Narrow" w:hAnsi="Arial Narrow"/>
              </w:rPr>
            </w:pPr>
            <w:r w:rsidRPr="001821E9">
              <w:rPr>
                <w:rFonts w:ascii="Arial Narrow" w:hAnsi="Arial Narrow"/>
              </w:rPr>
              <w:t>-zmena odtieňa: 4</w:t>
            </w:r>
          </w:p>
          <w:p w14:paraId="25D31722" w14:textId="77777777" w:rsidR="0030711B" w:rsidRPr="001821E9" w:rsidRDefault="0030711B" w:rsidP="00EB4EDE">
            <w:pPr>
              <w:rPr>
                <w:rFonts w:ascii="Arial Narrow" w:hAnsi="Arial Narrow"/>
              </w:rPr>
            </w:pPr>
            <w:r w:rsidRPr="001821E9">
              <w:rPr>
                <w:rFonts w:ascii="Arial Narrow" w:hAnsi="Arial Narrow"/>
              </w:rPr>
              <w:t>-zapustenie sprievodných tkanín: 4/4</w:t>
            </w:r>
          </w:p>
        </w:tc>
      </w:tr>
      <w:tr w:rsidR="0030711B" w14:paraId="33DA377F" w14:textId="77777777" w:rsidTr="00EB4EDE">
        <w:tc>
          <w:tcPr>
            <w:tcW w:w="527" w:type="dxa"/>
          </w:tcPr>
          <w:p w14:paraId="4E31A2FD" w14:textId="77777777" w:rsidR="0030711B" w:rsidRPr="001821E9" w:rsidRDefault="0030711B" w:rsidP="00EB4EDE">
            <w:pPr>
              <w:rPr>
                <w:rFonts w:ascii="Arial Narrow" w:hAnsi="Arial Narrow"/>
              </w:rPr>
            </w:pPr>
            <w:r w:rsidRPr="001821E9">
              <w:rPr>
                <w:rFonts w:ascii="Arial Narrow" w:hAnsi="Arial Narrow"/>
              </w:rPr>
              <w:t>13.</w:t>
            </w:r>
          </w:p>
        </w:tc>
        <w:tc>
          <w:tcPr>
            <w:tcW w:w="3721" w:type="dxa"/>
          </w:tcPr>
          <w:p w14:paraId="6146ADC8" w14:textId="77777777" w:rsidR="0030711B" w:rsidRDefault="0030711B" w:rsidP="00EB4EDE">
            <w:pPr>
              <w:rPr>
                <w:rFonts w:ascii="Arial Narrow" w:hAnsi="Arial Narrow"/>
              </w:rPr>
            </w:pPr>
          </w:p>
          <w:p w14:paraId="6F85C4BE" w14:textId="77777777" w:rsidR="0030711B" w:rsidRPr="001821E9" w:rsidRDefault="0030711B" w:rsidP="00EB4EDE">
            <w:pPr>
              <w:rPr>
                <w:rFonts w:ascii="Arial Narrow" w:hAnsi="Arial Narrow"/>
              </w:rPr>
            </w:pPr>
            <w:r w:rsidRPr="001821E9">
              <w:rPr>
                <w:rFonts w:ascii="Arial Narrow" w:hAnsi="Arial Narrow"/>
              </w:rPr>
              <w:t>Stálofarebnosť v praní (stupeň sivej stupnice)</w:t>
            </w:r>
          </w:p>
        </w:tc>
        <w:tc>
          <w:tcPr>
            <w:tcW w:w="2150" w:type="dxa"/>
          </w:tcPr>
          <w:p w14:paraId="79D9AD39" w14:textId="77777777" w:rsidR="0030711B" w:rsidRPr="001821E9" w:rsidRDefault="0030711B" w:rsidP="00EB4EDE">
            <w:pPr>
              <w:rPr>
                <w:rFonts w:ascii="Arial Narrow" w:hAnsi="Arial Narrow"/>
              </w:rPr>
            </w:pPr>
            <w:r w:rsidRPr="001821E9">
              <w:rPr>
                <w:rFonts w:ascii="Arial Narrow" w:hAnsi="Arial Narrow"/>
              </w:rPr>
              <w:t>STN EN ISO 105-C06</w:t>
            </w:r>
          </w:p>
        </w:tc>
        <w:tc>
          <w:tcPr>
            <w:tcW w:w="2928" w:type="dxa"/>
            <w:gridSpan w:val="2"/>
          </w:tcPr>
          <w:p w14:paraId="2ED75BD2" w14:textId="77777777" w:rsidR="0030711B" w:rsidRPr="001821E9" w:rsidRDefault="0030711B" w:rsidP="00EB4EDE">
            <w:pPr>
              <w:rPr>
                <w:rFonts w:ascii="Arial Narrow" w:hAnsi="Arial Narrow"/>
              </w:rPr>
            </w:pPr>
            <w:r w:rsidRPr="001821E9">
              <w:rPr>
                <w:rFonts w:ascii="Arial Narrow" w:hAnsi="Arial Narrow"/>
              </w:rPr>
              <w:t>-zmena odtieňa: 4</w:t>
            </w:r>
          </w:p>
          <w:p w14:paraId="16EA415C" w14:textId="77777777" w:rsidR="0030711B" w:rsidRPr="001821E9" w:rsidRDefault="0030711B" w:rsidP="00EB4EDE">
            <w:pPr>
              <w:rPr>
                <w:rFonts w:ascii="Arial Narrow" w:hAnsi="Arial Narrow"/>
              </w:rPr>
            </w:pPr>
            <w:r w:rsidRPr="001821E9">
              <w:rPr>
                <w:rFonts w:ascii="Arial Narrow" w:hAnsi="Arial Narrow"/>
              </w:rPr>
              <w:t>-zapustenie sprievodných tkanín: 4/4</w:t>
            </w:r>
          </w:p>
        </w:tc>
      </w:tr>
      <w:tr w:rsidR="0030711B" w14:paraId="16B2AC76" w14:textId="77777777" w:rsidTr="00EB4EDE">
        <w:tc>
          <w:tcPr>
            <w:tcW w:w="527" w:type="dxa"/>
          </w:tcPr>
          <w:p w14:paraId="558FCB24" w14:textId="77777777" w:rsidR="0030711B" w:rsidRPr="001821E9" w:rsidRDefault="0030711B" w:rsidP="00EB4EDE">
            <w:pPr>
              <w:rPr>
                <w:rFonts w:ascii="Arial Narrow" w:hAnsi="Arial Narrow"/>
              </w:rPr>
            </w:pPr>
            <w:r w:rsidRPr="001821E9">
              <w:rPr>
                <w:rFonts w:ascii="Arial Narrow" w:hAnsi="Arial Narrow"/>
              </w:rPr>
              <w:t>14.</w:t>
            </w:r>
          </w:p>
        </w:tc>
        <w:tc>
          <w:tcPr>
            <w:tcW w:w="3721" w:type="dxa"/>
          </w:tcPr>
          <w:p w14:paraId="08711347" w14:textId="77777777" w:rsidR="0030711B" w:rsidRPr="001821E9" w:rsidRDefault="0030711B" w:rsidP="00EB4EDE">
            <w:pPr>
              <w:rPr>
                <w:rFonts w:ascii="Arial Narrow" w:hAnsi="Arial Narrow"/>
              </w:rPr>
            </w:pPr>
            <w:r w:rsidRPr="001821E9">
              <w:rPr>
                <w:rFonts w:ascii="Arial Narrow" w:hAnsi="Arial Narrow"/>
              </w:rPr>
              <w:t>Stálofarebnosť pri žehlení (za sucha, za vlhka) (stupeň sivej stupnice)</w:t>
            </w:r>
          </w:p>
        </w:tc>
        <w:tc>
          <w:tcPr>
            <w:tcW w:w="2150" w:type="dxa"/>
          </w:tcPr>
          <w:p w14:paraId="74FD2D2F" w14:textId="77777777" w:rsidR="0030711B" w:rsidRPr="001821E9" w:rsidRDefault="0030711B" w:rsidP="00EB4EDE">
            <w:pPr>
              <w:rPr>
                <w:rFonts w:ascii="Arial Narrow" w:hAnsi="Arial Narrow"/>
              </w:rPr>
            </w:pPr>
            <w:r w:rsidRPr="001821E9">
              <w:rPr>
                <w:rFonts w:ascii="Arial Narrow" w:hAnsi="Arial Narrow"/>
              </w:rPr>
              <w:t>STN EN ISO 105-X11</w:t>
            </w:r>
          </w:p>
        </w:tc>
        <w:tc>
          <w:tcPr>
            <w:tcW w:w="2928" w:type="dxa"/>
            <w:gridSpan w:val="2"/>
          </w:tcPr>
          <w:p w14:paraId="2FBB4C3A" w14:textId="77777777" w:rsidR="0030711B" w:rsidRPr="001821E9" w:rsidRDefault="0030711B" w:rsidP="00EB4EDE">
            <w:pPr>
              <w:rPr>
                <w:rFonts w:ascii="Arial Narrow" w:hAnsi="Arial Narrow"/>
              </w:rPr>
            </w:pPr>
            <w:r w:rsidRPr="001821E9">
              <w:rPr>
                <w:rFonts w:ascii="Arial Narrow" w:hAnsi="Arial Narrow"/>
              </w:rPr>
              <w:t>-zmena odtieňa: 4</w:t>
            </w:r>
          </w:p>
          <w:p w14:paraId="3F681321" w14:textId="77777777" w:rsidR="0030711B" w:rsidRPr="001821E9" w:rsidRDefault="0030711B" w:rsidP="00EB4EDE">
            <w:pPr>
              <w:rPr>
                <w:rFonts w:ascii="Arial Narrow" w:hAnsi="Arial Narrow"/>
              </w:rPr>
            </w:pPr>
            <w:r w:rsidRPr="001821E9">
              <w:rPr>
                <w:rFonts w:ascii="Arial Narrow" w:hAnsi="Arial Narrow"/>
              </w:rPr>
              <w:t>-zapustenie sprievodnej tkaniny: 4</w:t>
            </w:r>
          </w:p>
        </w:tc>
      </w:tr>
      <w:tr w:rsidR="0030711B" w14:paraId="0ED2F1E6" w14:textId="77777777" w:rsidTr="00EB4EDE">
        <w:tc>
          <w:tcPr>
            <w:tcW w:w="527" w:type="dxa"/>
          </w:tcPr>
          <w:p w14:paraId="5F8EEBAE" w14:textId="77777777" w:rsidR="0030711B" w:rsidRPr="001821E9" w:rsidRDefault="0030711B" w:rsidP="00EB4EDE">
            <w:pPr>
              <w:rPr>
                <w:rFonts w:ascii="Arial Narrow" w:hAnsi="Arial Narrow"/>
              </w:rPr>
            </w:pPr>
            <w:r w:rsidRPr="001821E9">
              <w:rPr>
                <w:rFonts w:ascii="Arial Narrow" w:hAnsi="Arial Narrow"/>
              </w:rPr>
              <w:t>15.</w:t>
            </w:r>
          </w:p>
        </w:tc>
        <w:tc>
          <w:tcPr>
            <w:tcW w:w="3721" w:type="dxa"/>
          </w:tcPr>
          <w:p w14:paraId="08F450A0" w14:textId="77777777" w:rsidR="0030711B" w:rsidRPr="001821E9" w:rsidRDefault="0030711B" w:rsidP="00EB4EDE">
            <w:pPr>
              <w:rPr>
                <w:rFonts w:ascii="Arial Narrow" w:hAnsi="Arial Narrow"/>
              </w:rPr>
            </w:pPr>
            <w:r w:rsidRPr="001821E9">
              <w:rPr>
                <w:rFonts w:ascii="Arial Narrow" w:hAnsi="Arial Narrow"/>
              </w:rPr>
              <w:t>Stálofarebnosť na svetle (stupeň modrej stupnice)</w:t>
            </w:r>
          </w:p>
        </w:tc>
        <w:tc>
          <w:tcPr>
            <w:tcW w:w="2150" w:type="dxa"/>
          </w:tcPr>
          <w:p w14:paraId="1FC5B882" w14:textId="77777777" w:rsidR="0030711B" w:rsidRPr="001821E9" w:rsidRDefault="0030711B" w:rsidP="00EB4EDE">
            <w:pPr>
              <w:rPr>
                <w:rFonts w:ascii="Arial Narrow" w:hAnsi="Arial Narrow"/>
              </w:rPr>
            </w:pPr>
            <w:r w:rsidRPr="001821E9">
              <w:rPr>
                <w:rFonts w:ascii="Arial Narrow" w:hAnsi="Arial Narrow"/>
              </w:rPr>
              <w:t>STN EN ISO 105-B02</w:t>
            </w:r>
          </w:p>
        </w:tc>
        <w:tc>
          <w:tcPr>
            <w:tcW w:w="2928" w:type="dxa"/>
            <w:gridSpan w:val="2"/>
          </w:tcPr>
          <w:p w14:paraId="7F441768" w14:textId="77777777" w:rsidR="0030711B" w:rsidRDefault="0030711B" w:rsidP="00EB4EDE">
            <w:pPr>
              <w:rPr>
                <w:rFonts w:ascii="Arial Narrow" w:hAnsi="Arial Narrow"/>
              </w:rPr>
            </w:pPr>
          </w:p>
          <w:p w14:paraId="7242FC38" w14:textId="77777777" w:rsidR="0030711B" w:rsidRPr="001821E9" w:rsidRDefault="0030711B" w:rsidP="00EB4EDE">
            <w:pPr>
              <w:rPr>
                <w:rFonts w:ascii="Arial Narrow" w:hAnsi="Arial Narrow"/>
              </w:rPr>
            </w:pPr>
            <w:r w:rsidRPr="001821E9">
              <w:rPr>
                <w:rFonts w:ascii="Arial Narrow" w:hAnsi="Arial Narrow"/>
              </w:rPr>
              <w:t>min. stupeň 4</w:t>
            </w:r>
          </w:p>
        </w:tc>
      </w:tr>
      <w:tr w:rsidR="0030711B" w14:paraId="1958EE10" w14:textId="77777777" w:rsidTr="00EB4EDE">
        <w:tc>
          <w:tcPr>
            <w:tcW w:w="527" w:type="dxa"/>
          </w:tcPr>
          <w:p w14:paraId="4D96BA47" w14:textId="77777777" w:rsidR="0030711B" w:rsidRDefault="0030711B" w:rsidP="00EB4EDE">
            <w:pPr>
              <w:rPr>
                <w:rFonts w:ascii="Arial Narrow" w:hAnsi="Arial Narrow"/>
              </w:rPr>
            </w:pPr>
          </w:p>
          <w:p w14:paraId="2A7518B3" w14:textId="77777777" w:rsidR="0030711B" w:rsidRDefault="0030711B" w:rsidP="00EB4EDE">
            <w:pPr>
              <w:rPr>
                <w:rFonts w:ascii="Arial Narrow" w:hAnsi="Arial Narrow"/>
              </w:rPr>
            </w:pPr>
          </w:p>
          <w:p w14:paraId="69415BDF" w14:textId="77777777" w:rsidR="0030711B" w:rsidRPr="001821E9" w:rsidRDefault="0030711B" w:rsidP="00EB4EDE">
            <w:pPr>
              <w:rPr>
                <w:rFonts w:ascii="Arial Narrow" w:hAnsi="Arial Narrow"/>
              </w:rPr>
            </w:pPr>
            <w:r w:rsidRPr="001821E9">
              <w:rPr>
                <w:rFonts w:ascii="Arial Narrow" w:hAnsi="Arial Narrow"/>
              </w:rPr>
              <w:t>16.</w:t>
            </w:r>
          </w:p>
        </w:tc>
        <w:tc>
          <w:tcPr>
            <w:tcW w:w="3721" w:type="dxa"/>
          </w:tcPr>
          <w:p w14:paraId="0B6E79D8" w14:textId="77777777" w:rsidR="0030711B" w:rsidRDefault="0030711B" w:rsidP="00EB4EDE">
            <w:pPr>
              <w:rPr>
                <w:rFonts w:ascii="Arial Narrow" w:hAnsi="Arial Narrow"/>
              </w:rPr>
            </w:pPr>
          </w:p>
          <w:p w14:paraId="2845024D" w14:textId="77777777" w:rsidR="0030711B" w:rsidRDefault="0030711B" w:rsidP="00EB4EDE">
            <w:pPr>
              <w:rPr>
                <w:rFonts w:ascii="Arial Narrow" w:hAnsi="Arial Narrow"/>
              </w:rPr>
            </w:pPr>
          </w:p>
          <w:p w14:paraId="7A760B9A" w14:textId="77777777" w:rsidR="0030711B" w:rsidRPr="001821E9" w:rsidRDefault="0030711B" w:rsidP="00EB4EDE">
            <w:pPr>
              <w:rPr>
                <w:rFonts w:ascii="Arial Narrow" w:hAnsi="Arial Narrow"/>
              </w:rPr>
            </w:pPr>
            <w:r w:rsidRPr="001821E9">
              <w:rPr>
                <w:rFonts w:ascii="Arial Narrow" w:hAnsi="Arial Narrow"/>
              </w:rPr>
              <w:t>Zmena rozmerov po 5 cykloch prania a sušenia</w:t>
            </w:r>
          </w:p>
        </w:tc>
        <w:tc>
          <w:tcPr>
            <w:tcW w:w="2150" w:type="dxa"/>
          </w:tcPr>
          <w:p w14:paraId="1DA805AA" w14:textId="77777777" w:rsidR="0030711B" w:rsidRPr="001821E9" w:rsidRDefault="0030711B" w:rsidP="00EB4EDE">
            <w:pPr>
              <w:rPr>
                <w:rFonts w:ascii="Arial Narrow" w:hAnsi="Arial Narrow"/>
              </w:rPr>
            </w:pPr>
            <w:r w:rsidRPr="001821E9">
              <w:rPr>
                <w:rFonts w:ascii="Arial Narrow" w:hAnsi="Arial Narrow"/>
              </w:rPr>
              <w:t>STN EN ISO 6330</w:t>
            </w:r>
          </w:p>
          <w:p w14:paraId="51EE01D4" w14:textId="77777777" w:rsidR="0030711B" w:rsidRPr="001821E9" w:rsidRDefault="0030711B" w:rsidP="00EB4EDE">
            <w:pPr>
              <w:rPr>
                <w:rFonts w:ascii="Arial Narrow" w:hAnsi="Arial Narrow"/>
              </w:rPr>
            </w:pPr>
            <w:r w:rsidRPr="001821E9">
              <w:rPr>
                <w:rFonts w:ascii="Arial Narrow" w:hAnsi="Arial Narrow"/>
              </w:rPr>
              <w:t>STN EN ISO 3759</w:t>
            </w:r>
          </w:p>
          <w:p w14:paraId="32C90F43" w14:textId="77777777" w:rsidR="0030711B" w:rsidRPr="001821E9" w:rsidRDefault="0030711B" w:rsidP="00EB4EDE">
            <w:pPr>
              <w:rPr>
                <w:rFonts w:ascii="Arial Narrow" w:hAnsi="Arial Narrow"/>
              </w:rPr>
            </w:pPr>
            <w:r w:rsidRPr="001821E9">
              <w:rPr>
                <w:rFonts w:ascii="Arial Narrow" w:hAnsi="Arial Narrow"/>
              </w:rPr>
              <w:t>STN EN ISO 5077</w:t>
            </w:r>
          </w:p>
        </w:tc>
        <w:tc>
          <w:tcPr>
            <w:tcW w:w="2928" w:type="dxa"/>
            <w:gridSpan w:val="2"/>
          </w:tcPr>
          <w:p w14:paraId="665B50BC" w14:textId="77777777" w:rsidR="0030711B" w:rsidRDefault="0030711B" w:rsidP="00EB4EDE">
            <w:pPr>
              <w:rPr>
                <w:rFonts w:ascii="Arial Narrow" w:hAnsi="Arial Narrow" w:cstheme="minorHAnsi"/>
              </w:rPr>
            </w:pPr>
          </w:p>
          <w:p w14:paraId="58351C81" w14:textId="77777777" w:rsidR="0030711B" w:rsidRDefault="0030711B" w:rsidP="00EB4EDE">
            <w:pPr>
              <w:rPr>
                <w:rFonts w:ascii="Arial Narrow" w:hAnsi="Arial Narrow" w:cstheme="minorHAnsi"/>
              </w:rPr>
            </w:pPr>
          </w:p>
          <w:p w14:paraId="08936366" w14:textId="77777777" w:rsidR="0030711B" w:rsidRPr="001821E9" w:rsidRDefault="0030711B" w:rsidP="00EB4EDE">
            <w:pPr>
              <w:rPr>
                <w:rFonts w:ascii="Arial Narrow" w:hAnsi="Arial Narrow"/>
              </w:rPr>
            </w:pPr>
            <w:r w:rsidRPr="001821E9">
              <w:rPr>
                <w:rFonts w:ascii="Arial Narrow" w:hAnsi="Arial Narrow" w:cstheme="minorHAnsi"/>
              </w:rPr>
              <w:t>± 3%</w:t>
            </w:r>
          </w:p>
        </w:tc>
      </w:tr>
    </w:tbl>
    <w:p w14:paraId="03B1A386" w14:textId="77777777" w:rsidR="0030711B" w:rsidRPr="00A41559" w:rsidRDefault="0030711B" w:rsidP="0030711B">
      <w:pPr>
        <w:autoSpaceDE/>
        <w:jc w:val="both"/>
        <w:rPr>
          <w:rFonts w:ascii="Arial Narrow" w:hAnsi="Arial Narrow"/>
          <w:i/>
          <w:sz w:val="22"/>
          <w:szCs w:val="22"/>
          <w:u w:val="single"/>
        </w:rPr>
      </w:pPr>
    </w:p>
    <w:p w14:paraId="50DAF8A3" w14:textId="77777777" w:rsidR="0030711B" w:rsidRPr="00775C6D" w:rsidRDefault="0030711B" w:rsidP="0030711B">
      <w:pPr>
        <w:autoSpaceDE/>
        <w:jc w:val="both"/>
        <w:rPr>
          <w:rFonts w:ascii="Arial Narrow" w:hAnsi="Arial Narrow"/>
          <w:noProof/>
          <w:sz w:val="22"/>
          <w:szCs w:val="22"/>
          <w:u w:val="single"/>
        </w:rPr>
      </w:pPr>
    </w:p>
    <w:p w14:paraId="7B815E73" w14:textId="77777777" w:rsidR="0030711B" w:rsidRPr="00136A22" w:rsidRDefault="0030711B" w:rsidP="0030711B">
      <w:pPr>
        <w:autoSpaceDE/>
        <w:jc w:val="both"/>
        <w:rPr>
          <w:rFonts w:ascii="Arial Narrow" w:hAnsi="Arial Narrow"/>
          <w:b/>
          <w:sz w:val="22"/>
          <w:szCs w:val="22"/>
        </w:rPr>
      </w:pPr>
      <w:r w:rsidRPr="00675449">
        <w:rPr>
          <w:rFonts w:ascii="Arial Narrow" w:hAnsi="Arial Narrow"/>
          <w:b/>
          <w:sz w:val="22"/>
          <w:szCs w:val="22"/>
        </w:rPr>
        <w:t>Veľkostné tabuľky:</w:t>
      </w:r>
    </w:p>
    <w:p w14:paraId="2D116ECB" w14:textId="77777777" w:rsidR="0030711B" w:rsidRPr="00675449" w:rsidRDefault="0030711B" w:rsidP="0030711B">
      <w:pPr>
        <w:autoSpaceDE/>
        <w:jc w:val="center"/>
        <w:rPr>
          <w:rFonts w:ascii="Arial Narrow" w:hAnsi="Arial Narrow"/>
          <w:sz w:val="22"/>
          <w:szCs w:val="22"/>
        </w:rPr>
      </w:pPr>
      <w:r w:rsidRPr="00675449">
        <w:rPr>
          <w:rFonts w:ascii="Arial Narrow" w:hAnsi="Arial Narrow"/>
          <w:sz w:val="22"/>
          <w:szCs w:val="22"/>
        </w:rPr>
        <w:t>Rozmery košeľa dámska</w:t>
      </w:r>
    </w:p>
    <w:p w14:paraId="10D435E5" w14:textId="77777777" w:rsidR="0030711B" w:rsidRPr="00675449" w:rsidRDefault="0030711B" w:rsidP="0030711B">
      <w:pPr>
        <w:autoSpaceDE/>
        <w:rPr>
          <w:rFonts w:ascii="Arial Narrow" w:hAnsi="Arial Narrow"/>
          <w:sz w:val="22"/>
          <w:szCs w:val="22"/>
        </w:rPr>
      </w:pPr>
    </w:p>
    <w:tbl>
      <w:tblPr>
        <w:tblW w:w="0" w:type="auto"/>
        <w:jc w:val="center"/>
        <w:tblLayout w:type="fixed"/>
        <w:tblCellMar>
          <w:left w:w="70" w:type="dxa"/>
          <w:right w:w="70" w:type="dxa"/>
        </w:tblCellMar>
        <w:tblLook w:val="04A0" w:firstRow="1" w:lastRow="0" w:firstColumn="1" w:lastColumn="0" w:noHBand="0" w:noVBand="1"/>
      </w:tblPr>
      <w:tblGrid>
        <w:gridCol w:w="2317"/>
        <w:gridCol w:w="442"/>
        <w:gridCol w:w="442"/>
        <w:gridCol w:w="442"/>
        <w:gridCol w:w="442"/>
        <w:gridCol w:w="442"/>
        <w:gridCol w:w="442"/>
        <w:gridCol w:w="442"/>
        <w:gridCol w:w="442"/>
        <w:gridCol w:w="442"/>
        <w:gridCol w:w="442"/>
        <w:gridCol w:w="442"/>
        <w:gridCol w:w="442"/>
        <w:gridCol w:w="442"/>
        <w:gridCol w:w="442"/>
        <w:gridCol w:w="506"/>
      </w:tblGrid>
      <w:tr w:rsidR="0030711B" w:rsidRPr="00675449" w14:paraId="44523AE3" w14:textId="77777777" w:rsidTr="00EB4EDE">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2444FE" w14:textId="77777777" w:rsidR="0030711B" w:rsidRPr="00E52F58" w:rsidRDefault="0030711B" w:rsidP="00EB4EDE">
            <w:pPr>
              <w:jc w:val="center"/>
              <w:rPr>
                <w:rFonts w:ascii="Arial Narrow" w:hAnsi="Arial Narrow"/>
              </w:rPr>
            </w:pPr>
            <w:r w:rsidRPr="00E52F58">
              <w:rPr>
                <w:rFonts w:ascii="Arial Narrow" w:hAnsi="Arial Narrow"/>
              </w:rPr>
              <w:t>veľkosť</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277A3F5" w14:textId="77777777" w:rsidR="0030711B" w:rsidRPr="00E52F58" w:rsidRDefault="0030711B" w:rsidP="00EB4EDE">
            <w:pPr>
              <w:jc w:val="center"/>
              <w:rPr>
                <w:rFonts w:ascii="Arial Narrow" w:hAnsi="Arial Narrow"/>
                <w:b/>
              </w:rPr>
            </w:pPr>
            <w:r w:rsidRPr="00E52F58">
              <w:rPr>
                <w:rFonts w:ascii="Arial Narrow" w:hAnsi="Arial Narrow"/>
                <w:b/>
              </w:rPr>
              <w:t>34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22D9C61F" w14:textId="77777777" w:rsidR="0030711B" w:rsidRPr="00E52F58" w:rsidRDefault="0030711B" w:rsidP="00EB4EDE">
            <w:pPr>
              <w:jc w:val="center"/>
              <w:rPr>
                <w:rFonts w:ascii="Arial Narrow" w:hAnsi="Arial Narrow"/>
                <w:b/>
              </w:rPr>
            </w:pPr>
            <w:r w:rsidRPr="00E52F58">
              <w:rPr>
                <w:rFonts w:ascii="Arial Narrow" w:hAnsi="Arial Narrow"/>
                <w:b/>
              </w:rPr>
              <w:t>36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7925E1E" w14:textId="77777777" w:rsidR="0030711B" w:rsidRPr="00E52F58" w:rsidRDefault="0030711B" w:rsidP="00EB4EDE">
            <w:pPr>
              <w:jc w:val="center"/>
              <w:rPr>
                <w:rFonts w:ascii="Arial Narrow" w:hAnsi="Arial Narrow"/>
                <w:b/>
              </w:rPr>
            </w:pPr>
            <w:r w:rsidRPr="00E52F58">
              <w:rPr>
                <w:rFonts w:ascii="Arial Narrow" w:hAnsi="Arial Narrow"/>
                <w:b/>
              </w:rPr>
              <w:t>38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53169FB" w14:textId="77777777" w:rsidR="0030711B" w:rsidRPr="00E52F58" w:rsidRDefault="0030711B" w:rsidP="00EB4EDE">
            <w:pPr>
              <w:jc w:val="center"/>
              <w:rPr>
                <w:rFonts w:ascii="Arial Narrow" w:hAnsi="Arial Narrow"/>
                <w:b/>
              </w:rPr>
            </w:pPr>
            <w:r w:rsidRPr="00E52F58">
              <w:rPr>
                <w:rFonts w:ascii="Arial Narrow" w:hAnsi="Arial Narrow"/>
                <w:b/>
              </w:rPr>
              <w:t>40</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3BBAE28" w14:textId="77777777" w:rsidR="0030711B" w:rsidRPr="00E52F58" w:rsidRDefault="0030711B" w:rsidP="00EB4EDE">
            <w:pPr>
              <w:jc w:val="center"/>
              <w:rPr>
                <w:rFonts w:ascii="Arial Narrow" w:hAnsi="Arial Narrow"/>
                <w:b/>
              </w:rPr>
            </w:pPr>
            <w:r w:rsidRPr="00E52F58">
              <w:rPr>
                <w:rFonts w:ascii="Arial Narrow" w:hAnsi="Arial Narrow"/>
                <w:b/>
              </w:rPr>
              <w:t>42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215048E" w14:textId="77777777" w:rsidR="0030711B" w:rsidRPr="00E52F58" w:rsidRDefault="0030711B" w:rsidP="00EB4EDE">
            <w:pPr>
              <w:jc w:val="center"/>
              <w:rPr>
                <w:rFonts w:ascii="Arial Narrow" w:hAnsi="Arial Narrow"/>
                <w:b/>
              </w:rPr>
            </w:pPr>
            <w:r w:rsidRPr="00E52F58">
              <w:rPr>
                <w:rFonts w:ascii="Arial Narrow" w:hAnsi="Arial Narrow"/>
                <w:b/>
              </w:rPr>
              <w:t>44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B5C9520" w14:textId="77777777" w:rsidR="0030711B" w:rsidRPr="00E52F58" w:rsidRDefault="0030711B" w:rsidP="00EB4EDE">
            <w:pPr>
              <w:jc w:val="center"/>
              <w:rPr>
                <w:rFonts w:ascii="Arial Narrow" w:hAnsi="Arial Narrow"/>
                <w:b/>
              </w:rPr>
            </w:pPr>
            <w:r w:rsidRPr="00E52F58">
              <w:rPr>
                <w:rFonts w:ascii="Arial Narrow" w:hAnsi="Arial Narrow"/>
                <w:b/>
              </w:rPr>
              <w:t>46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9D1C8C9" w14:textId="77777777" w:rsidR="0030711B" w:rsidRPr="00E52F58" w:rsidRDefault="0030711B" w:rsidP="00EB4EDE">
            <w:pPr>
              <w:jc w:val="center"/>
              <w:rPr>
                <w:rFonts w:ascii="Arial Narrow" w:hAnsi="Arial Narrow"/>
                <w:b/>
              </w:rPr>
            </w:pPr>
            <w:r w:rsidRPr="00E52F58">
              <w:rPr>
                <w:rFonts w:ascii="Arial Narrow" w:hAnsi="Arial Narrow"/>
                <w:b/>
              </w:rPr>
              <w:t>48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010B0E5" w14:textId="77777777" w:rsidR="0030711B" w:rsidRPr="00E52F58" w:rsidRDefault="0030711B" w:rsidP="00EB4EDE">
            <w:pPr>
              <w:jc w:val="center"/>
              <w:rPr>
                <w:rFonts w:ascii="Arial Narrow" w:hAnsi="Arial Narrow"/>
                <w:b/>
              </w:rPr>
            </w:pPr>
            <w:r w:rsidRPr="00E52F58">
              <w:rPr>
                <w:rFonts w:ascii="Arial Narrow" w:hAnsi="Arial Narrow"/>
                <w:b/>
              </w:rPr>
              <w:t>50</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0B5F0DEC" w14:textId="77777777" w:rsidR="0030711B" w:rsidRPr="00E52F58" w:rsidRDefault="0030711B" w:rsidP="00EB4EDE">
            <w:pPr>
              <w:jc w:val="center"/>
              <w:rPr>
                <w:rFonts w:ascii="Arial Narrow" w:hAnsi="Arial Narrow"/>
                <w:b/>
              </w:rPr>
            </w:pPr>
            <w:r w:rsidRPr="00E52F58">
              <w:rPr>
                <w:rFonts w:ascii="Arial Narrow" w:hAnsi="Arial Narrow"/>
                <w:b/>
              </w:rPr>
              <w:t>52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8A5CA35" w14:textId="77777777" w:rsidR="0030711B" w:rsidRPr="00E52F58" w:rsidRDefault="0030711B" w:rsidP="00EB4EDE">
            <w:pPr>
              <w:jc w:val="center"/>
              <w:rPr>
                <w:rFonts w:ascii="Arial Narrow" w:hAnsi="Arial Narrow"/>
                <w:b/>
              </w:rPr>
            </w:pPr>
            <w:r w:rsidRPr="00E52F58">
              <w:rPr>
                <w:rFonts w:ascii="Arial Narrow" w:hAnsi="Arial Narrow"/>
                <w:b/>
              </w:rPr>
              <w:t>54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B4B4B49" w14:textId="77777777" w:rsidR="0030711B" w:rsidRPr="00E52F58" w:rsidRDefault="0030711B" w:rsidP="00EB4EDE">
            <w:pPr>
              <w:jc w:val="center"/>
              <w:rPr>
                <w:rFonts w:ascii="Arial Narrow" w:hAnsi="Arial Narrow"/>
                <w:b/>
              </w:rPr>
            </w:pPr>
            <w:r w:rsidRPr="00E52F58">
              <w:rPr>
                <w:rFonts w:ascii="Arial Narrow" w:hAnsi="Arial Narrow"/>
                <w:b/>
              </w:rPr>
              <w:t>56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2942F46" w14:textId="77777777" w:rsidR="0030711B" w:rsidRPr="00E52F58" w:rsidRDefault="0030711B" w:rsidP="00EB4EDE">
            <w:pPr>
              <w:jc w:val="center"/>
              <w:rPr>
                <w:rFonts w:ascii="Arial Narrow" w:hAnsi="Arial Narrow"/>
                <w:b/>
              </w:rPr>
            </w:pPr>
            <w:r w:rsidRPr="00E52F58">
              <w:rPr>
                <w:rFonts w:ascii="Arial Narrow" w:hAnsi="Arial Narrow"/>
                <w:b/>
              </w:rPr>
              <w:t>58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9E65EBB" w14:textId="77777777" w:rsidR="0030711B" w:rsidRPr="00E52F58" w:rsidRDefault="0030711B" w:rsidP="00EB4EDE">
            <w:pPr>
              <w:jc w:val="center"/>
              <w:rPr>
                <w:rFonts w:ascii="Arial Narrow" w:hAnsi="Arial Narrow"/>
                <w:b/>
              </w:rPr>
            </w:pPr>
            <w:r w:rsidRPr="00E52F58">
              <w:rPr>
                <w:rFonts w:ascii="Arial Narrow" w:hAnsi="Arial Narrow"/>
                <w:b/>
              </w:rPr>
              <w:t>60</w:t>
            </w:r>
          </w:p>
        </w:tc>
        <w:tc>
          <w:tcPr>
            <w:tcW w:w="506" w:type="dxa"/>
            <w:tcBorders>
              <w:top w:val="single" w:sz="4" w:space="0" w:color="auto"/>
              <w:left w:val="nil"/>
              <w:bottom w:val="single" w:sz="4" w:space="0" w:color="auto"/>
              <w:right w:val="single" w:sz="4" w:space="0" w:color="auto"/>
            </w:tcBorders>
            <w:shd w:val="clear" w:color="000000" w:fill="FFFFFF"/>
            <w:vAlign w:val="center"/>
            <w:hideMark/>
          </w:tcPr>
          <w:p w14:paraId="25CCFEA8" w14:textId="77777777" w:rsidR="0030711B" w:rsidRPr="00E52F58" w:rsidRDefault="0030711B" w:rsidP="00EB4EDE">
            <w:pPr>
              <w:jc w:val="center"/>
              <w:rPr>
                <w:rFonts w:ascii="Arial Narrow" w:hAnsi="Arial Narrow"/>
                <w:b/>
              </w:rPr>
            </w:pPr>
            <w:r w:rsidRPr="00E52F58">
              <w:rPr>
                <w:rFonts w:ascii="Arial Narrow" w:hAnsi="Arial Narrow"/>
                <w:b/>
              </w:rPr>
              <w:t>+ / -</w:t>
            </w:r>
          </w:p>
        </w:tc>
      </w:tr>
      <w:tr w:rsidR="0030711B" w:rsidRPr="00675449" w14:paraId="0CB429E9" w14:textId="77777777" w:rsidTr="00EB4EDE">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tcPr>
          <w:p w14:paraId="21A9F7B9" w14:textId="77777777" w:rsidR="0030711B" w:rsidRPr="00E52F58" w:rsidRDefault="0030711B" w:rsidP="00EB4EDE">
            <w:pPr>
              <w:jc w:val="center"/>
              <w:rPr>
                <w:rFonts w:ascii="Arial Narrow" w:hAnsi="Arial Narrow"/>
              </w:rPr>
            </w:pPr>
            <w:r w:rsidRPr="00E52F58">
              <w:rPr>
                <w:rFonts w:ascii="Arial Narrow" w:hAnsi="Arial Narrow"/>
              </w:rPr>
              <w:t>dĺžka blúzky</w:t>
            </w:r>
          </w:p>
        </w:tc>
        <w:tc>
          <w:tcPr>
            <w:tcW w:w="4420" w:type="dxa"/>
            <w:gridSpan w:val="10"/>
            <w:tcBorders>
              <w:top w:val="single" w:sz="4" w:space="0" w:color="auto"/>
              <w:left w:val="nil"/>
              <w:bottom w:val="single" w:sz="4" w:space="0" w:color="auto"/>
              <w:right w:val="single" w:sz="4" w:space="0" w:color="auto"/>
            </w:tcBorders>
            <w:shd w:val="clear" w:color="000000" w:fill="FFFFFF"/>
            <w:vAlign w:val="center"/>
          </w:tcPr>
          <w:p w14:paraId="10914535" w14:textId="77777777" w:rsidR="0030711B" w:rsidRPr="00E52F58" w:rsidRDefault="0030711B" w:rsidP="00EB4EDE">
            <w:pPr>
              <w:jc w:val="center"/>
              <w:rPr>
                <w:rFonts w:ascii="Arial Narrow" w:hAnsi="Arial Narrow"/>
              </w:rPr>
            </w:pPr>
            <w:r w:rsidRPr="00E52F58">
              <w:rPr>
                <w:rFonts w:ascii="Arial Narrow" w:hAnsi="Arial Narrow"/>
              </w:rPr>
              <w:t>65</w:t>
            </w:r>
          </w:p>
        </w:tc>
        <w:tc>
          <w:tcPr>
            <w:tcW w:w="1768" w:type="dxa"/>
            <w:gridSpan w:val="4"/>
            <w:tcBorders>
              <w:top w:val="single" w:sz="4" w:space="0" w:color="auto"/>
              <w:left w:val="nil"/>
              <w:bottom w:val="single" w:sz="4" w:space="0" w:color="auto"/>
              <w:right w:val="single" w:sz="4" w:space="0" w:color="auto"/>
            </w:tcBorders>
            <w:shd w:val="clear" w:color="000000" w:fill="FFFFFF"/>
            <w:vAlign w:val="center"/>
          </w:tcPr>
          <w:p w14:paraId="3018C34B" w14:textId="77777777" w:rsidR="0030711B" w:rsidRPr="00E52F58" w:rsidRDefault="0030711B" w:rsidP="00EB4EDE">
            <w:pPr>
              <w:jc w:val="center"/>
              <w:rPr>
                <w:rFonts w:ascii="Arial Narrow" w:hAnsi="Arial Narrow"/>
              </w:rPr>
            </w:pPr>
            <w:r w:rsidRPr="00E52F58">
              <w:rPr>
                <w:rFonts w:ascii="Arial Narrow" w:hAnsi="Arial Narrow"/>
              </w:rPr>
              <w:t>67</w:t>
            </w:r>
          </w:p>
        </w:tc>
        <w:tc>
          <w:tcPr>
            <w:tcW w:w="506" w:type="dxa"/>
            <w:tcBorders>
              <w:top w:val="single" w:sz="4" w:space="0" w:color="auto"/>
              <w:left w:val="nil"/>
              <w:bottom w:val="single" w:sz="4" w:space="0" w:color="auto"/>
              <w:right w:val="single" w:sz="4" w:space="0" w:color="auto"/>
            </w:tcBorders>
            <w:shd w:val="clear" w:color="000000" w:fill="FFFFFF"/>
            <w:vAlign w:val="center"/>
          </w:tcPr>
          <w:p w14:paraId="4108E133" w14:textId="77777777" w:rsidR="0030711B" w:rsidRPr="00E52F58" w:rsidRDefault="0030711B" w:rsidP="00EB4EDE">
            <w:pPr>
              <w:jc w:val="center"/>
              <w:rPr>
                <w:rFonts w:ascii="Arial Narrow" w:hAnsi="Arial Narrow"/>
              </w:rPr>
            </w:pPr>
            <w:r w:rsidRPr="00E52F58">
              <w:rPr>
                <w:rFonts w:ascii="Arial Narrow" w:hAnsi="Arial Narrow"/>
              </w:rPr>
              <w:t>1</w:t>
            </w:r>
          </w:p>
        </w:tc>
      </w:tr>
      <w:tr w:rsidR="0030711B" w:rsidRPr="00675449" w14:paraId="65B79376" w14:textId="77777777" w:rsidTr="00EB4EDE">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tcPr>
          <w:p w14:paraId="76B894F3" w14:textId="77777777" w:rsidR="0030711B" w:rsidRPr="00E52F58" w:rsidRDefault="0030711B" w:rsidP="00EB4EDE">
            <w:pPr>
              <w:jc w:val="center"/>
              <w:rPr>
                <w:rFonts w:ascii="Arial Narrow" w:hAnsi="Arial Narrow"/>
              </w:rPr>
            </w:pPr>
            <w:r w:rsidRPr="00E52F58">
              <w:rPr>
                <w:rFonts w:ascii="Arial Narrow" w:hAnsi="Arial Narrow"/>
              </w:rPr>
              <w:t>dĺžka rukávu dlhého</w:t>
            </w:r>
          </w:p>
        </w:tc>
        <w:tc>
          <w:tcPr>
            <w:tcW w:w="6188" w:type="dxa"/>
            <w:gridSpan w:val="14"/>
            <w:tcBorders>
              <w:top w:val="single" w:sz="4" w:space="0" w:color="auto"/>
              <w:left w:val="nil"/>
              <w:bottom w:val="single" w:sz="4" w:space="0" w:color="auto"/>
              <w:right w:val="single" w:sz="4" w:space="0" w:color="auto"/>
            </w:tcBorders>
            <w:shd w:val="clear" w:color="000000" w:fill="FFFFFF"/>
            <w:vAlign w:val="center"/>
          </w:tcPr>
          <w:p w14:paraId="22372F28" w14:textId="77777777" w:rsidR="0030711B" w:rsidRPr="00E52F58" w:rsidRDefault="0030711B" w:rsidP="00EB4EDE">
            <w:pPr>
              <w:jc w:val="center"/>
              <w:rPr>
                <w:rFonts w:ascii="Arial Narrow" w:hAnsi="Arial Narrow"/>
              </w:rPr>
            </w:pPr>
            <w:r w:rsidRPr="00E52F58">
              <w:rPr>
                <w:rFonts w:ascii="Arial Narrow" w:hAnsi="Arial Narrow"/>
              </w:rPr>
              <w:t>60</w:t>
            </w:r>
          </w:p>
        </w:tc>
        <w:tc>
          <w:tcPr>
            <w:tcW w:w="506" w:type="dxa"/>
            <w:tcBorders>
              <w:top w:val="single" w:sz="4" w:space="0" w:color="auto"/>
              <w:left w:val="nil"/>
              <w:bottom w:val="single" w:sz="4" w:space="0" w:color="auto"/>
              <w:right w:val="single" w:sz="4" w:space="0" w:color="auto"/>
            </w:tcBorders>
            <w:shd w:val="clear" w:color="000000" w:fill="FFFFFF"/>
            <w:vAlign w:val="center"/>
          </w:tcPr>
          <w:p w14:paraId="3A18D531" w14:textId="77777777" w:rsidR="0030711B" w:rsidRPr="00E52F58" w:rsidRDefault="0030711B" w:rsidP="00EB4EDE">
            <w:pPr>
              <w:jc w:val="center"/>
              <w:rPr>
                <w:rFonts w:ascii="Arial Narrow" w:hAnsi="Arial Narrow"/>
              </w:rPr>
            </w:pPr>
            <w:r w:rsidRPr="00E52F58">
              <w:rPr>
                <w:rFonts w:ascii="Arial Narrow" w:hAnsi="Arial Narrow"/>
              </w:rPr>
              <w:t>1</w:t>
            </w:r>
          </w:p>
        </w:tc>
      </w:tr>
      <w:tr w:rsidR="0030711B" w:rsidRPr="00675449" w14:paraId="4662833F"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4EA10DD4" w14:textId="77777777" w:rsidR="0030711B" w:rsidRPr="00E52F58" w:rsidRDefault="0030711B" w:rsidP="00EB4EDE">
            <w:pPr>
              <w:jc w:val="center"/>
              <w:rPr>
                <w:rFonts w:ascii="Arial Narrow" w:hAnsi="Arial Narrow"/>
              </w:rPr>
            </w:pPr>
            <w:r w:rsidRPr="00E52F58">
              <w:rPr>
                <w:rFonts w:ascii="Arial Narrow" w:hAnsi="Arial Narrow"/>
              </w:rPr>
              <w:t>dĺžka rukávu krátkeho</w:t>
            </w:r>
          </w:p>
        </w:tc>
        <w:tc>
          <w:tcPr>
            <w:tcW w:w="442" w:type="dxa"/>
            <w:tcBorders>
              <w:top w:val="nil"/>
              <w:left w:val="nil"/>
              <w:bottom w:val="single" w:sz="4" w:space="0" w:color="auto"/>
              <w:right w:val="single" w:sz="4" w:space="0" w:color="auto"/>
            </w:tcBorders>
            <w:shd w:val="clear" w:color="000000" w:fill="FFFFFF"/>
            <w:vAlign w:val="center"/>
            <w:hideMark/>
          </w:tcPr>
          <w:p w14:paraId="139C5071" w14:textId="77777777" w:rsidR="0030711B" w:rsidRPr="00E52F58" w:rsidRDefault="0030711B" w:rsidP="00EB4EDE">
            <w:pPr>
              <w:jc w:val="center"/>
              <w:rPr>
                <w:rFonts w:ascii="Arial Narrow" w:hAnsi="Arial Narrow"/>
              </w:rPr>
            </w:pPr>
            <w:r w:rsidRPr="00E52F58">
              <w:rPr>
                <w:rFonts w:ascii="Arial Narrow" w:hAnsi="Arial Narrow"/>
              </w:rPr>
              <w:t>17</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EC6AB08" w14:textId="77777777" w:rsidR="0030711B" w:rsidRPr="00E52F58" w:rsidRDefault="0030711B" w:rsidP="00EB4EDE">
            <w:pPr>
              <w:jc w:val="center"/>
              <w:rPr>
                <w:rFonts w:ascii="Arial Narrow" w:hAnsi="Arial Narrow"/>
              </w:rPr>
            </w:pPr>
            <w:r w:rsidRPr="00E52F58">
              <w:rPr>
                <w:rFonts w:ascii="Arial Narrow" w:hAnsi="Arial Narrow"/>
              </w:rPr>
              <w:t>18</w:t>
            </w:r>
          </w:p>
        </w:tc>
        <w:tc>
          <w:tcPr>
            <w:tcW w:w="442" w:type="dxa"/>
            <w:tcBorders>
              <w:top w:val="nil"/>
              <w:left w:val="nil"/>
              <w:bottom w:val="single" w:sz="4" w:space="0" w:color="auto"/>
              <w:right w:val="single" w:sz="4" w:space="0" w:color="auto"/>
            </w:tcBorders>
            <w:shd w:val="clear" w:color="000000" w:fill="FFFFFF"/>
            <w:vAlign w:val="center"/>
            <w:hideMark/>
          </w:tcPr>
          <w:p w14:paraId="569C43A5" w14:textId="77777777" w:rsidR="0030711B" w:rsidRPr="00E52F58" w:rsidRDefault="0030711B" w:rsidP="00EB4EDE">
            <w:pPr>
              <w:jc w:val="center"/>
              <w:rPr>
                <w:rFonts w:ascii="Arial Narrow" w:hAnsi="Arial Narrow"/>
              </w:rPr>
            </w:pPr>
            <w:r w:rsidRPr="00E52F58">
              <w:rPr>
                <w:rFonts w:ascii="Arial Narrow" w:hAnsi="Arial Narrow"/>
              </w:rPr>
              <w:t>19</w:t>
            </w:r>
          </w:p>
        </w:tc>
        <w:tc>
          <w:tcPr>
            <w:tcW w:w="442" w:type="dxa"/>
            <w:tcBorders>
              <w:top w:val="nil"/>
              <w:left w:val="nil"/>
              <w:bottom w:val="single" w:sz="4" w:space="0" w:color="auto"/>
              <w:right w:val="single" w:sz="4" w:space="0" w:color="auto"/>
            </w:tcBorders>
            <w:shd w:val="clear" w:color="000000" w:fill="FFFFFF"/>
            <w:vAlign w:val="center"/>
            <w:hideMark/>
          </w:tcPr>
          <w:p w14:paraId="43DC06F4" w14:textId="77777777" w:rsidR="0030711B" w:rsidRPr="00E52F58" w:rsidRDefault="0030711B" w:rsidP="00EB4EDE">
            <w:pPr>
              <w:jc w:val="center"/>
              <w:rPr>
                <w:rFonts w:ascii="Arial Narrow" w:hAnsi="Arial Narrow"/>
              </w:rPr>
            </w:pPr>
            <w:r w:rsidRPr="00E52F58">
              <w:rPr>
                <w:rFonts w:ascii="Arial Narrow" w:hAnsi="Arial Narrow"/>
              </w:rPr>
              <w:t>19</w:t>
            </w:r>
          </w:p>
        </w:tc>
        <w:tc>
          <w:tcPr>
            <w:tcW w:w="442" w:type="dxa"/>
            <w:tcBorders>
              <w:top w:val="nil"/>
              <w:left w:val="nil"/>
              <w:bottom w:val="single" w:sz="4" w:space="0" w:color="auto"/>
              <w:right w:val="single" w:sz="4" w:space="0" w:color="auto"/>
            </w:tcBorders>
            <w:shd w:val="clear" w:color="000000" w:fill="FFFFFF"/>
            <w:vAlign w:val="center"/>
            <w:hideMark/>
          </w:tcPr>
          <w:p w14:paraId="6B039BB3" w14:textId="77777777" w:rsidR="0030711B" w:rsidRPr="00E52F58" w:rsidRDefault="0030711B" w:rsidP="00EB4EDE">
            <w:pPr>
              <w:jc w:val="center"/>
              <w:rPr>
                <w:rFonts w:ascii="Arial Narrow" w:hAnsi="Arial Narrow"/>
              </w:rPr>
            </w:pPr>
            <w:r w:rsidRPr="00E52F58">
              <w:rPr>
                <w:rFonts w:ascii="Arial Narrow" w:hAnsi="Arial Narrow"/>
              </w:rPr>
              <w:t>20</w:t>
            </w:r>
          </w:p>
        </w:tc>
        <w:tc>
          <w:tcPr>
            <w:tcW w:w="442" w:type="dxa"/>
            <w:tcBorders>
              <w:top w:val="nil"/>
              <w:left w:val="nil"/>
              <w:bottom w:val="single" w:sz="4" w:space="0" w:color="auto"/>
              <w:right w:val="single" w:sz="4" w:space="0" w:color="auto"/>
            </w:tcBorders>
            <w:shd w:val="clear" w:color="000000" w:fill="FFFFFF"/>
            <w:vAlign w:val="center"/>
            <w:hideMark/>
          </w:tcPr>
          <w:p w14:paraId="047912CC" w14:textId="77777777" w:rsidR="0030711B" w:rsidRPr="00E52F58" w:rsidRDefault="0030711B" w:rsidP="00EB4EDE">
            <w:pPr>
              <w:jc w:val="center"/>
              <w:rPr>
                <w:rFonts w:ascii="Arial Narrow" w:hAnsi="Arial Narrow"/>
              </w:rPr>
            </w:pPr>
            <w:r w:rsidRPr="00E52F58">
              <w:rPr>
                <w:rFonts w:ascii="Arial Narrow" w:hAnsi="Arial Narrow"/>
              </w:rPr>
              <w:t>21</w:t>
            </w:r>
          </w:p>
        </w:tc>
        <w:tc>
          <w:tcPr>
            <w:tcW w:w="442" w:type="dxa"/>
            <w:tcBorders>
              <w:top w:val="nil"/>
              <w:left w:val="nil"/>
              <w:bottom w:val="single" w:sz="4" w:space="0" w:color="auto"/>
              <w:right w:val="single" w:sz="4" w:space="0" w:color="auto"/>
            </w:tcBorders>
            <w:shd w:val="clear" w:color="000000" w:fill="FFFFFF"/>
            <w:vAlign w:val="center"/>
            <w:hideMark/>
          </w:tcPr>
          <w:p w14:paraId="33D2DDD3" w14:textId="77777777" w:rsidR="0030711B" w:rsidRPr="00E52F58" w:rsidRDefault="0030711B" w:rsidP="00EB4EDE">
            <w:pPr>
              <w:jc w:val="center"/>
              <w:rPr>
                <w:rFonts w:ascii="Arial Narrow" w:hAnsi="Arial Narrow"/>
              </w:rPr>
            </w:pPr>
            <w:r w:rsidRPr="00E52F58">
              <w:rPr>
                <w:rFonts w:ascii="Arial Narrow" w:hAnsi="Arial Narrow"/>
              </w:rPr>
              <w:t>21</w:t>
            </w:r>
          </w:p>
        </w:tc>
        <w:tc>
          <w:tcPr>
            <w:tcW w:w="442" w:type="dxa"/>
            <w:tcBorders>
              <w:top w:val="nil"/>
              <w:left w:val="nil"/>
              <w:bottom w:val="single" w:sz="4" w:space="0" w:color="auto"/>
              <w:right w:val="single" w:sz="4" w:space="0" w:color="auto"/>
            </w:tcBorders>
            <w:shd w:val="clear" w:color="000000" w:fill="FFFFFF"/>
            <w:vAlign w:val="center"/>
            <w:hideMark/>
          </w:tcPr>
          <w:p w14:paraId="3B94A698" w14:textId="77777777" w:rsidR="0030711B" w:rsidRPr="00E52F58" w:rsidRDefault="0030711B" w:rsidP="00EB4EDE">
            <w:pPr>
              <w:jc w:val="center"/>
              <w:rPr>
                <w:rFonts w:ascii="Arial Narrow" w:hAnsi="Arial Narrow"/>
              </w:rPr>
            </w:pPr>
            <w:r w:rsidRPr="00E52F58">
              <w:rPr>
                <w:rFonts w:ascii="Arial Narrow" w:hAnsi="Arial Narrow"/>
              </w:rPr>
              <w:t>22</w:t>
            </w:r>
          </w:p>
        </w:tc>
        <w:tc>
          <w:tcPr>
            <w:tcW w:w="442" w:type="dxa"/>
            <w:tcBorders>
              <w:top w:val="nil"/>
              <w:left w:val="nil"/>
              <w:bottom w:val="single" w:sz="4" w:space="0" w:color="auto"/>
              <w:right w:val="single" w:sz="4" w:space="0" w:color="auto"/>
            </w:tcBorders>
            <w:shd w:val="clear" w:color="000000" w:fill="FFFFFF"/>
            <w:vAlign w:val="center"/>
            <w:hideMark/>
          </w:tcPr>
          <w:p w14:paraId="50C7DEDF" w14:textId="77777777" w:rsidR="0030711B" w:rsidRPr="00E52F58" w:rsidRDefault="0030711B" w:rsidP="00EB4EDE">
            <w:pPr>
              <w:jc w:val="center"/>
              <w:rPr>
                <w:rFonts w:ascii="Arial Narrow" w:hAnsi="Arial Narrow"/>
              </w:rPr>
            </w:pPr>
            <w:r w:rsidRPr="00E52F58">
              <w:rPr>
                <w:rFonts w:ascii="Arial Narrow" w:hAnsi="Arial Narrow"/>
              </w:rPr>
              <w:t>22</w:t>
            </w:r>
          </w:p>
        </w:tc>
        <w:tc>
          <w:tcPr>
            <w:tcW w:w="442" w:type="dxa"/>
            <w:tcBorders>
              <w:top w:val="nil"/>
              <w:left w:val="nil"/>
              <w:bottom w:val="single" w:sz="4" w:space="0" w:color="auto"/>
              <w:right w:val="single" w:sz="4" w:space="0" w:color="auto"/>
            </w:tcBorders>
            <w:shd w:val="clear" w:color="000000" w:fill="FFFFFF"/>
            <w:vAlign w:val="center"/>
            <w:hideMark/>
          </w:tcPr>
          <w:p w14:paraId="1EBE000F" w14:textId="77777777" w:rsidR="0030711B" w:rsidRPr="00E52F58" w:rsidRDefault="0030711B" w:rsidP="00EB4EDE">
            <w:pPr>
              <w:jc w:val="center"/>
              <w:rPr>
                <w:rFonts w:ascii="Arial Narrow" w:hAnsi="Arial Narrow"/>
              </w:rPr>
            </w:pPr>
            <w:r w:rsidRPr="00E52F58">
              <w:rPr>
                <w:rFonts w:ascii="Arial Narrow" w:hAnsi="Arial Narrow"/>
              </w:rPr>
              <w:t>23</w:t>
            </w:r>
          </w:p>
        </w:tc>
        <w:tc>
          <w:tcPr>
            <w:tcW w:w="442" w:type="dxa"/>
            <w:tcBorders>
              <w:top w:val="nil"/>
              <w:left w:val="nil"/>
              <w:bottom w:val="single" w:sz="4" w:space="0" w:color="auto"/>
              <w:right w:val="single" w:sz="4" w:space="0" w:color="auto"/>
            </w:tcBorders>
            <w:shd w:val="clear" w:color="000000" w:fill="FFFFFF"/>
            <w:vAlign w:val="center"/>
            <w:hideMark/>
          </w:tcPr>
          <w:p w14:paraId="7A14FA44" w14:textId="77777777" w:rsidR="0030711B" w:rsidRPr="00E52F58" w:rsidRDefault="0030711B" w:rsidP="00EB4EDE">
            <w:pPr>
              <w:jc w:val="center"/>
              <w:rPr>
                <w:rFonts w:ascii="Arial Narrow" w:hAnsi="Arial Narrow"/>
              </w:rPr>
            </w:pPr>
            <w:r w:rsidRPr="00E52F58">
              <w:rPr>
                <w:rFonts w:ascii="Arial Narrow" w:hAnsi="Arial Narrow"/>
              </w:rPr>
              <w:t>23</w:t>
            </w:r>
          </w:p>
        </w:tc>
        <w:tc>
          <w:tcPr>
            <w:tcW w:w="442" w:type="dxa"/>
            <w:tcBorders>
              <w:top w:val="nil"/>
              <w:left w:val="nil"/>
              <w:bottom w:val="single" w:sz="4" w:space="0" w:color="auto"/>
              <w:right w:val="single" w:sz="4" w:space="0" w:color="auto"/>
            </w:tcBorders>
            <w:shd w:val="clear" w:color="000000" w:fill="FFFFFF"/>
            <w:vAlign w:val="center"/>
            <w:hideMark/>
          </w:tcPr>
          <w:p w14:paraId="11D1F319" w14:textId="77777777" w:rsidR="0030711B" w:rsidRPr="00E52F58" w:rsidRDefault="0030711B" w:rsidP="00EB4EDE">
            <w:pPr>
              <w:jc w:val="center"/>
              <w:rPr>
                <w:rFonts w:ascii="Arial Narrow" w:hAnsi="Arial Narrow"/>
              </w:rPr>
            </w:pPr>
            <w:r w:rsidRPr="00E52F58">
              <w:rPr>
                <w:rFonts w:ascii="Arial Narrow" w:hAnsi="Arial Narrow"/>
              </w:rPr>
              <w:t>24</w:t>
            </w:r>
          </w:p>
        </w:tc>
        <w:tc>
          <w:tcPr>
            <w:tcW w:w="442" w:type="dxa"/>
            <w:tcBorders>
              <w:top w:val="nil"/>
              <w:left w:val="nil"/>
              <w:bottom w:val="single" w:sz="4" w:space="0" w:color="auto"/>
              <w:right w:val="single" w:sz="4" w:space="0" w:color="auto"/>
            </w:tcBorders>
            <w:shd w:val="clear" w:color="000000" w:fill="FFFFFF"/>
            <w:vAlign w:val="center"/>
            <w:hideMark/>
          </w:tcPr>
          <w:p w14:paraId="3E67CB3E" w14:textId="77777777" w:rsidR="0030711B" w:rsidRPr="00E52F58" w:rsidRDefault="0030711B" w:rsidP="00EB4EDE">
            <w:pPr>
              <w:jc w:val="center"/>
              <w:rPr>
                <w:rFonts w:ascii="Arial Narrow" w:hAnsi="Arial Narrow"/>
              </w:rPr>
            </w:pPr>
            <w:r w:rsidRPr="00E52F58">
              <w:rPr>
                <w:rFonts w:ascii="Arial Narrow" w:hAnsi="Arial Narrow"/>
              </w:rPr>
              <w:t>24</w:t>
            </w:r>
          </w:p>
        </w:tc>
        <w:tc>
          <w:tcPr>
            <w:tcW w:w="442" w:type="dxa"/>
            <w:tcBorders>
              <w:top w:val="nil"/>
              <w:left w:val="nil"/>
              <w:bottom w:val="single" w:sz="4" w:space="0" w:color="auto"/>
              <w:right w:val="single" w:sz="4" w:space="0" w:color="auto"/>
            </w:tcBorders>
            <w:shd w:val="clear" w:color="000000" w:fill="FFFFFF"/>
            <w:vAlign w:val="center"/>
            <w:hideMark/>
          </w:tcPr>
          <w:p w14:paraId="2EECD61A" w14:textId="77777777" w:rsidR="0030711B" w:rsidRPr="00E52F58" w:rsidRDefault="0030711B" w:rsidP="00EB4EDE">
            <w:pPr>
              <w:jc w:val="center"/>
              <w:rPr>
                <w:rFonts w:ascii="Arial Narrow" w:hAnsi="Arial Narrow"/>
              </w:rPr>
            </w:pPr>
            <w:r w:rsidRPr="00E52F58">
              <w:rPr>
                <w:rFonts w:ascii="Arial Narrow" w:hAnsi="Arial Narrow"/>
              </w:rPr>
              <w:t>25</w:t>
            </w:r>
          </w:p>
        </w:tc>
        <w:tc>
          <w:tcPr>
            <w:tcW w:w="506" w:type="dxa"/>
            <w:tcBorders>
              <w:top w:val="nil"/>
              <w:left w:val="nil"/>
              <w:bottom w:val="single" w:sz="4" w:space="0" w:color="auto"/>
              <w:right w:val="single" w:sz="4" w:space="0" w:color="auto"/>
            </w:tcBorders>
            <w:shd w:val="clear" w:color="000000" w:fill="FFFFFF"/>
            <w:vAlign w:val="center"/>
            <w:hideMark/>
          </w:tcPr>
          <w:p w14:paraId="4EDE6F59" w14:textId="77777777" w:rsidR="0030711B" w:rsidRPr="00E52F58" w:rsidRDefault="0030711B" w:rsidP="00EB4EDE">
            <w:pPr>
              <w:jc w:val="center"/>
              <w:rPr>
                <w:rFonts w:ascii="Arial Narrow" w:hAnsi="Arial Narrow"/>
              </w:rPr>
            </w:pPr>
            <w:r w:rsidRPr="00E52F58">
              <w:rPr>
                <w:rFonts w:ascii="Arial Narrow" w:hAnsi="Arial Narrow"/>
              </w:rPr>
              <w:t>0,5</w:t>
            </w:r>
          </w:p>
        </w:tc>
      </w:tr>
      <w:tr w:rsidR="0030711B" w:rsidRPr="00675449" w14:paraId="1DEFF69A"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4C51E087" w14:textId="77777777" w:rsidR="0030711B" w:rsidRPr="00E52F58" w:rsidRDefault="0030711B" w:rsidP="00EB4EDE">
            <w:pPr>
              <w:jc w:val="center"/>
              <w:rPr>
                <w:rFonts w:ascii="Arial Narrow" w:hAnsi="Arial Narrow"/>
              </w:rPr>
            </w:pPr>
            <w:r w:rsidRPr="00E52F58">
              <w:rPr>
                <w:rFonts w:ascii="Arial Narrow" w:hAnsi="Arial Narrow"/>
              </w:rPr>
              <w:t>rameno</w:t>
            </w:r>
          </w:p>
        </w:tc>
        <w:tc>
          <w:tcPr>
            <w:tcW w:w="442" w:type="dxa"/>
            <w:tcBorders>
              <w:top w:val="nil"/>
              <w:left w:val="nil"/>
              <w:bottom w:val="single" w:sz="4" w:space="0" w:color="auto"/>
              <w:right w:val="single" w:sz="4" w:space="0" w:color="auto"/>
            </w:tcBorders>
            <w:shd w:val="clear" w:color="000000" w:fill="FFFFFF"/>
            <w:vAlign w:val="center"/>
            <w:hideMark/>
          </w:tcPr>
          <w:p w14:paraId="7C1F704F" w14:textId="77777777" w:rsidR="0030711B" w:rsidRPr="00E52F58" w:rsidRDefault="0030711B" w:rsidP="00EB4EDE">
            <w:pPr>
              <w:jc w:val="center"/>
              <w:rPr>
                <w:rFonts w:ascii="Arial Narrow" w:hAnsi="Arial Narrow"/>
              </w:rPr>
            </w:pPr>
            <w:r w:rsidRPr="00E52F58">
              <w:rPr>
                <w:rFonts w:ascii="Arial Narrow" w:hAnsi="Arial Narrow"/>
              </w:rPr>
              <w:t>13</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D247BA9" w14:textId="77777777" w:rsidR="0030711B" w:rsidRPr="00E52F58" w:rsidRDefault="0030711B" w:rsidP="00EB4EDE">
            <w:pPr>
              <w:jc w:val="center"/>
              <w:rPr>
                <w:rFonts w:ascii="Arial Narrow" w:hAnsi="Arial Narrow"/>
              </w:rPr>
            </w:pPr>
            <w:r w:rsidRPr="00E52F58">
              <w:rPr>
                <w:rFonts w:ascii="Arial Narrow" w:hAnsi="Arial Narrow"/>
              </w:rPr>
              <w:t>13</w:t>
            </w:r>
          </w:p>
        </w:tc>
        <w:tc>
          <w:tcPr>
            <w:tcW w:w="442" w:type="dxa"/>
            <w:tcBorders>
              <w:top w:val="nil"/>
              <w:left w:val="nil"/>
              <w:bottom w:val="single" w:sz="4" w:space="0" w:color="auto"/>
              <w:right w:val="single" w:sz="4" w:space="0" w:color="auto"/>
            </w:tcBorders>
            <w:shd w:val="clear" w:color="000000" w:fill="FFFFFF"/>
            <w:vAlign w:val="center"/>
            <w:hideMark/>
          </w:tcPr>
          <w:p w14:paraId="5BA8F110" w14:textId="77777777" w:rsidR="0030711B" w:rsidRPr="00E52F58" w:rsidRDefault="0030711B" w:rsidP="00EB4EDE">
            <w:pPr>
              <w:jc w:val="center"/>
              <w:rPr>
                <w:rFonts w:ascii="Arial Narrow" w:hAnsi="Arial Narrow"/>
              </w:rPr>
            </w:pPr>
            <w:r w:rsidRPr="00E52F58">
              <w:rPr>
                <w:rFonts w:ascii="Arial Narrow" w:hAnsi="Arial Narrow"/>
              </w:rPr>
              <w:t>14</w:t>
            </w:r>
          </w:p>
        </w:tc>
        <w:tc>
          <w:tcPr>
            <w:tcW w:w="442" w:type="dxa"/>
            <w:tcBorders>
              <w:top w:val="nil"/>
              <w:left w:val="nil"/>
              <w:bottom w:val="single" w:sz="4" w:space="0" w:color="auto"/>
              <w:right w:val="single" w:sz="4" w:space="0" w:color="auto"/>
            </w:tcBorders>
            <w:shd w:val="clear" w:color="000000" w:fill="FFFFFF"/>
            <w:vAlign w:val="center"/>
            <w:hideMark/>
          </w:tcPr>
          <w:p w14:paraId="7B34D783" w14:textId="77777777" w:rsidR="0030711B" w:rsidRPr="00E52F58" w:rsidRDefault="0030711B" w:rsidP="00EB4EDE">
            <w:pPr>
              <w:jc w:val="center"/>
              <w:rPr>
                <w:rFonts w:ascii="Arial Narrow" w:hAnsi="Arial Narrow"/>
              </w:rPr>
            </w:pPr>
            <w:r w:rsidRPr="00E52F58">
              <w:rPr>
                <w:rFonts w:ascii="Arial Narrow" w:hAnsi="Arial Narrow"/>
              </w:rPr>
              <w:t>14</w:t>
            </w:r>
          </w:p>
        </w:tc>
        <w:tc>
          <w:tcPr>
            <w:tcW w:w="442" w:type="dxa"/>
            <w:tcBorders>
              <w:top w:val="nil"/>
              <w:left w:val="nil"/>
              <w:bottom w:val="single" w:sz="4" w:space="0" w:color="auto"/>
              <w:right w:val="single" w:sz="4" w:space="0" w:color="auto"/>
            </w:tcBorders>
            <w:shd w:val="clear" w:color="000000" w:fill="FFFFFF"/>
            <w:vAlign w:val="center"/>
            <w:hideMark/>
          </w:tcPr>
          <w:p w14:paraId="353CC197" w14:textId="77777777" w:rsidR="0030711B" w:rsidRPr="00E52F58" w:rsidRDefault="0030711B" w:rsidP="00EB4EDE">
            <w:pPr>
              <w:jc w:val="center"/>
              <w:rPr>
                <w:rFonts w:ascii="Arial Narrow" w:hAnsi="Arial Narrow"/>
              </w:rPr>
            </w:pPr>
            <w:r w:rsidRPr="00E52F58">
              <w:rPr>
                <w:rFonts w:ascii="Arial Narrow" w:hAnsi="Arial Narrow"/>
              </w:rPr>
              <w:t>15</w:t>
            </w:r>
          </w:p>
        </w:tc>
        <w:tc>
          <w:tcPr>
            <w:tcW w:w="442" w:type="dxa"/>
            <w:tcBorders>
              <w:top w:val="nil"/>
              <w:left w:val="nil"/>
              <w:bottom w:val="single" w:sz="4" w:space="0" w:color="auto"/>
              <w:right w:val="single" w:sz="4" w:space="0" w:color="auto"/>
            </w:tcBorders>
            <w:shd w:val="clear" w:color="000000" w:fill="FFFFFF"/>
            <w:vAlign w:val="center"/>
            <w:hideMark/>
          </w:tcPr>
          <w:p w14:paraId="76DB8137" w14:textId="77777777" w:rsidR="0030711B" w:rsidRPr="00E52F58" w:rsidRDefault="0030711B" w:rsidP="00EB4EDE">
            <w:pPr>
              <w:jc w:val="center"/>
              <w:rPr>
                <w:rFonts w:ascii="Arial Narrow" w:hAnsi="Arial Narrow"/>
              </w:rPr>
            </w:pPr>
            <w:r w:rsidRPr="00E52F58">
              <w:rPr>
                <w:rFonts w:ascii="Arial Narrow" w:hAnsi="Arial Narrow"/>
              </w:rPr>
              <w:t>15</w:t>
            </w:r>
          </w:p>
        </w:tc>
        <w:tc>
          <w:tcPr>
            <w:tcW w:w="442" w:type="dxa"/>
            <w:tcBorders>
              <w:top w:val="nil"/>
              <w:left w:val="nil"/>
              <w:bottom w:val="single" w:sz="4" w:space="0" w:color="auto"/>
              <w:right w:val="single" w:sz="4" w:space="0" w:color="auto"/>
            </w:tcBorders>
            <w:shd w:val="clear" w:color="000000" w:fill="FFFFFF"/>
            <w:vAlign w:val="center"/>
            <w:hideMark/>
          </w:tcPr>
          <w:p w14:paraId="5DF90022" w14:textId="77777777" w:rsidR="0030711B" w:rsidRPr="00E52F58" w:rsidRDefault="0030711B" w:rsidP="00EB4EDE">
            <w:pPr>
              <w:jc w:val="center"/>
              <w:rPr>
                <w:rFonts w:ascii="Arial Narrow" w:hAnsi="Arial Narrow"/>
              </w:rPr>
            </w:pPr>
            <w:r w:rsidRPr="00E52F58">
              <w:rPr>
                <w:rFonts w:ascii="Arial Narrow" w:hAnsi="Arial Narrow"/>
              </w:rPr>
              <w:t>16</w:t>
            </w:r>
          </w:p>
        </w:tc>
        <w:tc>
          <w:tcPr>
            <w:tcW w:w="442" w:type="dxa"/>
            <w:tcBorders>
              <w:top w:val="nil"/>
              <w:left w:val="nil"/>
              <w:bottom w:val="single" w:sz="4" w:space="0" w:color="auto"/>
              <w:right w:val="single" w:sz="4" w:space="0" w:color="auto"/>
            </w:tcBorders>
            <w:shd w:val="clear" w:color="000000" w:fill="FFFFFF"/>
            <w:vAlign w:val="center"/>
            <w:hideMark/>
          </w:tcPr>
          <w:p w14:paraId="3486FA95" w14:textId="77777777" w:rsidR="0030711B" w:rsidRPr="00E52F58" w:rsidRDefault="0030711B" w:rsidP="00EB4EDE">
            <w:pPr>
              <w:jc w:val="center"/>
              <w:rPr>
                <w:rFonts w:ascii="Arial Narrow" w:hAnsi="Arial Narrow"/>
              </w:rPr>
            </w:pPr>
            <w:r w:rsidRPr="00E52F58">
              <w:rPr>
                <w:rFonts w:ascii="Arial Narrow" w:hAnsi="Arial Narrow"/>
              </w:rPr>
              <w:t>16</w:t>
            </w:r>
          </w:p>
        </w:tc>
        <w:tc>
          <w:tcPr>
            <w:tcW w:w="442" w:type="dxa"/>
            <w:tcBorders>
              <w:top w:val="nil"/>
              <w:left w:val="nil"/>
              <w:bottom w:val="single" w:sz="4" w:space="0" w:color="auto"/>
              <w:right w:val="single" w:sz="4" w:space="0" w:color="auto"/>
            </w:tcBorders>
            <w:shd w:val="clear" w:color="000000" w:fill="FFFFFF"/>
            <w:vAlign w:val="center"/>
            <w:hideMark/>
          </w:tcPr>
          <w:p w14:paraId="394804FD" w14:textId="77777777" w:rsidR="0030711B" w:rsidRPr="00E52F58" w:rsidRDefault="0030711B" w:rsidP="00EB4EDE">
            <w:pPr>
              <w:jc w:val="center"/>
              <w:rPr>
                <w:rFonts w:ascii="Arial Narrow" w:hAnsi="Arial Narrow"/>
              </w:rPr>
            </w:pPr>
            <w:r w:rsidRPr="00E52F58">
              <w:rPr>
                <w:rFonts w:ascii="Arial Narrow" w:hAnsi="Arial Narrow"/>
              </w:rPr>
              <w:t>17</w:t>
            </w:r>
          </w:p>
        </w:tc>
        <w:tc>
          <w:tcPr>
            <w:tcW w:w="442" w:type="dxa"/>
            <w:tcBorders>
              <w:top w:val="nil"/>
              <w:left w:val="nil"/>
              <w:bottom w:val="single" w:sz="4" w:space="0" w:color="auto"/>
              <w:right w:val="single" w:sz="4" w:space="0" w:color="auto"/>
            </w:tcBorders>
            <w:shd w:val="clear" w:color="000000" w:fill="FFFFFF"/>
            <w:vAlign w:val="center"/>
            <w:hideMark/>
          </w:tcPr>
          <w:p w14:paraId="1AF4361A" w14:textId="77777777" w:rsidR="0030711B" w:rsidRPr="00E52F58" w:rsidRDefault="0030711B" w:rsidP="00EB4EDE">
            <w:pPr>
              <w:jc w:val="center"/>
              <w:rPr>
                <w:rFonts w:ascii="Arial Narrow" w:hAnsi="Arial Narrow"/>
              </w:rPr>
            </w:pPr>
            <w:r w:rsidRPr="00E52F58">
              <w:rPr>
                <w:rFonts w:ascii="Arial Narrow" w:hAnsi="Arial Narrow"/>
              </w:rPr>
              <w:t>17</w:t>
            </w:r>
          </w:p>
        </w:tc>
        <w:tc>
          <w:tcPr>
            <w:tcW w:w="442" w:type="dxa"/>
            <w:tcBorders>
              <w:top w:val="nil"/>
              <w:left w:val="nil"/>
              <w:bottom w:val="single" w:sz="4" w:space="0" w:color="auto"/>
              <w:right w:val="single" w:sz="4" w:space="0" w:color="auto"/>
            </w:tcBorders>
            <w:shd w:val="clear" w:color="000000" w:fill="FFFFFF"/>
            <w:vAlign w:val="center"/>
            <w:hideMark/>
          </w:tcPr>
          <w:p w14:paraId="25CC5545" w14:textId="77777777" w:rsidR="0030711B" w:rsidRPr="00E52F58" w:rsidRDefault="0030711B" w:rsidP="00EB4EDE">
            <w:pPr>
              <w:jc w:val="center"/>
              <w:rPr>
                <w:rFonts w:ascii="Arial Narrow" w:hAnsi="Arial Narrow"/>
              </w:rPr>
            </w:pPr>
            <w:r w:rsidRPr="00E52F58">
              <w:rPr>
                <w:rFonts w:ascii="Arial Narrow" w:hAnsi="Arial Narrow"/>
              </w:rPr>
              <w:t>17</w:t>
            </w:r>
          </w:p>
        </w:tc>
        <w:tc>
          <w:tcPr>
            <w:tcW w:w="442" w:type="dxa"/>
            <w:tcBorders>
              <w:top w:val="nil"/>
              <w:left w:val="nil"/>
              <w:bottom w:val="single" w:sz="4" w:space="0" w:color="auto"/>
              <w:right w:val="single" w:sz="4" w:space="0" w:color="auto"/>
            </w:tcBorders>
            <w:shd w:val="clear" w:color="000000" w:fill="FFFFFF"/>
            <w:vAlign w:val="center"/>
            <w:hideMark/>
          </w:tcPr>
          <w:p w14:paraId="2AEFF908" w14:textId="77777777" w:rsidR="0030711B" w:rsidRPr="00E52F58" w:rsidRDefault="0030711B" w:rsidP="00EB4EDE">
            <w:pPr>
              <w:jc w:val="center"/>
              <w:rPr>
                <w:rFonts w:ascii="Arial Narrow" w:hAnsi="Arial Narrow"/>
              </w:rPr>
            </w:pPr>
            <w:r w:rsidRPr="00E52F58">
              <w:rPr>
                <w:rFonts w:ascii="Arial Narrow" w:hAnsi="Arial Narrow"/>
              </w:rPr>
              <w:t>17</w:t>
            </w:r>
          </w:p>
        </w:tc>
        <w:tc>
          <w:tcPr>
            <w:tcW w:w="442" w:type="dxa"/>
            <w:tcBorders>
              <w:top w:val="nil"/>
              <w:left w:val="nil"/>
              <w:bottom w:val="single" w:sz="4" w:space="0" w:color="auto"/>
              <w:right w:val="single" w:sz="4" w:space="0" w:color="auto"/>
            </w:tcBorders>
            <w:shd w:val="clear" w:color="000000" w:fill="FFFFFF"/>
            <w:vAlign w:val="center"/>
            <w:hideMark/>
          </w:tcPr>
          <w:p w14:paraId="53316DE3" w14:textId="77777777" w:rsidR="0030711B" w:rsidRPr="00E52F58" w:rsidRDefault="0030711B" w:rsidP="00EB4EDE">
            <w:pPr>
              <w:jc w:val="center"/>
              <w:rPr>
                <w:rFonts w:ascii="Arial Narrow" w:hAnsi="Arial Narrow"/>
              </w:rPr>
            </w:pPr>
            <w:r w:rsidRPr="00E52F58">
              <w:rPr>
                <w:rFonts w:ascii="Arial Narrow" w:hAnsi="Arial Narrow"/>
              </w:rPr>
              <w:t>18</w:t>
            </w:r>
          </w:p>
        </w:tc>
        <w:tc>
          <w:tcPr>
            <w:tcW w:w="442" w:type="dxa"/>
            <w:tcBorders>
              <w:top w:val="nil"/>
              <w:left w:val="nil"/>
              <w:bottom w:val="single" w:sz="4" w:space="0" w:color="auto"/>
              <w:right w:val="single" w:sz="4" w:space="0" w:color="auto"/>
            </w:tcBorders>
            <w:shd w:val="clear" w:color="000000" w:fill="FFFFFF"/>
            <w:vAlign w:val="center"/>
            <w:hideMark/>
          </w:tcPr>
          <w:p w14:paraId="2A519055" w14:textId="77777777" w:rsidR="0030711B" w:rsidRPr="00E52F58" w:rsidRDefault="0030711B" w:rsidP="00EB4EDE">
            <w:pPr>
              <w:jc w:val="center"/>
              <w:rPr>
                <w:rFonts w:ascii="Arial Narrow" w:hAnsi="Arial Narrow"/>
              </w:rPr>
            </w:pPr>
            <w:r w:rsidRPr="00E52F58">
              <w:rPr>
                <w:rFonts w:ascii="Arial Narrow" w:hAnsi="Arial Narrow"/>
              </w:rPr>
              <w:t>18</w:t>
            </w:r>
          </w:p>
        </w:tc>
        <w:tc>
          <w:tcPr>
            <w:tcW w:w="506" w:type="dxa"/>
            <w:tcBorders>
              <w:top w:val="nil"/>
              <w:left w:val="nil"/>
              <w:bottom w:val="single" w:sz="4" w:space="0" w:color="auto"/>
              <w:right w:val="single" w:sz="4" w:space="0" w:color="auto"/>
            </w:tcBorders>
            <w:shd w:val="clear" w:color="000000" w:fill="FFFFFF"/>
            <w:vAlign w:val="center"/>
            <w:hideMark/>
          </w:tcPr>
          <w:p w14:paraId="161AD1D1" w14:textId="77777777" w:rsidR="0030711B" w:rsidRPr="00E52F58" w:rsidRDefault="0030711B" w:rsidP="00EB4EDE">
            <w:pPr>
              <w:jc w:val="center"/>
              <w:rPr>
                <w:rFonts w:ascii="Arial Narrow" w:hAnsi="Arial Narrow"/>
              </w:rPr>
            </w:pPr>
            <w:r w:rsidRPr="00E52F58">
              <w:rPr>
                <w:rFonts w:ascii="Arial Narrow" w:hAnsi="Arial Narrow"/>
              </w:rPr>
              <w:t>0,5</w:t>
            </w:r>
          </w:p>
        </w:tc>
      </w:tr>
      <w:tr w:rsidR="0030711B" w:rsidRPr="00675449" w14:paraId="0B7C6396"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19D423DA" w14:textId="77777777" w:rsidR="0030711B" w:rsidRPr="00E52F58" w:rsidRDefault="0030711B" w:rsidP="00EB4EDE">
            <w:pPr>
              <w:jc w:val="center"/>
              <w:rPr>
                <w:rFonts w:ascii="Arial Narrow" w:hAnsi="Arial Narrow"/>
              </w:rPr>
            </w:pPr>
            <w:r w:rsidRPr="00E52F58">
              <w:rPr>
                <w:rFonts w:ascii="Arial Narrow" w:hAnsi="Arial Narrow"/>
              </w:rPr>
              <w:t>šírka chrbta</w:t>
            </w:r>
          </w:p>
        </w:tc>
        <w:tc>
          <w:tcPr>
            <w:tcW w:w="442" w:type="dxa"/>
            <w:tcBorders>
              <w:top w:val="nil"/>
              <w:left w:val="nil"/>
              <w:bottom w:val="single" w:sz="4" w:space="0" w:color="auto"/>
              <w:right w:val="single" w:sz="4" w:space="0" w:color="auto"/>
            </w:tcBorders>
            <w:shd w:val="clear" w:color="000000" w:fill="FFFFFF"/>
            <w:vAlign w:val="center"/>
            <w:hideMark/>
          </w:tcPr>
          <w:p w14:paraId="7A70149E" w14:textId="77777777" w:rsidR="0030711B" w:rsidRPr="00E52F58" w:rsidRDefault="0030711B" w:rsidP="00EB4EDE">
            <w:pPr>
              <w:jc w:val="center"/>
              <w:rPr>
                <w:rFonts w:ascii="Arial Narrow" w:hAnsi="Arial Narrow"/>
              </w:rPr>
            </w:pPr>
            <w:r w:rsidRPr="00E52F58">
              <w:rPr>
                <w:rFonts w:ascii="Arial Narrow" w:hAnsi="Arial Narrow"/>
              </w:rPr>
              <w:t>35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8D3FAF8" w14:textId="77777777" w:rsidR="0030711B" w:rsidRPr="00E52F58" w:rsidRDefault="0030711B" w:rsidP="00EB4EDE">
            <w:pPr>
              <w:jc w:val="center"/>
              <w:rPr>
                <w:rFonts w:ascii="Arial Narrow" w:hAnsi="Arial Narrow"/>
              </w:rPr>
            </w:pPr>
            <w:r w:rsidRPr="00E52F58">
              <w:rPr>
                <w:rFonts w:ascii="Arial Narrow" w:hAnsi="Arial Narrow"/>
              </w:rPr>
              <w:t>36</w:t>
            </w:r>
          </w:p>
        </w:tc>
        <w:tc>
          <w:tcPr>
            <w:tcW w:w="442" w:type="dxa"/>
            <w:tcBorders>
              <w:top w:val="nil"/>
              <w:left w:val="nil"/>
              <w:bottom w:val="single" w:sz="4" w:space="0" w:color="auto"/>
              <w:right w:val="single" w:sz="4" w:space="0" w:color="auto"/>
            </w:tcBorders>
            <w:shd w:val="clear" w:color="000000" w:fill="FFFFFF"/>
            <w:vAlign w:val="center"/>
            <w:hideMark/>
          </w:tcPr>
          <w:p w14:paraId="374FC274" w14:textId="77777777" w:rsidR="0030711B" w:rsidRPr="00E52F58" w:rsidRDefault="0030711B" w:rsidP="00EB4EDE">
            <w:pPr>
              <w:jc w:val="center"/>
              <w:rPr>
                <w:rFonts w:ascii="Arial Narrow" w:hAnsi="Arial Narrow"/>
              </w:rPr>
            </w:pPr>
            <w:r w:rsidRPr="00E52F58">
              <w:rPr>
                <w:rFonts w:ascii="Arial Narrow" w:hAnsi="Arial Narrow"/>
              </w:rPr>
              <w:t>37</w:t>
            </w:r>
          </w:p>
        </w:tc>
        <w:tc>
          <w:tcPr>
            <w:tcW w:w="442" w:type="dxa"/>
            <w:tcBorders>
              <w:top w:val="nil"/>
              <w:left w:val="nil"/>
              <w:bottom w:val="single" w:sz="4" w:space="0" w:color="auto"/>
              <w:right w:val="single" w:sz="4" w:space="0" w:color="auto"/>
            </w:tcBorders>
            <w:shd w:val="clear" w:color="000000" w:fill="FFFFFF"/>
            <w:vAlign w:val="center"/>
            <w:hideMark/>
          </w:tcPr>
          <w:p w14:paraId="09E3A520" w14:textId="77777777" w:rsidR="0030711B" w:rsidRPr="00E52F58" w:rsidRDefault="0030711B" w:rsidP="00EB4EDE">
            <w:pPr>
              <w:jc w:val="center"/>
              <w:rPr>
                <w:rFonts w:ascii="Arial Narrow" w:hAnsi="Arial Narrow"/>
              </w:rPr>
            </w:pPr>
            <w:r w:rsidRPr="00E52F58">
              <w:rPr>
                <w:rFonts w:ascii="Arial Narrow" w:hAnsi="Arial Narrow"/>
              </w:rPr>
              <w:t>38</w:t>
            </w:r>
          </w:p>
        </w:tc>
        <w:tc>
          <w:tcPr>
            <w:tcW w:w="442" w:type="dxa"/>
            <w:tcBorders>
              <w:top w:val="nil"/>
              <w:left w:val="nil"/>
              <w:bottom w:val="single" w:sz="4" w:space="0" w:color="auto"/>
              <w:right w:val="single" w:sz="4" w:space="0" w:color="auto"/>
            </w:tcBorders>
            <w:shd w:val="clear" w:color="000000" w:fill="FFFFFF"/>
            <w:vAlign w:val="center"/>
            <w:hideMark/>
          </w:tcPr>
          <w:p w14:paraId="7D426CF3" w14:textId="77777777" w:rsidR="0030711B" w:rsidRPr="00E52F58" w:rsidRDefault="0030711B" w:rsidP="00EB4EDE">
            <w:pPr>
              <w:jc w:val="center"/>
              <w:rPr>
                <w:rFonts w:ascii="Arial Narrow" w:hAnsi="Arial Narrow"/>
              </w:rPr>
            </w:pPr>
            <w:r w:rsidRPr="00E52F58">
              <w:rPr>
                <w:rFonts w:ascii="Arial Narrow" w:hAnsi="Arial Narrow"/>
              </w:rPr>
              <w:t>39</w:t>
            </w:r>
          </w:p>
        </w:tc>
        <w:tc>
          <w:tcPr>
            <w:tcW w:w="442" w:type="dxa"/>
            <w:tcBorders>
              <w:top w:val="nil"/>
              <w:left w:val="nil"/>
              <w:bottom w:val="single" w:sz="4" w:space="0" w:color="auto"/>
              <w:right w:val="single" w:sz="4" w:space="0" w:color="auto"/>
            </w:tcBorders>
            <w:shd w:val="clear" w:color="000000" w:fill="FFFFFF"/>
            <w:vAlign w:val="center"/>
            <w:hideMark/>
          </w:tcPr>
          <w:p w14:paraId="785AAC8C" w14:textId="77777777" w:rsidR="0030711B" w:rsidRPr="00E52F58" w:rsidRDefault="0030711B" w:rsidP="00EB4EDE">
            <w:pPr>
              <w:jc w:val="center"/>
              <w:rPr>
                <w:rFonts w:ascii="Arial Narrow" w:hAnsi="Arial Narrow"/>
              </w:rPr>
            </w:pPr>
            <w:r w:rsidRPr="00E52F58">
              <w:rPr>
                <w:rFonts w:ascii="Arial Narrow" w:hAnsi="Arial Narrow"/>
              </w:rPr>
              <w:t>41</w:t>
            </w:r>
          </w:p>
        </w:tc>
        <w:tc>
          <w:tcPr>
            <w:tcW w:w="442" w:type="dxa"/>
            <w:tcBorders>
              <w:top w:val="nil"/>
              <w:left w:val="nil"/>
              <w:bottom w:val="single" w:sz="4" w:space="0" w:color="auto"/>
              <w:right w:val="single" w:sz="4" w:space="0" w:color="auto"/>
            </w:tcBorders>
            <w:shd w:val="clear" w:color="000000" w:fill="FFFFFF"/>
            <w:vAlign w:val="center"/>
            <w:hideMark/>
          </w:tcPr>
          <w:p w14:paraId="499A63E1" w14:textId="77777777" w:rsidR="0030711B" w:rsidRPr="00E52F58" w:rsidRDefault="0030711B" w:rsidP="00EB4EDE">
            <w:pPr>
              <w:jc w:val="center"/>
              <w:rPr>
                <w:rFonts w:ascii="Arial Narrow" w:hAnsi="Arial Narrow"/>
              </w:rPr>
            </w:pPr>
            <w:r w:rsidRPr="00E52F58">
              <w:rPr>
                <w:rFonts w:ascii="Arial Narrow" w:hAnsi="Arial Narrow"/>
              </w:rPr>
              <w:t>43</w:t>
            </w:r>
          </w:p>
        </w:tc>
        <w:tc>
          <w:tcPr>
            <w:tcW w:w="442" w:type="dxa"/>
            <w:tcBorders>
              <w:top w:val="nil"/>
              <w:left w:val="nil"/>
              <w:bottom w:val="single" w:sz="4" w:space="0" w:color="auto"/>
              <w:right w:val="single" w:sz="4" w:space="0" w:color="auto"/>
            </w:tcBorders>
            <w:shd w:val="clear" w:color="000000" w:fill="FFFFFF"/>
            <w:vAlign w:val="center"/>
            <w:hideMark/>
          </w:tcPr>
          <w:p w14:paraId="42F693AB" w14:textId="77777777" w:rsidR="0030711B" w:rsidRPr="00E52F58" w:rsidRDefault="0030711B" w:rsidP="00EB4EDE">
            <w:pPr>
              <w:jc w:val="center"/>
              <w:rPr>
                <w:rFonts w:ascii="Arial Narrow" w:hAnsi="Arial Narrow"/>
              </w:rPr>
            </w:pPr>
            <w:r w:rsidRPr="00E52F58">
              <w:rPr>
                <w:rFonts w:ascii="Arial Narrow" w:hAnsi="Arial Narrow"/>
              </w:rPr>
              <w:t>44</w:t>
            </w:r>
          </w:p>
        </w:tc>
        <w:tc>
          <w:tcPr>
            <w:tcW w:w="442" w:type="dxa"/>
            <w:tcBorders>
              <w:top w:val="nil"/>
              <w:left w:val="nil"/>
              <w:bottom w:val="single" w:sz="4" w:space="0" w:color="auto"/>
              <w:right w:val="single" w:sz="4" w:space="0" w:color="auto"/>
            </w:tcBorders>
            <w:shd w:val="clear" w:color="000000" w:fill="FFFFFF"/>
            <w:vAlign w:val="center"/>
            <w:hideMark/>
          </w:tcPr>
          <w:p w14:paraId="088BD44D" w14:textId="77777777" w:rsidR="0030711B" w:rsidRPr="00E52F58" w:rsidRDefault="0030711B" w:rsidP="00EB4EDE">
            <w:pPr>
              <w:jc w:val="center"/>
              <w:rPr>
                <w:rFonts w:ascii="Arial Narrow" w:hAnsi="Arial Narrow"/>
              </w:rPr>
            </w:pPr>
            <w:r w:rsidRPr="00E52F58">
              <w:rPr>
                <w:rFonts w:ascii="Arial Narrow" w:hAnsi="Arial Narrow"/>
              </w:rPr>
              <w:t>45</w:t>
            </w:r>
          </w:p>
        </w:tc>
        <w:tc>
          <w:tcPr>
            <w:tcW w:w="442" w:type="dxa"/>
            <w:tcBorders>
              <w:top w:val="nil"/>
              <w:left w:val="nil"/>
              <w:bottom w:val="single" w:sz="4" w:space="0" w:color="auto"/>
              <w:right w:val="single" w:sz="4" w:space="0" w:color="auto"/>
            </w:tcBorders>
            <w:shd w:val="clear" w:color="000000" w:fill="FFFFFF"/>
            <w:vAlign w:val="center"/>
            <w:hideMark/>
          </w:tcPr>
          <w:p w14:paraId="775C44E4" w14:textId="77777777" w:rsidR="0030711B" w:rsidRPr="00E52F58" w:rsidRDefault="0030711B" w:rsidP="00EB4EDE">
            <w:pPr>
              <w:jc w:val="center"/>
              <w:rPr>
                <w:rFonts w:ascii="Arial Narrow" w:hAnsi="Arial Narrow"/>
              </w:rPr>
            </w:pPr>
            <w:r w:rsidRPr="00E52F58">
              <w:rPr>
                <w:rFonts w:ascii="Arial Narrow" w:hAnsi="Arial Narrow"/>
              </w:rPr>
              <w:t>46</w:t>
            </w:r>
          </w:p>
        </w:tc>
        <w:tc>
          <w:tcPr>
            <w:tcW w:w="442" w:type="dxa"/>
            <w:tcBorders>
              <w:top w:val="nil"/>
              <w:left w:val="nil"/>
              <w:bottom w:val="single" w:sz="4" w:space="0" w:color="auto"/>
              <w:right w:val="single" w:sz="4" w:space="0" w:color="auto"/>
            </w:tcBorders>
            <w:shd w:val="clear" w:color="000000" w:fill="FFFFFF"/>
            <w:vAlign w:val="center"/>
            <w:hideMark/>
          </w:tcPr>
          <w:p w14:paraId="29CBE480" w14:textId="77777777" w:rsidR="0030711B" w:rsidRPr="00E52F58" w:rsidRDefault="0030711B" w:rsidP="00EB4EDE">
            <w:pPr>
              <w:jc w:val="center"/>
              <w:rPr>
                <w:rFonts w:ascii="Arial Narrow" w:hAnsi="Arial Narrow"/>
              </w:rPr>
            </w:pPr>
            <w:r w:rsidRPr="00E52F58">
              <w:rPr>
                <w:rFonts w:ascii="Arial Narrow" w:hAnsi="Arial Narrow"/>
              </w:rPr>
              <w:t>47</w:t>
            </w:r>
          </w:p>
        </w:tc>
        <w:tc>
          <w:tcPr>
            <w:tcW w:w="442" w:type="dxa"/>
            <w:tcBorders>
              <w:top w:val="nil"/>
              <w:left w:val="nil"/>
              <w:bottom w:val="single" w:sz="4" w:space="0" w:color="auto"/>
              <w:right w:val="single" w:sz="4" w:space="0" w:color="auto"/>
            </w:tcBorders>
            <w:shd w:val="clear" w:color="000000" w:fill="FFFFFF"/>
            <w:vAlign w:val="center"/>
            <w:hideMark/>
          </w:tcPr>
          <w:p w14:paraId="0E09DE24" w14:textId="77777777" w:rsidR="0030711B" w:rsidRPr="00E52F58" w:rsidRDefault="0030711B" w:rsidP="00EB4EDE">
            <w:pPr>
              <w:jc w:val="center"/>
              <w:rPr>
                <w:rFonts w:ascii="Arial Narrow" w:hAnsi="Arial Narrow"/>
              </w:rPr>
            </w:pPr>
            <w:r w:rsidRPr="00E52F58">
              <w:rPr>
                <w:rFonts w:ascii="Arial Narrow" w:hAnsi="Arial Narrow"/>
              </w:rPr>
              <w:t>48</w:t>
            </w:r>
          </w:p>
        </w:tc>
        <w:tc>
          <w:tcPr>
            <w:tcW w:w="442" w:type="dxa"/>
            <w:tcBorders>
              <w:top w:val="nil"/>
              <w:left w:val="nil"/>
              <w:bottom w:val="single" w:sz="4" w:space="0" w:color="auto"/>
              <w:right w:val="single" w:sz="4" w:space="0" w:color="auto"/>
            </w:tcBorders>
            <w:shd w:val="clear" w:color="000000" w:fill="FFFFFF"/>
            <w:vAlign w:val="center"/>
            <w:hideMark/>
          </w:tcPr>
          <w:p w14:paraId="2B9BC42D" w14:textId="77777777" w:rsidR="0030711B" w:rsidRPr="00E52F58" w:rsidRDefault="0030711B" w:rsidP="00EB4EDE">
            <w:pPr>
              <w:jc w:val="center"/>
              <w:rPr>
                <w:rFonts w:ascii="Arial Narrow" w:hAnsi="Arial Narrow"/>
              </w:rPr>
            </w:pPr>
            <w:r w:rsidRPr="00E52F58">
              <w:rPr>
                <w:rFonts w:ascii="Arial Narrow" w:hAnsi="Arial Narrow"/>
              </w:rPr>
              <w:t>49</w:t>
            </w:r>
          </w:p>
        </w:tc>
        <w:tc>
          <w:tcPr>
            <w:tcW w:w="442" w:type="dxa"/>
            <w:tcBorders>
              <w:top w:val="nil"/>
              <w:left w:val="nil"/>
              <w:bottom w:val="single" w:sz="4" w:space="0" w:color="auto"/>
              <w:right w:val="single" w:sz="4" w:space="0" w:color="auto"/>
            </w:tcBorders>
            <w:shd w:val="clear" w:color="000000" w:fill="FFFFFF"/>
            <w:vAlign w:val="center"/>
            <w:hideMark/>
          </w:tcPr>
          <w:p w14:paraId="11C1B590" w14:textId="77777777" w:rsidR="0030711B" w:rsidRPr="00E52F58" w:rsidRDefault="0030711B" w:rsidP="00EB4EDE">
            <w:pPr>
              <w:jc w:val="center"/>
              <w:rPr>
                <w:rFonts w:ascii="Arial Narrow" w:hAnsi="Arial Narrow"/>
              </w:rPr>
            </w:pPr>
            <w:r w:rsidRPr="00E52F58">
              <w:rPr>
                <w:rFonts w:ascii="Arial Narrow" w:hAnsi="Arial Narrow"/>
              </w:rPr>
              <w:t>50</w:t>
            </w:r>
          </w:p>
        </w:tc>
        <w:tc>
          <w:tcPr>
            <w:tcW w:w="506" w:type="dxa"/>
            <w:tcBorders>
              <w:top w:val="nil"/>
              <w:left w:val="nil"/>
              <w:bottom w:val="single" w:sz="4" w:space="0" w:color="auto"/>
              <w:right w:val="single" w:sz="4" w:space="0" w:color="auto"/>
            </w:tcBorders>
            <w:shd w:val="clear" w:color="000000" w:fill="FFFFFF"/>
            <w:vAlign w:val="center"/>
            <w:hideMark/>
          </w:tcPr>
          <w:p w14:paraId="4F5F062A" w14:textId="77777777" w:rsidR="0030711B" w:rsidRPr="00E52F58" w:rsidRDefault="0030711B" w:rsidP="00EB4EDE">
            <w:pPr>
              <w:jc w:val="center"/>
              <w:rPr>
                <w:rFonts w:ascii="Arial Narrow" w:hAnsi="Arial Narrow"/>
              </w:rPr>
            </w:pPr>
            <w:r w:rsidRPr="00E52F58">
              <w:rPr>
                <w:rFonts w:ascii="Arial Narrow" w:hAnsi="Arial Narrow"/>
              </w:rPr>
              <w:t>1</w:t>
            </w:r>
          </w:p>
        </w:tc>
      </w:tr>
      <w:tr w:rsidR="0030711B" w:rsidRPr="00675449" w14:paraId="7710CAB8"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3E051B4D" w14:textId="77777777" w:rsidR="0030711B" w:rsidRPr="00E52F58" w:rsidRDefault="0030711B" w:rsidP="00EB4EDE">
            <w:pPr>
              <w:jc w:val="center"/>
              <w:rPr>
                <w:rFonts w:ascii="Arial Narrow" w:hAnsi="Arial Narrow"/>
              </w:rPr>
            </w:pPr>
            <w:r w:rsidRPr="00E52F58">
              <w:rPr>
                <w:rFonts w:ascii="Arial Narrow" w:hAnsi="Arial Narrow"/>
              </w:rPr>
              <w:t>obvod hrudníku</w:t>
            </w:r>
          </w:p>
        </w:tc>
        <w:tc>
          <w:tcPr>
            <w:tcW w:w="442" w:type="dxa"/>
            <w:tcBorders>
              <w:top w:val="nil"/>
              <w:left w:val="nil"/>
              <w:bottom w:val="single" w:sz="4" w:space="0" w:color="auto"/>
              <w:right w:val="single" w:sz="4" w:space="0" w:color="auto"/>
            </w:tcBorders>
            <w:shd w:val="clear" w:color="000000" w:fill="FFFFFF"/>
            <w:vAlign w:val="center"/>
            <w:hideMark/>
          </w:tcPr>
          <w:p w14:paraId="64F54072" w14:textId="77777777" w:rsidR="0030711B" w:rsidRPr="00E52F58" w:rsidRDefault="0030711B" w:rsidP="00EB4EDE">
            <w:pPr>
              <w:jc w:val="center"/>
              <w:rPr>
                <w:rFonts w:ascii="Arial Narrow" w:hAnsi="Arial Narrow"/>
              </w:rPr>
            </w:pPr>
            <w:r w:rsidRPr="00E52F58">
              <w:rPr>
                <w:rFonts w:ascii="Arial Narrow" w:hAnsi="Arial Narrow"/>
              </w:rPr>
              <w:t>88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2FB64FB3" w14:textId="77777777" w:rsidR="0030711B" w:rsidRPr="00E52F58" w:rsidRDefault="0030711B" w:rsidP="00EB4EDE">
            <w:pPr>
              <w:jc w:val="center"/>
              <w:rPr>
                <w:rFonts w:ascii="Arial Narrow" w:hAnsi="Arial Narrow"/>
              </w:rPr>
            </w:pPr>
            <w:r w:rsidRPr="00E52F58">
              <w:rPr>
                <w:rFonts w:ascii="Arial Narrow" w:hAnsi="Arial Narrow"/>
              </w:rPr>
              <w:t>92</w:t>
            </w:r>
          </w:p>
        </w:tc>
        <w:tc>
          <w:tcPr>
            <w:tcW w:w="442" w:type="dxa"/>
            <w:tcBorders>
              <w:top w:val="nil"/>
              <w:left w:val="nil"/>
              <w:bottom w:val="single" w:sz="4" w:space="0" w:color="auto"/>
              <w:right w:val="single" w:sz="4" w:space="0" w:color="auto"/>
            </w:tcBorders>
            <w:shd w:val="clear" w:color="000000" w:fill="FFFFFF"/>
            <w:vAlign w:val="center"/>
            <w:hideMark/>
          </w:tcPr>
          <w:p w14:paraId="001C4A4B" w14:textId="77777777" w:rsidR="0030711B" w:rsidRPr="00E52F58" w:rsidRDefault="0030711B" w:rsidP="00EB4EDE">
            <w:pPr>
              <w:jc w:val="center"/>
              <w:rPr>
                <w:rFonts w:ascii="Arial Narrow" w:hAnsi="Arial Narrow"/>
              </w:rPr>
            </w:pPr>
            <w:r w:rsidRPr="00E52F58">
              <w:rPr>
                <w:rFonts w:ascii="Arial Narrow" w:hAnsi="Arial Narrow"/>
              </w:rPr>
              <w:t>96</w:t>
            </w:r>
          </w:p>
        </w:tc>
        <w:tc>
          <w:tcPr>
            <w:tcW w:w="442" w:type="dxa"/>
            <w:tcBorders>
              <w:top w:val="nil"/>
              <w:left w:val="nil"/>
              <w:bottom w:val="single" w:sz="4" w:space="0" w:color="auto"/>
              <w:right w:val="single" w:sz="4" w:space="0" w:color="auto"/>
            </w:tcBorders>
            <w:shd w:val="clear" w:color="000000" w:fill="FFFFFF"/>
            <w:vAlign w:val="center"/>
            <w:hideMark/>
          </w:tcPr>
          <w:p w14:paraId="585ABE91" w14:textId="77777777" w:rsidR="0030711B" w:rsidRPr="00E52F58" w:rsidRDefault="0030711B" w:rsidP="00EB4EDE">
            <w:pPr>
              <w:jc w:val="center"/>
              <w:rPr>
                <w:rFonts w:ascii="Arial Narrow" w:hAnsi="Arial Narrow"/>
              </w:rPr>
            </w:pPr>
            <w:r w:rsidRPr="00E52F58">
              <w:rPr>
                <w:rFonts w:ascii="Arial Narrow" w:hAnsi="Arial Narrow"/>
              </w:rPr>
              <w:t>100</w:t>
            </w:r>
          </w:p>
        </w:tc>
        <w:tc>
          <w:tcPr>
            <w:tcW w:w="442" w:type="dxa"/>
            <w:tcBorders>
              <w:top w:val="nil"/>
              <w:left w:val="nil"/>
              <w:bottom w:val="single" w:sz="4" w:space="0" w:color="auto"/>
              <w:right w:val="single" w:sz="4" w:space="0" w:color="auto"/>
            </w:tcBorders>
            <w:shd w:val="clear" w:color="000000" w:fill="FFFFFF"/>
            <w:vAlign w:val="center"/>
            <w:hideMark/>
          </w:tcPr>
          <w:p w14:paraId="2C4D97AC" w14:textId="77777777" w:rsidR="0030711B" w:rsidRPr="00E52F58" w:rsidRDefault="0030711B" w:rsidP="00EB4EDE">
            <w:pPr>
              <w:jc w:val="center"/>
              <w:rPr>
                <w:rFonts w:ascii="Arial Narrow" w:hAnsi="Arial Narrow"/>
              </w:rPr>
            </w:pPr>
            <w:r w:rsidRPr="00E52F58">
              <w:rPr>
                <w:rFonts w:ascii="Arial Narrow" w:hAnsi="Arial Narrow"/>
              </w:rPr>
              <w:t>104</w:t>
            </w:r>
          </w:p>
        </w:tc>
        <w:tc>
          <w:tcPr>
            <w:tcW w:w="442" w:type="dxa"/>
            <w:tcBorders>
              <w:top w:val="nil"/>
              <w:left w:val="nil"/>
              <w:bottom w:val="single" w:sz="4" w:space="0" w:color="auto"/>
              <w:right w:val="single" w:sz="4" w:space="0" w:color="auto"/>
            </w:tcBorders>
            <w:shd w:val="clear" w:color="000000" w:fill="FFFFFF"/>
            <w:vAlign w:val="center"/>
            <w:hideMark/>
          </w:tcPr>
          <w:p w14:paraId="37C05EED" w14:textId="77777777" w:rsidR="0030711B" w:rsidRPr="00E52F58" w:rsidRDefault="0030711B" w:rsidP="00EB4EDE">
            <w:pPr>
              <w:jc w:val="center"/>
              <w:rPr>
                <w:rFonts w:ascii="Arial Narrow" w:hAnsi="Arial Narrow"/>
              </w:rPr>
            </w:pPr>
            <w:r w:rsidRPr="00E52F58">
              <w:rPr>
                <w:rFonts w:ascii="Arial Narrow" w:hAnsi="Arial Narrow"/>
              </w:rPr>
              <w:t>108</w:t>
            </w:r>
          </w:p>
        </w:tc>
        <w:tc>
          <w:tcPr>
            <w:tcW w:w="442" w:type="dxa"/>
            <w:tcBorders>
              <w:top w:val="nil"/>
              <w:left w:val="nil"/>
              <w:bottom w:val="single" w:sz="4" w:space="0" w:color="auto"/>
              <w:right w:val="single" w:sz="4" w:space="0" w:color="auto"/>
            </w:tcBorders>
            <w:shd w:val="clear" w:color="000000" w:fill="FFFFFF"/>
            <w:vAlign w:val="center"/>
            <w:hideMark/>
          </w:tcPr>
          <w:p w14:paraId="6A0681D6" w14:textId="77777777" w:rsidR="0030711B" w:rsidRPr="00E52F58" w:rsidRDefault="0030711B" w:rsidP="00EB4EDE">
            <w:pPr>
              <w:jc w:val="center"/>
              <w:rPr>
                <w:rFonts w:ascii="Arial Narrow" w:hAnsi="Arial Narrow"/>
              </w:rPr>
            </w:pPr>
            <w:r w:rsidRPr="00E52F58">
              <w:rPr>
                <w:rFonts w:ascii="Arial Narrow" w:hAnsi="Arial Narrow"/>
              </w:rPr>
              <w:t>114</w:t>
            </w:r>
          </w:p>
        </w:tc>
        <w:tc>
          <w:tcPr>
            <w:tcW w:w="442" w:type="dxa"/>
            <w:tcBorders>
              <w:top w:val="nil"/>
              <w:left w:val="nil"/>
              <w:bottom w:val="single" w:sz="4" w:space="0" w:color="auto"/>
              <w:right w:val="single" w:sz="4" w:space="0" w:color="auto"/>
            </w:tcBorders>
            <w:shd w:val="clear" w:color="000000" w:fill="FFFFFF"/>
            <w:vAlign w:val="center"/>
            <w:hideMark/>
          </w:tcPr>
          <w:p w14:paraId="16AFE37C" w14:textId="77777777" w:rsidR="0030711B" w:rsidRPr="00E52F58" w:rsidRDefault="0030711B" w:rsidP="00EB4EDE">
            <w:pPr>
              <w:jc w:val="center"/>
              <w:rPr>
                <w:rFonts w:ascii="Arial Narrow" w:hAnsi="Arial Narrow"/>
              </w:rPr>
            </w:pPr>
            <w:r w:rsidRPr="00E52F58">
              <w:rPr>
                <w:rFonts w:ascii="Arial Narrow" w:hAnsi="Arial Narrow"/>
              </w:rPr>
              <w:t>118</w:t>
            </w:r>
          </w:p>
        </w:tc>
        <w:tc>
          <w:tcPr>
            <w:tcW w:w="442" w:type="dxa"/>
            <w:tcBorders>
              <w:top w:val="nil"/>
              <w:left w:val="nil"/>
              <w:bottom w:val="single" w:sz="4" w:space="0" w:color="auto"/>
              <w:right w:val="single" w:sz="4" w:space="0" w:color="auto"/>
            </w:tcBorders>
            <w:shd w:val="clear" w:color="000000" w:fill="FFFFFF"/>
            <w:vAlign w:val="center"/>
            <w:hideMark/>
          </w:tcPr>
          <w:p w14:paraId="74B6BF5F" w14:textId="77777777" w:rsidR="0030711B" w:rsidRPr="00E52F58" w:rsidRDefault="0030711B" w:rsidP="00EB4EDE">
            <w:pPr>
              <w:jc w:val="center"/>
              <w:rPr>
                <w:rFonts w:ascii="Arial Narrow" w:hAnsi="Arial Narrow"/>
              </w:rPr>
            </w:pPr>
            <w:r w:rsidRPr="00E52F58">
              <w:rPr>
                <w:rFonts w:ascii="Arial Narrow" w:hAnsi="Arial Narrow"/>
              </w:rPr>
              <w:t>122</w:t>
            </w:r>
          </w:p>
        </w:tc>
        <w:tc>
          <w:tcPr>
            <w:tcW w:w="442" w:type="dxa"/>
            <w:tcBorders>
              <w:top w:val="nil"/>
              <w:left w:val="nil"/>
              <w:bottom w:val="single" w:sz="4" w:space="0" w:color="auto"/>
              <w:right w:val="single" w:sz="4" w:space="0" w:color="auto"/>
            </w:tcBorders>
            <w:shd w:val="clear" w:color="000000" w:fill="FFFFFF"/>
            <w:vAlign w:val="center"/>
            <w:hideMark/>
          </w:tcPr>
          <w:p w14:paraId="21D8899D" w14:textId="77777777" w:rsidR="0030711B" w:rsidRPr="00E52F58" w:rsidRDefault="0030711B" w:rsidP="00EB4EDE">
            <w:pPr>
              <w:jc w:val="center"/>
              <w:rPr>
                <w:rFonts w:ascii="Arial Narrow" w:hAnsi="Arial Narrow"/>
              </w:rPr>
            </w:pPr>
            <w:r w:rsidRPr="00E52F58">
              <w:rPr>
                <w:rFonts w:ascii="Arial Narrow" w:hAnsi="Arial Narrow"/>
              </w:rPr>
              <w:t>126</w:t>
            </w:r>
          </w:p>
        </w:tc>
        <w:tc>
          <w:tcPr>
            <w:tcW w:w="442" w:type="dxa"/>
            <w:tcBorders>
              <w:top w:val="nil"/>
              <w:left w:val="nil"/>
              <w:bottom w:val="single" w:sz="4" w:space="0" w:color="auto"/>
              <w:right w:val="single" w:sz="4" w:space="0" w:color="auto"/>
            </w:tcBorders>
            <w:shd w:val="clear" w:color="000000" w:fill="FFFFFF"/>
            <w:vAlign w:val="center"/>
            <w:hideMark/>
          </w:tcPr>
          <w:p w14:paraId="0B24074F" w14:textId="77777777" w:rsidR="0030711B" w:rsidRPr="00E52F58" w:rsidRDefault="0030711B" w:rsidP="00EB4EDE">
            <w:pPr>
              <w:jc w:val="center"/>
              <w:rPr>
                <w:rFonts w:ascii="Arial Narrow" w:hAnsi="Arial Narrow"/>
              </w:rPr>
            </w:pPr>
            <w:r w:rsidRPr="00E52F58">
              <w:rPr>
                <w:rFonts w:ascii="Arial Narrow" w:hAnsi="Arial Narrow"/>
              </w:rPr>
              <w:t>130</w:t>
            </w:r>
          </w:p>
        </w:tc>
        <w:tc>
          <w:tcPr>
            <w:tcW w:w="442" w:type="dxa"/>
            <w:tcBorders>
              <w:top w:val="nil"/>
              <w:left w:val="nil"/>
              <w:bottom w:val="single" w:sz="4" w:space="0" w:color="auto"/>
              <w:right w:val="single" w:sz="4" w:space="0" w:color="auto"/>
            </w:tcBorders>
            <w:shd w:val="clear" w:color="000000" w:fill="FFFFFF"/>
            <w:vAlign w:val="center"/>
            <w:hideMark/>
          </w:tcPr>
          <w:p w14:paraId="003908D1" w14:textId="77777777" w:rsidR="0030711B" w:rsidRPr="00E52F58" w:rsidRDefault="0030711B" w:rsidP="00EB4EDE">
            <w:pPr>
              <w:jc w:val="center"/>
              <w:rPr>
                <w:rFonts w:ascii="Arial Narrow" w:hAnsi="Arial Narrow"/>
              </w:rPr>
            </w:pPr>
            <w:r w:rsidRPr="00E52F58">
              <w:rPr>
                <w:rFonts w:ascii="Arial Narrow" w:hAnsi="Arial Narrow"/>
              </w:rPr>
              <w:t>134</w:t>
            </w:r>
          </w:p>
        </w:tc>
        <w:tc>
          <w:tcPr>
            <w:tcW w:w="442" w:type="dxa"/>
            <w:tcBorders>
              <w:top w:val="nil"/>
              <w:left w:val="nil"/>
              <w:bottom w:val="single" w:sz="4" w:space="0" w:color="auto"/>
              <w:right w:val="single" w:sz="4" w:space="0" w:color="auto"/>
            </w:tcBorders>
            <w:shd w:val="clear" w:color="000000" w:fill="FFFFFF"/>
            <w:vAlign w:val="center"/>
            <w:hideMark/>
          </w:tcPr>
          <w:p w14:paraId="2713E65C" w14:textId="77777777" w:rsidR="0030711B" w:rsidRPr="00E52F58" w:rsidRDefault="0030711B" w:rsidP="00EB4EDE">
            <w:pPr>
              <w:jc w:val="center"/>
              <w:rPr>
                <w:rFonts w:ascii="Arial Narrow" w:hAnsi="Arial Narrow"/>
              </w:rPr>
            </w:pPr>
            <w:r w:rsidRPr="00E52F58">
              <w:rPr>
                <w:rFonts w:ascii="Arial Narrow" w:hAnsi="Arial Narrow"/>
              </w:rPr>
              <w:t>138</w:t>
            </w:r>
          </w:p>
        </w:tc>
        <w:tc>
          <w:tcPr>
            <w:tcW w:w="442" w:type="dxa"/>
            <w:tcBorders>
              <w:top w:val="nil"/>
              <w:left w:val="nil"/>
              <w:bottom w:val="single" w:sz="4" w:space="0" w:color="auto"/>
              <w:right w:val="single" w:sz="4" w:space="0" w:color="auto"/>
            </w:tcBorders>
            <w:shd w:val="clear" w:color="000000" w:fill="FFFFFF"/>
            <w:vAlign w:val="center"/>
            <w:hideMark/>
          </w:tcPr>
          <w:p w14:paraId="41792640" w14:textId="77777777" w:rsidR="0030711B" w:rsidRPr="00E52F58" w:rsidRDefault="0030711B" w:rsidP="00EB4EDE">
            <w:pPr>
              <w:jc w:val="center"/>
              <w:rPr>
                <w:rFonts w:ascii="Arial Narrow" w:hAnsi="Arial Narrow"/>
              </w:rPr>
            </w:pPr>
            <w:r w:rsidRPr="00E52F58">
              <w:rPr>
                <w:rFonts w:ascii="Arial Narrow" w:hAnsi="Arial Narrow"/>
              </w:rPr>
              <w:t>142</w:t>
            </w:r>
          </w:p>
        </w:tc>
        <w:tc>
          <w:tcPr>
            <w:tcW w:w="506" w:type="dxa"/>
            <w:tcBorders>
              <w:top w:val="nil"/>
              <w:left w:val="nil"/>
              <w:bottom w:val="single" w:sz="4" w:space="0" w:color="auto"/>
              <w:right w:val="single" w:sz="4" w:space="0" w:color="auto"/>
            </w:tcBorders>
            <w:shd w:val="clear" w:color="000000" w:fill="FFFFFF"/>
            <w:vAlign w:val="center"/>
            <w:hideMark/>
          </w:tcPr>
          <w:p w14:paraId="5FBD2A68" w14:textId="77777777" w:rsidR="0030711B" w:rsidRPr="00E52F58" w:rsidRDefault="0030711B" w:rsidP="00EB4EDE">
            <w:pPr>
              <w:jc w:val="center"/>
              <w:rPr>
                <w:rFonts w:ascii="Arial Narrow" w:hAnsi="Arial Narrow"/>
              </w:rPr>
            </w:pPr>
            <w:r w:rsidRPr="00E52F58">
              <w:rPr>
                <w:rFonts w:ascii="Arial Narrow" w:hAnsi="Arial Narrow"/>
              </w:rPr>
              <w:t>1</w:t>
            </w:r>
          </w:p>
        </w:tc>
      </w:tr>
      <w:tr w:rsidR="0030711B" w:rsidRPr="00675449" w14:paraId="728F78D3"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5A3DE71C" w14:textId="77777777" w:rsidR="0030711B" w:rsidRPr="00E52F58" w:rsidRDefault="0030711B" w:rsidP="00EB4EDE">
            <w:pPr>
              <w:jc w:val="center"/>
              <w:rPr>
                <w:rFonts w:ascii="Arial Narrow" w:hAnsi="Arial Narrow"/>
              </w:rPr>
            </w:pPr>
            <w:r w:rsidRPr="00E52F58">
              <w:rPr>
                <w:rFonts w:ascii="Arial Narrow" w:hAnsi="Arial Narrow"/>
              </w:rPr>
              <w:t>obvod pásu</w:t>
            </w:r>
          </w:p>
        </w:tc>
        <w:tc>
          <w:tcPr>
            <w:tcW w:w="442" w:type="dxa"/>
            <w:tcBorders>
              <w:top w:val="nil"/>
              <w:left w:val="nil"/>
              <w:bottom w:val="single" w:sz="4" w:space="0" w:color="auto"/>
              <w:right w:val="single" w:sz="4" w:space="0" w:color="auto"/>
            </w:tcBorders>
            <w:shd w:val="clear" w:color="000000" w:fill="FFFFFF"/>
            <w:vAlign w:val="center"/>
            <w:hideMark/>
          </w:tcPr>
          <w:p w14:paraId="13D7F72A" w14:textId="77777777" w:rsidR="0030711B" w:rsidRPr="00E52F58" w:rsidRDefault="0030711B" w:rsidP="00EB4EDE">
            <w:pPr>
              <w:jc w:val="center"/>
              <w:rPr>
                <w:rFonts w:ascii="Arial Narrow" w:hAnsi="Arial Narrow"/>
              </w:rPr>
            </w:pPr>
            <w:r w:rsidRPr="00E52F58">
              <w:rPr>
                <w:rFonts w:ascii="Arial Narrow" w:hAnsi="Arial Narrow"/>
              </w:rPr>
              <w:t>72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F31BF80" w14:textId="77777777" w:rsidR="0030711B" w:rsidRPr="00E52F58" w:rsidRDefault="0030711B" w:rsidP="00EB4EDE">
            <w:pPr>
              <w:jc w:val="center"/>
              <w:rPr>
                <w:rFonts w:ascii="Arial Narrow" w:hAnsi="Arial Narrow"/>
              </w:rPr>
            </w:pPr>
            <w:r w:rsidRPr="00E52F58">
              <w:rPr>
                <w:rFonts w:ascii="Arial Narrow" w:hAnsi="Arial Narrow"/>
              </w:rPr>
              <w:t>76</w:t>
            </w:r>
          </w:p>
        </w:tc>
        <w:tc>
          <w:tcPr>
            <w:tcW w:w="442" w:type="dxa"/>
            <w:tcBorders>
              <w:top w:val="nil"/>
              <w:left w:val="nil"/>
              <w:bottom w:val="single" w:sz="4" w:space="0" w:color="auto"/>
              <w:right w:val="single" w:sz="4" w:space="0" w:color="auto"/>
            </w:tcBorders>
            <w:shd w:val="clear" w:color="000000" w:fill="FFFFFF"/>
            <w:vAlign w:val="center"/>
            <w:hideMark/>
          </w:tcPr>
          <w:p w14:paraId="128C8904" w14:textId="77777777" w:rsidR="0030711B" w:rsidRPr="00E52F58" w:rsidRDefault="0030711B" w:rsidP="00EB4EDE">
            <w:pPr>
              <w:jc w:val="center"/>
              <w:rPr>
                <w:rFonts w:ascii="Arial Narrow" w:hAnsi="Arial Narrow"/>
              </w:rPr>
            </w:pPr>
            <w:r w:rsidRPr="00E52F58">
              <w:rPr>
                <w:rFonts w:ascii="Arial Narrow" w:hAnsi="Arial Narrow"/>
              </w:rPr>
              <w:t>80</w:t>
            </w:r>
          </w:p>
        </w:tc>
        <w:tc>
          <w:tcPr>
            <w:tcW w:w="442" w:type="dxa"/>
            <w:tcBorders>
              <w:top w:val="nil"/>
              <w:left w:val="nil"/>
              <w:bottom w:val="single" w:sz="4" w:space="0" w:color="auto"/>
              <w:right w:val="single" w:sz="4" w:space="0" w:color="auto"/>
            </w:tcBorders>
            <w:shd w:val="clear" w:color="000000" w:fill="FFFFFF"/>
            <w:vAlign w:val="center"/>
            <w:hideMark/>
          </w:tcPr>
          <w:p w14:paraId="34710711" w14:textId="77777777" w:rsidR="0030711B" w:rsidRPr="00E52F58" w:rsidRDefault="0030711B" w:rsidP="00EB4EDE">
            <w:pPr>
              <w:jc w:val="center"/>
              <w:rPr>
                <w:rFonts w:ascii="Arial Narrow" w:hAnsi="Arial Narrow"/>
              </w:rPr>
            </w:pPr>
            <w:r w:rsidRPr="00E52F58">
              <w:rPr>
                <w:rFonts w:ascii="Arial Narrow" w:hAnsi="Arial Narrow"/>
              </w:rPr>
              <w:t>84</w:t>
            </w:r>
          </w:p>
        </w:tc>
        <w:tc>
          <w:tcPr>
            <w:tcW w:w="442" w:type="dxa"/>
            <w:tcBorders>
              <w:top w:val="nil"/>
              <w:left w:val="nil"/>
              <w:bottom w:val="single" w:sz="4" w:space="0" w:color="auto"/>
              <w:right w:val="single" w:sz="4" w:space="0" w:color="auto"/>
            </w:tcBorders>
            <w:shd w:val="clear" w:color="000000" w:fill="FFFFFF"/>
            <w:vAlign w:val="center"/>
            <w:hideMark/>
          </w:tcPr>
          <w:p w14:paraId="6F28DBE2" w14:textId="77777777" w:rsidR="0030711B" w:rsidRPr="00E52F58" w:rsidRDefault="0030711B" w:rsidP="00EB4EDE">
            <w:pPr>
              <w:jc w:val="center"/>
              <w:rPr>
                <w:rFonts w:ascii="Arial Narrow" w:hAnsi="Arial Narrow"/>
              </w:rPr>
            </w:pPr>
            <w:r w:rsidRPr="00E52F58">
              <w:rPr>
                <w:rFonts w:ascii="Arial Narrow" w:hAnsi="Arial Narrow"/>
              </w:rPr>
              <w:t>90</w:t>
            </w:r>
          </w:p>
        </w:tc>
        <w:tc>
          <w:tcPr>
            <w:tcW w:w="442" w:type="dxa"/>
            <w:tcBorders>
              <w:top w:val="nil"/>
              <w:left w:val="nil"/>
              <w:bottom w:val="single" w:sz="4" w:space="0" w:color="auto"/>
              <w:right w:val="single" w:sz="4" w:space="0" w:color="auto"/>
            </w:tcBorders>
            <w:shd w:val="clear" w:color="000000" w:fill="FFFFFF"/>
            <w:vAlign w:val="center"/>
            <w:hideMark/>
          </w:tcPr>
          <w:p w14:paraId="0D885C99" w14:textId="77777777" w:rsidR="0030711B" w:rsidRPr="00E52F58" w:rsidRDefault="0030711B" w:rsidP="00EB4EDE">
            <w:pPr>
              <w:jc w:val="center"/>
              <w:rPr>
                <w:rFonts w:ascii="Arial Narrow" w:hAnsi="Arial Narrow"/>
              </w:rPr>
            </w:pPr>
            <w:r w:rsidRPr="00E52F58">
              <w:rPr>
                <w:rFonts w:ascii="Arial Narrow" w:hAnsi="Arial Narrow"/>
              </w:rPr>
              <w:t>94</w:t>
            </w:r>
          </w:p>
        </w:tc>
        <w:tc>
          <w:tcPr>
            <w:tcW w:w="442" w:type="dxa"/>
            <w:tcBorders>
              <w:top w:val="nil"/>
              <w:left w:val="nil"/>
              <w:bottom w:val="single" w:sz="4" w:space="0" w:color="auto"/>
              <w:right w:val="single" w:sz="4" w:space="0" w:color="auto"/>
            </w:tcBorders>
            <w:shd w:val="clear" w:color="000000" w:fill="FFFFFF"/>
            <w:vAlign w:val="center"/>
            <w:hideMark/>
          </w:tcPr>
          <w:p w14:paraId="435517D9" w14:textId="77777777" w:rsidR="0030711B" w:rsidRPr="00E52F58" w:rsidRDefault="0030711B" w:rsidP="00EB4EDE">
            <w:pPr>
              <w:jc w:val="center"/>
              <w:rPr>
                <w:rFonts w:ascii="Arial Narrow" w:hAnsi="Arial Narrow"/>
              </w:rPr>
            </w:pPr>
            <w:r w:rsidRPr="00E52F58">
              <w:rPr>
                <w:rFonts w:ascii="Arial Narrow" w:hAnsi="Arial Narrow"/>
              </w:rPr>
              <w:t>98</w:t>
            </w:r>
          </w:p>
        </w:tc>
        <w:tc>
          <w:tcPr>
            <w:tcW w:w="442" w:type="dxa"/>
            <w:tcBorders>
              <w:top w:val="nil"/>
              <w:left w:val="nil"/>
              <w:bottom w:val="single" w:sz="4" w:space="0" w:color="auto"/>
              <w:right w:val="single" w:sz="4" w:space="0" w:color="auto"/>
            </w:tcBorders>
            <w:shd w:val="clear" w:color="000000" w:fill="FFFFFF"/>
            <w:vAlign w:val="center"/>
            <w:hideMark/>
          </w:tcPr>
          <w:p w14:paraId="3280B780" w14:textId="77777777" w:rsidR="0030711B" w:rsidRPr="00E52F58" w:rsidRDefault="0030711B" w:rsidP="00EB4EDE">
            <w:pPr>
              <w:jc w:val="center"/>
              <w:rPr>
                <w:rFonts w:ascii="Arial Narrow" w:hAnsi="Arial Narrow"/>
              </w:rPr>
            </w:pPr>
            <w:r w:rsidRPr="00E52F58">
              <w:rPr>
                <w:rFonts w:ascii="Arial Narrow" w:hAnsi="Arial Narrow"/>
              </w:rPr>
              <w:t>104</w:t>
            </w:r>
          </w:p>
        </w:tc>
        <w:tc>
          <w:tcPr>
            <w:tcW w:w="442" w:type="dxa"/>
            <w:tcBorders>
              <w:top w:val="nil"/>
              <w:left w:val="nil"/>
              <w:bottom w:val="single" w:sz="4" w:space="0" w:color="auto"/>
              <w:right w:val="single" w:sz="4" w:space="0" w:color="auto"/>
            </w:tcBorders>
            <w:shd w:val="clear" w:color="000000" w:fill="FFFFFF"/>
            <w:vAlign w:val="center"/>
            <w:hideMark/>
          </w:tcPr>
          <w:p w14:paraId="0F0C70E9" w14:textId="77777777" w:rsidR="0030711B" w:rsidRPr="00E52F58" w:rsidRDefault="0030711B" w:rsidP="00EB4EDE">
            <w:pPr>
              <w:jc w:val="center"/>
              <w:rPr>
                <w:rFonts w:ascii="Arial Narrow" w:hAnsi="Arial Narrow"/>
              </w:rPr>
            </w:pPr>
            <w:r w:rsidRPr="00E52F58">
              <w:rPr>
                <w:rFonts w:ascii="Arial Narrow" w:hAnsi="Arial Narrow"/>
              </w:rPr>
              <w:t>108</w:t>
            </w:r>
          </w:p>
        </w:tc>
        <w:tc>
          <w:tcPr>
            <w:tcW w:w="442" w:type="dxa"/>
            <w:tcBorders>
              <w:top w:val="nil"/>
              <w:left w:val="nil"/>
              <w:bottom w:val="single" w:sz="4" w:space="0" w:color="auto"/>
              <w:right w:val="single" w:sz="4" w:space="0" w:color="auto"/>
            </w:tcBorders>
            <w:shd w:val="clear" w:color="000000" w:fill="FFFFFF"/>
            <w:vAlign w:val="center"/>
            <w:hideMark/>
          </w:tcPr>
          <w:p w14:paraId="6B545217" w14:textId="77777777" w:rsidR="0030711B" w:rsidRPr="00E52F58" w:rsidRDefault="0030711B" w:rsidP="00EB4EDE">
            <w:pPr>
              <w:jc w:val="center"/>
              <w:rPr>
                <w:rFonts w:ascii="Arial Narrow" w:hAnsi="Arial Narrow"/>
              </w:rPr>
            </w:pPr>
            <w:r w:rsidRPr="00E52F58">
              <w:rPr>
                <w:rFonts w:ascii="Arial Narrow" w:hAnsi="Arial Narrow"/>
              </w:rPr>
              <w:t>114</w:t>
            </w:r>
          </w:p>
        </w:tc>
        <w:tc>
          <w:tcPr>
            <w:tcW w:w="442" w:type="dxa"/>
            <w:tcBorders>
              <w:top w:val="nil"/>
              <w:left w:val="nil"/>
              <w:bottom w:val="single" w:sz="4" w:space="0" w:color="auto"/>
              <w:right w:val="single" w:sz="4" w:space="0" w:color="auto"/>
            </w:tcBorders>
            <w:shd w:val="clear" w:color="000000" w:fill="FFFFFF"/>
            <w:vAlign w:val="center"/>
            <w:hideMark/>
          </w:tcPr>
          <w:p w14:paraId="1CDE2615" w14:textId="77777777" w:rsidR="0030711B" w:rsidRPr="00E52F58" w:rsidRDefault="0030711B" w:rsidP="00EB4EDE">
            <w:pPr>
              <w:jc w:val="center"/>
              <w:rPr>
                <w:rFonts w:ascii="Arial Narrow" w:hAnsi="Arial Narrow"/>
              </w:rPr>
            </w:pPr>
            <w:r w:rsidRPr="00E52F58">
              <w:rPr>
                <w:rFonts w:ascii="Arial Narrow" w:hAnsi="Arial Narrow"/>
              </w:rPr>
              <w:t>120</w:t>
            </w:r>
          </w:p>
        </w:tc>
        <w:tc>
          <w:tcPr>
            <w:tcW w:w="442" w:type="dxa"/>
            <w:tcBorders>
              <w:top w:val="nil"/>
              <w:left w:val="nil"/>
              <w:bottom w:val="single" w:sz="4" w:space="0" w:color="auto"/>
              <w:right w:val="single" w:sz="4" w:space="0" w:color="auto"/>
            </w:tcBorders>
            <w:shd w:val="clear" w:color="000000" w:fill="FFFFFF"/>
            <w:vAlign w:val="center"/>
            <w:hideMark/>
          </w:tcPr>
          <w:p w14:paraId="1167B27F" w14:textId="77777777" w:rsidR="0030711B" w:rsidRPr="00E52F58" w:rsidRDefault="0030711B" w:rsidP="00EB4EDE">
            <w:pPr>
              <w:jc w:val="center"/>
              <w:rPr>
                <w:rFonts w:ascii="Arial Narrow" w:hAnsi="Arial Narrow"/>
              </w:rPr>
            </w:pPr>
            <w:r w:rsidRPr="00E52F58">
              <w:rPr>
                <w:rFonts w:ascii="Arial Narrow" w:hAnsi="Arial Narrow"/>
              </w:rPr>
              <w:t>126</w:t>
            </w:r>
          </w:p>
        </w:tc>
        <w:tc>
          <w:tcPr>
            <w:tcW w:w="442" w:type="dxa"/>
            <w:tcBorders>
              <w:top w:val="nil"/>
              <w:left w:val="nil"/>
              <w:bottom w:val="single" w:sz="4" w:space="0" w:color="auto"/>
              <w:right w:val="single" w:sz="4" w:space="0" w:color="auto"/>
            </w:tcBorders>
            <w:shd w:val="clear" w:color="000000" w:fill="FFFFFF"/>
            <w:vAlign w:val="center"/>
            <w:hideMark/>
          </w:tcPr>
          <w:p w14:paraId="523774D2" w14:textId="77777777" w:rsidR="0030711B" w:rsidRPr="00E52F58" w:rsidRDefault="0030711B" w:rsidP="00EB4EDE">
            <w:pPr>
              <w:jc w:val="center"/>
              <w:rPr>
                <w:rFonts w:ascii="Arial Narrow" w:hAnsi="Arial Narrow"/>
              </w:rPr>
            </w:pPr>
            <w:r w:rsidRPr="00E52F58">
              <w:rPr>
                <w:rFonts w:ascii="Arial Narrow" w:hAnsi="Arial Narrow"/>
              </w:rPr>
              <w:t>132</w:t>
            </w:r>
          </w:p>
        </w:tc>
        <w:tc>
          <w:tcPr>
            <w:tcW w:w="442" w:type="dxa"/>
            <w:tcBorders>
              <w:top w:val="nil"/>
              <w:left w:val="nil"/>
              <w:bottom w:val="single" w:sz="4" w:space="0" w:color="auto"/>
              <w:right w:val="single" w:sz="4" w:space="0" w:color="auto"/>
            </w:tcBorders>
            <w:shd w:val="clear" w:color="000000" w:fill="FFFFFF"/>
            <w:vAlign w:val="center"/>
            <w:hideMark/>
          </w:tcPr>
          <w:p w14:paraId="34898F74" w14:textId="77777777" w:rsidR="0030711B" w:rsidRPr="00E52F58" w:rsidRDefault="0030711B" w:rsidP="00EB4EDE">
            <w:pPr>
              <w:jc w:val="center"/>
              <w:rPr>
                <w:rFonts w:ascii="Arial Narrow" w:hAnsi="Arial Narrow"/>
              </w:rPr>
            </w:pPr>
            <w:r w:rsidRPr="00E52F58">
              <w:rPr>
                <w:rFonts w:ascii="Arial Narrow" w:hAnsi="Arial Narrow"/>
              </w:rPr>
              <w:t>138</w:t>
            </w:r>
          </w:p>
        </w:tc>
        <w:tc>
          <w:tcPr>
            <w:tcW w:w="506" w:type="dxa"/>
            <w:tcBorders>
              <w:top w:val="nil"/>
              <w:left w:val="nil"/>
              <w:bottom w:val="single" w:sz="4" w:space="0" w:color="auto"/>
              <w:right w:val="single" w:sz="4" w:space="0" w:color="auto"/>
            </w:tcBorders>
            <w:shd w:val="clear" w:color="000000" w:fill="FFFFFF"/>
            <w:vAlign w:val="center"/>
            <w:hideMark/>
          </w:tcPr>
          <w:p w14:paraId="1C5135F3" w14:textId="77777777" w:rsidR="0030711B" w:rsidRPr="00E52F58" w:rsidRDefault="0030711B" w:rsidP="00EB4EDE">
            <w:pPr>
              <w:jc w:val="center"/>
              <w:rPr>
                <w:rFonts w:ascii="Arial Narrow" w:hAnsi="Arial Narrow"/>
              </w:rPr>
            </w:pPr>
            <w:r w:rsidRPr="00E52F58">
              <w:rPr>
                <w:rFonts w:ascii="Arial Narrow" w:hAnsi="Arial Narrow"/>
              </w:rPr>
              <w:t>1</w:t>
            </w:r>
          </w:p>
        </w:tc>
      </w:tr>
      <w:tr w:rsidR="0030711B" w:rsidRPr="00675449" w14:paraId="4EA21836"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051B36C9" w14:textId="77777777" w:rsidR="0030711B" w:rsidRPr="00E52F58" w:rsidRDefault="0030711B" w:rsidP="00EB4EDE">
            <w:pPr>
              <w:jc w:val="center"/>
              <w:rPr>
                <w:rFonts w:ascii="Arial Narrow" w:hAnsi="Arial Narrow"/>
              </w:rPr>
            </w:pPr>
            <w:r w:rsidRPr="00E52F58">
              <w:rPr>
                <w:rFonts w:ascii="Arial Narrow" w:hAnsi="Arial Narrow"/>
              </w:rPr>
              <w:t>na spodku</w:t>
            </w:r>
          </w:p>
        </w:tc>
        <w:tc>
          <w:tcPr>
            <w:tcW w:w="442" w:type="dxa"/>
            <w:tcBorders>
              <w:top w:val="nil"/>
              <w:left w:val="nil"/>
              <w:bottom w:val="single" w:sz="4" w:space="0" w:color="auto"/>
              <w:right w:val="single" w:sz="4" w:space="0" w:color="auto"/>
            </w:tcBorders>
            <w:shd w:val="clear" w:color="000000" w:fill="FFFFFF"/>
            <w:vAlign w:val="center"/>
            <w:hideMark/>
          </w:tcPr>
          <w:p w14:paraId="00116184" w14:textId="77777777" w:rsidR="0030711B" w:rsidRPr="00E52F58" w:rsidRDefault="0030711B" w:rsidP="00EB4EDE">
            <w:pPr>
              <w:jc w:val="center"/>
              <w:rPr>
                <w:rFonts w:ascii="Arial Narrow" w:hAnsi="Arial Narrow"/>
              </w:rPr>
            </w:pPr>
            <w:r w:rsidRPr="00E52F58">
              <w:rPr>
                <w:rFonts w:ascii="Arial Narrow" w:hAnsi="Arial Narrow"/>
              </w:rPr>
              <w:t>86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5D6A3AD" w14:textId="77777777" w:rsidR="0030711B" w:rsidRPr="00E52F58" w:rsidRDefault="0030711B" w:rsidP="00EB4EDE">
            <w:pPr>
              <w:jc w:val="center"/>
              <w:rPr>
                <w:rFonts w:ascii="Arial Narrow" w:hAnsi="Arial Narrow"/>
              </w:rPr>
            </w:pPr>
            <w:r w:rsidRPr="00E52F58">
              <w:rPr>
                <w:rFonts w:ascii="Arial Narrow" w:hAnsi="Arial Narrow"/>
              </w:rPr>
              <w:t>90</w:t>
            </w:r>
          </w:p>
        </w:tc>
        <w:tc>
          <w:tcPr>
            <w:tcW w:w="442" w:type="dxa"/>
            <w:tcBorders>
              <w:top w:val="nil"/>
              <w:left w:val="nil"/>
              <w:bottom w:val="single" w:sz="4" w:space="0" w:color="auto"/>
              <w:right w:val="single" w:sz="4" w:space="0" w:color="auto"/>
            </w:tcBorders>
            <w:shd w:val="clear" w:color="000000" w:fill="FFFFFF"/>
            <w:vAlign w:val="center"/>
            <w:hideMark/>
          </w:tcPr>
          <w:p w14:paraId="0651E976" w14:textId="77777777" w:rsidR="0030711B" w:rsidRPr="00E52F58" w:rsidRDefault="0030711B" w:rsidP="00EB4EDE">
            <w:pPr>
              <w:jc w:val="center"/>
              <w:rPr>
                <w:rFonts w:ascii="Arial Narrow" w:hAnsi="Arial Narrow"/>
              </w:rPr>
            </w:pPr>
            <w:r w:rsidRPr="00E52F58">
              <w:rPr>
                <w:rFonts w:ascii="Arial Narrow" w:hAnsi="Arial Narrow"/>
              </w:rPr>
              <w:t>94</w:t>
            </w:r>
          </w:p>
        </w:tc>
        <w:tc>
          <w:tcPr>
            <w:tcW w:w="442" w:type="dxa"/>
            <w:tcBorders>
              <w:top w:val="nil"/>
              <w:left w:val="nil"/>
              <w:bottom w:val="single" w:sz="4" w:space="0" w:color="auto"/>
              <w:right w:val="single" w:sz="4" w:space="0" w:color="auto"/>
            </w:tcBorders>
            <w:shd w:val="clear" w:color="000000" w:fill="FFFFFF"/>
            <w:vAlign w:val="center"/>
            <w:hideMark/>
          </w:tcPr>
          <w:p w14:paraId="0F760B2B" w14:textId="77777777" w:rsidR="0030711B" w:rsidRPr="00E52F58" w:rsidRDefault="0030711B" w:rsidP="00EB4EDE">
            <w:pPr>
              <w:jc w:val="center"/>
              <w:rPr>
                <w:rFonts w:ascii="Arial Narrow" w:hAnsi="Arial Narrow"/>
              </w:rPr>
            </w:pPr>
            <w:r w:rsidRPr="00E52F58">
              <w:rPr>
                <w:rFonts w:ascii="Arial Narrow" w:hAnsi="Arial Narrow"/>
              </w:rPr>
              <w:t>98</w:t>
            </w:r>
          </w:p>
        </w:tc>
        <w:tc>
          <w:tcPr>
            <w:tcW w:w="442" w:type="dxa"/>
            <w:tcBorders>
              <w:top w:val="nil"/>
              <w:left w:val="nil"/>
              <w:bottom w:val="single" w:sz="4" w:space="0" w:color="auto"/>
              <w:right w:val="single" w:sz="4" w:space="0" w:color="auto"/>
            </w:tcBorders>
            <w:shd w:val="clear" w:color="000000" w:fill="FFFFFF"/>
            <w:vAlign w:val="center"/>
            <w:hideMark/>
          </w:tcPr>
          <w:p w14:paraId="3E97260C" w14:textId="77777777" w:rsidR="0030711B" w:rsidRPr="00E52F58" w:rsidRDefault="0030711B" w:rsidP="00EB4EDE">
            <w:pPr>
              <w:jc w:val="center"/>
              <w:rPr>
                <w:rFonts w:ascii="Arial Narrow" w:hAnsi="Arial Narrow"/>
              </w:rPr>
            </w:pPr>
            <w:r w:rsidRPr="00E52F58">
              <w:rPr>
                <w:rFonts w:ascii="Arial Narrow" w:hAnsi="Arial Narrow"/>
              </w:rPr>
              <w:t>106</w:t>
            </w:r>
          </w:p>
        </w:tc>
        <w:tc>
          <w:tcPr>
            <w:tcW w:w="442" w:type="dxa"/>
            <w:tcBorders>
              <w:top w:val="nil"/>
              <w:left w:val="nil"/>
              <w:bottom w:val="single" w:sz="4" w:space="0" w:color="auto"/>
              <w:right w:val="single" w:sz="4" w:space="0" w:color="auto"/>
            </w:tcBorders>
            <w:shd w:val="clear" w:color="000000" w:fill="FFFFFF"/>
            <w:vAlign w:val="center"/>
            <w:hideMark/>
          </w:tcPr>
          <w:p w14:paraId="479B6164" w14:textId="77777777" w:rsidR="0030711B" w:rsidRPr="00E52F58" w:rsidRDefault="0030711B" w:rsidP="00EB4EDE">
            <w:pPr>
              <w:jc w:val="center"/>
              <w:rPr>
                <w:rFonts w:ascii="Arial Narrow" w:hAnsi="Arial Narrow"/>
              </w:rPr>
            </w:pPr>
            <w:r w:rsidRPr="00E52F58">
              <w:rPr>
                <w:rFonts w:ascii="Arial Narrow" w:hAnsi="Arial Narrow"/>
              </w:rPr>
              <w:t>110</w:t>
            </w:r>
          </w:p>
        </w:tc>
        <w:tc>
          <w:tcPr>
            <w:tcW w:w="442" w:type="dxa"/>
            <w:tcBorders>
              <w:top w:val="nil"/>
              <w:left w:val="nil"/>
              <w:bottom w:val="single" w:sz="4" w:space="0" w:color="auto"/>
              <w:right w:val="single" w:sz="4" w:space="0" w:color="auto"/>
            </w:tcBorders>
            <w:shd w:val="clear" w:color="000000" w:fill="FFFFFF"/>
            <w:vAlign w:val="center"/>
            <w:hideMark/>
          </w:tcPr>
          <w:p w14:paraId="2EF41AA9" w14:textId="77777777" w:rsidR="0030711B" w:rsidRPr="00E52F58" w:rsidRDefault="0030711B" w:rsidP="00EB4EDE">
            <w:pPr>
              <w:jc w:val="center"/>
              <w:rPr>
                <w:rFonts w:ascii="Arial Narrow" w:hAnsi="Arial Narrow"/>
              </w:rPr>
            </w:pPr>
            <w:r w:rsidRPr="00E52F58">
              <w:rPr>
                <w:rFonts w:ascii="Arial Narrow" w:hAnsi="Arial Narrow"/>
              </w:rPr>
              <w:t>116</w:t>
            </w:r>
          </w:p>
        </w:tc>
        <w:tc>
          <w:tcPr>
            <w:tcW w:w="442" w:type="dxa"/>
            <w:tcBorders>
              <w:top w:val="nil"/>
              <w:left w:val="nil"/>
              <w:bottom w:val="single" w:sz="4" w:space="0" w:color="auto"/>
              <w:right w:val="single" w:sz="4" w:space="0" w:color="auto"/>
            </w:tcBorders>
            <w:shd w:val="clear" w:color="000000" w:fill="FFFFFF"/>
            <w:vAlign w:val="center"/>
            <w:hideMark/>
          </w:tcPr>
          <w:p w14:paraId="65AF9D5C" w14:textId="77777777" w:rsidR="0030711B" w:rsidRPr="00E52F58" w:rsidRDefault="0030711B" w:rsidP="00EB4EDE">
            <w:pPr>
              <w:jc w:val="center"/>
              <w:rPr>
                <w:rFonts w:ascii="Arial Narrow" w:hAnsi="Arial Narrow"/>
              </w:rPr>
            </w:pPr>
            <w:r w:rsidRPr="00E52F58">
              <w:rPr>
                <w:rFonts w:ascii="Arial Narrow" w:hAnsi="Arial Narrow"/>
              </w:rPr>
              <w:t>120</w:t>
            </w:r>
          </w:p>
        </w:tc>
        <w:tc>
          <w:tcPr>
            <w:tcW w:w="442" w:type="dxa"/>
            <w:tcBorders>
              <w:top w:val="nil"/>
              <w:left w:val="nil"/>
              <w:bottom w:val="single" w:sz="4" w:space="0" w:color="auto"/>
              <w:right w:val="single" w:sz="4" w:space="0" w:color="auto"/>
            </w:tcBorders>
            <w:shd w:val="clear" w:color="000000" w:fill="FFFFFF"/>
            <w:vAlign w:val="center"/>
            <w:hideMark/>
          </w:tcPr>
          <w:p w14:paraId="1D34B5B4" w14:textId="77777777" w:rsidR="0030711B" w:rsidRPr="00E52F58" w:rsidRDefault="0030711B" w:rsidP="00EB4EDE">
            <w:pPr>
              <w:jc w:val="center"/>
              <w:rPr>
                <w:rFonts w:ascii="Arial Narrow" w:hAnsi="Arial Narrow"/>
              </w:rPr>
            </w:pPr>
            <w:r w:rsidRPr="00E52F58">
              <w:rPr>
                <w:rFonts w:ascii="Arial Narrow" w:hAnsi="Arial Narrow"/>
              </w:rPr>
              <w:t>124</w:t>
            </w:r>
          </w:p>
        </w:tc>
        <w:tc>
          <w:tcPr>
            <w:tcW w:w="442" w:type="dxa"/>
            <w:tcBorders>
              <w:top w:val="nil"/>
              <w:left w:val="nil"/>
              <w:bottom w:val="single" w:sz="4" w:space="0" w:color="auto"/>
              <w:right w:val="single" w:sz="4" w:space="0" w:color="auto"/>
            </w:tcBorders>
            <w:shd w:val="clear" w:color="000000" w:fill="FFFFFF"/>
            <w:vAlign w:val="center"/>
            <w:hideMark/>
          </w:tcPr>
          <w:p w14:paraId="0A2B87B8" w14:textId="77777777" w:rsidR="0030711B" w:rsidRPr="00E52F58" w:rsidRDefault="0030711B" w:rsidP="00EB4EDE">
            <w:pPr>
              <w:jc w:val="center"/>
              <w:rPr>
                <w:rFonts w:ascii="Arial Narrow" w:hAnsi="Arial Narrow"/>
              </w:rPr>
            </w:pPr>
            <w:r w:rsidRPr="00E52F58">
              <w:rPr>
                <w:rFonts w:ascii="Arial Narrow" w:hAnsi="Arial Narrow"/>
              </w:rPr>
              <w:t>128</w:t>
            </w:r>
          </w:p>
        </w:tc>
        <w:tc>
          <w:tcPr>
            <w:tcW w:w="442" w:type="dxa"/>
            <w:tcBorders>
              <w:top w:val="nil"/>
              <w:left w:val="nil"/>
              <w:bottom w:val="single" w:sz="4" w:space="0" w:color="auto"/>
              <w:right w:val="single" w:sz="4" w:space="0" w:color="auto"/>
            </w:tcBorders>
            <w:shd w:val="clear" w:color="000000" w:fill="FFFFFF"/>
            <w:vAlign w:val="center"/>
            <w:hideMark/>
          </w:tcPr>
          <w:p w14:paraId="430262B4" w14:textId="77777777" w:rsidR="0030711B" w:rsidRPr="00E52F58" w:rsidRDefault="0030711B" w:rsidP="00EB4EDE">
            <w:pPr>
              <w:jc w:val="center"/>
              <w:rPr>
                <w:rFonts w:ascii="Arial Narrow" w:hAnsi="Arial Narrow"/>
              </w:rPr>
            </w:pPr>
            <w:r w:rsidRPr="00E52F58">
              <w:rPr>
                <w:rFonts w:ascii="Arial Narrow" w:hAnsi="Arial Narrow"/>
              </w:rPr>
              <w:t>132</w:t>
            </w:r>
          </w:p>
        </w:tc>
        <w:tc>
          <w:tcPr>
            <w:tcW w:w="442" w:type="dxa"/>
            <w:tcBorders>
              <w:top w:val="nil"/>
              <w:left w:val="nil"/>
              <w:bottom w:val="single" w:sz="4" w:space="0" w:color="auto"/>
              <w:right w:val="single" w:sz="4" w:space="0" w:color="auto"/>
            </w:tcBorders>
            <w:shd w:val="clear" w:color="000000" w:fill="FFFFFF"/>
            <w:vAlign w:val="center"/>
            <w:hideMark/>
          </w:tcPr>
          <w:p w14:paraId="4D916A75" w14:textId="77777777" w:rsidR="0030711B" w:rsidRPr="00E52F58" w:rsidRDefault="0030711B" w:rsidP="00EB4EDE">
            <w:pPr>
              <w:jc w:val="center"/>
              <w:rPr>
                <w:rFonts w:ascii="Arial Narrow" w:hAnsi="Arial Narrow"/>
              </w:rPr>
            </w:pPr>
            <w:r w:rsidRPr="00E52F58">
              <w:rPr>
                <w:rFonts w:ascii="Arial Narrow" w:hAnsi="Arial Narrow"/>
              </w:rPr>
              <w:t>136</w:t>
            </w:r>
          </w:p>
        </w:tc>
        <w:tc>
          <w:tcPr>
            <w:tcW w:w="442" w:type="dxa"/>
            <w:tcBorders>
              <w:top w:val="nil"/>
              <w:left w:val="nil"/>
              <w:bottom w:val="single" w:sz="4" w:space="0" w:color="auto"/>
              <w:right w:val="single" w:sz="4" w:space="0" w:color="auto"/>
            </w:tcBorders>
            <w:shd w:val="clear" w:color="000000" w:fill="FFFFFF"/>
            <w:vAlign w:val="center"/>
            <w:hideMark/>
          </w:tcPr>
          <w:p w14:paraId="5EADE6E4" w14:textId="77777777" w:rsidR="0030711B" w:rsidRPr="00E52F58" w:rsidRDefault="0030711B" w:rsidP="00EB4EDE">
            <w:pPr>
              <w:jc w:val="center"/>
              <w:rPr>
                <w:rFonts w:ascii="Arial Narrow" w:hAnsi="Arial Narrow"/>
              </w:rPr>
            </w:pPr>
            <w:r w:rsidRPr="00E52F58">
              <w:rPr>
                <w:rFonts w:ascii="Arial Narrow" w:hAnsi="Arial Narrow"/>
              </w:rPr>
              <w:t>142</w:t>
            </w:r>
          </w:p>
        </w:tc>
        <w:tc>
          <w:tcPr>
            <w:tcW w:w="442" w:type="dxa"/>
            <w:tcBorders>
              <w:top w:val="nil"/>
              <w:left w:val="nil"/>
              <w:bottom w:val="single" w:sz="4" w:space="0" w:color="auto"/>
              <w:right w:val="single" w:sz="4" w:space="0" w:color="auto"/>
            </w:tcBorders>
            <w:shd w:val="clear" w:color="000000" w:fill="FFFFFF"/>
            <w:vAlign w:val="center"/>
            <w:hideMark/>
          </w:tcPr>
          <w:p w14:paraId="507F913E" w14:textId="77777777" w:rsidR="0030711B" w:rsidRPr="00E52F58" w:rsidRDefault="0030711B" w:rsidP="00EB4EDE">
            <w:pPr>
              <w:jc w:val="center"/>
              <w:rPr>
                <w:rFonts w:ascii="Arial Narrow" w:hAnsi="Arial Narrow"/>
              </w:rPr>
            </w:pPr>
            <w:r w:rsidRPr="00E52F58">
              <w:rPr>
                <w:rFonts w:ascii="Arial Narrow" w:hAnsi="Arial Narrow"/>
              </w:rPr>
              <w:t>146</w:t>
            </w:r>
          </w:p>
        </w:tc>
        <w:tc>
          <w:tcPr>
            <w:tcW w:w="506" w:type="dxa"/>
            <w:tcBorders>
              <w:top w:val="nil"/>
              <w:left w:val="nil"/>
              <w:bottom w:val="single" w:sz="4" w:space="0" w:color="auto"/>
              <w:right w:val="single" w:sz="4" w:space="0" w:color="auto"/>
            </w:tcBorders>
            <w:shd w:val="clear" w:color="000000" w:fill="FFFFFF"/>
            <w:vAlign w:val="center"/>
            <w:hideMark/>
          </w:tcPr>
          <w:p w14:paraId="48F3DE40" w14:textId="77777777" w:rsidR="0030711B" w:rsidRPr="00E52F58" w:rsidRDefault="0030711B" w:rsidP="00EB4EDE">
            <w:pPr>
              <w:jc w:val="center"/>
              <w:rPr>
                <w:rFonts w:ascii="Arial Narrow" w:hAnsi="Arial Narrow"/>
              </w:rPr>
            </w:pPr>
            <w:r w:rsidRPr="00E52F58">
              <w:rPr>
                <w:rFonts w:ascii="Arial Narrow" w:hAnsi="Arial Narrow"/>
              </w:rPr>
              <w:t>1</w:t>
            </w:r>
          </w:p>
        </w:tc>
      </w:tr>
    </w:tbl>
    <w:p w14:paraId="3B87BD17" w14:textId="77777777" w:rsidR="0030711B" w:rsidRPr="00675449" w:rsidRDefault="0030711B" w:rsidP="0030711B">
      <w:pPr>
        <w:autoSpaceDE/>
        <w:jc w:val="center"/>
        <w:rPr>
          <w:rFonts w:ascii="Arial Narrow" w:hAnsi="Arial Narrow"/>
          <w:sz w:val="22"/>
          <w:szCs w:val="22"/>
        </w:rPr>
      </w:pPr>
    </w:p>
    <w:p w14:paraId="616DDD4A" w14:textId="77777777" w:rsidR="0030711B" w:rsidRPr="00675449" w:rsidRDefault="0030711B" w:rsidP="0030711B">
      <w:pPr>
        <w:autoSpaceDE/>
        <w:jc w:val="center"/>
        <w:rPr>
          <w:rFonts w:ascii="Arial Narrow" w:hAnsi="Arial Narrow"/>
          <w:sz w:val="22"/>
          <w:szCs w:val="22"/>
        </w:rPr>
      </w:pPr>
      <w:r w:rsidRPr="00675449">
        <w:rPr>
          <w:rFonts w:ascii="Arial Narrow" w:hAnsi="Arial Narrow"/>
          <w:sz w:val="22"/>
          <w:szCs w:val="22"/>
        </w:rPr>
        <w:t>Rozmery košeľa pánska</w:t>
      </w:r>
    </w:p>
    <w:p w14:paraId="4ECF5A17" w14:textId="77777777" w:rsidR="0030711B" w:rsidRPr="00675449" w:rsidRDefault="0030711B" w:rsidP="0030711B">
      <w:pPr>
        <w:jc w:val="center"/>
        <w:rPr>
          <w:rFonts w:ascii="Arial Narrow" w:hAnsi="Arial Narrow"/>
          <w:sz w:val="22"/>
          <w:szCs w:val="22"/>
        </w:rPr>
      </w:pPr>
    </w:p>
    <w:tbl>
      <w:tblPr>
        <w:tblW w:w="0" w:type="auto"/>
        <w:jc w:val="center"/>
        <w:tblLayout w:type="fixed"/>
        <w:tblCellMar>
          <w:left w:w="70" w:type="dxa"/>
          <w:right w:w="70" w:type="dxa"/>
        </w:tblCellMar>
        <w:tblLook w:val="04A0" w:firstRow="1" w:lastRow="0" w:firstColumn="1" w:lastColumn="0" w:noHBand="0" w:noVBand="1"/>
      </w:tblPr>
      <w:tblGrid>
        <w:gridCol w:w="2317"/>
        <w:gridCol w:w="442"/>
        <w:gridCol w:w="442"/>
        <w:gridCol w:w="442"/>
        <w:gridCol w:w="442"/>
        <w:gridCol w:w="442"/>
        <w:gridCol w:w="442"/>
        <w:gridCol w:w="442"/>
        <w:gridCol w:w="442"/>
        <w:gridCol w:w="442"/>
        <w:gridCol w:w="442"/>
        <w:gridCol w:w="442"/>
        <w:gridCol w:w="442"/>
        <w:gridCol w:w="442"/>
        <w:gridCol w:w="442"/>
        <w:gridCol w:w="442"/>
      </w:tblGrid>
      <w:tr w:rsidR="0030711B" w:rsidRPr="00675449" w14:paraId="5EA666C7" w14:textId="77777777" w:rsidTr="00EB4EDE">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C00804"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veľkosť</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90024E4"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35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5943BD0"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36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2C74D23"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37</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2E728DB"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38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9173E30"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39</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BB98F1A"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40</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8B3C637"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41</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3C809DE"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C2F53FB"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43</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EB57EDA"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3D053A6"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A25FB12"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E1DAD71"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47</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393A1F8"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48</w:t>
            </w:r>
          </w:p>
        </w:tc>
        <w:tc>
          <w:tcPr>
            <w:tcW w:w="442" w:type="dxa"/>
            <w:tcBorders>
              <w:left w:val="nil"/>
            </w:tcBorders>
            <w:shd w:val="clear" w:color="000000" w:fill="FFFFFF"/>
          </w:tcPr>
          <w:p w14:paraId="21B9595F" w14:textId="77777777" w:rsidR="0030711B" w:rsidRPr="00675449" w:rsidRDefault="0030711B" w:rsidP="00EB4EDE">
            <w:pPr>
              <w:jc w:val="center"/>
              <w:rPr>
                <w:rFonts w:ascii="Arial Narrow" w:hAnsi="Arial Narrow"/>
                <w:b/>
                <w:sz w:val="22"/>
                <w:szCs w:val="22"/>
              </w:rPr>
            </w:pPr>
          </w:p>
        </w:tc>
      </w:tr>
      <w:tr w:rsidR="0030711B" w:rsidRPr="00675449" w14:paraId="250FA755"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30C1D542"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obvod krku</w:t>
            </w:r>
          </w:p>
        </w:tc>
        <w:tc>
          <w:tcPr>
            <w:tcW w:w="442" w:type="dxa"/>
            <w:tcBorders>
              <w:top w:val="nil"/>
              <w:left w:val="nil"/>
              <w:bottom w:val="single" w:sz="4" w:space="0" w:color="auto"/>
              <w:right w:val="single" w:sz="4" w:space="0" w:color="auto"/>
            </w:tcBorders>
            <w:shd w:val="clear" w:color="000000" w:fill="FFFFFF"/>
            <w:vAlign w:val="center"/>
            <w:hideMark/>
          </w:tcPr>
          <w:p w14:paraId="171F0D36"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35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D4A87FE"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36</w:t>
            </w:r>
          </w:p>
        </w:tc>
        <w:tc>
          <w:tcPr>
            <w:tcW w:w="442" w:type="dxa"/>
            <w:tcBorders>
              <w:top w:val="nil"/>
              <w:left w:val="nil"/>
              <w:bottom w:val="single" w:sz="4" w:space="0" w:color="auto"/>
              <w:right w:val="single" w:sz="4" w:space="0" w:color="auto"/>
            </w:tcBorders>
            <w:shd w:val="clear" w:color="000000" w:fill="FFFFFF"/>
            <w:vAlign w:val="center"/>
            <w:hideMark/>
          </w:tcPr>
          <w:p w14:paraId="4F4FD7AA"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37</w:t>
            </w:r>
          </w:p>
        </w:tc>
        <w:tc>
          <w:tcPr>
            <w:tcW w:w="442" w:type="dxa"/>
            <w:tcBorders>
              <w:top w:val="nil"/>
              <w:left w:val="nil"/>
              <w:bottom w:val="single" w:sz="4" w:space="0" w:color="auto"/>
              <w:right w:val="single" w:sz="4" w:space="0" w:color="auto"/>
            </w:tcBorders>
            <w:shd w:val="clear" w:color="000000" w:fill="FFFFFF"/>
            <w:vAlign w:val="center"/>
            <w:hideMark/>
          </w:tcPr>
          <w:p w14:paraId="45117E08"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38</w:t>
            </w:r>
          </w:p>
        </w:tc>
        <w:tc>
          <w:tcPr>
            <w:tcW w:w="442" w:type="dxa"/>
            <w:tcBorders>
              <w:top w:val="nil"/>
              <w:left w:val="nil"/>
              <w:bottom w:val="single" w:sz="4" w:space="0" w:color="auto"/>
              <w:right w:val="single" w:sz="4" w:space="0" w:color="auto"/>
            </w:tcBorders>
            <w:shd w:val="clear" w:color="000000" w:fill="FFFFFF"/>
            <w:vAlign w:val="center"/>
            <w:hideMark/>
          </w:tcPr>
          <w:p w14:paraId="4B1CDA9D"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39</w:t>
            </w:r>
          </w:p>
        </w:tc>
        <w:tc>
          <w:tcPr>
            <w:tcW w:w="442" w:type="dxa"/>
            <w:tcBorders>
              <w:top w:val="nil"/>
              <w:left w:val="nil"/>
              <w:bottom w:val="single" w:sz="4" w:space="0" w:color="auto"/>
              <w:right w:val="single" w:sz="4" w:space="0" w:color="auto"/>
            </w:tcBorders>
            <w:shd w:val="clear" w:color="000000" w:fill="FFFFFF"/>
            <w:vAlign w:val="center"/>
            <w:hideMark/>
          </w:tcPr>
          <w:p w14:paraId="2CFB8D7B"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40</w:t>
            </w:r>
          </w:p>
        </w:tc>
        <w:tc>
          <w:tcPr>
            <w:tcW w:w="442" w:type="dxa"/>
            <w:tcBorders>
              <w:top w:val="nil"/>
              <w:left w:val="nil"/>
              <w:bottom w:val="single" w:sz="4" w:space="0" w:color="auto"/>
              <w:right w:val="single" w:sz="4" w:space="0" w:color="auto"/>
            </w:tcBorders>
            <w:shd w:val="clear" w:color="000000" w:fill="FFFFFF"/>
            <w:vAlign w:val="center"/>
            <w:hideMark/>
          </w:tcPr>
          <w:p w14:paraId="496F765C"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41</w:t>
            </w:r>
          </w:p>
        </w:tc>
        <w:tc>
          <w:tcPr>
            <w:tcW w:w="442" w:type="dxa"/>
            <w:tcBorders>
              <w:top w:val="nil"/>
              <w:left w:val="nil"/>
              <w:bottom w:val="single" w:sz="4" w:space="0" w:color="auto"/>
              <w:right w:val="single" w:sz="4" w:space="0" w:color="auto"/>
            </w:tcBorders>
            <w:shd w:val="clear" w:color="000000" w:fill="FFFFFF"/>
            <w:vAlign w:val="center"/>
            <w:hideMark/>
          </w:tcPr>
          <w:p w14:paraId="541C769F"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42</w:t>
            </w:r>
          </w:p>
        </w:tc>
        <w:tc>
          <w:tcPr>
            <w:tcW w:w="442" w:type="dxa"/>
            <w:tcBorders>
              <w:top w:val="nil"/>
              <w:left w:val="nil"/>
              <w:bottom w:val="single" w:sz="4" w:space="0" w:color="auto"/>
              <w:right w:val="single" w:sz="4" w:space="0" w:color="auto"/>
            </w:tcBorders>
            <w:shd w:val="clear" w:color="000000" w:fill="FFFFFF"/>
            <w:vAlign w:val="center"/>
            <w:hideMark/>
          </w:tcPr>
          <w:p w14:paraId="62FF8B60"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43</w:t>
            </w:r>
          </w:p>
        </w:tc>
        <w:tc>
          <w:tcPr>
            <w:tcW w:w="442" w:type="dxa"/>
            <w:tcBorders>
              <w:top w:val="nil"/>
              <w:left w:val="nil"/>
              <w:bottom w:val="single" w:sz="4" w:space="0" w:color="auto"/>
              <w:right w:val="single" w:sz="4" w:space="0" w:color="auto"/>
            </w:tcBorders>
            <w:shd w:val="clear" w:color="000000" w:fill="FFFFFF"/>
            <w:vAlign w:val="center"/>
            <w:hideMark/>
          </w:tcPr>
          <w:p w14:paraId="0092C502"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44</w:t>
            </w:r>
          </w:p>
        </w:tc>
        <w:tc>
          <w:tcPr>
            <w:tcW w:w="442" w:type="dxa"/>
            <w:tcBorders>
              <w:top w:val="nil"/>
              <w:left w:val="nil"/>
              <w:bottom w:val="single" w:sz="4" w:space="0" w:color="auto"/>
              <w:right w:val="single" w:sz="4" w:space="0" w:color="auto"/>
            </w:tcBorders>
            <w:shd w:val="clear" w:color="000000" w:fill="FFFFFF"/>
            <w:vAlign w:val="center"/>
            <w:hideMark/>
          </w:tcPr>
          <w:p w14:paraId="199C9D1E"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45</w:t>
            </w:r>
          </w:p>
        </w:tc>
        <w:tc>
          <w:tcPr>
            <w:tcW w:w="442" w:type="dxa"/>
            <w:tcBorders>
              <w:top w:val="nil"/>
              <w:left w:val="nil"/>
              <w:bottom w:val="single" w:sz="4" w:space="0" w:color="auto"/>
              <w:right w:val="single" w:sz="4" w:space="0" w:color="auto"/>
            </w:tcBorders>
            <w:shd w:val="clear" w:color="000000" w:fill="FFFFFF"/>
            <w:vAlign w:val="center"/>
            <w:hideMark/>
          </w:tcPr>
          <w:p w14:paraId="28445501"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46</w:t>
            </w:r>
          </w:p>
        </w:tc>
        <w:tc>
          <w:tcPr>
            <w:tcW w:w="442" w:type="dxa"/>
            <w:tcBorders>
              <w:top w:val="nil"/>
              <w:left w:val="nil"/>
              <w:bottom w:val="single" w:sz="4" w:space="0" w:color="auto"/>
              <w:right w:val="single" w:sz="4" w:space="0" w:color="auto"/>
            </w:tcBorders>
            <w:shd w:val="clear" w:color="000000" w:fill="FFFFFF"/>
            <w:vAlign w:val="center"/>
            <w:hideMark/>
          </w:tcPr>
          <w:p w14:paraId="607DC2D1"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47</w:t>
            </w:r>
          </w:p>
        </w:tc>
        <w:tc>
          <w:tcPr>
            <w:tcW w:w="442" w:type="dxa"/>
            <w:tcBorders>
              <w:top w:val="nil"/>
              <w:left w:val="nil"/>
              <w:bottom w:val="single" w:sz="4" w:space="0" w:color="auto"/>
              <w:right w:val="single" w:sz="4" w:space="0" w:color="auto"/>
            </w:tcBorders>
            <w:shd w:val="clear" w:color="000000" w:fill="FFFFFF"/>
            <w:vAlign w:val="center"/>
            <w:hideMark/>
          </w:tcPr>
          <w:p w14:paraId="53A7BE01"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48</w:t>
            </w:r>
          </w:p>
        </w:tc>
        <w:tc>
          <w:tcPr>
            <w:tcW w:w="442" w:type="dxa"/>
            <w:tcBorders>
              <w:top w:val="nil"/>
              <w:left w:val="nil"/>
            </w:tcBorders>
            <w:shd w:val="clear" w:color="000000" w:fill="FFFFFF"/>
          </w:tcPr>
          <w:p w14:paraId="65310813" w14:textId="77777777" w:rsidR="0030711B" w:rsidRPr="00675449" w:rsidRDefault="0030711B" w:rsidP="00EB4EDE">
            <w:pPr>
              <w:jc w:val="center"/>
              <w:rPr>
                <w:rFonts w:ascii="Arial Narrow" w:hAnsi="Arial Narrow"/>
                <w:sz w:val="22"/>
                <w:szCs w:val="22"/>
              </w:rPr>
            </w:pPr>
          </w:p>
        </w:tc>
      </w:tr>
      <w:tr w:rsidR="0030711B" w:rsidRPr="00675449" w14:paraId="5734C2FD"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649326F7"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prsná šírka</w:t>
            </w:r>
          </w:p>
        </w:tc>
        <w:tc>
          <w:tcPr>
            <w:tcW w:w="442" w:type="dxa"/>
            <w:tcBorders>
              <w:top w:val="nil"/>
              <w:left w:val="nil"/>
              <w:bottom w:val="single" w:sz="4" w:space="0" w:color="auto"/>
              <w:right w:val="single" w:sz="4" w:space="0" w:color="auto"/>
            </w:tcBorders>
            <w:shd w:val="clear" w:color="000000" w:fill="FFFFFF"/>
            <w:vAlign w:val="center"/>
            <w:hideMark/>
          </w:tcPr>
          <w:p w14:paraId="7C4ACFAE"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53</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D0E5360"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53</w:t>
            </w:r>
          </w:p>
        </w:tc>
        <w:tc>
          <w:tcPr>
            <w:tcW w:w="442" w:type="dxa"/>
            <w:tcBorders>
              <w:top w:val="nil"/>
              <w:left w:val="nil"/>
              <w:bottom w:val="single" w:sz="4" w:space="0" w:color="auto"/>
              <w:right w:val="single" w:sz="4" w:space="0" w:color="auto"/>
            </w:tcBorders>
            <w:shd w:val="clear" w:color="000000" w:fill="FFFFFF"/>
            <w:vAlign w:val="center"/>
            <w:hideMark/>
          </w:tcPr>
          <w:p w14:paraId="09A16BCF"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56</w:t>
            </w:r>
          </w:p>
        </w:tc>
        <w:tc>
          <w:tcPr>
            <w:tcW w:w="442" w:type="dxa"/>
            <w:tcBorders>
              <w:top w:val="nil"/>
              <w:left w:val="nil"/>
              <w:bottom w:val="single" w:sz="4" w:space="0" w:color="auto"/>
              <w:right w:val="single" w:sz="4" w:space="0" w:color="auto"/>
            </w:tcBorders>
            <w:shd w:val="clear" w:color="000000" w:fill="FFFFFF"/>
            <w:vAlign w:val="center"/>
            <w:hideMark/>
          </w:tcPr>
          <w:p w14:paraId="10B1A730"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56</w:t>
            </w:r>
          </w:p>
        </w:tc>
        <w:tc>
          <w:tcPr>
            <w:tcW w:w="442" w:type="dxa"/>
            <w:tcBorders>
              <w:top w:val="nil"/>
              <w:left w:val="nil"/>
              <w:bottom w:val="single" w:sz="4" w:space="0" w:color="auto"/>
              <w:right w:val="single" w:sz="4" w:space="0" w:color="auto"/>
            </w:tcBorders>
            <w:shd w:val="clear" w:color="000000" w:fill="FFFFFF"/>
            <w:vAlign w:val="center"/>
            <w:hideMark/>
          </w:tcPr>
          <w:p w14:paraId="0A679EC1"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59</w:t>
            </w:r>
          </w:p>
        </w:tc>
        <w:tc>
          <w:tcPr>
            <w:tcW w:w="442" w:type="dxa"/>
            <w:tcBorders>
              <w:top w:val="nil"/>
              <w:left w:val="nil"/>
              <w:bottom w:val="single" w:sz="4" w:space="0" w:color="auto"/>
              <w:right w:val="single" w:sz="4" w:space="0" w:color="auto"/>
            </w:tcBorders>
            <w:shd w:val="clear" w:color="000000" w:fill="FFFFFF"/>
            <w:vAlign w:val="center"/>
            <w:hideMark/>
          </w:tcPr>
          <w:p w14:paraId="4441FC13"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59</w:t>
            </w:r>
          </w:p>
        </w:tc>
        <w:tc>
          <w:tcPr>
            <w:tcW w:w="442" w:type="dxa"/>
            <w:tcBorders>
              <w:top w:val="nil"/>
              <w:left w:val="nil"/>
              <w:bottom w:val="single" w:sz="4" w:space="0" w:color="auto"/>
              <w:right w:val="single" w:sz="4" w:space="0" w:color="auto"/>
            </w:tcBorders>
            <w:shd w:val="clear" w:color="000000" w:fill="FFFFFF"/>
            <w:vAlign w:val="center"/>
            <w:hideMark/>
          </w:tcPr>
          <w:p w14:paraId="327033F4"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62</w:t>
            </w:r>
          </w:p>
        </w:tc>
        <w:tc>
          <w:tcPr>
            <w:tcW w:w="442" w:type="dxa"/>
            <w:tcBorders>
              <w:top w:val="nil"/>
              <w:left w:val="nil"/>
              <w:bottom w:val="single" w:sz="4" w:space="0" w:color="auto"/>
              <w:right w:val="single" w:sz="4" w:space="0" w:color="auto"/>
            </w:tcBorders>
            <w:shd w:val="clear" w:color="000000" w:fill="FFFFFF"/>
            <w:vAlign w:val="center"/>
            <w:hideMark/>
          </w:tcPr>
          <w:p w14:paraId="1585E352"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62</w:t>
            </w:r>
          </w:p>
        </w:tc>
        <w:tc>
          <w:tcPr>
            <w:tcW w:w="442" w:type="dxa"/>
            <w:tcBorders>
              <w:top w:val="nil"/>
              <w:left w:val="nil"/>
              <w:bottom w:val="single" w:sz="4" w:space="0" w:color="auto"/>
              <w:right w:val="single" w:sz="4" w:space="0" w:color="auto"/>
            </w:tcBorders>
            <w:shd w:val="clear" w:color="000000" w:fill="FFFFFF"/>
            <w:vAlign w:val="center"/>
            <w:hideMark/>
          </w:tcPr>
          <w:p w14:paraId="4C6E85CC"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65</w:t>
            </w:r>
          </w:p>
        </w:tc>
        <w:tc>
          <w:tcPr>
            <w:tcW w:w="442" w:type="dxa"/>
            <w:tcBorders>
              <w:top w:val="nil"/>
              <w:left w:val="nil"/>
              <w:bottom w:val="single" w:sz="4" w:space="0" w:color="auto"/>
              <w:right w:val="single" w:sz="4" w:space="0" w:color="auto"/>
            </w:tcBorders>
            <w:shd w:val="clear" w:color="000000" w:fill="FFFFFF"/>
            <w:vAlign w:val="center"/>
            <w:hideMark/>
          </w:tcPr>
          <w:p w14:paraId="470FC81D"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65</w:t>
            </w:r>
          </w:p>
        </w:tc>
        <w:tc>
          <w:tcPr>
            <w:tcW w:w="442" w:type="dxa"/>
            <w:tcBorders>
              <w:top w:val="nil"/>
              <w:left w:val="nil"/>
              <w:bottom w:val="single" w:sz="4" w:space="0" w:color="auto"/>
              <w:right w:val="single" w:sz="4" w:space="0" w:color="auto"/>
            </w:tcBorders>
            <w:shd w:val="clear" w:color="000000" w:fill="FFFFFF"/>
            <w:vAlign w:val="center"/>
            <w:hideMark/>
          </w:tcPr>
          <w:p w14:paraId="437CD4AE"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68</w:t>
            </w:r>
          </w:p>
        </w:tc>
        <w:tc>
          <w:tcPr>
            <w:tcW w:w="442" w:type="dxa"/>
            <w:tcBorders>
              <w:top w:val="nil"/>
              <w:left w:val="nil"/>
              <w:bottom w:val="single" w:sz="4" w:space="0" w:color="auto"/>
              <w:right w:val="single" w:sz="4" w:space="0" w:color="auto"/>
            </w:tcBorders>
            <w:shd w:val="clear" w:color="000000" w:fill="FFFFFF"/>
            <w:vAlign w:val="center"/>
            <w:hideMark/>
          </w:tcPr>
          <w:p w14:paraId="26F7F061"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68</w:t>
            </w:r>
          </w:p>
        </w:tc>
        <w:tc>
          <w:tcPr>
            <w:tcW w:w="442" w:type="dxa"/>
            <w:tcBorders>
              <w:top w:val="nil"/>
              <w:left w:val="nil"/>
              <w:bottom w:val="single" w:sz="4" w:space="0" w:color="auto"/>
              <w:right w:val="single" w:sz="4" w:space="0" w:color="auto"/>
            </w:tcBorders>
            <w:shd w:val="clear" w:color="000000" w:fill="FFFFFF"/>
            <w:vAlign w:val="center"/>
            <w:hideMark/>
          </w:tcPr>
          <w:p w14:paraId="10CD7290"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71</w:t>
            </w:r>
          </w:p>
        </w:tc>
        <w:tc>
          <w:tcPr>
            <w:tcW w:w="442" w:type="dxa"/>
            <w:tcBorders>
              <w:top w:val="nil"/>
              <w:left w:val="nil"/>
              <w:bottom w:val="single" w:sz="4" w:space="0" w:color="auto"/>
              <w:right w:val="single" w:sz="4" w:space="0" w:color="auto"/>
            </w:tcBorders>
            <w:shd w:val="clear" w:color="000000" w:fill="FFFFFF"/>
            <w:vAlign w:val="center"/>
            <w:hideMark/>
          </w:tcPr>
          <w:p w14:paraId="34B0B011"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71</w:t>
            </w:r>
          </w:p>
        </w:tc>
        <w:tc>
          <w:tcPr>
            <w:tcW w:w="442" w:type="dxa"/>
            <w:tcBorders>
              <w:top w:val="nil"/>
              <w:left w:val="nil"/>
            </w:tcBorders>
            <w:shd w:val="clear" w:color="000000" w:fill="FFFFFF"/>
          </w:tcPr>
          <w:p w14:paraId="795F4707" w14:textId="77777777" w:rsidR="0030711B" w:rsidRPr="00675449" w:rsidRDefault="0030711B" w:rsidP="00EB4EDE">
            <w:pPr>
              <w:jc w:val="center"/>
              <w:rPr>
                <w:rFonts w:ascii="Arial Narrow" w:hAnsi="Arial Narrow"/>
                <w:sz w:val="22"/>
                <w:szCs w:val="22"/>
              </w:rPr>
            </w:pPr>
          </w:p>
        </w:tc>
      </w:tr>
      <w:tr w:rsidR="0030711B" w:rsidRPr="00675449" w14:paraId="2F35E1D4"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1E295009"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dĺžka kratkého rukávu</w:t>
            </w:r>
          </w:p>
        </w:tc>
        <w:tc>
          <w:tcPr>
            <w:tcW w:w="6188" w:type="dxa"/>
            <w:gridSpan w:val="14"/>
            <w:tcBorders>
              <w:top w:val="nil"/>
              <w:left w:val="nil"/>
              <w:bottom w:val="single" w:sz="4" w:space="0" w:color="auto"/>
              <w:right w:val="single" w:sz="4" w:space="0" w:color="auto"/>
            </w:tcBorders>
            <w:shd w:val="clear" w:color="000000" w:fill="FFFFFF"/>
            <w:vAlign w:val="center"/>
          </w:tcPr>
          <w:p w14:paraId="31F020DE"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24 cm</w:t>
            </w:r>
          </w:p>
        </w:tc>
        <w:tc>
          <w:tcPr>
            <w:tcW w:w="442" w:type="dxa"/>
            <w:tcBorders>
              <w:top w:val="nil"/>
              <w:left w:val="nil"/>
            </w:tcBorders>
            <w:shd w:val="clear" w:color="000000" w:fill="FFFFFF"/>
          </w:tcPr>
          <w:p w14:paraId="6429B5F2" w14:textId="77777777" w:rsidR="0030711B" w:rsidRPr="00675449" w:rsidRDefault="0030711B" w:rsidP="00EB4EDE">
            <w:pPr>
              <w:jc w:val="center"/>
              <w:rPr>
                <w:rFonts w:ascii="Arial Narrow" w:hAnsi="Arial Narrow"/>
                <w:sz w:val="22"/>
                <w:szCs w:val="22"/>
              </w:rPr>
            </w:pPr>
          </w:p>
        </w:tc>
      </w:tr>
      <w:tr w:rsidR="0030711B" w:rsidRPr="00675449" w14:paraId="38514F65"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41253E7C"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lastRenderedPageBreak/>
              <w:t>dĺžka košele</w:t>
            </w:r>
          </w:p>
        </w:tc>
        <w:tc>
          <w:tcPr>
            <w:tcW w:w="6188" w:type="dxa"/>
            <w:gridSpan w:val="14"/>
            <w:tcBorders>
              <w:top w:val="nil"/>
              <w:left w:val="nil"/>
              <w:bottom w:val="single" w:sz="4" w:space="0" w:color="auto"/>
              <w:right w:val="single" w:sz="4" w:space="0" w:color="auto"/>
            </w:tcBorders>
            <w:shd w:val="clear" w:color="000000" w:fill="FFFFFF"/>
            <w:vAlign w:val="center"/>
          </w:tcPr>
          <w:p w14:paraId="4CDAE4ED"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80 cm</w:t>
            </w:r>
          </w:p>
        </w:tc>
        <w:tc>
          <w:tcPr>
            <w:tcW w:w="442" w:type="dxa"/>
            <w:tcBorders>
              <w:top w:val="nil"/>
              <w:left w:val="nil"/>
            </w:tcBorders>
            <w:shd w:val="clear" w:color="000000" w:fill="FFFFFF"/>
          </w:tcPr>
          <w:p w14:paraId="048D35B0" w14:textId="77777777" w:rsidR="0030711B" w:rsidRPr="00675449" w:rsidRDefault="0030711B" w:rsidP="00EB4EDE">
            <w:pPr>
              <w:jc w:val="center"/>
              <w:rPr>
                <w:rFonts w:ascii="Arial Narrow" w:hAnsi="Arial Narrow"/>
                <w:sz w:val="22"/>
                <w:szCs w:val="22"/>
              </w:rPr>
            </w:pPr>
          </w:p>
        </w:tc>
      </w:tr>
      <w:tr w:rsidR="0030711B" w:rsidRPr="00675449" w14:paraId="49D88184"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225FA0D9"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dĺžka dlhého rukávu s manžetou</w:t>
            </w:r>
          </w:p>
        </w:tc>
        <w:tc>
          <w:tcPr>
            <w:tcW w:w="6188" w:type="dxa"/>
            <w:gridSpan w:val="14"/>
            <w:tcBorders>
              <w:top w:val="nil"/>
              <w:left w:val="nil"/>
              <w:bottom w:val="single" w:sz="4" w:space="0" w:color="auto"/>
              <w:right w:val="single" w:sz="4" w:space="0" w:color="auto"/>
            </w:tcBorders>
            <w:shd w:val="clear" w:color="000000" w:fill="FFFFFF"/>
            <w:vAlign w:val="center"/>
          </w:tcPr>
          <w:p w14:paraId="49AA5F6D"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65 cm</w:t>
            </w:r>
          </w:p>
        </w:tc>
        <w:tc>
          <w:tcPr>
            <w:tcW w:w="442" w:type="dxa"/>
            <w:tcBorders>
              <w:top w:val="nil"/>
              <w:left w:val="nil"/>
            </w:tcBorders>
            <w:shd w:val="clear" w:color="000000" w:fill="FFFFFF"/>
          </w:tcPr>
          <w:p w14:paraId="281BB416" w14:textId="77777777" w:rsidR="0030711B" w:rsidRPr="00675449" w:rsidRDefault="0030711B" w:rsidP="00EB4EDE">
            <w:pPr>
              <w:jc w:val="center"/>
              <w:rPr>
                <w:rFonts w:ascii="Arial Narrow" w:hAnsi="Arial Narrow"/>
                <w:sz w:val="22"/>
                <w:szCs w:val="22"/>
              </w:rPr>
            </w:pPr>
          </w:p>
        </w:tc>
      </w:tr>
    </w:tbl>
    <w:p w14:paraId="11ED7069" w14:textId="77777777" w:rsidR="0030711B" w:rsidRPr="00675449" w:rsidRDefault="0030711B" w:rsidP="0030711B">
      <w:pPr>
        <w:spacing w:line="276" w:lineRule="auto"/>
        <w:rPr>
          <w:rFonts w:ascii="Arial Narrow" w:hAnsi="Arial Narrow" w:cs="Arial Narrow"/>
          <w:b/>
          <w:sz w:val="22"/>
          <w:szCs w:val="22"/>
        </w:rPr>
      </w:pPr>
    </w:p>
    <w:p w14:paraId="7AF94F03" w14:textId="6306A0D8" w:rsidR="00B51A12" w:rsidRDefault="0030711B" w:rsidP="0030711B">
      <w:pPr>
        <w:autoSpaceDE/>
        <w:jc w:val="center"/>
        <w:rPr>
          <w:rFonts w:ascii="Arial Narrow" w:hAnsi="Arial Narrow"/>
          <w:b/>
          <w:sz w:val="22"/>
          <w:szCs w:val="22"/>
        </w:rPr>
      </w:pPr>
      <w:r>
        <w:rPr>
          <w:rFonts w:ascii="Arial Narrow" w:hAnsi="Arial Narrow"/>
          <w:b/>
          <w:sz w:val="22"/>
          <w:szCs w:val="22"/>
        </w:rPr>
        <w:t>Technické nákresy:</w:t>
      </w:r>
    </w:p>
    <w:p w14:paraId="21DBC105" w14:textId="0ACD12A5" w:rsidR="00A90955" w:rsidRPr="00AD50A6" w:rsidRDefault="00A90955" w:rsidP="00A90955">
      <w:pPr>
        <w:autoSpaceDE/>
        <w:jc w:val="center"/>
        <w:rPr>
          <w:rFonts w:ascii="Arial Narrow" w:hAnsi="Arial Narrow"/>
          <w:b/>
          <w:sz w:val="22"/>
          <w:szCs w:val="22"/>
        </w:rPr>
      </w:pPr>
      <w:r>
        <w:rPr>
          <w:rFonts w:ascii="Arial Narrow" w:hAnsi="Arial Narrow"/>
          <w:sz w:val="22"/>
          <w:szCs w:val="22"/>
        </w:rPr>
        <w:t xml:space="preserve">                                                         </w:t>
      </w:r>
    </w:p>
    <w:p w14:paraId="1F7AF895" w14:textId="77777777" w:rsidR="0030711B" w:rsidRPr="00675449" w:rsidRDefault="0030711B" w:rsidP="0030711B">
      <w:pPr>
        <w:autoSpaceDE/>
        <w:jc w:val="center"/>
        <w:rPr>
          <w:rFonts w:ascii="Arial Narrow" w:hAnsi="Arial Narrow"/>
          <w:sz w:val="22"/>
          <w:szCs w:val="22"/>
        </w:rPr>
      </w:pPr>
    </w:p>
    <w:p w14:paraId="4B9F3CE7" w14:textId="1A2C0CC8" w:rsidR="0030711B" w:rsidRPr="00675449" w:rsidRDefault="00A90955" w:rsidP="0030711B">
      <w:pPr>
        <w:autoSpaceDE/>
        <w:jc w:val="center"/>
        <w:rPr>
          <w:rFonts w:ascii="Arial Narrow" w:hAnsi="Arial Narrow"/>
          <w:sz w:val="22"/>
          <w:szCs w:val="22"/>
        </w:rPr>
      </w:pPr>
      <w:r>
        <w:rPr>
          <w:rFonts w:ascii="Arial Narrow" w:hAnsi="Arial Narrow"/>
          <w:b/>
          <w:noProof/>
        </w:rPr>
        <w:drawing>
          <wp:inline distT="0" distB="0" distL="0" distR="0" wp14:anchorId="6FCE92A2" wp14:editId="1635C895">
            <wp:extent cx="5913120" cy="3761602"/>
            <wp:effectExtent l="0" t="0" r="0" b="0"/>
            <wp:docPr id="11" name="Obrázok 11" descr="Kosela damska , kratky ruka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sela damska , kratky rukav"/>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13120" cy="3761602"/>
                    </a:xfrm>
                    <a:prstGeom prst="rect">
                      <a:avLst/>
                    </a:prstGeom>
                    <a:noFill/>
                    <a:ln>
                      <a:noFill/>
                    </a:ln>
                  </pic:spPr>
                </pic:pic>
              </a:graphicData>
            </a:graphic>
          </wp:inline>
        </w:drawing>
      </w:r>
    </w:p>
    <w:p w14:paraId="36F03C6A" w14:textId="77777777" w:rsidR="0030711B" w:rsidRPr="00675449" w:rsidRDefault="0030711B" w:rsidP="0030711B">
      <w:pPr>
        <w:autoSpaceDE/>
        <w:jc w:val="center"/>
        <w:rPr>
          <w:rFonts w:ascii="Arial Narrow" w:hAnsi="Arial Narrow"/>
          <w:sz w:val="22"/>
          <w:szCs w:val="22"/>
        </w:rPr>
      </w:pPr>
      <w:r w:rsidRPr="00675449">
        <w:rPr>
          <w:rFonts w:ascii="Arial Narrow" w:hAnsi="Arial Narrow"/>
          <w:b/>
          <w:noProof/>
          <w:sz w:val="22"/>
          <w:szCs w:val="22"/>
        </w:rPr>
        <w:drawing>
          <wp:inline distT="0" distB="0" distL="0" distR="0" wp14:anchorId="27DEFDFC" wp14:editId="30C2638C">
            <wp:extent cx="4986020" cy="3096895"/>
            <wp:effectExtent l="0" t="0" r="5080" b="8255"/>
            <wp:docPr id="6"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
                    <pic:cNvPicPr>
                      <a:picLocks noChangeAspect="1" noChangeArrowheads="1"/>
                    </pic:cNvPicPr>
                  </pic:nvPicPr>
                  <pic:blipFill>
                    <a:blip r:embed="rId30" cstate="print">
                      <a:extLst>
                        <a:ext uri="{28A0092B-C50C-407E-A947-70E740481C1C}">
                          <a14:useLocalDpi xmlns:a14="http://schemas.microsoft.com/office/drawing/2010/main" val="0"/>
                        </a:ext>
                      </a:extLst>
                    </a:blip>
                    <a:srcRect b="12396"/>
                    <a:stretch>
                      <a:fillRect/>
                    </a:stretch>
                  </pic:blipFill>
                  <pic:spPr bwMode="auto">
                    <a:xfrm>
                      <a:off x="0" y="0"/>
                      <a:ext cx="4986020" cy="3096895"/>
                    </a:xfrm>
                    <a:prstGeom prst="rect">
                      <a:avLst/>
                    </a:prstGeom>
                    <a:noFill/>
                    <a:ln>
                      <a:noFill/>
                    </a:ln>
                  </pic:spPr>
                </pic:pic>
              </a:graphicData>
            </a:graphic>
          </wp:inline>
        </w:drawing>
      </w:r>
    </w:p>
    <w:p w14:paraId="394A87D3" w14:textId="77777777" w:rsidR="0030711B" w:rsidRPr="00675449" w:rsidRDefault="0030711B" w:rsidP="0030711B">
      <w:pPr>
        <w:autoSpaceDE/>
        <w:jc w:val="center"/>
        <w:rPr>
          <w:rFonts w:ascii="Arial Narrow" w:hAnsi="Arial Narrow"/>
          <w:sz w:val="22"/>
          <w:szCs w:val="22"/>
        </w:rPr>
      </w:pPr>
    </w:p>
    <w:p w14:paraId="7B4970E8" w14:textId="2F7BC7CC" w:rsidR="0030711B" w:rsidRPr="00675449" w:rsidRDefault="0030711B" w:rsidP="0030711B">
      <w:pPr>
        <w:autoSpaceDE/>
        <w:jc w:val="center"/>
        <w:rPr>
          <w:rFonts w:ascii="Arial Narrow" w:hAnsi="Arial Narrow"/>
          <w:sz w:val="22"/>
          <w:szCs w:val="22"/>
        </w:rPr>
      </w:pPr>
    </w:p>
    <w:p w14:paraId="4B7D6A85" w14:textId="77777777" w:rsidR="0030711B" w:rsidRPr="00675449" w:rsidRDefault="0030711B" w:rsidP="0030711B">
      <w:pPr>
        <w:autoSpaceDE/>
        <w:jc w:val="center"/>
        <w:rPr>
          <w:rFonts w:ascii="Arial Narrow" w:hAnsi="Arial Narrow"/>
          <w:sz w:val="22"/>
          <w:szCs w:val="22"/>
        </w:rPr>
      </w:pPr>
    </w:p>
    <w:p w14:paraId="256C3C12" w14:textId="77777777" w:rsidR="0030711B" w:rsidRPr="00675449" w:rsidRDefault="0030711B" w:rsidP="0030711B">
      <w:pPr>
        <w:autoSpaceDE/>
        <w:jc w:val="center"/>
        <w:rPr>
          <w:rFonts w:ascii="Arial Narrow" w:hAnsi="Arial Narrow"/>
          <w:sz w:val="22"/>
          <w:szCs w:val="22"/>
        </w:rPr>
      </w:pPr>
    </w:p>
    <w:p w14:paraId="44494A84" w14:textId="77777777" w:rsidR="0030711B" w:rsidRPr="00675449" w:rsidRDefault="0030711B" w:rsidP="0030711B">
      <w:pPr>
        <w:autoSpaceDE/>
        <w:jc w:val="center"/>
        <w:rPr>
          <w:rFonts w:ascii="Arial Narrow" w:hAnsi="Arial Narrow"/>
          <w:sz w:val="22"/>
          <w:szCs w:val="22"/>
        </w:rPr>
      </w:pPr>
    </w:p>
    <w:p w14:paraId="4ABC8AD6" w14:textId="77777777" w:rsidR="0030711B" w:rsidRPr="00675449" w:rsidRDefault="0030711B" w:rsidP="0030711B">
      <w:pPr>
        <w:autoSpaceDE/>
        <w:jc w:val="center"/>
        <w:rPr>
          <w:rFonts w:ascii="Arial Narrow" w:hAnsi="Arial Narrow"/>
          <w:sz w:val="22"/>
          <w:szCs w:val="22"/>
        </w:rPr>
      </w:pPr>
    </w:p>
    <w:p w14:paraId="3E270843" w14:textId="77777777" w:rsidR="0030711B" w:rsidRPr="00675449" w:rsidRDefault="0030711B" w:rsidP="0030711B">
      <w:pPr>
        <w:autoSpaceDE/>
        <w:jc w:val="center"/>
        <w:rPr>
          <w:rFonts w:ascii="Arial Narrow" w:hAnsi="Arial Narrow"/>
          <w:sz w:val="22"/>
          <w:szCs w:val="22"/>
        </w:rPr>
      </w:pPr>
    </w:p>
    <w:p w14:paraId="7A74C7FB" w14:textId="77777777" w:rsidR="0030711B" w:rsidRPr="00675449" w:rsidRDefault="0030711B" w:rsidP="0030711B">
      <w:pPr>
        <w:autoSpaceDE/>
        <w:jc w:val="center"/>
        <w:rPr>
          <w:rFonts w:ascii="Arial Narrow" w:hAnsi="Arial Narrow"/>
          <w:sz w:val="22"/>
          <w:szCs w:val="22"/>
        </w:rPr>
      </w:pPr>
    </w:p>
    <w:p w14:paraId="6D28D99F" w14:textId="77777777" w:rsidR="0030711B" w:rsidRPr="00675449" w:rsidRDefault="0030711B" w:rsidP="0030711B">
      <w:pPr>
        <w:autoSpaceDE/>
        <w:jc w:val="center"/>
        <w:rPr>
          <w:rFonts w:ascii="Arial Narrow" w:hAnsi="Arial Narrow"/>
          <w:sz w:val="22"/>
          <w:szCs w:val="22"/>
        </w:rPr>
      </w:pPr>
    </w:p>
    <w:p w14:paraId="5331A943" w14:textId="77777777" w:rsidR="0030711B" w:rsidRPr="00675449" w:rsidRDefault="0030711B" w:rsidP="0030711B">
      <w:pPr>
        <w:autoSpaceDE/>
        <w:jc w:val="center"/>
        <w:rPr>
          <w:rFonts w:ascii="Arial Narrow" w:hAnsi="Arial Narrow"/>
          <w:sz w:val="22"/>
          <w:szCs w:val="22"/>
        </w:rPr>
      </w:pPr>
      <w:r w:rsidRPr="00675449">
        <w:rPr>
          <w:rFonts w:ascii="Arial Narrow" w:hAnsi="Arial Narrow"/>
          <w:b/>
          <w:noProof/>
          <w:sz w:val="22"/>
          <w:szCs w:val="22"/>
        </w:rPr>
        <w:drawing>
          <wp:inline distT="0" distB="0" distL="0" distR="0" wp14:anchorId="2C71B1C6" wp14:editId="20BDD073">
            <wp:extent cx="5038090" cy="3554095"/>
            <wp:effectExtent l="0" t="0" r="0" b="8255"/>
            <wp:docPr id="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38090" cy="3554095"/>
                    </a:xfrm>
                    <a:prstGeom prst="rect">
                      <a:avLst/>
                    </a:prstGeom>
                    <a:noFill/>
                    <a:ln>
                      <a:noFill/>
                    </a:ln>
                  </pic:spPr>
                </pic:pic>
              </a:graphicData>
            </a:graphic>
          </wp:inline>
        </w:drawing>
      </w:r>
    </w:p>
    <w:p w14:paraId="33375CF6" w14:textId="77777777" w:rsidR="0030711B" w:rsidRPr="00675449" w:rsidRDefault="0030711B" w:rsidP="0030711B">
      <w:pPr>
        <w:autoSpaceDE/>
        <w:jc w:val="center"/>
        <w:rPr>
          <w:rFonts w:ascii="Arial Narrow" w:hAnsi="Arial Narrow"/>
          <w:sz w:val="22"/>
          <w:szCs w:val="22"/>
        </w:rPr>
      </w:pPr>
    </w:p>
    <w:p w14:paraId="6DF6193D" w14:textId="77777777" w:rsidR="0030711B" w:rsidRPr="00675449" w:rsidRDefault="0030711B" w:rsidP="0030711B">
      <w:pPr>
        <w:autoSpaceDE/>
        <w:jc w:val="center"/>
        <w:rPr>
          <w:rFonts w:ascii="Arial Narrow" w:hAnsi="Arial Narrow"/>
          <w:sz w:val="22"/>
          <w:szCs w:val="22"/>
        </w:rPr>
      </w:pPr>
      <w:r w:rsidRPr="00675449">
        <w:rPr>
          <w:rFonts w:ascii="Arial Narrow" w:hAnsi="Arial Narrow"/>
          <w:b/>
          <w:noProof/>
          <w:sz w:val="22"/>
          <w:szCs w:val="22"/>
        </w:rPr>
        <w:drawing>
          <wp:inline distT="0" distB="0" distL="0" distR="0" wp14:anchorId="2CF28540" wp14:editId="006AE926">
            <wp:extent cx="5266267" cy="3324816"/>
            <wp:effectExtent l="0" t="0" r="0" b="9525"/>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86052" cy="3337307"/>
                    </a:xfrm>
                    <a:prstGeom prst="rect">
                      <a:avLst/>
                    </a:prstGeom>
                    <a:noFill/>
                    <a:ln>
                      <a:noFill/>
                    </a:ln>
                  </pic:spPr>
                </pic:pic>
              </a:graphicData>
            </a:graphic>
          </wp:inline>
        </w:drawing>
      </w:r>
    </w:p>
    <w:p w14:paraId="15332B21" w14:textId="123BD130" w:rsidR="0030711B" w:rsidRDefault="0030711B" w:rsidP="0030711B">
      <w:pPr>
        <w:autoSpaceDE/>
        <w:ind w:left="284"/>
        <w:jc w:val="both"/>
        <w:rPr>
          <w:rFonts w:ascii="Arial Narrow" w:hAnsi="Arial Narrow"/>
          <w:noProof/>
          <w:sz w:val="22"/>
          <w:szCs w:val="22"/>
        </w:rPr>
      </w:pPr>
      <w:r>
        <w:rPr>
          <w:rFonts w:ascii="Arial Narrow" w:hAnsi="Arial Narrow" w:cs="Arial Narrow"/>
          <w:b/>
          <w:noProof/>
          <w:sz w:val="22"/>
          <w:szCs w:val="22"/>
        </w:rPr>
        <w:lastRenderedPageBreak/>
        <w:t xml:space="preserve">   </w:t>
      </w:r>
      <w:r>
        <w:rPr>
          <w:rFonts w:ascii="Arial Narrow" w:hAnsi="Arial Narrow" w:cs="Arial Narrow"/>
          <w:b/>
          <w:noProof/>
          <w:sz w:val="22"/>
          <w:szCs w:val="22"/>
        </w:rPr>
        <w:tab/>
      </w:r>
      <w:r>
        <w:rPr>
          <w:rFonts w:ascii="Arial Narrow" w:hAnsi="Arial Narrow" w:cs="Arial Narrow"/>
          <w:b/>
          <w:noProof/>
          <w:sz w:val="22"/>
          <w:szCs w:val="22"/>
        </w:rPr>
        <w:tab/>
      </w:r>
      <w:r>
        <w:rPr>
          <w:rFonts w:ascii="Arial Narrow" w:hAnsi="Arial Narrow" w:cs="Arial Narrow"/>
          <w:b/>
          <w:noProof/>
          <w:sz w:val="22"/>
          <w:szCs w:val="22"/>
        </w:rPr>
        <w:tab/>
      </w:r>
      <w:r>
        <w:rPr>
          <w:rFonts w:ascii="Arial Narrow" w:hAnsi="Arial Narrow" w:cs="Arial Narrow"/>
          <w:b/>
          <w:noProof/>
          <w:sz w:val="22"/>
          <w:szCs w:val="22"/>
        </w:rPr>
        <w:tab/>
      </w:r>
      <w:r w:rsidRPr="00675449">
        <w:rPr>
          <w:rFonts w:ascii="Arial Narrow" w:hAnsi="Arial Narrow" w:cs="Arial Narrow"/>
          <w:b/>
          <w:noProof/>
          <w:sz w:val="22"/>
          <w:szCs w:val="22"/>
        </w:rPr>
        <w:drawing>
          <wp:inline distT="0" distB="0" distL="0" distR="0" wp14:anchorId="54AD8B29" wp14:editId="1BD4DD4E">
            <wp:extent cx="2527300" cy="1794510"/>
            <wp:effectExtent l="0" t="0" r="6350" b="0"/>
            <wp:docPr id="27" name="Obrázok 27" descr="Gol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olie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27300" cy="1794510"/>
                    </a:xfrm>
                    <a:prstGeom prst="rect">
                      <a:avLst/>
                    </a:prstGeom>
                    <a:noFill/>
                    <a:ln>
                      <a:noFill/>
                    </a:ln>
                  </pic:spPr>
                </pic:pic>
              </a:graphicData>
            </a:graphic>
          </wp:inline>
        </w:drawing>
      </w:r>
      <w:r w:rsidRPr="004F48A6">
        <w:rPr>
          <w:rFonts w:ascii="Arial Narrow" w:hAnsi="Arial Narrow"/>
          <w:noProof/>
          <w:sz w:val="22"/>
          <w:szCs w:val="22"/>
        </w:rPr>
        <w:t xml:space="preserve"> </w:t>
      </w:r>
    </w:p>
    <w:p w14:paraId="670A4F1A" w14:textId="77777777" w:rsidR="0030711B" w:rsidRPr="00775C6D" w:rsidRDefault="0030711B" w:rsidP="0030711B">
      <w:pPr>
        <w:autoSpaceDE/>
        <w:ind w:left="284"/>
        <w:jc w:val="both"/>
        <w:rPr>
          <w:rFonts w:ascii="Arial Narrow" w:hAnsi="Arial Narrow"/>
          <w:noProof/>
          <w:sz w:val="22"/>
          <w:szCs w:val="22"/>
          <w:u w:val="single"/>
        </w:rPr>
      </w:pPr>
    </w:p>
    <w:p w14:paraId="1189888B" w14:textId="48FD6F62" w:rsidR="0030711B" w:rsidRPr="00193EB0" w:rsidRDefault="0030711B" w:rsidP="008B51AB">
      <w:pPr>
        <w:autoSpaceDE/>
        <w:jc w:val="both"/>
        <w:rPr>
          <w:rFonts w:ascii="Arial Narrow" w:hAnsi="Arial Narrow"/>
          <w:noProof/>
          <w:u w:val="single"/>
        </w:rPr>
      </w:pPr>
      <w:r w:rsidRPr="00193EB0">
        <w:rPr>
          <w:rFonts w:ascii="Arial Narrow" w:hAnsi="Arial Narrow"/>
          <w:noProof/>
          <w:u w:val="single"/>
        </w:rPr>
        <w:t>Požiadavky na z</w:t>
      </w:r>
      <w:r w:rsidR="003423A9">
        <w:rPr>
          <w:rFonts w:ascii="Arial Narrow" w:hAnsi="Arial Narrow"/>
          <w:noProof/>
          <w:u w:val="single"/>
        </w:rPr>
        <w:t>načenie výrobkov, balenie:</w:t>
      </w:r>
    </w:p>
    <w:p w14:paraId="6447E5C8" w14:textId="77777777" w:rsidR="0030711B" w:rsidRPr="00193EB0" w:rsidRDefault="0030711B" w:rsidP="0030711B">
      <w:pPr>
        <w:autoSpaceDE/>
        <w:ind w:left="284" w:right="66"/>
        <w:jc w:val="both"/>
        <w:rPr>
          <w:rFonts w:ascii="Arial Narrow" w:hAnsi="Arial Narrow"/>
          <w:noProof/>
          <w:u w:val="single"/>
        </w:rPr>
      </w:pPr>
    </w:p>
    <w:tbl>
      <w:tblPr>
        <w:tblStyle w:val="Mriekatabuky"/>
        <w:tblW w:w="9275" w:type="dxa"/>
        <w:tblInd w:w="-5" w:type="dxa"/>
        <w:tblLook w:val="04A0" w:firstRow="1" w:lastRow="0" w:firstColumn="1" w:lastColumn="0" w:noHBand="0" w:noVBand="1"/>
      </w:tblPr>
      <w:tblGrid>
        <w:gridCol w:w="7797"/>
        <w:gridCol w:w="1478"/>
      </w:tblGrid>
      <w:tr w:rsidR="0030711B" w:rsidRPr="00193EB0" w14:paraId="34BFD7E3" w14:textId="77777777" w:rsidTr="008B51AB">
        <w:tc>
          <w:tcPr>
            <w:tcW w:w="7797" w:type="dxa"/>
          </w:tcPr>
          <w:p w14:paraId="354706B8" w14:textId="77777777" w:rsidR="0030711B" w:rsidRPr="00193EB0" w:rsidRDefault="0030711B" w:rsidP="00EB4EDE">
            <w:pPr>
              <w:autoSpaceDE/>
              <w:jc w:val="center"/>
              <w:rPr>
                <w:rFonts w:ascii="Arial Narrow" w:hAnsi="Arial Narrow"/>
                <w:noProof/>
              </w:rPr>
            </w:pPr>
            <w:r w:rsidRPr="00193EB0">
              <w:rPr>
                <w:rFonts w:ascii="Arial Narrow" w:hAnsi="Arial Narrow"/>
                <w:noProof/>
              </w:rPr>
              <w:t>Značenie výrobkov</w:t>
            </w:r>
          </w:p>
        </w:tc>
        <w:tc>
          <w:tcPr>
            <w:tcW w:w="1478" w:type="dxa"/>
          </w:tcPr>
          <w:p w14:paraId="00D98B40" w14:textId="77777777" w:rsidR="0030711B" w:rsidRPr="00193EB0" w:rsidRDefault="0030711B" w:rsidP="00EB4EDE">
            <w:pPr>
              <w:autoSpaceDE/>
              <w:jc w:val="center"/>
              <w:rPr>
                <w:rFonts w:ascii="Arial Narrow" w:hAnsi="Arial Narrow"/>
                <w:noProof/>
              </w:rPr>
            </w:pPr>
          </w:p>
        </w:tc>
      </w:tr>
      <w:tr w:rsidR="0030711B" w:rsidRPr="00193EB0" w14:paraId="20E3EEAB" w14:textId="77777777" w:rsidTr="008B51AB">
        <w:tc>
          <w:tcPr>
            <w:tcW w:w="7797" w:type="dxa"/>
          </w:tcPr>
          <w:p w14:paraId="3EC9FDCD" w14:textId="77777777" w:rsidR="0030711B" w:rsidRPr="00E52F58" w:rsidRDefault="0030711B" w:rsidP="00EB4EDE">
            <w:pPr>
              <w:autoSpaceDE/>
              <w:jc w:val="both"/>
              <w:rPr>
                <w:rFonts w:ascii="Arial Narrow" w:hAnsi="Arial Narrow"/>
                <w:noProof/>
              </w:rPr>
            </w:pPr>
            <w:r w:rsidRPr="00E52F58">
              <w:rPr>
                <w:rFonts w:ascii="Arial Narrow" w:hAnsi="Arial Narrow"/>
              </w:rPr>
              <w:t>Každý výrobok je označený etiketou, ktorá je všitá v strede priekrčníka</w:t>
            </w:r>
          </w:p>
        </w:tc>
        <w:tc>
          <w:tcPr>
            <w:tcW w:w="1478" w:type="dxa"/>
          </w:tcPr>
          <w:p w14:paraId="661A7ABF"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4233B3A4" w14:textId="77777777" w:rsidTr="008B51AB">
        <w:tc>
          <w:tcPr>
            <w:tcW w:w="7797" w:type="dxa"/>
          </w:tcPr>
          <w:p w14:paraId="6347E492" w14:textId="77777777" w:rsidR="0030711B" w:rsidRPr="00E52F58" w:rsidRDefault="0030711B" w:rsidP="00EB4EDE">
            <w:pPr>
              <w:autoSpaceDE/>
              <w:jc w:val="both"/>
              <w:rPr>
                <w:rFonts w:ascii="Arial Narrow" w:hAnsi="Arial Narrow"/>
              </w:rPr>
            </w:pPr>
            <w:r w:rsidRPr="00E52F58">
              <w:rPr>
                <w:rFonts w:ascii="Arial Narrow" w:hAnsi="Arial Narrow"/>
              </w:rPr>
              <w:t>Etiketa obsahuje tieto údaje: názov výrobcu, vzor a fazóna výrobku, veľkosť košele, zloženie materiálu, rok výroby, symboly údržby.</w:t>
            </w:r>
          </w:p>
        </w:tc>
        <w:tc>
          <w:tcPr>
            <w:tcW w:w="1478" w:type="dxa"/>
          </w:tcPr>
          <w:p w14:paraId="581895B2"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2DAA09F8" w14:textId="77777777" w:rsidTr="008B51AB">
        <w:tc>
          <w:tcPr>
            <w:tcW w:w="7797" w:type="dxa"/>
          </w:tcPr>
          <w:p w14:paraId="547F7C95" w14:textId="77777777" w:rsidR="0030711B" w:rsidRPr="00E52F58" w:rsidRDefault="0030711B" w:rsidP="00EB4EDE">
            <w:pPr>
              <w:tabs>
                <w:tab w:val="left" w:pos="340"/>
              </w:tabs>
              <w:autoSpaceDE/>
              <w:rPr>
                <w:rFonts w:ascii="Arial Narrow" w:hAnsi="Arial Narrow"/>
                <w:noProof/>
              </w:rPr>
            </w:pPr>
            <w:r w:rsidRPr="00E52F58">
              <w:rPr>
                <w:rFonts w:ascii="Arial Narrow" w:hAnsi="Arial Narrow"/>
              </w:rPr>
              <w:t>Košele sa skladajú na rozmer 36 x 29 cm na papierový výsek</w:t>
            </w:r>
            <w:r>
              <w:rPr>
                <w:rFonts w:ascii="Arial Narrow" w:hAnsi="Arial Narrow"/>
              </w:rPr>
              <w:t>.</w:t>
            </w:r>
          </w:p>
        </w:tc>
        <w:tc>
          <w:tcPr>
            <w:tcW w:w="1478" w:type="dxa"/>
          </w:tcPr>
          <w:p w14:paraId="39DB5072"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501DCCDD" w14:textId="77777777" w:rsidTr="008B51AB">
        <w:tc>
          <w:tcPr>
            <w:tcW w:w="7797" w:type="dxa"/>
          </w:tcPr>
          <w:p w14:paraId="6F4D3FCA" w14:textId="77777777" w:rsidR="0030711B" w:rsidRPr="00E52F58" w:rsidRDefault="0030711B" w:rsidP="00EB4EDE">
            <w:pPr>
              <w:autoSpaceDE/>
              <w:jc w:val="both"/>
              <w:rPr>
                <w:rFonts w:ascii="Arial Narrow" w:hAnsi="Arial Narrow"/>
                <w:noProof/>
                <w:u w:val="single"/>
              </w:rPr>
            </w:pPr>
            <w:r w:rsidRPr="00E52F58">
              <w:rPr>
                <w:rFonts w:ascii="Arial Narrow" w:hAnsi="Arial Narrow"/>
              </w:rPr>
              <w:t>Pod golierom je vsunutý papierový pásik</w:t>
            </w:r>
            <w:r>
              <w:rPr>
                <w:rFonts w:ascii="Arial Narrow" w:hAnsi="Arial Narrow"/>
              </w:rPr>
              <w:t>.</w:t>
            </w:r>
          </w:p>
        </w:tc>
        <w:tc>
          <w:tcPr>
            <w:tcW w:w="1478" w:type="dxa"/>
          </w:tcPr>
          <w:p w14:paraId="01951A47"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6BE5E7E4" w14:textId="77777777" w:rsidTr="008B51AB">
        <w:tc>
          <w:tcPr>
            <w:tcW w:w="7797" w:type="dxa"/>
          </w:tcPr>
          <w:p w14:paraId="22492789" w14:textId="77777777" w:rsidR="0030711B" w:rsidRPr="00E52F58" w:rsidRDefault="0030711B" w:rsidP="00EB4EDE">
            <w:pPr>
              <w:tabs>
                <w:tab w:val="left" w:pos="1100"/>
              </w:tabs>
              <w:autoSpaceDE/>
              <w:jc w:val="both"/>
              <w:rPr>
                <w:rFonts w:ascii="Arial Narrow" w:hAnsi="Arial Narrow"/>
                <w:noProof/>
              </w:rPr>
            </w:pPr>
            <w:r w:rsidRPr="00E52F58">
              <w:rPr>
                <w:rFonts w:ascii="Arial Narrow" w:hAnsi="Arial Narrow"/>
              </w:rPr>
              <w:t>Na gombíku pod golierom je pripevnený plastikový motýľ</w:t>
            </w:r>
            <w:r>
              <w:rPr>
                <w:rFonts w:ascii="Arial Narrow" w:hAnsi="Arial Narrow"/>
              </w:rPr>
              <w:t>.</w:t>
            </w:r>
          </w:p>
        </w:tc>
        <w:tc>
          <w:tcPr>
            <w:tcW w:w="1478" w:type="dxa"/>
          </w:tcPr>
          <w:p w14:paraId="6B7E6B43"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376AC8B1" w14:textId="77777777" w:rsidTr="008B51AB">
        <w:tc>
          <w:tcPr>
            <w:tcW w:w="7797" w:type="dxa"/>
          </w:tcPr>
          <w:p w14:paraId="6DFE0E16" w14:textId="77777777" w:rsidR="0030711B" w:rsidRPr="00E52F58" w:rsidRDefault="0030711B" w:rsidP="00EB4EDE">
            <w:pPr>
              <w:autoSpaceDE/>
              <w:jc w:val="both"/>
              <w:rPr>
                <w:rFonts w:ascii="Arial Narrow" w:hAnsi="Arial Narrow"/>
                <w:noProof/>
                <w:u w:val="single"/>
              </w:rPr>
            </w:pPr>
            <w:r w:rsidRPr="00E52F58">
              <w:rPr>
                <w:rFonts w:ascii="Arial Narrow" w:hAnsi="Arial Narrow"/>
              </w:rPr>
              <w:t>Do goliera je vložený plastikový vystužovací pásik</w:t>
            </w:r>
            <w:r>
              <w:rPr>
                <w:rFonts w:ascii="Arial Narrow" w:hAnsi="Arial Narrow"/>
              </w:rPr>
              <w:t>.</w:t>
            </w:r>
          </w:p>
        </w:tc>
        <w:tc>
          <w:tcPr>
            <w:tcW w:w="1478" w:type="dxa"/>
          </w:tcPr>
          <w:p w14:paraId="466F505D"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5AC9ADE6" w14:textId="77777777" w:rsidTr="008B51AB">
        <w:tc>
          <w:tcPr>
            <w:tcW w:w="7797" w:type="dxa"/>
          </w:tcPr>
          <w:p w14:paraId="16A1FE07" w14:textId="77777777" w:rsidR="0030711B" w:rsidRPr="00E52F58" w:rsidRDefault="0030711B" w:rsidP="00EB4EDE">
            <w:pPr>
              <w:autoSpaceDE/>
              <w:jc w:val="both"/>
              <w:rPr>
                <w:rFonts w:ascii="Arial Narrow" w:hAnsi="Arial Narrow"/>
              </w:rPr>
            </w:pPr>
            <w:r w:rsidRPr="00E52F58">
              <w:rPr>
                <w:rFonts w:ascii="Arial Narrow" w:hAnsi="Arial Narrow"/>
              </w:rPr>
              <w:t>Zložené košele a blúzky sa vkladajú do číreho vrecka, ktoré je uzatvorené a balia sa  striedavo po 10 ks proti sebe do krabice, ktorá sa prelepí páskou</w:t>
            </w:r>
            <w:r>
              <w:rPr>
                <w:rFonts w:ascii="Arial Narrow" w:hAnsi="Arial Narrow"/>
              </w:rPr>
              <w:t>.</w:t>
            </w:r>
          </w:p>
        </w:tc>
        <w:tc>
          <w:tcPr>
            <w:tcW w:w="1478" w:type="dxa"/>
          </w:tcPr>
          <w:p w14:paraId="5F9B1035"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4DE2A5F6" w14:textId="77777777" w:rsidTr="008B51AB">
        <w:tc>
          <w:tcPr>
            <w:tcW w:w="7797" w:type="dxa"/>
          </w:tcPr>
          <w:p w14:paraId="062138EF" w14:textId="77777777" w:rsidR="0030711B" w:rsidRPr="00E52F58" w:rsidRDefault="0030711B" w:rsidP="00EB4EDE">
            <w:pPr>
              <w:autoSpaceDE/>
              <w:jc w:val="both"/>
              <w:rPr>
                <w:rFonts w:ascii="Arial Narrow" w:hAnsi="Arial Narrow"/>
              </w:rPr>
            </w:pPr>
            <w:r w:rsidRPr="00E52F58">
              <w:rPr>
                <w:rFonts w:ascii="Arial Narrow" w:hAnsi="Arial Narrow"/>
              </w:rPr>
              <w:t>Na krabici je uvedený výrobca, názov výrobku, veľkosť, počet kusov a rok výroby</w:t>
            </w:r>
            <w:r>
              <w:rPr>
                <w:rFonts w:ascii="Arial Narrow" w:hAnsi="Arial Narrow"/>
              </w:rPr>
              <w:t>.</w:t>
            </w:r>
          </w:p>
        </w:tc>
        <w:tc>
          <w:tcPr>
            <w:tcW w:w="1478" w:type="dxa"/>
          </w:tcPr>
          <w:p w14:paraId="4391DD46"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3857145C" w14:textId="77777777" w:rsidTr="008B51AB">
        <w:tc>
          <w:tcPr>
            <w:tcW w:w="7797" w:type="dxa"/>
          </w:tcPr>
          <w:p w14:paraId="0B05BEEA" w14:textId="77777777" w:rsidR="0030711B" w:rsidRPr="00193EB0" w:rsidRDefault="0030711B" w:rsidP="00EB4EDE">
            <w:pPr>
              <w:autoSpaceDE/>
              <w:jc w:val="center"/>
              <w:rPr>
                <w:rFonts w:ascii="Arial Narrow" w:hAnsi="Arial Narrow"/>
                <w:noProof/>
              </w:rPr>
            </w:pPr>
            <w:r w:rsidRPr="00193EB0">
              <w:rPr>
                <w:rFonts w:ascii="Arial Narrow" w:hAnsi="Arial Narrow"/>
                <w:noProof/>
              </w:rPr>
              <w:t>Symbol ošetrovania</w:t>
            </w:r>
          </w:p>
        </w:tc>
        <w:tc>
          <w:tcPr>
            <w:tcW w:w="1478" w:type="dxa"/>
          </w:tcPr>
          <w:p w14:paraId="7679C3BD" w14:textId="77777777" w:rsidR="0030711B" w:rsidRPr="00193EB0" w:rsidRDefault="0030711B" w:rsidP="00EB4EDE">
            <w:pPr>
              <w:autoSpaceDE/>
              <w:jc w:val="center"/>
              <w:rPr>
                <w:rFonts w:ascii="Arial Narrow" w:hAnsi="Arial Narrow"/>
                <w:noProof/>
              </w:rPr>
            </w:pPr>
          </w:p>
        </w:tc>
      </w:tr>
      <w:tr w:rsidR="0030711B" w:rsidRPr="00193EB0" w14:paraId="332ECAE0" w14:textId="77777777" w:rsidTr="008B51AB">
        <w:tc>
          <w:tcPr>
            <w:tcW w:w="7797" w:type="dxa"/>
          </w:tcPr>
          <w:p w14:paraId="7FB4DA12" w14:textId="4D3FF4CF" w:rsidR="0030711B" w:rsidRPr="00193EB0" w:rsidRDefault="0093346E" w:rsidP="00EB4EDE">
            <w:pPr>
              <w:autoSpaceDE/>
              <w:jc w:val="both"/>
              <w:rPr>
                <w:rFonts w:ascii="Arial Narrow" w:hAnsi="Arial Narrow"/>
                <w:noProof/>
                <w:u w:val="single"/>
              </w:rPr>
            </w:pPr>
            <w:r>
              <w:rPr>
                <w:snapToGrid w:val="0"/>
                <w:color w:val="000000"/>
                <w:w w:val="0"/>
                <w:sz w:val="0"/>
                <w:szCs w:val="0"/>
                <w:u w:color="000000"/>
                <w:bdr w:val="none" w:sz="0" w:space="0" w:color="000000"/>
                <w:shd w:val="clear" w:color="000000" w:fill="000000"/>
                <w:lang w:val="x-none" w:eastAsia="x-none" w:bidi="x-none"/>
              </w:rPr>
              <w:t xml:space="preserve"> </w:t>
            </w:r>
            <w:r w:rsidRPr="0093346E">
              <w:rPr>
                <w:rFonts w:ascii="Arial Narrow" w:hAnsi="Arial Narrow"/>
                <w:noProof/>
                <w:u w:val="single"/>
              </w:rPr>
              <w:drawing>
                <wp:inline distT="0" distB="0" distL="0" distR="0" wp14:anchorId="3F92A445" wp14:editId="77C26D31">
                  <wp:extent cx="599847" cy="426528"/>
                  <wp:effectExtent l="0" t="0" r="0" b="0"/>
                  <wp:docPr id="7" name="Obrázok 7" descr="C:\Users\00018988\Documents\Rámcové zmluvy\Košele 2021\Súťažné podklady OCN\pran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0018988\Documents\Rámcové zmluvy\Košele 2021\Súťažné podklady OCN\pranie.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21967" cy="442256"/>
                          </a:xfrm>
                          <a:prstGeom prst="rect">
                            <a:avLst/>
                          </a:prstGeom>
                          <a:noFill/>
                          <a:ln>
                            <a:noFill/>
                          </a:ln>
                        </pic:spPr>
                      </pic:pic>
                    </a:graphicData>
                  </a:graphic>
                </wp:inline>
              </w:drawing>
            </w:r>
          </w:p>
        </w:tc>
        <w:tc>
          <w:tcPr>
            <w:tcW w:w="1478" w:type="dxa"/>
          </w:tcPr>
          <w:p w14:paraId="581EDDC6" w14:textId="77777777" w:rsidR="0030711B" w:rsidRPr="00E52F58" w:rsidRDefault="0030711B" w:rsidP="002073F1">
            <w:pPr>
              <w:pStyle w:val="Odsekzoznamu"/>
              <w:numPr>
                <w:ilvl w:val="0"/>
                <w:numId w:val="54"/>
              </w:numPr>
              <w:autoSpaceDE/>
              <w:jc w:val="center"/>
              <w:rPr>
                <w:rFonts w:ascii="Arial Narrow" w:hAnsi="Arial Narrow"/>
                <w:noProof/>
              </w:rPr>
            </w:pPr>
          </w:p>
        </w:tc>
      </w:tr>
      <w:tr w:rsidR="0030711B" w:rsidRPr="00193EB0" w14:paraId="647FE2E7" w14:textId="77777777" w:rsidTr="008B51AB">
        <w:tc>
          <w:tcPr>
            <w:tcW w:w="7797" w:type="dxa"/>
          </w:tcPr>
          <w:p w14:paraId="2529B3F7" w14:textId="77777777" w:rsidR="0030711B" w:rsidRPr="00193EB0" w:rsidRDefault="0030711B" w:rsidP="00EB4EDE">
            <w:pPr>
              <w:autoSpaceDE/>
              <w:jc w:val="both"/>
              <w:rPr>
                <w:rFonts w:ascii="Arial Narrow" w:hAnsi="Arial Narrow"/>
                <w:noProof/>
                <w:u w:val="single"/>
              </w:rPr>
            </w:pPr>
            <w:r w:rsidRPr="00193EB0">
              <w:rPr>
                <w:rFonts w:ascii="Arial Narrow" w:hAnsi="Arial Narrow"/>
                <w:i/>
                <w:noProof/>
              </w:rPr>
              <w:drawing>
                <wp:inline distT="0" distB="0" distL="0" distR="0" wp14:anchorId="7973A226" wp14:editId="64208DF4">
                  <wp:extent cx="397934" cy="397934"/>
                  <wp:effectExtent l="0" t="0" r="2540" b="2540"/>
                  <wp:docPr id="22" name="Obrázo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9301" cy="399301"/>
                          </a:xfrm>
                          <a:prstGeom prst="rect">
                            <a:avLst/>
                          </a:prstGeom>
                          <a:noFill/>
                          <a:ln>
                            <a:noFill/>
                          </a:ln>
                        </pic:spPr>
                      </pic:pic>
                    </a:graphicData>
                  </a:graphic>
                </wp:inline>
              </w:drawing>
            </w:r>
          </w:p>
        </w:tc>
        <w:tc>
          <w:tcPr>
            <w:tcW w:w="1478" w:type="dxa"/>
          </w:tcPr>
          <w:p w14:paraId="4BE9D43C" w14:textId="77777777" w:rsidR="0030711B" w:rsidRPr="00E52F58" w:rsidRDefault="0030711B" w:rsidP="002073F1">
            <w:pPr>
              <w:pStyle w:val="Odsekzoznamu"/>
              <w:numPr>
                <w:ilvl w:val="0"/>
                <w:numId w:val="54"/>
              </w:numPr>
              <w:autoSpaceDE/>
              <w:jc w:val="center"/>
              <w:rPr>
                <w:rFonts w:ascii="Arial Narrow" w:hAnsi="Arial Narrow"/>
                <w:noProof/>
              </w:rPr>
            </w:pPr>
          </w:p>
        </w:tc>
      </w:tr>
      <w:tr w:rsidR="0030711B" w:rsidRPr="00193EB0" w14:paraId="1B874174" w14:textId="77777777" w:rsidTr="008B51AB">
        <w:tc>
          <w:tcPr>
            <w:tcW w:w="7797" w:type="dxa"/>
          </w:tcPr>
          <w:p w14:paraId="1930A158" w14:textId="4388D9B3" w:rsidR="0030711B" w:rsidRPr="00193EB0" w:rsidRDefault="0093346E" w:rsidP="00EB4EDE">
            <w:pPr>
              <w:autoSpaceDE/>
              <w:jc w:val="both"/>
              <w:rPr>
                <w:rFonts w:ascii="Arial Narrow" w:hAnsi="Arial Narrow"/>
                <w:noProof/>
                <w:u w:val="single"/>
              </w:rPr>
            </w:pPr>
            <w:r>
              <w:rPr>
                <w:snapToGrid w:val="0"/>
                <w:color w:val="000000"/>
                <w:w w:val="0"/>
                <w:sz w:val="0"/>
                <w:szCs w:val="0"/>
                <w:u w:color="000000"/>
                <w:bdr w:val="none" w:sz="0" w:space="0" w:color="000000"/>
                <w:shd w:val="clear" w:color="000000" w:fill="000000"/>
                <w:lang w:val="x-none" w:eastAsia="x-none" w:bidi="x-none"/>
              </w:rPr>
              <w:t xml:space="preserve"> </w:t>
            </w:r>
            <w:r w:rsidRPr="0093346E">
              <w:rPr>
                <w:rFonts w:ascii="Arial Narrow" w:hAnsi="Arial Narrow"/>
                <w:noProof/>
                <w:u w:val="single"/>
              </w:rPr>
              <w:drawing>
                <wp:inline distT="0" distB="0" distL="0" distR="0" wp14:anchorId="7FFD54FE" wp14:editId="00DBBD15">
                  <wp:extent cx="621792" cy="388188"/>
                  <wp:effectExtent l="0" t="0" r="6985" b="0"/>
                  <wp:docPr id="8" name="Obrázok 8" descr="C:\Users\00018988\Documents\Rámcové zmluvy\Košele 2021\Súťažné podklady OCN\žehlen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00018988\Documents\Rámcové zmluvy\Košele 2021\Súťažné podklady OCN\žehlenie.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2949" cy="395154"/>
                          </a:xfrm>
                          <a:prstGeom prst="rect">
                            <a:avLst/>
                          </a:prstGeom>
                          <a:noFill/>
                          <a:ln>
                            <a:noFill/>
                          </a:ln>
                        </pic:spPr>
                      </pic:pic>
                    </a:graphicData>
                  </a:graphic>
                </wp:inline>
              </w:drawing>
            </w:r>
          </w:p>
        </w:tc>
        <w:tc>
          <w:tcPr>
            <w:tcW w:w="1478" w:type="dxa"/>
          </w:tcPr>
          <w:p w14:paraId="79AA763F" w14:textId="77777777" w:rsidR="0030711B" w:rsidRPr="00E52F58" w:rsidRDefault="0030711B" w:rsidP="002073F1">
            <w:pPr>
              <w:pStyle w:val="Odsekzoznamu"/>
              <w:numPr>
                <w:ilvl w:val="0"/>
                <w:numId w:val="54"/>
              </w:numPr>
              <w:autoSpaceDE/>
              <w:jc w:val="center"/>
              <w:rPr>
                <w:rFonts w:ascii="Arial Narrow" w:hAnsi="Arial Narrow"/>
                <w:noProof/>
              </w:rPr>
            </w:pPr>
          </w:p>
        </w:tc>
      </w:tr>
      <w:tr w:rsidR="0030711B" w:rsidRPr="00193EB0" w14:paraId="6F962409" w14:textId="77777777" w:rsidTr="008B51AB">
        <w:tc>
          <w:tcPr>
            <w:tcW w:w="7797" w:type="dxa"/>
          </w:tcPr>
          <w:p w14:paraId="2EE6CEA4" w14:textId="77777777" w:rsidR="0030711B" w:rsidRPr="00193EB0" w:rsidRDefault="0030711B" w:rsidP="00EB4EDE">
            <w:pPr>
              <w:autoSpaceDE/>
              <w:jc w:val="both"/>
              <w:rPr>
                <w:rFonts w:ascii="Arial Narrow" w:hAnsi="Arial Narrow"/>
                <w:noProof/>
                <w:u w:val="single"/>
              </w:rPr>
            </w:pPr>
            <w:r w:rsidRPr="00193EB0">
              <w:rPr>
                <w:rFonts w:ascii="Arial Narrow" w:hAnsi="Arial Narrow"/>
                <w:i/>
                <w:noProof/>
              </w:rPr>
              <w:drawing>
                <wp:inline distT="0" distB="0" distL="0" distR="0" wp14:anchorId="79DE16CC" wp14:editId="581D9A20">
                  <wp:extent cx="414866" cy="414866"/>
                  <wp:effectExtent l="0" t="0" r="4445" b="4445"/>
                  <wp:docPr id="24" name="Obrázo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6084" cy="416084"/>
                          </a:xfrm>
                          <a:prstGeom prst="rect">
                            <a:avLst/>
                          </a:prstGeom>
                          <a:noFill/>
                          <a:ln>
                            <a:noFill/>
                          </a:ln>
                        </pic:spPr>
                      </pic:pic>
                    </a:graphicData>
                  </a:graphic>
                </wp:inline>
              </w:drawing>
            </w:r>
          </w:p>
        </w:tc>
        <w:tc>
          <w:tcPr>
            <w:tcW w:w="1478" w:type="dxa"/>
          </w:tcPr>
          <w:p w14:paraId="679238B3" w14:textId="77777777" w:rsidR="0030711B" w:rsidRPr="00E52F58" w:rsidRDefault="0030711B" w:rsidP="002073F1">
            <w:pPr>
              <w:pStyle w:val="Odsekzoznamu"/>
              <w:numPr>
                <w:ilvl w:val="0"/>
                <w:numId w:val="54"/>
              </w:numPr>
              <w:autoSpaceDE/>
              <w:jc w:val="center"/>
              <w:rPr>
                <w:rFonts w:ascii="Arial Narrow" w:hAnsi="Arial Narrow"/>
                <w:noProof/>
              </w:rPr>
            </w:pPr>
          </w:p>
        </w:tc>
      </w:tr>
      <w:tr w:rsidR="0030711B" w:rsidRPr="00193EB0" w14:paraId="7EEAD81A" w14:textId="77777777" w:rsidTr="008B51AB">
        <w:tc>
          <w:tcPr>
            <w:tcW w:w="7797" w:type="dxa"/>
          </w:tcPr>
          <w:p w14:paraId="6DF15485" w14:textId="77777777" w:rsidR="0030711B" w:rsidRPr="00193EB0" w:rsidRDefault="0030711B" w:rsidP="00EB4EDE">
            <w:pPr>
              <w:autoSpaceDE/>
              <w:jc w:val="both"/>
              <w:rPr>
                <w:rFonts w:ascii="Arial Narrow" w:hAnsi="Arial Narrow"/>
                <w:noProof/>
                <w:u w:val="single"/>
              </w:rPr>
            </w:pPr>
            <w:r w:rsidRPr="00193EB0">
              <w:rPr>
                <w:rFonts w:ascii="Arial Narrow" w:hAnsi="Arial Narrow"/>
                <w:i/>
                <w:noProof/>
              </w:rPr>
              <w:drawing>
                <wp:inline distT="0" distB="0" distL="0" distR="0" wp14:anchorId="02AEADF2" wp14:editId="0253DB1C">
                  <wp:extent cx="391622" cy="406400"/>
                  <wp:effectExtent l="0" t="0" r="8890" b="0"/>
                  <wp:docPr id="25" name="Obrázo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6651" cy="411619"/>
                          </a:xfrm>
                          <a:prstGeom prst="rect">
                            <a:avLst/>
                          </a:prstGeom>
                          <a:noFill/>
                          <a:ln>
                            <a:noFill/>
                          </a:ln>
                        </pic:spPr>
                      </pic:pic>
                    </a:graphicData>
                  </a:graphic>
                </wp:inline>
              </w:drawing>
            </w:r>
          </w:p>
        </w:tc>
        <w:tc>
          <w:tcPr>
            <w:tcW w:w="1478" w:type="dxa"/>
          </w:tcPr>
          <w:p w14:paraId="5E4457D8" w14:textId="77777777" w:rsidR="0030711B" w:rsidRPr="00E52F58" w:rsidRDefault="0030711B" w:rsidP="002073F1">
            <w:pPr>
              <w:pStyle w:val="Odsekzoznamu"/>
              <w:numPr>
                <w:ilvl w:val="0"/>
                <w:numId w:val="54"/>
              </w:numPr>
              <w:autoSpaceDE/>
              <w:jc w:val="center"/>
              <w:rPr>
                <w:rFonts w:ascii="Arial Narrow" w:hAnsi="Arial Narrow"/>
                <w:noProof/>
              </w:rPr>
            </w:pPr>
          </w:p>
        </w:tc>
      </w:tr>
    </w:tbl>
    <w:p w14:paraId="12714719" w14:textId="77777777" w:rsidR="0030711B" w:rsidRDefault="0030711B" w:rsidP="0030711B">
      <w:pPr>
        <w:pStyle w:val="Zkladntext"/>
        <w:spacing w:after="0" w:line="240" w:lineRule="auto"/>
        <w:rPr>
          <w:rFonts w:ascii="Arial Narrow" w:hAnsi="Arial Narrow"/>
          <w:b/>
          <w:noProof/>
          <w:color w:val="808080"/>
          <w:sz w:val="24"/>
          <w:szCs w:val="24"/>
        </w:rPr>
      </w:pPr>
    </w:p>
    <w:p w14:paraId="6EF1081D" w14:textId="77777777" w:rsidR="00E255C0" w:rsidRDefault="00E255C0" w:rsidP="00D449A9">
      <w:pPr>
        <w:adjustRightInd w:val="0"/>
        <w:spacing w:line="240" w:lineRule="auto"/>
        <w:jc w:val="both"/>
        <w:rPr>
          <w:rFonts w:ascii="Arial Narrow" w:hAnsi="Arial Narrow"/>
          <w:b/>
          <w:i/>
          <w:sz w:val="22"/>
          <w:szCs w:val="22"/>
          <w:u w:val="single"/>
        </w:rPr>
      </w:pPr>
    </w:p>
    <w:p w14:paraId="623107F5" w14:textId="294248D6" w:rsidR="00CF193D" w:rsidRPr="0002375B" w:rsidRDefault="00CF193D" w:rsidP="00D449A9">
      <w:pPr>
        <w:adjustRightInd w:val="0"/>
        <w:spacing w:line="240" w:lineRule="auto"/>
        <w:jc w:val="both"/>
        <w:rPr>
          <w:rFonts w:ascii="Arial Narrow" w:hAnsi="Arial Narrow"/>
          <w:b/>
          <w:i/>
          <w:sz w:val="22"/>
          <w:szCs w:val="22"/>
          <w:u w:val="single"/>
        </w:rPr>
      </w:pPr>
      <w:r w:rsidRPr="0002375B">
        <w:rPr>
          <w:rFonts w:ascii="Arial Narrow" w:hAnsi="Arial Narrow"/>
          <w:b/>
          <w:i/>
          <w:sz w:val="22"/>
          <w:szCs w:val="22"/>
          <w:u w:val="single"/>
        </w:rPr>
        <w:t>Definícia akceptovaného ekvivalentu pre účely tejto zákazky:</w:t>
      </w:r>
    </w:p>
    <w:p w14:paraId="0FECB694" w14:textId="3CB62452" w:rsidR="00271529" w:rsidRDefault="00CF193D" w:rsidP="00E255C0">
      <w:pPr>
        <w:adjustRightInd w:val="0"/>
        <w:spacing w:line="240" w:lineRule="auto"/>
        <w:jc w:val="both"/>
        <w:rPr>
          <w:rFonts w:ascii="Arial Narrow" w:hAnsi="Arial Narrow"/>
          <w:bCs/>
          <w:i/>
          <w:sz w:val="22"/>
          <w:szCs w:val="22"/>
        </w:rPr>
      </w:pPr>
      <w:r w:rsidRPr="0002375B">
        <w:rPr>
          <w:rFonts w:ascii="Arial Narrow" w:hAnsi="Arial Narrow"/>
          <w:bCs/>
          <w:i/>
          <w:sz w:val="22"/>
          <w:szCs w:val="22"/>
        </w:rPr>
        <w:t>Ak v týchto súťažných podkladoch alebo v ktorejkoľvek dokumentácii poskytnutej verejným obstarávateľom v rámci tohto verejného obstarávania</w:t>
      </w:r>
      <w:r w:rsidR="002A0374" w:rsidRPr="0002375B">
        <w:rPr>
          <w:rFonts w:ascii="Arial Narrow" w:hAnsi="Arial Narrow"/>
          <w:bCs/>
          <w:i/>
          <w:sz w:val="22"/>
          <w:szCs w:val="22"/>
        </w:rPr>
        <w:t xml:space="preserve"> v lehote na predkladanie ponúk</w:t>
      </w:r>
      <w:r w:rsidRPr="0002375B">
        <w:rPr>
          <w:rFonts w:ascii="Arial Narrow" w:hAnsi="Arial Narrow"/>
          <w:bCs/>
          <w:i/>
          <w:sz w:val="22"/>
          <w:szCs w:val="22"/>
        </w:rPr>
        <w:t xml:space="preserve">, technické alebo technologické požiadavky odkazujú na konkrétneho výrobcu, výrobný postup, značku, patent, typ, krajinu, oblasť alebo miesto pôvodu alebo výroby, </w:t>
      </w:r>
      <w:r w:rsidRPr="0002375B">
        <w:rPr>
          <w:rFonts w:ascii="Arial Narrow" w:hAnsi="Arial Narrow"/>
          <w:i/>
          <w:sz w:val="22"/>
          <w:szCs w:val="22"/>
          <w:shd w:val="clear" w:color="auto" w:fill="FFFFFF"/>
        </w:rPr>
        <w:t xml:space="preserve">verejný obstarávateľ umožňuje predloženie ekvivalentu. Pre účely tejto zákazky bude verejný obstarávateľ akceptovať také </w:t>
      </w:r>
      <w:r w:rsidRPr="0002375B">
        <w:rPr>
          <w:rFonts w:ascii="Arial Narrow" w:hAnsi="Arial Narrow"/>
          <w:bCs/>
          <w:i/>
          <w:sz w:val="22"/>
          <w:szCs w:val="22"/>
        </w:rPr>
        <w:t>ponúknuté riešenie uchádzača ako ekvivalent, ktoré bude spĺňať úžitkové, prevádzkové a funkčné charakteristiky, pri zabezpečení požadovaného účelu</w:t>
      </w:r>
      <w:r w:rsidR="002A0374" w:rsidRPr="0002375B">
        <w:rPr>
          <w:rFonts w:ascii="Arial Narrow" w:hAnsi="Arial Narrow"/>
          <w:bCs/>
          <w:i/>
          <w:sz w:val="22"/>
          <w:szCs w:val="22"/>
        </w:rPr>
        <w:t xml:space="preserve"> plnenia</w:t>
      </w:r>
      <w:r w:rsidRPr="0002375B">
        <w:rPr>
          <w:rFonts w:ascii="Arial Narrow" w:hAnsi="Arial Narrow"/>
          <w:bCs/>
          <w:i/>
          <w:sz w:val="22"/>
          <w:szCs w:val="22"/>
        </w:rPr>
        <w:t xml:space="preserve"> </w:t>
      </w:r>
      <w:r w:rsidRPr="0002375B">
        <w:rPr>
          <w:rFonts w:ascii="Arial Narrow" w:hAnsi="Arial Narrow"/>
          <w:i/>
          <w:sz w:val="22"/>
          <w:szCs w:val="22"/>
          <w:shd w:val="clear" w:color="auto" w:fill="FFFFFF"/>
        </w:rPr>
        <w:t xml:space="preserve">a bude spĺňať resp. sa ním dosiahne rovnaká alebo vyššia </w:t>
      </w:r>
      <w:r w:rsidR="002A0374" w:rsidRPr="0002375B">
        <w:rPr>
          <w:rFonts w:ascii="Arial Narrow" w:hAnsi="Arial Narrow"/>
          <w:i/>
          <w:sz w:val="22"/>
          <w:szCs w:val="22"/>
          <w:shd w:val="clear" w:color="auto" w:fill="FFFFFF"/>
        </w:rPr>
        <w:t>výkonnostná</w:t>
      </w:r>
      <w:r w:rsidRPr="0002375B">
        <w:rPr>
          <w:rFonts w:ascii="Arial Narrow" w:hAnsi="Arial Narrow"/>
          <w:i/>
          <w:sz w:val="22"/>
          <w:szCs w:val="22"/>
          <w:shd w:val="clear" w:color="auto" w:fill="FFFFFF"/>
        </w:rPr>
        <w:t xml:space="preserve"> úroveň v porovnaní s verejným obstarávateľom požadovanými parametrami</w:t>
      </w:r>
      <w:r w:rsidRPr="0002375B">
        <w:rPr>
          <w:rFonts w:ascii="Arial Narrow" w:hAnsi="Arial Narrow"/>
          <w:bCs/>
          <w:i/>
          <w:sz w:val="22"/>
          <w:szCs w:val="22"/>
        </w:rPr>
        <w:t>.</w:t>
      </w:r>
    </w:p>
    <w:p w14:paraId="329C2EF0" w14:textId="77777777" w:rsidR="0030711B" w:rsidRDefault="0030711B" w:rsidP="00E255C0">
      <w:pPr>
        <w:adjustRightInd w:val="0"/>
        <w:spacing w:line="240" w:lineRule="auto"/>
        <w:jc w:val="both"/>
        <w:rPr>
          <w:b/>
          <w:noProof/>
          <w:color w:val="808080"/>
          <w:sz w:val="26"/>
        </w:rPr>
      </w:pPr>
    </w:p>
    <w:p w14:paraId="21E2AD22" w14:textId="77777777" w:rsidR="00271529" w:rsidRDefault="00271529" w:rsidP="00271529">
      <w:pPr>
        <w:adjustRightInd w:val="0"/>
        <w:spacing w:line="240" w:lineRule="auto"/>
        <w:jc w:val="center"/>
        <w:rPr>
          <w:b/>
          <w:noProof/>
          <w:color w:val="808080"/>
          <w:sz w:val="26"/>
        </w:rPr>
      </w:pPr>
    </w:p>
    <w:p w14:paraId="7B0CC312" w14:textId="00099705" w:rsidR="008B51AB" w:rsidRDefault="008B51AB">
      <w:pPr>
        <w:autoSpaceDE/>
        <w:autoSpaceDN/>
        <w:spacing w:line="240" w:lineRule="auto"/>
        <w:ind w:left="425" w:hanging="425"/>
        <w:jc w:val="both"/>
        <w:rPr>
          <w:b/>
          <w:noProof/>
          <w:color w:val="808080"/>
          <w:sz w:val="26"/>
        </w:rPr>
      </w:pPr>
      <w:r>
        <w:rPr>
          <w:b/>
          <w:noProof/>
          <w:color w:val="808080"/>
          <w:sz w:val="26"/>
        </w:rPr>
        <w:br w:type="page"/>
      </w:r>
    </w:p>
    <w:p w14:paraId="0AF35A6F" w14:textId="77777777" w:rsidR="00271529" w:rsidRDefault="00271529" w:rsidP="00271529">
      <w:pPr>
        <w:adjustRightInd w:val="0"/>
        <w:spacing w:line="240" w:lineRule="auto"/>
        <w:jc w:val="center"/>
        <w:rPr>
          <w:b/>
          <w:noProof/>
          <w:color w:val="808080"/>
          <w:sz w:val="26"/>
        </w:rPr>
      </w:pPr>
    </w:p>
    <w:p w14:paraId="3BCE2A07" w14:textId="207DFC0A" w:rsidR="005F32A4" w:rsidRPr="00CD19C5" w:rsidRDefault="004E21F9" w:rsidP="00CD19C5">
      <w:pPr>
        <w:adjustRightInd w:val="0"/>
        <w:spacing w:line="240" w:lineRule="auto"/>
        <w:jc w:val="center"/>
        <w:rPr>
          <w:rFonts w:ascii="Arial Narrow" w:hAnsi="Arial Narrow"/>
          <w:b/>
          <w:caps/>
          <w:color w:val="808080"/>
          <w:sz w:val="24"/>
          <w:szCs w:val="24"/>
        </w:rPr>
      </w:pPr>
      <w:r w:rsidRPr="00F065BD">
        <w:rPr>
          <w:rFonts w:ascii="Arial Narrow" w:hAnsi="Arial Narrow"/>
          <w:b/>
          <w:caps/>
          <w:noProof/>
          <w:color w:val="808080"/>
          <w:sz w:val="24"/>
          <w:szCs w:val="24"/>
        </w:rPr>
        <w:t xml:space="preserve">kapitola </w:t>
      </w:r>
      <w:r w:rsidR="00D570E8" w:rsidRPr="00F065BD">
        <w:rPr>
          <w:rFonts w:ascii="Arial Narrow" w:hAnsi="Arial Narrow"/>
          <w:b/>
          <w:caps/>
          <w:color w:val="808080"/>
          <w:sz w:val="24"/>
          <w:szCs w:val="24"/>
        </w:rPr>
        <w:t>B.</w:t>
      </w:r>
      <w:r w:rsidR="00057814" w:rsidRPr="00F065BD">
        <w:rPr>
          <w:rFonts w:ascii="Arial Narrow" w:hAnsi="Arial Narrow"/>
          <w:b/>
          <w:caps/>
          <w:color w:val="808080"/>
          <w:sz w:val="24"/>
          <w:szCs w:val="24"/>
        </w:rPr>
        <w:t xml:space="preserve">2  </w:t>
      </w:r>
      <w:r w:rsidR="00D570E8" w:rsidRPr="00F065BD">
        <w:rPr>
          <w:rFonts w:ascii="Arial Narrow" w:hAnsi="Arial Narrow"/>
          <w:b/>
          <w:caps/>
          <w:color w:val="808080"/>
          <w:sz w:val="24"/>
          <w:szCs w:val="24"/>
        </w:rPr>
        <w:t>OBCHODNÉ PODMIENK</w:t>
      </w:r>
      <w:bookmarkEnd w:id="173"/>
      <w:bookmarkEnd w:id="174"/>
      <w:r w:rsidR="00CD19C5">
        <w:rPr>
          <w:rFonts w:ascii="Arial Narrow" w:hAnsi="Arial Narrow"/>
          <w:b/>
          <w:caps/>
          <w:color w:val="808080"/>
          <w:sz w:val="24"/>
          <w:szCs w:val="24"/>
        </w:rPr>
        <w:t>y</w:t>
      </w:r>
    </w:p>
    <w:p w14:paraId="586AFA3B" w14:textId="4F664FC3" w:rsidR="005F32A4" w:rsidRDefault="005F32A4" w:rsidP="00A85F7C">
      <w:pPr>
        <w:spacing w:line="240" w:lineRule="auto"/>
        <w:rPr>
          <w:b/>
          <w:sz w:val="24"/>
          <w:szCs w:val="24"/>
        </w:rPr>
      </w:pPr>
    </w:p>
    <w:p w14:paraId="3F021876" w14:textId="141D7D68" w:rsidR="00831276" w:rsidRPr="00C01C7E" w:rsidRDefault="00831276" w:rsidP="00831276">
      <w:pPr>
        <w:jc w:val="center"/>
        <w:rPr>
          <w:rFonts w:ascii="Arial Narrow" w:hAnsi="Arial Narrow"/>
          <w:b/>
          <w:sz w:val="28"/>
          <w:szCs w:val="28"/>
        </w:rPr>
      </w:pPr>
      <w:bookmarkStart w:id="175" w:name="_Hlk74515464"/>
      <w:r>
        <w:rPr>
          <w:rFonts w:ascii="Arial Narrow" w:hAnsi="Arial Narrow"/>
          <w:sz w:val="24"/>
          <w:szCs w:val="24"/>
        </w:rPr>
        <w:tab/>
      </w:r>
      <w:r w:rsidRPr="00C01C7E">
        <w:rPr>
          <w:rFonts w:ascii="Arial Narrow" w:hAnsi="Arial Narrow"/>
          <w:b/>
          <w:sz w:val="28"/>
          <w:szCs w:val="28"/>
        </w:rPr>
        <w:t>Rámcová dohoda č. xxx</w:t>
      </w:r>
      <w:r w:rsidR="00C01C7E" w:rsidRPr="00C01C7E">
        <w:rPr>
          <w:rFonts w:ascii="Arial Narrow" w:hAnsi="Arial Narrow"/>
          <w:b/>
          <w:sz w:val="28"/>
          <w:szCs w:val="28"/>
        </w:rPr>
        <w:t xml:space="preserve"> - návrh</w:t>
      </w:r>
    </w:p>
    <w:p w14:paraId="67A16A62" w14:textId="1B52AEB1" w:rsidR="00831276" w:rsidRDefault="00D67858" w:rsidP="00831276">
      <w:pPr>
        <w:jc w:val="center"/>
        <w:rPr>
          <w:rFonts w:ascii="Arial Narrow" w:hAnsi="Arial Narrow"/>
          <w:sz w:val="28"/>
          <w:szCs w:val="28"/>
        </w:rPr>
      </w:pPr>
      <w:r>
        <w:rPr>
          <w:rFonts w:ascii="Arial Narrow" w:hAnsi="Arial Narrow"/>
          <w:sz w:val="28"/>
          <w:szCs w:val="28"/>
        </w:rPr>
        <w:t>na nákup výstrojných súčastí pre príslušníkov finančnej správy – košele</w:t>
      </w:r>
    </w:p>
    <w:p w14:paraId="389AC58B" w14:textId="77777777" w:rsidR="00D67858" w:rsidRPr="00C01C7E" w:rsidRDefault="00D67858" w:rsidP="00831276">
      <w:pPr>
        <w:jc w:val="center"/>
        <w:rPr>
          <w:rFonts w:ascii="Arial Narrow" w:hAnsi="Arial Narrow"/>
          <w:sz w:val="28"/>
          <w:szCs w:val="28"/>
        </w:rPr>
      </w:pPr>
    </w:p>
    <w:p w14:paraId="381EC406" w14:textId="77777777" w:rsidR="00577E97" w:rsidRDefault="00577E97" w:rsidP="00577E97">
      <w:pPr>
        <w:jc w:val="center"/>
        <w:rPr>
          <w:rFonts w:ascii="Arial Narrow" w:hAnsi="Arial Narrow"/>
          <w:sz w:val="22"/>
          <w:szCs w:val="22"/>
        </w:rPr>
      </w:pPr>
      <w:r w:rsidRPr="000B74D5">
        <w:rPr>
          <w:rFonts w:ascii="Arial Narrow" w:hAnsi="Arial Narrow"/>
          <w:sz w:val="22"/>
          <w:szCs w:val="22"/>
        </w:rPr>
        <w:t xml:space="preserve">uzatvorená podľa ustanovenia § 269 ods. 2 zákona č. 513/1991 Zb. Obchodný zákonník a podľa </w:t>
      </w:r>
      <w:r w:rsidRPr="000B74D5">
        <w:rPr>
          <w:rFonts w:ascii="Arial Narrow" w:hAnsi="Arial Narrow" w:cs="Arial Narrow"/>
          <w:sz w:val="22"/>
          <w:szCs w:val="22"/>
        </w:rPr>
        <w:t xml:space="preserve">§ 83 zákona </w:t>
      </w:r>
      <w:r>
        <w:rPr>
          <w:rFonts w:ascii="Arial Narrow" w:hAnsi="Arial Narrow" w:cs="Arial Narrow"/>
          <w:sz w:val="22"/>
          <w:szCs w:val="22"/>
        </w:rPr>
        <w:t xml:space="preserve">                            </w:t>
      </w:r>
      <w:r w:rsidRPr="000B74D5">
        <w:rPr>
          <w:rFonts w:ascii="Arial Narrow" w:hAnsi="Arial Narrow" w:cs="Arial Narrow"/>
          <w:sz w:val="22"/>
          <w:szCs w:val="22"/>
        </w:rPr>
        <w:t>č. 343/2015 Z. z</w:t>
      </w:r>
      <w:r w:rsidRPr="000B74D5">
        <w:rPr>
          <w:rFonts w:ascii="Arial Narrow" w:hAnsi="Arial Narrow"/>
          <w:sz w:val="22"/>
          <w:szCs w:val="22"/>
        </w:rPr>
        <w:t xml:space="preserve"> o verejnom obstarávaní </w:t>
      </w:r>
      <w:r>
        <w:rPr>
          <w:rFonts w:ascii="Arial Narrow" w:hAnsi="Arial Narrow"/>
          <w:sz w:val="22"/>
          <w:szCs w:val="22"/>
        </w:rPr>
        <w:t xml:space="preserve">a o zmene a doplnení niektorých zákonov v znení neskorších predpisov </w:t>
      </w:r>
    </w:p>
    <w:p w14:paraId="0F52FEE3" w14:textId="77777777" w:rsidR="00577E97" w:rsidRPr="000B74D5" w:rsidRDefault="00577E97" w:rsidP="00577E97">
      <w:pPr>
        <w:jc w:val="center"/>
        <w:rPr>
          <w:rFonts w:ascii="Arial Narrow" w:hAnsi="Arial Narrow"/>
          <w:sz w:val="22"/>
          <w:szCs w:val="22"/>
        </w:rPr>
      </w:pPr>
      <w:r w:rsidRPr="000B74D5">
        <w:rPr>
          <w:rFonts w:ascii="Arial Narrow" w:hAnsi="Arial Narrow"/>
          <w:sz w:val="22"/>
          <w:szCs w:val="22"/>
        </w:rPr>
        <w:t>(ďalej len „zákon o verejnom obstarávaní“).</w:t>
      </w:r>
    </w:p>
    <w:p w14:paraId="25B09741" w14:textId="77777777" w:rsidR="00831276" w:rsidRDefault="00831276" w:rsidP="00831276">
      <w:pPr>
        <w:jc w:val="center"/>
        <w:rPr>
          <w:rFonts w:ascii="Arial Narrow" w:hAnsi="Arial Narrow"/>
          <w:sz w:val="22"/>
          <w:szCs w:val="22"/>
        </w:rPr>
      </w:pPr>
      <w:r>
        <w:rPr>
          <w:rFonts w:ascii="Arial Narrow" w:hAnsi="Arial Narrow"/>
          <w:sz w:val="22"/>
          <w:szCs w:val="22"/>
        </w:rPr>
        <w:t xml:space="preserve"> </w:t>
      </w:r>
    </w:p>
    <w:p w14:paraId="02A757A2" w14:textId="77777777" w:rsidR="00831276" w:rsidRDefault="00831276" w:rsidP="00831276">
      <w:pPr>
        <w:jc w:val="both"/>
        <w:rPr>
          <w:rFonts w:ascii="Arial Narrow" w:hAnsi="Arial Narrow"/>
          <w:color w:val="FF0000"/>
          <w:sz w:val="22"/>
          <w:szCs w:val="22"/>
        </w:rPr>
      </w:pPr>
    </w:p>
    <w:p w14:paraId="68D98C1C" w14:textId="77777777" w:rsidR="00831276" w:rsidRDefault="00831276" w:rsidP="00831276">
      <w:pPr>
        <w:jc w:val="both"/>
        <w:rPr>
          <w:rFonts w:ascii="Arial Narrow" w:hAnsi="Arial Narrow"/>
          <w:b/>
          <w:sz w:val="22"/>
          <w:szCs w:val="22"/>
        </w:rPr>
      </w:pPr>
      <w:r>
        <w:rPr>
          <w:rFonts w:ascii="Arial Narrow" w:hAnsi="Arial Narrow"/>
          <w:b/>
          <w:sz w:val="22"/>
          <w:szCs w:val="22"/>
        </w:rPr>
        <w:t>Kupujúci:                             Finančné riaditeľstvo Slovenskej republiky</w:t>
      </w:r>
    </w:p>
    <w:p w14:paraId="7CE0F918" w14:textId="77777777" w:rsidR="00831276" w:rsidRDefault="00831276" w:rsidP="00831276">
      <w:pPr>
        <w:jc w:val="both"/>
        <w:rPr>
          <w:rFonts w:ascii="Arial Narrow" w:hAnsi="Arial Narrow"/>
          <w:sz w:val="22"/>
          <w:szCs w:val="22"/>
        </w:rPr>
      </w:pPr>
      <w:r>
        <w:rPr>
          <w:rFonts w:ascii="Arial Narrow" w:hAnsi="Arial Narrow"/>
          <w:sz w:val="22"/>
          <w:szCs w:val="22"/>
        </w:rPr>
        <w:t>Sídlo:                                    Lazovná 63, 974 01 Banská Bystrica</w:t>
      </w:r>
    </w:p>
    <w:p w14:paraId="5DC10647" w14:textId="5481AAE4" w:rsidR="00831276" w:rsidRDefault="00831276" w:rsidP="00831276">
      <w:pPr>
        <w:jc w:val="both"/>
        <w:rPr>
          <w:rFonts w:ascii="Arial Narrow" w:hAnsi="Arial Narrow"/>
          <w:sz w:val="22"/>
          <w:szCs w:val="22"/>
        </w:rPr>
      </w:pPr>
      <w:r>
        <w:rPr>
          <w:rFonts w:ascii="Arial Narrow" w:hAnsi="Arial Narrow"/>
          <w:sz w:val="22"/>
          <w:szCs w:val="22"/>
        </w:rPr>
        <w:t>Štatutár</w:t>
      </w:r>
      <w:r w:rsidR="00577E97">
        <w:rPr>
          <w:rFonts w:ascii="Arial Narrow" w:hAnsi="Arial Narrow"/>
          <w:sz w:val="22"/>
          <w:szCs w:val="22"/>
        </w:rPr>
        <w:t>ny orgán:                  Ing.</w:t>
      </w:r>
      <w:r w:rsidR="0035646F">
        <w:rPr>
          <w:rFonts w:ascii="Arial Narrow" w:hAnsi="Arial Narrow"/>
          <w:sz w:val="22"/>
          <w:szCs w:val="22"/>
        </w:rPr>
        <w:t xml:space="preserve"> </w:t>
      </w:r>
      <w:r>
        <w:rPr>
          <w:rFonts w:ascii="Arial Narrow" w:hAnsi="Arial Narrow"/>
          <w:sz w:val="22"/>
          <w:szCs w:val="22"/>
        </w:rPr>
        <w:t xml:space="preserve">Jiří Žežulka, prezident finančnej správy       </w:t>
      </w:r>
    </w:p>
    <w:p w14:paraId="511AB5AC" w14:textId="77777777" w:rsidR="00831276" w:rsidRDefault="00831276" w:rsidP="00831276">
      <w:pPr>
        <w:jc w:val="both"/>
        <w:rPr>
          <w:rFonts w:ascii="Arial Narrow" w:hAnsi="Arial Narrow"/>
          <w:sz w:val="22"/>
          <w:szCs w:val="22"/>
        </w:rPr>
      </w:pPr>
      <w:r>
        <w:rPr>
          <w:rFonts w:ascii="Arial Narrow" w:hAnsi="Arial Narrow"/>
          <w:sz w:val="22"/>
          <w:szCs w:val="22"/>
        </w:rPr>
        <w:t xml:space="preserve">IČO:         </w:t>
      </w:r>
      <w:r>
        <w:rPr>
          <w:rFonts w:ascii="Arial Narrow" w:hAnsi="Arial Narrow"/>
          <w:sz w:val="22"/>
          <w:szCs w:val="22"/>
        </w:rPr>
        <w:tab/>
      </w:r>
      <w:r>
        <w:rPr>
          <w:rFonts w:ascii="Arial Narrow" w:hAnsi="Arial Narrow"/>
          <w:sz w:val="22"/>
          <w:szCs w:val="22"/>
        </w:rPr>
        <w:tab/>
        <w:t xml:space="preserve">   42 499 500                            </w:t>
      </w:r>
    </w:p>
    <w:p w14:paraId="08B86633" w14:textId="77777777" w:rsidR="00831276" w:rsidRDefault="00831276" w:rsidP="00831276">
      <w:pPr>
        <w:jc w:val="both"/>
        <w:rPr>
          <w:rFonts w:ascii="Arial Narrow" w:hAnsi="Arial Narrow"/>
          <w:sz w:val="22"/>
          <w:szCs w:val="22"/>
        </w:rPr>
      </w:pPr>
      <w:r>
        <w:rPr>
          <w:rFonts w:ascii="Arial Narrow" w:hAnsi="Arial Narrow"/>
          <w:sz w:val="22"/>
          <w:szCs w:val="22"/>
        </w:rPr>
        <w:t>Bankové spojenie:                Štátna pokladnica</w:t>
      </w:r>
    </w:p>
    <w:p w14:paraId="2535566C" w14:textId="77777777" w:rsidR="00831276" w:rsidRDefault="00831276" w:rsidP="00831276">
      <w:pPr>
        <w:jc w:val="both"/>
        <w:rPr>
          <w:rFonts w:ascii="Arial Narrow" w:hAnsi="Arial Narrow"/>
          <w:sz w:val="22"/>
          <w:szCs w:val="22"/>
        </w:rPr>
      </w:pPr>
      <w:r>
        <w:rPr>
          <w:rFonts w:ascii="Arial Narrow" w:hAnsi="Arial Narrow"/>
          <w:sz w:val="22"/>
          <w:szCs w:val="22"/>
        </w:rPr>
        <w:t>IBAN:</w:t>
      </w:r>
      <w:r>
        <w:rPr>
          <w:rFonts w:ascii="Arial Narrow" w:hAnsi="Arial Narrow"/>
          <w:sz w:val="22"/>
          <w:szCs w:val="22"/>
        </w:rPr>
        <w:tab/>
      </w:r>
      <w:r>
        <w:rPr>
          <w:rFonts w:ascii="Arial Narrow" w:hAnsi="Arial Narrow"/>
          <w:sz w:val="22"/>
          <w:szCs w:val="22"/>
        </w:rPr>
        <w:tab/>
        <w:t xml:space="preserve">                 SK14 8180 0000 0070 0043 7837</w:t>
      </w:r>
    </w:p>
    <w:p w14:paraId="0A4120F0" w14:textId="77777777" w:rsidR="00831276" w:rsidRDefault="00831276" w:rsidP="00831276">
      <w:pPr>
        <w:jc w:val="both"/>
        <w:rPr>
          <w:rFonts w:ascii="Arial Narrow" w:hAnsi="Arial Narrow"/>
          <w:sz w:val="22"/>
          <w:szCs w:val="22"/>
        </w:rPr>
      </w:pPr>
      <w:r>
        <w:rPr>
          <w:rFonts w:ascii="Arial Narrow" w:hAnsi="Arial Narrow"/>
          <w:sz w:val="22"/>
          <w:szCs w:val="22"/>
        </w:rPr>
        <w:t>(ďalej len „kupujúci“)</w:t>
      </w:r>
    </w:p>
    <w:p w14:paraId="7F995766" w14:textId="77777777" w:rsidR="00831276" w:rsidRDefault="00831276" w:rsidP="00831276">
      <w:pPr>
        <w:jc w:val="both"/>
        <w:rPr>
          <w:rFonts w:ascii="Arial Narrow" w:hAnsi="Arial Narrow"/>
          <w:sz w:val="22"/>
          <w:szCs w:val="22"/>
        </w:rPr>
      </w:pPr>
    </w:p>
    <w:p w14:paraId="38BAD772" w14:textId="77777777" w:rsidR="00831276" w:rsidRDefault="00831276" w:rsidP="00831276">
      <w:pPr>
        <w:jc w:val="both"/>
        <w:rPr>
          <w:rFonts w:ascii="Arial Narrow" w:hAnsi="Arial Narrow"/>
          <w:sz w:val="22"/>
          <w:szCs w:val="22"/>
        </w:rPr>
      </w:pPr>
      <w:r>
        <w:rPr>
          <w:rFonts w:ascii="Arial Narrow" w:hAnsi="Arial Narrow"/>
          <w:sz w:val="22"/>
          <w:szCs w:val="22"/>
        </w:rPr>
        <w:t>a</w:t>
      </w:r>
    </w:p>
    <w:p w14:paraId="72E7FFC3" w14:textId="77777777" w:rsidR="00831276" w:rsidRDefault="00831276" w:rsidP="00831276">
      <w:pPr>
        <w:jc w:val="both"/>
        <w:rPr>
          <w:rFonts w:ascii="Arial Narrow" w:hAnsi="Arial Narrow"/>
          <w:b/>
          <w:sz w:val="22"/>
          <w:szCs w:val="22"/>
        </w:rPr>
      </w:pPr>
    </w:p>
    <w:p w14:paraId="494BC364" w14:textId="77777777" w:rsidR="00831276" w:rsidRDefault="00831276" w:rsidP="00831276">
      <w:pPr>
        <w:jc w:val="both"/>
        <w:rPr>
          <w:rFonts w:ascii="Arial Narrow" w:hAnsi="Arial Narrow"/>
          <w:b/>
          <w:sz w:val="22"/>
          <w:szCs w:val="22"/>
        </w:rPr>
      </w:pPr>
      <w:r>
        <w:rPr>
          <w:rFonts w:ascii="Arial Narrow" w:hAnsi="Arial Narrow"/>
          <w:b/>
          <w:sz w:val="22"/>
          <w:szCs w:val="22"/>
        </w:rPr>
        <w:t>Predávajúci:</w:t>
      </w:r>
    </w:p>
    <w:p w14:paraId="7A93AE5D" w14:textId="77777777" w:rsidR="00831276" w:rsidRDefault="00831276" w:rsidP="00831276">
      <w:pPr>
        <w:jc w:val="both"/>
        <w:rPr>
          <w:rFonts w:ascii="Arial Narrow" w:hAnsi="Arial Narrow"/>
          <w:sz w:val="22"/>
          <w:szCs w:val="22"/>
        </w:rPr>
      </w:pPr>
      <w:r>
        <w:rPr>
          <w:rFonts w:ascii="Arial Narrow" w:hAnsi="Arial Narrow"/>
          <w:sz w:val="22"/>
          <w:szCs w:val="22"/>
        </w:rPr>
        <w:t>Sídlo:</w:t>
      </w:r>
    </w:p>
    <w:p w14:paraId="0E951A3A" w14:textId="77777777" w:rsidR="00831276" w:rsidRDefault="00831276" w:rsidP="00831276">
      <w:pPr>
        <w:jc w:val="both"/>
        <w:rPr>
          <w:rFonts w:ascii="Arial Narrow" w:hAnsi="Arial Narrow"/>
          <w:sz w:val="22"/>
          <w:szCs w:val="22"/>
        </w:rPr>
      </w:pPr>
      <w:r>
        <w:rPr>
          <w:rFonts w:ascii="Arial Narrow" w:hAnsi="Arial Narrow"/>
          <w:sz w:val="22"/>
          <w:szCs w:val="22"/>
        </w:rPr>
        <w:t>Štatutárny orgán/konajúci::</w:t>
      </w:r>
    </w:p>
    <w:p w14:paraId="091BE10A" w14:textId="77777777" w:rsidR="00831276" w:rsidRDefault="00831276" w:rsidP="00831276">
      <w:pPr>
        <w:jc w:val="both"/>
        <w:rPr>
          <w:rFonts w:ascii="Arial Narrow" w:hAnsi="Arial Narrow"/>
          <w:sz w:val="22"/>
          <w:szCs w:val="22"/>
        </w:rPr>
      </w:pPr>
      <w:r>
        <w:rPr>
          <w:rFonts w:ascii="Arial Narrow" w:hAnsi="Arial Narrow"/>
          <w:sz w:val="22"/>
          <w:szCs w:val="22"/>
        </w:rPr>
        <w:t>IČO</w:t>
      </w:r>
    </w:p>
    <w:p w14:paraId="0D94F86E" w14:textId="77777777" w:rsidR="00831276" w:rsidRDefault="00831276" w:rsidP="00831276">
      <w:pPr>
        <w:jc w:val="both"/>
        <w:rPr>
          <w:rFonts w:ascii="Arial Narrow" w:hAnsi="Arial Narrow"/>
          <w:sz w:val="22"/>
          <w:szCs w:val="22"/>
        </w:rPr>
      </w:pPr>
      <w:r>
        <w:rPr>
          <w:rFonts w:ascii="Arial Narrow" w:hAnsi="Arial Narrow"/>
          <w:sz w:val="22"/>
          <w:szCs w:val="22"/>
        </w:rPr>
        <w:t>IČ DPH</w:t>
      </w:r>
    </w:p>
    <w:p w14:paraId="270B457E" w14:textId="77777777" w:rsidR="00831276" w:rsidRDefault="00831276" w:rsidP="00831276">
      <w:pPr>
        <w:jc w:val="both"/>
        <w:rPr>
          <w:rFonts w:ascii="Arial Narrow" w:hAnsi="Arial Narrow"/>
          <w:sz w:val="22"/>
          <w:szCs w:val="22"/>
        </w:rPr>
      </w:pPr>
      <w:r>
        <w:rPr>
          <w:rFonts w:ascii="Arial Narrow" w:hAnsi="Arial Narrow"/>
          <w:sz w:val="22"/>
          <w:szCs w:val="22"/>
        </w:rPr>
        <w:t>Bankové spojenie:</w:t>
      </w:r>
    </w:p>
    <w:p w14:paraId="7675A8B8" w14:textId="77777777" w:rsidR="00831276" w:rsidRDefault="00831276" w:rsidP="00831276">
      <w:pPr>
        <w:jc w:val="both"/>
        <w:rPr>
          <w:rFonts w:ascii="Arial Narrow" w:hAnsi="Arial Narrow"/>
          <w:sz w:val="22"/>
          <w:szCs w:val="22"/>
        </w:rPr>
      </w:pPr>
      <w:r>
        <w:rPr>
          <w:rFonts w:ascii="Arial Narrow" w:hAnsi="Arial Narrow"/>
          <w:sz w:val="22"/>
          <w:szCs w:val="22"/>
        </w:rPr>
        <w:t>IBAN:</w:t>
      </w:r>
    </w:p>
    <w:p w14:paraId="1AD692A8" w14:textId="77777777" w:rsidR="00831276" w:rsidRDefault="00831276" w:rsidP="00831276">
      <w:pPr>
        <w:jc w:val="both"/>
        <w:rPr>
          <w:rFonts w:ascii="Arial Narrow" w:hAnsi="Arial Narrow"/>
          <w:sz w:val="22"/>
          <w:szCs w:val="22"/>
        </w:rPr>
      </w:pPr>
      <w:r>
        <w:rPr>
          <w:rFonts w:ascii="Arial Narrow" w:hAnsi="Arial Narrow"/>
          <w:sz w:val="22"/>
          <w:szCs w:val="22"/>
        </w:rPr>
        <w:t xml:space="preserve">Zapísaný v: </w:t>
      </w:r>
    </w:p>
    <w:p w14:paraId="34C4FB97" w14:textId="77777777" w:rsidR="00831276" w:rsidRDefault="00831276" w:rsidP="00831276">
      <w:pPr>
        <w:jc w:val="both"/>
        <w:rPr>
          <w:rFonts w:ascii="Arial Narrow" w:hAnsi="Arial Narrow"/>
          <w:sz w:val="22"/>
          <w:szCs w:val="22"/>
        </w:rPr>
      </w:pPr>
      <w:r>
        <w:rPr>
          <w:rFonts w:ascii="Arial Narrow" w:hAnsi="Arial Narrow"/>
          <w:sz w:val="22"/>
          <w:szCs w:val="22"/>
        </w:rPr>
        <w:t>(ďalej len „predávajúci“)</w:t>
      </w:r>
    </w:p>
    <w:p w14:paraId="03F4B16B" w14:textId="77777777" w:rsidR="00831276" w:rsidRDefault="00831276" w:rsidP="00831276">
      <w:pPr>
        <w:jc w:val="both"/>
        <w:rPr>
          <w:rFonts w:ascii="Arial Narrow" w:hAnsi="Arial Narrow"/>
          <w:sz w:val="22"/>
          <w:szCs w:val="22"/>
        </w:rPr>
      </w:pPr>
      <w:r>
        <w:rPr>
          <w:rFonts w:ascii="Arial Narrow" w:hAnsi="Arial Narrow"/>
          <w:sz w:val="22"/>
          <w:szCs w:val="22"/>
        </w:rPr>
        <w:t>(kupujci a predávajúci ďalej spolu aj ako „zmluvné strany“)</w:t>
      </w:r>
    </w:p>
    <w:p w14:paraId="5D46F604" w14:textId="77777777" w:rsidR="00831276" w:rsidRDefault="00831276" w:rsidP="00831276">
      <w:pPr>
        <w:jc w:val="both"/>
        <w:rPr>
          <w:rFonts w:ascii="Arial Narrow" w:hAnsi="Arial Narrow"/>
          <w:sz w:val="22"/>
          <w:szCs w:val="22"/>
        </w:rPr>
      </w:pPr>
    </w:p>
    <w:p w14:paraId="0658CE60" w14:textId="77777777" w:rsidR="00831276" w:rsidRDefault="00831276" w:rsidP="00831276">
      <w:pPr>
        <w:jc w:val="both"/>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p>
    <w:p w14:paraId="17F1E0F7" w14:textId="77777777" w:rsidR="00831276" w:rsidRDefault="00831276" w:rsidP="00831276">
      <w:pPr>
        <w:jc w:val="center"/>
        <w:rPr>
          <w:rFonts w:ascii="Arial Narrow" w:hAnsi="Arial Narrow"/>
          <w:b/>
          <w:sz w:val="22"/>
          <w:szCs w:val="22"/>
        </w:rPr>
      </w:pPr>
      <w:r>
        <w:rPr>
          <w:rFonts w:ascii="Arial Narrow" w:hAnsi="Arial Narrow"/>
          <w:b/>
          <w:sz w:val="22"/>
          <w:szCs w:val="22"/>
        </w:rPr>
        <w:t>PREAMBULA</w:t>
      </w:r>
    </w:p>
    <w:p w14:paraId="35501E07" w14:textId="77777777" w:rsidR="00831276" w:rsidRDefault="00831276" w:rsidP="00831276">
      <w:pPr>
        <w:jc w:val="center"/>
        <w:rPr>
          <w:rFonts w:ascii="Arial Narrow" w:hAnsi="Arial Narrow"/>
          <w:b/>
          <w:sz w:val="22"/>
          <w:szCs w:val="22"/>
        </w:rPr>
      </w:pPr>
    </w:p>
    <w:p w14:paraId="6DA4B72F" w14:textId="300894CB" w:rsidR="00577E97" w:rsidRPr="000B74D5" w:rsidRDefault="003423A9" w:rsidP="00577E97">
      <w:pPr>
        <w:jc w:val="both"/>
        <w:rPr>
          <w:rFonts w:ascii="Arial Narrow" w:hAnsi="Arial Narrow"/>
          <w:sz w:val="22"/>
          <w:szCs w:val="22"/>
        </w:rPr>
      </w:pPr>
      <w:r>
        <w:rPr>
          <w:rFonts w:ascii="Arial Narrow" w:hAnsi="Arial Narrow"/>
          <w:sz w:val="22"/>
          <w:szCs w:val="22"/>
        </w:rPr>
        <w:t xml:space="preserve">Východiskovým </w:t>
      </w:r>
      <w:r w:rsidRPr="000B74D5">
        <w:rPr>
          <w:rFonts w:ascii="Arial Narrow" w:hAnsi="Arial Narrow"/>
          <w:sz w:val="22"/>
          <w:szCs w:val="22"/>
        </w:rPr>
        <w:t>podkladom na uzatvorenie tejto rámcovej dohody č.</w:t>
      </w:r>
      <w:r>
        <w:rPr>
          <w:rFonts w:ascii="Arial Narrow" w:hAnsi="Arial Narrow"/>
          <w:sz w:val="22"/>
          <w:szCs w:val="22"/>
        </w:rPr>
        <w:t xml:space="preserve"> xxxxxx </w:t>
      </w:r>
      <w:r w:rsidRPr="000B74D5">
        <w:rPr>
          <w:rFonts w:ascii="Arial Narrow" w:hAnsi="Arial Narrow"/>
          <w:sz w:val="22"/>
          <w:szCs w:val="22"/>
        </w:rPr>
        <w:t xml:space="preserve">na </w:t>
      </w:r>
      <w:r>
        <w:rPr>
          <w:rFonts w:ascii="Arial Narrow" w:hAnsi="Arial Narrow"/>
          <w:sz w:val="22"/>
          <w:szCs w:val="22"/>
        </w:rPr>
        <w:t>nákup</w:t>
      </w:r>
      <w:r w:rsidRPr="000B74D5">
        <w:rPr>
          <w:rFonts w:ascii="Arial Narrow" w:hAnsi="Arial Narrow"/>
          <w:sz w:val="22"/>
          <w:szCs w:val="22"/>
        </w:rPr>
        <w:t xml:space="preserve"> </w:t>
      </w:r>
      <w:r>
        <w:rPr>
          <w:rFonts w:ascii="Arial Narrow" w:hAnsi="Arial Narrow"/>
          <w:sz w:val="22"/>
          <w:szCs w:val="22"/>
        </w:rPr>
        <w:t xml:space="preserve">výstrojných súčastí pre príslušníkov finančnej správy polokošieľ béžovej farby pre </w:t>
      </w:r>
      <w:r w:rsidR="00FF1D65">
        <w:rPr>
          <w:rFonts w:ascii="Arial Narrow" w:hAnsi="Arial Narrow"/>
          <w:sz w:val="22"/>
          <w:szCs w:val="22"/>
        </w:rPr>
        <w:t xml:space="preserve">príslušníkov finančnej správy </w:t>
      </w:r>
      <w:r>
        <w:rPr>
          <w:rFonts w:ascii="Arial Narrow" w:hAnsi="Arial Narrow"/>
          <w:sz w:val="22"/>
          <w:szCs w:val="22"/>
        </w:rPr>
        <w:t xml:space="preserve"> </w:t>
      </w:r>
      <w:r w:rsidRPr="000B74D5">
        <w:rPr>
          <w:rFonts w:ascii="Arial Narrow" w:hAnsi="Arial Narrow"/>
          <w:sz w:val="22"/>
          <w:szCs w:val="22"/>
        </w:rPr>
        <w:t xml:space="preserve">(ďalej len „rámcová dohoda“) je ponuka úspešného uchádzača ako predávajúceho predložená verejnému obstarávateľovi ako kupujúcemu vo verejnom obstarávaní </w:t>
      </w:r>
      <w:r>
        <w:rPr>
          <w:rFonts w:ascii="Arial Narrow" w:hAnsi="Arial Narrow"/>
          <w:sz w:val="22"/>
          <w:szCs w:val="22"/>
        </w:rPr>
        <w:t>na predmet nadlimitnej zákazky s názvom:</w:t>
      </w:r>
      <w:r w:rsidR="00577E97" w:rsidRPr="000B74D5">
        <w:rPr>
          <w:rFonts w:ascii="Arial Narrow" w:hAnsi="Arial Narrow"/>
          <w:sz w:val="22"/>
          <w:szCs w:val="22"/>
        </w:rPr>
        <w:t xml:space="preserve">“ </w:t>
      </w:r>
      <w:r w:rsidR="00121FFC">
        <w:rPr>
          <w:rFonts w:ascii="Arial Narrow" w:hAnsi="Arial Narrow"/>
          <w:sz w:val="22"/>
          <w:szCs w:val="22"/>
        </w:rPr>
        <w:t>„</w:t>
      </w:r>
      <w:r w:rsidRPr="006D0487">
        <w:rPr>
          <w:rFonts w:ascii="Arial Narrow" w:hAnsi="Arial Narrow"/>
          <w:sz w:val="22"/>
          <w:szCs w:val="22"/>
        </w:rPr>
        <w:t xml:space="preserve">Obstaranie výstrojných súčastí  – </w:t>
      </w:r>
      <w:r w:rsidRPr="00626ED1">
        <w:rPr>
          <w:rFonts w:ascii="Arial Narrow" w:hAnsi="Arial Narrow"/>
          <w:sz w:val="22"/>
          <w:szCs w:val="22"/>
        </w:rPr>
        <w:t xml:space="preserve">košele pre </w:t>
      </w:r>
      <w:r w:rsidR="00FF1D65">
        <w:rPr>
          <w:rFonts w:ascii="Arial Narrow" w:hAnsi="Arial Narrow"/>
          <w:sz w:val="22"/>
          <w:szCs w:val="22"/>
        </w:rPr>
        <w:t xml:space="preserve">príslušníkov finančnej správy </w:t>
      </w:r>
      <w:r w:rsidR="00121FFC">
        <w:rPr>
          <w:rFonts w:ascii="Arial Narrow" w:hAnsi="Arial Narrow"/>
          <w:sz w:val="22"/>
          <w:szCs w:val="22"/>
        </w:rPr>
        <w:t xml:space="preserve">“ </w:t>
      </w:r>
      <w:r w:rsidR="00577E97" w:rsidRPr="000B74D5">
        <w:rPr>
          <w:rFonts w:ascii="Arial Narrow" w:hAnsi="Arial Narrow"/>
          <w:sz w:val="22"/>
          <w:szCs w:val="22"/>
        </w:rPr>
        <w:t>postupom vere</w:t>
      </w:r>
      <w:r w:rsidR="00577E97">
        <w:rPr>
          <w:rFonts w:ascii="Arial Narrow" w:hAnsi="Arial Narrow"/>
          <w:sz w:val="22"/>
          <w:szCs w:val="22"/>
        </w:rPr>
        <w:t>jnej súťaže podľa § 66 a nasl. z</w:t>
      </w:r>
      <w:r w:rsidR="00577E97" w:rsidRPr="000B74D5">
        <w:rPr>
          <w:rFonts w:ascii="Arial Narrow" w:hAnsi="Arial Narrow"/>
          <w:sz w:val="22"/>
          <w:szCs w:val="22"/>
        </w:rPr>
        <w:t>ákona o verejnom obstarávaní</w:t>
      </w:r>
      <w:r w:rsidR="00577E97">
        <w:rPr>
          <w:rFonts w:ascii="Arial Narrow" w:hAnsi="Arial Narrow"/>
          <w:sz w:val="22"/>
          <w:szCs w:val="22"/>
        </w:rPr>
        <w:t xml:space="preserve"> vyhláseného v Publikačnom vestníku pod sp. zn.: ....... zo dňa ...... a vo Vestníku verejného obstarávania pod sp. zn.: ........ zo dňa: .................</w:t>
      </w:r>
    </w:p>
    <w:p w14:paraId="3BAE9A16" w14:textId="77777777" w:rsidR="00831276" w:rsidRDefault="00831276" w:rsidP="00831276">
      <w:pPr>
        <w:jc w:val="both"/>
        <w:rPr>
          <w:rFonts w:ascii="Arial Narrow" w:hAnsi="Arial Narrow"/>
          <w:sz w:val="22"/>
          <w:szCs w:val="22"/>
        </w:rPr>
      </w:pPr>
    </w:p>
    <w:p w14:paraId="345A228C" w14:textId="77777777" w:rsidR="00831276" w:rsidRDefault="00831276" w:rsidP="00831276">
      <w:pPr>
        <w:jc w:val="center"/>
        <w:rPr>
          <w:rFonts w:ascii="Arial Narrow" w:hAnsi="Arial Narrow"/>
          <w:b/>
          <w:sz w:val="22"/>
          <w:szCs w:val="22"/>
        </w:rPr>
      </w:pPr>
      <w:r>
        <w:rPr>
          <w:rFonts w:ascii="Arial Narrow" w:hAnsi="Arial Narrow"/>
          <w:b/>
          <w:sz w:val="22"/>
          <w:szCs w:val="22"/>
        </w:rPr>
        <w:t>Článok I</w:t>
      </w:r>
    </w:p>
    <w:p w14:paraId="00EC2590" w14:textId="77777777" w:rsidR="00831276" w:rsidRDefault="00831276" w:rsidP="00831276">
      <w:pPr>
        <w:jc w:val="center"/>
        <w:rPr>
          <w:rFonts w:ascii="Arial Narrow" w:hAnsi="Arial Narrow"/>
          <w:b/>
          <w:sz w:val="22"/>
          <w:szCs w:val="22"/>
        </w:rPr>
      </w:pPr>
      <w:r>
        <w:rPr>
          <w:rFonts w:ascii="Arial Narrow" w:hAnsi="Arial Narrow"/>
          <w:b/>
          <w:sz w:val="22"/>
          <w:szCs w:val="22"/>
        </w:rPr>
        <w:t>Úvodné ustanovenia</w:t>
      </w:r>
    </w:p>
    <w:p w14:paraId="7E69AA79" w14:textId="77777777" w:rsidR="00831276" w:rsidRDefault="00831276" w:rsidP="00831276">
      <w:pPr>
        <w:jc w:val="center"/>
        <w:rPr>
          <w:rFonts w:ascii="Arial Narrow" w:hAnsi="Arial Narrow"/>
          <w:b/>
          <w:sz w:val="22"/>
          <w:szCs w:val="22"/>
        </w:rPr>
      </w:pPr>
    </w:p>
    <w:p w14:paraId="36BDE7C2" w14:textId="37E3A36D" w:rsidR="00831276" w:rsidRDefault="00227AFD" w:rsidP="00B653B8">
      <w:pPr>
        <w:pStyle w:val="Odsekzoznamu"/>
        <w:numPr>
          <w:ilvl w:val="0"/>
          <w:numId w:val="32"/>
        </w:numPr>
        <w:autoSpaceDE/>
        <w:autoSpaceDN/>
        <w:spacing w:after="200" w:line="240" w:lineRule="auto"/>
        <w:ind w:left="284" w:hanging="284"/>
        <w:contextualSpacing/>
        <w:jc w:val="both"/>
        <w:rPr>
          <w:rFonts w:ascii="Arial Narrow" w:hAnsi="Arial Narrow"/>
          <w:sz w:val="22"/>
          <w:szCs w:val="22"/>
        </w:rPr>
      </w:pPr>
      <w:r>
        <w:rPr>
          <w:rFonts w:ascii="Arial Narrow" w:hAnsi="Arial Narrow"/>
          <w:sz w:val="22"/>
          <w:szCs w:val="22"/>
        </w:rPr>
        <w:t>Zmluvné strany sa dohodli, že predmet rámcovej dohody bude realizovaný vždy podľa požiadaviek a podmienok kupujúceho a v závislosti od pridelenia finančných prostriedkov kupujúcemu nadriadeným orgánom, a to len na základe písomných objednávok uzatvorených podľa tejto rámcovej dohody.</w:t>
      </w:r>
      <w:r w:rsidR="00831276">
        <w:rPr>
          <w:rFonts w:ascii="Arial Narrow" w:hAnsi="Arial Narrow"/>
          <w:sz w:val="22"/>
          <w:szCs w:val="22"/>
        </w:rPr>
        <w:t xml:space="preserve"> </w:t>
      </w:r>
    </w:p>
    <w:p w14:paraId="2E70CFF9" w14:textId="77777777" w:rsidR="00831276" w:rsidRDefault="00831276" w:rsidP="00831276">
      <w:pPr>
        <w:jc w:val="both"/>
        <w:rPr>
          <w:rFonts w:ascii="Arial Narrow" w:hAnsi="Arial Narrow"/>
          <w:sz w:val="22"/>
          <w:szCs w:val="22"/>
        </w:rPr>
      </w:pPr>
    </w:p>
    <w:p w14:paraId="38E75CC6" w14:textId="77777777" w:rsidR="00831276" w:rsidRDefault="00831276" w:rsidP="00831276">
      <w:pPr>
        <w:ind w:left="3540" w:firstLine="708"/>
        <w:jc w:val="both"/>
        <w:rPr>
          <w:rFonts w:ascii="Arial Narrow" w:hAnsi="Arial Narrow"/>
          <w:b/>
          <w:sz w:val="22"/>
          <w:szCs w:val="22"/>
        </w:rPr>
      </w:pPr>
      <w:r>
        <w:rPr>
          <w:rFonts w:ascii="Arial Narrow" w:hAnsi="Arial Narrow"/>
          <w:b/>
          <w:sz w:val="22"/>
          <w:szCs w:val="22"/>
        </w:rPr>
        <w:t>Článok II</w:t>
      </w:r>
    </w:p>
    <w:p w14:paraId="1EDEDF30" w14:textId="77777777" w:rsidR="00831276" w:rsidRDefault="00831276" w:rsidP="00831276">
      <w:pPr>
        <w:jc w:val="both"/>
        <w:rPr>
          <w:rFonts w:ascii="Arial Narrow" w:hAnsi="Arial Narrow"/>
          <w:b/>
          <w:sz w:val="22"/>
          <w:szCs w:val="22"/>
        </w:rPr>
      </w:pPr>
      <w:r>
        <w:rPr>
          <w:rFonts w:ascii="Arial Narrow" w:hAnsi="Arial Narrow"/>
          <w:b/>
          <w:sz w:val="22"/>
          <w:szCs w:val="22"/>
        </w:rPr>
        <w:t xml:space="preserve">   </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 xml:space="preserve"> </w:t>
      </w:r>
      <w:r>
        <w:rPr>
          <w:rFonts w:ascii="Arial Narrow" w:hAnsi="Arial Narrow"/>
          <w:b/>
          <w:sz w:val="22"/>
          <w:szCs w:val="22"/>
        </w:rPr>
        <w:tab/>
        <w:t xml:space="preserve">  Predmet rámcovej dohody</w:t>
      </w:r>
    </w:p>
    <w:p w14:paraId="6725044F" w14:textId="77777777" w:rsidR="00831276" w:rsidRDefault="00831276" w:rsidP="00831276">
      <w:pPr>
        <w:jc w:val="both"/>
        <w:rPr>
          <w:rFonts w:ascii="Arial Narrow" w:hAnsi="Arial Narrow"/>
          <w:b/>
          <w:sz w:val="22"/>
          <w:szCs w:val="22"/>
        </w:rPr>
      </w:pPr>
    </w:p>
    <w:p w14:paraId="135482D7" w14:textId="11FD3027" w:rsidR="00746E04" w:rsidRDefault="00227AFD" w:rsidP="002073F1">
      <w:pPr>
        <w:pStyle w:val="Odsekzoznamu"/>
        <w:numPr>
          <w:ilvl w:val="0"/>
          <w:numId w:val="36"/>
        </w:numPr>
        <w:autoSpaceDE/>
        <w:autoSpaceDN/>
        <w:spacing w:after="200" w:line="240" w:lineRule="auto"/>
        <w:ind w:left="284" w:hanging="284"/>
        <w:contextualSpacing/>
        <w:jc w:val="both"/>
        <w:rPr>
          <w:rFonts w:ascii="Arial Narrow" w:hAnsi="Arial Narrow"/>
          <w:sz w:val="22"/>
          <w:szCs w:val="22"/>
        </w:rPr>
      </w:pPr>
      <w:r>
        <w:rPr>
          <w:rFonts w:ascii="Arial Narrow" w:hAnsi="Arial Narrow"/>
          <w:sz w:val="22"/>
          <w:szCs w:val="22"/>
        </w:rPr>
        <w:t>Predmetom tejto rámcovej dohody je záväzok</w:t>
      </w:r>
      <w:r>
        <w:rPr>
          <w:rFonts w:ascii="Arial Narrow" w:hAnsi="Arial Narrow"/>
          <w:i/>
          <w:sz w:val="22"/>
          <w:szCs w:val="22"/>
        </w:rPr>
        <w:t xml:space="preserve"> </w:t>
      </w:r>
      <w:r>
        <w:rPr>
          <w:rFonts w:ascii="Arial Narrow" w:hAnsi="Arial Narrow"/>
          <w:sz w:val="22"/>
          <w:szCs w:val="22"/>
        </w:rPr>
        <w:t>predávajúceho v čase platnosti tejto rámcovej dohody a na základe písomných objednávok dodávať na miesto dodania podľa aktuálnych potrieb kupujúceho tovar špecifikovaný v Prílohe č. 1 tejto rámcovej dohody a záväzok kupujúceho dodaný tovar prevziať a zaplatiť zaň dohodnutú cenu, ako aj ďalšie podmienky dohodnuté touto rámcovou dohodou.</w:t>
      </w:r>
    </w:p>
    <w:p w14:paraId="392CF666" w14:textId="77777777" w:rsidR="00227AFD" w:rsidRDefault="00227AFD" w:rsidP="00227AFD">
      <w:pPr>
        <w:pStyle w:val="Odsekzoznamu"/>
        <w:autoSpaceDE/>
        <w:autoSpaceDN/>
        <w:spacing w:after="200" w:line="240" w:lineRule="auto"/>
        <w:ind w:left="284"/>
        <w:contextualSpacing/>
        <w:jc w:val="both"/>
        <w:rPr>
          <w:rFonts w:ascii="Arial Narrow" w:hAnsi="Arial Narrow"/>
          <w:sz w:val="22"/>
          <w:szCs w:val="22"/>
        </w:rPr>
      </w:pPr>
    </w:p>
    <w:p w14:paraId="2C2C262F" w14:textId="77777777" w:rsidR="00746E04" w:rsidRPr="002654F1" w:rsidRDefault="00746E04" w:rsidP="002073F1">
      <w:pPr>
        <w:pStyle w:val="Odsekzoznamu"/>
        <w:numPr>
          <w:ilvl w:val="0"/>
          <w:numId w:val="36"/>
        </w:numPr>
        <w:autoSpaceDE/>
        <w:autoSpaceDN/>
        <w:spacing w:after="200" w:line="240" w:lineRule="auto"/>
        <w:ind w:left="284" w:hanging="284"/>
        <w:contextualSpacing/>
        <w:jc w:val="both"/>
        <w:rPr>
          <w:rFonts w:ascii="Arial Narrow" w:hAnsi="Arial Narrow"/>
          <w:sz w:val="22"/>
          <w:szCs w:val="22"/>
        </w:rPr>
      </w:pPr>
      <w:r>
        <w:rPr>
          <w:rFonts w:ascii="Arial Narrow" w:hAnsi="Arial Narrow"/>
          <w:sz w:val="22"/>
          <w:szCs w:val="22"/>
        </w:rPr>
        <w:t>R</w:t>
      </w:r>
      <w:r w:rsidRPr="002654F1">
        <w:rPr>
          <w:rFonts w:ascii="Arial Narrow" w:hAnsi="Arial Narrow"/>
          <w:sz w:val="22"/>
          <w:szCs w:val="22"/>
        </w:rPr>
        <w:t xml:space="preserve">ozsah </w:t>
      </w:r>
      <w:r>
        <w:rPr>
          <w:rFonts w:ascii="Arial Narrow" w:hAnsi="Arial Narrow"/>
          <w:sz w:val="22"/>
          <w:szCs w:val="22"/>
        </w:rPr>
        <w:t>a presná špecifikácia tovaru je súčasťou</w:t>
      </w:r>
      <w:r w:rsidRPr="002654F1">
        <w:rPr>
          <w:rFonts w:ascii="Arial Narrow" w:hAnsi="Arial Narrow"/>
          <w:sz w:val="22"/>
          <w:szCs w:val="22"/>
        </w:rPr>
        <w:t> </w:t>
      </w:r>
      <w:r>
        <w:rPr>
          <w:rFonts w:ascii="Arial Narrow" w:hAnsi="Arial Narrow"/>
          <w:sz w:val="22"/>
          <w:szCs w:val="22"/>
        </w:rPr>
        <w:t>P</w:t>
      </w:r>
      <w:r w:rsidRPr="002654F1">
        <w:rPr>
          <w:rFonts w:ascii="Arial Narrow" w:hAnsi="Arial Narrow"/>
          <w:sz w:val="22"/>
          <w:szCs w:val="22"/>
        </w:rPr>
        <w:t>rílohy č. 1 (ďalej len „tovar“).</w:t>
      </w:r>
    </w:p>
    <w:p w14:paraId="2FD6CA2C" w14:textId="77777777" w:rsidR="00831276" w:rsidRDefault="00831276" w:rsidP="00B653B8">
      <w:pPr>
        <w:rPr>
          <w:rFonts w:ascii="Arial Narrow" w:hAnsi="Arial Narrow"/>
          <w:b/>
          <w:sz w:val="22"/>
          <w:szCs w:val="22"/>
        </w:rPr>
      </w:pPr>
    </w:p>
    <w:p w14:paraId="5E16BE18" w14:textId="77777777" w:rsidR="00831276" w:rsidRDefault="00831276" w:rsidP="00831276">
      <w:pPr>
        <w:jc w:val="center"/>
        <w:rPr>
          <w:rFonts w:ascii="Arial Narrow" w:hAnsi="Arial Narrow"/>
          <w:b/>
          <w:sz w:val="22"/>
          <w:szCs w:val="22"/>
        </w:rPr>
      </w:pPr>
      <w:r>
        <w:rPr>
          <w:rFonts w:ascii="Arial Narrow" w:hAnsi="Arial Narrow"/>
          <w:b/>
          <w:sz w:val="22"/>
          <w:szCs w:val="22"/>
        </w:rPr>
        <w:t>Článok III</w:t>
      </w:r>
    </w:p>
    <w:p w14:paraId="29877CD5" w14:textId="77777777" w:rsidR="00831276" w:rsidRDefault="00831276" w:rsidP="00831276">
      <w:pPr>
        <w:jc w:val="center"/>
        <w:rPr>
          <w:rFonts w:ascii="Arial Narrow" w:hAnsi="Arial Narrow"/>
          <w:b/>
          <w:sz w:val="22"/>
          <w:szCs w:val="22"/>
        </w:rPr>
      </w:pPr>
      <w:r>
        <w:rPr>
          <w:rFonts w:ascii="Arial Narrow" w:hAnsi="Arial Narrow"/>
          <w:b/>
          <w:sz w:val="22"/>
          <w:szCs w:val="22"/>
        </w:rPr>
        <w:t>Spôsob, miesto a čas plnenia rámcovej dohody</w:t>
      </w:r>
    </w:p>
    <w:p w14:paraId="4DCCB040" w14:textId="77777777" w:rsidR="00831276" w:rsidRDefault="00831276" w:rsidP="00831276">
      <w:pPr>
        <w:jc w:val="center"/>
        <w:rPr>
          <w:rFonts w:ascii="Arial Narrow" w:hAnsi="Arial Narrow"/>
          <w:b/>
          <w:sz w:val="22"/>
          <w:szCs w:val="22"/>
        </w:rPr>
      </w:pPr>
    </w:p>
    <w:p w14:paraId="34B3DA4C"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Plnenie na základe tejto rámcovej dohody, počas jej platnosti, sa bude realizovať formou písomných objednávok.</w:t>
      </w:r>
    </w:p>
    <w:p w14:paraId="72CA549F" w14:textId="77777777" w:rsidR="00227AFD" w:rsidRPr="00191210" w:rsidRDefault="00227AFD" w:rsidP="00227AFD">
      <w:pPr>
        <w:pStyle w:val="Odsekzoznamu"/>
        <w:autoSpaceDE/>
        <w:autoSpaceDN/>
        <w:spacing w:line="240" w:lineRule="auto"/>
        <w:ind w:left="284"/>
        <w:contextualSpacing/>
        <w:jc w:val="both"/>
        <w:rPr>
          <w:rFonts w:ascii="Arial Narrow" w:hAnsi="Arial Narrow"/>
          <w:sz w:val="22"/>
          <w:szCs w:val="22"/>
        </w:rPr>
      </w:pPr>
    </w:p>
    <w:p w14:paraId="571D4EBF"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Objednávky sa budú vystavovať podľa aktuálnych potrieb kupujúceho.</w:t>
      </w:r>
    </w:p>
    <w:p w14:paraId="1A62E050"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5E441841"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Objednávky je kupujúci oprávnený zasielať na adresu oprávnenej osoby predávajúceho písomnou formou prostredníctvom e-mailu alebo poštou.</w:t>
      </w:r>
    </w:p>
    <w:p w14:paraId="7563627B"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00C605F8"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Predávajúci potvrdí prijatie objednávky kupujúceho písomnou formou prostredníctvom e-mailu alebo poštou.</w:t>
      </w:r>
    </w:p>
    <w:p w14:paraId="47DFA32E"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6983FC5E"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 xml:space="preserve">Objednávka musí obsahovať odkaz na túto rámcovú dohodu, názov a množstvo požadovaného tovaru, </w:t>
      </w:r>
      <w:r w:rsidRPr="007502FE">
        <w:rPr>
          <w:rFonts w:ascii="Arial Narrow" w:hAnsi="Arial Narrow"/>
          <w:sz w:val="22"/>
          <w:szCs w:val="22"/>
        </w:rPr>
        <w:t xml:space="preserve">požadovaný veľkostný sortiment (resp. požiadavka na vyhotovenie mierenkovým spôsobom na základe konkrétne nameraných telesných rozmerov príslušníka finančnej správy, ak pre neho nie je možné vzhľadom na telesné rozmery zabezpečiť veľkosť z veľkostného sortimentu), požadovaný </w:t>
      </w:r>
      <w:r>
        <w:rPr>
          <w:rFonts w:ascii="Arial Narrow" w:hAnsi="Arial Narrow"/>
          <w:sz w:val="22"/>
          <w:szCs w:val="22"/>
        </w:rPr>
        <w:t>termín a miesto dodania, určenie osoby, ktorá tovar v mieste dodania preberie, dátum, pečiatku a podpis oprávnenej osoby kupujúceho.</w:t>
      </w:r>
    </w:p>
    <w:p w14:paraId="07759398"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44ABE1D8"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Predávajúci si nemôže nárokovať, aby počas trvania tejto rámcovej dohody kupujúci odobral celé množstvo tovaru podľa článku IV ods. 1. tejto rámcovej dohody. Neodobratie tovaru kupujúcim v celom množstve nezakladá právo predávajúceho uplatniť náhradu škody ani od rámcovej dohody  odstúpiť.</w:t>
      </w:r>
    </w:p>
    <w:p w14:paraId="1103FB15"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60C3FF69"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Termín dodania tovaru na základe objednávok je do 60 pracovných dní od doručenia objednávky predávajúcemu. Tovar bude dodaný v pracovných dňoch v čase od 8.00 hod do 14.00 hod, po predchádzajúcej telefonickej dohode s určenou kontaktnou osobou kupujúceho, uskutočnenej minimálne 2 pracovné dni vopred.</w:t>
      </w:r>
    </w:p>
    <w:p w14:paraId="5A2A547B"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24F7DDC2"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Miesto dodania tovaru: Výstrojný sklad finančnej správy, Fučíkova 8, 903 01 Senec, NUTS kód: SK 01.</w:t>
      </w:r>
    </w:p>
    <w:p w14:paraId="5403249B"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17A032F1"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Predávajúci dodá tovar na miesto uvedené v článku III ods. 8. Dodaný tovar bude zabalený obvyklým spôsobom tak, aby nedošlo k jeho poškodeniu počas prepravy a skladovania. Kupujúci si vyhradzuje právo posúdiť vyhotovenie a vzhľad tovaru u predávajúceho pred jeho expedovaním. V prípade zistených rozdielov oproti vzorkám dodaným predávajúcim ako uchádzačom v procese verejného obstarávania, má kupujúci právo žiadať od predávajúceho na jeho náklady vykonanie skúšky certifikovanou skúšobňou. V prípade, že skúšobňa potvrdí rozdiely, bude sa táto skutočnosť považovať za podstatné porušenie zmluvnej povinnosti (rámcovej dohody) predávajúcim.</w:t>
      </w:r>
    </w:p>
    <w:p w14:paraId="77CEF8DA"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5A2DB0F7"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Odovzdanie a prevzatie tovaru sa uskutoční podpísaním a prevzatím dodacieho listu oprávnenými osobami zmluvných strán.</w:t>
      </w:r>
    </w:p>
    <w:p w14:paraId="25EAD19E"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3C7864BA"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 xml:space="preserve">Predávajúci odovzdá kupujúcemu tovar bez technických, právnych a iných vád, riadne, včas, zabalený a v dohodnutom množstve, akosti a vyhotovení. V čase odovzdania a preberania tovaru nie je kupujúci povinný všetok zabalený tovar rozbaľovať, ak však kupujúci napriek tomu zistí, že má  tovar zjavné vady už v čase odovzdania </w:t>
      </w:r>
      <w:r>
        <w:rPr>
          <w:rFonts w:ascii="Arial Narrow" w:hAnsi="Arial Narrow"/>
          <w:sz w:val="22"/>
          <w:szCs w:val="22"/>
        </w:rPr>
        <w:lastRenderedPageBreak/>
        <w:t>a preberania, kupujúci tovar v takom prípade neprevezme a vráti ho predávajúcemu, ktorý je povinný vady odstrániť do 3 pracovných dní, ak sa zmluvné strany v konkrétnom prípade s prihliadnutím na charakter vád nedohodnú inak. Do času, kým predávajúci nedodá tovar bez vád, je v omeškaní s dodaním tovaru. Uvedené nemá vplyv na zodpovednosť predávajúceho za vady tovaru v rámci záruky, ak sa tieto vady stanú zjavnými alebo ak vzniknú až po čase odovzdania a prevzatia tovaru a boli spôsobené porušením povinností predávajúceho alebo osôb, pomocou ktorých plnil svoj záväzok.</w:t>
      </w:r>
    </w:p>
    <w:p w14:paraId="71BD149A"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4482EBDB" w14:textId="7DCC3A66" w:rsidR="00831276" w:rsidRPr="005C0EE9" w:rsidRDefault="00227AFD" w:rsidP="00227AFD">
      <w:pPr>
        <w:pStyle w:val="Odsekzoznamu"/>
        <w:numPr>
          <w:ilvl w:val="0"/>
          <w:numId w:val="37"/>
        </w:numPr>
        <w:autoSpaceDE/>
        <w:autoSpaceDN/>
        <w:spacing w:after="200" w:line="240" w:lineRule="auto"/>
        <w:ind w:left="284"/>
        <w:contextualSpacing/>
        <w:jc w:val="both"/>
        <w:rPr>
          <w:rFonts w:ascii="Arial Narrow" w:hAnsi="Arial Narrow"/>
          <w:sz w:val="22"/>
          <w:szCs w:val="22"/>
        </w:rPr>
      </w:pPr>
      <w:r>
        <w:rPr>
          <w:rFonts w:ascii="Arial Narrow" w:hAnsi="Arial Narrow"/>
          <w:sz w:val="22"/>
          <w:szCs w:val="22"/>
        </w:rPr>
        <w:t>Zmluvné strany si bez zbytočného odkladu po uzavretí tejto rámcovej dohody na účel jej plnenia, navzájom oznámia potrebné kontaktné údaje oprávnených, resp. kontaktných osôb.</w:t>
      </w:r>
    </w:p>
    <w:p w14:paraId="6D9F0872" w14:textId="77777777" w:rsidR="00831276" w:rsidRDefault="00831276" w:rsidP="00831276">
      <w:pPr>
        <w:ind w:left="4248"/>
        <w:jc w:val="both"/>
        <w:rPr>
          <w:rFonts w:ascii="Arial Narrow" w:hAnsi="Arial Narrow"/>
          <w:b/>
          <w:sz w:val="22"/>
          <w:szCs w:val="22"/>
        </w:rPr>
      </w:pPr>
      <w:r>
        <w:rPr>
          <w:rFonts w:ascii="Arial Narrow" w:hAnsi="Arial Narrow"/>
          <w:b/>
          <w:sz w:val="22"/>
          <w:szCs w:val="22"/>
        </w:rPr>
        <w:t>Článok IV</w:t>
      </w:r>
    </w:p>
    <w:p w14:paraId="09140018" w14:textId="77777777" w:rsidR="00831276" w:rsidRDefault="00831276" w:rsidP="00831276">
      <w:pPr>
        <w:jc w:val="center"/>
        <w:rPr>
          <w:rFonts w:ascii="Arial Narrow" w:hAnsi="Arial Narrow"/>
          <w:b/>
          <w:sz w:val="22"/>
          <w:szCs w:val="22"/>
        </w:rPr>
      </w:pPr>
      <w:r>
        <w:rPr>
          <w:rFonts w:ascii="Arial Narrow" w:hAnsi="Arial Narrow"/>
          <w:b/>
          <w:sz w:val="22"/>
          <w:szCs w:val="22"/>
        </w:rPr>
        <w:t>Cena a platobné podmienky</w:t>
      </w:r>
    </w:p>
    <w:p w14:paraId="5F5443CD" w14:textId="77777777" w:rsidR="00831276" w:rsidRDefault="00831276" w:rsidP="00831276">
      <w:pPr>
        <w:jc w:val="center"/>
        <w:rPr>
          <w:rFonts w:ascii="Arial Narrow" w:hAnsi="Arial Narrow"/>
          <w:b/>
          <w:sz w:val="22"/>
          <w:szCs w:val="22"/>
        </w:rPr>
      </w:pPr>
    </w:p>
    <w:p w14:paraId="3FBB58B3" w14:textId="308FB6FE" w:rsidR="00746E04" w:rsidRDefault="00227AFD" w:rsidP="002073F1">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0B74D5">
        <w:rPr>
          <w:rFonts w:ascii="Arial Narrow" w:hAnsi="Arial Narrow"/>
          <w:sz w:val="22"/>
          <w:szCs w:val="22"/>
        </w:rPr>
        <w:t>Cena tovaru je stanovená dohodou zmluvných strán v zmysle zákona NR SR č. 18/1996 Z. z. o cenách v znení neskorších predpisov a vyhlášky MF SR č. 87/1996 Z. z., ktorou sa vykonáva zákon NR SR č.18/1996 Z. z. o cenách v znení neskorších predpisov na základe celkovej ceny skladajúcej sa z</w:t>
      </w:r>
      <w:r>
        <w:rPr>
          <w:rFonts w:ascii="Arial Narrow" w:hAnsi="Arial Narrow"/>
          <w:sz w:val="22"/>
          <w:szCs w:val="22"/>
        </w:rPr>
        <w:t> nasledovných</w:t>
      </w:r>
      <w:r w:rsidRPr="000B74D5">
        <w:rPr>
          <w:rFonts w:ascii="Arial Narrow" w:hAnsi="Arial Narrow"/>
          <w:sz w:val="22"/>
          <w:szCs w:val="22"/>
        </w:rPr>
        <w:t> položiek</w:t>
      </w:r>
      <w:r>
        <w:rPr>
          <w:rFonts w:ascii="Arial Narrow" w:hAnsi="Arial Narrow"/>
          <w:sz w:val="22"/>
          <w:szCs w:val="22"/>
        </w:rPr>
        <w:t>:</w:t>
      </w:r>
    </w:p>
    <w:p w14:paraId="35CDCE53" w14:textId="64912186" w:rsidR="00746E04" w:rsidRDefault="00746E04" w:rsidP="00746E04">
      <w:pPr>
        <w:jc w:val="both"/>
        <w:rPr>
          <w:rFonts w:ascii="Arial Narrow" w:hAnsi="Arial Narrow"/>
          <w:sz w:val="22"/>
          <w:szCs w:val="22"/>
        </w:rPr>
      </w:pPr>
    </w:p>
    <w:tbl>
      <w:tblPr>
        <w:tblW w:w="9072" w:type="dxa"/>
        <w:tblInd w:w="279" w:type="dxa"/>
        <w:tblCellMar>
          <w:left w:w="70" w:type="dxa"/>
          <w:right w:w="70" w:type="dxa"/>
        </w:tblCellMar>
        <w:tblLook w:val="04A0" w:firstRow="1" w:lastRow="0" w:firstColumn="1" w:lastColumn="0" w:noHBand="0" w:noVBand="1"/>
      </w:tblPr>
      <w:tblGrid>
        <w:gridCol w:w="1984"/>
        <w:gridCol w:w="1209"/>
        <w:gridCol w:w="1134"/>
        <w:gridCol w:w="1031"/>
        <w:gridCol w:w="670"/>
        <w:gridCol w:w="1485"/>
        <w:gridCol w:w="1559"/>
      </w:tblGrid>
      <w:tr w:rsidR="00746E04" w14:paraId="2C77BDE4" w14:textId="77777777" w:rsidTr="005C0EE9">
        <w:trPr>
          <w:trHeight w:val="429"/>
        </w:trPr>
        <w:tc>
          <w:tcPr>
            <w:tcW w:w="1984" w:type="dxa"/>
            <w:vMerge w:val="restart"/>
            <w:tcBorders>
              <w:top w:val="single" w:sz="4" w:space="0" w:color="auto"/>
              <w:left w:val="single" w:sz="4" w:space="0" w:color="auto"/>
              <w:bottom w:val="single" w:sz="4" w:space="0" w:color="000000"/>
              <w:right w:val="single" w:sz="4" w:space="0" w:color="auto"/>
            </w:tcBorders>
            <w:shd w:val="clear" w:color="auto" w:fill="D9D9D9"/>
            <w:noWrap/>
            <w:vAlign w:val="center"/>
          </w:tcPr>
          <w:p w14:paraId="4215C581" w14:textId="77777777" w:rsidR="00746E04" w:rsidRDefault="00746E04" w:rsidP="00746E04">
            <w:pPr>
              <w:ind w:left="284"/>
              <w:jc w:val="center"/>
              <w:rPr>
                <w:rFonts w:ascii="Arial Narrow" w:hAnsi="Arial Narrow" w:cs="Arial"/>
                <w:b/>
                <w:color w:val="000000"/>
                <w:sz w:val="18"/>
                <w:szCs w:val="18"/>
              </w:rPr>
            </w:pPr>
          </w:p>
          <w:p w14:paraId="5846BE47" w14:textId="77777777" w:rsidR="00746E04" w:rsidRDefault="00746E04" w:rsidP="00746E04">
            <w:pPr>
              <w:ind w:left="284"/>
              <w:jc w:val="center"/>
              <w:rPr>
                <w:rFonts w:ascii="Arial Narrow" w:hAnsi="Arial Narrow" w:cs="Arial"/>
                <w:b/>
                <w:color w:val="000000"/>
                <w:sz w:val="18"/>
                <w:szCs w:val="18"/>
              </w:rPr>
            </w:pPr>
          </w:p>
          <w:p w14:paraId="2CFE9085" w14:textId="77777777" w:rsidR="00746E04" w:rsidRDefault="00746E04" w:rsidP="00746E04">
            <w:pPr>
              <w:ind w:left="284"/>
              <w:jc w:val="center"/>
              <w:rPr>
                <w:rFonts w:ascii="Arial Narrow" w:hAnsi="Arial Narrow" w:cs="Arial"/>
                <w:b/>
                <w:color w:val="000000"/>
                <w:sz w:val="18"/>
                <w:szCs w:val="18"/>
              </w:rPr>
            </w:pPr>
            <w:r>
              <w:rPr>
                <w:rFonts w:ascii="Arial Narrow" w:hAnsi="Arial Narrow" w:cs="Arial"/>
                <w:b/>
                <w:color w:val="000000"/>
                <w:sz w:val="18"/>
                <w:szCs w:val="18"/>
              </w:rPr>
              <w:t>Názov tovaru</w:t>
            </w:r>
          </w:p>
          <w:p w14:paraId="3CFB1948" w14:textId="77777777" w:rsidR="00746E04" w:rsidRDefault="00746E04" w:rsidP="00746E04">
            <w:pPr>
              <w:ind w:left="284"/>
              <w:jc w:val="center"/>
              <w:rPr>
                <w:rFonts w:ascii="Arial Narrow" w:hAnsi="Arial Narrow" w:cs="Arial"/>
                <w:b/>
                <w:color w:val="000000"/>
                <w:sz w:val="18"/>
                <w:szCs w:val="18"/>
              </w:rPr>
            </w:pPr>
          </w:p>
        </w:tc>
        <w:tc>
          <w:tcPr>
            <w:tcW w:w="1209" w:type="dxa"/>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14:paraId="0805A644" w14:textId="6967B0D9"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 xml:space="preserve">Predpokladané množstvo </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14:paraId="5BC840A3" w14:textId="77777777"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Požadované balenie (merná jednotka)</w:t>
            </w:r>
          </w:p>
        </w:tc>
        <w:tc>
          <w:tcPr>
            <w:tcW w:w="4745" w:type="dxa"/>
            <w:gridSpan w:val="4"/>
            <w:tcBorders>
              <w:top w:val="single" w:sz="4" w:space="0" w:color="auto"/>
              <w:left w:val="nil"/>
              <w:bottom w:val="single" w:sz="4" w:space="0" w:color="auto"/>
              <w:right w:val="single" w:sz="4" w:space="0" w:color="000000"/>
            </w:tcBorders>
            <w:shd w:val="clear" w:color="auto" w:fill="D9D9D9"/>
            <w:noWrap/>
            <w:vAlign w:val="center"/>
            <w:hideMark/>
          </w:tcPr>
          <w:p w14:paraId="2C64A76D" w14:textId="77777777"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Cena v EUR</w:t>
            </w:r>
          </w:p>
        </w:tc>
      </w:tr>
      <w:tr w:rsidR="00746E04" w14:paraId="4467A3F7" w14:textId="77777777" w:rsidTr="005C0EE9">
        <w:trPr>
          <w:trHeight w:val="1028"/>
        </w:trPr>
        <w:tc>
          <w:tcPr>
            <w:tcW w:w="1984" w:type="dxa"/>
            <w:vMerge/>
            <w:tcBorders>
              <w:top w:val="single" w:sz="4" w:space="0" w:color="auto"/>
              <w:left w:val="single" w:sz="4" w:space="0" w:color="auto"/>
              <w:bottom w:val="single" w:sz="4" w:space="0" w:color="000000"/>
              <w:right w:val="single" w:sz="4" w:space="0" w:color="auto"/>
            </w:tcBorders>
            <w:vAlign w:val="center"/>
            <w:hideMark/>
          </w:tcPr>
          <w:p w14:paraId="08BC9DA3" w14:textId="77777777" w:rsidR="00746E04" w:rsidRDefault="00746E04" w:rsidP="00746E04">
            <w:pPr>
              <w:ind w:left="284"/>
              <w:rPr>
                <w:rFonts w:ascii="Arial Narrow" w:hAnsi="Arial Narrow" w:cs="Arial"/>
                <w:b/>
                <w:color w:val="000000"/>
                <w:sz w:val="18"/>
                <w:szCs w:val="18"/>
              </w:rPr>
            </w:pPr>
          </w:p>
        </w:tc>
        <w:tc>
          <w:tcPr>
            <w:tcW w:w="1209" w:type="dxa"/>
            <w:vMerge/>
            <w:tcBorders>
              <w:top w:val="single" w:sz="4" w:space="0" w:color="auto"/>
              <w:left w:val="single" w:sz="4" w:space="0" w:color="auto"/>
              <w:bottom w:val="single" w:sz="4" w:space="0" w:color="000000"/>
              <w:right w:val="single" w:sz="4" w:space="0" w:color="auto"/>
            </w:tcBorders>
            <w:vAlign w:val="center"/>
            <w:hideMark/>
          </w:tcPr>
          <w:p w14:paraId="46F82678" w14:textId="77777777" w:rsidR="00746E04" w:rsidRDefault="00746E04" w:rsidP="00756369">
            <w:pPr>
              <w:rPr>
                <w:rFonts w:ascii="Arial Narrow" w:hAnsi="Arial Narrow" w:cs="Arial"/>
                <w:b/>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8E8A289" w14:textId="77777777" w:rsidR="00746E04" w:rsidRDefault="00746E04" w:rsidP="00756369">
            <w:pPr>
              <w:rPr>
                <w:rFonts w:ascii="Arial Narrow" w:hAnsi="Arial Narrow" w:cs="Arial"/>
                <w:b/>
                <w:color w:val="000000"/>
                <w:sz w:val="18"/>
                <w:szCs w:val="18"/>
              </w:rPr>
            </w:pPr>
          </w:p>
        </w:tc>
        <w:tc>
          <w:tcPr>
            <w:tcW w:w="1031" w:type="dxa"/>
            <w:tcBorders>
              <w:top w:val="nil"/>
              <w:left w:val="nil"/>
              <w:bottom w:val="single" w:sz="4" w:space="0" w:color="auto"/>
              <w:right w:val="single" w:sz="4" w:space="0" w:color="auto"/>
            </w:tcBorders>
            <w:shd w:val="clear" w:color="auto" w:fill="D9D9D9"/>
            <w:vAlign w:val="center"/>
            <w:hideMark/>
          </w:tcPr>
          <w:p w14:paraId="4FB02C8C" w14:textId="77777777"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Za mernú jednotku bez DPH</w:t>
            </w:r>
          </w:p>
        </w:tc>
        <w:tc>
          <w:tcPr>
            <w:tcW w:w="670" w:type="dxa"/>
            <w:tcBorders>
              <w:top w:val="nil"/>
              <w:left w:val="nil"/>
              <w:bottom w:val="single" w:sz="4" w:space="0" w:color="auto"/>
              <w:right w:val="single" w:sz="4" w:space="0" w:color="auto"/>
            </w:tcBorders>
            <w:shd w:val="clear" w:color="auto" w:fill="D9D9D9"/>
            <w:vAlign w:val="center"/>
            <w:hideMark/>
          </w:tcPr>
          <w:p w14:paraId="34A9DB57" w14:textId="77777777"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Sadzba v %</w:t>
            </w:r>
          </w:p>
        </w:tc>
        <w:tc>
          <w:tcPr>
            <w:tcW w:w="1485" w:type="dxa"/>
            <w:tcBorders>
              <w:top w:val="nil"/>
              <w:left w:val="nil"/>
              <w:bottom w:val="single" w:sz="4" w:space="0" w:color="auto"/>
              <w:right w:val="single" w:sz="4" w:space="0" w:color="auto"/>
            </w:tcBorders>
            <w:shd w:val="clear" w:color="auto" w:fill="D9D9D9"/>
            <w:vAlign w:val="center"/>
            <w:hideMark/>
          </w:tcPr>
          <w:p w14:paraId="73506255" w14:textId="77777777"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Celkom bez DPH</w:t>
            </w:r>
          </w:p>
        </w:tc>
        <w:tc>
          <w:tcPr>
            <w:tcW w:w="1559" w:type="dxa"/>
            <w:tcBorders>
              <w:top w:val="nil"/>
              <w:left w:val="nil"/>
              <w:bottom w:val="single" w:sz="4" w:space="0" w:color="auto"/>
              <w:right w:val="single" w:sz="4" w:space="0" w:color="auto"/>
            </w:tcBorders>
            <w:shd w:val="clear" w:color="auto" w:fill="D9D9D9"/>
            <w:vAlign w:val="center"/>
            <w:hideMark/>
          </w:tcPr>
          <w:p w14:paraId="6DD94CE3" w14:textId="77777777"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Celkom s DPH</w:t>
            </w:r>
          </w:p>
        </w:tc>
      </w:tr>
      <w:tr w:rsidR="00746E04" w14:paraId="6E4143FE"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hideMark/>
          </w:tcPr>
          <w:p w14:paraId="570A0C2D" w14:textId="302C0FA0" w:rsidR="00746E04" w:rsidRDefault="00746E04" w:rsidP="005C0EE9">
            <w:pPr>
              <w:rPr>
                <w:rFonts w:ascii="Arial Narrow" w:hAnsi="Arial Narrow" w:cs="Arial"/>
                <w:sz w:val="18"/>
                <w:szCs w:val="18"/>
              </w:rPr>
            </w:pPr>
            <w:r w:rsidRPr="00F83F1D">
              <w:rPr>
                <w:rFonts w:ascii="Arial Narrow" w:hAnsi="Arial Narrow" w:cs="Arial"/>
                <w:sz w:val="18"/>
                <w:szCs w:val="18"/>
              </w:rPr>
              <w:t>Košeľa s DR svetlobéžová pánska</w:t>
            </w:r>
          </w:p>
        </w:tc>
        <w:tc>
          <w:tcPr>
            <w:tcW w:w="1209" w:type="dxa"/>
            <w:tcBorders>
              <w:top w:val="nil"/>
              <w:left w:val="nil"/>
              <w:bottom w:val="single" w:sz="4" w:space="0" w:color="auto"/>
              <w:right w:val="single" w:sz="4" w:space="0" w:color="auto"/>
            </w:tcBorders>
            <w:noWrap/>
            <w:vAlign w:val="center"/>
            <w:hideMark/>
          </w:tcPr>
          <w:p w14:paraId="37820532" w14:textId="77777777" w:rsidR="00746E04" w:rsidRPr="00F83F1D" w:rsidRDefault="00746E04" w:rsidP="00756369">
            <w:pPr>
              <w:jc w:val="center"/>
              <w:rPr>
                <w:rFonts w:ascii="Arial Narrow" w:hAnsi="Arial Narrow"/>
                <w:sz w:val="18"/>
                <w:szCs w:val="18"/>
              </w:rPr>
            </w:pPr>
            <w:r w:rsidRPr="00022970">
              <w:rPr>
                <w:rFonts w:ascii="Arial Narrow" w:hAnsi="Arial Narrow" w:cs="Calibri"/>
                <w:color w:val="000000"/>
                <w:sz w:val="18"/>
                <w:szCs w:val="18"/>
              </w:rPr>
              <w:t>2 700</w:t>
            </w:r>
          </w:p>
        </w:tc>
        <w:tc>
          <w:tcPr>
            <w:tcW w:w="1134" w:type="dxa"/>
            <w:tcBorders>
              <w:top w:val="nil"/>
              <w:left w:val="nil"/>
              <w:bottom w:val="single" w:sz="4" w:space="0" w:color="auto"/>
              <w:right w:val="single" w:sz="4" w:space="0" w:color="auto"/>
            </w:tcBorders>
            <w:noWrap/>
            <w:vAlign w:val="center"/>
            <w:hideMark/>
          </w:tcPr>
          <w:p w14:paraId="120E29C1"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44649BBE"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hideMark/>
          </w:tcPr>
          <w:p w14:paraId="62B79E90"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394AF2A6"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0B4B9935" w14:textId="77777777" w:rsidR="00746E04" w:rsidRDefault="00746E04" w:rsidP="00756369">
            <w:pPr>
              <w:jc w:val="right"/>
              <w:rPr>
                <w:rFonts w:ascii="Arial Narrow" w:hAnsi="Arial Narrow" w:cs="Arial"/>
                <w:color w:val="000000"/>
                <w:sz w:val="18"/>
                <w:szCs w:val="18"/>
              </w:rPr>
            </w:pPr>
          </w:p>
        </w:tc>
      </w:tr>
      <w:tr w:rsidR="00746E04" w14:paraId="0994957E"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58DA5AE3"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DR svetlobéžová dámska</w:t>
            </w:r>
          </w:p>
        </w:tc>
        <w:tc>
          <w:tcPr>
            <w:tcW w:w="1209" w:type="dxa"/>
            <w:tcBorders>
              <w:top w:val="nil"/>
              <w:left w:val="nil"/>
              <w:bottom w:val="single" w:sz="4" w:space="0" w:color="auto"/>
              <w:right w:val="single" w:sz="4" w:space="0" w:color="auto"/>
            </w:tcBorders>
            <w:noWrap/>
            <w:vAlign w:val="center"/>
          </w:tcPr>
          <w:p w14:paraId="4BDD9ACB"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2 000</w:t>
            </w:r>
          </w:p>
        </w:tc>
        <w:tc>
          <w:tcPr>
            <w:tcW w:w="1134" w:type="dxa"/>
            <w:tcBorders>
              <w:top w:val="nil"/>
              <w:left w:val="nil"/>
              <w:bottom w:val="single" w:sz="4" w:space="0" w:color="auto"/>
              <w:right w:val="single" w:sz="4" w:space="0" w:color="auto"/>
            </w:tcBorders>
            <w:noWrap/>
            <w:vAlign w:val="center"/>
          </w:tcPr>
          <w:p w14:paraId="0F883FE8"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790858CE"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5043D983"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55FC4809"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4A646C1E" w14:textId="77777777" w:rsidR="00746E04" w:rsidRDefault="00746E04" w:rsidP="00756369">
            <w:pPr>
              <w:jc w:val="right"/>
              <w:rPr>
                <w:rFonts w:ascii="Arial Narrow" w:hAnsi="Arial Narrow" w:cs="Arial"/>
                <w:color w:val="000000"/>
                <w:sz w:val="18"/>
                <w:szCs w:val="18"/>
              </w:rPr>
            </w:pPr>
          </w:p>
        </w:tc>
      </w:tr>
      <w:tr w:rsidR="00746E04" w14:paraId="5E51C144"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2437A70A"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DR biela pánska</w:t>
            </w:r>
          </w:p>
        </w:tc>
        <w:tc>
          <w:tcPr>
            <w:tcW w:w="1209" w:type="dxa"/>
            <w:tcBorders>
              <w:top w:val="nil"/>
              <w:left w:val="nil"/>
              <w:bottom w:val="single" w:sz="4" w:space="0" w:color="auto"/>
              <w:right w:val="single" w:sz="4" w:space="0" w:color="auto"/>
            </w:tcBorders>
            <w:noWrap/>
            <w:vAlign w:val="center"/>
          </w:tcPr>
          <w:p w14:paraId="0610012E"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2 500</w:t>
            </w:r>
          </w:p>
        </w:tc>
        <w:tc>
          <w:tcPr>
            <w:tcW w:w="1134" w:type="dxa"/>
            <w:tcBorders>
              <w:top w:val="nil"/>
              <w:left w:val="nil"/>
              <w:bottom w:val="single" w:sz="4" w:space="0" w:color="auto"/>
              <w:right w:val="single" w:sz="4" w:space="0" w:color="auto"/>
            </w:tcBorders>
            <w:noWrap/>
            <w:vAlign w:val="center"/>
          </w:tcPr>
          <w:p w14:paraId="2F09ED52"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2AE231B1"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4299110B"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052FA040"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0F237525" w14:textId="77777777" w:rsidR="00746E04" w:rsidRDefault="00746E04" w:rsidP="00756369">
            <w:pPr>
              <w:jc w:val="right"/>
              <w:rPr>
                <w:rFonts w:ascii="Arial Narrow" w:hAnsi="Arial Narrow" w:cs="Arial"/>
                <w:color w:val="000000"/>
                <w:sz w:val="18"/>
                <w:szCs w:val="18"/>
              </w:rPr>
            </w:pPr>
          </w:p>
        </w:tc>
      </w:tr>
      <w:tr w:rsidR="00746E04" w14:paraId="08A08935"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017029B8"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DR biela dámska</w:t>
            </w:r>
          </w:p>
        </w:tc>
        <w:tc>
          <w:tcPr>
            <w:tcW w:w="1209" w:type="dxa"/>
            <w:tcBorders>
              <w:top w:val="nil"/>
              <w:left w:val="nil"/>
              <w:bottom w:val="single" w:sz="4" w:space="0" w:color="auto"/>
              <w:right w:val="single" w:sz="4" w:space="0" w:color="auto"/>
            </w:tcBorders>
            <w:noWrap/>
            <w:vAlign w:val="center"/>
          </w:tcPr>
          <w:p w14:paraId="46FD2D6B"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1 600</w:t>
            </w:r>
          </w:p>
        </w:tc>
        <w:tc>
          <w:tcPr>
            <w:tcW w:w="1134" w:type="dxa"/>
            <w:tcBorders>
              <w:top w:val="nil"/>
              <w:left w:val="nil"/>
              <w:bottom w:val="single" w:sz="4" w:space="0" w:color="auto"/>
              <w:right w:val="single" w:sz="4" w:space="0" w:color="auto"/>
            </w:tcBorders>
            <w:noWrap/>
            <w:vAlign w:val="center"/>
          </w:tcPr>
          <w:p w14:paraId="79C436D6"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7778BAA8"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6D9DB63D"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56654210"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05A43C0E" w14:textId="77777777" w:rsidR="00746E04" w:rsidRDefault="00746E04" w:rsidP="00756369">
            <w:pPr>
              <w:jc w:val="right"/>
              <w:rPr>
                <w:rFonts w:ascii="Arial Narrow" w:hAnsi="Arial Narrow" w:cs="Arial"/>
                <w:color w:val="000000"/>
                <w:sz w:val="18"/>
                <w:szCs w:val="18"/>
              </w:rPr>
            </w:pPr>
          </w:p>
        </w:tc>
      </w:tr>
      <w:tr w:rsidR="00746E04" w14:paraId="4C0C2174"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11BC5880"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KR svetlobéžová pánska</w:t>
            </w:r>
          </w:p>
        </w:tc>
        <w:tc>
          <w:tcPr>
            <w:tcW w:w="1209" w:type="dxa"/>
            <w:tcBorders>
              <w:top w:val="nil"/>
              <w:left w:val="nil"/>
              <w:bottom w:val="single" w:sz="4" w:space="0" w:color="auto"/>
              <w:right w:val="single" w:sz="4" w:space="0" w:color="auto"/>
            </w:tcBorders>
            <w:noWrap/>
            <w:vAlign w:val="center"/>
          </w:tcPr>
          <w:p w14:paraId="019BDA5B"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6 000</w:t>
            </w:r>
          </w:p>
        </w:tc>
        <w:tc>
          <w:tcPr>
            <w:tcW w:w="1134" w:type="dxa"/>
            <w:tcBorders>
              <w:top w:val="nil"/>
              <w:left w:val="nil"/>
              <w:bottom w:val="single" w:sz="4" w:space="0" w:color="auto"/>
              <w:right w:val="single" w:sz="4" w:space="0" w:color="auto"/>
            </w:tcBorders>
            <w:noWrap/>
            <w:vAlign w:val="center"/>
          </w:tcPr>
          <w:p w14:paraId="53147CD8"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5406559E"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120F69F7"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7460DADB"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42B8F141" w14:textId="77777777" w:rsidR="00746E04" w:rsidRDefault="00746E04" w:rsidP="00756369">
            <w:pPr>
              <w:jc w:val="right"/>
              <w:rPr>
                <w:rFonts w:ascii="Arial Narrow" w:hAnsi="Arial Narrow" w:cs="Arial"/>
                <w:color w:val="000000"/>
                <w:sz w:val="18"/>
                <w:szCs w:val="18"/>
              </w:rPr>
            </w:pPr>
          </w:p>
        </w:tc>
      </w:tr>
      <w:tr w:rsidR="00746E04" w14:paraId="6A3FA976"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086C4CFD"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KR svetlobéžová dámska</w:t>
            </w:r>
          </w:p>
        </w:tc>
        <w:tc>
          <w:tcPr>
            <w:tcW w:w="1209" w:type="dxa"/>
            <w:tcBorders>
              <w:top w:val="nil"/>
              <w:left w:val="nil"/>
              <w:bottom w:val="single" w:sz="4" w:space="0" w:color="auto"/>
              <w:right w:val="single" w:sz="4" w:space="0" w:color="auto"/>
            </w:tcBorders>
            <w:noWrap/>
            <w:vAlign w:val="center"/>
          </w:tcPr>
          <w:p w14:paraId="3DD24453"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5 000</w:t>
            </w:r>
          </w:p>
        </w:tc>
        <w:tc>
          <w:tcPr>
            <w:tcW w:w="1134" w:type="dxa"/>
            <w:tcBorders>
              <w:top w:val="nil"/>
              <w:left w:val="nil"/>
              <w:bottom w:val="single" w:sz="4" w:space="0" w:color="auto"/>
              <w:right w:val="single" w:sz="4" w:space="0" w:color="auto"/>
            </w:tcBorders>
            <w:noWrap/>
            <w:vAlign w:val="center"/>
          </w:tcPr>
          <w:p w14:paraId="469409C1"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384716A4"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1A3C7024"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1BA6D166"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69BBF1FF" w14:textId="77777777" w:rsidR="00746E04" w:rsidRDefault="00746E04" w:rsidP="00756369">
            <w:pPr>
              <w:jc w:val="right"/>
              <w:rPr>
                <w:rFonts w:ascii="Arial Narrow" w:hAnsi="Arial Narrow" w:cs="Arial"/>
                <w:color w:val="000000"/>
                <w:sz w:val="18"/>
                <w:szCs w:val="18"/>
              </w:rPr>
            </w:pPr>
          </w:p>
        </w:tc>
      </w:tr>
      <w:tr w:rsidR="00746E04" w14:paraId="08F23197"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27550E4D"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KR biela pánska</w:t>
            </w:r>
          </w:p>
        </w:tc>
        <w:tc>
          <w:tcPr>
            <w:tcW w:w="1209" w:type="dxa"/>
            <w:tcBorders>
              <w:top w:val="nil"/>
              <w:left w:val="nil"/>
              <w:bottom w:val="single" w:sz="4" w:space="0" w:color="auto"/>
              <w:right w:val="single" w:sz="4" w:space="0" w:color="auto"/>
            </w:tcBorders>
            <w:noWrap/>
            <w:vAlign w:val="center"/>
          </w:tcPr>
          <w:p w14:paraId="0512722C"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4 000</w:t>
            </w:r>
          </w:p>
        </w:tc>
        <w:tc>
          <w:tcPr>
            <w:tcW w:w="1134" w:type="dxa"/>
            <w:tcBorders>
              <w:top w:val="nil"/>
              <w:left w:val="nil"/>
              <w:bottom w:val="single" w:sz="4" w:space="0" w:color="auto"/>
              <w:right w:val="single" w:sz="4" w:space="0" w:color="auto"/>
            </w:tcBorders>
            <w:noWrap/>
            <w:vAlign w:val="center"/>
          </w:tcPr>
          <w:p w14:paraId="2FB2BF6D"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77669056"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34BC27FB"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3156A206"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639291DA" w14:textId="77777777" w:rsidR="00746E04" w:rsidRDefault="00746E04" w:rsidP="00756369">
            <w:pPr>
              <w:jc w:val="right"/>
              <w:rPr>
                <w:rFonts w:ascii="Arial Narrow" w:hAnsi="Arial Narrow" w:cs="Arial"/>
                <w:color w:val="000000"/>
                <w:sz w:val="18"/>
                <w:szCs w:val="18"/>
              </w:rPr>
            </w:pPr>
          </w:p>
        </w:tc>
      </w:tr>
      <w:tr w:rsidR="00746E04" w14:paraId="5287714C"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4E6515B7"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KR biela dámska</w:t>
            </w:r>
          </w:p>
        </w:tc>
        <w:tc>
          <w:tcPr>
            <w:tcW w:w="1209" w:type="dxa"/>
            <w:tcBorders>
              <w:top w:val="nil"/>
              <w:left w:val="nil"/>
              <w:bottom w:val="single" w:sz="4" w:space="0" w:color="auto"/>
              <w:right w:val="single" w:sz="4" w:space="0" w:color="auto"/>
            </w:tcBorders>
            <w:noWrap/>
            <w:vAlign w:val="center"/>
          </w:tcPr>
          <w:p w14:paraId="16FEFF99"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2 000</w:t>
            </w:r>
          </w:p>
        </w:tc>
        <w:tc>
          <w:tcPr>
            <w:tcW w:w="1134" w:type="dxa"/>
            <w:tcBorders>
              <w:top w:val="nil"/>
              <w:left w:val="nil"/>
              <w:bottom w:val="single" w:sz="4" w:space="0" w:color="auto"/>
              <w:right w:val="single" w:sz="4" w:space="0" w:color="auto"/>
            </w:tcBorders>
            <w:noWrap/>
            <w:vAlign w:val="center"/>
          </w:tcPr>
          <w:p w14:paraId="4FA05C8F"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560BBAD5"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1B0B51E7"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1C51BA33"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0661019C" w14:textId="77777777" w:rsidR="00746E04" w:rsidRDefault="00746E04" w:rsidP="00756369">
            <w:pPr>
              <w:jc w:val="right"/>
              <w:rPr>
                <w:rFonts w:ascii="Arial Narrow" w:hAnsi="Arial Narrow" w:cs="Arial"/>
                <w:color w:val="000000"/>
                <w:sz w:val="18"/>
                <w:szCs w:val="18"/>
              </w:rPr>
            </w:pPr>
          </w:p>
        </w:tc>
      </w:tr>
      <w:tr w:rsidR="005C0EE9" w14:paraId="546FA775" w14:textId="77777777" w:rsidTr="005C0EE9">
        <w:trPr>
          <w:trHeight w:val="543"/>
        </w:trPr>
        <w:tc>
          <w:tcPr>
            <w:tcW w:w="6028" w:type="dxa"/>
            <w:gridSpan w:val="5"/>
            <w:tcBorders>
              <w:top w:val="single" w:sz="4" w:space="0" w:color="auto"/>
              <w:left w:val="single" w:sz="4" w:space="0" w:color="auto"/>
              <w:bottom w:val="single" w:sz="4" w:space="0" w:color="auto"/>
              <w:right w:val="single" w:sz="4" w:space="0" w:color="000000"/>
            </w:tcBorders>
            <w:noWrap/>
            <w:vAlign w:val="center"/>
            <w:hideMark/>
          </w:tcPr>
          <w:p w14:paraId="31125038" w14:textId="77777777" w:rsidR="005C0EE9" w:rsidRDefault="005C0EE9" w:rsidP="005C0EE9">
            <w:pPr>
              <w:rPr>
                <w:rFonts w:ascii="Arial Narrow" w:hAnsi="Arial Narrow" w:cs="Arial"/>
                <w:b/>
                <w:color w:val="000000"/>
                <w:sz w:val="18"/>
                <w:szCs w:val="18"/>
              </w:rPr>
            </w:pPr>
            <w:r>
              <w:rPr>
                <w:rFonts w:ascii="Arial Narrow" w:hAnsi="Arial Narrow" w:cs="Arial"/>
                <w:b/>
                <w:color w:val="000000"/>
                <w:sz w:val="18"/>
                <w:szCs w:val="18"/>
              </w:rPr>
              <w:t xml:space="preserve">Cena za predmet zmluvy                                                                      </w:t>
            </w:r>
          </w:p>
          <w:p w14:paraId="269C457E" w14:textId="77777777" w:rsidR="005C0EE9" w:rsidRDefault="005C0EE9" w:rsidP="005C0EE9">
            <w:pPr>
              <w:rPr>
                <w:rFonts w:ascii="Arial Narrow" w:hAnsi="Arial Narrow" w:cs="Arial"/>
                <w:b/>
                <w:color w:val="000000"/>
                <w:sz w:val="18"/>
                <w:szCs w:val="18"/>
              </w:rPr>
            </w:pPr>
            <w:r>
              <w:rPr>
                <w:rFonts w:ascii="Arial Narrow" w:hAnsi="Arial Narrow" w:cs="Arial"/>
                <w:b/>
                <w:color w:val="000000"/>
                <w:sz w:val="18"/>
                <w:szCs w:val="18"/>
              </w:rPr>
              <w:t>CELKOM v EUR  bez DPH a s DPH</w:t>
            </w:r>
          </w:p>
        </w:tc>
        <w:tc>
          <w:tcPr>
            <w:tcW w:w="1485" w:type="dxa"/>
            <w:tcBorders>
              <w:top w:val="single" w:sz="4" w:space="0" w:color="auto"/>
              <w:left w:val="nil"/>
              <w:bottom w:val="single" w:sz="4" w:space="0" w:color="auto"/>
              <w:right w:val="single" w:sz="4" w:space="0" w:color="auto"/>
            </w:tcBorders>
            <w:noWrap/>
            <w:vAlign w:val="center"/>
            <w:hideMark/>
          </w:tcPr>
          <w:p w14:paraId="03E89757" w14:textId="77777777" w:rsidR="005C0EE9" w:rsidRDefault="005C0EE9" w:rsidP="00756369">
            <w:pPr>
              <w:rPr>
                <w:rFonts w:ascii="Arial Narrow" w:hAnsi="Arial Narrow" w:cs="Arial"/>
                <w:b/>
                <w:color w:val="000000"/>
                <w:sz w:val="18"/>
                <w:szCs w:val="18"/>
              </w:rPr>
            </w:pPr>
          </w:p>
        </w:tc>
        <w:tc>
          <w:tcPr>
            <w:tcW w:w="1559" w:type="dxa"/>
            <w:tcBorders>
              <w:top w:val="single" w:sz="4" w:space="0" w:color="auto"/>
              <w:left w:val="nil"/>
              <w:bottom w:val="single" w:sz="4" w:space="0" w:color="auto"/>
              <w:right w:val="single" w:sz="4" w:space="0" w:color="auto"/>
            </w:tcBorders>
            <w:vAlign w:val="center"/>
          </w:tcPr>
          <w:p w14:paraId="5422C1BF" w14:textId="329E7483" w:rsidR="005C0EE9" w:rsidRDefault="005C0EE9" w:rsidP="00756369">
            <w:pPr>
              <w:rPr>
                <w:rFonts w:ascii="Arial Narrow" w:hAnsi="Arial Narrow" w:cs="Arial"/>
                <w:b/>
                <w:color w:val="000000"/>
                <w:sz w:val="18"/>
                <w:szCs w:val="18"/>
              </w:rPr>
            </w:pPr>
          </w:p>
        </w:tc>
      </w:tr>
    </w:tbl>
    <w:p w14:paraId="2EC00FB6" w14:textId="655114C1" w:rsidR="00746E04" w:rsidRDefault="00746E04" w:rsidP="00746E04">
      <w:pPr>
        <w:jc w:val="both"/>
        <w:rPr>
          <w:rFonts w:ascii="Arial Narrow" w:hAnsi="Arial Narrow"/>
          <w:sz w:val="22"/>
          <w:szCs w:val="22"/>
        </w:rPr>
      </w:pPr>
    </w:p>
    <w:p w14:paraId="4EF42B0C" w14:textId="31973D9F" w:rsidR="00746E04" w:rsidRPr="00F65939" w:rsidRDefault="00746E04" w:rsidP="00746E04">
      <w:pPr>
        <w:autoSpaceDE/>
        <w:autoSpaceDN/>
        <w:spacing w:line="240" w:lineRule="auto"/>
        <w:contextualSpacing/>
        <w:jc w:val="both"/>
        <w:rPr>
          <w:rFonts w:ascii="Arial Narrow" w:hAnsi="Arial Narrow"/>
          <w:sz w:val="22"/>
          <w:szCs w:val="22"/>
        </w:rPr>
      </w:pPr>
    </w:p>
    <w:p w14:paraId="4753A511" w14:textId="77777777" w:rsidR="00227AFD"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4923DB">
        <w:rPr>
          <w:rFonts w:ascii="Arial Narrow" w:hAnsi="Arial Narrow"/>
          <w:sz w:val="22"/>
          <w:szCs w:val="22"/>
        </w:rPr>
        <w:t>V celkovej cene sú započítané všetky ekonomicky oprávnené náklady a primeraný zisk podľa § 2 a § 3 zákona NR SR č. 18/1996  Z. z. a § 3 vyhlášky MF SR č. 87/1996 Z. z. Súčasťou ceny je aj daň z pridanej hodnoty a pri dovážanom tovare aj clo a iné platby vyberané v rámci uplatňovania nesadzobných opatrení ustanovených osobitnými predpismi. V cene sú započítané aj obaly, náklady na dopravu a vyklá</w:t>
      </w:r>
      <w:r>
        <w:rPr>
          <w:rFonts w:ascii="Arial Narrow" w:hAnsi="Arial Narrow"/>
          <w:sz w:val="22"/>
          <w:szCs w:val="22"/>
        </w:rPr>
        <w:t xml:space="preserve">dku do skladu na miesto dodania, </w:t>
      </w:r>
      <w:r w:rsidRPr="004923DB">
        <w:rPr>
          <w:rFonts w:ascii="Arial Narrow" w:hAnsi="Arial Narrow"/>
          <w:sz w:val="22"/>
          <w:szCs w:val="22"/>
        </w:rPr>
        <w:t xml:space="preserve">ako aj prípadné náklady spojené s vykonaním skúšky certifikovanou skúšobňou v zmysle čl. III. ods. 9 tejto rámcovej dohody. </w:t>
      </w:r>
    </w:p>
    <w:p w14:paraId="6EF0487A" w14:textId="77777777" w:rsidR="00227AFD" w:rsidRDefault="00227AFD" w:rsidP="00227AFD">
      <w:pPr>
        <w:pStyle w:val="Odsekzoznamu"/>
        <w:autoSpaceDE/>
        <w:autoSpaceDN/>
        <w:spacing w:line="240" w:lineRule="auto"/>
        <w:ind w:left="284"/>
        <w:contextualSpacing/>
        <w:jc w:val="both"/>
        <w:rPr>
          <w:rFonts w:ascii="Arial Narrow" w:hAnsi="Arial Narrow"/>
          <w:sz w:val="22"/>
          <w:szCs w:val="22"/>
        </w:rPr>
      </w:pPr>
    </w:p>
    <w:p w14:paraId="13195F38" w14:textId="77777777" w:rsidR="00227AFD" w:rsidRPr="00511E87"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4923DB">
        <w:rPr>
          <w:rFonts w:ascii="Arial Narrow" w:hAnsi="Arial Narrow"/>
          <w:sz w:val="22"/>
          <w:szCs w:val="22"/>
        </w:rPr>
        <w:t>Zmena jednotkových cien uvedených v článku II ods.2 nie je prípustná, okrem zmeny zákonnej sadzby DPH</w:t>
      </w:r>
      <w:r w:rsidRPr="004923DB">
        <w:rPr>
          <w:rFonts w:ascii="Arial Narrow" w:hAnsi="Arial Narrow"/>
          <w:color w:val="C00000"/>
          <w:sz w:val="22"/>
          <w:szCs w:val="22"/>
        </w:rPr>
        <w:t>.</w:t>
      </w:r>
    </w:p>
    <w:p w14:paraId="4F66943A"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2D514758" w14:textId="77777777" w:rsidR="00227AFD"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4923DB">
        <w:rPr>
          <w:rFonts w:ascii="Arial Narrow" w:hAnsi="Arial Narrow"/>
          <w:sz w:val="22"/>
          <w:szCs w:val="22"/>
        </w:rPr>
        <w:lastRenderedPageBreak/>
        <w:t>V prípade, že v priebehu platnosti tejto rámcovej dohody bude predávajúci predávať niektorý tovar, uvedený v článku II ods. 2. tejto rámcovej dohody, za zvýhodnenú akciovú cenu, je povinný dodať kupujúcemu požadované množstvá takéhoto tovaru vo zvýhodnenej akciovej cene.</w:t>
      </w:r>
    </w:p>
    <w:p w14:paraId="222ABF61"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5CFCBFDB" w14:textId="77777777" w:rsidR="00227AFD"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9A65CB">
        <w:rPr>
          <w:rFonts w:ascii="Arial Narrow" w:hAnsi="Arial Narrow"/>
          <w:sz w:val="22"/>
          <w:szCs w:val="22"/>
        </w:rPr>
        <w:t>Kupujúci neposkytne predávajúcemu preddavok ani zálohovú platbu.</w:t>
      </w:r>
    </w:p>
    <w:p w14:paraId="675929AB"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62A081A6" w14:textId="77777777" w:rsidR="00227AFD"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9A65CB">
        <w:rPr>
          <w:rFonts w:ascii="Arial Narrow" w:hAnsi="Arial Narrow"/>
          <w:sz w:val="22"/>
          <w:szCs w:val="22"/>
        </w:rPr>
        <w:t xml:space="preserve">Predávajúcemu vzniká právo na predloženie faktúry kupujúcemu dňom dodania tovaru na miesto </w:t>
      </w:r>
      <w:r>
        <w:rPr>
          <w:rFonts w:ascii="Arial Narrow" w:hAnsi="Arial Narrow"/>
          <w:sz w:val="22"/>
          <w:szCs w:val="22"/>
        </w:rPr>
        <w:t xml:space="preserve">dodania </w:t>
      </w:r>
      <w:r w:rsidRPr="009A65CB">
        <w:rPr>
          <w:rFonts w:ascii="Arial Narrow" w:hAnsi="Arial Narrow"/>
          <w:sz w:val="22"/>
          <w:szCs w:val="22"/>
        </w:rPr>
        <w:t>a podpísaním dodacieho listu poverenými zástupcami zmluvných strán.</w:t>
      </w:r>
    </w:p>
    <w:p w14:paraId="429AB929"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44BE3D66" w14:textId="77777777" w:rsidR="00227AFD"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9A65CB">
        <w:rPr>
          <w:rFonts w:ascii="Arial Narrow" w:hAnsi="Arial Narrow"/>
          <w:sz w:val="22"/>
          <w:szCs w:val="22"/>
        </w:rPr>
        <w:t xml:space="preserve">Faktúra vystavená predávajúcim musí spĺňať náležitosti podľa právnych predpisov platných v Slovenskej republike. V prípade, ak faktúra nebude obsahovať tieto náležitosti, kupujúci má právo vrátiť ju na doplnenie a prepracovanie predávajúcemu. Predávajúci túto faktúru podľa charakteru nedostatkov buď opraví, alebo vystaví novú faktúru. Na tejto opravenej (novej) faktúre vyznačí novú lehotu splatnosti a doručí kupujúcemu. Adresa kupujúceho pre fakturáciu je: Finančné riaditeľstvo Slovenskej republiky, Mierová 23, 815 11 Bratislava. </w:t>
      </w:r>
    </w:p>
    <w:p w14:paraId="51465449"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6C1E6F3E" w14:textId="121C5362" w:rsidR="00746E04" w:rsidRPr="00D47998"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D47998">
        <w:rPr>
          <w:rFonts w:ascii="Arial Narrow" w:hAnsi="Arial Narrow"/>
          <w:sz w:val="22"/>
          <w:szCs w:val="22"/>
        </w:rPr>
        <w:t>Splatnosť faktúry je 30 kalendárnych dní odo dňa  doručenia riadne vystavenej faktúry kupujúcemu.</w:t>
      </w:r>
    </w:p>
    <w:p w14:paraId="4CDFE6BD" w14:textId="77777777" w:rsidR="00831276" w:rsidRDefault="00831276" w:rsidP="00831276">
      <w:pPr>
        <w:jc w:val="both"/>
        <w:rPr>
          <w:rFonts w:ascii="Arial Narrow" w:hAnsi="Arial Narrow"/>
          <w:sz w:val="22"/>
          <w:szCs w:val="22"/>
        </w:rPr>
      </w:pPr>
    </w:p>
    <w:p w14:paraId="44A3BE3F" w14:textId="77777777" w:rsidR="00831276" w:rsidRDefault="00831276" w:rsidP="00831276">
      <w:pPr>
        <w:ind w:left="4248"/>
        <w:jc w:val="both"/>
        <w:rPr>
          <w:rFonts w:ascii="Arial Narrow" w:hAnsi="Arial Narrow"/>
          <w:b/>
          <w:sz w:val="22"/>
          <w:szCs w:val="22"/>
        </w:rPr>
      </w:pPr>
      <w:r>
        <w:rPr>
          <w:rFonts w:ascii="Arial Narrow" w:hAnsi="Arial Narrow"/>
          <w:b/>
          <w:sz w:val="22"/>
          <w:szCs w:val="22"/>
        </w:rPr>
        <w:t>Článok V</w:t>
      </w:r>
    </w:p>
    <w:p w14:paraId="58C64BB4" w14:textId="77777777" w:rsidR="00831276" w:rsidRDefault="00831276" w:rsidP="00831276">
      <w:pPr>
        <w:jc w:val="center"/>
        <w:rPr>
          <w:rFonts w:ascii="Arial Narrow" w:hAnsi="Arial Narrow"/>
          <w:b/>
          <w:sz w:val="22"/>
          <w:szCs w:val="22"/>
        </w:rPr>
      </w:pPr>
      <w:r>
        <w:rPr>
          <w:rFonts w:ascii="Arial Narrow" w:hAnsi="Arial Narrow"/>
          <w:b/>
          <w:sz w:val="22"/>
          <w:szCs w:val="22"/>
        </w:rPr>
        <w:t>Základné práva a povinnosti zmluvných strán</w:t>
      </w:r>
    </w:p>
    <w:p w14:paraId="4A5329E8" w14:textId="77777777" w:rsidR="00831276" w:rsidRDefault="00831276" w:rsidP="00831276">
      <w:pPr>
        <w:jc w:val="center"/>
        <w:rPr>
          <w:rFonts w:ascii="Arial Narrow" w:hAnsi="Arial Narrow"/>
          <w:b/>
          <w:sz w:val="22"/>
          <w:szCs w:val="22"/>
        </w:rPr>
      </w:pPr>
    </w:p>
    <w:p w14:paraId="34FD281B" w14:textId="77777777" w:rsidR="00227AFD" w:rsidRDefault="00227AFD" w:rsidP="00227AFD">
      <w:pPr>
        <w:pStyle w:val="Odsekzoznamu"/>
        <w:numPr>
          <w:ilvl w:val="0"/>
          <w:numId w:val="39"/>
        </w:numPr>
        <w:autoSpaceDE/>
        <w:autoSpaceDN/>
        <w:spacing w:line="240" w:lineRule="auto"/>
        <w:ind w:left="284" w:hanging="284"/>
        <w:jc w:val="both"/>
        <w:rPr>
          <w:rFonts w:ascii="Arial Narrow" w:hAnsi="Arial Narrow"/>
          <w:sz w:val="22"/>
          <w:szCs w:val="22"/>
        </w:rPr>
      </w:pPr>
      <w:r w:rsidRPr="000B74D5">
        <w:rPr>
          <w:rFonts w:ascii="Arial Narrow" w:hAnsi="Arial Narrow"/>
          <w:sz w:val="22"/>
          <w:szCs w:val="22"/>
        </w:rPr>
        <w:t>Predávajúci je povinný tovar riadne dodať a odovzdať kupujúcemu na dohodnutom mieste, čase, kvalite a stave spôsobilom na použitie, o čom predávajúci predloží kupujúcemu na pot</w:t>
      </w:r>
      <w:r>
        <w:rPr>
          <w:rFonts w:ascii="Arial Narrow" w:hAnsi="Arial Narrow"/>
          <w:sz w:val="22"/>
          <w:szCs w:val="22"/>
        </w:rPr>
        <w:t>vrdenie</w:t>
      </w:r>
      <w:r w:rsidRPr="000B74D5">
        <w:rPr>
          <w:rFonts w:ascii="Arial Narrow" w:hAnsi="Arial Narrow"/>
          <w:sz w:val="22"/>
          <w:szCs w:val="22"/>
        </w:rPr>
        <w:t xml:space="preserve"> dodací list.</w:t>
      </w:r>
    </w:p>
    <w:p w14:paraId="6EF868DA" w14:textId="77777777" w:rsidR="00227AFD" w:rsidRDefault="00227AFD" w:rsidP="00227AFD">
      <w:pPr>
        <w:pStyle w:val="Odsekzoznamu"/>
        <w:autoSpaceDE/>
        <w:autoSpaceDN/>
        <w:spacing w:line="240" w:lineRule="auto"/>
        <w:ind w:left="284"/>
        <w:jc w:val="both"/>
        <w:rPr>
          <w:rFonts w:ascii="Arial Narrow" w:hAnsi="Arial Narrow"/>
          <w:sz w:val="22"/>
          <w:szCs w:val="22"/>
        </w:rPr>
      </w:pPr>
    </w:p>
    <w:p w14:paraId="4ADB5341" w14:textId="77777777" w:rsidR="00227AFD" w:rsidRDefault="00227AFD" w:rsidP="00227AFD">
      <w:pPr>
        <w:pStyle w:val="Odsekzoznamu"/>
        <w:numPr>
          <w:ilvl w:val="0"/>
          <w:numId w:val="39"/>
        </w:numPr>
        <w:autoSpaceDE/>
        <w:autoSpaceDN/>
        <w:spacing w:line="240" w:lineRule="auto"/>
        <w:ind w:left="284" w:hanging="284"/>
        <w:jc w:val="both"/>
        <w:rPr>
          <w:rFonts w:ascii="Arial Narrow" w:hAnsi="Arial Narrow"/>
          <w:sz w:val="22"/>
          <w:szCs w:val="22"/>
        </w:rPr>
      </w:pPr>
      <w:r>
        <w:rPr>
          <w:rFonts w:ascii="Arial Narrow" w:hAnsi="Arial Narrow"/>
          <w:sz w:val="22"/>
          <w:szCs w:val="22"/>
        </w:rPr>
        <w:t>V</w:t>
      </w:r>
      <w:r w:rsidRPr="0085563C">
        <w:rPr>
          <w:rFonts w:ascii="Arial Narrow" w:hAnsi="Arial Narrow"/>
          <w:sz w:val="22"/>
          <w:szCs w:val="22"/>
        </w:rPr>
        <w:t>zhľadom na finančné plnenie z tejto zmluvy si je</w:t>
      </w:r>
      <w:r>
        <w:rPr>
          <w:rFonts w:ascii="Arial Narrow" w:hAnsi="Arial Narrow"/>
          <w:sz w:val="22"/>
          <w:szCs w:val="22"/>
        </w:rPr>
        <w:t xml:space="preserve"> predávajúci ako aj jeho subdodávatelia vedomí povinnosti</w:t>
      </w:r>
      <w:r w:rsidRPr="0085563C">
        <w:rPr>
          <w:rFonts w:ascii="Arial Narrow" w:hAnsi="Arial Narrow"/>
          <w:sz w:val="22"/>
          <w:szCs w:val="22"/>
        </w:rPr>
        <w:t xml:space="preserve"> v zmysle ustanovenia § 2 zákona č. 315/2016 Z. z. o registri partnerov verejného sektora a o zmene a doplnení niektorých zákono</w:t>
      </w:r>
      <w:r>
        <w:rPr>
          <w:rFonts w:ascii="Arial Narrow" w:hAnsi="Arial Narrow"/>
          <w:sz w:val="22"/>
          <w:szCs w:val="22"/>
        </w:rPr>
        <w:t>v v znení neskorších predpisov</w:t>
      </w:r>
      <w:r w:rsidRPr="0085563C">
        <w:rPr>
          <w:rFonts w:ascii="Arial Narrow" w:hAnsi="Arial Narrow"/>
          <w:sz w:val="22"/>
          <w:szCs w:val="22"/>
        </w:rPr>
        <w:t>.</w:t>
      </w:r>
    </w:p>
    <w:p w14:paraId="5B15B95B" w14:textId="77777777" w:rsidR="00227AFD" w:rsidRPr="004D2356" w:rsidRDefault="00227AFD" w:rsidP="00227AFD">
      <w:pPr>
        <w:autoSpaceDE/>
        <w:autoSpaceDN/>
        <w:spacing w:line="240" w:lineRule="auto"/>
        <w:jc w:val="both"/>
        <w:rPr>
          <w:rFonts w:ascii="Arial Narrow" w:hAnsi="Arial Narrow"/>
          <w:sz w:val="22"/>
          <w:szCs w:val="22"/>
        </w:rPr>
      </w:pPr>
    </w:p>
    <w:p w14:paraId="6B74C29B" w14:textId="0B823CB1" w:rsidR="00227AFD" w:rsidRDefault="00227AFD" w:rsidP="00227AFD">
      <w:pPr>
        <w:pStyle w:val="Odsekzoznamu"/>
        <w:numPr>
          <w:ilvl w:val="0"/>
          <w:numId w:val="39"/>
        </w:numPr>
        <w:autoSpaceDE/>
        <w:autoSpaceDN/>
        <w:spacing w:line="240" w:lineRule="auto"/>
        <w:ind w:left="284" w:hanging="284"/>
        <w:jc w:val="both"/>
        <w:rPr>
          <w:rFonts w:ascii="Arial Narrow" w:hAnsi="Arial Narrow"/>
          <w:sz w:val="22"/>
          <w:szCs w:val="22"/>
        </w:rPr>
      </w:pPr>
      <w:r>
        <w:rPr>
          <w:rFonts w:ascii="Arial Narrow" w:hAnsi="Arial Narrow"/>
          <w:sz w:val="22"/>
          <w:szCs w:val="22"/>
        </w:rPr>
        <w:t>Predávajúci sa zaväzuje pri plnení predmetu rámcovej dohody postupovať s odbornou starostlivosťou, dodržiavať technické normy, príslušné všeobecné záväzné právne predpisy ako aj podmienky určené v tejto rámcovej dohode ako aj v jednotlivých objednávkach.</w:t>
      </w:r>
      <w:r w:rsidR="00965D15" w:rsidRPr="00965D15">
        <w:rPr>
          <w:rFonts w:ascii="Arial Narrow" w:hAnsi="Arial Narrow"/>
          <w:sz w:val="22"/>
          <w:szCs w:val="22"/>
          <w:lang w:eastAsia="cs-CZ"/>
        </w:rPr>
        <w:t xml:space="preserve"> </w:t>
      </w:r>
      <w:r w:rsidR="00965D15" w:rsidRPr="00146F6B">
        <w:rPr>
          <w:rFonts w:ascii="Arial Narrow" w:hAnsi="Arial Narrow"/>
          <w:sz w:val="22"/>
          <w:szCs w:val="22"/>
          <w:lang w:eastAsia="cs-CZ"/>
        </w:rPr>
        <w:t>Predávajúci sa ďalej zaväzuje pri plnení rámcovej dohody postupovať systematicky v požadovanej kvalite podľa príslušnej normy ISO 900</w:t>
      </w:r>
      <w:r w:rsidR="00965D15">
        <w:rPr>
          <w:rFonts w:ascii="Arial Narrow" w:hAnsi="Arial Narrow"/>
          <w:sz w:val="22"/>
          <w:szCs w:val="22"/>
          <w:lang w:eastAsia="cs-CZ"/>
        </w:rPr>
        <w:t>1</w:t>
      </w:r>
      <w:r w:rsidR="00965D15" w:rsidRPr="00146F6B">
        <w:rPr>
          <w:rFonts w:ascii="Arial Narrow" w:hAnsi="Arial Narrow"/>
          <w:sz w:val="22"/>
          <w:szCs w:val="22"/>
          <w:lang w:eastAsia="cs-CZ"/>
        </w:rPr>
        <w:t xml:space="preserve"> a postupovať systematicky pri dodržaní zásady ochrany ži</w:t>
      </w:r>
      <w:r w:rsidR="00965D15">
        <w:rPr>
          <w:rFonts w:ascii="Arial Narrow" w:hAnsi="Arial Narrow"/>
          <w:sz w:val="22"/>
          <w:szCs w:val="22"/>
          <w:lang w:eastAsia="cs-CZ"/>
        </w:rPr>
        <w:t>votného prostredia podľa platnej normy</w:t>
      </w:r>
      <w:r w:rsidR="00965D15" w:rsidRPr="00146F6B">
        <w:rPr>
          <w:rFonts w:ascii="Arial Narrow" w:hAnsi="Arial Narrow"/>
          <w:sz w:val="22"/>
          <w:szCs w:val="22"/>
          <w:lang w:eastAsia="cs-CZ"/>
        </w:rPr>
        <w:t xml:space="preserve"> ISO 14001</w:t>
      </w:r>
      <w:r w:rsidR="00965D15">
        <w:rPr>
          <w:rFonts w:ascii="Arial Narrow" w:hAnsi="Arial Narrow"/>
          <w:sz w:val="22"/>
          <w:szCs w:val="22"/>
          <w:lang w:eastAsia="cs-CZ"/>
        </w:rPr>
        <w:t>, alebo ekvivalentných noriem, ktorými preukazoval technickú spôsobilosť vo verejnom obstarávaní.</w:t>
      </w:r>
    </w:p>
    <w:p w14:paraId="4198107F" w14:textId="77777777" w:rsidR="00FD0335" w:rsidRPr="00FD0335" w:rsidRDefault="00FD0335" w:rsidP="00FD0335">
      <w:pPr>
        <w:pStyle w:val="Odsekzoznamu"/>
        <w:rPr>
          <w:rFonts w:ascii="Arial Narrow" w:hAnsi="Arial Narrow"/>
          <w:sz w:val="22"/>
          <w:szCs w:val="22"/>
        </w:rPr>
      </w:pPr>
    </w:p>
    <w:p w14:paraId="1E5F1AE9" w14:textId="28383AF6" w:rsidR="00FD0335" w:rsidRDefault="00FD0335" w:rsidP="00227AFD">
      <w:pPr>
        <w:pStyle w:val="Odsekzoznamu"/>
        <w:numPr>
          <w:ilvl w:val="0"/>
          <w:numId w:val="39"/>
        </w:numPr>
        <w:autoSpaceDE/>
        <w:autoSpaceDN/>
        <w:spacing w:line="240" w:lineRule="auto"/>
        <w:ind w:left="284" w:hanging="284"/>
        <w:jc w:val="both"/>
        <w:rPr>
          <w:rFonts w:ascii="Arial Narrow" w:hAnsi="Arial Narrow"/>
          <w:sz w:val="22"/>
          <w:szCs w:val="22"/>
        </w:rPr>
      </w:pPr>
      <w:r>
        <w:rPr>
          <w:rFonts w:ascii="Arial Narrow" w:hAnsi="Arial Narrow"/>
          <w:sz w:val="22"/>
          <w:szCs w:val="22"/>
        </w:rPr>
        <w:t xml:space="preserve">Kupujúci odstúpi od zmluvy </w:t>
      </w:r>
      <w:r w:rsidRPr="001A3F6F">
        <w:rPr>
          <w:rFonts w:ascii="Arial Narrow" w:hAnsi="Arial Narrow"/>
          <w:sz w:val="22"/>
          <w:szCs w:val="22"/>
        </w:rPr>
        <w:t xml:space="preserve">ak </w:t>
      </w:r>
      <w:r>
        <w:rPr>
          <w:rFonts w:ascii="Arial Narrow" w:hAnsi="Arial Narrow"/>
          <w:sz w:val="22"/>
          <w:szCs w:val="22"/>
        </w:rPr>
        <w:t>predávajúci</w:t>
      </w:r>
      <w:r w:rsidRPr="001A3F6F">
        <w:rPr>
          <w:rFonts w:ascii="Arial Narrow" w:hAnsi="Arial Narrow"/>
          <w:sz w:val="22"/>
          <w:szCs w:val="22"/>
        </w:rPr>
        <w:t xml:space="preserve"> </w:t>
      </w:r>
      <w:r>
        <w:rPr>
          <w:rFonts w:ascii="Arial Narrow" w:hAnsi="Arial Narrow"/>
          <w:sz w:val="22"/>
          <w:szCs w:val="22"/>
        </w:rPr>
        <w:t xml:space="preserve">alebo jeho subdodávateľ </w:t>
      </w:r>
      <w:r w:rsidRPr="001A3F6F">
        <w:rPr>
          <w:rFonts w:ascii="Arial Narrow" w:hAnsi="Arial Narrow"/>
          <w:sz w:val="22"/>
          <w:szCs w:val="22"/>
        </w:rPr>
        <w:t>pri plnení zmluvy poruší povinnosti vyplývajúce z právnych predpisov, ktoré sa týkajú ochrany zamestnanosti a pracovných podmienok</w:t>
      </w:r>
      <w:r>
        <w:rPr>
          <w:rFonts w:ascii="Arial Narrow" w:hAnsi="Arial Narrow"/>
          <w:sz w:val="22"/>
          <w:szCs w:val="22"/>
        </w:rPr>
        <w:t>.</w:t>
      </w:r>
    </w:p>
    <w:p w14:paraId="795A9962" w14:textId="77777777" w:rsidR="00227AFD" w:rsidRPr="004D2356" w:rsidRDefault="00227AFD" w:rsidP="00227AFD">
      <w:pPr>
        <w:autoSpaceDE/>
        <w:autoSpaceDN/>
        <w:spacing w:line="240" w:lineRule="auto"/>
        <w:jc w:val="both"/>
        <w:rPr>
          <w:rFonts w:ascii="Arial Narrow" w:hAnsi="Arial Narrow"/>
          <w:sz w:val="22"/>
          <w:szCs w:val="22"/>
        </w:rPr>
      </w:pPr>
    </w:p>
    <w:p w14:paraId="2E641A2A" w14:textId="23BB4628" w:rsidR="00746E04" w:rsidRDefault="00227AFD" w:rsidP="00227AFD">
      <w:pPr>
        <w:pStyle w:val="Odsekzoznamu"/>
        <w:numPr>
          <w:ilvl w:val="0"/>
          <w:numId w:val="39"/>
        </w:numPr>
        <w:autoSpaceDE/>
        <w:autoSpaceDN/>
        <w:spacing w:after="200" w:line="240" w:lineRule="auto"/>
        <w:ind w:left="284" w:hanging="284"/>
        <w:contextualSpacing/>
        <w:jc w:val="both"/>
        <w:rPr>
          <w:rFonts w:ascii="Arial Narrow" w:hAnsi="Arial Narrow"/>
          <w:sz w:val="22"/>
          <w:szCs w:val="22"/>
        </w:rPr>
      </w:pPr>
      <w:r w:rsidRPr="004B7AD9">
        <w:rPr>
          <w:rFonts w:ascii="Arial Narrow" w:hAnsi="Arial Narrow"/>
          <w:sz w:val="22"/>
          <w:szCs w:val="22"/>
        </w:rPr>
        <w:t>Kupujúci sa zaväzuje za riadne a včas dodaný tovar zaplatiť dohodnutú cenu.</w:t>
      </w:r>
    </w:p>
    <w:p w14:paraId="5A504104" w14:textId="77777777" w:rsidR="00831276" w:rsidRDefault="00831276" w:rsidP="00831276">
      <w:pPr>
        <w:pStyle w:val="Odsekzoznamu"/>
        <w:jc w:val="both"/>
        <w:rPr>
          <w:rFonts w:ascii="Arial Narrow" w:hAnsi="Arial Narrow"/>
          <w:sz w:val="22"/>
          <w:szCs w:val="22"/>
        </w:rPr>
      </w:pPr>
    </w:p>
    <w:p w14:paraId="53DB2C50" w14:textId="77777777" w:rsidR="00831276" w:rsidRDefault="00831276" w:rsidP="00831276">
      <w:pPr>
        <w:pStyle w:val="Odsekzoznamu"/>
        <w:jc w:val="both"/>
        <w:rPr>
          <w:rFonts w:ascii="Arial Narrow" w:hAnsi="Arial Narrow"/>
          <w:sz w:val="22"/>
          <w:szCs w:val="22"/>
        </w:rPr>
      </w:pPr>
    </w:p>
    <w:p w14:paraId="1A3FEE8D" w14:textId="77777777" w:rsidR="00831276" w:rsidRDefault="00831276" w:rsidP="00831276">
      <w:pPr>
        <w:pStyle w:val="Odsekzoznamu"/>
        <w:ind w:left="4248"/>
        <w:jc w:val="both"/>
        <w:rPr>
          <w:rFonts w:ascii="Arial Narrow" w:hAnsi="Arial Narrow"/>
          <w:b/>
          <w:sz w:val="22"/>
          <w:szCs w:val="22"/>
        </w:rPr>
      </w:pPr>
      <w:r>
        <w:rPr>
          <w:rFonts w:ascii="Arial Narrow" w:hAnsi="Arial Narrow"/>
          <w:b/>
          <w:sz w:val="22"/>
          <w:szCs w:val="22"/>
        </w:rPr>
        <w:t>Článok VI</w:t>
      </w:r>
    </w:p>
    <w:p w14:paraId="21AF69DF" w14:textId="77777777" w:rsidR="00831276" w:rsidRDefault="00831276" w:rsidP="00831276">
      <w:pPr>
        <w:jc w:val="center"/>
        <w:rPr>
          <w:rFonts w:ascii="Arial Narrow" w:hAnsi="Arial Narrow"/>
          <w:b/>
          <w:sz w:val="22"/>
          <w:szCs w:val="22"/>
        </w:rPr>
      </w:pPr>
      <w:r>
        <w:rPr>
          <w:rFonts w:ascii="Arial Narrow" w:hAnsi="Arial Narrow"/>
          <w:b/>
          <w:sz w:val="22"/>
          <w:szCs w:val="22"/>
        </w:rPr>
        <w:t>Vlastnícke právo k predmetu rámcovej dohody a nebezpečenstvo škody na tovare</w:t>
      </w:r>
    </w:p>
    <w:p w14:paraId="617D50E6" w14:textId="77777777" w:rsidR="00831276" w:rsidRDefault="00831276" w:rsidP="00831276">
      <w:pPr>
        <w:jc w:val="center"/>
        <w:rPr>
          <w:rFonts w:ascii="Arial Narrow" w:hAnsi="Arial Narrow"/>
          <w:b/>
          <w:sz w:val="22"/>
          <w:szCs w:val="22"/>
        </w:rPr>
      </w:pPr>
    </w:p>
    <w:p w14:paraId="6CC55640" w14:textId="77777777" w:rsidR="00227AFD" w:rsidRDefault="00227AFD" w:rsidP="00227AFD">
      <w:pPr>
        <w:pStyle w:val="Odsekzoznamu"/>
        <w:numPr>
          <w:ilvl w:val="0"/>
          <w:numId w:val="40"/>
        </w:numPr>
        <w:autoSpaceDE/>
        <w:autoSpaceDN/>
        <w:spacing w:line="240" w:lineRule="auto"/>
        <w:ind w:left="284" w:hanging="284"/>
        <w:jc w:val="both"/>
        <w:rPr>
          <w:rFonts w:ascii="Arial Narrow" w:hAnsi="Arial Narrow"/>
          <w:sz w:val="22"/>
          <w:szCs w:val="22"/>
        </w:rPr>
      </w:pPr>
      <w:r w:rsidRPr="000B74D5">
        <w:rPr>
          <w:rFonts w:ascii="Arial Narrow" w:hAnsi="Arial Narrow"/>
          <w:sz w:val="22"/>
          <w:szCs w:val="22"/>
        </w:rPr>
        <w:t xml:space="preserve">Vlastnícke právo k tovaru dodanému na základe </w:t>
      </w:r>
      <w:r>
        <w:rPr>
          <w:rFonts w:ascii="Arial Narrow" w:hAnsi="Arial Narrow"/>
          <w:sz w:val="22"/>
          <w:szCs w:val="22"/>
        </w:rPr>
        <w:t>objednávky</w:t>
      </w:r>
      <w:r w:rsidRPr="000B74D5">
        <w:rPr>
          <w:rFonts w:ascii="Arial Narrow" w:hAnsi="Arial Narrow"/>
          <w:sz w:val="22"/>
          <w:szCs w:val="22"/>
        </w:rPr>
        <w:t xml:space="preserve"> nadobudne kupujúci až úplným zaplatením dohodnutej ceny.</w:t>
      </w:r>
    </w:p>
    <w:p w14:paraId="698ABBAD" w14:textId="77777777" w:rsidR="00227AFD" w:rsidRDefault="00227AFD" w:rsidP="00227AFD">
      <w:pPr>
        <w:pStyle w:val="Odsekzoznamu"/>
        <w:autoSpaceDE/>
        <w:autoSpaceDN/>
        <w:spacing w:line="240" w:lineRule="auto"/>
        <w:ind w:left="284"/>
        <w:jc w:val="both"/>
        <w:rPr>
          <w:rFonts w:ascii="Arial Narrow" w:hAnsi="Arial Narrow"/>
          <w:sz w:val="22"/>
          <w:szCs w:val="22"/>
        </w:rPr>
      </w:pPr>
    </w:p>
    <w:p w14:paraId="0A4EC161" w14:textId="77777777" w:rsidR="00227AFD" w:rsidRPr="00D47998" w:rsidRDefault="00227AFD" w:rsidP="00227AFD">
      <w:pPr>
        <w:pStyle w:val="Odsekzoznamu"/>
        <w:numPr>
          <w:ilvl w:val="0"/>
          <w:numId w:val="40"/>
        </w:numPr>
        <w:autoSpaceDE/>
        <w:autoSpaceDN/>
        <w:spacing w:line="240" w:lineRule="auto"/>
        <w:ind w:left="284" w:hanging="284"/>
        <w:jc w:val="both"/>
        <w:rPr>
          <w:rFonts w:ascii="Arial Narrow" w:hAnsi="Arial Narrow"/>
          <w:sz w:val="22"/>
          <w:szCs w:val="22"/>
        </w:rPr>
      </w:pPr>
      <w:r w:rsidRPr="00D47998">
        <w:rPr>
          <w:rFonts w:ascii="Arial Narrow" w:hAnsi="Arial Narrow"/>
          <w:sz w:val="22"/>
          <w:szCs w:val="22"/>
        </w:rPr>
        <w:t>Nebezpečenstvo škody prechádza na kupujúceho okamihom prevzatia tovaru a podpísaním dodacieho listu.</w:t>
      </w:r>
    </w:p>
    <w:p w14:paraId="40AC0928" w14:textId="68A06811" w:rsidR="00746E04" w:rsidRPr="00D47998" w:rsidRDefault="00746E04" w:rsidP="00227AFD">
      <w:pPr>
        <w:pStyle w:val="Odsekzoznamu"/>
        <w:autoSpaceDE/>
        <w:autoSpaceDN/>
        <w:spacing w:after="200" w:line="240" w:lineRule="auto"/>
        <w:ind w:left="284"/>
        <w:contextualSpacing/>
        <w:jc w:val="both"/>
        <w:rPr>
          <w:rFonts w:ascii="Arial Narrow" w:hAnsi="Arial Narrow"/>
          <w:sz w:val="22"/>
          <w:szCs w:val="22"/>
        </w:rPr>
      </w:pPr>
    </w:p>
    <w:p w14:paraId="265649CD" w14:textId="77777777" w:rsidR="00831276" w:rsidRDefault="00831276" w:rsidP="00831276">
      <w:pPr>
        <w:pStyle w:val="Odsekzoznamu"/>
        <w:rPr>
          <w:rFonts w:ascii="Arial Narrow" w:hAnsi="Arial Narrow"/>
          <w:sz w:val="22"/>
          <w:szCs w:val="22"/>
        </w:rPr>
      </w:pPr>
    </w:p>
    <w:p w14:paraId="575A03FB" w14:textId="77777777" w:rsidR="00831276" w:rsidRDefault="00831276" w:rsidP="00831276">
      <w:pPr>
        <w:ind w:left="4248"/>
        <w:jc w:val="both"/>
        <w:rPr>
          <w:rFonts w:ascii="Arial Narrow" w:hAnsi="Arial Narrow"/>
          <w:b/>
          <w:sz w:val="22"/>
          <w:szCs w:val="22"/>
        </w:rPr>
      </w:pPr>
    </w:p>
    <w:p w14:paraId="33578B1A" w14:textId="77777777" w:rsidR="00831276" w:rsidRDefault="00831276" w:rsidP="00831276">
      <w:pPr>
        <w:ind w:left="4248"/>
        <w:jc w:val="both"/>
        <w:rPr>
          <w:rFonts w:ascii="Arial Narrow" w:hAnsi="Arial Narrow"/>
          <w:b/>
          <w:sz w:val="22"/>
          <w:szCs w:val="22"/>
        </w:rPr>
      </w:pPr>
      <w:r>
        <w:rPr>
          <w:rFonts w:ascii="Arial Narrow" w:hAnsi="Arial Narrow"/>
          <w:b/>
          <w:sz w:val="22"/>
          <w:szCs w:val="22"/>
        </w:rPr>
        <w:t>Článok VII</w:t>
      </w:r>
    </w:p>
    <w:p w14:paraId="408032E5" w14:textId="77777777" w:rsidR="00831276" w:rsidRDefault="00831276" w:rsidP="00831276">
      <w:pPr>
        <w:jc w:val="center"/>
        <w:rPr>
          <w:rFonts w:ascii="Arial Narrow" w:hAnsi="Arial Narrow"/>
          <w:b/>
          <w:sz w:val="22"/>
          <w:szCs w:val="22"/>
        </w:rPr>
      </w:pPr>
      <w:r>
        <w:rPr>
          <w:rFonts w:ascii="Arial Narrow" w:hAnsi="Arial Narrow"/>
          <w:b/>
          <w:sz w:val="22"/>
          <w:szCs w:val="22"/>
        </w:rPr>
        <w:t>Vady tovaru, záruka za akosť a záručná doba</w:t>
      </w:r>
    </w:p>
    <w:p w14:paraId="112D5BDA" w14:textId="77777777" w:rsidR="00831276" w:rsidRDefault="00831276" w:rsidP="00831276">
      <w:pPr>
        <w:jc w:val="center"/>
        <w:rPr>
          <w:rFonts w:ascii="Arial Narrow" w:hAnsi="Arial Narrow"/>
          <w:b/>
          <w:sz w:val="22"/>
          <w:szCs w:val="22"/>
        </w:rPr>
      </w:pPr>
    </w:p>
    <w:p w14:paraId="4E4ED973" w14:textId="77777777" w:rsidR="00227AFD" w:rsidRDefault="00227AFD" w:rsidP="00227AFD">
      <w:pPr>
        <w:pStyle w:val="Odsekzoznamu"/>
        <w:numPr>
          <w:ilvl w:val="0"/>
          <w:numId w:val="33"/>
        </w:numPr>
        <w:autoSpaceDE/>
        <w:autoSpaceDN/>
        <w:spacing w:line="240" w:lineRule="auto"/>
        <w:ind w:left="284" w:hanging="284"/>
        <w:jc w:val="both"/>
        <w:rPr>
          <w:rFonts w:ascii="Arial Narrow" w:hAnsi="Arial Narrow"/>
          <w:sz w:val="22"/>
          <w:szCs w:val="22"/>
        </w:rPr>
      </w:pPr>
      <w:r w:rsidRPr="000B74D5">
        <w:rPr>
          <w:rFonts w:ascii="Arial Narrow" w:hAnsi="Arial Narrow"/>
          <w:sz w:val="22"/>
          <w:szCs w:val="22"/>
        </w:rPr>
        <w:lastRenderedPageBreak/>
        <w:t>Predávajúci je povinný dodať kupujúcemu tovar v množstve, akosti a vyhotovení podľa podmienok, ktoré si zmluvné strany dohodli v tejto rámcovej dohode a tiež v zmysle § 420 a nasl. Obchodného zákonníka.</w:t>
      </w:r>
    </w:p>
    <w:p w14:paraId="41F8F7B1" w14:textId="77777777" w:rsidR="00227AFD" w:rsidRDefault="00227AFD" w:rsidP="00227AFD">
      <w:pPr>
        <w:pStyle w:val="Odsekzoznamu"/>
        <w:autoSpaceDE/>
        <w:autoSpaceDN/>
        <w:spacing w:line="240" w:lineRule="auto"/>
        <w:ind w:left="284"/>
        <w:jc w:val="both"/>
        <w:rPr>
          <w:rFonts w:ascii="Arial Narrow" w:hAnsi="Arial Narrow"/>
          <w:sz w:val="22"/>
          <w:szCs w:val="22"/>
        </w:rPr>
      </w:pPr>
    </w:p>
    <w:p w14:paraId="07431A78" w14:textId="77777777" w:rsidR="00227AFD" w:rsidRDefault="00227AFD" w:rsidP="00227AFD">
      <w:pPr>
        <w:pStyle w:val="Odsekzoznamu"/>
        <w:numPr>
          <w:ilvl w:val="0"/>
          <w:numId w:val="33"/>
        </w:numPr>
        <w:autoSpaceDE/>
        <w:autoSpaceDN/>
        <w:spacing w:line="240" w:lineRule="auto"/>
        <w:ind w:left="284" w:hanging="284"/>
        <w:jc w:val="both"/>
        <w:rPr>
          <w:rFonts w:ascii="Arial Narrow" w:hAnsi="Arial Narrow"/>
          <w:sz w:val="22"/>
          <w:szCs w:val="22"/>
        </w:rPr>
      </w:pPr>
      <w:r w:rsidRPr="005C0EE9">
        <w:rPr>
          <w:rFonts w:ascii="Arial Narrow" w:hAnsi="Arial Narrow"/>
          <w:sz w:val="22"/>
          <w:szCs w:val="22"/>
        </w:rPr>
        <w:t>Kupujúci zodpovedá za vady, ktoré má tovar v okamihu, keď prechádza nebezpečenstvo škody na tovare na kupujúceho, aj keď sa vada stane zjavnou až po tomto čase. Povinnosti predávajúceho vyplývajúce zo záruky za akosť tovaru tým nie sú dotknuté.</w:t>
      </w:r>
    </w:p>
    <w:p w14:paraId="345B26EA" w14:textId="77777777" w:rsidR="00227AFD" w:rsidRPr="00511E87" w:rsidRDefault="00227AFD" w:rsidP="00227AFD">
      <w:pPr>
        <w:autoSpaceDE/>
        <w:autoSpaceDN/>
        <w:spacing w:line="240" w:lineRule="auto"/>
        <w:jc w:val="both"/>
        <w:rPr>
          <w:rFonts w:ascii="Arial Narrow" w:hAnsi="Arial Narrow"/>
          <w:sz w:val="22"/>
          <w:szCs w:val="22"/>
        </w:rPr>
      </w:pPr>
    </w:p>
    <w:p w14:paraId="27F0B720" w14:textId="77777777" w:rsidR="00227AFD" w:rsidRDefault="00227AFD" w:rsidP="00227AFD">
      <w:pPr>
        <w:pStyle w:val="Odsekzoznamu"/>
        <w:numPr>
          <w:ilvl w:val="0"/>
          <w:numId w:val="33"/>
        </w:numPr>
        <w:autoSpaceDE/>
        <w:autoSpaceDN/>
        <w:spacing w:line="240" w:lineRule="auto"/>
        <w:ind w:left="284" w:hanging="284"/>
        <w:jc w:val="both"/>
        <w:rPr>
          <w:rFonts w:ascii="Arial Narrow" w:hAnsi="Arial Narrow"/>
          <w:sz w:val="22"/>
          <w:szCs w:val="22"/>
        </w:rPr>
      </w:pPr>
      <w:r w:rsidRPr="005C0EE9">
        <w:rPr>
          <w:rFonts w:ascii="Arial Narrow" w:hAnsi="Arial Narrow"/>
          <w:sz w:val="22"/>
          <w:szCs w:val="22"/>
        </w:rPr>
        <w:t>Na vady tovaru, ktoré sa stali zjavnými po prevzatí tovaru, je kupujúci povinný písomne upozorniť predávajúceho bez zbytočného odkladu po ich zistení. Predávajúci sa zaväzuje zistené vady dodávky odstrániť do 7 pracovných dní, a to formou výmeny vadného tovaru za tovar nový a bez vád, ak sa zmluvné strany vzhľadom na charakter a rozsah vád nedohodnú inak.</w:t>
      </w:r>
    </w:p>
    <w:p w14:paraId="58AE117A" w14:textId="77777777" w:rsidR="00227AFD" w:rsidRPr="00511E87" w:rsidRDefault="00227AFD" w:rsidP="00227AFD">
      <w:pPr>
        <w:autoSpaceDE/>
        <w:autoSpaceDN/>
        <w:spacing w:line="240" w:lineRule="auto"/>
        <w:jc w:val="both"/>
        <w:rPr>
          <w:rFonts w:ascii="Arial Narrow" w:hAnsi="Arial Narrow"/>
          <w:sz w:val="22"/>
          <w:szCs w:val="22"/>
        </w:rPr>
      </w:pPr>
    </w:p>
    <w:p w14:paraId="28E160C5" w14:textId="77777777" w:rsidR="00227AFD" w:rsidRDefault="00227AFD" w:rsidP="00227AFD">
      <w:pPr>
        <w:pStyle w:val="Odsekzoznamu"/>
        <w:numPr>
          <w:ilvl w:val="0"/>
          <w:numId w:val="33"/>
        </w:numPr>
        <w:autoSpaceDE/>
        <w:autoSpaceDN/>
        <w:spacing w:line="240" w:lineRule="auto"/>
        <w:ind w:left="284" w:hanging="284"/>
        <w:jc w:val="both"/>
        <w:rPr>
          <w:rFonts w:ascii="Arial Narrow" w:hAnsi="Arial Narrow"/>
          <w:sz w:val="22"/>
          <w:szCs w:val="22"/>
        </w:rPr>
      </w:pPr>
      <w:r w:rsidRPr="005C0EE9">
        <w:rPr>
          <w:rFonts w:ascii="Arial Narrow" w:hAnsi="Arial Narrow"/>
          <w:sz w:val="22"/>
          <w:szCs w:val="22"/>
        </w:rPr>
        <w:t xml:space="preserve">Predávajúci poskytuje kupujúcemu záruku na tovar v trvaní </w:t>
      </w:r>
      <w:r>
        <w:rPr>
          <w:rFonts w:ascii="Arial Narrow" w:hAnsi="Arial Narrow"/>
          <w:sz w:val="22"/>
          <w:szCs w:val="22"/>
        </w:rPr>
        <w:t xml:space="preserve">minimálne </w:t>
      </w:r>
      <w:r w:rsidRPr="005C0EE9">
        <w:rPr>
          <w:rFonts w:ascii="Arial Narrow" w:hAnsi="Arial Narrow"/>
          <w:sz w:val="22"/>
          <w:szCs w:val="22"/>
        </w:rPr>
        <w:t>24 mesiacov. Záručná doba začína plynúť odo dňa prevzatia riadne dodaného tovaru a potvrdením dodacieho listu kupujúcim. Predávajúci sa zaväzuje, že počas trvania záručnej doby bude mať tovar vlastnosti dohodnuté v rámcovej dohode, bude spôsobilý na použitie na dohodnutý alebo inak obvyklý účel.</w:t>
      </w:r>
    </w:p>
    <w:p w14:paraId="694A2B2C" w14:textId="77777777" w:rsidR="00227AFD" w:rsidRPr="00511E87" w:rsidRDefault="00227AFD" w:rsidP="00227AFD">
      <w:pPr>
        <w:autoSpaceDE/>
        <w:autoSpaceDN/>
        <w:spacing w:line="240" w:lineRule="auto"/>
        <w:jc w:val="both"/>
        <w:rPr>
          <w:rFonts w:ascii="Arial Narrow" w:hAnsi="Arial Narrow"/>
          <w:sz w:val="22"/>
          <w:szCs w:val="22"/>
        </w:rPr>
      </w:pPr>
    </w:p>
    <w:p w14:paraId="5D672D5F" w14:textId="77777777" w:rsidR="00227AFD" w:rsidRDefault="00227AFD" w:rsidP="00227AFD">
      <w:pPr>
        <w:pStyle w:val="Odsekzoznamu"/>
        <w:numPr>
          <w:ilvl w:val="0"/>
          <w:numId w:val="33"/>
        </w:numPr>
        <w:autoSpaceDE/>
        <w:autoSpaceDN/>
        <w:spacing w:line="240" w:lineRule="auto"/>
        <w:ind w:left="284" w:hanging="284"/>
        <w:jc w:val="both"/>
        <w:rPr>
          <w:rFonts w:ascii="Arial Narrow" w:hAnsi="Arial Narrow"/>
          <w:sz w:val="22"/>
          <w:szCs w:val="22"/>
        </w:rPr>
      </w:pPr>
      <w:r w:rsidRPr="005C0EE9">
        <w:rPr>
          <w:rFonts w:ascii="Arial Narrow" w:hAnsi="Arial Narrow"/>
          <w:sz w:val="22"/>
          <w:szCs w:val="22"/>
        </w:rPr>
        <w:t xml:space="preserve">Ak počas záručnej doby nebude tovar vykazovať dohodnuté vlastnosti, kupujúci uplatní písomnú reklamáciu, ku ktorej je predávajúci povinný písomne sa vyjadriť a navrhnúť spôsob a termín vybavenia reklamácie najneskôr do 3 pracovných dní odo dňa jeho doručenia. Ak sa v tejto lehote predávajúci k reklamácii nevyjadrí, má sa za to, že s opodstatnenosťou reklamácie súhlasí a reklamované vady odstráni najneskôr do 7 pracovných dní, pričom reklamáciu vybaví tak, že za reklamovaný vadný tovar dodá nový tovar bez vád. Pri uplatnení reklamácie kupujúcim je predávajúci povinný prevziať reklamovaný tovar v mieste jeho dodania na vlastné náklady. </w:t>
      </w:r>
    </w:p>
    <w:p w14:paraId="5A446F0D" w14:textId="77777777" w:rsidR="00227AFD" w:rsidRPr="00511E87" w:rsidRDefault="00227AFD" w:rsidP="00227AFD">
      <w:pPr>
        <w:autoSpaceDE/>
        <w:autoSpaceDN/>
        <w:spacing w:line="240" w:lineRule="auto"/>
        <w:jc w:val="both"/>
        <w:rPr>
          <w:rFonts w:ascii="Arial Narrow" w:hAnsi="Arial Narrow"/>
          <w:sz w:val="22"/>
          <w:szCs w:val="22"/>
        </w:rPr>
      </w:pPr>
    </w:p>
    <w:p w14:paraId="0E6521E3" w14:textId="77777777" w:rsidR="00227AFD" w:rsidRDefault="00227AFD" w:rsidP="00227AFD">
      <w:pPr>
        <w:pStyle w:val="Odsekzoznamu"/>
        <w:numPr>
          <w:ilvl w:val="0"/>
          <w:numId w:val="33"/>
        </w:numPr>
        <w:autoSpaceDE/>
        <w:autoSpaceDN/>
        <w:spacing w:line="240" w:lineRule="auto"/>
        <w:ind w:left="284" w:hanging="284"/>
        <w:jc w:val="both"/>
        <w:rPr>
          <w:rFonts w:ascii="Arial Narrow" w:hAnsi="Arial Narrow"/>
          <w:sz w:val="22"/>
          <w:szCs w:val="22"/>
        </w:rPr>
      </w:pPr>
      <w:r w:rsidRPr="00986DA1">
        <w:rPr>
          <w:rFonts w:ascii="Arial Narrow" w:hAnsi="Arial Narrow"/>
          <w:sz w:val="22"/>
          <w:szCs w:val="22"/>
        </w:rPr>
        <w:t xml:space="preserve">Na účely tohto článku sa za písomné oznámenie považuje aj komunikácia elektronickými prostriedkami (e-mail), ktorá umožňuje trvalé zachytenie obsahu komunikácie. V takomto prípade lehota začne plynúť vždy nasledujúci pracovný deň po doručení písomného oznámenia na e-mailovú adresu predávajúceho: ...................................... . </w:t>
      </w:r>
    </w:p>
    <w:p w14:paraId="58D1C4F9" w14:textId="77777777" w:rsidR="00227AFD" w:rsidRPr="00511E87" w:rsidRDefault="00227AFD" w:rsidP="00227AFD">
      <w:pPr>
        <w:autoSpaceDE/>
        <w:autoSpaceDN/>
        <w:spacing w:line="240" w:lineRule="auto"/>
        <w:jc w:val="both"/>
        <w:rPr>
          <w:rFonts w:ascii="Arial Narrow" w:hAnsi="Arial Narrow"/>
          <w:sz w:val="22"/>
          <w:szCs w:val="22"/>
        </w:rPr>
      </w:pPr>
    </w:p>
    <w:p w14:paraId="79473A2D" w14:textId="027E778D" w:rsidR="00831276" w:rsidRPr="00986DA1" w:rsidRDefault="00227AFD" w:rsidP="00227AFD">
      <w:pPr>
        <w:pStyle w:val="Odsekzoznamu"/>
        <w:numPr>
          <w:ilvl w:val="0"/>
          <w:numId w:val="33"/>
        </w:numPr>
        <w:autoSpaceDE/>
        <w:autoSpaceDN/>
        <w:spacing w:after="200" w:line="240" w:lineRule="auto"/>
        <w:ind w:left="284" w:hanging="284"/>
        <w:contextualSpacing/>
        <w:jc w:val="both"/>
        <w:rPr>
          <w:rFonts w:ascii="Arial Narrow" w:hAnsi="Arial Narrow"/>
          <w:sz w:val="22"/>
          <w:szCs w:val="22"/>
        </w:rPr>
      </w:pPr>
      <w:r w:rsidRPr="00986DA1">
        <w:rPr>
          <w:rFonts w:ascii="Arial Narrow" w:hAnsi="Arial Narrow"/>
          <w:sz w:val="22"/>
          <w:szCs w:val="22"/>
        </w:rPr>
        <w:t>Predávajúci nezodpovedá za vady, ktoré boli preukázateľne spôsobené neodborným nakladaním kupujúceho s tovarom.</w:t>
      </w:r>
    </w:p>
    <w:p w14:paraId="3C8FC35D" w14:textId="77777777" w:rsidR="00831276" w:rsidRDefault="00831276" w:rsidP="00831276">
      <w:pPr>
        <w:ind w:left="2832" w:firstLine="708"/>
        <w:rPr>
          <w:rFonts w:ascii="Arial Narrow" w:hAnsi="Arial Narrow"/>
          <w:b/>
          <w:sz w:val="22"/>
          <w:szCs w:val="22"/>
        </w:rPr>
      </w:pPr>
      <w:r>
        <w:rPr>
          <w:rFonts w:ascii="Arial Narrow" w:hAnsi="Arial Narrow"/>
          <w:sz w:val="22"/>
          <w:szCs w:val="22"/>
        </w:rPr>
        <w:t xml:space="preserve">           </w:t>
      </w:r>
      <w:r>
        <w:rPr>
          <w:rFonts w:ascii="Arial Narrow" w:hAnsi="Arial Narrow"/>
          <w:b/>
          <w:sz w:val="22"/>
          <w:szCs w:val="22"/>
        </w:rPr>
        <w:t>Článok VIII</w:t>
      </w:r>
    </w:p>
    <w:p w14:paraId="724699BA" w14:textId="77777777" w:rsidR="00831276" w:rsidRDefault="00831276" w:rsidP="00831276">
      <w:pPr>
        <w:jc w:val="center"/>
        <w:rPr>
          <w:rFonts w:ascii="Arial Narrow" w:hAnsi="Arial Narrow"/>
          <w:b/>
          <w:sz w:val="22"/>
          <w:szCs w:val="22"/>
        </w:rPr>
      </w:pPr>
      <w:r>
        <w:rPr>
          <w:rFonts w:ascii="Arial Narrow" w:hAnsi="Arial Narrow"/>
          <w:b/>
          <w:sz w:val="22"/>
          <w:szCs w:val="22"/>
        </w:rPr>
        <w:t>Sankcie</w:t>
      </w:r>
    </w:p>
    <w:p w14:paraId="198477B3" w14:textId="77777777" w:rsidR="00831276" w:rsidRDefault="00831276" w:rsidP="00831276">
      <w:pPr>
        <w:jc w:val="center"/>
        <w:rPr>
          <w:rFonts w:ascii="Arial Narrow" w:hAnsi="Arial Narrow"/>
          <w:b/>
          <w:sz w:val="22"/>
          <w:szCs w:val="22"/>
        </w:rPr>
      </w:pPr>
    </w:p>
    <w:p w14:paraId="66EDC512" w14:textId="77777777" w:rsidR="00227AFD" w:rsidRDefault="00227AFD" w:rsidP="00227AFD">
      <w:pPr>
        <w:pStyle w:val="Odsekzoznamu"/>
        <w:numPr>
          <w:ilvl w:val="0"/>
          <w:numId w:val="41"/>
        </w:numPr>
        <w:tabs>
          <w:tab w:val="clear" w:pos="720"/>
        </w:tabs>
        <w:autoSpaceDE/>
        <w:autoSpaceDN/>
        <w:spacing w:line="240" w:lineRule="auto"/>
        <w:ind w:left="284" w:hanging="284"/>
        <w:jc w:val="both"/>
        <w:rPr>
          <w:rFonts w:ascii="Arial Narrow" w:hAnsi="Arial Narrow"/>
          <w:sz w:val="22"/>
          <w:szCs w:val="22"/>
        </w:rPr>
      </w:pPr>
      <w:r w:rsidRPr="000B74D5">
        <w:rPr>
          <w:rFonts w:ascii="Arial Narrow" w:hAnsi="Arial Narrow"/>
          <w:sz w:val="22"/>
          <w:szCs w:val="22"/>
        </w:rPr>
        <w:t>V prípade omeškania predávajúceho s dodávkou tovaru je kupujúci oprávnený účtovať zmluvnú pokutu vo výške 0,05</w:t>
      </w:r>
      <w:r>
        <w:rPr>
          <w:rFonts w:ascii="Arial Narrow" w:hAnsi="Arial Narrow"/>
          <w:sz w:val="22"/>
          <w:szCs w:val="22"/>
        </w:rPr>
        <w:t xml:space="preserve"> </w:t>
      </w:r>
      <w:r w:rsidRPr="000B74D5">
        <w:rPr>
          <w:rFonts w:ascii="Arial Narrow" w:hAnsi="Arial Narrow"/>
          <w:sz w:val="22"/>
          <w:szCs w:val="22"/>
        </w:rPr>
        <w:t xml:space="preserve">% z kúpnej ceny </w:t>
      </w:r>
      <w:r>
        <w:rPr>
          <w:rFonts w:ascii="Arial Narrow" w:hAnsi="Arial Narrow"/>
          <w:sz w:val="22"/>
          <w:szCs w:val="22"/>
        </w:rPr>
        <w:t xml:space="preserve">príslušnej </w:t>
      </w:r>
      <w:r w:rsidRPr="000B74D5">
        <w:rPr>
          <w:rFonts w:ascii="Arial Narrow" w:hAnsi="Arial Narrow"/>
          <w:sz w:val="22"/>
          <w:szCs w:val="22"/>
        </w:rPr>
        <w:t xml:space="preserve">dodávky </w:t>
      </w:r>
      <w:r>
        <w:rPr>
          <w:rFonts w:ascii="Arial Narrow" w:hAnsi="Arial Narrow"/>
          <w:sz w:val="22"/>
          <w:szCs w:val="22"/>
        </w:rPr>
        <w:t xml:space="preserve">vyplývajúcej z objednávky </w:t>
      </w:r>
      <w:r w:rsidRPr="000B74D5">
        <w:rPr>
          <w:rFonts w:ascii="Arial Narrow" w:hAnsi="Arial Narrow"/>
          <w:sz w:val="22"/>
          <w:szCs w:val="22"/>
        </w:rPr>
        <w:t>za každý, aj začatý deň omeškania.</w:t>
      </w:r>
    </w:p>
    <w:p w14:paraId="4AAE1FA0" w14:textId="77777777" w:rsidR="00227AFD" w:rsidRDefault="00227AFD" w:rsidP="00227AFD">
      <w:pPr>
        <w:pStyle w:val="Odsekzoznamu"/>
        <w:autoSpaceDE/>
        <w:autoSpaceDN/>
        <w:spacing w:line="240" w:lineRule="auto"/>
        <w:ind w:left="284"/>
        <w:jc w:val="both"/>
        <w:rPr>
          <w:rFonts w:ascii="Arial Narrow" w:hAnsi="Arial Narrow"/>
          <w:sz w:val="22"/>
          <w:szCs w:val="22"/>
        </w:rPr>
      </w:pPr>
    </w:p>
    <w:p w14:paraId="15002009" w14:textId="77777777" w:rsidR="00227AFD" w:rsidRDefault="00227AFD" w:rsidP="00227AFD">
      <w:pPr>
        <w:pStyle w:val="Odsekzoznamu"/>
        <w:numPr>
          <w:ilvl w:val="0"/>
          <w:numId w:val="41"/>
        </w:numPr>
        <w:tabs>
          <w:tab w:val="clear" w:pos="720"/>
        </w:tabs>
        <w:autoSpaceDE/>
        <w:autoSpaceDN/>
        <w:spacing w:line="240" w:lineRule="auto"/>
        <w:ind w:left="284" w:hanging="284"/>
        <w:jc w:val="both"/>
        <w:rPr>
          <w:rFonts w:ascii="Arial Narrow" w:hAnsi="Arial Narrow"/>
          <w:sz w:val="22"/>
          <w:szCs w:val="22"/>
        </w:rPr>
      </w:pPr>
      <w:r w:rsidRPr="00B12E10">
        <w:rPr>
          <w:rFonts w:ascii="Arial Narrow" w:hAnsi="Arial Narrow"/>
          <w:sz w:val="22"/>
          <w:szCs w:val="22"/>
        </w:rPr>
        <w:t>V prípade omeškania kupujúceho so zaplatením zmluvne dohodnutej ceny, je kupujúci povinný platiť predávajúcemu úrok z omeškania podľa § 369a v spojení s § 369 ods. 2 Obchodného zákonníka a sadzbe podľa § 1 ods.1 nariadenia vlády SR č. 21/2013 Z. z., ktorým sa vykonávajú niektoré ustanovenia Obchodného zákonníka v znení neskorších predpisov.</w:t>
      </w:r>
    </w:p>
    <w:p w14:paraId="40D9A3C1" w14:textId="77777777" w:rsidR="00227AFD" w:rsidRPr="00511E87" w:rsidRDefault="00227AFD" w:rsidP="00227AFD">
      <w:pPr>
        <w:autoSpaceDE/>
        <w:autoSpaceDN/>
        <w:spacing w:line="240" w:lineRule="auto"/>
        <w:jc w:val="both"/>
        <w:rPr>
          <w:rFonts w:ascii="Arial Narrow" w:hAnsi="Arial Narrow"/>
          <w:sz w:val="22"/>
          <w:szCs w:val="22"/>
        </w:rPr>
      </w:pPr>
    </w:p>
    <w:p w14:paraId="51985B66" w14:textId="786BFC93" w:rsidR="00831276" w:rsidRPr="00986DA1" w:rsidRDefault="00227AFD" w:rsidP="00227AFD">
      <w:pPr>
        <w:pStyle w:val="Odsekzoznamu"/>
        <w:numPr>
          <w:ilvl w:val="0"/>
          <w:numId w:val="41"/>
        </w:numPr>
        <w:tabs>
          <w:tab w:val="clear" w:pos="720"/>
        </w:tabs>
        <w:autoSpaceDE/>
        <w:autoSpaceDN/>
        <w:spacing w:after="200" w:line="240" w:lineRule="auto"/>
        <w:ind w:left="284" w:hanging="284"/>
        <w:contextualSpacing/>
        <w:jc w:val="both"/>
        <w:rPr>
          <w:rFonts w:ascii="Arial Narrow" w:hAnsi="Arial Narrow"/>
          <w:sz w:val="22"/>
          <w:szCs w:val="22"/>
        </w:rPr>
      </w:pPr>
      <w:r w:rsidRPr="00B12E10">
        <w:rPr>
          <w:rFonts w:ascii="Arial Narrow" w:hAnsi="Arial Narrow"/>
          <w:sz w:val="22"/>
          <w:szCs w:val="22"/>
        </w:rPr>
        <w:t>V prípade omeškania predávajúceho s vybavením reklamácie v lehote a spôsobom podľa článku VII ods. 5 tejto rámcovej dohody, má kupujúci nárok na zmluvnú pokutu vo výške 0,5 % z ceny reklamovaného tovaru za každý aj začatý deň omeškania s vybavením reklamácie.</w:t>
      </w:r>
    </w:p>
    <w:p w14:paraId="53B0043C" w14:textId="77777777" w:rsidR="00831276" w:rsidRDefault="00831276" w:rsidP="00831276">
      <w:pPr>
        <w:ind w:left="4248"/>
        <w:jc w:val="both"/>
        <w:rPr>
          <w:rFonts w:ascii="Arial Narrow" w:hAnsi="Arial Narrow"/>
          <w:b/>
          <w:sz w:val="22"/>
          <w:szCs w:val="22"/>
        </w:rPr>
      </w:pPr>
      <w:r>
        <w:rPr>
          <w:rFonts w:ascii="Arial Narrow" w:hAnsi="Arial Narrow"/>
          <w:b/>
          <w:sz w:val="22"/>
          <w:szCs w:val="22"/>
        </w:rPr>
        <w:t>Článok IX</w:t>
      </w:r>
    </w:p>
    <w:p w14:paraId="229F583A" w14:textId="77777777" w:rsidR="00831276" w:rsidRDefault="00831276" w:rsidP="00831276">
      <w:pPr>
        <w:jc w:val="center"/>
        <w:rPr>
          <w:rFonts w:ascii="Arial Narrow" w:hAnsi="Arial Narrow"/>
          <w:b/>
          <w:sz w:val="22"/>
          <w:szCs w:val="22"/>
        </w:rPr>
      </w:pPr>
      <w:r>
        <w:rPr>
          <w:rFonts w:ascii="Arial Narrow" w:hAnsi="Arial Narrow"/>
          <w:b/>
          <w:sz w:val="22"/>
          <w:szCs w:val="22"/>
        </w:rPr>
        <w:t>Doba trvania rámcovej dohody a jej zánik</w:t>
      </w:r>
    </w:p>
    <w:p w14:paraId="56086829" w14:textId="77777777" w:rsidR="00831276" w:rsidRDefault="00831276" w:rsidP="00831276">
      <w:pPr>
        <w:jc w:val="center"/>
        <w:rPr>
          <w:rFonts w:ascii="Arial Narrow" w:hAnsi="Arial Narrow"/>
          <w:b/>
          <w:sz w:val="22"/>
          <w:szCs w:val="22"/>
        </w:rPr>
      </w:pPr>
    </w:p>
    <w:p w14:paraId="1CC04EBE" w14:textId="77777777" w:rsidR="00227AFD" w:rsidRDefault="00227AFD" w:rsidP="00227AFD">
      <w:pPr>
        <w:pStyle w:val="Odsekzoznamu"/>
        <w:numPr>
          <w:ilvl w:val="0"/>
          <w:numId w:val="42"/>
        </w:numPr>
        <w:autoSpaceDE/>
        <w:autoSpaceDN/>
        <w:spacing w:line="240" w:lineRule="auto"/>
        <w:ind w:left="284" w:hanging="284"/>
        <w:jc w:val="both"/>
        <w:rPr>
          <w:rFonts w:ascii="Arial Narrow" w:hAnsi="Arial Narrow"/>
          <w:sz w:val="22"/>
          <w:szCs w:val="22"/>
        </w:rPr>
      </w:pPr>
      <w:r w:rsidRPr="000B74D5">
        <w:rPr>
          <w:rFonts w:ascii="Arial Narrow" w:hAnsi="Arial Narrow"/>
          <w:sz w:val="22"/>
          <w:szCs w:val="22"/>
        </w:rPr>
        <w:t xml:space="preserve">Táto rámcová dohoda sa uzatvára na dobu určitú, a to na </w:t>
      </w:r>
      <w:r>
        <w:rPr>
          <w:rFonts w:ascii="Arial Narrow" w:hAnsi="Arial Narrow"/>
          <w:sz w:val="22"/>
          <w:szCs w:val="22"/>
        </w:rPr>
        <w:t>36</w:t>
      </w:r>
      <w:r w:rsidRPr="000B74D5">
        <w:rPr>
          <w:rFonts w:ascii="Arial Narrow" w:hAnsi="Arial Narrow"/>
          <w:sz w:val="22"/>
          <w:szCs w:val="22"/>
        </w:rPr>
        <w:t xml:space="preserve"> mesiacov odo dňa jej účinnosti alebo do vyčerpania </w:t>
      </w:r>
      <w:r>
        <w:rPr>
          <w:rFonts w:ascii="Arial Narrow" w:hAnsi="Arial Narrow"/>
          <w:sz w:val="22"/>
          <w:szCs w:val="22"/>
        </w:rPr>
        <w:t>finančného limitu (cena celkom s DPH)</w:t>
      </w:r>
      <w:r w:rsidRPr="000B74D5">
        <w:rPr>
          <w:rFonts w:ascii="Arial Narrow" w:hAnsi="Arial Narrow"/>
          <w:sz w:val="22"/>
          <w:szCs w:val="22"/>
        </w:rPr>
        <w:t xml:space="preserve"> uveden</w:t>
      </w:r>
      <w:r>
        <w:rPr>
          <w:rFonts w:ascii="Arial Narrow" w:hAnsi="Arial Narrow"/>
          <w:sz w:val="22"/>
          <w:szCs w:val="22"/>
        </w:rPr>
        <w:t>ého</w:t>
      </w:r>
      <w:r w:rsidRPr="000B74D5">
        <w:rPr>
          <w:rFonts w:ascii="Arial Narrow" w:hAnsi="Arial Narrow"/>
          <w:sz w:val="22"/>
          <w:szCs w:val="22"/>
        </w:rPr>
        <w:t xml:space="preserve"> v článku I</w:t>
      </w:r>
      <w:r>
        <w:rPr>
          <w:rFonts w:ascii="Arial Narrow" w:hAnsi="Arial Narrow"/>
          <w:sz w:val="22"/>
          <w:szCs w:val="22"/>
        </w:rPr>
        <w:t>V</w:t>
      </w:r>
      <w:r w:rsidRPr="000B74D5">
        <w:rPr>
          <w:rFonts w:ascii="Arial Narrow" w:hAnsi="Arial Narrow"/>
          <w:sz w:val="22"/>
          <w:szCs w:val="22"/>
        </w:rPr>
        <w:t xml:space="preserve"> ods. </w:t>
      </w:r>
      <w:r>
        <w:rPr>
          <w:rFonts w:ascii="Arial Narrow" w:hAnsi="Arial Narrow"/>
          <w:sz w:val="22"/>
          <w:szCs w:val="22"/>
        </w:rPr>
        <w:t>1</w:t>
      </w:r>
      <w:r w:rsidRPr="000B74D5">
        <w:rPr>
          <w:rFonts w:ascii="Arial Narrow" w:hAnsi="Arial Narrow"/>
          <w:sz w:val="22"/>
          <w:szCs w:val="22"/>
        </w:rPr>
        <w:t xml:space="preserve"> tejto rámcovej dohody v závislosti od toho, ktorá skutočnosť nastane skôr.</w:t>
      </w:r>
    </w:p>
    <w:p w14:paraId="18998A72" w14:textId="77777777" w:rsidR="00227AFD" w:rsidRDefault="00227AFD" w:rsidP="00227AFD">
      <w:pPr>
        <w:pStyle w:val="Odsekzoznamu"/>
        <w:autoSpaceDE/>
        <w:autoSpaceDN/>
        <w:spacing w:line="240" w:lineRule="auto"/>
        <w:ind w:left="284"/>
        <w:jc w:val="both"/>
        <w:rPr>
          <w:rFonts w:ascii="Arial Narrow" w:hAnsi="Arial Narrow"/>
          <w:sz w:val="22"/>
          <w:szCs w:val="22"/>
        </w:rPr>
      </w:pPr>
    </w:p>
    <w:p w14:paraId="5560EC76" w14:textId="77777777" w:rsidR="00227AFD" w:rsidRDefault="00227AFD" w:rsidP="00227AFD">
      <w:pPr>
        <w:pStyle w:val="Odsekzoznamu"/>
        <w:numPr>
          <w:ilvl w:val="0"/>
          <w:numId w:val="42"/>
        </w:numPr>
        <w:tabs>
          <w:tab w:val="clear" w:pos="720"/>
        </w:tabs>
        <w:autoSpaceDE/>
        <w:autoSpaceDN/>
        <w:spacing w:line="240" w:lineRule="auto"/>
        <w:ind w:left="284" w:hanging="284"/>
        <w:jc w:val="both"/>
        <w:rPr>
          <w:rFonts w:ascii="Arial Narrow" w:hAnsi="Arial Narrow"/>
          <w:sz w:val="22"/>
          <w:szCs w:val="22"/>
        </w:rPr>
      </w:pPr>
      <w:r w:rsidRPr="00A25452">
        <w:rPr>
          <w:rFonts w:ascii="Arial Narrow" w:hAnsi="Arial Narrow"/>
          <w:sz w:val="22"/>
          <w:szCs w:val="22"/>
        </w:rPr>
        <w:t xml:space="preserve">Kupujúci je oprávnený okamžite písomne odstúpiť od tejto rámcovej dohody v prípade, že predávajúci poruší podstatne zmluvnú povinnosť uvedenú v článku  čl. III. ods. </w:t>
      </w:r>
      <w:r>
        <w:rPr>
          <w:rFonts w:ascii="Arial Narrow" w:hAnsi="Arial Narrow"/>
          <w:sz w:val="22"/>
          <w:szCs w:val="22"/>
        </w:rPr>
        <w:t>9</w:t>
      </w:r>
      <w:r w:rsidRPr="00A25452">
        <w:rPr>
          <w:rFonts w:ascii="Arial Narrow" w:hAnsi="Arial Narrow"/>
          <w:sz w:val="22"/>
          <w:szCs w:val="22"/>
        </w:rPr>
        <w:t xml:space="preserve">. Kupujúci je tiež oprávnený písomne odstúpiť od tejto </w:t>
      </w:r>
      <w:r w:rsidRPr="00A25452">
        <w:rPr>
          <w:rFonts w:ascii="Arial Narrow" w:hAnsi="Arial Narrow"/>
          <w:sz w:val="22"/>
          <w:szCs w:val="22"/>
        </w:rPr>
        <w:lastRenderedPageBreak/>
        <w:t xml:space="preserve">rámcovej dohody aj v prípade ak predávajúci poruší najmä zmluvné povinnosti dodať tovar riadne a včas, v zmysle zmluvne dohodnutých podmienok, pričom kupujúci je oprávnený odstúpiť od rámcovej dohody ak predávajúci nesplní zmluvnú povinnosť ani v dodatočnej primeranej lehote určenej kupujúcim. Predávajúci je oprávnený písomne odstúpiť od rámcovej dohody v prípade, ak kupujúci poruší zmluvnú povinnosť uvedenú v článku V ods. 2. a neuhradí cenu prevzatého tovaru v lehote splatnosti faktúry, pričom túto povinnosť nesplní ani v dodatočne určenej 30 dňovej lehote.  </w:t>
      </w:r>
    </w:p>
    <w:p w14:paraId="025C5BCA" w14:textId="77777777" w:rsidR="00227AFD" w:rsidRPr="00511E87" w:rsidRDefault="00227AFD" w:rsidP="00227AFD">
      <w:pPr>
        <w:autoSpaceDE/>
        <w:autoSpaceDN/>
        <w:spacing w:line="240" w:lineRule="auto"/>
        <w:jc w:val="both"/>
        <w:rPr>
          <w:rFonts w:ascii="Arial Narrow" w:hAnsi="Arial Narrow"/>
          <w:sz w:val="22"/>
          <w:szCs w:val="22"/>
        </w:rPr>
      </w:pPr>
    </w:p>
    <w:p w14:paraId="2C39FD98" w14:textId="77777777" w:rsidR="00227AFD" w:rsidRDefault="00227AFD" w:rsidP="00227AFD">
      <w:pPr>
        <w:pStyle w:val="Odsekzoznamu"/>
        <w:numPr>
          <w:ilvl w:val="0"/>
          <w:numId w:val="42"/>
        </w:numPr>
        <w:tabs>
          <w:tab w:val="clear" w:pos="720"/>
        </w:tabs>
        <w:autoSpaceDE/>
        <w:autoSpaceDN/>
        <w:spacing w:line="240" w:lineRule="auto"/>
        <w:ind w:left="284" w:hanging="284"/>
        <w:jc w:val="both"/>
        <w:rPr>
          <w:rFonts w:ascii="Arial Narrow" w:hAnsi="Arial Narrow"/>
          <w:sz w:val="22"/>
          <w:szCs w:val="22"/>
        </w:rPr>
      </w:pPr>
      <w:r w:rsidRPr="00A25452">
        <w:rPr>
          <w:rFonts w:ascii="Arial Narrow" w:hAnsi="Arial Narrow"/>
          <w:sz w:val="22"/>
          <w:szCs w:val="22"/>
        </w:rPr>
        <w:t>Predávajúci vyhlasuje, že dodaný tovar je bez právnych vád. V prípade vzniku právnych vád na dodanom tovare je kupujúci oprávnený okamžite odstúpiť od tejto rámcovej dohody a predávajúci je povinný uhradiť kupujúcemu škodu vzniknutú z titulu plnenia dodávky s právnymi vadami.</w:t>
      </w:r>
    </w:p>
    <w:p w14:paraId="47C28650" w14:textId="77777777" w:rsidR="00227AFD" w:rsidRPr="00511E87" w:rsidRDefault="00227AFD" w:rsidP="00227AFD">
      <w:pPr>
        <w:autoSpaceDE/>
        <w:autoSpaceDN/>
        <w:spacing w:line="240" w:lineRule="auto"/>
        <w:jc w:val="both"/>
        <w:rPr>
          <w:rFonts w:ascii="Arial Narrow" w:hAnsi="Arial Narrow"/>
          <w:sz w:val="22"/>
          <w:szCs w:val="22"/>
        </w:rPr>
      </w:pPr>
    </w:p>
    <w:p w14:paraId="0CA79098" w14:textId="77777777" w:rsidR="00227AFD" w:rsidRDefault="00227AFD" w:rsidP="00227AFD">
      <w:pPr>
        <w:pStyle w:val="Odsekzoznamu"/>
        <w:numPr>
          <w:ilvl w:val="0"/>
          <w:numId w:val="42"/>
        </w:numPr>
        <w:tabs>
          <w:tab w:val="clear" w:pos="720"/>
        </w:tabs>
        <w:autoSpaceDE/>
        <w:autoSpaceDN/>
        <w:spacing w:line="240" w:lineRule="auto"/>
        <w:ind w:left="284" w:hanging="284"/>
        <w:jc w:val="both"/>
        <w:rPr>
          <w:rFonts w:ascii="Arial Narrow" w:hAnsi="Arial Narrow"/>
          <w:sz w:val="22"/>
          <w:szCs w:val="22"/>
        </w:rPr>
      </w:pPr>
      <w:r w:rsidRPr="00A25452">
        <w:rPr>
          <w:rFonts w:ascii="Arial Narrow" w:hAnsi="Arial Narrow"/>
          <w:sz w:val="22"/>
          <w:szCs w:val="22"/>
        </w:rPr>
        <w:t xml:space="preserve">V prípade odstúpenia od rámcovej dohody je toto voči druhej zmluvnej strane účinné dňom doručenia písomného oznámenia o odstúpení od rámcovej dohody. Ustanoveniami tejto rámcovej dohody o odstúpení nie je dotknutá možnosť kupujúceho odstúpiť od rámcovej dohody podľa § 19 zákona o verejnom obstarávaní.  </w:t>
      </w:r>
    </w:p>
    <w:p w14:paraId="1362CF6B" w14:textId="77777777" w:rsidR="00227AFD" w:rsidRPr="00511E87" w:rsidRDefault="00227AFD" w:rsidP="00227AFD">
      <w:pPr>
        <w:autoSpaceDE/>
        <w:autoSpaceDN/>
        <w:spacing w:line="240" w:lineRule="auto"/>
        <w:jc w:val="both"/>
        <w:rPr>
          <w:rFonts w:ascii="Arial Narrow" w:hAnsi="Arial Narrow"/>
          <w:sz w:val="22"/>
          <w:szCs w:val="22"/>
        </w:rPr>
      </w:pPr>
    </w:p>
    <w:p w14:paraId="50BBF830" w14:textId="77777777" w:rsidR="00227AFD" w:rsidRDefault="00227AFD" w:rsidP="00227AFD">
      <w:pPr>
        <w:pStyle w:val="Odsekzoznamu"/>
        <w:numPr>
          <w:ilvl w:val="0"/>
          <w:numId w:val="42"/>
        </w:numPr>
        <w:tabs>
          <w:tab w:val="clear" w:pos="720"/>
        </w:tabs>
        <w:autoSpaceDE/>
        <w:autoSpaceDN/>
        <w:spacing w:line="240" w:lineRule="auto"/>
        <w:ind w:left="284" w:hanging="284"/>
        <w:jc w:val="both"/>
        <w:rPr>
          <w:rFonts w:ascii="Arial Narrow" w:hAnsi="Arial Narrow"/>
          <w:sz w:val="22"/>
          <w:szCs w:val="22"/>
        </w:rPr>
      </w:pPr>
      <w:r w:rsidRPr="00A7492D">
        <w:rPr>
          <w:rFonts w:ascii="Arial Narrow" w:hAnsi="Arial Narrow"/>
          <w:sz w:val="22"/>
          <w:szCs w:val="22"/>
        </w:rPr>
        <w:t>Zmluvné strany môžu zmluvný vzťah založený touto rámcovou dohodou ukončiť formou vzájomnej písomnej dohody.</w:t>
      </w:r>
    </w:p>
    <w:p w14:paraId="562D2BBE" w14:textId="77777777" w:rsidR="00227AFD" w:rsidRPr="00511E87" w:rsidRDefault="00227AFD" w:rsidP="00227AFD">
      <w:pPr>
        <w:autoSpaceDE/>
        <w:autoSpaceDN/>
        <w:spacing w:line="240" w:lineRule="auto"/>
        <w:jc w:val="both"/>
        <w:rPr>
          <w:rFonts w:ascii="Arial Narrow" w:hAnsi="Arial Narrow"/>
          <w:sz w:val="22"/>
          <w:szCs w:val="22"/>
        </w:rPr>
      </w:pPr>
    </w:p>
    <w:p w14:paraId="1DF3FDDA" w14:textId="77777777" w:rsidR="00227AFD" w:rsidRDefault="00227AFD" w:rsidP="00227AFD">
      <w:pPr>
        <w:pStyle w:val="Odsekzoznamu"/>
        <w:numPr>
          <w:ilvl w:val="0"/>
          <w:numId w:val="42"/>
        </w:numPr>
        <w:tabs>
          <w:tab w:val="clear" w:pos="720"/>
        </w:tabs>
        <w:autoSpaceDE/>
        <w:autoSpaceDN/>
        <w:spacing w:line="240" w:lineRule="auto"/>
        <w:ind w:left="284" w:hanging="284"/>
        <w:jc w:val="both"/>
        <w:rPr>
          <w:rFonts w:ascii="Arial Narrow" w:hAnsi="Arial Narrow"/>
          <w:sz w:val="22"/>
          <w:szCs w:val="22"/>
        </w:rPr>
      </w:pPr>
      <w:r w:rsidRPr="00A7492D">
        <w:rPr>
          <w:rFonts w:ascii="Arial Narrow" w:hAnsi="Arial Narrow"/>
          <w:sz w:val="22"/>
          <w:szCs w:val="22"/>
        </w:rPr>
        <w:t>Zmluvná strana môže túto rámcovú dohodu ukončiť z akéhokoľvek dôvodu formou písomnej výpovede. Rámcovú dohodu možno vypovedať v lehote 2 mesiacov pričom výpovedná lehota začína plynúť prvým dňom mesiaca nasledujúceho po doručení výpovede druhej zmluvnej strane.</w:t>
      </w:r>
    </w:p>
    <w:p w14:paraId="345E6844" w14:textId="77777777" w:rsidR="00227AFD" w:rsidRPr="00511E87" w:rsidRDefault="00227AFD" w:rsidP="00227AFD">
      <w:pPr>
        <w:autoSpaceDE/>
        <w:autoSpaceDN/>
        <w:spacing w:line="240" w:lineRule="auto"/>
        <w:jc w:val="both"/>
        <w:rPr>
          <w:rFonts w:ascii="Arial Narrow" w:hAnsi="Arial Narrow"/>
          <w:sz w:val="22"/>
          <w:szCs w:val="22"/>
        </w:rPr>
      </w:pPr>
    </w:p>
    <w:p w14:paraId="4AA10F1B" w14:textId="24D2CAE7" w:rsidR="00BD79E7" w:rsidRPr="00A7492D" w:rsidRDefault="00227AFD" w:rsidP="00227AFD">
      <w:pPr>
        <w:pStyle w:val="Odsekzoznamu"/>
        <w:numPr>
          <w:ilvl w:val="0"/>
          <w:numId w:val="42"/>
        </w:numPr>
        <w:tabs>
          <w:tab w:val="clear" w:pos="720"/>
        </w:tabs>
        <w:autoSpaceDE/>
        <w:autoSpaceDN/>
        <w:spacing w:after="200" w:line="240" w:lineRule="auto"/>
        <w:ind w:left="284" w:hanging="284"/>
        <w:contextualSpacing/>
        <w:jc w:val="both"/>
        <w:rPr>
          <w:rFonts w:ascii="Arial Narrow" w:hAnsi="Arial Narrow"/>
          <w:sz w:val="22"/>
          <w:szCs w:val="22"/>
        </w:rPr>
      </w:pPr>
      <w:r>
        <w:rPr>
          <w:rFonts w:ascii="Arial Narrow" w:hAnsi="Arial Narrow"/>
          <w:sz w:val="22"/>
          <w:szCs w:val="22"/>
        </w:rPr>
        <w:t>Písomné</w:t>
      </w:r>
      <w:r w:rsidRPr="00A7492D">
        <w:rPr>
          <w:rFonts w:ascii="Arial Narrow" w:hAnsi="Arial Narrow"/>
          <w:sz w:val="22"/>
          <w:szCs w:val="22"/>
        </w:rPr>
        <w:t xml:space="preserve"> oznámenie o odstúpení od</w:t>
      </w:r>
      <w:r>
        <w:rPr>
          <w:rFonts w:ascii="Arial Narrow" w:hAnsi="Arial Narrow"/>
          <w:sz w:val="22"/>
          <w:szCs w:val="22"/>
        </w:rPr>
        <w:t xml:space="preserve"> rámcovej</w:t>
      </w:r>
      <w:r w:rsidRPr="00A7492D">
        <w:rPr>
          <w:rFonts w:ascii="Arial Narrow" w:hAnsi="Arial Narrow"/>
          <w:sz w:val="22"/>
          <w:szCs w:val="22"/>
        </w:rPr>
        <w:t xml:space="preserve"> </w:t>
      </w:r>
      <w:r>
        <w:rPr>
          <w:rFonts w:ascii="Arial Narrow" w:hAnsi="Arial Narrow"/>
          <w:sz w:val="22"/>
          <w:szCs w:val="22"/>
        </w:rPr>
        <w:t>dohody</w:t>
      </w:r>
      <w:r w:rsidRPr="00A7492D">
        <w:rPr>
          <w:rFonts w:ascii="Arial Narrow" w:hAnsi="Arial Narrow"/>
          <w:sz w:val="22"/>
          <w:szCs w:val="22"/>
        </w:rPr>
        <w:t xml:space="preserve"> a výpoveď sa doručujú druhej zmluvnej strane poštou alebo kuriérom na adresu uvedenú v záhlaví tejto rámcovej dohody alebo osobne. Zásielka uložená na pošte sa považuje za doručenú po uplynutí troch pracovných dní odo dňa uloženia na pošte, aj keď sa adresát o tom nedozvie. Odmietnutie prevzatia zásielky pri osobnom doručení má za následok doručenie zásielky.</w:t>
      </w:r>
    </w:p>
    <w:p w14:paraId="571D3B0C" w14:textId="77777777" w:rsidR="00831276" w:rsidRDefault="00831276" w:rsidP="00831276">
      <w:pPr>
        <w:ind w:left="4248"/>
        <w:jc w:val="both"/>
        <w:rPr>
          <w:rFonts w:ascii="Arial Narrow" w:hAnsi="Arial Narrow"/>
          <w:b/>
          <w:sz w:val="22"/>
          <w:szCs w:val="22"/>
        </w:rPr>
      </w:pPr>
    </w:p>
    <w:p w14:paraId="176F1474" w14:textId="77777777" w:rsidR="00831276" w:rsidRPr="007502FE" w:rsidRDefault="00831276" w:rsidP="00831276">
      <w:pPr>
        <w:ind w:left="4248"/>
        <w:rPr>
          <w:rFonts w:ascii="Arial Narrow" w:hAnsi="Arial Narrow"/>
          <w:b/>
          <w:sz w:val="22"/>
          <w:szCs w:val="22"/>
        </w:rPr>
      </w:pPr>
      <w:r w:rsidRPr="007502FE">
        <w:rPr>
          <w:rFonts w:ascii="Arial Narrow" w:hAnsi="Arial Narrow"/>
          <w:b/>
          <w:sz w:val="22"/>
          <w:szCs w:val="22"/>
        </w:rPr>
        <w:t>Článok X</w:t>
      </w:r>
    </w:p>
    <w:p w14:paraId="1B70587F" w14:textId="77777777" w:rsidR="00831276" w:rsidRPr="007502FE" w:rsidRDefault="00831276" w:rsidP="00831276">
      <w:pPr>
        <w:ind w:left="142" w:firstLine="142"/>
        <w:jc w:val="center"/>
        <w:rPr>
          <w:rFonts w:ascii="Arial Narrow" w:hAnsi="Arial Narrow"/>
          <w:b/>
          <w:sz w:val="22"/>
          <w:szCs w:val="22"/>
        </w:rPr>
      </w:pPr>
      <w:r w:rsidRPr="007502FE">
        <w:rPr>
          <w:rFonts w:ascii="Arial Narrow" w:hAnsi="Arial Narrow"/>
          <w:b/>
          <w:sz w:val="22"/>
          <w:szCs w:val="22"/>
        </w:rPr>
        <w:t>Využitie subdodávateľov</w:t>
      </w:r>
    </w:p>
    <w:p w14:paraId="38F2BAB7" w14:textId="77777777" w:rsidR="00227AFD" w:rsidRDefault="00227AFD" w:rsidP="00227AFD">
      <w:pPr>
        <w:pStyle w:val="Odsekzoznamu"/>
        <w:widowControl w:val="0"/>
        <w:numPr>
          <w:ilvl w:val="0"/>
          <w:numId w:val="43"/>
        </w:numPr>
        <w:tabs>
          <w:tab w:val="clear" w:pos="720"/>
          <w:tab w:val="num" w:pos="284"/>
        </w:tabs>
        <w:spacing w:line="240" w:lineRule="auto"/>
        <w:ind w:left="284" w:hanging="284"/>
        <w:jc w:val="both"/>
        <w:rPr>
          <w:rFonts w:ascii="Arial Narrow" w:hAnsi="Arial Narrow"/>
          <w:sz w:val="22"/>
          <w:szCs w:val="22"/>
        </w:rPr>
      </w:pPr>
      <w:r w:rsidRPr="00460577">
        <w:rPr>
          <w:rFonts w:ascii="Arial Narrow" w:hAnsi="Arial Narrow"/>
          <w:sz w:val="22"/>
          <w:szCs w:val="22"/>
        </w:rPr>
        <w:t xml:space="preserve">V prípade, že predávajúci využije pre plnenie tejto rámcovej dohody subdodávateľov v súlade s podmienkami určenými v procese verejného obstarávania, ktorého výsledkom je uzavretie tejto rámcovej dohody, je povinný v Prílohe č. 2 tejto rámcovej dohody uviesť údaje o všetkých známych subdodávateľoch, údaje o osobe oprávnenej konať za subdodávateľa v rozsahu meno a priezvisko, adresa pobytu, dátum narodenia. Osobné údaje osoby oprávnenej konať za subdodávateľa budú </w:t>
      </w:r>
      <w:r>
        <w:rPr>
          <w:rFonts w:ascii="Arial Narrow" w:hAnsi="Arial Narrow"/>
          <w:sz w:val="22"/>
          <w:szCs w:val="22"/>
        </w:rPr>
        <w:t xml:space="preserve">okrem mena a priezviska </w:t>
      </w:r>
      <w:r w:rsidRPr="00460577">
        <w:rPr>
          <w:rFonts w:ascii="Arial Narrow" w:hAnsi="Arial Narrow"/>
          <w:sz w:val="22"/>
          <w:szCs w:val="22"/>
        </w:rPr>
        <w:t>pri zverejnení tejto rámcovej dohody v Centrálnom registri zmlúv anonymizované.</w:t>
      </w:r>
    </w:p>
    <w:p w14:paraId="52F1D638" w14:textId="77777777" w:rsidR="00227AFD" w:rsidRPr="00A7492D" w:rsidRDefault="00227AFD" w:rsidP="00227AFD">
      <w:pPr>
        <w:pStyle w:val="Odsekzoznamu"/>
        <w:widowControl w:val="0"/>
        <w:spacing w:line="240" w:lineRule="auto"/>
        <w:ind w:left="284"/>
        <w:jc w:val="both"/>
        <w:rPr>
          <w:rFonts w:ascii="Arial Narrow" w:hAnsi="Arial Narrow"/>
          <w:sz w:val="22"/>
          <w:szCs w:val="22"/>
        </w:rPr>
      </w:pPr>
    </w:p>
    <w:p w14:paraId="22B41716" w14:textId="77777777" w:rsidR="00227AFD" w:rsidRDefault="00227AFD" w:rsidP="00227AFD">
      <w:pPr>
        <w:pStyle w:val="Odsekzoznamu"/>
        <w:widowControl w:val="0"/>
        <w:numPr>
          <w:ilvl w:val="0"/>
          <w:numId w:val="43"/>
        </w:numPr>
        <w:tabs>
          <w:tab w:val="num" w:pos="360"/>
        </w:tabs>
        <w:spacing w:line="240" w:lineRule="auto"/>
        <w:ind w:left="284" w:hanging="284"/>
        <w:jc w:val="both"/>
        <w:rPr>
          <w:rFonts w:ascii="Arial Narrow" w:hAnsi="Arial Narrow"/>
          <w:sz w:val="22"/>
          <w:szCs w:val="22"/>
        </w:rPr>
      </w:pPr>
      <w:r w:rsidRPr="00460577">
        <w:rPr>
          <w:rFonts w:ascii="Arial Narrow" w:hAnsi="Arial Narrow"/>
          <w:sz w:val="22"/>
          <w:szCs w:val="22"/>
        </w:rPr>
        <w:t>V prípade zmeny subdodávateľa počas trvania rámcovej dohody, musí subdodávateľ, ktorého sa návrh na zmenu týka, spĺňať podmienky účasti týkajúce sa osobného postavenia podľa § 32 ods. 1 zákona o verejnom obstarávaní a nesmú u neho existovať dôvody na vylúčenie podľa § 40 ods. 6 písm. a) až h) a ods. 7 zákona o verejnom obstarávaní.</w:t>
      </w:r>
    </w:p>
    <w:p w14:paraId="71E65A51" w14:textId="77777777" w:rsidR="00227AFD" w:rsidRPr="00511E87" w:rsidRDefault="00227AFD" w:rsidP="00227AFD">
      <w:pPr>
        <w:widowControl w:val="0"/>
        <w:spacing w:line="240" w:lineRule="auto"/>
        <w:jc w:val="both"/>
        <w:rPr>
          <w:rFonts w:ascii="Arial Narrow" w:hAnsi="Arial Narrow"/>
          <w:sz w:val="22"/>
          <w:szCs w:val="22"/>
        </w:rPr>
      </w:pPr>
    </w:p>
    <w:p w14:paraId="2D23BF87" w14:textId="77777777" w:rsidR="00227AFD" w:rsidRPr="00460577" w:rsidRDefault="00227AFD" w:rsidP="00227AFD">
      <w:pPr>
        <w:pStyle w:val="Odsekzoznamu"/>
        <w:widowControl w:val="0"/>
        <w:numPr>
          <w:ilvl w:val="0"/>
          <w:numId w:val="43"/>
        </w:numPr>
        <w:tabs>
          <w:tab w:val="num" w:pos="360"/>
        </w:tabs>
        <w:spacing w:line="240" w:lineRule="auto"/>
        <w:ind w:left="284" w:hanging="284"/>
        <w:jc w:val="both"/>
        <w:rPr>
          <w:rFonts w:ascii="Arial Narrow" w:hAnsi="Arial Narrow"/>
          <w:sz w:val="22"/>
          <w:szCs w:val="22"/>
        </w:rPr>
      </w:pPr>
      <w:r w:rsidRPr="00460577">
        <w:rPr>
          <w:rFonts w:ascii="Arial Narrow" w:hAnsi="Arial Narrow"/>
          <w:sz w:val="22"/>
          <w:szCs w:val="22"/>
        </w:rPr>
        <w:t>Pravidlá pre zmenu subdodávateľov počas plnenia tejto rámcovej dohody sú v súlade s § 41 zákona o verejnom obstarávaní určené nasledovne:</w:t>
      </w:r>
    </w:p>
    <w:p w14:paraId="4F775950" w14:textId="77777777" w:rsidR="00227AFD" w:rsidRDefault="00227AFD" w:rsidP="00227AFD">
      <w:pPr>
        <w:pStyle w:val="Odsekzoznamu"/>
        <w:widowControl w:val="0"/>
        <w:numPr>
          <w:ilvl w:val="1"/>
          <w:numId w:val="44"/>
        </w:numPr>
        <w:spacing w:line="240" w:lineRule="auto"/>
        <w:ind w:left="709" w:hanging="425"/>
        <w:jc w:val="both"/>
        <w:rPr>
          <w:rFonts w:ascii="Arial Narrow" w:hAnsi="Arial Narrow"/>
          <w:sz w:val="22"/>
          <w:szCs w:val="22"/>
        </w:rPr>
      </w:pPr>
      <w:r w:rsidRPr="00A7492D">
        <w:rPr>
          <w:rFonts w:ascii="Arial Narrow" w:hAnsi="Arial Narrow"/>
          <w:sz w:val="22"/>
          <w:szCs w:val="22"/>
        </w:rPr>
        <w:t>subdodávateľ, ktorého sa týka návrh na zmenu, musí spĺňať podmienky týkajúce sa osobného postavenia a nesmú u neho existovať dôvody na vylúčenie podľa § 40 ods. 6 písm. a) až h) a ods. 7 zákona o verejnom obstarávaní; oprávnenie dodávať tovar preukazuje vo vzťahu k tej časti predmetu tejto rámcovej dohody, ktorú má subdodávateľ plniť,</w:t>
      </w:r>
    </w:p>
    <w:p w14:paraId="30AA1F8A" w14:textId="77777777" w:rsidR="00227AFD" w:rsidRPr="00BD79E7" w:rsidRDefault="00227AFD" w:rsidP="00227AFD">
      <w:pPr>
        <w:pStyle w:val="Odsekzoznamu"/>
        <w:widowControl w:val="0"/>
        <w:numPr>
          <w:ilvl w:val="1"/>
          <w:numId w:val="44"/>
        </w:numPr>
        <w:spacing w:line="240" w:lineRule="auto"/>
        <w:ind w:left="709" w:hanging="425"/>
        <w:jc w:val="both"/>
        <w:rPr>
          <w:rFonts w:ascii="Arial Narrow" w:hAnsi="Arial Narrow"/>
          <w:sz w:val="22"/>
          <w:szCs w:val="22"/>
        </w:rPr>
      </w:pPr>
      <w:r w:rsidRPr="00BD79E7">
        <w:rPr>
          <w:rFonts w:ascii="Arial Narrow" w:hAnsi="Arial Narrow"/>
          <w:sz w:val="22"/>
          <w:szCs w:val="22"/>
        </w:rPr>
        <w:t>akúkoľvek zmenu subdodávateľa predávajúci písomne oznámi kupujúcemu najneskôr 15 kalendárnych dní pred jej uskutočnením s uvedením obchodného mena subdodávateľa, adresy sídla subdodávateľa, IČO subdodávateľa; resp. mena  a priezviska subdodávateľa, trvalého pobytu subdodávateľa a dátumu narodenia subdodávateľa, pričom na takúto zmenu subdodávateľa zmluvné strany nie sú povinné uzavrieť dodatok k tejto rámcovej dohode,</w:t>
      </w:r>
    </w:p>
    <w:p w14:paraId="0988C3EF" w14:textId="77777777" w:rsidR="00227AFD" w:rsidRDefault="00227AFD" w:rsidP="00227AFD">
      <w:pPr>
        <w:pStyle w:val="Odsekzoznamu"/>
        <w:widowControl w:val="0"/>
        <w:numPr>
          <w:ilvl w:val="1"/>
          <w:numId w:val="44"/>
        </w:numPr>
        <w:spacing w:line="240" w:lineRule="auto"/>
        <w:ind w:left="720"/>
        <w:jc w:val="both"/>
        <w:rPr>
          <w:rFonts w:ascii="Arial Narrow" w:hAnsi="Arial Narrow"/>
          <w:sz w:val="22"/>
          <w:szCs w:val="22"/>
        </w:rPr>
      </w:pPr>
      <w:r w:rsidRPr="00A7492D">
        <w:rPr>
          <w:rFonts w:ascii="Arial Narrow" w:hAnsi="Arial Narrow"/>
          <w:sz w:val="22"/>
          <w:szCs w:val="22"/>
        </w:rPr>
        <w:t>zmenou subdodávateľa nie je dotknutá zodpovednosť predávajúceho za plnenie rámcovej dohody,</w:t>
      </w:r>
    </w:p>
    <w:p w14:paraId="2A198DB0" w14:textId="5ED15049" w:rsidR="00BD79E7" w:rsidRPr="00A7492D" w:rsidRDefault="00227AFD" w:rsidP="00227AFD">
      <w:pPr>
        <w:pStyle w:val="Odsekzoznamu"/>
        <w:widowControl w:val="0"/>
        <w:numPr>
          <w:ilvl w:val="1"/>
          <w:numId w:val="44"/>
        </w:numPr>
        <w:spacing w:before="240" w:line="240" w:lineRule="auto"/>
        <w:ind w:left="720"/>
        <w:contextualSpacing/>
        <w:jc w:val="both"/>
        <w:rPr>
          <w:rFonts w:ascii="Arial Narrow" w:hAnsi="Arial Narrow"/>
          <w:sz w:val="22"/>
          <w:szCs w:val="22"/>
        </w:rPr>
      </w:pPr>
      <w:r w:rsidRPr="00A7492D">
        <w:rPr>
          <w:rFonts w:ascii="Arial Narrow" w:hAnsi="Arial Narrow"/>
          <w:sz w:val="22"/>
          <w:szCs w:val="22"/>
        </w:rPr>
        <w:t xml:space="preserve">v prípade, ak je menený subdodávateľ držiteľom akéhokoľvek oprávnenia na výkon činnosti, certifikátu alebo </w:t>
      </w:r>
      <w:r w:rsidRPr="00A7492D">
        <w:rPr>
          <w:rFonts w:ascii="Arial Narrow" w:hAnsi="Arial Narrow"/>
          <w:sz w:val="22"/>
          <w:szCs w:val="22"/>
        </w:rPr>
        <w:lastRenderedPageBreak/>
        <w:t xml:space="preserve">iného dokladu požadovaného kupujúcim </w:t>
      </w:r>
      <w:r>
        <w:rPr>
          <w:rFonts w:ascii="Arial Narrow" w:hAnsi="Arial Narrow"/>
          <w:sz w:val="22"/>
          <w:szCs w:val="22"/>
        </w:rPr>
        <w:t>vo verejnom obstarávaní</w:t>
      </w:r>
      <w:r w:rsidRPr="00A7492D">
        <w:rPr>
          <w:rFonts w:ascii="Arial Narrow" w:hAnsi="Arial Narrow"/>
          <w:sz w:val="22"/>
          <w:szCs w:val="22"/>
        </w:rPr>
        <w:t xml:space="preserve">, je predávajúci povinný, súčasne s písomným oznámením podľa </w:t>
      </w:r>
      <w:r>
        <w:rPr>
          <w:rFonts w:ascii="Arial Narrow" w:hAnsi="Arial Narrow"/>
          <w:sz w:val="22"/>
          <w:szCs w:val="22"/>
        </w:rPr>
        <w:t xml:space="preserve">ods. 3.2 </w:t>
      </w:r>
      <w:r w:rsidRPr="00A7492D">
        <w:rPr>
          <w:rFonts w:ascii="Arial Narrow" w:hAnsi="Arial Narrow"/>
          <w:sz w:val="22"/>
          <w:szCs w:val="22"/>
        </w:rPr>
        <w:t>predložiť dotknuté oprávnenie alebo certifikát alebo iný doklad, ktorého držiteľom je navrhovaný subdodávateľ.</w:t>
      </w:r>
    </w:p>
    <w:p w14:paraId="1E96CF8D" w14:textId="77777777" w:rsidR="00831276" w:rsidRDefault="00831276" w:rsidP="00BD79E7">
      <w:pPr>
        <w:jc w:val="both"/>
        <w:rPr>
          <w:rFonts w:ascii="Arial Narrow" w:hAnsi="Arial Narrow"/>
          <w:b/>
          <w:sz w:val="22"/>
          <w:szCs w:val="22"/>
        </w:rPr>
      </w:pPr>
    </w:p>
    <w:p w14:paraId="1AA51D94" w14:textId="77777777" w:rsidR="00831276" w:rsidRDefault="00831276" w:rsidP="00831276">
      <w:pPr>
        <w:ind w:left="4248"/>
        <w:jc w:val="both"/>
        <w:rPr>
          <w:rFonts w:ascii="Arial Narrow" w:hAnsi="Arial Narrow"/>
          <w:b/>
          <w:sz w:val="22"/>
          <w:szCs w:val="22"/>
        </w:rPr>
      </w:pPr>
    </w:p>
    <w:p w14:paraId="4B6C89F0" w14:textId="77777777" w:rsidR="00831276" w:rsidRDefault="00831276" w:rsidP="00831276">
      <w:pPr>
        <w:ind w:left="4248"/>
        <w:jc w:val="both"/>
        <w:rPr>
          <w:rFonts w:ascii="Arial Narrow" w:hAnsi="Arial Narrow"/>
          <w:b/>
          <w:sz w:val="22"/>
          <w:szCs w:val="22"/>
        </w:rPr>
      </w:pPr>
      <w:r>
        <w:rPr>
          <w:rFonts w:ascii="Arial Narrow" w:hAnsi="Arial Narrow"/>
          <w:b/>
          <w:sz w:val="22"/>
          <w:szCs w:val="22"/>
        </w:rPr>
        <w:t>Článok XI</w:t>
      </w:r>
    </w:p>
    <w:p w14:paraId="1DF4877E" w14:textId="77777777" w:rsidR="00831276" w:rsidRDefault="00831276" w:rsidP="00831276">
      <w:pPr>
        <w:jc w:val="center"/>
        <w:rPr>
          <w:rFonts w:ascii="Arial Narrow" w:hAnsi="Arial Narrow"/>
          <w:b/>
          <w:sz w:val="22"/>
          <w:szCs w:val="22"/>
        </w:rPr>
      </w:pPr>
      <w:r>
        <w:rPr>
          <w:rFonts w:ascii="Arial Narrow" w:hAnsi="Arial Narrow"/>
          <w:b/>
          <w:sz w:val="22"/>
          <w:szCs w:val="22"/>
        </w:rPr>
        <w:t>Záverečné ustanovenia</w:t>
      </w:r>
    </w:p>
    <w:p w14:paraId="48FEB54E" w14:textId="77777777" w:rsidR="00831276" w:rsidRDefault="00831276" w:rsidP="00831276">
      <w:pPr>
        <w:jc w:val="center"/>
        <w:rPr>
          <w:rFonts w:ascii="Arial Narrow" w:hAnsi="Arial Narrow"/>
          <w:b/>
          <w:sz w:val="22"/>
          <w:szCs w:val="22"/>
        </w:rPr>
      </w:pPr>
    </w:p>
    <w:p w14:paraId="66BF02F9" w14:textId="77777777" w:rsidR="00227AFD"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0B74D5">
        <w:rPr>
          <w:rFonts w:ascii="Arial Narrow" w:hAnsi="Arial Narrow"/>
          <w:sz w:val="22"/>
          <w:szCs w:val="22"/>
        </w:rPr>
        <w:t xml:space="preserve">Táto rámcová dohoda nadobúda platnosť dňom jej podpisu obidvoma zmluvnými stranami a účinnosť dňom nasledujúcim po dni jej zverejnenia v Centrálnom registri zmlúv, ktorý vedie Úrad vlády SR, </w:t>
      </w:r>
      <w:r w:rsidRPr="00AF1E2D">
        <w:rPr>
          <w:rFonts w:ascii="Arial Narrow" w:hAnsi="Arial Narrow"/>
          <w:sz w:val="22"/>
          <w:szCs w:val="22"/>
        </w:rPr>
        <w:t>v súlade so zákonom č. 546/2010 Z. z., ktorým sa dopĺňa zákon č. 40/1964 Zb. Občiansky zákonník</w:t>
      </w:r>
      <w:r w:rsidRPr="000B74D5">
        <w:rPr>
          <w:rFonts w:ascii="Arial Narrow" w:hAnsi="Arial Narrow"/>
          <w:sz w:val="22"/>
          <w:szCs w:val="22"/>
        </w:rPr>
        <w:t xml:space="preserve"> v znení neskorších predpisov, a ktorými sa menia a dopĺňajú niektoré zákony</w:t>
      </w:r>
      <w:r>
        <w:rPr>
          <w:rFonts w:ascii="Arial Narrow" w:hAnsi="Arial Narrow"/>
          <w:sz w:val="22"/>
          <w:szCs w:val="22"/>
        </w:rPr>
        <w:t xml:space="preserve">, v spojení so zákonom č. 211/2000 Z. z. o slobodnom prístupe k informáciám a o zmene a doplnení niektorých zákonov, v znení neskorších predpisov. </w:t>
      </w:r>
      <w:r w:rsidRPr="000B74D5">
        <w:rPr>
          <w:rFonts w:ascii="Arial Narrow" w:hAnsi="Arial Narrow"/>
          <w:sz w:val="22"/>
          <w:szCs w:val="22"/>
        </w:rPr>
        <w:t>Rámcovú dohodu zverejní kupujúci.</w:t>
      </w:r>
    </w:p>
    <w:p w14:paraId="48E1F8E7" w14:textId="77777777" w:rsidR="00227AFD" w:rsidRDefault="00227AFD" w:rsidP="00227AFD">
      <w:pPr>
        <w:pStyle w:val="Odsekzoznamu"/>
        <w:autoSpaceDE/>
        <w:autoSpaceDN/>
        <w:spacing w:line="240" w:lineRule="auto"/>
        <w:ind w:left="284"/>
        <w:jc w:val="both"/>
        <w:rPr>
          <w:rFonts w:ascii="Arial Narrow" w:hAnsi="Arial Narrow"/>
          <w:sz w:val="22"/>
          <w:szCs w:val="22"/>
        </w:rPr>
      </w:pPr>
    </w:p>
    <w:p w14:paraId="201685B8" w14:textId="77777777" w:rsidR="00227AFD"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434A88">
        <w:rPr>
          <w:rFonts w:ascii="Arial Narrow" w:hAnsi="Arial Narrow"/>
          <w:sz w:val="22"/>
          <w:szCs w:val="22"/>
        </w:rPr>
        <w:t xml:space="preserve">Predávajúci sa zaväzuje, že počas platnosti rámcovej dohody nebude uskutočňovať právne úkony smerujúce k prevodu práv a povinností vyplývajúcich z tejto dohody (singulárne, príp. univerzálne právne nástupníctvo) na iné subjekty bez predchádzajúceho písomného súhlasu kupujúceho. Uvedené právne úkony bez predchádzajúceho písomného súhlasu budú voči kupujúcemu od samého začiatku právne neúčinné a kupujúci je v takomto prípade oprávnený odstúpiť od rámcovej dohody ako aj jednotlivých </w:t>
      </w:r>
      <w:r>
        <w:rPr>
          <w:rFonts w:ascii="Arial Narrow" w:hAnsi="Arial Narrow"/>
          <w:sz w:val="22"/>
          <w:szCs w:val="22"/>
        </w:rPr>
        <w:t>objednávok</w:t>
      </w:r>
      <w:r w:rsidRPr="00434A88">
        <w:rPr>
          <w:rFonts w:ascii="Arial Narrow" w:hAnsi="Arial Narrow"/>
          <w:sz w:val="22"/>
          <w:szCs w:val="22"/>
        </w:rPr>
        <w:t xml:space="preserve">. </w:t>
      </w:r>
    </w:p>
    <w:p w14:paraId="1B14A87B" w14:textId="77777777" w:rsidR="00227AFD" w:rsidRPr="00511E87" w:rsidRDefault="00227AFD" w:rsidP="00227AFD">
      <w:pPr>
        <w:autoSpaceDE/>
        <w:autoSpaceDN/>
        <w:spacing w:line="240" w:lineRule="auto"/>
        <w:jc w:val="both"/>
        <w:rPr>
          <w:rFonts w:ascii="Arial Narrow" w:hAnsi="Arial Narrow"/>
          <w:sz w:val="22"/>
          <w:szCs w:val="22"/>
        </w:rPr>
      </w:pPr>
    </w:p>
    <w:p w14:paraId="029038D9" w14:textId="77777777" w:rsidR="00227AFD"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434A88">
        <w:rPr>
          <w:rFonts w:ascii="Arial Narrow" w:hAnsi="Arial Narrow"/>
          <w:sz w:val="22"/>
          <w:szCs w:val="22"/>
        </w:rPr>
        <w:t>Zmeny a doplnenia tejto rámcovej dohody je možné vykonať v súlade s podmienkami určenými v § 18 zákona o verejnom obstarávaní, formou písomných dodatkov k rámcovej dohode podpísaných oboma zmluvnými stranami.</w:t>
      </w:r>
    </w:p>
    <w:p w14:paraId="71E19F37" w14:textId="77777777" w:rsidR="00227AFD" w:rsidRPr="00511E87" w:rsidRDefault="00227AFD" w:rsidP="00227AFD">
      <w:pPr>
        <w:autoSpaceDE/>
        <w:autoSpaceDN/>
        <w:spacing w:line="240" w:lineRule="auto"/>
        <w:jc w:val="both"/>
        <w:rPr>
          <w:rFonts w:ascii="Arial Narrow" w:hAnsi="Arial Narrow"/>
          <w:sz w:val="22"/>
          <w:szCs w:val="22"/>
        </w:rPr>
      </w:pPr>
    </w:p>
    <w:p w14:paraId="77A5FEA2" w14:textId="77777777" w:rsidR="00227AFD"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434A88">
        <w:rPr>
          <w:rFonts w:ascii="Arial Narrow" w:hAnsi="Arial Narrow"/>
          <w:sz w:val="22"/>
          <w:szCs w:val="22"/>
        </w:rPr>
        <w:t>Samotné uzavretie rámcovej dohody nezakladá nárok predávajúceho na poskytovanie plnenia.</w:t>
      </w:r>
    </w:p>
    <w:p w14:paraId="36269526" w14:textId="77777777" w:rsidR="00227AFD" w:rsidRPr="00511E87" w:rsidRDefault="00227AFD" w:rsidP="00227AFD">
      <w:pPr>
        <w:autoSpaceDE/>
        <w:autoSpaceDN/>
        <w:spacing w:line="240" w:lineRule="auto"/>
        <w:jc w:val="both"/>
        <w:rPr>
          <w:rFonts w:ascii="Arial Narrow" w:hAnsi="Arial Narrow"/>
          <w:sz w:val="22"/>
          <w:szCs w:val="22"/>
        </w:rPr>
      </w:pPr>
    </w:p>
    <w:p w14:paraId="013495DF" w14:textId="77777777" w:rsidR="00227AFD"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434A88">
        <w:rPr>
          <w:rFonts w:ascii="Arial Narrow" w:hAnsi="Arial Narrow"/>
          <w:sz w:val="22"/>
          <w:szCs w:val="22"/>
        </w:rPr>
        <w:t>Vzťahy neupravené touto rámcovou dohodou sa riadia príslušnými ustanoveniami Obchodného zákonníka v platnom znení, predovšetkým jeho ustanoveniami o kúpnej zmluve a ostatnými všeobecne záväznými právnymi predpismi Slovenskej republiky. Na riešenie sporov vyplývajúcich z tejto rámcovej dohody sú príslušné súdy Slovenskej republiky.</w:t>
      </w:r>
    </w:p>
    <w:p w14:paraId="59662EED" w14:textId="77777777" w:rsidR="00227AFD" w:rsidRPr="00511E87" w:rsidRDefault="00227AFD" w:rsidP="00227AFD">
      <w:pPr>
        <w:autoSpaceDE/>
        <w:autoSpaceDN/>
        <w:spacing w:line="240" w:lineRule="auto"/>
        <w:jc w:val="both"/>
        <w:rPr>
          <w:rFonts w:ascii="Arial Narrow" w:hAnsi="Arial Narrow"/>
          <w:sz w:val="22"/>
          <w:szCs w:val="22"/>
        </w:rPr>
      </w:pPr>
    </w:p>
    <w:p w14:paraId="40232CAA" w14:textId="77777777" w:rsidR="00227AFD"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434A88">
        <w:rPr>
          <w:rFonts w:ascii="Arial Narrow" w:hAnsi="Arial Narrow"/>
          <w:sz w:val="22"/>
          <w:szCs w:val="22"/>
        </w:rPr>
        <w:t>Táto rámcová dohoda je vyhotovená v piatich rovnopisoch, z ktorých kupujúci prevezme tri rovnopisy a predávajúci dva rovnopisy.</w:t>
      </w:r>
    </w:p>
    <w:p w14:paraId="207550A6" w14:textId="77777777" w:rsidR="00227AFD" w:rsidRPr="00511E87" w:rsidRDefault="00227AFD" w:rsidP="00227AFD">
      <w:pPr>
        <w:autoSpaceDE/>
        <w:autoSpaceDN/>
        <w:spacing w:line="240" w:lineRule="auto"/>
        <w:jc w:val="both"/>
        <w:rPr>
          <w:rFonts w:ascii="Arial Narrow" w:hAnsi="Arial Narrow"/>
          <w:sz w:val="22"/>
          <w:szCs w:val="22"/>
        </w:rPr>
      </w:pPr>
    </w:p>
    <w:p w14:paraId="4FA3B071" w14:textId="77777777" w:rsidR="00227AFD" w:rsidRPr="00434A88"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434A88">
        <w:rPr>
          <w:rFonts w:ascii="Arial Narrow" w:hAnsi="Arial Narrow"/>
          <w:sz w:val="22"/>
          <w:szCs w:val="22"/>
        </w:rPr>
        <w:t>Prílohou tejto rámcovej dohody je Príloha č. 1 – Špecifikácia tovaru.</w:t>
      </w:r>
    </w:p>
    <w:p w14:paraId="55B4CB79" w14:textId="77777777" w:rsidR="00227AFD" w:rsidRDefault="00227AFD" w:rsidP="00227AFD">
      <w:pPr>
        <w:pStyle w:val="Odsekzoznamu"/>
        <w:spacing w:line="240" w:lineRule="auto"/>
        <w:rPr>
          <w:rFonts w:ascii="Arial Narrow" w:hAnsi="Arial Narrow"/>
          <w:sz w:val="22"/>
          <w:szCs w:val="22"/>
        </w:rPr>
      </w:pPr>
      <w:r>
        <w:rPr>
          <w:rFonts w:ascii="Arial Narrow" w:hAnsi="Arial Narrow"/>
          <w:sz w:val="22"/>
          <w:szCs w:val="22"/>
        </w:rPr>
        <w:t xml:space="preserve">                                              </w:t>
      </w:r>
      <w:r w:rsidRPr="00460577">
        <w:rPr>
          <w:rFonts w:ascii="Arial Narrow" w:hAnsi="Arial Narrow"/>
          <w:sz w:val="22"/>
          <w:szCs w:val="22"/>
        </w:rPr>
        <w:t>Príloha č. 2 -  Zoznam subdodávateľov (ak sa uplatňuje)</w:t>
      </w:r>
    </w:p>
    <w:p w14:paraId="13EEB46E" w14:textId="77777777" w:rsidR="00227AFD" w:rsidRDefault="00227AFD" w:rsidP="00227AFD">
      <w:pPr>
        <w:pStyle w:val="Odsekzoznamu"/>
        <w:spacing w:line="240" w:lineRule="auto"/>
        <w:rPr>
          <w:rFonts w:ascii="Arial Narrow" w:hAnsi="Arial Narrow"/>
          <w:sz w:val="22"/>
          <w:szCs w:val="22"/>
        </w:rPr>
      </w:pPr>
    </w:p>
    <w:p w14:paraId="478CA0C6" w14:textId="77777777" w:rsidR="00227AFD" w:rsidRPr="007C726B" w:rsidRDefault="00227AFD" w:rsidP="00227AFD">
      <w:pPr>
        <w:pStyle w:val="Odsekzoznamu"/>
        <w:numPr>
          <w:ilvl w:val="0"/>
          <w:numId w:val="34"/>
        </w:numPr>
        <w:spacing w:line="240" w:lineRule="auto"/>
        <w:ind w:left="284" w:hanging="284"/>
        <w:jc w:val="both"/>
        <w:rPr>
          <w:rFonts w:ascii="Arial Narrow" w:hAnsi="Arial Narrow"/>
          <w:sz w:val="22"/>
          <w:szCs w:val="22"/>
        </w:rPr>
      </w:pPr>
      <w:r w:rsidRPr="007C726B">
        <w:rPr>
          <w:rFonts w:ascii="Arial Narrow" w:hAnsi="Arial Narrow"/>
          <w:sz w:val="22"/>
          <w:szCs w:val="22"/>
        </w:rPr>
        <w:t>Zmluvné strany vyhlasujú, že si rámcovú dohodu riadne prečítali, jej obsahu porozumeli, a na znak súhlasu ju slobodne, vážne a bez nátlaku podpísali.</w:t>
      </w:r>
    </w:p>
    <w:p w14:paraId="13101843" w14:textId="2ACF1E02" w:rsidR="00824B9C" w:rsidRPr="007C726B" w:rsidRDefault="00824B9C" w:rsidP="00227AFD">
      <w:pPr>
        <w:pStyle w:val="Odsekzoznamu"/>
        <w:jc w:val="both"/>
        <w:rPr>
          <w:rFonts w:ascii="Arial Narrow" w:hAnsi="Arial Narrow"/>
          <w:sz w:val="22"/>
          <w:szCs w:val="22"/>
        </w:rPr>
      </w:pPr>
    </w:p>
    <w:p w14:paraId="6A26204A" w14:textId="78E46F87" w:rsidR="00831276" w:rsidRPr="00824B9C" w:rsidRDefault="00831276" w:rsidP="00824B9C">
      <w:pPr>
        <w:autoSpaceDE/>
        <w:autoSpaceDN/>
        <w:spacing w:after="200" w:line="240" w:lineRule="auto"/>
        <w:contextualSpacing/>
        <w:jc w:val="both"/>
        <w:rPr>
          <w:rFonts w:ascii="Arial Narrow" w:hAnsi="Arial Narrow"/>
          <w:sz w:val="22"/>
          <w:szCs w:val="22"/>
        </w:rPr>
      </w:pPr>
    </w:p>
    <w:p w14:paraId="53B199A3" w14:textId="77777777" w:rsidR="00831276" w:rsidRDefault="00831276" w:rsidP="00831276">
      <w:pPr>
        <w:pStyle w:val="Odsekzoznamu"/>
        <w:rPr>
          <w:rFonts w:ascii="Arial Narrow" w:hAnsi="Arial Narrow"/>
          <w:sz w:val="22"/>
          <w:szCs w:val="22"/>
        </w:rPr>
      </w:pPr>
    </w:p>
    <w:p w14:paraId="5F5FEB7D" w14:textId="77777777" w:rsidR="00831276" w:rsidRDefault="00831276" w:rsidP="00831276">
      <w:pPr>
        <w:jc w:val="both"/>
        <w:rPr>
          <w:rFonts w:ascii="Arial Narrow" w:hAnsi="Arial Narrow"/>
          <w:sz w:val="22"/>
          <w:szCs w:val="22"/>
        </w:rPr>
      </w:pPr>
    </w:p>
    <w:p w14:paraId="7DD9FC1D" w14:textId="56E15007" w:rsidR="00831276" w:rsidRDefault="00831276" w:rsidP="00227AFD">
      <w:pPr>
        <w:jc w:val="both"/>
        <w:rPr>
          <w:rFonts w:ascii="Arial Narrow" w:hAnsi="Arial Narrow" w:cs="Arial Narrow"/>
          <w:sz w:val="22"/>
          <w:szCs w:val="22"/>
        </w:rPr>
      </w:pPr>
      <w:r>
        <w:rPr>
          <w:rFonts w:ascii="Arial Narrow" w:hAnsi="Arial Narrow" w:cs="Arial Narrow"/>
          <w:sz w:val="22"/>
          <w:szCs w:val="22"/>
        </w:rPr>
        <w:t xml:space="preserve">V Bratislave dňa .....................                                   </w:t>
      </w:r>
      <w:r>
        <w:rPr>
          <w:rFonts w:ascii="Arial Narrow" w:hAnsi="Arial Narrow" w:cs="Arial Narrow"/>
          <w:sz w:val="22"/>
          <w:szCs w:val="22"/>
        </w:rPr>
        <w:tab/>
        <w:t xml:space="preserve">            </w:t>
      </w:r>
      <w:r w:rsidR="00227AFD">
        <w:rPr>
          <w:rFonts w:ascii="Arial Narrow" w:hAnsi="Arial Narrow" w:cs="Arial Narrow"/>
          <w:sz w:val="22"/>
          <w:szCs w:val="22"/>
        </w:rPr>
        <w:tab/>
      </w:r>
      <w:r w:rsidR="00227AFD">
        <w:rPr>
          <w:rFonts w:ascii="Arial Narrow" w:hAnsi="Arial Narrow" w:cs="Arial Narrow"/>
          <w:sz w:val="22"/>
          <w:szCs w:val="22"/>
        </w:rPr>
        <w:tab/>
      </w:r>
      <w:r>
        <w:rPr>
          <w:rFonts w:ascii="Arial Narrow" w:hAnsi="Arial Narrow" w:cs="Arial Narrow"/>
          <w:sz w:val="22"/>
          <w:szCs w:val="22"/>
        </w:rPr>
        <w:t xml:space="preserve">V ......................... dňa ......................... </w:t>
      </w:r>
    </w:p>
    <w:p w14:paraId="2EA9DF58" w14:textId="77777777" w:rsidR="00831276" w:rsidRDefault="00831276" w:rsidP="00831276">
      <w:pPr>
        <w:ind w:left="708"/>
        <w:jc w:val="both"/>
        <w:rPr>
          <w:rFonts w:ascii="Arial Narrow" w:hAnsi="Arial Narrow" w:cs="Arial Narrow"/>
          <w:sz w:val="22"/>
          <w:szCs w:val="22"/>
        </w:rPr>
      </w:pPr>
      <w:r>
        <w:rPr>
          <w:rFonts w:ascii="Arial Narrow" w:hAnsi="Arial Narrow" w:cs="Arial Narrow"/>
          <w:sz w:val="22"/>
          <w:szCs w:val="22"/>
        </w:rPr>
        <w:t xml:space="preserve">  </w:t>
      </w:r>
    </w:p>
    <w:p w14:paraId="5EC93695" w14:textId="5C645894" w:rsidR="00831276" w:rsidRDefault="00831276" w:rsidP="00227AFD">
      <w:pPr>
        <w:jc w:val="both"/>
        <w:rPr>
          <w:rFonts w:ascii="Arial Narrow" w:hAnsi="Arial Narrow" w:cs="Arial Narrow"/>
          <w:sz w:val="22"/>
          <w:szCs w:val="22"/>
        </w:rPr>
      </w:pPr>
      <w:r>
        <w:rPr>
          <w:rFonts w:ascii="Arial Narrow" w:hAnsi="Arial Narrow" w:cs="Arial Narrow"/>
          <w:sz w:val="22"/>
          <w:szCs w:val="22"/>
        </w:rPr>
        <w:t>Za kupujúceho:</w:t>
      </w:r>
      <w:r>
        <w:rPr>
          <w:rFonts w:ascii="Arial Narrow" w:hAnsi="Arial Narrow" w:cs="Arial Narrow"/>
          <w:sz w:val="22"/>
          <w:szCs w:val="22"/>
        </w:rPr>
        <w:tab/>
      </w:r>
      <w:r>
        <w:rPr>
          <w:rFonts w:ascii="Arial Narrow" w:hAnsi="Arial Narrow" w:cs="Arial Narrow"/>
          <w:sz w:val="22"/>
          <w:szCs w:val="22"/>
        </w:rPr>
        <w:tab/>
      </w:r>
      <w:r>
        <w:rPr>
          <w:rFonts w:ascii="Arial Narrow" w:hAnsi="Arial Narrow" w:cs="Arial Narrow"/>
          <w:sz w:val="22"/>
          <w:szCs w:val="22"/>
        </w:rPr>
        <w:tab/>
      </w:r>
      <w:r>
        <w:rPr>
          <w:rFonts w:ascii="Arial Narrow" w:hAnsi="Arial Narrow" w:cs="Arial Narrow"/>
          <w:sz w:val="22"/>
          <w:szCs w:val="22"/>
        </w:rPr>
        <w:tab/>
      </w:r>
      <w:r>
        <w:rPr>
          <w:rFonts w:ascii="Arial Narrow" w:hAnsi="Arial Narrow" w:cs="Arial Narrow"/>
          <w:sz w:val="22"/>
          <w:szCs w:val="22"/>
        </w:rPr>
        <w:tab/>
      </w:r>
      <w:r w:rsidR="00824B9C">
        <w:rPr>
          <w:rFonts w:ascii="Arial Narrow" w:hAnsi="Arial Narrow" w:cs="Arial Narrow"/>
          <w:sz w:val="22"/>
          <w:szCs w:val="22"/>
        </w:rPr>
        <w:t xml:space="preserve">            </w:t>
      </w:r>
      <w:r w:rsidR="00227AFD">
        <w:rPr>
          <w:rFonts w:ascii="Arial Narrow" w:hAnsi="Arial Narrow" w:cs="Arial Narrow"/>
          <w:sz w:val="22"/>
          <w:szCs w:val="22"/>
        </w:rPr>
        <w:tab/>
      </w:r>
      <w:r w:rsidR="00227AFD">
        <w:rPr>
          <w:rFonts w:ascii="Arial Narrow" w:hAnsi="Arial Narrow" w:cs="Arial Narrow"/>
          <w:sz w:val="22"/>
          <w:szCs w:val="22"/>
        </w:rPr>
        <w:tab/>
      </w:r>
      <w:r w:rsidR="00824B9C">
        <w:rPr>
          <w:rFonts w:ascii="Arial Narrow" w:hAnsi="Arial Narrow" w:cs="Arial Narrow"/>
          <w:sz w:val="22"/>
          <w:szCs w:val="22"/>
        </w:rPr>
        <w:t>Za predávajúceho:</w:t>
      </w:r>
    </w:p>
    <w:p w14:paraId="683FD5A2" w14:textId="77777777" w:rsidR="00831276" w:rsidRDefault="00831276" w:rsidP="00831276">
      <w:pPr>
        <w:jc w:val="both"/>
        <w:rPr>
          <w:rFonts w:ascii="Arial Narrow" w:hAnsi="Arial Narrow" w:cs="Arial Narrow"/>
          <w:sz w:val="22"/>
          <w:szCs w:val="22"/>
        </w:rPr>
      </w:pPr>
    </w:p>
    <w:p w14:paraId="73F38A14" w14:textId="77777777" w:rsidR="00831276" w:rsidRDefault="00831276" w:rsidP="00831276">
      <w:pPr>
        <w:jc w:val="both"/>
        <w:rPr>
          <w:rFonts w:ascii="Arial Narrow" w:hAnsi="Arial Narrow" w:cs="Arial Narrow"/>
          <w:sz w:val="22"/>
          <w:szCs w:val="22"/>
        </w:rPr>
      </w:pPr>
    </w:p>
    <w:p w14:paraId="6105267D" w14:textId="5ECD936A" w:rsidR="00831276" w:rsidRDefault="00831276" w:rsidP="00227AFD">
      <w:pPr>
        <w:jc w:val="both"/>
        <w:rPr>
          <w:rFonts w:ascii="Arial Narrow" w:hAnsi="Arial Narrow" w:cs="Arial Narrow"/>
          <w:sz w:val="22"/>
          <w:szCs w:val="22"/>
        </w:rPr>
      </w:pPr>
      <w:r>
        <w:rPr>
          <w:rFonts w:ascii="Arial Narrow" w:hAnsi="Arial Narrow" w:cs="Arial Narrow"/>
          <w:sz w:val="22"/>
          <w:szCs w:val="22"/>
        </w:rPr>
        <w:t>–––––––––––––––––––––</w:t>
      </w:r>
      <w:r>
        <w:rPr>
          <w:rFonts w:ascii="Arial Narrow" w:hAnsi="Arial Narrow" w:cs="Arial Narrow"/>
          <w:sz w:val="22"/>
          <w:szCs w:val="22"/>
        </w:rPr>
        <w:tab/>
      </w:r>
      <w:r>
        <w:rPr>
          <w:rFonts w:ascii="Arial Narrow" w:hAnsi="Arial Narrow" w:cs="Arial Narrow"/>
          <w:sz w:val="22"/>
          <w:szCs w:val="22"/>
        </w:rPr>
        <w:tab/>
      </w:r>
      <w:r>
        <w:rPr>
          <w:rFonts w:ascii="Arial Narrow" w:hAnsi="Arial Narrow" w:cs="Arial Narrow"/>
          <w:sz w:val="22"/>
          <w:szCs w:val="22"/>
        </w:rPr>
        <w:tab/>
        <w:t xml:space="preserve">                   </w:t>
      </w:r>
      <w:r>
        <w:rPr>
          <w:rFonts w:ascii="Arial Narrow" w:hAnsi="Arial Narrow" w:cs="Arial Narrow"/>
          <w:sz w:val="22"/>
          <w:szCs w:val="22"/>
        </w:rPr>
        <w:tab/>
      </w:r>
      <w:r w:rsidR="00227AFD">
        <w:rPr>
          <w:rFonts w:ascii="Arial Narrow" w:hAnsi="Arial Narrow" w:cs="Arial Narrow"/>
          <w:sz w:val="22"/>
          <w:szCs w:val="22"/>
        </w:rPr>
        <w:tab/>
      </w:r>
      <w:r>
        <w:rPr>
          <w:rFonts w:ascii="Arial Narrow" w:hAnsi="Arial Narrow" w:cs="Arial Narrow"/>
          <w:sz w:val="22"/>
          <w:szCs w:val="22"/>
        </w:rPr>
        <w:t>–––––––––––––––––––––</w:t>
      </w:r>
    </w:p>
    <w:p w14:paraId="1DA261C1" w14:textId="6FE60142" w:rsidR="00831276" w:rsidRDefault="00831276" w:rsidP="00831276">
      <w:pPr>
        <w:jc w:val="both"/>
        <w:rPr>
          <w:rFonts w:ascii="Arial Narrow" w:hAnsi="Arial Narrow"/>
          <w:sz w:val="22"/>
          <w:szCs w:val="22"/>
        </w:rPr>
      </w:pPr>
      <w:r>
        <w:rPr>
          <w:rFonts w:ascii="Arial Narrow" w:hAnsi="Arial Narrow"/>
          <w:sz w:val="22"/>
          <w:szCs w:val="22"/>
        </w:rPr>
        <w:t xml:space="preserve">       Ing. Jiří Žežulka</w:t>
      </w:r>
    </w:p>
    <w:p w14:paraId="657D9AE3" w14:textId="5C85B96B" w:rsidR="005F32A4" w:rsidRPr="00824B9C" w:rsidRDefault="00831276" w:rsidP="00824B9C">
      <w:pPr>
        <w:jc w:val="both"/>
        <w:rPr>
          <w:rFonts w:ascii="Arial Narrow" w:hAnsi="Arial Narrow"/>
          <w:sz w:val="22"/>
          <w:szCs w:val="22"/>
        </w:rPr>
      </w:pPr>
      <w:r>
        <w:rPr>
          <w:rFonts w:ascii="Arial Narrow" w:hAnsi="Arial Narrow"/>
          <w:sz w:val="22"/>
          <w:szCs w:val="22"/>
        </w:rPr>
        <w:t xml:space="preserve">prezident finančnej správy </w:t>
      </w:r>
    </w:p>
    <w:p w14:paraId="4F1805DD" w14:textId="55E8CE7C" w:rsidR="005F32A4" w:rsidRDefault="005F32A4" w:rsidP="00CF735D">
      <w:pPr>
        <w:jc w:val="right"/>
        <w:rPr>
          <w:rFonts w:ascii="Arial Narrow" w:hAnsi="Arial Narrow"/>
          <w:sz w:val="24"/>
          <w:szCs w:val="24"/>
        </w:rPr>
      </w:pPr>
    </w:p>
    <w:p w14:paraId="5F46579E" w14:textId="289C29CF" w:rsidR="00986DA1" w:rsidRDefault="00986DA1" w:rsidP="00CF735D">
      <w:pPr>
        <w:jc w:val="right"/>
        <w:rPr>
          <w:rFonts w:ascii="Arial Narrow" w:hAnsi="Arial Narrow"/>
          <w:sz w:val="24"/>
          <w:szCs w:val="24"/>
        </w:rPr>
      </w:pPr>
    </w:p>
    <w:p w14:paraId="09FCA2C6" w14:textId="3BFD3EBA" w:rsidR="00986DA1" w:rsidRDefault="00986DA1" w:rsidP="00CF735D">
      <w:pPr>
        <w:jc w:val="right"/>
        <w:rPr>
          <w:rFonts w:ascii="Arial Narrow" w:hAnsi="Arial Narrow"/>
          <w:sz w:val="24"/>
          <w:szCs w:val="24"/>
        </w:rPr>
      </w:pPr>
    </w:p>
    <w:p w14:paraId="7D5C3344" w14:textId="5527C5C4" w:rsidR="00986DA1" w:rsidRDefault="00986DA1" w:rsidP="00CF735D">
      <w:pPr>
        <w:jc w:val="right"/>
        <w:rPr>
          <w:rFonts w:ascii="Arial Narrow" w:hAnsi="Arial Narrow"/>
          <w:sz w:val="24"/>
          <w:szCs w:val="24"/>
        </w:rPr>
      </w:pPr>
    </w:p>
    <w:p w14:paraId="71DAD906" w14:textId="73C4BFCD" w:rsidR="00986DA1" w:rsidRDefault="00986DA1" w:rsidP="00CF735D">
      <w:pPr>
        <w:jc w:val="right"/>
        <w:rPr>
          <w:rFonts w:ascii="Arial Narrow" w:hAnsi="Arial Narrow"/>
          <w:sz w:val="24"/>
          <w:szCs w:val="24"/>
        </w:rPr>
      </w:pPr>
    </w:p>
    <w:p w14:paraId="03085B65" w14:textId="2489E04A" w:rsidR="00986DA1" w:rsidRDefault="00986DA1" w:rsidP="00227AFD">
      <w:pPr>
        <w:rPr>
          <w:rFonts w:ascii="Arial Narrow" w:hAnsi="Arial Narrow"/>
          <w:sz w:val="24"/>
          <w:szCs w:val="24"/>
        </w:rPr>
      </w:pPr>
    </w:p>
    <w:p w14:paraId="07EBF1B6" w14:textId="77777777" w:rsidR="00986DA1" w:rsidRDefault="00986DA1" w:rsidP="00CF735D">
      <w:pPr>
        <w:jc w:val="right"/>
        <w:rPr>
          <w:rFonts w:ascii="Arial Narrow" w:hAnsi="Arial Narrow"/>
          <w:sz w:val="24"/>
          <w:szCs w:val="24"/>
        </w:rPr>
      </w:pPr>
    </w:p>
    <w:p w14:paraId="6376A4BF" w14:textId="77777777" w:rsidR="00824B9C" w:rsidRDefault="00824B9C" w:rsidP="00824B9C">
      <w:pPr>
        <w:jc w:val="right"/>
        <w:rPr>
          <w:rFonts w:ascii="Arial Narrow" w:hAnsi="Arial Narrow"/>
          <w:sz w:val="24"/>
          <w:szCs w:val="24"/>
        </w:rPr>
      </w:pPr>
      <w:r w:rsidRPr="00A40F0C">
        <w:rPr>
          <w:rFonts w:ascii="Arial Narrow" w:hAnsi="Arial Narrow"/>
          <w:sz w:val="24"/>
          <w:szCs w:val="24"/>
        </w:rPr>
        <w:t xml:space="preserve">Príloha č. </w:t>
      </w:r>
      <w:r>
        <w:rPr>
          <w:rFonts w:ascii="Arial Narrow" w:hAnsi="Arial Narrow"/>
          <w:sz w:val="24"/>
          <w:szCs w:val="24"/>
        </w:rPr>
        <w:t>1</w:t>
      </w:r>
      <w:r w:rsidRPr="00A40F0C">
        <w:rPr>
          <w:rFonts w:ascii="Arial Narrow" w:hAnsi="Arial Narrow"/>
          <w:sz w:val="24"/>
          <w:szCs w:val="24"/>
        </w:rPr>
        <w:t xml:space="preserve"> </w:t>
      </w:r>
      <w:r>
        <w:rPr>
          <w:rFonts w:ascii="Arial Narrow" w:hAnsi="Arial Narrow"/>
          <w:sz w:val="24"/>
          <w:szCs w:val="24"/>
        </w:rPr>
        <w:t>Rámcovej dohody</w:t>
      </w:r>
      <w:r w:rsidRPr="00A40F0C">
        <w:rPr>
          <w:rFonts w:ascii="Arial Narrow" w:hAnsi="Arial Narrow"/>
          <w:sz w:val="24"/>
          <w:szCs w:val="24"/>
        </w:rPr>
        <w:t xml:space="preserve"> – </w:t>
      </w:r>
      <w:r>
        <w:rPr>
          <w:rFonts w:ascii="Arial Narrow" w:hAnsi="Arial Narrow"/>
          <w:sz w:val="24"/>
          <w:szCs w:val="24"/>
        </w:rPr>
        <w:t>Špecifikácia tovaru</w:t>
      </w:r>
    </w:p>
    <w:p w14:paraId="599B1C0F" w14:textId="77777777" w:rsidR="00824B9C" w:rsidRPr="00A40F0C" w:rsidRDefault="00824B9C" w:rsidP="00824B9C">
      <w:pPr>
        <w:jc w:val="center"/>
        <w:rPr>
          <w:rFonts w:ascii="Arial Narrow" w:hAnsi="Arial Narrow"/>
          <w:sz w:val="24"/>
          <w:szCs w:val="24"/>
        </w:rPr>
      </w:pPr>
    </w:p>
    <w:p w14:paraId="2E906223" w14:textId="524EDE63" w:rsidR="00824B9C" w:rsidRPr="00981F59" w:rsidRDefault="00824B9C" w:rsidP="00824B9C">
      <w:pPr>
        <w:rPr>
          <w:rFonts w:ascii="Arial Narrow" w:hAnsi="Arial Narrow"/>
          <w:i/>
          <w:iCs/>
          <w:sz w:val="22"/>
          <w:szCs w:val="22"/>
        </w:rPr>
      </w:pPr>
      <w:r>
        <w:rPr>
          <w:rFonts w:ascii="Arial Narrow" w:hAnsi="Arial Narrow"/>
          <w:i/>
          <w:iCs/>
          <w:sz w:val="22"/>
          <w:szCs w:val="22"/>
          <w:lang w:val="cs-CZ"/>
        </w:rPr>
        <w:t>/</w:t>
      </w:r>
      <w:r>
        <w:rPr>
          <w:rFonts w:ascii="Arial Narrow" w:hAnsi="Arial Narrow"/>
          <w:i/>
          <w:iCs/>
          <w:sz w:val="22"/>
          <w:szCs w:val="22"/>
        </w:rPr>
        <w:t>.......</w:t>
      </w:r>
      <w:r w:rsidRPr="0035646F">
        <w:rPr>
          <w:rFonts w:ascii="Arial Narrow" w:hAnsi="Arial Narrow"/>
          <w:i/>
          <w:iCs/>
          <w:sz w:val="22"/>
          <w:szCs w:val="22"/>
          <w:highlight w:val="lightGray"/>
        </w:rPr>
        <w:t>ponuka uchádzača</w:t>
      </w:r>
      <w:r>
        <w:rPr>
          <w:rFonts w:ascii="Arial Narrow" w:hAnsi="Arial Narrow"/>
          <w:i/>
          <w:iCs/>
          <w:sz w:val="22"/>
          <w:szCs w:val="22"/>
        </w:rPr>
        <w:t>...../</w:t>
      </w:r>
    </w:p>
    <w:p w14:paraId="32B33332" w14:textId="0A89720B" w:rsidR="005F32A4" w:rsidRPr="000B606C" w:rsidRDefault="005F32A4" w:rsidP="00CF735D">
      <w:pPr>
        <w:jc w:val="right"/>
        <w:rPr>
          <w:rFonts w:ascii="Arial Narrow" w:hAnsi="Arial Narrow"/>
          <w:sz w:val="24"/>
          <w:szCs w:val="24"/>
        </w:rPr>
      </w:pPr>
    </w:p>
    <w:bookmarkEnd w:id="175"/>
    <w:p w14:paraId="333C1129" w14:textId="226B2298" w:rsidR="004B688C" w:rsidRDefault="004B688C" w:rsidP="00CF735D">
      <w:pPr>
        <w:spacing w:line="240" w:lineRule="auto"/>
        <w:jc w:val="right"/>
        <w:rPr>
          <w:b/>
          <w:sz w:val="24"/>
          <w:szCs w:val="24"/>
        </w:rPr>
      </w:pPr>
    </w:p>
    <w:p w14:paraId="68458D75" w14:textId="7925E9E0" w:rsidR="004B688C" w:rsidRDefault="004B688C" w:rsidP="00A85F7C">
      <w:pPr>
        <w:spacing w:line="240" w:lineRule="auto"/>
        <w:rPr>
          <w:b/>
          <w:sz w:val="24"/>
          <w:szCs w:val="24"/>
        </w:rPr>
      </w:pPr>
    </w:p>
    <w:p w14:paraId="3E8A3C6C" w14:textId="198AA74F" w:rsidR="005F32A4" w:rsidRDefault="005F32A4" w:rsidP="00A85F7C">
      <w:pPr>
        <w:spacing w:line="240" w:lineRule="auto"/>
        <w:rPr>
          <w:b/>
          <w:sz w:val="24"/>
          <w:szCs w:val="24"/>
        </w:rPr>
      </w:pPr>
    </w:p>
    <w:p w14:paraId="77414FD6" w14:textId="05C9BAB1" w:rsidR="005F32A4" w:rsidRDefault="005F32A4" w:rsidP="00A85F7C">
      <w:pPr>
        <w:spacing w:line="240" w:lineRule="auto"/>
        <w:rPr>
          <w:b/>
          <w:sz w:val="24"/>
          <w:szCs w:val="24"/>
        </w:rPr>
      </w:pPr>
    </w:p>
    <w:p w14:paraId="270BDE10" w14:textId="05811AE5" w:rsidR="005F32A4" w:rsidRDefault="005F32A4" w:rsidP="00A85F7C">
      <w:pPr>
        <w:spacing w:line="240" w:lineRule="auto"/>
        <w:rPr>
          <w:b/>
          <w:sz w:val="24"/>
          <w:szCs w:val="24"/>
        </w:rPr>
      </w:pPr>
    </w:p>
    <w:p w14:paraId="44F17731" w14:textId="0620CD55" w:rsidR="005F32A4" w:rsidRDefault="005F32A4" w:rsidP="00A85F7C">
      <w:pPr>
        <w:spacing w:line="240" w:lineRule="auto"/>
        <w:rPr>
          <w:b/>
          <w:sz w:val="24"/>
          <w:szCs w:val="24"/>
        </w:rPr>
      </w:pPr>
    </w:p>
    <w:p w14:paraId="3371DD24" w14:textId="14698C51" w:rsidR="005F32A4" w:rsidRDefault="005F32A4" w:rsidP="00A85F7C">
      <w:pPr>
        <w:spacing w:line="240" w:lineRule="auto"/>
        <w:rPr>
          <w:b/>
          <w:sz w:val="24"/>
          <w:szCs w:val="24"/>
        </w:rPr>
      </w:pPr>
    </w:p>
    <w:p w14:paraId="3038CB54" w14:textId="7EB724B6" w:rsidR="005F32A4" w:rsidRDefault="005F32A4" w:rsidP="00A85F7C">
      <w:pPr>
        <w:spacing w:line="240" w:lineRule="auto"/>
        <w:rPr>
          <w:b/>
          <w:sz w:val="24"/>
          <w:szCs w:val="24"/>
        </w:rPr>
      </w:pPr>
    </w:p>
    <w:p w14:paraId="53085FB7" w14:textId="7D9782C1" w:rsidR="005F32A4" w:rsidRDefault="005F32A4" w:rsidP="00A85F7C">
      <w:pPr>
        <w:spacing w:line="240" w:lineRule="auto"/>
        <w:rPr>
          <w:b/>
          <w:sz w:val="24"/>
          <w:szCs w:val="24"/>
        </w:rPr>
      </w:pPr>
    </w:p>
    <w:p w14:paraId="3880262B" w14:textId="2F46DF42" w:rsidR="005F32A4" w:rsidRDefault="005F32A4" w:rsidP="00A85F7C">
      <w:pPr>
        <w:spacing w:line="240" w:lineRule="auto"/>
        <w:rPr>
          <w:b/>
          <w:sz w:val="24"/>
          <w:szCs w:val="24"/>
        </w:rPr>
      </w:pPr>
    </w:p>
    <w:p w14:paraId="4CEFACE2" w14:textId="50AB7439" w:rsidR="005F32A4" w:rsidRDefault="005F32A4" w:rsidP="00A85F7C">
      <w:pPr>
        <w:spacing w:line="240" w:lineRule="auto"/>
        <w:rPr>
          <w:b/>
          <w:sz w:val="24"/>
          <w:szCs w:val="24"/>
        </w:rPr>
      </w:pPr>
    </w:p>
    <w:p w14:paraId="5C9680C1" w14:textId="624F0660" w:rsidR="005F32A4" w:rsidRDefault="005F32A4" w:rsidP="00A85F7C">
      <w:pPr>
        <w:spacing w:line="240" w:lineRule="auto"/>
        <w:rPr>
          <w:b/>
          <w:sz w:val="24"/>
          <w:szCs w:val="24"/>
        </w:rPr>
      </w:pPr>
    </w:p>
    <w:p w14:paraId="0CB46B9E" w14:textId="620C7563" w:rsidR="005F32A4" w:rsidRDefault="005F32A4" w:rsidP="00A85F7C">
      <w:pPr>
        <w:spacing w:line="240" w:lineRule="auto"/>
        <w:rPr>
          <w:b/>
          <w:sz w:val="24"/>
          <w:szCs w:val="24"/>
        </w:rPr>
      </w:pPr>
    </w:p>
    <w:p w14:paraId="13003215" w14:textId="25792BEE" w:rsidR="005F32A4" w:rsidRDefault="005F32A4" w:rsidP="00A85F7C">
      <w:pPr>
        <w:spacing w:line="240" w:lineRule="auto"/>
        <w:rPr>
          <w:b/>
          <w:sz w:val="24"/>
          <w:szCs w:val="24"/>
        </w:rPr>
      </w:pPr>
    </w:p>
    <w:p w14:paraId="349719EF" w14:textId="530DF495" w:rsidR="005F32A4" w:rsidRDefault="005F32A4" w:rsidP="00A85F7C">
      <w:pPr>
        <w:spacing w:line="240" w:lineRule="auto"/>
        <w:rPr>
          <w:b/>
          <w:sz w:val="24"/>
          <w:szCs w:val="24"/>
        </w:rPr>
      </w:pPr>
    </w:p>
    <w:p w14:paraId="596CDC9B" w14:textId="240F92F4" w:rsidR="005F32A4" w:rsidRDefault="005F32A4" w:rsidP="00A85F7C">
      <w:pPr>
        <w:spacing w:line="240" w:lineRule="auto"/>
        <w:rPr>
          <w:b/>
          <w:sz w:val="24"/>
          <w:szCs w:val="24"/>
        </w:rPr>
      </w:pPr>
    </w:p>
    <w:p w14:paraId="04855DB5" w14:textId="1353D53C" w:rsidR="005F32A4" w:rsidRDefault="005F32A4" w:rsidP="00A85F7C">
      <w:pPr>
        <w:spacing w:line="240" w:lineRule="auto"/>
        <w:rPr>
          <w:b/>
          <w:sz w:val="24"/>
          <w:szCs w:val="24"/>
        </w:rPr>
      </w:pPr>
    </w:p>
    <w:p w14:paraId="12281C64" w14:textId="383809CA" w:rsidR="005F32A4" w:rsidRDefault="005F32A4" w:rsidP="00A85F7C">
      <w:pPr>
        <w:spacing w:line="240" w:lineRule="auto"/>
        <w:rPr>
          <w:b/>
          <w:sz w:val="24"/>
          <w:szCs w:val="24"/>
        </w:rPr>
      </w:pPr>
    </w:p>
    <w:p w14:paraId="58DC4A5F" w14:textId="24CCEA78" w:rsidR="005F32A4" w:rsidRDefault="005F32A4" w:rsidP="00A85F7C">
      <w:pPr>
        <w:spacing w:line="240" w:lineRule="auto"/>
        <w:rPr>
          <w:b/>
          <w:sz w:val="24"/>
          <w:szCs w:val="24"/>
        </w:rPr>
      </w:pPr>
    </w:p>
    <w:p w14:paraId="644BC260" w14:textId="1E0C2E55" w:rsidR="005F32A4" w:rsidRDefault="005F32A4" w:rsidP="00A85F7C">
      <w:pPr>
        <w:spacing w:line="240" w:lineRule="auto"/>
        <w:rPr>
          <w:b/>
          <w:sz w:val="24"/>
          <w:szCs w:val="24"/>
        </w:rPr>
      </w:pPr>
    </w:p>
    <w:p w14:paraId="545A26A7" w14:textId="744B5390" w:rsidR="005F32A4" w:rsidRDefault="005F32A4" w:rsidP="00A85F7C">
      <w:pPr>
        <w:spacing w:line="240" w:lineRule="auto"/>
        <w:rPr>
          <w:b/>
          <w:sz w:val="24"/>
          <w:szCs w:val="24"/>
        </w:rPr>
      </w:pPr>
    </w:p>
    <w:p w14:paraId="08D1ACD5" w14:textId="05BE4429" w:rsidR="005F32A4" w:rsidRDefault="005F32A4" w:rsidP="00A85F7C">
      <w:pPr>
        <w:spacing w:line="240" w:lineRule="auto"/>
        <w:rPr>
          <w:b/>
          <w:sz w:val="24"/>
          <w:szCs w:val="24"/>
        </w:rPr>
      </w:pPr>
    </w:p>
    <w:p w14:paraId="6F499536" w14:textId="75358C0B" w:rsidR="005F32A4" w:rsidRDefault="005F32A4" w:rsidP="00A85F7C">
      <w:pPr>
        <w:spacing w:line="240" w:lineRule="auto"/>
        <w:rPr>
          <w:b/>
          <w:sz w:val="24"/>
          <w:szCs w:val="24"/>
        </w:rPr>
      </w:pPr>
    </w:p>
    <w:p w14:paraId="224A6654" w14:textId="65009E27" w:rsidR="005F32A4" w:rsidRDefault="005F32A4" w:rsidP="00A85F7C">
      <w:pPr>
        <w:spacing w:line="240" w:lineRule="auto"/>
        <w:rPr>
          <w:b/>
          <w:sz w:val="24"/>
          <w:szCs w:val="24"/>
        </w:rPr>
      </w:pPr>
    </w:p>
    <w:p w14:paraId="63C03753" w14:textId="089F871E" w:rsidR="005F32A4" w:rsidRDefault="005F32A4" w:rsidP="00A85F7C">
      <w:pPr>
        <w:spacing w:line="240" w:lineRule="auto"/>
        <w:rPr>
          <w:b/>
          <w:sz w:val="24"/>
          <w:szCs w:val="24"/>
        </w:rPr>
      </w:pPr>
    </w:p>
    <w:p w14:paraId="6B0F50B4" w14:textId="3C7C747D" w:rsidR="005F32A4" w:rsidRDefault="005F32A4" w:rsidP="00A85F7C">
      <w:pPr>
        <w:spacing w:line="240" w:lineRule="auto"/>
        <w:rPr>
          <w:b/>
          <w:sz w:val="24"/>
          <w:szCs w:val="24"/>
        </w:rPr>
      </w:pPr>
    </w:p>
    <w:p w14:paraId="0D8DB462" w14:textId="3FE9754B" w:rsidR="005F32A4" w:rsidRDefault="005F32A4" w:rsidP="00A85F7C">
      <w:pPr>
        <w:spacing w:line="240" w:lineRule="auto"/>
        <w:rPr>
          <w:b/>
          <w:sz w:val="24"/>
          <w:szCs w:val="24"/>
        </w:rPr>
      </w:pPr>
    </w:p>
    <w:p w14:paraId="7A458859" w14:textId="4F2ED3B8" w:rsidR="005F32A4" w:rsidRDefault="005F32A4" w:rsidP="00A85F7C">
      <w:pPr>
        <w:spacing w:line="240" w:lineRule="auto"/>
        <w:rPr>
          <w:b/>
          <w:sz w:val="24"/>
          <w:szCs w:val="24"/>
        </w:rPr>
      </w:pPr>
    </w:p>
    <w:p w14:paraId="527D2331" w14:textId="3E838230" w:rsidR="005F32A4" w:rsidRDefault="005F32A4" w:rsidP="00A85F7C">
      <w:pPr>
        <w:spacing w:line="240" w:lineRule="auto"/>
        <w:rPr>
          <w:b/>
          <w:sz w:val="24"/>
          <w:szCs w:val="24"/>
        </w:rPr>
      </w:pPr>
    </w:p>
    <w:p w14:paraId="56263098" w14:textId="486EFD68" w:rsidR="005F32A4" w:rsidRDefault="005F32A4" w:rsidP="00A85F7C">
      <w:pPr>
        <w:spacing w:line="240" w:lineRule="auto"/>
        <w:rPr>
          <w:b/>
          <w:sz w:val="24"/>
          <w:szCs w:val="24"/>
        </w:rPr>
      </w:pPr>
    </w:p>
    <w:p w14:paraId="64FC5279" w14:textId="09918BC3" w:rsidR="005F32A4" w:rsidRDefault="005F32A4" w:rsidP="00A85F7C">
      <w:pPr>
        <w:spacing w:line="240" w:lineRule="auto"/>
        <w:rPr>
          <w:b/>
          <w:sz w:val="24"/>
          <w:szCs w:val="24"/>
        </w:rPr>
      </w:pPr>
    </w:p>
    <w:p w14:paraId="2FAB6925" w14:textId="507E1CEE" w:rsidR="005F32A4" w:rsidRDefault="005F32A4" w:rsidP="00A85F7C">
      <w:pPr>
        <w:spacing w:line="240" w:lineRule="auto"/>
        <w:rPr>
          <w:b/>
          <w:sz w:val="24"/>
          <w:szCs w:val="24"/>
        </w:rPr>
      </w:pPr>
    </w:p>
    <w:p w14:paraId="1128B8B2" w14:textId="42E66259" w:rsidR="005F32A4" w:rsidRDefault="005F32A4" w:rsidP="00A85F7C">
      <w:pPr>
        <w:spacing w:line="240" w:lineRule="auto"/>
        <w:rPr>
          <w:b/>
          <w:sz w:val="24"/>
          <w:szCs w:val="24"/>
        </w:rPr>
      </w:pPr>
    </w:p>
    <w:p w14:paraId="1B57B784" w14:textId="58971374" w:rsidR="005F32A4" w:rsidRDefault="005F32A4" w:rsidP="00A85F7C">
      <w:pPr>
        <w:spacing w:line="240" w:lineRule="auto"/>
        <w:rPr>
          <w:b/>
          <w:sz w:val="24"/>
          <w:szCs w:val="24"/>
        </w:rPr>
      </w:pPr>
    </w:p>
    <w:p w14:paraId="36D23B69" w14:textId="3CDD693E" w:rsidR="005F32A4" w:rsidRDefault="005F32A4" w:rsidP="00A85F7C">
      <w:pPr>
        <w:spacing w:line="240" w:lineRule="auto"/>
        <w:rPr>
          <w:b/>
          <w:sz w:val="24"/>
          <w:szCs w:val="24"/>
        </w:rPr>
      </w:pPr>
    </w:p>
    <w:p w14:paraId="151B3309" w14:textId="6F2176A7" w:rsidR="005F32A4" w:rsidRDefault="005F32A4" w:rsidP="00A85F7C">
      <w:pPr>
        <w:spacing w:line="240" w:lineRule="auto"/>
        <w:rPr>
          <w:b/>
          <w:sz w:val="24"/>
          <w:szCs w:val="24"/>
        </w:rPr>
      </w:pPr>
    </w:p>
    <w:p w14:paraId="71D1CE77" w14:textId="4E31AC8B" w:rsidR="005F32A4" w:rsidRDefault="005F32A4" w:rsidP="00A85F7C">
      <w:pPr>
        <w:spacing w:line="240" w:lineRule="auto"/>
        <w:rPr>
          <w:b/>
          <w:sz w:val="24"/>
          <w:szCs w:val="24"/>
        </w:rPr>
      </w:pPr>
    </w:p>
    <w:p w14:paraId="62B52F34" w14:textId="415B4AEF" w:rsidR="005F32A4" w:rsidRDefault="005F32A4" w:rsidP="00A85F7C">
      <w:pPr>
        <w:spacing w:line="240" w:lineRule="auto"/>
        <w:rPr>
          <w:b/>
          <w:sz w:val="24"/>
          <w:szCs w:val="24"/>
        </w:rPr>
      </w:pPr>
    </w:p>
    <w:p w14:paraId="66567CDA" w14:textId="7C3ECC11" w:rsidR="005F32A4" w:rsidRDefault="005F32A4" w:rsidP="00A85F7C">
      <w:pPr>
        <w:spacing w:line="240" w:lineRule="auto"/>
        <w:rPr>
          <w:b/>
          <w:sz w:val="24"/>
          <w:szCs w:val="24"/>
        </w:rPr>
      </w:pPr>
    </w:p>
    <w:p w14:paraId="102792A7" w14:textId="4D8EFECA" w:rsidR="005F32A4" w:rsidRDefault="005F32A4" w:rsidP="00A85F7C">
      <w:pPr>
        <w:spacing w:line="240" w:lineRule="auto"/>
        <w:rPr>
          <w:b/>
          <w:sz w:val="24"/>
          <w:szCs w:val="24"/>
        </w:rPr>
      </w:pPr>
    </w:p>
    <w:p w14:paraId="01D16021" w14:textId="6A8B27B5" w:rsidR="005F32A4" w:rsidRDefault="005F32A4" w:rsidP="00A85F7C">
      <w:pPr>
        <w:spacing w:line="240" w:lineRule="auto"/>
        <w:rPr>
          <w:b/>
          <w:sz w:val="24"/>
          <w:szCs w:val="24"/>
        </w:rPr>
      </w:pPr>
    </w:p>
    <w:p w14:paraId="777F2EDB" w14:textId="4356897F" w:rsidR="005F32A4" w:rsidRDefault="005F32A4" w:rsidP="00A85F7C">
      <w:pPr>
        <w:spacing w:line="240" w:lineRule="auto"/>
        <w:rPr>
          <w:b/>
          <w:sz w:val="24"/>
          <w:szCs w:val="24"/>
        </w:rPr>
      </w:pPr>
    </w:p>
    <w:p w14:paraId="69E592E5" w14:textId="4AE58D5E" w:rsidR="005F32A4" w:rsidRDefault="005F32A4" w:rsidP="00A85F7C">
      <w:pPr>
        <w:spacing w:line="240" w:lineRule="auto"/>
        <w:rPr>
          <w:b/>
          <w:sz w:val="24"/>
          <w:szCs w:val="24"/>
        </w:rPr>
      </w:pPr>
    </w:p>
    <w:p w14:paraId="636D205E" w14:textId="0242E319" w:rsidR="005F32A4" w:rsidRDefault="005F32A4" w:rsidP="00A85F7C">
      <w:pPr>
        <w:spacing w:line="240" w:lineRule="auto"/>
        <w:rPr>
          <w:b/>
          <w:sz w:val="24"/>
          <w:szCs w:val="24"/>
        </w:rPr>
      </w:pPr>
    </w:p>
    <w:p w14:paraId="5B0EDAF2" w14:textId="44AF1ACE" w:rsidR="005F32A4" w:rsidRDefault="005F32A4" w:rsidP="00A85F7C">
      <w:pPr>
        <w:spacing w:line="240" w:lineRule="auto"/>
        <w:rPr>
          <w:b/>
          <w:sz w:val="24"/>
          <w:szCs w:val="24"/>
        </w:rPr>
      </w:pPr>
    </w:p>
    <w:p w14:paraId="0CA41BEB" w14:textId="77777777" w:rsidR="005F32A4" w:rsidRDefault="005F32A4" w:rsidP="00A85F7C">
      <w:pPr>
        <w:spacing w:line="240" w:lineRule="auto"/>
        <w:rPr>
          <w:b/>
          <w:sz w:val="24"/>
          <w:szCs w:val="24"/>
        </w:rPr>
      </w:pPr>
    </w:p>
    <w:p w14:paraId="689FF34A" w14:textId="5B455039" w:rsidR="004B688C" w:rsidRDefault="004B688C" w:rsidP="00A85F7C">
      <w:pPr>
        <w:spacing w:line="240" w:lineRule="auto"/>
        <w:rPr>
          <w:b/>
          <w:sz w:val="24"/>
          <w:szCs w:val="24"/>
        </w:rPr>
      </w:pPr>
    </w:p>
    <w:p w14:paraId="0D237B98" w14:textId="25492460" w:rsidR="004B688C" w:rsidRDefault="004B688C" w:rsidP="00A85F7C">
      <w:pPr>
        <w:spacing w:line="240" w:lineRule="auto"/>
        <w:rPr>
          <w:b/>
          <w:sz w:val="24"/>
          <w:szCs w:val="24"/>
        </w:rPr>
      </w:pPr>
    </w:p>
    <w:p w14:paraId="73158687" w14:textId="77777777" w:rsidR="00824B9C" w:rsidRPr="00A40F0C" w:rsidRDefault="00824B9C" w:rsidP="00824B9C">
      <w:pPr>
        <w:jc w:val="right"/>
        <w:rPr>
          <w:rFonts w:ascii="Arial Narrow" w:hAnsi="Arial Narrow"/>
          <w:sz w:val="24"/>
          <w:szCs w:val="24"/>
        </w:rPr>
      </w:pPr>
      <w:bookmarkStart w:id="176" w:name="_Hlk74515545"/>
      <w:r w:rsidRPr="00A40F0C">
        <w:rPr>
          <w:rFonts w:ascii="Arial Narrow" w:hAnsi="Arial Narrow"/>
          <w:sz w:val="24"/>
          <w:szCs w:val="24"/>
        </w:rPr>
        <w:t xml:space="preserve">Príloha č. </w:t>
      </w:r>
      <w:r>
        <w:rPr>
          <w:rFonts w:ascii="Arial Narrow" w:hAnsi="Arial Narrow"/>
          <w:sz w:val="24"/>
          <w:szCs w:val="24"/>
        </w:rPr>
        <w:t>2</w:t>
      </w:r>
      <w:r w:rsidRPr="00A40F0C">
        <w:rPr>
          <w:rFonts w:ascii="Arial Narrow" w:hAnsi="Arial Narrow"/>
          <w:sz w:val="24"/>
          <w:szCs w:val="24"/>
        </w:rPr>
        <w:t xml:space="preserve"> </w:t>
      </w:r>
      <w:r>
        <w:rPr>
          <w:rFonts w:ascii="Arial Narrow" w:hAnsi="Arial Narrow"/>
          <w:sz w:val="24"/>
          <w:szCs w:val="24"/>
        </w:rPr>
        <w:t>Rámcovej dohody</w:t>
      </w:r>
      <w:r w:rsidRPr="00A40F0C">
        <w:rPr>
          <w:rFonts w:ascii="Arial Narrow" w:hAnsi="Arial Narrow"/>
          <w:sz w:val="24"/>
          <w:szCs w:val="24"/>
        </w:rPr>
        <w:t xml:space="preserve"> – Zoznam subdodávateľov</w:t>
      </w:r>
    </w:p>
    <w:bookmarkEnd w:id="176"/>
    <w:p w14:paraId="1BD6EB1F" w14:textId="77777777" w:rsidR="00824B9C" w:rsidRDefault="00824B9C" w:rsidP="00824B9C">
      <w:pPr>
        <w:spacing w:line="240" w:lineRule="auto"/>
        <w:rPr>
          <w:b/>
          <w:sz w:val="24"/>
          <w:szCs w:val="24"/>
        </w:rPr>
      </w:pPr>
    </w:p>
    <w:p w14:paraId="1F06C454" w14:textId="77777777" w:rsidR="00824B9C" w:rsidRDefault="00824B9C" w:rsidP="00824B9C">
      <w:pPr>
        <w:spacing w:line="240" w:lineRule="auto"/>
        <w:rPr>
          <w:b/>
          <w:color w:val="000000"/>
          <w:sz w:val="24"/>
          <w:szCs w:val="24"/>
        </w:rPr>
      </w:pPr>
    </w:p>
    <w:p w14:paraId="61A6899B" w14:textId="77777777" w:rsidR="00824B9C" w:rsidRPr="005B52C7" w:rsidRDefault="00824B9C" w:rsidP="00824B9C">
      <w:pPr>
        <w:spacing w:line="240" w:lineRule="auto"/>
        <w:jc w:val="both"/>
        <w:rPr>
          <w:sz w:val="24"/>
          <w:szCs w:val="24"/>
          <w:u w:val="single"/>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5"/>
        <w:gridCol w:w="1352"/>
        <w:gridCol w:w="1729"/>
        <w:gridCol w:w="2552"/>
        <w:gridCol w:w="2948"/>
      </w:tblGrid>
      <w:tr w:rsidR="00824B9C" w:rsidRPr="005B52C7" w14:paraId="5DFA0DFD" w14:textId="77777777" w:rsidTr="00756369">
        <w:trPr>
          <w:trHeight w:val="1285"/>
        </w:trPr>
        <w:tc>
          <w:tcPr>
            <w:tcW w:w="7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CF9D6E6" w14:textId="77777777" w:rsidR="00824B9C" w:rsidRPr="00FB71D8" w:rsidRDefault="00824B9C" w:rsidP="00756369">
            <w:pPr>
              <w:spacing w:line="240" w:lineRule="auto"/>
              <w:rPr>
                <w:rFonts w:ascii="Arial Narrow" w:hAnsi="Arial Narrow"/>
                <w:b/>
                <w:bCs/>
                <w:iCs/>
                <w:lang w:eastAsia="en-US"/>
              </w:rPr>
            </w:pPr>
            <w:bookmarkStart w:id="177" w:name="_Hlk75382994"/>
            <w:r w:rsidRPr="00FB71D8">
              <w:rPr>
                <w:rFonts w:ascii="Arial Narrow" w:hAnsi="Arial Narrow"/>
                <w:b/>
                <w:bCs/>
                <w:iCs/>
                <w:lang w:eastAsia="en-US"/>
              </w:rPr>
              <w:t>Por. č.</w:t>
            </w:r>
          </w:p>
        </w:tc>
        <w:tc>
          <w:tcPr>
            <w:tcW w:w="13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7B61C5C" w14:textId="77777777" w:rsidR="00824B9C" w:rsidRPr="00FB71D8" w:rsidRDefault="00824B9C" w:rsidP="00756369">
            <w:pPr>
              <w:spacing w:line="240" w:lineRule="auto"/>
              <w:rPr>
                <w:rFonts w:ascii="Arial Narrow" w:hAnsi="Arial Narrow"/>
                <w:b/>
                <w:bCs/>
                <w:iCs/>
                <w:lang w:eastAsia="en-US"/>
              </w:rPr>
            </w:pPr>
            <w:r w:rsidRPr="00FB71D8">
              <w:rPr>
                <w:rFonts w:ascii="Arial Narrow" w:hAnsi="Arial Narrow"/>
                <w:b/>
                <w:bCs/>
                <w:iCs/>
                <w:lang w:eastAsia="en-US"/>
              </w:rPr>
              <w:t xml:space="preserve">Hodnota plnenia vyjadrená v € </w:t>
            </w:r>
          </w:p>
        </w:tc>
        <w:tc>
          <w:tcPr>
            <w:tcW w:w="172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06AB0FE" w14:textId="77777777" w:rsidR="00824B9C" w:rsidRPr="00FB71D8" w:rsidRDefault="00824B9C" w:rsidP="00756369">
            <w:pPr>
              <w:spacing w:line="240" w:lineRule="auto"/>
              <w:rPr>
                <w:rFonts w:ascii="Arial Narrow" w:hAnsi="Arial Narrow"/>
                <w:b/>
                <w:bCs/>
                <w:iCs/>
                <w:lang w:eastAsia="en-US"/>
              </w:rPr>
            </w:pPr>
            <w:r w:rsidRPr="00FB71D8">
              <w:rPr>
                <w:rFonts w:ascii="Arial Narrow" w:hAnsi="Arial Narrow"/>
                <w:b/>
                <w:bCs/>
                <w:iCs/>
                <w:lang w:eastAsia="en-US"/>
              </w:rPr>
              <w:t>Predmet plnenia</w:t>
            </w:r>
          </w:p>
        </w:tc>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6814C342" w14:textId="77777777" w:rsidR="00824B9C" w:rsidRPr="00FB71D8" w:rsidRDefault="00824B9C" w:rsidP="00756369">
            <w:pPr>
              <w:spacing w:line="240" w:lineRule="auto"/>
              <w:rPr>
                <w:rFonts w:ascii="Arial Narrow" w:hAnsi="Arial Narrow"/>
                <w:b/>
                <w:bCs/>
                <w:iCs/>
                <w:lang w:eastAsia="en-US"/>
              </w:rPr>
            </w:pPr>
            <w:r w:rsidRPr="00FB71D8">
              <w:rPr>
                <w:rFonts w:ascii="Arial Narrow" w:hAnsi="Arial Narrow"/>
                <w:b/>
                <w:bCs/>
                <w:iCs/>
                <w:lang w:eastAsia="en-US"/>
              </w:rPr>
              <w:t>Identifikačné údaje subdodávateľa v rozsahu: meno a priezvisko/obchodné meno, adresa pobytu/sídlo, IČO/dátum narodenia</w:t>
            </w:r>
          </w:p>
        </w:tc>
        <w:tc>
          <w:tcPr>
            <w:tcW w:w="294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F93A3A6" w14:textId="77777777" w:rsidR="00824B9C" w:rsidRPr="00FB71D8" w:rsidRDefault="00824B9C" w:rsidP="00756369">
            <w:pPr>
              <w:spacing w:line="240" w:lineRule="auto"/>
              <w:rPr>
                <w:rFonts w:ascii="Arial Narrow" w:hAnsi="Arial Narrow"/>
                <w:b/>
                <w:bCs/>
                <w:iCs/>
                <w:lang w:eastAsia="en-US"/>
              </w:rPr>
            </w:pPr>
            <w:r w:rsidRPr="00FB71D8">
              <w:rPr>
                <w:rFonts w:ascii="Arial Narrow" w:hAnsi="Arial Narrow"/>
                <w:b/>
                <w:bCs/>
                <w:iCs/>
              </w:rPr>
              <w:t>Identifikačné údaje o osobe oprávnenej konať za subdodávateľa v rozsahu meno a priezvisko, adresa pobytu, dátum narodenia</w:t>
            </w:r>
          </w:p>
        </w:tc>
      </w:tr>
      <w:tr w:rsidR="00824B9C" w:rsidRPr="005B52C7" w14:paraId="4B97A053" w14:textId="77777777" w:rsidTr="00756369">
        <w:trPr>
          <w:trHeight w:val="210"/>
        </w:trPr>
        <w:tc>
          <w:tcPr>
            <w:tcW w:w="775" w:type="dxa"/>
            <w:tcBorders>
              <w:top w:val="single" w:sz="4" w:space="0" w:color="000000"/>
              <w:left w:val="single" w:sz="4" w:space="0" w:color="000000"/>
              <w:bottom w:val="single" w:sz="4" w:space="0" w:color="000000"/>
              <w:right w:val="single" w:sz="4" w:space="0" w:color="000000"/>
            </w:tcBorders>
          </w:tcPr>
          <w:p w14:paraId="5CF79852" w14:textId="77777777" w:rsidR="00824B9C" w:rsidRPr="005B52C7" w:rsidRDefault="00824B9C" w:rsidP="00756369">
            <w:pPr>
              <w:spacing w:line="240" w:lineRule="auto"/>
              <w:rPr>
                <w:sz w:val="24"/>
                <w:szCs w:val="24"/>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219B73D5" w14:textId="77777777" w:rsidR="00824B9C" w:rsidRPr="005B52C7" w:rsidRDefault="00824B9C" w:rsidP="00756369">
            <w:pPr>
              <w:spacing w:line="240" w:lineRule="auto"/>
              <w:ind w:left="284"/>
              <w:rPr>
                <w:sz w:val="24"/>
                <w:szCs w:val="24"/>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63B77763" w14:textId="77777777" w:rsidR="00824B9C" w:rsidRPr="005B52C7" w:rsidRDefault="00824B9C" w:rsidP="00756369">
            <w:pPr>
              <w:spacing w:line="240" w:lineRule="auto"/>
              <w:ind w:left="284"/>
              <w:rPr>
                <w:sz w:val="24"/>
                <w:szCs w:val="24"/>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106BF5F9" w14:textId="77777777" w:rsidR="00824B9C" w:rsidRPr="005B52C7" w:rsidRDefault="00824B9C" w:rsidP="00756369">
            <w:pPr>
              <w:spacing w:line="240" w:lineRule="auto"/>
              <w:ind w:left="284"/>
              <w:rPr>
                <w:sz w:val="24"/>
                <w:szCs w:val="24"/>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18C7FF3E" w14:textId="77777777" w:rsidR="00824B9C" w:rsidRPr="005B52C7" w:rsidRDefault="00824B9C" w:rsidP="00756369">
            <w:pPr>
              <w:spacing w:line="240" w:lineRule="auto"/>
              <w:ind w:left="284"/>
              <w:rPr>
                <w:sz w:val="24"/>
                <w:szCs w:val="24"/>
                <w:lang w:eastAsia="en-US"/>
              </w:rPr>
            </w:pPr>
          </w:p>
        </w:tc>
      </w:tr>
      <w:tr w:rsidR="00824B9C" w:rsidRPr="005B52C7" w14:paraId="11B6FFDC" w14:textId="77777777" w:rsidTr="00756369">
        <w:tc>
          <w:tcPr>
            <w:tcW w:w="775" w:type="dxa"/>
            <w:tcBorders>
              <w:top w:val="single" w:sz="4" w:space="0" w:color="000000"/>
              <w:left w:val="single" w:sz="4" w:space="0" w:color="000000"/>
              <w:bottom w:val="single" w:sz="4" w:space="0" w:color="000000"/>
              <w:right w:val="single" w:sz="4" w:space="0" w:color="000000"/>
            </w:tcBorders>
          </w:tcPr>
          <w:p w14:paraId="12EE6FD7" w14:textId="77777777" w:rsidR="00824B9C" w:rsidRPr="005B52C7" w:rsidRDefault="00824B9C" w:rsidP="00756369">
            <w:pPr>
              <w:spacing w:line="240" w:lineRule="auto"/>
              <w:rPr>
                <w:sz w:val="24"/>
                <w:szCs w:val="24"/>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60453CDB" w14:textId="77777777" w:rsidR="00824B9C" w:rsidRPr="005B52C7" w:rsidRDefault="00824B9C" w:rsidP="00756369">
            <w:pPr>
              <w:spacing w:line="240" w:lineRule="auto"/>
              <w:ind w:left="284"/>
              <w:rPr>
                <w:sz w:val="24"/>
                <w:szCs w:val="24"/>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5B3C8EC6" w14:textId="77777777" w:rsidR="00824B9C" w:rsidRPr="005B52C7" w:rsidRDefault="00824B9C" w:rsidP="00756369">
            <w:pPr>
              <w:spacing w:line="240" w:lineRule="auto"/>
              <w:ind w:left="284"/>
              <w:rPr>
                <w:sz w:val="24"/>
                <w:szCs w:val="24"/>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3D3E2D61" w14:textId="77777777" w:rsidR="00824B9C" w:rsidRPr="005B52C7" w:rsidRDefault="00824B9C" w:rsidP="00756369">
            <w:pPr>
              <w:spacing w:line="240" w:lineRule="auto"/>
              <w:ind w:left="284"/>
              <w:rPr>
                <w:sz w:val="24"/>
                <w:szCs w:val="24"/>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155FA7D9" w14:textId="77777777" w:rsidR="00824B9C" w:rsidRPr="005B52C7" w:rsidRDefault="00824B9C" w:rsidP="00756369">
            <w:pPr>
              <w:spacing w:line="240" w:lineRule="auto"/>
              <w:ind w:left="284"/>
              <w:rPr>
                <w:sz w:val="24"/>
                <w:szCs w:val="24"/>
                <w:lang w:eastAsia="en-US"/>
              </w:rPr>
            </w:pPr>
          </w:p>
        </w:tc>
      </w:tr>
      <w:tr w:rsidR="00824B9C" w:rsidRPr="005B52C7" w14:paraId="394C65D0" w14:textId="77777777" w:rsidTr="00756369">
        <w:tc>
          <w:tcPr>
            <w:tcW w:w="775" w:type="dxa"/>
            <w:tcBorders>
              <w:top w:val="single" w:sz="4" w:space="0" w:color="000000"/>
              <w:left w:val="single" w:sz="4" w:space="0" w:color="000000"/>
              <w:bottom w:val="single" w:sz="4" w:space="0" w:color="000000"/>
              <w:right w:val="single" w:sz="4" w:space="0" w:color="000000"/>
            </w:tcBorders>
          </w:tcPr>
          <w:p w14:paraId="34824E19" w14:textId="77777777" w:rsidR="00824B9C" w:rsidRPr="005B52C7" w:rsidRDefault="00824B9C" w:rsidP="00756369">
            <w:pPr>
              <w:spacing w:line="240" w:lineRule="auto"/>
              <w:rPr>
                <w:sz w:val="24"/>
                <w:szCs w:val="24"/>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05FAF13F" w14:textId="77777777" w:rsidR="00824B9C" w:rsidRPr="005B52C7" w:rsidRDefault="00824B9C" w:rsidP="00756369">
            <w:pPr>
              <w:spacing w:line="240" w:lineRule="auto"/>
              <w:ind w:left="284"/>
              <w:rPr>
                <w:sz w:val="24"/>
                <w:szCs w:val="24"/>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0705C167" w14:textId="77777777" w:rsidR="00824B9C" w:rsidRPr="005B52C7" w:rsidRDefault="00824B9C" w:rsidP="00756369">
            <w:pPr>
              <w:spacing w:line="240" w:lineRule="auto"/>
              <w:ind w:left="284"/>
              <w:rPr>
                <w:sz w:val="24"/>
                <w:szCs w:val="24"/>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02D932C9" w14:textId="77777777" w:rsidR="00824B9C" w:rsidRPr="005B52C7" w:rsidRDefault="00824B9C" w:rsidP="00756369">
            <w:pPr>
              <w:spacing w:line="240" w:lineRule="auto"/>
              <w:ind w:left="284"/>
              <w:rPr>
                <w:sz w:val="24"/>
                <w:szCs w:val="24"/>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617DFC7E" w14:textId="77777777" w:rsidR="00824B9C" w:rsidRPr="005B52C7" w:rsidRDefault="00824B9C" w:rsidP="00756369">
            <w:pPr>
              <w:spacing w:line="240" w:lineRule="auto"/>
              <w:ind w:left="284"/>
              <w:rPr>
                <w:sz w:val="24"/>
                <w:szCs w:val="24"/>
                <w:lang w:eastAsia="en-US"/>
              </w:rPr>
            </w:pPr>
          </w:p>
        </w:tc>
      </w:tr>
      <w:tr w:rsidR="00824B9C" w:rsidRPr="005B52C7" w14:paraId="2353511A" w14:textId="77777777" w:rsidTr="00756369">
        <w:tc>
          <w:tcPr>
            <w:tcW w:w="775" w:type="dxa"/>
            <w:tcBorders>
              <w:top w:val="single" w:sz="4" w:space="0" w:color="000000"/>
              <w:left w:val="single" w:sz="4" w:space="0" w:color="000000"/>
              <w:bottom w:val="single" w:sz="4" w:space="0" w:color="000000"/>
              <w:right w:val="single" w:sz="4" w:space="0" w:color="000000"/>
            </w:tcBorders>
          </w:tcPr>
          <w:p w14:paraId="42EAA698" w14:textId="77777777" w:rsidR="00824B9C" w:rsidRPr="005B52C7" w:rsidRDefault="00824B9C" w:rsidP="00756369">
            <w:pPr>
              <w:spacing w:line="240" w:lineRule="auto"/>
              <w:rPr>
                <w:sz w:val="24"/>
                <w:szCs w:val="24"/>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3F05DA61" w14:textId="77777777" w:rsidR="00824B9C" w:rsidRPr="005B52C7" w:rsidRDefault="00824B9C" w:rsidP="00756369">
            <w:pPr>
              <w:spacing w:line="240" w:lineRule="auto"/>
              <w:ind w:left="284"/>
              <w:rPr>
                <w:sz w:val="24"/>
                <w:szCs w:val="24"/>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5E9787D0" w14:textId="77777777" w:rsidR="00824B9C" w:rsidRPr="005B52C7" w:rsidRDefault="00824B9C" w:rsidP="00756369">
            <w:pPr>
              <w:spacing w:line="240" w:lineRule="auto"/>
              <w:ind w:left="284"/>
              <w:rPr>
                <w:sz w:val="24"/>
                <w:szCs w:val="24"/>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764228D3" w14:textId="77777777" w:rsidR="00824B9C" w:rsidRPr="005B52C7" w:rsidRDefault="00824B9C" w:rsidP="00756369">
            <w:pPr>
              <w:spacing w:line="240" w:lineRule="auto"/>
              <w:ind w:left="284"/>
              <w:rPr>
                <w:sz w:val="24"/>
                <w:szCs w:val="24"/>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632526EE" w14:textId="77777777" w:rsidR="00824B9C" w:rsidRPr="005B52C7" w:rsidRDefault="00824B9C" w:rsidP="00756369">
            <w:pPr>
              <w:spacing w:line="240" w:lineRule="auto"/>
              <w:ind w:left="284"/>
              <w:rPr>
                <w:sz w:val="24"/>
                <w:szCs w:val="24"/>
                <w:lang w:eastAsia="en-US"/>
              </w:rPr>
            </w:pPr>
          </w:p>
        </w:tc>
      </w:tr>
      <w:tr w:rsidR="00824B9C" w:rsidRPr="005B52C7" w14:paraId="3E899F4B" w14:textId="77777777" w:rsidTr="00756369">
        <w:tc>
          <w:tcPr>
            <w:tcW w:w="775" w:type="dxa"/>
            <w:tcBorders>
              <w:top w:val="single" w:sz="4" w:space="0" w:color="000000"/>
              <w:left w:val="single" w:sz="4" w:space="0" w:color="000000"/>
              <w:bottom w:val="single" w:sz="4" w:space="0" w:color="000000"/>
              <w:right w:val="single" w:sz="4" w:space="0" w:color="000000"/>
            </w:tcBorders>
          </w:tcPr>
          <w:p w14:paraId="4E5B27B7" w14:textId="77777777" w:rsidR="00824B9C" w:rsidRPr="005B52C7" w:rsidRDefault="00824B9C" w:rsidP="00756369">
            <w:pPr>
              <w:spacing w:line="240" w:lineRule="auto"/>
              <w:rPr>
                <w:sz w:val="24"/>
                <w:szCs w:val="24"/>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1A0F6615" w14:textId="77777777" w:rsidR="00824B9C" w:rsidRPr="005B52C7" w:rsidRDefault="00824B9C" w:rsidP="00756369">
            <w:pPr>
              <w:spacing w:line="240" w:lineRule="auto"/>
              <w:ind w:left="284"/>
              <w:rPr>
                <w:sz w:val="24"/>
                <w:szCs w:val="24"/>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5BCBFBDC" w14:textId="77777777" w:rsidR="00824B9C" w:rsidRPr="005B52C7" w:rsidRDefault="00824B9C" w:rsidP="00756369">
            <w:pPr>
              <w:spacing w:line="240" w:lineRule="auto"/>
              <w:ind w:left="284"/>
              <w:rPr>
                <w:sz w:val="24"/>
                <w:szCs w:val="24"/>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3B8A04A8" w14:textId="77777777" w:rsidR="00824B9C" w:rsidRPr="005B52C7" w:rsidRDefault="00824B9C" w:rsidP="00756369">
            <w:pPr>
              <w:spacing w:line="240" w:lineRule="auto"/>
              <w:ind w:left="284"/>
              <w:rPr>
                <w:sz w:val="24"/>
                <w:szCs w:val="24"/>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38E183CA" w14:textId="77777777" w:rsidR="00824B9C" w:rsidRPr="005B52C7" w:rsidRDefault="00824B9C" w:rsidP="00756369">
            <w:pPr>
              <w:spacing w:line="240" w:lineRule="auto"/>
              <w:ind w:left="284"/>
              <w:rPr>
                <w:sz w:val="24"/>
                <w:szCs w:val="24"/>
                <w:lang w:eastAsia="en-US"/>
              </w:rPr>
            </w:pPr>
          </w:p>
        </w:tc>
      </w:tr>
      <w:tr w:rsidR="00824B9C" w:rsidRPr="005B52C7" w14:paraId="2423748D" w14:textId="77777777" w:rsidTr="00756369">
        <w:tc>
          <w:tcPr>
            <w:tcW w:w="775" w:type="dxa"/>
            <w:tcBorders>
              <w:top w:val="single" w:sz="4" w:space="0" w:color="000000"/>
              <w:left w:val="single" w:sz="4" w:space="0" w:color="000000"/>
              <w:bottom w:val="single" w:sz="4" w:space="0" w:color="000000"/>
              <w:right w:val="single" w:sz="4" w:space="0" w:color="000000"/>
            </w:tcBorders>
          </w:tcPr>
          <w:p w14:paraId="40B0E1F4" w14:textId="77777777" w:rsidR="00824B9C" w:rsidRPr="005B52C7" w:rsidRDefault="00824B9C" w:rsidP="00756369">
            <w:pPr>
              <w:spacing w:line="240" w:lineRule="auto"/>
              <w:rPr>
                <w:sz w:val="24"/>
                <w:szCs w:val="24"/>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5CD92215" w14:textId="77777777" w:rsidR="00824B9C" w:rsidRPr="005B52C7" w:rsidRDefault="00824B9C" w:rsidP="00756369">
            <w:pPr>
              <w:spacing w:line="240" w:lineRule="auto"/>
              <w:ind w:left="284"/>
              <w:rPr>
                <w:sz w:val="24"/>
                <w:szCs w:val="24"/>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10FD74AC" w14:textId="77777777" w:rsidR="00824B9C" w:rsidRPr="005B52C7" w:rsidRDefault="00824B9C" w:rsidP="00756369">
            <w:pPr>
              <w:spacing w:line="240" w:lineRule="auto"/>
              <w:ind w:left="284"/>
              <w:rPr>
                <w:sz w:val="24"/>
                <w:szCs w:val="24"/>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66719351" w14:textId="77777777" w:rsidR="00824B9C" w:rsidRPr="005B52C7" w:rsidRDefault="00824B9C" w:rsidP="00756369">
            <w:pPr>
              <w:spacing w:line="240" w:lineRule="auto"/>
              <w:ind w:left="284"/>
              <w:rPr>
                <w:sz w:val="24"/>
                <w:szCs w:val="24"/>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2E2D8A68" w14:textId="77777777" w:rsidR="00824B9C" w:rsidRPr="005B52C7" w:rsidRDefault="00824B9C" w:rsidP="00756369">
            <w:pPr>
              <w:spacing w:line="240" w:lineRule="auto"/>
              <w:ind w:left="284"/>
              <w:rPr>
                <w:sz w:val="24"/>
                <w:szCs w:val="24"/>
                <w:lang w:eastAsia="en-US"/>
              </w:rPr>
            </w:pPr>
          </w:p>
        </w:tc>
      </w:tr>
      <w:bookmarkEnd w:id="177"/>
    </w:tbl>
    <w:p w14:paraId="7F3B049C" w14:textId="77777777" w:rsidR="00824B9C" w:rsidRPr="005B52C7" w:rsidRDefault="00824B9C" w:rsidP="00824B9C">
      <w:pPr>
        <w:spacing w:line="240" w:lineRule="auto"/>
        <w:rPr>
          <w:b/>
          <w:sz w:val="24"/>
          <w:szCs w:val="24"/>
        </w:rPr>
      </w:pPr>
    </w:p>
    <w:p w14:paraId="162CC824" w14:textId="77777777" w:rsidR="00824B9C" w:rsidRDefault="00824B9C" w:rsidP="00824B9C">
      <w:pPr>
        <w:spacing w:line="240" w:lineRule="auto"/>
        <w:jc w:val="both"/>
        <w:rPr>
          <w:b/>
          <w:color w:val="000000"/>
          <w:sz w:val="24"/>
          <w:szCs w:val="24"/>
        </w:rPr>
      </w:pPr>
    </w:p>
    <w:p w14:paraId="0F59B205" w14:textId="77777777" w:rsidR="005B52C7" w:rsidRPr="005B52C7" w:rsidRDefault="005B52C7" w:rsidP="00A85F7C">
      <w:pPr>
        <w:spacing w:line="240" w:lineRule="auto"/>
        <w:rPr>
          <w:b/>
          <w:sz w:val="24"/>
          <w:szCs w:val="24"/>
        </w:rPr>
      </w:pPr>
    </w:p>
    <w:p w14:paraId="4D0D9930" w14:textId="77777777" w:rsidR="005B52C7" w:rsidRDefault="005B52C7" w:rsidP="00A85F7C">
      <w:pPr>
        <w:spacing w:line="240" w:lineRule="auto"/>
        <w:jc w:val="both"/>
        <w:rPr>
          <w:b/>
          <w:color w:val="000000"/>
          <w:sz w:val="24"/>
          <w:szCs w:val="24"/>
        </w:rPr>
      </w:pPr>
    </w:p>
    <w:p w14:paraId="0AB7D31D" w14:textId="77777777" w:rsidR="007F29FB" w:rsidRDefault="007F29FB" w:rsidP="00A85F7C">
      <w:pPr>
        <w:autoSpaceDE/>
        <w:autoSpaceDN/>
        <w:spacing w:line="240" w:lineRule="auto"/>
        <w:ind w:left="425" w:hanging="425"/>
        <w:jc w:val="both"/>
        <w:rPr>
          <w:b/>
          <w:color w:val="000000"/>
          <w:sz w:val="24"/>
          <w:szCs w:val="24"/>
        </w:rPr>
      </w:pPr>
      <w:r>
        <w:rPr>
          <w:b/>
          <w:color w:val="000000"/>
          <w:sz w:val="24"/>
          <w:szCs w:val="24"/>
        </w:rPr>
        <w:br w:type="page"/>
      </w:r>
    </w:p>
    <w:p w14:paraId="35D531B7" w14:textId="77777777" w:rsidR="00FB71D8" w:rsidRDefault="00FB71D8" w:rsidP="00994380">
      <w:pPr>
        <w:autoSpaceDE/>
        <w:autoSpaceDN/>
        <w:spacing w:line="240" w:lineRule="auto"/>
        <w:ind w:left="425" w:hanging="425"/>
        <w:jc w:val="right"/>
        <w:rPr>
          <w:b/>
          <w:color w:val="000000"/>
          <w:sz w:val="24"/>
          <w:szCs w:val="24"/>
        </w:rPr>
      </w:pPr>
      <w:bookmarkStart w:id="178" w:name="_Toc417302865"/>
      <w:bookmarkStart w:id="179" w:name="_Toc422864283"/>
    </w:p>
    <w:p w14:paraId="529D1B53" w14:textId="5B911FF3" w:rsidR="005F32A4" w:rsidRDefault="005F32A4" w:rsidP="00FB71D8">
      <w:pPr>
        <w:autoSpaceDE/>
        <w:autoSpaceDN/>
        <w:spacing w:line="240" w:lineRule="auto"/>
        <w:ind w:left="425" w:hanging="425"/>
        <w:jc w:val="both"/>
        <w:rPr>
          <w:b/>
          <w:color w:val="000000"/>
          <w:sz w:val="24"/>
          <w:szCs w:val="24"/>
        </w:rPr>
      </w:pPr>
    </w:p>
    <w:p w14:paraId="69838730" w14:textId="77777777" w:rsidR="005F32A4" w:rsidRDefault="005F32A4" w:rsidP="00FB71D8">
      <w:pPr>
        <w:autoSpaceDE/>
        <w:autoSpaceDN/>
        <w:spacing w:line="240" w:lineRule="auto"/>
        <w:ind w:left="425" w:hanging="425"/>
        <w:jc w:val="both"/>
        <w:rPr>
          <w:b/>
          <w:color w:val="000000"/>
          <w:sz w:val="24"/>
          <w:szCs w:val="24"/>
        </w:rPr>
      </w:pPr>
    </w:p>
    <w:p w14:paraId="074432B8" w14:textId="5E5A702B" w:rsidR="00FB71D8" w:rsidRDefault="00FB71D8" w:rsidP="008265DE">
      <w:pPr>
        <w:autoSpaceDE/>
        <w:autoSpaceDN/>
        <w:spacing w:line="240" w:lineRule="auto"/>
        <w:jc w:val="both"/>
        <w:rPr>
          <w:b/>
          <w:color w:val="000000"/>
          <w:sz w:val="24"/>
          <w:szCs w:val="24"/>
        </w:rPr>
      </w:pPr>
    </w:p>
    <w:p w14:paraId="7E78496E" w14:textId="77777777" w:rsidR="00F065BD" w:rsidRDefault="00F065BD" w:rsidP="00F065BD">
      <w:pPr>
        <w:autoSpaceDE/>
        <w:autoSpaceDN/>
        <w:spacing w:line="240" w:lineRule="auto"/>
        <w:ind w:left="425" w:hanging="425"/>
        <w:jc w:val="center"/>
        <w:rPr>
          <w:b/>
          <w:caps/>
          <w:color w:val="000000"/>
          <w:sz w:val="24"/>
          <w:szCs w:val="24"/>
        </w:rPr>
      </w:pPr>
    </w:p>
    <w:p w14:paraId="0643BE8C" w14:textId="77777777" w:rsidR="00F065BD" w:rsidRDefault="00F065BD" w:rsidP="00F065BD">
      <w:pPr>
        <w:autoSpaceDE/>
        <w:autoSpaceDN/>
        <w:spacing w:line="240" w:lineRule="auto"/>
        <w:ind w:left="425" w:hanging="425"/>
        <w:jc w:val="center"/>
        <w:rPr>
          <w:b/>
          <w:caps/>
          <w:color w:val="000000"/>
          <w:sz w:val="24"/>
          <w:szCs w:val="24"/>
        </w:rPr>
      </w:pPr>
    </w:p>
    <w:p w14:paraId="2926DBD1" w14:textId="77777777" w:rsidR="00F065BD" w:rsidRDefault="00F065BD" w:rsidP="00F065BD">
      <w:pPr>
        <w:autoSpaceDE/>
        <w:autoSpaceDN/>
        <w:spacing w:line="240" w:lineRule="auto"/>
        <w:ind w:left="425" w:hanging="425"/>
        <w:jc w:val="center"/>
        <w:rPr>
          <w:b/>
          <w:caps/>
          <w:color w:val="000000"/>
          <w:sz w:val="24"/>
          <w:szCs w:val="24"/>
        </w:rPr>
      </w:pPr>
    </w:p>
    <w:p w14:paraId="6BC04EC5" w14:textId="77777777" w:rsidR="00F065BD" w:rsidRDefault="00F065BD" w:rsidP="00F065BD">
      <w:pPr>
        <w:autoSpaceDE/>
        <w:autoSpaceDN/>
        <w:spacing w:line="240" w:lineRule="auto"/>
        <w:ind w:left="425" w:hanging="425"/>
        <w:jc w:val="center"/>
        <w:rPr>
          <w:b/>
          <w:caps/>
          <w:color w:val="000000"/>
          <w:sz w:val="24"/>
          <w:szCs w:val="24"/>
        </w:rPr>
      </w:pPr>
    </w:p>
    <w:p w14:paraId="0E302EDA" w14:textId="77777777" w:rsidR="00F065BD" w:rsidRDefault="00F065BD" w:rsidP="00F065BD">
      <w:pPr>
        <w:autoSpaceDE/>
        <w:autoSpaceDN/>
        <w:spacing w:line="240" w:lineRule="auto"/>
        <w:ind w:left="425" w:hanging="425"/>
        <w:jc w:val="center"/>
        <w:rPr>
          <w:b/>
          <w:caps/>
          <w:color w:val="000000"/>
          <w:sz w:val="24"/>
          <w:szCs w:val="24"/>
        </w:rPr>
      </w:pPr>
    </w:p>
    <w:p w14:paraId="3FDE2AF5" w14:textId="77777777" w:rsidR="00F065BD" w:rsidRDefault="00F065BD" w:rsidP="00F065BD">
      <w:pPr>
        <w:autoSpaceDE/>
        <w:autoSpaceDN/>
        <w:spacing w:line="240" w:lineRule="auto"/>
        <w:ind w:left="425" w:hanging="425"/>
        <w:jc w:val="center"/>
        <w:rPr>
          <w:b/>
          <w:caps/>
          <w:color w:val="000000"/>
          <w:sz w:val="24"/>
          <w:szCs w:val="24"/>
        </w:rPr>
      </w:pPr>
    </w:p>
    <w:p w14:paraId="5647ADED" w14:textId="77777777" w:rsidR="00F065BD" w:rsidRDefault="00F065BD" w:rsidP="00F065BD">
      <w:pPr>
        <w:autoSpaceDE/>
        <w:autoSpaceDN/>
        <w:spacing w:line="240" w:lineRule="auto"/>
        <w:ind w:left="425" w:hanging="425"/>
        <w:jc w:val="center"/>
        <w:rPr>
          <w:b/>
          <w:caps/>
          <w:color w:val="000000"/>
          <w:sz w:val="24"/>
          <w:szCs w:val="24"/>
        </w:rPr>
      </w:pPr>
    </w:p>
    <w:p w14:paraId="68002ACB" w14:textId="77777777" w:rsidR="00F065BD" w:rsidRDefault="00F065BD" w:rsidP="00F065BD">
      <w:pPr>
        <w:autoSpaceDE/>
        <w:autoSpaceDN/>
        <w:spacing w:line="240" w:lineRule="auto"/>
        <w:ind w:left="425" w:hanging="425"/>
        <w:jc w:val="center"/>
        <w:rPr>
          <w:b/>
          <w:caps/>
          <w:color w:val="000000"/>
          <w:sz w:val="24"/>
          <w:szCs w:val="24"/>
        </w:rPr>
      </w:pPr>
    </w:p>
    <w:p w14:paraId="0721CA4B" w14:textId="77777777" w:rsidR="00F065BD" w:rsidRDefault="00F065BD" w:rsidP="00F065BD">
      <w:pPr>
        <w:autoSpaceDE/>
        <w:autoSpaceDN/>
        <w:spacing w:line="240" w:lineRule="auto"/>
        <w:ind w:left="425" w:hanging="425"/>
        <w:jc w:val="center"/>
        <w:rPr>
          <w:b/>
          <w:caps/>
          <w:color w:val="000000"/>
          <w:sz w:val="24"/>
          <w:szCs w:val="24"/>
        </w:rPr>
      </w:pPr>
    </w:p>
    <w:p w14:paraId="407DC7E4" w14:textId="77777777" w:rsidR="00F065BD" w:rsidRDefault="00F065BD" w:rsidP="00F065BD">
      <w:pPr>
        <w:autoSpaceDE/>
        <w:autoSpaceDN/>
        <w:spacing w:line="240" w:lineRule="auto"/>
        <w:ind w:left="425" w:hanging="425"/>
        <w:jc w:val="center"/>
        <w:rPr>
          <w:b/>
          <w:caps/>
          <w:color w:val="000000"/>
          <w:sz w:val="24"/>
          <w:szCs w:val="24"/>
        </w:rPr>
      </w:pPr>
    </w:p>
    <w:p w14:paraId="6C3A5368" w14:textId="77777777" w:rsidR="00F065BD" w:rsidRDefault="00F065BD" w:rsidP="00F065BD">
      <w:pPr>
        <w:autoSpaceDE/>
        <w:autoSpaceDN/>
        <w:spacing w:line="240" w:lineRule="auto"/>
        <w:ind w:left="425" w:hanging="425"/>
        <w:jc w:val="center"/>
        <w:rPr>
          <w:b/>
          <w:caps/>
          <w:color w:val="000000"/>
          <w:sz w:val="24"/>
          <w:szCs w:val="24"/>
        </w:rPr>
      </w:pPr>
    </w:p>
    <w:p w14:paraId="23BFFB08" w14:textId="77777777" w:rsidR="00F065BD" w:rsidRDefault="00F065BD" w:rsidP="00F065BD">
      <w:pPr>
        <w:autoSpaceDE/>
        <w:autoSpaceDN/>
        <w:spacing w:line="240" w:lineRule="auto"/>
        <w:ind w:left="425" w:hanging="425"/>
        <w:jc w:val="center"/>
        <w:rPr>
          <w:b/>
          <w:caps/>
          <w:color w:val="000000"/>
          <w:sz w:val="24"/>
          <w:szCs w:val="24"/>
        </w:rPr>
      </w:pPr>
    </w:p>
    <w:p w14:paraId="125FC1E3" w14:textId="77777777" w:rsidR="00F065BD" w:rsidRDefault="00F065BD" w:rsidP="00F065BD">
      <w:pPr>
        <w:autoSpaceDE/>
        <w:autoSpaceDN/>
        <w:spacing w:line="240" w:lineRule="auto"/>
        <w:ind w:left="425" w:hanging="425"/>
        <w:jc w:val="center"/>
        <w:rPr>
          <w:b/>
          <w:caps/>
          <w:color w:val="000000"/>
          <w:sz w:val="24"/>
          <w:szCs w:val="24"/>
        </w:rPr>
      </w:pPr>
    </w:p>
    <w:p w14:paraId="0BD32720" w14:textId="77777777" w:rsidR="00F065BD" w:rsidRDefault="00F065BD" w:rsidP="00F065BD">
      <w:pPr>
        <w:autoSpaceDE/>
        <w:autoSpaceDN/>
        <w:spacing w:line="240" w:lineRule="auto"/>
        <w:ind w:left="425" w:hanging="425"/>
        <w:jc w:val="center"/>
        <w:rPr>
          <w:b/>
          <w:caps/>
          <w:color w:val="000000"/>
          <w:sz w:val="24"/>
          <w:szCs w:val="24"/>
        </w:rPr>
      </w:pPr>
    </w:p>
    <w:p w14:paraId="020752D1" w14:textId="7E9DEE7D" w:rsidR="00FB71D8" w:rsidRPr="00F065BD" w:rsidRDefault="00F065BD" w:rsidP="00F065BD">
      <w:pPr>
        <w:autoSpaceDE/>
        <w:autoSpaceDN/>
        <w:spacing w:line="240" w:lineRule="auto"/>
        <w:ind w:left="425" w:hanging="425"/>
        <w:jc w:val="center"/>
        <w:rPr>
          <w:rFonts w:ascii="Arial Narrow" w:hAnsi="Arial Narrow"/>
          <w:b/>
          <w:caps/>
          <w:color w:val="808080" w:themeColor="background1" w:themeShade="80"/>
          <w:sz w:val="24"/>
          <w:szCs w:val="24"/>
        </w:rPr>
      </w:pPr>
      <w:r w:rsidRPr="00F065BD">
        <w:rPr>
          <w:rFonts w:ascii="Arial Narrow" w:hAnsi="Arial Narrow"/>
          <w:b/>
          <w:caps/>
          <w:color w:val="808080" w:themeColor="background1" w:themeShade="80"/>
          <w:sz w:val="24"/>
          <w:szCs w:val="24"/>
        </w:rPr>
        <w:t>prílohy súťažných podkladov</w:t>
      </w:r>
    </w:p>
    <w:p w14:paraId="31802451" w14:textId="77777777" w:rsidR="00FB71D8" w:rsidRDefault="00FB71D8" w:rsidP="00994380">
      <w:pPr>
        <w:autoSpaceDE/>
        <w:autoSpaceDN/>
        <w:spacing w:line="240" w:lineRule="auto"/>
        <w:ind w:left="425" w:hanging="425"/>
        <w:jc w:val="right"/>
        <w:rPr>
          <w:b/>
          <w:color w:val="000000"/>
          <w:sz w:val="24"/>
          <w:szCs w:val="24"/>
        </w:rPr>
      </w:pPr>
    </w:p>
    <w:p w14:paraId="79F25184" w14:textId="77777777" w:rsidR="00FB71D8" w:rsidRDefault="00FB71D8" w:rsidP="00994380">
      <w:pPr>
        <w:autoSpaceDE/>
        <w:autoSpaceDN/>
        <w:spacing w:line="240" w:lineRule="auto"/>
        <w:ind w:left="425" w:hanging="425"/>
        <w:jc w:val="right"/>
        <w:rPr>
          <w:b/>
          <w:color w:val="000000"/>
          <w:sz w:val="24"/>
          <w:szCs w:val="24"/>
        </w:rPr>
      </w:pPr>
    </w:p>
    <w:p w14:paraId="63F9FC79" w14:textId="77777777" w:rsidR="00FB71D8" w:rsidRDefault="00FB71D8" w:rsidP="00994380">
      <w:pPr>
        <w:autoSpaceDE/>
        <w:autoSpaceDN/>
        <w:spacing w:line="240" w:lineRule="auto"/>
        <w:ind w:left="425" w:hanging="425"/>
        <w:jc w:val="right"/>
        <w:rPr>
          <w:b/>
          <w:color w:val="000000"/>
          <w:sz w:val="24"/>
          <w:szCs w:val="24"/>
        </w:rPr>
      </w:pPr>
    </w:p>
    <w:p w14:paraId="21494B8D" w14:textId="77777777" w:rsidR="00FB71D8" w:rsidRDefault="00FB71D8" w:rsidP="00994380">
      <w:pPr>
        <w:autoSpaceDE/>
        <w:autoSpaceDN/>
        <w:spacing w:line="240" w:lineRule="auto"/>
        <w:ind w:left="425" w:hanging="425"/>
        <w:jc w:val="right"/>
        <w:rPr>
          <w:b/>
          <w:color w:val="000000"/>
          <w:sz w:val="24"/>
          <w:szCs w:val="24"/>
        </w:rPr>
      </w:pPr>
    </w:p>
    <w:p w14:paraId="319217A8" w14:textId="77777777" w:rsidR="00FB71D8" w:rsidRDefault="00FB71D8" w:rsidP="00994380">
      <w:pPr>
        <w:autoSpaceDE/>
        <w:autoSpaceDN/>
        <w:spacing w:line="240" w:lineRule="auto"/>
        <w:ind w:left="425" w:hanging="425"/>
        <w:jc w:val="right"/>
        <w:rPr>
          <w:b/>
          <w:color w:val="000000"/>
          <w:sz w:val="24"/>
          <w:szCs w:val="24"/>
        </w:rPr>
      </w:pPr>
    </w:p>
    <w:p w14:paraId="08C30587" w14:textId="77777777" w:rsidR="00FB71D8" w:rsidRDefault="00FB71D8" w:rsidP="00994380">
      <w:pPr>
        <w:autoSpaceDE/>
        <w:autoSpaceDN/>
        <w:spacing w:line="240" w:lineRule="auto"/>
        <w:ind w:left="425" w:hanging="425"/>
        <w:jc w:val="right"/>
        <w:rPr>
          <w:b/>
          <w:color w:val="000000"/>
          <w:sz w:val="24"/>
          <w:szCs w:val="24"/>
        </w:rPr>
      </w:pPr>
    </w:p>
    <w:p w14:paraId="728E2837" w14:textId="77777777" w:rsidR="00FB71D8" w:rsidRDefault="00FB71D8" w:rsidP="00994380">
      <w:pPr>
        <w:autoSpaceDE/>
        <w:autoSpaceDN/>
        <w:spacing w:line="240" w:lineRule="auto"/>
        <w:ind w:left="425" w:hanging="425"/>
        <w:jc w:val="right"/>
        <w:rPr>
          <w:b/>
          <w:color w:val="000000"/>
          <w:sz w:val="24"/>
          <w:szCs w:val="24"/>
        </w:rPr>
      </w:pPr>
    </w:p>
    <w:p w14:paraId="54B7BB2B" w14:textId="77777777" w:rsidR="00FB71D8" w:rsidRDefault="00FB71D8" w:rsidP="00994380">
      <w:pPr>
        <w:autoSpaceDE/>
        <w:autoSpaceDN/>
        <w:spacing w:line="240" w:lineRule="auto"/>
        <w:ind w:left="425" w:hanging="425"/>
        <w:jc w:val="right"/>
        <w:rPr>
          <w:b/>
          <w:color w:val="000000"/>
          <w:sz w:val="24"/>
          <w:szCs w:val="24"/>
        </w:rPr>
      </w:pPr>
    </w:p>
    <w:p w14:paraId="003408C5" w14:textId="77777777" w:rsidR="00FB71D8" w:rsidRDefault="00FB71D8" w:rsidP="00994380">
      <w:pPr>
        <w:autoSpaceDE/>
        <w:autoSpaceDN/>
        <w:spacing w:line="240" w:lineRule="auto"/>
        <w:ind w:left="425" w:hanging="425"/>
        <w:jc w:val="right"/>
        <w:rPr>
          <w:b/>
          <w:color w:val="000000"/>
          <w:sz w:val="24"/>
          <w:szCs w:val="24"/>
        </w:rPr>
      </w:pPr>
    </w:p>
    <w:p w14:paraId="4A49C166" w14:textId="77777777" w:rsidR="00FB71D8" w:rsidRDefault="00FB71D8" w:rsidP="00994380">
      <w:pPr>
        <w:autoSpaceDE/>
        <w:autoSpaceDN/>
        <w:spacing w:line="240" w:lineRule="auto"/>
        <w:ind w:left="425" w:hanging="425"/>
        <w:jc w:val="right"/>
        <w:rPr>
          <w:b/>
          <w:color w:val="000000"/>
          <w:sz w:val="24"/>
          <w:szCs w:val="24"/>
        </w:rPr>
      </w:pPr>
    </w:p>
    <w:p w14:paraId="69E70E32" w14:textId="77777777" w:rsidR="00FB71D8" w:rsidRDefault="00FB71D8" w:rsidP="00994380">
      <w:pPr>
        <w:autoSpaceDE/>
        <w:autoSpaceDN/>
        <w:spacing w:line="240" w:lineRule="auto"/>
        <w:ind w:left="425" w:hanging="425"/>
        <w:jc w:val="right"/>
        <w:rPr>
          <w:b/>
          <w:color w:val="000000"/>
          <w:sz w:val="24"/>
          <w:szCs w:val="24"/>
        </w:rPr>
      </w:pPr>
    </w:p>
    <w:p w14:paraId="2626B82E" w14:textId="77777777" w:rsidR="00FB71D8" w:rsidRDefault="00FB71D8" w:rsidP="00994380">
      <w:pPr>
        <w:autoSpaceDE/>
        <w:autoSpaceDN/>
        <w:spacing w:line="240" w:lineRule="auto"/>
        <w:ind w:left="425" w:hanging="425"/>
        <w:jc w:val="right"/>
        <w:rPr>
          <w:b/>
          <w:color w:val="000000"/>
          <w:sz w:val="24"/>
          <w:szCs w:val="24"/>
        </w:rPr>
      </w:pPr>
    </w:p>
    <w:p w14:paraId="30CC1BE3" w14:textId="77777777" w:rsidR="00FB71D8" w:rsidRDefault="00FB71D8" w:rsidP="00994380">
      <w:pPr>
        <w:autoSpaceDE/>
        <w:autoSpaceDN/>
        <w:spacing w:line="240" w:lineRule="auto"/>
        <w:ind w:left="425" w:hanging="425"/>
        <w:jc w:val="right"/>
        <w:rPr>
          <w:b/>
          <w:color w:val="000000"/>
          <w:sz w:val="24"/>
          <w:szCs w:val="24"/>
        </w:rPr>
      </w:pPr>
    </w:p>
    <w:p w14:paraId="15F2B31F" w14:textId="77777777" w:rsidR="00FB71D8" w:rsidRDefault="00FB71D8" w:rsidP="00994380">
      <w:pPr>
        <w:autoSpaceDE/>
        <w:autoSpaceDN/>
        <w:spacing w:line="240" w:lineRule="auto"/>
        <w:ind w:left="425" w:hanging="425"/>
        <w:jc w:val="right"/>
        <w:rPr>
          <w:b/>
          <w:color w:val="000000"/>
          <w:sz w:val="24"/>
          <w:szCs w:val="24"/>
        </w:rPr>
      </w:pPr>
    </w:p>
    <w:p w14:paraId="7CBCAA7D" w14:textId="77777777" w:rsidR="00FB71D8" w:rsidRDefault="00FB71D8" w:rsidP="00994380">
      <w:pPr>
        <w:autoSpaceDE/>
        <w:autoSpaceDN/>
        <w:spacing w:line="240" w:lineRule="auto"/>
        <w:ind w:left="425" w:hanging="425"/>
        <w:jc w:val="right"/>
        <w:rPr>
          <w:b/>
          <w:color w:val="000000"/>
          <w:sz w:val="24"/>
          <w:szCs w:val="24"/>
        </w:rPr>
      </w:pPr>
    </w:p>
    <w:p w14:paraId="3B419F82" w14:textId="77777777" w:rsidR="00FB71D8" w:rsidRDefault="00FB71D8" w:rsidP="00994380">
      <w:pPr>
        <w:autoSpaceDE/>
        <w:autoSpaceDN/>
        <w:spacing w:line="240" w:lineRule="auto"/>
        <w:ind w:left="425" w:hanging="425"/>
        <w:jc w:val="right"/>
        <w:rPr>
          <w:b/>
          <w:color w:val="000000"/>
          <w:sz w:val="24"/>
          <w:szCs w:val="24"/>
        </w:rPr>
      </w:pPr>
    </w:p>
    <w:p w14:paraId="5D468AFC" w14:textId="7EE7AD5B" w:rsidR="00FB71D8" w:rsidRDefault="00FB71D8" w:rsidP="00994380">
      <w:pPr>
        <w:autoSpaceDE/>
        <w:autoSpaceDN/>
        <w:spacing w:line="240" w:lineRule="auto"/>
        <w:ind w:left="425" w:hanging="425"/>
        <w:jc w:val="right"/>
        <w:rPr>
          <w:b/>
          <w:color w:val="000000"/>
          <w:sz w:val="24"/>
          <w:szCs w:val="24"/>
        </w:rPr>
      </w:pPr>
    </w:p>
    <w:p w14:paraId="5277ACE2" w14:textId="77777777" w:rsidR="00FB71D8" w:rsidRDefault="00FB71D8" w:rsidP="00994380">
      <w:pPr>
        <w:autoSpaceDE/>
        <w:autoSpaceDN/>
        <w:spacing w:line="240" w:lineRule="auto"/>
        <w:ind w:left="425" w:hanging="425"/>
        <w:jc w:val="right"/>
        <w:rPr>
          <w:b/>
          <w:color w:val="000000"/>
          <w:sz w:val="24"/>
          <w:szCs w:val="24"/>
        </w:rPr>
      </w:pPr>
    </w:p>
    <w:p w14:paraId="59E92357" w14:textId="77777777" w:rsidR="00FB71D8" w:rsidRDefault="00FB71D8" w:rsidP="00994380">
      <w:pPr>
        <w:autoSpaceDE/>
        <w:autoSpaceDN/>
        <w:spacing w:line="240" w:lineRule="auto"/>
        <w:ind w:left="425" w:hanging="425"/>
        <w:jc w:val="right"/>
        <w:rPr>
          <w:b/>
          <w:color w:val="000000"/>
          <w:sz w:val="24"/>
          <w:szCs w:val="24"/>
        </w:rPr>
      </w:pPr>
    </w:p>
    <w:p w14:paraId="20DB44EA" w14:textId="77777777" w:rsidR="00FB71D8" w:rsidRDefault="00FB71D8" w:rsidP="00994380">
      <w:pPr>
        <w:autoSpaceDE/>
        <w:autoSpaceDN/>
        <w:spacing w:line="240" w:lineRule="auto"/>
        <w:ind w:left="425" w:hanging="425"/>
        <w:jc w:val="right"/>
        <w:rPr>
          <w:b/>
          <w:color w:val="000000"/>
          <w:sz w:val="24"/>
          <w:szCs w:val="24"/>
        </w:rPr>
      </w:pPr>
    </w:p>
    <w:p w14:paraId="54851E73" w14:textId="1C08092B" w:rsidR="00CF193D" w:rsidRDefault="00CF193D" w:rsidP="00645FCC">
      <w:pPr>
        <w:autoSpaceDE/>
        <w:autoSpaceDN/>
        <w:spacing w:line="240" w:lineRule="auto"/>
        <w:jc w:val="both"/>
        <w:rPr>
          <w:b/>
          <w:i/>
          <w:iCs/>
          <w:noProof/>
          <w:color w:val="808080"/>
          <w:sz w:val="32"/>
          <w:szCs w:val="32"/>
        </w:rPr>
      </w:pPr>
    </w:p>
    <w:p w14:paraId="7B547B07" w14:textId="67A5F818" w:rsidR="00FB511E" w:rsidRDefault="00FB511E">
      <w:pPr>
        <w:autoSpaceDE/>
        <w:autoSpaceDN/>
        <w:spacing w:line="240" w:lineRule="auto"/>
        <w:ind w:left="425" w:hanging="425"/>
        <w:jc w:val="both"/>
        <w:rPr>
          <w:b/>
          <w:i/>
          <w:iCs/>
          <w:noProof/>
          <w:color w:val="808080"/>
          <w:sz w:val="32"/>
          <w:szCs w:val="32"/>
        </w:rPr>
      </w:pPr>
      <w:r>
        <w:rPr>
          <w:b/>
          <w:i/>
          <w:iCs/>
          <w:noProof/>
          <w:color w:val="808080"/>
          <w:sz w:val="32"/>
          <w:szCs w:val="32"/>
        </w:rPr>
        <w:br w:type="page"/>
      </w:r>
    </w:p>
    <w:p w14:paraId="652BA9BA" w14:textId="77777777" w:rsidR="00645FCC" w:rsidRDefault="00645FCC" w:rsidP="00645FCC">
      <w:pPr>
        <w:autoSpaceDE/>
        <w:autoSpaceDN/>
        <w:spacing w:line="240" w:lineRule="auto"/>
        <w:jc w:val="both"/>
        <w:rPr>
          <w:b/>
          <w:i/>
          <w:iCs/>
          <w:noProof/>
          <w:color w:val="808080"/>
          <w:sz w:val="32"/>
          <w:szCs w:val="32"/>
        </w:rPr>
      </w:pPr>
    </w:p>
    <w:p w14:paraId="76FD0346" w14:textId="3438E905" w:rsidR="00D570E8" w:rsidRPr="00F065BD" w:rsidRDefault="00D570E8" w:rsidP="00A85F7C">
      <w:pPr>
        <w:widowControl w:val="0"/>
        <w:spacing w:line="240" w:lineRule="auto"/>
        <w:ind w:left="4254" w:right="-359"/>
        <w:jc w:val="right"/>
        <w:outlineLvl w:val="0"/>
        <w:rPr>
          <w:rFonts w:ascii="Arial Narrow" w:hAnsi="Arial Narrow"/>
          <w:b/>
          <w:noProof/>
          <w:color w:val="808080"/>
          <w:sz w:val="24"/>
          <w:szCs w:val="24"/>
        </w:rPr>
      </w:pPr>
      <w:r w:rsidRPr="00F065BD">
        <w:rPr>
          <w:rFonts w:ascii="Arial Narrow" w:hAnsi="Arial Narrow"/>
          <w:b/>
          <w:noProof/>
          <w:color w:val="808080"/>
          <w:sz w:val="24"/>
          <w:szCs w:val="24"/>
        </w:rPr>
        <w:t xml:space="preserve">Príloha č. 1 </w:t>
      </w:r>
      <w:r w:rsidR="00F065BD">
        <w:rPr>
          <w:rFonts w:ascii="Arial Narrow" w:hAnsi="Arial Narrow"/>
          <w:b/>
          <w:noProof/>
          <w:color w:val="808080"/>
          <w:sz w:val="24"/>
          <w:szCs w:val="24"/>
        </w:rPr>
        <w:t>S</w:t>
      </w:r>
      <w:r w:rsidRPr="00F065BD">
        <w:rPr>
          <w:rFonts w:ascii="Arial Narrow" w:hAnsi="Arial Narrow"/>
          <w:b/>
          <w:noProof/>
          <w:color w:val="808080"/>
          <w:sz w:val="24"/>
          <w:szCs w:val="24"/>
        </w:rPr>
        <w:t>úťažných podkladov</w:t>
      </w:r>
      <w:bookmarkEnd w:id="178"/>
      <w:bookmarkEnd w:id="179"/>
    </w:p>
    <w:p w14:paraId="4A492CF3" w14:textId="744E51A6" w:rsidR="00476651" w:rsidRDefault="00476651" w:rsidP="00A85F7C">
      <w:pPr>
        <w:spacing w:line="240" w:lineRule="auto"/>
        <w:rPr>
          <w:noProof/>
        </w:rPr>
      </w:pPr>
    </w:p>
    <w:p w14:paraId="42750874" w14:textId="54D0E2DD" w:rsidR="00476651" w:rsidRDefault="00476651" w:rsidP="00986DA1">
      <w:pPr>
        <w:spacing w:line="240" w:lineRule="auto"/>
        <w:jc w:val="center"/>
        <w:rPr>
          <w:rFonts w:ascii="Arial Narrow" w:hAnsi="Arial Narrow"/>
          <w:b/>
          <w:bCs/>
          <w:i/>
          <w:iCs/>
          <w:noProof/>
          <w:sz w:val="24"/>
          <w:szCs w:val="24"/>
        </w:rPr>
      </w:pPr>
      <w:r w:rsidRPr="00476651">
        <w:rPr>
          <w:rFonts w:ascii="Arial Narrow" w:hAnsi="Arial Narrow"/>
          <w:b/>
          <w:bCs/>
          <w:i/>
          <w:iCs/>
          <w:noProof/>
          <w:sz w:val="24"/>
          <w:szCs w:val="24"/>
        </w:rPr>
        <w:t>Návrh na plnenie kritéria na vyhodnotenie ponúk</w:t>
      </w:r>
    </w:p>
    <w:p w14:paraId="6C9C095B" w14:textId="77777777" w:rsidR="00986DA1" w:rsidRPr="00476651" w:rsidRDefault="00986DA1" w:rsidP="00986DA1">
      <w:pPr>
        <w:spacing w:line="240" w:lineRule="auto"/>
        <w:jc w:val="center"/>
        <w:rPr>
          <w:rFonts w:ascii="Arial Narrow" w:hAnsi="Arial Narrow"/>
          <w:b/>
          <w:bCs/>
          <w:i/>
          <w:iCs/>
          <w:noProof/>
          <w:sz w:val="24"/>
          <w:szCs w:val="24"/>
        </w:rPr>
      </w:pPr>
    </w:p>
    <w:p w14:paraId="05DCC278" w14:textId="749F159A" w:rsidR="009273B1" w:rsidRPr="00986DA1" w:rsidRDefault="00824B9C" w:rsidP="00986DA1">
      <w:pPr>
        <w:widowControl w:val="0"/>
        <w:spacing w:line="240" w:lineRule="auto"/>
        <w:ind w:right="-357"/>
        <w:jc w:val="both"/>
        <w:rPr>
          <w:rFonts w:ascii="Arial Narrow" w:hAnsi="Arial Narrow"/>
          <w:b/>
          <w:noProof/>
          <w:color w:val="808080"/>
        </w:rPr>
      </w:pPr>
      <w:r w:rsidRPr="00986DA1">
        <w:rPr>
          <w:rFonts w:ascii="Arial Narrow" w:hAnsi="Arial Narrow"/>
          <w:lang w:eastAsia="cs-CZ"/>
        </w:rPr>
        <w:t xml:space="preserve">Dolu podpísaný oprávnený zástupca uchádzača </w:t>
      </w:r>
      <w:r w:rsidRPr="00986DA1">
        <w:rPr>
          <w:rFonts w:ascii="Arial Narrow" w:hAnsi="Arial Narrow"/>
          <w:i/>
        </w:rPr>
        <w:t>(Obchodné meno, sídlo, údaj o zápise, zastúpený meno/mená a priezvisko/priezviská, trvalý pobyt štatutárneho orgánu/členov štatutárneho orgánu</w:t>
      </w:r>
      <w:r w:rsidRPr="00986DA1">
        <w:rPr>
          <w:rFonts w:ascii="Arial Narrow" w:hAnsi="Arial Narrow"/>
          <w:lang w:eastAsia="cs-CZ"/>
        </w:rPr>
        <w:t>) predkladám návrh na plnenie kritéria na vyhodnotenie ponúk, na realizáciu predmetu zákazky</w:t>
      </w:r>
      <w:r w:rsidRPr="00986DA1">
        <w:rPr>
          <w:rFonts w:ascii="Arial Narrow" w:hAnsi="Arial Narrow"/>
          <w:b/>
          <w:lang w:eastAsia="cs-CZ"/>
        </w:rPr>
        <w:t xml:space="preserve"> </w:t>
      </w:r>
      <w:r w:rsidR="00A46AED" w:rsidRPr="00F23B72">
        <w:rPr>
          <w:rFonts w:ascii="Arial Narrow" w:hAnsi="Arial Narrow"/>
          <w:i/>
          <w:iCs/>
        </w:rPr>
        <w:t xml:space="preserve">„Obstaranie výstrojných súčastí  – košele pre </w:t>
      </w:r>
      <w:r w:rsidR="00FF1D65">
        <w:rPr>
          <w:rFonts w:ascii="Arial Narrow" w:hAnsi="Arial Narrow"/>
          <w:i/>
          <w:iCs/>
        </w:rPr>
        <w:t>príslušníkov finančnej správy</w:t>
      </w:r>
      <w:r w:rsidR="00A46AED" w:rsidRPr="00F23B72">
        <w:rPr>
          <w:rFonts w:ascii="Arial Narrow" w:hAnsi="Arial Narrow"/>
          <w:i/>
          <w:iCs/>
        </w:rPr>
        <w:t>“</w:t>
      </w:r>
      <w:r w:rsidRPr="00986DA1">
        <w:rPr>
          <w:rFonts w:ascii="Arial Narrow" w:hAnsi="Arial Narrow"/>
          <w:bCs/>
        </w:rPr>
        <w:t xml:space="preserve">, vyhlásenej verejným obstarávateľom </w:t>
      </w:r>
      <w:bookmarkStart w:id="180" w:name="_Hlk92482147"/>
      <w:r w:rsidR="0085292E" w:rsidRPr="0085292E">
        <w:rPr>
          <w:rFonts w:ascii="Arial Narrow" w:hAnsi="Arial Narrow"/>
          <w:bCs/>
        </w:rPr>
        <w:t>Finančné riaditeľstvo SR</w:t>
      </w:r>
      <w:r w:rsidR="0085292E" w:rsidRPr="0085292E">
        <w:rPr>
          <w:rFonts w:ascii="Arial Narrow" w:hAnsi="Arial Narrow"/>
        </w:rPr>
        <w:t xml:space="preserve"> </w:t>
      </w:r>
      <w:r w:rsidR="0085292E" w:rsidRPr="0085292E">
        <w:rPr>
          <w:rFonts w:ascii="Arial Narrow" w:hAnsi="Arial Narrow" w:cs="Arial"/>
        </w:rPr>
        <w:t xml:space="preserve">zverejnením </w:t>
      </w:r>
      <w:r w:rsidR="0085292E" w:rsidRPr="0085292E">
        <w:rPr>
          <w:rFonts w:ascii="Arial Narrow" w:hAnsi="Arial Narrow" w:cs="Arial"/>
          <w:lang w:eastAsia="cs-CZ"/>
        </w:rPr>
        <w:t>v Publikačnom vestníku EÚ</w:t>
      </w:r>
      <w:r w:rsidR="0085292E" w:rsidRPr="0085292E">
        <w:rPr>
          <w:rFonts w:ascii="Arial Narrow" w:hAnsi="Arial Narrow" w:cs="Arial"/>
          <w:bCs/>
        </w:rPr>
        <w:t xml:space="preserve"> zo dňa XX.XX.2022 pod číslom XXX a v</w:t>
      </w:r>
      <w:r w:rsidR="0085292E" w:rsidRPr="0085292E">
        <w:rPr>
          <w:rFonts w:ascii="Arial Narrow" w:hAnsi="Arial Narrow" w:cs="Arial"/>
          <w:lang w:eastAsia="cs-CZ"/>
        </w:rPr>
        <w:t>o Vestníku verejného obstarávania č. XX zo dňa XX.XX.2022 pod číslom XX</w:t>
      </w:r>
      <w:r w:rsidR="0085292E">
        <w:rPr>
          <w:rFonts w:ascii="Arial Narrow" w:hAnsi="Arial Narrow" w:cs="Arial"/>
          <w:lang w:eastAsia="cs-CZ"/>
        </w:rPr>
        <w:t>.</w:t>
      </w:r>
      <w:bookmarkEnd w:id="180"/>
    </w:p>
    <w:p w14:paraId="4BF12F1C" w14:textId="77777777" w:rsidR="008C5634" w:rsidRDefault="008C5634" w:rsidP="00A85F7C">
      <w:pPr>
        <w:spacing w:line="240" w:lineRule="auto"/>
        <w:rPr>
          <w:noProof/>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4"/>
        <w:gridCol w:w="1842"/>
        <w:gridCol w:w="1907"/>
        <w:gridCol w:w="1843"/>
      </w:tblGrid>
      <w:tr w:rsidR="008C5634" w:rsidRPr="00422D9B" w14:paraId="44966489" w14:textId="77777777" w:rsidTr="00BF131D">
        <w:trPr>
          <w:trHeight w:val="543"/>
        </w:trPr>
        <w:tc>
          <w:tcPr>
            <w:tcW w:w="4184" w:type="dxa"/>
            <w:tcBorders>
              <w:top w:val="single" w:sz="4" w:space="0" w:color="000000"/>
              <w:left w:val="single" w:sz="4" w:space="0" w:color="000000"/>
              <w:bottom w:val="single" w:sz="12" w:space="0" w:color="000000"/>
              <w:right w:val="single" w:sz="8" w:space="0" w:color="auto"/>
            </w:tcBorders>
            <w:shd w:val="clear" w:color="auto" w:fill="F2F2F2" w:themeFill="background1" w:themeFillShade="F2"/>
            <w:vAlign w:val="center"/>
          </w:tcPr>
          <w:p w14:paraId="0B6EF4D7" w14:textId="359C3D57" w:rsidR="008C5634" w:rsidRPr="00986DA1" w:rsidRDefault="0051390B" w:rsidP="00A85F7C">
            <w:pPr>
              <w:spacing w:line="240" w:lineRule="auto"/>
              <w:jc w:val="both"/>
              <w:rPr>
                <w:rFonts w:ascii="Arial Narrow" w:hAnsi="Arial Narrow"/>
                <w:b/>
                <w:bCs/>
                <w:color w:val="000000"/>
              </w:rPr>
            </w:pPr>
            <w:r w:rsidRPr="00986DA1">
              <w:rPr>
                <w:rFonts w:ascii="Arial Narrow" w:hAnsi="Arial Narrow"/>
                <w:b/>
                <w:bCs/>
                <w:color w:val="000000"/>
              </w:rPr>
              <w:t>Kritérium na vyhodnotenie ponúk:</w:t>
            </w:r>
          </w:p>
        </w:tc>
        <w:tc>
          <w:tcPr>
            <w:tcW w:w="5592" w:type="dxa"/>
            <w:gridSpan w:val="3"/>
            <w:tcBorders>
              <w:top w:val="single" w:sz="4" w:space="0" w:color="000000"/>
              <w:left w:val="single" w:sz="8" w:space="0" w:color="auto"/>
              <w:bottom w:val="single" w:sz="12" w:space="0" w:color="000000"/>
              <w:right w:val="single" w:sz="4" w:space="0" w:color="000000"/>
            </w:tcBorders>
            <w:shd w:val="clear" w:color="auto" w:fill="F2F2F2" w:themeFill="background1" w:themeFillShade="F2"/>
            <w:vAlign w:val="center"/>
          </w:tcPr>
          <w:p w14:paraId="7561D0DB" w14:textId="43312229" w:rsidR="008C5634" w:rsidRPr="00986DA1" w:rsidRDefault="0051390B" w:rsidP="00A85F7C">
            <w:pPr>
              <w:spacing w:line="240" w:lineRule="auto"/>
              <w:jc w:val="both"/>
              <w:rPr>
                <w:rFonts w:ascii="Arial Narrow" w:hAnsi="Arial Narrow"/>
                <w:b/>
                <w:bCs/>
                <w:color w:val="000000"/>
              </w:rPr>
            </w:pPr>
            <w:r w:rsidRPr="00986DA1">
              <w:rPr>
                <w:rFonts w:ascii="Arial Narrow" w:hAnsi="Arial Narrow"/>
                <w:b/>
                <w:bCs/>
                <w:color w:val="000000"/>
              </w:rPr>
              <w:t>Celková cena predmetu zákazky s DPH</w:t>
            </w:r>
          </w:p>
        </w:tc>
      </w:tr>
      <w:tr w:rsidR="008C5634" w:rsidRPr="00422D9B" w14:paraId="55C97575" w14:textId="77777777" w:rsidTr="00BF131D">
        <w:trPr>
          <w:trHeight w:val="587"/>
        </w:trPr>
        <w:tc>
          <w:tcPr>
            <w:tcW w:w="4184" w:type="dxa"/>
            <w:tcBorders>
              <w:top w:val="single" w:sz="12" w:space="0" w:color="000000"/>
              <w:left w:val="nil"/>
              <w:right w:val="single" w:sz="8" w:space="0" w:color="auto"/>
            </w:tcBorders>
            <w:shd w:val="clear" w:color="auto" w:fill="auto"/>
            <w:vAlign w:val="center"/>
          </w:tcPr>
          <w:p w14:paraId="596621A8" w14:textId="77777777" w:rsidR="0051390B" w:rsidRPr="00BF131D" w:rsidRDefault="0051390B" w:rsidP="00BF131D">
            <w:pPr>
              <w:spacing w:line="240" w:lineRule="auto"/>
              <w:rPr>
                <w:rFonts w:ascii="Arial Narrow" w:hAnsi="Arial Narrow"/>
              </w:rPr>
            </w:pPr>
          </w:p>
          <w:p w14:paraId="56C311EC" w14:textId="02E13B49" w:rsidR="008C5634" w:rsidRPr="00BF131D" w:rsidRDefault="008C5634" w:rsidP="00A85F7C">
            <w:pPr>
              <w:spacing w:line="240" w:lineRule="auto"/>
              <w:ind w:left="-36"/>
              <w:rPr>
                <w:rFonts w:ascii="Arial Narrow" w:hAnsi="Arial Narrow"/>
                <w:color w:val="000000"/>
              </w:rPr>
            </w:pPr>
          </w:p>
        </w:tc>
        <w:tc>
          <w:tcPr>
            <w:tcW w:w="1842" w:type="dxa"/>
            <w:tcBorders>
              <w:top w:val="single" w:sz="12" w:space="0" w:color="000000"/>
              <w:left w:val="single" w:sz="8" w:space="0" w:color="auto"/>
              <w:bottom w:val="single" w:sz="8" w:space="0" w:color="auto"/>
              <w:right w:val="single" w:sz="8" w:space="0" w:color="auto"/>
            </w:tcBorders>
            <w:shd w:val="clear" w:color="auto" w:fill="F2F2F2" w:themeFill="background1" w:themeFillShade="F2"/>
            <w:vAlign w:val="center"/>
          </w:tcPr>
          <w:p w14:paraId="14935CC9" w14:textId="56DB05C7" w:rsidR="008C5634" w:rsidRPr="00986DA1" w:rsidRDefault="008C5634" w:rsidP="00A85F7C">
            <w:pPr>
              <w:spacing w:line="240" w:lineRule="auto"/>
              <w:jc w:val="center"/>
              <w:rPr>
                <w:rFonts w:ascii="Arial Narrow" w:hAnsi="Arial Narrow"/>
                <w:color w:val="000000"/>
              </w:rPr>
            </w:pPr>
            <w:r w:rsidRPr="00986DA1">
              <w:rPr>
                <w:rFonts w:ascii="Arial Narrow" w:hAnsi="Arial Narrow"/>
                <w:color w:val="000000"/>
              </w:rPr>
              <w:t>Cena v EUR bez DPH</w:t>
            </w:r>
          </w:p>
        </w:tc>
        <w:tc>
          <w:tcPr>
            <w:tcW w:w="1907" w:type="dxa"/>
            <w:tcBorders>
              <w:top w:val="single" w:sz="12" w:space="0" w:color="000000"/>
              <w:left w:val="single" w:sz="8" w:space="0" w:color="auto"/>
              <w:bottom w:val="single" w:sz="8" w:space="0" w:color="auto"/>
              <w:right w:val="single" w:sz="8" w:space="0" w:color="auto"/>
            </w:tcBorders>
            <w:shd w:val="clear" w:color="auto" w:fill="F2F2F2" w:themeFill="background1" w:themeFillShade="F2"/>
            <w:vAlign w:val="center"/>
          </w:tcPr>
          <w:p w14:paraId="745B3A85" w14:textId="2B7978CA" w:rsidR="008C5634" w:rsidRPr="00986DA1" w:rsidRDefault="008C5634" w:rsidP="00A85F7C">
            <w:pPr>
              <w:spacing w:line="240" w:lineRule="auto"/>
              <w:jc w:val="center"/>
              <w:rPr>
                <w:rFonts w:ascii="Arial Narrow" w:hAnsi="Arial Narrow"/>
                <w:color w:val="000000"/>
              </w:rPr>
            </w:pPr>
            <w:r w:rsidRPr="00986DA1">
              <w:rPr>
                <w:rFonts w:ascii="Arial Narrow" w:hAnsi="Arial Narrow"/>
                <w:color w:val="000000"/>
              </w:rPr>
              <w:t>DPH v EUR</w:t>
            </w:r>
          </w:p>
        </w:tc>
        <w:tc>
          <w:tcPr>
            <w:tcW w:w="1843" w:type="dxa"/>
            <w:tcBorders>
              <w:top w:val="single" w:sz="12" w:space="0" w:color="000000"/>
              <w:left w:val="single" w:sz="8" w:space="0" w:color="auto"/>
              <w:bottom w:val="single" w:sz="8" w:space="0" w:color="auto"/>
              <w:right w:val="single" w:sz="4" w:space="0" w:color="000000"/>
            </w:tcBorders>
            <w:shd w:val="clear" w:color="auto" w:fill="F2F2F2" w:themeFill="background1" w:themeFillShade="F2"/>
            <w:vAlign w:val="center"/>
          </w:tcPr>
          <w:p w14:paraId="6AE106A9" w14:textId="6E1B9A86" w:rsidR="008C5634" w:rsidRPr="00986DA1" w:rsidRDefault="008C5634" w:rsidP="00A85F7C">
            <w:pPr>
              <w:spacing w:line="240" w:lineRule="auto"/>
              <w:jc w:val="center"/>
              <w:rPr>
                <w:rFonts w:ascii="Arial Narrow" w:hAnsi="Arial Narrow"/>
                <w:b/>
                <w:color w:val="000000"/>
              </w:rPr>
            </w:pPr>
            <w:r w:rsidRPr="00986DA1">
              <w:rPr>
                <w:rFonts w:ascii="Arial Narrow" w:hAnsi="Arial Narrow"/>
                <w:b/>
                <w:color w:val="000000"/>
              </w:rPr>
              <w:t>Cena v EUR s DPH</w:t>
            </w:r>
          </w:p>
        </w:tc>
      </w:tr>
      <w:tr w:rsidR="008C5634" w:rsidRPr="00422D9B" w14:paraId="0C5E8CAF" w14:textId="77777777" w:rsidTr="006A73C6">
        <w:tc>
          <w:tcPr>
            <w:tcW w:w="4184" w:type="dxa"/>
            <w:tcBorders>
              <w:left w:val="single" w:sz="4" w:space="0" w:color="000000"/>
              <w:right w:val="single" w:sz="8" w:space="0" w:color="auto"/>
            </w:tcBorders>
            <w:shd w:val="clear" w:color="auto" w:fill="F2F2F2" w:themeFill="background1" w:themeFillShade="F2"/>
          </w:tcPr>
          <w:p w14:paraId="4FCE8F70" w14:textId="77777777" w:rsidR="00FB7BD9" w:rsidRPr="00986DA1" w:rsidRDefault="00FB7BD9" w:rsidP="00A85F7C">
            <w:pPr>
              <w:spacing w:line="240" w:lineRule="auto"/>
              <w:ind w:left="-36"/>
              <w:rPr>
                <w:rFonts w:ascii="Arial Narrow" w:hAnsi="Arial Narrow"/>
                <w:b/>
              </w:rPr>
            </w:pPr>
          </w:p>
          <w:p w14:paraId="589BA2BA" w14:textId="0505F188" w:rsidR="008C5634" w:rsidRPr="00986DA1" w:rsidRDefault="00FB7BD9" w:rsidP="00271529">
            <w:pPr>
              <w:spacing w:line="240" w:lineRule="auto"/>
              <w:ind w:left="-36"/>
              <w:rPr>
                <w:rFonts w:ascii="Arial Narrow" w:hAnsi="Arial Narrow"/>
                <w:b/>
              </w:rPr>
            </w:pPr>
            <w:r w:rsidRPr="00986DA1">
              <w:rPr>
                <w:rFonts w:ascii="Arial Narrow" w:hAnsi="Arial Narrow"/>
                <w:b/>
              </w:rPr>
              <w:t xml:space="preserve">Návrh </w:t>
            </w:r>
            <w:r w:rsidR="00271529" w:rsidRPr="00986DA1">
              <w:rPr>
                <w:rFonts w:ascii="Arial Narrow" w:hAnsi="Arial Narrow"/>
                <w:b/>
              </w:rPr>
              <w:t>uchádzača</w:t>
            </w:r>
            <w:r w:rsidRPr="00986DA1">
              <w:rPr>
                <w:rFonts w:ascii="Arial Narrow" w:hAnsi="Arial Narrow"/>
                <w:b/>
              </w:rPr>
              <w:t>:</w:t>
            </w:r>
          </w:p>
        </w:tc>
        <w:tc>
          <w:tcPr>
            <w:tcW w:w="1842" w:type="dxa"/>
            <w:tcBorders>
              <w:top w:val="single" w:sz="4" w:space="0" w:color="auto"/>
              <w:left w:val="single" w:sz="8" w:space="0" w:color="auto"/>
              <w:bottom w:val="single" w:sz="4" w:space="0" w:color="auto"/>
            </w:tcBorders>
            <w:shd w:val="clear" w:color="auto" w:fill="auto"/>
          </w:tcPr>
          <w:p w14:paraId="37920C9C" w14:textId="77777777" w:rsidR="00FB7BD9" w:rsidRPr="00986DA1" w:rsidRDefault="00FB7BD9" w:rsidP="00FB7BD9">
            <w:pPr>
              <w:spacing w:line="240" w:lineRule="auto"/>
              <w:jc w:val="right"/>
              <w:rPr>
                <w:rFonts w:ascii="Arial Narrow" w:hAnsi="Arial Narrow"/>
                <w:b/>
              </w:rPr>
            </w:pPr>
          </w:p>
          <w:p w14:paraId="778EB48C" w14:textId="4261A8B5" w:rsidR="008C5634" w:rsidRPr="00986DA1" w:rsidRDefault="008C5634" w:rsidP="00FB7BD9">
            <w:pPr>
              <w:spacing w:line="240" w:lineRule="auto"/>
              <w:jc w:val="right"/>
              <w:rPr>
                <w:rFonts w:ascii="Arial Narrow" w:hAnsi="Arial Narrow"/>
                <w:b/>
              </w:rPr>
            </w:pPr>
            <w:r w:rsidRPr="00986DA1">
              <w:rPr>
                <w:rFonts w:ascii="Arial Narrow" w:hAnsi="Arial Narrow"/>
                <w:b/>
              </w:rPr>
              <w:t>,- €</w:t>
            </w:r>
          </w:p>
        </w:tc>
        <w:tc>
          <w:tcPr>
            <w:tcW w:w="1907" w:type="dxa"/>
            <w:tcBorders>
              <w:top w:val="single" w:sz="4" w:space="0" w:color="auto"/>
              <w:bottom w:val="single" w:sz="4" w:space="0" w:color="auto"/>
            </w:tcBorders>
          </w:tcPr>
          <w:p w14:paraId="3D7BD325" w14:textId="77777777" w:rsidR="00FB7BD9" w:rsidRPr="00986DA1" w:rsidRDefault="00FB7BD9" w:rsidP="00FB7BD9">
            <w:pPr>
              <w:spacing w:line="240" w:lineRule="auto"/>
              <w:jc w:val="right"/>
              <w:rPr>
                <w:rFonts w:ascii="Arial Narrow" w:hAnsi="Arial Narrow"/>
                <w:b/>
              </w:rPr>
            </w:pPr>
          </w:p>
          <w:p w14:paraId="58383D6D" w14:textId="78FA82E0" w:rsidR="008C5634" w:rsidRPr="00986DA1" w:rsidRDefault="008C5634" w:rsidP="00FB7BD9">
            <w:pPr>
              <w:spacing w:line="240" w:lineRule="auto"/>
              <w:jc w:val="right"/>
              <w:rPr>
                <w:rFonts w:ascii="Arial Narrow" w:hAnsi="Arial Narrow"/>
                <w:b/>
              </w:rPr>
            </w:pPr>
            <w:r w:rsidRPr="00986DA1">
              <w:rPr>
                <w:rFonts w:ascii="Arial Narrow" w:hAnsi="Arial Narrow"/>
                <w:b/>
              </w:rPr>
              <w:t>,- €</w:t>
            </w:r>
          </w:p>
        </w:tc>
        <w:tc>
          <w:tcPr>
            <w:tcW w:w="1843" w:type="dxa"/>
            <w:tcBorders>
              <w:top w:val="single" w:sz="8" w:space="0" w:color="auto"/>
              <w:bottom w:val="single" w:sz="8" w:space="0" w:color="auto"/>
              <w:right w:val="single" w:sz="4" w:space="0" w:color="000000"/>
            </w:tcBorders>
            <w:shd w:val="clear" w:color="auto" w:fill="auto"/>
          </w:tcPr>
          <w:p w14:paraId="4A876F09" w14:textId="77777777" w:rsidR="00FB7BD9" w:rsidRPr="00986DA1" w:rsidRDefault="00FB7BD9" w:rsidP="00FB7BD9">
            <w:pPr>
              <w:spacing w:line="240" w:lineRule="auto"/>
              <w:jc w:val="right"/>
              <w:rPr>
                <w:rFonts w:ascii="Arial Narrow" w:hAnsi="Arial Narrow"/>
                <w:b/>
              </w:rPr>
            </w:pPr>
          </w:p>
          <w:p w14:paraId="5EF2316A" w14:textId="52601160" w:rsidR="008C5634" w:rsidRPr="00986DA1" w:rsidRDefault="008C5634" w:rsidP="00FB7BD9">
            <w:pPr>
              <w:spacing w:line="240" w:lineRule="auto"/>
              <w:jc w:val="right"/>
              <w:rPr>
                <w:rFonts w:ascii="Arial Narrow" w:hAnsi="Arial Narrow"/>
                <w:b/>
              </w:rPr>
            </w:pPr>
            <w:r w:rsidRPr="00986DA1">
              <w:rPr>
                <w:rFonts w:ascii="Arial Narrow" w:hAnsi="Arial Narrow"/>
                <w:b/>
              </w:rPr>
              <w:t>,- €</w:t>
            </w:r>
          </w:p>
        </w:tc>
      </w:tr>
    </w:tbl>
    <w:p w14:paraId="2BB75744" w14:textId="25C65621" w:rsidR="00373C2B" w:rsidRPr="00986DA1" w:rsidRDefault="00373C2B" w:rsidP="00986DA1">
      <w:pPr>
        <w:jc w:val="both"/>
        <w:rPr>
          <w:rFonts w:ascii="Arial Narrow" w:hAnsi="Arial Narrow"/>
          <w:sz w:val="22"/>
          <w:szCs w:val="22"/>
        </w:rPr>
      </w:pPr>
      <w:bookmarkStart w:id="181" w:name="_Toc417302867"/>
      <w:bookmarkStart w:id="182" w:name="_Toc422864285"/>
    </w:p>
    <w:tbl>
      <w:tblPr>
        <w:tblW w:w="9781" w:type="dxa"/>
        <w:tblInd w:w="-5" w:type="dxa"/>
        <w:tblCellMar>
          <w:left w:w="70" w:type="dxa"/>
          <w:right w:w="70" w:type="dxa"/>
        </w:tblCellMar>
        <w:tblLook w:val="04A0" w:firstRow="1" w:lastRow="0" w:firstColumn="1" w:lastColumn="0" w:noHBand="0" w:noVBand="1"/>
      </w:tblPr>
      <w:tblGrid>
        <w:gridCol w:w="2202"/>
        <w:gridCol w:w="1275"/>
        <w:gridCol w:w="1134"/>
        <w:gridCol w:w="918"/>
        <w:gridCol w:w="850"/>
        <w:gridCol w:w="1559"/>
        <w:gridCol w:w="1843"/>
      </w:tblGrid>
      <w:tr w:rsidR="00373C2B" w14:paraId="1B369A22" w14:textId="77777777" w:rsidTr="00BF131D">
        <w:trPr>
          <w:trHeight w:val="429"/>
        </w:trPr>
        <w:tc>
          <w:tcPr>
            <w:tcW w:w="2202" w:type="dxa"/>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tcPr>
          <w:p w14:paraId="339BA252" w14:textId="77777777" w:rsidR="00373C2B" w:rsidRDefault="00373C2B" w:rsidP="00C73DE5">
            <w:pPr>
              <w:jc w:val="center"/>
              <w:rPr>
                <w:rFonts w:ascii="Arial Narrow" w:hAnsi="Arial Narrow" w:cs="Arial"/>
                <w:b/>
                <w:color w:val="000000"/>
                <w:sz w:val="18"/>
                <w:szCs w:val="18"/>
              </w:rPr>
            </w:pPr>
          </w:p>
          <w:p w14:paraId="74AEFCBA" w14:textId="77777777" w:rsidR="00373C2B" w:rsidRDefault="00373C2B" w:rsidP="00C73DE5">
            <w:pPr>
              <w:jc w:val="center"/>
              <w:rPr>
                <w:rFonts w:ascii="Arial Narrow" w:hAnsi="Arial Narrow" w:cs="Arial"/>
                <w:b/>
                <w:color w:val="000000"/>
                <w:sz w:val="18"/>
                <w:szCs w:val="18"/>
              </w:rPr>
            </w:pPr>
          </w:p>
          <w:p w14:paraId="78225CB5"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Názov tovaru</w:t>
            </w:r>
          </w:p>
          <w:p w14:paraId="594B96BF" w14:textId="77777777" w:rsidR="00373C2B" w:rsidRDefault="00373C2B" w:rsidP="00C73DE5">
            <w:pPr>
              <w:jc w:val="center"/>
              <w:rPr>
                <w:rFonts w:ascii="Arial Narrow" w:hAnsi="Arial Narrow" w:cs="Arial"/>
                <w:b/>
                <w:color w:val="000000"/>
                <w:sz w:val="18"/>
                <w:szCs w:val="18"/>
              </w:rPr>
            </w:pP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43E2F521"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Predpokladané množstvo na 3 roky</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74E2C15C"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Požadované balenie (merná jednotka)</w:t>
            </w:r>
          </w:p>
        </w:tc>
        <w:tc>
          <w:tcPr>
            <w:tcW w:w="5170" w:type="dxa"/>
            <w:gridSpan w:val="4"/>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3A20E67A"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Cena v EUR</w:t>
            </w:r>
          </w:p>
        </w:tc>
      </w:tr>
      <w:tr w:rsidR="00373C2B" w14:paraId="6DEF8DD9" w14:textId="77777777" w:rsidTr="00BF131D">
        <w:trPr>
          <w:trHeight w:val="903"/>
        </w:trPr>
        <w:tc>
          <w:tcPr>
            <w:tcW w:w="2202" w:type="dxa"/>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18C3CC97" w14:textId="77777777" w:rsidR="00373C2B" w:rsidRDefault="00373C2B" w:rsidP="00C73DE5">
            <w:pPr>
              <w:rPr>
                <w:rFonts w:ascii="Arial Narrow" w:hAnsi="Arial Narrow" w:cs="Arial"/>
                <w:b/>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2A8C8636" w14:textId="77777777" w:rsidR="00373C2B" w:rsidRDefault="00373C2B" w:rsidP="00C73DE5">
            <w:pPr>
              <w:rPr>
                <w:rFonts w:ascii="Arial Narrow" w:hAnsi="Arial Narrow" w:cs="Arial"/>
                <w:b/>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6C0598C9" w14:textId="77777777" w:rsidR="00373C2B" w:rsidRDefault="00373C2B" w:rsidP="00C73DE5">
            <w:pPr>
              <w:rPr>
                <w:rFonts w:ascii="Arial Narrow" w:hAnsi="Arial Narrow" w:cs="Arial"/>
                <w:b/>
                <w:color w:val="000000"/>
                <w:sz w:val="18"/>
                <w:szCs w:val="18"/>
              </w:rPr>
            </w:pPr>
          </w:p>
        </w:tc>
        <w:tc>
          <w:tcPr>
            <w:tcW w:w="918" w:type="dxa"/>
            <w:tcBorders>
              <w:top w:val="nil"/>
              <w:left w:val="nil"/>
              <w:bottom w:val="single" w:sz="4" w:space="0" w:color="auto"/>
              <w:right w:val="single" w:sz="4" w:space="0" w:color="auto"/>
            </w:tcBorders>
            <w:shd w:val="clear" w:color="auto" w:fill="F2F2F2" w:themeFill="background1" w:themeFillShade="F2"/>
            <w:vAlign w:val="center"/>
            <w:hideMark/>
          </w:tcPr>
          <w:p w14:paraId="2DC348B0"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Za mernú jednotku bez DPH</w:t>
            </w:r>
          </w:p>
        </w:tc>
        <w:tc>
          <w:tcPr>
            <w:tcW w:w="850" w:type="dxa"/>
            <w:tcBorders>
              <w:top w:val="nil"/>
              <w:left w:val="nil"/>
              <w:bottom w:val="single" w:sz="4" w:space="0" w:color="auto"/>
              <w:right w:val="single" w:sz="4" w:space="0" w:color="auto"/>
            </w:tcBorders>
            <w:shd w:val="clear" w:color="auto" w:fill="F2F2F2" w:themeFill="background1" w:themeFillShade="F2"/>
            <w:vAlign w:val="center"/>
            <w:hideMark/>
          </w:tcPr>
          <w:p w14:paraId="37C8508B"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Sadzba v %</w:t>
            </w:r>
          </w:p>
        </w:tc>
        <w:tc>
          <w:tcPr>
            <w:tcW w:w="1559" w:type="dxa"/>
            <w:tcBorders>
              <w:top w:val="nil"/>
              <w:left w:val="nil"/>
              <w:bottom w:val="single" w:sz="4" w:space="0" w:color="auto"/>
              <w:right w:val="single" w:sz="4" w:space="0" w:color="auto"/>
            </w:tcBorders>
            <w:shd w:val="clear" w:color="auto" w:fill="F2F2F2" w:themeFill="background1" w:themeFillShade="F2"/>
            <w:vAlign w:val="center"/>
            <w:hideMark/>
          </w:tcPr>
          <w:p w14:paraId="1AC6BEB6"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Celkom bez DPH</w:t>
            </w:r>
          </w:p>
        </w:tc>
        <w:tc>
          <w:tcPr>
            <w:tcW w:w="1843" w:type="dxa"/>
            <w:tcBorders>
              <w:top w:val="nil"/>
              <w:left w:val="nil"/>
              <w:bottom w:val="single" w:sz="4" w:space="0" w:color="auto"/>
              <w:right w:val="single" w:sz="4" w:space="0" w:color="auto"/>
            </w:tcBorders>
            <w:shd w:val="clear" w:color="auto" w:fill="F2F2F2" w:themeFill="background1" w:themeFillShade="F2"/>
            <w:vAlign w:val="center"/>
            <w:hideMark/>
          </w:tcPr>
          <w:p w14:paraId="558F1A44"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Celkom s DPH</w:t>
            </w:r>
          </w:p>
        </w:tc>
      </w:tr>
      <w:tr w:rsidR="002735E6" w14:paraId="3AF87B4C"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hideMark/>
          </w:tcPr>
          <w:p w14:paraId="1A21B44C" w14:textId="5C854DF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DR svetlobéžová pánska</w:t>
            </w:r>
          </w:p>
        </w:tc>
        <w:tc>
          <w:tcPr>
            <w:tcW w:w="1275" w:type="dxa"/>
            <w:tcBorders>
              <w:top w:val="nil"/>
              <w:left w:val="nil"/>
              <w:bottom w:val="single" w:sz="4" w:space="0" w:color="auto"/>
              <w:right w:val="single" w:sz="4" w:space="0" w:color="auto"/>
            </w:tcBorders>
            <w:noWrap/>
            <w:vAlign w:val="center"/>
            <w:hideMark/>
          </w:tcPr>
          <w:p w14:paraId="1A0E81D5" w14:textId="77777777" w:rsidR="002735E6" w:rsidRPr="00F83F1D" w:rsidRDefault="002735E6" w:rsidP="002735E6">
            <w:pPr>
              <w:jc w:val="center"/>
              <w:rPr>
                <w:rFonts w:ascii="Arial Narrow" w:hAnsi="Arial Narrow"/>
                <w:sz w:val="18"/>
                <w:szCs w:val="18"/>
              </w:rPr>
            </w:pPr>
            <w:r w:rsidRPr="00022970">
              <w:rPr>
                <w:rFonts w:ascii="Arial Narrow" w:hAnsi="Arial Narrow" w:cs="Calibri"/>
                <w:color w:val="000000"/>
                <w:sz w:val="18"/>
                <w:szCs w:val="18"/>
              </w:rPr>
              <w:t>2 700</w:t>
            </w:r>
          </w:p>
        </w:tc>
        <w:tc>
          <w:tcPr>
            <w:tcW w:w="1134" w:type="dxa"/>
            <w:tcBorders>
              <w:top w:val="nil"/>
              <w:left w:val="nil"/>
              <w:bottom w:val="single" w:sz="4" w:space="0" w:color="auto"/>
              <w:right w:val="single" w:sz="4" w:space="0" w:color="auto"/>
            </w:tcBorders>
            <w:noWrap/>
            <w:vAlign w:val="center"/>
            <w:hideMark/>
          </w:tcPr>
          <w:p w14:paraId="39978107"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043DA950" w14:textId="29D5177A"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hideMark/>
          </w:tcPr>
          <w:p w14:paraId="4C950547"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0BF85CDF" w14:textId="11281E83"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520F95F3" w14:textId="12B1336E"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0E6E4053"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699EDB4A"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DR svetlobéžová dámska</w:t>
            </w:r>
          </w:p>
        </w:tc>
        <w:tc>
          <w:tcPr>
            <w:tcW w:w="1275" w:type="dxa"/>
            <w:tcBorders>
              <w:top w:val="nil"/>
              <w:left w:val="nil"/>
              <w:bottom w:val="single" w:sz="4" w:space="0" w:color="auto"/>
              <w:right w:val="single" w:sz="4" w:space="0" w:color="auto"/>
            </w:tcBorders>
            <w:noWrap/>
            <w:vAlign w:val="center"/>
          </w:tcPr>
          <w:p w14:paraId="0E4F8711"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2 000</w:t>
            </w:r>
          </w:p>
        </w:tc>
        <w:tc>
          <w:tcPr>
            <w:tcW w:w="1134" w:type="dxa"/>
            <w:tcBorders>
              <w:top w:val="nil"/>
              <w:left w:val="nil"/>
              <w:bottom w:val="single" w:sz="4" w:space="0" w:color="auto"/>
              <w:right w:val="single" w:sz="4" w:space="0" w:color="auto"/>
            </w:tcBorders>
            <w:noWrap/>
            <w:vAlign w:val="center"/>
          </w:tcPr>
          <w:p w14:paraId="1BFD6135"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6286F369" w14:textId="6A92CA03"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6E34F615"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00D175E6" w14:textId="7703C0AE"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7EA4AC2D" w14:textId="1B4B630E"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72C1542B"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36A6667A"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DR biela pánska</w:t>
            </w:r>
          </w:p>
        </w:tc>
        <w:tc>
          <w:tcPr>
            <w:tcW w:w="1275" w:type="dxa"/>
            <w:tcBorders>
              <w:top w:val="nil"/>
              <w:left w:val="nil"/>
              <w:bottom w:val="single" w:sz="4" w:space="0" w:color="auto"/>
              <w:right w:val="single" w:sz="4" w:space="0" w:color="auto"/>
            </w:tcBorders>
            <w:noWrap/>
            <w:vAlign w:val="center"/>
          </w:tcPr>
          <w:p w14:paraId="28B6243F"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2 500</w:t>
            </w:r>
          </w:p>
        </w:tc>
        <w:tc>
          <w:tcPr>
            <w:tcW w:w="1134" w:type="dxa"/>
            <w:tcBorders>
              <w:top w:val="nil"/>
              <w:left w:val="nil"/>
              <w:bottom w:val="single" w:sz="4" w:space="0" w:color="auto"/>
              <w:right w:val="single" w:sz="4" w:space="0" w:color="auto"/>
            </w:tcBorders>
            <w:noWrap/>
            <w:vAlign w:val="center"/>
          </w:tcPr>
          <w:p w14:paraId="6E995B20"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0C49DD74" w14:textId="7A81A682"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08C16451"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7E321B3D" w14:textId="6EEC1E5E"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634BEC9E" w14:textId="790AF5D9"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37EFA701"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7DC6EF9A"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DR biela dámska</w:t>
            </w:r>
          </w:p>
        </w:tc>
        <w:tc>
          <w:tcPr>
            <w:tcW w:w="1275" w:type="dxa"/>
            <w:tcBorders>
              <w:top w:val="nil"/>
              <w:left w:val="nil"/>
              <w:bottom w:val="single" w:sz="4" w:space="0" w:color="auto"/>
              <w:right w:val="single" w:sz="4" w:space="0" w:color="auto"/>
            </w:tcBorders>
            <w:noWrap/>
            <w:vAlign w:val="center"/>
          </w:tcPr>
          <w:p w14:paraId="53E2DC0F"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1 600</w:t>
            </w:r>
          </w:p>
        </w:tc>
        <w:tc>
          <w:tcPr>
            <w:tcW w:w="1134" w:type="dxa"/>
            <w:tcBorders>
              <w:top w:val="nil"/>
              <w:left w:val="nil"/>
              <w:bottom w:val="single" w:sz="4" w:space="0" w:color="auto"/>
              <w:right w:val="single" w:sz="4" w:space="0" w:color="auto"/>
            </w:tcBorders>
            <w:noWrap/>
            <w:vAlign w:val="center"/>
          </w:tcPr>
          <w:p w14:paraId="412101B1"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2A4ABFC4" w14:textId="3BA86756"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10AB7B3A"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1DA31C51" w14:textId="6159436B"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15820467" w14:textId="33E7EC8B"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70448161"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7FE6A50E"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KR svetlobéžová pánska</w:t>
            </w:r>
          </w:p>
        </w:tc>
        <w:tc>
          <w:tcPr>
            <w:tcW w:w="1275" w:type="dxa"/>
            <w:tcBorders>
              <w:top w:val="nil"/>
              <w:left w:val="nil"/>
              <w:bottom w:val="single" w:sz="4" w:space="0" w:color="auto"/>
              <w:right w:val="single" w:sz="4" w:space="0" w:color="auto"/>
            </w:tcBorders>
            <w:noWrap/>
            <w:vAlign w:val="center"/>
          </w:tcPr>
          <w:p w14:paraId="4E57062B"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6 000</w:t>
            </w:r>
          </w:p>
        </w:tc>
        <w:tc>
          <w:tcPr>
            <w:tcW w:w="1134" w:type="dxa"/>
            <w:tcBorders>
              <w:top w:val="nil"/>
              <w:left w:val="nil"/>
              <w:bottom w:val="single" w:sz="4" w:space="0" w:color="auto"/>
              <w:right w:val="single" w:sz="4" w:space="0" w:color="auto"/>
            </w:tcBorders>
            <w:noWrap/>
            <w:vAlign w:val="center"/>
          </w:tcPr>
          <w:p w14:paraId="7B9471AA"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08D982FE" w14:textId="7BF22747"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1B83040C"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0C3EF590" w14:textId="50CE1E8D"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665F4770" w14:textId="412FFC4C"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75381B03"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0F246372"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KR svetlobéžová dámska</w:t>
            </w:r>
          </w:p>
        </w:tc>
        <w:tc>
          <w:tcPr>
            <w:tcW w:w="1275" w:type="dxa"/>
            <w:tcBorders>
              <w:top w:val="nil"/>
              <w:left w:val="nil"/>
              <w:bottom w:val="single" w:sz="4" w:space="0" w:color="auto"/>
              <w:right w:val="single" w:sz="4" w:space="0" w:color="auto"/>
            </w:tcBorders>
            <w:noWrap/>
            <w:vAlign w:val="center"/>
          </w:tcPr>
          <w:p w14:paraId="0207D3FA"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5 000</w:t>
            </w:r>
          </w:p>
        </w:tc>
        <w:tc>
          <w:tcPr>
            <w:tcW w:w="1134" w:type="dxa"/>
            <w:tcBorders>
              <w:top w:val="nil"/>
              <w:left w:val="nil"/>
              <w:bottom w:val="single" w:sz="4" w:space="0" w:color="auto"/>
              <w:right w:val="single" w:sz="4" w:space="0" w:color="auto"/>
            </w:tcBorders>
            <w:noWrap/>
            <w:vAlign w:val="center"/>
          </w:tcPr>
          <w:p w14:paraId="015BBCD8"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37686597" w14:textId="52B843DA"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3B0E2864"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2930698F" w14:textId="40EE4AFA"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414E55A3" w14:textId="192C2A11"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1B2DE49D"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04714944"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KR biela pánska</w:t>
            </w:r>
          </w:p>
        </w:tc>
        <w:tc>
          <w:tcPr>
            <w:tcW w:w="1275" w:type="dxa"/>
            <w:tcBorders>
              <w:top w:val="nil"/>
              <w:left w:val="nil"/>
              <w:bottom w:val="single" w:sz="4" w:space="0" w:color="auto"/>
              <w:right w:val="single" w:sz="4" w:space="0" w:color="auto"/>
            </w:tcBorders>
            <w:noWrap/>
            <w:vAlign w:val="center"/>
          </w:tcPr>
          <w:p w14:paraId="09145CE5"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4 000</w:t>
            </w:r>
          </w:p>
        </w:tc>
        <w:tc>
          <w:tcPr>
            <w:tcW w:w="1134" w:type="dxa"/>
            <w:tcBorders>
              <w:top w:val="nil"/>
              <w:left w:val="nil"/>
              <w:bottom w:val="single" w:sz="4" w:space="0" w:color="auto"/>
              <w:right w:val="single" w:sz="4" w:space="0" w:color="auto"/>
            </w:tcBorders>
            <w:noWrap/>
            <w:vAlign w:val="center"/>
          </w:tcPr>
          <w:p w14:paraId="6D3C7097"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42B841EC" w14:textId="74453D30"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31C5D852"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0E08969C" w14:textId="17329439"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7A86A9D2" w14:textId="16441043"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0A726B33"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4AA8104F"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KR biela dámska</w:t>
            </w:r>
          </w:p>
        </w:tc>
        <w:tc>
          <w:tcPr>
            <w:tcW w:w="1275" w:type="dxa"/>
            <w:tcBorders>
              <w:top w:val="nil"/>
              <w:left w:val="nil"/>
              <w:bottom w:val="single" w:sz="4" w:space="0" w:color="auto"/>
              <w:right w:val="single" w:sz="4" w:space="0" w:color="auto"/>
            </w:tcBorders>
            <w:noWrap/>
            <w:vAlign w:val="center"/>
          </w:tcPr>
          <w:p w14:paraId="2C868629"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2 000</w:t>
            </w:r>
          </w:p>
        </w:tc>
        <w:tc>
          <w:tcPr>
            <w:tcW w:w="1134" w:type="dxa"/>
            <w:tcBorders>
              <w:top w:val="nil"/>
              <w:left w:val="nil"/>
              <w:bottom w:val="single" w:sz="4" w:space="0" w:color="auto"/>
              <w:right w:val="single" w:sz="4" w:space="0" w:color="auto"/>
            </w:tcBorders>
            <w:noWrap/>
            <w:vAlign w:val="center"/>
          </w:tcPr>
          <w:p w14:paraId="3FD5961B"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7FEC6106" w14:textId="5B8C8AF7"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2A530D81"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4F39DE1C" w14:textId="32341952"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7A0AC69D" w14:textId="01B67F9A"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bl>
    <w:p w14:paraId="12EF6309" w14:textId="2B8F114C" w:rsidR="004D6F96" w:rsidRDefault="004D6F96" w:rsidP="00F70566">
      <w:pPr>
        <w:tabs>
          <w:tab w:val="left" w:pos="611"/>
        </w:tabs>
        <w:autoSpaceDE/>
        <w:autoSpaceDN/>
        <w:spacing w:line="240" w:lineRule="auto"/>
        <w:ind w:left="425" w:hanging="425"/>
        <w:rPr>
          <w:b/>
          <w:noProof/>
          <w:color w:val="808080"/>
          <w:sz w:val="28"/>
          <w:szCs w:val="28"/>
        </w:rPr>
      </w:pPr>
    </w:p>
    <w:tbl>
      <w:tblPr>
        <w:tblW w:w="977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4395"/>
        <w:gridCol w:w="5381"/>
      </w:tblGrid>
      <w:tr w:rsidR="00756369" w:rsidRPr="00390594" w14:paraId="722121C6" w14:textId="77777777" w:rsidTr="00BF131D">
        <w:trPr>
          <w:trHeight w:val="1340"/>
        </w:trPr>
        <w:tc>
          <w:tcPr>
            <w:tcW w:w="4395" w:type="dxa"/>
            <w:shd w:val="clear" w:color="auto" w:fill="auto"/>
            <w:tcMar>
              <w:top w:w="57" w:type="dxa"/>
              <w:left w:w="113" w:type="dxa"/>
              <w:bottom w:w="57" w:type="dxa"/>
            </w:tcMar>
          </w:tcPr>
          <w:p w14:paraId="1E0DEFAB" w14:textId="77777777" w:rsidR="00756369" w:rsidRPr="00390594" w:rsidRDefault="00756369" w:rsidP="00756369">
            <w:pPr>
              <w:spacing w:line="240" w:lineRule="auto"/>
              <w:rPr>
                <w:rFonts w:ascii="Arial Narrow" w:hAnsi="Arial Narrow"/>
                <w:szCs w:val="24"/>
                <w:lang w:eastAsia="cs-CZ"/>
              </w:rPr>
            </w:pPr>
          </w:p>
          <w:p w14:paraId="7A45A06D" w14:textId="77777777" w:rsidR="00BF131D" w:rsidRDefault="00BF131D" w:rsidP="00756369">
            <w:pPr>
              <w:spacing w:line="240" w:lineRule="auto"/>
              <w:rPr>
                <w:rFonts w:ascii="Arial Narrow" w:hAnsi="Arial Narrow"/>
                <w:szCs w:val="24"/>
                <w:lang w:eastAsia="cs-CZ"/>
              </w:rPr>
            </w:pPr>
          </w:p>
          <w:p w14:paraId="18F99740" w14:textId="77777777" w:rsidR="00BF131D" w:rsidRDefault="00BF131D" w:rsidP="00756369">
            <w:pPr>
              <w:spacing w:line="240" w:lineRule="auto"/>
              <w:rPr>
                <w:rFonts w:ascii="Arial Narrow" w:hAnsi="Arial Narrow"/>
                <w:szCs w:val="24"/>
                <w:lang w:eastAsia="cs-CZ"/>
              </w:rPr>
            </w:pPr>
          </w:p>
          <w:p w14:paraId="17B037AF" w14:textId="5C28816A" w:rsidR="00756369" w:rsidRPr="00390594" w:rsidRDefault="00756369" w:rsidP="00756369">
            <w:pPr>
              <w:spacing w:line="240" w:lineRule="auto"/>
              <w:rPr>
                <w:rFonts w:ascii="Arial Narrow" w:hAnsi="Arial Narrow"/>
                <w:b/>
                <w:szCs w:val="24"/>
                <w:lang w:eastAsia="cs-CZ"/>
              </w:rPr>
            </w:pPr>
            <w:r w:rsidRPr="00390594">
              <w:rPr>
                <w:rFonts w:ascii="Arial Narrow" w:hAnsi="Arial Narrow"/>
                <w:szCs w:val="24"/>
                <w:lang w:eastAsia="cs-CZ"/>
              </w:rPr>
              <w:t>V ........................., dňa ...............</w:t>
            </w:r>
          </w:p>
        </w:tc>
        <w:tc>
          <w:tcPr>
            <w:tcW w:w="5381" w:type="dxa"/>
            <w:shd w:val="clear" w:color="auto" w:fill="auto"/>
            <w:tcMar>
              <w:top w:w="57" w:type="dxa"/>
              <w:left w:w="113" w:type="dxa"/>
              <w:bottom w:w="57" w:type="dxa"/>
            </w:tcMar>
          </w:tcPr>
          <w:p w14:paraId="358B30BD" w14:textId="3A2C40A0" w:rsidR="00756369" w:rsidRDefault="00756369" w:rsidP="00BF131D">
            <w:pPr>
              <w:spacing w:line="240" w:lineRule="auto"/>
              <w:rPr>
                <w:rFonts w:ascii="Arial Narrow" w:hAnsi="Arial Narrow"/>
                <w:szCs w:val="24"/>
                <w:lang w:eastAsia="cs-CZ"/>
              </w:rPr>
            </w:pPr>
          </w:p>
          <w:p w14:paraId="4EB813D0" w14:textId="77777777" w:rsidR="00BF131D" w:rsidRPr="00390594" w:rsidRDefault="00BF131D" w:rsidP="00BF131D">
            <w:pPr>
              <w:spacing w:line="240" w:lineRule="auto"/>
              <w:rPr>
                <w:rFonts w:ascii="Arial Narrow" w:hAnsi="Arial Narrow"/>
                <w:szCs w:val="24"/>
                <w:lang w:eastAsia="cs-CZ"/>
              </w:rPr>
            </w:pPr>
          </w:p>
          <w:p w14:paraId="37D9A352" w14:textId="77777777" w:rsidR="00756369" w:rsidRPr="00390594" w:rsidRDefault="00756369" w:rsidP="00756369">
            <w:pPr>
              <w:spacing w:line="240" w:lineRule="auto"/>
              <w:jc w:val="center"/>
              <w:rPr>
                <w:rFonts w:ascii="Arial Narrow" w:hAnsi="Arial Narrow"/>
                <w:szCs w:val="24"/>
                <w:lang w:eastAsia="cs-CZ"/>
              </w:rPr>
            </w:pPr>
            <w:r w:rsidRPr="00390594">
              <w:rPr>
                <w:rFonts w:ascii="Arial Narrow" w:hAnsi="Arial Narrow"/>
                <w:szCs w:val="24"/>
                <w:lang w:eastAsia="cs-CZ"/>
              </w:rPr>
              <w:t>.............................................................</w:t>
            </w:r>
          </w:p>
          <w:p w14:paraId="335B4067" w14:textId="1469442B" w:rsidR="00756369" w:rsidRPr="00390594" w:rsidRDefault="00756369" w:rsidP="00756369">
            <w:pPr>
              <w:widowControl w:val="0"/>
              <w:tabs>
                <w:tab w:val="left" w:pos="5940"/>
              </w:tabs>
              <w:spacing w:line="240" w:lineRule="auto"/>
              <w:ind w:left="1154"/>
              <w:rPr>
                <w:rFonts w:ascii="Arial Narrow" w:hAnsi="Arial Narrow"/>
                <w:szCs w:val="24"/>
                <w:lang w:eastAsia="cs-CZ"/>
              </w:rPr>
            </w:pPr>
            <w:r>
              <w:rPr>
                <w:rFonts w:ascii="Arial Narrow" w:hAnsi="Arial Narrow"/>
                <w:szCs w:val="24"/>
                <w:lang w:eastAsia="cs-CZ"/>
              </w:rPr>
              <w:t xml:space="preserve">   </w:t>
            </w:r>
            <w:r w:rsidRPr="00390594">
              <w:rPr>
                <w:rFonts w:ascii="Arial Narrow" w:hAnsi="Arial Narrow"/>
                <w:szCs w:val="24"/>
                <w:lang w:eastAsia="cs-CZ"/>
              </w:rPr>
              <w:t>meno a priezvisko, funkcia</w:t>
            </w:r>
          </w:p>
          <w:p w14:paraId="1951CC8E" w14:textId="62B2897B" w:rsidR="00756369" w:rsidRPr="00BF131D" w:rsidRDefault="00756369" w:rsidP="00BF131D">
            <w:pPr>
              <w:widowControl w:val="0"/>
              <w:spacing w:line="240" w:lineRule="auto"/>
              <w:jc w:val="center"/>
              <w:rPr>
                <w:rFonts w:ascii="Arial Narrow" w:hAnsi="Arial Narrow"/>
                <w:szCs w:val="24"/>
                <w:lang w:eastAsia="cs-CZ"/>
              </w:rPr>
            </w:pPr>
            <w:r w:rsidRPr="00390594">
              <w:rPr>
                <w:rFonts w:ascii="Arial Narrow" w:hAnsi="Arial Narrow"/>
                <w:szCs w:val="24"/>
                <w:lang w:eastAsia="cs-CZ"/>
              </w:rPr>
              <w:t>podpis</w:t>
            </w:r>
            <w:r w:rsidRPr="00390594">
              <w:rPr>
                <w:rStyle w:val="Odkaznapoznmkupodiarou"/>
                <w:rFonts w:ascii="Arial Narrow" w:hAnsi="Arial Narrow"/>
                <w:szCs w:val="24"/>
                <w:lang w:eastAsia="cs-CZ"/>
              </w:rPr>
              <w:footnoteReference w:id="3"/>
            </w:r>
          </w:p>
        </w:tc>
      </w:tr>
    </w:tbl>
    <w:p w14:paraId="411E44EA" w14:textId="498251EA" w:rsidR="00756369" w:rsidRDefault="00756369" w:rsidP="00BF131D">
      <w:pPr>
        <w:autoSpaceDE/>
        <w:autoSpaceDN/>
        <w:spacing w:line="240" w:lineRule="auto"/>
        <w:rPr>
          <w:b/>
          <w:noProof/>
          <w:color w:val="808080"/>
          <w:sz w:val="28"/>
          <w:szCs w:val="28"/>
        </w:rPr>
      </w:pPr>
    </w:p>
    <w:p w14:paraId="23B3C7C9" w14:textId="47B59474" w:rsidR="00756369" w:rsidRDefault="00756369" w:rsidP="00756369">
      <w:pPr>
        <w:autoSpaceDE/>
        <w:autoSpaceDN/>
        <w:spacing w:line="240" w:lineRule="auto"/>
        <w:rPr>
          <w:b/>
          <w:noProof/>
          <w:color w:val="808080"/>
          <w:sz w:val="28"/>
          <w:szCs w:val="28"/>
        </w:rPr>
      </w:pPr>
    </w:p>
    <w:p w14:paraId="26B8798F" w14:textId="77777777" w:rsidR="00756369" w:rsidRDefault="00756369" w:rsidP="00A85F7C">
      <w:pPr>
        <w:autoSpaceDE/>
        <w:autoSpaceDN/>
        <w:spacing w:line="240" w:lineRule="auto"/>
        <w:ind w:left="425" w:hanging="425"/>
        <w:jc w:val="right"/>
        <w:rPr>
          <w:b/>
          <w:noProof/>
          <w:color w:val="808080"/>
          <w:sz w:val="28"/>
          <w:szCs w:val="28"/>
        </w:rPr>
      </w:pPr>
    </w:p>
    <w:p w14:paraId="254BF1F6" w14:textId="21A0D28D" w:rsidR="00422D9B" w:rsidRPr="00F065BD" w:rsidRDefault="00422D9B" w:rsidP="00A85F7C">
      <w:pPr>
        <w:autoSpaceDE/>
        <w:autoSpaceDN/>
        <w:spacing w:line="240" w:lineRule="auto"/>
        <w:ind w:left="425" w:hanging="425"/>
        <w:jc w:val="right"/>
        <w:rPr>
          <w:rFonts w:ascii="Arial Narrow" w:hAnsi="Arial Narrow"/>
          <w:b/>
          <w:noProof/>
          <w:color w:val="808080"/>
          <w:sz w:val="24"/>
          <w:szCs w:val="24"/>
        </w:rPr>
      </w:pPr>
      <w:r w:rsidRPr="00F065BD">
        <w:rPr>
          <w:rFonts w:ascii="Arial Narrow" w:hAnsi="Arial Narrow"/>
          <w:b/>
          <w:noProof/>
          <w:color w:val="808080"/>
          <w:sz w:val="24"/>
          <w:szCs w:val="24"/>
        </w:rPr>
        <w:t xml:space="preserve">Príloha č. 2 </w:t>
      </w:r>
      <w:r w:rsidR="00F065BD" w:rsidRPr="00F065BD">
        <w:rPr>
          <w:rFonts w:ascii="Arial Narrow" w:hAnsi="Arial Narrow"/>
          <w:b/>
          <w:noProof/>
          <w:color w:val="808080"/>
          <w:sz w:val="24"/>
          <w:szCs w:val="24"/>
        </w:rPr>
        <w:t>S</w:t>
      </w:r>
      <w:r w:rsidRPr="00F065BD">
        <w:rPr>
          <w:rFonts w:ascii="Arial Narrow" w:hAnsi="Arial Narrow"/>
          <w:b/>
          <w:noProof/>
          <w:color w:val="808080"/>
          <w:sz w:val="24"/>
          <w:szCs w:val="24"/>
        </w:rPr>
        <w:t>úťažných podkladov</w:t>
      </w:r>
    </w:p>
    <w:p w14:paraId="124C1700" w14:textId="77777777" w:rsidR="007834F1" w:rsidRDefault="007834F1" w:rsidP="00A85F7C">
      <w:pPr>
        <w:spacing w:line="240" w:lineRule="auto"/>
        <w:jc w:val="center"/>
        <w:rPr>
          <w:b/>
          <w:i/>
          <w:noProof/>
          <w:sz w:val="28"/>
          <w:szCs w:val="28"/>
        </w:rPr>
      </w:pPr>
    </w:p>
    <w:p w14:paraId="6FAFF25D" w14:textId="0853CF80" w:rsidR="00180C7C" w:rsidRPr="00F065BD" w:rsidRDefault="007834F1" w:rsidP="00A85F7C">
      <w:pPr>
        <w:spacing w:line="240" w:lineRule="auto"/>
        <w:jc w:val="center"/>
        <w:rPr>
          <w:rFonts w:ascii="Arial Narrow" w:hAnsi="Arial Narrow"/>
          <w:b/>
          <w:i/>
          <w:noProof/>
          <w:sz w:val="24"/>
          <w:szCs w:val="24"/>
        </w:rPr>
      </w:pPr>
      <w:r w:rsidRPr="00F065BD">
        <w:rPr>
          <w:rFonts w:ascii="Arial Narrow" w:hAnsi="Arial Narrow"/>
          <w:b/>
          <w:i/>
          <w:noProof/>
          <w:sz w:val="24"/>
          <w:szCs w:val="24"/>
        </w:rPr>
        <w:t>Čestné vyhlásenie o subdodávateľoch</w:t>
      </w:r>
    </w:p>
    <w:p w14:paraId="15672091" w14:textId="687792AA" w:rsidR="007834F1" w:rsidRPr="00F065BD" w:rsidRDefault="007834F1" w:rsidP="00A85F7C">
      <w:pPr>
        <w:spacing w:line="240" w:lineRule="auto"/>
        <w:jc w:val="center"/>
        <w:rPr>
          <w:rFonts w:ascii="Arial Narrow" w:hAnsi="Arial Narrow"/>
          <w:b/>
          <w:i/>
          <w:noProof/>
          <w:sz w:val="22"/>
          <w:szCs w:val="22"/>
        </w:rPr>
      </w:pPr>
    </w:p>
    <w:p w14:paraId="4E426085" w14:textId="77777777" w:rsidR="007834F1" w:rsidRPr="00F065BD" w:rsidRDefault="007834F1" w:rsidP="00A85F7C">
      <w:pPr>
        <w:spacing w:line="240" w:lineRule="auto"/>
        <w:jc w:val="center"/>
        <w:rPr>
          <w:rFonts w:ascii="Arial Narrow" w:hAnsi="Arial Narrow"/>
          <w:b/>
          <w:noProof/>
          <w:color w:val="808080"/>
          <w:sz w:val="22"/>
          <w:szCs w:val="22"/>
        </w:rPr>
      </w:pPr>
    </w:p>
    <w:p w14:paraId="3E059657" w14:textId="0CE1C55B" w:rsidR="00756369" w:rsidRPr="00F065BD" w:rsidRDefault="00756369" w:rsidP="00756369">
      <w:pPr>
        <w:widowControl w:val="0"/>
        <w:spacing w:line="240" w:lineRule="auto"/>
        <w:ind w:left="567"/>
        <w:contextualSpacing/>
        <w:jc w:val="both"/>
        <w:rPr>
          <w:rFonts w:ascii="Arial Narrow" w:hAnsi="Arial Narrow"/>
          <w:bCs/>
          <w:sz w:val="22"/>
          <w:szCs w:val="22"/>
        </w:rPr>
      </w:pPr>
      <w:bookmarkStart w:id="183" w:name="_Hlk63420717"/>
      <w:r w:rsidRPr="00F065BD">
        <w:rPr>
          <w:rFonts w:ascii="Arial Narrow" w:hAnsi="Arial Narrow"/>
          <w:sz w:val="22"/>
          <w:szCs w:val="22"/>
          <w:lang w:eastAsia="cs-CZ"/>
        </w:rPr>
        <w:t xml:space="preserve">Dolu podpísaný oprávnený zástupca uchádzača </w:t>
      </w:r>
      <w:r>
        <w:rPr>
          <w:rFonts w:ascii="Arial Narrow" w:hAnsi="Arial Narrow"/>
          <w:i/>
          <w:sz w:val="22"/>
          <w:szCs w:val="22"/>
        </w:rPr>
        <w:t>(</w:t>
      </w:r>
      <w:r w:rsidRPr="00A40F0C">
        <w:rPr>
          <w:rFonts w:ascii="Arial Narrow" w:hAnsi="Arial Narrow"/>
          <w:i/>
          <w:sz w:val="22"/>
          <w:szCs w:val="22"/>
        </w:rPr>
        <w:t>Obchodné meno, sídlo, údaj o zápise, zastúpený meno/mená a priezvisko/priezviská, trvalý pobyt štatutárneho orgánu/členov štatutárneho orgánu</w:t>
      </w:r>
      <w:r>
        <w:rPr>
          <w:rFonts w:ascii="Arial Narrow" w:hAnsi="Arial Narrow"/>
          <w:sz w:val="22"/>
          <w:szCs w:val="22"/>
          <w:lang w:eastAsia="cs-CZ"/>
        </w:rPr>
        <w:t xml:space="preserve">) </w:t>
      </w:r>
      <w:r w:rsidRPr="00F065BD">
        <w:rPr>
          <w:rFonts w:ascii="Arial Narrow" w:hAnsi="Arial Narrow"/>
          <w:sz w:val="22"/>
          <w:szCs w:val="22"/>
          <w:lang w:eastAsia="cs-CZ"/>
        </w:rPr>
        <w:t>týmto čestne vyhlasujem, že na realizácii predmetu zákazky</w:t>
      </w:r>
      <w:r w:rsidRPr="00F065BD">
        <w:rPr>
          <w:rFonts w:ascii="Arial Narrow" w:hAnsi="Arial Narrow"/>
          <w:b/>
          <w:sz w:val="22"/>
          <w:szCs w:val="22"/>
          <w:lang w:eastAsia="cs-CZ"/>
        </w:rPr>
        <w:t xml:space="preserve"> „</w:t>
      </w:r>
      <w:r w:rsidRPr="00351A4A">
        <w:rPr>
          <w:rFonts w:ascii="Arial Narrow" w:hAnsi="Arial Narrow"/>
          <w:bCs/>
          <w:i/>
          <w:sz w:val="22"/>
          <w:szCs w:val="22"/>
          <w:lang w:eastAsia="en-US"/>
        </w:rPr>
        <w:t xml:space="preserve">Obstaranie výstrojných súčastí – </w:t>
      </w:r>
      <w:r>
        <w:rPr>
          <w:rFonts w:ascii="Arial Narrow" w:hAnsi="Arial Narrow"/>
          <w:bCs/>
          <w:i/>
          <w:sz w:val="22"/>
          <w:szCs w:val="22"/>
          <w:lang w:eastAsia="en-US"/>
        </w:rPr>
        <w:t>koše</w:t>
      </w:r>
      <w:r w:rsidR="00A46AED">
        <w:rPr>
          <w:rFonts w:ascii="Arial Narrow" w:hAnsi="Arial Narrow"/>
          <w:bCs/>
          <w:i/>
          <w:sz w:val="22"/>
          <w:szCs w:val="22"/>
          <w:lang w:eastAsia="en-US"/>
        </w:rPr>
        <w:t>l</w:t>
      </w:r>
      <w:r>
        <w:rPr>
          <w:rFonts w:ascii="Arial Narrow" w:hAnsi="Arial Narrow"/>
          <w:bCs/>
          <w:i/>
          <w:sz w:val="22"/>
          <w:szCs w:val="22"/>
          <w:lang w:eastAsia="en-US"/>
        </w:rPr>
        <w:t>e</w:t>
      </w:r>
      <w:r w:rsidR="00FF1D65">
        <w:rPr>
          <w:rFonts w:ascii="Arial Narrow" w:hAnsi="Arial Narrow"/>
          <w:bCs/>
          <w:i/>
          <w:sz w:val="22"/>
          <w:szCs w:val="22"/>
          <w:lang w:eastAsia="en-US"/>
        </w:rPr>
        <w:t xml:space="preserve"> pre príslušníkov f</w:t>
      </w:r>
      <w:r w:rsidRPr="00351A4A">
        <w:rPr>
          <w:rFonts w:ascii="Arial Narrow" w:hAnsi="Arial Narrow"/>
          <w:bCs/>
          <w:i/>
          <w:sz w:val="22"/>
          <w:szCs w:val="22"/>
          <w:lang w:eastAsia="en-US"/>
        </w:rPr>
        <w:t>inančnej správy</w:t>
      </w:r>
      <w:r w:rsidRPr="00F065BD">
        <w:rPr>
          <w:rFonts w:ascii="Arial Narrow" w:hAnsi="Arial Narrow"/>
          <w:b/>
          <w:sz w:val="22"/>
          <w:szCs w:val="22"/>
        </w:rPr>
        <w:t>“</w:t>
      </w:r>
      <w:r w:rsidRPr="00F065BD">
        <w:rPr>
          <w:rFonts w:ascii="Arial Narrow" w:hAnsi="Arial Narrow"/>
          <w:bCs/>
          <w:sz w:val="22"/>
          <w:szCs w:val="22"/>
        </w:rPr>
        <w:t xml:space="preserve">, vyhlásenej verejným obstarávateľom </w:t>
      </w:r>
      <w:bookmarkEnd w:id="183"/>
      <w:r w:rsidR="0085292E" w:rsidRPr="005D2E0D">
        <w:rPr>
          <w:rFonts w:ascii="Arial Narrow" w:hAnsi="Arial Narrow"/>
          <w:bCs/>
          <w:sz w:val="22"/>
          <w:szCs w:val="22"/>
        </w:rPr>
        <w:t>Finančné riaditeľstvo SR</w:t>
      </w:r>
      <w:r w:rsidR="0085292E" w:rsidRPr="005D2E0D">
        <w:rPr>
          <w:rFonts w:ascii="Arial Narrow" w:hAnsi="Arial Narrow"/>
          <w:sz w:val="22"/>
          <w:szCs w:val="22"/>
        </w:rPr>
        <w:t xml:space="preserve"> </w:t>
      </w:r>
      <w:r w:rsidR="0085292E" w:rsidRPr="005D2E0D">
        <w:rPr>
          <w:rFonts w:ascii="Arial Narrow" w:hAnsi="Arial Narrow" w:cs="Arial"/>
          <w:sz w:val="22"/>
          <w:szCs w:val="22"/>
        </w:rPr>
        <w:t xml:space="preserve">zverejnením </w:t>
      </w:r>
      <w:r w:rsidR="0085292E" w:rsidRPr="005D2E0D">
        <w:rPr>
          <w:rFonts w:ascii="Arial Narrow" w:hAnsi="Arial Narrow" w:cs="Arial"/>
          <w:sz w:val="22"/>
          <w:szCs w:val="22"/>
          <w:lang w:eastAsia="cs-CZ"/>
        </w:rPr>
        <w:t>v Publikačnom vestníku EÚ</w:t>
      </w:r>
      <w:r w:rsidR="0085292E" w:rsidRPr="005D2E0D">
        <w:rPr>
          <w:rFonts w:ascii="Arial Narrow" w:hAnsi="Arial Narrow" w:cs="Arial"/>
          <w:bCs/>
          <w:sz w:val="22"/>
          <w:szCs w:val="22"/>
        </w:rPr>
        <w:t xml:space="preserve"> zo dňa XX.XX.2022 pod číslom XXX a v</w:t>
      </w:r>
      <w:r w:rsidR="0085292E" w:rsidRPr="005D2E0D">
        <w:rPr>
          <w:rFonts w:ascii="Arial Narrow" w:hAnsi="Arial Narrow" w:cs="Arial"/>
          <w:sz w:val="22"/>
          <w:szCs w:val="22"/>
          <w:lang w:eastAsia="cs-CZ"/>
        </w:rPr>
        <w:t xml:space="preserve">o Vestníku verejného obstarávania č. XX </w:t>
      </w:r>
      <w:r w:rsidR="00227AFD">
        <w:rPr>
          <w:rFonts w:ascii="Arial Narrow" w:hAnsi="Arial Narrow" w:cs="Arial"/>
          <w:sz w:val="22"/>
          <w:szCs w:val="22"/>
          <w:lang w:eastAsia="cs-CZ"/>
        </w:rPr>
        <w:t>zo dňa XX.XX.2022 pod číslom XX,</w:t>
      </w:r>
      <w:r w:rsidRPr="00F065BD">
        <w:rPr>
          <w:rFonts w:ascii="Arial Narrow" w:hAnsi="Arial Narrow"/>
          <w:color w:val="000000"/>
          <w:sz w:val="22"/>
          <w:szCs w:val="22"/>
          <w:shd w:val="clear" w:color="auto" w:fill="FFFFFF"/>
        </w:rPr>
        <w:t xml:space="preserve"> </w:t>
      </w:r>
    </w:p>
    <w:p w14:paraId="776549EA" w14:textId="77777777" w:rsidR="00756369" w:rsidRPr="00F065BD" w:rsidRDefault="00756369" w:rsidP="00756369">
      <w:pPr>
        <w:widowControl w:val="0"/>
        <w:spacing w:line="240" w:lineRule="auto"/>
        <w:ind w:left="567"/>
        <w:contextualSpacing/>
        <w:jc w:val="both"/>
        <w:rPr>
          <w:rFonts w:ascii="Arial Narrow" w:hAnsi="Arial Narrow"/>
          <w:sz w:val="22"/>
          <w:szCs w:val="22"/>
          <w:lang w:eastAsia="cs-CZ"/>
        </w:rPr>
      </w:pPr>
    </w:p>
    <w:p w14:paraId="03D18CB3" w14:textId="77777777" w:rsidR="00756369" w:rsidRPr="00F065BD" w:rsidRDefault="00756369" w:rsidP="00756369">
      <w:pPr>
        <w:widowControl w:val="0"/>
        <w:spacing w:line="240" w:lineRule="auto"/>
        <w:ind w:left="1418" w:hanging="851"/>
        <w:contextualSpacing/>
        <w:jc w:val="both"/>
        <w:rPr>
          <w:rFonts w:ascii="Arial Narrow" w:hAnsi="Arial Narrow"/>
          <w:sz w:val="22"/>
          <w:szCs w:val="22"/>
          <w:lang w:eastAsia="cs-CZ"/>
        </w:rPr>
      </w:pPr>
      <w:r w:rsidRPr="00F065BD">
        <w:rPr>
          <w:rFonts w:ascii="Arial Narrow" w:hAnsi="Arial Narrow"/>
          <w:b/>
          <w:sz w:val="22"/>
          <w:szCs w:val="22"/>
          <w:lang w:eastAsia="cs-CZ"/>
        </w:rPr>
        <w:fldChar w:fldCharType="begin">
          <w:ffData>
            <w:name w:val="Check29"/>
            <w:enabled/>
            <w:calcOnExit w:val="0"/>
            <w:checkBox>
              <w:sizeAuto/>
              <w:default w:val="0"/>
            </w:checkBox>
          </w:ffData>
        </w:fldChar>
      </w:r>
      <w:r w:rsidRPr="00F065BD">
        <w:rPr>
          <w:rFonts w:ascii="Arial Narrow" w:hAnsi="Arial Narrow"/>
          <w:b/>
          <w:sz w:val="22"/>
          <w:szCs w:val="22"/>
          <w:lang w:eastAsia="cs-CZ"/>
        </w:rPr>
        <w:instrText xml:space="preserve"> FORMCHECKBOX </w:instrText>
      </w:r>
      <w:r w:rsidR="00CE36E3">
        <w:rPr>
          <w:rFonts w:ascii="Arial Narrow" w:hAnsi="Arial Narrow"/>
          <w:b/>
          <w:sz w:val="22"/>
          <w:szCs w:val="22"/>
          <w:lang w:eastAsia="cs-CZ"/>
        </w:rPr>
      </w:r>
      <w:r w:rsidR="00CE36E3">
        <w:rPr>
          <w:rFonts w:ascii="Arial Narrow" w:hAnsi="Arial Narrow"/>
          <w:b/>
          <w:sz w:val="22"/>
          <w:szCs w:val="22"/>
          <w:lang w:eastAsia="cs-CZ"/>
        </w:rPr>
        <w:fldChar w:fldCharType="separate"/>
      </w:r>
      <w:r w:rsidRPr="00F065BD">
        <w:rPr>
          <w:rFonts w:ascii="Arial Narrow" w:hAnsi="Arial Narrow"/>
          <w:b/>
          <w:sz w:val="22"/>
          <w:szCs w:val="22"/>
          <w:lang w:eastAsia="cs-CZ"/>
        </w:rPr>
        <w:fldChar w:fldCharType="end"/>
      </w:r>
      <w:r w:rsidRPr="00F065BD">
        <w:rPr>
          <w:rFonts w:ascii="Arial Narrow" w:hAnsi="Arial Narrow"/>
          <w:b/>
          <w:sz w:val="22"/>
          <w:szCs w:val="22"/>
          <w:lang w:eastAsia="cs-CZ"/>
        </w:rPr>
        <w:t xml:space="preserve"> </w:t>
      </w:r>
      <w:r w:rsidRPr="00F065BD">
        <w:rPr>
          <w:rFonts w:ascii="Arial Narrow" w:hAnsi="Arial Narrow"/>
          <w:b/>
          <w:sz w:val="22"/>
          <w:szCs w:val="22"/>
          <w:lang w:eastAsia="cs-CZ"/>
        </w:rPr>
        <w:tab/>
      </w:r>
      <w:r w:rsidRPr="00F065BD">
        <w:rPr>
          <w:rFonts w:ascii="Arial Narrow" w:hAnsi="Arial Narrow"/>
          <w:sz w:val="22"/>
          <w:szCs w:val="22"/>
          <w:lang w:eastAsia="cs-CZ"/>
        </w:rPr>
        <w:t>sa nebudú podieľať subdodávatelia podľa § 41 ZVO</w:t>
      </w:r>
    </w:p>
    <w:p w14:paraId="190F57B7" w14:textId="77777777" w:rsidR="00756369" w:rsidRPr="00F065BD" w:rsidRDefault="00756369" w:rsidP="00756369">
      <w:pPr>
        <w:widowControl w:val="0"/>
        <w:spacing w:line="240" w:lineRule="auto"/>
        <w:ind w:left="1418" w:hanging="851"/>
        <w:contextualSpacing/>
        <w:jc w:val="both"/>
        <w:rPr>
          <w:rFonts w:ascii="Arial Narrow" w:hAnsi="Arial Narrow"/>
          <w:sz w:val="22"/>
          <w:szCs w:val="22"/>
          <w:lang w:eastAsia="cs-CZ"/>
        </w:rPr>
      </w:pPr>
    </w:p>
    <w:p w14:paraId="7CA4D328" w14:textId="77777777" w:rsidR="00756369" w:rsidRPr="00F065BD" w:rsidRDefault="00756369" w:rsidP="00756369">
      <w:pPr>
        <w:widowControl w:val="0"/>
        <w:spacing w:line="240" w:lineRule="auto"/>
        <w:ind w:left="567"/>
        <w:contextualSpacing/>
        <w:jc w:val="both"/>
        <w:rPr>
          <w:rFonts w:ascii="Arial Narrow" w:hAnsi="Arial Narrow"/>
          <w:sz w:val="22"/>
          <w:szCs w:val="22"/>
          <w:lang w:eastAsia="cs-CZ"/>
        </w:rPr>
      </w:pPr>
    </w:p>
    <w:p w14:paraId="5A4590E7" w14:textId="77777777" w:rsidR="00756369" w:rsidRPr="00F065BD" w:rsidRDefault="00756369" w:rsidP="00756369">
      <w:pPr>
        <w:widowControl w:val="0"/>
        <w:spacing w:line="240" w:lineRule="auto"/>
        <w:ind w:left="1418" w:hanging="851"/>
        <w:contextualSpacing/>
        <w:jc w:val="both"/>
        <w:rPr>
          <w:rFonts w:ascii="Arial Narrow" w:hAnsi="Arial Narrow"/>
          <w:sz w:val="22"/>
          <w:szCs w:val="22"/>
          <w:lang w:eastAsia="cs-CZ"/>
        </w:rPr>
      </w:pPr>
      <w:r w:rsidRPr="00F065BD">
        <w:rPr>
          <w:rFonts w:ascii="Arial Narrow" w:hAnsi="Arial Narrow"/>
          <w:b/>
          <w:sz w:val="22"/>
          <w:szCs w:val="22"/>
          <w:lang w:eastAsia="cs-CZ"/>
        </w:rPr>
        <w:fldChar w:fldCharType="begin">
          <w:ffData>
            <w:name w:val="Check29"/>
            <w:enabled/>
            <w:calcOnExit w:val="0"/>
            <w:checkBox>
              <w:sizeAuto/>
              <w:default w:val="0"/>
            </w:checkBox>
          </w:ffData>
        </w:fldChar>
      </w:r>
      <w:r w:rsidRPr="00F065BD">
        <w:rPr>
          <w:rFonts w:ascii="Arial Narrow" w:hAnsi="Arial Narrow"/>
          <w:b/>
          <w:sz w:val="22"/>
          <w:szCs w:val="22"/>
          <w:lang w:eastAsia="cs-CZ"/>
        </w:rPr>
        <w:instrText xml:space="preserve"> FORMCHECKBOX </w:instrText>
      </w:r>
      <w:r w:rsidR="00CE36E3">
        <w:rPr>
          <w:rFonts w:ascii="Arial Narrow" w:hAnsi="Arial Narrow"/>
          <w:b/>
          <w:sz w:val="22"/>
          <w:szCs w:val="22"/>
          <w:lang w:eastAsia="cs-CZ"/>
        </w:rPr>
      </w:r>
      <w:r w:rsidR="00CE36E3">
        <w:rPr>
          <w:rFonts w:ascii="Arial Narrow" w:hAnsi="Arial Narrow"/>
          <w:b/>
          <w:sz w:val="22"/>
          <w:szCs w:val="22"/>
          <w:lang w:eastAsia="cs-CZ"/>
        </w:rPr>
        <w:fldChar w:fldCharType="separate"/>
      </w:r>
      <w:r w:rsidRPr="00F065BD">
        <w:rPr>
          <w:rFonts w:ascii="Arial Narrow" w:hAnsi="Arial Narrow"/>
          <w:b/>
          <w:sz w:val="22"/>
          <w:szCs w:val="22"/>
          <w:lang w:eastAsia="cs-CZ"/>
        </w:rPr>
        <w:fldChar w:fldCharType="end"/>
      </w:r>
      <w:r w:rsidRPr="00F065BD">
        <w:rPr>
          <w:rFonts w:ascii="Arial Narrow" w:hAnsi="Arial Narrow"/>
          <w:b/>
          <w:sz w:val="22"/>
          <w:szCs w:val="22"/>
          <w:lang w:eastAsia="cs-CZ"/>
        </w:rPr>
        <w:t xml:space="preserve"> </w:t>
      </w:r>
      <w:r w:rsidRPr="00F065BD">
        <w:rPr>
          <w:rFonts w:ascii="Arial Narrow" w:hAnsi="Arial Narrow"/>
          <w:b/>
          <w:sz w:val="22"/>
          <w:szCs w:val="22"/>
          <w:lang w:eastAsia="cs-CZ"/>
        </w:rPr>
        <w:tab/>
      </w:r>
      <w:r w:rsidRPr="00F065BD">
        <w:rPr>
          <w:rFonts w:ascii="Arial Narrow" w:hAnsi="Arial Narrow"/>
          <w:sz w:val="22"/>
          <w:szCs w:val="22"/>
          <w:lang w:eastAsia="cs-CZ"/>
        </w:rPr>
        <w:t xml:space="preserve">sa budú podieľať subdodávatelia podľa § 41 ZVO: </w:t>
      </w:r>
    </w:p>
    <w:p w14:paraId="39D4D2FF" w14:textId="77777777" w:rsidR="00756369" w:rsidRPr="00F065BD" w:rsidRDefault="00756369" w:rsidP="00756369">
      <w:pPr>
        <w:spacing w:line="240" w:lineRule="auto"/>
        <w:jc w:val="right"/>
        <w:rPr>
          <w:rFonts w:ascii="Arial Narrow" w:hAnsi="Arial Narrow"/>
          <w:b/>
          <w:noProof/>
          <w:color w:val="808080"/>
          <w:sz w:val="22"/>
          <w:szCs w:val="22"/>
        </w:rPr>
      </w:pPr>
    </w:p>
    <w:p w14:paraId="34AF5BC0" w14:textId="77777777" w:rsidR="00756369" w:rsidRPr="00F065BD" w:rsidRDefault="00756369" w:rsidP="00756369">
      <w:pPr>
        <w:spacing w:line="240" w:lineRule="auto"/>
        <w:jc w:val="both"/>
        <w:rPr>
          <w:rFonts w:ascii="Arial Narrow" w:hAnsi="Arial Narrow"/>
          <w:sz w:val="22"/>
          <w:szCs w:val="22"/>
          <w:u w:val="single"/>
        </w:rPr>
      </w:pPr>
    </w:p>
    <w:tbl>
      <w:tblPr>
        <w:tblW w:w="918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4"/>
        <w:gridCol w:w="1352"/>
        <w:gridCol w:w="1729"/>
        <w:gridCol w:w="2552"/>
        <w:gridCol w:w="2948"/>
      </w:tblGrid>
      <w:tr w:rsidR="00756369" w:rsidRPr="00F065BD" w14:paraId="3038C0C9" w14:textId="77777777" w:rsidTr="00756369">
        <w:trPr>
          <w:trHeight w:val="1285"/>
        </w:trPr>
        <w:tc>
          <w:tcPr>
            <w:tcW w:w="6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65FA9CB" w14:textId="77777777" w:rsidR="00756369" w:rsidRPr="00F065BD" w:rsidRDefault="00756369" w:rsidP="00756369">
            <w:pPr>
              <w:spacing w:line="240" w:lineRule="auto"/>
              <w:rPr>
                <w:rFonts w:ascii="Arial Narrow" w:hAnsi="Arial Narrow"/>
                <w:b/>
                <w:bCs/>
                <w:iCs/>
                <w:lang w:eastAsia="en-US"/>
              </w:rPr>
            </w:pPr>
            <w:r w:rsidRPr="00F065BD">
              <w:rPr>
                <w:rFonts w:ascii="Arial Narrow" w:hAnsi="Arial Narrow"/>
                <w:b/>
                <w:bCs/>
                <w:iCs/>
                <w:lang w:eastAsia="en-US"/>
              </w:rPr>
              <w:t>Por. č.</w:t>
            </w:r>
          </w:p>
        </w:tc>
        <w:tc>
          <w:tcPr>
            <w:tcW w:w="13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F01B0CD" w14:textId="77777777" w:rsidR="00756369" w:rsidRPr="00F065BD" w:rsidRDefault="00756369" w:rsidP="00756369">
            <w:pPr>
              <w:spacing w:line="240" w:lineRule="auto"/>
              <w:rPr>
                <w:rFonts w:ascii="Arial Narrow" w:hAnsi="Arial Narrow"/>
                <w:b/>
                <w:bCs/>
                <w:iCs/>
                <w:lang w:eastAsia="en-US"/>
              </w:rPr>
            </w:pPr>
            <w:r w:rsidRPr="00F065BD">
              <w:rPr>
                <w:rFonts w:ascii="Arial Narrow" w:hAnsi="Arial Narrow"/>
                <w:b/>
                <w:bCs/>
                <w:iCs/>
                <w:lang w:eastAsia="en-US"/>
              </w:rPr>
              <w:t xml:space="preserve">Hodnota plnenia vyjadrená v € </w:t>
            </w:r>
          </w:p>
        </w:tc>
        <w:tc>
          <w:tcPr>
            <w:tcW w:w="17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EE8A36E" w14:textId="77777777" w:rsidR="00756369" w:rsidRPr="00F065BD" w:rsidRDefault="00756369" w:rsidP="00756369">
            <w:pPr>
              <w:spacing w:line="240" w:lineRule="auto"/>
              <w:rPr>
                <w:rFonts w:ascii="Arial Narrow" w:hAnsi="Arial Narrow"/>
                <w:b/>
                <w:bCs/>
                <w:iCs/>
                <w:lang w:eastAsia="en-US"/>
              </w:rPr>
            </w:pPr>
            <w:r w:rsidRPr="00F065BD">
              <w:rPr>
                <w:rFonts w:ascii="Arial Narrow" w:hAnsi="Arial Narrow"/>
                <w:b/>
                <w:bCs/>
                <w:iCs/>
                <w:lang w:eastAsia="en-US"/>
              </w:rPr>
              <w:t>Predmet plnenia</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DD28F93" w14:textId="77777777" w:rsidR="00756369" w:rsidRPr="00F065BD" w:rsidRDefault="00756369" w:rsidP="00756369">
            <w:pPr>
              <w:spacing w:line="240" w:lineRule="auto"/>
              <w:rPr>
                <w:rFonts w:ascii="Arial Narrow" w:hAnsi="Arial Narrow"/>
                <w:b/>
                <w:bCs/>
                <w:iCs/>
                <w:lang w:eastAsia="en-US"/>
              </w:rPr>
            </w:pPr>
            <w:r w:rsidRPr="00F065BD">
              <w:rPr>
                <w:rFonts w:ascii="Arial Narrow" w:hAnsi="Arial Narrow"/>
                <w:b/>
                <w:bCs/>
                <w:iCs/>
                <w:lang w:eastAsia="en-US"/>
              </w:rPr>
              <w:t>Identifikačné údaje subdodávateľa v rozsahu: meno a priezvisko/obchodné meno, adresa pobytu/sídlo, IČO/dátum narodenia</w:t>
            </w:r>
          </w:p>
        </w:tc>
        <w:tc>
          <w:tcPr>
            <w:tcW w:w="29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DAC15C" w14:textId="77777777" w:rsidR="00756369" w:rsidRPr="00F065BD" w:rsidRDefault="00756369" w:rsidP="00756369">
            <w:pPr>
              <w:spacing w:line="240" w:lineRule="auto"/>
              <w:rPr>
                <w:rFonts w:ascii="Arial Narrow" w:hAnsi="Arial Narrow"/>
                <w:b/>
                <w:bCs/>
                <w:iCs/>
                <w:lang w:eastAsia="en-US"/>
              </w:rPr>
            </w:pPr>
            <w:r w:rsidRPr="00F065BD">
              <w:rPr>
                <w:rFonts w:ascii="Arial Narrow" w:hAnsi="Arial Narrow"/>
                <w:b/>
                <w:bCs/>
                <w:iCs/>
              </w:rPr>
              <w:t>Identifikačné údaje o osobe oprávnenej konať za subdodávateľa v rozsahu meno a priezvisko, adresa pobytu, dátum narodenia</w:t>
            </w:r>
          </w:p>
        </w:tc>
      </w:tr>
      <w:tr w:rsidR="00756369" w:rsidRPr="00F065BD" w14:paraId="21F47FF2" w14:textId="77777777" w:rsidTr="00756369">
        <w:trPr>
          <w:trHeight w:val="210"/>
        </w:trPr>
        <w:tc>
          <w:tcPr>
            <w:tcW w:w="604" w:type="dxa"/>
            <w:tcBorders>
              <w:top w:val="single" w:sz="4" w:space="0" w:color="000000"/>
              <w:left w:val="single" w:sz="4" w:space="0" w:color="000000"/>
              <w:bottom w:val="single" w:sz="4" w:space="0" w:color="000000"/>
              <w:right w:val="single" w:sz="4" w:space="0" w:color="000000"/>
            </w:tcBorders>
          </w:tcPr>
          <w:p w14:paraId="0C48BB1C" w14:textId="77777777" w:rsidR="00756369" w:rsidRPr="00F065BD" w:rsidRDefault="00756369" w:rsidP="00756369">
            <w:pPr>
              <w:spacing w:line="240" w:lineRule="auto"/>
              <w:rPr>
                <w:rFonts w:ascii="Arial Narrow" w:hAnsi="Arial Narrow"/>
                <w:sz w:val="22"/>
                <w:szCs w:val="22"/>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5D3EDDB6" w14:textId="77777777" w:rsidR="00756369" w:rsidRPr="00F065BD" w:rsidRDefault="00756369" w:rsidP="00756369">
            <w:pPr>
              <w:spacing w:line="240" w:lineRule="auto"/>
              <w:ind w:left="284"/>
              <w:rPr>
                <w:rFonts w:ascii="Arial Narrow" w:hAnsi="Arial Narrow"/>
                <w:sz w:val="22"/>
                <w:szCs w:val="22"/>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4FCC8654" w14:textId="77777777" w:rsidR="00756369" w:rsidRPr="00F065BD" w:rsidRDefault="00756369" w:rsidP="00756369">
            <w:pPr>
              <w:spacing w:line="240" w:lineRule="auto"/>
              <w:ind w:left="284"/>
              <w:rPr>
                <w:rFonts w:ascii="Arial Narrow" w:hAnsi="Arial Narrow"/>
                <w:sz w:val="22"/>
                <w:szCs w:val="22"/>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744A1DFA" w14:textId="77777777" w:rsidR="00756369" w:rsidRPr="00F065BD" w:rsidRDefault="00756369" w:rsidP="00756369">
            <w:pPr>
              <w:spacing w:line="240" w:lineRule="auto"/>
              <w:ind w:left="284"/>
              <w:rPr>
                <w:rFonts w:ascii="Arial Narrow" w:hAnsi="Arial Narrow"/>
                <w:sz w:val="22"/>
                <w:szCs w:val="22"/>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5A6CFB60" w14:textId="77777777" w:rsidR="00756369" w:rsidRPr="00F065BD" w:rsidRDefault="00756369" w:rsidP="00756369">
            <w:pPr>
              <w:spacing w:line="240" w:lineRule="auto"/>
              <w:ind w:left="284"/>
              <w:rPr>
                <w:rFonts w:ascii="Arial Narrow" w:hAnsi="Arial Narrow"/>
                <w:sz w:val="22"/>
                <w:szCs w:val="22"/>
                <w:lang w:eastAsia="en-US"/>
              </w:rPr>
            </w:pPr>
          </w:p>
        </w:tc>
      </w:tr>
      <w:tr w:rsidR="00756369" w:rsidRPr="00F065BD" w14:paraId="2E2BE6D2" w14:textId="77777777" w:rsidTr="00756369">
        <w:tc>
          <w:tcPr>
            <w:tcW w:w="604" w:type="dxa"/>
            <w:tcBorders>
              <w:top w:val="single" w:sz="4" w:space="0" w:color="000000"/>
              <w:left w:val="single" w:sz="4" w:space="0" w:color="000000"/>
              <w:bottom w:val="single" w:sz="4" w:space="0" w:color="000000"/>
              <w:right w:val="single" w:sz="4" w:space="0" w:color="000000"/>
            </w:tcBorders>
          </w:tcPr>
          <w:p w14:paraId="3BDD3A3C" w14:textId="77777777" w:rsidR="00756369" w:rsidRPr="00F065BD" w:rsidRDefault="00756369" w:rsidP="00756369">
            <w:pPr>
              <w:spacing w:line="240" w:lineRule="auto"/>
              <w:rPr>
                <w:rFonts w:ascii="Arial Narrow" w:hAnsi="Arial Narrow"/>
                <w:sz w:val="22"/>
                <w:szCs w:val="22"/>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310FE90A" w14:textId="77777777" w:rsidR="00756369" w:rsidRPr="00F065BD" w:rsidRDefault="00756369" w:rsidP="00756369">
            <w:pPr>
              <w:spacing w:line="240" w:lineRule="auto"/>
              <w:ind w:left="284"/>
              <w:rPr>
                <w:rFonts w:ascii="Arial Narrow" w:hAnsi="Arial Narrow"/>
                <w:sz w:val="22"/>
                <w:szCs w:val="22"/>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4A6BE4EC" w14:textId="77777777" w:rsidR="00756369" w:rsidRPr="00F065BD" w:rsidRDefault="00756369" w:rsidP="00756369">
            <w:pPr>
              <w:spacing w:line="240" w:lineRule="auto"/>
              <w:ind w:left="284"/>
              <w:rPr>
                <w:rFonts w:ascii="Arial Narrow" w:hAnsi="Arial Narrow"/>
                <w:sz w:val="22"/>
                <w:szCs w:val="22"/>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283A05BB" w14:textId="77777777" w:rsidR="00756369" w:rsidRPr="00F065BD" w:rsidRDefault="00756369" w:rsidP="00756369">
            <w:pPr>
              <w:spacing w:line="240" w:lineRule="auto"/>
              <w:ind w:left="284"/>
              <w:rPr>
                <w:rFonts w:ascii="Arial Narrow" w:hAnsi="Arial Narrow"/>
                <w:sz w:val="22"/>
                <w:szCs w:val="22"/>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54FAA229" w14:textId="77777777" w:rsidR="00756369" w:rsidRPr="00F065BD" w:rsidRDefault="00756369" w:rsidP="00756369">
            <w:pPr>
              <w:spacing w:line="240" w:lineRule="auto"/>
              <w:ind w:left="284"/>
              <w:rPr>
                <w:rFonts w:ascii="Arial Narrow" w:hAnsi="Arial Narrow"/>
                <w:sz w:val="22"/>
                <w:szCs w:val="22"/>
                <w:lang w:eastAsia="en-US"/>
              </w:rPr>
            </w:pPr>
          </w:p>
        </w:tc>
      </w:tr>
      <w:tr w:rsidR="00756369" w:rsidRPr="00F065BD" w14:paraId="1B1D0FA5" w14:textId="77777777" w:rsidTr="00756369">
        <w:tc>
          <w:tcPr>
            <w:tcW w:w="604" w:type="dxa"/>
            <w:tcBorders>
              <w:top w:val="single" w:sz="4" w:space="0" w:color="000000"/>
              <w:left w:val="single" w:sz="4" w:space="0" w:color="000000"/>
              <w:bottom w:val="single" w:sz="4" w:space="0" w:color="000000"/>
              <w:right w:val="single" w:sz="4" w:space="0" w:color="000000"/>
            </w:tcBorders>
          </w:tcPr>
          <w:p w14:paraId="6542DDA7" w14:textId="77777777" w:rsidR="00756369" w:rsidRPr="00F065BD" w:rsidRDefault="00756369" w:rsidP="00756369">
            <w:pPr>
              <w:spacing w:line="240" w:lineRule="auto"/>
              <w:rPr>
                <w:rFonts w:ascii="Arial Narrow" w:hAnsi="Arial Narrow"/>
                <w:sz w:val="22"/>
                <w:szCs w:val="22"/>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513E47ED" w14:textId="77777777" w:rsidR="00756369" w:rsidRPr="00F065BD" w:rsidRDefault="00756369" w:rsidP="00756369">
            <w:pPr>
              <w:spacing w:line="240" w:lineRule="auto"/>
              <w:ind w:left="284"/>
              <w:rPr>
                <w:rFonts w:ascii="Arial Narrow" w:hAnsi="Arial Narrow"/>
                <w:sz w:val="22"/>
                <w:szCs w:val="22"/>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5D5A3D64" w14:textId="77777777" w:rsidR="00756369" w:rsidRPr="00F065BD" w:rsidRDefault="00756369" w:rsidP="00756369">
            <w:pPr>
              <w:spacing w:line="240" w:lineRule="auto"/>
              <w:ind w:left="284"/>
              <w:rPr>
                <w:rFonts w:ascii="Arial Narrow" w:hAnsi="Arial Narrow"/>
                <w:sz w:val="22"/>
                <w:szCs w:val="22"/>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69F20D8D" w14:textId="77777777" w:rsidR="00756369" w:rsidRPr="00F065BD" w:rsidRDefault="00756369" w:rsidP="00756369">
            <w:pPr>
              <w:spacing w:line="240" w:lineRule="auto"/>
              <w:ind w:left="284"/>
              <w:rPr>
                <w:rFonts w:ascii="Arial Narrow" w:hAnsi="Arial Narrow"/>
                <w:sz w:val="22"/>
                <w:szCs w:val="22"/>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05FECD77" w14:textId="77777777" w:rsidR="00756369" w:rsidRPr="00F065BD" w:rsidRDefault="00756369" w:rsidP="00756369">
            <w:pPr>
              <w:spacing w:line="240" w:lineRule="auto"/>
              <w:ind w:left="284"/>
              <w:rPr>
                <w:rFonts w:ascii="Arial Narrow" w:hAnsi="Arial Narrow"/>
                <w:sz w:val="22"/>
                <w:szCs w:val="22"/>
                <w:lang w:eastAsia="en-US"/>
              </w:rPr>
            </w:pPr>
          </w:p>
        </w:tc>
      </w:tr>
    </w:tbl>
    <w:p w14:paraId="44EDF65F" w14:textId="77777777" w:rsidR="00756369" w:rsidRDefault="00756369" w:rsidP="00756369">
      <w:pPr>
        <w:spacing w:line="240" w:lineRule="auto"/>
        <w:jc w:val="right"/>
        <w:rPr>
          <w:rFonts w:ascii="Arial Narrow" w:hAnsi="Arial Narrow"/>
          <w:b/>
          <w:noProof/>
          <w:color w:val="808080"/>
          <w:sz w:val="22"/>
          <w:szCs w:val="22"/>
        </w:rPr>
      </w:pPr>
    </w:p>
    <w:p w14:paraId="781174A6" w14:textId="77777777" w:rsidR="00756369" w:rsidRDefault="00756369" w:rsidP="00756369">
      <w:pPr>
        <w:spacing w:line="240" w:lineRule="auto"/>
        <w:jc w:val="right"/>
        <w:rPr>
          <w:rFonts w:ascii="Arial Narrow" w:hAnsi="Arial Narrow"/>
          <w:b/>
          <w:noProof/>
          <w:color w:val="808080"/>
          <w:sz w:val="22"/>
          <w:szCs w:val="22"/>
        </w:rPr>
      </w:pPr>
    </w:p>
    <w:p w14:paraId="50B4F1D9" w14:textId="77777777" w:rsidR="00756369" w:rsidRDefault="00756369" w:rsidP="00756369">
      <w:pPr>
        <w:spacing w:line="240" w:lineRule="auto"/>
        <w:jc w:val="right"/>
        <w:rPr>
          <w:rFonts w:ascii="Arial Narrow" w:hAnsi="Arial Narrow"/>
          <w:b/>
          <w:noProof/>
          <w:color w:val="808080"/>
          <w:sz w:val="22"/>
          <w:szCs w:val="22"/>
        </w:rPr>
      </w:pPr>
    </w:p>
    <w:p w14:paraId="48AF0140" w14:textId="77777777" w:rsidR="00756369" w:rsidRDefault="00756369" w:rsidP="00756369">
      <w:pPr>
        <w:spacing w:line="240" w:lineRule="auto"/>
        <w:jc w:val="right"/>
        <w:rPr>
          <w:rFonts w:ascii="Arial Narrow" w:hAnsi="Arial Narrow"/>
          <w:b/>
          <w:noProof/>
          <w:color w:val="808080"/>
          <w:sz w:val="22"/>
          <w:szCs w:val="22"/>
        </w:rPr>
      </w:pPr>
    </w:p>
    <w:p w14:paraId="7CCFD1E8" w14:textId="77777777" w:rsidR="00756369" w:rsidRDefault="00756369" w:rsidP="00756369">
      <w:pPr>
        <w:spacing w:line="240" w:lineRule="auto"/>
        <w:jc w:val="right"/>
        <w:rPr>
          <w:rFonts w:ascii="Arial Narrow" w:hAnsi="Arial Narrow"/>
          <w:b/>
          <w:noProof/>
          <w:color w:val="808080"/>
          <w:sz w:val="22"/>
          <w:szCs w:val="22"/>
        </w:rPr>
      </w:pPr>
    </w:p>
    <w:p w14:paraId="4BB4B36E" w14:textId="77777777" w:rsidR="00756369" w:rsidRPr="00F065BD" w:rsidRDefault="00756369" w:rsidP="00756369">
      <w:pPr>
        <w:spacing w:line="240" w:lineRule="auto"/>
        <w:jc w:val="right"/>
        <w:rPr>
          <w:rFonts w:ascii="Arial Narrow" w:hAnsi="Arial Narrow"/>
          <w:b/>
          <w:noProof/>
          <w:color w:val="808080"/>
          <w:sz w:val="22"/>
          <w:szCs w:val="22"/>
        </w:rPr>
      </w:pPr>
    </w:p>
    <w:tbl>
      <w:tblPr>
        <w:tblW w:w="9214"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4116"/>
        <w:gridCol w:w="5098"/>
      </w:tblGrid>
      <w:tr w:rsidR="00756369" w:rsidRPr="00390594" w14:paraId="2C76B288" w14:textId="77777777" w:rsidTr="00756369">
        <w:trPr>
          <w:trHeight w:val="1718"/>
        </w:trPr>
        <w:tc>
          <w:tcPr>
            <w:tcW w:w="4116" w:type="dxa"/>
            <w:shd w:val="clear" w:color="auto" w:fill="auto"/>
            <w:tcMar>
              <w:top w:w="57" w:type="dxa"/>
              <w:left w:w="113" w:type="dxa"/>
              <w:bottom w:w="57" w:type="dxa"/>
            </w:tcMar>
          </w:tcPr>
          <w:p w14:paraId="6E54706E" w14:textId="77777777" w:rsidR="00756369" w:rsidRPr="00390594" w:rsidRDefault="00756369" w:rsidP="00756369">
            <w:pPr>
              <w:spacing w:line="240" w:lineRule="auto"/>
              <w:rPr>
                <w:rFonts w:ascii="Arial Narrow" w:hAnsi="Arial Narrow"/>
                <w:szCs w:val="24"/>
                <w:lang w:eastAsia="cs-CZ"/>
              </w:rPr>
            </w:pPr>
          </w:p>
          <w:p w14:paraId="386A1443" w14:textId="77777777" w:rsidR="00756369" w:rsidRPr="00390594" w:rsidRDefault="00756369" w:rsidP="00756369">
            <w:pPr>
              <w:spacing w:line="240" w:lineRule="auto"/>
              <w:rPr>
                <w:rFonts w:ascii="Arial Narrow" w:hAnsi="Arial Narrow"/>
                <w:szCs w:val="24"/>
                <w:lang w:eastAsia="cs-CZ"/>
              </w:rPr>
            </w:pPr>
          </w:p>
          <w:p w14:paraId="5898222F" w14:textId="77777777" w:rsidR="00756369" w:rsidRPr="00390594" w:rsidRDefault="00756369" w:rsidP="00756369">
            <w:pPr>
              <w:spacing w:line="240" w:lineRule="auto"/>
              <w:rPr>
                <w:rFonts w:ascii="Arial Narrow" w:hAnsi="Arial Narrow"/>
                <w:szCs w:val="24"/>
                <w:lang w:eastAsia="cs-CZ"/>
              </w:rPr>
            </w:pPr>
          </w:p>
          <w:p w14:paraId="5F6448BA" w14:textId="77777777" w:rsidR="00756369" w:rsidRPr="00390594" w:rsidRDefault="00756369" w:rsidP="00756369">
            <w:pPr>
              <w:spacing w:line="240" w:lineRule="auto"/>
              <w:rPr>
                <w:rFonts w:ascii="Arial Narrow" w:hAnsi="Arial Narrow"/>
                <w:szCs w:val="24"/>
                <w:lang w:eastAsia="cs-CZ"/>
              </w:rPr>
            </w:pPr>
          </w:p>
          <w:p w14:paraId="2546F7BD" w14:textId="77777777" w:rsidR="00756369" w:rsidRPr="00390594" w:rsidRDefault="00756369" w:rsidP="00756369">
            <w:pPr>
              <w:spacing w:line="240" w:lineRule="auto"/>
              <w:rPr>
                <w:rFonts w:ascii="Arial Narrow" w:hAnsi="Arial Narrow"/>
                <w:szCs w:val="24"/>
                <w:lang w:eastAsia="cs-CZ"/>
              </w:rPr>
            </w:pPr>
          </w:p>
          <w:p w14:paraId="2E9AE447" w14:textId="77777777" w:rsidR="00756369" w:rsidRPr="00390594" w:rsidRDefault="00756369" w:rsidP="00756369">
            <w:pPr>
              <w:spacing w:line="240" w:lineRule="auto"/>
              <w:rPr>
                <w:rFonts w:ascii="Arial Narrow" w:hAnsi="Arial Narrow"/>
                <w:b/>
                <w:szCs w:val="24"/>
                <w:lang w:eastAsia="cs-CZ"/>
              </w:rPr>
            </w:pPr>
            <w:r w:rsidRPr="00390594">
              <w:rPr>
                <w:rFonts w:ascii="Arial Narrow" w:hAnsi="Arial Narrow"/>
                <w:szCs w:val="24"/>
                <w:lang w:eastAsia="cs-CZ"/>
              </w:rPr>
              <w:t>V ........................., dňa ...............</w:t>
            </w:r>
          </w:p>
        </w:tc>
        <w:tc>
          <w:tcPr>
            <w:tcW w:w="5098" w:type="dxa"/>
            <w:shd w:val="clear" w:color="auto" w:fill="auto"/>
            <w:tcMar>
              <w:top w:w="57" w:type="dxa"/>
              <w:left w:w="113" w:type="dxa"/>
              <w:bottom w:w="57" w:type="dxa"/>
            </w:tcMar>
          </w:tcPr>
          <w:p w14:paraId="073450BD" w14:textId="77777777" w:rsidR="00756369" w:rsidRPr="00390594" w:rsidRDefault="00756369" w:rsidP="00756369">
            <w:pPr>
              <w:spacing w:line="240" w:lineRule="auto"/>
              <w:jc w:val="center"/>
              <w:rPr>
                <w:rFonts w:ascii="Arial Narrow" w:hAnsi="Arial Narrow"/>
                <w:szCs w:val="24"/>
                <w:lang w:eastAsia="cs-CZ"/>
              </w:rPr>
            </w:pPr>
          </w:p>
          <w:p w14:paraId="7D0A0712" w14:textId="77777777" w:rsidR="00756369" w:rsidRPr="00390594" w:rsidRDefault="00756369" w:rsidP="00756369">
            <w:pPr>
              <w:spacing w:line="240" w:lineRule="auto"/>
              <w:jc w:val="center"/>
              <w:rPr>
                <w:rFonts w:ascii="Arial Narrow" w:hAnsi="Arial Narrow"/>
                <w:szCs w:val="24"/>
                <w:lang w:eastAsia="cs-CZ"/>
              </w:rPr>
            </w:pPr>
          </w:p>
          <w:p w14:paraId="04BE4863" w14:textId="77777777" w:rsidR="00756369" w:rsidRPr="00390594" w:rsidRDefault="00756369" w:rsidP="00756369">
            <w:pPr>
              <w:spacing w:line="240" w:lineRule="auto"/>
              <w:jc w:val="center"/>
              <w:rPr>
                <w:rFonts w:ascii="Arial Narrow" w:hAnsi="Arial Narrow"/>
                <w:szCs w:val="24"/>
                <w:lang w:eastAsia="cs-CZ"/>
              </w:rPr>
            </w:pPr>
          </w:p>
          <w:p w14:paraId="12EBA169" w14:textId="77777777" w:rsidR="00756369" w:rsidRPr="00390594" w:rsidRDefault="00756369" w:rsidP="00756369">
            <w:pPr>
              <w:spacing w:line="240" w:lineRule="auto"/>
              <w:jc w:val="center"/>
              <w:rPr>
                <w:rFonts w:ascii="Arial Narrow" w:hAnsi="Arial Narrow"/>
                <w:szCs w:val="24"/>
                <w:lang w:eastAsia="cs-CZ"/>
              </w:rPr>
            </w:pPr>
          </w:p>
          <w:p w14:paraId="749BE965" w14:textId="77777777" w:rsidR="00756369" w:rsidRPr="00390594" w:rsidRDefault="00756369" w:rsidP="00756369">
            <w:pPr>
              <w:spacing w:line="240" w:lineRule="auto"/>
              <w:jc w:val="center"/>
              <w:rPr>
                <w:rFonts w:ascii="Arial Narrow" w:hAnsi="Arial Narrow"/>
                <w:szCs w:val="24"/>
                <w:lang w:eastAsia="cs-CZ"/>
              </w:rPr>
            </w:pPr>
            <w:r w:rsidRPr="00390594">
              <w:rPr>
                <w:rFonts w:ascii="Arial Narrow" w:hAnsi="Arial Narrow"/>
                <w:szCs w:val="24"/>
                <w:lang w:eastAsia="cs-CZ"/>
              </w:rPr>
              <w:t>.............................................................</w:t>
            </w:r>
          </w:p>
          <w:p w14:paraId="1C55C6FF" w14:textId="77777777" w:rsidR="00756369" w:rsidRPr="00390594" w:rsidRDefault="00756369" w:rsidP="00756369">
            <w:pPr>
              <w:widowControl w:val="0"/>
              <w:tabs>
                <w:tab w:val="left" w:pos="5940"/>
              </w:tabs>
              <w:spacing w:line="240" w:lineRule="auto"/>
              <w:ind w:left="1154"/>
              <w:rPr>
                <w:rFonts w:ascii="Arial Narrow" w:hAnsi="Arial Narrow"/>
                <w:szCs w:val="24"/>
                <w:lang w:eastAsia="cs-CZ"/>
              </w:rPr>
            </w:pPr>
            <w:r>
              <w:rPr>
                <w:rFonts w:ascii="Arial Narrow" w:hAnsi="Arial Narrow"/>
                <w:szCs w:val="24"/>
                <w:lang w:eastAsia="cs-CZ"/>
              </w:rPr>
              <w:t xml:space="preserve">           </w:t>
            </w:r>
            <w:r w:rsidRPr="00390594">
              <w:rPr>
                <w:rFonts w:ascii="Arial Narrow" w:hAnsi="Arial Narrow"/>
                <w:szCs w:val="24"/>
                <w:lang w:eastAsia="cs-CZ"/>
              </w:rPr>
              <w:t>meno a priezvisko, funkcia</w:t>
            </w:r>
          </w:p>
          <w:p w14:paraId="21BFEF7E" w14:textId="77777777" w:rsidR="00756369" w:rsidRPr="00390594" w:rsidRDefault="00756369" w:rsidP="00756369">
            <w:pPr>
              <w:widowControl w:val="0"/>
              <w:spacing w:line="240" w:lineRule="auto"/>
              <w:jc w:val="center"/>
              <w:rPr>
                <w:rFonts w:ascii="Arial Narrow" w:hAnsi="Arial Narrow"/>
                <w:szCs w:val="24"/>
                <w:lang w:eastAsia="cs-CZ"/>
              </w:rPr>
            </w:pPr>
            <w:r w:rsidRPr="00390594">
              <w:rPr>
                <w:rFonts w:ascii="Arial Narrow" w:hAnsi="Arial Narrow"/>
                <w:szCs w:val="24"/>
                <w:lang w:eastAsia="cs-CZ"/>
              </w:rPr>
              <w:t>podpis</w:t>
            </w:r>
            <w:r w:rsidRPr="00390594">
              <w:rPr>
                <w:rStyle w:val="Odkaznapoznmkupodiarou"/>
                <w:rFonts w:ascii="Arial Narrow" w:hAnsi="Arial Narrow"/>
                <w:szCs w:val="24"/>
                <w:lang w:eastAsia="cs-CZ"/>
              </w:rPr>
              <w:footnoteReference w:id="4"/>
            </w:r>
          </w:p>
          <w:p w14:paraId="5B5379DB" w14:textId="77777777" w:rsidR="00756369" w:rsidRPr="00390594" w:rsidRDefault="00756369" w:rsidP="00756369">
            <w:pPr>
              <w:spacing w:line="240" w:lineRule="auto"/>
              <w:ind w:left="360"/>
              <w:jc w:val="right"/>
              <w:rPr>
                <w:rFonts w:ascii="Arial Narrow" w:hAnsi="Arial Narrow"/>
                <w:b/>
                <w:szCs w:val="24"/>
                <w:lang w:eastAsia="cs-CZ"/>
              </w:rPr>
            </w:pPr>
          </w:p>
        </w:tc>
      </w:tr>
    </w:tbl>
    <w:p w14:paraId="02B179B5" w14:textId="5FFE51A3" w:rsidR="00180C7C" w:rsidRDefault="00180C7C" w:rsidP="00A85F7C">
      <w:pPr>
        <w:autoSpaceDE/>
        <w:autoSpaceDN/>
        <w:spacing w:line="240" w:lineRule="auto"/>
        <w:ind w:left="425" w:hanging="425"/>
        <w:jc w:val="both"/>
        <w:rPr>
          <w:rFonts w:ascii="Arial Narrow" w:hAnsi="Arial Narrow"/>
          <w:b/>
          <w:noProof/>
          <w:color w:val="808080"/>
          <w:sz w:val="22"/>
          <w:szCs w:val="22"/>
        </w:rPr>
      </w:pPr>
    </w:p>
    <w:p w14:paraId="3A8ECD28" w14:textId="13614370" w:rsidR="00390594" w:rsidRDefault="00390594" w:rsidP="00A85F7C">
      <w:pPr>
        <w:autoSpaceDE/>
        <w:autoSpaceDN/>
        <w:spacing w:line="240" w:lineRule="auto"/>
        <w:ind w:left="425" w:hanging="425"/>
        <w:jc w:val="both"/>
        <w:rPr>
          <w:rFonts w:ascii="Arial Narrow" w:hAnsi="Arial Narrow"/>
          <w:b/>
          <w:noProof/>
          <w:color w:val="808080"/>
          <w:sz w:val="22"/>
          <w:szCs w:val="22"/>
        </w:rPr>
      </w:pPr>
    </w:p>
    <w:p w14:paraId="1564D33E" w14:textId="5808A3CD" w:rsidR="00390594" w:rsidRDefault="00390594" w:rsidP="00A85F7C">
      <w:pPr>
        <w:autoSpaceDE/>
        <w:autoSpaceDN/>
        <w:spacing w:line="240" w:lineRule="auto"/>
        <w:ind w:left="425" w:hanging="425"/>
        <w:jc w:val="both"/>
        <w:rPr>
          <w:rFonts w:ascii="Arial Narrow" w:hAnsi="Arial Narrow"/>
          <w:b/>
          <w:noProof/>
          <w:color w:val="808080"/>
          <w:sz w:val="22"/>
          <w:szCs w:val="22"/>
        </w:rPr>
      </w:pPr>
    </w:p>
    <w:p w14:paraId="5E80C4BD" w14:textId="3406120A" w:rsidR="00390594" w:rsidRDefault="00390594" w:rsidP="00A85F7C">
      <w:pPr>
        <w:autoSpaceDE/>
        <w:autoSpaceDN/>
        <w:spacing w:line="240" w:lineRule="auto"/>
        <w:ind w:left="425" w:hanging="425"/>
        <w:jc w:val="both"/>
        <w:rPr>
          <w:rFonts w:ascii="Arial Narrow" w:hAnsi="Arial Narrow"/>
          <w:b/>
          <w:noProof/>
          <w:color w:val="808080"/>
          <w:sz w:val="22"/>
          <w:szCs w:val="22"/>
        </w:rPr>
      </w:pPr>
    </w:p>
    <w:p w14:paraId="67EEE917" w14:textId="3220FB11" w:rsidR="00C13949" w:rsidRDefault="00C13949" w:rsidP="00A85F7C">
      <w:pPr>
        <w:autoSpaceDE/>
        <w:autoSpaceDN/>
        <w:spacing w:line="240" w:lineRule="auto"/>
        <w:ind w:left="425" w:hanging="425"/>
        <w:jc w:val="both"/>
        <w:rPr>
          <w:rFonts w:ascii="Arial Narrow" w:hAnsi="Arial Narrow"/>
          <w:b/>
          <w:noProof/>
          <w:color w:val="808080"/>
          <w:sz w:val="22"/>
          <w:szCs w:val="22"/>
        </w:rPr>
      </w:pPr>
    </w:p>
    <w:p w14:paraId="364C9012" w14:textId="664745AA" w:rsidR="00C13949" w:rsidRDefault="00C13949" w:rsidP="00A85F7C">
      <w:pPr>
        <w:autoSpaceDE/>
        <w:autoSpaceDN/>
        <w:spacing w:line="240" w:lineRule="auto"/>
        <w:ind w:left="425" w:hanging="425"/>
        <w:jc w:val="both"/>
        <w:rPr>
          <w:rFonts w:ascii="Arial Narrow" w:hAnsi="Arial Narrow"/>
          <w:b/>
          <w:noProof/>
          <w:color w:val="808080"/>
          <w:sz w:val="22"/>
          <w:szCs w:val="22"/>
        </w:rPr>
      </w:pPr>
    </w:p>
    <w:p w14:paraId="5748729B" w14:textId="77777777" w:rsidR="00C13949" w:rsidRDefault="00C13949" w:rsidP="00A85F7C">
      <w:pPr>
        <w:autoSpaceDE/>
        <w:autoSpaceDN/>
        <w:spacing w:line="240" w:lineRule="auto"/>
        <w:ind w:left="425" w:hanging="425"/>
        <w:jc w:val="both"/>
        <w:rPr>
          <w:rFonts w:ascii="Arial Narrow" w:hAnsi="Arial Narrow"/>
          <w:b/>
          <w:noProof/>
          <w:color w:val="808080"/>
          <w:sz w:val="22"/>
          <w:szCs w:val="22"/>
        </w:rPr>
      </w:pPr>
    </w:p>
    <w:p w14:paraId="197B715C" w14:textId="2FB88DCC" w:rsidR="00390594" w:rsidRDefault="00390594" w:rsidP="00A85F7C">
      <w:pPr>
        <w:autoSpaceDE/>
        <w:autoSpaceDN/>
        <w:spacing w:line="240" w:lineRule="auto"/>
        <w:ind w:left="425" w:hanging="425"/>
        <w:jc w:val="both"/>
        <w:rPr>
          <w:rFonts w:ascii="Arial Narrow" w:hAnsi="Arial Narrow"/>
          <w:b/>
          <w:noProof/>
          <w:color w:val="808080"/>
          <w:sz w:val="22"/>
          <w:szCs w:val="22"/>
        </w:rPr>
      </w:pPr>
    </w:p>
    <w:p w14:paraId="56248780" w14:textId="77777777" w:rsidR="00390594" w:rsidRPr="00F065BD" w:rsidRDefault="00390594" w:rsidP="00A85F7C">
      <w:pPr>
        <w:autoSpaceDE/>
        <w:autoSpaceDN/>
        <w:spacing w:line="240" w:lineRule="auto"/>
        <w:ind w:left="425" w:hanging="425"/>
        <w:jc w:val="both"/>
        <w:rPr>
          <w:rFonts w:ascii="Arial Narrow" w:hAnsi="Arial Narrow"/>
          <w:b/>
          <w:noProof/>
          <w:color w:val="808080"/>
          <w:sz w:val="22"/>
          <w:szCs w:val="22"/>
        </w:rPr>
      </w:pPr>
    </w:p>
    <w:p w14:paraId="23719593" w14:textId="77777777" w:rsidR="00D570E8" w:rsidRPr="00F065BD" w:rsidRDefault="00D570E8" w:rsidP="00A85F7C">
      <w:pPr>
        <w:spacing w:line="240" w:lineRule="auto"/>
        <w:jc w:val="right"/>
        <w:rPr>
          <w:rFonts w:ascii="Arial Narrow" w:hAnsi="Arial Narrow"/>
          <w:sz w:val="24"/>
          <w:szCs w:val="24"/>
        </w:rPr>
      </w:pPr>
      <w:r w:rsidRPr="00F065BD">
        <w:rPr>
          <w:rFonts w:ascii="Arial Narrow" w:hAnsi="Arial Narrow"/>
          <w:b/>
          <w:noProof/>
          <w:color w:val="808080"/>
          <w:sz w:val="24"/>
          <w:szCs w:val="24"/>
        </w:rPr>
        <w:t xml:space="preserve">Príloha č. </w:t>
      </w:r>
      <w:r w:rsidR="00D21447">
        <w:rPr>
          <w:rFonts w:ascii="Arial Narrow" w:hAnsi="Arial Narrow"/>
          <w:b/>
          <w:noProof/>
          <w:color w:val="808080"/>
          <w:sz w:val="24"/>
          <w:szCs w:val="24"/>
        </w:rPr>
        <w:t>3</w:t>
      </w:r>
      <w:r w:rsidRPr="00F065BD">
        <w:rPr>
          <w:rFonts w:ascii="Arial Narrow" w:hAnsi="Arial Narrow"/>
          <w:b/>
          <w:noProof/>
          <w:color w:val="808080"/>
          <w:sz w:val="24"/>
          <w:szCs w:val="24"/>
        </w:rPr>
        <w:t xml:space="preserve"> </w:t>
      </w:r>
      <w:r w:rsidR="00F065BD">
        <w:rPr>
          <w:rFonts w:ascii="Arial Narrow" w:hAnsi="Arial Narrow"/>
          <w:b/>
          <w:noProof/>
          <w:color w:val="808080"/>
          <w:sz w:val="24"/>
          <w:szCs w:val="24"/>
        </w:rPr>
        <w:t>S</w:t>
      </w:r>
      <w:r w:rsidRPr="00F065BD">
        <w:rPr>
          <w:rFonts w:ascii="Arial Narrow" w:hAnsi="Arial Narrow"/>
          <w:b/>
          <w:noProof/>
          <w:color w:val="808080"/>
          <w:sz w:val="24"/>
          <w:szCs w:val="24"/>
        </w:rPr>
        <w:t>úťažných podkladov</w:t>
      </w:r>
      <w:bookmarkEnd w:id="181"/>
      <w:bookmarkEnd w:id="182"/>
    </w:p>
    <w:p w14:paraId="7B239B0D" w14:textId="51A412A4" w:rsidR="00D570E8" w:rsidRPr="00F065BD" w:rsidRDefault="00D570E8" w:rsidP="00A85F7C">
      <w:pPr>
        <w:spacing w:line="240" w:lineRule="auto"/>
        <w:rPr>
          <w:rFonts w:ascii="Arial Narrow" w:hAnsi="Arial Narrow"/>
          <w:sz w:val="24"/>
          <w:szCs w:val="24"/>
        </w:rPr>
      </w:pPr>
    </w:p>
    <w:p w14:paraId="1E6C0475" w14:textId="30F3BF0B" w:rsidR="009A4CF5" w:rsidRDefault="009A4CF5" w:rsidP="00A85F7C">
      <w:pPr>
        <w:spacing w:line="240" w:lineRule="auto"/>
      </w:pPr>
    </w:p>
    <w:p w14:paraId="11F4C7DD" w14:textId="5C3E10DC" w:rsidR="009A4CF5" w:rsidRDefault="009A4CF5" w:rsidP="00A85F7C">
      <w:pPr>
        <w:spacing w:line="240" w:lineRule="auto"/>
      </w:pPr>
    </w:p>
    <w:p w14:paraId="54199C71" w14:textId="0E9C7E2A" w:rsidR="009A4CF5" w:rsidRDefault="009A4CF5" w:rsidP="00A85F7C">
      <w:pPr>
        <w:spacing w:line="240" w:lineRule="auto"/>
      </w:pPr>
    </w:p>
    <w:p w14:paraId="24A0D871" w14:textId="77777777" w:rsidR="009A4CF5" w:rsidRPr="00F21C5D" w:rsidRDefault="009A4CF5" w:rsidP="00A85F7C">
      <w:pPr>
        <w:spacing w:line="240" w:lineRule="auto"/>
      </w:pPr>
    </w:p>
    <w:p w14:paraId="200032B7" w14:textId="79E90818" w:rsidR="00D570E8" w:rsidRPr="00A40F0C" w:rsidRDefault="00D570E8" w:rsidP="00A85F7C">
      <w:pPr>
        <w:pStyle w:val="Default"/>
        <w:jc w:val="center"/>
        <w:outlineLvl w:val="1"/>
        <w:rPr>
          <w:rFonts w:ascii="Arial Narrow" w:hAnsi="Arial Narrow"/>
          <w:b/>
          <w:i/>
          <w:noProof/>
          <w:color w:val="auto"/>
        </w:rPr>
      </w:pPr>
      <w:bookmarkStart w:id="184" w:name="_Toc280356984"/>
      <w:bookmarkStart w:id="185" w:name="_Toc417302868"/>
      <w:bookmarkStart w:id="186" w:name="_Toc422864286"/>
      <w:r w:rsidRPr="00A40F0C">
        <w:rPr>
          <w:rFonts w:ascii="Arial Narrow" w:hAnsi="Arial Narrow"/>
          <w:b/>
          <w:i/>
          <w:noProof/>
          <w:color w:val="auto"/>
        </w:rPr>
        <w:t>Čestné vyhlásenie o vytvorení skupiny dodávateľov</w:t>
      </w:r>
      <w:bookmarkEnd w:id="184"/>
      <w:bookmarkEnd w:id="185"/>
      <w:bookmarkEnd w:id="186"/>
    </w:p>
    <w:p w14:paraId="7BE86A37" w14:textId="1E3FB698" w:rsidR="009A4CF5" w:rsidRPr="00F065BD" w:rsidRDefault="009A4CF5" w:rsidP="00A85F7C">
      <w:pPr>
        <w:pStyle w:val="Default"/>
        <w:jc w:val="center"/>
        <w:outlineLvl w:val="1"/>
        <w:rPr>
          <w:rFonts w:ascii="Arial Narrow" w:hAnsi="Arial Narrow"/>
          <w:b/>
          <w:i/>
          <w:noProof/>
          <w:color w:val="auto"/>
          <w:sz w:val="22"/>
          <w:szCs w:val="22"/>
        </w:rPr>
      </w:pPr>
    </w:p>
    <w:p w14:paraId="0D4CAD61" w14:textId="77777777" w:rsidR="009A4CF5" w:rsidRPr="00F065BD" w:rsidRDefault="009A4CF5" w:rsidP="00A85F7C">
      <w:pPr>
        <w:pStyle w:val="Default"/>
        <w:jc w:val="center"/>
        <w:outlineLvl w:val="1"/>
        <w:rPr>
          <w:rFonts w:ascii="Arial Narrow" w:hAnsi="Arial Narrow"/>
          <w:b/>
          <w:i/>
          <w:noProof/>
          <w:color w:val="auto"/>
          <w:sz w:val="22"/>
          <w:szCs w:val="22"/>
        </w:rPr>
      </w:pPr>
    </w:p>
    <w:p w14:paraId="4624C8D3" w14:textId="00F531BA" w:rsidR="005E14CB" w:rsidRPr="00F065BD" w:rsidRDefault="005E14CB" w:rsidP="005E14CB">
      <w:pPr>
        <w:pStyle w:val="Odsekzoznamu"/>
        <w:widowControl w:val="0"/>
        <w:numPr>
          <w:ilvl w:val="0"/>
          <w:numId w:val="11"/>
        </w:numPr>
        <w:spacing w:line="240" w:lineRule="auto"/>
        <w:ind w:left="284" w:hanging="284"/>
        <w:jc w:val="both"/>
        <w:rPr>
          <w:rFonts w:ascii="Arial Narrow" w:hAnsi="Arial Narrow"/>
          <w:sz w:val="22"/>
          <w:szCs w:val="22"/>
        </w:rPr>
      </w:pPr>
      <w:bookmarkStart w:id="187" w:name="_Toc417302869"/>
      <w:bookmarkStart w:id="188" w:name="_Toc422864287"/>
      <w:r w:rsidRPr="00F065BD">
        <w:rPr>
          <w:rFonts w:ascii="Arial Narrow" w:hAnsi="Arial Narrow"/>
          <w:sz w:val="22"/>
          <w:szCs w:val="22"/>
        </w:rPr>
        <w:t xml:space="preserve">Dolu podpísaní zástupcovia hospodárskych subjektov uvedených v tomto vyhlásení týmto vyhlasujeme, že za účelom predloženia ponuky vo verejnej súťaži na predmet zákazky s názvom </w:t>
      </w:r>
      <w:r w:rsidR="00A46AED" w:rsidRPr="00A46AED">
        <w:rPr>
          <w:rFonts w:ascii="Arial Narrow" w:hAnsi="Arial Narrow"/>
          <w:i/>
          <w:iCs/>
          <w:sz w:val="22"/>
          <w:szCs w:val="22"/>
        </w:rPr>
        <w:t>„</w:t>
      </w:r>
      <w:r w:rsidR="00A46AED" w:rsidRPr="00F23B72">
        <w:rPr>
          <w:rFonts w:ascii="Arial Narrow" w:hAnsi="Arial Narrow"/>
          <w:i/>
          <w:iCs/>
          <w:sz w:val="22"/>
          <w:szCs w:val="22"/>
        </w:rPr>
        <w:t xml:space="preserve">Obstaranie výstrojných súčastí  – košele pre </w:t>
      </w:r>
      <w:r w:rsidR="00FF1D65">
        <w:rPr>
          <w:rFonts w:ascii="Arial Narrow" w:hAnsi="Arial Narrow"/>
          <w:i/>
          <w:iCs/>
          <w:sz w:val="22"/>
          <w:szCs w:val="22"/>
        </w:rPr>
        <w:t>príslušníkov finančnej správy</w:t>
      </w:r>
      <w:r w:rsidR="00A46AED" w:rsidRPr="00F23B72">
        <w:rPr>
          <w:rFonts w:ascii="Arial Narrow" w:hAnsi="Arial Narrow"/>
          <w:i/>
          <w:iCs/>
          <w:sz w:val="22"/>
          <w:szCs w:val="22"/>
        </w:rPr>
        <w:t>“</w:t>
      </w:r>
      <w:r w:rsidRPr="00F065BD">
        <w:rPr>
          <w:rFonts w:ascii="Arial Narrow" w:hAnsi="Arial Narrow"/>
          <w:bCs/>
          <w:sz w:val="22"/>
          <w:szCs w:val="22"/>
        </w:rPr>
        <w:t xml:space="preserve">, vyhlásenej verejným obstarávateľom </w:t>
      </w:r>
      <w:r w:rsidR="00A46AED" w:rsidRPr="005D2E0D">
        <w:rPr>
          <w:rFonts w:ascii="Arial Narrow" w:hAnsi="Arial Narrow"/>
          <w:bCs/>
          <w:sz w:val="22"/>
          <w:szCs w:val="22"/>
        </w:rPr>
        <w:t>Finančné riaditeľstvo SR</w:t>
      </w:r>
      <w:r w:rsidR="00A46AED" w:rsidRPr="005D2E0D">
        <w:rPr>
          <w:rFonts w:ascii="Arial Narrow" w:hAnsi="Arial Narrow"/>
          <w:sz w:val="22"/>
          <w:szCs w:val="22"/>
        </w:rPr>
        <w:t xml:space="preserve"> </w:t>
      </w:r>
      <w:r w:rsidR="00A46AED" w:rsidRPr="005D2E0D">
        <w:rPr>
          <w:rFonts w:ascii="Arial Narrow" w:hAnsi="Arial Narrow" w:cs="Arial"/>
          <w:sz w:val="22"/>
          <w:szCs w:val="22"/>
        </w:rPr>
        <w:t xml:space="preserve">zverejnením </w:t>
      </w:r>
      <w:r w:rsidR="00A46AED" w:rsidRPr="005D2E0D">
        <w:rPr>
          <w:rFonts w:ascii="Arial Narrow" w:hAnsi="Arial Narrow" w:cs="Arial"/>
          <w:sz w:val="22"/>
          <w:szCs w:val="22"/>
          <w:lang w:eastAsia="cs-CZ"/>
        </w:rPr>
        <w:t>v Publikačnom vestníku EÚ</w:t>
      </w:r>
      <w:r w:rsidR="00A46AED" w:rsidRPr="005D2E0D">
        <w:rPr>
          <w:rFonts w:ascii="Arial Narrow" w:hAnsi="Arial Narrow" w:cs="Arial"/>
          <w:bCs/>
          <w:sz w:val="22"/>
          <w:szCs w:val="22"/>
        </w:rPr>
        <w:t xml:space="preserve"> zo dňa XX.XX.2022 pod číslom XXX a v</w:t>
      </w:r>
      <w:r w:rsidR="00A46AED" w:rsidRPr="005D2E0D">
        <w:rPr>
          <w:rFonts w:ascii="Arial Narrow" w:hAnsi="Arial Narrow" w:cs="Arial"/>
          <w:sz w:val="22"/>
          <w:szCs w:val="22"/>
          <w:lang w:eastAsia="cs-CZ"/>
        </w:rPr>
        <w:t>o Vestníku verejného obstarávania č. XX zo dňa XX.XX.2022 pod číslom XX</w:t>
      </w:r>
      <w:r w:rsidRPr="00F065BD">
        <w:rPr>
          <w:rFonts w:ascii="Arial Narrow" w:hAnsi="Arial Narrow"/>
          <w:color w:val="000000"/>
          <w:sz w:val="22"/>
          <w:szCs w:val="22"/>
          <w:shd w:val="clear" w:color="auto" w:fill="FFFFFF"/>
        </w:rPr>
        <w:t xml:space="preserve"> </w:t>
      </w:r>
      <w:r w:rsidRPr="00F065BD">
        <w:rPr>
          <w:rFonts w:ascii="Arial Narrow" w:hAnsi="Arial Narrow"/>
          <w:sz w:val="22"/>
          <w:szCs w:val="22"/>
        </w:rPr>
        <w:t>(ďalej aj „</w:t>
      </w:r>
      <w:r w:rsidRPr="00F065BD">
        <w:rPr>
          <w:rFonts w:ascii="Arial Narrow" w:hAnsi="Arial Narrow"/>
          <w:i/>
          <w:sz w:val="22"/>
          <w:szCs w:val="22"/>
        </w:rPr>
        <w:t>oznámenie</w:t>
      </w:r>
      <w:r w:rsidRPr="00F065BD">
        <w:rPr>
          <w:rFonts w:ascii="Arial Narrow" w:hAnsi="Arial Narrow"/>
          <w:sz w:val="22"/>
          <w:szCs w:val="22"/>
        </w:rPr>
        <w:t>“ alebo aj ,,</w:t>
      </w:r>
      <w:r w:rsidRPr="00F065BD">
        <w:rPr>
          <w:rFonts w:ascii="Arial Narrow" w:hAnsi="Arial Narrow"/>
          <w:i/>
          <w:sz w:val="22"/>
          <w:szCs w:val="22"/>
        </w:rPr>
        <w:t>verejné obstarávanie</w:t>
      </w:r>
      <w:r w:rsidRPr="00F065BD">
        <w:rPr>
          <w:rFonts w:ascii="Arial Narrow" w:hAnsi="Arial Narrow"/>
          <w:sz w:val="22"/>
          <w:szCs w:val="22"/>
        </w:rPr>
        <w:t>“)</w:t>
      </w:r>
      <w:r w:rsidRPr="00F065BD">
        <w:rPr>
          <w:rStyle w:val="Odkaznapoznmkupodiarou"/>
          <w:rFonts w:ascii="Arial Narrow" w:hAnsi="Arial Narrow"/>
          <w:sz w:val="22"/>
          <w:szCs w:val="22"/>
        </w:rPr>
        <w:footnoteReference w:id="5"/>
      </w:r>
      <w:r w:rsidRPr="00F065BD">
        <w:rPr>
          <w:rFonts w:ascii="Arial Narrow" w:hAnsi="Arial Narrow"/>
          <w:sz w:val="22"/>
          <w:szCs w:val="22"/>
        </w:rPr>
        <w:t xml:space="preserve"> sme vytvorili skupinu dodávateľov, ktorá ako uchádzač predkladá spoločnú ponuku. Skupina pozostáva z nasledovných samostatných právnych subjektov:</w:t>
      </w:r>
    </w:p>
    <w:p w14:paraId="0C39278A" w14:textId="77777777" w:rsidR="005E14CB" w:rsidRPr="00F065BD" w:rsidRDefault="005E14CB" w:rsidP="005E14CB">
      <w:pPr>
        <w:widowControl w:val="0"/>
        <w:spacing w:line="240" w:lineRule="auto"/>
        <w:ind w:left="567"/>
        <w:jc w:val="both"/>
        <w:rPr>
          <w:rFonts w:ascii="Arial Narrow" w:hAnsi="Arial Narrow"/>
          <w:sz w:val="22"/>
          <w:szCs w:val="22"/>
        </w:rPr>
      </w:pPr>
      <w:r w:rsidRPr="00F065BD">
        <w:rPr>
          <w:rFonts w:ascii="Arial Narrow" w:hAnsi="Arial Narrow"/>
          <w:sz w:val="22"/>
          <w:szCs w:val="22"/>
        </w:rPr>
        <w:t>1. ........</w:t>
      </w:r>
    </w:p>
    <w:p w14:paraId="07AE874B" w14:textId="77777777" w:rsidR="005E14CB" w:rsidRPr="00F065BD" w:rsidRDefault="005E14CB" w:rsidP="005E14CB">
      <w:pPr>
        <w:widowControl w:val="0"/>
        <w:spacing w:line="240" w:lineRule="auto"/>
        <w:ind w:left="567"/>
        <w:jc w:val="both"/>
        <w:rPr>
          <w:rFonts w:ascii="Arial Narrow" w:hAnsi="Arial Narrow"/>
          <w:sz w:val="22"/>
          <w:szCs w:val="22"/>
        </w:rPr>
      </w:pPr>
      <w:r w:rsidRPr="00F065BD">
        <w:rPr>
          <w:rFonts w:ascii="Arial Narrow" w:hAnsi="Arial Narrow"/>
          <w:sz w:val="22"/>
          <w:szCs w:val="22"/>
        </w:rPr>
        <w:t>2. ........</w:t>
      </w:r>
    </w:p>
    <w:p w14:paraId="4D88F786" w14:textId="77777777" w:rsidR="005E14CB" w:rsidRPr="00F065BD" w:rsidRDefault="005E14CB" w:rsidP="005E14CB">
      <w:pPr>
        <w:widowControl w:val="0"/>
        <w:spacing w:line="240" w:lineRule="auto"/>
        <w:ind w:left="567"/>
        <w:jc w:val="both"/>
        <w:rPr>
          <w:rFonts w:ascii="Arial Narrow" w:hAnsi="Arial Narrow"/>
          <w:sz w:val="22"/>
          <w:szCs w:val="22"/>
        </w:rPr>
      </w:pPr>
      <w:r w:rsidRPr="00F065BD">
        <w:rPr>
          <w:rFonts w:ascii="Arial Narrow" w:hAnsi="Arial Narrow"/>
          <w:sz w:val="22"/>
          <w:szCs w:val="22"/>
        </w:rPr>
        <w:t>n. ........</w:t>
      </w:r>
    </w:p>
    <w:p w14:paraId="1A8CC120" w14:textId="77777777" w:rsidR="005E14CB" w:rsidRPr="00F065BD" w:rsidRDefault="005E14CB" w:rsidP="005E14CB">
      <w:pPr>
        <w:widowControl w:val="0"/>
        <w:numPr>
          <w:ilvl w:val="0"/>
          <w:numId w:val="11"/>
        </w:numPr>
        <w:spacing w:line="240" w:lineRule="auto"/>
        <w:ind w:left="284" w:hanging="284"/>
        <w:jc w:val="both"/>
        <w:rPr>
          <w:rFonts w:ascii="Arial Narrow" w:hAnsi="Arial Narrow"/>
          <w:sz w:val="22"/>
          <w:szCs w:val="22"/>
        </w:rPr>
      </w:pPr>
      <w:r w:rsidRPr="00F065BD">
        <w:rPr>
          <w:rFonts w:ascii="Arial Narrow" w:hAnsi="Arial Narrow"/>
          <w:sz w:val="22"/>
          <w:szCs w:val="22"/>
        </w:rPr>
        <w:t>Zároveň vyhlasujeme, že všetky skutočnosti, uvedené v tomto vyhlásení, sú pravdivé a úplné. Sme si vedomí právnych následkov uvedenia nepravdivých alebo neúplných skutočností, uvedených v tomto vyhlásení, v zmysle súťažných podkladov, vrátane zodpovednosti za škodu spôsobenú verejnému obstarávateľovi v zmysle všeobecne záväzných právnych predpisov platných v SR.</w:t>
      </w:r>
    </w:p>
    <w:p w14:paraId="24D99C41" w14:textId="77777777" w:rsidR="005E14CB" w:rsidRPr="00F065BD" w:rsidRDefault="005E14CB" w:rsidP="005E14CB">
      <w:pPr>
        <w:widowControl w:val="0"/>
        <w:spacing w:line="240" w:lineRule="auto"/>
        <w:rPr>
          <w:rFonts w:ascii="Arial Narrow" w:hAnsi="Arial Narrow"/>
          <w:sz w:val="22"/>
          <w:szCs w:val="22"/>
        </w:rPr>
      </w:pPr>
    </w:p>
    <w:p w14:paraId="4B4C22DC" w14:textId="77777777" w:rsidR="005E14CB" w:rsidRDefault="005E14CB" w:rsidP="005E14CB">
      <w:pPr>
        <w:widowControl w:val="0"/>
        <w:spacing w:line="240" w:lineRule="auto"/>
        <w:ind w:firstLine="284"/>
        <w:rPr>
          <w:rFonts w:ascii="Arial Narrow" w:hAnsi="Arial Narrow"/>
          <w:sz w:val="22"/>
          <w:szCs w:val="22"/>
        </w:rPr>
      </w:pPr>
      <w:r w:rsidRPr="00F065BD">
        <w:rPr>
          <w:rFonts w:ascii="Arial Narrow" w:hAnsi="Arial Narrow"/>
          <w:sz w:val="22"/>
          <w:szCs w:val="22"/>
        </w:rPr>
        <w:t>V......................... dňa...............</w:t>
      </w:r>
    </w:p>
    <w:p w14:paraId="42E22312" w14:textId="77777777" w:rsidR="005E14CB" w:rsidRDefault="005E14CB" w:rsidP="005E14CB">
      <w:pPr>
        <w:widowControl w:val="0"/>
        <w:spacing w:line="240" w:lineRule="auto"/>
        <w:rPr>
          <w:rFonts w:ascii="Arial Narrow" w:hAnsi="Arial Narrow"/>
          <w:sz w:val="22"/>
          <w:szCs w:val="22"/>
        </w:rPr>
      </w:pPr>
    </w:p>
    <w:p w14:paraId="78683883" w14:textId="77777777" w:rsidR="005E14CB" w:rsidRPr="00F065BD" w:rsidRDefault="005E14CB" w:rsidP="005E14CB">
      <w:pPr>
        <w:widowControl w:val="0"/>
        <w:spacing w:line="240" w:lineRule="auto"/>
        <w:rPr>
          <w:rFonts w:ascii="Arial Narrow" w:hAnsi="Arial Narrow"/>
          <w:sz w:val="22"/>
          <w:szCs w:val="22"/>
        </w:rPr>
      </w:pPr>
    </w:p>
    <w:tbl>
      <w:tblPr>
        <w:tblW w:w="0" w:type="auto"/>
        <w:tblInd w:w="2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000" w:firstRow="0" w:lastRow="0" w:firstColumn="0" w:lastColumn="0" w:noHBand="0" w:noVBand="0"/>
      </w:tblPr>
      <w:tblGrid>
        <w:gridCol w:w="3815"/>
        <w:gridCol w:w="5115"/>
      </w:tblGrid>
      <w:tr w:rsidR="005E14CB" w:rsidRPr="00F065BD" w14:paraId="005D2CC4" w14:textId="77777777" w:rsidTr="004F48A6">
        <w:trPr>
          <w:trHeight w:val="2069"/>
        </w:trPr>
        <w:tc>
          <w:tcPr>
            <w:tcW w:w="3815" w:type="dxa"/>
          </w:tcPr>
          <w:p w14:paraId="514CE4A9" w14:textId="77777777" w:rsidR="005E14CB" w:rsidRPr="00F065BD" w:rsidRDefault="005E14CB" w:rsidP="004F48A6">
            <w:pPr>
              <w:widowControl w:val="0"/>
              <w:spacing w:line="240" w:lineRule="auto"/>
              <w:rPr>
                <w:rFonts w:ascii="Arial Narrow" w:hAnsi="Arial Narrow"/>
                <w:i/>
                <w:sz w:val="22"/>
                <w:szCs w:val="22"/>
              </w:rPr>
            </w:pPr>
            <w:bookmarkStart w:id="189" w:name="_Hlk523166757"/>
          </w:p>
          <w:p w14:paraId="0DED16F7" w14:textId="77777777" w:rsidR="005E14CB" w:rsidRPr="00F065BD" w:rsidRDefault="005E14CB" w:rsidP="004F48A6">
            <w:pPr>
              <w:widowControl w:val="0"/>
              <w:spacing w:line="240" w:lineRule="auto"/>
              <w:rPr>
                <w:rFonts w:ascii="Arial Narrow" w:hAnsi="Arial Narrow"/>
                <w:i/>
                <w:sz w:val="22"/>
                <w:szCs w:val="22"/>
              </w:rPr>
            </w:pPr>
            <w:r w:rsidRPr="00F065BD">
              <w:rPr>
                <w:rFonts w:ascii="Arial Narrow" w:hAnsi="Arial Narrow"/>
                <w:i/>
                <w:sz w:val="22"/>
                <w:szCs w:val="22"/>
              </w:rPr>
              <w:t>1.</w:t>
            </w:r>
          </w:p>
          <w:p w14:paraId="5B96C6F6" w14:textId="77777777" w:rsidR="005E14CB" w:rsidRPr="00F065BD" w:rsidRDefault="005E14CB" w:rsidP="004F48A6">
            <w:pPr>
              <w:widowControl w:val="0"/>
              <w:spacing w:line="240" w:lineRule="auto"/>
              <w:rPr>
                <w:rFonts w:ascii="Arial Narrow" w:hAnsi="Arial Narrow"/>
                <w:i/>
                <w:sz w:val="22"/>
                <w:szCs w:val="22"/>
              </w:rPr>
            </w:pPr>
            <w:r w:rsidRPr="00F065BD">
              <w:rPr>
                <w:rFonts w:ascii="Arial Narrow" w:hAnsi="Arial Narrow"/>
                <w:i/>
                <w:sz w:val="22"/>
                <w:szCs w:val="22"/>
              </w:rPr>
              <w:t>Obchodné meno člena skupiny dodávateľov:</w:t>
            </w:r>
          </w:p>
          <w:p w14:paraId="425BC547" w14:textId="77777777" w:rsidR="005E14CB" w:rsidRPr="00F065BD" w:rsidRDefault="005E14CB" w:rsidP="004F48A6">
            <w:pPr>
              <w:widowControl w:val="0"/>
              <w:spacing w:line="240" w:lineRule="auto"/>
              <w:rPr>
                <w:rFonts w:ascii="Arial Narrow" w:hAnsi="Arial Narrow"/>
                <w:i/>
                <w:sz w:val="22"/>
                <w:szCs w:val="22"/>
              </w:rPr>
            </w:pPr>
            <w:r w:rsidRPr="00F065BD">
              <w:rPr>
                <w:rFonts w:ascii="Arial Narrow" w:hAnsi="Arial Narrow"/>
                <w:i/>
                <w:sz w:val="22"/>
                <w:szCs w:val="22"/>
              </w:rPr>
              <w:t>Sídlo/miesto podnikania:</w:t>
            </w:r>
          </w:p>
          <w:p w14:paraId="55ABFC93" w14:textId="77777777" w:rsidR="005E14CB" w:rsidRPr="00F065BD" w:rsidRDefault="005E14CB" w:rsidP="004F48A6">
            <w:pPr>
              <w:widowControl w:val="0"/>
              <w:spacing w:line="240" w:lineRule="auto"/>
              <w:rPr>
                <w:rFonts w:ascii="Arial Narrow" w:hAnsi="Arial Narrow"/>
                <w:sz w:val="22"/>
                <w:szCs w:val="22"/>
              </w:rPr>
            </w:pPr>
            <w:r w:rsidRPr="00F065BD">
              <w:rPr>
                <w:rFonts w:ascii="Arial Narrow" w:hAnsi="Arial Narrow"/>
                <w:i/>
                <w:sz w:val="22"/>
                <w:szCs w:val="22"/>
              </w:rPr>
              <w:t>IČO:</w:t>
            </w:r>
            <w:r w:rsidRPr="00F065BD">
              <w:rPr>
                <w:rFonts w:ascii="Arial Narrow" w:hAnsi="Arial Narrow"/>
                <w:sz w:val="22"/>
                <w:szCs w:val="22"/>
              </w:rPr>
              <w:t xml:space="preserve"> </w:t>
            </w:r>
          </w:p>
        </w:tc>
        <w:tc>
          <w:tcPr>
            <w:tcW w:w="5115" w:type="dxa"/>
          </w:tcPr>
          <w:p w14:paraId="42056DB1"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654DF46B"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7AA693E5"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6384AF07"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743B7CAD"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292AF096"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r w:rsidRPr="00F065BD">
              <w:rPr>
                <w:rFonts w:ascii="Arial Narrow" w:hAnsi="Arial Narrow"/>
                <w:sz w:val="22"/>
                <w:szCs w:val="22"/>
              </w:rPr>
              <w:t>................................................</w:t>
            </w:r>
          </w:p>
          <w:p w14:paraId="6F5C6828" w14:textId="77777777" w:rsidR="005E14CB" w:rsidRPr="00F065BD" w:rsidRDefault="005E14CB" w:rsidP="004F48A6">
            <w:pPr>
              <w:widowControl w:val="0"/>
              <w:tabs>
                <w:tab w:val="left" w:pos="5940"/>
              </w:tabs>
              <w:spacing w:line="240" w:lineRule="auto"/>
              <w:ind w:left="1154"/>
              <w:rPr>
                <w:rFonts w:ascii="Arial Narrow" w:hAnsi="Arial Narrow"/>
                <w:sz w:val="22"/>
                <w:szCs w:val="22"/>
              </w:rPr>
            </w:pPr>
            <w:r w:rsidRPr="00F065BD">
              <w:rPr>
                <w:rFonts w:ascii="Arial Narrow" w:hAnsi="Arial Narrow"/>
                <w:sz w:val="22"/>
                <w:szCs w:val="22"/>
              </w:rPr>
              <w:t>meno a priezvisko, funkcia</w:t>
            </w:r>
          </w:p>
          <w:p w14:paraId="4714B32D" w14:textId="77777777" w:rsidR="005E14CB" w:rsidRPr="00F065BD" w:rsidRDefault="005E14CB" w:rsidP="004F48A6">
            <w:pPr>
              <w:widowControl w:val="0"/>
              <w:spacing w:line="240" w:lineRule="auto"/>
              <w:jc w:val="center"/>
              <w:rPr>
                <w:rFonts w:ascii="Arial Narrow" w:hAnsi="Arial Narrow"/>
                <w:sz w:val="22"/>
                <w:szCs w:val="22"/>
              </w:rPr>
            </w:pPr>
            <w:r w:rsidRPr="00F065BD">
              <w:rPr>
                <w:rFonts w:ascii="Arial Narrow" w:hAnsi="Arial Narrow"/>
                <w:sz w:val="22"/>
                <w:szCs w:val="22"/>
              </w:rPr>
              <w:t>podpis</w:t>
            </w:r>
            <w:r w:rsidRPr="00F065BD">
              <w:rPr>
                <w:rStyle w:val="Odkaznapoznmkupodiarou"/>
                <w:rFonts w:ascii="Arial Narrow" w:hAnsi="Arial Narrow"/>
                <w:sz w:val="22"/>
                <w:szCs w:val="22"/>
              </w:rPr>
              <w:footnoteReference w:id="6"/>
            </w:r>
          </w:p>
          <w:p w14:paraId="002AADE0" w14:textId="77777777" w:rsidR="005E14CB" w:rsidRPr="00F065BD" w:rsidRDefault="005E14CB" w:rsidP="004F48A6">
            <w:pPr>
              <w:widowControl w:val="0"/>
              <w:spacing w:line="240" w:lineRule="auto"/>
              <w:ind w:firstLine="6300"/>
              <w:rPr>
                <w:rFonts w:ascii="Arial Narrow" w:hAnsi="Arial Narrow"/>
                <w:sz w:val="22"/>
                <w:szCs w:val="22"/>
              </w:rPr>
            </w:pPr>
          </w:p>
        </w:tc>
      </w:tr>
      <w:bookmarkEnd w:id="189"/>
      <w:tr w:rsidR="005E14CB" w:rsidRPr="00F065BD" w14:paraId="3651E8F5" w14:textId="77777777" w:rsidTr="004F48A6">
        <w:trPr>
          <w:trHeight w:val="2069"/>
        </w:trPr>
        <w:tc>
          <w:tcPr>
            <w:tcW w:w="3815" w:type="dxa"/>
          </w:tcPr>
          <w:p w14:paraId="118B0C23" w14:textId="77777777" w:rsidR="005E14CB" w:rsidRPr="00F065BD" w:rsidRDefault="005E14CB" w:rsidP="004F48A6">
            <w:pPr>
              <w:widowControl w:val="0"/>
              <w:spacing w:line="240" w:lineRule="auto"/>
              <w:rPr>
                <w:rFonts w:ascii="Arial Narrow" w:hAnsi="Arial Narrow"/>
                <w:i/>
                <w:sz w:val="22"/>
                <w:szCs w:val="22"/>
              </w:rPr>
            </w:pPr>
            <w:r w:rsidRPr="00F065BD">
              <w:rPr>
                <w:rFonts w:ascii="Arial Narrow" w:hAnsi="Arial Narrow"/>
                <w:i/>
                <w:sz w:val="22"/>
                <w:szCs w:val="22"/>
              </w:rPr>
              <w:t>2.</w:t>
            </w:r>
          </w:p>
          <w:p w14:paraId="1E5D4DA8" w14:textId="77777777" w:rsidR="005E14CB" w:rsidRPr="00F065BD" w:rsidRDefault="005E14CB" w:rsidP="004F48A6">
            <w:pPr>
              <w:widowControl w:val="0"/>
              <w:spacing w:line="240" w:lineRule="auto"/>
              <w:rPr>
                <w:rFonts w:ascii="Arial Narrow" w:hAnsi="Arial Narrow"/>
                <w:i/>
                <w:sz w:val="22"/>
                <w:szCs w:val="22"/>
              </w:rPr>
            </w:pPr>
            <w:r w:rsidRPr="00F065BD">
              <w:rPr>
                <w:rFonts w:ascii="Arial Narrow" w:hAnsi="Arial Narrow"/>
                <w:i/>
                <w:sz w:val="22"/>
                <w:szCs w:val="22"/>
              </w:rPr>
              <w:t>Obchodné meno člena skupiny dodávateľov:</w:t>
            </w:r>
          </w:p>
          <w:p w14:paraId="7C78E7A5" w14:textId="77777777" w:rsidR="005E14CB" w:rsidRPr="00F065BD" w:rsidRDefault="005E14CB" w:rsidP="004F48A6">
            <w:pPr>
              <w:widowControl w:val="0"/>
              <w:spacing w:line="240" w:lineRule="auto"/>
              <w:rPr>
                <w:rFonts w:ascii="Arial Narrow" w:hAnsi="Arial Narrow"/>
                <w:i/>
                <w:sz w:val="22"/>
                <w:szCs w:val="22"/>
              </w:rPr>
            </w:pPr>
            <w:r w:rsidRPr="00F065BD">
              <w:rPr>
                <w:rFonts w:ascii="Arial Narrow" w:hAnsi="Arial Narrow"/>
                <w:i/>
                <w:sz w:val="22"/>
                <w:szCs w:val="22"/>
              </w:rPr>
              <w:t>Sídlo/miesto podnikania:</w:t>
            </w:r>
          </w:p>
          <w:p w14:paraId="455BB182" w14:textId="77777777" w:rsidR="005E14CB" w:rsidRPr="00F065BD" w:rsidRDefault="005E14CB" w:rsidP="004F48A6">
            <w:pPr>
              <w:widowControl w:val="0"/>
              <w:spacing w:line="240" w:lineRule="auto"/>
              <w:rPr>
                <w:rFonts w:ascii="Arial Narrow" w:hAnsi="Arial Narrow"/>
                <w:sz w:val="22"/>
                <w:szCs w:val="22"/>
              </w:rPr>
            </w:pPr>
            <w:r w:rsidRPr="00F065BD">
              <w:rPr>
                <w:rFonts w:ascii="Arial Narrow" w:hAnsi="Arial Narrow"/>
                <w:i/>
                <w:sz w:val="22"/>
                <w:szCs w:val="22"/>
              </w:rPr>
              <w:t>IČO:</w:t>
            </w:r>
            <w:r w:rsidRPr="00F065BD">
              <w:rPr>
                <w:rFonts w:ascii="Arial Narrow" w:hAnsi="Arial Narrow"/>
                <w:sz w:val="22"/>
                <w:szCs w:val="22"/>
              </w:rPr>
              <w:t xml:space="preserve"> </w:t>
            </w:r>
          </w:p>
        </w:tc>
        <w:tc>
          <w:tcPr>
            <w:tcW w:w="5115" w:type="dxa"/>
          </w:tcPr>
          <w:p w14:paraId="69B598C6"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76B2C7E2"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43AB0EC8" w14:textId="77777777" w:rsidR="005E14CB" w:rsidRPr="00F065BD" w:rsidRDefault="005E14CB" w:rsidP="004F48A6">
            <w:pPr>
              <w:widowControl w:val="0"/>
              <w:tabs>
                <w:tab w:val="left" w:pos="5670"/>
              </w:tabs>
              <w:spacing w:line="240" w:lineRule="auto"/>
              <w:rPr>
                <w:rFonts w:ascii="Arial Narrow" w:hAnsi="Arial Narrow"/>
                <w:sz w:val="22"/>
                <w:szCs w:val="22"/>
              </w:rPr>
            </w:pPr>
          </w:p>
          <w:p w14:paraId="1462D4DE"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r w:rsidRPr="00F065BD">
              <w:rPr>
                <w:rFonts w:ascii="Arial Narrow" w:hAnsi="Arial Narrow"/>
                <w:sz w:val="22"/>
                <w:szCs w:val="22"/>
              </w:rPr>
              <w:t>................................................</w:t>
            </w:r>
          </w:p>
          <w:p w14:paraId="2E8D03B1" w14:textId="77777777" w:rsidR="005E14CB" w:rsidRPr="00F065BD" w:rsidRDefault="005E14CB" w:rsidP="004F48A6">
            <w:pPr>
              <w:widowControl w:val="0"/>
              <w:tabs>
                <w:tab w:val="left" w:pos="5940"/>
              </w:tabs>
              <w:spacing w:line="240" w:lineRule="auto"/>
              <w:ind w:left="1154"/>
              <w:rPr>
                <w:rFonts w:ascii="Arial Narrow" w:hAnsi="Arial Narrow"/>
                <w:sz w:val="22"/>
                <w:szCs w:val="22"/>
              </w:rPr>
            </w:pPr>
            <w:r w:rsidRPr="00F065BD">
              <w:rPr>
                <w:rFonts w:ascii="Arial Narrow" w:hAnsi="Arial Narrow"/>
                <w:sz w:val="22"/>
                <w:szCs w:val="22"/>
              </w:rPr>
              <w:t>meno a priezvisko, funkcia</w:t>
            </w:r>
          </w:p>
          <w:p w14:paraId="72D37C3B" w14:textId="77777777" w:rsidR="005E14CB" w:rsidRPr="00F065BD" w:rsidRDefault="005E14CB" w:rsidP="004F48A6">
            <w:pPr>
              <w:widowControl w:val="0"/>
              <w:spacing w:line="240" w:lineRule="auto"/>
              <w:jc w:val="center"/>
              <w:rPr>
                <w:rFonts w:ascii="Arial Narrow" w:hAnsi="Arial Narrow"/>
                <w:sz w:val="22"/>
                <w:szCs w:val="22"/>
              </w:rPr>
            </w:pPr>
            <w:r w:rsidRPr="00F065BD">
              <w:rPr>
                <w:rFonts w:ascii="Arial Narrow" w:hAnsi="Arial Narrow"/>
                <w:sz w:val="22"/>
                <w:szCs w:val="22"/>
              </w:rPr>
              <w:t>podpis</w:t>
            </w:r>
          </w:p>
        </w:tc>
      </w:tr>
    </w:tbl>
    <w:p w14:paraId="555601E9" w14:textId="1B2A6C1E" w:rsidR="00422D9B" w:rsidRDefault="0004139B" w:rsidP="00A85F7C">
      <w:pPr>
        <w:autoSpaceDE/>
        <w:autoSpaceDN/>
        <w:spacing w:line="240" w:lineRule="auto"/>
        <w:ind w:left="425" w:hanging="425"/>
        <w:jc w:val="right"/>
        <w:rPr>
          <w:b/>
          <w:noProof/>
          <w:color w:val="808080"/>
        </w:rPr>
      </w:pPr>
      <w:r>
        <w:rPr>
          <w:b/>
          <w:noProof/>
          <w:color w:val="808080"/>
        </w:rPr>
        <w:br w:type="page"/>
      </w:r>
    </w:p>
    <w:p w14:paraId="3BB7989B" w14:textId="4796BCD4" w:rsidR="00D570E8" w:rsidRPr="00A40F0C" w:rsidRDefault="00D570E8" w:rsidP="00A85F7C">
      <w:pPr>
        <w:autoSpaceDE/>
        <w:autoSpaceDN/>
        <w:spacing w:line="240" w:lineRule="auto"/>
        <w:ind w:left="425" w:hanging="425"/>
        <w:jc w:val="right"/>
        <w:rPr>
          <w:rFonts w:ascii="Arial Narrow" w:hAnsi="Arial Narrow"/>
          <w:b/>
          <w:noProof/>
          <w:color w:val="808080"/>
          <w:sz w:val="24"/>
          <w:szCs w:val="24"/>
        </w:rPr>
      </w:pPr>
      <w:r w:rsidRPr="00A40F0C">
        <w:rPr>
          <w:rFonts w:ascii="Arial Narrow" w:hAnsi="Arial Narrow"/>
          <w:b/>
          <w:noProof/>
          <w:color w:val="808080"/>
          <w:sz w:val="24"/>
          <w:szCs w:val="24"/>
        </w:rPr>
        <w:lastRenderedPageBreak/>
        <w:t xml:space="preserve">Príloha č. </w:t>
      </w:r>
      <w:r w:rsidR="00D21447">
        <w:rPr>
          <w:rFonts w:ascii="Arial Narrow" w:hAnsi="Arial Narrow"/>
          <w:b/>
          <w:noProof/>
          <w:color w:val="808080"/>
          <w:sz w:val="24"/>
          <w:szCs w:val="24"/>
        </w:rPr>
        <w:t>4</w:t>
      </w:r>
      <w:r w:rsidRPr="00A40F0C">
        <w:rPr>
          <w:rFonts w:ascii="Arial Narrow" w:hAnsi="Arial Narrow"/>
          <w:b/>
          <w:noProof/>
          <w:color w:val="808080"/>
          <w:sz w:val="24"/>
          <w:szCs w:val="24"/>
        </w:rPr>
        <w:t xml:space="preserve"> </w:t>
      </w:r>
      <w:r w:rsidR="00A40F0C">
        <w:rPr>
          <w:rFonts w:ascii="Arial Narrow" w:hAnsi="Arial Narrow"/>
          <w:b/>
          <w:noProof/>
          <w:color w:val="808080"/>
          <w:sz w:val="24"/>
          <w:szCs w:val="24"/>
        </w:rPr>
        <w:t>S</w:t>
      </w:r>
      <w:r w:rsidRPr="00A40F0C">
        <w:rPr>
          <w:rFonts w:ascii="Arial Narrow" w:hAnsi="Arial Narrow"/>
          <w:b/>
          <w:noProof/>
          <w:color w:val="808080"/>
          <w:sz w:val="24"/>
          <w:szCs w:val="24"/>
        </w:rPr>
        <w:t>úťažných podkladov</w:t>
      </w:r>
      <w:bookmarkEnd w:id="187"/>
      <w:bookmarkEnd w:id="188"/>
      <w:r w:rsidRPr="00A40F0C">
        <w:rPr>
          <w:rFonts w:ascii="Arial Narrow" w:hAnsi="Arial Narrow"/>
          <w:b/>
          <w:noProof/>
          <w:color w:val="808080"/>
          <w:sz w:val="24"/>
          <w:szCs w:val="24"/>
        </w:rPr>
        <w:t xml:space="preserve"> </w:t>
      </w:r>
    </w:p>
    <w:p w14:paraId="0D663FF0" w14:textId="77777777" w:rsidR="00D570E8" w:rsidRDefault="00D570E8" w:rsidP="00A85F7C">
      <w:pPr>
        <w:spacing w:line="240" w:lineRule="auto"/>
        <w:jc w:val="right"/>
        <w:rPr>
          <w:b/>
          <w:sz w:val="24"/>
        </w:rPr>
      </w:pPr>
    </w:p>
    <w:p w14:paraId="26AF948F" w14:textId="329ED41A" w:rsidR="00D570E8" w:rsidRPr="00EB4BF8" w:rsidRDefault="00F21C5D" w:rsidP="00A85F7C">
      <w:pPr>
        <w:pStyle w:val="Default"/>
        <w:jc w:val="center"/>
        <w:outlineLvl w:val="1"/>
        <w:rPr>
          <w:rFonts w:ascii="Arial Narrow" w:hAnsi="Arial Narrow"/>
          <w:b/>
          <w:i/>
          <w:iCs/>
          <w:noProof/>
          <w:color w:val="auto"/>
        </w:rPr>
      </w:pPr>
      <w:bookmarkStart w:id="190" w:name="_Toc280356985"/>
      <w:bookmarkStart w:id="191" w:name="_Toc417302870"/>
      <w:bookmarkStart w:id="192" w:name="_Toc422864288"/>
      <w:r w:rsidRPr="00EB4BF8">
        <w:rPr>
          <w:rFonts w:ascii="Arial Narrow" w:hAnsi="Arial Narrow"/>
          <w:b/>
          <w:i/>
          <w:iCs/>
          <w:noProof/>
          <w:color w:val="auto"/>
        </w:rPr>
        <w:t>Plná moc</w:t>
      </w:r>
      <w:r w:rsidR="00D570E8" w:rsidRPr="00EB4BF8">
        <w:rPr>
          <w:rFonts w:ascii="Arial Narrow" w:hAnsi="Arial Narrow"/>
          <w:b/>
          <w:i/>
          <w:iCs/>
          <w:noProof/>
          <w:color w:val="auto"/>
        </w:rPr>
        <w:t xml:space="preserve"> pre osobu konajúcu za skupinu dodávateľov</w:t>
      </w:r>
      <w:bookmarkEnd w:id="190"/>
      <w:bookmarkEnd w:id="191"/>
      <w:bookmarkEnd w:id="192"/>
    </w:p>
    <w:p w14:paraId="38E2F888" w14:textId="77777777" w:rsidR="00D570E8" w:rsidRPr="00A40F0C" w:rsidRDefault="00D570E8" w:rsidP="00A85F7C">
      <w:pPr>
        <w:spacing w:line="240" w:lineRule="auto"/>
        <w:jc w:val="center"/>
        <w:rPr>
          <w:rFonts w:ascii="Arial Narrow" w:hAnsi="Arial Narrow"/>
          <w:b/>
          <w:sz w:val="22"/>
          <w:szCs w:val="22"/>
        </w:rPr>
      </w:pPr>
    </w:p>
    <w:p w14:paraId="3EAF28DB" w14:textId="77777777" w:rsidR="005E14CB" w:rsidRPr="00A40F0C" w:rsidRDefault="005E14CB" w:rsidP="005E14CB">
      <w:pPr>
        <w:spacing w:line="240" w:lineRule="auto"/>
        <w:rPr>
          <w:rFonts w:ascii="Arial Narrow" w:hAnsi="Arial Narrow"/>
          <w:b/>
          <w:sz w:val="22"/>
          <w:szCs w:val="22"/>
        </w:rPr>
      </w:pPr>
      <w:r w:rsidRPr="00A40F0C">
        <w:rPr>
          <w:rFonts w:ascii="Arial Narrow" w:hAnsi="Arial Narrow"/>
          <w:b/>
          <w:sz w:val="22"/>
          <w:szCs w:val="22"/>
        </w:rPr>
        <w:t>splnomocnitelia (všetci členovia skupiny dodávateľov):</w:t>
      </w:r>
    </w:p>
    <w:p w14:paraId="60BF3C9D" w14:textId="77777777" w:rsidR="005E14CB" w:rsidRPr="00A40F0C" w:rsidRDefault="005E14CB" w:rsidP="005E14CB">
      <w:pPr>
        <w:pStyle w:val="Odsekzoznamu"/>
        <w:numPr>
          <w:ilvl w:val="3"/>
          <w:numId w:val="11"/>
        </w:numPr>
        <w:spacing w:line="240" w:lineRule="auto"/>
        <w:ind w:left="284" w:hanging="284"/>
        <w:jc w:val="both"/>
        <w:rPr>
          <w:rFonts w:ascii="Arial Narrow" w:hAnsi="Arial Narrow"/>
          <w:i/>
          <w:sz w:val="22"/>
          <w:szCs w:val="22"/>
        </w:rPr>
      </w:pPr>
      <w:r w:rsidRPr="00A40F0C">
        <w:rPr>
          <w:rFonts w:ascii="Arial Narrow" w:hAnsi="Arial Narrow"/>
          <w:i/>
          <w:sz w:val="22"/>
          <w:szCs w:val="22"/>
        </w:rPr>
        <w:t>Obchodné meno, sídlo, údaj o zápise, IČO 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w:t>
      </w:r>
    </w:p>
    <w:p w14:paraId="238531D2" w14:textId="77777777" w:rsidR="005E14CB" w:rsidRPr="00A40F0C" w:rsidRDefault="005E14CB" w:rsidP="005E14CB">
      <w:pPr>
        <w:pStyle w:val="Odsekzoznamu"/>
        <w:numPr>
          <w:ilvl w:val="3"/>
          <w:numId w:val="11"/>
        </w:numPr>
        <w:spacing w:line="240" w:lineRule="auto"/>
        <w:ind w:left="284" w:hanging="284"/>
        <w:jc w:val="both"/>
        <w:rPr>
          <w:rFonts w:ascii="Arial Narrow" w:hAnsi="Arial Narrow"/>
          <w:i/>
          <w:sz w:val="22"/>
          <w:szCs w:val="22"/>
        </w:rPr>
      </w:pPr>
      <w:r w:rsidRPr="00A40F0C">
        <w:rPr>
          <w:rFonts w:ascii="Arial Narrow" w:hAnsi="Arial Narrow"/>
          <w:i/>
          <w:sz w:val="22"/>
          <w:szCs w:val="22"/>
        </w:rPr>
        <w:t>Obchodné meno, sídlo, údaj o zápise, IČO 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w:t>
      </w:r>
    </w:p>
    <w:p w14:paraId="47D51683" w14:textId="77777777" w:rsidR="005E14CB" w:rsidRPr="00A40F0C" w:rsidRDefault="005E14CB" w:rsidP="005E14CB">
      <w:pPr>
        <w:pStyle w:val="Odsekzoznamu"/>
        <w:numPr>
          <w:ilvl w:val="0"/>
          <w:numId w:val="11"/>
        </w:numPr>
        <w:spacing w:line="240" w:lineRule="auto"/>
        <w:ind w:left="284" w:hanging="284"/>
        <w:jc w:val="both"/>
        <w:rPr>
          <w:rFonts w:ascii="Arial Narrow" w:hAnsi="Arial Narrow"/>
          <w:i/>
          <w:sz w:val="22"/>
          <w:szCs w:val="22"/>
        </w:rPr>
      </w:pPr>
      <w:r w:rsidRPr="00A40F0C">
        <w:rPr>
          <w:rFonts w:ascii="Arial Narrow" w:hAnsi="Arial Narrow"/>
          <w:i/>
          <w:sz w:val="22"/>
          <w:szCs w:val="22"/>
        </w:rPr>
        <w:t>Obchodné meno, sídlo, údaj o zápise, IČO člena skupiny dodávateľov, ..................</w:t>
      </w:r>
    </w:p>
    <w:p w14:paraId="54CD7588" w14:textId="77777777" w:rsidR="005E14CB" w:rsidRPr="00A40F0C" w:rsidRDefault="005E14CB" w:rsidP="005E14CB">
      <w:pPr>
        <w:spacing w:line="240" w:lineRule="auto"/>
        <w:jc w:val="both"/>
        <w:rPr>
          <w:rFonts w:ascii="Arial Narrow" w:hAnsi="Arial Narrow"/>
          <w:i/>
          <w:sz w:val="22"/>
          <w:szCs w:val="22"/>
        </w:rPr>
      </w:pPr>
    </w:p>
    <w:p w14:paraId="6922C95B" w14:textId="77777777" w:rsidR="005E14CB" w:rsidRPr="00A40F0C" w:rsidRDefault="005E14CB" w:rsidP="005E14CB">
      <w:pPr>
        <w:spacing w:line="240" w:lineRule="auto"/>
        <w:jc w:val="center"/>
        <w:rPr>
          <w:rFonts w:ascii="Arial Narrow" w:hAnsi="Arial Narrow"/>
          <w:b/>
          <w:i/>
          <w:sz w:val="22"/>
          <w:szCs w:val="22"/>
        </w:rPr>
      </w:pPr>
      <w:r w:rsidRPr="00A40F0C">
        <w:rPr>
          <w:rFonts w:ascii="Arial Narrow" w:hAnsi="Arial Narrow"/>
          <w:b/>
          <w:i/>
          <w:sz w:val="22"/>
          <w:szCs w:val="22"/>
        </w:rPr>
        <w:t>udeľujú plnú moc</w:t>
      </w:r>
    </w:p>
    <w:p w14:paraId="769397EC" w14:textId="77777777" w:rsidR="005E14CB" w:rsidRPr="00A40F0C" w:rsidRDefault="005E14CB" w:rsidP="005E14CB">
      <w:pPr>
        <w:spacing w:line="240" w:lineRule="auto"/>
        <w:jc w:val="both"/>
        <w:rPr>
          <w:rFonts w:ascii="Arial Narrow" w:hAnsi="Arial Narrow"/>
          <w:b/>
          <w:sz w:val="22"/>
          <w:szCs w:val="22"/>
        </w:rPr>
      </w:pPr>
      <w:r w:rsidRPr="00A40F0C">
        <w:rPr>
          <w:rFonts w:ascii="Arial Narrow" w:hAnsi="Arial Narrow"/>
          <w:b/>
          <w:sz w:val="22"/>
          <w:szCs w:val="22"/>
        </w:rPr>
        <w:t>splnomocnencovi:</w:t>
      </w:r>
      <w:r w:rsidRPr="00A40F0C">
        <w:rPr>
          <w:rStyle w:val="Odkaznapoznmkupodiarou"/>
          <w:rFonts w:ascii="Arial Narrow" w:hAnsi="Arial Narrow"/>
          <w:b/>
          <w:sz w:val="22"/>
          <w:szCs w:val="22"/>
        </w:rPr>
        <w:footnoteReference w:id="7"/>
      </w:r>
    </w:p>
    <w:p w14:paraId="17384035" w14:textId="1DC9C7AF" w:rsidR="005E14CB" w:rsidRPr="00A40F0C" w:rsidRDefault="005E14CB" w:rsidP="005E14CB">
      <w:pPr>
        <w:spacing w:line="240" w:lineRule="auto"/>
        <w:jc w:val="both"/>
        <w:rPr>
          <w:rFonts w:ascii="Arial Narrow" w:hAnsi="Arial Narrow"/>
          <w:sz w:val="22"/>
          <w:szCs w:val="22"/>
        </w:rPr>
      </w:pPr>
      <w:r w:rsidRPr="00A40F0C">
        <w:rPr>
          <w:rFonts w:ascii="Arial Narrow" w:hAnsi="Arial Narrow"/>
          <w:sz w:val="22"/>
          <w:szCs w:val="22"/>
        </w:rPr>
        <w:t xml:space="preserve">na prijímanie pokynov a vykonávanie všetkých právnych úkonov v mene všetkých členov skupiny dodávateľov vo verejnej súťaži na predmet zákazky s názvom </w:t>
      </w:r>
      <w:r w:rsidR="00A46AED" w:rsidRPr="00A46AED">
        <w:rPr>
          <w:rFonts w:ascii="Arial Narrow" w:hAnsi="Arial Narrow"/>
          <w:i/>
          <w:iCs/>
          <w:sz w:val="22"/>
          <w:szCs w:val="22"/>
        </w:rPr>
        <w:t>„</w:t>
      </w:r>
      <w:r w:rsidR="00A46AED" w:rsidRPr="009B4BC2">
        <w:rPr>
          <w:rFonts w:ascii="Arial Narrow" w:hAnsi="Arial Narrow"/>
          <w:i/>
          <w:iCs/>
          <w:sz w:val="22"/>
          <w:szCs w:val="22"/>
        </w:rPr>
        <w:t xml:space="preserve">Obstaranie výstrojných súčastí  – košele pre </w:t>
      </w:r>
      <w:r w:rsidR="00FF1D65">
        <w:rPr>
          <w:rFonts w:ascii="Arial Narrow" w:hAnsi="Arial Narrow"/>
          <w:i/>
          <w:iCs/>
          <w:sz w:val="22"/>
          <w:szCs w:val="22"/>
        </w:rPr>
        <w:t xml:space="preserve">príslušníkov finančnej správy </w:t>
      </w:r>
      <w:r w:rsidR="00A46AED" w:rsidRPr="009B4BC2">
        <w:rPr>
          <w:rFonts w:ascii="Arial Narrow" w:hAnsi="Arial Narrow"/>
          <w:i/>
          <w:iCs/>
          <w:sz w:val="22"/>
          <w:szCs w:val="22"/>
        </w:rPr>
        <w:t>“</w:t>
      </w:r>
      <w:r w:rsidRPr="00F065BD">
        <w:rPr>
          <w:rFonts w:ascii="Arial Narrow" w:hAnsi="Arial Narrow"/>
          <w:bCs/>
          <w:sz w:val="22"/>
          <w:szCs w:val="22"/>
        </w:rPr>
        <w:t xml:space="preserve">, vyhlásenej verejným obstarávateľom </w:t>
      </w:r>
      <w:bookmarkStart w:id="193" w:name="_Hlk92482730"/>
      <w:r w:rsidR="00A46AED" w:rsidRPr="005D2E0D">
        <w:rPr>
          <w:rFonts w:ascii="Arial Narrow" w:hAnsi="Arial Narrow"/>
          <w:bCs/>
          <w:sz w:val="22"/>
          <w:szCs w:val="22"/>
        </w:rPr>
        <w:t>Finančné riaditeľstvo SR</w:t>
      </w:r>
      <w:r w:rsidR="00A46AED" w:rsidRPr="005D2E0D">
        <w:rPr>
          <w:rFonts w:ascii="Arial Narrow" w:hAnsi="Arial Narrow"/>
          <w:sz w:val="22"/>
          <w:szCs w:val="22"/>
        </w:rPr>
        <w:t xml:space="preserve"> </w:t>
      </w:r>
      <w:r w:rsidR="00A46AED" w:rsidRPr="005D2E0D">
        <w:rPr>
          <w:rFonts w:ascii="Arial Narrow" w:hAnsi="Arial Narrow" w:cs="Arial"/>
          <w:sz w:val="22"/>
          <w:szCs w:val="22"/>
        </w:rPr>
        <w:t xml:space="preserve">zverejnením </w:t>
      </w:r>
      <w:r w:rsidR="00A46AED" w:rsidRPr="005D2E0D">
        <w:rPr>
          <w:rFonts w:ascii="Arial Narrow" w:hAnsi="Arial Narrow" w:cs="Arial"/>
          <w:sz w:val="22"/>
          <w:szCs w:val="22"/>
          <w:lang w:eastAsia="cs-CZ"/>
        </w:rPr>
        <w:t>v Publikačnom vestníku EÚ</w:t>
      </w:r>
      <w:r w:rsidR="00A46AED" w:rsidRPr="005D2E0D">
        <w:rPr>
          <w:rFonts w:ascii="Arial Narrow" w:hAnsi="Arial Narrow" w:cs="Arial"/>
          <w:bCs/>
          <w:sz w:val="22"/>
          <w:szCs w:val="22"/>
        </w:rPr>
        <w:t xml:space="preserve"> zo dňa XX.XX.2022 pod číslom XXX a v</w:t>
      </w:r>
      <w:r w:rsidR="00A46AED" w:rsidRPr="005D2E0D">
        <w:rPr>
          <w:rFonts w:ascii="Arial Narrow" w:hAnsi="Arial Narrow" w:cs="Arial"/>
          <w:sz w:val="22"/>
          <w:szCs w:val="22"/>
          <w:lang w:eastAsia="cs-CZ"/>
        </w:rPr>
        <w:t>o Vestníku verejného obstarávania č. XX zo dňa XX.XX.2022 pod číslom XX</w:t>
      </w:r>
      <w:bookmarkEnd w:id="193"/>
      <w:r w:rsidRPr="00A40F0C">
        <w:rPr>
          <w:rFonts w:ascii="Arial Narrow" w:hAnsi="Arial Narrow"/>
          <w:color w:val="000000"/>
          <w:sz w:val="22"/>
          <w:szCs w:val="22"/>
          <w:shd w:val="clear" w:color="auto" w:fill="FFFFFF"/>
        </w:rPr>
        <w:t xml:space="preserve"> </w:t>
      </w:r>
      <w:r w:rsidRPr="00A40F0C">
        <w:rPr>
          <w:rFonts w:ascii="Arial Narrow" w:hAnsi="Arial Narrow"/>
          <w:sz w:val="22"/>
          <w:szCs w:val="22"/>
        </w:rPr>
        <w:t>(ďalej aj „</w:t>
      </w:r>
      <w:r w:rsidRPr="00A40F0C">
        <w:rPr>
          <w:rFonts w:ascii="Arial Narrow" w:hAnsi="Arial Narrow"/>
          <w:i/>
          <w:sz w:val="22"/>
          <w:szCs w:val="22"/>
        </w:rPr>
        <w:t>oznámenie</w:t>
      </w:r>
      <w:r w:rsidRPr="00A40F0C">
        <w:rPr>
          <w:rFonts w:ascii="Arial Narrow" w:hAnsi="Arial Narrow"/>
          <w:sz w:val="22"/>
          <w:szCs w:val="22"/>
        </w:rPr>
        <w:t>“ alebo aj ,,</w:t>
      </w:r>
      <w:r w:rsidRPr="00A40F0C">
        <w:rPr>
          <w:rFonts w:ascii="Arial Narrow" w:hAnsi="Arial Narrow"/>
          <w:i/>
          <w:sz w:val="22"/>
          <w:szCs w:val="22"/>
        </w:rPr>
        <w:t>verejné obstarávanie</w:t>
      </w:r>
      <w:r w:rsidRPr="00A40F0C">
        <w:rPr>
          <w:rFonts w:ascii="Arial Narrow" w:hAnsi="Arial Narrow"/>
          <w:sz w:val="22"/>
          <w:szCs w:val="22"/>
        </w:rPr>
        <w:t>“)</w:t>
      </w:r>
      <w:r w:rsidRPr="00A40F0C">
        <w:rPr>
          <w:rStyle w:val="Odkaznapoznmkupodiarou"/>
          <w:rFonts w:ascii="Arial Narrow" w:hAnsi="Arial Narrow"/>
          <w:sz w:val="22"/>
          <w:szCs w:val="22"/>
        </w:rPr>
        <w:footnoteReference w:id="8"/>
      </w:r>
      <w:r w:rsidRPr="00A40F0C">
        <w:rPr>
          <w:rFonts w:ascii="Arial Narrow" w:hAnsi="Arial Narrow"/>
          <w:sz w:val="22"/>
          <w:szCs w:val="22"/>
        </w:rPr>
        <w:t xml:space="preserve">, vrátane konania pri uzatvorení </w:t>
      </w:r>
      <w:r>
        <w:rPr>
          <w:rFonts w:ascii="Arial Narrow" w:hAnsi="Arial Narrow"/>
          <w:sz w:val="22"/>
          <w:szCs w:val="22"/>
        </w:rPr>
        <w:t>zmluvy</w:t>
      </w:r>
      <w:r w:rsidRPr="00A40F0C">
        <w:rPr>
          <w:rFonts w:ascii="Arial Narrow" w:hAnsi="Arial Narrow"/>
          <w:sz w:val="22"/>
          <w:szCs w:val="22"/>
        </w:rPr>
        <w:t xml:space="preserve">, ako aj konania pri plnení </w:t>
      </w:r>
      <w:r>
        <w:rPr>
          <w:rFonts w:ascii="Arial Narrow" w:hAnsi="Arial Narrow"/>
          <w:sz w:val="22"/>
          <w:szCs w:val="22"/>
        </w:rPr>
        <w:t>zmluvy</w:t>
      </w:r>
      <w:r w:rsidRPr="00A40F0C">
        <w:rPr>
          <w:rFonts w:ascii="Arial Narrow" w:hAnsi="Arial Narrow"/>
          <w:sz w:val="22"/>
          <w:szCs w:val="22"/>
        </w:rPr>
        <w:t xml:space="preserve"> a z nej vyplývajúcich právnych vzťahov.</w:t>
      </w:r>
    </w:p>
    <w:p w14:paraId="6403F450" w14:textId="77777777" w:rsidR="005E14CB" w:rsidRPr="00A40F0C" w:rsidRDefault="005E14CB" w:rsidP="005E14CB">
      <w:pPr>
        <w:spacing w:line="240" w:lineRule="auto"/>
        <w:jc w:val="center"/>
        <w:rPr>
          <w:rFonts w:ascii="Arial Narrow" w:hAnsi="Arial Narrow"/>
          <w:sz w:val="22"/>
          <w:szCs w:val="22"/>
        </w:rPr>
      </w:pPr>
    </w:p>
    <w:tbl>
      <w:tblPr>
        <w:tblW w:w="9349" w:type="dxa"/>
        <w:tblInd w:w="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000" w:firstRow="0" w:lastRow="0" w:firstColumn="0" w:lastColumn="0" w:noHBand="0" w:noVBand="0"/>
      </w:tblPr>
      <w:tblGrid>
        <w:gridCol w:w="3973"/>
        <w:gridCol w:w="5376"/>
      </w:tblGrid>
      <w:tr w:rsidR="005E14CB" w:rsidRPr="00A40F0C" w14:paraId="6A19EDD0" w14:textId="77777777" w:rsidTr="004F48A6">
        <w:tc>
          <w:tcPr>
            <w:tcW w:w="3973" w:type="dxa"/>
          </w:tcPr>
          <w:p w14:paraId="06C090B6" w14:textId="77777777" w:rsidR="005E14CB" w:rsidRDefault="005E14CB" w:rsidP="004F48A6">
            <w:pPr>
              <w:pStyle w:val="Zkladntext2"/>
              <w:spacing w:after="0" w:line="240" w:lineRule="auto"/>
              <w:jc w:val="center"/>
              <w:rPr>
                <w:rFonts w:ascii="Arial Narrow" w:hAnsi="Arial Narrow"/>
                <w:sz w:val="22"/>
                <w:szCs w:val="22"/>
              </w:rPr>
            </w:pPr>
          </w:p>
          <w:p w14:paraId="247C3BF5" w14:textId="77777777" w:rsidR="005E14CB" w:rsidRDefault="005E14CB" w:rsidP="004F48A6">
            <w:pPr>
              <w:pStyle w:val="Zkladntext2"/>
              <w:spacing w:after="0" w:line="240" w:lineRule="auto"/>
              <w:jc w:val="center"/>
              <w:rPr>
                <w:rFonts w:ascii="Arial Narrow" w:hAnsi="Arial Narrow"/>
                <w:sz w:val="22"/>
                <w:szCs w:val="22"/>
              </w:rPr>
            </w:pPr>
          </w:p>
          <w:p w14:paraId="4D14F56D" w14:textId="77777777" w:rsidR="005E14CB" w:rsidRDefault="005E14CB" w:rsidP="004F48A6">
            <w:pPr>
              <w:pStyle w:val="Zkladntext2"/>
              <w:spacing w:after="0" w:line="240" w:lineRule="auto"/>
              <w:jc w:val="center"/>
              <w:rPr>
                <w:rFonts w:ascii="Arial Narrow" w:hAnsi="Arial Narrow"/>
                <w:sz w:val="22"/>
                <w:szCs w:val="22"/>
              </w:rPr>
            </w:pPr>
          </w:p>
          <w:p w14:paraId="3818451E" w14:textId="77777777" w:rsidR="005E14CB" w:rsidRPr="00A40F0C" w:rsidRDefault="005E14CB" w:rsidP="004F48A6">
            <w:pPr>
              <w:pStyle w:val="Zkladntext2"/>
              <w:spacing w:after="0" w:line="240" w:lineRule="auto"/>
              <w:rPr>
                <w:rFonts w:ascii="Arial Narrow" w:hAnsi="Arial Narrow"/>
                <w:sz w:val="22"/>
                <w:szCs w:val="22"/>
              </w:rPr>
            </w:pPr>
            <w:r w:rsidRPr="00A40F0C">
              <w:rPr>
                <w:rFonts w:ascii="Arial Narrow" w:hAnsi="Arial Narrow"/>
                <w:sz w:val="22"/>
                <w:szCs w:val="22"/>
              </w:rPr>
              <w:t>v .................... dňa ...........................</w:t>
            </w:r>
          </w:p>
        </w:tc>
        <w:tc>
          <w:tcPr>
            <w:tcW w:w="5376" w:type="dxa"/>
          </w:tcPr>
          <w:p w14:paraId="162066AB" w14:textId="77777777" w:rsidR="005E14CB" w:rsidRDefault="005E14CB" w:rsidP="004F48A6">
            <w:pPr>
              <w:pStyle w:val="Zkladntext2"/>
              <w:spacing w:after="0" w:line="240" w:lineRule="auto"/>
              <w:jc w:val="center"/>
              <w:rPr>
                <w:rFonts w:ascii="Arial Narrow" w:hAnsi="Arial Narrow"/>
                <w:sz w:val="22"/>
                <w:szCs w:val="22"/>
              </w:rPr>
            </w:pPr>
          </w:p>
          <w:p w14:paraId="740F6EA2" w14:textId="77777777" w:rsidR="005E14CB" w:rsidRDefault="005E14CB" w:rsidP="004F48A6">
            <w:pPr>
              <w:pStyle w:val="Zkladntext2"/>
              <w:spacing w:after="0" w:line="240" w:lineRule="auto"/>
              <w:jc w:val="center"/>
              <w:rPr>
                <w:rFonts w:ascii="Arial Narrow" w:hAnsi="Arial Narrow"/>
                <w:sz w:val="22"/>
                <w:szCs w:val="22"/>
              </w:rPr>
            </w:pPr>
          </w:p>
          <w:p w14:paraId="0F1425C1" w14:textId="77777777" w:rsidR="005E14CB" w:rsidRPr="00A40F0C" w:rsidRDefault="005E14CB" w:rsidP="004F48A6">
            <w:pPr>
              <w:pStyle w:val="Zkladntext2"/>
              <w:spacing w:after="0" w:line="240" w:lineRule="auto"/>
              <w:jc w:val="center"/>
              <w:rPr>
                <w:rFonts w:ascii="Arial Narrow" w:hAnsi="Arial Narrow"/>
                <w:sz w:val="22"/>
                <w:szCs w:val="22"/>
              </w:rPr>
            </w:pPr>
            <w:r w:rsidRPr="00A40F0C">
              <w:rPr>
                <w:rFonts w:ascii="Arial Narrow" w:hAnsi="Arial Narrow"/>
                <w:sz w:val="22"/>
                <w:szCs w:val="22"/>
              </w:rPr>
              <w:t>..................................................</w:t>
            </w:r>
          </w:p>
          <w:p w14:paraId="12F91BFB" w14:textId="77777777" w:rsidR="005E14CB" w:rsidRDefault="005E14CB" w:rsidP="004F48A6">
            <w:pPr>
              <w:pStyle w:val="Zkladntext2"/>
              <w:spacing w:after="0" w:line="240" w:lineRule="auto"/>
              <w:jc w:val="center"/>
              <w:rPr>
                <w:rFonts w:ascii="Arial Narrow" w:hAnsi="Arial Narrow"/>
                <w:sz w:val="22"/>
                <w:szCs w:val="22"/>
              </w:rPr>
            </w:pPr>
            <w:r>
              <w:rPr>
                <w:rFonts w:ascii="Arial Narrow" w:hAnsi="Arial Narrow"/>
                <w:sz w:val="22"/>
                <w:szCs w:val="22"/>
              </w:rPr>
              <w:t xml:space="preserve">meno a priezvisko </w:t>
            </w:r>
          </w:p>
          <w:p w14:paraId="79B32EDE" w14:textId="77777777" w:rsidR="005E14CB" w:rsidRPr="00A40F0C" w:rsidRDefault="005E14CB" w:rsidP="004F48A6">
            <w:pPr>
              <w:pStyle w:val="Zkladntext2"/>
              <w:spacing w:after="0" w:line="240" w:lineRule="auto"/>
              <w:jc w:val="center"/>
              <w:rPr>
                <w:rFonts w:ascii="Arial Narrow" w:hAnsi="Arial Narrow"/>
                <w:sz w:val="22"/>
                <w:szCs w:val="22"/>
              </w:rPr>
            </w:pPr>
            <w:r w:rsidRPr="00A40F0C">
              <w:rPr>
                <w:rFonts w:ascii="Arial Narrow" w:hAnsi="Arial Narrow"/>
                <w:sz w:val="22"/>
                <w:szCs w:val="22"/>
              </w:rPr>
              <w:t>podpis splnomocniteľa 1</w:t>
            </w:r>
            <w:r w:rsidRPr="00A40F0C">
              <w:rPr>
                <w:rStyle w:val="Odkaznapoznmkupodiarou"/>
                <w:rFonts w:ascii="Arial Narrow" w:hAnsi="Arial Narrow"/>
                <w:sz w:val="22"/>
                <w:szCs w:val="22"/>
              </w:rPr>
              <w:footnoteReference w:id="9"/>
            </w:r>
          </w:p>
        </w:tc>
      </w:tr>
      <w:tr w:rsidR="005E14CB" w:rsidRPr="00A40F0C" w14:paraId="576E4106" w14:textId="77777777" w:rsidTr="004F48A6">
        <w:tc>
          <w:tcPr>
            <w:tcW w:w="3973" w:type="dxa"/>
          </w:tcPr>
          <w:p w14:paraId="7FC52571" w14:textId="77777777" w:rsidR="005E14CB" w:rsidRPr="00A40F0C" w:rsidRDefault="005E14CB" w:rsidP="004F48A6">
            <w:pPr>
              <w:pStyle w:val="Zkladntext2"/>
              <w:spacing w:after="0" w:line="240" w:lineRule="auto"/>
              <w:jc w:val="center"/>
              <w:rPr>
                <w:rFonts w:ascii="Arial Narrow" w:hAnsi="Arial Narrow"/>
                <w:sz w:val="22"/>
                <w:szCs w:val="22"/>
              </w:rPr>
            </w:pPr>
          </w:p>
          <w:p w14:paraId="493A5AEF" w14:textId="77777777" w:rsidR="005E14CB" w:rsidRDefault="005E14CB" w:rsidP="004F48A6">
            <w:pPr>
              <w:pStyle w:val="Zkladntext2"/>
              <w:spacing w:after="0" w:line="240" w:lineRule="auto"/>
              <w:rPr>
                <w:rFonts w:ascii="Arial Narrow" w:hAnsi="Arial Narrow"/>
                <w:sz w:val="22"/>
                <w:szCs w:val="22"/>
              </w:rPr>
            </w:pPr>
          </w:p>
          <w:p w14:paraId="5EBF5877" w14:textId="77777777" w:rsidR="005E14CB" w:rsidRDefault="005E14CB" w:rsidP="004F48A6">
            <w:pPr>
              <w:pStyle w:val="Zkladntext2"/>
              <w:spacing w:after="0" w:line="240" w:lineRule="auto"/>
              <w:jc w:val="center"/>
              <w:rPr>
                <w:rFonts w:ascii="Arial Narrow" w:hAnsi="Arial Narrow"/>
                <w:sz w:val="22"/>
                <w:szCs w:val="22"/>
              </w:rPr>
            </w:pPr>
          </w:p>
          <w:p w14:paraId="6DB1BEAB" w14:textId="77777777" w:rsidR="005E14CB" w:rsidRPr="0051390B" w:rsidRDefault="005E14CB" w:rsidP="004F48A6">
            <w:pPr>
              <w:pStyle w:val="Zkladntext2"/>
              <w:spacing w:after="0" w:line="240" w:lineRule="auto"/>
              <w:rPr>
                <w:rFonts w:ascii="Arial Narrow" w:hAnsi="Arial Narrow"/>
                <w:sz w:val="22"/>
                <w:szCs w:val="22"/>
              </w:rPr>
            </w:pPr>
            <w:r w:rsidRPr="00A40F0C">
              <w:rPr>
                <w:rFonts w:ascii="Arial Narrow" w:hAnsi="Arial Narrow"/>
                <w:sz w:val="22"/>
                <w:szCs w:val="22"/>
              </w:rPr>
              <w:t>v .................... dňa ...........................</w:t>
            </w:r>
          </w:p>
        </w:tc>
        <w:tc>
          <w:tcPr>
            <w:tcW w:w="5376" w:type="dxa"/>
          </w:tcPr>
          <w:p w14:paraId="56ECA679" w14:textId="77777777" w:rsidR="005E14CB" w:rsidRPr="00A40F0C" w:rsidRDefault="005E14CB" w:rsidP="004F48A6">
            <w:pPr>
              <w:pStyle w:val="Zkladntext2"/>
              <w:spacing w:after="0" w:line="240" w:lineRule="auto"/>
              <w:jc w:val="center"/>
              <w:rPr>
                <w:rFonts w:ascii="Arial Narrow" w:hAnsi="Arial Narrow"/>
                <w:sz w:val="22"/>
                <w:szCs w:val="22"/>
              </w:rPr>
            </w:pPr>
          </w:p>
          <w:p w14:paraId="4FBB4FA4" w14:textId="77777777" w:rsidR="005E14CB" w:rsidRDefault="005E14CB" w:rsidP="004F48A6">
            <w:pPr>
              <w:pStyle w:val="Zkladntext2"/>
              <w:spacing w:after="0" w:line="240" w:lineRule="auto"/>
              <w:jc w:val="center"/>
              <w:rPr>
                <w:rFonts w:ascii="Arial Narrow" w:hAnsi="Arial Narrow"/>
                <w:sz w:val="22"/>
                <w:szCs w:val="22"/>
              </w:rPr>
            </w:pPr>
          </w:p>
          <w:p w14:paraId="5FEB1EB1" w14:textId="77777777" w:rsidR="005E14CB" w:rsidRPr="00A40F0C" w:rsidRDefault="005E14CB" w:rsidP="004F48A6">
            <w:pPr>
              <w:pStyle w:val="Zkladntext2"/>
              <w:spacing w:after="0" w:line="240" w:lineRule="auto"/>
              <w:jc w:val="center"/>
              <w:rPr>
                <w:rFonts w:ascii="Arial Narrow" w:hAnsi="Arial Narrow"/>
                <w:sz w:val="22"/>
                <w:szCs w:val="22"/>
              </w:rPr>
            </w:pPr>
            <w:r w:rsidRPr="00A40F0C">
              <w:rPr>
                <w:rFonts w:ascii="Arial Narrow" w:hAnsi="Arial Narrow"/>
                <w:sz w:val="22"/>
                <w:szCs w:val="22"/>
              </w:rPr>
              <w:t>..................................................</w:t>
            </w:r>
          </w:p>
          <w:p w14:paraId="5A055D84" w14:textId="77777777" w:rsidR="005E14CB" w:rsidRDefault="005E14CB" w:rsidP="004F48A6">
            <w:pPr>
              <w:pStyle w:val="Zkladntext2"/>
              <w:spacing w:after="0" w:line="240" w:lineRule="auto"/>
              <w:jc w:val="center"/>
              <w:rPr>
                <w:rFonts w:ascii="Arial Narrow" w:hAnsi="Arial Narrow"/>
                <w:sz w:val="22"/>
                <w:szCs w:val="22"/>
              </w:rPr>
            </w:pPr>
            <w:r>
              <w:rPr>
                <w:rFonts w:ascii="Arial Narrow" w:hAnsi="Arial Narrow"/>
                <w:sz w:val="22"/>
                <w:szCs w:val="22"/>
              </w:rPr>
              <w:t xml:space="preserve">meno a priezvisko </w:t>
            </w:r>
          </w:p>
          <w:p w14:paraId="1AE17C67" w14:textId="77777777" w:rsidR="005E14CB" w:rsidRPr="00A40F0C" w:rsidRDefault="005E14CB" w:rsidP="004F48A6">
            <w:pPr>
              <w:pStyle w:val="Zkladntext2"/>
              <w:spacing w:after="0" w:line="240" w:lineRule="auto"/>
              <w:jc w:val="center"/>
              <w:rPr>
                <w:rFonts w:ascii="Arial Narrow" w:hAnsi="Arial Narrow"/>
                <w:sz w:val="22"/>
                <w:szCs w:val="22"/>
              </w:rPr>
            </w:pPr>
            <w:r w:rsidRPr="00A40F0C">
              <w:rPr>
                <w:rFonts w:ascii="Arial Narrow" w:hAnsi="Arial Narrow"/>
                <w:sz w:val="22"/>
                <w:szCs w:val="22"/>
              </w:rPr>
              <w:t>podpis splnomocniteľa 2</w:t>
            </w:r>
          </w:p>
        </w:tc>
      </w:tr>
      <w:tr w:rsidR="005E14CB" w:rsidRPr="00A40F0C" w14:paraId="4566DD2E" w14:textId="77777777" w:rsidTr="004F48A6">
        <w:tc>
          <w:tcPr>
            <w:tcW w:w="3973" w:type="dxa"/>
          </w:tcPr>
          <w:p w14:paraId="3BC17991" w14:textId="77777777" w:rsidR="005E14CB" w:rsidRPr="00A40F0C" w:rsidRDefault="005E14CB" w:rsidP="004F48A6">
            <w:pPr>
              <w:pStyle w:val="Zkladntext2"/>
              <w:spacing w:after="0" w:line="240" w:lineRule="auto"/>
              <w:jc w:val="center"/>
              <w:rPr>
                <w:rFonts w:ascii="Arial Narrow" w:hAnsi="Arial Narrow"/>
                <w:sz w:val="22"/>
                <w:szCs w:val="22"/>
              </w:rPr>
            </w:pPr>
          </w:p>
          <w:p w14:paraId="08618938" w14:textId="77777777" w:rsidR="005E14CB" w:rsidRDefault="005E14CB" w:rsidP="004F48A6">
            <w:pPr>
              <w:pStyle w:val="Zkladntext2"/>
              <w:spacing w:after="0" w:line="240" w:lineRule="auto"/>
              <w:jc w:val="center"/>
              <w:rPr>
                <w:rFonts w:ascii="Arial Narrow" w:hAnsi="Arial Narrow"/>
                <w:sz w:val="22"/>
                <w:szCs w:val="22"/>
              </w:rPr>
            </w:pPr>
          </w:p>
          <w:p w14:paraId="20D9DF25" w14:textId="77777777" w:rsidR="005E14CB" w:rsidRDefault="005E14CB" w:rsidP="004F48A6">
            <w:pPr>
              <w:pStyle w:val="Zkladntext2"/>
              <w:spacing w:after="0" w:line="240" w:lineRule="auto"/>
              <w:jc w:val="center"/>
              <w:rPr>
                <w:rFonts w:ascii="Arial Narrow" w:hAnsi="Arial Narrow"/>
                <w:sz w:val="22"/>
                <w:szCs w:val="22"/>
              </w:rPr>
            </w:pPr>
          </w:p>
          <w:p w14:paraId="615251F3" w14:textId="77777777" w:rsidR="005E14CB" w:rsidRPr="00A40F0C" w:rsidRDefault="005E14CB" w:rsidP="004F48A6">
            <w:pPr>
              <w:pStyle w:val="Zkladntext2"/>
              <w:spacing w:after="0" w:line="240" w:lineRule="auto"/>
              <w:rPr>
                <w:rFonts w:ascii="Arial Narrow" w:hAnsi="Arial Narrow"/>
                <w:sz w:val="22"/>
                <w:szCs w:val="22"/>
              </w:rPr>
            </w:pPr>
            <w:r w:rsidRPr="00A40F0C">
              <w:rPr>
                <w:rFonts w:ascii="Arial Narrow" w:hAnsi="Arial Narrow"/>
                <w:sz w:val="22"/>
                <w:szCs w:val="22"/>
              </w:rPr>
              <w:t>v .................... dňa ...........................</w:t>
            </w:r>
          </w:p>
        </w:tc>
        <w:tc>
          <w:tcPr>
            <w:tcW w:w="5376" w:type="dxa"/>
          </w:tcPr>
          <w:p w14:paraId="2E1ECA5E" w14:textId="77777777" w:rsidR="005E14CB" w:rsidRPr="00A40F0C" w:rsidRDefault="005E14CB" w:rsidP="004F48A6">
            <w:pPr>
              <w:pStyle w:val="Zkladntext2"/>
              <w:spacing w:after="0" w:line="240" w:lineRule="auto"/>
              <w:jc w:val="center"/>
              <w:rPr>
                <w:rFonts w:ascii="Arial Narrow" w:hAnsi="Arial Narrow"/>
                <w:sz w:val="22"/>
                <w:szCs w:val="22"/>
              </w:rPr>
            </w:pPr>
          </w:p>
          <w:p w14:paraId="6E4651FC" w14:textId="77777777" w:rsidR="005E14CB" w:rsidRDefault="005E14CB" w:rsidP="004F48A6">
            <w:pPr>
              <w:pStyle w:val="Zkladntext2"/>
              <w:spacing w:after="0" w:line="240" w:lineRule="auto"/>
              <w:rPr>
                <w:rFonts w:ascii="Arial Narrow" w:hAnsi="Arial Narrow"/>
                <w:sz w:val="22"/>
                <w:szCs w:val="22"/>
              </w:rPr>
            </w:pPr>
          </w:p>
          <w:p w14:paraId="1AC42896" w14:textId="77777777" w:rsidR="005E14CB" w:rsidRPr="00A40F0C" w:rsidRDefault="005E14CB" w:rsidP="004F48A6">
            <w:pPr>
              <w:pStyle w:val="Zkladntext2"/>
              <w:spacing w:after="0" w:line="240" w:lineRule="auto"/>
              <w:rPr>
                <w:rFonts w:ascii="Arial Narrow" w:hAnsi="Arial Narrow"/>
                <w:sz w:val="22"/>
                <w:szCs w:val="22"/>
              </w:rPr>
            </w:pPr>
            <w:r>
              <w:rPr>
                <w:rFonts w:ascii="Arial Narrow" w:hAnsi="Arial Narrow"/>
                <w:sz w:val="22"/>
                <w:szCs w:val="22"/>
              </w:rPr>
              <w:t xml:space="preserve">                          </w:t>
            </w:r>
            <w:r w:rsidRPr="00A40F0C">
              <w:rPr>
                <w:rFonts w:ascii="Arial Narrow" w:hAnsi="Arial Narrow"/>
                <w:sz w:val="22"/>
                <w:szCs w:val="22"/>
              </w:rPr>
              <w:t>..................................................</w:t>
            </w:r>
          </w:p>
          <w:p w14:paraId="7255B5AA" w14:textId="77777777" w:rsidR="005E14CB" w:rsidRDefault="005E14CB" w:rsidP="004F48A6">
            <w:pPr>
              <w:pStyle w:val="Zkladntext2"/>
              <w:spacing w:after="0" w:line="240" w:lineRule="auto"/>
              <w:jc w:val="center"/>
              <w:rPr>
                <w:rFonts w:ascii="Arial Narrow" w:hAnsi="Arial Narrow"/>
                <w:sz w:val="22"/>
                <w:szCs w:val="22"/>
              </w:rPr>
            </w:pPr>
            <w:r>
              <w:rPr>
                <w:rFonts w:ascii="Arial Narrow" w:hAnsi="Arial Narrow"/>
                <w:sz w:val="22"/>
                <w:szCs w:val="22"/>
              </w:rPr>
              <w:t>meno a priezvisko</w:t>
            </w:r>
          </w:p>
          <w:p w14:paraId="5D273D48" w14:textId="77777777" w:rsidR="005E14CB" w:rsidRPr="00A40F0C" w:rsidRDefault="005E14CB" w:rsidP="004F48A6">
            <w:pPr>
              <w:pStyle w:val="Zkladntext2"/>
              <w:spacing w:after="0" w:line="240" w:lineRule="auto"/>
              <w:jc w:val="center"/>
              <w:rPr>
                <w:rFonts w:ascii="Arial Narrow" w:hAnsi="Arial Narrow"/>
                <w:sz w:val="22"/>
                <w:szCs w:val="22"/>
              </w:rPr>
            </w:pPr>
            <w:r w:rsidRPr="00A40F0C">
              <w:rPr>
                <w:rFonts w:ascii="Arial Narrow" w:hAnsi="Arial Narrow"/>
                <w:sz w:val="22"/>
                <w:szCs w:val="22"/>
              </w:rPr>
              <w:t>podpis splnomocniteľa n</w:t>
            </w:r>
          </w:p>
        </w:tc>
      </w:tr>
    </w:tbl>
    <w:p w14:paraId="16400861" w14:textId="77777777" w:rsidR="005E14CB" w:rsidRPr="00A40F0C" w:rsidRDefault="005E14CB" w:rsidP="005E14CB">
      <w:pPr>
        <w:spacing w:line="240" w:lineRule="auto"/>
        <w:rPr>
          <w:rFonts w:ascii="Arial Narrow" w:hAnsi="Arial Narrow"/>
          <w:sz w:val="22"/>
          <w:szCs w:val="22"/>
        </w:rPr>
      </w:pPr>
    </w:p>
    <w:p w14:paraId="318E1C79" w14:textId="77777777" w:rsidR="005E14CB" w:rsidRDefault="005E14CB" w:rsidP="005E14CB">
      <w:pPr>
        <w:spacing w:line="240" w:lineRule="auto"/>
        <w:rPr>
          <w:rFonts w:ascii="Arial Narrow" w:hAnsi="Arial Narrow"/>
          <w:sz w:val="22"/>
          <w:szCs w:val="22"/>
        </w:rPr>
      </w:pPr>
      <w:r w:rsidRPr="00A40F0C">
        <w:rPr>
          <w:rFonts w:ascii="Arial Narrow" w:hAnsi="Arial Narrow"/>
          <w:sz w:val="22"/>
          <w:szCs w:val="22"/>
        </w:rPr>
        <w:t xml:space="preserve">Plnú moc prijímam: </w:t>
      </w:r>
    </w:p>
    <w:p w14:paraId="33E72061" w14:textId="77777777" w:rsidR="005E14CB" w:rsidRPr="00A40F0C" w:rsidRDefault="005E14CB" w:rsidP="005E14CB">
      <w:pPr>
        <w:spacing w:line="240" w:lineRule="auto"/>
        <w:rPr>
          <w:rFonts w:ascii="Arial Narrow" w:hAnsi="Arial Narrow"/>
          <w:sz w:val="22"/>
          <w:szCs w:val="22"/>
        </w:rPr>
      </w:pPr>
    </w:p>
    <w:tbl>
      <w:tblPr>
        <w:tblW w:w="9349" w:type="dxa"/>
        <w:tblInd w:w="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V w:val="single" w:sz="4" w:space="0" w:color="BFBFBF" w:themeColor="background1" w:themeShade="BF"/>
        </w:tblBorders>
        <w:tblLayout w:type="fixed"/>
        <w:tblLook w:val="0000" w:firstRow="0" w:lastRow="0" w:firstColumn="0" w:lastColumn="0" w:noHBand="0" w:noVBand="0"/>
      </w:tblPr>
      <w:tblGrid>
        <w:gridCol w:w="4017"/>
        <w:gridCol w:w="5332"/>
      </w:tblGrid>
      <w:tr w:rsidR="005E14CB" w:rsidRPr="00A40F0C" w14:paraId="64218D23" w14:textId="77777777" w:rsidTr="004F48A6">
        <w:trPr>
          <w:trHeight w:val="1214"/>
        </w:trPr>
        <w:tc>
          <w:tcPr>
            <w:tcW w:w="4017" w:type="dxa"/>
          </w:tcPr>
          <w:p w14:paraId="44D1FB96" w14:textId="77777777" w:rsidR="005E14CB" w:rsidRPr="00A40F0C" w:rsidRDefault="005E14CB" w:rsidP="004F48A6">
            <w:pPr>
              <w:pStyle w:val="Zkladntext2"/>
              <w:spacing w:after="0" w:line="240" w:lineRule="auto"/>
              <w:jc w:val="center"/>
              <w:rPr>
                <w:rFonts w:ascii="Arial Narrow" w:hAnsi="Arial Narrow"/>
                <w:sz w:val="22"/>
                <w:szCs w:val="22"/>
              </w:rPr>
            </w:pPr>
          </w:p>
          <w:p w14:paraId="46AD74DF" w14:textId="77777777" w:rsidR="005E14CB" w:rsidRDefault="005E14CB" w:rsidP="004F48A6">
            <w:pPr>
              <w:pStyle w:val="Zkladntext2"/>
              <w:spacing w:after="0" w:line="240" w:lineRule="auto"/>
              <w:rPr>
                <w:rFonts w:ascii="Arial Narrow" w:hAnsi="Arial Narrow"/>
                <w:sz w:val="22"/>
                <w:szCs w:val="22"/>
              </w:rPr>
            </w:pPr>
          </w:p>
          <w:p w14:paraId="07695E84" w14:textId="77777777" w:rsidR="005E14CB" w:rsidRDefault="005E14CB" w:rsidP="004F48A6">
            <w:pPr>
              <w:pStyle w:val="Zkladntext2"/>
              <w:spacing w:after="0" w:line="240" w:lineRule="auto"/>
              <w:rPr>
                <w:rFonts w:ascii="Arial Narrow" w:hAnsi="Arial Narrow"/>
                <w:sz w:val="22"/>
                <w:szCs w:val="22"/>
              </w:rPr>
            </w:pPr>
          </w:p>
          <w:p w14:paraId="705B96B6" w14:textId="77777777" w:rsidR="005E14CB" w:rsidRPr="00A40F0C" w:rsidRDefault="005E14CB" w:rsidP="004F48A6">
            <w:pPr>
              <w:pStyle w:val="Zkladntext2"/>
              <w:spacing w:after="0" w:line="240" w:lineRule="auto"/>
              <w:rPr>
                <w:rFonts w:ascii="Arial Narrow" w:hAnsi="Arial Narrow"/>
                <w:sz w:val="22"/>
                <w:szCs w:val="22"/>
              </w:rPr>
            </w:pPr>
            <w:r w:rsidRPr="00A40F0C">
              <w:rPr>
                <w:rFonts w:ascii="Arial Narrow" w:hAnsi="Arial Narrow"/>
                <w:sz w:val="22"/>
                <w:szCs w:val="22"/>
              </w:rPr>
              <w:t>v .................... dňa ...........................</w:t>
            </w:r>
          </w:p>
        </w:tc>
        <w:tc>
          <w:tcPr>
            <w:tcW w:w="5332" w:type="dxa"/>
          </w:tcPr>
          <w:p w14:paraId="04B1BD21" w14:textId="77777777" w:rsidR="005E14CB" w:rsidRDefault="005E14CB" w:rsidP="004F48A6">
            <w:pPr>
              <w:pStyle w:val="Zkladntext2"/>
              <w:spacing w:after="0" w:line="240" w:lineRule="auto"/>
              <w:rPr>
                <w:rFonts w:ascii="Arial Narrow" w:hAnsi="Arial Narrow"/>
                <w:sz w:val="22"/>
                <w:szCs w:val="22"/>
              </w:rPr>
            </w:pPr>
          </w:p>
          <w:p w14:paraId="31B15BF4" w14:textId="77777777" w:rsidR="005E14CB" w:rsidRPr="00A40F0C" w:rsidRDefault="005E14CB" w:rsidP="004F48A6">
            <w:pPr>
              <w:pStyle w:val="Zkladntext2"/>
              <w:spacing w:after="0" w:line="240" w:lineRule="auto"/>
              <w:rPr>
                <w:rFonts w:ascii="Arial Narrow" w:hAnsi="Arial Narrow"/>
                <w:sz w:val="22"/>
                <w:szCs w:val="22"/>
              </w:rPr>
            </w:pPr>
            <w:r>
              <w:rPr>
                <w:rFonts w:ascii="Arial Narrow" w:hAnsi="Arial Narrow"/>
                <w:sz w:val="22"/>
                <w:szCs w:val="22"/>
              </w:rPr>
              <w:t xml:space="preserve">                           </w:t>
            </w:r>
            <w:r w:rsidRPr="00A40F0C">
              <w:rPr>
                <w:rFonts w:ascii="Arial Narrow" w:hAnsi="Arial Narrow"/>
                <w:sz w:val="22"/>
                <w:szCs w:val="22"/>
              </w:rPr>
              <w:t>.................................................</w:t>
            </w:r>
          </w:p>
          <w:p w14:paraId="7C21659F" w14:textId="77777777" w:rsidR="005E14CB" w:rsidRDefault="005E14CB" w:rsidP="004F48A6">
            <w:pPr>
              <w:pStyle w:val="Zkladntext2"/>
              <w:spacing w:after="0" w:line="240" w:lineRule="auto"/>
              <w:jc w:val="center"/>
              <w:rPr>
                <w:rFonts w:ascii="Arial Narrow" w:hAnsi="Arial Narrow"/>
                <w:sz w:val="22"/>
                <w:szCs w:val="22"/>
              </w:rPr>
            </w:pPr>
            <w:r>
              <w:rPr>
                <w:rFonts w:ascii="Arial Narrow" w:hAnsi="Arial Narrow"/>
                <w:sz w:val="22"/>
                <w:szCs w:val="22"/>
              </w:rPr>
              <w:t>meno a priezvisko</w:t>
            </w:r>
          </w:p>
          <w:p w14:paraId="284477A1" w14:textId="77777777" w:rsidR="005E14CB" w:rsidRPr="00A40F0C" w:rsidRDefault="005E14CB" w:rsidP="004F48A6">
            <w:pPr>
              <w:pStyle w:val="Zkladntext2"/>
              <w:spacing w:after="0" w:line="240" w:lineRule="auto"/>
              <w:jc w:val="center"/>
              <w:rPr>
                <w:rFonts w:ascii="Arial Narrow" w:hAnsi="Arial Narrow"/>
                <w:sz w:val="22"/>
                <w:szCs w:val="22"/>
              </w:rPr>
            </w:pPr>
            <w:r w:rsidRPr="00A40F0C">
              <w:rPr>
                <w:rFonts w:ascii="Arial Narrow" w:hAnsi="Arial Narrow"/>
                <w:sz w:val="22"/>
                <w:szCs w:val="22"/>
              </w:rPr>
              <w:t>podpis splnomocnenca</w:t>
            </w:r>
          </w:p>
          <w:p w14:paraId="65AE207F" w14:textId="77777777" w:rsidR="005E14CB" w:rsidRPr="00A40F0C" w:rsidRDefault="005E14CB" w:rsidP="004F48A6">
            <w:pPr>
              <w:pStyle w:val="Zkladntext2"/>
              <w:spacing w:after="0" w:line="240" w:lineRule="auto"/>
              <w:jc w:val="center"/>
              <w:rPr>
                <w:rFonts w:ascii="Arial Narrow" w:hAnsi="Arial Narrow"/>
                <w:sz w:val="22"/>
                <w:szCs w:val="22"/>
              </w:rPr>
            </w:pPr>
          </w:p>
        </w:tc>
      </w:tr>
    </w:tbl>
    <w:p w14:paraId="746F2B41" w14:textId="77777777" w:rsidR="0051390B" w:rsidRDefault="0051390B" w:rsidP="0051390B">
      <w:pPr>
        <w:tabs>
          <w:tab w:val="left" w:pos="6396"/>
        </w:tabs>
        <w:autoSpaceDE/>
        <w:autoSpaceDN/>
        <w:spacing w:line="240" w:lineRule="auto"/>
        <w:ind w:left="425" w:hanging="425"/>
        <w:jc w:val="right"/>
        <w:rPr>
          <w:rFonts w:ascii="Arial Narrow" w:hAnsi="Arial Narrow"/>
          <w:b/>
          <w:noProof/>
          <w:color w:val="808080"/>
          <w:sz w:val="22"/>
          <w:szCs w:val="22"/>
        </w:rPr>
      </w:pPr>
    </w:p>
    <w:p w14:paraId="556E99B7" w14:textId="77777777" w:rsidR="00C13949" w:rsidRDefault="00C13949" w:rsidP="0051390B">
      <w:pPr>
        <w:tabs>
          <w:tab w:val="left" w:pos="6396"/>
        </w:tabs>
        <w:autoSpaceDE/>
        <w:autoSpaceDN/>
        <w:spacing w:line="240" w:lineRule="auto"/>
        <w:ind w:left="425" w:hanging="425"/>
        <w:jc w:val="right"/>
        <w:rPr>
          <w:rFonts w:ascii="Arial Narrow" w:hAnsi="Arial Narrow"/>
          <w:b/>
          <w:noProof/>
          <w:color w:val="808080"/>
          <w:sz w:val="24"/>
          <w:szCs w:val="24"/>
        </w:rPr>
      </w:pPr>
    </w:p>
    <w:p w14:paraId="74DEDD69" w14:textId="77777777" w:rsidR="00C13949" w:rsidRDefault="00C13949" w:rsidP="0051390B">
      <w:pPr>
        <w:tabs>
          <w:tab w:val="left" w:pos="6396"/>
        </w:tabs>
        <w:autoSpaceDE/>
        <w:autoSpaceDN/>
        <w:spacing w:line="240" w:lineRule="auto"/>
        <w:ind w:left="425" w:hanging="425"/>
        <w:jc w:val="right"/>
        <w:rPr>
          <w:rFonts w:ascii="Arial Narrow" w:hAnsi="Arial Narrow"/>
          <w:b/>
          <w:noProof/>
          <w:color w:val="808080"/>
          <w:sz w:val="24"/>
          <w:szCs w:val="24"/>
        </w:rPr>
      </w:pPr>
    </w:p>
    <w:p w14:paraId="1706E3E2" w14:textId="77777777" w:rsidR="00C13949" w:rsidRDefault="00C13949" w:rsidP="0051390B">
      <w:pPr>
        <w:tabs>
          <w:tab w:val="left" w:pos="6396"/>
        </w:tabs>
        <w:autoSpaceDE/>
        <w:autoSpaceDN/>
        <w:spacing w:line="240" w:lineRule="auto"/>
        <w:ind w:left="425" w:hanging="425"/>
        <w:jc w:val="right"/>
        <w:rPr>
          <w:rFonts w:ascii="Arial Narrow" w:hAnsi="Arial Narrow"/>
          <w:b/>
          <w:noProof/>
          <w:color w:val="808080"/>
          <w:sz w:val="24"/>
          <w:szCs w:val="24"/>
        </w:rPr>
      </w:pPr>
    </w:p>
    <w:p w14:paraId="0E5F9BDE" w14:textId="69F92B81" w:rsidR="00D570E8" w:rsidRPr="00A40F0C" w:rsidRDefault="007834F1" w:rsidP="0051390B">
      <w:pPr>
        <w:tabs>
          <w:tab w:val="left" w:pos="6396"/>
        </w:tabs>
        <w:autoSpaceDE/>
        <w:autoSpaceDN/>
        <w:spacing w:line="240" w:lineRule="auto"/>
        <w:ind w:left="425" w:hanging="425"/>
        <w:jc w:val="right"/>
        <w:rPr>
          <w:rFonts w:ascii="Arial Narrow" w:hAnsi="Arial Narrow"/>
          <w:b/>
          <w:noProof/>
          <w:color w:val="808080"/>
          <w:sz w:val="24"/>
          <w:szCs w:val="24"/>
        </w:rPr>
      </w:pPr>
      <w:r w:rsidRPr="00A40F0C">
        <w:rPr>
          <w:rFonts w:ascii="Arial Narrow" w:hAnsi="Arial Narrow"/>
          <w:b/>
          <w:noProof/>
          <w:color w:val="808080"/>
          <w:sz w:val="24"/>
          <w:szCs w:val="24"/>
        </w:rPr>
        <w:lastRenderedPageBreak/>
        <w:t>P</w:t>
      </w:r>
      <w:r w:rsidR="00D570E8" w:rsidRPr="00A40F0C">
        <w:rPr>
          <w:rFonts w:ascii="Arial Narrow" w:hAnsi="Arial Narrow"/>
          <w:b/>
          <w:noProof/>
          <w:color w:val="808080"/>
          <w:sz w:val="24"/>
          <w:szCs w:val="24"/>
        </w:rPr>
        <w:t xml:space="preserve">ríloha č. </w:t>
      </w:r>
      <w:r w:rsidR="00D21447">
        <w:rPr>
          <w:rFonts w:ascii="Arial Narrow" w:hAnsi="Arial Narrow"/>
          <w:b/>
          <w:noProof/>
          <w:color w:val="808080"/>
          <w:sz w:val="24"/>
          <w:szCs w:val="24"/>
        </w:rPr>
        <w:t>5</w:t>
      </w:r>
      <w:r w:rsidR="00D570E8" w:rsidRPr="00A40F0C">
        <w:rPr>
          <w:rFonts w:ascii="Arial Narrow" w:hAnsi="Arial Narrow"/>
          <w:b/>
          <w:noProof/>
          <w:color w:val="808080"/>
          <w:sz w:val="24"/>
          <w:szCs w:val="24"/>
        </w:rPr>
        <w:t xml:space="preserve"> </w:t>
      </w:r>
      <w:r w:rsidR="00A40F0C">
        <w:rPr>
          <w:rFonts w:ascii="Arial Narrow" w:hAnsi="Arial Narrow"/>
          <w:b/>
          <w:noProof/>
          <w:color w:val="808080"/>
          <w:sz w:val="24"/>
          <w:szCs w:val="24"/>
        </w:rPr>
        <w:t>S</w:t>
      </w:r>
      <w:r w:rsidR="00D570E8" w:rsidRPr="00A40F0C">
        <w:rPr>
          <w:rFonts w:ascii="Arial Narrow" w:hAnsi="Arial Narrow"/>
          <w:b/>
          <w:noProof/>
          <w:color w:val="808080"/>
          <w:sz w:val="24"/>
          <w:szCs w:val="24"/>
        </w:rPr>
        <w:t xml:space="preserve">úťažných podkladov </w:t>
      </w:r>
    </w:p>
    <w:p w14:paraId="04EB578A" w14:textId="69AD7FBA" w:rsidR="00D570E8" w:rsidRPr="00A40F0C" w:rsidRDefault="00D570E8" w:rsidP="00A85F7C">
      <w:pPr>
        <w:spacing w:line="240" w:lineRule="auto"/>
        <w:jc w:val="center"/>
        <w:rPr>
          <w:rFonts w:ascii="Arial Narrow" w:hAnsi="Arial Narrow"/>
          <w:sz w:val="30"/>
          <w:szCs w:val="30"/>
        </w:rPr>
      </w:pPr>
    </w:p>
    <w:p w14:paraId="4009EC72" w14:textId="77777777" w:rsidR="009F05D5" w:rsidRPr="00A40F0C" w:rsidRDefault="009F05D5" w:rsidP="00A85F7C">
      <w:pPr>
        <w:spacing w:line="240" w:lineRule="auto"/>
        <w:jc w:val="center"/>
        <w:rPr>
          <w:rFonts w:ascii="Arial Narrow" w:hAnsi="Arial Narrow"/>
          <w:sz w:val="30"/>
          <w:szCs w:val="30"/>
        </w:rPr>
      </w:pPr>
    </w:p>
    <w:p w14:paraId="678C2043" w14:textId="77777777" w:rsidR="005E14CB" w:rsidRPr="00A40F0C" w:rsidRDefault="005E14CB" w:rsidP="005E14CB">
      <w:pPr>
        <w:adjustRightInd w:val="0"/>
        <w:spacing w:line="240" w:lineRule="auto"/>
        <w:jc w:val="both"/>
        <w:rPr>
          <w:rFonts w:ascii="Arial Narrow" w:eastAsia="Calibri" w:hAnsi="Arial Narrow"/>
          <w:color w:val="000000"/>
          <w:sz w:val="22"/>
          <w:szCs w:val="22"/>
        </w:rPr>
      </w:pPr>
      <w:r w:rsidRPr="00A40F0C">
        <w:rPr>
          <w:rFonts w:ascii="Arial Narrow" w:eastAsia="Calibri" w:hAnsi="Arial Narrow"/>
          <w:i/>
          <w:iCs/>
          <w:color w:val="000000"/>
          <w:sz w:val="22"/>
          <w:szCs w:val="22"/>
        </w:rPr>
        <w:t xml:space="preserve">Jednotný európsky dokument na vyplnenie uchádzačom spolu s manuálom vydaným Úradom pre verejné obstarávanie k jeho korektnému vyplneniu si môže uchádzač stiahnuť z webového portálu Úradu pre verejné obstarávanie </w:t>
      </w:r>
    </w:p>
    <w:p w14:paraId="63BFB25F" w14:textId="05BE8A8D" w:rsidR="00EB4BF8" w:rsidRDefault="00CE36E3" w:rsidP="005E14CB">
      <w:pPr>
        <w:pStyle w:val="Zkladntext"/>
        <w:spacing w:after="0" w:line="240" w:lineRule="auto"/>
        <w:rPr>
          <w:rStyle w:val="Hypertextovprepojenie"/>
          <w:rFonts w:ascii="Arial Narrow" w:hAnsi="Arial Narrow"/>
          <w:i/>
          <w:sz w:val="22"/>
          <w:szCs w:val="22"/>
        </w:rPr>
      </w:pPr>
      <w:hyperlink r:id="rId39" w:history="1">
        <w:r w:rsidR="005E14CB" w:rsidRPr="00A40F0C">
          <w:rPr>
            <w:rStyle w:val="Hypertextovprepojenie"/>
            <w:rFonts w:ascii="Arial Narrow" w:hAnsi="Arial Narrow"/>
            <w:i/>
            <w:iCs/>
            <w:sz w:val="22"/>
            <w:szCs w:val="22"/>
          </w:rPr>
          <w:t>https://www.uvo.gov.sk/jednotny-europsky-dokument-pre-verejne-obstaravanie-602.html</w:t>
        </w:r>
      </w:hyperlink>
    </w:p>
    <w:p w14:paraId="2166B43F" w14:textId="7C1D9373" w:rsidR="00EB4BF8" w:rsidRDefault="00EB4BF8" w:rsidP="00A85F7C">
      <w:pPr>
        <w:pStyle w:val="Zkladntext"/>
        <w:spacing w:after="0" w:line="240" w:lineRule="auto"/>
        <w:rPr>
          <w:rStyle w:val="Hypertextovprepojenie"/>
          <w:rFonts w:ascii="Arial Narrow" w:hAnsi="Arial Narrow"/>
          <w:i/>
          <w:sz w:val="22"/>
          <w:szCs w:val="22"/>
        </w:rPr>
      </w:pPr>
    </w:p>
    <w:p w14:paraId="15AE9652" w14:textId="65C97EDC" w:rsidR="00EB4BF8" w:rsidRDefault="00EB4BF8" w:rsidP="00A85F7C">
      <w:pPr>
        <w:pStyle w:val="Zkladntext"/>
        <w:spacing w:after="0" w:line="240" w:lineRule="auto"/>
        <w:rPr>
          <w:rStyle w:val="Hypertextovprepojenie"/>
          <w:rFonts w:ascii="Arial Narrow" w:hAnsi="Arial Narrow"/>
          <w:i/>
          <w:sz w:val="22"/>
          <w:szCs w:val="22"/>
        </w:rPr>
      </w:pPr>
    </w:p>
    <w:p w14:paraId="7E14AB2A" w14:textId="79F76403" w:rsidR="00EB4BF8" w:rsidRDefault="00EB4BF8" w:rsidP="00A85F7C">
      <w:pPr>
        <w:pStyle w:val="Zkladntext"/>
        <w:spacing w:after="0" w:line="240" w:lineRule="auto"/>
        <w:rPr>
          <w:rStyle w:val="Hypertextovprepojenie"/>
          <w:rFonts w:ascii="Arial Narrow" w:hAnsi="Arial Narrow"/>
          <w:i/>
          <w:sz w:val="22"/>
          <w:szCs w:val="22"/>
        </w:rPr>
      </w:pPr>
    </w:p>
    <w:p w14:paraId="22C4CDBD" w14:textId="73158EDE" w:rsidR="00EB4BF8" w:rsidRDefault="00EB4BF8" w:rsidP="00A85F7C">
      <w:pPr>
        <w:pStyle w:val="Zkladntext"/>
        <w:spacing w:after="0" w:line="240" w:lineRule="auto"/>
        <w:rPr>
          <w:rStyle w:val="Hypertextovprepojenie"/>
          <w:rFonts w:ascii="Arial Narrow" w:hAnsi="Arial Narrow"/>
          <w:i/>
          <w:sz w:val="22"/>
          <w:szCs w:val="22"/>
        </w:rPr>
      </w:pPr>
    </w:p>
    <w:p w14:paraId="1D16D83B" w14:textId="10721366" w:rsidR="00EB4BF8" w:rsidRDefault="00EB4BF8" w:rsidP="00A85F7C">
      <w:pPr>
        <w:pStyle w:val="Zkladntext"/>
        <w:spacing w:after="0" w:line="240" w:lineRule="auto"/>
        <w:rPr>
          <w:rStyle w:val="Hypertextovprepojenie"/>
          <w:rFonts w:ascii="Arial Narrow" w:hAnsi="Arial Narrow"/>
          <w:i/>
          <w:sz w:val="22"/>
          <w:szCs w:val="22"/>
        </w:rPr>
      </w:pPr>
    </w:p>
    <w:p w14:paraId="035ED9DE" w14:textId="68D8DAC2" w:rsidR="00EB4BF8" w:rsidRDefault="00EB4BF8" w:rsidP="00A85F7C">
      <w:pPr>
        <w:pStyle w:val="Zkladntext"/>
        <w:spacing w:after="0" w:line="240" w:lineRule="auto"/>
        <w:rPr>
          <w:rStyle w:val="Hypertextovprepojenie"/>
          <w:rFonts w:ascii="Arial Narrow" w:hAnsi="Arial Narrow"/>
          <w:i/>
          <w:sz w:val="22"/>
          <w:szCs w:val="22"/>
        </w:rPr>
      </w:pPr>
    </w:p>
    <w:p w14:paraId="624D3EC2" w14:textId="486D8319" w:rsidR="00EB4BF8" w:rsidRDefault="00EB4BF8" w:rsidP="00A85F7C">
      <w:pPr>
        <w:pStyle w:val="Zkladntext"/>
        <w:spacing w:after="0" w:line="240" w:lineRule="auto"/>
        <w:rPr>
          <w:rStyle w:val="Hypertextovprepojenie"/>
          <w:rFonts w:ascii="Arial Narrow" w:hAnsi="Arial Narrow"/>
          <w:i/>
          <w:sz w:val="22"/>
          <w:szCs w:val="22"/>
        </w:rPr>
      </w:pPr>
    </w:p>
    <w:p w14:paraId="2C4B4221" w14:textId="5E34C2FA" w:rsidR="00EB4BF8" w:rsidRDefault="00EB4BF8" w:rsidP="00A85F7C">
      <w:pPr>
        <w:pStyle w:val="Zkladntext"/>
        <w:spacing w:after="0" w:line="240" w:lineRule="auto"/>
        <w:rPr>
          <w:rStyle w:val="Hypertextovprepojenie"/>
          <w:rFonts w:ascii="Arial Narrow" w:hAnsi="Arial Narrow"/>
          <w:i/>
          <w:sz w:val="22"/>
          <w:szCs w:val="22"/>
        </w:rPr>
      </w:pPr>
    </w:p>
    <w:p w14:paraId="2928EC9B" w14:textId="2209AC7C" w:rsidR="00EB4BF8" w:rsidRDefault="00EB4BF8" w:rsidP="00A85F7C">
      <w:pPr>
        <w:pStyle w:val="Zkladntext"/>
        <w:spacing w:after="0" w:line="240" w:lineRule="auto"/>
        <w:rPr>
          <w:rStyle w:val="Hypertextovprepojenie"/>
          <w:rFonts w:ascii="Arial Narrow" w:hAnsi="Arial Narrow"/>
          <w:i/>
          <w:sz w:val="22"/>
          <w:szCs w:val="22"/>
        </w:rPr>
      </w:pPr>
    </w:p>
    <w:p w14:paraId="682AD109" w14:textId="4DA224C1" w:rsidR="00EB4BF8" w:rsidRDefault="00EB4BF8" w:rsidP="00A85F7C">
      <w:pPr>
        <w:pStyle w:val="Zkladntext"/>
        <w:spacing w:after="0" w:line="240" w:lineRule="auto"/>
        <w:rPr>
          <w:rStyle w:val="Hypertextovprepojenie"/>
          <w:rFonts w:ascii="Arial Narrow" w:hAnsi="Arial Narrow"/>
          <w:i/>
          <w:sz w:val="22"/>
          <w:szCs w:val="22"/>
        </w:rPr>
      </w:pPr>
    </w:p>
    <w:p w14:paraId="6068DBD3" w14:textId="31C61415" w:rsidR="00EB4BF8" w:rsidRDefault="00EB4BF8" w:rsidP="00A85F7C">
      <w:pPr>
        <w:pStyle w:val="Zkladntext"/>
        <w:spacing w:after="0" w:line="240" w:lineRule="auto"/>
        <w:rPr>
          <w:rStyle w:val="Hypertextovprepojenie"/>
          <w:rFonts w:ascii="Arial Narrow" w:hAnsi="Arial Narrow"/>
          <w:i/>
          <w:sz w:val="22"/>
          <w:szCs w:val="22"/>
        </w:rPr>
      </w:pPr>
    </w:p>
    <w:p w14:paraId="16FD28B9" w14:textId="090FF270" w:rsidR="00EB4BF8" w:rsidRDefault="00EB4BF8" w:rsidP="00A85F7C">
      <w:pPr>
        <w:pStyle w:val="Zkladntext"/>
        <w:spacing w:after="0" w:line="240" w:lineRule="auto"/>
        <w:rPr>
          <w:rStyle w:val="Hypertextovprepojenie"/>
          <w:rFonts w:ascii="Arial Narrow" w:hAnsi="Arial Narrow"/>
          <w:i/>
          <w:sz w:val="22"/>
          <w:szCs w:val="22"/>
        </w:rPr>
      </w:pPr>
    </w:p>
    <w:p w14:paraId="43D47320" w14:textId="4851748E" w:rsidR="00EB4BF8" w:rsidRDefault="00EB4BF8" w:rsidP="00A85F7C">
      <w:pPr>
        <w:pStyle w:val="Zkladntext"/>
        <w:spacing w:after="0" w:line="240" w:lineRule="auto"/>
        <w:rPr>
          <w:rStyle w:val="Hypertextovprepojenie"/>
          <w:rFonts w:ascii="Arial Narrow" w:hAnsi="Arial Narrow"/>
          <w:i/>
          <w:sz w:val="22"/>
          <w:szCs w:val="22"/>
        </w:rPr>
      </w:pPr>
    </w:p>
    <w:p w14:paraId="77F154EF" w14:textId="00543D81" w:rsidR="00EB4BF8" w:rsidRDefault="00EB4BF8" w:rsidP="00A85F7C">
      <w:pPr>
        <w:pStyle w:val="Zkladntext"/>
        <w:spacing w:after="0" w:line="240" w:lineRule="auto"/>
        <w:rPr>
          <w:rStyle w:val="Hypertextovprepojenie"/>
          <w:rFonts w:ascii="Arial Narrow" w:hAnsi="Arial Narrow"/>
          <w:i/>
          <w:sz w:val="22"/>
          <w:szCs w:val="22"/>
        </w:rPr>
      </w:pPr>
    </w:p>
    <w:p w14:paraId="3AC827E6" w14:textId="2BAF7893" w:rsidR="00EB4BF8" w:rsidRDefault="00EB4BF8" w:rsidP="00A85F7C">
      <w:pPr>
        <w:pStyle w:val="Zkladntext"/>
        <w:spacing w:after="0" w:line="240" w:lineRule="auto"/>
        <w:rPr>
          <w:rStyle w:val="Hypertextovprepojenie"/>
          <w:rFonts w:ascii="Arial Narrow" w:hAnsi="Arial Narrow"/>
          <w:i/>
          <w:sz w:val="22"/>
          <w:szCs w:val="22"/>
        </w:rPr>
      </w:pPr>
    </w:p>
    <w:p w14:paraId="05B17559" w14:textId="03EF97ED" w:rsidR="00EB4BF8" w:rsidRDefault="00EB4BF8" w:rsidP="00A85F7C">
      <w:pPr>
        <w:pStyle w:val="Zkladntext"/>
        <w:spacing w:after="0" w:line="240" w:lineRule="auto"/>
        <w:rPr>
          <w:rStyle w:val="Hypertextovprepojenie"/>
          <w:rFonts w:ascii="Arial Narrow" w:hAnsi="Arial Narrow"/>
          <w:i/>
          <w:sz w:val="22"/>
          <w:szCs w:val="22"/>
        </w:rPr>
      </w:pPr>
    </w:p>
    <w:p w14:paraId="19A4023E" w14:textId="43F6BF44" w:rsidR="00EB4BF8" w:rsidRDefault="00EB4BF8" w:rsidP="00A85F7C">
      <w:pPr>
        <w:pStyle w:val="Zkladntext"/>
        <w:spacing w:after="0" w:line="240" w:lineRule="auto"/>
        <w:rPr>
          <w:rStyle w:val="Hypertextovprepojenie"/>
          <w:rFonts w:ascii="Arial Narrow" w:hAnsi="Arial Narrow"/>
          <w:i/>
          <w:sz w:val="22"/>
          <w:szCs w:val="22"/>
        </w:rPr>
      </w:pPr>
    </w:p>
    <w:p w14:paraId="6C147D20" w14:textId="69112444" w:rsidR="00EB4BF8" w:rsidRDefault="00EB4BF8" w:rsidP="00A85F7C">
      <w:pPr>
        <w:pStyle w:val="Zkladntext"/>
        <w:spacing w:after="0" w:line="240" w:lineRule="auto"/>
        <w:rPr>
          <w:rStyle w:val="Hypertextovprepojenie"/>
          <w:rFonts w:ascii="Arial Narrow" w:hAnsi="Arial Narrow"/>
          <w:i/>
          <w:sz w:val="22"/>
          <w:szCs w:val="22"/>
        </w:rPr>
      </w:pPr>
    </w:p>
    <w:p w14:paraId="51A9376B" w14:textId="63BFE13B" w:rsidR="00EB4BF8" w:rsidRDefault="00EB4BF8" w:rsidP="00A85F7C">
      <w:pPr>
        <w:pStyle w:val="Zkladntext"/>
        <w:spacing w:after="0" w:line="240" w:lineRule="auto"/>
        <w:rPr>
          <w:rStyle w:val="Hypertextovprepojenie"/>
          <w:rFonts w:ascii="Arial Narrow" w:hAnsi="Arial Narrow"/>
          <w:i/>
          <w:sz w:val="22"/>
          <w:szCs w:val="22"/>
        </w:rPr>
      </w:pPr>
    </w:p>
    <w:p w14:paraId="53307AB6" w14:textId="05E06FA3" w:rsidR="00EB4BF8" w:rsidRDefault="00EB4BF8" w:rsidP="00A85F7C">
      <w:pPr>
        <w:pStyle w:val="Zkladntext"/>
        <w:spacing w:after="0" w:line="240" w:lineRule="auto"/>
        <w:rPr>
          <w:rStyle w:val="Hypertextovprepojenie"/>
          <w:rFonts w:ascii="Arial Narrow" w:hAnsi="Arial Narrow"/>
          <w:i/>
          <w:sz w:val="22"/>
          <w:szCs w:val="22"/>
        </w:rPr>
      </w:pPr>
    </w:p>
    <w:p w14:paraId="0E2779B0" w14:textId="1B7414A1" w:rsidR="00EB4BF8" w:rsidRDefault="00EB4BF8" w:rsidP="00A85F7C">
      <w:pPr>
        <w:pStyle w:val="Zkladntext"/>
        <w:spacing w:after="0" w:line="240" w:lineRule="auto"/>
        <w:rPr>
          <w:rStyle w:val="Hypertextovprepojenie"/>
          <w:rFonts w:ascii="Arial Narrow" w:hAnsi="Arial Narrow"/>
          <w:i/>
          <w:sz w:val="22"/>
          <w:szCs w:val="22"/>
        </w:rPr>
      </w:pPr>
    </w:p>
    <w:p w14:paraId="4F482719" w14:textId="1E10D648" w:rsidR="00EB4BF8" w:rsidRDefault="00EB4BF8" w:rsidP="00A85F7C">
      <w:pPr>
        <w:pStyle w:val="Zkladntext"/>
        <w:spacing w:after="0" w:line="240" w:lineRule="auto"/>
        <w:rPr>
          <w:rStyle w:val="Hypertextovprepojenie"/>
          <w:rFonts w:ascii="Arial Narrow" w:hAnsi="Arial Narrow"/>
          <w:i/>
          <w:sz w:val="22"/>
          <w:szCs w:val="22"/>
        </w:rPr>
      </w:pPr>
    </w:p>
    <w:p w14:paraId="06F946BA" w14:textId="241AF463" w:rsidR="00EB4BF8" w:rsidRDefault="00EB4BF8" w:rsidP="00A85F7C">
      <w:pPr>
        <w:pStyle w:val="Zkladntext"/>
        <w:spacing w:after="0" w:line="240" w:lineRule="auto"/>
        <w:rPr>
          <w:rStyle w:val="Hypertextovprepojenie"/>
          <w:rFonts w:ascii="Arial Narrow" w:hAnsi="Arial Narrow"/>
          <w:i/>
          <w:sz w:val="22"/>
          <w:szCs w:val="22"/>
        </w:rPr>
      </w:pPr>
    </w:p>
    <w:p w14:paraId="391E30E3" w14:textId="564653C6" w:rsidR="00EB4BF8" w:rsidRDefault="00EB4BF8" w:rsidP="00A85F7C">
      <w:pPr>
        <w:pStyle w:val="Zkladntext"/>
        <w:spacing w:after="0" w:line="240" w:lineRule="auto"/>
        <w:rPr>
          <w:rStyle w:val="Hypertextovprepojenie"/>
          <w:rFonts w:ascii="Arial Narrow" w:hAnsi="Arial Narrow"/>
          <w:i/>
          <w:sz w:val="22"/>
          <w:szCs w:val="22"/>
        </w:rPr>
      </w:pPr>
    </w:p>
    <w:p w14:paraId="6308AE91" w14:textId="5F1DD022" w:rsidR="00EB4BF8" w:rsidRDefault="00EB4BF8" w:rsidP="00A85F7C">
      <w:pPr>
        <w:pStyle w:val="Zkladntext"/>
        <w:spacing w:after="0" w:line="240" w:lineRule="auto"/>
        <w:rPr>
          <w:rStyle w:val="Hypertextovprepojenie"/>
          <w:rFonts w:ascii="Arial Narrow" w:hAnsi="Arial Narrow"/>
          <w:i/>
          <w:sz w:val="22"/>
          <w:szCs w:val="22"/>
        </w:rPr>
      </w:pPr>
    </w:p>
    <w:p w14:paraId="15C691EE" w14:textId="7DD90850" w:rsidR="00EB4BF8" w:rsidRDefault="00EB4BF8" w:rsidP="00A85F7C">
      <w:pPr>
        <w:pStyle w:val="Zkladntext"/>
        <w:spacing w:after="0" w:line="240" w:lineRule="auto"/>
        <w:rPr>
          <w:rStyle w:val="Hypertextovprepojenie"/>
          <w:rFonts w:ascii="Arial Narrow" w:hAnsi="Arial Narrow"/>
          <w:i/>
          <w:sz w:val="22"/>
          <w:szCs w:val="22"/>
        </w:rPr>
      </w:pPr>
    </w:p>
    <w:p w14:paraId="0A20CF64" w14:textId="27C0D937" w:rsidR="00EB4BF8" w:rsidRDefault="00EB4BF8" w:rsidP="00A85F7C">
      <w:pPr>
        <w:pStyle w:val="Zkladntext"/>
        <w:spacing w:after="0" w:line="240" w:lineRule="auto"/>
        <w:rPr>
          <w:rStyle w:val="Hypertextovprepojenie"/>
          <w:rFonts w:ascii="Arial Narrow" w:hAnsi="Arial Narrow"/>
          <w:i/>
          <w:sz w:val="22"/>
          <w:szCs w:val="22"/>
        </w:rPr>
      </w:pPr>
    </w:p>
    <w:p w14:paraId="2C59DB10" w14:textId="0E35C49D" w:rsidR="00EB4BF8" w:rsidRDefault="00EB4BF8" w:rsidP="00A85F7C">
      <w:pPr>
        <w:pStyle w:val="Zkladntext"/>
        <w:spacing w:after="0" w:line="240" w:lineRule="auto"/>
        <w:rPr>
          <w:rStyle w:val="Hypertextovprepojenie"/>
          <w:rFonts w:ascii="Arial Narrow" w:hAnsi="Arial Narrow"/>
          <w:i/>
          <w:sz w:val="22"/>
          <w:szCs w:val="22"/>
        </w:rPr>
      </w:pPr>
    </w:p>
    <w:p w14:paraId="3FC47FAB" w14:textId="7062ABA5" w:rsidR="00EB4BF8" w:rsidRDefault="00EB4BF8" w:rsidP="00A85F7C">
      <w:pPr>
        <w:pStyle w:val="Zkladntext"/>
        <w:spacing w:after="0" w:line="240" w:lineRule="auto"/>
        <w:rPr>
          <w:rStyle w:val="Hypertextovprepojenie"/>
          <w:rFonts w:ascii="Arial Narrow" w:hAnsi="Arial Narrow"/>
          <w:i/>
          <w:sz w:val="22"/>
          <w:szCs w:val="22"/>
        </w:rPr>
      </w:pPr>
    </w:p>
    <w:p w14:paraId="145FC1B2" w14:textId="38967ABE" w:rsidR="00EB4BF8" w:rsidRDefault="00EB4BF8" w:rsidP="00A85F7C">
      <w:pPr>
        <w:pStyle w:val="Zkladntext"/>
        <w:spacing w:after="0" w:line="240" w:lineRule="auto"/>
        <w:rPr>
          <w:rStyle w:val="Hypertextovprepojenie"/>
          <w:rFonts w:ascii="Arial Narrow" w:hAnsi="Arial Narrow"/>
          <w:i/>
          <w:sz w:val="22"/>
          <w:szCs w:val="22"/>
        </w:rPr>
      </w:pPr>
    </w:p>
    <w:p w14:paraId="7FEFA3E3" w14:textId="276F25A4" w:rsidR="00EB4BF8" w:rsidRDefault="00EB4BF8" w:rsidP="00A85F7C">
      <w:pPr>
        <w:pStyle w:val="Zkladntext"/>
        <w:spacing w:after="0" w:line="240" w:lineRule="auto"/>
        <w:rPr>
          <w:rStyle w:val="Hypertextovprepojenie"/>
          <w:rFonts w:ascii="Arial Narrow" w:hAnsi="Arial Narrow"/>
          <w:i/>
          <w:sz w:val="22"/>
          <w:szCs w:val="22"/>
        </w:rPr>
      </w:pPr>
    </w:p>
    <w:p w14:paraId="6E03C6E3" w14:textId="21F1E927" w:rsidR="00EB4BF8" w:rsidRDefault="00EB4BF8" w:rsidP="00A85F7C">
      <w:pPr>
        <w:pStyle w:val="Zkladntext"/>
        <w:spacing w:after="0" w:line="240" w:lineRule="auto"/>
        <w:rPr>
          <w:rStyle w:val="Hypertextovprepojenie"/>
          <w:rFonts w:ascii="Arial Narrow" w:hAnsi="Arial Narrow"/>
          <w:i/>
          <w:sz w:val="22"/>
          <w:szCs w:val="22"/>
        </w:rPr>
      </w:pPr>
    </w:p>
    <w:p w14:paraId="588A4C37" w14:textId="4C9ACC05" w:rsidR="00EB4BF8" w:rsidRDefault="00EB4BF8" w:rsidP="00A85F7C">
      <w:pPr>
        <w:pStyle w:val="Zkladntext"/>
        <w:spacing w:after="0" w:line="240" w:lineRule="auto"/>
        <w:rPr>
          <w:rStyle w:val="Hypertextovprepojenie"/>
          <w:rFonts w:ascii="Arial Narrow" w:hAnsi="Arial Narrow"/>
          <w:i/>
          <w:sz w:val="22"/>
          <w:szCs w:val="22"/>
        </w:rPr>
      </w:pPr>
    </w:p>
    <w:p w14:paraId="6991C730" w14:textId="18936172" w:rsidR="00EB4BF8" w:rsidRDefault="00EB4BF8" w:rsidP="00A85F7C">
      <w:pPr>
        <w:pStyle w:val="Zkladntext"/>
        <w:spacing w:after="0" w:line="240" w:lineRule="auto"/>
        <w:rPr>
          <w:rStyle w:val="Hypertextovprepojenie"/>
          <w:rFonts w:ascii="Arial Narrow" w:hAnsi="Arial Narrow"/>
          <w:i/>
          <w:sz w:val="22"/>
          <w:szCs w:val="22"/>
        </w:rPr>
      </w:pPr>
    </w:p>
    <w:p w14:paraId="690E0031" w14:textId="592A5754" w:rsidR="00EB4BF8" w:rsidRDefault="00EB4BF8" w:rsidP="00A85F7C">
      <w:pPr>
        <w:pStyle w:val="Zkladntext"/>
        <w:spacing w:after="0" w:line="240" w:lineRule="auto"/>
        <w:rPr>
          <w:rStyle w:val="Hypertextovprepojenie"/>
          <w:rFonts w:ascii="Arial Narrow" w:hAnsi="Arial Narrow"/>
          <w:i/>
          <w:sz w:val="22"/>
          <w:szCs w:val="22"/>
        </w:rPr>
      </w:pPr>
    </w:p>
    <w:p w14:paraId="48651133" w14:textId="6851A9A4" w:rsidR="00EB4BF8" w:rsidRDefault="00EB4BF8" w:rsidP="00A85F7C">
      <w:pPr>
        <w:pStyle w:val="Zkladntext"/>
        <w:spacing w:after="0" w:line="240" w:lineRule="auto"/>
        <w:rPr>
          <w:rStyle w:val="Hypertextovprepojenie"/>
          <w:rFonts w:ascii="Arial Narrow" w:hAnsi="Arial Narrow"/>
          <w:i/>
          <w:sz w:val="22"/>
          <w:szCs w:val="22"/>
        </w:rPr>
      </w:pPr>
    </w:p>
    <w:p w14:paraId="1FE5E9CC" w14:textId="5246FC31" w:rsidR="00EB4BF8" w:rsidRDefault="00EB4BF8" w:rsidP="00A85F7C">
      <w:pPr>
        <w:pStyle w:val="Zkladntext"/>
        <w:spacing w:after="0" w:line="240" w:lineRule="auto"/>
        <w:rPr>
          <w:rStyle w:val="Hypertextovprepojenie"/>
          <w:rFonts w:ascii="Arial Narrow" w:hAnsi="Arial Narrow"/>
          <w:i/>
          <w:sz w:val="22"/>
          <w:szCs w:val="22"/>
        </w:rPr>
      </w:pPr>
    </w:p>
    <w:p w14:paraId="0845CFC7" w14:textId="7940AEF3" w:rsidR="00EB4BF8" w:rsidRDefault="00EB4BF8" w:rsidP="00A85F7C">
      <w:pPr>
        <w:pStyle w:val="Zkladntext"/>
        <w:spacing w:after="0" w:line="240" w:lineRule="auto"/>
        <w:rPr>
          <w:rStyle w:val="Hypertextovprepojenie"/>
          <w:rFonts w:ascii="Arial Narrow" w:hAnsi="Arial Narrow"/>
          <w:i/>
          <w:sz w:val="22"/>
          <w:szCs w:val="22"/>
        </w:rPr>
      </w:pPr>
    </w:p>
    <w:p w14:paraId="4184A02E" w14:textId="1801E0F3" w:rsidR="00EB4BF8" w:rsidRDefault="00EB4BF8" w:rsidP="00A85F7C">
      <w:pPr>
        <w:pStyle w:val="Zkladntext"/>
        <w:spacing w:after="0" w:line="240" w:lineRule="auto"/>
        <w:rPr>
          <w:rStyle w:val="Hypertextovprepojenie"/>
          <w:rFonts w:ascii="Arial Narrow" w:hAnsi="Arial Narrow"/>
          <w:i/>
          <w:sz w:val="22"/>
          <w:szCs w:val="22"/>
        </w:rPr>
      </w:pPr>
    </w:p>
    <w:p w14:paraId="1B1F94C2" w14:textId="259A9F16" w:rsidR="00EB4BF8" w:rsidRDefault="00EB4BF8" w:rsidP="00A85F7C">
      <w:pPr>
        <w:pStyle w:val="Zkladntext"/>
        <w:spacing w:after="0" w:line="240" w:lineRule="auto"/>
        <w:rPr>
          <w:rStyle w:val="Hypertextovprepojenie"/>
          <w:rFonts w:ascii="Arial Narrow" w:hAnsi="Arial Narrow"/>
          <w:i/>
          <w:sz w:val="22"/>
          <w:szCs w:val="22"/>
        </w:rPr>
      </w:pPr>
    </w:p>
    <w:p w14:paraId="11472919" w14:textId="77777777" w:rsidR="00C13949" w:rsidRDefault="00C13949" w:rsidP="00EB4BF8">
      <w:pPr>
        <w:pStyle w:val="Zkladntext"/>
        <w:spacing w:after="0" w:line="240" w:lineRule="auto"/>
        <w:jc w:val="right"/>
        <w:rPr>
          <w:rFonts w:ascii="Arial Narrow" w:hAnsi="Arial Narrow"/>
          <w:b/>
          <w:noProof/>
          <w:color w:val="808080"/>
          <w:sz w:val="24"/>
          <w:szCs w:val="24"/>
        </w:rPr>
      </w:pPr>
    </w:p>
    <w:p w14:paraId="3A0127DE" w14:textId="386DD66D" w:rsidR="00C13949" w:rsidRDefault="00C13949" w:rsidP="00EB4BF8">
      <w:pPr>
        <w:pStyle w:val="Zkladntext"/>
        <w:spacing w:after="0" w:line="240" w:lineRule="auto"/>
        <w:jc w:val="right"/>
        <w:rPr>
          <w:rFonts w:ascii="Arial Narrow" w:hAnsi="Arial Narrow"/>
          <w:b/>
          <w:noProof/>
          <w:color w:val="808080"/>
          <w:sz w:val="24"/>
          <w:szCs w:val="24"/>
        </w:rPr>
      </w:pPr>
    </w:p>
    <w:p w14:paraId="68C7EFC2" w14:textId="056F8399" w:rsidR="006A6A6F" w:rsidRDefault="006A6A6F" w:rsidP="00EB4BF8">
      <w:pPr>
        <w:pStyle w:val="Zkladntext"/>
        <w:spacing w:after="0" w:line="240" w:lineRule="auto"/>
        <w:jc w:val="right"/>
        <w:rPr>
          <w:rFonts w:ascii="Arial Narrow" w:hAnsi="Arial Narrow"/>
          <w:b/>
          <w:noProof/>
          <w:color w:val="808080"/>
          <w:sz w:val="24"/>
          <w:szCs w:val="24"/>
        </w:rPr>
      </w:pPr>
    </w:p>
    <w:p w14:paraId="22184134" w14:textId="6C387A6A" w:rsidR="006A6A6F" w:rsidRDefault="006A6A6F" w:rsidP="00EB4BF8">
      <w:pPr>
        <w:pStyle w:val="Zkladntext"/>
        <w:spacing w:after="0" w:line="240" w:lineRule="auto"/>
        <w:jc w:val="right"/>
        <w:rPr>
          <w:rFonts w:ascii="Arial Narrow" w:hAnsi="Arial Narrow"/>
          <w:b/>
          <w:noProof/>
          <w:color w:val="808080"/>
          <w:sz w:val="24"/>
          <w:szCs w:val="24"/>
        </w:rPr>
      </w:pPr>
    </w:p>
    <w:p w14:paraId="4DBD2C2B" w14:textId="77777777" w:rsidR="006A6A6F" w:rsidRDefault="006A6A6F" w:rsidP="00EB4BF8">
      <w:pPr>
        <w:pStyle w:val="Zkladntext"/>
        <w:spacing w:after="0" w:line="240" w:lineRule="auto"/>
        <w:jc w:val="right"/>
        <w:rPr>
          <w:rFonts w:ascii="Arial Narrow" w:hAnsi="Arial Narrow"/>
          <w:b/>
          <w:noProof/>
          <w:color w:val="808080"/>
          <w:sz w:val="24"/>
          <w:szCs w:val="24"/>
        </w:rPr>
      </w:pPr>
    </w:p>
    <w:p w14:paraId="546A7201" w14:textId="77777777" w:rsidR="00C13949" w:rsidRDefault="00C13949" w:rsidP="00EB4BF8">
      <w:pPr>
        <w:pStyle w:val="Zkladntext"/>
        <w:spacing w:after="0" w:line="240" w:lineRule="auto"/>
        <w:jc w:val="right"/>
        <w:rPr>
          <w:rFonts w:ascii="Arial Narrow" w:hAnsi="Arial Narrow"/>
          <w:b/>
          <w:noProof/>
          <w:color w:val="808080"/>
          <w:sz w:val="24"/>
          <w:szCs w:val="24"/>
        </w:rPr>
      </w:pPr>
    </w:p>
    <w:p w14:paraId="1113391B" w14:textId="77777777" w:rsidR="00C13949" w:rsidRDefault="00C13949" w:rsidP="00EB4BF8">
      <w:pPr>
        <w:pStyle w:val="Zkladntext"/>
        <w:spacing w:after="0" w:line="240" w:lineRule="auto"/>
        <w:jc w:val="right"/>
        <w:rPr>
          <w:rFonts w:ascii="Arial Narrow" w:hAnsi="Arial Narrow"/>
          <w:b/>
          <w:noProof/>
          <w:color w:val="808080"/>
          <w:sz w:val="24"/>
          <w:szCs w:val="24"/>
        </w:rPr>
      </w:pPr>
    </w:p>
    <w:p w14:paraId="37D5C2D8" w14:textId="046AD252" w:rsidR="00EB4BF8" w:rsidRDefault="00EB4BF8" w:rsidP="00EB4BF8">
      <w:pPr>
        <w:pStyle w:val="Zkladntext"/>
        <w:spacing w:after="0" w:line="240" w:lineRule="auto"/>
        <w:jc w:val="right"/>
        <w:rPr>
          <w:rStyle w:val="Hypertextovprepojenie"/>
          <w:rFonts w:ascii="Arial Narrow" w:hAnsi="Arial Narrow"/>
          <w:i/>
          <w:sz w:val="22"/>
          <w:szCs w:val="22"/>
        </w:rPr>
      </w:pPr>
      <w:r w:rsidRPr="00A40F0C">
        <w:rPr>
          <w:rFonts w:ascii="Arial Narrow" w:hAnsi="Arial Narrow"/>
          <w:b/>
          <w:noProof/>
          <w:color w:val="808080"/>
          <w:sz w:val="24"/>
          <w:szCs w:val="24"/>
        </w:rPr>
        <w:lastRenderedPageBreak/>
        <w:t xml:space="preserve">Príloha č. </w:t>
      </w:r>
      <w:r w:rsidR="00F0515B">
        <w:rPr>
          <w:rFonts w:ascii="Arial Narrow" w:hAnsi="Arial Narrow"/>
          <w:b/>
          <w:noProof/>
          <w:color w:val="808080"/>
          <w:sz w:val="24"/>
          <w:szCs w:val="24"/>
        </w:rPr>
        <w:t>6</w:t>
      </w:r>
      <w:r w:rsidRPr="00A40F0C">
        <w:rPr>
          <w:rFonts w:ascii="Arial Narrow" w:hAnsi="Arial Narrow"/>
          <w:b/>
          <w:noProof/>
          <w:color w:val="808080"/>
          <w:sz w:val="24"/>
          <w:szCs w:val="24"/>
        </w:rPr>
        <w:t xml:space="preserve"> </w:t>
      </w:r>
      <w:r>
        <w:rPr>
          <w:rFonts w:ascii="Arial Narrow" w:hAnsi="Arial Narrow"/>
          <w:b/>
          <w:noProof/>
          <w:color w:val="808080"/>
          <w:sz w:val="24"/>
          <w:szCs w:val="24"/>
        </w:rPr>
        <w:t>S</w:t>
      </w:r>
      <w:r w:rsidRPr="00A40F0C">
        <w:rPr>
          <w:rFonts w:ascii="Arial Narrow" w:hAnsi="Arial Narrow"/>
          <w:b/>
          <w:noProof/>
          <w:color w:val="808080"/>
          <w:sz w:val="24"/>
          <w:szCs w:val="24"/>
        </w:rPr>
        <w:t>úťažných podkladov</w:t>
      </w:r>
    </w:p>
    <w:p w14:paraId="1424E68D" w14:textId="66AD58F5" w:rsidR="00EB4BF8" w:rsidRDefault="00EB4BF8" w:rsidP="00A85F7C">
      <w:pPr>
        <w:pStyle w:val="Zkladntext"/>
        <w:spacing w:after="0" w:line="240" w:lineRule="auto"/>
        <w:rPr>
          <w:rStyle w:val="Hypertextovprepojenie"/>
          <w:rFonts w:ascii="Arial Narrow" w:hAnsi="Arial Narrow"/>
          <w:i/>
          <w:sz w:val="22"/>
          <w:szCs w:val="22"/>
        </w:rPr>
      </w:pPr>
    </w:p>
    <w:p w14:paraId="233A8F83" w14:textId="18A06CA2" w:rsidR="00EB4BF8" w:rsidRDefault="00EB4BF8" w:rsidP="00A85F7C">
      <w:pPr>
        <w:pStyle w:val="Zkladntext"/>
        <w:spacing w:after="0" w:line="240" w:lineRule="auto"/>
        <w:rPr>
          <w:rStyle w:val="Hypertextovprepojenie"/>
          <w:rFonts w:ascii="Arial Narrow" w:hAnsi="Arial Narrow"/>
          <w:i/>
          <w:sz w:val="22"/>
          <w:szCs w:val="22"/>
        </w:rPr>
      </w:pPr>
    </w:p>
    <w:p w14:paraId="191388DB" w14:textId="77777777" w:rsidR="005E14CB" w:rsidRPr="00EB4BF8" w:rsidRDefault="005E14CB" w:rsidP="005E14CB">
      <w:pPr>
        <w:adjustRightInd w:val="0"/>
        <w:spacing w:line="240" w:lineRule="auto"/>
        <w:jc w:val="center"/>
        <w:rPr>
          <w:rFonts w:ascii="Arial Narrow" w:hAnsi="Arial Narrow" w:cs="Arial"/>
          <w:bCs/>
          <w:color w:val="000000"/>
          <w:sz w:val="28"/>
          <w:szCs w:val="28"/>
        </w:rPr>
      </w:pPr>
      <w:r w:rsidRPr="00EB4BF8">
        <w:rPr>
          <w:rFonts w:ascii="Arial Narrow" w:hAnsi="Arial Narrow" w:cs="Arial"/>
          <w:bCs/>
          <w:color w:val="000000"/>
          <w:sz w:val="28"/>
          <w:szCs w:val="28"/>
        </w:rPr>
        <w:t>SÚHLAS DOTKNUTEJ OSOBY SO SPRACOVANÍM OSOBNÝCH ÚDAJOV</w:t>
      </w:r>
    </w:p>
    <w:p w14:paraId="1D760371" w14:textId="77777777" w:rsidR="005E14CB" w:rsidRPr="008265DE" w:rsidRDefault="005E14CB" w:rsidP="005E14CB">
      <w:pPr>
        <w:spacing w:line="240" w:lineRule="auto"/>
        <w:ind w:hanging="1"/>
        <w:jc w:val="center"/>
        <w:rPr>
          <w:rFonts w:ascii="Arial Narrow" w:eastAsia="SimSun" w:hAnsi="Arial Narrow" w:cs="Arial"/>
          <w:bCs/>
          <w:i/>
          <w:iCs/>
          <w:lang w:eastAsia="ar-SA"/>
        </w:rPr>
      </w:pPr>
      <w:r w:rsidRPr="008265DE">
        <w:rPr>
          <w:rFonts w:ascii="Arial Narrow" w:eastAsia="SimSun" w:hAnsi="Arial Narrow" w:cs="Arial"/>
          <w:bCs/>
          <w:i/>
          <w:iCs/>
          <w:lang w:eastAsia="ar-SA"/>
        </w:rPr>
        <w:t>udelený v zmysle  čl. 7 nariadenia Európskeho parlamentu a Rady (EÚ) 2016/679 z 27. apríla 2016 o ochrane fyzických osôb pri spracúvaní osobných údajov a o voľnom pohybe takýchto údajov, ktorým sa zrušuje smernica 95/46/ES (všeobecné nariadenie o ochrane údajov) (ďalej len „nariadenie GDPR“) a podľa zákona č. 18/2018 Z. z. o ochrane osobných údajov a o zmene a doplnení niektorých zákonov.</w:t>
      </w:r>
    </w:p>
    <w:p w14:paraId="536EBD46" w14:textId="77777777" w:rsidR="005E14CB" w:rsidRPr="00EB4BF8" w:rsidRDefault="005E14CB" w:rsidP="005E14CB">
      <w:pPr>
        <w:spacing w:before="120" w:line="240" w:lineRule="auto"/>
        <w:ind w:hanging="1"/>
        <w:jc w:val="both"/>
        <w:rPr>
          <w:rFonts w:ascii="Arial Narrow" w:eastAsia="SimSun" w:hAnsi="Arial Narrow" w:cs="Arial"/>
          <w:bCs/>
          <w:sz w:val="22"/>
          <w:szCs w:val="22"/>
          <w:lang w:eastAsia="ar-SA"/>
        </w:rPr>
      </w:pPr>
      <w:r w:rsidRPr="00EB4BF8">
        <w:rPr>
          <w:rFonts w:ascii="Arial Narrow" w:eastAsia="SimSun" w:hAnsi="Arial Narrow" w:cs="Arial"/>
          <w:bCs/>
          <w:sz w:val="22"/>
          <w:szCs w:val="22"/>
          <w:lang w:eastAsia="ar-SA"/>
        </w:rPr>
        <w:t xml:space="preserve">Prevádzkovateľ: </w:t>
      </w:r>
    </w:p>
    <w:p w14:paraId="5A5FFB3F" w14:textId="77777777" w:rsidR="005E14CB" w:rsidRPr="00EB4BF8" w:rsidRDefault="005E14CB" w:rsidP="005E14CB">
      <w:pPr>
        <w:spacing w:line="240" w:lineRule="auto"/>
        <w:ind w:hanging="1"/>
        <w:jc w:val="both"/>
        <w:rPr>
          <w:rFonts w:ascii="Arial Narrow" w:eastAsia="SimSun" w:hAnsi="Arial Narrow" w:cs="Arial"/>
          <w:b/>
          <w:bCs/>
          <w:sz w:val="22"/>
          <w:szCs w:val="22"/>
          <w:lang w:eastAsia="ar-SA"/>
        </w:rPr>
      </w:pPr>
      <w:r>
        <w:rPr>
          <w:rFonts w:ascii="Arial Narrow" w:eastAsia="SimSun" w:hAnsi="Arial Narrow" w:cs="Arial"/>
          <w:b/>
          <w:bCs/>
          <w:color w:val="000000"/>
          <w:sz w:val="22"/>
          <w:szCs w:val="22"/>
          <w:lang w:eastAsia="ar-SA"/>
        </w:rPr>
        <w:t>Finančné riaditeľstvo SR</w:t>
      </w:r>
    </w:p>
    <w:p w14:paraId="2F369168" w14:textId="2F616431" w:rsidR="005E14CB" w:rsidRPr="00EB4BF8" w:rsidRDefault="005E14CB" w:rsidP="005E14CB">
      <w:pPr>
        <w:suppressAutoHyphens/>
        <w:spacing w:before="120" w:line="240" w:lineRule="auto"/>
        <w:jc w:val="both"/>
        <w:rPr>
          <w:rFonts w:ascii="Arial Narrow" w:hAnsi="Arial Narrow" w:cs="Arial"/>
          <w:b/>
          <w:bCs/>
          <w:sz w:val="22"/>
          <w:szCs w:val="22"/>
        </w:rPr>
      </w:pPr>
      <w:r w:rsidRPr="00EB4BF8">
        <w:rPr>
          <w:rFonts w:ascii="Arial Narrow" w:eastAsia="SimSun" w:hAnsi="Arial Narrow" w:cs="Arial"/>
          <w:bCs/>
          <w:sz w:val="22"/>
          <w:szCs w:val="22"/>
          <w:lang w:eastAsia="ar-SA"/>
        </w:rPr>
        <w:t>Dotknutá osoba</w:t>
      </w:r>
      <w:r w:rsidRPr="00EB4BF8">
        <w:rPr>
          <w:rFonts w:ascii="Arial Narrow" w:eastAsia="SimSun" w:hAnsi="Arial Narrow" w:cs="Arial"/>
          <w:bCs/>
          <w:spacing w:val="-2"/>
          <w:sz w:val="22"/>
          <w:szCs w:val="22"/>
          <w:lang w:eastAsia="ar-SA"/>
        </w:rPr>
        <w:t xml:space="preserve"> </w:t>
      </w:r>
      <w:r w:rsidRPr="00EB4BF8">
        <w:rPr>
          <w:rFonts w:ascii="Arial Narrow" w:eastAsia="SimSun" w:hAnsi="Arial Narrow" w:cs="Arial"/>
          <w:bCs/>
          <w:sz w:val="22"/>
          <w:szCs w:val="22"/>
          <w:lang w:eastAsia="ar-SA"/>
        </w:rPr>
        <w:t>týmto vyhlasuje, že dáva prevádzkovateľovi svoj súhlas, aby spracúvala jej údaje v rozsahu podľa súťažných podkladov</w:t>
      </w:r>
      <w:r w:rsidRPr="00EB4BF8">
        <w:rPr>
          <w:rFonts w:ascii="Arial Narrow" w:hAnsi="Arial Narrow" w:cs="Arial"/>
          <w:i/>
          <w:sz w:val="22"/>
          <w:szCs w:val="22"/>
        </w:rPr>
        <w:t xml:space="preserve"> </w:t>
      </w:r>
      <w:r w:rsidRPr="00EB4BF8">
        <w:rPr>
          <w:rFonts w:ascii="Arial Narrow" w:hAnsi="Arial Narrow" w:cs="Arial"/>
          <w:sz w:val="22"/>
          <w:szCs w:val="22"/>
        </w:rPr>
        <w:t>na predmet zákazky</w:t>
      </w:r>
      <w:r w:rsidRPr="00EB4BF8">
        <w:rPr>
          <w:rFonts w:ascii="Arial Narrow" w:hAnsi="Arial Narrow" w:cs="Arial"/>
          <w:i/>
          <w:sz w:val="22"/>
          <w:szCs w:val="22"/>
        </w:rPr>
        <w:t xml:space="preserve"> </w:t>
      </w:r>
      <w:r w:rsidR="00A46AED" w:rsidRPr="00A46AED">
        <w:rPr>
          <w:rFonts w:ascii="Arial Narrow" w:hAnsi="Arial Narrow"/>
          <w:i/>
          <w:iCs/>
          <w:sz w:val="22"/>
          <w:szCs w:val="22"/>
        </w:rPr>
        <w:t>„</w:t>
      </w:r>
      <w:r w:rsidR="00A46AED" w:rsidRPr="009B4BC2">
        <w:rPr>
          <w:rFonts w:ascii="Arial Narrow" w:hAnsi="Arial Narrow"/>
          <w:i/>
          <w:iCs/>
          <w:sz w:val="22"/>
          <w:szCs w:val="22"/>
        </w:rPr>
        <w:t>Obstaranie výstrojných súčastí  – košele pre príslušníkov finančnej spr</w:t>
      </w:r>
      <w:r w:rsidR="00FF1D65">
        <w:rPr>
          <w:rFonts w:ascii="Arial Narrow" w:hAnsi="Arial Narrow"/>
          <w:i/>
          <w:iCs/>
          <w:sz w:val="22"/>
          <w:szCs w:val="22"/>
        </w:rPr>
        <w:t>ávy</w:t>
      </w:r>
      <w:r w:rsidR="00A46AED" w:rsidRPr="009B4BC2">
        <w:rPr>
          <w:rFonts w:ascii="Arial Narrow" w:hAnsi="Arial Narrow"/>
          <w:i/>
          <w:iCs/>
          <w:sz w:val="22"/>
          <w:szCs w:val="22"/>
        </w:rPr>
        <w:t>“</w:t>
      </w:r>
      <w:r w:rsidRPr="00EB4BF8">
        <w:rPr>
          <w:rFonts w:ascii="Arial Narrow" w:hAnsi="Arial Narrow" w:cs="Arial"/>
          <w:i/>
          <w:sz w:val="22"/>
          <w:szCs w:val="22"/>
        </w:rPr>
        <w:t xml:space="preserve"> </w:t>
      </w:r>
      <w:r w:rsidRPr="00EB4BF8">
        <w:rPr>
          <w:rFonts w:ascii="Arial Narrow" w:hAnsi="Arial Narrow" w:cs="Arial"/>
          <w:sz w:val="22"/>
          <w:szCs w:val="22"/>
        </w:rPr>
        <w:t>vyhlásenej prevádzkovateľom</w:t>
      </w:r>
      <w:r w:rsidR="00E44F90" w:rsidRPr="005D2E0D">
        <w:rPr>
          <w:rFonts w:ascii="Arial Narrow" w:hAnsi="Arial Narrow"/>
          <w:sz w:val="22"/>
          <w:szCs w:val="22"/>
        </w:rPr>
        <w:t xml:space="preserve"> </w:t>
      </w:r>
      <w:r w:rsidR="00E44F90" w:rsidRPr="005D2E0D">
        <w:rPr>
          <w:rFonts w:ascii="Arial Narrow" w:hAnsi="Arial Narrow" w:cs="Arial"/>
          <w:sz w:val="22"/>
          <w:szCs w:val="22"/>
        </w:rPr>
        <w:t xml:space="preserve">zverejnením </w:t>
      </w:r>
      <w:r w:rsidR="00E44F90" w:rsidRPr="005D2E0D">
        <w:rPr>
          <w:rFonts w:ascii="Arial Narrow" w:hAnsi="Arial Narrow" w:cs="Arial"/>
          <w:sz w:val="22"/>
          <w:szCs w:val="22"/>
          <w:lang w:eastAsia="cs-CZ"/>
        </w:rPr>
        <w:t>v Publikačnom vestníku EÚ</w:t>
      </w:r>
      <w:r w:rsidR="00E44F90" w:rsidRPr="005D2E0D">
        <w:rPr>
          <w:rFonts w:ascii="Arial Narrow" w:hAnsi="Arial Narrow" w:cs="Arial"/>
          <w:bCs/>
          <w:sz w:val="22"/>
          <w:szCs w:val="22"/>
        </w:rPr>
        <w:t xml:space="preserve"> zo dňa XX.XX.2022 pod číslom XXX a v</w:t>
      </w:r>
      <w:r w:rsidR="00E44F90" w:rsidRPr="005D2E0D">
        <w:rPr>
          <w:rFonts w:ascii="Arial Narrow" w:hAnsi="Arial Narrow" w:cs="Arial"/>
          <w:sz w:val="22"/>
          <w:szCs w:val="22"/>
          <w:lang w:eastAsia="cs-CZ"/>
        </w:rPr>
        <w:t>o Vestníku verejného obstarávania č. XX zo dňa XX.XX.2022 pod číslom XX</w:t>
      </w:r>
      <w:r w:rsidRPr="00EB4BF8">
        <w:rPr>
          <w:rFonts w:ascii="Arial Narrow" w:hAnsi="Arial Narrow" w:cs="Arial"/>
          <w:bCs/>
          <w:sz w:val="22"/>
          <w:szCs w:val="22"/>
        </w:rPr>
        <w:t xml:space="preserve">, ktoré sú dostupné v profile prevádzkovateľa na URL </w:t>
      </w:r>
      <w:r w:rsidRPr="008F016F">
        <w:rPr>
          <w:rFonts w:ascii="Arial Narrow" w:hAnsi="Arial Narrow"/>
          <w:sz w:val="22"/>
          <w:szCs w:val="22"/>
        </w:rPr>
        <w:t>https://www.uvo.gov.sk/vyhladavanie-profilov/zakazky/12252</w:t>
      </w:r>
      <w:r w:rsidRPr="00EB4BF8">
        <w:rPr>
          <w:rFonts w:ascii="Arial Narrow" w:hAnsi="Arial Narrow" w:cs="Arial"/>
          <w:sz w:val="22"/>
          <w:szCs w:val="22"/>
        </w:rPr>
        <w:t>.</w:t>
      </w:r>
    </w:p>
    <w:p w14:paraId="5B74FD60" w14:textId="77777777" w:rsidR="005E14CB" w:rsidRPr="00EB4BF8" w:rsidRDefault="005E14CB" w:rsidP="005E14CB">
      <w:pPr>
        <w:spacing w:before="120" w:line="240" w:lineRule="auto"/>
        <w:jc w:val="both"/>
        <w:rPr>
          <w:rFonts w:ascii="Arial Narrow" w:hAnsi="Arial Narrow" w:cs="Arial"/>
          <w:bCs/>
          <w:sz w:val="22"/>
          <w:szCs w:val="22"/>
        </w:rPr>
      </w:pPr>
      <w:r w:rsidRPr="00EB4BF8">
        <w:rPr>
          <w:rFonts w:ascii="Arial Narrow" w:hAnsi="Arial Narrow" w:cs="Arial"/>
          <w:bCs/>
          <w:sz w:val="22"/>
          <w:szCs w:val="22"/>
        </w:rPr>
        <w:t>Prevádzkovateľ bude spracúvať osobné údaje v zmysle zákona č. 343/2015 Z. z. o verejnom obstarávaní a o zmene a doplnení niektorých zákonov v znení neskorších predpisov (ďalej len „zákon o VO“).</w:t>
      </w:r>
    </w:p>
    <w:p w14:paraId="6FD7EC4E" w14:textId="5B8587C1" w:rsidR="005E14CB" w:rsidRPr="00EB4BF8" w:rsidRDefault="005E14CB" w:rsidP="005E14CB">
      <w:pPr>
        <w:spacing w:before="120" w:line="240" w:lineRule="auto"/>
        <w:jc w:val="both"/>
        <w:rPr>
          <w:rFonts w:ascii="Arial Narrow" w:hAnsi="Arial Narrow" w:cs="Arial"/>
          <w:bCs/>
          <w:color w:val="000000"/>
          <w:sz w:val="22"/>
          <w:szCs w:val="22"/>
        </w:rPr>
      </w:pPr>
      <w:r w:rsidRPr="00EB4BF8">
        <w:rPr>
          <w:rFonts w:ascii="Arial Narrow" w:hAnsi="Arial Narrow" w:cs="Arial"/>
          <w:bCs/>
          <w:sz w:val="22"/>
          <w:szCs w:val="22"/>
        </w:rPr>
        <w:t>Právny</w:t>
      </w:r>
      <w:r w:rsidRPr="00EB4BF8">
        <w:rPr>
          <w:rFonts w:ascii="Arial Narrow" w:hAnsi="Arial Narrow" w:cs="Arial"/>
          <w:bCs/>
          <w:color w:val="000000"/>
          <w:sz w:val="22"/>
          <w:szCs w:val="22"/>
        </w:rPr>
        <w:t xml:space="preserve"> základ spracúvania: súhlas dotknutej osoby – článok 6 ods. 1 písm. a) nariadenia GDPR.</w:t>
      </w:r>
    </w:p>
    <w:p w14:paraId="49915E27" w14:textId="77777777" w:rsidR="005E14CB" w:rsidRPr="00EB4BF8" w:rsidRDefault="005E14CB" w:rsidP="005E14CB">
      <w:pPr>
        <w:spacing w:before="120" w:line="240" w:lineRule="auto"/>
        <w:jc w:val="both"/>
        <w:rPr>
          <w:rFonts w:ascii="Arial Narrow" w:hAnsi="Arial Narrow" w:cs="Arial"/>
          <w:bCs/>
          <w:color w:val="000000"/>
          <w:sz w:val="22"/>
          <w:szCs w:val="22"/>
        </w:rPr>
      </w:pPr>
      <w:r w:rsidRPr="00EB4BF8">
        <w:rPr>
          <w:rFonts w:ascii="Arial Narrow" w:hAnsi="Arial Narrow" w:cs="Arial"/>
          <w:bCs/>
          <w:sz w:val="22"/>
          <w:szCs w:val="22"/>
        </w:rPr>
        <w:t>Dotknutá</w:t>
      </w:r>
      <w:r w:rsidRPr="00EB4BF8">
        <w:rPr>
          <w:rFonts w:ascii="Arial Narrow" w:hAnsi="Arial Narrow" w:cs="Arial"/>
          <w:bCs/>
          <w:color w:val="000000"/>
          <w:sz w:val="22"/>
          <w:szCs w:val="22"/>
        </w:rPr>
        <w:t xml:space="preserve"> osoba má právo kedykoľvek odvolať tento svoj súhlas, a to rovnakým spôsobom ako ho poskytuje alebo písomne, priamo u prevádzkovateľa podľa toho, ktorý spôsob dotknutej osobe viac vyhovuje. Odvolanie súhlasu nemá vplyv na zákonnosť spracúvania vychádzajúceho zo súhlasu pred jeho odvolaním.</w:t>
      </w:r>
    </w:p>
    <w:p w14:paraId="68D5D4B5" w14:textId="77777777" w:rsidR="005E14CB" w:rsidRPr="00EB4BF8" w:rsidRDefault="005E14CB" w:rsidP="005E14CB">
      <w:pPr>
        <w:adjustRightInd w:val="0"/>
        <w:spacing w:before="120" w:line="240" w:lineRule="auto"/>
        <w:jc w:val="both"/>
        <w:rPr>
          <w:rFonts w:ascii="Arial Narrow" w:hAnsi="Arial Narrow" w:cs="Arial"/>
          <w:b/>
          <w:bCs/>
          <w:color w:val="000000"/>
          <w:sz w:val="22"/>
          <w:szCs w:val="22"/>
        </w:rPr>
      </w:pPr>
      <w:r w:rsidRPr="00EB4BF8">
        <w:rPr>
          <w:rFonts w:ascii="Arial Narrow" w:hAnsi="Arial Narrow" w:cs="Arial"/>
          <w:bCs/>
          <w:color w:val="000000"/>
          <w:sz w:val="22"/>
          <w:szCs w:val="22"/>
        </w:rPr>
        <w:t xml:space="preserve">Ďalšie informácie týkajúce sa spracúvania osobných údajov, ako právo požadovať od prevádzkovateľa prístup k osobným údajom, právo na opravu osobných údajov, právo na výmaz osobných údajov alebo právo na obmedzenie spracúvania osobných údajov a pod. sú dostupné na webovom sídle </w:t>
      </w:r>
      <w:r w:rsidRPr="00EB4BF8">
        <w:rPr>
          <w:rFonts w:ascii="Arial Narrow" w:hAnsi="Arial Narrow" w:cs="Arial"/>
          <w:b/>
          <w:bCs/>
          <w:color w:val="000000"/>
          <w:sz w:val="22"/>
          <w:szCs w:val="22"/>
        </w:rPr>
        <w:t xml:space="preserve">prevádzkovateľa </w:t>
      </w:r>
      <w:r w:rsidRPr="004D7BBC">
        <w:rPr>
          <w:rFonts w:ascii="Arial Narrow" w:hAnsi="Arial Narrow"/>
          <w:sz w:val="22"/>
          <w:szCs w:val="22"/>
        </w:rPr>
        <w:t>www.financnasprava.sk</w:t>
      </w:r>
      <w:r w:rsidRPr="00271529">
        <w:rPr>
          <w:rFonts w:ascii="Arial Narrow" w:hAnsi="Arial Narrow" w:cs="Arial"/>
          <w:b/>
          <w:bCs/>
          <w:i/>
          <w:sz w:val="22"/>
          <w:szCs w:val="22"/>
        </w:rPr>
        <w:t>.</w:t>
      </w:r>
    </w:p>
    <w:p w14:paraId="6E4E1C16" w14:textId="77777777" w:rsidR="005E14CB" w:rsidRPr="00EB4BF8" w:rsidRDefault="005E14CB" w:rsidP="005E14CB">
      <w:pPr>
        <w:adjustRightInd w:val="0"/>
        <w:spacing w:before="120" w:line="240" w:lineRule="auto"/>
        <w:jc w:val="both"/>
        <w:rPr>
          <w:rFonts w:ascii="Arial Narrow" w:hAnsi="Arial Narrow" w:cs="Arial"/>
          <w:bCs/>
          <w:color w:val="000000"/>
          <w:sz w:val="22"/>
          <w:szCs w:val="22"/>
        </w:rPr>
      </w:pPr>
      <w:r w:rsidRPr="00EB4BF8">
        <w:rPr>
          <w:rFonts w:ascii="Arial Narrow" w:hAnsi="Arial Narrow" w:cs="Arial"/>
          <w:bCs/>
          <w:color w:val="000000"/>
          <w:sz w:val="22"/>
          <w:szCs w:val="22"/>
        </w:rPr>
        <w:t xml:space="preserve">Dotknutá osoba potvrdzuje vlastnoručným podpísaním tohto dokumentu, že prevádzkovateľ splnil oznamovaciu povinnosť v súlade s článkom 13 nariadenia GDPR. </w:t>
      </w:r>
    </w:p>
    <w:p w14:paraId="45986D41" w14:textId="77777777" w:rsidR="005E14CB" w:rsidRPr="00EB4BF8" w:rsidRDefault="005E14CB" w:rsidP="005E14CB">
      <w:pPr>
        <w:adjustRightInd w:val="0"/>
        <w:spacing w:line="240" w:lineRule="auto"/>
        <w:rPr>
          <w:rFonts w:ascii="Arial Narrow" w:hAnsi="Arial Narrow" w:cs="Arial"/>
          <w:bCs/>
          <w:color w:val="000000"/>
          <w:sz w:val="22"/>
          <w:szCs w:val="22"/>
        </w:rPr>
      </w:pPr>
    </w:p>
    <w:p w14:paraId="03A43ACC" w14:textId="77777777" w:rsidR="005E14CB" w:rsidRPr="00EB4BF8" w:rsidRDefault="005E14CB" w:rsidP="005E14CB">
      <w:pPr>
        <w:adjustRightInd w:val="0"/>
        <w:spacing w:line="240" w:lineRule="auto"/>
        <w:rPr>
          <w:rFonts w:ascii="Arial Narrow" w:hAnsi="Arial Narrow" w:cs="Arial"/>
          <w:bCs/>
          <w:color w:val="000000"/>
          <w:sz w:val="22"/>
          <w:szCs w:val="22"/>
        </w:rPr>
      </w:pPr>
      <w:r w:rsidRPr="00EB4BF8">
        <w:rPr>
          <w:rFonts w:ascii="Arial Narrow" w:hAnsi="Arial Narrow" w:cs="Arial"/>
          <w:bCs/>
          <w:color w:val="000000"/>
          <w:sz w:val="22"/>
          <w:szCs w:val="22"/>
        </w:rPr>
        <w:t xml:space="preserve">Dotknutá osoba: </w:t>
      </w:r>
    </w:p>
    <w:p w14:paraId="4E7051F7" w14:textId="77777777" w:rsidR="005E14CB" w:rsidRPr="00EB4BF8" w:rsidRDefault="005E14CB" w:rsidP="005E14CB">
      <w:pPr>
        <w:adjustRightInd w:val="0"/>
        <w:spacing w:line="240" w:lineRule="auto"/>
        <w:rPr>
          <w:rFonts w:ascii="Arial Narrow" w:hAnsi="Arial Narrow" w:cs="Arial"/>
          <w:bCs/>
          <w:color w:val="000000"/>
          <w:sz w:val="22"/>
          <w:szCs w:val="22"/>
        </w:rPr>
      </w:pPr>
      <w:r w:rsidRPr="00EB4BF8">
        <w:rPr>
          <w:rFonts w:ascii="Arial Narrow" w:hAnsi="Arial Narrow" w:cs="Arial"/>
          <w:bCs/>
          <w:color w:val="000000"/>
          <w:sz w:val="22"/>
          <w:szCs w:val="22"/>
        </w:rPr>
        <w:t xml:space="preserve">titul, meno a priezvisko </w:t>
      </w:r>
      <w:r w:rsidRPr="00EB4BF8">
        <w:rPr>
          <w:rFonts w:ascii="Arial Narrow" w:hAnsi="Arial Narrow" w:cs="Arial"/>
          <w:sz w:val="22"/>
          <w:szCs w:val="22"/>
        </w:rPr>
        <w:t>[</w:t>
      </w:r>
      <w:r w:rsidRPr="00EB4BF8">
        <w:rPr>
          <w:rFonts w:ascii="Arial Narrow" w:hAnsi="Arial Narrow" w:cs="Arial"/>
          <w:i/>
          <w:sz w:val="22"/>
          <w:szCs w:val="22"/>
        </w:rPr>
        <w:t>doplniť titul, meno a priezvisko dotknutej osoby</w:t>
      </w:r>
      <w:r w:rsidRPr="00EB4BF8">
        <w:rPr>
          <w:rFonts w:ascii="Arial Narrow" w:hAnsi="Arial Narrow" w:cs="Arial"/>
          <w:sz w:val="22"/>
          <w:szCs w:val="22"/>
        </w:rPr>
        <w:t>]</w:t>
      </w:r>
    </w:p>
    <w:p w14:paraId="5A0E23C9" w14:textId="77777777" w:rsidR="00EB4BF8" w:rsidRPr="00EB4BF8" w:rsidRDefault="00EB4BF8" w:rsidP="00EB4BF8">
      <w:pPr>
        <w:adjustRightInd w:val="0"/>
        <w:spacing w:line="240" w:lineRule="auto"/>
        <w:rPr>
          <w:rFonts w:ascii="Arial Narrow" w:hAnsi="Arial Narrow" w:cs="Arial"/>
          <w:bCs/>
          <w:color w:val="000000"/>
          <w:sz w:val="22"/>
          <w:szCs w:val="22"/>
        </w:rPr>
      </w:pPr>
    </w:p>
    <w:p w14:paraId="6B7FAD89" w14:textId="77777777" w:rsidR="00EB4BF8" w:rsidRPr="00EB4BF8" w:rsidRDefault="00EB4BF8" w:rsidP="00EB4BF8">
      <w:pPr>
        <w:adjustRightInd w:val="0"/>
        <w:spacing w:line="240" w:lineRule="auto"/>
        <w:rPr>
          <w:rFonts w:ascii="Arial Narrow" w:hAnsi="Arial Narrow" w:cs="Arial"/>
          <w:bCs/>
          <w:color w:val="000000"/>
          <w:sz w:val="22"/>
          <w:szCs w:val="22"/>
        </w:rPr>
      </w:pPr>
      <w:r w:rsidRPr="00EB4BF8">
        <w:rPr>
          <w:rFonts w:ascii="Arial Narrow" w:hAnsi="Arial Narrow" w:cs="Arial"/>
          <w:color w:val="000000"/>
          <w:sz w:val="22"/>
          <w:szCs w:val="22"/>
        </w:rPr>
        <w:t>V ... dňa XX.XX.202X</w:t>
      </w:r>
    </w:p>
    <w:p w14:paraId="1C31409B" w14:textId="77777777" w:rsidR="00EB4BF8" w:rsidRPr="00EB4BF8" w:rsidRDefault="00EB4BF8" w:rsidP="00EB4BF8">
      <w:pPr>
        <w:adjustRightInd w:val="0"/>
        <w:spacing w:line="240" w:lineRule="auto"/>
        <w:ind w:left="6096"/>
        <w:jc w:val="center"/>
        <w:rPr>
          <w:rFonts w:ascii="Arial Narrow" w:hAnsi="Arial Narrow" w:cs="Arial"/>
          <w:bCs/>
          <w:color w:val="000000"/>
          <w:sz w:val="22"/>
          <w:szCs w:val="22"/>
        </w:rPr>
      </w:pPr>
      <w:r w:rsidRPr="00EB4BF8">
        <w:rPr>
          <w:rFonts w:ascii="Arial Narrow" w:hAnsi="Arial Narrow" w:cs="Arial"/>
          <w:bCs/>
          <w:color w:val="000000"/>
          <w:sz w:val="22"/>
          <w:szCs w:val="22"/>
        </w:rPr>
        <w:t>..............................................</w:t>
      </w:r>
      <w:r w:rsidRPr="00EB4BF8">
        <w:rPr>
          <w:rFonts w:ascii="Arial Narrow" w:hAnsi="Arial Narrow" w:cs="Arial"/>
          <w:bCs/>
          <w:color w:val="000000"/>
          <w:sz w:val="22"/>
          <w:szCs w:val="22"/>
        </w:rPr>
        <w:br/>
      </w:r>
    </w:p>
    <w:p w14:paraId="28883A13" w14:textId="77777777" w:rsidR="00EB4BF8" w:rsidRPr="00EB4BF8" w:rsidRDefault="00EB4BF8" w:rsidP="00EB4BF8">
      <w:pPr>
        <w:adjustRightInd w:val="0"/>
        <w:spacing w:line="240" w:lineRule="auto"/>
        <w:ind w:left="6096"/>
        <w:jc w:val="center"/>
        <w:rPr>
          <w:rFonts w:ascii="Arial Narrow" w:hAnsi="Arial Narrow" w:cs="Arial"/>
          <w:bCs/>
          <w:color w:val="000000"/>
          <w:sz w:val="22"/>
          <w:szCs w:val="22"/>
        </w:rPr>
      </w:pPr>
      <w:r w:rsidRPr="00EB4BF8">
        <w:rPr>
          <w:rFonts w:ascii="Arial Narrow" w:hAnsi="Arial Narrow" w:cs="Arial"/>
          <w:bCs/>
          <w:color w:val="000000"/>
          <w:sz w:val="22"/>
          <w:szCs w:val="22"/>
        </w:rPr>
        <w:t>podpis dotknutej osoby</w:t>
      </w:r>
    </w:p>
    <w:p w14:paraId="0D28B47C" w14:textId="77777777" w:rsidR="00EB4BF8" w:rsidRPr="00EB4BF8" w:rsidRDefault="00EB4BF8" w:rsidP="00EB4BF8">
      <w:pPr>
        <w:spacing w:line="240" w:lineRule="auto"/>
        <w:rPr>
          <w:rFonts w:ascii="Arial Narrow" w:hAnsi="Arial Narrow" w:cs="Arial"/>
          <w:bCs/>
          <w:color w:val="000000"/>
          <w:sz w:val="22"/>
          <w:szCs w:val="22"/>
        </w:rPr>
      </w:pPr>
      <w:r w:rsidRPr="00EB4BF8">
        <w:rPr>
          <w:rFonts w:ascii="Arial Narrow" w:hAnsi="Arial Narrow" w:cs="Arial"/>
          <w:bCs/>
          <w:color w:val="000000"/>
          <w:sz w:val="22"/>
          <w:szCs w:val="22"/>
        </w:rPr>
        <w:br w:type="page"/>
      </w:r>
    </w:p>
    <w:p w14:paraId="7882FBC9" w14:textId="77777777" w:rsidR="0051390B" w:rsidRDefault="0051390B" w:rsidP="0051390B">
      <w:pPr>
        <w:pStyle w:val="Zkladntext"/>
        <w:spacing w:after="0" w:line="240" w:lineRule="auto"/>
        <w:jc w:val="right"/>
        <w:rPr>
          <w:rStyle w:val="Hypertextovprepojenie"/>
          <w:rFonts w:ascii="Arial Narrow" w:hAnsi="Arial Narrow"/>
          <w:i/>
          <w:sz w:val="22"/>
          <w:szCs w:val="22"/>
        </w:rPr>
      </w:pPr>
      <w:r w:rsidRPr="00A40F0C">
        <w:rPr>
          <w:rFonts w:ascii="Arial Narrow" w:hAnsi="Arial Narrow"/>
          <w:b/>
          <w:noProof/>
          <w:color w:val="808080"/>
          <w:sz w:val="24"/>
          <w:szCs w:val="24"/>
        </w:rPr>
        <w:lastRenderedPageBreak/>
        <w:t xml:space="preserve">Príloha č. </w:t>
      </w:r>
      <w:r>
        <w:rPr>
          <w:rFonts w:ascii="Arial Narrow" w:hAnsi="Arial Narrow"/>
          <w:b/>
          <w:noProof/>
          <w:color w:val="808080"/>
          <w:sz w:val="24"/>
          <w:szCs w:val="24"/>
        </w:rPr>
        <w:t>7</w:t>
      </w:r>
      <w:r w:rsidRPr="00A40F0C">
        <w:rPr>
          <w:rFonts w:ascii="Arial Narrow" w:hAnsi="Arial Narrow"/>
          <w:b/>
          <w:noProof/>
          <w:color w:val="808080"/>
          <w:sz w:val="24"/>
          <w:szCs w:val="24"/>
        </w:rPr>
        <w:t xml:space="preserve"> </w:t>
      </w:r>
      <w:r>
        <w:rPr>
          <w:rFonts w:ascii="Arial Narrow" w:hAnsi="Arial Narrow"/>
          <w:b/>
          <w:noProof/>
          <w:color w:val="808080"/>
          <w:sz w:val="24"/>
          <w:szCs w:val="24"/>
        </w:rPr>
        <w:t>S</w:t>
      </w:r>
      <w:r w:rsidRPr="00A40F0C">
        <w:rPr>
          <w:rFonts w:ascii="Arial Narrow" w:hAnsi="Arial Narrow"/>
          <w:b/>
          <w:noProof/>
          <w:color w:val="808080"/>
          <w:sz w:val="24"/>
          <w:szCs w:val="24"/>
        </w:rPr>
        <w:t>úťažných podkladov</w:t>
      </w:r>
    </w:p>
    <w:p w14:paraId="5D7446BC" w14:textId="54BD5523" w:rsidR="00EB4BF8" w:rsidRDefault="00EB4BF8" w:rsidP="0051390B">
      <w:pPr>
        <w:pStyle w:val="Zkladntext"/>
        <w:spacing w:after="0" w:line="240" w:lineRule="auto"/>
        <w:jc w:val="both"/>
        <w:rPr>
          <w:rFonts w:ascii="Arial Narrow" w:hAnsi="Arial Narrow"/>
          <w:b/>
          <w:bCs/>
          <w:i/>
          <w:caps/>
          <w:color w:val="808080"/>
          <w:sz w:val="24"/>
          <w:szCs w:val="24"/>
        </w:rPr>
      </w:pPr>
    </w:p>
    <w:p w14:paraId="2E0177F2" w14:textId="224617C4" w:rsidR="0051390B" w:rsidRPr="00476651" w:rsidRDefault="00476651" w:rsidP="0051390B">
      <w:pPr>
        <w:adjustRightInd w:val="0"/>
        <w:spacing w:line="240" w:lineRule="auto"/>
        <w:jc w:val="center"/>
        <w:rPr>
          <w:rFonts w:ascii="Arial Narrow" w:hAnsi="Arial Narrow" w:cs="Arial"/>
          <w:b/>
          <w:bCs/>
          <w:i/>
          <w:iCs/>
          <w:sz w:val="24"/>
          <w:szCs w:val="24"/>
        </w:rPr>
      </w:pPr>
      <w:r>
        <w:rPr>
          <w:rFonts w:ascii="Arial Narrow" w:hAnsi="Arial Narrow" w:cs="Arial"/>
          <w:b/>
          <w:bCs/>
          <w:i/>
          <w:iCs/>
          <w:sz w:val="24"/>
          <w:szCs w:val="24"/>
        </w:rPr>
        <w:t>Zoznam dôverných informácií</w:t>
      </w:r>
    </w:p>
    <w:p w14:paraId="4A7CDE54" w14:textId="77777777" w:rsidR="0051390B" w:rsidRPr="00DE69C0" w:rsidRDefault="0051390B" w:rsidP="00476651">
      <w:pPr>
        <w:adjustRightInd w:val="0"/>
        <w:spacing w:line="240" w:lineRule="auto"/>
        <w:rPr>
          <w:rFonts w:ascii="Arial Narrow" w:hAnsi="Arial Narrow" w:cs="Arial"/>
          <w:sz w:val="22"/>
          <w:szCs w:val="22"/>
        </w:rPr>
      </w:pPr>
    </w:p>
    <w:p w14:paraId="336A2A70" w14:textId="77777777" w:rsidR="0051390B" w:rsidRPr="00DE69C0" w:rsidRDefault="0051390B" w:rsidP="0051390B">
      <w:pPr>
        <w:adjustRightInd w:val="0"/>
        <w:spacing w:line="240" w:lineRule="auto"/>
        <w:jc w:val="center"/>
        <w:rPr>
          <w:rFonts w:ascii="Arial Narrow" w:hAnsi="Arial Narrow" w:cs="Arial"/>
          <w:sz w:val="22"/>
          <w:szCs w:val="22"/>
        </w:rPr>
      </w:pPr>
    </w:p>
    <w:p w14:paraId="0AEAD013" w14:textId="77777777" w:rsidR="0051390B" w:rsidRPr="00DE69C0" w:rsidRDefault="0051390B" w:rsidP="0051390B">
      <w:pPr>
        <w:adjustRightInd w:val="0"/>
        <w:spacing w:line="240" w:lineRule="auto"/>
        <w:jc w:val="center"/>
        <w:rPr>
          <w:rFonts w:ascii="Arial Narrow" w:hAnsi="Arial Narrow" w:cs="Arial"/>
          <w:sz w:val="22"/>
          <w:szCs w:val="22"/>
        </w:rPr>
      </w:pPr>
    </w:p>
    <w:p w14:paraId="7AD31F63" w14:textId="519E81BD" w:rsidR="005E14CB" w:rsidRPr="00DE69C0" w:rsidRDefault="005E14CB" w:rsidP="005E14CB">
      <w:pPr>
        <w:widowControl w:val="0"/>
        <w:spacing w:line="240" w:lineRule="auto"/>
        <w:jc w:val="both"/>
        <w:rPr>
          <w:rFonts w:ascii="Arial Narrow" w:hAnsi="Arial Narrow" w:cs="Arial"/>
          <w:b/>
          <w:bCs/>
          <w:sz w:val="22"/>
          <w:szCs w:val="22"/>
        </w:rPr>
      </w:pPr>
      <w:bookmarkStart w:id="194" w:name="_Hlk75373282"/>
      <w:r w:rsidRPr="00DE69C0">
        <w:rPr>
          <w:rFonts w:ascii="Arial Narrow" w:hAnsi="Arial Narrow" w:cs="Arial"/>
          <w:sz w:val="22"/>
          <w:szCs w:val="22"/>
        </w:rPr>
        <w:t>Dolu podpísaný zástupca uchádzača</w:t>
      </w:r>
      <w:r>
        <w:rPr>
          <w:rFonts w:ascii="Arial Narrow" w:hAnsi="Arial Narrow" w:cs="Arial"/>
          <w:sz w:val="22"/>
          <w:szCs w:val="22"/>
        </w:rPr>
        <w:t xml:space="preserve"> </w:t>
      </w:r>
      <w:r>
        <w:rPr>
          <w:rFonts w:ascii="Arial Narrow" w:hAnsi="Arial Narrow"/>
          <w:i/>
          <w:sz w:val="22"/>
          <w:szCs w:val="22"/>
        </w:rPr>
        <w:t>(</w:t>
      </w:r>
      <w:r w:rsidRPr="00A40F0C">
        <w:rPr>
          <w:rFonts w:ascii="Arial Narrow" w:hAnsi="Arial Narrow"/>
          <w:i/>
          <w:sz w:val="22"/>
          <w:szCs w:val="22"/>
        </w:rPr>
        <w:t>Obchodné meno, sídlo, údaj o zápise, zastúpený meno/mená a priezvisko/priezviská, trvalý pobyt štatutárneho orgánu/členov štatutárneho orgánu</w:t>
      </w:r>
      <w:r>
        <w:rPr>
          <w:rFonts w:ascii="Arial Narrow" w:hAnsi="Arial Narrow"/>
          <w:sz w:val="22"/>
          <w:szCs w:val="22"/>
          <w:lang w:eastAsia="cs-CZ"/>
        </w:rPr>
        <w:t>)</w:t>
      </w:r>
      <w:r>
        <w:rPr>
          <w:rFonts w:ascii="Arial Narrow" w:hAnsi="Arial Narrow" w:cs="Arial"/>
          <w:sz w:val="22"/>
          <w:szCs w:val="22"/>
        </w:rPr>
        <w:t xml:space="preserve"> </w:t>
      </w:r>
      <w:r w:rsidRPr="00DE69C0">
        <w:rPr>
          <w:rFonts w:ascii="Arial Narrow" w:hAnsi="Arial Narrow" w:cs="Arial"/>
          <w:sz w:val="22"/>
          <w:szCs w:val="22"/>
        </w:rPr>
        <w:t xml:space="preserve"> týmto čestne vyhlasujem, že ponuka predložená  vo verejnom obstarávaní predmetu zákazky </w:t>
      </w:r>
      <w:r w:rsidRPr="00DE69C0">
        <w:rPr>
          <w:rFonts w:ascii="Arial Narrow" w:hAnsi="Arial Narrow" w:cs="Arial"/>
          <w:b/>
          <w:sz w:val="22"/>
          <w:szCs w:val="22"/>
        </w:rPr>
        <w:t>„</w:t>
      </w:r>
      <w:r w:rsidRPr="002F755B">
        <w:rPr>
          <w:rFonts w:ascii="Arial Narrow" w:hAnsi="Arial Narrow"/>
          <w:bCs/>
          <w:i/>
          <w:sz w:val="22"/>
          <w:szCs w:val="22"/>
          <w:lang w:eastAsia="en-US"/>
        </w:rPr>
        <w:t xml:space="preserve">Obstaranie výstrojných súčastí – </w:t>
      </w:r>
      <w:r>
        <w:rPr>
          <w:rFonts w:ascii="Arial Narrow" w:hAnsi="Arial Narrow"/>
          <w:bCs/>
          <w:i/>
          <w:sz w:val="22"/>
          <w:szCs w:val="22"/>
          <w:lang w:eastAsia="en-US"/>
        </w:rPr>
        <w:t>koše</w:t>
      </w:r>
      <w:r w:rsidR="00E44F90">
        <w:rPr>
          <w:rFonts w:ascii="Arial Narrow" w:hAnsi="Arial Narrow"/>
          <w:bCs/>
          <w:i/>
          <w:sz w:val="22"/>
          <w:szCs w:val="22"/>
          <w:lang w:eastAsia="en-US"/>
        </w:rPr>
        <w:t>l</w:t>
      </w:r>
      <w:r>
        <w:rPr>
          <w:rFonts w:ascii="Arial Narrow" w:hAnsi="Arial Narrow"/>
          <w:bCs/>
          <w:i/>
          <w:sz w:val="22"/>
          <w:szCs w:val="22"/>
          <w:lang w:eastAsia="en-US"/>
        </w:rPr>
        <w:t>e</w:t>
      </w:r>
      <w:r w:rsidR="00FF1D65">
        <w:rPr>
          <w:rFonts w:ascii="Arial Narrow" w:hAnsi="Arial Narrow"/>
          <w:bCs/>
          <w:i/>
          <w:sz w:val="22"/>
          <w:szCs w:val="22"/>
          <w:lang w:eastAsia="en-US"/>
        </w:rPr>
        <w:t xml:space="preserve"> pre príslušníkov fi</w:t>
      </w:r>
      <w:r w:rsidRPr="002F755B">
        <w:rPr>
          <w:rFonts w:ascii="Arial Narrow" w:hAnsi="Arial Narrow"/>
          <w:bCs/>
          <w:i/>
          <w:sz w:val="22"/>
          <w:szCs w:val="22"/>
          <w:lang w:eastAsia="en-US"/>
        </w:rPr>
        <w:t>nančnej správy</w:t>
      </w:r>
      <w:r w:rsidRPr="00DE69C0">
        <w:rPr>
          <w:rFonts w:ascii="Arial Narrow" w:hAnsi="Arial Narrow" w:cs="Arial"/>
          <w:b/>
          <w:bCs/>
          <w:sz w:val="22"/>
          <w:szCs w:val="22"/>
        </w:rPr>
        <w:t xml:space="preserve">“ </w:t>
      </w:r>
      <w:r w:rsidRPr="00DE69C0">
        <w:rPr>
          <w:rFonts w:ascii="Arial Narrow" w:hAnsi="Arial Narrow" w:cs="Arial"/>
          <w:bCs/>
          <w:i/>
          <w:sz w:val="22"/>
          <w:szCs w:val="22"/>
        </w:rPr>
        <w:t>v</w:t>
      </w:r>
      <w:r w:rsidRPr="00DE69C0">
        <w:rPr>
          <w:rFonts w:ascii="Arial Narrow" w:hAnsi="Arial Narrow" w:cs="Arial"/>
          <w:sz w:val="22"/>
          <w:szCs w:val="22"/>
        </w:rPr>
        <w:t xml:space="preserve">yhlásenej verejným obstarávateľom </w:t>
      </w:r>
      <w:bookmarkStart w:id="195" w:name="_Hlk92562348"/>
      <w:r w:rsidR="009B4BC2" w:rsidRPr="005D2E0D">
        <w:rPr>
          <w:rFonts w:ascii="Arial Narrow" w:hAnsi="Arial Narrow"/>
          <w:bCs/>
          <w:sz w:val="22"/>
          <w:szCs w:val="22"/>
        </w:rPr>
        <w:t>Finančné riaditeľstvo SR</w:t>
      </w:r>
      <w:r w:rsidR="009B4BC2" w:rsidRPr="005D2E0D">
        <w:rPr>
          <w:rFonts w:ascii="Arial Narrow" w:hAnsi="Arial Narrow"/>
          <w:sz w:val="22"/>
          <w:szCs w:val="22"/>
        </w:rPr>
        <w:t xml:space="preserve"> </w:t>
      </w:r>
      <w:r w:rsidR="009B4BC2" w:rsidRPr="005D2E0D">
        <w:rPr>
          <w:rFonts w:ascii="Arial Narrow" w:hAnsi="Arial Narrow" w:cs="Arial"/>
          <w:sz w:val="22"/>
          <w:szCs w:val="22"/>
        </w:rPr>
        <w:t xml:space="preserve">zverejnením </w:t>
      </w:r>
      <w:r w:rsidR="009B4BC2" w:rsidRPr="005D2E0D">
        <w:rPr>
          <w:rFonts w:ascii="Arial Narrow" w:hAnsi="Arial Narrow" w:cs="Arial"/>
          <w:sz w:val="22"/>
          <w:szCs w:val="22"/>
          <w:lang w:eastAsia="cs-CZ"/>
        </w:rPr>
        <w:t>v Publikačnom vestníku EÚ</w:t>
      </w:r>
      <w:r w:rsidR="009B4BC2" w:rsidRPr="005D2E0D">
        <w:rPr>
          <w:rFonts w:ascii="Arial Narrow" w:hAnsi="Arial Narrow" w:cs="Arial"/>
          <w:bCs/>
          <w:sz w:val="22"/>
          <w:szCs w:val="22"/>
        </w:rPr>
        <w:t xml:space="preserve"> zo dňa XX.XX.2022 pod číslom XXX a v</w:t>
      </w:r>
      <w:r w:rsidR="009B4BC2" w:rsidRPr="005D2E0D">
        <w:rPr>
          <w:rFonts w:ascii="Arial Narrow" w:hAnsi="Arial Narrow" w:cs="Arial"/>
          <w:sz w:val="22"/>
          <w:szCs w:val="22"/>
          <w:lang w:eastAsia="cs-CZ"/>
        </w:rPr>
        <w:t>o Vestníku verejného obstarávania č. XX zo dňa XX.XX.2022 pod číslom XX</w:t>
      </w:r>
      <w:bookmarkEnd w:id="195"/>
      <w:r w:rsidR="00E44F90">
        <w:rPr>
          <w:rFonts w:ascii="Arial Narrow" w:hAnsi="Arial Narrow" w:cs="Arial"/>
          <w:sz w:val="22"/>
          <w:szCs w:val="22"/>
          <w:lang w:eastAsia="cs-CZ"/>
        </w:rPr>
        <w:t>.</w:t>
      </w:r>
    </w:p>
    <w:p w14:paraId="10681400" w14:textId="77777777" w:rsidR="005E14CB" w:rsidRPr="00DE69C0" w:rsidRDefault="005E14CB" w:rsidP="005E14CB">
      <w:pPr>
        <w:adjustRightInd w:val="0"/>
        <w:spacing w:line="240" w:lineRule="auto"/>
        <w:jc w:val="both"/>
        <w:rPr>
          <w:rFonts w:ascii="Arial Narrow" w:hAnsi="Arial Narrow" w:cs="Arial"/>
          <w:sz w:val="22"/>
          <w:szCs w:val="22"/>
        </w:rPr>
      </w:pPr>
    </w:p>
    <w:p w14:paraId="03D4015F" w14:textId="77777777" w:rsidR="005E14CB" w:rsidRPr="00DE69C0" w:rsidRDefault="005E14CB" w:rsidP="005E14CB">
      <w:pPr>
        <w:adjustRightInd w:val="0"/>
        <w:spacing w:line="240" w:lineRule="auto"/>
        <w:jc w:val="both"/>
        <w:rPr>
          <w:rFonts w:ascii="Arial Narrow" w:hAnsi="Arial Narrow" w:cs="Arial"/>
          <w:sz w:val="22"/>
          <w:szCs w:val="22"/>
        </w:rPr>
      </w:pPr>
    </w:p>
    <w:p w14:paraId="774543EB" w14:textId="77777777" w:rsidR="005E14CB" w:rsidRPr="00DE69C0" w:rsidRDefault="00CE36E3" w:rsidP="005E14CB">
      <w:pPr>
        <w:adjustRightInd w:val="0"/>
        <w:spacing w:line="240" w:lineRule="auto"/>
        <w:contextualSpacing/>
        <w:jc w:val="both"/>
        <w:rPr>
          <w:rFonts w:ascii="Arial Narrow" w:hAnsi="Arial Narrow" w:cs="Arial"/>
          <w:sz w:val="22"/>
          <w:szCs w:val="22"/>
        </w:rPr>
      </w:pPr>
      <w:sdt>
        <w:sdtPr>
          <w:rPr>
            <w:rFonts w:ascii="Arial Narrow" w:hAnsi="Arial Narrow" w:cs="Arial"/>
            <w:sz w:val="22"/>
            <w:szCs w:val="22"/>
          </w:rPr>
          <w:id w:val="-799147522"/>
          <w14:checkbox>
            <w14:checked w14:val="0"/>
            <w14:checkedState w14:val="2612" w14:font="MS Gothic"/>
            <w14:uncheckedState w14:val="2610" w14:font="MS Gothic"/>
          </w14:checkbox>
        </w:sdtPr>
        <w:sdtEndPr/>
        <w:sdtContent>
          <w:r w:rsidR="005E14CB">
            <w:rPr>
              <w:rFonts w:ascii="MS Gothic" w:eastAsia="MS Gothic" w:hAnsi="MS Gothic" w:cs="Arial" w:hint="eastAsia"/>
              <w:sz w:val="22"/>
              <w:szCs w:val="22"/>
            </w:rPr>
            <w:t>☐</w:t>
          </w:r>
        </w:sdtContent>
      </w:sdt>
      <w:r w:rsidR="005E14CB">
        <w:rPr>
          <w:rFonts w:ascii="Arial Narrow" w:hAnsi="Arial Narrow" w:cs="Arial"/>
          <w:sz w:val="22"/>
          <w:szCs w:val="22"/>
        </w:rPr>
        <w:t xml:space="preserve">     </w:t>
      </w:r>
      <w:r w:rsidR="005E14CB" w:rsidRPr="00DE69C0">
        <w:rPr>
          <w:rFonts w:ascii="Arial Narrow" w:hAnsi="Arial Narrow" w:cs="Arial"/>
          <w:sz w:val="22"/>
          <w:szCs w:val="22"/>
        </w:rPr>
        <w:t>neobsahuje žiadne dôverné informácie</w:t>
      </w:r>
    </w:p>
    <w:p w14:paraId="374B873B" w14:textId="77777777" w:rsidR="005E14CB" w:rsidRPr="00DE69C0" w:rsidRDefault="005E14CB" w:rsidP="005E14CB">
      <w:pPr>
        <w:adjustRightInd w:val="0"/>
        <w:spacing w:line="240" w:lineRule="auto"/>
        <w:ind w:left="709"/>
        <w:jc w:val="both"/>
        <w:rPr>
          <w:rFonts w:ascii="Arial Narrow" w:hAnsi="Arial Narrow" w:cs="Arial"/>
          <w:sz w:val="22"/>
          <w:szCs w:val="22"/>
        </w:rPr>
      </w:pPr>
    </w:p>
    <w:p w14:paraId="678FBBD2" w14:textId="77777777" w:rsidR="005E14CB" w:rsidRPr="00DE69C0" w:rsidRDefault="00CE36E3" w:rsidP="005E14CB">
      <w:pPr>
        <w:adjustRightInd w:val="0"/>
        <w:spacing w:line="240" w:lineRule="auto"/>
        <w:contextualSpacing/>
        <w:jc w:val="both"/>
        <w:rPr>
          <w:rFonts w:ascii="Arial Narrow" w:hAnsi="Arial Narrow" w:cs="Arial"/>
          <w:sz w:val="22"/>
          <w:szCs w:val="22"/>
        </w:rPr>
      </w:pPr>
      <w:sdt>
        <w:sdtPr>
          <w:rPr>
            <w:rFonts w:ascii="Arial Narrow" w:hAnsi="Arial Narrow" w:cs="Arial"/>
            <w:sz w:val="22"/>
            <w:szCs w:val="22"/>
          </w:rPr>
          <w:id w:val="1632669747"/>
          <w14:checkbox>
            <w14:checked w14:val="0"/>
            <w14:checkedState w14:val="2612" w14:font="MS Gothic"/>
            <w14:uncheckedState w14:val="2610" w14:font="MS Gothic"/>
          </w14:checkbox>
        </w:sdtPr>
        <w:sdtEndPr/>
        <w:sdtContent>
          <w:r w:rsidR="005E14CB">
            <w:rPr>
              <w:rFonts w:ascii="MS Gothic" w:eastAsia="MS Gothic" w:hAnsi="MS Gothic" w:cs="Arial" w:hint="eastAsia"/>
              <w:sz w:val="22"/>
              <w:szCs w:val="22"/>
            </w:rPr>
            <w:t>☐</w:t>
          </w:r>
        </w:sdtContent>
      </w:sdt>
      <w:r w:rsidR="005E14CB">
        <w:rPr>
          <w:rFonts w:ascii="Arial Narrow" w:hAnsi="Arial Narrow" w:cs="Arial"/>
          <w:sz w:val="22"/>
          <w:szCs w:val="22"/>
        </w:rPr>
        <w:t xml:space="preserve">      </w:t>
      </w:r>
      <w:r w:rsidR="005E14CB" w:rsidRPr="00DE69C0">
        <w:rPr>
          <w:rFonts w:ascii="Arial Narrow" w:hAnsi="Arial Narrow" w:cs="Arial"/>
          <w:sz w:val="22"/>
          <w:szCs w:val="22"/>
        </w:rPr>
        <w:t xml:space="preserve">obsahuje dôverné informácie, ktoré sú v ponuke označené slovom „DÔVERNÉ“ </w:t>
      </w:r>
    </w:p>
    <w:p w14:paraId="10255BE1" w14:textId="77777777" w:rsidR="005E14CB" w:rsidRPr="00DE69C0" w:rsidRDefault="005E14CB" w:rsidP="005E14CB">
      <w:pPr>
        <w:adjustRightInd w:val="0"/>
        <w:spacing w:line="240" w:lineRule="auto"/>
        <w:ind w:left="709"/>
        <w:jc w:val="both"/>
        <w:rPr>
          <w:rFonts w:ascii="Arial Narrow" w:hAnsi="Arial Narrow" w:cs="Arial"/>
          <w:sz w:val="22"/>
          <w:szCs w:val="22"/>
        </w:rPr>
      </w:pPr>
    </w:p>
    <w:p w14:paraId="0442927F" w14:textId="77777777" w:rsidR="005E14CB" w:rsidRPr="00DE69C0" w:rsidRDefault="00CE36E3" w:rsidP="005E14CB">
      <w:pPr>
        <w:adjustRightInd w:val="0"/>
        <w:spacing w:line="240" w:lineRule="auto"/>
        <w:contextualSpacing/>
        <w:jc w:val="both"/>
        <w:rPr>
          <w:rFonts w:ascii="Arial Narrow" w:hAnsi="Arial Narrow" w:cs="Arial"/>
          <w:sz w:val="22"/>
          <w:szCs w:val="22"/>
        </w:rPr>
      </w:pPr>
      <w:sdt>
        <w:sdtPr>
          <w:rPr>
            <w:rFonts w:ascii="Arial Narrow" w:hAnsi="Arial Narrow" w:cs="Arial"/>
            <w:sz w:val="22"/>
            <w:szCs w:val="22"/>
          </w:rPr>
          <w:id w:val="-1348555843"/>
          <w14:checkbox>
            <w14:checked w14:val="0"/>
            <w14:checkedState w14:val="2612" w14:font="MS Gothic"/>
            <w14:uncheckedState w14:val="2610" w14:font="MS Gothic"/>
          </w14:checkbox>
        </w:sdtPr>
        <w:sdtEndPr/>
        <w:sdtContent>
          <w:r w:rsidR="005E14CB">
            <w:rPr>
              <w:rFonts w:ascii="MS Gothic" w:eastAsia="MS Gothic" w:hAnsi="MS Gothic" w:cs="Arial" w:hint="eastAsia"/>
              <w:sz w:val="22"/>
              <w:szCs w:val="22"/>
            </w:rPr>
            <w:t>☐</w:t>
          </w:r>
        </w:sdtContent>
      </w:sdt>
      <w:r w:rsidR="005E14CB">
        <w:rPr>
          <w:rFonts w:ascii="Arial Narrow" w:hAnsi="Arial Narrow" w:cs="Arial"/>
          <w:sz w:val="22"/>
          <w:szCs w:val="22"/>
        </w:rPr>
        <w:t xml:space="preserve">      </w:t>
      </w:r>
      <w:r w:rsidR="005E14CB" w:rsidRPr="00DE69C0">
        <w:rPr>
          <w:rFonts w:ascii="Arial Narrow" w:hAnsi="Arial Narrow" w:cs="Arial"/>
          <w:sz w:val="22"/>
          <w:szCs w:val="22"/>
        </w:rPr>
        <w:t>obsahuje nasledovné dôverné informácie:</w:t>
      </w:r>
    </w:p>
    <w:p w14:paraId="08FAB7C1" w14:textId="77777777" w:rsidR="005E14CB" w:rsidRPr="00DE69C0" w:rsidRDefault="005E14CB" w:rsidP="005E14CB">
      <w:pPr>
        <w:adjustRightInd w:val="0"/>
        <w:spacing w:line="240" w:lineRule="auto"/>
        <w:jc w:val="both"/>
        <w:rPr>
          <w:rFonts w:ascii="Arial Narrow" w:hAnsi="Arial Narrow" w:cs="Arial"/>
          <w:sz w:val="22"/>
          <w:szCs w:val="22"/>
        </w:rPr>
      </w:pPr>
    </w:p>
    <w:p w14:paraId="156821A3" w14:textId="77777777" w:rsidR="005E14CB" w:rsidRPr="00DE69C0" w:rsidRDefault="005E14CB" w:rsidP="005E14CB">
      <w:pPr>
        <w:adjustRightInd w:val="0"/>
        <w:spacing w:line="240" w:lineRule="auto"/>
        <w:jc w:val="both"/>
        <w:rPr>
          <w:rFonts w:ascii="Arial Narrow" w:hAnsi="Arial Narrow" w:cs="Arial"/>
          <w:sz w:val="22"/>
          <w:szCs w:val="22"/>
        </w:rPr>
      </w:pPr>
    </w:p>
    <w:tbl>
      <w:tblPr>
        <w:tblW w:w="9351"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704"/>
        <w:gridCol w:w="6521"/>
        <w:gridCol w:w="2126"/>
      </w:tblGrid>
      <w:tr w:rsidR="005E14CB" w:rsidRPr="00DE69C0" w14:paraId="3273D9A9" w14:textId="77777777" w:rsidTr="004F48A6">
        <w:trPr>
          <w:trHeight w:val="373"/>
        </w:trPr>
        <w:tc>
          <w:tcPr>
            <w:tcW w:w="704" w:type="dxa"/>
            <w:shd w:val="clear" w:color="auto" w:fill="F2F2F2" w:themeFill="background1" w:themeFillShade="F2"/>
            <w:vAlign w:val="center"/>
          </w:tcPr>
          <w:p w14:paraId="56DF185F" w14:textId="77777777" w:rsidR="005E14CB" w:rsidRPr="00DE69C0" w:rsidRDefault="005E14CB" w:rsidP="004F48A6">
            <w:pPr>
              <w:adjustRightInd w:val="0"/>
              <w:spacing w:line="240" w:lineRule="auto"/>
              <w:jc w:val="center"/>
              <w:rPr>
                <w:rFonts w:ascii="Arial Narrow" w:hAnsi="Arial Narrow" w:cs="Arial"/>
                <w:sz w:val="22"/>
                <w:szCs w:val="22"/>
              </w:rPr>
            </w:pPr>
            <w:r w:rsidRPr="00DE69C0">
              <w:rPr>
                <w:rFonts w:ascii="Arial Narrow" w:hAnsi="Arial Narrow" w:cs="Arial"/>
                <w:sz w:val="22"/>
                <w:szCs w:val="22"/>
              </w:rPr>
              <w:t>P. č.</w:t>
            </w:r>
          </w:p>
        </w:tc>
        <w:tc>
          <w:tcPr>
            <w:tcW w:w="6521" w:type="dxa"/>
            <w:shd w:val="clear" w:color="auto" w:fill="F2F2F2" w:themeFill="background1" w:themeFillShade="F2"/>
            <w:vAlign w:val="center"/>
          </w:tcPr>
          <w:p w14:paraId="47B6CA28" w14:textId="77777777" w:rsidR="005E14CB" w:rsidRPr="00DE69C0" w:rsidRDefault="005E14CB" w:rsidP="004F48A6">
            <w:pPr>
              <w:adjustRightInd w:val="0"/>
              <w:spacing w:line="240" w:lineRule="auto"/>
              <w:jc w:val="center"/>
              <w:rPr>
                <w:rFonts w:ascii="Arial Narrow" w:hAnsi="Arial Narrow" w:cs="Arial"/>
                <w:sz w:val="22"/>
                <w:szCs w:val="22"/>
              </w:rPr>
            </w:pPr>
            <w:r w:rsidRPr="00DE69C0">
              <w:rPr>
                <w:rFonts w:ascii="Arial Narrow" w:hAnsi="Arial Narrow" w:cs="Arial"/>
                <w:sz w:val="22"/>
                <w:szCs w:val="22"/>
              </w:rPr>
              <w:t>Názov dokumentu</w:t>
            </w:r>
          </w:p>
        </w:tc>
        <w:tc>
          <w:tcPr>
            <w:tcW w:w="2126" w:type="dxa"/>
            <w:shd w:val="clear" w:color="auto" w:fill="F2F2F2" w:themeFill="background1" w:themeFillShade="F2"/>
            <w:vAlign w:val="center"/>
          </w:tcPr>
          <w:p w14:paraId="4A762B9C" w14:textId="77777777" w:rsidR="005E14CB" w:rsidRPr="00DE69C0" w:rsidRDefault="005E14CB" w:rsidP="004F48A6">
            <w:pPr>
              <w:adjustRightInd w:val="0"/>
              <w:spacing w:line="240" w:lineRule="auto"/>
              <w:jc w:val="center"/>
              <w:rPr>
                <w:rFonts w:ascii="Arial Narrow" w:hAnsi="Arial Narrow" w:cs="Arial"/>
                <w:sz w:val="22"/>
                <w:szCs w:val="22"/>
              </w:rPr>
            </w:pPr>
            <w:r w:rsidRPr="00DE69C0">
              <w:rPr>
                <w:rFonts w:ascii="Arial Narrow" w:hAnsi="Arial Narrow" w:cs="Arial"/>
                <w:sz w:val="22"/>
                <w:szCs w:val="22"/>
              </w:rPr>
              <w:t>Strana ponuky</w:t>
            </w:r>
          </w:p>
        </w:tc>
      </w:tr>
      <w:tr w:rsidR="005E14CB" w:rsidRPr="00DE69C0" w14:paraId="348E4663" w14:textId="77777777" w:rsidTr="004F48A6">
        <w:tc>
          <w:tcPr>
            <w:tcW w:w="704" w:type="dxa"/>
            <w:shd w:val="clear" w:color="auto" w:fill="auto"/>
            <w:vAlign w:val="center"/>
          </w:tcPr>
          <w:p w14:paraId="21720801" w14:textId="77777777" w:rsidR="005E14CB" w:rsidRPr="00DE69C0" w:rsidRDefault="005E14CB" w:rsidP="004F48A6">
            <w:pPr>
              <w:adjustRightInd w:val="0"/>
              <w:spacing w:line="240" w:lineRule="auto"/>
              <w:jc w:val="center"/>
              <w:rPr>
                <w:rFonts w:ascii="Arial Narrow" w:hAnsi="Arial Narrow" w:cs="Arial"/>
                <w:sz w:val="22"/>
                <w:szCs w:val="22"/>
              </w:rPr>
            </w:pPr>
            <w:r w:rsidRPr="00DE69C0">
              <w:rPr>
                <w:rFonts w:ascii="Arial Narrow" w:hAnsi="Arial Narrow" w:cs="Arial"/>
                <w:sz w:val="22"/>
                <w:szCs w:val="22"/>
              </w:rPr>
              <w:t>1.</w:t>
            </w:r>
          </w:p>
        </w:tc>
        <w:tc>
          <w:tcPr>
            <w:tcW w:w="6521" w:type="dxa"/>
            <w:shd w:val="clear" w:color="auto" w:fill="auto"/>
            <w:vAlign w:val="center"/>
          </w:tcPr>
          <w:p w14:paraId="2EA9DF83" w14:textId="77777777" w:rsidR="005E14CB" w:rsidRPr="00DE69C0" w:rsidRDefault="005E14CB" w:rsidP="004F48A6">
            <w:pPr>
              <w:adjustRightInd w:val="0"/>
              <w:spacing w:line="240" w:lineRule="auto"/>
              <w:jc w:val="center"/>
              <w:rPr>
                <w:rFonts w:ascii="Arial Narrow" w:hAnsi="Arial Narrow" w:cs="Arial"/>
                <w:sz w:val="22"/>
                <w:szCs w:val="22"/>
              </w:rPr>
            </w:pPr>
          </w:p>
        </w:tc>
        <w:tc>
          <w:tcPr>
            <w:tcW w:w="2126" w:type="dxa"/>
            <w:shd w:val="clear" w:color="auto" w:fill="auto"/>
            <w:vAlign w:val="center"/>
          </w:tcPr>
          <w:p w14:paraId="45F07390" w14:textId="77777777" w:rsidR="005E14CB" w:rsidRPr="00DE69C0" w:rsidRDefault="005E14CB" w:rsidP="004F48A6">
            <w:pPr>
              <w:adjustRightInd w:val="0"/>
              <w:spacing w:line="240" w:lineRule="auto"/>
              <w:jc w:val="center"/>
              <w:rPr>
                <w:rFonts w:ascii="Arial Narrow" w:hAnsi="Arial Narrow" w:cs="Arial"/>
                <w:sz w:val="22"/>
                <w:szCs w:val="22"/>
              </w:rPr>
            </w:pPr>
          </w:p>
        </w:tc>
      </w:tr>
      <w:tr w:rsidR="005E14CB" w:rsidRPr="00DE69C0" w14:paraId="14B1E369" w14:textId="77777777" w:rsidTr="004F48A6">
        <w:tc>
          <w:tcPr>
            <w:tcW w:w="704" w:type="dxa"/>
            <w:shd w:val="clear" w:color="auto" w:fill="auto"/>
            <w:vAlign w:val="center"/>
          </w:tcPr>
          <w:p w14:paraId="512F0D18" w14:textId="77777777" w:rsidR="005E14CB" w:rsidRPr="00DE69C0" w:rsidRDefault="005E14CB" w:rsidP="004F48A6">
            <w:pPr>
              <w:adjustRightInd w:val="0"/>
              <w:spacing w:line="240" w:lineRule="auto"/>
              <w:jc w:val="center"/>
              <w:rPr>
                <w:rFonts w:ascii="Arial Narrow" w:hAnsi="Arial Narrow" w:cs="Arial"/>
                <w:sz w:val="22"/>
                <w:szCs w:val="22"/>
              </w:rPr>
            </w:pPr>
            <w:r w:rsidRPr="00DE69C0">
              <w:rPr>
                <w:rFonts w:ascii="Arial Narrow" w:hAnsi="Arial Narrow" w:cs="Arial"/>
                <w:sz w:val="22"/>
                <w:szCs w:val="22"/>
              </w:rPr>
              <w:t>2.</w:t>
            </w:r>
          </w:p>
        </w:tc>
        <w:tc>
          <w:tcPr>
            <w:tcW w:w="6521" w:type="dxa"/>
            <w:shd w:val="clear" w:color="auto" w:fill="auto"/>
            <w:vAlign w:val="center"/>
          </w:tcPr>
          <w:p w14:paraId="1516365A" w14:textId="77777777" w:rsidR="005E14CB" w:rsidRPr="00DE69C0" w:rsidRDefault="005E14CB" w:rsidP="004F48A6">
            <w:pPr>
              <w:adjustRightInd w:val="0"/>
              <w:spacing w:line="240" w:lineRule="auto"/>
              <w:jc w:val="center"/>
              <w:rPr>
                <w:rFonts w:ascii="Arial Narrow" w:hAnsi="Arial Narrow" w:cs="Arial"/>
                <w:sz w:val="22"/>
                <w:szCs w:val="22"/>
              </w:rPr>
            </w:pPr>
          </w:p>
        </w:tc>
        <w:tc>
          <w:tcPr>
            <w:tcW w:w="2126" w:type="dxa"/>
            <w:shd w:val="clear" w:color="auto" w:fill="auto"/>
            <w:vAlign w:val="center"/>
          </w:tcPr>
          <w:p w14:paraId="102FCC00" w14:textId="77777777" w:rsidR="005E14CB" w:rsidRPr="00DE69C0" w:rsidRDefault="005E14CB" w:rsidP="004F48A6">
            <w:pPr>
              <w:adjustRightInd w:val="0"/>
              <w:spacing w:line="240" w:lineRule="auto"/>
              <w:jc w:val="center"/>
              <w:rPr>
                <w:rFonts w:ascii="Arial Narrow" w:hAnsi="Arial Narrow" w:cs="Arial"/>
                <w:sz w:val="22"/>
                <w:szCs w:val="22"/>
              </w:rPr>
            </w:pPr>
          </w:p>
        </w:tc>
      </w:tr>
      <w:tr w:rsidR="005E14CB" w:rsidRPr="00DE69C0" w14:paraId="0F588F75" w14:textId="77777777" w:rsidTr="004F48A6">
        <w:tc>
          <w:tcPr>
            <w:tcW w:w="704" w:type="dxa"/>
            <w:shd w:val="clear" w:color="auto" w:fill="auto"/>
            <w:vAlign w:val="center"/>
          </w:tcPr>
          <w:p w14:paraId="076DEA98" w14:textId="77777777" w:rsidR="005E14CB" w:rsidRPr="00DE69C0" w:rsidRDefault="005E14CB" w:rsidP="004F48A6">
            <w:pPr>
              <w:adjustRightInd w:val="0"/>
              <w:spacing w:line="240" w:lineRule="auto"/>
              <w:jc w:val="center"/>
              <w:rPr>
                <w:rFonts w:ascii="Arial Narrow" w:hAnsi="Arial Narrow" w:cs="Arial"/>
                <w:sz w:val="22"/>
                <w:szCs w:val="22"/>
              </w:rPr>
            </w:pPr>
            <w:r w:rsidRPr="00DE69C0">
              <w:rPr>
                <w:rFonts w:ascii="Arial Narrow" w:hAnsi="Arial Narrow" w:cs="Arial"/>
                <w:sz w:val="22"/>
                <w:szCs w:val="22"/>
              </w:rPr>
              <w:t>3.</w:t>
            </w:r>
          </w:p>
        </w:tc>
        <w:tc>
          <w:tcPr>
            <w:tcW w:w="6521" w:type="dxa"/>
            <w:shd w:val="clear" w:color="auto" w:fill="auto"/>
            <w:vAlign w:val="center"/>
          </w:tcPr>
          <w:p w14:paraId="1ECD8C95" w14:textId="77777777" w:rsidR="005E14CB" w:rsidRPr="00DE69C0" w:rsidRDefault="005E14CB" w:rsidP="004F48A6">
            <w:pPr>
              <w:adjustRightInd w:val="0"/>
              <w:spacing w:line="240" w:lineRule="auto"/>
              <w:jc w:val="center"/>
              <w:rPr>
                <w:rFonts w:ascii="Arial Narrow" w:hAnsi="Arial Narrow" w:cs="Arial"/>
                <w:sz w:val="22"/>
                <w:szCs w:val="22"/>
              </w:rPr>
            </w:pPr>
          </w:p>
        </w:tc>
        <w:tc>
          <w:tcPr>
            <w:tcW w:w="2126" w:type="dxa"/>
            <w:shd w:val="clear" w:color="auto" w:fill="auto"/>
            <w:vAlign w:val="center"/>
          </w:tcPr>
          <w:p w14:paraId="4E96EEEB" w14:textId="77777777" w:rsidR="005E14CB" w:rsidRPr="00DE69C0" w:rsidRDefault="005E14CB" w:rsidP="004F48A6">
            <w:pPr>
              <w:adjustRightInd w:val="0"/>
              <w:spacing w:line="240" w:lineRule="auto"/>
              <w:jc w:val="center"/>
              <w:rPr>
                <w:rFonts w:ascii="Arial Narrow" w:hAnsi="Arial Narrow" w:cs="Arial"/>
                <w:sz w:val="22"/>
                <w:szCs w:val="22"/>
              </w:rPr>
            </w:pPr>
          </w:p>
        </w:tc>
      </w:tr>
    </w:tbl>
    <w:p w14:paraId="53842610" w14:textId="77777777" w:rsidR="005E14CB" w:rsidRPr="00DE69C0" w:rsidRDefault="005E14CB" w:rsidP="005E14CB">
      <w:pPr>
        <w:adjustRightInd w:val="0"/>
        <w:spacing w:line="240" w:lineRule="auto"/>
        <w:jc w:val="both"/>
        <w:rPr>
          <w:rFonts w:ascii="Arial Narrow" w:hAnsi="Arial Narrow" w:cs="Arial"/>
          <w:sz w:val="22"/>
          <w:szCs w:val="22"/>
        </w:rPr>
      </w:pPr>
    </w:p>
    <w:p w14:paraId="0FB51440" w14:textId="77777777" w:rsidR="005E14CB" w:rsidRPr="00DE69C0" w:rsidRDefault="005E14CB" w:rsidP="005E14CB">
      <w:pPr>
        <w:adjustRightInd w:val="0"/>
        <w:spacing w:line="240" w:lineRule="auto"/>
        <w:jc w:val="center"/>
        <w:rPr>
          <w:rFonts w:ascii="Arial Narrow" w:hAnsi="Arial Narrow" w:cs="Arial"/>
          <w:b/>
          <w:bCs/>
          <w:color w:val="000000"/>
          <w:sz w:val="22"/>
          <w:szCs w:val="22"/>
        </w:rPr>
      </w:pPr>
    </w:p>
    <w:p w14:paraId="30D685F6" w14:textId="77777777" w:rsidR="005E14CB" w:rsidRPr="00DE69C0" w:rsidRDefault="005E14CB" w:rsidP="005E14CB">
      <w:pPr>
        <w:adjustRightInd w:val="0"/>
        <w:spacing w:line="240" w:lineRule="auto"/>
        <w:jc w:val="center"/>
        <w:rPr>
          <w:rFonts w:ascii="Arial Narrow" w:hAnsi="Arial Narrow" w:cs="Arial"/>
          <w:b/>
          <w:bCs/>
          <w:color w:val="000000"/>
          <w:sz w:val="22"/>
          <w:szCs w:val="22"/>
        </w:rPr>
      </w:pPr>
    </w:p>
    <w:tbl>
      <w:tblPr>
        <w:tblW w:w="935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4405"/>
        <w:gridCol w:w="4951"/>
      </w:tblGrid>
      <w:tr w:rsidR="005E14CB" w:rsidRPr="00F065BD" w14:paraId="5EB78CC6" w14:textId="77777777" w:rsidTr="004F48A6">
        <w:trPr>
          <w:trHeight w:val="586"/>
        </w:trPr>
        <w:tc>
          <w:tcPr>
            <w:tcW w:w="4405" w:type="dxa"/>
            <w:shd w:val="clear" w:color="auto" w:fill="auto"/>
            <w:tcMar>
              <w:top w:w="57" w:type="dxa"/>
              <w:left w:w="113" w:type="dxa"/>
              <w:bottom w:w="57" w:type="dxa"/>
            </w:tcMar>
          </w:tcPr>
          <w:p w14:paraId="30DDF660" w14:textId="77777777" w:rsidR="005E14CB" w:rsidRDefault="005E14CB" w:rsidP="004F48A6">
            <w:pPr>
              <w:spacing w:line="240" w:lineRule="auto"/>
              <w:rPr>
                <w:rFonts w:ascii="Arial Narrow" w:hAnsi="Arial Narrow"/>
                <w:sz w:val="22"/>
                <w:szCs w:val="22"/>
                <w:lang w:eastAsia="cs-CZ"/>
              </w:rPr>
            </w:pPr>
            <w:bookmarkStart w:id="196" w:name="_Hlk75373433"/>
          </w:p>
          <w:p w14:paraId="4E4189B4" w14:textId="77777777" w:rsidR="005E14CB" w:rsidRDefault="005E14CB" w:rsidP="004F48A6">
            <w:pPr>
              <w:spacing w:line="240" w:lineRule="auto"/>
              <w:rPr>
                <w:rFonts w:ascii="Arial Narrow" w:hAnsi="Arial Narrow"/>
                <w:sz w:val="22"/>
                <w:szCs w:val="22"/>
                <w:lang w:eastAsia="cs-CZ"/>
              </w:rPr>
            </w:pPr>
          </w:p>
          <w:p w14:paraId="434CAD82" w14:textId="77777777" w:rsidR="005E14CB" w:rsidRDefault="005E14CB" w:rsidP="004F48A6">
            <w:pPr>
              <w:spacing w:line="240" w:lineRule="auto"/>
              <w:rPr>
                <w:rFonts w:ascii="Arial Narrow" w:hAnsi="Arial Narrow"/>
                <w:sz w:val="22"/>
                <w:szCs w:val="22"/>
                <w:lang w:eastAsia="cs-CZ"/>
              </w:rPr>
            </w:pPr>
          </w:p>
          <w:p w14:paraId="6FA93C60" w14:textId="77777777" w:rsidR="005E14CB" w:rsidRPr="00F065BD" w:rsidRDefault="005E14CB" w:rsidP="004F48A6">
            <w:pPr>
              <w:spacing w:line="240" w:lineRule="auto"/>
              <w:rPr>
                <w:rFonts w:ascii="Arial Narrow" w:hAnsi="Arial Narrow"/>
                <w:b/>
                <w:sz w:val="22"/>
                <w:szCs w:val="22"/>
                <w:lang w:eastAsia="cs-CZ"/>
              </w:rPr>
            </w:pPr>
            <w:r w:rsidRPr="00F065BD">
              <w:rPr>
                <w:rFonts w:ascii="Arial Narrow" w:hAnsi="Arial Narrow"/>
                <w:sz w:val="22"/>
                <w:szCs w:val="22"/>
                <w:lang w:eastAsia="cs-CZ"/>
              </w:rPr>
              <w:t>V ........................., dňa ...............</w:t>
            </w:r>
          </w:p>
        </w:tc>
        <w:tc>
          <w:tcPr>
            <w:tcW w:w="4951" w:type="dxa"/>
            <w:shd w:val="clear" w:color="auto" w:fill="auto"/>
            <w:tcMar>
              <w:top w:w="57" w:type="dxa"/>
              <w:left w:w="113" w:type="dxa"/>
              <w:bottom w:w="57" w:type="dxa"/>
            </w:tcMar>
          </w:tcPr>
          <w:p w14:paraId="4A7E1B25" w14:textId="77777777" w:rsidR="005E14CB" w:rsidRDefault="005E14CB" w:rsidP="004F48A6">
            <w:pPr>
              <w:spacing w:line="240" w:lineRule="auto"/>
              <w:rPr>
                <w:rFonts w:ascii="Arial Narrow" w:hAnsi="Arial Narrow"/>
                <w:sz w:val="22"/>
                <w:szCs w:val="22"/>
                <w:lang w:eastAsia="cs-CZ"/>
              </w:rPr>
            </w:pPr>
          </w:p>
          <w:p w14:paraId="62E44669" w14:textId="77777777" w:rsidR="005E14CB" w:rsidRPr="00F065BD" w:rsidRDefault="005E14CB" w:rsidP="004F48A6">
            <w:pPr>
              <w:spacing w:line="240" w:lineRule="auto"/>
              <w:jc w:val="center"/>
              <w:rPr>
                <w:rFonts w:ascii="Arial Narrow" w:hAnsi="Arial Narrow"/>
                <w:sz w:val="22"/>
                <w:szCs w:val="22"/>
                <w:lang w:eastAsia="cs-CZ"/>
              </w:rPr>
            </w:pPr>
            <w:r w:rsidRPr="00F065BD">
              <w:rPr>
                <w:rFonts w:ascii="Arial Narrow" w:hAnsi="Arial Narrow"/>
                <w:sz w:val="22"/>
                <w:szCs w:val="22"/>
                <w:lang w:eastAsia="cs-CZ"/>
              </w:rPr>
              <w:t>.............................................................</w:t>
            </w:r>
          </w:p>
          <w:p w14:paraId="6A6E2087" w14:textId="77777777" w:rsidR="005E14CB" w:rsidRPr="00F065BD" w:rsidRDefault="005E14CB" w:rsidP="004F48A6">
            <w:pPr>
              <w:widowControl w:val="0"/>
              <w:tabs>
                <w:tab w:val="left" w:pos="5940"/>
              </w:tabs>
              <w:spacing w:line="240" w:lineRule="auto"/>
              <w:ind w:left="1154"/>
              <w:rPr>
                <w:rFonts w:ascii="Arial Narrow" w:hAnsi="Arial Narrow"/>
                <w:sz w:val="22"/>
                <w:szCs w:val="22"/>
                <w:lang w:eastAsia="cs-CZ"/>
              </w:rPr>
            </w:pPr>
            <w:r w:rsidRPr="00F065BD">
              <w:rPr>
                <w:rFonts w:ascii="Arial Narrow" w:hAnsi="Arial Narrow"/>
                <w:sz w:val="22"/>
                <w:szCs w:val="22"/>
                <w:lang w:eastAsia="cs-CZ"/>
              </w:rPr>
              <w:t>meno a priezvisko, funkcia</w:t>
            </w:r>
          </w:p>
          <w:p w14:paraId="1DE2DAF3" w14:textId="77777777" w:rsidR="005E14CB" w:rsidRPr="00F065BD" w:rsidRDefault="005E14CB" w:rsidP="004F48A6">
            <w:pPr>
              <w:widowControl w:val="0"/>
              <w:spacing w:line="240" w:lineRule="auto"/>
              <w:jc w:val="center"/>
              <w:rPr>
                <w:rFonts w:ascii="Arial Narrow" w:hAnsi="Arial Narrow"/>
                <w:sz w:val="22"/>
                <w:szCs w:val="22"/>
                <w:lang w:eastAsia="cs-CZ"/>
              </w:rPr>
            </w:pPr>
            <w:r w:rsidRPr="00F065BD">
              <w:rPr>
                <w:rFonts w:ascii="Arial Narrow" w:hAnsi="Arial Narrow"/>
                <w:sz w:val="22"/>
                <w:szCs w:val="22"/>
                <w:lang w:eastAsia="cs-CZ"/>
              </w:rPr>
              <w:t>podpis</w:t>
            </w:r>
            <w:r w:rsidRPr="00F065BD">
              <w:rPr>
                <w:rStyle w:val="Odkaznapoznmkupodiarou"/>
                <w:rFonts w:ascii="Arial Narrow" w:hAnsi="Arial Narrow"/>
                <w:sz w:val="22"/>
                <w:szCs w:val="22"/>
                <w:lang w:eastAsia="cs-CZ"/>
              </w:rPr>
              <w:footnoteReference w:id="10"/>
            </w:r>
          </w:p>
          <w:p w14:paraId="22F65214" w14:textId="77777777" w:rsidR="005E14CB" w:rsidRPr="00F065BD" w:rsidRDefault="005E14CB" w:rsidP="004F48A6">
            <w:pPr>
              <w:spacing w:line="240" w:lineRule="auto"/>
              <w:ind w:left="360"/>
              <w:jc w:val="right"/>
              <w:rPr>
                <w:rFonts w:ascii="Arial Narrow" w:hAnsi="Arial Narrow"/>
                <w:b/>
                <w:sz w:val="22"/>
                <w:szCs w:val="22"/>
                <w:lang w:eastAsia="cs-CZ"/>
              </w:rPr>
            </w:pPr>
          </w:p>
        </w:tc>
      </w:tr>
      <w:bookmarkEnd w:id="196"/>
    </w:tbl>
    <w:p w14:paraId="0DD5145F" w14:textId="77777777" w:rsidR="0051390B" w:rsidRPr="00DE69C0" w:rsidRDefault="0051390B" w:rsidP="0051390B">
      <w:pPr>
        <w:adjustRightInd w:val="0"/>
        <w:spacing w:line="240" w:lineRule="auto"/>
        <w:jc w:val="center"/>
        <w:rPr>
          <w:rFonts w:ascii="Arial Narrow" w:hAnsi="Arial Narrow" w:cs="Arial"/>
          <w:sz w:val="22"/>
          <w:szCs w:val="22"/>
        </w:rPr>
      </w:pPr>
    </w:p>
    <w:bookmarkEnd w:id="194"/>
    <w:p w14:paraId="427B3DF0" w14:textId="77777777" w:rsidR="0051390B" w:rsidRPr="00DE69C0" w:rsidRDefault="0051390B" w:rsidP="0051390B">
      <w:pPr>
        <w:adjustRightInd w:val="0"/>
        <w:spacing w:line="240" w:lineRule="auto"/>
        <w:jc w:val="center"/>
        <w:rPr>
          <w:rFonts w:ascii="Arial Narrow" w:hAnsi="Arial Narrow" w:cs="Arial"/>
          <w:sz w:val="22"/>
          <w:szCs w:val="22"/>
        </w:rPr>
      </w:pPr>
    </w:p>
    <w:p w14:paraId="7E77FE32" w14:textId="5F3DD2A7" w:rsidR="0051390B" w:rsidRDefault="0051390B" w:rsidP="0051390B">
      <w:pPr>
        <w:pStyle w:val="Zkladntext"/>
        <w:spacing w:after="0" w:line="240" w:lineRule="auto"/>
        <w:jc w:val="both"/>
        <w:rPr>
          <w:rFonts w:ascii="Arial Narrow" w:hAnsi="Arial Narrow"/>
          <w:b/>
          <w:bCs/>
          <w:i/>
          <w:caps/>
          <w:color w:val="808080"/>
          <w:sz w:val="22"/>
          <w:szCs w:val="22"/>
        </w:rPr>
      </w:pPr>
    </w:p>
    <w:p w14:paraId="61C74B79" w14:textId="35A755FF" w:rsidR="00F0515B" w:rsidRDefault="00F0515B" w:rsidP="0051390B">
      <w:pPr>
        <w:pStyle w:val="Zkladntext"/>
        <w:spacing w:after="0" w:line="240" w:lineRule="auto"/>
        <w:jc w:val="both"/>
        <w:rPr>
          <w:rFonts w:ascii="Arial Narrow" w:hAnsi="Arial Narrow"/>
          <w:b/>
          <w:bCs/>
          <w:i/>
          <w:caps/>
          <w:color w:val="808080"/>
          <w:sz w:val="22"/>
          <w:szCs w:val="22"/>
        </w:rPr>
      </w:pPr>
    </w:p>
    <w:p w14:paraId="6F9AE6D5" w14:textId="2496795C" w:rsidR="00F0515B" w:rsidRDefault="00F0515B" w:rsidP="0051390B">
      <w:pPr>
        <w:pStyle w:val="Zkladntext"/>
        <w:spacing w:after="0" w:line="240" w:lineRule="auto"/>
        <w:jc w:val="both"/>
        <w:rPr>
          <w:rFonts w:ascii="Arial Narrow" w:hAnsi="Arial Narrow"/>
          <w:b/>
          <w:bCs/>
          <w:i/>
          <w:caps/>
          <w:color w:val="808080"/>
          <w:sz w:val="22"/>
          <w:szCs w:val="22"/>
        </w:rPr>
      </w:pPr>
    </w:p>
    <w:p w14:paraId="306C2830" w14:textId="492D21BB" w:rsidR="00F0515B" w:rsidRDefault="00F0515B" w:rsidP="004F74C7">
      <w:pPr>
        <w:pStyle w:val="Zkladntext"/>
        <w:spacing w:after="0" w:line="240" w:lineRule="auto"/>
        <w:rPr>
          <w:rFonts w:ascii="Arial Narrow" w:hAnsi="Arial Narrow"/>
          <w:b/>
          <w:noProof/>
          <w:color w:val="808080"/>
          <w:sz w:val="24"/>
          <w:szCs w:val="24"/>
        </w:rPr>
      </w:pPr>
    </w:p>
    <w:p w14:paraId="6373D9EC" w14:textId="0207A7C8" w:rsidR="005E14CB" w:rsidRDefault="005E14CB" w:rsidP="004F74C7">
      <w:pPr>
        <w:pStyle w:val="Zkladntext"/>
        <w:spacing w:after="0" w:line="240" w:lineRule="auto"/>
        <w:rPr>
          <w:rFonts w:ascii="Arial Narrow" w:hAnsi="Arial Narrow"/>
          <w:b/>
          <w:noProof/>
          <w:color w:val="808080"/>
          <w:sz w:val="24"/>
          <w:szCs w:val="24"/>
        </w:rPr>
      </w:pPr>
    </w:p>
    <w:p w14:paraId="7ABC6823" w14:textId="6979BFA9" w:rsidR="005E14CB" w:rsidRDefault="005E14CB" w:rsidP="004F74C7">
      <w:pPr>
        <w:pStyle w:val="Zkladntext"/>
        <w:spacing w:after="0" w:line="240" w:lineRule="auto"/>
        <w:rPr>
          <w:rFonts w:ascii="Arial Narrow" w:hAnsi="Arial Narrow"/>
          <w:b/>
          <w:noProof/>
          <w:color w:val="808080"/>
          <w:sz w:val="24"/>
          <w:szCs w:val="24"/>
        </w:rPr>
      </w:pPr>
    </w:p>
    <w:p w14:paraId="7EBAADFA" w14:textId="775A27A1" w:rsidR="005E14CB" w:rsidRDefault="005E14CB" w:rsidP="004F74C7">
      <w:pPr>
        <w:pStyle w:val="Zkladntext"/>
        <w:spacing w:after="0" w:line="240" w:lineRule="auto"/>
        <w:rPr>
          <w:rFonts w:ascii="Arial Narrow" w:hAnsi="Arial Narrow"/>
          <w:b/>
          <w:noProof/>
          <w:color w:val="808080"/>
          <w:sz w:val="24"/>
          <w:szCs w:val="24"/>
        </w:rPr>
      </w:pPr>
    </w:p>
    <w:p w14:paraId="58AF54AE" w14:textId="5FD84417" w:rsidR="005E14CB" w:rsidRDefault="005E14CB" w:rsidP="004F74C7">
      <w:pPr>
        <w:pStyle w:val="Zkladntext"/>
        <w:spacing w:after="0" w:line="240" w:lineRule="auto"/>
        <w:rPr>
          <w:rFonts w:ascii="Arial Narrow" w:hAnsi="Arial Narrow"/>
          <w:b/>
          <w:noProof/>
          <w:color w:val="808080"/>
          <w:sz w:val="24"/>
          <w:szCs w:val="24"/>
        </w:rPr>
      </w:pPr>
    </w:p>
    <w:p w14:paraId="06B8FCD4" w14:textId="38AAFB08" w:rsidR="005E14CB" w:rsidRDefault="005E14CB" w:rsidP="004F74C7">
      <w:pPr>
        <w:pStyle w:val="Zkladntext"/>
        <w:spacing w:after="0" w:line="240" w:lineRule="auto"/>
        <w:rPr>
          <w:rFonts w:ascii="Arial Narrow" w:hAnsi="Arial Narrow"/>
          <w:b/>
          <w:noProof/>
          <w:color w:val="808080"/>
          <w:sz w:val="24"/>
          <w:szCs w:val="24"/>
        </w:rPr>
      </w:pPr>
    </w:p>
    <w:p w14:paraId="126D28DE" w14:textId="73D7B5FA" w:rsidR="005E14CB" w:rsidRDefault="005E14CB" w:rsidP="004F74C7">
      <w:pPr>
        <w:pStyle w:val="Zkladntext"/>
        <w:spacing w:after="0" w:line="240" w:lineRule="auto"/>
        <w:rPr>
          <w:rFonts w:ascii="Arial Narrow" w:hAnsi="Arial Narrow"/>
          <w:b/>
          <w:noProof/>
          <w:color w:val="808080"/>
          <w:sz w:val="24"/>
          <w:szCs w:val="24"/>
        </w:rPr>
      </w:pPr>
    </w:p>
    <w:p w14:paraId="356D21FF" w14:textId="4A6B3181" w:rsidR="005E14CB" w:rsidRDefault="005E14CB" w:rsidP="004F74C7">
      <w:pPr>
        <w:pStyle w:val="Zkladntext"/>
        <w:spacing w:after="0" w:line="240" w:lineRule="auto"/>
        <w:rPr>
          <w:rFonts w:ascii="Arial Narrow" w:hAnsi="Arial Narrow"/>
          <w:b/>
          <w:noProof/>
          <w:color w:val="808080"/>
          <w:sz w:val="24"/>
          <w:szCs w:val="24"/>
        </w:rPr>
      </w:pPr>
    </w:p>
    <w:p w14:paraId="0D56F5DC" w14:textId="1C6EA5DB" w:rsidR="005E14CB" w:rsidRDefault="005E14CB" w:rsidP="004F74C7">
      <w:pPr>
        <w:pStyle w:val="Zkladntext"/>
        <w:spacing w:after="0" w:line="240" w:lineRule="auto"/>
        <w:rPr>
          <w:rFonts w:ascii="Arial Narrow" w:hAnsi="Arial Narrow"/>
          <w:b/>
          <w:noProof/>
          <w:color w:val="808080"/>
          <w:sz w:val="24"/>
          <w:szCs w:val="24"/>
        </w:rPr>
      </w:pPr>
    </w:p>
    <w:p w14:paraId="5BDD8817" w14:textId="6367AD83" w:rsidR="005E14CB" w:rsidRDefault="005E14CB" w:rsidP="004F74C7">
      <w:pPr>
        <w:pStyle w:val="Zkladntext"/>
        <w:spacing w:after="0" w:line="240" w:lineRule="auto"/>
        <w:rPr>
          <w:rFonts w:ascii="Arial Narrow" w:hAnsi="Arial Narrow"/>
          <w:b/>
          <w:noProof/>
          <w:color w:val="808080"/>
          <w:sz w:val="24"/>
          <w:szCs w:val="24"/>
        </w:rPr>
      </w:pPr>
    </w:p>
    <w:p w14:paraId="1B7873E7" w14:textId="4E37666A" w:rsidR="005E14CB" w:rsidRDefault="005E14CB" w:rsidP="004F74C7">
      <w:pPr>
        <w:pStyle w:val="Zkladntext"/>
        <w:spacing w:after="0" w:line="240" w:lineRule="auto"/>
        <w:rPr>
          <w:rFonts w:ascii="Arial Narrow" w:hAnsi="Arial Narrow"/>
          <w:b/>
          <w:noProof/>
          <w:color w:val="808080"/>
          <w:sz w:val="24"/>
          <w:szCs w:val="24"/>
        </w:rPr>
      </w:pPr>
    </w:p>
    <w:p w14:paraId="18889463" w14:textId="623ECED4" w:rsidR="005E14CB" w:rsidRDefault="005E14CB" w:rsidP="005E14CB">
      <w:pPr>
        <w:pStyle w:val="Zkladntext"/>
        <w:spacing w:after="0" w:line="240" w:lineRule="auto"/>
        <w:jc w:val="right"/>
        <w:rPr>
          <w:rFonts w:ascii="Arial Narrow" w:hAnsi="Arial Narrow"/>
          <w:b/>
          <w:noProof/>
          <w:color w:val="808080"/>
          <w:sz w:val="24"/>
          <w:szCs w:val="24"/>
        </w:rPr>
      </w:pPr>
      <w:r w:rsidRPr="00A40F0C">
        <w:rPr>
          <w:rFonts w:ascii="Arial Narrow" w:hAnsi="Arial Narrow"/>
          <w:b/>
          <w:noProof/>
          <w:color w:val="808080"/>
          <w:sz w:val="24"/>
          <w:szCs w:val="24"/>
        </w:rPr>
        <w:lastRenderedPageBreak/>
        <w:t xml:space="preserve">Príloha č. </w:t>
      </w:r>
      <w:r w:rsidR="003C0810">
        <w:rPr>
          <w:rFonts w:ascii="Arial Narrow" w:hAnsi="Arial Narrow"/>
          <w:b/>
          <w:noProof/>
          <w:color w:val="808080"/>
          <w:sz w:val="24"/>
          <w:szCs w:val="24"/>
        </w:rPr>
        <w:t>8</w:t>
      </w:r>
      <w:r w:rsidRPr="00A40F0C">
        <w:rPr>
          <w:rFonts w:ascii="Arial Narrow" w:hAnsi="Arial Narrow"/>
          <w:b/>
          <w:noProof/>
          <w:color w:val="808080"/>
          <w:sz w:val="24"/>
          <w:szCs w:val="24"/>
        </w:rPr>
        <w:t xml:space="preserve"> </w:t>
      </w:r>
      <w:r>
        <w:rPr>
          <w:rFonts w:ascii="Arial Narrow" w:hAnsi="Arial Narrow"/>
          <w:b/>
          <w:noProof/>
          <w:color w:val="808080"/>
          <w:sz w:val="24"/>
          <w:szCs w:val="24"/>
        </w:rPr>
        <w:t>S</w:t>
      </w:r>
      <w:r w:rsidRPr="00A40F0C">
        <w:rPr>
          <w:rFonts w:ascii="Arial Narrow" w:hAnsi="Arial Narrow"/>
          <w:b/>
          <w:noProof/>
          <w:color w:val="808080"/>
          <w:sz w:val="24"/>
          <w:szCs w:val="24"/>
        </w:rPr>
        <w:t>úťažných podkladov</w:t>
      </w:r>
    </w:p>
    <w:p w14:paraId="1E918A49" w14:textId="5E46E4F3" w:rsidR="003423A9" w:rsidRDefault="003423A9" w:rsidP="005E14CB">
      <w:pPr>
        <w:pStyle w:val="Zkladntext"/>
        <w:spacing w:after="0" w:line="240" w:lineRule="auto"/>
        <w:jc w:val="right"/>
        <w:rPr>
          <w:rFonts w:ascii="Arial Narrow" w:hAnsi="Arial Narrow"/>
          <w:b/>
          <w:noProof/>
          <w:color w:val="808080"/>
          <w:sz w:val="24"/>
          <w:szCs w:val="24"/>
        </w:rPr>
      </w:pPr>
    </w:p>
    <w:p w14:paraId="5B8E468D" w14:textId="77777777" w:rsidR="003423A9" w:rsidRDefault="003423A9" w:rsidP="003423A9">
      <w:pPr>
        <w:autoSpaceDE/>
        <w:jc w:val="center"/>
        <w:rPr>
          <w:rFonts w:ascii="Arial Narrow" w:hAnsi="Arial Narrow"/>
          <w:b/>
          <w:bCs/>
          <w:noProof/>
          <w:sz w:val="22"/>
          <w:szCs w:val="22"/>
          <w:u w:val="single"/>
        </w:rPr>
      </w:pPr>
      <w:r w:rsidRPr="00524592">
        <w:rPr>
          <w:rFonts w:ascii="Arial Narrow" w:hAnsi="Arial Narrow"/>
          <w:b/>
          <w:sz w:val="22"/>
          <w:szCs w:val="22"/>
          <w:u w:val="single"/>
        </w:rPr>
        <w:t>Košeľa dámska dlhý rukáv biela a svetlobéžová</w:t>
      </w:r>
    </w:p>
    <w:p w14:paraId="7C356516" w14:textId="77777777" w:rsidR="003423A9" w:rsidRDefault="003423A9" w:rsidP="003423A9">
      <w:pPr>
        <w:autoSpaceDE/>
        <w:jc w:val="both"/>
        <w:rPr>
          <w:rFonts w:ascii="Arial Narrow" w:hAnsi="Arial Narrow"/>
          <w:noProof/>
          <w:sz w:val="22"/>
          <w:szCs w:val="22"/>
        </w:rPr>
      </w:pPr>
    </w:p>
    <w:tbl>
      <w:tblPr>
        <w:tblStyle w:val="Mriekatabuky"/>
        <w:tblW w:w="9356" w:type="dxa"/>
        <w:tblInd w:w="-5" w:type="dxa"/>
        <w:tblLook w:val="04A0" w:firstRow="1" w:lastRow="0" w:firstColumn="1" w:lastColumn="0" w:noHBand="0" w:noVBand="1"/>
      </w:tblPr>
      <w:tblGrid>
        <w:gridCol w:w="7088"/>
        <w:gridCol w:w="2268"/>
      </w:tblGrid>
      <w:tr w:rsidR="003423A9" w14:paraId="12F66EFB" w14:textId="77777777" w:rsidTr="00C0068B">
        <w:tc>
          <w:tcPr>
            <w:tcW w:w="7088" w:type="dxa"/>
            <w:shd w:val="clear" w:color="auto" w:fill="F2F2F2" w:themeFill="background1" w:themeFillShade="F2"/>
          </w:tcPr>
          <w:p w14:paraId="27740357" w14:textId="77777777" w:rsidR="003423A9" w:rsidRDefault="003423A9" w:rsidP="003423A9">
            <w:pPr>
              <w:autoSpaceDE/>
              <w:jc w:val="center"/>
              <w:rPr>
                <w:rFonts w:ascii="Arial Narrow" w:hAnsi="Arial Narrow"/>
                <w:b/>
                <w:bCs/>
                <w:noProof/>
              </w:rPr>
            </w:pPr>
            <w:r>
              <w:rPr>
                <w:rFonts w:ascii="Arial Narrow" w:hAnsi="Arial Narrow"/>
                <w:b/>
                <w:bCs/>
                <w:noProof/>
              </w:rPr>
              <w:t>(A)</w:t>
            </w:r>
          </w:p>
          <w:p w14:paraId="28B0EE4F" w14:textId="77777777" w:rsidR="003423A9" w:rsidRPr="006D46A2" w:rsidRDefault="003423A9" w:rsidP="003423A9">
            <w:pPr>
              <w:autoSpaceDE/>
              <w:jc w:val="center"/>
              <w:rPr>
                <w:rFonts w:ascii="Arial Narrow" w:hAnsi="Arial Narrow"/>
                <w:b/>
                <w:bCs/>
                <w:noProof/>
              </w:rPr>
            </w:pPr>
            <w:r w:rsidRPr="006D46A2">
              <w:rPr>
                <w:rFonts w:ascii="Arial Narrow" w:hAnsi="Arial Narrow"/>
                <w:b/>
                <w:bCs/>
                <w:noProof/>
              </w:rPr>
              <w:t>Požiadavka</w:t>
            </w:r>
          </w:p>
        </w:tc>
        <w:tc>
          <w:tcPr>
            <w:tcW w:w="2268" w:type="dxa"/>
            <w:tcBorders>
              <w:bottom w:val="single" w:sz="4" w:space="0" w:color="auto"/>
            </w:tcBorders>
            <w:shd w:val="clear" w:color="auto" w:fill="F2F2F2" w:themeFill="background1" w:themeFillShade="F2"/>
          </w:tcPr>
          <w:p w14:paraId="26B30E0A" w14:textId="77777777" w:rsidR="003423A9" w:rsidRDefault="003423A9" w:rsidP="003423A9">
            <w:pPr>
              <w:autoSpaceDE/>
              <w:jc w:val="center"/>
              <w:rPr>
                <w:rFonts w:ascii="Arial Narrow" w:hAnsi="Arial Narrow"/>
                <w:b/>
                <w:iCs/>
              </w:rPr>
            </w:pPr>
            <w:r>
              <w:rPr>
                <w:rFonts w:ascii="Arial Narrow" w:hAnsi="Arial Narrow"/>
                <w:b/>
                <w:iCs/>
              </w:rPr>
              <w:t>(B)</w:t>
            </w:r>
          </w:p>
          <w:p w14:paraId="3E2E5818" w14:textId="3C5C082E" w:rsidR="003423A9" w:rsidRPr="00BB37B2" w:rsidRDefault="00C0068B" w:rsidP="003423A9">
            <w:pPr>
              <w:autoSpaceDE/>
              <w:jc w:val="center"/>
              <w:rPr>
                <w:rFonts w:ascii="Arial Narrow" w:hAnsi="Arial Narrow"/>
                <w:b/>
                <w:bCs/>
                <w:noProof/>
                <w:sz w:val="22"/>
                <w:szCs w:val="22"/>
              </w:rPr>
            </w:pPr>
            <w:r>
              <w:rPr>
                <w:rFonts w:ascii="Arial Narrow" w:hAnsi="Arial Narrow"/>
                <w:b/>
                <w:iCs/>
              </w:rPr>
              <w:t>Ponuka</w:t>
            </w:r>
          </w:p>
        </w:tc>
      </w:tr>
      <w:tr w:rsidR="003423A9" w14:paraId="02B0845C" w14:textId="77777777" w:rsidTr="00C0068B">
        <w:tc>
          <w:tcPr>
            <w:tcW w:w="7088" w:type="dxa"/>
          </w:tcPr>
          <w:p w14:paraId="130C59FE" w14:textId="77777777" w:rsidR="003423A9" w:rsidRPr="0023689B" w:rsidRDefault="003423A9" w:rsidP="003423A9">
            <w:pPr>
              <w:autoSpaceDE/>
              <w:jc w:val="both"/>
              <w:rPr>
                <w:rFonts w:ascii="Arial Narrow" w:hAnsi="Arial Narrow"/>
                <w:noProof/>
              </w:rPr>
            </w:pPr>
            <w:r w:rsidRPr="0023689B">
              <w:rPr>
                <w:rFonts w:ascii="Arial Narrow" w:hAnsi="Arial Narrow"/>
              </w:rPr>
              <w:t>Strih košele je v páse mierne tvarovaný a v bokoch mierne rozšírený.</w:t>
            </w:r>
          </w:p>
        </w:tc>
        <w:tc>
          <w:tcPr>
            <w:tcW w:w="2268" w:type="dxa"/>
            <w:shd w:val="clear" w:color="auto" w:fill="F2F2F2" w:themeFill="background1" w:themeFillShade="F2"/>
          </w:tcPr>
          <w:p w14:paraId="5BE531B3" w14:textId="77777777" w:rsidR="003423A9" w:rsidRPr="0023689B" w:rsidRDefault="003423A9" w:rsidP="003423A9">
            <w:pPr>
              <w:autoSpaceDE/>
              <w:jc w:val="center"/>
              <w:rPr>
                <w:rFonts w:ascii="Arial Narrow" w:hAnsi="Arial Narrow"/>
                <w:noProof/>
              </w:rPr>
            </w:pPr>
            <w:r w:rsidRPr="0023689B">
              <w:rPr>
                <w:rFonts w:ascii="Arial Narrow" w:hAnsi="Arial Narrow"/>
                <w:noProof/>
              </w:rPr>
              <w:t xml:space="preserve">splnil </w:t>
            </w:r>
            <w:sdt>
              <w:sdtPr>
                <w:rPr>
                  <w:rFonts w:ascii="Arial Narrow" w:hAnsi="Arial Narrow"/>
                  <w:noProof/>
                </w:rPr>
                <w:id w:val="-1470050204"/>
                <w14:checkbox>
                  <w14:checked w14:val="0"/>
                  <w14:checkedState w14:val="2612" w14:font="MS Gothic"/>
                  <w14:uncheckedState w14:val="2610" w14:font="MS Gothic"/>
                </w14:checkbox>
              </w:sdtPr>
              <w:sdtEndPr/>
              <w:sdtContent>
                <w:r>
                  <w:rPr>
                    <w:rFonts w:ascii="MS Gothic" w:eastAsia="MS Gothic" w:hAnsi="MS Gothic" w:hint="eastAsia"/>
                    <w:noProof/>
                  </w:rPr>
                  <w:t>☐</w:t>
                </w:r>
              </w:sdtContent>
            </w:sdt>
            <w:r w:rsidRPr="0023689B">
              <w:rPr>
                <w:rStyle w:val="Odkaznapoznmkupodiarou"/>
                <w:rFonts w:ascii="Arial Narrow" w:hAnsi="Arial Narrow"/>
                <w:noProof/>
              </w:rPr>
              <w:t xml:space="preserve"> </w:t>
            </w:r>
            <w:r w:rsidRPr="0023689B">
              <w:rPr>
                <w:rStyle w:val="Odkaznapoznmkupodiarou"/>
                <w:rFonts w:ascii="Arial Narrow" w:hAnsi="Arial Narrow"/>
                <w:noProof/>
              </w:rPr>
              <w:footnoteReference w:id="11"/>
            </w:r>
          </w:p>
        </w:tc>
      </w:tr>
      <w:tr w:rsidR="003423A9" w14:paraId="6A8B0053" w14:textId="77777777" w:rsidTr="00C0068B">
        <w:tc>
          <w:tcPr>
            <w:tcW w:w="7088" w:type="dxa"/>
          </w:tcPr>
          <w:p w14:paraId="48D27937" w14:textId="1C4EDD01" w:rsidR="003423A9" w:rsidRPr="0023689B" w:rsidRDefault="0035646F" w:rsidP="003423A9">
            <w:pPr>
              <w:autoSpaceDE/>
              <w:jc w:val="both"/>
              <w:rPr>
                <w:rFonts w:ascii="Arial Narrow" w:hAnsi="Arial Narrow"/>
                <w:noProof/>
              </w:rPr>
            </w:pPr>
            <w:r>
              <w:rPr>
                <w:rFonts w:ascii="Arial Narrow" w:hAnsi="Arial Narrow"/>
              </w:rPr>
              <w:t>Košeľa má dupľ</w:t>
            </w:r>
            <w:r w:rsidR="003423A9" w:rsidRPr="0023689B">
              <w:rPr>
                <w:rFonts w:ascii="Arial Narrow" w:hAnsi="Arial Narrow"/>
              </w:rPr>
              <w:t xml:space="preserve">ované sedlo. Sedlo je od úrovne lopatiek na chrbte a prechádza do predného dielu do úrovne kľúčnych kostí. </w:t>
            </w:r>
          </w:p>
        </w:tc>
        <w:tc>
          <w:tcPr>
            <w:tcW w:w="2268" w:type="dxa"/>
            <w:shd w:val="clear" w:color="auto" w:fill="F2F2F2" w:themeFill="background1" w:themeFillShade="F2"/>
          </w:tcPr>
          <w:p w14:paraId="4D810AE0"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997718899"/>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4E4692DF" w14:textId="77777777" w:rsidTr="00C0068B">
        <w:tc>
          <w:tcPr>
            <w:tcW w:w="7088" w:type="dxa"/>
          </w:tcPr>
          <w:p w14:paraId="71985EE5" w14:textId="77777777" w:rsidR="003423A9" w:rsidRPr="0023689B" w:rsidRDefault="003423A9" w:rsidP="003423A9">
            <w:pPr>
              <w:autoSpaceDE/>
              <w:jc w:val="both"/>
              <w:rPr>
                <w:rFonts w:ascii="Arial Narrow" w:hAnsi="Arial Narrow"/>
              </w:rPr>
            </w:pPr>
            <w:r w:rsidRPr="0023689B">
              <w:rPr>
                <w:rFonts w:ascii="Arial Narrow" w:hAnsi="Arial Narrow"/>
              </w:rPr>
              <w:t>Sedlo nie je preštepované.</w:t>
            </w:r>
          </w:p>
        </w:tc>
        <w:tc>
          <w:tcPr>
            <w:tcW w:w="2268" w:type="dxa"/>
            <w:shd w:val="clear" w:color="auto" w:fill="F2F2F2" w:themeFill="background1" w:themeFillShade="F2"/>
          </w:tcPr>
          <w:p w14:paraId="7D7D62DC"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223960242"/>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7F58A224" w14:textId="77777777" w:rsidTr="00C0068B">
        <w:tc>
          <w:tcPr>
            <w:tcW w:w="7088" w:type="dxa"/>
          </w:tcPr>
          <w:p w14:paraId="047D6615" w14:textId="77777777" w:rsidR="003423A9" w:rsidRPr="0023689B" w:rsidRDefault="003423A9" w:rsidP="003423A9">
            <w:pPr>
              <w:autoSpaceDE/>
              <w:jc w:val="both"/>
              <w:rPr>
                <w:rFonts w:ascii="Arial Narrow" w:hAnsi="Arial Narrow"/>
                <w:noProof/>
              </w:rPr>
            </w:pPr>
            <w:r w:rsidRPr="0023689B">
              <w:rPr>
                <w:rFonts w:ascii="Arial Narrow" w:hAnsi="Arial Narrow"/>
              </w:rPr>
              <w:t>V prsnej oblasti má blúzka prsný odševok odšitý z podpazušia po hrot pŕs</w:t>
            </w:r>
          </w:p>
        </w:tc>
        <w:tc>
          <w:tcPr>
            <w:tcW w:w="2268" w:type="dxa"/>
            <w:shd w:val="clear" w:color="auto" w:fill="F2F2F2" w:themeFill="background1" w:themeFillShade="F2"/>
          </w:tcPr>
          <w:p w14:paraId="59C1EAC6"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898945288"/>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294CD191" w14:textId="77777777" w:rsidTr="00C0068B">
        <w:tc>
          <w:tcPr>
            <w:tcW w:w="7088" w:type="dxa"/>
          </w:tcPr>
          <w:p w14:paraId="065134B8" w14:textId="77777777" w:rsidR="003423A9" w:rsidRPr="0023689B" w:rsidRDefault="003423A9" w:rsidP="003423A9">
            <w:pPr>
              <w:autoSpaceDE/>
              <w:jc w:val="both"/>
              <w:rPr>
                <w:rFonts w:ascii="Arial Narrow" w:hAnsi="Arial Narrow"/>
                <w:noProof/>
              </w:rPr>
            </w:pPr>
            <w:r w:rsidRPr="0023689B">
              <w:rPr>
                <w:rFonts w:ascii="Arial Narrow" w:hAnsi="Arial Narrow"/>
              </w:rPr>
              <w:t>Na pravej strane predného dielu je naštepovaná léga, ktorej šírka je 3 cm. Léga je podlepená vlizelínom.</w:t>
            </w:r>
          </w:p>
        </w:tc>
        <w:tc>
          <w:tcPr>
            <w:tcW w:w="2268" w:type="dxa"/>
            <w:shd w:val="clear" w:color="auto" w:fill="F2F2F2" w:themeFill="background1" w:themeFillShade="F2"/>
          </w:tcPr>
          <w:p w14:paraId="74603136"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312713296"/>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35781360" w14:textId="77777777" w:rsidTr="00C0068B">
        <w:tc>
          <w:tcPr>
            <w:tcW w:w="7088" w:type="dxa"/>
          </w:tcPr>
          <w:p w14:paraId="03105F5A" w14:textId="77777777" w:rsidR="003423A9" w:rsidRPr="0023689B" w:rsidRDefault="003423A9" w:rsidP="003423A9">
            <w:pPr>
              <w:autoSpaceDE/>
              <w:jc w:val="both"/>
              <w:rPr>
                <w:rFonts w:ascii="Arial Narrow" w:hAnsi="Arial Narrow"/>
                <w:noProof/>
              </w:rPr>
            </w:pPr>
            <w:r w:rsidRPr="0023689B">
              <w:rPr>
                <w:rFonts w:ascii="Arial Narrow" w:hAnsi="Arial Narrow"/>
              </w:rPr>
              <w:t>Šírka štepu légy je 0,5 cm po oboch stranách.</w:t>
            </w:r>
          </w:p>
        </w:tc>
        <w:tc>
          <w:tcPr>
            <w:tcW w:w="2268" w:type="dxa"/>
            <w:shd w:val="clear" w:color="auto" w:fill="F2F2F2" w:themeFill="background1" w:themeFillShade="F2"/>
          </w:tcPr>
          <w:p w14:paraId="2626B199"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731308232"/>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26C29B4E" w14:textId="77777777" w:rsidTr="00C0068B">
        <w:tc>
          <w:tcPr>
            <w:tcW w:w="7088" w:type="dxa"/>
          </w:tcPr>
          <w:p w14:paraId="5A8C1DB8" w14:textId="77777777" w:rsidR="003423A9" w:rsidRPr="0023689B" w:rsidRDefault="003423A9" w:rsidP="003423A9">
            <w:pPr>
              <w:autoSpaceDE/>
              <w:jc w:val="both"/>
              <w:rPr>
                <w:rFonts w:ascii="Arial Narrow" w:hAnsi="Arial Narrow"/>
                <w:noProof/>
              </w:rPr>
            </w:pPr>
            <w:r w:rsidRPr="0023689B">
              <w:rPr>
                <w:rFonts w:ascii="Arial Narrow" w:hAnsi="Arial Narrow"/>
              </w:rPr>
              <w:t>Na ľavej strane predného dielu je podkryt so šírkou 2,5 cm.</w:t>
            </w:r>
          </w:p>
        </w:tc>
        <w:tc>
          <w:tcPr>
            <w:tcW w:w="2268" w:type="dxa"/>
            <w:shd w:val="clear" w:color="auto" w:fill="F2F2F2" w:themeFill="background1" w:themeFillShade="F2"/>
          </w:tcPr>
          <w:p w14:paraId="4C5CFF7F"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657830998"/>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38C080E8" w14:textId="77777777" w:rsidTr="00C0068B">
        <w:tc>
          <w:tcPr>
            <w:tcW w:w="7088" w:type="dxa"/>
          </w:tcPr>
          <w:p w14:paraId="12CCD5F5" w14:textId="77777777" w:rsidR="003423A9" w:rsidRPr="0023689B" w:rsidRDefault="003423A9" w:rsidP="003423A9">
            <w:pPr>
              <w:autoSpaceDE/>
              <w:jc w:val="both"/>
              <w:rPr>
                <w:rFonts w:ascii="Arial Narrow" w:hAnsi="Arial Narrow"/>
                <w:noProof/>
              </w:rPr>
            </w:pPr>
            <w:r w:rsidRPr="0023689B">
              <w:rPr>
                <w:rFonts w:ascii="Arial Narrow" w:hAnsi="Arial Narrow"/>
              </w:rPr>
              <w:t>Košeľa sa zapína na 7 gombíkov, pričom prvý gombík je na stojačiku, druhý gombík 3,5 - 4 cm pod stojačikom.</w:t>
            </w:r>
          </w:p>
        </w:tc>
        <w:tc>
          <w:tcPr>
            <w:tcW w:w="2268" w:type="dxa"/>
            <w:shd w:val="clear" w:color="auto" w:fill="F2F2F2" w:themeFill="background1" w:themeFillShade="F2"/>
          </w:tcPr>
          <w:p w14:paraId="5738CA94"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2041308115"/>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14E6D2B1" w14:textId="77777777" w:rsidTr="00C0068B">
        <w:tc>
          <w:tcPr>
            <w:tcW w:w="7088" w:type="dxa"/>
          </w:tcPr>
          <w:p w14:paraId="4C1E28C2" w14:textId="77777777" w:rsidR="003423A9" w:rsidRPr="0023689B" w:rsidRDefault="003423A9" w:rsidP="003423A9">
            <w:pPr>
              <w:autoSpaceDE/>
              <w:jc w:val="both"/>
              <w:rPr>
                <w:rFonts w:ascii="Arial Narrow" w:hAnsi="Arial Narrow"/>
                <w:noProof/>
              </w:rPr>
            </w:pPr>
            <w:r w:rsidRPr="0023689B">
              <w:rPr>
                <w:rFonts w:ascii="Arial Narrow" w:hAnsi="Arial Narrow"/>
              </w:rPr>
              <w:t>Rozpätie ostatných gombíkov/dierok je 9 cm. Oproti gombíkom sú dierky.</w:t>
            </w:r>
          </w:p>
        </w:tc>
        <w:tc>
          <w:tcPr>
            <w:tcW w:w="2268" w:type="dxa"/>
            <w:shd w:val="clear" w:color="auto" w:fill="F2F2F2" w:themeFill="background1" w:themeFillShade="F2"/>
          </w:tcPr>
          <w:p w14:paraId="3C0E8A92"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9492083"/>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7427B87E" w14:textId="77777777" w:rsidTr="00C0068B">
        <w:tc>
          <w:tcPr>
            <w:tcW w:w="7088" w:type="dxa"/>
          </w:tcPr>
          <w:p w14:paraId="762D86FF" w14:textId="77777777" w:rsidR="003423A9" w:rsidRPr="0023689B" w:rsidRDefault="003423A9" w:rsidP="003423A9">
            <w:pPr>
              <w:autoSpaceDE/>
              <w:jc w:val="both"/>
              <w:rPr>
                <w:rFonts w:ascii="Arial Narrow" w:hAnsi="Arial Narrow"/>
                <w:noProof/>
              </w:rPr>
            </w:pPr>
            <w:r w:rsidRPr="0023689B">
              <w:rPr>
                <w:rFonts w:ascii="Arial Narrow" w:hAnsi="Arial Narrow"/>
              </w:rPr>
              <w:t>Prvá dierka na stojačiku je vodorovná, ostatné dierky sú zvislé.</w:t>
            </w:r>
          </w:p>
        </w:tc>
        <w:tc>
          <w:tcPr>
            <w:tcW w:w="2268" w:type="dxa"/>
            <w:shd w:val="clear" w:color="auto" w:fill="F2F2F2" w:themeFill="background1" w:themeFillShade="F2"/>
          </w:tcPr>
          <w:p w14:paraId="4BA0D567"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731893551"/>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7700A569" w14:textId="77777777" w:rsidTr="00C0068B">
        <w:tc>
          <w:tcPr>
            <w:tcW w:w="7088" w:type="dxa"/>
          </w:tcPr>
          <w:p w14:paraId="32DD9F14" w14:textId="77777777" w:rsidR="003423A9" w:rsidRPr="0023689B" w:rsidRDefault="003423A9" w:rsidP="003423A9">
            <w:pPr>
              <w:autoSpaceDE/>
              <w:jc w:val="both"/>
              <w:rPr>
                <w:rFonts w:ascii="Arial Narrow" w:hAnsi="Arial Narrow"/>
                <w:noProof/>
              </w:rPr>
            </w:pPr>
            <w:r w:rsidRPr="0023689B">
              <w:rPr>
                <w:rFonts w:ascii="Arial Narrow" w:hAnsi="Arial Narrow"/>
              </w:rPr>
              <w:t>Rukáv košele je jednodielny a je zakončený manžetou šírky 7 cm a rázporkom s dĺžkou 11 cm +/- 0,5 cm.</w:t>
            </w:r>
          </w:p>
        </w:tc>
        <w:tc>
          <w:tcPr>
            <w:tcW w:w="2268" w:type="dxa"/>
            <w:shd w:val="clear" w:color="auto" w:fill="F2F2F2" w:themeFill="background1" w:themeFillShade="F2"/>
          </w:tcPr>
          <w:p w14:paraId="7B2C8BEB"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2041572475"/>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004899C5" w14:textId="77777777" w:rsidTr="00C0068B">
        <w:tc>
          <w:tcPr>
            <w:tcW w:w="7088" w:type="dxa"/>
          </w:tcPr>
          <w:p w14:paraId="6ED6B4D6" w14:textId="77777777" w:rsidR="003423A9" w:rsidRPr="00F63DE9" w:rsidRDefault="003423A9" w:rsidP="003423A9">
            <w:pPr>
              <w:autoSpaceDE/>
              <w:rPr>
                <w:rFonts w:ascii="Arial Narrow" w:hAnsi="Arial Narrow"/>
              </w:rPr>
            </w:pPr>
            <w:r w:rsidRPr="00F63DE9">
              <w:rPr>
                <w:rFonts w:ascii="Arial Narrow" w:hAnsi="Arial Narrow"/>
              </w:rPr>
              <w:t>Manžeta má dierku  a dva gombíky vzdialené 2 cm od seba. Manžeta je spevnená a je oštepovaná v šírke 0,5 cm.</w:t>
            </w:r>
          </w:p>
        </w:tc>
        <w:tc>
          <w:tcPr>
            <w:tcW w:w="2268" w:type="dxa"/>
            <w:shd w:val="clear" w:color="auto" w:fill="F2F2F2" w:themeFill="background1" w:themeFillShade="F2"/>
          </w:tcPr>
          <w:p w14:paraId="3DE47426" w14:textId="77777777" w:rsidR="003423A9" w:rsidRPr="00A26591"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219246152"/>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5EC52513" w14:textId="77777777" w:rsidTr="00C0068B">
        <w:tc>
          <w:tcPr>
            <w:tcW w:w="7088" w:type="dxa"/>
          </w:tcPr>
          <w:p w14:paraId="7C3FC460" w14:textId="77777777" w:rsidR="003423A9" w:rsidRPr="0023689B" w:rsidRDefault="003423A9" w:rsidP="003423A9">
            <w:pPr>
              <w:autoSpaceDE/>
              <w:rPr>
                <w:rFonts w:ascii="Arial Narrow" w:hAnsi="Arial Narrow"/>
                <w:noProof/>
              </w:rPr>
            </w:pPr>
            <w:r w:rsidRPr="0023689B">
              <w:rPr>
                <w:rFonts w:ascii="Arial Narrow" w:hAnsi="Arial Narrow"/>
              </w:rPr>
              <w:t>Na vrchnej časti rukávu sú dva záhyby všité do manžety.</w:t>
            </w:r>
          </w:p>
        </w:tc>
        <w:tc>
          <w:tcPr>
            <w:tcW w:w="2268" w:type="dxa"/>
            <w:shd w:val="clear" w:color="auto" w:fill="F2F2F2" w:themeFill="background1" w:themeFillShade="F2"/>
          </w:tcPr>
          <w:p w14:paraId="355D7E5A"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834185420"/>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17388965" w14:textId="77777777" w:rsidTr="00C0068B">
        <w:tc>
          <w:tcPr>
            <w:tcW w:w="7088" w:type="dxa"/>
          </w:tcPr>
          <w:p w14:paraId="4C2C36B3" w14:textId="77777777" w:rsidR="003423A9" w:rsidRPr="0023689B" w:rsidRDefault="003423A9" w:rsidP="003423A9">
            <w:pPr>
              <w:autoSpaceDE/>
              <w:jc w:val="both"/>
              <w:rPr>
                <w:rFonts w:ascii="Arial Narrow" w:hAnsi="Arial Narrow"/>
                <w:noProof/>
              </w:rPr>
            </w:pPr>
            <w:r w:rsidRPr="0023689B">
              <w:rPr>
                <w:rFonts w:ascii="Arial Narrow" w:hAnsi="Arial Narrow"/>
              </w:rPr>
              <w:t>Rázporok je ukončený do domčeka</w:t>
            </w:r>
          </w:p>
        </w:tc>
        <w:tc>
          <w:tcPr>
            <w:tcW w:w="2268" w:type="dxa"/>
            <w:shd w:val="clear" w:color="auto" w:fill="F2F2F2" w:themeFill="background1" w:themeFillShade="F2"/>
          </w:tcPr>
          <w:p w14:paraId="573B40FA"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517963143"/>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62ACB33B" w14:textId="77777777" w:rsidTr="00C0068B">
        <w:tc>
          <w:tcPr>
            <w:tcW w:w="7088" w:type="dxa"/>
          </w:tcPr>
          <w:p w14:paraId="6EFBA19C" w14:textId="77777777" w:rsidR="003423A9" w:rsidRPr="0023689B" w:rsidRDefault="003423A9" w:rsidP="003423A9">
            <w:pPr>
              <w:tabs>
                <w:tab w:val="left" w:pos="3383"/>
              </w:tabs>
              <w:autoSpaceDE/>
              <w:jc w:val="both"/>
              <w:rPr>
                <w:rFonts w:ascii="Arial Narrow" w:hAnsi="Arial Narrow"/>
                <w:noProof/>
              </w:rPr>
            </w:pPr>
            <w:r w:rsidRPr="0023689B">
              <w:rPr>
                <w:rFonts w:ascii="Arial Narrow" w:hAnsi="Arial Narrow"/>
              </w:rPr>
              <w:t>Spodný okraj košele je dvakrát zahnutý a preštepovaný v šírke  0,5 - 0,7 cm.</w:t>
            </w:r>
          </w:p>
        </w:tc>
        <w:tc>
          <w:tcPr>
            <w:tcW w:w="2268" w:type="dxa"/>
            <w:shd w:val="clear" w:color="auto" w:fill="F2F2F2" w:themeFill="background1" w:themeFillShade="F2"/>
          </w:tcPr>
          <w:p w14:paraId="4673C72C"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333423636"/>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16D2A9C5" w14:textId="77777777" w:rsidTr="00C0068B">
        <w:tc>
          <w:tcPr>
            <w:tcW w:w="7088" w:type="dxa"/>
          </w:tcPr>
          <w:p w14:paraId="1664CCE1" w14:textId="77777777" w:rsidR="003423A9" w:rsidRPr="0023689B" w:rsidRDefault="003423A9" w:rsidP="003423A9">
            <w:pPr>
              <w:autoSpaceDE/>
              <w:jc w:val="both"/>
              <w:rPr>
                <w:rFonts w:ascii="Arial Narrow" w:hAnsi="Arial Narrow"/>
                <w:noProof/>
              </w:rPr>
            </w:pPr>
            <w:r w:rsidRPr="0023689B">
              <w:rPr>
                <w:rFonts w:ascii="Arial Narrow" w:hAnsi="Arial Narrow"/>
              </w:rPr>
              <w:t>Všetky švy košele sú zošívané owerlock stehom šírky 0,7 - 0,8 mm.</w:t>
            </w:r>
          </w:p>
        </w:tc>
        <w:tc>
          <w:tcPr>
            <w:tcW w:w="2268" w:type="dxa"/>
            <w:shd w:val="clear" w:color="auto" w:fill="F2F2F2" w:themeFill="background1" w:themeFillShade="F2"/>
          </w:tcPr>
          <w:p w14:paraId="3414A38A"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132758370"/>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5B5BD514" w14:textId="77777777" w:rsidTr="00C0068B">
        <w:tc>
          <w:tcPr>
            <w:tcW w:w="7088" w:type="dxa"/>
          </w:tcPr>
          <w:p w14:paraId="2AC7ACBB" w14:textId="77777777" w:rsidR="003423A9" w:rsidRPr="0023689B" w:rsidRDefault="003423A9" w:rsidP="003423A9">
            <w:pPr>
              <w:autoSpaceDE/>
              <w:jc w:val="both"/>
              <w:rPr>
                <w:rFonts w:ascii="Arial Narrow" w:hAnsi="Arial Narrow"/>
                <w:noProof/>
              </w:rPr>
            </w:pPr>
            <w:r w:rsidRPr="0023689B">
              <w:rPr>
                <w:rFonts w:ascii="Arial Narrow" w:hAnsi="Arial Narrow"/>
              </w:rPr>
              <w:t>Golier je klasický košeľový - špicatý.</w:t>
            </w:r>
          </w:p>
        </w:tc>
        <w:tc>
          <w:tcPr>
            <w:tcW w:w="2268" w:type="dxa"/>
            <w:shd w:val="clear" w:color="auto" w:fill="F2F2F2" w:themeFill="background1" w:themeFillShade="F2"/>
          </w:tcPr>
          <w:p w14:paraId="493A4452"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989827272"/>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34FE92ED" w14:textId="77777777" w:rsidTr="00C0068B">
        <w:tc>
          <w:tcPr>
            <w:tcW w:w="7088" w:type="dxa"/>
          </w:tcPr>
          <w:p w14:paraId="6D0A518E" w14:textId="77777777" w:rsidR="003423A9" w:rsidRPr="0023689B" w:rsidRDefault="003423A9" w:rsidP="003423A9">
            <w:pPr>
              <w:autoSpaceDE/>
              <w:rPr>
                <w:rFonts w:ascii="Arial Narrow" w:hAnsi="Arial Narrow"/>
                <w:noProof/>
              </w:rPr>
            </w:pPr>
            <w:r w:rsidRPr="0023689B">
              <w:rPr>
                <w:rFonts w:ascii="Arial Narrow" w:hAnsi="Arial Narrow"/>
              </w:rPr>
              <w:t>Golier je všitý do stojačika</w:t>
            </w:r>
          </w:p>
        </w:tc>
        <w:tc>
          <w:tcPr>
            <w:tcW w:w="2268" w:type="dxa"/>
            <w:shd w:val="clear" w:color="auto" w:fill="F2F2F2" w:themeFill="background1" w:themeFillShade="F2"/>
          </w:tcPr>
          <w:p w14:paraId="3FE7A700"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52463964"/>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580F6C98" w14:textId="77777777" w:rsidTr="00C0068B">
        <w:tc>
          <w:tcPr>
            <w:tcW w:w="7088" w:type="dxa"/>
          </w:tcPr>
          <w:p w14:paraId="25576577" w14:textId="77777777" w:rsidR="003423A9" w:rsidRPr="00F63DE9" w:rsidRDefault="003423A9" w:rsidP="003423A9">
            <w:pPr>
              <w:autoSpaceDE/>
              <w:rPr>
                <w:rFonts w:ascii="Arial Narrow" w:hAnsi="Arial Narrow"/>
              </w:rPr>
            </w:pPr>
            <w:r w:rsidRPr="00F63DE9">
              <w:rPr>
                <w:rFonts w:ascii="Arial Narrow" w:hAnsi="Arial Narrow"/>
              </w:rPr>
              <w:t>Špice goliera sú vystužené kosticou. Golier je vystužený a oštepovaný v šírke  5 mm od okrajov.</w:t>
            </w:r>
          </w:p>
        </w:tc>
        <w:tc>
          <w:tcPr>
            <w:tcW w:w="2268" w:type="dxa"/>
            <w:shd w:val="clear" w:color="auto" w:fill="F2F2F2" w:themeFill="background1" w:themeFillShade="F2"/>
          </w:tcPr>
          <w:p w14:paraId="24DC5821" w14:textId="77777777" w:rsidR="003423A9" w:rsidRDefault="003423A9" w:rsidP="003423A9">
            <w:pPr>
              <w:autoSpaceDE/>
              <w:jc w:val="center"/>
              <w:rPr>
                <w:rFonts w:ascii="Arial Narrow" w:hAnsi="Arial Narrow"/>
                <w:noProof/>
              </w:rPr>
            </w:pPr>
          </w:p>
          <w:p w14:paraId="342DB1EC" w14:textId="77777777" w:rsidR="003423A9" w:rsidRPr="00A26591"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414746751"/>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37D26996" w14:textId="77777777" w:rsidTr="00C0068B">
        <w:tc>
          <w:tcPr>
            <w:tcW w:w="7088" w:type="dxa"/>
          </w:tcPr>
          <w:p w14:paraId="62C5F675" w14:textId="77777777" w:rsidR="003423A9" w:rsidRPr="0023689B" w:rsidRDefault="003423A9" w:rsidP="003423A9">
            <w:pPr>
              <w:autoSpaceDE/>
              <w:jc w:val="both"/>
              <w:rPr>
                <w:rFonts w:ascii="Arial Narrow" w:hAnsi="Arial Narrow"/>
                <w:noProof/>
              </w:rPr>
            </w:pPr>
            <w:r w:rsidRPr="0023689B">
              <w:rPr>
                <w:rFonts w:ascii="Arial Narrow" w:hAnsi="Arial Narrow"/>
              </w:rPr>
              <w:t>Stojačik je oštepovaný v šírke 1 mm</w:t>
            </w:r>
          </w:p>
        </w:tc>
        <w:tc>
          <w:tcPr>
            <w:tcW w:w="2268" w:type="dxa"/>
            <w:shd w:val="clear" w:color="auto" w:fill="F2F2F2" w:themeFill="background1" w:themeFillShade="F2"/>
          </w:tcPr>
          <w:p w14:paraId="5F8CCE47"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859270584"/>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0B7D392E" w14:textId="77777777" w:rsidTr="00C0068B">
        <w:tc>
          <w:tcPr>
            <w:tcW w:w="7088" w:type="dxa"/>
          </w:tcPr>
          <w:p w14:paraId="1E2979A2" w14:textId="3E048A84" w:rsidR="003423A9" w:rsidRPr="0023689B" w:rsidRDefault="003423A9" w:rsidP="003423A9">
            <w:pPr>
              <w:autoSpaceDE/>
              <w:jc w:val="both"/>
              <w:rPr>
                <w:rFonts w:ascii="Arial Narrow" w:hAnsi="Arial Narrow"/>
              </w:rPr>
            </w:pPr>
            <w:r w:rsidRPr="0023689B">
              <w:rPr>
                <w:rFonts w:ascii="Arial Narrow" w:hAnsi="Arial Narrow"/>
              </w:rPr>
              <w:t xml:space="preserve">Vnútorný stojačik je zhotovený z </w:t>
            </w:r>
            <w:r w:rsidR="0035646F">
              <w:rPr>
                <w:rFonts w:ascii="Arial Narrow" w:hAnsi="Arial Narrow"/>
              </w:rPr>
              <w:t xml:space="preserve">kontrastného materiálu ( uni tmavo </w:t>
            </w:r>
            <w:r w:rsidRPr="0023689B">
              <w:rPr>
                <w:rFonts w:ascii="Arial Narrow" w:hAnsi="Arial Narrow"/>
              </w:rPr>
              <w:t>zelená farba - viď. špecifikácia).</w:t>
            </w:r>
          </w:p>
        </w:tc>
        <w:tc>
          <w:tcPr>
            <w:tcW w:w="2268" w:type="dxa"/>
            <w:shd w:val="clear" w:color="auto" w:fill="F2F2F2" w:themeFill="background1" w:themeFillShade="F2"/>
          </w:tcPr>
          <w:p w14:paraId="382C0309"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479459247"/>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6D3AC052" w14:textId="77777777" w:rsidTr="00C0068B">
        <w:tc>
          <w:tcPr>
            <w:tcW w:w="7088" w:type="dxa"/>
          </w:tcPr>
          <w:p w14:paraId="5E074312" w14:textId="35A59472" w:rsidR="003423A9" w:rsidRPr="0023689B" w:rsidRDefault="0035646F" w:rsidP="003423A9">
            <w:pPr>
              <w:autoSpaceDE/>
              <w:jc w:val="both"/>
              <w:rPr>
                <w:rFonts w:ascii="Arial Narrow" w:hAnsi="Arial Narrow"/>
                <w:noProof/>
              </w:rPr>
            </w:pPr>
            <w:r>
              <w:rPr>
                <w:rFonts w:ascii="Arial Narrow" w:hAnsi="Arial Narrow"/>
              </w:rPr>
              <w:t>V spodnej časti vnú</w:t>
            </w:r>
            <w:r w:rsidR="003423A9" w:rsidRPr="0023689B">
              <w:rPr>
                <w:rFonts w:ascii="Arial Narrow" w:hAnsi="Arial Narrow"/>
              </w:rPr>
              <w:t>torného stojačika je naštepovaná ripsová st</w:t>
            </w:r>
            <w:r>
              <w:rPr>
                <w:rFonts w:ascii="Arial Narrow" w:hAnsi="Arial Narrow"/>
              </w:rPr>
              <w:t xml:space="preserve">uha zo 100% PES široká 6mm ( tmavo </w:t>
            </w:r>
            <w:r w:rsidR="003423A9" w:rsidRPr="0023689B">
              <w:rPr>
                <w:rFonts w:ascii="Arial Narrow" w:hAnsi="Arial Narrow"/>
              </w:rPr>
              <w:t>žltá farba - L*: 69,84 ΔL* = max ± 1,50  a*: 15,37 Δa* = max ± 1,00  b*: 52,25 Δb* = max ± 1,00 )</w:t>
            </w:r>
          </w:p>
        </w:tc>
        <w:tc>
          <w:tcPr>
            <w:tcW w:w="2268" w:type="dxa"/>
            <w:shd w:val="clear" w:color="auto" w:fill="F2F2F2" w:themeFill="background1" w:themeFillShade="F2"/>
          </w:tcPr>
          <w:p w14:paraId="57A4ED91"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520200950"/>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3F8341F2" w14:textId="77777777" w:rsidTr="00C0068B">
        <w:tc>
          <w:tcPr>
            <w:tcW w:w="7088" w:type="dxa"/>
          </w:tcPr>
          <w:p w14:paraId="01F0F22B" w14:textId="77777777" w:rsidR="003423A9" w:rsidRPr="0023689B" w:rsidRDefault="003423A9" w:rsidP="003423A9">
            <w:pPr>
              <w:autoSpaceDE/>
              <w:jc w:val="both"/>
              <w:rPr>
                <w:rFonts w:ascii="Arial Narrow" w:hAnsi="Arial Narrow"/>
                <w:noProof/>
              </w:rPr>
            </w:pPr>
            <w:r w:rsidRPr="0023689B">
              <w:rPr>
                <w:rFonts w:ascii="Arial Narrow" w:hAnsi="Arial Narrow"/>
              </w:rPr>
              <w:t>V strede priekrčníka je všitá veľkostná etiketa.</w:t>
            </w:r>
          </w:p>
        </w:tc>
        <w:tc>
          <w:tcPr>
            <w:tcW w:w="2268" w:type="dxa"/>
            <w:shd w:val="clear" w:color="auto" w:fill="F2F2F2" w:themeFill="background1" w:themeFillShade="F2"/>
          </w:tcPr>
          <w:p w14:paraId="13871026"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2041702832"/>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4B8774B5" w14:textId="77777777" w:rsidTr="00C0068B">
        <w:tc>
          <w:tcPr>
            <w:tcW w:w="7088" w:type="dxa"/>
          </w:tcPr>
          <w:p w14:paraId="2985BDFA" w14:textId="77777777" w:rsidR="003423A9" w:rsidRPr="0023689B" w:rsidRDefault="003423A9" w:rsidP="003423A9">
            <w:pPr>
              <w:autoSpaceDE/>
              <w:rPr>
                <w:rFonts w:ascii="Arial Narrow" w:hAnsi="Arial Narrow"/>
                <w:noProof/>
              </w:rPr>
            </w:pPr>
            <w:r w:rsidRPr="0023689B">
              <w:rPr>
                <w:rFonts w:ascii="Arial Narrow" w:hAnsi="Arial Narrow"/>
              </w:rPr>
              <w:t>Gombíky sú 4-dierkové, priemer 1 cm, vo farbe košele</w:t>
            </w:r>
          </w:p>
        </w:tc>
        <w:tc>
          <w:tcPr>
            <w:tcW w:w="2268" w:type="dxa"/>
            <w:shd w:val="clear" w:color="auto" w:fill="F2F2F2" w:themeFill="background1" w:themeFillShade="F2"/>
          </w:tcPr>
          <w:p w14:paraId="0AD5EA3A"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071804143"/>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1CAAD2A9" w14:textId="77777777" w:rsidTr="00C0068B">
        <w:tc>
          <w:tcPr>
            <w:tcW w:w="7088" w:type="dxa"/>
          </w:tcPr>
          <w:p w14:paraId="26952217" w14:textId="77777777" w:rsidR="003423A9" w:rsidRPr="0023689B" w:rsidRDefault="003423A9" w:rsidP="003423A9">
            <w:pPr>
              <w:autoSpaceDE/>
              <w:jc w:val="both"/>
              <w:rPr>
                <w:rFonts w:ascii="Arial Narrow" w:hAnsi="Arial Narrow"/>
              </w:rPr>
            </w:pPr>
            <w:r w:rsidRPr="0023689B">
              <w:rPr>
                <w:rFonts w:ascii="Arial Narrow" w:hAnsi="Arial Narrow"/>
              </w:rPr>
              <w:t>V ľavom bočnom šve je všitá etiketa s ošetrovacími symbolmi a náhradný gombík.</w:t>
            </w:r>
          </w:p>
        </w:tc>
        <w:tc>
          <w:tcPr>
            <w:tcW w:w="2268" w:type="dxa"/>
            <w:shd w:val="clear" w:color="auto" w:fill="F2F2F2" w:themeFill="background1" w:themeFillShade="F2"/>
          </w:tcPr>
          <w:p w14:paraId="42499A22"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191653713"/>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bl>
    <w:p w14:paraId="60605BBC" w14:textId="50718BD9" w:rsidR="003423A9" w:rsidRPr="00524592" w:rsidRDefault="00C0068B" w:rsidP="003423A9">
      <w:pPr>
        <w:autoSpaceDE/>
        <w:jc w:val="both"/>
        <w:rPr>
          <w:rFonts w:ascii="Arial Narrow" w:hAnsi="Arial Narrow"/>
          <w:noProof/>
          <w:sz w:val="22"/>
          <w:szCs w:val="22"/>
        </w:rPr>
      </w:pPr>
      <w:r w:rsidRPr="00524592">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sidRPr="00BA2ACF">
        <w:rPr>
          <w:rFonts w:ascii="Arial Narrow" w:hAnsi="Arial Narrow"/>
          <w:b/>
          <w:bCs/>
          <w:caps/>
          <w:noProof/>
          <w:sz w:val="24"/>
          <w:szCs w:val="24"/>
        </w:rPr>
        <w:t xml:space="preserve"> </w:t>
      </w:r>
      <w:r w:rsidRPr="00524592">
        <w:rPr>
          <w:rFonts w:ascii="Arial Narrow" w:hAnsi="Arial Narrow"/>
          <w:b/>
          <w:bCs/>
          <w:caps/>
          <w:noProof/>
          <w:sz w:val="24"/>
          <w:szCs w:val="24"/>
        </w:rPr>
        <w:t>vyplniť stĺpec (B)</w:t>
      </w:r>
      <w:r>
        <w:rPr>
          <w:rFonts w:ascii="Arial Narrow" w:hAnsi="Arial Narrow"/>
          <w:b/>
          <w:bCs/>
          <w:caps/>
          <w:noProof/>
          <w:sz w:val="24"/>
          <w:szCs w:val="24"/>
        </w:rPr>
        <w:t xml:space="preserve"> </w:t>
      </w:r>
      <w:r w:rsidRPr="0069790E">
        <w:rPr>
          <w:rFonts w:ascii="Arial Narrow" w:hAnsi="Arial Narrow"/>
          <w:b/>
          <w:bCs/>
          <w:caps/>
          <w:noProof/>
          <w:sz w:val="24"/>
          <w:szCs w:val="24"/>
        </w:rPr>
        <w:t>v súlade s požiadavkami verejného obstarávateľa v Kapitole B.1 Súťažných podkladov</w:t>
      </w:r>
    </w:p>
    <w:p w14:paraId="6BAC19EE" w14:textId="77777777" w:rsidR="003423A9" w:rsidRDefault="003423A9" w:rsidP="003423A9">
      <w:pPr>
        <w:autoSpaceDE/>
        <w:jc w:val="both"/>
        <w:rPr>
          <w:rFonts w:ascii="Arial Narrow" w:hAnsi="Arial Narrow"/>
          <w:noProof/>
          <w:sz w:val="22"/>
          <w:szCs w:val="22"/>
          <w:u w:val="single"/>
        </w:rPr>
      </w:pPr>
    </w:p>
    <w:p w14:paraId="446BA91C" w14:textId="57C18972" w:rsidR="003423A9" w:rsidRDefault="003423A9" w:rsidP="003423A9">
      <w:pPr>
        <w:autoSpaceDE/>
        <w:jc w:val="both"/>
        <w:rPr>
          <w:rFonts w:ascii="Arial Narrow" w:hAnsi="Arial Narrow"/>
          <w:noProof/>
          <w:sz w:val="22"/>
          <w:szCs w:val="22"/>
          <w:u w:val="single"/>
        </w:rPr>
      </w:pPr>
    </w:p>
    <w:p w14:paraId="36C2C39D" w14:textId="2AE4896E" w:rsidR="002576CF" w:rsidRDefault="002576CF" w:rsidP="003423A9">
      <w:pPr>
        <w:autoSpaceDE/>
        <w:jc w:val="both"/>
        <w:rPr>
          <w:rFonts w:ascii="Arial Narrow" w:hAnsi="Arial Narrow"/>
          <w:noProof/>
          <w:sz w:val="22"/>
          <w:szCs w:val="22"/>
          <w:u w:val="single"/>
        </w:rPr>
      </w:pPr>
    </w:p>
    <w:p w14:paraId="1C791BA0" w14:textId="0E103348" w:rsidR="002576CF" w:rsidRDefault="002576CF" w:rsidP="003423A9">
      <w:pPr>
        <w:autoSpaceDE/>
        <w:jc w:val="both"/>
        <w:rPr>
          <w:rFonts w:ascii="Arial Narrow" w:hAnsi="Arial Narrow"/>
          <w:noProof/>
          <w:sz w:val="22"/>
          <w:szCs w:val="22"/>
          <w:u w:val="single"/>
        </w:rPr>
      </w:pPr>
    </w:p>
    <w:p w14:paraId="1E8C04EF" w14:textId="73CD7201" w:rsidR="002576CF" w:rsidRDefault="002576CF" w:rsidP="003423A9">
      <w:pPr>
        <w:autoSpaceDE/>
        <w:jc w:val="both"/>
        <w:rPr>
          <w:rFonts w:ascii="Arial Narrow" w:hAnsi="Arial Narrow"/>
          <w:noProof/>
          <w:sz w:val="22"/>
          <w:szCs w:val="22"/>
          <w:u w:val="single"/>
        </w:rPr>
      </w:pPr>
    </w:p>
    <w:p w14:paraId="2B9B7BD0" w14:textId="4F2EE5BE" w:rsidR="002576CF" w:rsidRDefault="002576CF" w:rsidP="003423A9">
      <w:pPr>
        <w:autoSpaceDE/>
        <w:jc w:val="both"/>
        <w:rPr>
          <w:rFonts w:ascii="Arial Narrow" w:hAnsi="Arial Narrow"/>
          <w:noProof/>
          <w:sz w:val="22"/>
          <w:szCs w:val="22"/>
          <w:u w:val="single"/>
        </w:rPr>
      </w:pPr>
    </w:p>
    <w:p w14:paraId="553081B0" w14:textId="77777777" w:rsidR="002576CF" w:rsidRDefault="002576CF" w:rsidP="003423A9">
      <w:pPr>
        <w:autoSpaceDE/>
        <w:jc w:val="both"/>
        <w:rPr>
          <w:rFonts w:ascii="Arial Narrow" w:hAnsi="Arial Narrow"/>
          <w:noProof/>
          <w:sz w:val="22"/>
          <w:szCs w:val="22"/>
          <w:u w:val="single"/>
        </w:rPr>
      </w:pPr>
    </w:p>
    <w:p w14:paraId="71437581" w14:textId="77777777" w:rsidR="003423A9" w:rsidRPr="00524592" w:rsidRDefault="003423A9" w:rsidP="003423A9">
      <w:pPr>
        <w:autoSpaceDE/>
        <w:jc w:val="center"/>
        <w:rPr>
          <w:rFonts w:ascii="Arial Narrow" w:hAnsi="Arial Narrow"/>
          <w:noProof/>
          <w:sz w:val="22"/>
          <w:szCs w:val="22"/>
          <w:u w:val="single"/>
        </w:rPr>
      </w:pPr>
      <w:r w:rsidRPr="00524592">
        <w:rPr>
          <w:rFonts w:ascii="Arial Narrow" w:hAnsi="Arial Narrow"/>
          <w:b/>
          <w:sz w:val="22"/>
          <w:szCs w:val="22"/>
          <w:u w:val="single"/>
        </w:rPr>
        <w:t>Košeľa pánska dlhý rukáv biela a svetlobéžová</w:t>
      </w:r>
    </w:p>
    <w:p w14:paraId="43FFCA01" w14:textId="77777777" w:rsidR="003423A9" w:rsidRDefault="003423A9" w:rsidP="003423A9">
      <w:pPr>
        <w:autoSpaceDE/>
        <w:jc w:val="both"/>
        <w:rPr>
          <w:rFonts w:ascii="Arial Narrow" w:hAnsi="Arial Narrow"/>
          <w:noProof/>
          <w:sz w:val="22"/>
          <w:szCs w:val="22"/>
          <w:u w:val="single"/>
        </w:rPr>
      </w:pPr>
    </w:p>
    <w:tbl>
      <w:tblPr>
        <w:tblStyle w:val="Mriekatabuky"/>
        <w:tblW w:w="9356" w:type="dxa"/>
        <w:tblInd w:w="-5" w:type="dxa"/>
        <w:tblLook w:val="04A0" w:firstRow="1" w:lastRow="0" w:firstColumn="1" w:lastColumn="0" w:noHBand="0" w:noVBand="1"/>
      </w:tblPr>
      <w:tblGrid>
        <w:gridCol w:w="7088"/>
        <w:gridCol w:w="2268"/>
      </w:tblGrid>
      <w:tr w:rsidR="003423A9" w:rsidRPr="00BB37B2" w14:paraId="07E9398C" w14:textId="77777777" w:rsidTr="00C0068B">
        <w:tc>
          <w:tcPr>
            <w:tcW w:w="7088" w:type="dxa"/>
            <w:shd w:val="clear" w:color="auto" w:fill="F2F2F2" w:themeFill="background1" w:themeFillShade="F2"/>
          </w:tcPr>
          <w:p w14:paraId="46F550D2" w14:textId="77777777" w:rsidR="003423A9" w:rsidRDefault="003423A9" w:rsidP="003423A9">
            <w:pPr>
              <w:autoSpaceDE/>
              <w:jc w:val="center"/>
              <w:rPr>
                <w:rFonts w:ascii="Arial Narrow" w:hAnsi="Arial Narrow"/>
                <w:b/>
                <w:bCs/>
                <w:noProof/>
              </w:rPr>
            </w:pPr>
            <w:r>
              <w:rPr>
                <w:rFonts w:ascii="Arial Narrow" w:hAnsi="Arial Narrow"/>
                <w:b/>
                <w:bCs/>
                <w:noProof/>
              </w:rPr>
              <w:t>(A)</w:t>
            </w:r>
          </w:p>
          <w:p w14:paraId="4C2A5491" w14:textId="77777777" w:rsidR="003423A9" w:rsidRPr="006D46A2" w:rsidRDefault="003423A9" w:rsidP="003423A9">
            <w:pPr>
              <w:autoSpaceDE/>
              <w:jc w:val="center"/>
              <w:rPr>
                <w:rFonts w:ascii="Arial Narrow" w:hAnsi="Arial Narrow"/>
                <w:b/>
                <w:bCs/>
                <w:noProof/>
              </w:rPr>
            </w:pPr>
            <w:r w:rsidRPr="006D46A2">
              <w:rPr>
                <w:rFonts w:ascii="Arial Narrow" w:hAnsi="Arial Narrow"/>
                <w:b/>
                <w:bCs/>
                <w:noProof/>
              </w:rPr>
              <w:t>Požiadavka</w:t>
            </w:r>
          </w:p>
        </w:tc>
        <w:tc>
          <w:tcPr>
            <w:tcW w:w="2268" w:type="dxa"/>
            <w:tcBorders>
              <w:bottom w:val="single" w:sz="4" w:space="0" w:color="auto"/>
            </w:tcBorders>
            <w:shd w:val="clear" w:color="auto" w:fill="F2F2F2" w:themeFill="background1" w:themeFillShade="F2"/>
          </w:tcPr>
          <w:p w14:paraId="0EFB1512" w14:textId="77777777" w:rsidR="003423A9" w:rsidRDefault="003423A9" w:rsidP="003423A9">
            <w:pPr>
              <w:autoSpaceDE/>
              <w:jc w:val="center"/>
              <w:rPr>
                <w:rFonts w:ascii="Arial Narrow" w:hAnsi="Arial Narrow"/>
                <w:b/>
                <w:iCs/>
              </w:rPr>
            </w:pPr>
            <w:r>
              <w:rPr>
                <w:rFonts w:ascii="Arial Narrow" w:hAnsi="Arial Narrow"/>
                <w:b/>
                <w:iCs/>
              </w:rPr>
              <w:t>(B)</w:t>
            </w:r>
          </w:p>
          <w:p w14:paraId="51641793" w14:textId="05FCDDC7" w:rsidR="003423A9" w:rsidRPr="00BB37B2" w:rsidRDefault="00C0068B" w:rsidP="003423A9">
            <w:pPr>
              <w:autoSpaceDE/>
              <w:jc w:val="center"/>
              <w:rPr>
                <w:rFonts w:ascii="Arial Narrow" w:hAnsi="Arial Narrow"/>
                <w:b/>
                <w:bCs/>
                <w:noProof/>
                <w:sz w:val="22"/>
                <w:szCs w:val="22"/>
              </w:rPr>
            </w:pPr>
            <w:r>
              <w:rPr>
                <w:rFonts w:ascii="Arial Narrow" w:hAnsi="Arial Narrow"/>
                <w:b/>
                <w:iCs/>
              </w:rPr>
              <w:t>Ponuka</w:t>
            </w:r>
          </w:p>
        </w:tc>
      </w:tr>
      <w:tr w:rsidR="003423A9" w14:paraId="4D2A9183" w14:textId="77777777" w:rsidTr="00C0068B">
        <w:tc>
          <w:tcPr>
            <w:tcW w:w="7088" w:type="dxa"/>
          </w:tcPr>
          <w:p w14:paraId="19516CDB" w14:textId="77777777" w:rsidR="003423A9" w:rsidRPr="0023689B" w:rsidRDefault="003423A9" w:rsidP="003423A9">
            <w:pPr>
              <w:autoSpaceDE/>
              <w:jc w:val="both"/>
              <w:rPr>
                <w:rFonts w:ascii="Arial Narrow" w:hAnsi="Arial Narrow"/>
                <w:noProof/>
              </w:rPr>
            </w:pPr>
            <w:r w:rsidRPr="0023689B">
              <w:rPr>
                <w:rFonts w:ascii="Arial Narrow" w:hAnsi="Arial Narrow"/>
              </w:rPr>
              <w:t>Strih košele je rovný</w:t>
            </w:r>
          </w:p>
        </w:tc>
        <w:tc>
          <w:tcPr>
            <w:tcW w:w="2268" w:type="dxa"/>
            <w:shd w:val="clear" w:color="auto" w:fill="F2F2F2" w:themeFill="background1" w:themeFillShade="F2"/>
          </w:tcPr>
          <w:p w14:paraId="63C9BB7D" w14:textId="77777777" w:rsidR="003423A9" w:rsidRPr="0023689B" w:rsidRDefault="003423A9" w:rsidP="003423A9">
            <w:pPr>
              <w:autoSpaceDE/>
              <w:jc w:val="center"/>
              <w:rPr>
                <w:rFonts w:ascii="Arial Narrow" w:hAnsi="Arial Narrow"/>
                <w:noProof/>
              </w:rPr>
            </w:pPr>
            <w:r w:rsidRPr="0023689B">
              <w:rPr>
                <w:rFonts w:ascii="Arial Narrow" w:hAnsi="Arial Narrow"/>
                <w:noProof/>
              </w:rPr>
              <w:t xml:space="preserve">splnil </w:t>
            </w:r>
            <w:sdt>
              <w:sdtPr>
                <w:rPr>
                  <w:rFonts w:ascii="Arial Narrow" w:hAnsi="Arial Narrow"/>
                  <w:noProof/>
                </w:rPr>
                <w:id w:val="1167987550"/>
                <w14:checkbox>
                  <w14:checked w14:val="0"/>
                  <w14:checkedState w14:val="2612" w14:font="MS Gothic"/>
                  <w14:uncheckedState w14:val="2610" w14:font="MS Gothic"/>
                </w14:checkbox>
              </w:sdtPr>
              <w:sdtEndPr/>
              <w:sdtContent>
                <w:r>
                  <w:rPr>
                    <w:rFonts w:ascii="MS Gothic" w:eastAsia="MS Gothic" w:hAnsi="MS Gothic" w:hint="eastAsia"/>
                    <w:noProof/>
                  </w:rPr>
                  <w:t>☐</w:t>
                </w:r>
              </w:sdtContent>
            </w:sdt>
            <w:r w:rsidRPr="0023689B">
              <w:rPr>
                <w:rStyle w:val="Odkaznapoznmkupodiarou"/>
                <w:rFonts w:ascii="Arial Narrow" w:hAnsi="Arial Narrow"/>
                <w:noProof/>
              </w:rPr>
              <w:t xml:space="preserve"> </w:t>
            </w:r>
            <w:r w:rsidRPr="0023689B">
              <w:rPr>
                <w:rStyle w:val="Odkaznapoznmkupodiarou"/>
                <w:rFonts w:ascii="Arial Narrow" w:hAnsi="Arial Narrow"/>
                <w:noProof/>
              </w:rPr>
              <w:footnoteReference w:id="12"/>
            </w:r>
          </w:p>
        </w:tc>
      </w:tr>
      <w:tr w:rsidR="003423A9" w14:paraId="57D744E3" w14:textId="77777777" w:rsidTr="00C0068B">
        <w:tc>
          <w:tcPr>
            <w:tcW w:w="7088" w:type="dxa"/>
          </w:tcPr>
          <w:p w14:paraId="751D2607" w14:textId="6AE8C029" w:rsidR="003423A9" w:rsidRPr="0023689B" w:rsidRDefault="0035646F" w:rsidP="003423A9">
            <w:pPr>
              <w:autoSpaceDE/>
              <w:jc w:val="both"/>
              <w:rPr>
                <w:rFonts w:ascii="Arial Narrow" w:hAnsi="Arial Narrow"/>
                <w:noProof/>
              </w:rPr>
            </w:pPr>
            <w:r>
              <w:rPr>
                <w:rFonts w:ascii="Arial Narrow" w:hAnsi="Arial Narrow"/>
              </w:rPr>
              <w:t>Košeľa má dupľ</w:t>
            </w:r>
            <w:r w:rsidR="003423A9" w:rsidRPr="0023689B">
              <w:rPr>
                <w:rFonts w:ascii="Arial Narrow" w:hAnsi="Arial Narrow"/>
              </w:rPr>
              <w:t>ované sedlo</w:t>
            </w:r>
          </w:p>
        </w:tc>
        <w:tc>
          <w:tcPr>
            <w:tcW w:w="2268" w:type="dxa"/>
            <w:shd w:val="clear" w:color="auto" w:fill="F2F2F2" w:themeFill="background1" w:themeFillShade="F2"/>
          </w:tcPr>
          <w:p w14:paraId="7A48D9C5"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673634477"/>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03E5D849" w14:textId="77777777" w:rsidTr="00C0068B">
        <w:tc>
          <w:tcPr>
            <w:tcW w:w="7088" w:type="dxa"/>
          </w:tcPr>
          <w:p w14:paraId="787AAF13" w14:textId="77777777" w:rsidR="003423A9" w:rsidRPr="0023689B" w:rsidRDefault="003423A9" w:rsidP="003423A9">
            <w:pPr>
              <w:autoSpaceDE/>
              <w:jc w:val="both"/>
              <w:rPr>
                <w:rFonts w:ascii="Arial Narrow" w:hAnsi="Arial Narrow"/>
                <w:noProof/>
              </w:rPr>
            </w:pPr>
            <w:r w:rsidRPr="0023689B">
              <w:rPr>
                <w:rFonts w:ascii="Arial Narrow" w:hAnsi="Arial Narrow"/>
              </w:rPr>
              <w:t>Sedlo je od úrovne lopatiek na chrbte a prechádza do predného dielu do úrovne kľúčnych kostí</w:t>
            </w:r>
          </w:p>
        </w:tc>
        <w:tc>
          <w:tcPr>
            <w:tcW w:w="2268" w:type="dxa"/>
            <w:shd w:val="clear" w:color="auto" w:fill="F2F2F2" w:themeFill="background1" w:themeFillShade="F2"/>
          </w:tcPr>
          <w:p w14:paraId="159B5A59"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859654513"/>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4947ABB2" w14:textId="77777777" w:rsidTr="00C0068B">
        <w:tc>
          <w:tcPr>
            <w:tcW w:w="7088" w:type="dxa"/>
          </w:tcPr>
          <w:p w14:paraId="23A714BB" w14:textId="77777777" w:rsidR="003423A9" w:rsidRPr="0023689B" w:rsidRDefault="003423A9" w:rsidP="003423A9">
            <w:pPr>
              <w:autoSpaceDE/>
              <w:jc w:val="both"/>
              <w:rPr>
                <w:rFonts w:ascii="Arial Narrow" w:hAnsi="Arial Narrow"/>
                <w:noProof/>
              </w:rPr>
            </w:pPr>
            <w:r w:rsidRPr="0023689B">
              <w:rPr>
                <w:rFonts w:ascii="Arial Narrow" w:hAnsi="Arial Narrow"/>
              </w:rPr>
              <w:t>Sedlo nie je preštepované</w:t>
            </w:r>
          </w:p>
        </w:tc>
        <w:tc>
          <w:tcPr>
            <w:tcW w:w="2268" w:type="dxa"/>
            <w:shd w:val="clear" w:color="auto" w:fill="F2F2F2" w:themeFill="background1" w:themeFillShade="F2"/>
          </w:tcPr>
          <w:p w14:paraId="5BD303DA"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016503362"/>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6F32CA27" w14:textId="77777777" w:rsidTr="00C0068B">
        <w:tc>
          <w:tcPr>
            <w:tcW w:w="7088" w:type="dxa"/>
          </w:tcPr>
          <w:p w14:paraId="5D929BE9" w14:textId="77777777" w:rsidR="003423A9" w:rsidRPr="0023689B" w:rsidRDefault="003423A9" w:rsidP="003423A9">
            <w:pPr>
              <w:autoSpaceDE/>
              <w:jc w:val="both"/>
              <w:rPr>
                <w:rFonts w:ascii="Arial Narrow" w:hAnsi="Arial Narrow"/>
                <w:noProof/>
              </w:rPr>
            </w:pPr>
            <w:r w:rsidRPr="0023689B">
              <w:rPr>
                <w:rFonts w:ascii="Arial Narrow" w:hAnsi="Arial Narrow"/>
              </w:rPr>
              <w:t>Zadný diel má v strede chrbta pod sedlom odšité dva protizáhyby natočené k sebe, vzdialené 3 cm od seba, slúžiace na voľnosť košele.</w:t>
            </w:r>
          </w:p>
        </w:tc>
        <w:tc>
          <w:tcPr>
            <w:tcW w:w="2268" w:type="dxa"/>
            <w:shd w:val="clear" w:color="auto" w:fill="F2F2F2" w:themeFill="background1" w:themeFillShade="F2"/>
          </w:tcPr>
          <w:p w14:paraId="5C742816"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536089945"/>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3B367568" w14:textId="77777777" w:rsidTr="00C0068B">
        <w:tc>
          <w:tcPr>
            <w:tcW w:w="7088" w:type="dxa"/>
          </w:tcPr>
          <w:p w14:paraId="0A82252B" w14:textId="77777777" w:rsidR="003423A9" w:rsidRPr="0023689B" w:rsidRDefault="003423A9" w:rsidP="003423A9">
            <w:pPr>
              <w:tabs>
                <w:tab w:val="left" w:pos="3355"/>
              </w:tabs>
              <w:autoSpaceDE/>
              <w:jc w:val="both"/>
              <w:rPr>
                <w:rFonts w:ascii="Arial Narrow" w:hAnsi="Arial Narrow"/>
                <w:noProof/>
              </w:rPr>
            </w:pPr>
            <w:r w:rsidRPr="0023689B">
              <w:rPr>
                <w:rFonts w:ascii="Arial Narrow" w:hAnsi="Arial Narrow"/>
              </w:rPr>
              <w:t>Na ľavej strane predného dielu je naštepovaná léga, ktorej šírka je 3 cm</w:t>
            </w:r>
          </w:p>
        </w:tc>
        <w:tc>
          <w:tcPr>
            <w:tcW w:w="2268" w:type="dxa"/>
            <w:shd w:val="clear" w:color="auto" w:fill="F2F2F2" w:themeFill="background1" w:themeFillShade="F2"/>
          </w:tcPr>
          <w:p w14:paraId="3DD8A4C9"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550147269"/>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D4FCC6D" w14:textId="77777777" w:rsidTr="00C0068B">
        <w:tc>
          <w:tcPr>
            <w:tcW w:w="7088" w:type="dxa"/>
          </w:tcPr>
          <w:p w14:paraId="3342EE13" w14:textId="77777777" w:rsidR="003423A9" w:rsidRPr="0023689B" w:rsidRDefault="003423A9" w:rsidP="003423A9">
            <w:pPr>
              <w:autoSpaceDE/>
              <w:jc w:val="both"/>
              <w:rPr>
                <w:rFonts w:ascii="Arial Narrow" w:hAnsi="Arial Narrow"/>
                <w:noProof/>
              </w:rPr>
            </w:pPr>
            <w:r w:rsidRPr="0023689B">
              <w:rPr>
                <w:rFonts w:ascii="Arial Narrow" w:hAnsi="Arial Narrow"/>
              </w:rPr>
              <w:t>Šírka štepu légy je 0,5 cm po oboch stranách.</w:t>
            </w:r>
          </w:p>
        </w:tc>
        <w:tc>
          <w:tcPr>
            <w:tcW w:w="2268" w:type="dxa"/>
            <w:shd w:val="clear" w:color="auto" w:fill="F2F2F2" w:themeFill="background1" w:themeFillShade="F2"/>
          </w:tcPr>
          <w:p w14:paraId="29B419D5"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833833982"/>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488C5933" w14:textId="77777777" w:rsidTr="00C0068B">
        <w:tc>
          <w:tcPr>
            <w:tcW w:w="7088" w:type="dxa"/>
          </w:tcPr>
          <w:p w14:paraId="79627FCF" w14:textId="77777777" w:rsidR="003423A9" w:rsidRPr="0023689B" w:rsidRDefault="003423A9" w:rsidP="003423A9">
            <w:pPr>
              <w:autoSpaceDE/>
              <w:jc w:val="both"/>
              <w:rPr>
                <w:rFonts w:ascii="Arial Narrow" w:hAnsi="Arial Narrow"/>
                <w:noProof/>
              </w:rPr>
            </w:pPr>
            <w:r w:rsidRPr="0023689B">
              <w:rPr>
                <w:rFonts w:ascii="Arial Narrow" w:hAnsi="Arial Narrow"/>
              </w:rPr>
              <w:t>Léga je podlepená vlizelínom</w:t>
            </w:r>
          </w:p>
        </w:tc>
        <w:tc>
          <w:tcPr>
            <w:tcW w:w="2268" w:type="dxa"/>
            <w:shd w:val="clear" w:color="auto" w:fill="F2F2F2" w:themeFill="background1" w:themeFillShade="F2"/>
          </w:tcPr>
          <w:p w14:paraId="52CE1F1C"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730576376"/>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62A8BA3C" w14:textId="77777777" w:rsidTr="00C0068B">
        <w:tc>
          <w:tcPr>
            <w:tcW w:w="7088" w:type="dxa"/>
          </w:tcPr>
          <w:p w14:paraId="4B46E62C" w14:textId="77777777" w:rsidR="003423A9" w:rsidRPr="0023689B" w:rsidRDefault="003423A9" w:rsidP="003423A9">
            <w:pPr>
              <w:autoSpaceDE/>
              <w:jc w:val="both"/>
              <w:rPr>
                <w:rFonts w:ascii="Arial Narrow" w:hAnsi="Arial Narrow"/>
                <w:noProof/>
              </w:rPr>
            </w:pPr>
            <w:r w:rsidRPr="0023689B">
              <w:rPr>
                <w:rFonts w:ascii="Arial Narrow" w:hAnsi="Arial Narrow"/>
              </w:rPr>
              <w:t>Na pravej  strane predného dielu je podkryt so šírkou 2,5 cm</w:t>
            </w:r>
          </w:p>
        </w:tc>
        <w:tc>
          <w:tcPr>
            <w:tcW w:w="2268" w:type="dxa"/>
            <w:shd w:val="clear" w:color="auto" w:fill="F2F2F2" w:themeFill="background1" w:themeFillShade="F2"/>
          </w:tcPr>
          <w:p w14:paraId="79F90E5B"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742177105"/>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154E44B3" w14:textId="77777777" w:rsidTr="00C0068B">
        <w:tc>
          <w:tcPr>
            <w:tcW w:w="7088" w:type="dxa"/>
          </w:tcPr>
          <w:p w14:paraId="7DFD6F54" w14:textId="77777777" w:rsidR="003423A9" w:rsidRPr="0023689B" w:rsidRDefault="003423A9" w:rsidP="003423A9">
            <w:pPr>
              <w:autoSpaceDE/>
              <w:jc w:val="both"/>
              <w:rPr>
                <w:rFonts w:ascii="Arial Narrow" w:hAnsi="Arial Narrow"/>
                <w:noProof/>
              </w:rPr>
            </w:pPr>
            <w:r w:rsidRPr="0023689B">
              <w:rPr>
                <w:rFonts w:ascii="Arial Narrow" w:hAnsi="Arial Narrow"/>
              </w:rPr>
              <w:t xml:space="preserve">Košeľa sa zapína na </w:t>
            </w:r>
            <w:r>
              <w:rPr>
                <w:rFonts w:ascii="Arial Narrow" w:hAnsi="Arial Narrow"/>
              </w:rPr>
              <w:t>8</w:t>
            </w:r>
            <w:r w:rsidRPr="0023689B">
              <w:rPr>
                <w:rFonts w:ascii="Arial Narrow" w:hAnsi="Arial Narrow"/>
              </w:rPr>
              <w:t xml:space="preserve"> gombíkov, pričom prvý gombík je na stojačiku, druhý gombík 3,5 - 4 cm pod stojačikom</w:t>
            </w:r>
          </w:p>
        </w:tc>
        <w:tc>
          <w:tcPr>
            <w:tcW w:w="2268" w:type="dxa"/>
            <w:shd w:val="clear" w:color="auto" w:fill="F2F2F2" w:themeFill="background1" w:themeFillShade="F2"/>
          </w:tcPr>
          <w:p w14:paraId="7EA4DA0E"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693648239"/>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3D8F5C3E" w14:textId="77777777" w:rsidTr="00C0068B">
        <w:tc>
          <w:tcPr>
            <w:tcW w:w="7088" w:type="dxa"/>
          </w:tcPr>
          <w:p w14:paraId="76AE3302" w14:textId="77777777" w:rsidR="003423A9" w:rsidRPr="0023689B" w:rsidRDefault="003423A9" w:rsidP="003423A9">
            <w:pPr>
              <w:autoSpaceDE/>
              <w:rPr>
                <w:rFonts w:ascii="Arial Narrow" w:hAnsi="Arial Narrow"/>
                <w:noProof/>
              </w:rPr>
            </w:pPr>
            <w:r w:rsidRPr="0023689B">
              <w:rPr>
                <w:rFonts w:ascii="Arial Narrow" w:hAnsi="Arial Narrow"/>
              </w:rPr>
              <w:t>Rozpätie ostatných gombíkov/dierok je 9 cm.</w:t>
            </w:r>
          </w:p>
        </w:tc>
        <w:tc>
          <w:tcPr>
            <w:tcW w:w="2268" w:type="dxa"/>
            <w:shd w:val="clear" w:color="auto" w:fill="F2F2F2" w:themeFill="background1" w:themeFillShade="F2"/>
          </w:tcPr>
          <w:p w14:paraId="13E7C579"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249081939"/>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2F35830" w14:textId="77777777" w:rsidTr="00C0068B">
        <w:tc>
          <w:tcPr>
            <w:tcW w:w="7088" w:type="dxa"/>
          </w:tcPr>
          <w:p w14:paraId="3FD29396" w14:textId="77777777" w:rsidR="003423A9" w:rsidRPr="0023689B" w:rsidRDefault="003423A9" w:rsidP="003423A9">
            <w:pPr>
              <w:autoSpaceDE/>
              <w:jc w:val="both"/>
              <w:rPr>
                <w:rFonts w:ascii="Arial Narrow" w:hAnsi="Arial Narrow"/>
                <w:noProof/>
              </w:rPr>
            </w:pPr>
            <w:r w:rsidRPr="0023689B">
              <w:rPr>
                <w:rFonts w:ascii="Arial Narrow" w:hAnsi="Arial Narrow"/>
              </w:rPr>
              <w:t>Oproti gombíkom sú dierky</w:t>
            </w:r>
          </w:p>
        </w:tc>
        <w:tc>
          <w:tcPr>
            <w:tcW w:w="2268" w:type="dxa"/>
            <w:shd w:val="clear" w:color="auto" w:fill="F2F2F2" w:themeFill="background1" w:themeFillShade="F2"/>
          </w:tcPr>
          <w:p w14:paraId="0C74ABE6"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2003895035"/>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AB60406" w14:textId="77777777" w:rsidTr="00C0068B">
        <w:tc>
          <w:tcPr>
            <w:tcW w:w="7088" w:type="dxa"/>
          </w:tcPr>
          <w:p w14:paraId="7C8B2E22" w14:textId="77777777" w:rsidR="003423A9" w:rsidRPr="0023689B" w:rsidRDefault="003423A9" w:rsidP="003423A9">
            <w:pPr>
              <w:tabs>
                <w:tab w:val="left" w:pos="897"/>
              </w:tabs>
              <w:autoSpaceDE/>
              <w:jc w:val="both"/>
              <w:rPr>
                <w:rFonts w:ascii="Arial Narrow" w:hAnsi="Arial Narrow"/>
                <w:noProof/>
              </w:rPr>
            </w:pPr>
            <w:r w:rsidRPr="0023689B">
              <w:rPr>
                <w:rFonts w:ascii="Arial Narrow" w:hAnsi="Arial Narrow"/>
              </w:rPr>
              <w:t>Prvá dierka na stojačiku je vodorovná, ostatné dierky sú zvislé.</w:t>
            </w:r>
          </w:p>
        </w:tc>
        <w:tc>
          <w:tcPr>
            <w:tcW w:w="2268" w:type="dxa"/>
            <w:shd w:val="clear" w:color="auto" w:fill="F2F2F2" w:themeFill="background1" w:themeFillShade="F2"/>
          </w:tcPr>
          <w:p w14:paraId="0275C292"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292554628"/>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53981FF5" w14:textId="77777777" w:rsidTr="00C0068B">
        <w:tc>
          <w:tcPr>
            <w:tcW w:w="7088" w:type="dxa"/>
          </w:tcPr>
          <w:p w14:paraId="33C541BC" w14:textId="77777777" w:rsidR="003423A9" w:rsidRPr="0023689B" w:rsidRDefault="003423A9" w:rsidP="003423A9">
            <w:pPr>
              <w:autoSpaceDE/>
              <w:jc w:val="both"/>
              <w:rPr>
                <w:rFonts w:ascii="Arial Narrow" w:hAnsi="Arial Narrow"/>
                <w:noProof/>
              </w:rPr>
            </w:pPr>
            <w:r w:rsidRPr="0023689B">
              <w:rPr>
                <w:rFonts w:ascii="Arial Narrow" w:hAnsi="Arial Narrow"/>
              </w:rPr>
              <w:t>Rukáv košele je jednodielny a je zakončený manžetou so šírkou 7 cm a rázporkom s dĺžkou 13 cm +/- 0,5 cm</w:t>
            </w:r>
          </w:p>
        </w:tc>
        <w:tc>
          <w:tcPr>
            <w:tcW w:w="2268" w:type="dxa"/>
            <w:shd w:val="clear" w:color="auto" w:fill="F2F2F2" w:themeFill="background1" w:themeFillShade="F2"/>
          </w:tcPr>
          <w:p w14:paraId="317794E7"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234616934"/>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823BB29" w14:textId="77777777" w:rsidTr="00C0068B">
        <w:tc>
          <w:tcPr>
            <w:tcW w:w="7088" w:type="dxa"/>
          </w:tcPr>
          <w:p w14:paraId="0E0EE322" w14:textId="77777777" w:rsidR="003423A9" w:rsidRPr="0023689B" w:rsidRDefault="003423A9" w:rsidP="003423A9">
            <w:pPr>
              <w:autoSpaceDE/>
              <w:jc w:val="both"/>
              <w:rPr>
                <w:rFonts w:ascii="Arial Narrow" w:hAnsi="Arial Narrow"/>
                <w:noProof/>
              </w:rPr>
            </w:pPr>
            <w:r w:rsidRPr="0023689B">
              <w:rPr>
                <w:rFonts w:ascii="Arial Narrow" w:hAnsi="Arial Narrow"/>
              </w:rPr>
              <w:t>Manžeta má dierku a dva gombíky vzdialené 2 cm od seba.</w:t>
            </w:r>
          </w:p>
        </w:tc>
        <w:tc>
          <w:tcPr>
            <w:tcW w:w="2268" w:type="dxa"/>
            <w:shd w:val="clear" w:color="auto" w:fill="F2F2F2" w:themeFill="background1" w:themeFillShade="F2"/>
          </w:tcPr>
          <w:p w14:paraId="6C2C3CC1"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405263859"/>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393F4EA6" w14:textId="77777777" w:rsidTr="00C0068B">
        <w:tc>
          <w:tcPr>
            <w:tcW w:w="7088" w:type="dxa"/>
          </w:tcPr>
          <w:p w14:paraId="0DD00843" w14:textId="77777777" w:rsidR="003423A9" w:rsidRPr="0023689B" w:rsidRDefault="003423A9" w:rsidP="003423A9">
            <w:pPr>
              <w:autoSpaceDE/>
              <w:rPr>
                <w:rFonts w:ascii="Arial Narrow" w:hAnsi="Arial Narrow"/>
                <w:noProof/>
              </w:rPr>
            </w:pPr>
            <w:r w:rsidRPr="0023689B">
              <w:rPr>
                <w:rFonts w:ascii="Arial Narrow" w:hAnsi="Arial Narrow"/>
              </w:rPr>
              <w:t>Manžeta je spevnená a je oštepovaná v šírke 0,5 cm</w:t>
            </w:r>
          </w:p>
        </w:tc>
        <w:tc>
          <w:tcPr>
            <w:tcW w:w="2268" w:type="dxa"/>
            <w:shd w:val="clear" w:color="auto" w:fill="F2F2F2" w:themeFill="background1" w:themeFillShade="F2"/>
          </w:tcPr>
          <w:p w14:paraId="00D9A944"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031257811"/>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50FA4483" w14:textId="77777777" w:rsidTr="00C0068B">
        <w:tc>
          <w:tcPr>
            <w:tcW w:w="7088" w:type="dxa"/>
          </w:tcPr>
          <w:p w14:paraId="4CB911F1" w14:textId="77777777" w:rsidR="003423A9" w:rsidRPr="0023689B" w:rsidRDefault="003423A9" w:rsidP="003423A9">
            <w:pPr>
              <w:tabs>
                <w:tab w:val="left" w:pos="1005"/>
              </w:tabs>
              <w:autoSpaceDE/>
              <w:jc w:val="both"/>
              <w:rPr>
                <w:rFonts w:ascii="Arial Narrow" w:hAnsi="Arial Narrow"/>
                <w:noProof/>
              </w:rPr>
            </w:pPr>
            <w:r w:rsidRPr="0023689B">
              <w:rPr>
                <w:rFonts w:ascii="Arial Narrow" w:hAnsi="Arial Narrow"/>
              </w:rPr>
              <w:t>Na vrchnej časti rukávu sú dva záhyby všité do manžety.</w:t>
            </w:r>
          </w:p>
        </w:tc>
        <w:tc>
          <w:tcPr>
            <w:tcW w:w="2268" w:type="dxa"/>
            <w:shd w:val="clear" w:color="auto" w:fill="F2F2F2" w:themeFill="background1" w:themeFillShade="F2"/>
          </w:tcPr>
          <w:p w14:paraId="72F23578"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536661776"/>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46F4E440" w14:textId="77777777" w:rsidTr="00C0068B">
        <w:tc>
          <w:tcPr>
            <w:tcW w:w="7088" w:type="dxa"/>
          </w:tcPr>
          <w:p w14:paraId="2C23429D" w14:textId="77777777" w:rsidR="003423A9" w:rsidRPr="0023689B" w:rsidRDefault="003423A9" w:rsidP="003423A9">
            <w:pPr>
              <w:autoSpaceDE/>
              <w:jc w:val="both"/>
              <w:rPr>
                <w:rFonts w:ascii="Arial Narrow" w:hAnsi="Arial Narrow"/>
              </w:rPr>
            </w:pPr>
            <w:r w:rsidRPr="0023689B">
              <w:rPr>
                <w:rFonts w:ascii="Arial Narrow" w:hAnsi="Arial Narrow"/>
              </w:rPr>
              <w:t>Rázporok je ukončený do domčeka</w:t>
            </w:r>
          </w:p>
        </w:tc>
        <w:tc>
          <w:tcPr>
            <w:tcW w:w="2268" w:type="dxa"/>
            <w:shd w:val="clear" w:color="auto" w:fill="F2F2F2" w:themeFill="background1" w:themeFillShade="F2"/>
          </w:tcPr>
          <w:p w14:paraId="5FBF3F86"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048758179"/>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21CA8DE4" w14:textId="77777777" w:rsidTr="00C0068B">
        <w:tc>
          <w:tcPr>
            <w:tcW w:w="7088" w:type="dxa"/>
          </w:tcPr>
          <w:p w14:paraId="3BE54CA8" w14:textId="77777777" w:rsidR="003423A9" w:rsidRPr="0023689B" w:rsidRDefault="003423A9" w:rsidP="003423A9">
            <w:pPr>
              <w:autoSpaceDE/>
              <w:jc w:val="both"/>
              <w:rPr>
                <w:rFonts w:ascii="Arial Narrow" w:hAnsi="Arial Narrow"/>
                <w:noProof/>
              </w:rPr>
            </w:pPr>
            <w:r w:rsidRPr="0023689B">
              <w:rPr>
                <w:rFonts w:ascii="Arial Narrow" w:hAnsi="Arial Narrow"/>
              </w:rPr>
              <w:t>Spodný okraj košele je dvakrát zahnutý a preštepovaný v šírke  0,5-0,7 cm.</w:t>
            </w:r>
          </w:p>
        </w:tc>
        <w:tc>
          <w:tcPr>
            <w:tcW w:w="2268" w:type="dxa"/>
            <w:shd w:val="clear" w:color="auto" w:fill="F2F2F2" w:themeFill="background1" w:themeFillShade="F2"/>
          </w:tcPr>
          <w:p w14:paraId="66BAA7F7"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632675128"/>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0C5434DA" w14:textId="77777777" w:rsidTr="00C0068B">
        <w:tc>
          <w:tcPr>
            <w:tcW w:w="7088" w:type="dxa"/>
          </w:tcPr>
          <w:p w14:paraId="72B23187" w14:textId="77777777" w:rsidR="003423A9" w:rsidRPr="0023689B" w:rsidRDefault="003423A9" w:rsidP="003423A9">
            <w:pPr>
              <w:autoSpaceDE/>
              <w:jc w:val="both"/>
              <w:rPr>
                <w:rFonts w:ascii="Arial Narrow" w:hAnsi="Arial Narrow"/>
                <w:noProof/>
              </w:rPr>
            </w:pPr>
            <w:r w:rsidRPr="0023689B">
              <w:rPr>
                <w:rFonts w:ascii="Arial Narrow" w:hAnsi="Arial Narrow"/>
              </w:rPr>
              <w:t>Všetky švy košele sú zošívané owerlock stehom šírky 0,7 - 0,8 mm</w:t>
            </w:r>
          </w:p>
        </w:tc>
        <w:tc>
          <w:tcPr>
            <w:tcW w:w="2268" w:type="dxa"/>
            <w:shd w:val="clear" w:color="auto" w:fill="F2F2F2" w:themeFill="background1" w:themeFillShade="F2"/>
          </w:tcPr>
          <w:p w14:paraId="3922EFBF"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893885196"/>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62C4978" w14:textId="77777777" w:rsidTr="00C0068B">
        <w:tc>
          <w:tcPr>
            <w:tcW w:w="7088" w:type="dxa"/>
          </w:tcPr>
          <w:p w14:paraId="157C4718" w14:textId="77777777" w:rsidR="003423A9" w:rsidRPr="0023689B" w:rsidRDefault="003423A9" w:rsidP="003423A9">
            <w:pPr>
              <w:tabs>
                <w:tab w:val="left" w:pos="394"/>
              </w:tabs>
              <w:autoSpaceDE/>
              <w:rPr>
                <w:rFonts w:ascii="Arial Narrow" w:hAnsi="Arial Narrow"/>
                <w:noProof/>
              </w:rPr>
            </w:pPr>
            <w:r w:rsidRPr="0023689B">
              <w:rPr>
                <w:rFonts w:ascii="Arial Narrow" w:hAnsi="Arial Narrow"/>
              </w:rPr>
              <w:t>Golier je klasický košeľový - špicatý.</w:t>
            </w:r>
          </w:p>
        </w:tc>
        <w:tc>
          <w:tcPr>
            <w:tcW w:w="2268" w:type="dxa"/>
            <w:shd w:val="clear" w:color="auto" w:fill="F2F2F2" w:themeFill="background1" w:themeFillShade="F2"/>
          </w:tcPr>
          <w:p w14:paraId="5BC02A86"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300994888"/>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2ED84997" w14:textId="77777777" w:rsidTr="00C0068B">
        <w:tc>
          <w:tcPr>
            <w:tcW w:w="7088" w:type="dxa"/>
          </w:tcPr>
          <w:p w14:paraId="1C0B64ED" w14:textId="77777777" w:rsidR="003423A9" w:rsidRPr="0023689B" w:rsidRDefault="003423A9" w:rsidP="003423A9">
            <w:pPr>
              <w:autoSpaceDE/>
              <w:jc w:val="both"/>
              <w:rPr>
                <w:rFonts w:ascii="Arial Narrow" w:hAnsi="Arial Narrow"/>
              </w:rPr>
            </w:pPr>
            <w:r w:rsidRPr="0023689B">
              <w:rPr>
                <w:rFonts w:ascii="Arial Narrow" w:hAnsi="Arial Narrow"/>
              </w:rPr>
              <w:t>Špice goliera sú vystužené kosticou</w:t>
            </w:r>
          </w:p>
        </w:tc>
        <w:tc>
          <w:tcPr>
            <w:tcW w:w="2268" w:type="dxa"/>
            <w:shd w:val="clear" w:color="auto" w:fill="F2F2F2" w:themeFill="background1" w:themeFillShade="F2"/>
          </w:tcPr>
          <w:p w14:paraId="7C2B93F6"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050340894"/>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4BD473D1" w14:textId="77777777" w:rsidTr="00C0068B">
        <w:tc>
          <w:tcPr>
            <w:tcW w:w="7088" w:type="dxa"/>
          </w:tcPr>
          <w:p w14:paraId="3A8BFE32" w14:textId="77777777" w:rsidR="003423A9" w:rsidRPr="0023689B" w:rsidRDefault="003423A9" w:rsidP="003423A9">
            <w:pPr>
              <w:autoSpaceDE/>
              <w:jc w:val="both"/>
              <w:rPr>
                <w:rFonts w:ascii="Arial Narrow" w:hAnsi="Arial Narrow"/>
              </w:rPr>
            </w:pPr>
            <w:r w:rsidRPr="0023689B">
              <w:rPr>
                <w:rFonts w:ascii="Arial Narrow" w:hAnsi="Arial Narrow"/>
              </w:rPr>
              <w:t xml:space="preserve">Golier je vystužený a oštepovaný v šírke  5 mm od okrajov.  </w:t>
            </w:r>
          </w:p>
        </w:tc>
        <w:tc>
          <w:tcPr>
            <w:tcW w:w="2268" w:type="dxa"/>
            <w:shd w:val="clear" w:color="auto" w:fill="F2F2F2" w:themeFill="background1" w:themeFillShade="F2"/>
          </w:tcPr>
          <w:p w14:paraId="27A3A3ED"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032185946"/>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35BD2AAA" w14:textId="77777777" w:rsidTr="00C0068B">
        <w:tc>
          <w:tcPr>
            <w:tcW w:w="7088" w:type="dxa"/>
          </w:tcPr>
          <w:p w14:paraId="306C0606" w14:textId="77777777" w:rsidR="003423A9" w:rsidRPr="0023689B" w:rsidRDefault="003423A9" w:rsidP="003423A9">
            <w:pPr>
              <w:autoSpaceDE/>
              <w:jc w:val="both"/>
              <w:rPr>
                <w:rFonts w:ascii="Arial Narrow" w:hAnsi="Arial Narrow"/>
              </w:rPr>
            </w:pPr>
            <w:r w:rsidRPr="0023689B">
              <w:rPr>
                <w:rFonts w:ascii="Arial Narrow" w:hAnsi="Arial Narrow"/>
              </w:rPr>
              <w:t>Golier je všitý do stojačika. Stojačik je oštepovaný v šírke 1 mm</w:t>
            </w:r>
          </w:p>
        </w:tc>
        <w:tc>
          <w:tcPr>
            <w:tcW w:w="2268" w:type="dxa"/>
            <w:shd w:val="clear" w:color="auto" w:fill="F2F2F2" w:themeFill="background1" w:themeFillShade="F2"/>
          </w:tcPr>
          <w:p w14:paraId="3B2FD9A4"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635839853"/>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6B74CF69" w14:textId="77777777" w:rsidTr="00C0068B">
        <w:tc>
          <w:tcPr>
            <w:tcW w:w="7088" w:type="dxa"/>
          </w:tcPr>
          <w:p w14:paraId="351A9D8A" w14:textId="48C9E3A5" w:rsidR="003423A9" w:rsidRPr="0023689B" w:rsidRDefault="003423A9" w:rsidP="003423A9">
            <w:pPr>
              <w:tabs>
                <w:tab w:val="left" w:pos="1426"/>
              </w:tabs>
              <w:autoSpaceDE/>
              <w:jc w:val="both"/>
              <w:rPr>
                <w:rFonts w:ascii="Arial Narrow" w:hAnsi="Arial Narrow"/>
              </w:rPr>
            </w:pPr>
            <w:r w:rsidRPr="0023689B">
              <w:rPr>
                <w:rFonts w:ascii="Arial Narrow" w:hAnsi="Arial Narrow"/>
              </w:rPr>
              <w:t>Vn</w:t>
            </w:r>
            <w:r>
              <w:rPr>
                <w:rFonts w:ascii="Arial Narrow" w:hAnsi="Arial Narrow"/>
              </w:rPr>
              <w:t>ú</w:t>
            </w:r>
            <w:r w:rsidRPr="0023689B">
              <w:rPr>
                <w:rFonts w:ascii="Arial Narrow" w:hAnsi="Arial Narrow"/>
              </w:rPr>
              <w:t xml:space="preserve">torný stojačik je zhotovený z </w:t>
            </w:r>
            <w:r w:rsidR="0035646F">
              <w:rPr>
                <w:rFonts w:ascii="Arial Narrow" w:hAnsi="Arial Narrow"/>
              </w:rPr>
              <w:t xml:space="preserve">kontrastného materiálu ( uni tmavo </w:t>
            </w:r>
            <w:r w:rsidRPr="0023689B">
              <w:rPr>
                <w:rFonts w:ascii="Arial Narrow" w:hAnsi="Arial Narrow"/>
              </w:rPr>
              <w:t>zelená farba - viď. špecifikácia).</w:t>
            </w:r>
          </w:p>
        </w:tc>
        <w:tc>
          <w:tcPr>
            <w:tcW w:w="2268" w:type="dxa"/>
            <w:shd w:val="clear" w:color="auto" w:fill="F2F2F2" w:themeFill="background1" w:themeFillShade="F2"/>
          </w:tcPr>
          <w:p w14:paraId="591A928B"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370425656"/>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0E30438D" w14:textId="77777777" w:rsidTr="00C0068B">
        <w:tc>
          <w:tcPr>
            <w:tcW w:w="7088" w:type="dxa"/>
          </w:tcPr>
          <w:p w14:paraId="7B45E514" w14:textId="4F64A646" w:rsidR="003423A9" w:rsidRPr="0023689B" w:rsidRDefault="003423A9" w:rsidP="003423A9">
            <w:pPr>
              <w:tabs>
                <w:tab w:val="left" w:pos="992"/>
              </w:tabs>
              <w:autoSpaceDE/>
              <w:jc w:val="both"/>
              <w:rPr>
                <w:rFonts w:ascii="Arial Narrow" w:hAnsi="Arial Narrow"/>
              </w:rPr>
            </w:pPr>
            <w:r w:rsidRPr="0023689B">
              <w:rPr>
                <w:rFonts w:ascii="Arial Narrow" w:hAnsi="Arial Narrow"/>
              </w:rPr>
              <w:t>V spodnej časti vnútorného stojačika je naštepovaná ripsová st</w:t>
            </w:r>
            <w:r w:rsidR="0035646F">
              <w:rPr>
                <w:rFonts w:ascii="Arial Narrow" w:hAnsi="Arial Narrow"/>
              </w:rPr>
              <w:t xml:space="preserve">uha zo 100% PES široká 6mm ( tmavo </w:t>
            </w:r>
            <w:r w:rsidRPr="0023689B">
              <w:rPr>
                <w:rFonts w:ascii="Arial Narrow" w:hAnsi="Arial Narrow"/>
              </w:rPr>
              <w:t>žltá farba - L*: 69,84 ΔL* = max ± 1,50 a*: 15,37 Δa* = max ± 1,00  b*: 52,25 Δb* = max ± 1,00 )</w:t>
            </w:r>
          </w:p>
        </w:tc>
        <w:tc>
          <w:tcPr>
            <w:tcW w:w="2268" w:type="dxa"/>
            <w:shd w:val="clear" w:color="auto" w:fill="F2F2F2" w:themeFill="background1" w:themeFillShade="F2"/>
          </w:tcPr>
          <w:p w14:paraId="3A5EA9BB" w14:textId="77777777" w:rsidR="00C0068B" w:rsidRDefault="00C0068B" w:rsidP="003423A9">
            <w:pPr>
              <w:autoSpaceDE/>
              <w:jc w:val="center"/>
              <w:rPr>
                <w:rFonts w:ascii="Arial Narrow" w:hAnsi="Arial Narrow"/>
                <w:noProof/>
              </w:rPr>
            </w:pPr>
          </w:p>
          <w:p w14:paraId="399D755D" w14:textId="77777777" w:rsidR="00C0068B" w:rsidRDefault="00C0068B" w:rsidP="003423A9">
            <w:pPr>
              <w:autoSpaceDE/>
              <w:jc w:val="center"/>
              <w:rPr>
                <w:rFonts w:ascii="Arial Narrow" w:hAnsi="Arial Narrow"/>
                <w:noProof/>
              </w:rPr>
            </w:pPr>
          </w:p>
          <w:p w14:paraId="43722CDF" w14:textId="121B3A6F"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713878080"/>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232173B" w14:textId="77777777" w:rsidTr="00C0068B">
        <w:tc>
          <w:tcPr>
            <w:tcW w:w="7088" w:type="dxa"/>
          </w:tcPr>
          <w:p w14:paraId="6C9C3836" w14:textId="77777777" w:rsidR="003423A9" w:rsidRPr="0023689B" w:rsidRDefault="003423A9" w:rsidP="003423A9">
            <w:pPr>
              <w:autoSpaceDE/>
              <w:jc w:val="both"/>
              <w:rPr>
                <w:rFonts w:ascii="Arial Narrow" w:hAnsi="Arial Narrow"/>
              </w:rPr>
            </w:pPr>
            <w:r w:rsidRPr="0023689B">
              <w:rPr>
                <w:rFonts w:ascii="Arial Narrow" w:hAnsi="Arial Narrow"/>
              </w:rPr>
              <w:t>V strede priekrčníka je všitá veľkostná etiketa</w:t>
            </w:r>
          </w:p>
        </w:tc>
        <w:tc>
          <w:tcPr>
            <w:tcW w:w="2268" w:type="dxa"/>
            <w:shd w:val="clear" w:color="auto" w:fill="F2F2F2" w:themeFill="background1" w:themeFillShade="F2"/>
          </w:tcPr>
          <w:p w14:paraId="40254E1A"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853334655"/>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EB3D34B" w14:textId="77777777" w:rsidTr="00C0068B">
        <w:tc>
          <w:tcPr>
            <w:tcW w:w="7088" w:type="dxa"/>
          </w:tcPr>
          <w:p w14:paraId="06B21FD5" w14:textId="77777777" w:rsidR="003423A9" w:rsidRPr="0023689B" w:rsidRDefault="003423A9" w:rsidP="003423A9">
            <w:pPr>
              <w:autoSpaceDE/>
              <w:jc w:val="both"/>
              <w:rPr>
                <w:rFonts w:ascii="Arial Narrow" w:hAnsi="Arial Narrow"/>
              </w:rPr>
            </w:pPr>
            <w:r w:rsidRPr="0023689B">
              <w:rPr>
                <w:rFonts w:ascii="Arial Narrow" w:hAnsi="Arial Narrow"/>
              </w:rPr>
              <w:t>Gombíky sú 4- dierkové, priemer 1 cm, vo farbe košele</w:t>
            </w:r>
          </w:p>
        </w:tc>
        <w:tc>
          <w:tcPr>
            <w:tcW w:w="2268" w:type="dxa"/>
            <w:shd w:val="clear" w:color="auto" w:fill="F2F2F2" w:themeFill="background1" w:themeFillShade="F2"/>
          </w:tcPr>
          <w:p w14:paraId="7A7BE958"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562408363"/>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1B9AA40B" w14:textId="77777777" w:rsidTr="00C0068B">
        <w:tc>
          <w:tcPr>
            <w:tcW w:w="7088" w:type="dxa"/>
          </w:tcPr>
          <w:p w14:paraId="53BDEE0A" w14:textId="77777777" w:rsidR="003423A9" w:rsidRPr="00F63DE9" w:rsidRDefault="003423A9" w:rsidP="003423A9">
            <w:pPr>
              <w:autoSpaceDE/>
              <w:jc w:val="both"/>
              <w:rPr>
                <w:rFonts w:ascii="Arial Narrow" w:hAnsi="Arial Narrow"/>
              </w:rPr>
            </w:pPr>
            <w:r w:rsidRPr="00F63DE9">
              <w:rPr>
                <w:rFonts w:ascii="Arial Narrow" w:hAnsi="Arial Narrow"/>
              </w:rPr>
              <w:t>V ľavom bočnom šve je všitá etiketa s ošetrovacími symbolmi a náhradný gombík.</w:t>
            </w:r>
          </w:p>
        </w:tc>
        <w:tc>
          <w:tcPr>
            <w:tcW w:w="2268" w:type="dxa"/>
            <w:shd w:val="clear" w:color="auto" w:fill="F2F2F2" w:themeFill="background1" w:themeFillShade="F2"/>
          </w:tcPr>
          <w:p w14:paraId="3861D0F9" w14:textId="0492039A" w:rsidR="003423A9" w:rsidRPr="00B556B4" w:rsidRDefault="00C0068B"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779018673"/>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bl>
    <w:p w14:paraId="48DE1505" w14:textId="471ED302" w:rsidR="003423A9" w:rsidRDefault="00C0068B" w:rsidP="003423A9">
      <w:pPr>
        <w:autoSpaceDE/>
        <w:jc w:val="both"/>
        <w:rPr>
          <w:rFonts w:ascii="Arial Narrow" w:hAnsi="Arial Narrow"/>
          <w:noProof/>
          <w:sz w:val="22"/>
          <w:szCs w:val="22"/>
          <w:u w:val="single"/>
        </w:rPr>
      </w:pPr>
      <w:r w:rsidRPr="00524592">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sidRPr="00BA2ACF">
        <w:rPr>
          <w:rFonts w:ascii="Arial Narrow" w:hAnsi="Arial Narrow"/>
          <w:b/>
          <w:bCs/>
          <w:caps/>
          <w:noProof/>
          <w:sz w:val="24"/>
          <w:szCs w:val="24"/>
        </w:rPr>
        <w:t xml:space="preserve"> </w:t>
      </w:r>
      <w:r w:rsidRPr="00524592">
        <w:rPr>
          <w:rFonts w:ascii="Arial Narrow" w:hAnsi="Arial Narrow"/>
          <w:b/>
          <w:bCs/>
          <w:caps/>
          <w:noProof/>
          <w:sz w:val="24"/>
          <w:szCs w:val="24"/>
        </w:rPr>
        <w:t>vyplniť stĺpec (B)</w:t>
      </w:r>
      <w:r>
        <w:rPr>
          <w:rFonts w:ascii="Arial Narrow" w:hAnsi="Arial Narrow"/>
          <w:b/>
          <w:bCs/>
          <w:caps/>
          <w:noProof/>
          <w:sz w:val="24"/>
          <w:szCs w:val="24"/>
        </w:rPr>
        <w:t xml:space="preserve"> </w:t>
      </w:r>
      <w:r w:rsidRPr="0069790E">
        <w:rPr>
          <w:rFonts w:ascii="Arial Narrow" w:hAnsi="Arial Narrow"/>
          <w:b/>
          <w:bCs/>
          <w:caps/>
          <w:noProof/>
          <w:sz w:val="24"/>
          <w:szCs w:val="24"/>
        </w:rPr>
        <w:t>v súlade s požiadavkami verejného obstarávateľa v Kapitole B.1 Súťažných podkladov</w:t>
      </w:r>
    </w:p>
    <w:p w14:paraId="0AD932DE" w14:textId="357685F7" w:rsidR="003423A9" w:rsidRDefault="003423A9" w:rsidP="003423A9">
      <w:pPr>
        <w:autoSpaceDE/>
        <w:jc w:val="both"/>
        <w:rPr>
          <w:rFonts w:ascii="Arial Narrow" w:hAnsi="Arial Narrow"/>
          <w:noProof/>
          <w:sz w:val="22"/>
          <w:szCs w:val="22"/>
          <w:u w:val="single"/>
        </w:rPr>
      </w:pPr>
    </w:p>
    <w:p w14:paraId="1EFE2B93" w14:textId="200B6A64" w:rsidR="002576CF" w:rsidRDefault="002576CF" w:rsidP="003423A9">
      <w:pPr>
        <w:autoSpaceDE/>
        <w:jc w:val="both"/>
        <w:rPr>
          <w:rFonts w:ascii="Arial Narrow" w:hAnsi="Arial Narrow"/>
          <w:noProof/>
          <w:sz w:val="22"/>
          <w:szCs w:val="22"/>
          <w:u w:val="single"/>
        </w:rPr>
      </w:pPr>
    </w:p>
    <w:p w14:paraId="70FD40B6" w14:textId="5A3326D4" w:rsidR="002576CF" w:rsidRDefault="002576CF" w:rsidP="003423A9">
      <w:pPr>
        <w:autoSpaceDE/>
        <w:jc w:val="both"/>
        <w:rPr>
          <w:rFonts w:ascii="Arial Narrow" w:hAnsi="Arial Narrow"/>
          <w:noProof/>
          <w:sz w:val="22"/>
          <w:szCs w:val="22"/>
          <w:u w:val="single"/>
        </w:rPr>
      </w:pPr>
    </w:p>
    <w:p w14:paraId="77656881" w14:textId="32FB8925" w:rsidR="002576CF" w:rsidRDefault="002576CF" w:rsidP="003423A9">
      <w:pPr>
        <w:autoSpaceDE/>
        <w:jc w:val="both"/>
        <w:rPr>
          <w:rFonts w:ascii="Arial Narrow" w:hAnsi="Arial Narrow"/>
          <w:noProof/>
          <w:sz w:val="22"/>
          <w:szCs w:val="22"/>
          <w:u w:val="single"/>
        </w:rPr>
      </w:pPr>
    </w:p>
    <w:p w14:paraId="76C90CFB" w14:textId="23BB9FAB" w:rsidR="002576CF" w:rsidRDefault="002576CF" w:rsidP="003423A9">
      <w:pPr>
        <w:autoSpaceDE/>
        <w:jc w:val="both"/>
        <w:rPr>
          <w:rFonts w:ascii="Arial Narrow" w:hAnsi="Arial Narrow"/>
          <w:noProof/>
          <w:sz w:val="22"/>
          <w:szCs w:val="22"/>
          <w:u w:val="single"/>
        </w:rPr>
      </w:pPr>
    </w:p>
    <w:p w14:paraId="6FE92EB9" w14:textId="0B9C81A7" w:rsidR="002576CF" w:rsidRDefault="002576CF" w:rsidP="003423A9">
      <w:pPr>
        <w:autoSpaceDE/>
        <w:jc w:val="both"/>
        <w:rPr>
          <w:rFonts w:ascii="Arial Narrow" w:hAnsi="Arial Narrow"/>
          <w:noProof/>
          <w:sz w:val="22"/>
          <w:szCs w:val="22"/>
          <w:u w:val="single"/>
        </w:rPr>
      </w:pPr>
    </w:p>
    <w:p w14:paraId="0E26A53C" w14:textId="77777777" w:rsidR="002576CF" w:rsidRDefault="002576CF" w:rsidP="003423A9">
      <w:pPr>
        <w:autoSpaceDE/>
        <w:jc w:val="both"/>
        <w:rPr>
          <w:rFonts w:ascii="Arial Narrow" w:hAnsi="Arial Narrow"/>
          <w:noProof/>
          <w:sz w:val="22"/>
          <w:szCs w:val="22"/>
          <w:u w:val="single"/>
        </w:rPr>
      </w:pPr>
    </w:p>
    <w:p w14:paraId="49811E27" w14:textId="77777777" w:rsidR="003423A9" w:rsidRPr="00524592" w:rsidRDefault="003423A9" w:rsidP="003423A9">
      <w:pPr>
        <w:autoSpaceDE/>
        <w:jc w:val="center"/>
        <w:rPr>
          <w:rFonts w:ascii="Arial Narrow" w:hAnsi="Arial Narrow"/>
          <w:b/>
          <w:sz w:val="22"/>
          <w:szCs w:val="22"/>
          <w:u w:val="single"/>
        </w:rPr>
      </w:pPr>
      <w:r w:rsidRPr="00524592">
        <w:rPr>
          <w:rFonts w:ascii="Arial Narrow" w:hAnsi="Arial Narrow"/>
          <w:b/>
          <w:sz w:val="22"/>
          <w:szCs w:val="22"/>
          <w:u w:val="single"/>
        </w:rPr>
        <w:t>Košeľa dámska krátky rukáv biela a svetlobéžová</w:t>
      </w:r>
    </w:p>
    <w:p w14:paraId="796E9E26" w14:textId="77777777" w:rsidR="003423A9" w:rsidRDefault="003423A9" w:rsidP="003423A9">
      <w:pPr>
        <w:autoSpaceDE/>
        <w:jc w:val="both"/>
        <w:rPr>
          <w:rFonts w:ascii="Arial Narrow" w:hAnsi="Arial Narrow"/>
          <w:noProof/>
          <w:sz w:val="22"/>
          <w:szCs w:val="22"/>
          <w:u w:val="single"/>
        </w:rPr>
      </w:pPr>
    </w:p>
    <w:tbl>
      <w:tblPr>
        <w:tblStyle w:val="Mriekatabuky"/>
        <w:tblW w:w="9356" w:type="dxa"/>
        <w:tblInd w:w="-5" w:type="dxa"/>
        <w:tblLook w:val="04A0" w:firstRow="1" w:lastRow="0" w:firstColumn="1" w:lastColumn="0" w:noHBand="0" w:noVBand="1"/>
      </w:tblPr>
      <w:tblGrid>
        <w:gridCol w:w="7088"/>
        <w:gridCol w:w="2268"/>
      </w:tblGrid>
      <w:tr w:rsidR="003423A9" w:rsidRPr="00BB37B2" w14:paraId="047D9530" w14:textId="77777777" w:rsidTr="002576CF">
        <w:tc>
          <w:tcPr>
            <w:tcW w:w="7088" w:type="dxa"/>
            <w:shd w:val="clear" w:color="auto" w:fill="F2F2F2" w:themeFill="background1" w:themeFillShade="F2"/>
          </w:tcPr>
          <w:p w14:paraId="23B60BCC" w14:textId="77777777" w:rsidR="003423A9" w:rsidRDefault="003423A9" w:rsidP="003423A9">
            <w:pPr>
              <w:autoSpaceDE/>
              <w:jc w:val="center"/>
              <w:rPr>
                <w:rFonts w:ascii="Arial Narrow" w:hAnsi="Arial Narrow"/>
                <w:b/>
                <w:bCs/>
                <w:noProof/>
              </w:rPr>
            </w:pPr>
            <w:r>
              <w:rPr>
                <w:rFonts w:ascii="Arial Narrow" w:hAnsi="Arial Narrow"/>
                <w:b/>
                <w:bCs/>
                <w:noProof/>
              </w:rPr>
              <w:t>(A)</w:t>
            </w:r>
          </w:p>
          <w:p w14:paraId="19EF4B7B" w14:textId="77777777" w:rsidR="003423A9" w:rsidRPr="006D46A2" w:rsidRDefault="003423A9" w:rsidP="003423A9">
            <w:pPr>
              <w:autoSpaceDE/>
              <w:jc w:val="center"/>
              <w:rPr>
                <w:rFonts w:ascii="Arial Narrow" w:hAnsi="Arial Narrow"/>
                <w:b/>
                <w:bCs/>
                <w:noProof/>
              </w:rPr>
            </w:pPr>
            <w:r w:rsidRPr="006D46A2">
              <w:rPr>
                <w:rFonts w:ascii="Arial Narrow" w:hAnsi="Arial Narrow"/>
                <w:b/>
                <w:bCs/>
                <w:noProof/>
              </w:rPr>
              <w:t>Požiadavka</w:t>
            </w:r>
          </w:p>
        </w:tc>
        <w:tc>
          <w:tcPr>
            <w:tcW w:w="2268" w:type="dxa"/>
            <w:tcBorders>
              <w:bottom w:val="single" w:sz="4" w:space="0" w:color="auto"/>
            </w:tcBorders>
            <w:shd w:val="clear" w:color="auto" w:fill="F2F2F2" w:themeFill="background1" w:themeFillShade="F2"/>
          </w:tcPr>
          <w:p w14:paraId="0C2F7445" w14:textId="77777777" w:rsidR="003423A9" w:rsidRDefault="003423A9" w:rsidP="003423A9">
            <w:pPr>
              <w:autoSpaceDE/>
              <w:jc w:val="center"/>
              <w:rPr>
                <w:rFonts w:ascii="Arial Narrow" w:hAnsi="Arial Narrow"/>
                <w:b/>
                <w:iCs/>
              </w:rPr>
            </w:pPr>
            <w:r>
              <w:rPr>
                <w:rFonts w:ascii="Arial Narrow" w:hAnsi="Arial Narrow"/>
                <w:b/>
                <w:iCs/>
              </w:rPr>
              <w:t>(B)</w:t>
            </w:r>
          </w:p>
          <w:p w14:paraId="138C3297" w14:textId="2445EF21" w:rsidR="003423A9" w:rsidRPr="00BB37B2" w:rsidRDefault="00C0068B" w:rsidP="003423A9">
            <w:pPr>
              <w:autoSpaceDE/>
              <w:jc w:val="center"/>
              <w:rPr>
                <w:rFonts w:ascii="Arial Narrow" w:hAnsi="Arial Narrow"/>
                <w:b/>
                <w:bCs/>
                <w:noProof/>
                <w:sz w:val="22"/>
                <w:szCs w:val="22"/>
              </w:rPr>
            </w:pPr>
            <w:r>
              <w:rPr>
                <w:rFonts w:ascii="Arial Narrow" w:hAnsi="Arial Narrow"/>
                <w:b/>
                <w:iCs/>
              </w:rPr>
              <w:t>Ponuka</w:t>
            </w:r>
          </w:p>
        </w:tc>
      </w:tr>
      <w:tr w:rsidR="003423A9" w14:paraId="014DA91C" w14:textId="77777777" w:rsidTr="002576CF">
        <w:tc>
          <w:tcPr>
            <w:tcW w:w="7088" w:type="dxa"/>
          </w:tcPr>
          <w:p w14:paraId="60D10D1B" w14:textId="77777777" w:rsidR="003423A9" w:rsidRPr="0023689B" w:rsidRDefault="003423A9" w:rsidP="003423A9">
            <w:pPr>
              <w:autoSpaceDE/>
              <w:jc w:val="both"/>
              <w:rPr>
                <w:rFonts w:ascii="Arial Narrow" w:hAnsi="Arial Narrow"/>
                <w:noProof/>
              </w:rPr>
            </w:pPr>
            <w:r w:rsidRPr="0023689B">
              <w:rPr>
                <w:rFonts w:ascii="Arial Narrow" w:hAnsi="Arial Narrow"/>
              </w:rPr>
              <w:t>Strih košele je v páse mierne tvarovaný a v bokoch mierne rozšírený.</w:t>
            </w:r>
          </w:p>
        </w:tc>
        <w:tc>
          <w:tcPr>
            <w:tcW w:w="2268" w:type="dxa"/>
            <w:shd w:val="clear" w:color="auto" w:fill="F2F2F2" w:themeFill="background1" w:themeFillShade="F2"/>
          </w:tcPr>
          <w:p w14:paraId="4EF0A744" w14:textId="77777777" w:rsidR="003423A9" w:rsidRPr="0023689B" w:rsidRDefault="003423A9" w:rsidP="003423A9">
            <w:pPr>
              <w:autoSpaceDE/>
              <w:jc w:val="center"/>
              <w:rPr>
                <w:rFonts w:ascii="Arial Narrow" w:hAnsi="Arial Narrow"/>
                <w:noProof/>
              </w:rPr>
            </w:pPr>
            <w:r w:rsidRPr="0023689B">
              <w:rPr>
                <w:rFonts w:ascii="Arial Narrow" w:hAnsi="Arial Narrow"/>
                <w:noProof/>
              </w:rPr>
              <w:t xml:space="preserve">splnil </w:t>
            </w:r>
            <w:sdt>
              <w:sdtPr>
                <w:rPr>
                  <w:rFonts w:ascii="Arial Narrow" w:hAnsi="Arial Narrow"/>
                  <w:noProof/>
                </w:rPr>
                <w:id w:val="1977014991"/>
                <w14:checkbox>
                  <w14:checked w14:val="0"/>
                  <w14:checkedState w14:val="2612" w14:font="MS Gothic"/>
                  <w14:uncheckedState w14:val="2610" w14:font="MS Gothic"/>
                </w14:checkbox>
              </w:sdtPr>
              <w:sdtEndPr/>
              <w:sdtContent>
                <w:r>
                  <w:rPr>
                    <w:rFonts w:ascii="MS Gothic" w:eastAsia="MS Gothic" w:hAnsi="MS Gothic" w:hint="eastAsia"/>
                    <w:noProof/>
                  </w:rPr>
                  <w:t>☐</w:t>
                </w:r>
              </w:sdtContent>
            </w:sdt>
            <w:r w:rsidRPr="0023689B">
              <w:rPr>
                <w:rStyle w:val="Odkaznapoznmkupodiarou"/>
                <w:rFonts w:ascii="Arial Narrow" w:hAnsi="Arial Narrow"/>
                <w:noProof/>
              </w:rPr>
              <w:t xml:space="preserve"> </w:t>
            </w:r>
            <w:r w:rsidRPr="0023689B">
              <w:rPr>
                <w:rStyle w:val="Odkaznapoznmkupodiarou"/>
                <w:rFonts w:ascii="Arial Narrow" w:hAnsi="Arial Narrow"/>
                <w:noProof/>
              </w:rPr>
              <w:footnoteReference w:id="13"/>
            </w:r>
          </w:p>
        </w:tc>
      </w:tr>
      <w:tr w:rsidR="003423A9" w14:paraId="149B6929" w14:textId="77777777" w:rsidTr="002576CF">
        <w:tc>
          <w:tcPr>
            <w:tcW w:w="7088" w:type="dxa"/>
          </w:tcPr>
          <w:p w14:paraId="1B5D3CA3" w14:textId="77777777" w:rsidR="003423A9" w:rsidRPr="0023689B" w:rsidRDefault="003423A9" w:rsidP="003423A9">
            <w:pPr>
              <w:autoSpaceDE/>
              <w:jc w:val="both"/>
              <w:rPr>
                <w:rFonts w:ascii="Arial Narrow" w:hAnsi="Arial Narrow"/>
                <w:noProof/>
              </w:rPr>
            </w:pPr>
            <w:r w:rsidRPr="0023689B">
              <w:rPr>
                <w:rFonts w:ascii="Arial Narrow" w:hAnsi="Arial Narrow"/>
              </w:rPr>
              <w:t>Košeľa má dupľované sedlo</w:t>
            </w:r>
          </w:p>
        </w:tc>
        <w:tc>
          <w:tcPr>
            <w:tcW w:w="2268" w:type="dxa"/>
            <w:shd w:val="clear" w:color="auto" w:fill="F2F2F2" w:themeFill="background1" w:themeFillShade="F2"/>
          </w:tcPr>
          <w:p w14:paraId="62EC0C29"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405686115"/>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38CBFB5C" w14:textId="77777777" w:rsidTr="002576CF">
        <w:tc>
          <w:tcPr>
            <w:tcW w:w="7088" w:type="dxa"/>
          </w:tcPr>
          <w:p w14:paraId="291E070A" w14:textId="77777777" w:rsidR="003423A9" w:rsidRPr="0023689B" w:rsidRDefault="003423A9" w:rsidP="003423A9">
            <w:pPr>
              <w:autoSpaceDE/>
              <w:jc w:val="both"/>
              <w:rPr>
                <w:rFonts w:ascii="Arial Narrow" w:hAnsi="Arial Narrow"/>
                <w:noProof/>
              </w:rPr>
            </w:pPr>
            <w:r w:rsidRPr="0023689B">
              <w:rPr>
                <w:rFonts w:ascii="Arial Narrow" w:hAnsi="Arial Narrow"/>
              </w:rPr>
              <w:t>Sedlo je od úrovne lopatiek na chrbte a prechádza do predného dielu do úrovne kľúčnych kostí.</w:t>
            </w:r>
          </w:p>
        </w:tc>
        <w:tc>
          <w:tcPr>
            <w:tcW w:w="2268" w:type="dxa"/>
            <w:shd w:val="clear" w:color="auto" w:fill="F2F2F2" w:themeFill="background1" w:themeFillShade="F2"/>
          </w:tcPr>
          <w:p w14:paraId="0000C681"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202377420"/>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475BE917" w14:textId="77777777" w:rsidTr="002576CF">
        <w:tc>
          <w:tcPr>
            <w:tcW w:w="7088" w:type="dxa"/>
          </w:tcPr>
          <w:p w14:paraId="0476D09E" w14:textId="77777777" w:rsidR="003423A9" w:rsidRPr="0023689B" w:rsidRDefault="003423A9" w:rsidP="003423A9">
            <w:pPr>
              <w:autoSpaceDE/>
              <w:jc w:val="both"/>
              <w:rPr>
                <w:rFonts w:ascii="Arial Narrow" w:hAnsi="Arial Narrow"/>
                <w:noProof/>
              </w:rPr>
            </w:pPr>
            <w:r w:rsidRPr="0023689B">
              <w:rPr>
                <w:rFonts w:ascii="Arial Narrow" w:hAnsi="Arial Narrow"/>
              </w:rPr>
              <w:t>Sedlo nie je preštepované</w:t>
            </w:r>
          </w:p>
        </w:tc>
        <w:tc>
          <w:tcPr>
            <w:tcW w:w="2268" w:type="dxa"/>
            <w:shd w:val="clear" w:color="auto" w:fill="F2F2F2" w:themeFill="background1" w:themeFillShade="F2"/>
          </w:tcPr>
          <w:p w14:paraId="5D2DF6A4"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888302266"/>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3920DCFC" w14:textId="77777777" w:rsidTr="002576CF">
        <w:tc>
          <w:tcPr>
            <w:tcW w:w="7088" w:type="dxa"/>
          </w:tcPr>
          <w:p w14:paraId="2C09E655" w14:textId="77777777" w:rsidR="003423A9" w:rsidRPr="0023689B" w:rsidRDefault="003423A9" w:rsidP="003423A9">
            <w:pPr>
              <w:autoSpaceDE/>
              <w:jc w:val="both"/>
              <w:rPr>
                <w:rFonts w:ascii="Arial Narrow" w:hAnsi="Arial Narrow"/>
                <w:noProof/>
              </w:rPr>
            </w:pPr>
            <w:r w:rsidRPr="0023689B">
              <w:rPr>
                <w:rFonts w:ascii="Arial Narrow" w:hAnsi="Arial Narrow"/>
              </w:rPr>
              <w:t>V prsnej oblasti má blúzka prsný odševok odšitý z podpazušia po hrot pŕs.</w:t>
            </w:r>
          </w:p>
        </w:tc>
        <w:tc>
          <w:tcPr>
            <w:tcW w:w="2268" w:type="dxa"/>
            <w:shd w:val="clear" w:color="auto" w:fill="F2F2F2" w:themeFill="background1" w:themeFillShade="F2"/>
          </w:tcPr>
          <w:p w14:paraId="12D60F97"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1705165007"/>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0FC112DD" w14:textId="77777777" w:rsidTr="002576CF">
        <w:tc>
          <w:tcPr>
            <w:tcW w:w="7088" w:type="dxa"/>
          </w:tcPr>
          <w:p w14:paraId="3CCA942D" w14:textId="77777777" w:rsidR="003423A9" w:rsidRPr="0023689B" w:rsidRDefault="003423A9" w:rsidP="003423A9">
            <w:pPr>
              <w:tabs>
                <w:tab w:val="left" w:pos="3355"/>
              </w:tabs>
              <w:autoSpaceDE/>
              <w:jc w:val="both"/>
              <w:rPr>
                <w:rFonts w:ascii="Arial Narrow" w:hAnsi="Arial Narrow"/>
                <w:noProof/>
              </w:rPr>
            </w:pPr>
            <w:r w:rsidRPr="0023689B">
              <w:rPr>
                <w:rFonts w:ascii="Arial Narrow" w:hAnsi="Arial Narrow"/>
              </w:rPr>
              <w:t>Na pravej strane predného dielu je naštepovaná léga, ktorej šírka je 3 cm</w:t>
            </w:r>
          </w:p>
        </w:tc>
        <w:tc>
          <w:tcPr>
            <w:tcW w:w="2268" w:type="dxa"/>
            <w:shd w:val="clear" w:color="auto" w:fill="F2F2F2" w:themeFill="background1" w:themeFillShade="F2"/>
          </w:tcPr>
          <w:p w14:paraId="42A35A04"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127324247"/>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1F917C43" w14:textId="77777777" w:rsidTr="002576CF">
        <w:tc>
          <w:tcPr>
            <w:tcW w:w="7088" w:type="dxa"/>
          </w:tcPr>
          <w:p w14:paraId="7CFD5FBB" w14:textId="77777777" w:rsidR="003423A9" w:rsidRPr="0023689B" w:rsidRDefault="003423A9" w:rsidP="003423A9">
            <w:pPr>
              <w:autoSpaceDE/>
              <w:jc w:val="both"/>
              <w:rPr>
                <w:rFonts w:ascii="Arial Narrow" w:hAnsi="Arial Narrow"/>
                <w:noProof/>
              </w:rPr>
            </w:pPr>
            <w:r w:rsidRPr="0023689B">
              <w:rPr>
                <w:rFonts w:ascii="Arial Narrow" w:hAnsi="Arial Narrow"/>
              </w:rPr>
              <w:t>Šírka štepu légy je 0,5 cm po oboch stranách.</w:t>
            </w:r>
          </w:p>
        </w:tc>
        <w:tc>
          <w:tcPr>
            <w:tcW w:w="2268" w:type="dxa"/>
            <w:shd w:val="clear" w:color="auto" w:fill="F2F2F2" w:themeFill="background1" w:themeFillShade="F2"/>
          </w:tcPr>
          <w:p w14:paraId="1F4E72A9"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157732004"/>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054F46C8" w14:textId="77777777" w:rsidTr="002576CF">
        <w:tc>
          <w:tcPr>
            <w:tcW w:w="7088" w:type="dxa"/>
          </w:tcPr>
          <w:p w14:paraId="2B58D907" w14:textId="77777777" w:rsidR="003423A9" w:rsidRPr="0023689B" w:rsidRDefault="003423A9" w:rsidP="003423A9">
            <w:pPr>
              <w:autoSpaceDE/>
              <w:jc w:val="both"/>
              <w:rPr>
                <w:rFonts w:ascii="Arial Narrow" w:hAnsi="Arial Narrow"/>
                <w:noProof/>
              </w:rPr>
            </w:pPr>
            <w:r w:rsidRPr="0023689B">
              <w:rPr>
                <w:rFonts w:ascii="Arial Narrow" w:hAnsi="Arial Narrow"/>
              </w:rPr>
              <w:t>Léga je podlepená vlizelínom</w:t>
            </w:r>
          </w:p>
        </w:tc>
        <w:tc>
          <w:tcPr>
            <w:tcW w:w="2268" w:type="dxa"/>
            <w:shd w:val="clear" w:color="auto" w:fill="F2F2F2" w:themeFill="background1" w:themeFillShade="F2"/>
          </w:tcPr>
          <w:p w14:paraId="0A8AAE59"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748501315"/>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58E95580" w14:textId="77777777" w:rsidTr="002576CF">
        <w:tc>
          <w:tcPr>
            <w:tcW w:w="7088" w:type="dxa"/>
          </w:tcPr>
          <w:p w14:paraId="4D5B0DD8" w14:textId="77777777" w:rsidR="003423A9" w:rsidRPr="0023689B" w:rsidRDefault="003423A9" w:rsidP="003423A9">
            <w:pPr>
              <w:autoSpaceDE/>
              <w:jc w:val="both"/>
              <w:rPr>
                <w:rFonts w:ascii="Arial Narrow" w:hAnsi="Arial Narrow"/>
                <w:noProof/>
              </w:rPr>
            </w:pPr>
            <w:r w:rsidRPr="0023689B">
              <w:rPr>
                <w:rFonts w:ascii="Arial Narrow" w:hAnsi="Arial Narrow"/>
              </w:rPr>
              <w:t>Na ľavej  strane predného dielu je podkryt so šírkou 2,5 cm</w:t>
            </w:r>
          </w:p>
        </w:tc>
        <w:tc>
          <w:tcPr>
            <w:tcW w:w="2268" w:type="dxa"/>
            <w:shd w:val="clear" w:color="auto" w:fill="F2F2F2" w:themeFill="background1" w:themeFillShade="F2"/>
          </w:tcPr>
          <w:p w14:paraId="392EF13C"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579675849"/>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657D41D3" w14:textId="77777777" w:rsidTr="002576CF">
        <w:tc>
          <w:tcPr>
            <w:tcW w:w="7088" w:type="dxa"/>
          </w:tcPr>
          <w:p w14:paraId="0A81ED04" w14:textId="77777777" w:rsidR="003423A9" w:rsidRPr="0023689B" w:rsidRDefault="003423A9" w:rsidP="003423A9">
            <w:pPr>
              <w:autoSpaceDE/>
              <w:jc w:val="both"/>
              <w:rPr>
                <w:rFonts w:ascii="Arial Narrow" w:hAnsi="Arial Narrow"/>
                <w:noProof/>
              </w:rPr>
            </w:pPr>
            <w:r w:rsidRPr="0023689B">
              <w:rPr>
                <w:rFonts w:ascii="Arial Narrow" w:hAnsi="Arial Narrow"/>
              </w:rPr>
              <w:t>Košeľa sa zapína na 7 gombíkov, pričom prvý gombík je na stojačiku, druhý gombík 3,5 - 4 cm pod stojačikom.</w:t>
            </w:r>
          </w:p>
        </w:tc>
        <w:tc>
          <w:tcPr>
            <w:tcW w:w="2268" w:type="dxa"/>
            <w:shd w:val="clear" w:color="auto" w:fill="F2F2F2" w:themeFill="background1" w:themeFillShade="F2"/>
          </w:tcPr>
          <w:p w14:paraId="356E59F1"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1286962841"/>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0AB1ACF7" w14:textId="77777777" w:rsidTr="002576CF">
        <w:tc>
          <w:tcPr>
            <w:tcW w:w="7088" w:type="dxa"/>
          </w:tcPr>
          <w:p w14:paraId="11531C3D" w14:textId="77777777" w:rsidR="003423A9" w:rsidRPr="0023689B" w:rsidRDefault="003423A9" w:rsidP="003423A9">
            <w:pPr>
              <w:autoSpaceDE/>
              <w:rPr>
                <w:rFonts w:ascii="Arial Narrow" w:hAnsi="Arial Narrow"/>
                <w:noProof/>
              </w:rPr>
            </w:pPr>
            <w:r w:rsidRPr="0023689B">
              <w:rPr>
                <w:rFonts w:ascii="Arial Narrow" w:hAnsi="Arial Narrow"/>
              </w:rPr>
              <w:t>Rozpätie ostatných gombíkov/dierok je 9 cm.</w:t>
            </w:r>
          </w:p>
        </w:tc>
        <w:tc>
          <w:tcPr>
            <w:tcW w:w="2268" w:type="dxa"/>
            <w:shd w:val="clear" w:color="auto" w:fill="F2F2F2" w:themeFill="background1" w:themeFillShade="F2"/>
          </w:tcPr>
          <w:p w14:paraId="3C6F08CE"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588076291"/>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78A6E83B" w14:textId="77777777" w:rsidTr="002576CF">
        <w:tc>
          <w:tcPr>
            <w:tcW w:w="7088" w:type="dxa"/>
          </w:tcPr>
          <w:p w14:paraId="5D45494F" w14:textId="77777777" w:rsidR="003423A9" w:rsidRPr="0023689B" w:rsidRDefault="003423A9" w:rsidP="003423A9">
            <w:pPr>
              <w:autoSpaceDE/>
              <w:rPr>
                <w:rFonts w:ascii="Arial Narrow" w:hAnsi="Arial Narrow"/>
                <w:noProof/>
              </w:rPr>
            </w:pPr>
            <w:r w:rsidRPr="0023689B">
              <w:rPr>
                <w:rFonts w:ascii="Arial Narrow" w:hAnsi="Arial Narrow"/>
              </w:rPr>
              <w:t>Oproti gombíkom sú dierky</w:t>
            </w:r>
          </w:p>
        </w:tc>
        <w:tc>
          <w:tcPr>
            <w:tcW w:w="2268" w:type="dxa"/>
            <w:shd w:val="clear" w:color="auto" w:fill="F2F2F2" w:themeFill="background1" w:themeFillShade="F2"/>
          </w:tcPr>
          <w:p w14:paraId="461A43C6"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629468783"/>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38E74258" w14:textId="77777777" w:rsidTr="002576CF">
        <w:tc>
          <w:tcPr>
            <w:tcW w:w="7088" w:type="dxa"/>
          </w:tcPr>
          <w:p w14:paraId="36280F74" w14:textId="77777777" w:rsidR="003423A9" w:rsidRPr="0023689B" w:rsidRDefault="003423A9" w:rsidP="003423A9">
            <w:pPr>
              <w:tabs>
                <w:tab w:val="left" w:pos="897"/>
              </w:tabs>
              <w:autoSpaceDE/>
              <w:jc w:val="both"/>
              <w:rPr>
                <w:rFonts w:ascii="Arial Narrow" w:hAnsi="Arial Narrow"/>
                <w:noProof/>
              </w:rPr>
            </w:pPr>
            <w:r w:rsidRPr="0023689B">
              <w:rPr>
                <w:rFonts w:ascii="Arial Narrow" w:hAnsi="Arial Narrow"/>
              </w:rPr>
              <w:t>Prvá dierka na stojačiku je vodorovná, ostatné dierky sú zvislé</w:t>
            </w:r>
          </w:p>
        </w:tc>
        <w:tc>
          <w:tcPr>
            <w:tcW w:w="2268" w:type="dxa"/>
            <w:shd w:val="clear" w:color="auto" w:fill="F2F2F2" w:themeFill="background1" w:themeFillShade="F2"/>
          </w:tcPr>
          <w:p w14:paraId="39E59DE6"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746446043"/>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4BDF567C" w14:textId="77777777" w:rsidTr="002576CF">
        <w:tc>
          <w:tcPr>
            <w:tcW w:w="7088" w:type="dxa"/>
          </w:tcPr>
          <w:p w14:paraId="1AE8EFE1" w14:textId="77777777" w:rsidR="003423A9" w:rsidRPr="0023689B" w:rsidRDefault="003423A9" w:rsidP="003423A9">
            <w:pPr>
              <w:autoSpaceDE/>
              <w:jc w:val="both"/>
              <w:rPr>
                <w:rFonts w:ascii="Arial Narrow" w:hAnsi="Arial Narrow"/>
                <w:noProof/>
              </w:rPr>
            </w:pPr>
            <w:r w:rsidRPr="0023689B">
              <w:rPr>
                <w:rFonts w:ascii="Arial Narrow" w:hAnsi="Arial Narrow"/>
              </w:rPr>
              <w:t>Rukáv košele je krátky, jednodielny a je zakončený falošnou manžetou šírky 3 cm a oštepovanou na 0,5 cm</w:t>
            </w:r>
          </w:p>
        </w:tc>
        <w:tc>
          <w:tcPr>
            <w:tcW w:w="2268" w:type="dxa"/>
            <w:shd w:val="clear" w:color="auto" w:fill="F2F2F2" w:themeFill="background1" w:themeFillShade="F2"/>
          </w:tcPr>
          <w:p w14:paraId="75475045"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435431034"/>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3F97646B" w14:textId="77777777" w:rsidTr="002576CF">
        <w:tc>
          <w:tcPr>
            <w:tcW w:w="7088" w:type="dxa"/>
          </w:tcPr>
          <w:p w14:paraId="5205B0C8" w14:textId="58B438C5" w:rsidR="003423A9" w:rsidRPr="0023689B" w:rsidRDefault="003423A9" w:rsidP="003423A9">
            <w:pPr>
              <w:autoSpaceDE/>
              <w:jc w:val="both"/>
              <w:rPr>
                <w:rFonts w:ascii="Arial Narrow" w:hAnsi="Arial Narrow"/>
                <w:noProof/>
              </w:rPr>
            </w:pPr>
            <w:r w:rsidRPr="0023689B">
              <w:rPr>
                <w:rFonts w:ascii="Arial Narrow" w:hAnsi="Arial Narrow"/>
              </w:rPr>
              <w:t>Na ľavo</w:t>
            </w:r>
            <w:r w:rsidR="00FF1D65">
              <w:rPr>
                <w:rFonts w:ascii="Arial Narrow" w:hAnsi="Arial Narrow"/>
              </w:rPr>
              <w:t>m rukáve je našitý tkaný znak fi</w:t>
            </w:r>
            <w:r w:rsidRPr="0023689B">
              <w:rPr>
                <w:rFonts w:ascii="Arial Narrow" w:hAnsi="Arial Narrow"/>
              </w:rPr>
              <w:t>nančnej správy</w:t>
            </w:r>
          </w:p>
        </w:tc>
        <w:tc>
          <w:tcPr>
            <w:tcW w:w="2268" w:type="dxa"/>
            <w:shd w:val="clear" w:color="auto" w:fill="F2F2F2" w:themeFill="background1" w:themeFillShade="F2"/>
          </w:tcPr>
          <w:p w14:paraId="3F5BCB69"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26370013"/>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1A34E4B" w14:textId="77777777" w:rsidTr="002576CF">
        <w:tc>
          <w:tcPr>
            <w:tcW w:w="7088" w:type="dxa"/>
          </w:tcPr>
          <w:p w14:paraId="2DF43E94" w14:textId="4CD317D2" w:rsidR="003423A9" w:rsidRPr="0023689B" w:rsidRDefault="003423A9" w:rsidP="003423A9">
            <w:pPr>
              <w:autoSpaceDE/>
              <w:jc w:val="both"/>
              <w:rPr>
                <w:rFonts w:ascii="Arial Narrow" w:hAnsi="Arial Narrow"/>
                <w:noProof/>
              </w:rPr>
            </w:pPr>
            <w:r w:rsidRPr="006D1058">
              <w:rPr>
                <w:rFonts w:ascii="Arial Narrow" w:hAnsi="Arial Narrow"/>
              </w:rPr>
              <w:t>Vzhľadom na rôzne dĺžky krátkeho rukáva pri jednotlivých veľkostiach dámskych ko</w:t>
            </w:r>
            <w:r w:rsidR="00FF1D65">
              <w:rPr>
                <w:rFonts w:ascii="Arial Narrow" w:hAnsi="Arial Narrow"/>
              </w:rPr>
              <w:t>šieľ je po výške rukávový znak f</w:t>
            </w:r>
            <w:r w:rsidRPr="006D1058">
              <w:rPr>
                <w:rFonts w:ascii="Arial Narrow" w:hAnsi="Arial Narrow"/>
              </w:rPr>
              <w:t xml:space="preserve">inančnej správy umiestnený v strede vzdialenosti medzi hlavicou rukáva </w:t>
            </w:r>
            <w:r>
              <w:rPr>
                <w:rFonts w:ascii="Arial Narrow" w:hAnsi="Arial Narrow"/>
              </w:rPr>
              <w:t>a horným okrajom falošnej manžety</w:t>
            </w:r>
            <w:r w:rsidRPr="006D1058">
              <w:rPr>
                <w:rFonts w:ascii="Arial Narrow" w:hAnsi="Arial Narrow"/>
              </w:rPr>
              <w:t>, po šírke je</w:t>
            </w:r>
            <w:r>
              <w:rPr>
                <w:rFonts w:ascii="Arial Narrow" w:hAnsi="Arial Narrow"/>
              </w:rPr>
              <w:t xml:space="preserve"> z</w:t>
            </w:r>
            <w:r w:rsidRPr="00C01C7E">
              <w:rPr>
                <w:rFonts w:ascii="Arial Narrow" w:hAnsi="Arial Narrow"/>
              </w:rPr>
              <w:t>nak umiestnený tak, že  2/3 sú v prednom diely a 1/3 v zadnom diely rukáva.</w:t>
            </w:r>
          </w:p>
        </w:tc>
        <w:tc>
          <w:tcPr>
            <w:tcW w:w="2268" w:type="dxa"/>
            <w:shd w:val="clear" w:color="auto" w:fill="F2F2F2" w:themeFill="background1" w:themeFillShade="F2"/>
          </w:tcPr>
          <w:p w14:paraId="0E118837"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858347916"/>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845B4AC" w14:textId="77777777" w:rsidTr="002576CF">
        <w:tc>
          <w:tcPr>
            <w:tcW w:w="7088" w:type="dxa"/>
          </w:tcPr>
          <w:p w14:paraId="00FF6273" w14:textId="77777777" w:rsidR="003423A9" w:rsidRPr="0023689B" w:rsidRDefault="003423A9" w:rsidP="003423A9">
            <w:pPr>
              <w:tabs>
                <w:tab w:val="left" w:pos="1005"/>
              </w:tabs>
              <w:autoSpaceDE/>
              <w:jc w:val="both"/>
              <w:rPr>
                <w:rFonts w:ascii="Arial Narrow" w:hAnsi="Arial Narrow"/>
                <w:noProof/>
              </w:rPr>
            </w:pPr>
            <w:r w:rsidRPr="0023689B">
              <w:rPr>
                <w:rFonts w:ascii="Arial Narrow" w:hAnsi="Arial Narrow"/>
              </w:rPr>
              <w:t>Spodný okraj košele je dvakrát zahnutý a preštepovaný v šírke  0,5 - 0,7 cm</w:t>
            </w:r>
          </w:p>
        </w:tc>
        <w:tc>
          <w:tcPr>
            <w:tcW w:w="2268" w:type="dxa"/>
            <w:shd w:val="clear" w:color="auto" w:fill="F2F2F2" w:themeFill="background1" w:themeFillShade="F2"/>
          </w:tcPr>
          <w:p w14:paraId="60708907"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372807732"/>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84046ED" w14:textId="77777777" w:rsidTr="002576CF">
        <w:tc>
          <w:tcPr>
            <w:tcW w:w="7088" w:type="dxa"/>
          </w:tcPr>
          <w:p w14:paraId="05311BB4" w14:textId="77777777" w:rsidR="003423A9" w:rsidRPr="0023689B" w:rsidRDefault="003423A9" w:rsidP="003423A9">
            <w:pPr>
              <w:tabs>
                <w:tab w:val="left" w:pos="1508"/>
              </w:tabs>
              <w:autoSpaceDE/>
              <w:jc w:val="both"/>
              <w:rPr>
                <w:rFonts w:ascii="Arial Narrow" w:hAnsi="Arial Narrow"/>
              </w:rPr>
            </w:pPr>
            <w:r w:rsidRPr="0023689B">
              <w:rPr>
                <w:rFonts w:ascii="Arial Narrow" w:hAnsi="Arial Narrow"/>
              </w:rPr>
              <w:t>Všetky švy košele sú zošívané owerlock stehom šírky 0,7- 0,8 mm</w:t>
            </w:r>
          </w:p>
        </w:tc>
        <w:tc>
          <w:tcPr>
            <w:tcW w:w="2268" w:type="dxa"/>
            <w:shd w:val="clear" w:color="auto" w:fill="F2F2F2" w:themeFill="background1" w:themeFillShade="F2"/>
          </w:tcPr>
          <w:p w14:paraId="48008D79"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777865927"/>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6AF574A7" w14:textId="77777777" w:rsidTr="002576CF">
        <w:tc>
          <w:tcPr>
            <w:tcW w:w="7088" w:type="dxa"/>
          </w:tcPr>
          <w:p w14:paraId="34EDE87C" w14:textId="77777777" w:rsidR="003423A9" w:rsidRPr="0023689B" w:rsidRDefault="003423A9" w:rsidP="003423A9">
            <w:pPr>
              <w:autoSpaceDE/>
              <w:jc w:val="both"/>
              <w:rPr>
                <w:rFonts w:ascii="Arial Narrow" w:hAnsi="Arial Narrow"/>
                <w:noProof/>
              </w:rPr>
            </w:pPr>
            <w:r w:rsidRPr="0023689B">
              <w:rPr>
                <w:rFonts w:ascii="Arial Narrow" w:hAnsi="Arial Narrow"/>
              </w:rPr>
              <w:t>Golier je klasický košeľový - špicatý</w:t>
            </w:r>
          </w:p>
        </w:tc>
        <w:tc>
          <w:tcPr>
            <w:tcW w:w="2268" w:type="dxa"/>
            <w:shd w:val="clear" w:color="auto" w:fill="F2F2F2" w:themeFill="background1" w:themeFillShade="F2"/>
          </w:tcPr>
          <w:p w14:paraId="25FCB697"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882936427"/>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4C9A756B" w14:textId="77777777" w:rsidTr="002576CF">
        <w:tc>
          <w:tcPr>
            <w:tcW w:w="7088" w:type="dxa"/>
          </w:tcPr>
          <w:p w14:paraId="6589148A" w14:textId="77777777" w:rsidR="003423A9" w:rsidRPr="0023689B" w:rsidRDefault="003423A9" w:rsidP="003423A9">
            <w:pPr>
              <w:autoSpaceDE/>
              <w:jc w:val="both"/>
              <w:rPr>
                <w:rFonts w:ascii="Arial Narrow" w:hAnsi="Arial Narrow"/>
                <w:noProof/>
              </w:rPr>
            </w:pPr>
            <w:r w:rsidRPr="0023689B">
              <w:rPr>
                <w:rFonts w:ascii="Arial Narrow" w:hAnsi="Arial Narrow"/>
              </w:rPr>
              <w:t>Špice goliera sú vystužené kosticou</w:t>
            </w:r>
          </w:p>
        </w:tc>
        <w:tc>
          <w:tcPr>
            <w:tcW w:w="2268" w:type="dxa"/>
            <w:shd w:val="clear" w:color="auto" w:fill="F2F2F2" w:themeFill="background1" w:themeFillShade="F2"/>
          </w:tcPr>
          <w:p w14:paraId="56E5E54C"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484189429"/>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1AFD5EB5" w14:textId="77777777" w:rsidTr="002576CF">
        <w:tc>
          <w:tcPr>
            <w:tcW w:w="7088" w:type="dxa"/>
          </w:tcPr>
          <w:p w14:paraId="5C97576C" w14:textId="77777777" w:rsidR="003423A9" w:rsidRPr="0023689B" w:rsidRDefault="003423A9" w:rsidP="003423A9">
            <w:pPr>
              <w:tabs>
                <w:tab w:val="left" w:pos="3464"/>
              </w:tabs>
              <w:autoSpaceDE/>
              <w:rPr>
                <w:rFonts w:ascii="Arial Narrow" w:hAnsi="Arial Narrow"/>
                <w:noProof/>
              </w:rPr>
            </w:pPr>
            <w:r w:rsidRPr="0023689B">
              <w:rPr>
                <w:rFonts w:ascii="Arial Narrow" w:hAnsi="Arial Narrow"/>
              </w:rPr>
              <w:t>Golier je vystužený a oštepovaný v šírke  5 mm od okrajov</w:t>
            </w:r>
          </w:p>
        </w:tc>
        <w:tc>
          <w:tcPr>
            <w:tcW w:w="2268" w:type="dxa"/>
            <w:shd w:val="clear" w:color="auto" w:fill="F2F2F2" w:themeFill="background1" w:themeFillShade="F2"/>
          </w:tcPr>
          <w:p w14:paraId="3501A400"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677957973"/>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CEE0FD7" w14:textId="77777777" w:rsidTr="002576CF">
        <w:tc>
          <w:tcPr>
            <w:tcW w:w="7088" w:type="dxa"/>
          </w:tcPr>
          <w:p w14:paraId="0526FCE8" w14:textId="77777777" w:rsidR="003423A9" w:rsidRPr="0023689B" w:rsidRDefault="003423A9" w:rsidP="003423A9">
            <w:pPr>
              <w:autoSpaceDE/>
              <w:jc w:val="both"/>
              <w:rPr>
                <w:rFonts w:ascii="Arial Narrow" w:hAnsi="Arial Narrow"/>
              </w:rPr>
            </w:pPr>
            <w:r w:rsidRPr="0023689B">
              <w:rPr>
                <w:rFonts w:ascii="Arial Narrow" w:hAnsi="Arial Narrow"/>
              </w:rPr>
              <w:t>Golier je všitý do stojačika</w:t>
            </w:r>
          </w:p>
        </w:tc>
        <w:tc>
          <w:tcPr>
            <w:tcW w:w="2268" w:type="dxa"/>
            <w:shd w:val="clear" w:color="auto" w:fill="F2F2F2" w:themeFill="background1" w:themeFillShade="F2"/>
          </w:tcPr>
          <w:p w14:paraId="43C0F7C5"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604703900"/>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7E24D30A" w14:textId="77777777" w:rsidTr="002576CF">
        <w:tc>
          <w:tcPr>
            <w:tcW w:w="7088" w:type="dxa"/>
          </w:tcPr>
          <w:p w14:paraId="33E28BB0" w14:textId="77777777" w:rsidR="003423A9" w:rsidRPr="0023689B" w:rsidRDefault="003423A9" w:rsidP="003423A9">
            <w:pPr>
              <w:autoSpaceDE/>
              <w:jc w:val="both"/>
              <w:rPr>
                <w:rFonts w:ascii="Arial Narrow" w:hAnsi="Arial Narrow"/>
              </w:rPr>
            </w:pPr>
            <w:r w:rsidRPr="0023689B">
              <w:rPr>
                <w:rFonts w:ascii="Arial Narrow" w:hAnsi="Arial Narrow"/>
              </w:rPr>
              <w:t>Stojačik je oštepovaný v šírke 1 mm.</w:t>
            </w:r>
          </w:p>
        </w:tc>
        <w:tc>
          <w:tcPr>
            <w:tcW w:w="2268" w:type="dxa"/>
            <w:shd w:val="clear" w:color="auto" w:fill="F2F2F2" w:themeFill="background1" w:themeFillShade="F2"/>
          </w:tcPr>
          <w:p w14:paraId="1515BDF3"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2056657753"/>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0228065E" w14:textId="77777777" w:rsidTr="002576CF">
        <w:tc>
          <w:tcPr>
            <w:tcW w:w="7088" w:type="dxa"/>
          </w:tcPr>
          <w:p w14:paraId="65C11693" w14:textId="4891C1BD" w:rsidR="003423A9" w:rsidRPr="0023689B" w:rsidRDefault="003423A9" w:rsidP="003423A9">
            <w:pPr>
              <w:tabs>
                <w:tab w:val="left" w:pos="1589"/>
              </w:tabs>
              <w:autoSpaceDE/>
              <w:jc w:val="both"/>
              <w:rPr>
                <w:rFonts w:ascii="Arial Narrow" w:hAnsi="Arial Narrow"/>
              </w:rPr>
            </w:pPr>
            <w:r w:rsidRPr="0023689B">
              <w:rPr>
                <w:rFonts w:ascii="Arial Narrow" w:hAnsi="Arial Narrow"/>
              </w:rPr>
              <w:t xml:space="preserve">Vnútorný stojačik je zhotovený z </w:t>
            </w:r>
            <w:r w:rsidR="0035646F">
              <w:rPr>
                <w:rFonts w:ascii="Arial Narrow" w:hAnsi="Arial Narrow"/>
              </w:rPr>
              <w:t xml:space="preserve">kontrastného materiálu ( uni tmavo </w:t>
            </w:r>
            <w:r w:rsidRPr="0023689B">
              <w:rPr>
                <w:rFonts w:ascii="Arial Narrow" w:hAnsi="Arial Narrow"/>
              </w:rPr>
              <w:t>zelená farba - viď. špecifikácia ).</w:t>
            </w:r>
          </w:p>
        </w:tc>
        <w:tc>
          <w:tcPr>
            <w:tcW w:w="2268" w:type="dxa"/>
            <w:shd w:val="clear" w:color="auto" w:fill="F2F2F2" w:themeFill="background1" w:themeFillShade="F2"/>
          </w:tcPr>
          <w:p w14:paraId="3B8BEDA1"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98995454"/>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3B9202A" w14:textId="77777777" w:rsidTr="002576CF">
        <w:tc>
          <w:tcPr>
            <w:tcW w:w="7088" w:type="dxa"/>
          </w:tcPr>
          <w:p w14:paraId="5489058F" w14:textId="1B492E6B" w:rsidR="003423A9" w:rsidRPr="0023689B" w:rsidRDefault="0035646F" w:rsidP="003423A9">
            <w:pPr>
              <w:tabs>
                <w:tab w:val="left" w:pos="1426"/>
              </w:tabs>
              <w:autoSpaceDE/>
              <w:jc w:val="both"/>
              <w:rPr>
                <w:rFonts w:ascii="Arial Narrow" w:hAnsi="Arial Narrow"/>
              </w:rPr>
            </w:pPr>
            <w:r>
              <w:rPr>
                <w:rFonts w:ascii="Arial Narrow" w:hAnsi="Arial Narrow"/>
              </w:rPr>
              <w:t>V spodnej časti vnú</w:t>
            </w:r>
            <w:r w:rsidR="003423A9" w:rsidRPr="0023689B">
              <w:rPr>
                <w:rFonts w:ascii="Arial Narrow" w:hAnsi="Arial Narrow"/>
              </w:rPr>
              <w:t>torného stojačika je naštepovaná ripsová st</w:t>
            </w:r>
            <w:r>
              <w:rPr>
                <w:rFonts w:ascii="Arial Narrow" w:hAnsi="Arial Narrow"/>
              </w:rPr>
              <w:t xml:space="preserve">uha zo 100% PES široká 6mm ( tmavo </w:t>
            </w:r>
            <w:r w:rsidR="003423A9" w:rsidRPr="0023689B">
              <w:rPr>
                <w:rFonts w:ascii="Arial Narrow" w:hAnsi="Arial Narrow"/>
              </w:rPr>
              <w:t>žltá farba - L*: 69,84 ΔL* = max ± 1,50 a*: 15,37 Δa* = max ± 1,00  b*: 52,25 Δb* = max ± 1,00 )</w:t>
            </w:r>
          </w:p>
        </w:tc>
        <w:tc>
          <w:tcPr>
            <w:tcW w:w="2268" w:type="dxa"/>
            <w:shd w:val="clear" w:color="auto" w:fill="F2F2F2" w:themeFill="background1" w:themeFillShade="F2"/>
          </w:tcPr>
          <w:p w14:paraId="27A72EBF"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99959055"/>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33937EFB" w14:textId="77777777" w:rsidTr="002576CF">
        <w:tc>
          <w:tcPr>
            <w:tcW w:w="7088" w:type="dxa"/>
          </w:tcPr>
          <w:p w14:paraId="0013CFBE" w14:textId="77777777" w:rsidR="003423A9" w:rsidRPr="0023689B" w:rsidRDefault="003423A9" w:rsidP="003423A9">
            <w:pPr>
              <w:tabs>
                <w:tab w:val="left" w:pos="992"/>
              </w:tabs>
              <w:autoSpaceDE/>
              <w:jc w:val="both"/>
              <w:rPr>
                <w:rFonts w:ascii="Arial Narrow" w:hAnsi="Arial Narrow"/>
              </w:rPr>
            </w:pPr>
            <w:r w:rsidRPr="0023689B">
              <w:rPr>
                <w:rFonts w:ascii="Arial Narrow" w:hAnsi="Arial Narrow"/>
              </w:rPr>
              <w:t>V strede priekrčníka je všitá veľkostná etiketa.</w:t>
            </w:r>
          </w:p>
        </w:tc>
        <w:tc>
          <w:tcPr>
            <w:tcW w:w="2268" w:type="dxa"/>
            <w:shd w:val="clear" w:color="auto" w:fill="F2F2F2" w:themeFill="background1" w:themeFillShade="F2"/>
          </w:tcPr>
          <w:p w14:paraId="13154F65"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834145039"/>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6EBF1078" w14:textId="77777777" w:rsidTr="002576CF">
        <w:tc>
          <w:tcPr>
            <w:tcW w:w="7088" w:type="dxa"/>
          </w:tcPr>
          <w:p w14:paraId="3C7B278A" w14:textId="77777777" w:rsidR="003423A9" w:rsidRPr="0023689B" w:rsidRDefault="003423A9" w:rsidP="003423A9">
            <w:pPr>
              <w:autoSpaceDE/>
              <w:jc w:val="both"/>
              <w:rPr>
                <w:rFonts w:ascii="Arial Narrow" w:hAnsi="Arial Narrow"/>
              </w:rPr>
            </w:pPr>
            <w:r w:rsidRPr="0023689B">
              <w:rPr>
                <w:rFonts w:ascii="Arial Narrow" w:hAnsi="Arial Narrow"/>
              </w:rPr>
              <w:t>Na predných dieloch sú dve prsné vrecká s rozmermi 11 x 11,5 cm +/- 0,5 cm.</w:t>
            </w:r>
          </w:p>
        </w:tc>
        <w:tc>
          <w:tcPr>
            <w:tcW w:w="2268" w:type="dxa"/>
            <w:shd w:val="clear" w:color="auto" w:fill="F2F2F2" w:themeFill="background1" w:themeFillShade="F2"/>
          </w:tcPr>
          <w:p w14:paraId="5BA89DEA"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61143229"/>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4224344C" w14:textId="77777777" w:rsidTr="002576CF">
        <w:tc>
          <w:tcPr>
            <w:tcW w:w="7088" w:type="dxa"/>
          </w:tcPr>
          <w:p w14:paraId="32E7AC1A"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Vrecká majú skosené rožky dĺžky 3 cm, v strede je 3 cm široký ozdobný protizáhyb odšitý na lícnu stranu</w:t>
            </w:r>
          </w:p>
        </w:tc>
        <w:tc>
          <w:tcPr>
            <w:tcW w:w="2268" w:type="dxa"/>
            <w:shd w:val="clear" w:color="auto" w:fill="F2F2F2" w:themeFill="background1" w:themeFillShade="F2"/>
          </w:tcPr>
          <w:p w14:paraId="7CC2397C"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553979980"/>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43D9B739" w14:textId="77777777" w:rsidTr="002576CF">
        <w:tc>
          <w:tcPr>
            <w:tcW w:w="7088" w:type="dxa"/>
          </w:tcPr>
          <w:p w14:paraId="01F710F8"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Horný kraj vrecka je dvakrát zahnutý na 1,5 cm a preštepovaný na 1 mm.</w:t>
            </w:r>
          </w:p>
        </w:tc>
        <w:tc>
          <w:tcPr>
            <w:tcW w:w="2268" w:type="dxa"/>
            <w:shd w:val="clear" w:color="auto" w:fill="F2F2F2" w:themeFill="background1" w:themeFillShade="F2"/>
          </w:tcPr>
          <w:p w14:paraId="7E52A6E6"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558693491"/>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216FDD7D" w14:textId="77777777" w:rsidTr="002576CF">
        <w:tc>
          <w:tcPr>
            <w:tcW w:w="7088" w:type="dxa"/>
          </w:tcPr>
          <w:p w14:paraId="1256E53E"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Vrecko je naštepované dvojitým štepom v šírke 1 mm +5 mm</w:t>
            </w:r>
          </w:p>
        </w:tc>
        <w:tc>
          <w:tcPr>
            <w:tcW w:w="2268" w:type="dxa"/>
            <w:shd w:val="clear" w:color="auto" w:fill="F2F2F2" w:themeFill="background1" w:themeFillShade="F2"/>
          </w:tcPr>
          <w:p w14:paraId="2AA545B4"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420674116"/>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1F779681" w14:textId="77777777" w:rsidTr="002576CF">
        <w:tc>
          <w:tcPr>
            <w:tcW w:w="7088" w:type="dxa"/>
          </w:tcPr>
          <w:p w14:paraId="5B90C8BE" w14:textId="77777777" w:rsidR="003423A9" w:rsidRPr="0023689B" w:rsidRDefault="003423A9" w:rsidP="003423A9">
            <w:pPr>
              <w:tabs>
                <w:tab w:val="left" w:pos="937"/>
              </w:tabs>
              <w:autoSpaceDE/>
              <w:jc w:val="both"/>
              <w:rPr>
                <w:rFonts w:ascii="Arial Narrow" w:hAnsi="Arial Narrow"/>
              </w:rPr>
            </w:pPr>
            <w:r w:rsidRPr="0023689B">
              <w:rPr>
                <w:rFonts w:ascii="Arial Narrow" w:hAnsi="Arial Narrow"/>
              </w:rPr>
              <w:t>Nad vreckami sú našité špicaté príklopky s rozmermi 11 x 4 x 6 cm +/- 0,5 cm.</w:t>
            </w:r>
          </w:p>
        </w:tc>
        <w:tc>
          <w:tcPr>
            <w:tcW w:w="2268" w:type="dxa"/>
            <w:shd w:val="clear" w:color="auto" w:fill="F2F2F2" w:themeFill="background1" w:themeFillShade="F2"/>
          </w:tcPr>
          <w:p w14:paraId="5C721409"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991438950"/>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2A8BB41C" w14:textId="77777777" w:rsidTr="002576CF">
        <w:tc>
          <w:tcPr>
            <w:tcW w:w="7088" w:type="dxa"/>
          </w:tcPr>
          <w:p w14:paraId="49D5A8A8"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Príklopky sú vystužené, zapínajú sa na gombík a dierku</w:t>
            </w:r>
          </w:p>
        </w:tc>
        <w:tc>
          <w:tcPr>
            <w:tcW w:w="2268" w:type="dxa"/>
            <w:shd w:val="clear" w:color="auto" w:fill="F2F2F2" w:themeFill="background1" w:themeFillShade="F2"/>
          </w:tcPr>
          <w:p w14:paraId="24B40E0C"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519503486"/>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73C6EAB2" w14:textId="77777777" w:rsidTr="002576CF">
        <w:tc>
          <w:tcPr>
            <w:tcW w:w="7088" w:type="dxa"/>
          </w:tcPr>
          <w:p w14:paraId="4C89502A"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lastRenderedPageBreak/>
              <w:t>Všetky gombíky sú 4- dierkové, priemer 1 cm , vo farbe košele</w:t>
            </w:r>
          </w:p>
        </w:tc>
        <w:tc>
          <w:tcPr>
            <w:tcW w:w="2268" w:type="dxa"/>
            <w:shd w:val="clear" w:color="auto" w:fill="F2F2F2" w:themeFill="background1" w:themeFillShade="F2"/>
          </w:tcPr>
          <w:p w14:paraId="4AD54BBA"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225955771"/>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A22A86A" w14:textId="77777777" w:rsidTr="002576CF">
        <w:tc>
          <w:tcPr>
            <w:tcW w:w="7088" w:type="dxa"/>
          </w:tcPr>
          <w:p w14:paraId="31269D7C"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Košeľa má náplecníky , ktoré sú všité do prieramku</w:t>
            </w:r>
          </w:p>
        </w:tc>
        <w:tc>
          <w:tcPr>
            <w:tcW w:w="2268" w:type="dxa"/>
            <w:shd w:val="clear" w:color="auto" w:fill="F2F2F2" w:themeFill="background1" w:themeFillShade="F2"/>
          </w:tcPr>
          <w:p w14:paraId="31746A66"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263662697"/>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696F159A" w14:textId="77777777" w:rsidTr="002576CF">
        <w:tc>
          <w:tcPr>
            <w:tcW w:w="7088" w:type="dxa"/>
          </w:tcPr>
          <w:p w14:paraId="7EA3D0C8"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Umiestnenie náplecníkov je presne na stred šva sedla na predných dieloch ramien</w:t>
            </w:r>
          </w:p>
        </w:tc>
        <w:tc>
          <w:tcPr>
            <w:tcW w:w="2268" w:type="dxa"/>
            <w:shd w:val="clear" w:color="auto" w:fill="F2F2F2" w:themeFill="background1" w:themeFillShade="F2"/>
          </w:tcPr>
          <w:p w14:paraId="6D8D8689"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661511683"/>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4D3DE3C2" w14:textId="77777777" w:rsidTr="002576CF">
        <w:tc>
          <w:tcPr>
            <w:tcW w:w="7088" w:type="dxa"/>
          </w:tcPr>
          <w:p w14:paraId="659C9B12"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Rozmery náplecníkov sú 1</w:t>
            </w:r>
            <w:r>
              <w:rPr>
                <w:rFonts w:ascii="Arial Narrow" w:hAnsi="Arial Narrow"/>
              </w:rPr>
              <w:t>0</w:t>
            </w:r>
            <w:r w:rsidRPr="0023689B">
              <w:rPr>
                <w:rFonts w:ascii="Arial Narrow" w:hAnsi="Arial Narrow"/>
              </w:rPr>
              <w:t xml:space="preserve"> x 4,5 cm (po veľkosť 42) a</w:t>
            </w:r>
            <w:r>
              <w:rPr>
                <w:rFonts w:ascii="Arial Narrow" w:hAnsi="Arial Narrow"/>
              </w:rPr>
              <w:t> 11,5</w:t>
            </w:r>
            <w:r w:rsidRPr="0023689B">
              <w:rPr>
                <w:rFonts w:ascii="Arial Narrow" w:hAnsi="Arial Narrow"/>
              </w:rPr>
              <w:t xml:space="preserve"> x 4,5 cm od veľkosti 4</w:t>
            </w:r>
            <w:r>
              <w:rPr>
                <w:rFonts w:ascii="Arial Narrow" w:hAnsi="Arial Narrow"/>
              </w:rPr>
              <w:t>4</w:t>
            </w:r>
            <w:r w:rsidRPr="0023689B">
              <w:rPr>
                <w:rFonts w:ascii="Arial Narrow" w:hAnsi="Arial Narrow"/>
              </w:rPr>
              <w:t xml:space="preserve"> nahor</w:t>
            </w:r>
          </w:p>
        </w:tc>
        <w:tc>
          <w:tcPr>
            <w:tcW w:w="2268" w:type="dxa"/>
            <w:shd w:val="clear" w:color="auto" w:fill="F2F2F2" w:themeFill="background1" w:themeFillShade="F2"/>
          </w:tcPr>
          <w:p w14:paraId="43F5F17B"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700205990"/>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F489DBE" w14:textId="77777777" w:rsidTr="002576CF">
        <w:tc>
          <w:tcPr>
            <w:tcW w:w="7088" w:type="dxa"/>
          </w:tcPr>
          <w:p w14:paraId="5A576EC7"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Náplecníky sú zo základného materiálu a sú vystužené podlepením a oštepované v šírke 0,5 cm.</w:t>
            </w:r>
          </w:p>
        </w:tc>
        <w:tc>
          <w:tcPr>
            <w:tcW w:w="2268" w:type="dxa"/>
            <w:shd w:val="clear" w:color="auto" w:fill="F2F2F2" w:themeFill="background1" w:themeFillShade="F2"/>
          </w:tcPr>
          <w:p w14:paraId="6741B84F"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411433622"/>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045E5FAF" w14:textId="77777777" w:rsidTr="002576CF">
        <w:tc>
          <w:tcPr>
            <w:tcW w:w="7088" w:type="dxa"/>
          </w:tcPr>
          <w:p w14:paraId="7FD86334"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Súčasťou košele sú aj výložky, ktoré sa nasúvajú na náplecníky</w:t>
            </w:r>
          </w:p>
        </w:tc>
        <w:tc>
          <w:tcPr>
            <w:tcW w:w="2268" w:type="dxa"/>
            <w:shd w:val="clear" w:color="auto" w:fill="F2F2F2" w:themeFill="background1" w:themeFillShade="F2"/>
          </w:tcPr>
          <w:p w14:paraId="2B62B249"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48951190"/>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607AE96F" w14:textId="77777777" w:rsidTr="002576CF">
        <w:tc>
          <w:tcPr>
            <w:tcW w:w="7088" w:type="dxa"/>
          </w:tcPr>
          <w:p w14:paraId="338962CA"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Rozmery výložiek sú 1</w:t>
            </w:r>
            <w:r>
              <w:rPr>
                <w:rFonts w:ascii="Arial Narrow" w:hAnsi="Arial Narrow"/>
              </w:rPr>
              <w:t>1</w:t>
            </w:r>
            <w:r w:rsidRPr="0023689B">
              <w:rPr>
                <w:rFonts w:ascii="Arial Narrow" w:hAnsi="Arial Narrow"/>
              </w:rPr>
              <w:t>,5 x 5,5 cm (po veľkosť 42) a 1</w:t>
            </w:r>
            <w:r>
              <w:rPr>
                <w:rFonts w:ascii="Arial Narrow" w:hAnsi="Arial Narrow"/>
              </w:rPr>
              <w:t>2</w:t>
            </w:r>
            <w:r w:rsidRPr="0023689B">
              <w:rPr>
                <w:rFonts w:ascii="Arial Narrow" w:hAnsi="Arial Narrow"/>
              </w:rPr>
              <w:t xml:space="preserve"> x 5,5 cm od veľkosti 4</w:t>
            </w:r>
            <w:r>
              <w:rPr>
                <w:rFonts w:ascii="Arial Narrow" w:hAnsi="Arial Narrow"/>
              </w:rPr>
              <w:t>4</w:t>
            </w:r>
            <w:r w:rsidRPr="0023689B">
              <w:rPr>
                <w:rFonts w:ascii="Arial Narrow" w:hAnsi="Arial Narrow"/>
              </w:rPr>
              <w:t xml:space="preserve"> nahor</w:t>
            </w:r>
          </w:p>
        </w:tc>
        <w:tc>
          <w:tcPr>
            <w:tcW w:w="2268" w:type="dxa"/>
            <w:shd w:val="clear" w:color="auto" w:fill="F2F2F2" w:themeFill="background1" w:themeFillShade="F2"/>
          </w:tcPr>
          <w:p w14:paraId="389FAB49"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96675672"/>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6903FA99" w14:textId="77777777" w:rsidTr="002576CF">
        <w:tc>
          <w:tcPr>
            <w:tcW w:w="7088" w:type="dxa"/>
          </w:tcPr>
          <w:p w14:paraId="665A1FF6"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 xml:space="preserve">Výložky sú oštepované v šírke 1 mm.  </w:t>
            </w:r>
          </w:p>
        </w:tc>
        <w:tc>
          <w:tcPr>
            <w:tcW w:w="2268" w:type="dxa"/>
            <w:shd w:val="clear" w:color="auto" w:fill="F2F2F2" w:themeFill="background1" w:themeFillShade="F2"/>
          </w:tcPr>
          <w:p w14:paraId="2A891C00"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431511015"/>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7D4F5262" w14:textId="77777777" w:rsidTr="002576CF">
        <w:tc>
          <w:tcPr>
            <w:tcW w:w="7088" w:type="dxa"/>
          </w:tcPr>
          <w:p w14:paraId="58B1AE2D"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1 cm od cípu výložiek je gombíková dierka</w:t>
            </w:r>
          </w:p>
        </w:tc>
        <w:tc>
          <w:tcPr>
            <w:tcW w:w="2268" w:type="dxa"/>
            <w:shd w:val="clear" w:color="auto" w:fill="F2F2F2" w:themeFill="background1" w:themeFillShade="F2"/>
          </w:tcPr>
          <w:p w14:paraId="3373D216"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556624729"/>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708392F1" w14:textId="77777777" w:rsidTr="002576CF">
        <w:tc>
          <w:tcPr>
            <w:tcW w:w="7088" w:type="dxa"/>
          </w:tcPr>
          <w:p w14:paraId="671862E0"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V ľavom bočnom šve je všitá etiketa s ošetrovacími symbolmi a náhradný gombík</w:t>
            </w:r>
          </w:p>
        </w:tc>
        <w:tc>
          <w:tcPr>
            <w:tcW w:w="2268" w:type="dxa"/>
            <w:shd w:val="clear" w:color="auto" w:fill="F2F2F2" w:themeFill="background1" w:themeFillShade="F2"/>
          </w:tcPr>
          <w:p w14:paraId="2D960D28"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2030169122"/>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bl>
    <w:p w14:paraId="2C1C833E" w14:textId="62D5C4FD" w:rsidR="003423A9" w:rsidRDefault="00C0068B" w:rsidP="003423A9">
      <w:pPr>
        <w:autoSpaceDE/>
        <w:jc w:val="both"/>
        <w:rPr>
          <w:rFonts w:ascii="Arial Narrow" w:hAnsi="Arial Narrow"/>
          <w:b/>
          <w:sz w:val="22"/>
          <w:szCs w:val="22"/>
        </w:rPr>
      </w:pPr>
      <w:r w:rsidRPr="00524592">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sidRPr="00BA2ACF">
        <w:rPr>
          <w:rFonts w:ascii="Arial Narrow" w:hAnsi="Arial Narrow"/>
          <w:b/>
          <w:bCs/>
          <w:caps/>
          <w:noProof/>
          <w:sz w:val="24"/>
          <w:szCs w:val="24"/>
        </w:rPr>
        <w:t xml:space="preserve"> </w:t>
      </w:r>
      <w:r w:rsidRPr="00524592">
        <w:rPr>
          <w:rFonts w:ascii="Arial Narrow" w:hAnsi="Arial Narrow"/>
          <w:b/>
          <w:bCs/>
          <w:caps/>
          <w:noProof/>
          <w:sz w:val="24"/>
          <w:szCs w:val="24"/>
        </w:rPr>
        <w:t>vyplniť stĺpec (B)</w:t>
      </w:r>
      <w:r>
        <w:rPr>
          <w:rFonts w:ascii="Arial Narrow" w:hAnsi="Arial Narrow"/>
          <w:b/>
          <w:bCs/>
          <w:caps/>
          <w:noProof/>
          <w:sz w:val="24"/>
          <w:szCs w:val="24"/>
        </w:rPr>
        <w:t xml:space="preserve"> </w:t>
      </w:r>
      <w:r w:rsidRPr="0069790E">
        <w:rPr>
          <w:rFonts w:ascii="Arial Narrow" w:hAnsi="Arial Narrow"/>
          <w:b/>
          <w:bCs/>
          <w:caps/>
          <w:noProof/>
          <w:sz w:val="24"/>
          <w:szCs w:val="24"/>
        </w:rPr>
        <w:t>v súlade s požiadavkami verejného obstarávateľa v Kapitole B.1 Súťažných podkladov</w:t>
      </w:r>
    </w:p>
    <w:p w14:paraId="5CE3BE96" w14:textId="77777777" w:rsidR="003423A9" w:rsidRDefault="003423A9" w:rsidP="003423A9">
      <w:pPr>
        <w:autoSpaceDE/>
        <w:jc w:val="both"/>
        <w:rPr>
          <w:rFonts w:ascii="Arial Narrow" w:hAnsi="Arial Narrow"/>
          <w:b/>
          <w:sz w:val="22"/>
          <w:szCs w:val="22"/>
        </w:rPr>
      </w:pPr>
    </w:p>
    <w:p w14:paraId="281361E7" w14:textId="77777777" w:rsidR="003423A9" w:rsidRDefault="003423A9" w:rsidP="003423A9">
      <w:pPr>
        <w:autoSpaceDE/>
        <w:jc w:val="both"/>
        <w:rPr>
          <w:rFonts w:ascii="Arial Narrow" w:hAnsi="Arial Narrow"/>
          <w:b/>
          <w:sz w:val="22"/>
          <w:szCs w:val="22"/>
        </w:rPr>
      </w:pPr>
    </w:p>
    <w:p w14:paraId="0A9F937E" w14:textId="77777777" w:rsidR="003423A9" w:rsidRPr="002B576A" w:rsidRDefault="003423A9" w:rsidP="003423A9">
      <w:pPr>
        <w:autoSpaceDE/>
        <w:jc w:val="center"/>
        <w:rPr>
          <w:rFonts w:ascii="Arial Narrow" w:hAnsi="Arial Narrow"/>
          <w:b/>
          <w:sz w:val="22"/>
          <w:szCs w:val="22"/>
          <w:u w:val="single"/>
        </w:rPr>
      </w:pPr>
      <w:r w:rsidRPr="002B576A">
        <w:rPr>
          <w:rFonts w:ascii="Arial Narrow" w:hAnsi="Arial Narrow"/>
          <w:b/>
          <w:sz w:val="22"/>
          <w:szCs w:val="22"/>
          <w:u w:val="single"/>
        </w:rPr>
        <w:t>Košeľa pánska krátky rukáv biela a svetlobéžová</w:t>
      </w:r>
    </w:p>
    <w:p w14:paraId="26EA0192" w14:textId="77777777" w:rsidR="003423A9" w:rsidRDefault="003423A9" w:rsidP="003423A9">
      <w:pPr>
        <w:autoSpaceDE/>
        <w:jc w:val="both"/>
        <w:rPr>
          <w:rFonts w:ascii="Arial Narrow" w:hAnsi="Arial Narrow"/>
          <w:noProof/>
          <w:sz w:val="22"/>
          <w:szCs w:val="22"/>
          <w:u w:val="single"/>
        </w:rPr>
      </w:pPr>
    </w:p>
    <w:tbl>
      <w:tblPr>
        <w:tblStyle w:val="Mriekatabuky"/>
        <w:tblW w:w="9356" w:type="dxa"/>
        <w:tblInd w:w="-5" w:type="dxa"/>
        <w:tblLook w:val="04A0" w:firstRow="1" w:lastRow="0" w:firstColumn="1" w:lastColumn="0" w:noHBand="0" w:noVBand="1"/>
      </w:tblPr>
      <w:tblGrid>
        <w:gridCol w:w="7088"/>
        <w:gridCol w:w="2268"/>
      </w:tblGrid>
      <w:tr w:rsidR="003423A9" w:rsidRPr="00BB37B2" w14:paraId="01160A9E" w14:textId="77777777" w:rsidTr="00C0068B">
        <w:tc>
          <w:tcPr>
            <w:tcW w:w="7088" w:type="dxa"/>
            <w:shd w:val="clear" w:color="auto" w:fill="F2F2F2" w:themeFill="background1" w:themeFillShade="F2"/>
          </w:tcPr>
          <w:p w14:paraId="7A4B0BBD" w14:textId="77777777" w:rsidR="003423A9" w:rsidRDefault="003423A9" w:rsidP="003423A9">
            <w:pPr>
              <w:autoSpaceDE/>
              <w:jc w:val="center"/>
              <w:rPr>
                <w:rFonts w:ascii="Arial Narrow" w:hAnsi="Arial Narrow"/>
                <w:b/>
                <w:bCs/>
                <w:noProof/>
              </w:rPr>
            </w:pPr>
            <w:r>
              <w:rPr>
                <w:rFonts w:ascii="Arial Narrow" w:hAnsi="Arial Narrow"/>
                <w:b/>
                <w:bCs/>
                <w:noProof/>
              </w:rPr>
              <w:t>(A)</w:t>
            </w:r>
          </w:p>
          <w:p w14:paraId="2C0E395D" w14:textId="77777777" w:rsidR="003423A9" w:rsidRPr="006D46A2" w:rsidRDefault="003423A9" w:rsidP="003423A9">
            <w:pPr>
              <w:autoSpaceDE/>
              <w:jc w:val="center"/>
              <w:rPr>
                <w:rFonts w:ascii="Arial Narrow" w:hAnsi="Arial Narrow"/>
                <w:b/>
                <w:bCs/>
                <w:noProof/>
              </w:rPr>
            </w:pPr>
            <w:r w:rsidRPr="006D46A2">
              <w:rPr>
                <w:rFonts w:ascii="Arial Narrow" w:hAnsi="Arial Narrow"/>
                <w:b/>
                <w:bCs/>
                <w:noProof/>
              </w:rPr>
              <w:t>Požiadavka</w:t>
            </w:r>
          </w:p>
        </w:tc>
        <w:tc>
          <w:tcPr>
            <w:tcW w:w="2268" w:type="dxa"/>
            <w:tcBorders>
              <w:bottom w:val="single" w:sz="4" w:space="0" w:color="auto"/>
            </w:tcBorders>
            <w:shd w:val="clear" w:color="auto" w:fill="F2F2F2" w:themeFill="background1" w:themeFillShade="F2"/>
          </w:tcPr>
          <w:p w14:paraId="38BB673F" w14:textId="77777777" w:rsidR="003423A9" w:rsidRDefault="003423A9" w:rsidP="003423A9">
            <w:pPr>
              <w:autoSpaceDE/>
              <w:jc w:val="center"/>
              <w:rPr>
                <w:rFonts w:ascii="Arial Narrow" w:hAnsi="Arial Narrow"/>
                <w:b/>
                <w:iCs/>
              </w:rPr>
            </w:pPr>
            <w:r>
              <w:rPr>
                <w:rFonts w:ascii="Arial Narrow" w:hAnsi="Arial Narrow"/>
                <w:b/>
                <w:iCs/>
              </w:rPr>
              <w:t>(B)</w:t>
            </w:r>
          </w:p>
          <w:p w14:paraId="0874BA26" w14:textId="40D0C85F" w:rsidR="003423A9" w:rsidRPr="00BB37B2" w:rsidRDefault="00C0068B" w:rsidP="003423A9">
            <w:pPr>
              <w:autoSpaceDE/>
              <w:jc w:val="center"/>
              <w:rPr>
                <w:rFonts w:ascii="Arial Narrow" w:hAnsi="Arial Narrow"/>
                <w:b/>
                <w:bCs/>
                <w:noProof/>
                <w:sz w:val="22"/>
                <w:szCs w:val="22"/>
              </w:rPr>
            </w:pPr>
            <w:r>
              <w:rPr>
                <w:rFonts w:ascii="Arial Narrow" w:hAnsi="Arial Narrow"/>
                <w:b/>
                <w:iCs/>
              </w:rPr>
              <w:t>Ponuka</w:t>
            </w:r>
          </w:p>
        </w:tc>
      </w:tr>
      <w:tr w:rsidR="003423A9" w14:paraId="080C2FCA" w14:textId="77777777" w:rsidTr="00C0068B">
        <w:tc>
          <w:tcPr>
            <w:tcW w:w="7088" w:type="dxa"/>
          </w:tcPr>
          <w:p w14:paraId="45A1F576" w14:textId="77777777" w:rsidR="003423A9" w:rsidRPr="0023689B" w:rsidRDefault="003423A9" w:rsidP="003423A9">
            <w:pPr>
              <w:autoSpaceDE/>
              <w:jc w:val="both"/>
              <w:rPr>
                <w:rFonts w:ascii="Arial Narrow" w:hAnsi="Arial Narrow"/>
                <w:noProof/>
              </w:rPr>
            </w:pPr>
            <w:r w:rsidRPr="0023689B">
              <w:rPr>
                <w:rFonts w:ascii="Arial Narrow" w:hAnsi="Arial Narrow"/>
              </w:rPr>
              <w:t>Strih košele je rovný.</w:t>
            </w:r>
          </w:p>
        </w:tc>
        <w:tc>
          <w:tcPr>
            <w:tcW w:w="2268" w:type="dxa"/>
            <w:shd w:val="clear" w:color="auto" w:fill="F2F2F2" w:themeFill="background1" w:themeFillShade="F2"/>
          </w:tcPr>
          <w:p w14:paraId="71529432" w14:textId="77777777" w:rsidR="003423A9" w:rsidRPr="0023689B" w:rsidRDefault="003423A9" w:rsidP="003423A9">
            <w:pPr>
              <w:autoSpaceDE/>
              <w:jc w:val="center"/>
              <w:rPr>
                <w:rFonts w:ascii="Arial Narrow" w:hAnsi="Arial Narrow"/>
                <w:noProof/>
              </w:rPr>
            </w:pPr>
            <w:r w:rsidRPr="0023689B">
              <w:rPr>
                <w:rFonts w:ascii="Arial Narrow" w:hAnsi="Arial Narrow"/>
                <w:noProof/>
              </w:rPr>
              <w:t xml:space="preserve">splnil </w:t>
            </w:r>
            <w:sdt>
              <w:sdtPr>
                <w:rPr>
                  <w:rFonts w:ascii="Arial Narrow" w:hAnsi="Arial Narrow"/>
                  <w:noProof/>
                </w:rPr>
                <w:id w:val="1807733912"/>
                <w14:checkbox>
                  <w14:checked w14:val="0"/>
                  <w14:checkedState w14:val="2612" w14:font="MS Gothic"/>
                  <w14:uncheckedState w14:val="2610" w14:font="MS Gothic"/>
                </w14:checkbox>
              </w:sdtPr>
              <w:sdtEndPr/>
              <w:sdtContent>
                <w:r>
                  <w:rPr>
                    <w:rFonts w:ascii="MS Gothic" w:eastAsia="MS Gothic" w:hAnsi="MS Gothic" w:hint="eastAsia"/>
                    <w:noProof/>
                  </w:rPr>
                  <w:t>☐</w:t>
                </w:r>
              </w:sdtContent>
            </w:sdt>
            <w:r w:rsidRPr="0023689B">
              <w:rPr>
                <w:rStyle w:val="Odkaznapoznmkupodiarou"/>
                <w:rFonts w:ascii="Arial Narrow" w:hAnsi="Arial Narrow"/>
                <w:noProof/>
              </w:rPr>
              <w:t xml:space="preserve"> </w:t>
            </w:r>
            <w:r w:rsidRPr="0023689B">
              <w:rPr>
                <w:rStyle w:val="Odkaznapoznmkupodiarou"/>
                <w:rFonts w:ascii="Arial Narrow" w:hAnsi="Arial Narrow"/>
                <w:noProof/>
              </w:rPr>
              <w:footnoteReference w:id="14"/>
            </w:r>
          </w:p>
        </w:tc>
      </w:tr>
      <w:tr w:rsidR="003423A9" w14:paraId="6A16AF0A" w14:textId="77777777" w:rsidTr="00C0068B">
        <w:tc>
          <w:tcPr>
            <w:tcW w:w="7088" w:type="dxa"/>
          </w:tcPr>
          <w:p w14:paraId="569201F8" w14:textId="247295A2" w:rsidR="003423A9" w:rsidRPr="0023689B" w:rsidRDefault="0035646F" w:rsidP="003423A9">
            <w:pPr>
              <w:autoSpaceDE/>
              <w:jc w:val="both"/>
              <w:rPr>
                <w:rFonts w:ascii="Arial Narrow" w:hAnsi="Arial Narrow"/>
              </w:rPr>
            </w:pPr>
            <w:r>
              <w:rPr>
                <w:rFonts w:ascii="Arial Narrow" w:hAnsi="Arial Narrow"/>
              </w:rPr>
              <w:t>Košeľa má dupľ</w:t>
            </w:r>
            <w:r w:rsidR="003423A9" w:rsidRPr="0023689B">
              <w:rPr>
                <w:rFonts w:ascii="Arial Narrow" w:hAnsi="Arial Narrow"/>
              </w:rPr>
              <w:t>ované sedlo.</w:t>
            </w:r>
          </w:p>
        </w:tc>
        <w:tc>
          <w:tcPr>
            <w:tcW w:w="2268" w:type="dxa"/>
            <w:shd w:val="clear" w:color="auto" w:fill="F2F2F2" w:themeFill="background1" w:themeFillShade="F2"/>
          </w:tcPr>
          <w:p w14:paraId="3A6259AA"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736472711"/>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5A140007" w14:textId="77777777" w:rsidTr="00C0068B">
        <w:tc>
          <w:tcPr>
            <w:tcW w:w="7088" w:type="dxa"/>
          </w:tcPr>
          <w:p w14:paraId="0345FC23" w14:textId="77777777" w:rsidR="003423A9" w:rsidRPr="0023689B" w:rsidRDefault="003423A9" w:rsidP="003423A9">
            <w:pPr>
              <w:autoSpaceDE/>
              <w:jc w:val="both"/>
              <w:rPr>
                <w:rFonts w:ascii="Arial Narrow" w:hAnsi="Arial Narrow"/>
                <w:noProof/>
              </w:rPr>
            </w:pPr>
            <w:r w:rsidRPr="0023689B">
              <w:rPr>
                <w:rFonts w:ascii="Arial Narrow" w:hAnsi="Arial Narrow"/>
              </w:rPr>
              <w:t>Sedlo je od úrovne lopatiek na chrbte a prechádza do predného dielu do úrovne kľúčnych kostí</w:t>
            </w:r>
          </w:p>
        </w:tc>
        <w:tc>
          <w:tcPr>
            <w:tcW w:w="2268" w:type="dxa"/>
            <w:shd w:val="clear" w:color="auto" w:fill="F2F2F2" w:themeFill="background1" w:themeFillShade="F2"/>
          </w:tcPr>
          <w:p w14:paraId="2EE6749A"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21289113"/>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0BEC58E8" w14:textId="77777777" w:rsidTr="00C0068B">
        <w:tc>
          <w:tcPr>
            <w:tcW w:w="7088" w:type="dxa"/>
          </w:tcPr>
          <w:p w14:paraId="4C51F358" w14:textId="77777777" w:rsidR="003423A9" w:rsidRPr="0023689B" w:rsidRDefault="003423A9" w:rsidP="003423A9">
            <w:pPr>
              <w:autoSpaceDE/>
              <w:jc w:val="both"/>
              <w:rPr>
                <w:rFonts w:ascii="Arial Narrow" w:hAnsi="Arial Narrow"/>
                <w:noProof/>
              </w:rPr>
            </w:pPr>
            <w:r w:rsidRPr="0023689B">
              <w:rPr>
                <w:rFonts w:ascii="Arial Narrow" w:hAnsi="Arial Narrow"/>
              </w:rPr>
              <w:t>Sedlo nie je preštepované</w:t>
            </w:r>
          </w:p>
        </w:tc>
        <w:tc>
          <w:tcPr>
            <w:tcW w:w="2268" w:type="dxa"/>
            <w:shd w:val="clear" w:color="auto" w:fill="F2F2F2" w:themeFill="background1" w:themeFillShade="F2"/>
          </w:tcPr>
          <w:p w14:paraId="7EF158E6"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803387195"/>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6CA24053" w14:textId="77777777" w:rsidTr="00C0068B">
        <w:tc>
          <w:tcPr>
            <w:tcW w:w="7088" w:type="dxa"/>
          </w:tcPr>
          <w:p w14:paraId="051B7EBF" w14:textId="77777777" w:rsidR="003423A9" w:rsidRPr="0023689B" w:rsidRDefault="003423A9" w:rsidP="003423A9">
            <w:pPr>
              <w:autoSpaceDE/>
              <w:jc w:val="both"/>
              <w:rPr>
                <w:rFonts w:ascii="Arial Narrow" w:hAnsi="Arial Narrow"/>
                <w:noProof/>
              </w:rPr>
            </w:pPr>
            <w:r w:rsidRPr="0023689B">
              <w:rPr>
                <w:rFonts w:ascii="Arial Narrow" w:hAnsi="Arial Narrow"/>
              </w:rPr>
              <w:t>Zadný diel má v strede chrbta pod sedlom odšité dva protizáhyby natočené k sebe, vzdialené 3 cm od seba, slúžiace na voľnosť košele</w:t>
            </w:r>
          </w:p>
        </w:tc>
        <w:tc>
          <w:tcPr>
            <w:tcW w:w="2268" w:type="dxa"/>
            <w:shd w:val="clear" w:color="auto" w:fill="F2F2F2" w:themeFill="background1" w:themeFillShade="F2"/>
          </w:tcPr>
          <w:p w14:paraId="0ADA1D49"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681239803"/>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059528E6" w14:textId="77777777" w:rsidTr="00C0068B">
        <w:tc>
          <w:tcPr>
            <w:tcW w:w="7088" w:type="dxa"/>
          </w:tcPr>
          <w:p w14:paraId="278AA2F2" w14:textId="77777777" w:rsidR="003423A9" w:rsidRPr="0023689B" w:rsidRDefault="003423A9" w:rsidP="003423A9">
            <w:pPr>
              <w:autoSpaceDE/>
              <w:jc w:val="both"/>
              <w:rPr>
                <w:rFonts w:ascii="Arial Narrow" w:hAnsi="Arial Narrow"/>
                <w:noProof/>
              </w:rPr>
            </w:pPr>
            <w:r w:rsidRPr="0023689B">
              <w:rPr>
                <w:rFonts w:ascii="Arial Narrow" w:hAnsi="Arial Narrow"/>
              </w:rPr>
              <w:t>Na ľavej strane predného dielu je naštepovaná léga, ktorej šírka je 3 cm</w:t>
            </w:r>
          </w:p>
        </w:tc>
        <w:tc>
          <w:tcPr>
            <w:tcW w:w="2268" w:type="dxa"/>
            <w:shd w:val="clear" w:color="auto" w:fill="F2F2F2" w:themeFill="background1" w:themeFillShade="F2"/>
          </w:tcPr>
          <w:p w14:paraId="0C99DBE2"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0815911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2B9D4500" w14:textId="77777777" w:rsidTr="00C0068B">
        <w:tc>
          <w:tcPr>
            <w:tcW w:w="7088" w:type="dxa"/>
          </w:tcPr>
          <w:p w14:paraId="464EB115" w14:textId="77777777" w:rsidR="003423A9" w:rsidRPr="0023689B" w:rsidRDefault="003423A9" w:rsidP="003423A9">
            <w:pPr>
              <w:tabs>
                <w:tab w:val="left" w:pos="3355"/>
              </w:tabs>
              <w:autoSpaceDE/>
              <w:jc w:val="both"/>
              <w:rPr>
                <w:rFonts w:ascii="Arial Narrow" w:hAnsi="Arial Narrow"/>
                <w:noProof/>
              </w:rPr>
            </w:pPr>
            <w:r w:rsidRPr="0023689B">
              <w:rPr>
                <w:rFonts w:ascii="Arial Narrow" w:hAnsi="Arial Narrow"/>
              </w:rPr>
              <w:t>Šírka štepu légy je 0,5 cm po oboch stranách</w:t>
            </w:r>
          </w:p>
        </w:tc>
        <w:tc>
          <w:tcPr>
            <w:tcW w:w="2268" w:type="dxa"/>
            <w:shd w:val="clear" w:color="auto" w:fill="F2F2F2" w:themeFill="background1" w:themeFillShade="F2"/>
          </w:tcPr>
          <w:p w14:paraId="53EC4EF1"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330039632"/>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CBEC7D9" w14:textId="77777777" w:rsidTr="00C0068B">
        <w:tc>
          <w:tcPr>
            <w:tcW w:w="7088" w:type="dxa"/>
          </w:tcPr>
          <w:p w14:paraId="4B6CD57C" w14:textId="77777777" w:rsidR="003423A9" w:rsidRPr="0023689B" w:rsidRDefault="003423A9" w:rsidP="003423A9">
            <w:pPr>
              <w:autoSpaceDE/>
              <w:rPr>
                <w:rFonts w:ascii="Arial Narrow" w:hAnsi="Arial Narrow"/>
                <w:noProof/>
              </w:rPr>
            </w:pPr>
            <w:r w:rsidRPr="0023689B">
              <w:rPr>
                <w:rFonts w:ascii="Arial Narrow" w:hAnsi="Arial Narrow"/>
              </w:rPr>
              <w:t>Léga je podlepená vlizelínom</w:t>
            </w:r>
          </w:p>
        </w:tc>
        <w:tc>
          <w:tcPr>
            <w:tcW w:w="2268" w:type="dxa"/>
            <w:shd w:val="clear" w:color="auto" w:fill="F2F2F2" w:themeFill="background1" w:themeFillShade="F2"/>
          </w:tcPr>
          <w:p w14:paraId="2946D0A3"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381218888"/>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48F0C5B6" w14:textId="77777777" w:rsidTr="00C0068B">
        <w:tc>
          <w:tcPr>
            <w:tcW w:w="7088" w:type="dxa"/>
          </w:tcPr>
          <w:p w14:paraId="5E058002" w14:textId="77777777" w:rsidR="003423A9" w:rsidRPr="0023689B" w:rsidRDefault="003423A9" w:rsidP="003423A9">
            <w:pPr>
              <w:tabs>
                <w:tab w:val="left" w:pos="1168"/>
              </w:tabs>
              <w:autoSpaceDE/>
              <w:jc w:val="both"/>
              <w:rPr>
                <w:rFonts w:ascii="Arial Narrow" w:hAnsi="Arial Narrow"/>
                <w:noProof/>
              </w:rPr>
            </w:pPr>
            <w:r w:rsidRPr="0023689B">
              <w:rPr>
                <w:rFonts w:ascii="Arial Narrow" w:hAnsi="Arial Narrow"/>
              </w:rPr>
              <w:t>Na pravej  strane predného dielu je podkryt so šírkou 2,5 cm.</w:t>
            </w:r>
          </w:p>
        </w:tc>
        <w:tc>
          <w:tcPr>
            <w:tcW w:w="2268" w:type="dxa"/>
            <w:shd w:val="clear" w:color="auto" w:fill="F2F2F2" w:themeFill="background1" w:themeFillShade="F2"/>
          </w:tcPr>
          <w:p w14:paraId="140CC510"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416442844"/>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52030942" w14:textId="77777777" w:rsidTr="00C0068B">
        <w:tc>
          <w:tcPr>
            <w:tcW w:w="7088" w:type="dxa"/>
          </w:tcPr>
          <w:p w14:paraId="57DDBB38" w14:textId="77777777" w:rsidR="003423A9" w:rsidRPr="0023689B" w:rsidRDefault="003423A9" w:rsidP="003423A9">
            <w:pPr>
              <w:autoSpaceDE/>
              <w:jc w:val="both"/>
              <w:rPr>
                <w:rFonts w:ascii="Arial Narrow" w:hAnsi="Arial Narrow"/>
                <w:noProof/>
              </w:rPr>
            </w:pPr>
            <w:r w:rsidRPr="0023689B">
              <w:rPr>
                <w:rFonts w:ascii="Arial Narrow" w:hAnsi="Arial Narrow"/>
              </w:rPr>
              <w:t xml:space="preserve">Košeľa sa zapína na </w:t>
            </w:r>
            <w:r>
              <w:rPr>
                <w:rFonts w:ascii="Arial Narrow" w:hAnsi="Arial Narrow"/>
              </w:rPr>
              <w:t>8</w:t>
            </w:r>
            <w:r w:rsidRPr="0023689B">
              <w:rPr>
                <w:rFonts w:ascii="Arial Narrow" w:hAnsi="Arial Narrow"/>
              </w:rPr>
              <w:t xml:space="preserve"> gombíkov, pričom prvý gombík je na stojačiku, druhý gombík 3,5 - 4 cm pod stojačikom</w:t>
            </w:r>
          </w:p>
        </w:tc>
        <w:tc>
          <w:tcPr>
            <w:tcW w:w="2268" w:type="dxa"/>
            <w:shd w:val="clear" w:color="auto" w:fill="F2F2F2" w:themeFill="background1" w:themeFillShade="F2"/>
          </w:tcPr>
          <w:p w14:paraId="706446F5"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28841957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A5955CA" w14:textId="77777777" w:rsidTr="00C0068B">
        <w:tc>
          <w:tcPr>
            <w:tcW w:w="7088" w:type="dxa"/>
          </w:tcPr>
          <w:p w14:paraId="59870450" w14:textId="77777777" w:rsidR="003423A9" w:rsidRPr="0023689B" w:rsidRDefault="003423A9" w:rsidP="003423A9">
            <w:pPr>
              <w:autoSpaceDE/>
              <w:rPr>
                <w:rFonts w:ascii="Arial Narrow" w:hAnsi="Arial Narrow"/>
                <w:noProof/>
              </w:rPr>
            </w:pPr>
            <w:r w:rsidRPr="0023689B">
              <w:rPr>
                <w:rFonts w:ascii="Arial Narrow" w:hAnsi="Arial Narrow"/>
              </w:rPr>
              <w:t>Rozpätie ostatných gombíkov/dierok je 9 cm.</w:t>
            </w:r>
          </w:p>
        </w:tc>
        <w:tc>
          <w:tcPr>
            <w:tcW w:w="2268" w:type="dxa"/>
            <w:shd w:val="clear" w:color="auto" w:fill="F2F2F2" w:themeFill="background1" w:themeFillShade="F2"/>
          </w:tcPr>
          <w:p w14:paraId="2BBD5B03"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489173481"/>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087646B3" w14:textId="77777777" w:rsidTr="00C0068B">
        <w:tc>
          <w:tcPr>
            <w:tcW w:w="7088" w:type="dxa"/>
          </w:tcPr>
          <w:p w14:paraId="703CD5BC" w14:textId="77777777" w:rsidR="003423A9" w:rsidRPr="0023689B" w:rsidRDefault="003423A9" w:rsidP="003423A9">
            <w:pPr>
              <w:autoSpaceDE/>
              <w:rPr>
                <w:rFonts w:ascii="Arial Narrow" w:hAnsi="Arial Narrow"/>
                <w:noProof/>
              </w:rPr>
            </w:pPr>
            <w:r w:rsidRPr="0023689B">
              <w:rPr>
                <w:rFonts w:ascii="Arial Narrow" w:hAnsi="Arial Narrow"/>
              </w:rPr>
              <w:t>Oproti gombíkom sú dierky</w:t>
            </w:r>
          </w:p>
        </w:tc>
        <w:tc>
          <w:tcPr>
            <w:tcW w:w="2268" w:type="dxa"/>
            <w:shd w:val="clear" w:color="auto" w:fill="F2F2F2" w:themeFill="background1" w:themeFillShade="F2"/>
          </w:tcPr>
          <w:p w14:paraId="68E085B4"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829746165"/>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5A8B2606" w14:textId="77777777" w:rsidTr="00C0068B">
        <w:tc>
          <w:tcPr>
            <w:tcW w:w="7088" w:type="dxa"/>
          </w:tcPr>
          <w:p w14:paraId="3C83019E" w14:textId="77777777" w:rsidR="003423A9" w:rsidRPr="0023689B" w:rsidRDefault="003423A9" w:rsidP="003423A9">
            <w:pPr>
              <w:autoSpaceDE/>
              <w:rPr>
                <w:rFonts w:ascii="Arial Narrow" w:hAnsi="Arial Narrow"/>
                <w:noProof/>
              </w:rPr>
            </w:pPr>
            <w:r w:rsidRPr="0023689B">
              <w:rPr>
                <w:rFonts w:ascii="Arial Narrow" w:hAnsi="Arial Narrow"/>
              </w:rPr>
              <w:t>Prvá dierka na stojačiku je vodorovná, ostatné dierky sú zvislé</w:t>
            </w:r>
          </w:p>
        </w:tc>
        <w:tc>
          <w:tcPr>
            <w:tcW w:w="2268" w:type="dxa"/>
            <w:shd w:val="clear" w:color="auto" w:fill="F2F2F2" w:themeFill="background1" w:themeFillShade="F2"/>
          </w:tcPr>
          <w:p w14:paraId="08E1D3E8"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097829042"/>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7CBCC90E" w14:textId="77777777" w:rsidTr="00C0068B">
        <w:tc>
          <w:tcPr>
            <w:tcW w:w="7088" w:type="dxa"/>
          </w:tcPr>
          <w:p w14:paraId="273E9D9B" w14:textId="77777777" w:rsidR="003423A9" w:rsidRPr="0023689B" w:rsidRDefault="003423A9" w:rsidP="003423A9">
            <w:pPr>
              <w:tabs>
                <w:tab w:val="left" w:pos="897"/>
              </w:tabs>
              <w:autoSpaceDE/>
              <w:jc w:val="both"/>
              <w:rPr>
                <w:rFonts w:ascii="Arial Narrow" w:hAnsi="Arial Narrow"/>
                <w:noProof/>
              </w:rPr>
            </w:pPr>
            <w:r w:rsidRPr="0023689B">
              <w:rPr>
                <w:rFonts w:ascii="Arial Narrow" w:hAnsi="Arial Narrow"/>
              </w:rPr>
              <w:t>Rukáv košele je krátky, jednodielny a je zakončený falošnou manžetou so šírkou 3 cm a oštepovanou na 0,5 cm</w:t>
            </w:r>
          </w:p>
        </w:tc>
        <w:tc>
          <w:tcPr>
            <w:tcW w:w="2268" w:type="dxa"/>
            <w:shd w:val="clear" w:color="auto" w:fill="F2F2F2" w:themeFill="background1" w:themeFillShade="F2"/>
          </w:tcPr>
          <w:p w14:paraId="28310C97"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054923295"/>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420D7840" w14:textId="77777777" w:rsidTr="00C0068B">
        <w:tc>
          <w:tcPr>
            <w:tcW w:w="7088" w:type="dxa"/>
          </w:tcPr>
          <w:p w14:paraId="717A13DF" w14:textId="6D4BE928" w:rsidR="003423A9" w:rsidRPr="0023689B" w:rsidRDefault="003423A9" w:rsidP="003423A9">
            <w:pPr>
              <w:autoSpaceDE/>
              <w:jc w:val="both"/>
              <w:rPr>
                <w:rFonts w:ascii="Arial Narrow" w:hAnsi="Arial Narrow"/>
                <w:noProof/>
              </w:rPr>
            </w:pPr>
            <w:r w:rsidRPr="0023689B">
              <w:rPr>
                <w:rFonts w:ascii="Arial Narrow" w:hAnsi="Arial Narrow"/>
              </w:rPr>
              <w:t>Na ľavom rukáve je 12 cm od hl</w:t>
            </w:r>
            <w:r w:rsidR="00FF1D65">
              <w:rPr>
                <w:rFonts w:ascii="Arial Narrow" w:hAnsi="Arial Narrow"/>
              </w:rPr>
              <w:t>avice rukáva našitý tkaný znak f</w:t>
            </w:r>
            <w:r w:rsidRPr="0023689B">
              <w:rPr>
                <w:rFonts w:ascii="Arial Narrow" w:hAnsi="Arial Narrow"/>
              </w:rPr>
              <w:t>inančnej správy</w:t>
            </w:r>
          </w:p>
        </w:tc>
        <w:tc>
          <w:tcPr>
            <w:tcW w:w="2268" w:type="dxa"/>
            <w:shd w:val="clear" w:color="auto" w:fill="F2F2F2" w:themeFill="background1" w:themeFillShade="F2"/>
          </w:tcPr>
          <w:p w14:paraId="73594087"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88303855"/>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C00BD9D" w14:textId="77777777" w:rsidTr="00C0068B">
        <w:tc>
          <w:tcPr>
            <w:tcW w:w="7088" w:type="dxa"/>
          </w:tcPr>
          <w:p w14:paraId="19CAF6CF" w14:textId="77777777" w:rsidR="003423A9" w:rsidRPr="0023689B" w:rsidRDefault="003423A9" w:rsidP="003423A9">
            <w:pPr>
              <w:autoSpaceDE/>
              <w:jc w:val="both"/>
              <w:rPr>
                <w:rFonts w:ascii="Arial Narrow" w:hAnsi="Arial Narrow"/>
                <w:noProof/>
              </w:rPr>
            </w:pPr>
            <w:r w:rsidRPr="0023689B">
              <w:rPr>
                <w:rFonts w:ascii="Arial Narrow" w:hAnsi="Arial Narrow"/>
              </w:rPr>
              <w:t>Znak je umiestnený tak, že  2/3 sú v prednom diely a 1/3 v zadnom diely rukáva.</w:t>
            </w:r>
          </w:p>
        </w:tc>
        <w:tc>
          <w:tcPr>
            <w:tcW w:w="2268" w:type="dxa"/>
            <w:shd w:val="clear" w:color="auto" w:fill="F2F2F2" w:themeFill="background1" w:themeFillShade="F2"/>
          </w:tcPr>
          <w:p w14:paraId="1A6B2896"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87167192"/>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5C2A7E20" w14:textId="77777777" w:rsidTr="00C0068B">
        <w:tc>
          <w:tcPr>
            <w:tcW w:w="7088" w:type="dxa"/>
          </w:tcPr>
          <w:p w14:paraId="6376EF93" w14:textId="77777777" w:rsidR="003423A9" w:rsidRPr="0023689B" w:rsidRDefault="003423A9" w:rsidP="003423A9">
            <w:pPr>
              <w:autoSpaceDE/>
              <w:rPr>
                <w:rFonts w:ascii="Arial Narrow" w:hAnsi="Arial Narrow"/>
                <w:noProof/>
              </w:rPr>
            </w:pPr>
            <w:r w:rsidRPr="0023689B">
              <w:rPr>
                <w:rFonts w:ascii="Arial Narrow" w:hAnsi="Arial Narrow"/>
              </w:rPr>
              <w:t>Spodný okraj košele je dvakrát zahnutý a preštepovaný v šírke  0,5 - 0,7 cm.</w:t>
            </w:r>
          </w:p>
        </w:tc>
        <w:tc>
          <w:tcPr>
            <w:tcW w:w="2268" w:type="dxa"/>
            <w:shd w:val="clear" w:color="auto" w:fill="F2F2F2" w:themeFill="background1" w:themeFillShade="F2"/>
          </w:tcPr>
          <w:p w14:paraId="64D1B570"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594853541"/>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2FDADD38" w14:textId="77777777" w:rsidTr="00C0068B">
        <w:tc>
          <w:tcPr>
            <w:tcW w:w="7088" w:type="dxa"/>
          </w:tcPr>
          <w:p w14:paraId="653575CD" w14:textId="77777777" w:rsidR="003423A9" w:rsidRPr="0023689B" w:rsidRDefault="003423A9" w:rsidP="003423A9">
            <w:pPr>
              <w:tabs>
                <w:tab w:val="left" w:pos="1005"/>
              </w:tabs>
              <w:autoSpaceDE/>
              <w:jc w:val="both"/>
              <w:rPr>
                <w:rFonts w:ascii="Arial Narrow" w:hAnsi="Arial Narrow"/>
                <w:noProof/>
              </w:rPr>
            </w:pPr>
            <w:r w:rsidRPr="0023689B">
              <w:rPr>
                <w:rFonts w:ascii="Arial Narrow" w:hAnsi="Arial Narrow"/>
              </w:rPr>
              <w:t>Všetky švy košele sú zošívané owerlock stehom so šírkou 0,7- 0,8 mm</w:t>
            </w:r>
          </w:p>
        </w:tc>
        <w:tc>
          <w:tcPr>
            <w:tcW w:w="2268" w:type="dxa"/>
            <w:shd w:val="clear" w:color="auto" w:fill="F2F2F2" w:themeFill="background1" w:themeFillShade="F2"/>
          </w:tcPr>
          <w:p w14:paraId="4EF5340E"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932481693"/>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3BDE757" w14:textId="77777777" w:rsidTr="00C0068B">
        <w:tc>
          <w:tcPr>
            <w:tcW w:w="7088" w:type="dxa"/>
          </w:tcPr>
          <w:p w14:paraId="7A6588E7" w14:textId="77777777" w:rsidR="003423A9" w:rsidRPr="0023689B" w:rsidRDefault="003423A9" w:rsidP="003423A9">
            <w:pPr>
              <w:tabs>
                <w:tab w:val="left" w:pos="1508"/>
              </w:tabs>
              <w:autoSpaceDE/>
              <w:jc w:val="both"/>
              <w:rPr>
                <w:rFonts w:ascii="Arial Narrow" w:hAnsi="Arial Narrow"/>
              </w:rPr>
            </w:pPr>
            <w:r w:rsidRPr="0023689B">
              <w:rPr>
                <w:rFonts w:ascii="Arial Narrow" w:hAnsi="Arial Narrow"/>
              </w:rPr>
              <w:t>Golier je klasický košeľový - špicatý</w:t>
            </w:r>
          </w:p>
        </w:tc>
        <w:tc>
          <w:tcPr>
            <w:tcW w:w="2268" w:type="dxa"/>
            <w:shd w:val="clear" w:color="auto" w:fill="F2F2F2" w:themeFill="background1" w:themeFillShade="F2"/>
          </w:tcPr>
          <w:p w14:paraId="244204C6"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72051520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20EF2A5" w14:textId="77777777" w:rsidTr="00C0068B">
        <w:tc>
          <w:tcPr>
            <w:tcW w:w="7088" w:type="dxa"/>
          </w:tcPr>
          <w:p w14:paraId="7760AC0D" w14:textId="77777777" w:rsidR="003423A9" w:rsidRPr="0023689B" w:rsidRDefault="003423A9" w:rsidP="003423A9">
            <w:pPr>
              <w:autoSpaceDE/>
              <w:jc w:val="both"/>
              <w:rPr>
                <w:rFonts w:ascii="Arial Narrow" w:hAnsi="Arial Narrow"/>
                <w:noProof/>
              </w:rPr>
            </w:pPr>
            <w:r w:rsidRPr="0023689B">
              <w:rPr>
                <w:rFonts w:ascii="Arial Narrow" w:hAnsi="Arial Narrow"/>
              </w:rPr>
              <w:t>Špice goliera sú vystužene kosticou.</w:t>
            </w:r>
          </w:p>
        </w:tc>
        <w:tc>
          <w:tcPr>
            <w:tcW w:w="2268" w:type="dxa"/>
            <w:shd w:val="clear" w:color="auto" w:fill="F2F2F2" w:themeFill="background1" w:themeFillShade="F2"/>
          </w:tcPr>
          <w:p w14:paraId="52B55872"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8567528"/>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710526B0" w14:textId="77777777" w:rsidTr="00C0068B">
        <w:tc>
          <w:tcPr>
            <w:tcW w:w="7088" w:type="dxa"/>
          </w:tcPr>
          <w:p w14:paraId="627F66A0" w14:textId="77777777" w:rsidR="003423A9" w:rsidRPr="0023689B" w:rsidRDefault="003423A9" w:rsidP="003423A9">
            <w:pPr>
              <w:autoSpaceDE/>
              <w:jc w:val="both"/>
              <w:rPr>
                <w:rFonts w:ascii="Arial Narrow" w:hAnsi="Arial Narrow"/>
                <w:noProof/>
              </w:rPr>
            </w:pPr>
            <w:r w:rsidRPr="0023689B">
              <w:rPr>
                <w:rFonts w:ascii="Arial Narrow" w:hAnsi="Arial Narrow"/>
              </w:rPr>
              <w:t>Golier je vystužený a oštepovaný v šírke  5 mm od okrajov</w:t>
            </w:r>
          </w:p>
        </w:tc>
        <w:tc>
          <w:tcPr>
            <w:tcW w:w="2268" w:type="dxa"/>
            <w:shd w:val="clear" w:color="auto" w:fill="F2F2F2" w:themeFill="background1" w:themeFillShade="F2"/>
          </w:tcPr>
          <w:p w14:paraId="4C90FB4A"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988486341"/>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0466505" w14:textId="77777777" w:rsidTr="00C0068B">
        <w:tc>
          <w:tcPr>
            <w:tcW w:w="7088" w:type="dxa"/>
          </w:tcPr>
          <w:p w14:paraId="6DAA21D9" w14:textId="77777777" w:rsidR="003423A9" w:rsidRPr="0023689B" w:rsidRDefault="003423A9" w:rsidP="003423A9">
            <w:pPr>
              <w:tabs>
                <w:tab w:val="left" w:pos="3464"/>
              </w:tabs>
              <w:autoSpaceDE/>
              <w:rPr>
                <w:rFonts w:ascii="Arial Narrow" w:hAnsi="Arial Narrow"/>
                <w:noProof/>
              </w:rPr>
            </w:pPr>
            <w:r w:rsidRPr="0023689B">
              <w:rPr>
                <w:rFonts w:ascii="Arial Narrow" w:hAnsi="Arial Narrow"/>
              </w:rPr>
              <w:t>Golier je všitý do stojačika</w:t>
            </w:r>
          </w:p>
        </w:tc>
        <w:tc>
          <w:tcPr>
            <w:tcW w:w="2268" w:type="dxa"/>
            <w:shd w:val="clear" w:color="auto" w:fill="F2F2F2" w:themeFill="background1" w:themeFillShade="F2"/>
          </w:tcPr>
          <w:p w14:paraId="32E18209"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351845348"/>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06AD6754" w14:textId="77777777" w:rsidTr="00C0068B">
        <w:tc>
          <w:tcPr>
            <w:tcW w:w="7088" w:type="dxa"/>
          </w:tcPr>
          <w:p w14:paraId="779E2ACF" w14:textId="77777777" w:rsidR="003423A9" w:rsidRPr="0023689B" w:rsidRDefault="003423A9" w:rsidP="003423A9">
            <w:pPr>
              <w:autoSpaceDE/>
              <w:jc w:val="both"/>
              <w:rPr>
                <w:rFonts w:ascii="Arial Narrow" w:hAnsi="Arial Narrow"/>
              </w:rPr>
            </w:pPr>
            <w:r w:rsidRPr="0023689B">
              <w:rPr>
                <w:rFonts w:ascii="Arial Narrow" w:hAnsi="Arial Narrow"/>
              </w:rPr>
              <w:t>Stojačik je oštepovaný v šírke 1 mm.</w:t>
            </w:r>
          </w:p>
        </w:tc>
        <w:tc>
          <w:tcPr>
            <w:tcW w:w="2268" w:type="dxa"/>
            <w:shd w:val="clear" w:color="auto" w:fill="F2F2F2" w:themeFill="background1" w:themeFillShade="F2"/>
          </w:tcPr>
          <w:p w14:paraId="09DD37AC"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99726421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171AF81" w14:textId="77777777" w:rsidTr="00C0068B">
        <w:tc>
          <w:tcPr>
            <w:tcW w:w="7088" w:type="dxa"/>
          </w:tcPr>
          <w:p w14:paraId="4561AA94" w14:textId="161A43B6" w:rsidR="003423A9" w:rsidRPr="0023689B" w:rsidRDefault="003423A9" w:rsidP="003423A9">
            <w:pPr>
              <w:autoSpaceDE/>
              <w:jc w:val="both"/>
              <w:rPr>
                <w:rFonts w:ascii="Arial Narrow" w:hAnsi="Arial Narrow"/>
              </w:rPr>
            </w:pPr>
            <w:r w:rsidRPr="0023689B">
              <w:rPr>
                <w:rFonts w:ascii="Arial Narrow" w:hAnsi="Arial Narrow"/>
              </w:rPr>
              <w:t xml:space="preserve">Vnútorný stojačik je zhotovený z </w:t>
            </w:r>
            <w:r w:rsidR="0035646F">
              <w:rPr>
                <w:rFonts w:ascii="Arial Narrow" w:hAnsi="Arial Narrow"/>
              </w:rPr>
              <w:t xml:space="preserve">kontrastného materiálu ( uni tmavo </w:t>
            </w:r>
            <w:r w:rsidRPr="0023689B">
              <w:rPr>
                <w:rFonts w:ascii="Arial Narrow" w:hAnsi="Arial Narrow"/>
              </w:rPr>
              <w:t>zelená farba - viď. špecifikácia ).</w:t>
            </w:r>
          </w:p>
        </w:tc>
        <w:tc>
          <w:tcPr>
            <w:tcW w:w="2268" w:type="dxa"/>
            <w:shd w:val="clear" w:color="auto" w:fill="F2F2F2" w:themeFill="background1" w:themeFillShade="F2"/>
          </w:tcPr>
          <w:p w14:paraId="4ED9B7EC"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578713758"/>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0CD8B829" w14:textId="77777777" w:rsidTr="00C0068B">
        <w:tc>
          <w:tcPr>
            <w:tcW w:w="7088" w:type="dxa"/>
          </w:tcPr>
          <w:p w14:paraId="5166A860" w14:textId="2225B83F" w:rsidR="003423A9" w:rsidRPr="0023689B" w:rsidRDefault="0035646F" w:rsidP="003423A9">
            <w:pPr>
              <w:tabs>
                <w:tab w:val="left" w:pos="1589"/>
              </w:tabs>
              <w:autoSpaceDE/>
              <w:jc w:val="both"/>
              <w:rPr>
                <w:rFonts w:ascii="Arial Narrow" w:hAnsi="Arial Narrow"/>
              </w:rPr>
            </w:pPr>
            <w:r>
              <w:rPr>
                <w:rFonts w:ascii="Arial Narrow" w:hAnsi="Arial Narrow"/>
              </w:rPr>
              <w:lastRenderedPageBreak/>
              <w:t>V spodnej časti vnú</w:t>
            </w:r>
            <w:r w:rsidR="003423A9" w:rsidRPr="0023689B">
              <w:rPr>
                <w:rFonts w:ascii="Arial Narrow" w:hAnsi="Arial Narrow"/>
              </w:rPr>
              <w:t>torného stojačika je naštepovaná ripsová st</w:t>
            </w:r>
            <w:r>
              <w:rPr>
                <w:rFonts w:ascii="Arial Narrow" w:hAnsi="Arial Narrow"/>
              </w:rPr>
              <w:t xml:space="preserve">uha zo 100% PES široká 6mm ( tmavo </w:t>
            </w:r>
            <w:r w:rsidR="003423A9" w:rsidRPr="0023689B">
              <w:rPr>
                <w:rFonts w:ascii="Arial Narrow" w:hAnsi="Arial Narrow"/>
              </w:rPr>
              <w:t>žltá farba - L*: 69,84 ΔL* = max ± 1,50     a*: 15,37 Δa* = max ± 1,00  b*: 52,25 Δb* = max ± 1,00 )</w:t>
            </w:r>
          </w:p>
        </w:tc>
        <w:tc>
          <w:tcPr>
            <w:tcW w:w="2268" w:type="dxa"/>
            <w:shd w:val="clear" w:color="auto" w:fill="F2F2F2" w:themeFill="background1" w:themeFillShade="F2"/>
          </w:tcPr>
          <w:p w14:paraId="6A5653C6"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963840622"/>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75112257" w14:textId="77777777" w:rsidTr="00C0068B">
        <w:tc>
          <w:tcPr>
            <w:tcW w:w="7088" w:type="dxa"/>
          </w:tcPr>
          <w:p w14:paraId="711DBF94" w14:textId="77777777" w:rsidR="003423A9" w:rsidRPr="0023689B" w:rsidRDefault="003423A9" w:rsidP="003423A9">
            <w:pPr>
              <w:tabs>
                <w:tab w:val="left" w:pos="1426"/>
              </w:tabs>
              <w:autoSpaceDE/>
              <w:jc w:val="both"/>
              <w:rPr>
                <w:rFonts w:ascii="Arial Narrow" w:hAnsi="Arial Narrow"/>
              </w:rPr>
            </w:pPr>
            <w:r w:rsidRPr="0023689B">
              <w:rPr>
                <w:rFonts w:ascii="Arial Narrow" w:hAnsi="Arial Narrow"/>
              </w:rPr>
              <w:t>V strede priekrčníka je všitá veľkostná etiketa</w:t>
            </w:r>
          </w:p>
        </w:tc>
        <w:tc>
          <w:tcPr>
            <w:tcW w:w="2268" w:type="dxa"/>
            <w:shd w:val="clear" w:color="auto" w:fill="F2F2F2" w:themeFill="background1" w:themeFillShade="F2"/>
          </w:tcPr>
          <w:p w14:paraId="1D4B83EF"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58314386"/>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4F535F2A" w14:textId="77777777" w:rsidTr="00C0068B">
        <w:tc>
          <w:tcPr>
            <w:tcW w:w="7088" w:type="dxa"/>
          </w:tcPr>
          <w:p w14:paraId="2D5F5E7D" w14:textId="77777777" w:rsidR="003423A9" w:rsidRPr="0023689B" w:rsidRDefault="003423A9" w:rsidP="003423A9">
            <w:pPr>
              <w:tabs>
                <w:tab w:val="left" w:pos="992"/>
              </w:tabs>
              <w:autoSpaceDE/>
              <w:jc w:val="both"/>
              <w:rPr>
                <w:rFonts w:ascii="Arial Narrow" w:hAnsi="Arial Narrow"/>
              </w:rPr>
            </w:pPr>
            <w:r w:rsidRPr="0023689B">
              <w:rPr>
                <w:rFonts w:ascii="Arial Narrow" w:hAnsi="Arial Narrow"/>
              </w:rPr>
              <w:t>Na predných dieloch sú dve prsné vrecká s rozmermi 13 x 13,5 cm +/- 0,5 cm.</w:t>
            </w:r>
          </w:p>
        </w:tc>
        <w:tc>
          <w:tcPr>
            <w:tcW w:w="2268" w:type="dxa"/>
            <w:shd w:val="clear" w:color="auto" w:fill="F2F2F2" w:themeFill="background1" w:themeFillShade="F2"/>
          </w:tcPr>
          <w:p w14:paraId="3EB8B70E"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49799500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3D4CD149" w14:textId="77777777" w:rsidTr="00C0068B">
        <w:tc>
          <w:tcPr>
            <w:tcW w:w="7088" w:type="dxa"/>
          </w:tcPr>
          <w:p w14:paraId="4C76A83F" w14:textId="77777777" w:rsidR="003423A9" w:rsidRPr="0023689B" w:rsidRDefault="003423A9" w:rsidP="003423A9">
            <w:pPr>
              <w:autoSpaceDE/>
              <w:jc w:val="both"/>
              <w:rPr>
                <w:rFonts w:ascii="Arial Narrow" w:hAnsi="Arial Narrow"/>
              </w:rPr>
            </w:pPr>
            <w:r w:rsidRPr="0023689B">
              <w:rPr>
                <w:rFonts w:ascii="Arial Narrow" w:hAnsi="Arial Narrow"/>
              </w:rPr>
              <w:t>Vrecká majú skosené rožky dĺžky 3 cm, v strede je 3 cm široký ozdobný protizáhyb odšitý na lícnu stranu</w:t>
            </w:r>
          </w:p>
        </w:tc>
        <w:tc>
          <w:tcPr>
            <w:tcW w:w="2268" w:type="dxa"/>
            <w:shd w:val="clear" w:color="auto" w:fill="F2F2F2" w:themeFill="background1" w:themeFillShade="F2"/>
          </w:tcPr>
          <w:p w14:paraId="7F21587E"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514665692"/>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63B8DFDA" w14:textId="77777777" w:rsidTr="00C0068B">
        <w:tc>
          <w:tcPr>
            <w:tcW w:w="7088" w:type="dxa"/>
          </w:tcPr>
          <w:p w14:paraId="4705AC92" w14:textId="77777777" w:rsidR="003423A9" w:rsidRPr="0023689B" w:rsidRDefault="003423A9" w:rsidP="003423A9">
            <w:pPr>
              <w:tabs>
                <w:tab w:val="left" w:pos="3247"/>
              </w:tabs>
              <w:autoSpaceDE/>
              <w:jc w:val="both"/>
              <w:rPr>
                <w:rFonts w:ascii="Arial Narrow" w:hAnsi="Arial Narrow"/>
              </w:rPr>
            </w:pPr>
            <w:r w:rsidRPr="0023689B">
              <w:rPr>
                <w:rFonts w:ascii="Arial Narrow" w:hAnsi="Arial Narrow"/>
              </w:rPr>
              <w:t>Horný kraj vrecka je dvakrát zahnutý na 1,5 cm a preštepovaný na 1 mm</w:t>
            </w:r>
          </w:p>
        </w:tc>
        <w:tc>
          <w:tcPr>
            <w:tcW w:w="2268" w:type="dxa"/>
            <w:shd w:val="clear" w:color="auto" w:fill="F2F2F2" w:themeFill="background1" w:themeFillShade="F2"/>
          </w:tcPr>
          <w:p w14:paraId="3FBA28B8"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563360293"/>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350A2A7" w14:textId="77777777" w:rsidTr="00C0068B">
        <w:tc>
          <w:tcPr>
            <w:tcW w:w="7088" w:type="dxa"/>
          </w:tcPr>
          <w:p w14:paraId="46709333"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Vrecko je naštepované dvojitým štepom v šírke 1 mm + 5 mm</w:t>
            </w:r>
          </w:p>
        </w:tc>
        <w:tc>
          <w:tcPr>
            <w:tcW w:w="2268" w:type="dxa"/>
            <w:shd w:val="clear" w:color="auto" w:fill="F2F2F2" w:themeFill="background1" w:themeFillShade="F2"/>
          </w:tcPr>
          <w:p w14:paraId="67CBDFAB"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01382897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A137266" w14:textId="77777777" w:rsidTr="00C0068B">
        <w:tc>
          <w:tcPr>
            <w:tcW w:w="7088" w:type="dxa"/>
          </w:tcPr>
          <w:p w14:paraId="177C99FE"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Nad vreckami sú našité špicaté príklopky s rozmermi 13 x 4 x 6 cm +/- 0,5 cm</w:t>
            </w:r>
          </w:p>
        </w:tc>
        <w:tc>
          <w:tcPr>
            <w:tcW w:w="2268" w:type="dxa"/>
            <w:shd w:val="clear" w:color="auto" w:fill="F2F2F2" w:themeFill="background1" w:themeFillShade="F2"/>
          </w:tcPr>
          <w:p w14:paraId="222C5707"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993014989"/>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3DCAAA09" w14:textId="77777777" w:rsidTr="00C0068B">
        <w:tc>
          <w:tcPr>
            <w:tcW w:w="7088" w:type="dxa"/>
          </w:tcPr>
          <w:p w14:paraId="77187823"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Príklopky sú vystužené, zapínajú sa na gombík a dierku.</w:t>
            </w:r>
          </w:p>
        </w:tc>
        <w:tc>
          <w:tcPr>
            <w:tcW w:w="2268" w:type="dxa"/>
            <w:shd w:val="clear" w:color="auto" w:fill="F2F2F2" w:themeFill="background1" w:themeFillShade="F2"/>
          </w:tcPr>
          <w:p w14:paraId="00C5C2B1"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56152591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3D924857" w14:textId="77777777" w:rsidTr="00C0068B">
        <w:tc>
          <w:tcPr>
            <w:tcW w:w="7088" w:type="dxa"/>
          </w:tcPr>
          <w:p w14:paraId="22E9FBC8" w14:textId="77777777" w:rsidR="003423A9" w:rsidRPr="0023689B" w:rsidRDefault="003423A9" w:rsidP="003423A9">
            <w:pPr>
              <w:tabs>
                <w:tab w:val="left" w:pos="1100"/>
              </w:tabs>
              <w:autoSpaceDE/>
              <w:jc w:val="both"/>
              <w:rPr>
                <w:rFonts w:ascii="Arial Narrow" w:hAnsi="Arial Narrow"/>
              </w:rPr>
            </w:pPr>
            <w:r w:rsidRPr="0023689B">
              <w:rPr>
                <w:rFonts w:ascii="Arial Narrow" w:hAnsi="Arial Narrow"/>
              </w:rPr>
              <w:t>Všetky gombíky sú 4- dierkové, priemer 1 cm, vo farbe košele</w:t>
            </w:r>
          </w:p>
        </w:tc>
        <w:tc>
          <w:tcPr>
            <w:tcW w:w="2268" w:type="dxa"/>
            <w:shd w:val="clear" w:color="auto" w:fill="F2F2F2" w:themeFill="background1" w:themeFillShade="F2"/>
          </w:tcPr>
          <w:p w14:paraId="056CE4CD"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013711584"/>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56AA6A0E" w14:textId="77777777" w:rsidTr="00C0068B">
        <w:tc>
          <w:tcPr>
            <w:tcW w:w="7088" w:type="dxa"/>
          </w:tcPr>
          <w:p w14:paraId="2FEE1077"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Košeľa má náplecníky, ktoré sú všité do prieramku.</w:t>
            </w:r>
          </w:p>
        </w:tc>
        <w:tc>
          <w:tcPr>
            <w:tcW w:w="2268" w:type="dxa"/>
            <w:shd w:val="clear" w:color="auto" w:fill="F2F2F2" w:themeFill="background1" w:themeFillShade="F2"/>
          </w:tcPr>
          <w:p w14:paraId="5AFA7D6B"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10233596"/>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3963C847" w14:textId="77777777" w:rsidTr="00C0068B">
        <w:tc>
          <w:tcPr>
            <w:tcW w:w="7088" w:type="dxa"/>
          </w:tcPr>
          <w:p w14:paraId="62B38269"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Umiestnenie náplecníkov je presne na stred šva sedla na predných dieloch ramien</w:t>
            </w:r>
          </w:p>
        </w:tc>
        <w:tc>
          <w:tcPr>
            <w:tcW w:w="2268" w:type="dxa"/>
            <w:shd w:val="clear" w:color="auto" w:fill="F2F2F2" w:themeFill="background1" w:themeFillShade="F2"/>
          </w:tcPr>
          <w:p w14:paraId="1B9EE27E"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207530305"/>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55A4B94" w14:textId="77777777" w:rsidTr="00C0068B">
        <w:tc>
          <w:tcPr>
            <w:tcW w:w="7088" w:type="dxa"/>
          </w:tcPr>
          <w:p w14:paraId="440710BA"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Rozmery náplecníkov sú 13 x 4,5 cm (po veľkosť 42) a 14 x 4,5 cm od veľkosti 43 nahor</w:t>
            </w:r>
          </w:p>
        </w:tc>
        <w:tc>
          <w:tcPr>
            <w:tcW w:w="2268" w:type="dxa"/>
            <w:shd w:val="clear" w:color="auto" w:fill="F2F2F2" w:themeFill="background1" w:themeFillShade="F2"/>
          </w:tcPr>
          <w:p w14:paraId="5E198D9B"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543711696"/>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6645D915" w14:textId="77777777" w:rsidTr="00C0068B">
        <w:tc>
          <w:tcPr>
            <w:tcW w:w="7088" w:type="dxa"/>
          </w:tcPr>
          <w:p w14:paraId="44121F31"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Náplecníky sú zo základného materiálu a sú vystužené podlepením a oštepované v šírke 0,5 cm</w:t>
            </w:r>
          </w:p>
        </w:tc>
        <w:tc>
          <w:tcPr>
            <w:tcW w:w="2268" w:type="dxa"/>
            <w:shd w:val="clear" w:color="auto" w:fill="F2F2F2" w:themeFill="background1" w:themeFillShade="F2"/>
          </w:tcPr>
          <w:p w14:paraId="06437E02"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790830708"/>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645DADB6" w14:textId="77777777" w:rsidTr="00C0068B">
        <w:tc>
          <w:tcPr>
            <w:tcW w:w="7088" w:type="dxa"/>
          </w:tcPr>
          <w:p w14:paraId="20A5E9F9"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Súčasťou košele sú aj výložky, ktoré sa nasúvajú na náplecníky</w:t>
            </w:r>
          </w:p>
        </w:tc>
        <w:tc>
          <w:tcPr>
            <w:tcW w:w="2268" w:type="dxa"/>
            <w:shd w:val="clear" w:color="auto" w:fill="F2F2F2" w:themeFill="background1" w:themeFillShade="F2"/>
          </w:tcPr>
          <w:p w14:paraId="180DCC27"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751931705"/>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6B1ECA65" w14:textId="77777777" w:rsidTr="00C0068B">
        <w:tc>
          <w:tcPr>
            <w:tcW w:w="7088" w:type="dxa"/>
          </w:tcPr>
          <w:p w14:paraId="78DE0C22"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Rozmery výložiek sú 13,5 x 5,5 cm (po veľkosť 42) a 14,5 x 5,5 cm od veľkosti 43 nahor</w:t>
            </w:r>
          </w:p>
        </w:tc>
        <w:tc>
          <w:tcPr>
            <w:tcW w:w="2268" w:type="dxa"/>
            <w:shd w:val="clear" w:color="auto" w:fill="F2F2F2" w:themeFill="background1" w:themeFillShade="F2"/>
          </w:tcPr>
          <w:p w14:paraId="79847F91"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65425325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0C5A2E0A" w14:textId="77777777" w:rsidTr="00C0068B">
        <w:tc>
          <w:tcPr>
            <w:tcW w:w="7088" w:type="dxa"/>
          </w:tcPr>
          <w:p w14:paraId="1747741D"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Výložky sú oštepované v šírke 1 mm</w:t>
            </w:r>
          </w:p>
        </w:tc>
        <w:tc>
          <w:tcPr>
            <w:tcW w:w="2268" w:type="dxa"/>
            <w:shd w:val="clear" w:color="auto" w:fill="F2F2F2" w:themeFill="background1" w:themeFillShade="F2"/>
          </w:tcPr>
          <w:p w14:paraId="2B3E33E9" w14:textId="77777777" w:rsidR="003423A9" w:rsidRPr="0023689B" w:rsidRDefault="003423A9" w:rsidP="003423A9">
            <w:pPr>
              <w:autoSpaceDE/>
              <w:jc w:val="center"/>
              <w:rPr>
                <w:rFonts w:ascii="Arial Narrow" w:hAnsi="Arial Narrow"/>
                <w:noProof/>
              </w:rPr>
            </w:pPr>
            <w:r w:rsidRPr="00B67523">
              <w:rPr>
                <w:rFonts w:ascii="Arial Narrow" w:hAnsi="Arial Narrow"/>
                <w:noProof/>
              </w:rPr>
              <w:t xml:space="preserve">splnil </w:t>
            </w:r>
            <w:sdt>
              <w:sdtPr>
                <w:rPr>
                  <w:rFonts w:ascii="Arial Narrow" w:hAnsi="Arial Narrow"/>
                  <w:noProof/>
                </w:rPr>
                <w:id w:val="1311525256"/>
                <w14:checkbox>
                  <w14:checked w14:val="0"/>
                  <w14:checkedState w14:val="2612" w14:font="MS Gothic"/>
                  <w14:uncheckedState w14:val="2610" w14:font="MS Gothic"/>
                </w14:checkbox>
              </w:sdtPr>
              <w:sdtEndPr/>
              <w:sdtContent>
                <w:r w:rsidRPr="00B67523">
                  <w:rPr>
                    <w:rFonts w:ascii="MS Gothic" w:eastAsia="MS Gothic" w:hAnsi="MS Gothic" w:hint="eastAsia"/>
                    <w:noProof/>
                  </w:rPr>
                  <w:t>☐</w:t>
                </w:r>
              </w:sdtContent>
            </w:sdt>
          </w:p>
        </w:tc>
      </w:tr>
      <w:tr w:rsidR="003423A9" w14:paraId="15F67556" w14:textId="77777777" w:rsidTr="00C0068B">
        <w:tc>
          <w:tcPr>
            <w:tcW w:w="7088" w:type="dxa"/>
          </w:tcPr>
          <w:p w14:paraId="7AA4F88A"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1 cm od cípu výložiek je gombíková dierka</w:t>
            </w:r>
          </w:p>
        </w:tc>
        <w:tc>
          <w:tcPr>
            <w:tcW w:w="2268" w:type="dxa"/>
            <w:shd w:val="clear" w:color="auto" w:fill="F2F2F2" w:themeFill="background1" w:themeFillShade="F2"/>
          </w:tcPr>
          <w:p w14:paraId="25DFCE34" w14:textId="77777777" w:rsidR="003423A9" w:rsidRPr="0023689B" w:rsidRDefault="003423A9" w:rsidP="003423A9">
            <w:pPr>
              <w:autoSpaceDE/>
              <w:jc w:val="center"/>
              <w:rPr>
                <w:rFonts w:ascii="Arial Narrow" w:hAnsi="Arial Narrow"/>
                <w:noProof/>
              </w:rPr>
            </w:pPr>
            <w:r w:rsidRPr="00B67523">
              <w:rPr>
                <w:rFonts w:ascii="Arial Narrow" w:hAnsi="Arial Narrow"/>
                <w:noProof/>
              </w:rPr>
              <w:t xml:space="preserve">splnil </w:t>
            </w:r>
            <w:sdt>
              <w:sdtPr>
                <w:rPr>
                  <w:rFonts w:ascii="Arial Narrow" w:hAnsi="Arial Narrow"/>
                  <w:noProof/>
                </w:rPr>
                <w:id w:val="1216095035"/>
                <w14:checkbox>
                  <w14:checked w14:val="0"/>
                  <w14:checkedState w14:val="2612" w14:font="MS Gothic"/>
                  <w14:uncheckedState w14:val="2610" w14:font="MS Gothic"/>
                </w14:checkbox>
              </w:sdtPr>
              <w:sdtEndPr/>
              <w:sdtContent>
                <w:r w:rsidRPr="00B67523">
                  <w:rPr>
                    <w:rFonts w:ascii="MS Gothic" w:eastAsia="MS Gothic" w:hAnsi="MS Gothic" w:hint="eastAsia"/>
                    <w:noProof/>
                  </w:rPr>
                  <w:t>☐</w:t>
                </w:r>
              </w:sdtContent>
            </w:sdt>
          </w:p>
        </w:tc>
      </w:tr>
      <w:tr w:rsidR="003423A9" w14:paraId="528A2AA7" w14:textId="77777777" w:rsidTr="00C0068B">
        <w:tc>
          <w:tcPr>
            <w:tcW w:w="7088" w:type="dxa"/>
          </w:tcPr>
          <w:p w14:paraId="2B0032EB"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V ľavom bočnom šve je všitá etiketa s ošetrovacími symbolmi a náhradný gombík.</w:t>
            </w:r>
          </w:p>
        </w:tc>
        <w:tc>
          <w:tcPr>
            <w:tcW w:w="2268" w:type="dxa"/>
            <w:shd w:val="clear" w:color="auto" w:fill="F2F2F2" w:themeFill="background1" w:themeFillShade="F2"/>
          </w:tcPr>
          <w:p w14:paraId="41AE3092" w14:textId="77777777" w:rsidR="003423A9" w:rsidRPr="0023689B" w:rsidRDefault="003423A9" w:rsidP="003423A9">
            <w:pPr>
              <w:autoSpaceDE/>
              <w:jc w:val="center"/>
              <w:rPr>
                <w:rFonts w:ascii="Arial Narrow" w:hAnsi="Arial Narrow"/>
                <w:noProof/>
              </w:rPr>
            </w:pPr>
            <w:r w:rsidRPr="00B67523">
              <w:rPr>
                <w:rFonts w:ascii="Arial Narrow" w:hAnsi="Arial Narrow"/>
                <w:noProof/>
              </w:rPr>
              <w:t xml:space="preserve">splnil </w:t>
            </w:r>
            <w:sdt>
              <w:sdtPr>
                <w:rPr>
                  <w:rFonts w:ascii="Arial Narrow" w:hAnsi="Arial Narrow"/>
                  <w:noProof/>
                </w:rPr>
                <w:id w:val="-1562091537"/>
                <w14:checkbox>
                  <w14:checked w14:val="0"/>
                  <w14:checkedState w14:val="2612" w14:font="MS Gothic"/>
                  <w14:uncheckedState w14:val="2610" w14:font="MS Gothic"/>
                </w14:checkbox>
              </w:sdtPr>
              <w:sdtEndPr/>
              <w:sdtContent>
                <w:r w:rsidRPr="00B67523">
                  <w:rPr>
                    <w:rFonts w:ascii="MS Gothic" w:eastAsia="MS Gothic" w:hAnsi="MS Gothic" w:hint="eastAsia"/>
                    <w:noProof/>
                  </w:rPr>
                  <w:t>☐</w:t>
                </w:r>
              </w:sdtContent>
            </w:sdt>
          </w:p>
        </w:tc>
      </w:tr>
      <w:tr w:rsidR="003423A9" w14:paraId="3DEDE963" w14:textId="77777777" w:rsidTr="00C0068B">
        <w:tc>
          <w:tcPr>
            <w:tcW w:w="7088" w:type="dxa"/>
          </w:tcPr>
          <w:p w14:paraId="19932BCD" w14:textId="77777777" w:rsidR="003423A9" w:rsidRPr="0023689B" w:rsidRDefault="003423A9" w:rsidP="003423A9">
            <w:pPr>
              <w:rPr>
                <w:rFonts w:ascii="Arial Narrow" w:hAnsi="Arial Narrow"/>
              </w:rPr>
            </w:pPr>
            <w:r w:rsidRPr="0023689B">
              <w:rPr>
                <w:rFonts w:ascii="Arial Narrow" w:hAnsi="Arial Narrow"/>
              </w:rPr>
              <w:t>Rozmery hotových košieľ sú uvedené v priloženej tabuľke.</w:t>
            </w:r>
          </w:p>
        </w:tc>
        <w:tc>
          <w:tcPr>
            <w:tcW w:w="2268" w:type="dxa"/>
            <w:shd w:val="clear" w:color="auto" w:fill="F2F2F2" w:themeFill="background1" w:themeFillShade="F2"/>
          </w:tcPr>
          <w:p w14:paraId="3E0416DD" w14:textId="77777777" w:rsidR="003423A9" w:rsidRPr="0023689B" w:rsidRDefault="003423A9" w:rsidP="003423A9">
            <w:pPr>
              <w:autoSpaceDE/>
              <w:jc w:val="center"/>
              <w:rPr>
                <w:rFonts w:ascii="Arial Narrow" w:hAnsi="Arial Narrow"/>
                <w:noProof/>
              </w:rPr>
            </w:pPr>
            <w:r w:rsidRPr="00B67523">
              <w:rPr>
                <w:rFonts w:ascii="Arial Narrow" w:hAnsi="Arial Narrow"/>
                <w:noProof/>
              </w:rPr>
              <w:t xml:space="preserve">splnil </w:t>
            </w:r>
            <w:sdt>
              <w:sdtPr>
                <w:rPr>
                  <w:rFonts w:ascii="Arial Narrow" w:hAnsi="Arial Narrow"/>
                  <w:noProof/>
                </w:rPr>
                <w:id w:val="1551581874"/>
                <w14:checkbox>
                  <w14:checked w14:val="0"/>
                  <w14:checkedState w14:val="2612" w14:font="MS Gothic"/>
                  <w14:uncheckedState w14:val="2610" w14:font="MS Gothic"/>
                </w14:checkbox>
              </w:sdtPr>
              <w:sdtEndPr/>
              <w:sdtContent>
                <w:r w:rsidRPr="00B67523">
                  <w:rPr>
                    <w:rFonts w:ascii="MS Gothic" w:eastAsia="MS Gothic" w:hAnsi="MS Gothic" w:hint="eastAsia"/>
                    <w:noProof/>
                  </w:rPr>
                  <w:t>☐</w:t>
                </w:r>
              </w:sdtContent>
            </w:sdt>
          </w:p>
        </w:tc>
      </w:tr>
    </w:tbl>
    <w:p w14:paraId="6B1F5148" w14:textId="34684042" w:rsidR="003423A9" w:rsidRDefault="00C0068B" w:rsidP="003423A9">
      <w:pPr>
        <w:autoSpaceDE/>
        <w:jc w:val="both"/>
        <w:rPr>
          <w:rFonts w:ascii="Arial Narrow" w:hAnsi="Arial Narrow"/>
          <w:b/>
          <w:sz w:val="22"/>
          <w:szCs w:val="22"/>
        </w:rPr>
      </w:pPr>
      <w:r w:rsidRPr="00524592">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sidRPr="00BA2ACF">
        <w:rPr>
          <w:rFonts w:ascii="Arial Narrow" w:hAnsi="Arial Narrow"/>
          <w:b/>
          <w:bCs/>
          <w:caps/>
          <w:noProof/>
          <w:sz w:val="24"/>
          <w:szCs w:val="24"/>
        </w:rPr>
        <w:t xml:space="preserve"> </w:t>
      </w:r>
      <w:r w:rsidRPr="00524592">
        <w:rPr>
          <w:rFonts w:ascii="Arial Narrow" w:hAnsi="Arial Narrow"/>
          <w:b/>
          <w:bCs/>
          <w:caps/>
          <w:noProof/>
          <w:sz w:val="24"/>
          <w:szCs w:val="24"/>
        </w:rPr>
        <w:t>vyplniť stĺpec (B)</w:t>
      </w:r>
      <w:r>
        <w:rPr>
          <w:rFonts w:ascii="Arial Narrow" w:hAnsi="Arial Narrow"/>
          <w:b/>
          <w:bCs/>
          <w:caps/>
          <w:noProof/>
          <w:sz w:val="24"/>
          <w:szCs w:val="24"/>
        </w:rPr>
        <w:t xml:space="preserve"> </w:t>
      </w:r>
      <w:r w:rsidRPr="0069790E">
        <w:rPr>
          <w:rFonts w:ascii="Arial Narrow" w:hAnsi="Arial Narrow"/>
          <w:b/>
          <w:bCs/>
          <w:caps/>
          <w:noProof/>
          <w:sz w:val="24"/>
          <w:szCs w:val="24"/>
        </w:rPr>
        <w:t>v súlade s požiadavkami verejného obstarávateľa v Kapitole B.1 Súťažných podkladov</w:t>
      </w:r>
    </w:p>
    <w:p w14:paraId="2B7E1A96" w14:textId="77777777" w:rsidR="003423A9" w:rsidRDefault="003423A9" w:rsidP="003423A9">
      <w:pPr>
        <w:autoSpaceDE/>
        <w:jc w:val="both"/>
        <w:rPr>
          <w:rFonts w:ascii="Arial Narrow" w:hAnsi="Arial Narrow"/>
          <w:noProof/>
          <w:sz w:val="22"/>
          <w:szCs w:val="22"/>
          <w:u w:val="single"/>
        </w:rPr>
      </w:pPr>
    </w:p>
    <w:p w14:paraId="1FCEC7D5" w14:textId="77777777" w:rsidR="003423A9" w:rsidRDefault="003423A9" w:rsidP="003423A9">
      <w:pPr>
        <w:autoSpaceDE/>
        <w:jc w:val="both"/>
        <w:rPr>
          <w:rFonts w:ascii="Arial Narrow" w:hAnsi="Arial Narrow"/>
          <w:noProof/>
          <w:sz w:val="22"/>
          <w:szCs w:val="22"/>
          <w:u w:val="single"/>
        </w:rPr>
      </w:pPr>
    </w:p>
    <w:p w14:paraId="5AD4F9F7" w14:textId="77777777" w:rsidR="003423A9" w:rsidRPr="00775C6D" w:rsidRDefault="003423A9" w:rsidP="003423A9">
      <w:pPr>
        <w:autoSpaceDE/>
        <w:jc w:val="both"/>
        <w:rPr>
          <w:rFonts w:ascii="Arial Narrow" w:hAnsi="Arial Narrow"/>
          <w:noProof/>
          <w:sz w:val="22"/>
          <w:szCs w:val="22"/>
          <w:u w:val="single"/>
        </w:rPr>
      </w:pPr>
      <w:r w:rsidRPr="00775C6D">
        <w:rPr>
          <w:rFonts w:ascii="Arial Narrow" w:hAnsi="Arial Narrow"/>
          <w:noProof/>
          <w:sz w:val="22"/>
          <w:szCs w:val="22"/>
          <w:u w:val="single"/>
        </w:rPr>
        <w:t>Špecifikácia základného materiálu:</w:t>
      </w:r>
      <w:r w:rsidRPr="00FD76E3">
        <w:rPr>
          <w:rFonts w:ascii="Arial Narrow" w:hAnsi="Arial Narrow"/>
          <w:sz w:val="22"/>
          <w:szCs w:val="22"/>
        </w:rPr>
        <w:t xml:space="preserve"> </w:t>
      </w:r>
      <w:r w:rsidRPr="00675449">
        <w:rPr>
          <w:rFonts w:ascii="Arial Narrow" w:hAnsi="Arial Narrow"/>
          <w:sz w:val="22"/>
          <w:szCs w:val="22"/>
        </w:rPr>
        <w:t>základný materiál biely a svetlobéžový</w:t>
      </w:r>
    </w:p>
    <w:p w14:paraId="37864C6D" w14:textId="77777777" w:rsidR="003423A9" w:rsidRPr="00A41559" w:rsidRDefault="003423A9" w:rsidP="003423A9">
      <w:pPr>
        <w:autoSpaceDE/>
        <w:ind w:left="284"/>
        <w:jc w:val="both"/>
        <w:rPr>
          <w:rFonts w:ascii="Arial Narrow" w:hAnsi="Arial Narrow"/>
          <w:i/>
          <w:noProof/>
          <w:sz w:val="22"/>
          <w:szCs w:val="22"/>
        </w:rPr>
      </w:pPr>
    </w:p>
    <w:tbl>
      <w:tblPr>
        <w:tblW w:w="9356" w:type="dxa"/>
        <w:tblInd w:w="-5" w:type="dxa"/>
        <w:tblLayout w:type="fixed"/>
        <w:tblCellMar>
          <w:top w:w="44" w:type="dxa"/>
          <w:left w:w="70" w:type="dxa"/>
          <w:right w:w="17" w:type="dxa"/>
        </w:tblCellMar>
        <w:tblLook w:val="04A0" w:firstRow="1" w:lastRow="0" w:firstColumn="1" w:lastColumn="0" w:noHBand="0" w:noVBand="1"/>
      </w:tblPr>
      <w:tblGrid>
        <w:gridCol w:w="525"/>
        <w:gridCol w:w="2452"/>
        <w:gridCol w:w="3119"/>
        <w:gridCol w:w="3260"/>
      </w:tblGrid>
      <w:tr w:rsidR="00C0068B" w:rsidRPr="00A41559" w14:paraId="795C1C15" w14:textId="77777777" w:rsidTr="00C0068B">
        <w:trPr>
          <w:trHeight w:val="511"/>
        </w:trPr>
        <w:tc>
          <w:tcPr>
            <w:tcW w:w="525" w:type="dxa"/>
            <w:vMerge w:val="restart"/>
            <w:tcBorders>
              <w:top w:val="single" w:sz="4" w:space="0" w:color="000000"/>
              <w:left w:val="single" w:sz="4" w:space="0" w:color="000000"/>
              <w:right w:val="single" w:sz="4" w:space="0" w:color="000000"/>
            </w:tcBorders>
            <w:shd w:val="clear" w:color="auto" w:fill="F2F2F2"/>
            <w:hideMark/>
          </w:tcPr>
          <w:p w14:paraId="362EC751" w14:textId="77777777" w:rsidR="00C0068B" w:rsidRPr="006D46A2" w:rsidRDefault="00C0068B" w:rsidP="003423A9">
            <w:pPr>
              <w:spacing w:line="256" w:lineRule="auto"/>
              <w:ind w:right="5"/>
              <w:jc w:val="center"/>
              <w:rPr>
                <w:rFonts w:ascii="Arial Narrow" w:hAnsi="Arial Narrow"/>
                <w:b/>
                <w:bCs/>
                <w:i/>
              </w:rPr>
            </w:pPr>
            <w:r w:rsidRPr="006D46A2">
              <w:rPr>
                <w:rFonts w:ascii="Arial Narrow" w:hAnsi="Arial Narrow"/>
                <w:b/>
                <w:bCs/>
                <w:i/>
              </w:rPr>
              <w:t>P.</w:t>
            </w:r>
            <w:r>
              <w:rPr>
                <w:rFonts w:ascii="Arial Narrow" w:hAnsi="Arial Narrow"/>
                <w:b/>
                <w:bCs/>
                <w:i/>
              </w:rPr>
              <w:t xml:space="preserve"> </w:t>
            </w:r>
            <w:r w:rsidRPr="006D46A2">
              <w:rPr>
                <w:rFonts w:ascii="Arial Narrow" w:hAnsi="Arial Narrow"/>
                <w:b/>
                <w:bCs/>
                <w:i/>
              </w:rPr>
              <w:t>č.</w:t>
            </w:r>
          </w:p>
        </w:tc>
        <w:tc>
          <w:tcPr>
            <w:tcW w:w="2452" w:type="dxa"/>
            <w:vMerge w:val="restart"/>
            <w:tcBorders>
              <w:top w:val="single" w:sz="4" w:space="0" w:color="000000"/>
              <w:left w:val="single" w:sz="4" w:space="0" w:color="000000"/>
              <w:right w:val="single" w:sz="4" w:space="0" w:color="000000"/>
            </w:tcBorders>
            <w:shd w:val="clear" w:color="auto" w:fill="F2F2F2"/>
            <w:hideMark/>
          </w:tcPr>
          <w:p w14:paraId="3BA14079" w14:textId="77777777" w:rsidR="00C0068B" w:rsidRPr="007460A1" w:rsidRDefault="00C0068B" w:rsidP="003423A9">
            <w:pPr>
              <w:spacing w:line="256" w:lineRule="auto"/>
              <w:jc w:val="center"/>
              <w:rPr>
                <w:rFonts w:ascii="Arial Narrow" w:hAnsi="Arial Narrow"/>
                <w:b/>
                <w:iCs/>
              </w:rPr>
            </w:pPr>
            <w:r w:rsidRPr="007460A1">
              <w:rPr>
                <w:rFonts w:ascii="Arial Narrow" w:hAnsi="Arial Narrow"/>
                <w:b/>
                <w:iCs/>
              </w:rPr>
              <w:t>(A)</w:t>
            </w:r>
          </w:p>
          <w:p w14:paraId="343337D3" w14:textId="77777777" w:rsidR="00C0068B" w:rsidRPr="007460A1" w:rsidRDefault="00C0068B" w:rsidP="003423A9">
            <w:pPr>
              <w:spacing w:line="256" w:lineRule="auto"/>
              <w:jc w:val="center"/>
              <w:rPr>
                <w:rFonts w:ascii="Arial Narrow" w:hAnsi="Arial Narrow"/>
                <w:iCs/>
              </w:rPr>
            </w:pPr>
            <w:r w:rsidRPr="007460A1">
              <w:rPr>
                <w:rFonts w:ascii="Arial Narrow" w:hAnsi="Arial Narrow"/>
                <w:b/>
                <w:iCs/>
              </w:rPr>
              <w:t>Parameter</w:t>
            </w:r>
          </w:p>
          <w:p w14:paraId="2BF179A3" w14:textId="77777777" w:rsidR="00C0068B" w:rsidRPr="007460A1" w:rsidRDefault="00C0068B" w:rsidP="003423A9">
            <w:pPr>
              <w:spacing w:line="256" w:lineRule="auto"/>
              <w:jc w:val="center"/>
              <w:rPr>
                <w:rFonts w:ascii="Arial Narrow" w:hAnsi="Arial Narrow"/>
                <w:iCs/>
              </w:rPr>
            </w:pPr>
          </w:p>
        </w:tc>
        <w:tc>
          <w:tcPr>
            <w:tcW w:w="3119" w:type="dxa"/>
            <w:vMerge w:val="restart"/>
            <w:tcBorders>
              <w:top w:val="single" w:sz="4" w:space="0" w:color="000000"/>
              <w:left w:val="single" w:sz="4" w:space="0" w:color="000000"/>
              <w:right w:val="single" w:sz="4" w:space="0" w:color="000000"/>
            </w:tcBorders>
            <w:shd w:val="clear" w:color="auto" w:fill="F2F2F2"/>
            <w:hideMark/>
          </w:tcPr>
          <w:p w14:paraId="69D42FD7" w14:textId="77777777" w:rsidR="00C0068B" w:rsidRPr="007460A1" w:rsidRDefault="00C0068B" w:rsidP="003423A9">
            <w:pPr>
              <w:spacing w:line="256" w:lineRule="auto"/>
              <w:jc w:val="center"/>
              <w:rPr>
                <w:rFonts w:ascii="Arial Narrow" w:hAnsi="Arial Narrow"/>
                <w:b/>
                <w:iCs/>
              </w:rPr>
            </w:pPr>
            <w:r w:rsidRPr="007460A1">
              <w:rPr>
                <w:rFonts w:ascii="Arial Narrow" w:hAnsi="Arial Narrow"/>
                <w:b/>
                <w:iCs/>
              </w:rPr>
              <w:t>(B)</w:t>
            </w:r>
          </w:p>
          <w:p w14:paraId="61CFAB8B" w14:textId="78D45164" w:rsidR="00C0068B" w:rsidRDefault="00C0068B" w:rsidP="00C0068B">
            <w:pPr>
              <w:spacing w:line="256" w:lineRule="auto"/>
              <w:jc w:val="center"/>
              <w:rPr>
                <w:rFonts w:ascii="Arial Narrow" w:hAnsi="Arial Narrow"/>
                <w:b/>
                <w:iCs/>
              </w:rPr>
            </w:pPr>
            <w:r w:rsidRPr="007460A1">
              <w:rPr>
                <w:rFonts w:ascii="Arial Narrow" w:hAnsi="Arial Narrow"/>
                <w:b/>
                <w:iCs/>
              </w:rPr>
              <w:t>Skúšobná metóda</w:t>
            </w:r>
            <w:r>
              <w:rPr>
                <w:rFonts w:ascii="Arial Narrow" w:hAnsi="Arial Narrow"/>
                <w:b/>
                <w:iCs/>
              </w:rPr>
              <w:t xml:space="preserve"> – </w:t>
            </w:r>
          </w:p>
          <w:p w14:paraId="0C3C2BD7" w14:textId="709A12C9" w:rsidR="00C0068B" w:rsidRPr="00C0068B" w:rsidRDefault="00C0068B" w:rsidP="00C0068B">
            <w:pPr>
              <w:spacing w:line="256" w:lineRule="auto"/>
              <w:jc w:val="center"/>
              <w:rPr>
                <w:rFonts w:ascii="Arial Narrow" w:hAnsi="Arial Narrow"/>
                <w:b/>
                <w:iCs/>
              </w:rPr>
            </w:pPr>
            <w:r>
              <w:rPr>
                <w:rFonts w:ascii="Arial Narrow" w:hAnsi="Arial Narrow"/>
                <w:b/>
                <w:iCs/>
              </w:rPr>
              <w:t>ponuka</w:t>
            </w:r>
          </w:p>
        </w:tc>
        <w:tc>
          <w:tcPr>
            <w:tcW w:w="3260" w:type="dxa"/>
            <w:vMerge w:val="restart"/>
            <w:tcBorders>
              <w:top w:val="single" w:sz="4" w:space="0" w:color="000000"/>
              <w:left w:val="single" w:sz="4" w:space="0" w:color="000000"/>
              <w:right w:val="single" w:sz="4" w:space="0" w:color="000000"/>
            </w:tcBorders>
            <w:shd w:val="clear" w:color="auto" w:fill="F2F2F2"/>
            <w:hideMark/>
          </w:tcPr>
          <w:p w14:paraId="7B6A9DAF" w14:textId="77777777" w:rsidR="00C0068B" w:rsidRPr="007460A1" w:rsidRDefault="00C0068B" w:rsidP="003423A9">
            <w:pPr>
              <w:spacing w:line="256" w:lineRule="auto"/>
              <w:ind w:left="1"/>
              <w:jc w:val="center"/>
              <w:rPr>
                <w:rFonts w:ascii="Arial Narrow" w:hAnsi="Arial Narrow"/>
                <w:b/>
                <w:iCs/>
              </w:rPr>
            </w:pPr>
            <w:r w:rsidRPr="007460A1">
              <w:rPr>
                <w:rFonts w:ascii="Arial Narrow" w:hAnsi="Arial Narrow"/>
                <w:b/>
                <w:iCs/>
              </w:rPr>
              <w:t>(C)</w:t>
            </w:r>
          </w:p>
          <w:p w14:paraId="561BCBBF" w14:textId="0BBDF69D" w:rsidR="00C0068B" w:rsidRDefault="00C0068B" w:rsidP="003423A9">
            <w:pPr>
              <w:spacing w:line="256" w:lineRule="auto"/>
              <w:ind w:left="1"/>
              <w:jc w:val="center"/>
              <w:rPr>
                <w:rFonts w:ascii="Arial Narrow" w:hAnsi="Arial Narrow"/>
                <w:b/>
                <w:iCs/>
              </w:rPr>
            </w:pPr>
            <w:r w:rsidRPr="007460A1">
              <w:rPr>
                <w:rFonts w:ascii="Arial Narrow" w:hAnsi="Arial Narrow"/>
                <w:b/>
                <w:iCs/>
              </w:rPr>
              <w:t>Technická špecifikácia</w:t>
            </w:r>
            <w:r>
              <w:rPr>
                <w:rFonts w:ascii="Arial Narrow" w:hAnsi="Arial Narrow"/>
                <w:b/>
                <w:iCs/>
              </w:rPr>
              <w:t xml:space="preserve"> – </w:t>
            </w:r>
          </w:p>
          <w:p w14:paraId="443046D3" w14:textId="72377F4E" w:rsidR="00C0068B" w:rsidRPr="007460A1" w:rsidRDefault="00C0068B" w:rsidP="003423A9">
            <w:pPr>
              <w:spacing w:line="256" w:lineRule="auto"/>
              <w:ind w:left="1"/>
              <w:jc w:val="center"/>
              <w:rPr>
                <w:rFonts w:ascii="Arial Narrow" w:hAnsi="Arial Narrow"/>
                <w:iCs/>
              </w:rPr>
            </w:pPr>
            <w:r>
              <w:rPr>
                <w:rFonts w:ascii="Arial Narrow" w:hAnsi="Arial Narrow"/>
                <w:b/>
                <w:iCs/>
              </w:rPr>
              <w:t>ponuka</w:t>
            </w:r>
          </w:p>
        </w:tc>
      </w:tr>
      <w:tr w:rsidR="00C0068B" w:rsidRPr="00A41559" w14:paraId="1AE0E611" w14:textId="77777777" w:rsidTr="00C0068B">
        <w:trPr>
          <w:trHeight w:val="245"/>
        </w:trPr>
        <w:tc>
          <w:tcPr>
            <w:tcW w:w="525" w:type="dxa"/>
            <w:vMerge/>
            <w:tcBorders>
              <w:left w:val="single" w:sz="4" w:space="0" w:color="000000"/>
              <w:bottom w:val="single" w:sz="4" w:space="0" w:color="000000"/>
              <w:right w:val="single" w:sz="4" w:space="0" w:color="000000"/>
            </w:tcBorders>
            <w:shd w:val="clear" w:color="auto" w:fill="F2F2F2"/>
          </w:tcPr>
          <w:p w14:paraId="5DAE5653" w14:textId="77777777" w:rsidR="00C0068B" w:rsidRPr="006D46A2" w:rsidRDefault="00C0068B" w:rsidP="003423A9">
            <w:pPr>
              <w:spacing w:line="256" w:lineRule="auto"/>
              <w:ind w:right="5"/>
              <w:jc w:val="right"/>
              <w:rPr>
                <w:rFonts w:ascii="Arial Narrow" w:hAnsi="Arial Narrow"/>
                <w:i/>
              </w:rPr>
            </w:pPr>
          </w:p>
        </w:tc>
        <w:tc>
          <w:tcPr>
            <w:tcW w:w="2452" w:type="dxa"/>
            <w:vMerge/>
            <w:tcBorders>
              <w:left w:val="single" w:sz="4" w:space="0" w:color="000000"/>
              <w:bottom w:val="single" w:sz="4" w:space="0" w:color="000000"/>
              <w:right w:val="single" w:sz="4" w:space="0" w:color="000000"/>
            </w:tcBorders>
            <w:shd w:val="clear" w:color="auto" w:fill="F2F2F2"/>
          </w:tcPr>
          <w:p w14:paraId="0432A25F" w14:textId="77777777" w:rsidR="00C0068B" w:rsidRPr="007460A1" w:rsidRDefault="00C0068B" w:rsidP="003423A9">
            <w:pPr>
              <w:spacing w:line="256" w:lineRule="auto"/>
              <w:jc w:val="center"/>
              <w:rPr>
                <w:rFonts w:ascii="Arial Narrow" w:hAnsi="Arial Narrow"/>
                <w:b/>
                <w:iCs/>
              </w:rPr>
            </w:pPr>
          </w:p>
        </w:tc>
        <w:tc>
          <w:tcPr>
            <w:tcW w:w="3119" w:type="dxa"/>
            <w:vMerge/>
            <w:tcBorders>
              <w:left w:val="single" w:sz="4" w:space="0" w:color="000000"/>
              <w:bottom w:val="single" w:sz="4" w:space="0" w:color="000000"/>
              <w:right w:val="single" w:sz="4" w:space="0" w:color="000000"/>
            </w:tcBorders>
            <w:shd w:val="clear" w:color="auto" w:fill="F2F2F2"/>
          </w:tcPr>
          <w:p w14:paraId="258BBF6D" w14:textId="77777777" w:rsidR="00C0068B" w:rsidRPr="007460A1" w:rsidRDefault="00C0068B" w:rsidP="003423A9">
            <w:pPr>
              <w:spacing w:line="256" w:lineRule="auto"/>
              <w:jc w:val="center"/>
              <w:rPr>
                <w:rFonts w:ascii="Arial Narrow" w:hAnsi="Arial Narrow"/>
                <w:b/>
                <w:iCs/>
              </w:rPr>
            </w:pPr>
          </w:p>
        </w:tc>
        <w:tc>
          <w:tcPr>
            <w:tcW w:w="3260" w:type="dxa"/>
            <w:vMerge/>
            <w:tcBorders>
              <w:left w:val="single" w:sz="4" w:space="0" w:color="000000"/>
              <w:bottom w:val="single" w:sz="4" w:space="0" w:color="000000"/>
              <w:right w:val="single" w:sz="4" w:space="0" w:color="000000"/>
            </w:tcBorders>
            <w:shd w:val="clear" w:color="auto" w:fill="F2F2F2"/>
          </w:tcPr>
          <w:p w14:paraId="7D3B72D0" w14:textId="77777777" w:rsidR="00C0068B" w:rsidRPr="007460A1" w:rsidRDefault="00C0068B" w:rsidP="003423A9">
            <w:pPr>
              <w:spacing w:line="256" w:lineRule="auto"/>
              <w:ind w:left="1"/>
              <w:jc w:val="center"/>
              <w:rPr>
                <w:rFonts w:ascii="Arial Narrow" w:hAnsi="Arial Narrow"/>
                <w:b/>
                <w:iCs/>
              </w:rPr>
            </w:pPr>
          </w:p>
        </w:tc>
      </w:tr>
      <w:tr w:rsidR="00C0068B" w:rsidRPr="0023689B" w14:paraId="30FE2C27" w14:textId="77777777" w:rsidTr="002576CF">
        <w:trPr>
          <w:trHeight w:val="345"/>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40E6E448" w14:textId="77777777" w:rsidR="00C0068B" w:rsidRPr="0023689B" w:rsidRDefault="00C0068B" w:rsidP="003423A9">
            <w:pPr>
              <w:spacing w:line="256" w:lineRule="auto"/>
              <w:ind w:right="55"/>
              <w:jc w:val="right"/>
              <w:rPr>
                <w:rFonts w:ascii="Arial Narrow" w:hAnsi="Arial Narrow"/>
                <w:iCs/>
              </w:rPr>
            </w:pPr>
            <w:r w:rsidRPr="0023689B">
              <w:rPr>
                <w:rFonts w:ascii="Arial Narrow" w:hAnsi="Arial Narrow"/>
                <w:iCs/>
              </w:rPr>
              <w:t xml:space="preserve">1. </w:t>
            </w:r>
          </w:p>
        </w:tc>
        <w:tc>
          <w:tcPr>
            <w:tcW w:w="2452" w:type="dxa"/>
            <w:tcBorders>
              <w:top w:val="single" w:sz="4" w:space="0" w:color="000000"/>
              <w:left w:val="single" w:sz="4" w:space="0" w:color="000000"/>
              <w:bottom w:val="single" w:sz="4" w:space="0" w:color="000000"/>
              <w:right w:val="single" w:sz="4" w:space="0" w:color="000000"/>
            </w:tcBorders>
            <w:shd w:val="clear" w:color="auto" w:fill="auto"/>
            <w:hideMark/>
          </w:tcPr>
          <w:p w14:paraId="74D06A48" w14:textId="77777777" w:rsidR="00C0068B" w:rsidRPr="0023689B" w:rsidRDefault="00C0068B" w:rsidP="003423A9">
            <w:pPr>
              <w:spacing w:line="256" w:lineRule="auto"/>
              <w:rPr>
                <w:rFonts w:ascii="Arial Narrow" w:hAnsi="Arial Narrow"/>
                <w:iCs/>
              </w:rPr>
            </w:pPr>
            <w:r w:rsidRPr="0023689B">
              <w:rPr>
                <w:rFonts w:ascii="Arial Narrow" w:hAnsi="Arial Narrow"/>
                <w:iCs/>
              </w:rPr>
              <w:t xml:space="preserve">Materiálové zloženie  </w:t>
            </w:r>
          </w:p>
          <w:p w14:paraId="7A8A3AF9" w14:textId="77777777" w:rsidR="00C0068B" w:rsidRPr="0023689B" w:rsidRDefault="00C0068B" w:rsidP="003423A9">
            <w:pPr>
              <w:spacing w:line="256" w:lineRule="auto"/>
              <w:rPr>
                <w:rFonts w:ascii="Arial Narrow" w:hAnsi="Arial Narrow"/>
                <w:iCs/>
              </w:rPr>
            </w:pPr>
            <w:r w:rsidRPr="0023689B">
              <w:rPr>
                <w:rFonts w:ascii="Arial Narrow" w:hAnsi="Arial Narrow"/>
                <w:iCs/>
              </w:rPr>
              <w:t xml:space="preserve"> </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BA1566B" w14:textId="0955E542"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9453672" w14:textId="2DF0C8D8" w:rsidR="00C0068B" w:rsidRPr="0023689B" w:rsidRDefault="00C0068B" w:rsidP="003423A9">
            <w:pPr>
              <w:spacing w:line="256" w:lineRule="auto"/>
              <w:ind w:left="1"/>
              <w:rPr>
                <w:rFonts w:ascii="Arial Narrow" w:hAnsi="Arial Narrow"/>
                <w:iCs/>
              </w:rPr>
            </w:pPr>
          </w:p>
        </w:tc>
      </w:tr>
      <w:tr w:rsidR="00C0068B" w:rsidRPr="0023689B" w14:paraId="25888983" w14:textId="77777777" w:rsidTr="00C0068B">
        <w:trPr>
          <w:trHeight w:val="769"/>
        </w:trPr>
        <w:tc>
          <w:tcPr>
            <w:tcW w:w="525" w:type="dxa"/>
            <w:tcBorders>
              <w:top w:val="single" w:sz="4" w:space="0" w:color="000000"/>
              <w:left w:val="single" w:sz="4" w:space="0" w:color="000000"/>
              <w:bottom w:val="single" w:sz="4" w:space="0" w:color="000000"/>
              <w:right w:val="single" w:sz="4" w:space="0" w:color="000000"/>
            </w:tcBorders>
            <w:shd w:val="clear" w:color="auto" w:fill="auto"/>
          </w:tcPr>
          <w:p w14:paraId="21F09535" w14:textId="77777777" w:rsidR="00C0068B" w:rsidRPr="00514A21" w:rsidRDefault="00C0068B" w:rsidP="003423A9">
            <w:pPr>
              <w:spacing w:line="256" w:lineRule="auto"/>
              <w:ind w:right="55"/>
              <w:jc w:val="right"/>
              <w:rPr>
                <w:rFonts w:ascii="Arial Narrow" w:hAnsi="Arial Narrow"/>
                <w:iCs/>
              </w:rPr>
            </w:pPr>
            <w:r>
              <w:rPr>
                <w:rFonts w:ascii="Arial Narrow" w:hAnsi="Arial Narrow"/>
                <w:iCs/>
              </w:rPr>
              <w:t>2.</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2598DF35" w14:textId="77777777" w:rsidR="00C0068B" w:rsidRPr="000C037D" w:rsidRDefault="00C0068B" w:rsidP="003423A9">
            <w:pPr>
              <w:rPr>
                <w:rFonts w:ascii="Arial Narrow" w:hAnsi="Arial Narrow"/>
                <w:color w:val="000000"/>
                <w:sz w:val="22"/>
                <w:szCs w:val="22"/>
              </w:rPr>
            </w:pPr>
            <w:r w:rsidRPr="000C037D">
              <w:rPr>
                <w:rFonts w:ascii="Arial Narrow" w:hAnsi="Arial Narrow"/>
                <w:color w:val="000000"/>
                <w:sz w:val="22"/>
                <w:szCs w:val="22"/>
              </w:rPr>
              <w:t xml:space="preserve">Dostava [počet nití na 1 cm]  </w:t>
            </w:r>
          </w:p>
          <w:p w14:paraId="74B7BCA2" w14:textId="77777777" w:rsidR="00C0068B" w:rsidRPr="000C037D" w:rsidRDefault="00C0068B" w:rsidP="003423A9">
            <w:pPr>
              <w:rPr>
                <w:rFonts w:ascii="Arial Narrow" w:hAnsi="Arial Narrow"/>
                <w:color w:val="000000"/>
                <w:sz w:val="22"/>
                <w:szCs w:val="22"/>
              </w:rPr>
            </w:pPr>
            <w:r w:rsidRPr="000C037D">
              <w:rPr>
                <w:rFonts w:ascii="Arial Narrow" w:hAnsi="Arial Narrow"/>
                <w:color w:val="000000"/>
                <w:sz w:val="22"/>
                <w:szCs w:val="22"/>
              </w:rPr>
              <w:t xml:space="preserve"> - osnova                                  </w:t>
            </w:r>
          </w:p>
          <w:p w14:paraId="47CC7E86" w14:textId="77777777" w:rsidR="00C0068B" w:rsidRPr="00715FB8" w:rsidRDefault="00C0068B" w:rsidP="003423A9">
            <w:pPr>
              <w:spacing w:line="256" w:lineRule="auto"/>
              <w:rPr>
                <w:rFonts w:ascii="Arial Narrow" w:hAnsi="Arial Narrow"/>
                <w:iCs/>
              </w:rPr>
            </w:pPr>
            <w:r w:rsidRPr="000C037D">
              <w:rPr>
                <w:rFonts w:ascii="Arial Narrow" w:hAnsi="Arial Narrow"/>
                <w:color w:val="000000"/>
                <w:sz w:val="22"/>
                <w:szCs w:val="22"/>
              </w:rPr>
              <w:t xml:space="preserve"> - útok</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319D35" w14:textId="64F44AAF" w:rsidR="00C0068B" w:rsidRPr="00715FB8" w:rsidRDefault="00C0068B" w:rsidP="003423A9">
            <w:pPr>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168CC3A" w14:textId="3F48BFD6" w:rsidR="00C0068B" w:rsidRPr="00715FB8" w:rsidRDefault="00C0068B" w:rsidP="003423A9">
            <w:pPr>
              <w:jc w:val="both"/>
              <w:rPr>
                <w:rFonts w:ascii="Arial Narrow" w:hAnsi="Arial Narrow"/>
                <w:lang w:eastAsia="cs-CZ"/>
              </w:rPr>
            </w:pPr>
          </w:p>
        </w:tc>
      </w:tr>
      <w:tr w:rsidR="00C0068B" w:rsidRPr="0023689B" w14:paraId="787BFDD3" w14:textId="77777777" w:rsidTr="00C0068B">
        <w:trPr>
          <w:trHeight w:val="545"/>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02103A97"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3</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hideMark/>
          </w:tcPr>
          <w:p w14:paraId="43A457B8" w14:textId="77777777" w:rsidR="00C0068B" w:rsidRPr="0023689B" w:rsidRDefault="00C0068B" w:rsidP="003423A9">
            <w:pPr>
              <w:spacing w:line="256" w:lineRule="auto"/>
              <w:rPr>
                <w:rFonts w:ascii="Arial Narrow" w:hAnsi="Arial Narrow"/>
                <w:iCs/>
              </w:rPr>
            </w:pPr>
            <w:r w:rsidRPr="0023689B">
              <w:rPr>
                <w:rFonts w:ascii="Arial Narrow" w:hAnsi="Arial Narrow"/>
                <w:iCs/>
              </w:rPr>
              <w:t xml:space="preserve">Farba </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DC4FC93" w14:textId="0AE20287"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FC7E6E1" w14:textId="77777777" w:rsidR="00C0068B" w:rsidRPr="0023689B" w:rsidRDefault="00C0068B" w:rsidP="003423A9">
            <w:pPr>
              <w:autoSpaceDE/>
              <w:jc w:val="both"/>
              <w:rPr>
                <w:rFonts w:ascii="Arial Narrow" w:hAnsi="Arial Narrow"/>
                <w:iCs/>
                <w:noProof/>
              </w:rPr>
            </w:pPr>
          </w:p>
        </w:tc>
      </w:tr>
      <w:tr w:rsidR="00C0068B" w:rsidRPr="0023689B" w14:paraId="3E18E2A2" w14:textId="77777777" w:rsidTr="00C0068B">
        <w:trPr>
          <w:trHeight w:val="511"/>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47C5763F"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4</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hideMark/>
          </w:tcPr>
          <w:p w14:paraId="7D562C9E" w14:textId="77777777" w:rsidR="00C0068B" w:rsidRPr="0023689B" w:rsidRDefault="00C0068B" w:rsidP="003423A9">
            <w:pPr>
              <w:numPr>
                <w:ilvl w:val="0"/>
                <w:numId w:val="45"/>
              </w:numPr>
              <w:autoSpaceDE/>
              <w:autoSpaceDN/>
              <w:spacing w:line="256" w:lineRule="auto"/>
              <w:ind w:left="0" w:hanging="110"/>
              <w:rPr>
                <w:rFonts w:ascii="Arial Narrow" w:hAnsi="Arial Narrow"/>
                <w:iCs/>
              </w:rPr>
            </w:pPr>
            <w:r w:rsidRPr="0023689B">
              <w:rPr>
                <w:rFonts w:ascii="Arial Narrow" w:hAnsi="Arial Narrow"/>
                <w:color w:val="000000"/>
              </w:rPr>
              <w:t>Väzba tkaniny</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DFAB284" w14:textId="41A5E1F7"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59F5B61" w14:textId="1B87BE8D" w:rsidR="00C0068B" w:rsidRPr="0023689B" w:rsidRDefault="00C0068B" w:rsidP="003423A9">
            <w:pPr>
              <w:spacing w:line="256" w:lineRule="auto"/>
              <w:ind w:left="1" w:right="128"/>
              <w:rPr>
                <w:rFonts w:ascii="Arial Narrow" w:hAnsi="Arial Narrow"/>
                <w:iCs/>
              </w:rPr>
            </w:pPr>
          </w:p>
        </w:tc>
      </w:tr>
      <w:tr w:rsidR="00C0068B" w:rsidRPr="0023689B" w14:paraId="3B072FDA" w14:textId="77777777" w:rsidTr="00C0068B">
        <w:trPr>
          <w:trHeight w:val="262"/>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5BBB2961"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5</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hideMark/>
          </w:tcPr>
          <w:p w14:paraId="362F67D9" w14:textId="336D6CDC" w:rsidR="00C0068B" w:rsidRPr="00C0068B" w:rsidRDefault="00C0068B" w:rsidP="003423A9">
            <w:pPr>
              <w:spacing w:line="256" w:lineRule="auto"/>
              <w:rPr>
                <w:rFonts w:ascii="Arial Narrow" w:hAnsi="Arial Narrow"/>
                <w:iCs/>
              </w:rPr>
            </w:pPr>
            <w:r>
              <w:rPr>
                <w:rFonts w:ascii="Arial Narrow" w:hAnsi="Arial Narrow"/>
              </w:rPr>
              <w:t>Plošná hmotnosť (</w:t>
            </w:r>
            <w:r w:rsidRPr="0023689B">
              <w:rPr>
                <w:rFonts w:ascii="Arial Narrow" w:hAnsi="Arial Narrow"/>
              </w:rPr>
              <w:t>g.m</w:t>
            </w:r>
            <w:r w:rsidRPr="0023689B">
              <w:rPr>
                <w:rFonts w:ascii="Arial Narrow" w:hAnsi="Arial Narrow"/>
                <w:vertAlign w:val="superscript"/>
              </w:rPr>
              <w:t>2</w:t>
            </w:r>
            <w:r>
              <w:rPr>
                <w:rFonts w:ascii="Arial Narrow" w:hAnsi="Arial Narrow"/>
              </w:rPr>
              <w:t>)</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AFC21A" w14:textId="46BE89D0"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B64A39" w14:textId="13DAAA28" w:rsidR="00C0068B" w:rsidRPr="0023689B" w:rsidRDefault="00C0068B" w:rsidP="003423A9">
            <w:pPr>
              <w:spacing w:line="256" w:lineRule="auto"/>
              <w:ind w:left="1"/>
              <w:rPr>
                <w:rFonts w:ascii="Arial Narrow" w:hAnsi="Arial Narrow"/>
                <w:iCs/>
              </w:rPr>
            </w:pPr>
          </w:p>
        </w:tc>
      </w:tr>
      <w:tr w:rsidR="00C0068B" w:rsidRPr="0023689B" w14:paraId="5216969B" w14:textId="77777777" w:rsidTr="00C0068B">
        <w:trPr>
          <w:trHeight w:val="769"/>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1DC393B1"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6</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7305AA71" w14:textId="77777777" w:rsidR="00C0068B" w:rsidRPr="00715FB8" w:rsidRDefault="00C0068B" w:rsidP="003423A9">
            <w:pPr>
              <w:spacing w:line="256" w:lineRule="auto"/>
              <w:ind w:right="123"/>
              <w:rPr>
                <w:rFonts w:ascii="Arial Narrow" w:hAnsi="Arial Narrow"/>
                <w:iCs/>
              </w:rPr>
            </w:pPr>
            <w:r w:rsidRPr="00715FB8">
              <w:rPr>
                <w:rFonts w:ascii="Arial Narrow" w:hAnsi="Arial Narrow"/>
                <w:color w:val="000000"/>
              </w:rPr>
              <w:t xml:space="preserve">Zmena rozmerov po prvom praní pri </w:t>
            </w:r>
            <w:r>
              <w:rPr>
                <w:rFonts w:ascii="Arial Narrow" w:hAnsi="Arial Narrow"/>
                <w:color w:val="000000"/>
              </w:rPr>
              <w:t xml:space="preserve">  40</w:t>
            </w:r>
            <w:r w:rsidRPr="00715FB8">
              <w:rPr>
                <w:rFonts w:ascii="Arial Narrow" w:hAnsi="Arial Narrow"/>
                <w:color w:val="000000"/>
              </w:rPr>
              <w:t>°C [%]</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C612183" w14:textId="6E8B7AA0" w:rsidR="00C0068B" w:rsidRPr="00715FB8"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54F92A8" w14:textId="16B9BCC4" w:rsidR="00C0068B" w:rsidRPr="0023689B" w:rsidRDefault="00C0068B" w:rsidP="003423A9">
            <w:pPr>
              <w:spacing w:line="256" w:lineRule="auto"/>
              <w:ind w:left="1"/>
              <w:rPr>
                <w:rFonts w:ascii="Arial Narrow" w:hAnsi="Arial Narrow"/>
                <w:iCs/>
              </w:rPr>
            </w:pPr>
          </w:p>
        </w:tc>
      </w:tr>
      <w:tr w:rsidR="00C0068B" w:rsidRPr="0023689B" w14:paraId="08EB9695" w14:textId="77777777" w:rsidTr="00C0068B">
        <w:trPr>
          <w:trHeight w:val="525"/>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479CA5DB"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7</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5F938B76" w14:textId="77777777" w:rsidR="00C0068B" w:rsidRPr="0023689B" w:rsidRDefault="00C0068B" w:rsidP="003423A9">
            <w:pPr>
              <w:spacing w:line="256" w:lineRule="auto"/>
              <w:rPr>
                <w:rFonts w:ascii="Arial Narrow" w:hAnsi="Arial Narrow"/>
                <w:iCs/>
              </w:rPr>
            </w:pPr>
            <w:r w:rsidRPr="0023689B">
              <w:rPr>
                <w:rFonts w:ascii="Arial Narrow" w:hAnsi="Arial Narrow"/>
                <w:color w:val="000000"/>
              </w:rPr>
              <w:t xml:space="preserve">Stálofarebnosť na svetle </w:t>
            </w:r>
            <w:r w:rsidRPr="0023689B">
              <w:rPr>
                <w:rFonts w:ascii="Arial Narrow" w:hAnsi="Arial Narrow"/>
              </w:rPr>
              <w:t xml:space="preserve">[sms] </w:t>
            </w:r>
            <w:r w:rsidRPr="0023689B">
              <w:rPr>
                <w:rFonts w:ascii="Arial Narrow" w:hAnsi="Arial Narrow"/>
                <w:vertAlign w:val="superscript"/>
              </w:rPr>
              <w:t>2)</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A5A23F4" w14:textId="09E82BA0"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F222BAC" w14:textId="5744EA95" w:rsidR="00C0068B" w:rsidRPr="0023689B" w:rsidRDefault="00C0068B" w:rsidP="003423A9">
            <w:pPr>
              <w:spacing w:line="256" w:lineRule="auto"/>
              <w:ind w:left="1"/>
              <w:rPr>
                <w:rFonts w:ascii="Arial Narrow" w:hAnsi="Arial Narrow"/>
                <w:iCs/>
              </w:rPr>
            </w:pPr>
          </w:p>
        </w:tc>
      </w:tr>
      <w:tr w:rsidR="00C0068B" w:rsidRPr="0023689B" w14:paraId="1037BDF4" w14:textId="77777777" w:rsidTr="002576CF">
        <w:trPr>
          <w:trHeight w:val="1353"/>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50FC8B4D"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lastRenderedPageBreak/>
              <w:t>8</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0378DEA8" w14:textId="77777777" w:rsidR="00C0068B" w:rsidRPr="00715FB8" w:rsidRDefault="00C0068B" w:rsidP="003423A9">
            <w:pPr>
              <w:rPr>
                <w:rFonts w:ascii="Arial Narrow" w:hAnsi="Arial Narrow"/>
                <w:vertAlign w:val="superscript"/>
              </w:rPr>
            </w:pPr>
            <w:r w:rsidRPr="00715FB8">
              <w:rPr>
                <w:rFonts w:ascii="Arial Narrow" w:hAnsi="Arial Narrow"/>
                <w:color w:val="000000"/>
              </w:rPr>
              <w:t xml:space="preserve">Stálofarebnosť v pote </w:t>
            </w:r>
            <w:r w:rsidRPr="00715FB8">
              <w:rPr>
                <w:rFonts w:ascii="Arial Narrow" w:hAnsi="Arial Narrow"/>
              </w:rPr>
              <w:t xml:space="preserve">[sss] </w:t>
            </w:r>
            <w:r w:rsidRPr="00715FB8">
              <w:rPr>
                <w:rFonts w:ascii="Arial Narrow" w:hAnsi="Arial Narrow"/>
                <w:vertAlign w:val="superscript"/>
              </w:rPr>
              <w:t>1)</w:t>
            </w:r>
          </w:p>
          <w:p w14:paraId="4F028E60" w14:textId="77777777" w:rsidR="00C0068B" w:rsidRPr="00715FB8" w:rsidRDefault="00C0068B" w:rsidP="003423A9">
            <w:pPr>
              <w:rPr>
                <w:rFonts w:ascii="Arial Narrow" w:hAnsi="Arial Narrow"/>
                <w:color w:val="000000"/>
              </w:rPr>
            </w:pPr>
            <w:r w:rsidRPr="00715FB8">
              <w:rPr>
                <w:rFonts w:ascii="Arial Narrow" w:hAnsi="Arial Narrow"/>
                <w:color w:val="000000"/>
              </w:rPr>
              <w:t xml:space="preserve">- kyslom                                  </w:t>
            </w:r>
          </w:p>
          <w:p w14:paraId="301CCD52" w14:textId="77777777" w:rsidR="00C0068B" w:rsidRPr="00715FB8" w:rsidRDefault="00C0068B" w:rsidP="003423A9">
            <w:pPr>
              <w:rPr>
                <w:rFonts w:ascii="Arial Narrow" w:hAnsi="Arial Narrow"/>
                <w:color w:val="000000"/>
              </w:rPr>
            </w:pPr>
            <w:r w:rsidRPr="00715FB8">
              <w:rPr>
                <w:rFonts w:ascii="Arial Narrow" w:hAnsi="Arial Narrow"/>
                <w:color w:val="000000"/>
              </w:rPr>
              <w:t>- alkalickom</w:t>
            </w:r>
          </w:p>
          <w:p w14:paraId="5BFD9176" w14:textId="77777777" w:rsidR="00C0068B" w:rsidRPr="00715FB8" w:rsidRDefault="00C0068B" w:rsidP="003423A9">
            <w:pPr>
              <w:rPr>
                <w:rFonts w:ascii="Arial Narrow" w:hAnsi="Arial Narrow"/>
                <w:vertAlign w:val="superscript"/>
              </w:rPr>
            </w:pPr>
            <w:r w:rsidRPr="00715FB8">
              <w:rPr>
                <w:rFonts w:ascii="Arial Narrow" w:hAnsi="Arial Narrow"/>
                <w:color w:val="000000"/>
              </w:rPr>
              <w:t>Zapustenie do sprievodnej tkaniny :(BA/PES)</w:t>
            </w:r>
          </w:p>
          <w:p w14:paraId="29C2516E" w14:textId="77777777" w:rsidR="00C0068B" w:rsidRPr="00715FB8" w:rsidRDefault="00C0068B" w:rsidP="003423A9">
            <w:pPr>
              <w:spacing w:line="256" w:lineRule="auto"/>
              <w:rPr>
                <w:rFonts w:ascii="Arial Narrow" w:hAnsi="Arial Narrow"/>
                <w:iCs/>
              </w:rPr>
            </w:pP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BAC294" w14:textId="2EA050EF" w:rsidR="00C0068B" w:rsidRPr="00715FB8"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154124" w14:textId="2ADE5645" w:rsidR="00C0068B" w:rsidRPr="00715FB8" w:rsidRDefault="00C0068B" w:rsidP="003423A9">
            <w:pPr>
              <w:spacing w:line="256" w:lineRule="auto"/>
              <w:ind w:left="1"/>
              <w:rPr>
                <w:rFonts w:ascii="Arial Narrow" w:hAnsi="Arial Narrow"/>
                <w:iCs/>
              </w:rPr>
            </w:pPr>
          </w:p>
        </w:tc>
      </w:tr>
      <w:tr w:rsidR="00C0068B" w:rsidRPr="0023689B" w14:paraId="37FA83D2" w14:textId="77777777" w:rsidTr="00C0068B">
        <w:trPr>
          <w:trHeight w:val="264"/>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457EE71F"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9</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307573EB" w14:textId="77777777" w:rsidR="00C0068B" w:rsidRPr="0023689B" w:rsidRDefault="00C0068B" w:rsidP="003423A9">
            <w:pPr>
              <w:spacing w:line="256" w:lineRule="auto"/>
              <w:rPr>
                <w:rFonts w:ascii="Arial Narrow" w:hAnsi="Arial Narrow"/>
                <w:iCs/>
              </w:rPr>
            </w:pPr>
            <w:r w:rsidRPr="0023689B">
              <w:rPr>
                <w:rFonts w:ascii="Arial Narrow" w:hAnsi="Arial Narrow"/>
                <w:color w:val="000000"/>
              </w:rPr>
              <w:t>Obsah formaldehydu</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4ECC82D" w14:textId="5CBF74C3"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AC83CF7" w14:textId="574DBFAF" w:rsidR="00C0068B" w:rsidRPr="0023689B" w:rsidRDefault="00C0068B" w:rsidP="003423A9">
            <w:pPr>
              <w:spacing w:line="256" w:lineRule="auto"/>
              <w:ind w:left="1"/>
              <w:rPr>
                <w:rFonts w:ascii="Arial Narrow" w:hAnsi="Arial Narrow"/>
                <w:iCs/>
              </w:rPr>
            </w:pPr>
          </w:p>
        </w:tc>
      </w:tr>
      <w:tr w:rsidR="00C0068B" w:rsidRPr="0023689B" w14:paraId="42D9A527" w14:textId="77777777" w:rsidTr="00C0068B">
        <w:trPr>
          <w:trHeight w:val="262"/>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209FD905"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10</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2F556477" w14:textId="77777777" w:rsidR="00C0068B" w:rsidRPr="0023689B" w:rsidRDefault="00C0068B" w:rsidP="003423A9">
            <w:pPr>
              <w:spacing w:line="256" w:lineRule="auto"/>
              <w:rPr>
                <w:rFonts w:ascii="Arial Narrow" w:hAnsi="Arial Narrow"/>
                <w:iCs/>
              </w:rPr>
            </w:pPr>
            <w:r w:rsidRPr="0023689B">
              <w:rPr>
                <w:rFonts w:ascii="Arial Narrow" w:hAnsi="Arial Narrow"/>
                <w:color w:val="000000"/>
              </w:rPr>
              <w:t>pH vodného výluhu</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FC064A" w14:textId="739DAE81"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48A35A6" w14:textId="37EF5507" w:rsidR="00C0068B" w:rsidRPr="0023689B" w:rsidRDefault="00C0068B" w:rsidP="003423A9">
            <w:pPr>
              <w:spacing w:line="256" w:lineRule="auto"/>
              <w:ind w:left="1"/>
              <w:rPr>
                <w:rFonts w:ascii="Arial Narrow" w:hAnsi="Arial Narrow"/>
                <w:iCs/>
              </w:rPr>
            </w:pPr>
          </w:p>
        </w:tc>
      </w:tr>
      <w:tr w:rsidR="00C0068B" w:rsidRPr="0023689B" w14:paraId="4C782038" w14:textId="77777777" w:rsidTr="00C0068B">
        <w:trPr>
          <w:trHeight w:val="262"/>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32A191D9" w14:textId="77777777" w:rsidR="00C0068B" w:rsidRPr="0023689B" w:rsidRDefault="00C0068B" w:rsidP="003423A9">
            <w:pPr>
              <w:spacing w:line="256" w:lineRule="auto"/>
              <w:ind w:right="55"/>
              <w:jc w:val="right"/>
              <w:rPr>
                <w:rFonts w:ascii="Arial Narrow" w:hAnsi="Arial Narrow"/>
                <w:iCs/>
              </w:rPr>
            </w:pPr>
            <w:r w:rsidRPr="0023689B">
              <w:rPr>
                <w:rFonts w:ascii="Arial Narrow" w:hAnsi="Arial Narrow"/>
                <w:iCs/>
              </w:rPr>
              <w:t>1</w:t>
            </w:r>
            <w:r>
              <w:rPr>
                <w:rFonts w:ascii="Arial Narrow" w:hAnsi="Arial Narrow"/>
                <w:iCs/>
              </w:rPr>
              <w:t>1</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7B651303" w14:textId="77777777" w:rsidR="00C0068B" w:rsidRPr="0023689B" w:rsidRDefault="00C0068B" w:rsidP="003423A9">
            <w:pPr>
              <w:spacing w:line="256" w:lineRule="auto"/>
              <w:rPr>
                <w:rFonts w:ascii="Arial Narrow" w:hAnsi="Arial Narrow"/>
                <w:iCs/>
              </w:rPr>
            </w:pPr>
            <w:r w:rsidRPr="0023689B">
              <w:rPr>
                <w:rFonts w:ascii="Arial Narrow" w:hAnsi="Arial Narrow"/>
                <w:color w:val="000000"/>
              </w:rPr>
              <w:t>Obsah chlorovaných fenolov a OPP  [% hm.]</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A113C35" w14:textId="77777777" w:rsidR="00C0068B" w:rsidRPr="0023689B" w:rsidRDefault="00C0068B" w:rsidP="003423A9">
            <w:pPr>
              <w:spacing w:line="256" w:lineRule="auto"/>
              <w:ind w:firstLine="709"/>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A9A5C26" w14:textId="77777777" w:rsidR="00C0068B" w:rsidRPr="0023689B" w:rsidRDefault="00C0068B" w:rsidP="003423A9">
            <w:pPr>
              <w:rPr>
                <w:rFonts w:ascii="Arial Narrow" w:hAnsi="Arial Narrow"/>
              </w:rPr>
            </w:pPr>
          </w:p>
        </w:tc>
      </w:tr>
    </w:tbl>
    <w:p w14:paraId="3778E095" w14:textId="1133A5E7" w:rsidR="003423A9" w:rsidRPr="007460A1" w:rsidRDefault="00C0068B" w:rsidP="003423A9">
      <w:pPr>
        <w:spacing w:after="14" w:line="256" w:lineRule="auto"/>
        <w:rPr>
          <w:rFonts w:ascii="Arial Narrow" w:hAnsi="Arial Narrow"/>
          <w:iCs/>
        </w:rPr>
      </w:pPr>
      <w:r w:rsidRPr="00BA2ACF">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Pr>
          <w:rFonts w:ascii="Arial Narrow" w:hAnsi="Arial Narrow"/>
          <w:b/>
          <w:bCs/>
          <w:caps/>
          <w:noProof/>
          <w:sz w:val="24"/>
          <w:szCs w:val="24"/>
        </w:rPr>
        <w:t xml:space="preserve"> </w:t>
      </w:r>
      <w:r w:rsidRPr="00BA2ACF">
        <w:rPr>
          <w:rFonts w:ascii="Arial Narrow" w:hAnsi="Arial Narrow"/>
          <w:b/>
          <w:bCs/>
          <w:caps/>
          <w:noProof/>
          <w:sz w:val="24"/>
          <w:szCs w:val="24"/>
        </w:rPr>
        <w:t>vyplniť stĺpcE (B) a (C) v súlade s požiadavkami verejného obstarávateľa v Kapitole B.1 Súťažných podkladov</w:t>
      </w:r>
    </w:p>
    <w:p w14:paraId="334C7E9C" w14:textId="77777777" w:rsidR="003423A9" w:rsidRPr="006D46A2" w:rsidRDefault="003423A9" w:rsidP="003423A9">
      <w:pPr>
        <w:jc w:val="both"/>
        <w:rPr>
          <w:rFonts w:ascii="Arial Narrow" w:hAnsi="Arial Narrow"/>
          <w:u w:val="single"/>
        </w:rPr>
      </w:pPr>
    </w:p>
    <w:p w14:paraId="18A1EF48" w14:textId="77777777" w:rsidR="003423A9" w:rsidRDefault="003423A9" w:rsidP="003423A9">
      <w:pPr>
        <w:rPr>
          <w:rFonts w:ascii="Arial Narrow" w:hAnsi="Arial Narrow"/>
          <w:b/>
          <w:sz w:val="22"/>
          <w:szCs w:val="22"/>
        </w:rPr>
      </w:pPr>
    </w:p>
    <w:p w14:paraId="17655102" w14:textId="77777777" w:rsidR="003423A9" w:rsidRPr="00522D8D" w:rsidRDefault="003423A9" w:rsidP="003423A9">
      <w:pPr>
        <w:rPr>
          <w:rFonts w:ascii="Arial Narrow" w:hAnsi="Arial Narrow"/>
          <w:bCs/>
          <w:sz w:val="22"/>
          <w:szCs w:val="22"/>
          <w:u w:val="single"/>
        </w:rPr>
      </w:pPr>
      <w:r w:rsidRPr="00522D8D">
        <w:rPr>
          <w:rFonts w:ascii="Arial Narrow" w:hAnsi="Arial Narrow"/>
          <w:bCs/>
          <w:sz w:val="22"/>
          <w:szCs w:val="22"/>
          <w:u w:val="single"/>
        </w:rPr>
        <w:t>Materiálová špecifikácia: doplnkový materiál – tmavozelená farba</w:t>
      </w:r>
    </w:p>
    <w:p w14:paraId="24E187E1" w14:textId="77777777" w:rsidR="003423A9" w:rsidRPr="006D46A2" w:rsidRDefault="003423A9" w:rsidP="003423A9">
      <w:pPr>
        <w:spacing w:line="256" w:lineRule="auto"/>
        <w:rPr>
          <w:rFonts w:ascii="Arial Narrow" w:hAnsi="Arial Narrow"/>
          <w:i/>
        </w:rPr>
      </w:pPr>
    </w:p>
    <w:tbl>
      <w:tblPr>
        <w:tblW w:w="9400" w:type="dxa"/>
        <w:tblInd w:w="-49" w:type="dxa"/>
        <w:tblCellMar>
          <w:top w:w="47" w:type="dxa"/>
          <w:left w:w="70" w:type="dxa"/>
          <w:right w:w="17" w:type="dxa"/>
        </w:tblCellMar>
        <w:tblLook w:val="04A0" w:firstRow="1" w:lastRow="0" w:firstColumn="1" w:lastColumn="0" w:noHBand="0" w:noVBand="1"/>
      </w:tblPr>
      <w:tblGrid>
        <w:gridCol w:w="480"/>
        <w:gridCol w:w="2541"/>
        <w:gridCol w:w="3119"/>
        <w:gridCol w:w="3260"/>
      </w:tblGrid>
      <w:tr w:rsidR="00C0068B" w:rsidRPr="006D46A2" w14:paraId="4918E446" w14:textId="77777777" w:rsidTr="00C0068B">
        <w:trPr>
          <w:trHeight w:val="514"/>
        </w:trPr>
        <w:tc>
          <w:tcPr>
            <w:tcW w:w="480" w:type="dxa"/>
            <w:vMerge w:val="restart"/>
            <w:tcBorders>
              <w:top w:val="single" w:sz="4" w:space="0" w:color="000000"/>
              <w:left w:val="single" w:sz="4" w:space="0" w:color="000000"/>
              <w:right w:val="single" w:sz="4" w:space="0" w:color="000000"/>
            </w:tcBorders>
            <w:shd w:val="clear" w:color="auto" w:fill="F2F2F2"/>
            <w:hideMark/>
          </w:tcPr>
          <w:p w14:paraId="7B268785" w14:textId="77777777" w:rsidR="00C0068B" w:rsidRPr="006D46A2" w:rsidRDefault="00C0068B" w:rsidP="00C0068B">
            <w:pPr>
              <w:spacing w:line="256" w:lineRule="auto"/>
              <w:ind w:right="5"/>
              <w:jc w:val="right"/>
              <w:rPr>
                <w:rFonts w:ascii="Arial Narrow" w:hAnsi="Arial Narrow"/>
                <w:i/>
              </w:rPr>
            </w:pPr>
            <w:r>
              <w:rPr>
                <w:rFonts w:ascii="Arial Narrow" w:hAnsi="Arial Narrow"/>
                <w:b/>
                <w:i/>
              </w:rPr>
              <w:t>P. č.</w:t>
            </w:r>
            <w:r w:rsidRPr="006D46A2">
              <w:rPr>
                <w:rFonts w:ascii="Arial Narrow" w:hAnsi="Arial Narrow"/>
                <w:b/>
                <w:i/>
              </w:rPr>
              <w:t xml:space="preserve"> </w:t>
            </w:r>
          </w:p>
        </w:tc>
        <w:tc>
          <w:tcPr>
            <w:tcW w:w="2541" w:type="dxa"/>
            <w:vMerge w:val="restart"/>
            <w:tcBorders>
              <w:top w:val="single" w:sz="4" w:space="0" w:color="000000"/>
              <w:left w:val="single" w:sz="4" w:space="0" w:color="000000"/>
              <w:right w:val="single" w:sz="4" w:space="0" w:color="000000"/>
            </w:tcBorders>
            <w:shd w:val="clear" w:color="auto" w:fill="F2F2F2"/>
            <w:hideMark/>
          </w:tcPr>
          <w:p w14:paraId="1029EFC8" w14:textId="77777777" w:rsidR="00C0068B" w:rsidRPr="007460A1" w:rsidRDefault="00C0068B" w:rsidP="00C0068B">
            <w:pPr>
              <w:spacing w:line="256" w:lineRule="auto"/>
              <w:jc w:val="center"/>
              <w:rPr>
                <w:rFonts w:ascii="Arial Narrow" w:hAnsi="Arial Narrow"/>
                <w:b/>
                <w:iCs/>
              </w:rPr>
            </w:pPr>
            <w:r w:rsidRPr="007460A1">
              <w:rPr>
                <w:rFonts w:ascii="Arial Narrow" w:hAnsi="Arial Narrow"/>
                <w:b/>
                <w:iCs/>
              </w:rPr>
              <w:t>(A)</w:t>
            </w:r>
          </w:p>
          <w:p w14:paraId="33E085E0" w14:textId="77777777" w:rsidR="00C0068B" w:rsidRPr="007460A1" w:rsidRDefault="00C0068B" w:rsidP="00C0068B">
            <w:pPr>
              <w:spacing w:line="256" w:lineRule="auto"/>
              <w:jc w:val="center"/>
              <w:rPr>
                <w:rFonts w:ascii="Arial Narrow" w:hAnsi="Arial Narrow"/>
                <w:iCs/>
              </w:rPr>
            </w:pPr>
            <w:r w:rsidRPr="007460A1">
              <w:rPr>
                <w:rFonts w:ascii="Arial Narrow" w:hAnsi="Arial Narrow"/>
                <w:b/>
                <w:iCs/>
              </w:rPr>
              <w:t>Parameter</w:t>
            </w:r>
          </w:p>
          <w:p w14:paraId="477CC162" w14:textId="77777777" w:rsidR="00C0068B" w:rsidRPr="007460A1" w:rsidRDefault="00C0068B" w:rsidP="00C0068B">
            <w:pPr>
              <w:spacing w:line="256" w:lineRule="auto"/>
              <w:jc w:val="center"/>
              <w:rPr>
                <w:rFonts w:ascii="Arial Narrow" w:hAnsi="Arial Narrow"/>
                <w:iCs/>
              </w:rPr>
            </w:pPr>
          </w:p>
        </w:tc>
        <w:tc>
          <w:tcPr>
            <w:tcW w:w="3119" w:type="dxa"/>
            <w:vMerge w:val="restart"/>
            <w:tcBorders>
              <w:top w:val="single" w:sz="4" w:space="0" w:color="000000"/>
              <w:left w:val="single" w:sz="4" w:space="0" w:color="000000"/>
              <w:right w:val="single" w:sz="4" w:space="0" w:color="000000"/>
            </w:tcBorders>
            <w:shd w:val="clear" w:color="auto" w:fill="F2F2F2"/>
            <w:hideMark/>
          </w:tcPr>
          <w:p w14:paraId="776FFF02" w14:textId="77777777" w:rsidR="00C0068B" w:rsidRPr="007460A1" w:rsidRDefault="00C0068B" w:rsidP="00C0068B">
            <w:pPr>
              <w:spacing w:line="256" w:lineRule="auto"/>
              <w:jc w:val="center"/>
              <w:rPr>
                <w:rFonts w:ascii="Arial Narrow" w:hAnsi="Arial Narrow"/>
                <w:b/>
                <w:iCs/>
              </w:rPr>
            </w:pPr>
            <w:r w:rsidRPr="007460A1">
              <w:rPr>
                <w:rFonts w:ascii="Arial Narrow" w:hAnsi="Arial Narrow"/>
                <w:b/>
                <w:iCs/>
              </w:rPr>
              <w:t>(B)</w:t>
            </w:r>
          </w:p>
          <w:p w14:paraId="1E96D7F4" w14:textId="77777777" w:rsidR="00C0068B" w:rsidRDefault="00C0068B" w:rsidP="00C0068B">
            <w:pPr>
              <w:spacing w:line="256" w:lineRule="auto"/>
              <w:jc w:val="center"/>
              <w:rPr>
                <w:rFonts w:ascii="Arial Narrow" w:hAnsi="Arial Narrow"/>
                <w:b/>
                <w:iCs/>
              </w:rPr>
            </w:pPr>
            <w:r w:rsidRPr="007460A1">
              <w:rPr>
                <w:rFonts w:ascii="Arial Narrow" w:hAnsi="Arial Narrow"/>
                <w:b/>
                <w:iCs/>
              </w:rPr>
              <w:t>Skúšobná metóda</w:t>
            </w:r>
            <w:r>
              <w:rPr>
                <w:rFonts w:ascii="Arial Narrow" w:hAnsi="Arial Narrow"/>
                <w:b/>
                <w:iCs/>
              </w:rPr>
              <w:t xml:space="preserve"> – </w:t>
            </w:r>
          </w:p>
          <w:p w14:paraId="46BC7983" w14:textId="1BE77898" w:rsidR="00C0068B" w:rsidRPr="007460A1" w:rsidRDefault="00C0068B" w:rsidP="00C0068B">
            <w:pPr>
              <w:spacing w:line="256" w:lineRule="auto"/>
              <w:jc w:val="center"/>
              <w:rPr>
                <w:rFonts w:ascii="Arial Narrow" w:hAnsi="Arial Narrow"/>
                <w:iCs/>
              </w:rPr>
            </w:pPr>
            <w:r>
              <w:rPr>
                <w:rFonts w:ascii="Arial Narrow" w:hAnsi="Arial Narrow"/>
                <w:b/>
                <w:iCs/>
              </w:rPr>
              <w:t>ponuka</w:t>
            </w:r>
          </w:p>
        </w:tc>
        <w:tc>
          <w:tcPr>
            <w:tcW w:w="3260" w:type="dxa"/>
            <w:vMerge w:val="restart"/>
            <w:tcBorders>
              <w:top w:val="single" w:sz="4" w:space="0" w:color="000000"/>
              <w:left w:val="single" w:sz="4" w:space="0" w:color="000000"/>
              <w:right w:val="single" w:sz="4" w:space="0" w:color="000000"/>
            </w:tcBorders>
            <w:shd w:val="clear" w:color="auto" w:fill="F2F2F2"/>
            <w:hideMark/>
          </w:tcPr>
          <w:p w14:paraId="129E0442" w14:textId="77777777" w:rsidR="00C0068B" w:rsidRPr="007460A1" w:rsidRDefault="00C0068B" w:rsidP="00C0068B">
            <w:pPr>
              <w:spacing w:line="256" w:lineRule="auto"/>
              <w:ind w:left="1"/>
              <w:jc w:val="center"/>
              <w:rPr>
                <w:rFonts w:ascii="Arial Narrow" w:hAnsi="Arial Narrow"/>
                <w:b/>
                <w:iCs/>
              </w:rPr>
            </w:pPr>
            <w:r w:rsidRPr="007460A1">
              <w:rPr>
                <w:rFonts w:ascii="Arial Narrow" w:hAnsi="Arial Narrow"/>
                <w:b/>
                <w:iCs/>
              </w:rPr>
              <w:t>(C)</w:t>
            </w:r>
          </w:p>
          <w:p w14:paraId="53160C20" w14:textId="77777777" w:rsidR="00C0068B" w:rsidRDefault="00C0068B" w:rsidP="00C0068B">
            <w:pPr>
              <w:spacing w:line="256" w:lineRule="auto"/>
              <w:ind w:left="1"/>
              <w:jc w:val="center"/>
              <w:rPr>
                <w:rFonts w:ascii="Arial Narrow" w:hAnsi="Arial Narrow"/>
                <w:b/>
                <w:iCs/>
              </w:rPr>
            </w:pPr>
            <w:r w:rsidRPr="007460A1">
              <w:rPr>
                <w:rFonts w:ascii="Arial Narrow" w:hAnsi="Arial Narrow"/>
                <w:b/>
                <w:iCs/>
              </w:rPr>
              <w:t>Technická špecifikácia</w:t>
            </w:r>
            <w:r>
              <w:rPr>
                <w:rFonts w:ascii="Arial Narrow" w:hAnsi="Arial Narrow"/>
                <w:b/>
                <w:iCs/>
              </w:rPr>
              <w:t xml:space="preserve"> – </w:t>
            </w:r>
          </w:p>
          <w:p w14:paraId="409E2510" w14:textId="0FDC11A7" w:rsidR="00C0068B" w:rsidRPr="007460A1" w:rsidRDefault="00C0068B" w:rsidP="00C0068B">
            <w:pPr>
              <w:spacing w:line="256" w:lineRule="auto"/>
              <w:ind w:left="1"/>
              <w:jc w:val="center"/>
              <w:rPr>
                <w:rFonts w:ascii="Arial Narrow" w:hAnsi="Arial Narrow"/>
                <w:iCs/>
              </w:rPr>
            </w:pPr>
            <w:r>
              <w:rPr>
                <w:rFonts w:ascii="Arial Narrow" w:hAnsi="Arial Narrow"/>
                <w:b/>
                <w:iCs/>
              </w:rPr>
              <w:t>ponuka</w:t>
            </w:r>
          </w:p>
        </w:tc>
      </w:tr>
      <w:tr w:rsidR="00C0068B" w:rsidRPr="006D46A2" w14:paraId="73720AE0" w14:textId="77777777" w:rsidTr="00F174B2">
        <w:trPr>
          <w:trHeight w:val="514"/>
        </w:trPr>
        <w:tc>
          <w:tcPr>
            <w:tcW w:w="480" w:type="dxa"/>
            <w:vMerge/>
            <w:tcBorders>
              <w:left w:val="single" w:sz="4" w:space="0" w:color="000000"/>
              <w:bottom w:val="single" w:sz="4" w:space="0" w:color="000000"/>
              <w:right w:val="single" w:sz="4" w:space="0" w:color="000000"/>
            </w:tcBorders>
            <w:shd w:val="clear" w:color="auto" w:fill="F2F2F2"/>
          </w:tcPr>
          <w:p w14:paraId="5AFA329C" w14:textId="77777777" w:rsidR="00C0068B" w:rsidRPr="006D46A2" w:rsidRDefault="00C0068B" w:rsidP="003423A9">
            <w:pPr>
              <w:spacing w:line="256" w:lineRule="auto"/>
              <w:ind w:right="5"/>
              <w:jc w:val="right"/>
              <w:rPr>
                <w:rFonts w:ascii="Arial Narrow" w:hAnsi="Arial Narrow"/>
                <w:b/>
                <w:i/>
              </w:rPr>
            </w:pPr>
          </w:p>
        </w:tc>
        <w:tc>
          <w:tcPr>
            <w:tcW w:w="2541" w:type="dxa"/>
            <w:vMerge/>
            <w:tcBorders>
              <w:left w:val="single" w:sz="4" w:space="0" w:color="000000"/>
              <w:bottom w:val="single" w:sz="4" w:space="0" w:color="000000"/>
              <w:right w:val="single" w:sz="4" w:space="0" w:color="000000"/>
            </w:tcBorders>
            <w:shd w:val="clear" w:color="auto" w:fill="F2F2F2"/>
          </w:tcPr>
          <w:p w14:paraId="4B747B10" w14:textId="77777777" w:rsidR="00C0068B" w:rsidRPr="007460A1" w:rsidRDefault="00C0068B" w:rsidP="003423A9">
            <w:pPr>
              <w:spacing w:line="256" w:lineRule="auto"/>
              <w:jc w:val="center"/>
              <w:rPr>
                <w:rFonts w:ascii="Arial Narrow" w:hAnsi="Arial Narrow"/>
                <w:b/>
                <w:iCs/>
              </w:rPr>
            </w:pPr>
          </w:p>
        </w:tc>
        <w:tc>
          <w:tcPr>
            <w:tcW w:w="3119" w:type="dxa"/>
            <w:vMerge/>
            <w:tcBorders>
              <w:left w:val="single" w:sz="4" w:space="0" w:color="000000"/>
              <w:bottom w:val="single" w:sz="4" w:space="0" w:color="000000"/>
              <w:right w:val="single" w:sz="4" w:space="0" w:color="000000"/>
            </w:tcBorders>
            <w:shd w:val="clear" w:color="auto" w:fill="F2F2F2"/>
          </w:tcPr>
          <w:p w14:paraId="4EA20056" w14:textId="77777777" w:rsidR="00C0068B" w:rsidRPr="007460A1" w:rsidRDefault="00C0068B" w:rsidP="003423A9">
            <w:pPr>
              <w:spacing w:line="256" w:lineRule="auto"/>
              <w:jc w:val="center"/>
              <w:rPr>
                <w:rFonts w:ascii="Arial Narrow" w:hAnsi="Arial Narrow"/>
                <w:b/>
                <w:iCs/>
              </w:rPr>
            </w:pPr>
          </w:p>
        </w:tc>
        <w:tc>
          <w:tcPr>
            <w:tcW w:w="3260" w:type="dxa"/>
            <w:vMerge/>
            <w:tcBorders>
              <w:left w:val="single" w:sz="4" w:space="0" w:color="000000"/>
              <w:bottom w:val="single" w:sz="4" w:space="0" w:color="000000"/>
              <w:right w:val="single" w:sz="4" w:space="0" w:color="000000"/>
            </w:tcBorders>
            <w:shd w:val="clear" w:color="auto" w:fill="F2F2F2"/>
          </w:tcPr>
          <w:p w14:paraId="37F3AFD2" w14:textId="77777777" w:rsidR="00C0068B" w:rsidRPr="007460A1" w:rsidRDefault="00C0068B" w:rsidP="003423A9">
            <w:pPr>
              <w:spacing w:line="256" w:lineRule="auto"/>
              <w:ind w:left="1"/>
              <w:jc w:val="center"/>
              <w:rPr>
                <w:rFonts w:ascii="Arial Narrow" w:hAnsi="Arial Narrow"/>
                <w:b/>
                <w:iCs/>
              </w:rPr>
            </w:pPr>
          </w:p>
        </w:tc>
      </w:tr>
      <w:tr w:rsidR="00C0068B" w:rsidRPr="006D46A2" w14:paraId="1226CF40" w14:textId="77777777" w:rsidTr="00F174B2">
        <w:trPr>
          <w:trHeight w:val="515"/>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79181DFF"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1.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2D43ABC2" w14:textId="77777777" w:rsidR="00C0068B" w:rsidRPr="0023689B" w:rsidRDefault="00C0068B" w:rsidP="003423A9">
            <w:pPr>
              <w:spacing w:before="60" w:after="60" w:line="252" w:lineRule="auto"/>
              <w:rPr>
                <w:rFonts w:ascii="Arial Narrow" w:hAnsi="Arial Narrow"/>
              </w:rPr>
            </w:pPr>
            <w:r w:rsidRPr="0023689B">
              <w:rPr>
                <w:rFonts w:ascii="Arial Narrow" w:hAnsi="Arial Narrow"/>
              </w:rPr>
              <w:t>Materiálové zloženie [%]</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2F76659" w14:textId="77777777" w:rsidR="00C0068B" w:rsidRPr="0023689B" w:rsidRDefault="00C0068B" w:rsidP="003423A9">
            <w:pPr>
              <w:spacing w:line="256" w:lineRule="auto"/>
              <w:rPr>
                <w:rFonts w:ascii="Arial Narrow" w:hAnsi="Arial Narrow"/>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0AF8DD5" w14:textId="77777777" w:rsidR="00C0068B" w:rsidRPr="0023689B" w:rsidRDefault="00C0068B" w:rsidP="003423A9">
            <w:pPr>
              <w:spacing w:line="256" w:lineRule="auto"/>
              <w:ind w:left="1"/>
              <w:rPr>
                <w:rFonts w:ascii="Arial Narrow" w:hAnsi="Arial Narrow"/>
              </w:rPr>
            </w:pPr>
          </w:p>
        </w:tc>
      </w:tr>
      <w:tr w:rsidR="00C0068B" w:rsidRPr="006D46A2" w14:paraId="6B54B15A" w14:textId="77777777" w:rsidTr="002576CF">
        <w:trPr>
          <w:trHeight w:val="953"/>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75E98538"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2.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1AA8A451" w14:textId="77777777" w:rsidR="00C0068B" w:rsidRPr="00136A22" w:rsidRDefault="00C0068B" w:rsidP="003423A9">
            <w:pPr>
              <w:spacing w:before="60" w:after="60" w:line="252" w:lineRule="auto"/>
              <w:rPr>
                <w:rFonts w:ascii="Arial Narrow" w:hAnsi="Arial Narrow"/>
                <w:iCs/>
              </w:rPr>
            </w:pPr>
            <w:r w:rsidRPr="00136A22">
              <w:rPr>
                <w:rFonts w:ascii="Arial Narrow" w:hAnsi="Arial Narrow"/>
                <w:iCs/>
              </w:rPr>
              <w:t>Dostava [počet nití na 1 cm]</w:t>
            </w:r>
          </w:p>
          <w:p w14:paraId="52B46B5A" w14:textId="77777777" w:rsidR="00C0068B" w:rsidRPr="00136A22" w:rsidRDefault="00C0068B" w:rsidP="003423A9">
            <w:pPr>
              <w:spacing w:before="60" w:after="60" w:line="252" w:lineRule="auto"/>
              <w:rPr>
                <w:rFonts w:ascii="Arial Narrow" w:hAnsi="Arial Narrow"/>
                <w:iCs/>
              </w:rPr>
            </w:pPr>
            <w:r w:rsidRPr="00136A22">
              <w:rPr>
                <w:rFonts w:ascii="Arial Narrow" w:hAnsi="Arial Narrow"/>
                <w:iCs/>
              </w:rPr>
              <w:t>- osnova</w:t>
            </w:r>
          </w:p>
          <w:p w14:paraId="6E8730D0" w14:textId="77777777" w:rsidR="00C0068B" w:rsidRPr="00136A22" w:rsidRDefault="00C0068B" w:rsidP="003423A9">
            <w:pPr>
              <w:spacing w:line="256" w:lineRule="auto"/>
              <w:rPr>
                <w:rFonts w:ascii="Arial Narrow" w:hAnsi="Arial Narrow"/>
                <w:iCs/>
              </w:rPr>
            </w:pPr>
            <w:r w:rsidRPr="00136A22">
              <w:rPr>
                <w:rFonts w:ascii="Arial Narrow" w:hAnsi="Arial Narrow"/>
                <w:iCs/>
              </w:rPr>
              <w:t>- útok</w:t>
            </w:r>
          </w:p>
          <w:p w14:paraId="53688297" w14:textId="77777777" w:rsidR="00C0068B" w:rsidRPr="00136A22" w:rsidRDefault="00C0068B" w:rsidP="003423A9">
            <w:pPr>
              <w:rPr>
                <w:rFonts w:ascii="Arial Narrow" w:hAnsi="Arial Narrow"/>
                <w:iCs/>
              </w:rPr>
            </w:pP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B66AB67" w14:textId="17B18C0F" w:rsidR="00C0068B" w:rsidRPr="00136A22"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C5F40B" w14:textId="1F9E51B7" w:rsidR="00C0068B" w:rsidRPr="0023689B" w:rsidRDefault="00C0068B" w:rsidP="003423A9">
            <w:pPr>
              <w:spacing w:line="256" w:lineRule="auto"/>
              <w:ind w:left="1"/>
              <w:rPr>
                <w:rFonts w:ascii="Arial Narrow" w:hAnsi="Arial Narrow"/>
              </w:rPr>
            </w:pPr>
          </w:p>
        </w:tc>
      </w:tr>
      <w:tr w:rsidR="00C0068B" w:rsidRPr="006D46A2" w14:paraId="4033C1C9" w14:textId="77777777" w:rsidTr="00F174B2">
        <w:trPr>
          <w:trHeight w:val="477"/>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2B24C9C0"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3.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3D5C8E90" w14:textId="77777777" w:rsidR="00C0068B" w:rsidRPr="00136A22" w:rsidRDefault="00C0068B" w:rsidP="003423A9">
            <w:pPr>
              <w:spacing w:line="256" w:lineRule="auto"/>
              <w:rPr>
                <w:rFonts w:ascii="Arial Narrow" w:hAnsi="Arial Narrow"/>
                <w:iCs/>
              </w:rPr>
            </w:pPr>
            <w:r w:rsidRPr="00136A22">
              <w:rPr>
                <w:rFonts w:ascii="Arial Narrow" w:hAnsi="Arial Narrow"/>
                <w:iCs/>
              </w:rPr>
              <w:t>Farba</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C634EEF" w14:textId="1156E63B" w:rsidR="00C0068B" w:rsidRPr="00136A22"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A6A4661" w14:textId="77777777" w:rsidR="00C0068B" w:rsidRPr="0023689B" w:rsidRDefault="00C0068B" w:rsidP="003423A9">
            <w:pPr>
              <w:spacing w:line="256" w:lineRule="auto"/>
              <w:ind w:left="1"/>
              <w:rPr>
                <w:rFonts w:ascii="Arial Narrow" w:hAnsi="Arial Narrow"/>
              </w:rPr>
            </w:pPr>
          </w:p>
        </w:tc>
      </w:tr>
      <w:tr w:rsidR="00C0068B" w:rsidRPr="006D46A2" w14:paraId="25E9D8C0" w14:textId="77777777" w:rsidTr="00F174B2">
        <w:trPr>
          <w:trHeight w:val="262"/>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1C9E1CC1"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4.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78C1DEB1" w14:textId="77777777" w:rsidR="00C0068B" w:rsidRPr="0023689B" w:rsidRDefault="00C0068B" w:rsidP="003423A9">
            <w:pPr>
              <w:spacing w:line="256" w:lineRule="auto"/>
              <w:rPr>
                <w:rFonts w:ascii="Arial Narrow" w:hAnsi="Arial Narrow"/>
              </w:rPr>
            </w:pPr>
            <w:r w:rsidRPr="0023689B">
              <w:rPr>
                <w:rFonts w:ascii="Arial Narrow" w:hAnsi="Arial Narrow"/>
              </w:rPr>
              <w:t>Väzba tkaniny</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089308D" w14:textId="4DCB238C" w:rsidR="00C0068B" w:rsidRPr="00875F52"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7FF120" w14:textId="77777777" w:rsidR="00C0068B" w:rsidRPr="0023689B" w:rsidRDefault="00C0068B" w:rsidP="003423A9">
            <w:pPr>
              <w:spacing w:line="256" w:lineRule="auto"/>
              <w:rPr>
                <w:rFonts w:ascii="Arial Narrow" w:hAnsi="Arial Narrow"/>
              </w:rPr>
            </w:pPr>
          </w:p>
        </w:tc>
      </w:tr>
      <w:tr w:rsidR="00C0068B" w:rsidRPr="006D46A2" w14:paraId="35188D4F" w14:textId="77777777" w:rsidTr="00F174B2">
        <w:trPr>
          <w:trHeight w:val="262"/>
        </w:trPr>
        <w:tc>
          <w:tcPr>
            <w:tcW w:w="480" w:type="dxa"/>
            <w:tcBorders>
              <w:top w:val="single" w:sz="4" w:space="0" w:color="000000"/>
              <w:left w:val="single" w:sz="4" w:space="0" w:color="000000"/>
              <w:bottom w:val="single" w:sz="4" w:space="0" w:color="000000"/>
              <w:right w:val="single" w:sz="4" w:space="0" w:color="000000"/>
            </w:tcBorders>
            <w:shd w:val="clear" w:color="auto" w:fill="auto"/>
          </w:tcPr>
          <w:p w14:paraId="172CFC18"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5.</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33CFDCFE" w14:textId="77777777" w:rsidR="00C0068B" w:rsidRPr="00136A22" w:rsidRDefault="00C0068B" w:rsidP="003423A9">
            <w:pPr>
              <w:spacing w:line="256" w:lineRule="auto"/>
              <w:rPr>
                <w:rFonts w:ascii="Arial Narrow" w:hAnsi="Arial Narrow"/>
                <w:iCs/>
              </w:rPr>
            </w:pPr>
            <w:r w:rsidRPr="00136A22">
              <w:rPr>
                <w:rFonts w:ascii="Arial Narrow" w:hAnsi="Arial Narrow"/>
                <w:iCs/>
              </w:rPr>
              <w:t>Plošná hmotnosť [g/m</w:t>
            </w:r>
            <w:r w:rsidRPr="00136A22">
              <w:rPr>
                <w:rFonts w:ascii="Arial Narrow" w:hAnsi="Arial Narrow"/>
                <w:iCs/>
                <w:vertAlign w:val="superscript"/>
              </w:rPr>
              <w:t>2</w:t>
            </w:r>
            <w:r w:rsidRPr="00136A22">
              <w:rPr>
                <w:rFonts w:ascii="Arial Narrow" w:hAnsi="Arial Narrow"/>
                <w:iCs/>
              </w:rPr>
              <w:t>]</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5DBF8F" w14:textId="2994DD4B" w:rsidR="00C0068B" w:rsidRPr="00136A22"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F8AAF22" w14:textId="051FA1F5" w:rsidR="00C0068B" w:rsidRPr="0023689B" w:rsidRDefault="00C0068B" w:rsidP="003423A9">
            <w:pPr>
              <w:spacing w:line="256" w:lineRule="auto"/>
              <w:ind w:left="1"/>
              <w:rPr>
                <w:rFonts w:ascii="Arial Narrow" w:hAnsi="Arial Narrow"/>
              </w:rPr>
            </w:pPr>
          </w:p>
        </w:tc>
      </w:tr>
      <w:tr w:rsidR="00C0068B" w:rsidRPr="006D46A2" w14:paraId="74DF412B" w14:textId="77777777" w:rsidTr="00F174B2">
        <w:trPr>
          <w:trHeight w:val="768"/>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09F1CF04"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6.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1C9F9297" w14:textId="77777777" w:rsidR="00C0068B" w:rsidRPr="00136A22" w:rsidRDefault="00C0068B" w:rsidP="003423A9">
            <w:pPr>
              <w:spacing w:before="60" w:after="60" w:line="252" w:lineRule="auto"/>
              <w:rPr>
                <w:rFonts w:ascii="Arial Narrow" w:hAnsi="Arial Narrow"/>
                <w:iCs/>
              </w:rPr>
            </w:pPr>
            <w:r w:rsidRPr="00136A22">
              <w:rPr>
                <w:rFonts w:ascii="Arial Narrow" w:hAnsi="Arial Narrow"/>
                <w:iCs/>
              </w:rPr>
              <w:t xml:space="preserve">Zmena rozmerov po prvom praní </w:t>
            </w:r>
          </w:p>
          <w:p w14:paraId="30C75EEF" w14:textId="77777777" w:rsidR="00C0068B" w:rsidRPr="00136A22" w:rsidRDefault="00C0068B" w:rsidP="003423A9">
            <w:pPr>
              <w:spacing w:line="256" w:lineRule="auto"/>
              <w:ind w:right="127"/>
              <w:rPr>
                <w:rFonts w:ascii="Arial Narrow" w:hAnsi="Arial Narrow"/>
                <w:iCs/>
              </w:rPr>
            </w:pPr>
            <w:r w:rsidRPr="00136A22">
              <w:rPr>
                <w:rFonts w:ascii="Arial Narrow" w:hAnsi="Arial Narrow"/>
                <w:iCs/>
              </w:rPr>
              <w:t xml:space="preserve">pri </w:t>
            </w:r>
            <w:r>
              <w:rPr>
                <w:rFonts w:ascii="Arial Narrow" w:hAnsi="Arial Narrow"/>
                <w:iCs/>
              </w:rPr>
              <w:t xml:space="preserve"> 40 </w:t>
            </w:r>
            <w:r w:rsidRPr="00136A22">
              <w:rPr>
                <w:rFonts w:ascii="Arial Narrow" w:hAnsi="Arial Narrow"/>
                <w:iCs/>
              </w:rPr>
              <w:t>°C [%]</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235FCF5" w14:textId="4EFA3CF1" w:rsidR="00C0068B" w:rsidRPr="00136A22"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7336D6" w14:textId="77777777" w:rsidR="00C0068B" w:rsidRPr="0023689B" w:rsidRDefault="00C0068B" w:rsidP="003423A9">
            <w:pPr>
              <w:spacing w:line="256" w:lineRule="auto"/>
              <w:ind w:left="1"/>
              <w:rPr>
                <w:rFonts w:ascii="Arial Narrow" w:hAnsi="Arial Narrow"/>
              </w:rPr>
            </w:pPr>
          </w:p>
        </w:tc>
      </w:tr>
      <w:tr w:rsidR="00C0068B" w:rsidRPr="006D46A2" w14:paraId="6BB60F7B" w14:textId="77777777" w:rsidTr="002576CF">
        <w:trPr>
          <w:trHeight w:val="446"/>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33D40023"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7.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67161FBF" w14:textId="77777777" w:rsidR="00C0068B" w:rsidRPr="0023689B" w:rsidRDefault="00C0068B" w:rsidP="003423A9">
            <w:pPr>
              <w:spacing w:line="256" w:lineRule="auto"/>
              <w:rPr>
                <w:rFonts w:ascii="Arial Narrow" w:hAnsi="Arial Narrow"/>
              </w:rPr>
            </w:pPr>
            <w:r w:rsidRPr="0023689B">
              <w:rPr>
                <w:rFonts w:ascii="Arial Narrow" w:eastAsia="SimSun" w:hAnsi="Arial Narrow"/>
              </w:rPr>
              <w:t xml:space="preserve">Stálofarebnosť na svetle </w:t>
            </w:r>
            <w:r w:rsidRPr="0023689B">
              <w:rPr>
                <w:rFonts w:ascii="Arial Narrow" w:hAnsi="Arial Narrow"/>
              </w:rPr>
              <w:t>[sms]</w:t>
            </w:r>
            <w:r w:rsidRPr="0023689B">
              <w:rPr>
                <w:rFonts w:ascii="Arial Narrow" w:hAnsi="Arial Narrow"/>
                <w:vertAlign w:val="superscript"/>
              </w:rPr>
              <w:t>2)</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6CCC4D7" w14:textId="48C43D6D" w:rsidR="00C0068B" w:rsidRPr="0023689B" w:rsidRDefault="00C0068B" w:rsidP="003423A9">
            <w:pPr>
              <w:spacing w:line="256" w:lineRule="auto"/>
              <w:rPr>
                <w:rFonts w:ascii="Arial Narrow" w:hAnsi="Arial Narrow"/>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A85FE0" w14:textId="7100DA51" w:rsidR="00C0068B" w:rsidRPr="0023689B" w:rsidRDefault="00C0068B" w:rsidP="003423A9">
            <w:pPr>
              <w:spacing w:line="256" w:lineRule="auto"/>
              <w:ind w:left="1"/>
              <w:rPr>
                <w:rFonts w:ascii="Arial Narrow" w:hAnsi="Arial Narrow"/>
              </w:rPr>
            </w:pPr>
          </w:p>
        </w:tc>
      </w:tr>
      <w:tr w:rsidR="00C0068B" w:rsidRPr="006D46A2" w14:paraId="127D4723" w14:textId="77777777" w:rsidTr="00F174B2">
        <w:trPr>
          <w:trHeight w:val="514"/>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427CDCF1"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8.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4B34DBBF" w14:textId="77777777" w:rsidR="00C0068B" w:rsidRPr="00136A22" w:rsidRDefault="00C0068B" w:rsidP="003423A9">
            <w:pPr>
              <w:spacing w:before="60" w:after="60" w:line="252" w:lineRule="auto"/>
              <w:rPr>
                <w:rFonts w:ascii="Arial Narrow" w:hAnsi="Arial Narrow"/>
                <w:iCs/>
                <w:vertAlign w:val="superscript"/>
              </w:rPr>
            </w:pPr>
            <w:r w:rsidRPr="00136A22">
              <w:rPr>
                <w:rFonts w:ascii="Arial Narrow" w:hAnsi="Arial Narrow"/>
                <w:iCs/>
              </w:rPr>
              <w:t>Stálofarebnosť v pote [sss]1</w:t>
            </w:r>
            <w:r w:rsidRPr="00136A22">
              <w:rPr>
                <w:rFonts w:ascii="Arial Narrow" w:hAnsi="Arial Narrow"/>
                <w:iCs/>
                <w:vertAlign w:val="superscript"/>
              </w:rPr>
              <w:t>)</w:t>
            </w:r>
          </w:p>
          <w:p w14:paraId="45DF1231" w14:textId="77777777" w:rsidR="00C0068B" w:rsidRPr="00136A22" w:rsidRDefault="00C0068B" w:rsidP="003423A9">
            <w:pPr>
              <w:spacing w:before="60" w:after="60" w:line="252" w:lineRule="auto"/>
              <w:rPr>
                <w:rFonts w:ascii="Arial Narrow" w:hAnsi="Arial Narrow"/>
                <w:iCs/>
              </w:rPr>
            </w:pPr>
            <w:r w:rsidRPr="00136A22">
              <w:rPr>
                <w:rFonts w:ascii="Arial Narrow" w:hAnsi="Arial Narrow"/>
                <w:iCs/>
              </w:rPr>
              <w:t>- kyslom</w:t>
            </w:r>
          </w:p>
          <w:p w14:paraId="19C9B98B" w14:textId="77777777" w:rsidR="00C0068B" w:rsidRPr="00136A22" w:rsidRDefault="00C0068B" w:rsidP="003423A9">
            <w:pPr>
              <w:spacing w:before="60" w:after="60" w:line="252" w:lineRule="auto"/>
              <w:rPr>
                <w:rFonts w:ascii="Arial Narrow" w:hAnsi="Arial Narrow"/>
                <w:iCs/>
              </w:rPr>
            </w:pPr>
            <w:r w:rsidRPr="00136A22">
              <w:rPr>
                <w:rFonts w:ascii="Arial Narrow" w:hAnsi="Arial Narrow"/>
                <w:iCs/>
              </w:rPr>
              <w:t>- alkalickom</w:t>
            </w:r>
          </w:p>
          <w:p w14:paraId="6ADFD7DE" w14:textId="77777777" w:rsidR="00C0068B" w:rsidRPr="00136A22" w:rsidRDefault="00C0068B" w:rsidP="003423A9">
            <w:pPr>
              <w:spacing w:line="256" w:lineRule="auto"/>
              <w:rPr>
                <w:rFonts w:ascii="Arial Narrow" w:hAnsi="Arial Narrow"/>
                <w:iCs/>
              </w:rPr>
            </w:pPr>
            <w:r w:rsidRPr="00136A22">
              <w:rPr>
                <w:rFonts w:ascii="Arial Narrow" w:hAnsi="Arial Narrow"/>
                <w:iCs/>
              </w:rPr>
              <w:t>Zapustenie do sprievodnej tkaniny:( BA/PES)</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8695FB4" w14:textId="507B0A99" w:rsidR="00C0068B" w:rsidRPr="00136A22"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7A3459" w14:textId="2B755CEF" w:rsidR="00C0068B" w:rsidRPr="0023689B" w:rsidRDefault="00C0068B" w:rsidP="003423A9">
            <w:pPr>
              <w:spacing w:line="256" w:lineRule="auto"/>
              <w:ind w:left="1"/>
              <w:rPr>
                <w:rFonts w:ascii="Arial Narrow" w:hAnsi="Arial Narrow"/>
              </w:rPr>
            </w:pPr>
          </w:p>
        </w:tc>
      </w:tr>
    </w:tbl>
    <w:p w14:paraId="6B1EB698" w14:textId="5B0AC49E" w:rsidR="003423A9" w:rsidRPr="00A41559" w:rsidRDefault="00F174B2" w:rsidP="003423A9">
      <w:pPr>
        <w:jc w:val="both"/>
        <w:rPr>
          <w:rFonts w:ascii="Arial Narrow" w:hAnsi="Arial Narrow"/>
          <w:i/>
          <w:sz w:val="22"/>
          <w:szCs w:val="22"/>
        </w:rPr>
      </w:pPr>
      <w:r w:rsidRPr="00BA2ACF">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Pr>
          <w:rFonts w:ascii="Arial Narrow" w:hAnsi="Arial Narrow"/>
          <w:b/>
          <w:bCs/>
          <w:caps/>
          <w:noProof/>
          <w:sz w:val="24"/>
          <w:szCs w:val="24"/>
        </w:rPr>
        <w:t xml:space="preserve"> </w:t>
      </w:r>
      <w:r w:rsidRPr="00BA2ACF">
        <w:rPr>
          <w:rFonts w:ascii="Arial Narrow" w:hAnsi="Arial Narrow"/>
          <w:b/>
          <w:bCs/>
          <w:caps/>
          <w:noProof/>
          <w:sz w:val="24"/>
          <w:szCs w:val="24"/>
        </w:rPr>
        <w:t>vyplniť stĺpcE (B) a (C) v súlade s požiadavkami verejného obstarávateľa v Kapitole B.1 Súťažných podkladov</w:t>
      </w:r>
    </w:p>
    <w:p w14:paraId="144FDDDB" w14:textId="77777777" w:rsidR="003423A9" w:rsidRDefault="003423A9" w:rsidP="003423A9">
      <w:pPr>
        <w:autoSpaceDE/>
        <w:jc w:val="both"/>
        <w:rPr>
          <w:rFonts w:ascii="Arial Narrow" w:hAnsi="Arial Narrow"/>
          <w:b/>
          <w:noProof/>
          <w:sz w:val="22"/>
          <w:szCs w:val="22"/>
        </w:rPr>
      </w:pPr>
    </w:p>
    <w:p w14:paraId="56FEDF1E" w14:textId="77777777" w:rsidR="003423A9" w:rsidRDefault="003423A9" w:rsidP="003423A9">
      <w:pPr>
        <w:autoSpaceDE/>
        <w:jc w:val="both"/>
        <w:rPr>
          <w:rFonts w:ascii="Arial Narrow" w:hAnsi="Arial Narrow"/>
          <w:b/>
          <w:noProof/>
          <w:sz w:val="22"/>
          <w:szCs w:val="22"/>
        </w:rPr>
      </w:pPr>
    </w:p>
    <w:p w14:paraId="0AC26375" w14:textId="5CAD8407" w:rsidR="003423A9" w:rsidRDefault="003423A9" w:rsidP="003423A9">
      <w:pPr>
        <w:autoSpaceDE/>
        <w:jc w:val="both"/>
        <w:rPr>
          <w:rFonts w:ascii="Arial Narrow" w:hAnsi="Arial Narrow"/>
          <w:b/>
          <w:noProof/>
          <w:sz w:val="22"/>
          <w:szCs w:val="22"/>
          <w:u w:val="single"/>
        </w:rPr>
      </w:pPr>
    </w:p>
    <w:p w14:paraId="07AEDBE2" w14:textId="39959D8B" w:rsidR="002576CF" w:rsidRDefault="002576CF" w:rsidP="003423A9">
      <w:pPr>
        <w:autoSpaceDE/>
        <w:jc w:val="both"/>
        <w:rPr>
          <w:rFonts w:ascii="Arial Narrow" w:hAnsi="Arial Narrow"/>
          <w:b/>
          <w:noProof/>
          <w:sz w:val="22"/>
          <w:szCs w:val="22"/>
          <w:u w:val="single"/>
        </w:rPr>
      </w:pPr>
    </w:p>
    <w:p w14:paraId="3BC9BE9B" w14:textId="6ADD46DC" w:rsidR="002576CF" w:rsidRDefault="002576CF" w:rsidP="003423A9">
      <w:pPr>
        <w:autoSpaceDE/>
        <w:jc w:val="both"/>
        <w:rPr>
          <w:rFonts w:ascii="Arial Narrow" w:hAnsi="Arial Narrow"/>
          <w:b/>
          <w:noProof/>
          <w:sz w:val="22"/>
          <w:szCs w:val="22"/>
          <w:u w:val="single"/>
        </w:rPr>
      </w:pPr>
    </w:p>
    <w:p w14:paraId="45F45531" w14:textId="5B028A0F" w:rsidR="002576CF" w:rsidRDefault="002576CF" w:rsidP="003423A9">
      <w:pPr>
        <w:autoSpaceDE/>
        <w:jc w:val="both"/>
        <w:rPr>
          <w:rFonts w:ascii="Arial Narrow" w:hAnsi="Arial Narrow"/>
          <w:b/>
          <w:noProof/>
          <w:sz w:val="22"/>
          <w:szCs w:val="22"/>
          <w:u w:val="single"/>
        </w:rPr>
      </w:pPr>
    </w:p>
    <w:p w14:paraId="0B77597D" w14:textId="77777777" w:rsidR="002576CF" w:rsidRDefault="002576CF" w:rsidP="003423A9">
      <w:pPr>
        <w:autoSpaceDE/>
        <w:jc w:val="both"/>
        <w:rPr>
          <w:rFonts w:ascii="Arial Narrow" w:hAnsi="Arial Narrow"/>
          <w:b/>
          <w:noProof/>
          <w:sz w:val="22"/>
          <w:szCs w:val="22"/>
          <w:u w:val="single"/>
        </w:rPr>
      </w:pPr>
    </w:p>
    <w:p w14:paraId="5E6E4603" w14:textId="77777777" w:rsidR="003423A9" w:rsidRPr="00522D8D" w:rsidRDefault="003423A9" w:rsidP="003423A9">
      <w:pPr>
        <w:autoSpaceDE/>
        <w:jc w:val="both"/>
        <w:rPr>
          <w:rFonts w:ascii="Arial Narrow" w:hAnsi="Arial Narrow"/>
          <w:bCs/>
          <w:caps/>
          <w:noProof/>
          <w:sz w:val="22"/>
          <w:szCs w:val="22"/>
        </w:rPr>
      </w:pPr>
      <w:r w:rsidRPr="00522D8D">
        <w:rPr>
          <w:rFonts w:ascii="Arial Narrow" w:hAnsi="Arial Narrow"/>
          <w:bCs/>
          <w:caps/>
          <w:noProof/>
          <w:sz w:val="22"/>
          <w:szCs w:val="22"/>
        </w:rPr>
        <w:lastRenderedPageBreak/>
        <w:t>Spoločné požiadavky</w:t>
      </w:r>
      <w:r>
        <w:rPr>
          <w:rFonts w:ascii="Arial Narrow" w:hAnsi="Arial Narrow"/>
          <w:bCs/>
          <w:caps/>
          <w:noProof/>
          <w:sz w:val="22"/>
          <w:szCs w:val="22"/>
        </w:rPr>
        <w:t>:</w:t>
      </w:r>
    </w:p>
    <w:p w14:paraId="4780B802" w14:textId="77777777" w:rsidR="003423A9" w:rsidRPr="00775C6D" w:rsidRDefault="003423A9" w:rsidP="003423A9">
      <w:pPr>
        <w:autoSpaceDE/>
        <w:jc w:val="both"/>
        <w:rPr>
          <w:rFonts w:ascii="Arial Narrow" w:hAnsi="Arial Narrow"/>
          <w:noProof/>
          <w:sz w:val="22"/>
          <w:szCs w:val="22"/>
          <w:u w:val="single"/>
        </w:rPr>
      </w:pPr>
    </w:p>
    <w:p w14:paraId="301FF32E" w14:textId="77777777" w:rsidR="003423A9" w:rsidRPr="00775C6D" w:rsidRDefault="003423A9" w:rsidP="003423A9">
      <w:pPr>
        <w:autoSpaceDE/>
        <w:jc w:val="both"/>
        <w:rPr>
          <w:rFonts w:ascii="Arial Narrow" w:hAnsi="Arial Narrow"/>
          <w:noProof/>
          <w:sz w:val="22"/>
          <w:szCs w:val="22"/>
          <w:u w:val="single"/>
        </w:rPr>
      </w:pPr>
      <w:r w:rsidRPr="00775C6D">
        <w:rPr>
          <w:rFonts w:ascii="Arial Narrow" w:hAnsi="Arial Narrow"/>
          <w:noProof/>
          <w:sz w:val="22"/>
          <w:szCs w:val="22"/>
          <w:u w:val="single"/>
        </w:rPr>
        <w:t>Špecifikácia vyšívaného rukávového znaku</w:t>
      </w:r>
      <w:r>
        <w:rPr>
          <w:rFonts w:ascii="Arial Narrow" w:hAnsi="Arial Narrow"/>
          <w:noProof/>
          <w:sz w:val="22"/>
          <w:szCs w:val="22"/>
          <w:u w:val="single"/>
        </w:rPr>
        <w:t>:</w:t>
      </w:r>
      <w:r w:rsidRPr="00775C6D">
        <w:rPr>
          <w:rFonts w:ascii="Arial Narrow" w:hAnsi="Arial Narrow"/>
          <w:noProof/>
          <w:sz w:val="22"/>
          <w:szCs w:val="22"/>
          <w:u w:val="single"/>
        </w:rPr>
        <w:t xml:space="preserve"> „FINANČNÁ SPRÁVA":</w:t>
      </w:r>
    </w:p>
    <w:p w14:paraId="54C0E601" w14:textId="77777777" w:rsidR="003423A9" w:rsidRDefault="003423A9" w:rsidP="003423A9">
      <w:pPr>
        <w:autoSpaceDE/>
        <w:jc w:val="both"/>
        <w:rPr>
          <w:rFonts w:ascii="Arial Narrow" w:hAnsi="Arial Narrow"/>
          <w:noProof/>
          <w:sz w:val="22"/>
          <w:szCs w:val="22"/>
        </w:rPr>
      </w:pPr>
    </w:p>
    <w:tbl>
      <w:tblPr>
        <w:tblStyle w:val="Mriekatabuky"/>
        <w:tblW w:w="9356" w:type="dxa"/>
        <w:tblInd w:w="-5" w:type="dxa"/>
        <w:tblLook w:val="04A0" w:firstRow="1" w:lastRow="0" w:firstColumn="1" w:lastColumn="0" w:noHBand="0" w:noVBand="1"/>
      </w:tblPr>
      <w:tblGrid>
        <w:gridCol w:w="7797"/>
        <w:gridCol w:w="1559"/>
      </w:tblGrid>
      <w:tr w:rsidR="00F174B2" w14:paraId="16CE7CCD" w14:textId="77777777" w:rsidTr="00F174B2">
        <w:tc>
          <w:tcPr>
            <w:tcW w:w="7797" w:type="dxa"/>
            <w:shd w:val="clear" w:color="auto" w:fill="F2F2F2" w:themeFill="background1" w:themeFillShade="F2"/>
          </w:tcPr>
          <w:p w14:paraId="1200007F" w14:textId="77777777" w:rsidR="00F174B2" w:rsidRPr="009A0319" w:rsidRDefault="00F174B2" w:rsidP="00F174B2">
            <w:pPr>
              <w:autoSpaceDE/>
              <w:jc w:val="center"/>
              <w:rPr>
                <w:rFonts w:ascii="Arial Narrow" w:hAnsi="Arial Narrow"/>
                <w:b/>
                <w:bCs/>
                <w:noProof/>
                <w:color w:val="000000" w:themeColor="text1"/>
              </w:rPr>
            </w:pPr>
            <w:r w:rsidRPr="009A0319">
              <w:rPr>
                <w:rFonts w:ascii="Arial Narrow" w:hAnsi="Arial Narrow"/>
                <w:b/>
                <w:bCs/>
                <w:noProof/>
                <w:color w:val="000000" w:themeColor="text1"/>
              </w:rPr>
              <w:t>(A)</w:t>
            </w:r>
          </w:p>
          <w:p w14:paraId="6DE1DD9C" w14:textId="251FC5E1" w:rsidR="00F174B2" w:rsidRPr="00AE2654" w:rsidRDefault="00F174B2" w:rsidP="00F174B2">
            <w:pPr>
              <w:autoSpaceDE/>
              <w:jc w:val="center"/>
              <w:rPr>
                <w:rFonts w:ascii="Arial Narrow" w:hAnsi="Arial Narrow"/>
                <w:noProof/>
                <w:color w:val="000000" w:themeColor="text1"/>
              </w:rPr>
            </w:pPr>
            <w:r w:rsidRPr="009A0319">
              <w:rPr>
                <w:rFonts w:ascii="Arial Narrow" w:hAnsi="Arial Narrow"/>
                <w:b/>
                <w:bCs/>
                <w:noProof/>
                <w:color w:val="000000" w:themeColor="text1"/>
              </w:rPr>
              <w:t>Požiadavka</w:t>
            </w:r>
          </w:p>
        </w:tc>
        <w:tc>
          <w:tcPr>
            <w:tcW w:w="1559" w:type="dxa"/>
            <w:tcBorders>
              <w:bottom w:val="single" w:sz="4" w:space="0" w:color="auto"/>
            </w:tcBorders>
            <w:shd w:val="clear" w:color="auto" w:fill="F2F2F2" w:themeFill="background1" w:themeFillShade="F2"/>
          </w:tcPr>
          <w:p w14:paraId="78136F29" w14:textId="77777777" w:rsidR="00F174B2" w:rsidRPr="009A0319" w:rsidRDefault="00F174B2" w:rsidP="00F174B2">
            <w:pPr>
              <w:autoSpaceDE/>
              <w:jc w:val="center"/>
              <w:rPr>
                <w:rFonts w:ascii="Arial Narrow" w:hAnsi="Arial Narrow"/>
                <w:b/>
                <w:bCs/>
                <w:noProof/>
                <w:color w:val="000000" w:themeColor="text1"/>
              </w:rPr>
            </w:pPr>
            <w:r w:rsidRPr="009A0319">
              <w:rPr>
                <w:rFonts w:ascii="Arial Narrow" w:hAnsi="Arial Narrow"/>
                <w:b/>
                <w:bCs/>
                <w:noProof/>
                <w:color w:val="000000" w:themeColor="text1"/>
              </w:rPr>
              <w:t>(B)</w:t>
            </w:r>
          </w:p>
          <w:p w14:paraId="44C3638A" w14:textId="1C9C7973" w:rsidR="00F174B2" w:rsidRPr="00AE2654" w:rsidRDefault="00F174B2" w:rsidP="00F174B2">
            <w:pPr>
              <w:autoSpaceDE/>
              <w:jc w:val="center"/>
              <w:rPr>
                <w:rFonts w:ascii="Arial Narrow" w:hAnsi="Arial Narrow"/>
                <w:noProof/>
              </w:rPr>
            </w:pPr>
            <w:r>
              <w:rPr>
                <w:rFonts w:ascii="Arial Narrow" w:hAnsi="Arial Narrow"/>
                <w:b/>
                <w:iCs/>
                <w:color w:val="000000" w:themeColor="text1"/>
              </w:rPr>
              <w:t>Ponuka</w:t>
            </w:r>
          </w:p>
        </w:tc>
      </w:tr>
      <w:tr w:rsidR="003423A9" w14:paraId="0EFE2896" w14:textId="77777777" w:rsidTr="00F174B2">
        <w:tc>
          <w:tcPr>
            <w:tcW w:w="7797" w:type="dxa"/>
          </w:tcPr>
          <w:p w14:paraId="0A968BE2" w14:textId="77777777" w:rsidR="003423A9" w:rsidRPr="00875F52" w:rsidRDefault="003423A9" w:rsidP="003423A9">
            <w:pPr>
              <w:autoSpaceDE/>
              <w:jc w:val="both"/>
              <w:rPr>
                <w:rFonts w:ascii="Arial Narrow" w:hAnsi="Arial Narrow"/>
                <w:noProof/>
                <w:color w:val="000000" w:themeColor="text1"/>
              </w:rPr>
            </w:pPr>
            <w:r w:rsidRPr="00875F52">
              <w:rPr>
                <w:rFonts w:ascii="Arial Narrow" w:hAnsi="Arial Narrow"/>
              </w:rPr>
              <w:t>Je zložený zo štyroch farieb v kombinácii žltej, modrej, zelenej, červenej a doplnkovej čiernej a bielej farby</w:t>
            </w:r>
          </w:p>
        </w:tc>
        <w:tc>
          <w:tcPr>
            <w:tcW w:w="1559" w:type="dxa"/>
            <w:shd w:val="clear" w:color="auto" w:fill="F2F2F2" w:themeFill="background1" w:themeFillShade="F2"/>
          </w:tcPr>
          <w:p w14:paraId="4C81148C" w14:textId="77777777" w:rsidR="003423A9" w:rsidRPr="00AE2654" w:rsidRDefault="003423A9" w:rsidP="003423A9">
            <w:pPr>
              <w:autoSpaceDE/>
              <w:jc w:val="center"/>
              <w:rPr>
                <w:rFonts w:ascii="Arial Narrow" w:hAnsi="Arial Narrow"/>
                <w:noProof/>
              </w:rPr>
            </w:pPr>
            <w:r w:rsidRPr="0023689B">
              <w:rPr>
                <w:rFonts w:ascii="Arial Narrow" w:hAnsi="Arial Narrow"/>
                <w:noProof/>
              </w:rPr>
              <w:t xml:space="preserve">splnil </w:t>
            </w:r>
            <w:sdt>
              <w:sdtPr>
                <w:rPr>
                  <w:rFonts w:ascii="Arial Narrow" w:hAnsi="Arial Narrow"/>
                  <w:noProof/>
                </w:rPr>
                <w:id w:val="-653757758"/>
                <w14:checkbox>
                  <w14:checked w14:val="0"/>
                  <w14:checkedState w14:val="2612" w14:font="MS Gothic"/>
                  <w14:uncheckedState w14:val="2610" w14:font="MS Gothic"/>
                </w14:checkbox>
              </w:sdtPr>
              <w:sdtEndPr/>
              <w:sdtContent>
                <w:r>
                  <w:rPr>
                    <w:rFonts w:ascii="MS Gothic" w:eastAsia="MS Gothic" w:hAnsi="MS Gothic" w:hint="eastAsia"/>
                    <w:noProof/>
                  </w:rPr>
                  <w:t>☐</w:t>
                </w:r>
              </w:sdtContent>
            </w:sdt>
            <w:r>
              <w:rPr>
                <w:rStyle w:val="Odkaznapoznmkupodiarou"/>
                <w:rFonts w:ascii="Arial Narrow" w:hAnsi="Arial Narrow"/>
                <w:noProof/>
                <w:sz w:val="22"/>
                <w:szCs w:val="22"/>
              </w:rPr>
              <w:t xml:space="preserve"> </w:t>
            </w:r>
            <w:r>
              <w:rPr>
                <w:rStyle w:val="Odkaznapoznmkupodiarou"/>
                <w:rFonts w:ascii="Arial Narrow" w:hAnsi="Arial Narrow"/>
                <w:noProof/>
                <w:sz w:val="22"/>
                <w:szCs w:val="22"/>
              </w:rPr>
              <w:footnoteReference w:id="15"/>
            </w:r>
          </w:p>
        </w:tc>
      </w:tr>
      <w:tr w:rsidR="003423A9" w14:paraId="1F2AFA16" w14:textId="77777777" w:rsidTr="00F174B2">
        <w:tc>
          <w:tcPr>
            <w:tcW w:w="7797" w:type="dxa"/>
          </w:tcPr>
          <w:p w14:paraId="4767C148" w14:textId="77777777" w:rsidR="003423A9" w:rsidRPr="00875F52" w:rsidRDefault="003423A9" w:rsidP="003423A9">
            <w:pPr>
              <w:autoSpaceDE/>
              <w:jc w:val="both"/>
              <w:rPr>
                <w:rFonts w:ascii="Arial Narrow" w:hAnsi="Arial Narrow"/>
                <w:noProof/>
              </w:rPr>
            </w:pPr>
            <w:r w:rsidRPr="00875F52">
              <w:rPr>
                <w:rFonts w:ascii="Arial Narrow" w:hAnsi="Arial Narrow"/>
              </w:rPr>
              <w:t>Jednotlivé farby sú presne zadefinované vo forme PAN-TONE</w:t>
            </w:r>
          </w:p>
        </w:tc>
        <w:tc>
          <w:tcPr>
            <w:tcW w:w="1559" w:type="dxa"/>
            <w:shd w:val="clear" w:color="auto" w:fill="F2F2F2" w:themeFill="background1" w:themeFillShade="F2"/>
          </w:tcPr>
          <w:p w14:paraId="726EC93C"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1604850445"/>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7CE30278" w14:textId="77777777" w:rsidTr="00F174B2">
        <w:tc>
          <w:tcPr>
            <w:tcW w:w="7797" w:type="dxa"/>
          </w:tcPr>
          <w:p w14:paraId="4EC8D810" w14:textId="77777777" w:rsidR="003423A9" w:rsidRPr="00875F52" w:rsidRDefault="003423A9" w:rsidP="003423A9">
            <w:pPr>
              <w:autoSpaceDE/>
              <w:jc w:val="both"/>
              <w:rPr>
                <w:rFonts w:ascii="Arial Narrow" w:hAnsi="Arial Narrow"/>
                <w:noProof/>
              </w:rPr>
            </w:pPr>
            <w:r w:rsidRPr="00875F52">
              <w:rPr>
                <w:rFonts w:ascii="Arial Narrow" w:hAnsi="Arial Narrow"/>
              </w:rPr>
              <w:t>Základný rozmer znaku je 75 mm (šírka), 100 mm (výška), s toleranciou ±  3%.</w:t>
            </w:r>
          </w:p>
        </w:tc>
        <w:tc>
          <w:tcPr>
            <w:tcW w:w="1559" w:type="dxa"/>
            <w:shd w:val="clear" w:color="auto" w:fill="F2F2F2" w:themeFill="background1" w:themeFillShade="F2"/>
          </w:tcPr>
          <w:p w14:paraId="0A15AEE3"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36131404"/>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01D100DF" w14:textId="77777777" w:rsidTr="00F174B2">
        <w:tc>
          <w:tcPr>
            <w:tcW w:w="7797" w:type="dxa"/>
          </w:tcPr>
          <w:p w14:paraId="2BE2A4CA" w14:textId="77777777" w:rsidR="003423A9" w:rsidRPr="00875F52" w:rsidRDefault="003423A9" w:rsidP="003423A9">
            <w:pPr>
              <w:autoSpaceDE/>
              <w:jc w:val="both"/>
              <w:rPr>
                <w:rFonts w:ascii="Arial Narrow" w:hAnsi="Arial Narrow"/>
                <w:noProof/>
              </w:rPr>
            </w:pPr>
            <w:r w:rsidRPr="00875F52">
              <w:rPr>
                <w:rFonts w:ascii="Arial Narrow" w:hAnsi="Arial Narrow"/>
              </w:rPr>
              <w:t>V strede rukávového znaku je vyšitý zelenou farbou štít vo veľkosti 6,3 x 5,0 cm</w:t>
            </w:r>
          </w:p>
        </w:tc>
        <w:tc>
          <w:tcPr>
            <w:tcW w:w="1559" w:type="dxa"/>
            <w:shd w:val="clear" w:color="auto" w:fill="F2F2F2" w:themeFill="background1" w:themeFillShade="F2"/>
          </w:tcPr>
          <w:p w14:paraId="30D8A224"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333681515"/>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25BAD61B" w14:textId="77777777" w:rsidTr="00F174B2">
        <w:tc>
          <w:tcPr>
            <w:tcW w:w="7797" w:type="dxa"/>
          </w:tcPr>
          <w:p w14:paraId="4A1B0A8E" w14:textId="77777777" w:rsidR="003423A9" w:rsidRPr="00875F52" w:rsidRDefault="003423A9" w:rsidP="003423A9">
            <w:pPr>
              <w:autoSpaceDE/>
              <w:jc w:val="both"/>
              <w:rPr>
                <w:rFonts w:ascii="Arial Narrow" w:hAnsi="Arial Narrow"/>
                <w:noProof/>
              </w:rPr>
            </w:pPr>
            <w:r w:rsidRPr="00875F52">
              <w:rPr>
                <w:rFonts w:ascii="Arial Narrow" w:hAnsi="Arial Narrow"/>
              </w:rPr>
              <w:t>Na štíte je žltou niťou vyšitý znak Merkúra olemovaný čiernou niťou.</w:t>
            </w:r>
          </w:p>
        </w:tc>
        <w:tc>
          <w:tcPr>
            <w:tcW w:w="1559" w:type="dxa"/>
            <w:shd w:val="clear" w:color="auto" w:fill="F2F2F2" w:themeFill="background1" w:themeFillShade="F2"/>
          </w:tcPr>
          <w:p w14:paraId="0A70D57D"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821781924"/>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1313A3DE" w14:textId="77777777" w:rsidTr="00F174B2">
        <w:tc>
          <w:tcPr>
            <w:tcW w:w="7797" w:type="dxa"/>
          </w:tcPr>
          <w:p w14:paraId="0BB49E68" w14:textId="77777777" w:rsidR="003423A9" w:rsidRPr="00875F52" w:rsidRDefault="003423A9" w:rsidP="003423A9">
            <w:pPr>
              <w:autoSpaceDE/>
              <w:jc w:val="both"/>
              <w:rPr>
                <w:rFonts w:ascii="Arial Narrow" w:hAnsi="Arial Narrow"/>
                <w:noProof/>
              </w:rPr>
            </w:pPr>
            <w:r w:rsidRPr="00875F52">
              <w:rPr>
                <w:rFonts w:ascii="Arial Narrow" w:hAnsi="Arial Narrow"/>
              </w:rPr>
              <w:t>V znaku Merkúra je vyšitý žltou farbou klobúk s krídelkami a pod ním štátny znak vo farbách biela, modrá, červena , oboje olemované čiernou niťou</w:t>
            </w:r>
          </w:p>
        </w:tc>
        <w:tc>
          <w:tcPr>
            <w:tcW w:w="1559" w:type="dxa"/>
            <w:shd w:val="clear" w:color="auto" w:fill="F2F2F2" w:themeFill="background1" w:themeFillShade="F2"/>
          </w:tcPr>
          <w:p w14:paraId="2B2DB208"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1219479117"/>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70A3124E" w14:textId="77777777" w:rsidTr="00F174B2">
        <w:tc>
          <w:tcPr>
            <w:tcW w:w="7797" w:type="dxa"/>
          </w:tcPr>
          <w:p w14:paraId="73822FA5" w14:textId="77777777" w:rsidR="003423A9" w:rsidRPr="00875F52" w:rsidRDefault="003423A9" w:rsidP="003423A9">
            <w:pPr>
              <w:autoSpaceDE/>
              <w:jc w:val="both"/>
              <w:rPr>
                <w:rFonts w:ascii="Arial Narrow" w:hAnsi="Arial Narrow"/>
                <w:noProof/>
              </w:rPr>
            </w:pPr>
            <w:r w:rsidRPr="00875F52">
              <w:rPr>
                <w:rFonts w:ascii="Arial Narrow" w:hAnsi="Arial Narrow"/>
              </w:rPr>
              <w:t>V hornej časti rukávového znaku je vyšitý nápis .FINANČNÁ SPRÁVA" v čiernej farbe.</w:t>
            </w:r>
          </w:p>
        </w:tc>
        <w:tc>
          <w:tcPr>
            <w:tcW w:w="1559" w:type="dxa"/>
            <w:shd w:val="clear" w:color="auto" w:fill="F2F2F2" w:themeFill="background1" w:themeFillShade="F2"/>
          </w:tcPr>
          <w:p w14:paraId="646ACF64"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1067488590"/>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0D553A2E" w14:textId="77777777" w:rsidTr="00F174B2">
        <w:tc>
          <w:tcPr>
            <w:tcW w:w="7797" w:type="dxa"/>
          </w:tcPr>
          <w:p w14:paraId="3B023884" w14:textId="77777777" w:rsidR="003423A9" w:rsidRPr="00875F52" w:rsidRDefault="003423A9" w:rsidP="003423A9">
            <w:pPr>
              <w:autoSpaceDE/>
              <w:jc w:val="both"/>
              <w:rPr>
                <w:rFonts w:ascii="Arial Narrow" w:hAnsi="Arial Narrow"/>
                <w:noProof/>
              </w:rPr>
            </w:pPr>
            <w:r w:rsidRPr="00875F52">
              <w:rPr>
                <w:rFonts w:ascii="Arial Narrow" w:hAnsi="Arial Narrow"/>
              </w:rPr>
              <w:t>Pod nápisom „ FINANČNÁ SPRÁVA" sú vyšité dve žlté hviezdy na čiernom podklade</w:t>
            </w:r>
          </w:p>
        </w:tc>
        <w:tc>
          <w:tcPr>
            <w:tcW w:w="1559" w:type="dxa"/>
            <w:shd w:val="clear" w:color="auto" w:fill="F2F2F2" w:themeFill="background1" w:themeFillShade="F2"/>
          </w:tcPr>
          <w:p w14:paraId="5F3EF54B"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1268200800"/>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526C704A" w14:textId="77777777" w:rsidTr="00F174B2">
        <w:tc>
          <w:tcPr>
            <w:tcW w:w="7797" w:type="dxa"/>
          </w:tcPr>
          <w:p w14:paraId="19A5BAD3" w14:textId="77777777" w:rsidR="003423A9" w:rsidRPr="00875F52" w:rsidRDefault="003423A9" w:rsidP="003423A9">
            <w:pPr>
              <w:autoSpaceDE/>
              <w:jc w:val="both"/>
              <w:rPr>
                <w:rFonts w:ascii="Arial Narrow" w:hAnsi="Arial Narrow"/>
                <w:noProof/>
              </w:rPr>
            </w:pPr>
            <w:r w:rsidRPr="00875F52">
              <w:rPr>
                <w:rFonts w:ascii="Arial Narrow" w:hAnsi="Arial Narrow"/>
              </w:rPr>
              <w:t>Po okraji rámika zľava doprava je vyšitý nápis .SLOVENSKEJ REPUBLIKY" čiernou niťou</w:t>
            </w:r>
          </w:p>
        </w:tc>
        <w:tc>
          <w:tcPr>
            <w:tcW w:w="1559" w:type="dxa"/>
            <w:shd w:val="clear" w:color="auto" w:fill="F2F2F2" w:themeFill="background1" w:themeFillShade="F2"/>
          </w:tcPr>
          <w:p w14:paraId="05FCE867"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882399141"/>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6A03C8AB" w14:textId="77777777" w:rsidTr="00F174B2">
        <w:tc>
          <w:tcPr>
            <w:tcW w:w="7797" w:type="dxa"/>
          </w:tcPr>
          <w:p w14:paraId="251C9B8E" w14:textId="77777777" w:rsidR="003423A9" w:rsidRPr="00875F52" w:rsidRDefault="003423A9" w:rsidP="003423A9">
            <w:pPr>
              <w:autoSpaceDE/>
              <w:jc w:val="both"/>
              <w:rPr>
                <w:rFonts w:ascii="Arial Narrow" w:hAnsi="Arial Narrow"/>
                <w:noProof/>
              </w:rPr>
            </w:pPr>
            <w:r w:rsidRPr="00875F52">
              <w:rPr>
                <w:rFonts w:ascii="Arial Narrow" w:hAnsi="Arial Narrow"/>
              </w:rPr>
              <w:t>Nášivka je o vonkajšej strane olemovaná dvoma čiernymi rámikmi</w:t>
            </w:r>
          </w:p>
        </w:tc>
        <w:tc>
          <w:tcPr>
            <w:tcW w:w="1559" w:type="dxa"/>
            <w:shd w:val="clear" w:color="auto" w:fill="F2F2F2" w:themeFill="background1" w:themeFillShade="F2"/>
          </w:tcPr>
          <w:p w14:paraId="558853CD"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1678302059"/>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721293BA" w14:textId="77777777" w:rsidTr="00F174B2">
        <w:tc>
          <w:tcPr>
            <w:tcW w:w="7797" w:type="dxa"/>
          </w:tcPr>
          <w:p w14:paraId="2E364939" w14:textId="77777777" w:rsidR="003423A9" w:rsidRPr="00875F52" w:rsidRDefault="003423A9" w:rsidP="003423A9">
            <w:pPr>
              <w:autoSpaceDE/>
              <w:jc w:val="both"/>
              <w:rPr>
                <w:rFonts w:ascii="Arial Narrow" w:hAnsi="Arial Narrow"/>
                <w:noProof/>
              </w:rPr>
            </w:pPr>
            <w:r w:rsidRPr="00875F52">
              <w:rPr>
                <w:rFonts w:ascii="Arial Narrow" w:hAnsi="Arial Narrow"/>
              </w:rPr>
              <w:t>Vonkajší čierny rámik je tepelne spevnený tak, aby nedochádzalo k jeho páraniu</w:t>
            </w:r>
          </w:p>
        </w:tc>
        <w:tc>
          <w:tcPr>
            <w:tcW w:w="1559" w:type="dxa"/>
            <w:shd w:val="clear" w:color="auto" w:fill="F2F2F2" w:themeFill="background1" w:themeFillShade="F2"/>
          </w:tcPr>
          <w:p w14:paraId="73A3E845"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1180633598"/>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11384A7C" w14:textId="77777777" w:rsidTr="00F174B2">
        <w:tc>
          <w:tcPr>
            <w:tcW w:w="7797" w:type="dxa"/>
          </w:tcPr>
          <w:p w14:paraId="4DBA3FBB" w14:textId="50B631FF" w:rsidR="003423A9" w:rsidRPr="00875F52" w:rsidRDefault="008F3C34" w:rsidP="003423A9">
            <w:pPr>
              <w:rPr>
                <w:rFonts w:ascii="Arial Narrow" w:hAnsi="Arial Narrow"/>
              </w:rPr>
            </w:pPr>
            <w:r w:rsidRPr="008F3C34">
              <w:rPr>
                <w:rFonts w:ascii="Arial Narrow" w:hAnsi="Arial Narrow"/>
                <w:color w:val="000000" w:themeColor="text1"/>
              </w:rPr>
              <w:t>Znak je  vyšívaná nášivka, 100%  PAD, spevnená podlepením vlizelínom o plošnej hmotnosti 100g/m2.</w:t>
            </w:r>
          </w:p>
        </w:tc>
        <w:tc>
          <w:tcPr>
            <w:tcW w:w="1559" w:type="dxa"/>
            <w:shd w:val="clear" w:color="auto" w:fill="F2F2F2" w:themeFill="background1" w:themeFillShade="F2"/>
          </w:tcPr>
          <w:p w14:paraId="7D2BB7D4"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658077909"/>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bl>
    <w:p w14:paraId="378E444C" w14:textId="77777777" w:rsidR="003423A9" w:rsidRDefault="003423A9" w:rsidP="003423A9">
      <w:pPr>
        <w:pStyle w:val="Zkladntext"/>
        <w:spacing w:after="0" w:line="240" w:lineRule="auto"/>
        <w:rPr>
          <w:rFonts w:ascii="Arial Narrow" w:hAnsi="Arial Narrow"/>
          <w:b/>
          <w:noProof/>
          <w:color w:val="808080"/>
          <w:sz w:val="24"/>
          <w:szCs w:val="24"/>
        </w:rPr>
      </w:pPr>
    </w:p>
    <w:p w14:paraId="67DEFBDC" w14:textId="77777777" w:rsidR="003423A9" w:rsidRDefault="003423A9" w:rsidP="003423A9">
      <w:pPr>
        <w:pStyle w:val="Zkladntext"/>
        <w:spacing w:after="0" w:line="240" w:lineRule="auto"/>
        <w:jc w:val="center"/>
        <w:rPr>
          <w:rFonts w:ascii="Arial Narrow" w:hAnsi="Arial Narrow"/>
          <w:b/>
          <w:noProof/>
          <w:color w:val="808080"/>
          <w:sz w:val="24"/>
          <w:szCs w:val="24"/>
        </w:rPr>
      </w:pPr>
      <w:r w:rsidRPr="00A41559">
        <w:rPr>
          <w:rFonts w:ascii="Arial Narrow" w:hAnsi="Arial Narrow"/>
          <w:i/>
          <w:noProof/>
          <w:sz w:val="22"/>
          <w:szCs w:val="22"/>
        </w:rPr>
        <w:drawing>
          <wp:inline distT="0" distB="0" distL="0" distR="0" wp14:anchorId="097D3CED" wp14:editId="5D3FC0DE">
            <wp:extent cx="2480733" cy="4545442"/>
            <wp:effectExtent l="0" t="0" r="0" b="7620"/>
            <wp:docPr id="2" name="Obrázok 2" descr="Znak 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k F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96350" cy="4574056"/>
                    </a:xfrm>
                    <a:prstGeom prst="rect">
                      <a:avLst/>
                    </a:prstGeom>
                    <a:noFill/>
                    <a:ln>
                      <a:noFill/>
                    </a:ln>
                  </pic:spPr>
                </pic:pic>
              </a:graphicData>
            </a:graphic>
          </wp:inline>
        </w:drawing>
      </w:r>
    </w:p>
    <w:p w14:paraId="70712878" w14:textId="77777777" w:rsidR="003423A9" w:rsidRDefault="003423A9" w:rsidP="003423A9">
      <w:pPr>
        <w:pStyle w:val="Zkladntext"/>
        <w:spacing w:after="0" w:line="240" w:lineRule="auto"/>
        <w:rPr>
          <w:rFonts w:ascii="Arial Narrow" w:hAnsi="Arial Narrow"/>
          <w:b/>
          <w:noProof/>
          <w:color w:val="808080"/>
          <w:sz w:val="24"/>
          <w:szCs w:val="24"/>
        </w:rPr>
      </w:pPr>
    </w:p>
    <w:p w14:paraId="402A85F8" w14:textId="77777777" w:rsidR="003423A9" w:rsidRDefault="003423A9" w:rsidP="003423A9">
      <w:pPr>
        <w:pStyle w:val="Zkladntext"/>
        <w:spacing w:after="0" w:line="240" w:lineRule="auto"/>
        <w:rPr>
          <w:rFonts w:ascii="Arial Narrow" w:hAnsi="Arial Narrow"/>
          <w:b/>
          <w:noProof/>
          <w:color w:val="808080"/>
          <w:sz w:val="24"/>
          <w:szCs w:val="24"/>
        </w:rPr>
      </w:pPr>
    </w:p>
    <w:p w14:paraId="706DCFEE" w14:textId="3CC310EC" w:rsidR="003423A9" w:rsidRDefault="003423A9" w:rsidP="003423A9">
      <w:pPr>
        <w:pStyle w:val="Zkladntext"/>
        <w:spacing w:after="0" w:line="240" w:lineRule="auto"/>
        <w:rPr>
          <w:rFonts w:ascii="Arial Narrow" w:hAnsi="Arial Narrow"/>
          <w:b/>
          <w:noProof/>
          <w:color w:val="808080"/>
          <w:sz w:val="24"/>
          <w:szCs w:val="24"/>
        </w:rPr>
      </w:pPr>
    </w:p>
    <w:p w14:paraId="3FCED8F1" w14:textId="77777777" w:rsidR="003423A9" w:rsidRDefault="003423A9" w:rsidP="003423A9">
      <w:pPr>
        <w:autoSpaceDE/>
        <w:jc w:val="both"/>
        <w:rPr>
          <w:rFonts w:ascii="Arial Narrow" w:hAnsi="Arial Narrow"/>
          <w:sz w:val="22"/>
          <w:szCs w:val="22"/>
          <w:u w:val="single"/>
        </w:rPr>
      </w:pPr>
      <w:r w:rsidRPr="00775C6D">
        <w:rPr>
          <w:rFonts w:ascii="Arial Narrow" w:hAnsi="Arial Narrow"/>
          <w:sz w:val="22"/>
          <w:szCs w:val="22"/>
          <w:u w:val="single"/>
        </w:rPr>
        <w:t>Technická špecifikácia materiálu vyšívaného rukávového znaku „FINANČNÁ SPRÁVA“.</w:t>
      </w:r>
    </w:p>
    <w:p w14:paraId="7D657C93" w14:textId="77777777" w:rsidR="003423A9" w:rsidRPr="00775C6D" w:rsidRDefault="003423A9" w:rsidP="003423A9">
      <w:pPr>
        <w:autoSpaceDE/>
        <w:jc w:val="both"/>
        <w:rPr>
          <w:rFonts w:ascii="Arial Narrow" w:hAnsi="Arial Narrow"/>
          <w:sz w:val="22"/>
          <w:szCs w:val="22"/>
          <w:u w:val="single"/>
        </w:rPr>
      </w:pPr>
    </w:p>
    <w:tbl>
      <w:tblPr>
        <w:tblStyle w:val="Mriekatabuky"/>
        <w:tblW w:w="9351" w:type="dxa"/>
        <w:tblLook w:val="04A0" w:firstRow="1" w:lastRow="0" w:firstColumn="1" w:lastColumn="0" w:noHBand="0" w:noVBand="1"/>
      </w:tblPr>
      <w:tblGrid>
        <w:gridCol w:w="528"/>
        <w:gridCol w:w="2728"/>
        <w:gridCol w:w="2871"/>
        <w:gridCol w:w="718"/>
        <w:gridCol w:w="2506"/>
      </w:tblGrid>
      <w:tr w:rsidR="00F174B2" w14:paraId="5760E387" w14:textId="77777777" w:rsidTr="00F174B2">
        <w:trPr>
          <w:trHeight w:val="248"/>
        </w:trPr>
        <w:tc>
          <w:tcPr>
            <w:tcW w:w="528" w:type="dxa"/>
            <w:vMerge w:val="restart"/>
            <w:shd w:val="clear" w:color="auto" w:fill="D9D9D9" w:themeFill="background1" w:themeFillShade="D9"/>
          </w:tcPr>
          <w:p w14:paraId="39690A3D" w14:textId="77777777" w:rsidR="00F174B2" w:rsidRPr="00C40D95" w:rsidRDefault="00F174B2" w:rsidP="00F174B2">
            <w:pPr>
              <w:rPr>
                <w:rFonts w:ascii="Arial Narrow" w:hAnsi="Arial Narrow"/>
                <w:b/>
                <w:bCs/>
              </w:rPr>
            </w:pPr>
            <w:r w:rsidRPr="00C40D95">
              <w:rPr>
                <w:rFonts w:ascii="Arial Narrow" w:hAnsi="Arial Narrow"/>
                <w:b/>
                <w:bCs/>
              </w:rPr>
              <w:t>P.č.</w:t>
            </w:r>
          </w:p>
        </w:tc>
        <w:tc>
          <w:tcPr>
            <w:tcW w:w="2728" w:type="dxa"/>
            <w:vMerge w:val="restart"/>
            <w:tcBorders>
              <w:top w:val="single" w:sz="4" w:space="0" w:color="000000"/>
              <w:left w:val="single" w:sz="4" w:space="0" w:color="000000"/>
              <w:right w:val="single" w:sz="4" w:space="0" w:color="000000"/>
            </w:tcBorders>
            <w:shd w:val="clear" w:color="auto" w:fill="F2F2F2"/>
          </w:tcPr>
          <w:p w14:paraId="0DBAA34D" w14:textId="77777777" w:rsidR="00F174B2" w:rsidRPr="000562E5" w:rsidRDefault="00F174B2" w:rsidP="00F174B2">
            <w:pPr>
              <w:spacing w:line="256" w:lineRule="auto"/>
              <w:jc w:val="center"/>
              <w:rPr>
                <w:rFonts w:ascii="Arial Narrow" w:hAnsi="Arial Narrow"/>
                <w:b/>
                <w:iCs/>
              </w:rPr>
            </w:pPr>
            <w:r>
              <w:rPr>
                <w:rFonts w:ascii="Arial Narrow" w:hAnsi="Arial Narrow"/>
                <w:b/>
                <w:iCs/>
              </w:rPr>
              <w:t>(A)</w:t>
            </w:r>
          </w:p>
          <w:p w14:paraId="4C176BFB" w14:textId="77777777" w:rsidR="00F174B2" w:rsidRPr="000562E5" w:rsidRDefault="00F174B2" w:rsidP="00F174B2">
            <w:pPr>
              <w:spacing w:line="256" w:lineRule="auto"/>
              <w:jc w:val="center"/>
              <w:rPr>
                <w:rFonts w:ascii="Arial Narrow" w:hAnsi="Arial Narrow"/>
                <w:iCs/>
              </w:rPr>
            </w:pPr>
            <w:r w:rsidRPr="000562E5">
              <w:rPr>
                <w:rFonts w:ascii="Arial Narrow" w:hAnsi="Arial Narrow"/>
                <w:b/>
                <w:iCs/>
              </w:rPr>
              <w:t>Parameter</w:t>
            </w:r>
          </w:p>
          <w:p w14:paraId="39966010" w14:textId="77777777" w:rsidR="00F174B2" w:rsidRPr="00C40D95" w:rsidRDefault="00F174B2" w:rsidP="00F174B2">
            <w:pPr>
              <w:jc w:val="center"/>
              <w:rPr>
                <w:rFonts w:ascii="Arial Narrow" w:hAnsi="Arial Narrow"/>
                <w:b/>
                <w:bCs/>
              </w:rPr>
            </w:pPr>
          </w:p>
        </w:tc>
        <w:tc>
          <w:tcPr>
            <w:tcW w:w="2871" w:type="dxa"/>
            <w:vMerge w:val="restart"/>
            <w:tcBorders>
              <w:top w:val="single" w:sz="4" w:space="0" w:color="000000"/>
              <w:left w:val="single" w:sz="4" w:space="0" w:color="000000"/>
              <w:right w:val="single" w:sz="4" w:space="0" w:color="000000"/>
            </w:tcBorders>
            <w:shd w:val="clear" w:color="auto" w:fill="F2F2F2"/>
          </w:tcPr>
          <w:p w14:paraId="643CFD2D" w14:textId="77777777" w:rsidR="00F174B2" w:rsidRPr="007460A1" w:rsidRDefault="00F174B2" w:rsidP="00F174B2">
            <w:pPr>
              <w:spacing w:line="256" w:lineRule="auto"/>
              <w:jc w:val="center"/>
              <w:rPr>
                <w:rFonts w:ascii="Arial Narrow" w:hAnsi="Arial Narrow"/>
                <w:b/>
                <w:iCs/>
              </w:rPr>
            </w:pPr>
            <w:r w:rsidRPr="007460A1">
              <w:rPr>
                <w:rFonts w:ascii="Arial Narrow" w:hAnsi="Arial Narrow"/>
                <w:b/>
                <w:iCs/>
              </w:rPr>
              <w:t>(B)</w:t>
            </w:r>
          </w:p>
          <w:p w14:paraId="12C98A08" w14:textId="77777777" w:rsidR="00F174B2" w:rsidRDefault="00F174B2" w:rsidP="00F174B2">
            <w:pPr>
              <w:spacing w:line="256" w:lineRule="auto"/>
              <w:jc w:val="center"/>
              <w:rPr>
                <w:rFonts w:ascii="Arial Narrow" w:hAnsi="Arial Narrow"/>
                <w:b/>
                <w:iCs/>
              </w:rPr>
            </w:pPr>
            <w:r w:rsidRPr="007460A1">
              <w:rPr>
                <w:rFonts w:ascii="Arial Narrow" w:hAnsi="Arial Narrow"/>
                <w:b/>
                <w:iCs/>
              </w:rPr>
              <w:t>Skúšobná metóda</w:t>
            </w:r>
            <w:r>
              <w:rPr>
                <w:rFonts w:ascii="Arial Narrow" w:hAnsi="Arial Narrow"/>
                <w:b/>
                <w:iCs/>
              </w:rPr>
              <w:t xml:space="preserve"> </w:t>
            </w:r>
          </w:p>
          <w:p w14:paraId="0FB5F2F0" w14:textId="58C110D9" w:rsidR="00F174B2" w:rsidRPr="00C40D95" w:rsidRDefault="00F174B2" w:rsidP="00F174B2">
            <w:pPr>
              <w:jc w:val="center"/>
              <w:rPr>
                <w:rFonts w:ascii="Arial Narrow" w:hAnsi="Arial Narrow"/>
                <w:b/>
                <w:bCs/>
              </w:rPr>
            </w:pPr>
            <w:r>
              <w:rPr>
                <w:rFonts w:ascii="Arial Narrow" w:hAnsi="Arial Narrow"/>
                <w:b/>
                <w:iCs/>
              </w:rPr>
              <w:t>- ponuka</w:t>
            </w:r>
          </w:p>
        </w:tc>
        <w:tc>
          <w:tcPr>
            <w:tcW w:w="3224" w:type="dxa"/>
            <w:gridSpan w:val="2"/>
            <w:vMerge w:val="restart"/>
            <w:tcBorders>
              <w:top w:val="single" w:sz="4" w:space="0" w:color="000000"/>
              <w:left w:val="single" w:sz="4" w:space="0" w:color="000000"/>
              <w:right w:val="single" w:sz="4" w:space="0" w:color="000000"/>
            </w:tcBorders>
            <w:shd w:val="clear" w:color="auto" w:fill="F2F2F2"/>
          </w:tcPr>
          <w:p w14:paraId="60C73976" w14:textId="77777777" w:rsidR="00F174B2" w:rsidRPr="007460A1" w:rsidRDefault="00F174B2" w:rsidP="00F174B2">
            <w:pPr>
              <w:spacing w:line="256" w:lineRule="auto"/>
              <w:ind w:left="1"/>
              <w:jc w:val="center"/>
              <w:rPr>
                <w:rFonts w:ascii="Arial Narrow" w:hAnsi="Arial Narrow"/>
                <w:b/>
                <w:iCs/>
              </w:rPr>
            </w:pPr>
            <w:r w:rsidRPr="007460A1">
              <w:rPr>
                <w:rFonts w:ascii="Arial Narrow" w:hAnsi="Arial Narrow"/>
                <w:b/>
                <w:iCs/>
              </w:rPr>
              <w:t>(C)</w:t>
            </w:r>
          </w:p>
          <w:p w14:paraId="55F45C6E" w14:textId="77777777" w:rsidR="00F174B2" w:rsidRDefault="00F174B2" w:rsidP="00F174B2">
            <w:pPr>
              <w:spacing w:line="256" w:lineRule="auto"/>
              <w:ind w:left="1"/>
              <w:jc w:val="center"/>
              <w:rPr>
                <w:rFonts w:ascii="Arial Narrow" w:hAnsi="Arial Narrow"/>
                <w:b/>
                <w:iCs/>
              </w:rPr>
            </w:pPr>
            <w:r w:rsidRPr="007460A1">
              <w:rPr>
                <w:rFonts w:ascii="Arial Narrow" w:hAnsi="Arial Narrow"/>
                <w:b/>
                <w:iCs/>
              </w:rPr>
              <w:t>Technická špecifikácia</w:t>
            </w:r>
            <w:r>
              <w:rPr>
                <w:rFonts w:ascii="Arial Narrow" w:hAnsi="Arial Narrow"/>
                <w:b/>
                <w:iCs/>
              </w:rPr>
              <w:t xml:space="preserve"> </w:t>
            </w:r>
          </w:p>
          <w:p w14:paraId="6C9DAF0A" w14:textId="1A8ABC68" w:rsidR="00F174B2" w:rsidRPr="00C40D95" w:rsidRDefault="00F174B2" w:rsidP="00F174B2">
            <w:pPr>
              <w:jc w:val="center"/>
              <w:rPr>
                <w:rFonts w:ascii="Arial Narrow" w:hAnsi="Arial Narrow"/>
                <w:b/>
                <w:bCs/>
              </w:rPr>
            </w:pPr>
            <w:r>
              <w:rPr>
                <w:rFonts w:ascii="Arial Narrow" w:hAnsi="Arial Narrow"/>
                <w:b/>
                <w:iCs/>
              </w:rPr>
              <w:t>- ponuka</w:t>
            </w:r>
          </w:p>
        </w:tc>
      </w:tr>
      <w:tr w:rsidR="00F174B2" w14:paraId="19726C24" w14:textId="77777777" w:rsidTr="00F174B2">
        <w:trPr>
          <w:trHeight w:val="248"/>
        </w:trPr>
        <w:tc>
          <w:tcPr>
            <w:tcW w:w="528" w:type="dxa"/>
            <w:vMerge/>
            <w:shd w:val="clear" w:color="auto" w:fill="D9D9D9" w:themeFill="background1" w:themeFillShade="D9"/>
          </w:tcPr>
          <w:p w14:paraId="3B0599AB" w14:textId="77777777" w:rsidR="00F174B2" w:rsidRPr="00C40D95" w:rsidRDefault="00F174B2" w:rsidP="003423A9">
            <w:pPr>
              <w:rPr>
                <w:rFonts w:ascii="Arial Narrow" w:hAnsi="Arial Narrow"/>
                <w:b/>
                <w:bCs/>
              </w:rPr>
            </w:pPr>
          </w:p>
        </w:tc>
        <w:tc>
          <w:tcPr>
            <w:tcW w:w="2728" w:type="dxa"/>
            <w:vMerge/>
            <w:tcBorders>
              <w:left w:val="single" w:sz="4" w:space="0" w:color="000000"/>
              <w:bottom w:val="single" w:sz="4" w:space="0" w:color="000000"/>
              <w:right w:val="single" w:sz="4" w:space="0" w:color="000000"/>
            </w:tcBorders>
            <w:shd w:val="clear" w:color="auto" w:fill="F2F2F2"/>
          </w:tcPr>
          <w:p w14:paraId="60E516FA" w14:textId="77777777" w:rsidR="00F174B2" w:rsidRPr="00C40D95" w:rsidRDefault="00F174B2" w:rsidP="003423A9">
            <w:pPr>
              <w:jc w:val="center"/>
              <w:rPr>
                <w:rFonts w:ascii="Arial Narrow" w:hAnsi="Arial Narrow"/>
                <w:b/>
                <w:bCs/>
              </w:rPr>
            </w:pPr>
          </w:p>
        </w:tc>
        <w:tc>
          <w:tcPr>
            <w:tcW w:w="2871" w:type="dxa"/>
            <w:vMerge/>
            <w:tcBorders>
              <w:left w:val="single" w:sz="4" w:space="0" w:color="000000"/>
              <w:bottom w:val="single" w:sz="4" w:space="0" w:color="000000"/>
              <w:right w:val="single" w:sz="4" w:space="0" w:color="000000"/>
            </w:tcBorders>
            <w:shd w:val="clear" w:color="auto" w:fill="F2F2F2"/>
          </w:tcPr>
          <w:p w14:paraId="4FAF5733" w14:textId="77777777" w:rsidR="00F174B2" w:rsidRPr="00C40D95" w:rsidRDefault="00F174B2" w:rsidP="003423A9">
            <w:pPr>
              <w:jc w:val="center"/>
              <w:rPr>
                <w:rFonts w:ascii="Arial Narrow" w:hAnsi="Arial Narrow"/>
                <w:b/>
                <w:bCs/>
              </w:rPr>
            </w:pPr>
          </w:p>
        </w:tc>
        <w:tc>
          <w:tcPr>
            <w:tcW w:w="3224" w:type="dxa"/>
            <w:gridSpan w:val="2"/>
            <w:vMerge/>
            <w:tcBorders>
              <w:left w:val="single" w:sz="4" w:space="0" w:color="000000"/>
              <w:bottom w:val="single" w:sz="4" w:space="0" w:color="000000"/>
              <w:right w:val="single" w:sz="4" w:space="0" w:color="000000"/>
            </w:tcBorders>
            <w:shd w:val="clear" w:color="auto" w:fill="F2F2F2"/>
          </w:tcPr>
          <w:p w14:paraId="14B12C54" w14:textId="77777777" w:rsidR="00F174B2" w:rsidRPr="00C40D95" w:rsidRDefault="00F174B2" w:rsidP="003423A9">
            <w:pPr>
              <w:jc w:val="center"/>
              <w:rPr>
                <w:rFonts w:ascii="Arial Narrow" w:hAnsi="Arial Narrow"/>
                <w:b/>
                <w:bCs/>
              </w:rPr>
            </w:pPr>
          </w:p>
        </w:tc>
      </w:tr>
      <w:tr w:rsidR="00F174B2" w14:paraId="77235DFA" w14:textId="77777777" w:rsidTr="00F174B2">
        <w:tc>
          <w:tcPr>
            <w:tcW w:w="528" w:type="dxa"/>
          </w:tcPr>
          <w:p w14:paraId="55AB69FB" w14:textId="77777777" w:rsidR="00F174B2" w:rsidRPr="001821E9" w:rsidRDefault="00F174B2" w:rsidP="003423A9">
            <w:pPr>
              <w:rPr>
                <w:rFonts w:ascii="Arial Narrow" w:hAnsi="Arial Narrow"/>
              </w:rPr>
            </w:pPr>
            <w:r w:rsidRPr="001821E9">
              <w:rPr>
                <w:rFonts w:ascii="Arial Narrow" w:hAnsi="Arial Narrow"/>
              </w:rPr>
              <w:t>1.</w:t>
            </w:r>
          </w:p>
        </w:tc>
        <w:tc>
          <w:tcPr>
            <w:tcW w:w="2728" w:type="dxa"/>
          </w:tcPr>
          <w:p w14:paraId="2C0DB846" w14:textId="77777777" w:rsidR="00F174B2" w:rsidRPr="001821E9" w:rsidRDefault="00F174B2" w:rsidP="003423A9">
            <w:pPr>
              <w:rPr>
                <w:rFonts w:ascii="Arial Narrow" w:hAnsi="Arial Narrow"/>
              </w:rPr>
            </w:pPr>
            <w:r w:rsidRPr="001821E9">
              <w:rPr>
                <w:rFonts w:ascii="Arial Narrow" w:hAnsi="Arial Narrow"/>
              </w:rPr>
              <w:t>Vrchný materiál</w:t>
            </w:r>
          </w:p>
        </w:tc>
        <w:tc>
          <w:tcPr>
            <w:tcW w:w="2871" w:type="dxa"/>
            <w:tcBorders>
              <w:top w:val="single" w:sz="4" w:space="0" w:color="000000"/>
            </w:tcBorders>
            <w:shd w:val="clear" w:color="auto" w:fill="F2F2F2" w:themeFill="background1" w:themeFillShade="F2"/>
          </w:tcPr>
          <w:p w14:paraId="25631319" w14:textId="008DD3E0" w:rsidR="00F174B2" w:rsidRPr="001821E9" w:rsidRDefault="00F174B2" w:rsidP="003423A9">
            <w:pPr>
              <w:rPr>
                <w:rFonts w:ascii="Arial Narrow" w:hAnsi="Arial Narrow"/>
              </w:rPr>
            </w:pPr>
          </w:p>
        </w:tc>
        <w:tc>
          <w:tcPr>
            <w:tcW w:w="3224" w:type="dxa"/>
            <w:gridSpan w:val="2"/>
            <w:tcBorders>
              <w:top w:val="single" w:sz="4" w:space="0" w:color="000000"/>
            </w:tcBorders>
            <w:shd w:val="clear" w:color="auto" w:fill="F2F2F2" w:themeFill="background1" w:themeFillShade="F2"/>
          </w:tcPr>
          <w:p w14:paraId="55365649" w14:textId="67AA04FA" w:rsidR="00F174B2" w:rsidRPr="001821E9" w:rsidRDefault="00F174B2" w:rsidP="003423A9">
            <w:pPr>
              <w:rPr>
                <w:rFonts w:ascii="Arial Narrow" w:hAnsi="Arial Narrow"/>
              </w:rPr>
            </w:pPr>
          </w:p>
        </w:tc>
      </w:tr>
      <w:tr w:rsidR="00F174B2" w14:paraId="0569B736" w14:textId="77777777" w:rsidTr="00F174B2">
        <w:tc>
          <w:tcPr>
            <w:tcW w:w="528" w:type="dxa"/>
          </w:tcPr>
          <w:p w14:paraId="22D932D6" w14:textId="77777777" w:rsidR="00F174B2" w:rsidRPr="001821E9" w:rsidRDefault="00F174B2" w:rsidP="003423A9">
            <w:pPr>
              <w:rPr>
                <w:rFonts w:ascii="Arial Narrow" w:hAnsi="Arial Narrow"/>
              </w:rPr>
            </w:pPr>
            <w:r w:rsidRPr="001821E9">
              <w:rPr>
                <w:rFonts w:ascii="Arial Narrow" w:hAnsi="Arial Narrow"/>
              </w:rPr>
              <w:t>2.</w:t>
            </w:r>
          </w:p>
        </w:tc>
        <w:tc>
          <w:tcPr>
            <w:tcW w:w="2728" w:type="dxa"/>
          </w:tcPr>
          <w:p w14:paraId="01800EB1" w14:textId="77777777" w:rsidR="00F174B2" w:rsidRPr="001821E9" w:rsidRDefault="00F174B2" w:rsidP="003423A9">
            <w:pPr>
              <w:rPr>
                <w:rFonts w:ascii="Arial Narrow" w:hAnsi="Arial Narrow"/>
              </w:rPr>
            </w:pPr>
            <w:r w:rsidRPr="001821E9">
              <w:rPr>
                <w:rFonts w:ascii="Arial Narrow" w:hAnsi="Arial Narrow"/>
              </w:rPr>
              <w:t>Spevňovací materiál pod vrchným materiálom</w:t>
            </w:r>
          </w:p>
        </w:tc>
        <w:tc>
          <w:tcPr>
            <w:tcW w:w="2871" w:type="dxa"/>
            <w:shd w:val="clear" w:color="auto" w:fill="F2F2F2" w:themeFill="background1" w:themeFillShade="F2"/>
          </w:tcPr>
          <w:p w14:paraId="28C052B3" w14:textId="6841B25E"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6B893EB4" w14:textId="5C05DED0" w:rsidR="00F174B2" w:rsidRPr="001821E9" w:rsidRDefault="00F174B2" w:rsidP="003423A9">
            <w:pPr>
              <w:rPr>
                <w:rFonts w:ascii="Arial Narrow" w:hAnsi="Arial Narrow"/>
              </w:rPr>
            </w:pPr>
          </w:p>
        </w:tc>
      </w:tr>
      <w:tr w:rsidR="00F174B2" w14:paraId="73E3D037" w14:textId="77777777" w:rsidTr="00F174B2">
        <w:tc>
          <w:tcPr>
            <w:tcW w:w="528" w:type="dxa"/>
          </w:tcPr>
          <w:p w14:paraId="43A63E27" w14:textId="77777777" w:rsidR="00F174B2" w:rsidRPr="001821E9" w:rsidRDefault="00F174B2" w:rsidP="003423A9">
            <w:pPr>
              <w:rPr>
                <w:rFonts w:ascii="Arial Narrow" w:hAnsi="Arial Narrow"/>
              </w:rPr>
            </w:pPr>
            <w:r w:rsidRPr="001821E9">
              <w:rPr>
                <w:rFonts w:ascii="Arial Narrow" w:hAnsi="Arial Narrow"/>
              </w:rPr>
              <w:t>3.</w:t>
            </w:r>
          </w:p>
        </w:tc>
        <w:tc>
          <w:tcPr>
            <w:tcW w:w="2728" w:type="dxa"/>
          </w:tcPr>
          <w:p w14:paraId="5BAB2619" w14:textId="25723422" w:rsidR="00F174B2" w:rsidRPr="001821E9" w:rsidRDefault="0035646F" w:rsidP="003423A9">
            <w:pPr>
              <w:rPr>
                <w:rFonts w:ascii="Arial Narrow" w:hAnsi="Arial Narrow"/>
              </w:rPr>
            </w:pPr>
            <w:r>
              <w:rPr>
                <w:rFonts w:ascii="Arial Narrow" w:hAnsi="Arial Narrow"/>
              </w:rPr>
              <w:t>Vyší</w:t>
            </w:r>
            <w:r w:rsidR="00F174B2" w:rsidRPr="001821E9">
              <w:rPr>
                <w:rFonts w:ascii="Arial Narrow" w:hAnsi="Arial Narrow"/>
              </w:rPr>
              <w:t>vacie nite</w:t>
            </w:r>
          </w:p>
        </w:tc>
        <w:tc>
          <w:tcPr>
            <w:tcW w:w="2871" w:type="dxa"/>
            <w:shd w:val="clear" w:color="auto" w:fill="F2F2F2" w:themeFill="background1" w:themeFillShade="F2"/>
          </w:tcPr>
          <w:p w14:paraId="4FE1754E" w14:textId="694D11FB"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175E2494" w14:textId="3831CB32" w:rsidR="00F174B2" w:rsidRPr="001821E9" w:rsidRDefault="00F174B2" w:rsidP="003423A9">
            <w:pPr>
              <w:rPr>
                <w:rFonts w:ascii="Arial Narrow" w:hAnsi="Arial Narrow"/>
              </w:rPr>
            </w:pPr>
          </w:p>
        </w:tc>
      </w:tr>
      <w:tr w:rsidR="00F174B2" w14:paraId="3CC5329F" w14:textId="77777777" w:rsidTr="00F174B2">
        <w:tc>
          <w:tcPr>
            <w:tcW w:w="528" w:type="dxa"/>
          </w:tcPr>
          <w:p w14:paraId="05B7BB88" w14:textId="77777777" w:rsidR="00F174B2" w:rsidRPr="001821E9" w:rsidRDefault="00F174B2" w:rsidP="003423A9">
            <w:pPr>
              <w:rPr>
                <w:rFonts w:ascii="Arial Narrow" w:hAnsi="Arial Narrow"/>
              </w:rPr>
            </w:pPr>
            <w:r w:rsidRPr="001821E9">
              <w:rPr>
                <w:rFonts w:ascii="Arial Narrow" w:hAnsi="Arial Narrow"/>
              </w:rPr>
              <w:t>4.</w:t>
            </w:r>
          </w:p>
        </w:tc>
        <w:tc>
          <w:tcPr>
            <w:tcW w:w="2728" w:type="dxa"/>
          </w:tcPr>
          <w:p w14:paraId="74A1F318" w14:textId="77777777" w:rsidR="00F174B2" w:rsidRPr="001821E9" w:rsidRDefault="00F174B2" w:rsidP="003423A9">
            <w:pPr>
              <w:rPr>
                <w:rFonts w:ascii="Arial Narrow" w:hAnsi="Arial Narrow"/>
              </w:rPr>
            </w:pPr>
            <w:r w:rsidRPr="001821E9">
              <w:rPr>
                <w:rFonts w:ascii="Arial Narrow" w:hAnsi="Arial Narrow"/>
              </w:rPr>
              <w:t>Posúdenie farieb znaku „</w:t>
            </w:r>
            <w:r w:rsidRPr="001821E9">
              <w:rPr>
                <w:rFonts w:ascii="Arial Narrow" w:hAnsi="Arial Narrow"/>
                <w:caps/>
              </w:rPr>
              <w:t>Finančná správa</w:t>
            </w:r>
            <w:r w:rsidRPr="001821E9">
              <w:rPr>
                <w:rFonts w:ascii="Arial Narrow" w:hAnsi="Arial Narrow"/>
              </w:rPr>
              <w:t>“ podľa stupnice PANTONE</w:t>
            </w:r>
          </w:p>
        </w:tc>
        <w:tc>
          <w:tcPr>
            <w:tcW w:w="2871" w:type="dxa"/>
            <w:shd w:val="clear" w:color="auto" w:fill="F2F2F2" w:themeFill="background1" w:themeFillShade="F2"/>
          </w:tcPr>
          <w:p w14:paraId="03F7E3BF" w14:textId="3FA8A2FC"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708273FB" w14:textId="4CB7BBB3" w:rsidR="00F174B2" w:rsidRPr="001821E9" w:rsidRDefault="00F174B2" w:rsidP="003423A9">
            <w:pPr>
              <w:rPr>
                <w:rFonts w:ascii="Arial Narrow" w:hAnsi="Arial Narrow"/>
              </w:rPr>
            </w:pPr>
          </w:p>
        </w:tc>
      </w:tr>
      <w:tr w:rsidR="00F174B2" w14:paraId="0A980036" w14:textId="77777777" w:rsidTr="00F174B2">
        <w:tc>
          <w:tcPr>
            <w:tcW w:w="528" w:type="dxa"/>
          </w:tcPr>
          <w:p w14:paraId="7433E4C9" w14:textId="77777777" w:rsidR="00F174B2" w:rsidRPr="001821E9" w:rsidRDefault="00F174B2" w:rsidP="003423A9">
            <w:pPr>
              <w:rPr>
                <w:rFonts w:ascii="Arial Narrow" w:hAnsi="Arial Narrow"/>
              </w:rPr>
            </w:pPr>
            <w:r w:rsidRPr="001821E9">
              <w:rPr>
                <w:rFonts w:ascii="Arial Narrow" w:hAnsi="Arial Narrow"/>
              </w:rPr>
              <w:t>5.</w:t>
            </w:r>
          </w:p>
        </w:tc>
        <w:tc>
          <w:tcPr>
            <w:tcW w:w="2728" w:type="dxa"/>
          </w:tcPr>
          <w:p w14:paraId="05DCE9DC" w14:textId="77777777" w:rsidR="00F174B2" w:rsidRPr="001821E9" w:rsidRDefault="00F174B2" w:rsidP="003423A9">
            <w:pPr>
              <w:rPr>
                <w:rFonts w:ascii="Arial Narrow" w:hAnsi="Arial Narrow"/>
              </w:rPr>
            </w:pPr>
            <w:r w:rsidRPr="001821E9">
              <w:rPr>
                <w:rFonts w:ascii="Arial Narrow" w:hAnsi="Arial Narrow"/>
              </w:rPr>
              <w:t>pH vodného výluhu</w:t>
            </w:r>
          </w:p>
        </w:tc>
        <w:tc>
          <w:tcPr>
            <w:tcW w:w="2871" w:type="dxa"/>
            <w:shd w:val="clear" w:color="auto" w:fill="F2F2F2" w:themeFill="background1" w:themeFillShade="F2"/>
          </w:tcPr>
          <w:p w14:paraId="070453B3" w14:textId="77DED154"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4C0BA509" w14:textId="5F7A74C7" w:rsidR="00F174B2" w:rsidRPr="001821E9" w:rsidRDefault="00F174B2" w:rsidP="003423A9">
            <w:pPr>
              <w:rPr>
                <w:rFonts w:ascii="Arial Narrow" w:hAnsi="Arial Narrow"/>
              </w:rPr>
            </w:pPr>
          </w:p>
        </w:tc>
      </w:tr>
      <w:tr w:rsidR="00F174B2" w14:paraId="0C243E15" w14:textId="77777777" w:rsidTr="00F174B2">
        <w:tc>
          <w:tcPr>
            <w:tcW w:w="528" w:type="dxa"/>
          </w:tcPr>
          <w:p w14:paraId="044CCB66" w14:textId="77777777" w:rsidR="00F174B2" w:rsidRPr="001821E9" w:rsidRDefault="00F174B2" w:rsidP="003423A9">
            <w:pPr>
              <w:rPr>
                <w:rFonts w:ascii="Arial Narrow" w:hAnsi="Arial Narrow"/>
              </w:rPr>
            </w:pPr>
            <w:r w:rsidRPr="001821E9">
              <w:rPr>
                <w:rFonts w:ascii="Arial Narrow" w:hAnsi="Arial Narrow"/>
              </w:rPr>
              <w:t xml:space="preserve">6. </w:t>
            </w:r>
          </w:p>
        </w:tc>
        <w:tc>
          <w:tcPr>
            <w:tcW w:w="2728" w:type="dxa"/>
          </w:tcPr>
          <w:p w14:paraId="1123A8E0" w14:textId="77777777" w:rsidR="00F174B2" w:rsidRPr="001821E9" w:rsidRDefault="00F174B2" w:rsidP="003423A9">
            <w:pPr>
              <w:rPr>
                <w:rFonts w:ascii="Arial Narrow" w:hAnsi="Arial Narrow"/>
              </w:rPr>
            </w:pPr>
            <w:r w:rsidRPr="001821E9">
              <w:rPr>
                <w:rFonts w:ascii="Arial Narrow" w:hAnsi="Arial Narrow"/>
              </w:rPr>
              <w:t>Obsah formaldehydu</w:t>
            </w:r>
          </w:p>
        </w:tc>
        <w:tc>
          <w:tcPr>
            <w:tcW w:w="2871" w:type="dxa"/>
            <w:shd w:val="clear" w:color="auto" w:fill="F2F2F2" w:themeFill="background1" w:themeFillShade="F2"/>
          </w:tcPr>
          <w:p w14:paraId="20126248" w14:textId="4B33AFF8"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7C5133E0" w14:textId="3A1177F4" w:rsidR="00F174B2" w:rsidRPr="001821E9" w:rsidRDefault="00F174B2" w:rsidP="003423A9">
            <w:pPr>
              <w:rPr>
                <w:rFonts w:ascii="Arial Narrow" w:hAnsi="Arial Narrow"/>
              </w:rPr>
            </w:pPr>
          </w:p>
        </w:tc>
      </w:tr>
      <w:tr w:rsidR="00F174B2" w14:paraId="62806DD9" w14:textId="77777777" w:rsidTr="00F174B2">
        <w:tc>
          <w:tcPr>
            <w:tcW w:w="528" w:type="dxa"/>
          </w:tcPr>
          <w:p w14:paraId="656E5BF5" w14:textId="77777777" w:rsidR="00F174B2" w:rsidRPr="001821E9" w:rsidRDefault="00F174B2" w:rsidP="003423A9">
            <w:pPr>
              <w:rPr>
                <w:rFonts w:ascii="Arial Narrow" w:hAnsi="Arial Narrow"/>
              </w:rPr>
            </w:pPr>
            <w:r w:rsidRPr="001821E9">
              <w:rPr>
                <w:rFonts w:ascii="Arial Narrow" w:hAnsi="Arial Narrow"/>
              </w:rPr>
              <w:t>7.</w:t>
            </w:r>
          </w:p>
        </w:tc>
        <w:tc>
          <w:tcPr>
            <w:tcW w:w="2728" w:type="dxa"/>
          </w:tcPr>
          <w:p w14:paraId="55CAB16A" w14:textId="77777777" w:rsidR="00F174B2" w:rsidRPr="001821E9" w:rsidRDefault="00F174B2" w:rsidP="003423A9">
            <w:pPr>
              <w:rPr>
                <w:rFonts w:ascii="Arial Narrow" w:hAnsi="Arial Narrow"/>
              </w:rPr>
            </w:pPr>
            <w:r w:rsidRPr="001821E9">
              <w:rPr>
                <w:rFonts w:ascii="Arial Narrow" w:hAnsi="Arial Narrow"/>
              </w:rPr>
              <w:t>Obsah arylamínov (mg.kg</w:t>
            </w:r>
            <w:r w:rsidRPr="001821E9">
              <w:rPr>
                <w:rFonts w:ascii="Arial Narrow" w:hAnsi="Arial Narrow"/>
                <w:vertAlign w:val="superscript"/>
              </w:rPr>
              <w:t>-1</w:t>
            </w:r>
            <w:r w:rsidRPr="001821E9">
              <w:rPr>
                <w:rFonts w:ascii="Arial Narrow" w:hAnsi="Arial Narrow"/>
              </w:rPr>
              <w:t>)</w:t>
            </w:r>
          </w:p>
        </w:tc>
        <w:tc>
          <w:tcPr>
            <w:tcW w:w="2871" w:type="dxa"/>
            <w:shd w:val="clear" w:color="auto" w:fill="F2F2F2" w:themeFill="background1" w:themeFillShade="F2"/>
          </w:tcPr>
          <w:p w14:paraId="5C0504C6" w14:textId="2ED43224"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479514E5" w14:textId="18F29F41" w:rsidR="00F174B2" w:rsidRPr="001821E9" w:rsidRDefault="00F174B2" w:rsidP="003423A9">
            <w:pPr>
              <w:rPr>
                <w:rFonts w:ascii="Arial Narrow" w:hAnsi="Arial Narrow"/>
              </w:rPr>
            </w:pPr>
          </w:p>
        </w:tc>
      </w:tr>
      <w:tr w:rsidR="00F174B2" w14:paraId="0CF46BA5" w14:textId="77777777" w:rsidTr="00F174B2">
        <w:tc>
          <w:tcPr>
            <w:tcW w:w="528" w:type="dxa"/>
          </w:tcPr>
          <w:p w14:paraId="7403071A" w14:textId="77777777" w:rsidR="00F174B2" w:rsidRPr="001821E9" w:rsidRDefault="00F174B2" w:rsidP="003423A9">
            <w:pPr>
              <w:rPr>
                <w:rFonts w:ascii="Arial Narrow" w:hAnsi="Arial Narrow"/>
              </w:rPr>
            </w:pPr>
            <w:r w:rsidRPr="001821E9">
              <w:rPr>
                <w:rFonts w:ascii="Arial Narrow" w:hAnsi="Arial Narrow"/>
              </w:rPr>
              <w:t>8.</w:t>
            </w:r>
          </w:p>
        </w:tc>
        <w:tc>
          <w:tcPr>
            <w:tcW w:w="2728" w:type="dxa"/>
          </w:tcPr>
          <w:p w14:paraId="33347884" w14:textId="77777777" w:rsidR="00F174B2" w:rsidRPr="001821E9" w:rsidRDefault="00F174B2" w:rsidP="003423A9">
            <w:pPr>
              <w:rPr>
                <w:rFonts w:ascii="Arial Narrow" w:hAnsi="Arial Narrow"/>
              </w:rPr>
            </w:pPr>
            <w:r w:rsidRPr="001821E9">
              <w:rPr>
                <w:rFonts w:ascii="Arial Narrow" w:hAnsi="Arial Narrow"/>
              </w:rPr>
              <w:t>Obsah pentachlórfenolu</w:t>
            </w:r>
          </w:p>
        </w:tc>
        <w:tc>
          <w:tcPr>
            <w:tcW w:w="2871" w:type="dxa"/>
            <w:tcBorders>
              <w:bottom w:val="single" w:sz="4" w:space="0" w:color="auto"/>
            </w:tcBorders>
            <w:shd w:val="clear" w:color="auto" w:fill="F2F2F2" w:themeFill="background1" w:themeFillShade="F2"/>
          </w:tcPr>
          <w:p w14:paraId="7F003465" w14:textId="61E8ACC6" w:rsidR="00F174B2" w:rsidRPr="001821E9" w:rsidRDefault="00F174B2" w:rsidP="003423A9">
            <w:pPr>
              <w:rPr>
                <w:rFonts w:ascii="Arial Narrow" w:hAnsi="Arial Narrow"/>
              </w:rPr>
            </w:pPr>
          </w:p>
        </w:tc>
        <w:tc>
          <w:tcPr>
            <w:tcW w:w="3224" w:type="dxa"/>
            <w:gridSpan w:val="2"/>
            <w:tcBorders>
              <w:bottom w:val="single" w:sz="4" w:space="0" w:color="auto"/>
            </w:tcBorders>
            <w:shd w:val="clear" w:color="auto" w:fill="F2F2F2" w:themeFill="background1" w:themeFillShade="F2"/>
          </w:tcPr>
          <w:p w14:paraId="45E6FBBB" w14:textId="1D946B64" w:rsidR="00F174B2" w:rsidRPr="001821E9" w:rsidRDefault="00F174B2" w:rsidP="003423A9">
            <w:pPr>
              <w:rPr>
                <w:rFonts w:ascii="Arial Narrow" w:hAnsi="Arial Narrow"/>
              </w:rPr>
            </w:pPr>
          </w:p>
        </w:tc>
      </w:tr>
      <w:tr w:rsidR="00F174B2" w14:paraId="061A555E" w14:textId="77777777" w:rsidTr="00F174B2">
        <w:tc>
          <w:tcPr>
            <w:tcW w:w="528" w:type="dxa"/>
            <w:vMerge w:val="restart"/>
          </w:tcPr>
          <w:p w14:paraId="17D25915" w14:textId="77777777" w:rsidR="00F174B2" w:rsidRPr="001821E9" w:rsidRDefault="00F174B2" w:rsidP="003423A9">
            <w:pPr>
              <w:rPr>
                <w:rFonts w:ascii="Arial Narrow" w:hAnsi="Arial Narrow"/>
              </w:rPr>
            </w:pPr>
            <w:r w:rsidRPr="001821E9">
              <w:rPr>
                <w:rFonts w:ascii="Arial Narrow" w:hAnsi="Arial Narrow"/>
              </w:rPr>
              <w:t>9.</w:t>
            </w:r>
          </w:p>
        </w:tc>
        <w:tc>
          <w:tcPr>
            <w:tcW w:w="2728" w:type="dxa"/>
            <w:vMerge w:val="restart"/>
          </w:tcPr>
          <w:p w14:paraId="7BB040AF" w14:textId="77777777" w:rsidR="00F174B2" w:rsidRPr="001821E9" w:rsidRDefault="00F174B2" w:rsidP="003423A9">
            <w:pPr>
              <w:rPr>
                <w:rFonts w:ascii="Arial Narrow" w:hAnsi="Arial Narrow"/>
              </w:rPr>
            </w:pPr>
            <w:r w:rsidRPr="001821E9">
              <w:rPr>
                <w:rFonts w:ascii="Arial Narrow" w:hAnsi="Arial Narrow"/>
              </w:rPr>
              <w:t>Obsah ťažkých kovov</w:t>
            </w:r>
          </w:p>
        </w:tc>
        <w:tc>
          <w:tcPr>
            <w:tcW w:w="2871" w:type="dxa"/>
            <w:vMerge w:val="restart"/>
            <w:shd w:val="clear" w:color="auto" w:fill="F2F2F2" w:themeFill="background1" w:themeFillShade="F2"/>
          </w:tcPr>
          <w:p w14:paraId="33AE7369" w14:textId="7D977ACF" w:rsidR="00F174B2" w:rsidRPr="001821E9" w:rsidRDefault="00F174B2" w:rsidP="003423A9">
            <w:pPr>
              <w:rPr>
                <w:rFonts w:ascii="Arial Narrow" w:hAnsi="Arial Narrow"/>
              </w:rPr>
            </w:pPr>
          </w:p>
        </w:tc>
        <w:tc>
          <w:tcPr>
            <w:tcW w:w="718" w:type="dxa"/>
            <w:shd w:val="clear" w:color="auto" w:fill="F2F2F2" w:themeFill="background1" w:themeFillShade="F2"/>
          </w:tcPr>
          <w:p w14:paraId="468E441B" w14:textId="57734E80"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5AD7AC27" w14:textId="3F69C33A" w:rsidR="00F174B2" w:rsidRPr="001821E9" w:rsidRDefault="00F174B2" w:rsidP="003423A9">
            <w:pPr>
              <w:spacing w:line="240" w:lineRule="auto"/>
              <w:rPr>
                <w:rFonts w:ascii="Arial Narrow" w:hAnsi="Arial Narrow"/>
              </w:rPr>
            </w:pPr>
          </w:p>
        </w:tc>
      </w:tr>
      <w:tr w:rsidR="00F174B2" w14:paraId="2D771BD8" w14:textId="77777777" w:rsidTr="00F174B2">
        <w:tc>
          <w:tcPr>
            <w:tcW w:w="528" w:type="dxa"/>
            <w:vMerge/>
          </w:tcPr>
          <w:p w14:paraId="3B49A993" w14:textId="77777777" w:rsidR="00F174B2" w:rsidRPr="001821E9" w:rsidRDefault="00F174B2" w:rsidP="003423A9">
            <w:pPr>
              <w:rPr>
                <w:rFonts w:ascii="Arial Narrow" w:hAnsi="Arial Narrow"/>
              </w:rPr>
            </w:pPr>
          </w:p>
        </w:tc>
        <w:tc>
          <w:tcPr>
            <w:tcW w:w="2728" w:type="dxa"/>
            <w:vMerge/>
          </w:tcPr>
          <w:p w14:paraId="13FB4F9C" w14:textId="77777777" w:rsidR="00F174B2" w:rsidRPr="001821E9" w:rsidRDefault="00F174B2" w:rsidP="003423A9">
            <w:pPr>
              <w:rPr>
                <w:rFonts w:ascii="Arial Narrow" w:hAnsi="Arial Narrow"/>
              </w:rPr>
            </w:pPr>
          </w:p>
        </w:tc>
        <w:tc>
          <w:tcPr>
            <w:tcW w:w="2871" w:type="dxa"/>
            <w:vMerge/>
            <w:shd w:val="clear" w:color="auto" w:fill="F2F2F2" w:themeFill="background1" w:themeFillShade="F2"/>
          </w:tcPr>
          <w:p w14:paraId="2B29DA08" w14:textId="77777777" w:rsidR="00F174B2" w:rsidRPr="001821E9" w:rsidRDefault="00F174B2" w:rsidP="003423A9">
            <w:pPr>
              <w:rPr>
                <w:rFonts w:ascii="Arial Narrow" w:hAnsi="Arial Narrow"/>
              </w:rPr>
            </w:pPr>
          </w:p>
        </w:tc>
        <w:tc>
          <w:tcPr>
            <w:tcW w:w="718" w:type="dxa"/>
            <w:shd w:val="clear" w:color="auto" w:fill="F2F2F2" w:themeFill="background1" w:themeFillShade="F2"/>
          </w:tcPr>
          <w:p w14:paraId="7F9E2DE2" w14:textId="78C208C8"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72533427" w14:textId="374F5022" w:rsidR="00F174B2" w:rsidRPr="001821E9" w:rsidRDefault="00F174B2" w:rsidP="003423A9">
            <w:pPr>
              <w:spacing w:line="240" w:lineRule="auto"/>
              <w:rPr>
                <w:rFonts w:ascii="Arial Narrow" w:hAnsi="Arial Narrow"/>
              </w:rPr>
            </w:pPr>
          </w:p>
        </w:tc>
      </w:tr>
      <w:tr w:rsidR="00F174B2" w14:paraId="4F7EDF34" w14:textId="77777777" w:rsidTr="00F174B2">
        <w:tc>
          <w:tcPr>
            <w:tcW w:w="528" w:type="dxa"/>
            <w:vMerge/>
          </w:tcPr>
          <w:p w14:paraId="4D74079B" w14:textId="77777777" w:rsidR="00F174B2" w:rsidRPr="001821E9" w:rsidRDefault="00F174B2" w:rsidP="003423A9">
            <w:pPr>
              <w:rPr>
                <w:rFonts w:ascii="Arial Narrow" w:hAnsi="Arial Narrow"/>
              </w:rPr>
            </w:pPr>
          </w:p>
        </w:tc>
        <w:tc>
          <w:tcPr>
            <w:tcW w:w="2728" w:type="dxa"/>
            <w:vMerge/>
          </w:tcPr>
          <w:p w14:paraId="7754B2DA" w14:textId="77777777" w:rsidR="00F174B2" w:rsidRPr="001821E9" w:rsidRDefault="00F174B2" w:rsidP="003423A9">
            <w:pPr>
              <w:rPr>
                <w:rFonts w:ascii="Arial Narrow" w:hAnsi="Arial Narrow"/>
              </w:rPr>
            </w:pPr>
          </w:p>
        </w:tc>
        <w:tc>
          <w:tcPr>
            <w:tcW w:w="2871" w:type="dxa"/>
            <w:vMerge/>
            <w:shd w:val="clear" w:color="auto" w:fill="F2F2F2" w:themeFill="background1" w:themeFillShade="F2"/>
          </w:tcPr>
          <w:p w14:paraId="075E4478" w14:textId="77777777" w:rsidR="00F174B2" w:rsidRPr="001821E9" w:rsidRDefault="00F174B2" w:rsidP="003423A9">
            <w:pPr>
              <w:rPr>
                <w:rFonts w:ascii="Arial Narrow" w:hAnsi="Arial Narrow"/>
              </w:rPr>
            </w:pPr>
          </w:p>
        </w:tc>
        <w:tc>
          <w:tcPr>
            <w:tcW w:w="718" w:type="dxa"/>
            <w:shd w:val="clear" w:color="auto" w:fill="F2F2F2" w:themeFill="background1" w:themeFillShade="F2"/>
          </w:tcPr>
          <w:p w14:paraId="46755907" w14:textId="6189D8DF"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1EE54C8B" w14:textId="46D7D818" w:rsidR="00F174B2" w:rsidRPr="001821E9" w:rsidRDefault="00F174B2" w:rsidP="003423A9">
            <w:pPr>
              <w:spacing w:line="240" w:lineRule="auto"/>
              <w:rPr>
                <w:rFonts w:ascii="Arial Narrow" w:hAnsi="Arial Narrow"/>
              </w:rPr>
            </w:pPr>
          </w:p>
        </w:tc>
      </w:tr>
      <w:tr w:rsidR="00F174B2" w14:paraId="44D4795E" w14:textId="77777777" w:rsidTr="00F174B2">
        <w:tc>
          <w:tcPr>
            <w:tcW w:w="528" w:type="dxa"/>
            <w:vMerge/>
          </w:tcPr>
          <w:p w14:paraId="5145C04E" w14:textId="77777777" w:rsidR="00F174B2" w:rsidRPr="001821E9" w:rsidRDefault="00F174B2" w:rsidP="003423A9">
            <w:pPr>
              <w:rPr>
                <w:rFonts w:ascii="Arial Narrow" w:hAnsi="Arial Narrow"/>
              </w:rPr>
            </w:pPr>
          </w:p>
        </w:tc>
        <w:tc>
          <w:tcPr>
            <w:tcW w:w="2728" w:type="dxa"/>
            <w:vMerge/>
          </w:tcPr>
          <w:p w14:paraId="7BEF582F" w14:textId="77777777" w:rsidR="00F174B2" w:rsidRPr="001821E9" w:rsidRDefault="00F174B2" w:rsidP="003423A9">
            <w:pPr>
              <w:rPr>
                <w:rFonts w:ascii="Arial Narrow" w:hAnsi="Arial Narrow"/>
              </w:rPr>
            </w:pPr>
          </w:p>
        </w:tc>
        <w:tc>
          <w:tcPr>
            <w:tcW w:w="2871" w:type="dxa"/>
            <w:vMerge/>
            <w:shd w:val="clear" w:color="auto" w:fill="F2F2F2" w:themeFill="background1" w:themeFillShade="F2"/>
          </w:tcPr>
          <w:p w14:paraId="2816F9D6" w14:textId="77777777" w:rsidR="00F174B2" w:rsidRPr="001821E9" w:rsidRDefault="00F174B2" w:rsidP="003423A9">
            <w:pPr>
              <w:rPr>
                <w:rFonts w:ascii="Arial Narrow" w:hAnsi="Arial Narrow"/>
              </w:rPr>
            </w:pPr>
          </w:p>
        </w:tc>
        <w:tc>
          <w:tcPr>
            <w:tcW w:w="718" w:type="dxa"/>
            <w:shd w:val="clear" w:color="auto" w:fill="F2F2F2" w:themeFill="background1" w:themeFillShade="F2"/>
          </w:tcPr>
          <w:p w14:paraId="147B5CD6" w14:textId="6010ABF4"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5BA54C44" w14:textId="0051E025" w:rsidR="00F174B2" w:rsidRPr="001821E9" w:rsidRDefault="00F174B2" w:rsidP="003423A9">
            <w:pPr>
              <w:spacing w:line="240" w:lineRule="auto"/>
              <w:rPr>
                <w:rFonts w:ascii="Arial Narrow" w:hAnsi="Arial Narrow"/>
              </w:rPr>
            </w:pPr>
          </w:p>
        </w:tc>
      </w:tr>
      <w:tr w:rsidR="00F174B2" w14:paraId="75340476" w14:textId="77777777" w:rsidTr="00F174B2">
        <w:tc>
          <w:tcPr>
            <w:tcW w:w="528" w:type="dxa"/>
            <w:vMerge/>
          </w:tcPr>
          <w:p w14:paraId="2640D2DB" w14:textId="77777777" w:rsidR="00F174B2" w:rsidRPr="001821E9" w:rsidRDefault="00F174B2" w:rsidP="003423A9">
            <w:pPr>
              <w:rPr>
                <w:rFonts w:ascii="Arial Narrow" w:hAnsi="Arial Narrow"/>
              </w:rPr>
            </w:pPr>
          </w:p>
        </w:tc>
        <w:tc>
          <w:tcPr>
            <w:tcW w:w="2728" w:type="dxa"/>
            <w:vMerge/>
          </w:tcPr>
          <w:p w14:paraId="1FE5EEE2" w14:textId="77777777" w:rsidR="00F174B2" w:rsidRPr="001821E9" w:rsidRDefault="00F174B2" w:rsidP="003423A9">
            <w:pPr>
              <w:rPr>
                <w:rFonts w:ascii="Arial Narrow" w:hAnsi="Arial Narrow"/>
              </w:rPr>
            </w:pPr>
          </w:p>
        </w:tc>
        <w:tc>
          <w:tcPr>
            <w:tcW w:w="2871" w:type="dxa"/>
            <w:vMerge/>
            <w:shd w:val="clear" w:color="auto" w:fill="F2F2F2" w:themeFill="background1" w:themeFillShade="F2"/>
          </w:tcPr>
          <w:p w14:paraId="530A06FA" w14:textId="77777777" w:rsidR="00F174B2" w:rsidRPr="001821E9" w:rsidRDefault="00F174B2" w:rsidP="003423A9">
            <w:pPr>
              <w:rPr>
                <w:rFonts w:ascii="Arial Narrow" w:hAnsi="Arial Narrow"/>
              </w:rPr>
            </w:pPr>
          </w:p>
        </w:tc>
        <w:tc>
          <w:tcPr>
            <w:tcW w:w="718" w:type="dxa"/>
            <w:shd w:val="clear" w:color="auto" w:fill="F2F2F2" w:themeFill="background1" w:themeFillShade="F2"/>
          </w:tcPr>
          <w:p w14:paraId="42BA8B79" w14:textId="2465D9C0"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098574F5" w14:textId="7AA1988A" w:rsidR="00F174B2" w:rsidRPr="001821E9" w:rsidRDefault="00F174B2" w:rsidP="003423A9">
            <w:pPr>
              <w:spacing w:line="240" w:lineRule="auto"/>
              <w:rPr>
                <w:rFonts w:ascii="Arial Narrow" w:hAnsi="Arial Narrow"/>
              </w:rPr>
            </w:pPr>
          </w:p>
        </w:tc>
      </w:tr>
      <w:tr w:rsidR="00F174B2" w14:paraId="33CC7580" w14:textId="77777777" w:rsidTr="00F174B2">
        <w:tc>
          <w:tcPr>
            <w:tcW w:w="528" w:type="dxa"/>
            <w:vMerge/>
          </w:tcPr>
          <w:p w14:paraId="679C1129" w14:textId="77777777" w:rsidR="00F174B2" w:rsidRPr="001821E9" w:rsidRDefault="00F174B2" w:rsidP="003423A9">
            <w:pPr>
              <w:rPr>
                <w:rFonts w:ascii="Arial Narrow" w:hAnsi="Arial Narrow"/>
              </w:rPr>
            </w:pPr>
          </w:p>
        </w:tc>
        <w:tc>
          <w:tcPr>
            <w:tcW w:w="2728" w:type="dxa"/>
            <w:vMerge/>
          </w:tcPr>
          <w:p w14:paraId="694B3A1E" w14:textId="77777777" w:rsidR="00F174B2" w:rsidRPr="001821E9" w:rsidRDefault="00F174B2" w:rsidP="003423A9">
            <w:pPr>
              <w:rPr>
                <w:rFonts w:ascii="Arial Narrow" w:hAnsi="Arial Narrow"/>
              </w:rPr>
            </w:pPr>
          </w:p>
        </w:tc>
        <w:tc>
          <w:tcPr>
            <w:tcW w:w="2871" w:type="dxa"/>
            <w:vMerge/>
            <w:shd w:val="clear" w:color="auto" w:fill="F2F2F2" w:themeFill="background1" w:themeFillShade="F2"/>
          </w:tcPr>
          <w:p w14:paraId="06018424" w14:textId="77777777" w:rsidR="00F174B2" w:rsidRPr="001821E9" w:rsidRDefault="00F174B2" w:rsidP="003423A9">
            <w:pPr>
              <w:rPr>
                <w:rFonts w:ascii="Arial Narrow" w:hAnsi="Arial Narrow"/>
              </w:rPr>
            </w:pPr>
          </w:p>
        </w:tc>
        <w:tc>
          <w:tcPr>
            <w:tcW w:w="718" w:type="dxa"/>
            <w:shd w:val="clear" w:color="auto" w:fill="F2F2F2" w:themeFill="background1" w:themeFillShade="F2"/>
          </w:tcPr>
          <w:p w14:paraId="03371A7F" w14:textId="4EDB46A3"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74001D33" w14:textId="725F58B7" w:rsidR="00F174B2" w:rsidRPr="001821E9" w:rsidRDefault="00F174B2" w:rsidP="003423A9">
            <w:pPr>
              <w:spacing w:line="240" w:lineRule="auto"/>
              <w:rPr>
                <w:rFonts w:ascii="Arial Narrow" w:hAnsi="Arial Narrow"/>
              </w:rPr>
            </w:pPr>
          </w:p>
        </w:tc>
      </w:tr>
      <w:tr w:rsidR="00F174B2" w14:paraId="1097F9BB" w14:textId="77777777" w:rsidTr="00F174B2">
        <w:tc>
          <w:tcPr>
            <w:tcW w:w="528" w:type="dxa"/>
            <w:vMerge/>
          </w:tcPr>
          <w:p w14:paraId="45C46D17" w14:textId="77777777" w:rsidR="00F174B2" w:rsidRPr="001821E9" w:rsidRDefault="00F174B2" w:rsidP="003423A9">
            <w:pPr>
              <w:rPr>
                <w:rFonts w:ascii="Arial Narrow" w:hAnsi="Arial Narrow"/>
              </w:rPr>
            </w:pPr>
          </w:p>
        </w:tc>
        <w:tc>
          <w:tcPr>
            <w:tcW w:w="2728" w:type="dxa"/>
            <w:vMerge/>
          </w:tcPr>
          <w:p w14:paraId="1B99F109" w14:textId="77777777" w:rsidR="00F174B2" w:rsidRPr="001821E9" w:rsidRDefault="00F174B2" w:rsidP="003423A9">
            <w:pPr>
              <w:rPr>
                <w:rFonts w:ascii="Arial Narrow" w:hAnsi="Arial Narrow"/>
              </w:rPr>
            </w:pPr>
          </w:p>
        </w:tc>
        <w:tc>
          <w:tcPr>
            <w:tcW w:w="2871" w:type="dxa"/>
            <w:vMerge/>
            <w:shd w:val="clear" w:color="auto" w:fill="F2F2F2" w:themeFill="background1" w:themeFillShade="F2"/>
          </w:tcPr>
          <w:p w14:paraId="7BC0AC66" w14:textId="77777777" w:rsidR="00F174B2" w:rsidRPr="001821E9" w:rsidRDefault="00F174B2" w:rsidP="003423A9">
            <w:pPr>
              <w:rPr>
                <w:rFonts w:ascii="Arial Narrow" w:hAnsi="Arial Narrow"/>
              </w:rPr>
            </w:pPr>
          </w:p>
        </w:tc>
        <w:tc>
          <w:tcPr>
            <w:tcW w:w="718" w:type="dxa"/>
            <w:shd w:val="clear" w:color="auto" w:fill="F2F2F2" w:themeFill="background1" w:themeFillShade="F2"/>
          </w:tcPr>
          <w:p w14:paraId="29A2C5DC" w14:textId="06B6AEDE"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648D45B0" w14:textId="4D31B341" w:rsidR="00F174B2" w:rsidRPr="001821E9" w:rsidRDefault="00F174B2" w:rsidP="003423A9">
            <w:pPr>
              <w:spacing w:line="240" w:lineRule="auto"/>
              <w:rPr>
                <w:rFonts w:ascii="Arial Narrow" w:hAnsi="Arial Narrow"/>
              </w:rPr>
            </w:pPr>
          </w:p>
        </w:tc>
      </w:tr>
      <w:tr w:rsidR="00F174B2" w14:paraId="54610C7D" w14:textId="77777777" w:rsidTr="00F174B2">
        <w:tc>
          <w:tcPr>
            <w:tcW w:w="528" w:type="dxa"/>
          </w:tcPr>
          <w:p w14:paraId="31542FD6" w14:textId="77777777" w:rsidR="00F174B2" w:rsidRPr="001821E9" w:rsidRDefault="00F174B2" w:rsidP="003423A9">
            <w:pPr>
              <w:rPr>
                <w:rFonts w:ascii="Arial Narrow" w:hAnsi="Arial Narrow"/>
              </w:rPr>
            </w:pPr>
            <w:r w:rsidRPr="001821E9">
              <w:rPr>
                <w:rFonts w:ascii="Arial Narrow" w:hAnsi="Arial Narrow"/>
              </w:rPr>
              <w:t>10.</w:t>
            </w:r>
          </w:p>
        </w:tc>
        <w:tc>
          <w:tcPr>
            <w:tcW w:w="2728" w:type="dxa"/>
          </w:tcPr>
          <w:p w14:paraId="05BBE15D" w14:textId="77777777" w:rsidR="00F174B2" w:rsidRPr="001821E9" w:rsidRDefault="00F174B2" w:rsidP="003423A9">
            <w:pPr>
              <w:rPr>
                <w:rFonts w:ascii="Arial Narrow" w:hAnsi="Arial Narrow"/>
              </w:rPr>
            </w:pPr>
            <w:r w:rsidRPr="001821E9">
              <w:rPr>
                <w:rFonts w:ascii="Arial Narrow" w:hAnsi="Arial Narrow"/>
              </w:rPr>
              <w:t>Stálofarebnosť pri otere (stupeň sivej stupnice)</w:t>
            </w:r>
          </w:p>
        </w:tc>
        <w:tc>
          <w:tcPr>
            <w:tcW w:w="2871" w:type="dxa"/>
            <w:shd w:val="clear" w:color="auto" w:fill="F2F2F2" w:themeFill="background1" w:themeFillShade="F2"/>
          </w:tcPr>
          <w:p w14:paraId="13C15E3E" w14:textId="3ECBB409"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1C4A6D6F" w14:textId="62DFCD16" w:rsidR="00F174B2" w:rsidRPr="004437E6" w:rsidRDefault="00F174B2" w:rsidP="003423A9">
            <w:pPr>
              <w:autoSpaceDE/>
              <w:autoSpaceDN/>
              <w:spacing w:line="240" w:lineRule="auto"/>
              <w:contextualSpacing/>
              <w:rPr>
                <w:rFonts w:ascii="Arial Narrow" w:hAnsi="Arial Narrow"/>
              </w:rPr>
            </w:pPr>
          </w:p>
        </w:tc>
      </w:tr>
      <w:tr w:rsidR="00F174B2" w14:paraId="48C79804" w14:textId="77777777" w:rsidTr="00F174B2">
        <w:tc>
          <w:tcPr>
            <w:tcW w:w="528" w:type="dxa"/>
          </w:tcPr>
          <w:p w14:paraId="2A28FAC4" w14:textId="77777777" w:rsidR="00F174B2" w:rsidRPr="001821E9" w:rsidRDefault="00F174B2" w:rsidP="003423A9">
            <w:pPr>
              <w:rPr>
                <w:rFonts w:ascii="Arial Narrow" w:hAnsi="Arial Narrow"/>
              </w:rPr>
            </w:pPr>
            <w:r w:rsidRPr="001821E9">
              <w:rPr>
                <w:rFonts w:ascii="Arial Narrow" w:hAnsi="Arial Narrow"/>
              </w:rPr>
              <w:t>11.</w:t>
            </w:r>
          </w:p>
        </w:tc>
        <w:tc>
          <w:tcPr>
            <w:tcW w:w="2728" w:type="dxa"/>
          </w:tcPr>
          <w:p w14:paraId="01290580" w14:textId="77777777" w:rsidR="00F174B2" w:rsidRPr="001821E9" w:rsidRDefault="00F174B2" w:rsidP="003423A9">
            <w:pPr>
              <w:rPr>
                <w:rFonts w:ascii="Arial Narrow" w:hAnsi="Arial Narrow"/>
              </w:rPr>
            </w:pPr>
            <w:r w:rsidRPr="001821E9">
              <w:rPr>
                <w:rFonts w:ascii="Arial Narrow" w:hAnsi="Arial Narrow"/>
              </w:rPr>
              <w:t>Stálofarebnosť v pote (alkalický, kyslý) (stupeň sivej stupnice)</w:t>
            </w:r>
          </w:p>
        </w:tc>
        <w:tc>
          <w:tcPr>
            <w:tcW w:w="2871" w:type="dxa"/>
            <w:shd w:val="clear" w:color="auto" w:fill="F2F2F2" w:themeFill="background1" w:themeFillShade="F2"/>
          </w:tcPr>
          <w:p w14:paraId="1DC4C03E" w14:textId="09B9922C"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169CE751" w14:textId="27C69E74" w:rsidR="00F174B2" w:rsidRPr="001821E9" w:rsidRDefault="00F174B2" w:rsidP="003423A9">
            <w:pPr>
              <w:rPr>
                <w:rFonts w:ascii="Arial Narrow" w:hAnsi="Arial Narrow"/>
              </w:rPr>
            </w:pPr>
          </w:p>
        </w:tc>
      </w:tr>
      <w:tr w:rsidR="00F174B2" w14:paraId="1CD5624B" w14:textId="77777777" w:rsidTr="00F174B2">
        <w:tc>
          <w:tcPr>
            <w:tcW w:w="528" w:type="dxa"/>
          </w:tcPr>
          <w:p w14:paraId="2C1FA124" w14:textId="77777777" w:rsidR="00F174B2" w:rsidRPr="001821E9" w:rsidRDefault="00F174B2" w:rsidP="003423A9">
            <w:pPr>
              <w:rPr>
                <w:rFonts w:ascii="Arial Narrow" w:hAnsi="Arial Narrow"/>
              </w:rPr>
            </w:pPr>
            <w:r w:rsidRPr="001821E9">
              <w:rPr>
                <w:rFonts w:ascii="Arial Narrow" w:hAnsi="Arial Narrow"/>
              </w:rPr>
              <w:t>12.</w:t>
            </w:r>
          </w:p>
        </w:tc>
        <w:tc>
          <w:tcPr>
            <w:tcW w:w="2728" w:type="dxa"/>
          </w:tcPr>
          <w:p w14:paraId="5475AF67" w14:textId="77777777" w:rsidR="00F174B2" w:rsidRPr="001821E9" w:rsidRDefault="00F174B2" w:rsidP="003423A9">
            <w:pPr>
              <w:rPr>
                <w:rFonts w:ascii="Arial Narrow" w:hAnsi="Arial Narrow"/>
              </w:rPr>
            </w:pPr>
            <w:r w:rsidRPr="001821E9">
              <w:rPr>
                <w:rFonts w:ascii="Arial Narrow" w:hAnsi="Arial Narrow"/>
              </w:rPr>
              <w:t>Stálofarebnosť vo vode (stupeň sivej stupnice)</w:t>
            </w:r>
          </w:p>
        </w:tc>
        <w:tc>
          <w:tcPr>
            <w:tcW w:w="2871" w:type="dxa"/>
            <w:shd w:val="clear" w:color="auto" w:fill="F2F2F2" w:themeFill="background1" w:themeFillShade="F2"/>
          </w:tcPr>
          <w:p w14:paraId="41D6EDA4" w14:textId="6266C304"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37322D54" w14:textId="2F296725" w:rsidR="00F174B2" w:rsidRPr="001821E9" w:rsidRDefault="00F174B2" w:rsidP="003423A9">
            <w:pPr>
              <w:rPr>
                <w:rFonts w:ascii="Arial Narrow" w:hAnsi="Arial Narrow"/>
              </w:rPr>
            </w:pPr>
          </w:p>
        </w:tc>
      </w:tr>
      <w:tr w:rsidR="00F174B2" w14:paraId="7BEC000C" w14:textId="77777777" w:rsidTr="00F174B2">
        <w:tc>
          <w:tcPr>
            <w:tcW w:w="528" w:type="dxa"/>
          </w:tcPr>
          <w:p w14:paraId="41289EBA" w14:textId="77777777" w:rsidR="00F174B2" w:rsidRPr="001821E9" w:rsidRDefault="00F174B2" w:rsidP="003423A9">
            <w:pPr>
              <w:rPr>
                <w:rFonts w:ascii="Arial Narrow" w:hAnsi="Arial Narrow"/>
              </w:rPr>
            </w:pPr>
            <w:r w:rsidRPr="001821E9">
              <w:rPr>
                <w:rFonts w:ascii="Arial Narrow" w:hAnsi="Arial Narrow"/>
              </w:rPr>
              <w:t>13.</w:t>
            </w:r>
          </w:p>
        </w:tc>
        <w:tc>
          <w:tcPr>
            <w:tcW w:w="2728" w:type="dxa"/>
          </w:tcPr>
          <w:p w14:paraId="4E5E2A59" w14:textId="77777777" w:rsidR="00F174B2" w:rsidRPr="001821E9" w:rsidRDefault="00F174B2" w:rsidP="003423A9">
            <w:pPr>
              <w:rPr>
                <w:rFonts w:ascii="Arial Narrow" w:hAnsi="Arial Narrow"/>
              </w:rPr>
            </w:pPr>
            <w:r w:rsidRPr="001821E9">
              <w:rPr>
                <w:rFonts w:ascii="Arial Narrow" w:hAnsi="Arial Narrow"/>
              </w:rPr>
              <w:t>Stálofarebnosť v praní (stupeň sivej stupnice)</w:t>
            </w:r>
          </w:p>
        </w:tc>
        <w:tc>
          <w:tcPr>
            <w:tcW w:w="2871" w:type="dxa"/>
            <w:shd w:val="clear" w:color="auto" w:fill="F2F2F2" w:themeFill="background1" w:themeFillShade="F2"/>
          </w:tcPr>
          <w:p w14:paraId="0D8B7DF0" w14:textId="0F5C06C3"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179E9E42" w14:textId="1B5462B9" w:rsidR="00F174B2" w:rsidRPr="001821E9" w:rsidRDefault="00F174B2" w:rsidP="003423A9">
            <w:pPr>
              <w:rPr>
                <w:rFonts w:ascii="Arial Narrow" w:hAnsi="Arial Narrow"/>
              </w:rPr>
            </w:pPr>
          </w:p>
        </w:tc>
      </w:tr>
      <w:tr w:rsidR="00F174B2" w14:paraId="6D25E273" w14:textId="77777777" w:rsidTr="00F174B2">
        <w:tc>
          <w:tcPr>
            <w:tcW w:w="528" w:type="dxa"/>
          </w:tcPr>
          <w:p w14:paraId="27CAC6CB" w14:textId="77777777" w:rsidR="00F174B2" w:rsidRPr="001821E9" w:rsidRDefault="00F174B2" w:rsidP="003423A9">
            <w:pPr>
              <w:rPr>
                <w:rFonts w:ascii="Arial Narrow" w:hAnsi="Arial Narrow"/>
              </w:rPr>
            </w:pPr>
            <w:r w:rsidRPr="001821E9">
              <w:rPr>
                <w:rFonts w:ascii="Arial Narrow" w:hAnsi="Arial Narrow"/>
              </w:rPr>
              <w:t>14.</w:t>
            </w:r>
          </w:p>
        </w:tc>
        <w:tc>
          <w:tcPr>
            <w:tcW w:w="2728" w:type="dxa"/>
          </w:tcPr>
          <w:p w14:paraId="29392C18" w14:textId="77777777" w:rsidR="00F174B2" w:rsidRPr="001821E9" w:rsidRDefault="00F174B2" w:rsidP="003423A9">
            <w:pPr>
              <w:rPr>
                <w:rFonts w:ascii="Arial Narrow" w:hAnsi="Arial Narrow"/>
              </w:rPr>
            </w:pPr>
            <w:r w:rsidRPr="001821E9">
              <w:rPr>
                <w:rFonts w:ascii="Arial Narrow" w:hAnsi="Arial Narrow"/>
              </w:rPr>
              <w:t>Stálofarebnosť pri žehlení (za sucha, za vlhka) (stupeň sivej stupnice)</w:t>
            </w:r>
          </w:p>
        </w:tc>
        <w:tc>
          <w:tcPr>
            <w:tcW w:w="2871" w:type="dxa"/>
            <w:shd w:val="clear" w:color="auto" w:fill="F2F2F2" w:themeFill="background1" w:themeFillShade="F2"/>
          </w:tcPr>
          <w:p w14:paraId="115D601A" w14:textId="2BDC692B"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176B1942" w14:textId="587C191E" w:rsidR="00F174B2" w:rsidRPr="001821E9" w:rsidRDefault="00F174B2" w:rsidP="003423A9">
            <w:pPr>
              <w:rPr>
                <w:rFonts w:ascii="Arial Narrow" w:hAnsi="Arial Narrow"/>
              </w:rPr>
            </w:pPr>
          </w:p>
        </w:tc>
      </w:tr>
      <w:tr w:rsidR="00F174B2" w14:paraId="4A936E14" w14:textId="77777777" w:rsidTr="00F174B2">
        <w:tc>
          <w:tcPr>
            <w:tcW w:w="528" w:type="dxa"/>
          </w:tcPr>
          <w:p w14:paraId="616D3D67" w14:textId="77777777" w:rsidR="00F174B2" w:rsidRPr="001821E9" w:rsidRDefault="00F174B2" w:rsidP="003423A9">
            <w:pPr>
              <w:rPr>
                <w:rFonts w:ascii="Arial Narrow" w:hAnsi="Arial Narrow"/>
              </w:rPr>
            </w:pPr>
            <w:r w:rsidRPr="001821E9">
              <w:rPr>
                <w:rFonts w:ascii="Arial Narrow" w:hAnsi="Arial Narrow"/>
              </w:rPr>
              <w:t>15.</w:t>
            </w:r>
          </w:p>
        </w:tc>
        <w:tc>
          <w:tcPr>
            <w:tcW w:w="2728" w:type="dxa"/>
          </w:tcPr>
          <w:p w14:paraId="36D97A5A" w14:textId="77777777" w:rsidR="00F174B2" w:rsidRPr="001821E9" w:rsidRDefault="00F174B2" w:rsidP="003423A9">
            <w:pPr>
              <w:rPr>
                <w:rFonts w:ascii="Arial Narrow" w:hAnsi="Arial Narrow"/>
              </w:rPr>
            </w:pPr>
            <w:r w:rsidRPr="001821E9">
              <w:rPr>
                <w:rFonts w:ascii="Arial Narrow" w:hAnsi="Arial Narrow"/>
              </w:rPr>
              <w:t>Stálofarebnosť na svetle (stupeň modrej stupnice)</w:t>
            </w:r>
          </w:p>
        </w:tc>
        <w:tc>
          <w:tcPr>
            <w:tcW w:w="2871" w:type="dxa"/>
            <w:shd w:val="clear" w:color="auto" w:fill="F2F2F2" w:themeFill="background1" w:themeFillShade="F2"/>
          </w:tcPr>
          <w:p w14:paraId="503791AE" w14:textId="4D2703F0"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7EDCA8E2" w14:textId="41BB6539" w:rsidR="00F174B2" w:rsidRPr="001821E9" w:rsidRDefault="00F174B2" w:rsidP="003423A9">
            <w:pPr>
              <w:rPr>
                <w:rFonts w:ascii="Arial Narrow" w:hAnsi="Arial Narrow"/>
              </w:rPr>
            </w:pPr>
          </w:p>
        </w:tc>
      </w:tr>
      <w:tr w:rsidR="00F174B2" w14:paraId="23BEBBCF" w14:textId="77777777" w:rsidTr="00F174B2">
        <w:tc>
          <w:tcPr>
            <w:tcW w:w="528" w:type="dxa"/>
          </w:tcPr>
          <w:p w14:paraId="14F2C13F" w14:textId="77777777" w:rsidR="00F174B2" w:rsidRPr="001821E9" w:rsidRDefault="00F174B2" w:rsidP="003423A9">
            <w:pPr>
              <w:rPr>
                <w:rFonts w:ascii="Arial Narrow" w:hAnsi="Arial Narrow"/>
              </w:rPr>
            </w:pPr>
            <w:r w:rsidRPr="001821E9">
              <w:rPr>
                <w:rFonts w:ascii="Arial Narrow" w:hAnsi="Arial Narrow"/>
              </w:rPr>
              <w:t>16.</w:t>
            </w:r>
          </w:p>
        </w:tc>
        <w:tc>
          <w:tcPr>
            <w:tcW w:w="2728" w:type="dxa"/>
          </w:tcPr>
          <w:p w14:paraId="3FEC4868" w14:textId="77777777" w:rsidR="00F174B2" w:rsidRPr="001821E9" w:rsidRDefault="00F174B2" w:rsidP="003423A9">
            <w:pPr>
              <w:rPr>
                <w:rFonts w:ascii="Arial Narrow" w:hAnsi="Arial Narrow"/>
              </w:rPr>
            </w:pPr>
            <w:r w:rsidRPr="001821E9">
              <w:rPr>
                <w:rFonts w:ascii="Arial Narrow" w:hAnsi="Arial Narrow"/>
              </w:rPr>
              <w:t>Zmena rozmerov po 5 cykloch prania a sušenia</w:t>
            </w:r>
          </w:p>
        </w:tc>
        <w:tc>
          <w:tcPr>
            <w:tcW w:w="2871" w:type="dxa"/>
            <w:shd w:val="clear" w:color="auto" w:fill="F2F2F2" w:themeFill="background1" w:themeFillShade="F2"/>
          </w:tcPr>
          <w:p w14:paraId="1A879D7B" w14:textId="593D9F7D"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5FB12B4F" w14:textId="6CCEEBEC" w:rsidR="00F174B2" w:rsidRPr="001821E9" w:rsidRDefault="00F174B2" w:rsidP="003423A9">
            <w:pPr>
              <w:rPr>
                <w:rFonts w:ascii="Arial Narrow" w:hAnsi="Arial Narrow"/>
              </w:rPr>
            </w:pPr>
          </w:p>
        </w:tc>
      </w:tr>
    </w:tbl>
    <w:p w14:paraId="6737B8E8" w14:textId="6C161286" w:rsidR="003423A9" w:rsidRPr="00A41559" w:rsidRDefault="00F174B2" w:rsidP="003423A9">
      <w:pPr>
        <w:autoSpaceDE/>
        <w:jc w:val="both"/>
        <w:rPr>
          <w:rFonts w:ascii="Arial Narrow" w:hAnsi="Arial Narrow"/>
          <w:i/>
          <w:sz w:val="22"/>
          <w:szCs w:val="22"/>
          <w:u w:val="single"/>
        </w:rPr>
      </w:pPr>
      <w:r w:rsidRPr="00BA2ACF">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Pr>
          <w:rFonts w:ascii="Arial Narrow" w:hAnsi="Arial Narrow"/>
          <w:b/>
          <w:bCs/>
          <w:caps/>
          <w:noProof/>
          <w:sz w:val="24"/>
          <w:szCs w:val="24"/>
        </w:rPr>
        <w:t xml:space="preserve"> </w:t>
      </w:r>
      <w:r w:rsidRPr="00BA2ACF">
        <w:rPr>
          <w:rFonts w:ascii="Arial Narrow" w:hAnsi="Arial Narrow"/>
          <w:b/>
          <w:bCs/>
          <w:caps/>
          <w:noProof/>
          <w:sz w:val="24"/>
          <w:szCs w:val="24"/>
        </w:rPr>
        <w:t>vyplniť stĺpcE (B) a (C) v súlade s požiadavkami verejného obstarávateľa v Kapitole B.1 Súťažných podkladov</w:t>
      </w:r>
    </w:p>
    <w:p w14:paraId="5FBD8BC6" w14:textId="77777777" w:rsidR="003423A9" w:rsidRPr="00775C6D" w:rsidRDefault="003423A9" w:rsidP="003423A9">
      <w:pPr>
        <w:autoSpaceDE/>
        <w:jc w:val="both"/>
        <w:rPr>
          <w:rFonts w:ascii="Arial Narrow" w:hAnsi="Arial Narrow"/>
          <w:sz w:val="22"/>
          <w:szCs w:val="22"/>
          <w:u w:val="single"/>
        </w:rPr>
      </w:pPr>
    </w:p>
    <w:p w14:paraId="05A80F90" w14:textId="77777777" w:rsidR="003423A9" w:rsidRPr="00775C6D" w:rsidRDefault="003423A9" w:rsidP="003423A9">
      <w:pPr>
        <w:autoSpaceDE/>
        <w:jc w:val="both"/>
        <w:rPr>
          <w:rFonts w:ascii="Arial Narrow" w:hAnsi="Arial Narrow"/>
          <w:noProof/>
          <w:sz w:val="22"/>
          <w:szCs w:val="22"/>
          <w:u w:val="single"/>
        </w:rPr>
      </w:pPr>
    </w:p>
    <w:p w14:paraId="1B69B89E" w14:textId="77777777" w:rsidR="003423A9" w:rsidRPr="00675449" w:rsidRDefault="003423A9" w:rsidP="003423A9">
      <w:pPr>
        <w:autoSpaceDE/>
        <w:jc w:val="both"/>
        <w:rPr>
          <w:rFonts w:ascii="Arial Narrow" w:hAnsi="Arial Narrow"/>
          <w:b/>
          <w:sz w:val="22"/>
          <w:szCs w:val="22"/>
        </w:rPr>
      </w:pPr>
      <w:r w:rsidRPr="00675449">
        <w:rPr>
          <w:rFonts w:ascii="Arial Narrow" w:hAnsi="Arial Narrow"/>
          <w:b/>
          <w:sz w:val="22"/>
          <w:szCs w:val="22"/>
        </w:rPr>
        <w:t>Veľkostné tabuľky:</w:t>
      </w:r>
    </w:p>
    <w:p w14:paraId="41DC4CCE" w14:textId="77777777" w:rsidR="003423A9" w:rsidRPr="00675449" w:rsidRDefault="003423A9" w:rsidP="003423A9">
      <w:pPr>
        <w:autoSpaceDE/>
        <w:jc w:val="center"/>
        <w:rPr>
          <w:rFonts w:ascii="Arial Narrow" w:hAnsi="Arial Narrow"/>
          <w:sz w:val="22"/>
          <w:szCs w:val="22"/>
        </w:rPr>
      </w:pPr>
    </w:p>
    <w:p w14:paraId="3B7B58A6" w14:textId="77777777" w:rsidR="003423A9" w:rsidRPr="00675449" w:rsidRDefault="003423A9" w:rsidP="003423A9">
      <w:pPr>
        <w:autoSpaceDE/>
        <w:jc w:val="center"/>
        <w:rPr>
          <w:rFonts w:ascii="Arial Narrow" w:hAnsi="Arial Narrow"/>
          <w:sz w:val="22"/>
          <w:szCs w:val="22"/>
        </w:rPr>
      </w:pPr>
      <w:r w:rsidRPr="00675449">
        <w:rPr>
          <w:rFonts w:ascii="Arial Narrow" w:hAnsi="Arial Narrow"/>
          <w:sz w:val="22"/>
          <w:szCs w:val="22"/>
        </w:rPr>
        <w:t>Rozmery košeľa dámska</w:t>
      </w:r>
    </w:p>
    <w:p w14:paraId="06049BAB" w14:textId="77777777" w:rsidR="003423A9" w:rsidRPr="00675449" w:rsidRDefault="003423A9" w:rsidP="003423A9">
      <w:pPr>
        <w:autoSpaceDE/>
        <w:jc w:val="center"/>
        <w:rPr>
          <w:rFonts w:ascii="Arial Narrow" w:hAnsi="Arial Narrow"/>
          <w:sz w:val="22"/>
          <w:szCs w:val="22"/>
        </w:rPr>
      </w:pPr>
    </w:p>
    <w:tbl>
      <w:tblPr>
        <w:tblW w:w="0" w:type="auto"/>
        <w:jc w:val="center"/>
        <w:tblLayout w:type="fixed"/>
        <w:tblCellMar>
          <w:left w:w="70" w:type="dxa"/>
          <w:right w:w="70" w:type="dxa"/>
        </w:tblCellMar>
        <w:tblLook w:val="04A0" w:firstRow="1" w:lastRow="0" w:firstColumn="1" w:lastColumn="0" w:noHBand="0" w:noVBand="1"/>
      </w:tblPr>
      <w:tblGrid>
        <w:gridCol w:w="2317"/>
        <w:gridCol w:w="442"/>
        <w:gridCol w:w="442"/>
        <w:gridCol w:w="442"/>
        <w:gridCol w:w="442"/>
        <w:gridCol w:w="442"/>
        <w:gridCol w:w="442"/>
        <w:gridCol w:w="442"/>
        <w:gridCol w:w="442"/>
        <w:gridCol w:w="442"/>
        <w:gridCol w:w="442"/>
        <w:gridCol w:w="442"/>
        <w:gridCol w:w="442"/>
        <w:gridCol w:w="442"/>
        <w:gridCol w:w="442"/>
        <w:gridCol w:w="506"/>
      </w:tblGrid>
      <w:tr w:rsidR="003423A9" w:rsidRPr="00675449" w14:paraId="1538A915" w14:textId="77777777" w:rsidTr="003423A9">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D4ADE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veľkosť</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F20A5B9"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282A191"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87D1F26"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320EF16"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40</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181099D"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E5AB828"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957B47D"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4B41713"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BE5EA73"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50</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E60209C"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52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8CFCA8D"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54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069A60D0"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56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B80BA04"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58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46D1CF8"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60</w:t>
            </w:r>
          </w:p>
        </w:tc>
        <w:tc>
          <w:tcPr>
            <w:tcW w:w="506" w:type="dxa"/>
            <w:tcBorders>
              <w:top w:val="single" w:sz="4" w:space="0" w:color="auto"/>
              <w:left w:val="nil"/>
              <w:bottom w:val="single" w:sz="4" w:space="0" w:color="auto"/>
              <w:right w:val="single" w:sz="4" w:space="0" w:color="auto"/>
            </w:tcBorders>
            <w:shd w:val="clear" w:color="000000" w:fill="FFFFFF"/>
            <w:vAlign w:val="center"/>
            <w:hideMark/>
          </w:tcPr>
          <w:p w14:paraId="28FD3721"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 / -</w:t>
            </w:r>
          </w:p>
        </w:tc>
      </w:tr>
      <w:tr w:rsidR="003423A9" w:rsidRPr="00675449" w14:paraId="6671F569" w14:textId="77777777" w:rsidTr="003423A9">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tcPr>
          <w:p w14:paraId="39BB580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dĺžka blúzky</w:t>
            </w:r>
          </w:p>
        </w:tc>
        <w:tc>
          <w:tcPr>
            <w:tcW w:w="4420" w:type="dxa"/>
            <w:gridSpan w:val="10"/>
            <w:tcBorders>
              <w:top w:val="single" w:sz="4" w:space="0" w:color="auto"/>
              <w:left w:val="nil"/>
              <w:bottom w:val="single" w:sz="4" w:space="0" w:color="auto"/>
              <w:right w:val="single" w:sz="4" w:space="0" w:color="auto"/>
            </w:tcBorders>
            <w:shd w:val="clear" w:color="000000" w:fill="FFFFFF"/>
            <w:vAlign w:val="center"/>
          </w:tcPr>
          <w:p w14:paraId="632CF6B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65</w:t>
            </w:r>
          </w:p>
        </w:tc>
        <w:tc>
          <w:tcPr>
            <w:tcW w:w="1768" w:type="dxa"/>
            <w:gridSpan w:val="4"/>
            <w:tcBorders>
              <w:top w:val="single" w:sz="4" w:space="0" w:color="auto"/>
              <w:left w:val="nil"/>
              <w:bottom w:val="single" w:sz="4" w:space="0" w:color="auto"/>
              <w:right w:val="single" w:sz="4" w:space="0" w:color="auto"/>
            </w:tcBorders>
            <w:shd w:val="clear" w:color="000000" w:fill="FFFFFF"/>
            <w:vAlign w:val="center"/>
          </w:tcPr>
          <w:p w14:paraId="4F025D3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67</w:t>
            </w:r>
          </w:p>
        </w:tc>
        <w:tc>
          <w:tcPr>
            <w:tcW w:w="506" w:type="dxa"/>
            <w:tcBorders>
              <w:top w:val="single" w:sz="4" w:space="0" w:color="auto"/>
              <w:left w:val="nil"/>
              <w:bottom w:val="single" w:sz="4" w:space="0" w:color="auto"/>
              <w:right w:val="single" w:sz="4" w:space="0" w:color="auto"/>
            </w:tcBorders>
            <w:shd w:val="clear" w:color="000000" w:fill="FFFFFF"/>
            <w:vAlign w:val="center"/>
          </w:tcPr>
          <w:p w14:paraId="28BFF04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w:t>
            </w:r>
          </w:p>
        </w:tc>
      </w:tr>
      <w:tr w:rsidR="003423A9" w:rsidRPr="00675449" w14:paraId="03253175" w14:textId="77777777" w:rsidTr="003423A9">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tcPr>
          <w:p w14:paraId="3CE0B5A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dĺžka rukávu dlhého</w:t>
            </w:r>
          </w:p>
        </w:tc>
        <w:tc>
          <w:tcPr>
            <w:tcW w:w="6188" w:type="dxa"/>
            <w:gridSpan w:val="14"/>
            <w:tcBorders>
              <w:top w:val="single" w:sz="4" w:space="0" w:color="auto"/>
              <w:left w:val="nil"/>
              <w:bottom w:val="single" w:sz="4" w:space="0" w:color="auto"/>
              <w:right w:val="single" w:sz="4" w:space="0" w:color="auto"/>
            </w:tcBorders>
            <w:shd w:val="clear" w:color="000000" w:fill="FFFFFF"/>
            <w:vAlign w:val="center"/>
          </w:tcPr>
          <w:p w14:paraId="13A4BE5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60</w:t>
            </w:r>
          </w:p>
        </w:tc>
        <w:tc>
          <w:tcPr>
            <w:tcW w:w="506" w:type="dxa"/>
            <w:tcBorders>
              <w:top w:val="single" w:sz="4" w:space="0" w:color="auto"/>
              <w:left w:val="nil"/>
              <w:bottom w:val="single" w:sz="4" w:space="0" w:color="auto"/>
              <w:right w:val="single" w:sz="4" w:space="0" w:color="auto"/>
            </w:tcBorders>
            <w:shd w:val="clear" w:color="000000" w:fill="FFFFFF"/>
            <w:vAlign w:val="center"/>
          </w:tcPr>
          <w:p w14:paraId="3226520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w:t>
            </w:r>
          </w:p>
        </w:tc>
      </w:tr>
      <w:tr w:rsidR="003423A9" w:rsidRPr="00675449" w14:paraId="02676442"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44E70C5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dĺžka rukávu krátkeho</w:t>
            </w:r>
          </w:p>
        </w:tc>
        <w:tc>
          <w:tcPr>
            <w:tcW w:w="442" w:type="dxa"/>
            <w:tcBorders>
              <w:top w:val="nil"/>
              <w:left w:val="nil"/>
              <w:bottom w:val="single" w:sz="4" w:space="0" w:color="auto"/>
              <w:right w:val="single" w:sz="4" w:space="0" w:color="auto"/>
            </w:tcBorders>
            <w:shd w:val="clear" w:color="000000" w:fill="FFFFFF"/>
            <w:vAlign w:val="center"/>
            <w:hideMark/>
          </w:tcPr>
          <w:p w14:paraId="6ED1B10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17</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D819D0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18</w:t>
            </w:r>
          </w:p>
        </w:tc>
        <w:tc>
          <w:tcPr>
            <w:tcW w:w="442" w:type="dxa"/>
            <w:tcBorders>
              <w:top w:val="nil"/>
              <w:left w:val="nil"/>
              <w:bottom w:val="single" w:sz="4" w:space="0" w:color="auto"/>
              <w:right w:val="single" w:sz="4" w:space="0" w:color="auto"/>
            </w:tcBorders>
            <w:shd w:val="clear" w:color="000000" w:fill="FFFFFF"/>
            <w:vAlign w:val="center"/>
            <w:hideMark/>
          </w:tcPr>
          <w:p w14:paraId="707211F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19</w:t>
            </w:r>
          </w:p>
        </w:tc>
        <w:tc>
          <w:tcPr>
            <w:tcW w:w="442" w:type="dxa"/>
            <w:tcBorders>
              <w:top w:val="nil"/>
              <w:left w:val="nil"/>
              <w:bottom w:val="single" w:sz="4" w:space="0" w:color="auto"/>
              <w:right w:val="single" w:sz="4" w:space="0" w:color="auto"/>
            </w:tcBorders>
            <w:shd w:val="clear" w:color="000000" w:fill="FFFFFF"/>
            <w:vAlign w:val="center"/>
            <w:hideMark/>
          </w:tcPr>
          <w:p w14:paraId="6329589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19</w:t>
            </w:r>
          </w:p>
        </w:tc>
        <w:tc>
          <w:tcPr>
            <w:tcW w:w="442" w:type="dxa"/>
            <w:tcBorders>
              <w:top w:val="nil"/>
              <w:left w:val="nil"/>
              <w:bottom w:val="single" w:sz="4" w:space="0" w:color="auto"/>
              <w:right w:val="single" w:sz="4" w:space="0" w:color="auto"/>
            </w:tcBorders>
            <w:shd w:val="clear" w:color="000000" w:fill="FFFFFF"/>
            <w:vAlign w:val="center"/>
            <w:hideMark/>
          </w:tcPr>
          <w:p w14:paraId="4438D44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20</w:t>
            </w:r>
          </w:p>
        </w:tc>
        <w:tc>
          <w:tcPr>
            <w:tcW w:w="442" w:type="dxa"/>
            <w:tcBorders>
              <w:top w:val="nil"/>
              <w:left w:val="nil"/>
              <w:bottom w:val="single" w:sz="4" w:space="0" w:color="auto"/>
              <w:right w:val="single" w:sz="4" w:space="0" w:color="auto"/>
            </w:tcBorders>
            <w:shd w:val="clear" w:color="000000" w:fill="FFFFFF"/>
            <w:vAlign w:val="center"/>
            <w:hideMark/>
          </w:tcPr>
          <w:p w14:paraId="53337FF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21</w:t>
            </w:r>
          </w:p>
        </w:tc>
        <w:tc>
          <w:tcPr>
            <w:tcW w:w="442" w:type="dxa"/>
            <w:tcBorders>
              <w:top w:val="nil"/>
              <w:left w:val="nil"/>
              <w:bottom w:val="single" w:sz="4" w:space="0" w:color="auto"/>
              <w:right w:val="single" w:sz="4" w:space="0" w:color="auto"/>
            </w:tcBorders>
            <w:shd w:val="clear" w:color="000000" w:fill="FFFFFF"/>
            <w:vAlign w:val="center"/>
            <w:hideMark/>
          </w:tcPr>
          <w:p w14:paraId="79C0924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21</w:t>
            </w:r>
          </w:p>
        </w:tc>
        <w:tc>
          <w:tcPr>
            <w:tcW w:w="442" w:type="dxa"/>
            <w:tcBorders>
              <w:top w:val="nil"/>
              <w:left w:val="nil"/>
              <w:bottom w:val="single" w:sz="4" w:space="0" w:color="auto"/>
              <w:right w:val="single" w:sz="4" w:space="0" w:color="auto"/>
            </w:tcBorders>
            <w:shd w:val="clear" w:color="000000" w:fill="FFFFFF"/>
            <w:vAlign w:val="center"/>
            <w:hideMark/>
          </w:tcPr>
          <w:p w14:paraId="6BB8711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22</w:t>
            </w:r>
          </w:p>
        </w:tc>
        <w:tc>
          <w:tcPr>
            <w:tcW w:w="442" w:type="dxa"/>
            <w:tcBorders>
              <w:top w:val="nil"/>
              <w:left w:val="nil"/>
              <w:bottom w:val="single" w:sz="4" w:space="0" w:color="auto"/>
              <w:right w:val="single" w:sz="4" w:space="0" w:color="auto"/>
            </w:tcBorders>
            <w:shd w:val="clear" w:color="000000" w:fill="FFFFFF"/>
            <w:vAlign w:val="center"/>
            <w:hideMark/>
          </w:tcPr>
          <w:p w14:paraId="1DD6EA9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22</w:t>
            </w:r>
          </w:p>
        </w:tc>
        <w:tc>
          <w:tcPr>
            <w:tcW w:w="442" w:type="dxa"/>
            <w:tcBorders>
              <w:top w:val="nil"/>
              <w:left w:val="nil"/>
              <w:bottom w:val="single" w:sz="4" w:space="0" w:color="auto"/>
              <w:right w:val="single" w:sz="4" w:space="0" w:color="auto"/>
            </w:tcBorders>
            <w:shd w:val="clear" w:color="000000" w:fill="FFFFFF"/>
            <w:vAlign w:val="center"/>
            <w:hideMark/>
          </w:tcPr>
          <w:p w14:paraId="58F2E3C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23</w:t>
            </w:r>
          </w:p>
        </w:tc>
        <w:tc>
          <w:tcPr>
            <w:tcW w:w="442" w:type="dxa"/>
            <w:tcBorders>
              <w:top w:val="nil"/>
              <w:left w:val="nil"/>
              <w:bottom w:val="single" w:sz="4" w:space="0" w:color="auto"/>
              <w:right w:val="single" w:sz="4" w:space="0" w:color="auto"/>
            </w:tcBorders>
            <w:shd w:val="clear" w:color="000000" w:fill="FFFFFF"/>
            <w:vAlign w:val="center"/>
            <w:hideMark/>
          </w:tcPr>
          <w:p w14:paraId="7919D86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23</w:t>
            </w:r>
          </w:p>
        </w:tc>
        <w:tc>
          <w:tcPr>
            <w:tcW w:w="442" w:type="dxa"/>
            <w:tcBorders>
              <w:top w:val="nil"/>
              <w:left w:val="nil"/>
              <w:bottom w:val="single" w:sz="4" w:space="0" w:color="auto"/>
              <w:right w:val="single" w:sz="4" w:space="0" w:color="auto"/>
            </w:tcBorders>
            <w:shd w:val="clear" w:color="000000" w:fill="FFFFFF"/>
            <w:vAlign w:val="center"/>
            <w:hideMark/>
          </w:tcPr>
          <w:p w14:paraId="6F8F082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24</w:t>
            </w:r>
          </w:p>
        </w:tc>
        <w:tc>
          <w:tcPr>
            <w:tcW w:w="442" w:type="dxa"/>
            <w:tcBorders>
              <w:top w:val="nil"/>
              <w:left w:val="nil"/>
              <w:bottom w:val="single" w:sz="4" w:space="0" w:color="auto"/>
              <w:right w:val="single" w:sz="4" w:space="0" w:color="auto"/>
            </w:tcBorders>
            <w:shd w:val="clear" w:color="000000" w:fill="FFFFFF"/>
            <w:vAlign w:val="center"/>
            <w:hideMark/>
          </w:tcPr>
          <w:p w14:paraId="5D39D22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24</w:t>
            </w:r>
          </w:p>
        </w:tc>
        <w:tc>
          <w:tcPr>
            <w:tcW w:w="442" w:type="dxa"/>
            <w:tcBorders>
              <w:top w:val="nil"/>
              <w:left w:val="nil"/>
              <w:bottom w:val="single" w:sz="4" w:space="0" w:color="auto"/>
              <w:right w:val="single" w:sz="4" w:space="0" w:color="auto"/>
            </w:tcBorders>
            <w:shd w:val="clear" w:color="000000" w:fill="FFFFFF"/>
            <w:vAlign w:val="center"/>
            <w:hideMark/>
          </w:tcPr>
          <w:p w14:paraId="0E4035B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25</w:t>
            </w:r>
          </w:p>
        </w:tc>
        <w:tc>
          <w:tcPr>
            <w:tcW w:w="506" w:type="dxa"/>
            <w:tcBorders>
              <w:top w:val="nil"/>
              <w:left w:val="nil"/>
              <w:bottom w:val="single" w:sz="4" w:space="0" w:color="auto"/>
              <w:right w:val="single" w:sz="4" w:space="0" w:color="auto"/>
            </w:tcBorders>
            <w:shd w:val="clear" w:color="000000" w:fill="FFFFFF"/>
            <w:vAlign w:val="center"/>
            <w:hideMark/>
          </w:tcPr>
          <w:p w14:paraId="505906D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0,5</w:t>
            </w:r>
          </w:p>
        </w:tc>
      </w:tr>
      <w:tr w:rsidR="003423A9" w:rsidRPr="00675449" w14:paraId="6A7DFE5C"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537DF3C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lastRenderedPageBreak/>
              <w:t>rameno</w:t>
            </w:r>
          </w:p>
        </w:tc>
        <w:tc>
          <w:tcPr>
            <w:tcW w:w="442" w:type="dxa"/>
            <w:tcBorders>
              <w:top w:val="nil"/>
              <w:left w:val="nil"/>
              <w:bottom w:val="single" w:sz="4" w:space="0" w:color="auto"/>
              <w:right w:val="single" w:sz="4" w:space="0" w:color="auto"/>
            </w:tcBorders>
            <w:shd w:val="clear" w:color="000000" w:fill="FFFFFF"/>
            <w:vAlign w:val="center"/>
            <w:hideMark/>
          </w:tcPr>
          <w:p w14:paraId="21FDA47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A9B0FD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w:t>
            </w:r>
          </w:p>
        </w:tc>
        <w:tc>
          <w:tcPr>
            <w:tcW w:w="442" w:type="dxa"/>
            <w:tcBorders>
              <w:top w:val="nil"/>
              <w:left w:val="nil"/>
              <w:bottom w:val="single" w:sz="4" w:space="0" w:color="auto"/>
              <w:right w:val="single" w:sz="4" w:space="0" w:color="auto"/>
            </w:tcBorders>
            <w:shd w:val="clear" w:color="000000" w:fill="FFFFFF"/>
            <w:vAlign w:val="center"/>
            <w:hideMark/>
          </w:tcPr>
          <w:p w14:paraId="49BAB3A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14</w:t>
            </w:r>
          </w:p>
        </w:tc>
        <w:tc>
          <w:tcPr>
            <w:tcW w:w="442" w:type="dxa"/>
            <w:tcBorders>
              <w:top w:val="nil"/>
              <w:left w:val="nil"/>
              <w:bottom w:val="single" w:sz="4" w:space="0" w:color="auto"/>
              <w:right w:val="single" w:sz="4" w:space="0" w:color="auto"/>
            </w:tcBorders>
            <w:shd w:val="clear" w:color="000000" w:fill="FFFFFF"/>
            <w:vAlign w:val="center"/>
            <w:hideMark/>
          </w:tcPr>
          <w:p w14:paraId="1A8B92C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14</w:t>
            </w:r>
          </w:p>
        </w:tc>
        <w:tc>
          <w:tcPr>
            <w:tcW w:w="442" w:type="dxa"/>
            <w:tcBorders>
              <w:top w:val="nil"/>
              <w:left w:val="nil"/>
              <w:bottom w:val="single" w:sz="4" w:space="0" w:color="auto"/>
              <w:right w:val="single" w:sz="4" w:space="0" w:color="auto"/>
            </w:tcBorders>
            <w:shd w:val="clear" w:color="000000" w:fill="FFFFFF"/>
            <w:vAlign w:val="center"/>
            <w:hideMark/>
          </w:tcPr>
          <w:p w14:paraId="778B504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15</w:t>
            </w:r>
          </w:p>
        </w:tc>
        <w:tc>
          <w:tcPr>
            <w:tcW w:w="442" w:type="dxa"/>
            <w:tcBorders>
              <w:top w:val="nil"/>
              <w:left w:val="nil"/>
              <w:bottom w:val="single" w:sz="4" w:space="0" w:color="auto"/>
              <w:right w:val="single" w:sz="4" w:space="0" w:color="auto"/>
            </w:tcBorders>
            <w:shd w:val="clear" w:color="000000" w:fill="FFFFFF"/>
            <w:vAlign w:val="center"/>
            <w:hideMark/>
          </w:tcPr>
          <w:p w14:paraId="3692DE0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15</w:t>
            </w:r>
          </w:p>
        </w:tc>
        <w:tc>
          <w:tcPr>
            <w:tcW w:w="442" w:type="dxa"/>
            <w:tcBorders>
              <w:top w:val="nil"/>
              <w:left w:val="nil"/>
              <w:bottom w:val="single" w:sz="4" w:space="0" w:color="auto"/>
              <w:right w:val="single" w:sz="4" w:space="0" w:color="auto"/>
            </w:tcBorders>
            <w:shd w:val="clear" w:color="000000" w:fill="FFFFFF"/>
            <w:vAlign w:val="center"/>
            <w:hideMark/>
          </w:tcPr>
          <w:p w14:paraId="3B5B80B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16</w:t>
            </w:r>
          </w:p>
        </w:tc>
        <w:tc>
          <w:tcPr>
            <w:tcW w:w="442" w:type="dxa"/>
            <w:tcBorders>
              <w:top w:val="nil"/>
              <w:left w:val="nil"/>
              <w:bottom w:val="single" w:sz="4" w:space="0" w:color="auto"/>
              <w:right w:val="single" w:sz="4" w:space="0" w:color="auto"/>
            </w:tcBorders>
            <w:shd w:val="clear" w:color="000000" w:fill="FFFFFF"/>
            <w:vAlign w:val="center"/>
            <w:hideMark/>
          </w:tcPr>
          <w:p w14:paraId="4066AB3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16</w:t>
            </w:r>
          </w:p>
        </w:tc>
        <w:tc>
          <w:tcPr>
            <w:tcW w:w="442" w:type="dxa"/>
            <w:tcBorders>
              <w:top w:val="nil"/>
              <w:left w:val="nil"/>
              <w:bottom w:val="single" w:sz="4" w:space="0" w:color="auto"/>
              <w:right w:val="single" w:sz="4" w:space="0" w:color="auto"/>
            </w:tcBorders>
            <w:shd w:val="clear" w:color="000000" w:fill="FFFFFF"/>
            <w:vAlign w:val="center"/>
            <w:hideMark/>
          </w:tcPr>
          <w:p w14:paraId="3DC39E5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17</w:t>
            </w:r>
          </w:p>
        </w:tc>
        <w:tc>
          <w:tcPr>
            <w:tcW w:w="442" w:type="dxa"/>
            <w:tcBorders>
              <w:top w:val="nil"/>
              <w:left w:val="nil"/>
              <w:bottom w:val="single" w:sz="4" w:space="0" w:color="auto"/>
              <w:right w:val="single" w:sz="4" w:space="0" w:color="auto"/>
            </w:tcBorders>
            <w:shd w:val="clear" w:color="000000" w:fill="FFFFFF"/>
            <w:vAlign w:val="center"/>
            <w:hideMark/>
          </w:tcPr>
          <w:p w14:paraId="149F753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17</w:t>
            </w:r>
          </w:p>
        </w:tc>
        <w:tc>
          <w:tcPr>
            <w:tcW w:w="442" w:type="dxa"/>
            <w:tcBorders>
              <w:top w:val="nil"/>
              <w:left w:val="nil"/>
              <w:bottom w:val="single" w:sz="4" w:space="0" w:color="auto"/>
              <w:right w:val="single" w:sz="4" w:space="0" w:color="auto"/>
            </w:tcBorders>
            <w:shd w:val="clear" w:color="000000" w:fill="FFFFFF"/>
            <w:vAlign w:val="center"/>
            <w:hideMark/>
          </w:tcPr>
          <w:p w14:paraId="446146A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17</w:t>
            </w:r>
          </w:p>
        </w:tc>
        <w:tc>
          <w:tcPr>
            <w:tcW w:w="442" w:type="dxa"/>
            <w:tcBorders>
              <w:top w:val="nil"/>
              <w:left w:val="nil"/>
              <w:bottom w:val="single" w:sz="4" w:space="0" w:color="auto"/>
              <w:right w:val="single" w:sz="4" w:space="0" w:color="auto"/>
            </w:tcBorders>
            <w:shd w:val="clear" w:color="000000" w:fill="FFFFFF"/>
            <w:vAlign w:val="center"/>
            <w:hideMark/>
          </w:tcPr>
          <w:p w14:paraId="62E055E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17</w:t>
            </w:r>
          </w:p>
        </w:tc>
        <w:tc>
          <w:tcPr>
            <w:tcW w:w="442" w:type="dxa"/>
            <w:tcBorders>
              <w:top w:val="nil"/>
              <w:left w:val="nil"/>
              <w:bottom w:val="single" w:sz="4" w:space="0" w:color="auto"/>
              <w:right w:val="single" w:sz="4" w:space="0" w:color="auto"/>
            </w:tcBorders>
            <w:shd w:val="clear" w:color="000000" w:fill="FFFFFF"/>
            <w:vAlign w:val="center"/>
            <w:hideMark/>
          </w:tcPr>
          <w:p w14:paraId="534D361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18</w:t>
            </w:r>
          </w:p>
        </w:tc>
        <w:tc>
          <w:tcPr>
            <w:tcW w:w="442" w:type="dxa"/>
            <w:tcBorders>
              <w:top w:val="nil"/>
              <w:left w:val="nil"/>
              <w:bottom w:val="single" w:sz="4" w:space="0" w:color="auto"/>
              <w:right w:val="single" w:sz="4" w:space="0" w:color="auto"/>
            </w:tcBorders>
            <w:shd w:val="clear" w:color="000000" w:fill="FFFFFF"/>
            <w:vAlign w:val="center"/>
            <w:hideMark/>
          </w:tcPr>
          <w:p w14:paraId="54211E1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18</w:t>
            </w:r>
          </w:p>
        </w:tc>
        <w:tc>
          <w:tcPr>
            <w:tcW w:w="506" w:type="dxa"/>
            <w:tcBorders>
              <w:top w:val="nil"/>
              <w:left w:val="nil"/>
              <w:bottom w:val="single" w:sz="4" w:space="0" w:color="auto"/>
              <w:right w:val="single" w:sz="4" w:space="0" w:color="auto"/>
            </w:tcBorders>
            <w:shd w:val="clear" w:color="000000" w:fill="FFFFFF"/>
            <w:vAlign w:val="center"/>
            <w:hideMark/>
          </w:tcPr>
          <w:p w14:paraId="158D583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0,5</w:t>
            </w:r>
          </w:p>
        </w:tc>
      </w:tr>
      <w:tr w:rsidR="003423A9" w:rsidRPr="00675449" w14:paraId="6012A7AE"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7E93FB1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šírka chrbta</w:t>
            </w:r>
          </w:p>
        </w:tc>
        <w:tc>
          <w:tcPr>
            <w:tcW w:w="442" w:type="dxa"/>
            <w:tcBorders>
              <w:top w:val="nil"/>
              <w:left w:val="nil"/>
              <w:bottom w:val="single" w:sz="4" w:space="0" w:color="auto"/>
              <w:right w:val="single" w:sz="4" w:space="0" w:color="auto"/>
            </w:tcBorders>
            <w:shd w:val="clear" w:color="000000" w:fill="FFFFFF"/>
            <w:vAlign w:val="center"/>
            <w:hideMark/>
          </w:tcPr>
          <w:p w14:paraId="0E14A23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8A09B7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36</w:t>
            </w:r>
          </w:p>
        </w:tc>
        <w:tc>
          <w:tcPr>
            <w:tcW w:w="442" w:type="dxa"/>
            <w:tcBorders>
              <w:top w:val="nil"/>
              <w:left w:val="nil"/>
              <w:bottom w:val="single" w:sz="4" w:space="0" w:color="auto"/>
              <w:right w:val="single" w:sz="4" w:space="0" w:color="auto"/>
            </w:tcBorders>
            <w:shd w:val="clear" w:color="000000" w:fill="FFFFFF"/>
            <w:vAlign w:val="center"/>
            <w:hideMark/>
          </w:tcPr>
          <w:p w14:paraId="5478B22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37</w:t>
            </w:r>
          </w:p>
        </w:tc>
        <w:tc>
          <w:tcPr>
            <w:tcW w:w="442" w:type="dxa"/>
            <w:tcBorders>
              <w:top w:val="nil"/>
              <w:left w:val="nil"/>
              <w:bottom w:val="single" w:sz="4" w:space="0" w:color="auto"/>
              <w:right w:val="single" w:sz="4" w:space="0" w:color="auto"/>
            </w:tcBorders>
            <w:shd w:val="clear" w:color="000000" w:fill="FFFFFF"/>
            <w:vAlign w:val="center"/>
            <w:hideMark/>
          </w:tcPr>
          <w:p w14:paraId="3557ED3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38</w:t>
            </w:r>
          </w:p>
        </w:tc>
        <w:tc>
          <w:tcPr>
            <w:tcW w:w="442" w:type="dxa"/>
            <w:tcBorders>
              <w:top w:val="nil"/>
              <w:left w:val="nil"/>
              <w:bottom w:val="single" w:sz="4" w:space="0" w:color="auto"/>
              <w:right w:val="single" w:sz="4" w:space="0" w:color="auto"/>
            </w:tcBorders>
            <w:shd w:val="clear" w:color="000000" w:fill="FFFFFF"/>
            <w:vAlign w:val="center"/>
            <w:hideMark/>
          </w:tcPr>
          <w:p w14:paraId="09344FC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39</w:t>
            </w:r>
          </w:p>
        </w:tc>
        <w:tc>
          <w:tcPr>
            <w:tcW w:w="442" w:type="dxa"/>
            <w:tcBorders>
              <w:top w:val="nil"/>
              <w:left w:val="nil"/>
              <w:bottom w:val="single" w:sz="4" w:space="0" w:color="auto"/>
              <w:right w:val="single" w:sz="4" w:space="0" w:color="auto"/>
            </w:tcBorders>
            <w:shd w:val="clear" w:color="000000" w:fill="FFFFFF"/>
            <w:vAlign w:val="center"/>
            <w:hideMark/>
          </w:tcPr>
          <w:p w14:paraId="36E4E48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41</w:t>
            </w:r>
          </w:p>
        </w:tc>
        <w:tc>
          <w:tcPr>
            <w:tcW w:w="442" w:type="dxa"/>
            <w:tcBorders>
              <w:top w:val="nil"/>
              <w:left w:val="nil"/>
              <w:bottom w:val="single" w:sz="4" w:space="0" w:color="auto"/>
              <w:right w:val="single" w:sz="4" w:space="0" w:color="auto"/>
            </w:tcBorders>
            <w:shd w:val="clear" w:color="000000" w:fill="FFFFFF"/>
            <w:vAlign w:val="center"/>
            <w:hideMark/>
          </w:tcPr>
          <w:p w14:paraId="0620C09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43</w:t>
            </w:r>
          </w:p>
        </w:tc>
        <w:tc>
          <w:tcPr>
            <w:tcW w:w="442" w:type="dxa"/>
            <w:tcBorders>
              <w:top w:val="nil"/>
              <w:left w:val="nil"/>
              <w:bottom w:val="single" w:sz="4" w:space="0" w:color="auto"/>
              <w:right w:val="single" w:sz="4" w:space="0" w:color="auto"/>
            </w:tcBorders>
            <w:shd w:val="clear" w:color="000000" w:fill="FFFFFF"/>
            <w:vAlign w:val="center"/>
            <w:hideMark/>
          </w:tcPr>
          <w:p w14:paraId="3189A37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44</w:t>
            </w:r>
          </w:p>
        </w:tc>
        <w:tc>
          <w:tcPr>
            <w:tcW w:w="442" w:type="dxa"/>
            <w:tcBorders>
              <w:top w:val="nil"/>
              <w:left w:val="nil"/>
              <w:bottom w:val="single" w:sz="4" w:space="0" w:color="auto"/>
              <w:right w:val="single" w:sz="4" w:space="0" w:color="auto"/>
            </w:tcBorders>
            <w:shd w:val="clear" w:color="000000" w:fill="FFFFFF"/>
            <w:vAlign w:val="center"/>
            <w:hideMark/>
          </w:tcPr>
          <w:p w14:paraId="08501B8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45</w:t>
            </w:r>
          </w:p>
        </w:tc>
        <w:tc>
          <w:tcPr>
            <w:tcW w:w="442" w:type="dxa"/>
            <w:tcBorders>
              <w:top w:val="nil"/>
              <w:left w:val="nil"/>
              <w:bottom w:val="single" w:sz="4" w:space="0" w:color="auto"/>
              <w:right w:val="single" w:sz="4" w:space="0" w:color="auto"/>
            </w:tcBorders>
            <w:shd w:val="clear" w:color="000000" w:fill="FFFFFF"/>
            <w:vAlign w:val="center"/>
            <w:hideMark/>
          </w:tcPr>
          <w:p w14:paraId="043D4FC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46</w:t>
            </w:r>
          </w:p>
        </w:tc>
        <w:tc>
          <w:tcPr>
            <w:tcW w:w="442" w:type="dxa"/>
            <w:tcBorders>
              <w:top w:val="nil"/>
              <w:left w:val="nil"/>
              <w:bottom w:val="single" w:sz="4" w:space="0" w:color="auto"/>
              <w:right w:val="single" w:sz="4" w:space="0" w:color="auto"/>
            </w:tcBorders>
            <w:shd w:val="clear" w:color="000000" w:fill="FFFFFF"/>
            <w:vAlign w:val="center"/>
            <w:hideMark/>
          </w:tcPr>
          <w:p w14:paraId="3F2A6C8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47</w:t>
            </w:r>
          </w:p>
        </w:tc>
        <w:tc>
          <w:tcPr>
            <w:tcW w:w="442" w:type="dxa"/>
            <w:tcBorders>
              <w:top w:val="nil"/>
              <w:left w:val="nil"/>
              <w:bottom w:val="single" w:sz="4" w:space="0" w:color="auto"/>
              <w:right w:val="single" w:sz="4" w:space="0" w:color="auto"/>
            </w:tcBorders>
            <w:shd w:val="clear" w:color="000000" w:fill="FFFFFF"/>
            <w:vAlign w:val="center"/>
            <w:hideMark/>
          </w:tcPr>
          <w:p w14:paraId="5992F5D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48</w:t>
            </w:r>
          </w:p>
        </w:tc>
        <w:tc>
          <w:tcPr>
            <w:tcW w:w="442" w:type="dxa"/>
            <w:tcBorders>
              <w:top w:val="nil"/>
              <w:left w:val="nil"/>
              <w:bottom w:val="single" w:sz="4" w:space="0" w:color="auto"/>
              <w:right w:val="single" w:sz="4" w:space="0" w:color="auto"/>
            </w:tcBorders>
            <w:shd w:val="clear" w:color="000000" w:fill="FFFFFF"/>
            <w:vAlign w:val="center"/>
            <w:hideMark/>
          </w:tcPr>
          <w:p w14:paraId="75EF62F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49</w:t>
            </w:r>
          </w:p>
        </w:tc>
        <w:tc>
          <w:tcPr>
            <w:tcW w:w="442" w:type="dxa"/>
            <w:tcBorders>
              <w:top w:val="nil"/>
              <w:left w:val="nil"/>
              <w:bottom w:val="single" w:sz="4" w:space="0" w:color="auto"/>
              <w:right w:val="single" w:sz="4" w:space="0" w:color="auto"/>
            </w:tcBorders>
            <w:shd w:val="clear" w:color="000000" w:fill="FFFFFF"/>
            <w:vAlign w:val="center"/>
            <w:hideMark/>
          </w:tcPr>
          <w:p w14:paraId="7BB5BB8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50</w:t>
            </w:r>
          </w:p>
        </w:tc>
        <w:tc>
          <w:tcPr>
            <w:tcW w:w="506" w:type="dxa"/>
            <w:tcBorders>
              <w:top w:val="nil"/>
              <w:left w:val="nil"/>
              <w:bottom w:val="single" w:sz="4" w:space="0" w:color="auto"/>
              <w:right w:val="single" w:sz="4" w:space="0" w:color="auto"/>
            </w:tcBorders>
            <w:shd w:val="clear" w:color="000000" w:fill="FFFFFF"/>
            <w:vAlign w:val="center"/>
            <w:hideMark/>
          </w:tcPr>
          <w:p w14:paraId="05E93E9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w:t>
            </w:r>
          </w:p>
        </w:tc>
      </w:tr>
      <w:tr w:rsidR="003423A9" w:rsidRPr="00675449" w14:paraId="24CDC45E"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46B797F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obvod hrudníku</w:t>
            </w:r>
          </w:p>
        </w:tc>
        <w:tc>
          <w:tcPr>
            <w:tcW w:w="442" w:type="dxa"/>
            <w:tcBorders>
              <w:top w:val="nil"/>
              <w:left w:val="nil"/>
              <w:bottom w:val="single" w:sz="4" w:space="0" w:color="auto"/>
              <w:right w:val="single" w:sz="4" w:space="0" w:color="auto"/>
            </w:tcBorders>
            <w:shd w:val="clear" w:color="000000" w:fill="FFFFFF"/>
            <w:vAlign w:val="center"/>
            <w:hideMark/>
          </w:tcPr>
          <w:p w14:paraId="0C4E1C8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88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2BA91E3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92</w:t>
            </w:r>
          </w:p>
        </w:tc>
        <w:tc>
          <w:tcPr>
            <w:tcW w:w="442" w:type="dxa"/>
            <w:tcBorders>
              <w:top w:val="nil"/>
              <w:left w:val="nil"/>
              <w:bottom w:val="single" w:sz="4" w:space="0" w:color="auto"/>
              <w:right w:val="single" w:sz="4" w:space="0" w:color="auto"/>
            </w:tcBorders>
            <w:shd w:val="clear" w:color="000000" w:fill="FFFFFF"/>
            <w:vAlign w:val="center"/>
            <w:hideMark/>
          </w:tcPr>
          <w:p w14:paraId="11F80BA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96</w:t>
            </w:r>
          </w:p>
        </w:tc>
        <w:tc>
          <w:tcPr>
            <w:tcW w:w="442" w:type="dxa"/>
            <w:tcBorders>
              <w:top w:val="nil"/>
              <w:left w:val="nil"/>
              <w:bottom w:val="single" w:sz="4" w:space="0" w:color="auto"/>
              <w:right w:val="single" w:sz="4" w:space="0" w:color="auto"/>
            </w:tcBorders>
            <w:shd w:val="clear" w:color="000000" w:fill="FFFFFF"/>
            <w:vAlign w:val="center"/>
            <w:hideMark/>
          </w:tcPr>
          <w:p w14:paraId="73E3D4F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100</w:t>
            </w:r>
          </w:p>
        </w:tc>
        <w:tc>
          <w:tcPr>
            <w:tcW w:w="442" w:type="dxa"/>
            <w:tcBorders>
              <w:top w:val="nil"/>
              <w:left w:val="nil"/>
              <w:bottom w:val="single" w:sz="4" w:space="0" w:color="auto"/>
              <w:right w:val="single" w:sz="4" w:space="0" w:color="auto"/>
            </w:tcBorders>
            <w:shd w:val="clear" w:color="000000" w:fill="FFFFFF"/>
            <w:vAlign w:val="center"/>
            <w:hideMark/>
          </w:tcPr>
          <w:p w14:paraId="066D0223"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104</w:t>
            </w:r>
          </w:p>
        </w:tc>
        <w:tc>
          <w:tcPr>
            <w:tcW w:w="442" w:type="dxa"/>
            <w:tcBorders>
              <w:top w:val="nil"/>
              <w:left w:val="nil"/>
              <w:bottom w:val="single" w:sz="4" w:space="0" w:color="auto"/>
              <w:right w:val="single" w:sz="4" w:space="0" w:color="auto"/>
            </w:tcBorders>
            <w:shd w:val="clear" w:color="000000" w:fill="FFFFFF"/>
            <w:vAlign w:val="center"/>
            <w:hideMark/>
          </w:tcPr>
          <w:p w14:paraId="1EF7B17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108</w:t>
            </w:r>
          </w:p>
        </w:tc>
        <w:tc>
          <w:tcPr>
            <w:tcW w:w="442" w:type="dxa"/>
            <w:tcBorders>
              <w:top w:val="nil"/>
              <w:left w:val="nil"/>
              <w:bottom w:val="single" w:sz="4" w:space="0" w:color="auto"/>
              <w:right w:val="single" w:sz="4" w:space="0" w:color="auto"/>
            </w:tcBorders>
            <w:shd w:val="clear" w:color="000000" w:fill="FFFFFF"/>
            <w:vAlign w:val="center"/>
            <w:hideMark/>
          </w:tcPr>
          <w:p w14:paraId="1F5EDC6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114</w:t>
            </w:r>
          </w:p>
        </w:tc>
        <w:tc>
          <w:tcPr>
            <w:tcW w:w="442" w:type="dxa"/>
            <w:tcBorders>
              <w:top w:val="nil"/>
              <w:left w:val="nil"/>
              <w:bottom w:val="single" w:sz="4" w:space="0" w:color="auto"/>
              <w:right w:val="single" w:sz="4" w:space="0" w:color="auto"/>
            </w:tcBorders>
            <w:shd w:val="clear" w:color="000000" w:fill="FFFFFF"/>
            <w:vAlign w:val="center"/>
            <w:hideMark/>
          </w:tcPr>
          <w:p w14:paraId="153AE0B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118</w:t>
            </w:r>
          </w:p>
        </w:tc>
        <w:tc>
          <w:tcPr>
            <w:tcW w:w="442" w:type="dxa"/>
            <w:tcBorders>
              <w:top w:val="nil"/>
              <w:left w:val="nil"/>
              <w:bottom w:val="single" w:sz="4" w:space="0" w:color="auto"/>
              <w:right w:val="single" w:sz="4" w:space="0" w:color="auto"/>
            </w:tcBorders>
            <w:shd w:val="clear" w:color="000000" w:fill="FFFFFF"/>
            <w:vAlign w:val="center"/>
            <w:hideMark/>
          </w:tcPr>
          <w:p w14:paraId="0ECACEC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122</w:t>
            </w:r>
          </w:p>
        </w:tc>
        <w:tc>
          <w:tcPr>
            <w:tcW w:w="442" w:type="dxa"/>
            <w:tcBorders>
              <w:top w:val="nil"/>
              <w:left w:val="nil"/>
              <w:bottom w:val="single" w:sz="4" w:space="0" w:color="auto"/>
              <w:right w:val="single" w:sz="4" w:space="0" w:color="auto"/>
            </w:tcBorders>
            <w:shd w:val="clear" w:color="000000" w:fill="FFFFFF"/>
            <w:vAlign w:val="center"/>
            <w:hideMark/>
          </w:tcPr>
          <w:p w14:paraId="156A7D8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126</w:t>
            </w:r>
          </w:p>
        </w:tc>
        <w:tc>
          <w:tcPr>
            <w:tcW w:w="442" w:type="dxa"/>
            <w:tcBorders>
              <w:top w:val="nil"/>
              <w:left w:val="nil"/>
              <w:bottom w:val="single" w:sz="4" w:space="0" w:color="auto"/>
              <w:right w:val="single" w:sz="4" w:space="0" w:color="auto"/>
            </w:tcBorders>
            <w:shd w:val="clear" w:color="000000" w:fill="FFFFFF"/>
            <w:vAlign w:val="center"/>
            <w:hideMark/>
          </w:tcPr>
          <w:p w14:paraId="315EA5D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130</w:t>
            </w:r>
          </w:p>
        </w:tc>
        <w:tc>
          <w:tcPr>
            <w:tcW w:w="442" w:type="dxa"/>
            <w:tcBorders>
              <w:top w:val="nil"/>
              <w:left w:val="nil"/>
              <w:bottom w:val="single" w:sz="4" w:space="0" w:color="auto"/>
              <w:right w:val="single" w:sz="4" w:space="0" w:color="auto"/>
            </w:tcBorders>
            <w:shd w:val="clear" w:color="000000" w:fill="FFFFFF"/>
            <w:vAlign w:val="center"/>
            <w:hideMark/>
          </w:tcPr>
          <w:p w14:paraId="170C33D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134</w:t>
            </w:r>
          </w:p>
        </w:tc>
        <w:tc>
          <w:tcPr>
            <w:tcW w:w="442" w:type="dxa"/>
            <w:tcBorders>
              <w:top w:val="nil"/>
              <w:left w:val="nil"/>
              <w:bottom w:val="single" w:sz="4" w:space="0" w:color="auto"/>
              <w:right w:val="single" w:sz="4" w:space="0" w:color="auto"/>
            </w:tcBorders>
            <w:shd w:val="clear" w:color="000000" w:fill="FFFFFF"/>
            <w:vAlign w:val="center"/>
            <w:hideMark/>
          </w:tcPr>
          <w:p w14:paraId="4A2DB50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138</w:t>
            </w:r>
          </w:p>
        </w:tc>
        <w:tc>
          <w:tcPr>
            <w:tcW w:w="442" w:type="dxa"/>
            <w:tcBorders>
              <w:top w:val="nil"/>
              <w:left w:val="nil"/>
              <w:bottom w:val="single" w:sz="4" w:space="0" w:color="auto"/>
              <w:right w:val="single" w:sz="4" w:space="0" w:color="auto"/>
            </w:tcBorders>
            <w:shd w:val="clear" w:color="000000" w:fill="FFFFFF"/>
            <w:vAlign w:val="center"/>
            <w:hideMark/>
          </w:tcPr>
          <w:p w14:paraId="56873D1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142</w:t>
            </w:r>
          </w:p>
        </w:tc>
        <w:tc>
          <w:tcPr>
            <w:tcW w:w="506" w:type="dxa"/>
            <w:tcBorders>
              <w:top w:val="nil"/>
              <w:left w:val="nil"/>
              <w:bottom w:val="single" w:sz="4" w:space="0" w:color="auto"/>
              <w:right w:val="single" w:sz="4" w:space="0" w:color="auto"/>
            </w:tcBorders>
            <w:shd w:val="clear" w:color="000000" w:fill="FFFFFF"/>
            <w:vAlign w:val="center"/>
            <w:hideMark/>
          </w:tcPr>
          <w:p w14:paraId="1D3F69E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w:t>
            </w:r>
          </w:p>
        </w:tc>
      </w:tr>
      <w:tr w:rsidR="003423A9" w:rsidRPr="00675449" w14:paraId="27BB9F0C"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04F305A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obvod pásu</w:t>
            </w:r>
          </w:p>
        </w:tc>
        <w:tc>
          <w:tcPr>
            <w:tcW w:w="442" w:type="dxa"/>
            <w:tcBorders>
              <w:top w:val="nil"/>
              <w:left w:val="nil"/>
              <w:bottom w:val="single" w:sz="4" w:space="0" w:color="auto"/>
              <w:right w:val="single" w:sz="4" w:space="0" w:color="auto"/>
            </w:tcBorders>
            <w:shd w:val="clear" w:color="000000" w:fill="FFFFFF"/>
            <w:vAlign w:val="center"/>
            <w:hideMark/>
          </w:tcPr>
          <w:p w14:paraId="7A2C46F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72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0FAB11C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76</w:t>
            </w:r>
          </w:p>
        </w:tc>
        <w:tc>
          <w:tcPr>
            <w:tcW w:w="442" w:type="dxa"/>
            <w:tcBorders>
              <w:top w:val="nil"/>
              <w:left w:val="nil"/>
              <w:bottom w:val="single" w:sz="4" w:space="0" w:color="auto"/>
              <w:right w:val="single" w:sz="4" w:space="0" w:color="auto"/>
            </w:tcBorders>
            <w:shd w:val="clear" w:color="000000" w:fill="FFFFFF"/>
            <w:vAlign w:val="center"/>
            <w:hideMark/>
          </w:tcPr>
          <w:p w14:paraId="30D6B56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80</w:t>
            </w:r>
          </w:p>
        </w:tc>
        <w:tc>
          <w:tcPr>
            <w:tcW w:w="442" w:type="dxa"/>
            <w:tcBorders>
              <w:top w:val="nil"/>
              <w:left w:val="nil"/>
              <w:bottom w:val="single" w:sz="4" w:space="0" w:color="auto"/>
              <w:right w:val="single" w:sz="4" w:space="0" w:color="auto"/>
            </w:tcBorders>
            <w:shd w:val="clear" w:color="000000" w:fill="FFFFFF"/>
            <w:vAlign w:val="center"/>
            <w:hideMark/>
          </w:tcPr>
          <w:p w14:paraId="37FAC2C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84</w:t>
            </w:r>
          </w:p>
        </w:tc>
        <w:tc>
          <w:tcPr>
            <w:tcW w:w="442" w:type="dxa"/>
            <w:tcBorders>
              <w:top w:val="nil"/>
              <w:left w:val="nil"/>
              <w:bottom w:val="single" w:sz="4" w:space="0" w:color="auto"/>
              <w:right w:val="single" w:sz="4" w:space="0" w:color="auto"/>
            </w:tcBorders>
            <w:shd w:val="clear" w:color="000000" w:fill="FFFFFF"/>
            <w:vAlign w:val="center"/>
            <w:hideMark/>
          </w:tcPr>
          <w:p w14:paraId="2A10391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90</w:t>
            </w:r>
          </w:p>
        </w:tc>
        <w:tc>
          <w:tcPr>
            <w:tcW w:w="442" w:type="dxa"/>
            <w:tcBorders>
              <w:top w:val="nil"/>
              <w:left w:val="nil"/>
              <w:bottom w:val="single" w:sz="4" w:space="0" w:color="auto"/>
              <w:right w:val="single" w:sz="4" w:space="0" w:color="auto"/>
            </w:tcBorders>
            <w:shd w:val="clear" w:color="000000" w:fill="FFFFFF"/>
            <w:vAlign w:val="center"/>
            <w:hideMark/>
          </w:tcPr>
          <w:p w14:paraId="4B6C1D6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94</w:t>
            </w:r>
          </w:p>
        </w:tc>
        <w:tc>
          <w:tcPr>
            <w:tcW w:w="442" w:type="dxa"/>
            <w:tcBorders>
              <w:top w:val="nil"/>
              <w:left w:val="nil"/>
              <w:bottom w:val="single" w:sz="4" w:space="0" w:color="auto"/>
              <w:right w:val="single" w:sz="4" w:space="0" w:color="auto"/>
            </w:tcBorders>
            <w:shd w:val="clear" w:color="000000" w:fill="FFFFFF"/>
            <w:vAlign w:val="center"/>
            <w:hideMark/>
          </w:tcPr>
          <w:p w14:paraId="0DB0A24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98</w:t>
            </w:r>
          </w:p>
        </w:tc>
        <w:tc>
          <w:tcPr>
            <w:tcW w:w="442" w:type="dxa"/>
            <w:tcBorders>
              <w:top w:val="nil"/>
              <w:left w:val="nil"/>
              <w:bottom w:val="single" w:sz="4" w:space="0" w:color="auto"/>
              <w:right w:val="single" w:sz="4" w:space="0" w:color="auto"/>
            </w:tcBorders>
            <w:shd w:val="clear" w:color="000000" w:fill="FFFFFF"/>
            <w:vAlign w:val="center"/>
            <w:hideMark/>
          </w:tcPr>
          <w:p w14:paraId="4C4F526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104</w:t>
            </w:r>
          </w:p>
        </w:tc>
        <w:tc>
          <w:tcPr>
            <w:tcW w:w="442" w:type="dxa"/>
            <w:tcBorders>
              <w:top w:val="nil"/>
              <w:left w:val="nil"/>
              <w:bottom w:val="single" w:sz="4" w:space="0" w:color="auto"/>
              <w:right w:val="single" w:sz="4" w:space="0" w:color="auto"/>
            </w:tcBorders>
            <w:shd w:val="clear" w:color="000000" w:fill="FFFFFF"/>
            <w:vAlign w:val="center"/>
            <w:hideMark/>
          </w:tcPr>
          <w:p w14:paraId="1A19A2A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108</w:t>
            </w:r>
          </w:p>
        </w:tc>
        <w:tc>
          <w:tcPr>
            <w:tcW w:w="442" w:type="dxa"/>
            <w:tcBorders>
              <w:top w:val="nil"/>
              <w:left w:val="nil"/>
              <w:bottom w:val="single" w:sz="4" w:space="0" w:color="auto"/>
              <w:right w:val="single" w:sz="4" w:space="0" w:color="auto"/>
            </w:tcBorders>
            <w:shd w:val="clear" w:color="000000" w:fill="FFFFFF"/>
            <w:vAlign w:val="center"/>
            <w:hideMark/>
          </w:tcPr>
          <w:p w14:paraId="6482651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114</w:t>
            </w:r>
          </w:p>
        </w:tc>
        <w:tc>
          <w:tcPr>
            <w:tcW w:w="442" w:type="dxa"/>
            <w:tcBorders>
              <w:top w:val="nil"/>
              <w:left w:val="nil"/>
              <w:bottom w:val="single" w:sz="4" w:space="0" w:color="auto"/>
              <w:right w:val="single" w:sz="4" w:space="0" w:color="auto"/>
            </w:tcBorders>
            <w:shd w:val="clear" w:color="000000" w:fill="FFFFFF"/>
            <w:vAlign w:val="center"/>
            <w:hideMark/>
          </w:tcPr>
          <w:p w14:paraId="796E186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120</w:t>
            </w:r>
          </w:p>
        </w:tc>
        <w:tc>
          <w:tcPr>
            <w:tcW w:w="442" w:type="dxa"/>
            <w:tcBorders>
              <w:top w:val="nil"/>
              <w:left w:val="nil"/>
              <w:bottom w:val="single" w:sz="4" w:space="0" w:color="auto"/>
              <w:right w:val="single" w:sz="4" w:space="0" w:color="auto"/>
            </w:tcBorders>
            <w:shd w:val="clear" w:color="000000" w:fill="FFFFFF"/>
            <w:vAlign w:val="center"/>
            <w:hideMark/>
          </w:tcPr>
          <w:p w14:paraId="0FABCFF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126</w:t>
            </w:r>
          </w:p>
        </w:tc>
        <w:tc>
          <w:tcPr>
            <w:tcW w:w="442" w:type="dxa"/>
            <w:tcBorders>
              <w:top w:val="nil"/>
              <w:left w:val="nil"/>
              <w:bottom w:val="single" w:sz="4" w:space="0" w:color="auto"/>
              <w:right w:val="single" w:sz="4" w:space="0" w:color="auto"/>
            </w:tcBorders>
            <w:shd w:val="clear" w:color="000000" w:fill="FFFFFF"/>
            <w:vAlign w:val="center"/>
            <w:hideMark/>
          </w:tcPr>
          <w:p w14:paraId="4D56CDF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132</w:t>
            </w:r>
          </w:p>
        </w:tc>
        <w:tc>
          <w:tcPr>
            <w:tcW w:w="442" w:type="dxa"/>
            <w:tcBorders>
              <w:top w:val="nil"/>
              <w:left w:val="nil"/>
              <w:bottom w:val="single" w:sz="4" w:space="0" w:color="auto"/>
              <w:right w:val="single" w:sz="4" w:space="0" w:color="auto"/>
            </w:tcBorders>
            <w:shd w:val="clear" w:color="000000" w:fill="FFFFFF"/>
            <w:vAlign w:val="center"/>
            <w:hideMark/>
          </w:tcPr>
          <w:p w14:paraId="16293BC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138</w:t>
            </w:r>
          </w:p>
        </w:tc>
        <w:tc>
          <w:tcPr>
            <w:tcW w:w="506" w:type="dxa"/>
            <w:tcBorders>
              <w:top w:val="nil"/>
              <w:left w:val="nil"/>
              <w:bottom w:val="single" w:sz="4" w:space="0" w:color="auto"/>
              <w:right w:val="single" w:sz="4" w:space="0" w:color="auto"/>
            </w:tcBorders>
            <w:shd w:val="clear" w:color="000000" w:fill="FFFFFF"/>
            <w:vAlign w:val="center"/>
            <w:hideMark/>
          </w:tcPr>
          <w:p w14:paraId="46E7051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w:t>
            </w:r>
          </w:p>
        </w:tc>
      </w:tr>
      <w:tr w:rsidR="003423A9" w:rsidRPr="00675449" w14:paraId="3B07692D"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63D158B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na spodku</w:t>
            </w:r>
          </w:p>
        </w:tc>
        <w:tc>
          <w:tcPr>
            <w:tcW w:w="442" w:type="dxa"/>
            <w:tcBorders>
              <w:top w:val="nil"/>
              <w:left w:val="nil"/>
              <w:bottom w:val="single" w:sz="4" w:space="0" w:color="auto"/>
              <w:right w:val="single" w:sz="4" w:space="0" w:color="auto"/>
            </w:tcBorders>
            <w:shd w:val="clear" w:color="000000" w:fill="FFFFFF"/>
            <w:vAlign w:val="center"/>
            <w:hideMark/>
          </w:tcPr>
          <w:p w14:paraId="714537A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86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0774CCF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90</w:t>
            </w:r>
          </w:p>
        </w:tc>
        <w:tc>
          <w:tcPr>
            <w:tcW w:w="442" w:type="dxa"/>
            <w:tcBorders>
              <w:top w:val="nil"/>
              <w:left w:val="nil"/>
              <w:bottom w:val="single" w:sz="4" w:space="0" w:color="auto"/>
              <w:right w:val="single" w:sz="4" w:space="0" w:color="auto"/>
            </w:tcBorders>
            <w:shd w:val="clear" w:color="000000" w:fill="FFFFFF"/>
            <w:vAlign w:val="center"/>
            <w:hideMark/>
          </w:tcPr>
          <w:p w14:paraId="26E8351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94</w:t>
            </w:r>
          </w:p>
        </w:tc>
        <w:tc>
          <w:tcPr>
            <w:tcW w:w="442" w:type="dxa"/>
            <w:tcBorders>
              <w:top w:val="nil"/>
              <w:left w:val="nil"/>
              <w:bottom w:val="single" w:sz="4" w:space="0" w:color="auto"/>
              <w:right w:val="single" w:sz="4" w:space="0" w:color="auto"/>
            </w:tcBorders>
            <w:shd w:val="clear" w:color="000000" w:fill="FFFFFF"/>
            <w:vAlign w:val="center"/>
            <w:hideMark/>
          </w:tcPr>
          <w:p w14:paraId="3548810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98</w:t>
            </w:r>
          </w:p>
        </w:tc>
        <w:tc>
          <w:tcPr>
            <w:tcW w:w="442" w:type="dxa"/>
            <w:tcBorders>
              <w:top w:val="nil"/>
              <w:left w:val="nil"/>
              <w:bottom w:val="single" w:sz="4" w:space="0" w:color="auto"/>
              <w:right w:val="single" w:sz="4" w:space="0" w:color="auto"/>
            </w:tcBorders>
            <w:shd w:val="clear" w:color="000000" w:fill="FFFFFF"/>
            <w:vAlign w:val="center"/>
            <w:hideMark/>
          </w:tcPr>
          <w:p w14:paraId="398AB7B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106</w:t>
            </w:r>
          </w:p>
        </w:tc>
        <w:tc>
          <w:tcPr>
            <w:tcW w:w="442" w:type="dxa"/>
            <w:tcBorders>
              <w:top w:val="nil"/>
              <w:left w:val="nil"/>
              <w:bottom w:val="single" w:sz="4" w:space="0" w:color="auto"/>
              <w:right w:val="single" w:sz="4" w:space="0" w:color="auto"/>
            </w:tcBorders>
            <w:shd w:val="clear" w:color="000000" w:fill="FFFFFF"/>
            <w:vAlign w:val="center"/>
            <w:hideMark/>
          </w:tcPr>
          <w:p w14:paraId="19B5EC73"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110</w:t>
            </w:r>
          </w:p>
        </w:tc>
        <w:tc>
          <w:tcPr>
            <w:tcW w:w="442" w:type="dxa"/>
            <w:tcBorders>
              <w:top w:val="nil"/>
              <w:left w:val="nil"/>
              <w:bottom w:val="single" w:sz="4" w:space="0" w:color="auto"/>
              <w:right w:val="single" w:sz="4" w:space="0" w:color="auto"/>
            </w:tcBorders>
            <w:shd w:val="clear" w:color="000000" w:fill="FFFFFF"/>
            <w:vAlign w:val="center"/>
            <w:hideMark/>
          </w:tcPr>
          <w:p w14:paraId="733CC7D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116</w:t>
            </w:r>
          </w:p>
        </w:tc>
        <w:tc>
          <w:tcPr>
            <w:tcW w:w="442" w:type="dxa"/>
            <w:tcBorders>
              <w:top w:val="nil"/>
              <w:left w:val="nil"/>
              <w:bottom w:val="single" w:sz="4" w:space="0" w:color="auto"/>
              <w:right w:val="single" w:sz="4" w:space="0" w:color="auto"/>
            </w:tcBorders>
            <w:shd w:val="clear" w:color="000000" w:fill="FFFFFF"/>
            <w:vAlign w:val="center"/>
            <w:hideMark/>
          </w:tcPr>
          <w:p w14:paraId="7DCCBCE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120</w:t>
            </w:r>
          </w:p>
        </w:tc>
        <w:tc>
          <w:tcPr>
            <w:tcW w:w="442" w:type="dxa"/>
            <w:tcBorders>
              <w:top w:val="nil"/>
              <w:left w:val="nil"/>
              <w:bottom w:val="single" w:sz="4" w:space="0" w:color="auto"/>
              <w:right w:val="single" w:sz="4" w:space="0" w:color="auto"/>
            </w:tcBorders>
            <w:shd w:val="clear" w:color="000000" w:fill="FFFFFF"/>
            <w:vAlign w:val="center"/>
            <w:hideMark/>
          </w:tcPr>
          <w:p w14:paraId="3277022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124</w:t>
            </w:r>
          </w:p>
        </w:tc>
        <w:tc>
          <w:tcPr>
            <w:tcW w:w="442" w:type="dxa"/>
            <w:tcBorders>
              <w:top w:val="nil"/>
              <w:left w:val="nil"/>
              <w:bottom w:val="single" w:sz="4" w:space="0" w:color="auto"/>
              <w:right w:val="single" w:sz="4" w:space="0" w:color="auto"/>
            </w:tcBorders>
            <w:shd w:val="clear" w:color="000000" w:fill="FFFFFF"/>
            <w:vAlign w:val="center"/>
            <w:hideMark/>
          </w:tcPr>
          <w:p w14:paraId="1A9A096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128</w:t>
            </w:r>
          </w:p>
        </w:tc>
        <w:tc>
          <w:tcPr>
            <w:tcW w:w="442" w:type="dxa"/>
            <w:tcBorders>
              <w:top w:val="nil"/>
              <w:left w:val="nil"/>
              <w:bottom w:val="single" w:sz="4" w:space="0" w:color="auto"/>
              <w:right w:val="single" w:sz="4" w:space="0" w:color="auto"/>
            </w:tcBorders>
            <w:shd w:val="clear" w:color="000000" w:fill="FFFFFF"/>
            <w:vAlign w:val="center"/>
            <w:hideMark/>
          </w:tcPr>
          <w:p w14:paraId="2267849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132</w:t>
            </w:r>
          </w:p>
        </w:tc>
        <w:tc>
          <w:tcPr>
            <w:tcW w:w="442" w:type="dxa"/>
            <w:tcBorders>
              <w:top w:val="nil"/>
              <w:left w:val="nil"/>
              <w:bottom w:val="single" w:sz="4" w:space="0" w:color="auto"/>
              <w:right w:val="single" w:sz="4" w:space="0" w:color="auto"/>
            </w:tcBorders>
            <w:shd w:val="clear" w:color="000000" w:fill="FFFFFF"/>
            <w:vAlign w:val="center"/>
            <w:hideMark/>
          </w:tcPr>
          <w:p w14:paraId="78567C5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136</w:t>
            </w:r>
          </w:p>
        </w:tc>
        <w:tc>
          <w:tcPr>
            <w:tcW w:w="442" w:type="dxa"/>
            <w:tcBorders>
              <w:top w:val="nil"/>
              <w:left w:val="nil"/>
              <w:bottom w:val="single" w:sz="4" w:space="0" w:color="auto"/>
              <w:right w:val="single" w:sz="4" w:space="0" w:color="auto"/>
            </w:tcBorders>
            <w:shd w:val="clear" w:color="000000" w:fill="FFFFFF"/>
            <w:vAlign w:val="center"/>
            <w:hideMark/>
          </w:tcPr>
          <w:p w14:paraId="28EC9CC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142</w:t>
            </w:r>
          </w:p>
        </w:tc>
        <w:tc>
          <w:tcPr>
            <w:tcW w:w="442" w:type="dxa"/>
            <w:tcBorders>
              <w:top w:val="nil"/>
              <w:left w:val="nil"/>
              <w:bottom w:val="single" w:sz="4" w:space="0" w:color="auto"/>
              <w:right w:val="single" w:sz="4" w:space="0" w:color="auto"/>
            </w:tcBorders>
            <w:shd w:val="clear" w:color="000000" w:fill="FFFFFF"/>
            <w:vAlign w:val="center"/>
            <w:hideMark/>
          </w:tcPr>
          <w:p w14:paraId="184828B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146</w:t>
            </w:r>
          </w:p>
        </w:tc>
        <w:tc>
          <w:tcPr>
            <w:tcW w:w="506" w:type="dxa"/>
            <w:tcBorders>
              <w:top w:val="nil"/>
              <w:left w:val="nil"/>
              <w:bottom w:val="single" w:sz="4" w:space="0" w:color="auto"/>
              <w:right w:val="single" w:sz="4" w:space="0" w:color="auto"/>
            </w:tcBorders>
            <w:shd w:val="clear" w:color="000000" w:fill="FFFFFF"/>
            <w:vAlign w:val="center"/>
            <w:hideMark/>
          </w:tcPr>
          <w:p w14:paraId="234F79F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w:t>
            </w:r>
          </w:p>
        </w:tc>
      </w:tr>
    </w:tbl>
    <w:p w14:paraId="265AB8C5" w14:textId="77777777" w:rsidR="003423A9" w:rsidRPr="00675449" w:rsidRDefault="003423A9" w:rsidP="003423A9">
      <w:pPr>
        <w:autoSpaceDE/>
        <w:jc w:val="center"/>
        <w:rPr>
          <w:rFonts w:ascii="Arial Narrow" w:hAnsi="Arial Narrow"/>
          <w:sz w:val="22"/>
          <w:szCs w:val="22"/>
        </w:rPr>
      </w:pPr>
    </w:p>
    <w:p w14:paraId="016F13BE" w14:textId="77777777" w:rsidR="003423A9" w:rsidRPr="00675449" w:rsidRDefault="003423A9" w:rsidP="003423A9">
      <w:pPr>
        <w:autoSpaceDE/>
        <w:jc w:val="center"/>
        <w:rPr>
          <w:rFonts w:ascii="Arial Narrow" w:hAnsi="Arial Narrow"/>
          <w:sz w:val="22"/>
          <w:szCs w:val="22"/>
        </w:rPr>
      </w:pPr>
    </w:p>
    <w:p w14:paraId="1D552004" w14:textId="77777777" w:rsidR="003423A9" w:rsidRPr="00675449" w:rsidRDefault="003423A9" w:rsidP="003423A9">
      <w:pPr>
        <w:autoSpaceDE/>
        <w:jc w:val="center"/>
        <w:rPr>
          <w:rFonts w:ascii="Arial Narrow" w:hAnsi="Arial Narrow"/>
          <w:sz w:val="22"/>
          <w:szCs w:val="22"/>
        </w:rPr>
      </w:pPr>
    </w:p>
    <w:p w14:paraId="65B9F193" w14:textId="77777777" w:rsidR="003423A9" w:rsidRPr="00675449" w:rsidRDefault="003423A9" w:rsidP="003423A9">
      <w:pPr>
        <w:autoSpaceDE/>
        <w:jc w:val="center"/>
        <w:rPr>
          <w:rFonts w:ascii="Arial Narrow" w:hAnsi="Arial Narrow"/>
          <w:sz w:val="22"/>
          <w:szCs w:val="22"/>
        </w:rPr>
      </w:pPr>
      <w:r w:rsidRPr="00675449">
        <w:rPr>
          <w:rFonts w:ascii="Arial Narrow" w:hAnsi="Arial Narrow"/>
          <w:sz w:val="22"/>
          <w:szCs w:val="22"/>
        </w:rPr>
        <w:t>Rozmery košeľa pánska</w:t>
      </w:r>
    </w:p>
    <w:p w14:paraId="29757B9E" w14:textId="77777777" w:rsidR="003423A9" w:rsidRPr="00675449" w:rsidRDefault="003423A9" w:rsidP="003423A9">
      <w:pPr>
        <w:jc w:val="center"/>
        <w:rPr>
          <w:rFonts w:ascii="Arial Narrow" w:hAnsi="Arial Narrow"/>
          <w:sz w:val="22"/>
          <w:szCs w:val="22"/>
        </w:rPr>
      </w:pPr>
    </w:p>
    <w:tbl>
      <w:tblPr>
        <w:tblW w:w="0" w:type="auto"/>
        <w:jc w:val="center"/>
        <w:tblLayout w:type="fixed"/>
        <w:tblCellMar>
          <w:left w:w="70" w:type="dxa"/>
          <w:right w:w="70" w:type="dxa"/>
        </w:tblCellMar>
        <w:tblLook w:val="04A0" w:firstRow="1" w:lastRow="0" w:firstColumn="1" w:lastColumn="0" w:noHBand="0" w:noVBand="1"/>
      </w:tblPr>
      <w:tblGrid>
        <w:gridCol w:w="2317"/>
        <w:gridCol w:w="442"/>
        <w:gridCol w:w="442"/>
        <w:gridCol w:w="442"/>
        <w:gridCol w:w="442"/>
        <w:gridCol w:w="442"/>
        <w:gridCol w:w="442"/>
        <w:gridCol w:w="442"/>
        <w:gridCol w:w="442"/>
        <w:gridCol w:w="442"/>
        <w:gridCol w:w="442"/>
        <w:gridCol w:w="442"/>
        <w:gridCol w:w="442"/>
        <w:gridCol w:w="442"/>
        <w:gridCol w:w="442"/>
        <w:gridCol w:w="442"/>
      </w:tblGrid>
      <w:tr w:rsidR="003423A9" w:rsidRPr="00675449" w14:paraId="12883591" w14:textId="77777777" w:rsidTr="003423A9">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142B13"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veľkosť</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FC54719"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E458A0E"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CCE4494"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37</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2029C798"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DDAE649"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39</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1C17714"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40</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06021E26"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41</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A4B5027"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64EB26C"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43</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241FB34D"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F2E512F"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EED6B76"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5408394"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47</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2704AC52"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48</w:t>
            </w:r>
          </w:p>
        </w:tc>
        <w:tc>
          <w:tcPr>
            <w:tcW w:w="442" w:type="dxa"/>
            <w:tcBorders>
              <w:left w:val="nil"/>
            </w:tcBorders>
            <w:shd w:val="clear" w:color="000000" w:fill="FFFFFF"/>
          </w:tcPr>
          <w:p w14:paraId="79537A50" w14:textId="77777777" w:rsidR="003423A9" w:rsidRPr="00675449" w:rsidRDefault="003423A9" w:rsidP="003423A9">
            <w:pPr>
              <w:jc w:val="center"/>
              <w:rPr>
                <w:rFonts w:ascii="Arial Narrow" w:hAnsi="Arial Narrow"/>
                <w:b/>
                <w:sz w:val="22"/>
                <w:szCs w:val="22"/>
              </w:rPr>
            </w:pPr>
          </w:p>
        </w:tc>
      </w:tr>
      <w:tr w:rsidR="003423A9" w:rsidRPr="00675449" w14:paraId="7AA1EE86"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0E7BC1B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obvod krku</w:t>
            </w:r>
          </w:p>
        </w:tc>
        <w:tc>
          <w:tcPr>
            <w:tcW w:w="442" w:type="dxa"/>
            <w:tcBorders>
              <w:top w:val="nil"/>
              <w:left w:val="nil"/>
              <w:bottom w:val="single" w:sz="4" w:space="0" w:color="auto"/>
              <w:right w:val="single" w:sz="4" w:space="0" w:color="auto"/>
            </w:tcBorders>
            <w:shd w:val="clear" w:color="000000" w:fill="FFFFFF"/>
            <w:vAlign w:val="center"/>
            <w:hideMark/>
          </w:tcPr>
          <w:p w14:paraId="3CC41CC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A90726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36</w:t>
            </w:r>
          </w:p>
        </w:tc>
        <w:tc>
          <w:tcPr>
            <w:tcW w:w="442" w:type="dxa"/>
            <w:tcBorders>
              <w:top w:val="nil"/>
              <w:left w:val="nil"/>
              <w:bottom w:val="single" w:sz="4" w:space="0" w:color="auto"/>
              <w:right w:val="single" w:sz="4" w:space="0" w:color="auto"/>
            </w:tcBorders>
            <w:shd w:val="clear" w:color="000000" w:fill="FFFFFF"/>
            <w:vAlign w:val="center"/>
            <w:hideMark/>
          </w:tcPr>
          <w:p w14:paraId="2280D1A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37</w:t>
            </w:r>
          </w:p>
        </w:tc>
        <w:tc>
          <w:tcPr>
            <w:tcW w:w="442" w:type="dxa"/>
            <w:tcBorders>
              <w:top w:val="nil"/>
              <w:left w:val="nil"/>
              <w:bottom w:val="single" w:sz="4" w:space="0" w:color="auto"/>
              <w:right w:val="single" w:sz="4" w:space="0" w:color="auto"/>
            </w:tcBorders>
            <w:shd w:val="clear" w:color="000000" w:fill="FFFFFF"/>
            <w:vAlign w:val="center"/>
            <w:hideMark/>
          </w:tcPr>
          <w:p w14:paraId="42F7A20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38</w:t>
            </w:r>
          </w:p>
        </w:tc>
        <w:tc>
          <w:tcPr>
            <w:tcW w:w="442" w:type="dxa"/>
            <w:tcBorders>
              <w:top w:val="nil"/>
              <w:left w:val="nil"/>
              <w:bottom w:val="single" w:sz="4" w:space="0" w:color="auto"/>
              <w:right w:val="single" w:sz="4" w:space="0" w:color="auto"/>
            </w:tcBorders>
            <w:shd w:val="clear" w:color="000000" w:fill="FFFFFF"/>
            <w:vAlign w:val="center"/>
            <w:hideMark/>
          </w:tcPr>
          <w:p w14:paraId="311090E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39</w:t>
            </w:r>
          </w:p>
        </w:tc>
        <w:tc>
          <w:tcPr>
            <w:tcW w:w="442" w:type="dxa"/>
            <w:tcBorders>
              <w:top w:val="nil"/>
              <w:left w:val="nil"/>
              <w:bottom w:val="single" w:sz="4" w:space="0" w:color="auto"/>
              <w:right w:val="single" w:sz="4" w:space="0" w:color="auto"/>
            </w:tcBorders>
            <w:shd w:val="clear" w:color="000000" w:fill="FFFFFF"/>
            <w:vAlign w:val="center"/>
            <w:hideMark/>
          </w:tcPr>
          <w:p w14:paraId="6393F95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40</w:t>
            </w:r>
          </w:p>
        </w:tc>
        <w:tc>
          <w:tcPr>
            <w:tcW w:w="442" w:type="dxa"/>
            <w:tcBorders>
              <w:top w:val="nil"/>
              <w:left w:val="nil"/>
              <w:bottom w:val="single" w:sz="4" w:space="0" w:color="auto"/>
              <w:right w:val="single" w:sz="4" w:space="0" w:color="auto"/>
            </w:tcBorders>
            <w:shd w:val="clear" w:color="000000" w:fill="FFFFFF"/>
            <w:vAlign w:val="center"/>
            <w:hideMark/>
          </w:tcPr>
          <w:p w14:paraId="3ED2198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41</w:t>
            </w:r>
          </w:p>
        </w:tc>
        <w:tc>
          <w:tcPr>
            <w:tcW w:w="442" w:type="dxa"/>
            <w:tcBorders>
              <w:top w:val="nil"/>
              <w:left w:val="nil"/>
              <w:bottom w:val="single" w:sz="4" w:space="0" w:color="auto"/>
              <w:right w:val="single" w:sz="4" w:space="0" w:color="auto"/>
            </w:tcBorders>
            <w:shd w:val="clear" w:color="000000" w:fill="FFFFFF"/>
            <w:vAlign w:val="center"/>
            <w:hideMark/>
          </w:tcPr>
          <w:p w14:paraId="1D2A71D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42</w:t>
            </w:r>
          </w:p>
        </w:tc>
        <w:tc>
          <w:tcPr>
            <w:tcW w:w="442" w:type="dxa"/>
            <w:tcBorders>
              <w:top w:val="nil"/>
              <w:left w:val="nil"/>
              <w:bottom w:val="single" w:sz="4" w:space="0" w:color="auto"/>
              <w:right w:val="single" w:sz="4" w:space="0" w:color="auto"/>
            </w:tcBorders>
            <w:shd w:val="clear" w:color="000000" w:fill="FFFFFF"/>
            <w:vAlign w:val="center"/>
            <w:hideMark/>
          </w:tcPr>
          <w:p w14:paraId="005D18A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43</w:t>
            </w:r>
          </w:p>
        </w:tc>
        <w:tc>
          <w:tcPr>
            <w:tcW w:w="442" w:type="dxa"/>
            <w:tcBorders>
              <w:top w:val="nil"/>
              <w:left w:val="nil"/>
              <w:bottom w:val="single" w:sz="4" w:space="0" w:color="auto"/>
              <w:right w:val="single" w:sz="4" w:space="0" w:color="auto"/>
            </w:tcBorders>
            <w:shd w:val="clear" w:color="000000" w:fill="FFFFFF"/>
            <w:vAlign w:val="center"/>
            <w:hideMark/>
          </w:tcPr>
          <w:p w14:paraId="0E86605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44</w:t>
            </w:r>
          </w:p>
        </w:tc>
        <w:tc>
          <w:tcPr>
            <w:tcW w:w="442" w:type="dxa"/>
            <w:tcBorders>
              <w:top w:val="nil"/>
              <w:left w:val="nil"/>
              <w:bottom w:val="single" w:sz="4" w:space="0" w:color="auto"/>
              <w:right w:val="single" w:sz="4" w:space="0" w:color="auto"/>
            </w:tcBorders>
            <w:shd w:val="clear" w:color="000000" w:fill="FFFFFF"/>
            <w:vAlign w:val="center"/>
            <w:hideMark/>
          </w:tcPr>
          <w:p w14:paraId="542B5FA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45</w:t>
            </w:r>
          </w:p>
        </w:tc>
        <w:tc>
          <w:tcPr>
            <w:tcW w:w="442" w:type="dxa"/>
            <w:tcBorders>
              <w:top w:val="nil"/>
              <w:left w:val="nil"/>
              <w:bottom w:val="single" w:sz="4" w:space="0" w:color="auto"/>
              <w:right w:val="single" w:sz="4" w:space="0" w:color="auto"/>
            </w:tcBorders>
            <w:shd w:val="clear" w:color="000000" w:fill="FFFFFF"/>
            <w:vAlign w:val="center"/>
            <w:hideMark/>
          </w:tcPr>
          <w:p w14:paraId="1F021ED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46</w:t>
            </w:r>
          </w:p>
        </w:tc>
        <w:tc>
          <w:tcPr>
            <w:tcW w:w="442" w:type="dxa"/>
            <w:tcBorders>
              <w:top w:val="nil"/>
              <w:left w:val="nil"/>
              <w:bottom w:val="single" w:sz="4" w:space="0" w:color="auto"/>
              <w:right w:val="single" w:sz="4" w:space="0" w:color="auto"/>
            </w:tcBorders>
            <w:shd w:val="clear" w:color="000000" w:fill="FFFFFF"/>
            <w:vAlign w:val="center"/>
            <w:hideMark/>
          </w:tcPr>
          <w:p w14:paraId="2F64C8A3"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47</w:t>
            </w:r>
          </w:p>
        </w:tc>
        <w:tc>
          <w:tcPr>
            <w:tcW w:w="442" w:type="dxa"/>
            <w:tcBorders>
              <w:top w:val="nil"/>
              <w:left w:val="nil"/>
              <w:bottom w:val="single" w:sz="4" w:space="0" w:color="auto"/>
              <w:right w:val="single" w:sz="4" w:space="0" w:color="auto"/>
            </w:tcBorders>
            <w:shd w:val="clear" w:color="000000" w:fill="FFFFFF"/>
            <w:vAlign w:val="center"/>
            <w:hideMark/>
          </w:tcPr>
          <w:p w14:paraId="4871DC1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48</w:t>
            </w:r>
          </w:p>
        </w:tc>
        <w:tc>
          <w:tcPr>
            <w:tcW w:w="442" w:type="dxa"/>
            <w:tcBorders>
              <w:top w:val="nil"/>
              <w:left w:val="nil"/>
            </w:tcBorders>
            <w:shd w:val="clear" w:color="000000" w:fill="FFFFFF"/>
          </w:tcPr>
          <w:p w14:paraId="53157E7A" w14:textId="77777777" w:rsidR="003423A9" w:rsidRPr="00675449" w:rsidRDefault="003423A9" w:rsidP="003423A9">
            <w:pPr>
              <w:jc w:val="center"/>
              <w:rPr>
                <w:rFonts w:ascii="Arial Narrow" w:hAnsi="Arial Narrow"/>
                <w:sz w:val="22"/>
                <w:szCs w:val="22"/>
              </w:rPr>
            </w:pPr>
          </w:p>
        </w:tc>
      </w:tr>
      <w:tr w:rsidR="003423A9" w:rsidRPr="00675449" w14:paraId="1C25B89C"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31489393"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prsná šírka</w:t>
            </w:r>
          </w:p>
        </w:tc>
        <w:tc>
          <w:tcPr>
            <w:tcW w:w="442" w:type="dxa"/>
            <w:tcBorders>
              <w:top w:val="nil"/>
              <w:left w:val="nil"/>
              <w:bottom w:val="single" w:sz="4" w:space="0" w:color="auto"/>
              <w:right w:val="single" w:sz="4" w:space="0" w:color="auto"/>
            </w:tcBorders>
            <w:shd w:val="clear" w:color="000000" w:fill="FFFFFF"/>
            <w:vAlign w:val="center"/>
            <w:hideMark/>
          </w:tcPr>
          <w:p w14:paraId="485242D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53</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6DB4D8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53</w:t>
            </w:r>
          </w:p>
        </w:tc>
        <w:tc>
          <w:tcPr>
            <w:tcW w:w="442" w:type="dxa"/>
            <w:tcBorders>
              <w:top w:val="nil"/>
              <w:left w:val="nil"/>
              <w:bottom w:val="single" w:sz="4" w:space="0" w:color="auto"/>
              <w:right w:val="single" w:sz="4" w:space="0" w:color="auto"/>
            </w:tcBorders>
            <w:shd w:val="clear" w:color="000000" w:fill="FFFFFF"/>
            <w:vAlign w:val="center"/>
            <w:hideMark/>
          </w:tcPr>
          <w:p w14:paraId="7639436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56</w:t>
            </w:r>
          </w:p>
        </w:tc>
        <w:tc>
          <w:tcPr>
            <w:tcW w:w="442" w:type="dxa"/>
            <w:tcBorders>
              <w:top w:val="nil"/>
              <w:left w:val="nil"/>
              <w:bottom w:val="single" w:sz="4" w:space="0" w:color="auto"/>
              <w:right w:val="single" w:sz="4" w:space="0" w:color="auto"/>
            </w:tcBorders>
            <w:shd w:val="clear" w:color="000000" w:fill="FFFFFF"/>
            <w:vAlign w:val="center"/>
            <w:hideMark/>
          </w:tcPr>
          <w:p w14:paraId="0DDC863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56</w:t>
            </w:r>
          </w:p>
        </w:tc>
        <w:tc>
          <w:tcPr>
            <w:tcW w:w="442" w:type="dxa"/>
            <w:tcBorders>
              <w:top w:val="nil"/>
              <w:left w:val="nil"/>
              <w:bottom w:val="single" w:sz="4" w:space="0" w:color="auto"/>
              <w:right w:val="single" w:sz="4" w:space="0" w:color="auto"/>
            </w:tcBorders>
            <w:shd w:val="clear" w:color="000000" w:fill="FFFFFF"/>
            <w:vAlign w:val="center"/>
            <w:hideMark/>
          </w:tcPr>
          <w:p w14:paraId="6015A8B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59</w:t>
            </w:r>
          </w:p>
        </w:tc>
        <w:tc>
          <w:tcPr>
            <w:tcW w:w="442" w:type="dxa"/>
            <w:tcBorders>
              <w:top w:val="nil"/>
              <w:left w:val="nil"/>
              <w:bottom w:val="single" w:sz="4" w:space="0" w:color="auto"/>
              <w:right w:val="single" w:sz="4" w:space="0" w:color="auto"/>
            </w:tcBorders>
            <w:shd w:val="clear" w:color="000000" w:fill="FFFFFF"/>
            <w:vAlign w:val="center"/>
            <w:hideMark/>
          </w:tcPr>
          <w:p w14:paraId="39F78D2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59</w:t>
            </w:r>
          </w:p>
        </w:tc>
        <w:tc>
          <w:tcPr>
            <w:tcW w:w="442" w:type="dxa"/>
            <w:tcBorders>
              <w:top w:val="nil"/>
              <w:left w:val="nil"/>
              <w:bottom w:val="single" w:sz="4" w:space="0" w:color="auto"/>
              <w:right w:val="single" w:sz="4" w:space="0" w:color="auto"/>
            </w:tcBorders>
            <w:shd w:val="clear" w:color="000000" w:fill="FFFFFF"/>
            <w:vAlign w:val="center"/>
            <w:hideMark/>
          </w:tcPr>
          <w:p w14:paraId="68EE6B2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62</w:t>
            </w:r>
          </w:p>
        </w:tc>
        <w:tc>
          <w:tcPr>
            <w:tcW w:w="442" w:type="dxa"/>
            <w:tcBorders>
              <w:top w:val="nil"/>
              <w:left w:val="nil"/>
              <w:bottom w:val="single" w:sz="4" w:space="0" w:color="auto"/>
              <w:right w:val="single" w:sz="4" w:space="0" w:color="auto"/>
            </w:tcBorders>
            <w:shd w:val="clear" w:color="000000" w:fill="FFFFFF"/>
            <w:vAlign w:val="center"/>
            <w:hideMark/>
          </w:tcPr>
          <w:p w14:paraId="1D929A0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62</w:t>
            </w:r>
          </w:p>
        </w:tc>
        <w:tc>
          <w:tcPr>
            <w:tcW w:w="442" w:type="dxa"/>
            <w:tcBorders>
              <w:top w:val="nil"/>
              <w:left w:val="nil"/>
              <w:bottom w:val="single" w:sz="4" w:space="0" w:color="auto"/>
              <w:right w:val="single" w:sz="4" w:space="0" w:color="auto"/>
            </w:tcBorders>
            <w:shd w:val="clear" w:color="000000" w:fill="FFFFFF"/>
            <w:vAlign w:val="center"/>
            <w:hideMark/>
          </w:tcPr>
          <w:p w14:paraId="1C2BE1F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65</w:t>
            </w:r>
          </w:p>
        </w:tc>
        <w:tc>
          <w:tcPr>
            <w:tcW w:w="442" w:type="dxa"/>
            <w:tcBorders>
              <w:top w:val="nil"/>
              <w:left w:val="nil"/>
              <w:bottom w:val="single" w:sz="4" w:space="0" w:color="auto"/>
              <w:right w:val="single" w:sz="4" w:space="0" w:color="auto"/>
            </w:tcBorders>
            <w:shd w:val="clear" w:color="000000" w:fill="FFFFFF"/>
            <w:vAlign w:val="center"/>
            <w:hideMark/>
          </w:tcPr>
          <w:p w14:paraId="5A88E8B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65</w:t>
            </w:r>
          </w:p>
        </w:tc>
        <w:tc>
          <w:tcPr>
            <w:tcW w:w="442" w:type="dxa"/>
            <w:tcBorders>
              <w:top w:val="nil"/>
              <w:left w:val="nil"/>
              <w:bottom w:val="single" w:sz="4" w:space="0" w:color="auto"/>
              <w:right w:val="single" w:sz="4" w:space="0" w:color="auto"/>
            </w:tcBorders>
            <w:shd w:val="clear" w:color="000000" w:fill="FFFFFF"/>
            <w:vAlign w:val="center"/>
            <w:hideMark/>
          </w:tcPr>
          <w:p w14:paraId="5154BDD3"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68</w:t>
            </w:r>
          </w:p>
        </w:tc>
        <w:tc>
          <w:tcPr>
            <w:tcW w:w="442" w:type="dxa"/>
            <w:tcBorders>
              <w:top w:val="nil"/>
              <w:left w:val="nil"/>
              <w:bottom w:val="single" w:sz="4" w:space="0" w:color="auto"/>
              <w:right w:val="single" w:sz="4" w:space="0" w:color="auto"/>
            </w:tcBorders>
            <w:shd w:val="clear" w:color="000000" w:fill="FFFFFF"/>
            <w:vAlign w:val="center"/>
            <w:hideMark/>
          </w:tcPr>
          <w:p w14:paraId="3B031F7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68</w:t>
            </w:r>
          </w:p>
        </w:tc>
        <w:tc>
          <w:tcPr>
            <w:tcW w:w="442" w:type="dxa"/>
            <w:tcBorders>
              <w:top w:val="nil"/>
              <w:left w:val="nil"/>
              <w:bottom w:val="single" w:sz="4" w:space="0" w:color="auto"/>
              <w:right w:val="single" w:sz="4" w:space="0" w:color="auto"/>
            </w:tcBorders>
            <w:shd w:val="clear" w:color="000000" w:fill="FFFFFF"/>
            <w:vAlign w:val="center"/>
            <w:hideMark/>
          </w:tcPr>
          <w:p w14:paraId="01DB13F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71</w:t>
            </w:r>
          </w:p>
        </w:tc>
        <w:tc>
          <w:tcPr>
            <w:tcW w:w="442" w:type="dxa"/>
            <w:tcBorders>
              <w:top w:val="nil"/>
              <w:left w:val="nil"/>
              <w:bottom w:val="single" w:sz="4" w:space="0" w:color="auto"/>
              <w:right w:val="single" w:sz="4" w:space="0" w:color="auto"/>
            </w:tcBorders>
            <w:shd w:val="clear" w:color="000000" w:fill="FFFFFF"/>
            <w:vAlign w:val="center"/>
            <w:hideMark/>
          </w:tcPr>
          <w:p w14:paraId="4C98B3C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71</w:t>
            </w:r>
          </w:p>
        </w:tc>
        <w:tc>
          <w:tcPr>
            <w:tcW w:w="442" w:type="dxa"/>
            <w:tcBorders>
              <w:top w:val="nil"/>
              <w:left w:val="nil"/>
            </w:tcBorders>
            <w:shd w:val="clear" w:color="000000" w:fill="FFFFFF"/>
          </w:tcPr>
          <w:p w14:paraId="1934DD97" w14:textId="77777777" w:rsidR="003423A9" w:rsidRPr="00675449" w:rsidRDefault="003423A9" w:rsidP="003423A9">
            <w:pPr>
              <w:jc w:val="center"/>
              <w:rPr>
                <w:rFonts w:ascii="Arial Narrow" w:hAnsi="Arial Narrow"/>
                <w:sz w:val="22"/>
                <w:szCs w:val="22"/>
              </w:rPr>
            </w:pPr>
          </w:p>
        </w:tc>
      </w:tr>
      <w:tr w:rsidR="003423A9" w:rsidRPr="00675449" w14:paraId="772C0E46"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6E27E879" w14:textId="5A0600B2" w:rsidR="003423A9" w:rsidRPr="00675449" w:rsidRDefault="0035646F" w:rsidP="0035646F">
            <w:pPr>
              <w:jc w:val="center"/>
              <w:rPr>
                <w:rFonts w:ascii="Arial Narrow" w:hAnsi="Arial Narrow"/>
                <w:sz w:val="22"/>
                <w:szCs w:val="22"/>
              </w:rPr>
            </w:pPr>
            <w:r>
              <w:rPr>
                <w:rFonts w:ascii="Arial Narrow" w:hAnsi="Arial Narrow"/>
                <w:sz w:val="22"/>
                <w:szCs w:val="22"/>
              </w:rPr>
              <w:t>dĺžka krátke</w:t>
            </w:r>
            <w:r w:rsidR="003423A9" w:rsidRPr="00675449">
              <w:rPr>
                <w:rFonts w:ascii="Arial Narrow" w:hAnsi="Arial Narrow"/>
                <w:sz w:val="22"/>
                <w:szCs w:val="22"/>
              </w:rPr>
              <w:t>ho rukávu</w:t>
            </w:r>
          </w:p>
        </w:tc>
        <w:tc>
          <w:tcPr>
            <w:tcW w:w="6188" w:type="dxa"/>
            <w:gridSpan w:val="14"/>
            <w:tcBorders>
              <w:top w:val="nil"/>
              <w:left w:val="nil"/>
              <w:bottom w:val="single" w:sz="4" w:space="0" w:color="auto"/>
              <w:right w:val="single" w:sz="4" w:space="0" w:color="auto"/>
            </w:tcBorders>
            <w:shd w:val="clear" w:color="000000" w:fill="FFFFFF"/>
            <w:vAlign w:val="center"/>
          </w:tcPr>
          <w:p w14:paraId="0C0E65D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24 cm</w:t>
            </w:r>
          </w:p>
        </w:tc>
        <w:tc>
          <w:tcPr>
            <w:tcW w:w="442" w:type="dxa"/>
            <w:tcBorders>
              <w:top w:val="nil"/>
              <w:left w:val="nil"/>
            </w:tcBorders>
            <w:shd w:val="clear" w:color="000000" w:fill="FFFFFF"/>
          </w:tcPr>
          <w:p w14:paraId="1F64C025" w14:textId="77777777" w:rsidR="003423A9" w:rsidRPr="00675449" w:rsidRDefault="003423A9" w:rsidP="003423A9">
            <w:pPr>
              <w:jc w:val="center"/>
              <w:rPr>
                <w:rFonts w:ascii="Arial Narrow" w:hAnsi="Arial Narrow"/>
                <w:sz w:val="22"/>
                <w:szCs w:val="22"/>
              </w:rPr>
            </w:pPr>
          </w:p>
        </w:tc>
      </w:tr>
      <w:tr w:rsidR="003423A9" w:rsidRPr="00675449" w14:paraId="36C5BA09"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702C948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dĺžka košele</w:t>
            </w:r>
          </w:p>
        </w:tc>
        <w:tc>
          <w:tcPr>
            <w:tcW w:w="6188" w:type="dxa"/>
            <w:gridSpan w:val="14"/>
            <w:tcBorders>
              <w:top w:val="nil"/>
              <w:left w:val="nil"/>
              <w:bottom w:val="single" w:sz="4" w:space="0" w:color="auto"/>
              <w:right w:val="single" w:sz="4" w:space="0" w:color="auto"/>
            </w:tcBorders>
            <w:shd w:val="clear" w:color="000000" w:fill="FFFFFF"/>
            <w:vAlign w:val="center"/>
          </w:tcPr>
          <w:p w14:paraId="794AFE0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80 cm</w:t>
            </w:r>
          </w:p>
        </w:tc>
        <w:tc>
          <w:tcPr>
            <w:tcW w:w="442" w:type="dxa"/>
            <w:tcBorders>
              <w:top w:val="nil"/>
              <w:left w:val="nil"/>
            </w:tcBorders>
            <w:shd w:val="clear" w:color="000000" w:fill="FFFFFF"/>
          </w:tcPr>
          <w:p w14:paraId="4D00E7B4" w14:textId="77777777" w:rsidR="003423A9" w:rsidRPr="00675449" w:rsidRDefault="003423A9" w:rsidP="003423A9">
            <w:pPr>
              <w:jc w:val="center"/>
              <w:rPr>
                <w:rFonts w:ascii="Arial Narrow" w:hAnsi="Arial Narrow"/>
                <w:sz w:val="22"/>
                <w:szCs w:val="22"/>
              </w:rPr>
            </w:pPr>
          </w:p>
        </w:tc>
      </w:tr>
      <w:tr w:rsidR="003423A9" w:rsidRPr="00675449" w14:paraId="60FF3D33"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5A7EB65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dĺžka dlhého rukávu s manžetou</w:t>
            </w:r>
          </w:p>
        </w:tc>
        <w:tc>
          <w:tcPr>
            <w:tcW w:w="6188" w:type="dxa"/>
            <w:gridSpan w:val="14"/>
            <w:tcBorders>
              <w:top w:val="nil"/>
              <w:left w:val="nil"/>
              <w:bottom w:val="single" w:sz="4" w:space="0" w:color="auto"/>
              <w:right w:val="single" w:sz="4" w:space="0" w:color="auto"/>
            </w:tcBorders>
            <w:shd w:val="clear" w:color="000000" w:fill="FFFFFF"/>
            <w:vAlign w:val="center"/>
          </w:tcPr>
          <w:p w14:paraId="4A264E5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65 cm</w:t>
            </w:r>
          </w:p>
        </w:tc>
        <w:tc>
          <w:tcPr>
            <w:tcW w:w="442" w:type="dxa"/>
            <w:tcBorders>
              <w:top w:val="nil"/>
              <w:left w:val="nil"/>
            </w:tcBorders>
            <w:shd w:val="clear" w:color="000000" w:fill="FFFFFF"/>
          </w:tcPr>
          <w:p w14:paraId="3A977F66" w14:textId="77777777" w:rsidR="003423A9" w:rsidRPr="00675449" w:rsidRDefault="003423A9" w:rsidP="003423A9">
            <w:pPr>
              <w:jc w:val="center"/>
              <w:rPr>
                <w:rFonts w:ascii="Arial Narrow" w:hAnsi="Arial Narrow"/>
                <w:sz w:val="22"/>
                <w:szCs w:val="22"/>
              </w:rPr>
            </w:pPr>
          </w:p>
        </w:tc>
      </w:tr>
    </w:tbl>
    <w:p w14:paraId="3ADBC2DE" w14:textId="77777777" w:rsidR="003423A9" w:rsidRPr="00675449" w:rsidRDefault="003423A9" w:rsidP="003423A9">
      <w:pPr>
        <w:spacing w:line="276" w:lineRule="auto"/>
        <w:rPr>
          <w:rFonts w:ascii="Arial Narrow" w:hAnsi="Arial Narrow" w:cs="Arial Narrow"/>
          <w:b/>
          <w:sz w:val="22"/>
          <w:szCs w:val="22"/>
        </w:rPr>
      </w:pPr>
    </w:p>
    <w:p w14:paraId="1BCF835C" w14:textId="77777777" w:rsidR="003423A9" w:rsidRPr="00943316" w:rsidRDefault="003423A9" w:rsidP="003423A9">
      <w:pPr>
        <w:autoSpaceDE/>
        <w:jc w:val="center"/>
        <w:rPr>
          <w:rFonts w:ascii="Arial Narrow" w:hAnsi="Arial Narrow"/>
          <w:b/>
          <w:sz w:val="22"/>
          <w:szCs w:val="22"/>
        </w:rPr>
      </w:pPr>
      <w:r>
        <w:rPr>
          <w:rFonts w:ascii="Arial Narrow" w:hAnsi="Arial Narrow"/>
          <w:b/>
          <w:sz w:val="22"/>
          <w:szCs w:val="22"/>
        </w:rPr>
        <w:t>Technické nákresy:</w:t>
      </w:r>
    </w:p>
    <w:p w14:paraId="02EF298E" w14:textId="77777777" w:rsidR="003423A9" w:rsidRPr="00675449" w:rsidRDefault="003423A9" w:rsidP="003423A9">
      <w:pPr>
        <w:autoSpaceDE/>
        <w:jc w:val="center"/>
        <w:rPr>
          <w:rFonts w:ascii="Arial Narrow" w:hAnsi="Arial Narrow"/>
          <w:sz w:val="22"/>
          <w:szCs w:val="22"/>
        </w:rPr>
      </w:pPr>
      <w:r>
        <w:rPr>
          <w:rFonts w:ascii="Arial Narrow" w:hAnsi="Arial Narrow"/>
          <w:b/>
          <w:noProof/>
        </w:rPr>
        <w:drawing>
          <wp:inline distT="0" distB="0" distL="0" distR="0" wp14:anchorId="4E7CC694" wp14:editId="23DAE952">
            <wp:extent cx="5760720" cy="3664169"/>
            <wp:effectExtent l="0" t="0" r="0" b="0"/>
            <wp:docPr id="9" name="Obrázok 9" descr="Kosela damska , kratky ruka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sela damska , kratky rukav"/>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60720" cy="3664169"/>
                    </a:xfrm>
                    <a:prstGeom prst="rect">
                      <a:avLst/>
                    </a:prstGeom>
                    <a:noFill/>
                    <a:ln>
                      <a:noFill/>
                    </a:ln>
                  </pic:spPr>
                </pic:pic>
              </a:graphicData>
            </a:graphic>
          </wp:inline>
        </w:drawing>
      </w:r>
    </w:p>
    <w:p w14:paraId="2C19EADA" w14:textId="77777777" w:rsidR="003423A9" w:rsidRPr="00675449" w:rsidRDefault="003423A9" w:rsidP="003423A9">
      <w:pPr>
        <w:autoSpaceDE/>
        <w:jc w:val="center"/>
        <w:rPr>
          <w:rFonts w:ascii="Arial Narrow" w:hAnsi="Arial Narrow"/>
          <w:sz w:val="22"/>
          <w:szCs w:val="22"/>
        </w:rPr>
      </w:pPr>
    </w:p>
    <w:p w14:paraId="795384DC" w14:textId="77777777" w:rsidR="003423A9" w:rsidRPr="00675449" w:rsidRDefault="003423A9" w:rsidP="003423A9">
      <w:pPr>
        <w:autoSpaceDE/>
        <w:jc w:val="center"/>
        <w:rPr>
          <w:rFonts w:ascii="Arial Narrow" w:hAnsi="Arial Narrow"/>
          <w:sz w:val="22"/>
          <w:szCs w:val="22"/>
        </w:rPr>
      </w:pPr>
    </w:p>
    <w:p w14:paraId="141CF0B3" w14:textId="77777777" w:rsidR="003423A9" w:rsidRPr="00675449" w:rsidRDefault="003423A9" w:rsidP="003423A9">
      <w:pPr>
        <w:autoSpaceDE/>
        <w:jc w:val="center"/>
        <w:rPr>
          <w:rFonts w:ascii="Arial Narrow" w:hAnsi="Arial Narrow"/>
          <w:sz w:val="22"/>
          <w:szCs w:val="22"/>
        </w:rPr>
      </w:pPr>
    </w:p>
    <w:p w14:paraId="354AB169" w14:textId="77777777" w:rsidR="003423A9" w:rsidRPr="00675449" w:rsidRDefault="003423A9" w:rsidP="003423A9">
      <w:pPr>
        <w:autoSpaceDE/>
        <w:jc w:val="center"/>
        <w:rPr>
          <w:rFonts w:ascii="Arial Narrow" w:hAnsi="Arial Narrow"/>
          <w:sz w:val="22"/>
          <w:szCs w:val="22"/>
        </w:rPr>
      </w:pPr>
    </w:p>
    <w:p w14:paraId="0D84CD55" w14:textId="77777777" w:rsidR="003423A9" w:rsidRPr="00675449" w:rsidRDefault="003423A9" w:rsidP="003423A9">
      <w:pPr>
        <w:autoSpaceDE/>
        <w:jc w:val="center"/>
        <w:rPr>
          <w:rFonts w:ascii="Arial Narrow" w:hAnsi="Arial Narrow"/>
          <w:sz w:val="22"/>
          <w:szCs w:val="22"/>
        </w:rPr>
      </w:pPr>
      <w:r w:rsidRPr="00675449">
        <w:rPr>
          <w:rFonts w:ascii="Arial Narrow" w:hAnsi="Arial Narrow"/>
          <w:b/>
          <w:noProof/>
          <w:sz w:val="22"/>
          <w:szCs w:val="22"/>
        </w:rPr>
        <w:lastRenderedPageBreak/>
        <w:drawing>
          <wp:inline distT="0" distB="0" distL="0" distR="0" wp14:anchorId="2035A231" wp14:editId="449BFC81">
            <wp:extent cx="4986020" cy="3096895"/>
            <wp:effectExtent l="0" t="0" r="5080" b="8255"/>
            <wp:docPr id="10"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
                    <pic:cNvPicPr>
                      <a:picLocks noChangeAspect="1" noChangeArrowheads="1"/>
                    </pic:cNvPicPr>
                  </pic:nvPicPr>
                  <pic:blipFill>
                    <a:blip r:embed="rId30" cstate="print">
                      <a:extLst>
                        <a:ext uri="{28A0092B-C50C-407E-A947-70E740481C1C}">
                          <a14:useLocalDpi xmlns:a14="http://schemas.microsoft.com/office/drawing/2010/main" val="0"/>
                        </a:ext>
                      </a:extLst>
                    </a:blip>
                    <a:srcRect b="12396"/>
                    <a:stretch>
                      <a:fillRect/>
                    </a:stretch>
                  </pic:blipFill>
                  <pic:spPr bwMode="auto">
                    <a:xfrm>
                      <a:off x="0" y="0"/>
                      <a:ext cx="4986020" cy="3096895"/>
                    </a:xfrm>
                    <a:prstGeom prst="rect">
                      <a:avLst/>
                    </a:prstGeom>
                    <a:noFill/>
                    <a:ln>
                      <a:noFill/>
                    </a:ln>
                  </pic:spPr>
                </pic:pic>
              </a:graphicData>
            </a:graphic>
          </wp:inline>
        </w:drawing>
      </w:r>
    </w:p>
    <w:p w14:paraId="7FE9A056" w14:textId="3C6537E3" w:rsidR="003423A9" w:rsidRPr="00675449" w:rsidRDefault="003423A9" w:rsidP="003423A9">
      <w:pPr>
        <w:autoSpaceDE/>
        <w:jc w:val="center"/>
        <w:rPr>
          <w:rFonts w:ascii="Arial Narrow" w:hAnsi="Arial Narrow"/>
          <w:sz w:val="22"/>
          <w:szCs w:val="22"/>
        </w:rPr>
      </w:pPr>
    </w:p>
    <w:p w14:paraId="40B90638" w14:textId="77777777" w:rsidR="003423A9" w:rsidRPr="00675449" w:rsidRDefault="003423A9" w:rsidP="003423A9">
      <w:pPr>
        <w:autoSpaceDE/>
        <w:jc w:val="center"/>
        <w:rPr>
          <w:rFonts w:ascii="Arial Narrow" w:hAnsi="Arial Narrow"/>
          <w:sz w:val="22"/>
          <w:szCs w:val="22"/>
        </w:rPr>
      </w:pPr>
    </w:p>
    <w:p w14:paraId="1530594E" w14:textId="77777777" w:rsidR="003423A9" w:rsidRPr="00675449" w:rsidRDefault="003423A9" w:rsidP="003423A9">
      <w:pPr>
        <w:autoSpaceDE/>
        <w:jc w:val="center"/>
        <w:rPr>
          <w:rFonts w:ascii="Arial Narrow" w:hAnsi="Arial Narrow"/>
          <w:sz w:val="22"/>
          <w:szCs w:val="22"/>
        </w:rPr>
      </w:pPr>
    </w:p>
    <w:p w14:paraId="7ADEB955" w14:textId="77777777" w:rsidR="003423A9" w:rsidRPr="00675449" w:rsidRDefault="003423A9" w:rsidP="003423A9">
      <w:pPr>
        <w:autoSpaceDE/>
        <w:jc w:val="center"/>
        <w:rPr>
          <w:rFonts w:ascii="Arial Narrow" w:hAnsi="Arial Narrow"/>
          <w:sz w:val="22"/>
          <w:szCs w:val="22"/>
        </w:rPr>
      </w:pPr>
    </w:p>
    <w:p w14:paraId="4D78F454" w14:textId="77777777" w:rsidR="003423A9" w:rsidRPr="00675449" w:rsidRDefault="003423A9" w:rsidP="003423A9">
      <w:pPr>
        <w:autoSpaceDE/>
        <w:jc w:val="center"/>
        <w:rPr>
          <w:rFonts w:ascii="Arial Narrow" w:hAnsi="Arial Narrow"/>
          <w:sz w:val="22"/>
          <w:szCs w:val="22"/>
        </w:rPr>
      </w:pPr>
      <w:r w:rsidRPr="00675449">
        <w:rPr>
          <w:rFonts w:ascii="Arial Narrow" w:hAnsi="Arial Narrow"/>
          <w:b/>
          <w:noProof/>
          <w:sz w:val="22"/>
          <w:szCs w:val="22"/>
        </w:rPr>
        <w:drawing>
          <wp:inline distT="0" distB="0" distL="0" distR="0" wp14:anchorId="2F32BE60" wp14:editId="48BE36BA">
            <wp:extent cx="5038090" cy="3554095"/>
            <wp:effectExtent l="0" t="0" r="0" b="8255"/>
            <wp:docPr id="12"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38090" cy="3554095"/>
                    </a:xfrm>
                    <a:prstGeom prst="rect">
                      <a:avLst/>
                    </a:prstGeom>
                    <a:noFill/>
                    <a:ln>
                      <a:noFill/>
                    </a:ln>
                  </pic:spPr>
                </pic:pic>
              </a:graphicData>
            </a:graphic>
          </wp:inline>
        </w:drawing>
      </w:r>
    </w:p>
    <w:p w14:paraId="34421D7F" w14:textId="77777777" w:rsidR="003423A9" w:rsidRPr="00675449" w:rsidRDefault="003423A9" w:rsidP="003423A9">
      <w:pPr>
        <w:autoSpaceDE/>
        <w:jc w:val="center"/>
        <w:rPr>
          <w:rFonts w:ascii="Arial Narrow" w:hAnsi="Arial Narrow"/>
          <w:sz w:val="22"/>
          <w:szCs w:val="22"/>
        </w:rPr>
      </w:pPr>
    </w:p>
    <w:p w14:paraId="677268F3" w14:textId="77777777" w:rsidR="003423A9" w:rsidRPr="00675449" w:rsidRDefault="003423A9" w:rsidP="003423A9">
      <w:pPr>
        <w:autoSpaceDE/>
        <w:jc w:val="center"/>
        <w:rPr>
          <w:rFonts w:ascii="Arial Narrow" w:hAnsi="Arial Narrow"/>
          <w:sz w:val="22"/>
          <w:szCs w:val="22"/>
        </w:rPr>
      </w:pPr>
      <w:r w:rsidRPr="00675449">
        <w:rPr>
          <w:rFonts w:ascii="Arial Narrow" w:hAnsi="Arial Narrow"/>
          <w:b/>
          <w:noProof/>
          <w:sz w:val="22"/>
          <w:szCs w:val="22"/>
        </w:rPr>
        <w:lastRenderedPageBreak/>
        <w:drawing>
          <wp:inline distT="0" distB="0" distL="0" distR="0" wp14:anchorId="44464CD8" wp14:editId="57FEDB0D">
            <wp:extent cx="5266267" cy="3324816"/>
            <wp:effectExtent l="0" t="0" r="0" b="9525"/>
            <wp:docPr id="13"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86052" cy="3337307"/>
                    </a:xfrm>
                    <a:prstGeom prst="rect">
                      <a:avLst/>
                    </a:prstGeom>
                    <a:noFill/>
                    <a:ln>
                      <a:noFill/>
                    </a:ln>
                  </pic:spPr>
                </pic:pic>
              </a:graphicData>
            </a:graphic>
          </wp:inline>
        </w:drawing>
      </w:r>
    </w:p>
    <w:p w14:paraId="2B312DFC" w14:textId="77777777" w:rsidR="003423A9" w:rsidRDefault="003423A9" w:rsidP="003423A9">
      <w:pPr>
        <w:autoSpaceDE/>
        <w:ind w:left="284"/>
        <w:jc w:val="both"/>
        <w:rPr>
          <w:rFonts w:ascii="Arial Narrow" w:hAnsi="Arial Narrow"/>
          <w:noProof/>
          <w:sz w:val="22"/>
          <w:szCs w:val="22"/>
        </w:rPr>
      </w:pPr>
      <w:r>
        <w:rPr>
          <w:rFonts w:ascii="Arial Narrow" w:hAnsi="Arial Narrow" w:cs="Arial Narrow"/>
          <w:b/>
          <w:noProof/>
          <w:sz w:val="22"/>
          <w:szCs w:val="22"/>
        </w:rPr>
        <w:t xml:space="preserve">   </w:t>
      </w:r>
      <w:r>
        <w:rPr>
          <w:rFonts w:ascii="Arial Narrow" w:hAnsi="Arial Narrow" w:cs="Arial Narrow"/>
          <w:b/>
          <w:noProof/>
          <w:sz w:val="22"/>
          <w:szCs w:val="22"/>
        </w:rPr>
        <w:tab/>
      </w:r>
      <w:r>
        <w:rPr>
          <w:rFonts w:ascii="Arial Narrow" w:hAnsi="Arial Narrow" w:cs="Arial Narrow"/>
          <w:b/>
          <w:noProof/>
          <w:sz w:val="22"/>
          <w:szCs w:val="22"/>
        </w:rPr>
        <w:tab/>
      </w:r>
      <w:r>
        <w:rPr>
          <w:rFonts w:ascii="Arial Narrow" w:hAnsi="Arial Narrow" w:cs="Arial Narrow"/>
          <w:b/>
          <w:noProof/>
          <w:sz w:val="22"/>
          <w:szCs w:val="22"/>
        </w:rPr>
        <w:tab/>
      </w:r>
      <w:r>
        <w:rPr>
          <w:rFonts w:ascii="Arial Narrow" w:hAnsi="Arial Narrow" w:cs="Arial Narrow"/>
          <w:b/>
          <w:noProof/>
          <w:sz w:val="22"/>
          <w:szCs w:val="22"/>
        </w:rPr>
        <w:tab/>
      </w:r>
      <w:r w:rsidRPr="004F48A6">
        <w:rPr>
          <w:rFonts w:ascii="Arial Narrow" w:hAnsi="Arial Narrow"/>
          <w:noProof/>
          <w:sz w:val="22"/>
          <w:szCs w:val="22"/>
        </w:rPr>
        <w:t xml:space="preserve"> </w:t>
      </w:r>
      <w:r w:rsidRPr="00675449">
        <w:rPr>
          <w:rFonts w:ascii="Arial Narrow" w:hAnsi="Arial Narrow" w:cs="Arial Narrow"/>
          <w:b/>
          <w:noProof/>
          <w:sz w:val="22"/>
          <w:szCs w:val="22"/>
        </w:rPr>
        <w:drawing>
          <wp:inline distT="0" distB="0" distL="0" distR="0" wp14:anchorId="672660BB" wp14:editId="4659CC10">
            <wp:extent cx="2527300" cy="1794510"/>
            <wp:effectExtent l="0" t="0" r="6350" b="0"/>
            <wp:docPr id="14" name="Obrázok 14" descr="Gol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olie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27300" cy="1794510"/>
                    </a:xfrm>
                    <a:prstGeom prst="rect">
                      <a:avLst/>
                    </a:prstGeom>
                    <a:noFill/>
                    <a:ln>
                      <a:noFill/>
                    </a:ln>
                  </pic:spPr>
                </pic:pic>
              </a:graphicData>
            </a:graphic>
          </wp:inline>
        </w:drawing>
      </w:r>
    </w:p>
    <w:p w14:paraId="18BDF21E" w14:textId="77777777" w:rsidR="003423A9" w:rsidRDefault="003423A9" w:rsidP="003423A9">
      <w:pPr>
        <w:autoSpaceDE/>
        <w:ind w:left="284"/>
        <w:jc w:val="both"/>
        <w:rPr>
          <w:rFonts w:ascii="Arial Narrow" w:hAnsi="Arial Narrow"/>
          <w:noProof/>
          <w:u w:val="single"/>
        </w:rPr>
      </w:pPr>
    </w:p>
    <w:p w14:paraId="49FE2D02" w14:textId="77777777" w:rsidR="003423A9" w:rsidRPr="00193EB0" w:rsidRDefault="003423A9" w:rsidP="003423A9">
      <w:pPr>
        <w:autoSpaceDE/>
        <w:jc w:val="both"/>
        <w:rPr>
          <w:rFonts w:ascii="Arial Narrow" w:hAnsi="Arial Narrow"/>
          <w:noProof/>
          <w:u w:val="single"/>
        </w:rPr>
      </w:pPr>
      <w:r>
        <w:rPr>
          <w:rFonts w:ascii="Arial Narrow" w:hAnsi="Arial Narrow"/>
          <w:noProof/>
          <w:u w:val="single"/>
        </w:rPr>
        <w:t>Z</w:t>
      </w:r>
      <w:r w:rsidRPr="00193EB0">
        <w:rPr>
          <w:rFonts w:ascii="Arial Narrow" w:hAnsi="Arial Narrow"/>
          <w:noProof/>
          <w:u w:val="single"/>
        </w:rPr>
        <w:t>načenie výrobkov, balenie:</w:t>
      </w:r>
    </w:p>
    <w:p w14:paraId="371183D6" w14:textId="77777777" w:rsidR="003423A9" w:rsidRPr="00193EB0" w:rsidRDefault="003423A9" w:rsidP="003423A9">
      <w:pPr>
        <w:autoSpaceDE/>
        <w:ind w:left="284" w:right="66"/>
        <w:jc w:val="both"/>
        <w:rPr>
          <w:rFonts w:ascii="Arial Narrow" w:hAnsi="Arial Narrow"/>
          <w:noProof/>
          <w:u w:val="single"/>
        </w:rPr>
      </w:pPr>
    </w:p>
    <w:tbl>
      <w:tblPr>
        <w:tblStyle w:val="Mriekatabuky"/>
        <w:tblW w:w="9275" w:type="dxa"/>
        <w:tblInd w:w="-5" w:type="dxa"/>
        <w:tblLook w:val="04A0" w:firstRow="1" w:lastRow="0" w:firstColumn="1" w:lastColumn="0" w:noHBand="0" w:noVBand="1"/>
      </w:tblPr>
      <w:tblGrid>
        <w:gridCol w:w="7655"/>
        <w:gridCol w:w="1620"/>
      </w:tblGrid>
      <w:tr w:rsidR="00F174B2" w:rsidRPr="00193EB0" w14:paraId="6C60BF1B" w14:textId="77777777" w:rsidTr="00F174B2">
        <w:trPr>
          <w:trHeight w:val="505"/>
        </w:trPr>
        <w:tc>
          <w:tcPr>
            <w:tcW w:w="7655" w:type="dxa"/>
            <w:shd w:val="clear" w:color="auto" w:fill="F2F2F2" w:themeFill="background1" w:themeFillShade="F2"/>
          </w:tcPr>
          <w:p w14:paraId="05E975E2" w14:textId="77777777" w:rsidR="00F174B2" w:rsidRDefault="00F174B2" w:rsidP="00F174B2">
            <w:pPr>
              <w:autoSpaceDE/>
              <w:jc w:val="center"/>
              <w:rPr>
                <w:rFonts w:ascii="Arial Narrow" w:hAnsi="Arial Narrow"/>
                <w:b/>
                <w:bCs/>
                <w:noProof/>
              </w:rPr>
            </w:pPr>
            <w:r w:rsidRPr="00F246DF">
              <w:rPr>
                <w:rFonts w:ascii="Arial Narrow" w:hAnsi="Arial Narrow"/>
                <w:b/>
                <w:bCs/>
                <w:noProof/>
              </w:rPr>
              <w:t>(A)</w:t>
            </w:r>
            <w:r>
              <w:rPr>
                <w:rFonts w:ascii="Arial Narrow" w:hAnsi="Arial Narrow"/>
                <w:b/>
                <w:bCs/>
                <w:noProof/>
              </w:rPr>
              <w:t xml:space="preserve"> </w:t>
            </w:r>
          </w:p>
          <w:p w14:paraId="35FB87FA" w14:textId="685C22C2" w:rsidR="00F174B2" w:rsidRPr="00193EB0" w:rsidRDefault="00F174B2" w:rsidP="00F174B2">
            <w:pPr>
              <w:autoSpaceDE/>
              <w:jc w:val="center"/>
              <w:rPr>
                <w:rFonts w:ascii="Arial Narrow" w:hAnsi="Arial Narrow"/>
                <w:noProof/>
              </w:rPr>
            </w:pPr>
            <w:r>
              <w:rPr>
                <w:rFonts w:ascii="Arial Narrow" w:hAnsi="Arial Narrow"/>
                <w:b/>
                <w:bCs/>
                <w:noProof/>
              </w:rPr>
              <w:t>požiadavka</w:t>
            </w:r>
          </w:p>
        </w:tc>
        <w:tc>
          <w:tcPr>
            <w:tcW w:w="1620" w:type="dxa"/>
            <w:vMerge w:val="restart"/>
            <w:shd w:val="clear" w:color="auto" w:fill="F2F2F2" w:themeFill="background1" w:themeFillShade="F2"/>
          </w:tcPr>
          <w:p w14:paraId="7235C7DE" w14:textId="77777777" w:rsidR="00F174B2" w:rsidRPr="000562E5" w:rsidRDefault="00F174B2" w:rsidP="00F174B2">
            <w:pPr>
              <w:autoSpaceDE/>
              <w:jc w:val="center"/>
              <w:rPr>
                <w:rFonts w:ascii="Arial Narrow" w:hAnsi="Arial Narrow"/>
                <w:b/>
                <w:bCs/>
                <w:noProof/>
              </w:rPr>
            </w:pPr>
            <w:r>
              <w:rPr>
                <w:rFonts w:ascii="Arial Narrow" w:hAnsi="Arial Narrow"/>
                <w:b/>
                <w:bCs/>
                <w:noProof/>
              </w:rPr>
              <w:t>(B)</w:t>
            </w:r>
          </w:p>
          <w:p w14:paraId="41AEDCFD" w14:textId="1441775A" w:rsidR="00F174B2" w:rsidRPr="00193EB0" w:rsidRDefault="00F174B2" w:rsidP="00F174B2">
            <w:pPr>
              <w:autoSpaceDE/>
              <w:jc w:val="center"/>
              <w:rPr>
                <w:rFonts w:ascii="Arial Narrow" w:hAnsi="Arial Narrow"/>
                <w:noProof/>
              </w:rPr>
            </w:pPr>
            <w:r>
              <w:rPr>
                <w:rFonts w:ascii="Arial Narrow" w:hAnsi="Arial Narrow"/>
                <w:b/>
                <w:iCs/>
              </w:rPr>
              <w:t>ponuka</w:t>
            </w:r>
          </w:p>
        </w:tc>
      </w:tr>
      <w:tr w:rsidR="00F174B2" w:rsidRPr="00193EB0" w14:paraId="7CBDC3C9" w14:textId="77777777" w:rsidTr="00F174B2">
        <w:tc>
          <w:tcPr>
            <w:tcW w:w="7655" w:type="dxa"/>
          </w:tcPr>
          <w:p w14:paraId="56906FE9" w14:textId="77777777" w:rsidR="00F174B2" w:rsidRPr="00193EB0" w:rsidRDefault="00F174B2" w:rsidP="00F174B2">
            <w:pPr>
              <w:autoSpaceDE/>
              <w:jc w:val="center"/>
              <w:rPr>
                <w:rFonts w:ascii="Arial Narrow" w:hAnsi="Arial Narrow"/>
                <w:noProof/>
              </w:rPr>
            </w:pPr>
            <w:r w:rsidRPr="00193EB0">
              <w:rPr>
                <w:rFonts w:ascii="Arial Narrow" w:hAnsi="Arial Narrow"/>
                <w:noProof/>
              </w:rPr>
              <w:t>Značenie výrobkov</w:t>
            </w:r>
          </w:p>
        </w:tc>
        <w:tc>
          <w:tcPr>
            <w:tcW w:w="1620" w:type="dxa"/>
            <w:vMerge/>
            <w:tcBorders>
              <w:bottom w:val="single" w:sz="4" w:space="0" w:color="auto"/>
            </w:tcBorders>
          </w:tcPr>
          <w:p w14:paraId="7E221648" w14:textId="77777777" w:rsidR="00F174B2" w:rsidRPr="00193EB0" w:rsidRDefault="00F174B2" w:rsidP="00F174B2">
            <w:pPr>
              <w:autoSpaceDE/>
              <w:jc w:val="center"/>
              <w:rPr>
                <w:rFonts w:ascii="Arial Narrow" w:hAnsi="Arial Narrow"/>
                <w:noProof/>
              </w:rPr>
            </w:pPr>
          </w:p>
        </w:tc>
      </w:tr>
      <w:tr w:rsidR="00F174B2" w:rsidRPr="00193EB0" w14:paraId="119E9CAF" w14:textId="77777777" w:rsidTr="00F174B2">
        <w:tc>
          <w:tcPr>
            <w:tcW w:w="7655" w:type="dxa"/>
          </w:tcPr>
          <w:p w14:paraId="170CEB23" w14:textId="77777777" w:rsidR="00F174B2" w:rsidRPr="007504E5" w:rsidRDefault="00F174B2" w:rsidP="00F174B2">
            <w:pPr>
              <w:autoSpaceDE/>
              <w:jc w:val="both"/>
              <w:rPr>
                <w:rFonts w:ascii="Arial Narrow" w:hAnsi="Arial Narrow"/>
                <w:noProof/>
              </w:rPr>
            </w:pPr>
            <w:r w:rsidRPr="007504E5">
              <w:rPr>
                <w:rFonts w:ascii="Arial Narrow" w:hAnsi="Arial Narrow"/>
              </w:rPr>
              <w:t>Každý výrobok je označený etiketou, ktorá je všitá v strede priekrčníka</w:t>
            </w:r>
          </w:p>
        </w:tc>
        <w:tc>
          <w:tcPr>
            <w:tcW w:w="1620" w:type="dxa"/>
            <w:shd w:val="clear" w:color="auto" w:fill="F2F2F2" w:themeFill="background1" w:themeFillShade="F2"/>
          </w:tcPr>
          <w:p w14:paraId="65A54D98" w14:textId="353F73FB" w:rsidR="00F174B2" w:rsidRPr="00193EB0" w:rsidRDefault="00F174B2" w:rsidP="00F174B2">
            <w:pPr>
              <w:autoSpaceDE/>
              <w:jc w:val="center"/>
              <w:rPr>
                <w:rFonts w:ascii="Arial Narrow" w:hAnsi="Arial Narrow"/>
                <w:noProof/>
              </w:rPr>
            </w:pPr>
            <w:r>
              <w:rPr>
                <w:rFonts w:ascii="Arial Narrow" w:hAnsi="Arial Narrow"/>
                <w:noProof/>
              </w:rPr>
              <w:t xml:space="preserve">   </w:t>
            </w:r>
            <w:r w:rsidRPr="0023689B">
              <w:rPr>
                <w:rFonts w:ascii="Arial Narrow" w:hAnsi="Arial Narrow"/>
                <w:noProof/>
              </w:rPr>
              <w:t xml:space="preserve">splnil </w:t>
            </w:r>
            <w:sdt>
              <w:sdtPr>
                <w:rPr>
                  <w:rFonts w:ascii="Arial Narrow" w:hAnsi="Arial Narrow"/>
                  <w:noProof/>
                </w:rPr>
                <w:id w:val="1936091059"/>
                <w14:checkbox>
                  <w14:checked w14:val="0"/>
                  <w14:checkedState w14:val="2612" w14:font="MS Gothic"/>
                  <w14:uncheckedState w14:val="2610" w14:font="MS Gothic"/>
                </w14:checkbox>
              </w:sdtPr>
              <w:sdtEndPr/>
              <w:sdtContent>
                <w:r>
                  <w:rPr>
                    <w:rFonts w:ascii="MS Gothic" w:eastAsia="MS Gothic" w:hAnsi="MS Gothic" w:hint="eastAsia"/>
                    <w:noProof/>
                  </w:rPr>
                  <w:t>☐</w:t>
                </w:r>
              </w:sdtContent>
            </w:sdt>
            <w:r w:rsidRPr="00D654E2">
              <w:rPr>
                <w:rFonts w:ascii="Arial Narrow" w:hAnsi="Arial Narrow"/>
                <w:noProof/>
                <w:sz w:val="22"/>
                <w:szCs w:val="22"/>
                <w:vertAlign w:val="superscript"/>
              </w:rPr>
              <w:t xml:space="preserve"> </w:t>
            </w:r>
            <w:r w:rsidRPr="00D654E2">
              <w:rPr>
                <w:rFonts w:ascii="Arial Narrow" w:hAnsi="Arial Narrow"/>
                <w:noProof/>
                <w:sz w:val="22"/>
                <w:szCs w:val="22"/>
                <w:vertAlign w:val="superscript"/>
              </w:rPr>
              <w:footnoteReference w:id="16"/>
            </w:r>
          </w:p>
        </w:tc>
      </w:tr>
      <w:tr w:rsidR="00F174B2" w:rsidRPr="00193EB0" w14:paraId="386DECFE" w14:textId="77777777" w:rsidTr="00F174B2">
        <w:tc>
          <w:tcPr>
            <w:tcW w:w="7655" w:type="dxa"/>
          </w:tcPr>
          <w:p w14:paraId="0CED9E99" w14:textId="77777777" w:rsidR="00F174B2" w:rsidRPr="007504E5" w:rsidRDefault="00F174B2" w:rsidP="00F174B2">
            <w:pPr>
              <w:autoSpaceDE/>
              <w:jc w:val="both"/>
              <w:rPr>
                <w:rFonts w:ascii="Arial Narrow" w:hAnsi="Arial Narrow"/>
              </w:rPr>
            </w:pPr>
            <w:r w:rsidRPr="007504E5">
              <w:rPr>
                <w:rFonts w:ascii="Arial Narrow" w:hAnsi="Arial Narrow"/>
              </w:rPr>
              <w:t>Etiketa obsahuje tieto údaje: názov výrobcu, vzor a fazóna výrobku, veľkosť košele, zloženie materiálu, rok výroby, symboly údržby.</w:t>
            </w:r>
          </w:p>
        </w:tc>
        <w:tc>
          <w:tcPr>
            <w:tcW w:w="1620" w:type="dxa"/>
            <w:shd w:val="clear" w:color="auto" w:fill="F2F2F2" w:themeFill="background1" w:themeFillShade="F2"/>
          </w:tcPr>
          <w:p w14:paraId="6BDF6070" w14:textId="77777777" w:rsidR="00F174B2" w:rsidRDefault="00F174B2" w:rsidP="00F174B2">
            <w:pPr>
              <w:autoSpaceDE/>
              <w:jc w:val="center"/>
              <w:rPr>
                <w:rFonts w:ascii="Arial Narrow" w:hAnsi="Arial Narrow"/>
                <w:noProof/>
              </w:rPr>
            </w:pPr>
          </w:p>
          <w:p w14:paraId="12EA0FD4" w14:textId="48186B76"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1441217066"/>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131D8932" w14:textId="77777777" w:rsidTr="00F174B2">
        <w:tc>
          <w:tcPr>
            <w:tcW w:w="7655" w:type="dxa"/>
          </w:tcPr>
          <w:p w14:paraId="6C298FDB" w14:textId="77777777" w:rsidR="00F174B2" w:rsidRPr="007504E5" w:rsidRDefault="00F174B2" w:rsidP="00F174B2">
            <w:pPr>
              <w:tabs>
                <w:tab w:val="left" w:pos="340"/>
              </w:tabs>
              <w:autoSpaceDE/>
              <w:rPr>
                <w:rFonts w:ascii="Arial Narrow" w:hAnsi="Arial Narrow"/>
                <w:noProof/>
              </w:rPr>
            </w:pPr>
            <w:r w:rsidRPr="007504E5">
              <w:rPr>
                <w:rFonts w:ascii="Arial Narrow" w:hAnsi="Arial Narrow"/>
              </w:rPr>
              <w:t>Košele sa skladajú na rozmer 36 x 29 cm na papierový výsek</w:t>
            </w:r>
          </w:p>
        </w:tc>
        <w:tc>
          <w:tcPr>
            <w:tcW w:w="1620" w:type="dxa"/>
            <w:shd w:val="clear" w:color="auto" w:fill="F2F2F2" w:themeFill="background1" w:themeFillShade="F2"/>
          </w:tcPr>
          <w:p w14:paraId="1180BE9F" w14:textId="77777777"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1926572376"/>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5F46BAEA" w14:textId="77777777" w:rsidTr="00F174B2">
        <w:tc>
          <w:tcPr>
            <w:tcW w:w="7655" w:type="dxa"/>
          </w:tcPr>
          <w:p w14:paraId="6F24F5D0" w14:textId="77777777" w:rsidR="00F174B2" w:rsidRPr="007504E5" w:rsidRDefault="00F174B2" w:rsidP="00F174B2">
            <w:pPr>
              <w:autoSpaceDE/>
              <w:jc w:val="both"/>
              <w:rPr>
                <w:rFonts w:ascii="Arial Narrow" w:hAnsi="Arial Narrow"/>
                <w:noProof/>
                <w:u w:val="single"/>
              </w:rPr>
            </w:pPr>
            <w:r w:rsidRPr="007504E5">
              <w:rPr>
                <w:rFonts w:ascii="Arial Narrow" w:hAnsi="Arial Narrow"/>
              </w:rPr>
              <w:t>Pod golierom je vsunutý papierový pásik</w:t>
            </w:r>
          </w:p>
        </w:tc>
        <w:tc>
          <w:tcPr>
            <w:tcW w:w="1620" w:type="dxa"/>
            <w:shd w:val="clear" w:color="auto" w:fill="F2F2F2" w:themeFill="background1" w:themeFillShade="F2"/>
          </w:tcPr>
          <w:p w14:paraId="77F724AB" w14:textId="77777777"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1348204257"/>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045A94F6" w14:textId="77777777" w:rsidTr="00F174B2">
        <w:tc>
          <w:tcPr>
            <w:tcW w:w="7655" w:type="dxa"/>
          </w:tcPr>
          <w:p w14:paraId="377D9A85" w14:textId="77777777" w:rsidR="00F174B2" w:rsidRPr="007504E5" w:rsidRDefault="00F174B2" w:rsidP="00F174B2">
            <w:pPr>
              <w:tabs>
                <w:tab w:val="left" w:pos="1100"/>
              </w:tabs>
              <w:autoSpaceDE/>
              <w:jc w:val="both"/>
              <w:rPr>
                <w:rFonts w:ascii="Arial Narrow" w:hAnsi="Arial Narrow"/>
                <w:noProof/>
              </w:rPr>
            </w:pPr>
            <w:r w:rsidRPr="007504E5">
              <w:rPr>
                <w:rFonts w:ascii="Arial Narrow" w:hAnsi="Arial Narrow"/>
              </w:rPr>
              <w:t>Na gombíku pod golierom je pripevnený plastikový motýľ</w:t>
            </w:r>
          </w:p>
        </w:tc>
        <w:tc>
          <w:tcPr>
            <w:tcW w:w="1620" w:type="dxa"/>
            <w:shd w:val="clear" w:color="auto" w:fill="F2F2F2" w:themeFill="background1" w:themeFillShade="F2"/>
          </w:tcPr>
          <w:p w14:paraId="689DAF4A" w14:textId="77777777"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1831640167"/>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56E564D9" w14:textId="77777777" w:rsidTr="00F174B2">
        <w:tc>
          <w:tcPr>
            <w:tcW w:w="7655" w:type="dxa"/>
          </w:tcPr>
          <w:p w14:paraId="22114423" w14:textId="77777777" w:rsidR="00F174B2" w:rsidRPr="007504E5" w:rsidRDefault="00F174B2" w:rsidP="00F174B2">
            <w:pPr>
              <w:autoSpaceDE/>
              <w:jc w:val="both"/>
              <w:rPr>
                <w:rFonts w:ascii="Arial Narrow" w:hAnsi="Arial Narrow"/>
                <w:noProof/>
                <w:u w:val="single"/>
              </w:rPr>
            </w:pPr>
            <w:r w:rsidRPr="007504E5">
              <w:rPr>
                <w:rFonts w:ascii="Arial Narrow" w:hAnsi="Arial Narrow"/>
              </w:rPr>
              <w:t>Do goliera je vložený plastikový vystužovací pásik</w:t>
            </w:r>
          </w:p>
        </w:tc>
        <w:tc>
          <w:tcPr>
            <w:tcW w:w="1620" w:type="dxa"/>
            <w:shd w:val="clear" w:color="auto" w:fill="F2F2F2" w:themeFill="background1" w:themeFillShade="F2"/>
          </w:tcPr>
          <w:p w14:paraId="0B6FB0FC" w14:textId="77777777"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680937136"/>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1371D8D7" w14:textId="77777777" w:rsidTr="00F174B2">
        <w:tc>
          <w:tcPr>
            <w:tcW w:w="7655" w:type="dxa"/>
          </w:tcPr>
          <w:p w14:paraId="395AC69A" w14:textId="77777777" w:rsidR="00F174B2" w:rsidRPr="007504E5" w:rsidRDefault="00F174B2" w:rsidP="00F174B2">
            <w:pPr>
              <w:autoSpaceDE/>
              <w:jc w:val="both"/>
              <w:rPr>
                <w:rFonts w:ascii="Arial Narrow" w:hAnsi="Arial Narrow"/>
              </w:rPr>
            </w:pPr>
            <w:r w:rsidRPr="007504E5">
              <w:rPr>
                <w:rFonts w:ascii="Arial Narrow" w:hAnsi="Arial Narrow"/>
              </w:rPr>
              <w:t>Zložené košele a blúzky sa vkladajú do číreho vrecka, ktoré je uzatvorené a balia sa  striedavo po 10 ks proti sebe do krabice, ktorá sa prelepí páskou</w:t>
            </w:r>
          </w:p>
        </w:tc>
        <w:tc>
          <w:tcPr>
            <w:tcW w:w="1620" w:type="dxa"/>
            <w:shd w:val="clear" w:color="auto" w:fill="F2F2F2" w:themeFill="background1" w:themeFillShade="F2"/>
          </w:tcPr>
          <w:p w14:paraId="115F2D5E" w14:textId="77777777" w:rsidR="00F174B2" w:rsidRDefault="00F174B2" w:rsidP="00F174B2">
            <w:pPr>
              <w:autoSpaceDE/>
              <w:jc w:val="center"/>
              <w:rPr>
                <w:rFonts w:ascii="Arial Narrow" w:hAnsi="Arial Narrow"/>
                <w:noProof/>
              </w:rPr>
            </w:pPr>
          </w:p>
          <w:p w14:paraId="6A81DFC1" w14:textId="15C71437"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1937088031"/>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68B3335A" w14:textId="77777777" w:rsidTr="00F174B2">
        <w:tc>
          <w:tcPr>
            <w:tcW w:w="7655" w:type="dxa"/>
          </w:tcPr>
          <w:p w14:paraId="11986EE6" w14:textId="77777777" w:rsidR="00F174B2" w:rsidRPr="007504E5" w:rsidRDefault="00F174B2" w:rsidP="00F174B2">
            <w:pPr>
              <w:autoSpaceDE/>
              <w:jc w:val="both"/>
              <w:rPr>
                <w:rFonts w:ascii="Arial Narrow" w:hAnsi="Arial Narrow"/>
              </w:rPr>
            </w:pPr>
            <w:r w:rsidRPr="007504E5">
              <w:rPr>
                <w:rFonts w:ascii="Arial Narrow" w:hAnsi="Arial Narrow"/>
              </w:rPr>
              <w:t>Na krabici je uvedený výrobca, názov výrobku, veľkosť, počet kusov a rok výroby</w:t>
            </w:r>
          </w:p>
        </w:tc>
        <w:tc>
          <w:tcPr>
            <w:tcW w:w="1620" w:type="dxa"/>
            <w:shd w:val="clear" w:color="auto" w:fill="F2F2F2" w:themeFill="background1" w:themeFillShade="F2"/>
          </w:tcPr>
          <w:p w14:paraId="1FE32946" w14:textId="77777777"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1288032829"/>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492908D2" w14:textId="77777777" w:rsidTr="00F174B2">
        <w:tc>
          <w:tcPr>
            <w:tcW w:w="7655" w:type="dxa"/>
          </w:tcPr>
          <w:p w14:paraId="3DC5E421" w14:textId="77777777" w:rsidR="00F174B2" w:rsidRPr="00193EB0" w:rsidRDefault="00F174B2" w:rsidP="00F174B2">
            <w:pPr>
              <w:autoSpaceDE/>
              <w:jc w:val="center"/>
              <w:rPr>
                <w:rFonts w:ascii="Arial Narrow" w:hAnsi="Arial Narrow"/>
                <w:noProof/>
              </w:rPr>
            </w:pPr>
            <w:r w:rsidRPr="00193EB0">
              <w:rPr>
                <w:rFonts w:ascii="Arial Narrow" w:hAnsi="Arial Narrow"/>
                <w:noProof/>
              </w:rPr>
              <w:t>Symbol ošetrovania</w:t>
            </w:r>
          </w:p>
        </w:tc>
        <w:tc>
          <w:tcPr>
            <w:tcW w:w="1620" w:type="dxa"/>
            <w:tcBorders>
              <w:bottom w:val="single" w:sz="4" w:space="0" w:color="auto"/>
            </w:tcBorders>
          </w:tcPr>
          <w:p w14:paraId="6BCD970F" w14:textId="77777777" w:rsidR="00F174B2" w:rsidRPr="00193EB0" w:rsidRDefault="00F174B2" w:rsidP="00F174B2">
            <w:pPr>
              <w:autoSpaceDE/>
              <w:jc w:val="center"/>
              <w:rPr>
                <w:rFonts w:ascii="Arial Narrow" w:hAnsi="Arial Narrow"/>
                <w:noProof/>
              </w:rPr>
            </w:pPr>
          </w:p>
        </w:tc>
      </w:tr>
      <w:tr w:rsidR="00F174B2" w:rsidRPr="00193EB0" w14:paraId="09C6127F" w14:textId="77777777" w:rsidTr="00F174B2">
        <w:trPr>
          <w:trHeight w:val="688"/>
        </w:trPr>
        <w:tc>
          <w:tcPr>
            <w:tcW w:w="7655" w:type="dxa"/>
          </w:tcPr>
          <w:p w14:paraId="46442932" w14:textId="77777777" w:rsidR="00F174B2" w:rsidRPr="00193EB0" w:rsidRDefault="00F174B2" w:rsidP="00F174B2">
            <w:pPr>
              <w:autoSpaceDE/>
              <w:jc w:val="both"/>
              <w:rPr>
                <w:rFonts w:ascii="Arial Narrow" w:hAnsi="Arial Narrow"/>
                <w:noProof/>
                <w:u w:val="single"/>
              </w:rPr>
            </w:pPr>
            <w:r>
              <w:rPr>
                <w:snapToGrid w:val="0"/>
                <w:color w:val="000000"/>
                <w:w w:val="0"/>
                <w:sz w:val="0"/>
                <w:szCs w:val="0"/>
                <w:u w:color="000000"/>
                <w:bdr w:val="none" w:sz="0" w:space="0" w:color="000000"/>
                <w:shd w:val="clear" w:color="000000" w:fill="000000"/>
                <w:lang w:val="x-none" w:eastAsia="x-none" w:bidi="x-none"/>
              </w:rPr>
              <w:lastRenderedPageBreak/>
              <w:t xml:space="preserve"> </w:t>
            </w:r>
            <w:r w:rsidRPr="0093346E">
              <w:rPr>
                <w:rFonts w:ascii="Arial Narrow" w:hAnsi="Arial Narrow"/>
                <w:noProof/>
                <w:u w:val="single"/>
              </w:rPr>
              <w:drawing>
                <wp:inline distT="0" distB="0" distL="0" distR="0" wp14:anchorId="7DF64B63" wp14:editId="2325022B">
                  <wp:extent cx="512006" cy="364067"/>
                  <wp:effectExtent l="0" t="0" r="2540" b="0"/>
                  <wp:docPr id="15" name="Obrázok 15" descr="C:\Users\00018988\Documents\Rámcové zmluvy\Košele 2021\Súťažné podklady OCN\pran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0018988\Documents\Rámcové zmluvy\Košele 2021\Súťažné podklady OCN\pranie.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33433" cy="379303"/>
                          </a:xfrm>
                          <a:prstGeom prst="rect">
                            <a:avLst/>
                          </a:prstGeom>
                          <a:noFill/>
                          <a:ln>
                            <a:noFill/>
                          </a:ln>
                        </pic:spPr>
                      </pic:pic>
                    </a:graphicData>
                  </a:graphic>
                </wp:inline>
              </w:drawing>
            </w:r>
          </w:p>
        </w:tc>
        <w:tc>
          <w:tcPr>
            <w:tcW w:w="1620" w:type="dxa"/>
            <w:shd w:val="clear" w:color="auto" w:fill="F2F2F2" w:themeFill="background1" w:themeFillShade="F2"/>
          </w:tcPr>
          <w:p w14:paraId="7307F48A" w14:textId="77777777" w:rsidR="00F174B2" w:rsidRDefault="00F174B2" w:rsidP="00F174B2">
            <w:pPr>
              <w:autoSpaceDE/>
              <w:jc w:val="center"/>
              <w:rPr>
                <w:rFonts w:ascii="Arial Narrow" w:hAnsi="Arial Narrow"/>
                <w:noProof/>
              </w:rPr>
            </w:pPr>
          </w:p>
          <w:p w14:paraId="3FED32E3" w14:textId="53154BC0" w:rsidR="00F174B2" w:rsidRPr="00193EB0" w:rsidRDefault="00F174B2" w:rsidP="00F174B2">
            <w:pPr>
              <w:autoSpaceDE/>
              <w:jc w:val="center"/>
              <w:rPr>
                <w:rFonts w:ascii="Arial Narrow" w:hAnsi="Arial Narrow"/>
                <w:noProof/>
              </w:rPr>
            </w:pPr>
            <w:r w:rsidRPr="009D1366">
              <w:rPr>
                <w:rFonts w:ascii="Arial Narrow" w:hAnsi="Arial Narrow"/>
                <w:noProof/>
              </w:rPr>
              <w:t xml:space="preserve">splnil </w:t>
            </w:r>
            <w:sdt>
              <w:sdtPr>
                <w:rPr>
                  <w:rFonts w:ascii="Arial Narrow" w:hAnsi="Arial Narrow"/>
                  <w:noProof/>
                </w:rPr>
                <w:id w:val="1545801640"/>
                <w14:checkbox>
                  <w14:checked w14:val="0"/>
                  <w14:checkedState w14:val="2612" w14:font="MS Gothic"/>
                  <w14:uncheckedState w14:val="2610" w14:font="MS Gothic"/>
                </w14:checkbox>
              </w:sdtPr>
              <w:sdtEndPr/>
              <w:sdtContent>
                <w:r w:rsidRPr="009D1366">
                  <w:rPr>
                    <w:rFonts w:ascii="MS Gothic" w:eastAsia="MS Gothic" w:hAnsi="MS Gothic" w:hint="eastAsia"/>
                    <w:noProof/>
                  </w:rPr>
                  <w:t>☐</w:t>
                </w:r>
              </w:sdtContent>
            </w:sdt>
          </w:p>
        </w:tc>
      </w:tr>
      <w:tr w:rsidR="00F174B2" w:rsidRPr="00193EB0" w14:paraId="7E5CF0B2" w14:textId="77777777" w:rsidTr="00F174B2">
        <w:tc>
          <w:tcPr>
            <w:tcW w:w="7655" w:type="dxa"/>
          </w:tcPr>
          <w:p w14:paraId="0EC0586C" w14:textId="77777777" w:rsidR="00F174B2" w:rsidRPr="00193EB0" w:rsidRDefault="00F174B2" w:rsidP="00F174B2">
            <w:pPr>
              <w:autoSpaceDE/>
              <w:jc w:val="both"/>
              <w:rPr>
                <w:rFonts w:ascii="Arial Narrow" w:hAnsi="Arial Narrow"/>
                <w:noProof/>
                <w:u w:val="single"/>
              </w:rPr>
            </w:pPr>
            <w:r w:rsidRPr="00193EB0">
              <w:rPr>
                <w:rFonts w:ascii="Arial Narrow" w:hAnsi="Arial Narrow"/>
                <w:i/>
                <w:noProof/>
              </w:rPr>
              <w:drawing>
                <wp:inline distT="0" distB="0" distL="0" distR="0" wp14:anchorId="48D60BCC" wp14:editId="67717EAE">
                  <wp:extent cx="372534" cy="372534"/>
                  <wp:effectExtent l="0" t="0" r="8890" b="8890"/>
                  <wp:docPr id="16"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4639" cy="374639"/>
                          </a:xfrm>
                          <a:prstGeom prst="rect">
                            <a:avLst/>
                          </a:prstGeom>
                          <a:noFill/>
                          <a:ln>
                            <a:noFill/>
                          </a:ln>
                        </pic:spPr>
                      </pic:pic>
                    </a:graphicData>
                  </a:graphic>
                </wp:inline>
              </w:drawing>
            </w:r>
          </w:p>
        </w:tc>
        <w:tc>
          <w:tcPr>
            <w:tcW w:w="1620" w:type="dxa"/>
            <w:shd w:val="clear" w:color="auto" w:fill="F2F2F2" w:themeFill="background1" w:themeFillShade="F2"/>
          </w:tcPr>
          <w:p w14:paraId="4783A5B6" w14:textId="77777777" w:rsidR="00F174B2" w:rsidRDefault="00F174B2" w:rsidP="00F174B2">
            <w:pPr>
              <w:autoSpaceDE/>
              <w:jc w:val="center"/>
              <w:rPr>
                <w:rFonts w:ascii="Arial Narrow" w:hAnsi="Arial Narrow"/>
                <w:noProof/>
              </w:rPr>
            </w:pPr>
          </w:p>
          <w:p w14:paraId="040CE940" w14:textId="44CB54DE" w:rsidR="00F174B2" w:rsidRPr="00193EB0" w:rsidRDefault="00F174B2" w:rsidP="00F174B2">
            <w:pPr>
              <w:autoSpaceDE/>
              <w:jc w:val="center"/>
              <w:rPr>
                <w:rFonts w:ascii="Arial Narrow" w:hAnsi="Arial Narrow"/>
                <w:noProof/>
              </w:rPr>
            </w:pPr>
            <w:r w:rsidRPr="009D1366">
              <w:rPr>
                <w:rFonts w:ascii="Arial Narrow" w:hAnsi="Arial Narrow"/>
                <w:noProof/>
              </w:rPr>
              <w:t xml:space="preserve">splnil </w:t>
            </w:r>
            <w:sdt>
              <w:sdtPr>
                <w:rPr>
                  <w:rFonts w:ascii="Arial Narrow" w:hAnsi="Arial Narrow"/>
                  <w:noProof/>
                </w:rPr>
                <w:id w:val="-2027627890"/>
                <w14:checkbox>
                  <w14:checked w14:val="0"/>
                  <w14:checkedState w14:val="2612" w14:font="MS Gothic"/>
                  <w14:uncheckedState w14:val="2610" w14:font="MS Gothic"/>
                </w14:checkbox>
              </w:sdtPr>
              <w:sdtEndPr/>
              <w:sdtContent>
                <w:r w:rsidRPr="009D1366">
                  <w:rPr>
                    <w:rFonts w:ascii="MS Gothic" w:eastAsia="MS Gothic" w:hAnsi="MS Gothic" w:hint="eastAsia"/>
                    <w:noProof/>
                  </w:rPr>
                  <w:t>☐</w:t>
                </w:r>
              </w:sdtContent>
            </w:sdt>
          </w:p>
        </w:tc>
      </w:tr>
      <w:tr w:rsidR="00F174B2" w:rsidRPr="00193EB0" w14:paraId="62782CBD" w14:textId="77777777" w:rsidTr="00F174B2">
        <w:trPr>
          <w:trHeight w:val="638"/>
        </w:trPr>
        <w:tc>
          <w:tcPr>
            <w:tcW w:w="7655" w:type="dxa"/>
          </w:tcPr>
          <w:p w14:paraId="4E8AE28F" w14:textId="77777777" w:rsidR="00F174B2" w:rsidRPr="00193EB0" w:rsidRDefault="00F174B2" w:rsidP="00F174B2">
            <w:pPr>
              <w:autoSpaceDE/>
              <w:jc w:val="both"/>
              <w:rPr>
                <w:rFonts w:ascii="Arial Narrow" w:hAnsi="Arial Narrow"/>
                <w:noProof/>
                <w:u w:val="single"/>
              </w:rPr>
            </w:pPr>
            <w:r>
              <w:rPr>
                <w:snapToGrid w:val="0"/>
                <w:color w:val="000000"/>
                <w:w w:val="0"/>
                <w:sz w:val="0"/>
                <w:szCs w:val="0"/>
                <w:u w:color="000000"/>
                <w:bdr w:val="none" w:sz="0" w:space="0" w:color="000000"/>
                <w:shd w:val="clear" w:color="000000" w:fill="000000"/>
                <w:lang w:val="x-none" w:eastAsia="x-none" w:bidi="x-none"/>
              </w:rPr>
              <w:t xml:space="preserve"> </w:t>
            </w:r>
            <w:r w:rsidRPr="0093346E">
              <w:rPr>
                <w:rFonts w:ascii="Arial Narrow" w:hAnsi="Arial Narrow"/>
                <w:noProof/>
                <w:u w:val="single"/>
              </w:rPr>
              <w:drawing>
                <wp:inline distT="0" distB="0" distL="0" distR="0" wp14:anchorId="55A80DBA" wp14:editId="6698668D">
                  <wp:extent cx="482600" cy="301290"/>
                  <wp:effectExtent l="0" t="0" r="0" b="3810"/>
                  <wp:docPr id="17" name="Obrázok 17" descr="C:\Users\00018988\Documents\Rámcové zmluvy\Košele 2021\Súťažné podklady OCN\žehlen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00018988\Documents\Rámcové zmluvy\Košele 2021\Súťažné podklady OCN\žehlenie.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95772" cy="309513"/>
                          </a:xfrm>
                          <a:prstGeom prst="rect">
                            <a:avLst/>
                          </a:prstGeom>
                          <a:noFill/>
                          <a:ln>
                            <a:noFill/>
                          </a:ln>
                        </pic:spPr>
                      </pic:pic>
                    </a:graphicData>
                  </a:graphic>
                </wp:inline>
              </w:drawing>
            </w:r>
          </w:p>
        </w:tc>
        <w:tc>
          <w:tcPr>
            <w:tcW w:w="1620" w:type="dxa"/>
            <w:shd w:val="clear" w:color="auto" w:fill="F2F2F2" w:themeFill="background1" w:themeFillShade="F2"/>
          </w:tcPr>
          <w:p w14:paraId="68C7361E" w14:textId="77777777" w:rsidR="00F174B2" w:rsidRDefault="00F174B2" w:rsidP="00F174B2">
            <w:pPr>
              <w:autoSpaceDE/>
              <w:jc w:val="center"/>
              <w:rPr>
                <w:rFonts w:ascii="Arial Narrow" w:hAnsi="Arial Narrow"/>
                <w:noProof/>
              </w:rPr>
            </w:pPr>
          </w:p>
          <w:p w14:paraId="41227891" w14:textId="36DA1E3F" w:rsidR="00F174B2" w:rsidRPr="00193EB0" w:rsidRDefault="00F174B2" w:rsidP="00F174B2">
            <w:pPr>
              <w:autoSpaceDE/>
              <w:jc w:val="center"/>
              <w:rPr>
                <w:rFonts w:ascii="Arial Narrow" w:hAnsi="Arial Narrow"/>
                <w:noProof/>
              </w:rPr>
            </w:pPr>
            <w:r w:rsidRPr="009D1366">
              <w:rPr>
                <w:rFonts w:ascii="Arial Narrow" w:hAnsi="Arial Narrow"/>
                <w:noProof/>
              </w:rPr>
              <w:t xml:space="preserve">splnil </w:t>
            </w:r>
            <w:sdt>
              <w:sdtPr>
                <w:rPr>
                  <w:rFonts w:ascii="Arial Narrow" w:hAnsi="Arial Narrow"/>
                  <w:noProof/>
                </w:rPr>
                <w:id w:val="1812438558"/>
                <w14:checkbox>
                  <w14:checked w14:val="0"/>
                  <w14:checkedState w14:val="2612" w14:font="MS Gothic"/>
                  <w14:uncheckedState w14:val="2610" w14:font="MS Gothic"/>
                </w14:checkbox>
              </w:sdtPr>
              <w:sdtEndPr/>
              <w:sdtContent>
                <w:r w:rsidRPr="009D1366">
                  <w:rPr>
                    <w:rFonts w:ascii="MS Gothic" w:eastAsia="MS Gothic" w:hAnsi="MS Gothic" w:hint="eastAsia"/>
                    <w:noProof/>
                  </w:rPr>
                  <w:t>☐</w:t>
                </w:r>
              </w:sdtContent>
            </w:sdt>
          </w:p>
        </w:tc>
      </w:tr>
      <w:tr w:rsidR="00F174B2" w:rsidRPr="00193EB0" w14:paraId="0FFE2ACA" w14:textId="77777777" w:rsidTr="00F174B2">
        <w:tc>
          <w:tcPr>
            <w:tcW w:w="7655" w:type="dxa"/>
          </w:tcPr>
          <w:p w14:paraId="3759353D" w14:textId="77777777" w:rsidR="00F174B2" w:rsidRPr="00193EB0" w:rsidRDefault="00F174B2" w:rsidP="00F174B2">
            <w:pPr>
              <w:autoSpaceDE/>
              <w:jc w:val="both"/>
              <w:rPr>
                <w:rFonts w:ascii="Arial Narrow" w:hAnsi="Arial Narrow"/>
                <w:noProof/>
                <w:u w:val="single"/>
              </w:rPr>
            </w:pPr>
            <w:r w:rsidRPr="00193EB0">
              <w:rPr>
                <w:rFonts w:ascii="Arial Narrow" w:hAnsi="Arial Narrow"/>
                <w:i/>
                <w:noProof/>
              </w:rPr>
              <w:drawing>
                <wp:inline distT="0" distB="0" distL="0" distR="0" wp14:anchorId="0A72F19D" wp14:editId="7CDB863D">
                  <wp:extent cx="347134" cy="347134"/>
                  <wp:effectExtent l="0" t="0" r="0" b="0"/>
                  <wp:docPr id="18"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9126" cy="349126"/>
                          </a:xfrm>
                          <a:prstGeom prst="rect">
                            <a:avLst/>
                          </a:prstGeom>
                          <a:noFill/>
                          <a:ln>
                            <a:noFill/>
                          </a:ln>
                        </pic:spPr>
                      </pic:pic>
                    </a:graphicData>
                  </a:graphic>
                </wp:inline>
              </w:drawing>
            </w:r>
          </w:p>
        </w:tc>
        <w:tc>
          <w:tcPr>
            <w:tcW w:w="1620" w:type="dxa"/>
            <w:shd w:val="clear" w:color="auto" w:fill="F2F2F2" w:themeFill="background1" w:themeFillShade="F2"/>
          </w:tcPr>
          <w:p w14:paraId="40B72A40" w14:textId="77777777" w:rsidR="00F174B2" w:rsidRDefault="00F174B2" w:rsidP="00F174B2">
            <w:pPr>
              <w:autoSpaceDE/>
              <w:jc w:val="center"/>
              <w:rPr>
                <w:rFonts w:ascii="Arial Narrow" w:hAnsi="Arial Narrow"/>
                <w:noProof/>
              </w:rPr>
            </w:pPr>
          </w:p>
          <w:p w14:paraId="745C322F" w14:textId="5064A913" w:rsidR="00F174B2" w:rsidRPr="00193EB0" w:rsidRDefault="00F174B2" w:rsidP="00F174B2">
            <w:pPr>
              <w:autoSpaceDE/>
              <w:jc w:val="center"/>
              <w:rPr>
                <w:rFonts w:ascii="Arial Narrow" w:hAnsi="Arial Narrow"/>
                <w:noProof/>
              </w:rPr>
            </w:pPr>
            <w:r w:rsidRPr="009D1366">
              <w:rPr>
                <w:rFonts w:ascii="Arial Narrow" w:hAnsi="Arial Narrow"/>
                <w:noProof/>
              </w:rPr>
              <w:t xml:space="preserve">splnil </w:t>
            </w:r>
            <w:sdt>
              <w:sdtPr>
                <w:rPr>
                  <w:rFonts w:ascii="Arial Narrow" w:hAnsi="Arial Narrow"/>
                  <w:noProof/>
                </w:rPr>
                <w:id w:val="1569537810"/>
                <w14:checkbox>
                  <w14:checked w14:val="0"/>
                  <w14:checkedState w14:val="2612" w14:font="MS Gothic"/>
                  <w14:uncheckedState w14:val="2610" w14:font="MS Gothic"/>
                </w14:checkbox>
              </w:sdtPr>
              <w:sdtEndPr/>
              <w:sdtContent>
                <w:r w:rsidRPr="009D1366">
                  <w:rPr>
                    <w:rFonts w:ascii="MS Gothic" w:eastAsia="MS Gothic" w:hAnsi="MS Gothic" w:hint="eastAsia"/>
                    <w:noProof/>
                  </w:rPr>
                  <w:t>☐</w:t>
                </w:r>
              </w:sdtContent>
            </w:sdt>
          </w:p>
        </w:tc>
      </w:tr>
      <w:tr w:rsidR="00F174B2" w:rsidRPr="00193EB0" w14:paraId="1DD34B7E" w14:textId="77777777" w:rsidTr="00F174B2">
        <w:trPr>
          <w:trHeight w:val="553"/>
        </w:trPr>
        <w:tc>
          <w:tcPr>
            <w:tcW w:w="7655" w:type="dxa"/>
          </w:tcPr>
          <w:p w14:paraId="24BC48A6" w14:textId="77777777" w:rsidR="00F174B2" w:rsidRPr="00193EB0" w:rsidRDefault="00F174B2" w:rsidP="00F174B2">
            <w:pPr>
              <w:autoSpaceDE/>
              <w:jc w:val="both"/>
              <w:rPr>
                <w:rFonts w:ascii="Arial Narrow" w:hAnsi="Arial Narrow"/>
                <w:noProof/>
                <w:u w:val="single"/>
              </w:rPr>
            </w:pPr>
            <w:r w:rsidRPr="00193EB0">
              <w:rPr>
                <w:rFonts w:ascii="Arial Narrow" w:hAnsi="Arial Narrow"/>
                <w:i/>
                <w:noProof/>
              </w:rPr>
              <w:drawing>
                <wp:inline distT="0" distB="0" distL="0" distR="0" wp14:anchorId="361A8962" wp14:editId="7DE6ED00">
                  <wp:extent cx="330200" cy="342661"/>
                  <wp:effectExtent l="0" t="0" r="0" b="635"/>
                  <wp:docPr id="19"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35644" cy="348311"/>
                          </a:xfrm>
                          <a:prstGeom prst="rect">
                            <a:avLst/>
                          </a:prstGeom>
                          <a:noFill/>
                          <a:ln>
                            <a:noFill/>
                          </a:ln>
                        </pic:spPr>
                      </pic:pic>
                    </a:graphicData>
                  </a:graphic>
                </wp:inline>
              </w:drawing>
            </w:r>
          </w:p>
        </w:tc>
        <w:tc>
          <w:tcPr>
            <w:tcW w:w="1620" w:type="dxa"/>
            <w:shd w:val="clear" w:color="auto" w:fill="F2F2F2" w:themeFill="background1" w:themeFillShade="F2"/>
          </w:tcPr>
          <w:p w14:paraId="3FCCA1A5" w14:textId="77777777" w:rsidR="00F174B2" w:rsidRDefault="00F174B2" w:rsidP="00F174B2">
            <w:pPr>
              <w:autoSpaceDE/>
              <w:jc w:val="center"/>
              <w:rPr>
                <w:rFonts w:ascii="Arial Narrow" w:hAnsi="Arial Narrow"/>
                <w:noProof/>
              </w:rPr>
            </w:pPr>
          </w:p>
          <w:p w14:paraId="663BC3CC" w14:textId="3FB93901" w:rsidR="00F174B2" w:rsidRPr="00193EB0" w:rsidRDefault="00F174B2" w:rsidP="00F174B2">
            <w:pPr>
              <w:autoSpaceDE/>
              <w:jc w:val="center"/>
              <w:rPr>
                <w:rFonts w:ascii="Arial Narrow" w:hAnsi="Arial Narrow"/>
                <w:noProof/>
              </w:rPr>
            </w:pPr>
            <w:r w:rsidRPr="009D1366">
              <w:rPr>
                <w:rFonts w:ascii="Arial Narrow" w:hAnsi="Arial Narrow"/>
                <w:noProof/>
              </w:rPr>
              <w:t xml:space="preserve">splnil </w:t>
            </w:r>
            <w:sdt>
              <w:sdtPr>
                <w:rPr>
                  <w:rFonts w:ascii="Arial Narrow" w:hAnsi="Arial Narrow"/>
                  <w:noProof/>
                </w:rPr>
                <w:id w:val="-491638209"/>
                <w14:checkbox>
                  <w14:checked w14:val="0"/>
                  <w14:checkedState w14:val="2612" w14:font="MS Gothic"/>
                  <w14:uncheckedState w14:val="2610" w14:font="MS Gothic"/>
                </w14:checkbox>
              </w:sdtPr>
              <w:sdtEndPr/>
              <w:sdtContent>
                <w:r w:rsidRPr="009D1366">
                  <w:rPr>
                    <w:rFonts w:ascii="MS Gothic" w:eastAsia="MS Gothic" w:hAnsi="MS Gothic" w:hint="eastAsia"/>
                    <w:noProof/>
                  </w:rPr>
                  <w:t>☐</w:t>
                </w:r>
              </w:sdtContent>
            </w:sdt>
          </w:p>
        </w:tc>
      </w:tr>
    </w:tbl>
    <w:p w14:paraId="06C9AC35" w14:textId="342A055C" w:rsidR="003423A9" w:rsidRDefault="00F174B2" w:rsidP="003423A9">
      <w:pPr>
        <w:pStyle w:val="Zkladntext"/>
        <w:spacing w:after="0" w:line="240" w:lineRule="auto"/>
        <w:rPr>
          <w:rFonts w:ascii="Arial Narrow" w:hAnsi="Arial Narrow"/>
          <w:b/>
          <w:noProof/>
          <w:color w:val="808080"/>
          <w:sz w:val="24"/>
          <w:szCs w:val="24"/>
        </w:rPr>
      </w:pPr>
      <w:r w:rsidRPr="00AE2CE2">
        <w:rPr>
          <w:rFonts w:ascii="Arial Narrow" w:hAnsi="Arial Narrow"/>
          <w:b/>
          <w:bCs/>
          <w:caps/>
          <w:noProof/>
          <w:sz w:val="24"/>
          <w:szCs w:val="24"/>
        </w:rPr>
        <w:t>!!! Uchádzač je povinný</w:t>
      </w:r>
      <w:r>
        <w:rPr>
          <w:rFonts w:ascii="Arial Narrow" w:hAnsi="Arial Narrow"/>
          <w:b/>
          <w:bCs/>
          <w:caps/>
          <w:noProof/>
          <w:sz w:val="24"/>
          <w:szCs w:val="24"/>
        </w:rPr>
        <w:t xml:space="preserve"> </w:t>
      </w:r>
      <w:r w:rsidRPr="00546D07">
        <w:rPr>
          <w:rFonts w:ascii="Arial Narrow" w:hAnsi="Arial Narrow"/>
          <w:b/>
          <w:bCs/>
          <w:caps/>
          <w:noProof/>
          <w:sz w:val="24"/>
          <w:szCs w:val="24"/>
          <w:u w:val="single"/>
        </w:rPr>
        <w:t>kompletne</w:t>
      </w:r>
      <w:r w:rsidRPr="00AE2CE2">
        <w:rPr>
          <w:rFonts w:ascii="Arial Narrow" w:hAnsi="Arial Narrow"/>
          <w:b/>
          <w:bCs/>
          <w:caps/>
          <w:noProof/>
          <w:sz w:val="24"/>
          <w:szCs w:val="24"/>
        </w:rPr>
        <w:t xml:space="preserve"> vyplniť stĺpec (B) v súlade</w:t>
      </w:r>
      <w:r w:rsidRPr="0069790E">
        <w:rPr>
          <w:rFonts w:ascii="Arial Narrow" w:hAnsi="Arial Narrow"/>
          <w:b/>
          <w:bCs/>
          <w:caps/>
          <w:noProof/>
          <w:sz w:val="24"/>
          <w:szCs w:val="24"/>
        </w:rPr>
        <w:t xml:space="preserve"> s požiadavkami verejného obstarávateľa v Kapitole B.1 Súťažných podkladov</w:t>
      </w:r>
    </w:p>
    <w:p w14:paraId="01E01977" w14:textId="77777777" w:rsidR="003423A9" w:rsidRDefault="003423A9" w:rsidP="003423A9">
      <w:pPr>
        <w:pStyle w:val="Zkladntext"/>
        <w:spacing w:after="0" w:line="240" w:lineRule="auto"/>
        <w:rPr>
          <w:rFonts w:ascii="Arial Narrow" w:hAnsi="Arial Narrow"/>
          <w:b/>
          <w:noProof/>
          <w:color w:val="808080"/>
          <w:sz w:val="24"/>
          <w:szCs w:val="24"/>
        </w:rPr>
      </w:pPr>
    </w:p>
    <w:p w14:paraId="0D3DA427" w14:textId="77777777" w:rsidR="003423A9" w:rsidRDefault="003423A9" w:rsidP="003423A9">
      <w:pPr>
        <w:pStyle w:val="Zkladntext"/>
        <w:spacing w:after="0" w:line="240" w:lineRule="auto"/>
        <w:rPr>
          <w:rFonts w:ascii="Arial Narrow" w:hAnsi="Arial Narrow"/>
          <w:b/>
          <w:noProof/>
          <w:color w:val="808080"/>
          <w:sz w:val="24"/>
          <w:szCs w:val="24"/>
        </w:rPr>
      </w:pPr>
    </w:p>
    <w:p w14:paraId="10CF2F4F" w14:textId="77777777" w:rsidR="003423A9" w:rsidRDefault="003423A9" w:rsidP="003423A9">
      <w:pPr>
        <w:pStyle w:val="Zkladntext"/>
        <w:spacing w:after="0" w:line="240" w:lineRule="auto"/>
        <w:rPr>
          <w:rFonts w:ascii="Arial Narrow" w:hAnsi="Arial Narrow"/>
          <w:b/>
          <w:noProof/>
          <w:color w:val="808080"/>
          <w:sz w:val="24"/>
          <w:szCs w:val="24"/>
        </w:rPr>
      </w:pPr>
    </w:p>
    <w:p w14:paraId="7756AA93" w14:textId="77777777" w:rsidR="003423A9" w:rsidRDefault="003423A9" w:rsidP="003423A9">
      <w:pPr>
        <w:pStyle w:val="Zkladntext"/>
        <w:spacing w:after="0" w:line="240" w:lineRule="auto"/>
        <w:rPr>
          <w:rFonts w:ascii="Arial Narrow" w:hAnsi="Arial Narrow"/>
          <w:b/>
          <w:noProof/>
          <w:color w:val="808080"/>
          <w:sz w:val="24"/>
          <w:szCs w:val="24"/>
        </w:rPr>
      </w:pPr>
    </w:p>
    <w:p w14:paraId="52DAC5E5" w14:textId="77777777" w:rsidR="003423A9" w:rsidRDefault="003423A9" w:rsidP="003423A9">
      <w:pPr>
        <w:pStyle w:val="Zkladntext"/>
        <w:spacing w:after="0" w:line="240" w:lineRule="auto"/>
        <w:rPr>
          <w:rFonts w:ascii="Arial Narrow" w:hAnsi="Arial Narrow"/>
          <w:b/>
          <w:noProof/>
          <w:color w:val="808080"/>
          <w:sz w:val="24"/>
          <w:szCs w:val="24"/>
        </w:rPr>
      </w:pPr>
    </w:p>
    <w:p w14:paraId="2DE6C76C" w14:textId="77777777" w:rsidR="003423A9" w:rsidRDefault="003423A9" w:rsidP="003423A9"/>
    <w:p w14:paraId="60CA35C9" w14:textId="77777777" w:rsidR="003423A9" w:rsidRDefault="003423A9" w:rsidP="003423A9">
      <w:pPr>
        <w:pStyle w:val="Zkladntext"/>
        <w:spacing w:after="0" w:line="240" w:lineRule="auto"/>
        <w:jc w:val="both"/>
        <w:rPr>
          <w:rStyle w:val="Hypertextovprepojenie"/>
          <w:rFonts w:ascii="Arial Narrow" w:hAnsi="Arial Narrow"/>
          <w:i/>
          <w:sz w:val="22"/>
          <w:szCs w:val="22"/>
        </w:rPr>
      </w:pPr>
    </w:p>
    <w:sectPr w:rsidR="003423A9" w:rsidSect="00FA54C0">
      <w:headerReference w:type="default" r:id="rId42"/>
      <w:footerReference w:type="default" r:id="rId43"/>
      <w:pgSz w:w="11920" w:h="16840"/>
      <w:pgMar w:top="1060" w:right="1288" w:bottom="280" w:left="1320" w:header="284" w:footer="85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F3B6FA" w14:textId="77777777" w:rsidR="00CE36E3" w:rsidRDefault="00CE36E3" w:rsidP="00D570E8">
      <w:r>
        <w:separator/>
      </w:r>
    </w:p>
    <w:p w14:paraId="55BF5B07" w14:textId="77777777" w:rsidR="00CE36E3" w:rsidRDefault="00CE36E3"/>
  </w:endnote>
  <w:endnote w:type="continuationSeparator" w:id="0">
    <w:p w14:paraId="7EDBD535" w14:textId="77777777" w:rsidR="00CE36E3" w:rsidRDefault="00CE36E3" w:rsidP="00D570E8">
      <w:r>
        <w:continuationSeparator/>
      </w:r>
    </w:p>
    <w:p w14:paraId="528F57C6" w14:textId="77777777" w:rsidR="00CE36E3" w:rsidRDefault="00CE36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Georgia Pro Cond Light">
    <w:altName w:val="Times New Roman"/>
    <w:charset w:val="EE"/>
    <w:family w:val="roman"/>
    <w:pitch w:val="variable"/>
    <w:sig w:usb0="80000287" w:usb1="00000043"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CE-Roman">
    <w:altName w:val="Times New Roman"/>
    <w:panose1 w:val="00000000000000000000"/>
    <w:charset w:val="EE"/>
    <w:family w:val="auto"/>
    <w:notTrueType/>
    <w:pitch w:val="default"/>
    <w:sig w:usb0="00000005" w:usb1="00000000" w:usb2="00000000" w:usb3="00000000" w:csb0="00000002" w:csb1="00000000"/>
  </w:font>
  <w:font w:name="Polo">
    <w:panose1 w:val="00000000000000000000"/>
    <w:charset w:val="EE"/>
    <w:family w:val="auto"/>
    <w:notTrueType/>
    <w:pitch w:val="variable"/>
    <w:sig w:usb0="00000007"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 w:name="Garamond">
    <w:panose1 w:val="02020404030301010803"/>
    <w:charset w:val="EE"/>
    <w:family w:val="roman"/>
    <w:pitch w:val="variable"/>
    <w:sig w:usb0="00000287" w:usb1="00000000" w:usb2="00000000" w:usb3="00000000" w:csb0="0000009F" w:csb1="00000000"/>
  </w:font>
  <w:font w:name="Roboto Slab">
    <w:altName w:val="Times New Roman"/>
    <w:charset w:val="EE"/>
    <w:family w:val="auto"/>
    <w:pitch w:val="variable"/>
    <w:sig w:usb0="E00002FF" w:usb1="5000205B" w:usb2="00000020" w:usb3="00000000" w:csb0="0000019F" w:csb1="00000000"/>
  </w:font>
  <w:font w:name="TT15Ct00">
    <w:altName w:val="Yu Gothic"/>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6D179" w14:textId="1E75CF22" w:rsidR="00DE422E" w:rsidRDefault="00DE422E">
    <w:pPr>
      <w:pStyle w:val="Pta"/>
      <w:jc w:val="right"/>
      <w:rPr>
        <w:rFonts w:ascii="Arial Narrow" w:hAnsi="Arial Narrow"/>
        <w:i/>
        <w:color w:val="808080"/>
        <w:sz w:val="18"/>
      </w:rPr>
    </w:pPr>
    <w:r>
      <w:rPr>
        <w:rFonts w:ascii="Arial Narrow" w:hAnsi="Arial Narrow"/>
        <w:i/>
        <w:color w:val="808080"/>
        <w:sz w:val="18"/>
      </w:rPr>
      <w:t xml:space="preserve">Strana </w:t>
    </w:r>
    <w:r>
      <w:rPr>
        <w:rFonts w:ascii="Arial Narrow" w:hAnsi="Arial Narrow"/>
        <w:i/>
        <w:color w:val="808080"/>
        <w:sz w:val="18"/>
      </w:rPr>
      <w:fldChar w:fldCharType="begin"/>
    </w:r>
    <w:r>
      <w:rPr>
        <w:rFonts w:ascii="Arial Narrow" w:hAnsi="Arial Narrow"/>
        <w:i/>
        <w:color w:val="808080"/>
        <w:sz w:val="18"/>
      </w:rPr>
      <w:instrText>PAGE</w:instrText>
    </w:r>
    <w:r>
      <w:rPr>
        <w:rFonts w:ascii="Arial Narrow" w:hAnsi="Arial Narrow"/>
        <w:i/>
        <w:color w:val="808080"/>
        <w:sz w:val="18"/>
      </w:rPr>
      <w:fldChar w:fldCharType="separate"/>
    </w:r>
    <w:r w:rsidR="00826D68">
      <w:rPr>
        <w:rFonts w:ascii="Arial Narrow" w:hAnsi="Arial Narrow"/>
        <w:i/>
        <w:noProof/>
        <w:color w:val="808080"/>
        <w:sz w:val="18"/>
      </w:rPr>
      <w:t>2</w:t>
    </w:r>
    <w:r>
      <w:rPr>
        <w:rFonts w:ascii="Arial Narrow" w:hAnsi="Arial Narrow"/>
        <w:i/>
        <w:color w:val="808080"/>
        <w:sz w:val="18"/>
      </w:rPr>
      <w:fldChar w:fldCharType="end"/>
    </w:r>
    <w:r>
      <w:rPr>
        <w:rFonts w:ascii="Arial Narrow" w:hAnsi="Arial Narrow"/>
        <w:i/>
        <w:color w:val="808080"/>
        <w:sz w:val="18"/>
      </w:rPr>
      <w:t xml:space="preserve"> z </w:t>
    </w:r>
    <w:r>
      <w:rPr>
        <w:rFonts w:ascii="Arial Narrow" w:hAnsi="Arial Narrow"/>
        <w:i/>
        <w:color w:val="808080"/>
        <w:sz w:val="18"/>
      </w:rPr>
      <w:fldChar w:fldCharType="begin"/>
    </w:r>
    <w:r>
      <w:rPr>
        <w:rFonts w:ascii="Arial Narrow" w:hAnsi="Arial Narrow"/>
        <w:i/>
        <w:color w:val="808080"/>
        <w:sz w:val="18"/>
      </w:rPr>
      <w:instrText>NUMPAGES</w:instrText>
    </w:r>
    <w:r>
      <w:rPr>
        <w:rFonts w:ascii="Arial Narrow" w:hAnsi="Arial Narrow"/>
        <w:i/>
        <w:color w:val="808080"/>
        <w:sz w:val="18"/>
      </w:rPr>
      <w:fldChar w:fldCharType="separate"/>
    </w:r>
    <w:r w:rsidR="00826D68">
      <w:rPr>
        <w:rFonts w:ascii="Arial Narrow" w:hAnsi="Arial Narrow"/>
        <w:i/>
        <w:noProof/>
        <w:color w:val="808080"/>
        <w:sz w:val="18"/>
      </w:rPr>
      <w:t>69</w:t>
    </w:r>
    <w:r>
      <w:rPr>
        <w:rFonts w:ascii="Arial Narrow" w:hAnsi="Arial Narrow"/>
        <w:i/>
        <w:color w:val="808080"/>
        <w:sz w:val="18"/>
      </w:rPr>
      <w:fldChar w:fldCharType="end"/>
    </w:r>
  </w:p>
  <w:p w14:paraId="288D17C3" w14:textId="6663CB4F" w:rsidR="00DE422E" w:rsidRPr="004E21F9" w:rsidRDefault="00DE422E" w:rsidP="00A46CEE">
    <w:pPr>
      <w:jc w:val="center"/>
      <w:rPr>
        <w:rFonts w:ascii="Arial Narrow" w:hAnsi="Arial Narrow" w:cstheme="minorHAnsi"/>
        <w:b/>
        <w:bCs/>
        <w:color w:val="808080" w:themeColor="background1" w:themeShade="80"/>
        <w:sz w:val="22"/>
        <w:szCs w:val="22"/>
      </w:rPr>
    </w:pPr>
    <w:r w:rsidRPr="004E21F9">
      <w:rPr>
        <w:rFonts w:ascii="Arial Narrow" w:hAnsi="Arial Narrow" w:cstheme="minorHAnsi"/>
        <w:b/>
        <w:bCs/>
        <w:color w:val="808080" w:themeColor="background1" w:themeShade="80"/>
        <w:sz w:val="22"/>
        <w:szCs w:val="22"/>
      </w:rPr>
      <w:t>Bratislava 202</w:t>
    </w:r>
    <w:r>
      <w:rPr>
        <w:rFonts w:ascii="Arial Narrow" w:hAnsi="Arial Narrow" w:cstheme="minorHAnsi"/>
        <w:b/>
        <w:bCs/>
        <w:color w:val="808080" w:themeColor="background1" w:themeShade="80"/>
        <w:sz w:val="22"/>
        <w:szCs w:val="22"/>
      </w:rPr>
      <w:t>2</w:t>
    </w:r>
  </w:p>
  <w:p w14:paraId="7894A34E" w14:textId="77777777" w:rsidR="00DE422E" w:rsidRDefault="00DE422E"/>
  <w:p w14:paraId="24FCB9DC" w14:textId="77777777" w:rsidR="00DE422E" w:rsidRDefault="00DE422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9CB033" w14:textId="77777777" w:rsidR="00CE36E3" w:rsidRDefault="00CE36E3" w:rsidP="00D570E8">
      <w:r>
        <w:separator/>
      </w:r>
    </w:p>
    <w:p w14:paraId="6C20782E" w14:textId="77777777" w:rsidR="00CE36E3" w:rsidRDefault="00CE36E3"/>
  </w:footnote>
  <w:footnote w:type="continuationSeparator" w:id="0">
    <w:p w14:paraId="48F0CA6E" w14:textId="77777777" w:rsidR="00CE36E3" w:rsidRDefault="00CE36E3" w:rsidP="00D570E8">
      <w:r>
        <w:continuationSeparator/>
      </w:r>
    </w:p>
    <w:p w14:paraId="5892BDDE" w14:textId="77777777" w:rsidR="00CE36E3" w:rsidRDefault="00CE36E3"/>
  </w:footnote>
  <w:footnote w:id="1">
    <w:p w14:paraId="265853F8" w14:textId="77777777" w:rsidR="00DE422E" w:rsidRDefault="00DE422E" w:rsidP="005D6D69">
      <w:pPr>
        <w:pStyle w:val="Textpoznmkypodiarou"/>
      </w:pPr>
      <w:r>
        <w:rPr>
          <w:rStyle w:val="Odkaznapoznmkupodiarou"/>
        </w:rPr>
        <w:footnoteRef/>
      </w:r>
      <w:r>
        <w:t xml:space="preserve"> ak originál poistnej zmluvy nie je elektronický</w:t>
      </w:r>
    </w:p>
  </w:footnote>
  <w:footnote w:id="2">
    <w:p w14:paraId="4A726219" w14:textId="77777777" w:rsidR="00DE422E" w:rsidRDefault="00DE422E" w:rsidP="0085240F">
      <w:pPr>
        <w:pStyle w:val="Textpoznmkypodiarou"/>
      </w:pPr>
      <w:r>
        <w:rPr>
          <w:rStyle w:val="Odkaznapoznmkupodiarou"/>
        </w:rPr>
        <w:footnoteRef/>
      </w:r>
      <w:r>
        <w:t xml:space="preserve"> </w:t>
      </w:r>
      <w:r w:rsidRPr="000F694C">
        <w:rPr>
          <w:rFonts w:asciiTheme="minorHAnsi" w:hAnsiTheme="minorHAnsi" w:cstheme="minorHAnsi"/>
          <w:sz w:val="18"/>
          <w:szCs w:val="18"/>
        </w:rPr>
        <w:t>Zákon č. 315/2016 Z.z. o registri partnerov verejného sektora a o zmene a doplnení niektorých zákonov</w:t>
      </w:r>
    </w:p>
  </w:footnote>
  <w:footnote w:id="3">
    <w:p w14:paraId="7C199FFD" w14:textId="77777777" w:rsidR="00DE422E" w:rsidRPr="00F065BD" w:rsidRDefault="00DE422E" w:rsidP="00756369">
      <w:pPr>
        <w:jc w:val="both"/>
        <w:rPr>
          <w:rFonts w:asciiTheme="minorHAnsi" w:hAnsiTheme="minorHAnsi" w:cstheme="minorHAnsi"/>
          <w:sz w:val="18"/>
          <w:szCs w:val="18"/>
        </w:rPr>
      </w:pPr>
      <w:r>
        <w:rPr>
          <w:rStyle w:val="Odkaznapoznmkupodiarou"/>
        </w:rPr>
        <w:footnoteRef/>
      </w:r>
      <w:r>
        <w:t xml:space="preserve"> </w:t>
      </w:r>
      <w:r w:rsidRPr="00F065BD">
        <w:rPr>
          <w:rFonts w:asciiTheme="minorHAnsi" w:hAnsiTheme="minorHAnsi" w:cstheme="minorHAnsi"/>
          <w:sz w:val="18"/>
          <w:szCs w:val="18"/>
        </w:rPr>
        <w:t>Doklad musí byť podpísaný uchádzačom, jeho štatutárnym orgánom alebo členom štatutárneho orgánu alebo iným zástupcom uchádzača, ktorý je oprávnený konať v mene uchádzača v obchodných záväzkových vzťahoch.</w:t>
      </w:r>
    </w:p>
    <w:p w14:paraId="7E1B9EDF" w14:textId="77777777" w:rsidR="00DE422E" w:rsidRPr="00F065BD" w:rsidRDefault="00DE422E" w:rsidP="00756369">
      <w:pPr>
        <w:pStyle w:val="Textpoznmkypodiarou"/>
        <w:rPr>
          <w:rFonts w:asciiTheme="minorHAnsi" w:hAnsiTheme="minorHAnsi" w:cstheme="minorHAnsi"/>
          <w:sz w:val="18"/>
          <w:szCs w:val="18"/>
        </w:rPr>
      </w:pPr>
    </w:p>
  </w:footnote>
  <w:footnote w:id="4">
    <w:p w14:paraId="60ABDB6E" w14:textId="77777777" w:rsidR="00DE422E" w:rsidRPr="00F065BD" w:rsidRDefault="00DE422E" w:rsidP="00756369">
      <w:pPr>
        <w:jc w:val="both"/>
        <w:rPr>
          <w:rFonts w:asciiTheme="minorHAnsi" w:hAnsiTheme="minorHAnsi" w:cstheme="minorHAnsi"/>
          <w:sz w:val="18"/>
          <w:szCs w:val="18"/>
        </w:rPr>
      </w:pPr>
      <w:r>
        <w:rPr>
          <w:rStyle w:val="Odkaznapoznmkupodiarou"/>
        </w:rPr>
        <w:footnoteRef/>
      </w:r>
      <w:r>
        <w:t xml:space="preserve"> </w:t>
      </w:r>
      <w:r w:rsidRPr="00F065BD">
        <w:rPr>
          <w:rFonts w:asciiTheme="minorHAnsi" w:hAnsiTheme="minorHAnsi" w:cstheme="minorHAnsi"/>
          <w:sz w:val="18"/>
          <w:szCs w:val="18"/>
        </w:rPr>
        <w:t>Doklad musí byť podpísaný uchádzačom, jeho štatutárnym orgánom alebo členom štatutárneho orgánu alebo iným zástupcom uchádzača, ktorý je oprávnený konať v mene uchádzača v obchodných záväzkových vzťahoch.</w:t>
      </w:r>
    </w:p>
    <w:p w14:paraId="3C0DE480" w14:textId="77777777" w:rsidR="00DE422E" w:rsidRPr="00F065BD" w:rsidRDefault="00DE422E" w:rsidP="00756369">
      <w:pPr>
        <w:pStyle w:val="Textpoznmkypodiarou"/>
        <w:rPr>
          <w:rFonts w:asciiTheme="minorHAnsi" w:hAnsiTheme="minorHAnsi" w:cstheme="minorHAnsi"/>
          <w:sz w:val="18"/>
          <w:szCs w:val="18"/>
        </w:rPr>
      </w:pPr>
    </w:p>
  </w:footnote>
  <w:footnote w:id="5">
    <w:p w14:paraId="7F62CCDA" w14:textId="77777777" w:rsidR="00DE422E" w:rsidRPr="00A40F0C" w:rsidRDefault="00DE422E" w:rsidP="005E14CB">
      <w:pPr>
        <w:pStyle w:val="Textpoznmkypodiarou"/>
        <w:jc w:val="both"/>
        <w:rPr>
          <w:rFonts w:asciiTheme="minorHAnsi" w:hAnsiTheme="minorHAnsi" w:cstheme="minorHAnsi"/>
          <w:spacing w:val="-14"/>
          <w:sz w:val="18"/>
          <w:szCs w:val="18"/>
        </w:rPr>
      </w:pPr>
      <w:r w:rsidRPr="00A40F0C">
        <w:rPr>
          <w:rStyle w:val="Odkaznapoznmkupodiarou"/>
          <w:rFonts w:asciiTheme="minorHAnsi" w:hAnsiTheme="minorHAnsi" w:cstheme="minorHAnsi"/>
          <w:sz w:val="18"/>
          <w:szCs w:val="18"/>
        </w:rPr>
        <w:footnoteRef/>
      </w:r>
      <w:r w:rsidRPr="00A40F0C">
        <w:rPr>
          <w:rFonts w:asciiTheme="minorHAnsi" w:hAnsiTheme="minorHAnsi" w:cstheme="minorHAnsi"/>
          <w:sz w:val="18"/>
          <w:szCs w:val="18"/>
        </w:rPr>
        <w:t xml:space="preserve"> vyplní uchádzač podľa oznámenia o vyhlásení verejného obstarávania</w:t>
      </w:r>
    </w:p>
  </w:footnote>
  <w:footnote w:id="6">
    <w:p w14:paraId="0C59BCD6" w14:textId="77777777" w:rsidR="00DE422E" w:rsidRPr="00A40F0C" w:rsidRDefault="00DE422E" w:rsidP="005E14CB">
      <w:pPr>
        <w:pStyle w:val="Textpoznmkypodiarou"/>
        <w:jc w:val="both"/>
        <w:rPr>
          <w:rFonts w:asciiTheme="minorHAnsi" w:hAnsiTheme="minorHAnsi" w:cstheme="minorHAnsi"/>
          <w:sz w:val="18"/>
          <w:szCs w:val="18"/>
        </w:rPr>
      </w:pPr>
      <w:r w:rsidRPr="00A40F0C">
        <w:rPr>
          <w:rStyle w:val="Odkaznapoznmkupodiarou"/>
          <w:rFonts w:asciiTheme="minorHAnsi" w:hAnsiTheme="minorHAnsi" w:cstheme="minorHAnsi"/>
          <w:sz w:val="18"/>
          <w:szCs w:val="18"/>
        </w:rPr>
        <w:footnoteRef/>
      </w:r>
      <w:r w:rsidRPr="00A40F0C">
        <w:rPr>
          <w:rFonts w:asciiTheme="minorHAnsi" w:hAnsiTheme="minorHAnsi" w:cstheme="minorHAnsi"/>
          <w:sz w:val="18"/>
          <w:szCs w:val="18"/>
        </w:rPr>
        <w:t xml:space="preserve"> podpis člena skupiny dodávateľov, jeho štatutárnym orgánom alebo členom štatutárneho orgánu alebo iným </w:t>
      </w:r>
    </w:p>
    <w:p w14:paraId="69AE181C" w14:textId="77777777" w:rsidR="00DE422E" w:rsidRPr="00A40F0C" w:rsidRDefault="00DE422E" w:rsidP="005E14CB">
      <w:pPr>
        <w:pStyle w:val="Textpoznmkypodiarou"/>
        <w:jc w:val="both"/>
        <w:rPr>
          <w:rFonts w:asciiTheme="minorHAnsi" w:hAnsiTheme="minorHAnsi" w:cstheme="minorHAnsi"/>
          <w:sz w:val="18"/>
          <w:szCs w:val="18"/>
        </w:rPr>
      </w:pPr>
      <w:r w:rsidRPr="00A40F0C">
        <w:rPr>
          <w:rFonts w:asciiTheme="minorHAnsi" w:hAnsiTheme="minorHAnsi" w:cstheme="minorHAnsi"/>
          <w:sz w:val="18"/>
          <w:szCs w:val="18"/>
        </w:rPr>
        <w:t xml:space="preserve">  zástupcom člena skupiny dodávateľov, ktorý je oprávnený konať v mene člena skupiny dodávateľov.</w:t>
      </w:r>
    </w:p>
  </w:footnote>
  <w:footnote w:id="7">
    <w:p w14:paraId="76307238" w14:textId="77777777" w:rsidR="00DE422E" w:rsidRPr="00A40F0C" w:rsidRDefault="00DE422E" w:rsidP="005E14CB">
      <w:pPr>
        <w:pStyle w:val="Textpoznmkypodiarou"/>
        <w:rPr>
          <w:rFonts w:asciiTheme="minorHAnsi" w:hAnsiTheme="minorHAnsi" w:cstheme="minorHAnsi"/>
          <w:sz w:val="18"/>
          <w:szCs w:val="18"/>
        </w:rPr>
      </w:pPr>
      <w:r w:rsidRPr="00A40F0C">
        <w:rPr>
          <w:rStyle w:val="Odkaznapoznmkupodiarou"/>
          <w:rFonts w:asciiTheme="minorHAnsi" w:hAnsiTheme="minorHAnsi" w:cstheme="minorHAnsi"/>
          <w:sz w:val="18"/>
          <w:szCs w:val="18"/>
        </w:rPr>
        <w:footnoteRef/>
      </w:r>
      <w:r w:rsidRPr="00A40F0C">
        <w:rPr>
          <w:rFonts w:asciiTheme="minorHAnsi" w:hAnsiTheme="minorHAnsi" w:cstheme="minorHAnsi"/>
          <w:sz w:val="18"/>
          <w:szCs w:val="18"/>
        </w:rPr>
        <w:t xml:space="preserve"> meno, priezvisko a trvalý pobyt osoby konajúcej za člena skupiny dodávateľov</w:t>
      </w:r>
    </w:p>
  </w:footnote>
  <w:footnote w:id="8">
    <w:p w14:paraId="3B9ACDDF" w14:textId="77777777" w:rsidR="00DE422E" w:rsidRPr="00A40F0C" w:rsidRDefault="00DE422E" w:rsidP="005E14CB">
      <w:pPr>
        <w:pStyle w:val="Textpoznmkypodiarou"/>
        <w:rPr>
          <w:rFonts w:asciiTheme="minorHAnsi" w:hAnsiTheme="minorHAnsi" w:cstheme="minorHAnsi"/>
          <w:spacing w:val="-14"/>
          <w:sz w:val="18"/>
          <w:szCs w:val="18"/>
        </w:rPr>
      </w:pPr>
      <w:r w:rsidRPr="00A40F0C">
        <w:rPr>
          <w:rStyle w:val="Odkaznapoznmkupodiarou"/>
          <w:rFonts w:asciiTheme="minorHAnsi" w:hAnsiTheme="minorHAnsi" w:cstheme="minorHAnsi"/>
          <w:sz w:val="18"/>
          <w:szCs w:val="18"/>
        </w:rPr>
        <w:footnoteRef/>
      </w:r>
      <w:r w:rsidRPr="00A40F0C">
        <w:rPr>
          <w:rFonts w:asciiTheme="minorHAnsi" w:hAnsiTheme="minorHAnsi" w:cstheme="minorHAnsi"/>
          <w:sz w:val="18"/>
          <w:szCs w:val="18"/>
        </w:rPr>
        <w:t xml:space="preserve"> vyplní uchádzač podľa oznámenia o vyhlásení verejného obstarávania</w:t>
      </w:r>
    </w:p>
  </w:footnote>
  <w:footnote w:id="9">
    <w:p w14:paraId="3CD8C3D8" w14:textId="77777777" w:rsidR="00DE422E" w:rsidRPr="00437F6E" w:rsidRDefault="00DE422E" w:rsidP="005E14CB">
      <w:pPr>
        <w:pStyle w:val="Textpoznmkypodiarou"/>
      </w:pPr>
      <w:r w:rsidRPr="00A40F0C">
        <w:rPr>
          <w:rStyle w:val="Odkaznapoznmkupodiarou"/>
          <w:rFonts w:asciiTheme="minorHAnsi" w:hAnsiTheme="minorHAnsi" w:cstheme="minorHAnsi"/>
          <w:sz w:val="18"/>
          <w:szCs w:val="18"/>
        </w:rPr>
        <w:footnoteRef/>
      </w:r>
      <w:r w:rsidRPr="00A40F0C">
        <w:rPr>
          <w:rFonts w:asciiTheme="minorHAnsi" w:hAnsiTheme="minorHAnsi" w:cstheme="minorHAnsi"/>
          <w:sz w:val="18"/>
          <w:szCs w:val="18"/>
        </w:rPr>
        <w:t xml:space="preserve"> podpisy splnomocniteľov úradne overené</w:t>
      </w:r>
    </w:p>
  </w:footnote>
  <w:footnote w:id="10">
    <w:p w14:paraId="3BD163DA" w14:textId="418D6110" w:rsidR="00DE422E" w:rsidRPr="00F065BD" w:rsidRDefault="00DE422E" w:rsidP="005E14CB">
      <w:pPr>
        <w:pStyle w:val="Textpoznmkypodiarou"/>
        <w:rPr>
          <w:rFonts w:asciiTheme="minorHAnsi" w:hAnsiTheme="minorHAnsi" w:cstheme="minorHAnsi"/>
          <w:sz w:val="18"/>
          <w:szCs w:val="18"/>
        </w:rPr>
      </w:pPr>
      <w:r>
        <w:rPr>
          <w:rStyle w:val="Odkaznapoznmkupodiarou"/>
        </w:rPr>
        <w:footnoteRef/>
      </w:r>
      <w:r>
        <w:t xml:space="preserve"> </w:t>
      </w:r>
      <w:r w:rsidRPr="00F065BD">
        <w:rPr>
          <w:rFonts w:asciiTheme="minorHAnsi" w:hAnsiTheme="minorHAnsi" w:cstheme="minorHAnsi"/>
          <w:sz w:val="18"/>
          <w:szCs w:val="18"/>
        </w:rPr>
        <w:t>Doklad musí byť podpísaný uchádzačom, jeho štatutárnym orgánom alebo členom štatutárneho orgánu alebo iným zástupcom uchádzača, ktorý je oprávnený konať v mene uchádzača v obchodných záväzkových vzťahoch.</w:t>
      </w:r>
    </w:p>
  </w:footnote>
  <w:footnote w:id="11">
    <w:p w14:paraId="54BC87B8" w14:textId="77777777" w:rsidR="00DE422E" w:rsidRDefault="00DE422E" w:rsidP="003423A9">
      <w:pPr>
        <w:pStyle w:val="Textpoznmkypodiarou"/>
      </w:pPr>
      <w:r>
        <w:rPr>
          <w:rStyle w:val="Odkaznapoznmkupodiarou"/>
        </w:rPr>
        <w:footnoteRef/>
      </w:r>
      <w:r>
        <w:t xml:space="preserve"> uchádzač zaškrtne</w:t>
      </w:r>
    </w:p>
  </w:footnote>
  <w:footnote w:id="12">
    <w:p w14:paraId="5FAF8BE9" w14:textId="77777777" w:rsidR="00DE422E" w:rsidRDefault="00DE422E" w:rsidP="003423A9">
      <w:pPr>
        <w:pStyle w:val="Textpoznmkypodiarou"/>
      </w:pPr>
      <w:r>
        <w:rPr>
          <w:rStyle w:val="Odkaznapoznmkupodiarou"/>
        </w:rPr>
        <w:footnoteRef/>
      </w:r>
      <w:r>
        <w:t xml:space="preserve"> uchádzač zaškrtne</w:t>
      </w:r>
    </w:p>
  </w:footnote>
  <w:footnote w:id="13">
    <w:p w14:paraId="6C976353" w14:textId="77777777" w:rsidR="00DE422E" w:rsidRDefault="00DE422E" w:rsidP="003423A9">
      <w:pPr>
        <w:pStyle w:val="Textpoznmkypodiarou"/>
      </w:pPr>
      <w:r>
        <w:rPr>
          <w:rStyle w:val="Odkaznapoznmkupodiarou"/>
        </w:rPr>
        <w:footnoteRef/>
      </w:r>
      <w:r>
        <w:t xml:space="preserve"> uchádzač zaškrtne</w:t>
      </w:r>
    </w:p>
  </w:footnote>
  <w:footnote w:id="14">
    <w:p w14:paraId="06CA66C2" w14:textId="77777777" w:rsidR="00DE422E" w:rsidRDefault="00DE422E" w:rsidP="003423A9">
      <w:pPr>
        <w:pStyle w:val="Textpoznmkypodiarou"/>
      </w:pPr>
      <w:r>
        <w:rPr>
          <w:rStyle w:val="Odkaznapoznmkupodiarou"/>
        </w:rPr>
        <w:footnoteRef/>
      </w:r>
      <w:r>
        <w:t xml:space="preserve"> uchádzač zaškrtne</w:t>
      </w:r>
    </w:p>
  </w:footnote>
  <w:footnote w:id="15">
    <w:p w14:paraId="60C540A5" w14:textId="77777777" w:rsidR="00DE422E" w:rsidRDefault="00DE422E" w:rsidP="003423A9">
      <w:pPr>
        <w:pStyle w:val="Textpoznmkypodiarou"/>
      </w:pPr>
      <w:r>
        <w:rPr>
          <w:rStyle w:val="Odkaznapoznmkupodiarou"/>
        </w:rPr>
        <w:footnoteRef/>
      </w:r>
      <w:r>
        <w:t xml:space="preserve"> uchádzač zaškrtne</w:t>
      </w:r>
    </w:p>
  </w:footnote>
  <w:footnote w:id="16">
    <w:p w14:paraId="68ED385E" w14:textId="77777777" w:rsidR="00DE422E" w:rsidRDefault="00DE422E" w:rsidP="003423A9">
      <w:pPr>
        <w:pStyle w:val="Textpoznmkypodiarou"/>
      </w:pPr>
      <w:r>
        <w:rPr>
          <w:rStyle w:val="Odkaznapoznmkupodiarou"/>
        </w:rPr>
        <w:footnoteRef/>
      </w:r>
      <w:r>
        <w:t xml:space="preserve"> uchádzač zaškrtne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AD5B2" w14:textId="64D583CD" w:rsidR="00DE422E" w:rsidRDefault="00DE422E">
    <w:pPr>
      <w:pStyle w:val="Hlavika"/>
      <w:rPr>
        <w:rFonts w:ascii="Calibri" w:hAnsi="Calibri" w:cs="Calibri"/>
        <w:i/>
        <w:u w:val="single"/>
      </w:rPr>
    </w:pPr>
  </w:p>
  <w:p w14:paraId="1E4022BE" w14:textId="2DCB6B58" w:rsidR="00DE422E" w:rsidRPr="009F7CB6" w:rsidRDefault="00DE422E" w:rsidP="00D749D8">
    <w:pPr>
      <w:pStyle w:val="Hlavika"/>
      <w:tabs>
        <w:tab w:val="clear" w:pos="4536"/>
        <w:tab w:val="clear" w:pos="9072"/>
      </w:tabs>
      <w:rPr>
        <w:rFonts w:ascii="Calibri" w:hAnsi="Calibri" w:cs="Calibri"/>
        <w:i/>
      </w:rPr>
    </w:pPr>
    <w:r w:rsidRPr="009F7CB6">
      <w:rPr>
        <w:rFonts w:ascii="Calibri" w:hAnsi="Calibri" w:cs="Calibri"/>
        <w:i/>
      </w:rPr>
      <w:t xml:space="preserve">   </w:t>
    </w:r>
    <w:r>
      <w:rPr>
        <w:rFonts w:ascii="Calibri" w:hAnsi="Calibri" w:cs="Calibri"/>
        <w:i/>
      </w:rPr>
      <w:t xml:space="preserve">                      </w:t>
    </w:r>
  </w:p>
  <w:p w14:paraId="1A424CD7" w14:textId="77777777" w:rsidR="00DE422E" w:rsidRDefault="00DE422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948DB"/>
    <w:multiLevelType w:val="multilevel"/>
    <w:tmpl w:val="AC78F118"/>
    <w:lvl w:ilvl="0">
      <w:start w:val="1"/>
      <w:numFmt w:val="decimal"/>
      <w:lvlText w:val="%1."/>
      <w:lvlJc w:val="left"/>
      <w:pPr>
        <w:tabs>
          <w:tab w:val="num" w:pos="1360"/>
        </w:tabs>
        <w:ind w:left="1360" w:hanging="360"/>
      </w:pPr>
    </w:lvl>
    <w:lvl w:ilvl="1">
      <w:start w:val="1"/>
      <w:numFmt w:val="lowerLetter"/>
      <w:lvlText w:val="%2."/>
      <w:lvlJc w:val="left"/>
      <w:pPr>
        <w:tabs>
          <w:tab w:val="num" w:pos="2080"/>
        </w:tabs>
        <w:ind w:left="2080" w:hanging="360"/>
      </w:pPr>
    </w:lvl>
    <w:lvl w:ilvl="2">
      <w:start w:val="1"/>
      <w:numFmt w:val="lowerLetter"/>
      <w:pStyle w:val="Register2"/>
      <w:lvlText w:val="%3)"/>
      <w:lvlJc w:val="left"/>
      <w:pPr>
        <w:tabs>
          <w:tab w:val="num" w:pos="3640"/>
        </w:tabs>
        <w:ind w:left="3640" w:hanging="2960"/>
      </w:pPr>
      <w:rPr>
        <w:rFonts w:hint="default"/>
      </w:rPr>
    </w:lvl>
    <w:lvl w:ilvl="3">
      <w:start w:val="1"/>
      <w:numFmt w:val="decimal"/>
      <w:lvlText w:val="%4."/>
      <w:lvlJc w:val="left"/>
      <w:pPr>
        <w:tabs>
          <w:tab w:val="num" w:pos="3520"/>
        </w:tabs>
        <w:ind w:left="3520" w:hanging="360"/>
      </w:pPr>
    </w:lvl>
    <w:lvl w:ilvl="4">
      <w:start w:val="1"/>
      <w:numFmt w:val="lowerLetter"/>
      <w:lvlText w:val="%5."/>
      <w:lvlJc w:val="left"/>
      <w:pPr>
        <w:tabs>
          <w:tab w:val="num" w:pos="4240"/>
        </w:tabs>
        <w:ind w:left="4240" w:hanging="360"/>
      </w:pPr>
    </w:lvl>
    <w:lvl w:ilvl="5">
      <w:start w:val="1"/>
      <w:numFmt w:val="lowerRoman"/>
      <w:lvlText w:val="%6."/>
      <w:lvlJc w:val="right"/>
      <w:pPr>
        <w:tabs>
          <w:tab w:val="num" w:pos="4960"/>
        </w:tabs>
        <w:ind w:left="4960" w:hanging="180"/>
      </w:pPr>
    </w:lvl>
    <w:lvl w:ilvl="6">
      <w:start w:val="1"/>
      <w:numFmt w:val="decimal"/>
      <w:lvlText w:val="%7."/>
      <w:lvlJc w:val="left"/>
      <w:pPr>
        <w:tabs>
          <w:tab w:val="num" w:pos="5680"/>
        </w:tabs>
        <w:ind w:left="5680" w:hanging="360"/>
      </w:pPr>
    </w:lvl>
    <w:lvl w:ilvl="7">
      <w:start w:val="1"/>
      <w:numFmt w:val="lowerLetter"/>
      <w:lvlText w:val="%8."/>
      <w:lvlJc w:val="left"/>
      <w:pPr>
        <w:tabs>
          <w:tab w:val="num" w:pos="6400"/>
        </w:tabs>
        <w:ind w:left="6400" w:hanging="360"/>
      </w:pPr>
    </w:lvl>
    <w:lvl w:ilvl="8">
      <w:start w:val="1"/>
      <w:numFmt w:val="lowerRoman"/>
      <w:lvlText w:val="%9."/>
      <w:lvlJc w:val="right"/>
      <w:pPr>
        <w:tabs>
          <w:tab w:val="num" w:pos="7120"/>
        </w:tabs>
        <w:ind w:left="7120" w:hanging="180"/>
      </w:pPr>
    </w:lvl>
  </w:abstractNum>
  <w:abstractNum w:abstractNumId="1" w15:restartNumberingAfterBreak="0">
    <w:nsid w:val="03684C78"/>
    <w:multiLevelType w:val="multilevel"/>
    <w:tmpl w:val="BE08C4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5D72BDF"/>
    <w:multiLevelType w:val="hybridMultilevel"/>
    <w:tmpl w:val="8F040390"/>
    <w:lvl w:ilvl="0" w:tplc="F7F64364">
      <w:start w:val="1"/>
      <w:numFmt w:val="bullet"/>
      <w:lvlText w:val=""/>
      <w:lvlJc w:val="left"/>
      <w:pPr>
        <w:ind w:left="1004" w:hanging="360"/>
      </w:pPr>
      <w:rPr>
        <w:rFonts w:ascii="Symbol" w:hAnsi="Symbol"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3" w15:restartNumberingAfterBreak="0">
    <w:nsid w:val="0762793B"/>
    <w:multiLevelType w:val="hybridMultilevel"/>
    <w:tmpl w:val="5346197E"/>
    <w:lvl w:ilvl="0" w:tplc="FFFFFFFF">
      <w:start w:val="1"/>
      <w:numFmt w:val="bullet"/>
      <w:pStyle w:val="Bullet"/>
      <w:lvlText w:val="−"/>
      <w:lvlJc w:val="left"/>
      <w:pPr>
        <w:ind w:left="36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AF048BE"/>
    <w:multiLevelType w:val="hybridMultilevel"/>
    <w:tmpl w:val="7CDEAEFA"/>
    <w:lvl w:ilvl="0" w:tplc="73C8249E">
      <w:start w:val="1"/>
      <w:numFmt w:val="lowerLetter"/>
      <w:lvlText w:val="%1)"/>
      <w:lvlJc w:val="left"/>
      <w:pPr>
        <w:ind w:left="3185" w:hanging="360"/>
      </w:pPr>
      <w:rPr>
        <w:rFonts w:hint="default"/>
        <w:sz w:val="24"/>
      </w:rPr>
    </w:lvl>
    <w:lvl w:ilvl="1" w:tplc="041B0017">
      <w:start w:val="1"/>
      <w:numFmt w:val="lowerLetter"/>
      <w:lvlText w:val="%2)"/>
      <w:lvlJc w:val="left"/>
      <w:pPr>
        <w:ind w:left="1440" w:hanging="360"/>
      </w:pPr>
    </w:lvl>
    <w:lvl w:ilvl="2" w:tplc="041B001B">
      <w:start w:val="1"/>
      <w:numFmt w:val="lowerRoman"/>
      <w:lvlText w:val="%3."/>
      <w:lvlJc w:val="right"/>
      <w:pPr>
        <w:ind w:left="2160" w:hanging="180"/>
      </w:pPr>
    </w:lvl>
    <w:lvl w:ilvl="3" w:tplc="32AC59E6">
      <w:start w:val="1"/>
      <w:numFmt w:val="lowerRoman"/>
      <w:lvlText w:val="(%4)"/>
      <w:lvlJc w:val="left"/>
      <w:pPr>
        <w:ind w:left="3240" w:hanging="720"/>
      </w:pPr>
      <w:rPr>
        <w:rFonts w:hint="eastAsia"/>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1BF72A6"/>
    <w:multiLevelType w:val="hybridMultilevel"/>
    <w:tmpl w:val="32621F6C"/>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 w15:restartNumberingAfterBreak="0">
    <w:nsid w:val="146D5A73"/>
    <w:multiLevelType w:val="hybridMultilevel"/>
    <w:tmpl w:val="79C8888A"/>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8A40FB6"/>
    <w:multiLevelType w:val="hybridMultilevel"/>
    <w:tmpl w:val="F7E6C7A0"/>
    <w:lvl w:ilvl="0" w:tplc="041B000D">
      <w:start w:val="1"/>
      <w:numFmt w:val="bullet"/>
      <w:lvlText w:val=""/>
      <w:lvlJc w:val="left"/>
      <w:pPr>
        <w:ind w:left="1079" w:hanging="360"/>
      </w:pPr>
      <w:rPr>
        <w:rFonts w:ascii="Wingdings" w:hAnsi="Wingdings" w:hint="default"/>
      </w:rPr>
    </w:lvl>
    <w:lvl w:ilvl="1" w:tplc="041B0003" w:tentative="1">
      <w:start w:val="1"/>
      <w:numFmt w:val="bullet"/>
      <w:lvlText w:val="o"/>
      <w:lvlJc w:val="left"/>
      <w:pPr>
        <w:ind w:left="1799" w:hanging="360"/>
      </w:pPr>
      <w:rPr>
        <w:rFonts w:ascii="Courier New" w:hAnsi="Courier New" w:cs="Courier New" w:hint="default"/>
      </w:rPr>
    </w:lvl>
    <w:lvl w:ilvl="2" w:tplc="041B0005" w:tentative="1">
      <w:start w:val="1"/>
      <w:numFmt w:val="bullet"/>
      <w:lvlText w:val=""/>
      <w:lvlJc w:val="left"/>
      <w:pPr>
        <w:ind w:left="2519" w:hanging="360"/>
      </w:pPr>
      <w:rPr>
        <w:rFonts w:ascii="Wingdings" w:hAnsi="Wingdings" w:hint="default"/>
      </w:rPr>
    </w:lvl>
    <w:lvl w:ilvl="3" w:tplc="041B0001" w:tentative="1">
      <w:start w:val="1"/>
      <w:numFmt w:val="bullet"/>
      <w:lvlText w:val=""/>
      <w:lvlJc w:val="left"/>
      <w:pPr>
        <w:ind w:left="3239" w:hanging="360"/>
      </w:pPr>
      <w:rPr>
        <w:rFonts w:ascii="Symbol" w:hAnsi="Symbol" w:hint="default"/>
      </w:rPr>
    </w:lvl>
    <w:lvl w:ilvl="4" w:tplc="041B0003" w:tentative="1">
      <w:start w:val="1"/>
      <w:numFmt w:val="bullet"/>
      <w:lvlText w:val="o"/>
      <w:lvlJc w:val="left"/>
      <w:pPr>
        <w:ind w:left="3959" w:hanging="360"/>
      </w:pPr>
      <w:rPr>
        <w:rFonts w:ascii="Courier New" w:hAnsi="Courier New" w:cs="Courier New" w:hint="default"/>
      </w:rPr>
    </w:lvl>
    <w:lvl w:ilvl="5" w:tplc="041B0005" w:tentative="1">
      <w:start w:val="1"/>
      <w:numFmt w:val="bullet"/>
      <w:lvlText w:val=""/>
      <w:lvlJc w:val="left"/>
      <w:pPr>
        <w:ind w:left="4679" w:hanging="360"/>
      </w:pPr>
      <w:rPr>
        <w:rFonts w:ascii="Wingdings" w:hAnsi="Wingdings" w:hint="default"/>
      </w:rPr>
    </w:lvl>
    <w:lvl w:ilvl="6" w:tplc="041B0001" w:tentative="1">
      <w:start w:val="1"/>
      <w:numFmt w:val="bullet"/>
      <w:lvlText w:val=""/>
      <w:lvlJc w:val="left"/>
      <w:pPr>
        <w:ind w:left="5399" w:hanging="360"/>
      </w:pPr>
      <w:rPr>
        <w:rFonts w:ascii="Symbol" w:hAnsi="Symbol" w:hint="default"/>
      </w:rPr>
    </w:lvl>
    <w:lvl w:ilvl="7" w:tplc="041B0003" w:tentative="1">
      <w:start w:val="1"/>
      <w:numFmt w:val="bullet"/>
      <w:lvlText w:val="o"/>
      <w:lvlJc w:val="left"/>
      <w:pPr>
        <w:ind w:left="6119" w:hanging="360"/>
      </w:pPr>
      <w:rPr>
        <w:rFonts w:ascii="Courier New" w:hAnsi="Courier New" w:cs="Courier New" w:hint="default"/>
      </w:rPr>
    </w:lvl>
    <w:lvl w:ilvl="8" w:tplc="041B0005" w:tentative="1">
      <w:start w:val="1"/>
      <w:numFmt w:val="bullet"/>
      <w:lvlText w:val=""/>
      <w:lvlJc w:val="left"/>
      <w:pPr>
        <w:ind w:left="6839" w:hanging="360"/>
      </w:pPr>
      <w:rPr>
        <w:rFonts w:ascii="Wingdings" w:hAnsi="Wingdings" w:hint="default"/>
      </w:rPr>
    </w:lvl>
  </w:abstractNum>
  <w:abstractNum w:abstractNumId="8" w15:restartNumberingAfterBreak="0">
    <w:nsid w:val="1BA83106"/>
    <w:multiLevelType w:val="hybridMultilevel"/>
    <w:tmpl w:val="D2F244B0"/>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C826DD8"/>
    <w:multiLevelType w:val="multilevel"/>
    <w:tmpl w:val="BCB036BE"/>
    <w:lvl w:ilvl="0">
      <w:start w:val="1"/>
      <w:numFmt w:val="decimal"/>
      <w:lvlText w:val="Čl. %1."/>
      <w:lvlJc w:val="left"/>
      <w:pPr>
        <w:tabs>
          <w:tab w:val="num" w:pos="3414"/>
        </w:tabs>
        <w:ind w:left="2694"/>
      </w:pPr>
      <w:rPr>
        <w:rFonts w:ascii="Arial" w:hAnsi="Arial" w:cs="Times New Roman" w:hint="default"/>
        <w:b/>
        <w:i w:val="0"/>
        <w:sz w:val="22"/>
      </w:rPr>
    </w:lvl>
    <w:lvl w:ilvl="1">
      <w:start w:val="1"/>
      <w:numFmt w:val="decimal"/>
      <w:lvlText w:val="%1.%2."/>
      <w:lvlJc w:val="left"/>
      <w:pPr>
        <w:tabs>
          <w:tab w:val="num" w:pos="567"/>
        </w:tabs>
        <w:ind w:left="567" w:hanging="567"/>
      </w:pPr>
      <w:rPr>
        <w:rFonts w:ascii="Arial" w:hAnsi="Arial" w:cs="Times New Roman" w:hint="default"/>
        <w:b w:val="0"/>
        <w:i w:val="0"/>
        <w:sz w:val="22"/>
      </w:rPr>
    </w:lvl>
    <w:lvl w:ilvl="2">
      <w:start w:val="1"/>
      <w:numFmt w:val="decimal"/>
      <w:pStyle w:val="Zoznam22"/>
      <w:lvlText w:val="%1.%2.%3."/>
      <w:lvlJc w:val="left"/>
      <w:pPr>
        <w:tabs>
          <w:tab w:val="num" w:pos="680"/>
        </w:tabs>
        <w:ind w:left="680" w:hanging="680"/>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1E893529"/>
    <w:multiLevelType w:val="hybridMultilevel"/>
    <w:tmpl w:val="4BA8F31A"/>
    <w:lvl w:ilvl="0" w:tplc="04090003">
      <w:start w:val="52"/>
      <w:numFmt w:val="bullet"/>
      <w:lvlText w:val="-"/>
      <w:lvlJc w:val="left"/>
      <w:pPr>
        <w:ind w:left="1800" w:hanging="360"/>
      </w:pPr>
      <w:rPr>
        <w:rFonts w:ascii="Times New Roman" w:eastAsia="Times New Roman" w:hAnsi="Times New Roman" w:cs="Times New Roman" w:hint="default"/>
        <w:b/>
      </w:rPr>
    </w:lvl>
    <w:lvl w:ilvl="1" w:tplc="041B0003" w:tentative="1">
      <w:start w:val="1"/>
      <w:numFmt w:val="bullet"/>
      <w:lvlText w:val="o"/>
      <w:lvlJc w:val="left"/>
      <w:pPr>
        <w:ind w:left="2520" w:hanging="360"/>
      </w:pPr>
      <w:rPr>
        <w:rFonts w:ascii="Courier New" w:hAnsi="Courier New" w:cs="Courier New" w:hint="default"/>
      </w:rPr>
    </w:lvl>
    <w:lvl w:ilvl="2" w:tplc="041B0005" w:tentative="1">
      <w:start w:val="1"/>
      <w:numFmt w:val="bullet"/>
      <w:lvlText w:val=""/>
      <w:lvlJc w:val="left"/>
      <w:pPr>
        <w:ind w:left="3240" w:hanging="360"/>
      </w:pPr>
      <w:rPr>
        <w:rFonts w:ascii="Wingdings" w:hAnsi="Wingdings" w:hint="default"/>
      </w:rPr>
    </w:lvl>
    <w:lvl w:ilvl="3" w:tplc="041B0001" w:tentative="1">
      <w:start w:val="1"/>
      <w:numFmt w:val="bullet"/>
      <w:lvlText w:val=""/>
      <w:lvlJc w:val="left"/>
      <w:pPr>
        <w:ind w:left="3960" w:hanging="360"/>
      </w:pPr>
      <w:rPr>
        <w:rFonts w:ascii="Symbol" w:hAnsi="Symbol" w:hint="default"/>
      </w:rPr>
    </w:lvl>
    <w:lvl w:ilvl="4" w:tplc="041B0003" w:tentative="1">
      <w:start w:val="1"/>
      <w:numFmt w:val="bullet"/>
      <w:lvlText w:val="o"/>
      <w:lvlJc w:val="left"/>
      <w:pPr>
        <w:ind w:left="4680" w:hanging="360"/>
      </w:pPr>
      <w:rPr>
        <w:rFonts w:ascii="Courier New" w:hAnsi="Courier New" w:cs="Courier New" w:hint="default"/>
      </w:rPr>
    </w:lvl>
    <w:lvl w:ilvl="5" w:tplc="041B0005" w:tentative="1">
      <w:start w:val="1"/>
      <w:numFmt w:val="bullet"/>
      <w:lvlText w:val=""/>
      <w:lvlJc w:val="left"/>
      <w:pPr>
        <w:ind w:left="5400" w:hanging="360"/>
      </w:pPr>
      <w:rPr>
        <w:rFonts w:ascii="Wingdings" w:hAnsi="Wingdings" w:hint="default"/>
      </w:rPr>
    </w:lvl>
    <w:lvl w:ilvl="6" w:tplc="041B0001" w:tentative="1">
      <w:start w:val="1"/>
      <w:numFmt w:val="bullet"/>
      <w:lvlText w:val=""/>
      <w:lvlJc w:val="left"/>
      <w:pPr>
        <w:ind w:left="6120" w:hanging="360"/>
      </w:pPr>
      <w:rPr>
        <w:rFonts w:ascii="Symbol" w:hAnsi="Symbol" w:hint="default"/>
      </w:rPr>
    </w:lvl>
    <w:lvl w:ilvl="7" w:tplc="041B0003" w:tentative="1">
      <w:start w:val="1"/>
      <w:numFmt w:val="bullet"/>
      <w:lvlText w:val="o"/>
      <w:lvlJc w:val="left"/>
      <w:pPr>
        <w:ind w:left="6840" w:hanging="360"/>
      </w:pPr>
      <w:rPr>
        <w:rFonts w:ascii="Courier New" w:hAnsi="Courier New" w:cs="Courier New" w:hint="default"/>
      </w:rPr>
    </w:lvl>
    <w:lvl w:ilvl="8" w:tplc="041B0005" w:tentative="1">
      <w:start w:val="1"/>
      <w:numFmt w:val="bullet"/>
      <w:lvlText w:val=""/>
      <w:lvlJc w:val="left"/>
      <w:pPr>
        <w:ind w:left="7560" w:hanging="360"/>
      </w:pPr>
      <w:rPr>
        <w:rFonts w:ascii="Wingdings" w:hAnsi="Wingdings" w:hint="default"/>
      </w:rPr>
    </w:lvl>
  </w:abstractNum>
  <w:abstractNum w:abstractNumId="11" w15:restartNumberingAfterBreak="0">
    <w:nsid w:val="1F8976FB"/>
    <w:multiLevelType w:val="multilevel"/>
    <w:tmpl w:val="9FAAB7E0"/>
    <w:lvl w:ilvl="0">
      <w:start w:val="1"/>
      <w:numFmt w:val="decimal"/>
      <w:pStyle w:val="tl6"/>
      <w:lvlText w:val="%1"/>
      <w:lvlJc w:val="left"/>
      <w:pPr>
        <w:tabs>
          <w:tab w:val="num" w:pos="432"/>
        </w:tabs>
        <w:ind w:left="432" w:hanging="432"/>
      </w:pPr>
      <w:rPr>
        <w:rFonts w:ascii="Times New Roman" w:hAnsi="Times New Roman" w:cs="Times New Roman" w:hint="default"/>
        <w:b/>
        <w:bCs/>
        <w:sz w:val="22"/>
        <w:szCs w:val="22"/>
      </w:rPr>
    </w:lvl>
    <w:lvl w:ilvl="1">
      <w:start w:val="1"/>
      <w:numFmt w:val="decimal"/>
      <w:lvlText w:val="%1.%2"/>
      <w:lvlJc w:val="left"/>
      <w:pPr>
        <w:tabs>
          <w:tab w:val="num" w:pos="936"/>
        </w:tabs>
        <w:ind w:left="936" w:hanging="576"/>
      </w:pPr>
      <w:rPr>
        <w:rFonts w:ascii="Times New Roman" w:hAnsi="Times New Roman" w:cs="Times New Roman" w:hint="default"/>
        <w:b w:val="0"/>
        <w:bCs w:val="0"/>
        <w:i w:val="0"/>
        <w:color w:val="auto"/>
        <w:sz w:val="22"/>
        <w:szCs w:val="22"/>
      </w:rPr>
    </w:lvl>
    <w:lvl w:ilvl="2">
      <w:start w:val="1"/>
      <w:numFmt w:val="decimal"/>
      <w:lvlText w:val="%1.%2.%3"/>
      <w:lvlJc w:val="left"/>
      <w:pPr>
        <w:tabs>
          <w:tab w:val="num" w:pos="720"/>
        </w:tabs>
        <w:ind w:left="720" w:hanging="720"/>
      </w:pPr>
      <w:rPr>
        <w:rFonts w:hint="default"/>
        <w:b w:val="0"/>
        <w:bCs w:val="0"/>
        <w:sz w:val="22"/>
        <w:szCs w:val="22"/>
      </w:rPr>
    </w:lvl>
    <w:lvl w:ilvl="3">
      <w:start w:val="1"/>
      <w:numFmt w:val="decimal"/>
      <w:lvlText w:val="%1.%2.%3.%4"/>
      <w:lvlJc w:val="left"/>
      <w:pPr>
        <w:tabs>
          <w:tab w:val="num" w:pos="864"/>
        </w:tabs>
        <w:ind w:left="864" w:hanging="864"/>
      </w:pPr>
      <w:rPr>
        <w:rFonts w:hint="default"/>
        <w:color w:val="auto"/>
        <w:sz w:val="22"/>
        <w:szCs w:val="22"/>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21CF48CC"/>
    <w:multiLevelType w:val="multilevel"/>
    <w:tmpl w:val="9FD40DDA"/>
    <w:lvl w:ilvl="0">
      <w:start w:val="1"/>
      <w:numFmt w:val="lowerLetter"/>
      <w:lvlText w:val="%1)"/>
      <w:lvlJc w:val="left"/>
      <w:rPr>
        <w:rFonts w:hint="default"/>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2CE65C8"/>
    <w:multiLevelType w:val="hybridMultilevel"/>
    <w:tmpl w:val="DDF48914"/>
    <w:lvl w:ilvl="0" w:tplc="4536B9A8">
      <w:start w:val="10"/>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24C54564"/>
    <w:multiLevelType w:val="hybridMultilevel"/>
    <w:tmpl w:val="02DAE158"/>
    <w:lvl w:ilvl="0" w:tplc="85A0CDB0">
      <w:start w:val="1"/>
      <w:numFmt w:val="lowerLetter"/>
      <w:lvlText w:val="%1)"/>
      <w:lvlJc w:val="left"/>
      <w:pPr>
        <w:ind w:left="720" w:hanging="360"/>
      </w:pPr>
      <w:rPr>
        <w:rFonts w:ascii="Arial Narrow" w:eastAsia="Times New Roman" w:hAnsi="Arial Narrow" w:cs="Times New Roman" w:hint="default"/>
      </w:rPr>
    </w:lvl>
    <w:lvl w:ilvl="1" w:tplc="0C66F3FC">
      <w:start w:val="1"/>
      <w:numFmt w:val="lowerLetter"/>
      <w:lvlText w:val="%2."/>
      <w:lvlJc w:val="left"/>
      <w:pPr>
        <w:ind w:left="1440" w:hanging="360"/>
      </w:pPr>
    </w:lvl>
    <w:lvl w:ilvl="2" w:tplc="A1945194">
      <w:start w:val="1"/>
      <w:numFmt w:val="lowerRoman"/>
      <w:lvlText w:val="%3."/>
      <w:lvlJc w:val="right"/>
      <w:pPr>
        <w:ind w:left="2160" w:hanging="180"/>
      </w:pPr>
    </w:lvl>
    <w:lvl w:ilvl="3" w:tplc="F9667BAE" w:tentative="1">
      <w:start w:val="1"/>
      <w:numFmt w:val="decimal"/>
      <w:lvlText w:val="%4."/>
      <w:lvlJc w:val="left"/>
      <w:pPr>
        <w:ind w:left="2880" w:hanging="360"/>
      </w:pPr>
    </w:lvl>
    <w:lvl w:ilvl="4" w:tplc="2FF887EE" w:tentative="1">
      <w:start w:val="1"/>
      <w:numFmt w:val="lowerLetter"/>
      <w:lvlText w:val="%5."/>
      <w:lvlJc w:val="left"/>
      <w:pPr>
        <w:ind w:left="3600" w:hanging="360"/>
      </w:pPr>
    </w:lvl>
    <w:lvl w:ilvl="5" w:tplc="57667B9E" w:tentative="1">
      <w:start w:val="1"/>
      <w:numFmt w:val="lowerRoman"/>
      <w:lvlText w:val="%6."/>
      <w:lvlJc w:val="right"/>
      <w:pPr>
        <w:ind w:left="4320" w:hanging="180"/>
      </w:pPr>
    </w:lvl>
    <w:lvl w:ilvl="6" w:tplc="B964DFF8" w:tentative="1">
      <w:start w:val="1"/>
      <w:numFmt w:val="decimal"/>
      <w:lvlText w:val="%7."/>
      <w:lvlJc w:val="left"/>
      <w:pPr>
        <w:ind w:left="5040" w:hanging="360"/>
      </w:pPr>
    </w:lvl>
    <w:lvl w:ilvl="7" w:tplc="E180A8FC" w:tentative="1">
      <w:start w:val="1"/>
      <w:numFmt w:val="lowerLetter"/>
      <w:lvlText w:val="%8."/>
      <w:lvlJc w:val="left"/>
      <w:pPr>
        <w:ind w:left="5760" w:hanging="360"/>
      </w:pPr>
    </w:lvl>
    <w:lvl w:ilvl="8" w:tplc="46CC4C0E" w:tentative="1">
      <w:start w:val="1"/>
      <w:numFmt w:val="lowerRoman"/>
      <w:lvlText w:val="%9."/>
      <w:lvlJc w:val="right"/>
      <w:pPr>
        <w:ind w:left="6480" w:hanging="180"/>
      </w:pPr>
    </w:lvl>
  </w:abstractNum>
  <w:abstractNum w:abstractNumId="15" w15:restartNumberingAfterBreak="0">
    <w:nsid w:val="24ED4886"/>
    <w:multiLevelType w:val="hybridMultilevel"/>
    <w:tmpl w:val="2730BAAA"/>
    <w:lvl w:ilvl="0" w:tplc="E7B24D72">
      <w:start w:val="12"/>
      <w:numFmt w:val="bullet"/>
      <w:lvlText w:val="-"/>
      <w:lvlJc w:val="left"/>
      <w:pPr>
        <w:ind w:left="720" w:hanging="360"/>
      </w:pPr>
      <w:rPr>
        <w:rFonts w:ascii="Arial" w:eastAsia="Times New Roman" w:hAnsi="Arial" w:hint="default"/>
      </w:rPr>
    </w:lvl>
    <w:lvl w:ilvl="1" w:tplc="E7B24D72">
      <w:start w:val="12"/>
      <w:numFmt w:val="bullet"/>
      <w:lvlText w:val="-"/>
      <w:lvlJc w:val="left"/>
      <w:pPr>
        <w:ind w:left="1440" w:hanging="360"/>
      </w:pPr>
      <w:rPr>
        <w:rFonts w:ascii="Arial" w:eastAsia="Times New Roman" w:hAnsi="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26221ABD"/>
    <w:multiLevelType w:val="hybridMultilevel"/>
    <w:tmpl w:val="32844BBC"/>
    <w:lvl w:ilvl="0" w:tplc="9AC28600">
      <w:start w:val="9"/>
      <w:numFmt w:val="bullet"/>
      <w:lvlText w:val="-"/>
      <w:lvlJc w:val="left"/>
      <w:pPr>
        <w:ind w:left="1211" w:hanging="360"/>
      </w:pPr>
      <w:rPr>
        <w:rFonts w:ascii="Times New Roman" w:eastAsia="Times New Roman" w:hAnsi="Times New Roman" w:cs="Times New Roman" w:hint="default"/>
      </w:rPr>
    </w:lvl>
    <w:lvl w:ilvl="1" w:tplc="041B0003" w:tentative="1">
      <w:start w:val="1"/>
      <w:numFmt w:val="bullet"/>
      <w:lvlText w:val="o"/>
      <w:lvlJc w:val="left"/>
      <w:pPr>
        <w:ind w:left="1931" w:hanging="360"/>
      </w:pPr>
      <w:rPr>
        <w:rFonts w:ascii="Courier New" w:hAnsi="Courier New" w:cs="Courier New" w:hint="default"/>
      </w:rPr>
    </w:lvl>
    <w:lvl w:ilvl="2" w:tplc="041B0005" w:tentative="1">
      <w:start w:val="1"/>
      <w:numFmt w:val="bullet"/>
      <w:lvlText w:val=""/>
      <w:lvlJc w:val="left"/>
      <w:pPr>
        <w:ind w:left="2651" w:hanging="360"/>
      </w:pPr>
      <w:rPr>
        <w:rFonts w:ascii="Wingdings" w:hAnsi="Wingdings" w:hint="default"/>
      </w:rPr>
    </w:lvl>
    <w:lvl w:ilvl="3" w:tplc="041B0001" w:tentative="1">
      <w:start w:val="1"/>
      <w:numFmt w:val="bullet"/>
      <w:lvlText w:val=""/>
      <w:lvlJc w:val="left"/>
      <w:pPr>
        <w:ind w:left="3371" w:hanging="360"/>
      </w:pPr>
      <w:rPr>
        <w:rFonts w:ascii="Symbol" w:hAnsi="Symbol" w:hint="default"/>
      </w:rPr>
    </w:lvl>
    <w:lvl w:ilvl="4" w:tplc="041B0003" w:tentative="1">
      <w:start w:val="1"/>
      <w:numFmt w:val="bullet"/>
      <w:lvlText w:val="o"/>
      <w:lvlJc w:val="left"/>
      <w:pPr>
        <w:ind w:left="4091" w:hanging="360"/>
      </w:pPr>
      <w:rPr>
        <w:rFonts w:ascii="Courier New" w:hAnsi="Courier New" w:cs="Courier New" w:hint="default"/>
      </w:rPr>
    </w:lvl>
    <w:lvl w:ilvl="5" w:tplc="041B0005" w:tentative="1">
      <w:start w:val="1"/>
      <w:numFmt w:val="bullet"/>
      <w:lvlText w:val=""/>
      <w:lvlJc w:val="left"/>
      <w:pPr>
        <w:ind w:left="4811" w:hanging="360"/>
      </w:pPr>
      <w:rPr>
        <w:rFonts w:ascii="Wingdings" w:hAnsi="Wingdings" w:hint="default"/>
      </w:rPr>
    </w:lvl>
    <w:lvl w:ilvl="6" w:tplc="041B0001" w:tentative="1">
      <w:start w:val="1"/>
      <w:numFmt w:val="bullet"/>
      <w:lvlText w:val=""/>
      <w:lvlJc w:val="left"/>
      <w:pPr>
        <w:ind w:left="5531" w:hanging="360"/>
      </w:pPr>
      <w:rPr>
        <w:rFonts w:ascii="Symbol" w:hAnsi="Symbol" w:hint="default"/>
      </w:rPr>
    </w:lvl>
    <w:lvl w:ilvl="7" w:tplc="041B0003" w:tentative="1">
      <w:start w:val="1"/>
      <w:numFmt w:val="bullet"/>
      <w:lvlText w:val="o"/>
      <w:lvlJc w:val="left"/>
      <w:pPr>
        <w:ind w:left="6251" w:hanging="360"/>
      </w:pPr>
      <w:rPr>
        <w:rFonts w:ascii="Courier New" w:hAnsi="Courier New" w:cs="Courier New" w:hint="default"/>
      </w:rPr>
    </w:lvl>
    <w:lvl w:ilvl="8" w:tplc="041B0005" w:tentative="1">
      <w:start w:val="1"/>
      <w:numFmt w:val="bullet"/>
      <w:lvlText w:val=""/>
      <w:lvlJc w:val="left"/>
      <w:pPr>
        <w:ind w:left="6971" w:hanging="360"/>
      </w:pPr>
      <w:rPr>
        <w:rFonts w:ascii="Wingdings" w:hAnsi="Wingdings" w:hint="default"/>
      </w:rPr>
    </w:lvl>
  </w:abstractNum>
  <w:abstractNum w:abstractNumId="17" w15:restartNumberingAfterBreak="0">
    <w:nsid w:val="278373F0"/>
    <w:multiLevelType w:val="hybridMultilevel"/>
    <w:tmpl w:val="10643552"/>
    <w:lvl w:ilvl="0" w:tplc="F8FA3582">
      <w:start w:val="1"/>
      <w:numFmt w:val="lowerLetter"/>
      <w:lvlText w:val="%1)"/>
      <w:lvlJc w:val="left"/>
      <w:pPr>
        <w:ind w:left="862" w:hanging="360"/>
      </w:pPr>
      <w:rPr>
        <w:rFonts w:ascii="Arial Narrow" w:eastAsia="Calibri" w:hAnsi="Arial Narrow" w:cs="Times New Roman" w:hint="default"/>
      </w:rPr>
    </w:lvl>
    <w:lvl w:ilvl="1" w:tplc="041B0003" w:tentative="1">
      <w:start w:val="1"/>
      <w:numFmt w:val="bullet"/>
      <w:lvlText w:val="o"/>
      <w:lvlJc w:val="left"/>
      <w:pPr>
        <w:ind w:left="1582" w:hanging="360"/>
      </w:pPr>
      <w:rPr>
        <w:rFonts w:ascii="Courier New" w:hAnsi="Courier New" w:cs="Courier New"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18" w15:restartNumberingAfterBreak="0">
    <w:nsid w:val="279B3058"/>
    <w:multiLevelType w:val="hybridMultilevel"/>
    <w:tmpl w:val="555AD050"/>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9" w15:restartNumberingAfterBreak="0">
    <w:nsid w:val="2A08421A"/>
    <w:multiLevelType w:val="hybridMultilevel"/>
    <w:tmpl w:val="283CEA8E"/>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2C1268EB"/>
    <w:multiLevelType w:val="hybridMultilevel"/>
    <w:tmpl w:val="A18C1480"/>
    <w:lvl w:ilvl="0" w:tplc="2648FDA0">
      <w:numFmt w:val="bullet"/>
      <w:lvlText w:val="-"/>
      <w:lvlJc w:val="left"/>
      <w:pPr>
        <w:ind w:left="786" w:hanging="360"/>
      </w:pPr>
      <w:rPr>
        <w:rFonts w:ascii="Arial Narrow" w:eastAsia="Times New Roman" w:hAnsi="Arial Narrow" w:cs="Times New Roman"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21" w15:restartNumberingAfterBreak="0">
    <w:nsid w:val="31054277"/>
    <w:multiLevelType w:val="multilevel"/>
    <w:tmpl w:val="CB68D7B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pStyle w:val="lnok-Odrka2"/>
      <w:lvlText w:val=""/>
      <w:lvlJc w:val="left"/>
      <w:pPr>
        <w:ind w:left="1224" w:hanging="504"/>
      </w:pPr>
      <w:rPr>
        <w:rFonts w:ascii="Symbol" w:hAnsi="Symbol" w:hint="default"/>
      </w:rPr>
    </w:lvl>
    <w:lvl w:ilvl="3">
      <w:start w:val="1"/>
      <w:numFmt w:val="bullet"/>
      <w:pStyle w:val="lnok-Odrka3"/>
      <w:lvlText w:val=""/>
      <w:lvlJc w:val="left"/>
      <w:pPr>
        <w:ind w:left="1728" w:hanging="648"/>
      </w:pPr>
      <w:rPr>
        <w:rFonts w:ascii="Symbol" w:hAnsi="Symbol" w:hint="default"/>
      </w:rPr>
    </w:lvl>
    <w:lvl w:ilvl="4">
      <w:start w:val="1"/>
      <w:numFmt w:val="bullet"/>
      <w:pStyle w:val="lnok-Odrka4"/>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35508F2"/>
    <w:multiLevelType w:val="hybridMultilevel"/>
    <w:tmpl w:val="4A681054"/>
    <w:lvl w:ilvl="0" w:tplc="EA520610">
      <w:start w:val="1"/>
      <w:numFmt w:val="lowerLetter"/>
      <w:lvlText w:val="%1)"/>
      <w:lvlJc w:val="left"/>
      <w:pPr>
        <w:ind w:left="720" w:hanging="360"/>
      </w:pPr>
      <w:rPr>
        <w:rFonts w:ascii="Arial Narrow" w:hAnsi="Arial Narrow" w:cs="Times New Roman" w:hint="default"/>
        <w:b w:val="0"/>
        <w:caps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337E1C70"/>
    <w:multiLevelType w:val="hybridMultilevel"/>
    <w:tmpl w:val="30BC2706"/>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33D47F87"/>
    <w:multiLevelType w:val="hybridMultilevel"/>
    <w:tmpl w:val="625CDF14"/>
    <w:lvl w:ilvl="0" w:tplc="041B000D">
      <w:start w:val="1"/>
      <w:numFmt w:val="bullet"/>
      <w:lvlText w:val=""/>
      <w:lvlJc w:val="left"/>
      <w:pPr>
        <w:ind w:left="1079" w:hanging="360"/>
      </w:pPr>
      <w:rPr>
        <w:rFonts w:ascii="Wingdings" w:hAnsi="Wingdings" w:hint="default"/>
      </w:rPr>
    </w:lvl>
    <w:lvl w:ilvl="1" w:tplc="041B0003" w:tentative="1">
      <w:start w:val="1"/>
      <w:numFmt w:val="bullet"/>
      <w:lvlText w:val="o"/>
      <w:lvlJc w:val="left"/>
      <w:pPr>
        <w:ind w:left="1799" w:hanging="360"/>
      </w:pPr>
      <w:rPr>
        <w:rFonts w:ascii="Courier New" w:hAnsi="Courier New" w:cs="Courier New" w:hint="default"/>
      </w:rPr>
    </w:lvl>
    <w:lvl w:ilvl="2" w:tplc="041B0005" w:tentative="1">
      <w:start w:val="1"/>
      <w:numFmt w:val="bullet"/>
      <w:lvlText w:val=""/>
      <w:lvlJc w:val="left"/>
      <w:pPr>
        <w:ind w:left="2519" w:hanging="360"/>
      </w:pPr>
      <w:rPr>
        <w:rFonts w:ascii="Wingdings" w:hAnsi="Wingdings" w:hint="default"/>
      </w:rPr>
    </w:lvl>
    <w:lvl w:ilvl="3" w:tplc="041B0001" w:tentative="1">
      <w:start w:val="1"/>
      <w:numFmt w:val="bullet"/>
      <w:lvlText w:val=""/>
      <w:lvlJc w:val="left"/>
      <w:pPr>
        <w:ind w:left="3239" w:hanging="360"/>
      </w:pPr>
      <w:rPr>
        <w:rFonts w:ascii="Symbol" w:hAnsi="Symbol" w:hint="default"/>
      </w:rPr>
    </w:lvl>
    <w:lvl w:ilvl="4" w:tplc="041B0003" w:tentative="1">
      <w:start w:val="1"/>
      <w:numFmt w:val="bullet"/>
      <w:lvlText w:val="o"/>
      <w:lvlJc w:val="left"/>
      <w:pPr>
        <w:ind w:left="3959" w:hanging="360"/>
      </w:pPr>
      <w:rPr>
        <w:rFonts w:ascii="Courier New" w:hAnsi="Courier New" w:cs="Courier New" w:hint="default"/>
      </w:rPr>
    </w:lvl>
    <w:lvl w:ilvl="5" w:tplc="041B0005" w:tentative="1">
      <w:start w:val="1"/>
      <w:numFmt w:val="bullet"/>
      <w:lvlText w:val=""/>
      <w:lvlJc w:val="left"/>
      <w:pPr>
        <w:ind w:left="4679" w:hanging="360"/>
      </w:pPr>
      <w:rPr>
        <w:rFonts w:ascii="Wingdings" w:hAnsi="Wingdings" w:hint="default"/>
      </w:rPr>
    </w:lvl>
    <w:lvl w:ilvl="6" w:tplc="041B0001" w:tentative="1">
      <w:start w:val="1"/>
      <w:numFmt w:val="bullet"/>
      <w:lvlText w:val=""/>
      <w:lvlJc w:val="left"/>
      <w:pPr>
        <w:ind w:left="5399" w:hanging="360"/>
      </w:pPr>
      <w:rPr>
        <w:rFonts w:ascii="Symbol" w:hAnsi="Symbol" w:hint="default"/>
      </w:rPr>
    </w:lvl>
    <w:lvl w:ilvl="7" w:tplc="041B0003" w:tentative="1">
      <w:start w:val="1"/>
      <w:numFmt w:val="bullet"/>
      <w:lvlText w:val="o"/>
      <w:lvlJc w:val="left"/>
      <w:pPr>
        <w:ind w:left="6119" w:hanging="360"/>
      </w:pPr>
      <w:rPr>
        <w:rFonts w:ascii="Courier New" w:hAnsi="Courier New" w:cs="Courier New" w:hint="default"/>
      </w:rPr>
    </w:lvl>
    <w:lvl w:ilvl="8" w:tplc="041B0005" w:tentative="1">
      <w:start w:val="1"/>
      <w:numFmt w:val="bullet"/>
      <w:lvlText w:val=""/>
      <w:lvlJc w:val="left"/>
      <w:pPr>
        <w:ind w:left="6839" w:hanging="360"/>
      </w:pPr>
      <w:rPr>
        <w:rFonts w:ascii="Wingdings" w:hAnsi="Wingdings" w:hint="default"/>
      </w:rPr>
    </w:lvl>
  </w:abstractNum>
  <w:abstractNum w:abstractNumId="25" w15:restartNumberingAfterBreak="0">
    <w:nsid w:val="33F16CB8"/>
    <w:multiLevelType w:val="multilevel"/>
    <w:tmpl w:val="7652BC2C"/>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36B50CAF"/>
    <w:multiLevelType w:val="multilevel"/>
    <w:tmpl w:val="739CA434"/>
    <w:lvl w:ilvl="0">
      <w:start w:val="1"/>
      <w:numFmt w:val="decimal"/>
      <w:pStyle w:val="rob3"/>
      <w:lvlText w:val="%1"/>
      <w:lvlJc w:val="left"/>
      <w:pPr>
        <w:tabs>
          <w:tab w:val="num" w:pos="360"/>
        </w:tabs>
        <w:ind w:left="360" w:hanging="360"/>
      </w:pPr>
      <w:rPr>
        <w:rFonts w:hint="default"/>
      </w:rPr>
    </w:lvl>
    <w:lvl w:ilvl="1">
      <w:start w:val="1"/>
      <w:numFmt w:val="decimal"/>
      <w:pStyle w:val="rob5"/>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91A548F"/>
    <w:multiLevelType w:val="multilevel"/>
    <w:tmpl w:val="2EB89CE8"/>
    <w:lvl w:ilvl="0">
      <w:start w:val="1"/>
      <w:numFmt w:val="decimal"/>
      <w:lvlText w:val="%1."/>
      <w:lvlJc w:val="left"/>
      <w:pPr>
        <w:tabs>
          <w:tab w:val="num" w:pos="644"/>
        </w:tabs>
        <w:ind w:left="644" w:hanging="360"/>
      </w:pPr>
      <w:rPr>
        <w:rFonts w:cs="Times New Roman"/>
        <w:b w:val="0"/>
      </w:rPr>
    </w:lvl>
    <w:lvl w:ilvl="1">
      <w:start w:val="1"/>
      <w:numFmt w:val="decimal"/>
      <w:lvlText w:val="%1.%2."/>
      <w:lvlJc w:val="left"/>
      <w:pPr>
        <w:tabs>
          <w:tab w:val="num" w:pos="795"/>
        </w:tabs>
        <w:ind w:left="795" w:hanging="435"/>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8" w15:restartNumberingAfterBreak="0">
    <w:nsid w:val="39A663C0"/>
    <w:multiLevelType w:val="multilevel"/>
    <w:tmpl w:val="63123A92"/>
    <w:lvl w:ilvl="0">
      <w:start w:val="1"/>
      <w:numFmt w:val="decimal"/>
      <w:lvlText w:val="%1"/>
      <w:lvlJc w:val="left"/>
      <w:pPr>
        <w:tabs>
          <w:tab w:val="num" w:pos="432"/>
        </w:tabs>
        <w:ind w:left="432" w:hanging="432"/>
      </w:pPr>
      <w:rPr>
        <w:rFonts w:ascii="Arial Narrow" w:hAnsi="Arial Narrow" w:hint="default"/>
        <w:b/>
        <w:bCs/>
        <w:sz w:val="20"/>
        <w:szCs w:val="20"/>
      </w:rPr>
    </w:lvl>
    <w:lvl w:ilvl="1">
      <w:start w:val="1"/>
      <w:numFmt w:val="decimal"/>
      <w:lvlText w:val="%1.%2"/>
      <w:lvlJc w:val="left"/>
      <w:pPr>
        <w:tabs>
          <w:tab w:val="num" w:pos="936"/>
        </w:tabs>
        <w:ind w:left="936" w:hanging="576"/>
      </w:pPr>
      <w:rPr>
        <w:rFonts w:ascii="Arial Narrow" w:hAnsi="Arial Narrow" w:cs="Times New Roman" w:hint="default"/>
        <w:b w:val="0"/>
        <w:bCs w:val="0"/>
        <w:i w:val="0"/>
        <w:color w:val="auto"/>
        <w:sz w:val="20"/>
        <w:szCs w:val="20"/>
      </w:rPr>
    </w:lvl>
    <w:lvl w:ilvl="2">
      <w:start w:val="1"/>
      <w:numFmt w:val="decimal"/>
      <w:lvlText w:val="%1.%2.%3"/>
      <w:lvlJc w:val="left"/>
      <w:pPr>
        <w:tabs>
          <w:tab w:val="num" w:pos="720"/>
        </w:tabs>
        <w:ind w:left="720" w:hanging="720"/>
      </w:pPr>
      <w:rPr>
        <w:rFonts w:ascii="Arial Narrow" w:hAnsi="Arial Narrow" w:cs="Times New Roman" w:hint="default"/>
        <w:b w:val="0"/>
        <w:bCs w:val="0"/>
        <w:sz w:val="20"/>
        <w:szCs w:val="20"/>
      </w:rPr>
    </w:lvl>
    <w:lvl w:ilvl="3">
      <w:start w:val="1"/>
      <w:numFmt w:val="decimal"/>
      <w:lvlText w:val="%1.%2.%3.%4"/>
      <w:lvlJc w:val="left"/>
      <w:pPr>
        <w:tabs>
          <w:tab w:val="num" w:pos="864"/>
        </w:tabs>
        <w:ind w:left="864" w:hanging="864"/>
      </w:pPr>
      <w:rPr>
        <w:rFonts w:hint="default"/>
        <w:color w:val="auto"/>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3A465836"/>
    <w:multiLevelType w:val="hybridMultilevel"/>
    <w:tmpl w:val="A0686478"/>
    <w:lvl w:ilvl="0" w:tplc="04090003">
      <w:start w:val="52"/>
      <w:numFmt w:val="bullet"/>
      <w:lvlText w:val="-"/>
      <w:lvlJc w:val="left"/>
      <w:pPr>
        <w:ind w:left="1800" w:hanging="360"/>
      </w:pPr>
      <w:rPr>
        <w:rFonts w:ascii="Times New Roman" w:eastAsia="Times New Roman" w:hAnsi="Times New Roman" w:cs="Times New Roman" w:hint="default"/>
        <w:b/>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3AE1108A"/>
    <w:multiLevelType w:val="multilevel"/>
    <w:tmpl w:val="1CC0656E"/>
    <w:lvl w:ilvl="0">
      <w:start w:val="1"/>
      <w:numFmt w:val="decimal"/>
      <w:pStyle w:val="wazzatext"/>
      <w:lvlText w:val="%1"/>
      <w:lvlJc w:val="left"/>
      <w:pPr>
        <w:ind w:left="426" w:hanging="360"/>
      </w:pPr>
      <w:rPr>
        <w:rFonts w:ascii="Times New Roman" w:hAnsi="Times New Roman" w:cs="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CE30A6E"/>
    <w:multiLevelType w:val="multilevel"/>
    <w:tmpl w:val="EB76913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175EB8"/>
    <w:multiLevelType w:val="multilevel"/>
    <w:tmpl w:val="55143166"/>
    <w:lvl w:ilvl="0">
      <w:start w:val="5"/>
      <w:numFmt w:val="lowerLetter"/>
      <w:lvlText w:val="%1)"/>
      <w:lvlJc w:val="left"/>
      <w:pPr>
        <w:ind w:left="360" w:hanging="360"/>
      </w:pPr>
      <w:rPr>
        <w:rFonts w:cs="Times New Roman" w:hint="default"/>
      </w:rPr>
    </w:lvl>
    <w:lvl w:ilvl="1">
      <w:start w:val="1"/>
      <w:numFmt w:val="decimal"/>
      <w:lvlText w:val="%2."/>
      <w:lvlJc w:val="left"/>
      <w:pPr>
        <w:ind w:left="1080" w:hanging="360"/>
      </w:pPr>
      <w:rPr>
        <w:rFonts w:ascii="Georgia Pro Cond Light" w:eastAsia="Times New Roman" w:hAnsi="Georgia Pro Cond Light" w:cs="Times New Roman" w:hint="default"/>
      </w:rPr>
    </w:lvl>
    <w:lvl w:ilvl="2">
      <w:start w:val="1"/>
      <w:numFmt w:val="decimal"/>
      <w:lvlText w:val="%3."/>
      <w:lvlJc w:val="left"/>
      <w:pPr>
        <w:ind w:left="1800" w:hanging="360"/>
      </w:pPr>
      <w:rPr>
        <w:rFonts w:cs="Times New Roman" w:hint="default"/>
      </w:rPr>
    </w:lvl>
    <w:lvl w:ilvl="3">
      <w:start w:val="1"/>
      <w:numFmt w:val="decimal"/>
      <w:lvlText w:val="%4."/>
      <w:lvlJc w:val="left"/>
      <w:pPr>
        <w:ind w:left="2520" w:hanging="360"/>
      </w:pPr>
      <w:rPr>
        <w:rFonts w:cs="Times New Roman" w:hint="default"/>
      </w:rPr>
    </w:lvl>
    <w:lvl w:ilvl="4">
      <w:start w:val="1"/>
      <w:numFmt w:val="decimal"/>
      <w:lvlText w:val="%5."/>
      <w:lvlJc w:val="left"/>
      <w:pPr>
        <w:ind w:left="3240" w:hanging="360"/>
      </w:pPr>
      <w:rPr>
        <w:rFonts w:cs="Times New Roman" w:hint="default"/>
      </w:rPr>
    </w:lvl>
    <w:lvl w:ilvl="5">
      <w:start w:val="1"/>
      <w:numFmt w:val="decimal"/>
      <w:lvlText w:val="%6."/>
      <w:lvlJc w:val="left"/>
      <w:pPr>
        <w:ind w:left="3960" w:hanging="360"/>
      </w:pPr>
      <w:rPr>
        <w:rFonts w:cs="Times New Roman" w:hint="default"/>
      </w:rPr>
    </w:lvl>
    <w:lvl w:ilvl="6">
      <w:start w:val="1"/>
      <w:numFmt w:val="decimal"/>
      <w:lvlText w:val="%7."/>
      <w:lvlJc w:val="left"/>
      <w:pPr>
        <w:ind w:left="4680" w:hanging="360"/>
      </w:pPr>
      <w:rPr>
        <w:rFonts w:cs="Times New Roman" w:hint="default"/>
      </w:rPr>
    </w:lvl>
    <w:lvl w:ilvl="7">
      <w:start w:val="1"/>
      <w:numFmt w:val="decimal"/>
      <w:lvlText w:val="%8."/>
      <w:lvlJc w:val="left"/>
      <w:pPr>
        <w:ind w:left="5400" w:hanging="360"/>
      </w:pPr>
      <w:rPr>
        <w:rFonts w:cs="Times New Roman" w:hint="default"/>
      </w:rPr>
    </w:lvl>
    <w:lvl w:ilvl="8">
      <w:start w:val="1"/>
      <w:numFmt w:val="decimal"/>
      <w:lvlText w:val="%9."/>
      <w:lvlJc w:val="left"/>
      <w:pPr>
        <w:ind w:left="6120" w:hanging="360"/>
      </w:pPr>
      <w:rPr>
        <w:rFonts w:cs="Times New Roman" w:hint="default"/>
      </w:rPr>
    </w:lvl>
  </w:abstractNum>
  <w:abstractNum w:abstractNumId="33" w15:restartNumberingAfterBreak="0">
    <w:nsid w:val="3F2655A7"/>
    <w:multiLevelType w:val="hybridMultilevel"/>
    <w:tmpl w:val="45789E1E"/>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15:restartNumberingAfterBreak="0">
    <w:nsid w:val="414F4067"/>
    <w:multiLevelType w:val="hybridMultilevel"/>
    <w:tmpl w:val="15863A0E"/>
    <w:lvl w:ilvl="0" w:tplc="19B45256">
      <w:start w:val="1"/>
      <w:numFmt w:val="lowerLetter"/>
      <w:lvlText w:val="%1)"/>
      <w:lvlJc w:val="left"/>
      <w:pPr>
        <w:ind w:left="426" w:hanging="360"/>
      </w:pPr>
      <w:rPr>
        <w:rFonts w:hint="default"/>
      </w:rPr>
    </w:lvl>
    <w:lvl w:ilvl="1" w:tplc="041B0019" w:tentative="1">
      <w:start w:val="1"/>
      <w:numFmt w:val="lowerLetter"/>
      <w:lvlText w:val="%2."/>
      <w:lvlJc w:val="left"/>
      <w:pPr>
        <w:ind w:left="1146" w:hanging="360"/>
      </w:pPr>
    </w:lvl>
    <w:lvl w:ilvl="2" w:tplc="041B001B" w:tentative="1">
      <w:start w:val="1"/>
      <w:numFmt w:val="lowerRoman"/>
      <w:lvlText w:val="%3."/>
      <w:lvlJc w:val="right"/>
      <w:pPr>
        <w:ind w:left="1866" w:hanging="180"/>
      </w:pPr>
    </w:lvl>
    <w:lvl w:ilvl="3" w:tplc="041B000F" w:tentative="1">
      <w:start w:val="1"/>
      <w:numFmt w:val="decimal"/>
      <w:lvlText w:val="%4."/>
      <w:lvlJc w:val="left"/>
      <w:pPr>
        <w:ind w:left="2586" w:hanging="360"/>
      </w:pPr>
    </w:lvl>
    <w:lvl w:ilvl="4" w:tplc="041B0019" w:tentative="1">
      <w:start w:val="1"/>
      <w:numFmt w:val="lowerLetter"/>
      <w:lvlText w:val="%5."/>
      <w:lvlJc w:val="left"/>
      <w:pPr>
        <w:ind w:left="3306" w:hanging="360"/>
      </w:pPr>
    </w:lvl>
    <w:lvl w:ilvl="5" w:tplc="041B001B" w:tentative="1">
      <w:start w:val="1"/>
      <w:numFmt w:val="lowerRoman"/>
      <w:lvlText w:val="%6."/>
      <w:lvlJc w:val="right"/>
      <w:pPr>
        <w:ind w:left="4026" w:hanging="180"/>
      </w:pPr>
    </w:lvl>
    <w:lvl w:ilvl="6" w:tplc="041B000F" w:tentative="1">
      <w:start w:val="1"/>
      <w:numFmt w:val="decimal"/>
      <w:lvlText w:val="%7."/>
      <w:lvlJc w:val="left"/>
      <w:pPr>
        <w:ind w:left="4746" w:hanging="360"/>
      </w:pPr>
    </w:lvl>
    <w:lvl w:ilvl="7" w:tplc="041B0019" w:tentative="1">
      <w:start w:val="1"/>
      <w:numFmt w:val="lowerLetter"/>
      <w:lvlText w:val="%8."/>
      <w:lvlJc w:val="left"/>
      <w:pPr>
        <w:ind w:left="5466" w:hanging="360"/>
      </w:pPr>
    </w:lvl>
    <w:lvl w:ilvl="8" w:tplc="041B001B" w:tentative="1">
      <w:start w:val="1"/>
      <w:numFmt w:val="lowerRoman"/>
      <w:lvlText w:val="%9."/>
      <w:lvlJc w:val="right"/>
      <w:pPr>
        <w:ind w:left="6186" w:hanging="180"/>
      </w:pPr>
    </w:lvl>
  </w:abstractNum>
  <w:abstractNum w:abstractNumId="35" w15:restartNumberingAfterBreak="0">
    <w:nsid w:val="462713BF"/>
    <w:multiLevelType w:val="multilevel"/>
    <w:tmpl w:val="5C1E414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465D241E"/>
    <w:multiLevelType w:val="hybridMultilevel"/>
    <w:tmpl w:val="4420ED66"/>
    <w:lvl w:ilvl="0" w:tplc="041B0017">
      <w:start w:val="27"/>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478870D1"/>
    <w:multiLevelType w:val="multilevel"/>
    <w:tmpl w:val="482E9DC6"/>
    <w:lvl w:ilvl="0">
      <w:start w:val="1"/>
      <w:numFmt w:val="decimal"/>
      <w:pStyle w:val="SPnadpis3"/>
      <w:lvlText w:val="%1"/>
      <w:lvlJc w:val="left"/>
      <w:pPr>
        <w:tabs>
          <w:tab w:val="num" w:pos="432"/>
        </w:tabs>
        <w:ind w:left="432" w:hanging="432"/>
      </w:pPr>
      <w:rPr>
        <w:rFonts w:hint="default"/>
        <w:b/>
        <w:bCs/>
      </w:rPr>
    </w:lvl>
    <w:lvl w:ilvl="1">
      <w:start w:val="1"/>
      <w:numFmt w:val="decimal"/>
      <w:lvlText w:val="%1.%2"/>
      <w:lvlJc w:val="left"/>
      <w:pPr>
        <w:tabs>
          <w:tab w:val="num" w:pos="576"/>
        </w:tabs>
        <w:ind w:left="576" w:hanging="576"/>
      </w:pPr>
      <w:rPr>
        <w:rFonts w:ascii="Arial" w:hAnsi="Arial" w:cs="Arial" w:hint="default"/>
        <w:b/>
        <w:bCs/>
        <w:color w:val="000000"/>
        <w:sz w:val="20"/>
        <w:szCs w:val="20"/>
      </w:rPr>
    </w:lvl>
    <w:lvl w:ilvl="2">
      <w:start w:val="1"/>
      <w:numFmt w:val="decimal"/>
      <w:lvlText w:val="7.2.%3"/>
      <w:lvlJc w:val="left"/>
      <w:pPr>
        <w:tabs>
          <w:tab w:val="num" w:pos="720"/>
        </w:tabs>
        <w:ind w:left="720" w:hanging="720"/>
      </w:pPr>
      <w:rPr>
        <w:rFonts w:hint="default"/>
      </w:rPr>
    </w:lvl>
    <w:lvl w:ilvl="3">
      <w:start w:val="1"/>
      <w:numFmt w:val="decimal"/>
      <w:lvlText w:val="13.4.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4B3D35F3"/>
    <w:multiLevelType w:val="hybridMultilevel"/>
    <w:tmpl w:val="3D60056C"/>
    <w:lvl w:ilvl="0" w:tplc="7E420E4A">
      <w:start w:val="1"/>
      <w:numFmt w:val="lowerLetter"/>
      <w:pStyle w:val="abullets"/>
      <w:lvlText w:val="%1)"/>
      <w:lvlJc w:val="left"/>
      <w:pPr>
        <w:ind w:left="2280" w:hanging="360"/>
      </w:pPr>
      <w:rPr>
        <w:rFonts w:ascii="Arial Narrow" w:hAnsi="Arial Narrow" w:cs="Arial" w:hint="default"/>
        <w:b w:val="0"/>
        <w:i w:val="0"/>
        <w:sz w:val="21"/>
        <w:szCs w:val="21"/>
      </w:rPr>
    </w:lvl>
    <w:lvl w:ilvl="1" w:tplc="041B0019">
      <w:start w:val="1"/>
      <w:numFmt w:val="lowerLetter"/>
      <w:lvlText w:val="%2."/>
      <w:lvlJc w:val="left"/>
      <w:pPr>
        <w:ind w:left="3000" w:hanging="360"/>
      </w:pPr>
      <w:rPr>
        <w:rFonts w:cs="Times New Roman"/>
      </w:rPr>
    </w:lvl>
    <w:lvl w:ilvl="2" w:tplc="041B001B" w:tentative="1">
      <w:start w:val="1"/>
      <w:numFmt w:val="lowerRoman"/>
      <w:lvlText w:val="%3."/>
      <w:lvlJc w:val="right"/>
      <w:pPr>
        <w:ind w:left="3720" w:hanging="180"/>
      </w:pPr>
      <w:rPr>
        <w:rFonts w:cs="Times New Roman"/>
      </w:rPr>
    </w:lvl>
    <w:lvl w:ilvl="3" w:tplc="041B000F" w:tentative="1">
      <w:start w:val="1"/>
      <w:numFmt w:val="decimal"/>
      <w:lvlText w:val="%4."/>
      <w:lvlJc w:val="left"/>
      <w:pPr>
        <w:ind w:left="4440" w:hanging="360"/>
      </w:pPr>
      <w:rPr>
        <w:rFonts w:cs="Times New Roman"/>
      </w:rPr>
    </w:lvl>
    <w:lvl w:ilvl="4" w:tplc="041B0019" w:tentative="1">
      <w:start w:val="1"/>
      <w:numFmt w:val="lowerLetter"/>
      <w:lvlText w:val="%5."/>
      <w:lvlJc w:val="left"/>
      <w:pPr>
        <w:ind w:left="5160" w:hanging="360"/>
      </w:pPr>
      <w:rPr>
        <w:rFonts w:cs="Times New Roman"/>
      </w:rPr>
    </w:lvl>
    <w:lvl w:ilvl="5" w:tplc="041B001B" w:tentative="1">
      <w:start w:val="1"/>
      <w:numFmt w:val="lowerRoman"/>
      <w:lvlText w:val="%6."/>
      <w:lvlJc w:val="right"/>
      <w:pPr>
        <w:ind w:left="5880" w:hanging="180"/>
      </w:pPr>
      <w:rPr>
        <w:rFonts w:cs="Times New Roman"/>
      </w:rPr>
    </w:lvl>
    <w:lvl w:ilvl="6" w:tplc="041B000F" w:tentative="1">
      <w:start w:val="1"/>
      <w:numFmt w:val="decimal"/>
      <w:lvlText w:val="%7."/>
      <w:lvlJc w:val="left"/>
      <w:pPr>
        <w:ind w:left="6600" w:hanging="360"/>
      </w:pPr>
      <w:rPr>
        <w:rFonts w:cs="Times New Roman"/>
      </w:rPr>
    </w:lvl>
    <w:lvl w:ilvl="7" w:tplc="041B0019" w:tentative="1">
      <w:start w:val="1"/>
      <w:numFmt w:val="lowerLetter"/>
      <w:lvlText w:val="%8."/>
      <w:lvlJc w:val="left"/>
      <w:pPr>
        <w:ind w:left="7320" w:hanging="360"/>
      </w:pPr>
      <w:rPr>
        <w:rFonts w:cs="Times New Roman"/>
      </w:rPr>
    </w:lvl>
    <w:lvl w:ilvl="8" w:tplc="041B001B" w:tentative="1">
      <w:start w:val="1"/>
      <w:numFmt w:val="lowerRoman"/>
      <w:lvlText w:val="%9."/>
      <w:lvlJc w:val="right"/>
      <w:pPr>
        <w:ind w:left="8040" w:hanging="180"/>
      </w:pPr>
      <w:rPr>
        <w:rFonts w:cs="Times New Roman"/>
      </w:rPr>
    </w:lvl>
  </w:abstractNum>
  <w:abstractNum w:abstractNumId="39" w15:restartNumberingAfterBreak="0">
    <w:nsid w:val="4B58434B"/>
    <w:multiLevelType w:val="multilevel"/>
    <w:tmpl w:val="35705B0E"/>
    <w:lvl w:ilvl="0">
      <w:start w:val="1"/>
      <w:numFmt w:val="decimal"/>
      <w:pStyle w:val="ZSENazovkapitoly"/>
      <w:lvlText w:val="%1."/>
      <w:lvlJc w:val="left"/>
      <w:pPr>
        <w:tabs>
          <w:tab w:val="num" w:pos="473"/>
        </w:tabs>
        <w:ind w:left="473" w:hanging="360"/>
      </w:pPr>
      <w:rPr>
        <w:rFonts w:hint="default"/>
      </w:rPr>
    </w:lvl>
    <w:lvl w:ilvl="1">
      <w:start w:val="1"/>
      <w:numFmt w:val="decimal"/>
      <w:pStyle w:val="ZSEMedzititulok"/>
      <w:lvlText w:val="%1.%2."/>
      <w:lvlJc w:val="left"/>
      <w:pPr>
        <w:tabs>
          <w:tab w:val="num" w:pos="905"/>
        </w:tabs>
        <w:ind w:left="905" w:hanging="432"/>
      </w:pPr>
      <w:rPr>
        <w:rFonts w:hint="default"/>
      </w:rPr>
    </w:lvl>
    <w:lvl w:ilvl="2">
      <w:start w:val="1"/>
      <w:numFmt w:val="decimal"/>
      <w:lvlText w:val="%1.%2.%3."/>
      <w:lvlJc w:val="left"/>
      <w:pPr>
        <w:tabs>
          <w:tab w:val="num" w:pos="1553"/>
        </w:tabs>
        <w:ind w:left="1337" w:hanging="504"/>
      </w:pPr>
      <w:rPr>
        <w:rFonts w:hint="default"/>
      </w:rPr>
    </w:lvl>
    <w:lvl w:ilvl="3">
      <w:start w:val="1"/>
      <w:numFmt w:val="decimal"/>
      <w:lvlText w:val="%1.%2.%3.%4."/>
      <w:lvlJc w:val="left"/>
      <w:pPr>
        <w:tabs>
          <w:tab w:val="num" w:pos="1913"/>
        </w:tabs>
        <w:ind w:left="1841" w:hanging="648"/>
      </w:pPr>
      <w:rPr>
        <w:rFonts w:hint="default"/>
      </w:rPr>
    </w:lvl>
    <w:lvl w:ilvl="4">
      <w:start w:val="1"/>
      <w:numFmt w:val="decimal"/>
      <w:lvlText w:val="%1.%2.%3.%4.%5."/>
      <w:lvlJc w:val="left"/>
      <w:pPr>
        <w:tabs>
          <w:tab w:val="num" w:pos="2633"/>
        </w:tabs>
        <w:ind w:left="2345" w:hanging="792"/>
      </w:pPr>
      <w:rPr>
        <w:rFonts w:hint="default"/>
      </w:rPr>
    </w:lvl>
    <w:lvl w:ilvl="5">
      <w:start w:val="1"/>
      <w:numFmt w:val="decimal"/>
      <w:lvlText w:val="%1.%2.%3.%4.%5.%6."/>
      <w:lvlJc w:val="left"/>
      <w:pPr>
        <w:tabs>
          <w:tab w:val="num" w:pos="2993"/>
        </w:tabs>
        <w:ind w:left="2849" w:hanging="936"/>
      </w:pPr>
      <w:rPr>
        <w:rFonts w:hint="default"/>
      </w:rPr>
    </w:lvl>
    <w:lvl w:ilvl="6">
      <w:start w:val="1"/>
      <w:numFmt w:val="decimal"/>
      <w:lvlText w:val="%1.%2.%3.%4.%5.%6.%7."/>
      <w:lvlJc w:val="left"/>
      <w:pPr>
        <w:tabs>
          <w:tab w:val="num" w:pos="3713"/>
        </w:tabs>
        <w:ind w:left="3353" w:hanging="1080"/>
      </w:pPr>
      <w:rPr>
        <w:rFonts w:hint="default"/>
      </w:rPr>
    </w:lvl>
    <w:lvl w:ilvl="7">
      <w:start w:val="1"/>
      <w:numFmt w:val="decimal"/>
      <w:lvlText w:val="%1.%2.%3.%4.%5.%6.%7.%8."/>
      <w:lvlJc w:val="left"/>
      <w:pPr>
        <w:tabs>
          <w:tab w:val="num" w:pos="4073"/>
        </w:tabs>
        <w:ind w:left="3857" w:hanging="1224"/>
      </w:pPr>
      <w:rPr>
        <w:rFonts w:hint="default"/>
      </w:rPr>
    </w:lvl>
    <w:lvl w:ilvl="8">
      <w:start w:val="1"/>
      <w:numFmt w:val="decimal"/>
      <w:lvlText w:val="%1.%2.%3.%4.%5.%6.%7.%8.%9."/>
      <w:lvlJc w:val="left"/>
      <w:pPr>
        <w:tabs>
          <w:tab w:val="num" w:pos="4793"/>
        </w:tabs>
        <w:ind w:left="4433" w:hanging="1440"/>
      </w:pPr>
      <w:rPr>
        <w:rFonts w:hint="default"/>
      </w:rPr>
    </w:lvl>
  </w:abstractNum>
  <w:abstractNum w:abstractNumId="40" w15:restartNumberingAfterBreak="0">
    <w:nsid w:val="4FED7AC2"/>
    <w:multiLevelType w:val="hybridMultilevel"/>
    <w:tmpl w:val="BA44444A"/>
    <w:lvl w:ilvl="0" w:tplc="4C0846D2">
      <w:start w:val="1"/>
      <w:numFmt w:val="decimal"/>
      <w:lvlText w:val="%1."/>
      <w:lvlJc w:val="left"/>
      <w:pPr>
        <w:ind w:left="720" w:hanging="360"/>
      </w:pPr>
      <w:rPr>
        <w:color w:val="auto"/>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1" w15:restartNumberingAfterBreak="0">
    <w:nsid w:val="526068A6"/>
    <w:multiLevelType w:val="hybridMultilevel"/>
    <w:tmpl w:val="F04AEE94"/>
    <w:lvl w:ilvl="0" w:tplc="FE84C924">
      <w:start w:val="1"/>
      <w:numFmt w:val="lowerLetter"/>
      <w:lvlText w:val="%1)"/>
      <w:lvlJc w:val="left"/>
      <w:pPr>
        <w:ind w:left="936" w:hanging="360"/>
      </w:pPr>
      <w:rPr>
        <w:rFonts w:hint="default"/>
      </w:rPr>
    </w:lvl>
    <w:lvl w:ilvl="1" w:tplc="041B0019" w:tentative="1">
      <w:start w:val="1"/>
      <w:numFmt w:val="lowerLetter"/>
      <w:lvlText w:val="%2."/>
      <w:lvlJc w:val="left"/>
      <w:pPr>
        <w:ind w:left="1656" w:hanging="360"/>
      </w:pPr>
    </w:lvl>
    <w:lvl w:ilvl="2" w:tplc="041B001B" w:tentative="1">
      <w:start w:val="1"/>
      <w:numFmt w:val="lowerRoman"/>
      <w:lvlText w:val="%3."/>
      <w:lvlJc w:val="right"/>
      <w:pPr>
        <w:ind w:left="2376" w:hanging="180"/>
      </w:pPr>
    </w:lvl>
    <w:lvl w:ilvl="3" w:tplc="041B000F" w:tentative="1">
      <w:start w:val="1"/>
      <w:numFmt w:val="decimal"/>
      <w:lvlText w:val="%4."/>
      <w:lvlJc w:val="left"/>
      <w:pPr>
        <w:ind w:left="3096" w:hanging="360"/>
      </w:pPr>
    </w:lvl>
    <w:lvl w:ilvl="4" w:tplc="041B0019" w:tentative="1">
      <w:start w:val="1"/>
      <w:numFmt w:val="lowerLetter"/>
      <w:lvlText w:val="%5."/>
      <w:lvlJc w:val="left"/>
      <w:pPr>
        <w:ind w:left="3816" w:hanging="360"/>
      </w:pPr>
    </w:lvl>
    <w:lvl w:ilvl="5" w:tplc="041B001B" w:tentative="1">
      <w:start w:val="1"/>
      <w:numFmt w:val="lowerRoman"/>
      <w:lvlText w:val="%6."/>
      <w:lvlJc w:val="right"/>
      <w:pPr>
        <w:ind w:left="4536" w:hanging="180"/>
      </w:pPr>
    </w:lvl>
    <w:lvl w:ilvl="6" w:tplc="041B000F" w:tentative="1">
      <w:start w:val="1"/>
      <w:numFmt w:val="decimal"/>
      <w:lvlText w:val="%7."/>
      <w:lvlJc w:val="left"/>
      <w:pPr>
        <w:ind w:left="5256" w:hanging="360"/>
      </w:pPr>
    </w:lvl>
    <w:lvl w:ilvl="7" w:tplc="041B0019" w:tentative="1">
      <w:start w:val="1"/>
      <w:numFmt w:val="lowerLetter"/>
      <w:lvlText w:val="%8."/>
      <w:lvlJc w:val="left"/>
      <w:pPr>
        <w:ind w:left="5976" w:hanging="360"/>
      </w:pPr>
    </w:lvl>
    <w:lvl w:ilvl="8" w:tplc="041B001B" w:tentative="1">
      <w:start w:val="1"/>
      <w:numFmt w:val="lowerRoman"/>
      <w:lvlText w:val="%9."/>
      <w:lvlJc w:val="right"/>
      <w:pPr>
        <w:ind w:left="6696" w:hanging="180"/>
      </w:pPr>
    </w:lvl>
  </w:abstractNum>
  <w:abstractNum w:abstractNumId="42" w15:restartNumberingAfterBreak="0">
    <w:nsid w:val="5A694035"/>
    <w:multiLevelType w:val="hybridMultilevel"/>
    <w:tmpl w:val="A7223A90"/>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3" w15:restartNumberingAfterBreak="0">
    <w:nsid w:val="5B807668"/>
    <w:multiLevelType w:val="multilevel"/>
    <w:tmpl w:val="8FCAD796"/>
    <w:lvl w:ilvl="0">
      <w:start w:val="1"/>
      <w:numFmt w:val="lowerLetter"/>
      <w:lvlText w:val="%1)"/>
      <w:lvlJc w:val="left"/>
      <w:rPr>
        <w:rFonts w:ascii="Arial Narrow" w:eastAsia="Times New Roman" w:hAnsi="Arial Narrow"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E7870CF"/>
    <w:multiLevelType w:val="hybridMultilevel"/>
    <w:tmpl w:val="F0465440"/>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5" w15:restartNumberingAfterBreak="0">
    <w:nsid w:val="60892B6C"/>
    <w:multiLevelType w:val="hybridMultilevel"/>
    <w:tmpl w:val="165070F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6" w15:restartNumberingAfterBreak="0">
    <w:nsid w:val="61497BAE"/>
    <w:multiLevelType w:val="hybridMultilevel"/>
    <w:tmpl w:val="188C3642"/>
    <w:lvl w:ilvl="0" w:tplc="1DBAE29A">
      <w:start w:val="1"/>
      <w:numFmt w:val="decimal"/>
      <w:lvlText w:val="15.4.1.2.%1."/>
      <w:lvlJc w:val="left"/>
      <w:pPr>
        <w:ind w:left="2465" w:hanging="360"/>
      </w:pPr>
      <w:rPr>
        <w:rFonts w:ascii="Times New Roman" w:hAnsi="Times New Roman" w:cs="Times New Roman" w:hint="default"/>
        <w:b/>
        <w:sz w:val="24"/>
      </w:rPr>
    </w:lvl>
    <w:lvl w:ilvl="1" w:tplc="C466152A">
      <w:start w:val="1"/>
      <w:numFmt w:val="lowerLetter"/>
      <w:lvlText w:val="%2)"/>
      <w:lvlJc w:val="left"/>
      <w:pPr>
        <w:ind w:left="3185" w:hanging="360"/>
      </w:pPr>
      <w:rPr>
        <w:rFonts w:hint="default"/>
        <w:sz w:val="24"/>
      </w:rPr>
    </w:lvl>
    <w:lvl w:ilvl="2" w:tplc="E2B6EEE8">
      <w:start w:val="2"/>
      <w:numFmt w:val="bullet"/>
      <w:lvlText w:val="-"/>
      <w:lvlJc w:val="left"/>
      <w:pPr>
        <w:ind w:left="4085" w:hanging="360"/>
      </w:pPr>
      <w:rPr>
        <w:rFonts w:ascii="Times New Roman" w:eastAsia="Calibri" w:hAnsi="Times New Roman" w:cs="Times New Roman" w:hint="default"/>
        <w:b/>
        <w:bCs/>
      </w:rPr>
    </w:lvl>
    <w:lvl w:ilvl="3" w:tplc="3426F416">
      <w:start w:val="1"/>
      <w:numFmt w:val="decimal"/>
      <w:lvlText w:val="%4."/>
      <w:lvlJc w:val="left"/>
      <w:pPr>
        <w:ind w:left="4625" w:hanging="360"/>
      </w:pPr>
      <w:rPr>
        <w:rFonts w:hint="default"/>
      </w:rPr>
    </w:lvl>
    <w:lvl w:ilvl="4" w:tplc="041B0019" w:tentative="1">
      <w:start w:val="1"/>
      <w:numFmt w:val="lowerLetter"/>
      <w:lvlText w:val="%5."/>
      <w:lvlJc w:val="left"/>
      <w:pPr>
        <w:ind w:left="5345" w:hanging="360"/>
      </w:pPr>
    </w:lvl>
    <w:lvl w:ilvl="5" w:tplc="041B001B" w:tentative="1">
      <w:start w:val="1"/>
      <w:numFmt w:val="lowerRoman"/>
      <w:lvlText w:val="%6."/>
      <w:lvlJc w:val="right"/>
      <w:pPr>
        <w:ind w:left="6065" w:hanging="180"/>
      </w:pPr>
    </w:lvl>
    <w:lvl w:ilvl="6" w:tplc="041B000F" w:tentative="1">
      <w:start w:val="1"/>
      <w:numFmt w:val="decimal"/>
      <w:lvlText w:val="%7."/>
      <w:lvlJc w:val="left"/>
      <w:pPr>
        <w:ind w:left="6785" w:hanging="360"/>
      </w:pPr>
    </w:lvl>
    <w:lvl w:ilvl="7" w:tplc="041B0019" w:tentative="1">
      <w:start w:val="1"/>
      <w:numFmt w:val="lowerLetter"/>
      <w:lvlText w:val="%8."/>
      <w:lvlJc w:val="left"/>
      <w:pPr>
        <w:ind w:left="7505" w:hanging="360"/>
      </w:pPr>
    </w:lvl>
    <w:lvl w:ilvl="8" w:tplc="041B001B" w:tentative="1">
      <w:start w:val="1"/>
      <w:numFmt w:val="lowerRoman"/>
      <w:lvlText w:val="%9."/>
      <w:lvlJc w:val="right"/>
      <w:pPr>
        <w:ind w:left="8225" w:hanging="180"/>
      </w:pPr>
    </w:lvl>
  </w:abstractNum>
  <w:abstractNum w:abstractNumId="47" w15:restartNumberingAfterBreak="0">
    <w:nsid w:val="6171069E"/>
    <w:multiLevelType w:val="multilevel"/>
    <w:tmpl w:val="2248655C"/>
    <w:lvl w:ilvl="0">
      <w:start w:val="1"/>
      <w:numFmt w:val="decimal"/>
      <w:pStyle w:val="Podnadpis"/>
      <w:lvlText w:val="%1."/>
      <w:lvlJc w:val="left"/>
      <w:pPr>
        <w:tabs>
          <w:tab w:val="num" w:pos="495"/>
        </w:tabs>
        <w:ind w:left="495" w:hanging="495"/>
      </w:pPr>
      <w:rPr>
        <w:rFonts w:hint="default"/>
        <w:b/>
        <w:bCs/>
        <w:sz w:val="20"/>
        <w:szCs w:val="20"/>
      </w:rPr>
    </w:lvl>
    <w:lvl w:ilvl="1">
      <w:start w:val="1"/>
      <w:numFmt w:val="decimal"/>
      <w:lvlText w:val="%1.%2."/>
      <w:lvlJc w:val="left"/>
      <w:pPr>
        <w:tabs>
          <w:tab w:val="num" w:pos="720"/>
        </w:tabs>
        <w:ind w:left="720" w:hanging="720"/>
      </w:pPr>
      <w:rPr>
        <w:rFonts w:hint="default"/>
        <w:b/>
        <w:bCs/>
        <w:sz w:val="20"/>
        <w:szCs w:val="20"/>
      </w:rPr>
    </w:lvl>
    <w:lvl w:ilvl="2">
      <w:start w:val="1"/>
      <w:numFmt w:val="decimal"/>
      <w:lvlText w:val="%1.%2.%3."/>
      <w:lvlJc w:val="left"/>
      <w:pPr>
        <w:tabs>
          <w:tab w:val="num" w:pos="720"/>
        </w:tabs>
        <w:ind w:left="720" w:hanging="720"/>
      </w:pPr>
      <w:rPr>
        <w:rFonts w:hint="default"/>
        <w:b/>
        <w:bCs/>
        <w:sz w:val="20"/>
        <w:szCs w:val="20"/>
      </w:rPr>
    </w:lvl>
    <w:lvl w:ilvl="3">
      <w:start w:val="1"/>
      <w:numFmt w:val="decimal"/>
      <w:lvlText w:val="%1.%2.%3.%4."/>
      <w:lvlJc w:val="left"/>
      <w:pPr>
        <w:tabs>
          <w:tab w:val="num" w:pos="1080"/>
        </w:tabs>
        <w:ind w:left="1080" w:hanging="1080"/>
      </w:pPr>
      <w:rPr>
        <w:rFonts w:hint="default"/>
        <w:b/>
        <w:bCs/>
        <w:sz w:val="20"/>
        <w:szCs w:val="20"/>
      </w:rPr>
    </w:lvl>
    <w:lvl w:ilvl="4">
      <w:start w:val="1"/>
      <w:numFmt w:val="decimal"/>
      <w:lvlText w:val="%1.%2.%3.%4.%5."/>
      <w:lvlJc w:val="left"/>
      <w:pPr>
        <w:tabs>
          <w:tab w:val="num" w:pos="1440"/>
        </w:tabs>
        <w:ind w:left="1440" w:hanging="1440"/>
      </w:pPr>
      <w:rPr>
        <w:rFonts w:hint="default"/>
        <w:b/>
        <w:bCs/>
        <w:sz w:val="20"/>
        <w:szCs w:val="20"/>
      </w:rPr>
    </w:lvl>
    <w:lvl w:ilvl="5">
      <w:start w:val="1"/>
      <w:numFmt w:val="decimal"/>
      <w:lvlText w:val="%1.%2.%3.%4.%5.%6."/>
      <w:lvlJc w:val="left"/>
      <w:pPr>
        <w:tabs>
          <w:tab w:val="num" w:pos="1440"/>
        </w:tabs>
        <w:ind w:left="1440" w:hanging="1440"/>
      </w:pPr>
      <w:rPr>
        <w:rFonts w:hint="default"/>
        <w:b/>
        <w:bCs/>
        <w:sz w:val="20"/>
        <w:szCs w:val="20"/>
      </w:rPr>
    </w:lvl>
    <w:lvl w:ilvl="6">
      <w:start w:val="1"/>
      <w:numFmt w:val="decimal"/>
      <w:lvlText w:val="%1.%2.%3.%4.%5.%6.%7."/>
      <w:lvlJc w:val="left"/>
      <w:pPr>
        <w:tabs>
          <w:tab w:val="num" w:pos="1800"/>
        </w:tabs>
        <w:ind w:left="1800" w:hanging="1800"/>
      </w:pPr>
      <w:rPr>
        <w:rFonts w:hint="default"/>
        <w:b/>
        <w:bCs/>
        <w:sz w:val="20"/>
        <w:szCs w:val="20"/>
      </w:rPr>
    </w:lvl>
    <w:lvl w:ilvl="7">
      <w:start w:val="1"/>
      <w:numFmt w:val="decimal"/>
      <w:lvlText w:val="%1.%2.%3.%4.%5.%6.%7.%8."/>
      <w:lvlJc w:val="left"/>
      <w:pPr>
        <w:tabs>
          <w:tab w:val="num" w:pos="2160"/>
        </w:tabs>
        <w:ind w:left="2160" w:hanging="2160"/>
      </w:pPr>
      <w:rPr>
        <w:rFonts w:hint="default"/>
        <w:b/>
        <w:bCs/>
        <w:sz w:val="20"/>
        <w:szCs w:val="20"/>
      </w:rPr>
    </w:lvl>
    <w:lvl w:ilvl="8">
      <w:start w:val="1"/>
      <w:numFmt w:val="decimal"/>
      <w:lvlText w:val="%1.%2.%3.%4.%5.%6.%7.%8.%9."/>
      <w:lvlJc w:val="left"/>
      <w:pPr>
        <w:tabs>
          <w:tab w:val="num" w:pos="2160"/>
        </w:tabs>
        <w:ind w:left="2160" w:hanging="2160"/>
      </w:pPr>
      <w:rPr>
        <w:rFonts w:hint="default"/>
        <w:b/>
        <w:bCs/>
        <w:sz w:val="20"/>
        <w:szCs w:val="20"/>
      </w:rPr>
    </w:lvl>
  </w:abstractNum>
  <w:abstractNum w:abstractNumId="48" w15:restartNumberingAfterBreak="0">
    <w:nsid w:val="65361CB9"/>
    <w:multiLevelType w:val="hybridMultilevel"/>
    <w:tmpl w:val="4F98DCD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663F4BE7"/>
    <w:multiLevelType w:val="multilevel"/>
    <w:tmpl w:val="8A00B230"/>
    <w:lvl w:ilvl="0">
      <w:start w:val="1"/>
      <w:numFmt w:val="decimal"/>
      <w:lvlText w:val="     Článok %1"/>
      <w:lvlJc w:val="left"/>
      <w:pPr>
        <w:ind w:left="665" w:hanging="665"/>
      </w:pPr>
      <w:rPr>
        <w:rFonts w:hint="default"/>
      </w:rPr>
    </w:lvl>
    <w:lvl w:ilvl="1">
      <w:start w:val="1"/>
      <w:numFmt w:val="decimal"/>
      <w:pStyle w:val="tl7"/>
      <w:lvlText w:val="%1.%2"/>
      <w:lvlJc w:val="left"/>
      <w:pPr>
        <w:ind w:left="665" w:hanging="665"/>
      </w:pPr>
      <w:rPr>
        <w:rFonts w:ascii="Times New Roman" w:eastAsia="Arial" w:hAnsi="Times New Roman" w:cs="Times New Roman" w:hint="default"/>
        <w:color w:val="auto"/>
        <w:w w:val="100"/>
        <w:sz w:val="22"/>
        <w:szCs w:val="22"/>
      </w:rPr>
    </w:lvl>
    <w:lvl w:ilvl="2">
      <w:start w:val="1"/>
      <w:numFmt w:val="lowerLetter"/>
      <w:lvlText w:val="%3)"/>
      <w:lvlJc w:val="left"/>
      <w:pPr>
        <w:ind w:left="737" w:hanging="327"/>
      </w:pPr>
      <w:rPr>
        <w:rFonts w:ascii="Times New Roman" w:eastAsia="Times New Roman" w:hAnsi="Times New Roman" w:cs="Times New Roman"/>
        <w:color w:val="auto"/>
        <w:spacing w:val="-1"/>
        <w:w w:val="100"/>
        <w:sz w:val="24"/>
        <w:szCs w:val="24"/>
      </w:rPr>
    </w:lvl>
    <w:lvl w:ilvl="3">
      <w:numFmt w:val="bullet"/>
      <w:lvlText w:val="•"/>
      <w:lvlJc w:val="left"/>
      <w:pPr>
        <w:ind w:left="2583" w:hanging="327"/>
      </w:pPr>
      <w:rPr>
        <w:rFonts w:hint="default"/>
      </w:rPr>
    </w:lvl>
    <w:lvl w:ilvl="4">
      <w:numFmt w:val="bullet"/>
      <w:lvlText w:val="•"/>
      <w:lvlJc w:val="left"/>
      <w:pPr>
        <w:ind w:left="3511" w:hanging="327"/>
      </w:pPr>
      <w:rPr>
        <w:rFonts w:hint="default"/>
      </w:rPr>
    </w:lvl>
    <w:lvl w:ilvl="5">
      <w:numFmt w:val="bullet"/>
      <w:lvlText w:val="•"/>
      <w:lvlJc w:val="left"/>
      <w:pPr>
        <w:ind w:left="4438" w:hanging="327"/>
      </w:pPr>
      <w:rPr>
        <w:rFonts w:hint="default"/>
      </w:rPr>
    </w:lvl>
    <w:lvl w:ilvl="6">
      <w:numFmt w:val="bullet"/>
      <w:lvlText w:val="•"/>
      <w:lvlJc w:val="left"/>
      <w:pPr>
        <w:ind w:left="5365" w:hanging="327"/>
      </w:pPr>
      <w:rPr>
        <w:rFonts w:hint="default"/>
      </w:rPr>
    </w:lvl>
    <w:lvl w:ilvl="7">
      <w:numFmt w:val="bullet"/>
      <w:lvlText w:val="•"/>
      <w:lvlJc w:val="left"/>
      <w:pPr>
        <w:ind w:left="6293" w:hanging="327"/>
      </w:pPr>
      <w:rPr>
        <w:rFonts w:hint="default"/>
      </w:rPr>
    </w:lvl>
    <w:lvl w:ilvl="8">
      <w:numFmt w:val="bullet"/>
      <w:lvlText w:val="•"/>
      <w:lvlJc w:val="left"/>
      <w:pPr>
        <w:ind w:left="7220" w:hanging="327"/>
      </w:pPr>
      <w:rPr>
        <w:rFonts w:hint="default"/>
      </w:rPr>
    </w:lvl>
  </w:abstractNum>
  <w:abstractNum w:abstractNumId="50" w15:restartNumberingAfterBreak="0">
    <w:nsid w:val="69D84CC3"/>
    <w:multiLevelType w:val="hybridMultilevel"/>
    <w:tmpl w:val="4810E53C"/>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1" w15:restartNumberingAfterBreak="0">
    <w:nsid w:val="6D0C2DB4"/>
    <w:multiLevelType w:val="hybridMultilevel"/>
    <w:tmpl w:val="5AE22A3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2" w15:restartNumberingAfterBreak="0">
    <w:nsid w:val="6FA26128"/>
    <w:multiLevelType w:val="multilevel"/>
    <w:tmpl w:val="DDFA530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bullet"/>
      <w:pStyle w:val="rob6"/>
      <w:lvlText w:val=""/>
      <w:lvlJc w:val="left"/>
      <w:pPr>
        <w:tabs>
          <w:tab w:val="num" w:pos="360"/>
        </w:tabs>
        <w:ind w:left="360" w:hanging="360"/>
      </w:pPr>
      <w:rPr>
        <w:rFonts w:ascii="Symbol" w:hAnsi="Symbol" w:cs="Symbol"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15:restartNumberingAfterBreak="0">
    <w:nsid w:val="70B40973"/>
    <w:multiLevelType w:val="hybridMultilevel"/>
    <w:tmpl w:val="620A76F0"/>
    <w:lvl w:ilvl="0" w:tplc="5878731E">
      <w:start w:val="1"/>
      <w:numFmt w:val="lowerLetter"/>
      <w:lvlText w:val="%1)"/>
      <w:lvlJc w:val="left"/>
      <w:pPr>
        <w:ind w:left="1353" w:hanging="360"/>
      </w:pPr>
      <w:rPr>
        <w:rFonts w:hint="default"/>
        <w:sz w:val="22"/>
        <w:szCs w:val="22"/>
      </w:rPr>
    </w:lvl>
    <w:lvl w:ilvl="1" w:tplc="041B0019" w:tentative="1">
      <w:start w:val="1"/>
      <w:numFmt w:val="lowerLetter"/>
      <w:lvlText w:val="%2."/>
      <w:lvlJc w:val="left"/>
      <w:pPr>
        <w:ind w:left="2073" w:hanging="360"/>
      </w:pPr>
    </w:lvl>
    <w:lvl w:ilvl="2" w:tplc="041B001B" w:tentative="1">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54" w15:restartNumberingAfterBreak="0">
    <w:nsid w:val="711E6A44"/>
    <w:multiLevelType w:val="hybridMultilevel"/>
    <w:tmpl w:val="4C28FAA4"/>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5" w15:restartNumberingAfterBreak="0">
    <w:nsid w:val="713C4E8F"/>
    <w:multiLevelType w:val="hybridMultilevel"/>
    <w:tmpl w:val="09A0B590"/>
    <w:lvl w:ilvl="0" w:tplc="EDAC721A">
      <w:start w:val="1"/>
      <w:numFmt w:val="bullet"/>
      <w:lvlText w:val="-"/>
      <w:lvlJc w:val="left"/>
      <w:pPr>
        <w:ind w:left="1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E0B89840">
      <w:start w:val="1"/>
      <w:numFmt w:val="bullet"/>
      <w:lvlText w:val="o"/>
      <w:lvlJc w:val="left"/>
      <w:pPr>
        <w:ind w:left="11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3E663AD8">
      <w:start w:val="1"/>
      <w:numFmt w:val="bullet"/>
      <w:lvlText w:val="▪"/>
      <w:lvlJc w:val="left"/>
      <w:pPr>
        <w:ind w:left="187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DB4A4FFA">
      <w:start w:val="1"/>
      <w:numFmt w:val="bullet"/>
      <w:lvlText w:val="•"/>
      <w:lvlJc w:val="left"/>
      <w:pPr>
        <w:ind w:left="25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ED22782">
      <w:start w:val="1"/>
      <w:numFmt w:val="bullet"/>
      <w:lvlText w:val="o"/>
      <w:lvlJc w:val="left"/>
      <w:pPr>
        <w:ind w:left="33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F7CCD5FA">
      <w:start w:val="1"/>
      <w:numFmt w:val="bullet"/>
      <w:lvlText w:val="▪"/>
      <w:lvlJc w:val="left"/>
      <w:pPr>
        <w:ind w:left="40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53126E9A">
      <w:start w:val="1"/>
      <w:numFmt w:val="bullet"/>
      <w:lvlText w:val="•"/>
      <w:lvlJc w:val="left"/>
      <w:pPr>
        <w:ind w:left="47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9B84A010">
      <w:start w:val="1"/>
      <w:numFmt w:val="bullet"/>
      <w:lvlText w:val="o"/>
      <w:lvlJc w:val="left"/>
      <w:pPr>
        <w:ind w:left="547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28A6AF04">
      <w:start w:val="1"/>
      <w:numFmt w:val="bullet"/>
      <w:lvlText w:val="▪"/>
      <w:lvlJc w:val="left"/>
      <w:pPr>
        <w:ind w:left="61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56" w15:restartNumberingAfterBreak="0">
    <w:nsid w:val="74C34135"/>
    <w:multiLevelType w:val="multilevel"/>
    <w:tmpl w:val="A4BC6E2C"/>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7" w15:restartNumberingAfterBreak="0">
    <w:nsid w:val="786C0C05"/>
    <w:multiLevelType w:val="multilevel"/>
    <w:tmpl w:val="8A6E34A0"/>
    <w:lvl w:ilvl="0">
      <w:start w:val="1"/>
      <w:numFmt w:val="upperRoman"/>
      <w:pStyle w:val="lnok"/>
      <w:lvlText w:val="Článok %1."/>
      <w:lvlJc w:val="left"/>
      <w:pPr>
        <w:ind w:left="360" w:hanging="360"/>
      </w:pPr>
    </w:lvl>
    <w:lvl w:ilvl="1">
      <w:start w:val="1"/>
      <w:numFmt w:val="decimal"/>
      <w:pStyle w:val="lnok-Text1"/>
      <w:lvlText w:val="%2."/>
      <w:lvlJc w:val="left"/>
      <w:pPr>
        <w:ind w:left="792" w:hanging="432"/>
      </w:pPr>
    </w:lvl>
    <w:lvl w:ilvl="2">
      <w:start w:val="1"/>
      <w:numFmt w:val="decimal"/>
      <w:pStyle w:val="lnok-Text2"/>
      <w:lvlText w:val="%2.%3."/>
      <w:lvlJc w:val="left"/>
      <w:pPr>
        <w:ind w:left="1224" w:hanging="504"/>
      </w:pPr>
    </w:lvl>
    <w:lvl w:ilvl="3">
      <w:start w:val="1"/>
      <w:numFmt w:val="decimal"/>
      <w:pStyle w:val="lnok-Text3"/>
      <w:lvlText w:val="%2.%3.%4."/>
      <w:lvlJc w:val="left"/>
      <w:pPr>
        <w:ind w:left="1728" w:hanging="648"/>
      </w:pPr>
    </w:lvl>
    <w:lvl w:ilvl="4">
      <w:start w:val="1"/>
      <w:numFmt w:val="decimal"/>
      <w:lvlText w:val="%2.%3.%4.%5."/>
      <w:lvlJc w:val="left"/>
      <w:pPr>
        <w:ind w:left="2232" w:hanging="792"/>
      </w:pPr>
    </w:lvl>
    <w:lvl w:ilvl="5">
      <w:start w:val="1"/>
      <w:numFmt w:val="decimal"/>
      <w:lvlText w:val="%2.%3.%4.%5.%6."/>
      <w:lvlJc w:val="left"/>
      <w:pPr>
        <w:ind w:left="2736" w:hanging="936"/>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58" w15:restartNumberingAfterBreak="0">
    <w:nsid w:val="7FB93194"/>
    <w:multiLevelType w:val="singleLevel"/>
    <w:tmpl w:val="84E4B730"/>
    <w:lvl w:ilvl="0">
      <w:start w:val="1"/>
      <w:numFmt w:val="bullet"/>
      <w:pStyle w:val="Pokraovaniezoznamu"/>
      <w:lvlText w:val=""/>
      <w:lvlJc w:val="left"/>
      <w:pPr>
        <w:tabs>
          <w:tab w:val="num" w:pos="360"/>
        </w:tabs>
        <w:ind w:left="340" w:hanging="340"/>
      </w:pPr>
      <w:rPr>
        <w:rFonts w:ascii="Symbol" w:hAnsi="Symbol" w:hint="default"/>
      </w:rPr>
    </w:lvl>
  </w:abstractNum>
  <w:num w:numId="1">
    <w:abstractNumId w:val="37"/>
  </w:num>
  <w:num w:numId="2">
    <w:abstractNumId w:val="28"/>
  </w:num>
  <w:num w:numId="3">
    <w:abstractNumId w:val="47"/>
  </w:num>
  <w:num w:numId="4">
    <w:abstractNumId w:val="39"/>
  </w:num>
  <w:num w:numId="5">
    <w:abstractNumId w:val="0"/>
  </w:num>
  <w:num w:numId="6">
    <w:abstractNumId w:val="30"/>
  </w:num>
  <w:num w:numId="7">
    <w:abstractNumId w:val="52"/>
  </w:num>
  <w:num w:numId="8">
    <w:abstractNumId w:val="26"/>
  </w:num>
  <w:num w:numId="9">
    <w:abstractNumId w:val="43"/>
  </w:num>
  <w:num w:numId="10">
    <w:abstractNumId w:val="12"/>
  </w:num>
  <w:num w:numId="11">
    <w:abstractNumId w:val="31"/>
  </w:num>
  <w:num w:numId="12">
    <w:abstractNumId w:val="14"/>
  </w:num>
  <w:num w:numId="13">
    <w:abstractNumId w:val="22"/>
  </w:num>
  <w:num w:numId="14">
    <w:abstractNumId w:val="58"/>
  </w:num>
  <w:num w:numId="15">
    <w:abstractNumId w:val="38"/>
  </w:num>
  <w:num w:numId="16">
    <w:abstractNumId w:val="9"/>
  </w:num>
  <w:num w:numId="17">
    <w:abstractNumId w:val="10"/>
  </w:num>
  <w:num w:numId="18">
    <w:abstractNumId w:val="41"/>
  </w:num>
  <w:num w:numId="19">
    <w:abstractNumId w:val="32"/>
  </w:num>
  <w:num w:numId="20">
    <w:abstractNumId w:val="17"/>
  </w:num>
  <w:num w:numId="21">
    <w:abstractNumId w:val="11"/>
  </w:num>
  <w:num w:numId="22">
    <w:abstractNumId w:val="34"/>
  </w:num>
  <w:num w:numId="23">
    <w:abstractNumId w:val="49"/>
  </w:num>
  <w:num w:numId="24">
    <w:abstractNumId w:val="15"/>
  </w:num>
  <w:num w:numId="25">
    <w:abstractNumId w:val="2"/>
  </w:num>
  <w:num w:numId="26">
    <w:abstractNumId w:val="29"/>
  </w:num>
  <w:num w:numId="27">
    <w:abstractNumId w:val="27"/>
  </w:num>
  <w:num w:numId="2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0"/>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num>
  <w:num w:numId="36">
    <w:abstractNumId w:val="51"/>
  </w:num>
  <w:num w:numId="37">
    <w:abstractNumId w:val="5"/>
  </w:num>
  <w:num w:numId="38">
    <w:abstractNumId w:val="40"/>
  </w:num>
  <w:num w:numId="39">
    <w:abstractNumId w:val="44"/>
  </w:num>
  <w:num w:numId="40">
    <w:abstractNumId w:val="18"/>
  </w:num>
  <w:num w:numId="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6"/>
  </w:num>
  <w:num w:numId="43">
    <w:abstractNumId w:val="25"/>
  </w:num>
  <w:num w:numId="44">
    <w:abstractNumId w:val="35"/>
  </w:num>
  <w:num w:numId="45">
    <w:abstractNumId w:val="55"/>
  </w:num>
  <w:num w:numId="46">
    <w:abstractNumId w:val="13"/>
  </w:num>
  <w:num w:numId="47">
    <w:abstractNumId w:val="7"/>
  </w:num>
  <w:num w:numId="48">
    <w:abstractNumId w:val="24"/>
  </w:num>
  <w:num w:numId="49">
    <w:abstractNumId w:val="8"/>
  </w:num>
  <w:num w:numId="50">
    <w:abstractNumId w:val="50"/>
  </w:num>
  <w:num w:numId="51">
    <w:abstractNumId w:val="19"/>
  </w:num>
  <w:num w:numId="52">
    <w:abstractNumId w:val="6"/>
  </w:num>
  <w:num w:numId="53">
    <w:abstractNumId w:val="33"/>
  </w:num>
  <w:num w:numId="54">
    <w:abstractNumId w:val="23"/>
  </w:num>
  <w:num w:numId="55">
    <w:abstractNumId w:val="48"/>
  </w:num>
  <w:num w:numId="56">
    <w:abstractNumId w:val="46"/>
  </w:num>
  <w:num w:numId="57">
    <w:abstractNumId w:val="53"/>
  </w:num>
  <w:num w:numId="58">
    <w:abstractNumId w:val="16"/>
  </w:num>
  <w:num w:numId="59">
    <w:abstractNumId w:val="4"/>
  </w:num>
  <w:num w:numId="60">
    <w:abstractNumId w:val="3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0E8"/>
    <w:rsid w:val="00000971"/>
    <w:rsid w:val="00000EE4"/>
    <w:rsid w:val="00002F70"/>
    <w:rsid w:val="00006211"/>
    <w:rsid w:val="00006E12"/>
    <w:rsid w:val="00012460"/>
    <w:rsid w:val="00012EB1"/>
    <w:rsid w:val="00013306"/>
    <w:rsid w:val="00013F94"/>
    <w:rsid w:val="00015082"/>
    <w:rsid w:val="000164D7"/>
    <w:rsid w:val="00017920"/>
    <w:rsid w:val="000220B2"/>
    <w:rsid w:val="000232C1"/>
    <w:rsid w:val="0002375B"/>
    <w:rsid w:val="0002424B"/>
    <w:rsid w:val="0002437D"/>
    <w:rsid w:val="00024CDA"/>
    <w:rsid w:val="000261D5"/>
    <w:rsid w:val="00027EB0"/>
    <w:rsid w:val="00032B62"/>
    <w:rsid w:val="00033F83"/>
    <w:rsid w:val="00034715"/>
    <w:rsid w:val="000357E6"/>
    <w:rsid w:val="00035BBF"/>
    <w:rsid w:val="000362F4"/>
    <w:rsid w:val="0003645F"/>
    <w:rsid w:val="00036B52"/>
    <w:rsid w:val="00040B30"/>
    <w:rsid w:val="0004136E"/>
    <w:rsid w:val="0004139B"/>
    <w:rsid w:val="00042B51"/>
    <w:rsid w:val="00044473"/>
    <w:rsid w:val="00044C8B"/>
    <w:rsid w:val="00045A30"/>
    <w:rsid w:val="000470B6"/>
    <w:rsid w:val="000472B3"/>
    <w:rsid w:val="00050D83"/>
    <w:rsid w:val="00051683"/>
    <w:rsid w:val="00054A2C"/>
    <w:rsid w:val="00055103"/>
    <w:rsid w:val="00055178"/>
    <w:rsid w:val="0005535C"/>
    <w:rsid w:val="00055A1E"/>
    <w:rsid w:val="00056FB8"/>
    <w:rsid w:val="00057814"/>
    <w:rsid w:val="00057A0F"/>
    <w:rsid w:val="000601A7"/>
    <w:rsid w:val="000607DA"/>
    <w:rsid w:val="00061ACE"/>
    <w:rsid w:val="00062494"/>
    <w:rsid w:val="000638D9"/>
    <w:rsid w:val="000639A9"/>
    <w:rsid w:val="00064392"/>
    <w:rsid w:val="00064425"/>
    <w:rsid w:val="0006769E"/>
    <w:rsid w:val="0007108C"/>
    <w:rsid w:val="000712A8"/>
    <w:rsid w:val="000712BC"/>
    <w:rsid w:val="00076B34"/>
    <w:rsid w:val="000771A5"/>
    <w:rsid w:val="000779C6"/>
    <w:rsid w:val="00077C6F"/>
    <w:rsid w:val="00077F6D"/>
    <w:rsid w:val="0008009C"/>
    <w:rsid w:val="00080CFC"/>
    <w:rsid w:val="00081010"/>
    <w:rsid w:val="000813BE"/>
    <w:rsid w:val="00081C3B"/>
    <w:rsid w:val="00084885"/>
    <w:rsid w:val="00086345"/>
    <w:rsid w:val="00086A41"/>
    <w:rsid w:val="00086F82"/>
    <w:rsid w:val="0008727F"/>
    <w:rsid w:val="0008770B"/>
    <w:rsid w:val="0009257F"/>
    <w:rsid w:val="000932FE"/>
    <w:rsid w:val="00095854"/>
    <w:rsid w:val="00095B18"/>
    <w:rsid w:val="00095B87"/>
    <w:rsid w:val="00096BF6"/>
    <w:rsid w:val="000A0D4F"/>
    <w:rsid w:val="000A34AF"/>
    <w:rsid w:val="000A39E0"/>
    <w:rsid w:val="000A4A04"/>
    <w:rsid w:val="000A7B1B"/>
    <w:rsid w:val="000B076C"/>
    <w:rsid w:val="000B242D"/>
    <w:rsid w:val="000B31AC"/>
    <w:rsid w:val="000B3918"/>
    <w:rsid w:val="000B55F1"/>
    <w:rsid w:val="000B606C"/>
    <w:rsid w:val="000B6276"/>
    <w:rsid w:val="000C0672"/>
    <w:rsid w:val="000C1E68"/>
    <w:rsid w:val="000C30F9"/>
    <w:rsid w:val="000C3C41"/>
    <w:rsid w:val="000C49C6"/>
    <w:rsid w:val="000C54FC"/>
    <w:rsid w:val="000C5D8A"/>
    <w:rsid w:val="000C5E46"/>
    <w:rsid w:val="000C5F45"/>
    <w:rsid w:val="000C6B52"/>
    <w:rsid w:val="000C7F4A"/>
    <w:rsid w:val="000D033C"/>
    <w:rsid w:val="000D07E3"/>
    <w:rsid w:val="000D112D"/>
    <w:rsid w:val="000D171E"/>
    <w:rsid w:val="000D1748"/>
    <w:rsid w:val="000D17FC"/>
    <w:rsid w:val="000D1CFB"/>
    <w:rsid w:val="000D1D56"/>
    <w:rsid w:val="000D26F9"/>
    <w:rsid w:val="000D389C"/>
    <w:rsid w:val="000E0385"/>
    <w:rsid w:val="000E372B"/>
    <w:rsid w:val="000E3FF2"/>
    <w:rsid w:val="000E47C1"/>
    <w:rsid w:val="000E6AEC"/>
    <w:rsid w:val="000E7283"/>
    <w:rsid w:val="000F0B27"/>
    <w:rsid w:val="000F19AC"/>
    <w:rsid w:val="000F1CCD"/>
    <w:rsid w:val="000F29EA"/>
    <w:rsid w:val="000F2D64"/>
    <w:rsid w:val="000F3FC1"/>
    <w:rsid w:val="000F5D82"/>
    <w:rsid w:val="000F60B1"/>
    <w:rsid w:val="000F70FE"/>
    <w:rsid w:val="000F747E"/>
    <w:rsid w:val="000F752D"/>
    <w:rsid w:val="00100533"/>
    <w:rsid w:val="001021BE"/>
    <w:rsid w:val="0010228D"/>
    <w:rsid w:val="00102B1F"/>
    <w:rsid w:val="0010722E"/>
    <w:rsid w:val="00112396"/>
    <w:rsid w:val="00113166"/>
    <w:rsid w:val="0011329A"/>
    <w:rsid w:val="00114CF5"/>
    <w:rsid w:val="00116DAE"/>
    <w:rsid w:val="00120615"/>
    <w:rsid w:val="0012085F"/>
    <w:rsid w:val="00121DD7"/>
    <w:rsid w:val="00121FFC"/>
    <w:rsid w:val="00122F36"/>
    <w:rsid w:val="00124278"/>
    <w:rsid w:val="00126956"/>
    <w:rsid w:val="00130A0A"/>
    <w:rsid w:val="00131CE6"/>
    <w:rsid w:val="0013395C"/>
    <w:rsid w:val="00133D38"/>
    <w:rsid w:val="00134253"/>
    <w:rsid w:val="00136A22"/>
    <w:rsid w:val="00137382"/>
    <w:rsid w:val="00137930"/>
    <w:rsid w:val="00137C3F"/>
    <w:rsid w:val="001407BF"/>
    <w:rsid w:val="001417FC"/>
    <w:rsid w:val="00145004"/>
    <w:rsid w:val="001453FE"/>
    <w:rsid w:val="00145F03"/>
    <w:rsid w:val="00146FF7"/>
    <w:rsid w:val="001506C3"/>
    <w:rsid w:val="001521D9"/>
    <w:rsid w:val="0015297A"/>
    <w:rsid w:val="0015391B"/>
    <w:rsid w:val="00153AD7"/>
    <w:rsid w:val="00154C25"/>
    <w:rsid w:val="00154F86"/>
    <w:rsid w:val="00155089"/>
    <w:rsid w:val="00156AC7"/>
    <w:rsid w:val="00157BDE"/>
    <w:rsid w:val="00160185"/>
    <w:rsid w:val="001610DC"/>
    <w:rsid w:val="001615F2"/>
    <w:rsid w:val="00161D09"/>
    <w:rsid w:val="001649C1"/>
    <w:rsid w:val="001653D6"/>
    <w:rsid w:val="0016739B"/>
    <w:rsid w:val="00167499"/>
    <w:rsid w:val="001675D9"/>
    <w:rsid w:val="00170A85"/>
    <w:rsid w:val="001724A1"/>
    <w:rsid w:val="00180C7C"/>
    <w:rsid w:val="00180FDF"/>
    <w:rsid w:val="0018176C"/>
    <w:rsid w:val="00182032"/>
    <w:rsid w:val="00184B2B"/>
    <w:rsid w:val="00185B31"/>
    <w:rsid w:val="0018622E"/>
    <w:rsid w:val="00186B53"/>
    <w:rsid w:val="00186E4E"/>
    <w:rsid w:val="001873E3"/>
    <w:rsid w:val="00187860"/>
    <w:rsid w:val="00187FC2"/>
    <w:rsid w:val="001929A1"/>
    <w:rsid w:val="00192BA2"/>
    <w:rsid w:val="00195C54"/>
    <w:rsid w:val="0019686E"/>
    <w:rsid w:val="00196F94"/>
    <w:rsid w:val="001A286B"/>
    <w:rsid w:val="001A300F"/>
    <w:rsid w:val="001A48E5"/>
    <w:rsid w:val="001A502F"/>
    <w:rsid w:val="001A5D76"/>
    <w:rsid w:val="001A6D2D"/>
    <w:rsid w:val="001B3759"/>
    <w:rsid w:val="001B5016"/>
    <w:rsid w:val="001B5D75"/>
    <w:rsid w:val="001B6583"/>
    <w:rsid w:val="001B6AD7"/>
    <w:rsid w:val="001B6E9C"/>
    <w:rsid w:val="001B7B93"/>
    <w:rsid w:val="001C0DFC"/>
    <w:rsid w:val="001C4ACF"/>
    <w:rsid w:val="001C7A28"/>
    <w:rsid w:val="001D2206"/>
    <w:rsid w:val="001D3259"/>
    <w:rsid w:val="001D39FF"/>
    <w:rsid w:val="001D5520"/>
    <w:rsid w:val="001D5F1D"/>
    <w:rsid w:val="001D6BDD"/>
    <w:rsid w:val="001D7C75"/>
    <w:rsid w:val="001E04EF"/>
    <w:rsid w:val="001E10C5"/>
    <w:rsid w:val="001E2A9C"/>
    <w:rsid w:val="001E2E22"/>
    <w:rsid w:val="001E3160"/>
    <w:rsid w:val="001E5D59"/>
    <w:rsid w:val="001F0CD4"/>
    <w:rsid w:val="001F26F1"/>
    <w:rsid w:val="001F290F"/>
    <w:rsid w:val="001F4A68"/>
    <w:rsid w:val="001F5540"/>
    <w:rsid w:val="001F6555"/>
    <w:rsid w:val="001F6BC7"/>
    <w:rsid w:val="0020162F"/>
    <w:rsid w:val="002032B1"/>
    <w:rsid w:val="002032FC"/>
    <w:rsid w:val="00203E87"/>
    <w:rsid w:val="002065BC"/>
    <w:rsid w:val="0020690B"/>
    <w:rsid w:val="002073F1"/>
    <w:rsid w:val="00211DE1"/>
    <w:rsid w:val="00211F5F"/>
    <w:rsid w:val="00214BD3"/>
    <w:rsid w:val="00214E03"/>
    <w:rsid w:val="00214EAF"/>
    <w:rsid w:val="0021565B"/>
    <w:rsid w:val="00215AC9"/>
    <w:rsid w:val="0021755D"/>
    <w:rsid w:val="0021777F"/>
    <w:rsid w:val="00221192"/>
    <w:rsid w:val="00221196"/>
    <w:rsid w:val="00221E25"/>
    <w:rsid w:val="0022265A"/>
    <w:rsid w:val="00222BC8"/>
    <w:rsid w:val="0022477D"/>
    <w:rsid w:val="00224DDC"/>
    <w:rsid w:val="00227773"/>
    <w:rsid w:val="00227AFD"/>
    <w:rsid w:val="002301E5"/>
    <w:rsid w:val="002304BC"/>
    <w:rsid w:val="0023088B"/>
    <w:rsid w:val="002318DB"/>
    <w:rsid w:val="00232415"/>
    <w:rsid w:val="0023256C"/>
    <w:rsid w:val="00235C52"/>
    <w:rsid w:val="00235E15"/>
    <w:rsid w:val="0023689B"/>
    <w:rsid w:val="00241C2A"/>
    <w:rsid w:val="00241D7C"/>
    <w:rsid w:val="00242289"/>
    <w:rsid w:val="00243FA9"/>
    <w:rsid w:val="002440BB"/>
    <w:rsid w:val="00246507"/>
    <w:rsid w:val="00247860"/>
    <w:rsid w:val="0025200A"/>
    <w:rsid w:val="00252429"/>
    <w:rsid w:val="00253962"/>
    <w:rsid w:val="00253970"/>
    <w:rsid w:val="00253D21"/>
    <w:rsid w:val="00255733"/>
    <w:rsid w:val="002576CF"/>
    <w:rsid w:val="002647D7"/>
    <w:rsid w:val="00265DCE"/>
    <w:rsid w:val="00267A53"/>
    <w:rsid w:val="00267C6F"/>
    <w:rsid w:val="00270158"/>
    <w:rsid w:val="002712E2"/>
    <w:rsid w:val="00271529"/>
    <w:rsid w:val="00271C5C"/>
    <w:rsid w:val="00272631"/>
    <w:rsid w:val="002735E6"/>
    <w:rsid w:val="00274535"/>
    <w:rsid w:val="00275F00"/>
    <w:rsid w:val="00283B3A"/>
    <w:rsid w:val="0028451B"/>
    <w:rsid w:val="00284CD4"/>
    <w:rsid w:val="00284F3F"/>
    <w:rsid w:val="002859F9"/>
    <w:rsid w:val="00286E0B"/>
    <w:rsid w:val="00287282"/>
    <w:rsid w:val="00287E30"/>
    <w:rsid w:val="00290A13"/>
    <w:rsid w:val="00292BF4"/>
    <w:rsid w:val="00293C7C"/>
    <w:rsid w:val="00293F09"/>
    <w:rsid w:val="00294130"/>
    <w:rsid w:val="002941BD"/>
    <w:rsid w:val="002A0374"/>
    <w:rsid w:val="002A0E48"/>
    <w:rsid w:val="002A1BE7"/>
    <w:rsid w:val="002A283C"/>
    <w:rsid w:val="002A621D"/>
    <w:rsid w:val="002A7F17"/>
    <w:rsid w:val="002B16FA"/>
    <w:rsid w:val="002B1C65"/>
    <w:rsid w:val="002B36AC"/>
    <w:rsid w:val="002B3E80"/>
    <w:rsid w:val="002B4951"/>
    <w:rsid w:val="002B56E1"/>
    <w:rsid w:val="002B576A"/>
    <w:rsid w:val="002B62F3"/>
    <w:rsid w:val="002B6BF1"/>
    <w:rsid w:val="002C3365"/>
    <w:rsid w:val="002C3E12"/>
    <w:rsid w:val="002C4273"/>
    <w:rsid w:val="002C42F7"/>
    <w:rsid w:val="002C4E66"/>
    <w:rsid w:val="002C51C6"/>
    <w:rsid w:val="002C5F6F"/>
    <w:rsid w:val="002C6B11"/>
    <w:rsid w:val="002C73F7"/>
    <w:rsid w:val="002D0320"/>
    <w:rsid w:val="002D0D86"/>
    <w:rsid w:val="002D14E2"/>
    <w:rsid w:val="002D1779"/>
    <w:rsid w:val="002D1F0D"/>
    <w:rsid w:val="002D5731"/>
    <w:rsid w:val="002D5A64"/>
    <w:rsid w:val="002D6E00"/>
    <w:rsid w:val="002D7FBC"/>
    <w:rsid w:val="002E0197"/>
    <w:rsid w:val="002E0E99"/>
    <w:rsid w:val="002E11AE"/>
    <w:rsid w:val="002E167E"/>
    <w:rsid w:val="002E215F"/>
    <w:rsid w:val="002E6C20"/>
    <w:rsid w:val="002E7AFF"/>
    <w:rsid w:val="002F3049"/>
    <w:rsid w:val="002F569C"/>
    <w:rsid w:val="002F5C86"/>
    <w:rsid w:val="002F7337"/>
    <w:rsid w:val="0030057A"/>
    <w:rsid w:val="00304183"/>
    <w:rsid w:val="003058F4"/>
    <w:rsid w:val="00305A34"/>
    <w:rsid w:val="0030711B"/>
    <w:rsid w:val="00307929"/>
    <w:rsid w:val="00310829"/>
    <w:rsid w:val="00312A41"/>
    <w:rsid w:val="00313A84"/>
    <w:rsid w:val="003149A3"/>
    <w:rsid w:val="00322B95"/>
    <w:rsid w:val="003243E5"/>
    <w:rsid w:val="003253F9"/>
    <w:rsid w:val="00327605"/>
    <w:rsid w:val="0032789A"/>
    <w:rsid w:val="00327E03"/>
    <w:rsid w:val="00331ACB"/>
    <w:rsid w:val="0033291B"/>
    <w:rsid w:val="003330D4"/>
    <w:rsid w:val="0033345C"/>
    <w:rsid w:val="003344C0"/>
    <w:rsid w:val="00335950"/>
    <w:rsid w:val="003423A9"/>
    <w:rsid w:val="0034305C"/>
    <w:rsid w:val="00343676"/>
    <w:rsid w:val="00344C6C"/>
    <w:rsid w:val="003471A6"/>
    <w:rsid w:val="00347908"/>
    <w:rsid w:val="0035009D"/>
    <w:rsid w:val="00350730"/>
    <w:rsid w:val="00350A46"/>
    <w:rsid w:val="00350B07"/>
    <w:rsid w:val="00350E53"/>
    <w:rsid w:val="00350FDA"/>
    <w:rsid w:val="003525EF"/>
    <w:rsid w:val="00352EA8"/>
    <w:rsid w:val="003531E1"/>
    <w:rsid w:val="00355922"/>
    <w:rsid w:val="0035646F"/>
    <w:rsid w:val="00356A84"/>
    <w:rsid w:val="0036173F"/>
    <w:rsid w:val="00361BB4"/>
    <w:rsid w:val="0036203D"/>
    <w:rsid w:val="003621F9"/>
    <w:rsid w:val="00362B97"/>
    <w:rsid w:val="00363CCF"/>
    <w:rsid w:val="003640DB"/>
    <w:rsid w:val="003659AE"/>
    <w:rsid w:val="00367B1F"/>
    <w:rsid w:val="0037020F"/>
    <w:rsid w:val="0037048D"/>
    <w:rsid w:val="003705E5"/>
    <w:rsid w:val="00370884"/>
    <w:rsid w:val="00372FB2"/>
    <w:rsid w:val="0037396D"/>
    <w:rsid w:val="00373C2B"/>
    <w:rsid w:val="003742AA"/>
    <w:rsid w:val="003749D4"/>
    <w:rsid w:val="00374ABF"/>
    <w:rsid w:val="00374C2A"/>
    <w:rsid w:val="003779EF"/>
    <w:rsid w:val="00377ED7"/>
    <w:rsid w:val="0038057C"/>
    <w:rsid w:val="0038098C"/>
    <w:rsid w:val="00381948"/>
    <w:rsid w:val="00385DF3"/>
    <w:rsid w:val="003871DB"/>
    <w:rsid w:val="00387D55"/>
    <w:rsid w:val="00390594"/>
    <w:rsid w:val="00390DC3"/>
    <w:rsid w:val="00391087"/>
    <w:rsid w:val="003940BF"/>
    <w:rsid w:val="003A027B"/>
    <w:rsid w:val="003A097F"/>
    <w:rsid w:val="003A1255"/>
    <w:rsid w:val="003A26C8"/>
    <w:rsid w:val="003A296E"/>
    <w:rsid w:val="003A5961"/>
    <w:rsid w:val="003A6574"/>
    <w:rsid w:val="003A6B89"/>
    <w:rsid w:val="003A7086"/>
    <w:rsid w:val="003A7115"/>
    <w:rsid w:val="003A738E"/>
    <w:rsid w:val="003B00E5"/>
    <w:rsid w:val="003B02C6"/>
    <w:rsid w:val="003B0EDF"/>
    <w:rsid w:val="003B1423"/>
    <w:rsid w:val="003B1B8F"/>
    <w:rsid w:val="003B3922"/>
    <w:rsid w:val="003B395C"/>
    <w:rsid w:val="003B45A2"/>
    <w:rsid w:val="003B567F"/>
    <w:rsid w:val="003B60A1"/>
    <w:rsid w:val="003B78A6"/>
    <w:rsid w:val="003C0016"/>
    <w:rsid w:val="003C07E4"/>
    <w:rsid w:val="003C0810"/>
    <w:rsid w:val="003C0A4C"/>
    <w:rsid w:val="003C0DED"/>
    <w:rsid w:val="003C12D2"/>
    <w:rsid w:val="003C3571"/>
    <w:rsid w:val="003C4770"/>
    <w:rsid w:val="003C490F"/>
    <w:rsid w:val="003C4ACD"/>
    <w:rsid w:val="003C52E5"/>
    <w:rsid w:val="003C624D"/>
    <w:rsid w:val="003C6A7D"/>
    <w:rsid w:val="003C7444"/>
    <w:rsid w:val="003D0272"/>
    <w:rsid w:val="003D03BA"/>
    <w:rsid w:val="003D300C"/>
    <w:rsid w:val="003D33E3"/>
    <w:rsid w:val="003D3A5F"/>
    <w:rsid w:val="003D4546"/>
    <w:rsid w:val="003D48B9"/>
    <w:rsid w:val="003D5016"/>
    <w:rsid w:val="003D584D"/>
    <w:rsid w:val="003D5D84"/>
    <w:rsid w:val="003D676C"/>
    <w:rsid w:val="003D7365"/>
    <w:rsid w:val="003E144C"/>
    <w:rsid w:val="003E1C1C"/>
    <w:rsid w:val="003E2AC8"/>
    <w:rsid w:val="003E5933"/>
    <w:rsid w:val="003E6B6C"/>
    <w:rsid w:val="003E7A5B"/>
    <w:rsid w:val="003E7C19"/>
    <w:rsid w:val="003F2869"/>
    <w:rsid w:val="003F2BA8"/>
    <w:rsid w:val="003F3B2F"/>
    <w:rsid w:val="003F3CC0"/>
    <w:rsid w:val="003F4392"/>
    <w:rsid w:val="003F591D"/>
    <w:rsid w:val="003F69AF"/>
    <w:rsid w:val="003F7ACD"/>
    <w:rsid w:val="003F7B23"/>
    <w:rsid w:val="00400B98"/>
    <w:rsid w:val="0040226E"/>
    <w:rsid w:val="00402B85"/>
    <w:rsid w:val="004041FA"/>
    <w:rsid w:val="004072B3"/>
    <w:rsid w:val="0040779E"/>
    <w:rsid w:val="00413590"/>
    <w:rsid w:val="00417D10"/>
    <w:rsid w:val="004202B3"/>
    <w:rsid w:val="00422D9B"/>
    <w:rsid w:val="004234C9"/>
    <w:rsid w:val="00424CB2"/>
    <w:rsid w:val="00430067"/>
    <w:rsid w:val="00433499"/>
    <w:rsid w:val="0043558D"/>
    <w:rsid w:val="0043698F"/>
    <w:rsid w:val="00437DD1"/>
    <w:rsid w:val="00437F6E"/>
    <w:rsid w:val="00440731"/>
    <w:rsid w:val="004408B4"/>
    <w:rsid w:val="00441FF4"/>
    <w:rsid w:val="00442B10"/>
    <w:rsid w:val="004434E4"/>
    <w:rsid w:val="00443847"/>
    <w:rsid w:val="00443B27"/>
    <w:rsid w:val="004441A6"/>
    <w:rsid w:val="004450BC"/>
    <w:rsid w:val="0044528A"/>
    <w:rsid w:val="0044554A"/>
    <w:rsid w:val="0044640C"/>
    <w:rsid w:val="00446BC1"/>
    <w:rsid w:val="00446CF2"/>
    <w:rsid w:val="004478ED"/>
    <w:rsid w:val="0045031B"/>
    <w:rsid w:val="004509F3"/>
    <w:rsid w:val="004523A5"/>
    <w:rsid w:val="00452A10"/>
    <w:rsid w:val="004532B5"/>
    <w:rsid w:val="004560CD"/>
    <w:rsid w:val="0045623B"/>
    <w:rsid w:val="00456C88"/>
    <w:rsid w:val="004575D9"/>
    <w:rsid w:val="00457DF5"/>
    <w:rsid w:val="00457FAB"/>
    <w:rsid w:val="004604B4"/>
    <w:rsid w:val="00460F1E"/>
    <w:rsid w:val="00461848"/>
    <w:rsid w:val="00462C53"/>
    <w:rsid w:val="0046419A"/>
    <w:rsid w:val="004659DD"/>
    <w:rsid w:val="00466201"/>
    <w:rsid w:val="00466907"/>
    <w:rsid w:val="00466A0C"/>
    <w:rsid w:val="00467AF3"/>
    <w:rsid w:val="00467FD8"/>
    <w:rsid w:val="00470100"/>
    <w:rsid w:val="00470A63"/>
    <w:rsid w:val="004745A5"/>
    <w:rsid w:val="00476651"/>
    <w:rsid w:val="004768A1"/>
    <w:rsid w:val="00476FA0"/>
    <w:rsid w:val="00482141"/>
    <w:rsid w:val="004832E7"/>
    <w:rsid w:val="004835E7"/>
    <w:rsid w:val="00485831"/>
    <w:rsid w:val="00485932"/>
    <w:rsid w:val="00487287"/>
    <w:rsid w:val="004872B1"/>
    <w:rsid w:val="00487D4B"/>
    <w:rsid w:val="00490685"/>
    <w:rsid w:val="00493772"/>
    <w:rsid w:val="00495FD7"/>
    <w:rsid w:val="00496806"/>
    <w:rsid w:val="00497112"/>
    <w:rsid w:val="00497FE1"/>
    <w:rsid w:val="004A0589"/>
    <w:rsid w:val="004A161B"/>
    <w:rsid w:val="004A1EB7"/>
    <w:rsid w:val="004A299C"/>
    <w:rsid w:val="004A3AED"/>
    <w:rsid w:val="004A3E2C"/>
    <w:rsid w:val="004A474B"/>
    <w:rsid w:val="004A4913"/>
    <w:rsid w:val="004A5836"/>
    <w:rsid w:val="004A5FC9"/>
    <w:rsid w:val="004A6C82"/>
    <w:rsid w:val="004A7FBA"/>
    <w:rsid w:val="004B0CF8"/>
    <w:rsid w:val="004B0EFB"/>
    <w:rsid w:val="004B1114"/>
    <w:rsid w:val="004B120D"/>
    <w:rsid w:val="004B14E9"/>
    <w:rsid w:val="004B19C6"/>
    <w:rsid w:val="004B271F"/>
    <w:rsid w:val="004B41C5"/>
    <w:rsid w:val="004B4D4F"/>
    <w:rsid w:val="004B5710"/>
    <w:rsid w:val="004B688C"/>
    <w:rsid w:val="004C2DA2"/>
    <w:rsid w:val="004C36D3"/>
    <w:rsid w:val="004C4740"/>
    <w:rsid w:val="004C4C60"/>
    <w:rsid w:val="004C4C7A"/>
    <w:rsid w:val="004C586B"/>
    <w:rsid w:val="004C5E16"/>
    <w:rsid w:val="004C7D8F"/>
    <w:rsid w:val="004D02B1"/>
    <w:rsid w:val="004D254B"/>
    <w:rsid w:val="004D25A4"/>
    <w:rsid w:val="004D2A26"/>
    <w:rsid w:val="004D3540"/>
    <w:rsid w:val="004D6013"/>
    <w:rsid w:val="004D61E3"/>
    <w:rsid w:val="004D6F96"/>
    <w:rsid w:val="004D7769"/>
    <w:rsid w:val="004D7AAD"/>
    <w:rsid w:val="004E0C97"/>
    <w:rsid w:val="004E21F9"/>
    <w:rsid w:val="004E364B"/>
    <w:rsid w:val="004E3FE8"/>
    <w:rsid w:val="004E47ED"/>
    <w:rsid w:val="004E4C9A"/>
    <w:rsid w:val="004E54FE"/>
    <w:rsid w:val="004E728D"/>
    <w:rsid w:val="004F48A6"/>
    <w:rsid w:val="004F496F"/>
    <w:rsid w:val="004F5936"/>
    <w:rsid w:val="004F5C0B"/>
    <w:rsid w:val="004F5D0B"/>
    <w:rsid w:val="004F5DE4"/>
    <w:rsid w:val="004F74C7"/>
    <w:rsid w:val="00500F7C"/>
    <w:rsid w:val="00502C11"/>
    <w:rsid w:val="0050490D"/>
    <w:rsid w:val="00504D52"/>
    <w:rsid w:val="00506BB9"/>
    <w:rsid w:val="005109CB"/>
    <w:rsid w:val="00510D4E"/>
    <w:rsid w:val="00510E94"/>
    <w:rsid w:val="0051135B"/>
    <w:rsid w:val="00512B41"/>
    <w:rsid w:val="0051390B"/>
    <w:rsid w:val="0051427B"/>
    <w:rsid w:val="00515178"/>
    <w:rsid w:val="0051585C"/>
    <w:rsid w:val="0051684E"/>
    <w:rsid w:val="00516D25"/>
    <w:rsid w:val="005209E0"/>
    <w:rsid w:val="00520BF0"/>
    <w:rsid w:val="00522A42"/>
    <w:rsid w:val="00522D8D"/>
    <w:rsid w:val="00524592"/>
    <w:rsid w:val="0052578B"/>
    <w:rsid w:val="00526C56"/>
    <w:rsid w:val="005270A9"/>
    <w:rsid w:val="00527944"/>
    <w:rsid w:val="00531A7B"/>
    <w:rsid w:val="00532B61"/>
    <w:rsid w:val="00532F14"/>
    <w:rsid w:val="00532FEF"/>
    <w:rsid w:val="00533F30"/>
    <w:rsid w:val="00535896"/>
    <w:rsid w:val="00535B18"/>
    <w:rsid w:val="00536E3F"/>
    <w:rsid w:val="00542B06"/>
    <w:rsid w:val="00543CDB"/>
    <w:rsid w:val="00543CDC"/>
    <w:rsid w:val="005457FF"/>
    <w:rsid w:val="0054655C"/>
    <w:rsid w:val="00547B3F"/>
    <w:rsid w:val="00547BCE"/>
    <w:rsid w:val="00550534"/>
    <w:rsid w:val="0055141E"/>
    <w:rsid w:val="005523E1"/>
    <w:rsid w:val="00552BA3"/>
    <w:rsid w:val="00552D02"/>
    <w:rsid w:val="005536B0"/>
    <w:rsid w:val="00554277"/>
    <w:rsid w:val="00554380"/>
    <w:rsid w:val="00555994"/>
    <w:rsid w:val="00557552"/>
    <w:rsid w:val="00557B0B"/>
    <w:rsid w:val="00562DF4"/>
    <w:rsid w:val="00563432"/>
    <w:rsid w:val="00563678"/>
    <w:rsid w:val="00566BDD"/>
    <w:rsid w:val="00567236"/>
    <w:rsid w:val="005709A3"/>
    <w:rsid w:val="00570BE1"/>
    <w:rsid w:val="00571394"/>
    <w:rsid w:val="00571FD5"/>
    <w:rsid w:val="00572C16"/>
    <w:rsid w:val="005731AC"/>
    <w:rsid w:val="00573839"/>
    <w:rsid w:val="005769FD"/>
    <w:rsid w:val="00576BE1"/>
    <w:rsid w:val="00577E97"/>
    <w:rsid w:val="00581BA5"/>
    <w:rsid w:val="00581D6B"/>
    <w:rsid w:val="00582F0F"/>
    <w:rsid w:val="00583A5F"/>
    <w:rsid w:val="00583F39"/>
    <w:rsid w:val="005875A1"/>
    <w:rsid w:val="005936BE"/>
    <w:rsid w:val="00594C16"/>
    <w:rsid w:val="00595343"/>
    <w:rsid w:val="00595A0E"/>
    <w:rsid w:val="00595D5E"/>
    <w:rsid w:val="005974DE"/>
    <w:rsid w:val="005A0285"/>
    <w:rsid w:val="005A37A1"/>
    <w:rsid w:val="005A38EE"/>
    <w:rsid w:val="005A48B8"/>
    <w:rsid w:val="005A56E9"/>
    <w:rsid w:val="005A5D21"/>
    <w:rsid w:val="005A7F44"/>
    <w:rsid w:val="005B0424"/>
    <w:rsid w:val="005B2025"/>
    <w:rsid w:val="005B2B59"/>
    <w:rsid w:val="005B337B"/>
    <w:rsid w:val="005B3EFB"/>
    <w:rsid w:val="005B49A2"/>
    <w:rsid w:val="005B52C7"/>
    <w:rsid w:val="005B629C"/>
    <w:rsid w:val="005B6F10"/>
    <w:rsid w:val="005C0C60"/>
    <w:rsid w:val="005C0EE9"/>
    <w:rsid w:val="005C1B9D"/>
    <w:rsid w:val="005C2473"/>
    <w:rsid w:val="005C2BDE"/>
    <w:rsid w:val="005C2C47"/>
    <w:rsid w:val="005C32FC"/>
    <w:rsid w:val="005D0647"/>
    <w:rsid w:val="005D1738"/>
    <w:rsid w:val="005D19B4"/>
    <w:rsid w:val="005D1CD0"/>
    <w:rsid w:val="005D2AA7"/>
    <w:rsid w:val="005D3085"/>
    <w:rsid w:val="005D390E"/>
    <w:rsid w:val="005D45DE"/>
    <w:rsid w:val="005D4E19"/>
    <w:rsid w:val="005D5A43"/>
    <w:rsid w:val="005D61A4"/>
    <w:rsid w:val="005D6D69"/>
    <w:rsid w:val="005D70C8"/>
    <w:rsid w:val="005E02BB"/>
    <w:rsid w:val="005E0E26"/>
    <w:rsid w:val="005E14CB"/>
    <w:rsid w:val="005E19B8"/>
    <w:rsid w:val="005E2912"/>
    <w:rsid w:val="005E3156"/>
    <w:rsid w:val="005E3636"/>
    <w:rsid w:val="005E401C"/>
    <w:rsid w:val="005E6190"/>
    <w:rsid w:val="005F0634"/>
    <w:rsid w:val="005F2B22"/>
    <w:rsid w:val="005F2B8E"/>
    <w:rsid w:val="005F2D38"/>
    <w:rsid w:val="005F32A4"/>
    <w:rsid w:val="005F36D4"/>
    <w:rsid w:val="005F3CAC"/>
    <w:rsid w:val="005F4A2D"/>
    <w:rsid w:val="005F534F"/>
    <w:rsid w:val="005F570F"/>
    <w:rsid w:val="005F6094"/>
    <w:rsid w:val="005F69E1"/>
    <w:rsid w:val="005F7F47"/>
    <w:rsid w:val="00602678"/>
    <w:rsid w:val="0060291E"/>
    <w:rsid w:val="00602A04"/>
    <w:rsid w:val="006053E3"/>
    <w:rsid w:val="006056B7"/>
    <w:rsid w:val="00605A6C"/>
    <w:rsid w:val="00606328"/>
    <w:rsid w:val="00611F9F"/>
    <w:rsid w:val="00612DC2"/>
    <w:rsid w:val="00615084"/>
    <w:rsid w:val="00615F02"/>
    <w:rsid w:val="006164EC"/>
    <w:rsid w:val="00621060"/>
    <w:rsid w:val="006216A3"/>
    <w:rsid w:val="006231CB"/>
    <w:rsid w:val="006236BE"/>
    <w:rsid w:val="00623BC8"/>
    <w:rsid w:val="006268F8"/>
    <w:rsid w:val="006276E2"/>
    <w:rsid w:val="006300E9"/>
    <w:rsid w:val="00631434"/>
    <w:rsid w:val="006320A6"/>
    <w:rsid w:val="00633F40"/>
    <w:rsid w:val="00634467"/>
    <w:rsid w:val="006352D1"/>
    <w:rsid w:val="006362EC"/>
    <w:rsid w:val="00636394"/>
    <w:rsid w:val="0063708E"/>
    <w:rsid w:val="00640B35"/>
    <w:rsid w:val="00640F0F"/>
    <w:rsid w:val="00641233"/>
    <w:rsid w:val="0064144A"/>
    <w:rsid w:val="006428C6"/>
    <w:rsid w:val="00643172"/>
    <w:rsid w:val="00645FCC"/>
    <w:rsid w:val="00647BA3"/>
    <w:rsid w:val="00647DBA"/>
    <w:rsid w:val="00651267"/>
    <w:rsid w:val="00653817"/>
    <w:rsid w:val="00653D5C"/>
    <w:rsid w:val="00655A52"/>
    <w:rsid w:val="00660EAA"/>
    <w:rsid w:val="006612C8"/>
    <w:rsid w:val="00662739"/>
    <w:rsid w:val="006628A6"/>
    <w:rsid w:val="006632E2"/>
    <w:rsid w:val="00663B64"/>
    <w:rsid w:val="006646F5"/>
    <w:rsid w:val="0066629A"/>
    <w:rsid w:val="00667AD3"/>
    <w:rsid w:val="00667B0B"/>
    <w:rsid w:val="00670437"/>
    <w:rsid w:val="0067150A"/>
    <w:rsid w:val="006718B2"/>
    <w:rsid w:val="00671A63"/>
    <w:rsid w:val="006726BD"/>
    <w:rsid w:val="00672DDD"/>
    <w:rsid w:val="0067640E"/>
    <w:rsid w:val="00676713"/>
    <w:rsid w:val="00681615"/>
    <w:rsid w:val="006817AB"/>
    <w:rsid w:val="00681AB0"/>
    <w:rsid w:val="00681C5C"/>
    <w:rsid w:val="006824E8"/>
    <w:rsid w:val="00682765"/>
    <w:rsid w:val="0068443F"/>
    <w:rsid w:val="00684FFC"/>
    <w:rsid w:val="0068603A"/>
    <w:rsid w:val="00690D69"/>
    <w:rsid w:val="006910D5"/>
    <w:rsid w:val="006912B5"/>
    <w:rsid w:val="00692CE3"/>
    <w:rsid w:val="006945A5"/>
    <w:rsid w:val="00695D85"/>
    <w:rsid w:val="006961E9"/>
    <w:rsid w:val="00696B6E"/>
    <w:rsid w:val="00696DDC"/>
    <w:rsid w:val="006A15BC"/>
    <w:rsid w:val="006A46DB"/>
    <w:rsid w:val="006A4708"/>
    <w:rsid w:val="006A54CA"/>
    <w:rsid w:val="006A59E5"/>
    <w:rsid w:val="006A672E"/>
    <w:rsid w:val="006A685E"/>
    <w:rsid w:val="006A6A6F"/>
    <w:rsid w:val="006A7054"/>
    <w:rsid w:val="006A70C6"/>
    <w:rsid w:val="006A73C6"/>
    <w:rsid w:val="006B05CA"/>
    <w:rsid w:val="006B08C7"/>
    <w:rsid w:val="006B0995"/>
    <w:rsid w:val="006B1373"/>
    <w:rsid w:val="006B1F13"/>
    <w:rsid w:val="006B2301"/>
    <w:rsid w:val="006B6465"/>
    <w:rsid w:val="006C0EBD"/>
    <w:rsid w:val="006C2841"/>
    <w:rsid w:val="006C3423"/>
    <w:rsid w:val="006C5CCB"/>
    <w:rsid w:val="006C6CE4"/>
    <w:rsid w:val="006C7E3A"/>
    <w:rsid w:val="006D0395"/>
    <w:rsid w:val="006D1058"/>
    <w:rsid w:val="006D117F"/>
    <w:rsid w:val="006D1B49"/>
    <w:rsid w:val="006D1DEC"/>
    <w:rsid w:val="006D5424"/>
    <w:rsid w:val="006D7493"/>
    <w:rsid w:val="006E3D35"/>
    <w:rsid w:val="006E6BCA"/>
    <w:rsid w:val="006E7FEC"/>
    <w:rsid w:val="006F0B00"/>
    <w:rsid w:val="006F0D02"/>
    <w:rsid w:val="006F107A"/>
    <w:rsid w:val="006F1231"/>
    <w:rsid w:val="006F514E"/>
    <w:rsid w:val="006F515D"/>
    <w:rsid w:val="006F5BB5"/>
    <w:rsid w:val="006F60C5"/>
    <w:rsid w:val="006F6831"/>
    <w:rsid w:val="007001A6"/>
    <w:rsid w:val="00702D53"/>
    <w:rsid w:val="00703407"/>
    <w:rsid w:val="00703D5F"/>
    <w:rsid w:val="00704528"/>
    <w:rsid w:val="00704947"/>
    <w:rsid w:val="007052F0"/>
    <w:rsid w:val="00710DBA"/>
    <w:rsid w:val="007116D5"/>
    <w:rsid w:val="0071283F"/>
    <w:rsid w:val="00712BDA"/>
    <w:rsid w:val="00715C92"/>
    <w:rsid w:val="00715FB8"/>
    <w:rsid w:val="007170C7"/>
    <w:rsid w:val="007207E4"/>
    <w:rsid w:val="0072094D"/>
    <w:rsid w:val="00720B57"/>
    <w:rsid w:val="00720F19"/>
    <w:rsid w:val="007215F9"/>
    <w:rsid w:val="00722E75"/>
    <w:rsid w:val="00724100"/>
    <w:rsid w:val="00724412"/>
    <w:rsid w:val="007245FA"/>
    <w:rsid w:val="007250AA"/>
    <w:rsid w:val="0072686C"/>
    <w:rsid w:val="00727BE6"/>
    <w:rsid w:val="007309DF"/>
    <w:rsid w:val="00732F66"/>
    <w:rsid w:val="007340C2"/>
    <w:rsid w:val="00735948"/>
    <w:rsid w:val="00740025"/>
    <w:rsid w:val="0074021E"/>
    <w:rsid w:val="00741AB4"/>
    <w:rsid w:val="007436BC"/>
    <w:rsid w:val="00744801"/>
    <w:rsid w:val="00744F73"/>
    <w:rsid w:val="007460A1"/>
    <w:rsid w:val="00746E04"/>
    <w:rsid w:val="0074721B"/>
    <w:rsid w:val="0075039C"/>
    <w:rsid w:val="00751F5E"/>
    <w:rsid w:val="00756369"/>
    <w:rsid w:val="0075679D"/>
    <w:rsid w:val="00757197"/>
    <w:rsid w:val="00760AF4"/>
    <w:rsid w:val="00760DF8"/>
    <w:rsid w:val="007614E0"/>
    <w:rsid w:val="00761D14"/>
    <w:rsid w:val="0076289F"/>
    <w:rsid w:val="00762966"/>
    <w:rsid w:val="007630ED"/>
    <w:rsid w:val="00763D15"/>
    <w:rsid w:val="00765AE5"/>
    <w:rsid w:val="00767043"/>
    <w:rsid w:val="00767524"/>
    <w:rsid w:val="00767FC4"/>
    <w:rsid w:val="00770E71"/>
    <w:rsid w:val="007717C3"/>
    <w:rsid w:val="00771B74"/>
    <w:rsid w:val="007748DC"/>
    <w:rsid w:val="00775291"/>
    <w:rsid w:val="00775D78"/>
    <w:rsid w:val="0077626A"/>
    <w:rsid w:val="00776ED2"/>
    <w:rsid w:val="0077725A"/>
    <w:rsid w:val="007772FC"/>
    <w:rsid w:val="00777308"/>
    <w:rsid w:val="007773E3"/>
    <w:rsid w:val="00777C6E"/>
    <w:rsid w:val="00777FB1"/>
    <w:rsid w:val="00781709"/>
    <w:rsid w:val="00781B19"/>
    <w:rsid w:val="00782F97"/>
    <w:rsid w:val="007830A2"/>
    <w:rsid w:val="0078326C"/>
    <w:rsid w:val="007834F1"/>
    <w:rsid w:val="00785463"/>
    <w:rsid w:val="00785BE0"/>
    <w:rsid w:val="00786F83"/>
    <w:rsid w:val="00787CDA"/>
    <w:rsid w:val="00790F6A"/>
    <w:rsid w:val="00791083"/>
    <w:rsid w:val="007913FB"/>
    <w:rsid w:val="0079211F"/>
    <w:rsid w:val="0079521C"/>
    <w:rsid w:val="00795335"/>
    <w:rsid w:val="00795A37"/>
    <w:rsid w:val="00795DFA"/>
    <w:rsid w:val="00796250"/>
    <w:rsid w:val="007A0812"/>
    <w:rsid w:val="007A0BD8"/>
    <w:rsid w:val="007A1DF4"/>
    <w:rsid w:val="007A56D1"/>
    <w:rsid w:val="007A5AA5"/>
    <w:rsid w:val="007A5C1F"/>
    <w:rsid w:val="007A6ACC"/>
    <w:rsid w:val="007A7AEA"/>
    <w:rsid w:val="007B02AF"/>
    <w:rsid w:val="007B03A8"/>
    <w:rsid w:val="007B04A1"/>
    <w:rsid w:val="007B0518"/>
    <w:rsid w:val="007B0932"/>
    <w:rsid w:val="007B1761"/>
    <w:rsid w:val="007B1F6A"/>
    <w:rsid w:val="007B593A"/>
    <w:rsid w:val="007B6728"/>
    <w:rsid w:val="007B7ED0"/>
    <w:rsid w:val="007C157B"/>
    <w:rsid w:val="007C33B5"/>
    <w:rsid w:val="007C3BD1"/>
    <w:rsid w:val="007C6516"/>
    <w:rsid w:val="007C66B7"/>
    <w:rsid w:val="007C6B34"/>
    <w:rsid w:val="007C79EA"/>
    <w:rsid w:val="007D0288"/>
    <w:rsid w:val="007D090B"/>
    <w:rsid w:val="007D0A75"/>
    <w:rsid w:val="007D12AE"/>
    <w:rsid w:val="007D43D0"/>
    <w:rsid w:val="007D478C"/>
    <w:rsid w:val="007D5AA8"/>
    <w:rsid w:val="007E1F5B"/>
    <w:rsid w:val="007E2393"/>
    <w:rsid w:val="007E257F"/>
    <w:rsid w:val="007E38C1"/>
    <w:rsid w:val="007E473B"/>
    <w:rsid w:val="007E4AC4"/>
    <w:rsid w:val="007E59EB"/>
    <w:rsid w:val="007E7644"/>
    <w:rsid w:val="007F0395"/>
    <w:rsid w:val="007F07FD"/>
    <w:rsid w:val="007F0C9F"/>
    <w:rsid w:val="007F1FFB"/>
    <w:rsid w:val="007F20F8"/>
    <w:rsid w:val="007F213B"/>
    <w:rsid w:val="007F26BC"/>
    <w:rsid w:val="007F281C"/>
    <w:rsid w:val="007F2997"/>
    <w:rsid w:val="007F29FB"/>
    <w:rsid w:val="007F4609"/>
    <w:rsid w:val="007F6B7C"/>
    <w:rsid w:val="007F74FE"/>
    <w:rsid w:val="00801DF0"/>
    <w:rsid w:val="0080295C"/>
    <w:rsid w:val="008032E7"/>
    <w:rsid w:val="0080568C"/>
    <w:rsid w:val="0080667B"/>
    <w:rsid w:val="00807E52"/>
    <w:rsid w:val="00807FB5"/>
    <w:rsid w:val="00810FB4"/>
    <w:rsid w:val="00811208"/>
    <w:rsid w:val="00811476"/>
    <w:rsid w:val="00813750"/>
    <w:rsid w:val="00813F7F"/>
    <w:rsid w:val="008153E8"/>
    <w:rsid w:val="00815BB5"/>
    <w:rsid w:val="0081632D"/>
    <w:rsid w:val="00816830"/>
    <w:rsid w:val="008201FE"/>
    <w:rsid w:val="008203CC"/>
    <w:rsid w:val="00820C0F"/>
    <w:rsid w:val="0082240D"/>
    <w:rsid w:val="0082359A"/>
    <w:rsid w:val="00824B9C"/>
    <w:rsid w:val="0082545F"/>
    <w:rsid w:val="008254F6"/>
    <w:rsid w:val="0082594B"/>
    <w:rsid w:val="008265DE"/>
    <w:rsid w:val="00826D68"/>
    <w:rsid w:val="008276BB"/>
    <w:rsid w:val="008302BB"/>
    <w:rsid w:val="00831276"/>
    <w:rsid w:val="00831439"/>
    <w:rsid w:val="00831C00"/>
    <w:rsid w:val="008326DC"/>
    <w:rsid w:val="00833E70"/>
    <w:rsid w:val="00836BE4"/>
    <w:rsid w:val="008370A2"/>
    <w:rsid w:val="00837380"/>
    <w:rsid w:val="008379B0"/>
    <w:rsid w:val="00844043"/>
    <w:rsid w:val="00846259"/>
    <w:rsid w:val="008505C3"/>
    <w:rsid w:val="0085240F"/>
    <w:rsid w:val="0085292E"/>
    <w:rsid w:val="00852E29"/>
    <w:rsid w:val="0085381D"/>
    <w:rsid w:val="00854271"/>
    <w:rsid w:val="00854370"/>
    <w:rsid w:val="00855A2B"/>
    <w:rsid w:val="00856F27"/>
    <w:rsid w:val="008572B1"/>
    <w:rsid w:val="00860AED"/>
    <w:rsid w:val="00861AB4"/>
    <w:rsid w:val="008629FB"/>
    <w:rsid w:val="00863331"/>
    <w:rsid w:val="0086442D"/>
    <w:rsid w:val="00864942"/>
    <w:rsid w:val="00865C63"/>
    <w:rsid w:val="008710DF"/>
    <w:rsid w:val="00871B12"/>
    <w:rsid w:val="00874A3D"/>
    <w:rsid w:val="0087666D"/>
    <w:rsid w:val="00876761"/>
    <w:rsid w:val="00880732"/>
    <w:rsid w:val="00880BCB"/>
    <w:rsid w:val="00880D0B"/>
    <w:rsid w:val="008810A1"/>
    <w:rsid w:val="00881EC1"/>
    <w:rsid w:val="00882FB2"/>
    <w:rsid w:val="0088366F"/>
    <w:rsid w:val="00883A46"/>
    <w:rsid w:val="0088426E"/>
    <w:rsid w:val="00885B9F"/>
    <w:rsid w:val="00886704"/>
    <w:rsid w:val="00886FD8"/>
    <w:rsid w:val="00891152"/>
    <w:rsid w:val="00892652"/>
    <w:rsid w:val="00894364"/>
    <w:rsid w:val="00894EF9"/>
    <w:rsid w:val="00895FE9"/>
    <w:rsid w:val="008967E6"/>
    <w:rsid w:val="00896E91"/>
    <w:rsid w:val="008974CA"/>
    <w:rsid w:val="00897F8E"/>
    <w:rsid w:val="008A04D3"/>
    <w:rsid w:val="008A1A4F"/>
    <w:rsid w:val="008A1C26"/>
    <w:rsid w:val="008A353E"/>
    <w:rsid w:val="008A3555"/>
    <w:rsid w:val="008A38C9"/>
    <w:rsid w:val="008A449B"/>
    <w:rsid w:val="008A4ACD"/>
    <w:rsid w:val="008A744B"/>
    <w:rsid w:val="008B0066"/>
    <w:rsid w:val="008B01F6"/>
    <w:rsid w:val="008B076B"/>
    <w:rsid w:val="008B2F6C"/>
    <w:rsid w:val="008B4229"/>
    <w:rsid w:val="008B51AB"/>
    <w:rsid w:val="008B7F3F"/>
    <w:rsid w:val="008C0CFC"/>
    <w:rsid w:val="008C1F0E"/>
    <w:rsid w:val="008C2FE9"/>
    <w:rsid w:val="008C3F65"/>
    <w:rsid w:val="008C5634"/>
    <w:rsid w:val="008C5F46"/>
    <w:rsid w:val="008C7741"/>
    <w:rsid w:val="008C7E92"/>
    <w:rsid w:val="008D014E"/>
    <w:rsid w:val="008D0B51"/>
    <w:rsid w:val="008D1CA8"/>
    <w:rsid w:val="008D2834"/>
    <w:rsid w:val="008D3A4B"/>
    <w:rsid w:val="008D3DF9"/>
    <w:rsid w:val="008D5759"/>
    <w:rsid w:val="008D5D77"/>
    <w:rsid w:val="008E16D9"/>
    <w:rsid w:val="008E1B0E"/>
    <w:rsid w:val="008E1CA0"/>
    <w:rsid w:val="008E315D"/>
    <w:rsid w:val="008F08F7"/>
    <w:rsid w:val="008F2315"/>
    <w:rsid w:val="008F2BDD"/>
    <w:rsid w:val="008F3977"/>
    <w:rsid w:val="008F3C34"/>
    <w:rsid w:val="008F483C"/>
    <w:rsid w:val="008F4BE7"/>
    <w:rsid w:val="00900865"/>
    <w:rsid w:val="009013F2"/>
    <w:rsid w:val="009018E5"/>
    <w:rsid w:val="009038D3"/>
    <w:rsid w:val="00904D15"/>
    <w:rsid w:val="009074E2"/>
    <w:rsid w:val="009078D2"/>
    <w:rsid w:val="0091124B"/>
    <w:rsid w:val="0091217D"/>
    <w:rsid w:val="00913B72"/>
    <w:rsid w:val="00914055"/>
    <w:rsid w:val="00914391"/>
    <w:rsid w:val="0091500D"/>
    <w:rsid w:val="0091546D"/>
    <w:rsid w:val="00915D4E"/>
    <w:rsid w:val="00916365"/>
    <w:rsid w:val="0091776F"/>
    <w:rsid w:val="00920301"/>
    <w:rsid w:val="00921178"/>
    <w:rsid w:val="00923019"/>
    <w:rsid w:val="0092339E"/>
    <w:rsid w:val="00923B20"/>
    <w:rsid w:val="009241D2"/>
    <w:rsid w:val="00924F88"/>
    <w:rsid w:val="009250B0"/>
    <w:rsid w:val="0092548F"/>
    <w:rsid w:val="009255F4"/>
    <w:rsid w:val="00925C25"/>
    <w:rsid w:val="00926402"/>
    <w:rsid w:val="0092666B"/>
    <w:rsid w:val="00926D88"/>
    <w:rsid w:val="009273B1"/>
    <w:rsid w:val="009279AF"/>
    <w:rsid w:val="00932A6D"/>
    <w:rsid w:val="0093346E"/>
    <w:rsid w:val="00933B66"/>
    <w:rsid w:val="00935229"/>
    <w:rsid w:val="00935BAF"/>
    <w:rsid w:val="00941E45"/>
    <w:rsid w:val="00942D44"/>
    <w:rsid w:val="00943316"/>
    <w:rsid w:val="00943842"/>
    <w:rsid w:val="00944E74"/>
    <w:rsid w:val="0094692D"/>
    <w:rsid w:val="009509C0"/>
    <w:rsid w:val="00951476"/>
    <w:rsid w:val="0095160A"/>
    <w:rsid w:val="00951939"/>
    <w:rsid w:val="009519EE"/>
    <w:rsid w:val="009521E8"/>
    <w:rsid w:val="00952507"/>
    <w:rsid w:val="00953B05"/>
    <w:rsid w:val="00954BD3"/>
    <w:rsid w:val="00955116"/>
    <w:rsid w:val="009551D0"/>
    <w:rsid w:val="0096007E"/>
    <w:rsid w:val="009601D5"/>
    <w:rsid w:val="00962B0C"/>
    <w:rsid w:val="009633A8"/>
    <w:rsid w:val="00963B94"/>
    <w:rsid w:val="0096412A"/>
    <w:rsid w:val="0096415A"/>
    <w:rsid w:val="0096447E"/>
    <w:rsid w:val="00964712"/>
    <w:rsid w:val="00964862"/>
    <w:rsid w:val="009651F2"/>
    <w:rsid w:val="00965B2C"/>
    <w:rsid w:val="00965D15"/>
    <w:rsid w:val="00966606"/>
    <w:rsid w:val="00970A65"/>
    <w:rsid w:val="00970AA9"/>
    <w:rsid w:val="00971837"/>
    <w:rsid w:val="009744EB"/>
    <w:rsid w:val="00976297"/>
    <w:rsid w:val="00976D73"/>
    <w:rsid w:val="00977241"/>
    <w:rsid w:val="009803AE"/>
    <w:rsid w:val="009808C7"/>
    <w:rsid w:val="0098117B"/>
    <w:rsid w:val="00982375"/>
    <w:rsid w:val="0098419D"/>
    <w:rsid w:val="0098445B"/>
    <w:rsid w:val="00985456"/>
    <w:rsid w:val="009863D8"/>
    <w:rsid w:val="0098653C"/>
    <w:rsid w:val="00986DA1"/>
    <w:rsid w:val="00986EEB"/>
    <w:rsid w:val="00991598"/>
    <w:rsid w:val="0099188C"/>
    <w:rsid w:val="00991DB9"/>
    <w:rsid w:val="00992E39"/>
    <w:rsid w:val="00994380"/>
    <w:rsid w:val="00996933"/>
    <w:rsid w:val="00996D94"/>
    <w:rsid w:val="009A1AE4"/>
    <w:rsid w:val="009A24E0"/>
    <w:rsid w:val="009A2F3E"/>
    <w:rsid w:val="009A40A4"/>
    <w:rsid w:val="009A48E4"/>
    <w:rsid w:val="009A4CF5"/>
    <w:rsid w:val="009A574E"/>
    <w:rsid w:val="009A6113"/>
    <w:rsid w:val="009A7C0E"/>
    <w:rsid w:val="009B0251"/>
    <w:rsid w:val="009B1687"/>
    <w:rsid w:val="009B2C01"/>
    <w:rsid w:val="009B3B70"/>
    <w:rsid w:val="009B3ED6"/>
    <w:rsid w:val="009B4BC2"/>
    <w:rsid w:val="009B61AF"/>
    <w:rsid w:val="009C16BE"/>
    <w:rsid w:val="009C31CA"/>
    <w:rsid w:val="009C3358"/>
    <w:rsid w:val="009C3588"/>
    <w:rsid w:val="009C4CAE"/>
    <w:rsid w:val="009C5327"/>
    <w:rsid w:val="009C7A45"/>
    <w:rsid w:val="009D0757"/>
    <w:rsid w:val="009D0E21"/>
    <w:rsid w:val="009D11DF"/>
    <w:rsid w:val="009D1838"/>
    <w:rsid w:val="009D2055"/>
    <w:rsid w:val="009D331F"/>
    <w:rsid w:val="009D4A76"/>
    <w:rsid w:val="009D53C0"/>
    <w:rsid w:val="009D67DC"/>
    <w:rsid w:val="009E19C7"/>
    <w:rsid w:val="009E77BE"/>
    <w:rsid w:val="009F05D5"/>
    <w:rsid w:val="009F1022"/>
    <w:rsid w:val="009F181A"/>
    <w:rsid w:val="009F1AAE"/>
    <w:rsid w:val="009F1C78"/>
    <w:rsid w:val="009F4394"/>
    <w:rsid w:val="009F555B"/>
    <w:rsid w:val="009F769D"/>
    <w:rsid w:val="009F76FA"/>
    <w:rsid w:val="009F7CB6"/>
    <w:rsid w:val="00A00C5F"/>
    <w:rsid w:val="00A013F9"/>
    <w:rsid w:val="00A0275E"/>
    <w:rsid w:val="00A02B03"/>
    <w:rsid w:val="00A02D34"/>
    <w:rsid w:val="00A055A1"/>
    <w:rsid w:val="00A05618"/>
    <w:rsid w:val="00A07BBF"/>
    <w:rsid w:val="00A07E0B"/>
    <w:rsid w:val="00A10FBB"/>
    <w:rsid w:val="00A1104A"/>
    <w:rsid w:val="00A15A08"/>
    <w:rsid w:val="00A16984"/>
    <w:rsid w:val="00A172AC"/>
    <w:rsid w:val="00A176C3"/>
    <w:rsid w:val="00A17BD4"/>
    <w:rsid w:val="00A2056F"/>
    <w:rsid w:val="00A2171F"/>
    <w:rsid w:val="00A223B4"/>
    <w:rsid w:val="00A26C12"/>
    <w:rsid w:val="00A274E1"/>
    <w:rsid w:val="00A27D80"/>
    <w:rsid w:val="00A308E1"/>
    <w:rsid w:val="00A34584"/>
    <w:rsid w:val="00A34B8F"/>
    <w:rsid w:val="00A35BF4"/>
    <w:rsid w:val="00A36787"/>
    <w:rsid w:val="00A36D17"/>
    <w:rsid w:val="00A37369"/>
    <w:rsid w:val="00A40129"/>
    <w:rsid w:val="00A40415"/>
    <w:rsid w:val="00A404EB"/>
    <w:rsid w:val="00A40F0C"/>
    <w:rsid w:val="00A434AA"/>
    <w:rsid w:val="00A43D5C"/>
    <w:rsid w:val="00A443A9"/>
    <w:rsid w:val="00A46AED"/>
    <w:rsid w:val="00A46C8C"/>
    <w:rsid w:val="00A46CEE"/>
    <w:rsid w:val="00A50766"/>
    <w:rsid w:val="00A516D8"/>
    <w:rsid w:val="00A51933"/>
    <w:rsid w:val="00A523E7"/>
    <w:rsid w:val="00A527DF"/>
    <w:rsid w:val="00A52BDE"/>
    <w:rsid w:val="00A53017"/>
    <w:rsid w:val="00A536DF"/>
    <w:rsid w:val="00A540D6"/>
    <w:rsid w:val="00A54811"/>
    <w:rsid w:val="00A548C4"/>
    <w:rsid w:val="00A61740"/>
    <w:rsid w:val="00A61BDC"/>
    <w:rsid w:val="00A61EB9"/>
    <w:rsid w:val="00A63D7C"/>
    <w:rsid w:val="00A64BA6"/>
    <w:rsid w:val="00A670F7"/>
    <w:rsid w:val="00A70AFC"/>
    <w:rsid w:val="00A7488C"/>
    <w:rsid w:val="00A7512C"/>
    <w:rsid w:val="00A76371"/>
    <w:rsid w:val="00A80319"/>
    <w:rsid w:val="00A81C0A"/>
    <w:rsid w:val="00A82BF0"/>
    <w:rsid w:val="00A83DB4"/>
    <w:rsid w:val="00A83F5A"/>
    <w:rsid w:val="00A84761"/>
    <w:rsid w:val="00A851A9"/>
    <w:rsid w:val="00A855A8"/>
    <w:rsid w:val="00A85E6B"/>
    <w:rsid w:val="00A85F7C"/>
    <w:rsid w:val="00A86C30"/>
    <w:rsid w:val="00A908BA"/>
    <w:rsid w:val="00A90955"/>
    <w:rsid w:val="00A90D1C"/>
    <w:rsid w:val="00A91504"/>
    <w:rsid w:val="00A93309"/>
    <w:rsid w:val="00A94F5E"/>
    <w:rsid w:val="00A970A3"/>
    <w:rsid w:val="00A97B90"/>
    <w:rsid w:val="00AA1436"/>
    <w:rsid w:val="00AA1EE3"/>
    <w:rsid w:val="00AA6732"/>
    <w:rsid w:val="00AB3EF4"/>
    <w:rsid w:val="00AB4B58"/>
    <w:rsid w:val="00AB4F60"/>
    <w:rsid w:val="00AB5902"/>
    <w:rsid w:val="00AC01B5"/>
    <w:rsid w:val="00AC0C57"/>
    <w:rsid w:val="00AC2B87"/>
    <w:rsid w:val="00AC3913"/>
    <w:rsid w:val="00AC4A56"/>
    <w:rsid w:val="00AC4DAD"/>
    <w:rsid w:val="00AC57E1"/>
    <w:rsid w:val="00AC771B"/>
    <w:rsid w:val="00AD1178"/>
    <w:rsid w:val="00AD1562"/>
    <w:rsid w:val="00AD1A22"/>
    <w:rsid w:val="00AD50A6"/>
    <w:rsid w:val="00AD57EC"/>
    <w:rsid w:val="00AD5A61"/>
    <w:rsid w:val="00AE099F"/>
    <w:rsid w:val="00AE13F0"/>
    <w:rsid w:val="00AE1B3D"/>
    <w:rsid w:val="00AE310E"/>
    <w:rsid w:val="00AE3CB0"/>
    <w:rsid w:val="00AE4114"/>
    <w:rsid w:val="00AE52F0"/>
    <w:rsid w:val="00AF080E"/>
    <w:rsid w:val="00AF1ED7"/>
    <w:rsid w:val="00AF246F"/>
    <w:rsid w:val="00AF2C5B"/>
    <w:rsid w:val="00AF3783"/>
    <w:rsid w:val="00AF539B"/>
    <w:rsid w:val="00AF69EA"/>
    <w:rsid w:val="00B00DD4"/>
    <w:rsid w:val="00B015AF"/>
    <w:rsid w:val="00B04389"/>
    <w:rsid w:val="00B047EC"/>
    <w:rsid w:val="00B05376"/>
    <w:rsid w:val="00B0633F"/>
    <w:rsid w:val="00B0637B"/>
    <w:rsid w:val="00B1099A"/>
    <w:rsid w:val="00B12B1A"/>
    <w:rsid w:val="00B12BB9"/>
    <w:rsid w:val="00B15B2D"/>
    <w:rsid w:val="00B16266"/>
    <w:rsid w:val="00B16A7A"/>
    <w:rsid w:val="00B16D0A"/>
    <w:rsid w:val="00B17047"/>
    <w:rsid w:val="00B17148"/>
    <w:rsid w:val="00B17562"/>
    <w:rsid w:val="00B20871"/>
    <w:rsid w:val="00B232A5"/>
    <w:rsid w:val="00B236B8"/>
    <w:rsid w:val="00B23CA7"/>
    <w:rsid w:val="00B25AAD"/>
    <w:rsid w:val="00B261E4"/>
    <w:rsid w:val="00B26560"/>
    <w:rsid w:val="00B266F9"/>
    <w:rsid w:val="00B302FE"/>
    <w:rsid w:val="00B31355"/>
    <w:rsid w:val="00B3349F"/>
    <w:rsid w:val="00B3368E"/>
    <w:rsid w:val="00B33E22"/>
    <w:rsid w:val="00B34415"/>
    <w:rsid w:val="00B34CE1"/>
    <w:rsid w:val="00B36F22"/>
    <w:rsid w:val="00B37A73"/>
    <w:rsid w:val="00B40C6B"/>
    <w:rsid w:val="00B40DAE"/>
    <w:rsid w:val="00B418EC"/>
    <w:rsid w:val="00B444C9"/>
    <w:rsid w:val="00B447E3"/>
    <w:rsid w:val="00B44AA9"/>
    <w:rsid w:val="00B452DA"/>
    <w:rsid w:val="00B45409"/>
    <w:rsid w:val="00B46155"/>
    <w:rsid w:val="00B5097D"/>
    <w:rsid w:val="00B50A09"/>
    <w:rsid w:val="00B51A12"/>
    <w:rsid w:val="00B52041"/>
    <w:rsid w:val="00B5365D"/>
    <w:rsid w:val="00B54430"/>
    <w:rsid w:val="00B56993"/>
    <w:rsid w:val="00B601BD"/>
    <w:rsid w:val="00B61F0E"/>
    <w:rsid w:val="00B62E0D"/>
    <w:rsid w:val="00B62FED"/>
    <w:rsid w:val="00B63742"/>
    <w:rsid w:val="00B6378D"/>
    <w:rsid w:val="00B64064"/>
    <w:rsid w:val="00B653B8"/>
    <w:rsid w:val="00B65E28"/>
    <w:rsid w:val="00B662EB"/>
    <w:rsid w:val="00B664FF"/>
    <w:rsid w:val="00B667AF"/>
    <w:rsid w:val="00B6738C"/>
    <w:rsid w:val="00B71755"/>
    <w:rsid w:val="00B7190C"/>
    <w:rsid w:val="00B71B4F"/>
    <w:rsid w:val="00B7428B"/>
    <w:rsid w:val="00B76F39"/>
    <w:rsid w:val="00B80130"/>
    <w:rsid w:val="00B810FD"/>
    <w:rsid w:val="00B82431"/>
    <w:rsid w:val="00B82DD8"/>
    <w:rsid w:val="00B83F82"/>
    <w:rsid w:val="00B84043"/>
    <w:rsid w:val="00B876DD"/>
    <w:rsid w:val="00B87FC1"/>
    <w:rsid w:val="00B91453"/>
    <w:rsid w:val="00B9174C"/>
    <w:rsid w:val="00B91F9F"/>
    <w:rsid w:val="00B96334"/>
    <w:rsid w:val="00BA007F"/>
    <w:rsid w:val="00BA1262"/>
    <w:rsid w:val="00BA21FD"/>
    <w:rsid w:val="00BA2232"/>
    <w:rsid w:val="00BA2692"/>
    <w:rsid w:val="00BA28FA"/>
    <w:rsid w:val="00BA70A1"/>
    <w:rsid w:val="00BA729D"/>
    <w:rsid w:val="00BA7E5F"/>
    <w:rsid w:val="00BA7FA3"/>
    <w:rsid w:val="00BB01C3"/>
    <w:rsid w:val="00BB0514"/>
    <w:rsid w:val="00BB306F"/>
    <w:rsid w:val="00BB4E38"/>
    <w:rsid w:val="00BB79B5"/>
    <w:rsid w:val="00BC10B8"/>
    <w:rsid w:val="00BC131E"/>
    <w:rsid w:val="00BC2CD1"/>
    <w:rsid w:val="00BC2DC6"/>
    <w:rsid w:val="00BC2ED5"/>
    <w:rsid w:val="00BC3339"/>
    <w:rsid w:val="00BC6452"/>
    <w:rsid w:val="00BC667B"/>
    <w:rsid w:val="00BC6A52"/>
    <w:rsid w:val="00BD02BB"/>
    <w:rsid w:val="00BD1776"/>
    <w:rsid w:val="00BD25E2"/>
    <w:rsid w:val="00BD2E9F"/>
    <w:rsid w:val="00BD3A31"/>
    <w:rsid w:val="00BD3AB7"/>
    <w:rsid w:val="00BD4E23"/>
    <w:rsid w:val="00BD5A11"/>
    <w:rsid w:val="00BD78B2"/>
    <w:rsid w:val="00BD79E7"/>
    <w:rsid w:val="00BD7C4B"/>
    <w:rsid w:val="00BE13FF"/>
    <w:rsid w:val="00BE1A34"/>
    <w:rsid w:val="00BE226C"/>
    <w:rsid w:val="00BE22DC"/>
    <w:rsid w:val="00BE48CA"/>
    <w:rsid w:val="00BE4CEA"/>
    <w:rsid w:val="00BE4E18"/>
    <w:rsid w:val="00BE542C"/>
    <w:rsid w:val="00BE5560"/>
    <w:rsid w:val="00BE5948"/>
    <w:rsid w:val="00BE6CCF"/>
    <w:rsid w:val="00BF0BAD"/>
    <w:rsid w:val="00BF131D"/>
    <w:rsid w:val="00BF1F03"/>
    <w:rsid w:val="00BF2079"/>
    <w:rsid w:val="00BF3311"/>
    <w:rsid w:val="00BF583B"/>
    <w:rsid w:val="00C0068B"/>
    <w:rsid w:val="00C01C7E"/>
    <w:rsid w:val="00C01F83"/>
    <w:rsid w:val="00C03114"/>
    <w:rsid w:val="00C05578"/>
    <w:rsid w:val="00C05E1F"/>
    <w:rsid w:val="00C0626B"/>
    <w:rsid w:val="00C06A97"/>
    <w:rsid w:val="00C070EB"/>
    <w:rsid w:val="00C076F4"/>
    <w:rsid w:val="00C10E0F"/>
    <w:rsid w:val="00C11283"/>
    <w:rsid w:val="00C12178"/>
    <w:rsid w:val="00C122E8"/>
    <w:rsid w:val="00C12AD5"/>
    <w:rsid w:val="00C13223"/>
    <w:rsid w:val="00C13949"/>
    <w:rsid w:val="00C14CFF"/>
    <w:rsid w:val="00C15B6F"/>
    <w:rsid w:val="00C15F82"/>
    <w:rsid w:val="00C16DF6"/>
    <w:rsid w:val="00C17194"/>
    <w:rsid w:val="00C20303"/>
    <w:rsid w:val="00C2174E"/>
    <w:rsid w:val="00C2312C"/>
    <w:rsid w:val="00C24802"/>
    <w:rsid w:val="00C2614D"/>
    <w:rsid w:val="00C26968"/>
    <w:rsid w:val="00C27548"/>
    <w:rsid w:val="00C27F3A"/>
    <w:rsid w:val="00C27F9F"/>
    <w:rsid w:val="00C31F6E"/>
    <w:rsid w:val="00C328F8"/>
    <w:rsid w:val="00C33115"/>
    <w:rsid w:val="00C33376"/>
    <w:rsid w:val="00C359D8"/>
    <w:rsid w:val="00C3659C"/>
    <w:rsid w:val="00C36680"/>
    <w:rsid w:val="00C36B9D"/>
    <w:rsid w:val="00C36F23"/>
    <w:rsid w:val="00C3794A"/>
    <w:rsid w:val="00C4115E"/>
    <w:rsid w:val="00C4130C"/>
    <w:rsid w:val="00C43A60"/>
    <w:rsid w:val="00C44045"/>
    <w:rsid w:val="00C44E58"/>
    <w:rsid w:val="00C45167"/>
    <w:rsid w:val="00C4583B"/>
    <w:rsid w:val="00C477F5"/>
    <w:rsid w:val="00C51F9B"/>
    <w:rsid w:val="00C52682"/>
    <w:rsid w:val="00C5304A"/>
    <w:rsid w:val="00C535C9"/>
    <w:rsid w:val="00C56F24"/>
    <w:rsid w:val="00C6009E"/>
    <w:rsid w:val="00C6130B"/>
    <w:rsid w:val="00C61673"/>
    <w:rsid w:val="00C622A5"/>
    <w:rsid w:val="00C63D6F"/>
    <w:rsid w:val="00C641E1"/>
    <w:rsid w:val="00C6523A"/>
    <w:rsid w:val="00C7052E"/>
    <w:rsid w:val="00C72540"/>
    <w:rsid w:val="00C73DE5"/>
    <w:rsid w:val="00C74095"/>
    <w:rsid w:val="00C753DF"/>
    <w:rsid w:val="00C762D3"/>
    <w:rsid w:val="00C76ED2"/>
    <w:rsid w:val="00C81198"/>
    <w:rsid w:val="00C83169"/>
    <w:rsid w:val="00C833D0"/>
    <w:rsid w:val="00C8445B"/>
    <w:rsid w:val="00C84695"/>
    <w:rsid w:val="00C84906"/>
    <w:rsid w:val="00C85337"/>
    <w:rsid w:val="00C85A26"/>
    <w:rsid w:val="00C85BFB"/>
    <w:rsid w:val="00C90EB6"/>
    <w:rsid w:val="00C92B07"/>
    <w:rsid w:val="00C93EBB"/>
    <w:rsid w:val="00C94432"/>
    <w:rsid w:val="00C9765B"/>
    <w:rsid w:val="00CA0096"/>
    <w:rsid w:val="00CA1125"/>
    <w:rsid w:val="00CA201C"/>
    <w:rsid w:val="00CA3D6B"/>
    <w:rsid w:val="00CA532F"/>
    <w:rsid w:val="00CA63C6"/>
    <w:rsid w:val="00CA66DB"/>
    <w:rsid w:val="00CA6A31"/>
    <w:rsid w:val="00CB12E8"/>
    <w:rsid w:val="00CB2292"/>
    <w:rsid w:val="00CB2758"/>
    <w:rsid w:val="00CB2759"/>
    <w:rsid w:val="00CB4857"/>
    <w:rsid w:val="00CB5B7B"/>
    <w:rsid w:val="00CB6CD0"/>
    <w:rsid w:val="00CB6D9F"/>
    <w:rsid w:val="00CB6F93"/>
    <w:rsid w:val="00CB767E"/>
    <w:rsid w:val="00CC0E1D"/>
    <w:rsid w:val="00CC1316"/>
    <w:rsid w:val="00CC1BCC"/>
    <w:rsid w:val="00CC3400"/>
    <w:rsid w:val="00CC3561"/>
    <w:rsid w:val="00CC3B34"/>
    <w:rsid w:val="00CC42F4"/>
    <w:rsid w:val="00CC53FC"/>
    <w:rsid w:val="00CC64E1"/>
    <w:rsid w:val="00CC69A8"/>
    <w:rsid w:val="00CC6CD5"/>
    <w:rsid w:val="00CD0013"/>
    <w:rsid w:val="00CD19C5"/>
    <w:rsid w:val="00CD498A"/>
    <w:rsid w:val="00CD50F3"/>
    <w:rsid w:val="00CD5A0D"/>
    <w:rsid w:val="00CD5EC4"/>
    <w:rsid w:val="00CE0103"/>
    <w:rsid w:val="00CE0DF1"/>
    <w:rsid w:val="00CE1B03"/>
    <w:rsid w:val="00CE28E5"/>
    <w:rsid w:val="00CE3195"/>
    <w:rsid w:val="00CE36E3"/>
    <w:rsid w:val="00CE427F"/>
    <w:rsid w:val="00CE5158"/>
    <w:rsid w:val="00CE5DB5"/>
    <w:rsid w:val="00CE7870"/>
    <w:rsid w:val="00CE7E9C"/>
    <w:rsid w:val="00CF193D"/>
    <w:rsid w:val="00CF3017"/>
    <w:rsid w:val="00CF481A"/>
    <w:rsid w:val="00CF55EC"/>
    <w:rsid w:val="00CF6058"/>
    <w:rsid w:val="00CF735D"/>
    <w:rsid w:val="00CF7AED"/>
    <w:rsid w:val="00CF7B63"/>
    <w:rsid w:val="00D000FD"/>
    <w:rsid w:val="00D0013A"/>
    <w:rsid w:val="00D04173"/>
    <w:rsid w:val="00D0464A"/>
    <w:rsid w:val="00D06F97"/>
    <w:rsid w:val="00D10D5D"/>
    <w:rsid w:val="00D11EB6"/>
    <w:rsid w:val="00D1209B"/>
    <w:rsid w:val="00D1615F"/>
    <w:rsid w:val="00D16931"/>
    <w:rsid w:val="00D20816"/>
    <w:rsid w:val="00D21447"/>
    <w:rsid w:val="00D23233"/>
    <w:rsid w:val="00D243E1"/>
    <w:rsid w:val="00D248E0"/>
    <w:rsid w:val="00D26C2D"/>
    <w:rsid w:val="00D30073"/>
    <w:rsid w:val="00D32E55"/>
    <w:rsid w:val="00D351E9"/>
    <w:rsid w:val="00D3569E"/>
    <w:rsid w:val="00D366E4"/>
    <w:rsid w:val="00D42EBA"/>
    <w:rsid w:val="00D43CAC"/>
    <w:rsid w:val="00D44475"/>
    <w:rsid w:val="00D449A9"/>
    <w:rsid w:val="00D46565"/>
    <w:rsid w:val="00D46D6B"/>
    <w:rsid w:val="00D50CAE"/>
    <w:rsid w:val="00D543AC"/>
    <w:rsid w:val="00D570E8"/>
    <w:rsid w:val="00D654E2"/>
    <w:rsid w:val="00D65CA4"/>
    <w:rsid w:val="00D661B9"/>
    <w:rsid w:val="00D66424"/>
    <w:rsid w:val="00D67017"/>
    <w:rsid w:val="00D672EF"/>
    <w:rsid w:val="00D67858"/>
    <w:rsid w:val="00D67860"/>
    <w:rsid w:val="00D71086"/>
    <w:rsid w:val="00D7122B"/>
    <w:rsid w:val="00D71F7F"/>
    <w:rsid w:val="00D733C9"/>
    <w:rsid w:val="00D733EF"/>
    <w:rsid w:val="00D734E2"/>
    <w:rsid w:val="00D749D8"/>
    <w:rsid w:val="00D753F2"/>
    <w:rsid w:val="00D81FE0"/>
    <w:rsid w:val="00D8205B"/>
    <w:rsid w:val="00D8256E"/>
    <w:rsid w:val="00D82CF7"/>
    <w:rsid w:val="00D82F90"/>
    <w:rsid w:val="00D833D3"/>
    <w:rsid w:val="00D856A2"/>
    <w:rsid w:val="00D85B43"/>
    <w:rsid w:val="00D8636D"/>
    <w:rsid w:val="00D87178"/>
    <w:rsid w:val="00D901DA"/>
    <w:rsid w:val="00D914AD"/>
    <w:rsid w:val="00D91832"/>
    <w:rsid w:val="00D91F5B"/>
    <w:rsid w:val="00D927E6"/>
    <w:rsid w:val="00D94BDD"/>
    <w:rsid w:val="00D959E5"/>
    <w:rsid w:val="00D95E95"/>
    <w:rsid w:val="00D972F9"/>
    <w:rsid w:val="00D97F9D"/>
    <w:rsid w:val="00DA033D"/>
    <w:rsid w:val="00DA05A0"/>
    <w:rsid w:val="00DA4390"/>
    <w:rsid w:val="00DA4C6E"/>
    <w:rsid w:val="00DA514C"/>
    <w:rsid w:val="00DA51C6"/>
    <w:rsid w:val="00DA5A9E"/>
    <w:rsid w:val="00DA6530"/>
    <w:rsid w:val="00DA72C8"/>
    <w:rsid w:val="00DB07DE"/>
    <w:rsid w:val="00DB07F7"/>
    <w:rsid w:val="00DB08F1"/>
    <w:rsid w:val="00DB1DD3"/>
    <w:rsid w:val="00DB61EE"/>
    <w:rsid w:val="00DB6C9A"/>
    <w:rsid w:val="00DC05AE"/>
    <w:rsid w:val="00DC05DE"/>
    <w:rsid w:val="00DC27CE"/>
    <w:rsid w:val="00DC2FDF"/>
    <w:rsid w:val="00DC32B1"/>
    <w:rsid w:val="00DC32DC"/>
    <w:rsid w:val="00DC53BD"/>
    <w:rsid w:val="00DC7954"/>
    <w:rsid w:val="00DD09F2"/>
    <w:rsid w:val="00DD2046"/>
    <w:rsid w:val="00DD38F0"/>
    <w:rsid w:val="00DD6750"/>
    <w:rsid w:val="00DE047D"/>
    <w:rsid w:val="00DE422E"/>
    <w:rsid w:val="00DE502C"/>
    <w:rsid w:val="00DE5422"/>
    <w:rsid w:val="00DE6598"/>
    <w:rsid w:val="00DE69C0"/>
    <w:rsid w:val="00DF1B23"/>
    <w:rsid w:val="00DF28A6"/>
    <w:rsid w:val="00DF2965"/>
    <w:rsid w:val="00DF2C5B"/>
    <w:rsid w:val="00DF307B"/>
    <w:rsid w:val="00DF7951"/>
    <w:rsid w:val="00E016E0"/>
    <w:rsid w:val="00E01F46"/>
    <w:rsid w:val="00E02034"/>
    <w:rsid w:val="00E02680"/>
    <w:rsid w:val="00E02BBD"/>
    <w:rsid w:val="00E02FF4"/>
    <w:rsid w:val="00E04DC5"/>
    <w:rsid w:val="00E10E87"/>
    <w:rsid w:val="00E1179C"/>
    <w:rsid w:val="00E11BAE"/>
    <w:rsid w:val="00E12BFA"/>
    <w:rsid w:val="00E13690"/>
    <w:rsid w:val="00E151BC"/>
    <w:rsid w:val="00E16AB4"/>
    <w:rsid w:val="00E1714B"/>
    <w:rsid w:val="00E178C7"/>
    <w:rsid w:val="00E178C8"/>
    <w:rsid w:val="00E20161"/>
    <w:rsid w:val="00E2146C"/>
    <w:rsid w:val="00E21722"/>
    <w:rsid w:val="00E21EC7"/>
    <w:rsid w:val="00E2291C"/>
    <w:rsid w:val="00E2325D"/>
    <w:rsid w:val="00E23971"/>
    <w:rsid w:val="00E255C0"/>
    <w:rsid w:val="00E27F18"/>
    <w:rsid w:val="00E30D5D"/>
    <w:rsid w:val="00E31E34"/>
    <w:rsid w:val="00E320BD"/>
    <w:rsid w:val="00E3352F"/>
    <w:rsid w:val="00E3386B"/>
    <w:rsid w:val="00E33B2C"/>
    <w:rsid w:val="00E367E0"/>
    <w:rsid w:val="00E37EE4"/>
    <w:rsid w:val="00E37FB8"/>
    <w:rsid w:val="00E400F7"/>
    <w:rsid w:val="00E40A52"/>
    <w:rsid w:val="00E40BFD"/>
    <w:rsid w:val="00E42B96"/>
    <w:rsid w:val="00E44F90"/>
    <w:rsid w:val="00E45D0D"/>
    <w:rsid w:val="00E500EA"/>
    <w:rsid w:val="00E52F58"/>
    <w:rsid w:val="00E56953"/>
    <w:rsid w:val="00E57320"/>
    <w:rsid w:val="00E57F30"/>
    <w:rsid w:val="00E6063A"/>
    <w:rsid w:val="00E61003"/>
    <w:rsid w:val="00E62FF0"/>
    <w:rsid w:val="00E63E43"/>
    <w:rsid w:val="00E651D1"/>
    <w:rsid w:val="00E66774"/>
    <w:rsid w:val="00E70197"/>
    <w:rsid w:val="00E7115E"/>
    <w:rsid w:val="00E71EC9"/>
    <w:rsid w:val="00E72AB8"/>
    <w:rsid w:val="00E72CB0"/>
    <w:rsid w:val="00E72EC3"/>
    <w:rsid w:val="00E74B26"/>
    <w:rsid w:val="00E74F48"/>
    <w:rsid w:val="00E7749B"/>
    <w:rsid w:val="00E807F6"/>
    <w:rsid w:val="00E85649"/>
    <w:rsid w:val="00E860D0"/>
    <w:rsid w:val="00E92109"/>
    <w:rsid w:val="00E930CB"/>
    <w:rsid w:val="00E935BD"/>
    <w:rsid w:val="00E9400E"/>
    <w:rsid w:val="00E95239"/>
    <w:rsid w:val="00E975F0"/>
    <w:rsid w:val="00EA12B3"/>
    <w:rsid w:val="00EA2026"/>
    <w:rsid w:val="00EB17CF"/>
    <w:rsid w:val="00EB3E4A"/>
    <w:rsid w:val="00EB4569"/>
    <w:rsid w:val="00EB4BF8"/>
    <w:rsid w:val="00EB4EDE"/>
    <w:rsid w:val="00EB56BA"/>
    <w:rsid w:val="00EB6200"/>
    <w:rsid w:val="00EB6B97"/>
    <w:rsid w:val="00EB703C"/>
    <w:rsid w:val="00EB7802"/>
    <w:rsid w:val="00EB790D"/>
    <w:rsid w:val="00EC037D"/>
    <w:rsid w:val="00EC2B44"/>
    <w:rsid w:val="00EC3BBA"/>
    <w:rsid w:val="00EC3EB5"/>
    <w:rsid w:val="00EC4ADF"/>
    <w:rsid w:val="00EC5081"/>
    <w:rsid w:val="00EC55CC"/>
    <w:rsid w:val="00EC5608"/>
    <w:rsid w:val="00EC6EFD"/>
    <w:rsid w:val="00ED02CD"/>
    <w:rsid w:val="00ED069B"/>
    <w:rsid w:val="00ED08BC"/>
    <w:rsid w:val="00ED3425"/>
    <w:rsid w:val="00ED48CE"/>
    <w:rsid w:val="00ED4B6A"/>
    <w:rsid w:val="00ED4BB5"/>
    <w:rsid w:val="00ED5AB4"/>
    <w:rsid w:val="00EE0327"/>
    <w:rsid w:val="00EE05B5"/>
    <w:rsid w:val="00EE19E4"/>
    <w:rsid w:val="00EE1AC7"/>
    <w:rsid w:val="00EE2229"/>
    <w:rsid w:val="00EE267E"/>
    <w:rsid w:val="00EE4794"/>
    <w:rsid w:val="00EE5209"/>
    <w:rsid w:val="00EE62EA"/>
    <w:rsid w:val="00EE65EA"/>
    <w:rsid w:val="00EE79C9"/>
    <w:rsid w:val="00EF0F93"/>
    <w:rsid w:val="00EF1F4B"/>
    <w:rsid w:val="00EF2303"/>
    <w:rsid w:val="00EF2599"/>
    <w:rsid w:val="00EF30A3"/>
    <w:rsid w:val="00EF3148"/>
    <w:rsid w:val="00EF3DAC"/>
    <w:rsid w:val="00EF5ED0"/>
    <w:rsid w:val="00EF6A06"/>
    <w:rsid w:val="00F0177F"/>
    <w:rsid w:val="00F021F0"/>
    <w:rsid w:val="00F027D2"/>
    <w:rsid w:val="00F029E6"/>
    <w:rsid w:val="00F02BF8"/>
    <w:rsid w:val="00F02FBA"/>
    <w:rsid w:val="00F03B73"/>
    <w:rsid w:val="00F03F8E"/>
    <w:rsid w:val="00F0515B"/>
    <w:rsid w:val="00F05DFB"/>
    <w:rsid w:val="00F0655E"/>
    <w:rsid w:val="00F065BD"/>
    <w:rsid w:val="00F06688"/>
    <w:rsid w:val="00F07B98"/>
    <w:rsid w:val="00F11A22"/>
    <w:rsid w:val="00F12314"/>
    <w:rsid w:val="00F124EF"/>
    <w:rsid w:val="00F135A0"/>
    <w:rsid w:val="00F1364A"/>
    <w:rsid w:val="00F137F8"/>
    <w:rsid w:val="00F14234"/>
    <w:rsid w:val="00F174B2"/>
    <w:rsid w:val="00F17A86"/>
    <w:rsid w:val="00F21C5D"/>
    <w:rsid w:val="00F22562"/>
    <w:rsid w:val="00F22E58"/>
    <w:rsid w:val="00F23B72"/>
    <w:rsid w:val="00F24032"/>
    <w:rsid w:val="00F24F28"/>
    <w:rsid w:val="00F25E60"/>
    <w:rsid w:val="00F26499"/>
    <w:rsid w:val="00F27A29"/>
    <w:rsid w:val="00F30ED7"/>
    <w:rsid w:val="00F322FF"/>
    <w:rsid w:val="00F350A6"/>
    <w:rsid w:val="00F3670F"/>
    <w:rsid w:val="00F369A4"/>
    <w:rsid w:val="00F36AA2"/>
    <w:rsid w:val="00F3758C"/>
    <w:rsid w:val="00F41F02"/>
    <w:rsid w:val="00F43D83"/>
    <w:rsid w:val="00F448C0"/>
    <w:rsid w:val="00F4565F"/>
    <w:rsid w:val="00F456A3"/>
    <w:rsid w:val="00F4578B"/>
    <w:rsid w:val="00F457E8"/>
    <w:rsid w:val="00F4696E"/>
    <w:rsid w:val="00F46F9D"/>
    <w:rsid w:val="00F47797"/>
    <w:rsid w:val="00F47824"/>
    <w:rsid w:val="00F52D19"/>
    <w:rsid w:val="00F53B35"/>
    <w:rsid w:val="00F5457C"/>
    <w:rsid w:val="00F55058"/>
    <w:rsid w:val="00F55BA1"/>
    <w:rsid w:val="00F57ABA"/>
    <w:rsid w:val="00F60CAD"/>
    <w:rsid w:val="00F624BB"/>
    <w:rsid w:val="00F65C38"/>
    <w:rsid w:val="00F6692A"/>
    <w:rsid w:val="00F70453"/>
    <w:rsid w:val="00F70566"/>
    <w:rsid w:val="00F70F84"/>
    <w:rsid w:val="00F71B07"/>
    <w:rsid w:val="00F7313B"/>
    <w:rsid w:val="00F73B53"/>
    <w:rsid w:val="00F73C87"/>
    <w:rsid w:val="00F750A2"/>
    <w:rsid w:val="00F756F9"/>
    <w:rsid w:val="00F75C91"/>
    <w:rsid w:val="00F76D70"/>
    <w:rsid w:val="00F7773D"/>
    <w:rsid w:val="00F80DAD"/>
    <w:rsid w:val="00F811D8"/>
    <w:rsid w:val="00F81221"/>
    <w:rsid w:val="00F817CE"/>
    <w:rsid w:val="00F819A4"/>
    <w:rsid w:val="00F825F7"/>
    <w:rsid w:val="00F832B7"/>
    <w:rsid w:val="00F83447"/>
    <w:rsid w:val="00F83FE1"/>
    <w:rsid w:val="00F84FD2"/>
    <w:rsid w:val="00F867EA"/>
    <w:rsid w:val="00F87282"/>
    <w:rsid w:val="00F87994"/>
    <w:rsid w:val="00F87BED"/>
    <w:rsid w:val="00F90A04"/>
    <w:rsid w:val="00F92A3A"/>
    <w:rsid w:val="00F93297"/>
    <w:rsid w:val="00F93C2C"/>
    <w:rsid w:val="00F969E2"/>
    <w:rsid w:val="00F97CBF"/>
    <w:rsid w:val="00FA0826"/>
    <w:rsid w:val="00FA2FF0"/>
    <w:rsid w:val="00FA54C0"/>
    <w:rsid w:val="00FA5748"/>
    <w:rsid w:val="00FA5793"/>
    <w:rsid w:val="00FA62B1"/>
    <w:rsid w:val="00FB0DD5"/>
    <w:rsid w:val="00FB2696"/>
    <w:rsid w:val="00FB4C24"/>
    <w:rsid w:val="00FB511E"/>
    <w:rsid w:val="00FB71D8"/>
    <w:rsid w:val="00FB74E2"/>
    <w:rsid w:val="00FB76DA"/>
    <w:rsid w:val="00FB78E8"/>
    <w:rsid w:val="00FB7BD9"/>
    <w:rsid w:val="00FC23D5"/>
    <w:rsid w:val="00FC271C"/>
    <w:rsid w:val="00FC320A"/>
    <w:rsid w:val="00FC3B5B"/>
    <w:rsid w:val="00FC3F6C"/>
    <w:rsid w:val="00FC4D74"/>
    <w:rsid w:val="00FC7996"/>
    <w:rsid w:val="00FD0335"/>
    <w:rsid w:val="00FD0EDF"/>
    <w:rsid w:val="00FD0EE4"/>
    <w:rsid w:val="00FD12EF"/>
    <w:rsid w:val="00FD2E51"/>
    <w:rsid w:val="00FD2FC3"/>
    <w:rsid w:val="00FD5E89"/>
    <w:rsid w:val="00FD76E3"/>
    <w:rsid w:val="00FE3D20"/>
    <w:rsid w:val="00FE40F7"/>
    <w:rsid w:val="00FE4E49"/>
    <w:rsid w:val="00FE54FB"/>
    <w:rsid w:val="00FE5E4D"/>
    <w:rsid w:val="00FE761E"/>
    <w:rsid w:val="00FE77E9"/>
    <w:rsid w:val="00FE7839"/>
    <w:rsid w:val="00FF1D65"/>
    <w:rsid w:val="00FF24F9"/>
    <w:rsid w:val="00FF4020"/>
    <w:rsid w:val="00FF4557"/>
    <w:rsid w:val="00FF6ACE"/>
    <w:rsid w:val="00FF70A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E5FB5"/>
  <w15:docId w15:val="{953F25FE-0287-4B74-9A30-653EE31A5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ind w:left="425" w:hanging="425"/>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98419D"/>
    <w:pPr>
      <w:autoSpaceDE w:val="0"/>
      <w:autoSpaceDN w:val="0"/>
      <w:spacing w:line="259" w:lineRule="auto"/>
      <w:ind w:left="0" w:firstLine="0"/>
      <w:jc w:val="left"/>
    </w:pPr>
    <w:rPr>
      <w:rFonts w:ascii="Times New Roman" w:eastAsia="Times New Roman" w:hAnsi="Times New Roman" w:cs="Times New Roman"/>
      <w:sz w:val="20"/>
      <w:szCs w:val="20"/>
      <w:lang w:eastAsia="sk-SK"/>
    </w:rPr>
  </w:style>
  <w:style w:type="paragraph" w:styleId="Nadpis1">
    <w:name w:val="heading 1"/>
    <w:basedOn w:val="Normlny"/>
    <w:next w:val="Normlny"/>
    <w:link w:val="Nadpis1Char"/>
    <w:uiPriority w:val="9"/>
    <w:qFormat/>
    <w:rsid w:val="00D570E8"/>
    <w:pPr>
      <w:keepNext/>
      <w:spacing w:before="240" w:after="60"/>
      <w:ind w:left="432"/>
      <w:outlineLvl w:val="0"/>
    </w:pPr>
    <w:rPr>
      <w:rFonts w:ascii="Calibri Light" w:hAnsi="Calibri Light" w:cs="Calibri Light"/>
      <w:b/>
      <w:bCs/>
      <w:kern w:val="32"/>
      <w:sz w:val="32"/>
      <w:szCs w:val="32"/>
    </w:rPr>
  </w:style>
  <w:style w:type="paragraph" w:styleId="Nadpis2">
    <w:name w:val="heading 2"/>
    <w:basedOn w:val="Normlny"/>
    <w:next w:val="Normlny"/>
    <w:link w:val="Nadpis2Char"/>
    <w:uiPriority w:val="9"/>
    <w:qFormat/>
    <w:rsid w:val="00CB2758"/>
    <w:pPr>
      <w:keepNext/>
      <w:spacing w:before="480" w:after="360"/>
      <w:jc w:val="center"/>
      <w:outlineLvl w:val="1"/>
    </w:pPr>
    <w:rPr>
      <w:b/>
      <w:bCs/>
      <w:sz w:val="24"/>
      <w:szCs w:val="24"/>
    </w:rPr>
  </w:style>
  <w:style w:type="paragraph" w:styleId="Nadpis3">
    <w:name w:val="heading 3"/>
    <w:basedOn w:val="Normlny"/>
    <w:next w:val="Normlny"/>
    <w:link w:val="Nadpis3Char"/>
    <w:uiPriority w:val="9"/>
    <w:qFormat/>
    <w:rsid w:val="00D570E8"/>
    <w:pPr>
      <w:keepNext/>
      <w:spacing w:before="240" w:after="60"/>
      <w:outlineLvl w:val="2"/>
    </w:pPr>
    <w:rPr>
      <w:sz w:val="24"/>
      <w:szCs w:val="24"/>
    </w:rPr>
  </w:style>
  <w:style w:type="paragraph" w:styleId="Nadpis4">
    <w:name w:val="heading 4"/>
    <w:basedOn w:val="Normlny"/>
    <w:next w:val="Normlny"/>
    <w:link w:val="Nadpis4Char"/>
    <w:uiPriority w:val="9"/>
    <w:qFormat/>
    <w:rsid w:val="00D570E8"/>
    <w:pPr>
      <w:keepNext/>
      <w:spacing w:before="240" w:after="60"/>
      <w:outlineLvl w:val="3"/>
    </w:pPr>
    <w:rPr>
      <w:rFonts w:ascii="Calibri" w:hAnsi="Calibri" w:cs="Calibri"/>
      <w:b/>
      <w:bCs/>
      <w:sz w:val="28"/>
      <w:szCs w:val="28"/>
    </w:rPr>
  </w:style>
  <w:style w:type="paragraph" w:styleId="Nadpis5">
    <w:name w:val="heading 5"/>
    <w:basedOn w:val="Normlny"/>
    <w:next w:val="Normlny"/>
    <w:link w:val="Nadpis5Char"/>
    <w:uiPriority w:val="9"/>
    <w:qFormat/>
    <w:rsid w:val="00D570E8"/>
    <w:pPr>
      <w:spacing w:before="240" w:after="60"/>
      <w:outlineLvl w:val="4"/>
    </w:pPr>
    <w:rPr>
      <w:rFonts w:ascii="Calibri" w:hAnsi="Calibri" w:cs="Calibri"/>
      <w:b/>
      <w:bCs/>
      <w:i/>
      <w:iCs/>
      <w:sz w:val="26"/>
      <w:szCs w:val="26"/>
    </w:rPr>
  </w:style>
  <w:style w:type="paragraph" w:styleId="Nadpis6">
    <w:name w:val="heading 6"/>
    <w:basedOn w:val="Normlny"/>
    <w:next w:val="Normlny"/>
    <w:link w:val="Nadpis6Char"/>
    <w:uiPriority w:val="9"/>
    <w:qFormat/>
    <w:rsid w:val="00D570E8"/>
    <w:pPr>
      <w:spacing w:before="240" w:after="60"/>
      <w:outlineLvl w:val="5"/>
    </w:pPr>
    <w:rPr>
      <w:b/>
      <w:bCs/>
      <w:sz w:val="22"/>
      <w:szCs w:val="22"/>
    </w:rPr>
  </w:style>
  <w:style w:type="paragraph" w:styleId="Nadpis7">
    <w:name w:val="heading 7"/>
    <w:basedOn w:val="Normlny"/>
    <w:next w:val="Normlny"/>
    <w:link w:val="Nadpis7Char"/>
    <w:uiPriority w:val="9"/>
    <w:qFormat/>
    <w:rsid w:val="007B7ED0"/>
    <w:pPr>
      <w:spacing w:before="240" w:after="60"/>
      <w:outlineLvl w:val="6"/>
    </w:pPr>
    <w:rPr>
      <w:rFonts w:ascii="Calibri" w:hAnsi="Calibri" w:cs="Calibri"/>
      <w:sz w:val="24"/>
      <w:szCs w:val="24"/>
    </w:rPr>
  </w:style>
  <w:style w:type="paragraph" w:styleId="Nadpis8">
    <w:name w:val="heading 8"/>
    <w:basedOn w:val="Normlny"/>
    <w:next w:val="Normlny"/>
    <w:link w:val="Nadpis8Char"/>
    <w:uiPriority w:val="9"/>
    <w:qFormat/>
    <w:rsid w:val="00D570E8"/>
    <w:pPr>
      <w:spacing w:before="240" w:after="60"/>
      <w:outlineLvl w:val="7"/>
    </w:pPr>
    <w:rPr>
      <w:rFonts w:ascii="Calibri" w:hAnsi="Calibri" w:cs="Calibri"/>
      <w:i/>
      <w:iCs/>
      <w:sz w:val="24"/>
      <w:szCs w:val="24"/>
    </w:rPr>
  </w:style>
  <w:style w:type="paragraph" w:styleId="Nadpis9">
    <w:name w:val="heading 9"/>
    <w:basedOn w:val="Normlny"/>
    <w:next w:val="Normlny"/>
    <w:link w:val="Nadpis9Char"/>
    <w:uiPriority w:val="9"/>
    <w:qFormat/>
    <w:rsid w:val="00D570E8"/>
    <w:pPr>
      <w:spacing w:before="240" w:after="60"/>
      <w:outlineLvl w:val="8"/>
    </w:pPr>
    <w:rPr>
      <w:rFonts w:ascii="Calibri Light" w:hAnsi="Calibri Light" w:cs="Calibri Light"/>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570E8"/>
    <w:rPr>
      <w:rFonts w:ascii="Calibri Light" w:eastAsia="Times New Roman" w:hAnsi="Calibri Light" w:cs="Calibri Light"/>
      <w:b/>
      <w:bCs/>
      <w:kern w:val="32"/>
      <w:sz w:val="32"/>
      <w:szCs w:val="32"/>
      <w:lang w:eastAsia="sk-SK"/>
    </w:rPr>
  </w:style>
  <w:style w:type="character" w:customStyle="1" w:styleId="Nadpis2Char">
    <w:name w:val="Nadpis 2 Char"/>
    <w:basedOn w:val="Predvolenpsmoodseku"/>
    <w:link w:val="Nadpis2"/>
    <w:uiPriority w:val="9"/>
    <w:rsid w:val="00CB2758"/>
    <w:rPr>
      <w:rFonts w:ascii="Times New Roman" w:eastAsia="Times New Roman" w:hAnsi="Times New Roman" w:cs="Times New Roman"/>
      <w:b/>
      <w:bCs/>
      <w:sz w:val="24"/>
      <w:szCs w:val="24"/>
      <w:lang w:eastAsia="sk-SK"/>
    </w:rPr>
  </w:style>
  <w:style w:type="character" w:customStyle="1" w:styleId="Nadpis3Char">
    <w:name w:val="Nadpis 3 Char"/>
    <w:basedOn w:val="Predvolenpsmoodseku"/>
    <w:link w:val="Nadpis3"/>
    <w:uiPriority w:val="9"/>
    <w:rsid w:val="00D570E8"/>
    <w:rPr>
      <w:rFonts w:ascii="Times New Roman" w:eastAsia="Times New Roman" w:hAnsi="Times New Roman" w:cs="Times New Roman"/>
      <w:sz w:val="24"/>
      <w:szCs w:val="24"/>
      <w:lang w:eastAsia="sk-SK"/>
    </w:rPr>
  </w:style>
  <w:style w:type="character" w:customStyle="1" w:styleId="Nadpis4Char">
    <w:name w:val="Nadpis 4 Char"/>
    <w:basedOn w:val="Predvolenpsmoodseku"/>
    <w:link w:val="Nadpis4"/>
    <w:uiPriority w:val="9"/>
    <w:rsid w:val="00D570E8"/>
    <w:rPr>
      <w:rFonts w:ascii="Calibri" w:eastAsia="Times New Roman" w:hAnsi="Calibri" w:cs="Calibri"/>
      <w:b/>
      <w:bCs/>
      <w:sz w:val="28"/>
      <w:szCs w:val="28"/>
      <w:lang w:eastAsia="sk-SK"/>
    </w:rPr>
  </w:style>
  <w:style w:type="character" w:customStyle="1" w:styleId="Nadpis5Char">
    <w:name w:val="Nadpis 5 Char"/>
    <w:basedOn w:val="Predvolenpsmoodseku"/>
    <w:link w:val="Nadpis5"/>
    <w:uiPriority w:val="9"/>
    <w:rsid w:val="00D570E8"/>
    <w:rPr>
      <w:rFonts w:ascii="Calibri" w:eastAsia="Times New Roman" w:hAnsi="Calibri" w:cs="Calibri"/>
      <w:b/>
      <w:bCs/>
      <w:i/>
      <w:iCs/>
      <w:sz w:val="26"/>
      <w:szCs w:val="26"/>
      <w:lang w:eastAsia="sk-SK"/>
    </w:rPr>
  </w:style>
  <w:style w:type="character" w:customStyle="1" w:styleId="Nadpis6Char">
    <w:name w:val="Nadpis 6 Char"/>
    <w:basedOn w:val="Predvolenpsmoodseku"/>
    <w:link w:val="Nadpis6"/>
    <w:uiPriority w:val="9"/>
    <w:rsid w:val="00D570E8"/>
    <w:rPr>
      <w:rFonts w:ascii="Times New Roman" w:eastAsia="Times New Roman" w:hAnsi="Times New Roman" w:cs="Times New Roman"/>
      <w:b/>
      <w:bCs/>
      <w:lang w:eastAsia="sk-SK"/>
    </w:rPr>
  </w:style>
  <w:style w:type="character" w:customStyle="1" w:styleId="Nadpis7Char">
    <w:name w:val="Nadpis 7 Char"/>
    <w:basedOn w:val="Predvolenpsmoodseku"/>
    <w:link w:val="Nadpis7"/>
    <w:uiPriority w:val="9"/>
    <w:rsid w:val="007B7ED0"/>
    <w:rPr>
      <w:rFonts w:ascii="Calibri" w:eastAsia="Times New Roman" w:hAnsi="Calibri" w:cs="Calibri"/>
      <w:sz w:val="24"/>
      <w:szCs w:val="24"/>
      <w:lang w:eastAsia="sk-SK"/>
    </w:rPr>
  </w:style>
  <w:style w:type="character" w:customStyle="1" w:styleId="Nadpis8Char">
    <w:name w:val="Nadpis 8 Char"/>
    <w:basedOn w:val="Predvolenpsmoodseku"/>
    <w:link w:val="Nadpis8"/>
    <w:uiPriority w:val="9"/>
    <w:rsid w:val="00D570E8"/>
    <w:rPr>
      <w:rFonts w:ascii="Calibri" w:eastAsia="Times New Roman" w:hAnsi="Calibri" w:cs="Calibri"/>
      <w:i/>
      <w:iCs/>
      <w:sz w:val="24"/>
      <w:szCs w:val="24"/>
      <w:lang w:eastAsia="sk-SK"/>
    </w:rPr>
  </w:style>
  <w:style w:type="character" w:customStyle="1" w:styleId="Nadpis9Char">
    <w:name w:val="Nadpis 9 Char"/>
    <w:basedOn w:val="Predvolenpsmoodseku"/>
    <w:link w:val="Nadpis9"/>
    <w:uiPriority w:val="9"/>
    <w:rsid w:val="00D570E8"/>
    <w:rPr>
      <w:rFonts w:ascii="Calibri Light" w:eastAsia="Times New Roman" w:hAnsi="Calibri Light" w:cs="Calibri Light"/>
      <w:lang w:eastAsia="sk-SK"/>
    </w:rPr>
  </w:style>
  <w:style w:type="character" w:customStyle="1" w:styleId="Heading1Char1">
    <w:name w:val="Heading 1 Char1"/>
    <w:rsid w:val="00D570E8"/>
    <w:rPr>
      <w:rFonts w:ascii="Calibri Light" w:hAnsi="Calibri Light" w:cs="Calibri Light"/>
      <w:b/>
      <w:bCs/>
      <w:kern w:val="32"/>
      <w:sz w:val="32"/>
      <w:szCs w:val="32"/>
    </w:rPr>
  </w:style>
  <w:style w:type="paragraph" w:customStyle="1" w:styleId="Hlavika1Hlavika1CharChar2CharCharChar1CharCharCharChar1CharCharCharChar2CharCharChar2CharCharChar3CharCharCharCharChar">
    <w:name w:val="Hlavička.1.Hlavička1.Char Char2.Char Char Char1.Char Char Char Char1.Char Char Char Char2.Char Char Char2.Char Char Char3.Char Char.Char Char Char"/>
    <w:basedOn w:val="Normlny"/>
    <w:rsid w:val="00D570E8"/>
    <w:pPr>
      <w:tabs>
        <w:tab w:val="center" w:pos="4703"/>
        <w:tab w:val="right" w:pos="9406"/>
      </w:tabs>
    </w:pPr>
  </w:style>
  <w:style w:type="character" w:customStyle="1" w:styleId="HeaderChar1CharHlavika1CharCharChar2CharCharCharChar1CharCharCharCharChar1CharCharCharCharChar2CharCharCharChar2CharCharCharChar3CharCharCharChar4CharCharCharCharCharCharChar2">
    <w:name w:val="Header Char.1 Char.Hlavička1 Char.Char Char2 Char.Char Char Char1 Char.Char Char Char Char1 Char.Char Char Char Char2 Char.Char Char Char2 Char.Char Char Char3 Char.Char Char Char4.Char Char Char Char.Char Char Char2"/>
    <w:rsid w:val="00D570E8"/>
    <w:rPr>
      <w:rFonts w:ascii="Times New Roman" w:hAnsi="Times New Roman" w:cs="Times New Roman"/>
      <w:sz w:val="20"/>
      <w:szCs w:val="20"/>
    </w:rPr>
  </w:style>
  <w:style w:type="paragraph" w:styleId="Pta">
    <w:name w:val="footer"/>
    <w:basedOn w:val="Normlny"/>
    <w:link w:val="PtaChar"/>
    <w:uiPriority w:val="99"/>
    <w:rsid w:val="00D570E8"/>
    <w:pPr>
      <w:tabs>
        <w:tab w:val="center" w:pos="4703"/>
        <w:tab w:val="right" w:pos="9406"/>
      </w:tabs>
    </w:pPr>
  </w:style>
  <w:style w:type="character" w:customStyle="1" w:styleId="PtaChar">
    <w:name w:val="Päta Char"/>
    <w:basedOn w:val="Predvolenpsmoodseku"/>
    <w:link w:val="Pta"/>
    <w:uiPriority w:val="99"/>
    <w:rsid w:val="00D570E8"/>
    <w:rPr>
      <w:rFonts w:ascii="Times New Roman" w:eastAsia="Times New Roman" w:hAnsi="Times New Roman" w:cs="Times New Roman"/>
      <w:sz w:val="20"/>
      <w:szCs w:val="20"/>
      <w:lang w:eastAsia="sk-SK"/>
    </w:rPr>
  </w:style>
  <w:style w:type="character" w:styleId="Hypertextovprepojenie">
    <w:name w:val="Hyperlink"/>
    <w:uiPriority w:val="99"/>
    <w:rsid w:val="00D570E8"/>
    <w:rPr>
      <w:rFonts w:cs="Times New Roman"/>
      <w:color w:val="008080"/>
      <w:u w:val="single"/>
    </w:rPr>
  </w:style>
  <w:style w:type="paragraph" w:styleId="Nzov">
    <w:name w:val="Title"/>
    <w:basedOn w:val="Normlny"/>
    <w:next w:val="Normlny"/>
    <w:link w:val="NzovChar"/>
    <w:uiPriority w:val="10"/>
    <w:qFormat/>
    <w:rsid w:val="00D570E8"/>
    <w:rPr>
      <w:rFonts w:ascii="Calibri Light" w:hAnsi="Calibri Light" w:cs="Calibri Light"/>
      <w:spacing w:val="-10"/>
      <w:kern w:val="28"/>
      <w:sz w:val="56"/>
      <w:szCs w:val="56"/>
    </w:rPr>
  </w:style>
  <w:style w:type="character" w:customStyle="1" w:styleId="NzovChar">
    <w:name w:val="Názov Char"/>
    <w:basedOn w:val="Predvolenpsmoodseku"/>
    <w:link w:val="Nzov"/>
    <w:uiPriority w:val="10"/>
    <w:rsid w:val="00D570E8"/>
    <w:rPr>
      <w:rFonts w:ascii="Calibri Light" w:eastAsia="Times New Roman" w:hAnsi="Calibri Light" w:cs="Calibri Light"/>
      <w:spacing w:val="-10"/>
      <w:kern w:val="28"/>
      <w:sz w:val="56"/>
      <w:szCs w:val="56"/>
      <w:lang w:eastAsia="sk-SK"/>
    </w:rPr>
  </w:style>
  <w:style w:type="paragraph" w:styleId="Odsekzoznamu">
    <w:name w:val="List Paragraph"/>
    <w:aliases w:val="Bullet Number,lp1,lp11,List Paragraph11,Bullet 1,Use Case List Paragraph,Medium List 2 - Accent 41,body,Odrážky,Bulleted Text,Bullet List,ODRAZKY PRVA UROVEN,Odstavec se seznamem,Odsek,ZOZNAM,Tabuľka,FooterText,numbered,Numbered List"/>
    <w:basedOn w:val="Normlny"/>
    <w:link w:val="OdsekzoznamuChar"/>
    <w:uiPriority w:val="34"/>
    <w:qFormat/>
    <w:rsid w:val="00D570E8"/>
    <w:pPr>
      <w:ind w:left="720"/>
    </w:pPr>
  </w:style>
  <w:style w:type="character" w:customStyle="1" w:styleId="OdsekzoznamuChar">
    <w:name w:val="Odsek zoznamu Char"/>
    <w:aliases w:val="Bullet Number Char,lp1 Char,lp11 Char,List Paragraph11 Char,Bullet 1 Char,Use Case List Paragraph Char,Medium List 2 - Accent 41 Char,body Char,Odrážky Char,Bulleted Text Char,Bullet List Char,ODRAZKY PRVA UROVEN Char,Odsek Char"/>
    <w:link w:val="Odsekzoznamu"/>
    <w:uiPriority w:val="34"/>
    <w:qFormat/>
    <w:rsid w:val="0021565B"/>
    <w:rPr>
      <w:rFonts w:ascii="Times New Roman" w:eastAsia="Times New Roman" w:hAnsi="Times New Roman" w:cs="Times New Roman"/>
      <w:sz w:val="20"/>
      <w:szCs w:val="20"/>
      <w:lang w:eastAsia="sk-SK"/>
    </w:rPr>
  </w:style>
  <w:style w:type="character" w:customStyle="1" w:styleId="ListParagraphChar">
    <w:name w:val="List Paragraph Char"/>
    <w:rsid w:val="00D570E8"/>
    <w:rPr>
      <w:rFonts w:ascii="Times New Roman" w:hAnsi="Times New Roman" w:cs="Times New Roman"/>
      <w:sz w:val="20"/>
      <w:szCs w:val="20"/>
    </w:rPr>
  </w:style>
  <w:style w:type="character" w:customStyle="1" w:styleId="OdkaznakomentrZnakapoznmky">
    <w:name w:val="Odkaz na komentár.Značka poznámky"/>
    <w:rsid w:val="00D570E8"/>
    <w:rPr>
      <w:rFonts w:cs="Times New Roman"/>
      <w:sz w:val="16"/>
      <w:szCs w:val="16"/>
    </w:rPr>
  </w:style>
  <w:style w:type="paragraph" w:customStyle="1" w:styleId="TextkomentraTextpoznmky">
    <w:name w:val="Text komentára.Text poznámky"/>
    <w:basedOn w:val="Normlny"/>
    <w:rsid w:val="00D570E8"/>
  </w:style>
  <w:style w:type="character" w:customStyle="1" w:styleId="CommentTextCharTextpoznmkyChar">
    <w:name w:val="Comment Text Char.Text poznámky Char"/>
    <w:rsid w:val="00D570E8"/>
    <w:rPr>
      <w:rFonts w:ascii="Times New Roman" w:hAnsi="Times New Roman" w:cs="Times New Roman"/>
      <w:sz w:val="20"/>
      <w:szCs w:val="20"/>
    </w:rPr>
  </w:style>
  <w:style w:type="paragraph" w:styleId="Textkomentra">
    <w:name w:val="annotation text"/>
    <w:basedOn w:val="Normlny"/>
    <w:link w:val="TextkomentraChar"/>
    <w:uiPriority w:val="99"/>
    <w:qFormat/>
    <w:rsid w:val="00D570E8"/>
  </w:style>
  <w:style w:type="character" w:customStyle="1" w:styleId="TextkomentraChar">
    <w:name w:val="Text komentára Char"/>
    <w:basedOn w:val="Predvolenpsmoodseku"/>
    <w:link w:val="Textkomentra"/>
    <w:uiPriority w:val="99"/>
    <w:rsid w:val="00D570E8"/>
    <w:rPr>
      <w:rFonts w:ascii="Times New Roman" w:eastAsia="Times New Roman" w:hAnsi="Times New Roman" w:cs="Times New Roman"/>
      <w:sz w:val="20"/>
      <w:szCs w:val="20"/>
      <w:lang w:eastAsia="sk-SK"/>
    </w:rPr>
  </w:style>
  <w:style w:type="paragraph" w:styleId="Predmetkomentra">
    <w:name w:val="annotation subject"/>
    <w:basedOn w:val="TextkomentraTextpoznmky"/>
    <w:next w:val="TextkomentraTextpoznmky"/>
    <w:link w:val="PredmetkomentraChar"/>
    <w:uiPriority w:val="99"/>
    <w:rsid w:val="00D570E8"/>
    <w:rPr>
      <w:b/>
      <w:bCs/>
    </w:rPr>
  </w:style>
  <w:style w:type="character" w:customStyle="1" w:styleId="PredmetkomentraChar">
    <w:name w:val="Predmet komentára Char"/>
    <w:basedOn w:val="TextkomentraChar"/>
    <w:link w:val="Predmetkomentra"/>
    <w:uiPriority w:val="99"/>
    <w:rsid w:val="00D570E8"/>
    <w:rPr>
      <w:rFonts w:ascii="Times New Roman" w:eastAsia="Times New Roman" w:hAnsi="Times New Roman" w:cs="Times New Roman"/>
      <w:b/>
      <w:bCs/>
      <w:sz w:val="20"/>
      <w:szCs w:val="20"/>
      <w:lang w:eastAsia="sk-SK"/>
    </w:rPr>
  </w:style>
  <w:style w:type="paragraph" w:styleId="Textbubliny">
    <w:name w:val="Balloon Text"/>
    <w:basedOn w:val="Normlny"/>
    <w:link w:val="TextbublinyChar"/>
    <w:uiPriority w:val="99"/>
    <w:rsid w:val="00D570E8"/>
    <w:rPr>
      <w:rFonts w:ascii="Segoe UI" w:hAnsi="Segoe UI" w:cs="Segoe UI"/>
      <w:sz w:val="18"/>
      <w:szCs w:val="18"/>
    </w:rPr>
  </w:style>
  <w:style w:type="character" w:customStyle="1" w:styleId="TextbublinyChar">
    <w:name w:val="Text bubliny Char"/>
    <w:basedOn w:val="Predvolenpsmoodseku"/>
    <w:link w:val="Textbubliny"/>
    <w:uiPriority w:val="99"/>
    <w:rsid w:val="00D570E8"/>
    <w:rPr>
      <w:rFonts w:ascii="Segoe UI" w:eastAsia="Times New Roman" w:hAnsi="Segoe UI" w:cs="Segoe UI"/>
      <w:sz w:val="18"/>
      <w:szCs w:val="18"/>
      <w:lang w:eastAsia="sk-SK"/>
    </w:rPr>
  </w:style>
  <w:style w:type="paragraph" w:styleId="Hlavikaobsahu">
    <w:name w:val="TOC Heading"/>
    <w:basedOn w:val="Nadpis1"/>
    <w:next w:val="Normlny"/>
    <w:uiPriority w:val="39"/>
    <w:qFormat/>
    <w:rsid w:val="00D570E8"/>
    <w:pPr>
      <w:keepLines/>
      <w:spacing w:after="0"/>
      <w:ind w:left="0"/>
      <w:outlineLvl w:val="9"/>
    </w:pPr>
    <w:rPr>
      <w:b w:val="0"/>
      <w:bCs w:val="0"/>
      <w:color w:val="008080"/>
      <w:kern w:val="0"/>
    </w:rPr>
  </w:style>
  <w:style w:type="paragraph" w:styleId="Obsah1">
    <w:name w:val="toc 1"/>
    <w:basedOn w:val="Normlny"/>
    <w:next w:val="Normlny"/>
    <w:autoRedefine/>
    <w:uiPriority w:val="39"/>
    <w:rsid w:val="00D570E8"/>
    <w:pPr>
      <w:spacing w:after="100" w:line="276" w:lineRule="auto"/>
      <w:jc w:val="both"/>
    </w:pPr>
    <w:rPr>
      <w:rFonts w:ascii="Calibri" w:hAnsi="Calibri" w:cs="Calibri"/>
      <w:sz w:val="18"/>
      <w:szCs w:val="18"/>
    </w:rPr>
  </w:style>
  <w:style w:type="paragraph" w:styleId="Revzia">
    <w:name w:val="Revision"/>
    <w:hidden/>
    <w:uiPriority w:val="99"/>
    <w:rsid w:val="00D570E8"/>
    <w:pPr>
      <w:autoSpaceDE w:val="0"/>
      <w:autoSpaceDN w:val="0"/>
      <w:ind w:left="0" w:firstLine="0"/>
      <w:jc w:val="left"/>
    </w:pPr>
    <w:rPr>
      <w:rFonts w:ascii="Times New Roman" w:eastAsia="Times New Roman" w:hAnsi="Times New Roman" w:cs="Times New Roman"/>
      <w:sz w:val="20"/>
      <w:szCs w:val="20"/>
      <w:lang w:val="en-US" w:eastAsia="sk-SK"/>
    </w:rPr>
  </w:style>
  <w:style w:type="paragraph" w:customStyle="1" w:styleId="SPnadpis0">
    <w:name w:val="SP_nadpis0"/>
    <w:basedOn w:val="Normlny"/>
    <w:rsid w:val="00D570E8"/>
    <w:pPr>
      <w:spacing w:before="240"/>
      <w:jc w:val="right"/>
    </w:pPr>
    <w:rPr>
      <w:rFonts w:ascii="Arial" w:hAnsi="Arial" w:cs="Arial"/>
      <w:b/>
      <w:bCs/>
      <w:caps/>
      <w:color w:val="808080"/>
      <w:sz w:val="24"/>
      <w:szCs w:val="24"/>
    </w:rPr>
  </w:style>
  <w:style w:type="paragraph" w:styleId="Zarkazkladnhotextu2">
    <w:name w:val="Body Text Indent 2"/>
    <w:basedOn w:val="Normlny"/>
    <w:link w:val="Zarkazkladnhotextu2Char"/>
    <w:uiPriority w:val="99"/>
    <w:rsid w:val="00D570E8"/>
    <w:pPr>
      <w:ind w:left="709"/>
      <w:jc w:val="both"/>
    </w:pPr>
    <w:rPr>
      <w:sz w:val="24"/>
      <w:szCs w:val="24"/>
    </w:rPr>
  </w:style>
  <w:style w:type="character" w:customStyle="1" w:styleId="Zarkazkladnhotextu2Char">
    <w:name w:val="Zarážka základného textu 2 Char"/>
    <w:basedOn w:val="Predvolenpsmoodseku"/>
    <w:link w:val="Zarkazkladnhotextu2"/>
    <w:uiPriority w:val="99"/>
    <w:rsid w:val="00D570E8"/>
    <w:rPr>
      <w:rFonts w:ascii="Times New Roman" w:eastAsia="Times New Roman" w:hAnsi="Times New Roman" w:cs="Times New Roman"/>
      <w:sz w:val="24"/>
      <w:szCs w:val="24"/>
      <w:lang w:eastAsia="sk-SK"/>
    </w:rPr>
  </w:style>
  <w:style w:type="paragraph" w:customStyle="1" w:styleId="SPnadpis3">
    <w:name w:val="SP_nadpis3"/>
    <w:basedOn w:val="Normlny"/>
    <w:rsid w:val="00D570E8"/>
    <w:pPr>
      <w:numPr>
        <w:numId w:val="1"/>
      </w:numPr>
      <w:spacing w:before="240"/>
      <w:jc w:val="both"/>
    </w:pPr>
    <w:rPr>
      <w:rFonts w:ascii="Arial" w:hAnsi="Arial" w:cs="Arial"/>
      <w:b/>
      <w:bCs/>
      <w:smallCaps/>
    </w:rPr>
  </w:style>
  <w:style w:type="character" w:customStyle="1" w:styleId="apple-converted-space">
    <w:name w:val="apple-converted-space"/>
    <w:rsid w:val="00D570E8"/>
    <w:rPr>
      <w:rFonts w:cs="Times New Roman"/>
    </w:rPr>
  </w:style>
  <w:style w:type="character" w:customStyle="1" w:styleId="FontStyle81">
    <w:name w:val="Font Style81"/>
    <w:rsid w:val="00D570E8"/>
    <w:rPr>
      <w:rFonts w:ascii="Arial Narrow" w:hAnsi="Arial Narrow" w:cs="Arial Narrow"/>
      <w:sz w:val="18"/>
      <w:szCs w:val="18"/>
    </w:rPr>
  </w:style>
  <w:style w:type="character" w:customStyle="1" w:styleId="FontStyle77">
    <w:name w:val="Font Style77"/>
    <w:rsid w:val="00D570E8"/>
    <w:rPr>
      <w:rFonts w:ascii="Arial Narrow" w:hAnsi="Arial Narrow" w:cs="Arial Narrow"/>
      <w:b/>
      <w:bCs/>
      <w:sz w:val="18"/>
      <w:szCs w:val="18"/>
    </w:rPr>
  </w:style>
  <w:style w:type="paragraph" w:styleId="Normlnywebov">
    <w:name w:val="Normal (Web)"/>
    <w:basedOn w:val="Normlny"/>
    <w:uiPriority w:val="99"/>
    <w:qFormat/>
    <w:rsid w:val="00D570E8"/>
    <w:pPr>
      <w:spacing w:before="100" w:after="100"/>
    </w:pPr>
    <w:rPr>
      <w:color w:val="000000"/>
      <w:sz w:val="24"/>
      <w:szCs w:val="24"/>
    </w:rPr>
  </w:style>
  <w:style w:type="paragraph" w:customStyle="1" w:styleId="BodyText22">
    <w:name w:val="Body Text 22"/>
    <w:basedOn w:val="Normlny"/>
    <w:rsid w:val="00D570E8"/>
    <w:pPr>
      <w:tabs>
        <w:tab w:val="left" w:pos="900"/>
      </w:tabs>
      <w:ind w:left="900"/>
      <w:jc w:val="both"/>
    </w:pPr>
  </w:style>
  <w:style w:type="paragraph" w:customStyle="1" w:styleId="Style9">
    <w:name w:val="Style9"/>
    <w:basedOn w:val="Normlny"/>
    <w:rsid w:val="00D570E8"/>
    <w:pPr>
      <w:widowControl w:val="0"/>
      <w:spacing w:line="1060" w:lineRule="exact"/>
      <w:ind w:firstLine="2220"/>
      <w:jc w:val="both"/>
    </w:pPr>
    <w:rPr>
      <w:sz w:val="24"/>
      <w:szCs w:val="24"/>
    </w:rPr>
  </w:style>
  <w:style w:type="character" w:customStyle="1" w:styleId="FontStyle15">
    <w:name w:val="Font Style15"/>
    <w:rsid w:val="00D570E8"/>
    <w:rPr>
      <w:rFonts w:ascii="Times New Roman" w:hAnsi="Times New Roman" w:cs="Times New Roman"/>
      <w:sz w:val="88"/>
      <w:szCs w:val="88"/>
    </w:rPr>
  </w:style>
  <w:style w:type="character" w:customStyle="1" w:styleId="FontStyle33">
    <w:name w:val="Font Style33"/>
    <w:rsid w:val="00D570E8"/>
    <w:rPr>
      <w:rFonts w:ascii="Bookman Old Style" w:hAnsi="Bookman Old Style" w:cs="Bookman Old Style"/>
      <w:sz w:val="12"/>
      <w:szCs w:val="12"/>
    </w:rPr>
  </w:style>
  <w:style w:type="paragraph" w:styleId="Textpoznmkypodiarou">
    <w:name w:val="footnote text"/>
    <w:aliases w:val="Char,Text poznámky pod čiarou 007,_Poznámka pod čiarou"/>
    <w:basedOn w:val="Normlny"/>
    <w:link w:val="TextpoznmkypodiarouChar"/>
    <w:rsid w:val="00D570E8"/>
  </w:style>
  <w:style w:type="character" w:customStyle="1" w:styleId="TextpoznmkypodiarouChar">
    <w:name w:val="Text poznámky pod čiarou Char"/>
    <w:aliases w:val="Char Char,Text poznámky pod čiarou 007 Char,_Poznámka pod čiarou Char"/>
    <w:basedOn w:val="Predvolenpsmoodseku"/>
    <w:link w:val="Textpoznmkypodiarou"/>
    <w:qFormat/>
    <w:rsid w:val="00D570E8"/>
    <w:rPr>
      <w:rFonts w:ascii="Times New Roman" w:eastAsia="Times New Roman" w:hAnsi="Times New Roman" w:cs="Times New Roman"/>
      <w:sz w:val="20"/>
      <w:szCs w:val="20"/>
      <w:lang w:eastAsia="sk-SK"/>
    </w:rPr>
  </w:style>
  <w:style w:type="character" w:styleId="Odkaznapoznmkupodiarou">
    <w:name w:val="footnote reference"/>
    <w:rsid w:val="00D570E8"/>
    <w:rPr>
      <w:rFonts w:cs="Times New Roman"/>
      <w:vertAlign w:val="superscript"/>
    </w:rPr>
  </w:style>
  <w:style w:type="paragraph" w:styleId="Zkladntext2">
    <w:name w:val="Body Text 2"/>
    <w:basedOn w:val="Normlny"/>
    <w:link w:val="Zkladntext2Char"/>
    <w:semiHidden/>
    <w:rsid w:val="00D570E8"/>
    <w:pPr>
      <w:spacing w:after="120" w:line="480" w:lineRule="auto"/>
    </w:pPr>
  </w:style>
  <w:style w:type="character" w:customStyle="1" w:styleId="Zkladntext2Char">
    <w:name w:val="Základný text 2 Char"/>
    <w:basedOn w:val="Predvolenpsmoodseku"/>
    <w:link w:val="Zkladntext2"/>
    <w:semiHidden/>
    <w:rsid w:val="00D570E8"/>
    <w:rPr>
      <w:rFonts w:ascii="Times New Roman" w:eastAsia="Times New Roman" w:hAnsi="Times New Roman" w:cs="Times New Roman"/>
      <w:sz w:val="20"/>
      <w:szCs w:val="20"/>
      <w:lang w:eastAsia="sk-SK"/>
    </w:rPr>
  </w:style>
  <w:style w:type="paragraph" w:customStyle="1" w:styleId="wazza03">
    <w:name w:val="wazza_03"/>
    <w:basedOn w:val="Normlny"/>
    <w:rsid w:val="00D570E8"/>
    <w:pPr>
      <w:spacing w:before="120"/>
      <w:jc w:val="center"/>
    </w:pPr>
    <w:rPr>
      <w:rFonts w:ascii="Arial" w:hAnsi="Arial" w:cs="Arial"/>
      <w:b/>
      <w:bCs/>
      <w:caps/>
      <w:color w:val="808080"/>
      <w:sz w:val="22"/>
      <w:szCs w:val="22"/>
    </w:rPr>
  </w:style>
  <w:style w:type="paragraph" w:customStyle="1" w:styleId="Odstavecseseznamem1">
    <w:name w:val="Odstavec se seznamem1"/>
    <w:basedOn w:val="Normlny"/>
    <w:uiPriority w:val="34"/>
    <w:rsid w:val="00D570E8"/>
    <w:pPr>
      <w:tabs>
        <w:tab w:val="left" w:pos="708"/>
      </w:tabs>
      <w:suppressAutoHyphens/>
      <w:spacing w:after="200" w:line="276" w:lineRule="auto"/>
      <w:ind w:left="720"/>
    </w:pPr>
    <w:rPr>
      <w:rFonts w:ascii="Calibri" w:hAnsi="Calibri" w:cs="Calibri"/>
      <w:sz w:val="22"/>
      <w:szCs w:val="22"/>
    </w:rPr>
  </w:style>
  <w:style w:type="paragraph" w:styleId="Obyajntext">
    <w:name w:val="Plain Text"/>
    <w:basedOn w:val="Normlny"/>
    <w:link w:val="ObyajntextChar"/>
    <w:semiHidden/>
    <w:rsid w:val="00D570E8"/>
    <w:rPr>
      <w:rFonts w:ascii="Consolas" w:hAnsi="Consolas" w:cs="Consolas"/>
      <w:sz w:val="21"/>
      <w:szCs w:val="21"/>
    </w:rPr>
  </w:style>
  <w:style w:type="character" w:customStyle="1" w:styleId="ObyajntextChar">
    <w:name w:val="Obyčajný text Char"/>
    <w:basedOn w:val="Predvolenpsmoodseku"/>
    <w:link w:val="Obyajntext"/>
    <w:semiHidden/>
    <w:rsid w:val="00D570E8"/>
    <w:rPr>
      <w:rFonts w:ascii="Consolas" w:eastAsia="Times New Roman" w:hAnsi="Consolas" w:cs="Consolas"/>
      <w:sz w:val="21"/>
      <w:szCs w:val="21"/>
      <w:lang w:eastAsia="sk-SK"/>
    </w:rPr>
  </w:style>
  <w:style w:type="paragraph" w:customStyle="1" w:styleId="Vchodzie">
    <w:name w:val="Východzie"/>
    <w:rsid w:val="00D570E8"/>
    <w:pPr>
      <w:widowControl w:val="0"/>
      <w:autoSpaceDE w:val="0"/>
      <w:autoSpaceDN w:val="0"/>
      <w:ind w:left="0" w:firstLine="0"/>
      <w:jc w:val="left"/>
    </w:pPr>
    <w:rPr>
      <w:rFonts w:ascii="Times New Roman" w:eastAsia="Times New Roman" w:hAnsi="Times New Roman" w:cs="Times New Roman"/>
      <w:sz w:val="24"/>
      <w:szCs w:val="24"/>
      <w:lang w:val="en-US" w:eastAsia="sk-SK"/>
    </w:rPr>
  </w:style>
  <w:style w:type="paragraph" w:styleId="Obsah3">
    <w:name w:val="toc 3"/>
    <w:basedOn w:val="Normlny"/>
    <w:next w:val="Normlny"/>
    <w:autoRedefine/>
    <w:uiPriority w:val="39"/>
    <w:rsid w:val="00D570E8"/>
    <w:pPr>
      <w:spacing w:after="100"/>
      <w:ind w:left="400"/>
    </w:pPr>
  </w:style>
  <w:style w:type="paragraph" w:styleId="Obsah2">
    <w:name w:val="toc 2"/>
    <w:basedOn w:val="Normlny"/>
    <w:next w:val="Normlny"/>
    <w:autoRedefine/>
    <w:uiPriority w:val="39"/>
    <w:rsid w:val="00D570E8"/>
    <w:pPr>
      <w:spacing w:after="100"/>
      <w:ind w:left="200"/>
    </w:pPr>
  </w:style>
  <w:style w:type="character" w:customStyle="1" w:styleId="FontStyle19">
    <w:name w:val="Font Style19"/>
    <w:rsid w:val="00D570E8"/>
    <w:rPr>
      <w:rFonts w:ascii="Tahoma" w:hAnsi="Tahoma" w:cs="Tahoma"/>
      <w:sz w:val="18"/>
      <w:szCs w:val="18"/>
    </w:rPr>
  </w:style>
  <w:style w:type="paragraph" w:customStyle="1" w:styleId="Style7">
    <w:name w:val="Style7"/>
    <w:basedOn w:val="Normlny"/>
    <w:rsid w:val="00D570E8"/>
    <w:pPr>
      <w:widowControl w:val="0"/>
      <w:spacing w:line="240" w:lineRule="exact"/>
    </w:pPr>
    <w:rPr>
      <w:rFonts w:ascii="Tahoma" w:hAnsi="Tahoma" w:cs="Tahoma"/>
      <w:sz w:val="24"/>
      <w:szCs w:val="24"/>
    </w:rPr>
  </w:style>
  <w:style w:type="paragraph" w:styleId="Zkladntext3">
    <w:name w:val="Body Text 3"/>
    <w:basedOn w:val="Normlny"/>
    <w:link w:val="Zkladntext3Char"/>
    <w:semiHidden/>
    <w:rsid w:val="00D570E8"/>
    <w:pPr>
      <w:spacing w:after="120"/>
    </w:pPr>
    <w:rPr>
      <w:sz w:val="16"/>
      <w:szCs w:val="16"/>
    </w:rPr>
  </w:style>
  <w:style w:type="character" w:customStyle="1" w:styleId="Zkladntext3Char">
    <w:name w:val="Základný text 3 Char"/>
    <w:basedOn w:val="Predvolenpsmoodseku"/>
    <w:link w:val="Zkladntext3"/>
    <w:semiHidden/>
    <w:rsid w:val="00D570E8"/>
    <w:rPr>
      <w:rFonts w:ascii="Times New Roman" w:eastAsia="Times New Roman" w:hAnsi="Times New Roman" w:cs="Times New Roman"/>
      <w:sz w:val="16"/>
      <w:szCs w:val="16"/>
      <w:lang w:eastAsia="sk-SK"/>
    </w:rPr>
  </w:style>
  <w:style w:type="paragraph" w:styleId="Zkladntext">
    <w:name w:val="Body Text"/>
    <w:aliases w:val="Obsah,basic text,basic text + Tučné,Doprava,Vlevo:  0&quot;,Před:  18 b. + Tučné,Dop..."/>
    <w:basedOn w:val="Normlny"/>
    <w:link w:val="ZkladntextChar"/>
    <w:uiPriority w:val="99"/>
    <w:qFormat/>
    <w:rsid w:val="00D570E8"/>
    <w:pPr>
      <w:spacing w:after="120"/>
    </w:pPr>
  </w:style>
  <w:style w:type="character" w:customStyle="1" w:styleId="ZkladntextChar">
    <w:name w:val="Základný text Char"/>
    <w:aliases w:val="Obsah Char,basic text Char,basic text + Tučné Char,Doprava Char,Vlevo:  0&quot; Char,Před:  18 b. + Tučné Char,Dop... Char"/>
    <w:basedOn w:val="Predvolenpsmoodseku"/>
    <w:link w:val="Zkladntext"/>
    <w:uiPriority w:val="99"/>
    <w:rsid w:val="00D570E8"/>
    <w:rPr>
      <w:rFonts w:ascii="Times New Roman" w:eastAsia="Times New Roman" w:hAnsi="Times New Roman" w:cs="Times New Roman"/>
      <w:sz w:val="20"/>
      <w:szCs w:val="20"/>
      <w:lang w:eastAsia="sk-SK"/>
    </w:rPr>
  </w:style>
  <w:style w:type="character" w:styleId="slostrany">
    <w:name w:val="page number"/>
    <w:semiHidden/>
    <w:rsid w:val="00D570E8"/>
    <w:rPr>
      <w:rFonts w:cs="Times New Roman"/>
    </w:rPr>
  </w:style>
  <w:style w:type="paragraph" w:styleId="Zarkazkladnhotextu3">
    <w:name w:val="Body Text Indent 3"/>
    <w:basedOn w:val="Normlny"/>
    <w:link w:val="Zarkazkladnhotextu3Char"/>
    <w:semiHidden/>
    <w:rsid w:val="00D570E8"/>
    <w:pPr>
      <w:ind w:left="4860"/>
    </w:pPr>
    <w:rPr>
      <w:noProof/>
      <w:sz w:val="16"/>
      <w:szCs w:val="16"/>
      <w:lang w:val="en-US"/>
    </w:rPr>
  </w:style>
  <w:style w:type="character" w:customStyle="1" w:styleId="Zarkazkladnhotextu3Char">
    <w:name w:val="Zarážka základného textu 3 Char"/>
    <w:basedOn w:val="Predvolenpsmoodseku"/>
    <w:link w:val="Zarkazkladnhotextu3"/>
    <w:semiHidden/>
    <w:rsid w:val="00D570E8"/>
    <w:rPr>
      <w:rFonts w:ascii="Times New Roman" w:eastAsia="Times New Roman" w:hAnsi="Times New Roman" w:cs="Times New Roman"/>
      <w:noProof/>
      <w:sz w:val="16"/>
      <w:szCs w:val="16"/>
      <w:lang w:val="en-US" w:eastAsia="sk-SK"/>
    </w:rPr>
  </w:style>
  <w:style w:type="character" w:styleId="PsacstrojHTML">
    <w:name w:val="HTML Typewriter"/>
    <w:rsid w:val="00D570E8"/>
    <w:rPr>
      <w:rFonts w:ascii="Courier New" w:hAnsi="Courier New" w:cs="Courier New"/>
      <w:sz w:val="20"/>
      <w:szCs w:val="20"/>
    </w:rPr>
  </w:style>
  <w:style w:type="paragraph" w:customStyle="1" w:styleId="Odsekzoznamu1">
    <w:name w:val="Odsek zoznamu1"/>
    <w:basedOn w:val="Normlny"/>
    <w:rsid w:val="00D570E8"/>
    <w:pPr>
      <w:ind w:left="708"/>
    </w:pPr>
    <w:rPr>
      <w:rFonts w:ascii="Arial" w:hAnsi="Arial" w:cs="Arial"/>
      <w:noProof/>
      <w:sz w:val="22"/>
      <w:szCs w:val="22"/>
      <w:lang w:val="en-US"/>
    </w:rPr>
  </w:style>
  <w:style w:type="paragraph" w:customStyle="1" w:styleId="Podnadpis">
    <w:name w:val="Podnadpis"/>
    <w:basedOn w:val="Odsekzoznamu1"/>
    <w:rsid w:val="00D570E8"/>
    <w:pPr>
      <w:numPr>
        <w:numId w:val="3"/>
      </w:numPr>
      <w:spacing w:before="60" w:after="60"/>
    </w:pPr>
    <w:rPr>
      <w:b/>
      <w:bCs/>
      <w:noProof w:val="0"/>
      <w:lang w:val="sk-SK"/>
    </w:rPr>
  </w:style>
  <w:style w:type="paragraph" w:customStyle="1" w:styleId="SPnadpis2">
    <w:name w:val="SP_nadpis2"/>
    <w:basedOn w:val="Normlny"/>
    <w:rsid w:val="00D570E8"/>
    <w:pPr>
      <w:spacing w:before="60"/>
      <w:jc w:val="center"/>
    </w:pPr>
    <w:rPr>
      <w:rFonts w:ascii="Arial" w:hAnsi="Arial" w:cs="Arial"/>
      <w:b/>
      <w:bCs/>
      <w:sz w:val="24"/>
      <w:szCs w:val="24"/>
    </w:rPr>
  </w:style>
  <w:style w:type="character" w:customStyle="1" w:styleId="FontStyle48">
    <w:name w:val="Font Style48"/>
    <w:rsid w:val="00D570E8"/>
    <w:rPr>
      <w:rFonts w:ascii="Times New Roman" w:hAnsi="Times New Roman" w:cs="Times New Roman"/>
      <w:sz w:val="22"/>
      <w:szCs w:val="22"/>
    </w:rPr>
  </w:style>
  <w:style w:type="character" w:customStyle="1" w:styleId="FontStyle14">
    <w:name w:val="Font Style14"/>
    <w:rsid w:val="00D570E8"/>
    <w:rPr>
      <w:rFonts w:ascii="Times New Roman" w:hAnsi="Times New Roman" w:cs="Times New Roman"/>
      <w:b/>
      <w:bCs/>
      <w:sz w:val="20"/>
      <w:szCs w:val="20"/>
    </w:rPr>
  </w:style>
  <w:style w:type="paragraph" w:customStyle="1" w:styleId="wazzabeznytext">
    <w:name w:val="wazza_bezny text"/>
    <w:basedOn w:val="Normlny"/>
    <w:rsid w:val="00D570E8"/>
    <w:pPr>
      <w:numPr>
        <w:ilvl w:val="1"/>
      </w:numPr>
      <w:tabs>
        <w:tab w:val="num" w:pos="576"/>
      </w:tabs>
      <w:spacing w:before="120"/>
      <w:ind w:left="576" w:hanging="576"/>
      <w:jc w:val="both"/>
    </w:pPr>
    <w:rPr>
      <w:rFonts w:ascii="Arial" w:hAnsi="Arial" w:cs="Arial"/>
    </w:rPr>
  </w:style>
  <w:style w:type="paragraph" w:customStyle="1" w:styleId="ZSEMedzititulok">
    <w:name w:val="ZSE Medzititulok"/>
    <w:basedOn w:val="Normlny"/>
    <w:next w:val="ZSETelospravy"/>
    <w:rsid w:val="00D570E8"/>
    <w:pPr>
      <w:numPr>
        <w:ilvl w:val="1"/>
        <w:numId w:val="4"/>
      </w:numPr>
      <w:ind w:left="902" w:hanging="431"/>
      <w:outlineLvl w:val="1"/>
    </w:pPr>
    <w:rPr>
      <w:rFonts w:ascii="TimesCE-Roman" w:hAnsi="TimesCE-Roman" w:cs="TimesCE-Roman"/>
      <w:b/>
      <w:bCs/>
    </w:rPr>
  </w:style>
  <w:style w:type="paragraph" w:customStyle="1" w:styleId="ZSETelospravy">
    <w:name w:val="ZSE Telo spravy"/>
    <w:basedOn w:val="Normlny"/>
    <w:next w:val="ZSEMedzititulok"/>
    <w:rsid w:val="00D570E8"/>
    <w:pPr>
      <w:spacing w:after="240"/>
    </w:pPr>
    <w:rPr>
      <w:rFonts w:ascii="TimesCE-Roman" w:hAnsi="TimesCE-Roman" w:cs="TimesCE-Roman"/>
    </w:rPr>
  </w:style>
  <w:style w:type="paragraph" w:customStyle="1" w:styleId="ZSENazovkapitoly">
    <w:name w:val="ZSE Nazov kapitoly"/>
    <w:basedOn w:val="Normlny"/>
    <w:next w:val="ZSETelospravy"/>
    <w:rsid w:val="00D570E8"/>
    <w:pPr>
      <w:numPr>
        <w:numId w:val="4"/>
      </w:numPr>
      <w:spacing w:after="240"/>
      <w:ind w:left="470" w:hanging="357"/>
      <w:outlineLvl w:val="0"/>
    </w:pPr>
    <w:rPr>
      <w:rFonts w:ascii="TimesCE-Roman" w:hAnsi="TimesCE-Roman" w:cs="TimesCE-Roman"/>
      <w:color w:val="FF0000"/>
    </w:rPr>
  </w:style>
  <w:style w:type="paragraph" w:customStyle="1" w:styleId="ZSEfooter">
    <w:name w:val="ZSE footer"/>
    <w:basedOn w:val="Normlny"/>
    <w:rsid w:val="00D570E8"/>
    <w:rPr>
      <w:rFonts w:ascii="Polo" w:hAnsi="Polo" w:cs="Polo"/>
      <w:noProof/>
      <w:sz w:val="17"/>
      <w:szCs w:val="17"/>
      <w:lang w:val="en-US"/>
    </w:rPr>
  </w:style>
  <w:style w:type="paragraph" w:customStyle="1" w:styleId="ZSEfooterfirma">
    <w:name w:val="ZSE footer firma"/>
    <w:basedOn w:val="ZSEfooter"/>
    <w:rsid w:val="00D570E8"/>
    <w:rPr>
      <w:b/>
      <w:bCs/>
    </w:rPr>
  </w:style>
  <w:style w:type="paragraph" w:customStyle="1" w:styleId="ZSENazovdokumentu">
    <w:name w:val="ZSE Nazov dokumentu"/>
    <w:basedOn w:val="Normlny"/>
    <w:rsid w:val="00D570E8"/>
    <w:rPr>
      <w:rFonts w:ascii="TimesCE-Roman" w:hAnsi="TimesCE-Roman" w:cs="TimesCE-Roman"/>
      <w:b/>
      <w:bCs/>
      <w:color w:val="FF0000"/>
    </w:rPr>
  </w:style>
  <w:style w:type="paragraph" w:customStyle="1" w:styleId="ZSEfootenazovdokumentu">
    <w:name w:val="ZSE foote nazov dokumentu"/>
    <w:basedOn w:val="ZSENazovdokumentu"/>
    <w:rsid w:val="00D570E8"/>
    <w:rPr>
      <w:rFonts w:ascii="Polo" w:hAnsi="Polo" w:cs="Polo"/>
      <w:b w:val="0"/>
      <w:bCs w:val="0"/>
      <w:color w:val="auto"/>
      <w:sz w:val="17"/>
      <w:szCs w:val="17"/>
    </w:rPr>
  </w:style>
  <w:style w:type="character" w:customStyle="1" w:styleId="DocumentMapChar">
    <w:name w:val="Document Map Char"/>
    <w:rsid w:val="00D570E8"/>
    <w:rPr>
      <w:rFonts w:ascii="Tahoma" w:hAnsi="Tahoma" w:cs="Tahoma"/>
      <w:shd w:val="clear" w:color="auto" w:fill="000080"/>
    </w:rPr>
  </w:style>
  <w:style w:type="paragraph" w:styleId="truktradokumentu">
    <w:name w:val="Document Map"/>
    <w:basedOn w:val="Normlny"/>
    <w:link w:val="truktradokumentuChar"/>
    <w:semiHidden/>
    <w:rsid w:val="00D570E8"/>
    <w:pPr>
      <w:shd w:val="clear" w:color="auto" w:fill="000080"/>
    </w:pPr>
    <w:rPr>
      <w:rFonts w:ascii="Tahoma" w:hAnsi="Tahoma" w:cs="Tahoma"/>
      <w:sz w:val="22"/>
      <w:szCs w:val="22"/>
    </w:rPr>
  </w:style>
  <w:style w:type="character" w:customStyle="1" w:styleId="truktradokumentuChar">
    <w:name w:val="Štruktúra dokumentu Char"/>
    <w:basedOn w:val="Predvolenpsmoodseku"/>
    <w:link w:val="truktradokumentu"/>
    <w:semiHidden/>
    <w:rsid w:val="00D570E8"/>
    <w:rPr>
      <w:rFonts w:ascii="Tahoma" w:eastAsia="Times New Roman" w:hAnsi="Tahoma" w:cs="Tahoma"/>
      <w:shd w:val="clear" w:color="auto" w:fill="000080"/>
      <w:lang w:eastAsia="sk-SK"/>
    </w:rPr>
  </w:style>
  <w:style w:type="character" w:customStyle="1" w:styleId="truktradokumentuChar1">
    <w:name w:val="Štruktúra dokumentu Char1"/>
    <w:rsid w:val="00D570E8"/>
    <w:rPr>
      <w:rFonts w:ascii="Segoe UI" w:hAnsi="Segoe UI" w:cs="Segoe UI"/>
      <w:sz w:val="16"/>
      <w:szCs w:val="16"/>
    </w:rPr>
  </w:style>
  <w:style w:type="paragraph" w:styleId="Zarkazkladnhotextu">
    <w:name w:val="Body Text Indent"/>
    <w:basedOn w:val="Normlny"/>
    <w:link w:val="ZarkazkladnhotextuChar"/>
    <w:uiPriority w:val="99"/>
    <w:rsid w:val="00D570E8"/>
    <w:pPr>
      <w:spacing w:after="120"/>
      <w:ind w:left="283"/>
    </w:pPr>
    <w:rPr>
      <w:rFonts w:ascii="TimesCE-Roman" w:hAnsi="TimesCE-Roman" w:cs="TimesCE-Roman"/>
    </w:rPr>
  </w:style>
  <w:style w:type="character" w:customStyle="1" w:styleId="ZarkazkladnhotextuChar">
    <w:name w:val="Zarážka základného textu Char"/>
    <w:basedOn w:val="Predvolenpsmoodseku"/>
    <w:link w:val="Zarkazkladnhotextu"/>
    <w:uiPriority w:val="99"/>
    <w:rsid w:val="00D570E8"/>
    <w:rPr>
      <w:rFonts w:ascii="TimesCE-Roman" w:eastAsia="Times New Roman" w:hAnsi="TimesCE-Roman" w:cs="TimesCE-Roman"/>
      <w:sz w:val="20"/>
      <w:szCs w:val="20"/>
      <w:lang w:eastAsia="sk-SK"/>
    </w:rPr>
  </w:style>
  <w:style w:type="character" w:customStyle="1" w:styleId="DeltaViewInsertion">
    <w:name w:val="DeltaView Insertion"/>
    <w:rsid w:val="00D570E8"/>
    <w:rPr>
      <w:rFonts w:cs="Times New Roman"/>
      <w:color w:val="0000FF"/>
      <w:spacing w:val="0"/>
      <w:u w:val="double"/>
    </w:rPr>
  </w:style>
  <w:style w:type="character" w:customStyle="1" w:styleId="deltaviewinsertion0">
    <w:name w:val="deltaviewinsertion"/>
    <w:rsid w:val="00D570E8"/>
    <w:rPr>
      <w:rFonts w:cs="Times New Roman"/>
      <w:color w:val="0000FF"/>
      <w:spacing w:val="0"/>
      <w:u w:val="single"/>
    </w:rPr>
  </w:style>
  <w:style w:type="paragraph" w:customStyle="1" w:styleId="tlZarkazkladnhotextu3TimesNewRoman10ptPodaok">
    <w:name w:val="Štýl Zarážka základného textu 3 + Times New Roman 10 pt Podľa ok..."/>
    <w:basedOn w:val="Zarkazkladnhotextu3"/>
    <w:rsid w:val="00D570E8"/>
    <w:pPr>
      <w:spacing w:after="120"/>
      <w:ind w:left="357" w:hanging="357"/>
    </w:pPr>
    <w:rPr>
      <w:noProof w:val="0"/>
      <w:sz w:val="20"/>
      <w:szCs w:val="20"/>
      <w:lang w:val="sk-SK"/>
    </w:rPr>
  </w:style>
  <w:style w:type="paragraph" w:customStyle="1" w:styleId="tl1">
    <w:name w:val="Štýl1"/>
    <w:basedOn w:val="Normlny"/>
    <w:uiPriority w:val="1"/>
    <w:qFormat/>
    <w:rsid w:val="00335950"/>
    <w:pPr>
      <w:spacing w:before="360" w:after="240"/>
      <w:ind w:left="681" w:hanging="284"/>
    </w:pPr>
    <w:rPr>
      <w:color w:val="000000"/>
    </w:rPr>
  </w:style>
  <w:style w:type="character" w:customStyle="1" w:styleId="tl1Char">
    <w:name w:val="Štýl1 Char"/>
    <w:rsid w:val="00D570E8"/>
    <w:rPr>
      <w:rFonts w:ascii="Times New Roman" w:hAnsi="Times New Roman" w:cs="Times New Roman"/>
      <w:color w:val="000000"/>
      <w:sz w:val="20"/>
      <w:szCs w:val="20"/>
    </w:rPr>
  </w:style>
  <w:style w:type="paragraph" w:customStyle="1" w:styleId="tl2">
    <w:name w:val="Štýl2"/>
    <w:basedOn w:val="Normlny"/>
    <w:link w:val="tl2Char"/>
    <w:uiPriority w:val="1"/>
    <w:qFormat/>
    <w:rsid w:val="00D570E8"/>
    <w:pPr>
      <w:tabs>
        <w:tab w:val="left" w:pos="2160"/>
      </w:tabs>
    </w:pPr>
    <w:rPr>
      <w:b/>
      <w:bCs/>
      <w:color w:val="000000"/>
    </w:rPr>
  </w:style>
  <w:style w:type="character" w:customStyle="1" w:styleId="tl2Char">
    <w:name w:val="Štýl2 Char"/>
    <w:basedOn w:val="OdsekzoznamuChar"/>
    <w:link w:val="tl2"/>
    <w:uiPriority w:val="1"/>
    <w:rsid w:val="0079211F"/>
    <w:rPr>
      <w:rFonts w:ascii="Times New Roman" w:eastAsia="Times New Roman" w:hAnsi="Times New Roman" w:cs="Times New Roman"/>
      <w:b/>
      <w:bCs/>
      <w:color w:val="000000"/>
      <w:sz w:val="20"/>
      <w:szCs w:val="20"/>
      <w:lang w:eastAsia="sk-SK"/>
    </w:rPr>
  </w:style>
  <w:style w:type="paragraph" w:customStyle="1" w:styleId="tl3">
    <w:name w:val="Štýl3"/>
    <w:basedOn w:val="tl1"/>
    <w:link w:val="tl3Char"/>
    <w:qFormat/>
    <w:rsid w:val="00D570E8"/>
    <w:pPr>
      <w:ind w:left="851"/>
    </w:pPr>
  </w:style>
  <w:style w:type="character" w:customStyle="1" w:styleId="tl3Char">
    <w:name w:val="Štýl3 Char"/>
    <w:basedOn w:val="OdsekzoznamuChar"/>
    <w:link w:val="tl3"/>
    <w:rsid w:val="0079211F"/>
    <w:rPr>
      <w:rFonts w:ascii="Times New Roman" w:eastAsia="Times New Roman" w:hAnsi="Times New Roman" w:cs="Times New Roman"/>
      <w:color w:val="000000"/>
      <w:sz w:val="20"/>
      <w:szCs w:val="20"/>
      <w:lang w:eastAsia="sk-SK"/>
    </w:rPr>
  </w:style>
  <w:style w:type="paragraph" w:customStyle="1" w:styleId="tltl1VlastnfarbaRGB313033">
    <w:name w:val="Štýl Štýl1 + Vlastná farba(RGB(31.30.33))"/>
    <w:basedOn w:val="tl1"/>
    <w:rsid w:val="00D570E8"/>
  </w:style>
  <w:style w:type="paragraph" w:customStyle="1" w:styleId="tltl1Prvriadok0cm">
    <w:name w:val="Štýl Štýl1 + Prvý riadok:  0 cm"/>
    <w:basedOn w:val="tl1"/>
    <w:rsid w:val="00D570E8"/>
    <w:pPr>
      <w:ind w:firstLine="0"/>
    </w:pPr>
  </w:style>
  <w:style w:type="paragraph" w:customStyle="1" w:styleId="tlTimesNewRomaniernaPodaokraja">
    <w:name w:val="Štýl Times New Roman Čierna Podľa okraja"/>
    <w:basedOn w:val="Normlny"/>
    <w:rsid w:val="00D570E8"/>
    <w:pPr>
      <w:jc w:val="both"/>
    </w:pPr>
    <w:rPr>
      <w:color w:val="000000"/>
    </w:rPr>
  </w:style>
  <w:style w:type="paragraph" w:customStyle="1" w:styleId="tl4">
    <w:name w:val="Štýl4"/>
    <w:basedOn w:val="tl1"/>
    <w:link w:val="tl4Char"/>
    <w:qFormat/>
    <w:rsid w:val="00D570E8"/>
    <w:pPr>
      <w:ind w:left="794" w:hanging="397"/>
    </w:pPr>
  </w:style>
  <w:style w:type="character" w:customStyle="1" w:styleId="tl4Char">
    <w:name w:val="Štýl4 Char"/>
    <w:basedOn w:val="ZkladntextChar"/>
    <w:link w:val="tl4"/>
    <w:rsid w:val="00485831"/>
    <w:rPr>
      <w:rFonts w:ascii="Times New Roman" w:eastAsia="Times New Roman" w:hAnsi="Times New Roman" w:cs="Times New Roman"/>
      <w:color w:val="000000"/>
      <w:sz w:val="20"/>
      <w:szCs w:val="20"/>
      <w:lang w:eastAsia="sk-SK"/>
    </w:rPr>
  </w:style>
  <w:style w:type="character" w:customStyle="1" w:styleId="deltaviewdeletion">
    <w:name w:val="deltaviewdeletion"/>
    <w:rsid w:val="00D570E8"/>
    <w:rPr>
      <w:rFonts w:cs="Times New Roman"/>
      <w:strike/>
      <w:color w:val="FF0000"/>
      <w:spacing w:val="0"/>
    </w:rPr>
  </w:style>
  <w:style w:type="character" w:styleId="PouitHypertextovPrepojenie">
    <w:name w:val="FollowedHyperlink"/>
    <w:uiPriority w:val="99"/>
    <w:semiHidden/>
    <w:rsid w:val="00D570E8"/>
    <w:rPr>
      <w:rFonts w:cs="Times New Roman"/>
      <w:color w:val="800080"/>
      <w:u w:val="single"/>
    </w:rPr>
  </w:style>
  <w:style w:type="paragraph" w:styleId="Register2">
    <w:name w:val="index 2"/>
    <w:basedOn w:val="Normlny"/>
    <w:next w:val="Normlny"/>
    <w:autoRedefine/>
    <w:semiHidden/>
    <w:rsid w:val="00D570E8"/>
    <w:pPr>
      <w:numPr>
        <w:ilvl w:val="2"/>
        <w:numId w:val="5"/>
      </w:numPr>
      <w:tabs>
        <w:tab w:val="clear" w:pos="3640"/>
        <w:tab w:val="left" w:pos="0"/>
        <w:tab w:val="num" w:pos="900"/>
      </w:tabs>
      <w:ind w:left="900" w:hanging="220"/>
      <w:jc w:val="both"/>
    </w:pPr>
    <w:rPr>
      <w:sz w:val="24"/>
      <w:szCs w:val="24"/>
    </w:rPr>
  </w:style>
  <w:style w:type="paragraph" w:styleId="Popis">
    <w:name w:val="caption"/>
    <w:aliases w:val="Caption_YMS"/>
    <w:basedOn w:val="Normlny"/>
    <w:next w:val="Normlny"/>
    <w:qFormat/>
    <w:rsid w:val="00D570E8"/>
    <w:pPr>
      <w:framePr w:w="2515" w:wrap="auto" w:vAnchor="page" w:hAnchor="page" w:x="2138" w:y="5738"/>
      <w:widowControl w:val="0"/>
      <w:spacing w:line="235" w:lineRule="exact"/>
      <w:jc w:val="both"/>
    </w:pPr>
    <w:rPr>
      <w:b/>
      <w:bCs/>
    </w:rPr>
  </w:style>
  <w:style w:type="character" w:customStyle="1" w:styleId="ra">
    <w:name w:val="ra"/>
    <w:rsid w:val="00D570E8"/>
    <w:rPr>
      <w:rFonts w:cs="Times New Roman"/>
    </w:rPr>
  </w:style>
  <w:style w:type="paragraph" w:customStyle="1" w:styleId="abc">
    <w:name w:val="a.b.c"/>
    <w:basedOn w:val="tltl1Vavo063cmOpakovanzarka063cm"/>
    <w:rsid w:val="00D570E8"/>
    <w:pPr>
      <w:ind w:left="1021" w:hanging="227"/>
    </w:pPr>
  </w:style>
  <w:style w:type="paragraph" w:customStyle="1" w:styleId="tltl1Vavo063cmOpakovanzarka063cm">
    <w:name w:val="Štýl Štýl1 + Vľavo:  063 cm Opakovaná zarážka:  063 cm"/>
    <w:basedOn w:val="tl1"/>
    <w:rsid w:val="00D570E8"/>
    <w:pPr>
      <w:ind w:left="799" w:hanging="442"/>
    </w:pPr>
  </w:style>
  <w:style w:type="character" w:customStyle="1" w:styleId="tltl1Vavo063cmOpakovanzarka063cmChar">
    <w:name w:val="Štýl Štýl1 + Vľavo:  063 cm Opakovaná zarážka:  063 cm Char"/>
    <w:rsid w:val="00D570E8"/>
    <w:rPr>
      <w:rFonts w:ascii="Times New Roman" w:hAnsi="Times New Roman" w:cs="Times New Roman"/>
      <w:color w:val="000000"/>
      <w:sz w:val="20"/>
      <w:szCs w:val="20"/>
    </w:rPr>
  </w:style>
  <w:style w:type="character" w:customStyle="1" w:styleId="tlTimesNewRomanierna">
    <w:name w:val="Štýl Times New Roman Čierna"/>
    <w:rsid w:val="00D570E8"/>
    <w:rPr>
      <w:rFonts w:ascii="Times New Roman" w:hAnsi="Times New Roman" w:cs="Times New Roman"/>
      <w:color w:val="000000"/>
    </w:rPr>
  </w:style>
  <w:style w:type="paragraph" w:customStyle="1" w:styleId="Default">
    <w:name w:val="Default"/>
    <w:qFormat/>
    <w:rsid w:val="00D570E8"/>
    <w:pPr>
      <w:widowControl w:val="0"/>
      <w:autoSpaceDE w:val="0"/>
      <w:autoSpaceDN w:val="0"/>
      <w:ind w:left="0" w:firstLine="0"/>
      <w:jc w:val="left"/>
    </w:pPr>
    <w:rPr>
      <w:rFonts w:ascii="Times New Roman" w:eastAsia="Times New Roman" w:hAnsi="Times New Roman" w:cs="Times New Roman"/>
      <w:color w:val="000000"/>
      <w:sz w:val="24"/>
      <w:szCs w:val="24"/>
      <w:lang w:eastAsia="sk-SK"/>
    </w:rPr>
  </w:style>
  <w:style w:type="paragraph" w:customStyle="1" w:styleId="xl108">
    <w:name w:val="xl108"/>
    <w:basedOn w:val="Normlny"/>
    <w:rsid w:val="00D570E8"/>
    <w:pPr>
      <w:spacing w:before="100" w:after="100"/>
    </w:pPr>
    <w:rPr>
      <w:rFonts w:ascii="Arial" w:hAnsi="Arial" w:cs="Arial"/>
      <w:sz w:val="18"/>
      <w:szCs w:val="18"/>
    </w:rPr>
  </w:style>
  <w:style w:type="paragraph" w:customStyle="1" w:styleId="xl109">
    <w:name w:val="xl109"/>
    <w:basedOn w:val="Normlny"/>
    <w:rsid w:val="00D570E8"/>
    <w:pPr>
      <w:spacing w:before="100" w:after="100"/>
    </w:pPr>
    <w:rPr>
      <w:rFonts w:ascii="Arial" w:hAnsi="Arial" w:cs="Arial"/>
      <w:sz w:val="18"/>
      <w:szCs w:val="18"/>
    </w:rPr>
  </w:style>
  <w:style w:type="paragraph" w:customStyle="1" w:styleId="xl110">
    <w:name w:val="xl110"/>
    <w:basedOn w:val="Normlny"/>
    <w:rsid w:val="00D570E8"/>
    <w:pPr>
      <w:pBdr>
        <w:top w:val="single" w:sz="8" w:space="0" w:color="auto"/>
        <w:left w:val="single" w:sz="4" w:space="0" w:color="auto"/>
        <w:right w:val="single" w:sz="4" w:space="0" w:color="auto"/>
      </w:pBdr>
      <w:spacing w:before="100" w:after="100"/>
      <w:jc w:val="center"/>
    </w:pPr>
    <w:rPr>
      <w:rFonts w:ascii="Arial" w:hAnsi="Arial" w:cs="Arial"/>
      <w:sz w:val="18"/>
      <w:szCs w:val="18"/>
    </w:rPr>
  </w:style>
  <w:style w:type="paragraph" w:customStyle="1" w:styleId="xl111">
    <w:name w:val="xl111"/>
    <w:basedOn w:val="Normlny"/>
    <w:rsid w:val="00D570E8"/>
    <w:pPr>
      <w:pBdr>
        <w:top w:val="single" w:sz="8" w:space="0" w:color="auto"/>
        <w:left w:val="single" w:sz="4" w:space="0" w:color="auto"/>
        <w:right w:val="single" w:sz="4" w:space="0" w:color="auto"/>
      </w:pBdr>
      <w:spacing w:before="100" w:after="100"/>
    </w:pPr>
    <w:rPr>
      <w:rFonts w:ascii="Arial" w:hAnsi="Arial" w:cs="Arial"/>
      <w:sz w:val="18"/>
      <w:szCs w:val="18"/>
    </w:rPr>
  </w:style>
  <w:style w:type="paragraph" w:customStyle="1" w:styleId="xl112">
    <w:name w:val="xl112"/>
    <w:basedOn w:val="Normlny"/>
    <w:rsid w:val="00D570E8"/>
    <w:pPr>
      <w:pBdr>
        <w:top w:val="single" w:sz="8" w:space="0" w:color="auto"/>
        <w:left w:val="single" w:sz="4" w:space="0" w:color="auto"/>
        <w:right w:val="single" w:sz="4" w:space="0" w:color="auto"/>
      </w:pBdr>
      <w:spacing w:before="100" w:after="100"/>
      <w:jc w:val="center"/>
    </w:pPr>
    <w:rPr>
      <w:rFonts w:ascii="Arial" w:hAnsi="Arial" w:cs="Arial"/>
      <w:sz w:val="18"/>
      <w:szCs w:val="18"/>
    </w:rPr>
  </w:style>
  <w:style w:type="paragraph" w:customStyle="1" w:styleId="xl113">
    <w:name w:val="xl113"/>
    <w:basedOn w:val="Normlny"/>
    <w:rsid w:val="00D570E8"/>
    <w:pPr>
      <w:pBdr>
        <w:top w:val="single" w:sz="8" w:space="0" w:color="auto"/>
        <w:left w:val="single" w:sz="4" w:space="0" w:color="auto"/>
        <w:right w:val="single" w:sz="4" w:space="0" w:color="auto"/>
      </w:pBdr>
      <w:spacing w:before="100" w:after="100"/>
      <w:jc w:val="center"/>
    </w:pPr>
    <w:rPr>
      <w:rFonts w:ascii="Arial" w:hAnsi="Arial" w:cs="Arial"/>
      <w:sz w:val="18"/>
      <w:szCs w:val="18"/>
    </w:rPr>
  </w:style>
  <w:style w:type="paragraph" w:customStyle="1" w:styleId="xl114">
    <w:name w:val="xl114"/>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15">
    <w:name w:val="xl115"/>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16">
    <w:name w:val="xl116"/>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17">
    <w:name w:val="xl117"/>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18">
    <w:name w:val="xl118"/>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19">
    <w:name w:val="xl119"/>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20">
    <w:name w:val="xl120"/>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21">
    <w:name w:val="xl121"/>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22">
    <w:name w:val="xl122"/>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23">
    <w:name w:val="xl123"/>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24">
    <w:name w:val="xl124"/>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25">
    <w:name w:val="xl125"/>
    <w:basedOn w:val="Normlny"/>
    <w:rsid w:val="00D570E8"/>
    <w:pPr>
      <w:pBdr>
        <w:top w:val="single" w:sz="4" w:space="0" w:color="auto"/>
        <w:left w:val="single" w:sz="4" w:space="0" w:color="auto"/>
        <w:bottom w:val="single" w:sz="4" w:space="0" w:color="auto"/>
        <w:right w:val="single" w:sz="4" w:space="0" w:color="auto"/>
      </w:pBdr>
      <w:spacing w:before="100" w:after="100"/>
      <w:jc w:val="right"/>
    </w:pPr>
    <w:rPr>
      <w:rFonts w:ascii="Arial" w:hAnsi="Arial" w:cs="Arial"/>
      <w:sz w:val="18"/>
      <w:szCs w:val="18"/>
    </w:rPr>
  </w:style>
  <w:style w:type="paragraph" w:customStyle="1" w:styleId="CCSnormlny">
    <w:name w:val="CCS_normálny"/>
    <w:basedOn w:val="Normlny"/>
    <w:rsid w:val="00D570E8"/>
    <w:pPr>
      <w:numPr>
        <w:ilvl w:val="1"/>
      </w:numPr>
      <w:tabs>
        <w:tab w:val="num" w:pos="432"/>
      </w:tabs>
      <w:spacing w:before="240"/>
      <w:ind w:left="432" w:hanging="432"/>
      <w:jc w:val="both"/>
    </w:pPr>
    <w:rPr>
      <w:rFonts w:ascii="Arial" w:hAnsi="Arial" w:cs="Arial"/>
    </w:rPr>
  </w:style>
  <w:style w:type="character" w:customStyle="1" w:styleId="CCSnormlnyChar">
    <w:name w:val="CCS_normálny Char"/>
    <w:rsid w:val="00D570E8"/>
    <w:rPr>
      <w:rFonts w:ascii="Arial" w:hAnsi="Arial" w:cs="Arial"/>
      <w:sz w:val="20"/>
      <w:szCs w:val="20"/>
    </w:rPr>
  </w:style>
  <w:style w:type="character" w:customStyle="1" w:styleId="spanr">
    <w:name w:val="span_r"/>
    <w:rsid w:val="00D570E8"/>
    <w:rPr>
      <w:rFonts w:cs="Times New Roman"/>
    </w:rPr>
  </w:style>
  <w:style w:type="paragraph" w:customStyle="1" w:styleId="wazzatext">
    <w:name w:val="wazza_text"/>
    <w:basedOn w:val="Normlny"/>
    <w:rsid w:val="00D570E8"/>
    <w:pPr>
      <w:numPr>
        <w:numId w:val="6"/>
      </w:numPr>
      <w:spacing w:before="120"/>
      <w:jc w:val="both"/>
    </w:pPr>
    <w:rPr>
      <w:rFonts w:ascii="Arial" w:hAnsi="Arial" w:cs="Arial"/>
    </w:rPr>
  </w:style>
  <w:style w:type="character" w:customStyle="1" w:styleId="NzovChar1">
    <w:name w:val="Názov Char1"/>
    <w:rsid w:val="00D570E8"/>
    <w:rPr>
      <w:rFonts w:ascii="Cambria" w:hAnsi="Cambria" w:cs="Cambria"/>
      <w:caps/>
      <w:noProof w:val="0"/>
      <w:color w:val="800000"/>
      <w:spacing w:val="50"/>
      <w:sz w:val="44"/>
      <w:szCs w:val="44"/>
      <w:lang w:val="en-US"/>
    </w:rPr>
  </w:style>
  <w:style w:type="paragraph" w:styleId="Podtitul">
    <w:name w:val="Subtitle"/>
    <w:basedOn w:val="Normlny"/>
    <w:next w:val="Normlny"/>
    <w:link w:val="PodtitulChar"/>
    <w:uiPriority w:val="11"/>
    <w:qFormat/>
    <w:rsid w:val="00D570E8"/>
    <w:pPr>
      <w:suppressAutoHyphens/>
      <w:spacing w:after="560"/>
      <w:ind w:right="-57"/>
      <w:jc w:val="center"/>
    </w:pPr>
    <w:rPr>
      <w:rFonts w:ascii="Cambria" w:hAnsi="Cambria" w:cs="Cambria"/>
      <w:caps/>
      <w:spacing w:val="20"/>
      <w:sz w:val="18"/>
      <w:szCs w:val="18"/>
      <w:lang w:val="en-US"/>
    </w:rPr>
  </w:style>
  <w:style w:type="character" w:customStyle="1" w:styleId="PodtitulChar">
    <w:name w:val="Podtitul Char"/>
    <w:basedOn w:val="Predvolenpsmoodseku"/>
    <w:link w:val="Podtitul"/>
    <w:uiPriority w:val="11"/>
    <w:rsid w:val="00D570E8"/>
    <w:rPr>
      <w:rFonts w:ascii="Cambria" w:eastAsia="Times New Roman" w:hAnsi="Cambria" w:cs="Cambria"/>
      <w:caps/>
      <w:spacing w:val="20"/>
      <w:sz w:val="18"/>
      <w:szCs w:val="18"/>
      <w:lang w:val="en-US" w:eastAsia="sk-SK"/>
    </w:rPr>
  </w:style>
  <w:style w:type="character" w:customStyle="1" w:styleId="PodtitulChar1">
    <w:name w:val="Podtitul Char1"/>
    <w:rsid w:val="00D570E8"/>
    <w:rPr>
      <w:rFonts w:ascii="Cambria" w:hAnsi="Cambria" w:cs="Cambria"/>
      <w:caps/>
      <w:noProof w:val="0"/>
      <w:spacing w:val="20"/>
      <w:sz w:val="18"/>
      <w:szCs w:val="18"/>
      <w:lang w:val="en-US"/>
    </w:rPr>
  </w:style>
  <w:style w:type="character" w:styleId="Siln">
    <w:name w:val="Strong"/>
    <w:uiPriority w:val="22"/>
    <w:qFormat/>
    <w:rsid w:val="00D570E8"/>
    <w:rPr>
      <w:rFonts w:cs="Times New Roman"/>
      <w:b/>
      <w:bCs/>
      <w:color w:val="800000"/>
      <w:spacing w:val="5"/>
    </w:rPr>
  </w:style>
  <w:style w:type="character" w:styleId="Zvraznenie">
    <w:name w:val="Emphasis"/>
    <w:uiPriority w:val="20"/>
    <w:qFormat/>
    <w:rsid w:val="00D570E8"/>
    <w:rPr>
      <w:rFonts w:cs="Times New Roman"/>
      <w:caps/>
      <w:spacing w:val="5"/>
      <w:sz w:val="20"/>
      <w:szCs w:val="20"/>
    </w:rPr>
  </w:style>
  <w:style w:type="paragraph" w:styleId="Bezriadkovania">
    <w:name w:val="No Spacing"/>
    <w:uiPriority w:val="1"/>
    <w:qFormat/>
    <w:rsid w:val="00D570E8"/>
    <w:pPr>
      <w:autoSpaceDE w:val="0"/>
      <w:autoSpaceDN w:val="0"/>
      <w:ind w:left="0" w:firstLine="0"/>
      <w:jc w:val="left"/>
    </w:pPr>
    <w:rPr>
      <w:rFonts w:ascii="Times New Roman" w:eastAsia="Times New Roman" w:hAnsi="Times New Roman" w:cs="Times New Roman"/>
      <w:sz w:val="20"/>
      <w:szCs w:val="20"/>
      <w:lang w:eastAsia="sk-SK"/>
    </w:rPr>
  </w:style>
  <w:style w:type="paragraph" w:customStyle="1" w:styleId="ListParagraph2">
    <w:name w:val="List Paragraph2"/>
    <w:basedOn w:val="Normlny"/>
    <w:rsid w:val="00D570E8"/>
    <w:pPr>
      <w:suppressAutoHyphens/>
      <w:spacing w:line="360" w:lineRule="auto"/>
      <w:ind w:left="720" w:right="-57"/>
    </w:pPr>
    <w:rPr>
      <w:rFonts w:ascii="Cambria" w:hAnsi="Cambria" w:cs="Cambria"/>
      <w:sz w:val="22"/>
      <w:szCs w:val="22"/>
      <w:lang w:val="en-US"/>
    </w:rPr>
  </w:style>
  <w:style w:type="paragraph" w:styleId="Oslovenie">
    <w:name w:val="Salutation"/>
    <w:basedOn w:val="Normlny"/>
    <w:next w:val="Normlny"/>
    <w:link w:val="OslovenieChar"/>
    <w:semiHidden/>
    <w:rsid w:val="00D570E8"/>
    <w:pPr>
      <w:spacing w:before="240" w:after="240" w:line="240" w:lineRule="atLeast"/>
    </w:pPr>
    <w:rPr>
      <w:rFonts w:ascii="Garamond" w:hAnsi="Garamond" w:cs="Garamond"/>
      <w:kern w:val="18"/>
    </w:rPr>
  </w:style>
  <w:style w:type="character" w:customStyle="1" w:styleId="OslovenieChar">
    <w:name w:val="Oslovenie Char"/>
    <w:basedOn w:val="Predvolenpsmoodseku"/>
    <w:link w:val="Oslovenie"/>
    <w:semiHidden/>
    <w:rsid w:val="00D570E8"/>
    <w:rPr>
      <w:rFonts w:ascii="Garamond" w:eastAsia="Times New Roman" w:hAnsi="Garamond" w:cs="Garamond"/>
      <w:kern w:val="18"/>
      <w:sz w:val="20"/>
      <w:szCs w:val="20"/>
      <w:lang w:eastAsia="sk-SK"/>
    </w:rPr>
  </w:style>
  <w:style w:type="character" w:customStyle="1" w:styleId="pre">
    <w:name w:val="pre"/>
    <w:rsid w:val="00D570E8"/>
    <w:rPr>
      <w:rFonts w:cs="Times New Roman"/>
    </w:rPr>
  </w:style>
  <w:style w:type="paragraph" w:customStyle="1" w:styleId="rob4">
    <w:name w:val="rob4"/>
    <w:basedOn w:val="Nadpis5"/>
    <w:rsid w:val="00D570E8"/>
    <w:pPr>
      <w:keepNext/>
      <w:widowControl w:val="0"/>
      <w:spacing w:before="0" w:after="600" w:line="360" w:lineRule="atLeast"/>
      <w:jc w:val="right"/>
    </w:pPr>
    <w:rPr>
      <w:rFonts w:ascii="Arial" w:hAnsi="Arial" w:cs="Arial"/>
      <w:i w:val="0"/>
      <w:iCs w:val="0"/>
      <w:color w:val="808080"/>
    </w:rPr>
  </w:style>
  <w:style w:type="paragraph" w:customStyle="1" w:styleId="rob6">
    <w:name w:val="rob6"/>
    <w:basedOn w:val="Normlny"/>
    <w:rsid w:val="00D570E8"/>
    <w:pPr>
      <w:widowControl w:val="0"/>
      <w:numPr>
        <w:ilvl w:val="2"/>
        <w:numId w:val="7"/>
      </w:numPr>
      <w:tabs>
        <w:tab w:val="clear" w:pos="360"/>
        <w:tab w:val="left" w:pos="426"/>
        <w:tab w:val="num" w:pos="1080"/>
      </w:tabs>
      <w:spacing w:before="120" w:line="360" w:lineRule="atLeast"/>
      <w:ind w:left="1080"/>
      <w:outlineLvl w:val="8"/>
    </w:pPr>
    <w:rPr>
      <w:rFonts w:ascii="Arial" w:hAnsi="Arial" w:cs="Arial"/>
    </w:rPr>
  </w:style>
  <w:style w:type="paragraph" w:customStyle="1" w:styleId="rob3">
    <w:name w:val="rob3"/>
    <w:basedOn w:val="Nadpis9"/>
    <w:rsid w:val="00D570E8"/>
    <w:pPr>
      <w:widowControl w:val="0"/>
      <w:numPr>
        <w:numId w:val="8"/>
      </w:numPr>
      <w:spacing w:after="0" w:line="360" w:lineRule="atLeast"/>
      <w:jc w:val="both"/>
    </w:pPr>
    <w:rPr>
      <w:rFonts w:ascii="Arial" w:hAnsi="Arial" w:cs="Arial"/>
      <w:b/>
      <w:bCs/>
      <w:smallCaps/>
      <w:sz w:val="20"/>
      <w:szCs w:val="20"/>
    </w:rPr>
  </w:style>
  <w:style w:type="paragraph" w:customStyle="1" w:styleId="rob5">
    <w:name w:val="rob5"/>
    <w:basedOn w:val="rob3"/>
    <w:autoRedefine/>
    <w:rsid w:val="00D570E8"/>
    <w:pPr>
      <w:numPr>
        <w:ilvl w:val="1"/>
      </w:numPr>
      <w:tabs>
        <w:tab w:val="left" w:pos="426"/>
      </w:tabs>
      <w:spacing w:before="120"/>
      <w:jc w:val="left"/>
    </w:pPr>
    <w:rPr>
      <w:b w:val="0"/>
      <w:bCs w:val="0"/>
      <w:smallCaps w:val="0"/>
    </w:rPr>
  </w:style>
  <w:style w:type="paragraph" w:customStyle="1" w:styleId="Odsekzoznamu2">
    <w:name w:val="Odsek zoznamu2"/>
    <w:basedOn w:val="Normlny"/>
    <w:rsid w:val="00D570E8"/>
    <w:pPr>
      <w:suppressAutoHyphens/>
      <w:ind w:left="720"/>
    </w:pPr>
    <w:rPr>
      <w:kern w:val="1"/>
      <w:sz w:val="24"/>
      <w:szCs w:val="24"/>
    </w:rPr>
  </w:style>
  <w:style w:type="character" w:customStyle="1" w:styleId="bold">
    <w:name w:val="bold"/>
    <w:rsid w:val="00D570E8"/>
    <w:rPr>
      <w:rFonts w:cs="Times New Roman"/>
    </w:rPr>
  </w:style>
  <w:style w:type="paragraph" w:customStyle="1" w:styleId="font5">
    <w:name w:val="font5"/>
    <w:basedOn w:val="Normlny"/>
    <w:rsid w:val="00D570E8"/>
    <w:pPr>
      <w:spacing w:before="100" w:after="100"/>
    </w:pPr>
    <w:rPr>
      <w:rFonts w:ascii="Arial" w:hAnsi="Arial" w:cs="Arial"/>
    </w:rPr>
  </w:style>
  <w:style w:type="paragraph" w:customStyle="1" w:styleId="xl78">
    <w:name w:val="xl78"/>
    <w:basedOn w:val="Normlny"/>
    <w:rsid w:val="00D570E8"/>
    <w:pPr>
      <w:spacing w:before="100" w:after="100"/>
    </w:pPr>
    <w:rPr>
      <w:b/>
      <w:bCs/>
      <w:sz w:val="24"/>
      <w:szCs w:val="24"/>
    </w:rPr>
  </w:style>
  <w:style w:type="paragraph" w:customStyle="1" w:styleId="xl79">
    <w:name w:val="xl79"/>
    <w:basedOn w:val="Normlny"/>
    <w:rsid w:val="00D570E8"/>
    <w:pPr>
      <w:spacing w:before="100" w:after="100"/>
    </w:pPr>
    <w:rPr>
      <w:rFonts w:ascii="Calibri" w:hAnsi="Calibri" w:cs="Calibri"/>
      <w:b/>
      <w:bCs/>
      <w:sz w:val="24"/>
      <w:szCs w:val="24"/>
    </w:rPr>
  </w:style>
  <w:style w:type="paragraph" w:customStyle="1" w:styleId="xl80">
    <w:name w:val="xl80"/>
    <w:basedOn w:val="Normlny"/>
    <w:rsid w:val="00D570E8"/>
    <w:pPr>
      <w:spacing w:before="100" w:after="100"/>
      <w:jc w:val="center"/>
    </w:pPr>
    <w:rPr>
      <w:sz w:val="24"/>
      <w:szCs w:val="24"/>
    </w:rPr>
  </w:style>
  <w:style w:type="paragraph" w:customStyle="1" w:styleId="xl81">
    <w:name w:val="xl81"/>
    <w:basedOn w:val="Normlny"/>
    <w:rsid w:val="00D570E8"/>
    <w:pPr>
      <w:spacing w:before="100" w:after="100"/>
    </w:pPr>
    <w:rPr>
      <w:sz w:val="24"/>
      <w:szCs w:val="24"/>
    </w:rPr>
  </w:style>
  <w:style w:type="paragraph" w:customStyle="1" w:styleId="xl82">
    <w:name w:val="xl82"/>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83">
    <w:name w:val="xl83"/>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84">
    <w:name w:val="xl84"/>
    <w:basedOn w:val="Normlny"/>
    <w:rsid w:val="00D570E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rPr>
  </w:style>
  <w:style w:type="paragraph" w:customStyle="1" w:styleId="xl85">
    <w:name w:val="xl85"/>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b/>
      <w:bCs/>
    </w:rPr>
  </w:style>
  <w:style w:type="paragraph" w:customStyle="1" w:styleId="xl86">
    <w:name w:val="xl86"/>
    <w:basedOn w:val="Normlny"/>
    <w:rsid w:val="00D570E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bCs/>
    </w:rPr>
  </w:style>
  <w:style w:type="paragraph" w:customStyle="1" w:styleId="xl87">
    <w:name w:val="xl87"/>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b/>
      <w:bCs/>
    </w:rPr>
  </w:style>
  <w:style w:type="paragraph" w:customStyle="1" w:styleId="xl88">
    <w:name w:val="xl88"/>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89">
    <w:name w:val="xl89"/>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90">
    <w:name w:val="xl90"/>
    <w:basedOn w:val="Normlny"/>
    <w:rsid w:val="00D570E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bCs/>
    </w:rPr>
  </w:style>
  <w:style w:type="paragraph" w:customStyle="1" w:styleId="xl91">
    <w:name w:val="xl91"/>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92">
    <w:name w:val="xl92"/>
    <w:basedOn w:val="Normlny"/>
    <w:rsid w:val="00D570E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rPr>
  </w:style>
  <w:style w:type="paragraph" w:customStyle="1" w:styleId="xl93">
    <w:name w:val="xl93"/>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94">
    <w:name w:val="xl94"/>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95">
    <w:name w:val="xl95"/>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96">
    <w:name w:val="xl96"/>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b/>
      <w:bCs/>
    </w:rPr>
  </w:style>
  <w:style w:type="paragraph" w:customStyle="1" w:styleId="xl97">
    <w:name w:val="xl97"/>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rPr>
  </w:style>
  <w:style w:type="paragraph" w:customStyle="1" w:styleId="xl98">
    <w:name w:val="xl98"/>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jc w:val="center"/>
    </w:pPr>
    <w:rPr>
      <w:rFonts w:ascii="Arial" w:hAnsi="Arial" w:cs="Arial"/>
    </w:rPr>
  </w:style>
  <w:style w:type="paragraph" w:customStyle="1" w:styleId="xl99">
    <w:name w:val="xl99"/>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b/>
      <w:bCs/>
    </w:rPr>
  </w:style>
  <w:style w:type="paragraph" w:customStyle="1" w:styleId="xl100">
    <w:name w:val="xl100"/>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b/>
      <w:bCs/>
    </w:rPr>
  </w:style>
  <w:style w:type="paragraph" w:customStyle="1" w:styleId="xl101">
    <w:name w:val="xl101"/>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b/>
      <w:bCs/>
    </w:rPr>
  </w:style>
  <w:style w:type="paragraph" w:customStyle="1" w:styleId="xl102">
    <w:name w:val="xl102"/>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b/>
      <w:bCs/>
    </w:rPr>
  </w:style>
  <w:style w:type="paragraph" w:customStyle="1" w:styleId="xl103">
    <w:name w:val="xl103"/>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jc w:val="center"/>
    </w:pPr>
    <w:rPr>
      <w:rFonts w:ascii="Arial" w:hAnsi="Arial" w:cs="Arial"/>
      <w:b/>
      <w:bCs/>
    </w:rPr>
  </w:style>
  <w:style w:type="paragraph" w:customStyle="1" w:styleId="xl104">
    <w:name w:val="xl104"/>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b/>
      <w:bCs/>
    </w:rPr>
  </w:style>
  <w:style w:type="paragraph" w:customStyle="1" w:styleId="xl105">
    <w:name w:val="xl105"/>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rPr>
  </w:style>
  <w:style w:type="paragraph" w:customStyle="1" w:styleId="xl106">
    <w:name w:val="xl106"/>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jc w:val="center"/>
    </w:pPr>
    <w:rPr>
      <w:rFonts w:ascii="Arial" w:hAnsi="Arial" w:cs="Arial"/>
    </w:rPr>
  </w:style>
  <w:style w:type="paragraph" w:customStyle="1" w:styleId="xl107">
    <w:name w:val="xl107"/>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b/>
      <w:bCs/>
    </w:rPr>
  </w:style>
  <w:style w:type="character" w:customStyle="1" w:styleId="Zkladntext20">
    <w:name w:val="Základní text (2)_"/>
    <w:rsid w:val="00D570E8"/>
    <w:rPr>
      <w:rFonts w:ascii="Times New Roman" w:hAnsi="Times New Roman" w:cs="Times New Roman"/>
      <w:shd w:val="clear" w:color="auto" w:fill="FFFFFF"/>
    </w:rPr>
  </w:style>
  <w:style w:type="paragraph" w:customStyle="1" w:styleId="Zkladntext21">
    <w:name w:val="Základní text (2)"/>
    <w:basedOn w:val="Normlny"/>
    <w:rsid w:val="00D570E8"/>
    <w:pPr>
      <w:shd w:val="clear" w:color="auto" w:fill="FFFFFF"/>
      <w:spacing w:before="560" w:after="560" w:line="266" w:lineRule="exact"/>
      <w:ind w:hanging="500"/>
      <w:jc w:val="both"/>
    </w:pPr>
    <w:rPr>
      <w:sz w:val="22"/>
      <w:szCs w:val="22"/>
    </w:rPr>
  </w:style>
  <w:style w:type="paragraph" w:customStyle="1" w:styleId="Normln1">
    <w:name w:val="Normální1"/>
    <w:basedOn w:val="Normlny"/>
    <w:rsid w:val="00D570E8"/>
    <w:pPr>
      <w:tabs>
        <w:tab w:val="left" w:pos="4860"/>
      </w:tabs>
      <w:spacing w:before="120"/>
    </w:pPr>
  </w:style>
  <w:style w:type="paragraph" w:customStyle="1" w:styleId="Standard">
    <w:name w:val="Standard"/>
    <w:rsid w:val="00D570E8"/>
    <w:pPr>
      <w:widowControl w:val="0"/>
      <w:suppressAutoHyphens/>
      <w:autoSpaceDE w:val="0"/>
      <w:autoSpaceDN w:val="0"/>
      <w:ind w:left="0" w:firstLine="0"/>
      <w:jc w:val="left"/>
    </w:pPr>
    <w:rPr>
      <w:rFonts w:ascii="Times New Roman" w:eastAsia="Times New Roman" w:hAnsi="Times New Roman" w:cs="Times New Roman"/>
      <w:kern w:val="3"/>
      <w:sz w:val="24"/>
      <w:szCs w:val="24"/>
      <w:lang w:eastAsia="sk-SK"/>
    </w:rPr>
  </w:style>
  <w:style w:type="paragraph" w:customStyle="1" w:styleId="ColorfulList-Accent11">
    <w:name w:val="Colorful List - Accent 11"/>
    <w:basedOn w:val="Normlny"/>
    <w:rsid w:val="00D570E8"/>
    <w:pPr>
      <w:ind w:left="708"/>
    </w:pPr>
    <w:rPr>
      <w:sz w:val="24"/>
      <w:szCs w:val="24"/>
    </w:rPr>
  </w:style>
  <w:style w:type="paragraph" w:customStyle="1" w:styleId="Strednmrieka21">
    <w:name w:val="Stredná mriežka 21"/>
    <w:rsid w:val="00D570E8"/>
    <w:pPr>
      <w:autoSpaceDE w:val="0"/>
      <w:autoSpaceDN w:val="0"/>
      <w:ind w:left="0" w:firstLine="0"/>
      <w:jc w:val="left"/>
    </w:pPr>
    <w:rPr>
      <w:rFonts w:ascii="Times New Roman" w:eastAsia="Times New Roman" w:hAnsi="Times New Roman" w:cs="Times New Roman"/>
      <w:sz w:val="24"/>
      <w:szCs w:val="24"/>
      <w:lang w:eastAsia="sk-SK"/>
    </w:rPr>
  </w:style>
  <w:style w:type="paragraph" w:styleId="Hlavika">
    <w:name w:val="header"/>
    <w:basedOn w:val="Normlny"/>
    <w:link w:val="HlavikaChar"/>
    <w:uiPriority w:val="99"/>
    <w:rsid w:val="00D570E8"/>
    <w:pPr>
      <w:tabs>
        <w:tab w:val="center" w:pos="4536"/>
        <w:tab w:val="right" w:pos="9072"/>
      </w:tabs>
    </w:pPr>
  </w:style>
  <w:style w:type="character" w:customStyle="1" w:styleId="HlavikaChar">
    <w:name w:val="Hlavička Char"/>
    <w:basedOn w:val="Predvolenpsmoodseku"/>
    <w:link w:val="Hlavika"/>
    <w:uiPriority w:val="99"/>
    <w:rsid w:val="00D570E8"/>
    <w:rPr>
      <w:rFonts w:ascii="Times New Roman" w:eastAsia="Times New Roman" w:hAnsi="Times New Roman" w:cs="Times New Roman"/>
      <w:sz w:val="20"/>
      <w:szCs w:val="20"/>
      <w:lang w:eastAsia="sk-SK"/>
    </w:rPr>
  </w:style>
  <w:style w:type="table" w:styleId="Mriekatabuky">
    <w:name w:val="Table Grid"/>
    <w:aliases w:val="Deloitte table 3"/>
    <w:basedOn w:val="Normlnatabuka"/>
    <w:uiPriority w:val="39"/>
    <w:rsid w:val="00D570E8"/>
    <w:pPr>
      <w:ind w:left="0" w:firstLine="0"/>
      <w:jc w:val="left"/>
    </w:pPr>
    <w:rPr>
      <w:rFonts w:ascii="Calibri" w:eastAsia="Times New Roman" w:hAnsi="Calibri"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unhideWhenUsed/>
    <w:rsid w:val="00D570E8"/>
    <w:rPr>
      <w:sz w:val="16"/>
      <w:szCs w:val="16"/>
    </w:rPr>
  </w:style>
  <w:style w:type="paragraph" w:styleId="Pokraovaniezoznamu">
    <w:name w:val="List Continue"/>
    <w:basedOn w:val="Normlny"/>
    <w:rsid w:val="007052F0"/>
    <w:pPr>
      <w:keepLines/>
      <w:numPr>
        <w:numId w:val="14"/>
      </w:numPr>
      <w:tabs>
        <w:tab w:val="clear" w:pos="360"/>
        <w:tab w:val="left" w:pos="340"/>
        <w:tab w:val="right" w:pos="9214"/>
      </w:tabs>
      <w:autoSpaceDE/>
      <w:autoSpaceDN/>
    </w:pPr>
    <w:rPr>
      <w:rFonts w:ascii="Arial" w:hAnsi="Arial"/>
      <w:sz w:val="22"/>
      <w:lang w:val="da-DK" w:eastAsia="en-US"/>
    </w:rPr>
  </w:style>
  <w:style w:type="character" w:customStyle="1" w:styleId="iadne">
    <w:name w:val="Žiadne"/>
    <w:rsid w:val="00BC10B8"/>
  </w:style>
  <w:style w:type="character" w:customStyle="1" w:styleId="Hyperlink0">
    <w:name w:val="Hyperlink.0"/>
    <w:basedOn w:val="iadne"/>
    <w:rsid w:val="00BC10B8"/>
    <w:rPr>
      <w:color w:val="0563C1"/>
      <w:u w:val="single" w:color="0563C1"/>
      <w:shd w:val="clear" w:color="auto" w:fill="FFFFFF"/>
    </w:rPr>
  </w:style>
  <w:style w:type="paragraph" w:customStyle="1" w:styleId="Underlined">
    <w:name w:val="Underlined"/>
    <w:basedOn w:val="Normlny"/>
    <w:next w:val="Normlny"/>
    <w:rsid w:val="008E16D9"/>
    <w:pPr>
      <w:keepNext/>
      <w:keepLines/>
      <w:overflowPunct w:val="0"/>
      <w:adjustRightInd w:val="0"/>
      <w:spacing w:before="120" w:after="240"/>
      <w:jc w:val="both"/>
      <w:textAlignment w:val="baseline"/>
    </w:pPr>
    <w:rPr>
      <w:rFonts w:ascii="Arial" w:hAnsi="Arial" w:cs="Arial"/>
      <w:b/>
      <w:bCs/>
      <w:u w:val="single"/>
    </w:rPr>
  </w:style>
  <w:style w:type="paragraph" w:customStyle="1" w:styleId="abullets">
    <w:name w:val="a) bullets"/>
    <w:basedOn w:val="Odsekzoznamu"/>
    <w:uiPriority w:val="99"/>
    <w:qFormat/>
    <w:rsid w:val="008E16D9"/>
    <w:pPr>
      <w:keepNext/>
      <w:widowControl w:val="0"/>
      <w:numPr>
        <w:numId w:val="15"/>
      </w:numPr>
      <w:tabs>
        <w:tab w:val="left" w:pos="1560"/>
      </w:tabs>
      <w:autoSpaceDE/>
      <w:autoSpaceDN/>
      <w:spacing w:before="40" w:after="40"/>
      <w:jc w:val="both"/>
    </w:pPr>
    <w:rPr>
      <w:sz w:val="24"/>
      <w:szCs w:val="24"/>
    </w:rPr>
  </w:style>
  <w:style w:type="character" w:customStyle="1" w:styleId="notranslate">
    <w:name w:val="notranslate"/>
    <w:basedOn w:val="Predvolenpsmoodseku"/>
    <w:rsid w:val="002032B1"/>
  </w:style>
  <w:style w:type="paragraph" w:customStyle="1" w:styleId="Zoznam22">
    <w:name w:val="Zoznam 22"/>
    <w:basedOn w:val="Normlny"/>
    <w:uiPriority w:val="99"/>
    <w:rsid w:val="00E13690"/>
    <w:pPr>
      <w:numPr>
        <w:ilvl w:val="2"/>
        <w:numId w:val="16"/>
      </w:numPr>
      <w:tabs>
        <w:tab w:val="clear" w:pos="680"/>
        <w:tab w:val="num" w:pos="851"/>
      </w:tabs>
      <w:autoSpaceDE/>
      <w:autoSpaceDN/>
      <w:ind w:left="851" w:hanging="567"/>
      <w:jc w:val="both"/>
    </w:pPr>
    <w:rPr>
      <w:rFonts w:ascii="Arial" w:hAnsi="Arial"/>
      <w:sz w:val="22"/>
      <w:lang w:eastAsia="cs-CZ"/>
    </w:rPr>
  </w:style>
  <w:style w:type="table" w:customStyle="1" w:styleId="TableGrid1">
    <w:name w:val="Table Grid1"/>
    <w:basedOn w:val="Normlnatabuka"/>
    <w:next w:val="Mriekatabuky"/>
    <w:uiPriority w:val="39"/>
    <w:rsid w:val="00B40DAE"/>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dpis">
    <w:name w:val="nadpis"/>
    <w:basedOn w:val="Zkladntext"/>
    <w:link w:val="nadpisChar"/>
    <w:uiPriority w:val="99"/>
    <w:rsid w:val="008C2FE9"/>
    <w:pPr>
      <w:tabs>
        <w:tab w:val="num" w:pos="-180"/>
      </w:tabs>
      <w:spacing w:after="0"/>
      <w:ind w:left="360" w:hanging="360"/>
      <w:jc w:val="both"/>
    </w:pPr>
    <w:rPr>
      <w:noProof/>
      <w:sz w:val="24"/>
      <w:szCs w:val="24"/>
    </w:rPr>
  </w:style>
  <w:style w:type="character" w:customStyle="1" w:styleId="nadpisChar">
    <w:name w:val="nadpis Char"/>
    <w:basedOn w:val="Predvolenpsmoodseku"/>
    <w:link w:val="nadpis"/>
    <w:uiPriority w:val="99"/>
    <w:locked/>
    <w:rsid w:val="008C2FE9"/>
    <w:rPr>
      <w:rFonts w:ascii="Times New Roman" w:eastAsia="Times New Roman" w:hAnsi="Times New Roman" w:cs="Times New Roman"/>
      <w:noProof/>
      <w:sz w:val="24"/>
      <w:szCs w:val="24"/>
      <w:lang w:eastAsia="sk-SK"/>
    </w:rPr>
  </w:style>
  <w:style w:type="character" w:customStyle="1" w:styleId="Nevyrieenzmienka1">
    <w:name w:val="Nevyriešená zmienka1"/>
    <w:basedOn w:val="Predvolenpsmoodseku"/>
    <w:uiPriority w:val="99"/>
    <w:semiHidden/>
    <w:unhideWhenUsed/>
    <w:rsid w:val="001873E3"/>
    <w:rPr>
      <w:color w:val="808080"/>
      <w:shd w:val="clear" w:color="auto" w:fill="E6E6E6"/>
    </w:rPr>
  </w:style>
  <w:style w:type="paragraph" w:customStyle="1" w:styleId="SSCnorm2">
    <w:name w:val="SSC_norm_2"/>
    <w:basedOn w:val="Normlny"/>
    <w:rsid w:val="003D584D"/>
    <w:pPr>
      <w:tabs>
        <w:tab w:val="num" w:pos="720"/>
      </w:tabs>
      <w:spacing w:before="240"/>
      <w:ind w:left="720" w:hanging="720"/>
      <w:jc w:val="both"/>
    </w:pPr>
    <w:rPr>
      <w:bCs/>
      <w:lang w:eastAsia="cs-CZ"/>
    </w:rPr>
  </w:style>
  <w:style w:type="character" w:customStyle="1" w:styleId="Zkladntext22">
    <w:name w:val="Základný text (2)"/>
    <w:basedOn w:val="Predvolenpsmoodseku"/>
    <w:rsid w:val="00704947"/>
    <w:rPr>
      <w:rFonts w:ascii="Bookman Old Style" w:eastAsia="Bookman Old Style" w:hAnsi="Bookman Old Style" w:cs="Bookman Old Style"/>
      <w:b w:val="0"/>
      <w:bCs w:val="0"/>
      <w:i w:val="0"/>
      <w:iCs w:val="0"/>
      <w:smallCaps w:val="0"/>
      <w:strike w:val="0"/>
      <w:color w:val="000000"/>
      <w:spacing w:val="0"/>
      <w:w w:val="100"/>
      <w:position w:val="0"/>
      <w:sz w:val="19"/>
      <w:szCs w:val="19"/>
      <w:u w:val="none"/>
      <w:lang w:val="sk-SK" w:eastAsia="sk-SK" w:bidi="sk-SK"/>
    </w:rPr>
  </w:style>
  <w:style w:type="character" w:customStyle="1" w:styleId="fileinfo">
    <w:name w:val="fileinfo"/>
    <w:basedOn w:val="Predvolenpsmoodseku"/>
    <w:rsid w:val="00112396"/>
  </w:style>
  <w:style w:type="character" w:customStyle="1" w:styleId="Nevyrieenzmienka2">
    <w:name w:val="Nevyriešená zmienka2"/>
    <w:basedOn w:val="Predvolenpsmoodseku"/>
    <w:uiPriority w:val="99"/>
    <w:semiHidden/>
    <w:unhideWhenUsed/>
    <w:rsid w:val="00962B0C"/>
    <w:rPr>
      <w:color w:val="808080"/>
      <w:shd w:val="clear" w:color="auto" w:fill="E6E6E6"/>
    </w:rPr>
  </w:style>
  <w:style w:type="table" w:customStyle="1" w:styleId="TableNormal1">
    <w:name w:val="Table Normal1"/>
    <w:uiPriority w:val="2"/>
    <w:semiHidden/>
    <w:unhideWhenUsed/>
    <w:qFormat/>
    <w:rsid w:val="00485831"/>
    <w:pPr>
      <w:widowControl w:val="0"/>
      <w:ind w:left="0" w:firstLine="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485831"/>
    <w:pPr>
      <w:widowControl w:val="0"/>
      <w:autoSpaceDE/>
      <w:autoSpaceDN/>
      <w:spacing w:before="60"/>
      <w:ind w:left="69" w:right="62"/>
    </w:pPr>
    <w:rPr>
      <w:rFonts w:ascii="Calibri" w:eastAsia="Calibri" w:hAnsi="Calibri" w:cs="Calibri"/>
      <w:sz w:val="22"/>
      <w:szCs w:val="22"/>
      <w:lang w:val="en-US" w:eastAsia="en-US"/>
    </w:rPr>
  </w:style>
  <w:style w:type="table" w:customStyle="1" w:styleId="TableNormal2">
    <w:name w:val="Table Normal2"/>
    <w:uiPriority w:val="2"/>
    <w:semiHidden/>
    <w:unhideWhenUsed/>
    <w:qFormat/>
    <w:rsid w:val="00485831"/>
    <w:pPr>
      <w:widowControl w:val="0"/>
      <w:ind w:left="0" w:firstLine="0"/>
      <w:jc w:val="left"/>
    </w:pPr>
    <w:rPr>
      <w:lang w:val="en-US"/>
    </w:rPr>
    <w:tblPr>
      <w:tblInd w:w="0" w:type="dxa"/>
      <w:tblCellMar>
        <w:top w:w="0" w:type="dxa"/>
        <w:left w:w="0" w:type="dxa"/>
        <w:bottom w:w="0" w:type="dxa"/>
        <w:right w:w="0" w:type="dxa"/>
      </w:tblCellMar>
    </w:tblPr>
  </w:style>
  <w:style w:type="paragraph" w:customStyle="1" w:styleId="Basictext1">
    <w:name w:val="Basic_text_1"/>
    <w:basedOn w:val="Normlny"/>
    <w:link w:val="Basictext1Char"/>
    <w:uiPriority w:val="1"/>
    <w:rsid w:val="00485831"/>
    <w:pPr>
      <w:autoSpaceDE/>
      <w:autoSpaceDN/>
      <w:spacing w:before="120"/>
      <w:ind w:left="425"/>
    </w:pPr>
    <w:rPr>
      <w:rFonts w:ascii="Calibri" w:hAnsi="Calibri"/>
      <w:color w:val="636368"/>
      <w:sz w:val="22"/>
      <w:szCs w:val="22"/>
    </w:rPr>
  </w:style>
  <w:style w:type="character" w:customStyle="1" w:styleId="Basictext1Char">
    <w:name w:val="Basic_text_1 Char"/>
    <w:basedOn w:val="Predvolenpsmoodseku"/>
    <w:link w:val="Basictext1"/>
    <w:uiPriority w:val="1"/>
    <w:rsid w:val="00485831"/>
    <w:rPr>
      <w:rFonts w:ascii="Calibri" w:eastAsia="Times New Roman" w:hAnsi="Calibri" w:cs="Times New Roman"/>
      <w:color w:val="636368"/>
      <w:lang w:eastAsia="sk-SK"/>
    </w:rPr>
  </w:style>
  <w:style w:type="paragraph" w:styleId="Citcia">
    <w:name w:val="Quote"/>
    <w:basedOn w:val="Normlny"/>
    <w:next w:val="Normlny"/>
    <w:link w:val="CitciaChar"/>
    <w:uiPriority w:val="29"/>
    <w:qFormat/>
    <w:rsid w:val="00485831"/>
    <w:pPr>
      <w:autoSpaceDE/>
      <w:autoSpaceDN/>
      <w:spacing w:before="160" w:after="160"/>
      <w:ind w:left="720" w:right="720"/>
    </w:pPr>
    <w:rPr>
      <w:rFonts w:asciiTheme="minorHAnsi" w:eastAsiaTheme="minorEastAsia" w:hAnsiTheme="minorHAnsi" w:cstheme="minorBidi"/>
      <w:i/>
      <w:iCs/>
      <w:color w:val="000000" w:themeColor="text1"/>
      <w:sz w:val="22"/>
      <w:szCs w:val="22"/>
      <w:lang w:eastAsia="en-US"/>
    </w:rPr>
  </w:style>
  <w:style w:type="character" w:customStyle="1" w:styleId="CitciaChar">
    <w:name w:val="Citácia Char"/>
    <w:basedOn w:val="Predvolenpsmoodseku"/>
    <w:link w:val="Citcia"/>
    <w:uiPriority w:val="29"/>
    <w:rsid w:val="00485831"/>
    <w:rPr>
      <w:rFonts w:eastAsiaTheme="minorEastAsia"/>
      <w:i/>
      <w:iCs/>
      <w:color w:val="000000" w:themeColor="text1"/>
    </w:rPr>
  </w:style>
  <w:style w:type="paragraph" w:styleId="Zvraznencitcia">
    <w:name w:val="Intense Quote"/>
    <w:basedOn w:val="Normlny"/>
    <w:next w:val="Normlny"/>
    <w:link w:val="ZvraznencitciaChar"/>
    <w:uiPriority w:val="30"/>
    <w:qFormat/>
    <w:rsid w:val="00485831"/>
    <w:pPr>
      <w:pBdr>
        <w:top w:val="single" w:sz="24" w:space="1" w:color="F2F2F2" w:themeColor="background1" w:themeShade="F2"/>
        <w:bottom w:val="single" w:sz="24" w:space="1" w:color="F2F2F2" w:themeColor="background1" w:themeShade="F2"/>
      </w:pBdr>
      <w:shd w:val="clear" w:color="auto" w:fill="F2F2F2" w:themeFill="background1" w:themeFillShade="F2"/>
      <w:autoSpaceDE/>
      <w:autoSpaceDN/>
      <w:spacing w:before="240" w:after="240"/>
      <w:ind w:left="936" w:right="936"/>
      <w:jc w:val="center"/>
    </w:pPr>
    <w:rPr>
      <w:rFonts w:asciiTheme="minorHAnsi" w:eastAsiaTheme="minorEastAsia" w:hAnsiTheme="minorHAnsi" w:cstheme="minorBidi"/>
      <w:color w:val="000000" w:themeColor="text1"/>
      <w:sz w:val="22"/>
      <w:szCs w:val="22"/>
      <w:lang w:eastAsia="en-US"/>
    </w:rPr>
  </w:style>
  <w:style w:type="character" w:customStyle="1" w:styleId="ZvraznencitciaChar">
    <w:name w:val="Zvýraznená citácia Char"/>
    <w:basedOn w:val="Predvolenpsmoodseku"/>
    <w:link w:val="Zvraznencitcia"/>
    <w:uiPriority w:val="30"/>
    <w:rsid w:val="00485831"/>
    <w:rPr>
      <w:rFonts w:eastAsiaTheme="minorEastAsia"/>
      <w:color w:val="000000" w:themeColor="text1"/>
      <w:shd w:val="clear" w:color="auto" w:fill="F2F2F2" w:themeFill="background1" w:themeFillShade="F2"/>
    </w:rPr>
  </w:style>
  <w:style w:type="character" w:styleId="Jemnzvraznenie">
    <w:name w:val="Subtle Emphasis"/>
    <w:basedOn w:val="Predvolenpsmoodseku"/>
    <w:uiPriority w:val="19"/>
    <w:qFormat/>
    <w:rsid w:val="00485831"/>
    <w:rPr>
      <w:i/>
      <w:iCs/>
      <w:color w:val="404040" w:themeColor="text1" w:themeTint="BF"/>
    </w:rPr>
  </w:style>
  <w:style w:type="character" w:styleId="Intenzvnezvraznenie">
    <w:name w:val="Intense Emphasis"/>
    <w:basedOn w:val="Predvolenpsmoodseku"/>
    <w:uiPriority w:val="21"/>
    <w:qFormat/>
    <w:rsid w:val="00485831"/>
    <w:rPr>
      <w:b/>
      <w:bCs/>
      <w:i/>
      <w:iCs/>
      <w:caps/>
    </w:rPr>
  </w:style>
  <w:style w:type="character" w:styleId="Jemnodkaz">
    <w:name w:val="Subtle Reference"/>
    <w:basedOn w:val="Predvolenpsmoodseku"/>
    <w:uiPriority w:val="31"/>
    <w:qFormat/>
    <w:rsid w:val="00485831"/>
    <w:rPr>
      <w:smallCaps/>
      <w:color w:val="404040" w:themeColor="text1" w:themeTint="BF"/>
      <w:u w:val="single" w:color="7F7F7F" w:themeColor="text1" w:themeTint="80"/>
    </w:rPr>
  </w:style>
  <w:style w:type="character" w:styleId="Intenzvnyodkaz">
    <w:name w:val="Intense Reference"/>
    <w:basedOn w:val="Predvolenpsmoodseku"/>
    <w:uiPriority w:val="32"/>
    <w:qFormat/>
    <w:rsid w:val="00485831"/>
    <w:rPr>
      <w:b/>
      <w:bCs/>
      <w:smallCaps/>
      <w:u w:val="single"/>
    </w:rPr>
  </w:style>
  <w:style w:type="character" w:styleId="Nzovknihy">
    <w:name w:val="Book Title"/>
    <w:basedOn w:val="Predvolenpsmoodseku"/>
    <w:uiPriority w:val="33"/>
    <w:qFormat/>
    <w:rsid w:val="00485831"/>
    <w:rPr>
      <w:b w:val="0"/>
      <w:bCs w:val="0"/>
      <w:smallCaps/>
      <w:spacing w:val="5"/>
    </w:rPr>
  </w:style>
  <w:style w:type="paragraph" w:customStyle="1" w:styleId="Basictext4">
    <w:name w:val="Basic_text_4"/>
    <w:basedOn w:val="Normlny"/>
    <w:link w:val="Basictext4Char"/>
    <w:uiPriority w:val="3"/>
    <w:qFormat/>
    <w:rsid w:val="00485831"/>
    <w:pPr>
      <w:tabs>
        <w:tab w:val="left" w:pos="2835"/>
      </w:tabs>
      <w:autoSpaceDE/>
      <w:autoSpaceDN/>
      <w:spacing w:before="120"/>
      <w:ind w:left="2835"/>
      <w:jc w:val="both"/>
      <w:outlineLvl w:val="3"/>
    </w:pPr>
    <w:rPr>
      <w:rFonts w:ascii="Calibri" w:hAnsi="Calibri"/>
      <w:color w:val="636368"/>
      <w:sz w:val="22"/>
      <w:szCs w:val="22"/>
    </w:rPr>
  </w:style>
  <w:style w:type="character" w:customStyle="1" w:styleId="Basictext4Char">
    <w:name w:val="Basic_text_4 Char"/>
    <w:basedOn w:val="Predvolenpsmoodseku"/>
    <w:link w:val="Basictext4"/>
    <w:uiPriority w:val="3"/>
    <w:rsid w:val="00485831"/>
    <w:rPr>
      <w:rFonts w:ascii="Calibri" w:eastAsia="Times New Roman" w:hAnsi="Calibri" w:cs="Times New Roman"/>
      <w:color w:val="636368"/>
      <w:lang w:eastAsia="sk-SK"/>
    </w:rPr>
  </w:style>
  <w:style w:type="paragraph" w:customStyle="1" w:styleId="Basictext3">
    <w:name w:val="Basic_text_3"/>
    <w:basedOn w:val="Normlny"/>
    <w:link w:val="Basictext3Char"/>
    <w:uiPriority w:val="99"/>
    <w:qFormat/>
    <w:rsid w:val="00485831"/>
    <w:pPr>
      <w:adjustRightInd w:val="0"/>
      <w:spacing w:before="120"/>
      <w:ind w:left="1843"/>
      <w:jc w:val="both"/>
    </w:pPr>
    <w:rPr>
      <w:rFonts w:asciiTheme="minorHAnsi" w:hAnsiTheme="minorHAnsi"/>
      <w:color w:val="636368"/>
      <w:sz w:val="22"/>
      <w:szCs w:val="28"/>
    </w:rPr>
  </w:style>
  <w:style w:type="character" w:customStyle="1" w:styleId="Basictext3Char">
    <w:name w:val="Basic_text_3 Char"/>
    <w:basedOn w:val="Predvolenpsmoodseku"/>
    <w:link w:val="Basictext3"/>
    <w:uiPriority w:val="99"/>
    <w:rsid w:val="00485831"/>
    <w:rPr>
      <w:rFonts w:eastAsia="Times New Roman" w:cs="Times New Roman"/>
      <w:color w:val="636368"/>
      <w:szCs w:val="28"/>
      <w:lang w:eastAsia="sk-SK"/>
    </w:rPr>
  </w:style>
  <w:style w:type="paragraph" w:customStyle="1" w:styleId="Style2">
    <w:name w:val="Style2"/>
    <w:basedOn w:val="Zkladntext"/>
    <w:qFormat/>
    <w:rsid w:val="00485831"/>
    <w:pPr>
      <w:autoSpaceDE/>
      <w:autoSpaceDN/>
      <w:spacing w:before="120" w:after="0"/>
      <w:ind w:left="1134"/>
      <w:jc w:val="both"/>
    </w:pPr>
    <w:rPr>
      <w:rFonts w:asciiTheme="minorHAnsi" w:hAnsiTheme="minorHAnsi"/>
      <w:sz w:val="22"/>
      <w:lang w:val="x-none" w:eastAsia="cs-CZ"/>
    </w:rPr>
  </w:style>
  <w:style w:type="paragraph" w:customStyle="1" w:styleId="Style3">
    <w:name w:val="Style3"/>
    <w:basedOn w:val="Style2"/>
    <w:qFormat/>
    <w:rsid w:val="00485831"/>
    <w:pPr>
      <w:ind w:left="1701"/>
    </w:pPr>
  </w:style>
  <w:style w:type="paragraph" w:styleId="Obsah4">
    <w:name w:val="toc 4"/>
    <w:basedOn w:val="Normlny"/>
    <w:next w:val="Normlny"/>
    <w:autoRedefine/>
    <w:uiPriority w:val="39"/>
    <w:unhideWhenUsed/>
    <w:rsid w:val="00485831"/>
    <w:pPr>
      <w:autoSpaceDE/>
      <w:autoSpaceDN/>
      <w:spacing w:after="100"/>
      <w:ind w:left="660"/>
    </w:pPr>
    <w:rPr>
      <w:rFonts w:asciiTheme="minorHAnsi" w:eastAsiaTheme="minorEastAsia" w:hAnsiTheme="minorHAnsi" w:cstheme="minorBidi"/>
      <w:sz w:val="22"/>
      <w:szCs w:val="22"/>
    </w:rPr>
  </w:style>
  <w:style w:type="paragraph" w:styleId="Obsah5">
    <w:name w:val="toc 5"/>
    <w:basedOn w:val="Normlny"/>
    <w:next w:val="Normlny"/>
    <w:autoRedefine/>
    <w:uiPriority w:val="39"/>
    <w:unhideWhenUsed/>
    <w:rsid w:val="00485831"/>
    <w:pPr>
      <w:autoSpaceDE/>
      <w:autoSpaceDN/>
      <w:spacing w:after="100"/>
      <w:ind w:left="880"/>
    </w:pPr>
    <w:rPr>
      <w:rFonts w:asciiTheme="minorHAnsi" w:eastAsiaTheme="minorEastAsia" w:hAnsiTheme="minorHAnsi" w:cstheme="minorBidi"/>
      <w:sz w:val="22"/>
      <w:szCs w:val="22"/>
    </w:rPr>
  </w:style>
  <w:style w:type="paragraph" w:styleId="Obsah6">
    <w:name w:val="toc 6"/>
    <w:basedOn w:val="Normlny"/>
    <w:next w:val="Normlny"/>
    <w:autoRedefine/>
    <w:uiPriority w:val="39"/>
    <w:unhideWhenUsed/>
    <w:rsid w:val="00485831"/>
    <w:pPr>
      <w:autoSpaceDE/>
      <w:autoSpaceDN/>
      <w:spacing w:after="100"/>
      <w:ind w:left="1100"/>
    </w:pPr>
    <w:rPr>
      <w:rFonts w:asciiTheme="minorHAnsi" w:eastAsiaTheme="minorEastAsia" w:hAnsiTheme="minorHAnsi" w:cstheme="minorBidi"/>
      <w:sz w:val="22"/>
      <w:szCs w:val="22"/>
    </w:rPr>
  </w:style>
  <w:style w:type="paragraph" w:styleId="Obsah7">
    <w:name w:val="toc 7"/>
    <w:basedOn w:val="Normlny"/>
    <w:next w:val="Normlny"/>
    <w:autoRedefine/>
    <w:uiPriority w:val="39"/>
    <w:unhideWhenUsed/>
    <w:rsid w:val="00485831"/>
    <w:pPr>
      <w:autoSpaceDE/>
      <w:autoSpaceDN/>
      <w:spacing w:after="100"/>
      <w:ind w:left="1320"/>
    </w:pPr>
    <w:rPr>
      <w:rFonts w:asciiTheme="minorHAnsi" w:eastAsiaTheme="minorEastAsia" w:hAnsiTheme="minorHAnsi" w:cstheme="minorBidi"/>
      <w:sz w:val="22"/>
      <w:szCs w:val="22"/>
    </w:rPr>
  </w:style>
  <w:style w:type="paragraph" w:styleId="Obsah8">
    <w:name w:val="toc 8"/>
    <w:basedOn w:val="Normlny"/>
    <w:next w:val="Normlny"/>
    <w:autoRedefine/>
    <w:uiPriority w:val="39"/>
    <w:unhideWhenUsed/>
    <w:rsid w:val="00485831"/>
    <w:pPr>
      <w:autoSpaceDE/>
      <w:autoSpaceDN/>
      <w:spacing w:after="100"/>
      <w:ind w:left="1540"/>
    </w:pPr>
    <w:rPr>
      <w:rFonts w:asciiTheme="minorHAnsi" w:eastAsiaTheme="minorEastAsia" w:hAnsiTheme="minorHAnsi" w:cstheme="minorBidi"/>
      <w:sz w:val="22"/>
      <w:szCs w:val="22"/>
    </w:rPr>
  </w:style>
  <w:style w:type="paragraph" w:styleId="Obsah9">
    <w:name w:val="toc 9"/>
    <w:basedOn w:val="Normlny"/>
    <w:next w:val="Normlny"/>
    <w:autoRedefine/>
    <w:uiPriority w:val="39"/>
    <w:unhideWhenUsed/>
    <w:rsid w:val="00485831"/>
    <w:pPr>
      <w:autoSpaceDE/>
      <w:autoSpaceDN/>
      <w:spacing w:after="100"/>
      <w:ind w:left="1760"/>
    </w:pPr>
    <w:rPr>
      <w:rFonts w:asciiTheme="minorHAnsi" w:eastAsiaTheme="minorEastAsia" w:hAnsiTheme="minorHAnsi" w:cstheme="minorBidi"/>
      <w:sz w:val="22"/>
      <w:szCs w:val="22"/>
    </w:rPr>
  </w:style>
  <w:style w:type="paragraph" w:styleId="Zoznamobrzkov">
    <w:name w:val="table of figures"/>
    <w:basedOn w:val="Normlny"/>
    <w:next w:val="Normlny"/>
    <w:uiPriority w:val="99"/>
    <w:unhideWhenUsed/>
    <w:rsid w:val="00485831"/>
    <w:pPr>
      <w:autoSpaceDE/>
      <w:autoSpaceDN/>
    </w:pPr>
    <w:rPr>
      <w:rFonts w:asciiTheme="minorHAnsi" w:eastAsiaTheme="minorEastAsia" w:hAnsiTheme="minorHAnsi" w:cstheme="minorBidi"/>
      <w:sz w:val="22"/>
      <w:szCs w:val="22"/>
      <w:lang w:eastAsia="en-US"/>
    </w:rPr>
  </w:style>
  <w:style w:type="character" w:customStyle="1" w:styleId="UnresolvedMention1">
    <w:name w:val="Unresolved Mention1"/>
    <w:basedOn w:val="Predvolenpsmoodseku"/>
    <w:uiPriority w:val="99"/>
    <w:semiHidden/>
    <w:unhideWhenUsed/>
    <w:rsid w:val="00305A34"/>
    <w:rPr>
      <w:color w:val="605E5C"/>
      <w:shd w:val="clear" w:color="auto" w:fill="E1DFDD"/>
    </w:rPr>
  </w:style>
  <w:style w:type="paragraph" w:customStyle="1" w:styleId="tl5">
    <w:name w:val="Štýl5"/>
    <w:basedOn w:val="Normlny"/>
    <w:link w:val="tl5Char"/>
    <w:qFormat/>
    <w:rsid w:val="000E3FF2"/>
    <w:pPr>
      <w:tabs>
        <w:tab w:val="num" w:pos="432"/>
      </w:tabs>
      <w:spacing w:before="360" w:after="240"/>
      <w:ind w:left="425" w:hanging="425"/>
      <w:jc w:val="both"/>
    </w:pPr>
    <w:rPr>
      <w:b/>
      <w:smallCaps/>
      <w:sz w:val="24"/>
    </w:rPr>
  </w:style>
  <w:style w:type="character" w:customStyle="1" w:styleId="tl5Char">
    <w:name w:val="Štýl5 Char"/>
    <w:basedOn w:val="Predvolenpsmoodseku"/>
    <w:link w:val="tl5"/>
    <w:rsid w:val="000E3FF2"/>
    <w:rPr>
      <w:rFonts w:ascii="Times New Roman" w:eastAsia="Times New Roman" w:hAnsi="Times New Roman" w:cs="Times New Roman"/>
      <w:b/>
      <w:smallCaps/>
      <w:sz w:val="24"/>
      <w:szCs w:val="20"/>
      <w:lang w:eastAsia="sk-SK"/>
    </w:rPr>
  </w:style>
  <w:style w:type="paragraph" w:customStyle="1" w:styleId="tl6">
    <w:name w:val="Štýl6"/>
    <w:basedOn w:val="Odsekzoznamu"/>
    <w:link w:val="tl6Char"/>
    <w:qFormat/>
    <w:rsid w:val="00A46C8C"/>
    <w:pPr>
      <w:numPr>
        <w:numId w:val="21"/>
      </w:numPr>
      <w:spacing w:before="120" w:after="120"/>
      <w:ind w:left="567" w:hanging="567"/>
      <w:jc w:val="both"/>
    </w:pPr>
    <w:rPr>
      <w:b/>
      <w:smallCaps/>
      <w:sz w:val="24"/>
    </w:rPr>
  </w:style>
  <w:style w:type="character" w:customStyle="1" w:styleId="tl6Char">
    <w:name w:val="Štýl6 Char"/>
    <w:basedOn w:val="OdsekzoznamuChar"/>
    <w:link w:val="tl6"/>
    <w:rsid w:val="00A46C8C"/>
    <w:rPr>
      <w:rFonts w:ascii="Times New Roman" w:eastAsia="Times New Roman" w:hAnsi="Times New Roman" w:cs="Times New Roman"/>
      <w:b/>
      <w:smallCaps/>
      <w:sz w:val="24"/>
      <w:szCs w:val="20"/>
      <w:lang w:eastAsia="sk-SK"/>
    </w:rPr>
  </w:style>
  <w:style w:type="paragraph" w:customStyle="1" w:styleId="SubtitleYMS">
    <w:name w:val="Subtitle_YMS"/>
    <w:basedOn w:val="Normlny"/>
    <w:link w:val="SubtitleYMSChar"/>
    <w:uiPriority w:val="13"/>
    <w:qFormat/>
    <w:rsid w:val="00154F86"/>
    <w:pPr>
      <w:adjustRightInd w:val="0"/>
      <w:spacing w:before="120" w:line="240" w:lineRule="auto"/>
      <w:ind w:left="284"/>
    </w:pPr>
    <w:rPr>
      <w:rFonts w:asciiTheme="minorHAnsi" w:hAnsiTheme="minorHAnsi"/>
      <w:color w:val="277235"/>
      <w:sz w:val="32"/>
      <w:szCs w:val="24"/>
    </w:rPr>
  </w:style>
  <w:style w:type="character" w:customStyle="1" w:styleId="SubtitleYMSChar">
    <w:name w:val="Subtitle_YMS Char"/>
    <w:basedOn w:val="Predvolenpsmoodseku"/>
    <w:link w:val="SubtitleYMS"/>
    <w:uiPriority w:val="13"/>
    <w:rsid w:val="00154F86"/>
    <w:rPr>
      <w:rFonts w:eastAsia="Times New Roman" w:cs="Times New Roman"/>
      <w:color w:val="277235"/>
      <w:sz w:val="32"/>
      <w:szCs w:val="24"/>
      <w:lang w:eastAsia="sk-SK"/>
    </w:rPr>
  </w:style>
  <w:style w:type="paragraph" w:customStyle="1" w:styleId="tl7">
    <w:name w:val="Štýl7"/>
    <w:basedOn w:val="tl3"/>
    <w:link w:val="tl7Char"/>
    <w:qFormat/>
    <w:rsid w:val="00154F86"/>
    <w:pPr>
      <w:widowControl w:val="0"/>
      <w:numPr>
        <w:ilvl w:val="1"/>
        <w:numId w:val="23"/>
      </w:numPr>
      <w:tabs>
        <w:tab w:val="left" w:pos="1295"/>
      </w:tabs>
      <w:autoSpaceDE/>
      <w:autoSpaceDN/>
      <w:ind w:left="426" w:right="113" w:hanging="426"/>
      <w:jc w:val="both"/>
    </w:pPr>
    <w:rPr>
      <w:color w:val="auto"/>
      <w:sz w:val="24"/>
      <w:szCs w:val="24"/>
    </w:rPr>
  </w:style>
  <w:style w:type="character" w:customStyle="1" w:styleId="tl7Char">
    <w:name w:val="Štýl7 Char"/>
    <w:basedOn w:val="tl3Char"/>
    <w:link w:val="tl7"/>
    <w:rsid w:val="00154F86"/>
    <w:rPr>
      <w:rFonts w:ascii="Times New Roman" w:eastAsia="Times New Roman" w:hAnsi="Times New Roman" w:cs="Times New Roman"/>
      <w:color w:val="000000"/>
      <w:sz w:val="24"/>
      <w:szCs w:val="24"/>
      <w:lang w:eastAsia="sk-SK"/>
    </w:rPr>
  </w:style>
  <w:style w:type="character" w:customStyle="1" w:styleId="Nevyrieenzmienka3">
    <w:name w:val="Nevyriešená zmienka3"/>
    <w:basedOn w:val="Predvolenpsmoodseku"/>
    <w:uiPriority w:val="99"/>
    <w:semiHidden/>
    <w:unhideWhenUsed/>
    <w:rsid w:val="00A85F7C"/>
    <w:rPr>
      <w:color w:val="605E5C"/>
      <w:shd w:val="clear" w:color="auto" w:fill="E1DFDD"/>
    </w:rPr>
  </w:style>
  <w:style w:type="paragraph" w:customStyle="1" w:styleId="lnok-Text1">
    <w:name w:val="Článok - Text 1"/>
    <w:basedOn w:val="Odsekzoznamu"/>
    <w:rsid w:val="0002375B"/>
    <w:pPr>
      <w:numPr>
        <w:ilvl w:val="1"/>
        <w:numId w:val="28"/>
      </w:numPr>
      <w:tabs>
        <w:tab w:val="num" w:pos="360"/>
      </w:tabs>
      <w:autoSpaceDE/>
      <w:autoSpaceDN/>
      <w:spacing w:before="60" w:after="60" w:line="276" w:lineRule="auto"/>
      <w:ind w:left="720" w:firstLine="0"/>
      <w:contextualSpacing/>
      <w:jc w:val="both"/>
    </w:pPr>
    <w:rPr>
      <w:rFonts w:asciiTheme="minorHAnsi" w:eastAsiaTheme="minorHAnsi" w:hAnsiTheme="minorHAnsi" w:cstheme="minorBidi"/>
      <w:sz w:val="22"/>
      <w:szCs w:val="22"/>
      <w:lang w:eastAsia="en-US"/>
    </w:rPr>
  </w:style>
  <w:style w:type="paragraph" w:customStyle="1" w:styleId="lnok">
    <w:name w:val="Článok"/>
    <w:next w:val="lnok-Text1"/>
    <w:rsid w:val="0002375B"/>
    <w:pPr>
      <w:keepNext/>
      <w:numPr>
        <w:numId w:val="28"/>
      </w:numPr>
      <w:tabs>
        <w:tab w:val="left" w:pos="0"/>
      </w:tabs>
      <w:spacing w:before="360" w:after="120"/>
      <w:ind w:left="1276" w:hanging="1276"/>
      <w:jc w:val="left"/>
      <w:outlineLvl w:val="0"/>
    </w:pPr>
    <w:rPr>
      <w:rFonts w:cs="Arial"/>
      <w:b/>
      <w:bCs/>
      <w:sz w:val="24"/>
      <w:szCs w:val="26"/>
      <w:lang w:eastAsia="cs-CZ"/>
    </w:rPr>
  </w:style>
  <w:style w:type="paragraph" w:customStyle="1" w:styleId="lnok-Text2">
    <w:name w:val="Článok - Text 2"/>
    <w:basedOn w:val="lnok-Text1"/>
    <w:rsid w:val="0002375B"/>
    <w:pPr>
      <w:numPr>
        <w:ilvl w:val="2"/>
      </w:numPr>
      <w:tabs>
        <w:tab w:val="num" w:pos="360"/>
      </w:tabs>
      <w:spacing w:before="0" w:after="120"/>
      <w:ind w:left="720" w:firstLine="0"/>
    </w:pPr>
  </w:style>
  <w:style w:type="paragraph" w:customStyle="1" w:styleId="lnok-Text3">
    <w:name w:val="Článok - Text 3"/>
    <w:basedOn w:val="lnok-Text2"/>
    <w:rsid w:val="0002375B"/>
    <w:pPr>
      <w:numPr>
        <w:ilvl w:val="3"/>
      </w:numPr>
      <w:tabs>
        <w:tab w:val="num" w:pos="360"/>
      </w:tabs>
    </w:pPr>
  </w:style>
  <w:style w:type="paragraph" w:customStyle="1" w:styleId="lnok-Odrka2">
    <w:name w:val="Článok - Odrážka 2"/>
    <w:basedOn w:val="lnok-Text2"/>
    <w:rsid w:val="0002375B"/>
    <w:pPr>
      <w:numPr>
        <w:numId w:val="29"/>
      </w:numPr>
      <w:tabs>
        <w:tab w:val="num" w:pos="360"/>
      </w:tabs>
      <w:ind w:left="1276" w:hanging="425"/>
      <w:jc w:val="left"/>
    </w:pPr>
  </w:style>
  <w:style w:type="paragraph" w:customStyle="1" w:styleId="lnok-Odrka3">
    <w:name w:val="Článok - Odrážka 3"/>
    <w:basedOn w:val="lnok-Odrka2"/>
    <w:rsid w:val="0002375B"/>
    <w:pPr>
      <w:numPr>
        <w:ilvl w:val="3"/>
      </w:numPr>
      <w:tabs>
        <w:tab w:val="num" w:pos="360"/>
      </w:tabs>
      <w:ind w:left="1418" w:hanging="284"/>
    </w:pPr>
    <w:rPr>
      <w:lang w:eastAsia="cs-CZ"/>
    </w:rPr>
  </w:style>
  <w:style w:type="paragraph" w:customStyle="1" w:styleId="lnok-Odrka4">
    <w:name w:val="Článok - Odrážka 4"/>
    <w:basedOn w:val="lnok-Odrka3"/>
    <w:rsid w:val="0002375B"/>
    <w:pPr>
      <w:numPr>
        <w:ilvl w:val="4"/>
      </w:numPr>
      <w:tabs>
        <w:tab w:val="num" w:pos="360"/>
      </w:tabs>
      <w:ind w:hanging="389"/>
    </w:pPr>
  </w:style>
  <w:style w:type="character" w:customStyle="1" w:styleId="fontstyle01">
    <w:name w:val="fontstyle01"/>
    <w:basedOn w:val="Predvolenpsmoodseku"/>
    <w:rsid w:val="000261D5"/>
    <w:rPr>
      <w:rFonts w:ascii="Calibri" w:hAnsi="Calibri" w:cs="Calibri" w:hint="default"/>
      <w:b w:val="0"/>
      <w:bCs w:val="0"/>
      <w:i w:val="0"/>
      <w:iCs w:val="0"/>
      <w:color w:val="000000"/>
      <w:sz w:val="18"/>
      <w:szCs w:val="18"/>
    </w:rPr>
  </w:style>
  <w:style w:type="character" w:customStyle="1" w:styleId="fontstyle21">
    <w:name w:val="fontstyle21"/>
    <w:basedOn w:val="Predvolenpsmoodseku"/>
    <w:rsid w:val="000261D5"/>
    <w:rPr>
      <w:rFonts w:ascii="Calibri" w:hAnsi="Calibri" w:cs="Calibri" w:hint="default"/>
      <w:b/>
      <w:bCs/>
      <w:i w:val="0"/>
      <w:iCs w:val="0"/>
      <w:color w:val="000000"/>
      <w:sz w:val="18"/>
      <w:szCs w:val="18"/>
    </w:rPr>
  </w:style>
  <w:style w:type="character" w:customStyle="1" w:styleId="fontstyle31">
    <w:name w:val="fontstyle31"/>
    <w:basedOn w:val="Predvolenpsmoodseku"/>
    <w:rsid w:val="000261D5"/>
    <w:rPr>
      <w:rFonts w:ascii="Arial" w:hAnsi="Arial" w:cs="Arial" w:hint="default"/>
      <w:b/>
      <w:bCs/>
      <w:i w:val="0"/>
      <w:iCs w:val="0"/>
      <w:color w:val="000000"/>
      <w:sz w:val="18"/>
      <w:szCs w:val="18"/>
    </w:rPr>
  </w:style>
  <w:style w:type="character" w:customStyle="1" w:styleId="fontstyle41">
    <w:name w:val="fontstyle41"/>
    <w:basedOn w:val="Predvolenpsmoodseku"/>
    <w:rsid w:val="000261D5"/>
    <w:rPr>
      <w:rFonts w:ascii="Arial" w:hAnsi="Arial" w:cs="Arial" w:hint="default"/>
      <w:b w:val="0"/>
      <w:bCs w:val="0"/>
      <w:i w:val="0"/>
      <w:iCs w:val="0"/>
      <w:color w:val="000000"/>
      <w:sz w:val="18"/>
      <w:szCs w:val="18"/>
    </w:rPr>
  </w:style>
  <w:style w:type="character" w:customStyle="1" w:styleId="fontstyle51">
    <w:name w:val="fontstyle51"/>
    <w:basedOn w:val="Predvolenpsmoodseku"/>
    <w:rsid w:val="000261D5"/>
    <w:rPr>
      <w:rFonts w:ascii="Symbol" w:hAnsi="Symbol" w:hint="default"/>
      <w:b w:val="0"/>
      <w:bCs w:val="0"/>
      <w:i w:val="0"/>
      <w:iCs w:val="0"/>
      <w:color w:val="000000"/>
      <w:sz w:val="18"/>
      <w:szCs w:val="18"/>
    </w:rPr>
  </w:style>
  <w:style w:type="character" w:customStyle="1" w:styleId="normaltextrun">
    <w:name w:val="normaltextrun"/>
    <w:basedOn w:val="Predvolenpsmoodseku"/>
    <w:rsid w:val="000261D5"/>
  </w:style>
  <w:style w:type="paragraph" w:customStyle="1" w:styleId="paragraph">
    <w:name w:val="paragraph"/>
    <w:basedOn w:val="Normlny"/>
    <w:rsid w:val="000261D5"/>
    <w:pPr>
      <w:autoSpaceDE/>
      <w:autoSpaceDN/>
      <w:spacing w:before="100" w:beforeAutospacing="1" w:after="100" w:afterAutospacing="1" w:line="240" w:lineRule="auto"/>
    </w:pPr>
    <w:rPr>
      <w:sz w:val="24"/>
      <w:szCs w:val="24"/>
    </w:rPr>
  </w:style>
  <w:style w:type="character" w:customStyle="1" w:styleId="BulletChar">
    <w:name w:val="Bullet Char"/>
    <w:basedOn w:val="Predvolenpsmoodseku"/>
    <w:link w:val="Bullet"/>
    <w:locked/>
    <w:rsid w:val="000261D5"/>
    <w:rPr>
      <w:rFonts w:ascii="Roboto Slab" w:hAnsi="Roboto Slab" w:cs="Times New Roman"/>
      <w:sz w:val="18"/>
    </w:rPr>
  </w:style>
  <w:style w:type="paragraph" w:customStyle="1" w:styleId="Bullet">
    <w:name w:val="Bullet"/>
    <w:basedOn w:val="Odsekzoznamu"/>
    <w:link w:val="BulletChar"/>
    <w:rsid w:val="000261D5"/>
    <w:pPr>
      <w:numPr>
        <w:numId w:val="30"/>
      </w:numPr>
      <w:autoSpaceDE/>
      <w:autoSpaceDN/>
      <w:spacing w:before="40" w:after="80" w:line="240" w:lineRule="auto"/>
      <w:jc w:val="both"/>
    </w:pPr>
    <w:rPr>
      <w:rFonts w:ascii="Roboto Slab" w:eastAsiaTheme="minorHAnsi" w:hAnsi="Roboto Slab"/>
      <w:sz w:val="18"/>
      <w:szCs w:val="22"/>
      <w:lang w:eastAsia="en-US"/>
    </w:rPr>
  </w:style>
  <w:style w:type="character" w:customStyle="1" w:styleId="Nevyrieenzmienka4">
    <w:name w:val="Nevyriešená zmienka4"/>
    <w:basedOn w:val="Predvolenpsmoodseku"/>
    <w:uiPriority w:val="99"/>
    <w:semiHidden/>
    <w:unhideWhenUsed/>
    <w:rsid w:val="000F60B1"/>
    <w:rPr>
      <w:color w:val="605E5C"/>
      <w:shd w:val="clear" w:color="auto" w:fill="E1DFDD"/>
    </w:rPr>
  </w:style>
  <w:style w:type="character" w:customStyle="1" w:styleId="ms-tablecell">
    <w:name w:val="ms-tablecell"/>
    <w:basedOn w:val="Predvolenpsmoodseku"/>
    <w:rsid w:val="00FE7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16639">
      <w:bodyDiv w:val="1"/>
      <w:marLeft w:val="0"/>
      <w:marRight w:val="0"/>
      <w:marTop w:val="0"/>
      <w:marBottom w:val="0"/>
      <w:divBdr>
        <w:top w:val="none" w:sz="0" w:space="0" w:color="auto"/>
        <w:left w:val="none" w:sz="0" w:space="0" w:color="auto"/>
        <w:bottom w:val="none" w:sz="0" w:space="0" w:color="auto"/>
        <w:right w:val="none" w:sz="0" w:space="0" w:color="auto"/>
      </w:divBdr>
    </w:div>
    <w:div w:id="51125722">
      <w:bodyDiv w:val="1"/>
      <w:marLeft w:val="0"/>
      <w:marRight w:val="0"/>
      <w:marTop w:val="0"/>
      <w:marBottom w:val="0"/>
      <w:divBdr>
        <w:top w:val="none" w:sz="0" w:space="0" w:color="auto"/>
        <w:left w:val="none" w:sz="0" w:space="0" w:color="auto"/>
        <w:bottom w:val="none" w:sz="0" w:space="0" w:color="auto"/>
        <w:right w:val="none" w:sz="0" w:space="0" w:color="auto"/>
      </w:divBdr>
    </w:div>
    <w:div w:id="123814444">
      <w:bodyDiv w:val="1"/>
      <w:marLeft w:val="0"/>
      <w:marRight w:val="0"/>
      <w:marTop w:val="0"/>
      <w:marBottom w:val="0"/>
      <w:divBdr>
        <w:top w:val="none" w:sz="0" w:space="0" w:color="auto"/>
        <w:left w:val="none" w:sz="0" w:space="0" w:color="auto"/>
        <w:bottom w:val="none" w:sz="0" w:space="0" w:color="auto"/>
        <w:right w:val="none" w:sz="0" w:space="0" w:color="auto"/>
      </w:divBdr>
    </w:div>
    <w:div w:id="281428355">
      <w:bodyDiv w:val="1"/>
      <w:marLeft w:val="0"/>
      <w:marRight w:val="0"/>
      <w:marTop w:val="0"/>
      <w:marBottom w:val="0"/>
      <w:divBdr>
        <w:top w:val="none" w:sz="0" w:space="0" w:color="auto"/>
        <w:left w:val="none" w:sz="0" w:space="0" w:color="auto"/>
        <w:bottom w:val="none" w:sz="0" w:space="0" w:color="auto"/>
        <w:right w:val="none" w:sz="0" w:space="0" w:color="auto"/>
      </w:divBdr>
    </w:div>
    <w:div w:id="298656720">
      <w:bodyDiv w:val="1"/>
      <w:marLeft w:val="0"/>
      <w:marRight w:val="0"/>
      <w:marTop w:val="0"/>
      <w:marBottom w:val="0"/>
      <w:divBdr>
        <w:top w:val="none" w:sz="0" w:space="0" w:color="auto"/>
        <w:left w:val="none" w:sz="0" w:space="0" w:color="auto"/>
        <w:bottom w:val="none" w:sz="0" w:space="0" w:color="auto"/>
        <w:right w:val="none" w:sz="0" w:space="0" w:color="auto"/>
      </w:divBdr>
    </w:div>
    <w:div w:id="363871130">
      <w:bodyDiv w:val="1"/>
      <w:marLeft w:val="0"/>
      <w:marRight w:val="0"/>
      <w:marTop w:val="0"/>
      <w:marBottom w:val="0"/>
      <w:divBdr>
        <w:top w:val="none" w:sz="0" w:space="0" w:color="auto"/>
        <w:left w:val="none" w:sz="0" w:space="0" w:color="auto"/>
        <w:bottom w:val="none" w:sz="0" w:space="0" w:color="auto"/>
        <w:right w:val="none" w:sz="0" w:space="0" w:color="auto"/>
      </w:divBdr>
    </w:div>
    <w:div w:id="871847344">
      <w:bodyDiv w:val="1"/>
      <w:marLeft w:val="0"/>
      <w:marRight w:val="0"/>
      <w:marTop w:val="0"/>
      <w:marBottom w:val="0"/>
      <w:divBdr>
        <w:top w:val="none" w:sz="0" w:space="0" w:color="auto"/>
        <w:left w:val="none" w:sz="0" w:space="0" w:color="auto"/>
        <w:bottom w:val="none" w:sz="0" w:space="0" w:color="auto"/>
        <w:right w:val="none" w:sz="0" w:space="0" w:color="auto"/>
      </w:divBdr>
    </w:div>
    <w:div w:id="1118182382">
      <w:bodyDiv w:val="1"/>
      <w:marLeft w:val="0"/>
      <w:marRight w:val="0"/>
      <w:marTop w:val="0"/>
      <w:marBottom w:val="0"/>
      <w:divBdr>
        <w:top w:val="none" w:sz="0" w:space="0" w:color="auto"/>
        <w:left w:val="none" w:sz="0" w:space="0" w:color="auto"/>
        <w:bottom w:val="none" w:sz="0" w:space="0" w:color="auto"/>
        <w:right w:val="none" w:sz="0" w:space="0" w:color="auto"/>
      </w:divBdr>
    </w:div>
    <w:div w:id="1130512259">
      <w:bodyDiv w:val="1"/>
      <w:marLeft w:val="0"/>
      <w:marRight w:val="0"/>
      <w:marTop w:val="0"/>
      <w:marBottom w:val="0"/>
      <w:divBdr>
        <w:top w:val="none" w:sz="0" w:space="0" w:color="auto"/>
        <w:left w:val="none" w:sz="0" w:space="0" w:color="auto"/>
        <w:bottom w:val="none" w:sz="0" w:space="0" w:color="auto"/>
        <w:right w:val="none" w:sz="0" w:space="0" w:color="auto"/>
      </w:divBdr>
    </w:div>
    <w:div w:id="1352606447">
      <w:bodyDiv w:val="1"/>
      <w:marLeft w:val="0"/>
      <w:marRight w:val="0"/>
      <w:marTop w:val="0"/>
      <w:marBottom w:val="0"/>
      <w:divBdr>
        <w:top w:val="none" w:sz="0" w:space="0" w:color="auto"/>
        <w:left w:val="none" w:sz="0" w:space="0" w:color="auto"/>
        <w:bottom w:val="none" w:sz="0" w:space="0" w:color="auto"/>
        <w:right w:val="none" w:sz="0" w:space="0" w:color="auto"/>
      </w:divBdr>
    </w:div>
    <w:div w:id="1600407425">
      <w:bodyDiv w:val="1"/>
      <w:marLeft w:val="0"/>
      <w:marRight w:val="0"/>
      <w:marTop w:val="0"/>
      <w:marBottom w:val="0"/>
      <w:divBdr>
        <w:top w:val="none" w:sz="0" w:space="0" w:color="auto"/>
        <w:left w:val="none" w:sz="0" w:space="0" w:color="auto"/>
        <w:bottom w:val="none" w:sz="0" w:space="0" w:color="auto"/>
        <w:right w:val="none" w:sz="0" w:space="0" w:color="auto"/>
      </w:divBdr>
    </w:div>
    <w:div w:id="1873608819">
      <w:bodyDiv w:val="1"/>
      <w:marLeft w:val="0"/>
      <w:marRight w:val="0"/>
      <w:marTop w:val="0"/>
      <w:marBottom w:val="0"/>
      <w:divBdr>
        <w:top w:val="none" w:sz="0" w:space="0" w:color="auto"/>
        <w:left w:val="none" w:sz="0" w:space="0" w:color="auto"/>
        <w:bottom w:val="none" w:sz="0" w:space="0" w:color="auto"/>
        <w:right w:val="none" w:sz="0" w:space="0" w:color="auto"/>
      </w:divBdr>
    </w:div>
    <w:div w:id="1886216489">
      <w:bodyDiv w:val="1"/>
      <w:marLeft w:val="0"/>
      <w:marRight w:val="0"/>
      <w:marTop w:val="0"/>
      <w:marBottom w:val="0"/>
      <w:divBdr>
        <w:top w:val="none" w:sz="0" w:space="0" w:color="auto"/>
        <w:left w:val="none" w:sz="0" w:space="0" w:color="auto"/>
        <w:bottom w:val="none" w:sz="0" w:space="0" w:color="auto"/>
        <w:right w:val="none" w:sz="0" w:space="0" w:color="auto"/>
      </w:divBdr>
    </w:div>
    <w:div w:id="1958095852">
      <w:bodyDiv w:val="1"/>
      <w:marLeft w:val="0"/>
      <w:marRight w:val="0"/>
      <w:marTop w:val="0"/>
      <w:marBottom w:val="0"/>
      <w:divBdr>
        <w:top w:val="none" w:sz="0" w:space="0" w:color="auto"/>
        <w:left w:val="none" w:sz="0" w:space="0" w:color="auto"/>
        <w:bottom w:val="none" w:sz="0" w:space="0" w:color="auto"/>
        <w:right w:val="none" w:sz="0" w:space="0" w:color="auto"/>
      </w:divBdr>
    </w:div>
    <w:div w:id="2018848329">
      <w:bodyDiv w:val="1"/>
      <w:marLeft w:val="0"/>
      <w:marRight w:val="0"/>
      <w:marTop w:val="0"/>
      <w:marBottom w:val="0"/>
      <w:divBdr>
        <w:top w:val="none" w:sz="0" w:space="0" w:color="auto"/>
        <w:left w:val="none" w:sz="0" w:space="0" w:color="auto"/>
        <w:bottom w:val="none" w:sz="0" w:space="0" w:color="auto"/>
        <w:right w:val="none" w:sz="0" w:space="0" w:color="auto"/>
      </w:divBdr>
    </w:div>
    <w:div w:id="2062291871">
      <w:bodyDiv w:val="1"/>
      <w:marLeft w:val="0"/>
      <w:marRight w:val="0"/>
      <w:marTop w:val="0"/>
      <w:marBottom w:val="0"/>
      <w:divBdr>
        <w:top w:val="none" w:sz="0" w:space="0" w:color="auto"/>
        <w:left w:val="none" w:sz="0" w:space="0" w:color="auto"/>
        <w:bottom w:val="none" w:sz="0" w:space="0" w:color="auto"/>
        <w:right w:val="none" w:sz="0" w:space="0" w:color="auto"/>
      </w:divBdr>
    </w:div>
    <w:div w:id="2146507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zakazky.sk/index.cfm?module=System&amp;page=Help" TargetMode="External"/><Relationship Id="rId18" Type="http://schemas.openxmlformats.org/officeDocument/2006/relationships/hyperlink" Target="https://www.ezakazky.sk/index.cfm?module=System&amp;page=Help" TargetMode="External"/><Relationship Id="rId26" Type="http://schemas.openxmlformats.org/officeDocument/2006/relationships/hyperlink" Target="https://www.crz.gov.sk/" TargetMode="External"/><Relationship Id="rId39" Type="http://schemas.openxmlformats.org/officeDocument/2006/relationships/hyperlink" Target="https://www.uvo.gov.sk/jednotny-europsky-dokument-pre-verejne-obstaravanie-602.html" TargetMode="External"/><Relationship Id="rId21" Type="http://schemas.openxmlformats.org/officeDocument/2006/relationships/hyperlink" Target="https://www.uvo.gov.sk/legislativametodika-dohlad/vykladove-stanoviska-uradu/prehlad-vykladovych-stanovisk/prehlad-vykladovych-stanovisk-uradu-zakon-c-3432015-z-z-57f.html?id=3339" TargetMode="External"/><Relationship Id="rId34" Type="http://schemas.openxmlformats.org/officeDocument/2006/relationships/image" Target="media/image8.png"/><Relationship Id="rId42" Type="http://schemas.openxmlformats.org/officeDocument/2006/relationships/header" Target="header1.xml"/><Relationship Id="rId47"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vo.gov.sk/vyhladavanie-profilov/zakazky/12252"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zakazky.sk/index.cfm" TargetMode="External"/><Relationship Id="rId24" Type="http://schemas.openxmlformats.org/officeDocument/2006/relationships/hyperlink" Target="mailto:podpora@eaukcie.sk" TargetMode="External"/><Relationship Id="rId32" Type="http://schemas.openxmlformats.org/officeDocument/2006/relationships/image" Target="media/image6.jpeg"/><Relationship Id="rId37" Type="http://schemas.openxmlformats.org/officeDocument/2006/relationships/image" Target="media/image11.png"/><Relationship Id="rId40" Type="http://schemas.openxmlformats.org/officeDocument/2006/relationships/image" Target="media/image13.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uvo.gov.sk/vyhladavanie-profilov/zakazky/12252" TargetMode="External"/><Relationship Id="rId23" Type="http://schemas.openxmlformats.org/officeDocument/2006/relationships/hyperlink" Target="https://www.eaukcie.sk" TargetMode="External"/><Relationship Id="rId28" Type="http://schemas.openxmlformats.org/officeDocument/2006/relationships/image" Target="media/image2.png"/><Relationship Id="rId36" Type="http://schemas.openxmlformats.org/officeDocument/2006/relationships/image" Target="media/image10.png"/><Relationship Id="rId10" Type="http://schemas.openxmlformats.org/officeDocument/2006/relationships/hyperlink" Target="https://www.uvo.gov.sk/vyhladavanie-profilov/zakazky/12252" TargetMode="External"/><Relationship Id="rId19" Type="http://schemas.openxmlformats.org/officeDocument/2006/relationships/hyperlink" Target="https://www.uvo.gov.sk/vyhladavanie-profilov/zakazky/12252" TargetMode="External"/><Relationship Id="rId31" Type="http://schemas.openxmlformats.org/officeDocument/2006/relationships/image" Target="media/image5.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inancnasprava.sk" TargetMode="External"/><Relationship Id="rId14" Type="http://schemas.openxmlformats.org/officeDocument/2006/relationships/hyperlink" Target="https://www.ezakazky.sk/index.cfm?module=System&amp;page=Help" TargetMode="External"/><Relationship Id="rId22" Type="http://schemas.openxmlformats.org/officeDocument/2006/relationships/hyperlink" Target="https://www.uvo.gov.sk/legislativametodika-dohlad/vykladove-stanoviska-uradu/prehlad-vykladovych-stanovisk/prehlad-vykladovych-stanovisk-uradu-zakon-c-3432015-z-z-57f.html?id=3339" TargetMode="External"/><Relationship Id="rId27" Type="http://schemas.openxmlformats.org/officeDocument/2006/relationships/hyperlink" Target="https://www.uvo.gov.sk/vyhladavanie-profilov/zakazky/12252" TargetMode="External"/><Relationship Id="rId30" Type="http://schemas.openxmlformats.org/officeDocument/2006/relationships/image" Target="media/image4.jpeg"/><Relationship Id="rId35" Type="http://schemas.openxmlformats.org/officeDocument/2006/relationships/image" Target="media/image9.png"/><Relationship Id="rId43" Type="http://schemas.openxmlformats.org/officeDocument/2006/relationships/footer" Target="footer1.xml"/><Relationship Id="rId48" Type="http://schemas.openxmlformats.org/officeDocument/2006/relationships/customXml" Target="../customXml/item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ezakazky.sk/index.cfm?module=System&amp;page=Help" TargetMode="External"/><Relationship Id="rId17" Type="http://schemas.openxmlformats.org/officeDocument/2006/relationships/hyperlink" Target="https://www.uvo.gov.sk/legislativametodika-dohlad/rada-uradu/odvolania-3e2.html" TargetMode="External"/><Relationship Id="rId25" Type="http://schemas.openxmlformats.org/officeDocument/2006/relationships/hyperlink" Target="https://www.uvo.gov.sk/vyhladavanie-profilov/zakazky/12252" TargetMode="External"/><Relationship Id="rId33" Type="http://schemas.openxmlformats.org/officeDocument/2006/relationships/image" Target="media/image7.jpeg"/><Relationship Id="rId38" Type="http://schemas.openxmlformats.org/officeDocument/2006/relationships/image" Target="media/image12.png"/><Relationship Id="rId46" Type="http://schemas.openxmlformats.org/officeDocument/2006/relationships/customXml" Target="../customXml/item2.xml"/><Relationship Id="rId20" Type="http://schemas.openxmlformats.org/officeDocument/2006/relationships/hyperlink" Target="https://www.ezakazky.sk/index.cfm?module=System&amp;page=Help" TargetMode="External"/><Relationship Id="rId41" Type="http://schemas.openxmlformats.org/officeDocument/2006/relationships/image" Target="media/image14.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kument" ma:contentTypeID="0x0101006B6DEC66C7ECB24E8D08E5400A2FE6CE" ma:contentTypeVersion="12" ma:contentTypeDescription="Umožňuje vytvoriť nový dokument." ma:contentTypeScope="" ma:versionID="6858e8971fa83396ed0b3f3d88739047">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ab0edbe368e2c2c25b868ac9a32acca6"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Zdieľané s podrobnosťa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0D520C-E148-422B-928B-13D22E7060C6}">
  <ds:schemaRefs>
    <ds:schemaRef ds:uri="http://schemas.openxmlformats.org/officeDocument/2006/bibliography"/>
  </ds:schemaRefs>
</ds:datastoreItem>
</file>

<file path=customXml/itemProps2.xml><?xml version="1.0" encoding="utf-8"?>
<ds:datastoreItem xmlns:ds="http://schemas.openxmlformats.org/officeDocument/2006/customXml" ds:itemID="{5D74DED8-D17D-45E9-A0B5-968A2DE87184}"/>
</file>

<file path=customXml/itemProps3.xml><?xml version="1.0" encoding="utf-8"?>
<ds:datastoreItem xmlns:ds="http://schemas.openxmlformats.org/officeDocument/2006/customXml" ds:itemID="{8C6DA1D5-ECB5-4265-97BE-FACF50BC02AE}"/>
</file>

<file path=customXml/itemProps4.xml><?xml version="1.0" encoding="utf-8"?>
<ds:datastoreItem xmlns:ds="http://schemas.openxmlformats.org/officeDocument/2006/customXml" ds:itemID="{ED099286-4FDB-4937-9393-295D32089C2F}"/>
</file>

<file path=docProps/app.xml><?xml version="1.0" encoding="utf-8"?>
<Properties xmlns="http://schemas.openxmlformats.org/officeDocument/2006/extended-properties" xmlns:vt="http://schemas.openxmlformats.org/officeDocument/2006/docPropsVTypes">
  <Template>Normal</Template>
  <TotalTime>2</TotalTime>
  <Pages>1</Pages>
  <Words>24711</Words>
  <Characters>140854</Characters>
  <Application>Microsoft Office Word</Application>
  <DocSecurity>0</DocSecurity>
  <Lines>1173</Lines>
  <Paragraphs>330</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Bajerová Iveta Ing.</cp:lastModifiedBy>
  <cp:revision>4</cp:revision>
  <cp:lastPrinted>2022-05-05T13:00:00Z</cp:lastPrinted>
  <dcterms:created xsi:type="dcterms:W3CDTF">2022-05-02T10:49:00Z</dcterms:created>
  <dcterms:modified xsi:type="dcterms:W3CDTF">2022-05-05T13:01:00Z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ies>
</file>