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86B07" w14:textId="2970DF46" w:rsidR="00563543" w:rsidRPr="00880AFF" w:rsidRDefault="00563543" w:rsidP="006176CC">
      <w:pPr>
        <w:tabs>
          <w:tab w:val="left" w:pos="6521"/>
        </w:tabs>
        <w:spacing w:after="24" w:line="256" w:lineRule="auto"/>
        <w:ind w:left="0" w:firstLine="0"/>
        <w:jc w:val="center"/>
        <w:rPr>
          <w:rFonts w:asciiTheme="minorHAnsi" w:hAnsiTheme="minorHAnsi" w:cstheme="minorHAnsi"/>
          <w:b/>
          <w:bCs/>
          <w:color w:val="auto"/>
          <w:sz w:val="24"/>
          <w:szCs w:val="24"/>
        </w:rPr>
      </w:pPr>
      <w:r w:rsidRPr="00880AFF">
        <w:rPr>
          <w:rFonts w:asciiTheme="minorHAnsi" w:eastAsia="Times New Roman" w:hAnsiTheme="minorHAnsi" w:cstheme="minorHAnsi"/>
          <w:b/>
          <w:bCs/>
          <w:color w:val="auto"/>
          <w:sz w:val="24"/>
          <w:szCs w:val="24"/>
          <w:lang w:eastAsia="en-US"/>
        </w:rPr>
        <w:t>Obec Dolný Ohaj</w:t>
      </w:r>
    </w:p>
    <w:p w14:paraId="7E3EAC34" w14:textId="77777777" w:rsidR="00563543" w:rsidRPr="00880AFF" w:rsidRDefault="00563543" w:rsidP="00563543">
      <w:pPr>
        <w:widowControl w:val="0"/>
        <w:autoSpaceDE w:val="0"/>
        <w:autoSpaceDN w:val="0"/>
        <w:adjustRightInd w:val="0"/>
        <w:spacing w:after="200" w:line="240" w:lineRule="auto"/>
        <w:ind w:left="0" w:firstLine="0"/>
        <w:jc w:val="center"/>
        <w:rPr>
          <w:rFonts w:asciiTheme="minorHAnsi" w:eastAsia="Times New Roman" w:hAnsiTheme="minorHAnsi" w:cstheme="minorHAnsi"/>
          <w:color w:val="auto"/>
          <w:sz w:val="24"/>
          <w:szCs w:val="24"/>
          <w:lang w:val="x-none" w:eastAsia="en-US"/>
        </w:rPr>
      </w:pPr>
    </w:p>
    <w:p w14:paraId="45613DBA" w14:textId="77777777" w:rsidR="00563543" w:rsidRPr="00880AFF" w:rsidRDefault="00563543" w:rsidP="00563543">
      <w:pPr>
        <w:widowControl w:val="0"/>
        <w:autoSpaceDE w:val="0"/>
        <w:autoSpaceDN w:val="0"/>
        <w:adjustRightInd w:val="0"/>
        <w:spacing w:after="200" w:line="240" w:lineRule="auto"/>
        <w:ind w:left="0" w:firstLine="0"/>
        <w:jc w:val="center"/>
        <w:rPr>
          <w:rFonts w:asciiTheme="minorHAnsi" w:eastAsia="Times New Roman" w:hAnsiTheme="minorHAnsi" w:cstheme="minorHAnsi"/>
          <w:color w:val="auto"/>
          <w:sz w:val="24"/>
          <w:szCs w:val="24"/>
          <w:lang w:val="x-none" w:eastAsia="en-US"/>
        </w:rPr>
      </w:pPr>
    </w:p>
    <w:p w14:paraId="3E89E5B5" w14:textId="77777777" w:rsidR="00563543" w:rsidRPr="00880AFF" w:rsidRDefault="00563543" w:rsidP="00563543">
      <w:pPr>
        <w:widowControl w:val="0"/>
        <w:autoSpaceDE w:val="0"/>
        <w:autoSpaceDN w:val="0"/>
        <w:adjustRightInd w:val="0"/>
        <w:spacing w:after="200" w:line="240" w:lineRule="auto"/>
        <w:ind w:left="0" w:firstLine="0"/>
        <w:jc w:val="center"/>
        <w:rPr>
          <w:rFonts w:asciiTheme="minorHAnsi" w:eastAsia="Times New Roman" w:hAnsiTheme="minorHAnsi" w:cstheme="minorHAnsi"/>
          <w:color w:val="auto"/>
          <w:sz w:val="24"/>
          <w:szCs w:val="24"/>
          <w:lang w:val="x-none" w:eastAsia="en-US"/>
        </w:rPr>
      </w:pPr>
    </w:p>
    <w:p w14:paraId="4B3E2220" w14:textId="77777777" w:rsidR="00563543" w:rsidRPr="00880AFF" w:rsidRDefault="00563543" w:rsidP="00563543">
      <w:pPr>
        <w:widowControl w:val="0"/>
        <w:autoSpaceDE w:val="0"/>
        <w:autoSpaceDN w:val="0"/>
        <w:adjustRightInd w:val="0"/>
        <w:spacing w:after="200" w:line="240" w:lineRule="auto"/>
        <w:ind w:left="0" w:firstLine="0"/>
        <w:jc w:val="center"/>
        <w:rPr>
          <w:rFonts w:asciiTheme="minorHAnsi" w:eastAsia="Times New Roman" w:hAnsiTheme="minorHAnsi" w:cstheme="minorHAnsi"/>
          <w:color w:val="auto"/>
          <w:sz w:val="24"/>
          <w:szCs w:val="24"/>
          <w:lang w:val="x-none" w:eastAsia="en-US"/>
        </w:rPr>
      </w:pPr>
    </w:p>
    <w:p w14:paraId="29B00982" w14:textId="77777777" w:rsidR="00563543" w:rsidRPr="00880AFF" w:rsidRDefault="00563543" w:rsidP="00563543">
      <w:pPr>
        <w:widowControl w:val="0"/>
        <w:autoSpaceDE w:val="0"/>
        <w:autoSpaceDN w:val="0"/>
        <w:adjustRightInd w:val="0"/>
        <w:spacing w:after="200" w:line="240" w:lineRule="auto"/>
        <w:ind w:left="0" w:firstLine="0"/>
        <w:jc w:val="center"/>
        <w:rPr>
          <w:rFonts w:asciiTheme="minorHAnsi" w:eastAsia="Times New Roman" w:hAnsiTheme="minorHAnsi" w:cstheme="minorHAnsi"/>
          <w:color w:val="auto"/>
          <w:sz w:val="24"/>
          <w:szCs w:val="24"/>
          <w:lang w:val="x-none" w:eastAsia="en-US"/>
        </w:rPr>
      </w:pPr>
    </w:p>
    <w:p w14:paraId="61697892" w14:textId="77777777" w:rsidR="00563543" w:rsidRPr="00880AFF" w:rsidRDefault="00563543" w:rsidP="00563543">
      <w:pPr>
        <w:widowControl w:val="0"/>
        <w:autoSpaceDE w:val="0"/>
        <w:autoSpaceDN w:val="0"/>
        <w:adjustRightInd w:val="0"/>
        <w:spacing w:after="200" w:line="240" w:lineRule="auto"/>
        <w:ind w:left="0" w:firstLine="0"/>
        <w:jc w:val="center"/>
        <w:rPr>
          <w:rFonts w:asciiTheme="minorHAnsi" w:eastAsia="Times New Roman" w:hAnsiTheme="minorHAnsi" w:cstheme="minorHAnsi"/>
          <w:color w:val="auto"/>
          <w:sz w:val="24"/>
          <w:szCs w:val="24"/>
          <w:lang w:eastAsia="en-US"/>
        </w:rPr>
      </w:pPr>
    </w:p>
    <w:p w14:paraId="264369A8" w14:textId="77777777" w:rsidR="00563543" w:rsidRPr="00880AFF" w:rsidRDefault="00563543" w:rsidP="00563543">
      <w:pPr>
        <w:widowControl w:val="0"/>
        <w:autoSpaceDE w:val="0"/>
        <w:autoSpaceDN w:val="0"/>
        <w:adjustRightInd w:val="0"/>
        <w:spacing w:after="200" w:line="240" w:lineRule="auto"/>
        <w:ind w:left="0" w:firstLine="0"/>
        <w:jc w:val="center"/>
        <w:rPr>
          <w:rFonts w:asciiTheme="minorHAnsi" w:eastAsia="Times New Roman" w:hAnsiTheme="minorHAnsi" w:cstheme="minorHAnsi"/>
          <w:color w:val="auto"/>
          <w:sz w:val="24"/>
          <w:szCs w:val="24"/>
          <w:lang w:val="x-none" w:eastAsia="en-US"/>
        </w:rPr>
      </w:pPr>
    </w:p>
    <w:p w14:paraId="03392C19"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8"/>
          <w:szCs w:val="28"/>
          <w:lang w:eastAsia="en-US"/>
        </w:rPr>
      </w:pPr>
      <w:r w:rsidRPr="00880AFF">
        <w:rPr>
          <w:rFonts w:asciiTheme="minorHAnsi" w:eastAsia="Times New Roman" w:hAnsiTheme="minorHAnsi" w:cstheme="minorHAnsi"/>
          <w:color w:val="auto"/>
          <w:sz w:val="28"/>
          <w:szCs w:val="28"/>
          <w:lang w:eastAsia="en-US"/>
        </w:rPr>
        <w:t>NADLIMITNÁ ZÁKAZKA</w:t>
      </w:r>
      <w:r w:rsidRPr="00880AFF">
        <w:rPr>
          <w:rFonts w:asciiTheme="minorHAnsi" w:eastAsia="Times New Roman" w:hAnsiTheme="minorHAnsi" w:cstheme="minorHAnsi"/>
          <w:color w:val="auto"/>
          <w:sz w:val="20"/>
          <w:szCs w:val="20"/>
          <w:lang w:eastAsia="en-US"/>
        </w:rPr>
        <w:t xml:space="preserve"> </w:t>
      </w:r>
      <w:r w:rsidRPr="00880AFF">
        <w:rPr>
          <w:rFonts w:asciiTheme="minorHAnsi" w:eastAsia="Times New Roman" w:hAnsiTheme="minorHAnsi" w:cstheme="minorHAnsi"/>
          <w:color w:val="auto"/>
          <w:sz w:val="28"/>
          <w:szCs w:val="28"/>
          <w:lang w:eastAsia="en-US"/>
        </w:rPr>
        <w:t xml:space="preserve"> - </w:t>
      </w:r>
      <w:r w:rsidRPr="00880AFF">
        <w:rPr>
          <w:rFonts w:asciiTheme="minorHAnsi" w:eastAsia="Times New Roman" w:hAnsiTheme="minorHAnsi" w:cstheme="minorHAnsi"/>
          <w:color w:val="auto"/>
          <w:sz w:val="20"/>
          <w:szCs w:val="20"/>
          <w:lang w:eastAsia="en-US"/>
        </w:rPr>
        <w:t xml:space="preserve"> </w:t>
      </w:r>
      <w:r w:rsidRPr="00880AFF">
        <w:rPr>
          <w:rFonts w:asciiTheme="minorHAnsi" w:eastAsia="Times New Roman" w:hAnsiTheme="minorHAnsi" w:cstheme="minorHAnsi"/>
          <w:color w:val="auto"/>
          <w:sz w:val="28"/>
          <w:szCs w:val="28"/>
          <w:lang w:eastAsia="en-US"/>
        </w:rPr>
        <w:t>V E R E J N Á   S Ú Ť A Ž</w:t>
      </w:r>
    </w:p>
    <w:p w14:paraId="435D7B4C" w14:textId="77777777" w:rsidR="00563543" w:rsidRPr="00880AFF" w:rsidRDefault="00563543" w:rsidP="00563543">
      <w:pPr>
        <w:widowControl w:val="0"/>
        <w:autoSpaceDE w:val="0"/>
        <w:autoSpaceDN w:val="0"/>
        <w:adjustRightInd w:val="0"/>
        <w:spacing w:after="0" w:line="240" w:lineRule="auto"/>
        <w:ind w:left="0" w:firstLine="0"/>
        <w:jc w:val="left"/>
        <w:rPr>
          <w:rFonts w:asciiTheme="minorHAnsi" w:eastAsia="Times New Roman" w:hAnsiTheme="minorHAnsi" w:cstheme="minorHAnsi"/>
          <w:color w:val="auto"/>
          <w:sz w:val="28"/>
          <w:szCs w:val="28"/>
          <w:lang w:eastAsia="en-US"/>
        </w:rPr>
      </w:pPr>
    </w:p>
    <w:p w14:paraId="744FDFA3"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8"/>
          <w:szCs w:val="28"/>
          <w:lang w:eastAsia="en-US"/>
        </w:rPr>
      </w:pPr>
      <w:r w:rsidRPr="00880AFF">
        <w:rPr>
          <w:rFonts w:asciiTheme="minorHAnsi" w:eastAsia="Times New Roman" w:hAnsiTheme="minorHAnsi" w:cstheme="minorHAnsi"/>
          <w:color w:val="auto"/>
          <w:sz w:val="28"/>
          <w:szCs w:val="28"/>
          <w:lang w:eastAsia="en-US"/>
        </w:rPr>
        <w:t>SLUŽBY</w:t>
      </w:r>
    </w:p>
    <w:p w14:paraId="37435691"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8"/>
          <w:szCs w:val="28"/>
          <w:lang w:val="cs-CZ"/>
        </w:rPr>
      </w:pPr>
    </w:p>
    <w:p w14:paraId="2D5CD750"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0"/>
          <w:szCs w:val="20"/>
          <w:lang w:eastAsia="en-US"/>
        </w:rPr>
      </w:pPr>
    </w:p>
    <w:p w14:paraId="5DBCDB59"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16"/>
          <w:szCs w:val="16"/>
          <w:lang w:eastAsia="en-US"/>
        </w:rPr>
      </w:pPr>
      <w:r w:rsidRPr="00880AFF">
        <w:rPr>
          <w:rFonts w:asciiTheme="minorHAnsi" w:eastAsia="Times New Roman" w:hAnsiTheme="minorHAnsi" w:cstheme="minorHAnsi"/>
          <w:color w:val="auto"/>
          <w:sz w:val="16"/>
          <w:szCs w:val="16"/>
          <w:lang w:eastAsia="en-US"/>
        </w:rPr>
        <w:t>podľa § 66 zákona č. 343/2015 Z.z. o verejnom obstarávaní a o zmene a doplnení niektorých zákonov v znení neskorších predpisov</w:t>
      </w:r>
    </w:p>
    <w:p w14:paraId="3137C385"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16"/>
          <w:szCs w:val="16"/>
          <w:lang w:eastAsia="en-US"/>
        </w:rPr>
      </w:pPr>
      <w:r w:rsidRPr="00880AFF">
        <w:rPr>
          <w:rFonts w:asciiTheme="minorHAnsi" w:eastAsia="Times New Roman" w:hAnsiTheme="minorHAnsi" w:cstheme="minorHAnsi"/>
          <w:color w:val="auto"/>
          <w:sz w:val="16"/>
          <w:szCs w:val="16"/>
          <w:lang w:eastAsia="en-US"/>
        </w:rPr>
        <w:t xml:space="preserve"> ( ďalej len „zákon“)</w:t>
      </w:r>
    </w:p>
    <w:p w14:paraId="43548528"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4"/>
          <w:szCs w:val="24"/>
          <w:lang w:eastAsia="en-US"/>
        </w:rPr>
      </w:pPr>
    </w:p>
    <w:p w14:paraId="1C852015"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4"/>
          <w:szCs w:val="24"/>
          <w:lang w:eastAsia="en-US"/>
        </w:rPr>
      </w:pPr>
    </w:p>
    <w:p w14:paraId="3A2C8338"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8"/>
          <w:szCs w:val="28"/>
          <w:lang w:eastAsia="en-US"/>
        </w:rPr>
      </w:pPr>
      <w:r w:rsidRPr="00880AFF">
        <w:rPr>
          <w:rFonts w:asciiTheme="minorHAnsi" w:eastAsia="Times New Roman" w:hAnsiTheme="minorHAnsi" w:cstheme="minorHAnsi"/>
          <w:color w:val="auto"/>
          <w:sz w:val="28"/>
          <w:szCs w:val="28"/>
          <w:lang w:eastAsia="en-US"/>
        </w:rPr>
        <w:t>SÚŤAŽNÉ PODKLADY</w:t>
      </w:r>
    </w:p>
    <w:p w14:paraId="58B2E105"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4"/>
          <w:szCs w:val="24"/>
          <w:lang w:eastAsia="en-US"/>
        </w:rPr>
      </w:pPr>
    </w:p>
    <w:p w14:paraId="616F6950"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4"/>
          <w:szCs w:val="24"/>
          <w:lang w:eastAsia="en-US"/>
        </w:rPr>
      </w:pPr>
    </w:p>
    <w:p w14:paraId="0A27FC81"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b/>
          <w:bCs/>
          <w:color w:val="auto"/>
          <w:sz w:val="28"/>
          <w:szCs w:val="28"/>
          <w:lang w:eastAsia="en-US"/>
        </w:rPr>
      </w:pPr>
      <w:r w:rsidRPr="00880AFF">
        <w:rPr>
          <w:rFonts w:asciiTheme="minorHAnsi" w:eastAsia="Times New Roman" w:hAnsiTheme="minorHAnsi" w:cstheme="minorHAnsi"/>
          <w:b/>
          <w:bCs/>
          <w:color w:val="auto"/>
          <w:sz w:val="28"/>
          <w:szCs w:val="28"/>
          <w:lang w:eastAsia="en-US"/>
        </w:rPr>
        <w:t>„</w:t>
      </w:r>
      <w:bookmarkStart w:id="0" w:name="_Hlk208502247"/>
      <w:r w:rsidRPr="00880AFF">
        <w:rPr>
          <w:rFonts w:asciiTheme="minorHAnsi" w:eastAsia="Times New Roman" w:hAnsiTheme="minorHAnsi" w:cstheme="minorHAnsi"/>
          <w:b/>
          <w:bCs/>
          <w:color w:val="auto"/>
          <w:sz w:val="28"/>
          <w:szCs w:val="28"/>
          <w:lang w:eastAsia="en-US"/>
        </w:rPr>
        <w:t>Zabezpečenie služieb v odpadovom hospodárstve</w:t>
      </w:r>
      <w:bookmarkEnd w:id="0"/>
      <w:r w:rsidRPr="00880AFF">
        <w:rPr>
          <w:rFonts w:asciiTheme="minorHAnsi" w:eastAsia="Times New Roman" w:hAnsiTheme="minorHAnsi" w:cstheme="minorHAnsi"/>
          <w:b/>
          <w:bCs/>
          <w:color w:val="auto"/>
          <w:sz w:val="28"/>
          <w:szCs w:val="28"/>
          <w:lang w:eastAsia="en-US"/>
        </w:rPr>
        <w:t xml:space="preserve">“      </w:t>
      </w:r>
    </w:p>
    <w:p w14:paraId="3B0E9D8E"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4"/>
          <w:szCs w:val="24"/>
          <w:lang w:eastAsia="en-US"/>
        </w:rPr>
      </w:pPr>
      <w:r w:rsidRPr="00880AFF">
        <w:rPr>
          <w:rFonts w:asciiTheme="minorHAnsi" w:eastAsia="Times New Roman" w:hAnsiTheme="minorHAnsi" w:cstheme="minorHAnsi"/>
          <w:color w:val="auto"/>
          <w:sz w:val="24"/>
          <w:szCs w:val="24"/>
          <w:lang w:eastAsia="en-US"/>
        </w:rPr>
        <w:tab/>
      </w:r>
      <w:r w:rsidRPr="00880AFF">
        <w:rPr>
          <w:rFonts w:asciiTheme="minorHAnsi" w:eastAsia="Times New Roman" w:hAnsiTheme="minorHAnsi" w:cstheme="minorHAnsi"/>
          <w:color w:val="auto"/>
          <w:sz w:val="24"/>
          <w:szCs w:val="24"/>
          <w:lang w:eastAsia="en-US"/>
        </w:rPr>
        <w:tab/>
      </w:r>
      <w:r w:rsidRPr="00880AFF">
        <w:rPr>
          <w:rFonts w:asciiTheme="minorHAnsi" w:eastAsia="Times New Roman" w:hAnsiTheme="minorHAnsi" w:cstheme="minorHAnsi"/>
          <w:color w:val="auto"/>
          <w:sz w:val="24"/>
          <w:szCs w:val="24"/>
          <w:lang w:eastAsia="en-US"/>
        </w:rPr>
        <w:tab/>
      </w:r>
      <w:r w:rsidRPr="00880AFF">
        <w:rPr>
          <w:rFonts w:asciiTheme="minorHAnsi" w:eastAsia="Times New Roman" w:hAnsiTheme="minorHAnsi" w:cstheme="minorHAnsi"/>
          <w:color w:val="auto"/>
          <w:sz w:val="24"/>
          <w:szCs w:val="24"/>
          <w:lang w:eastAsia="en-US"/>
        </w:rPr>
        <w:tab/>
      </w:r>
    </w:p>
    <w:p w14:paraId="3ABF2F5F"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4"/>
          <w:szCs w:val="24"/>
          <w:lang w:eastAsia="en-US"/>
        </w:rPr>
      </w:pPr>
    </w:p>
    <w:p w14:paraId="538920BC" w14:textId="77777777" w:rsidR="00563543" w:rsidRPr="00880AFF" w:rsidRDefault="00563543" w:rsidP="00563543">
      <w:pPr>
        <w:widowControl w:val="0"/>
        <w:autoSpaceDE w:val="0"/>
        <w:autoSpaceDN w:val="0"/>
        <w:adjustRightInd w:val="0"/>
        <w:spacing w:after="0" w:line="240" w:lineRule="auto"/>
        <w:ind w:left="0" w:firstLine="0"/>
        <w:jc w:val="left"/>
        <w:rPr>
          <w:rFonts w:asciiTheme="minorHAnsi" w:eastAsia="Times New Roman" w:hAnsiTheme="minorHAnsi" w:cstheme="minorHAnsi"/>
          <w:color w:val="auto"/>
          <w:sz w:val="24"/>
          <w:szCs w:val="24"/>
          <w:lang w:eastAsia="en-US"/>
        </w:rPr>
      </w:pPr>
      <w:r w:rsidRPr="00880AFF">
        <w:rPr>
          <w:rFonts w:asciiTheme="minorHAnsi" w:eastAsia="Times New Roman" w:hAnsiTheme="minorHAnsi" w:cstheme="minorHAnsi"/>
          <w:color w:val="auto"/>
          <w:sz w:val="24"/>
          <w:szCs w:val="24"/>
          <w:lang w:eastAsia="en-US"/>
        </w:rPr>
        <w:t xml:space="preserve"> </w:t>
      </w:r>
    </w:p>
    <w:p w14:paraId="4EB9A23D" w14:textId="77777777" w:rsidR="00563543" w:rsidRPr="00880AFF" w:rsidRDefault="00563543" w:rsidP="00563543">
      <w:pPr>
        <w:widowControl w:val="0"/>
        <w:autoSpaceDE w:val="0"/>
        <w:autoSpaceDN w:val="0"/>
        <w:adjustRightInd w:val="0"/>
        <w:spacing w:after="0" w:line="240" w:lineRule="auto"/>
        <w:ind w:left="0" w:firstLine="0"/>
        <w:jc w:val="center"/>
        <w:rPr>
          <w:rFonts w:asciiTheme="minorHAnsi" w:eastAsia="Times New Roman" w:hAnsiTheme="minorHAnsi" w:cstheme="minorHAnsi"/>
          <w:color w:val="auto"/>
          <w:sz w:val="20"/>
          <w:szCs w:val="20"/>
          <w:lang w:eastAsia="en-US"/>
        </w:rPr>
      </w:pPr>
    </w:p>
    <w:p w14:paraId="4291E51D" w14:textId="77777777" w:rsidR="00563543" w:rsidRPr="00880AFF" w:rsidRDefault="00563543" w:rsidP="00563543">
      <w:pPr>
        <w:widowControl w:val="0"/>
        <w:tabs>
          <w:tab w:val="left" w:pos="708"/>
        </w:tabs>
        <w:autoSpaceDE w:val="0"/>
        <w:autoSpaceDN w:val="0"/>
        <w:adjustRightInd w:val="0"/>
        <w:spacing w:before="20" w:after="0" w:line="240" w:lineRule="auto"/>
        <w:ind w:left="0" w:right="-45" w:firstLine="0"/>
        <w:jc w:val="left"/>
        <w:rPr>
          <w:rFonts w:asciiTheme="minorHAnsi" w:eastAsia="Times New Roman" w:hAnsiTheme="minorHAnsi" w:cstheme="minorHAnsi"/>
          <w:noProof/>
          <w:color w:val="auto"/>
          <w:sz w:val="20"/>
          <w:szCs w:val="20"/>
        </w:rPr>
      </w:pPr>
      <w:r w:rsidRPr="00880AFF">
        <w:rPr>
          <w:rFonts w:asciiTheme="minorHAnsi" w:eastAsia="Times New Roman" w:hAnsiTheme="minorHAnsi" w:cstheme="minorHAnsi"/>
          <w:noProof/>
          <w:color w:val="auto"/>
          <w:sz w:val="20"/>
          <w:szCs w:val="20"/>
        </w:rPr>
        <w:t>Za  verejného obstarávateľa,  súťažné podklady schválil:</w:t>
      </w:r>
    </w:p>
    <w:p w14:paraId="720F5309" w14:textId="77777777" w:rsidR="00563543" w:rsidRPr="00880AFF" w:rsidRDefault="00563543" w:rsidP="00563543">
      <w:pPr>
        <w:widowControl w:val="0"/>
        <w:tabs>
          <w:tab w:val="left" w:pos="708"/>
        </w:tabs>
        <w:autoSpaceDE w:val="0"/>
        <w:autoSpaceDN w:val="0"/>
        <w:adjustRightInd w:val="0"/>
        <w:spacing w:before="20" w:after="0" w:line="240" w:lineRule="auto"/>
        <w:ind w:left="0" w:right="-45" w:firstLine="0"/>
        <w:jc w:val="left"/>
        <w:rPr>
          <w:rFonts w:asciiTheme="minorHAnsi" w:eastAsia="Times New Roman" w:hAnsiTheme="minorHAnsi" w:cstheme="minorHAnsi"/>
          <w:noProof/>
          <w:color w:val="auto"/>
          <w:sz w:val="20"/>
          <w:szCs w:val="20"/>
        </w:rPr>
      </w:pPr>
    </w:p>
    <w:p w14:paraId="50F187BD" w14:textId="77777777" w:rsidR="00563543" w:rsidRPr="00880AFF" w:rsidRDefault="00563543" w:rsidP="00563543">
      <w:pPr>
        <w:widowControl w:val="0"/>
        <w:tabs>
          <w:tab w:val="left" w:pos="708"/>
        </w:tabs>
        <w:autoSpaceDE w:val="0"/>
        <w:autoSpaceDN w:val="0"/>
        <w:adjustRightInd w:val="0"/>
        <w:spacing w:before="20" w:after="0" w:line="240" w:lineRule="auto"/>
        <w:ind w:left="0" w:right="-45" w:firstLine="0"/>
        <w:jc w:val="left"/>
        <w:rPr>
          <w:rFonts w:asciiTheme="minorHAnsi" w:eastAsia="Times New Roman" w:hAnsiTheme="minorHAnsi" w:cstheme="minorHAnsi"/>
          <w:noProof/>
          <w:color w:val="auto"/>
          <w:sz w:val="20"/>
          <w:szCs w:val="20"/>
        </w:rPr>
      </w:pPr>
      <w:r w:rsidRPr="00880AFF">
        <w:rPr>
          <w:rFonts w:asciiTheme="minorHAnsi" w:eastAsia="Times New Roman" w:hAnsiTheme="minorHAnsi" w:cstheme="minorHAnsi"/>
          <w:noProof/>
          <w:color w:val="auto"/>
          <w:sz w:val="20"/>
          <w:szCs w:val="20"/>
        </w:rPr>
        <w:tab/>
      </w:r>
      <w:r w:rsidRPr="00880AFF">
        <w:rPr>
          <w:rFonts w:asciiTheme="minorHAnsi" w:eastAsia="Times New Roman" w:hAnsiTheme="minorHAnsi" w:cstheme="minorHAnsi"/>
          <w:noProof/>
          <w:color w:val="auto"/>
          <w:sz w:val="20"/>
          <w:szCs w:val="20"/>
        </w:rPr>
        <w:tab/>
      </w:r>
    </w:p>
    <w:p w14:paraId="5CF14715" w14:textId="77777777" w:rsidR="00563543" w:rsidRPr="00880AFF" w:rsidRDefault="00563543" w:rsidP="00563543">
      <w:pPr>
        <w:widowControl w:val="0"/>
        <w:tabs>
          <w:tab w:val="left" w:pos="708"/>
        </w:tabs>
        <w:autoSpaceDE w:val="0"/>
        <w:autoSpaceDN w:val="0"/>
        <w:adjustRightInd w:val="0"/>
        <w:spacing w:before="20" w:after="0" w:line="240" w:lineRule="auto"/>
        <w:ind w:left="0" w:right="-45" w:firstLine="0"/>
        <w:jc w:val="left"/>
        <w:rPr>
          <w:rFonts w:asciiTheme="minorHAnsi" w:eastAsia="Times New Roman" w:hAnsiTheme="minorHAnsi" w:cstheme="minorHAnsi"/>
          <w:noProof/>
          <w:color w:val="auto"/>
          <w:sz w:val="20"/>
          <w:szCs w:val="20"/>
        </w:rPr>
      </w:pPr>
    </w:p>
    <w:p w14:paraId="2F40E046" w14:textId="77777777" w:rsidR="00563543" w:rsidRPr="00880AFF" w:rsidRDefault="00563543" w:rsidP="00563543">
      <w:pPr>
        <w:widowControl w:val="0"/>
        <w:tabs>
          <w:tab w:val="left" w:pos="708"/>
        </w:tabs>
        <w:autoSpaceDE w:val="0"/>
        <w:autoSpaceDN w:val="0"/>
        <w:adjustRightInd w:val="0"/>
        <w:spacing w:before="20" w:after="0" w:line="240" w:lineRule="auto"/>
        <w:ind w:left="0" w:right="-45" w:firstLine="0"/>
        <w:jc w:val="left"/>
        <w:rPr>
          <w:rFonts w:asciiTheme="minorHAnsi" w:eastAsia="Times New Roman" w:hAnsiTheme="minorHAnsi" w:cstheme="minorHAnsi"/>
          <w:noProof/>
          <w:color w:val="auto"/>
          <w:sz w:val="20"/>
          <w:szCs w:val="20"/>
        </w:rPr>
      </w:pPr>
    </w:p>
    <w:p w14:paraId="66E8A9A1" w14:textId="77777777" w:rsidR="00563543" w:rsidRPr="00880AFF" w:rsidRDefault="00563543" w:rsidP="00563543">
      <w:pPr>
        <w:widowControl w:val="0"/>
        <w:tabs>
          <w:tab w:val="left" w:pos="708"/>
        </w:tabs>
        <w:autoSpaceDE w:val="0"/>
        <w:autoSpaceDN w:val="0"/>
        <w:adjustRightInd w:val="0"/>
        <w:spacing w:before="20" w:after="0" w:line="240" w:lineRule="auto"/>
        <w:ind w:left="0" w:right="-45" w:firstLine="0"/>
        <w:jc w:val="left"/>
        <w:rPr>
          <w:rFonts w:asciiTheme="minorHAnsi" w:eastAsia="Times New Roman" w:hAnsiTheme="minorHAnsi" w:cstheme="minorHAnsi"/>
          <w:noProof/>
          <w:color w:val="auto"/>
          <w:sz w:val="20"/>
          <w:szCs w:val="20"/>
        </w:rPr>
      </w:pPr>
    </w:p>
    <w:p w14:paraId="06C07B48" w14:textId="77777777" w:rsidR="00563543" w:rsidRPr="00880AFF" w:rsidRDefault="00563543" w:rsidP="00563543">
      <w:pPr>
        <w:widowControl w:val="0"/>
        <w:tabs>
          <w:tab w:val="left" w:pos="708"/>
        </w:tabs>
        <w:autoSpaceDE w:val="0"/>
        <w:autoSpaceDN w:val="0"/>
        <w:adjustRightInd w:val="0"/>
        <w:spacing w:before="20" w:after="0" w:line="240" w:lineRule="auto"/>
        <w:ind w:left="0" w:right="141" w:firstLine="0"/>
        <w:rPr>
          <w:rFonts w:asciiTheme="minorHAnsi" w:eastAsia="Times New Roman" w:hAnsiTheme="minorHAnsi" w:cstheme="minorHAnsi"/>
          <w:color w:val="auto"/>
          <w:sz w:val="20"/>
          <w:szCs w:val="20"/>
        </w:rPr>
      </w:pPr>
      <w:r w:rsidRPr="00880AFF">
        <w:rPr>
          <w:rFonts w:asciiTheme="minorHAnsi" w:eastAsia="Times New Roman" w:hAnsiTheme="minorHAnsi" w:cstheme="minorHAnsi"/>
          <w:color w:val="auto"/>
          <w:sz w:val="20"/>
          <w:szCs w:val="20"/>
        </w:rPr>
        <w:t xml:space="preserve">                                 </w:t>
      </w:r>
    </w:p>
    <w:p w14:paraId="21461AF3" w14:textId="77777777" w:rsidR="00563543" w:rsidRPr="00880AFF" w:rsidRDefault="00563543" w:rsidP="00563543">
      <w:pPr>
        <w:widowControl w:val="0"/>
        <w:tabs>
          <w:tab w:val="left" w:pos="708"/>
        </w:tabs>
        <w:autoSpaceDE w:val="0"/>
        <w:autoSpaceDN w:val="0"/>
        <w:adjustRightInd w:val="0"/>
        <w:spacing w:before="20" w:after="0" w:line="240" w:lineRule="auto"/>
        <w:ind w:left="0" w:right="141" w:firstLine="0"/>
        <w:rPr>
          <w:rFonts w:asciiTheme="minorHAnsi" w:eastAsia="Times New Roman" w:hAnsiTheme="minorHAnsi" w:cstheme="minorHAnsi"/>
          <w:color w:val="auto"/>
          <w:sz w:val="20"/>
          <w:szCs w:val="20"/>
        </w:rPr>
      </w:pPr>
    </w:p>
    <w:p w14:paraId="1984B30C" w14:textId="77777777" w:rsidR="00563543" w:rsidRPr="00880AFF" w:rsidRDefault="00563543" w:rsidP="00563543">
      <w:pPr>
        <w:widowControl w:val="0"/>
        <w:tabs>
          <w:tab w:val="left" w:pos="708"/>
        </w:tabs>
        <w:autoSpaceDE w:val="0"/>
        <w:autoSpaceDN w:val="0"/>
        <w:adjustRightInd w:val="0"/>
        <w:spacing w:before="20" w:after="0" w:line="240" w:lineRule="auto"/>
        <w:ind w:left="4320" w:right="141" w:firstLine="0"/>
        <w:rPr>
          <w:rFonts w:asciiTheme="minorHAnsi" w:eastAsia="Times New Roman" w:hAnsiTheme="minorHAnsi" w:cstheme="minorHAnsi"/>
          <w:color w:val="auto"/>
          <w:sz w:val="20"/>
          <w:szCs w:val="20"/>
        </w:rPr>
      </w:pPr>
      <w:r w:rsidRPr="00880AFF">
        <w:rPr>
          <w:rFonts w:asciiTheme="minorHAnsi" w:eastAsia="Times New Roman" w:hAnsiTheme="minorHAnsi" w:cstheme="minorHAnsi"/>
          <w:color w:val="auto"/>
          <w:sz w:val="20"/>
          <w:szCs w:val="20"/>
        </w:rPr>
        <w:t xml:space="preserve">      ........................................................................................</w:t>
      </w:r>
    </w:p>
    <w:p w14:paraId="12D593E0" w14:textId="77777777" w:rsidR="00563543" w:rsidRPr="00880AFF" w:rsidRDefault="00563543" w:rsidP="00563543">
      <w:pPr>
        <w:widowControl w:val="0"/>
        <w:tabs>
          <w:tab w:val="left" w:pos="708"/>
        </w:tabs>
        <w:autoSpaceDE w:val="0"/>
        <w:autoSpaceDN w:val="0"/>
        <w:adjustRightInd w:val="0"/>
        <w:spacing w:after="0" w:line="240" w:lineRule="auto"/>
        <w:ind w:left="0" w:right="222" w:firstLine="0"/>
        <w:jc w:val="left"/>
        <w:rPr>
          <w:rFonts w:asciiTheme="minorHAnsi" w:eastAsia="Times New Roman" w:hAnsiTheme="minorHAnsi" w:cstheme="minorHAnsi"/>
          <w:color w:val="auto"/>
          <w:sz w:val="20"/>
          <w:szCs w:val="20"/>
        </w:rPr>
      </w:pPr>
      <w:r w:rsidRPr="00880AFF">
        <w:rPr>
          <w:rFonts w:asciiTheme="minorHAnsi" w:eastAsia="Times New Roman" w:hAnsiTheme="minorHAnsi" w:cstheme="minorHAnsi"/>
          <w:color w:val="auto"/>
          <w:sz w:val="20"/>
          <w:szCs w:val="20"/>
        </w:rPr>
        <w:tab/>
        <w:t xml:space="preserve">                </w:t>
      </w:r>
      <w:r w:rsidRPr="00880AFF">
        <w:rPr>
          <w:rFonts w:asciiTheme="minorHAnsi" w:eastAsia="Times New Roman" w:hAnsiTheme="minorHAnsi" w:cstheme="minorHAnsi"/>
          <w:color w:val="auto"/>
          <w:sz w:val="20"/>
          <w:szCs w:val="20"/>
        </w:rPr>
        <w:tab/>
      </w:r>
      <w:r w:rsidRPr="00880AFF">
        <w:rPr>
          <w:rFonts w:asciiTheme="minorHAnsi" w:eastAsia="Times New Roman" w:hAnsiTheme="minorHAnsi" w:cstheme="minorHAnsi"/>
          <w:color w:val="auto"/>
          <w:sz w:val="20"/>
          <w:szCs w:val="20"/>
        </w:rPr>
        <w:tab/>
        <w:t xml:space="preserve">                                                               </w:t>
      </w:r>
      <w:r w:rsidRPr="00880AFF">
        <w:rPr>
          <w:rFonts w:asciiTheme="minorHAnsi" w:eastAsia="Times New Roman" w:hAnsiTheme="minorHAnsi" w:cstheme="minorHAnsi"/>
          <w:color w:val="auto"/>
          <w:sz w:val="20"/>
          <w:szCs w:val="20"/>
        </w:rPr>
        <w:tab/>
        <w:t>Ivan Solár</w:t>
      </w:r>
    </w:p>
    <w:p w14:paraId="2696BAEA" w14:textId="77777777" w:rsidR="00563543" w:rsidRPr="00880AFF" w:rsidRDefault="00563543" w:rsidP="00563543">
      <w:pPr>
        <w:widowControl w:val="0"/>
        <w:tabs>
          <w:tab w:val="left" w:pos="708"/>
        </w:tabs>
        <w:autoSpaceDE w:val="0"/>
        <w:autoSpaceDN w:val="0"/>
        <w:adjustRightInd w:val="0"/>
        <w:spacing w:after="0" w:line="240" w:lineRule="auto"/>
        <w:ind w:left="0" w:right="222" w:firstLine="0"/>
        <w:jc w:val="left"/>
        <w:rPr>
          <w:rFonts w:asciiTheme="minorHAnsi" w:eastAsia="Times New Roman" w:hAnsiTheme="minorHAnsi" w:cstheme="minorHAnsi"/>
          <w:color w:val="auto"/>
          <w:sz w:val="20"/>
          <w:szCs w:val="20"/>
        </w:rPr>
      </w:pPr>
      <w:r w:rsidRPr="00880AFF">
        <w:rPr>
          <w:rFonts w:asciiTheme="minorHAnsi" w:eastAsia="Times New Roman" w:hAnsiTheme="minorHAnsi" w:cstheme="minorHAnsi"/>
          <w:color w:val="auto"/>
          <w:sz w:val="20"/>
          <w:szCs w:val="20"/>
        </w:rPr>
        <w:t xml:space="preserve">                                                                                                                              Starosta obce Dolný Ohaj</w:t>
      </w:r>
    </w:p>
    <w:p w14:paraId="7F8D61DE" w14:textId="77777777" w:rsidR="00563543" w:rsidRPr="00880AFF" w:rsidRDefault="00563543" w:rsidP="00563543">
      <w:pPr>
        <w:widowControl w:val="0"/>
        <w:tabs>
          <w:tab w:val="right" w:leader="underscore" w:pos="9540"/>
        </w:tabs>
        <w:autoSpaceDE w:val="0"/>
        <w:autoSpaceDN w:val="0"/>
        <w:adjustRightInd w:val="0"/>
        <w:spacing w:after="0" w:line="240" w:lineRule="auto"/>
        <w:ind w:left="425" w:firstLine="0"/>
        <w:jc w:val="center"/>
        <w:rPr>
          <w:rFonts w:asciiTheme="minorHAnsi" w:eastAsia="Times New Roman" w:hAnsiTheme="minorHAnsi" w:cstheme="minorHAnsi"/>
          <w:color w:val="FF0000"/>
          <w:sz w:val="20"/>
          <w:szCs w:val="20"/>
        </w:rPr>
      </w:pPr>
      <w:r w:rsidRPr="00880AFF">
        <w:rPr>
          <w:rFonts w:asciiTheme="minorHAnsi" w:eastAsia="Times New Roman" w:hAnsiTheme="minorHAnsi" w:cstheme="minorHAnsi"/>
          <w:color w:val="auto"/>
          <w:sz w:val="20"/>
          <w:szCs w:val="20"/>
        </w:rPr>
        <w:t xml:space="preserve">                                                          </w:t>
      </w:r>
      <w:r w:rsidRPr="00880AFF">
        <w:rPr>
          <w:rFonts w:asciiTheme="minorHAnsi" w:eastAsia="Times New Roman" w:hAnsiTheme="minorHAnsi" w:cstheme="minorHAnsi"/>
          <w:color w:val="FF0000"/>
          <w:sz w:val="20"/>
          <w:szCs w:val="20"/>
        </w:rPr>
        <w:t xml:space="preserve">    </w:t>
      </w:r>
    </w:p>
    <w:p w14:paraId="6DF0910F" w14:textId="77777777" w:rsidR="00563543" w:rsidRPr="00880AFF" w:rsidRDefault="00563543" w:rsidP="00563543">
      <w:pPr>
        <w:widowControl w:val="0"/>
        <w:tabs>
          <w:tab w:val="right" w:leader="underscore" w:pos="9540"/>
        </w:tabs>
        <w:autoSpaceDE w:val="0"/>
        <w:autoSpaceDN w:val="0"/>
        <w:adjustRightInd w:val="0"/>
        <w:spacing w:after="0" w:line="240" w:lineRule="auto"/>
        <w:ind w:left="0" w:firstLine="0"/>
        <w:jc w:val="left"/>
        <w:rPr>
          <w:rFonts w:asciiTheme="minorHAnsi" w:eastAsia="Times New Roman" w:hAnsiTheme="minorHAnsi" w:cstheme="minorHAnsi"/>
          <w:color w:val="FF0000"/>
          <w:sz w:val="20"/>
          <w:szCs w:val="20"/>
          <w:lang w:eastAsia="en-US"/>
        </w:rPr>
      </w:pPr>
      <w:r w:rsidRPr="00880AFF">
        <w:rPr>
          <w:rFonts w:asciiTheme="minorHAnsi" w:eastAsia="Times New Roman" w:hAnsiTheme="minorHAnsi" w:cstheme="minorHAnsi"/>
          <w:color w:val="FF0000"/>
          <w:sz w:val="20"/>
          <w:szCs w:val="20"/>
          <w:lang w:eastAsia="en-US"/>
        </w:rPr>
        <w:t xml:space="preserve">                                                                                 </w:t>
      </w:r>
    </w:p>
    <w:p w14:paraId="40F9DFC4" w14:textId="77777777" w:rsidR="00563543" w:rsidRPr="00880AFF" w:rsidRDefault="00563543" w:rsidP="00563543">
      <w:pPr>
        <w:widowControl w:val="0"/>
        <w:tabs>
          <w:tab w:val="right" w:leader="underscore" w:pos="9540"/>
        </w:tabs>
        <w:autoSpaceDE w:val="0"/>
        <w:autoSpaceDN w:val="0"/>
        <w:adjustRightInd w:val="0"/>
        <w:spacing w:after="0" w:line="240" w:lineRule="auto"/>
        <w:ind w:left="0" w:firstLine="0"/>
        <w:jc w:val="left"/>
        <w:rPr>
          <w:rFonts w:asciiTheme="minorHAnsi" w:eastAsia="Times New Roman" w:hAnsiTheme="minorHAnsi" w:cstheme="minorHAnsi"/>
          <w:color w:val="auto"/>
          <w:sz w:val="20"/>
          <w:szCs w:val="20"/>
          <w:lang w:eastAsia="en-US"/>
        </w:rPr>
      </w:pPr>
    </w:p>
    <w:p w14:paraId="4D0A2AA9" w14:textId="77777777" w:rsidR="00563543" w:rsidRPr="00880AFF" w:rsidRDefault="00563543" w:rsidP="00563543">
      <w:pPr>
        <w:widowControl w:val="0"/>
        <w:tabs>
          <w:tab w:val="right" w:leader="underscore" w:pos="9540"/>
        </w:tabs>
        <w:autoSpaceDE w:val="0"/>
        <w:autoSpaceDN w:val="0"/>
        <w:adjustRightInd w:val="0"/>
        <w:spacing w:after="0" w:line="240" w:lineRule="auto"/>
        <w:ind w:left="0" w:firstLine="0"/>
        <w:jc w:val="left"/>
        <w:rPr>
          <w:rFonts w:asciiTheme="minorHAnsi" w:eastAsia="Times New Roman" w:hAnsiTheme="minorHAnsi" w:cstheme="minorHAnsi"/>
          <w:color w:val="auto"/>
          <w:sz w:val="20"/>
          <w:szCs w:val="20"/>
          <w:lang w:eastAsia="en-US"/>
        </w:rPr>
      </w:pPr>
    </w:p>
    <w:p w14:paraId="1A1361AD" w14:textId="77777777" w:rsidR="00563543" w:rsidRPr="00880AFF" w:rsidRDefault="00563543" w:rsidP="00563543">
      <w:pPr>
        <w:widowControl w:val="0"/>
        <w:tabs>
          <w:tab w:val="right" w:leader="underscore" w:pos="9540"/>
        </w:tabs>
        <w:autoSpaceDE w:val="0"/>
        <w:autoSpaceDN w:val="0"/>
        <w:adjustRightInd w:val="0"/>
        <w:spacing w:after="0" w:line="240" w:lineRule="auto"/>
        <w:ind w:left="0" w:firstLine="0"/>
        <w:jc w:val="left"/>
        <w:rPr>
          <w:rFonts w:asciiTheme="minorHAnsi" w:eastAsia="Times New Roman" w:hAnsiTheme="minorHAnsi" w:cstheme="minorHAnsi"/>
          <w:color w:val="auto"/>
          <w:sz w:val="20"/>
          <w:szCs w:val="20"/>
          <w:lang w:eastAsia="en-US"/>
        </w:rPr>
      </w:pPr>
    </w:p>
    <w:p w14:paraId="7496D9E0" w14:textId="77777777" w:rsidR="00563543" w:rsidRPr="00880AFF" w:rsidRDefault="00563543" w:rsidP="00563543">
      <w:pPr>
        <w:widowControl w:val="0"/>
        <w:tabs>
          <w:tab w:val="right" w:leader="underscore" w:pos="9540"/>
        </w:tabs>
        <w:autoSpaceDE w:val="0"/>
        <w:autoSpaceDN w:val="0"/>
        <w:adjustRightInd w:val="0"/>
        <w:spacing w:after="0" w:line="240" w:lineRule="auto"/>
        <w:ind w:left="0" w:firstLine="0"/>
        <w:jc w:val="left"/>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Súlad súťažných podkladov s ustanoveniami zákona potvrdzuje:</w:t>
      </w:r>
    </w:p>
    <w:p w14:paraId="5A3150C6" w14:textId="77777777" w:rsidR="00563543" w:rsidRPr="00880AFF" w:rsidRDefault="00563543" w:rsidP="00563543">
      <w:pPr>
        <w:widowControl w:val="0"/>
        <w:autoSpaceDE w:val="0"/>
        <w:autoSpaceDN w:val="0"/>
        <w:adjustRightInd w:val="0"/>
        <w:spacing w:after="0" w:line="240" w:lineRule="auto"/>
        <w:ind w:left="0" w:firstLine="0"/>
        <w:jc w:val="left"/>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Mgr. Rebeka Zelenyáková, poverená osoba</w:t>
      </w:r>
    </w:p>
    <w:p w14:paraId="30F49313" w14:textId="6EA2E759" w:rsidR="00563543" w:rsidRPr="00880AFF" w:rsidRDefault="00016D4B" w:rsidP="00563543">
      <w:pPr>
        <w:widowControl w:val="0"/>
        <w:autoSpaceDE w:val="0"/>
        <w:autoSpaceDN w:val="0"/>
        <w:adjustRightInd w:val="0"/>
        <w:spacing w:after="0" w:line="240" w:lineRule="auto"/>
        <w:ind w:left="0" w:firstLine="0"/>
        <w:jc w:val="left"/>
        <w:rPr>
          <w:rFonts w:asciiTheme="minorHAnsi" w:eastAsia="Times New Roman" w:hAnsiTheme="minorHAnsi" w:cstheme="minorHAnsi"/>
          <w:color w:val="auto"/>
          <w:sz w:val="20"/>
          <w:szCs w:val="20"/>
          <w:lang w:eastAsia="en-US"/>
        </w:rPr>
      </w:pPr>
      <w:r>
        <w:rPr>
          <w:rFonts w:asciiTheme="minorHAnsi" w:eastAsia="Times New Roman" w:hAnsiTheme="minorHAnsi" w:cstheme="minorHAnsi"/>
          <w:color w:val="auto"/>
          <w:sz w:val="20"/>
          <w:szCs w:val="20"/>
          <w:lang w:eastAsia="en-US"/>
        </w:rPr>
        <w:t xml:space="preserve"> </w:t>
      </w:r>
    </w:p>
    <w:p w14:paraId="31BAFCE5" w14:textId="1C2C4CF4" w:rsidR="00563543" w:rsidRPr="00880AFF" w:rsidRDefault="000C7C28" w:rsidP="00563543">
      <w:pPr>
        <w:widowControl w:val="0"/>
        <w:tabs>
          <w:tab w:val="right" w:leader="underscore" w:pos="9540"/>
        </w:tabs>
        <w:autoSpaceDE w:val="0"/>
        <w:autoSpaceDN w:val="0"/>
        <w:adjustRightInd w:val="0"/>
        <w:spacing w:after="0" w:line="240" w:lineRule="auto"/>
        <w:ind w:left="0" w:firstLine="0"/>
        <w:jc w:val="center"/>
        <w:rPr>
          <w:rFonts w:asciiTheme="minorHAnsi" w:eastAsia="Times New Roman" w:hAnsiTheme="minorHAnsi" w:cstheme="minorHAnsi"/>
          <w:color w:val="auto"/>
          <w:sz w:val="20"/>
          <w:szCs w:val="20"/>
          <w:lang w:eastAsia="en-US"/>
        </w:rPr>
      </w:pPr>
      <w:r>
        <w:rPr>
          <w:rFonts w:asciiTheme="minorHAnsi" w:eastAsia="Times New Roman" w:hAnsiTheme="minorHAnsi" w:cstheme="minorHAnsi"/>
          <w:color w:val="auto"/>
          <w:sz w:val="20"/>
          <w:szCs w:val="20"/>
          <w:lang w:eastAsia="en-US"/>
        </w:rPr>
        <w:t xml:space="preserve"> </w:t>
      </w:r>
    </w:p>
    <w:p w14:paraId="1699C927" w14:textId="661593D6" w:rsidR="00563543" w:rsidRPr="00880AFF" w:rsidRDefault="00563543" w:rsidP="001E5F9C">
      <w:pPr>
        <w:widowControl w:val="0"/>
        <w:tabs>
          <w:tab w:val="right" w:leader="underscore" w:pos="9540"/>
        </w:tabs>
        <w:autoSpaceDE w:val="0"/>
        <w:autoSpaceDN w:val="0"/>
        <w:adjustRightInd w:val="0"/>
        <w:spacing w:after="0" w:line="240" w:lineRule="auto"/>
        <w:ind w:left="0" w:firstLine="0"/>
        <w:rPr>
          <w:rFonts w:asciiTheme="minorHAnsi" w:eastAsia="Times New Roman" w:hAnsiTheme="minorHAnsi" w:cstheme="minorHAnsi"/>
          <w:color w:val="auto"/>
          <w:sz w:val="20"/>
          <w:szCs w:val="20"/>
          <w:lang w:eastAsia="en-US"/>
        </w:rPr>
      </w:pPr>
    </w:p>
    <w:p w14:paraId="64D570C6" w14:textId="77777777" w:rsidR="00563543" w:rsidRPr="00880AFF" w:rsidRDefault="00563543" w:rsidP="00563543">
      <w:pPr>
        <w:widowControl w:val="0"/>
        <w:tabs>
          <w:tab w:val="right" w:leader="underscore" w:pos="9540"/>
        </w:tabs>
        <w:autoSpaceDE w:val="0"/>
        <w:autoSpaceDN w:val="0"/>
        <w:adjustRightInd w:val="0"/>
        <w:spacing w:after="0" w:line="240" w:lineRule="auto"/>
        <w:ind w:left="0" w:firstLine="0"/>
        <w:jc w:val="center"/>
        <w:rPr>
          <w:rFonts w:asciiTheme="minorHAnsi" w:eastAsia="Times New Roman" w:hAnsiTheme="minorHAnsi" w:cstheme="minorHAnsi"/>
          <w:color w:val="auto"/>
          <w:sz w:val="20"/>
          <w:szCs w:val="20"/>
          <w:lang w:eastAsia="en-US"/>
        </w:rPr>
      </w:pPr>
    </w:p>
    <w:p w14:paraId="704BDFC0" w14:textId="77777777" w:rsidR="00563543" w:rsidRPr="00880AFF" w:rsidRDefault="00563543" w:rsidP="00880AFF">
      <w:pPr>
        <w:widowControl w:val="0"/>
        <w:tabs>
          <w:tab w:val="right" w:leader="underscore" w:pos="9540"/>
        </w:tabs>
        <w:autoSpaceDE w:val="0"/>
        <w:autoSpaceDN w:val="0"/>
        <w:adjustRightInd w:val="0"/>
        <w:spacing w:after="0" w:line="240" w:lineRule="auto"/>
        <w:ind w:left="0" w:firstLine="0"/>
        <w:rPr>
          <w:rFonts w:asciiTheme="minorHAnsi" w:eastAsia="Times New Roman" w:hAnsiTheme="minorHAnsi" w:cstheme="minorHAnsi"/>
          <w:color w:val="auto"/>
          <w:sz w:val="20"/>
          <w:szCs w:val="20"/>
          <w:lang w:eastAsia="en-US"/>
        </w:rPr>
      </w:pPr>
    </w:p>
    <w:p w14:paraId="29D3B2ED" w14:textId="1CC32F2E" w:rsidR="00563543" w:rsidRPr="0045105A" w:rsidRDefault="00563543" w:rsidP="00563543">
      <w:pPr>
        <w:widowControl w:val="0"/>
        <w:tabs>
          <w:tab w:val="right" w:leader="underscore" w:pos="9540"/>
        </w:tabs>
        <w:autoSpaceDE w:val="0"/>
        <w:autoSpaceDN w:val="0"/>
        <w:adjustRightInd w:val="0"/>
        <w:spacing w:after="0" w:line="240" w:lineRule="auto"/>
        <w:ind w:left="0" w:firstLine="0"/>
        <w:jc w:val="center"/>
        <w:rPr>
          <w:rFonts w:asciiTheme="minorHAnsi" w:eastAsia="Times New Roman" w:hAnsiTheme="minorHAnsi" w:cstheme="minorHAnsi"/>
          <w:color w:val="auto"/>
          <w:sz w:val="18"/>
          <w:szCs w:val="18"/>
          <w:lang w:eastAsia="en-US"/>
        </w:rPr>
      </w:pPr>
      <w:r w:rsidRPr="0045105A">
        <w:rPr>
          <w:rFonts w:asciiTheme="minorHAnsi" w:eastAsia="Times New Roman" w:hAnsiTheme="minorHAnsi" w:cstheme="minorHAnsi"/>
          <w:color w:val="auto"/>
          <w:sz w:val="18"/>
          <w:szCs w:val="18"/>
          <w:lang w:eastAsia="en-US"/>
        </w:rPr>
        <w:t xml:space="preserve">V Dolnom Ohaji, </w:t>
      </w:r>
      <w:r w:rsidR="006F67AC" w:rsidRPr="0045105A">
        <w:rPr>
          <w:rFonts w:asciiTheme="minorHAnsi" w:eastAsia="Times New Roman" w:hAnsiTheme="minorHAnsi" w:cstheme="minorHAnsi"/>
          <w:color w:val="auto"/>
          <w:sz w:val="18"/>
          <w:szCs w:val="18"/>
          <w:lang w:eastAsia="en-US"/>
        </w:rPr>
        <w:t>október</w:t>
      </w:r>
      <w:r w:rsidRPr="0045105A">
        <w:rPr>
          <w:rFonts w:asciiTheme="minorHAnsi" w:eastAsia="Times New Roman" w:hAnsiTheme="minorHAnsi" w:cstheme="minorHAnsi"/>
          <w:color w:val="auto"/>
          <w:sz w:val="18"/>
          <w:szCs w:val="18"/>
          <w:lang w:eastAsia="en-US"/>
        </w:rPr>
        <w:t xml:space="preserve"> 2025</w:t>
      </w:r>
    </w:p>
    <w:sdt>
      <w:sdtPr>
        <w:rPr>
          <w:rFonts w:asciiTheme="minorHAnsi" w:eastAsia="Arial" w:hAnsiTheme="minorHAnsi" w:cstheme="minorHAnsi"/>
          <w:color w:val="000000"/>
          <w:sz w:val="22"/>
          <w:szCs w:val="22"/>
        </w:rPr>
        <w:id w:val="926624688"/>
        <w:docPartObj>
          <w:docPartGallery w:val="Table of Contents"/>
          <w:docPartUnique/>
        </w:docPartObj>
      </w:sdtPr>
      <w:sdtEndPr>
        <w:rPr>
          <w:b/>
          <w:bCs/>
        </w:rPr>
      </w:sdtEndPr>
      <w:sdtContent>
        <w:p w14:paraId="4949F51C" w14:textId="2333F72B" w:rsidR="00325382" w:rsidRPr="00273F1E" w:rsidRDefault="00325382" w:rsidP="00880AFF">
          <w:pPr>
            <w:pStyle w:val="Hlavikaobsahu"/>
            <w:jc w:val="center"/>
            <w:rPr>
              <w:rFonts w:asciiTheme="minorHAnsi" w:hAnsiTheme="minorHAnsi" w:cstheme="minorHAnsi"/>
              <w:b/>
              <w:bCs/>
              <w:color w:val="auto"/>
              <w:sz w:val="18"/>
              <w:szCs w:val="18"/>
            </w:rPr>
          </w:pPr>
          <w:r w:rsidRPr="00273F1E">
            <w:rPr>
              <w:rFonts w:asciiTheme="minorHAnsi" w:hAnsiTheme="minorHAnsi" w:cstheme="minorHAnsi"/>
              <w:b/>
              <w:bCs/>
              <w:color w:val="auto"/>
              <w:sz w:val="18"/>
              <w:szCs w:val="18"/>
            </w:rPr>
            <w:t>Obsah</w:t>
          </w:r>
        </w:p>
        <w:p w14:paraId="5776A116" w14:textId="08CB06BD" w:rsidR="000165CC" w:rsidRPr="00273F1E" w:rsidRDefault="00325382" w:rsidP="00686680">
          <w:pPr>
            <w:pStyle w:val="Obsah1"/>
            <w:rPr>
              <w:rFonts w:eastAsiaTheme="minorEastAsia"/>
              <w:kern w:val="2"/>
              <w:lang w:eastAsia="sk-SK"/>
              <w14:ligatures w14:val="standardContextual"/>
            </w:rPr>
          </w:pPr>
          <w:r w:rsidRPr="00273F1E">
            <w:fldChar w:fldCharType="begin"/>
          </w:r>
          <w:r w:rsidRPr="00273F1E">
            <w:instrText xml:space="preserve"> TOC \o "1-3" \h \z \u </w:instrText>
          </w:r>
          <w:r w:rsidRPr="00273F1E">
            <w:fldChar w:fldCharType="separate"/>
          </w:r>
          <w:hyperlink w:anchor="_Toc210377279" w:history="1">
            <w:r w:rsidR="000165CC" w:rsidRPr="00273F1E">
              <w:rPr>
                <w:rStyle w:val="Hypertextovprepojenie"/>
              </w:rPr>
              <w:t>ČASŤ A1. POKYNY NA VYPRACOVANIE PONUKY</w:t>
            </w:r>
            <w:r w:rsidR="000165CC" w:rsidRPr="00273F1E">
              <w:rPr>
                <w:webHidden/>
              </w:rPr>
              <w:tab/>
            </w:r>
            <w:r w:rsidR="000165CC" w:rsidRPr="00273F1E">
              <w:rPr>
                <w:webHidden/>
              </w:rPr>
              <w:fldChar w:fldCharType="begin"/>
            </w:r>
            <w:r w:rsidR="000165CC" w:rsidRPr="00273F1E">
              <w:rPr>
                <w:webHidden/>
              </w:rPr>
              <w:instrText xml:space="preserve"> PAGEREF _Toc210377279 \h </w:instrText>
            </w:r>
            <w:r w:rsidR="000165CC" w:rsidRPr="00273F1E">
              <w:rPr>
                <w:webHidden/>
              </w:rPr>
            </w:r>
            <w:r w:rsidR="000165CC" w:rsidRPr="00273F1E">
              <w:rPr>
                <w:webHidden/>
              </w:rPr>
              <w:fldChar w:fldCharType="separate"/>
            </w:r>
            <w:r w:rsidR="00B2791F">
              <w:rPr>
                <w:webHidden/>
              </w:rPr>
              <w:t>4</w:t>
            </w:r>
            <w:r w:rsidR="000165CC" w:rsidRPr="00273F1E">
              <w:rPr>
                <w:webHidden/>
              </w:rPr>
              <w:fldChar w:fldCharType="end"/>
            </w:r>
          </w:hyperlink>
        </w:p>
        <w:p w14:paraId="7D0EBE7A" w14:textId="78D0DD85" w:rsidR="000165CC" w:rsidRPr="00034560" w:rsidRDefault="00BD73CB" w:rsidP="00686680">
          <w:pPr>
            <w:pStyle w:val="Obsah2"/>
            <w:rPr>
              <w:rFonts w:eastAsiaTheme="minorEastAsia"/>
              <w:kern w:val="2"/>
              <w:lang w:eastAsia="sk-SK"/>
              <w14:ligatures w14:val="standardContextual"/>
            </w:rPr>
          </w:pPr>
          <w:hyperlink w:anchor="_Toc210377280" w:history="1">
            <w:r w:rsidR="000165CC" w:rsidRPr="00034560">
              <w:rPr>
                <w:rStyle w:val="Hypertextovprepojenie"/>
                <w:b/>
                <w:bCs/>
              </w:rPr>
              <w:t>I. VŠEOBECNÉ INFORMÁCIE</w:t>
            </w:r>
            <w:r w:rsidR="000165CC" w:rsidRPr="00034560">
              <w:rPr>
                <w:webHidden/>
              </w:rPr>
              <w:tab/>
            </w:r>
            <w:r w:rsidR="000165CC" w:rsidRPr="00034560">
              <w:rPr>
                <w:webHidden/>
              </w:rPr>
              <w:fldChar w:fldCharType="begin"/>
            </w:r>
            <w:r w:rsidR="000165CC" w:rsidRPr="00034560">
              <w:rPr>
                <w:webHidden/>
              </w:rPr>
              <w:instrText xml:space="preserve"> PAGEREF _Toc210377280 \h </w:instrText>
            </w:r>
            <w:r w:rsidR="000165CC" w:rsidRPr="00034560">
              <w:rPr>
                <w:webHidden/>
              </w:rPr>
            </w:r>
            <w:r w:rsidR="000165CC" w:rsidRPr="00034560">
              <w:rPr>
                <w:webHidden/>
              </w:rPr>
              <w:fldChar w:fldCharType="separate"/>
            </w:r>
            <w:r w:rsidR="00B2791F">
              <w:rPr>
                <w:webHidden/>
              </w:rPr>
              <w:t>4</w:t>
            </w:r>
            <w:r w:rsidR="000165CC" w:rsidRPr="00034560">
              <w:rPr>
                <w:webHidden/>
              </w:rPr>
              <w:fldChar w:fldCharType="end"/>
            </w:r>
          </w:hyperlink>
        </w:p>
        <w:p w14:paraId="39AE4755" w14:textId="49DCCEB8" w:rsidR="000165CC" w:rsidRPr="00034560" w:rsidRDefault="00BD73CB" w:rsidP="00686680">
          <w:pPr>
            <w:pStyle w:val="Obsah2"/>
            <w:rPr>
              <w:rFonts w:eastAsiaTheme="minorEastAsia"/>
              <w:kern w:val="2"/>
              <w:lang w:eastAsia="sk-SK"/>
              <w14:ligatures w14:val="standardContextual"/>
            </w:rPr>
          </w:pPr>
          <w:hyperlink w:anchor="_Toc210377281" w:history="1">
            <w:r w:rsidR="000165CC" w:rsidRPr="00034560">
              <w:rPr>
                <w:rStyle w:val="Hypertextovprepojenie"/>
                <w:b/>
                <w:bCs/>
              </w:rPr>
              <w:t>II. HARMONOGRAM  SÚŤAŽE</w:t>
            </w:r>
            <w:r w:rsidR="000165CC" w:rsidRPr="00034560">
              <w:rPr>
                <w:webHidden/>
              </w:rPr>
              <w:tab/>
            </w:r>
            <w:r w:rsidR="000165CC" w:rsidRPr="00034560">
              <w:rPr>
                <w:webHidden/>
              </w:rPr>
              <w:fldChar w:fldCharType="begin"/>
            </w:r>
            <w:r w:rsidR="000165CC" w:rsidRPr="00034560">
              <w:rPr>
                <w:webHidden/>
              </w:rPr>
              <w:instrText xml:space="preserve"> PAGEREF _Toc210377281 \h </w:instrText>
            </w:r>
            <w:r w:rsidR="000165CC" w:rsidRPr="00034560">
              <w:rPr>
                <w:webHidden/>
              </w:rPr>
            </w:r>
            <w:r w:rsidR="000165CC" w:rsidRPr="00034560">
              <w:rPr>
                <w:webHidden/>
              </w:rPr>
              <w:fldChar w:fldCharType="separate"/>
            </w:r>
            <w:r w:rsidR="00B2791F">
              <w:rPr>
                <w:webHidden/>
              </w:rPr>
              <w:t>5</w:t>
            </w:r>
            <w:r w:rsidR="000165CC" w:rsidRPr="00034560">
              <w:rPr>
                <w:webHidden/>
              </w:rPr>
              <w:fldChar w:fldCharType="end"/>
            </w:r>
          </w:hyperlink>
        </w:p>
        <w:p w14:paraId="6DF348D7" w14:textId="3031E424" w:rsidR="000165CC" w:rsidRPr="00034560" w:rsidRDefault="00BD73CB" w:rsidP="00686680">
          <w:pPr>
            <w:pStyle w:val="Obsah2"/>
            <w:rPr>
              <w:rFonts w:eastAsiaTheme="minorEastAsia"/>
              <w:kern w:val="2"/>
              <w:lang w:eastAsia="sk-SK"/>
              <w14:ligatures w14:val="standardContextual"/>
            </w:rPr>
          </w:pPr>
          <w:hyperlink w:anchor="_Toc210377282" w:history="1">
            <w:r w:rsidR="000165CC" w:rsidRPr="00034560">
              <w:rPr>
                <w:rStyle w:val="Hypertextovprepojenie"/>
                <w:b/>
                <w:bCs/>
              </w:rPr>
              <w:t>III. ZÁKLADNÉ ÚDAJE</w:t>
            </w:r>
            <w:r w:rsidR="000165CC" w:rsidRPr="00034560">
              <w:rPr>
                <w:webHidden/>
              </w:rPr>
              <w:tab/>
            </w:r>
            <w:r w:rsidR="000165CC" w:rsidRPr="00034560">
              <w:rPr>
                <w:webHidden/>
              </w:rPr>
              <w:fldChar w:fldCharType="begin"/>
            </w:r>
            <w:r w:rsidR="000165CC" w:rsidRPr="00034560">
              <w:rPr>
                <w:webHidden/>
              </w:rPr>
              <w:instrText xml:space="preserve"> PAGEREF _Toc210377282 \h </w:instrText>
            </w:r>
            <w:r w:rsidR="000165CC" w:rsidRPr="00034560">
              <w:rPr>
                <w:webHidden/>
              </w:rPr>
            </w:r>
            <w:r w:rsidR="000165CC" w:rsidRPr="00034560">
              <w:rPr>
                <w:webHidden/>
              </w:rPr>
              <w:fldChar w:fldCharType="separate"/>
            </w:r>
            <w:r w:rsidR="00B2791F">
              <w:rPr>
                <w:webHidden/>
              </w:rPr>
              <w:t>6</w:t>
            </w:r>
            <w:r w:rsidR="000165CC" w:rsidRPr="00034560">
              <w:rPr>
                <w:webHidden/>
              </w:rPr>
              <w:fldChar w:fldCharType="end"/>
            </w:r>
          </w:hyperlink>
        </w:p>
        <w:p w14:paraId="293E4C74" w14:textId="6B9374ED" w:rsidR="000165CC" w:rsidRPr="00273F1E" w:rsidRDefault="00BD73CB" w:rsidP="00034560">
          <w:pPr>
            <w:pStyle w:val="Obsah3"/>
            <w:rPr>
              <w:rFonts w:eastAsiaTheme="minorEastAsia"/>
              <w:kern w:val="2"/>
              <w:lang w:eastAsia="sk-SK"/>
              <w14:ligatures w14:val="standardContextual"/>
            </w:rPr>
          </w:pPr>
          <w:hyperlink w:anchor="_Toc210377283" w:history="1">
            <w:r w:rsidR="000165CC" w:rsidRPr="00273F1E">
              <w:rPr>
                <w:rStyle w:val="Hypertextovprepojenie"/>
              </w:rPr>
              <w:t>1</w:t>
            </w:r>
            <w:r w:rsidR="000165CC" w:rsidRPr="00273F1E">
              <w:rPr>
                <w:rFonts w:eastAsiaTheme="minorEastAsia"/>
                <w:kern w:val="2"/>
                <w:lang w:eastAsia="sk-SK"/>
                <w14:ligatures w14:val="standardContextual"/>
              </w:rPr>
              <w:tab/>
            </w:r>
            <w:r w:rsidR="000165CC" w:rsidRPr="00273F1E">
              <w:rPr>
                <w:rStyle w:val="Hypertextovprepojenie"/>
              </w:rPr>
              <w:t>IDENTIFIKÁCIA VEREJNÉHO OBSTARÁVATEĽA</w:t>
            </w:r>
            <w:r w:rsidR="000165CC" w:rsidRPr="00273F1E">
              <w:rPr>
                <w:webHidden/>
              </w:rPr>
              <w:tab/>
            </w:r>
            <w:r w:rsidR="000165CC" w:rsidRPr="00273F1E">
              <w:rPr>
                <w:webHidden/>
              </w:rPr>
              <w:fldChar w:fldCharType="begin"/>
            </w:r>
            <w:r w:rsidR="000165CC" w:rsidRPr="00273F1E">
              <w:rPr>
                <w:webHidden/>
              </w:rPr>
              <w:instrText xml:space="preserve"> PAGEREF _Toc210377283 \h </w:instrText>
            </w:r>
            <w:r w:rsidR="000165CC" w:rsidRPr="00273F1E">
              <w:rPr>
                <w:webHidden/>
              </w:rPr>
            </w:r>
            <w:r w:rsidR="000165CC" w:rsidRPr="00273F1E">
              <w:rPr>
                <w:webHidden/>
              </w:rPr>
              <w:fldChar w:fldCharType="separate"/>
            </w:r>
            <w:r w:rsidR="00B2791F">
              <w:rPr>
                <w:webHidden/>
              </w:rPr>
              <w:t>6</w:t>
            </w:r>
            <w:r w:rsidR="000165CC" w:rsidRPr="00273F1E">
              <w:rPr>
                <w:webHidden/>
              </w:rPr>
              <w:fldChar w:fldCharType="end"/>
            </w:r>
          </w:hyperlink>
        </w:p>
        <w:p w14:paraId="5607CACB" w14:textId="09BE1D25" w:rsidR="000165CC" w:rsidRPr="00273F1E" w:rsidRDefault="00BD73CB" w:rsidP="00034560">
          <w:pPr>
            <w:pStyle w:val="Obsah3"/>
            <w:rPr>
              <w:rFonts w:eastAsiaTheme="minorEastAsia"/>
              <w:kern w:val="2"/>
              <w:lang w:eastAsia="sk-SK"/>
              <w14:ligatures w14:val="standardContextual"/>
            </w:rPr>
          </w:pPr>
          <w:hyperlink w:anchor="_Toc210377284" w:history="1">
            <w:r w:rsidR="000165CC" w:rsidRPr="00273F1E">
              <w:rPr>
                <w:rStyle w:val="Hypertextovprepojenie"/>
              </w:rPr>
              <w:t xml:space="preserve">2 </w:t>
            </w:r>
            <w:r w:rsidR="000165CC" w:rsidRPr="00273F1E">
              <w:rPr>
                <w:rFonts w:eastAsiaTheme="minorEastAsia"/>
                <w:kern w:val="2"/>
                <w:lang w:eastAsia="sk-SK"/>
                <w14:ligatures w14:val="standardContextual"/>
              </w:rPr>
              <w:tab/>
            </w:r>
            <w:r w:rsidR="000165CC" w:rsidRPr="00273F1E">
              <w:rPr>
                <w:rStyle w:val="Hypertextovprepojenie"/>
              </w:rPr>
              <w:t>PREDMET ZÁKAZKY</w:t>
            </w:r>
            <w:r w:rsidR="000165CC" w:rsidRPr="00273F1E">
              <w:rPr>
                <w:webHidden/>
              </w:rPr>
              <w:tab/>
            </w:r>
            <w:r w:rsidR="000165CC" w:rsidRPr="00273F1E">
              <w:rPr>
                <w:webHidden/>
              </w:rPr>
              <w:fldChar w:fldCharType="begin"/>
            </w:r>
            <w:r w:rsidR="000165CC" w:rsidRPr="00273F1E">
              <w:rPr>
                <w:webHidden/>
              </w:rPr>
              <w:instrText xml:space="preserve"> PAGEREF _Toc210377284 \h </w:instrText>
            </w:r>
            <w:r w:rsidR="000165CC" w:rsidRPr="00273F1E">
              <w:rPr>
                <w:webHidden/>
              </w:rPr>
            </w:r>
            <w:r w:rsidR="000165CC" w:rsidRPr="00273F1E">
              <w:rPr>
                <w:webHidden/>
              </w:rPr>
              <w:fldChar w:fldCharType="separate"/>
            </w:r>
            <w:r w:rsidR="00B2791F">
              <w:rPr>
                <w:webHidden/>
              </w:rPr>
              <w:t>6</w:t>
            </w:r>
            <w:r w:rsidR="000165CC" w:rsidRPr="00273F1E">
              <w:rPr>
                <w:webHidden/>
              </w:rPr>
              <w:fldChar w:fldCharType="end"/>
            </w:r>
          </w:hyperlink>
        </w:p>
        <w:p w14:paraId="03FBA09F" w14:textId="49EBFCF7" w:rsidR="000165CC" w:rsidRPr="00273F1E" w:rsidRDefault="00BD73CB" w:rsidP="00034560">
          <w:pPr>
            <w:pStyle w:val="Obsah3"/>
            <w:rPr>
              <w:rFonts w:eastAsiaTheme="minorEastAsia"/>
              <w:kern w:val="2"/>
              <w:lang w:eastAsia="sk-SK"/>
              <w14:ligatures w14:val="standardContextual"/>
            </w:rPr>
          </w:pPr>
          <w:hyperlink w:anchor="_Toc210377285" w:history="1">
            <w:r w:rsidR="000165CC" w:rsidRPr="00273F1E">
              <w:rPr>
                <w:rStyle w:val="Hypertextovprepojenie"/>
              </w:rPr>
              <w:t>3</w:t>
            </w:r>
            <w:r w:rsidR="000165CC" w:rsidRPr="00273F1E">
              <w:rPr>
                <w:rFonts w:eastAsiaTheme="minorEastAsia"/>
                <w:kern w:val="2"/>
                <w:lang w:eastAsia="sk-SK"/>
                <w14:ligatures w14:val="standardContextual"/>
              </w:rPr>
              <w:tab/>
            </w:r>
            <w:r w:rsidR="000165CC" w:rsidRPr="00273F1E">
              <w:rPr>
                <w:rStyle w:val="Hypertextovprepojenie"/>
              </w:rPr>
              <w:t>KOMPLEXNOSŤ DODÁVKY</w:t>
            </w:r>
            <w:r w:rsidR="000165CC" w:rsidRPr="00273F1E">
              <w:rPr>
                <w:webHidden/>
              </w:rPr>
              <w:tab/>
            </w:r>
            <w:r w:rsidR="000165CC" w:rsidRPr="00273F1E">
              <w:rPr>
                <w:webHidden/>
              </w:rPr>
              <w:fldChar w:fldCharType="begin"/>
            </w:r>
            <w:r w:rsidR="000165CC" w:rsidRPr="00273F1E">
              <w:rPr>
                <w:webHidden/>
              </w:rPr>
              <w:instrText xml:space="preserve"> PAGEREF _Toc210377285 \h </w:instrText>
            </w:r>
            <w:r w:rsidR="000165CC" w:rsidRPr="00273F1E">
              <w:rPr>
                <w:webHidden/>
              </w:rPr>
            </w:r>
            <w:r w:rsidR="000165CC" w:rsidRPr="00273F1E">
              <w:rPr>
                <w:webHidden/>
              </w:rPr>
              <w:fldChar w:fldCharType="separate"/>
            </w:r>
            <w:r w:rsidR="00B2791F">
              <w:rPr>
                <w:webHidden/>
              </w:rPr>
              <w:t>7</w:t>
            </w:r>
            <w:r w:rsidR="000165CC" w:rsidRPr="00273F1E">
              <w:rPr>
                <w:webHidden/>
              </w:rPr>
              <w:fldChar w:fldCharType="end"/>
            </w:r>
          </w:hyperlink>
        </w:p>
        <w:p w14:paraId="674DA330" w14:textId="2CB01D33" w:rsidR="000165CC" w:rsidRPr="00273F1E" w:rsidRDefault="00BD73CB" w:rsidP="00034560">
          <w:pPr>
            <w:pStyle w:val="Obsah3"/>
            <w:rPr>
              <w:rFonts w:eastAsiaTheme="minorEastAsia"/>
              <w:kern w:val="2"/>
              <w:lang w:eastAsia="sk-SK"/>
              <w14:ligatures w14:val="standardContextual"/>
            </w:rPr>
          </w:pPr>
          <w:hyperlink w:anchor="_Toc210377286" w:history="1">
            <w:r w:rsidR="000165CC" w:rsidRPr="00273F1E">
              <w:rPr>
                <w:rStyle w:val="Hypertextovprepojenie"/>
              </w:rPr>
              <w:t>4</w:t>
            </w:r>
            <w:r w:rsidR="000165CC" w:rsidRPr="00273F1E">
              <w:rPr>
                <w:rFonts w:eastAsiaTheme="minorEastAsia"/>
                <w:kern w:val="2"/>
                <w:lang w:eastAsia="sk-SK"/>
                <w14:ligatures w14:val="standardContextual"/>
              </w:rPr>
              <w:tab/>
            </w:r>
            <w:r w:rsidR="000165CC" w:rsidRPr="00273F1E">
              <w:rPr>
                <w:rStyle w:val="Hypertextovprepojenie"/>
              </w:rPr>
              <w:t>ZDROJ FINANČNÝCH PROSTRIEDKOV</w:t>
            </w:r>
            <w:r w:rsidR="000165CC" w:rsidRPr="00273F1E">
              <w:rPr>
                <w:webHidden/>
              </w:rPr>
              <w:tab/>
            </w:r>
            <w:r w:rsidR="000165CC" w:rsidRPr="00273F1E">
              <w:rPr>
                <w:webHidden/>
              </w:rPr>
              <w:fldChar w:fldCharType="begin"/>
            </w:r>
            <w:r w:rsidR="000165CC" w:rsidRPr="00273F1E">
              <w:rPr>
                <w:webHidden/>
              </w:rPr>
              <w:instrText xml:space="preserve"> PAGEREF _Toc210377286 \h </w:instrText>
            </w:r>
            <w:r w:rsidR="000165CC" w:rsidRPr="00273F1E">
              <w:rPr>
                <w:webHidden/>
              </w:rPr>
            </w:r>
            <w:r w:rsidR="000165CC" w:rsidRPr="00273F1E">
              <w:rPr>
                <w:webHidden/>
              </w:rPr>
              <w:fldChar w:fldCharType="separate"/>
            </w:r>
            <w:r w:rsidR="00B2791F">
              <w:rPr>
                <w:webHidden/>
              </w:rPr>
              <w:t>7</w:t>
            </w:r>
            <w:r w:rsidR="000165CC" w:rsidRPr="00273F1E">
              <w:rPr>
                <w:webHidden/>
              </w:rPr>
              <w:fldChar w:fldCharType="end"/>
            </w:r>
          </w:hyperlink>
        </w:p>
        <w:p w14:paraId="287A67D1" w14:textId="3AC274E4" w:rsidR="000165CC" w:rsidRPr="00273F1E" w:rsidRDefault="00BD73CB" w:rsidP="00034560">
          <w:pPr>
            <w:pStyle w:val="Obsah3"/>
            <w:rPr>
              <w:rFonts w:eastAsiaTheme="minorEastAsia"/>
              <w:kern w:val="2"/>
              <w:lang w:eastAsia="sk-SK"/>
              <w14:ligatures w14:val="standardContextual"/>
            </w:rPr>
          </w:pPr>
          <w:hyperlink w:anchor="_Toc210377287" w:history="1">
            <w:r w:rsidR="000165CC" w:rsidRPr="00273F1E">
              <w:rPr>
                <w:rStyle w:val="Hypertextovprepojenie"/>
              </w:rPr>
              <w:t>5</w:t>
            </w:r>
            <w:r w:rsidR="000165CC" w:rsidRPr="00273F1E">
              <w:rPr>
                <w:rFonts w:eastAsiaTheme="minorEastAsia"/>
                <w:kern w:val="2"/>
                <w:lang w:eastAsia="sk-SK"/>
                <w14:ligatures w14:val="standardContextual"/>
              </w:rPr>
              <w:tab/>
            </w:r>
            <w:r w:rsidR="000165CC" w:rsidRPr="00273F1E">
              <w:rPr>
                <w:rStyle w:val="Hypertextovprepojenie"/>
              </w:rPr>
              <w:t>DRUH ZÁKAZKY</w:t>
            </w:r>
            <w:r w:rsidR="000165CC" w:rsidRPr="00273F1E">
              <w:rPr>
                <w:webHidden/>
              </w:rPr>
              <w:tab/>
            </w:r>
            <w:r w:rsidR="000165CC" w:rsidRPr="00273F1E">
              <w:rPr>
                <w:webHidden/>
              </w:rPr>
              <w:fldChar w:fldCharType="begin"/>
            </w:r>
            <w:r w:rsidR="000165CC" w:rsidRPr="00273F1E">
              <w:rPr>
                <w:webHidden/>
              </w:rPr>
              <w:instrText xml:space="preserve"> PAGEREF _Toc210377287 \h </w:instrText>
            </w:r>
            <w:r w:rsidR="000165CC" w:rsidRPr="00273F1E">
              <w:rPr>
                <w:webHidden/>
              </w:rPr>
            </w:r>
            <w:r w:rsidR="000165CC" w:rsidRPr="00273F1E">
              <w:rPr>
                <w:webHidden/>
              </w:rPr>
              <w:fldChar w:fldCharType="separate"/>
            </w:r>
            <w:r w:rsidR="00B2791F">
              <w:rPr>
                <w:webHidden/>
              </w:rPr>
              <w:t>7</w:t>
            </w:r>
            <w:r w:rsidR="000165CC" w:rsidRPr="00273F1E">
              <w:rPr>
                <w:webHidden/>
              </w:rPr>
              <w:fldChar w:fldCharType="end"/>
            </w:r>
          </w:hyperlink>
        </w:p>
        <w:p w14:paraId="7AED8EAB" w14:textId="327A8CEF" w:rsidR="000165CC" w:rsidRPr="00273F1E" w:rsidRDefault="00BD73CB" w:rsidP="00034560">
          <w:pPr>
            <w:pStyle w:val="Obsah3"/>
            <w:rPr>
              <w:rFonts w:eastAsiaTheme="minorEastAsia"/>
              <w:kern w:val="2"/>
              <w:lang w:eastAsia="sk-SK"/>
              <w14:ligatures w14:val="standardContextual"/>
            </w:rPr>
          </w:pPr>
          <w:hyperlink w:anchor="_Toc210377288" w:history="1">
            <w:r w:rsidR="000165CC" w:rsidRPr="00273F1E">
              <w:rPr>
                <w:rStyle w:val="Hypertextovprepojenie"/>
              </w:rPr>
              <w:t xml:space="preserve">6 </w:t>
            </w:r>
            <w:r w:rsidR="000165CC" w:rsidRPr="00273F1E">
              <w:rPr>
                <w:rFonts w:eastAsiaTheme="minorEastAsia"/>
                <w:kern w:val="2"/>
                <w:lang w:eastAsia="sk-SK"/>
                <w14:ligatures w14:val="standardContextual"/>
              </w:rPr>
              <w:tab/>
            </w:r>
            <w:r w:rsidR="000165CC" w:rsidRPr="00273F1E">
              <w:rPr>
                <w:rStyle w:val="Hypertextovprepojenie"/>
              </w:rPr>
              <w:t>MIESTO A TERMÍN POSKYTNUTIA PREDMETU ZÁKAZKY</w:t>
            </w:r>
            <w:r w:rsidR="000165CC" w:rsidRPr="00273F1E">
              <w:rPr>
                <w:webHidden/>
              </w:rPr>
              <w:tab/>
            </w:r>
            <w:r w:rsidR="000165CC" w:rsidRPr="00273F1E">
              <w:rPr>
                <w:webHidden/>
              </w:rPr>
              <w:fldChar w:fldCharType="begin"/>
            </w:r>
            <w:r w:rsidR="000165CC" w:rsidRPr="00273F1E">
              <w:rPr>
                <w:webHidden/>
              </w:rPr>
              <w:instrText xml:space="preserve"> PAGEREF _Toc210377288 \h </w:instrText>
            </w:r>
            <w:r w:rsidR="000165CC" w:rsidRPr="00273F1E">
              <w:rPr>
                <w:webHidden/>
              </w:rPr>
            </w:r>
            <w:r w:rsidR="000165CC" w:rsidRPr="00273F1E">
              <w:rPr>
                <w:webHidden/>
              </w:rPr>
              <w:fldChar w:fldCharType="separate"/>
            </w:r>
            <w:r w:rsidR="00B2791F">
              <w:rPr>
                <w:webHidden/>
              </w:rPr>
              <w:t>7</w:t>
            </w:r>
            <w:r w:rsidR="000165CC" w:rsidRPr="00273F1E">
              <w:rPr>
                <w:webHidden/>
              </w:rPr>
              <w:fldChar w:fldCharType="end"/>
            </w:r>
          </w:hyperlink>
        </w:p>
        <w:p w14:paraId="06873CD9" w14:textId="43FD40EE" w:rsidR="000165CC" w:rsidRPr="00273F1E" w:rsidRDefault="00BD73CB" w:rsidP="00034560">
          <w:pPr>
            <w:pStyle w:val="Obsah3"/>
            <w:rPr>
              <w:rFonts w:eastAsiaTheme="minorEastAsia"/>
              <w:kern w:val="2"/>
              <w:lang w:eastAsia="sk-SK"/>
              <w14:ligatures w14:val="standardContextual"/>
            </w:rPr>
          </w:pPr>
          <w:hyperlink w:anchor="_Toc210377289" w:history="1">
            <w:r w:rsidR="000165CC" w:rsidRPr="00273F1E">
              <w:rPr>
                <w:rStyle w:val="Hypertextovprepojenie"/>
              </w:rPr>
              <w:t>7</w:t>
            </w:r>
            <w:r w:rsidR="000165CC" w:rsidRPr="00273F1E">
              <w:rPr>
                <w:rFonts w:eastAsiaTheme="minorEastAsia"/>
                <w:kern w:val="2"/>
                <w:lang w:eastAsia="sk-SK"/>
                <w14:ligatures w14:val="standardContextual"/>
              </w:rPr>
              <w:tab/>
            </w:r>
            <w:r w:rsidR="000165CC" w:rsidRPr="00273F1E">
              <w:rPr>
                <w:rStyle w:val="Hypertextovprepojenie"/>
              </w:rPr>
              <w:t>OPRÁVNENÝ UCHÁDZAČ</w:t>
            </w:r>
            <w:r w:rsidR="000165CC" w:rsidRPr="00273F1E">
              <w:rPr>
                <w:webHidden/>
              </w:rPr>
              <w:tab/>
            </w:r>
            <w:r w:rsidR="000165CC" w:rsidRPr="00273F1E">
              <w:rPr>
                <w:webHidden/>
              </w:rPr>
              <w:fldChar w:fldCharType="begin"/>
            </w:r>
            <w:r w:rsidR="000165CC" w:rsidRPr="00273F1E">
              <w:rPr>
                <w:webHidden/>
              </w:rPr>
              <w:instrText xml:space="preserve"> PAGEREF _Toc210377289 \h </w:instrText>
            </w:r>
            <w:r w:rsidR="000165CC" w:rsidRPr="00273F1E">
              <w:rPr>
                <w:webHidden/>
              </w:rPr>
            </w:r>
            <w:r w:rsidR="000165CC" w:rsidRPr="00273F1E">
              <w:rPr>
                <w:webHidden/>
              </w:rPr>
              <w:fldChar w:fldCharType="separate"/>
            </w:r>
            <w:r w:rsidR="00B2791F">
              <w:rPr>
                <w:webHidden/>
              </w:rPr>
              <w:t>8</w:t>
            </w:r>
            <w:r w:rsidR="000165CC" w:rsidRPr="00273F1E">
              <w:rPr>
                <w:webHidden/>
              </w:rPr>
              <w:fldChar w:fldCharType="end"/>
            </w:r>
          </w:hyperlink>
        </w:p>
        <w:p w14:paraId="0D35F4BA" w14:textId="4AA98129" w:rsidR="000165CC" w:rsidRPr="00273F1E" w:rsidRDefault="00BD73CB" w:rsidP="00034560">
          <w:pPr>
            <w:pStyle w:val="Obsah3"/>
            <w:rPr>
              <w:rFonts w:eastAsiaTheme="minorEastAsia"/>
              <w:kern w:val="2"/>
              <w:lang w:eastAsia="sk-SK"/>
              <w14:ligatures w14:val="standardContextual"/>
            </w:rPr>
          </w:pPr>
          <w:hyperlink w:anchor="_Toc210377290" w:history="1">
            <w:r w:rsidR="000165CC" w:rsidRPr="00273F1E">
              <w:rPr>
                <w:rStyle w:val="Hypertextovprepojenie"/>
              </w:rPr>
              <w:t>8</w:t>
            </w:r>
            <w:r w:rsidR="000165CC" w:rsidRPr="00273F1E">
              <w:rPr>
                <w:rFonts w:eastAsiaTheme="minorEastAsia"/>
                <w:kern w:val="2"/>
                <w:lang w:eastAsia="sk-SK"/>
                <w14:ligatures w14:val="standardContextual"/>
              </w:rPr>
              <w:tab/>
            </w:r>
            <w:r w:rsidR="000165CC" w:rsidRPr="00273F1E">
              <w:rPr>
                <w:rStyle w:val="Hypertextovprepojenie"/>
              </w:rPr>
              <w:t>VARIANTNÉ RIEŠENIE</w:t>
            </w:r>
            <w:r w:rsidR="000165CC" w:rsidRPr="00273F1E">
              <w:rPr>
                <w:webHidden/>
              </w:rPr>
              <w:tab/>
            </w:r>
            <w:r w:rsidR="000165CC" w:rsidRPr="00273F1E">
              <w:rPr>
                <w:webHidden/>
              </w:rPr>
              <w:fldChar w:fldCharType="begin"/>
            </w:r>
            <w:r w:rsidR="000165CC" w:rsidRPr="00273F1E">
              <w:rPr>
                <w:webHidden/>
              </w:rPr>
              <w:instrText xml:space="preserve"> PAGEREF _Toc210377290 \h </w:instrText>
            </w:r>
            <w:r w:rsidR="000165CC" w:rsidRPr="00273F1E">
              <w:rPr>
                <w:webHidden/>
              </w:rPr>
            </w:r>
            <w:r w:rsidR="000165CC" w:rsidRPr="00273F1E">
              <w:rPr>
                <w:webHidden/>
              </w:rPr>
              <w:fldChar w:fldCharType="separate"/>
            </w:r>
            <w:r w:rsidR="00B2791F">
              <w:rPr>
                <w:webHidden/>
              </w:rPr>
              <w:t>9</w:t>
            </w:r>
            <w:r w:rsidR="000165CC" w:rsidRPr="00273F1E">
              <w:rPr>
                <w:webHidden/>
              </w:rPr>
              <w:fldChar w:fldCharType="end"/>
            </w:r>
          </w:hyperlink>
        </w:p>
        <w:p w14:paraId="69FA3745" w14:textId="44D74FD0" w:rsidR="000165CC" w:rsidRPr="00034560" w:rsidRDefault="00BD73CB" w:rsidP="00686680">
          <w:pPr>
            <w:pStyle w:val="Obsah2"/>
            <w:rPr>
              <w:rFonts w:eastAsiaTheme="minorEastAsia"/>
              <w:kern w:val="2"/>
              <w:lang w:eastAsia="sk-SK"/>
              <w14:ligatures w14:val="standardContextual"/>
            </w:rPr>
          </w:pPr>
          <w:hyperlink w:anchor="_Toc210377291" w:history="1">
            <w:r w:rsidR="000165CC" w:rsidRPr="00034560">
              <w:rPr>
                <w:rStyle w:val="Hypertextovprepojenie"/>
                <w:b/>
                <w:bCs/>
              </w:rPr>
              <w:t>IV. KOMUNIKÁCIA, DORUČOVANIE A VYSVETĽOVANIE</w:t>
            </w:r>
            <w:r w:rsidR="000165CC" w:rsidRPr="00034560">
              <w:rPr>
                <w:webHidden/>
              </w:rPr>
              <w:tab/>
            </w:r>
            <w:r w:rsidR="000165CC" w:rsidRPr="00034560">
              <w:rPr>
                <w:webHidden/>
              </w:rPr>
              <w:fldChar w:fldCharType="begin"/>
            </w:r>
            <w:r w:rsidR="000165CC" w:rsidRPr="00034560">
              <w:rPr>
                <w:webHidden/>
              </w:rPr>
              <w:instrText xml:space="preserve"> PAGEREF _Toc210377291 \h </w:instrText>
            </w:r>
            <w:r w:rsidR="000165CC" w:rsidRPr="00034560">
              <w:rPr>
                <w:webHidden/>
              </w:rPr>
            </w:r>
            <w:r w:rsidR="000165CC" w:rsidRPr="00034560">
              <w:rPr>
                <w:webHidden/>
              </w:rPr>
              <w:fldChar w:fldCharType="separate"/>
            </w:r>
            <w:r w:rsidR="00B2791F">
              <w:rPr>
                <w:webHidden/>
              </w:rPr>
              <w:t>9</w:t>
            </w:r>
            <w:r w:rsidR="000165CC" w:rsidRPr="00034560">
              <w:rPr>
                <w:webHidden/>
              </w:rPr>
              <w:fldChar w:fldCharType="end"/>
            </w:r>
          </w:hyperlink>
        </w:p>
        <w:p w14:paraId="3F2738A5" w14:textId="783D81CF" w:rsidR="000165CC" w:rsidRPr="00273F1E" w:rsidRDefault="00BD73CB" w:rsidP="00034560">
          <w:pPr>
            <w:pStyle w:val="Obsah3"/>
            <w:rPr>
              <w:rFonts w:eastAsiaTheme="minorEastAsia"/>
              <w:kern w:val="2"/>
              <w:lang w:eastAsia="sk-SK"/>
              <w14:ligatures w14:val="standardContextual"/>
            </w:rPr>
          </w:pPr>
          <w:hyperlink w:anchor="_Toc210377292" w:history="1">
            <w:r w:rsidR="000165CC" w:rsidRPr="00273F1E">
              <w:rPr>
                <w:rStyle w:val="Hypertextovprepojenie"/>
              </w:rPr>
              <w:t>9.</w:t>
            </w:r>
            <w:r w:rsidR="000165CC" w:rsidRPr="00273F1E">
              <w:rPr>
                <w:rFonts w:eastAsiaTheme="minorEastAsia"/>
                <w:kern w:val="2"/>
                <w:lang w:eastAsia="sk-SK"/>
                <w14:ligatures w14:val="standardContextual"/>
              </w:rPr>
              <w:tab/>
            </w:r>
            <w:r w:rsidR="000165CC" w:rsidRPr="00273F1E">
              <w:rPr>
                <w:rStyle w:val="Hypertextovprepojenie"/>
              </w:rPr>
              <w:t>KOMUNIKÁCIA MEDZI VEREJNÝM OBSTARÁVATEĽOM A ZÁUJEMCAMI/UCHÁDZAČMI</w:t>
            </w:r>
            <w:r w:rsidR="000165CC" w:rsidRPr="00273F1E">
              <w:rPr>
                <w:webHidden/>
              </w:rPr>
              <w:tab/>
            </w:r>
            <w:r w:rsidR="000165CC" w:rsidRPr="00273F1E">
              <w:rPr>
                <w:webHidden/>
              </w:rPr>
              <w:fldChar w:fldCharType="begin"/>
            </w:r>
            <w:r w:rsidR="000165CC" w:rsidRPr="00273F1E">
              <w:rPr>
                <w:webHidden/>
              </w:rPr>
              <w:instrText xml:space="preserve"> PAGEREF _Toc210377292 \h </w:instrText>
            </w:r>
            <w:r w:rsidR="000165CC" w:rsidRPr="00273F1E">
              <w:rPr>
                <w:webHidden/>
              </w:rPr>
            </w:r>
            <w:r w:rsidR="000165CC" w:rsidRPr="00273F1E">
              <w:rPr>
                <w:webHidden/>
              </w:rPr>
              <w:fldChar w:fldCharType="separate"/>
            </w:r>
            <w:r w:rsidR="00B2791F">
              <w:rPr>
                <w:webHidden/>
              </w:rPr>
              <w:t>9</w:t>
            </w:r>
            <w:r w:rsidR="000165CC" w:rsidRPr="00273F1E">
              <w:rPr>
                <w:webHidden/>
              </w:rPr>
              <w:fldChar w:fldCharType="end"/>
            </w:r>
          </w:hyperlink>
        </w:p>
        <w:p w14:paraId="5EB4DEF7" w14:textId="105FB230" w:rsidR="000165CC" w:rsidRPr="00273F1E" w:rsidRDefault="00BD73CB" w:rsidP="00034560">
          <w:pPr>
            <w:pStyle w:val="Obsah3"/>
            <w:rPr>
              <w:rFonts w:eastAsiaTheme="minorEastAsia"/>
              <w:kern w:val="2"/>
              <w:lang w:eastAsia="sk-SK"/>
              <w14:ligatures w14:val="standardContextual"/>
            </w:rPr>
          </w:pPr>
          <w:hyperlink w:anchor="_Toc210377293" w:history="1">
            <w:r w:rsidR="000165CC" w:rsidRPr="00273F1E">
              <w:rPr>
                <w:rStyle w:val="Hypertextovprepojenie"/>
              </w:rPr>
              <w:t xml:space="preserve">10 </w:t>
            </w:r>
            <w:r w:rsidR="000165CC" w:rsidRPr="00273F1E">
              <w:rPr>
                <w:rFonts w:eastAsiaTheme="minorEastAsia"/>
                <w:kern w:val="2"/>
                <w:lang w:eastAsia="sk-SK"/>
                <w14:ligatures w14:val="standardContextual"/>
              </w:rPr>
              <w:tab/>
            </w:r>
            <w:r w:rsidR="000165CC" w:rsidRPr="00273F1E">
              <w:rPr>
                <w:rStyle w:val="Hypertextovprepojenie"/>
              </w:rPr>
              <w:t>VYSVETĽOVANIE INFORMÁCIÍ UVEDENÝCH V OZNÁMENÍ O VYHLÁSENÍ VEREJNÉHO OBSTARÁVANIA,   V SÚŤAŽNÝCH PODKLADOCH ALEBO INEJ SPRIEVODNEJ DOKUMENTÁCII</w:t>
            </w:r>
            <w:r w:rsidR="000165CC" w:rsidRPr="00273F1E">
              <w:rPr>
                <w:webHidden/>
              </w:rPr>
              <w:tab/>
            </w:r>
            <w:r w:rsidR="000165CC" w:rsidRPr="00273F1E">
              <w:rPr>
                <w:webHidden/>
              </w:rPr>
              <w:fldChar w:fldCharType="begin"/>
            </w:r>
            <w:r w:rsidR="000165CC" w:rsidRPr="00273F1E">
              <w:rPr>
                <w:webHidden/>
              </w:rPr>
              <w:instrText xml:space="preserve"> PAGEREF _Toc210377293 \h </w:instrText>
            </w:r>
            <w:r w:rsidR="000165CC" w:rsidRPr="00273F1E">
              <w:rPr>
                <w:webHidden/>
              </w:rPr>
            </w:r>
            <w:r w:rsidR="000165CC" w:rsidRPr="00273F1E">
              <w:rPr>
                <w:webHidden/>
              </w:rPr>
              <w:fldChar w:fldCharType="separate"/>
            </w:r>
            <w:r w:rsidR="00B2791F">
              <w:rPr>
                <w:webHidden/>
              </w:rPr>
              <w:t>10</w:t>
            </w:r>
            <w:r w:rsidR="000165CC" w:rsidRPr="00273F1E">
              <w:rPr>
                <w:webHidden/>
              </w:rPr>
              <w:fldChar w:fldCharType="end"/>
            </w:r>
          </w:hyperlink>
        </w:p>
        <w:p w14:paraId="5BDA9F71" w14:textId="367AC569" w:rsidR="000165CC" w:rsidRPr="00034560" w:rsidRDefault="00BD73CB" w:rsidP="00034560">
          <w:pPr>
            <w:pStyle w:val="Obsah3"/>
            <w:rPr>
              <w:rFonts w:eastAsiaTheme="minorEastAsia"/>
              <w:kern w:val="2"/>
              <w:lang w:eastAsia="sk-SK"/>
              <w14:ligatures w14:val="standardContextual"/>
            </w:rPr>
          </w:pPr>
          <w:hyperlink w:anchor="_Toc210377294" w:history="1">
            <w:r w:rsidR="000165CC" w:rsidRPr="00034560">
              <w:rPr>
                <w:rStyle w:val="Hypertextovprepojenie"/>
                <w:b/>
                <w:bCs/>
              </w:rPr>
              <w:t>11</w:t>
            </w:r>
            <w:r w:rsidR="000165CC" w:rsidRPr="00034560">
              <w:rPr>
                <w:rFonts w:eastAsiaTheme="minorEastAsia"/>
                <w:kern w:val="2"/>
                <w:lang w:eastAsia="sk-SK"/>
                <w14:ligatures w14:val="standardContextual"/>
              </w:rPr>
              <w:tab/>
            </w:r>
            <w:r w:rsidR="000165CC" w:rsidRPr="00034560">
              <w:rPr>
                <w:rStyle w:val="Hypertextovprepojenie"/>
                <w:b/>
                <w:bCs/>
              </w:rPr>
              <w:t>OBHLIADKA MIESTA POSKYTNUTIA PREDMETU ZÁKAZKY</w:t>
            </w:r>
            <w:r w:rsidR="000165CC" w:rsidRPr="00034560">
              <w:rPr>
                <w:webHidden/>
              </w:rPr>
              <w:tab/>
            </w:r>
            <w:r w:rsidR="000165CC" w:rsidRPr="00034560">
              <w:rPr>
                <w:webHidden/>
              </w:rPr>
              <w:fldChar w:fldCharType="begin"/>
            </w:r>
            <w:r w:rsidR="000165CC" w:rsidRPr="00034560">
              <w:rPr>
                <w:webHidden/>
              </w:rPr>
              <w:instrText xml:space="preserve"> PAGEREF _Toc210377294 \h </w:instrText>
            </w:r>
            <w:r w:rsidR="000165CC" w:rsidRPr="00034560">
              <w:rPr>
                <w:webHidden/>
              </w:rPr>
            </w:r>
            <w:r w:rsidR="000165CC" w:rsidRPr="00034560">
              <w:rPr>
                <w:webHidden/>
              </w:rPr>
              <w:fldChar w:fldCharType="separate"/>
            </w:r>
            <w:r w:rsidR="00B2791F">
              <w:rPr>
                <w:webHidden/>
              </w:rPr>
              <w:t>11</w:t>
            </w:r>
            <w:r w:rsidR="000165CC" w:rsidRPr="00034560">
              <w:rPr>
                <w:webHidden/>
              </w:rPr>
              <w:fldChar w:fldCharType="end"/>
            </w:r>
          </w:hyperlink>
        </w:p>
        <w:p w14:paraId="6D239999" w14:textId="176E8463" w:rsidR="000165CC" w:rsidRPr="00034560" w:rsidRDefault="00BD73CB" w:rsidP="00686680">
          <w:pPr>
            <w:pStyle w:val="Obsah2"/>
            <w:rPr>
              <w:rFonts w:eastAsiaTheme="minorEastAsia"/>
              <w:kern w:val="2"/>
              <w:lang w:eastAsia="sk-SK"/>
              <w14:ligatures w14:val="standardContextual"/>
            </w:rPr>
          </w:pPr>
          <w:hyperlink w:anchor="_Toc210377295" w:history="1">
            <w:r w:rsidR="000165CC" w:rsidRPr="00034560">
              <w:rPr>
                <w:rStyle w:val="Hypertextovprepojenie"/>
                <w:b/>
                <w:bCs/>
              </w:rPr>
              <w:t>V. PRÍPRAVA PONUKY</w:t>
            </w:r>
            <w:r w:rsidR="000165CC" w:rsidRPr="00034560">
              <w:rPr>
                <w:webHidden/>
              </w:rPr>
              <w:tab/>
            </w:r>
            <w:r w:rsidR="000165CC" w:rsidRPr="00034560">
              <w:rPr>
                <w:webHidden/>
              </w:rPr>
              <w:fldChar w:fldCharType="begin"/>
            </w:r>
            <w:r w:rsidR="000165CC" w:rsidRPr="00034560">
              <w:rPr>
                <w:webHidden/>
              </w:rPr>
              <w:instrText xml:space="preserve"> PAGEREF _Toc210377295 \h </w:instrText>
            </w:r>
            <w:r w:rsidR="000165CC" w:rsidRPr="00034560">
              <w:rPr>
                <w:webHidden/>
              </w:rPr>
            </w:r>
            <w:r w:rsidR="000165CC" w:rsidRPr="00034560">
              <w:rPr>
                <w:webHidden/>
              </w:rPr>
              <w:fldChar w:fldCharType="separate"/>
            </w:r>
            <w:r w:rsidR="00B2791F">
              <w:rPr>
                <w:webHidden/>
              </w:rPr>
              <w:t>11</w:t>
            </w:r>
            <w:r w:rsidR="000165CC" w:rsidRPr="00034560">
              <w:rPr>
                <w:webHidden/>
              </w:rPr>
              <w:fldChar w:fldCharType="end"/>
            </w:r>
          </w:hyperlink>
        </w:p>
        <w:p w14:paraId="09C883D6" w14:textId="036C0CB3" w:rsidR="000165CC" w:rsidRPr="00273F1E" w:rsidRDefault="00BD73CB" w:rsidP="00034560">
          <w:pPr>
            <w:pStyle w:val="Obsah3"/>
            <w:rPr>
              <w:rFonts w:eastAsiaTheme="minorEastAsia"/>
              <w:kern w:val="2"/>
              <w:lang w:eastAsia="sk-SK"/>
              <w14:ligatures w14:val="standardContextual"/>
            </w:rPr>
          </w:pPr>
          <w:hyperlink w:anchor="_Toc210377296" w:history="1">
            <w:r w:rsidR="000165CC" w:rsidRPr="00273F1E">
              <w:rPr>
                <w:rStyle w:val="Hypertextovprepojenie"/>
              </w:rPr>
              <w:t>12</w:t>
            </w:r>
            <w:r w:rsidR="000165CC" w:rsidRPr="00273F1E">
              <w:rPr>
                <w:rFonts w:eastAsiaTheme="minorEastAsia"/>
                <w:kern w:val="2"/>
                <w:lang w:eastAsia="sk-SK"/>
                <w14:ligatures w14:val="standardContextual"/>
              </w:rPr>
              <w:tab/>
            </w:r>
            <w:r w:rsidR="000165CC" w:rsidRPr="00273F1E">
              <w:rPr>
                <w:rStyle w:val="Hypertextovprepojenie"/>
              </w:rPr>
              <w:t>JAZYK PONUKY</w:t>
            </w:r>
            <w:r w:rsidR="000165CC" w:rsidRPr="00273F1E">
              <w:rPr>
                <w:webHidden/>
              </w:rPr>
              <w:tab/>
            </w:r>
            <w:r w:rsidR="000165CC" w:rsidRPr="00273F1E">
              <w:rPr>
                <w:webHidden/>
              </w:rPr>
              <w:fldChar w:fldCharType="begin"/>
            </w:r>
            <w:r w:rsidR="000165CC" w:rsidRPr="00273F1E">
              <w:rPr>
                <w:webHidden/>
              </w:rPr>
              <w:instrText xml:space="preserve"> PAGEREF _Toc210377296 \h </w:instrText>
            </w:r>
            <w:r w:rsidR="000165CC" w:rsidRPr="00273F1E">
              <w:rPr>
                <w:webHidden/>
              </w:rPr>
            </w:r>
            <w:r w:rsidR="000165CC" w:rsidRPr="00273F1E">
              <w:rPr>
                <w:webHidden/>
              </w:rPr>
              <w:fldChar w:fldCharType="separate"/>
            </w:r>
            <w:r w:rsidR="00B2791F">
              <w:rPr>
                <w:webHidden/>
              </w:rPr>
              <w:t>11</w:t>
            </w:r>
            <w:r w:rsidR="000165CC" w:rsidRPr="00273F1E">
              <w:rPr>
                <w:webHidden/>
              </w:rPr>
              <w:fldChar w:fldCharType="end"/>
            </w:r>
          </w:hyperlink>
        </w:p>
        <w:p w14:paraId="6C7668F4" w14:textId="41B4C225" w:rsidR="000165CC" w:rsidRPr="00273F1E" w:rsidRDefault="00BD73CB" w:rsidP="00034560">
          <w:pPr>
            <w:pStyle w:val="Obsah3"/>
            <w:rPr>
              <w:rFonts w:eastAsiaTheme="minorEastAsia"/>
              <w:kern w:val="2"/>
              <w:lang w:eastAsia="sk-SK"/>
              <w14:ligatures w14:val="standardContextual"/>
            </w:rPr>
          </w:pPr>
          <w:hyperlink w:anchor="_Toc210377297" w:history="1">
            <w:r w:rsidR="000165CC" w:rsidRPr="00273F1E">
              <w:rPr>
                <w:rStyle w:val="Hypertextovprepojenie"/>
              </w:rPr>
              <w:t>13</w:t>
            </w:r>
            <w:r w:rsidR="000165CC" w:rsidRPr="00273F1E">
              <w:rPr>
                <w:rFonts w:eastAsiaTheme="minorEastAsia"/>
                <w:kern w:val="2"/>
                <w:lang w:eastAsia="sk-SK"/>
                <w14:ligatures w14:val="standardContextual"/>
              </w:rPr>
              <w:tab/>
            </w:r>
            <w:r w:rsidR="000165CC" w:rsidRPr="00273F1E">
              <w:rPr>
                <w:rStyle w:val="Hypertextovprepojenie"/>
              </w:rPr>
              <w:t>FORMÁTY DOKLADOV A DOKUMENTOV PRI ELEKTRONICKEJ KOMUNIKÁCII</w:t>
            </w:r>
            <w:r w:rsidR="000165CC" w:rsidRPr="00273F1E">
              <w:rPr>
                <w:webHidden/>
              </w:rPr>
              <w:tab/>
            </w:r>
            <w:r w:rsidR="000165CC" w:rsidRPr="00273F1E">
              <w:rPr>
                <w:webHidden/>
              </w:rPr>
              <w:fldChar w:fldCharType="begin"/>
            </w:r>
            <w:r w:rsidR="000165CC" w:rsidRPr="00273F1E">
              <w:rPr>
                <w:webHidden/>
              </w:rPr>
              <w:instrText xml:space="preserve"> PAGEREF _Toc210377297 \h </w:instrText>
            </w:r>
            <w:r w:rsidR="000165CC" w:rsidRPr="00273F1E">
              <w:rPr>
                <w:webHidden/>
              </w:rPr>
            </w:r>
            <w:r w:rsidR="000165CC" w:rsidRPr="00273F1E">
              <w:rPr>
                <w:webHidden/>
              </w:rPr>
              <w:fldChar w:fldCharType="separate"/>
            </w:r>
            <w:r w:rsidR="00B2791F">
              <w:rPr>
                <w:webHidden/>
              </w:rPr>
              <w:t>11</w:t>
            </w:r>
            <w:r w:rsidR="000165CC" w:rsidRPr="00273F1E">
              <w:rPr>
                <w:webHidden/>
              </w:rPr>
              <w:fldChar w:fldCharType="end"/>
            </w:r>
          </w:hyperlink>
        </w:p>
        <w:p w14:paraId="15A54C08" w14:textId="72720FC4" w:rsidR="000165CC" w:rsidRPr="00273F1E" w:rsidRDefault="00BD73CB" w:rsidP="00034560">
          <w:pPr>
            <w:pStyle w:val="Obsah3"/>
            <w:rPr>
              <w:rFonts w:eastAsiaTheme="minorEastAsia"/>
              <w:kern w:val="2"/>
              <w:lang w:eastAsia="sk-SK"/>
              <w14:ligatures w14:val="standardContextual"/>
            </w:rPr>
          </w:pPr>
          <w:hyperlink w:anchor="_Toc210377298" w:history="1">
            <w:r w:rsidR="000165CC" w:rsidRPr="00273F1E">
              <w:rPr>
                <w:rStyle w:val="Hypertextovprepojenie"/>
              </w:rPr>
              <w:t>14</w:t>
            </w:r>
            <w:r w:rsidR="000165CC" w:rsidRPr="00273F1E">
              <w:rPr>
                <w:rFonts w:eastAsiaTheme="minorEastAsia"/>
                <w:kern w:val="2"/>
                <w:lang w:eastAsia="sk-SK"/>
                <w14:ligatures w14:val="standardContextual"/>
              </w:rPr>
              <w:tab/>
            </w:r>
            <w:r w:rsidR="000165CC" w:rsidRPr="00273F1E">
              <w:rPr>
                <w:rStyle w:val="Hypertextovprepojenie"/>
              </w:rPr>
              <w:t>OBSAH PONUKY</w:t>
            </w:r>
            <w:r w:rsidR="000165CC" w:rsidRPr="00273F1E">
              <w:rPr>
                <w:webHidden/>
              </w:rPr>
              <w:tab/>
            </w:r>
            <w:r w:rsidR="000165CC" w:rsidRPr="00273F1E">
              <w:rPr>
                <w:webHidden/>
              </w:rPr>
              <w:fldChar w:fldCharType="begin"/>
            </w:r>
            <w:r w:rsidR="000165CC" w:rsidRPr="00273F1E">
              <w:rPr>
                <w:webHidden/>
              </w:rPr>
              <w:instrText xml:space="preserve"> PAGEREF _Toc210377298 \h </w:instrText>
            </w:r>
            <w:r w:rsidR="000165CC" w:rsidRPr="00273F1E">
              <w:rPr>
                <w:webHidden/>
              </w:rPr>
            </w:r>
            <w:r w:rsidR="000165CC" w:rsidRPr="00273F1E">
              <w:rPr>
                <w:webHidden/>
              </w:rPr>
              <w:fldChar w:fldCharType="separate"/>
            </w:r>
            <w:r w:rsidR="00B2791F">
              <w:rPr>
                <w:webHidden/>
              </w:rPr>
              <w:t>13</w:t>
            </w:r>
            <w:r w:rsidR="000165CC" w:rsidRPr="00273F1E">
              <w:rPr>
                <w:webHidden/>
              </w:rPr>
              <w:fldChar w:fldCharType="end"/>
            </w:r>
          </w:hyperlink>
        </w:p>
        <w:p w14:paraId="01629E42" w14:textId="0594CD99" w:rsidR="000165CC" w:rsidRPr="00273F1E" w:rsidRDefault="00BD73CB" w:rsidP="00034560">
          <w:pPr>
            <w:pStyle w:val="Obsah3"/>
            <w:rPr>
              <w:rFonts w:eastAsiaTheme="minorEastAsia"/>
              <w:kern w:val="2"/>
              <w:lang w:eastAsia="sk-SK"/>
              <w14:ligatures w14:val="standardContextual"/>
            </w:rPr>
          </w:pPr>
          <w:hyperlink w:anchor="_Toc210377299" w:history="1">
            <w:r w:rsidR="000165CC" w:rsidRPr="00273F1E">
              <w:rPr>
                <w:rStyle w:val="Hypertextovprepojenie"/>
              </w:rPr>
              <w:t>15</w:t>
            </w:r>
            <w:r w:rsidR="000165CC" w:rsidRPr="00273F1E">
              <w:rPr>
                <w:rFonts w:eastAsiaTheme="minorEastAsia"/>
                <w:kern w:val="2"/>
                <w:lang w:eastAsia="sk-SK"/>
                <w14:ligatures w14:val="standardContextual"/>
              </w:rPr>
              <w:tab/>
            </w:r>
            <w:r w:rsidR="000165CC" w:rsidRPr="00273F1E">
              <w:rPr>
                <w:rStyle w:val="Hypertextovprepojenie"/>
              </w:rPr>
              <w:t>MENA A CENY UVÁDZANÉ V PONUKE</w:t>
            </w:r>
            <w:r w:rsidR="000165CC" w:rsidRPr="00273F1E">
              <w:rPr>
                <w:webHidden/>
              </w:rPr>
              <w:tab/>
            </w:r>
            <w:r w:rsidR="000165CC" w:rsidRPr="00273F1E">
              <w:rPr>
                <w:webHidden/>
              </w:rPr>
              <w:fldChar w:fldCharType="begin"/>
            </w:r>
            <w:r w:rsidR="000165CC" w:rsidRPr="00273F1E">
              <w:rPr>
                <w:webHidden/>
              </w:rPr>
              <w:instrText xml:space="preserve"> PAGEREF _Toc210377299 \h </w:instrText>
            </w:r>
            <w:r w:rsidR="000165CC" w:rsidRPr="00273F1E">
              <w:rPr>
                <w:webHidden/>
              </w:rPr>
            </w:r>
            <w:r w:rsidR="000165CC" w:rsidRPr="00273F1E">
              <w:rPr>
                <w:webHidden/>
              </w:rPr>
              <w:fldChar w:fldCharType="separate"/>
            </w:r>
            <w:r w:rsidR="00B2791F">
              <w:rPr>
                <w:webHidden/>
              </w:rPr>
              <w:t>14</w:t>
            </w:r>
            <w:r w:rsidR="000165CC" w:rsidRPr="00273F1E">
              <w:rPr>
                <w:webHidden/>
              </w:rPr>
              <w:fldChar w:fldCharType="end"/>
            </w:r>
          </w:hyperlink>
        </w:p>
        <w:p w14:paraId="3F5E0B2A" w14:textId="713421B2" w:rsidR="000165CC" w:rsidRPr="00273F1E" w:rsidRDefault="00BD73CB" w:rsidP="00034560">
          <w:pPr>
            <w:pStyle w:val="Obsah3"/>
            <w:rPr>
              <w:rFonts w:eastAsiaTheme="minorEastAsia"/>
              <w:kern w:val="2"/>
              <w:lang w:eastAsia="sk-SK"/>
              <w14:ligatures w14:val="standardContextual"/>
            </w:rPr>
          </w:pPr>
          <w:hyperlink w:anchor="_Toc210377300" w:history="1">
            <w:r w:rsidR="000165CC" w:rsidRPr="00273F1E">
              <w:rPr>
                <w:rStyle w:val="Hypertextovprepojenie"/>
              </w:rPr>
              <w:t>16</w:t>
            </w:r>
            <w:r w:rsidR="000165CC" w:rsidRPr="00273F1E">
              <w:rPr>
                <w:rFonts w:eastAsiaTheme="minorEastAsia"/>
                <w:kern w:val="2"/>
                <w:lang w:eastAsia="sk-SK"/>
                <w14:ligatures w14:val="standardContextual"/>
              </w:rPr>
              <w:tab/>
            </w:r>
            <w:r w:rsidR="000165CC" w:rsidRPr="00273F1E">
              <w:rPr>
                <w:rStyle w:val="Hypertextovprepojenie"/>
              </w:rPr>
              <w:t>VYHOTOVENIE PONUKY</w:t>
            </w:r>
            <w:r w:rsidR="000165CC" w:rsidRPr="00273F1E">
              <w:rPr>
                <w:webHidden/>
              </w:rPr>
              <w:tab/>
            </w:r>
            <w:r w:rsidR="000165CC" w:rsidRPr="00273F1E">
              <w:rPr>
                <w:webHidden/>
              </w:rPr>
              <w:fldChar w:fldCharType="begin"/>
            </w:r>
            <w:r w:rsidR="000165CC" w:rsidRPr="00273F1E">
              <w:rPr>
                <w:webHidden/>
              </w:rPr>
              <w:instrText xml:space="preserve"> PAGEREF _Toc210377300 \h </w:instrText>
            </w:r>
            <w:r w:rsidR="000165CC" w:rsidRPr="00273F1E">
              <w:rPr>
                <w:webHidden/>
              </w:rPr>
            </w:r>
            <w:r w:rsidR="000165CC" w:rsidRPr="00273F1E">
              <w:rPr>
                <w:webHidden/>
              </w:rPr>
              <w:fldChar w:fldCharType="separate"/>
            </w:r>
            <w:r w:rsidR="00B2791F">
              <w:rPr>
                <w:webHidden/>
              </w:rPr>
              <w:t>15</w:t>
            </w:r>
            <w:r w:rsidR="000165CC" w:rsidRPr="00273F1E">
              <w:rPr>
                <w:webHidden/>
              </w:rPr>
              <w:fldChar w:fldCharType="end"/>
            </w:r>
          </w:hyperlink>
        </w:p>
        <w:p w14:paraId="15DF2526" w14:textId="584DE81F" w:rsidR="000165CC" w:rsidRPr="00273F1E" w:rsidRDefault="00BD73CB" w:rsidP="00034560">
          <w:pPr>
            <w:pStyle w:val="Obsah3"/>
            <w:rPr>
              <w:rFonts w:eastAsiaTheme="minorEastAsia"/>
              <w:kern w:val="2"/>
              <w:lang w:eastAsia="sk-SK"/>
              <w14:ligatures w14:val="standardContextual"/>
            </w:rPr>
          </w:pPr>
          <w:hyperlink w:anchor="_Toc210377301" w:history="1">
            <w:r w:rsidR="000165CC" w:rsidRPr="00273F1E">
              <w:rPr>
                <w:rStyle w:val="Hypertextovprepojenie"/>
              </w:rPr>
              <w:t>17</w:t>
            </w:r>
            <w:r w:rsidR="000165CC" w:rsidRPr="00273F1E">
              <w:rPr>
                <w:rFonts w:eastAsiaTheme="minorEastAsia"/>
                <w:kern w:val="2"/>
                <w:lang w:eastAsia="sk-SK"/>
                <w14:ligatures w14:val="standardContextual"/>
              </w:rPr>
              <w:tab/>
            </w:r>
            <w:r w:rsidR="000165CC" w:rsidRPr="00273F1E">
              <w:rPr>
                <w:rStyle w:val="Hypertextovprepojenie"/>
              </w:rPr>
              <w:t>NÁKLADY NA PONUKU</w:t>
            </w:r>
            <w:r w:rsidR="000165CC" w:rsidRPr="00273F1E">
              <w:rPr>
                <w:webHidden/>
              </w:rPr>
              <w:tab/>
            </w:r>
            <w:r w:rsidR="000165CC" w:rsidRPr="00273F1E">
              <w:rPr>
                <w:webHidden/>
              </w:rPr>
              <w:fldChar w:fldCharType="begin"/>
            </w:r>
            <w:r w:rsidR="000165CC" w:rsidRPr="00273F1E">
              <w:rPr>
                <w:webHidden/>
              </w:rPr>
              <w:instrText xml:space="preserve"> PAGEREF _Toc210377301 \h </w:instrText>
            </w:r>
            <w:r w:rsidR="000165CC" w:rsidRPr="00273F1E">
              <w:rPr>
                <w:webHidden/>
              </w:rPr>
            </w:r>
            <w:r w:rsidR="000165CC" w:rsidRPr="00273F1E">
              <w:rPr>
                <w:webHidden/>
              </w:rPr>
              <w:fldChar w:fldCharType="separate"/>
            </w:r>
            <w:r w:rsidR="00B2791F">
              <w:rPr>
                <w:webHidden/>
              </w:rPr>
              <w:t>16</w:t>
            </w:r>
            <w:r w:rsidR="000165CC" w:rsidRPr="00273F1E">
              <w:rPr>
                <w:webHidden/>
              </w:rPr>
              <w:fldChar w:fldCharType="end"/>
            </w:r>
          </w:hyperlink>
        </w:p>
        <w:p w14:paraId="2CA0EE69" w14:textId="7E50D8BB" w:rsidR="000165CC" w:rsidRPr="00034560" w:rsidRDefault="00BD73CB" w:rsidP="00686680">
          <w:pPr>
            <w:pStyle w:val="Obsah2"/>
            <w:rPr>
              <w:rFonts w:eastAsiaTheme="minorEastAsia"/>
              <w:kern w:val="2"/>
              <w:lang w:eastAsia="sk-SK"/>
              <w14:ligatures w14:val="standardContextual"/>
            </w:rPr>
          </w:pPr>
          <w:hyperlink w:anchor="_Toc210377302" w:history="1">
            <w:r w:rsidR="000165CC" w:rsidRPr="00034560">
              <w:rPr>
                <w:rStyle w:val="Hypertextovprepojenie"/>
                <w:b/>
                <w:bCs/>
              </w:rPr>
              <w:t>VI.  PREDKLADANIE PONÚK</w:t>
            </w:r>
            <w:r w:rsidR="000165CC" w:rsidRPr="00034560">
              <w:rPr>
                <w:webHidden/>
              </w:rPr>
              <w:tab/>
            </w:r>
            <w:r w:rsidR="000165CC" w:rsidRPr="00034560">
              <w:rPr>
                <w:webHidden/>
              </w:rPr>
              <w:fldChar w:fldCharType="begin"/>
            </w:r>
            <w:r w:rsidR="000165CC" w:rsidRPr="00034560">
              <w:rPr>
                <w:webHidden/>
              </w:rPr>
              <w:instrText xml:space="preserve"> PAGEREF _Toc210377302 \h </w:instrText>
            </w:r>
            <w:r w:rsidR="000165CC" w:rsidRPr="00034560">
              <w:rPr>
                <w:webHidden/>
              </w:rPr>
            </w:r>
            <w:r w:rsidR="000165CC" w:rsidRPr="00034560">
              <w:rPr>
                <w:webHidden/>
              </w:rPr>
              <w:fldChar w:fldCharType="separate"/>
            </w:r>
            <w:r w:rsidR="00B2791F">
              <w:rPr>
                <w:webHidden/>
              </w:rPr>
              <w:t>16</w:t>
            </w:r>
            <w:r w:rsidR="000165CC" w:rsidRPr="00034560">
              <w:rPr>
                <w:webHidden/>
              </w:rPr>
              <w:fldChar w:fldCharType="end"/>
            </w:r>
          </w:hyperlink>
        </w:p>
        <w:p w14:paraId="34E6F030" w14:textId="1295B012" w:rsidR="000165CC" w:rsidRPr="00273F1E" w:rsidRDefault="00BD73CB" w:rsidP="00034560">
          <w:pPr>
            <w:pStyle w:val="Obsah3"/>
            <w:rPr>
              <w:rFonts w:eastAsiaTheme="minorEastAsia"/>
              <w:kern w:val="2"/>
              <w:lang w:eastAsia="sk-SK"/>
              <w14:ligatures w14:val="standardContextual"/>
            </w:rPr>
          </w:pPr>
          <w:hyperlink w:anchor="_Toc210377303" w:history="1">
            <w:r w:rsidR="000165CC" w:rsidRPr="00273F1E">
              <w:rPr>
                <w:rStyle w:val="Hypertextovprepojenie"/>
              </w:rPr>
              <w:t>18</w:t>
            </w:r>
            <w:r w:rsidR="000165CC" w:rsidRPr="00273F1E">
              <w:rPr>
                <w:rFonts w:eastAsiaTheme="minorEastAsia"/>
                <w:kern w:val="2"/>
                <w:lang w:eastAsia="sk-SK"/>
                <w14:ligatures w14:val="standardContextual"/>
              </w:rPr>
              <w:tab/>
            </w:r>
            <w:r w:rsidR="000165CC" w:rsidRPr="00273F1E">
              <w:rPr>
                <w:rStyle w:val="Hypertextovprepojenie"/>
              </w:rPr>
              <w:t>PREDLOŽENIE PONUKY</w:t>
            </w:r>
            <w:r w:rsidR="000165CC" w:rsidRPr="00273F1E">
              <w:rPr>
                <w:webHidden/>
              </w:rPr>
              <w:tab/>
            </w:r>
            <w:r w:rsidR="000165CC" w:rsidRPr="00273F1E">
              <w:rPr>
                <w:webHidden/>
              </w:rPr>
              <w:fldChar w:fldCharType="begin"/>
            </w:r>
            <w:r w:rsidR="000165CC" w:rsidRPr="00273F1E">
              <w:rPr>
                <w:webHidden/>
              </w:rPr>
              <w:instrText xml:space="preserve"> PAGEREF _Toc210377303 \h </w:instrText>
            </w:r>
            <w:r w:rsidR="000165CC" w:rsidRPr="00273F1E">
              <w:rPr>
                <w:webHidden/>
              </w:rPr>
            </w:r>
            <w:r w:rsidR="000165CC" w:rsidRPr="00273F1E">
              <w:rPr>
                <w:webHidden/>
              </w:rPr>
              <w:fldChar w:fldCharType="separate"/>
            </w:r>
            <w:r w:rsidR="00B2791F">
              <w:rPr>
                <w:webHidden/>
              </w:rPr>
              <w:t>16</w:t>
            </w:r>
            <w:r w:rsidR="000165CC" w:rsidRPr="00273F1E">
              <w:rPr>
                <w:webHidden/>
              </w:rPr>
              <w:fldChar w:fldCharType="end"/>
            </w:r>
          </w:hyperlink>
        </w:p>
        <w:p w14:paraId="1A992434" w14:textId="25CA4BE6" w:rsidR="000165CC" w:rsidRPr="00273F1E" w:rsidRDefault="00BD73CB" w:rsidP="00034560">
          <w:pPr>
            <w:pStyle w:val="Obsah3"/>
            <w:rPr>
              <w:rFonts w:eastAsiaTheme="minorEastAsia"/>
              <w:kern w:val="2"/>
              <w:lang w:eastAsia="sk-SK"/>
              <w14:ligatures w14:val="standardContextual"/>
            </w:rPr>
          </w:pPr>
          <w:hyperlink w:anchor="_Toc210377304" w:history="1">
            <w:r w:rsidR="000165CC" w:rsidRPr="00273F1E">
              <w:rPr>
                <w:rStyle w:val="Hypertextovprepojenie"/>
              </w:rPr>
              <w:t>19</w:t>
            </w:r>
            <w:r w:rsidR="000165CC" w:rsidRPr="00273F1E">
              <w:rPr>
                <w:rFonts w:eastAsiaTheme="minorEastAsia"/>
                <w:kern w:val="2"/>
                <w:lang w:eastAsia="sk-SK"/>
                <w14:ligatures w14:val="standardContextual"/>
              </w:rPr>
              <w:tab/>
            </w:r>
            <w:r w:rsidR="000165CC" w:rsidRPr="00273F1E">
              <w:rPr>
                <w:rStyle w:val="Hypertextovprepojenie"/>
              </w:rPr>
              <w:t>LEHOTA NA PREDKLADANIE PONÚK</w:t>
            </w:r>
            <w:r w:rsidR="000165CC" w:rsidRPr="00273F1E">
              <w:rPr>
                <w:webHidden/>
              </w:rPr>
              <w:tab/>
            </w:r>
            <w:r w:rsidR="000165CC" w:rsidRPr="00273F1E">
              <w:rPr>
                <w:webHidden/>
              </w:rPr>
              <w:fldChar w:fldCharType="begin"/>
            </w:r>
            <w:r w:rsidR="000165CC" w:rsidRPr="00273F1E">
              <w:rPr>
                <w:webHidden/>
              </w:rPr>
              <w:instrText xml:space="preserve"> PAGEREF _Toc210377304 \h </w:instrText>
            </w:r>
            <w:r w:rsidR="000165CC" w:rsidRPr="00273F1E">
              <w:rPr>
                <w:webHidden/>
              </w:rPr>
            </w:r>
            <w:r w:rsidR="000165CC" w:rsidRPr="00273F1E">
              <w:rPr>
                <w:webHidden/>
              </w:rPr>
              <w:fldChar w:fldCharType="separate"/>
            </w:r>
            <w:r w:rsidR="00B2791F">
              <w:rPr>
                <w:webHidden/>
              </w:rPr>
              <w:t>16</w:t>
            </w:r>
            <w:r w:rsidR="000165CC" w:rsidRPr="00273F1E">
              <w:rPr>
                <w:webHidden/>
              </w:rPr>
              <w:fldChar w:fldCharType="end"/>
            </w:r>
          </w:hyperlink>
        </w:p>
        <w:p w14:paraId="000E8C4D" w14:textId="79DCD780" w:rsidR="000165CC" w:rsidRPr="00273F1E" w:rsidRDefault="00BD73CB" w:rsidP="00034560">
          <w:pPr>
            <w:pStyle w:val="Obsah3"/>
            <w:rPr>
              <w:rFonts w:eastAsiaTheme="minorEastAsia"/>
              <w:kern w:val="2"/>
              <w:lang w:eastAsia="sk-SK"/>
              <w14:ligatures w14:val="standardContextual"/>
            </w:rPr>
          </w:pPr>
          <w:hyperlink w:anchor="_Toc210377305" w:history="1">
            <w:r w:rsidR="000165CC" w:rsidRPr="00273F1E">
              <w:rPr>
                <w:rStyle w:val="Hypertextovprepojenie"/>
              </w:rPr>
              <w:t>20</w:t>
            </w:r>
            <w:r w:rsidR="000165CC" w:rsidRPr="00273F1E">
              <w:rPr>
                <w:rFonts w:eastAsiaTheme="minorEastAsia"/>
                <w:kern w:val="2"/>
                <w:lang w:eastAsia="sk-SK"/>
                <w14:ligatures w14:val="standardContextual"/>
              </w:rPr>
              <w:tab/>
            </w:r>
            <w:r w:rsidR="000165CC" w:rsidRPr="00273F1E">
              <w:rPr>
                <w:rStyle w:val="Hypertextovprepojenie"/>
              </w:rPr>
              <w:t>DOPLNENIE, ZMENA A ODVOLANIE PONUKY</w:t>
            </w:r>
            <w:r w:rsidR="000165CC" w:rsidRPr="00273F1E">
              <w:rPr>
                <w:webHidden/>
              </w:rPr>
              <w:tab/>
            </w:r>
            <w:r w:rsidR="000165CC" w:rsidRPr="00273F1E">
              <w:rPr>
                <w:webHidden/>
              </w:rPr>
              <w:fldChar w:fldCharType="begin"/>
            </w:r>
            <w:r w:rsidR="000165CC" w:rsidRPr="00273F1E">
              <w:rPr>
                <w:webHidden/>
              </w:rPr>
              <w:instrText xml:space="preserve"> PAGEREF _Toc210377305 \h </w:instrText>
            </w:r>
            <w:r w:rsidR="000165CC" w:rsidRPr="00273F1E">
              <w:rPr>
                <w:webHidden/>
              </w:rPr>
            </w:r>
            <w:r w:rsidR="000165CC" w:rsidRPr="00273F1E">
              <w:rPr>
                <w:webHidden/>
              </w:rPr>
              <w:fldChar w:fldCharType="separate"/>
            </w:r>
            <w:r w:rsidR="00B2791F">
              <w:rPr>
                <w:webHidden/>
              </w:rPr>
              <w:t>17</w:t>
            </w:r>
            <w:r w:rsidR="000165CC" w:rsidRPr="00273F1E">
              <w:rPr>
                <w:webHidden/>
              </w:rPr>
              <w:fldChar w:fldCharType="end"/>
            </w:r>
          </w:hyperlink>
        </w:p>
        <w:p w14:paraId="49291C4C" w14:textId="5E2597A3" w:rsidR="000165CC" w:rsidRPr="00273F1E" w:rsidRDefault="00BD73CB" w:rsidP="00034560">
          <w:pPr>
            <w:pStyle w:val="Obsah3"/>
            <w:rPr>
              <w:rFonts w:eastAsiaTheme="minorEastAsia"/>
              <w:kern w:val="2"/>
              <w:lang w:eastAsia="sk-SK"/>
              <w14:ligatures w14:val="standardContextual"/>
            </w:rPr>
          </w:pPr>
          <w:hyperlink w:anchor="_Toc210377306" w:history="1">
            <w:r w:rsidR="000165CC" w:rsidRPr="00273F1E">
              <w:rPr>
                <w:rStyle w:val="Hypertextovprepojenie"/>
              </w:rPr>
              <w:t>21</w:t>
            </w:r>
            <w:r w:rsidR="000165CC" w:rsidRPr="00273F1E">
              <w:rPr>
                <w:rFonts w:eastAsiaTheme="minorEastAsia"/>
                <w:kern w:val="2"/>
                <w:lang w:eastAsia="sk-SK"/>
                <w14:ligatures w14:val="standardContextual"/>
              </w:rPr>
              <w:tab/>
            </w:r>
            <w:r w:rsidR="000165CC" w:rsidRPr="00273F1E">
              <w:rPr>
                <w:rStyle w:val="Hypertextovprepojenie"/>
              </w:rPr>
              <w:t>PLATNOSŤ PONUKY</w:t>
            </w:r>
            <w:r w:rsidR="000165CC" w:rsidRPr="00273F1E">
              <w:rPr>
                <w:webHidden/>
              </w:rPr>
              <w:tab/>
            </w:r>
            <w:r w:rsidR="000165CC" w:rsidRPr="00273F1E">
              <w:rPr>
                <w:webHidden/>
              </w:rPr>
              <w:fldChar w:fldCharType="begin"/>
            </w:r>
            <w:r w:rsidR="000165CC" w:rsidRPr="00273F1E">
              <w:rPr>
                <w:webHidden/>
              </w:rPr>
              <w:instrText xml:space="preserve"> PAGEREF _Toc210377306 \h </w:instrText>
            </w:r>
            <w:r w:rsidR="000165CC" w:rsidRPr="00273F1E">
              <w:rPr>
                <w:webHidden/>
              </w:rPr>
            </w:r>
            <w:r w:rsidR="000165CC" w:rsidRPr="00273F1E">
              <w:rPr>
                <w:webHidden/>
              </w:rPr>
              <w:fldChar w:fldCharType="separate"/>
            </w:r>
            <w:r w:rsidR="00B2791F">
              <w:rPr>
                <w:webHidden/>
              </w:rPr>
              <w:t>17</w:t>
            </w:r>
            <w:r w:rsidR="000165CC" w:rsidRPr="00273F1E">
              <w:rPr>
                <w:webHidden/>
              </w:rPr>
              <w:fldChar w:fldCharType="end"/>
            </w:r>
          </w:hyperlink>
        </w:p>
        <w:p w14:paraId="492F5D89" w14:textId="576F8A3F" w:rsidR="000165CC" w:rsidRPr="00686680" w:rsidRDefault="00BD73CB" w:rsidP="00686680">
          <w:pPr>
            <w:pStyle w:val="Obsah2"/>
            <w:rPr>
              <w:rFonts w:eastAsiaTheme="minorEastAsia"/>
              <w:kern w:val="2"/>
              <w:lang w:eastAsia="sk-SK"/>
              <w14:ligatures w14:val="standardContextual"/>
            </w:rPr>
          </w:pPr>
          <w:hyperlink w:anchor="_Toc210377307" w:history="1">
            <w:r w:rsidR="000165CC" w:rsidRPr="00686680">
              <w:rPr>
                <w:rStyle w:val="Hypertextovprepojenie"/>
                <w:b/>
                <w:bCs/>
              </w:rPr>
              <w:t>VII. OTVÁRANIE A HODNOTENIE PONÚK</w:t>
            </w:r>
            <w:r w:rsidR="000165CC" w:rsidRPr="00686680">
              <w:rPr>
                <w:webHidden/>
              </w:rPr>
              <w:tab/>
            </w:r>
            <w:r w:rsidR="000165CC" w:rsidRPr="00686680">
              <w:rPr>
                <w:webHidden/>
              </w:rPr>
              <w:fldChar w:fldCharType="begin"/>
            </w:r>
            <w:r w:rsidR="000165CC" w:rsidRPr="00686680">
              <w:rPr>
                <w:webHidden/>
              </w:rPr>
              <w:instrText xml:space="preserve"> PAGEREF _Toc210377307 \h </w:instrText>
            </w:r>
            <w:r w:rsidR="000165CC" w:rsidRPr="00686680">
              <w:rPr>
                <w:webHidden/>
              </w:rPr>
            </w:r>
            <w:r w:rsidR="000165CC" w:rsidRPr="00686680">
              <w:rPr>
                <w:webHidden/>
              </w:rPr>
              <w:fldChar w:fldCharType="separate"/>
            </w:r>
            <w:r w:rsidR="00B2791F">
              <w:rPr>
                <w:webHidden/>
              </w:rPr>
              <w:t>17</w:t>
            </w:r>
            <w:r w:rsidR="000165CC" w:rsidRPr="00686680">
              <w:rPr>
                <w:webHidden/>
              </w:rPr>
              <w:fldChar w:fldCharType="end"/>
            </w:r>
          </w:hyperlink>
        </w:p>
        <w:p w14:paraId="392434A6" w14:textId="36820F71" w:rsidR="000165CC" w:rsidRPr="00273F1E" w:rsidRDefault="00BD73CB" w:rsidP="00034560">
          <w:pPr>
            <w:pStyle w:val="Obsah3"/>
            <w:rPr>
              <w:rFonts w:eastAsiaTheme="minorEastAsia"/>
              <w:kern w:val="2"/>
              <w:lang w:eastAsia="sk-SK"/>
              <w14:ligatures w14:val="standardContextual"/>
            </w:rPr>
          </w:pPr>
          <w:hyperlink w:anchor="_Toc210377308" w:history="1">
            <w:r w:rsidR="000165CC" w:rsidRPr="00273F1E">
              <w:rPr>
                <w:rStyle w:val="Hypertextovprepojenie"/>
              </w:rPr>
              <w:t>22</w:t>
            </w:r>
            <w:r w:rsidR="000165CC" w:rsidRPr="00273F1E">
              <w:rPr>
                <w:rFonts w:eastAsiaTheme="minorEastAsia"/>
                <w:kern w:val="2"/>
                <w:lang w:eastAsia="sk-SK"/>
                <w14:ligatures w14:val="standardContextual"/>
              </w:rPr>
              <w:tab/>
            </w:r>
            <w:r w:rsidR="000165CC" w:rsidRPr="00273F1E">
              <w:rPr>
                <w:rStyle w:val="Hypertextovprepojenie"/>
              </w:rPr>
              <w:t>OTVÁRANIE PONÚK</w:t>
            </w:r>
            <w:r w:rsidR="000165CC" w:rsidRPr="00273F1E">
              <w:rPr>
                <w:webHidden/>
              </w:rPr>
              <w:tab/>
            </w:r>
            <w:r w:rsidR="000165CC" w:rsidRPr="00273F1E">
              <w:rPr>
                <w:webHidden/>
              </w:rPr>
              <w:fldChar w:fldCharType="begin"/>
            </w:r>
            <w:r w:rsidR="000165CC" w:rsidRPr="00273F1E">
              <w:rPr>
                <w:webHidden/>
              </w:rPr>
              <w:instrText xml:space="preserve"> PAGEREF _Toc210377308 \h </w:instrText>
            </w:r>
            <w:r w:rsidR="000165CC" w:rsidRPr="00273F1E">
              <w:rPr>
                <w:webHidden/>
              </w:rPr>
            </w:r>
            <w:r w:rsidR="000165CC" w:rsidRPr="00273F1E">
              <w:rPr>
                <w:webHidden/>
              </w:rPr>
              <w:fldChar w:fldCharType="separate"/>
            </w:r>
            <w:r w:rsidR="00B2791F">
              <w:rPr>
                <w:webHidden/>
              </w:rPr>
              <w:t>17</w:t>
            </w:r>
            <w:r w:rsidR="000165CC" w:rsidRPr="00273F1E">
              <w:rPr>
                <w:webHidden/>
              </w:rPr>
              <w:fldChar w:fldCharType="end"/>
            </w:r>
          </w:hyperlink>
        </w:p>
        <w:p w14:paraId="3D04A304" w14:textId="61D337A8" w:rsidR="000165CC" w:rsidRPr="00273F1E" w:rsidRDefault="00BD73CB" w:rsidP="00034560">
          <w:pPr>
            <w:pStyle w:val="Obsah3"/>
            <w:rPr>
              <w:rFonts w:eastAsiaTheme="minorEastAsia"/>
              <w:kern w:val="2"/>
              <w:lang w:eastAsia="sk-SK"/>
              <w14:ligatures w14:val="standardContextual"/>
            </w:rPr>
          </w:pPr>
          <w:hyperlink w:anchor="_Toc210377309" w:history="1">
            <w:r w:rsidR="000165CC" w:rsidRPr="00273F1E">
              <w:rPr>
                <w:rStyle w:val="Hypertextovprepojenie"/>
              </w:rPr>
              <w:t>23</w:t>
            </w:r>
            <w:r w:rsidR="000165CC" w:rsidRPr="00273F1E">
              <w:rPr>
                <w:rFonts w:eastAsiaTheme="minorEastAsia"/>
                <w:kern w:val="2"/>
                <w:lang w:eastAsia="sk-SK"/>
                <w14:ligatures w14:val="standardContextual"/>
              </w:rPr>
              <w:tab/>
            </w:r>
            <w:r w:rsidR="000165CC" w:rsidRPr="00273F1E">
              <w:rPr>
                <w:rStyle w:val="Hypertextovprepojenie"/>
              </w:rPr>
              <w:t>DÔVERNOSŤ A ETIKA PROCESU VEREJNÉHO OBSTARÁVANIA</w:t>
            </w:r>
            <w:r w:rsidR="000165CC" w:rsidRPr="00273F1E">
              <w:rPr>
                <w:webHidden/>
              </w:rPr>
              <w:tab/>
            </w:r>
            <w:r w:rsidR="000165CC" w:rsidRPr="00273F1E">
              <w:rPr>
                <w:webHidden/>
              </w:rPr>
              <w:fldChar w:fldCharType="begin"/>
            </w:r>
            <w:r w:rsidR="000165CC" w:rsidRPr="00273F1E">
              <w:rPr>
                <w:webHidden/>
              </w:rPr>
              <w:instrText xml:space="preserve"> PAGEREF _Toc210377309 \h </w:instrText>
            </w:r>
            <w:r w:rsidR="000165CC" w:rsidRPr="00273F1E">
              <w:rPr>
                <w:webHidden/>
              </w:rPr>
            </w:r>
            <w:r w:rsidR="000165CC" w:rsidRPr="00273F1E">
              <w:rPr>
                <w:webHidden/>
              </w:rPr>
              <w:fldChar w:fldCharType="separate"/>
            </w:r>
            <w:r w:rsidR="00B2791F">
              <w:rPr>
                <w:webHidden/>
              </w:rPr>
              <w:t>17</w:t>
            </w:r>
            <w:r w:rsidR="000165CC" w:rsidRPr="00273F1E">
              <w:rPr>
                <w:webHidden/>
              </w:rPr>
              <w:fldChar w:fldCharType="end"/>
            </w:r>
          </w:hyperlink>
        </w:p>
        <w:p w14:paraId="75EE9AB4" w14:textId="64D213FE" w:rsidR="000165CC" w:rsidRPr="00273F1E" w:rsidRDefault="00BD73CB" w:rsidP="00034560">
          <w:pPr>
            <w:pStyle w:val="Obsah3"/>
            <w:rPr>
              <w:rFonts w:eastAsiaTheme="minorEastAsia"/>
              <w:kern w:val="2"/>
              <w:lang w:eastAsia="sk-SK"/>
              <w14:ligatures w14:val="standardContextual"/>
            </w:rPr>
          </w:pPr>
          <w:hyperlink w:anchor="_Toc210377310" w:history="1">
            <w:r w:rsidR="000165CC" w:rsidRPr="00273F1E">
              <w:rPr>
                <w:rStyle w:val="Hypertextovprepojenie"/>
              </w:rPr>
              <w:t>24</w:t>
            </w:r>
            <w:r w:rsidR="000165CC" w:rsidRPr="00273F1E">
              <w:rPr>
                <w:rFonts w:eastAsiaTheme="minorEastAsia"/>
                <w:kern w:val="2"/>
                <w:lang w:eastAsia="sk-SK"/>
                <w14:ligatures w14:val="standardContextual"/>
              </w:rPr>
              <w:tab/>
            </w:r>
            <w:r w:rsidR="000165CC" w:rsidRPr="00273F1E">
              <w:rPr>
                <w:rStyle w:val="Hypertextovprepojenie"/>
              </w:rPr>
              <w:t>HODNOTENIE PONÚK</w:t>
            </w:r>
            <w:r w:rsidR="000165CC" w:rsidRPr="00273F1E">
              <w:rPr>
                <w:webHidden/>
              </w:rPr>
              <w:tab/>
            </w:r>
            <w:r w:rsidR="000165CC" w:rsidRPr="00273F1E">
              <w:rPr>
                <w:webHidden/>
              </w:rPr>
              <w:fldChar w:fldCharType="begin"/>
            </w:r>
            <w:r w:rsidR="000165CC" w:rsidRPr="00273F1E">
              <w:rPr>
                <w:webHidden/>
              </w:rPr>
              <w:instrText xml:space="preserve"> PAGEREF _Toc210377310 \h </w:instrText>
            </w:r>
            <w:r w:rsidR="000165CC" w:rsidRPr="00273F1E">
              <w:rPr>
                <w:webHidden/>
              </w:rPr>
            </w:r>
            <w:r w:rsidR="000165CC" w:rsidRPr="00273F1E">
              <w:rPr>
                <w:webHidden/>
              </w:rPr>
              <w:fldChar w:fldCharType="separate"/>
            </w:r>
            <w:r w:rsidR="00B2791F">
              <w:rPr>
                <w:webHidden/>
              </w:rPr>
              <w:t>18</w:t>
            </w:r>
            <w:r w:rsidR="000165CC" w:rsidRPr="00273F1E">
              <w:rPr>
                <w:webHidden/>
              </w:rPr>
              <w:fldChar w:fldCharType="end"/>
            </w:r>
          </w:hyperlink>
        </w:p>
        <w:p w14:paraId="0DB097A8" w14:textId="7ACB059E" w:rsidR="000165CC" w:rsidRPr="00273F1E" w:rsidRDefault="00BD73CB" w:rsidP="00034560">
          <w:pPr>
            <w:pStyle w:val="Obsah3"/>
            <w:rPr>
              <w:rFonts w:eastAsiaTheme="minorEastAsia"/>
              <w:kern w:val="2"/>
              <w:lang w:eastAsia="sk-SK"/>
              <w14:ligatures w14:val="standardContextual"/>
            </w:rPr>
          </w:pPr>
          <w:hyperlink w:anchor="_Toc210377312" w:history="1">
            <w:r w:rsidR="000165CC" w:rsidRPr="00273F1E">
              <w:rPr>
                <w:rStyle w:val="Hypertextovprepojenie"/>
              </w:rPr>
              <w:t>2</w:t>
            </w:r>
            <w:r w:rsidR="00955018" w:rsidRPr="00273F1E">
              <w:rPr>
                <w:rStyle w:val="Hypertextovprepojenie"/>
              </w:rPr>
              <w:t>5</w:t>
            </w:r>
            <w:r w:rsidR="000165CC" w:rsidRPr="00273F1E">
              <w:rPr>
                <w:rStyle w:val="Hypertextovprepojenie"/>
              </w:rPr>
              <w:t xml:space="preserve">     </w:t>
            </w:r>
            <w:r w:rsidR="00900987" w:rsidRPr="00273F1E">
              <w:rPr>
                <w:rStyle w:val="Hypertextovprepojenie"/>
              </w:rPr>
              <w:t xml:space="preserve"> </w:t>
            </w:r>
            <w:r w:rsidR="000165CC" w:rsidRPr="00273F1E">
              <w:rPr>
                <w:rStyle w:val="Hypertextovprepojenie"/>
              </w:rPr>
              <w:t>REVÍZNE POSTUPY</w:t>
            </w:r>
            <w:r w:rsidR="000165CC" w:rsidRPr="00273F1E">
              <w:rPr>
                <w:webHidden/>
              </w:rPr>
              <w:tab/>
            </w:r>
            <w:r w:rsidR="000165CC" w:rsidRPr="00273F1E">
              <w:rPr>
                <w:webHidden/>
              </w:rPr>
              <w:fldChar w:fldCharType="begin"/>
            </w:r>
            <w:r w:rsidR="000165CC" w:rsidRPr="00273F1E">
              <w:rPr>
                <w:webHidden/>
              </w:rPr>
              <w:instrText xml:space="preserve"> PAGEREF _Toc210377312 \h </w:instrText>
            </w:r>
            <w:r w:rsidR="000165CC" w:rsidRPr="00273F1E">
              <w:rPr>
                <w:webHidden/>
              </w:rPr>
            </w:r>
            <w:r w:rsidR="000165CC" w:rsidRPr="00273F1E">
              <w:rPr>
                <w:webHidden/>
              </w:rPr>
              <w:fldChar w:fldCharType="separate"/>
            </w:r>
            <w:r w:rsidR="00B2791F">
              <w:rPr>
                <w:webHidden/>
              </w:rPr>
              <w:t>19</w:t>
            </w:r>
            <w:r w:rsidR="000165CC" w:rsidRPr="00273F1E">
              <w:rPr>
                <w:webHidden/>
              </w:rPr>
              <w:fldChar w:fldCharType="end"/>
            </w:r>
          </w:hyperlink>
        </w:p>
        <w:p w14:paraId="4AB6BCA1" w14:textId="6CAA94D1" w:rsidR="000165CC" w:rsidRPr="00273F1E" w:rsidRDefault="00BD73CB" w:rsidP="00034560">
          <w:pPr>
            <w:pStyle w:val="Obsah3"/>
            <w:rPr>
              <w:rFonts w:eastAsiaTheme="minorEastAsia"/>
              <w:kern w:val="2"/>
              <w:lang w:eastAsia="sk-SK"/>
              <w14:ligatures w14:val="standardContextual"/>
            </w:rPr>
          </w:pPr>
          <w:hyperlink w:anchor="_Toc210377313" w:history="1">
            <w:r w:rsidR="000165CC" w:rsidRPr="00273F1E">
              <w:rPr>
                <w:rStyle w:val="Hypertextovprepojenie"/>
              </w:rPr>
              <w:t>2</w:t>
            </w:r>
            <w:r w:rsidR="00955018" w:rsidRPr="00273F1E">
              <w:rPr>
                <w:rStyle w:val="Hypertextovprepojenie"/>
              </w:rPr>
              <w:t>6</w:t>
            </w:r>
            <w:r w:rsidR="000165CC" w:rsidRPr="00273F1E">
              <w:rPr>
                <w:rFonts w:eastAsiaTheme="minorEastAsia"/>
                <w:kern w:val="2"/>
                <w:lang w:eastAsia="sk-SK"/>
                <w14:ligatures w14:val="standardContextual"/>
              </w:rPr>
              <w:tab/>
            </w:r>
            <w:r w:rsidR="000165CC" w:rsidRPr="00273F1E">
              <w:rPr>
                <w:rStyle w:val="Hypertextovprepojenie"/>
              </w:rPr>
              <w:t>ZRUŠENIE POUŽITÉHO POSTUPU ZADÁVANIA ZÁKAZKY</w:t>
            </w:r>
            <w:r w:rsidR="000165CC" w:rsidRPr="00273F1E">
              <w:rPr>
                <w:webHidden/>
              </w:rPr>
              <w:tab/>
            </w:r>
            <w:r w:rsidR="000165CC" w:rsidRPr="00273F1E">
              <w:rPr>
                <w:webHidden/>
              </w:rPr>
              <w:fldChar w:fldCharType="begin"/>
            </w:r>
            <w:r w:rsidR="000165CC" w:rsidRPr="00273F1E">
              <w:rPr>
                <w:webHidden/>
              </w:rPr>
              <w:instrText xml:space="preserve"> PAGEREF _Toc210377313 \h </w:instrText>
            </w:r>
            <w:r w:rsidR="000165CC" w:rsidRPr="00273F1E">
              <w:rPr>
                <w:webHidden/>
              </w:rPr>
            </w:r>
            <w:r w:rsidR="000165CC" w:rsidRPr="00273F1E">
              <w:rPr>
                <w:webHidden/>
              </w:rPr>
              <w:fldChar w:fldCharType="separate"/>
            </w:r>
            <w:r w:rsidR="00B2791F">
              <w:rPr>
                <w:webHidden/>
              </w:rPr>
              <w:t>19</w:t>
            </w:r>
            <w:r w:rsidR="000165CC" w:rsidRPr="00273F1E">
              <w:rPr>
                <w:webHidden/>
              </w:rPr>
              <w:fldChar w:fldCharType="end"/>
            </w:r>
          </w:hyperlink>
        </w:p>
        <w:p w14:paraId="5F6F59F5" w14:textId="37AFCE05" w:rsidR="000165CC" w:rsidRPr="00686680" w:rsidRDefault="00BD73CB" w:rsidP="00686680">
          <w:pPr>
            <w:pStyle w:val="Obsah1"/>
            <w:rPr>
              <w:rFonts w:eastAsiaTheme="minorEastAsia"/>
              <w:kern w:val="2"/>
              <w:lang w:eastAsia="sk-SK"/>
              <w14:ligatures w14:val="standardContextual"/>
            </w:rPr>
          </w:pPr>
          <w:hyperlink w:anchor="_Toc210377314" w:history="1">
            <w:r w:rsidR="000165CC" w:rsidRPr="00686680">
              <w:rPr>
                <w:rStyle w:val="Hypertextovprepojenie"/>
                <w:b/>
                <w:bCs/>
                <w:i/>
                <w:iCs/>
              </w:rPr>
              <w:t>ČASŤ A2. PODMIENKY ÚČASTI UCHÁDZAČOV</w:t>
            </w:r>
            <w:r w:rsidR="000165CC" w:rsidRPr="00686680">
              <w:rPr>
                <w:webHidden/>
              </w:rPr>
              <w:tab/>
            </w:r>
            <w:r w:rsidR="000165CC" w:rsidRPr="00686680">
              <w:rPr>
                <w:webHidden/>
              </w:rPr>
              <w:fldChar w:fldCharType="begin"/>
            </w:r>
            <w:r w:rsidR="000165CC" w:rsidRPr="00686680">
              <w:rPr>
                <w:webHidden/>
              </w:rPr>
              <w:instrText xml:space="preserve"> PAGEREF _Toc210377314 \h </w:instrText>
            </w:r>
            <w:r w:rsidR="000165CC" w:rsidRPr="00686680">
              <w:rPr>
                <w:webHidden/>
              </w:rPr>
            </w:r>
            <w:r w:rsidR="000165CC" w:rsidRPr="00686680">
              <w:rPr>
                <w:webHidden/>
              </w:rPr>
              <w:fldChar w:fldCharType="separate"/>
            </w:r>
            <w:r w:rsidR="00B2791F">
              <w:rPr>
                <w:webHidden/>
              </w:rPr>
              <w:t>19</w:t>
            </w:r>
            <w:r w:rsidR="000165CC" w:rsidRPr="00686680">
              <w:rPr>
                <w:webHidden/>
              </w:rPr>
              <w:fldChar w:fldCharType="end"/>
            </w:r>
          </w:hyperlink>
        </w:p>
        <w:p w14:paraId="4DDAF44E" w14:textId="28F6FCB3" w:rsidR="000165CC" w:rsidRPr="00273F1E" w:rsidRDefault="00BD73CB" w:rsidP="00686680">
          <w:pPr>
            <w:pStyle w:val="Obsah2"/>
            <w:rPr>
              <w:rFonts w:eastAsiaTheme="minorEastAsia"/>
              <w:kern w:val="2"/>
              <w:lang w:eastAsia="sk-SK"/>
              <w14:ligatures w14:val="standardContextual"/>
            </w:rPr>
          </w:pPr>
          <w:hyperlink w:anchor="_Toc210377315" w:history="1">
            <w:r w:rsidR="000165CC" w:rsidRPr="00273F1E">
              <w:rPr>
                <w:rStyle w:val="Hypertextovprepojenie"/>
              </w:rPr>
              <w:t>I. PODMIENKY ÚČASTI UCHÁDZAČOV TÝKAJÚCE SA OSOBNÉHO POSTAVENIA PODĽA § 32 ZÁKONA</w:t>
            </w:r>
            <w:r w:rsidR="000165CC" w:rsidRPr="00273F1E">
              <w:rPr>
                <w:webHidden/>
              </w:rPr>
              <w:tab/>
            </w:r>
            <w:r w:rsidR="000165CC" w:rsidRPr="00273F1E">
              <w:rPr>
                <w:webHidden/>
              </w:rPr>
              <w:fldChar w:fldCharType="begin"/>
            </w:r>
            <w:r w:rsidR="000165CC" w:rsidRPr="00273F1E">
              <w:rPr>
                <w:webHidden/>
              </w:rPr>
              <w:instrText xml:space="preserve"> PAGEREF _Toc210377315 \h </w:instrText>
            </w:r>
            <w:r w:rsidR="000165CC" w:rsidRPr="00273F1E">
              <w:rPr>
                <w:webHidden/>
              </w:rPr>
            </w:r>
            <w:r w:rsidR="000165CC" w:rsidRPr="00273F1E">
              <w:rPr>
                <w:webHidden/>
              </w:rPr>
              <w:fldChar w:fldCharType="separate"/>
            </w:r>
            <w:r w:rsidR="00B2791F">
              <w:rPr>
                <w:webHidden/>
              </w:rPr>
              <w:t>19</w:t>
            </w:r>
            <w:r w:rsidR="000165CC" w:rsidRPr="00273F1E">
              <w:rPr>
                <w:webHidden/>
              </w:rPr>
              <w:fldChar w:fldCharType="end"/>
            </w:r>
          </w:hyperlink>
        </w:p>
        <w:p w14:paraId="63DB282E" w14:textId="5D09E884" w:rsidR="000165CC" w:rsidRPr="00273F1E" w:rsidRDefault="00BD73CB" w:rsidP="00686680">
          <w:pPr>
            <w:pStyle w:val="Obsah2"/>
            <w:rPr>
              <w:rFonts w:eastAsiaTheme="minorEastAsia"/>
              <w:kern w:val="2"/>
              <w:lang w:eastAsia="sk-SK"/>
              <w14:ligatures w14:val="standardContextual"/>
            </w:rPr>
          </w:pPr>
          <w:hyperlink w:anchor="_Toc210377316" w:history="1">
            <w:r w:rsidR="000165CC" w:rsidRPr="00273F1E">
              <w:rPr>
                <w:rStyle w:val="Hypertextovprepojenie"/>
              </w:rPr>
              <w:t>II. PODMIENKY ÚČASTI UCHÁDZAČOV VO VEREJNOM OBSTARÁVANÍ,</w:t>
            </w:r>
            <w:r w:rsidR="000165CC" w:rsidRPr="00273F1E">
              <w:rPr>
                <w:webHidden/>
              </w:rPr>
              <w:tab/>
            </w:r>
            <w:r w:rsidR="000165CC" w:rsidRPr="00273F1E">
              <w:rPr>
                <w:webHidden/>
              </w:rPr>
              <w:fldChar w:fldCharType="begin"/>
            </w:r>
            <w:r w:rsidR="000165CC" w:rsidRPr="00273F1E">
              <w:rPr>
                <w:webHidden/>
              </w:rPr>
              <w:instrText xml:space="preserve"> PAGEREF _Toc210377316 \h </w:instrText>
            </w:r>
            <w:r w:rsidR="000165CC" w:rsidRPr="00273F1E">
              <w:rPr>
                <w:webHidden/>
              </w:rPr>
            </w:r>
            <w:r w:rsidR="000165CC" w:rsidRPr="00273F1E">
              <w:rPr>
                <w:webHidden/>
              </w:rPr>
              <w:fldChar w:fldCharType="separate"/>
            </w:r>
            <w:r w:rsidR="00B2791F">
              <w:rPr>
                <w:webHidden/>
              </w:rPr>
              <w:t>22</w:t>
            </w:r>
            <w:r w:rsidR="000165CC" w:rsidRPr="00273F1E">
              <w:rPr>
                <w:webHidden/>
              </w:rPr>
              <w:fldChar w:fldCharType="end"/>
            </w:r>
          </w:hyperlink>
        </w:p>
        <w:p w14:paraId="69A1505D" w14:textId="44DDCCB1" w:rsidR="000165CC" w:rsidRPr="00273F1E" w:rsidRDefault="00BD73CB" w:rsidP="00686680">
          <w:pPr>
            <w:pStyle w:val="Obsah2"/>
            <w:rPr>
              <w:rFonts w:eastAsiaTheme="minorEastAsia"/>
              <w:kern w:val="2"/>
              <w:lang w:eastAsia="sk-SK"/>
              <w14:ligatures w14:val="standardContextual"/>
            </w:rPr>
          </w:pPr>
          <w:hyperlink w:anchor="_Toc210377317" w:history="1">
            <w:r w:rsidR="000165CC" w:rsidRPr="00273F1E">
              <w:rPr>
                <w:rStyle w:val="Hypertextovprepojenie"/>
              </w:rPr>
              <w:t>TÝKAJÚCE SA EKONOMICKÉHO ALEBO FINANČNÉHO POSTAVENIA PODĽA § 33 ZÁKONA</w:t>
            </w:r>
            <w:r w:rsidR="000165CC" w:rsidRPr="00273F1E">
              <w:rPr>
                <w:webHidden/>
              </w:rPr>
              <w:tab/>
            </w:r>
            <w:r w:rsidR="000165CC" w:rsidRPr="00273F1E">
              <w:rPr>
                <w:webHidden/>
              </w:rPr>
              <w:fldChar w:fldCharType="begin"/>
            </w:r>
            <w:r w:rsidR="000165CC" w:rsidRPr="00273F1E">
              <w:rPr>
                <w:webHidden/>
              </w:rPr>
              <w:instrText xml:space="preserve"> PAGEREF _Toc210377317 \h </w:instrText>
            </w:r>
            <w:r w:rsidR="000165CC" w:rsidRPr="00273F1E">
              <w:rPr>
                <w:webHidden/>
              </w:rPr>
            </w:r>
            <w:r w:rsidR="000165CC" w:rsidRPr="00273F1E">
              <w:rPr>
                <w:webHidden/>
              </w:rPr>
              <w:fldChar w:fldCharType="separate"/>
            </w:r>
            <w:r w:rsidR="00B2791F">
              <w:rPr>
                <w:webHidden/>
              </w:rPr>
              <w:t>22</w:t>
            </w:r>
            <w:r w:rsidR="000165CC" w:rsidRPr="00273F1E">
              <w:rPr>
                <w:webHidden/>
              </w:rPr>
              <w:fldChar w:fldCharType="end"/>
            </w:r>
          </w:hyperlink>
        </w:p>
        <w:p w14:paraId="6C94EFF3" w14:textId="560B06A1" w:rsidR="000165CC" w:rsidRPr="00273F1E" w:rsidRDefault="00BD73CB" w:rsidP="00686680">
          <w:pPr>
            <w:pStyle w:val="Obsah2"/>
            <w:rPr>
              <w:rFonts w:eastAsiaTheme="minorEastAsia"/>
              <w:kern w:val="2"/>
              <w:lang w:eastAsia="sk-SK"/>
              <w14:ligatures w14:val="standardContextual"/>
            </w:rPr>
          </w:pPr>
          <w:hyperlink w:anchor="_Toc210377318" w:history="1">
            <w:r w:rsidR="000165CC" w:rsidRPr="00273F1E">
              <w:rPr>
                <w:rStyle w:val="Hypertextovprepojenie"/>
              </w:rPr>
              <w:t>III. PODMIENKY ÚČASTI UCHÁDZAČOV VO VEREJNOM OBSTARÁVANÍ,</w:t>
            </w:r>
            <w:r w:rsidR="000165CC" w:rsidRPr="00273F1E">
              <w:rPr>
                <w:webHidden/>
              </w:rPr>
              <w:tab/>
            </w:r>
            <w:r w:rsidR="000165CC" w:rsidRPr="00273F1E">
              <w:rPr>
                <w:webHidden/>
              </w:rPr>
              <w:fldChar w:fldCharType="begin"/>
            </w:r>
            <w:r w:rsidR="000165CC" w:rsidRPr="00273F1E">
              <w:rPr>
                <w:webHidden/>
              </w:rPr>
              <w:instrText xml:space="preserve"> PAGEREF _Toc210377318 \h </w:instrText>
            </w:r>
            <w:r w:rsidR="000165CC" w:rsidRPr="00273F1E">
              <w:rPr>
                <w:webHidden/>
              </w:rPr>
            </w:r>
            <w:r w:rsidR="000165CC" w:rsidRPr="00273F1E">
              <w:rPr>
                <w:webHidden/>
              </w:rPr>
              <w:fldChar w:fldCharType="separate"/>
            </w:r>
            <w:r w:rsidR="00B2791F">
              <w:rPr>
                <w:webHidden/>
              </w:rPr>
              <w:t>22</w:t>
            </w:r>
            <w:r w:rsidR="000165CC" w:rsidRPr="00273F1E">
              <w:rPr>
                <w:webHidden/>
              </w:rPr>
              <w:fldChar w:fldCharType="end"/>
            </w:r>
          </w:hyperlink>
        </w:p>
        <w:p w14:paraId="28C63A42" w14:textId="21F06239" w:rsidR="000165CC" w:rsidRPr="00273F1E" w:rsidRDefault="00BD73CB" w:rsidP="00686680">
          <w:pPr>
            <w:pStyle w:val="Obsah2"/>
            <w:rPr>
              <w:rFonts w:eastAsiaTheme="minorEastAsia"/>
              <w:kern w:val="2"/>
              <w:lang w:eastAsia="sk-SK"/>
              <w14:ligatures w14:val="standardContextual"/>
            </w:rPr>
          </w:pPr>
          <w:hyperlink w:anchor="_Toc210377319" w:history="1">
            <w:r w:rsidR="000165CC" w:rsidRPr="00273F1E">
              <w:rPr>
                <w:rStyle w:val="Hypertextovprepojenie"/>
              </w:rPr>
              <w:t>TÝKAJÚCE SA TECHNICKEJ ALEBO ODBORNEJ SPÔSOBILOSTI PODĽA § 34 ZÁKONA</w:t>
            </w:r>
            <w:r w:rsidR="000165CC" w:rsidRPr="00273F1E">
              <w:rPr>
                <w:webHidden/>
              </w:rPr>
              <w:tab/>
            </w:r>
            <w:r w:rsidR="000165CC" w:rsidRPr="00273F1E">
              <w:rPr>
                <w:webHidden/>
              </w:rPr>
              <w:fldChar w:fldCharType="begin"/>
            </w:r>
            <w:r w:rsidR="000165CC" w:rsidRPr="00273F1E">
              <w:rPr>
                <w:webHidden/>
              </w:rPr>
              <w:instrText xml:space="preserve"> PAGEREF _Toc210377319 \h </w:instrText>
            </w:r>
            <w:r w:rsidR="000165CC" w:rsidRPr="00273F1E">
              <w:rPr>
                <w:webHidden/>
              </w:rPr>
            </w:r>
            <w:r w:rsidR="000165CC" w:rsidRPr="00273F1E">
              <w:rPr>
                <w:webHidden/>
              </w:rPr>
              <w:fldChar w:fldCharType="separate"/>
            </w:r>
            <w:r w:rsidR="00B2791F">
              <w:rPr>
                <w:webHidden/>
              </w:rPr>
              <w:t>22</w:t>
            </w:r>
            <w:r w:rsidR="000165CC" w:rsidRPr="00273F1E">
              <w:rPr>
                <w:webHidden/>
              </w:rPr>
              <w:fldChar w:fldCharType="end"/>
            </w:r>
          </w:hyperlink>
        </w:p>
        <w:p w14:paraId="57B5CEEA" w14:textId="574F88C6" w:rsidR="000165CC" w:rsidRPr="00273F1E" w:rsidRDefault="00BD73CB" w:rsidP="00686680">
          <w:pPr>
            <w:pStyle w:val="Obsah2"/>
            <w:rPr>
              <w:rFonts w:eastAsiaTheme="minorEastAsia"/>
              <w:kern w:val="2"/>
              <w:lang w:eastAsia="sk-SK"/>
              <w14:ligatures w14:val="standardContextual"/>
            </w:rPr>
          </w:pPr>
          <w:hyperlink w:anchor="_Toc210377320" w:history="1">
            <w:r w:rsidR="000165CC" w:rsidRPr="00273F1E">
              <w:rPr>
                <w:rStyle w:val="Hypertextovprepojenie"/>
              </w:rPr>
              <w:t>IV. JEDNOTNÝ EURÓPSKY DOKUMENT K PREUKÁZANIU SPLNENIA</w:t>
            </w:r>
            <w:r w:rsidR="000165CC" w:rsidRPr="00273F1E">
              <w:rPr>
                <w:webHidden/>
              </w:rPr>
              <w:tab/>
            </w:r>
            <w:r w:rsidR="000165CC" w:rsidRPr="00273F1E">
              <w:rPr>
                <w:webHidden/>
              </w:rPr>
              <w:fldChar w:fldCharType="begin"/>
            </w:r>
            <w:r w:rsidR="000165CC" w:rsidRPr="00273F1E">
              <w:rPr>
                <w:webHidden/>
              </w:rPr>
              <w:instrText xml:space="preserve"> PAGEREF _Toc210377320 \h </w:instrText>
            </w:r>
            <w:r w:rsidR="000165CC" w:rsidRPr="00273F1E">
              <w:rPr>
                <w:webHidden/>
              </w:rPr>
            </w:r>
            <w:r w:rsidR="000165CC" w:rsidRPr="00273F1E">
              <w:rPr>
                <w:webHidden/>
              </w:rPr>
              <w:fldChar w:fldCharType="separate"/>
            </w:r>
            <w:r w:rsidR="00B2791F">
              <w:rPr>
                <w:webHidden/>
              </w:rPr>
              <w:t>25</w:t>
            </w:r>
            <w:r w:rsidR="000165CC" w:rsidRPr="00273F1E">
              <w:rPr>
                <w:webHidden/>
              </w:rPr>
              <w:fldChar w:fldCharType="end"/>
            </w:r>
          </w:hyperlink>
        </w:p>
        <w:p w14:paraId="74CFD826" w14:textId="0AAC7CC5" w:rsidR="000165CC" w:rsidRPr="00273F1E" w:rsidRDefault="00BD73CB" w:rsidP="00686680">
          <w:pPr>
            <w:pStyle w:val="Obsah2"/>
            <w:rPr>
              <w:rFonts w:eastAsiaTheme="minorEastAsia"/>
              <w:kern w:val="2"/>
              <w:lang w:eastAsia="sk-SK"/>
              <w14:ligatures w14:val="standardContextual"/>
            </w:rPr>
          </w:pPr>
          <w:hyperlink w:anchor="_Toc210377321" w:history="1">
            <w:r w:rsidR="000165CC" w:rsidRPr="00273F1E">
              <w:rPr>
                <w:rStyle w:val="Hypertextovprepojenie"/>
              </w:rPr>
              <w:t>PODMIENOK ÚČASTI UCHÁDZAČOV VO VEREJNOM OBSTARÁVANÍ</w:t>
            </w:r>
            <w:r w:rsidR="000165CC" w:rsidRPr="00273F1E">
              <w:rPr>
                <w:webHidden/>
              </w:rPr>
              <w:tab/>
            </w:r>
            <w:r w:rsidR="000165CC" w:rsidRPr="00273F1E">
              <w:rPr>
                <w:webHidden/>
              </w:rPr>
              <w:fldChar w:fldCharType="begin"/>
            </w:r>
            <w:r w:rsidR="000165CC" w:rsidRPr="00273F1E">
              <w:rPr>
                <w:webHidden/>
              </w:rPr>
              <w:instrText xml:space="preserve"> PAGEREF _Toc210377321 \h </w:instrText>
            </w:r>
            <w:r w:rsidR="000165CC" w:rsidRPr="00273F1E">
              <w:rPr>
                <w:webHidden/>
              </w:rPr>
            </w:r>
            <w:r w:rsidR="000165CC" w:rsidRPr="00273F1E">
              <w:rPr>
                <w:webHidden/>
              </w:rPr>
              <w:fldChar w:fldCharType="separate"/>
            </w:r>
            <w:r w:rsidR="00B2791F">
              <w:rPr>
                <w:webHidden/>
              </w:rPr>
              <w:t>25</w:t>
            </w:r>
            <w:r w:rsidR="000165CC" w:rsidRPr="00273F1E">
              <w:rPr>
                <w:webHidden/>
              </w:rPr>
              <w:fldChar w:fldCharType="end"/>
            </w:r>
          </w:hyperlink>
        </w:p>
        <w:p w14:paraId="64A40E48" w14:textId="7C2D7925" w:rsidR="000165CC" w:rsidRPr="00273F1E" w:rsidRDefault="00BD73CB" w:rsidP="00686680">
          <w:pPr>
            <w:pStyle w:val="Obsah2"/>
            <w:rPr>
              <w:rFonts w:eastAsiaTheme="minorEastAsia"/>
              <w:kern w:val="2"/>
              <w:lang w:eastAsia="sk-SK"/>
              <w14:ligatures w14:val="standardContextual"/>
            </w:rPr>
          </w:pPr>
          <w:hyperlink w:anchor="_Toc210377322" w:history="1">
            <w:r w:rsidR="000165CC" w:rsidRPr="00273F1E">
              <w:rPr>
                <w:rStyle w:val="Hypertextovprepojenie"/>
              </w:rPr>
              <w:t>V. SPÔSOB VYHODNOCOVANIA SPLNENIA PODMIENOK ÚČASTI UCHÁDZAČOV VO VEREJNOM OBSTARÁVANÍ</w:t>
            </w:r>
            <w:r w:rsidR="000165CC" w:rsidRPr="00273F1E">
              <w:rPr>
                <w:webHidden/>
              </w:rPr>
              <w:tab/>
            </w:r>
            <w:r w:rsidR="000165CC" w:rsidRPr="00273F1E">
              <w:rPr>
                <w:webHidden/>
              </w:rPr>
              <w:fldChar w:fldCharType="begin"/>
            </w:r>
            <w:r w:rsidR="000165CC" w:rsidRPr="00273F1E">
              <w:rPr>
                <w:webHidden/>
              </w:rPr>
              <w:instrText xml:space="preserve"> PAGEREF _Toc210377322 \h </w:instrText>
            </w:r>
            <w:r w:rsidR="000165CC" w:rsidRPr="00273F1E">
              <w:rPr>
                <w:webHidden/>
              </w:rPr>
            </w:r>
            <w:r w:rsidR="000165CC" w:rsidRPr="00273F1E">
              <w:rPr>
                <w:webHidden/>
              </w:rPr>
              <w:fldChar w:fldCharType="separate"/>
            </w:r>
            <w:r w:rsidR="00B2791F">
              <w:rPr>
                <w:webHidden/>
              </w:rPr>
              <w:t>26</w:t>
            </w:r>
            <w:r w:rsidR="000165CC" w:rsidRPr="00273F1E">
              <w:rPr>
                <w:webHidden/>
              </w:rPr>
              <w:fldChar w:fldCharType="end"/>
            </w:r>
          </w:hyperlink>
        </w:p>
        <w:p w14:paraId="04C4D054" w14:textId="0B1CC53A" w:rsidR="000165CC" w:rsidRPr="00686680" w:rsidRDefault="00BD73CB" w:rsidP="00686680">
          <w:pPr>
            <w:pStyle w:val="Obsah1"/>
            <w:rPr>
              <w:rFonts w:eastAsiaTheme="minorEastAsia"/>
              <w:kern w:val="2"/>
              <w:lang w:eastAsia="sk-SK"/>
              <w14:ligatures w14:val="standardContextual"/>
            </w:rPr>
          </w:pPr>
          <w:hyperlink w:anchor="_Toc210377323" w:history="1">
            <w:r w:rsidR="000165CC" w:rsidRPr="00686680">
              <w:rPr>
                <w:rStyle w:val="Hypertextovprepojenie"/>
                <w:b/>
                <w:bCs/>
                <w:i/>
                <w:iCs/>
              </w:rPr>
              <w:t>ČASŤ A3. KRITÉRIUM NA HODNOTENIE PONÚK A PRAVIDLÁ UPLATNENIA</w:t>
            </w:r>
            <w:r w:rsidR="000165CC" w:rsidRPr="00686680">
              <w:rPr>
                <w:webHidden/>
              </w:rPr>
              <w:tab/>
            </w:r>
            <w:r w:rsidR="000165CC" w:rsidRPr="00686680">
              <w:rPr>
                <w:webHidden/>
              </w:rPr>
              <w:fldChar w:fldCharType="begin"/>
            </w:r>
            <w:r w:rsidR="000165CC" w:rsidRPr="00686680">
              <w:rPr>
                <w:webHidden/>
              </w:rPr>
              <w:instrText xml:space="preserve"> PAGEREF _Toc210377323 \h </w:instrText>
            </w:r>
            <w:r w:rsidR="000165CC" w:rsidRPr="00686680">
              <w:rPr>
                <w:webHidden/>
              </w:rPr>
            </w:r>
            <w:r w:rsidR="000165CC" w:rsidRPr="00686680">
              <w:rPr>
                <w:webHidden/>
              </w:rPr>
              <w:fldChar w:fldCharType="separate"/>
            </w:r>
            <w:r w:rsidR="00B2791F">
              <w:rPr>
                <w:webHidden/>
              </w:rPr>
              <w:t>28</w:t>
            </w:r>
            <w:r w:rsidR="000165CC" w:rsidRPr="00686680">
              <w:rPr>
                <w:webHidden/>
              </w:rPr>
              <w:fldChar w:fldCharType="end"/>
            </w:r>
          </w:hyperlink>
        </w:p>
        <w:p w14:paraId="0D78D6C6" w14:textId="0FA19ABA" w:rsidR="000165CC" w:rsidRPr="00273F1E" w:rsidRDefault="00BD73CB" w:rsidP="00686680">
          <w:pPr>
            <w:pStyle w:val="Obsah2"/>
            <w:rPr>
              <w:rFonts w:eastAsiaTheme="minorEastAsia"/>
              <w:kern w:val="2"/>
              <w:lang w:eastAsia="sk-SK"/>
              <w14:ligatures w14:val="standardContextual"/>
            </w:rPr>
          </w:pPr>
          <w:hyperlink w:anchor="_Toc210377324" w:history="1">
            <w:r w:rsidR="000165CC" w:rsidRPr="00273F1E">
              <w:rPr>
                <w:rStyle w:val="Hypertextovprepojenie"/>
              </w:rPr>
              <w:t>1    HODNOTENIE PONÚK PODĽA KRITÉRIA</w:t>
            </w:r>
            <w:r w:rsidR="000165CC" w:rsidRPr="00273F1E">
              <w:rPr>
                <w:webHidden/>
              </w:rPr>
              <w:tab/>
            </w:r>
            <w:r w:rsidR="000165CC" w:rsidRPr="00273F1E">
              <w:rPr>
                <w:webHidden/>
              </w:rPr>
              <w:fldChar w:fldCharType="begin"/>
            </w:r>
            <w:r w:rsidR="000165CC" w:rsidRPr="00273F1E">
              <w:rPr>
                <w:webHidden/>
              </w:rPr>
              <w:instrText xml:space="preserve"> PAGEREF _Toc210377324 \h </w:instrText>
            </w:r>
            <w:r w:rsidR="000165CC" w:rsidRPr="00273F1E">
              <w:rPr>
                <w:webHidden/>
              </w:rPr>
            </w:r>
            <w:r w:rsidR="000165CC" w:rsidRPr="00273F1E">
              <w:rPr>
                <w:webHidden/>
              </w:rPr>
              <w:fldChar w:fldCharType="separate"/>
            </w:r>
            <w:r w:rsidR="00B2791F">
              <w:rPr>
                <w:webHidden/>
              </w:rPr>
              <w:t>28</w:t>
            </w:r>
            <w:r w:rsidR="000165CC" w:rsidRPr="00273F1E">
              <w:rPr>
                <w:webHidden/>
              </w:rPr>
              <w:fldChar w:fldCharType="end"/>
            </w:r>
          </w:hyperlink>
        </w:p>
        <w:p w14:paraId="6FD41C81" w14:textId="78E172A6" w:rsidR="000165CC" w:rsidRPr="00273F1E" w:rsidRDefault="00BD73CB" w:rsidP="00686680">
          <w:pPr>
            <w:pStyle w:val="Obsah2"/>
            <w:rPr>
              <w:rFonts w:eastAsiaTheme="minorEastAsia"/>
              <w:kern w:val="2"/>
              <w:lang w:eastAsia="sk-SK"/>
              <w14:ligatures w14:val="standardContextual"/>
            </w:rPr>
          </w:pPr>
          <w:hyperlink w:anchor="_Toc210377325" w:history="1">
            <w:r w:rsidR="000165CC" w:rsidRPr="00273F1E">
              <w:rPr>
                <w:rStyle w:val="Hypertextovprepojenie"/>
              </w:rPr>
              <w:t>2     KRITÉRIUM NA VYHODNOTENIE PONÚK</w:t>
            </w:r>
            <w:r w:rsidR="000165CC" w:rsidRPr="00273F1E">
              <w:rPr>
                <w:webHidden/>
              </w:rPr>
              <w:tab/>
            </w:r>
            <w:r w:rsidR="000165CC" w:rsidRPr="00273F1E">
              <w:rPr>
                <w:webHidden/>
              </w:rPr>
              <w:fldChar w:fldCharType="begin"/>
            </w:r>
            <w:r w:rsidR="000165CC" w:rsidRPr="00273F1E">
              <w:rPr>
                <w:webHidden/>
              </w:rPr>
              <w:instrText xml:space="preserve"> PAGEREF _Toc210377325 \h </w:instrText>
            </w:r>
            <w:r w:rsidR="000165CC" w:rsidRPr="00273F1E">
              <w:rPr>
                <w:webHidden/>
              </w:rPr>
            </w:r>
            <w:r w:rsidR="000165CC" w:rsidRPr="00273F1E">
              <w:rPr>
                <w:webHidden/>
              </w:rPr>
              <w:fldChar w:fldCharType="separate"/>
            </w:r>
            <w:r w:rsidR="00B2791F">
              <w:rPr>
                <w:webHidden/>
              </w:rPr>
              <w:t>29</w:t>
            </w:r>
            <w:r w:rsidR="000165CC" w:rsidRPr="00273F1E">
              <w:rPr>
                <w:webHidden/>
              </w:rPr>
              <w:fldChar w:fldCharType="end"/>
            </w:r>
          </w:hyperlink>
        </w:p>
        <w:p w14:paraId="37567202" w14:textId="7F496F3A" w:rsidR="000165CC" w:rsidRPr="00273F1E" w:rsidRDefault="00BD73CB" w:rsidP="00686680">
          <w:pPr>
            <w:pStyle w:val="Obsah2"/>
            <w:rPr>
              <w:rFonts w:eastAsiaTheme="minorEastAsia"/>
              <w:kern w:val="2"/>
              <w:lang w:eastAsia="sk-SK"/>
              <w14:ligatures w14:val="standardContextual"/>
            </w:rPr>
          </w:pPr>
          <w:hyperlink w:anchor="_Toc210377326" w:history="1">
            <w:r w:rsidR="000165CC" w:rsidRPr="00273F1E">
              <w:rPr>
                <w:rStyle w:val="Hypertextovprepojenie"/>
              </w:rPr>
              <w:t xml:space="preserve">3 </w:t>
            </w:r>
            <w:r w:rsidR="000165CC" w:rsidRPr="00273F1E">
              <w:rPr>
                <w:rFonts w:eastAsiaTheme="minorEastAsia"/>
                <w:kern w:val="2"/>
                <w:lang w:eastAsia="sk-SK"/>
                <w14:ligatures w14:val="standardContextual"/>
              </w:rPr>
              <w:tab/>
            </w:r>
            <w:r w:rsidR="000165CC" w:rsidRPr="00273F1E">
              <w:rPr>
                <w:rStyle w:val="Hypertextovprepojenie"/>
              </w:rPr>
              <w:t>SPÔSOB VYHODNOTENIA PONÚK</w:t>
            </w:r>
            <w:r w:rsidR="000165CC" w:rsidRPr="00273F1E">
              <w:rPr>
                <w:webHidden/>
              </w:rPr>
              <w:tab/>
            </w:r>
            <w:r w:rsidR="000165CC" w:rsidRPr="00273F1E">
              <w:rPr>
                <w:webHidden/>
              </w:rPr>
              <w:fldChar w:fldCharType="begin"/>
            </w:r>
            <w:r w:rsidR="000165CC" w:rsidRPr="00273F1E">
              <w:rPr>
                <w:webHidden/>
              </w:rPr>
              <w:instrText xml:space="preserve"> PAGEREF _Toc210377326 \h </w:instrText>
            </w:r>
            <w:r w:rsidR="000165CC" w:rsidRPr="00273F1E">
              <w:rPr>
                <w:webHidden/>
              </w:rPr>
            </w:r>
            <w:r w:rsidR="000165CC" w:rsidRPr="00273F1E">
              <w:rPr>
                <w:webHidden/>
              </w:rPr>
              <w:fldChar w:fldCharType="separate"/>
            </w:r>
            <w:r w:rsidR="00B2791F">
              <w:rPr>
                <w:webHidden/>
              </w:rPr>
              <w:t>29</w:t>
            </w:r>
            <w:r w:rsidR="000165CC" w:rsidRPr="00273F1E">
              <w:rPr>
                <w:webHidden/>
              </w:rPr>
              <w:fldChar w:fldCharType="end"/>
            </w:r>
          </w:hyperlink>
        </w:p>
        <w:p w14:paraId="0A6074FF" w14:textId="2512E992" w:rsidR="000165CC" w:rsidRPr="00686680" w:rsidRDefault="00BD73CB" w:rsidP="00686680">
          <w:pPr>
            <w:pStyle w:val="Obsah1"/>
            <w:rPr>
              <w:rFonts w:eastAsiaTheme="minorEastAsia"/>
              <w:kern w:val="2"/>
              <w:lang w:eastAsia="sk-SK"/>
              <w14:ligatures w14:val="standardContextual"/>
            </w:rPr>
          </w:pPr>
          <w:hyperlink w:anchor="_Toc210377327" w:history="1">
            <w:r w:rsidR="000165CC" w:rsidRPr="00686680">
              <w:rPr>
                <w:rStyle w:val="Hypertextovprepojenie"/>
                <w:b/>
                <w:bCs/>
              </w:rPr>
              <w:t>ČASŤ B1. OPIS PREDMETU ZÁKAZKY</w:t>
            </w:r>
            <w:r w:rsidR="000165CC" w:rsidRPr="00686680">
              <w:rPr>
                <w:webHidden/>
              </w:rPr>
              <w:tab/>
            </w:r>
            <w:r w:rsidR="000165CC" w:rsidRPr="00686680">
              <w:rPr>
                <w:webHidden/>
              </w:rPr>
              <w:fldChar w:fldCharType="begin"/>
            </w:r>
            <w:r w:rsidR="000165CC" w:rsidRPr="00686680">
              <w:rPr>
                <w:webHidden/>
              </w:rPr>
              <w:instrText xml:space="preserve"> PAGEREF _Toc210377327 \h </w:instrText>
            </w:r>
            <w:r w:rsidR="000165CC" w:rsidRPr="00686680">
              <w:rPr>
                <w:webHidden/>
              </w:rPr>
            </w:r>
            <w:r w:rsidR="000165CC" w:rsidRPr="00686680">
              <w:rPr>
                <w:webHidden/>
              </w:rPr>
              <w:fldChar w:fldCharType="separate"/>
            </w:r>
            <w:r w:rsidR="00B2791F">
              <w:rPr>
                <w:webHidden/>
              </w:rPr>
              <w:t>29</w:t>
            </w:r>
            <w:r w:rsidR="000165CC" w:rsidRPr="00686680">
              <w:rPr>
                <w:webHidden/>
              </w:rPr>
              <w:fldChar w:fldCharType="end"/>
            </w:r>
          </w:hyperlink>
        </w:p>
        <w:p w14:paraId="31750BF1" w14:textId="06B37302" w:rsidR="000165CC" w:rsidRPr="00273F1E" w:rsidRDefault="00BD73CB" w:rsidP="00686680">
          <w:pPr>
            <w:pStyle w:val="Obsah2"/>
            <w:rPr>
              <w:rFonts w:eastAsiaTheme="minorEastAsia"/>
              <w:kern w:val="2"/>
              <w:lang w:eastAsia="sk-SK"/>
              <w14:ligatures w14:val="standardContextual"/>
            </w:rPr>
          </w:pPr>
          <w:hyperlink w:anchor="_Toc210377328" w:history="1">
            <w:r w:rsidR="000165CC" w:rsidRPr="00273F1E">
              <w:rPr>
                <w:rStyle w:val="Hypertextovprepojenie"/>
              </w:rPr>
              <w:t>ČASŤ B2. SPÔSOB URČENIA CENY</w:t>
            </w:r>
            <w:r w:rsidR="000165CC" w:rsidRPr="00273F1E">
              <w:rPr>
                <w:webHidden/>
              </w:rPr>
              <w:tab/>
            </w:r>
            <w:r w:rsidR="000165CC" w:rsidRPr="00273F1E">
              <w:rPr>
                <w:webHidden/>
              </w:rPr>
              <w:fldChar w:fldCharType="begin"/>
            </w:r>
            <w:r w:rsidR="000165CC" w:rsidRPr="00273F1E">
              <w:rPr>
                <w:webHidden/>
              </w:rPr>
              <w:instrText xml:space="preserve"> PAGEREF _Toc210377328 \h </w:instrText>
            </w:r>
            <w:r w:rsidR="000165CC" w:rsidRPr="00273F1E">
              <w:rPr>
                <w:webHidden/>
              </w:rPr>
            </w:r>
            <w:r w:rsidR="000165CC" w:rsidRPr="00273F1E">
              <w:rPr>
                <w:webHidden/>
              </w:rPr>
              <w:fldChar w:fldCharType="separate"/>
            </w:r>
            <w:r w:rsidR="00B2791F">
              <w:rPr>
                <w:webHidden/>
              </w:rPr>
              <w:t>36</w:t>
            </w:r>
            <w:r w:rsidR="000165CC" w:rsidRPr="00273F1E">
              <w:rPr>
                <w:webHidden/>
              </w:rPr>
              <w:fldChar w:fldCharType="end"/>
            </w:r>
          </w:hyperlink>
        </w:p>
        <w:p w14:paraId="7257E3F4" w14:textId="6B48E8A7" w:rsidR="000165CC" w:rsidRPr="00273F1E" w:rsidRDefault="00BD73CB" w:rsidP="00686680">
          <w:pPr>
            <w:pStyle w:val="Obsah2"/>
            <w:rPr>
              <w:rFonts w:eastAsiaTheme="minorEastAsia"/>
              <w:kern w:val="2"/>
              <w:lang w:eastAsia="sk-SK"/>
              <w14:ligatures w14:val="standardContextual"/>
            </w:rPr>
          </w:pPr>
          <w:hyperlink w:anchor="_Toc210377329" w:history="1">
            <w:r w:rsidR="000165CC" w:rsidRPr="00273F1E">
              <w:rPr>
                <w:rStyle w:val="Hypertextovprepojenie"/>
              </w:rPr>
              <w:t xml:space="preserve">1 </w:t>
            </w:r>
            <w:r w:rsidR="000165CC" w:rsidRPr="00273F1E">
              <w:rPr>
                <w:rFonts w:eastAsiaTheme="minorEastAsia"/>
                <w:kern w:val="2"/>
                <w:lang w:eastAsia="sk-SK"/>
                <w14:ligatures w14:val="standardContextual"/>
              </w:rPr>
              <w:tab/>
            </w:r>
            <w:r w:rsidR="000165CC" w:rsidRPr="00273F1E">
              <w:rPr>
                <w:rStyle w:val="Hypertextovprepojenie"/>
              </w:rPr>
              <w:t>POSTUP PRE STANOVENIE CENY ZA PREDMET ZÁKAZKY</w:t>
            </w:r>
            <w:r w:rsidR="000165CC" w:rsidRPr="00273F1E">
              <w:rPr>
                <w:webHidden/>
              </w:rPr>
              <w:tab/>
            </w:r>
            <w:r w:rsidR="000165CC" w:rsidRPr="00273F1E">
              <w:rPr>
                <w:webHidden/>
              </w:rPr>
              <w:fldChar w:fldCharType="begin"/>
            </w:r>
            <w:r w:rsidR="000165CC" w:rsidRPr="00273F1E">
              <w:rPr>
                <w:webHidden/>
              </w:rPr>
              <w:instrText xml:space="preserve"> PAGEREF _Toc210377329 \h </w:instrText>
            </w:r>
            <w:r w:rsidR="000165CC" w:rsidRPr="00273F1E">
              <w:rPr>
                <w:webHidden/>
              </w:rPr>
            </w:r>
            <w:r w:rsidR="000165CC" w:rsidRPr="00273F1E">
              <w:rPr>
                <w:webHidden/>
              </w:rPr>
              <w:fldChar w:fldCharType="separate"/>
            </w:r>
            <w:r w:rsidR="00B2791F">
              <w:rPr>
                <w:webHidden/>
              </w:rPr>
              <w:t>36</w:t>
            </w:r>
            <w:r w:rsidR="000165CC" w:rsidRPr="00273F1E">
              <w:rPr>
                <w:webHidden/>
              </w:rPr>
              <w:fldChar w:fldCharType="end"/>
            </w:r>
          </w:hyperlink>
        </w:p>
        <w:p w14:paraId="30D10BD1" w14:textId="4077A014" w:rsidR="000165CC" w:rsidRPr="00273F1E" w:rsidRDefault="00BD73CB" w:rsidP="00686680">
          <w:pPr>
            <w:pStyle w:val="Obsah2"/>
            <w:rPr>
              <w:rFonts w:eastAsiaTheme="minorEastAsia"/>
              <w:kern w:val="2"/>
              <w:lang w:eastAsia="sk-SK"/>
              <w14:ligatures w14:val="standardContextual"/>
            </w:rPr>
          </w:pPr>
          <w:hyperlink w:anchor="_Toc210377330" w:history="1">
            <w:r w:rsidR="000165CC" w:rsidRPr="00273F1E">
              <w:rPr>
                <w:rStyle w:val="Hypertextovprepojenie"/>
              </w:rPr>
              <w:t>2  POKYNY K OCEŇOVANIU</w:t>
            </w:r>
            <w:r w:rsidR="000165CC" w:rsidRPr="00273F1E">
              <w:rPr>
                <w:webHidden/>
              </w:rPr>
              <w:tab/>
            </w:r>
            <w:r w:rsidR="000165CC" w:rsidRPr="00273F1E">
              <w:rPr>
                <w:webHidden/>
              </w:rPr>
              <w:fldChar w:fldCharType="begin"/>
            </w:r>
            <w:r w:rsidR="000165CC" w:rsidRPr="00273F1E">
              <w:rPr>
                <w:webHidden/>
              </w:rPr>
              <w:instrText xml:space="preserve"> PAGEREF _Toc210377330 \h </w:instrText>
            </w:r>
            <w:r w:rsidR="000165CC" w:rsidRPr="00273F1E">
              <w:rPr>
                <w:webHidden/>
              </w:rPr>
            </w:r>
            <w:r w:rsidR="000165CC" w:rsidRPr="00273F1E">
              <w:rPr>
                <w:webHidden/>
              </w:rPr>
              <w:fldChar w:fldCharType="separate"/>
            </w:r>
            <w:r w:rsidR="00B2791F">
              <w:rPr>
                <w:webHidden/>
              </w:rPr>
              <w:t>36</w:t>
            </w:r>
            <w:r w:rsidR="000165CC" w:rsidRPr="00273F1E">
              <w:rPr>
                <w:webHidden/>
              </w:rPr>
              <w:fldChar w:fldCharType="end"/>
            </w:r>
          </w:hyperlink>
        </w:p>
        <w:p w14:paraId="5EBF1449" w14:textId="175206CA" w:rsidR="000165CC" w:rsidRPr="00273F1E" w:rsidRDefault="00BD73CB" w:rsidP="00686680">
          <w:pPr>
            <w:pStyle w:val="Obsah2"/>
            <w:rPr>
              <w:rFonts w:eastAsiaTheme="minorEastAsia"/>
              <w:kern w:val="2"/>
              <w:lang w:eastAsia="sk-SK"/>
              <w14:ligatures w14:val="standardContextual"/>
            </w:rPr>
          </w:pPr>
          <w:hyperlink w:anchor="_Toc210377331" w:history="1">
            <w:r w:rsidR="000165CC" w:rsidRPr="00273F1E">
              <w:rPr>
                <w:rStyle w:val="Hypertextovprepojenie"/>
              </w:rPr>
              <w:t>3</w:t>
            </w:r>
            <w:r w:rsidR="000165CC" w:rsidRPr="00273F1E">
              <w:rPr>
                <w:rFonts w:eastAsiaTheme="minorEastAsia"/>
                <w:kern w:val="2"/>
                <w:lang w:eastAsia="sk-SK"/>
                <w14:ligatures w14:val="standardContextual"/>
              </w:rPr>
              <w:tab/>
            </w:r>
            <w:r w:rsidR="000165CC" w:rsidRPr="00273F1E">
              <w:rPr>
                <w:rStyle w:val="Hypertextovprepojenie"/>
              </w:rPr>
              <w:t>HODNOTENIE OCENENÝCH PONÚK</w:t>
            </w:r>
            <w:r w:rsidR="000165CC" w:rsidRPr="00273F1E">
              <w:rPr>
                <w:webHidden/>
              </w:rPr>
              <w:tab/>
            </w:r>
            <w:r w:rsidR="000165CC" w:rsidRPr="00273F1E">
              <w:rPr>
                <w:webHidden/>
              </w:rPr>
              <w:fldChar w:fldCharType="begin"/>
            </w:r>
            <w:r w:rsidR="000165CC" w:rsidRPr="00273F1E">
              <w:rPr>
                <w:webHidden/>
              </w:rPr>
              <w:instrText xml:space="preserve"> PAGEREF _Toc210377331 \h </w:instrText>
            </w:r>
            <w:r w:rsidR="000165CC" w:rsidRPr="00273F1E">
              <w:rPr>
                <w:webHidden/>
              </w:rPr>
            </w:r>
            <w:r w:rsidR="000165CC" w:rsidRPr="00273F1E">
              <w:rPr>
                <w:webHidden/>
              </w:rPr>
              <w:fldChar w:fldCharType="separate"/>
            </w:r>
            <w:r w:rsidR="00B2791F">
              <w:rPr>
                <w:webHidden/>
              </w:rPr>
              <w:t>37</w:t>
            </w:r>
            <w:r w:rsidR="000165CC" w:rsidRPr="00273F1E">
              <w:rPr>
                <w:webHidden/>
              </w:rPr>
              <w:fldChar w:fldCharType="end"/>
            </w:r>
          </w:hyperlink>
        </w:p>
        <w:p w14:paraId="637A19AC" w14:textId="3197014B" w:rsidR="000165CC" w:rsidRPr="00273F1E" w:rsidRDefault="00BD73CB" w:rsidP="00686680">
          <w:pPr>
            <w:pStyle w:val="Obsah2"/>
            <w:rPr>
              <w:rFonts w:eastAsiaTheme="minorEastAsia"/>
              <w:kern w:val="2"/>
              <w:lang w:eastAsia="sk-SK"/>
              <w14:ligatures w14:val="standardContextual"/>
            </w:rPr>
          </w:pPr>
          <w:hyperlink w:anchor="_Toc210377332" w:history="1">
            <w:r w:rsidR="000165CC" w:rsidRPr="00273F1E">
              <w:rPr>
                <w:rStyle w:val="Hypertextovprepojenie"/>
              </w:rPr>
              <w:t>4</w:t>
            </w:r>
            <w:r w:rsidR="000165CC" w:rsidRPr="00273F1E">
              <w:rPr>
                <w:rFonts w:eastAsiaTheme="minorEastAsia"/>
                <w:kern w:val="2"/>
                <w:lang w:eastAsia="sk-SK"/>
                <w14:ligatures w14:val="standardContextual"/>
              </w:rPr>
              <w:tab/>
            </w:r>
            <w:r w:rsidR="000165CC" w:rsidRPr="00273F1E">
              <w:rPr>
                <w:rStyle w:val="Hypertextovprepojenie"/>
              </w:rPr>
              <w:t>Oprava chýb</w:t>
            </w:r>
            <w:r w:rsidR="000165CC" w:rsidRPr="00273F1E">
              <w:rPr>
                <w:webHidden/>
              </w:rPr>
              <w:tab/>
            </w:r>
            <w:r w:rsidR="000165CC" w:rsidRPr="00273F1E">
              <w:rPr>
                <w:webHidden/>
              </w:rPr>
              <w:fldChar w:fldCharType="begin"/>
            </w:r>
            <w:r w:rsidR="000165CC" w:rsidRPr="00273F1E">
              <w:rPr>
                <w:webHidden/>
              </w:rPr>
              <w:instrText xml:space="preserve"> PAGEREF _Toc210377332 \h </w:instrText>
            </w:r>
            <w:r w:rsidR="000165CC" w:rsidRPr="00273F1E">
              <w:rPr>
                <w:webHidden/>
              </w:rPr>
            </w:r>
            <w:r w:rsidR="000165CC" w:rsidRPr="00273F1E">
              <w:rPr>
                <w:webHidden/>
              </w:rPr>
              <w:fldChar w:fldCharType="separate"/>
            </w:r>
            <w:r w:rsidR="00B2791F">
              <w:rPr>
                <w:webHidden/>
              </w:rPr>
              <w:t>38</w:t>
            </w:r>
            <w:r w:rsidR="000165CC" w:rsidRPr="00273F1E">
              <w:rPr>
                <w:webHidden/>
              </w:rPr>
              <w:fldChar w:fldCharType="end"/>
            </w:r>
          </w:hyperlink>
        </w:p>
        <w:p w14:paraId="5E37BD90" w14:textId="30C95EB1" w:rsidR="000165CC" w:rsidRPr="00686680" w:rsidRDefault="00BD73CB" w:rsidP="00686680">
          <w:pPr>
            <w:pStyle w:val="Obsah1"/>
            <w:rPr>
              <w:rFonts w:eastAsiaTheme="minorEastAsia"/>
              <w:kern w:val="2"/>
              <w:lang w:eastAsia="sk-SK"/>
              <w14:ligatures w14:val="standardContextual"/>
            </w:rPr>
          </w:pPr>
          <w:hyperlink w:anchor="_Toc210377333" w:history="1">
            <w:r w:rsidR="000165CC" w:rsidRPr="00686680">
              <w:rPr>
                <w:rStyle w:val="Hypertextovprepojenie"/>
                <w:b/>
                <w:bCs/>
              </w:rPr>
              <w:t>ČASŤ B3. NÁVRH ZMLUVY</w:t>
            </w:r>
            <w:r w:rsidR="000165CC" w:rsidRPr="00686680">
              <w:rPr>
                <w:webHidden/>
              </w:rPr>
              <w:tab/>
            </w:r>
            <w:r w:rsidR="000165CC" w:rsidRPr="00686680">
              <w:rPr>
                <w:webHidden/>
              </w:rPr>
              <w:fldChar w:fldCharType="begin"/>
            </w:r>
            <w:r w:rsidR="000165CC" w:rsidRPr="00686680">
              <w:rPr>
                <w:webHidden/>
              </w:rPr>
              <w:instrText xml:space="preserve"> PAGEREF _Toc210377333 \h </w:instrText>
            </w:r>
            <w:r w:rsidR="000165CC" w:rsidRPr="00686680">
              <w:rPr>
                <w:webHidden/>
              </w:rPr>
            </w:r>
            <w:r w:rsidR="000165CC" w:rsidRPr="00686680">
              <w:rPr>
                <w:webHidden/>
              </w:rPr>
              <w:fldChar w:fldCharType="separate"/>
            </w:r>
            <w:r w:rsidR="00B2791F">
              <w:rPr>
                <w:webHidden/>
              </w:rPr>
              <w:t>39</w:t>
            </w:r>
            <w:r w:rsidR="000165CC" w:rsidRPr="00686680">
              <w:rPr>
                <w:webHidden/>
              </w:rPr>
              <w:fldChar w:fldCharType="end"/>
            </w:r>
          </w:hyperlink>
        </w:p>
        <w:p w14:paraId="1B70349A" w14:textId="685AE4B1" w:rsidR="000165CC" w:rsidRPr="00273F1E" w:rsidRDefault="00BD73CB" w:rsidP="00686680">
          <w:pPr>
            <w:pStyle w:val="Obsah2"/>
            <w:rPr>
              <w:rFonts w:eastAsiaTheme="minorEastAsia"/>
              <w:kern w:val="2"/>
              <w:lang w:eastAsia="sk-SK"/>
              <w14:ligatures w14:val="standardContextual"/>
            </w:rPr>
          </w:pPr>
          <w:hyperlink w:anchor="_Toc210377334" w:history="1">
            <w:r w:rsidR="000165CC" w:rsidRPr="00273F1E">
              <w:rPr>
                <w:rStyle w:val="Hypertextovprepojenie"/>
              </w:rPr>
              <w:t>1 HODNOTENIE NÁVRHU ZMLUVY</w:t>
            </w:r>
            <w:r w:rsidR="000165CC" w:rsidRPr="00273F1E">
              <w:rPr>
                <w:webHidden/>
              </w:rPr>
              <w:tab/>
            </w:r>
            <w:r w:rsidR="000165CC" w:rsidRPr="00273F1E">
              <w:rPr>
                <w:webHidden/>
              </w:rPr>
              <w:fldChar w:fldCharType="begin"/>
            </w:r>
            <w:r w:rsidR="000165CC" w:rsidRPr="00273F1E">
              <w:rPr>
                <w:webHidden/>
              </w:rPr>
              <w:instrText xml:space="preserve"> PAGEREF _Toc210377334 \h </w:instrText>
            </w:r>
            <w:r w:rsidR="000165CC" w:rsidRPr="00273F1E">
              <w:rPr>
                <w:webHidden/>
              </w:rPr>
            </w:r>
            <w:r w:rsidR="000165CC" w:rsidRPr="00273F1E">
              <w:rPr>
                <w:webHidden/>
              </w:rPr>
              <w:fldChar w:fldCharType="separate"/>
            </w:r>
            <w:r w:rsidR="00B2791F">
              <w:rPr>
                <w:webHidden/>
              </w:rPr>
              <w:t>39</w:t>
            </w:r>
            <w:r w:rsidR="000165CC" w:rsidRPr="00273F1E">
              <w:rPr>
                <w:webHidden/>
              </w:rPr>
              <w:fldChar w:fldCharType="end"/>
            </w:r>
          </w:hyperlink>
        </w:p>
        <w:p w14:paraId="3A9EB204" w14:textId="79509837" w:rsidR="000165CC" w:rsidRPr="00273F1E" w:rsidRDefault="00BD73CB" w:rsidP="00686680">
          <w:pPr>
            <w:pStyle w:val="Obsah2"/>
            <w:rPr>
              <w:rFonts w:eastAsiaTheme="minorEastAsia"/>
              <w:kern w:val="2"/>
              <w:lang w:eastAsia="sk-SK"/>
              <w14:ligatures w14:val="standardContextual"/>
            </w:rPr>
          </w:pPr>
          <w:hyperlink w:anchor="_Toc210377335" w:history="1">
            <w:r w:rsidR="000165CC" w:rsidRPr="00273F1E">
              <w:rPr>
                <w:rStyle w:val="Hypertextovprepojenie"/>
              </w:rPr>
              <w:t>2 INFORMÁCIA O VÝSLEDKU VYHODNOTENIA PONÚK</w:t>
            </w:r>
            <w:r w:rsidR="000165CC" w:rsidRPr="00273F1E">
              <w:rPr>
                <w:webHidden/>
              </w:rPr>
              <w:tab/>
            </w:r>
            <w:r w:rsidR="000165CC" w:rsidRPr="00273F1E">
              <w:rPr>
                <w:webHidden/>
              </w:rPr>
              <w:fldChar w:fldCharType="begin"/>
            </w:r>
            <w:r w:rsidR="000165CC" w:rsidRPr="00273F1E">
              <w:rPr>
                <w:webHidden/>
              </w:rPr>
              <w:instrText xml:space="preserve"> PAGEREF _Toc210377335 \h </w:instrText>
            </w:r>
            <w:r w:rsidR="000165CC" w:rsidRPr="00273F1E">
              <w:rPr>
                <w:webHidden/>
              </w:rPr>
            </w:r>
            <w:r w:rsidR="000165CC" w:rsidRPr="00273F1E">
              <w:rPr>
                <w:webHidden/>
              </w:rPr>
              <w:fldChar w:fldCharType="separate"/>
            </w:r>
            <w:r w:rsidR="00B2791F">
              <w:rPr>
                <w:webHidden/>
              </w:rPr>
              <w:t>39</w:t>
            </w:r>
            <w:r w:rsidR="000165CC" w:rsidRPr="00273F1E">
              <w:rPr>
                <w:webHidden/>
              </w:rPr>
              <w:fldChar w:fldCharType="end"/>
            </w:r>
          </w:hyperlink>
        </w:p>
        <w:p w14:paraId="75201486" w14:textId="43421D85" w:rsidR="000165CC" w:rsidRPr="00273F1E" w:rsidRDefault="00BD73CB" w:rsidP="00686680">
          <w:pPr>
            <w:pStyle w:val="Obsah2"/>
            <w:rPr>
              <w:rFonts w:eastAsiaTheme="minorEastAsia"/>
              <w:kern w:val="2"/>
              <w:lang w:eastAsia="sk-SK"/>
              <w14:ligatures w14:val="standardContextual"/>
            </w:rPr>
          </w:pPr>
          <w:hyperlink w:anchor="_Toc210377336" w:history="1">
            <w:r w:rsidR="000165CC" w:rsidRPr="00273F1E">
              <w:rPr>
                <w:rStyle w:val="Hypertextovprepojenie"/>
              </w:rPr>
              <w:t>3 UZAVRETIE ZMLUVY</w:t>
            </w:r>
            <w:r w:rsidR="000165CC" w:rsidRPr="00273F1E">
              <w:rPr>
                <w:webHidden/>
              </w:rPr>
              <w:tab/>
            </w:r>
            <w:r w:rsidR="000165CC" w:rsidRPr="00273F1E">
              <w:rPr>
                <w:webHidden/>
              </w:rPr>
              <w:fldChar w:fldCharType="begin"/>
            </w:r>
            <w:r w:rsidR="000165CC" w:rsidRPr="00273F1E">
              <w:rPr>
                <w:webHidden/>
              </w:rPr>
              <w:instrText xml:space="preserve"> PAGEREF _Toc210377336 \h </w:instrText>
            </w:r>
            <w:r w:rsidR="000165CC" w:rsidRPr="00273F1E">
              <w:rPr>
                <w:webHidden/>
              </w:rPr>
            </w:r>
            <w:r w:rsidR="000165CC" w:rsidRPr="00273F1E">
              <w:rPr>
                <w:webHidden/>
              </w:rPr>
              <w:fldChar w:fldCharType="separate"/>
            </w:r>
            <w:r w:rsidR="00B2791F">
              <w:rPr>
                <w:webHidden/>
              </w:rPr>
              <w:t>39</w:t>
            </w:r>
            <w:r w:rsidR="000165CC" w:rsidRPr="00273F1E">
              <w:rPr>
                <w:webHidden/>
              </w:rPr>
              <w:fldChar w:fldCharType="end"/>
            </w:r>
          </w:hyperlink>
        </w:p>
        <w:p w14:paraId="6AC0470C" w14:textId="1561D8AE" w:rsidR="000165CC" w:rsidRPr="00273F1E" w:rsidRDefault="00BD73CB" w:rsidP="00686680">
          <w:pPr>
            <w:pStyle w:val="Obsah1"/>
            <w:rPr>
              <w:rFonts w:eastAsiaTheme="minorEastAsia"/>
              <w:kern w:val="2"/>
              <w:lang w:eastAsia="sk-SK"/>
              <w14:ligatures w14:val="standardContextual"/>
            </w:rPr>
          </w:pPr>
          <w:hyperlink w:anchor="_Toc210377337" w:history="1">
            <w:r w:rsidR="000165CC" w:rsidRPr="00273F1E">
              <w:rPr>
                <w:rStyle w:val="Hypertextovprepojenie"/>
              </w:rPr>
              <w:t>R</w:t>
            </w:r>
            <w:r w:rsidR="000165CC" w:rsidRPr="00273F1E">
              <w:rPr>
                <w:rStyle w:val="Hypertextovprepojenie"/>
                <w:spacing w:val="-22"/>
              </w:rPr>
              <w:t xml:space="preserve"> </w:t>
            </w:r>
            <w:r w:rsidR="000165CC" w:rsidRPr="00273F1E">
              <w:rPr>
                <w:rStyle w:val="Hypertextovprepojenie"/>
              </w:rPr>
              <w:t>Á</w:t>
            </w:r>
            <w:r w:rsidR="000165CC" w:rsidRPr="00273F1E">
              <w:rPr>
                <w:rStyle w:val="Hypertextovprepojenie"/>
                <w:spacing w:val="-22"/>
              </w:rPr>
              <w:t xml:space="preserve"> </w:t>
            </w:r>
            <w:r w:rsidR="000165CC" w:rsidRPr="00273F1E">
              <w:rPr>
                <w:rStyle w:val="Hypertextovprepojenie"/>
              </w:rPr>
              <w:t>M</w:t>
            </w:r>
            <w:r w:rsidR="000165CC" w:rsidRPr="00273F1E">
              <w:rPr>
                <w:rStyle w:val="Hypertextovprepojenie"/>
                <w:spacing w:val="-23"/>
              </w:rPr>
              <w:t xml:space="preserve"> </w:t>
            </w:r>
            <w:r w:rsidR="000165CC" w:rsidRPr="00273F1E">
              <w:rPr>
                <w:rStyle w:val="Hypertextovprepojenie"/>
              </w:rPr>
              <w:t>C</w:t>
            </w:r>
            <w:r w:rsidR="000165CC" w:rsidRPr="00273F1E">
              <w:rPr>
                <w:rStyle w:val="Hypertextovprepojenie"/>
                <w:spacing w:val="-24"/>
              </w:rPr>
              <w:t xml:space="preserve"> </w:t>
            </w:r>
            <w:r w:rsidR="000165CC" w:rsidRPr="00273F1E">
              <w:rPr>
                <w:rStyle w:val="Hypertextovprepojenie"/>
              </w:rPr>
              <w:t>O</w:t>
            </w:r>
            <w:r w:rsidR="000165CC" w:rsidRPr="00273F1E">
              <w:rPr>
                <w:rStyle w:val="Hypertextovprepojenie"/>
                <w:spacing w:val="-22"/>
              </w:rPr>
              <w:t xml:space="preserve"> </w:t>
            </w:r>
            <w:r w:rsidR="000165CC" w:rsidRPr="00273F1E">
              <w:rPr>
                <w:rStyle w:val="Hypertextovprepojenie"/>
              </w:rPr>
              <w:t>V</w:t>
            </w:r>
            <w:r w:rsidR="000165CC" w:rsidRPr="00273F1E">
              <w:rPr>
                <w:rStyle w:val="Hypertextovprepojenie"/>
                <w:spacing w:val="-22"/>
              </w:rPr>
              <w:t xml:space="preserve"> </w:t>
            </w:r>
            <w:r w:rsidR="000165CC" w:rsidRPr="00273F1E">
              <w:rPr>
                <w:rStyle w:val="Hypertextovprepojenie"/>
              </w:rPr>
              <w:t>Á</w:t>
            </w:r>
            <w:r w:rsidR="000165CC" w:rsidRPr="00273F1E">
              <w:rPr>
                <w:rStyle w:val="Hypertextovprepojenie"/>
                <w:spacing w:val="77"/>
              </w:rPr>
              <w:t xml:space="preserve"> </w:t>
            </w:r>
            <w:r w:rsidR="000165CC" w:rsidRPr="00273F1E">
              <w:rPr>
                <w:rStyle w:val="Hypertextovprepojenie"/>
              </w:rPr>
              <w:t>D</w:t>
            </w:r>
            <w:r w:rsidR="000165CC" w:rsidRPr="00273F1E">
              <w:rPr>
                <w:rStyle w:val="Hypertextovprepojenie"/>
                <w:spacing w:val="-23"/>
              </w:rPr>
              <w:t xml:space="preserve"> </w:t>
            </w:r>
            <w:r w:rsidR="000165CC" w:rsidRPr="00273F1E">
              <w:rPr>
                <w:rStyle w:val="Hypertextovprepojenie"/>
              </w:rPr>
              <w:t>O</w:t>
            </w:r>
            <w:r w:rsidR="000165CC" w:rsidRPr="00273F1E">
              <w:rPr>
                <w:rStyle w:val="Hypertextovprepojenie"/>
                <w:spacing w:val="-22"/>
              </w:rPr>
              <w:t xml:space="preserve"> </w:t>
            </w:r>
            <w:r w:rsidR="000165CC" w:rsidRPr="00273F1E">
              <w:rPr>
                <w:rStyle w:val="Hypertextovprepojenie"/>
              </w:rPr>
              <w:t>H</w:t>
            </w:r>
            <w:r w:rsidR="000165CC" w:rsidRPr="00273F1E">
              <w:rPr>
                <w:rStyle w:val="Hypertextovprepojenie"/>
                <w:spacing w:val="-23"/>
              </w:rPr>
              <w:t xml:space="preserve"> </w:t>
            </w:r>
            <w:r w:rsidR="000165CC" w:rsidRPr="00273F1E">
              <w:rPr>
                <w:rStyle w:val="Hypertextovprepojenie"/>
              </w:rPr>
              <w:t>O</w:t>
            </w:r>
            <w:r w:rsidR="000165CC" w:rsidRPr="00273F1E">
              <w:rPr>
                <w:rStyle w:val="Hypertextovprepojenie"/>
                <w:spacing w:val="-18"/>
              </w:rPr>
              <w:t xml:space="preserve"> </w:t>
            </w:r>
            <w:r w:rsidR="000165CC" w:rsidRPr="00273F1E">
              <w:rPr>
                <w:rStyle w:val="Hypertextovprepojenie"/>
                <w:spacing w:val="20"/>
              </w:rPr>
              <w:t>DA</w:t>
            </w:r>
            <w:r w:rsidR="000165CC" w:rsidRPr="00273F1E">
              <w:rPr>
                <w:webHidden/>
              </w:rPr>
              <w:tab/>
            </w:r>
            <w:r w:rsidR="000165CC" w:rsidRPr="00273F1E">
              <w:rPr>
                <w:webHidden/>
              </w:rPr>
              <w:fldChar w:fldCharType="begin"/>
            </w:r>
            <w:r w:rsidR="000165CC" w:rsidRPr="00273F1E">
              <w:rPr>
                <w:webHidden/>
              </w:rPr>
              <w:instrText xml:space="preserve"> PAGEREF _Toc210377337 \h </w:instrText>
            </w:r>
            <w:r w:rsidR="000165CC" w:rsidRPr="00273F1E">
              <w:rPr>
                <w:webHidden/>
              </w:rPr>
            </w:r>
            <w:r w:rsidR="000165CC" w:rsidRPr="00273F1E">
              <w:rPr>
                <w:webHidden/>
              </w:rPr>
              <w:fldChar w:fldCharType="separate"/>
            </w:r>
            <w:r w:rsidR="00B2791F">
              <w:rPr>
                <w:webHidden/>
              </w:rPr>
              <w:t>41</w:t>
            </w:r>
            <w:r w:rsidR="000165CC" w:rsidRPr="00273F1E">
              <w:rPr>
                <w:webHidden/>
              </w:rPr>
              <w:fldChar w:fldCharType="end"/>
            </w:r>
          </w:hyperlink>
        </w:p>
        <w:p w14:paraId="6D7286A0" w14:textId="693C087A" w:rsidR="000165CC" w:rsidRPr="00273F1E" w:rsidRDefault="00BD73CB" w:rsidP="00686680">
          <w:pPr>
            <w:pStyle w:val="Obsah1"/>
            <w:rPr>
              <w:rFonts w:eastAsiaTheme="minorEastAsia"/>
              <w:kern w:val="2"/>
              <w:lang w:eastAsia="sk-SK"/>
              <w14:ligatures w14:val="standardContextual"/>
            </w:rPr>
          </w:pPr>
          <w:hyperlink w:anchor="_Toc210377338" w:history="1">
            <w:r w:rsidR="0045105A" w:rsidRPr="00273F1E">
              <w:rPr>
                <w:rStyle w:val="Hypertextovprepojenie"/>
              </w:rPr>
              <w:t>Z</w:t>
            </w:r>
            <w:r w:rsidR="0045105A" w:rsidRPr="00273F1E">
              <w:rPr>
                <w:rStyle w:val="Hypertextovprepojenie"/>
                <w:spacing w:val="-21"/>
              </w:rPr>
              <w:t xml:space="preserve"> </w:t>
            </w:r>
            <w:r w:rsidR="0045105A" w:rsidRPr="00273F1E">
              <w:rPr>
                <w:rStyle w:val="Hypertextovprepojenie"/>
              </w:rPr>
              <w:t>M</w:t>
            </w:r>
            <w:r w:rsidR="0045105A" w:rsidRPr="00273F1E">
              <w:rPr>
                <w:rStyle w:val="Hypertextovprepojenie"/>
                <w:spacing w:val="-22"/>
              </w:rPr>
              <w:t xml:space="preserve"> </w:t>
            </w:r>
            <w:r w:rsidR="0045105A" w:rsidRPr="00273F1E">
              <w:rPr>
                <w:rStyle w:val="Hypertextovprepojenie"/>
              </w:rPr>
              <w:t>L</w:t>
            </w:r>
            <w:r w:rsidR="0045105A" w:rsidRPr="00273F1E">
              <w:rPr>
                <w:rStyle w:val="Hypertextovprepojenie"/>
                <w:spacing w:val="-22"/>
              </w:rPr>
              <w:t xml:space="preserve"> </w:t>
            </w:r>
            <w:r w:rsidR="0045105A" w:rsidRPr="00273F1E">
              <w:rPr>
                <w:rStyle w:val="Hypertextovprepojenie"/>
              </w:rPr>
              <w:t>U</w:t>
            </w:r>
            <w:r w:rsidR="0045105A" w:rsidRPr="00273F1E">
              <w:rPr>
                <w:rStyle w:val="Hypertextovprepojenie"/>
                <w:spacing w:val="-24"/>
              </w:rPr>
              <w:t xml:space="preserve"> </w:t>
            </w:r>
            <w:r w:rsidR="0045105A" w:rsidRPr="00273F1E">
              <w:rPr>
                <w:rStyle w:val="Hypertextovprepojenie"/>
              </w:rPr>
              <w:t>V</w:t>
            </w:r>
            <w:r w:rsidR="0045105A" w:rsidRPr="00273F1E">
              <w:rPr>
                <w:rStyle w:val="Hypertextovprepojenie"/>
                <w:spacing w:val="-22"/>
              </w:rPr>
              <w:t xml:space="preserve"> </w:t>
            </w:r>
            <w:r w:rsidR="0045105A" w:rsidRPr="00273F1E">
              <w:rPr>
                <w:rStyle w:val="Hypertextovprepojenie"/>
              </w:rPr>
              <w:t>A</w:t>
            </w:r>
            <w:r w:rsidR="0045105A" w:rsidRPr="00273F1E">
              <w:rPr>
                <w:rStyle w:val="Hypertextovprepojenie"/>
                <w:spacing w:val="75"/>
              </w:rPr>
              <w:t xml:space="preserve"> </w:t>
            </w:r>
            <w:r w:rsidR="0045105A" w:rsidRPr="00273F1E">
              <w:rPr>
                <w:rStyle w:val="Hypertextovprepojenie"/>
              </w:rPr>
              <w:t>O</w:t>
            </w:r>
            <w:r w:rsidR="0045105A" w:rsidRPr="00273F1E">
              <w:rPr>
                <w:rStyle w:val="Hypertextovprepojenie"/>
                <w:spacing w:val="62"/>
                <w:w w:val="150"/>
              </w:rPr>
              <w:t xml:space="preserve"> </w:t>
            </w:r>
            <w:r w:rsidR="0045105A" w:rsidRPr="00273F1E">
              <w:rPr>
                <w:rStyle w:val="Hypertextovprepojenie"/>
              </w:rPr>
              <w:t>P</w:t>
            </w:r>
            <w:r w:rsidR="0045105A" w:rsidRPr="00273F1E">
              <w:rPr>
                <w:rStyle w:val="Hypertextovprepojenie"/>
                <w:spacing w:val="-24"/>
              </w:rPr>
              <w:t xml:space="preserve"> </w:t>
            </w:r>
            <w:r w:rsidR="0045105A" w:rsidRPr="00273F1E">
              <w:rPr>
                <w:rStyle w:val="Hypertextovprepojenie"/>
              </w:rPr>
              <w:t>O</w:t>
            </w:r>
            <w:r w:rsidR="0045105A" w:rsidRPr="00273F1E">
              <w:rPr>
                <w:rStyle w:val="Hypertextovprepojenie"/>
                <w:spacing w:val="-22"/>
              </w:rPr>
              <w:t xml:space="preserve"> </w:t>
            </w:r>
            <w:r w:rsidR="0045105A" w:rsidRPr="00273F1E">
              <w:rPr>
                <w:rStyle w:val="Hypertextovprepojenie"/>
              </w:rPr>
              <w:t>S</w:t>
            </w:r>
            <w:r w:rsidR="0045105A" w:rsidRPr="00273F1E">
              <w:rPr>
                <w:rStyle w:val="Hypertextovprepojenie"/>
                <w:spacing w:val="-25"/>
              </w:rPr>
              <w:t xml:space="preserve"> </w:t>
            </w:r>
            <w:r w:rsidR="0045105A" w:rsidRPr="00273F1E">
              <w:rPr>
                <w:rStyle w:val="Hypertextovprepojenie"/>
              </w:rPr>
              <w:t>K</w:t>
            </w:r>
            <w:r w:rsidR="0045105A" w:rsidRPr="00273F1E">
              <w:rPr>
                <w:rStyle w:val="Hypertextovprepojenie"/>
                <w:spacing w:val="-22"/>
              </w:rPr>
              <w:t xml:space="preserve"> </w:t>
            </w:r>
            <w:r w:rsidR="0045105A" w:rsidRPr="00273F1E">
              <w:rPr>
                <w:rStyle w:val="Hypertextovprepojenie"/>
              </w:rPr>
              <w:t>Y</w:t>
            </w:r>
            <w:r w:rsidR="0045105A" w:rsidRPr="00273F1E">
              <w:rPr>
                <w:rStyle w:val="Hypertextovprepojenie"/>
                <w:spacing w:val="-23"/>
              </w:rPr>
              <w:t xml:space="preserve"> </w:t>
            </w:r>
            <w:r w:rsidR="0045105A" w:rsidRPr="00273F1E">
              <w:rPr>
                <w:rStyle w:val="Hypertextovprepojenie"/>
              </w:rPr>
              <w:t>T</w:t>
            </w:r>
            <w:r w:rsidR="0045105A" w:rsidRPr="00273F1E">
              <w:rPr>
                <w:rStyle w:val="Hypertextovprepojenie"/>
                <w:spacing w:val="-23"/>
              </w:rPr>
              <w:t xml:space="preserve"> </w:t>
            </w:r>
            <w:r w:rsidR="0045105A" w:rsidRPr="00273F1E">
              <w:rPr>
                <w:rStyle w:val="Hypertextovprepojenie"/>
              </w:rPr>
              <w:t>N</w:t>
            </w:r>
            <w:r w:rsidR="0045105A" w:rsidRPr="00273F1E">
              <w:rPr>
                <w:rStyle w:val="Hypertextovprepojenie"/>
                <w:spacing w:val="-24"/>
              </w:rPr>
              <w:t xml:space="preserve"> </w:t>
            </w:r>
            <w:r w:rsidR="0045105A" w:rsidRPr="00273F1E">
              <w:rPr>
                <w:rStyle w:val="Hypertextovprepojenie"/>
              </w:rPr>
              <w:t>U</w:t>
            </w:r>
            <w:r w:rsidR="0045105A" w:rsidRPr="00273F1E">
              <w:rPr>
                <w:rStyle w:val="Hypertextovprepojenie"/>
                <w:spacing w:val="-24"/>
              </w:rPr>
              <w:t xml:space="preserve"> </w:t>
            </w:r>
            <w:r w:rsidR="0045105A" w:rsidRPr="00273F1E">
              <w:rPr>
                <w:rStyle w:val="Hypertextovprepojenie"/>
              </w:rPr>
              <w:t>T</w:t>
            </w:r>
            <w:r w:rsidR="0045105A" w:rsidRPr="00273F1E">
              <w:rPr>
                <w:rStyle w:val="Hypertextovprepojenie"/>
                <w:spacing w:val="-23"/>
              </w:rPr>
              <w:t xml:space="preserve"> </w:t>
            </w:r>
            <w:r w:rsidR="0045105A" w:rsidRPr="00273F1E">
              <w:rPr>
                <w:rStyle w:val="Hypertextovprepojenie"/>
              </w:rPr>
              <w:t>Í</w:t>
            </w:r>
            <w:r w:rsidR="0045105A" w:rsidRPr="00273F1E">
              <w:rPr>
                <w:rStyle w:val="Hypertextovprepojenie"/>
                <w:spacing w:val="60"/>
                <w:w w:val="150"/>
              </w:rPr>
              <w:t xml:space="preserve"> </w:t>
            </w:r>
            <w:r w:rsidR="0045105A" w:rsidRPr="00273F1E">
              <w:rPr>
                <w:rStyle w:val="Hypertextovprepojenie"/>
              </w:rPr>
              <w:t>S</w:t>
            </w:r>
            <w:r w:rsidR="0045105A" w:rsidRPr="00273F1E">
              <w:rPr>
                <w:rStyle w:val="Hypertextovprepojenie"/>
                <w:spacing w:val="-23"/>
              </w:rPr>
              <w:t xml:space="preserve"> </w:t>
            </w:r>
            <w:r w:rsidR="0045105A" w:rsidRPr="00273F1E">
              <w:rPr>
                <w:rStyle w:val="Hypertextovprepojenie"/>
              </w:rPr>
              <w:t>L</w:t>
            </w:r>
            <w:r w:rsidR="0045105A" w:rsidRPr="00273F1E">
              <w:rPr>
                <w:rStyle w:val="Hypertextovprepojenie"/>
                <w:spacing w:val="-22"/>
              </w:rPr>
              <w:t xml:space="preserve"> </w:t>
            </w:r>
            <w:r w:rsidR="0045105A" w:rsidRPr="00273F1E">
              <w:rPr>
                <w:rStyle w:val="Hypertextovprepojenie"/>
              </w:rPr>
              <w:t>U</w:t>
            </w:r>
            <w:r w:rsidR="0045105A" w:rsidRPr="00273F1E">
              <w:rPr>
                <w:rStyle w:val="Hypertextovprepojenie"/>
                <w:spacing w:val="-24"/>
              </w:rPr>
              <w:t xml:space="preserve"> </w:t>
            </w:r>
            <w:r w:rsidR="0045105A" w:rsidRPr="00273F1E">
              <w:rPr>
                <w:rStyle w:val="Hypertextovprepojenie"/>
              </w:rPr>
              <w:t>Ž</w:t>
            </w:r>
            <w:r w:rsidR="0045105A" w:rsidRPr="00273F1E">
              <w:rPr>
                <w:rStyle w:val="Hypertextovprepojenie"/>
                <w:spacing w:val="-23"/>
              </w:rPr>
              <w:t xml:space="preserve"> </w:t>
            </w:r>
            <w:r w:rsidR="0045105A" w:rsidRPr="00273F1E">
              <w:rPr>
                <w:rStyle w:val="Hypertextovprepojenie"/>
              </w:rPr>
              <w:t>B</w:t>
            </w:r>
            <w:r w:rsidR="0045105A" w:rsidRPr="00273F1E">
              <w:rPr>
                <w:rStyle w:val="Hypertextovprepojenie"/>
                <w:spacing w:val="-21"/>
              </w:rPr>
              <w:t xml:space="preserve"> </w:t>
            </w:r>
            <w:r w:rsidR="0045105A" w:rsidRPr="00273F1E">
              <w:rPr>
                <w:rStyle w:val="Hypertextovprepojenie"/>
                <w:spacing w:val="-10"/>
              </w:rPr>
              <w:t>Y</w:t>
            </w:r>
            <w:r w:rsidR="0045105A" w:rsidRPr="00273F1E">
              <w:rPr>
                <w:webHidden/>
              </w:rPr>
              <w:tab/>
            </w:r>
            <w:r w:rsidR="000165CC" w:rsidRPr="00273F1E">
              <w:rPr>
                <w:webHidden/>
              </w:rPr>
              <w:fldChar w:fldCharType="begin"/>
            </w:r>
            <w:r w:rsidR="000165CC" w:rsidRPr="00273F1E">
              <w:rPr>
                <w:webHidden/>
              </w:rPr>
              <w:instrText xml:space="preserve"> PAGEREF _Toc210377338 \h </w:instrText>
            </w:r>
            <w:r w:rsidR="000165CC" w:rsidRPr="00273F1E">
              <w:rPr>
                <w:webHidden/>
              </w:rPr>
            </w:r>
            <w:r w:rsidR="000165CC" w:rsidRPr="00273F1E">
              <w:rPr>
                <w:webHidden/>
              </w:rPr>
              <w:fldChar w:fldCharType="separate"/>
            </w:r>
            <w:r w:rsidR="00B2791F">
              <w:rPr>
                <w:webHidden/>
              </w:rPr>
              <w:t>56</w:t>
            </w:r>
            <w:r w:rsidR="000165CC" w:rsidRPr="00273F1E">
              <w:rPr>
                <w:webHidden/>
              </w:rPr>
              <w:fldChar w:fldCharType="end"/>
            </w:r>
          </w:hyperlink>
        </w:p>
        <w:p w14:paraId="5DA39E36" w14:textId="00E29CC4" w:rsidR="000165CC" w:rsidRPr="00686680" w:rsidRDefault="00BD73CB" w:rsidP="00686680">
          <w:pPr>
            <w:pStyle w:val="Obsah1"/>
            <w:rPr>
              <w:rFonts w:eastAsiaTheme="minorEastAsia"/>
              <w:kern w:val="2"/>
              <w:lang w:eastAsia="sk-SK"/>
              <w14:ligatures w14:val="standardContextual"/>
            </w:rPr>
          </w:pPr>
          <w:hyperlink w:anchor="_Toc210377339" w:history="1">
            <w:r w:rsidR="000165CC" w:rsidRPr="00686680">
              <w:rPr>
                <w:rStyle w:val="Hypertextovprepojenie"/>
                <w:b/>
                <w:bCs/>
              </w:rPr>
              <w:t>ČASŤ C1. PRÍLOHA K SÚŤAŽNÝM PODKLADOM</w:t>
            </w:r>
            <w:r w:rsidR="000165CC" w:rsidRPr="00686680">
              <w:rPr>
                <w:webHidden/>
              </w:rPr>
              <w:tab/>
            </w:r>
            <w:r w:rsidR="000165CC" w:rsidRPr="00686680">
              <w:rPr>
                <w:webHidden/>
              </w:rPr>
              <w:fldChar w:fldCharType="begin"/>
            </w:r>
            <w:r w:rsidR="000165CC" w:rsidRPr="00686680">
              <w:rPr>
                <w:webHidden/>
              </w:rPr>
              <w:instrText xml:space="preserve"> PAGEREF _Toc210377339 \h </w:instrText>
            </w:r>
            <w:r w:rsidR="000165CC" w:rsidRPr="00686680">
              <w:rPr>
                <w:webHidden/>
              </w:rPr>
            </w:r>
            <w:r w:rsidR="000165CC" w:rsidRPr="00686680">
              <w:rPr>
                <w:webHidden/>
              </w:rPr>
              <w:fldChar w:fldCharType="separate"/>
            </w:r>
            <w:r w:rsidR="00B2791F">
              <w:rPr>
                <w:webHidden/>
              </w:rPr>
              <w:t>74</w:t>
            </w:r>
            <w:r w:rsidR="000165CC" w:rsidRPr="00686680">
              <w:rPr>
                <w:webHidden/>
              </w:rPr>
              <w:fldChar w:fldCharType="end"/>
            </w:r>
          </w:hyperlink>
        </w:p>
        <w:p w14:paraId="68F961A5" w14:textId="1A95D200" w:rsidR="000165CC" w:rsidRPr="00273F1E" w:rsidRDefault="00BD73CB" w:rsidP="00686680">
          <w:pPr>
            <w:pStyle w:val="Obsah2"/>
            <w:rPr>
              <w:rFonts w:eastAsiaTheme="minorEastAsia"/>
              <w:kern w:val="2"/>
              <w:lang w:eastAsia="sk-SK"/>
              <w14:ligatures w14:val="standardContextual"/>
            </w:rPr>
          </w:pPr>
          <w:hyperlink w:anchor="_Toc210377340" w:history="1">
            <w:r w:rsidR="000165CC" w:rsidRPr="00273F1E">
              <w:rPr>
                <w:rStyle w:val="Hypertextovprepojenie"/>
              </w:rPr>
              <w:t>1    VZORY DOKUMENTOV</w:t>
            </w:r>
            <w:r w:rsidR="000165CC" w:rsidRPr="00273F1E">
              <w:rPr>
                <w:webHidden/>
              </w:rPr>
              <w:tab/>
            </w:r>
            <w:r w:rsidR="000165CC" w:rsidRPr="00273F1E">
              <w:rPr>
                <w:webHidden/>
              </w:rPr>
              <w:fldChar w:fldCharType="begin"/>
            </w:r>
            <w:r w:rsidR="000165CC" w:rsidRPr="00273F1E">
              <w:rPr>
                <w:webHidden/>
              </w:rPr>
              <w:instrText xml:space="preserve"> PAGEREF _Toc210377340 \h </w:instrText>
            </w:r>
            <w:r w:rsidR="000165CC" w:rsidRPr="00273F1E">
              <w:rPr>
                <w:webHidden/>
              </w:rPr>
            </w:r>
            <w:r w:rsidR="000165CC" w:rsidRPr="00273F1E">
              <w:rPr>
                <w:webHidden/>
              </w:rPr>
              <w:fldChar w:fldCharType="separate"/>
            </w:r>
            <w:r w:rsidR="00B2791F">
              <w:rPr>
                <w:webHidden/>
              </w:rPr>
              <w:t>74</w:t>
            </w:r>
            <w:r w:rsidR="000165CC" w:rsidRPr="00273F1E">
              <w:rPr>
                <w:webHidden/>
              </w:rPr>
              <w:fldChar w:fldCharType="end"/>
            </w:r>
          </w:hyperlink>
        </w:p>
        <w:p w14:paraId="4223E396" w14:textId="7C1AE5FE" w:rsidR="000165CC" w:rsidRPr="00273F1E" w:rsidRDefault="00BD73CB" w:rsidP="00034560">
          <w:pPr>
            <w:pStyle w:val="Obsah3"/>
            <w:rPr>
              <w:rFonts w:eastAsiaTheme="minorEastAsia"/>
              <w:kern w:val="2"/>
              <w:lang w:eastAsia="sk-SK"/>
              <w14:ligatures w14:val="standardContextual"/>
            </w:rPr>
          </w:pPr>
          <w:hyperlink w:anchor="_Toc210377341" w:history="1">
            <w:r w:rsidR="000165CC" w:rsidRPr="00273F1E">
              <w:rPr>
                <w:rStyle w:val="Hypertextovprepojenie"/>
              </w:rPr>
              <w:t>Vzor č. 1 – krycí list ponuky</w:t>
            </w:r>
            <w:r w:rsidR="000165CC" w:rsidRPr="00273F1E">
              <w:rPr>
                <w:webHidden/>
              </w:rPr>
              <w:tab/>
            </w:r>
            <w:r w:rsidR="000165CC" w:rsidRPr="00273F1E">
              <w:rPr>
                <w:webHidden/>
              </w:rPr>
              <w:fldChar w:fldCharType="begin"/>
            </w:r>
            <w:r w:rsidR="000165CC" w:rsidRPr="00273F1E">
              <w:rPr>
                <w:webHidden/>
              </w:rPr>
              <w:instrText xml:space="preserve"> PAGEREF _Toc210377341 \h </w:instrText>
            </w:r>
            <w:r w:rsidR="000165CC" w:rsidRPr="00273F1E">
              <w:rPr>
                <w:webHidden/>
              </w:rPr>
            </w:r>
            <w:r w:rsidR="000165CC" w:rsidRPr="00273F1E">
              <w:rPr>
                <w:webHidden/>
              </w:rPr>
              <w:fldChar w:fldCharType="separate"/>
            </w:r>
            <w:r w:rsidR="00B2791F">
              <w:rPr>
                <w:webHidden/>
              </w:rPr>
              <w:t>75</w:t>
            </w:r>
            <w:r w:rsidR="000165CC" w:rsidRPr="00273F1E">
              <w:rPr>
                <w:webHidden/>
              </w:rPr>
              <w:fldChar w:fldCharType="end"/>
            </w:r>
          </w:hyperlink>
        </w:p>
        <w:p w14:paraId="75DED9DD" w14:textId="367606F0" w:rsidR="000165CC" w:rsidRPr="00273F1E" w:rsidRDefault="00BD73CB" w:rsidP="00034560">
          <w:pPr>
            <w:pStyle w:val="Obsah3"/>
            <w:rPr>
              <w:rFonts w:eastAsiaTheme="minorEastAsia"/>
              <w:kern w:val="2"/>
              <w:lang w:eastAsia="sk-SK"/>
              <w14:ligatures w14:val="standardContextual"/>
            </w:rPr>
          </w:pPr>
          <w:hyperlink w:anchor="_Toc210377342" w:history="1">
            <w:r w:rsidR="000165CC" w:rsidRPr="00273F1E">
              <w:rPr>
                <w:rStyle w:val="Hypertextovprepojenie"/>
              </w:rPr>
              <w:t>Vzor č. 2 -  Návrh na plnenie kritéria</w:t>
            </w:r>
            <w:r w:rsidR="000165CC" w:rsidRPr="00273F1E">
              <w:rPr>
                <w:webHidden/>
              </w:rPr>
              <w:tab/>
            </w:r>
            <w:r w:rsidR="000165CC" w:rsidRPr="00273F1E">
              <w:rPr>
                <w:webHidden/>
              </w:rPr>
              <w:fldChar w:fldCharType="begin"/>
            </w:r>
            <w:r w:rsidR="000165CC" w:rsidRPr="00273F1E">
              <w:rPr>
                <w:webHidden/>
              </w:rPr>
              <w:instrText xml:space="preserve"> PAGEREF _Toc210377342 \h </w:instrText>
            </w:r>
            <w:r w:rsidR="000165CC" w:rsidRPr="00273F1E">
              <w:rPr>
                <w:webHidden/>
              </w:rPr>
            </w:r>
            <w:r w:rsidR="000165CC" w:rsidRPr="00273F1E">
              <w:rPr>
                <w:webHidden/>
              </w:rPr>
              <w:fldChar w:fldCharType="separate"/>
            </w:r>
            <w:r w:rsidR="00B2791F">
              <w:rPr>
                <w:webHidden/>
              </w:rPr>
              <w:t>82</w:t>
            </w:r>
            <w:r w:rsidR="000165CC" w:rsidRPr="00273F1E">
              <w:rPr>
                <w:webHidden/>
              </w:rPr>
              <w:fldChar w:fldCharType="end"/>
            </w:r>
          </w:hyperlink>
        </w:p>
        <w:p w14:paraId="0158F477" w14:textId="19BD6328" w:rsidR="000165CC" w:rsidRPr="00273F1E" w:rsidRDefault="00BD73CB" w:rsidP="00686680">
          <w:pPr>
            <w:pStyle w:val="Obsah2"/>
            <w:rPr>
              <w:rFonts w:eastAsiaTheme="minorEastAsia"/>
              <w:kern w:val="2"/>
              <w:lang w:eastAsia="sk-SK"/>
              <w14:ligatures w14:val="standardContextual"/>
            </w:rPr>
          </w:pPr>
          <w:hyperlink w:anchor="_Toc210377343" w:history="1">
            <w:r w:rsidR="000165CC" w:rsidRPr="00273F1E">
              <w:rPr>
                <w:rStyle w:val="Hypertextovprepojenie"/>
              </w:rPr>
              <w:t>NÁVRH NA PLNENIE KRITÉRIA</w:t>
            </w:r>
            <w:r w:rsidR="000165CC" w:rsidRPr="00273F1E">
              <w:rPr>
                <w:webHidden/>
              </w:rPr>
              <w:tab/>
            </w:r>
            <w:r w:rsidR="000165CC" w:rsidRPr="00273F1E">
              <w:rPr>
                <w:webHidden/>
              </w:rPr>
              <w:fldChar w:fldCharType="begin"/>
            </w:r>
            <w:r w:rsidR="000165CC" w:rsidRPr="00273F1E">
              <w:rPr>
                <w:webHidden/>
              </w:rPr>
              <w:instrText xml:space="preserve"> PAGEREF _Toc210377343 \h </w:instrText>
            </w:r>
            <w:r w:rsidR="000165CC" w:rsidRPr="00273F1E">
              <w:rPr>
                <w:webHidden/>
              </w:rPr>
            </w:r>
            <w:r w:rsidR="000165CC" w:rsidRPr="00273F1E">
              <w:rPr>
                <w:webHidden/>
              </w:rPr>
              <w:fldChar w:fldCharType="separate"/>
            </w:r>
            <w:r w:rsidR="00B2791F">
              <w:rPr>
                <w:webHidden/>
              </w:rPr>
              <w:t>82</w:t>
            </w:r>
            <w:r w:rsidR="000165CC" w:rsidRPr="00273F1E">
              <w:rPr>
                <w:webHidden/>
              </w:rPr>
              <w:fldChar w:fldCharType="end"/>
            </w:r>
          </w:hyperlink>
        </w:p>
        <w:p w14:paraId="4CA73266" w14:textId="1F7FFBB3" w:rsidR="000165CC" w:rsidRPr="00273F1E" w:rsidRDefault="00BD73CB" w:rsidP="00686680">
          <w:pPr>
            <w:pStyle w:val="Obsah2"/>
            <w:rPr>
              <w:rFonts w:eastAsiaTheme="minorEastAsia"/>
              <w:kern w:val="2"/>
              <w:lang w:eastAsia="sk-SK"/>
              <w14:ligatures w14:val="standardContextual"/>
            </w:rPr>
          </w:pPr>
          <w:hyperlink w:anchor="_Toc210377344" w:history="1">
            <w:r w:rsidR="000165CC" w:rsidRPr="00273F1E">
              <w:rPr>
                <w:rStyle w:val="Hypertextovprepojenie"/>
              </w:rPr>
              <w:t>JEDNOTNÝ EURÓPSKY DOKUMENT (JED)</w:t>
            </w:r>
            <w:r w:rsidR="000165CC" w:rsidRPr="00273F1E">
              <w:rPr>
                <w:webHidden/>
              </w:rPr>
              <w:tab/>
            </w:r>
            <w:r w:rsidR="000165CC" w:rsidRPr="00273F1E">
              <w:rPr>
                <w:webHidden/>
              </w:rPr>
              <w:fldChar w:fldCharType="begin"/>
            </w:r>
            <w:r w:rsidR="000165CC" w:rsidRPr="00273F1E">
              <w:rPr>
                <w:webHidden/>
              </w:rPr>
              <w:instrText xml:space="preserve"> PAGEREF _Toc210377344 \h </w:instrText>
            </w:r>
            <w:r w:rsidR="000165CC" w:rsidRPr="00273F1E">
              <w:rPr>
                <w:webHidden/>
              </w:rPr>
            </w:r>
            <w:r w:rsidR="000165CC" w:rsidRPr="00273F1E">
              <w:rPr>
                <w:webHidden/>
              </w:rPr>
              <w:fldChar w:fldCharType="separate"/>
            </w:r>
            <w:r w:rsidR="00B2791F">
              <w:rPr>
                <w:webHidden/>
              </w:rPr>
              <w:t>83</w:t>
            </w:r>
            <w:r w:rsidR="000165CC" w:rsidRPr="00273F1E">
              <w:rPr>
                <w:webHidden/>
              </w:rPr>
              <w:fldChar w:fldCharType="end"/>
            </w:r>
          </w:hyperlink>
        </w:p>
        <w:p w14:paraId="45456399" w14:textId="533946E3" w:rsidR="000165CC" w:rsidRPr="00273F1E" w:rsidRDefault="00BD73CB" w:rsidP="00034560">
          <w:pPr>
            <w:pStyle w:val="Obsah3"/>
            <w:numPr>
              <w:ilvl w:val="0"/>
              <w:numId w:val="89"/>
            </w:numPr>
            <w:rPr>
              <w:rFonts w:eastAsiaTheme="minorEastAsia"/>
              <w:kern w:val="2"/>
              <w:lang w:eastAsia="sk-SK"/>
              <w14:ligatures w14:val="standardContextual"/>
            </w:rPr>
          </w:pPr>
          <w:hyperlink w:anchor="_Toc210377345" w:history="1">
            <w:r w:rsidR="000165CC" w:rsidRPr="00273F1E">
              <w:rPr>
                <w:rStyle w:val="Hypertextovprepojenie"/>
                <w:bCs/>
              </w:rPr>
              <w:t>samostatne v pdf. formáte</w:t>
            </w:r>
            <w:r w:rsidR="000165CC" w:rsidRPr="00273F1E">
              <w:rPr>
                <w:webHidden/>
              </w:rPr>
              <w:tab/>
            </w:r>
            <w:r w:rsidR="000165CC" w:rsidRPr="00273F1E">
              <w:rPr>
                <w:webHidden/>
              </w:rPr>
              <w:fldChar w:fldCharType="begin"/>
            </w:r>
            <w:r w:rsidR="000165CC" w:rsidRPr="00273F1E">
              <w:rPr>
                <w:webHidden/>
              </w:rPr>
              <w:instrText xml:space="preserve"> PAGEREF _Toc210377345 \h </w:instrText>
            </w:r>
            <w:r w:rsidR="000165CC" w:rsidRPr="00273F1E">
              <w:rPr>
                <w:webHidden/>
              </w:rPr>
            </w:r>
            <w:r w:rsidR="000165CC" w:rsidRPr="00273F1E">
              <w:rPr>
                <w:webHidden/>
              </w:rPr>
              <w:fldChar w:fldCharType="separate"/>
            </w:r>
            <w:r w:rsidR="00B2791F">
              <w:rPr>
                <w:webHidden/>
              </w:rPr>
              <w:t>83</w:t>
            </w:r>
            <w:r w:rsidR="000165CC" w:rsidRPr="00273F1E">
              <w:rPr>
                <w:webHidden/>
              </w:rPr>
              <w:fldChar w:fldCharType="end"/>
            </w:r>
          </w:hyperlink>
        </w:p>
        <w:p w14:paraId="256AD25C" w14:textId="120AC325" w:rsidR="00325382" w:rsidRPr="00273F1E" w:rsidRDefault="00325382">
          <w:pPr>
            <w:rPr>
              <w:rFonts w:asciiTheme="minorHAnsi" w:hAnsiTheme="minorHAnsi" w:cstheme="minorHAnsi"/>
              <w:b/>
              <w:bCs/>
              <w:sz w:val="16"/>
              <w:szCs w:val="16"/>
            </w:rPr>
          </w:pPr>
          <w:r w:rsidRPr="00273F1E">
            <w:rPr>
              <w:rFonts w:asciiTheme="minorHAnsi" w:hAnsiTheme="minorHAnsi" w:cstheme="minorHAnsi"/>
              <w:b/>
              <w:bCs/>
              <w:sz w:val="16"/>
              <w:szCs w:val="16"/>
            </w:rPr>
            <w:fldChar w:fldCharType="end"/>
          </w:r>
        </w:p>
        <w:p w14:paraId="5312DE31" w14:textId="77777777" w:rsidR="00325382" w:rsidRPr="00273F1E" w:rsidRDefault="00325382" w:rsidP="00325382">
          <w:pPr>
            <w:rPr>
              <w:rFonts w:asciiTheme="minorHAnsi" w:hAnsiTheme="minorHAnsi" w:cstheme="minorHAnsi"/>
              <w:sz w:val="16"/>
              <w:szCs w:val="16"/>
            </w:rPr>
          </w:pPr>
        </w:p>
        <w:p w14:paraId="3E00F783" w14:textId="2608B36D" w:rsidR="00325382" w:rsidRPr="00DF49F9" w:rsidRDefault="00250D19" w:rsidP="00250D19">
          <w:pPr>
            <w:tabs>
              <w:tab w:val="left" w:pos="2535"/>
            </w:tabs>
            <w:rPr>
              <w:rFonts w:asciiTheme="minorHAnsi" w:hAnsiTheme="minorHAnsi" w:cstheme="minorHAnsi"/>
              <w:sz w:val="20"/>
              <w:szCs w:val="20"/>
            </w:rPr>
          </w:pPr>
          <w:r w:rsidRPr="00DF49F9">
            <w:rPr>
              <w:rFonts w:asciiTheme="minorHAnsi" w:hAnsiTheme="minorHAnsi" w:cstheme="minorHAnsi"/>
              <w:sz w:val="20"/>
              <w:szCs w:val="20"/>
            </w:rPr>
            <w:tab/>
          </w:r>
          <w:r w:rsidRPr="00DF49F9">
            <w:rPr>
              <w:rFonts w:asciiTheme="minorHAnsi" w:hAnsiTheme="minorHAnsi" w:cstheme="minorHAnsi"/>
              <w:sz w:val="20"/>
              <w:szCs w:val="20"/>
            </w:rPr>
            <w:tab/>
          </w:r>
        </w:p>
        <w:p w14:paraId="772641AC" w14:textId="77777777" w:rsidR="00325382" w:rsidRPr="00880AFF" w:rsidRDefault="00325382" w:rsidP="00325382">
          <w:pPr>
            <w:rPr>
              <w:rFonts w:asciiTheme="minorHAnsi" w:hAnsiTheme="minorHAnsi" w:cstheme="minorHAnsi"/>
            </w:rPr>
          </w:pPr>
        </w:p>
        <w:p w14:paraId="02065B84" w14:textId="77777777" w:rsidR="00325382" w:rsidRPr="00880AFF" w:rsidRDefault="00325382" w:rsidP="00325382">
          <w:pPr>
            <w:rPr>
              <w:rFonts w:asciiTheme="minorHAnsi" w:hAnsiTheme="minorHAnsi" w:cstheme="minorHAnsi"/>
            </w:rPr>
          </w:pPr>
        </w:p>
        <w:p w14:paraId="74EE146B" w14:textId="77777777" w:rsidR="00325382" w:rsidRPr="00880AFF" w:rsidRDefault="00325382" w:rsidP="00325382">
          <w:pPr>
            <w:rPr>
              <w:rFonts w:asciiTheme="minorHAnsi" w:hAnsiTheme="minorHAnsi" w:cstheme="minorHAnsi"/>
            </w:rPr>
          </w:pPr>
        </w:p>
        <w:p w14:paraId="411FC09E" w14:textId="77777777" w:rsidR="00325382" w:rsidRPr="00880AFF" w:rsidRDefault="00325382" w:rsidP="00325382">
          <w:pPr>
            <w:rPr>
              <w:rFonts w:asciiTheme="minorHAnsi" w:hAnsiTheme="minorHAnsi" w:cstheme="minorHAnsi"/>
            </w:rPr>
          </w:pPr>
        </w:p>
        <w:p w14:paraId="376BB150" w14:textId="77777777" w:rsidR="00325382" w:rsidRPr="00880AFF" w:rsidRDefault="00325382" w:rsidP="00325382">
          <w:pPr>
            <w:rPr>
              <w:rFonts w:asciiTheme="minorHAnsi" w:hAnsiTheme="minorHAnsi" w:cstheme="minorHAnsi"/>
            </w:rPr>
          </w:pPr>
        </w:p>
        <w:p w14:paraId="37C99FDE" w14:textId="77777777" w:rsidR="00325382" w:rsidRPr="00880AFF" w:rsidRDefault="00325382" w:rsidP="00325382">
          <w:pPr>
            <w:rPr>
              <w:rFonts w:asciiTheme="minorHAnsi" w:hAnsiTheme="minorHAnsi" w:cstheme="minorHAnsi"/>
            </w:rPr>
          </w:pPr>
        </w:p>
        <w:p w14:paraId="1895B1A9" w14:textId="77777777" w:rsidR="00325382" w:rsidRPr="00880AFF" w:rsidRDefault="00325382" w:rsidP="00325382">
          <w:pPr>
            <w:rPr>
              <w:rFonts w:asciiTheme="minorHAnsi" w:hAnsiTheme="minorHAnsi" w:cstheme="minorHAnsi"/>
            </w:rPr>
          </w:pPr>
        </w:p>
        <w:p w14:paraId="7C486CFE" w14:textId="77777777" w:rsidR="00325382" w:rsidRPr="00880AFF" w:rsidRDefault="00325382" w:rsidP="00325382">
          <w:pPr>
            <w:rPr>
              <w:rFonts w:asciiTheme="minorHAnsi" w:hAnsiTheme="minorHAnsi" w:cstheme="minorHAnsi"/>
            </w:rPr>
          </w:pPr>
        </w:p>
        <w:p w14:paraId="300C886F" w14:textId="77777777" w:rsidR="00325382" w:rsidRPr="00880AFF" w:rsidRDefault="00325382" w:rsidP="00325382">
          <w:pPr>
            <w:rPr>
              <w:rFonts w:asciiTheme="minorHAnsi" w:hAnsiTheme="minorHAnsi" w:cstheme="minorHAnsi"/>
            </w:rPr>
          </w:pPr>
        </w:p>
        <w:p w14:paraId="44200295" w14:textId="77777777" w:rsidR="00325382" w:rsidRPr="00880AFF" w:rsidRDefault="00325382" w:rsidP="00325382">
          <w:pPr>
            <w:rPr>
              <w:rFonts w:asciiTheme="minorHAnsi" w:hAnsiTheme="minorHAnsi" w:cstheme="minorHAnsi"/>
            </w:rPr>
          </w:pPr>
        </w:p>
        <w:p w14:paraId="4C9EE2A0" w14:textId="77777777" w:rsidR="00325382" w:rsidRPr="00880AFF" w:rsidRDefault="00325382" w:rsidP="00325382">
          <w:pPr>
            <w:rPr>
              <w:rFonts w:asciiTheme="minorHAnsi" w:hAnsiTheme="minorHAnsi" w:cstheme="minorHAnsi"/>
            </w:rPr>
          </w:pPr>
        </w:p>
        <w:p w14:paraId="05A889F0" w14:textId="77777777" w:rsidR="00325382" w:rsidRPr="00880AFF" w:rsidRDefault="00325382" w:rsidP="00325382">
          <w:pPr>
            <w:rPr>
              <w:rFonts w:asciiTheme="minorHAnsi" w:hAnsiTheme="minorHAnsi" w:cstheme="minorHAnsi"/>
            </w:rPr>
          </w:pPr>
        </w:p>
        <w:p w14:paraId="48C8329B" w14:textId="77777777" w:rsidR="00325382" w:rsidRPr="00880AFF" w:rsidRDefault="00325382" w:rsidP="00325382">
          <w:pPr>
            <w:rPr>
              <w:rFonts w:asciiTheme="minorHAnsi" w:hAnsiTheme="minorHAnsi" w:cstheme="minorHAnsi"/>
            </w:rPr>
          </w:pPr>
        </w:p>
        <w:p w14:paraId="10C95A4B" w14:textId="77777777" w:rsidR="00325382" w:rsidRPr="00880AFF" w:rsidRDefault="00325382" w:rsidP="00325382">
          <w:pPr>
            <w:rPr>
              <w:rFonts w:asciiTheme="minorHAnsi" w:hAnsiTheme="minorHAnsi" w:cstheme="minorHAnsi"/>
            </w:rPr>
          </w:pPr>
        </w:p>
        <w:p w14:paraId="7BBF67FB" w14:textId="77777777" w:rsidR="00325382" w:rsidRPr="00880AFF" w:rsidRDefault="00325382" w:rsidP="00325382">
          <w:pPr>
            <w:rPr>
              <w:rFonts w:asciiTheme="minorHAnsi" w:hAnsiTheme="minorHAnsi" w:cstheme="minorHAnsi"/>
            </w:rPr>
          </w:pPr>
        </w:p>
        <w:p w14:paraId="4EA16C6C" w14:textId="77777777" w:rsidR="00325382" w:rsidRPr="00880AFF" w:rsidRDefault="00325382" w:rsidP="00325382">
          <w:pPr>
            <w:rPr>
              <w:rFonts w:asciiTheme="minorHAnsi" w:hAnsiTheme="minorHAnsi" w:cstheme="minorHAnsi"/>
            </w:rPr>
          </w:pPr>
        </w:p>
        <w:p w14:paraId="41887A48" w14:textId="77777777" w:rsidR="00325382" w:rsidRPr="00880AFF" w:rsidRDefault="00325382" w:rsidP="00325382">
          <w:pPr>
            <w:rPr>
              <w:rFonts w:asciiTheme="minorHAnsi" w:hAnsiTheme="minorHAnsi" w:cstheme="minorHAnsi"/>
            </w:rPr>
          </w:pPr>
        </w:p>
        <w:p w14:paraId="30B68F00" w14:textId="77777777" w:rsidR="00325382" w:rsidRPr="00880AFF" w:rsidRDefault="00325382" w:rsidP="00325382">
          <w:pPr>
            <w:rPr>
              <w:rFonts w:asciiTheme="minorHAnsi" w:hAnsiTheme="minorHAnsi" w:cstheme="minorHAnsi"/>
            </w:rPr>
          </w:pPr>
        </w:p>
        <w:p w14:paraId="0D5378AA" w14:textId="77777777" w:rsidR="00325382" w:rsidRPr="00880AFF" w:rsidRDefault="00325382" w:rsidP="00325382">
          <w:pPr>
            <w:rPr>
              <w:rFonts w:asciiTheme="minorHAnsi" w:hAnsiTheme="minorHAnsi" w:cstheme="minorHAnsi"/>
            </w:rPr>
          </w:pPr>
        </w:p>
        <w:p w14:paraId="3EE07632" w14:textId="77777777" w:rsidR="00325382" w:rsidRPr="00880AFF" w:rsidRDefault="00325382" w:rsidP="00325382">
          <w:pPr>
            <w:rPr>
              <w:rFonts w:asciiTheme="minorHAnsi" w:hAnsiTheme="minorHAnsi" w:cstheme="minorHAnsi"/>
            </w:rPr>
          </w:pPr>
        </w:p>
        <w:p w14:paraId="160F53B6" w14:textId="77777777" w:rsidR="00325382" w:rsidRPr="00880AFF" w:rsidRDefault="00325382" w:rsidP="00325382">
          <w:pPr>
            <w:rPr>
              <w:rFonts w:asciiTheme="minorHAnsi" w:hAnsiTheme="minorHAnsi" w:cstheme="minorHAnsi"/>
            </w:rPr>
          </w:pPr>
        </w:p>
        <w:p w14:paraId="773EB544" w14:textId="77777777" w:rsidR="00325382" w:rsidRPr="00880AFF" w:rsidRDefault="00325382" w:rsidP="00325382">
          <w:pPr>
            <w:rPr>
              <w:rFonts w:asciiTheme="minorHAnsi" w:hAnsiTheme="minorHAnsi" w:cstheme="minorHAnsi"/>
            </w:rPr>
          </w:pPr>
        </w:p>
        <w:p w14:paraId="5A7C6452" w14:textId="77777777" w:rsidR="00325382" w:rsidRPr="00880AFF" w:rsidRDefault="00325382" w:rsidP="00325382">
          <w:pPr>
            <w:rPr>
              <w:rFonts w:asciiTheme="minorHAnsi" w:hAnsiTheme="minorHAnsi" w:cstheme="minorHAnsi"/>
            </w:rPr>
          </w:pPr>
        </w:p>
        <w:p w14:paraId="2D5E7CFF" w14:textId="77777777" w:rsidR="00325382" w:rsidRPr="00880AFF" w:rsidRDefault="00325382" w:rsidP="00325382">
          <w:pPr>
            <w:rPr>
              <w:rFonts w:asciiTheme="minorHAnsi" w:hAnsiTheme="minorHAnsi" w:cstheme="minorHAnsi"/>
            </w:rPr>
          </w:pPr>
        </w:p>
        <w:p w14:paraId="734362F5" w14:textId="77777777" w:rsidR="00325382" w:rsidRPr="00880AFF" w:rsidRDefault="00325382" w:rsidP="00325382">
          <w:pPr>
            <w:rPr>
              <w:rFonts w:asciiTheme="minorHAnsi" w:hAnsiTheme="minorHAnsi" w:cstheme="minorHAnsi"/>
            </w:rPr>
          </w:pPr>
        </w:p>
        <w:p w14:paraId="3ADAECA4" w14:textId="77777777" w:rsidR="00325382" w:rsidRPr="00880AFF" w:rsidRDefault="00325382" w:rsidP="00325382">
          <w:pPr>
            <w:rPr>
              <w:rFonts w:asciiTheme="minorHAnsi" w:hAnsiTheme="minorHAnsi" w:cstheme="minorHAnsi"/>
            </w:rPr>
          </w:pPr>
        </w:p>
        <w:p w14:paraId="6C70A8AB" w14:textId="77777777" w:rsidR="00325382" w:rsidRPr="00880AFF" w:rsidRDefault="00325382" w:rsidP="00325382">
          <w:pPr>
            <w:rPr>
              <w:rFonts w:asciiTheme="minorHAnsi" w:hAnsiTheme="minorHAnsi" w:cstheme="minorHAnsi"/>
            </w:rPr>
          </w:pPr>
        </w:p>
        <w:p w14:paraId="57780249" w14:textId="77777777" w:rsidR="00325382" w:rsidRPr="00880AFF" w:rsidRDefault="00325382" w:rsidP="00325382">
          <w:pPr>
            <w:rPr>
              <w:rFonts w:asciiTheme="minorHAnsi" w:hAnsiTheme="minorHAnsi" w:cstheme="minorHAnsi"/>
            </w:rPr>
          </w:pPr>
        </w:p>
        <w:p w14:paraId="3F772EB5" w14:textId="77777777" w:rsidR="00325382" w:rsidRPr="00880AFF" w:rsidRDefault="00325382" w:rsidP="00325382">
          <w:pPr>
            <w:rPr>
              <w:rFonts w:asciiTheme="minorHAnsi" w:hAnsiTheme="minorHAnsi" w:cstheme="minorHAnsi"/>
            </w:rPr>
          </w:pPr>
        </w:p>
        <w:p w14:paraId="093CA202" w14:textId="77777777" w:rsidR="00325382" w:rsidRPr="00880AFF" w:rsidRDefault="00325382" w:rsidP="00325382">
          <w:pPr>
            <w:rPr>
              <w:rFonts w:asciiTheme="minorHAnsi" w:hAnsiTheme="minorHAnsi" w:cstheme="minorHAnsi"/>
            </w:rPr>
          </w:pPr>
        </w:p>
        <w:p w14:paraId="4110D6E5" w14:textId="77777777" w:rsidR="00325382" w:rsidRPr="00880AFF" w:rsidRDefault="00325382" w:rsidP="00325382">
          <w:pPr>
            <w:rPr>
              <w:rFonts w:asciiTheme="minorHAnsi" w:hAnsiTheme="minorHAnsi" w:cstheme="minorHAnsi"/>
            </w:rPr>
          </w:pPr>
        </w:p>
        <w:p w14:paraId="2BB15398" w14:textId="77777777" w:rsidR="00325382" w:rsidRPr="00880AFF" w:rsidRDefault="00325382" w:rsidP="00325382">
          <w:pPr>
            <w:rPr>
              <w:rFonts w:asciiTheme="minorHAnsi" w:hAnsiTheme="minorHAnsi" w:cstheme="minorHAnsi"/>
            </w:rPr>
          </w:pPr>
        </w:p>
        <w:p w14:paraId="7DBC3BC3" w14:textId="0B726D39" w:rsidR="00250D19" w:rsidRPr="00880AFF" w:rsidRDefault="00250D19" w:rsidP="00175B55">
          <w:pPr>
            <w:tabs>
              <w:tab w:val="left" w:pos="4080"/>
            </w:tabs>
            <w:ind w:left="0" w:firstLine="0"/>
            <w:rPr>
              <w:rFonts w:asciiTheme="minorHAnsi" w:hAnsiTheme="minorHAnsi" w:cstheme="minorHAnsi"/>
            </w:rPr>
            <w:sectPr w:rsidR="00250D19" w:rsidRPr="00880AFF" w:rsidSect="00AC37B0">
              <w:headerReference w:type="default" r:id="rId11"/>
              <w:footerReference w:type="default" r:id="rId12"/>
              <w:pgSz w:w="11906" w:h="16838"/>
              <w:pgMar w:top="744" w:right="744" w:bottom="851" w:left="965" w:header="480" w:footer="425" w:gutter="0"/>
              <w:pgNumType w:start="1"/>
              <w:cols w:space="708"/>
              <w:docGrid w:linePitch="299"/>
            </w:sectPr>
          </w:pPr>
          <w:r w:rsidRPr="00880AFF">
            <w:rPr>
              <w:rFonts w:asciiTheme="minorHAnsi" w:hAnsiTheme="minorHAnsi" w:cstheme="minorHAnsi"/>
            </w:rPr>
            <w:tab/>
          </w:r>
        </w:p>
        <w:p w14:paraId="0892D648" w14:textId="77777777" w:rsidR="00880AFF" w:rsidRDefault="00BD73CB" w:rsidP="00880AFF">
          <w:pPr>
            <w:ind w:left="0" w:firstLine="0"/>
            <w:rPr>
              <w:rFonts w:asciiTheme="minorHAnsi" w:hAnsiTheme="minorHAnsi" w:cstheme="minorHAnsi"/>
              <w:b/>
              <w:bCs/>
            </w:rPr>
          </w:pPr>
        </w:p>
      </w:sdtContent>
    </w:sdt>
    <w:bookmarkStart w:id="1" w:name="_Toc210377279" w:displacedByCustomXml="prev"/>
    <w:p w14:paraId="40D055ED" w14:textId="043346BA" w:rsidR="00563543" w:rsidRPr="00880AFF" w:rsidRDefault="00563543" w:rsidP="00880AFF">
      <w:pPr>
        <w:ind w:left="0" w:firstLine="0"/>
        <w:jc w:val="center"/>
        <w:rPr>
          <w:rFonts w:asciiTheme="minorHAnsi" w:hAnsiTheme="minorHAnsi" w:cstheme="minorHAnsi"/>
          <w:b/>
          <w:bCs/>
        </w:rPr>
      </w:pPr>
      <w:r w:rsidRPr="00880AFF">
        <w:rPr>
          <w:rFonts w:asciiTheme="minorHAnsi" w:hAnsiTheme="minorHAnsi" w:cstheme="minorHAnsi"/>
          <w:b/>
          <w:bCs/>
          <w:sz w:val="20"/>
          <w:szCs w:val="20"/>
        </w:rPr>
        <w:t>ČASŤ A1. POKYNY NA VYPRACOVANIE PONUKY</w:t>
      </w:r>
      <w:bookmarkEnd w:id="1"/>
    </w:p>
    <w:p w14:paraId="137D3174" w14:textId="07DEF532" w:rsidR="00563543" w:rsidRPr="00880AFF" w:rsidRDefault="00563543" w:rsidP="00074278">
      <w:pPr>
        <w:pStyle w:val="Nadpis2"/>
        <w:rPr>
          <w:rFonts w:asciiTheme="minorHAnsi" w:hAnsiTheme="minorHAnsi" w:cstheme="minorHAnsi"/>
          <w:sz w:val="20"/>
          <w:szCs w:val="20"/>
        </w:rPr>
      </w:pPr>
      <w:bookmarkStart w:id="2" w:name="_Toc210377280"/>
      <w:r w:rsidRPr="00880AFF">
        <w:rPr>
          <w:rFonts w:asciiTheme="minorHAnsi" w:hAnsiTheme="minorHAnsi" w:cstheme="minorHAnsi"/>
          <w:sz w:val="20"/>
          <w:szCs w:val="20"/>
        </w:rPr>
        <w:t>I. VŠEOBECNÉ INFORMÁCIE</w:t>
      </w:r>
      <w:bookmarkEnd w:id="2"/>
    </w:p>
    <w:p w14:paraId="44DEE623" w14:textId="77777777" w:rsidR="00563543" w:rsidRPr="00880AFF" w:rsidRDefault="00563543" w:rsidP="00563543">
      <w:pPr>
        <w:ind w:left="142" w:firstLine="0"/>
        <w:jc w:val="left"/>
        <w:rPr>
          <w:rFonts w:asciiTheme="minorHAnsi" w:hAnsiTheme="minorHAnsi" w:cstheme="minorHAnsi"/>
          <w:b/>
          <w:bCs/>
          <w:sz w:val="20"/>
          <w:szCs w:val="20"/>
        </w:rPr>
      </w:pPr>
    </w:p>
    <w:p w14:paraId="362FB2FE" w14:textId="77777777" w:rsidR="00563543" w:rsidRPr="00880AFF" w:rsidRDefault="00563543" w:rsidP="00563543">
      <w:pPr>
        <w:ind w:left="165" w:right="95"/>
        <w:rPr>
          <w:rFonts w:asciiTheme="minorHAnsi" w:hAnsiTheme="minorHAnsi" w:cstheme="minorHAnsi"/>
          <w:sz w:val="20"/>
          <w:szCs w:val="20"/>
        </w:rPr>
      </w:pPr>
      <w:r w:rsidRPr="00880AFF">
        <w:rPr>
          <w:rFonts w:asciiTheme="minorHAnsi" w:hAnsiTheme="minorHAnsi" w:cstheme="minorHAnsi"/>
          <w:sz w:val="20"/>
          <w:szCs w:val="20"/>
        </w:rPr>
        <w:t xml:space="preserve">Tieto súťažné podklady sú dokumentom slúžiacim záujemcom na vypracovanie relevantnej ponuky. Záujemca je povinný tieto súťažné podklady dôkladne preštudovať, vrátane všetkých prípadných ich vysvetlení/doplnení/spresnení/opráv                         a tak predložiť ponuku. Uchádzač predložením svojej ponuky v plnom rozsahu a bez výhrad prehlasuje, že je plne oboznámený s kompletným znením všetkých dokumentov slúžiacich na prípravu ponuky, že riadne a detailne skontroloval všetky dokumenty na prípravu ponuky prevzaté od verejného obstarávateľa, že mu je známy celý rozsah a obsah budúceho zmluvného záväzku a akceptuje všetky podmienky verejného obstarávateľa tykajúce sa tohto postupu zadávania zákazky, uvedených v dokumentoch na prípravu ponuky, a na ich základe pripravil ponuku. Uchádzač zároveň predložením ponuky potvrdzuje, že sa nemôže odvolávať na chybu alebo konanie v omyle a v tejto súvislosti si nemôže nárokovať na úpravu zmluvných podmienok z dôvodov, ktoré mohol zistiť pri oboznámení sa s dokumentami potrebnými na vypracovanie ponuky.  </w:t>
      </w:r>
    </w:p>
    <w:p w14:paraId="5EF291CA" w14:textId="77777777" w:rsidR="00563543" w:rsidRPr="00880AFF" w:rsidRDefault="00563543" w:rsidP="00563543">
      <w:pPr>
        <w:ind w:left="165" w:right="95"/>
        <w:rPr>
          <w:rFonts w:asciiTheme="minorHAnsi" w:hAnsiTheme="minorHAnsi" w:cstheme="minorHAnsi"/>
          <w:sz w:val="20"/>
          <w:szCs w:val="20"/>
        </w:rPr>
      </w:pPr>
    </w:p>
    <w:p w14:paraId="1ACFD238" w14:textId="77777777" w:rsidR="00563543" w:rsidRPr="00880AFF" w:rsidRDefault="00563543" w:rsidP="00563543">
      <w:pPr>
        <w:ind w:left="165" w:right="95"/>
        <w:rPr>
          <w:rFonts w:asciiTheme="minorHAnsi" w:hAnsiTheme="minorHAnsi" w:cstheme="minorHAnsi"/>
          <w:sz w:val="20"/>
          <w:szCs w:val="20"/>
        </w:rPr>
      </w:pPr>
      <w:r w:rsidRPr="00880AFF">
        <w:rPr>
          <w:rFonts w:asciiTheme="minorHAnsi" w:hAnsiTheme="minorHAnsi" w:cstheme="minorHAnsi"/>
          <w:sz w:val="20"/>
          <w:szCs w:val="20"/>
        </w:rPr>
        <w:t xml:space="preserve">Za obsah predloženej  ponuky a jej  </w:t>
      </w:r>
      <w:r w:rsidRPr="00880AFF">
        <w:rPr>
          <w:rFonts w:asciiTheme="minorHAnsi" w:hAnsiTheme="minorHAnsi" w:cstheme="minorHAnsi"/>
          <w:sz w:val="20"/>
          <w:szCs w:val="20"/>
          <w:u w:val="single"/>
        </w:rPr>
        <w:t>prípadné nezrovnalosti je zodpovedný sám uchádzač</w:t>
      </w:r>
      <w:r w:rsidRPr="00880AFF">
        <w:rPr>
          <w:rFonts w:asciiTheme="minorHAnsi" w:hAnsiTheme="minorHAnsi" w:cstheme="minorHAnsi"/>
          <w:sz w:val="20"/>
          <w:szCs w:val="20"/>
        </w:rPr>
        <w:t xml:space="preserve">. Predtým ako dôjde k predloženiu ponuky, by si mal </w:t>
      </w:r>
      <w:r w:rsidRPr="00880AFF">
        <w:rPr>
          <w:rFonts w:asciiTheme="minorHAnsi" w:hAnsiTheme="minorHAnsi" w:cstheme="minorHAnsi"/>
          <w:sz w:val="20"/>
          <w:szCs w:val="20"/>
          <w:u w:val="single"/>
        </w:rPr>
        <w:t>uchádzač vo vlastnom záujme vykonať kontrolu údajov</w:t>
      </w:r>
      <w:r w:rsidRPr="00880AFF">
        <w:rPr>
          <w:rFonts w:asciiTheme="minorHAnsi" w:hAnsiTheme="minorHAnsi" w:cstheme="minorHAnsi"/>
          <w:sz w:val="20"/>
          <w:szCs w:val="20"/>
        </w:rPr>
        <w:t xml:space="preserve"> a informácií, ktoré v nej uvádza. Uchádzač                          by  sa nemal spoliehať na skutočnosť, že na odstránenie prípadných nezrovnalostí jeho ponuky bude vytvorený priestor                  v neskorších fázach verejného obstarávania a že situácia bude  na  základe  iniciatívy  verejného  obstarávateľa  nakoniec  vyriešená  v jeho prospech. Pasivita  uchádzača  a jeho  nedôsledné  dbanie  o svoje práva môže vyvolať práve  opačný následok a nič na tom nemusí zmeniť ani prípadné podanie námietok.</w:t>
      </w:r>
    </w:p>
    <w:p w14:paraId="31C06E09" w14:textId="77777777" w:rsidR="00563543" w:rsidRPr="00880AFF" w:rsidRDefault="00563543" w:rsidP="00563543">
      <w:pPr>
        <w:spacing w:after="0" w:line="256" w:lineRule="auto"/>
        <w:ind w:left="17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3E4A11E2" w14:textId="77777777" w:rsidR="00563543" w:rsidRPr="00880AFF" w:rsidRDefault="00563543" w:rsidP="00563543">
      <w:pPr>
        <w:ind w:left="165" w:right="95"/>
        <w:rPr>
          <w:rFonts w:asciiTheme="minorHAnsi" w:hAnsiTheme="minorHAnsi" w:cstheme="minorHAnsi"/>
          <w:sz w:val="20"/>
          <w:szCs w:val="20"/>
        </w:rPr>
      </w:pPr>
      <w:r w:rsidRPr="00880AFF">
        <w:rPr>
          <w:rFonts w:asciiTheme="minorHAnsi" w:hAnsiTheme="minorHAnsi" w:cstheme="minorHAnsi"/>
          <w:sz w:val="20"/>
          <w:szCs w:val="20"/>
        </w:rPr>
        <w:t xml:space="preserve">Ponuka predložená uchádzačom musí byť v súlade s platnými právnymi predpismi pre Slovenskú republiku.  </w:t>
      </w:r>
    </w:p>
    <w:p w14:paraId="3A9CD0EF" w14:textId="77777777" w:rsidR="00563543" w:rsidRPr="00880AFF" w:rsidRDefault="00563543" w:rsidP="00563543">
      <w:pPr>
        <w:spacing w:after="0" w:line="256" w:lineRule="auto"/>
        <w:ind w:left="17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2D0845C1" w14:textId="77777777" w:rsidR="00563543" w:rsidRPr="00880AFF" w:rsidRDefault="00563543" w:rsidP="00563543">
      <w:pPr>
        <w:spacing w:line="266" w:lineRule="auto"/>
        <w:ind w:left="165" w:right="95"/>
        <w:rPr>
          <w:rFonts w:asciiTheme="minorHAnsi" w:hAnsiTheme="minorHAnsi" w:cstheme="minorHAnsi"/>
          <w:sz w:val="20"/>
          <w:szCs w:val="20"/>
        </w:rPr>
      </w:pPr>
      <w:r w:rsidRPr="00880AFF">
        <w:rPr>
          <w:rFonts w:asciiTheme="minorHAnsi" w:hAnsiTheme="minorHAnsi" w:cstheme="minorHAnsi"/>
          <w:b/>
          <w:sz w:val="20"/>
          <w:szCs w:val="20"/>
        </w:rPr>
        <w:t xml:space="preserve">Elektronická komunikácia vrátane doručovania, prostredníctvom ktorého sa predmetné verejné obstarávanie realizuje, sa uskutočňuje spôsobom určeným funkcionalitou elektronického nástroja eZakazky na portáli </w:t>
      </w:r>
      <w:hyperlink r:id="rId13" w:history="1">
        <w:r w:rsidRPr="00880AFF">
          <w:rPr>
            <w:rStyle w:val="Hypertextovprepojenie"/>
            <w:rFonts w:asciiTheme="minorHAnsi" w:hAnsiTheme="minorHAnsi" w:cstheme="minorHAnsi"/>
            <w:b/>
            <w:color w:val="0000FF"/>
            <w:sz w:val="20"/>
            <w:szCs w:val="20"/>
          </w:rPr>
          <w:t>www.ezakazky.sk</w:t>
        </w:r>
      </w:hyperlink>
      <w:hyperlink r:id="rId14" w:history="1">
        <w:r w:rsidRPr="00880AFF">
          <w:rPr>
            <w:rStyle w:val="Hypertextovprepojenie"/>
            <w:rFonts w:asciiTheme="minorHAnsi" w:hAnsiTheme="minorHAnsi" w:cstheme="minorHAnsi"/>
            <w:b/>
            <w:sz w:val="20"/>
            <w:szCs w:val="20"/>
          </w:rPr>
          <w:t>.</w:t>
        </w:r>
      </w:hyperlink>
      <w:r w:rsidRPr="00880AFF">
        <w:rPr>
          <w:rFonts w:asciiTheme="minorHAnsi" w:hAnsiTheme="minorHAnsi" w:cstheme="minorHAnsi"/>
          <w:b/>
          <w:sz w:val="20"/>
          <w:szCs w:val="20"/>
        </w:rPr>
        <w:t xml:space="preserve">  Postup pre záujemcu/uchádzača pre prácu v elektronickom nástroji je upravený v „Príručke pre uchádzača“ zverejnenom                            v elektronickom nástroji, v záložke „Pomoc“. V prípade potreby, záujemcovia/uchádzači môžu požiadať o pomoc                       pre prácu v elektronickom nástroji aj on-line v záložke „Podpora“ alebo e-mailom na: </w:t>
      </w:r>
      <w:r w:rsidRPr="00880AFF">
        <w:rPr>
          <w:rFonts w:asciiTheme="minorHAnsi" w:hAnsiTheme="minorHAnsi" w:cstheme="minorHAnsi"/>
          <w:b/>
          <w:color w:val="0000FF"/>
          <w:sz w:val="20"/>
          <w:szCs w:val="20"/>
          <w:u w:val="single" w:color="0000FF"/>
        </w:rPr>
        <w:t>podpora@ebiz.sk</w:t>
      </w:r>
      <w:r w:rsidRPr="00880AFF">
        <w:rPr>
          <w:rFonts w:asciiTheme="minorHAnsi" w:hAnsiTheme="minorHAnsi" w:cstheme="minorHAnsi"/>
          <w:b/>
          <w:sz w:val="20"/>
          <w:szCs w:val="20"/>
        </w:rPr>
        <w:t xml:space="preserve"> a telefonicky                                      na: +421905378454, +421905895686, +421265411356. </w:t>
      </w:r>
    </w:p>
    <w:p w14:paraId="3168CA4A" w14:textId="77777777" w:rsidR="00563543" w:rsidRPr="00880AFF" w:rsidRDefault="00563543" w:rsidP="00563543">
      <w:pPr>
        <w:spacing w:after="17" w:line="256" w:lineRule="auto"/>
        <w:ind w:left="17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1C25562C" w14:textId="77777777" w:rsidR="00563543" w:rsidRPr="00880AFF" w:rsidRDefault="00563543" w:rsidP="00563543">
      <w:pPr>
        <w:spacing w:after="132"/>
        <w:ind w:left="165" w:right="95"/>
        <w:rPr>
          <w:rFonts w:asciiTheme="minorHAnsi" w:hAnsiTheme="minorHAnsi" w:cstheme="minorHAnsi"/>
          <w:sz w:val="20"/>
          <w:szCs w:val="20"/>
        </w:rPr>
      </w:pPr>
      <w:r w:rsidRPr="00880AFF">
        <w:rPr>
          <w:rFonts w:asciiTheme="minorHAnsi" w:hAnsiTheme="minorHAnsi" w:cstheme="minorHAnsi"/>
          <w:sz w:val="20"/>
          <w:szCs w:val="20"/>
        </w:rPr>
        <w:t xml:space="preserve">Pre bezproblémové používanie elektronického nástroja eZakazky je nutné zo strany záujemcu/uchádzača mať počítač pripojený k internetu a využívať jeden z podporovaných internetových prehliadačov Microsoft Edge – minimálne vo verzii 40, Firefox – minimálne vo verzii 26, Google Chrome – minimálne vo verzii 35. Správna funkčnosť iných prehliadačov                          je možná, avšak nie je garantovaná. Ďalej je nutné mať v prehliadači zapnuté „cookies“.  </w:t>
      </w:r>
    </w:p>
    <w:p w14:paraId="5F678EEE" w14:textId="77777777" w:rsidR="00563543" w:rsidRPr="00880AFF" w:rsidRDefault="00563543" w:rsidP="00563543">
      <w:pPr>
        <w:ind w:left="165" w:right="95"/>
        <w:rPr>
          <w:rFonts w:asciiTheme="minorHAnsi" w:hAnsiTheme="minorHAnsi" w:cstheme="minorHAnsi"/>
          <w:sz w:val="20"/>
          <w:szCs w:val="20"/>
        </w:rPr>
      </w:pPr>
      <w:r w:rsidRPr="00880AFF">
        <w:rPr>
          <w:rFonts w:asciiTheme="minorHAnsi" w:hAnsiTheme="minorHAnsi" w:cstheme="minorHAnsi"/>
          <w:sz w:val="20"/>
          <w:szCs w:val="20"/>
        </w:rPr>
        <w:t xml:space="preserve">Všetky postupy, lehoty, pokyny, povinnosti a pod. súvisiace s týmto postupom zadávania zákazky, ktoré nie sú bližšie popísané alebo uvedené v týchto súťažných podkladoch sa riadia ustanoveniami zákona a funkcionalitou elektronického nástroja eZakazky na elektronickú komunikáciu vo verejnom obstarávaní podľa § 20 zákona a Vyhlášky ÚVO č. 41/2019, poskytovateľa eBIZ Corp, s. r. o.. </w:t>
      </w:r>
    </w:p>
    <w:p w14:paraId="22E31C1A" w14:textId="77777777" w:rsidR="00563543" w:rsidRPr="00880AFF" w:rsidRDefault="00563543" w:rsidP="00563543">
      <w:pPr>
        <w:spacing w:after="0" w:line="256" w:lineRule="auto"/>
        <w:ind w:left="17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7DB9CA8A" w14:textId="77777777" w:rsidR="00563543" w:rsidRPr="00880AFF" w:rsidRDefault="00563543" w:rsidP="00563543">
      <w:pPr>
        <w:ind w:left="165" w:right="95"/>
        <w:rPr>
          <w:rFonts w:asciiTheme="minorHAnsi" w:hAnsiTheme="minorHAnsi" w:cstheme="minorHAnsi"/>
          <w:sz w:val="20"/>
          <w:szCs w:val="20"/>
        </w:rPr>
      </w:pPr>
      <w:r w:rsidRPr="00880AFF">
        <w:rPr>
          <w:rFonts w:asciiTheme="minorHAnsi" w:hAnsiTheme="minorHAnsi" w:cstheme="minorHAnsi"/>
          <w:sz w:val="20"/>
          <w:szCs w:val="20"/>
        </w:rPr>
        <w:t xml:space="preserve">Tieto súťažné podklady boli pripravené v súlade so Zákonom a sú vlastníctvom verejného obstarávateľa. Všetky práva                            k súťažným podkladom sú vyhradené, najmä právo na kopírovanie, distribúciu a preklad. Žiadna časť týchto súťažných podkladov nesmie byť akoukoľvek formou (tlačou, fotokópiou, elektronicky alebo iným spôsobom) bez predchádzajúceho písomného súhlasu verejného obstarávateľa reprodukovaná alebo ukladaná do pamäti, spracovaná či šírená. </w:t>
      </w:r>
    </w:p>
    <w:p w14:paraId="5B9BF9B5" w14:textId="7D5CAB6F" w:rsidR="00563543" w:rsidRDefault="00563543" w:rsidP="00563543">
      <w:pPr>
        <w:spacing w:after="18" w:line="256" w:lineRule="auto"/>
        <w:ind w:left="170" w:firstLine="0"/>
        <w:jc w:val="left"/>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 </w:t>
      </w:r>
    </w:p>
    <w:p w14:paraId="6729ABF2" w14:textId="44B64F09" w:rsidR="006176CC" w:rsidRDefault="006176CC" w:rsidP="00563543">
      <w:pPr>
        <w:spacing w:after="18" w:line="256" w:lineRule="auto"/>
        <w:ind w:left="170" w:firstLine="0"/>
        <w:jc w:val="left"/>
        <w:rPr>
          <w:rFonts w:asciiTheme="minorHAnsi" w:hAnsiTheme="minorHAnsi" w:cstheme="minorHAnsi"/>
          <w:color w:val="auto"/>
          <w:sz w:val="20"/>
          <w:szCs w:val="20"/>
        </w:rPr>
      </w:pPr>
    </w:p>
    <w:p w14:paraId="2102EA3B" w14:textId="07E0AABC" w:rsidR="006176CC" w:rsidRDefault="006176CC" w:rsidP="00563543">
      <w:pPr>
        <w:spacing w:after="18" w:line="256" w:lineRule="auto"/>
        <w:ind w:left="170" w:firstLine="0"/>
        <w:jc w:val="left"/>
        <w:rPr>
          <w:rFonts w:asciiTheme="minorHAnsi" w:hAnsiTheme="minorHAnsi" w:cstheme="minorHAnsi"/>
          <w:color w:val="auto"/>
          <w:sz w:val="20"/>
          <w:szCs w:val="20"/>
        </w:rPr>
      </w:pPr>
    </w:p>
    <w:p w14:paraId="5102A4D8" w14:textId="77777777" w:rsidR="006176CC" w:rsidRPr="00880AFF" w:rsidRDefault="006176CC" w:rsidP="00563543">
      <w:pPr>
        <w:spacing w:after="18" w:line="256" w:lineRule="auto"/>
        <w:ind w:left="170" w:firstLine="0"/>
        <w:jc w:val="left"/>
        <w:rPr>
          <w:rFonts w:asciiTheme="minorHAnsi" w:hAnsiTheme="minorHAnsi" w:cstheme="minorHAnsi"/>
          <w:color w:val="auto"/>
          <w:sz w:val="20"/>
          <w:szCs w:val="20"/>
        </w:rPr>
      </w:pPr>
    </w:p>
    <w:p w14:paraId="09C76C0D" w14:textId="22558CB9" w:rsidR="00563543" w:rsidRPr="006176CC" w:rsidRDefault="00A21ECF" w:rsidP="00A21ECF">
      <w:pPr>
        <w:spacing w:line="266" w:lineRule="auto"/>
        <w:ind w:left="0" w:right="95" w:firstLine="0"/>
        <w:rPr>
          <w:rFonts w:asciiTheme="minorHAnsi" w:hAnsiTheme="minorHAnsi" w:cstheme="minorHAnsi"/>
          <w:color w:val="auto"/>
          <w:sz w:val="18"/>
          <w:szCs w:val="18"/>
        </w:rPr>
      </w:pPr>
      <w:r w:rsidRPr="006176CC">
        <w:rPr>
          <w:rFonts w:asciiTheme="minorHAnsi" w:hAnsiTheme="minorHAnsi" w:cstheme="minorHAnsi"/>
          <w:b/>
          <w:color w:val="auto"/>
          <w:sz w:val="18"/>
          <w:szCs w:val="18"/>
        </w:rPr>
        <w:t xml:space="preserve">   </w:t>
      </w:r>
      <w:r w:rsidR="00563543" w:rsidRPr="006176CC">
        <w:rPr>
          <w:rFonts w:asciiTheme="minorHAnsi" w:hAnsiTheme="minorHAnsi" w:cstheme="minorHAnsi"/>
          <w:b/>
          <w:color w:val="auto"/>
          <w:sz w:val="18"/>
          <w:szCs w:val="18"/>
        </w:rPr>
        <w:t xml:space="preserve">Neoddeliteľnou súčasťou týchto súťažných podkladov sú: </w:t>
      </w:r>
    </w:p>
    <w:p w14:paraId="0B383DC9" w14:textId="77777777" w:rsidR="00486893" w:rsidRPr="006176CC" w:rsidRDefault="00486893" w:rsidP="00486893">
      <w:pPr>
        <w:pStyle w:val="Zkladntext"/>
        <w:spacing w:after="0" w:line="240" w:lineRule="auto"/>
        <w:ind w:left="142"/>
        <w:rPr>
          <w:rFonts w:asciiTheme="minorHAnsi" w:hAnsiTheme="minorHAnsi" w:cstheme="minorHAnsi"/>
          <w:color w:val="auto"/>
          <w:sz w:val="18"/>
          <w:szCs w:val="18"/>
        </w:rPr>
      </w:pPr>
      <w:r w:rsidRPr="006176CC">
        <w:rPr>
          <w:rFonts w:asciiTheme="minorHAnsi" w:hAnsiTheme="minorHAnsi" w:cstheme="minorHAnsi"/>
          <w:color w:val="auto"/>
          <w:spacing w:val="-2"/>
          <w:sz w:val="18"/>
          <w:szCs w:val="18"/>
        </w:rPr>
        <w:t>Príloha</w:t>
      </w:r>
      <w:r w:rsidRPr="006176CC">
        <w:rPr>
          <w:rFonts w:asciiTheme="minorHAnsi" w:hAnsiTheme="minorHAnsi" w:cstheme="minorHAnsi"/>
          <w:color w:val="auto"/>
          <w:spacing w:val="-10"/>
          <w:sz w:val="18"/>
          <w:szCs w:val="18"/>
        </w:rPr>
        <w:t xml:space="preserve"> </w:t>
      </w:r>
      <w:r w:rsidRPr="006176CC">
        <w:rPr>
          <w:rFonts w:asciiTheme="minorHAnsi" w:hAnsiTheme="minorHAnsi" w:cstheme="minorHAnsi"/>
          <w:color w:val="auto"/>
          <w:spacing w:val="-2"/>
          <w:sz w:val="18"/>
          <w:szCs w:val="18"/>
        </w:rPr>
        <w:t>č.</w:t>
      </w:r>
      <w:r w:rsidRPr="006176CC">
        <w:rPr>
          <w:rFonts w:asciiTheme="minorHAnsi" w:hAnsiTheme="minorHAnsi" w:cstheme="minorHAnsi"/>
          <w:color w:val="auto"/>
          <w:spacing w:val="-9"/>
          <w:sz w:val="18"/>
          <w:szCs w:val="18"/>
        </w:rPr>
        <w:t xml:space="preserve"> </w:t>
      </w:r>
      <w:r w:rsidRPr="006176CC">
        <w:rPr>
          <w:rFonts w:asciiTheme="minorHAnsi" w:hAnsiTheme="minorHAnsi" w:cstheme="minorHAnsi"/>
          <w:color w:val="auto"/>
          <w:spacing w:val="-2"/>
          <w:sz w:val="18"/>
          <w:szCs w:val="18"/>
        </w:rPr>
        <w:t>1:</w:t>
      </w:r>
      <w:r w:rsidRPr="006176CC">
        <w:rPr>
          <w:rFonts w:asciiTheme="minorHAnsi" w:hAnsiTheme="minorHAnsi" w:cstheme="minorHAnsi"/>
          <w:color w:val="auto"/>
          <w:spacing w:val="-8"/>
          <w:sz w:val="18"/>
          <w:szCs w:val="18"/>
        </w:rPr>
        <w:t xml:space="preserve"> </w:t>
      </w:r>
      <w:r w:rsidRPr="006176CC">
        <w:rPr>
          <w:rFonts w:asciiTheme="minorHAnsi" w:hAnsiTheme="minorHAnsi" w:cstheme="minorHAnsi"/>
          <w:color w:val="auto"/>
          <w:spacing w:val="-2"/>
          <w:sz w:val="18"/>
          <w:szCs w:val="18"/>
        </w:rPr>
        <w:t>Zoznam</w:t>
      </w:r>
      <w:r w:rsidRPr="006176CC">
        <w:rPr>
          <w:rFonts w:asciiTheme="minorHAnsi" w:hAnsiTheme="minorHAnsi" w:cstheme="minorHAnsi"/>
          <w:color w:val="auto"/>
          <w:spacing w:val="-11"/>
          <w:sz w:val="18"/>
          <w:szCs w:val="18"/>
        </w:rPr>
        <w:t xml:space="preserve"> </w:t>
      </w:r>
      <w:r w:rsidRPr="006176CC">
        <w:rPr>
          <w:rFonts w:asciiTheme="minorHAnsi" w:hAnsiTheme="minorHAnsi" w:cstheme="minorHAnsi"/>
          <w:color w:val="auto"/>
          <w:spacing w:val="-2"/>
          <w:sz w:val="18"/>
          <w:szCs w:val="18"/>
        </w:rPr>
        <w:t>subjektov</w:t>
      </w:r>
      <w:r w:rsidRPr="006176CC">
        <w:rPr>
          <w:rFonts w:asciiTheme="minorHAnsi" w:hAnsiTheme="minorHAnsi" w:cstheme="minorHAnsi"/>
          <w:color w:val="auto"/>
          <w:spacing w:val="-9"/>
          <w:sz w:val="18"/>
          <w:szCs w:val="18"/>
        </w:rPr>
        <w:t xml:space="preserve"> </w:t>
      </w:r>
      <w:r w:rsidRPr="006176CC">
        <w:rPr>
          <w:rFonts w:asciiTheme="minorHAnsi" w:hAnsiTheme="minorHAnsi" w:cstheme="minorHAnsi"/>
          <w:color w:val="auto"/>
          <w:spacing w:val="-2"/>
          <w:sz w:val="18"/>
          <w:szCs w:val="18"/>
        </w:rPr>
        <w:t>pristupujúcich</w:t>
      </w:r>
      <w:r w:rsidRPr="006176CC">
        <w:rPr>
          <w:rFonts w:asciiTheme="minorHAnsi" w:hAnsiTheme="minorHAnsi" w:cstheme="minorHAnsi"/>
          <w:color w:val="auto"/>
          <w:spacing w:val="-10"/>
          <w:sz w:val="18"/>
          <w:szCs w:val="18"/>
        </w:rPr>
        <w:t xml:space="preserve"> </w:t>
      </w:r>
      <w:r w:rsidRPr="006176CC">
        <w:rPr>
          <w:rFonts w:asciiTheme="minorHAnsi" w:hAnsiTheme="minorHAnsi" w:cstheme="minorHAnsi"/>
          <w:color w:val="auto"/>
          <w:spacing w:val="-2"/>
          <w:sz w:val="18"/>
          <w:szCs w:val="18"/>
        </w:rPr>
        <w:t>k</w:t>
      </w:r>
      <w:r w:rsidRPr="006176CC">
        <w:rPr>
          <w:rFonts w:asciiTheme="minorHAnsi" w:hAnsiTheme="minorHAnsi" w:cstheme="minorHAnsi"/>
          <w:color w:val="auto"/>
          <w:spacing w:val="-7"/>
          <w:sz w:val="18"/>
          <w:szCs w:val="18"/>
        </w:rPr>
        <w:t xml:space="preserve"> </w:t>
      </w:r>
      <w:r w:rsidRPr="006176CC">
        <w:rPr>
          <w:rFonts w:asciiTheme="minorHAnsi" w:hAnsiTheme="minorHAnsi" w:cstheme="minorHAnsi"/>
          <w:color w:val="auto"/>
          <w:spacing w:val="-5"/>
          <w:sz w:val="18"/>
          <w:szCs w:val="18"/>
        </w:rPr>
        <w:t>VO</w:t>
      </w:r>
    </w:p>
    <w:p w14:paraId="06EE2694" w14:textId="77777777" w:rsidR="00486893" w:rsidRPr="006176CC" w:rsidRDefault="00486893" w:rsidP="00486893">
      <w:pPr>
        <w:pStyle w:val="Zkladntext"/>
        <w:spacing w:before="2" w:after="0" w:line="240" w:lineRule="auto"/>
        <w:ind w:left="142" w:right="3578"/>
        <w:rPr>
          <w:rFonts w:asciiTheme="minorHAnsi" w:hAnsiTheme="minorHAnsi" w:cstheme="minorHAnsi"/>
          <w:color w:val="auto"/>
          <w:spacing w:val="-4"/>
          <w:sz w:val="18"/>
          <w:szCs w:val="18"/>
        </w:rPr>
      </w:pPr>
      <w:r w:rsidRPr="006176CC">
        <w:rPr>
          <w:rFonts w:asciiTheme="minorHAnsi" w:hAnsiTheme="minorHAnsi" w:cstheme="minorHAnsi"/>
          <w:color w:val="auto"/>
          <w:spacing w:val="-4"/>
          <w:sz w:val="18"/>
          <w:szCs w:val="18"/>
        </w:rPr>
        <w:t>Príloha</w:t>
      </w:r>
      <w:r w:rsidRPr="006176CC">
        <w:rPr>
          <w:rFonts w:asciiTheme="minorHAnsi" w:hAnsiTheme="minorHAnsi" w:cstheme="minorHAnsi"/>
          <w:color w:val="auto"/>
          <w:spacing w:val="-6"/>
          <w:sz w:val="18"/>
          <w:szCs w:val="18"/>
        </w:rPr>
        <w:t xml:space="preserve"> </w:t>
      </w:r>
      <w:r w:rsidRPr="006176CC">
        <w:rPr>
          <w:rFonts w:asciiTheme="minorHAnsi" w:hAnsiTheme="minorHAnsi" w:cstheme="minorHAnsi"/>
          <w:color w:val="auto"/>
          <w:spacing w:val="-4"/>
          <w:sz w:val="18"/>
          <w:szCs w:val="18"/>
        </w:rPr>
        <w:t>č.</w:t>
      </w:r>
      <w:r w:rsidRPr="006176CC">
        <w:rPr>
          <w:rFonts w:asciiTheme="minorHAnsi" w:hAnsiTheme="minorHAnsi" w:cstheme="minorHAnsi"/>
          <w:color w:val="auto"/>
          <w:spacing w:val="-5"/>
          <w:sz w:val="18"/>
          <w:szCs w:val="18"/>
        </w:rPr>
        <w:t xml:space="preserve"> </w:t>
      </w:r>
      <w:r w:rsidRPr="006176CC">
        <w:rPr>
          <w:rFonts w:asciiTheme="minorHAnsi" w:hAnsiTheme="minorHAnsi" w:cstheme="minorHAnsi"/>
          <w:color w:val="auto"/>
          <w:spacing w:val="-4"/>
          <w:sz w:val="18"/>
          <w:szCs w:val="18"/>
        </w:rPr>
        <w:t>2:</w:t>
      </w:r>
      <w:r w:rsidRPr="006176CC">
        <w:rPr>
          <w:rFonts w:asciiTheme="minorHAnsi" w:hAnsiTheme="minorHAnsi" w:cstheme="minorHAnsi"/>
          <w:color w:val="auto"/>
          <w:spacing w:val="-5"/>
          <w:sz w:val="18"/>
          <w:szCs w:val="18"/>
        </w:rPr>
        <w:t xml:space="preserve"> </w:t>
      </w:r>
      <w:r w:rsidRPr="006176CC">
        <w:rPr>
          <w:rFonts w:asciiTheme="minorHAnsi" w:hAnsiTheme="minorHAnsi" w:cstheme="minorHAnsi"/>
          <w:color w:val="auto"/>
          <w:spacing w:val="-4"/>
          <w:sz w:val="18"/>
          <w:szCs w:val="18"/>
        </w:rPr>
        <w:t>Požiadavky</w:t>
      </w:r>
      <w:r w:rsidRPr="006176CC">
        <w:rPr>
          <w:rFonts w:asciiTheme="minorHAnsi" w:hAnsiTheme="minorHAnsi" w:cstheme="minorHAnsi"/>
          <w:color w:val="auto"/>
          <w:spacing w:val="-8"/>
          <w:sz w:val="18"/>
          <w:szCs w:val="18"/>
        </w:rPr>
        <w:t xml:space="preserve"> </w:t>
      </w:r>
      <w:r w:rsidRPr="006176CC">
        <w:rPr>
          <w:rFonts w:asciiTheme="minorHAnsi" w:hAnsiTheme="minorHAnsi" w:cstheme="minorHAnsi"/>
          <w:color w:val="auto"/>
          <w:spacing w:val="-4"/>
          <w:sz w:val="18"/>
          <w:szCs w:val="18"/>
        </w:rPr>
        <w:t>tuhého</w:t>
      </w:r>
      <w:r w:rsidRPr="006176CC">
        <w:rPr>
          <w:rFonts w:asciiTheme="minorHAnsi" w:hAnsiTheme="minorHAnsi" w:cstheme="minorHAnsi"/>
          <w:color w:val="auto"/>
          <w:spacing w:val="-6"/>
          <w:sz w:val="18"/>
          <w:szCs w:val="18"/>
        </w:rPr>
        <w:t xml:space="preserve"> </w:t>
      </w:r>
      <w:r w:rsidRPr="006176CC">
        <w:rPr>
          <w:rFonts w:asciiTheme="minorHAnsi" w:hAnsiTheme="minorHAnsi" w:cstheme="minorHAnsi"/>
          <w:color w:val="auto"/>
          <w:spacing w:val="-4"/>
          <w:sz w:val="18"/>
          <w:szCs w:val="18"/>
        </w:rPr>
        <w:t>zmesového</w:t>
      </w:r>
      <w:r w:rsidRPr="006176CC">
        <w:rPr>
          <w:rFonts w:asciiTheme="minorHAnsi" w:hAnsiTheme="minorHAnsi" w:cstheme="minorHAnsi"/>
          <w:color w:val="auto"/>
          <w:spacing w:val="-8"/>
          <w:sz w:val="18"/>
          <w:szCs w:val="18"/>
        </w:rPr>
        <w:t xml:space="preserve"> </w:t>
      </w:r>
      <w:r w:rsidRPr="006176CC">
        <w:rPr>
          <w:rFonts w:asciiTheme="minorHAnsi" w:hAnsiTheme="minorHAnsi" w:cstheme="minorHAnsi"/>
          <w:color w:val="auto"/>
          <w:spacing w:val="-4"/>
          <w:sz w:val="18"/>
          <w:szCs w:val="18"/>
        </w:rPr>
        <w:t>komunálneho</w:t>
      </w:r>
      <w:r w:rsidRPr="006176CC">
        <w:rPr>
          <w:rFonts w:asciiTheme="minorHAnsi" w:hAnsiTheme="minorHAnsi" w:cstheme="minorHAnsi"/>
          <w:color w:val="auto"/>
          <w:spacing w:val="-6"/>
          <w:sz w:val="18"/>
          <w:szCs w:val="18"/>
        </w:rPr>
        <w:t xml:space="preserve"> </w:t>
      </w:r>
      <w:r w:rsidRPr="006176CC">
        <w:rPr>
          <w:rFonts w:asciiTheme="minorHAnsi" w:hAnsiTheme="minorHAnsi" w:cstheme="minorHAnsi"/>
          <w:color w:val="auto"/>
          <w:spacing w:val="-4"/>
          <w:sz w:val="18"/>
          <w:szCs w:val="18"/>
        </w:rPr>
        <w:t xml:space="preserve">odpadu </w:t>
      </w:r>
    </w:p>
    <w:p w14:paraId="07A702D8" w14:textId="32767EE0" w:rsidR="00486893" w:rsidRPr="006176CC" w:rsidRDefault="00486893" w:rsidP="00486893">
      <w:pPr>
        <w:pStyle w:val="Zkladntext"/>
        <w:spacing w:before="2" w:after="0" w:line="240" w:lineRule="auto"/>
        <w:ind w:left="142" w:right="3578"/>
        <w:rPr>
          <w:rFonts w:asciiTheme="minorHAnsi" w:hAnsiTheme="minorHAnsi" w:cstheme="minorHAnsi"/>
          <w:color w:val="auto"/>
          <w:sz w:val="18"/>
          <w:szCs w:val="18"/>
        </w:rPr>
      </w:pPr>
      <w:r w:rsidRPr="006176CC">
        <w:rPr>
          <w:rFonts w:asciiTheme="minorHAnsi" w:hAnsiTheme="minorHAnsi" w:cstheme="minorHAnsi"/>
          <w:color w:val="auto"/>
          <w:sz w:val="18"/>
          <w:szCs w:val="18"/>
        </w:rPr>
        <w:t>Príloha</w:t>
      </w:r>
      <w:r w:rsidRPr="006176CC">
        <w:rPr>
          <w:rFonts w:asciiTheme="minorHAnsi" w:hAnsiTheme="minorHAnsi" w:cstheme="minorHAnsi"/>
          <w:color w:val="auto"/>
          <w:spacing w:val="-16"/>
          <w:sz w:val="18"/>
          <w:szCs w:val="18"/>
        </w:rPr>
        <w:t xml:space="preserve"> </w:t>
      </w:r>
      <w:r w:rsidRPr="006176CC">
        <w:rPr>
          <w:rFonts w:asciiTheme="minorHAnsi" w:hAnsiTheme="minorHAnsi" w:cstheme="minorHAnsi"/>
          <w:color w:val="auto"/>
          <w:sz w:val="18"/>
          <w:szCs w:val="18"/>
        </w:rPr>
        <w:t>č.</w:t>
      </w:r>
      <w:r w:rsidRPr="006176CC">
        <w:rPr>
          <w:rFonts w:asciiTheme="minorHAnsi" w:hAnsiTheme="minorHAnsi" w:cstheme="minorHAnsi"/>
          <w:color w:val="auto"/>
          <w:spacing w:val="-15"/>
          <w:sz w:val="18"/>
          <w:szCs w:val="18"/>
        </w:rPr>
        <w:t xml:space="preserve"> </w:t>
      </w:r>
      <w:r w:rsidRPr="006176CC">
        <w:rPr>
          <w:rFonts w:asciiTheme="minorHAnsi" w:hAnsiTheme="minorHAnsi" w:cstheme="minorHAnsi"/>
          <w:color w:val="auto"/>
          <w:sz w:val="18"/>
          <w:szCs w:val="18"/>
        </w:rPr>
        <w:t>3:</w:t>
      </w:r>
      <w:r w:rsidRPr="006176CC">
        <w:rPr>
          <w:rFonts w:asciiTheme="minorHAnsi" w:hAnsiTheme="minorHAnsi" w:cstheme="minorHAnsi"/>
          <w:color w:val="auto"/>
          <w:spacing w:val="-15"/>
          <w:sz w:val="18"/>
          <w:szCs w:val="18"/>
        </w:rPr>
        <w:t xml:space="preserve"> </w:t>
      </w:r>
      <w:r w:rsidRPr="006176CC">
        <w:rPr>
          <w:rFonts w:asciiTheme="minorHAnsi" w:hAnsiTheme="minorHAnsi" w:cstheme="minorHAnsi"/>
          <w:color w:val="auto"/>
          <w:sz w:val="18"/>
          <w:szCs w:val="18"/>
        </w:rPr>
        <w:t>Požiadavka</w:t>
      </w:r>
      <w:r w:rsidRPr="006176CC">
        <w:rPr>
          <w:rFonts w:asciiTheme="minorHAnsi" w:hAnsiTheme="minorHAnsi" w:cstheme="minorHAnsi"/>
          <w:color w:val="auto"/>
          <w:spacing w:val="-16"/>
          <w:sz w:val="18"/>
          <w:szCs w:val="18"/>
        </w:rPr>
        <w:t xml:space="preserve"> </w:t>
      </w:r>
      <w:r w:rsidRPr="006176CC">
        <w:rPr>
          <w:rFonts w:asciiTheme="minorHAnsi" w:hAnsiTheme="minorHAnsi" w:cstheme="minorHAnsi"/>
          <w:color w:val="auto"/>
          <w:sz w:val="18"/>
          <w:szCs w:val="18"/>
        </w:rPr>
        <w:t>objemového</w:t>
      </w:r>
      <w:r w:rsidRPr="006176CC">
        <w:rPr>
          <w:rFonts w:asciiTheme="minorHAnsi" w:hAnsiTheme="minorHAnsi" w:cstheme="minorHAnsi"/>
          <w:color w:val="auto"/>
          <w:spacing w:val="-15"/>
          <w:sz w:val="18"/>
          <w:szCs w:val="18"/>
        </w:rPr>
        <w:t xml:space="preserve"> </w:t>
      </w:r>
      <w:r w:rsidRPr="006176CC">
        <w:rPr>
          <w:rFonts w:asciiTheme="minorHAnsi" w:hAnsiTheme="minorHAnsi" w:cstheme="minorHAnsi"/>
          <w:color w:val="auto"/>
          <w:sz w:val="18"/>
          <w:szCs w:val="18"/>
        </w:rPr>
        <w:t>odpadu</w:t>
      </w:r>
    </w:p>
    <w:p w14:paraId="2D24BC23" w14:textId="29A0C80F" w:rsidR="00486893" w:rsidRPr="006176CC" w:rsidRDefault="00486893" w:rsidP="00486893">
      <w:pPr>
        <w:pStyle w:val="Zkladntext"/>
        <w:spacing w:before="1" w:after="0" w:line="240" w:lineRule="auto"/>
        <w:ind w:left="142"/>
        <w:rPr>
          <w:rFonts w:asciiTheme="minorHAnsi" w:hAnsiTheme="minorHAnsi" w:cstheme="minorHAnsi"/>
          <w:color w:val="auto"/>
          <w:sz w:val="18"/>
          <w:szCs w:val="18"/>
        </w:rPr>
      </w:pPr>
      <w:r w:rsidRPr="006176CC">
        <w:rPr>
          <w:rFonts w:asciiTheme="minorHAnsi" w:hAnsiTheme="minorHAnsi" w:cstheme="minorHAnsi"/>
          <w:color w:val="auto"/>
          <w:spacing w:val="-4"/>
          <w:sz w:val="18"/>
          <w:szCs w:val="18"/>
        </w:rPr>
        <w:t>Príloha</w:t>
      </w:r>
      <w:r w:rsidRPr="006176CC">
        <w:rPr>
          <w:rFonts w:asciiTheme="minorHAnsi" w:hAnsiTheme="minorHAnsi" w:cstheme="minorHAnsi"/>
          <w:color w:val="auto"/>
          <w:spacing w:val="-5"/>
          <w:sz w:val="18"/>
          <w:szCs w:val="18"/>
        </w:rPr>
        <w:t xml:space="preserve"> </w:t>
      </w:r>
      <w:r w:rsidRPr="006176CC">
        <w:rPr>
          <w:rFonts w:asciiTheme="minorHAnsi" w:hAnsiTheme="minorHAnsi" w:cstheme="minorHAnsi"/>
          <w:color w:val="auto"/>
          <w:spacing w:val="-4"/>
          <w:sz w:val="18"/>
          <w:szCs w:val="18"/>
        </w:rPr>
        <w:t>č.</w:t>
      </w:r>
      <w:r w:rsidRPr="006176CC">
        <w:rPr>
          <w:rFonts w:asciiTheme="minorHAnsi" w:hAnsiTheme="minorHAnsi" w:cstheme="minorHAnsi"/>
          <w:color w:val="auto"/>
          <w:spacing w:val="-2"/>
          <w:sz w:val="18"/>
          <w:szCs w:val="18"/>
        </w:rPr>
        <w:t xml:space="preserve"> </w:t>
      </w:r>
      <w:r w:rsidRPr="006176CC">
        <w:rPr>
          <w:rFonts w:asciiTheme="minorHAnsi" w:hAnsiTheme="minorHAnsi" w:cstheme="minorHAnsi"/>
          <w:color w:val="auto"/>
          <w:spacing w:val="-4"/>
          <w:sz w:val="18"/>
          <w:szCs w:val="18"/>
        </w:rPr>
        <w:t>4:</w:t>
      </w:r>
      <w:r w:rsidRPr="006176CC">
        <w:rPr>
          <w:rFonts w:asciiTheme="minorHAnsi" w:hAnsiTheme="minorHAnsi" w:cstheme="minorHAnsi"/>
          <w:color w:val="auto"/>
          <w:spacing w:val="-6"/>
          <w:sz w:val="18"/>
          <w:szCs w:val="18"/>
        </w:rPr>
        <w:t xml:space="preserve"> </w:t>
      </w:r>
      <w:r w:rsidRPr="006176CC">
        <w:rPr>
          <w:rFonts w:asciiTheme="minorHAnsi" w:hAnsiTheme="minorHAnsi" w:cstheme="minorHAnsi"/>
          <w:color w:val="auto"/>
          <w:spacing w:val="-4"/>
          <w:sz w:val="18"/>
          <w:szCs w:val="18"/>
        </w:rPr>
        <w:t>Jednotný</w:t>
      </w:r>
      <w:r w:rsidRPr="006176CC">
        <w:rPr>
          <w:rFonts w:asciiTheme="minorHAnsi" w:hAnsiTheme="minorHAnsi" w:cstheme="minorHAnsi"/>
          <w:color w:val="auto"/>
          <w:spacing w:val="-7"/>
          <w:sz w:val="18"/>
          <w:szCs w:val="18"/>
        </w:rPr>
        <w:t xml:space="preserve"> </w:t>
      </w:r>
      <w:r w:rsidRPr="006176CC">
        <w:rPr>
          <w:rFonts w:asciiTheme="minorHAnsi" w:hAnsiTheme="minorHAnsi" w:cstheme="minorHAnsi"/>
          <w:color w:val="auto"/>
          <w:spacing w:val="-4"/>
          <w:sz w:val="18"/>
          <w:szCs w:val="18"/>
        </w:rPr>
        <w:t>európsky</w:t>
      </w:r>
      <w:r w:rsidRPr="006176CC">
        <w:rPr>
          <w:rFonts w:asciiTheme="minorHAnsi" w:hAnsiTheme="minorHAnsi" w:cstheme="minorHAnsi"/>
          <w:color w:val="auto"/>
          <w:spacing w:val="-5"/>
          <w:sz w:val="18"/>
          <w:szCs w:val="18"/>
        </w:rPr>
        <w:t xml:space="preserve"> </w:t>
      </w:r>
      <w:r w:rsidRPr="006176CC">
        <w:rPr>
          <w:rFonts w:asciiTheme="minorHAnsi" w:hAnsiTheme="minorHAnsi" w:cstheme="minorHAnsi"/>
          <w:color w:val="auto"/>
          <w:spacing w:val="-4"/>
          <w:sz w:val="18"/>
          <w:szCs w:val="18"/>
        </w:rPr>
        <w:t>dokument</w:t>
      </w:r>
      <w:r w:rsidR="00880AFF" w:rsidRPr="006176CC">
        <w:rPr>
          <w:rFonts w:asciiTheme="minorHAnsi" w:hAnsiTheme="minorHAnsi" w:cstheme="minorHAnsi"/>
          <w:color w:val="auto"/>
          <w:spacing w:val="-4"/>
          <w:sz w:val="18"/>
          <w:szCs w:val="18"/>
        </w:rPr>
        <w:t xml:space="preserve"> ( JED)</w:t>
      </w:r>
    </w:p>
    <w:p w14:paraId="5748263F" w14:textId="08E3CF01" w:rsidR="00563543" w:rsidRPr="00880AFF" w:rsidRDefault="00563543" w:rsidP="00563543">
      <w:pPr>
        <w:spacing w:after="3"/>
        <w:ind w:left="155" w:right="5225" w:firstLine="0"/>
        <w:jc w:val="left"/>
        <w:rPr>
          <w:rFonts w:asciiTheme="minorHAnsi" w:hAnsiTheme="minorHAnsi" w:cstheme="minorHAnsi"/>
          <w:color w:val="FF0000"/>
          <w:sz w:val="20"/>
          <w:szCs w:val="20"/>
        </w:rPr>
      </w:pPr>
    </w:p>
    <w:p w14:paraId="01F6265F" w14:textId="77777777" w:rsidR="00053778" w:rsidRPr="00880AFF" w:rsidRDefault="00053778" w:rsidP="00325382">
      <w:pPr>
        <w:spacing w:after="3"/>
        <w:ind w:left="0" w:right="5225" w:firstLine="0"/>
        <w:jc w:val="left"/>
        <w:rPr>
          <w:rFonts w:asciiTheme="minorHAnsi" w:hAnsiTheme="minorHAnsi" w:cstheme="minorHAnsi"/>
          <w:sz w:val="20"/>
          <w:szCs w:val="20"/>
        </w:rPr>
      </w:pPr>
    </w:p>
    <w:p w14:paraId="25806CBC" w14:textId="6D7AD54C" w:rsidR="00563543" w:rsidRPr="006176CC" w:rsidRDefault="001A2CD8" w:rsidP="006176CC">
      <w:pPr>
        <w:spacing w:after="160" w:line="259" w:lineRule="auto"/>
        <w:ind w:left="0" w:firstLine="0"/>
        <w:jc w:val="center"/>
        <w:rPr>
          <w:rFonts w:asciiTheme="minorHAnsi" w:hAnsiTheme="minorHAnsi" w:cstheme="minorHAnsi"/>
          <w:b/>
          <w:bCs/>
          <w:sz w:val="20"/>
          <w:szCs w:val="20"/>
        </w:rPr>
      </w:pPr>
      <w:r w:rsidRPr="00880AFF">
        <w:rPr>
          <w:rFonts w:asciiTheme="minorHAnsi" w:hAnsiTheme="minorHAnsi" w:cstheme="minorHAnsi"/>
          <w:sz w:val="20"/>
          <w:szCs w:val="20"/>
        </w:rPr>
        <w:br w:type="page"/>
      </w:r>
      <w:bookmarkStart w:id="3" w:name="_Toc210377281"/>
      <w:r w:rsidR="00563543" w:rsidRPr="006176CC">
        <w:rPr>
          <w:rFonts w:asciiTheme="minorHAnsi" w:hAnsiTheme="minorHAnsi" w:cstheme="minorHAnsi"/>
          <w:b/>
          <w:bCs/>
          <w:sz w:val="20"/>
          <w:szCs w:val="20"/>
        </w:rPr>
        <w:lastRenderedPageBreak/>
        <w:t>II. HARMONOGRAM  SÚŤAŽE</w:t>
      </w:r>
      <w:bookmarkEnd w:id="3"/>
    </w:p>
    <w:p w14:paraId="4AD81CF9" w14:textId="77777777" w:rsidR="00563543" w:rsidRPr="00880AFF" w:rsidRDefault="00563543" w:rsidP="00563543">
      <w:pPr>
        <w:spacing w:after="0" w:line="256" w:lineRule="auto"/>
        <w:ind w:left="170" w:firstLine="0"/>
        <w:jc w:val="left"/>
        <w:rPr>
          <w:rFonts w:asciiTheme="minorHAnsi" w:hAnsiTheme="minorHAnsi" w:cstheme="minorHAnsi"/>
          <w:sz w:val="20"/>
          <w:szCs w:val="20"/>
        </w:rPr>
      </w:pPr>
    </w:p>
    <w:tbl>
      <w:tblPr>
        <w:tblStyle w:val="TableGrid"/>
        <w:tblW w:w="959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3" w:type="dxa"/>
          <w:left w:w="108" w:type="dxa"/>
          <w:right w:w="49" w:type="dxa"/>
        </w:tblCellMar>
        <w:tblLook w:val="04A0" w:firstRow="1" w:lastRow="0" w:firstColumn="1" w:lastColumn="0" w:noHBand="0" w:noVBand="1"/>
      </w:tblPr>
      <w:tblGrid>
        <w:gridCol w:w="5582"/>
        <w:gridCol w:w="4010"/>
      </w:tblGrid>
      <w:tr w:rsidR="00563543" w:rsidRPr="00880AFF" w14:paraId="030F79B7" w14:textId="77777777" w:rsidTr="00563543">
        <w:trPr>
          <w:trHeight w:val="1136"/>
        </w:trPr>
        <w:tc>
          <w:tcPr>
            <w:tcW w:w="5582" w:type="dxa"/>
            <w:tcBorders>
              <w:top w:val="single" w:sz="4" w:space="0" w:color="auto"/>
              <w:left w:val="single" w:sz="4" w:space="0" w:color="auto"/>
              <w:bottom w:val="single" w:sz="4" w:space="0" w:color="auto"/>
              <w:right w:val="single" w:sz="4" w:space="0" w:color="auto"/>
            </w:tcBorders>
            <w:vAlign w:val="center"/>
            <w:hideMark/>
          </w:tcPr>
          <w:p w14:paraId="5FDC4A88" w14:textId="77777777" w:rsidR="00563543" w:rsidRPr="00880AFF" w:rsidRDefault="00563543">
            <w:pPr>
              <w:spacing w:after="0" w:line="256" w:lineRule="auto"/>
              <w:ind w:left="0" w:firstLine="0"/>
              <w:jc w:val="left"/>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Vysvetlenie informácií potrebných na vypracovanie ponuky a na preukázanie splnenia podmienok účasti: </w:t>
            </w:r>
          </w:p>
        </w:tc>
        <w:tc>
          <w:tcPr>
            <w:tcW w:w="4010" w:type="dxa"/>
            <w:tcBorders>
              <w:top w:val="single" w:sz="4" w:space="0" w:color="auto"/>
              <w:left w:val="single" w:sz="4" w:space="0" w:color="auto"/>
              <w:bottom w:val="single" w:sz="4" w:space="0" w:color="auto"/>
              <w:right w:val="single" w:sz="4" w:space="0" w:color="auto"/>
            </w:tcBorders>
            <w:hideMark/>
          </w:tcPr>
          <w:p w14:paraId="21242796" w14:textId="77777777" w:rsidR="00563543" w:rsidRPr="00880AFF" w:rsidRDefault="00563543">
            <w:pPr>
              <w:spacing w:after="0" w:line="256" w:lineRule="auto"/>
              <w:ind w:left="0" w:right="58"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verejný obstarávateľ bezodkladne oznámi</w:t>
            </w:r>
            <w:r w:rsidRPr="00880AFF">
              <w:rPr>
                <w:rFonts w:asciiTheme="minorHAnsi" w:hAnsiTheme="minorHAnsi" w:cstheme="minorHAnsi"/>
                <w:b/>
                <w:color w:val="auto"/>
                <w:sz w:val="20"/>
                <w:szCs w:val="20"/>
              </w:rPr>
              <w:t xml:space="preserve">, </w:t>
            </w:r>
            <w:r w:rsidRPr="00880AFF">
              <w:rPr>
                <w:rFonts w:asciiTheme="minorHAnsi" w:hAnsiTheme="minorHAnsi" w:cstheme="minorHAnsi"/>
                <w:color w:val="auto"/>
                <w:sz w:val="20"/>
                <w:szCs w:val="20"/>
              </w:rPr>
              <w:t xml:space="preserve">najneskôr však </w:t>
            </w:r>
            <w:r w:rsidRPr="00880AFF">
              <w:rPr>
                <w:rFonts w:asciiTheme="minorHAnsi" w:hAnsiTheme="minorHAnsi" w:cstheme="minorHAnsi"/>
                <w:b/>
                <w:color w:val="auto"/>
                <w:sz w:val="20"/>
                <w:szCs w:val="20"/>
              </w:rPr>
              <w:t>šesť dní</w:t>
            </w:r>
            <w:r w:rsidRPr="00880AFF">
              <w:rPr>
                <w:rFonts w:asciiTheme="minorHAnsi" w:hAnsiTheme="minorHAnsi" w:cstheme="minorHAnsi"/>
                <w:color w:val="auto"/>
                <w:sz w:val="20"/>
                <w:szCs w:val="20"/>
              </w:rPr>
              <w:t xml:space="preserve"> pred uplynutím lehoty na predkladanie ponúk za predpokladu,                               že o vysvetlenie sa požiada dostatočne vopred </w:t>
            </w:r>
          </w:p>
        </w:tc>
      </w:tr>
      <w:tr w:rsidR="00563543" w:rsidRPr="00880AFF" w14:paraId="78A8B80B" w14:textId="77777777" w:rsidTr="00563543">
        <w:trPr>
          <w:trHeight w:val="583"/>
        </w:trPr>
        <w:tc>
          <w:tcPr>
            <w:tcW w:w="5582" w:type="dxa"/>
            <w:tcBorders>
              <w:top w:val="single" w:sz="4" w:space="0" w:color="auto"/>
              <w:left w:val="single" w:sz="4" w:space="0" w:color="auto"/>
              <w:bottom w:val="single" w:sz="4" w:space="0" w:color="auto"/>
              <w:right w:val="single" w:sz="4" w:space="0" w:color="auto"/>
            </w:tcBorders>
            <w:vAlign w:val="center"/>
            <w:hideMark/>
          </w:tcPr>
          <w:p w14:paraId="03BD1B41" w14:textId="77777777" w:rsidR="00563543" w:rsidRPr="00546630" w:rsidRDefault="00563543">
            <w:pPr>
              <w:spacing w:after="0" w:line="256" w:lineRule="auto"/>
              <w:ind w:left="0" w:firstLine="0"/>
              <w:jc w:val="left"/>
              <w:rPr>
                <w:rFonts w:asciiTheme="minorHAnsi" w:hAnsiTheme="minorHAnsi" w:cstheme="minorHAnsi"/>
                <w:color w:val="auto"/>
                <w:sz w:val="20"/>
                <w:szCs w:val="20"/>
              </w:rPr>
            </w:pPr>
            <w:r w:rsidRPr="00546630">
              <w:rPr>
                <w:rFonts w:asciiTheme="minorHAnsi" w:hAnsiTheme="minorHAnsi" w:cstheme="minorHAnsi"/>
                <w:color w:val="auto"/>
                <w:sz w:val="20"/>
                <w:szCs w:val="20"/>
              </w:rPr>
              <w:t xml:space="preserve">Predkladanie ponúk: </w:t>
            </w:r>
          </w:p>
        </w:tc>
        <w:tc>
          <w:tcPr>
            <w:tcW w:w="4010" w:type="dxa"/>
            <w:tcBorders>
              <w:top w:val="single" w:sz="4" w:space="0" w:color="auto"/>
              <w:left w:val="single" w:sz="4" w:space="0" w:color="auto"/>
              <w:bottom w:val="single" w:sz="4" w:space="0" w:color="auto"/>
              <w:right w:val="single" w:sz="4" w:space="0" w:color="auto"/>
            </w:tcBorders>
            <w:vAlign w:val="center"/>
            <w:hideMark/>
          </w:tcPr>
          <w:p w14:paraId="08CB41D2" w14:textId="3D40A7A7" w:rsidR="00563543" w:rsidRPr="00546630" w:rsidRDefault="00880AFF">
            <w:pPr>
              <w:spacing w:after="0" w:line="256" w:lineRule="auto"/>
              <w:ind w:left="0" w:firstLine="0"/>
              <w:jc w:val="left"/>
              <w:rPr>
                <w:rFonts w:asciiTheme="minorHAnsi" w:hAnsiTheme="minorHAnsi" w:cstheme="minorHAnsi"/>
                <w:b/>
                <w:color w:val="auto"/>
                <w:sz w:val="20"/>
                <w:szCs w:val="20"/>
              </w:rPr>
            </w:pPr>
            <w:r w:rsidRPr="00546630">
              <w:rPr>
                <w:rFonts w:asciiTheme="minorHAnsi" w:hAnsiTheme="minorHAnsi" w:cstheme="minorHAnsi"/>
                <w:b/>
                <w:color w:val="auto"/>
                <w:sz w:val="20"/>
                <w:szCs w:val="20"/>
              </w:rPr>
              <w:t>10</w:t>
            </w:r>
            <w:r w:rsidR="00CF413E" w:rsidRPr="00546630">
              <w:rPr>
                <w:rFonts w:asciiTheme="minorHAnsi" w:hAnsiTheme="minorHAnsi" w:cstheme="minorHAnsi"/>
                <w:b/>
                <w:color w:val="auto"/>
                <w:sz w:val="20"/>
                <w:szCs w:val="20"/>
              </w:rPr>
              <w:t>.11</w:t>
            </w:r>
            <w:r w:rsidR="00563543" w:rsidRPr="00546630">
              <w:rPr>
                <w:rFonts w:asciiTheme="minorHAnsi" w:hAnsiTheme="minorHAnsi" w:cstheme="minorHAnsi"/>
                <w:b/>
                <w:color w:val="auto"/>
                <w:sz w:val="20"/>
                <w:szCs w:val="20"/>
              </w:rPr>
              <w:t>.2025 o 10.00 hod.</w:t>
            </w:r>
          </w:p>
        </w:tc>
      </w:tr>
      <w:tr w:rsidR="00563543" w:rsidRPr="00880AFF" w14:paraId="07FB3C40" w14:textId="77777777" w:rsidTr="00563543">
        <w:trPr>
          <w:trHeight w:val="581"/>
        </w:trPr>
        <w:tc>
          <w:tcPr>
            <w:tcW w:w="5582" w:type="dxa"/>
            <w:tcBorders>
              <w:top w:val="single" w:sz="4" w:space="0" w:color="auto"/>
              <w:left w:val="single" w:sz="4" w:space="0" w:color="auto"/>
              <w:bottom w:val="single" w:sz="4" w:space="0" w:color="auto"/>
              <w:right w:val="single" w:sz="4" w:space="0" w:color="auto"/>
            </w:tcBorders>
            <w:vAlign w:val="center"/>
            <w:hideMark/>
          </w:tcPr>
          <w:p w14:paraId="7BA979BA" w14:textId="77777777" w:rsidR="00563543" w:rsidRPr="00546630" w:rsidRDefault="00563543">
            <w:pPr>
              <w:spacing w:after="0" w:line="256" w:lineRule="auto"/>
              <w:ind w:left="0" w:firstLine="0"/>
              <w:jc w:val="left"/>
              <w:rPr>
                <w:rFonts w:asciiTheme="minorHAnsi" w:hAnsiTheme="minorHAnsi" w:cstheme="minorHAnsi"/>
                <w:color w:val="auto"/>
                <w:sz w:val="20"/>
                <w:szCs w:val="20"/>
              </w:rPr>
            </w:pPr>
            <w:r w:rsidRPr="00546630">
              <w:rPr>
                <w:rFonts w:asciiTheme="minorHAnsi" w:hAnsiTheme="minorHAnsi" w:cstheme="minorHAnsi"/>
                <w:color w:val="auto"/>
                <w:sz w:val="20"/>
                <w:szCs w:val="20"/>
              </w:rPr>
              <w:t xml:space="preserve">Otváranie ponúk: </w:t>
            </w:r>
          </w:p>
        </w:tc>
        <w:tc>
          <w:tcPr>
            <w:tcW w:w="4010" w:type="dxa"/>
            <w:tcBorders>
              <w:top w:val="single" w:sz="4" w:space="0" w:color="auto"/>
              <w:left w:val="single" w:sz="4" w:space="0" w:color="auto"/>
              <w:bottom w:val="single" w:sz="4" w:space="0" w:color="auto"/>
              <w:right w:val="single" w:sz="4" w:space="0" w:color="auto"/>
            </w:tcBorders>
            <w:vAlign w:val="center"/>
            <w:hideMark/>
          </w:tcPr>
          <w:p w14:paraId="2FAFD7EC" w14:textId="14FCCA4A" w:rsidR="00563543" w:rsidRPr="00546630" w:rsidRDefault="00880AFF">
            <w:pPr>
              <w:spacing w:after="0" w:line="256" w:lineRule="auto"/>
              <w:ind w:left="0" w:firstLine="0"/>
              <w:jc w:val="left"/>
              <w:rPr>
                <w:rFonts w:asciiTheme="minorHAnsi" w:hAnsiTheme="minorHAnsi" w:cstheme="minorHAnsi"/>
                <w:color w:val="auto"/>
                <w:sz w:val="20"/>
                <w:szCs w:val="20"/>
              </w:rPr>
            </w:pPr>
            <w:r w:rsidRPr="00546630">
              <w:rPr>
                <w:rFonts w:asciiTheme="minorHAnsi" w:hAnsiTheme="minorHAnsi" w:cstheme="minorHAnsi"/>
                <w:b/>
                <w:color w:val="auto"/>
                <w:sz w:val="20"/>
                <w:szCs w:val="20"/>
              </w:rPr>
              <w:t>10</w:t>
            </w:r>
            <w:r w:rsidR="00CF413E" w:rsidRPr="00546630">
              <w:rPr>
                <w:rFonts w:asciiTheme="minorHAnsi" w:hAnsiTheme="minorHAnsi" w:cstheme="minorHAnsi"/>
                <w:b/>
                <w:color w:val="auto"/>
                <w:sz w:val="20"/>
                <w:szCs w:val="20"/>
              </w:rPr>
              <w:t>.11</w:t>
            </w:r>
            <w:r w:rsidR="00563543" w:rsidRPr="00546630">
              <w:rPr>
                <w:rFonts w:asciiTheme="minorHAnsi" w:hAnsiTheme="minorHAnsi" w:cstheme="minorHAnsi"/>
                <w:b/>
                <w:color w:val="auto"/>
                <w:sz w:val="20"/>
                <w:szCs w:val="20"/>
              </w:rPr>
              <w:t>.2025 o 10.05 hod.</w:t>
            </w:r>
          </w:p>
        </w:tc>
      </w:tr>
      <w:tr w:rsidR="00563543" w:rsidRPr="00880AFF" w14:paraId="72EC540B" w14:textId="77777777" w:rsidTr="00563543">
        <w:trPr>
          <w:trHeight w:val="595"/>
        </w:trPr>
        <w:tc>
          <w:tcPr>
            <w:tcW w:w="5582" w:type="dxa"/>
            <w:tcBorders>
              <w:top w:val="single" w:sz="4" w:space="0" w:color="auto"/>
              <w:left w:val="single" w:sz="4" w:space="0" w:color="auto"/>
              <w:bottom w:val="single" w:sz="4" w:space="0" w:color="auto"/>
              <w:right w:val="single" w:sz="4" w:space="0" w:color="auto"/>
            </w:tcBorders>
            <w:vAlign w:val="center"/>
            <w:hideMark/>
          </w:tcPr>
          <w:p w14:paraId="4C43099D" w14:textId="77777777" w:rsidR="00563543" w:rsidRPr="00880AFF" w:rsidRDefault="00563543">
            <w:pPr>
              <w:spacing w:after="0" w:line="256" w:lineRule="auto"/>
              <w:ind w:left="0" w:firstLine="0"/>
              <w:jc w:val="left"/>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Lehota viazanosti ponúk: </w:t>
            </w:r>
          </w:p>
        </w:tc>
        <w:tc>
          <w:tcPr>
            <w:tcW w:w="4010" w:type="dxa"/>
            <w:tcBorders>
              <w:top w:val="single" w:sz="4" w:space="0" w:color="auto"/>
              <w:left w:val="single" w:sz="4" w:space="0" w:color="auto"/>
              <w:bottom w:val="single" w:sz="4" w:space="0" w:color="auto"/>
              <w:right w:val="single" w:sz="4" w:space="0" w:color="auto"/>
            </w:tcBorders>
            <w:vAlign w:val="center"/>
            <w:hideMark/>
          </w:tcPr>
          <w:p w14:paraId="42D4A5E0" w14:textId="1BBD7DE2" w:rsidR="00563543" w:rsidRPr="00880AFF" w:rsidRDefault="00563543">
            <w:pPr>
              <w:spacing w:after="0" w:line="256" w:lineRule="auto"/>
              <w:ind w:left="0" w:firstLine="0"/>
              <w:jc w:val="left"/>
              <w:rPr>
                <w:rFonts w:asciiTheme="minorHAnsi" w:hAnsiTheme="minorHAnsi" w:cstheme="minorHAnsi"/>
                <w:b/>
                <w:bCs/>
                <w:color w:val="auto"/>
                <w:sz w:val="20"/>
                <w:szCs w:val="20"/>
              </w:rPr>
            </w:pPr>
            <w:r w:rsidRPr="00880AFF">
              <w:rPr>
                <w:rFonts w:asciiTheme="minorHAnsi" w:hAnsiTheme="minorHAnsi" w:cstheme="minorHAnsi"/>
                <w:b/>
                <w:bCs/>
                <w:color w:val="auto"/>
                <w:sz w:val="20"/>
                <w:szCs w:val="20"/>
              </w:rPr>
              <w:t>31.12.2025</w:t>
            </w:r>
          </w:p>
        </w:tc>
      </w:tr>
    </w:tbl>
    <w:p w14:paraId="6F6129BF" w14:textId="77777777" w:rsidR="00563543" w:rsidRPr="00880AFF" w:rsidRDefault="00563543" w:rsidP="00563543">
      <w:pPr>
        <w:pStyle w:val="Bezriadkovania"/>
        <w:rPr>
          <w:rFonts w:asciiTheme="minorHAnsi" w:hAnsiTheme="minorHAnsi" w:cstheme="minorHAnsi"/>
          <w:sz w:val="20"/>
          <w:szCs w:val="20"/>
        </w:rPr>
      </w:pPr>
    </w:p>
    <w:p w14:paraId="7D8B790C" w14:textId="77777777" w:rsidR="00563543" w:rsidRPr="00880AFF" w:rsidRDefault="00563543" w:rsidP="00563543">
      <w:pPr>
        <w:pStyle w:val="Bezriadkovania"/>
        <w:rPr>
          <w:rFonts w:asciiTheme="minorHAnsi" w:hAnsiTheme="minorHAnsi" w:cstheme="minorHAnsi"/>
          <w:sz w:val="20"/>
          <w:szCs w:val="20"/>
        </w:rPr>
      </w:pPr>
    </w:p>
    <w:p w14:paraId="6AAFBA84" w14:textId="77777777" w:rsidR="00563543" w:rsidRPr="00880AFF" w:rsidRDefault="00563543" w:rsidP="00563543">
      <w:pPr>
        <w:pStyle w:val="Bezriadkovania"/>
        <w:rPr>
          <w:rFonts w:asciiTheme="minorHAnsi" w:hAnsiTheme="minorHAnsi" w:cstheme="minorHAnsi"/>
          <w:sz w:val="20"/>
          <w:szCs w:val="20"/>
        </w:rPr>
      </w:pPr>
    </w:p>
    <w:p w14:paraId="72934F37" w14:textId="77777777" w:rsidR="00563543" w:rsidRPr="00880AFF" w:rsidRDefault="00563543" w:rsidP="00563543">
      <w:pPr>
        <w:pStyle w:val="Bezriadkovania"/>
        <w:rPr>
          <w:rFonts w:asciiTheme="minorHAnsi" w:hAnsiTheme="minorHAnsi" w:cstheme="minorHAnsi"/>
          <w:sz w:val="20"/>
          <w:szCs w:val="20"/>
        </w:rPr>
      </w:pPr>
    </w:p>
    <w:p w14:paraId="1852D516" w14:textId="77777777" w:rsidR="00563543" w:rsidRPr="00880AFF" w:rsidRDefault="00563543" w:rsidP="00563543">
      <w:pPr>
        <w:pStyle w:val="Bezriadkovania"/>
        <w:rPr>
          <w:rFonts w:asciiTheme="minorHAnsi" w:hAnsiTheme="minorHAnsi" w:cstheme="minorHAnsi"/>
          <w:sz w:val="20"/>
          <w:szCs w:val="20"/>
        </w:rPr>
      </w:pPr>
    </w:p>
    <w:p w14:paraId="3CC57A3E" w14:textId="77777777" w:rsidR="00563543" w:rsidRPr="00880AFF" w:rsidRDefault="00563543" w:rsidP="00563543">
      <w:pPr>
        <w:pStyle w:val="Bezriadkovania"/>
        <w:rPr>
          <w:rFonts w:asciiTheme="minorHAnsi" w:hAnsiTheme="minorHAnsi" w:cstheme="minorHAnsi"/>
          <w:sz w:val="20"/>
          <w:szCs w:val="20"/>
        </w:rPr>
      </w:pPr>
    </w:p>
    <w:p w14:paraId="7EEF80C6" w14:textId="77777777" w:rsidR="00563543" w:rsidRPr="00880AFF" w:rsidRDefault="00563543" w:rsidP="00563543">
      <w:pPr>
        <w:pStyle w:val="Bezriadkovania"/>
        <w:rPr>
          <w:rFonts w:asciiTheme="minorHAnsi" w:hAnsiTheme="minorHAnsi" w:cstheme="minorHAnsi"/>
          <w:sz w:val="20"/>
          <w:szCs w:val="20"/>
        </w:rPr>
      </w:pPr>
    </w:p>
    <w:p w14:paraId="452C2D7B" w14:textId="77777777" w:rsidR="00563543" w:rsidRPr="00880AFF" w:rsidRDefault="00563543" w:rsidP="00563543">
      <w:pPr>
        <w:pStyle w:val="Bezriadkovania"/>
        <w:rPr>
          <w:rFonts w:asciiTheme="minorHAnsi" w:hAnsiTheme="minorHAnsi" w:cstheme="minorHAnsi"/>
          <w:sz w:val="20"/>
          <w:szCs w:val="20"/>
        </w:rPr>
      </w:pPr>
    </w:p>
    <w:p w14:paraId="4AD9A3C5" w14:textId="77777777" w:rsidR="00563543" w:rsidRPr="00880AFF" w:rsidRDefault="00563543" w:rsidP="00563543">
      <w:pPr>
        <w:pStyle w:val="Bezriadkovania"/>
        <w:rPr>
          <w:rFonts w:asciiTheme="minorHAnsi" w:hAnsiTheme="minorHAnsi" w:cstheme="minorHAnsi"/>
          <w:sz w:val="20"/>
          <w:szCs w:val="20"/>
        </w:rPr>
      </w:pPr>
    </w:p>
    <w:p w14:paraId="1A6C9F79" w14:textId="77777777" w:rsidR="00563543" w:rsidRPr="00880AFF" w:rsidRDefault="00563543" w:rsidP="00563543">
      <w:pPr>
        <w:pStyle w:val="Bezriadkovania"/>
        <w:rPr>
          <w:rFonts w:asciiTheme="minorHAnsi" w:hAnsiTheme="minorHAnsi" w:cstheme="minorHAnsi"/>
          <w:sz w:val="20"/>
          <w:szCs w:val="20"/>
        </w:rPr>
      </w:pPr>
    </w:p>
    <w:p w14:paraId="542EB5CE" w14:textId="77777777" w:rsidR="00563543" w:rsidRPr="00880AFF" w:rsidRDefault="00563543" w:rsidP="00563543">
      <w:pPr>
        <w:pStyle w:val="Bezriadkovania"/>
        <w:rPr>
          <w:rFonts w:asciiTheme="minorHAnsi" w:hAnsiTheme="minorHAnsi" w:cstheme="minorHAnsi"/>
          <w:sz w:val="20"/>
          <w:szCs w:val="20"/>
        </w:rPr>
      </w:pPr>
    </w:p>
    <w:p w14:paraId="1F01794D" w14:textId="77777777" w:rsidR="00563543" w:rsidRPr="00880AFF" w:rsidRDefault="00563543" w:rsidP="00563543">
      <w:pPr>
        <w:pStyle w:val="Bezriadkovania"/>
        <w:rPr>
          <w:rFonts w:asciiTheme="minorHAnsi" w:hAnsiTheme="minorHAnsi" w:cstheme="minorHAnsi"/>
          <w:sz w:val="20"/>
          <w:szCs w:val="20"/>
        </w:rPr>
      </w:pPr>
    </w:p>
    <w:p w14:paraId="1697542B" w14:textId="77777777" w:rsidR="00563543" w:rsidRPr="00880AFF" w:rsidRDefault="00563543" w:rsidP="00563543">
      <w:pPr>
        <w:pStyle w:val="Bezriadkovania"/>
        <w:rPr>
          <w:rFonts w:asciiTheme="minorHAnsi" w:hAnsiTheme="minorHAnsi" w:cstheme="minorHAnsi"/>
          <w:sz w:val="20"/>
          <w:szCs w:val="20"/>
        </w:rPr>
      </w:pPr>
    </w:p>
    <w:p w14:paraId="4684BD41" w14:textId="77777777" w:rsidR="00563543" w:rsidRPr="00880AFF" w:rsidRDefault="00563543" w:rsidP="00563543">
      <w:pPr>
        <w:pStyle w:val="Bezriadkovania"/>
        <w:rPr>
          <w:rFonts w:asciiTheme="minorHAnsi" w:hAnsiTheme="minorHAnsi" w:cstheme="minorHAnsi"/>
          <w:sz w:val="20"/>
          <w:szCs w:val="20"/>
        </w:rPr>
      </w:pPr>
    </w:p>
    <w:p w14:paraId="6D5D32F6" w14:textId="77777777" w:rsidR="00563543" w:rsidRPr="00880AFF" w:rsidRDefault="00563543" w:rsidP="00563543">
      <w:pPr>
        <w:pStyle w:val="Bezriadkovania"/>
        <w:rPr>
          <w:rFonts w:asciiTheme="minorHAnsi" w:hAnsiTheme="minorHAnsi" w:cstheme="minorHAnsi"/>
          <w:sz w:val="20"/>
          <w:szCs w:val="20"/>
        </w:rPr>
      </w:pPr>
    </w:p>
    <w:p w14:paraId="2B790B18" w14:textId="77777777" w:rsidR="00563543" w:rsidRPr="00880AFF" w:rsidRDefault="00563543" w:rsidP="00563543">
      <w:pPr>
        <w:pStyle w:val="Bezriadkovania"/>
        <w:rPr>
          <w:rFonts w:asciiTheme="minorHAnsi" w:hAnsiTheme="minorHAnsi" w:cstheme="minorHAnsi"/>
          <w:sz w:val="20"/>
          <w:szCs w:val="20"/>
        </w:rPr>
      </w:pPr>
    </w:p>
    <w:p w14:paraId="5DAB57C8" w14:textId="77777777" w:rsidR="00563543" w:rsidRPr="00880AFF" w:rsidRDefault="00563543" w:rsidP="00563543">
      <w:pPr>
        <w:pStyle w:val="Bezriadkovania"/>
        <w:rPr>
          <w:rFonts w:asciiTheme="minorHAnsi" w:hAnsiTheme="minorHAnsi" w:cstheme="minorHAnsi"/>
          <w:sz w:val="20"/>
          <w:szCs w:val="20"/>
        </w:rPr>
      </w:pPr>
    </w:p>
    <w:p w14:paraId="1153791D" w14:textId="77777777" w:rsidR="00563543" w:rsidRPr="00880AFF" w:rsidRDefault="00563543" w:rsidP="00563543">
      <w:pPr>
        <w:pStyle w:val="Bezriadkovania"/>
        <w:rPr>
          <w:rFonts w:asciiTheme="minorHAnsi" w:hAnsiTheme="minorHAnsi" w:cstheme="minorHAnsi"/>
          <w:sz w:val="20"/>
          <w:szCs w:val="20"/>
        </w:rPr>
      </w:pPr>
    </w:p>
    <w:p w14:paraId="4A59FEC3" w14:textId="77777777" w:rsidR="00563543" w:rsidRPr="00880AFF" w:rsidRDefault="00563543" w:rsidP="00563543">
      <w:pPr>
        <w:pStyle w:val="Bezriadkovania"/>
        <w:rPr>
          <w:rFonts w:asciiTheme="minorHAnsi" w:hAnsiTheme="minorHAnsi" w:cstheme="minorHAnsi"/>
          <w:sz w:val="20"/>
          <w:szCs w:val="20"/>
        </w:rPr>
      </w:pPr>
    </w:p>
    <w:p w14:paraId="798F65A3" w14:textId="77777777" w:rsidR="00563543" w:rsidRPr="00880AFF" w:rsidRDefault="00563543" w:rsidP="00563543">
      <w:pPr>
        <w:pStyle w:val="Bezriadkovania"/>
        <w:rPr>
          <w:rFonts w:asciiTheme="minorHAnsi" w:hAnsiTheme="minorHAnsi" w:cstheme="minorHAnsi"/>
          <w:sz w:val="20"/>
          <w:szCs w:val="20"/>
        </w:rPr>
      </w:pPr>
    </w:p>
    <w:p w14:paraId="0D3B2683" w14:textId="77777777" w:rsidR="00563543" w:rsidRPr="00880AFF" w:rsidRDefault="00563543" w:rsidP="00563543">
      <w:pPr>
        <w:pStyle w:val="Bezriadkovania"/>
        <w:rPr>
          <w:rFonts w:asciiTheme="minorHAnsi" w:hAnsiTheme="minorHAnsi" w:cstheme="minorHAnsi"/>
          <w:sz w:val="20"/>
          <w:szCs w:val="20"/>
        </w:rPr>
      </w:pPr>
    </w:p>
    <w:p w14:paraId="314132A7" w14:textId="77777777" w:rsidR="00563543" w:rsidRPr="00880AFF" w:rsidRDefault="00563543" w:rsidP="00563543">
      <w:pPr>
        <w:pStyle w:val="Bezriadkovania"/>
        <w:rPr>
          <w:rFonts w:asciiTheme="minorHAnsi" w:hAnsiTheme="minorHAnsi" w:cstheme="minorHAnsi"/>
          <w:sz w:val="20"/>
          <w:szCs w:val="20"/>
        </w:rPr>
      </w:pPr>
    </w:p>
    <w:p w14:paraId="2D40F9F3" w14:textId="77777777" w:rsidR="00563543" w:rsidRPr="00880AFF" w:rsidRDefault="00563543" w:rsidP="00563543">
      <w:pPr>
        <w:pStyle w:val="Bezriadkovania"/>
        <w:rPr>
          <w:rFonts w:asciiTheme="minorHAnsi" w:hAnsiTheme="minorHAnsi" w:cstheme="minorHAnsi"/>
          <w:sz w:val="20"/>
          <w:szCs w:val="20"/>
        </w:rPr>
      </w:pPr>
    </w:p>
    <w:p w14:paraId="30C1AB7B" w14:textId="77777777" w:rsidR="00563543" w:rsidRPr="00880AFF" w:rsidRDefault="00563543" w:rsidP="00563543">
      <w:pPr>
        <w:pStyle w:val="Bezriadkovania"/>
        <w:rPr>
          <w:rFonts w:asciiTheme="minorHAnsi" w:hAnsiTheme="minorHAnsi" w:cstheme="minorHAnsi"/>
          <w:sz w:val="20"/>
          <w:szCs w:val="20"/>
        </w:rPr>
      </w:pPr>
    </w:p>
    <w:p w14:paraId="10DC5D1C" w14:textId="77777777" w:rsidR="00563543" w:rsidRPr="00880AFF" w:rsidRDefault="00563543" w:rsidP="00563543">
      <w:pPr>
        <w:pStyle w:val="Bezriadkovania"/>
        <w:rPr>
          <w:rFonts w:asciiTheme="minorHAnsi" w:hAnsiTheme="minorHAnsi" w:cstheme="minorHAnsi"/>
          <w:sz w:val="20"/>
          <w:szCs w:val="20"/>
        </w:rPr>
      </w:pPr>
    </w:p>
    <w:p w14:paraId="70ECC353" w14:textId="77777777" w:rsidR="00563543" w:rsidRPr="00880AFF" w:rsidRDefault="00563543" w:rsidP="00563543">
      <w:pPr>
        <w:pStyle w:val="Bezriadkovania"/>
        <w:rPr>
          <w:rFonts w:asciiTheme="minorHAnsi" w:hAnsiTheme="minorHAnsi" w:cstheme="minorHAnsi"/>
          <w:sz w:val="20"/>
          <w:szCs w:val="20"/>
        </w:rPr>
      </w:pPr>
    </w:p>
    <w:p w14:paraId="460E4448" w14:textId="77777777" w:rsidR="00563543" w:rsidRPr="00880AFF" w:rsidRDefault="00563543" w:rsidP="00563543">
      <w:pPr>
        <w:pStyle w:val="Bezriadkovania"/>
        <w:rPr>
          <w:rFonts w:asciiTheme="minorHAnsi" w:hAnsiTheme="minorHAnsi" w:cstheme="minorHAnsi"/>
          <w:sz w:val="20"/>
          <w:szCs w:val="20"/>
        </w:rPr>
      </w:pPr>
    </w:p>
    <w:p w14:paraId="2C5E652F" w14:textId="77777777" w:rsidR="00563543" w:rsidRPr="00880AFF" w:rsidRDefault="00563543" w:rsidP="00563543">
      <w:pPr>
        <w:pStyle w:val="Bezriadkovania"/>
        <w:rPr>
          <w:rFonts w:asciiTheme="minorHAnsi" w:hAnsiTheme="minorHAnsi" w:cstheme="minorHAnsi"/>
          <w:sz w:val="20"/>
          <w:szCs w:val="20"/>
        </w:rPr>
      </w:pPr>
    </w:p>
    <w:p w14:paraId="3C5C8C8C" w14:textId="77777777" w:rsidR="00563543" w:rsidRPr="00880AFF" w:rsidRDefault="00563543" w:rsidP="00563543">
      <w:pPr>
        <w:pStyle w:val="Bezriadkovania"/>
        <w:rPr>
          <w:rFonts w:asciiTheme="minorHAnsi" w:hAnsiTheme="minorHAnsi" w:cstheme="minorHAnsi"/>
          <w:sz w:val="20"/>
          <w:szCs w:val="20"/>
        </w:rPr>
      </w:pPr>
    </w:p>
    <w:p w14:paraId="4588B3D8" w14:textId="77777777" w:rsidR="00563543" w:rsidRPr="00880AFF" w:rsidRDefault="00563543" w:rsidP="00563543">
      <w:pPr>
        <w:pStyle w:val="Bezriadkovania"/>
        <w:rPr>
          <w:rFonts w:asciiTheme="minorHAnsi" w:hAnsiTheme="minorHAnsi" w:cstheme="minorHAnsi"/>
          <w:sz w:val="20"/>
          <w:szCs w:val="20"/>
        </w:rPr>
      </w:pPr>
    </w:p>
    <w:p w14:paraId="28684F45" w14:textId="77777777" w:rsidR="00563543" w:rsidRPr="00880AFF" w:rsidRDefault="00563543" w:rsidP="00563543">
      <w:pPr>
        <w:pStyle w:val="Bezriadkovania"/>
        <w:rPr>
          <w:rFonts w:asciiTheme="minorHAnsi" w:hAnsiTheme="minorHAnsi" w:cstheme="minorHAnsi"/>
          <w:sz w:val="20"/>
          <w:szCs w:val="20"/>
        </w:rPr>
      </w:pPr>
    </w:p>
    <w:p w14:paraId="44B5CFD3" w14:textId="77777777" w:rsidR="00563543" w:rsidRPr="00880AFF" w:rsidRDefault="00563543" w:rsidP="00563543">
      <w:pPr>
        <w:pStyle w:val="Bezriadkovania"/>
        <w:rPr>
          <w:rFonts w:asciiTheme="minorHAnsi" w:hAnsiTheme="minorHAnsi" w:cstheme="minorHAnsi"/>
          <w:sz w:val="20"/>
          <w:szCs w:val="20"/>
        </w:rPr>
      </w:pPr>
    </w:p>
    <w:p w14:paraId="0DF2AF9E" w14:textId="77777777" w:rsidR="00563543" w:rsidRPr="00880AFF" w:rsidRDefault="00563543" w:rsidP="00563543">
      <w:pPr>
        <w:pStyle w:val="Bezriadkovania"/>
        <w:rPr>
          <w:rFonts w:asciiTheme="minorHAnsi" w:hAnsiTheme="minorHAnsi" w:cstheme="minorHAnsi"/>
          <w:sz w:val="20"/>
          <w:szCs w:val="20"/>
        </w:rPr>
      </w:pPr>
    </w:p>
    <w:p w14:paraId="3247EB55" w14:textId="77777777" w:rsidR="00563543" w:rsidRPr="00880AFF" w:rsidRDefault="00563543" w:rsidP="00563543">
      <w:pPr>
        <w:pStyle w:val="Bezriadkovania"/>
        <w:rPr>
          <w:rFonts w:asciiTheme="minorHAnsi" w:hAnsiTheme="minorHAnsi" w:cstheme="minorHAnsi"/>
          <w:sz w:val="20"/>
          <w:szCs w:val="20"/>
        </w:rPr>
      </w:pPr>
    </w:p>
    <w:p w14:paraId="0C1BF8CB" w14:textId="77777777" w:rsidR="00563543" w:rsidRPr="00880AFF" w:rsidRDefault="00563543" w:rsidP="00563543">
      <w:pPr>
        <w:pStyle w:val="Bezriadkovania"/>
        <w:rPr>
          <w:rFonts w:asciiTheme="minorHAnsi" w:hAnsiTheme="minorHAnsi" w:cstheme="minorHAnsi"/>
          <w:sz w:val="20"/>
          <w:szCs w:val="20"/>
        </w:rPr>
      </w:pPr>
    </w:p>
    <w:p w14:paraId="28244037" w14:textId="77777777" w:rsidR="00563543" w:rsidRPr="00880AFF" w:rsidRDefault="00563543" w:rsidP="00563543">
      <w:pPr>
        <w:pStyle w:val="Bezriadkovania"/>
        <w:rPr>
          <w:rFonts w:asciiTheme="minorHAnsi" w:hAnsiTheme="minorHAnsi" w:cstheme="minorHAnsi"/>
          <w:sz w:val="20"/>
          <w:szCs w:val="20"/>
        </w:rPr>
      </w:pPr>
    </w:p>
    <w:p w14:paraId="11C047DD" w14:textId="77777777" w:rsidR="00563543" w:rsidRPr="00880AFF" w:rsidRDefault="00563543" w:rsidP="00563543">
      <w:pPr>
        <w:pStyle w:val="Bezriadkovania"/>
        <w:rPr>
          <w:rFonts w:asciiTheme="minorHAnsi" w:hAnsiTheme="minorHAnsi" w:cstheme="minorHAnsi"/>
          <w:sz w:val="20"/>
          <w:szCs w:val="20"/>
        </w:rPr>
      </w:pPr>
    </w:p>
    <w:p w14:paraId="1891A083" w14:textId="77777777" w:rsidR="00563543" w:rsidRPr="00880AFF" w:rsidRDefault="00563543" w:rsidP="00563543">
      <w:pPr>
        <w:pStyle w:val="Bezriadkovania"/>
        <w:rPr>
          <w:rFonts w:asciiTheme="minorHAnsi" w:hAnsiTheme="minorHAnsi" w:cstheme="minorHAnsi"/>
          <w:sz w:val="20"/>
          <w:szCs w:val="20"/>
        </w:rPr>
      </w:pPr>
    </w:p>
    <w:p w14:paraId="25C7700C" w14:textId="77777777" w:rsidR="00563543" w:rsidRPr="00880AFF" w:rsidRDefault="00563543" w:rsidP="00563543">
      <w:pPr>
        <w:pStyle w:val="Bezriadkovania"/>
        <w:rPr>
          <w:rFonts w:asciiTheme="minorHAnsi" w:hAnsiTheme="minorHAnsi" w:cstheme="minorHAnsi"/>
          <w:sz w:val="20"/>
          <w:szCs w:val="20"/>
        </w:rPr>
      </w:pPr>
    </w:p>
    <w:p w14:paraId="6F224783" w14:textId="3CCD294B" w:rsidR="00563543" w:rsidRPr="00880AFF" w:rsidRDefault="00563543" w:rsidP="00563543">
      <w:pPr>
        <w:pStyle w:val="Bezriadkovania"/>
        <w:rPr>
          <w:rFonts w:asciiTheme="minorHAnsi" w:hAnsiTheme="minorHAnsi" w:cstheme="minorHAnsi"/>
          <w:sz w:val="20"/>
          <w:szCs w:val="20"/>
        </w:rPr>
      </w:pPr>
    </w:p>
    <w:p w14:paraId="25B602D5" w14:textId="52975E06" w:rsidR="00563543" w:rsidRPr="00880AFF" w:rsidRDefault="00563543" w:rsidP="00563543">
      <w:pPr>
        <w:pStyle w:val="Bezriadkovania"/>
        <w:rPr>
          <w:rFonts w:asciiTheme="minorHAnsi" w:hAnsiTheme="minorHAnsi" w:cstheme="minorHAnsi"/>
          <w:sz w:val="20"/>
          <w:szCs w:val="20"/>
        </w:rPr>
      </w:pPr>
    </w:p>
    <w:p w14:paraId="13FEF24F" w14:textId="77777777" w:rsidR="00563543" w:rsidRPr="00880AFF" w:rsidRDefault="00563543" w:rsidP="00563543">
      <w:pPr>
        <w:pStyle w:val="Bezriadkovania"/>
        <w:rPr>
          <w:rFonts w:asciiTheme="minorHAnsi" w:hAnsiTheme="minorHAnsi" w:cstheme="minorHAnsi"/>
          <w:sz w:val="20"/>
          <w:szCs w:val="20"/>
        </w:rPr>
      </w:pPr>
    </w:p>
    <w:p w14:paraId="5291CF7F" w14:textId="77777777" w:rsidR="00563543" w:rsidRPr="00880AFF" w:rsidRDefault="00563543" w:rsidP="00567B5B">
      <w:pPr>
        <w:pStyle w:val="Bezriadkovania"/>
        <w:ind w:left="0" w:firstLine="0"/>
        <w:rPr>
          <w:rFonts w:asciiTheme="minorHAnsi" w:hAnsiTheme="minorHAnsi" w:cstheme="minorHAnsi"/>
          <w:sz w:val="20"/>
          <w:szCs w:val="20"/>
        </w:rPr>
      </w:pPr>
    </w:p>
    <w:p w14:paraId="3ED21A99" w14:textId="77777777" w:rsidR="00563543" w:rsidRPr="00880AFF" w:rsidRDefault="00563543" w:rsidP="00563543">
      <w:pPr>
        <w:pStyle w:val="Bezriadkovania"/>
        <w:ind w:left="0" w:firstLine="0"/>
        <w:rPr>
          <w:rFonts w:asciiTheme="minorHAnsi" w:hAnsiTheme="minorHAnsi" w:cstheme="minorHAnsi"/>
          <w:sz w:val="20"/>
          <w:szCs w:val="20"/>
        </w:rPr>
      </w:pPr>
    </w:p>
    <w:p w14:paraId="1D5322CC" w14:textId="03F4652D" w:rsidR="00563543" w:rsidRPr="00880AFF" w:rsidRDefault="00563543" w:rsidP="00074278">
      <w:pPr>
        <w:pStyle w:val="Nadpis2"/>
        <w:rPr>
          <w:rFonts w:asciiTheme="minorHAnsi" w:hAnsiTheme="minorHAnsi" w:cstheme="minorHAnsi"/>
          <w:sz w:val="20"/>
          <w:szCs w:val="20"/>
        </w:rPr>
      </w:pPr>
      <w:bookmarkStart w:id="4" w:name="_Toc210377282"/>
      <w:r w:rsidRPr="00880AFF">
        <w:rPr>
          <w:rFonts w:asciiTheme="minorHAnsi" w:hAnsiTheme="minorHAnsi" w:cstheme="minorHAnsi"/>
          <w:sz w:val="20"/>
          <w:szCs w:val="20"/>
        </w:rPr>
        <w:lastRenderedPageBreak/>
        <w:t>III. ZÁKLADNÉ ÚDAJE</w:t>
      </w:r>
      <w:bookmarkEnd w:id="4"/>
    </w:p>
    <w:p w14:paraId="196A9CF7" w14:textId="77777777" w:rsidR="00563543" w:rsidRPr="00880AFF" w:rsidRDefault="00563543" w:rsidP="00563543">
      <w:pPr>
        <w:rPr>
          <w:rFonts w:asciiTheme="minorHAnsi" w:hAnsiTheme="minorHAnsi" w:cstheme="minorHAnsi"/>
          <w:b/>
          <w:sz w:val="20"/>
          <w:szCs w:val="20"/>
        </w:rPr>
      </w:pPr>
    </w:p>
    <w:p w14:paraId="2A1473B1" w14:textId="7A920A9A" w:rsidR="00563543" w:rsidRPr="00880AFF" w:rsidRDefault="00074278" w:rsidP="00074278">
      <w:pPr>
        <w:pStyle w:val="Nadpis3"/>
        <w:ind w:left="0" w:firstLine="62"/>
        <w:rPr>
          <w:rFonts w:asciiTheme="minorHAnsi" w:hAnsiTheme="minorHAnsi" w:cstheme="minorHAnsi"/>
          <w:sz w:val="20"/>
          <w:szCs w:val="20"/>
          <w:vertAlign w:val="baseline"/>
        </w:rPr>
      </w:pPr>
      <w:bookmarkStart w:id="5" w:name="_Toc210377283"/>
      <w:r w:rsidRPr="00880AFF">
        <w:rPr>
          <w:rFonts w:asciiTheme="minorHAnsi" w:hAnsiTheme="minorHAnsi" w:cstheme="minorHAnsi"/>
          <w:sz w:val="20"/>
          <w:szCs w:val="20"/>
          <w:vertAlign w:val="baseline"/>
        </w:rPr>
        <w:t>1</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IDENTIFIKÁCIA VEREJNÉHO OBSTARÁVATEĽA</w:t>
      </w:r>
      <w:bookmarkEnd w:id="5"/>
      <w:r w:rsidR="00563543" w:rsidRPr="00880AFF">
        <w:rPr>
          <w:rFonts w:asciiTheme="minorHAnsi" w:hAnsiTheme="minorHAnsi" w:cstheme="minorHAnsi"/>
          <w:sz w:val="20"/>
          <w:szCs w:val="20"/>
          <w:vertAlign w:val="baseline"/>
        </w:rPr>
        <w:t xml:space="preserve"> </w:t>
      </w:r>
    </w:p>
    <w:p w14:paraId="6DA71D79" w14:textId="77777777" w:rsidR="00563543" w:rsidRPr="00880AFF" w:rsidRDefault="00563543" w:rsidP="00BF2CA0">
      <w:pPr>
        <w:pStyle w:val="Odsekzoznamu"/>
        <w:numPr>
          <w:ilvl w:val="1"/>
          <w:numId w:val="1"/>
        </w:numPr>
        <w:spacing w:line="266" w:lineRule="auto"/>
        <w:ind w:right="95"/>
        <w:rPr>
          <w:rFonts w:asciiTheme="minorHAnsi" w:hAnsiTheme="minorHAnsi" w:cstheme="minorHAnsi"/>
          <w:sz w:val="20"/>
          <w:szCs w:val="20"/>
        </w:rPr>
      </w:pPr>
      <w:r w:rsidRPr="00880AFF">
        <w:rPr>
          <w:rFonts w:asciiTheme="minorHAnsi" w:hAnsiTheme="minorHAnsi" w:cstheme="minorHAnsi"/>
          <w:sz w:val="20"/>
          <w:szCs w:val="20"/>
        </w:rPr>
        <w:t xml:space="preserve">    Názov verejného obstarávateľa:  </w:t>
      </w:r>
      <w:r w:rsidRPr="00880AFF">
        <w:rPr>
          <w:rFonts w:asciiTheme="minorHAnsi" w:hAnsiTheme="minorHAnsi" w:cstheme="minorHAnsi"/>
          <w:b/>
          <w:bCs/>
          <w:sz w:val="20"/>
          <w:szCs w:val="20"/>
        </w:rPr>
        <w:t>Obec Dolný Ohaj</w:t>
      </w:r>
    </w:p>
    <w:p w14:paraId="3F22926F" w14:textId="77777777" w:rsidR="00563543" w:rsidRPr="00880AFF" w:rsidRDefault="00563543" w:rsidP="00563543">
      <w:pPr>
        <w:spacing w:line="266" w:lineRule="auto"/>
        <w:ind w:left="709" w:right="95"/>
        <w:rPr>
          <w:rFonts w:asciiTheme="minorHAnsi" w:hAnsiTheme="minorHAnsi" w:cstheme="minorHAnsi"/>
          <w:sz w:val="20"/>
          <w:szCs w:val="20"/>
        </w:rPr>
      </w:pPr>
      <w:r w:rsidRPr="00880AFF">
        <w:rPr>
          <w:rFonts w:asciiTheme="minorHAnsi" w:hAnsiTheme="minorHAnsi" w:cstheme="minorHAnsi"/>
          <w:sz w:val="20"/>
          <w:szCs w:val="20"/>
        </w:rPr>
        <w:t xml:space="preserve">Sídlo organizácie:                            Hlavná 109/130, 941 43 Dolný Ohaj </w:t>
      </w:r>
    </w:p>
    <w:p w14:paraId="2C588052" w14:textId="6C343643" w:rsidR="00563543" w:rsidRPr="00880AFF" w:rsidRDefault="00563543" w:rsidP="00563543">
      <w:pPr>
        <w:spacing w:line="266" w:lineRule="auto"/>
        <w:ind w:left="709" w:right="95"/>
        <w:rPr>
          <w:rFonts w:asciiTheme="minorHAnsi" w:hAnsiTheme="minorHAnsi" w:cstheme="minorHAnsi"/>
          <w:sz w:val="20"/>
          <w:szCs w:val="20"/>
        </w:rPr>
      </w:pPr>
      <w:r w:rsidRPr="00880AFF">
        <w:rPr>
          <w:rFonts w:asciiTheme="minorHAnsi" w:hAnsiTheme="minorHAnsi" w:cstheme="minorHAnsi"/>
          <w:sz w:val="20"/>
          <w:szCs w:val="20"/>
        </w:rPr>
        <w:t>Krajina:</w:t>
      </w:r>
      <w:r w:rsidRPr="00880AFF">
        <w:rPr>
          <w:rFonts w:asciiTheme="minorHAnsi" w:hAnsiTheme="minorHAnsi" w:cstheme="minorHAnsi"/>
          <w:sz w:val="20"/>
          <w:szCs w:val="20"/>
        </w:rPr>
        <w:tab/>
        <w:t xml:space="preserve">                                      </w:t>
      </w:r>
      <w:r w:rsidR="00235FC3"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Slovenská republika</w:t>
      </w:r>
    </w:p>
    <w:p w14:paraId="5A3F9504" w14:textId="08792CA3" w:rsidR="00563543" w:rsidRPr="00880AFF" w:rsidRDefault="00563543" w:rsidP="00563543">
      <w:pPr>
        <w:spacing w:line="266" w:lineRule="auto"/>
        <w:ind w:left="709" w:right="95"/>
        <w:rPr>
          <w:rFonts w:asciiTheme="minorHAnsi" w:hAnsiTheme="minorHAnsi" w:cstheme="minorHAnsi"/>
          <w:sz w:val="20"/>
          <w:szCs w:val="20"/>
        </w:rPr>
      </w:pPr>
      <w:r w:rsidRPr="00880AFF">
        <w:rPr>
          <w:rFonts w:asciiTheme="minorHAnsi" w:hAnsiTheme="minorHAnsi" w:cstheme="minorHAnsi"/>
          <w:sz w:val="20"/>
          <w:szCs w:val="20"/>
        </w:rPr>
        <w:t>IČO:</w:t>
      </w:r>
      <w:r w:rsidRPr="00880AFF">
        <w:rPr>
          <w:rFonts w:asciiTheme="minorHAnsi" w:hAnsiTheme="minorHAnsi" w:cstheme="minorHAnsi"/>
          <w:sz w:val="20"/>
          <w:szCs w:val="20"/>
        </w:rPr>
        <w:tab/>
        <w:t xml:space="preserve">                                   </w:t>
      </w:r>
      <w:r w:rsidR="00235FC3"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00308871</w:t>
      </w:r>
    </w:p>
    <w:p w14:paraId="5444A261" w14:textId="2BB224A2" w:rsidR="00563543" w:rsidRPr="00880AFF" w:rsidRDefault="00563543" w:rsidP="00563543">
      <w:pPr>
        <w:spacing w:line="266" w:lineRule="auto"/>
        <w:ind w:left="709" w:right="95"/>
        <w:rPr>
          <w:rFonts w:asciiTheme="minorHAnsi" w:hAnsiTheme="minorHAnsi" w:cstheme="minorHAnsi"/>
          <w:sz w:val="20"/>
          <w:szCs w:val="20"/>
        </w:rPr>
      </w:pPr>
      <w:r w:rsidRPr="00880AFF">
        <w:rPr>
          <w:rFonts w:asciiTheme="minorHAnsi" w:hAnsiTheme="minorHAnsi" w:cstheme="minorHAnsi"/>
          <w:sz w:val="20"/>
          <w:szCs w:val="20"/>
        </w:rPr>
        <w:t>DIČ:</w:t>
      </w:r>
      <w:r w:rsidRPr="00880AFF">
        <w:rPr>
          <w:rFonts w:asciiTheme="minorHAnsi" w:hAnsiTheme="minorHAnsi" w:cstheme="minorHAnsi"/>
          <w:sz w:val="20"/>
          <w:szCs w:val="20"/>
        </w:rPr>
        <w:tab/>
        <w:t xml:space="preserve">                                    </w:t>
      </w:r>
      <w:r w:rsidR="00235FC3"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2021059348</w:t>
      </w:r>
    </w:p>
    <w:p w14:paraId="68163A9A" w14:textId="77777777" w:rsidR="00563543" w:rsidRPr="00175B55" w:rsidRDefault="00563543" w:rsidP="00563543">
      <w:pPr>
        <w:spacing w:line="266" w:lineRule="auto"/>
        <w:ind w:left="709" w:right="95"/>
        <w:rPr>
          <w:rFonts w:asciiTheme="minorHAnsi" w:hAnsiTheme="minorHAnsi" w:cstheme="minorHAnsi"/>
          <w:color w:val="0000FF"/>
          <w:sz w:val="20"/>
          <w:szCs w:val="20"/>
        </w:rPr>
      </w:pPr>
      <w:r w:rsidRPr="00880AFF">
        <w:rPr>
          <w:rFonts w:asciiTheme="minorHAnsi" w:hAnsiTheme="minorHAnsi" w:cstheme="minorHAnsi"/>
          <w:sz w:val="20"/>
          <w:szCs w:val="20"/>
        </w:rPr>
        <w:t>URL:</w:t>
      </w:r>
      <w:r w:rsidRPr="00880AFF">
        <w:rPr>
          <w:rFonts w:asciiTheme="minorHAnsi" w:hAnsiTheme="minorHAnsi" w:cstheme="minorHAnsi"/>
          <w:sz w:val="20"/>
          <w:szCs w:val="20"/>
        </w:rPr>
        <w:tab/>
        <w:t xml:space="preserve">                                            </w:t>
      </w:r>
      <w:hyperlink r:id="rId15" w:history="1">
        <w:r w:rsidRPr="00175B55">
          <w:rPr>
            <w:rStyle w:val="Hypertextovprepojenie"/>
            <w:rFonts w:asciiTheme="minorHAnsi" w:hAnsiTheme="minorHAnsi" w:cstheme="minorHAnsi"/>
            <w:color w:val="0000FF"/>
            <w:sz w:val="20"/>
            <w:szCs w:val="20"/>
          </w:rPr>
          <w:t>http://www.obecdolnyohaj.sk/</w:t>
        </w:r>
      </w:hyperlink>
      <w:r w:rsidRPr="00175B55">
        <w:rPr>
          <w:rFonts w:asciiTheme="minorHAnsi" w:hAnsiTheme="minorHAnsi" w:cstheme="minorHAnsi"/>
          <w:color w:val="0000FF"/>
          <w:sz w:val="20"/>
          <w:szCs w:val="20"/>
        </w:rPr>
        <w:t xml:space="preserve"> </w:t>
      </w:r>
    </w:p>
    <w:p w14:paraId="37D31E35" w14:textId="77777777" w:rsidR="00563543" w:rsidRPr="00175B55" w:rsidRDefault="00563543" w:rsidP="00563543">
      <w:pPr>
        <w:spacing w:line="266" w:lineRule="auto"/>
        <w:ind w:left="709" w:right="95"/>
        <w:rPr>
          <w:rFonts w:asciiTheme="minorHAnsi" w:hAnsiTheme="minorHAnsi" w:cstheme="minorHAnsi"/>
          <w:color w:val="0000FF"/>
          <w:sz w:val="20"/>
          <w:szCs w:val="20"/>
        </w:rPr>
      </w:pPr>
      <w:r w:rsidRPr="00175B55">
        <w:rPr>
          <w:rFonts w:asciiTheme="minorHAnsi" w:hAnsiTheme="minorHAnsi" w:cstheme="minorHAnsi"/>
          <w:color w:val="auto"/>
          <w:sz w:val="20"/>
          <w:szCs w:val="20"/>
        </w:rPr>
        <w:t xml:space="preserve">Profil verejného obstarávateľa:    </w:t>
      </w:r>
      <w:hyperlink r:id="rId16" w:history="1">
        <w:r w:rsidRPr="00175B55">
          <w:rPr>
            <w:rStyle w:val="Hypertextovprepojenie"/>
            <w:rFonts w:asciiTheme="minorHAnsi" w:hAnsiTheme="minorHAnsi" w:cstheme="minorHAnsi"/>
            <w:color w:val="0000FF"/>
            <w:sz w:val="20"/>
            <w:szCs w:val="20"/>
          </w:rPr>
          <w:t>https://www.uvo.gov.sk/vyhladavanie-profilov/zakazky/4448</w:t>
        </w:r>
      </w:hyperlink>
      <w:r w:rsidRPr="00175B55">
        <w:rPr>
          <w:rFonts w:asciiTheme="minorHAnsi" w:hAnsiTheme="minorHAnsi" w:cstheme="minorHAnsi"/>
          <w:color w:val="0000FF"/>
          <w:sz w:val="20"/>
          <w:szCs w:val="20"/>
        </w:rPr>
        <w:t xml:space="preserve">  </w:t>
      </w:r>
    </w:p>
    <w:p w14:paraId="393A9F30" w14:textId="77777777" w:rsidR="00563543" w:rsidRPr="00880AFF" w:rsidRDefault="00563543" w:rsidP="00563543">
      <w:pPr>
        <w:spacing w:line="266" w:lineRule="auto"/>
        <w:ind w:left="709" w:right="95"/>
        <w:rPr>
          <w:rFonts w:asciiTheme="minorHAnsi" w:hAnsiTheme="minorHAnsi" w:cstheme="minorHAnsi"/>
          <w:sz w:val="20"/>
          <w:szCs w:val="20"/>
        </w:rPr>
      </w:pPr>
      <w:r w:rsidRPr="00880AFF">
        <w:rPr>
          <w:rFonts w:asciiTheme="minorHAnsi" w:hAnsiTheme="minorHAnsi" w:cstheme="minorHAnsi"/>
          <w:sz w:val="20"/>
          <w:szCs w:val="20"/>
        </w:rPr>
        <w:t>Štatutárny zástupca:</w:t>
      </w:r>
      <w:r w:rsidRPr="00880AFF">
        <w:rPr>
          <w:rFonts w:asciiTheme="minorHAnsi" w:hAnsiTheme="minorHAnsi" w:cstheme="minorHAnsi"/>
          <w:sz w:val="20"/>
          <w:szCs w:val="20"/>
        </w:rPr>
        <w:tab/>
        <w:t xml:space="preserve">             Ivan Solár, starosta obce</w:t>
      </w:r>
    </w:p>
    <w:p w14:paraId="18F9B64D" w14:textId="77777777" w:rsidR="00563543" w:rsidRPr="00880AFF" w:rsidRDefault="00563543" w:rsidP="00563543">
      <w:pPr>
        <w:spacing w:line="266" w:lineRule="auto"/>
        <w:ind w:left="709" w:right="95"/>
        <w:rPr>
          <w:rFonts w:asciiTheme="minorHAnsi" w:hAnsiTheme="minorHAnsi" w:cstheme="minorHAnsi"/>
          <w:sz w:val="20"/>
          <w:szCs w:val="20"/>
        </w:rPr>
      </w:pPr>
      <w:r w:rsidRPr="00880AFF">
        <w:rPr>
          <w:rFonts w:asciiTheme="minorHAnsi" w:hAnsiTheme="minorHAnsi" w:cstheme="minorHAnsi"/>
          <w:sz w:val="20"/>
          <w:szCs w:val="20"/>
        </w:rPr>
        <w:t>Tel. kontakt:</w:t>
      </w:r>
      <w:r w:rsidRPr="00880AFF">
        <w:rPr>
          <w:rFonts w:asciiTheme="minorHAnsi" w:hAnsiTheme="minorHAnsi" w:cstheme="minorHAnsi"/>
          <w:sz w:val="20"/>
          <w:szCs w:val="20"/>
        </w:rPr>
        <w:tab/>
        <w:t xml:space="preserve">                            +421 35 6582 202</w:t>
      </w:r>
    </w:p>
    <w:p w14:paraId="3ED374D9" w14:textId="2B7A5BA4" w:rsidR="00563543" w:rsidRPr="00880AFF" w:rsidRDefault="00E23C55" w:rsidP="00563543">
      <w:pPr>
        <w:spacing w:line="266" w:lineRule="auto"/>
        <w:ind w:left="709" w:right="95"/>
        <w:rPr>
          <w:rFonts w:asciiTheme="minorHAnsi" w:hAnsiTheme="minorHAnsi" w:cstheme="minorHAnsi"/>
          <w:sz w:val="20"/>
          <w:szCs w:val="20"/>
        </w:rPr>
      </w:pPr>
      <w:r w:rsidRPr="00880AFF">
        <w:rPr>
          <w:rFonts w:asciiTheme="minorHAnsi" w:hAnsiTheme="minorHAnsi" w:cstheme="minorHAnsi"/>
          <w:sz w:val="20"/>
          <w:szCs w:val="20"/>
        </w:rPr>
        <w:t>E</w:t>
      </w:r>
      <w:r w:rsidR="00563543" w:rsidRPr="00880AFF">
        <w:rPr>
          <w:rFonts w:asciiTheme="minorHAnsi" w:hAnsiTheme="minorHAnsi" w:cstheme="minorHAnsi"/>
          <w:sz w:val="20"/>
          <w:szCs w:val="20"/>
        </w:rPr>
        <w:t>-mail:</w:t>
      </w:r>
      <w:r w:rsidR="00563543" w:rsidRPr="00880AFF">
        <w:rPr>
          <w:rFonts w:asciiTheme="minorHAnsi" w:hAnsiTheme="minorHAnsi" w:cstheme="minorHAnsi"/>
          <w:sz w:val="20"/>
          <w:szCs w:val="20"/>
        </w:rPr>
        <w:tab/>
        <w:t xml:space="preserve">                                    </w:t>
      </w:r>
      <w:r w:rsidR="00F42734"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       </w:t>
      </w:r>
      <w:hyperlink r:id="rId17" w:history="1">
        <w:r w:rsidR="00563543" w:rsidRPr="00175B55">
          <w:rPr>
            <w:rStyle w:val="Hypertextovprepojenie"/>
            <w:rFonts w:asciiTheme="minorHAnsi" w:hAnsiTheme="minorHAnsi" w:cstheme="minorHAnsi"/>
            <w:color w:val="0000FF"/>
            <w:sz w:val="20"/>
            <w:szCs w:val="20"/>
          </w:rPr>
          <w:t>obecnyurad@obecdolnyohaj.sk</w:t>
        </w:r>
      </w:hyperlink>
      <w:r w:rsidR="00563543" w:rsidRPr="00880AFF">
        <w:rPr>
          <w:rFonts w:asciiTheme="minorHAnsi" w:hAnsiTheme="minorHAnsi" w:cstheme="minorHAnsi"/>
          <w:sz w:val="20"/>
          <w:szCs w:val="20"/>
        </w:rPr>
        <w:t xml:space="preserve"> </w:t>
      </w:r>
    </w:p>
    <w:p w14:paraId="7FAA8BCB" w14:textId="63F2350D" w:rsidR="00CB59C1" w:rsidRPr="00880AFF" w:rsidRDefault="00563543" w:rsidP="00DE6381">
      <w:pPr>
        <w:spacing w:after="13" w:line="256" w:lineRule="auto"/>
        <w:ind w:left="17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781F622E" w14:textId="536812C6" w:rsidR="00CB59C1" w:rsidRPr="00880AFF" w:rsidRDefault="00CB59C1" w:rsidP="00CB59C1">
      <w:pPr>
        <w:ind w:left="709" w:hanging="567"/>
        <w:rPr>
          <w:rFonts w:asciiTheme="minorHAnsi" w:hAnsiTheme="minorHAnsi" w:cstheme="minorHAnsi"/>
          <w:sz w:val="20"/>
          <w:szCs w:val="20"/>
        </w:rPr>
      </w:pPr>
      <w:r w:rsidRPr="00880AFF">
        <w:rPr>
          <w:rFonts w:asciiTheme="minorHAnsi" w:hAnsiTheme="minorHAnsi" w:cstheme="minorHAnsi"/>
          <w:sz w:val="20"/>
          <w:szCs w:val="20"/>
        </w:rPr>
        <w:t xml:space="preserve">1.2. </w:t>
      </w:r>
      <w:r w:rsidR="00DE6381" w:rsidRPr="00880AFF">
        <w:rPr>
          <w:rFonts w:asciiTheme="minorHAnsi" w:hAnsiTheme="minorHAnsi" w:cstheme="minorHAnsi"/>
          <w:sz w:val="20"/>
          <w:szCs w:val="20"/>
        </w:rPr>
        <w:t xml:space="preserve"> </w:t>
      </w:r>
      <w:r w:rsid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Verejný </w:t>
      </w:r>
      <w:r w:rsidR="00DE6381" w:rsidRPr="00880AFF">
        <w:rPr>
          <w:rFonts w:asciiTheme="minorHAnsi" w:hAnsiTheme="minorHAnsi" w:cstheme="minorHAnsi"/>
          <w:sz w:val="20"/>
          <w:szCs w:val="20"/>
        </w:rPr>
        <w:t xml:space="preserve"> </w:t>
      </w:r>
      <w:r w:rsidRPr="00880AFF">
        <w:rPr>
          <w:rFonts w:asciiTheme="minorHAnsi" w:hAnsiTheme="minorHAnsi" w:cstheme="minorHAnsi"/>
          <w:sz w:val="20"/>
          <w:szCs w:val="20"/>
        </w:rPr>
        <w:t>obstarávateľ</w:t>
      </w:r>
      <w:r w:rsid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zabezpečuje</w:t>
      </w:r>
      <w:r w:rsid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na </w:t>
      </w:r>
      <w:r w:rsidR="00880AFF">
        <w:rPr>
          <w:rFonts w:asciiTheme="minorHAnsi" w:hAnsiTheme="minorHAnsi" w:cstheme="minorHAnsi"/>
          <w:sz w:val="20"/>
          <w:szCs w:val="20"/>
        </w:rPr>
        <w:t xml:space="preserve"> </w:t>
      </w:r>
      <w:r w:rsidRPr="00880AFF">
        <w:rPr>
          <w:rFonts w:asciiTheme="minorHAnsi" w:hAnsiTheme="minorHAnsi" w:cstheme="minorHAnsi"/>
          <w:sz w:val="20"/>
          <w:szCs w:val="20"/>
        </w:rPr>
        <w:t>základe samostatných zmlúv Príležitostné spoločné verejné obstarávanie</w:t>
      </w:r>
      <w:r w:rsid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podľa § 16 zákona, na uvedený predmet zákazky aj pre ďalších verejných obstarávateľov pristupujúcich k verejnému obstarávaniu.</w:t>
      </w:r>
    </w:p>
    <w:p w14:paraId="24D497D4" w14:textId="77777777" w:rsidR="00CB59C1" w:rsidRPr="00880AFF" w:rsidRDefault="00CB59C1" w:rsidP="00CB59C1">
      <w:pPr>
        <w:tabs>
          <w:tab w:val="right" w:leader="underscore" w:pos="9540"/>
        </w:tabs>
        <w:rPr>
          <w:rFonts w:asciiTheme="minorHAnsi" w:hAnsiTheme="minorHAnsi" w:cstheme="minorHAnsi"/>
          <w:sz w:val="20"/>
          <w:szCs w:val="20"/>
        </w:rPr>
      </w:pPr>
    </w:p>
    <w:p w14:paraId="0AD16028" w14:textId="696ABE60" w:rsidR="00CB59C1" w:rsidRPr="00880AFF" w:rsidRDefault="00CB59C1" w:rsidP="00DE6381">
      <w:pPr>
        <w:ind w:left="709" w:right="95"/>
        <w:rPr>
          <w:rFonts w:asciiTheme="minorHAnsi" w:hAnsiTheme="minorHAnsi" w:cstheme="minorHAnsi"/>
          <w:sz w:val="20"/>
          <w:szCs w:val="20"/>
        </w:rPr>
      </w:pPr>
      <w:r w:rsidRPr="00880AFF">
        <w:rPr>
          <w:rFonts w:asciiTheme="minorHAnsi" w:hAnsiTheme="minorHAnsi" w:cstheme="minorHAnsi"/>
          <w:sz w:val="20"/>
          <w:szCs w:val="20"/>
        </w:rPr>
        <w:t xml:space="preserve">Tieto súťažné podklady boli spracované v súlade so zákonom č. 343/2015 Z.z. o verejnom obstarávaní                    </w:t>
      </w:r>
      <w:r w:rsidR="00E84076"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a o zmene a doplnení niektorých zákonov v znení neskorších predpisov (ďalej len „zákon“)                                      </w:t>
      </w:r>
      <w:r w:rsid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a sú vlastníctvom verejného obstarávateľa. Všetky práva k súťažným podkladom sú vyhradené,                       </w:t>
      </w:r>
      <w:r w:rsid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najmä právo na kopírovanie, distribúciu a preklad. Žiadna časť týchto súťažných podkladov nesmie byť akoukoľvek formou (tlačou, fotokópiou, elektronicky alebo iným spôsobom) bez predchádzajúceho písomného súhlasu verejného obstarávateľa reprodukovaná alebo ukladaná do pamäti, spracovaná  či šírená.</w:t>
      </w:r>
    </w:p>
    <w:p w14:paraId="46D518A6" w14:textId="77777777" w:rsidR="00CB59C1" w:rsidRPr="00880AFF" w:rsidRDefault="00CB59C1" w:rsidP="00563543">
      <w:pPr>
        <w:spacing w:after="13" w:line="256" w:lineRule="auto"/>
        <w:ind w:left="170" w:firstLine="0"/>
        <w:jc w:val="left"/>
        <w:rPr>
          <w:rFonts w:asciiTheme="minorHAnsi" w:hAnsiTheme="minorHAnsi" w:cstheme="minorHAnsi"/>
          <w:sz w:val="20"/>
          <w:szCs w:val="20"/>
        </w:rPr>
      </w:pPr>
    </w:p>
    <w:p w14:paraId="35567A1A" w14:textId="7F6A20B0" w:rsidR="00563543" w:rsidRPr="00880AFF" w:rsidRDefault="00563543" w:rsidP="00563543">
      <w:pPr>
        <w:pStyle w:val="Bezriadkovania"/>
        <w:rPr>
          <w:rFonts w:asciiTheme="minorHAnsi" w:hAnsiTheme="minorHAnsi" w:cstheme="minorHAnsi"/>
          <w:sz w:val="20"/>
          <w:szCs w:val="20"/>
        </w:rPr>
      </w:pPr>
      <w:r w:rsidRPr="00880AFF">
        <w:rPr>
          <w:rFonts w:asciiTheme="minorHAnsi" w:hAnsiTheme="minorHAnsi" w:cstheme="minorHAnsi"/>
          <w:sz w:val="20"/>
          <w:szCs w:val="20"/>
        </w:rPr>
        <w:t>1.</w:t>
      </w:r>
      <w:r w:rsidR="00CB59C1" w:rsidRPr="00880AFF">
        <w:rPr>
          <w:rFonts w:asciiTheme="minorHAnsi" w:hAnsiTheme="minorHAnsi" w:cstheme="minorHAnsi"/>
          <w:sz w:val="20"/>
          <w:szCs w:val="20"/>
        </w:rPr>
        <w:t>3</w:t>
      </w:r>
      <w:r w:rsidRPr="00880AFF">
        <w:rPr>
          <w:rFonts w:asciiTheme="minorHAnsi" w:hAnsiTheme="minorHAnsi" w:cstheme="minorHAnsi"/>
          <w:sz w:val="20"/>
          <w:szCs w:val="20"/>
        </w:rPr>
        <w:t xml:space="preserve">      </w:t>
      </w:r>
      <w:r w:rsidRPr="00880AFF">
        <w:rPr>
          <w:rFonts w:asciiTheme="minorHAnsi" w:hAnsiTheme="minorHAnsi" w:cstheme="minorHAnsi"/>
          <w:sz w:val="20"/>
          <w:szCs w:val="20"/>
          <w:u w:val="single"/>
        </w:rPr>
        <w:t>Názov organizácie poverenej výkonom činností vo verejnom obstarávaní:</w:t>
      </w:r>
      <w:r w:rsidRPr="00880AFF">
        <w:rPr>
          <w:rFonts w:asciiTheme="minorHAnsi" w:hAnsiTheme="minorHAnsi" w:cstheme="minorHAnsi"/>
          <w:sz w:val="20"/>
          <w:szCs w:val="20"/>
        </w:rPr>
        <w:t xml:space="preserve"> </w:t>
      </w:r>
    </w:p>
    <w:p w14:paraId="31C96E8C" w14:textId="77777777" w:rsidR="00C64FA7" w:rsidRPr="00880AFF" w:rsidRDefault="00C64FA7" w:rsidP="00C64FA7">
      <w:pPr>
        <w:ind w:firstLine="528"/>
        <w:rPr>
          <w:rFonts w:asciiTheme="minorHAnsi" w:eastAsiaTheme="minorHAnsi" w:hAnsiTheme="minorHAnsi" w:cstheme="minorHAnsi"/>
          <w:b/>
          <w:bCs/>
          <w:color w:val="auto"/>
          <w:sz w:val="20"/>
          <w:szCs w:val="20"/>
        </w:rPr>
      </w:pPr>
      <w:r w:rsidRPr="00880AFF">
        <w:rPr>
          <w:rFonts w:asciiTheme="minorHAnsi" w:hAnsiTheme="minorHAnsi" w:cstheme="minorHAnsi"/>
          <w:b/>
          <w:bCs/>
          <w:sz w:val="20"/>
          <w:szCs w:val="20"/>
        </w:rPr>
        <w:t>KOMUNAL SERVIS – Verejné obstarávanie, s.r.o.</w:t>
      </w:r>
    </w:p>
    <w:p w14:paraId="2B8A6EAD" w14:textId="20DC7919" w:rsidR="00563543" w:rsidRPr="00880AFF" w:rsidRDefault="00C64FA7" w:rsidP="00563543">
      <w:pPr>
        <w:spacing w:after="10" w:line="276" w:lineRule="auto"/>
        <w:ind w:left="709" w:right="3776" w:firstLine="0"/>
        <w:rPr>
          <w:rFonts w:asciiTheme="minorHAnsi" w:hAnsiTheme="minorHAnsi" w:cstheme="minorHAnsi"/>
          <w:b/>
          <w:sz w:val="20"/>
          <w:szCs w:val="20"/>
        </w:rPr>
      </w:pPr>
      <w:r w:rsidRPr="00880AFF">
        <w:rPr>
          <w:rFonts w:asciiTheme="minorHAnsi" w:hAnsiTheme="minorHAnsi" w:cstheme="minorHAnsi"/>
          <w:bCs/>
          <w:sz w:val="20"/>
          <w:szCs w:val="20"/>
        </w:rPr>
        <w:t>Mládežnícka 24, 934 01  Levice</w:t>
      </w:r>
    </w:p>
    <w:p w14:paraId="78C4ABC0" w14:textId="77777777" w:rsidR="00563543" w:rsidRPr="00880AFF" w:rsidRDefault="00563543" w:rsidP="00563543">
      <w:pPr>
        <w:spacing w:line="276" w:lineRule="auto"/>
        <w:ind w:left="709" w:right="95" w:firstLine="0"/>
        <w:rPr>
          <w:rFonts w:asciiTheme="minorHAnsi" w:hAnsiTheme="minorHAnsi" w:cstheme="minorHAnsi"/>
          <w:sz w:val="20"/>
          <w:szCs w:val="20"/>
        </w:rPr>
      </w:pPr>
      <w:r w:rsidRPr="00880AFF">
        <w:rPr>
          <w:rFonts w:asciiTheme="minorHAnsi" w:hAnsiTheme="minorHAnsi" w:cstheme="minorHAnsi"/>
          <w:sz w:val="20"/>
          <w:szCs w:val="20"/>
        </w:rPr>
        <w:t>Kontaktná osoba: Mgr. Rebeka Zelenyáková</w:t>
      </w:r>
    </w:p>
    <w:p w14:paraId="2BFDDAD7" w14:textId="77777777" w:rsidR="00563543" w:rsidRPr="00880AFF" w:rsidRDefault="00563543" w:rsidP="00563543">
      <w:pPr>
        <w:spacing w:line="276" w:lineRule="auto"/>
        <w:ind w:left="709" w:right="95" w:firstLine="0"/>
        <w:rPr>
          <w:rFonts w:asciiTheme="minorHAnsi" w:hAnsiTheme="minorHAnsi" w:cstheme="minorHAnsi"/>
          <w:sz w:val="20"/>
          <w:szCs w:val="20"/>
        </w:rPr>
      </w:pPr>
      <w:r w:rsidRPr="00880AFF">
        <w:rPr>
          <w:rFonts w:asciiTheme="minorHAnsi" w:hAnsiTheme="minorHAnsi" w:cstheme="minorHAnsi"/>
          <w:sz w:val="20"/>
          <w:szCs w:val="20"/>
        </w:rPr>
        <w:t>Telefón: +421 911 660 209</w:t>
      </w:r>
    </w:p>
    <w:p w14:paraId="44C127C6" w14:textId="77777777" w:rsidR="00563543" w:rsidRPr="00880AFF" w:rsidRDefault="00563543" w:rsidP="00563543">
      <w:pPr>
        <w:spacing w:after="0" w:line="276" w:lineRule="auto"/>
        <w:ind w:left="709" w:firstLine="0"/>
        <w:jc w:val="left"/>
        <w:rPr>
          <w:rFonts w:asciiTheme="minorHAnsi" w:hAnsiTheme="minorHAnsi" w:cstheme="minorHAnsi"/>
          <w:color w:val="auto"/>
          <w:sz w:val="20"/>
          <w:szCs w:val="20"/>
        </w:rPr>
      </w:pPr>
      <w:r w:rsidRPr="00880AFF">
        <w:rPr>
          <w:rFonts w:asciiTheme="minorHAnsi" w:hAnsiTheme="minorHAnsi" w:cstheme="minorHAnsi"/>
          <w:sz w:val="20"/>
          <w:szCs w:val="20"/>
        </w:rPr>
        <w:t>E-mail:</w:t>
      </w:r>
      <w:r w:rsidRPr="00880AFF">
        <w:rPr>
          <w:rFonts w:asciiTheme="minorHAnsi" w:hAnsiTheme="minorHAnsi" w:cstheme="minorHAnsi"/>
          <w:color w:val="auto"/>
          <w:sz w:val="20"/>
          <w:szCs w:val="20"/>
        </w:rPr>
        <w:t xml:space="preserve"> </w:t>
      </w:r>
      <w:hyperlink r:id="rId18" w:history="1">
        <w:r w:rsidRPr="00880AFF">
          <w:rPr>
            <w:rStyle w:val="Hypertextovprepojenie"/>
            <w:rFonts w:asciiTheme="minorHAnsi" w:hAnsiTheme="minorHAnsi" w:cstheme="minorHAnsi"/>
            <w:color w:val="auto"/>
            <w:sz w:val="20"/>
            <w:szCs w:val="20"/>
          </w:rPr>
          <w:t>rebeka.zelenyakova@komunalservissk.sk</w:t>
        </w:r>
      </w:hyperlink>
      <w:r w:rsidRPr="00880AFF">
        <w:rPr>
          <w:rFonts w:asciiTheme="minorHAnsi" w:hAnsiTheme="minorHAnsi" w:cstheme="minorHAnsi"/>
          <w:color w:val="auto"/>
          <w:sz w:val="20"/>
          <w:szCs w:val="20"/>
        </w:rPr>
        <w:t xml:space="preserve"> </w:t>
      </w:r>
    </w:p>
    <w:p w14:paraId="411F9D36" w14:textId="77777777" w:rsidR="00563543" w:rsidRPr="00880AFF" w:rsidRDefault="00563543" w:rsidP="00563543">
      <w:pPr>
        <w:spacing w:after="0" w:line="276" w:lineRule="auto"/>
        <w:ind w:left="567"/>
        <w:jc w:val="left"/>
        <w:rPr>
          <w:rFonts w:asciiTheme="minorHAnsi" w:hAnsiTheme="minorHAnsi" w:cstheme="minorHAnsi"/>
          <w:sz w:val="20"/>
          <w:szCs w:val="20"/>
        </w:rPr>
      </w:pPr>
    </w:p>
    <w:p w14:paraId="602520B2" w14:textId="1CD26CC7" w:rsidR="00880AFF" w:rsidRDefault="00074278" w:rsidP="00880AFF">
      <w:pPr>
        <w:pStyle w:val="Nadpis3"/>
        <w:spacing w:after="0"/>
        <w:ind w:left="0" w:firstLine="155"/>
        <w:rPr>
          <w:rFonts w:asciiTheme="minorHAnsi" w:hAnsiTheme="minorHAnsi" w:cstheme="minorHAnsi"/>
          <w:sz w:val="20"/>
          <w:szCs w:val="20"/>
          <w:vertAlign w:val="baseline"/>
        </w:rPr>
      </w:pPr>
      <w:bookmarkStart w:id="6" w:name="_Toc210377284"/>
      <w:r w:rsidRPr="00880AFF">
        <w:rPr>
          <w:rFonts w:asciiTheme="minorHAnsi" w:hAnsiTheme="minorHAnsi" w:cstheme="minorHAnsi"/>
          <w:sz w:val="20"/>
          <w:szCs w:val="20"/>
          <w:vertAlign w:val="baseline"/>
        </w:rPr>
        <w:t xml:space="preserve">2 </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PREDMET ZÁKAZKY</w:t>
      </w:r>
      <w:bookmarkEnd w:id="6"/>
      <w:r w:rsidR="00563543" w:rsidRPr="00880AFF">
        <w:rPr>
          <w:rFonts w:asciiTheme="minorHAnsi" w:hAnsiTheme="minorHAnsi" w:cstheme="minorHAnsi"/>
          <w:sz w:val="20"/>
          <w:szCs w:val="20"/>
          <w:vertAlign w:val="baseline"/>
        </w:rPr>
        <w:t xml:space="preserve"> </w:t>
      </w:r>
    </w:p>
    <w:p w14:paraId="4FA3D699" w14:textId="77777777" w:rsidR="00880AFF" w:rsidRPr="00880AFF" w:rsidRDefault="00880AFF" w:rsidP="00880AFF"/>
    <w:p w14:paraId="6F76D286" w14:textId="435640BE" w:rsidR="00563543" w:rsidRPr="00880AFF" w:rsidRDefault="00563543" w:rsidP="00BF2CA0">
      <w:pPr>
        <w:numPr>
          <w:ilvl w:val="1"/>
          <w:numId w:val="2"/>
        </w:numPr>
        <w:spacing w:after="137"/>
        <w:ind w:left="695" w:right="95" w:hanging="540"/>
        <w:rPr>
          <w:rFonts w:asciiTheme="minorHAnsi" w:hAnsiTheme="minorHAnsi" w:cstheme="minorHAnsi"/>
          <w:sz w:val="20"/>
          <w:szCs w:val="20"/>
        </w:rPr>
      </w:pPr>
      <w:r w:rsidRPr="00880AFF">
        <w:rPr>
          <w:rFonts w:asciiTheme="minorHAnsi" w:hAnsiTheme="minorHAnsi" w:cstheme="minorHAnsi"/>
          <w:sz w:val="20"/>
          <w:szCs w:val="20"/>
        </w:rPr>
        <w:t xml:space="preserve">Názov predmetu zákazky: </w:t>
      </w:r>
      <w:bookmarkStart w:id="7" w:name="_Hlk208511639"/>
      <w:r w:rsidR="005910A5" w:rsidRPr="00880AFF">
        <w:rPr>
          <w:rFonts w:asciiTheme="minorHAnsi" w:hAnsiTheme="minorHAnsi" w:cstheme="minorHAnsi"/>
          <w:b/>
          <w:bCs/>
          <w:sz w:val="20"/>
          <w:szCs w:val="20"/>
        </w:rPr>
        <w:t>ZABEZPEČENIE SLUŽIEB V ODPADOVOM HOSPODÁRSTVE</w:t>
      </w:r>
    </w:p>
    <w:bookmarkEnd w:id="7"/>
    <w:p w14:paraId="60208682" w14:textId="77777777" w:rsidR="006F67AC" w:rsidRPr="00880AFF" w:rsidRDefault="00563543" w:rsidP="00BF2CA0">
      <w:pPr>
        <w:numPr>
          <w:ilvl w:val="1"/>
          <w:numId w:val="2"/>
        </w:numPr>
        <w:spacing w:after="128"/>
        <w:ind w:left="695" w:right="95" w:hanging="540"/>
        <w:rPr>
          <w:rFonts w:asciiTheme="minorHAnsi" w:hAnsiTheme="minorHAnsi" w:cstheme="minorHAnsi"/>
          <w:sz w:val="20"/>
          <w:szCs w:val="20"/>
        </w:rPr>
      </w:pPr>
      <w:r w:rsidRPr="00880AFF">
        <w:rPr>
          <w:rFonts w:asciiTheme="minorHAnsi" w:hAnsiTheme="minorHAnsi" w:cstheme="minorHAnsi"/>
          <w:sz w:val="20"/>
          <w:szCs w:val="20"/>
        </w:rPr>
        <w:t xml:space="preserve">Stručný opis predmetu zákazky:  </w:t>
      </w:r>
      <w:bookmarkStart w:id="8" w:name="_Hlk208512871"/>
    </w:p>
    <w:p w14:paraId="496828F0" w14:textId="737EBCDE" w:rsidR="002A308B" w:rsidRPr="00880AFF" w:rsidRDefault="00563543" w:rsidP="006F67AC">
      <w:pPr>
        <w:spacing w:after="128"/>
        <w:ind w:left="695" w:right="95" w:firstLine="0"/>
        <w:rPr>
          <w:rFonts w:asciiTheme="minorHAnsi" w:hAnsiTheme="minorHAnsi" w:cstheme="minorHAnsi"/>
          <w:sz w:val="20"/>
          <w:szCs w:val="20"/>
        </w:rPr>
      </w:pPr>
      <w:r w:rsidRPr="00880AFF">
        <w:rPr>
          <w:rFonts w:asciiTheme="minorHAnsi" w:hAnsiTheme="minorHAnsi" w:cstheme="minorHAnsi"/>
          <w:sz w:val="20"/>
          <w:szCs w:val="20"/>
        </w:rPr>
        <w:t>Predmetom zákazky je</w:t>
      </w:r>
      <w:r w:rsidR="002A308B" w:rsidRPr="00880AFF">
        <w:rPr>
          <w:rFonts w:asciiTheme="minorHAnsi" w:hAnsiTheme="minorHAnsi" w:cstheme="minorHAnsi"/>
          <w:sz w:val="20"/>
          <w:szCs w:val="20"/>
        </w:rPr>
        <w:t>:</w:t>
      </w:r>
    </w:p>
    <w:p w14:paraId="25321A27" w14:textId="017DB1D7" w:rsidR="002A308B" w:rsidRPr="00880AFF" w:rsidRDefault="00563543" w:rsidP="00821B4B">
      <w:pPr>
        <w:pStyle w:val="Odsekzoznamu"/>
        <w:numPr>
          <w:ilvl w:val="0"/>
          <w:numId w:val="62"/>
        </w:numPr>
        <w:spacing w:after="128" w:line="240" w:lineRule="auto"/>
        <w:ind w:left="993" w:right="95" w:hanging="284"/>
        <w:rPr>
          <w:rFonts w:asciiTheme="minorHAnsi" w:hAnsiTheme="minorHAnsi" w:cstheme="minorHAnsi"/>
          <w:sz w:val="20"/>
          <w:szCs w:val="20"/>
        </w:rPr>
      </w:pPr>
      <w:r w:rsidRPr="00880AFF">
        <w:rPr>
          <w:rFonts w:asciiTheme="minorHAnsi" w:hAnsiTheme="minorHAnsi" w:cstheme="minorHAnsi"/>
          <w:sz w:val="20"/>
          <w:szCs w:val="20"/>
        </w:rPr>
        <w:t xml:space="preserve">zber, odvoz, prenájom nádob, </w:t>
      </w:r>
      <w:r w:rsidR="002A308B" w:rsidRPr="00880AFF">
        <w:rPr>
          <w:rFonts w:asciiTheme="minorHAnsi" w:hAnsiTheme="minorHAnsi" w:cstheme="minorHAnsi"/>
          <w:sz w:val="20"/>
          <w:szCs w:val="20"/>
        </w:rPr>
        <w:t>mechanicko-biologická úprava, zhodnotenie</w:t>
      </w:r>
      <w:r w:rsidRPr="00880AFF">
        <w:rPr>
          <w:rFonts w:asciiTheme="minorHAnsi" w:hAnsiTheme="minorHAnsi" w:cstheme="minorHAnsi"/>
          <w:sz w:val="20"/>
          <w:szCs w:val="20"/>
        </w:rPr>
        <w:t xml:space="preserve"> a zneškodnenie zmesového komunálneho odpadu 20 03 01 </w:t>
      </w:r>
      <w:r w:rsidR="002A308B" w:rsidRPr="00880AFF">
        <w:rPr>
          <w:rFonts w:asciiTheme="minorHAnsi" w:hAnsiTheme="minorHAnsi" w:cstheme="minorHAnsi"/>
          <w:sz w:val="20"/>
          <w:szCs w:val="20"/>
        </w:rPr>
        <w:t xml:space="preserve">(ďalej len „ZKO“) </w:t>
      </w:r>
      <w:r w:rsidRPr="00880AFF">
        <w:rPr>
          <w:rFonts w:asciiTheme="minorHAnsi" w:hAnsiTheme="minorHAnsi" w:cstheme="minorHAnsi"/>
          <w:sz w:val="20"/>
          <w:szCs w:val="20"/>
        </w:rPr>
        <w:t>zo zberných nádob v objeme 110 l/120 l, 240 l, 1100 l</w:t>
      </w:r>
      <w:r w:rsidR="00A62E82" w:rsidRPr="00880AFF">
        <w:rPr>
          <w:rFonts w:asciiTheme="minorHAnsi" w:hAnsiTheme="minorHAnsi" w:cstheme="minorHAnsi"/>
          <w:sz w:val="20"/>
          <w:szCs w:val="20"/>
        </w:rPr>
        <w:t xml:space="preserve"> , </w:t>
      </w:r>
      <w:r w:rsidR="002A308B" w:rsidRPr="00880AFF">
        <w:rPr>
          <w:rFonts w:asciiTheme="minorHAnsi" w:hAnsiTheme="minorHAnsi" w:cstheme="minorHAnsi"/>
          <w:sz w:val="20"/>
          <w:szCs w:val="20"/>
        </w:rPr>
        <w:t>vrátane dočistenia bezprostredného okolia stanovíšť zberných nádob</w:t>
      </w:r>
      <w:r w:rsidR="00A62E82" w:rsidRPr="00880AFF">
        <w:rPr>
          <w:rFonts w:asciiTheme="minorHAnsi" w:hAnsiTheme="minorHAnsi" w:cstheme="minorHAnsi"/>
          <w:sz w:val="20"/>
          <w:szCs w:val="20"/>
        </w:rPr>
        <w:t>,</w:t>
      </w:r>
      <w:r w:rsidR="002A308B" w:rsidRPr="00880AFF">
        <w:rPr>
          <w:rFonts w:asciiTheme="minorHAnsi" w:hAnsiTheme="minorHAnsi" w:cstheme="minorHAnsi"/>
          <w:sz w:val="20"/>
          <w:szCs w:val="20"/>
        </w:rPr>
        <w:t xml:space="preserve"> po dobu trvania rámcovej dohody podľa podmienok uvedených v časti B.1 Opis predmetu zákazky súťažných podkladov</w:t>
      </w:r>
      <w:r w:rsidR="00A62E82" w:rsidRPr="00880AFF">
        <w:rPr>
          <w:rFonts w:asciiTheme="minorHAnsi" w:hAnsiTheme="minorHAnsi" w:cstheme="minorHAnsi"/>
          <w:sz w:val="20"/>
          <w:szCs w:val="20"/>
        </w:rPr>
        <w:t xml:space="preserve"> a </w:t>
      </w:r>
    </w:p>
    <w:p w14:paraId="4E1C3AD4" w14:textId="77777777" w:rsidR="006F67AC" w:rsidRPr="00880AFF" w:rsidRDefault="006F67AC" w:rsidP="00C24D93">
      <w:pPr>
        <w:pStyle w:val="Odsekzoznamu"/>
        <w:spacing w:after="128" w:line="240" w:lineRule="auto"/>
        <w:ind w:left="993" w:right="95" w:firstLine="0"/>
        <w:rPr>
          <w:rFonts w:asciiTheme="minorHAnsi" w:hAnsiTheme="minorHAnsi" w:cstheme="minorHAnsi"/>
          <w:sz w:val="20"/>
          <w:szCs w:val="20"/>
        </w:rPr>
      </w:pPr>
    </w:p>
    <w:p w14:paraId="39D1072A" w14:textId="1C43E396" w:rsidR="006F67AC" w:rsidRPr="00880AFF" w:rsidRDefault="002A308B" w:rsidP="00821B4B">
      <w:pPr>
        <w:pStyle w:val="Odsekzoznamu"/>
        <w:numPr>
          <w:ilvl w:val="0"/>
          <w:numId w:val="62"/>
        </w:numPr>
        <w:spacing w:after="128" w:line="240" w:lineRule="auto"/>
        <w:ind w:left="993" w:right="95" w:hanging="284"/>
        <w:rPr>
          <w:rFonts w:asciiTheme="minorHAnsi" w:hAnsiTheme="minorHAnsi" w:cstheme="minorHAnsi"/>
          <w:sz w:val="20"/>
          <w:szCs w:val="20"/>
        </w:rPr>
      </w:pPr>
      <w:r w:rsidRPr="00880AFF">
        <w:rPr>
          <w:rFonts w:asciiTheme="minorHAnsi" w:hAnsiTheme="minorHAnsi" w:cstheme="minorHAnsi"/>
          <w:sz w:val="20"/>
          <w:szCs w:val="20"/>
        </w:rPr>
        <w:t xml:space="preserve">zber odvoz a zneškodnenie </w:t>
      </w:r>
      <w:r w:rsidR="00563543" w:rsidRPr="00880AFF">
        <w:rPr>
          <w:rFonts w:asciiTheme="minorHAnsi" w:hAnsiTheme="minorHAnsi" w:cstheme="minorHAnsi"/>
          <w:sz w:val="20"/>
          <w:szCs w:val="20"/>
        </w:rPr>
        <w:t>objem</w:t>
      </w:r>
      <w:r w:rsidRPr="00880AFF">
        <w:rPr>
          <w:rFonts w:asciiTheme="minorHAnsi" w:hAnsiTheme="minorHAnsi" w:cstheme="minorHAnsi"/>
          <w:sz w:val="20"/>
          <w:szCs w:val="20"/>
        </w:rPr>
        <w:t>né</w:t>
      </w:r>
      <w:r w:rsidR="00563543" w:rsidRPr="00880AFF">
        <w:rPr>
          <w:rFonts w:asciiTheme="minorHAnsi" w:hAnsiTheme="minorHAnsi" w:cstheme="minorHAnsi"/>
          <w:sz w:val="20"/>
          <w:szCs w:val="20"/>
        </w:rPr>
        <w:t xml:space="preserve">ho odpadu 20 03 07 z veľkoobjemových kontajnerov </w:t>
      </w:r>
      <w:r w:rsidRPr="00880AFF">
        <w:rPr>
          <w:rFonts w:asciiTheme="minorHAnsi" w:hAnsiTheme="minorHAnsi" w:cstheme="minorHAnsi"/>
          <w:sz w:val="20"/>
          <w:szCs w:val="20"/>
        </w:rPr>
        <w:t xml:space="preserve">veľkosti </w:t>
      </w:r>
      <w:r w:rsidR="00563543" w:rsidRPr="00880AFF">
        <w:rPr>
          <w:rFonts w:asciiTheme="minorHAnsi" w:hAnsiTheme="minorHAnsi" w:cstheme="minorHAnsi"/>
          <w:sz w:val="20"/>
          <w:szCs w:val="20"/>
        </w:rPr>
        <w:t>5m</w:t>
      </w:r>
      <w:r w:rsidR="00563543" w:rsidRPr="00880AFF">
        <w:rPr>
          <w:rFonts w:asciiTheme="minorHAnsi" w:hAnsiTheme="minorHAnsi" w:cstheme="minorHAnsi"/>
          <w:sz w:val="20"/>
          <w:szCs w:val="20"/>
          <w:vertAlign w:val="superscript"/>
        </w:rPr>
        <w:t>3</w:t>
      </w:r>
      <w:r w:rsidR="00563543" w:rsidRPr="00880AFF">
        <w:rPr>
          <w:rFonts w:asciiTheme="minorHAnsi" w:hAnsiTheme="minorHAnsi" w:cstheme="minorHAnsi"/>
          <w:sz w:val="20"/>
          <w:szCs w:val="20"/>
        </w:rPr>
        <w:t>, 7m³, 15m</w:t>
      </w:r>
      <w:r w:rsidR="00563543" w:rsidRPr="00880AFF">
        <w:rPr>
          <w:rFonts w:asciiTheme="minorHAnsi" w:hAnsiTheme="minorHAnsi" w:cstheme="minorHAnsi"/>
          <w:sz w:val="20"/>
          <w:szCs w:val="20"/>
          <w:vertAlign w:val="superscript"/>
        </w:rPr>
        <w:t>3</w:t>
      </w:r>
      <w:r w:rsidR="00563543" w:rsidRPr="00880AFF">
        <w:rPr>
          <w:rFonts w:asciiTheme="minorHAnsi" w:hAnsiTheme="minorHAnsi" w:cstheme="minorHAnsi"/>
          <w:sz w:val="20"/>
          <w:szCs w:val="20"/>
        </w:rPr>
        <w:t xml:space="preserve"> a 30m</w:t>
      </w:r>
      <w:r w:rsidR="00563543" w:rsidRPr="00880AFF">
        <w:rPr>
          <w:rFonts w:asciiTheme="minorHAnsi" w:hAnsiTheme="minorHAnsi" w:cstheme="minorHAnsi"/>
          <w:sz w:val="20"/>
          <w:szCs w:val="20"/>
          <w:vertAlign w:val="superscript"/>
        </w:rPr>
        <w:t>3</w:t>
      </w:r>
      <w:r w:rsidR="00563543" w:rsidRPr="00880AFF">
        <w:rPr>
          <w:rFonts w:asciiTheme="minorHAnsi" w:hAnsiTheme="minorHAnsi" w:cstheme="minorHAnsi"/>
          <w:sz w:val="20"/>
          <w:szCs w:val="20"/>
        </w:rPr>
        <w:t xml:space="preserve"> z území </w:t>
      </w:r>
      <w:r w:rsidR="005016E1" w:rsidRPr="00880AFF">
        <w:rPr>
          <w:rFonts w:asciiTheme="minorHAnsi" w:hAnsiTheme="minorHAnsi" w:cstheme="minorHAnsi"/>
          <w:sz w:val="20"/>
          <w:szCs w:val="20"/>
        </w:rPr>
        <w:t xml:space="preserve">predmetných </w:t>
      </w:r>
      <w:r w:rsidR="00563543" w:rsidRPr="00880AFF">
        <w:rPr>
          <w:rFonts w:asciiTheme="minorHAnsi" w:hAnsiTheme="minorHAnsi" w:cstheme="minorHAnsi"/>
          <w:sz w:val="20"/>
          <w:szCs w:val="20"/>
        </w:rPr>
        <w:t>obcí</w:t>
      </w:r>
      <w:r w:rsidR="00C27FB6" w:rsidRPr="00880AFF">
        <w:rPr>
          <w:rFonts w:asciiTheme="minorHAnsi" w:hAnsiTheme="minorHAnsi" w:cstheme="minorHAnsi"/>
          <w:sz w:val="20"/>
          <w:szCs w:val="20"/>
        </w:rPr>
        <w:t>.</w:t>
      </w:r>
    </w:p>
    <w:p w14:paraId="2831725D" w14:textId="7B1E0A15" w:rsidR="00E55B49" w:rsidRPr="00880AFF" w:rsidRDefault="00C27FB6" w:rsidP="006F67AC">
      <w:pPr>
        <w:shd w:val="clear" w:color="auto" w:fill="FFFFFF" w:themeFill="background1"/>
        <w:spacing w:after="128"/>
        <w:ind w:left="695" w:right="95" w:firstLine="0"/>
        <w:rPr>
          <w:rFonts w:asciiTheme="minorHAnsi" w:hAnsiTheme="minorHAnsi" w:cstheme="minorHAnsi"/>
          <w:sz w:val="20"/>
          <w:szCs w:val="20"/>
        </w:rPr>
      </w:pPr>
      <w:r w:rsidRPr="00880AFF">
        <w:rPr>
          <w:rFonts w:asciiTheme="minorHAnsi" w:hAnsiTheme="minorHAnsi" w:cstheme="minorHAnsi"/>
          <w:b/>
          <w:bCs/>
          <w:color w:val="auto"/>
          <w:sz w:val="20"/>
          <w:szCs w:val="20"/>
        </w:rPr>
        <w:t xml:space="preserve">Predpokladané množstvo vyprodukovaných odpadov </w:t>
      </w:r>
      <w:r w:rsidR="00E55B49" w:rsidRPr="00880AFF">
        <w:rPr>
          <w:rFonts w:asciiTheme="minorHAnsi" w:hAnsiTheme="minorHAnsi" w:cstheme="minorHAnsi"/>
          <w:b/>
          <w:bCs/>
          <w:color w:val="auto"/>
          <w:sz w:val="20"/>
          <w:szCs w:val="20"/>
        </w:rPr>
        <w:t>je</w:t>
      </w:r>
      <w:r w:rsidR="00A823D2" w:rsidRPr="00880AFF">
        <w:rPr>
          <w:rFonts w:asciiTheme="minorHAnsi" w:hAnsiTheme="minorHAnsi" w:cstheme="minorHAnsi"/>
          <w:b/>
          <w:bCs/>
          <w:color w:val="auto"/>
          <w:sz w:val="20"/>
          <w:szCs w:val="20"/>
        </w:rPr>
        <w:t xml:space="preserve"> </w:t>
      </w:r>
      <w:bookmarkStart w:id="9" w:name="_Hlk210213331"/>
      <w:r w:rsidR="00A823D2" w:rsidRPr="00546630">
        <w:rPr>
          <w:rFonts w:asciiTheme="minorHAnsi" w:hAnsiTheme="minorHAnsi" w:cstheme="minorHAnsi"/>
          <w:b/>
          <w:bCs/>
          <w:color w:val="auto"/>
          <w:sz w:val="20"/>
          <w:szCs w:val="20"/>
          <w:u w:val="single"/>
        </w:rPr>
        <w:t>6 127,56</w:t>
      </w:r>
      <w:bookmarkEnd w:id="9"/>
      <w:r w:rsidR="00A823D2" w:rsidRPr="00546630">
        <w:rPr>
          <w:rFonts w:asciiTheme="minorHAnsi" w:hAnsiTheme="minorHAnsi" w:cstheme="minorHAnsi"/>
          <w:b/>
          <w:bCs/>
          <w:color w:val="auto"/>
          <w:sz w:val="20"/>
          <w:szCs w:val="20"/>
          <w:u w:val="single"/>
        </w:rPr>
        <w:t xml:space="preserve"> ton.</w:t>
      </w:r>
    </w:p>
    <w:bookmarkEnd w:id="8"/>
    <w:p w14:paraId="482710F4" w14:textId="77777777" w:rsidR="00563543" w:rsidRPr="00880AFF" w:rsidRDefault="00563543" w:rsidP="00BF2CA0">
      <w:pPr>
        <w:numPr>
          <w:ilvl w:val="1"/>
          <w:numId w:val="2"/>
        </w:numPr>
        <w:ind w:left="695" w:right="95" w:hanging="540"/>
        <w:rPr>
          <w:rFonts w:asciiTheme="minorHAnsi" w:hAnsiTheme="minorHAnsi" w:cstheme="minorHAnsi"/>
          <w:sz w:val="20"/>
          <w:szCs w:val="20"/>
        </w:rPr>
      </w:pPr>
      <w:r w:rsidRPr="00880AFF">
        <w:rPr>
          <w:rFonts w:asciiTheme="minorHAnsi" w:hAnsiTheme="minorHAnsi" w:cstheme="minorHAnsi"/>
          <w:sz w:val="20"/>
          <w:szCs w:val="20"/>
        </w:rPr>
        <w:t xml:space="preserve">Číselný kód pre hlavný predmet a doplňujúce predmety z Hlavného slovníka, prípadne alfanumerický kód                                    z Doplnkového slovníka Spoločného slovníka obstarávania (CPV/SSO): </w:t>
      </w:r>
    </w:p>
    <w:p w14:paraId="1DC232EA" w14:textId="77777777" w:rsidR="00563543" w:rsidRPr="00880AFF" w:rsidRDefault="00563543" w:rsidP="00563543">
      <w:pPr>
        <w:spacing w:after="10" w:line="266" w:lineRule="auto"/>
        <w:ind w:left="732" w:right="93"/>
        <w:rPr>
          <w:rFonts w:asciiTheme="minorHAnsi" w:hAnsiTheme="minorHAnsi" w:cstheme="minorHAnsi"/>
          <w:sz w:val="20"/>
          <w:szCs w:val="20"/>
        </w:rPr>
      </w:pPr>
      <w:r w:rsidRPr="00880AFF">
        <w:rPr>
          <w:rFonts w:asciiTheme="minorHAnsi" w:hAnsiTheme="minorHAnsi" w:cstheme="minorHAnsi"/>
          <w:sz w:val="20"/>
          <w:szCs w:val="20"/>
          <w:u w:val="single" w:color="000000"/>
        </w:rPr>
        <w:t>Hlavný predmet zákazky:</w:t>
      </w:r>
      <w:r w:rsidRPr="00880AFF">
        <w:rPr>
          <w:rFonts w:asciiTheme="minorHAnsi" w:hAnsiTheme="minorHAnsi" w:cstheme="minorHAnsi"/>
          <w:sz w:val="20"/>
          <w:szCs w:val="20"/>
        </w:rPr>
        <w:t xml:space="preserve"> </w:t>
      </w:r>
    </w:p>
    <w:p w14:paraId="3E27FF6B" w14:textId="77777777" w:rsidR="00563543" w:rsidRPr="00880AFF" w:rsidRDefault="00563543" w:rsidP="00563543">
      <w:pPr>
        <w:tabs>
          <w:tab w:val="center" w:pos="1299"/>
          <w:tab w:val="center" w:pos="3356"/>
        </w:tabs>
        <w:ind w:left="0" w:firstLine="0"/>
        <w:jc w:val="left"/>
        <w:rPr>
          <w:rFonts w:asciiTheme="minorHAnsi" w:eastAsia="Calibri" w:hAnsiTheme="minorHAnsi" w:cstheme="minorHAnsi"/>
          <w:sz w:val="20"/>
          <w:szCs w:val="20"/>
        </w:rPr>
      </w:pPr>
      <w:r w:rsidRPr="00880AFF">
        <w:rPr>
          <w:rFonts w:asciiTheme="minorHAnsi" w:eastAsia="Calibri" w:hAnsiTheme="minorHAnsi" w:cstheme="minorHAnsi"/>
          <w:sz w:val="20"/>
          <w:szCs w:val="20"/>
        </w:rPr>
        <w:t xml:space="preserve">                90500000-2</w:t>
      </w:r>
      <w:r w:rsidRPr="00880AFF">
        <w:rPr>
          <w:rFonts w:asciiTheme="minorHAnsi" w:eastAsia="Calibri" w:hAnsiTheme="minorHAnsi" w:cstheme="minorHAnsi"/>
          <w:sz w:val="20"/>
          <w:szCs w:val="20"/>
        </w:rPr>
        <w:tab/>
        <w:t xml:space="preserve"> Služby súvisiace s likvidáciou odpadu a odpadom</w:t>
      </w:r>
    </w:p>
    <w:p w14:paraId="1F7E7F7E" w14:textId="77777777" w:rsidR="00563543" w:rsidRPr="00880AFF" w:rsidRDefault="00563543" w:rsidP="00563543">
      <w:pPr>
        <w:tabs>
          <w:tab w:val="center" w:pos="1299"/>
          <w:tab w:val="center" w:pos="3356"/>
        </w:tabs>
        <w:ind w:left="567" w:firstLine="142"/>
        <w:jc w:val="left"/>
        <w:rPr>
          <w:rFonts w:asciiTheme="minorHAnsi" w:eastAsia="Calibri" w:hAnsiTheme="minorHAnsi" w:cstheme="minorHAnsi"/>
          <w:sz w:val="20"/>
          <w:szCs w:val="20"/>
        </w:rPr>
      </w:pPr>
      <w:r w:rsidRPr="00880AFF">
        <w:rPr>
          <w:rFonts w:asciiTheme="minorHAnsi" w:eastAsia="Calibri" w:hAnsiTheme="minorHAnsi" w:cstheme="minorHAnsi"/>
          <w:sz w:val="20"/>
          <w:szCs w:val="20"/>
        </w:rPr>
        <w:t>90510000-5 Likvidácia a spracovanie odpadu</w:t>
      </w:r>
    </w:p>
    <w:p w14:paraId="52EDD386" w14:textId="77777777" w:rsidR="00563543" w:rsidRPr="00880AFF" w:rsidRDefault="00563543" w:rsidP="00563543">
      <w:pPr>
        <w:tabs>
          <w:tab w:val="center" w:pos="1299"/>
          <w:tab w:val="center" w:pos="3356"/>
        </w:tabs>
        <w:ind w:left="567" w:firstLine="142"/>
        <w:jc w:val="left"/>
        <w:rPr>
          <w:rFonts w:asciiTheme="minorHAnsi" w:eastAsia="Calibri" w:hAnsiTheme="minorHAnsi" w:cstheme="minorHAnsi"/>
          <w:sz w:val="20"/>
          <w:szCs w:val="20"/>
        </w:rPr>
      </w:pPr>
      <w:r w:rsidRPr="00880AFF">
        <w:rPr>
          <w:rFonts w:asciiTheme="minorHAnsi" w:eastAsia="Calibri" w:hAnsiTheme="minorHAnsi" w:cstheme="minorHAnsi"/>
          <w:sz w:val="20"/>
          <w:szCs w:val="20"/>
        </w:rPr>
        <w:t>90511000-2 Služby na zber odpadu</w:t>
      </w:r>
    </w:p>
    <w:p w14:paraId="08D891DA" w14:textId="77777777" w:rsidR="00563543" w:rsidRPr="00880AFF" w:rsidRDefault="00563543" w:rsidP="00563543">
      <w:pPr>
        <w:tabs>
          <w:tab w:val="center" w:pos="1299"/>
          <w:tab w:val="center" w:pos="3356"/>
        </w:tabs>
        <w:ind w:left="567" w:firstLine="142"/>
        <w:jc w:val="left"/>
        <w:rPr>
          <w:rFonts w:asciiTheme="minorHAnsi" w:eastAsia="Calibri" w:hAnsiTheme="minorHAnsi" w:cstheme="minorHAnsi"/>
          <w:sz w:val="20"/>
          <w:szCs w:val="20"/>
        </w:rPr>
      </w:pPr>
      <w:r w:rsidRPr="00880AFF">
        <w:rPr>
          <w:rFonts w:asciiTheme="minorHAnsi" w:eastAsia="Calibri" w:hAnsiTheme="minorHAnsi" w:cstheme="minorHAnsi"/>
          <w:sz w:val="20"/>
          <w:szCs w:val="20"/>
        </w:rPr>
        <w:lastRenderedPageBreak/>
        <w:t>90511100-3 Zber tuhého komunálneho odpadu</w:t>
      </w:r>
    </w:p>
    <w:p w14:paraId="77600752" w14:textId="77777777" w:rsidR="00563543" w:rsidRPr="00880AFF" w:rsidRDefault="00563543" w:rsidP="00563543">
      <w:pPr>
        <w:tabs>
          <w:tab w:val="center" w:pos="1299"/>
          <w:tab w:val="center" w:pos="3356"/>
        </w:tabs>
        <w:ind w:left="567" w:firstLine="142"/>
        <w:jc w:val="left"/>
        <w:rPr>
          <w:rFonts w:asciiTheme="minorHAnsi" w:eastAsia="Calibri" w:hAnsiTheme="minorHAnsi" w:cstheme="minorHAnsi"/>
          <w:sz w:val="20"/>
          <w:szCs w:val="20"/>
        </w:rPr>
      </w:pPr>
      <w:r w:rsidRPr="00880AFF">
        <w:rPr>
          <w:rFonts w:asciiTheme="minorHAnsi" w:eastAsia="Calibri" w:hAnsiTheme="minorHAnsi" w:cstheme="minorHAnsi"/>
          <w:sz w:val="20"/>
          <w:szCs w:val="20"/>
        </w:rPr>
        <w:t>90512000-9 Služby na prepravu odpadu</w:t>
      </w:r>
    </w:p>
    <w:p w14:paraId="52AC82B0" w14:textId="03A9123E" w:rsidR="00A62E82" w:rsidRPr="00880AFF" w:rsidRDefault="00A62E82" w:rsidP="006F67AC">
      <w:pPr>
        <w:shd w:val="clear" w:color="auto" w:fill="FFFFFF" w:themeFill="background1"/>
        <w:tabs>
          <w:tab w:val="center" w:pos="1299"/>
          <w:tab w:val="center" w:pos="3356"/>
        </w:tabs>
        <w:ind w:left="567" w:firstLine="142"/>
        <w:jc w:val="left"/>
        <w:rPr>
          <w:rFonts w:asciiTheme="minorHAnsi" w:eastAsia="Calibri" w:hAnsiTheme="minorHAnsi" w:cstheme="minorHAnsi"/>
          <w:sz w:val="20"/>
          <w:szCs w:val="20"/>
        </w:rPr>
      </w:pPr>
      <w:r w:rsidRPr="00880AFF">
        <w:rPr>
          <w:rFonts w:asciiTheme="minorHAnsi" w:eastAsia="Calibri" w:hAnsiTheme="minorHAnsi" w:cstheme="minorHAnsi"/>
          <w:sz w:val="20"/>
          <w:szCs w:val="20"/>
        </w:rPr>
        <w:t>90513000-6 Služby na spracovanie a likvidáciu nie nebezpečného odpadu</w:t>
      </w:r>
    </w:p>
    <w:p w14:paraId="3A05DEA8" w14:textId="77777777" w:rsidR="00563543" w:rsidRPr="00880AFF" w:rsidRDefault="00563543" w:rsidP="00563543">
      <w:pPr>
        <w:tabs>
          <w:tab w:val="center" w:pos="1299"/>
          <w:tab w:val="center" w:pos="3356"/>
        </w:tabs>
        <w:ind w:left="567" w:firstLine="142"/>
        <w:jc w:val="left"/>
        <w:rPr>
          <w:rFonts w:asciiTheme="minorHAnsi" w:hAnsiTheme="minorHAnsi" w:cstheme="minorHAnsi"/>
          <w:sz w:val="20"/>
          <w:szCs w:val="20"/>
        </w:rPr>
      </w:pPr>
      <w:r w:rsidRPr="00880AFF">
        <w:rPr>
          <w:rFonts w:asciiTheme="minorHAnsi" w:eastAsia="Calibri" w:hAnsiTheme="minorHAnsi" w:cstheme="minorHAnsi"/>
          <w:sz w:val="20"/>
          <w:szCs w:val="20"/>
        </w:rPr>
        <w:t>90513200-8</w:t>
      </w:r>
      <w:r w:rsidRPr="00880AFF">
        <w:rPr>
          <w:rFonts w:asciiTheme="minorHAnsi" w:eastAsia="Calibri" w:hAnsiTheme="minorHAnsi" w:cstheme="minorHAnsi"/>
          <w:sz w:val="20"/>
          <w:szCs w:val="20"/>
        </w:rPr>
        <w:tab/>
        <w:t>Likvidácia tuhého komunálneho odpadu</w:t>
      </w:r>
    </w:p>
    <w:p w14:paraId="0E3BB544" w14:textId="77777777" w:rsidR="00563543" w:rsidRPr="00880AFF" w:rsidRDefault="00563543" w:rsidP="00563543">
      <w:pPr>
        <w:spacing w:after="0" w:line="240" w:lineRule="auto"/>
        <w:ind w:left="747" w:right="3561"/>
        <w:rPr>
          <w:rFonts w:asciiTheme="minorHAnsi" w:hAnsiTheme="minorHAnsi" w:cstheme="minorHAnsi"/>
          <w:sz w:val="20"/>
          <w:szCs w:val="20"/>
        </w:rPr>
      </w:pPr>
      <w:r w:rsidRPr="00880AFF">
        <w:rPr>
          <w:rFonts w:asciiTheme="minorHAnsi" w:eastAsia="Calibri" w:hAnsiTheme="minorHAnsi" w:cstheme="minorHAnsi"/>
          <w:sz w:val="20"/>
          <w:szCs w:val="20"/>
        </w:rPr>
        <w:t xml:space="preserve">           </w:t>
      </w:r>
    </w:p>
    <w:p w14:paraId="23A5AA33" w14:textId="77777777" w:rsidR="00563543" w:rsidRPr="00880AFF" w:rsidRDefault="00563543" w:rsidP="00BF2CA0">
      <w:pPr>
        <w:numPr>
          <w:ilvl w:val="1"/>
          <w:numId w:val="2"/>
        </w:numPr>
        <w:spacing w:after="113"/>
        <w:ind w:left="695" w:right="95" w:hanging="540"/>
        <w:rPr>
          <w:rFonts w:asciiTheme="minorHAnsi" w:hAnsiTheme="minorHAnsi" w:cstheme="minorHAnsi"/>
          <w:sz w:val="20"/>
          <w:szCs w:val="20"/>
        </w:rPr>
      </w:pPr>
      <w:r w:rsidRPr="00880AFF">
        <w:rPr>
          <w:rFonts w:asciiTheme="minorHAnsi" w:hAnsiTheme="minorHAnsi" w:cstheme="minorHAnsi"/>
          <w:sz w:val="20"/>
          <w:szCs w:val="20"/>
        </w:rPr>
        <w:t xml:space="preserve">Podrobné vymedzenie predmetu zákazky je uvedené v časti </w:t>
      </w:r>
      <w:r w:rsidRPr="00880AFF">
        <w:rPr>
          <w:rFonts w:asciiTheme="minorHAnsi" w:hAnsiTheme="minorHAnsi" w:cstheme="minorHAnsi"/>
          <w:i/>
          <w:sz w:val="20"/>
          <w:szCs w:val="20"/>
        </w:rPr>
        <w:t>B.1 Opis predmetu zákazky</w:t>
      </w:r>
      <w:r w:rsidRPr="00880AFF">
        <w:rPr>
          <w:rFonts w:asciiTheme="minorHAnsi" w:hAnsiTheme="minorHAnsi" w:cstheme="minorHAnsi"/>
          <w:sz w:val="20"/>
          <w:szCs w:val="20"/>
        </w:rPr>
        <w:t xml:space="preserve"> týchto súťažných podkladov. </w:t>
      </w:r>
    </w:p>
    <w:p w14:paraId="257F3EB8" w14:textId="2EC63475" w:rsidR="00563543" w:rsidRPr="00880AFF" w:rsidRDefault="00563543" w:rsidP="00BF2CA0">
      <w:pPr>
        <w:numPr>
          <w:ilvl w:val="1"/>
          <w:numId w:val="2"/>
        </w:numPr>
        <w:spacing w:after="107" w:line="266" w:lineRule="auto"/>
        <w:ind w:left="721" w:right="95" w:hanging="579"/>
        <w:rPr>
          <w:rFonts w:asciiTheme="minorHAnsi" w:hAnsiTheme="minorHAnsi" w:cstheme="minorHAnsi"/>
          <w:color w:val="auto"/>
          <w:sz w:val="20"/>
          <w:szCs w:val="20"/>
          <w:u w:val="single"/>
        </w:rPr>
      </w:pPr>
      <w:r w:rsidRPr="00880AFF">
        <w:rPr>
          <w:rFonts w:asciiTheme="minorHAnsi" w:hAnsiTheme="minorHAnsi" w:cstheme="minorHAnsi"/>
          <w:color w:val="auto"/>
          <w:sz w:val="20"/>
          <w:szCs w:val="20"/>
        </w:rPr>
        <w:t>Predpokladaná hodnota zákazky je stanovená vo výške</w:t>
      </w:r>
      <w:r w:rsidRPr="00880AFF">
        <w:rPr>
          <w:rFonts w:asciiTheme="minorHAnsi" w:hAnsiTheme="minorHAnsi" w:cstheme="minorHAnsi"/>
          <w:bCs/>
          <w:color w:val="auto"/>
          <w:sz w:val="20"/>
          <w:szCs w:val="20"/>
        </w:rPr>
        <w:t xml:space="preserve">: </w:t>
      </w:r>
      <w:r w:rsidR="0082750B" w:rsidRPr="00880AFF">
        <w:rPr>
          <w:rFonts w:asciiTheme="minorHAnsi" w:hAnsiTheme="minorHAnsi" w:cstheme="minorHAnsi"/>
          <w:b/>
          <w:bCs/>
          <w:sz w:val="20"/>
          <w:szCs w:val="20"/>
          <w:u w:val="single"/>
        </w:rPr>
        <w:t xml:space="preserve">1 464 278,85 </w:t>
      </w:r>
      <w:r w:rsidRPr="00880AFF">
        <w:rPr>
          <w:rFonts w:asciiTheme="minorHAnsi" w:hAnsiTheme="minorHAnsi" w:cstheme="minorHAnsi"/>
          <w:b/>
          <w:bCs/>
          <w:color w:val="auto"/>
          <w:sz w:val="20"/>
          <w:szCs w:val="20"/>
          <w:u w:val="single"/>
        </w:rPr>
        <w:t>EUR bez DPH.</w:t>
      </w:r>
    </w:p>
    <w:p w14:paraId="1D95EAAB" w14:textId="77777777" w:rsidR="00563543" w:rsidRPr="00880AFF" w:rsidRDefault="00563543" w:rsidP="00563543">
      <w:pPr>
        <w:spacing w:after="0" w:line="266" w:lineRule="auto"/>
        <w:ind w:right="95"/>
        <w:rPr>
          <w:rFonts w:asciiTheme="minorHAnsi" w:hAnsiTheme="minorHAnsi" w:cstheme="minorHAnsi"/>
          <w:color w:val="auto"/>
          <w:sz w:val="20"/>
          <w:szCs w:val="20"/>
        </w:rPr>
      </w:pPr>
    </w:p>
    <w:p w14:paraId="1B586316" w14:textId="4B8A5ED5" w:rsidR="00563543" w:rsidRPr="00880AFF" w:rsidRDefault="00563543" w:rsidP="00563543">
      <w:pPr>
        <w:pStyle w:val="Nadpis3"/>
        <w:spacing w:after="0"/>
        <w:ind w:left="165"/>
        <w:rPr>
          <w:rFonts w:asciiTheme="minorHAnsi" w:hAnsiTheme="minorHAnsi" w:cstheme="minorHAnsi"/>
          <w:color w:val="FF0000"/>
          <w:sz w:val="20"/>
          <w:szCs w:val="20"/>
          <w:vertAlign w:val="baseline"/>
        </w:rPr>
      </w:pPr>
      <w:bookmarkStart w:id="10" w:name="_Toc210377285"/>
      <w:r w:rsidRPr="00880AFF">
        <w:rPr>
          <w:rFonts w:asciiTheme="minorHAnsi" w:hAnsiTheme="minorHAnsi" w:cstheme="minorHAnsi"/>
          <w:sz w:val="20"/>
          <w:szCs w:val="20"/>
          <w:vertAlign w:val="baseline"/>
        </w:rPr>
        <w:t>3</w:t>
      </w:r>
      <w:r w:rsidR="00DB6F03" w:rsidRPr="00880AFF">
        <w:rPr>
          <w:rFonts w:asciiTheme="minorHAnsi" w:hAnsiTheme="minorHAnsi" w:cstheme="minorHAnsi"/>
          <w:sz w:val="20"/>
          <w:szCs w:val="20"/>
          <w:vertAlign w:val="baseline"/>
        </w:rPr>
        <w:tab/>
      </w:r>
      <w:r w:rsidRPr="00880AFF">
        <w:rPr>
          <w:rFonts w:asciiTheme="minorHAnsi" w:hAnsiTheme="minorHAnsi" w:cstheme="minorHAnsi"/>
          <w:sz w:val="20"/>
          <w:szCs w:val="20"/>
          <w:vertAlign w:val="baseline"/>
        </w:rPr>
        <w:t>KOMPLEXNOSŤ DODÁVKY</w:t>
      </w:r>
      <w:bookmarkEnd w:id="10"/>
      <w:r w:rsidRPr="00880AFF">
        <w:rPr>
          <w:rFonts w:asciiTheme="minorHAnsi" w:hAnsiTheme="minorHAnsi" w:cstheme="minorHAnsi"/>
          <w:sz w:val="20"/>
          <w:szCs w:val="20"/>
          <w:vertAlign w:val="baseline"/>
        </w:rPr>
        <w:t xml:space="preserve"> </w:t>
      </w:r>
    </w:p>
    <w:p w14:paraId="28DE08FA" w14:textId="77777777" w:rsidR="00563543" w:rsidRPr="00880AFF" w:rsidRDefault="00563543" w:rsidP="00563543">
      <w:pPr>
        <w:rPr>
          <w:rFonts w:asciiTheme="minorHAnsi" w:hAnsiTheme="minorHAnsi" w:cstheme="minorHAnsi"/>
          <w:sz w:val="20"/>
          <w:szCs w:val="20"/>
        </w:rPr>
      </w:pPr>
    </w:p>
    <w:p w14:paraId="690B2B52" w14:textId="64494698" w:rsidR="00563543" w:rsidRPr="00880AFF" w:rsidRDefault="00563543" w:rsidP="00563543">
      <w:pPr>
        <w:tabs>
          <w:tab w:val="center" w:pos="3183"/>
          <w:tab w:val="left" w:pos="5972"/>
        </w:tabs>
        <w:spacing w:after="252"/>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3.1       Predmet zákazky nie je rozdelený na časti.</w:t>
      </w:r>
      <w:r w:rsidRPr="00880AFF">
        <w:rPr>
          <w:rFonts w:asciiTheme="minorHAnsi" w:hAnsiTheme="minorHAnsi" w:cstheme="minorHAnsi"/>
          <w:sz w:val="20"/>
          <w:szCs w:val="20"/>
        </w:rPr>
        <w:tab/>
      </w:r>
    </w:p>
    <w:p w14:paraId="6C89D415" w14:textId="2CAF8335" w:rsidR="00563543" w:rsidRPr="00880AFF" w:rsidRDefault="00563543" w:rsidP="00DE6381">
      <w:pPr>
        <w:ind w:left="709" w:hanging="567"/>
        <w:rPr>
          <w:rFonts w:asciiTheme="minorHAnsi" w:hAnsiTheme="minorHAnsi" w:cstheme="minorHAnsi"/>
          <w:sz w:val="20"/>
          <w:szCs w:val="20"/>
        </w:rPr>
      </w:pPr>
      <w:r w:rsidRPr="00880AFF">
        <w:rPr>
          <w:rFonts w:asciiTheme="minorHAnsi" w:hAnsiTheme="minorHAnsi" w:cstheme="minorHAnsi"/>
          <w:sz w:val="20"/>
          <w:szCs w:val="20"/>
        </w:rPr>
        <w:t xml:space="preserve">3.2 </w:t>
      </w:r>
      <w:r w:rsidR="00E760B6" w:rsidRPr="00880AFF">
        <w:rPr>
          <w:rFonts w:asciiTheme="minorHAnsi" w:hAnsiTheme="minorHAnsi" w:cstheme="minorHAnsi"/>
          <w:sz w:val="20"/>
          <w:szCs w:val="20"/>
        </w:rPr>
        <w:t xml:space="preserve"> </w:t>
      </w:r>
      <w:r w:rsidR="00DE6381" w:rsidRPr="00880AFF">
        <w:rPr>
          <w:rFonts w:asciiTheme="minorHAnsi" w:hAnsiTheme="minorHAnsi" w:cstheme="minorHAnsi"/>
          <w:sz w:val="20"/>
          <w:szCs w:val="20"/>
        </w:rPr>
        <w:t xml:space="preserve">  </w:t>
      </w:r>
      <w:r w:rsidR="00C5323B">
        <w:rPr>
          <w:rFonts w:asciiTheme="minorHAnsi" w:hAnsiTheme="minorHAnsi" w:cstheme="minorHAnsi"/>
          <w:sz w:val="20"/>
          <w:szCs w:val="20"/>
        </w:rPr>
        <w:t xml:space="preserve"> </w:t>
      </w:r>
      <w:r w:rsidR="00E760B6" w:rsidRPr="00880AFF">
        <w:rPr>
          <w:rFonts w:asciiTheme="minorHAnsi" w:hAnsiTheme="minorHAnsi" w:cstheme="minorHAnsi"/>
          <w:sz w:val="20"/>
          <w:szCs w:val="20"/>
        </w:rPr>
        <w:t xml:space="preserve">Uchádzač  predloží  ponuku  na  celý  požadovaný rozsah predmetu zákazky v súlade s technickými špecifikáciami predmetu zákazky uvedenými v časti B.1 Opis predmetu obstarávania týchto súťažných podkladov. Odôvodnenie nerozdelenia PZ: Verejný obstarávateľ nerozdelil predmet zákazky na časti, nakoľko za účelom hospodárnosti procesu verejného obstarávania verejní obstarávatelia uzatvorili </w:t>
      </w:r>
      <w:r w:rsidR="009B1112" w:rsidRPr="00880AFF">
        <w:rPr>
          <w:rFonts w:asciiTheme="minorHAnsi" w:hAnsiTheme="minorHAnsi" w:cstheme="minorHAnsi"/>
          <w:sz w:val="20"/>
          <w:szCs w:val="20"/>
        </w:rPr>
        <w:t xml:space="preserve">samostatné </w:t>
      </w:r>
      <w:r w:rsidR="00E760B6" w:rsidRPr="00880AFF">
        <w:rPr>
          <w:rFonts w:asciiTheme="minorHAnsi" w:hAnsiTheme="minorHAnsi" w:cstheme="minorHAnsi"/>
          <w:sz w:val="20"/>
          <w:szCs w:val="20"/>
        </w:rPr>
        <w:t xml:space="preserve">zmluvy o </w:t>
      </w:r>
      <w:r w:rsidR="00692897" w:rsidRPr="00880AFF">
        <w:rPr>
          <w:rFonts w:asciiTheme="minorHAnsi" w:hAnsiTheme="minorHAnsi" w:cstheme="minorHAnsi"/>
          <w:sz w:val="20"/>
          <w:szCs w:val="20"/>
        </w:rPr>
        <w:t>p</w:t>
      </w:r>
      <w:r w:rsidR="00E760B6" w:rsidRPr="00880AFF">
        <w:rPr>
          <w:rFonts w:asciiTheme="minorHAnsi" w:hAnsiTheme="minorHAnsi" w:cstheme="minorHAnsi"/>
          <w:sz w:val="20"/>
          <w:szCs w:val="20"/>
        </w:rPr>
        <w:t>ríležitostnom spoločnom verejnom obstarávaní podľa § 16 zákona z dôvodu získania výhodnejších obchodných podmienok spoločným obstarávaním.</w:t>
      </w:r>
    </w:p>
    <w:p w14:paraId="6D658B6D" w14:textId="77777777" w:rsidR="009B1112" w:rsidRPr="00880AFF" w:rsidRDefault="009B1112" w:rsidP="009B1112">
      <w:pPr>
        <w:ind w:left="709" w:hanging="425"/>
        <w:rPr>
          <w:rFonts w:asciiTheme="minorHAnsi" w:hAnsiTheme="minorHAnsi" w:cstheme="minorHAnsi"/>
          <w:sz w:val="20"/>
          <w:szCs w:val="20"/>
        </w:rPr>
      </w:pPr>
    </w:p>
    <w:p w14:paraId="7BE49AE1" w14:textId="219E53B7" w:rsidR="00563543" w:rsidRPr="00880AFF" w:rsidRDefault="00074278" w:rsidP="00DB6F03">
      <w:pPr>
        <w:pStyle w:val="Nadpis3"/>
        <w:rPr>
          <w:rFonts w:asciiTheme="minorHAnsi" w:hAnsiTheme="minorHAnsi" w:cstheme="minorHAnsi"/>
          <w:sz w:val="20"/>
          <w:szCs w:val="20"/>
          <w:vertAlign w:val="baseline"/>
        </w:rPr>
      </w:pPr>
      <w:bookmarkStart w:id="11" w:name="_Toc210377286"/>
      <w:r w:rsidRPr="00880AFF">
        <w:rPr>
          <w:rFonts w:asciiTheme="minorHAnsi" w:hAnsiTheme="minorHAnsi" w:cstheme="minorHAnsi"/>
          <w:sz w:val="20"/>
          <w:szCs w:val="20"/>
          <w:vertAlign w:val="baseline"/>
        </w:rPr>
        <w:t>4</w:t>
      </w:r>
      <w:r w:rsidR="00DB6F03"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ZDROJ FINANČNÝCH PROSTRIEDKOV</w:t>
      </w:r>
      <w:bookmarkEnd w:id="11"/>
    </w:p>
    <w:p w14:paraId="0C16AFF0" w14:textId="77777777" w:rsidR="00563543" w:rsidRPr="00880AFF" w:rsidRDefault="00563543" w:rsidP="00BF2CA0">
      <w:pPr>
        <w:numPr>
          <w:ilvl w:val="1"/>
          <w:numId w:val="3"/>
        </w:numPr>
        <w:spacing w:after="124"/>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Predmet zákazky sa bude financovať z vlastných rozpočtových zdrojov verejného obstarávateľa vyčlenených                          na požadovaný účel. </w:t>
      </w:r>
    </w:p>
    <w:p w14:paraId="5D6849F3" w14:textId="77777777" w:rsidR="00563543" w:rsidRPr="00880AFF" w:rsidRDefault="00563543" w:rsidP="00BF2CA0">
      <w:pPr>
        <w:pStyle w:val="Odsekzoznamu"/>
        <w:numPr>
          <w:ilvl w:val="1"/>
          <w:numId w:val="3"/>
        </w:numPr>
        <w:ind w:hanging="580"/>
        <w:rPr>
          <w:rFonts w:asciiTheme="minorHAnsi" w:hAnsiTheme="minorHAnsi" w:cstheme="minorHAnsi"/>
          <w:sz w:val="20"/>
          <w:szCs w:val="20"/>
        </w:rPr>
      </w:pPr>
      <w:r w:rsidRPr="00880AFF">
        <w:rPr>
          <w:rFonts w:asciiTheme="minorHAnsi" w:hAnsiTheme="minorHAnsi" w:cstheme="minorHAnsi"/>
          <w:sz w:val="20"/>
          <w:szCs w:val="20"/>
        </w:rPr>
        <w:t>Lehota splatnosti faktúr je maximálne do 30 dní odo dňa vystavenia každej čiastkovej mesačnej faktúry verejnému obstarávateľovi.</w:t>
      </w:r>
    </w:p>
    <w:p w14:paraId="04E9DF39" w14:textId="77777777" w:rsidR="00563543" w:rsidRPr="00880AFF" w:rsidRDefault="00563543" w:rsidP="00563543">
      <w:pPr>
        <w:pStyle w:val="Odsekzoznamu"/>
        <w:spacing w:after="0" w:line="240" w:lineRule="auto"/>
        <w:ind w:left="722" w:firstLine="0"/>
        <w:rPr>
          <w:rFonts w:asciiTheme="minorHAnsi" w:hAnsiTheme="minorHAnsi" w:cstheme="minorHAnsi"/>
          <w:sz w:val="20"/>
          <w:szCs w:val="20"/>
        </w:rPr>
      </w:pPr>
    </w:p>
    <w:p w14:paraId="1B254F6C" w14:textId="77777777" w:rsidR="00563543" w:rsidRPr="00880AFF" w:rsidRDefault="00563543" w:rsidP="00BF2CA0">
      <w:pPr>
        <w:pStyle w:val="Odsekzoznamu"/>
        <w:numPr>
          <w:ilvl w:val="1"/>
          <w:numId w:val="3"/>
        </w:numPr>
        <w:ind w:hanging="580"/>
        <w:rPr>
          <w:rFonts w:asciiTheme="minorHAnsi" w:hAnsiTheme="minorHAnsi" w:cstheme="minorHAnsi"/>
          <w:sz w:val="20"/>
          <w:szCs w:val="20"/>
        </w:rPr>
      </w:pPr>
      <w:r w:rsidRPr="00880AFF">
        <w:rPr>
          <w:rFonts w:asciiTheme="minorHAnsi" w:hAnsiTheme="minorHAnsi" w:cstheme="minorHAnsi"/>
          <w:sz w:val="20"/>
          <w:szCs w:val="20"/>
        </w:rPr>
        <w:t>Financovanie bude realizované bezhotovostným platobným stykom na základe čiastkových mesačných faktúr vystavených úspešným uchádzačom a doručených verejnému obstarávateľovi do 5 kalendárnych dní.</w:t>
      </w:r>
    </w:p>
    <w:p w14:paraId="0164A12E" w14:textId="77777777" w:rsidR="00563543" w:rsidRPr="00880AFF" w:rsidRDefault="00563543" w:rsidP="00563543">
      <w:pPr>
        <w:pStyle w:val="Odsekzoznamu"/>
        <w:spacing w:after="0" w:line="240" w:lineRule="auto"/>
        <w:ind w:left="722" w:firstLine="0"/>
        <w:rPr>
          <w:rFonts w:asciiTheme="minorHAnsi" w:hAnsiTheme="minorHAnsi" w:cstheme="minorHAnsi"/>
          <w:sz w:val="20"/>
          <w:szCs w:val="20"/>
        </w:rPr>
      </w:pPr>
    </w:p>
    <w:p w14:paraId="0C880501" w14:textId="77777777" w:rsidR="00563543" w:rsidRPr="00880AFF" w:rsidRDefault="00563543" w:rsidP="00BF2CA0">
      <w:pPr>
        <w:numPr>
          <w:ilvl w:val="1"/>
          <w:numId w:val="3"/>
        </w:numPr>
        <w:spacing w:after="126"/>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Preddavky ani zálohové platby verejný obstarávateľ neposkytuje. Podrobný spôsob financovania je uvedený v časti </w:t>
      </w:r>
      <w:r w:rsidRPr="00880AFF">
        <w:rPr>
          <w:rFonts w:asciiTheme="minorHAnsi" w:hAnsiTheme="minorHAnsi" w:cstheme="minorHAnsi"/>
          <w:i/>
          <w:sz w:val="20"/>
          <w:szCs w:val="20"/>
        </w:rPr>
        <w:t xml:space="preserve">B.3 Návrh zmluvy </w:t>
      </w:r>
      <w:r w:rsidRPr="00880AFF">
        <w:rPr>
          <w:rFonts w:asciiTheme="minorHAnsi" w:hAnsiTheme="minorHAnsi" w:cstheme="minorHAnsi"/>
          <w:sz w:val="20"/>
          <w:szCs w:val="20"/>
        </w:rPr>
        <w:t xml:space="preserve">týchto súťažných podkladov. </w:t>
      </w:r>
    </w:p>
    <w:p w14:paraId="5934C00B" w14:textId="77777777" w:rsidR="00563543" w:rsidRPr="00880AFF" w:rsidRDefault="00563543" w:rsidP="00BF2CA0">
      <w:pPr>
        <w:numPr>
          <w:ilvl w:val="1"/>
          <w:numId w:val="3"/>
        </w:numPr>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Verejný obstarávateľ nezodpovedá za omeškanie platieb, ak omeškanie bude spôsobené jeho peňažným ústavom. </w:t>
      </w:r>
    </w:p>
    <w:p w14:paraId="57B852AE" w14:textId="77777777" w:rsidR="00563543" w:rsidRPr="00880AFF" w:rsidRDefault="00563543" w:rsidP="00563543">
      <w:pPr>
        <w:ind w:left="722" w:right="95" w:firstLine="0"/>
        <w:rPr>
          <w:rFonts w:asciiTheme="minorHAnsi" w:hAnsiTheme="minorHAnsi" w:cstheme="minorHAnsi"/>
          <w:sz w:val="20"/>
          <w:szCs w:val="20"/>
        </w:rPr>
      </w:pPr>
    </w:p>
    <w:p w14:paraId="5548B5ED" w14:textId="12A41DEE" w:rsidR="00563543" w:rsidRPr="00880AFF" w:rsidRDefault="00563543" w:rsidP="00563543">
      <w:pPr>
        <w:pStyle w:val="Nadpis3"/>
        <w:spacing w:after="0"/>
        <w:ind w:left="165"/>
        <w:rPr>
          <w:rFonts w:asciiTheme="minorHAnsi" w:hAnsiTheme="minorHAnsi" w:cstheme="minorHAnsi"/>
          <w:sz w:val="20"/>
          <w:szCs w:val="20"/>
        </w:rPr>
      </w:pPr>
      <w:bookmarkStart w:id="12" w:name="_Toc210377287"/>
      <w:r w:rsidRPr="00880AFF">
        <w:rPr>
          <w:rFonts w:asciiTheme="minorHAnsi" w:hAnsiTheme="minorHAnsi" w:cstheme="minorHAnsi"/>
          <w:sz w:val="20"/>
          <w:szCs w:val="20"/>
          <w:vertAlign w:val="baseline"/>
        </w:rPr>
        <w:t>5</w:t>
      </w:r>
      <w:r w:rsidR="00DB6F03" w:rsidRPr="00880AFF">
        <w:rPr>
          <w:rFonts w:asciiTheme="minorHAnsi" w:hAnsiTheme="minorHAnsi" w:cstheme="minorHAnsi"/>
          <w:sz w:val="20"/>
          <w:szCs w:val="20"/>
          <w:vertAlign w:val="baseline"/>
        </w:rPr>
        <w:tab/>
      </w:r>
      <w:r w:rsidRPr="00880AFF">
        <w:rPr>
          <w:rFonts w:asciiTheme="minorHAnsi" w:hAnsiTheme="minorHAnsi" w:cstheme="minorHAnsi"/>
          <w:sz w:val="20"/>
          <w:szCs w:val="20"/>
          <w:vertAlign w:val="baseline"/>
        </w:rPr>
        <w:t>DRUH ZÁKAZKY</w:t>
      </w:r>
      <w:bookmarkEnd w:id="12"/>
      <w:r w:rsidRPr="00880AFF">
        <w:rPr>
          <w:rFonts w:asciiTheme="minorHAnsi" w:hAnsiTheme="minorHAnsi" w:cstheme="minorHAnsi"/>
          <w:sz w:val="20"/>
          <w:szCs w:val="20"/>
        </w:rPr>
        <w:t xml:space="preserve"> </w:t>
      </w:r>
    </w:p>
    <w:p w14:paraId="61782155" w14:textId="77777777" w:rsidR="00563543" w:rsidRPr="00880AFF" w:rsidRDefault="00563543" w:rsidP="00563543">
      <w:pPr>
        <w:rPr>
          <w:rFonts w:asciiTheme="minorHAnsi" w:hAnsiTheme="minorHAnsi" w:cstheme="minorHAnsi"/>
          <w:sz w:val="20"/>
          <w:szCs w:val="20"/>
        </w:rPr>
      </w:pPr>
    </w:p>
    <w:p w14:paraId="58A3AAB8" w14:textId="77777777" w:rsidR="00563543" w:rsidRPr="00880AFF" w:rsidRDefault="00563543" w:rsidP="00563543">
      <w:pPr>
        <w:spacing w:after="72"/>
        <w:ind w:left="165" w:right="95"/>
        <w:rPr>
          <w:rFonts w:asciiTheme="minorHAnsi" w:hAnsiTheme="minorHAnsi" w:cstheme="minorHAnsi"/>
          <w:sz w:val="20"/>
          <w:szCs w:val="20"/>
        </w:rPr>
      </w:pPr>
      <w:r w:rsidRPr="00880AFF">
        <w:rPr>
          <w:rFonts w:asciiTheme="minorHAnsi" w:hAnsiTheme="minorHAnsi" w:cstheme="minorHAnsi"/>
          <w:sz w:val="20"/>
          <w:szCs w:val="20"/>
        </w:rPr>
        <w:t xml:space="preserve">5.1       Zákazka na poskytnutie služby podľa ustanovenia </w:t>
      </w:r>
      <w:r w:rsidRPr="000C7C28">
        <w:rPr>
          <w:rFonts w:asciiTheme="minorHAnsi" w:hAnsiTheme="minorHAnsi" w:cstheme="minorHAnsi"/>
          <w:b/>
          <w:bCs/>
          <w:sz w:val="20"/>
          <w:szCs w:val="20"/>
        </w:rPr>
        <w:t>§ 3 ods. 4</w:t>
      </w:r>
      <w:r w:rsidRPr="00880AFF">
        <w:rPr>
          <w:rFonts w:asciiTheme="minorHAnsi" w:hAnsiTheme="minorHAnsi" w:cstheme="minorHAnsi"/>
          <w:sz w:val="20"/>
          <w:szCs w:val="20"/>
        </w:rPr>
        <w:t xml:space="preserve"> zákona. </w:t>
      </w:r>
    </w:p>
    <w:p w14:paraId="19D943D1" w14:textId="6A2613DA" w:rsidR="00563543" w:rsidRPr="00880AFF" w:rsidRDefault="00563543" w:rsidP="00563543">
      <w:pPr>
        <w:spacing w:after="119"/>
        <w:ind w:left="709" w:right="95" w:hanging="567"/>
        <w:rPr>
          <w:rFonts w:asciiTheme="minorHAnsi" w:hAnsiTheme="minorHAnsi" w:cstheme="minorHAnsi"/>
          <w:sz w:val="20"/>
          <w:szCs w:val="20"/>
        </w:rPr>
      </w:pPr>
      <w:r w:rsidRPr="00880AFF">
        <w:rPr>
          <w:rFonts w:asciiTheme="minorHAnsi" w:hAnsiTheme="minorHAnsi" w:cstheme="minorHAnsi"/>
          <w:sz w:val="20"/>
          <w:szCs w:val="20"/>
        </w:rPr>
        <w:t>5.2    Výsledkom tohto verejného obstarávania bude uzatvorenie Rámcovej dohody podľa § 83 zákona o verejnom obstarávaní a na jej základe zadávanie zákaziek účastníkovi rámcovej dohody na poskytovanie služieb samostatnými realizačnými zmluvami o poskytnutí služby podľa § 269 a nasl. zák. č. 513/1991 Zb. v znení neskorších predpisov - Obchodný zákonník, za podmienok určených v rámcovej dohode a podľa bodu 6.2 tejto časti súťažných podkladov.</w:t>
      </w:r>
    </w:p>
    <w:p w14:paraId="3F0B5CC7" w14:textId="77777777" w:rsidR="00563543" w:rsidRPr="00880AFF" w:rsidRDefault="00563543" w:rsidP="00563543">
      <w:pPr>
        <w:spacing w:after="0" w:line="240" w:lineRule="auto"/>
        <w:ind w:left="695" w:right="95" w:hanging="540"/>
        <w:rPr>
          <w:rFonts w:asciiTheme="minorHAnsi" w:hAnsiTheme="minorHAnsi" w:cstheme="minorHAnsi"/>
          <w:sz w:val="20"/>
          <w:szCs w:val="20"/>
        </w:rPr>
      </w:pPr>
      <w:r w:rsidRPr="00880AFF">
        <w:rPr>
          <w:rFonts w:asciiTheme="minorHAnsi" w:hAnsiTheme="minorHAnsi" w:cstheme="minorHAnsi"/>
          <w:sz w:val="20"/>
          <w:szCs w:val="20"/>
        </w:rPr>
        <w:t xml:space="preserve">5.3      Podrobné vymedzenie záväzných zmluvných a obchodných podmienok na poskytnutie predmetu zákazky tvorí časť  </w:t>
      </w:r>
      <w:r w:rsidRPr="00880AFF">
        <w:rPr>
          <w:rFonts w:asciiTheme="minorHAnsi" w:hAnsiTheme="minorHAnsi" w:cstheme="minorHAnsi"/>
          <w:i/>
          <w:sz w:val="20"/>
          <w:szCs w:val="20"/>
        </w:rPr>
        <w:t xml:space="preserve">B.3 Návrh zmluvy,  B.1 Opis predmetu zákazky  a  B.2  Spôsob určenia ceny </w:t>
      </w:r>
      <w:r w:rsidRPr="00880AFF">
        <w:rPr>
          <w:rFonts w:asciiTheme="minorHAnsi" w:hAnsiTheme="minorHAnsi" w:cstheme="minorHAnsi"/>
          <w:sz w:val="20"/>
          <w:szCs w:val="20"/>
        </w:rPr>
        <w:t xml:space="preserve">týchto súťažných podkladov. </w:t>
      </w:r>
    </w:p>
    <w:p w14:paraId="1733A388" w14:textId="77777777" w:rsidR="00074278" w:rsidRPr="00880AFF" w:rsidRDefault="00074278" w:rsidP="00563543">
      <w:pPr>
        <w:spacing w:after="0" w:line="240" w:lineRule="auto"/>
        <w:ind w:left="695" w:right="95" w:hanging="540"/>
        <w:rPr>
          <w:rFonts w:asciiTheme="minorHAnsi" w:hAnsiTheme="minorHAnsi" w:cstheme="minorHAnsi"/>
          <w:sz w:val="20"/>
          <w:szCs w:val="20"/>
        </w:rPr>
      </w:pPr>
    </w:p>
    <w:p w14:paraId="31F30C72" w14:textId="70225282" w:rsidR="00563543" w:rsidRPr="00880AFF" w:rsidRDefault="00074278" w:rsidP="00074278">
      <w:pPr>
        <w:pStyle w:val="Nadpis3"/>
        <w:rPr>
          <w:rFonts w:asciiTheme="minorHAnsi" w:hAnsiTheme="minorHAnsi" w:cstheme="minorHAnsi"/>
          <w:sz w:val="20"/>
          <w:szCs w:val="20"/>
          <w:vertAlign w:val="baseline"/>
        </w:rPr>
      </w:pPr>
      <w:bookmarkStart w:id="13" w:name="_Toc210377288"/>
      <w:r w:rsidRPr="00880AFF">
        <w:rPr>
          <w:rFonts w:asciiTheme="minorHAnsi" w:hAnsiTheme="minorHAnsi" w:cstheme="minorHAnsi"/>
          <w:sz w:val="20"/>
          <w:szCs w:val="20"/>
          <w:vertAlign w:val="baseline"/>
        </w:rPr>
        <w:t xml:space="preserve">6 </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MIESTO A TERMÍN POSKYTNUTIA PREDMETU ZÁKAZKY</w:t>
      </w:r>
      <w:bookmarkEnd w:id="13"/>
    </w:p>
    <w:p w14:paraId="54313633" w14:textId="77777777" w:rsidR="00563543" w:rsidRPr="00880AFF" w:rsidRDefault="00563543" w:rsidP="00BF2CA0">
      <w:pPr>
        <w:numPr>
          <w:ilvl w:val="1"/>
          <w:numId w:val="4"/>
        </w:numPr>
        <w:spacing w:after="125"/>
        <w:ind w:right="95" w:hanging="567"/>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Miestom poskytnutia predmetu zákazky je sídlo verejného obstarávateľa. </w:t>
      </w:r>
    </w:p>
    <w:p w14:paraId="7EF9129F" w14:textId="77777777" w:rsidR="00563543" w:rsidRPr="00880AFF" w:rsidRDefault="00563543" w:rsidP="00BF2CA0">
      <w:pPr>
        <w:pStyle w:val="Odsekzoznamu"/>
        <w:numPr>
          <w:ilvl w:val="1"/>
          <w:numId w:val="4"/>
        </w:numPr>
        <w:ind w:hanging="580"/>
        <w:rPr>
          <w:rFonts w:asciiTheme="minorHAnsi" w:hAnsiTheme="minorHAnsi" w:cstheme="minorHAnsi"/>
          <w:sz w:val="20"/>
          <w:szCs w:val="20"/>
        </w:rPr>
      </w:pPr>
      <w:r w:rsidRPr="00880AFF">
        <w:rPr>
          <w:rFonts w:asciiTheme="minorHAnsi" w:hAnsiTheme="minorHAnsi" w:cstheme="minorHAnsi"/>
          <w:sz w:val="20"/>
          <w:szCs w:val="20"/>
        </w:rPr>
        <w:t>Trvanie</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rámcovej</w:t>
      </w:r>
      <w:r w:rsidRPr="00880AFF">
        <w:rPr>
          <w:rFonts w:asciiTheme="minorHAnsi" w:hAnsiTheme="minorHAnsi" w:cstheme="minorHAnsi"/>
          <w:spacing w:val="-7"/>
          <w:sz w:val="20"/>
          <w:szCs w:val="20"/>
        </w:rPr>
        <w:t xml:space="preserve"> </w:t>
      </w:r>
      <w:r w:rsidRPr="00880AFF">
        <w:rPr>
          <w:rFonts w:asciiTheme="minorHAnsi" w:hAnsiTheme="minorHAnsi" w:cstheme="minorHAnsi"/>
          <w:sz w:val="20"/>
          <w:szCs w:val="20"/>
        </w:rPr>
        <w:t>dohody</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je</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na</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obdobie</w:t>
      </w:r>
      <w:r w:rsidRPr="00880AFF">
        <w:rPr>
          <w:rFonts w:asciiTheme="minorHAnsi" w:hAnsiTheme="minorHAnsi" w:cstheme="minorHAnsi"/>
          <w:spacing w:val="-4"/>
          <w:sz w:val="20"/>
          <w:szCs w:val="20"/>
        </w:rPr>
        <w:t xml:space="preserve"> </w:t>
      </w:r>
      <w:r w:rsidRPr="00880AFF">
        <w:rPr>
          <w:rFonts w:asciiTheme="minorHAnsi" w:hAnsiTheme="minorHAnsi" w:cstheme="minorHAnsi"/>
          <w:b/>
          <w:bCs/>
          <w:sz w:val="20"/>
          <w:szCs w:val="20"/>
        </w:rPr>
        <w:t>24 mesiacov</w:t>
      </w:r>
      <w:r w:rsidRPr="00880AFF">
        <w:rPr>
          <w:rFonts w:asciiTheme="minorHAnsi" w:hAnsiTheme="minorHAnsi" w:cstheme="minorHAnsi"/>
          <w:spacing w:val="-6"/>
          <w:sz w:val="20"/>
          <w:szCs w:val="20"/>
        </w:rPr>
        <w:t xml:space="preserve"> </w:t>
      </w:r>
      <w:r w:rsidRPr="00880AFF">
        <w:rPr>
          <w:rFonts w:asciiTheme="minorHAnsi" w:hAnsiTheme="minorHAnsi" w:cstheme="minorHAnsi"/>
          <w:sz w:val="20"/>
          <w:szCs w:val="20"/>
        </w:rPr>
        <w:t>odo</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dňa</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nadobudnutia</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jej</w:t>
      </w:r>
      <w:r w:rsidRPr="00880AFF">
        <w:rPr>
          <w:rFonts w:asciiTheme="minorHAnsi" w:hAnsiTheme="minorHAnsi" w:cstheme="minorHAnsi"/>
          <w:spacing w:val="-5"/>
          <w:sz w:val="20"/>
          <w:szCs w:val="20"/>
        </w:rPr>
        <w:t xml:space="preserve"> </w:t>
      </w:r>
      <w:r w:rsidRPr="00880AFF">
        <w:rPr>
          <w:rFonts w:asciiTheme="minorHAnsi" w:hAnsiTheme="minorHAnsi" w:cstheme="minorHAnsi"/>
          <w:sz w:val="20"/>
          <w:szCs w:val="20"/>
        </w:rPr>
        <w:t>účinnosti</w:t>
      </w:r>
      <w:r w:rsidRPr="00880AFF">
        <w:rPr>
          <w:rFonts w:asciiTheme="minorHAnsi" w:hAnsiTheme="minorHAnsi" w:cstheme="minorHAnsi"/>
          <w:spacing w:val="-6"/>
          <w:sz w:val="20"/>
          <w:szCs w:val="20"/>
        </w:rPr>
        <w:t xml:space="preserve"> </w:t>
      </w:r>
      <w:r w:rsidRPr="00880AFF">
        <w:rPr>
          <w:rFonts w:asciiTheme="minorHAnsi" w:hAnsiTheme="minorHAnsi" w:cstheme="minorHAnsi"/>
          <w:sz w:val="20"/>
          <w:szCs w:val="20"/>
        </w:rPr>
        <w:t>alebo do</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vyčerpania</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finančného</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limitu</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uvedeného</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v</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rámcovej</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dohode,</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podľa</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toho,</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čo</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nastane</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 xml:space="preserve">skôr. Následné plnenie bude zabezpečené samostatnými realizačnými zmluvami o poskytnutí služby uzatvorenými na obdobie </w:t>
      </w:r>
      <w:r w:rsidRPr="00880AFF">
        <w:rPr>
          <w:rFonts w:asciiTheme="minorHAnsi" w:hAnsiTheme="minorHAnsi" w:cstheme="minorHAnsi"/>
          <w:b/>
          <w:bCs/>
          <w:sz w:val="20"/>
          <w:szCs w:val="20"/>
        </w:rPr>
        <w:t>24 mesiacov</w:t>
      </w:r>
      <w:r w:rsidRPr="00880AFF">
        <w:rPr>
          <w:rFonts w:asciiTheme="minorHAnsi" w:hAnsiTheme="minorHAnsi" w:cstheme="minorHAnsi"/>
          <w:sz w:val="20"/>
          <w:szCs w:val="20"/>
        </w:rPr>
        <w:t xml:space="preserve"> pre každého pristupujúceho verejného obstarávateľa samostatne.</w:t>
      </w:r>
    </w:p>
    <w:p w14:paraId="344C64A2" w14:textId="77777777" w:rsidR="00563543" w:rsidRPr="00880AFF" w:rsidRDefault="00563543" w:rsidP="00563543">
      <w:pPr>
        <w:pStyle w:val="Odsekzoznamu"/>
        <w:ind w:left="722" w:firstLine="0"/>
        <w:rPr>
          <w:rFonts w:asciiTheme="minorHAnsi" w:hAnsiTheme="minorHAnsi" w:cstheme="minorHAnsi"/>
          <w:sz w:val="20"/>
          <w:szCs w:val="20"/>
        </w:rPr>
      </w:pPr>
    </w:p>
    <w:p w14:paraId="0BED7F14" w14:textId="01C1BA9A" w:rsidR="00563543" w:rsidRPr="00C5323B" w:rsidRDefault="00563543" w:rsidP="00BF2CA0">
      <w:pPr>
        <w:numPr>
          <w:ilvl w:val="1"/>
          <w:numId w:val="4"/>
        </w:numPr>
        <w:spacing w:after="0" w:line="240" w:lineRule="auto"/>
        <w:ind w:right="95" w:hanging="567"/>
        <w:rPr>
          <w:rFonts w:asciiTheme="minorHAnsi" w:hAnsiTheme="minorHAnsi" w:cstheme="minorHAnsi"/>
          <w:sz w:val="20"/>
          <w:szCs w:val="20"/>
        </w:rPr>
      </w:pPr>
      <w:r w:rsidRPr="00880AFF">
        <w:rPr>
          <w:rFonts w:asciiTheme="minorHAnsi" w:eastAsia="Times New Roman" w:hAnsiTheme="minorHAnsi" w:cstheme="minorHAnsi"/>
          <w:color w:val="auto"/>
          <w:sz w:val="20"/>
          <w:szCs w:val="20"/>
          <w:lang w:eastAsia="en-US"/>
        </w:rPr>
        <w:t>Podrobné vymedzenie zmluvných podmienok. Na dodanie požadovaného predmetu zákazky tvorí časť:                                    Opis predmetu obstarávania, Spôsob určenia ceny a Obchodné podmienky dodania predmetu obstarávania.</w:t>
      </w:r>
      <w:r w:rsidRPr="00880AFF">
        <w:rPr>
          <w:rFonts w:asciiTheme="minorHAnsi" w:hAnsiTheme="minorHAnsi" w:cstheme="minorHAnsi"/>
          <w:sz w:val="20"/>
          <w:szCs w:val="20"/>
        </w:rPr>
        <w:t xml:space="preserve"> </w:t>
      </w:r>
    </w:p>
    <w:p w14:paraId="3130EB9F" w14:textId="77777777" w:rsidR="00563543" w:rsidRPr="00880AFF" w:rsidRDefault="00563543" w:rsidP="00BF2CA0">
      <w:pPr>
        <w:numPr>
          <w:ilvl w:val="1"/>
          <w:numId w:val="4"/>
        </w:numPr>
        <w:spacing w:after="0" w:line="240" w:lineRule="auto"/>
        <w:ind w:right="95" w:hanging="580"/>
        <w:rPr>
          <w:rFonts w:asciiTheme="minorHAnsi" w:hAnsiTheme="minorHAnsi" w:cstheme="minorHAnsi"/>
          <w:sz w:val="20"/>
          <w:szCs w:val="20"/>
        </w:rPr>
      </w:pPr>
      <w:r w:rsidRPr="00880AFF">
        <w:rPr>
          <w:rFonts w:asciiTheme="minorHAnsi" w:eastAsia="Times New Roman" w:hAnsiTheme="minorHAnsi" w:cstheme="minorHAnsi"/>
          <w:color w:val="auto"/>
          <w:sz w:val="20"/>
          <w:szCs w:val="20"/>
          <w:lang w:eastAsia="en-US"/>
        </w:rPr>
        <w:lastRenderedPageBreak/>
        <w:t>Odstúpenie od zmluvy na predmet zákazky je možné v súlade s ustanovením § 19 platného zákona  č. 343/2015 Z.z. o verejnom obstarávaní a  o  zmene a  doplnení niektorých zákonov v znení neskorších predpisov:</w:t>
      </w:r>
    </w:p>
    <w:p w14:paraId="71853313" w14:textId="2ECD0ABE" w:rsidR="00C85AD8" w:rsidRDefault="00563543" w:rsidP="00C85AD8">
      <w:pPr>
        <w:widowControl w:val="0"/>
        <w:autoSpaceDE w:val="0"/>
        <w:autoSpaceDN w:val="0"/>
        <w:adjustRightInd w:val="0"/>
        <w:spacing w:before="120" w:after="0" w:line="276" w:lineRule="auto"/>
        <w:ind w:left="426" w:firstLine="0"/>
        <w:rPr>
          <w:rFonts w:asciiTheme="minorHAnsi" w:eastAsia="Times New Roman" w:hAnsiTheme="minorHAnsi" w:cstheme="minorHAnsi"/>
          <w:b/>
          <w:bCs/>
          <w:i/>
          <w:iCs/>
          <w:color w:val="auto"/>
          <w:sz w:val="20"/>
          <w:szCs w:val="20"/>
          <w:u w:val="single"/>
          <w:lang w:eastAsia="en-US"/>
        </w:rPr>
      </w:pPr>
      <w:r w:rsidRPr="00880AFF">
        <w:rPr>
          <w:rFonts w:asciiTheme="minorHAnsi" w:eastAsia="Times New Roman" w:hAnsiTheme="minorHAnsi" w:cstheme="minorHAnsi"/>
          <w:color w:val="auto"/>
          <w:sz w:val="20"/>
          <w:szCs w:val="20"/>
          <w:lang w:eastAsia="en-US"/>
        </w:rPr>
        <w:t xml:space="preserve">6.5.1      </w:t>
      </w:r>
      <w:r w:rsidRPr="00880AFF">
        <w:rPr>
          <w:rFonts w:asciiTheme="minorHAnsi" w:eastAsia="Times New Roman" w:hAnsiTheme="minorHAnsi" w:cstheme="minorHAnsi"/>
          <w:b/>
          <w:bCs/>
          <w:i/>
          <w:iCs/>
          <w:color w:val="auto"/>
          <w:sz w:val="20"/>
          <w:szCs w:val="20"/>
          <w:u w:val="single"/>
          <w:lang w:eastAsia="en-US"/>
        </w:rPr>
        <w:t>Verejný obstarávateľ môže odstúpiť od  zmluvy:</w:t>
      </w:r>
    </w:p>
    <w:p w14:paraId="270E9DC2" w14:textId="77777777" w:rsidR="00C85AD8" w:rsidRPr="00F82110" w:rsidRDefault="00C85AD8" w:rsidP="00C85AD8">
      <w:pPr>
        <w:spacing w:before="120" w:line="276" w:lineRule="auto"/>
        <w:ind w:left="1134"/>
        <w:rPr>
          <w:rFonts w:ascii="Calibri" w:hAnsi="Calibri"/>
          <w:sz w:val="20"/>
          <w:szCs w:val="20"/>
        </w:rPr>
      </w:pPr>
      <w:r w:rsidRPr="00F82110">
        <w:rPr>
          <w:rFonts w:ascii="Calibri" w:hAnsi="Calibri"/>
          <w:sz w:val="20"/>
          <w:szCs w:val="20"/>
        </w:rPr>
        <w:t>a) ak v čase jej uzavretia existoval dôvod na vylúčenie dodávateľa pre nesplnenie podmienky účasti podľa § 32 ods. 1 písm. a) zákona</w:t>
      </w:r>
    </w:p>
    <w:p w14:paraId="76C6D518" w14:textId="37A30060" w:rsidR="00C85AD8" w:rsidRPr="00F82110" w:rsidRDefault="00C85AD8" w:rsidP="00C85AD8">
      <w:pPr>
        <w:spacing w:before="120" w:line="276" w:lineRule="auto"/>
        <w:ind w:left="1134"/>
        <w:rPr>
          <w:rFonts w:ascii="Calibri" w:hAnsi="Calibri"/>
          <w:sz w:val="20"/>
          <w:szCs w:val="20"/>
        </w:rPr>
      </w:pPr>
      <w:r w:rsidRPr="00F82110">
        <w:rPr>
          <w:rFonts w:ascii="Calibri" w:hAnsi="Calibri"/>
          <w:sz w:val="20"/>
          <w:szCs w:val="20"/>
        </w:rPr>
        <w:t xml:space="preserve">b) zmluvy, ak táto nemala byť uzavretá s dodávateľom v súvislosti so závažným porušením povinnosti vyplývajúcej z právne záväzného aktu Európskej únie, o ktorom rozhodol Súdny dvor Európskej únie      </w:t>
      </w:r>
      <w:r w:rsidR="00F82110">
        <w:rPr>
          <w:rFonts w:ascii="Calibri" w:hAnsi="Calibri"/>
          <w:sz w:val="20"/>
          <w:szCs w:val="20"/>
        </w:rPr>
        <w:t xml:space="preserve">                                         </w:t>
      </w:r>
      <w:r w:rsidRPr="00F82110">
        <w:rPr>
          <w:rFonts w:ascii="Calibri" w:hAnsi="Calibri"/>
          <w:sz w:val="20"/>
          <w:szCs w:val="20"/>
        </w:rPr>
        <w:t xml:space="preserve">          v súlade so Zmluvou o fungovaní Európskej únie</w:t>
      </w:r>
    </w:p>
    <w:p w14:paraId="44E9EDB5" w14:textId="026FB9B8" w:rsidR="00C85AD8" w:rsidRPr="00F82110" w:rsidRDefault="00C85AD8" w:rsidP="00C85AD8">
      <w:pPr>
        <w:spacing w:before="120" w:line="276" w:lineRule="auto"/>
        <w:ind w:left="1134"/>
        <w:rPr>
          <w:rFonts w:ascii="Calibri" w:hAnsi="Calibri"/>
          <w:sz w:val="20"/>
          <w:szCs w:val="20"/>
        </w:rPr>
      </w:pPr>
      <w:r w:rsidRPr="00F82110">
        <w:rPr>
          <w:rFonts w:ascii="Calibri" w:hAnsi="Calibri"/>
          <w:sz w:val="20"/>
          <w:szCs w:val="20"/>
        </w:rPr>
        <w:t>c) zmluvy, ak Protimonopolný úrad Slovenskej republiky, príslušný orgán na ochranu hospodárskej súťaže iného členského štátu alebo Európska komisia uloží rozhodnutím, ktoré nadobudlo právoplatnosť po uzavretí danej zmluvy, sankciu dodávateľovi, členovi skupiny dodávateľov,  a to za porušenie zákazu dohody obmedzujúcej súťaž, ktorá spočívala v koordinácii podnikateľov</w:t>
      </w:r>
      <w:r w:rsidR="00F82110">
        <w:rPr>
          <w:rFonts w:ascii="Calibri" w:hAnsi="Calibri"/>
          <w:sz w:val="20"/>
          <w:szCs w:val="20"/>
        </w:rPr>
        <w:t xml:space="preserve"> </w:t>
      </w:r>
      <w:r w:rsidRPr="00F82110">
        <w:rPr>
          <w:rFonts w:ascii="Calibri" w:hAnsi="Calibri"/>
          <w:sz w:val="20"/>
          <w:szCs w:val="20"/>
        </w:rPr>
        <w:t>v akomkoľvek verejnom obstarávaní alebo v</w:t>
      </w:r>
      <w:r w:rsidR="00F82110">
        <w:rPr>
          <w:rFonts w:ascii="Calibri" w:hAnsi="Calibri"/>
          <w:sz w:val="20"/>
          <w:szCs w:val="20"/>
        </w:rPr>
        <w:t> </w:t>
      </w:r>
      <w:r w:rsidRPr="00F82110">
        <w:rPr>
          <w:rFonts w:ascii="Calibri" w:hAnsi="Calibri"/>
          <w:sz w:val="20"/>
          <w:szCs w:val="20"/>
        </w:rPr>
        <w:t>súvislosti</w:t>
      </w:r>
      <w:r w:rsidR="00F82110">
        <w:rPr>
          <w:rFonts w:ascii="Calibri" w:hAnsi="Calibri"/>
          <w:sz w:val="20"/>
          <w:szCs w:val="20"/>
        </w:rPr>
        <w:t xml:space="preserve">                              </w:t>
      </w:r>
      <w:r w:rsidRPr="00F82110">
        <w:rPr>
          <w:rFonts w:ascii="Calibri" w:hAnsi="Calibri"/>
          <w:sz w:val="20"/>
          <w:szCs w:val="20"/>
        </w:rPr>
        <w:t xml:space="preserve"> s akýmkoľvek verejným obstarávaním,  pričom táto sankcia nebola znížená na základe príslušného programu zhovievavosti alebo na základe príslušného konania o urovnaní</w:t>
      </w:r>
    </w:p>
    <w:p w14:paraId="5D51197C" w14:textId="0E4B12D3" w:rsidR="00C85AD8" w:rsidRPr="00F82110" w:rsidRDefault="00C85AD8" w:rsidP="00C85AD8">
      <w:pPr>
        <w:spacing w:before="120" w:line="276" w:lineRule="auto"/>
        <w:ind w:left="1134"/>
        <w:rPr>
          <w:rFonts w:ascii="Calibri" w:hAnsi="Calibri"/>
          <w:sz w:val="20"/>
          <w:szCs w:val="20"/>
        </w:rPr>
      </w:pPr>
      <w:r w:rsidRPr="00F82110">
        <w:rPr>
          <w:rFonts w:ascii="Calibri" w:hAnsi="Calibri"/>
          <w:sz w:val="20"/>
          <w:szCs w:val="20"/>
        </w:rPr>
        <w:t xml:space="preserve">e) zmluvy, uzavretej s uchádzačom, ktorý na účely preukázania splnenia podmienok účasti                                    </w:t>
      </w:r>
      <w:r w:rsidR="00F82110">
        <w:rPr>
          <w:rFonts w:ascii="Calibri" w:hAnsi="Calibri"/>
          <w:sz w:val="20"/>
          <w:szCs w:val="20"/>
        </w:rPr>
        <w:t xml:space="preserve">                    </w:t>
      </w:r>
      <w:r w:rsidRPr="00F82110">
        <w:rPr>
          <w:rFonts w:ascii="Calibri" w:hAnsi="Calibri"/>
          <w:sz w:val="20"/>
          <w:szCs w:val="20"/>
        </w:rPr>
        <w:t xml:space="preserve">    vo verejnom obstarávaní, na účely výberu záujemcov vo verejnom obstarávaní, na účely preukázania splnenia požiadaviek na predmet zákazky alebo na účely zloženia zábezpeky poskytol informáciu alebo doklad, ktorý </w:t>
      </w:r>
      <w:r w:rsidR="00F82110">
        <w:rPr>
          <w:rFonts w:ascii="Calibri" w:hAnsi="Calibri"/>
          <w:sz w:val="20"/>
          <w:szCs w:val="20"/>
        </w:rPr>
        <w:t xml:space="preserve">                    </w:t>
      </w:r>
      <w:r w:rsidRPr="00F82110">
        <w:rPr>
          <w:rFonts w:ascii="Calibri" w:hAnsi="Calibri"/>
          <w:sz w:val="20"/>
          <w:szCs w:val="20"/>
        </w:rPr>
        <w:t>je nepravdivý alebo pozmenený tak, že nezodpovedá skutočnosti a má vplyv  na vyhodnotenie splnenia podmienok účasti alebo požiadaviek na predmet zákazky, výber záujemcov alebo na zabezpečenie viazanosti ponúk zábezpekou</w:t>
      </w:r>
    </w:p>
    <w:p w14:paraId="4EC6433F" w14:textId="23251D8E" w:rsidR="00C85AD8" w:rsidRPr="00F82110" w:rsidRDefault="00C85AD8" w:rsidP="00C85AD8">
      <w:pPr>
        <w:spacing w:before="120" w:line="276" w:lineRule="auto"/>
        <w:ind w:left="1134"/>
        <w:rPr>
          <w:rFonts w:ascii="Calibri" w:hAnsi="Calibri"/>
          <w:sz w:val="20"/>
          <w:szCs w:val="20"/>
        </w:rPr>
      </w:pPr>
      <w:r w:rsidRPr="00F82110">
        <w:rPr>
          <w:rFonts w:ascii="Calibri" w:hAnsi="Calibri"/>
          <w:sz w:val="20"/>
          <w:szCs w:val="20"/>
        </w:rPr>
        <w:t>f) zmluvy, ak vo verejnom obstarávaní, ktoré predchádzalo ich uzavretiu úrad v rozhodnutí  podľa  § 175 ods. 1 písm. c) zákona zistí porušenie tohto zákona, ktoré malo alebo mohlo mať vplyv na výsledok verejného obstarávania.</w:t>
      </w:r>
    </w:p>
    <w:p w14:paraId="5FC89589" w14:textId="77777777" w:rsidR="00563543" w:rsidRPr="00880AFF" w:rsidRDefault="00563543" w:rsidP="00563543">
      <w:pPr>
        <w:widowControl w:val="0"/>
        <w:autoSpaceDE w:val="0"/>
        <w:autoSpaceDN w:val="0"/>
        <w:adjustRightInd w:val="0"/>
        <w:spacing w:before="120" w:after="0" w:line="276" w:lineRule="auto"/>
        <w:ind w:left="1134" w:hanging="708"/>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6.5.2       Verejný obstarávateľ môže odstúpiť od časti zmluvy, ktorou došlo k podstatnej zmene pôvodnej  zmluvy a ktorá si vyžadovala nové verejné obstarávanie.</w:t>
      </w:r>
    </w:p>
    <w:p w14:paraId="2D1D9DE2" w14:textId="77777777" w:rsidR="00563543" w:rsidRPr="00880AFF" w:rsidRDefault="00563543" w:rsidP="00563543">
      <w:pPr>
        <w:widowControl w:val="0"/>
        <w:autoSpaceDE w:val="0"/>
        <w:autoSpaceDN w:val="0"/>
        <w:adjustRightInd w:val="0"/>
        <w:spacing w:before="120" w:after="0" w:line="276" w:lineRule="auto"/>
        <w:ind w:left="1134" w:hanging="708"/>
        <w:rPr>
          <w:rFonts w:asciiTheme="minorHAnsi" w:eastAsia="Times New Roman" w:hAnsiTheme="minorHAnsi" w:cstheme="minorHAnsi"/>
          <w:b/>
          <w:color w:val="auto"/>
          <w:sz w:val="20"/>
          <w:szCs w:val="20"/>
          <w:lang w:eastAsia="en-US"/>
        </w:rPr>
      </w:pPr>
      <w:r w:rsidRPr="00880AFF">
        <w:rPr>
          <w:rFonts w:asciiTheme="minorHAnsi" w:eastAsia="Times New Roman" w:hAnsiTheme="minorHAnsi" w:cstheme="minorHAnsi"/>
          <w:color w:val="auto"/>
          <w:sz w:val="20"/>
          <w:szCs w:val="20"/>
          <w:lang w:eastAsia="en-US"/>
        </w:rPr>
        <w:t xml:space="preserve">6.5.3      Verejný  obstarávateľ  môže odstúpiť od zmluvy, uzavretej s uchádzačom, ktorý nebol v čase uzavretia zmluvy, zapísaný v registri partnerov verejného sektora alebo ak bol vymazaný z registra partnerov verejného sektora. Ak sa po uzavretí zmluvy, stala konečným užívateľom výhod dodávateľa, jeho subdodávateľa alebo jeho subdodávateľa podľa osobitného predpisu osoba </w:t>
      </w:r>
      <w:r w:rsidRPr="00880AFF">
        <w:rPr>
          <w:rFonts w:asciiTheme="minorHAnsi" w:eastAsia="Times New Roman" w:hAnsiTheme="minorHAnsi" w:cstheme="minorHAnsi"/>
          <w:b/>
          <w:bCs/>
          <w:color w:val="auto"/>
          <w:sz w:val="20"/>
          <w:szCs w:val="20"/>
          <w:lang w:eastAsia="en-US"/>
        </w:rPr>
        <w:t>podľa § 11 ods. 1 písm. c) zákona</w:t>
      </w:r>
      <w:r w:rsidRPr="00880AFF">
        <w:rPr>
          <w:rFonts w:asciiTheme="minorHAnsi" w:eastAsia="Times New Roman" w:hAnsiTheme="minorHAnsi" w:cstheme="minorHAnsi"/>
          <w:bCs/>
          <w:color w:val="auto"/>
          <w:sz w:val="20"/>
          <w:szCs w:val="20"/>
          <w:lang w:eastAsia="en-US"/>
        </w:rPr>
        <w:t xml:space="preserve"> verejný obstarávateľ môže po uplynutí 30 dní odo dňa, keď táto skutočnosť nastala, ak táto skutočnosť stále trvá, odstúpiť od zmluvy.</w:t>
      </w:r>
    </w:p>
    <w:p w14:paraId="643EBD44" w14:textId="77777777" w:rsidR="00563543" w:rsidRPr="00880AFF" w:rsidRDefault="00563543" w:rsidP="00563543">
      <w:pPr>
        <w:widowControl w:val="0"/>
        <w:autoSpaceDE w:val="0"/>
        <w:autoSpaceDN w:val="0"/>
        <w:adjustRightInd w:val="0"/>
        <w:spacing w:before="120" w:after="0" w:line="276" w:lineRule="auto"/>
        <w:ind w:left="1134" w:hanging="708"/>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6.5.4       Ustanovením  § 19 zákona nie   je   dotknuté  právo  verejného  obstarávateľa  odstúpiť  od zmluvy, alebo jej časti podľa osobitného predpisu ako napr. Obchodný zákonník.</w:t>
      </w:r>
    </w:p>
    <w:p w14:paraId="55EFD58F" w14:textId="77777777" w:rsidR="00563543" w:rsidRPr="00880AFF" w:rsidRDefault="00563543" w:rsidP="00563543">
      <w:pPr>
        <w:spacing w:after="0" w:line="240" w:lineRule="auto"/>
        <w:ind w:left="0" w:right="95" w:firstLine="0"/>
        <w:rPr>
          <w:rFonts w:asciiTheme="minorHAnsi" w:hAnsiTheme="minorHAnsi" w:cstheme="minorHAnsi"/>
          <w:sz w:val="20"/>
          <w:szCs w:val="20"/>
        </w:rPr>
      </w:pPr>
    </w:p>
    <w:p w14:paraId="6CE0B274" w14:textId="61BF5847" w:rsidR="00563543" w:rsidRPr="00880AFF" w:rsidRDefault="00563543" w:rsidP="00563543">
      <w:pPr>
        <w:pStyle w:val="Nadpis3"/>
        <w:spacing w:after="0" w:line="240" w:lineRule="auto"/>
        <w:ind w:left="165"/>
        <w:rPr>
          <w:rFonts w:asciiTheme="minorHAnsi" w:hAnsiTheme="minorHAnsi" w:cstheme="minorHAnsi"/>
          <w:sz w:val="20"/>
          <w:szCs w:val="20"/>
          <w:vertAlign w:val="baseline"/>
        </w:rPr>
      </w:pPr>
      <w:bookmarkStart w:id="14" w:name="_Toc210377289"/>
      <w:r w:rsidRPr="00880AFF">
        <w:rPr>
          <w:rFonts w:asciiTheme="minorHAnsi" w:hAnsiTheme="minorHAnsi" w:cstheme="minorHAnsi"/>
          <w:sz w:val="20"/>
          <w:szCs w:val="20"/>
          <w:vertAlign w:val="baseline"/>
        </w:rPr>
        <w:t>7</w:t>
      </w:r>
      <w:r w:rsidR="00DB6F03" w:rsidRPr="00880AFF">
        <w:rPr>
          <w:rFonts w:asciiTheme="minorHAnsi" w:hAnsiTheme="minorHAnsi" w:cstheme="minorHAnsi"/>
          <w:sz w:val="20"/>
          <w:szCs w:val="20"/>
          <w:vertAlign w:val="baseline"/>
        </w:rPr>
        <w:tab/>
      </w:r>
      <w:r w:rsidRPr="00880AFF">
        <w:rPr>
          <w:rFonts w:asciiTheme="minorHAnsi" w:hAnsiTheme="minorHAnsi" w:cstheme="minorHAnsi"/>
          <w:sz w:val="20"/>
          <w:szCs w:val="20"/>
          <w:vertAlign w:val="baseline"/>
        </w:rPr>
        <w:t>OPRÁVNENÝ UCHÁDZAČ</w:t>
      </w:r>
      <w:bookmarkEnd w:id="14"/>
    </w:p>
    <w:p w14:paraId="21079173" w14:textId="3D8E9441" w:rsidR="00563543" w:rsidRPr="00880AFF" w:rsidRDefault="00563543" w:rsidP="00F334A0">
      <w:pPr>
        <w:spacing w:after="132"/>
        <w:ind w:left="0" w:right="95" w:firstLine="0"/>
        <w:rPr>
          <w:rFonts w:asciiTheme="minorHAnsi" w:hAnsiTheme="minorHAnsi" w:cstheme="minorHAnsi"/>
          <w:sz w:val="20"/>
          <w:szCs w:val="20"/>
        </w:rPr>
      </w:pPr>
    </w:p>
    <w:p w14:paraId="3A63A193" w14:textId="15E90651" w:rsidR="00563543" w:rsidRDefault="00563543" w:rsidP="00821B4B">
      <w:pPr>
        <w:pStyle w:val="Odsekzoznamu"/>
        <w:numPr>
          <w:ilvl w:val="0"/>
          <w:numId w:val="84"/>
        </w:numPr>
        <w:spacing w:after="130"/>
        <w:ind w:left="709" w:right="95" w:hanging="567"/>
        <w:rPr>
          <w:rFonts w:asciiTheme="minorHAnsi" w:hAnsiTheme="minorHAnsi" w:cstheme="minorHAnsi"/>
          <w:sz w:val="20"/>
          <w:szCs w:val="20"/>
        </w:rPr>
      </w:pPr>
      <w:r w:rsidRPr="00F334A0">
        <w:rPr>
          <w:rFonts w:asciiTheme="minorHAnsi" w:hAnsiTheme="minorHAnsi" w:cstheme="minorHAnsi"/>
          <w:sz w:val="20"/>
          <w:szCs w:val="20"/>
        </w:rPr>
        <w:t xml:space="preserve">Hospodársky subjekt, ktorého zakladateľom, členom alebo spoločníkom je politická strana alebo politické hnutie,                     sa verejného obstarávania nesmie zúčastniť. </w:t>
      </w:r>
    </w:p>
    <w:p w14:paraId="27A411CA" w14:textId="77777777" w:rsidR="00F334A0" w:rsidRPr="00F334A0" w:rsidRDefault="00F334A0" w:rsidP="00F334A0">
      <w:pPr>
        <w:pStyle w:val="Odsekzoznamu"/>
        <w:spacing w:after="130"/>
        <w:ind w:left="709" w:right="95" w:firstLine="0"/>
        <w:rPr>
          <w:rFonts w:asciiTheme="minorHAnsi" w:hAnsiTheme="minorHAnsi" w:cstheme="minorHAnsi"/>
          <w:sz w:val="20"/>
          <w:szCs w:val="20"/>
        </w:rPr>
      </w:pPr>
    </w:p>
    <w:p w14:paraId="2B720350" w14:textId="64136D4B" w:rsidR="00F334A0" w:rsidRPr="00F334A0" w:rsidRDefault="00563543" w:rsidP="00821B4B">
      <w:pPr>
        <w:pStyle w:val="Odsekzoznamu"/>
        <w:numPr>
          <w:ilvl w:val="0"/>
          <w:numId w:val="84"/>
        </w:numPr>
        <w:spacing w:after="0"/>
        <w:ind w:left="709" w:right="95" w:hanging="567"/>
        <w:rPr>
          <w:rFonts w:asciiTheme="minorHAnsi" w:hAnsiTheme="minorHAnsi" w:cstheme="minorHAnsi"/>
          <w:sz w:val="20"/>
          <w:szCs w:val="20"/>
        </w:rPr>
      </w:pPr>
      <w:r w:rsidRPr="00F334A0">
        <w:rPr>
          <w:rFonts w:asciiTheme="minorHAnsi" w:hAnsiTheme="minorHAnsi" w:cstheme="minorHAnsi"/>
          <w:sz w:val="20"/>
          <w:szCs w:val="20"/>
        </w:rPr>
        <w:t>Ak ponuku predloží hospodársky subjekt uvedený bode 7.2 časti tejto časti súťažných podkladov, bude táto ponuka z verejného obstarávania vylúčená.</w:t>
      </w:r>
    </w:p>
    <w:p w14:paraId="3F77C4E5" w14:textId="70C95AFB" w:rsidR="00F334A0" w:rsidRPr="00700893" w:rsidRDefault="00F334A0" w:rsidP="00F334A0">
      <w:pPr>
        <w:spacing w:after="0"/>
        <w:ind w:left="722" w:right="95" w:hanging="567"/>
        <w:rPr>
          <w:rFonts w:asciiTheme="minorHAnsi" w:hAnsiTheme="minorHAnsi" w:cstheme="minorHAnsi"/>
          <w:sz w:val="20"/>
          <w:szCs w:val="20"/>
        </w:rPr>
      </w:pPr>
    </w:p>
    <w:p w14:paraId="5B36BC0F" w14:textId="4141377D" w:rsidR="00F334A0" w:rsidRPr="00700893" w:rsidRDefault="00F334A0" w:rsidP="00821B4B">
      <w:pPr>
        <w:pStyle w:val="Odsekzoznamu"/>
        <w:numPr>
          <w:ilvl w:val="0"/>
          <w:numId w:val="84"/>
        </w:numPr>
        <w:ind w:left="709" w:hanging="567"/>
        <w:rPr>
          <w:rFonts w:ascii="Calibri" w:hAnsi="Calibri" w:cs="Calibri"/>
          <w:sz w:val="20"/>
          <w:szCs w:val="20"/>
        </w:rPr>
      </w:pPr>
      <w:r w:rsidRPr="00700893">
        <w:rPr>
          <w:rFonts w:asciiTheme="minorHAnsi" w:hAnsiTheme="minorHAnsi" w:cstheme="minorHAnsi"/>
          <w:sz w:val="20"/>
          <w:szCs w:val="20"/>
        </w:rPr>
        <w:t xml:space="preserve">Uchádzačom môže byť hospodársky subjekt vystupujúci voči verejnému obstarávateľovi samostatne                                             alebo skupina hospodárskych subjektov vystupujúcich voči verejnému obstarávateľovi spoločne. Takáto skupina utvorená na poskytnutie predmetu zákazky, do termínu stanoveného pre uzavretie rámcovej dohody vytvorí právne vzťahy z dôvodu riadneho plnenia dohody realizačnými zmluvami. </w:t>
      </w:r>
      <w:r w:rsidRPr="00700893">
        <w:rPr>
          <w:rFonts w:ascii="Calibri" w:hAnsi="Calibri" w:cs="Calibri"/>
          <w:sz w:val="20"/>
          <w:szCs w:val="20"/>
        </w:rPr>
        <w:t>Verejný obstarávateľ bude požadovať od skupiny dodávateľov ktorej ponuku príjme vytvorenie právnej formy podľa § 56 alebo § 221 Obchodného zákonníka alebo združenie bez právnej subjektivity na základe</w:t>
      </w:r>
      <w:r w:rsidR="00700893">
        <w:rPr>
          <w:rFonts w:ascii="Calibri" w:hAnsi="Calibri" w:cs="Calibri"/>
          <w:sz w:val="20"/>
          <w:szCs w:val="20"/>
        </w:rPr>
        <w:t xml:space="preserve"> </w:t>
      </w:r>
      <w:r w:rsidRPr="00700893">
        <w:rPr>
          <w:rFonts w:ascii="Calibri" w:hAnsi="Calibri" w:cs="Calibri"/>
          <w:sz w:val="20"/>
          <w:szCs w:val="20"/>
        </w:rPr>
        <w:t>Zmluvy o združení podľa § 829 Občianskeho zákonníka (v prípade uchádzačov z členských krajín EÚ v zmysle obdobných zákonných noriem platných v danom členskom štáte EÚ)</w:t>
      </w:r>
      <w:r w:rsidR="00B84207">
        <w:rPr>
          <w:rFonts w:ascii="Calibri" w:hAnsi="Calibri" w:cs="Calibri"/>
          <w:sz w:val="20"/>
          <w:szCs w:val="20"/>
        </w:rPr>
        <w:t xml:space="preserve">                   </w:t>
      </w:r>
      <w:r w:rsidRPr="00700893">
        <w:rPr>
          <w:rFonts w:ascii="Calibri" w:hAnsi="Calibri" w:cs="Calibri"/>
          <w:sz w:val="20"/>
          <w:szCs w:val="20"/>
        </w:rPr>
        <w:t xml:space="preserve"> ešte pred uzatvorením zmluvy.</w:t>
      </w:r>
    </w:p>
    <w:p w14:paraId="23D7E097" w14:textId="77777777" w:rsidR="00F334A0" w:rsidRDefault="00F334A0" w:rsidP="00F334A0">
      <w:pPr>
        <w:spacing w:after="0"/>
        <w:ind w:left="0" w:right="95" w:firstLine="0"/>
        <w:rPr>
          <w:rFonts w:asciiTheme="minorHAnsi" w:hAnsiTheme="minorHAnsi" w:cstheme="minorHAnsi"/>
          <w:sz w:val="20"/>
          <w:szCs w:val="20"/>
        </w:rPr>
      </w:pPr>
    </w:p>
    <w:p w14:paraId="60BC84C6" w14:textId="5FA3EAD9" w:rsidR="00F334A0" w:rsidRPr="00700893" w:rsidRDefault="00F334A0" w:rsidP="00821B4B">
      <w:pPr>
        <w:pStyle w:val="Odsekzoznamu"/>
        <w:numPr>
          <w:ilvl w:val="0"/>
          <w:numId w:val="84"/>
        </w:numPr>
        <w:spacing w:after="0"/>
        <w:ind w:left="709" w:right="95" w:hanging="567"/>
        <w:rPr>
          <w:rFonts w:asciiTheme="minorHAnsi" w:hAnsiTheme="minorHAnsi" w:cstheme="minorHAnsi"/>
          <w:sz w:val="20"/>
          <w:szCs w:val="20"/>
        </w:rPr>
      </w:pPr>
      <w:r w:rsidRPr="00700893">
        <w:rPr>
          <w:rFonts w:ascii="Calibri" w:hAnsi="Calibri" w:cs="Calibri"/>
          <w:sz w:val="20"/>
          <w:szCs w:val="20"/>
        </w:rPr>
        <w:lastRenderedPageBreak/>
        <w:t xml:space="preserve">Verejný obstarávateľ môže vylúčiť uchádzača alebo vylúči jeho ponuku, ak má tento uchádzač alebo člen skupiny dodávateľov sídlo v treťom štáte, s ktorým nemá Slovenská republika alebo Európska únia uzavretú medzinárodnú zmluvu zaručujúcu rovnaký a účinný prístup k verejnému obstarávaniu v tomto treťom štáte pre hospodárske subjekty so sídlom v Slovenskej republike. Verejný obstarávateľ môže požiadať uchádzača, aby nahradil subdodávateľa alebo inú osobu, ktorej prostredníctvom preukazuje splnenie podmienok účasti, ak má subdodávateľ alebo táto iná osoba sídlo v treťom štáte, s ktorým nemá Slovenská republika alebo Európska únia uzavretú medzinárodnú zmluvu zaručujúcu rovnaký a účinný prístup k verejnému obstarávaniu v tomto treťom štáte </w:t>
      </w:r>
      <w:r w:rsidR="00700893">
        <w:rPr>
          <w:rFonts w:ascii="Calibri" w:hAnsi="Calibri" w:cs="Calibri"/>
          <w:sz w:val="20"/>
          <w:szCs w:val="20"/>
        </w:rPr>
        <w:t xml:space="preserve">                        </w:t>
      </w:r>
      <w:r w:rsidRPr="00700893">
        <w:rPr>
          <w:rFonts w:ascii="Calibri" w:hAnsi="Calibri" w:cs="Calibri"/>
          <w:sz w:val="20"/>
          <w:szCs w:val="20"/>
        </w:rPr>
        <w:t xml:space="preserve">pre hospodárske subjekty so sídlom v Slovenskej republike. Verejný obstarávateľ musí postupovať podľa prvej </w:t>
      </w:r>
      <w:r w:rsidR="00700893">
        <w:rPr>
          <w:rFonts w:ascii="Calibri" w:hAnsi="Calibri" w:cs="Calibri"/>
          <w:sz w:val="20"/>
          <w:szCs w:val="20"/>
        </w:rPr>
        <w:t xml:space="preserve">                     </w:t>
      </w:r>
      <w:r w:rsidRPr="00700893">
        <w:rPr>
          <w:rFonts w:ascii="Calibri" w:hAnsi="Calibri" w:cs="Calibri"/>
          <w:sz w:val="20"/>
          <w:szCs w:val="20"/>
        </w:rPr>
        <w:t>a druhej vety, ak ide o uchádzača, skupinu dodávateľov, subdodávateľa alebo inú osobu so sídlom v treťom štáte, alebo</w:t>
      </w:r>
      <w:r w:rsidR="00700893">
        <w:rPr>
          <w:rFonts w:ascii="Calibri" w:hAnsi="Calibri" w:cs="Calibri"/>
          <w:sz w:val="20"/>
          <w:szCs w:val="20"/>
        </w:rPr>
        <w:t xml:space="preserve"> </w:t>
      </w:r>
      <w:r w:rsidRPr="00700893">
        <w:rPr>
          <w:rFonts w:ascii="Calibri" w:hAnsi="Calibri" w:cs="Calibri"/>
          <w:sz w:val="20"/>
          <w:szCs w:val="20"/>
        </w:rPr>
        <w:t xml:space="preserve">o zákazku, o ktorých to ustanoví vláda Slovenskej republiky nariadením. </w:t>
      </w:r>
    </w:p>
    <w:p w14:paraId="2ADF0F72" w14:textId="77777777" w:rsidR="00563543" w:rsidRPr="00880AFF" w:rsidRDefault="00563543" w:rsidP="00F334A0">
      <w:pPr>
        <w:spacing w:after="0"/>
        <w:ind w:left="0" w:right="95" w:firstLine="0"/>
        <w:rPr>
          <w:rFonts w:asciiTheme="minorHAnsi" w:hAnsiTheme="minorHAnsi" w:cstheme="minorHAnsi"/>
          <w:sz w:val="20"/>
          <w:szCs w:val="20"/>
        </w:rPr>
      </w:pPr>
    </w:p>
    <w:p w14:paraId="4A604BB3" w14:textId="70D2A331" w:rsidR="00563543" w:rsidRPr="00880AFF" w:rsidRDefault="00563543" w:rsidP="00563543">
      <w:pPr>
        <w:pStyle w:val="Nadpis3"/>
        <w:spacing w:after="0"/>
        <w:ind w:left="165"/>
        <w:rPr>
          <w:rFonts w:asciiTheme="minorHAnsi" w:hAnsiTheme="minorHAnsi" w:cstheme="minorHAnsi"/>
          <w:sz w:val="20"/>
          <w:szCs w:val="20"/>
          <w:vertAlign w:val="baseline"/>
        </w:rPr>
      </w:pPr>
      <w:bookmarkStart w:id="15" w:name="_Toc210377290"/>
      <w:r w:rsidRPr="00880AFF">
        <w:rPr>
          <w:rFonts w:asciiTheme="minorHAnsi" w:hAnsiTheme="minorHAnsi" w:cstheme="minorHAnsi"/>
          <w:sz w:val="20"/>
          <w:szCs w:val="20"/>
          <w:vertAlign w:val="baseline"/>
        </w:rPr>
        <w:t>8</w:t>
      </w:r>
      <w:r w:rsidR="00DB6F03" w:rsidRPr="00880AFF">
        <w:rPr>
          <w:rFonts w:asciiTheme="minorHAnsi" w:hAnsiTheme="minorHAnsi" w:cstheme="minorHAnsi"/>
          <w:sz w:val="20"/>
          <w:szCs w:val="20"/>
          <w:vertAlign w:val="baseline"/>
        </w:rPr>
        <w:tab/>
      </w:r>
      <w:r w:rsidRPr="00880AFF">
        <w:rPr>
          <w:rFonts w:asciiTheme="minorHAnsi" w:hAnsiTheme="minorHAnsi" w:cstheme="minorHAnsi"/>
          <w:sz w:val="20"/>
          <w:szCs w:val="20"/>
          <w:vertAlign w:val="baseline"/>
        </w:rPr>
        <w:t>VARIANTNÉ RIEŠENIE</w:t>
      </w:r>
      <w:bookmarkEnd w:id="15"/>
      <w:r w:rsidRPr="00880AFF">
        <w:rPr>
          <w:rFonts w:asciiTheme="minorHAnsi" w:hAnsiTheme="minorHAnsi" w:cstheme="minorHAnsi"/>
          <w:sz w:val="20"/>
          <w:szCs w:val="20"/>
          <w:vertAlign w:val="baseline"/>
        </w:rPr>
        <w:t xml:space="preserve"> </w:t>
      </w:r>
    </w:p>
    <w:p w14:paraId="6B44F036" w14:textId="77777777" w:rsidR="00563543" w:rsidRPr="00880AFF" w:rsidRDefault="00563543" w:rsidP="00563543">
      <w:pPr>
        <w:rPr>
          <w:rFonts w:asciiTheme="minorHAnsi" w:hAnsiTheme="minorHAnsi" w:cstheme="minorHAnsi"/>
          <w:sz w:val="20"/>
          <w:szCs w:val="20"/>
        </w:rPr>
      </w:pPr>
    </w:p>
    <w:p w14:paraId="4EC02DD2" w14:textId="77777777" w:rsidR="00563543" w:rsidRPr="00880AFF" w:rsidRDefault="00563543" w:rsidP="00563543">
      <w:pPr>
        <w:tabs>
          <w:tab w:val="center" w:pos="2889"/>
        </w:tabs>
        <w:spacing w:after="137"/>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8.1       Neumožňuje sa predložiť variantné riešenie. </w:t>
      </w:r>
    </w:p>
    <w:p w14:paraId="3DAAA1D6" w14:textId="77777777" w:rsidR="00563543" w:rsidRPr="00880AFF" w:rsidRDefault="00563543" w:rsidP="00563543">
      <w:pPr>
        <w:spacing w:after="0"/>
        <w:ind w:left="709" w:right="95" w:hanging="567"/>
        <w:jc w:val="left"/>
        <w:rPr>
          <w:rFonts w:asciiTheme="minorHAnsi" w:hAnsiTheme="minorHAnsi" w:cstheme="minorHAnsi"/>
          <w:sz w:val="20"/>
          <w:szCs w:val="20"/>
        </w:rPr>
      </w:pPr>
      <w:r w:rsidRPr="00880AFF">
        <w:rPr>
          <w:rFonts w:asciiTheme="minorHAnsi" w:hAnsiTheme="minorHAnsi" w:cstheme="minorHAnsi"/>
          <w:sz w:val="20"/>
          <w:szCs w:val="20"/>
        </w:rPr>
        <w:t xml:space="preserve">8.2       Ak súčasťou ponuky bude aj variantné riešenie, variantné riešenie nebude zaradené do vyhodnotenia a bude sa naň hľadieť, akoby nebolo predložené. </w:t>
      </w:r>
    </w:p>
    <w:p w14:paraId="560F72B2" w14:textId="77777777" w:rsidR="00563543" w:rsidRPr="00880AFF" w:rsidRDefault="00563543" w:rsidP="00563543">
      <w:pPr>
        <w:spacing w:after="0"/>
        <w:ind w:left="709" w:right="95" w:hanging="567"/>
        <w:jc w:val="left"/>
        <w:rPr>
          <w:rFonts w:asciiTheme="minorHAnsi" w:hAnsiTheme="minorHAnsi" w:cstheme="minorHAnsi"/>
          <w:sz w:val="20"/>
          <w:szCs w:val="20"/>
        </w:rPr>
      </w:pPr>
    </w:p>
    <w:p w14:paraId="7A3BF9E1" w14:textId="1A4682FC" w:rsidR="00563543" w:rsidRPr="00880AFF" w:rsidRDefault="00563543" w:rsidP="00DB6F03">
      <w:pPr>
        <w:pStyle w:val="Nadpis2"/>
        <w:rPr>
          <w:rFonts w:asciiTheme="minorHAnsi" w:hAnsiTheme="minorHAnsi" w:cstheme="minorHAnsi"/>
          <w:sz w:val="20"/>
          <w:szCs w:val="20"/>
        </w:rPr>
      </w:pPr>
      <w:bookmarkStart w:id="16" w:name="_Toc210377291"/>
      <w:r w:rsidRPr="00880AFF">
        <w:rPr>
          <w:rFonts w:asciiTheme="minorHAnsi" w:hAnsiTheme="minorHAnsi" w:cstheme="minorHAnsi"/>
          <w:sz w:val="20"/>
          <w:szCs w:val="20"/>
        </w:rPr>
        <w:t>IV. KOMUNIKÁCIA, DORUČOVANIE A</w:t>
      </w:r>
      <w:r w:rsidR="00DB6F03" w:rsidRPr="00880AFF">
        <w:rPr>
          <w:rFonts w:asciiTheme="minorHAnsi" w:hAnsiTheme="minorHAnsi" w:cstheme="minorHAnsi"/>
          <w:sz w:val="20"/>
          <w:szCs w:val="20"/>
        </w:rPr>
        <w:t> </w:t>
      </w:r>
      <w:r w:rsidRPr="00880AFF">
        <w:rPr>
          <w:rFonts w:asciiTheme="minorHAnsi" w:hAnsiTheme="minorHAnsi" w:cstheme="minorHAnsi"/>
          <w:sz w:val="20"/>
          <w:szCs w:val="20"/>
        </w:rPr>
        <w:t>VYSVETĽOVANIE</w:t>
      </w:r>
      <w:bookmarkEnd w:id="16"/>
      <w:r w:rsidRPr="00880AFF">
        <w:rPr>
          <w:rFonts w:asciiTheme="minorHAnsi" w:hAnsiTheme="minorHAnsi" w:cstheme="minorHAnsi"/>
          <w:sz w:val="20"/>
          <w:szCs w:val="20"/>
        </w:rPr>
        <w:t xml:space="preserve"> </w:t>
      </w:r>
    </w:p>
    <w:p w14:paraId="166BE2FC" w14:textId="77777777" w:rsidR="00DB6F03" w:rsidRPr="00880AFF" w:rsidRDefault="00DB6F03" w:rsidP="00DB6F03">
      <w:pPr>
        <w:rPr>
          <w:rFonts w:asciiTheme="minorHAnsi" w:hAnsiTheme="minorHAnsi" w:cstheme="minorHAnsi"/>
        </w:rPr>
      </w:pPr>
    </w:p>
    <w:p w14:paraId="72A07B76" w14:textId="06DF3A8E" w:rsidR="00563543" w:rsidRPr="00880AFF" w:rsidRDefault="00563543" w:rsidP="009C1894">
      <w:pPr>
        <w:pStyle w:val="Nadpis3"/>
        <w:rPr>
          <w:rFonts w:asciiTheme="minorHAnsi" w:hAnsiTheme="minorHAnsi" w:cstheme="minorHAnsi"/>
          <w:sz w:val="20"/>
          <w:szCs w:val="20"/>
          <w:vertAlign w:val="baseline"/>
        </w:rPr>
      </w:pPr>
      <w:bookmarkStart w:id="17" w:name="_Toc210377292"/>
      <w:r w:rsidRPr="00880AFF">
        <w:rPr>
          <w:rFonts w:asciiTheme="minorHAnsi" w:hAnsiTheme="minorHAnsi" w:cstheme="minorHAnsi"/>
          <w:sz w:val="20"/>
          <w:szCs w:val="20"/>
          <w:vertAlign w:val="baseline"/>
        </w:rPr>
        <w:t>9.</w:t>
      </w:r>
      <w:r w:rsidR="00813D4E">
        <w:rPr>
          <w:rFonts w:asciiTheme="minorHAnsi" w:hAnsiTheme="minorHAnsi" w:cstheme="minorHAnsi"/>
          <w:sz w:val="20"/>
          <w:szCs w:val="20"/>
          <w:vertAlign w:val="baseline"/>
        </w:rPr>
        <w:t xml:space="preserve">     </w:t>
      </w:r>
      <w:r w:rsidR="009C1894" w:rsidRPr="00880AFF">
        <w:rPr>
          <w:rFonts w:asciiTheme="minorHAnsi" w:hAnsiTheme="minorHAnsi" w:cstheme="minorHAnsi"/>
          <w:sz w:val="20"/>
          <w:szCs w:val="20"/>
          <w:vertAlign w:val="baseline"/>
        </w:rPr>
        <w:t>KOMUNIKÁCIA MEDZI VEREJNÝM OBSTARÁVATEĽOM A ZÁUJEMCAMI/UCHÁDZAČMI</w:t>
      </w:r>
      <w:bookmarkEnd w:id="17"/>
      <w:r w:rsidR="009C1894" w:rsidRPr="00880AFF">
        <w:rPr>
          <w:rFonts w:asciiTheme="minorHAnsi" w:hAnsiTheme="minorHAnsi" w:cstheme="minorHAnsi"/>
          <w:sz w:val="20"/>
          <w:szCs w:val="20"/>
          <w:vertAlign w:val="baseline"/>
        </w:rPr>
        <w:t xml:space="preserve"> </w:t>
      </w:r>
    </w:p>
    <w:p w14:paraId="11AD6364" w14:textId="77777777" w:rsidR="00563543" w:rsidRPr="00880AFF" w:rsidRDefault="00563543" w:rsidP="00563543">
      <w:pPr>
        <w:ind w:left="567" w:hanging="425"/>
        <w:rPr>
          <w:rFonts w:asciiTheme="minorHAnsi" w:hAnsiTheme="minorHAnsi" w:cstheme="minorHAnsi"/>
          <w:sz w:val="20"/>
          <w:szCs w:val="20"/>
        </w:rPr>
      </w:pPr>
      <w:r w:rsidRPr="00880AFF">
        <w:rPr>
          <w:rFonts w:asciiTheme="minorHAnsi" w:hAnsiTheme="minorHAnsi" w:cstheme="minorHAnsi"/>
          <w:sz w:val="20"/>
          <w:szCs w:val="20"/>
        </w:rPr>
        <w:t>9.1.  Verejný obstarávateľ určuje elektronické prostriedky komunikácie tak, aby v súlade s § 20 zákona</w:t>
      </w:r>
      <w:bookmarkStart w:id="18" w:name="_Hlk483569349"/>
      <w:r w:rsidRPr="00880AFF">
        <w:rPr>
          <w:rFonts w:asciiTheme="minorHAnsi" w:hAnsiTheme="minorHAnsi" w:cstheme="minorHAnsi"/>
          <w:sz w:val="20"/>
          <w:szCs w:val="20"/>
        </w:rPr>
        <w:t xml:space="preserve"> boli všeobecne dostupné a aby nedošlo k obmedzeniu možnosti záujemcov alebo uchádzačov zúčastniť sa verejného obstarávania. Komunikácia sa bude uskutočňovať elektronicky prostredníctvom elektronického prostriedku eZakazky na portáli  </w:t>
      </w:r>
      <w:hyperlink r:id="rId19" w:history="1">
        <w:r w:rsidRPr="00880AFF">
          <w:rPr>
            <w:rStyle w:val="Hypertextovprepojenie"/>
            <w:rFonts w:asciiTheme="minorHAnsi" w:hAnsiTheme="minorHAnsi" w:cstheme="minorHAnsi"/>
            <w:color w:val="auto"/>
            <w:sz w:val="20"/>
            <w:szCs w:val="20"/>
          </w:rPr>
          <w:t>www.ezakazky.sk</w:t>
        </w:r>
      </w:hyperlink>
      <w:r w:rsidRPr="00880AFF">
        <w:rPr>
          <w:rFonts w:asciiTheme="minorHAnsi" w:hAnsiTheme="minorHAnsi" w:cstheme="minorHAnsi"/>
          <w:sz w:val="20"/>
          <w:szCs w:val="20"/>
        </w:rPr>
        <w:t>, ak nie je v týchto súťažných podkladoch výslovne uvedené inak</w:t>
      </w:r>
      <w:bookmarkEnd w:id="18"/>
      <w:r w:rsidRPr="00880AFF">
        <w:rPr>
          <w:rFonts w:asciiTheme="minorHAnsi" w:hAnsiTheme="minorHAnsi" w:cstheme="minorHAnsi"/>
          <w:sz w:val="20"/>
          <w:szCs w:val="20"/>
        </w:rPr>
        <w:t>.</w:t>
      </w:r>
    </w:p>
    <w:p w14:paraId="43CAC12E" w14:textId="77777777" w:rsidR="00563543" w:rsidRPr="00880AFF" w:rsidRDefault="00563543" w:rsidP="00563543">
      <w:pPr>
        <w:tabs>
          <w:tab w:val="left" w:pos="426"/>
        </w:tabs>
        <w:ind w:left="360" w:hanging="360"/>
        <w:rPr>
          <w:rFonts w:asciiTheme="minorHAnsi" w:hAnsiTheme="minorHAnsi" w:cstheme="minorHAnsi"/>
          <w:sz w:val="20"/>
          <w:szCs w:val="20"/>
        </w:rPr>
      </w:pPr>
    </w:p>
    <w:p w14:paraId="5461D0FC" w14:textId="77777777" w:rsidR="00563543" w:rsidRPr="00880AFF" w:rsidRDefault="00563543" w:rsidP="00563543">
      <w:pPr>
        <w:ind w:left="567" w:hanging="425"/>
        <w:rPr>
          <w:rFonts w:asciiTheme="minorHAnsi" w:hAnsiTheme="minorHAnsi" w:cstheme="minorHAnsi"/>
          <w:sz w:val="20"/>
          <w:szCs w:val="20"/>
        </w:rPr>
      </w:pPr>
      <w:r w:rsidRPr="00880AFF">
        <w:rPr>
          <w:rFonts w:asciiTheme="minorHAnsi" w:hAnsiTheme="minorHAnsi" w:cstheme="minorHAnsi"/>
          <w:sz w:val="20"/>
          <w:szCs w:val="20"/>
        </w:rPr>
        <w:t xml:space="preserve">9.2.  Za doručenie </w:t>
      </w:r>
      <w:bookmarkStart w:id="19" w:name="_Hlk482607598"/>
      <w:r w:rsidRPr="00880AFF">
        <w:rPr>
          <w:rFonts w:asciiTheme="minorHAnsi" w:hAnsiTheme="minorHAnsi" w:cstheme="minorHAnsi"/>
          <w:sz w:val="20"/>
          <w:szCs w:val="20"/>
        </w:rPr>
        <w:t xml:space="preserve">Žiadosti o súťažné podklady (prejav vôle záujemcu sa zúčastniť zákazky) sa považuje vyžiadanie súťažných podkladov v elektronickom prostriedku eZakazky na portáli </w:t>
      </w:r>
      <w:hyperlink r:id="rId20" w:history="1">
        <w:r w:rsidRPr="00880AFF">
          <w:rPr>
            <w:rStyle w:val="Hypertextovprepojenie"/>
            <w:rFonts w:asciiTheme="minorHAnsi" w:hAnsiTheme="minorHAnsi" w:cstheme="minorHAnsi"/>
            <w:color w:val="auto"/>
            <w:sz w:val="20"/>
            <w:szCs w:val="20"/>
          </w:rPr>
          <w:t>www.ezakazky.sk</w:t>
        </w:r>
      </w:hyperlink>
      <w:r w:rsidRPr="00880AFF">
        <w:rPr>
          <w:rFonts w:asciiTheme="minorHAnsi" w:hAnsiTheme="minorHAnsi" w:cstheme="minorHAnsi"/>
          <w:sz w:val="20"/>
          <w:szCs w:val="20"/>
        </w:rPr>
        <w:t xml:space="preserve"> v konkrétnej zákazke. Podrobnosti verejný obstarávateľ uviedol v  Oznámení o  vyhlásení verejného obstarávania.</w:t>
      </w:r>
      <w:bookmarkEnd w:id="19"/>
      <w:r w:rsidRPr="00880AFF">
        <w:rPr>
          <w:rFonts w:asciiTheme="minorHAnsi" w:hAnsiTheme="minorHAnsi" w:cstheme="minorHAnsi"/>
          <w:sz w:val="20"/>
          <w:szCs w:val="20"/>
        </w:rPr>
        <w:t xml:space="preserve"> Momentom odoslania prostredníctvom www.ezakazky.sk sa považuje Žiadosť za doručenú.</w:t>
      </w:r>
    </w:p>
    <w:p w14:paraId="479B3421" w14:textId="77777777" w:rsidR="00563543" w:rsidRPr="00880AFF" w:rsidRDefault="00563543" w:rsidP="00563543">
      <w:pPr>
        <w:rPr>
          <w:rFonts w:asciiTheme="minorHAnsi" w:hAnsiTheme="minorHAnsi" w:cstheme="minorHAnsi"/>
          <w:sz w:val="20"/>
          <w:szCs w:val="20"/>
        </w:rPr>
      </w:pPr>
    </w:p>
    <w:p w14:paraId="282BB500" w14:textId="77777777" w:rsidR="00563543" w:rsidRPr="00880AFF" w:rsidRDefault="00563543" w:rsidP="00563543">
      <w:pPr>
        <w:ind w:left="567" w:hanging="425"/>
        <w:rPr>
          <w:rFonts w:asciiTheme="minorHAnsi" w:hAnsiTheme="minorHAnsi" w:cstheme="minorHAnsi"/>
          <w:sz w:val="20"/>
          <w:szCs w:val="20"/>
        </w:rPr>
      </w:pPr>
      <w:r w:rsidRPr="00880AFF">
        <w:rPr>
          <w:rFonts w:asciiTheme="minorHAnsi" w:hAnsiTheme="minorHAnsi" w:cstheme="minorHAnsi"/>
          <w:sz w:val="20"/>
          <w:szCs w:val="20"/>
        </w:rPr>
        <w:t xml:space="preserve">9.3.  Pre splnenie podmienok komunikácie cez elektronický prostriedok je potrebné, aby každý záujemca, ktorý prejaví záujem o účasť vo verejnom obstarávaní, si riadne preštudoval príručky zverejnené                                                                                                                      na </w:t>
      </w:r>
      <w:hyperlink r:id="rId21" w:history="1">
        <w:r w:rsidRPr="00880AFF">
          <w:rPr>
            <w:rStyle w:val="Hypertextovprepojenie"/>
            <w:rFonts w:asciiTheme="minorHAnsi" w:hAnsiTheme="minorHAnsi" w:cstheme="minorHAnsi"/>
            <w:sz w:val="20"/>
            <w:szCs w:val="20"/>
          </w:rPr>
          <w:t>https://www.ezakazky.sk/index.cfm?module=System&amp;page=Help</w:t>
        </w:r>
      </w:hyperlink>
      <w:r w:rsidRPr="00880AFF">
        <w:rPr>
          <w:rFonts w:asciiTheme="minorHAnsi" w:hAnsiTheme="minorHAnsi" w:cstheme="minorHAnsi"/>
          <w:sz w:val="20"/>
          <w:szCs w:val="20"/>
        </w:rPr>
        <w:t xml:space="preserve"> a dodržal podmienky na softvér                                                         a hardvér výpočtovej techniky, z ktorej bude odosielať ponuku. Pre bezproblémové používanie elektronického prostriedku eZakazky je nutné zo strany záujemcu/uchádzača mať počítač pripojený k internetu a využívať jeden                             z podporovaných internetových prehliadačov Microsoft Edge – minimálne vo verzii 40, Firefox – minimálne vo verzii 54, Google Chrome – minimálne vo verzii 54. Správna funkčnosť iných prehliadačov  je možná, avšak nie je garantovaná. Ďalej je nutné mať  v prehliadači zapnuté „cookies“.</w:t>
      </w:r>
    </w:p>
    <w:p w14:paraId="2FCB80C4" w14:textId="77777777" w:rsidR="00563543" w:rsidRPr="00880AFF" w:rsidRDefault="00563543" w:rsidP="00563543">
      <w:pPr>
        <w:ind w:left="426" w:hanging="426"/>
        <w:rPr>
          <w:rFonts w:asciiTheme="minorHAnsi" w:hAnsiTheme="minorHAnsi" w:cstheme="minorHAnsi"/>
          <w:sz w:val="20"/>
          <w:szCs w:val="20"/>
        </w:rPr>
      </w:pPr>
    </w:p>
    <w:p w14:paraId="2D17A8C9" w14:textId="56594803" w:rsidR="00563543" w:rsidRPr="00880AFF" w:rsidRDefault="00563543" w:rsidP="00563543">
      <w:pPr>
        <w:ind w:left="567" w:hanging="425"/>
        <w:rPr>
          <w:rFonts w:asciiTheme="minorHAnsi" w:hAnsiTheme="minorHAnsi" w:cstheme="minorHAnsi"/>
          <w:sz w:val="20"/>
          <w:szCs w:val="20"/>
        </w:rPr>
      </w:pPr>
      <w:r w:rsidRPr="00880AFF">
        <w:rPr>
          <w:rFonts w:asciiTheme="minorHAnsi" w:hAnsiTheme="minorHAnsi" w:cstheme="minorHAnsi"/>
          <w:sz w:val="20"/>
          <w:szCs w:val="20"/>
        </w:rPr>
        <w:t xml:space="preserve">9.4.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V prípade uplatnenia inštitútu Žiadosti o vysvetlenie SP, zo strany záujemcu či uchádzača musí byť Žiadosť o vysvetlenie doručená verejnému obstarávateľovi prostredníctvom elektronického prostriedku eZakazky na portáli </w:t>
      </w:r>
      <w:hyperlink r:id="rId22" w:history="1">
        <w:r w:rsidRPr="00880AFF">
          <w:rPr>
            <w:rStyle w:val="Hypertextovprepojenie"/>
            <w:rFonts w:asciiTheme="minorHAnsi" w:hAnsiTheme="minorHAnsi" w:cstheme="minorHAnsi"/>
            <w:color w:val="auto"/>
            <w:sz w:val="20"/>
            <w:szCs w:val="20"/>
          </w:rPr>
          <w:t>www.ezakazky.sk</w:t>
        </w:r>
      </w:hyperlink>
      <w:r w:rsidRPr="00880AFF">
        <w:rPr>
          <w:rFonts w:asciiTheme="minorHAnsi" w:hAnsiTheme="minorHAnsi" w:cstheme="minorHAnsi"/>
          <w:sz w:val="20"/>
          <w:szCs w:val="20"/>
        </w:rPr>
        <w:t xml:space="preserve">. </w:t>
      </w:r>
    </w:p>
    <w:p w14:paraId="7FB2E8BA" w14:textId="77777777" w:rsidR="00563543" w:rsidRPr="00880AFF" w:rsidRDefault="00563543" w:rsidP="00563543">
      <w:pPr>
        <w:rPr>
          <w:rFonts w:asciiTheme="minorHAnsi" w:hAnsiTheme="minorHAnsi" w:cstheme="minorHAnsi"/>
          <w:sz w:val="20"/>
          <w:szCs w:val="20"/>
        </w:rPr>
      </w:pPr>
    </w:p>
    <w:p w14:paraId="0D97333D" w14:textId="3A2C7AD9" w:rsidR="00563543" w:rsidRPr="00880AFF" w:rsidRDefault="00563543" w:rsidP="00563543">
      <w:pPr>
        <w:ind w:left="567" w:hanging="425"/>
        <w:rPr>
          <w:rFonts w:asciiTheme="minorHAnsi" w:hAnsiTheme="minorHAnsi" w:cstheme="minorHAnsi"/>
          <w:sz w:val="20"/>
          <w:szCs w:val="20"/>
        </w:rPr>
      </w:pPr>
      <w:r w:rsidRPr="00880AFF">
        <w:rPr>
          <w:rFonts w:asciiTheme="minorHAnsi" w:hAnsiTheme="minorHAnsi" w:cstheme="minorHAnsi"/>
          <w:sz w:val="20"/>
          <w:szCs w:val="20"/>
        </w:rPr>
        <w:t xml:space="preserve">9.5.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Námietka sa doručuje do 10 dní od rozhodujúcej skutočnosti: a) kontrolovanému: v elektronickej podobe funkcionalitou informačného systému, prostredníctvom ktorého sa verejné obstarávanie realizuje,  po prihlásení sa do elektronického nástroja eZakazky na portáli </w:t>
      </w:r>
      <w:hyperlink r:id="rId23" w:history="1">
        <w:r w:rsidRPr="00880AFF">
          <w:rPr>
            <w:rStyle w:val="Hypertextovprepojenie"/>
            <w:rFonts w:asciiTheme="minorHAnsi" w:hAnsiTheme="minorHAnsi" w:cstheme="minorHAnsi"/>
            <w:sz w:val="20"/>
            <w:szCs w:val="20"/>
          </w:rPr>
          <w:t>www.ezakazky.sk</w:t>
        </w:r>
      </w:hyperlink>
      <w:r w:rsidRPr="00880AFF">
        <w:rPr>
          <w:rFonts w:asciiTheme="minorHAnsi" w:hAnsiTheme="minorHAnsi" w:cstheme="minorHAnsi"/>
          <w:sz w:val="20"/>
          <w:szCs w:val="20"/>
        </w:rPr>
        <w:t xml:space="preserve">  a vložením námietok vrátane príloh.; b) ÚVO: v elektronickej podobe podľa osobitného predpisu (zákon č. 305/2013 Z.z.).</w:t>
      </w:r>
    </w:p>
    <w:p w14:paraId="7C9574D0" w14:textId="77777777" w:rsidR="00563543" w:rsidRPr="00880AFF" w:rsidRDefault="00563543" w:rsidP="00563543">
      <w:pPr>
        <w:ind w:left="567" w:hanging="425"/>
        <w:rPr>
          <w:rFonts w:asciiTheme="minorHAnsi" w:hAnsiTheme="minorHAnsi" w:cstheme="minorHAnsi"/>
          <w:sz w:val="20"/>
          <w:szCs w:val="20"/>
        </w:rPr>
      </w:pPr>
    </w:p>
    <w:p w14:paraId="0CAF3E9C" w14:textId="77777777" w:rsidR="00563543" w:rsidRPr="00880AFF" w:rsidRDefault="00563543" w:rsidP="00563543">
      <w:pPr>
        <w:ind w:left="567" w:hanging="567"/>
        <w:rPr>
          <w:rFonts w:asciiTheme="minorHAnsi" w:hAnsiTheme="minorHAnsi" w:cstheme="minorHAnsi"/>
          <w:sz w:val="20"/>
          <w:szCs w:val="20"/>
        </w:rPr>
      </w:pPr>
      <w:r w:rsidRPr="00880AFF">
        <w:rPr>
          <w:rFonts w:asciiTheme="minorHAnsi" w:hAnsiTheme="minorHAnsi" w:cstheme="minorHAnsi"/>
          <w:sz w:val="20"/>
          <w:szCs w:val="20"/>
        </w:rPr>
        <w:t xml:space="preserve">  9.6.   Verejný   obstarávateľ  bude  doručovať  Vysvetlenie  smerom  k   záujemcom   či  uchádzačom   prostredníctvom elektronického prostriedku eZakazky na portáli </w:t>
      </w:r>
      <w:hyperlink r:id="rId24" w:history="1">
        <w:r w:rsidRPr="00880AFF">
          <w:rPr>
            <w:rStyle w:val="Hypertextovprepojenie"/>
            <w:rFonts w:asciiTheme="minorHAnsi" w:hAnsiTheme="minorHAnsi" w:cstheme="minorHAnsi"/>
            <w:sz w:val="20"/>
            <w:szCs w:val="20"/>
          </w:rPr>
          <w:t>www.ezakazky.sk</w:t>
        </w:r>
      </w:hyperlink>
      <w:r w:rsidRPr="00880AFF">
        <w:rPr>
          <w:rFonts w:asciiTheme="minorHAnsi" w:hAnsiTheme="minorHAnsi" w:cstheme="minorHAnsi"/>
          <w:sz w:val="20"/>
          <w:szCs w:val="20"/>
          <w:u w:val="single"/>
        </w:rPr>
        <w:t xml:space="preserve"> </w:t>
      </w:r>
      <w:r w:rsidRPr="00880AFF">
        <w:rPr>
          <w:rFonts w:asciiTheme="minorHAnsi" w:hAnsiTheme="minorHAnsi" w:cstheme="minorHAnsi"/>
          <w:sz w:val="20"/>
          <w:szCs w:val="20"/>
        </w:rPr>
        <w:t xml:space="preserve"> do elektronického konta záujemcu alebo uchádzača. </w:t>
      </w:r>
    </w:p>
    <w:p w14:paraId="3A01A1A4" w14:textId="6A45CEAB" w:rsidR="00563543" w:rsidRDefault="00563543" w:rsidP="00563543">
      <w:pPr>
        <w:ind w:left="360" w:hanging="360"/>
        <w:rPr>
          <w:rFonts w:asciiTheme="minorHAnsi" w:hAnsiTheme="minorHAnsi" w:cstheme="minorHAnsi"/>
          <w:sz w:val="20"/>
          <w:szCs w:val="20"/>
        </w:rPr>
      </w:pPr>
    </w:p>
    <w:p w14:paraId="13165BA7" w14:textId="77777777" w:rsidR="003A3B15" w:rsidRPr="00880AFF" w:rsidRDefault="003A3B15" w:rsidP="00563543">
      <w:pPr>
        <w:ind w:left="360" w:hanging="360"/>
        <w:rPr>
          <w:rFonts w:asciiTheme="minorHAnsi" w:hAnsiTheme="minorHAnsi" w:cstheme="minorHAnsi"/>
          <w:sz w:val="20"/>
          <w:szCs w:val="20"/>
        </w:rPr>
      </w:pPr>
    </w:p>
    <w:p w14:paraId="6BA2E88B" w14:textId="77777777" w:rsidR="00563543" w:rsidRPr="00880AFF" w:rsidRDefault="00563543" w:rsidP="00563543">
      <w:pPr>
        <w:ind w:left="567" w:hanging="709"/>
        <w:rPr>
          <w:rFonts w:asciiTheme="minorHAnsi" w:hAnsiTheme="minorHAnsi" w:cstheme="minorHAnsi"/>
          <w:sz w:val="20"/>
          <w:szCs w:val="20"/>
        </w:rPr>
      </w:pPr>
      <w:r w:rsidRPr="00880AFF">
        <w:rPr>
          <w:rFonts w:asciiTheme="minorHAnsi" w:hAnsiTheme="minorHAnsi" w:cstheme="minorHAnsi"/>
          <w:sz w:val="20"/>
          <w:szCs w:val="20"/>
        </w:rPr>
        <w:lastRenderedPageBreak/>
        <w:t xml:space="preserve">     9.7.   Žiadosti v zmysle § 39 ods. 6, § 40 ods. 4 a 5,  § 41 ods. 2, § 53 ods. 1 a § 55 ods. 1 zákona bude verejný obstarávateľ uchádzačom odosielať/doručovať výhradne do elektronického konta uchádzača v elektronickom prostriedku eZakazky           na portáli </w:t>
      </w:r>
      <w:hyperlink r:id="rId25" w:history="1">
        <w:r w:rsidRPr="00880AFF">
          <w:rPr>
            <w:rStyle w:val="Hypertextovprepojenie"/>
            <w:rFonts w:asciiTheme="minorHAnsi" w:hAnsiTheme="minorHAnsi" w:cstheme="minorHAnsi"/>
            <w:color w:val="auto"/>
            <w:sz w:val="20"/>
            <w:szCs w:val="20"/>
          </w:rPr>
          <w:t>www.ezakazky.sk</w:t>
        </w:r>
      </w:hyperlink>
      <w:r w:rsidRPr="00880AFF">
        <w:rPr>
          <w:rFonts w:asciiTheme="minorHAnsi" w:hAnsiTheme="minorHAnsi" w:cstheme="minorHAnsi"/>
          <w:sz w:val="20"/>
          <w:szCs w:val="20"/>
        </w:rPr>
        <w:t xml:space="preserve"> (zriadeného záujemcom či uchádzačom). Uchádzač je povinný doručiť predmetné dokumenty prostredníctvom elektronického prostriedku eZakazky  na portáli </w:t>
      </w:r>
      <w:hyperlink r:id="rId26" w:history="1">
        <w:r w:rsidRPr="00880AFF">
          <w:rPr>
            <w:rStyle w:val="Hypertextovprepojenie"/>
            <w:rFonts w:asciiTheme="minorHAnsi" w:hAnsiTheme="minorHAnsi" w:cstheme="minorHAnsi"/>
            <w:sz w:val="20"/>
            <w:szCs w:val="20"/>
          </w:rPr>
          <w:t>www.ezakazky.sk</w:t>
        </w:r>
      </w:hyperlink>
      <w:r w:rsidRPr="00880AFF">
        <w:rPr>
          <w:rFonts w:asciiTheme="minorHAnsi" w:hAnsiTheme="minorHAnsi" w:cstheme="minorHAnsi"/>
          <w:sz w:val="20"/>
          <w:szCs w:val="20"/>
        </w:rPr>
        <w:t xml:space="preserve"> </w:t>
      </w:r>
    </w:p>
    <w:p w14:paraId="63BFFFC6" w14:textId="77777777" w:rsidR="00563543" w:rsidRPr="00880AFF" w:rsidRDefault="00563543" w:rsidP="00563543">
      <w:pPr>
        <w:ind w:left="567" w:hanging="709"/>
        <w:rPr>
          <w:rFonts w:asciiTheme="minorHAnsi" w:hAnsiTheme="minorHAnsi" w:cstheme="minorHAnsi"/>
          <w:sz w:val="20"/>
          <w:szCs w:val="20"/>
        </w:rPr>
      </w:pPr>
    </w:p>
    <w:p w14:paraId="57C442B1" w14:textId="5B591FD4" w:rsidR="00563543" w:rsidRPr="00880AFF" w:rsidRDefault="00563543" w:rsidP="00F334A0">
      <w:pPr>
        <w:ind w:left="567" w:hanging="567"/>
        <w:rPr>
          <w:rFonts w:asciiTheme="minorHAnsi" w:hAnsiTheme="minorHAnsi" w:cstheme="minorHAnsi"/>
          <w:sz w:val="20"/>
          <w:szCs w:val="20"/>
        </w:rPr>
      </w:pPr>
      <w:r w:rsidRPr="00880AFF">
        <w:rPr>
          <w:rFonts w:asciiTheme="minorHAnsi" w:hAnsiTheme="minorHAnsi" w:cstheme="minorHAnsi"/>
          <w:sz w:val="20"/>
          <w:szCs w:val="20"/>
        </w:rPr>
        <w:t xml:space="preserve"> 9.8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 Predkladanie ponuky sa bude uskutočňovať výlučne elektronicky prostredníctvom elektronického prostriedku  eZakazky na portáli </w:t>
      </w:r>
      <w:hyperlink r:id="rId27" w:history="1">
        <w:r w:rsidRPr="00880AFF">
          <w:rPr>
            <w:rStyle w:val="Hypertextovprepojenie"/>
            <w:rFonts w:asciiTheme="minorHAnsi" w:hAnsiTheme="minorHAnsi" w:cstheme="minorHAnsi"/>
            <w:sz w:val="20"/>
            <w:szCs w:val="20"/>
          </w:rPr>
          <w:t>www.ezakazky.sk</w:t>
        </w:r>
      </w:hyperlink>
      <w:r w:rsidRPr="00880AFF">
        <w:rPr>
          <w:rFonts w:asciiTheme="minorHAnsi" w:hAnsiTheme="minorHAnsi" w:cstheme="minorHAnsi"/>
          <w:sz w:val="20"/>
          <w:szCs w:val="20"/>
        </w:rPr>
        <w:t xml:space="preserve"> tak, že uchádzač vkladá svoju elektronickú ponuku do elektronického prostriedku                                     v komunikačných formátoch a spôsobom určeným verejným obstarávateľom v týchto súťažných podkladoch.</w:t>
      </w:r>
    </w:p>
    <w:p w14:paraId="1F3F727E" w14:textId="77777777" w:rsidR="00563543" w:rsidRPr="00880AFF" w:rsidRDefault="00563543" w:rsidP="00563543">
      <w:pPr>
        <w:ind w:left="360" w:hanging="360"/>
        <w:rPr>
          <w:rFonts w:asciiTheme="minorHAnsi" w:hAnsiTheme="minorHAnsi" w:cstheme="minorHAnsi"/>
          <w:sz w:val="20"/>
          <w:szCs w:val="20"/>
        </w:rPr>
      </w:pPr>
    </w:p>
    <w:p w14:paraId="60181EB8" w14:textId="4600C089" w:rsidR="00563543" w:rsidRPr="00880AFF" w:rsidRDefault="00F334A0" w:rsidP="00F334A0">
      <w:pPr>
        <w:ind w:left="567" w:hanging="709"/>
        <w:rPr>
          <w:rFonts w:asciiTheme="minorHAnsi" w:hAnsiTheme="minorHAnsi" w:cstheme="minorHAnsi"/>
          <w:sz w:val="20"/>
          <w:szCs w:val="20"/>
        </w:rPr>
      </w:pPr>
      <w:r>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9.9.  </w:t>
      </w:r>
      <w:r>
        <w:rPr>
          <w:rFonts w:asciiTheme="minorHAnsi" w:hAnsiTheme="minorHAnsi" w:cstheme="minorHAnsi"/>
          <w:sz w:val="20"/>
          <w:szCs w:val="20"/>
        </w:rPr>
        <w:t xml:space="preserve"> </w:t>
      </w:r>
      <w:r w:rsidR="00563543" w:rsidRPr="00880AFF">
        <w:rPr>
          <w:rFonts w:asciiTheme="minorHAnsi" w:hAnsiTheme="minorHAnsi" w:cstheme="minorHAnsi"/>
          <w:sz w:val="20"/>
          <w:szCs w:val="20"/>
        </w:rPr>
        <w:t>Jazykom dorozumievania v tomto postupe zadávania zákazky, t.j. jazykom v ktorom bude verejný obstarávateľ v tomto postupe zadávania zákazky komunikovať je štátny jazyk Slovenskej republiky, t.j. slovenský jazyk.</w:t>
      </w:r>
    </w:p>
    <w:p w14:paraId="185F559C" w14:textId="77777777" w:rsidR="00563543" w:rsidRPr="00880AFF" w:rsidRDefault="00563543" w:rsidP="00563543">
      <w:pPr>
        <w:ind w:left="426" w:hanging="426"/>
        <w:rPr>
          <w:rFonts w:asciiTheme="minorHAnsi" w:hAnsiTheme="minorHAnsi" w:cstheme="minorHAnsi"/>
          <w:sz w:val="20"/>
          <w:szCs w:val="20"/>
        </w:rPr>
      </w:pPr>
    </w:p>
    <w:p w14:paraId="5066785B" w14:textId="5025C4D6" w:rsidR="00F334A0" w:rsidRDefault="00563543" w:rsidP="00F334A0">
      <w:pPr>
        <w:tabs>
          <w:tab w:val="left" w:pos="709"/>
        </w:tabs>
        <w:ind w:left="426" w:hanging="426"/>
        <w:rPr>
          <w:rFonts w:asciiTheme="minorHAnsi" w:hAnsiTheme="minorHAnsi" w:cstheme="minorHAnsi"/>
          <w:sz w:val="20"/>
          <w:szCs w:val="20"/>
        </w:rPr>
      </w:pPr>
      <w:r w:rsidRPr="00880AFF">
        <w:rPr>
          <w:rFonts w:asciiTheme="minorHAnsi" w:hAnsiTheme="minorHAnsi" w:cstheme="minorHAnsi"/>
          <w:sz w:val="20"/>
          <w:szCs w:val="20"/>
        </w:rPr>
        <w:t xml:space="preserve">9.10.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Momentom doručenie pre účely elektronickej komunikácie sa rozumie moment odoslania informácií  resp. dokumentov, </w:t>
      </w:r>
      <w:r w:rsidR="00F334A0">
        <w:rPr>
          <w:rFonts w:asciiTheme="minorHAnsi" w:hAnsiTheme="minorHAnsi" w:cstheme="minorHAnsi"/>
          <w:sz w:val="20"/>
          <w:szCs w:val="20"/>
        </w:rPr>
        <w:t xml:space="preserve">  </w:t>
      </w:r>
    </w:p>
    <w:p w14:paraId="1C63F034" w14:textId="0B566354" w:rsidR="00563543" w:rsidRPr="00880AFF" w:rsidRDefault="00F334A0" w:rsidP="00F334A0">
      <w:pPr>
        <w:tabs>
          <w:tab w:val="left" w:pos="709"/>
        </w:tabs>
        <w:ind w:left="426" w:hanging="426"/>
        <w:rPr>
          <w:rFonts w:asciiTheme="minorHAnsi" w:hAnsiTheme="minorHAnsi" w:cstheme="minorHAnsi"/>
          <w:sz w:val="20"/>
          <w:szCs w:val="20"/>
        </w:rPr>
      </w:pPr>
      <w:r>
        <w:rPr>
          <w:rFonts w:asciiTheme="minorHAnsi" w:hAnsiTheme="minorHAnsi" w:cstheme="minorHAnsi"/>
          <w:sz w:val="20"/>
          <w:szCs w:val="20"/>
        </w:rPr>
        <w:t xml:space="preserve">            </w:t>
      </w:r>
      <w:r w:rsidR="00563543" w:rsidRPr="00880AFF">
        <w:rPr>
          <w:rFonts w:asciiTheme="minorHAnsi" w:hAnsiTheme="minorHAnsi" w:cstheme="minorHAnsi"/>
          <w:sz w:val="20"/>
          <w:szCs w:val="20"/>
        </w:rPr>
        <w:t>ktoré sa nachádzajú okamžite v dispozičnej sfére verejného obstarávateľa alebo záujemcu/uchádzača.</w:t>
      </w:r>
    </w:p>
    <w:p w14:paraId="4102CD03" w14:textId="77777777" w:rsidR="00563543" w:rsidRPr="00880AFF" w:rsidRDefault="00563543" w:rsidP="00563543">
      <w:pPr>
        <w:tabs>
          <w:tab w:val="left" w:pos="426"/>
        </w:tabs>
        <w:ind w:left="360" w:hanging="360"/>
        <w:rPr>
          <w:rFonts w:asciiTheme="minorHAnsi" w:hAnsiTheme="minorHAnsi" w:cstheme="minorHAnsi"/>
          <w:sz w:val="20"/>
          <w:szCs w:val="20"/>
        </w:rPr>
      </w:pPr>
    </w:p>
    <w:p w14:paraId="237FC8EE" w14:textId="32C810BF" w:rsidR="00563543" w:rsidRPr="00880AFF" w:rsidRDefault="00563543" w:rsidP="00F334A0">
      <w:pPr>
        <w:tabs>
          <w:tab w:val="left" w:pos="709"/>
        </w:tabs>
        <w:ind w:left="567" w:hanging="567"/>
        <w:rPr>
          <w:rFonts w:asciiTheme="minorHAnsi" w:hAnsiTheme="minorHAnsi" w:cstheme="minorHAnsi"/>
          <w:sz w:val="20"/>
          <w:szCs w:val="20"/>
        </w:rPr>
      </w:pPr>
      <w:r w:rsidRPr="00880AFF">
        <w:rPr>
          <w:rFonts w:asciiTheme="minorHAnsi" w:hAnsiTheme="minorHAnsi" w:cstheme="minorHAnsi"/>
          <w:sz w:val="20"/>
          <w:szCs w:val="20"/>
        </w:rPr>
        <w:t xml:space="preserve">9.11.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Oznámenie o výsledku verejného obstarávania alebo vylúčenie uchádzača alebo vylúčenie jeho ponuky  bude verejný obstarávateľ odosielať/doručovať uchádzačom v tomto postupe zadávania zákazky prostredníctvom elektronického prostriedku eZakazky na portáli </w:t>
      </w:r>
      <w:hyperlink r:id="rId28" w:history="1">
        <w:r w:rsidRPr="00880AFF">
          <w:rPr>
            <w:rStyle w:val="Hypertextovprepojenie"/>
            <w:rFonts w:asciiTheme="minorHAnsi" w:hAnsiTheme="minorHAnsi" w:cstheme="minorHAnsi"/>
            <w:color w:val="auto"/>
            <w:sz w:val="20"/>
            <w:szCs w:val="20"/>
          </w:rPr>
          <w:t>www.ezakazky.sk</w:t>
        </w:r>
      </w:hyperlink>
      <w:r w:rsidRPr="00880AFF">
        <w:rPr>
          <w:rFonts w:asciiTheme="minorHAnsi" w:hAnsiTheme="minorHAnsi" w:cstheme="minorHAnsi"/>
          <w:sz w:val="20"/>
          <w:szCs w:val="20"/>
        </w:rPr>
        <w:t>.</w:t>
      </w:r>
    </w:p>
    <w:p w14:paraId="784C07F5" w14:textId="77777777" w:rsidR="00563543" w:rsidRPr="00880AFF" w:rsidRDefault="00563543" w:rsidP="00563543">
      <w:pPr>
        <w:tabs>
          <w:tab w:val="left" w:pos="426"/>
        </w:tabs>
        <w:ind w:left="360" w:hanging="360"/>
        <w:rPr>
          <w:rFonts w:asciiTheme="minorHAnsi" w:hAnsiTheme="minorHAnsi" w:cstheme="minorHAnsi"/>
          <w:sz w:val="20"/>
          <w:szCs w:val="20"/>
        </w:rPr>
      </w:pPr>
    </w:p>
    <w:p w14:paraId="17DA365F" w14:textId="05CF2B1B" w:rsidR="00563543" w:rsidRPr="00880AFF" w:rsidRDefault="00563543" w:rsidP="00F334A0">
      <w:pPr>
        <w:ind w:left="567" w:hanging="567"/>
        <w:rPr>
          <w:rFonts w:asciiTheme="minorHAnsi" w:hAnsiTheme="minorHAnsi" w:cstheme="minorHAnsi"/>
          <w:sz w:val="20"/>
          <w:szCs w:val="20"/>
        </w:rPr>
      </w:pPr>
      <w:r w:rsidRPr="00880AFF">
        <w:rPr>
          <w:rFonts w:asciiTheme="minorHAnsi" w:hAnsiTheme="minorHAnsi" w:cstheme="minorHAnsi"/>
          <w:sz w:val="20"/>
          <w:szCs w:val="20"/>
        </w:rPr>
        <w:t xml:space="preserve">9.12.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Ak záujemca získa súťažné podklady z Profilu verejného obstarávateľa resp. od iného hospodárskeho subjektu a bude uplatňovať inštitút Žiadosti o vysvetlenie, predloženie ponuky,  revízny postup, alebo iný inštitút zo zákona o verejnom obstarávaní, takýto subjekt  </w:t>
      </w:r>
      <w:r w:rsidRPr="00880AFF">
        <w:rPr>
          <w:rFonts w:asciiTheme="minorHAnsi" w:hAnsiTheme="minorHAnsi" w:cstheme="minorHAnsi"/>
          <w:sz w:val="20"/>
          <w:szCs w:val="20"/>
          <w:u w:val="single"/>
        </w:rPr>
        <w:t xml:space="preserve">je povinný sa zaregistrovať na tento účel na elektronickom prostriedku na portáli </w:t>
      </w:r>
      <w:hyperlink r:id="rId29" w:history="1">
        <w:r w:rsidRPr="00880AFF">
          <w:rPr>
            <w:rStyle w:val="Hypertextovprepojenie"/>
            <w:rFonts w:asciiTheme="minorHAnsi" w:hAnsiTheme="minorHAnsi" w:cstheme="minorHAnsi"/>
            <w:color w:val="auto"/>
            <w:sz w:val="20"/>
            <w:szCs w:val="20"/>
          </w:rPr>
          <w:t>www.ezakzaky.sk</w:t>
        </w:r>
      </w:hyperlink>
      <w:r w:rsidRPr="00880AFF">
        <w:rPr>
          <w:rFonts w:asciiTheme="minorHAnsi" w:hAnsiTheme="minorHAnsi" w:cstheme="minorHAnsi"/>
          <w:sz w:val="20"/>
          <w:szCs w:val="20"/>
          <w:u w:val="single"/>
        </w:rPr>
        <w:t xml:space="preserve"> a predmetné dokumenty tiež doručiť výhradne prostredníctvom uvedeného elektronického prostriedku</w:t>
      </w:r>
      <w:r w:rsidRPr="00880AFF">
        <w:rPr>
          <w:rFonts w:asciiTheme="minorHAnsi" w:hAnsiTheme="minorHAnsi" w:cstheme="minorHAnsi"/>
          <w:sz w:val="20"/>
          <w:szCs w:val="20"/>
        </w:rPr>
        <w:t>. V rámci dodržania princípu rovnakého zaobchádzania so záujemcami a princípu transparentnosti, verejný obstarávateľ v predchádzajúcich bodoch určil spôsob komunikácie,  na iný spôsob komunikácie verejný obstarávateľ nebude brať zreteľ, ak v týchto súťažných podkladoch nie je určené inak.</w:t>
      </w:r>
    </w:p>
    <w:p w14:paraId="29649170" w14:textId="77777777" w:rsidR="00563543" w:rsidRPr="00880AFF" w:rsidRDefault="00563543" w:rsidP="00563543">
      <w:pPr>
        <w:tabs>
          <w:tab w:val="left" w:pos="567"/>
        </w:tabs>
        <w:ind w:left="360" w:hanging="360"/>
        <w:rPr>
          <w:rFonts w:asciiTheme="minorHAnsi" w:hAnsiTheme="minorHAnsi" w:cstheme="minorHAnsi"/>
          <w:sz w:val="20"/>
          <w:szCs w:val="20"/>
        </w:rPr>
      </w:pPr>
    </w:p>
    <w:p w14:paraId="122C2EA3" w14:textId="4F512D8D" w:rsidR="00563543" w:rsidRPr="00880AFF" w:rsidRDefault="00563543" w:rsidP="00F334A0">
      <w:pPr>
        <w:tabs>
          <w:tab w:val="left" w:pos="576"/>
        </w:tabs>
        <w:ind w:left="567" w:hanging="567"/>
        <w:rPr>
          <w:rFonts w:asciiTheme="minorHAnsi" w:hAnsiTheme="minorHAnsi" w:cstheme="minorHAnsi"/>
          <w:sz w:val="20"/>
          <w:szCs w:val="20"/>
          <w:u w:val="single"/>
        </w:rPr>
      </w:pPr>
      <w:r w:rsidRPr="00880AFF">
        <w:rPr>
          <w:rFonts w:asciiTheme="minorHAnsi" w:hAnsiTheme="minorHAnsi" w:cstheme="minorHAnsi"/>
          <w:sz w:val="20"/>
          <w:szCs w:val="20"/>
        </w:rPr>
        <w:t xml:space="preserve">9.13.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 </w:t>
      </w:r>
      <w:r w:rsidRPr="00880AFF">
        <w:rPr>
          <w:rFonts w:asciiTheme="minorHAnsi" w:hAnsiTheme="minorHAnsi" w:cstheme="minorHAnsi"/>
          <w:sz w:val="20"/>
          <w:szCs w:val="20"/>
          <w:u w:val="single"/>
        </w:rPr>
        <w:t xml:space="preserve">Za </w:t>
      </w:r>
      <w:r w:rsidR="00F334A0">
        <w:rPr>
          <w:rFonts w:asciiTheme="minorHAnsi" w:hAnsiTheme="minorHAnsi" w:cstheme="minorHAnsi"/>
          <w:sz w:val="20"/>
          <w:szCs w:val="20"/>
          <w:u w:val="single"/>
        </w:rPr>
        <w:t xml:space="preserve"> </w:t>
      </w:r>
      <w:r w:rsidRPr="00880AFF">
        <w:rPr>
          <w:rFonts w:asciiTheme="minorHAnsi" w:hAnsiTheme="minorHAnsi" w:cstheme="minorHAnsi"/>
          <w:sz w:val="20"/>
          <w:szCs w:val="20"/>
          <w:u w:val="single"/>
        </w:rPr>
        <w:t>účelom elektronickej komunikácie, uchádzač  predloží v svojej ponuke Prílohu č. 4 k SP – ktorá obsahuje  aj</w:t>
      </w:r>
      <w:r w:rsidRPr="00880AFF">
        <w:rPr>
          <w:rFonts w:asciiTheme="minorHAnsi" w:hAnsiTheme="minorHAnsi" w:cstheme="minorHAnsi"/>
          <w:color w:val="00B050"/>
          <w:sz w:val="20"/>
          <w:szCs w:val="20"/>
          <w:u w:val="single"/>
        </w:rPr>
        <w:t xml:space="preserve"> </w:t>
      </w:r>
      <w:r w:rsidRPr="00880AFF">
        <w:rPr>
          <w:rFonts w:asciiTheme="minorHAnsi" w:hAnsiTheme="minorHAnsi" w:cstheme="minorHAnsi"/>
          <w:sz w:val="20"/>
          <w:szCs w:val="20"/>
          <w:u w:val="single"/>
        </w:rPr>
        <w:t xml:space="preserve">„Vyhlásenie o elektronickej komunikácii“ podpísané osobou oprávnenou konať v mene uchádzača. </w:t>
      </w:r>
    </w:p>
    <w:p w14:paraId="4405D87D" w14:textId="77777777" w:rsidR="00563543" w:rsidRPr="00880AFF" w:rsidRDefault="00563543" w:rsidP="00F334A0">
      <w:pPr>
        <w:tabs>
          <w:tab w:val="left" w:pos="576"/>
        </w:tabs>
        <w:ind w:left="567" w:hanging="567"/>
        <w:rPr>
          <w:rFonts w:asciiTheme="minorHAnsi" w:hAnsiTheme="minorHAnsi" w:cstheme="minorHAnsi"/>
          <w:sz w:val="20"/>
          <w:szCs w:val="20"/>
          <w:u w:val="single"/>
        </w:rPr>
      </w:pPr>
    </w:p>
    <w:p w14:paraId="0793B83A" w14:textId="38D2A53B" w:rsidR="00563543" w:rsidRPr="00880AFF" w:rsidRDefault="00563543" w:rsidP="00F334A0">
      <w:pPr>
        <w:ind w:left="567" w:hanging="567"/>
        <w:rPr>
          <w:rFonts w:asciiTheme="minorHAnsi" w:hAnsiTheme="minorHAnsi" w:cstheme="minorHAnsi"/>
          <w:sz w:val="20"/>
          <w:szCs w:val="20"/>
        </w:rPr>
      </w:pPr>
      <w:r w:rsidRPr="00880AFF">
        <w:rPr>
          <w:rFonts w:asciiTheme="minorHAnsi" w:hAnsiTheme="minorHAnsi" w:cstheme="minorHAnsi"/>
          <w:sz w:val="20"/>
          <w:szCs w:val="20"/>
        </w:rPr>
        <w:t xml:space="preserve">9.14.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Podľa</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158a a</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158b </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zákona je možné realizovať verejné obstarávanie len prostredníctvom elektronických prostriedkov, ktoré vedie Úrad pre verejné obstarávanie na svojom webovom sídle. Elektronický prostriedok eZakazky od spoločnosti eBIZ Corp, s.r.o. prostredníctvom ktorého prebieha aj toto verejné obstarávanie  je riadne registrované a</w:t>
      </w:r>
      <w:r w:rsidR="00F334A0">
        <w:rPr>
          <w:rFonts w:asciiTheme="minorHAnsi" w:hAnsiTheme="minorHAnsi" w:cstheme="minorHAnsi"/>
          <w:sz w:val="20"/>
          <w:szCs w:val="20"/>
        </w:rPr>
        <w:t> </w:t>
      </w:r>
      <w:r w:rsidRPr="00880AFF">
        <w:rPr>
          <w:rFonts w:asciiTheme="minorHAnsi" w:hAnsiTheme="minorHAnsi" w:cstheme="minorHAnsi"/>
          <w:sz w:val="20"/>
          <w:szCs w:val="20"/>
        </w:rPr>
        <w:t>uvedené</w:t>
      </w:r>
      <w:r w:rsidR="00F334A0">
        <w:rPr>
          <w:rFonts w:asciiTheme="minorHAnsi" w:hAnsiTheme="minorHAnsi" w:cstheme="minorHAnsi"/>
          <w:sz w:val="20"/>
          <w:szCs w:val="20"/>
        </w:rPr>
        <w:t xml:space="preserve"> </w:t>
      </w:r>
      <w:r w:rsidRPr="00880AFF">
        <w:rPr>
          <w:rFonts w:asciiTheme="minorHAnsi" w:hAnsiTheme="minorHAnsi" w:cstheme="minorHAnsi"/>
          <w:sz w:val="20"/>
          <w:szCs w:val="20"/>
        </w:rPr>
        <w:t xml:space="preserve">na webovom sídle: </w:t>
      </w:r>
      <w:hyperlink r:id="rId30" w:history="1">
        <w:r w:rsidRPr="00880AFF">
          <w:rPr>
            <w:rStyle w:val="Hypertextovprepojenie"/>
            <w:rFonts w:asciiTheme="minorHAnsi" w:hAnsiTheme="minorHAnsi" w:cstheme="minorHAnsi"/>
            <w:sz w:val="20"/>
            <w:szCs w:val="20"/>
          </w:rPr>
          <w:t>https://www.uvo.gov.sk/informacny-servis/zoznam-elektronickych-prostriedkov/zoznam-zapisanych-elektronickych-prostriedkov-673.html</w:t>
        </w:r>
      </w:hyperlink>
      <w:r w:rsidRPr="00880AFF">
        <w:rPr>
          <w:rFonts w:asciiTheme="minorHAnsi" w:hAnsiTheme="minorHAnsi" w:cstheme="minorHAnsi"/>
          <w:sz w:val="20"/>
          <w:szCs w:val="20"/>
        </w:rPr>
        <w:t xml:space="preserve"> </w:t>
      </w:r>
    </w:p>
    <w:p w14:paraId="7D9835F8" w14:textId="77777777" w:rsidR="009C1894" w:rsidRPr="00880AFF" w:rsidRDefault="009C1894" w:rsidP="00C85AD8">
      <w:pPr>
        <w:ind w:left="426" w:hanging="426"/>
        <w:rPr>
          <w:rFonts w:asciiTheme="minorHAnsi" w:hAnsiTheme="minorHAnsi" w:cstheme="minorHAnsi"/>
          <w:sz w:val="20"/>
          <w:szCs w:val="20"/>
        </w:rPr>
      </w:pPr>
    </w:p>
    <w:p w14:paraId="682DFD0E" w14:textId="16CEF940" w:rsidR="00563543" w:rsidRPr="00880AFF" w:rsidRDefault="00433E2D" w:rsidP="00C85AD8">
      <w:pPr>
        <w:pStyle w:val="Nadpis3"/>
        <w:ind w:left="709" w:hanging="567"/>
        <w:jc w:val="both"/>
        <w:rPr>
          <w:rFonts w:asciiTheme="minorHAnsi" w:hAnsiTheme="minorHAnsi" w:cstheme="minorHAnsi"/>
          <w:sz w:val="20"/>
          <w:szCs w:val="20"/>
          <w:vertAlign w:val="baseline"/>
        </w:rPr>
      </w:pPr>
      <w:bookmarkStart w:id="20" w:name="_Toc210377293"/>
      <w:r w:rsidRPr="00880AFF">
        <w:rPr>
          <w:rFonts w:asciiTheme="minorHAnsi" w:hAnsiTheme="minorHAnsi" w:cstheme="minorHAnsi"/>
          <w:sz w:val="20"/>
          <w:szCs w:val="20"/>
          <w:vertAlign w:val="baseline"/>
        </w:rPr>
        <w:t xml:space="preserve">10 </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VYSVETĽOVANIE INFORMÁCIÍ UVEDENÝCH V OZNÁMENÍ O VYHLÁSENÍ VEREJNÉHO OBSTARÁVANIA,</w:t>
      </w:r>
      <w:r w:rsidR="00C85AD8">
        <w:rPr>
          <w:rFonts w:asciiTheme="minorHAnsi" w:hAnsiTheme="minorHAnsi" w:cstheme="minorHAnsi"/>
          <w:sz w:val="20"/>
          <w:szCs w:val="20"/>
          <w:vertAlign w:val="baseline"/>
        </w:rPr>
        <w:t xml:space="preserve">                               </w:t>
      </w:r>
      <w:r w:rsidR="00563543" w:rsidRPr="00880AFF">
        <w:rPr>
          <w:rFonts w:asciiTheme="minorHAnsi" w:hAnsiTheme="minorHAnsi" w:cstheme="minorHAnsi"/>
          <w:sz w:val="20"/>
          <w:szCs w:val="20"/>
          <w:vertAlign w:val="baseline"/>
        </w:rPr>
        <w:t xml:space="preserve">   V SÚŤAŽNÝCH PODKLADOCH ALEBO INEJ SPRIEVODNEJ DOKUMENTÁCII</w:t>
      </w:r>
      <w:bookmarkEnd w:id="20"/>
      <w:r w:rsidR="00563543" w:rsidRPr="00880AFF">
        <w:rPr>
          <w:rFonts w:asciiTheme="minorHAnsi" w:hAnsiTheme="minorHAnsi" w:cstheme="minorHAnsi"/>
          <w:sz w:val="20"/>
          <w:szCs w:val="20"/>
          <w:vertAlign w:val="baseline"/>
        </w:rPr>
        <w:t xml:space="preserve"> </w:t>
      </w:r>
    </w:p>
    <w:p w14:paraId="4751F89F" w14:textId="77777777" w:rsidR="00563543" w:rsidRPr="00880AFF" w:rsidRDefault="00563543" w:rsidP="00BF2CA0">
      <w:pPr>
        <w:numPr>
          <w:ilvl w:val="1"/>
          <w:numId w:val="5"/>
        </w:numPr>
        <w:spacing w:after="121"/>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Vysvetlenie informácií uvedených v oznámení o vyhlásení verejného obstarávania, v súťažných podkladoch alebo                 v inej sprievodnej dokumentácii bude verejný obstarávateľ uskutočňovať výlučne elektronicky prostredníctvom elektronického nástroja podľa tejto časti súťažných podkladov.  </w:t>
      </w:r>
    </w:p>
    <w:p w14:paraId="2EBBD33D" w14:textId="77777777" w:rsidR="00563543" w:rsidRPr="00880AFF" w:rsidRDefault="00563543" w:rsidP="00BF2CA0">
      <w:pPr>
        <w:numPr>
          <w:ilvl w:val="1"/>
          <w:numId w:val="5"/>
        </w:numPr>
        <w:spacing w:after="127"/>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O vysvetlenie informácií uvedených v oznámení o vyhlásení verejného obstarávania, v súťažných podkladoch alebo v inej sprievodnej dokumentácii záujemca postupuje podľa tejto časti súťažných podkladov. </w:t>
      </w:r>
    </w:p>
    <w:p w14:paraId="76A39F14" w14:textId="77777777" w:rsidR="00563543" w:rsidRPr="00880AFF" w:rsidRDefault="00563543" w:rsidP="00BF2CA0">
      <w:pPr>
        <w:numPr>
          <w:ilvl w:val="1"/>
          <w:numId w:val="5"/>
        </w:numPr>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Po prihlásení sa záujemcu k príslušnej zákazke podľa tejto časti súťažných podkladov v elektronickom nástroji, záujemca: </w:t>
      </w:r>
    </w:p>
    <w:p w14:paraId="7E1AACE3" w14:textId="77777777" w:rsidR="00563543" w:rsidRPr="00880AFF" w:rsidRDefault="00563543" w:rsidP="00BF2CA0">
      <w:pPr>
        <w:numPr>
          <w:ilvl w:val="2"/>
          <w:numId w:val="5"/>
        </w:numPr>
        <w:spacing w:after="110"/>
        <w:ind w:left="1447" w:right="95" w:hanging="710"/>
        <w:rPr>
          <w:rFonts w:asciiTheme="minorHAnsi" w:hAnsiTheme="minorHAnsi" w:cstheme="minorHAnsi"/>
          <w:sz w:val="20"/>
          <w:szCs w:val="20"/>
        </w:rPr>
      </w:pPr>
      <w:r w:rsidRPr="00880AFF">
        <w:rPr>
          <w:rFonts w:asciiTheme="minorHAnsi" w:hAnsiTheme="minorHAnsi" w:cstheme="minorHAnsi"/>
          <w:sz w:val="20"/>
          <w:szCs w:val="20"/>
        </w:rPr>
        <w:t xml:space="preserve">do elektronického nástroja vloží záujemca </w:t>
      </w:r>
      <w:r w:rsidRPr="00880AFF">
        <w:rPr>
          <w:rFonts w:asciiTheme="minorHAnsi" w:hAnsiTheme="minorHAnsi" w:cstheme="minorHAnsi"/>
          <w:b/>
          <w:sz w:val="20"/>
          <w:szCs w:val="20"/>
        </w:rPr>
        <w:t>sken dokumentu</w:t>
      </w:r>
      <w:r w:rsidRPr="00880AFF">
        <w:rPr>
          <w:rFonts w:asciiTheme="minorHAnsi" w:hAnsiTheme="minorHAnsi" w:cstheme="minorHAnsi"/>
          <w:sz w:val="20"/>
          <w:szCs w:val="20"/>
        </w:rPr>
        <w:t xml:space="preserve"> s otázkami k vysvetleniu a tento odošle verejnému obstarávateľovi. Verejný obstarávateľ vloží do elektronického nástroja dokument s odpoveďou na otázky a odošle v elektronickom nástroji, pričom odpoveď bude sprístupnená všetkým záujemcom, ktorí sú mu v elektronickom nástroji známi; </w:t>
      </w:r>
    </w:p>
    <w:p w14:paraId="60676C96" w14:textId="2EBF96F4" w:rsidR="00563543" w:rsidRDefault="00563543" w:rsidP="00BF2CA0">
      <w:pPr>
        <w:numPr>
          <w:ilvl w:val="2"/>
          <w:numId w:val="5"/>
        </w:numPr>
        <w:spacing w:after="129"/>
        <w:ind w:left="1447" w:right="95" w:hanging="710"/>
        <w:rPr>
          <w:rFonts w:asciiTheme="minorHAnsi" w:hAnsiTheme="minorHAnsi" w:cstheme="minorHAnsi"/>
          <w:sz w:val="20"/>
          <w:szCs w:val="20"/>
        </w:rPr>
      </w:pPr>
      <w:r w:rsidRPr="00880AFF">
        <w:rPr>
          <w:rFonts w:asciiTheme="minorHAnsi" w:hAnsiTheme="minorHAnsi" w:cstheme="minorHAnsi"/>
          <w:sz w:val="20"/>
          <w:szCs w:val="20"/>
        </w:rPr>
        <w:t xml:space="preserve">v rovnakom čase budú všetky otázky a odpovede zverejnené na profile. </w:t>
      </w:r>
    </w:p>
    <w:p w14:paraId="070EEC14" w14:textId="77777777" w:rsidR="005B5586" w:rsidRPr="00880AFF" w:rsidRDefault="005B5586" w:rsidP="005B5586">
      <w:pPr>
        <w:spacing w:after="129"/>
        <w:ind w:left="1447" w:right="95" w:firstLine="0"/>
        <w:rPr>
          <w:rFonts w:asciiTheme="minorHAnsi" w:hAnsiTheme="minorHAnsi" w:cstheme="minorHAnsi"/>
          <w:sz w:val="20"/>
          <w:szCs w:val="20"/>
        </w:rPr>
      </w:pPr>
    </w:p>
    <w:p w14:paraId="7ABD9486" w14:textId="77777777" w:rsidR="00563543" w:rsidRPr="00880AFF" w:rsidRDefault="00563543" w:rsidP="00BF2CA0">
      <w:pPr>
        <w:numPr>
          <w:ilvl w:val="1"/>
          <w:numId w:val="5"/>
        </w:numPr>
        <w:spacing w:after="121"/>
        <w:ind w:right="95" w:hanging="572"/>
        <w:rPr>
          <w:rFonts w:asciiTheme="minorHAnsi" w:hAnsiTheme="minorHAnsi" w:cstheme="minorHAnsi"/>
          <w:sz w:val="20"/>
          <w:szCs w:val="20"/>
        </w:rPr>
      </w:pPr>
      <w:r w:rsidRPr="00880AFF">
        <w:rPr>
          <w:rFonts w:asciiTheme="minorHAnsi" w:hAnsiTheme="minorHAnsi" w:cstheme="minorHAnsi"/>
          <w:sz w:val="20"/>
          <w:szCs w:val="20"/>
        </w:rPr>
        <w:lastRenderedPageBreak/>
        <w:t xml:space="preserve">Vysvetlenie informácií uvedených v oznámení o vyhlásení verejného obstarávania, v súťažných podkladoch alebo                  v inej sprievodnej dokumentácii verejný obstarávateľ </w:t>
      </w:r>
      <w:r w:rsidRPr="000C7C28">
        <w:rPr>
          <w:rFonts w:asciiTheme="minorHAnsi" w:hAnsiTheme="minorHAnsi" w:cstheme="minorHAnsi"/>
          <w:b/>
          <w:bCs/>
          <w:sz w:val="20"/>
          <w:szCs w:val="20"/>
        </w:rPr>
        <w:t>bezodkladne oznámi všetkým záujemcom spôsobom podľa bodu 10.3 tejto časti súťažných podkladov, najneskôr však šesť dní pred uplynutím lehoty na predkladanie ponúk</w:t>
      </w:r>
      <w:r w:rsidRPr="00880AFF">
        <w:rPr>
          <w:rFonts w:asciiTheme="minorHAnsi" w:hAnsiTheme="minorHAnsi" w:cstheme="minorHAnsi"/>
          <w:sz w:val="20"/>
          <w:szCs w:val="20"/>
        </w:rPr>
        <w:t xml:space="preserve">                             </w:t>
      </w:r>
      <w:r w:rsidRPr="00880AFF">
        <w:rPr>
          <w:rFonts w:asciiTheme="minorHAnsi" w:hAnsiTheme="minorHAnsi" w:cstheme="minorHAnsi"/>
          <w:b/>
          <w:sz w:val="20"/>
          <w:szCs w:val="20"/>
        </w:rPr>
        <w:t xml:space="preserve">za predpokladu, že o vysvetlenie sa požiada </w:t>
      </w:r>
      <w:r w:rsidRPr="000C7C28">
        <w:rPr>
          <w:rFonts w:asciiTheme="minorHAnsi" w:hAnsiTheme="minorHAnsi" w:cstheme="minorHAnsi"/>
          <w:b/>
          <w:sz w:val="20"/>
          <w:szCs w:val="20"/>
          <w:u w:val="single"/>
        </w:rPr>
        <w:t>dostatočne vopred.</w:t>
      </w:r>
      <w:r w:rsidRPr="00880AFF">
        <w:rPr>
          <w:rFonts w:asciiTheme="minorHAnsi" w:hAnsiTheme="minorHAnsi" w:cstheme="minorHAnsi"/>
          <w:b/>
          <w:sz w:val="20"/>
          <w:szCs w:val="20"/>
        </w:rPr>
        <w:t xml:space="preserve"> </w:t>
      </w:r>
    </w:p>
    <w:p w14:paraId="55F7D74F" w14:textId="77777777" w:rsidR="00563543" w:rsidRPr="00880AFF" w:rsidRDefault="00563543" w:rsidP="00BF2CA0">
      <w:pPr>
        <w:numPr>
          <w:ilvl w:val="1"/>
          <w:numId w:val="5"/>
        </w:numPr>
        <w:spacing w:after="125"/>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Verejný obstarávateľ primerane predĺži lehotu na predkladanie ponúk alebo lehotu na predloženie žiadostí                                   o poskytnutie súťažných podkladov, ak  </w:t>
      </w:r>
    </w:p>
    <w:p w14:paraId="7BA2A97B" w14:textId="14041780" w:rsidR="005311D0" w:rsidRDefault="00563543" w:rsidP="005311D0">
      <w:pPr>
        <w:numPr>
          <w:ilvl w:val="3"/>
          <w:numId w:val="6"/>
        </w:numPr>
        <w:spacing w:after="125"/>
        <w:ind w:left="1418" w:right="95" w:hanging="567"/>
        <w:rPr>
          <w:rFonts w:asciiTheme="minorHAnsi" w:hAnsiTheme="minorHAnsi" w:cstheme="minorHAnsi"/>
          <w:sz w:val="20"/>
          <w:szCs w:val="20"/>
        </w:rPr>
      </w:pPr>
      <w:r w:rsidRPr="00880AFF">
        <w:rPr>
          <w:rFonts w:asciiTheme="minorHAnsi" w:hAnsiTheme="minorHAnsi" w:cstheme="minorHAnsi"/>
          <w:sz w:val="20"/>
          <w:szCs w:val="20"/>
        </w:rPr>
        <w:t>vysvetlenie informácií uvedených v oznámení o vyhlásení verejného obstarávania, v súťažných podkladoch alebo</w:t>
      </w:r>
      <w:r w:rsidR="005311D0">
        <w:rPr>
          <w:rFonts w:asciiTheme="minorHAnsi" w:hAnsiTheme="minorHAnsi" w:cstheme="minorHAnsi"/>
          <w:sz w:val="20"/>
          <w:szCs w:val="20"/>
        </w:rPr>
        <w:t xml:space="preserve"> </w:t>
      </w:r>
      <w:r w:rsidRPr="00880AFF">
        <w:rPr>
          <w:rFonts w:asciiTheme="minorHAnsi" w:hAnsiTheme="minorHAnsi" w:cstheme="minorHAnsi"/>
          <w:sz w:val="20"/>
          <w:szCs w:val="20"/>
        </w:rPr>
        <w:t xml:space="preserve"> v inej sprievodnej dokumentácii nebude poskytnuté v lehote podľa bodu 10.4 tejto časti súťažných podkladov  aj napriek tomu, že bolo vyžiadané dostatočne vopred alebo  </w:t>
      </w:r>
    </w:p>
    <w:p w14:paraId="7F69C05A" w14:textId="4C97EE6D" w:rsidR="00563543" w:rsidRPr="005311D0" w:rsidRDefault="00563543" w:rsidP="005311D0">
      <w:pPr>
        <w:numPr>
          <w:ilvl w:val="3"/>
          <w:numId w:val="6"/>
        </w:numPr>
        <w:spacing w:after="125"/>
        <w:ind w:right="95" w:firstLine="33"/>
        <w:rPr>
          <w:rFonts w:asciiTheme="minorHAnsi" w:hAnsiTheme="minorHAnsi" w:cstheme="minorHAnsi"/>
          <w:sz w:val="20"/>
          <w:szCs w:val="20"/>
        </w:rPr>
      </w:pPr>
      <w:r w:rsidRPr="005311D0">
        <w:rPr>
          <w:rFonts w:asciiTheme="minorHAnsi" w:hAnsiTheme="minorHAnsi" w:cstheme="minorHAnsi"/>
          <w:sz w:val="20"/>
          <w:szCs w:val="20"/>
        </w:rPr>
        <w:t xml:space="preserve">v súťažných podkladoch alebo v inej sprievodnej dokumentácii vykoná podstatnú zmenu. </w:t>
      </w:r>
    </w:p>
    <w:p w14:paraId="1705478A" w14:textId="77777777" w:rsidR="00563543" w:rsidRPr="00880AFF" w:rsidRDefault="00563543" w:rsidP="00BF2CA0">
      <w:pPr>
        <w:pStyle w:val="Odsekzoznamu"/>
        <w:numPr>
          <w:ilvl w:val="1"/>
          <w:numId w:val="5"/>
        </w:numPr>
        <w:spacing w:after="115"/>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Ak si vysvetlenie informácií uvedených v oznámení o vyhlásení verejného obstarávania, v súťažných podkladoch alebo v inej sprievodnej dokumentácii záujemca nevyžiadal dostatočne vopred alebo jeho význam je z hľadiska prípravy ponuky nepodstatný, verejný obstarávateľ lehotu na predkladanie ponúk a lehotu na predloženie žiadostí  o poskytnutie súťažných nie je povinný predĺžiť. </w:t>
      </w:r>
    </w:p>
    <w:p w14:paraId="409642F0" w14:textId="77777777" w:rsidR="00563543" w:rsidRPr="00880AFF" w:rsidRDefault="00563543" w:rsidP="00563543">
      <w:pPr>
        <w:spacing w:after="0" w:line="240" w:lineRule="auto"/>
        <w:ind w:left="727" w:right="95" w:hanging="572"/>
        <w:rPr>
          <w:rFonts w:asciiTheme="minorHAnsi" w:hAnsiTheme="minorHAnsi" w:cstheme="minorHAnsi"/>
          <w:sz w:val="20"/>
          <w:szCs w:val="20"/>
        </w:rPr>
      </w:pPr>
      <w:r w:rsidRPr="00880AFF">
        <w:rPr>
          <w:rFonts w:asciiTheme="minorHAnsi" w:hAnsiTheme="minorHAnsi" w:cstheme="minorHAnsi"/>
          <w:sz w:val="20"/>
          <w:szCs w:val="20"/>
        </w:rPr>
        <w:t xml:space="preserve">10.7   Verejný obstarávateľ si vyhradzuje právo, informácie uvedené v dokumentoch na vypracovanie ponuky upraviť, doplniť alebo spresniť z vlastného podnetu, pokiaľ zistí, že prvotne poskytnuté informácie sú nedostatočné, chybné resp. nepresné, uverejnením doplnenia dokumentov na vypracovanie ponuky v elektronickom nástroji a na profile, najneskôr však </w:t>
      </w:r>
      <w:r w:rsidRPr="00880AFF">
        <w:rPr>
          <w:rFonts w:asciiTheme="minorHAnsi" w:hAnsiTheme="minorHAnsi" w:cstheme="minorHAnsi"/>
          <w:b/>
          <w:bCs/>
          <w:sz w:val="20"/>
          <w:szCs w:val="20"/>
        </w:rPr>
        <w:t xml:space="preserve">šesť dní pred lehotou na predkladanie ponúk, o čom bezodkladne informuje všetkých známych záujemcov a zároveň tieto informácie zverejní na profile. </w:t>
      </w:r>
      <w:r w:rsidRPr="00880AFF">
        <w:rPr>
          <w:rFonts w:asciiTheme="minorHAnsi" w:hAnsiTheme="minorHAnsi" w:cstheme="minorHAnsi"/>
          <w:sz w:val="20"/>
          <w:szCs w:val="20"/>
        </w:rPr>
        <w:t xml:space="preserve">Takáto úprava, doplnenie resp. spresnenie, sa jeho zverejnením stáva neoddeliteľnou súčasťou súťažných podkladov a uchádzač je povinný tieto údaje zapracovať                    do svojej ponuky. </w:t>
      </w:r>
    </w:p>
    <w:p w14:paraId="5F92C7CE" w14:textId="77777777" w:rsidR="00563543" w:rsidRPr="00880AFF" w:rsidRDefault="00563543" w:rsidP="00563543">
      <w:pPr>
        <w:spacing w:after="0" w:line="240" w:lineRule="auto"/>
        <w:ind w:left="727" w:right="95" w:hanging="572"/>
        <w:rPr>
          <w:rFonts w:asciiTheme="minorHAnsi" w:hAnsiTheme="minorHAnsi" w:cstheme="minorHAnsi"/>
          <w:sz w:val="20"/>
          <w:szCs w:val="20"/>
        </w:rPr>
      </w:pPr>
    </w:p>
    <w:p w14:paraId="1D0802C7" w14:textId="42D6915B" w:rsidR="00563543" w:rsidRPr="00880AFF" w:rsidRDefault="005B4F92" w:rsidP="005B4F92">
      <w:pPr>
        <w:pStyle w:val="Nadpis3"/>
        <w:rPr>
          <w:rFonts w:asciiTheme="minorHAnsi" w:hAnsiTheme="minorHAnsi" w:cstheme="minorHAnsi"/>
          <w:sz w:val="20"/>
          <w:szCs w:val="20"/>
          <w:vertAlign w:val="baseline"/>
        </w:rPr>
      </w:pPr>
      <w:bookmarkStart w:id="21" w:name="_Toc210377294"/>
      <w:r w:rsidRPr="00880AFF">
        <w:rPr>
          <w:rFonts w:asciiTheme="minorHAnsi" w:hAnsiTheme="minorHAnsi" w:cstheme="minorHAnsi"/>
          <w:sz w:val="20"/>
          <w:szCs w:val="20"/>
          <w:vertAlign w:val="baseline"/>
        </w:rPr>
        <w:t>11</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OBHLIADKA MIESTA POSKYTNUTIA PREDMETU ZÁKAZKY</w:t>
      </w:r>
      <w:bookmarkEnd w:id="21"/>
      <w:r w:rsidR="00563543" w:rsidRPr="00880AFF">
        <w:rPr>
          <w:rFonts w:asciiTheme="minorHAnsi" w:hAnsiTheme="minorHAnsi" w:cstheme="minorHAnsi"/>
          <w:sz w:val="20"/>
          <w:szCs w:val="20"/>
          <w:vertAlign w:val="baseline"/>
        </w:rPr>
        <w:t xml:space="preserve"> </w:t>
      </w:r>
    </w:p>
    <w:p w14:paraId="7F9C3204" w14:textId="6C0A4E18" w:rsidR="00563543" w:rsidRPr="00880AFF" w:rsidRDefault="005B4F92" w:rsidP="00520CAE">
      <w:pPr>
        <w:spacing w:after="0" w:line="240" w:lineRule="auto"/>
        <w:ind w:left="0" w:right="95" w:firstLine="180"/>
        <w:rPr>
          <w:rFonts w:asciiTheme="minorHAnsi" w:hAnsiTheme="minorHAnsi" w:cstheme="minorHAnsi"/>
          <w:sz w:val="20"/>
          <w:szCs w:val="20"/>
        </w:rPr>
      </w:pPr>
      <w:r w:rsidRPr="00880AFF">
        <w:rPr>
          <w:rFonts w:asciiTheme="minorHAnsi" w:hAnsiTheme="minorHAnsi" w:cstheme="minorHAnsi"/>
          <w:sz w:val="20"/>
          <w:szCs w:val="20"/>
        </w:rPr>
        <w:t xml:space="preserve">11.1 </w:t>
      </w:r>
      <w:r w:rsidRPr="00880AFF">
        <w:rPr>
          <w:rFonts w:asciiTheme="minorHAnsi" w:hAnsiTheme="minorHAnsi" w:cstheme="minorHAnsi"/>
          <w:sz w:val="20"/>
          <w:szCs w:val="20"/>
        </w:rPr>
        <w:tab/>
      </w:r>
      <w:r w:rsidR="00563543" w:rsidRPr="00880AFF">
        <w:rPr>
          <w:rFonts w:asciiTheme="minorHAnsi" w:hAnsiTheme="minorHAnsi" w:cstheme="minorHAnsi"/>
          <w:sz w:val="20"/>
          <w:szCs w:val="20"/>
        </w:rPr>
        <w:t xml:space="preserve">Obhliadka poskytnutia predmetu zákazky nie je potrebná. </w:t>
      </w:r>
    </w:p>
    <w:p w14:paraId="682F0407" w14:textId="77777777" w:rsidR="00520CAE" w:rsidRPr="00880AFF" w:rsidRDefault="00520CAE" w:rsidP="00520CAE">
      <w:pPr>
        <w:spacing w:after="0" w:line="240" w:lineRule="auto"/>
        <w:ind w:left="0" w:right="95" w:firstLine="180"/>
        <w:rPr>
          <w:rFonts w:asciiTheme="minorHAnsi" w:hAnsiTheme="minorHAnsi" w:cstheme="minorHAnsi"/>
          <w:sz w:val="20"/>
          <w:szCs w:val="20"/>
        </w:rPr>
      </w:pPr>
    </w:p>
    <w:p w14:paraId="2637B38C" w14:textId="77777777" w:rsidR="00563543" w:rsidRPr="00880AFF" w:rsidRDefault="00563543" w:rsidP="00563543">
      <w:pPr>
        <w:spacing w:after="0" w:line="240" w:lineRule="auto"/>
        <w:ind w:left="0" w:right="95" w:firstLine="0"/>
        <w:rPr>
          <w:rFonts w:asciiTheme="minorHAnsi" w:hAnsiTheme="minorHAnsi" w:cstheme="minorHAnsi"/>
          <w:sz w:val="20"/>
          <w:szCs w:val="20"/>
        </w:rPr>
      </w:pPr>
    </w:p>
    <w:p w14:paraId="2845454A" w14:textId="5CCC6DCB" w:rsidR="00563543" w:rsidRPr="00880AFF" w:rsidRDefault="00563543" w:rsidP="00520CAE">
      <w:pPr>
        <w:pStyle w:val="Nadpis2"/>
        <w:rPr>
          <w:rFonts w:asciiTheme="minorHAnsi" w:hAnsiTheme="minorHAnsi" w:cstheme="minorHAnsi"/>
          <w:sz w:val="20"/>
          <w:szCs w:val="20"/>
        </w:rPr>
      </w:pPr>
      <w:bookmarkStart w:id="22" w:name="_Toc210377295"/>
      <w:r w:rsidRPr="00880AFF">
        <w:rPr>
          <w:rFonts w:asciiTheme="minorHAnsi" w:hAnsiTheme="minorHAnsi" w:cstheme="minorHAnsi"/>
          <w:sz w:val="20"/>
          <w:szCs w:val="20"/>
        </w:rPr>
        <w:t>V. PRÍPRAVA PONUKY</w:t>
      </w:r>
      <w:bookmarkEnd w:id="22"/>
      <w:r w:rsidRPr="00880AFF">
        <w:rPr>
          <w:rFonts w:asciiTheme="minorHAnsi" w:hAnsiTheme="minorHAnsi" w:cstheme="minorHAnsi"/>
          <w:sz w:val="20"/>
          <w:szCs w:val="20"/>
        </w:rPr>
        <w:t xml:space="preserve"> </w:t>
      </w:r>
    </w:p>
    <w:p w14:paraId="3B7EC285" w14:textId="1696D257" w:rsidR="00563543" w:rsidRPr="00880AFF" w:rsidRDefault="005B4F92" w:rsidP="00DB6F03">
      <w:pPr>
        <w:pStyle w:val="Nadpis3"/>
        <w:rPr>
          <w:rFonts w:asciiTheme="minorHAnsi" w:hAnsiTheme="minorHAnsi" w:cstheme="minorHAnsi"/>
          <w:sz w:val="20"/>
          <w:szCs w:val="20"/>
          <w:vertAlign w:val="baseline"/>
        </w:rPr>
      </w:pPr>
      <w:bookmarkStart w:id="23" w:name="_Toc210377296"/>
      <w:r w:rsidRPr="00880AFF">
        <w:rPr>
          <w:rFonts w:asciiTheme="minorHAnsi" w:hAnsiTheme="minorHAnsi" w:cstheme="minorHAnsi"/>
          <w:sz w:val="20"/>
          <w:szCs w:val="20"/>
          <w:vertAlign w:val="baseline"/>
        </w:rPr>
        <w:t>12</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JAZYK PONUKY</w:t>
      </w:r>
      <w:bookmarkEnd w:id="23"/>
      <w:r w:rsidR="00563543" w:rsidRPr="00880AFF">
        <w:rPr>
          <w:rFonts w:asciiTheme="minorHAnsi" w:hAnsiTheme="minorHAnsi" w:cstheme="minorHAnsi"/>
          <w:sz w:val="20"/>
          <w:szCs w:val="20"/>
          <w:vertAlign w:val="baseline"/>
        </w:rPr>
        <w:t xml:space="preserve"> </w:t>
      </w:r>
    </w:p>
    <w:p w14:paraId="5E184271" w14:textId="45280F18" w:rsidR="00563543" w:rsidRPr="00880AFF" w:rsidRDefault="00563543" w:rsidP="00BF2CA0">
      <w:pPr>
        <w:numPr>
          <w:ilvl w:val="1"/>
          <w:numId w:val="7"/>
        </w:numPr>
        <w:spacing w:after="0"/>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Ponuka a ďalšie doklady a dokumenty vo verejnom obstarávaní sa predkladajú v štátnom jazyku, t.j. v slovenskom jazyku. </w:t>
      </w:r>
    </w:p>
    <w:p w14:paraId="701301B1" w14:textId="77777777" w:rsidR="00520CAE" w:rsidRPr="00880AFF" w:rsidRDefault="00520CAE" w:rsidP="00285D08">
      <w:pPr>
        <w:spacing w:after="0"/>
        <w:ind w:left="727" w:right="95" w:firstLine="0"/>
        <w:rPr>
          <w:rFonts w:asciiTheme="minorHAnsi" w:hAnsiTheme="minorHAnsi" w:cstheme="minorHAnsi"/>
          <w:sz w:val="20"/>
          <w:szCs w:val="20"/>
        </w:rPr>
      </w:pPr>
    </w:p>
    <w:p w14:paraId="63B9D7B8" w14:textId="77777777" w:rsidR="00563543" w:rsidRPr="00880AFF" w:rsidRDefault="00563543" w:rsidP="00BF2CA0">
      <w:pPr>
        <w:numPr>
          <w:ilvl w:val="1"/>
          <w:numId w:val="7"/>
        </w:numPr>
        <w:spacing w:after="0"/>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Ak je doklad alebo dokument vyhotovený v cudzom jazyku, predkladá sa spolu s jeho úradným prekladom                                   do štátneho jazyka; to neplatí pre ponuku, doklady a dokumenty vyhotovené v českom jazyku.  Ak sa zistí rozdiel                            v ich obsahu, rozhodujúci je úradný preklad do štátneho jazyka. </w:t>
      </w:r>
    </w:p>
    <w:p w14:paraId="6B95928C" w14:textId="77777777" w:rsidR="00563543" w:rsidRPr="00880AFF" w:rsidRDefault="00563543" w:rsidP="00563543">
      <w:pPr>
        <w:spacing w:after="0"/>
        <w:ind w:left="727" w:right="95" w:firstLine="0"/>
        <w:rPr>
          <w:rFonts w:asciiTheme="minorHAnsi" w:hAnsiTheme="minorHAnsi" w:cstheme="minorHAnsi"/>
          <w:sz w:val="20"/>
          <w:szCs w:val="20"/>
        </w:rPr>
      </w:pPr>
    </w:p>
    <w:p w14:paraId="6423E37E" w14:textId="177F0569" w:rsidR="00563543" w:rsidRPr="00880AFF" w:rsidRDefault="009C1894" w:rsidP="009C1894">
      <w:pPr>
        <w:pStyle w:val="Nadpis3"/>
        <w:rPr>
          <w:rFonts w:asciiTheme="minorHAnsi" w:hAnsiTheme="minorHAnsi" w:cstheme="minorHAnsi"/>
          <w:sz w:val="20"/>
          <w:szCs w:val="20"/>
          <w:vertAlign w:val="baseline"/>
        </w:rPr>
      </w:pPr>
      <w:bookmarkStart w:id="24" w:name="_Toc210377297"/>
      <w:r w:rsidRPr="00880AFF">
        <w:rPr>
          <w:rFonts w:asciiTheme="minorHAnsi" w:hAnsiTheme="minorHAnsi" w:cstheme="minorHAnsi"/>
          <w:sz w:val="20"/>
          <w:szCs w:val="20"/>
          <w:vertAlign w:val="baseline"/>
        </w:rPr>
        <w:t>13</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FORMÁTY DOKLADOV A DOKUMENTOV PRI ELEKTRONICKEJ KOMUNIKÁCII</w:t>
      </w:r>
      <w:bookmarkEnd w:id="24"/>
      <w:r w:rsidR="00563543" w:rsidRPr="00880AFF">
        <w:rPr>
          <w:rFonts w:asciiTheme="minorHAnsi" w:hAnsiTheme="minorHAnsi" w:cstheme="minorHAnsi"/>
          <w:sz w:val="20"/>
          <w:szCs w:val="20"/>
          <w:vertAlign w:val="baseline"/>
        </w:rPr>
        <w:t xml:space="preserve"> </w:t>
      </w:r>
    </w:p>
    <w:p w14:paraId="730EACC0" w14:textId="77777777" w:rsidR="008C7386" w:rsidRPr="00880AFF" w:rsidRDefault="008C7386" w:rsidP="00BF2CA0">
      <w:pPr>
        <w:pStyle w:val="Odsekzoznamu"/>
        <w:numPr>
          <w:ilvl w:val="0"/>
          <w:numId w:val="7"/>
        </w:numPr>
        <w:spacing w:after="36"/>
        <w:ind w:right="95"/>
        <w:contextualSpacing w:val="0"/>
        <w:rPr>
          <w:rFonts w:asciiTheme="minorHAnsi" w:hAnsiTheme="minorHAnsi" w:cstheme="minorHAnsi"/>
          <w:vanish/>
          <w:sz w:val="20"/>
          <w:szCs w:val="20"/>
        </w:rPr>
      </w:pPr>
    </w:p>
    <w:p w14:paraId="4FDB427F" w14:textId="10464696" w:rsidR="00563543" w:rsidRPr="00880AFF" w:rsidRDefault="00563543" w:rsidP="00BF2CA0">
      <w:pPr>
        <w:numPr>
          <w:ilvl w:val="1"/>
          <w:numId w:val="7"/>
        </w:numPr>
        <w:spacing w:after="36"/>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V súlade s Výnosom MF SR č. 55/2014 Z. z. o štandardoch pre informačné systémy verejnej správy (ďalej len „výnos“) je potrebné dodržať pri elektronickej komunikácii, pri zverejňovaní súborov, prijímaní, čítaní a odosielaní súborov nasledovné formáty: </w:t>
      </w:r>
    </w:p>
    <w:p w14:paraId="2992E74B" w14:textId="77777777" w:rsidR="00563543" w:rsidRPr="00880AFF" w:rsidRDefault="00563543" w:rsidP="00563543">
      <w:pPr>
        <w:spacing w:after="36"/>
        <w:ind w:left="727" w:right="95" w:firstLine="0"/>
        <w:rPr>
          <w:rFonts w:asciiTheme="minorHAnsi" w:hAnsiTheme="minorHAnsi" w:cstheme="minorHAnsi"/>
          <w:sz w:val="20"/>
          <w:szCs w:val="20"/>
        </w:rPr>
      </w:pPr>
      <w:r w:rsidRPr="00880AFF">
        <w:rPr>
          <w:rFonts w:asciiTheme="minorHAnsi" w:hAnsiTheme="minorHAnsi" w:cstheme="minorHAnsi"/>
          <w:sz w:val="20"/>
          <w:szCs w:val="20"/>
        </w:rPr>
        <w:t xml:space="preserve">a) textové súbory  - html, htm, xhtml, pdf, odt., docx a txt,  </w:t>
      </w:r>
    </w:p>
    <w:p w14:paraId="03BFE3F8" w14:textId="77777777" w:rsidR="00563543" w:rsidRPr="00880AFF" w:rsidRDefault="00563543" w:rsidP="00563543">
      <w:pPr>
        <w:ind w:left="0" w:right="95" w:firstLine="0"/>
        <w:rPr>
          <w:rFonts w:asciiTheme="minorHAnsi" w:hAnsiTheme="minorHAnsi" w:cstheme="minorHAnsi"/>
          <w:sz w:val="20"/>
          <w:szCs w:val="20"/>
        </w:rPr>
      </w:pPr>
      <w:r w:rsidRPr="00880AFF">
        <w:rPr>
          <w:rFonts w:asciiTheme="minorHAnsi" w:hAnsiTheme="minorHAnsi" w:cstheme="minorHAnsi"/>
          <w:sz w:val="20"/>
          <w:szCs w:val="20"/>
        </w:rPr>
        <w:t xml:space="preserve">                b) tabuľkové súbory  – html, htm, xhtml, pdf, txt, ods, xlsx a csv,  </w:t>
      </w:r>
    </w:p>
    <w:p w14:paraId="73994BA6" w14:textId="77777777" w:rsidR="00563543" w:rsidRPr="00880AFF" w:rsidRDefault="00563543" w:rsidP="00563543">
      <w:pPr>
        <w:ind w:right="95"/>
        <w:rPr>
          <w:rFonts w:asciiTheme="minorHAnsi" w:hAnsiTheme="minorHAnsi" w:cstheme="minorHAnsi"/>
          <w:sz w:val="20"/>
          <w:szCs w:val="20"/>
        </w:rPr>
      </w:pPr>
      <w:r w:rsidRPr="00880AFF">
        <w:rPr>
          <w:rFonts w:asciiTheme="minorHAnsi" w:hAnsiTheme="minorHAnsi" w:cstheme="minorHAnsi"/>
          <w:sz w:val="20"/>
          <w:szCs w:val="20"/>
        </w:rPr>
        <w:t xml:space="preserve">            c) formát pre kompresiu súborov – zip, tar, gz, tgz, tar, gz,  </w:t>
      </w:r>
    </w:p>
    <w:p w14:paraId="5AF82619" w14:textId="77777777" w:rsidR="00563543" w:rsidRPr="00880AFF" w:rsidRDefault="00563543" w:rsidP="00563543">
      <w:pPr>
        <w:spacing w:after="199"/>
        <w:ind w:right="95"/>
        <w:rPr>
          <w:rFonts w:asciiTheme="minorHAnsi" w:hAnsiTheme="minorHAnsi" w:cstheme="minorHAnsi"/>
          <w:sz w:val="20"/>
          <w:szCs w:val="20"/>
        </w:rPr>
      </w:pPr>
      <w:r w:rsidRPr="00880AFF">
        <w:rPr>
          <w:rFonts w:asciiTheme="minorHAnsi" w:hAnsiTheme="minorHAnsi" w:cstheme="minorHAnsi"/>
          <w:sz w:val="20"/>
          <w:szCs w:val="20"/>
        </w:rPr>
        <w:t xml:space="preserve">            d) pri grafických súboroch formáty – gif, png, jpg, jpeg, jpe, jfif, jfi, jif, tif, tiff, pdf, svg. </w:t>
      </w:r>
    </w:p>
    <w:p w14:paraId="7CDA8497" w14:textId="77777777" w:rsidR="00563543" w:rsidRPr="00880AFF" w:rsidRDefault="00563543" w:rsidP="00BF2CA0">
      <w:pPr>
        <w:numPr>
          <w:ilvl w:val="1"/>
          <w:numId w:val="7"/>
        </w:numPr>
        <w:spacing w:after="99"/>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 zmysle výnosu platí povinnosť prijímať a čítať aj nepodpísané elektronické dokumenty, ak možnosť podávania nepodpísaných elektronických dokumentov príslušné konanie pripúšťa. </w:t>
      </w:r>
    </w:p>
    <w:p w14:paraId="661D8A31" w14:textId="79C53725" w:rsidR="00563543" w:rsidRDefault="00563543" w:rsidP="00BF2CA0">
      <w:pPr>
        <w:numPr>
          <w:ilvl w:val="1"/>
          <w:numId w:val="7"/>
        </w:numPr>
        <w:spacing w:after="129"/>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 prípade predkladania dokladov a dokumentov v elektronickej ponuke, takéto doklady a dokumenty uchádzač predkladá ako súčasť ponuky vložením priamo do elektronického nástroja takto: </w:t>
      </w:r>
    </w:p>
    <w:p w14:paraId="1DE17483" w14:textId="77777777" w:rsidR="00E47B9B" w:rsidRPr="00880AFF" w:rsidRDefault="00E47B9B" w:rsidP="00E47B9B">
      <w:pPr>
        <w:spacing w:after="129"/>
        <w:ind w:left="727" w:right="95" w:firstLine="0"/>
        <w:rPr>
          <w:rFonts w:asciiTheme="minorHAnsi" w:hAnsiTheme="minorHAnsi" w:cstheme="minorHAnsi"/>
          <w:sz w:val="20"/>
          <w:szCs w:val="20"/>
        </w:rPr>
      </w:pPr>
    </w:p>
    <w:p w14:paraId="164B6507" w14:textId="77777777" w:rsidR="00563543" w:rsidRPr="00880AFF" w:rsidRDefault="00563543" w:rsidP="00BF2CA0">
      <w:pPr>
        <w:numPr>
          <w:ilvl w:val="2"/>
          <w:numId w:val="7"/>
        </w:numPr>
        <w:spacing w:after="69"/>
        <w:ind w:left="1560" w:right="95" w:hanging="851"/>
        <w:rPr>
          <w:rFonts w:asciiTheme="minorHAnsi" w:hAnsiTheme="minorHAnsi" w:cstheme="minorHAnsi"/>
          <w:sz w:val="20"/>
          <w:szCs w:val="20"/>
        </w:rPr>
      </w:pPr>
      <w:r w:rsidRPr="00880AFF">
        <w:rPr>
          <w:rFonts w:asciiTheme="minorHAnsi" w:hAnsiTheme="minorHAnsi" w:cstheme="minorHAnsi"/>
          <w:sz w:val="20"/>
          <w:szCs w:val="20"/>
        </w:rPr>
        <w:lastRenderedPageBreak/>
        <w:t>Súbor s názvom „Krycí list ponuky</w:t>
      </w:r>
      <w:r w:rsidRPr="00880AFF">
        <w:rPr>
          <w:rFonts w:asciiTheme="minorHAnsi" w:hAnsiTheme="minorHAnsi" w:cstheme="minorHAnsi"/>
          <w:color w:val="auto"/>
          <w:sz w:val="20"/>
          <w:szCs w:val="20"/>
        </w:rPr>
        <w:t xml:space="preserve">“ (podľa poskytnutého vzoru k </w:t>
      </w:r>
      <w:r w:rsidRPr="00880AFF">
        <w:rPr>
          <w:rFonts w:asciiTheme="minorHAnsi" w:hAnsiTheme="minorHAnsi" w:cstheme="minorHAnsi"/>
          <w:i/>
          <w:color w:val="auto"/>
          <w:sz w:val="20"/>
          <w:szCs w:val="20"/>
        </w:rPr>
        <w:t>súťažným podkladom</w:t>
      </w:r>
      <w:r w:rsidRPr="00880AFF">
        <w:rPr>
          <w:rFonts w:asciiTheme="minorHAnsi" w:hAnsiTheme="minorHAnsi" w:cstheme="minorHAnsi"/>
          <w:color w:val="auto"/>
          <w:sz w:val="20"/>
          <w:szCs w:val="20"/>
        </w:rPr>
        <w:t>)</w:t>
      </w:r>
    </w:p>
    <w:p w14:paraId="656F6E3F" w14:textId="6561E6A2" w:rsidR="00563543" w:rsidRPr="00880AFF" w:rsidRDefault="00563543" w:rsidP="00E8404A">
      <w:pPr>
        <w:pStyle w:val="Odsekzoznamu"/>
        <w:spacing w:after="69"/>
        <w:ind w:left="1560" w:right="95" w:firstLine="0"/>
        <w:rPr>
          <w:rFonts w:asciiTheme="minorHAnsi" w:hAnsiTheme="minorHAnsi" w:cstheme="minorHAnsi"/>
          <w:b/>
          <w:sz w:val="20"/>
          <w:szCs w:val="20"/>
          <w:u w:val="single"/>
        </w:rPr>
      </w:pPr>
      <w:r w:rsidRPr="00880AFF">
        <w:rPr>
          <w:rFonts w:asciiTheme="minorHAnsi" w:hAnsiTheme="minorHAnsi" w:cstheme="minorHAnsi"/>
          <w:b/>
          <w:sz w:val="20"/>
          <w:szCs w:val="20"/>
          <w:u w:val="single"/>
        </w:rPr>
        <w:t xml:space="preserve">Krycí list ponuky musí mať ten istý obsah ako poskytnutý </w:t>
      </w:r>
      <w:r w:rsidRPr="00880AFF">
        <w:rPr>
          <w:rFonts w:asciiTheme="minorHAnsi" w:hAnsiTheme="minorHAnsi" w:cstheme="minorHAnsi"/>
          <w:b/>
          <w:color w:val="auto"/>
          <w:sz w:val="20"/>
          <w:szCs w:val="20"/>
          <w:u w:val="single"/>
        </w:rPr>
        <w:t xml:space="preserve">Vzor č. 1 k SP časti C.1 Príloha k súťažným podkladom. </w:t>
      </w:r>
      <w:r w:rsidRPr="00880AFF">
        <w:rPr>
          <w:rFonts w:asciiTheme="minorHAnsi" w:hAnsiTheme="minorHAnsi" w:cstheme="minorHAnsi"/>
          <w:b/>
          <w:sz w:val="20"/>
          <w:szCs w:val="20"/>
          <w:u w:val="single"/>
        </w:rPr>
        <w:t xml:space="preserve">Tento dokument musí záujemca predložiť v needitovateľnom formáte napr. „pdf.“ </w:t>
      </w:r>
      <w:r w:rsidR="00EF38C4">
        <w:rPr>
          <w:rFonts w:asciiTheme="minorHAnsi" w:hAnsiTheme="minorHAnsi" w:cstheme="minorHAnsi"/>
          <w:b/>
          <w:sz w:val="20"/>
          <w:szCs w:val="20"/>
          <w:u w:val="single"/>
        </w:rPr>
        <w:t xml:space="preserve">                           </w:t>
      </w:r>
      <w:r w:rsidRPr="00880AFF">
        <w:rPr>
          <w:rFonts w:asciiTheme="minorHAnsi" w:hAnsiTheme="minorHAnsi" w:cstheme="minorHAnsi"/>
          <w:b/>
          <w:sz w:val="20"/>
          <w:szCs w:val="20"/>
          <w:u w:val="single"/>
        </w:rPr>
        <w:t>s názvom „Krycí list ponuky“. Musí byť podpísaný a opečiatkovaný ako originálny dokument osobou/osobami oprávnenou/oprávnenými konať v mene uchádzača alebo zástupcom uchádzača, oprávneným konať v mene uchádzača, v tom prípade bude súčasťou ponuky adekvátne písomné plnomocenstvo s notársky osvedčenými podpismi pre zástupcu uchádzača. (nevyžaduje  sa kvalifikovaný elektronický podpis)</w:t>
      </w:r>
    </w:p>
    <w:p w14:paraId="7EE54345" w14:textId="77777777" w:rsidR="00563543" w:rsidRPr="00880AFF" w:rsidRDefault="00563543" w:rsidP="00563543">
      <w:pPr>
        <w:spacing w:after="0"/>
        <w:ind w:left="709" w:right="95"/>
        <w:rPr>
          <w:rFonts w:asciiTheme="minorHAnsi" w:hAnsiTheme="minorHAnsi" w:cstheme="minorHAnsi"/>
          <w:b/>
          <w:sz w:val="20"/>
          <w:szCs w:val="20"/>
          <w:u w:val="single"/>
        </w:rPr>
      </w:pPr>
    </w:p>
    <w:p w14:paraId="3C52ACD8" w14:textId="77777777" w:rsidR="00563543" w:rsidRPr="00880AFF" w:rsidRDefault="00563543" w:rsidP="00BF2CA0">
      <w:pPr>
        <w:numPr>
          <w:ilvl w:val="2"/>
          <w:numId w:val="7"/>
        </w:numPr>
        <w:spacing w:after="58"/>
        <w:ind w:right="95" w:hanging="852"/>
        <w:rPr>
          <w:rFonts w:asciiTheme="minorHAnsi" w:hAnsiTheme="minorHAnsi" w:cstheme="minorHAnsi"/>
          <w:sz w:val="20"/>
          <w:szCs w:val="20"/>
        </w:rPr>
      </w:pPr>
      <w:r w:rsidRPr="00880AFF">
        <w:rPr>
          <w:rFonts w:asciiTheme="minorHAnsi" w:hAnsiTheme="minorHAnsi" w:cstheme="minorHAnsi"/>
          <w:sz w:val="20"/>
          <w:szCs w:val="20"/>
        </w:rPr>
        <w:t xml:space="preserve">doklady alebo dokumenty, ktoré vydáva orgán verejnej moci v elektronickej podobe alebo inštitúcia, ktorá nie je orgánom verejnej moci, ale elektronické dokumenty vydáva, predkladajú sa ako transformované elektronické dokumenty zaručenou konverziou s osvedčovacou doložkou podpísané kvalifikovaným elektronickým podpisom vydávajúcej osoby alebo kvalifikovanou elektronickou pečaťou, ak nie je v týchto súťažných podkladoch uvedené inak. Prevod listinnej podoby dokumentu (originálu alebo úradne overenej kópie) do elektronického dokumentu so súčasným zachovaním jeho právnych účinkov je možný predložiť vo forme naskenovaného originálu alebo úradne overenej kópie, v needitovateľnom formáte napr. „pdf“. </w:t>
      </w:r>
      <w:r w:rsidRPr="00880AFF">
        <w:rPr>
          <w:rFonts w:asciiTheme="minorHAnsi" w:hAnsiTheme="minorHAnsi" w:cstheme="minorHAnsi"/>
          <w:sz w:val="20"/>
          <w:szCs w:val="20"/>
          <w:u w:val="single"/>
        </w:rPr>
        <w:t>Uchádzač predmetné doklady alebo dokumenty uvedie v dokumente „Obsah ponuky – zoznam predložených dokladov a dokumentov“ v Krycom liste ponuky</w:t>
      </w:r>
    </w:p>
    <w:p w14:paraId="4ABDC132" w14:textId="77777777" w:rsidR="00563543" w:rsidRPr="00880AFF" w:rsidRDefault="00563543" w:rsidP="00BF2CA0">
      <w:pPr>
        <w:numPr>
          <w:ilvl w:val="2"/>
          <w:numId w:val="7"/>
        </w:numPr>
        <w:spacing w:after="129"/>
        <w:ind w:right="95" w:hanging="852"/>
        <w:rPr>
          <w:rFonts w:asciiTheme="minorHAnsi" w:hAnsiTheme="minorHAnsi" w:cstheme="minorHAnsi"/>
          <w:sz w:val="20"/>
          <w:szCs w:val="20"/>
          <w:u w:val="single"/>
        </w:rPr>
      </w:pPr>
      <w:r w:rsidRPr="00880AFF">
        <w:rPr>
          <w:rFonts w:asciiTheme="minorHAnsi" w:hAnsiTheme="minorHAnsi" w:cstheme="minorHAnsi"/>
          <w:sz w:val="20"/>
          <w:szCs w:val="20"/>
        </w:rPr>
        <w:t xml:space="preserve">doklady alebo dokumenty, ktoré vydáva inštitúcia, ktorá nie je orgánom verejnej moci a zároveň elektronické dokumenty nevydáva, predkladajú sa ako originály alebo úradne osvedčené kópie dokladov naskenované resp. ako transformované elektronické dokumenty zaručenou konverziou s osvedčovacou doložkou. </w:t>
      </w:r>
      <w:r w:rsidRPr="00880AFF">
        <w:rPr>
          <w:rFonts w:asciiTheme="minorHAnsi" w:hAnsiTheme="minorHAnsi" w:cstheme="minorHAnsi"/>
          <w:sz w:val="20"/>
          <w:szCs w:val="20"/>
          <w:u w:val="single"/>
        </w:rPr>
        <w:t>Uchádzač predmetné doklady alebo dokumenty uvedie v dokumente „Obsah ponuky – zoznam predložených dokladov a dokumentov“ v Krycom liste ponuky.</w:t>
      </w:r>
    </w:p>
    <w:p w14:paraId="6CA97620" w14:textId="77777777" w:rsidR="00563543" w:rsidRPr="00880AFF" w:rsidRDefault="00563543" w:rsidP="00BF2CA0">
      <w:pPr>
        <w:numPr>
          <w:ilvl w:val="2"/>
          <w:numId w:val="7"/>
        </w:numPr>
        <w:spacing w:after="121"/>
        <w:ind w:right="95" w:hanging="852"/>
        <w:rPr>
          <w:rFonts w:asciiTheme="minorHAnsi" w:hAnsiTheme="minorHAnsi" w:cstheme="minorHAnsi"/>
          <w:sz w:val="20"/>
          <w:szCs w:val="20"/>
          <w:u w:val="single"/>
        </w:rPr>
      </w:pPr>
      <w:r w:rsidRPr="00880AFF">
        <w:rPr>
          <w:rFonts w:asciiTheme="minorHAnsi" w:hAnsiTheme="minorHAnsi" w:cstheme="minorHAnsi"/>
          <w:sz w:val="20"/>
          <w:szCs w:val="20"/>
        </w:rPr>
        <w:t xml:space="preserve">ak uchádzač použije JED, ktorým nahradí doklady na preukázanie splnenia podmienok účasti, tento               vyplní </w:t>
      </w:r>
      <w:r w:rsidRPr="00880AFF">
        <w:rPr>
          <w:rFonts w:asciiTheme="minorHAnsi" w:hAnsiTheme="minorHAnsi" w:cstheme="minorHAnsi"/>
          <w:sz w:val="20"/>
          <w:szCs w:val="20"/>
        </w:rPr>
        <w:tab/>
        <w:t xml:space="preserve">na portáli </w:t>
      </w:r>
      <w:hyperlink r:id="rId31" w:history="1">
        <w:r w:rsidRPr="00880AFF">
          <w:rPr>
            <w:rStyle w:val="Hypertextovprepojenie"/>
            <w:rFonts w:asciiTheme="minorHAnsi" w:hAnsiTheme="minorHAnsi" w:cstheme="minorHAnsi"/>
            <w:color w:val="auto"/>
            <w:sz w:val="20"/>
            <w:szCs w:val="20"/>
          </w:rPr>
          <w:t>https://www.uvo.gov.sk/espd/</w:t>
        </w:r>
      </w:hyperlink>
      <w:hyperlink r:id="rId32" w:history="1">
        <w:r w:rsidRPr="00880AFF">
          <w:rPr>
            <w:rStyle w:val="Hypertextovprepojenie"/>
            <w:rFonts w:asciiTheme="minorHAnsi" w:hAnsiTheme="minorHAnsi" w:cstheme="minorHAnsi"/>
            <w:sz w:val="20"/>
            <w:szCs w:val="20"/>
          </w:rPr>
          <w:t>,</w:t>
        </w:r>
      </w:hyperlink>
      <w:r w:rsidRPr="00880AFF">
        <w:rPr>
          <w:rFonts w:asciiTheme="minorHAnsi" w:hAnsiTheme="minorHAnsi" w:cstheme="minorHAnsi"/>
          <w:sz w:val="20"/>
          <w:szCs w:val="20"/>
        </w:rPr>
        <w:t xml:space="preserve"> a predloží ho v needitovateľnom formáte napr. „pdf“. </w:t>
      </w:r>
      <w:r w:rsidRPr="00880AFF">
        <w:rPr>
          <w:rFonts w:asciiTheme="minorHAnsi" w:hAnsiTheme="minorHAnsi" w:cstheme="minorHAnsi"/>
          <w:sz w:val="20"/>
          <w:szCs w:val="20"/>
          <w:u w:val="single"/>
        </w:rPr>
        <w:t>Uchádzač predmetný dokument uvedie v dokumente „Obsah ponuky – zoznam predložených dokladov              a dokumentov“ v Krycom liste ponuky.</w:t>
      </w:r>
    </w:p>
    <w:p w14:paraId="3C259719" w14:textId="77777777" w:rsidR="00563543" w:rsidRPr="00880AFF" w:rsidRDefault="00563543" w:rsidP="00BF2CA0">
      <w:pPr>
        <w:pStyle w:val="Odsekzoznamu"/>
        <w:numPr>
          <w:ilvl w:val="2"/>
          <w:numId w:val="7"/>
        </w:numPr>
        <w:ind w:hanging="880"/>
        <w:rPr>
          <w:rFonts w:asciiTheme="minorHAnsi" w:hAnsiTheme="minorHAnsi" w:cstheme="minorHAnsi"/>
          <w:sz w:val="20"/>
          <w:szCs w:val="20"/>
          <w:u w:val="single"/>
        </w:rPr>
      </w:pPr>
      <w:r w:rsidRPr="00880AFF">
        <w:rPr>
          <w:rFonts w:asciiTheme="minorHAnsi" w:hAnsiTheme="minorHAnsi" w:cstheme="minorHAnsi"/>
          <w:sz w:val="20"/>
          <w:szCs w:val="20"/>
        </w:rPr>
        <w:t xml:space="preserve">dokumenty vyhotovené uchádzačom predkladá uchádzač ako needitovateľné dokumenty, ak nie je v týchto súťažných podkladoch uvedené inak.  </w:t>
      </w:r>
      <w:r w:rsidRPr="00880AFF">
        <w:rPr>
          <w:rFonts w:asciiTheme="minorHAnsi" w:hAnsiTheme="minorHAnsi" w:cstheme="minorHAnsi"/>
          <w:sz w:val="20"/>
          <w:szCs w:val="20"/>
          <w:u w:val="single"/>
        </w:rPr>
        <w:t>Uchádzač predmetný dokument uvedie v dokumente „Obsah ponuky – zoznam predložených dokladov a dokumentov“ v Krycom liste ponuky.</w:t>
      </w:r>
    </w:p>
    <w:p w14:paraId="09225C19" w14:textId="77777777" w:rsidR="00563543" w:rsidRPr="00880AFF" w:rsidRDefault="00563543" w:rsidP="00563543">
      <w:pPr>
        <w:pStyle w:val="Bezriadkovania"/>
        <w:rPr>
          <w:rFonts w:asciiTheme="minorHAnsi" w:hAnsiTheme="minorHAnsi" w:cstheme="minorHAnsi"/>
          <w:sz w:val="20"/>
          <w:szCs w:val="20"/>
        </w:rPr>
      </w:pPr>
    </w:p>
    <w:p w14:paraId="0633DF89" w14:textId="47D6ADED" w:rsidR="00563543" w:rsidRPr="00880AFF" w:rsidRDefault="00563543" w:rsidP="00BF2CA0">
      <w:pPr>
        <w:numPr>
          <w:ilvl w:val="2"/>
          <w:numId w:val="7"/>
        </w:numPr>
        <w:ind w:right="95" w:hanging="852"/>
        <w:rPr>
          <w:rFonts w:asciiTheme="minorHAnsi" w:hAnsiTheme="minorHAnsi" w:cstheme="minorHAnsi"/>
          <w:sz w:val="20"/>
          <w:szCs w:val="20"/>
          <w:u w:val="single"/>
        </w:rPr>
      </w:pPr>
      <w:r w:rsidRPr="00880AFF">
        <w:rPr>
          <w:rFonts w:asciiTheme="minorHAnsi" w:hAnsiTheme="minorHAnsi" w:cstheme="minorHAnsi"/>
          <w:sz w:val="20"/>
          <w:szCs w:val="20"/>
        </w:rPr>
        <w:t xml:space="preserve">Návrh </w:t>
      </w:r>
      <w:r w:rsidR="00B81B0C" w:rsidRPr="00880AFF">
        <w:rPr>
          <w:rFonts w:asciiTheme="minorHAnsi" w:hAnsiTheme="minorHAnsi" w:cstheme="minorHAnsi"/>
          <w:sz w:val="20"/>
          <w:szCs w:val="20"/>
        </w:rPr>
        <w:t xml:space="preserve">Rámcovej dohody </w:t>
      </w:r>
      <w:r w:rsidRPr="00880AFF">
        <w:rPr>
          <w:rFonts w:asciiTheme="minorHAnsi" w:hAnsiTheme="minorHAnsi" w:cstheme="minorHAnsi"/>
          <w:sz w:val="20"/>
          <w:szCs w:val="20"/>
        </w:rPr>
        <w:t xml:space="preserve">predkladá uchádzač po doplnení vlastných obchodných údajov, v needitovateľnej podobe, pre tú časť predmetu zákazky, pre ktorú sa rozhodol predložiť ponuku; </w:t>
      </w:r>
      <w:r w:rsidRPr="00880AFF">
        <w:rPr>
          <w:rFonts w:asciiTheme="minorHAnsi" w:hAnsiTheme="minorHAnsi" w:cstheme="minorHAnsi"/>
          <w:b/>
          <w:sz w:val="20"/>
          <w:szCs w:val="20"/>
          <w:u w:val="single"/>
        </w:rPr>
        <w:t>Musí byť podpísaný</w:t>
      </w:r>
      <w:r w:rsidRPr="00880AFF">
        <w:rPr>
          <w:rFonts w:asciiTheme="minorHAnsi" w:hAnsiTheme="minorHAnsi" w:cstheme="minorHAnsi"/>
          <w:sz w:val="20"/>
          <w:szCs w:val="20"/>
          <w:u w:val="single"/>
        </w:rPr>
        <w:t xml:space="preserve"> </w:t>
      </w:r>
      <w:r w:rsidRPr="00880AFF">
        <w:rPr>
          <w:rFonts w:asciiTheme="minorHAnsi" w:hAnsiTheme="minorHAnsi" w:cstheme="minorHAnsi"/>
          <w:b/>
          <w:sz w:val="20"/>
          <w:szCs w:val="20"/>
          <w:u w:val="single"/>
        </w:rPr>
        <w:t>a opečiatkovaný ako originálny dokument</w:t>
      </w:r>
      <w:r w:rsidRPr="00880AFF">
        <w:rPr>
          <w:rFonts w:asciiTheme="minorHAnsi" w:hAnsiTheme="minorHAnsi" w:cstheme="minorHAnsi"/>
          <w:sz w:val="20"/>
          <w:szCs w:val="20"/>
          <w:u w:val="single"/>
        </w:rPr>
        <w:t xml:space="preserve"> osobou/osobami oprávnenou/oprávnenými konať v mene uchádzača alebo zástupcom uchádzača, oprávneným konať v mene uchádzača, v tom prípade bude súčasťou ponuky adekvátne písomné plnomocenstvo s notársky osvedčenými podpismi pre zástupcu uchádzača. Uchádzač predmetný dokument uvedie v dokumente „Obsah ponuky – zoznam predložených dokladov a dokumentov“ v Krycom liste ponuky. Tento dokument musí záujemca predložiť                                          &amp; v needitovateľnom formáte napr. „pdf“.</w:t>
      </w:r>
    </w:p>
    <w:p w14:paraId="71223EBA" w14:textId="77777777" w:rsidR="00563543" w:rsidRPr="00880AFF" w:rsidRDefault="00563543" w:rsidP="00EF38C4">
      <w:pPr>
        <w:pStyle w:val="Bezriadkovania"/>
        <w:ind w:left="0" w:firstLine="0"/>
        <w:rPr>
          <w:rFonts w:asciiTheme="minorHAnsi" w:hAnsiTheme="minorHAnsi" w:cstheme="minorHAnsi"/>
          <w:sz w:val="20"/>
          <w:szCs w:val="20"/>
        </w:rPr>
      </w:pPr>
    </w:p>
    <w:p w14:paraId="49CD5F07" w14:textId="30B24784" w:rsidR="00563543" w:rsidRPr="00880AFF" w:rsidRDefault="00563543" w:rsidP="00BF2CA0">
      <w:pPr>
        <w:numPr>
          <w:ilvl w:val="2"/>
          <w:numId w:val="7"/>
        </w:numPr>
        <w:spacing w:after="69"/>
        <w:ind w:right="95" w:hanging="852"/>
        <w:rPr>
          <w:rFonts w:asciiTheme="minorHAnsi" w:hAnsiTheme="minorHAnsi" w:cstheme="minorHAnsi"/>
          <w:sz w:val="20"/>
          <w:szCs w:val="20"/>
        </w:rPr>
      </w:pPr>
      <w:r w:rsidRPr="00880AFF">
        <w:rPr>
          <w:rFonts w:asciiTheme="minorHAnsi" w:hAnsiTheme="minorHAnsi" w:cstheme="minorHAnsi"/>
          <w:sz w:val="20"/>
          <w:szCs w:val="20"/>
        </w:rPr>
        <w:t xml:space="preserve">prílohy k Návrhu </w:t>
      </w:r>
      <w:r w:rsidR="00B81B0C" w:rsidRPr="00880AFF">
        <w:rPr>
          <w:rFonts w:asciiTheme="minorHAnsi" w:hAnsiTheme="minorHAnsi" w:cstheme="minorHAnsi"/>
          <w:sz w:val="20"/>
          <w:szCs w:val="20"/>
        </w:rPr>
        <w:t xml:space="preserve">Rámcovej dohody </w:t>
      </w:r>
      <w:r w:rsidRPr="00880AFF">
        <w:rPr>
          <w:rFonts w:asciiTheme="minorHAnsi" w:hAnsiTheme="minorHAnsi" w:cstheme="minorHAnsi"/>
          <w:sz w:val="20"/>
          <w:szCs w:val="20"/>
        </w:rPr>
        <w:t xml:space="preserve">predkladá uchádzač v needitovateľnom formáte. </w:t>
      </w:r>
      <w:r w:rsidRPr="00880AFF">
        <w:rPr>
          <w:rFonts w:asciiTheme="minorHAnsi" w:hAnsiTheme="minorHAnsi" w:cstheme="minorHAnsi"/>
          <w:sz w:val="20"/>
          <w:szCs w:val="20"/>
          <w:u w:val="single"/>
        </w:rPr>
        <w:t>Uchádzač predmetný dokument uvedie v dokumente „Obsah ponuky – zoznam predložených dokladov a dokumentov“</w:t>
      </w:r>
      <w:r w:rsidR="00EF38C4">
        <w:rPr>
          <w:rFonts w:asciiTheme="minorHAnsi" w:hAnsiTheme="minorHAnsi" w:cstheme="minorHAnsi"/>
          <w:sz w:val="20"/>
          <w:szCs w:val="20"/>
          <w:u w:val="single"/>
        </w:rPr>
        <w:t xml:space="preserve">                           </w:t>
      </w:r>
      <w:r w:rsidRPr="00880AFF">
        <w:rPr>
          <w:rFonts w:asciiTheme="minorHAnsi" w:hAnsiTheme="minorHAnsi" w:cstheme="minorHAnsi"/>
          <w:sz w:val="20"/>
          <w:szCs w:val="20"/>
          <w:u w:val="single"/>
        </w:rPr>
        <w:t xml:space="preserve"> v Krycom liste ponuky. Tento dokument musí záujemca predložiť v needitovateľnom formáte napr. „pdf“.</w:t>
      </w:r>
    </w:p>
    <w:p w14:paraId="66C37A50" w14:textId="77777777" w:rsidR="00563543" w:rsidRPr="00880AFF" w:rsidRDefault="00563543" w:rsidP="00563543">
      <w:pPr>
        <w:spacing w:after="0"/>
        <w:ind w:left="737" w:right="95" w:firstLine="0"/>
        <w:rPr>
          <w:rFonts w:asciiTheme="minorHAnsi" w:hAnsiTheme="minorHAnsi" w:cstheme="minorHAnsi"/>
          <w:sz w:val="20"/>
          <w:szCs w:val="20"/>
        </w:rPr>
      </w:pPr>
    </w:p>
    <w:p w14:paraId="7438490B" w14:textId="77777777" w:rsidR="00563543" w:rsidRPr="00880AFF" w:rsidRDefault="00563543" w:rsidP="00BF2CA0">
      <w:pPr>
        <w:numPr>
          <w:ilvl w:val="1"/>
          <w:numId w:val="7"/>
        </w:numPr>
        <w:spacing w:after="65"/>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 prípade komunikácie pri vysvetľovaní alebo doplnení dokladov, nahradení dokladov, nahradení subdodávateľa, inej osoby a pod., vysvetlení ponúk a mimoriadne nízkych ponúk, oznámení o vylúčení, informácie o výsledku vyhodnotenia ponúk, prípadne ďalšej dokumentácie: </w:t>
      </w:r>
    </w:p>
    <w:p w14:paraId="2E57201C" w14:textId="77777777" w:rsidR="00563543" w:rsidRPr="00880AFF" w:rsidRDefault="00563543" w:rsidP="00BF2CA0">
      <w:pPr>
        <w:numPr>
          <w:ilvl w:val="2"/>
          <w:numId w:val="7"/>
        </w:numPr>
        <w:spacing w:after="125"/>
        <w:ind w:right="95" w:hanging="852"/>
        <w:rPr>
          <w:rFonts w:asciiTheme="minorHAnsi" w:hAnsiTheme="minorHAnsi" w:cstheme="minorHAnsi"/>
          <w:sz w:val="20"/>
          <w:szCs w:val="20"/>
        </w:rPr>
      </w:pPr>
      <w:r w:rsidRPr="00880AFF">
        <w:rPr>
          <w:rFonts w:asciiTheme="minorHAnsi" w:hAnsiTheme="minorHAnsi" w:cstheme="minorHAnsi"/>
          <w:sz w:val="20"/>
          <w:szCs w:val="20"/>
        </w:rPr>
        <w:t xml:space="preserve">zo strany uchádzača budú doručované needitovateľné dokumenty podpísané uchádzačom alebo osobou oprávnenou konať za uchádzača pre účely tohto verejného obstarávania, </w:t>
      </w:r>
    </w:p>
    <w:p w14:paraId="5F77A86A" w14:textId="68CFE06A" w:rsidR="00563543" w:rsidRDefault="00563543" w:rsidP="00BF2CA0">
      <w:pPr>
        <w:numPr>
          <w:ilvl w:val="2"/>
          <w:numId w:val="7"/>
        </w:numPr>
        <w:spacing w:after="127"/>
        <w:ind w:right="95" w:hanging="852"/>
        <w:rPr>
          <w:rFonts w:asciiTheme="minorHAnsi" w:hAnsiTheme="minorHAnsi" w:cstheme="minorHAnsi"/>
          <w:sz w:val="20"/>
          <w:szCs w:val="20"/>
        </w:rPr>
      </w:pPr>
      <w:r w:rsidRPr="00880AFF">
        <w:rPr>
          <w:rFonts w:asciiTheme="minorHAnsi" w:hAnsiTheme="minorHAnsi" w:cstheme="minorHAnsi"/>
          <w:sz w:val="20"/>
          <w:szCs w:val="20"/>
        </w:rPr>
        <w:t xml:space="preserve">zo strany verejného obstarávateľa budú doručované needitovateľné dokumenty podpísané osobu oprávnenou k podpisu týchto dokumentov, priamo do konta uchádzača v elektronickom nástroji. </w:t>
      </w:r>
    </w:p>
    <w:p w14:paraId="09E12B43" w14:textId="77777777" w:rsidR="00F254AA" w:rsidRPr="00880AFF" w:rsidRDefault="00F254AA" w:rsidP="00F254AA">
      <w:pPr>
        <w:spacing w:after="127"/>
        <w:ind w:left="1589" w:right="95" w:firstLine="0"/>
        <w:rPr>
          <w:rFonts w:asciiTheme="minorHAnsi" w:hAnsiTheme="minorHAnsi" w:cstheme="minorHAnsi"/>
          <w:sz w:val="20"/>
          <w:szCs w:val="20"/>
        </w:rPr>
      </w:pPr>
    </w:p>
    <w:p w14:paraId="0C84C6F9" w14:textId="77777777" w:rsidR="00563543" w:rsidRPr="00880AFF" w:rsidRDefault="00563543" w:rsidP="00BF2CA0">
      <w:pPr>
        <w:numPr>
          <w:ilvl w:val="1"/>
          <w:numId w:val="7"/>
        </w:numPr>
        <w:spacing w:after="244"/>
        <w:ind w:right="95" w:hanging="572"/>
        <w:rPr>
          <w:rFonts w:asciiTheme="minorHAnsi" w:hAnsiTheme="minorHAnsi" w:cstheme="minorHAnsi"/>
          <w:sz w:val="20"/>
          <w:szCs w:val="20"/>
        </w:rPr>
      </w:pPr>
      <w:r w:rsidRPr="00880AFF">
        <w:rPr>
          <w:rFonts w:asciiTheme="minorHAnsi" w:hAnsiTheme="minorHAnsi" w:cstheme="minorHAnsi"/>
          <w:sz w:val="20"/>
          <w:szCs w:val="20"/>
        </w:rPr>
        <w:lastRenderedPageBreak/>
        <w:t xml:space="preserve">V prípade komunikácie pri námietke: </w:t>
      </w:r>
    </w:p>
    <w:p w14:paraId="5CD1F77A" w14:textId="77777777" w:rsidR="00563543" w:rsidRPr="00880AFF" w:rsidRDefault="00563543" w:rsidP="00563543">
      <w:pPr>
        <w:spacing w:after="244"/>
        <w:ind w:left="1701" w:right="95" w:hanging="992"/>
        <w:rPr>
          <w:rFonts w:asciiTheme="minorHAnsi" w:hAnsiTheme="minorHAnsi" w:cstheme="minorHAnsi"/>
          <w:sz w:val="20"/>
          <w:szCs w:val="20"/>
        </w:rPr>
      </w:pPr>
      <w:r w:rsidRPr="00880AFF">
        <w:rPr>
          <w:rFonts w:asciiTheme="minorHAnsi" w:hAnsiTheme="minorHAnsi" w:cstheme="minorHAnsi"/>
          <w:sz w:val="20"/>
          <w:szCs w:val="20"/>
        </w:rPr>
        <w:t>13.5.1   verejnému obstarávateľovi v elektronickej podobe prostredníctvom elektronického nástroja eZakazky.</w:t>
      </w:r>
    </w:p>
    <w:p w14:paraId="7E0FE5EC" w14:textId="77777777" w:rsidR="00563543" w:rsidRPr="00880AFF" w:rsidRDefault="00563543" w:rsidP="00563543">
      <w:pPr>
        <w:spacing w:after="244"/>
        <w:ind w:left="1701" w:right="95" w:hanging="992"/>
        <w:rPr>
          <w:rFonts w:asciiTheme="minorHAnsi" w:hAnsiTheme="minorHAnsi" w:cstheme="minorHAnsi"/>
          <w:sz w:val="20"/>
          <w:szCs w:val="20"/>
        </w:rPr>
      </w:pPr>
      <w:r w:rsidRPr="00880AFF">
        <w:rPr>
          <w:rFonts w:asciiTheme="minorHAnsi" w:hAnsiTheme="minorHAnsi" w:cstheme="minorHAnsi"/>
          <w:sz w:val="20"/>
          <w:szCs w:val="20"/>
        </w:rPr>
        <w:t xml:space="preserve">                      Námietky vrátane príloh musia byť podpísané uchádzačom alebo osobou oprávnenou konať                                     za uchádzača pre účely tohto verejného obstarávania alebo vytvorené zaručenou konverziou originálnych listinných dokumentov. V prípade,  že uchádzač predkladá aj splnomocnenie pre osobu oprávnenú konať za uchádzača, toto splnomocnenie musí byť podpísané štatutárnym orgánom, ktoré oprávňuje oprávnenú osobu k takémuto úkonu alebo vytvorené zaručenou konverziou originálnych listinných dokumentov, </w:t>
      </w:r>
    </w:p>
    <w:p w14:paraId="42F4906F" w14:textId="77777777" w:rsidR="00563543" w:rsidRPr="00880AFF" w:rsidRDefault="00563543" w:rsidP="00563543">
      <w:pPr>
        <w:spacing w:after="109"/>
        <w:ind w:left="1701" w:right="95" w:hanging="992"/>
        <w:rPr>
          <w:rFonts w:asciiTheme="minorHAnsi" w:hAnsiTheme="minorHAnsi" w:cstheme="minorHAnsi"/>
          <w:sz w:val="20"/>
          <w:szCs w:val="20"/>
        </w:rPr>
      </w:pPr>
      <w:r w:rsidRPr="00880AFF">
        <w:rPr>
          <w:rFonts w:asciiTheme="minorHAnsi" w:hAnsiTheme="minorHAnsi" w:cstheme="minorHAnsi"/>
          <w:sz w:val="20"/>
          <w:szCs w:val="20"/>
        </w:rPr>
        <w:t xml:space="preserve">13.5.2     Úradu pre verejné obstarávania v elektronickej podobe podľa zákona o e-Governmente prostredníctvom </w:t>
      </w:r>
    </w:p>
    <w:p w14:paraId="3B55DC59" w14:textId="77777777" w:rsidR="00563543" w:rsidRPr="00880AFF" w:rsidRDefault="00563543" w:rsidP="00563543">
      <w:pPr>
        <w:spacing w:after="109"/>
        <w:ind w:left="1701" w:right="95" w:hanging="992"/>
        <w:rPr>
          <w:rFonts w:asciiTheme="minorHAnsi" w:hAnsiTheme="minorHAnsi" w:cstheme="minorHAnsi"/>
          <w:sz w:val="20"/>
          <w:szCs w:val="20"/>
        </w:rPr>
      </w:pPr>
      <w:r w:rsidRPr="00880AFF">
        <w:rPr>
          <w:rFonts w:asciiTheme="minorHAnsi" w:hAnsiTheme="minorHAnsi" w:cstheme="minorHAnsi"/>
          <w:sz w:val="20"/>
          <w:szCs w:val="20"/>
        </w:rPr>
        <w:t xml:space="preserve">                 elektronického formulára.  </w:t>
      </w:r>
    </w:p>
    <w:p w14:paraId="74AC343B" w14:textId="1C25375D" w:rsidR="00563543" w:rsidRPr="00880AFF" w:rsidRDefault="00563543" w:rsidP="00BF2CA0">
      <w:pPr>
        <w:numPr>
          <w:ilvl w:val="1"/>
          <w:numId w:val="7"/>
        </w:numPr>
        <w:spacing w:after="0" w:line="266" w:lineRule="auto"/>
        <w:ind w:right="95" w:hanging="572"/>
        <w:rPr>
          <w:rFonts w:asciiTheme="minorHAnsi" w:hAnsiTheme="minorHAnsi" w:cstheme="minorHAnsi"/>
          <w:sz w:val="20"/>
          <w:szCs w:val="20"/>
        </w:rPr>
      </w:pPr>
      <w:r w:rsidRPr="00880AFF">
        <w:rPr>
          <w:rFonts w:asciiTheme="minorHAnsi" w:hAnsiTheme="minorHAnsi" w:cstheme="minorHAnsi"/>
          <w:b/>
          <w:sz w:val="20"/>
          <w:szCs w:val="20"/>
        </w:rPr>
        <w:t>Pre predkladanie dokladov a dokumentov v ponuke sa odporúča použiť needitovateľnú formu dokladov                                   a dokumentov napr. formát *pdf</w:t>
      </w:r>
      <w:r w:rsidRPr="00880AFF">
        <w:rPr>
          <w:rFonts w:asciiTheme="minorHAnsi" w:hAnsiTheme="minorHAnsi" w:cstheme="minorHAnsi"/>
          <w:sz w:val="20"/>
          <w:szCs w:val="20"/>
        </w:rPr>
        <w:t xml:space="preserve">.  </w:t>
      </w:r>
    </w:p>
    <w:p w14:paraId="04B4F769" w14:textId="77777777" w:rsidR="008C7386" w:rsidRPr="00880AFF" w:rsidRDefault="008C7386" w:rsidP="008C7386">
      <w:pPr>
        <w:spacing w:after="0" w:line="266" w:lineRule="auto"/>
        <w:ind w:left="727" w:right="95" w:firstLine="0"/>
        <w:rPr>
          <w:rFonts w:asciiTheme="minorHAnsi" w:hAnsiTheme="minorHAnsi" w:cstheme="minorHAnsi"/>
          <w:sz w:val="20"/>
          <w:szCs w:val="20"/>
        </w:rPr>
      </w:pPr>
    </w:p>
    <w:p w14:paraId="387A9AB1" w14:textId="6A7112DD" w:rsidR="00563543" w:rsidRPr="00880AFF" w:rsidRDefault="008C7386" w:rsidP="005A2864">
      <w:pPr>
        <w:pStyle w:val="Nadpis3"/>
        <w:ind w:left="0"/>
        <w:rPr>
          <w:rFonts w:asciiTheme="minorHAnsi" w:hAnsiTheme="minorHAnsi" w:cstheme="minorHAnsi"/>
          <w:sz w:val="20"/>
          <w:szCs w:val="20"/>
          <w:vertAlign w:val="baseline"/>
        </w:rPr>
      </w:pPr>
      <w:bookmarkStart w:id="25" w:name="_Toc210377298"/>
      <w:r w:rsidRPr="00880AFF">
        <w:rPr>
          <w:rFonts w:asciiTheme="minorHAnsi" w:hAnsiTheme="minorHAnsi" w:cstheme="minorHAnsi"/>
          <w:sz w:val="20"/>
          <w:szCs w:val="20"/>
          <w:vertAlign w:val="baseline"/>
        </w:rPr>
        <w:t>14</w:t>
      </w:r>
      <w:r w:rsidR="00EF38C4">
        <w:rPr>
          <w:rFonts w:asciiTheme="minorHAnsi" w:hAnsiTheme="minorHAnsi" w:cstheme="minorHAnsi"/>
          <w:sz w:val="20"/>
          <w:szCs w:val="20"/>
          <w:vertAlign w:val="baseline"/>
        </w:rPr>
        <w:t xml:space="preserve">        </w:t>
      </w:r>
      <w:r w:rsidR="00563543" w:rsidRPr="00880AFF">
        <w:rPr>
          <w:rFonts w:asciiTheme="minorHAnsi" w:hAnsiTheme="minorHAnsi" w:cstheme="minorHAnsi"/>
          <w:sz w:val="20"/>
          <w:szCs w:val="20"/>
          <w:vertAlign w:val="baseline"/>
        </w:rPr>
        <w:t>OBSAH PONUKY</w:t>
      </w:r>
      <w:bookmarkEnd w:id="25"/>
      <w:r w:rsidR="00563543" w:rsidRPr="00880AFF">
        <w:rPr>
          <w:rFonts w:asciiTheme="minorHAnsi" w:hAnsiTheme="minorHAnsi" w:cstheme="minorHAnsi"/>
          <w:sz w:val="20"/>
          <w:szCs w:val="20"/>
          <w:vertAlign w:val="baseline"/>
        </w:rPr>
        <w:t xml:space="preserve"> </w:t>
      </w:r>
    </w:p>
    <w:p w14:paraId="7DE0552A" w14:textId="77777777" w:rsidR="008C7386" w:rsidRPr="00880AFF" w:rsidRDefault="008C7386" w:rsidP="00BF2CA0">
      <w:pPr>
        <w:pStyle w:val="Odsekzoznamu"/>
        <w:numPr>
          <w:ilvl w:val="0"/>
          <w:numId w:val="7"/>
        </w:numPr>
        <w:spacing w:after="247"/>
        <w:ind w:right="95"/>
        <w:contextualSpacing w:val="0"/>
        <w:rPr>
          <w:rFonts w:asciiTheme="minorHAnsi" w:hAnsiTheme="minorHAnsi" w:cstheme="minorHAnsi"/>
          <w:vanish/>
          <w:sz w:val="20"/>
          <w:szCs w:val="20"/>
        </w:rPr>
      </w:pPr>
    </w:p>
    <w:p w14:paraId="528D43AE" w14:textId="70A17A5E" w:rsidR="00563543" w:rsidRPr="00880AFF" w:rsidRDefault="00563543" w:rsidP="00BF2CA0">
      <w:pPr>
        <w:numPr>
          <w:ilvl w:val="1"/>
          <w:numId w:val="7"/>
        </w:numPr>
        <w:spacing w:after="247"/>
        <w:ind w:left="567" w:right="95" w:hanging="425"/>
        <w:rPr>
          <w:rFonts w:asciiTheme="minorHAnsi" w:hAnsiTheme="minorHAnsi" w:cstheme="minorHAnsi"/>
          <w:sz w:val="20"/>
          <w:szCs w:val="20"/>
        </w:rPr>
      </w:pPr>
      <w:r w:rsidRPr="00880AFF">
        <w:rPr>
          <w:rFonts w:asciiTheme="minorHAnsi" w:hAnsiTheme="minorHAnsi" w:cstheme="minorHAnsi"/>
          <w:sz w:val="20"/>
          <w:szCs w:val="20"/>
        </w:rPr>
        <w:t>Ponuka predložená uchádzačom musí obsahovať doklady a dokumenty uvedené v oznámení o vyhlásení verejného obstarávania a v týchto súťažných podkladoch a musia byť predložené vo formátoch a spôsobom uvedeným                                 v oznámení o vyhlásení verejného obstarávania a v týchto súťažných podkladoch.</w:t>
      </w:r>
      <w:r w:rsidRPr="00880AFF">
        <w:rPr>
          <w:rFonts w:asciiTheme="minorHAnsi" w:hAnsiTheme="minorHAnsi" w:cstheme="minorHAnsi"/>
          <w:b/>
          <w:sz w:val="20"/>
          <w:szCs w:val="20"/>
        </w:rPr>
        <w:t xml:space="preserve"> </w:t>
      </w:r>
      <w:r w:rsidRPr="00880AFF">
        <w:rPr>
          <w:rFonts w:asciiTheme="minorHAnsi" w:hAnsiTheme="minorHAnsi" w:cstheme="minorHAnsi"/>
          <w:sz w:val="20"/>
          <w:szCs w:val="20"/>
        </w:rPr>
        <w:t xml:space="preserve"> </w:t>
      </w:r>
    </w:p>
    <w:p w14:paraId="106A39B7" w14:textId="77777777" w:rsidR="00563543" w:rsidRPr="00880AFF" w:rsidRDefault="00563543" w:rsidP="00BF2CA0">
      <w:pPr>
        <w:numPr>
          <w:ilvl w:val="1"/>
          <w:numId w:val="7"/>
        </w:numPr>
        <w:spacing w:after="246"/>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Ponuka predložená uchádzačom musí obsahovať nasledovné doklady a dokumenty: </w:t>
      </w:r>
    </w:p>
    <w:p w14:paraId="5634CA3E" w14:textId="77777777" w:rsidR="00563543" w:rsidRPr="00880AFF" w:rsidRDefault="00563543" w:rsidP="00BF2CA0">
      <w:pPr>
        <w:numPr>
          <w:ilvl w:val="2"/>
          <w:numId w:val="7"/>
        </w:numPr>
        <w:spacing w:after="124"/>
        <w:ind w:right="95" w:hanging="852"/>
        <w:rPr>
          <w:rFonts w:asciiTheme="minorHAnsi" w:hAnsiTheme="minorHAnsi" w:cstheme="minorHAnsi"/>
          <w:b/>
          <w:bCs/>
          <w:color w:val="auto"/>
          <w:sz w:val="20"/>
          <w:szCs w:val="20"/>
        </w:rPr>
      </w:pPr>
      <w:r w:rsidRPr="00880AFF">
        <w:rPr>
          <w:rFonts w:asciiTheme="minorHAnsi" w:hAnsiTheme="minorHAnsi" w:cstheme="minorHAnsi"/>
          <w:b/>
          <w:bCs/>
          <w:sz w:val="20"/>
          <w:szCs w:val="20"/>
        </w:rPr>
        <w:t>Súbor s názvom „Krycí list ponuky“, (podľa poskytnutého vzoru  SP</w:t>
      </w:r>
      <w:r w:rsidRPr="00880AFF">
        <w:rPr>
          <w:rFonts w:asciiTheme="minorHAnsi" w:hAnsiTheme="minorHAnsi" w:cstheme="minorHAnsi"/>
          <w:b/>
          <w:bCs/>
          <w:color w:val="FF0000"/>
          <w:sz w:val="20"/>
          <w:szCs w:val="20"/>
        </w:rPr>
        <w:t xml:space="preserve"> </w:t>
      </w:r>
      <w:r w:rsidRPr="00880AFF">
        <w:rPr>
          <w:rFonts w:asciiTheme="minorHAnsi" w:hAnsiTheme="minorHAnsi" w:cstheme="minorHAnsi"/>
          <w:b/>
          <w:bCs/>
          <w:color w:val="auto"/>
          <w:sz w:val="20"/>
          <w:szCs w:val="20"/>
        </w:rPr>
        <w:t>a musí obsahovať):</w:t>
      </w:r>
    </w:p>
    <w:p w14:paraId="423F7F2B" w14:textId="0B0986CC" w:rsidR="00563543" w:rsidRDefault="00563543" w:rsidP="00563543">
      <w:pPr>
        <w:spacing w:after="69"/>
        <w:ind w:left="1579" w:right="95" w:firstLine="0"/>
        <w:rPr>
          <w:rFonts w:asciiTheme="minorHAnsi" w:hAnsiTheme="minorHAnsi" w:cstheme="minorHAnsi"/>
          <w:sz w:val="20"/>
          <w:szCs w:val="20"/>
        </w:rPr>
      </w:pPr>
      <w:r w:rsidRPr="00880AFF">
        <w:rPr>
          <w:rFonts w:asciiTheme="minorHAnsi" w:hAnsiTheme="minorHAnsi" w:cstheme="minorHAnsi"/>
          <w:b/>
          <w:bCs/>
          <w:sz w:val="20"/>
          <w:szCs w:val="20"/>
        </w:rPr>
        <w:t>1. identifikácia zákazky</w:t>
      </w:r>
      <w:r w:rsidRPr="00880AFF">
        <w:rPr>
          <w:rFonts w:asciiTheme="minorHAnsi" w:hAnsiTheme="minorHAnsi" w:cstheme="minorHAnsi"/>
          <w:sz w:val="20"/>
          <w:szCs w:val="20"/>
        </w:rPr>
        <w:t>,</w:t>
      </w:r>
    </w:p>
    <w:p w14:paraId="0784FD41" w14:textId="77777777" w:rsidR="00C32A92" w:rsidRPr="00880AFF" w:rsidRDefault="00C32A92" w:rsidP="00B02D61">
      <w:pPr>
        <w:spacing w:after="0"/>
        <w:ind w:left="1579" w:right="95" w:firstLine="0"/>
        <w:rPr>
          <w:rFonts w:asciiTheme="minorHAnsi" w:hAnsiTheme="minorHAnsi" w:cstheme="minorHAnsi"/>
          <w:sz w:val="20"/>
          <w:szCs w:val="20"/>
        </w:rPr>
      </w:pPr>
    </w:p>
    <w:p w14:paraId="18FE7BE0" w14:textId="13F4627C" w:rsidR="00563543" w:rsidRDefault="00563543" w:rsidP="00563543">
      <w:pPr>
        <w:spacing w:after="69"/>
        <w:ind w:left="1589" w:right="95" w:firstLine="0"/>
        <w:rPr>
          <w:rFonts w:asciiTheme="minorHAnsi" w:hAnsiTheme="minorHAnsi" w:cstheme="minorHAnsi"/>
          <w:sz w:val="20"/>
          <w:szCs w:val="20"/>
        </w:rPr>
      </w:pPr>
      <w:r w:rsidRPr="00880AFF">
        <w:rPr>
          <w:rFonts w:asciiTheme="minorHAnsi" w:hAnsiTheme="minorHAnsi" w:cstheme="minorHAnsi"/>
          <w:b/>
          <w:bCs/>
          <w:sz w:val="20"/>
          <w:szCs w:val="20"/>
        </w:rPr>
        <w:t>2. identifikačné údaje uchádzača</w:t>
      </w:r>
      <w:r w:rsidRPr="00880AFF">
        <w:rPr>
          <w:rFonts w:asciiTheme="minorHAnsi" w:hAnsiTheme="minorHAnsi" w:cstheme="minorHAnsi"/>
          <w:sz w:val="20"/>
          <w:szCs w:val="20"/>
        </w:rPr>
        <w:t xml:space="preserve">: obchodný názov; adresa sídla uchádzača alebo miesto podnikania; meno, priezvisko a funkcia štatutárneho zástupcu (štatutárnych zástupcov) uchádzača; IČO; DIČ; IČ DPH; zoznam osôb oprávnených konať v mene uchádzača; bankové spojenie (názov, adresa a sídlo peňažného ústavu/banky); číslo bankového účtu; kontaktné údaje: meno, priezvisko, telefónne číslo; email.                 Uchádzač uvedie identifikačné údaje každého člena skupiny dodávateľov s uvedením obchodného mena, adresy sídla alebo miesta podnikania, meno kontaktnej osoby, telefónneho čísla a elektronickej adresy kontaktnej osoby a vyznačenie lídra skupiny. </w:t>
      </w:r>
      <w:r w:rsidRPr="00880AFF">
        <w:rPr>
          <w:rFonts w:asciiTheme="minorHAnsi" w:hAnsiTheme="minorHAnsi" w:cstheme="minorHAnsi"/>
          <w:sz w:val="20"/>
          <w:szCs w:val="20"/>
          <w:u w:val="single"/>
        </w:rPr>
        <w:t>Uchádzač zároveň uvedie osobu, ktorá ponuku vypracovala</w:t>
      </w:r>
      <w:r w:rsidRPr="00880AFF">
        <w:rPr>
          <w:rFonts w:asciiTheme="minorHAnsi" w:hAnsiTheme="minorHAnsi" w:cstheme="minorHAnsi"/>
          <w:sz w:val="20"/>
          <w:szCs w:val="20"/>
        </w:rPr>
        <w:t xml:space="preserve"> v súlade s § 49 ods. 5 zákona, pri ktorej uvedie jej/ich meno, priezvisko, obchodné meno alebo názov, sídlo alebo miesto podnikania, identifikačné číslo, ak bolo pridelené,</w:t>
      </w:r>
    </w:p>
    <w:p w14:paraId="2172E78C" w14:textId="77777777" w:rsidR="00C32A92" w:rsidRPr="00880AFF" w:rsidRDefault="00C32A92" w:rsidP="00B02D61">
      <w:pPr>
        <w:spacing w:after="0"/>
        <w:ind w:left="1589" w:right="95" w:firstLine="0"/>
        <w:rPr>
          <w:rFonts w:asciiTheme="minorHAnsi" w:hAnsiTheme="minorHAnsi" w:cstheme="minorHAnsi"/>
          <w:sz w:val="20"/>
          <w:szCs w:val="20"/>
        </w:rPr>
      </w:pPr>
    </w:p>
    <w:p w14:paraId="75E2FF63" w14:textId="77777777" w:rsidR="00563543" w:rsidRPr="00880AFF" w:rsidRDefault="00563543" w:rsidP="00563543">
      <w:pPr>
        <w:spacing w:after="69"/>
        <w:ind w:left="708" w:right="95" w:firstLine="0"/>
        <w:rPr>
          <w:rFonts w:asciiTheme="minorHAnsi" w:hAnsiTheme="minorHAnsi" w:cstheme="minorHAnsi"/>
          <w:b/>
          <w:bCs/>
          <w:sz w:val="20"/>
          <w:szCs w:val="20"/>
        </w:rPr>
      </w:pPr>
      <w:r w:rsidRPr="00880AFF">
        <w:rPr>
          <w:rFonts w:asciiTheme="minorHAnsi" w:hAnsiTheme="minorHAnsi" w:cstheme="minorHAnsi"/>
          <w:b/>
          <w:bCs/>
          <w:sz w:val="20"/>
          <w:szCs w:val="20"/>
        </w:rPr>
        <w:t xml:space="preserve">              </w:t>
      </w:r>
      <w:r w:rsidR="008C7386" w:rsidRPr="00880AFF">
        <w:rPr>
          <w:rFonts w:asciiTheme="minorHAnsi" w:hAnsiTheme="minorHAnsi" w:cstheme="minorHAnsi"/>
          <w:b/>
          <w:bCs/>
          <w:sz w:val="20"/>
          <w:szCs w:val="20"/>
        </w:rPr>
        <w:t xml:space="preserve">     </w:t>
      </w:r>
      <w:r w:rsidRPr="00880AFF">
        <w:rPr>
          <w:rFonts w:asciiTheme="minorHAnsi" w:hAnsiTheme="minorHAnsi" w:cstheme="minorHAnsi"/>
          <w:b/>
          <w:bCs/>
          <w:sz w:val="20"/>
          <w:szCs w:val="20"/>
        </w:rPr>
        <w:t xml:space="preserve">3. list s uvedením Obsahu ponuky, v ktorom bude uvedený zoznam predložených      </w:t>
      </w:r>
    </w:p>
    <w:p w14:paraId="206C6FF4" w14:textId="79CDAB55" w:rsidR="00563543" w:rsidRPr="00880AFF" w:rsidRDefault="00563543" w:rsidP="00563543">
      <w:pPr>
        <w:spacing w:after="69"/>
        <w:ind w:left="708" w:right="95" w:firstLine="0"/>
        <w:rPr>
          <w:rFonts w:asciiTheme="minorHAnsi" w:hAnsiTheme="minorHAnsi" w:cstheme="minorHAnsi"/>
          <w:sz w:val="20"/>
          <w:szCs w:val="20"/>
        </w:rPr>
      </w:pPr>
      <w:r w:rsidRPr="00880AFF">
        <w:rPr>
          <w:rFonts w:asciiTheme="minorHAnsi" w:hAnsiTheme="minorHAnsi" w:cstheme="minorHAnsi"/>
          <w:sz w:val="20"/>
          <w:szCs w:val="20"/>
        </w:rPr>
        <w:t xml:space="preserve">                  </w:t>
      </w:r>
      <w:r w:rsidR="008C7386"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dokladov a dokumentov (súpis dokumentov): uchádzač samostatne predkladá </w:t>
      </w:r>
    </w:p>
    <w:p w14:paraId="7B0FA832" w14:textId="6232C959" w:rsidR="00563543" w:rsidRPr="00880AFF" w:rsidRDefault="00563543" w:rsidP="00563543">
      <w:pPr>
        <w:spacing w:after="69"/>
        <w:ind w:left="708" w:right="95" w:firstLine="0"/>
        <w:rPr>
          <w:rFonts w:asciiTheme="minorHAnsi" w:hAnsiTheme="minorHAnsi" w:cstheme="minorHAnsi"/>
          <w:sz w:val="20"/>
          <w:szCs w:val="20"/>
        </w:rPr>
      </w:pPr>
      <w:r w:rsidRPr="00880AFF">
        <w:rPr>
          <w:rFonts w:asciiTheme="minorHAnsi" w:hAnsiTheme="minorHAnsi" w:cstheme="minorHAnsi"/>
          <w:sz w:val="20"/>
          <w:szCs w:val="20"/>
        </w:rPr>
        <w:t xml:space="preserve">                  </w:t>
      </w:r>
      <w:r w:rsidR="008C7386"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minimálne tieto samostatné súbory dokumentov:  </w:t>
      </w:r>
    </w:p>
    <w:p w14:paraId="22B48E16" w14:textId="77777777" w:rsidR="00563543" w:rsidRPr="00880AFF" w:rsidRDefault="00563543" w:rsidP="00563543">
      <w:pPr>
        <w:spacing w:after="69"/>
        <w:ind w:left="708" w:right="95" w:firstLine="1844"/>
        <w:rPr>
          <w:rFonts w:asciiTheme="minorHAnsi" w:hAnsiTheme="minorHAnsi" w:cstheme="minorHAnsi"/>
          <w:sz w:val="20"/>
          <w:szCs w:val="20"/>
        </w:rPr>
      </w:pPr>
      <w:r w:rsidRPr="00880AFF">
        <w:rPr>
          <w:rFonts w:ascii="Segoe UI Symbol" w:hAnsi="Segoe UI Symbol" w:cs="Segoe UI Symbol"/>
          <w:sz w:val="20"/>
          <w:szCs w:val="20"/>
        </w:rPr>
        <w:t>➢</w:t>
      </w:r>
      <w:r w:rsidRPr="00880AFF">
        <w:rPr>
          <w:rFonts w:asciiTheme="minorHAnsi" w:hAnsiTheme="minorHAnsi" w:cstheme="minorHAnsi"/>
          <w:sz w:val="20"/>
          <w:szCs w:val="20"/>
        </w:rPr>
        <w:tab/>
        <w:t>krycí list ponuky</w:t>
      </w:r>
    </w:p>
    <w:p w14:paraId="03BBA8A7" w14:textId="77777777" w:rsidR="00563543" w:rsidRPr="00880AFF" w:rsidRDefault="00563543" w:rsidP="00563543">
      <w:pPr>
        <w:spacing w:after="69"/>
        <w:ind w:left="708" w:right="95" w:firstLine="1844"/>
        <w:rPr>
          <w:rFonts w:asciiTheme="minorHAnsi" w:hAnsiTheme="minorHAnsi" w:cstheme="minorHAnsi"/>
          <w:sz w:val="20"/>
          <w:szCs w:val="20"/>
        </w:rPr>
      </w:pPr>
      <w:r w:rsidRPr="00880AFF">
        <w:rPr>
          <w:rFonts w:ascii="Segoe UI Symbol" w:hAnsi="Segoe UI Symbol" w:cs="Segoe UI Symbol"/>
          <w:sz w:val="20"/>
          <w:szCs w:val="20"/>
        </w:rPr>
        <w:t>➢</w:t>
      </w:r>
      <w:r w:rsidRPr="00880AFF">
        <w:rPr>
          <w:rFonts w:asciiTheme="minorHAnsi" w:hAnsiTheme="minorHAnsi" w:cstheme="minorHAnsi"/>
          <w:sz w:val="20"/>
          <w:szCs w:val="20"/>
        </w:rPr>
        <w:tab/>
        <w:t>súbory s dokladmi k splneniu podmienok účasti/JED</w:t>
      </w:r>
    </w:p>
    <w:p w14:paraId="5141CD28" w14:textId="77777777" w:rsidR="00563543" w:rsidRPr="00880AFF" w:rsidRDefault="00563543" w:rsidP="00563543">
      <w:pPr>
        <w:spacing w:after="69"/>
        <w:ind w:left="708" w:right="95" w:firstLine="1844"/>
        <w:rPr>
          <w:rFonts w:asciiTheme="minorHAnsi" w:hAnsiTheme="minorHAnsi" w:cstheme="minorHAnsi"/>
          <w:sz w:val="20"/>
          <w:szCs w:val="20"/>
        </w:rPr>
      </w:pPr>
      <w:r w:rsidRPr="00880AFF">
        <w:rPr>
          <w:rFonts w:ascii="Segoe UI Symbol" w:hAnsi="Segoe UI Symbol" w:cs="Segoe UI Symbol"/>
          <w:sz w:val="20"/>
          <w:szCs w:val="20"/>
        </w:rPr>
        <w:t>➢</w:t>
      </w:r>
      <w:r w:rsidRPr="00880AFF">
        <w:rPr>
          <w:rFonts w:asciiTheme="minorHAnsi" w:hAnsiTheme="minorHAnsi" w:cstheme="minorHAnsi"/>
          <w:sz w:val="20"/>
          <w:szCs w:val="20"/>
        </w:rPr>
        <w:tab/>
        <w:t>súbory s dokumentami k splneniu požiadaviek na predmet zákazky</w:t>
      </w:r>
    </w:p>
    <w:p w14:paraId="6468641A" w14:textId="77777777" w:rsidR="00563543" w:rsidRPr="00880AFF" w:rsidRDefault="00563543" w:rsidP="00563543">
      <w:pPr>
        <w:spacing w:after="69"/>
        <w:ind w:left="708" w:right="95" w:firstLine="1844"/>
        <w:rPr>
          <w:rFonts w:asciiTheme="minorHAnsi" w:hAnsiTheme="minorHAnsi" w:cstheme="minorHAnsi"/>
          <w:sz w:val="20"/>
          <w:szCs w:val="20"/>
        </w:rPr>
      </w:pPr>
      <w:r w:rsidRPr="00880AFF">
        <w:rPr>
          <w:rFonts w:ascii="Segoe UI Symbol" w:hAnsi="Segoe UI Symbol" w:cs="Segoe UI Symbol"/>
          <w:sz w:val="20"/>
          <w:szCs w:val="20"/>
        </w:rPr>
        <w:t>➢</w:t>
      </w:r>
      <w:r w:rsidRPr="00880AFF">
        <w:rPr>
          <w:rFonts w:asciiTheme="minorHAnsi" w:hAnsiTheme="minorHAnsi" w:cstheme="minorHAnsi"/>
          <w:sz w:val="20"/>
          <w:szCs w:val="20"/>
        </w:rPr>
        <w:tab/>
        <w:t>súbor s návrhom zmluvy</w:t>
      </w:r>
    </w:p>
    <w:p w14:paraId="13D51ADB" w14:textId="77777777" w:rsidR="00563543" w:rsidRPr="00880AFF" w:rsidRDefault="00563543" w:rsidP="00563543">
      <w:pPr>
        <w:spacing w:after="69"/>
        <w:ind w:left="708" w:right="95" w:firstLine="1844"/>
        <w:rPr>
          <w:rFonts w:asciiTheme="minorHAnsi" w:hAnsiTheme="minorHAnsi" w:cstheme="minorHAnsi"/>
          <w:sz w:val="20"/>
          <w:szCs w:val="20"/>
        </w:rPr>
      </w:pPr>
      <w:r w:rsidRPr="00880AFF">
        <w:rPr>
          <w:rFonts w:ascii="Segoe UI Symbol" w:hAnsi="Segoe UI Symbol" w:cs="Segoe UI Symbol"/>
          <w:sz w:val="20"/>
          <w:szCs w:val="20"/>
        </w:rPr>
        <w:t>➢</w:t>
      </w:r>
      <w:r w:rsidRPr="00880AFF">
        <w:rPr>
          <w:rFonts w:asciiTheme="minorHAnsi" w:hAnsiTheme="minorHAnsi" w:cstheme="minorHAnsi"/>
          <w:sz w:val="20"/>
          <w:szCs w:val="20"/>
        </w:rPr>
        <w:tab/>
        <w:t>súbor s prílohami k zmluve</w:t>
      </w:r>
    </w:p>
    <w:p w14:paraId="762451AD" w14:textId="3CF1126B" w:rsidR="00C32A92" w:rsidRPr="00880AFF" w:rsidRDefault="00563543" w:rsidP="00372AB1">
      <w:pPr>
        <w:spacing w:after="69"/>
        <w:ind w:left="708" w:right="95" w:firstLine="1844"/>
        <w:rPr>
          <w:rFonts w:asciiTheme="minorHAnsi" w:hAnsiTheme="minorHAnsi" w:cstheme="minorHAnsi"/>
          <w:sz w:val="20"/>
          <w:szCs w:val="20"/>
        </w:rPr>
      </w:pPr>
      <w:r w:rsidRPr="00880AFF">
        <w:rPr>
          <w:rFonts w:ascii="Segoe UI Symbol" w:hAnsi="Segoe UI Symbol" w:cs="Segoe UI Symbol"/>
          <w:sz w:val="20"/>
          <w:szCs w:val="20"/>
        </w:rPr>
        <w:t>➢</w:t>
      </w:r>
      <w:r w:rsidRPr="00880AFF">
        <w:rPr>
          <w:rFonts w:asciiTheme="minorHAnsi" w:hAnsiTheme="minorHAnsi" w:cstheme="minorHAnsi"/>
          <w:sz w:val="20"/>
          <w:szCs w:val="20"/>
        </w:rPr>
        <w:tab/>
        <w:t>návrh na plnenie kritéria</w:t>
      </w:r>
    </w:p>
    <w:p w14:paraId="099C5D27" w14:textId="77777777" w:rsidR="00563543" w:rsidRPr="00880AFF" w:rsidRDefault="00563543" w:rsidP="00563543">
      <w:pPr>
        <w:spacing w:after="69"/>
        <w:ind w:left="1051" w:right="95" w:firstLine="528"/>
        <w:rPr>
          <w:rFonts w:asciiTheme="minorHAnsi" w:hAnsiTheme="minorHAnsi" w:cstheme="minorHAnsi"/>
          <w:b/>
          <w:bCs/>
          <w:sz w:val="20"/>
          <w:szCs w:val="20"/>
        </w:rPr>
      </w:pPr>
      <w:r w:rsidRPr="00880AFF">
        <w:rPr>
          <w:rFonts w:asciiTheme="minorHAnsi" w:hAnsiTheme="minorHAnsi" w:cstheme="minorHAnsi"/>
          <w:b/>
          <w:bCs/>
          <w:sz w:val="20"/>
          <w:szCs w:val="20"/>
        </w:rPr>
        <w:t>4. Čestné prehlásenie, ktorým uchádzač potvrdzuje, že:</w:t>
      </w:r>
    </w:p>
    <w:p w14:paraId="4EAE48A8" w14:textId="77777777" w:rsidR="00563543" w:rsidRPr="00880AFF" w:rsidRDefault="00563543" w:rsidP="00563543">
      <w:pPr>
        <w:spacing w:after="69"/>
        <w:ind w:left="708" w:right="95" w:firstLine="708"/>
        <w:rPr>
          <w:rFonts w:asciiTheme="minorHAnsi" w:hAnsiTheme="minorHAnsi" w:cstheme="minorHAnsi"/>
          <w:sz w:val="20"/>
          <w:szCs w:val="20"/>
        </w:rPr>
      </w:pPr>
      <w:r w:rsidRPr="00880AFF">
        <w:rPr>
          <w:rFonts w:asciiTheme="minorHAnsi" w:hAnsiTheme="minorHAnsi" w:cstheme="minorHAnsi"/>
          <w:sz w:val="20"/>
          <w:szCs w:val="20"/>
        </w:rPr>
        <w:t xml:space="preserve">   a) súhlasí s podmienkami verejnej súťaže, ktoré boli určené verejným obstarávateľom v </w:t>
      </w:r>
    </w:p>
    <w:p w14:paraId="0F26244F" w14:textId="77777777" w:rsidR="00563543" w:rsidRPr="00880AFF" w:rsidRDefault="00563543" w:rsidP="00563543">
      <w:pPr>
        <w:spacing w:after="69"/>
        <w:ind w:left="708" w:right="95" w:firstLine="708"/>
        <w:rPr>
          <w:rFonts w:asciiTheme="minorHAnsi" w:hAnsiTheme="minorHAnsi" w:cstheme="minorHAnsi"/>
          <w:sz w:val="20"/>
          <w:szCs w:val="20"/>
        </w:rPr>
      </w:pPr>
      <w:r w:rsidRPr="00880AFF">
        <w:rPr>
          <w:rFonts w:asciiTheme="minorHAnsi" w:hAnsiTheme="minorHAnsi" w:cstheme="minorHAnsi"/>
          <w:sz w:val="20"/>
          <w:szCs w:val="20"/>
        </w:rPr>
        <w:t xml:space="preserve">     súťažných podkladoch a v iných dokumentoch poskytnutých v lehote na predkladanie </w:t>
      </w:r>
    </w:p>
    <w:p w14:paraId="454BA4EB" w14:textId="77777777" w:rsidR="00563543" w:rsidRPr="00880AFF" w:rsidRDefault="00563543" w:rsidP="00563543">
      <w:pPr>
        <w:spacing w:after="69"/>
        <w:ind w:left="708" w:right="95" w:firstLine="708"/>
        <w:rPr>
          <w:rFonts w:asciiTheme="minorHAnsi" w:hAnsiTheme="minorHAnsi" w:cstheme="minorHAnsi"/>
          <w:sz w:val="20"/>
          <w:szCs w:val="20"/>
        </w:rPr>
      </w:pPr>
      <w:r w:rsidRPr="00880AFF">
        <w:rPr>
          <w:rFonts w:asciiTheme="minorHAnsi" w:hAnsiTheme="minorHAnsi" w:cstheme="minorHAnsi"/>
          <w:sz w:val="20"/>
          <w:szCs w:val="20"/>
        </w:rPr>
        <w:t xml:space="preserve">     ponúk</w:t>
      </w:r>
    </w:p>
    <w:p w14:paraId="0202AA62" w14:textId="77777777" w:rsidR="00563543" w:rsidRPr="00880AFF" w:rsidRDefault="00563543" w:rsidP="00563543">
      <w:pPr>
        <w:spacing w:after="69"/>
        <w:ind w:left="708" w:right="95" w:firstLine="708"/>
        <w:rPr>
          <w:rFonts w:asciiTheme="minorHAnsi" w:hAnsiTheme="minorHAnsi" w:cstheme="minorHAnsi"/>
          <w:sz w:val="20"/>
          <w:szCs w:val="20"/>
        </w:rPr>
      </w:pPr>
      <w:r w:rsidRPr="00880AFF">
        <w:rPr>
          <w:rFonts w:asciiTheme="minorHAnsi" w:hAnsiTheme="minorHAnsi" w:cstheme="minorHAnsi"/>
          <w:sz w:val="20"/>
          <w:szCs w:val="20"/>
        </w:rPr>
        <w:lastRenderedPageBreak/>
        <w:t xml:space="preserve">    b) je dôkladne oboznámený s celým obsahom súťažných podkladov, návrhom zmluvy                                                  </w:t>
      </w:r>
    </w:p>
    <w:p w14:paraId="3B4F315E" w14:textId="77777777" w:rsidR="00563543" w:rsidRPr="00880AFF" w:rsidRDefault="00563543" w:rsidP="00563543">
      <w:pPr>
        <w:spacing w:after="69"/>
        <w:ind w:left="708" w:right="95" w:firstLine="708"/>
        <w:rPr>
          <w:rFonts w:asciiTheme="minorHAnsi" w:hAnsiTheme="minorHAnsi" w:cstheme="minorHAnsi"/>
          <w:sz w:val="20"/>
          <w:szCs w:val="20"/>
        </w:rPr>
      </w:pPr>
      <w:r w:rsidRPr="00880AFF">
        <w:rPr>
          <w:rFonts w:asciiTheme="minorHAnsi" w:hAnsiTheme="minorHAnsi" w:cstheme="minorHAnsi"/>
          <w:sz w:val="20"/>
          <w:szCs w:val="20"/>
        </w:rPr>
        <w:t xml:space="preserve">        vrátane všetkých jej príloh</w:t>
      </w:r>
    </w:p>
    <w:p w14:paraId="6825ACBA" w14:textId="77777777" w:rsidR="00563543" w:rsidRPr="00880AFF" w:rsidRDefault="00563543" w:rsidP="00563543">
      <w:pPr>
        <w:spacing w:after="69"/>
        <w:ind w:left="818" w:right="95" w:firstLine="0"/>
        <w:rPr>
          <w:rFonts w:asciiTheme="minorHAnsi" w:hAnsiTheme="minorHAnsi" w:cstheme="minorHAnsi"/>
          <w:sz w:val="20"/>
          <w:szCs w:val="20"/>
        </w:rPr>
      </w:pPr>
      <w:r w:rsidRPr="00880AFF">
        <w:rPr>
          <w:rFonts w:asciiTheme="minorHAnsi" w:hAnsiTheme="minorHAnsi" w:cstheme="minorHAnsi"/>
          <w:sz w:val="20"/>
          <w:szCs w:val="20"/>
        </w:rPr>
        <w:t xml:space="preserve">                 c) všetky doklady, dokumenty, vyhlásenia a údaje uvedené v ponuke sú pravdivé a úplné,</w:t>
      </w:r>
    </w:p>
    <w:p w14:paraId="08605AA7" w14:textId="77777777" w:rsidR="00563543" w:rsidRPr="00880AFF" w:rsidRDefault="00563543" w:rsidP="00563543">
      <w:pPr>
        <w:spacing w:after="69"/>
        <w:ind w:left="708" w:right="95" w:firstLine="538"/>
        <w:rPr>
          <w:rFonts w:asciiTheme="minorHAnsi" w:hAnsiTheme="minorHAnsi" w:cstheme="minorHAnsi"/>
          <w:sz w:val="20"/>
          <w:szCs w:val="20"/>
        </w:rPr>
      </w:pPr>
      <w:r w:rsidRPr="00880AFF">
        <w:rPr>
          <w:rFonts w:asciiTheme="minorHAnsi" w:hAnsiTheme="minorHAnsi" w:cstheme="minorHAnsi"/>
          <w:sz w:val="20"/>
          <w:szCs w:val="20"/>
        </w:rPr>
        <w:t xml:space="preserve">        d) predkladá iba jednu ponuku a nie je členom skupiny dodávateľov, ktorá ako iný  </w:t>
      </w:r>
    </w:p>
    <w:p w14:paraId="73826E8A" w14:textId="77777777" w:rsidR="00563543" w:rsidRPr="00880AFF" w:rsidRDefault="00563543" w:rsidP="00563543">
      <w:pPr>
        <w:spacing w:after="69"/>
        <w:ind w:left="708" w:right="95" w:firstLine="538"/>
        <w:rPr>
          <w:rFonts w:asciiTheme="minorHAnsi" w:hAnsiTheme="minorHAnsi" w:cstheme="minorHAnsi"/>
          <w:sz w:val="20"/>
          <w:szCs w:val="20"/>
        </w:rPr>
      </w:pPr>
      <w:r w:rsidRPr="00880AFF">
        <w:rPr>
          <w:rFonts w:asciiTheme="minorHAnsi" w:hAnsiTheme="minorHAnsi" w:cstheme="minorHAnsi"/>
          <w:sz w:val="20"/>
          <w:szCs w:val="20"/>
        </w:rPr>
        <w:t xml:space="preserve">         uchádzač predkladá ponuku</w:t>
      </w:r>
    </w:p>
    <w:p w14:paraId="6DD794F9" w14:textId="77777777" w:rsidR="00563543" w:rsidRPr="00880AFF" w:rsidRDefault="00563543" w:rsidP="00563543">
      <w:pPr>
        <w:spacing w:after="69"/>
        <w:ind w:left="1589" w:right="95" w:firstLine="0"/>
        <w:rPr>
          <w:rFonts w:asciiTheme="minorHAnsi" w:hAnsiTheme="minorHAnsi" w:cstheme="minorHAnsi"/>
          <w:sz w:val="20"/>
          <w:szCs w:val="20"/>
        </w:rPr>
      </w:pPr>
      <w:r w:rsidRPr="00880AFF">
        <w:rPr>
          <w:rFonts w:asciiTheme="minorHAnsi" w:hAnsiTheme="minorHAnsi" w:cstheme="minorHAnsi"/>
          <w:sz w:val="20"/>
          <w:szCs w:val="20"/>
        </w:rPr>
        <w:t>e) dáva písomný súhlas k tomu, že doklady, ktoré poskytuje v súvislosti s týmto verejným obstarávaním, môže verejný obstarávateľ spracovávať a zverejňovať v súlade s platným a účinným zákonom o ochrane osobných údajov.</w:t>
      </w:r>
    </w:p>
    <w:p w14:paraId="027B0394" w14:textId="77777777" w:rsidR="00563543" w:rsidRPr="00880AFF" w:rsidRDefault="00563543" w:rsidP="00563543">
      <w:pPr>
        <w:spacing w:after="69"/>
        <w:ind w:right="95" w:firstLine="387"/>
        <w:rPr>
          <w:rFonts w:asciiTheme="minorHAnsi" w:hAnsiTheme="minorHAnsi" w:cstheme="minorHAnsi"/>
          <w:b/>
          <w:bCs/>
          <w:color w:val="auto"/>
          <w:sz w:val="20"/>
          <w:szCs w:val="20"/>
        </w:rPr>
      </w:pPr>
      <w:r w:rsidRPr="00880AFF">
        <w:rPr>
          <w:rFonts w:asciiTheme="minorHAnsi" w:hAnsiTheme="minorHAnsi" w:cstheme="minorHAnsi"/>
          <w:b/>
          <w:bCs/>
          <w:color w:val="auto"/>
          <w:sz w:val="20"/>
          <w:szCs w:val="20"/>
        </w:rPr>
        <w:t xml:space="preserve">                       5. Čestné vyhlásenie ku konfliktu záujmov.</w:t>
      </w:r>
    </w:p>
    <w:p w14:paraId="444506A1" w14:textId="77777777" w:rsidR="00563543" w:rsidRPr="00880AFF" w:rsidRDefault="00563543" w:rsidP="00563543">
      <w:pPr>
        <w:spacing w:after="69"/>
        <w:ind w:left="1589" w:right="95" w:firstLine="0"/>
        <w:rPr>
          <w:rFonts w:asciiTheme="minorHAnsi" w:hAnsiTheme="minorHAnsi" w:cstheme="minorHAnsi"/>
          <w:b/>
          <w:bCs/>
          <w:color w:val="auto"/>
          <w:sz w:val="20"/>
          <w:szCs w:val="20"/>
        </w:rPr>
      </w:pPr>
      <w:r w:rsidRPr="00880AFF">
        <w:rPr>
          <w:rFonts w:asciiTheme="minorHAnsi" w:hAnsiTheme="minorHAnsi" w:cstheme="minorHAnsi"/>
          <w:b/>
          <w:bCs/>
          <w:color w:val="auto"/>
          <w:sz w:val="20"/>
          <w:szCs w:val="20"/>
        </w:rPr>
        <w:t xml:space="preserve">6.  Vyhlásenie o elektronickej komunikácii. </w:t>
      </w:r>
    </w:p>
    <w:p w14:paraId="271C1B5E" w14:textId="5A57F0AB" w:rsidR="00563543" w:rsidRDefault="00563543" w:rsidP="00563543">
      <w:pPr>
        <w:spacing w:after="69"/>
        <w:ind w:left="1589" w:right="95" w:firstLine="0"/>
        <w:rPr>
          <w:rFonts w:asciiTheme="minorHAnsi" w:hAnsiTheme="minorHAnsi" w:cstheme="minorHAnsi"/>
          <w:b/>
          <w:bCs/>
          <w:color w:val="auto"/>
          <w:sz w:val="20"/>
          <w:szCs w:val="20"/>
        </w:rPr>
      </w:pPr>
      <w:r w:rsidRPr="00880AFF">
        <w:rPr>
          <w:rFonts w:asciiTheme="minorHAnsi" w:hAnsiTheme="minorHAnsi" w:cstheme="minorHAnsi"/>
          <w:b/>
          <w:bCs/>
          <w:color w:val="auto"/>
          <w:sz w:val="20"/>
          <w:szCs w:val="20"/>
        </w:rPr>
        <w:t xml:space="preserve">7.  Čestné vyhlásenie podľa § 32 ods. 1 písm a) </w:t>
      </w:r>
      <w:r w:rsidRPr="00EF38C4">
        <w:rPr>
          <w:rFonts w:asciiTheme="minorHAnsi" w:hAnsiTheme="minorHAnsi" w:cstheme="minorHAnsi"/>
          <w:b/>
          <w:bCs/>
          <w:color w:val="auto"/>
          <w:sz w:val="20"/>
          <w:szCs w:val="20"/>
        </w:rPr>
        <w:t>k osobám podľa § 32 ods. 7 a 8 zákona.</w:t>
      </w:r>
    </w:p>
    <w:p w14:paraId="7C52BD8F" w14:textId="77777777" w:rsidR="00563543" w:rsidRPr="00880AFF" w:rsidRDefault="00563543" w:rsidP="00B02D61">
      <w:pPr>
        <w:spacing w:after="0" w:line="240" w:lineRule="auto"/>
        <w:ind w:left="0" w:right="95" w:firstLine="0"/>
        <w:rPr>
          <w:rFonts w:asciiTheme="minorHAnsi" w:hAnsiTheme="minorHAnsi" w:cstheme="minorHAnsi"/>
          <w:b/>
          <w:bCs/>
          <w:color w:val="auto"/>
          <w:sz w:val="20"/>
          <w:szCs w:val="20"/>
        </w:rPr>
      </w:pPr>
    </w:p>
    <w:p w14:paraId="0D3F240B" w14:textId="52AABA4A" w:rsidR="00563543" w:rsidRPr="00880AFF" w:rsidRDefault="00563543" w:rsidP="00B02D61">
      <w:pPr>
        <w:spacing w:after="69"/>
        <w:ind w:left="851" w:right="95"/>
        <w:rPr>
          <w:rFonts w:asciiTheme="minorHAnsi" w:hAnsiTheme="minorHAnsi" w:cstheme="minorHAnsi"/>
          <w:b/>
          <w:sz w:val="20"/>
          <w:szCs w:val="20"/>
          <w:u w:val="single"/>
        </w:rPr>
      </w:pPr>
      <w:r w:rsidRPr="00880AFF">
        <w:rPr>
          <w:rFonts w:asciiTheme="minorHAnsi" w:hAnsiTheme="minorHAnsi" w:cstheme="minorHAnsi"/>
          <w:b/>
          <w:sz w:val="20"/>
          <w:szCs w:val="20"/>
          <w:u w:val="single"/>
        </w:rPr>
        <w:t xml:space="preserve">Krycí list ponuky musí mať ten istý obsah ako poskytnutý </w:t>
      </w:r>
      <w:r w:rsidRPr="00880AFF">
        <w:rPr>
          <w:rFonts w:asciiTheme="minorHAnsi" w:hAnsiTheme="minorHAnsi" w:cstheme="minorHAnsi"/>
          <w:b/>
          <w:color w:val="auto"/>
          <w:sz w:val="20"/>
          <w:szCs w:val="20"/>
          <w:u w:val="single"/>
        </w:rPr>
        <w:t xml:space="preserve">Vzor č. 1 k SP časti C.1 Príloha k súťažným podkladom.                       </w:t>
      </w:r>
      <w:r w:rsidRPr="00880AFF">
        <w:rPr>
          <w:rFonts w:asciiTheme="minorHAnsi" w:hAnsiTheme="minorHAnsi" w:cstheme="minorHAnsi"/>
          <w:b/>
          <w:sz w:val="20"/>
          <w:szCs w:val="20"/>
          <w:u w:val="single"/>
        </w:rPr>
        <w:t>Tento dokument musí záujemca predložiť v needitovateľnom formáte napr. „pdf.“ s názvom „Krycí list ponuky“.                      Vyžaduje sa aby bol dokument podpísaný a  opečiatkovaný ako originálny dokument osobou/osobami oprávnenou/oprávnenými konať v mene uchádzača alebo zástupcom uchádzača, oprávneným konať v mene uchádzača, v tom prípade bude súčasťou ponuky adekvátne písomné plnomocenstvo s notársky osvedčenými podpismi pre zástupcu uchádzača. (nevyžaduje sa kvalifikovaný elektronický podpis)</w:t>
      </w:r>
    </w:p>
    <w:p w14:paraId="4A566EAC" w14:textId="77777777" w:rsidR="00563543" w:rsidRPr="00880AFF" w:rsidRDefault="00563543" w:rsidP="00563543">
      <w:pPr>
        <w:spacing w:after="69"/>
        <w:ind w:right="95"/>
        <w:rPr>
          <w:rFonts w:asciiTheme="minorHAnsi" w:hAnsiTheme="minorHAnsi" w:cstheme="minorHAnsi"/>
          <w:b/>
          <w:sz w:val="20"/>
          <w:szCs w:val="20"/>
          <w:u w:val="single"/>
        </w:rPr>
      </w:pPr>
    </w:p>
    <w:p w14:paraId="70E08A8F" w14:textId="77777777" w:rsidR="00563543" w:rsidRPr="00880AFF" w:rsidRDefault="00563543" w:rsidP="00BF2CA0">
      <w:pPr>
        <w:pStyle w:val="Odsekzoznamu"/>
        <w:numPr>
          <w:ilvl w:val="2"/>
          <w:numId w:val="8"/>
        </w:numPr>
        <w:spacing w:after="124"/>
        <w:ind w:right="95"/>
        <w:rPr>
          <w:rFonts w:asciiTheme="minorHAnsi" w:hAnsiTheme="minorHAnsi" w:cstheme="minorHAnsi"/>
          <w:sz w:val="20"/>
          <w:szCs w:val="20"/>
        </w:rPr>
      </w:pPr>
      <w:r w:rsidRPr="00880AFF">
        <w:rPr>
          <w:rFonts w:asciiTheme="minorHAnsi" w:hAnsiTheme="minorHAnsi" w:cstheme="minorHAnsi"/>
          <w:sz w:val="20"/>
          <w:szCs w:val="20"/>
        </w:rPr>
        <w:t xml:space="preserve">doklady a dokumenty, ktorými sa preukazuje splnenie podmienok účasti uchádzačov  podľa § 32 a 34 zákona, bližšie uvedené oznámení o vyhlásení verejného obstarávania a v časti </w:t>
      </w:r>
      <w:r w:rsidRPr="00880AFF">
        <w:rPr>
          <w:rFonts w:asciiTheme="minorHAnsi" w:hAnsiTheme="minorHAnsi" w:cstheme="minorHAnsi"/>
          <w:i/>
          <w:sz w:val="20"/>
          <w:szCs w:val="20"/>
        </w:rPr>
        <w:t>A.2 Podmienky účasti uchádzačov</w:t>
      </w:r>
      <w:r w:rsidRPr="00880AFF">
        <w:rPr>
          <w:rFonts w:asciiTheme="minorHAnsi" w:hAnsiTheme="minorHAnsi" w:cstheme="minorHAnsi"/>
          <w:sz w:val="20"/>
          <w:szCs w:val="20"/>
        </w:rPr>
        <w:t xml:space="preserve"> súťažných podkladov, ktoré budú hodnotené podľa § 40 zákona; a ktoré môže uchádzač nahradiť JED-om,</w:t>
      </w:r>
    </w:p>
    <w:p w14:paraId="71307420" w14:textId="77777777" w:rsidR="00563543" w:rsidRPr="00880AFF" w:rsidRDefault="00563543" w:rsidP="00563543">
      <w:pPr>
        <w:pStyle w:val="Odsekzoznamu"/>
        <w:spacing w:after="124"/>
        <w:ind w:left="890" w:right="95" w:firstLine="0"/>
        <w:rPr>
          <w:rFonts w:asciiTheme="minorHAnsi" w:hAnsiTheme="minorHAnsi" w:cstheme="minorHAnsi"/>
          <w:sz w:val="20"/>
          <w:szCs w:val="20"/>
        </w:rPr>
      </w:pPr>
      <w:r w:rsidRPr="00880AFF">
        <w:rPr>
          <w:rFonts w:asciiTheme="minorHAnsi" w:hAnsiTheme="minorHAnsi" w:cstheme="minorHAnsi"/>
          <w:sz w:val="20"/>
          <w:szCs w:val="20"/>
        </w:rPr>
        <w:t xml:space="preserve"> </w:t>
      </w:r>
    </w:p>
    <w:p w14:paraId="6AE3EA48" w14:textId="77777777" w:rsidR="00563543" w:rsidRPr="00880AFF" w:rsidRDefault="00563543" w:rsidP="00BF2CA0">
      <w:pPr>
        <w:pStyle w:val="Odsekzoznamu"/>
        <w:numPr>
          <w:ilvl w:val="2"/>
          <w:numId w:val="8"/>
        </w:numPr>
        <w:spacing w:after="129"/>
        <w:ind w:right="95"/>
        <w:rPr>
          <w:rFonts w:asciiTheme="minorHAnsi" w:hAnsiTheme="minorHAnsi" w:cstheme="minorHAnsi"/>
          <w:sz w:val="20"/>
          <w:szCs w:val="20"/>
        </w:rPr>
      </w:pPr>
      <w:r w:rsidRPr="00880AFF">
        <w:rPr>
          <w:rFonts w:asciiTheme="minorHAnsi" w:hAnsiTheme="minorHAnsi" w:cstheme="minorHAnsi"/>
          <w:sz w:val="20"/>
          <w:szCs w:val="20"/>
        </w:rPr>
        <w:t xml:space="preserve">dokumenty k splneniu požiadaviek verejného obstarávateľa na predmet zákazky, ktoré budú hodnotené podľa                    § 53 zákona: </w:t>
      </w:r>
    </w:p>
    <w:p w14:paraId="449FB355" w14:textId="77777777" w:rsidR="00563543" w:rsidRPr="00880AFF" w:rsidRDefault="00563543" w:rsidP="00563543">
      <w:pPr>
        <w:pStyle w:val="Odsekzoznamu"/>
        <w:spacing w:after="129"/>
        <w:ind w:left="890" w:right="95" w:firstLine="0"/>
        <w:rPr>
          <w:rFonts w:asciiTheme="minorHAnsi" w:hAnsiTheme="minorHAnsi" w:cstheme="minorHAnsi"/>
          <w:sz w:val="20"/>
          <w:szCs w:val="20"/>
        </w:rPr>
      </w:pPr>
    </w:p>
    <w:p w14:paraId="3DAFA25D" w14:textId="77777777" w:rsidR="00563543" w:rsidRPr="00880AFF" w:rsidRDefault="00563543" w:rsidP="00BF2CA0">
      <w:pPr>
        <w:pStyle w:val="Odsekzoznamu"/>
        <w:numPr>
          <w:ilvl w:val="3"/>
          <w:numId w:val="8"/>
        </w:numPr>
        <w:ind w:hanging="833"/>
        <w:rPr>
          <w:rFonts w:asciiTheme="minorHAnsi" w:hAnsiTheme="minorHAnsi" w:cstheme="minorHAnsi"/>
          <w:i/>
          <w:sz w:val="20"/>
          <w:szCs w:val="20"/>
        </w:rPr>
      </w:pPr>
      <w:r w:rsidRPr="00880AFF">
        <w:rPr>
          <w:rFonts w:asciiTheme="minorHAnsi" w:hAnsiTheme="minorHAnsi" w:cstheme="minorHAnsi"/>
          <w:b/>
          <w:sz w:val="20"/>
          <w:szCs w:val="20"/>
        </w:rPr>
        <w:t>Návrh na plnenie kritéria na hodnotenie ponúk</w:t>
      </w:r>
      <w:r w:rsidRPr="00880AFF">
        <w:rPr>
          <w:rFonts w:asciiTheme="minorHAnsi" w:hAnsiTheme="minorHAnsi" w:cstheme="minorHAnsi"/>
          <w:sz w:val="20"/>
          <w:szCs w:val="20"/>
        </w:rPr>
        <w:t>, spracovaný podľa</w:t>
      </w:r>
      <w:r w:rsidRPr="00880AFF">
        <w:rPr>
          <w:rFonts w:asciiTheme="minorHAnsi" w:hAnsiTheme="minorHAnsi" w:cstheme="minorHAnsi"/>
          <w:b/>
          <w:sz w:val="20"/>
          <w:szCs w:val="20"/>
        </w:rPr>
        <w:t xml:space="preserve"> </w:t>
      </w:r>
      <w:r w:rsidRPr="00880AFF">
        <w:rPr>
          <w:rFonts w:asciiTheme="minorHAnsi" w:hAnsiTheme="minorHAnsi" w:cstheme="minorHAnsi"/>
          <w:sz w:val="20"/>
          <w:szCs w:val="20"/>
        </w:rPr>
        <w:t xml:space="preserve">poskytnutého </w:t>
      </w:r>
      <w:r w:rsidRPr="00880AFF">
        <w:rPr>
          <w:rFonts w:asciiTheme="minorHAnsi" w:hAnsiTheme="minorHAnsi" w:cstheme="minorHAnsi"/>
          <w:color w:val="auto"/>
          <w:sz w:val="20"/>
          <w:szCs w:val="20"/>
        </w:rPr>
        <w:t>Vzoru č. 2 k SP</w:t>
      </w:r>
      <w:r w:rsidRPr="00880AFF">
        <w:rPr>
          <w:rFonts w:asciiTheme="minorHAnsi" w:hAnsiTheme="minorHAnsi" w:cstheme="minorHAnsi"/>
          <w:b/>
          <w:color w:val="auto"/>
          <w:sz w:val="20"/>
          <w:szCs w:val="20"/>
        </w:rPr>
        <w:t xml:space="preserve"> </w:t>
      </w:r>
      <w:r w:rsidRPr="00880AFF">
        <w:rPr>
          <w:rFonts w:asciiTheme="minorHAnsi" w:hAnsiTheme="minorHAnsi" w:cstheme="minorHAnsi"/>
          <w:color w:val="auto"/>
          <w:sz w:val="20"/>
          <w:szCs w:val="20"/>
        </w:rPr>
        <w:t xml:space="preserve">uvedeného v časti </w:t>
      </w:r>
      <w:r w:rsidRPr="00880AFF">
        <w:rPr>
          <w:rFonts w:asciiTheme="minorHAnsi" w:hAnsiTheme="minorHAnsi" w:cstheme="minorHAnsi"/>
          <w:i/>
          <w:color w:val="auto"/>
          <w:sz w:val="20"/>
          <w:szCs w:val="20"/>
        </w:rPr>
        <w:t xml:space="preserve">C.1 Príloha k súťažným podkladom </w:t>
      </w:r>
      <w:r w:rsidRPr="00880AFF">
        <w:rPr>
          <w:rFonts w:asciiTheme="minorHAnsi" w:hAnsiTheme="minorHAnsi" w:cstheme="minorHAnsi"/>
          <w:color w:val="auto"/>
          <w:sz w:val="20"/>
          <w:szCs w:val="20"/>
        </w:rPr>
        <w:t>súťažných podkladov</w:t>
      </w:r>
      <w:r w:rsidRPr="00880AFF">
        <w:rPr>
          <w:rFonts w:asciiTheme="minorHAnsi" w:hAnsiTheme="minorHAnsi" w:cstheme="minorHAnsi"/>
          <w:b/>
          <w:i/>
          <w:color w:val="auto"/>
          <w:sz w:val="20"/>
          <w:szCs w:val="20"/>
        </w:rPr>
        <w:t>,</w:t>
      </w:r>
      <w:r w:rsidRPr="00880AFF">
        <w:rPr>
          <w:rFonts w:asciiTheme="minorHAnsi" w:hAnsiTheme="minorHAnsi" w:cstheme="minorHAnsi"/>
          <w:i/>
          <w:color w:val="auto"/>
          <w:sz w:val="20"/>
          <w:szCs w:val="20"/>
        </w:rPr>
        <w:t xml:space="preserve"> </w:t>
      </w:r>
      <w:r w:rsidRPr="00880AFF">
        <w:rPr>
          <w:rFonts w:asciiTheme="minorHAnsi" w:hAnsiTheme="minorHAnsi" w:cstheme="minorHAnsi"/>
          <w:color w:val="auto"/>
          <w:sz w:val="20"/>
          <w:szCs w:val="20"/>
        </w:rPr>
        <w:t xml:space="preserve">v ktorom </w:t>
      </w:r>
      <w:r w:rsidRPr="00880AFF">
        <w:rPr>
          <w:rFonts w:asciiTheme="minorHAnsi" w:hAnsiTheme="minorHAnsi" w:cstheme="minorHAnsi"/>
          <w:sz w:val="20"/>
          <w:szCs w:val="20"/>
        </w:rPr>
        <w:t>uvedie svoje návrhy na plnenie kritéria                               na hodnotenie ponúk.</w:t>
      </w:r>
      <w:r w:rsidRPr="00880AFF">
        <w:rPr>
          <w:rFonts w:asciiTheme="minorHAnsi" w:eastAsia="Calibri" w:hAnsiTheme="minorHAnsi" w:cstheme="minorHAnsi"/>
          <w:sz w:val="20"/>
          <w:szCs w:val="20"/>
        </w:rPr>
        <w:t xml:space="preserve"> </w:t>
      </w:r>
      <w:r w:rsidRPr="00880AFF">
        <w:rPr>
          <w:rFonts w:asciiTheme="minorHAnsi" w:hAnsiTheme="minorHAnsi" w:cstheme="minorHAnsi"/>
          <w:b/>
          <w:sz w:val="20"/>
          <w:szCs w:val="20"/>
          <w:u w:val="single" w:color="000000"/>
        </w:rPr>
        <w:t xml:space="preserve">Tento dokument uchádzač vyplní elektronicky priamo do elektronického formulára v elektronickom nástroji eZakazky s názvom „Návrh na plnenie kritéria“, do ktorého uvedie svoje hodnotu návrhu na plnenie kritéria na hodnotenie ponúk, </w:t>
      </w:r>
      <w:r w:rsidRPr="00880AFF">
        <w:rPr>
          <w:rFonts w:asciiTheme="minorHAnsi" w:hAnsiTheme="minorHAnsi" w:cstheme="minorHAnsi"/>
          <w:sz w:val="20"/>
          <w:szCs w:val="20"/>
          <w:u w:val="single" w:color="000000"/>
        </w:rPr>
        <w:t xml:space="preserve">Uchádzač predmetný návrh plnenia kritéria uvedie v dokumente „Obsah ponuky – zoznam predložených dokladov a dokumentov“ v Krycom liste ponuky. </w:t>
      </w:r>
      <w:r w:rsidRPr="00880AFF">
        <w:rPr>
          <w:rFonts w:asciiTheme="minorHAnsi" w:hAnsiTheme="minorHAnsi" w:cstheme="minorHAnsi"/>
          <w:i/>
          <w:sz w:val="20"/>
          <w:szCs w:val="20"/>
        </w:rPr>
        <w:t xml:space="preserve">(poznámka: predloženú vzorovú prílohu nie je potrebné vypĺňať, nakoľko návrhy sa vkladajú do elektronického formulára);       </w:t>
      </w:r>
      <w:r w:rsidRPr="00880AFF">
        <w:rPr>
          <w:rFonts w:asciiTheme="minorHAnsi" w:hAnsiTheme="minorHAnsi" w:cstheme="minorHAnsi"/>
          <w:b/>
          <w:i/>
          <w:sz w:val="20"/>
          <w:szCs w:val="20"/>
        </w:rPr>
        <w:t xml:space="preserve">   </w:t>
      </w:r>
    </w:p>
    <w:p w14:paraId="15F4A580" w14:textId="77777777" w:rsidR="00563543" w:rsidRPr="00880AFF" w:rsidRDefault="00563543" w:rsidP="00563543">
      <w:pPr>
        <w:pStyle w:val="Odsekzoznamu"/>
        <w:ind w:left="890" w:firstLine="0"/>
        <w:rPr>
          <w:rFonts w:asciiTheme="minorHAnsi" w:hAnsiTheme="minorHAnsi" w:cstheme="minorHAnsi"/>
          <w:i/>
          <w:sz w:val="20"/>
          <w:szCs w:val="20"/>
        </w:rPr>
      </w:pPr>
    </w:p>
    <w:p w14:paraId="657DDF90" w14:textId="0F06C760" w:rsidR="00563543" w:rsidRPr="00880AFF" w:rsidRDefault="00563543" w:rsidP="00BF2CA0">
      <w:pPr>
        <w:numPr>
          <w:ilvl w:val="3"/>
          <w:numId w:val="8"/>
        </w:numPr>
        <w:spacing w:after="122" w:line="360" w:lineRule="auto"/>
        <w:ind w:left="1134" w:right="95" w:hanging="992"/>
        <w:rPr>
          <w:rFonts w:asciiTheme="minorHAnsi" w:hAnsiTheme="minorHAnsi" w:cstheme="minorHAnsi"/>
          <w:sz w:val="20"/>
          <w:szCs w:val="20"/>
        </w:rPr>
      </w:pPr>
      <w:r w:rsidRPr="00880AFF">
        <w:rPr>
          <w:rFonts w:asciiTheme="minorHAnsi" w:hAnsiTheme="minorHAnsi" w:cstheme="minorHAnsi"/>
          <w:b/>
          <w:sz w:val="20"/>
          <w:szCs w:val="20"/>
        </w:rPr>
        <w:t xml:space="preserve">   ak ponuku predkladá uchádzač, ktorou je skupina dodávateľov </w:t>
      </w:r>
      <w:r w:rsidRPr="00880AFF">
        <w:rPr>
          <w:rFonts w:asciiTheme="minorHAnsi" w:hAnsiTheme="minorHAnsi" w:cstheme="minorHAnsi"/>
          <w:sz w:val="20"/>
          <w:szCs w:val="20"/>
        </w:rPr>
        <w:t xml:space="preserve">predkladá zároveň: </w:t>
      </w:r>
    </w:p>
    <w:p w14:paraId="28F67CC4" w14:textId="77777777" w:rsidR="00563543" w:rsidRPr="00880AFF" w:rsidRDefault="00563543" w:rsidP="00BF2CA0">
      <w:pPr>
        <w:numPr>
          <w:ilvl w:val="4"/>
          <w:numId w:val="8"/>
        </w:numPr>
        <w:spacing w:after="123" w:line="360" w:lineRule="auto"/>
        <w:ind w:left="1276" w:right="47" w:hanging="1134"/>
        <w:rPr>
          <w:rFonts w:asciiTheme="minorHAnsi" w:hAnsiTheme="minorHAnsi" w:cstheme="minorHAnsi"/>
          <w:sz w:val="20"/>
          <w:szCs w:val="20"/>
        </w:rPr>
      </w:pPr>
      <w:r w:rsidRPr="00880AFF">
        <w:rPr>
          <w:rFonts w:asciiTheme="minorHAnsi" w:hAnsiTheme="minorHAnsi" w:cstheme="minorHAnsi"/>
          <w:b/>
          <w:sz w:val="20"/>
          <w:szCs w:val="20"/>
        </w:rPr>
        <w:t xml:space="preserve">čestné vyhlásenie skupiny dodávateľov, </w:t>
      </w:r>
      <w:r w:rsidRPr="00880AFF">
        <w:rPr>
          <w:rFonts w:asciiTheme="minorHAnsi" w:hAnsiTheme="minorHAnsi" w:cstheme="minorHAnsi"/>
          <w:sz w:val="20"/>
          <w:szCs w:val="20"/>
        </w:rPr>
        <w:t>v ktorom vyhlásia, že v prípade prijatia ich ponuky, vytvoria všetci členovia skupiny dodávateľov právne vzťahy požadované verejným obstarávateľom;</w:t>
      </w:r>
      <w:r w:rsidRPr="00880AFF">
        <w:rPr>
          <w:rFonts w:asciiTheme="minorHAnsi" w:hAnsiTheme="minorHAnsi" w:cstheme="minorHAnsi"/>
          <w:b/>
          <w:sz w:val="20"/>
          <w:szCs w:val="20"/>
        </w:rPr>
        <w:t xml:space="preserve"> </w:t>
      </w:r>
    </w:p>
    <w:p w14:paraId="131D42CC" w14:textId="77777777" w:rsidR="00563543" w:rsidRPr="00880AFF" w:rsidRDefault="00563543" w:rsidP="00BF2CA0">
      <w:pPr>
        <w:numPr>
          <w:ilvl w:val="4"/>
          <w:numId w:val="8"/>
        </w:numPr>
        <w:spacing w:after="0" w:line="360" w:lineRule="auto"/>
        <w:ind w:left="1276" w:right="47" w:hanging="1134"/>
        <w:rPr>
          <w:rFonts w:asciiTheme="minorHAnsi" w:hAnsiTheme="minorHAnsi" w:cstheme="minorHAnsi"/>
          <w:sz w:val="20"/>
          <w:szCs w:val="20"/>
        </w:rPr>
      </w:pPr>
      <w:r w:rsidRPr="00880AFF">
        <w:rPr>
          <w:rFonts w:asciiTheme="minorHAnsi" w:hAnsiTheme="minorHAnsi" w:cstheme="minorHAnsi"/>
          <w:sz w:val="20"/>
          <w:szCs w:val="20"/>
        </w:rPr>
        <w:t>vystavenú plnú moc pre jedného z členov skupiny dodávateľov, ktorý bude oprávnený prijímať pokyny                          za všetkých a konať v mene všetkých ostatných členov skupiny dodávateľov.</w:t>
      </w:r>
    </w:p>
    <w:p w14:paraId="3CC90F6D" w14:textId="77777777" w:rsidR="00563543" w:rsidRPr="00880AFF" w:rsidRDefault="00563543" w:rsidP="000C68AE">
      <w:pPr>
        <w:ind w:left="0" w:firstLine="0"/>
        <w:rPr>
          <w:rFonts w:asciiTheme="minorHAnsi" w:hAnsiTheme="minorHAnsi" w:cstheme="minorHAnsi"/>
          <w:sz w:val="20"/>
          <w:szCs w:val="20"/>
        </w:rPr>
      </w:pPr>
    </w:p>
    <w:p w14:paraId="41BD78CA" w14:textId="2B963CAB" w:rsidR="00563543" w:rsidRPr="00880AFF" w:rsidRDefault="00563543" w:rsidP="00E877C1">
      <w:pPr>
        <w:pStyle w:val="Nadpis3"/>
        <w:spacing w:after="0" w:line="264" w:lineRule="auto"/>
        <w:ind w:left="142" w:hanging="165"/>
        <w:rPr>
          <w:rFonts w:asciiTheme="minorHAnsi" w:hAnsiTheme="minorHAnsi" w:cstheme="minorHAnsi"/>
          <w:sz w:val="20"/>
          <w:szCs w:val="20"/>
          <w:vertAlign w:val="baseline"/>
        </w:rPr>
      </w:pPr>
      <w:bookmarkStart w:id="26" w:name="_Toc210377299"/>
      <w:r w:rsidRPr="00880AFF">
        <w:rPr>
          <w:rFonts w:asciiTheme="minorHAnsi" w:hAnsiTheme="minorHAnsi" w:cstheme="minorHAnsi"/>
          <w:sz w:val="20"/>
          <w:szCs w:val="20"/>
          <w:vertAlign w:val="baseline"/>
        </w:rPr>
        <w:t>15</w:t>
      </w:r>
      <w:r w:rsidR="00E877C1">
        <w:rPr>
          <w:rFonts w:asciiTheme="minorHAnsi" w:hAnsiTheme="minorHAnsi" w:cstheme="minorHAnsi"/>
          <w:sz w:val="20"/>
          <w:szCs w:val="20"/>
          <w:vertAlign w:val="baseline"/>
        </w:rPr>
        <w:t xml:space="preserve">         </w:t>
      </w:r>
      <w:r w:rsidRPr="00880AFF">
        <w:rPr>
          <w:rFonts w:asciiTheme="minorHAnsi" w:hAnsiTheme="minorHAnsi" w:cstheme="minorHAnsi"/>
          <w:sz w:val="20"/>
          <w:szCs w:val="20"/>
          <w:vertAlign w:val="baseline"/>
        </w:rPr>
        <w:t>MENA A CENY UVÁDZANÉ V PONUKE</w:t>
      </w:r>
      <w:bookmarkEnd w:id="26"/>
      <w:r w:rsidRPr="00880AFF">
        <w:rPr>
          <w:rFonts w:asciiTheme="minorHAnsi" w:hAnsiTheme="minorHAnsi" w:cstheme="minorHAnsi"/>
          <w:sz w:val="20"/>
          <w:szCs w:val="20"/>
          <w:vertAlign w:val="baseline"/>
        </w:rPr>
        <w:t xml:space="preserve"> </w:t>
      </w:r>
    </w:p>
    <w:p w14:paraId="1CCFC6BC" w14:textId="77777777" w:rsidR="00563543" w:rsidRPr="00880AFF" w:rsidRDefault="00563543" w:rsidP="00563543">
      <w:pPr>
        <w:rPr>
          <w:rFonts w:asciiTheme="minorHAnsi" w:hAnsiTheme="minorHAnsi" w:cstheme="minorHAnsi"/>
          <w:sz w:val="20"/>
          <w:szCs w:val="20"/>
        </w:rPr>
      </w:pPr>
    </w:p>
    <w:p w14:paraId="6A07DC9B" w14:textId="05380EEF" w:rsidR="00563543" w:rsidRDefault="00563543" w:rsidP="00821B4B">
      <w:pPr>
        <w:pStyle w:val="Odsekzoznamu"/>
        <w:numPr>
          <w:ilvl w:val="0"/>
          <w:numId w:val="87"/>
        </w:numPr>
        <w:spacing w:after="0"/>
        <w:ind w:left="567" w:right="95" w:hanging="567"/>
        <w:rPr>
          <w:rFonts w:asciiTheme="minorHAnsi" w:hAnsiTheme="minorHAnsi" w:cstheme="minorHAnsi"/>
          <w:sz w:val="20"/>
          <w:szCs w:val="20"/>
        </w:rPr>
      </w:pPr>
      <w:r w:rsidRPr="00FF595F">
        <w:rPr>
          <w:rFonts w:asciiTheme="minorHAnsi" w:hAnsiTheme="minorHAnsi" w:cstheme="minorHAnsi"/>
          <w:sz w:val="20"/>
          <w:szCs w:val="20"/>
        </w:rPr>
        <w:t>Navrhovaná celková cena za predmet zákazky musí byť stanovená podľa § 3 zákona NR SR č.18/1996 Z.z. o</w:t>
      </w:r>
      <w:r w:rsidR="00FF595F">
        <w:rPr>
          <w:rFonts w:asciiTheme="minorHAnsi" w:hAnsiTheme="minorHAnsi" w:cstheme="minorHAnsi"/>
          <w:sz w:val="20"/>
          <w:szCs w:val="20"/>
        </w:rPr>
        <w:t> </w:t>
      </w:r>
      <w:r w:rsidRPr="00FF595F">
        <w:rPr>
          <w:rFonts w:asciiTheme="minorHAnsi" w:hAnsiTheme="minorHAnsi" w:cstheme="minorHAnsi"/>
          <w:sz w:val="20"/>
          <w:szCs w:val="20"/>
        </w:rPr>
        <w:t>cenách</w:t>
      </w:r>
      <w:r w:rsidR="00FF595F">
        <w:rPr>
          <w:rFonts w:asciiTheme="minorHAnsi" w:hAnsiTheme="minorHAnsi" w:cstheme="minorHAnsi"/>
          <w:sz w:val="20"/>
          <w:szCs w:val="20"/>
        </w:rPr>
        <w:t xml:space="preserve">                     </w:t>
      </w:r>
      <w:r w:rsidRPr="00FF595F">
        <w:rPr>
          <w:rFonts w:asciiTheme="minorHAnsi" w:hAnsiTheme="minorHAnsi" w:cstheme="minorHAnsi"/>
          <w:sz w:val="20"/>
          <w:szCs w:val="20"/>
        </w:rPr>
        <w:t xml:space="preserve"> v znení neskorších predpisov, vyhlášky MF SR č. 87/1996 Z.z., ktorou sa vykonáva zákon NR SR č. 18/1996 Z.z.                            o cenách. </w:t>
      </w:r>
    </w:p>
    <w:p w14:paraId="52A18A44" w14:textId="77777777" w:rsidR="00FF595F" w:rsidRPr="00E02A9B" w:rsidRDefault="00FF595F" w:rsidP="00FF595F">
      <w:pPr>
        <w:pStyle w:val="Odsekzoznamu"/>
        <w:spacing w:after="0"/>
        <w:ind w:left="567" w:right="95" w:firstLine="0"/>
        <w:rPr>
          <w:rFonts w:asciiTheme="minorHAnsi" w:hAnsiTheme="minorHAnsi" w:cstheme="minorHAnsi"/>
          <w:sz w:val="20"/>
          <w:szCs w:val="20"/>
        </w:rPr>
      </w:pPr>
    </w:p>
    <w:p w14:paraId="6D5B38CB" w14:textId="075C78B4" w:rsidR="00FF595F" w:rsidRDefault="00FF595F" w:rsidP="00821B4B">
      <w:pPr>
        <w:pStyle w:val="Odsekzoznamu"/>
        <w:numPr>
          <w:ilvl w:val="0"/>
          <w:numId w:val="87"/>
        </w:numPr>
        <w:spacing w:before="200" w:after="0" w:line="276" w:lineRule="auto"/>
        <w:ind w:left="567" w:hanging="567"/>
        <w:rPr>
          <w:rFonts w:ascii="Calibri" w:hAnsi="Calibri" w:cs="Calibri"/>
          <w:sz w:val="20"/>
          <w:szCs w:val="20"/>
        </w:rPr>
      </w:pPr>
      <w:r w:rsidRPr="00E02A9B">
        <w:rPr>
          <w:rFonts w:ascii="Calibri" w:hAnsi="Calibri" w:cs="Calibri"/>
          <w:sz w:val="20"/>
          <w:szCs w:val="20"/>
        </w:rPr>
        <w:t>Ak je uchádzač zdaniteľnou osobou pre DPH v zmysle príslušných predpisov (ďalej len „zdaniteľná osoba“), navrhovanú zmluvnú cenu za predmet zákazky uvedie v zložení:</w:t>
      </w:r>
    </w:p>
    <w:p w14:paraId="018F3F1A" w14:textId="77777777" w:rsidR="00372AB1" w:rsidRPr="00E02A9B" w:rsidRDefault="00372AB1" w:rsidP="00372AB1">
      <w:pPr>
        <w:pStyle w:val="Odsekzoznamu"/>
        <w:spacing w:before="200" w:after="0" w:line="276" w:lineRule="auto"/>
        <w:ind w:left="567" w:firstLine="0"/>
        <w:rPr>
          <w:rFonts w:ascii="Calibri" w:hAnsi="Calibri" w:cs="Calibri"/>
          <w:sz w:val="20"/>
          <w:szCs w:val="20"/>
        </w:rPr>
      </w:pPr>
    </w:p>
    <w:p w14:paraId="5F9EC3B9" w14:textId="77777777" w:rsidR="00FF595F" w:rsidRPr="00E02A9B" w:rsidRDefault="00FF595F" w:rsidP="00821B4B">
      <w:pPr>
        <w:numPr>
          <w:ilvl w:val="0"/>
          <w:numId w:val="85"/>
        </w:numPr>
        <w:tabs>
          <w:tab w:val="num" w:pos="720"/>
          <w:tab w:val="left" w:pos="1260"/>
          <w:tab w:val="left" w:pos="2160"/>
          <w:tab w:val="left" w:pos="2880"/>
          <w:tab w:val="left" w:pos="4500"/>
        </w:tabs>
        <w:spacing w:after="0" w:line="276" w:lineRule="auto"/>
        <w:rPr>
          <w:rFonts w:ascii="Calibri" w:hAnsi="Calibri" w:cs="Calibri"/>
          <w:sz w:val="20"/>
          <w:szCs w:val="20"/>
        </w:rPr>
      </w:pPr>
      <w:r w:rsidRPr="00E02A9B">
        <w:rPr>
          <w:rFonts w:ascii="Calibri" w:hAnsi="Calibri" w:cs="Calibri"/>
          <w:sz w:val="20"/>
          <w:szCs w:val="20"/>
        </w:rPr>
        <w:lastRenderedPageBreak/>
        <w:t>navrhovaná zmluvná cena v EUR bez DPH,</w:t>
      </w:r>
    </w:p>
    <w:p w14:paraId="68C77356" w14:textId="77777777" w:rsidR="00FF595F" w:rsidRPr="00E02A9B" w:rsidRDefault="00FF595F" w:rsidP="00821B4B">
      <w:pPr>
        <w:numPr>
          <w:ilvl w:val="0"/>
          <w:numId w:val="85"/>
        </w:numPr>
        <w:tabs>
          <w:tab w:val="num" w:pos="720"/>
          <w:tab w:val="left" w:pos="1260"/>
          <w:tab w:val="left" w:pos="2160"/>
          <w:tab w:val="left" w:pos="2880"/>
          <w:tab w:val="left" w:pos="4500"/>
        </w:tabs>
        <w:spacing w:after="0" w:line="276" w:lineRule="auto"/>
        <w:rPr>
          <w:rFonts w:ascii="Calibri" w:hAnsi="Calibri" w:cs="Calibri"/>
          <w:sz w:val="20"/>
          <w:szCs w:val="20"/>
        </w:rPr>
      </w:pPr>
      <w:r w:rsidRPr="00E02A9B">
        <w:rPr>
          <w:rFonts w:ascii="Calibri" w:hAnsi="Calibri" w:cs="Calibri"/>
          <w:sz w:val="20"/>
          <w:szCs w:val="20"/>
        </w:rPr>
        <w:t>sadzba DPH v %,</w:t>
      </w:r>
    </w:p>
    <w:p w14:paraId="46A08FFF" w14:textId="77777777" w:rsidR="00FF595F" w:rsidRPr="00E02A9B" w:rsidRDefault="00FF595F" w:rsidP="00821B4B">
      <w:pPr>
        <w:numPr>
          <w:ilvl w:val="0"/>
          <w:numId w:val="85"/>
        </w:numPr>
        <w:tabs>
          <w:tab w:val="num" w:pos="720"/>
          <w:tab w:val="left" w:pos="1260"/>
          <w:tab w:val="left" w:pos="2160"/>
          <w:tab w:val="left" w:pos="2880"/>
          <w:tab w:val="left" w:pos="4500"/>
        </w:tabs>
        <w:spacing w:after="0" w:line="276" w:lineRule="auto"/>
        <w:rPr>
          <w:rFonts w:ascii="Calibri" w:hAnsi="Calibri" w:cs="Calibri"/>
          <w:sz w:val="20"/>
          <w:szCs w:val="20"/>
        </w:rPr>
      </w:pPr>
      <w:r w:rsidRPr="00E02A9B">
        <w:rPr>
          <w:rFonts w:ascii="Calibri" w:hAnsi="Calibri" w:cs="Calibri"/>
          <w:sz w:val="20"/>
          <w:szCs w:val="20"/>
        </w:rPr>
        <w:t>výška DPH v EUR,</w:t>
      </w:r>
    </w:p>
    <w:p w14:paraId="18C0F6BE" w14:textId="77777777" w:rsidR="00FF595F" w:rsidRPr="00E02A9B" w:rsidRDefault="00FF595F" w:rsidP="00821B4B">
      <w:pPr>
        <w:numPr>
          <w:ilvl w:val="0"/>
          <w:numId w:val="85"/>
        </w:numPr>
        <w:tabs>
          <w:tab w:val="num" w:pos="720"/>
          <w:tab w:val="left" w:pos="1260"/>
          <w:tab w:val="left" w:pos="2160"/>
          <w:tab w:val="left" w:pos="2880"/>
          <w:tab w:val="left" w:pos="4500"/>
        </w:tabs>
        <w:spacing w:after="0" w:line="276" w:lineRule="auto"/>
        <w:rPr>
          <w:rFonts w:ascii="Calibri" w:hAnsi="Calibri" w:cs="Calibri"/>
          <w:sz w:val="20"/>
          <w:szCs w:val="20"/>
        </w:rPr>
      </w:pPr>
      <w:r w:rsidRPr="00E02A9B">
        <w:rPr>
          <w:rFonts w:ascii="Calibri" w:hAnsi="Calibri" w:cs="Calibri"/>
          <w:sz w:val="20"/>
          <w:szCs w:val="20"/>
        </w:rPr>
        <w:t>navrhovaná zmluvná cena v EUR vrátane DPH.</w:t>
      </w:r>
    </w:p>
    <w:p w14:paraId="3DC686FA" w14:textId="0F8FD111" w:rsidR="00FF595F" w:rsidRDefault="00FF595F" w:rsidP="00821B4B">
      <w:pPr>
        <w:pStyle w:val="Odsekzoznamu"/>
        <w:numPr>
          <w:ilvl w:val="0"/>
          <w:numId w:val="87"/>
        </w:numPr>
        <w:spacing w:before="200" w:after="0" w:line="276" w:lineRule="auto"/>
        <w:ind w:left="567" w:hanging="567"/>
        <w:rPr>
          <w:rFonts w:asciiTheme="minorHAnsi" w:hAnsiTheme="minorHAnsi" w:cstheme="minorHAnsi"/>
        </w:rPr>
      </w:pPr>
      <w:r w:rsidRPr="00FF595F">
        <w:rPr>
          <w:rFonts w:asciiTheme="minorHAnsi" w:hAnsiTheme="minorHAnsi" w:cstheme="minorHAnsi"/>
        </w:rPr>
        <w:t xml:space="preserve">Ak je uchádzač, ktorý je osobou registrovanou pre daň z pridanej hodnoty, bude účtovať aj daň z pridanej hodnoty v súlade s príslušnými všeobecne záväznými právnymi predpismi platnými a účinnými v deň vzniku daňovej povinnosti a verejný obstarávateľ sa zaväzuje ju uhradiť spolu s cenou. </w:t>
      </w:r>
    </w:p>
    <w:p w14:paraId="1B54344C" w14:textId="77777777" w:rsidR="0030506C" w:rsidRPr="00FF595F" w:rsidRDefault="0030506C" w:rsidP="0030506C">
      <w:pPr>
        <w:pStyle w:val="Odsekzoznamu"/>
        <w:spacing w:before="200" w:after="0" w:line="276" w:lineRule="auto"/>
        <w:ind w:left="567" w:firstLine="0"/>
        <w:rPr>
          <w:rFonts w:asciiTheme="minorHAnsi" w:hAnsiTheme="minorHAnsi" w:cstheme="minorHAnsi"/>
        </w:rPr>
      </w:pPr>
    </w:p>
    <w:p w14:paraId="04350841" w14:textId="08670727" w:rsidR="00FF595F" w:rsidRPr="00FF595F" w:rsidRDefault="00FF595F" w:rsidP="00821B4B">
      <w:pPr>
        <w:pStyle w:val="Odsekzoznamu"/>
        <w:numPr>
          <w:ilvl w:val="0"/>
          <w:numId w:val="87"/>
        </w:numPr>
        <w:spacing w:before="200" w:after="0" w:line="276" w:lineRule="auto"/>
        <w:ind w:left="567" w:hanging="567"/>
        <w:rPr>
          <w:rFonts w:asciiTheme="minorHAnsi" w:hAnsiTheme="minorHAnsi" w:cstheme="minorHAnsi"/>
        </w:rPr>
      </w:pPr>
      <w:r w:rsidRPr="00FF595F">
        <w:rPr>
          <w:rFonts w:ascii="Calibri" w:hAnsi="Calibri" w:cs="Calibri"/>
        </w:rPr>
        <w:t>Zmluvná cena predmetu zákazky uvedená v ponuke uchádzača musí platiť počas celého obdobia trvania zmluvy.</w:t>
      </w:r>
    </w:p>
    <w:p w14:paraId="018A5A84" w14:textId="77777777" w:rsidR="00FF595F" w:rsidRPr="00E02A9B" w:rsidRDefault="00FF595F" w:rsidP="00821B4B">
      <w:pPr>
        <w:numPr>
          <w:ilvl w:val="1"/>
          <w:numId w:val="86"/>
        </w:numPr>
        <w:spacing w:before="200" w:after="0" w:line="276" w:lineRule="auto"/>
        <w:ind w:left="567" w:hanging="567"/>
        <w:rPr>
          <w:rFonts w:asciiTheme="minorHAnsi" w:hAnsiTheme="minorHAnsi" w:cstheme="minorHAnsi"/>
          <w:sz w:val="20"/>
          <w:szCs w:val="20"/>
        </w:rPr>
      </w:pPr>
      <w:r w:rsidRPr="00E02A9B">
        <w:rPr>
          <w:rFonts w:ascii="Calibri" w:hAnsi="Calibri" w:cs="Calibri"/>
          <w:sz w:val="20"/>
          <w:szCs w:val="20"/>
        </w:rPr>
        <w:t>Zmluvná cena predmetu zákazky uvedená v ponuke uchádzača bude zaplatená v mene EUR.</w:t>
      </w:r>
    </w:p>
    <w:p w14:paraId="33BF3692" w14:textId="77777777" w:rsidR="00FF595F" w:rsidRPr="00E02A9B" w:rsidRDefault="00FF595F" w:rsidP="00821B4B">
      <w:pPr>
        <w:numPr>
          <w:ilvl w:val="1"/>
          <w:numId w:val="86"/>
        </w:numPr>
        <w:spacing w:before="200" w:after="0" w:line="276" w:lineRule="auto"/>
        <w:ind w:left="539" w:hanging="539"/>
        <w:rPr>
          <w:rFonts w:asciiTheme="minorHAnsi" w:hAnsiTheme="minorHAnsi" w:cstheme="minorHAnsi"/>
          <w:sz w:val="20"/>
          <w:szCs w:val="20"/>
        </w:rPr>
      </w:pPr>
      <w:r w:rsidRPr="00E02A9B">
        <w:rPr>
          <w:rFonts w:ascii="Calibri" w:hAnsi="Calibri" w:cs="Calibri"/>
          <w:sz w:val="20"/>
          <w:szCs w:val="20"/>
        </w:rPr>
        <w:t>Daň z pridanej hodnoty v zákonnej výške zaplatí verejný obstarávateľ uchádzačovi ako zdaniteľnej osobe registrovanej v Slovenskej republike v súlade so zákonom č. 222/2004 Z.z. o dani z pridanej hodnoty v znení neskorších predpisov v  EUR. Daň z  pridanej hodnoty zaplatí verejný obstarávateľ uchádzačovi ako zdaniteľnej osobe registrovanej v inom členskom štáte EÚ, resp. v tretej krajine podľa platných právnych predpisov. Cena bude stanovená v súlade so zákonom NR SR č. 18/1996 Z.z. o cenách v znení neskorších predpisov a vyhláškou Ministerstva financií Slovenskej republiky č. 87/1996 Z.z., ktorou sa vykonáva zákon Národnej rady Slovenskej republiky č. 18/1996 Z.z. o cenách v znení neskorších predpisov.</w:t>
      </w:r>
    </w:p>
    <w:p w14:paraId="499D56DB" w14:textId="77777777" w:rsidR="00FF595F" w:rsidRPr="00E02A9B" w:rsidRDefault="00FF595F" w:rsidP="00821B4B">
      <w:pPr>
        <w:numPr>
          <w:ilvl w:val="1"/>
          <w:numId w:val="86"/>
        </w:numPr>
        <w:spacing w:before="200" w:after="0" w:line="276" w:lineRule="auto"/>
        <w:ind w:left="539" w:hanging="539"/>
        <w:rPr>
          <w:rFonts w:asciiTheme="minorHAnsi" w:hAnsiTheme="minorHAnsi" w:cstheme="minorHAnsi"/>
          <w:sz w:val="20"/>
          <w:szCs w:val="20"/>
        </w:rPr>
      </w:pPr>
      <w:r w:rsidRPr="00E02A9B">
        <w:rPr>
          <w:rFonts w:ascii="Calibri" w:hAnsi="Calibri" w:cs="Calibri"/>
          <w:sz w:val="20"/>
          <w:szCs w:val="20"/>
        </w:rPr>
        <w:t>Na prepočet inej meny sa prepočítajú hodnoty na EUR podľa kurzu Európskej centrálnej banky, platného 31.12. príslušného roku finančnej transakcie.</w:t>
      </w:r>
    </w:p>
    <w:p w14:paraId="118E4A20" w14:textId="77777777" w:rsidR="00563543" w:rsidRPr="00880AFF" w:rsidRDefault="00563543" w:rsidP="00D0756E">
      <w:pPr>
        <w:spacing w:after="0" w:line="240" w:lineRule="auto"/>
        <w:ind w:left="0" w:right="95" w:firstLine="0"/>
        <w:rPr>
          <w:rFonts w:asciiTheme="minorHAnsi" w:hAnsiTheme="minorHAnsi" w:cstheme="minorHAnsi"/>
          <w:sz w:val="20"/>
          <w:szCs w:val="20"/>
        </w:rPr>
      </w:pPr>
    </w:p>
    <w:p w14:paraId="13D6BD2C" w14:textId="420F51E5" w:rsidR="00563543" w:rsidRDefault="008C7386" w:rsidP="00372AB1">
      <w:pPr>
        <w:pStyle w:val="Nadpis3"/>
        <w:spacing w:after="0"/>
        <w:rPr>
          <w:rFonts w:asciiTheme="minorHAnsi" w:hAnsiTheme="minorHAnsi" w:cstheme="minorHAnsi"/>
          <w:sz w:val="20"/>
          <w:szCs w:val="20"/>
          <w:vertAlign w:val="baseline"/>
        </w:rPr>
      </w:pPr>
      <w:bookmarkStart w:id="27" w:name="_Toc210377300"/>
      <w:r w:rsidRPr="00880AFF">
        <w:rPr>
          <w:rFonts w:asciiTheme="minorHAnsi" w:hAnsiTheme="minorHAnsi" w:cstheme="minorHAnsi"/>
          <w:sz w:val="20"/>
          <w:szCs w:val="20"/>
          <w:vertAlign w:val="baseline"/>
        </w:rPr>
        <w:t>16</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VYHOTOVENIE PONUKY</w:t>
      </w:r>
      <w:bookmarkEnd w:id="27"/>
      <w:r w:rsidR="00563543" w:rsidRPr="00880AFF">
        <w:rPr>
          <w:rFonts w:asciiTheme="minorHAnsi" w:hAnsiTheme="minorHAnsi" w:cstheme="minorHAnsi"/>
          <w:sz w:val="20"/>
          <w:szCs w:val="20"/>
          <w:vertAlign w:val="baseline"/>
        </w:rPr>
        <w:t xml:space="preserve"> </w:t>
      </w:r>
    </w:p>
    <w:p w14:paraId="60C59542" w14:textId="77777777" w:rsidR="00372AB1" w:rsidRPr="00372AB1" w:rsidRDefault="00372AB1" w:rsidP="00372AB1"/>
    <w:p w14:paraId="302407F1" w14:textId="77777777" w:rsidR="00563543" w:rsidRPr="00880AFF" w:rsidRDefault="00563543" w:rsidP="00372AB1">
      <w:pPr>
        <w:numPr>
          <w:ilvl w:val="1"/>
          <w:numId w:val="9"/>
        </w:numPr>
        <w:spacing w:after="0" w:line="240" w:lineRule="auto"/>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Ponuka predložená uchádzačom sa vyhotovuje písomne a predkladá elektronicky spôsobom podľa </w:t>
      </w:r>
      <w:r w:rsidRPr="00D0756E">
        <w:rPr>
          <w:rFonts w:asciiTheme="minorHAnsi" w:hAnsiTheme="minorHAnsi" w:cstheme="minorHAnsi"/>
          <w:b/>
          <w:bCs/>
          <w:sz w:val="20"/>
          <w:szCs w:val="20"/>
        </w:rPr>
        <w:t>§ 49 ods. 1</w:t>
      </w:r>
      <w:r w:rsidRPr="00880AFF">
        <w:rPr>
          <w:rFonts w:asciiTheme="minorHAnsi" w:hAnsiTheme="minorHAnsi" w:cstheme="minorHAnsi"/>
          <w:sz w:val="20"/>
          <w:szCs w:val="20"/>
        </w:rPr>
        <w:t xml:space="preserve">                   </w:t>
      </w:r>
      <w:r w:rsidRPr="00D0756E">
        <w:rPr>
          <w:rFonts w:asciiTheme="minorHAnsi" w:hAnsiTheme="minorHAnsi" w:cstheme="minorHAnsi"/>
          <w:b/>
          <w:bCs/>
          <w:sz w:val="20"/>
          <w:szCs w:val="20"/>
        </w:rPr>
        <w:t>písm. a) zákona</w:t>
      </w:r>
      <w:r w:rsidRPr="00880AFF">
        <w:rPr>
          <w:rFonts w:asciiTheme="minorHAnsi" w:hAnsiTheme="minorHAnsi" w:cstheme="minorHAnsi"/>
          <w:sz w:val="20"/>
          <w:szCs w:val="20"/>
        </w:rPr>
        <w:t xml:space="preserve">, s obsahom dokladov a dokumentov podľa bodu 14 tejto časti súťažných podkladov. </w:t>
      </w:r>
    </w:p>
    <w:p w14:paraId="715182E9" w14:textId="77777777" w:rsidR="00563543" w:rsidRPr="00880AFF" w:rsidRDefault="00563543" w:rsidP="00563543">
      <w:pPr>
        <w:spacing w:after="0" w:line="240" w:lineRule="auto"/>
        <w:ind w:left="722" w:right="95" w:firstLine="0"/>
        <w:rPr>
          <w:rFonts w:asciiTheme="minorHAnsi" w:hAnsiTheme="minorHAnsi" w:cstheme="minorHAnsi"/>
          <w:sz w:val="20"/>
          <w:szCs w:val="20"/>
        </w:rPr>
      </w:pPr>
    </w:p>
    <w:p w14:paraId="5F182718" w14:textId="77777777" w:rsidR="00563543" w:rsidRPr="00880AFF" w:rsidRDefault="00563543" w:rsidP="00BF2CA0">
      <w:pPr>
        <w:numPr>
          <w:ilvl w:val="1"/>
          <w:numId w:val="9"/>
        </w:numPr>
        <w:spacing w:after="119"/>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Ponuka musí byť vyhotovená písomne a spôsobom, ktorej obsah je pre fyzickú osobu čitateľný a tak, aby bolo zaručené trvalé zachytenie jej obsahu. Ponuka sa predkladá v elektronickej podobe vo formátoch a spôsobom uvedeným v bode 13 tejto časti súťažných podkladov.  </w:t>
      </w:r>
    </w:p>
    <w:p w14:paraId="3CA0A6B3" w14:textId="51550099" w:rsidR="00563543" w:rsidRPr="00880AFF" w:rsidRDefault="00563543" w:rsidP="00BF2CA0">
      <w:pPr>
        <w:numPr>
          <w:ilvl w:val="1"/>
          <w:numId w:val="9"/>
        </w:numPr>
        <w:spacing w:after="121"/>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Potvrdenia, doklady a dokumenty tvoriace obsah ponuky, požadované v oznámení o vyhlásení verejného obstarávania a v týchto súťažných podkladoch, pokiaľ sú predložené v ponuke, musia byť predložené podľa bodu </w:t>
      </w:r>
      <w:r w:rsidR="00D0756E">
        <w:rPr>
          <w:rFonts w:asciiTheme="minorHAnsi" w:hAnsiTheme="minorHAnsi" w:cstheme="minorHAnsi"/>
          <w:sz w:val="20"/>
          <w:szCs w:val="20"/>
        </w:rPr>
        <w:t xml:space="preserve">               </w:t>
      </w:r>
      <w:r w:rsidRPr="00880AFF">
        <w:rPr>
          <w:rFonts w:asciiTheme="minorHAnsi" w:hAnsiTheme="minorHAnsi" w:cstheme="minorHAnsi"/>
          <w:sz w:val="20"/>
          <w:szCs w:val="20"/>
        </w:rPr>
        <w:t xml:space="preserve">13 tejto časti súťažných podkladov, musia byť aktuálne, nie staršie ako tri mesiace, pokiaľ nie je v týchto súťažných podkladoch určené inak. </w:t>
      </w:r>
    </w:p>
    <w:p w14:paraId="7A27F8D7" w14:textId="77777777" w:rsidR="00563543" w:rsidRPr="00880AFF" w:rsidRDefault="00563543" w:rsidP="00BF2CA0">
      <w:pPr>
        <w:numPr>
          <w:ilvl w:val="1"/>
          <w:numId w:val="9"/>
        </w:numPr>
        <w:spacing w:after="127"/>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Pokiaľ uchádzač nahradí potvrdenia, doklady a dokumenty k preukázaniu splnenia podmienok účasti, požadované             v oznámení o vyhlásení verejného obstarávania a v týchto súťažných podkladoch JED-om, musia byť po doručení žiadosti na ich predloženie doručené verejnému obstarávateľovi spôsobom podľa  bodu 13 tejto časti súťažných podkladov. </w:t>
      </w:r>
    </w:p>
    <w:p w14:paraId="6A824BCF" w14:textId="77777777" w:rsidR="00563543" w:rsidRPr="00880AFF" w:rsidRDefault="00563543" w:rsidP="00BF2CA0">
      <w:pPr>
        <w:numPr>
          <w:ilvl w:val="1"/>
          <w:numId w:val="9"/>
        </w:numPr>
        <w:spacing w:after="121"/>
        <w:ind w:right="95" w:hanging="567"/>
        <w:rPr>
          <w:rFonts w:asciiTheme="minorHAnsi" w:hAnsiTheme="minorHAnsi" w:cstheme="minorHAnsi"/>
          <w:b/>
          <w:sz w:val="20"/>
          <w:szCs w:val="20"/>
        </w:rPr>
      </w:pPr>
      <w:r w:rsidRPr="00880AFF">
        <w:rPr>
          <w:rFonts w:asciiTheme="minorHAnsi" w:hAnsiTheme="minorHAnsi" w:cstheme="minorHAnsi"/>
          <w:b/>
          <w:color w:val="auto"/>
          <w:sz w:val="20"/>
          <w:szCs w:val="20"/>
          <w:u w:val="single"/>
        </w:rPr>
        <w:t xml:space="preserve">Krycí list bude podpísaný </w:t>
      </w:r>
      <w:r w:rsidRPr="00880AFF">
        <w:rPr>
          <w:rFonts w:asciiTheme="minorHAnsi" w:hAnsiTheme="minorHAnsi" w:cstheme="minorHAnsi"/>
          <w:b/>
          <w:sz w:val="20"/>
          <w:szCs w:val="20"/>
          <w:u w:val="single"/>
        </w:rPr>
        <w:t>a  opečiatkovaný ako originál dokumentu uchádzačom alebo osobou oprávnenou konať za uchádzača, a v  prípade skupiny dodávateľov podpísaný každým členom skupiny dodávateľov alebo osobou/osobami oprávnenými konať v danej veci za člena skupiny. Pokiaľ budú podpísané osobou oprávnenou konať za uchádzača, ktorú uviedol v krycom liste ponuky v doručenej ponuke, predloží splnomocnenie podpísané štatutárnym orgánom, ktoré oprávňuje oprávnenú osobu k takémuto úkonu.</w:t>
      </w:r>
      <w:r w:rsidRPr="00880AFF">
        <w:rPr>
          <w:rFonts w:asciiTheme="minorHAnsi" w:hAnsiTheme="minorHAnsi" w:cstheme="minorHAnsi"/>
          <w:b/>
          <w:sz w:val="20"/>
          <w:szCs w:val="20"/>
        </w:rPr>
        <w:t xml:space="preserve"> </w:t>
      </w:r>
    </w:p>
    <w:p w14:paraId="0E93A70B" w14:textId="3CCD9B63" w:rsidR="00BD188A" w:rsidRPr="00372AB1" w:rsidRDefault="00563543" w:rsidP="00372AB1">
      <w:pPr>
        <w:numPr>
          <w:ilvl w:val="1"/>
          <w:numId w:val="9"/>
        </w:numPr>
        <w:spacing w:after="121"/>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Uchádzač berie na vedomie, že elektronická podoba ponuky, ktorá neobsahuje doklady preukazujúce splnenie podmienok účasti, bude verejným obstarávateľom bezodkladne po uzavretí zmluvy s úspešným </w:t>
      </w:r>
      <w:r w:rsidRPr="00880AFF">
        <w:rPr>
          <w:rFonts w:asciiTheme="minorHAnsi" w:hAnsiTheme="minorHAnsi" w:cstheme="minorHAnsi"/>
          <w:color w:val="auto"/>
          <w:sz w:val="20"/>
          <w:szCs w:val="20"/>
        </w:rPr>
        <w:t xml:space="preserve">uchádzačom zverejnená podľa </w:t>
      </w:r>
      <w:r w:rsidRPr="00880AFF">
        <w:rPr>
          <w:rFonts w:asciiTheme="minorHAnsi" w:hAnsiTheme="minorHAnsi" w:cstheme="minorHAnsi"/>
          <w:b/>
          <w:bCs/>
          <w:color w:val="auto"/>
          <w:sz w:val="20"/>
          <w:szCs w:val="20"/>
        </w:rPr>
        <w:t xml:space="preserve">§ 64 ods. 1 písm. </w:t>
      </w:r>
      <w:r w:rsidR="00DE4E77">
        <w:rPr>
          <w:rFonts w:asciiTheme="minorHAnsi" w:hAnsiTheme="minorHAnsi" w:cstheme="minorHAnsi"/>
          <w:b/>
          <w:bCs/>
          <w:color w:val="auto"/>
          <w:sz w:val="20"/>
          <w:szCs w:val="20"/>
        </w:rPr>
        <w:t>b</w:t>
      </w:r>
      <w:r w:rsidRPr="00880AFF">
        <w:rPr>
          <w:rFonts w:asciiTheme="minorHAnsi" w:hAnsiTheme="minorHAnsi" w:cstheme="minorHAnsi"/>
          <w:b/>
          <w:bCs/>
          <w:color w:val="auto"/>
          <w:sz w:val="20"/>
          <w:szCs w:val="20"/>
        </w:rPr>
        <w:t xml:space="preserve">) </w:t>
      </w:r>
      <w:r w:rsidRPr="00880AFF">
        <w:rPr>
          <w:rFonts w:asciiTheme="minorHAnsi" w:hAnsiTheme="minorHAnsi" w:cstheme="minorHAnsi"/>
          <w:color w:val="auto"/>
          <w:sz w:val="20"/>
          <w:szCs w:val="20"/>
        </w:rPr>
        <w:t>zákona, v</w:t>
      </w:r>
      <w:r w:rsidR="00BD4D24">
        <w:rPr>
          <w:rFonts w:asciiTheme="minorHAnsi" w:hAnsiTheme="minorHAnsi" w:cstheme="minorHAnsi"/>
          <w:color w:val="auto"/>
          <w:sz w:val="20"/>
          <w:szCs w:val="20"/>
        </w:rPr>
        <w:t> </w:t>
      </w:r>
      <w:r w:rsidRPr="00880AFF">
        <w:rPr>
          <w:rFonts w:asciiTheme="minorHAnsi" w:hAnsiTheme="minorHAnsi" w:cstheme="minorHAnsi"/>
          <w:color w:val="auto"/>
          <w:sz w:val="20"/>
          <w:szCs w:val="20"/>
        </w:rPr>
        <w:t>profile</w:t>
      </w:r>
      <w:r w:rsidR="00BD4D24">
        <w:rPr>
          <w:rFonts w:asciiTheme="minorHAnsi" w:hAnsiTheme="minorHAnsi" w:cstheme="minorHAnsi"/>
          <w:color w:val="auto"/>
          <w:sz w:val="20"/>
          <w:szCs w:val="20"/>
        </w:rPr>
        <w:t xml:space="preserve"> zákazky</w:t>
      </w:r>
      <w:r w:rsidRPr="00880AFF">
        <w:rPr>
          <w:rFonts w:asciiTheme="minorHAnsi" w:hAnsiTheme="minorHAnsi" w:cstheme="minorHAnsi"/>
          <w:color w:val="auto"/>
          <w:sz w:val="20"/>
          <w:szCs w:val="20"/>
        </w:rPr>
        <w:t xml:space="preserve">. </w:t>
      </w:r>
    </w:p>
    <w:p w14:paraId="46F722DE" w14:textId="09362663" w:rsidR="00563543" w:rsidRPr="00880AFF" w:rsidRDefault="00563543" w:rsidP="00BF2CA0">
      <w:pPr>
        <w:numPr>
          <w:ilvl w:val="1"/>
          <w:numId w:val="9"/>
        </w:numPr>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V prípade, ak súbory ponuky predložené uchádzačom pre potreby podľa bodu 16.6 tejto časti súťažných podkladov budú obsahovať informácie, ktoré uchádzač považuje za dôverné, je potrebné zo strany uchádzača tieto údaje anonymizovať v súlade s právnymi predpismi </w:t>
      </w:r>
      <w:r w:rsidRPr="00880AFF">
        <w:rPr>
          <w:rFonts w:asciiTheme="minorHAnsi" w:hAnsiTheme="minorHAnsi" w:cstheme="minorHAnsi"/>
          <w:sz w:val="20"/>
          <w:szCs w:val="20"/>
          <w:u w:val="single"/>
        </w:rPr>
        <w:t>a predložiť ich ako ďalšie súbory identické s už predloženými súbormi v ponuke, ale s anonymizovanými údajmi pre účely zverejnenia v profile.</w:t>
      </w:r>
      <w:r w:rsidRPr="00880AFF">
        <w:rPr>
          <w:rFonts w:asciiTheme="minorHAnsi" w:hAnsiTheme="minorHAnsi" w:cstheme="minorHAnsi"/>
          <w:sz w:val="20"/>
          <w:szCs w:val="20"/>
        </w:rPr>
        <w:t xml:space="preserve"> Ak táto zložka ponuky bude obsahovať </w:t>
      </w:r>
      <w:r w:rsidRPr="00880AFF">
        <w:rPr>
          <w:rFonts w:asciiTheme="minorHAnsi" w:hAnsiTheme="minorHAnsi" w:cstheme="minorHAnsi"/>
          <w:sz w:val="20"/>
          <w:szCs w:val="20"/>
        </w:rPr>
        <w:lastRenderedPageBreak/>
        <w:t>osobné údaje, uchádzač je povinný postupovať v súlade so zákonom č. 18/2018 Z.z. o ochrane osobných údajov                  v znení neskorších predpisov, a tieto predložiť ako ďalšie súbory identické s už predloženými súbormi v ponuke,                      ale s anonymizovanými osobnými údajmi pre účely zverejnenia v profile.</w:t>
      </w:r>
    </w:p>
    <w:p w14:paraId="495FFCD1" w14:textId="77777777" w:rsidR="008C7386" w:rsidRPr="00880AFF" w:rsidRDefault="008C7386" w:rsidP="008C7386">
      <w:pPr>
        <w:ind w:left="722" w:right="95" w:firstLine="0"/>
        <w:rPr>
          <w:rFonts w:asciiTheme="minorHAnsi" w:hAnsiTheme="minorHAnsi" w:cstheme="minorHAnsi"/>
          <w:sz w:val="20"/>
          <w:szCs w:val="20"/>
        </w:rPr>
      </w:pPr>
    </w:p>
    <w:p w14:paraId="12017E43" w14:textId="06EA7E4B" w:rsidR="00563543" w:rsidRPr="00880AFF" w:rsidRDefault="00563543" w:rsidP="00563543">
      <w:pPr>
        <w:pStyle w:val="Nadpis3"/>
        <w:spacing w:after="204"/>
        <w:ind w:left="165"/>
        <w:rPr>
          <w:rFonts w:asciiTheme="minorHAnsi" w:hAnsiTheme="minorHAnsi" w:cstheme="minorHAnsi"/>
          <w:sz w:val="20"/>
          <w:szCs w:val="20"/>
        </w:rPr>
      </w:pPr>
      <w:bookmarkStart w:id="28" w:name="_Toc210377301"/>
      <w:r w:rsidRPr="00880AFF">
        <w:rPr>
          <w:rFonts w:asciiTheme="minorHAnsi" w:hAnsiTheme="minorHAnsi" w:cstheme="minorHAnsi"/>
          <w:sz w:val="20"/>
          <w:szCs w:val="20"/>
          <w:vertAlign w:val="baseline"/>
        </w:rPr>
        <w:t>17</w:t>
      </w:r>
      <w:r w:rsidR="008C7386" w:rsidRPr="00880AFF">
        <w:rPr>
          <w:rFonts w:asciiTheme="minorHAnsi" w:hAnsiTheme="minorHAnsi" w:cstheme="minorHAnsi"/>
          <w:sz w:val="20"/>
          <w:szCs w:val="20"/>
          <w:vertAlign w:val="baseline"/>
        </w:rPr>
        <w:tab/>
      </w:r>
      <w:r w:rsidRPr="00880AFF">
        <w:rPr>
          <w:rFonts w:asciiTheme="minorHAnsi" w:hAnsiTheme="minorHAnsi" w:cstheme="minorHAnsi"/>
          <w:sz w:val="20"/>
          <w:szCs w:val="20"/>
          <w:vertAlign w:val="baseline"/>
        </w:rPr>
        <w:t>NÁKLADY NA PONUKU</w:t>
      </w:r>
      <w:bookmarkEnd w:id="28"/>
      <w:r w:rsidRPr="00880AFF">
        <w:rPr>
          <w:rFonts w:asciiTheme="minorHAnsi" w:hAnsiTheme="minorHAnsi" w:cstheme="minorHAnsi"/>
          <w:sz w:val="20"/>
          <w:szCs w:val="20"/>
          <w:vertAlign w:val="baseline"/>
        </w:rPr>
        <w:t xml:space="preserve"> </w:t>
      </w:r>
    </w:p>
    <w:p w14:paraId="5E557B1F" w14:textId="77777777" w:rsidR="00563543" w:rsidRPr="00880AFF" w:rsidRDefault="00563543" w:rsidP="00563543">
      <w:pPr>
        <w:spacing w:after="116"/>
        <w:ind w:left="722" w:right="95" w:hanging="567"/>
        <w:rPr>
          <w:rFonts w:asciiTheme="minorHAnsi" w:hAnsiTheme="minorHAnsi" w:cstheme="minorHAnsi"/>
          <w:sz w:val="20"/>
          <w:szCs w:val="20"/>
        </w:rPr>
      </w:pPr>
      <w:r w:rsidRPr="00880AFF">
        <w:rPr>
          <w:rFonts w:asciiTheme="minorHAnsi" w:hAnsiTheme="minorHAnsi" w:cstheme="minorHAnsi"/>
          <w:sz w:val="20"/>
          <w:szCs w:val="20"/>
        </w:rPr>
        <w:t xml:space="preserve">17.1    Všetky výdavky spojené s prípravou a predložením ponuky znáša uchádzač bez finančného nároku voči verejnému obstarávateľovi. </w:t>
      </w:r>
    </w:p>
    <w:p w14:paraId="1061499A" w14:textId="77777777" w:rsidR="00563543" w:rsidRPr="00880AFF" w:rsidRDefault="00563543" w:rsidP="00563543">
      <w:pPr>
        <w:spacing w:after="0"/>
        <w:ind w:left="722" w:right="95" w:hanging="567"/>
        <w:rPr>
          <w:rFonts w:asciiTheme="minorHAnsi" w:hAnsiTheme="minorHAnsi" w:cstheme="minorHAnsi"/>
          <w:sz w:val="20"/>
          <w:szCs w:val="20"/>
        </w:rPr>
      </w:pPr>
      <w:r w:rsidRPr="00880AFF">
        <w:rPr>
          <w:rFonts w:asciiTheme="minorHAnsi" w:hAnsiTheme="minorHAnsi" w:cstheme="minorHAnsi"/>
          <w:sz w:val="20"/>
          <w:szCs w:val="20"/>
        </w:rPr>
        <w:t xml:space="preserve">17.2    Ponuky predložené v lehote na predkladanie ponúk uvedenej v bode 19.2 tejto časti súťažných podkladov, počas plynutia lehoty viazanosti a po uplynutí lehoty viazanosti ponúk podľa bodu 21 tejto časti súťažných podkladov, zostávajú ako súčasť dokumentácie vo verejnom obstarávaní. </w:t>
      </w:r>
    </w:p>
    <w:p w14:paraId="60146FC7" w14:textId="77777777" w:rsidR="008C7386" w:rsidRPr="00880AFF" w:rsidRDefault="008C7386" w:rsidP="00372AB1">
      <w:pPr>
        <w:spacing w:after="0"/>
        <w:ind w:left="0" w:right="95" w:firstLine="0"/>
        <w:rPr>
          <w:rFonts w:asciiTheme="minorHAnsi" w:hAnsiTheme="minorHAnsi" w:cstheme="minorHAnsi"/>
          <w:b/>
          <w:bCs/>
          <w:sz w:val="20"/>
          <w:szCs w:val="20"/>
        </w:rPr>
      </w:pPr>
    </w:p>
    <w:p w14:paraId="05EC6C87" w14:textId="36CEFFDB" w:rsidR="00563543" w:rsidRPr="00372AB1" w:rsidRDefault="00563543" w:rsidP="00372AB1">
      <w:pPr>
        <w:pStyle w:val="Nadpis2"/>
        <w:rPr>
          <w:rFonts w:asciiTheme="minorHAnsi" w:hAnsiTheme="minorHAnsi" w:cstheme="minorHAnsi"/>
          <w:sz w:val="20"/>
          <w:szCs w:val="20"/>
        </w:rPr>
      </w:pPr>
      <w:bookmarkStart w:id="29" w:name="_Toc210377302"/>
      <w:r w:rsidRPr="00880AFF">
        <w:rPr>
          <w:rFonts w:asciiTheme="minorHAnsi" w:hAnsiTheme="minorHAnsi" w:cstheme="minorHAnsi"/>
          <w:sz w:val="20"/>
          <w:szCs w:val="20"/>
        </w:rPr>
        <w:t>VI.  PREDKLADANIE PONÚK</w:t>
      </w:r>
      <w:bookmarkEnd w:id="29"/>
    </w:p>
    <w:p w14:paraId="1F77859D" w14:textId="35427790" w:rsidR="00563543" w:rsidRPr="00880AFF" w:rsidRDefault="008C7386" w:rsidP="008C7386">
      <w:pPr>
        <w:pStyle w:val="Nadpis3"/>
        <w:rPr>
          <w:rFonts w:asciiTheme="minorHAnsi" w:hAnsiTheme="minorHAnsi" w:cstheme="minorHAnsi"/>
          <w:sz w:val="20"/>
          <w:szCs w:val="20"/>
          <w:vertAlign w:val="baseline"/>
        </w:rPr>
      </w:pPr>
      <w:bookmarkStart w:id="30" w:name="_Toc210377303"/>
      <w:r w:rsidRPr="00880AFF">
        <w:rPr>
          <w:rFonts w:asciiTheme="minorHAnsi" w:hAnsiTheme="minorHAnsi" w:cstheme="minorHAnsi"/>
          <w:sz w:val="20"/>
          <w:szCs w:val="20"/>
          <w:vertAlign w:val="baseline"/>
        </w:rPr>
        <w:t>18</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PREDLOŽENIE PONUKY</w:t>
      </w:r>
      <w:bookmarkEnd w:id="30"/>
      <w:r w:rsidR="00563543" w:rsidRPr="00880AFF">
        <w:rPr>
          <w:rFonts w:asciiTheme="minorHAnsi" w:hAnsiTheme="minorHAnsi" w:cstheme="minorHAnsi"/>
          <w:sz w:val="20"/>
          <w:szCs w:val="20"/>
          <w:vertAlign w:val="baseline"/>
        </w:rPr>
        <w:t xml:space="preserve">  </w:t>
      </w:r>
    </w:p>
    <w:p w14:paraId="474D8B5C" w14:textId="373D09F0" w:rsidR="00563543" w:rsidRPr="00880AFF" w:rsidRDefault="00563543" w:rsidP="00BF2CA0">
      <w:pPr>
        <w:numPr>
          <w:ilvl w:val="1"/>
          <w:numId w:val="10"/>
        </w:numPr>
        <w:spacing w:after="126"/>
        <w:ind w:right="95" w:hanging="572"/>
        <w:rPr>
          <w:rFonts w:asciiTheme="minorHAnsi" w:hAnsiTheme="minorHAnsi" w:cstheme="minorHAnsi"/>
          <w:sz w:val="20"/>
          <w:szCs w:val="20"/>
        </w:rPr>
      </w:pPr>
      <w:r w:rsidRPr="00880AFF">
        <w:rPr>
          <w:rFonts w:asciiTheme="minorHAnsi" w:hAnsiTheme="minorHAnsi" w:cstheme="minorHAnsi"/>
          <w:sz w:val="20"/>
          <w:szCs w:val="20"/>
        </w:rPr>
        <w:t>Uchádzač môže predložiť iba jednu ponuku. Ak uchádzač v lehote na predkladanie ponúk predloží viac ponúk, verejný obstarávateľ prihliada len na ponuku, ktorá bola predložená ako posledná a na ostatné ponuky hľadí rovnako ako               na ponuky, ktoré boli predložené po lehote na predkladanie ponúk.  Uchádzač nemôže byť v tom istom postupe členom skupiny dodávateľov, ktorá predkladá ponuku. Verejný obstarávateľ vylúči ponuku uchádzača, ktorý</w:t>
      </w:r>
      <w:r w:rsidR="00630EDF">
        <w:rPr>
          <w:rFonts w:asciiTheme="minorHAnsi" w:hAnsiTheme="minorHAnsi" w:cstheme="minorHAnsi"/>
          <w:sz w:val="20"/>
          <w:szCs w:val="20"/>
        </w:rPr>
        <w:t xml:space="preserve">                         </w:t>
      </w:r>
      <w:r w:rsidRPr="00880AFF">
        <w:rPr>
          <w:rFonts w:asciiTheme="minorHAnsi" w:hAnsiTheme="minorHAnsi" w:cstheme="minorHAnsi"/>
          <w:sz w:val="20"/>
          <w:szCs w:val="20"/>
        </w:rPr>
        <w:t xml:space="preserve"> je súčasne členom skupiny dodávateľov.  </w:t>
      </w:r>
    </w:p>
    <w:p w14:paraId="04E83286" w14:textId="77777777" w:rsidR="00563543" w:rsidRPr="00880AFF" w:rsidRDefault="00563543" w:rsidP="00BF2CA0">
      <w:pPr>
        <w:numPr>
          <w:ilvl w:val="1"/>
          <w:numId w:val="10"/>
        </w:numPr>
        <w:spacing w:after="126"/>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Uchádzač predloží svoju ponuku elektronicky po prihlásení sa do elektronického nástroja a následne vložením súborov do elektronického nástroja, pod názov verejného obstarávateľa a prislúchajúci názov tejto zákazky, v lehote na predkladanie ponúk podľa bodu 19.2 tejto časti súťažných podkladov.  </w:t>
      </w:r>
    </w:p>
    <w:p w14:paraId="5AE6F9F2" w14:textId="60275ECD" w:rsidR="00563543" w:rsidRPr="00880AFF" w:rsidRDefault="00563543" w:rsidP="00BF2CA0">
      <w:pPr>
        <w:numPr>
          <w:ilvl w:val="1"/>
          <w:numId w:val="10"/>
        </w:numPr>
        <w:spacing w:after="125"/>
        <w:ind w:right="95" w:hanging="572"/>
        <w:rPr>
          <w:rFonts w:asciiTheme="minorHAnsi" w:hAnsiTheme="minorHAnsi" w:cstheme="minorHAnsi"/>
          <w:color w:val="auto"/>
          <w:sz w:val="20"/>
          <w:szCs w:val="20"/>
        </w:rPr>
      </w:pPr>
      <w:r w:rsidRPr="00880AFF">
        <w:rPr>
          <w:rFonts w:asciiTheme="minorHAnsi" w:hAnsiTheme="minorHAnsi" w:cstheme="minorHAnsi"/>
          <w:sz w:val="20"/>
          <w:szCs w:val="20"/>
        </w:rPr>
        <w:t xml:space="preserve">V prípade, ak uchádzač predloží ponuku prostredníctvom pošty, iného doručovateľa poštových zásielok, e-mailom, faxom alebo osobne, takáto ponuka bude z procesu verejného obstarávania vylúčená </w:t>
      </w:r>
      <w:r w:rsidRPr="00880AFF">
        <w:rPr>
          <w:rFonts w:asciiTheme="minorHAnsi" w:hAnsiTheme="minorHAnsi" w:cstheme="minorHAnsi"/>
          <w:color w:val="auto"/>
          <w:sz w:val="20"/>
          <w:szCs w:val="20"/>
        </w:rPr>
        <w:t xml:space="preserve">podľa § 49 ods. 4 </w:t>
      </w:r>
      <w:r w:rsidR="00630EDF">
        <w:rPr>
          <w:rFonts w:asciiTheme="minorHAnsi" w:hAnsiTheme="minorHAnsi" w:cstheme="minorHAnsi"/>
          <w:color w:val="auto"/>
          <w:sz w:val="20"/>
          <w:szCs w:val="20"/>
        </w:rPr>
        <w:t xml:space="preserve">                                          </w:t>
      </w:r>
      <w:r w:rsidRPr="00880AFF">
        <w:rPr>
          <w:rFonts w:asciiTheme="minorHAnsi" w:hAnsiTheme="minorHAnsi" w:cstheme="minorHAnsi"/>
          <w:color w:val="auto"/>
          <w:sz w:val="20"/>
          <w:szCs w:val="20"/>
        </w:rPr>
        <w:t xml:space="preserve">písm. a) zákona. </w:t>
      </w:r>
    </w:p>
    <w:p w14:paraId="6A0FACC0" w14:textId="77777777" w:rsidR="00563543" w:rsidRPr="00880AFF" w:rsidRDefault="00563543" w:rsidP="00BF2CA0">
      <w:pPr>
        <w:numPr>
          <w:ilvl w:val="1"/>
          <w:numId w:val="10"/>
        </w:numPr>
        <w:spacing w:after="67"/>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 prípade, ak uchádzač predloží elektronickú ponuku v iných formátoch, ako určil verejný obstarávateľ v bode 13 tejto časti súťažných podkladov a/alebo jej obsah nebude možné sprístupniť, takáto ponuka bude z procesu verejného </w:t>
      </w:r>
      <w:r w:rsidRPr="00880AFF">
        <w:rPr>
          <w:rFonts w:asciiTheme="minorHAnsi" w:hAnsiTheme="minorHAnsi" w:cstheme="minorHAnsi"/>
          <w:color w:val="auto"/>
          <w:sz w:val="20"/>
          <w:szCs w:val="20"/>
        </w:rPr>
        <w:t xml:space="preserve">obstarávania vylúčená podľa </w:t>
      </w:r>
      <w:r w:rsidRPr="008E3C4B">
        <w:rPr>
          <w:rFonts w:asciiTheme="minorHAnsi" w:hAnsiTheme="minorHAnsi" w:cstheme="minorHAnsi"/>
          <w:b/>
          <w:bCs/>
          <w:color w:val="auto"/>
          <w:sz w:val="20"/>
          <w:szCs w:val="20"/>
        </w:rPr>
        <w:t>§ 49 ods. 4 písm. b)</w:t>
      </w:r>
      <w:r w:rsidRPr="00880AFF">
        <w:rPr>
          <w:rFonts w:asciiTheme="minorHAnsi" w:hAnsiTheme="minorHAnsi" w:cstheme="minorHAnsi"/>
          <w:color w:val="auto"/>
          <w:sz w:val="20"/>
          <w:szCs w:val="20"/>
        </w:rPr>
        <w:t xml:space="preserve"> zákona. </w:t>
      </w:r>
    </w:p>
    <w:p w14:paraId="76633AE8" w14:textId="77777777" w:rsidR="00563543" w:rsidRPr="00880AFF" w:rsidRDefault="00563543" w:rsidP="00BF2CA0">
      <w:pPr>
        <w:numPr>
          <w:ilvl w:val="1"/>
          <w:numId w:val="10"/>
        </w:numPr>
        <w:spacing w:after="127"/>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Po elektronickom doručení ponuky v elektronickom nástroji, elektronický nástroj odošle uchádzačovi potvrdenie                     o prijatí ponuky. </w:t>
      </w:r>
    </w:p>
    <w:p w14:paraId="57D7CB78" w14:textId="77777777" w:rsidR="00563543" w:rsidRPr="00880AFF" w:rsidRDefault="00563543" w:rsidP="00BF2CA0">
      <w:pPr>
        <w:numPr>
          <w:ilvl w:val="1"/>
          <w:numId w:val="10"/>
        </w:numPr>
        <w:spacing w:after="123"/>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 prípade, ak uchádzač svoju ponuku omylom vloží pod identifikáciu verejného obstarávateľa, avšak pod odlišný názov zákazky, verejný obstarávateľ nebude akceptovať žiadnu zodpovednosť za mylné predloženie ponuky.                           Za predloženú ponuku sa považuje len tá ponuka, ktorá bude v lehote na predkladanie ponúk doručená verejnému obstarávateľovi k správnemu názvu zákazky. Takisto verejný obstarávateľ nenesie ani zodpovednosť za prípadné predčasné sprístupnenie tejto ponuky, ak bude vložená pod iný názov zákazky. Riziko plynúce z mylného predloženia ponuky znáša uchádzač. </w:t>
      </w:r>
    </w:p>
    <w:p w14:paraId="0CA597BC" w14:textId="77777777" w:rsidR="00563543" w:rsidRPr="00880AFF" w:rsidRDefault="00563543" w:rsidP="00BF2CA0">
      <w:pPr>
        <w:numPr>
          <w:ilvl w:val="1"/>
          <w:numId w:val="10"/>
        </w:numPr>
        <w:spacing w:after="0"/>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Elektronický nástroj zabezpečuje šifrovanie a kódovanie ponúk, automaticky zabezpečí uzamknutím ponuku                          do lehoty na otváranie ponúk tak, aby ju nebolo možné pred lehotou na otváranie ponúk sprístupniť, z uvedeného dôvodu verejný obstarávateľ </w:t>
      </w:r>
      <w:r w:rsidRPr="00880AFF">
        <w:rPr>
          <w:rFonts w:asciiTheme="minorHAnsi" w:hAnsiTheme="minorHAnsi" w:cstheme="minorHAnsi"/>
          <w:sz w:val="20"/>
          <w:szCs w:val="20"/>
          <w:u w:val="single" w:color="000000"/>
        </w:rPr>
        <w:t xml:space="preserve">nevyžaduje </w:t>
      </w:r>
      <w:r w:rsidRPr="00880AFF">
        <w:rPr>
          <w:rFonts w:asciiTheme="minorHAnsi" w:hAnsiTheme="minorHAnsi" w:cstheme="minorHAnsi"/>
          <w:sz w:val="20"/>
          <w:szCs w:val="20"/>
          <w:u w:val="single"/>
        </w:rPr>
        <w:t>žiadne ďalšie kódovanie a šifrovanie ponúk uchádzačmi</w:t>
      </w:r>
      <w:r w:rsidRPr="00880AFF">
        <w:rPr>
          <w:rFonts w:asciiTheme="minorHAnsi" w:hAnsiTheme="minorHAnsi" w:cstheme="minorHAnsi"/>
          <w:sz w:val="20"/>
          <w:szCs w:val="20"/>
        </w:rPr>
        <w:t xml:space="preserve">. </w:t>
      </w:r>
    </w:p>
    <w:p w14:paraId="47BAB24E" w14:textId="77777777" w:rsidR="00563543" w:rsidRPr="00880AFF" w:rsidRDefault="00563543" w:rsidP="00563543">
      <w:pPr>
        <w:spacing w:after="0"/>
        <w:ind w:left="727" w:right="95" w:firstLine="0"/>
        <w:rPr>
          <w:rFonts w:asciiTheme="minorHAnsi" w:hAnsiTheme="minorHAnsi" w:cstheme="minorHAnsi"/>
          <w:sz w:val="20"/>
          <w:szCs w:val="20"/>
        </w:rPr>
      </w:pPr>
    </w:p>
    <w:p w14:paraId="0DFAA2B1" w14:textId="259C14C1" w:rsidR="00563543" w:rsidRPr="00880AFF" w:rsidRDefault="008C7386" w:rsidP="00520CAE">
      <w:pPr>
        <w:pStyle w:val="Nadpis3"/>
        <w:rPr>
          <w:rFonts w:asciiTheme="minorHAnsi" w:hAnsiTheme="minorHAnsi" w:cstheme="minorHAnsi"/>
          <w:sz w:val="20"/>
          <w:szCs w:val="20"/>
          <w:vertAlign w:val="baseline"/>
        </w:rPr>
      </w:pPr>
      <w:bookmarkStart w:id="31" w:name="_Toc210377304"/>
      <w:r w:rsidRPr="00880AFF">
        <w:rPr>
          <w:rFonts w:asciiTheme="minorHAnsi" w:hAnsiTheme="minorHAnsi" w:cstheme="minorHAnsi"/>
          <w:sz w:val="20"/>
          <w:szCs w:val="20"/>
          <w:vertAlign w:val="baseline"/>
        </w:rPr>
        <w:t>19</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LEHOTA NA PREDKLADANIE PONÚK</w:t>
      </w:r>
      <w:bookmarkEnd w:id="31"/>
      <w:r w:rsidR="00563543" w:rsidRPr="00880AFF">
        <w:rPr>
          <w:rFonts w:asciiTheme="minorHAnsi" w:hAnsiTheme="minorHAnsi" w:cstheme="minorHAnsi"/>
          <w:sz w:val="20"/>
          <w:szCs w:val="20"/>
          <w:vertAlign w:val="baseline"/>
        </w:rPr>
        <w:t xml:space="preserve"> </w:t>
      </w:r>
    </w:p>
    <w:p w14:paraId="4ADC579D" w14:textId="77777777" w:rsidR="00520CAE" w:rsidRPr="00880AFF" w:rsidRDefault="00520CAE" w:rsidP="00BF2CA0">
      <w:pPr>
        <w:pStyle w:val="Odsekzoznamu"/>
        <w:numPr>
          <w:ilvl w:val="0"/>
          <w:numId w:val="10"/>
        </w:numPr>
        <w:spacing w:after="115"/>
        <w:ind w:right="95"/>
        <w:contextualSpacing w:val="0"/>
        <w:rPr>
          <w:rFonts w:asciiTheme="minorHAnsi" w:hAnsiTheme="minorHAnsi" w:cstheme="minorHAnsi"/>
          <w:vanish/>
          <w:sz w:val="20"/>
          <w:szCs w:val="20"/>
        </w:rPr>
      </w:pPr>
    </w:p>
    <w:p w14:paraId="63402A8E" w14:textId="7F2BB56F" w:rsidR="00563543" w:rsidRPr="00880AFF" w:rsidRDefault="00563543" w:rsidP="00BF2CA0">
      <w:pPr>
        <w:numPr>
          <w:ilvl w:val="1"/>
          <w:numId w:val="10"/>
        </w:numPr>
        <w:spacing w:after="115"/>
        <w:ind w:left="155" w:right="95"/>
        <w:rPr>
          <w:rFonts w:asciiTheme="minorHAnsi" w:hAnsiTheme="minorHAnsi" w:cstheme="minorHAnsi"/>
          <w:sz w:val="20"/>
          <w:szCs w:val="20"/>
        </w:rPr>
      </w:pPr>
      <w:r w:rsidRPr="00880AFF">
        <w:rPr>
          <w:rFonts w:asciiTheme="minorHAnsi" w:hAnsiTheme="minorHAnsi" w:cstheme="minorHAnsi"/>
          <w:sz w:val="20"/>
          <w:szCs w:val="20"/>
        </w:rPr>
        <w:t xml:space="preserve">Elektronické ponuky sa predkladajú vložením do elektronického nástroja eZakazky. </w:t>
      </w:r>
    </w:p>
    <w:p w14:paraId="2FAD63A7" w14:textId="459E9FEF" w:rsidR="00563543" w:rsidRPr="00880AFF" w:rsidRDefault="00563543" w:rsidP="00BF2CA0">
      <w:pPr>
        <w:numPr>
          <w:ilvl w:val="1"/>
          <w:numId w:val="10"/>
        </w:numPr>
        <w:spacing w:after="129"/>
        <w:ind w:right="95" w:hanging="572"/>
        <w:rPr>
          <w:rFonts w:asciiTheme="minorHAnsi" w:hAnsiTheme="minorHAnsi" w:cstheme="minorHAnsi"/>
          <w:color w:val="auto"/>
          <w:sz w:val="20"/>
          <w:szCs w:val="20"/>
        </w:rPr>
      </w:pPr>
      <w:r w:rsidRPr="00880AFF">
        <w:rPr>
          <w:rFonts w:asciiTheme="minorHAnsi" w:hAnsiTheme="minorHAnsi" w:cstheme="minorHAnsi"/>
          <w:sz w:val="20"/>
          <w:szCs w:val="20"/>
        </w:rPr>
        <w:t>Lehota na predkladanie ponúk uplynie</w:t>
      </w:r>
      <w:r w:rsidRPr="00880AFF">
        <w:rPr>
          <w:rFonts w:asciiTheme="minorHAnsi" w:hAnsiTheme="minorHAnsi" w:cstheme="minorHAnsi"/>
          <w:color w:val="auto"/>
          <w:sz w:val="20"/>
          <w:szCs w:val="20"/>
        </w:rPr>
        <w:t>:</w:t>
      </w:r>
      <w:r w:rsidRPr="00880AFF">
        <w:rPr>
          <w:rFonts w:asciiTheme="minorHAnsi" w:hAnsiTheme="minorHAnsi" w:cstheme="minorHAnsi"/>
          <w:color w:val="FF0000"/>
          <w:sz w:val="20"/>
          <w:szCs w:val="20"/>
        </w:rPr>
        <w:t xml:space="preserve"> </w:t>
      </w:r>
      <w:r w:rsidRPr="00880AFF">
        <w:rPr>
          <w:rFonts w:asciiTheme="minorHAnsi" w:hAnsiTheme="minorHAnsi" w:cstheme="minorHAnsi"/>
          <w:b/>
          <w:color w:val="auto"/>
          <w:sz w:val="20"/>
          <w:szCs w:val="20"/>
          <w:u w:val="single"/>
        </w:rPr>
        <w:t xml:space="preserve">do </w:t>
      </w:r>
      <w:r w:rsidR="00BD4D24">
        <w:rPr>
          <w:rFonts w:asciiTheme="minorHAnsi" w:hAnsiTheme="minorHAnsi" w:cstheme="minorHAnsi"/>
          <w:b/>
          <w:color w:val="auto"/>
          <w:sz w:val="20"/>
          <w:szCs w:val="20"/>
          <w:u w:val="single"/>
        </w:rPr>
        <w:t>10</w:t>
      </w:r>
      <w:r w:rsidRPr="00880AFF">
        <w:rPr>
          <w:rFonts w:asciiTheme="minorHAnsi" w:hAnsiTheme="minorHAnsi" w:cstheme="minorHAnsi"/>
          <w:b/>
          <w:color w:val="auto"/>
          <w:sz w:val="20"/>
          <w:szCs w:val="20"/>
          <w:u w:val="single"/>
        </w:rPr>
        <w:t>.1</w:t>
      </w:r>
      <w:r w:rsidR="006F67AC" w:rsidRPr="00880AFF">
        <w:rPr>
          <w:rFonts w:asciiTheme="minorHAnsi" w:hAnsiTheme="minorHAnsi" w:cstheme="minorHAnsi"/>
          <w:b/>
          <w:color w:val="auto"/>
          <w:sz w:val="20"/>
          <w:szCs w:val="20"/>
          <w:u w:val="single"/>
        </w:rPr>
        <w:t>1</w:t>
      </w:r>
      <w:r w:rsidRPr="00880AFF">
        <w:rPr>
          <w:rFonts w:asciiTheme="minorHAnsi" w:hAnsiTheme="minorHAnsi" w:cstheme="minorHAnsi"/>
          <w:b/>
          <w:color w:val="auto"/>
          <w:sz w:val="20"/>
          <w:szCs w:val="20"/>
          <w:u w:val="single"/>
        </w:rPr>
        <w:t>.2025 do 10.00 hod.</w:t>
      </w:r>
      <w:r w:rsidRPr="00880AFF">
        <w:rPr>
          <w:rFonts w:asciiTheme="minorHAnsi" w:hAnsiTheme="minorHAnsi" w:cstheme="minorHAnsi"/>
          <w:color w:val="auto"/>
          <w:sz w:val="20"/>
          <w:szCs w:val="20"/>
        </w:rPr>
        <w:t xml:space="preserve"> </w:t>
      </w:r>
    </w:p>
    <w:p w14:paraId="29D4BDE2" w14:textId="77777777" w:rsidR="00563543" w:rsidRPr="00880AFF" w:rsidRDefault="00563543" w:rsidP="00BF2CA0">
      <w:pPr>
        <w:numPr>
          <w:ilvl w:val="1"/>
          <w:numId w:val="10"/>
        </w:numPr>
        <w:spacing w:after="132"/>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Elektronický nástroj eZakazky neumožňuje vloženie ponúk po uplynutí lehoty na ich predloženie, z uvedeného dôvodu ustanovenie § 49 ods. 3 písm. a) zákona sa neaplikuje. </w:t>
      </w:r>
    </w:p>
    <w:p w14:paraId="61855420" w14:textId="77777777" w:rsidR="00563543" w:rsidRPr="00880AFF" w:rsidRDefault="00563543" w:rsidP="00BF2CA0">
      <w:pPr>
        <w:numPr>
          <w:ilvl w:val="1"/>
          <w:numId w:val="10"/>
        </w:numPr>
        <w:spacing w:after="0" w:line="240" w:lineRule="auto"/>
        <w:ind w:right="95" w:hanging="572"/>
        <w:rPr>
          <w:rFonts w:asciiTheme="minorHAnsi" w:hAnsiTheme="minorHAnsi" w:cstheme="minorHAnsi"/>
          <w:sz w:val="20"/>
          <w:szCs w:val="20"/>
        </w:rPr>
      </w:pPr>
      <w:r w:rsidRPr="00880AFF">
        <w:rPr>
          <w:rFonts w:asciiTheme="minorHAnsi" w:hAnsiTheme="minorHAnsi" w:cstheme="minorHAnsi"/>
          <w:b/>
          <w:sz w:val="20"/>
          <w:szCs w:val="20"/>
        </w:rPr>
        <w:t xml:space="preserve">Elektronický nástroj eZakazky sa ihneď po uplynutí lehoty na predkladanie ponúk uzavrie a nie je možné ďalej vkladať súbory s ponukou, z uvedeného dôvodu upozorňujeme záujemcov, že je potrebné do elektronického nástroja vkladať súbory s dostatočným časovým predstihom. </w:t>
      </w:r>
    </w:p>
    <w:p w14:paraId="52F94556" w14:textId="77777777" w:rsidR="00563543" w:rsidRPr="00880AFF" w:rsidRDefault="00563543" w:rsidP="00563543">
      <w:pPr>
        <w:spacing w:after="0" w:line="240" w:lineRule="auto"/>
        <w:ind w:left="727" w:right="95" w:firstLine="0"/>
        <w:rPr>
          <w:rFonts w:asciiTheme="minorHAnsi" w:hAnsiTheme="minorHAnsi" w:cstheme="minorHAnsi"/>
          <w:sz w:val="20"/>
          <w:szCs w:val="20"/>
        </w:rPr>
      </w:pPr>
    </w:p>
    <w:p w14:paraId="702DD5A2" w14:textId="77033B43" w:rsidR="00563543" w:rsidRPr="00880AFF" w:rsidRDefault="00520CAE" w:rsidP="00520CAE">
      <w:pPr>
        <w:pStyle w:val="Nadpis3"/>
        <w:rPr>
          <w:rFonts w:asciiTheme="minorHAnsi" w:hAnsiTheme="minorHAnsi" w:cstheme="minorHAnsi"/>
          <w:sz w:val="20"/>
          <w:szCs w:val="20"/>
          <w:vertAlign w:val="baseline"/>
        </w:rPr>
      </w:pPr>
      <w:bookmarkStart w:id="32" w:name="_Toc210377305"/>
      <w:r w:rsidRPr="00880AFF">
        <w:rPr>
          <w:rFonts w:asciiTheme="minorHAnsi" w:hAnsiTheme="minorHAnsi" w:cstheme="minorHAnsi"/>
          <w:sz w:val="20"/>
          <w:szCs w:val="20"/>
          <w:vertAlign w:val="baseline"/>
        </w:rPr>
        <w:t>20</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DOPLNENIE, ZMENA A ODVOLANIE PONUKY</w:t>
      </w:r>
      <w:bookmarkEnd w:id="32"/>
      <w:r w:rsidR="00563543" w:rsidRPr="00880AFF">
        <w:rPr>
          <w:rFonts w:asciiTheme="minorHAnsi" w:hAnsiTheme="minorHAnsi" w:cstheme="minorHAnsi"/>
          <w:sz w:val="20"/>
          <w:szCs w:val="20"/>
          <w:vertAlign w:val="baseline"/>
        </w:rPr>
        <w:t xml:space="preserve"> </w:t>
      </w:r>
    </w:p>
    <w:p w14:paraId="353C5FA7" w14:textId="77777777" w:rsidR="00520CAE" w:rsidRPr="00880AFF" w:rsidRDefault="00520CAE" w:rsidP="00BF2CA0">
      <w:pPr>
        <w:pStyle w:val="Odsekzoznamu"/>
        <w:numPr>
          <w:ilvl w:val="0"/>
          <w:numId w:val="10"/>
        </w:numPr>
        <w:spacing w:after="0"/>
        <w:ind w:right="95"/>
        <w:contextualSpacing w:val="0"/>
        <w:rPr>
          <w:rFonts w:asciiTheme="minorHAnsi" w:hAnsiTheme="minorHAnsi" w:cstheme="minorHAnsi"/>
          <w:vanish/>
          <w:sz w:val="20"/>
          <w:szCs w:val="20"/>
        </w:rPr>
      </w:pPr>
    </w:p>
    <w:p w14:paraId="5186FF1E" w14:textId="616CBD8E" w:rsidR="00563543" w:rsidRDefault="00563543" w:rsidP="00BF2CA0">
      <w:pPr>
        <w:numPr>
          <w:ilvl w:val="1"/>
          <w:numId w:val="10"/>
        </w:numPr>
        <w:spacing w:after="0"/>
        <w:ind w:left="709" w:right="95" w:hanging="554"/>
        <w:rPr>
          <w:rFonts w:asciiTheme="minorHAnsi" w:hAnsiTheme="minorHAnsi" w:cstheme="minorHAnsi"/>
          <w:sz w:val="20"/>
          <w:szCs w:val="20"/>
        </w:rPr>
      </w:pPr>
      <w:r w:rsidRPr="00880AFF">
        <w:rPr>
          <w:rFonts w:asciiTheme="minorHAnsi" w:hAnsiTheme="minorHAnsi" w:cstheme="minorHAnsi"/>
          <w:sz w:val="20"/>
          <w:szCs w:val="20"/>
        </w:rPr>
        <w:t xml:space="preserve">Uchádzač môže predloženú ponuku dodatočne doplniť, zmeniť alebo stiahnuť do uplynutia lehoty na predkladanie ponúk uvedenej v bode 19.2 tejto časti súťažných podkladov.  </w:t>
      </w:r>
    </w:p>
    <w:p w14:paraId="23B0DDAF" w14:textId="77777777" w:rsidR="00630EDF" w:rsidRPr="00880AFF" w:rsidRDefault="00630EDF" w:rsidP="00630EDF">
      <w:pPr>
        <w:spacing w:after="0"/>
        <w:ind w:left="709" w:right="95" w:firstLine="0"/>
        <w:rPr>
          <w:rFonts w:asciiTheme="minorHAnsi" w:hAnsiTheme="minorHAnsi" w:cstheme="minorHAnsi"/>
          <w:sz w:val="20"/>
          <w:szCs w:val="20"/>
        </w:rPr>
      </w:pPr>
    </w:p>
    <w:p w14:paraId="42F5F55E" w14:textId="77777777" w:rsidR="00563543" w:rsidRPr="00880AFF" w:rsidRDefault="00563543" w:rsidP="00BF2CA0">
      <w:pPr>
        <w:numPr>
          <w:ilvl w:val="1"/>
          <w:numId w:val="10"/>
        </w:numPr>
        <w:spacing w:after="0"/>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Doplnenie alebo zmenu ponuky alebo jej časti je možné vykonať priamo v elektronickom nástroji stiahnutím svojej pôvodnej ponuky alebo jej časti a vložením novej ponuky, avšak len v lehote na predkladanie ponúk uvedenej v bode 19.2 tejto časti súťažných podkladov. </w:t>
      </w:r>
    </w:p>
    <w:p w14:paraId="70D2FE52" w14:textId="77777777" w:rsidR="00563543" w:rsidRPr="00880AFF" w:rsidRDefault="00563543" w:rsidP="00563543">
      <w:pPr>
        <w:spacing w:after="0"/>
        <w:ind w:left="727" w:right="95" w:firstLine="0"/>
        <w:rPr>
          <w:rFonts w:asciiTheme="minorHAnsi" w:hAnsiTheme="minorHAnsi" w:cstheme="minorHAnsi"/>
          <w:sz w:val="20"/>
          <w:szCs w:val="20"/>
        </w:rPr>
      </w:pPr>
    </w:p>
    <w:p w14:paraId="6973948F" w14:textId="042BC8E5" w:rsidR="00563543" w:rsidRPr="00880AFF" w:rsidRDefault="00563543" w:rsidP="00563543">
      <w:pPr>
        <w:pStyle w:val="Nadpis3"/>
        <w:spacing w:after="144"/>
        <w:ind w:left="0" w:firstLine="142"/>
        <w:rPr>
          <w:rFonts w:asciiTheme="minorHAnsi" w:hAnsiTheme="minorHAnsi" w:cstheme="minorHAnsi"/>
          <w:sz w:val="20"/>
          <w:szCs w:val="20"/>
          <w:vertAlign w:val="baseline"/>
        </w:rPr>
      </w:pPr>
      <w:bookmarkStart w:id="33" w:name="_Toc210377306"/>
      <w:r w:rsidRPr="00880AFF">
        <w:rPr>
          <w:rFonts w:asciiTheme="minorHAnsi" w:hAnsiTheme="minorHAnsi" w:cstheme="minorHAnsi"/>
          <w:sz w:val="20"/>
          <w:szCs w:val="20"/>
          <w:vertAlign w:val="baseline"/>
        </w:rPr>
        <w:t>21</w:t>
      </w:r>
      <w:r w:rsidR="00DC2FBF" w:rsidRPr="00880AFF">
        <w:rPr>
          <w:rFonts w:asciiTheme="minorHAnsi" w:hAnsiTheme="minorHAnsi" w:cstheme="minorHAnsi"/>
          <w:sz w:val="20"/>
          <w:szCs w:val="20"/>
          <w:vertAlign w:val="baseline"/>
        </w:rPr>
        <w:tab/>
      </w:r>
      <w:r w:rsidRPr="00880AFF">
        <w:rPr>
          <w:rFonts w:asciiTheme="minorHAnsi" w:hAnsiTheme="minorHAnsi" w:cstheme="minorHAnsi"/>
          <w:sz w:val="20"/>
          <w:szCs w:val="20"/>
          <w:vertAlign w:val="baseline"/>
        </w:rPr>
        <w:t>PLATNOSŤ PONUKY</w:t>
      </w:r>
      <w:bookmarkEnd w:id="33"/>
      <w:r w:rsidRPr="00880AFF">
        <w:rPr>
          <w:rFonts w:asciiTheme="minorHAnsi" w:hAnsiTheme="minorHAnsi" w:cstheme="minorHAnsi"/>
          <w:sz w:val="20"/>
          <w:szCs w:val="20"/>
          <w:vertAlign w:val="baseline"/>
        </w:rPr>
        <w:t xml:space="preserve"> </w:t>
      </w:r>
    </w:p>
    <w:p w14:paraId="12172D0F" w14:textId="77777777" w:rsidR="00563543" w:rsidRPr="00880AFF" w:rsidRDefault="00563543" w:rsidP="00563543">
      <w:pPr>
        <w:spacing w:after="128"/>
        <w:ind w:left="722" w:right="95" w:hanging="567"/>
        <w:rPr>
          <w:rFonts w:asciiTheme="minorHAnsi" w:hAnsiTheme="minorHAnsi" w:cstheme="minorHAnsi"/>
          <w:sz w:val="20"/>
          <w:szCs w:val="20"/>
        </w:rPr>
      </w:pPr>
      <w:r w:rsidRPr="00880AFF">
        <w:rPr>
          <w:rFonts w:asciiTheme="minorHAnsi" w:hAnsiTheme="minorHAnsi" w:cstheme="minorHAnsi"/>
          <w:sz w:val="20"/>
          <w:szCs w:val="20"/>
        </w:rPr>
        <w:t xml:space="preserve">21.1     Ponuky </w:t>
      </w:r>
      <w:r w:rsidRPr="00880AFF">
        <w:rPr>
          <w:rFonts w:asciiTheme="minorHAnsi" w:hAnsiTheme="minorHAnsi" w:cstheme="minorHAnsi"/>
          <w:color w:val="auto"/>
          <w:sz w:val="20"/>
          <w:szCs w:val="20"/>
        </w:rPr>
        <w:t xml:space="preserve">zostávajú platné počas </w:t>
      </w:r>
      <w:r w:rsidRPr="00880AFF">
        <w:rPr>
          <w:rFonts w:asciiTheme="minorHAnsi" w:hAnsiTheme="minorHAnsi" w:cstheme="minorHAnsi"/>
          <w:b/>
          <w:color w:val="auto"/>
          <w:sz w:val="20"/>
          <w:szCs w:val="20"/>
        </w:rPr>
        <w:t>lehoty viazanosti ponúk</w:t>
      </w:r>
      <w:r w:rsidRPr="00880AFF">
        <w:rPr>
          <w:rFonts w:asciiTheme="minorHAnsi" w:hAnsiTheme="minorHAnsi" w:cstheme="minorHAnsi"/>
          <w:color w:val="auto"/>
          <w:sz w:val="20"/>
          <w:szCs w:val="20"/>
        </w:rPr>
        <w:t xml:space="preserve">, ktorá je verejným obstarávateľom stanovená </w:t>
      </w:r>
      <w:r w:rsidRPr="00880AFF">
        <w:rPr>
          <w:rFonts w:asciiTheme="minorHAnsi" w:hAnsiTheme="minorHAnsi" w:cstheme="minorHAnsi"/>
          <w:b/>
          <w:bCs/>
          <w:color w:val="auto"/>
          <w:sz w:val="20"/>
          <w:szCs w:val="20"/>
          <w:u w:val="single"/>
        </w:rPr>
        <w:t>do 31.12.2025.</w:t>
      </w:r>
      <w:r w:rsidRPr="00880AFF">
        <w:rPr>
          <w:rFonts w:asciiTheme="minorHAnsi" w:hAnsiTheme="minorHAnsi" w:cstheme="minorHAnsi"/>
          <w:color w:val="auto"/>
          <w:sz w:val="20"/>
          <w:szCs w:val="20"/>
        </w:rPr>
        <w:t xml:space="preserve"> </w:t>
      </w:r>
    </w:p>
    <w:p w14:paraId="1E285CA3" w14:textId="1370C6E5" w:rsidR="00563543" w:rsidRPr="00880AFF" w:rsidRDefault="00563543" w:rsidP="00563543">
      <w:pPr>
        <w:spacing w:after="0" w:line="240" w:lineRule="auto"/>
        <w:ind w:left="722" w:right="95" w:hanging="567"/>
        <w:rPr>
          <w:rFonts w:asciiTheme="minorHAnsi" w:hAnsiTheme="minorHAnsi" w:cstheme="minorHAnsi"/>
          <w:sz w:val="20"/>
          <w:szCs w:val="20"/>
        </w:rPr>
      </w:pPr>
      <w:r w:rsidRPr="00880AFF">
        <w:rPr>
          <w:rFonts w:asciiTheme="minorHAnsi" w:hAnsiTheme="minorHAnsi" w:cstheme="minorHAnsi"/>
          <w:sz w:val="20"/>
          <w:szCs w:val="20"/>
        </w:rPr>
        <w:t>21.2   V  prípade</w:t>
      </w:r>
      <w:r w:rsidRPr="00880AFF">
        <w:rPr>
          <w:rFonts w:asciiTheme="minorHAnsi" w:hAnsiTheme="minorHAnsi" w:cstheme="minorHAnsi"/>
          <w:color w:val="auto"/>
          <w:sz w:val="20"/>
          <w:szCs w:val="20"/>
        </w:rPr>
        <w:t xml:space="preserve">, ak do ukončenia lehoty  viazanosti   ponúk   nedôjde  k   ukončeniu procesu zadávania tejto zákazky uzatvorením zmluvy, uchádzač, ktorý ponuku predložil, je oprávnený sa rozhodnúť, či bude v predmetnom postupe ďalej pokračovať alebo nie. </w:t>
      </w:r>
      <w:r w:rsidRPr="00880AFF">
        <w:rPr>
          <w:rFonts w:asciiTheme="minorHAnsi" w:hAnsiTheme="minorHAnsi" w:cstheme="minorHAnsi"/>
          <w:sz w:val="20"/>
          <w:szCs w:val="20"/>
        </w:rPr>
        <w:t xml:space="preserve">Za týmto účelom, po výzve verejného obstarávateľa, uchádzač predloží verejnému obstarávateľovi vyhlásenie, s potvrdením/nepotvrdením záujmu pokračovania, a v prípade záujmu pokračovať </w:t>
      </w:r>
      <w:r w:rsidR="00D9702D"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aj potvrdenie platnosti jeho ponuky až do ukončenia procesu verejného obstarávania.  </w:t>
      </w:r>
    </w:p>
    <w:p w14:paraId="61CE8B9C" w14:textId="52D182B8" w:rsidR="00DC2FBF" w:rsidRDefault="00DC2FBF" w:rsidP="00372AB1">
      <w:pPr>
        <w:spacing w:after="0" w:line="240" w:lineRule="auto"/>
        <w:ind w:left="0" w:right="95" w:firstLine="0"/>
        <w:rPr>
          <w:rFonts w:asciiTheme="minorHAnsi" w:hAnsiTheme="minorHAnsi" w:cstheme="minorHAnsi"/>
          <w:sz w:val="20"/>
          <w:szCs w:val="20"/>
        </w:rPr>
      </w:pPr>
    </w:p>
    <w:p w14:paraId="4A90AEB3" w14:textId="77777777" w:rsidR="00372AB1" w:rsidRPr="00880AFF" w:rsidRDefault="00372AB1" w:rsidP="00372AB1">
      <w:pPr>
        <w:spacing w:after="0" w:line="240" w:lineRule="auto"/>
        <w:ind w:left="0" w:right="95" w:firstLine="0"/>
        <w:rPr>
          <w:rFonts w:asciiTheme="minorHAnsi" w:hAnsiTheme="minorHAnsi" w:cstheme="minorHAnsi"/>
          <w:sz w:val="20"/>
          <w:szCs w:val="20"/>
        </w:rPr>
      </w:pPr>
    </w:p>
    <w:p w14:paraId="7818BC71" w14:textId="22AD84CE" w:rsidR="00563543" w:rsidRPr="00880AFF" w:rsidRDefault="00563543" w:rsidP="00520CAE">
      <w:pPr>
        <w:pStyle w:val="Nadpis2"/>
        <w:rPr>
          <w:rFonts w:asciiTheme="minorHAnsi" w:hAnsiTheme="minorHAnsi" w:cstheme="minorHAnsi"/>
          <w:sz w:val="20"/>
          <w:szCs w:val="20"/>
        </w:rPr>
      </w:pPr>
      <w:bookmarkStart w:id="34" w:name="_Toc210377307"/>
      <w:r w:rsidRPr="00880AFF">
        <w:rPr>
          <w:rFonts w:asciiTheme="minorHAnsi" w:hAnsiTheme="minorHAnsi" w:cstheme="minorHAnsi"/>
          <w:sz w:val="20"/>
          <w:szCs w:val="20"/>
        </w:rPr>
        <w:t>VII. OTVÁRANIE A HODNOTENIE PONÚK</w:t>
      </w:r>
      <w:bookmarkEnd w:id="34"/>
      <w:r w:rsidRPr="00880AFF">
        <w:rPr>
          <w:rFonts w:asciiTheme="minorHAnsi" w:hAnsiTheme="minorHAnsi" w:cstheme="minorHAnsi"/>
          <w:sz w:val="20"/>
          <w:szCs w:val="20"/>
        </w:rPr>
        <w:t xml:space="preserve"> </w:t>
      </w:r>
    </w:p>
    <w:p w14:paraId="68024178" w14:textId="77777777" w:rsidR="00563543" w:rsidRPr="00880AFF" w:rsidRDefault="00563543" w:rsidP="00372AB1">
      <w:pPr>
        <w:spacing w:after="0" w:line="240" w:lineRule="auto"/>
        <w:ind w:left="0" w:firstLine="0"/>
        <w:rPr>
          <w:rFonts w:asciiTheme="minorHAnsi" w:hAnsiTheme="minorHAnsi" w:cstheme="minorHAnsi"/>
          <w:sz w:val="20"/>
          <w:szCs w:val="20"/>
        </w:rPr>
      </w:pPr>
    </w:p>
    <w:p w14:paraId="6D143D05" w14:textId="47C91E22" w:rsidR="00372AB1" w:rsidRPr="00372AB1" w:rsidRDefault="00DC2FBF" w:rsidP="00372AB1">
      <w:pPr>
        <w:pStyle w:val="Nadpis3"/>
        <w:rPr>
          <w:rFonts w:asciiTheme="minorHAnsi" w:hAnsiTheme="minorHAnsi" w:cstheme="minorHAnsi"/>
          <w:sz w:val="20"/>
          <w:szCs w:val="20"/>
          <w:vertAlign w:val="baseline"/>
        </w:rPr>
      </w:pPr>
      <w:bookmarkStart w:id="35" w:name="_Toc210377308"/>
      <w:r w:rsidRPr="00880AFF">
        <w:rPr>
          <w:rFonts w:asciiTheme="minorHAnsi" w:hAnsiTheme="minorHAnsi" w:cstheme="minorHAnsi"/>
          <w:sz w:val="20"/>
          <w:szCs w:val="20"/>
          <w:vertAlign w:val="baseline"/>
        </w:rPr>
        <w:t>22</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OTVÁRANIE PONÚK</w:t>
      </w:r>
      <w:bookmarkEnd w:id="35"/>
      <w:r w:rsidR="00563543" w:rsidRPr="00880AFF">
        <w:rPr>
          <w:rFonts w:asciiTheme="minorHAnsi" w:hAnsiTheme="minorHAnsi" w:cstheme="minorHAnsi"/>
          <w:sz w:val="20"/>
          <w:szCs w:val="20"/>
          <w:vertAlign w:val="baseline"/>
        </w:rPr>
        <w:t xml:space="preserve"> </w:t>
      </w:r>
    </w:p>
    <w:p w14:paraId="3C75CA73" w14:textId="21D4632A" w:rsidR="00372AB1" w:rsidRDefault="00372AB1" w:rsidP="00372AB1">
      <w:pPr>
        <w:numPr>
          <w:ilvl w:val="1"/>
          <w:numId w:val="91"/>
        </w:numPr>
        <w:spacing w:line="265" w:lineRule="auto"/>
        <w:ind w:right="95" w:hanging="572"/>
        <w:rPr>
          <w:rFonts w:asciiTheme="minorHAnsi" w:hAnsiTheme="minorHAnsi" w:cstheme="minorHAnsi"/>
          <w:color w:val="auto"/>
          <w:sz w:val="20"/>
          <w:szCs w:val="20"/>
        </w:rPr>
      </w:pPr>
      <w:r w:rsidRPr="0098584F">
        <w:rPr>
          <w:rFonts w:asciiTheme="minorHAnsi" w:hAnsiTheme="minorHAnsi" w:cstheme="minorHAnsi"/>
          <w:sz w:val="20"/>
          <w:szCs w:val="20"/>
        </w:rPr>
        <w:t>Otváranie ponúk sa</w:t>
      </w:r>
      <w:r w:rsidRPr="0098584F">
        <w:rPr>
          <w:rFonts w:asciiTheme="minorHAnsi" w:hAnsiTheme="minorHAnsi" w:cstheme="minorHAnsi"/>
          <w:b/>
          <w:sz w:val="20"/>
          <w:szCs w:val="20"/>
        </w:rPr>
        <w:t xml:space="preserve"> </w:t>
      </w:r>
      <w:r w:rsidRPr="0098584F">
        <w:rPr>
          <w:rFonts w:asciiTheme="minorHAnsi" w:hAnsiTheme="minorHAnsi" w:cstheme="minorHAnsi"/>
          <w:sz w:val="20"/>
          <w:szCs w:val="20"/>
        </w:rPr>
        <w:t>uskutoční</w:t>
      </w:r>
      <w:r w:rsidRPr="0098584F">
        <w:rPr>
          <w:rFonts w:asciiTheme="minorHAnsi" w:hAnsiTheme="minorHAnsi" w:cstheme="minorHAnsi"/>
          <w:b/>
          <w:sz w:val="20"/>
          <w:szCs w:val="20"/>
        </w:rPr>
        <w:t xml:space="preserve"> </w:t>
      </w:r>
      <w:r w:rsidRPr="0098584F">
        <w:rPr>
          <w:rFonts w:asciiTheme="minorHAnsi" w:hAnsiTheme="minorHAnsi" w:cstheme="minorHAnsi"/>
          <w:sz w:val="20"/>
          <w:szCs w:val="20"/>
        </w:rPr>
        <w:t>dňa</w:t>
      </w:r>
      <w:r w:rsidRPr="0098584F">
        <w:rPr>
          <w:rFonts w:asciiTheme="minorHAnsi" w:hAnsiTheme="minorHAnsi" w:cstheme="minorHAnsi"/>
          <w:b/>
          <w:sz w:val="20"/>
          <w:szCs w:val="20"/>
        </w:rPr>
        <w:t xml:space="preserve"> </w:t>
      </w:r>
      <w:r>
        <w:rPr>
          <w:rFonts w:asciiTheme="minorHAnsi" w:hAnsiTheme="minorHAnsi" w:cstheme="minorHAnsi"/>
          <w:b/>
          <w:sz w:val="20"/>
          <w:szCs w:val="20"/>
          <w:u w:val="single"/>
        </w:rPr>
        <w:t>10.11</w:t>
      </w:r>
      <w:r w:rsidRPr="0098584F">
        <w:rPr>
          <w:rFonts w:asciiTheme="minorHAnsi" w:hAnsiTheme="minorHAnsi" w:cstheme="minorHAnsi"/>
          <w:b/>
          <w:sz w:val="20"/>
          <w:szCs w:val="20"/>
          <w:u w:val="single"/>
        </w:rPr>
        <w:t>.202</w:t>
      </w:r>
      <w:r>
        <w:rPr>
          <w:rFonts w:asciiTheme="minorHAnsi" w:hAnsiTheme="minorHAnsi" w:cstheme="minorHAnsi"/>
          <w:b/>
          <w:sz w:val="20"/>
          <w:szCs w:val="20"/>
          <w:u w:val="single"/>
        </w:rPr>
        <w:t>5</w:t>
      </w:r>
      <w:r w:rsidRPr="0098584F">
        <w:rPr>
          <w:rFonts w:asciiTheme="minorHAnsi" w:hAnsiTheme="minorHAnsi" w:cstheme="minorHAnsi"/>
          <w:b/>
          <w:sz w:val="20"/>
          <w:szCs w:val="20"/>
          <w:u w:val="single"/>
        </w:rPr>
        <w:t xml:space="preserve"> o </w:t>
      </w:r>
      <w:r w:rsidRPr="0098584F">
        <w:rPr>
          <w:rFonts w:asciiTheme="minorHAnsi" w:hAnsiTheme="minorHAnsi" w:cstheme="minorHAnsi"/>
          <w:b/>
          <w:color w:val="auto"/>
          <w:sz w:val="20"/>
          <w:szCs w:val="20"/>
          <w:u w:val="single"/>
        </w:rPr>
        <w:t>10.05 hod.</w:t>
      </w:r>
      <w:r w:rsidRPr="0098584F">
        <w:rPr>
          <w:rFonts w:asciiTheme="minorHAnsi" w:hAnsiTheme="minorHAnsi" w:cstheme="minorHAnsi"/>
          <w:color w:val="auto"/>
          <w:sz w:val="20"/>
          <w:szCs w:val="20"/>
        </w:rPr>
        <w:t xml:space="preserve"> stredoeurópskeho času on-line. Pod </w:t>
      </w:r>
      <w:r w:rsidRPr="0098584F">
        <w:rPr>
          <w:rFonts w:asciiTheme="minorHAnsi" w:hAnsiTheme="minorHAnsi" w:cstheme="minorHAnsi"/>
          <w:sz w:val="20"/>
          <w:szCs w:val="20"/>
        </w:rPr>
        <w:t>otváraním ponúk              sa na účely elektronickej komunikácie sa rozumie elektronické sprístupnenie ponúk</w:t>
      </w:r>
      <w:r w:rsidRPr="00963D1B">
        <w:rPr>
          <w:rFonts w:asciiTheme="minorHAnsi" w:hAnsiTheme="minorHAnsi" w:cstheme="minorHAnsi"/>
          <w:sz w:val="20"/>
          <w:szCs w:val="20"/>
        </w:rPr>
        <w:t xml:space="preserve"> elektronickým nástrojom </w:t>
      </w:r>
      <w:r w:rsidRPr="00496E5D">
        <w:rPr>
          <w:rFonts w:asciiTheme="minorHAnsi" w:hAnsiTheme="minorHAnsi" w:cstheme="minorHAnsi"/>
          <w:color w:val="auto"/>
          <w:sz w:val="20"/>
          <w:szCs w:val="20"/>
        </w:rPr>
        <w:t>eZakazky.</w:t>
      </w:r>
    </w:p>
    <w:p w14:paraId="0DE46B55" w14:textId="77777777" w:rsidR="00372AB1" w:rsidRPr="00496E5D" w:rsidRDefault="00372AB1" w:rsidP="00372AB1">
      <w:pPr>
        <w:ind w:left="727" w:right="95" w:firstLine="0"/>
        <w:rPr>
          <w:rFonts w:asciiTheme="minorHAnsi" w:hAnsiTheme="minorHAnsi" w:cstheme="minorHAnsi"/>
          <w:color w:val="auto"/>
          <w:sz w:val="20"/>
          <w:szCs w:val="20"/>
        </w:rPr>
      </w:pPr>
    </w:p>
    <w:p w14:paraId="0EF64F48" w14:textId="77777777" w:rsidR="00372AB1" w:rsidRPr="00496E5D" w:rsidRDefault="00372AB1" w:rsidP="00372AB1">
      <w:pPr>
        <w:spacing w:after="128" w:line="267" w:lineRule="auto"/>
        <w:ind w:left="709" w:right="93" w:hanging="709"/>
        <w:rPr>
          <w:rFonts w:asciiTheme="minorHAnsi" w:hAnsiTheme="minorHAnsi" w:cstheme="minorHAnsi"/>
          <w:color w:val="auto"/>
          <w:sz w:val="20"/>
          <w:szCs w:val="20"/>
        </w:rPr>
      </w:pPr>
      <w:r w:rsidRPr="00496E5D">
        <w:rPr>
          <w:rFonts w:asciiTheme="minorHAnsi" w:hAnsiTheme="minorHAnsi" w:cstheme="minorHAnsi"/>
          <w:color w:val="auto"/>
          <w:sz w:val="20"/>
          <w:szCs w:val="20"/>
        </w:rPr>
        <w:t xml:space="preserve">  22.2.    Otváranie ponúk je verejné. Otváranie ponúk sa vykoná on – line automaticky sprístupnením ponúk elektronickým nástrojom eZakazky, vo vyššie uvedenom čase. </w:t>
      </w:r>
      <w:r w:rsidRPr="00496E5D">
        <w:rPr>
          <w:rFonts w:asciiTheme="minorHAnsi" w:hAnsiTheme="minorHAnsi" w:cstheme="minorHAnsi"/>
          <w:color w:val="auto"/>
          <w:sz w:val="20"/>
          <w:szCs w:val="20"/>
          <w:u w:val="single"/>
        </w:rPr>
        <w:t>Možnosť účasti na otváraní ponúk uchádzačmi je zabezpečená sprístupnením ponúk elektronickým nástrojom eZakazky v mieste sídla uchádzača, po prihlásení sa, a v lehote otvárania ponúk sa zobrazí uchádzačovi dokument s názvom</w:t>
      </w:r>
      <w:r w:rsidRPr="00496E5D">
        <w:rPr>
          <w:rFonts w:asciiTheme="minorHAnsi" w:hAnsiTheme="minorHAnsi" w:cstheme="minorHAnsi"/>
          <w:color w:val="auto"/>
          <w:sz w:val="20"/>
          <w:szCs w:val="20"/>
          <w:u w:val="single" w:color="000000"/>
        </w:rPr>
        <w:t xml:space="preserve"> „Návrh na plnenie kritéria“ všetkých uchádzačov, </w:t>
      </w:r>
      <w:r>
        <w:rPr>
          <w:rFonts w:asciiTheme="minorHAnsi" w:hAnsiTheme="minorHAnsi" w:cstheme="minorHAnsi"/>
          <w:color w:val="auto"/>
          <w:sz w:val="20"/>
          <w:szCs w:val="20"/>
          <w:u w:val="single" w:color="000000"/>
        </w:rPr>
        <w:t xml:space="preserve">                     </w:t>
      </w:r>
      <w:r w:rsidRPr="00496E5D">
        <w:rPr>
          <w:rFonts w:asciiTheme="minorHAnsi" w:hAnsiTheme="minorHAnsi" w:cstheme="minorHAnsi"/>
          <w:color w:val="auto"/>
          <w:sz w:val="20"/>
          <w:szCs w:val="20"/>
          <w:u w:val="single" w:color="000000"/>
        </w:rPr>
        <w:t>ktorí</w:t>
      </w:r>
      <w:r w:rsidRPr="00496E5D">
        <w:rPr>
          <w:rFonts w:asciiTheme="minorHAnsi" w:hAnsiTheme="minorHAnsi" w:cstheme="minorHAnsi"/>
          <w:color w:val="auto"/>
          <w:sz w:val="20"/>
          <w:szCs w:val="20"/>
        </w:rPr>
        <w:t xml:space="preserve"> </w:t>
      </w:r>
      <w:r w:rsidRPr="00496E5D">
        <w:rPr>
          <w:rFonts w:asciiTheme="minorHAnsi" w:hAnsiTheme="minorHAnsi" w:cstheme="minorHAnsi"/>
          <w:color w:val="auto"/>
          <w:sz w:val="20"/>
          <w:szCs w:val="20"/>
          <w:u w:val="single" w:color="000000"/>
        </w:rPr>
        <w:t>predložili ponuky</w:t>
      </w:r>
      <w:r w:rsidRPr="00496E5D">
        <w:rPr>
          <w:rFonts w:asciiTheme="minorHAnsi" w:hAnsiTheme="minorHAnsi" w:cstheme="minorHAnsi"/>
          <w:color w:val="auto"/>
          <w:sz w:val="20"/>
          <w:szCs w:val="20"/>
        </w:rPr>
        <w:t xml:space="preserve">. </w:t>
      </w:r>
    </w:p>
    <w:p w14:paraId="1A4C47DD" w14:textId="77777777" w:rsidR="00372AB1" w:rsidRPr="00496E5D" w:rsidRDefault="00372AB1" w:rsidP="00372AB1">
      <w:pPr>
        <w:pStyle w:val="Odsekzoznamu"/>
        <w:numPr>
          <w:ilvl w:val="1"/>
          <w:numId w:val="92"/>
        </w:numPr>
        <w:spacing w:after="0" w:line="265" w:lineRule="auto"/>
        <w:ind w:left="709" w:right="95" w:hanging="567"/>
        <w:rPr>
          <w:rFonts w:asciiTheme="minorHAnsi" w:hAnsiTheme="minorHAnsi" w:cstheme="minorHAnsi"/>
          <w:color w:val="auto"/>
          <w:sz w:val="20"/>
          <w:szCs w:val="20"/>
        </w:rPr>
      </w:pPr>
      <w:r w:rsidRPr="00496E5D">
        <w:rPr>
          <w:rFonts w:asciiTheme="minorHAnsi" w:hAnsiTheme="minorHAnsi" w:cstheme="minorHAnsi"/>
          <w:color w:val="auto"/>
          <w:sz w:val="20"/>
          <w:szCs w:val="20"/>
        </w:rPr>
        <w:t xml:space="preserve">Verejný obstarávateľ najneskôr </w:t>
      </w:r>
      <w:r w:rsidRPr="00C8076C">
        <w:rPr>
          <w:rFonts w:asciiTheme="minorHAnsi" w:hAnsiTheme="minorHAnsi" w:cstheme="minorHAnsi"/>
          <w:b/>
          <w:bCs/>
          <w:color w:val="auto"/>
          <w:sz w:val="20"/>
          <w:szCs w:val="20"/>
          <w:u w:val="single"/>
        </w:rPr>
        <w:t>do piatich dní odo dňa otvárania ponúk pošle všetkým uchádzačom, ktorí predložili ponuky v lehote na predkladanie ponúk, zápisnicu z otvárania ponúk</w:t>
      </w:r>
      <w:r w:rsidRPr="00C8076C">
        <w:rPr>
          <w:rFonts w:asciiTheme="minorHAnsi" w:hAnsiTheme="minorHAnsi" w:cstheme="minorHAnsi"/>
          <w:b/>
          <w:bCs/>
          <w:color w:val="auto"/>
          <w:sz w:val="20"/>
          <w:szCs w:val="20"/>
        </w:rPr>
        <w:t>,</w:t>
      </w:r>
      <w:r w:rsidRPr="00496E5D">
        <w:rPr>
          <w:rFonts w:asciiTheme="minorHAnsi" w:hAnsiTheme="minorHAnsi" w:cstheme="minorHAnsi"/>
          <w:color w:val="auto"/>
          <w:sz w:val="20"/>
          <w:szCs w:val="20"/>
        </w:rPr>
        <w:t xml:space="preserve"> ktorá obsahuje údaje zverejnené na otváraní ponúk. </w:t>
      </w:r>
    </w:p>
    <w:p w14:paraId="6826A9AA" w14:textId="77777777" w:rsidR="00563543" w:rsidRPr="00880AFF" w:rsidRDefault="00563543" w:rsidP="00563543">
      <w:pPr>
        <w:pStyle w:val="Odsekzoznamu"/>
        <w:spacing w:after="0"/>
        <w:ind w:left="650" w:right="95" w:firstLine="0"/>
        <w:rPr>
          <w:rFonts w:asciiTheme="minorHAnsi" w:hAnsiTheme="minorHAnsi" w:cstheme="minorHAnsi"/>
          <w:sz w:val="20"/>
          <w:szCs w:val="20"/>
        </w:rPr>
      </w:pPr>
    </w:p>
    <w:p w14:paraId="10EBF279" w14:textId="541397B2" w:rsidR="00563543" w:rsidRPr="00880AFF" w:rsidRDefault="00DC2FBF" w:rsidP="00DC2FBF">
      <w:pPr>
        <w:pStyle w:val="Nadpis3"/>
        <w:rPr>
          <w:rFonts w:asciiTheme="minorHAnsi" w:hAnsiTheme="minorHAnsi" w:cstheme="minorHAnsi"/>
          <w:sz w:val="20"/>
          <w:szCs w:val="20"/>
          <w:vertAlign w:val="baseline"/>
        </w:rPr>
      </w:pPr>
      <w:bookmarkStart w:id="36" w:name="_Toc210377309"/>
      <w:r w:rsidRPr="00880AFF">
        <w:rPr>
          <w:rFonts w:asciiTheme="minorHAnsi" w:hAnsiTheme="minorHAnsi" w:cstheme="minorHAnsi"/>
          <w:sz w:val="20"/>
          <w:szCs w:val="20"/>
          <w:vertAlign w:val="baseline"/>
        </w:rPr>
        <w:t>23</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DÔVERNOSŤ A ETIKA PROCESU VEREJNÉHO OBSTARÁVANIA</w:t>
      </w:r>
      <w:bookmarkEnd w:id="36"/>
      <w:r w:rsidR="00563543" w:rsidRPr="00880AFF">
        <w:rPr>
          <w:rFonts w:asciiTheme="minorHAnsi" w:hAnsiTheme="minorHAnsi" w:cstheme="minorHAnsi"/>
          <w:sz w:val="20"/>
          <w:szCs w:val="20"/>
          <w:vertAlign w:val="baseline"/>
        </w:rPr>
        <w:t xml:space="preserve"> </w:t>
      </w:r>
    </w:p>
    <w:p w14:paraId="275C40B8" w14:textId="77777777" w:rsidR="00DC2FBF" w:rsidRPr="00880AFF" w:rsidRDefault="00DC2FBF" w:rsidP="00BF2CA0">
      <w:pPr>
        <w:pStyle w:val="Odsekzoznamu"/>
        <w:numPr>
          <w:ilvl w:val="0"/>
          <w:numId w:val="11"/>
        </w:numPr>
        <w:spacing w:after="127"/>
        <w:ind w:right="95"/>
        <w:contextualSpacing w:val="0"/>
        <w:rPr>
          <w:rFonts w:asciiTheme="minorHAnsi" w:hAnsiTheme="minorHAnsi" w:cstheme="minorHAnsi"/>
          <w:vanish/>
          <w:sz w:val="20"/>
          <w:szCs w:val="20"/>
        </w:rPr>
      </w:pPr>
    </w:p>
    <w:p w14:paraId="46C1BFF5" w14:textId="40A8D0BA" w:rsidR="00563543" w:rsidRPr="00880AFF" w:rsidRDefault="00563543" w:rsidP="00BF2CA0">
      <w:pPr>
        <w:numPr>
          <w:ilvl w:val="1"/>
          <w:numId w:val="11"/>
        </w:numPr>
        <w:spacing w:after="127"/>
        <w:ind w:left="709" w:right="95" w:hanging="567"/>
        <w:rPr>
          <w:rFonts w:asciiTheme="minorHAnsi" w:hAnsiTheme="minorHAnsi" w:cstheme="minorHAnsi"/>
          <w:sz w:val="20"/>
          <w:szCs w:val="20"/>
        </w:rPr>
      </w:pPr>
      <w:r w:rsidRPr="00880AFF">
        <w:rPr>
          <w:rFonts w:asciiTheme="minorHAnsi" w:hAnsiTheme="minorHAnsi" w:cstheme="minorHAnsi"/>
          <w:sz w:val="20"/>
          <w:szCs w:val="20"/>
        </w:rPr>
        <w:t>Informácie  týkajúce sa preskúmania, vysvetlenia, vyhodnotenia, vzájomného porovnania ponúk a odporúčaní prijatia ponuky sú dôverné. Členovia komisie nesmú poskytovať informácie o obsahu ponúk počas vyhodnocovania ponúk. Na člena komisie sa vzťahuje povinnosť podľa § 22 zákona.</w:t>
      </w:r>
    </w:p>
    <w:p w14:paraId="11EDF618" w14:textId="77777777" w:rsidR="00563543" w:rsidRPr="00880AFF" w:rsidRDefault="00563543" w:rsidP="00BF2CA0">
      <w:pPr>
        <w:numPr>
          <w:ilvl w:val="1"/>
          <w:numId w:val="11"/>
        </w:numPr>
        <w:spacing w:after="122"/>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Verejný obstarávateľ je povinný zachovávať mlčanlivosť o informáciách označených ako dôverné, ktoré im uchádzač poskytol; na tento účel uchádzač označí, ktoré skutočnosti považuje za dôverné. Za dôverné informácie je možné označiť výhradne obchodné tajomstvo, technické riešenia a predlohy, návody, výkresy, projektové dokumentácie, modely, spôsob výpočtu jednotkových cien a ak sa neuvádzajú jednotkové ceny, ale len cena, tak aj spôsob výpočtu ceny a vzory. Týmto nie sú dotknuté ustanovenia zákona, ukladajúce povinnosť verejného obstarávateľa oznamovať či zasielať úradu dokumenty a iné oznámenia, ako ani ustanovenia ukladajúce verejnému obstarávateľovi a úradu zverejňovať dokumenty a iné oznámenia podľa zákona a tiež povinnosti zverejňovania zmlúv. </w:t>
      </w:r>
    </w:p>
    <w:p w14:paraId="7106B342" w14:textId="77777777" w:rsidR="00563543" w:rsidRPr="00880AFF" w:rsidRDefault="00563543" w:rsidP="00BF2CA0">
      <w:pPr>
        <w:numPr>
          <w:ilvl w:val="1"/>
          <w:numId w:val="11"/>
        </w:numPr>
        <w:spacing w:after="111"/>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Verejný obstarávateľ neposkytne informácie týkajúce sa zadávania zákazky, ak by ich poskytnutie bolo v rozpore                  so zákonom, s verejným záujmom alebo by mohlo poškodiť oprávnené záujmy iných osôb, alebo by bránilo hospodárskej súťaži. </w:t>
      </w:r>
    </w:p>
    <w:p w14:paraId="2917E230" w14:textId="7FCD2EDD" w:rsidR="00563543" w:rsidRPr="00880AFF" w:rsidRDefault="00563543" w:rsidP="00BF2CA0">
      <w:pPr>
        <w:numPr>
          <w:ilvl w:val="1"/>
          <w:numId w:val="11"/>
        </w:numPr>
        <w:spacing w:after="0" w:line="240" w:lineRule="auto"/>
        <w:ind w:right="95" w:hanging="572"/>
        <w:rPr>
          <w:rFonts w:asciiTheme="minorHAnsi" w:hAnsiTheme="minorHAnsi" w:cstheme="minorHAnsi"/>
          <w:sz w:val="20"/>
          <w:szCs w:val="20"/>
        </w:rPr>
      </w:pPr>
      <w:r w:rsidRPr="00880AFF">
        <w:rPr>
          <w:rFonts w:asciiTheme="minorHAnsi" w:hAnsiTheme="minorHAnsi" w:cstheme="minorHAnsi"/>
          <w:sz w:val="20"/>
          <w:szCs w:val="20"/>
        </w:rPr>
        <w:lastRenderedPageBreak/>
        <w:t>Uchádzač v procese verejného obstarávania v plnom rozsahu akceptuje Etický kódex záujemcu/uchádzača                               vo verejnom obstarávaní, ktorého obsahom sú základné pravidlá správania sa uchádzača, záujemcu, člena skupiny dodávateľov</w:t>
      </w:r>
      <w:r w:rsidR="00DC2FBF"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v procesoch verejného obstarávania zverejneného na: </w:t>
      </w:r>
      <w:hyperlink r:id="rId33" w:history="1">
        <w:r w:rsidRPr="00880AFF">
          <w:rPr>
            <w:rStyle w:val="Hypertextovprepojenie"/>
            <w:rFonts w:asciiTheme="minorHAnsi" w:hAnsiTheme="minorHAnsi" w:cstheme="minorHAnsi"/>
            <w:color w:val="auto"/>
            <w:sz w:val="20"/>
            <w:szCs w:val="20"/>
          </w:rPr>
          <w:t>https://www.uvo.gov.sk/zaujemcauchadzac/eticky</w:t>
        </w:r>
      </w:hyperlink>
      <w:hyperlink r:id="rId34" w:history="1">
        <w:r w:rsidRPr="00880AFF">
          <w:rPr>
            <w:rStyle w:val="Hypertextovprepojenie"/>
            <w:rFonts w:asciiTheme="minorHAnsi" w:hAnsiTheme="minorHAnsi" w:cstheme="minorHAnsi"/>
            <w:color w:val="auto"/>
            <w:sz w:val="20"/>
            <w:szCs w:val="20"/>
          </w:rPr>
          <w:t>-</w:t>
        </w:r>
      </w:hyperlink>
      <w:hyperlink r:id="rId35" w:history="1">
        <w:r w:rsidRPr="00880AFF">
          <w:rPr>
            <w:rStyle w:val="Hypertextovprepojenie"/>
            <w:rFonts w:asciiTheme="minorHAnsi" w:hAnsiTheme="minorHAnsi" w:cstheme="minorHAnsi"/>
            <w:color w:val="auto"/>
            <w:sz w:val="20"/>
            <w:szCs w:val="20"/>
          </w:rPr>
          <w:t>kodex</w:t>
        </w:r>
      </w:hyperlink>
      <w:hyperlink r:id="rId36" w:history="1">
        <w:r w:rsidRPr="00880AFF">
          <w:rPr>
            <w:rStyle w:val="Hypertextovprepojenie"/>
            <w:rFonts w:asciiTheme="minorHAnsi" w:hAnsiTheme="minorHAnsi" w:cstheme="minorHAnsi"/>
            <w:color w:val="auto"/>
            <w:sz w:val="20"/>
            <w:szCs w:val="20"/>
          </w:rPr>
          <w:t>zaujemcu</w:t>
        </w:r>
      </w:hyperlink>
      <w:hyperlink r:id="rId37" w:history="1">
        <w:r w:rsidRPr="00880AFF">
          <w:rPr>
            <w:rStyle w:val="Hypertextovprepojenie"/>
            <w:rFonts w:asciiTheme="minorHAnsi" w:hAnsiTheme="minorHAnsi" w:cstheme="minorHAnsi"/>
            <w:color w:val="auto"/>
            <w:sz w:val="20"/>
            <w:szCs w:val="20"/>
          </w:rPr>
          <w:t>-</w:t>
        </w:r>
      </w:hyperlink>
      <w:hyperlink r:id="rId38" w:history="1">
        <w:r w:rsidRPr="00880AFF">
          <w:rPr>
            <w:rStyle w:val="Hypertextovprepojenie"/>
            <w:rFonts w:asciiTheme="minorHAnsi" w:hAnsiTheme="minorHAnsi" w:cstheme="minorHAnsi"/>
            <w:color w:val="auto"/>
            <w:sz w:val="20"/>
            <w:szCs w:val="20"/>
          </w:rPr>
          <w:t>uchadzaca</w:t>
        </w:r>
      </w:hyperlink>
      <w:hyperlink r:id="rId39" w:history="1">
        <w:r w:rsidRPr="00880AFF">
          <w:rPr>
            <w:rStyle w:val="Hypertextovprepojenie"/>
            <w:rFonts w:asciiTheme="minorHAnsi" w:hAnsiTheme="minorHAnsi" w:cstheme="minorHAnsi"/>
            <w:color w:val="auto"/>
            <w:sz w:val="20"/>
            <w:szCs w:val="20"/>
          </w:rPr>
          <w:t>-</w:t>
        </w:r>
      </w:hyperlink>
      <w:hyperlink r:id="rId40" w:history="1">
        <w:r w:rsidRPr="00880AFF">
          <w:rPr>
            <w:rStyle w:val="Hypertextovprepojenie"/>
            <w:rFonts w:asciiTheme="minorHAnsi" w:hAnsiTheme="minorHAnsi" w:cstheme="minorHAnsi"/>
            <w:color w:val="auto"/>
            <w:sz w:val="20"/>
            <w:szCs w:val="20"/>
          </w:rPr>
          <w:t>54b.html</w:t>
        </w:r>
      </w:hyperlink>
      <w:hyperlink r:id="rId41" w:history="1">
        <w:r w:rsidRPr="00880AFF">
          <w:rPr>
            <w:rStyle w:val="Hypertextovprepojenie"/>
            <w:rFonts w:asciiTheme="minorHAnsi" w:hAnsiTheme="minorHAnsi" w:cstheme="minorHAnsi"/>
            <w:color w:val="auto"/>
            <w:sz w:val="20"/>
            <w:szCs w:val="20"/>
          </w:rPr>
          <w:t xml:space="preserve"> </w:t>
        </w:r>
      </w:hyperlink>
      <w:r w:rsidRPr="00880AFF">
        <w:rPr>
          <w:rFonts w:asciiTheme="minorHAnsi" w:hAnsiTheme="minorHAnsi" w:cstheme="minorHAnsi"/>
          <w:color w:val="auto"/>
          <w:sz w:val="20"/>
          <w:szCs w:val="20"/>
        </w:rPr>
        <w:t>a zaväzuj</w:t>
      </w:r>
      <w:r w:rsidRPr="00880AFF">
        <w:rPr>
          <w:rFonts w:asciiTheme="minorHAnsi" w:hAnsiTheme="minorHAnsi" w:cstheme="minorHAnsi"/>
          <w:sz w:val="20"/>
          <w:szCs w:val="20"/>
        </w:rPr>
        <w:t xml:space="preserve">e sa v celom procese verejného obstarávania, so zreteľom na povinnosť uplatňovania princípov rovnakého zaobchádzania, nediskriminácie, transparentnosti, hospodárnosti a efektívnosti, zabezpečovania čestnej hospodárskej súťaže, vykonávania práv a povinností v súlade s dobrými mravmi a so zásadami poctivého obchodného styku, viazané tieto pravidlá aplikovať a na aplikovanie týchto pravidiel dohliadať. </w:t>
      </w:r>
    </w:p>
    <w:p w14:paraId="144D24FB" w14:textId="77777777" w:rsidR="00563543" w:rsidRPr="00880AFF" w:rsidRDefault="00563543" w:rsidP="00563543">
      <w:pPr>
        <w:spacing w:after="0" w:line="240" w:lineRule="auto"/>
        <w:ind w:left="727" w:right="95" w:firstLine="0"/>
        <w:rPr>
          <w:rFonts w:asciiTheme="minorHAnsi" w:hAnsiTheme="minorHAnsi" w:cstheme="minorHAnsi"/>
          <w:sz w:val="20"/>
          <w:szCs w:val="20"/>
        </w:rPr>
      </w:pPr>
    </w:p>
    <w:p w14:paraId="34CB950F" w14:textId="24A51BDC" w:rsidR="00563543" w:rsidRPr="00880AFF" w:rsidRDefault="00DC2FBF" w:rsidP="00DB6F03">
      <w:pPr>
        <w:pStyle w:val="Nadpis3"/>
        <w:rPr>
          <w:rFonts w:asciiTheme="minorHAnsi" w:hAnsiTheme="minorHAnsi" w:cstheme="minorHAnsi"/>
          <w:sz w:val="20"/>
          <w:szCs w:val="20"/>
          <w:vertAlign w:val="baseline"/>
        </w:rPr>
      </w:pPr>
      <w:bookmarkStart w:id="37" w:name="_Toc210377310"/>
      <w:r w:rsidRPr="00880AFF">
        <w:rPr>
          <w:rFonts w:asciiTheme="minorHAnsi" w:hAnsiTheme="minorHAnsi" w:cstheme="minorHAnsi"/>
          <w:sz w:val="20"/>
          <w:szCs w:val="20"/>
          <w:vertAlign w:val="baseline"/>
        </w:rPr>
        <w:t>24</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HODNOTENIE PONÚK</w:t>
      </w:r>
      <w:bookmarkEnd w:id="37"/>
      <w:r w:rsidR="00563543" w:rsidRPr="00880AFF">
        <w:rPr>
          <w:rFonts w:asciiTheme="minorHAnsi" w:hAnsiTheme="minorHAnsi" w:cstheme="minorHAnsi"/>
          <w:sz w:val="20"/>
          <w:szCs w:val="20"/>
          <w:vertAlign w:val="baseline"/>
        </w:rPr>
        <w:t xml:space="preserve">  </w:t>
      </w:r>
    </w:p>
    <w:p w14:paraId="78A4017C" w14:textId="77777777" w:rsidR="00DC2FBF" w:rsidRPr="00880AFF" w:rsidRDefault="00DC2FBF" w:rsidP="00BF2CA0">
      <w:pPr>
        <w:pStyle w:val="Odsekzoznamu"/>
        <w:numPr>
          <w:ilvl w:val="0"/>
          <w:numId w:val="11"/>
        </w:numPr>
        <w:spacing w:after="129"/>
        <w:ind w:right="95"/>
        <w:contextualSpacing w:val="0"/>
        <w:rPr>
          <w:rFonts w:asciiTheme="minorHAnsi" w:hAnsiTheme="minorHAnsi" w:cstheme="minorHAnsi"/>
          <w:vanish/>
          <w:sz w:val="20"/>
          <w:szCs w:val="20"/>
        </w:rPr>
      </w:pPr>
    </w:p>
    <w:p w14:paraId="01222D41" w14:textId="7090A8AE" w:rsidR="00563543" w:rsidRPr="00880AFF" w:rsidRDefault="00563543" w:rsidP="00BF2CA0">
      <w:pPr>
        <w:numPr>
          <w:ilvl w:val="1"/>
          <w:numId w:val="11"/>
        </w:numPr>
        <w:spacing w:after="129"/>
        <w:ind w:left="155" w:right="95"/>
        <w:rPr>
          <w:rFonts w:asciiTheme="minorHAnsi" w:hAnsiTheme="minorHAnsi" w:cstheme="minorHAnsi"/>
          <w:sz w:val="20"/>
          <w:szCs w:val="20"/>
        </w:rPr>
      </w:pPr>
      <w:r w:rsidRPr="00880AFF">
        <w:rPr>
          <w:rFonts w:asciiTheme="minorHAnsi" w:hAnsiTheme="minorHAnsi" w:cstheme="minorHAnsi"/>
          <w:sz w:val="20"/>
          <w:szCs w:val="20"/>
        </w:rPr>
        <w:t xml:space="preserve">Vyhodnocovanie ponúk je neverejné a nesmú sa ho zúčastniť uchádzači.  </w:t>
      </w:r>
    </w:p>
    <w:p w14:paraId="172ED10F" w14:textId="77777777" w:rsidR="00563543" w:rsidRPr="00880AFF" w:rsidRDefault="00563543" w:rsidP="00BF2CA0">
      <w:pPr>
        <w:numPr>
          <w:ilvl w:val="1"/>
          <w:numId w:val="11"/>
        </w:numPr>
        <w:spacing w:after="0"/>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Vyhodnotenie splnenia podmienok účasti uchádzačov bude založené na posúdení splnenia: </w:t>
      </w:r>
    </w:p>
    <w:p w14:paraId="7A16F9FF" w14:textId="77777777" w:rsidR="00563543" w:rsidRPr="00880AFF" w:rsidRDefault="00563543" w:rsidP="00563543">
      <w:pPr>
        <w:spacing w:after="0"/>
        <w:ind w:left="727" w:right="95" w:firstLine="0"/>
        <w:rPr>
          <w:rFonts w:asciiTheme="minorHAnsi" w:hAnsiTheme="minorHAnsi" w:cstheme="minorHAnsi"/>
          <w:sz w:val="20"/>
          <w:szCs w:val="20"/>
        </w:rPr>
      </w:pPr>
    </w:p>
    <w:p w14:paraId="5E81B744" w14:textId="77777777" w:rsidR="00563543" w:rsidRPr="00880AFF" w:rsidRDefault="00563543" w:rsidP="00563543">
      <w:pPr>
        <w:ind w:left="1418" w:right="95" w:hanging="691"/>
        <w:rPr>
          <w:rFonts w:asciiTheme="minorHAnsi" w:hAnsiTheme="minorHAnsi" w:cstheme="minorHAnsi"/>
          <w:sz w:val="20"/>
          <w:szCs w:val="20"/>
        </w:rPr>
      </w:pPr>
      <w:r w:rsidRPr="00880AFF">
        <w:rPr>
          <w:rFonts w:asciiTheme="minorHAnsi" w:hAnsiTheme="minorHAnsi" w:cstheme="minorHAnsi"/>
          <w:sz w:val="20"/>
          <w:szCs w:val="20"/>
        </w:rPr>
        <w:t>24.2.1  podmienok účasti týkajúcich sa osobného postavenia uvedených v § 32 zákona, skupina dodávateľov zúčastnená vo verejnom obstarávaní, preukazuje splnenie podmienok účasti uchádzačov za každého člena skupiny osobitne; oprávnenie dodávať tovar, uskutočňovať stavebné práce alebo poskytovať službu preukazuje člen skupiny len vo vzťahu k tej časti predmetu zákazky alebo koncesie, ktorú má zabezpečiť;</w:t>
      </w:r>
    </w:p>
    <w:p w14:paraId="31608518" w14:textId="77777777" w:rsidR="00563543" w:rsidRPr="00880AFF" w:rsidRDefault="00563543" w:rsidP="00563543">
      <w:pPr>
        <w:spacing w:after="0" w:line="240" w:lineRule="auto"/>
        <w:ind w:left="0" w:right="95" w:firstLine="0"/>
        <w:rPr>
          <w:rFonts w:asciiTheme="minorHAnsi" w:hAnsiTheme="minorHAnsi" w:cstheme="minorHAnsi"/>
          <w:sz w:val="20"/>
          <w:szCs w:val="20"/>
        </w:rPr>
      </w:pPr>
    </w:p>
    <w:p w14:paraId="5EDEB7F1" w14:textId="77777777" w:rsidR="00563543" w:rsidRPr="00880AFF" w:rsidRDefault="00563543" w:rsidP="00563543">
      <w:pPr>
        <w:spacing w:after="127"/>
        <w:ind w:left="1418" w:right="95" w:hanging="709"/>
        <w:rPr>
          <w:rFonts w:asciiTheme="minorHAnsi" w:hAnsiTheme="minorHAnsi" w:cstheme="minorHAnsi"/>
          <w:sz w:val="20"/>
          <w:szCs w:val="20"/>
        </w:rPr>
      </w:pPr>
      <w:r w:rsidRPr="00880AFF">
        <w:rPr>
          <w:rFonts w:asciiTheme="minorHAnsi" w:hAnsiTheme="minorHAnsi" w:cstheme="minorHAnsi"/>
          <w:sz w:val="20"/>
          <w:szCs w:val="20"/>
        </w:rPr>
        <w:t xml:space="preserve">24.2.2    </w:t>
      </w:r>
      <w:bookmarkStart w:id="38" w:name="_Hlk181443042"/>
      <w:r w:rsidRPr="00880AFF">
        <w:rPr>
          <w:rFonts w:asciiTheme="minorHAnsi" w:hAnsiTheme="minorHAnsi" w:cstheme="minorHAnsi"/>
          <w:sz w:val="20"/>
          <w:szCs w:val="20"/>
        </w:rPr>
        <w:t xml:space="preserve">podmienok účasti týkajúcich sa technickej alebo odbornej spôsobilosti uvedených v § 34 zákona, skupina dodávateľov zúčastnená vo verejnom obstarávaní, preukazuje splnenie podmienok účasti uchádzačov spoločne, </w:t>
      </w:r>
      <w:bookmarkEnd w:id="38"/>
    </w:p>
    <w:p w14:paraId="21438AAB" w14:textId="77777777" w:rsidR="00563543" w:rsidRPr="00880AFF" w:rsidRDefault="00563543" w:rsidP="00BF2CA0">
      <w:pPr>
        <w:numPr>
          <w:ilvl w:val="1"/>
          <w:numId w:val="11"/>
        </w:numPr>
        <w:spacing w:after="129"/>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Pri vyhodnocovaní splnenia podmienok účasti bude braná do úvahy možnosť preukázať splnenie podmienok účasti JED-om  podľa § 39 zákona a podľa kapitoly IV. časti </w:t>
      </w:r>
      <w:r w:rsidRPr="00880AFF">
        <w:rPr>
          <w:rFonts w:asciiTheme="minorHAnsi" w:hAnsiTheme="minorHAnsi" w:cstheme="minorHAnsi"/>
          <w:i/>
          <w:sz w:val="20"/>
          <w:szCs w:val="20"/>
        </w:rPr>
        <w:t>A.2 Podmienky účasti uchádzačov</w:t>
      </w:r>
      <w:r w:rsidRPr="00880AFF">
        <w:rPr>
          <w:rFonts w:asciiTheme="minorHAnsi" w:hAnsiTheme="minorHAnsi" w:cstheme="minorHAnsi"/>
          <w:sz w:val="20"/>
          <w:szCs w:val="20"/>
        </w:rPr>
        <w:t xml:space="preserve"> súťažných podkladov. </w:t>
      </w:r>
    </w:p>
    <w:p w14:paraId="372B8E19" w14:textId="77777777" w:rsidR="00563543" w:rsidRPr="00880AFF" w:rsidRDefault="00563543" w:rsidP="00BF2CA0">
      <w:pPr>
        <w:numPr>
          <w:ilvl w:val="1"/>
          <w:numId w:val="11"/>
        </w:numPr>
        <w:spacing w:after="130"/>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Splnenie podmienok účasti uchádzačov vo verejnom obstarávaní podľa bodu 24.2 tejto časti súťažných podkladov  sa bude posudzovať v súlade s § 40 zákona, podľa predložených dokladov a dokumentov požadovaných uvedených v oznámení o vyhlásení verejného obstarávania a v časti </w:t>
      </w:r>
      <w:r w:rsidRPr="00880AFF">
        <w:rPr>
          <w:rFonts w:asciiTheme="minorHAnsi" w:hAnsiTheme="minorHAnsi" w:cstheme="minorHAnsi"/>
          <w:i/>
          <w:sz w:val="20"/>
          <w:szCs w:val="20"/>
        </w:rPr>
        <w:t>A.2</w:t>
      </w:r>
      <w:r w:rsidRPr="00880AFF">
        <w:rPr>
          <w:rFonts w:asciiTheme="minorHAnsi" w:hAnsiTheme="minorHAnsi" w:cstheme="minorHAnsi"/>
          <w:sz w:val="20"/>
          <w:szCs w:val="20"/>
        </w:rPr>
        <w:t xml:space="preserve"> </w:t>
      </w:r>
      <w:r w:rsidRPr="00880AFF">
        <w:rPr>
          <w:rFonts w:asciiTheme="minorHAnsi" w:hAnsiTheme="minorHAnsi" w:cstheme="minorHAnsi"/>
          <w:i/>
          <w:sz w:val="20"/>
          <w:szCs w:val="20"/>
        </w:rPr>
        <w:t>Podmienky účasti uchádzačov</w:t>
      </w:r>
      <w:r w:rsidRPr="00880AFF">
        <w:rPr>
          <w:rFonts w:asciiTheme="minorHAnsi" w:hAnsiTheme="minorHAnsi" w:cstheme="minorHAnsi"/>
          <w:sz w:val="20"/>
          <w:szCs w:val="20"/>
        </w:rPr>
        <w:t xml:space="preserve"> týchto súťažných podkladov. </w:t>
      </w:r>
    </w:p>
    <w:p w14:paraId="1CF735F7" w14:textId="77777777" w:rsidR="00563543" w:rsidRPr="00880AFF" w:rsidRDefault="00563543" w:rsidP="00BF2CA0">
      <w:pPr>
        <w:numPr>
          <w:ilvl w:val="1"/>
          <w:numId w:val="11"/>
        </w:numPr>
        <w:spacing w:after="113"/>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Verejný obstarávateľ vylúči z verejného obstarávania uchádzača, ak nastanú dôvody na vylúčenie podľa § 40 ods. 6 a ods. 7 zákona. </w:t>
      </w:r>
    </w:p>
    <w:p w14:paraId="52DE1940" w14:textId="77777777" w:rsidR="00563543" w:rsidRPr="00880AFF" w:rsidRDefault="00563543" w:rsidP="00BF2CA0">
      <w:pPr>
        <w:numPr>
          <w:ilvl w:val="1"/>
          <w:numId w:val="11"/>
        </w:numPr>
        <w:spacing w:after="127"/>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Ak uchádzač uplatní postup podľa bodu 24.3 v spojení s bodom 14.1 kapitoly IV. časti </w:t>
      </w:r>
      <w:r w:rsidRPr="00880AFF">
        <w:rPr>
          <w:rFonts w:asciiTheme="minorHAnsi" w:hAnsiTheme="minorHAnsi" w:cstheme="minorHAnsi"/>
          <w:i/>
          <w:sz w:val="20"/>
          <w:szCs w:val="20"/>
        </w:rPr>
        <w:t>A.2 Podmienky účasti uchádzačov</w:t>
      </w:r>
      <w:r w:rsidRPr="00880AFF">
        <w:rPr>
          <w:rFonts w:asciiTheme="minorHAnsi" w:hAnsiTheme="minorHAnsi" w:cstheme="minorHAnsi"/>
          <w:sz w:val="20"/>
          <w:szCs w:val="20"/>
        </w:rPr>
        <w:t xml:space="preserve"> týchto súťažných podkladov, verejný obstarávateľ vyzve uchádzača, ktorý sa umiestnil na prvom mieste v poradí, na predloženie dokladov preukazujúcich splnenie podmienok účasti podľa informácii uvedených v oznámení o vyhlásení verejného obstarávania a v časti </w:t>
      </w:r>
      <w:r w:rsidRPr="00880AFF">
        <w:rPr>
          <w:rFonts w:asciiTheme="minorHAnsi" w:hAnsiTheme="minorHAnsi" w:cstheme="minorHAnsi"/>
          <w:i/>
          <w:sz w:val="20"/>
          <w:szCs w:val="20"/>
        </w:rPr>
        <w:t>A.2 Podmienky účasti uchádzačov</w:t>
      </w:r>
      <w:r w:rsidRPr="00880AFF">
        <w:rPr>
          <w:rFonts w:asciiTheme="minorHAnsi" w:hAnsiTheme="minorHAnsi" w:cstheme="minorHAnsi"/>
          <w:sz w:val="20"/>
          <w:szCs w:val="20"/>
        </w:rPr>
        <w:t xml:space="preserve"> týchto súťažných podkladov v lehote nie kratšej ako 5 pracovných dní odo dňa doručenie žiadosti na ich predloženie. Ak dôjde k vylúčeniu uchádzača, verejný obstarávateľ vyhodnotí následne splnenie podmienok účasti ďalšieho uchádzača v poradí tak, aby uchádzač umiestnený na prvom mieste v novo zostavenom poradí spĺňal podmienky účasti a požiadavky na predmet zákazky. Nepredloženie dokladov sa považuje za nesplnenie podmienok účasti. </w:t>
      </w:r>
    </w:p>
    <w:p w14:paraId="2D7B81E5" w14:textId="77777777" w:rsidR="00563543" w:rsidRPr="00880AFF" w:rsidRDefault="00563543" w:rsidP="00BF2CA0">
      <w:pPr>
        <w:numPr>
          <w:ilvl w:val="1"/>
          <w:numId w:val="11"/>
        </w:numPr>
        <w:spacing w:after="127"/>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Ak uchádzač nesplnil podmienky účasti, verejný obstarávateľ ho z verejného obstarávania vylúči. Vylúčených uchádzačov verejný obstarávateľ o ich vylúčení bezodkladne písomne upovedomí s uvedením dôvodu vylúčenia                  a lehoty, v ktorej môže byť doručená </w:t>
      </w:r>
      <w:r w:rsidRPr="00880AFF">
        <w:rPr>
          <w:rFonts w:asciiTheme="minorHAnsi" w:hAnsiTheme="minorHAnsi" w:cstheme="minorHAnsi"/>
          <w:color w:val="auto"/>
          <w:sz w:val="20"/>
          <w:szCs w:val="20"/>
        </w:rPr>
        <w:t xml:space="preserve">námietka podľa </w:t>
      </w:r>
      <w:r w:rsidRPr="00F56505">
        <w:rPr>
          <w:rFonts w:asciiTheme="minorHAnsi" w:hAnsiTheme="minorHAnsi" w:cstheme="minorHAnsi"/>
          <w:b/>
          <w:bCs/>
          <w:color w:val="auto"/>
          <w:sz w:val="20"/>
          <w:szCs w:val="20"/>
        </w:rPr>
        <w:t>§ 170 ods. 3 písm. d)</w:t>
      </w:r>
      <w:r w:rsidRPr="00880AFF">
        <w:rPr>
          <w:rFonts w:asciiTheme="minorHAnsi" w:hAnsiTheme="minorHAnsi" w:cstheme="minorHAnsi"/>
          <w:color w:val="auto"/>
          <w:sz w:val="20"/>
          <w:szCs w:val="20"/>
        </w:rPr>
        <w:t xml:space="preserve"> zákona. </w:t>
      </w:r>
    </w:p>
    <w:p w14:paraId="7632F944" w14:textId="77777777" w:rsidR="00563543" w:rsidRPr="00880AFF" w:rsidRDefault="00563543" w:rsidP="00BF2CA0">
      <w:pPr>
        <w:numPr>
          <w:ilvl w:val="1"/>
          <w:numId w:val="11"/>
        </w:numPr>
        <w:spacing w:after="119"/>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Komisia vyhodnotí ponuky z hľadiska splnenia požiadaviek verejného obstarávateľa na predmet zákazky podľa                          § 53 Zákona, a v prípade pochybností overí správnosť informácií a dôkazov, ktoré poskytli uchádzači. 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w:t>
      </w:r>
    </w:p>
    <w:p w14:paraId="1C91A60F" w14:textId="77777777" w:rsidR="00563543" w:rsidRPr="00880AFF" w:rsidRDefault="00563543" w:rsidP="00BF2CA0">
      <w:pPr>
        <w:numPr>
          <w:ilvl w:val="1"/>
          <w:numId w:val="11"/>
        </w:numPr>
        <w:spacing w:after="124"/>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Ak komisia identifikuje v predloženej ponuke naplnenie </w:t>
      </w:r>
      <w:r w:rsidRPr="00880AFF">
        <w:rPr>
          <w:rFonts w:asciiTheme="minorHAnsi" w:hAnsiTheme="minorHAnsi" w:cstheme="minorHAnsi"/>
          <w:color w:val="auto"/>
          <w:sz w:val="20"/>
          <w:szCs w:val="20"/>
        </w:rPr>
        <w:t xml:space="preserve">ustanovení </w:t>
      </w:r>
      <w:r w:rsidRPr="00630EDF">
        <w:rPr>
          <w:rFonts w:asciiTheme="minorHAnsi" w:hAnsiTheme="minorHAnsi" w:cstheme="minorHAnsi"/>
          <w:b/>
          <w:bCs/>
          <w:color w:val="auto"/>
          <w:sz w:val="20"/>
          <w:szCs w:val="20"/>
        </w:rPr>
        <w:t>§ 53 ods. 4 písm. b) až h)</w:t>
      </w:r>
      <w:r w:rsidRPr="00880AFF">
        <w:rPr>
          <w:rFonts w:asciiTheme="minorHAnsi" w:hAnsiTheme="minorHAnsi" w:cstheme="minorHAnsi"/>
          <w:color w:val="auto"/>
          <w:sz w:val="20"/>
          <w:szCs w:val="20"/>
        </w:rPr>
        <w:t xml:space="preserve"> a </w:t>
      </w:r>
      <w:r w:rsidRPr="00630EDF">
        <w:rPr>
          <w:rFonts w:asciiTheme="minorHAnsi" w:hAnsiTheme="minorHAnsi" w:cstheme="minorHAnsi"/>
          <w:b/>
          <w:bCs/>
          <w:color w:val="auto"/>
          <w:sz w:val="20"/>
          <w:szCs w:val="20"/>
        </w:rPr>
        <w:t>ods. 5</w:t>
      </w:r>
      <w:r w:rsidRPr="00880AFF">
        <w:rPr>
          <w:rFonts w:asciiTheme="minorHAnsi" w:hAnsiTheme="minorHAnsi" w:cstheme="minorHAnsi"/>
          <w:color w:val="auto"/>
          <w:sz w:val="20"/>
          <w:szCs w:val="20"/>
        </w:rPr>
        <w:t xml:space="preserve"> </w:t>
      </w:r>
      <w:r w:rsidRPr="00880AFF">
        <w:rPr>
          <w:rFonts w:asciiTheme="minorHAnsi" w:hAnsiTheme="minorHAnsi" w:cstheme="minorHAnsi"/>
          <w:sz w:val="20"/>
          <w:szCs w:val="20"/>
        </w:rPr>
        <w:t xml:space="preserve">zákona, takúto ponuku z verejného obstarávania vylúči.   </w:t>
      </w:r>
    </w:p>
    <w:p w14:paraId="1A9C46C6" w14:textId="652D04E4" w:rsidR="00563543" w:rsidRPr="00880AFF" w:rsidRDefault="00563543" w:rsidP="00BF2CA0">
      <w:pPr>
        <w:numPr>
          <w:ilvl w:val="1"/>
          <w:numId w:val="11"/>
        </w:numPr>
        <w:spacing w:after="187"/>
        <w:ind w:right="95" w:hanging="572"/>
        <w:rPr>
          <w:rFonts w:asciiTheme="minorHAnsi" w:hAnsiTheme="minorHAnsi" w:cstheme="minorHAnsi"/>
          <w:sz w:val="20"/>
          <w:szCs w:val="20"/>
        </w:rPr>
      </w:pPr>
      <w:r w:rsidRPr="00880AFF">
        <w:rPr>
          <w:rFonts w:asciiTheme="minorHAnsi" w:hAnsiTheme="minorHAnsi" w:cstheme="minorHAnsi"/>
          <w:sz w:val="20"/>
          <w:szCs w:val="20"/>
        </w:rPr>
        <w:t xml:space="preserve">Uchádzačom, ktorých ponuky boli vylúčené, </w:t>
      </w:r>
      <w:r w:rsidRPr="00880AFF">
        <w:rPr>
          <w:rFonts w:asciiTheme="minorHAnsi" w:hAnsiTheme="minorHAnsi" w:cstheme="minorHAnsi"/>
          <w:color w:val="auto"/>
          <w:sz w:val="20"/>
          <w:szCs w:val="20"/>
        </w:rPr>
        <w:t xml:space="preserve">verejný obstarávateľ oznámi vylúčenie ich ponuky, s uvedením dôvodu vylúčenia a lehoty, v ktorej môže byť doručená námietka podľa </w:t>
      </w:r>
      <w:r w:rsidRPr="00630EDF">
        <w:rPr>
          <w:rFonts w:asciiTheme="minorHAnsi" w:hAnsiTheme="minorHAnsi" w:cstheme="minorHAnsi"/>
          <w:b/>
          <w:bCs/>
          <w:color w:val="auto"/>
          <w:sz w:val="20"/>
          <w:szCs w:val="20"/>
        </w:rPr>
        <w:t>§ 170 ods. 3 písm. d)</w:t>
      </w:r>
      <w:r w:rsidRPr="00880AFF">
        <w:rPr>
          <w:rFonts w:asciiTheme="minorHAnsi" w:hAnsiTheme="minorHAnsi" w:cstheme="minorHAnsi"/>
          <w:color w:val="auto"/>
          <w:sz w:val="20"/>
          <w:szCs w:val="20"/>
        </w:rPr>
        <w:t xml:space="preserve"> zákona. </w:t>
      </w:r>
    </w:p>
    <w:p w14:paraId="7853CBAE" w14:textId="0B218F39" w:rsidR="00563543" w:rsidRPr="00880AFF" w:rsidRDefault="00563543" w:rsidP="00BF2CA0">
      <w:pPr>
        <w:numPr>
          <w:ilvl w:val="1"/>
          <w:numId w:val="11"/>
        </w:numPr>
        <w:spacing w:after="0"/>
        <w:ind w:right="95" w:hanging="572"/>
        <w:rPr>
          <w:rFonts w:asciiTheme="minorHAnsi" w:hAnsiTheme="minorHAnsi" w:cstheme="minorHAnsi"/>
          <w:sz w:val="20"/>
          <w:szCs w:val="20"/>
        </w:rPr>
      </w:pPr>
      <w:r w:rsidRPr="00880AFF">
        <w:rPr>
          <w:rFonts w:asciiTheme="minorHAnsi" w:hAnsiTheme="minorHAnsi" w:cstheme="minorHAnsi"/>
          <w:sz w:val="20"/>
          <w:szCs w:val="20"/>
        </w:rPr>
        <w:lastRenderedPageBreak/>
        <w:t xml:space="preserve">Následne komisia vyhodnocuje ponuky, ktoré neboli vylúčené, podľa kritérií určených v oznámení o vyhlásení verejného obstarávania a v súťažných podkladoch, ktoré sú nediskriminačné a podporujú hospodársku súťaž                           a spôsobom určeným v časti </w:t>
      </w:r>
      <w:r w:rsidRPr="00880AFF">
        <w:rPr>
          <w:rFonts w:asciiTheme="minorHAnsi" w:hAnsiTheme="minorHAnsi" w:cstheme="minorHAnsi"/>
          <w:i/>
          <w:sz w:val="20"/>
          <w:szCs w:val="20"/>
        </w:rPr>
        <w:t xml:space="preserve">Kritériá na hodnotenie ponúk </w:t>
      </w:r>
      <w:r w:rsidRPr="00880AFF">
        <w:rPr>
          <w:rFonts w:asciiTheme="minorHAnsi" w:hAnsiTheme="minorHAnsi" w:cstheme="minorHAnsi"/>
          <w:sz w:val="20"/>
          <w:szCs w:val="20"/>
        </w:rPr>
        <w:t>a</w:t>
      </w:r>
      <w:r w:rsidRPr="00880AFF">
        <w:rPr>
          <w:rFonts w:asciiTheme="minorHAnsi" w:hAnsiTheme="minorHAnsi" w:cstheme="minorHAnsi"/>
          <w:i/>
          <w:sz w:val="20"/>
          <w:szCs w:val="20"/>
        </w:rPr>
        <w:t xml:space="preserve"> pravidlá ich uplatnenia</w:t>
      </w:r>
      <w:r w:rsidRPr="00880AFF">
        <w:rPr>
          <w:rFonts w:asciiTheme="minorHAnsi" w:hAnsiTheme="minorHAnsi" w:cstheme="minorHAnsi"/>
          <w:sz w:val="20"/>
          <w:szCs w:val="20"/>
        </w:rPr>
        <w:t xml:space="preserve"> týchto súťažných podkladov. </w:t>
      </w:r>
    </w:p>
    <w:p w14:paraId="7B30D89C" w14:textId="77777777" w:rsidR="00563543" w:rsidRPr="00880AFF" w:rsidRDefault="00563543" w:rsidP="00563543">
      <w:pPr>
        <w:spacing w:after="0"/>
        <w:ind w:left="727" w:right="95" w:firstLine="0"/>
        <w:rPr>
          <w:rFonts w:asciiTheme="minorHAnsi" w:hAnsiTheme="minorHAnsi" w:cstheme="minorHAnsi"/>
          <w:sz w:val="20"/>
          <w:szCs w:val="20"/>
        </w:rPr>
      </w:pPr>
    </w:p>
    <w:p w14:paraId="1BF2CDA3" w14:textId="01D67F5F" w:rsidR="00563543" w:rsidRPr="00880AFF" w:rsidRDefault="00563543" w:rsidP="00563543">
      <w:pPr>
        <w:pStyle w:val="Nadpis3"/>
        <w:spacing w:after="285"/>
        <w:ind w:left="165"/>
        <w:rPr>
          <w:rFonts w:asciiTheme="minorHAnsi" w:hAnsiTheme="minorHAnsi" w:cstheme="minorHAnsi"/>
          <w:color w:val="auto"/>
          <w:sz w:val="20"/>
          <w:szCs w:val="20"/>
          <w:vertAlign w:val="baseline"/>
        </w:rPr>
      </w:pPr>
      <w:bookmarkStart w:id="39" w:name="_Toc210377312"/>
      <w:r w:rsidRPr="00880AFF">
        <w:rPr>
          <w:rFonts w:asciiTheme="minorHAnsi" w:hAnsiTheme="minorHAnsi" w:cstheme="minorHAnsi"/>
          <w:color w:val="auto"/>
          <w:sz w:val="20"/>
          <w:szCs w:val="20"/>
          <w:vertAlign w:val="baseline"/>
        </w:rPr>
        <w:t>2</w:t>
      </w:r>
      <w:r w:rsidR="00955018">
        <w:rPr>
          <w:rFonts w:asciiTheme="minorHAnsi" w:hAnsiTheme="minorHAnsi" w:cstheme="minorHAnsi"/>
          <w:color w:val="auto"/>
          <w:sz w:val="20"/>
          <w:szCs w:val="20"/>
          <w:vertAlign w:val="baseline"/>
        </w:rPr>
        <w:t>5</w:t>
      </w:r>
      <w:r w:rsidRPr="00880AFF">
        <w:rPr>
          <w:rFonts w:asciiTheme="minorHAnsi" w:hAnsiTheme="minorHAnsi" w:cstheme="minorHAnsi"/>
          <w:color w:val="auto"/>
          <w:sz w:val="20"/>
          <w:szCs w:val="20"/>
          <w:vertAlign w:val="baseline"/>
        </w:rPr>
        <w:t xml:space="preserve">        REVÍZNE POSTUPY</w:t>
      </w:r>
      <w:bookmarkEnd w:id="39"/>
      <w:r w:rsidRPr="00880AFF">
        <w:rPr>
          <w:rFonts w:asciiTheme="minorHAnsi" w:hAnsiTheme="minorHAnsi" w:cstheme="minorHAnsi"/>
          <w:color w:val="auto"/>
          <w:sz w:val="20"/>
          <w:szCs w:val="20"/>
          <w:vertAlign w:val="baseline"/>
        </w:rPr>
        <w:t xml:space="preserve"> </w:t>
      </w:r>
    </w:p>
    <w:p w14:paraId="4CC7AE85" w14:textId="0043955E" w:rsidR="00563543" w:rsidRPr="00880AFF" w:rsidRDefault="00563543" w:rsidP="00563543">
      <w:pPr>
        <w:spacing w:after="0"/>
        <w:ind w:left="722" w:right="95" w:hanging="567"/>
        <w:rPr>
          <w:rFonts w:asciiTheme="minorHAnsi" w:hAnsiTheme="minorHAnsi" w:cstheme="minorHAnsi"/>
          <w:color w:val="auto"/>
          <w:sz w:val="20"/>
          <w:szCs w:val="20"/>
        </w:rPr>
      </w:pPr>
      <w:r w:rsidRPr="00880AFF">
        <w:rPr>
          <w:rFonts w:asciiTheme="minorHAnsi" w:hAnsiTheme="minorHAnsi" w:cstheme="minorHAnsi"/>
          <w:color w:val="auto"/>
          <w:sz w:val="20"/>
          <w:szCs w:val="20"/>
        </w:rPr>
        <w:t>2</w:t>
      </w:r>
      <w:r w:rsidR="00955018">
        <w:rPr>
          <w:rFonts w:asciiTheme="minorHAnsi" w:hAnsiTheme="minorHAnsi" w:cstheme="minorHAnsi"/>
          <w:color w:val="auto"/>
          <w:sz w:val="20"/>
          <w:szCs w:val="20"/>
        </w:rPr>
        <w:t>5</w:t>
      </w:r>
      <w:r w:rsidRPr="00880AFF">
        <w:rPr>
          <w:rFonts w:asciiTheme="minorHAnsi" w:hAnsiTheme="minorHAnsi" w:cstheme="minorHAnsi"/>
          <w:color w:val="auto"/>
          <w:sz w:val="20"/>
          <w:szCs w:val="20"/>
        </w:rPr>
        <w:t xml:space="preserve">.1   Uchádzač, záujemca alebo osoba, ktorej práva alebo právom chránené záujmy boli alebo mohli byť dotknuté postupom verejného obstarávateľa, môže podať pred uzavretím zmluvy námietky podľa </w:t>
      </w:r>
      <w:r w:rsidRPr="00AA2892">
        <w:rPr>
          <w:rFonts w:asciiTheme="minorHAnsi" w:hAnsiTheme="minorHAnsi" w:cstheme="minorHAnsi"/>
          <w:b/>
          <w:bCs/>
          <w:color w:val="auto"/>
          <w:sz w:val="20"/>
          <w:szCs w:val="20"/>
        </w:rPr>
        <w:t>§ 170</w:t>
      </w:r>
      <w:r w:rsidRPr="00880AFF">
        <w:rPr>
          <w:rFonts w:asciiTheme="minorHAnsi" w:hAnsiTheme="minorHAnsi" w:cstheme="minorHAnsi"/>
          <w:color w:val="auto"/>
          <w:sz w:val="20"/>
          <w:szCs w:val="20"/>
        </w:rPr>
        <w:t xml:space="preserve"> zákona.</w:t>
      </w:r>
    </w:p>
    <w:p w14:paraId="237F0906" w14:textId="77777777" w:rsidR="00563543" w:rsidRPr="00880AFF" w:rsidRDefault="00563543" w:rsidP="00955018">
      <w:pPr>
        <w:spacing w:after="0"/>
        <w:ind w:left="0" w:right="95" w:firstLine="0"/>
        <w:rPr>
          <w:rFonts w:asciiTheme="minorHAnsi" w:hAnsiTheme="minorHAnsi" w:cstheme="minorHAnsi"/>
          <w:color w:val="auto"/>
          <w:sz w:val="20"/>
          <w:szCs w:val="20"/>
        </w:rPr>
      </w:pPr>
    </w:p>
    <w:p w14:paraId="53E79C6D" w14:textId="3103821B" w:rsidR="00563543" w:rsidRPr="00880AFF" w:rsidRDefault="00DB6F03" w:rsidP="00DB6F03">
      <w:pPr>
        <w:pStyle w:val="Nadpis3"/>
        <w:rPr>
          <w:rFonts w:asciiTheme="minorHAnsi" w:hAnsiTheme="minorHAnsi" w:cstheme="minorHAnsi"/>
          <w:sz w:val="20"/>
          <w:szCs w:val="20"/>
          <w:vertAlign w:val="baseline"/>
        </w:rPr>
      </w:pPr>
      <w:bookmarkStart w:id="40" w:name="_Toc210377313"/>
      <w:r w:rsidRPr="00880AFF">
        <w:rPr>
          <w:rFonts w:asciiTheme="minorHAnsi" w:hAnsiTheme="minorHAnsi" w:cstheme="minorHAnsi"/>
          <w:sz w:val="20"/>
          <w:szCs w:val="20"/>
          <w:vertAlign w:val="baseline"/>
        </w:rPr>
        <w:t>2</w:t>
      </w:r>
      <w:r w:rsidR="00955018">
        <w:rPr>
          <w:rFonts w:asciiTheme="minorHAnsi" w:hAnsiTheme="minorHAnsi" w:cstheme="minorHAnsi"/>
          <w:sz w:val="20"/>
          <w:szCs w:val="20"/>
          <w:vertAlign w:val="baseline"/>
        </w:rPr>
        <w:t>6</w:t>
      </w:r>
      <w:r w:rsidRPr="00880AFF">
        <w:rPr>
          <w:rFonts w:asciiTheme="minorHAnsi" w:hAnsiTheme="minorHAnsi" w:cstheme="minorHAnsi"/>
          <w:sz w:val="20"/>
          <w:szCs w:val="20"/>
          <w:vertAlign w:val="baseline"/>
        </w:rPr>
        <w:tab/>
      </w:r>
      <w:r w:rsidR="00563543" w:rsidRPr="00880AFF">
        <w:rPr>
          <w:rFonts w:asciiTheme="minorHAnsi" w:hAnsiTheme="minorHAnsi" w:cstheme="minorHAnsi"/>
          <w:sz w:val="20"/>
          <w:szCs w:val="20"/>
          <w:vertAlign w:val="baseline"/>
        </w:rPr>
        <w:t>ZRUŠENIE POUŽITÉHO POSTUPU ZADÁVANIA ZÁKAZKY</w:t>
      </w:r>
      <w:bookmarkEnd w:id="40"/>
      <w:r w:rsidR="00563543" w:rsidRPr="00880AFF">
        <w:rPr>
          <w:rFonts w:asciiTheme="minorHAnsi" w:hAnsiTheme="minorHAnsi" w:cstheme="minorHAnsi"/>
          <w:sz w:val="20"/>
          <w:szCs w:val="20"/>
          <w:vertAlign w:val="baseline"/>
        </w:rPr>
        <w:t xml:space="preserve"> </w:t>
      </w:r>
    </w:p>
    <w:p w14:paraId="7768DFC8" w14:textId="77777777" w:rsidR="00563543" w:rsidRPr="00955018" w:rsidRDefault="00563543" w:rsidP="00821B4B">
      <w:pPr>
        <w:pStyle w:val="Odsekzoznamu"/>
        <w:numPr>
          <w:ilvl w:val="0"/>
          <w:numId w:val="88"/>
        </w:numPr>
        <w:spacing w:after="88"/>
        <w:ind w:left="709" w:right="95" w:hanging="567"/>
        <w:rPr>
          <w:rFonts w:asciiTheme="minorHAnsi" w:hAnsiTheme="minorHAnsi" w:cstheme="minorHAnsi"/>
          <w:sz w:val="20"/>
          <w:szCs w:val="20"/>
          <w:u w:val="single"/>
        </w:rPr>
      </w:pPr>
      <w:r w:rsidRPr="00955018">
        <w:rPr>
          <w:rFonts w:asciiTheme="minorHAnsi" w:hAnsiTheme="minorHAnsi" w:cstheme="minorHAnsi"/>
          <w:sz w:val="20"/>
          <w:szCs w:val="20"/>
          <w:u w:val="single"/>
        </w:rPr>
        <w:t xml:space="preserve">Verejný obstarávateľ zruší verejné obstarávanie v súlade s § 57 zákona, ak: </w:t>
      </w:r>
    </w:p>
    <w:p w14:paraId="63F2D887" w14:textId="77777777" w:rsidR="00955018" w:rsidRDefault="00955018" w:rsidP="00955018">
      <w:pPr>
        <w:ind w:left="709" w:right="95"/>
        <w:rPr>
          <w:rFonts w:asciiTheme="minorHAnsi" w:hAnsiTheme="minorHAnsi" w:cstheme="minorHAnsi"/>
          <w:sz w:val="20"/>
          <w:szCs w:val="20"/>
        </w:rPr>
      </w:pPr>
      <w:r>
        <w:rPr>
          <w:rFonts w:asciiTheme="minorHAnsi" w:hAnsiTheme="minorHAnsi" w:cstheme="minorHAnsi"/>
          <w:sz w:val="20"/>
          <w:szCs w:val="20"/>
        </w:rPr>
        <w:t xml:space="preserve">26.1.1. </w:t>
      </w:r>
      <w:r w:rsidR="00563543" w:rsidRPr="00880AFF">
        <w:rPr>
          <w:rFonts w:asciiTheme="minorHAnsi" w:hAnsiTheme="minorHAnsi" w:cstheme="minorHAnsi"/>
          <w:sz w:val="20"/>
          <w:szCs w:val="20"/>
        </w:rPr>
        <w:t xml:space="preserve">ani jeden uchádzač nesplnil podmienky účasti vo verejnom obstarávaní a uchádzač neuplatnil námietky                     </w:t>
      </w:r>
    </w:p>
    <w:p w14:paraId="0D5DE1DD" w14:textId="35309C2D" w:rsidR="00563543" w:rsidRPr="00880AFF" w:rsidRDefault="00955018" w:rsidP="00955018">
      <w:pPr>
        <w:ind w:left="709" w:right="95"/>
        <w:rPr>
          <w:rFonts w:asciiTheme="minorHAnsi" w:hAnsiTheme="minorHAnsi" w:cstheme="minorHAnsi"/>
          <w:sz w:val="20"/>
          <w:szCs w:val="20"/>
        </w:rPr>
      </w:pPr>
      <w:r>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v lehote stanovenej zákonom o verejnom obstarávaní; </w:t>
      </w:r>
    </w:p>
    <w:p w14:paraId="65AE8578" w14:textId="4764BCB2" w:rsidR="00563543" w:rsidRPr="00880AFF" w:rsidRDefault="00955018" w:rsidP="00955018">
      <w:pPr>
        <w:ind w:left="709" w:right="95"/>
        <w:rPr>
          <w:rFonts w:asciiTheme="minorHAnsi" w:hAnsiTheme="minorHAnsi" w:cstheme="minorHAnsi"/>
          <w:sz w:val="20"/>
          <w:szCs w:val="20"/>
        </w:rPr>
      </w:pPr>
      <w:r>
        <w:rPr>
          <w:rFonts w:asciiTheme="minorHAnsi" w:hAnsiTheme="minorHAnsi" w:cstheme="minorHAnsi"/>
          <w:sz w:val="20"/>
          <w:szCs w:val="20"/>
        </w:rPr>
        <w:t xml:space="preserve">26.1.2. </w:t>
      </w:r>
      <w:r w:rsidR="00563543" w:rsidRPr="00880AFF">
        <w:rPr>
          <w:rFonts w:asciiTheme="minorHAnsi" w:hAnsiTheme="minorHAnsi" w:cstheme="minorHAnsi"/>
          <w:sz w:val="20"/>
          <w:szCs w:val="20"/>
        </w:rPr>
        <w:t xml:space="preserve">nedostal ani jednu ponuku; </w:t>
      </w:r>
    </w:p>
    <w:p w14:paraId="6777DEC8" w14:textId="77777777" w:rsidR="00955018" w:rsidRDefault="00955018" w:rsidP="00955018">
      <w:pPr>
        <w:ind w:left="709" w:right="95"/>
        <w:rPr>
          <w:rFonts w:asciiTheme="minorHAnsi" w:hAnsiTheme="minorHAnsi" w:cstheme="minorHAnsi"/>
          <w:sz w:val="20"/>
          <w:szCs w:val="20"/>
        </w:rPr>
      </w:pPr>
      <w:r>
        <w:rPr>
          <w:rFonts w:asciiTheme="minorHAnsi" w:hAnsiTheme="minorHAnsi" w:cstheme="minorHAnsi"/>
          <w:sz w:val="20"/>
          <w:szCs w:val="20"/>
        </w:rPr>
        <w:t xml:space="preserve">26.1.3. </w:t>
      </w:r>
      <w:r w:rsidR="00563543" w:rsidRPr="00880AFF">
        <w:rPr>
          <w:rFonts w:asciiTheme="minorHAnsi" w:hAnsiTheme="minorHAnsi" w:cstheme="minorHAnsi"/>
          <w:sz w:val="20"/>
          <w:szCs w:val="20"/>
        </w:rPr>
        <w:t xml:space="preserve">ani jedna z predložených ponúk nezodpovedá požiadavkám určeným podľa § 42 zákona a uchádzač nepodal </w:t>
      </w:r>
      <w:r>
        <w:rPr>
          <w:rFonts w:asciiTheme="minorHAnsi" w:hAnsiTheme="minorHAnsi" w:cstheme="minorHAnsi"/>
          <w:sz w:val="20"/>
          <w:szCs w:val="20"/>
        </w:rPr>
        <w:t xml:space="preserve"> </w:t>
      </w:r>
    </w:p>
    <w:p w14:paraId="7343308C" w14:textId="39F6F061" w:rsidR="00563543" w:rsidRPr="00880AFF" w:rsidRDefault="00955018" w:rsidP="00955018">
      <w:pPr>
        <w:ind w:left="709" w:right="95"/>
        <w:rPr>
          <w:rFonts w:asciiTheme="minorHAnsi" w:hAnsiTheme="minorHAnsi" w:cstheme="minorHAnsi"/>
          <w:sz w:val="20"/>
          <w:szCs w:val="20"/>
        </w:rPr>
      </w:pPr>
      <w:r>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námietky v lehote stanovenej zákonom; </w:t>
      </w:r>
    </w:p>
    <w:p w14:paraId="73AA5089" w14:textId="0F88B169" w:rsidR="00563543" w:rsidRPr="00880AFF" w:rsidRDefault="00955018" w:rsidP="00955018">
      <w:pPr>
        <w:spacing w:after="72"/>
        <w:ind w:left="709" w:right="95"/>
        <w:rPr>
          <w:rFonts w:asciiTheme="minorHAnsi" w:hAnsiTheme="minorHAnsi" w:cstheme="minorHAnsi"/>
          <w:sz w:val="20"/>
          <w:szCs w:val="20"/>
        </w:rPr>
      </w:pPr>
      <w:r>
        <w:rPr>
          <w:rFonts w:asciiTheme="minorHAnsi" w:hAnsiTheme="minorHAnsi" w:cstheme="minorHAnsi"/>
          <w:sz w:val="20"/>
          <w:szCs w:val="20"/>
        </w:rPr>
        <w:t xml:space="preserve">26.1.4. </w:t>
      </w:r>
      <w:r w:rsidR="00563543" w:rsidRPr="00880AFF">
        <w:rPr>
          <w:rFonts w:asciiTheme="minorHAnsi" w:hAnsiTheme="minorHAnsi" w:cstheme="minorHAnsi"/>
          <w:sz w:val="20"/>
          <w:szCs w:val="20"/>
        </w:rPr>
        <w:t xml:space="preserve">jeho zrušenie nariadil úrad. </w:t>
      </w:r>
    </w:p>
    <w:p w14:paraId="67E08457" w14:textId="77777777" w:rsidR="00563543" w:rsidRPr="00880AFF" w:rsidRDefault="00563543" w:rsidP="00821B4B">
      <w:pPr>
        <w:numPr>
          <w:ilvl w:val="1"/>
          <w:numId w:val="12"/>
        </w:numPr>
        <w:spacing w:after="189"/>
        <w:ind w:right="95" w:hanging="443"/>
        <w:rPr>
          <w:rFonts w:asciiTheme="minorHAnsi" w:hAnsiTheme="minorHAnsi" w:cstheme="minorHAnsi"/>
          <w:sz w:val="20"/>
          <w:szCs w:val="20"/>
        </w:rPr>
      </w:pPr>
      <w:r w:rsidRPr="00880AFF">
        <w:rPr>
          <w:rFonts w:asciiTheme="minorHAnsi" w:hAnsiTheme="minorHAnsi" w:cstheme="minorHAnsi"/>
          <w:sz w:val="20"/>
          <w:szCs w:val="20"/>
        </w:rPr>
        <w:t>Verejný obstarávateľ a obstarávateľ môžu zrušiť verejné obstarávanie alebo jeho časť aj vtedy,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w:t>
      </w:r>
    </w:p>
    <w:p w14:paraId="2B41DF17" w14:textId="77777777" w:rsidR="00563543" w:rsidRPr="00880AFF" w:rsidRDefault="00563543" w:rsidP="00821B4B">
      <w:pPr>
        <w:numPr>
          <w:ilvl w:val="1"/>
          <w:numId w:val="12"/>
        </w:numPr>
        <w:spacing w:after="189"/>
        <w:ind w:right="95" w:hanging="585"/>
        <w:rPr>
          <w:rFonts w:asciiTheme="minorHAnsi" w:hAnsiTheme="minorHAnsi" w:cstheme="minorHAnsi"/>
          <w:sz w:val="20"/>
          <w:szCs w:val="20"/>
        </w:rPr>
      </w:pPr>
      <w:r w:rsidRPr="00880AFF">
        <w:rPr>
          <w:rFonts w:asciiTheme="minorHAnsi" w:hAnsiTheme="minorHAnsi" w:cstheme="minorHAnsi"/>
          <w:sz w:val="20"/>
          <w:szCs w:val="20"/>
        </w:rPr>
        <w:t>Verejný obstarávateľ a obstarávateľ sú povinní bezodkladne upovedomiť všetkých uchádzačov alebo záujemcov                     o zrušení použitého postupu zadávania zákazky, koncesie alebo jeho časti s uvedením dôvodu a oznámiť postup, ktorý použijú pri zadávaní zákazky na pôvodný predmet zákazky alebo pôvodný predmet koncesie.</w:t>
      </w:r>
    </w:p>
    <w:p w14:paraId="191834E6" w14:textId="77777777" w:rsidR="00563543" w:rsidRPr="00880AFF" w:rsidRDefault="00563543" w:rsidP="00563543">
      <w:pPr>
        <w:spacing w:after="189"/>
        <w:ind w:left="727" w:right="95" w:firstLine="0"/>
        <w:rPr>
          <w:rFonts w:asciiTheme="minorHAnsi" w:hAnsiTheme="minorHAnsi" w:cstheme="minorHAnsi"/>
          <w:sz w:val="20"/>
          <w:szCs w:val="20"/>
        </w:rPr>
      </w:pPr>
      <w:r w:rsidRPr="00880AFF">
        <w:rPr>
          <w:rFonts w:asciiTheme="minorHAnsi" w:hAnsiTheme="minorHAnsi" w:cstheme="minorHAnsi"/>
          <w:sz w:val="20"/>
          <w:szCs w:val="20"/>
        </w:rPr>
        <w:t>Verejný obstarávateľ a obstarávateľ v oznámení o výsledku verejného obstarávania uvedú, či zadávanie zákazky alebo zadávanie koncesie bude predmetom opätovného uverejnenia.</w:t>
      </w:r>
    </w:p>
    <w:p w14:paraId="50B2103B" w14:textId="77777777" w:rsidR="00563543" w:rsidRPr="00880AFF" w:rsidRDefault="00563543" w:rsidP="00563543">
      <w:pPr>
        <w:ind w:left="727" w:right="95" w:firstLine="0"/>
        <w:rPr>
          <w:rFonts w:asciiTheme="minorHAnsi" w:hAnsiTheme="minorHAnsi" w:cstheme="minorHAnsi"/>
          <w:sz w:val="20"/>
          <w:szCs w:val="20"/>
        </w:rPr>
      </w:pPr>
    </w:p>
    <w:p w14:paraId="5A257582" w14:textId="77777777" w:rsidR="00563543" w:rsidRPr="00880AFF" w:rsidRDefault="00563543" w:rsidP="00563543">
      <w:pPr>
        <w:ind w:left="727" w:right="95" w:firstLine="0"/>
        <w:rPr>
          <w:rFonts w:asciiTheme="minorHAnsi" w:hAnsiTheme="minorHAnsi" w:cstheme="minorHAnsi"/>
          <w:sz w:val="20"/>
          <w:szCs w:val="20"/>
        </w:rPr>
      </w:pPr>
    </w:p>
    <w:p w14:paraId="6A19E067" w14:textId="77777777" w:rsidR="00563543" w:rsidRPr="00880AFF" w:rsidRDefault="00563543" w:rsidP="00563543">
      <w:pPr>
        <w:ind w:left="727" w:right="95" w:firstLine="0"/>
        <w:rPr>
          <w:rFonts w:asciiTheme="minorHAnsi" w:hAnsiTheme="minorHAnsi" w:cstheme="minorHAnsi"/>
          <w:sz w:val="20"/>
          <w:szCs w:val="20"/>
        </w:rPr>
      </w:pPr>
    </w:p>
    <w:p w14:paraId="7DC2C9FF" w14:textId="77777777" w:rsidR="00563543" w:rsidRPr="00880AFF" w:rsidRDefault="00563543" w:rsidP="00563543">
      <w:pPr>
        <w:ind w:left="727" w:right="95" w:firstLine="0"/>
        <w:rPr>
          <w:rFonts w:asciiTheme="minorHAnsi" w:hAnsiTheme="minorHAnsi" w:cstheme="minorHAnsi"/>
          <w:sz w:val="20"/>
          <w:szCs w:val="20"/>
        </w:rPr>
      </w:pPr>
    </w:p>
    <w:p w14:paraId="34CC4222" w14:textId="77777777" w:rsidR="00563543" w:rsidRPr="00880AFF" w:rsidRDefault="00563543" w:rsidP="00563543">
      <w:pPr>
        <w:ind w:left="727" w:right="95" w:firstLine="0"/>
        <w:rPr>
          <w:rFonts w:asciiTheme="minorHAnsi" w:hAnsiTheme="minorHAnsi" w:cstheme="minorHAnsi"/>
          <w:sz w:val="20"/>
          <w:szCs w:val="20"/>
        </w:rPr>
      </w:pPr>
    </w:p>
    <w:p w14:paraId="1B11EDFE" w14:textId="77777777" w:rsidR="00563543" w:rsidRPr="00880AFF" w:rsidRDefault="00563543" w:rsidP="00563543">
      <w:pPr>
        <w:ind w:left="727" w:right="95" w:firstLine="0"/>
        <w:rPr>
          <w:rFonts w:asciiTheme="minorHAnsi" w:hAnsiTheme="minorHAnsi" w:cstheme="minorHAnsi"/>
          <w:sz w:val="20"/>
          <w:szCs w:val="20"/>
        </w:rPr>
      </w:pPr>
    </w:p>
    <w:p w14:paraId="19E3E25F" w14:textId="77777777" w:rsidR="00563543" w:rsidRPr="00880AFF" w:rsidRDefault="00563543" w:rsidP="00563543">
      <w:pPr>
        <w:ind w:left="727" w:right="95" w:firstLine="0"/>
        <w:rPr>
          <w:rFonts w:asciiTheme="minorHAnsi" w:hAnsiTheme="minorHAnsi" w:cstheme="minorHAnsi"/>
          <w:sz w:val="20"/>
          <w:szCs w:val="20"/>
        </w:rPr>
      </w:pPr>
    </w:p>
    <w:p w14:paraId="567019B9" w14:textId="688AE8B3" w:rsidR="00563543" w:rsidRPr="00880AFF" w:rsidRDefault="00563543" w:rsidP="00563543">
      <w:pPr>
        <w:ind w:left="727" w:right="95" w:firstLine="0"/>
        <w:rPr>
          <w:rFonts w:asciiTheme="minorHAnsi" w:hAnsiTheme="minorHAnsi" w:cstheme="minorHAnsi"/>
          <w:sz w:val="20"/>
          <w:szCs w:val="20"/>
        </w:rPr>
      </w:pPr>
    </w:p>
    <w:p w14:paraId="340E0CFF" w14:textId="1A1550AE" w:rsidR="00D9702D" w:rsidRPr="00880AFF" w:rsidRDefault="00D9702D" w:rsidP="00563543">
      <w:pPr>
        <w:ind w:left="727" w:right="95" w:firstLine="0"/>
        <w:rPr>
          <w:rFonts w:asciiTheme="minorHAnsi" w:hAnsiTheme="minorHAnsi" w:cstheme="minorHAnsi"/>
          <w:sz w:val="20"/>
          <w:szCs w:val="20"/>
        </w:rPr>
      </w:pPr>
    </w:p>
    <w:p w14:paraId="3459EBA4" w14:textId="77777777" w:rsidR="00DB6F03" w:rsidRPr="00880AFF" w:rsidRDefault="00DB6F03" w:rsidP="00955018">
      <w:pPr>
        <w:ind w:left="0" w:right="95" w:firstLine="0"/>
        <w:rPr>
          <w:rFonts w:asciiTheme="minorHAnsi" w:hAnsiTheme="minorHAnsi" w:cstheme="minorHAnsi"/>
          <w:sz w:val="20"/>
          <w:szCs w:val="20"/>
        </w:rPr>
      </w:pPr>
    </w:p>
    <w:p w14:paraId="5DBB6462" w14:textId="7F02749E" w:rsidR="00DB6F03" w:rsidRDefault="00DB6F03" w:rsidP="00546630">
      <w:pPr>
        <w:ind w:left="0" w:right="95" w:firstLine="0"/>
        <w:rPr>
          <w:rFonts w:asciiTheme="minorHAnsi" w:hAnsiTheme="minorHAnsi" w:cstheme="minorHAnsi"/>
          <w:sz w:val="20"/>
          <w:szCs w:val="20"/>
        </w:rPr>
      </w:pPr>
    </w:p>
    <w:p w14:paraId="1C40D6A0" w14:textId="7E766A19" w:rsidR="000C5510" w:rsidRDefault="000C5510" w:rsidP="00546630">
      <w:pPr>
        <w:ind w:left="0" w:right="95" w:firstLine="0"/>
        <w:rPr>
          <w:rFonts w:asciiTheme="minorHAnsi" w:hAnsiTheme="minorHAnsi" w:cstheme="minorHAnsi"/>
          <w:sz w:val="20"/>
          <w:szCs w:val="20"/>
        </w:rPr>
      </w:pPr>
    </w:p>
    <w:p w14:paraId="1FD14735" w14:textId="3AA57520" w:rsidR="000C5510" w:rsidRDefault="000C5510" w:rsidP="00546630">
      <w:pPr>
        <w:ind w:left="0" w:right="95" w:firstLine="0"/>
        <w:rPr>
          <w:rFonts w:asciiTheme="minorHAnsi" w:hAnsiTheme="minorHAnsi" w:cstheme="minorHAnsi"/>
          <w:sz w:val="20"/>
          <w:szCs w:val="20"/>
        </w:rPr>
      </w:pPr>
    </w:p>
    <w:p w14:paraId="788B214A" w14:textId="0C891DD4" w:rsidR="000C5510" w:rsidRDefault="000C5510" w:rsidP="00546630">
      <w:pPr>
        <w:ind w:left="0" w:right="95" w:firstLine="0"/>
        <w:rPr>
          <w:rFonts w:asciiTheme="minorHAnsi" w:hAnsiTheme="minorHAnsi" w:cstheme="minorHAnsi"/>
          <w:sz w:val="20"/>
          <w:szCs w:val="20"/>
        </w:rPr>
      </w:pPr>
    </w:p>
    <w:p w14:paraId="034A10EE" w14:textId="4B7835CE" w:rsidR="000C5510" w:rsidRDefault="000C5510" w:rsidP="00546630">
      <w:pPr>
        <w:ind w:left="0" w:right="95" w:firstLine="0"/>
        <w:rPr>
          <w:rFonts w:asciiTheme="minorHAnsi" w:hAnsiTheme="minorHAnsi" w:cstheme="minorHAnsi"/>
          <w:sz w:val="20"/>
          <w:szCs w:val="20"/>
        </w:rPr>
      </w:pPr>
    </w:p>
    <w:p w14:paraId="5DB4F448" w14:textId="020C53D7" w:rsidR="000C5510" w:rsidRDefault="000C5510" w:rsidP="00546630">
      <w:pPr>
        <w:ind w:left="0" w:right="95" w:firstLine="0"/>
        <w:rPr>
          <w:rFonts w:asciiTheme="minorHAnsi" w:hAnsiTheme="minorHAnsi" w:cstheme="minorHAnsi"/>
          <w:sz w:val="20"/>
          <w:szCs w:val="20"/>
        </w:rPr>
      </w:pPr>
    </w:p>
    <w:p w14:paraId="2DF8FEE0" w14:textId="4456B1D1" w:rsidR="000C5510" w:rsidRDefault="000C5510" w:rsidP="00546630">
      <w:pPr>
        <w:ind w:left="0" w:right="95" w:firstLine="0"/>
        <w:rPr>
          <w:rFonts w:asciiTheme="minorHAnsi" w:hAnsiTheme="minorHAnsi" w:cstheme="minorHAnsi"/>
          <w:sz w:val="20"/>
          <w:szCs w:val="20"/>
        </w:rPr>
      </w:pPr>
    </w:p>
    <w:p w14:paraId="4CF0729F" w14:textId="57615D9C" w:rsidR="000C5510" w:rsidRDefault="000C5510" w:rsidP="00546630">
      <w:pPr>
        <w:ind w:left="0" w:right="95" w:firstLine="0"/>
        <w:rPr>
          <w:rFonts w:asciiTheme="minorHAnsi" w:hAnsiTheme="minorHAnsi" w:cstheme="minorHAnsi"/>
          <w:sz w:val="20"/>
          <w:szCs w:val="20"/>
        </w:rPr>
      </w:pPr>
    </w:p>
    <w:p w14:paraId="14D707F7" w14:textId="77777777" w:rsidR="00B2791F" w:rsidRDefault="00B2791F" w:rsidP="00546630">
      <w:pPr>
        <w:ind w:left="0" w:right="95" w:firstLine="0"/>
        <w:rPr>
          <w:rFonts w:asciiTheme="minorHAnsi" w:hAnsiTheme="minorHAnsi" w:cstheme="minorHAnsi"/>
          <w:sz w:val="20"/>
          <w:szCs w:val="20"/>
        </w:rPr>
      </w:pPr>
    </w:p>
    <w:p w14:paraId="637A27BA" w14:textId="605306CD" w:rsidR="000C5510" w:rsidRDefault="000C5510" w:rsidP="00546630">
      <w:pPr>
        <w:ind w:left="0" w:right="95" w:firstLine="0"/>
        <w:rPr>
          <w:rFonts w:asciiTheme="minorHAnsi" w:hAnsiTheme="minorHAnsi" w:cstheme="minorHAnsi"/>
          <w:sz w:val="20"/>
          <w:szCs w:val="20"/>
        </w:rPr>
      </w:pPr>
    </w:p>
    <w:p w14:paraId="6C38C674" w14:textId="59224421" w:rsidR="000C5510" w:rsidRDefault="000C5510" w:rsidP="00546630">
      <w:pPr>
        <w:ind w:left="0" w:right="95" w:firstLine="0"/>
        <w:rPr>
          <w:rFonts w:asciiTheme="minorHAnsi" w:hAnsiTheme="minorHAnsi" w:cstheme="minorHAnsi"/>
          <w:sz w:val="20"/>
          <w:szCs w:val="20"/>
        </w:rPr>
      </w:pPr>
    </w:p>
    <w:p w14:paraId="129C86B9" w14:textId="77777777" w:rsidR="000C5510" w:rsidRDefault="000C5510" w:rsidP="00546630">
      <w:pPr>
        <w:ind w:left="0" w:right="95" w:firstLine="0"/>
        <w:rPr>
          <w:rFonts w:asciiTheme="minorHAnsi" w:hAnsiTheme="minorHAnsi" w:cstheme="minorHAnsi"/>
          <w:sz w:val="20"/>
          <w:szCs w:val="20"/>
        </w:rPr>
      </w:pPr>
    </w:p>
    <w:p w14:paraId="64ED4557" w14:textId="77777777" w:rsidR="005772D2" w:rsidRPr="00880AFF" w:rsidRDefault="005772D2" w:rsidP="00546630">
      <w:pPr>
        <w:ind w:left="0" w:right="95" w:firstLine="0"/>
        <w:rPr>
          <w:rFonts w:asciiTheme="minorHAnsi" w:hAnsiTheme="minorHAnsi" w:cstheme="minorHAnsi"/>
          <w:sz w:val="20"/>
          <w:szCs w:val="20"/>
        </w:rPr>
      </w:pPr>
    </w:p>
    <w:p w14:paraId="0010890A" w14:textId="77777777" w:rsidR="008841BA" w:rsidRPr="00880AFF" w:rsidRDefault="00563543" w:rsidP="008841BA">
      <w:pPr>
        <w:pStyle w:val="Nadpis1"/>
        <w:rPr>
          <w:rFonts w:asciiTheme="minorHAnsi" w:hAnsiTheme="minorHAnsi" w:cstheme="minorHAnsi"/>
          <w:sz w:val="20"/>
          <w:szCs w:val="20"/>
        </w:rPr>
      </w:pPr>
      <w:bookmarkStart w:id="41" w:name="_Toc210377314"/>
      <w:r w:rsidRPr="00880AFF">
        <w:rPr>
          <w:rFonts w:asciiTheme="minorHAnsi" w:hAnsiTheme="minorHAnsi" w:cstheme="minorHAnsi"/>
          <w:sz w:val="20"/>
          <w:szCs w:val="20"/>
        </w:rPr>
        <w:lastRenderedPageBreak/>
        <w:t>ČASŤ A2. PODMIENKY ÚČASTI UCHÁDZAČOV</w:t>
      </w:r>
      <w:bookmarkEnd w:id="41"/>
    </w:p>
    <w:p w14:paraId="333E0324" w14:textId="77777777" w:rsidR="008841BA" w:rsidRPr="00880AFF" w:rsidRDefault="008841BA" w:rsidP="008841BA">
      <w:pPr>
        <w:rPr>
          <w:rFonts w:asciiTheme="minorHAnsi" w:hAnsiTheme="minorHAnsi" w:cstheme="minorHAnsi"/>
        </w:rPr>
      </w:pPr>
    </w:p>
    <w:p w14:paraId="48C66F70" w14:textId="47956D65" w:rsidR="00563543" w:rsidRPr="00880AFF" w:rsidRDefault="007D0623" w:rsidP="007D0623">
      <w:pPr>
        <w:pStyle w:val="Nadpis2"/>
        <w:ind w:left="-142" w:hanging="823"/>
        <w:jc w:val="both"/>
        <w:rPr>
          <w:rFonts w:asciiTheme="minorHAnsi" w:hAnsiTheme="minorHAnsi" w:cstheme="minorHAnsi"/>
          <w:sz w:val="20"/>
          <w:szCs w:val="20"/>
        </w:rPr>
      </w:pPr>
      <w:bookmarkStart w:id="42" w:name="_Toc210377315"/>
      <w:r>
        <w:rPr>
          <w:rFonts w:asciiTheme="minorHAnsi" w:hAnsiTheme="minorHAnsi" w:cstheme="minorHAnsi"/>
          <w:sz w:val="20"/>
          <w:szCs w:val="20"/>
        </w:rPr>
        <w:t xml:space="preserve">                            </w:t>
      </w:r>
      <w:r w:rsidR="00563543" w:rsidRPr="00880AFF">
        <w:rPr>
          <w:rFonts w:asciiTheme="minorHAnsi" w:hAnsiTheme="minorHAnsi" w:cstheme="minorHAnsi"/>
          <w:sz w:val="20"/>
          <w:szCs w:val="20"/>
        </w:rPr>
        <w:t>I.</w:t>
      </w:r>
      <w:r w:rsidR="008841BA" w:rsidRPr="00880AFF">
        <w:rPr>
          <w:rFonts w:asciiTheme="minorHAnsi" w:hAnsiTheme="minorHAnsi" w:cstheme="minorHAnsi"/>
          <w:sz w:val="20"/>
          <w:szCs w:val="20"/>
        </w:rPr>
        <w:t xml:space="preserve"> </w:t>
      </w:r>
      <w:r>
        <w:rPr>
          <w:rFonts w:asciiTheme="minorHAnsi" w:hAnsiTheme="minorHAnsi" w:cstheme="minorHAnsi"/>
          <w:sz w:val="20"/>
          <w:szCs w:val="20"/>
        </w:rPr>
        <w:t xml:space="preserve">  </w:t>
      </w:r>
      <w:r w:rsidR="00563543" w:rsidRPr="00880AFF">
        <w:rPr>
          <w:rFonts w:asciiTheme="minorHAnsi" w:hAnsiTheme="minorHAnsi" w:cstheme="minorHAnsi"/>
          <w:sz w:val="20"/>
          <w:szCs w:val="20"/>
        </w:rPr>
        <w:t>PODMIENKY ÚČASTI UCHÁDZAČOV TÝKAJÚCE SA OSOBNÉHO POSTAVENIA PODĽA § 32 ZÁKONA</w:t>
      </w:r>
      <w:bookmarkEnd w:id="42"/>
      <w:r w:rsidR="00563543" w:rsidRPr="00880AFF">
        <w:rPr>
          <w:rFonts w:asciiTheme="minorHAnsi" w:hAnsiTheme="minorHAnsi" w:cstheme="minorHAnsi"/>
          <w:sz w:val="20"/>
          <w:szCs w:val="20"/>
        </w:rPr>
        <w:t xml:space="preserve"> </w:t>
      </w:r>
    </w:p>
    <w:p w14:paraId="136BB7D9" w14:textId="77777777" w:rsidR="008841BA" w:rsidRPr="00880AFF" w:rsidRDefault="008841BA" w:rsidP="008841BA">
      <w:pPr>
        <w:rPr>
          <w:rFonts w:asciiTheme="minorHAnsi" w:hAnsiTheme="minorHAnsi" w:cstheme="minorHAnsi"/>
        </w:rPr>
      </w:pPr>
    </w:p>
    <w:p w14:paraId="7FADFFA3" w14:textId="77777777" w:rsidR="00563543" w:rsidRPr="00880AFF" w:rsidRDefault="00563543" w:rsidP="00821B4B">
      <w:pPr>
        <w:widowControl w:val="0"/>
        <w:numPr>
          <w:ilvl w:val="0"/>
          <w:numId w:val="13"/>
        </w:numPr>
        <w:tabs>
          <w:tab w:val="left" w:pos="284"/>
          <w:tab w:val="left" w:pos="567"/>
        </w:tabs>
        <w:autoSpaceDE w:val="0"/>
        <w:autoSpaceDN w:val="0"/>
        <w:adjustRightInd w:val="0"/>
        <w:spacing w:after="0" w:line="240" w:lineRule="auto"/>
        <w:ind w:left="567" w:hanging="283"/>
        <w:rPr>
          <w:rFonts w:asciiTheme="minorHAnsi" w:eastAsia="Times New Roman" w:hAnsiTheme="minorHAnsi" w:cstheme="minorHAnsi"/>
          <w:sz w:val="20"/>
          <w:szCs w:val="20"/>
          <w:lang w:val="x-none" w:eastAsia="en-US"/>
        </w:rPr>
      </w:pPr>
      <w:r w:rsidRPr="00880AFF">
        <w:rPr>
          <w:rFonts w:asciiTheme="minorHAnsi" w:eastAsia="Times New Roman" w:hAnsiTheme="minorHAnsi" w:cstheme="minorHAnsi"/>
          <w:b/>
          <w:bCs/>
          <w:color w:val="auto"/>
          <w:sz w:val="20"/>
          <w:szCs w:val="20"/>
          <w:lang w:eastAsia="en-US"/>
        </w:rPr>
        <w:t>Podmienky   účasti uchádzačov   vo verejnom obstarávaní – osobné postavenie podľa § 32 ods. 1 zákona č. 343/2015 Z.z. o verejnom obstarávaní a o zmene a doplnení niektorých zákonov (ďalej len „Zákon“).</w:t>
      </w:r>
    </w:p>
    <w:p w14:paraId="51351C41" w14:textId="77777777" w:rsidR="00563543" w:rsidRPr="00880AFF" w:rsidRDefault="00563543" w:rsidP="00563543">
      <w:pPr>
        <w:widowControl w:val="0"/>
        <w:tabs>
          <w:tab w:val="num" w:pos="1080"/>
          <w:tab w:val="left" w:leader="dot" w:pos="10034"/>
        </w:tabs>
        <w:autoSpaceDE w:val="0"/>
        <w:autoSpaceDN w:val="0"/>
        <w:adjustRightInd w:val="0"/>
        <w:spacing w:after="0" w:line="240" w:lineRule="auto"/>
        <w:ind w:left="0" w:firstLine="284"/>
        <w:rPr>
          <w:rFonts w:asciiTheme="minorHAnsi" w:eastAsia="Times New Roman" w:hAnsiTheme="minorHAnsi" w:cstheme="minorHAnsi"/>
          <w:b/>
          <w:color w:val="auto"/>
          <w:sz w:val="20"/>
          <w:szCs w:val="20"/>
          <w:lang w:eastAsia="en-US"/>
        </w:rPr>
      </w:pPr>
    </w:p>
    <w:p w14:paraId="7D89D62E" w14:textId="77777777" w:rsidR="00563543" w:rsidRPr="00880AFF" w:rsidRDefault="00563543" w:rsidP="00563543">
      <w:pPr>
        <w:spacing w:after="0" w:line="240"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 xml:space="preserve">Vyhlásenia, potvrdenia, doklady a dokumenty, prostredníctvom ktorých uchádzač preukazuje splnenie podmienok   účasti vo verejnom obstarávaní týkajúcich sa osobného postavenia </w:t>
      </w:r>
      <w:r w:rsidRPr="00880AFF">
        <w:rPr>
          <w:rFonts w:asciiTheme="minorHAnsi" w:eastAsia="Times New Roman" w:hAnsiTheme="minorHAnsi" w:cstheme="minorHAnsi"/>
          <w:b/>
          <w:bCs/>
          <w:color w:val="auto"/>
          <w:sz w:val="20"/>
          <w:szCs w:val="20"/>
          <w:lang w:eastAsia="en-US"/>
        </w:rPr>
        <w:t>podľa § 32 ods. 1</w:t>
      </w:r>
      <w:r w:rsidRPr="00880AFF">
        <w:rPr>
          <w:rFonts w:asciiTheme="minorHAnsi" w:eastAsia="Times New Roman" w:hAnsiTheme="minorHAnsi" w:cstheme="minorHAnsi"/>
          <w:color w:val="auto"/>
          <w:sz w:val="20"/>
          <w:szCs w:val="20"/>
          <w:lang w:eastAsia="en-US"/>
        </w:rPr>
        <w:t xml:space="preserve"> zákona o verejnom obstarávaní. </w:t>
      </w:r>
    </w:p>
    <w:p w14:paraId="2BEAAA7C" w14:textId="77777777" w:rsidR="00563543" w:rsidRPr="00880AFF" w:rsidRDefault="00563543" w:rsidP="00563543">
      <w:pPr>
        <w:widowControl w:val="0"/>
        <w:autoSpaceDE w:val="0"/>
        <w:autoSpaceDN w:val="0"/>
        <w:adjustRightInd w:val="0"/>
        <w:spacing w:before="120" w:after="0" w:line="240" w:lineRule="auto"/>
        <w:ind w:left="567" w:firstLine="0"/>
        <w:rPr>
          <w:rFonts w:asciiTheme="minorHAnsi" w:eastAsia="Times New Roman" w:hAnsiTheme="minorHAnsi" w:cstheme="minorHAnsi"/>
          <w:b/>
          <w:color w:val="auto"/>
          <w:sz w:val="20"/>
          <w:szCs w:val="20"/>
          <w:u w:val="single"/>
          <w:lang w:eastAsia="en-US"/>
        </w:rPr>
      </w:pPr>
      <w:r w:rsidRPr="00880AFF">
        <w:rPr>
          <w:rFonts w:asciiTheme="minorHAnsi" w:eastAsia="Times New Roman" w:hAnsiTheme="minorHAnsi" w:cstheme="minorHAnsi"/>
          <w:b/>
          <w:color w:val="auto"/>
          <w:sz w:val="20"/>
          <w:szCs w:val="20"/>
          <w:u w:val="single"/>
          <w:lang w:eastAsia="en-US"/>
        </w:rPr>
        <w:t>Verejného obstarávania sa môže zúčastniť len ten, kto spĺňa tieto podmienky účasti týkajúce sa osobného postavenia:</w:t>
      </w:r>
    </w:p>
    <w:p w14:paraId="649B0F9E" w14:textId="77777777" w:rsidR="00563543" w:rsidRPr="00880AFF" w:rsidRDefault="00563543" w:rsidP="00563543">
      <w:pPr>
        <w:widowControl w:val="0"/>
        <w:autoSpaceDE w:val="0"/>
        <w:autoSpaceDN w:val="0"/>
        <w:adjustRightInd w:val="0"/>
        <w:spacing w:before="120" w:after="0" w:line="240" w:lineRule="auto"/>
        <w:ind w:left="567" w:firstLine="0"/>
        <w:rPr>
          <w:rFonts w:asciiTheme="minorHAnsi" w:eastAsia="Times New Roman" w:hAnsiTheme="minorHAnsi" w:cstheme="minorHAnsi"/>
          <w:b/>
          <w:color w:val="auto"/>
          <w:sz w:val="20"/>
          <w:szCs w:val="20"/>
          <w:lang w:eastAsia="en-US"/>
        </w:rPr>
      </w:pPr>
      <w:r w:rsidRPr="00880AFF">
        <w:rPr>
          <w:rFonts w:asciiTheme="minorHAnsi" w:eastAsia="Times New Roman" w:hAnsiTheme="minorHAnsi" w:cstheme="minorHAnsi"/>
          <w:color w:val="auto"/>
          <w:sz w:val="20"/>
          <w:szCs w:val="20"/>
          <w:lang w:eastAsia="en-US"/>
        </w:rPr>
        <w:t>a) 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2BB2FF8F" w14:textId="77777777" w:rsidR="00563543" w:rsidRPr="00880AFF" w:rsidRDefault="00563543" w:rsidP="00563543">
      <w:pPr>
        <w:widowControl w:val="0"/>
        <w:autoSpaceDE w:val="0"/>
        <w:autoSpaceDN w:val="0"/>
        <w:adjustRightInd w:val="0"/>
        <w:spacing w:before="120" w:after="0" w:line="240" w:lineRule="auto"/>
        <w:ind w:left="567" w:firstLine="0"/>
        <w:rPr>
          <w:rFonts w:asciiTheme="minorHAnsi" w:eastAsia="Times New Roman" w:hAnsiTheme="minorHAnsi" w:cstheme="minorHAnsi"/>
          <w:b/>
          <w:color w:val="auto"/>
          <w:sz w:val="20"/>
          <w:szCs w:val="20"/>
          <w:lang w:eastAsia="en-US"/>
        </w:rPr>
      </w:pPr>
      <w:r w:rsidRPr="00880AFF">
        <w:rPr>
          <w:rFonts w:asciiTheme="minorHAnsi" w:eastAsia="Times New Roman" w:hAnsiTheme="minorHAnsi" w:cstheme="minorHAnsi"/>
          <w:color w:val="auto"/>
          <w:sz w:val="20"/>
          <w:szCs w:val="20"/>
          <w:lang w:eastAsia="en-US"/>
        </w:rPr>
        <w:t>b) nemá evidované nedoplatky na poistnom na sociálne poistenie a zdravotná poisťovňa neeviduje voči nemu pohľadávky po splatnosti podľa osobitných predpisov</w:t>
      </w:r>
      <w:hyperlink r:id="rId42" w:anchor="poznamky.poznamka-46b" w:tooltip="Odkaz na predpis alebo ustanovenie" w:history="1">
        <w:r w:rsidRPr="00880AFF">
          <w:rPr>
            <w:rStyle w:val="Hypertextovprepojenie"/>
            <w:rFonts w:asciiTheme="minorHAnsi" w:eastAsia="Times New Roman" w:hAnsiTheme="minorHAnsi" w:cstheme="minorHAnsi"/>
            <w:i/>
            <w:iCs/>
            <w:color w:val="0000FF"/>
            <w:sz w:val="20"/>
            <w:szCs w:val="20"/>
            <w:vertAlign w:val="superscript"/>
            <w:lang w:eastAsia="en-US"/>
          </w:rPr>
          <w:t>46b</w:t>
        </w:r>
        <w:r w:rsidRPr="00880AFF">
          <w:rPr>
            <w:rStyle w:val="Hypertextovprepojenie"/>
            <w:rFonts w:asciiTheme="minorHAnsi" w:eastAsia="Times New Roman" w:hAnsiTheme="minorHAnsi" w:cstheme="minorHAnsi"/>
            <w:i/>
            <w:iCs/>
            <w:color w:val="0000FF"/>
            <w:sz w:val="20"/>
            <w:szCs w:val="20"/>
            <w:lang w:eastAsia="en-US"/>
          </w:rPr>
          <w:t>)</w:t>
        </w:r>
      </w:hyperlink>
      <w:r w:rsidRPr="00880AFF">
        <w:rPr>
          <w:rFonts w:asciiTheme="minorHAnsi" w:eastAsia="Times New Roman" w:hAnsiTheme="minorHAnsi" w:cstheme="minorHAnsi"/>
          <w:color w:val="auto"/>
          <w:sz w:val="20"/>
          <w:szCs w:val="20"/>
          <w:lang w:eastAsia="en-US"/>
        </w:rPr>
        <w:t> v Slovenskej republike a v štáte sídla, miesta podnikania alebo obvyklého pobytu,</w:t>
      </w:r>
    </w:p>
    <w:p w14:paraId="0D02DEA7" w14:textId="6082CAA3" w:rsidR="00563543" w:rsidRPr="009C1228" w:rsidRDefault="00563543" w:rsidP="00563543">
      <w:pPr>
        <w:widowControl w:val="0"/>
        <w:autoSpaceDE w:val="0"/>
        <w:autoSpaceDN w:val="0"/>
        <w:adjustRightInd w:val="0"/>
        <w:spacing w:before="120" w:after="0" w:line="276" w:lineRule="auto"/>
        <w:ind w:left="567" w:hanging="567"/>
        <w:jc w:val="left"/>
        <w:rPr>
          <w:rFonts w:asciiTheme="minorHAnsi" w:eastAsia="Times New Roman" w:hAnsiTheme="minorHAnsi" w:cstheme="minorHAnsi"/>
          <w:b/>
          <w:i/>
          <w:color w:val="auto"/>
          <w:sz w:val="16"/>
          <w:szCs w:val="16"/>
          <w:lang w:eastAsia="en-US"/>
        </w:rPr>
      </w:pPr>
      <w:r w:rsidRPr="009C1228">
        <w:rPr>
          <w:rFonts w:asciiTheme="minorHAnsi" w:eastAsia="Times New Roman" w:hAnsiTheme="minorHAnsi" w:cstheme="minorHAnsi"/>
          <w:b/>
          <w:i/>
          <w:color w:val="auto"/>
          <w:sz w:val="16"/>
          <w:szCs w:val="16"/>
          <w:lang w:eastAsia="en-US"/>
        </w:rPr>
        <w:t xml:space="preserve">              ( pozn.</w:t>
      </w:r>
      <w:r w:rsidRPr="009C1228">
        <w:rPr>
          <w:rFonts w:asciiTheme="minorHAnsi" w:eastAsia="Times New Roman" w:hAnsiTheme="minorHAnsi" w:cstheme="minorHAnsi"/>
          <w:color w:val="auto"/>
          <w:sz w:val="16"/>
          <w:szCs w:val="16"/>
          <w:lang w:eastAsia="en-US"/>
        </w:rPr>
        <w:t xml:space="preserve"> </w:t>
      </w:r>
      <w:hyperlink r:id="rId43" w:anchor="poznamky.poznamka-46b" w:tooltip="Odkaz na predpis alebo ustanovenie" w:history="1">
        <w:r w:rsidRPr="009C1228">
          <w:rPr>
            <w:rStyle w:val="Hypertextovprepojenie"/>
            <w:rFonts w:asciiTheme="minorHAnsi" w:eastAsia="Times New Roman" w:hAnsiTheme="minorHAnsi" w:cstheme="minorHAnsi"/>
            <w:i/>
            <w:iCs/>
            <w:color w:val="0000FF"/>
            <w:sz w:val="16"/>
            <w:szCs w:val="16"/>
            <w:vertAlign w:val="superscript"/>
            <w:lang w:eastAsia="en-US"/>
          </w:rPr>
          <w:t>46b</w:t>
        </w:r>
        <w:r w:rsidRPr="009C1228">
          <w:rPr>
            <w:rStyle w:val="Hypertextovprepojenie"/>
            <w:rFonts w:asciiTheme="minorHAnsi" w:eastAsia="Times New Roman" w:hAnsiTheme="minorHAnsi" w:cstheme="minorHAnsi"/>
            <w:i/>
            <w:iCs/>
            <w:color w:val="0000FF"/>
            <w:sz w:val="16"/>
            <w:szCs w:val="16"/>
            <w:lang w:eastAsia="en-US"/>
          </w:rPr>
          <w:t>)</w:t>
        </w:r>
      </w:hyperlink>
      <w:r w:rsidRPr="009C1228">
        <w:rPr>
          <w:rFonts w:asciiTheme="minorHAnsi" w:eastAsia="Times New Roman" w:hAnsiTheme="minorHAnsi" w:cstheme="minorHAnsi"/>
          <w:color w:val="auto"/>
          <w:sz w:val="16"/>
          <w:szCs w:val="16"/>
          <w:lang w:eastAsia="en-US"/>
        </w:rPr>
        <w:t> </w:t>
      </w:r>
      <w:r w:rsidRPr="009C1228">
        <w:rPr>
          <w:rFonts w:asciiTheme="minorHAnsi" w:eastAsia="Times New Roman" w:hAnsiTheme="minorHAnsi" w:cstheme="minorHAnsi"/>
          <w:b/>
          <w:i/>
          <w:color w:val="auto"/>
          <w:sz w:val="16"/>
          <w:szCs w:val="16"/>
          <w:lang w:eastAsia="en-US"/>
        </w:rPr>
        <w:t xml:space="preserve">: </w:t>
      </w:r>
      <w:hyperlink r:id="rId44" w:anchor="paragraf-170.odsek-21" w:tooltip="Odkaz na predpis alebo ustanovenie" w:history="1">
        <w:r w:rsidRPr="009C1228">
          <w:rPr>
            <w:rFonts w:asciiTheme="minorHAnsi" w:eastAsia="Times New Roman" w:hAnsiTheme="minorHAnsi" w:cstheme="minorHAnsi"/>
            <w:b/>
            <w:i/>
            <w:iCs/>
            <w:color w:val="0000FF"/>
            <w:sz w:val="16"/>
            <w:szCs w:val="16"/>
            <w:u w:val="single"/>
            <w:lang w:eastAsia="en-US"/>
          </w:rPr>
          <w:br/>
        </w:r>
        <w:r w:rsidRPr="009C1228">
          <w:rPr>
            <w:rStyle w:val="Hypertextovprepojenie"/>
            <w:rFonts w:asciiTheme="minorHAnsi" w:eastAsia="Times New Roman" w:hAnsiTheme="minorHAnsi" w:cstheme="minorHAnsi"/>
            <w:b/>
            <w:i/>
            <w:iCs/>
            <w:color w:val="0000FF"/>
            <w:sz w:val="16"/>
            <w:szCs w:val="16"/>
            <w:lang w:eastAsia="en-US"/>
          </w:rPr>
          <w:t>§ 170 ods. 21</w:t>
        </w:r>
      </w:hyperlink>
      <w:r w:rsidRPr="009C1228">
        <w:rPr>
          <w:rFonts w:asciiTheme="minorHAnsi" w:eastAsia="Times New Roman" w:hAnsiTheme="minorHAnsi" w:cstheme="minorHAnsi"/>
          <w:b/>
          <w:i/>
          <w:color w:val="auto"/>
          <w:sz w:val="16"/>
          <w:szCs w:val="16"/>
          <w:lang w:eastAsia="en-US"/>
        </w:rPr>
        <w:t> zákona č. </w:t>
      </w:r>
      <w:hyperlink r:id="rId45"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461/2003 Z. z.</w:t>
        </w:r>
      </w:hyperlink>
      <w:r w:rsidRPr="009C1228">
        <w:rPr>
          <w:rFonts w:asciiTheme="minorHAnsi" w:eastAsia="Times New Roman" w:hAnsiTheme="minorHAnsi" w:cstheme="minorHAnsi"/>
          <w:b/>
          <w:i/>
          <w:color w:val="auto"/>
          <w:sz w:val="16"/>
          <w:szCs w:val="16"/>
          <w:lang w:eastAsia="en-US"/>
        </w:rPr>
        <w:t> o sociálnom poistení v znení zákona č. </w:t>
      </w:r>
      <w:hyperlink r:id="rId46"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221/2019 Z.z.</w:t>
        </w:r>
      </w:hyperlink>
      <w:r w:rsidRPr="009C1228">
        <w:rPr>
          <w:rFonts w:asciiTheme="minorHAnsi" w:eastAsia="Times New Roman" w:hAnsiTheme="minorHAnsi" w:cstheme="minorHAnsi"/>
          <w:b/>
          <w:i/>
          <w:color w:val="auto"/>
          <w:sz w:val="16"/>
          <w:szCs w:val="16"/>
          <w:lang w:eastAsia="en-US"/>
        </w:rPr>
        <w:br/>
      </w:r>
      <w:hyperlink r:id="rId47" w:anchor="paragraf-25.odsek-5"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 25 ods. 5</w:t>
        </w:r>
      </w:hyperlink>
      <w:r w:rsidRPr="009C1228">
        <w:rPr>
          <w:rFonts w:asciiTheme="minorHAnsi" w:eastAsia="Times New Roman" w:hAnsiTheme="minorHAnsi" w:cstheme="minorHAnsi"/>
          <w:b/>
          <w:i/>
          <w:color w:val="auto"/>
          <w:sz w:val="16"/>
          <w:szCs w:val="16"/>
          <w:lang w:eastAsia="en-US"/>
        </w:rPr>
        <w:t> zákona č. </w:t>
      </w:r>
      <w:hyperlink r:id="rId48"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580/2004 Z. z.</w:t>
        </w:r>
      </w:hyperlink>
      <w:r w:rsidRPr="009C1228">
        <w:rPr>
          <w:rFonts w:asciiTheme="minorHAnsi" w:eastAsia="Times New Roman" w:hAnsiTheme="minorHAnsi" w:cstheme="minorHAnsi"/>
          <w:b/>
          <w:i/>
          <w:color w:val="auto"/>
          <w:sz w:val="16"/>
          <w:szCs w:val="16"/>
          <w:lang w:eastAsia="en-US"/>
        </w:rPr>
        <w:t> o zdravotnom poistení a o zmene a doplnení zákona č. </w:t>
      </w:r>
      <w:hyperlink r:id="rId49"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95/2002 Z.z.</w:t>
        </w:r>
      </w:hyperlink>
      <w:r w:rsidRPr="009C1228">
        <w:rPr>
          <w:rFonts w:asciiTheme="minorHAnsi" w:eastAsia="Times New Roman" w:hAnsiTheme="minorHAnsi" w:cstheme="minorHAnsi"/>
          <w:b/>
          <w:i/>
          <w:color w:val="auto"/>
          <w:sz w:val="16"/>
          <w:szCs w:val="16"/>
          <w:lang w:eastAsia="en-US"/>
        </w:rPr>
        <w:t> o poisťovníctve a o zmene a doplnení niektorých zákonov v znení zákona č. </w:t>
      </w:r>
      <w:hyperlink r:id="rId50"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221/2019 Z.z.</w:t>
        </w:r>
      </w:hyperlink>
    </w:p>
    <w:p w14:paraId="42246E01" w14:textId="1A5C42FE"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c) nemá evidované daňové nedoplatky voči daňovému úradu a colnému úradu podľa osobitných predpisov</w:t>
      </w:r>
      <w:hyperlink r:id="rId51" w:anchor="poznamky.poznamka-46c" w:tooltip="Odkaz na predpis alebo ustanovenie" w:history="1">
        <w:r w:rsidRPr="00880AFF">
          <w:rPr>
            <w:rStyle w:val="Hypertextovprepojenie"/>
            <w:rFonts w:asciiTheme="minorHAnsi" w:eastAsia="Times New Roman" w:hAnsiTheme="minorHAnsi" w:cstheme="minorHAnsi"/>
            <w:i/>
            <w:iCs/>
            <w:color w:val="0000FF"/>
            <w:sz w:val="20"/>
            <w:szCs w:val="20"/>
            <w:vertAlign w:val="superscript"/>
            <w:lang w:eastAsia="en-US"/>
          </w:rPr>
          <w:t>46c</w:t>
        </w:r>
        <w:r w:rsidRPr="00880AFF">
          <w:rPr>
            <w:rStyle w:val="Hypertextovprepojenie"/>
            <w:rFonts w:asciiTheme="minorHAnsi" w:eastAsia="Times New Roman" w:hAnsiTheme="minorHAnsi" w:cstheme="minorHAnsi"/>
            <w:i/>
            <w:iCs/>
            <w:color w:val="0000FF"/>
            <w:sz w:val="20"/>
            <w:szCs w:val="20"/>
            <w:lang w:eastAsia="en-US"/>
          </w:rPr>
          <w:t>)</w:t>
        </w:r>
      </w:hyperlink>
      <w:r w:rsidRPr="00880AFF">
        <w:rPr>
          <w:rFonts w:asciiTheme="minorHAnsi" w:eastAsia="Times New Roman" w:hAnsiTheme="minorHAnsi" w:cstheme="minorHAnsi"/>
          <w:color w:val="auto"/>
          <w:sz w:val="20"/>
          <w:szCs w:val="20"/>
          <w:lang w:eastAsia="en-US"/>
        </w:rPr>
        <w:t> v Slovenskej republike a v štáte sídla, miesta podnikania alebo obvyklého pobytu,</w:t>
      </w:r>
    </w:p>
    <w:p w14:paraId="0A9D0531" w14:textId="77777777" w:rsidR="00563543" w:rsidRPr="009C1228" w:rsidRDefault="00563543" w:rsidP="00563543">
      <w:pPr>
        <w:widowControl w:val="0"/>
        <w:autoSpaceDE w:val="0"/>
        <w:autoSpaceDN w:val="0"/>
        <w:adjustRightInd w:val="0"/>
        <w:spacing w:before="120" w:after="0" w:line="276" w:lineRule="auto"/>
        <w:ind w:left="567" w:firstLine="0"/>
        <w:jc w:val="left"/>
        <w:rPr>
          <w:rFonts w:asciiTheme="minorHAnsi" w:eastAsia="Times New Roman" w:hAnsiTheme="minorHAnsi" w:cstheme="minorHAnsi"/>
          <w:b/>
          <w:i/>
          <w:color w:val="auto"/>
          <w:sz w:val="16"/>
          <w:szCs w:val="16"/>
          <w:lang w:eastAsia="en-US"/>
        </w:rPr>
      </w:pPr>
      <w:r w:rsidRPr="009C1228">
        <w:rPr>
          <w:rFonts w:asciiTheme="minorHAnsi" w:eastAsia="Times New Roman" w:hAnsiTheme="minorHAnsi" w:cstheme="minorHAnsi"/>
          <w:b/>
          <w:i/>
          <w:color w:val="auto"/>
          <w:sz w:val="16"/>
          <w:szCs w:val="16"/>
          <w:lang w:eastAsia="en-US"/>
        </w:rPr>
        <w:t xml:space="preserve">( pozn. </w:t>
      </w:r>
      <w:hyperlink r:id="rId52" w:anchor="poznamky.poznamka-46c" w:tooltip="Odkaz na predpis alebo ustanovenie" w:history="1">
        <w:r w:rsidRPr="009C1228">
          <w:rPr>
            <w:rStyle w:val="Hypertextovprepojenie"/>
            <w:rFonts w:asciiTheme="minorHAnsi" w:eastAsia="Times New Roman" w:hAnsiTheme="minorHAnsi" w:cstheme="minorHAnsi"/>
            <w:b/>
            <w:i/>
            <w:iCs/>
            <w:color w:val="0000FF"/>
            <w:sz w:val="16"/>
            <w:szCs w:val="16"/>
            <w:vertAlign w:val="superscript"/>
            <w:lang w:eastAsia="en-US"/>
          </w:rPr>
          <w:t>46c</w:t>
        </w:r>
        <w:r w:rsidRPr="009C1228">
          <w:rPr>
            <w:rStyle w:val="Hypertextovprepojenie"/>
            <w:rFonts w:asciiTheme="minorHAnsi" w:eastAsia="Times New Roman" w:hAnsiTheme="minorHAnsi" w:cstheme="minorHAnsi"/>
            <w:b/>
            <w:i/>
            <w:iCs/>
            <w:color w:val="0000FF"/>
            <w:sz w:val="16"/>
            <w:szCs w:val="16"/>
            <w:lang w:eastAsia="en-US"/>
          </w:rPr>
          <w:t>)</w:t>
        </w:r>
      </w:hyperlink>
      <w:r w:rsidRPr="009C1228">
        <w:rPr>
          <w:rFonts w:asciiTheme="minorHAnsi" w:eastAsia="Times New Roman" w:hAnsiTheme="minorHAnsi" w:cstheme="minorHAnsi"/>
          <w:b/>
          <w:i/>
          <w:color w:val="auto"/>
          <w:sz w:val="16"/>
          <w:szCs w:val="16"/>
          <w:lang w:eastAsia="en-US"/>
        </w:rPr>
        <w:t> :</w:t>
      </w:r>
      <w:r w:rsidRPr="009C1228">
        <w:rPr>
          <w:rFonts w:asciiTheme="minorHAnsi" w:eastAsia="Times New Roman" w:hAnsiTheme="minorHAnsi" w:cstheme="minorHAnsi"/>
          <w:b/>
          <w:i/>
          <w:sz w:val="16"/>
          <w:szCs w:val="16"/>
          <w:shd w:val="clear" w:color="auto" w:fill="FFFFFF"/>
          <w:lang w:eastAsia="en-US"/>
        </w:rPr>
        <w:t xml:space="preserve"> </w:t>
      </w:r>
      <w:r w:rsidRPr="009C1228">
        <w:rPr>
          <w:rFonts w:asciiTheme="minorHAnsi" w:eastAsia="Times New Roman" w:hAnsiTheme="minorHAnsi" w:cstheme="minorHAnsi"/>
          <w:b/>
          <w:i/>
          <w:color w:val="auto"/>
          <w:sz w:val="16"/>
          <w:szCs w:val="16"/>
          <w:lang w:eastAsia="en-US"/>
        </w:rPr>
        <w:t>Zákon č. </w:t>
      </w:r>
      <w:hyperlink r:id="rId53"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199/2004 Z. z.</w:t>
        </w:r>
      </w:hyperlink>
      <w:r w:rsidRPr="009C1228">
        <w:rPr>
          <w:rFonts w:asciiTheme="minorHAnsi" w:eastAsia="Times New Roman" w:hAnsiTheme="minorHAnsi" w:cstheme="minorHAnsi"/>
          <w:b/>
          <w:i/>
          <w:color w:val="auto"/>
          <w:sz w:val="16"/>
          <w:szCs w:val="16"/>
          <w:lang w:eastAsia="en-US"/>
        </w:rPr>
        <w:t> Colný zákon a o zmene a doplnení niektorých zákonov v znení neskorších predpisov. Zákon č. </w:t>
      </w:r>
      <w:hyperlink r:id="rId54" w:tooltip="Odkaz na predpis alebo ustanovenie" w:history="1">
        <w:r w:rsidRPr="009C1228">
          <w:rPr>
            <w:rStyle w:val="Hypertextovprepojenie"/>
            <w:rFonts w:asciiTheme="minorHAnsi" w:eastAsia="Times New Roman" w:hAnsiTheme="minorHAnsi" w:cstheme="minorHAnsi"/>
            <w:b/>
            <w:i/>
            <w:iCs/>
            <w:color w:val="0000FF"/>
            <w:sz w:val="16"/>
            <w:szCs w:val="16"/>
            <w:lang w:eastAsia="en-US"/>
          </w:rPr>
          <w:t>563/2009 Z.z.</w:t>
        </w:r>
      </w:hyperlink>
      <w:r w:rsidRPr="009C1228">
        <w:rPr>
          <w:rFonts w:asciiTheme="minorHAnsi" w:eastAsia="Times New Roman" w:hAnsiTheme="minorHAnsi" w:cstheme="minorHAnsi"/>
          <w:b/>
          <w:i/>
          <w:iCs/>
          <w:color w:val="auto"/>
          <w:sz w:val="16"/>
          <w:szCs w:val="16"/>
          <w:u w:val="single"/>
          <w:lang w:eastAsia="en-US"/>
        </w:rPr>
        <w:t xml:space="preserve"> </w:t>
      </w:r>
      <w:r w:rsidRPr="009C1228">
        <w:rPr>
          <w:rFonts w:asciiTheme="minorHAnsi" w:eastAsia="Times New Roman" w:hAnsiTheme="minorHAnsi" w:cstheme="minorHAnsi"/>
          <w:b/>
          <w:i/>
          <w:color w:val="auto"/>
          <w:sz w:val="16"/>
          <w:szCs w:val="16"/>
          <w:lang w:eastAsia="en-US"/>
        </w:rPr>
        <w:t> o správe daní (daňový poriadok) a o zmene a doplnení niektorých zákonov v znení neskorších predpisov)</w:t>
      </w:r>
    </w:p>
    <w:p w14:paraId="44DCE0B3"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d) nebol na jeho majetok vyhlásený konkurz, nie je v reštrukturalizácii, nie je v likvidácii, ani nebolo proti nemu zastavené konkurzné konanie pre nedostatok majetku alebo zrušený konkurz pre nedostatok majetku,</w:t>
      </w:r>
    </w:p>
    <w:p w14:paraId="68A4F9D5"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b/>
          <w:bCs/>
          <w:color w:val="auto"/>
          <w:sz w:val="20"/>
          <w:szCs w:val="20"/>
          <w:u w:val="single"/>
          <w:lang w:eastAsia="en-US"/>
        </w:rPr>
      </w:pPr>
      <w:r w:rsidRPr="00880AFF">
        <w:rPr>
          <w:rFonts w:asciiTheme="minorHAnsi" w:eastAsia="Times New Roman" w:hAnsiTheme="minorHAnsi" w:cstheme="minorHAnsi"/>
          <w:color w:val="auto"/>
          <w:sz w:val="20"/>
          <w:szCs w:val="20"/>
          <w:lang w:eastAsia="en-US"/>
        </w:rPr>
        <w:t xml:space="preserve">e) je oprávnený dodávať tovar, </w:t>
      </w:r>
      <w:r w:rsidRPr="00880AFF">
        <w:rPr>
          <w:rFonts w:asciiTheme="minorHAnsi" w:eastAsia="Times New Roman" w:hAnsiTheme="minorHAnsi" w:cstheme="minorHAnsi"/>
          <w:bCs/>
          <w:color w:val="auto"/>
          <w:sz w:val="20"/>
          <w:szCs w:val="20"/>
          <w:lang w:eastAsia="en-US"/>
        </w:rPr>
        <w:t>uskutočňovať stavebné práce</w:t>
      </w:r>
      <w:r w:rsidRPr="00880AFF">
        <w:rPr>
          <w:rFonts w:asciiTheme="minorHAnsi" w:eastAsia="Times New Roman" w:hAnsiTheme="minorHAnsi" w:cstheme="minorHAnsi"/>
          <w:color w:val="auto"/>
          <w:sz w:val="20"/>
          <w:szCs w:val="20"/>
          <w:lang w:eastAsia="en-US"/>
        </w:rPr>
        <w:t xml:space="preserve"> alebo </w:t>
      </w:r>
      <w:r w:rsidRPr="00880AFF">
        <w:rPr>
          <w:rFonts w:asciiTheme="minorHAnsi" w:eastAsia="Times New Roman" w:hAnsiTheme="minorHAnsi" w:cstheme="minorHAnsi"/>
          <w:b/>
          <w:bCs/>
          <w:color w:val="auto"/>
          <w:sz w:val="20"/>
          <w:szCs w:val="20"/>
          <w:u w:val="single"/>
          <w:lang w:eastAsia="en-US"/>
        </w:rPr>
        <w:t>poskytovať službu,</w:t>
      </w:r>
    </w:p>
    <w:p w14:paraId="1C11532C"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f) nemá uložený zákaz účasti vo verejnom obstarávaní potvrdený konečným rozhodnutím v Slovenskej republike                     a v štáte sídla, miesta podnikania alebo obvyklého pobytu.</w:t>
      </w:r>
    </w:p>
    <w:p w14:paraId="5FB07CF3"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b/>
          <w:color w:val="auto"/>
          <w:sz w:val="20"/>
          <w:szCs w:val="20"/>
          <w:lang w:eastAsia="en-US"/>
        </w:rPr>
        <w:t>Podľa § 32 ods. 2 zákona</w:t>
      </w:r>
      <w:r w:rsidRPr="00880AFF">
        <w:rPr>
          <w:rFonts w:asciiTheme="minorHAnsi" w:eastAsia="Times New Roman" w:hAnsiTheme="minorHAnsi" w:cstheme="minorHAnsi"/>
          <w:color w:val="auto"/>
          <w:sz w:val="20"/>
          <w:szCs w:val="20"/>
          <w:lang w:eastAsia="en-US"/>
        </w:rPr>
        <w:t>: uchádzač alebo záujemca preukazuje splnenie podmienok účasti podľa § 32 ods. 1 zákona:</w:t>
      </w:r>
    </w:p>
    <w:p w14:paraId="10B65870"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a) písm. a) doloženým výpisom z registra trestov nie starším ako tri mesiace,</w:t>
      </w:r>
    </w:p>
    <w:p w14:paraId="3E6B7237"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b) písm. b) doloženým potvrdením zdravotnej poisťovne a Sociálnej poisťovne nie starším ako tri mesiace,</w:t>
      </w:r>
    </w:p>
    <w:p w14:paraId="3B09844B"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c) písm. c) doloženým potvrdením miestne príslušného daňového úradu a miestne príslušného colného úradu nie starším ako tri mesiace,</w:t>
      </w:r>
    </w:p>
    <w:p w14:paraId="772502B1"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d) písm. d) doloženým potvrdením príslušného súdu nie starším ako tri mesiace,</w:t>
      </w:r>
    </w:p>
    <w:p w14:paraId="61E52B26"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 xml:space="preserve">e) písm. e) doloženým dokladom o oprávnení dodávať tovar, uskutočňovať stavebné práce alebo </w:t>
      </w:r>
      <w:r w:rsidRPr="00880AFF">
        <w:rPr>
          <w:rFonts w:asciiTheme="minorHAnsi" w:eastAsia="Times New Roman" w:hAnsiTheme="minorHAnsi" w:cstheme="minorHAnsi"/>
          <w:b/>
          <w:bCs/>
          <w:color w:val="auto"/>
          <w:sz w:val="20"/>
          <w:szCs w:val="20"/>
          <w:u w:val="single"/>
          <w:lang w:eastAsia="en-US"/>
        </w:rPr>
        <w:t>poskytovať službu,</w:t>
      </w:r>
      <w:r w:rsidRPr="00880AFF">
        <w:rPr>
          <w:rFonts w:asciiTheme="minorHAnsi" w:eastAsia="Times New Roman" w:hAnsiTheme="minorHAnsi" w:cstheme="minorHAnsi"/>
          <w:color w:val="auto"/>
          <w:sz w:val="20"/>
          <w:szCs w:val="20"/>
          <w:lang w:eastAsia="en-US"/>
        </w:rPr>
        <w:t xml:space="preserve"> ktorý zodpovedá predmetu zákazky,</w:t>
      </w:r>
    </w:p>
    <w:p w14:paraId="2FB52B8B"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f) písm. f) doloženým čestným vyhlásením.</w:t>
      </w:r>
    </w:p>
    <w:p w14:paraId="2B9B8391" w14:textId="70968262" w:rsidR="00546630" w:rsidRPr="00880AFF" w:rsidRDefault="00563543" w:rsidP="009C1228">
      <w:pPr>
        <w:widowControl w:val="0"/>
        <w:autoSpaceDE w:val="0"/>
        <w:autoSpaceDN w:val="0"/>
        <w:adjustRightInd w:val="0"/>
        <w:spacing w:before="120" w:after="0" w:line="276" w:lineRule="auto"/>
        <w:ind w:left="567" w:firstLine="0"/>
        <w:rPr>
          <w:rFonts w:asciiTheme="minorHAnsi" w:eastAsia="Times New Roman" w:hAnsiTheme="minorHAnsi" w:cstheme="minorHAnsi"/>
          <w:i/>
          <w:iCs/>
          <w:color w:val="auto"/>
          <w:sz w:val="20"/>
          <w:szCs w:val="20"/>
          <w:vertAlign w:val="superscript"/>
          <w:lang w:eastAsia="en-US"/>
        </w:rPr>
      </w:pPr>
      <w:r w:rsidRPr="00880AFF">
        <w:rPr>
          <w:rFonts w:asciiTheme="minorHAnsi" w:eastAsia="Times New Roman" w:hAnsiTheme="minorHAnsi" w:cstheme="minorHAnsi"/>
          <w:b/>
          <w:color w:val="auto"/>
          <w:sz w:val="20"/>
          <w:szCs w:val="20"/>
          <w:lang w:eastAsia="en-US"/>
        </w:rPr>
        <w:t>Podľa § 32 ods. 3 zákona</w:t>
      </w:r>
      <w:r w:rsidRPr="00880AFF">
        <w:rPr>
          <w:rFonts w:asciiTheme="minorHAnsi" w:eastAsia="Times New Roman" w:hAnsiTheme="minorHAnsi" w:cstheme="minorHAnsi"/>
          <w:color w:val="auto"/>
          <w:sz w:val="20"/>
          <w:szCs w:val="20"/>
          <w:lang w:eastAsia="en-US"/>
        </w:rPr>
        <w:t>: uchádzač alebo záujemca nie je povinný predkladať doklady podľa ods. 2, ak verejný obstarávateľ je oprávnený použiť údaje z informačných systémov verejnej správy podľa osobitného predpisu (platí pre uchádzačov so sídlom v SR).</w:t>
      </w:r>
      <w:r w:rsidRPr="00880AFF">
        <w:rPr>
          <w:rFonts w:asciiTheme="minorHAnsi" w:eastAsia="Times New Roman" w:hAnsiTheme="minorHAnsi" w:cstheme="minorHAnsi"/>
          <w:i/>
          <w:iCs/>
          <w:color w:val="auto"/>
          <w:sz w:val="20"/>
          <w:szCs w:val="20"/>
          <w:vertAlign w:val="superscript"/>
          <w:lang w:eastAsia="en-US"/>
        </w:rPr>
        <w:t xml:space="preserve"> </w:t>
      </w:r>
    </w:p>
    <w:p w14:paraId="40F6D01D" w14:textId="5914E2C2" w:rsidR="00563543"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b/>
          <w:color w:val="auto"/>
          <w:sz w:val="20"/>
          <w:szCs w:val="20"/>
          <w:lang w:eastAsia="en-US"/>
        </w:rPr>
      </w:pPr>
      <w:r w:rsidRPr="00880AFF">
        <w:rPr>
          <w:rFonts w:asciiTheme="minorHAnsi" w:eastAsia="Times New Roman" w:hAnsiTheme="minorHAnsi" w:cstheme="minorHAnsi"/>
          <w:b/>
          <w:color w:val="auto"/>
          <w:sz w:val="20"/>
          <w:szCs w:val="20"/>
          <w:lang w:eastAsia="en-US"/>
        </w:rPr>
        <w:t>Verejný obstarávateľ v súlade s § 32 ods. 2 nevyžaduje predloženie dokladov podľa § 32 ods. 2 písm. a), b), c) a e) zákona</w:t>
      </w:r>
      <w:r w:rsidRPr="00880AFF">
        <w:rPr>
          <w:rFonts w:asciiTheme="minorHAnsi" w:eastAsia="Times New Roman" w:hAnsiTheme="minorHAnsi" w:cstheme="minorHAnsi"/>
          <w:color w:val="auto"/>
          <w:sz w:val="20"/>
          <w:szCs w:val="20"/>
          <w:lang w:eastAsia="en-US"/>
        </w:rPr>
        <w:t xml:space="preserve">, a  to z dôvodu použitia údajov z informačných systémov verejnej správy pričom nepredloženie dokladov </w:t>
      </w:r>
      <w:r w:rsidRPr="00880AFF">
        <w:rPr>
          <w:rFonts w:asciiTheme="minorHAnsi" w:eastAsia="Times New Roman" w:hAnsiTheme="minorHAnsi" w:cstheme="minorHAnsi"/>
          <w:b/>
          <w:color w:val="auto"/>
          <w:sz w:val="20"/>
          <w:szCs w:val="20"/>
          <w:lang w:eastAsia="en-US"/>
        </w:rPr>
        <w:t>podľa § 32 ods. 2 písm.</w:t>
      </w:r>
      <w:r w:rsidRPr="00880AFF">
        <w:rPr>
          <w:rFonts w:asciiTheme="minorHAnsi" w:eastAsia="Times New Roman" w:hAnsiTheme="minorHAnsi" w:cstheme="minorHAnsi"/>
          <w:color w:val="auto"/>
          <w:sz w:val="20"/>
          <w:szCs w:val="20"/>
          <w:lang w:eastAsia="en-US"/>
        </w:rPr>
        <w:t xml:space="preserve"> </w:t>
      </w:r>
      <w:r w:rsidRPr="00880AFF">
        <w:rPr>
          <w:rFonts w:asciiTheme="minorHAnsi" w:eastAsia="Times New Roman" w:hAnsiTheme="minorHAnsi" w:cstheme="minorHAnsi"/>
          <w:b/>
          <w:color w:val="auto"/>
          <w:sz w:val="20"/>
          <w:szCs w:val="20"/>
          <w:lang w:eastAsia="en-US"/>
        </w:rPr>
        <w:t>a), b), c) a e) zákona nie je možné sankcionovať vylúčením uchádzača.</w:t>
      </w:r>
    </w:p>
    <w:p w14:paraId="114C21BE" w14:textId="77777777" w:rsidR="009C1228" w:rsidRPr="00880AFF" w:rsidRDefault="009C1228"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b/>
          <w:color w:val="auto"/>
          <w:sz w:val="20"/>
          <w:szCs w:val="20"/>
          <w:lang w:eastAsia="en-US"/>
        </w:rPr>
      </w:pPr>
    </w:p>
    <w:p w14:paraId="579ABB41" w14:textId="77777777" w:rsidR="00563543" w:rsidRPr="00880AFF" w:rsidRDefault="00563543" w:rsidP="00563543">
      <w:pPr>
        <w:widowControl w:val="0"/>
        <w:autoSpaceDE w:val="0"/>
        <w:autoSpaceDN w:val="0"/>
        <w:adjustRightInd w:val="0"/>
        <w:spacing w:before="120" w:after="0" w:line="276" w:lineRule="auto"/>
        <w:ind w:left="567" w:hanging="567"/>
        <w:rPr>
          <w:rFonts w:asciiTheme="minorHAnsi" w:eastAsia="Times New Roman" w:hAnsiTheme="minorHAnsi" w:cstheme="minorHAnsi"/>
          <w:color w:val="auto"/>
          <w:sz w:val="20"/>
          <w:szCs w:val="20"/>
          <w:u w:val="single"/>
          <w:lang w:eastAsia="en-US"/>
        </w:rPr>
      </w:pPr>
      <w:r w:rsidRPr="00880AFF">
        <w:rPr>
          <w:rFonts w:asciiTheme="minorHAnsi" w:eastAsia="Times New Roman" w:hAnsiTheme="minorHAnsi" w:cstheme="minorHAnsi"/>
          <w:color w:val="auto"/>
          <w:sz w:val="20"/>
          <w:szCs w:val="20"/>
          <w:lang w:eastAsia="en-US"/>
        </w:rPr>
        <w:lastRenderedPageBreak/>
        <w:t xml:space="preserve">             Ak uchádzač nepredloží doklad </w:t>
      </w:r>
      <w:r w:rsidRPr="00880AFF">
        <w:rPr>
          <w:rFonts w:asciiTheme="minorHAnsi" w:eastAsia="Times New Roman" w:hAnsiTheme="minorHAnsi" w:cstheme="minorHAnsi"/>
          <w:b/>
          <w:color w:val="auto"/>
          <w:sz w:val="20"/>
          <w:szCs w:val="20"/>
          <w:lang w:eastAsia="en-US"/>
        </w:rPr>
        <w:t>podľa § 32 ods. 2 písm. a) zákona</w:t>
      </w:r>
      <w:r w:rsidRPr="00880AFF">
        <w:rPr>
          <w:rFonts w:asciiTheme="minorHAnsi" w:eastAsia="Times New Roman" w:hAnsiTheme="minorHAnsi" w:cstheme="minorHAnsi"/>
          <w:color w:val="auto"/>
          <w:sz w:val="20"/>
          <w:szCs w:val="20"/>
          <w:lang w:eastAsia="en-US"/>
        </w:rPr>
        <w:t>, je povinný na účely preukázania splnenia predmetnej podmienky účasti osobného postavenia poskytnúť verejnému obstarávateľovi všetky údaje potrebné na vyžiadanie elektronického výpisu z  registra trestov Generálnej prokuratúry Slovenskej republiky.</w:t>
      </w:r>
      <w:r w:rsidRPr="00880AFF">
        <w:rPr>
          <w:rFonts w:asciiTheme="minorHAnsi" w:eastAsia="Times New Roman" w:hAnsiTheme="minorHAnsi" w:cstheme="minorHAnsi"/>
          <w:sz w:val="20"/>
          <w:szCs w:val="20"/>
          <w:shd w:val="clear" w:color="auto" w:fill="FFFFFF"/>
          <w:lang w:eastAsia="en-US"/>
        </w:rPr>
        <w:t xml:space="preserve"> Údaje podľa § 32 ods. 2                      písm. a) zákona verejný obstarávateľ oprávnený použiť údaje z informačných systémov verejnej správy podľa osobitného predpisu</w:t>
      </w:r>
      <w:hyperlink r:id="rId55" w:anchor="poznamky.poznamka-47a" w:tooltip="Odkaz na predpis alebo ustanovenie" w:history="1">
        <w:r w:rsidRPr="00880AFF">
          <w:rPr>
            <w:rStyle w:val="Hypertextovprepojenie"/>
            <w:rFonts w:asciiTheme="minorHAnsi" w:eastAsia="Times New Roman" w:hAnsiTheme="minorHAnsi" w:cstheme="minorHAnsi"/>
            <w:i/>
            <w:iCs/>
            <w:color w:val="0000FF"/>
            <w:sz w:val="20"/>
            <w:szCs w:val="20"/>
            <w:shd w:val="clear" w:color="auto" w:fill="FFFFFF"/>
            <w:vertAlign w:val="superscript"/>
            <w:lang w:eastAsia="en-US"/>
          </w:rPr>
          <w:t>47a</w:t>
        </w:r>
        <w:r w:rsidRPr="00880AFF">
          <w:rPr>
            <w:rStyle w:val="Hypertextovprepojenie"/>
            <w:rFonts w:asciiTheme="minorHAnsi" w:eastAsia="Times New Roman" w:hAnsiTheme="minorHAnsi" w:cstheme="minorHAnsi"/>
            <w:i/>
            <w:iCs/>
            <w:color w:val="0000FF"/>
            <w:sz w:val="20"/>
            <w:szCs w:val="20"/>
            <w:shd w:val="clear" w:color="auto" w:fill="FFFFFF"/>
            <w:lang w:eastAsia="en-US"/>
          </w:rPr>
          <w:t>)</w:t>
        </w:r>
      </w:hyperlink>
      <w:r w:rsidRPr="00880AFF">
        <w:rPr>
          <w:rFonts w:asciiTheme="minorHAnsi" w:eastAsia="Times New Roman" w:hAnsiTheme="minorHAnsi" w:cstheme="minorHAnsi"/>
          <w:sz w:val="20"/>
          <w:szCs w:val="20"/>
          <w:shd w:val="clear" w:color="auto" w:fill="FFFFFF"/>
          <w:lang w:eastAsia="en-US"/>
        </w:rPr>
        <w:t> bezodkladne zašle v elektronickej podobe prostredníctvom elektronickej komunikácie Generálnej prokuratúre Slovenskej republiky na vydanie výpisu z registra trestov.</w:t>
      </w:r>
    </w:p>
    <w:p w14:paraId="660E9AD5"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shd w:val="clear" w:color="auto" w:fill="FFFFFF"/>
          <w:lang w:eastAsia="en-US"/>
        </w:rPr>
      </w:pPr>
      <w:r w:rsidRPr="00880AFF">
        <w:rPr>
          <w:rFonts w:asciiTheme="minorHAnsi" w:eastAsia="Times New Roman" w:hAnsiTheme="minorHAnsi" w:cstheme="minorHAnsi"/>
          <w:b/>
          <w:sz w:val="20"/>
          <w:szCs w:val="20"/>
          <w:shd w:val="clear" w:color="auto" w:fill="FFFFFF"/>
          <w:lang w:eastAsia="en-US"/>
        </w:rPr>
        <w:t>Podľa § 32 ods. 4 zákona:</w:t>
      </w:r>
      <w:r w:rsidRPr="00880AFF">
        <w:rPr>
          <w:rFonts w:asciiTheme="minorHAnsi" w:eastAsia="Times New Roman" w:hAnsiTheme="minorHAnsi" w:cstheme="minorHAnsi"/>
          <w:sz w:val="20"/>
          <w:szCs w:val="20"/>
          <w:shd w:val="clear" w:color="auto" w:fill="FFFFFF"/>
          <w:lang w:eastAsia="en-US"/>
        </w:rPr>
        <w:t xml:space="preserve"> ak uchádzač alebo záujemca má sídlo, miesto podnikania alebo obvyklý pobyt mimo územia Slovenskej republiky a štát jeho sídla, miesta podnikania alebo obvyklého pobytu nevydáva niektoré  z dokladov uvedených v odseku 2 alebo nevydáva ani rovnocenné doklady, možno ich nahradiť čestným vyhlásením podľa predpisov platných v štáte jeho sídla, miesta podnikania alebo obvyklého pobytu.</w:t>
      </w:r>
    </w:p>
    <w:p w14:paraId="5956BEA2"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b/>
          <w:color w:val="auto"/>
          <w:sz w:val="20"/>
          <w:szCs w:val="20"/>
          <w:lang w:eastAsia="en-US"/>
        </w:rPr>
        <w:t>Podľa § 32 ods. 5 zákona:</w:t>
      </w:r>
      <w:r w:rsidRPr="00880AFF">
        <w:rPr>
          <w:rFonts w:asciiTheme="minorHAnsi" w:eastAsia="Times New Roman" w:hAnsiTheme="minorHAnsi" w:cstheme="minorHAnsi"/>
          <w:color w:val="auto"/>
          <w:sz w:val="20"/>
          <w:szCs w:val="20"/>
          <w:lang w:eastAsia="en-US"/>
        </w:rPr>
        <w:t xml:space="preserve"> 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 </w:t>
      </w:r>
    </w:p>
    <w:p w14:paraId="6FDC4436"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b/>
          <w:color w:val="auto"/>
          <w:sz w:val="20"/>
          <w:szCs w:val="20"/>
          <w:lang w:eastAsia="en-US"/>
        </w:rPr>
      </w:pPr>
      <w:r w:rsidRPr="00880AFF">
        <w:rPr>
          <w:rFonts w:asciiTheme="minorHAnsi" w:eastAsia="Times New Roman" w:hAnsiTheme="minorHAnsi" w:cstheme="minorHAnsi"/>
          <w:b/>
          <w:color w:val="auto"/>
          <w:sz w:val="20"/>
          <w:szCs w:val="20"/>
          <w:lang w:eastAsia="en-US"/>
        </w:rPr>
        <w:t xml:space="preserve">Podľa § 32 ods. 6 zákona:  </w:t>
      </w:r>
      <w:r w:rsidRPr="00880AFF">
        <w:rPr>
          <w:rFonts w:asciiTheme="minorHAnsi" w:eastAsia="Times New Roman" w:hAnsiTheme="minorHAnsi" w:cstheme="minorHAnsi"/>
          <w:color w:val="auto"/>
          <w:sz w:val="20"/>
          <w:szCs w:val="20"/>
          <w:lang w:eastAsia="en-US"/>
        </w:rPr>
        <w:t>konečným rozhodnutím príslušného orgánu verejnej moci na účely tohto zákona                                       sa rozumie:</w:t>
      </w:r>
    </w:p>
    <w:p w14:paraId="7031B304" w14:textId="77777777" w:rsidR="00563543" w:rsidRPr="00880AFF" w:rsidRDefault="00563543" w:rsidP="00563543">
      <w:pPr>
        <w:widowControl w:val="0"/>
        <w:autoSpaceDE w:val="0"/>
        <w:autoSpaceDN w:val="0"/>
        <w:adjustRightInd w:val="0"/>
        <w:spacing w:after="0" w:line="240"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a) právoplatné rozhodnutie príslušného správneho orgánu, proti ktorému nie je možné podať žalobu,</w:t>
      </w:r>
    </w:p>
    <w:p w14:paraId="3DAD93C5" w14:textId="77777777" w:rsidR="00563543" w:rsidRPr="00880AFF" w:rsidRDefault="00563543" w:rsidP="00563543">
      <w:pPr>
        <w:widowControl w:val="0"/>
        <w:autoSpaceDE w:val="0"/>
        <w:autoSpaceDN w:val="0"/>
        <w:adjustRightInd w:val="0"/>
        <w:spacing w:after="0" w:line="240"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b) právoplatné rozhodnutie príslušného správneho orgánu, proti ktorému nebola podaná žaloba,</w:t>
      </w:r>
    </w:p>
    <w:p w14:paraId="470AB506" w14:textId="77777777" w:rsidR="00563543" w:rsidRPr="00880AFF" w:rsidRDefault="00563543" w:rsidP="00563543">
      <w:pPr>
        <w:widowControl w:val="0"/>
        <w:autoSpaceDE w:val="0"/>
        <w:autoSpaceDN w:val="0"/>
        <w:adjustRightInd w:val="0"/>
        <w:spacing w:after="0" w:line="240"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c) právoplatné rozhodnutie súdu, ktorým bola žaloba proti rozhodnutiu alebo postupu správneho orgánu zamietnutá alebo konanie zastavené alebo</w:t>
      </w:r>
    </w:p>
    <w:p w14:paraId="00CF7376" w14:textId="77777777" w:rsidR="00563543" w:rsidRPr="00880AFF" w:rsidRDefault="00563543" w:rsidP="00563543">
      <w:pPr>
        <w:widowControl w:val="0"/>
        <w:autoSpaceDE w:val="0"/>
        <w:autoSpaceDN w:val="0"/>
        <w:adjustRightInd w:val="0"/>
        <w:spacing w:after="0" w:line="240"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d) iný právoplatný rozsudok súdu.</w:t>
      </w:r>
    </w:p>
    <w:p w14:paraId="318D25E6" w14:textId="77777777" w:rsidR="00563543" w:rsidRPr="00880AFF" w:rsidRDefault="00563543" w:rsidP="00563543">
      <w:pPr>
        <w:widowControl w:val="0"/>
        <w:autoSpaceDE w:val="0"/>
        <w:autoSpaceDN w:val="0"/>
        <w:adjustRightInd w:val="0"/>
        <w:spacing w:after="0" w:line="240" w:lineRule="auto"/>
        <w:ind w:left="567" w:firstLine="0"/>
        <w:rPr>
          <w:rFonts w:asciiTheme="minorHAnsi" w:eastAsia="Times New Roman" w:hAnsiTheme="minorHAnsi" w:cstheme="minorHAnsi"/>
          <w:color w:val="auto"/>
          <w:sz w:val="20"/>
          <w:szCs w:val="20"/>
          <w:lang w:eastAsia="en-US"/>
        </w:rPr>
      </w:pPr>
    </w:p>
    <w:p w14:paraId="0EF3AC98" w14:textId="77777777" w:rsidR="00563543" w:rsidRPr="00880AFF" w:rsidRDefault="00563543" w:rsidP="00563543">
      <w:pPr>
        <w:widowControl w:val="0"/>
        <w:autoSpaceDE w:val="0"/>
        <w:autoSpaceDN w:val="0"/>
        <w:adjustRightInd w:val="0"/>
        <w:spacing w:after="0" w:line="276" w:lineRule="auto"/>
        <w:ind w:left="567" w:firstLine="0"/>
        <w:rPr>
          <w:rFonts w:asciiTheme="minorHAnsi" w:eastAsia="Times New Roman" w:hAnsiTheme="minorHAnsi" w:cstheme="minorHAnsi"/>
          <w:b/>
          <w:bCs/>
          <w:color w:val="auto"/>
          <w:sz w:val="20"/>
          <w:szCs w:val="20"/>
          <w:lang w:eastAsia="en-US"/>
        </w:rPr>
      </w:pPr>
      <w:r w:rsidRPr="00880AFF">
        <w:rPr>
          <w:rFonts w:asciiTheme="minorHAnsi" w:eastAsia="Times New Roman" w:hAnsiTheme="minorHAnsi" w:cstheme="minorHAnsi"/>
          <w:b/>
          <w:color w:val="auto"/>
          <w:sz w:val="20"/>
          <w:szCs w:val="20"/>
          <w:lang w:eastAsia="en-US"/>
        </w:rPr>
        <w:t xml:space="preserve">Podľa § 32 ods. 7 zákona: </w:t>
      </w:r>
      <w:r w:rsidRPr="00880AFF">
        <w:rPr>
          <w:rFonts w:asciiTheme="minorHAnsi" w:eastAsia="Times New Roman" w:hAnsiTheme="minorHAnsi" w:cstheme="minorHAnsi"/>
          <w:color w:val="auto"/>
          <w:sz w:val="20"/>
          <w:szCs w:val="20"/>
          <w:lang w:eastAsia="en-US"/>
        </w:rPr>
        <w:t xml:space="preserve">podmienky účasti podľa § 32 ods. 1 písm. a) zákona musí spĺňať aj iná osoba ako osoba podľa odseku 1 písm. a),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alebo obstarávateľovi predložením čestného vyhlásenia alebo vyhlásenia podľa § 32 ods. 5 zákona, ak právo štátu uchádzača alebo záujemcu so sídlom, miestom podnikania alebo obvyklým pobytom mimo územia Slovenskej republiky neupravuje inštitút čestného vyhlásenia, ako súčasť ponuky alebo v žiadosti o účasť. </w:t>
      </w:r>
      <w:r w:rsidRPr="00880AFF">
        <w:rPr>
          <w:rFonts w:asciiTheme="minorHAnsi" w:eastAsia="Times New Roman" w:hAnsiTheme="minorHAnsi" w:cstheme="minorHAnsi"/>
          <w:b/>
          <w:bCs/>
          <w:color w:val="auto"/>
          <w:sz w:val="20"/>
          <w:szCs w:val="20"/>
          <w:lang w:eastAsia="en-US"/>
        </w:rPr>
        <w:t>V čestnom vyhlásení alebo vyhlásení uchádzač alebo záujemca uvedie zoznam osôb podľa prvej vety.</w:t>
      </w:r>
    </w:p>
    <w:p w14:paraId="3530FF80" w14:textId="77777777" w:rsidR="00563543" w:rsidRPr="00880AFF" w:rsidRDefault="00563543" w:rsidP="00563543">
      <w:pPr>
        <w:widowControl w:val="0"/>
        <w:autoSpaceDE w:val="0"/>
        <w:autoSpaceDN w:val="0"/>
        <w:adjustRightInd w:val="0"/>
        <w:spacing w:after="0" w:line="276" w:lineRule="auto"/>
        <w:ind w:left="567" w:firstLine="0"/>
        <w:rPr>
          <w:rFonts w:asciiTheme="minorHAnsi" w:eastAsia="Times New Roman" w:hAnsiTheme="minorHAnsi" w:cstheme="minorHAnsi"/>
          <w:b/>
          <w:bCs/>
          <w:color w:val="auto"/>
          <w:sz w:val="20"/>
          <w:szCs w:val="20"/>
          <w:lang w:eastAsia="en-US"/>
        </w:rPr>
      </w:pPr>
    </w:p>
    <w:p w14:paraId="33C69D24" w14:textId="77777777" w:rsidR="00563543" w:rsidRPr="00880AFF" w:rsidRDefault="00563543" w:rsidP="00563543">
      <w:pPr>
        <w:widowControl w:val="0"/>
        <w:autoSpaceDE w:val="0"/>
        <w:autoSpaceDN w:val="0"/>
        <w:adjustRightInd w:val="0"/>
        <w:spacing w:after="0" w:line="276" w:lineRule="auto"/>
        <w:ind w:left="567" w:firstLine="0"/>
        <w:rPr>
          <w:rFonts w:asciiTheme="minorHAnsi" w:eastAsia="Times New Roman" w:hAnsiTheme="minorHAnsi" w:cstheme="minorHAnsi"/>
          <w:b/>
          <w:bCs/>
          <w:color w:val="auto"/>
          <w:sz w:val="20"/>
          <w:szCs w:val="20"/>
          <w:lang w:eastAsia="en-US"/>
        </w:rPr>
      </w:pPr>
      <w:r w:rsidRPr="00880AFF">
        <w:rPr>
          <w:rFonts w:asciiTheme="minorHAnsi" w:eastAsia="Times New Roman" w:hAnsiTheme="minorHAnsi" w:cstheme="minorHAnsi"/>
          <w:b/>
          <w:bCs/>
          <w:color w:val="auto"/>
          <w:sz w:val="20"/>
          <w:szCs w:val="20"/>
          <w:lang w:eastAsia="en-US"/>
        </w:rPr>
        <w:t>Podľa § 32 ods. 8 zákona:</w:t>
      </w:r>
      <w:r w:rsidRPr="00880AFF">
        <w:rPr>
          <w:rFonts w:asciiTheme="minorHAnsi" w:eastAsia="Times New Roman" w:hAnsiTheme="minorHAnsi" w:cstheme="minorHAnsi"/>
          <w:color w:val="auto"/>
          <w:sz w:val="20"/>
          <w:szCs w:val="20"/>
          <w:lang w:eastAsia="en-US"/>
        </w:rPr>
        <w:t xml:space="preserve"> za osobu podľa § 32 ods.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 32 ods. 7:</w:t>
      </w:r>
    </w:p>
    <w:p w14:paraId="658742C8" w14:textId="77777777" w:rsidR="00563543" w:rsidRPr="00880AFF" w:rsidRDefault="00563543" w:rsidP="00563543">
      <w:pPr>
        <w:widowControl w:val="0"/>
        <w:autoSpaceDE w:val="0"/>
        <w:autoSpaceDN w:val="0"/>
        <w:adjustRightInd w:val="0"/>
        <w:spacing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a) vlastní väčšinu akcií alebo väčšinový obchodný podiel u uchádzača alebo záujemcu,</w:t>
      </w:r>
    </w:p>
    <w:p w14:paraId="1119ECE8" w14:textId="77777777" w:rsidR="00563543" w:rsidRPr="00880AFF" w:rsidRDefault="00563543" w:rsidP="00563543">
      <w:pPr>
        <w:widowControl w:val="0"/>
        <w:autoSpaceDE w:val="0"/>
        <w:autoSpaceDN w:val="0"/>
        <w:adjustRightInd w:val="0"/>
        <w:spacing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b) má väčšinu hlasovacích práv u uchádzača alebo záujemcu,</w:t>
      </w:r>
    </w:p>
    <w:p w14:paraId="2AA22DD7" w14:textId="77777777" w:rsidR="00563543" w:rsidRPr="00880AFF" w:rsidRDefault="00563543" w:rsidP="00563543">
      <w:pPr>
        <w:widowControl w:val="0"/>
        <w:autoSpaceDE w:val="0"/>
        <w:autoSpaceDN w:val="0"/>
        <w:adjustRightInd w:val="0"/>
        <w:spacing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c)</w:t>
      </w:r>
      <w:r w:rsidRPr="00880AFF">
        <w:rPr>
          <w:rFonts w:asciiTheme="minorHAnsi" w:hAnsiTheme="minorHAnsi" w:cstheme="minorHAnsi"/>
          <w:sz w:val="20"/>
          <w:szCs w:val="20"/>
        </w:rPr>
        <w:t xml:space="preserve"> </w:t>
      </w:r>
      <w:r w:rsidRPr="00880AFF">
        <w:rPr>
          <w:rFonts w:asciiTheme="minorHAnsi" w:eastAsia="Times New Roman" w:hAnsiTheme="minorHAnsi" w:cstheme="minorHAnsi"/>
          <w:color w:val="auto"/>
          <w:sz w:val="20"/>
          <w:szCs w:val="20"/>
          <w:lang w:eastAsia="en-US"/>
        </w:rPr>
        <w:t>má právo vymenúvať alebo odvolávať väčšinu členov štatutárneho orgánu alebo dozorného orgánu uchádzača alebo záujemcu alebo</w:t>
      </w:r>
    </w:p>
    <w:p w14:paraId="2AC5555E" w14:textId="77777777" w:rsidR="00563543" w:rsidRPr="00880AFF" w:rsidRDefault="00563543" w:rsidP="00563543">
      <w:pPr>
        <w:ind w:left="567"/>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d)</w:t>
      </w:r>
      <w:r w:rsidRPr="00880AFF">
        <w:rPr>
          <w:rFonts w:asciiTheme="minorHAnsi" w:hAnsiTheme="minorHAnsi" w:cstheme="minorHAnsi"/>
          <w:sz w:val="20"/>
          <w:szCs w:val="20"/>
        </w:rPr>
        <w:t xml:space="preserve"> </w:t>
      </w:r>
      <w:r w:rsidRPr="00880AFF">
        <w:rPr>
          <w:rFonts w:asciiTheme="minorHAnsi" w:eastAsia="Times New Roman" w:hAnsiTheme="minorHAnsi" w:cstheme="minorHAnsi"/>
          <w:color w:val="auto"/>
          <w:sz w:val="20"/>
          <w:szCs w:val="20"/>
          <w:lang w:eastAsia="en-US"/>
        </w:rPr>
        <w:t>má právo vykonávať rozhodujúci vplyv na základe dohody uzavretej s uchádzačom alebo záujemcom alebo na základe spoločenskej zmluvy, zakladateľskej listiny alebo stanov, ak to umožňuje právo štátu, ktorými sa táto osoba riadi.</w:t>
      </w:r>
    </w:p>
    <w:p w14:paraId="6F68BCD4" w14:textId="77777777" w:rsidR="00563543" w:rsidRPr="00880AFF" w:rsidRDefault="00563543" w:rsidP="00563543">
      <w:pPr>
        <w:widowControl w:val="0"/>
        <w:autoSpaceDE w:val="0"/>
        <w:autoSpaceDN w:val="0"/>
        <w:adjustRightInd w:val="0"/>
        <w:spacing w:after="0" w:line="276" w:lineRule="auto"/>
        <w:ind w:left="0" w:firstLine="0"/>
        <w:rPr>
          <w:rFonts w:asciiTheme="minorHAnsi" w:eastAsia="Times New Roman" w:hAnsiTheme="minorHAnsi" w:cstheme="minorHAnsi"/>
          <w:b/>
          <w:bCs/>
          <w:color w:val="auto"/>
          <w:sz w:val="20"/>
          <w:szCs w:val="20"/>
          <w:lang w:eastAsia="en-US"/>
        </w:rPr>
      </w:pPr>
    </w:p>
    <w:p w14:paraId="20210E5F" w14:textId="77777777" w:rsidR="00563543" w:rsidRPr="00880AFF" w:rsidRDefault="00563543" w:rsidP="00563543">
      <w:pPr>
        <w:widowControl w:val="0"/>
        <w:autoSpaceDE w:val="0"/>
        <w:autoSpaceDN w:val="0"/>
        <w:adjustRightInd w:val="0"/>
        <w:spacing w:after="0" w:line="276" w:lineRule="auto"/>
        <w:ind w:left="567" w:firstLine="0"/>
        <w:rPr>
          <w:rFonts w:asciiTheme="minorHAnsi" w:eastAsia="Times New Roman" w:hAnsiTheme="minorHAnsi" w:cstheme="minorHAnsi"/>
          <w:b/>
          <w:bCs/>
          <w:color w:val="auto"/>
          <w:sz w:val="20"/>
          <w:szCs w:val="20"/>
          <w:lang w:eastAsia="en-US"/>
        </w:rPr>
      </w:pPr>
      <w:r w:rsidRPr="00880AFF">
        <w:rPr>
          <w:rFonts w:asciiTheme="minorHAnsi" w:eastAsia="Times New Roman" w:hAnsiTheme="minorHAnsi" w:cstheme="minorHAnsi"/>
          <w:b/>
          <w:bCs/>
          <w:color w:val="auto"/>
          <w:sz w:val="20"/>
          <w:szCs w:val="20"/>
          <w:lang w:eastAsia="en-US"/>
        </w:rPr>
        <w:t xml:space="preserve">Uchádzač/záujemca môže preukázať splnenie podmienok účasti osobného postavenia zápisom do zoznamu hospodárskych subjektov v súlade s § 152 zákona o verejnom obstarávaní. </w:t>
      </w:r>
    </w:p>
    <w:p w14:paraId="30EFCEDF" w14:textId="30B733C4" w:rsidR="0030148C" w:rsidRPr="00880AFF" w:rsidRDefault="00563543" w:rsidP="009C1228">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b/>
          <w:color w:val="auto"/>
          <w:sz w:val="20"/>
          <w:szCs w:val="20"/>
          <w:lang w:eastAsia="en-US"/>
        </w:rPr>
        <w:t>Podľa § 152 ods. 3:</w:t>
      </w:r>
      <w:r w:rsidRPr="00880AFF">
        <w:rPr>
          <w:rFonts w:asciiTheme="minorHAnsi" w:eastAsia="Times New Roman" w:hAnsiTheme="minorHAnsi" w:cstheme="minorHAnsi"/>
          <w:color w:val="auto"/>
          <w:sz w:val="20"/>
          <w:szCs w:val="20"/>
          <w:lang w:eastAsia="en-US"/>
        </w:rPr>
        <w:t xml:space="preserve"> verejný obstarávateľ uzná rovnocenný zápis alebo potvrdenie o zápise vydané príslušným orgánom iného členského štátu, ktorým uchádzač alebo záujemca preukazuje splnenie podmienok účasti vo verejnom obstarávaní. Verejný obstarávateľ musí prijať aj iný rovnocenný doklad predložený uchádzačom alebo záujemcom.</w:t>
      </w:r>
    </w:p>
    <w:p w14:paraId="0BD891DF"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b/>
          <w:color w:val="auto"/>
          <w:sz w:val="20"/>
          <w:szCs w:val="20"/>
          <w:lang w:eastAsia="en-US"/>
        </w:rPr>
      </w:pPr>
      <w:r w:rsidRPr="00880AFF">
        <w:rPr>
          <w:rFonts w:asciiTheme="minorHAnsi" w:eastAsia="Times New Roman" w:hAnsiTheme="minorHAnsi" w:cstheme="minorHAnsi"/>
          <w:b/>
          <w:color w:val="auto"/>
          <w:sz w:val="20"/>
          <w:szCs w:val="20"/>
          <w:lang w:eastAsia="en-US"/>
        </w:rPr>
        <w:t xml:space="preserve">Podľa § 152 ods. 4: </w:t>
      </w:r>
      <w:r w:rsidRPr="00880AFF">
        <w:rPr>
          <w:rFonts w:asciiTheme="minorHAnsi" w:eastAsia="Times New Roman" w:hAnsiTheme="minorHAnsi" w:cstheme="minorHAnsi"/>
          <w:color w:val="auto"/>
          <w:sz w:val="20"/>
          <w:szCs w:val="20"/>
          <w:lang w:eastAsia="en-US"/>
        </w:rPr>
        <w:t>zápis do zoznamu hospodárskych subjektov je účinný voči každému verejnému obstarávateľovi                     a údaje v ňom uvedené nie je potrebné v postupoch verejného obstarávania overovať. Verejný obstarávateľ pri vyhodnocovaní splnenia podmienok účasti osobného postavenia overí zapísanie hospodárskeho subjektu v zozname hospodárskych subjektov, ak uchádzač alebo záujemca nepredložil doklady podľa </w:t>
      </w:r>
      <w:hyperlink r:id="rId56" w:anchor="paragraf-32.odsek-2" w:tooltip="Odkaz na predpis alebo ustanovenie" w:history="1">
        <w:r w:rsidRPr="00880AFF">
          <w:rPr>
            <w:rStyle w:val="Hypertextovprepojenie"/>
            <w:rFonts w:asciiTheme="minorHAnsi" w:eastAsia="Times New Roman" w:hAnsiTheme="minorHAnsi" w:cstheme="minorHAnsi"/>
            <w:iCs/>
            <w:color w:val="auto"/>
            <w:sz w:val="20"/>
            <w:szCs w:val="20"/>
            <w:lang w:eastAsia="en-US"/>
          </w:rPr>
          <w:t>§ 32 ods. 2</w:t>
        </w:r>
      </w:hyperlink>
      <w:r w:rsidRPr="00880AFF">
        <w:rPr>
          <w:rFonts w:asciiTheme="minorHAnsi" w:eastAsia="Times New Roman" w:hAnsiTheme="minorHAnsi" w:cstheme="minorHAnsi"/>
          <w:color w:val="auto"/>
          <w:sz w:val="20"/>
          <w:szCs w:val="20"/>
          <w:u w:val="single"/>
          <w:lang w:eastAsia="en-US"/>
        </w:rPr>
        <w:t>, </w:t>
      </w:r>
      <w:hyperlink r:id="rId57" w:anchor="paragraf-32.odsek-4" w:tooltip="Odkaz na predpis alebo ustanovenie" w:history="1">
        <w:r w:rsidRPr="00880AFF">
          <w:rPr>
            <w:rStyle w:val="Hypertextovprepojenie"/>
            <w:rFonts w:asciiTheme="minorHAnsi" w:eastAsia="Times New Roman" w:hAnsiTheme="minorHAnsi" w:cstheme="minorHAnsi"/>
            <w:iCs/>
            <w:color w:val="auto"/>
            <w:sz w:val="20"/>
            <w:szCs w:val="20"/>
            <w:lang w:eastAsia="en-US"/>
          </w:rPr>
          <w:t>4</w:t>
        </w:r>
      </w:hyperlink>
      <w:r w:rsidRPr="00880AFF">
        <w:rPr>
          <w:rFonts w:asciiTheme="minorHAnsi" w:eastAsia="Times New Roman" w:hAnsiTheme="minorHAnsi" w:cstheme="minorHAnsi"/>
          <w:color w:val="auto"/>
          <w:sz w:val="20"/>
          <w:szCs w:val="20"/>
          <w:u w:val="single"/>
          <w:lang w:eastAsia="en-US"/>
        </w:rPr>
        <w:t> a </w:t>
      </w:r>
      <w:hyperlink r:id="rId58" w:anchor="paragraf-32.odsek-5" w:tooltip="Odkaz na predpis alebo ustanovenie" w:history="1">
        <w:r w:rsidRPr="00880AFF">
          <w:rPr>
            <w:rStyle w:val="Hypertextovprepojenie"/>
            <w:rFonts w:asciiTheme="minorHAnsi" w:eastAsia="Times New Roman" w:hAnsiTheme="minorHAnsi" w:cstheme="minorHAnsi"/>
            <w:iCs/>
            <w:color w:val="auto"/>
            <w:sz w:val="20"/>
            <w:szCs w:val="20"/>
            <w:lang w:eastAsia="en-US"/>
          </w:rPr>
          <w:t>5</w:t>
        </w:r>
      </w:hyperlink>
      <w:r w:rsidRPr="00880AFF">
        <w:rPr>
          <w:rFonts w:asciiTheme="minorHAnsi" w:eastAsia="Times New Roman" w:hAnsiTheme="minorHAnsi" w:cstheme="minorHAnsi"/>
          <w:color w:val="auto"/>
          <w:sz w:val="20"/>
          <w:szCs w:val="20"/>
          <w:lang w:eastAsia="en-US"/>
        </w:rPr>
        <w:t xml:space="preserve">  alebo iný </w:t>
      </w:r>
      <w:r w:rsidRPr="00880AFF">
        <w:rPr>
          <w:rFonts w:asciiTheme="minorHAnsi" w:eastAsia="Times New Roman" w:hAnsiTheme="minorHAnsi" w:cstheme="minorHAnsi"/>
          <w:color w:val="auto"/>
          <w:sz w:val="20"/>
          <w:szCs w:val="20"/>
          <w:lang w:eastAsia="en-US"/>
        </w:rPr>
        <w:lastRenderedPageBreak/>
        <w:t>rovnocenný zápis alebo potvrdenie o zápise podľa § 152 ods. 3 zákona.</w:t>
      </w:r>
    </w:p>
    <w:p w14:paraId="0E60D3E2"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b/>
          <w:color w:val="auto"/>
          <w:sz w:val="20"/>
          <w:szCs w:val="20"/>
          <w:lang w:eastAsia="en-US"/>
        </w:rPr>
        <w:t xml:space="preserve">Podľa § 152 ods. 5: </w:t>
      </w:r>
      <w:r w:rsidRPr="00880AFF">
        <w:rPr>
          <w:rFonts w:asciiTheme="minorHAnsi" w:eastAsia="Times New Roman" w:hAnsiTheme="minorHAnsi" w:cstheme="minorHAnsi"/>
          <w:color w:val="auto"/>
          <w:sz w:val="20"/>
          <w:szCs w:val="20"/>
          <w:lang w:eastAsia="en-US"/>
        </w:rPr>
        <w:t>verejný obstarávateľ  je bez ohľadu na § 152 ods. 4 zákona  oprávnený od uchádzača alebo záujemcu dodatočne vyžiadať doklad podľa </w:t>
      </w:r>
      <w:hyperlink r:id="rId59" w:anchor="paragraf-32.odsek-2.pismeno-b" w:tooltip="Odkaz na predpis alebo ustanovenie" w:history="1">
        <w:r w:rsidRPr="00880AFF">
          <w:rPr>
            <w:rStyle w:val="Hypertextovprepojenie"/>
            <w:rFonts w:asciiTheme="minorHAnsi" w:eastAsia="Times New Roman" w:hAnsiTheme="minorHAnsi" w:cstheme="minorHAnsi"/>
            <w:iCs/>
            <w:color w:val="auto"/>
            <w:sz w:val="20"/>
            <w:szCs w:val="20"/>
            <w:lang w:eastAsia="en-US"/>
          </w:rPr>
          <w:t>§ 32 ods. 2 písm. b)</w:t>
        </w:r>
      </w:hyperlink>
      <w:r w:rsidRPr="00880AFF">
        <w:rPr>
          <w:rFonts w:asciiTheme="minorHAnsi" w:eastAsia="Times New Roman" w:hAnsiTheme="minorHAnsi" w:cstheme="minorHAnsi"/>
          <w:color w:val="auto"/>
          <w:sz w:val="20"/>
          <w:szCs w:val="20"/>
          <w:lang w:eastAsia="en-US"/>
        </w:rPr>
        <w:t> a </w:t>
      </w:r>
      <w:hyperlink r:id="rId60" w:anchor="paragraf-32.odsek-2.pismeno-c" w:tooltip="Odkaz na predpis alebo ustanovenie" w:history="1">
        <w:r w:rsidRPr="00880AFF">
          <w:rPr>
            <w:rStyle w:val="Hypertextovprepojenie"/>
            <w:rFonts w:asciiTheme="minorHAnsi" w:eastAsia="Times New Roman" w:hAnsiTheme="minorHAnsi" w:cstheme="minorHAnsi"/>
            <w:iCs/>
            <w:color w:val="auto"/>
            <w:sz w:val="20"/>
            <w:szCs w:val="20"/>
            <w:lang w:eastAsia="en-US"/>
          </w:rPr>
          <w:t>c)</w:t>
        </w:r>
      </w:hyperlink>
      <w:r w:rsidRPr="00880AFF">
        <w:rPr>
          <w:rFonts w:asciiTheme="minorHAnsi" w:eastAsia="Times New Roman" w:hAnsiTheme="minorHAnsi" w:cstheme="minorHAnsi"/>
          <w:iCs/>
          <w:color w:val="auto"/>
          <w:sz w:val="20"/>
          <w:szCs w:val="20"/>
          <w:u w:val="single"/>
          <w:lang w:eastAsia="en-US"/>
        </w:rPr>
        <w:t xml:space="preserve"> zákona</w:t>
      </w:r>
      <w:r w:rsidRPr="00880AFF">
        <w:rPr>
          <w:rFonts w:asciiTheme="minorHAnsi" w:eastAsia="Times New Roman" w:hAnsiTheme="minorHAnsi" w:cstheme="minorHAnsi"/>
          <w:color w:val="auto"/>
          <w:sz w:val="20"/>
          <w:szCs w:val="20"/>
          <w:lang w:eastAsia="en-US"/>
        </w:rPr>
        <w:t>.</w:t>
      </w:r>
    </w:p>
    <w:p w14:paraId="33AD3D99"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 xml:space="preserve">Vyžaduje sa predloženie dokladov v pdf. formáte: sken originálov alebo úradne osvedčených kópií dokladov, uvedených podľa bodu 1, článku A.2 týchto súťažných podkladov, pokiaľ príslušný doklad/dokument nie je vydávaný/vyhotovený výlučne  v elektronickej forme. </w:t>
      </w:r>
    </w:p>
    <w:p w14:paraId="1820EEC6" w14:textId="77777777" w:rsidR="00563543" w:rsidRPr="00880AFF" w:rsidRDefault="00563543" w:rsidP="00563543">
      <w:pPr>
        <w:widowControl w:val="0"/>
        <w:autoSpaceDE w:val="0"/>
        <w:autoSpaceDN w:val="0"/>
        <w:adjustRightInd w:val="0"/>
        <w:spacing w:before="120" w:after="0" w:line="276" w:lineRule="auto"/>
        <w:ind w:left="567" w:firstLine="0"/>
        <w:rPr>
          <w:rFonts w:asciiTheme="minorHAnsi" w:eastAsia="Times New Roman" w:hAnsiTheme="minorHAnsi" w:cstheme="minorHAnsi"/>
          <w:b/>
          <w:color w:val="auto"/>
          <w:sz w:val="20"/>
          <w:szCs w:val="20"/>
          <w:lang w:eastAsia="en-US"/>
        </w:rPr>
      </w:pPr>
      <w:r w:rsidRPr="00880AFF">
        <w:rPr>
          <w:rFonts w:asciiTheme="minorHAnsi" w:eastAsia="Times New Roman" w:hAnsiTheme="minorHAnsi" w:cstheme="minorHAnsi"/>
          <w:color w:val="auto"/>
          <w:sz w:val="20"/>
          <w:szCs w:val="20"/>
          <w:lang w:eastAsia="en-US"/>
        </w:rPr>
        <w:t xml:space="preserve">V prípade uchádzača, ktorého tvorí </w:t>
      </w:r>
      <w:r w:rsidRPr="00880AFF">
        <w:rPr>
          <w:rFonts w:asciiTheme="minorHAnsi" w:eastAsia="Times New Roman" w:hAnsiTheme="minorHAnsi" w:cstheme="minorHAnsi"/>
          <w:b/>
          <w:color w:val="auto"/>
          <w:sz w:val="20"/>
          <w:szCs w:val="20"/>
          <w:lang w:eastAsia="en-US"/>
        </w:rPr>
        <w:t>skupina dodávateľov</w:t>
      </w:r>
      <w:r w:rsidRPr="00880AFF">
        <w:rPr>
          <w:rFonts w:asciiTheme="minorHAnsi" w:eastAsia="Times New Roman" w:hAnsiTheme="minorHAnsi" w:cstheme="minorHAnsi"/>
          <w:color w:val="auto"/>
          <w:sz w:val="20"/>
          <w:szCs w:val="20"/>
          <w:lang w:eastAsia="en-US"/>
        </w:rPr>
        <w:t xml:space="preserve"> zúčastnená vo verejnom obstarávaní, sa požaduje preukázanie </w:t>
      </w:r>
      <w:r w:rsidRPr="00880AFF">
        <w:rPr>
          <w:rFonts w:asciiTheme="minorHAnsi" w:eastAsia="Times New Roman" w:hAnsiTheme="minorHAnsi" w:cstheme="minorHAnsi"/>
          <w:b/>
          <w:bCs/>
          <w:color w:val="auto"/>
          <w:sz w:val="20"/>
          <w:szCs w:val="20"/>
          <w:lang w:eastAsia="en-US"/>
        </w:rPr>
        <w:t>splnenia podmienok účasti týkajúcich sa osobného postavenia</w:t>
      </w:r>
      <w:r w:rsidRPr="00880AFF">
        <w:rPr>
          <w:rFonts w:asciiTheme="minorHAnsi" w:eastAsia="Times New Roman" w:hAnsiTheme="minorHAnsi" w:cstheme="minorHAnsi"/>
          <w:color w:val="auto"/>
          <w:sz w:val="20"/>
          <w:szCs w:val="20"/>
          <w:lang w:eastAsia="en-US"/>
        </w:rPr>
        <w:t xml:space="preserve"> uchádzača </w:t>
      </w:r>
      <w:r w:rsidRPr="00880AFF">
        <w:rPr>
          <w:rFonts w:asciiTheme="minorHAnsi" w:eastAsia="Times New Roman" w:hAnsiTheme="minorHAnsi" w:cstheme="minorHAnsi"/>
          <w:b/>
          <w:color w:val="auto"/>
          <w:sz w:val="20"/>
          <w:szCs w:val="20"/>
          <w:lang w:eastAsia="en-US"/>
        </w:rPr>
        <w:t xml:space="preserve">za každého člena skupiny osobitne. </w:t>
      </w:r>
    </w:p>
    <w:p w14:paraId="4274F3C0" w14:textId="77777777" w:rsidR="00563543" w:rsidRPr="00880AFF" w:rsidRDefault="00563543" w:rsidP="00563543">
      <w:pPr>
        <w:widowControl w:val="0"/>
        <w:tabs>
          <w:tab w:val="left" w:pos="180"/>
          <w:tab w:val="left" w:pos="360"/>
        </w:tabs>
        <w:autoSpaceDE w:val="0"/>
        <w:autoSpaceDN w:val="0"/>
        <w:adjustRightInd w:val="0"/>
        <w:spacing w:after="0" w:line="240" w:lineRule="auto"/>
        <w:ind w:left="450" w:firstLine="0"/>
        <w:rPr>
          <w:rFonts w:asciiTheme="minorHAnsi" w:eastAsia="Times New Roman" w:hAnsiTheme="minorHAnsi" w:cstheme="minorHAnsi"/>
          <w:sz w:val="20"/>
          <w:szCs w:val="20"/>
          <w:lang w:val="x-none" w:eastAsia="en-US"/>
        </w:rPr>
      </w:pPr>
    </w:p>
    <w:p w14:paraId="1BB7F414" w14:textId="77777777" w:rsidR="00563543" w:rsidRPr="00880AFF" w:rsidRDefault="00563543" w:rsidP="00563543">
      <w:pPr>
        <w:widowControl w:val="0"/>
        <w:tabs>
          <w:tab w:val="left" w:pos="180"/>
          <w:tab w:val="left" w:pos="709"/>
        </w:tabs>
        <w:autoSpaceDE w:val="0"/>
        <w:autoSpaceDN w:val="0"/>
        <w:adjustRightInd w:val="0"/>
        <w:spacing w:after="0" w:line="240" w:lineRule="auto"/>
        <w:ind w:left="567" w:firstLine="0"/>
        <w:rPr>
          <w:rFonts w:asciiTheme="minorHAnsi" w:eastAsia="Times New Roman" w:hAnsiTheme="minorHAnsi" w:cstheme="minorHAnsi"/>
          <w:sz w:val="20"/>
          <w:szCs w:val="20"/>
          <w:lang w:val="x-none" w:eastAsia="en-US"/>
        </w:rPr>
      </w:pPr>
      <w:r w:rsidRPr="00880AFF">
        <w:rPr>
          <w:rFonts w:asciiTheme="minorHAnsi" w:eastAsia="Times New Roman" w:hAnsiTheme="minorHAnsi" w:cstheme="minorHAnsi"/>
          <w:sz w:val="20"/>
          <w:szCs w:val="20"/>
          <w:lang w:val="x-none" w:eastAsia="en-US"/>
        </w:rPr>
        <w:t xml:space="preserve">V súlade s </w:t>
      </w:r>
      <w:r w:rsidRPr="006930F6">
        <w:rPr>
          <w:rFonts w:asciiTheme="minorHAnsi" w:eastAsia="Times New Roman" w:hAnsiTheme="minorHAnsi" w:cstheme="minorHAnsi"/>
          <w:b/>
          <w:bCs/>
          <w:sz w:val="20"/>
          <w:szCs w:val="20"/>
          <w:lang w:val="x-none" w:eastAsia="en-US"/>
        </w:rPr>
        <w:t xml:space="preserve">§ 49 ods. </w:t>
      </w:r>
      <w:r w:rsidRPr="006930F6">
        <w:rPr>
          <w:rFonts w:asciiTheme="minorHAnsi" w:eastAsia="Times New Roman" w:hAnsiTheme="minorHAnsi" w:cstheme="minorHAnsi"/>
          <w:b/>
          <w:bCs/>
          <w:sz w:val="20"/>
          <w:szCs w:val="20"/>
          <w:lang w:eastAsia="en-US"/>
        </w:rPr>
        <w:t>7</w:t>
      </w:r>
      <w:r w:rsidRPr="00880AFF">
        <w:rPr>
          <w:rFonts w:asciiTheme="minorHAnsi" w:eastAsia="Times New Roman" w:hAnsiTheme="minorHAnsi" w:cstheme="minorHAnsi"/>
          <w:sz w:val="20"/>
          <w:szCs w:val="20"/>
          <w:lang w:eastAsia="en-US"/>
        </w:rPr>
        <w:t xml:space="preserve"> u</w:t>
      </w:r>
      <w:r w:rsidRPr="00880AFF">
        <w:rPr>
          <w:rFonts w:asciiTheme="minorHAnsi" w:eastAsia="Times New Roman" w:hAnsiTheme="minorHAnsi" w:cstheme="minorHAnsi"/>
          <w:sz w:val="20"/>
          <w:szCs w:val="20"/>
          <w:lang w:val="x-none" w:eastAsia="en-US"/>
        </w:rPr>
        <w:t>chádzač môže v ponuke predložiť aj kópie dokladov vrátane kópií v elektronickej podobe.</w:t>
      </w:r>
      <w:r w:rsidRPr="00880AFF">
        <w:rPr>
          <w:rFonts w:asciiTheme="minorHAnsi" w:eastAsia="Times New Roman" w:hAnsiTheme="minorHAnsi" w:cstheme="minorHAnsi"/>
          <w:sz w:val="20"/>
          <w:szCs w:val="20"/>
          <w:lang w:eastAsia="en-US"/>
        </w:rPr>
        <w:t xml:space="preserve">              </w:t>
      </w:r>
      <w:r w:rsidRPr="00880AFF">
        <w:rPr>
          <w:rFonts w:asciiTheme="minorHAnsi" w:eastAsia="Times New Roman" w:hAnsiTheme="minorHAnsi" w:cstheme="minorHAnsi"/>
          <w:sz w:val="20"/>
          <w:szCs w:val="20"/>
          <w:lang w:val="x-none" w:eastAsia="en-US"/>
        </w:rPr>
        <w:t xml:space="preserve"> Verejný obstarávateľ alebo obstarávateľ môže kedykoľvek počas priebehu verejného obstarávania požiadať uchádzača </w:t>
      </w:r>
      <w:r w:rsidRPr="00880AFF">
        <w:rPr>
          <w:rFonts w:asciiTheme="minorHAnsi" w:eastAsia="Times New Roman" w:hAnsiTheme="minorHAnsi" w:cstheme="minorHAnsi"/>
          <w:sz w:val="20"/>
          <w:szCs w:val="20"/>
          <w:lang w:eastAsia="en-US"/>
        </w:rPr>
        <w:t xml:space="preserve">                               </w:t>
      </w:r>
      <w:r w:rsidRPr="00880AFF">
        <w:rPr>
          <w:rFonts w:asciiTheme="minorHAnsi" w:eastAsia="Times New Roman" w:hAnsiTheme="minorHAnsi" w:cstheme="minorHAnsi"/>
          <w:sz w:val="20"/>
          <w:szCs w:val="20"/>
          <w:lang w:val="x-none" w:eastAsia="en-US"/>
        </w:rPr>
        <w:t>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alebo obstarávateľom, ktorá nesmie byť kratšia ako päť pracovných dní odo dňa doručenia žiadosti, verejný obstarávateľ alebo obstarávateľ uchádzača vylúči. Ustanovenia § 40 ods. 4 alebo § 53 ods. 1 a 2</w:t>
      </w:r>
      <w:r w:rsidRPr="00880AFF">
        <w:rPr>
          <w:rFonts w:asciiTheme="minorHAnsi" w:eastAsia="Times New Roman" w:hAnsiTheme="minorHAnsi" w:cstheme="minorHAnsi"/>
          <w:sz w:val="20"/>
          <w:szCs w:val="20"/>
          <w:lang w:eastAsia="en-US"/>
        </w:rPr>
        <w:t xml:space="preserve"> zákona</w:t>
      </w:r>
      <w:r w:rsidRPr="00880AFF">
        <w:rPr>
          <w:rFonts w:asciiTheme="minorHAnsi" w:eastAsia="Times New Roman" w:hAnsiTheme="minorHAnsi" w:cstheme="minorHAnsi"/>
          <w:sz w:val="20"/>
          <w:szCs w:val="20"/>
          <w:lang w:val="x-none" w:eastAsia="en-US"/>
        </w:rPr>
        <w:t xml:space="preserve"> týmto nie sú dotknuté.</w:t>
      </w:r>
    </w:p>
    <w:p w14:paraId="7B1B693F" w14:textId="77777777" w:rsidR="00563543" w:rsidRPr="00880AFF" w:rsidRDefault="00563543" w:rsidP="00563543">
      <w:pPr>
        <w:widowControl w:val="0"/>
        <w:tabs>
          <w:tab w:val="left" w:pos="180"/>
          <w:tab w:val="left" w:pos="709"/>
        </w:tabs>
        <w:autoSpaceDE w:val="0"/>
        <w:autoSpaceDN w:val="0"/>
        <w:adjustRightInd w:val="0"/>
        <w:spacing w:after="0" w:line="240" w:lineRule="auto"/>
        <w:ind w:left="0" w:firstLine="0"/>
        <w:rPr>
          <w:rFonts w:asciiTheme="minorHAnsi" w:eastAsia="Times New Roman" w:hAnsiTheme="minorHAnsi" w:cstheme="minorHAnsi"/>
          <w:color w:val="auto"/>
          <w:sz w:val="20"/>
          <w:szCs w:val="20"/>
          <w:lang w:eastAsia="en-US"/>
        </w:rPr>
      </w:pPr>
    </w:p>
    <w:p w14:paraId="65A188C0" w14:textId="77777777" w:rsidR="00563543" w:rsidRPr="00880AFF" w:rsidRDefault="00563543" w:rsidP="00821B4B">
      <w:pPr>
        <w:widowControl w:val="0"/>
        <w:numPr>
          <w:ilvl w:val="1"/>
          <w:numId w:val="14"/>
        </w:numPr>
        <w:autoSpaceDE w:val="0"/>
        <w:autoSpaceDN w:val="0"/>
        <w:adjustRightInd w:val="0"/>
        <w:spacing w:after="0" w:line="240" w:lineRule="auto"/>
        <w:ind w:left="567" w:hanging="567"/>
        <w:jc w:val="left"/>
        <w:rPr>
          <w:rFonts w:asciiTheme="minorHAnsi" w:eastAsia="Times New Roman" w:hAnsiTheme="minorHAnsi" w:cstheme="minorHAnsi"/>
          <w:b/>
          <w:bCs/>
          <w:color w:val="auto"/>
          <w:sz w:val="20"/>
          <w:szCs w:val="20"/>
          <w:lang w:eastAsia="en-US"/>
        </w:rPr>
      </w:pPr>
      <w:r w:rsidRPr="00880AFF">
        <w:rPr>
          <w:rFonts w:asciiTheme="minorHAnsi" w:eastAsia="Times New Roman" w:hAnsiTheme="minorHAnsi" w:cstheme="minorHAnsi"/>
          <w:b/>
          <w:bCs/>
          <w:color w:val="auto"/>
          <w:sz w:val="20"/>
          <w:szCs w:val="20"/>
          <w:lang w:eastAsia="en-US"/>
        </w:rPr>
        <w:t>Splnenie podmienky účasti, týkajúce sa osobného postavenia uchádzača, môže hospodársky subjekt predbežne nahradiť podľa § 39 zákona.</w:t>
      </w:r>
    </w:p>
    <w:p w14:paraId="01081920" w14:textId="77777777" w:rsidR="00563543" w:rsidRPr="00880AFF" w:rsidRDefault="00563543" w:rsidP="00563543">
      <w:pPr>
        <w:widowControl w:val="0"/>
        <w:autoSpaceDE w:val="0"/>
        <w:autoSpaceDN w:val="0"/>
        <w:adjustRightInd w:val="0"/>
        <w:spacing w:after="0" w:line="240" w:lineRule="auto"/>
        <w:ind w:left="0" w:firstLine="0"/>
        <w:rPr>
          <w:rFonts w:asciiTheme="minorHAnsi" w:eastAsia="Times New Roman" w:hAnsiTheme="minorHAnsi" w:cstheme="minorHAnsi"/>
          <w:b/>
          <w:bCs/>
          <w:color w:val="auto"/>
          <w:sz w:val="20"/>
          <w:szCs w:val="20"/>
          <w:lang w:eastAsia="en-US"/>
        </w:rPr>
      </w:pPr>
    </w:p>
    <w:p w14:paraId="2EB89F44" w14:textId="7F06364F" w:rsidR="00563543" w:rsidRPr="00880AFF" w:rsidRDefault="00563543" w:rsidP="00563543">
      <w:pPr>
        <w:widowControl w:val="0"/>
        <w:autoSpaceDE w:val="0"/>
        <w:autoSpaceDN w:val="0"/>
        <w:adjustRightInd w:val="0"/>
        <w:spacing w:after="0" w:line="240" w:lineRule="auto"/>
        <w:ind w:left="567" w:firstLine="0"/>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 xml:space="preserve">Splnenie podmienok účasti môže uchádzač predbežne nahradiť </w:t>
      </w:r>
      <w:r w:rsidRPr="00880AFF">
        <w:rPr>
          <w:rFonts w:asciiTheme="minorHAnsi" w:eastAsia="Times New Roman" w:hAnsiTheme="minorHAnsi" w:cstheme="minorHAnsi"/>
          <w:b/>
          <w:bCs/>
          <w:color w:val="auto"/>
          <w:sz w:val="20"/>
          <w:szCs w:val="20"/>
          <w:lang w:eastAsia="en-US"/>
        </w:rPr>
        <w:t xml:space="preserve">vyplneným </w:t>
      </w:r>
      <w:r w:rsidR="0030148C">
        <w:rPr>
          <w:rFonts w:asciiTheme="minorHAnsi" w:eastAsia="Times New Roman" w:hAnsiTheme="minorHAnsi" w:cstheme="minorHAnsi"/>
          <w:b/>
          <w:bCs/>
          <w:color w:val="auto"/>
          <w:sz w:val="20"/>
          <w:szCs w:val="20"/>
          <w:lang w:eastAsia="en-US"/>
        </w:rPr>
        <w:t>J</w:t>
      </w:r>
      <w:r w:rsidRPr="00880AFF">
        <w:rPr>
          <w:rFonts w:asciiTheme="minorHAnsi" w:eastAsia="Times New Roman" w:hAnsiTheme="minorHAnsi" w:cstheme="minorHAnsi"/>
          <w:b/>
          <w:bCs/>
          <w:color w:val="auto"/>
          <w:sz w:val="20"/>
          <w:szCs w:val="20"/>
          <w:lang w:eastAsia="en-US"/>
        </w:rPr>
        <w:t>ednotným európskym dokumentom</w:t>
      </w:r>
      <w:r w:rsidRPr="00880AFF">
        <w:rPr>
          <w:rFonts w:asciiTheme="minorHAnsi" w:eastAsia="Times New Roman" w:hAnsiTheme="minorHAnsi" w:cstheme="minorHAnsi"/>
          <w:color w:val="auto"/>
          <w:sz w:val="20"/>
          <w:szCs w:val="20"/>
          <w:lang w:eastAsia="en-US"/>
        </w:rPr>
        <w:t xml:space="preserve"> podľa § 39 ods. 1 zákona, pričom z uchádzačom predloženého predmetného dokumentu musí byť jednoznačne zrejmé,                           že rozsahom a obsahom spĺňa podmienky účasti požadované verejným obstarávateľom, ku dňu predkladania ponúk               a je schopný túto skutočnosť preukázať.</w:t>
      </w:r>
    </w:p>
    <w:p w14:paraId="7BC2C7D8" w14:textId="77777777" w:rsidR="00563543" w:rsidRPr="00880AFF" w:rsidRDefault="00563543" w:rsidP="0030148C">
      <w:pPr>
        <w:widowControl w:val="0"/>
        <w:autoSpaceDE w:val="0"/>
        <w:autoSpaceDN w:val="0"/>
        <w:adjustRightInd w:val="0"/>
        <w:spacing w:after="0" w:line="240" w:lineRule="auto"/>
        <w:ind w:left="426" w:firstLine="0"/>
        <w:jc w:val="left"/>
        <w:rPr>
          <w:rFonts w:asciiTheme="minorHAnsi" w:eastAsia="Times New Roman" w:hAnsiTheme="minorHAnsi" w:cstheme="minorHAnsi"/>
          <w:b/>
          <w:bCs/>
          <w:color w:val="auto"/>
          <w:sz w:val="20"/>
          <w:szCs w:val="20"/>
          <w:lang w:eastAsia="en-US"/>
        </w:rPr>
      </w:pPr>
    </w:p>
    <w:p w14:paraId="7A79B47F" w14:textId="1D23047B" w:rsidR="00563543" w:rsidRDefault="008841BA" w:rsidP="008F2A03">
      <w:pPr>
        <w:pStyle w:val="Nadpis2"/>
        <w:ind w:left="567" w:hanging="567"/>
        <w:jc w:val="both"/>
        <w:rPr>
          <w:rFonts w:asciiTheme="minorHAnsi" w:hAnsiTheme="minorHAnsi" w:cstheme="minorHAnsi"/>
          <w:sz w:val="20"/>
          <w:szCs w:val="20"/>
        </w:rPr>
      </w:pPr>
      <w:bookmarkStart w:id="43" w:name="_Toc210377316"/>
      <w:r w:rsidRPr="00880AFF">
        <w:rPr>
          <w:rFonts w:asciiTheme="minorHAnsi" w:hAnsiTheme="minorHAnsi" w:cstheme="minorHAnsi"/>
          <w:sz w:val="20"/>
          <w:szCs w:val="20"/>
        </w:rPr>
        <w:t xml:space="preserve">II. </w:t>
      </w:r>
      <w:r w:rsidR="0030148C">
        <w:rPr>
          <w:rFonts w:asciiTheme="minorHAnsi" w:hAnsiTheme="minorHAnsi" w:cstheme="minorHAnsi"/>
          <w:sz w:val="20"/>
          <w:szCs w:val="20"/>
        </w:rPr>
        <w:t xml:space="preserve">   </w:t>
      </w:r>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PODMIENKY </w:t>
      </w:r>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ÚČASTI</w:t>
      </w:r>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 UCHÁDZAČOV</w:t>
      </w:r>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 VO</w:t>
      </w:r>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 VEREJNOM </w:t>
      </w:r>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OBSTARÁVANÍ,</w:t>
      </w:r>
      <w:bookmarkEnd w:id="43"/>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 </w:t>
      </w:r>
      <w:bookmarkStart w:id="44" w:name="_Toc210377317"/>
      <w:r w:rsidR="00563543" w:rsidRPr="00880AFF">
        <w:rPr>
          <w:rFonts w:asciiTheme="minorHAnsi" w:hAnsiTheme="minorHAnsi" w:cstheme="minorHAnsi"/>
          <w:sz w:val="20"/>
          <w:szCs w:val="20"/>
        </w:rPr>
        <w:t>TÝKAJÚCE SA EKONOMICKÉHO ALEBO</w:t>
      </w:r>
      <w:r w:rsidR="008F2A03">
        <w:rPr>
          <w:rFonts w:asciiTheme="minorHAnsi" w:hAnsiTheme="minorHAnsi" w:cstheme="minorHAnsi"/>
          <w:sz w:val="20"/>
          <w:szCs w:val="20"/>
        </w:rPr>
        <w:t xml:space="preserve"> </w:t>
      </w:r>
      <w:r w:rsidR="00563543" w:rsidRPr="00880AFF">
        <w:rPr>
          <w:rFonts w:asciiTheme="minorHAnsi" w:hAnsiTheme="minorHAnsi" w:cstheme="minorHAnsi"/>
          <w:sz w:val="20"/>
          <w:szCs w:val="20"/>
        </w:rPr>
        <w:t>FINANČNÉHO POSTAVENIA PODĽA § 33 ZÁKONA</w:t>
      </w:r>
      <w:bookmarkEnd w:id="44"/>
    </w:p>
    <w:p w14:paraId="69EA888F" w14:textId="77777777" w:rsidR="00E04066" w:rsidRPr="00E04066" w:rsidRDefault="00E04066" w:rsidP="00E04066"/>
    <w:p w14:paraId="6B2F5D34" w14:textId="77777777" w:rsidR="00E04066" w:rsidRDefault="00563543" w:rsidP="00E04066">
      <w:pPr>
        <w:spacing w:after="239"/>
        <w:ind w:left="567" w:right="95"/>
        <w:rPr>
          <w:rFonts w:asciiTheme="minorHAnsi" w:hAnsiTheme="minorHAnsi" w:cstheme="minorHAnsi"/>
          <w:sz w:val="20"/>
          <w:szCs w:val="20"/>
        </w:rPr>
      </w:pPr>
      <w:r w:rsidRPr="00880AFF">
        <w:rPr>
          <w:rFonts w:asciiTheme="minorHAnsi" w:hAnsiTheme="minorHAnsi" w:cstheme="minorHAnsi"/>
          <w:sz w:val="20"/>
          <w:szCs w:val="20"/>
        </w:rPr>
        <w:t xml:space="preserve">Nepožadujú sa. </w:t>
      </w:r>
      <w:bookmarkStart w:id="45" w:name="_Toc210377318"/>
    </w:p>
    <w:p w14:paraId="6C2977F5" w14:textId="0E4A68DA" w:rsidR="008841BA" w:rsidRPr="00E04066" w:rsidRDefault="008841BA" w:rsidP="00E04066">
      <w:pPr>
        <w:spacing w:after="239"/>
        <w:ind w:left="567" w:right="95" w:hanging="567"/>
        <w:rPr>
          <w:rFonts w:asciiTheme="minorHAnsi" w:hAnsiTheme="minorHAnsi" w:cstheme="minorHAnsi"/>
          <w:b/>
          <w:bCs/>
          <w:sz w:val="20"/>
          <w:szCs w:val="20"/>
        </w:rPr>
      </w:pPr>
      <w:r w:rsidRPr="00E04066">
        <w:rPr>
          <w:rFonts w:asciiTheme="minorHAnsi" w:hAnsiTheme="minorHAnsi" w:cstheme="minorHAnsi"/>
          <w:b/>
          <w:bCs/>
          <w:sz w:val="20"/>
          <w:szCs w:val="20"/>
        </w:rPr>
        <w:t xml:space="preserve">III. </w:t>
      </w:r>
      <w:r w:rsidR="00E04066">
        <w:rPr>
          <w:rFonts w:asciiTheme="minorHAnsi" w:hAnsiTheme="minorHAnsi" w:cstheme="minorHAnsi"/>
          <w:b/>
          <w:bCs/>
          <w:sz w:val="20"/>
          <w:szCs w:val="20"/>
        </w:rPr>
        <w:t xml:space="preserve">    </w:t>
      </w:r>
      <w:r w:rsidR="00563543" w:rsidRPr="00E04066">
        <w:rPr>
          <w:rFonts w:asciiTheme="minorHAnsi" w:hAnsiTheme="minorHAnsi" w:cstheme="minorHAnsi"/>
          <w:b/>
          <w:bCs/>
          <w:sz w:val="20"/>
          <w:szCs w:val="20"/>
        </w:rPr>
        <w:t>PODMIENKY ÚČASTI UCHÁDZAČOV VO VEREJNOM OBSTARÁVANÍ,</w:t>
      </w:r>
      <w:bookmarkEnd w:id="45"/>
      <w:r w:rsidR="00563543" w:rsidRPr="00E04066">
        <w:rPr>
          <w:rFonts w:asciiTheme="minorHAnsi" w:hAnsiTheme="minorHAnsi" w:cstheme="minorHAnsi"/>
          <w:b/>
          <w:bCs/>
          <w:sz w:val="20"/>
          <w:szCs w:val="20"/>
        </w:rPr>
        <w:t xml:space="preserve"> </w:t>
      </w:r>
      <w:bookmarkStart w:id="46" w:name="_Toc210377319"/>
      <w:r w:rsidR="00563543" w:rsidRPr="00E04066">
        <w:rPr>
          <w:rFonts w:asciiTheme="minorHAnsi" w:hAnsiTheme="minorHAnsi" w:cstheme="minorHAnsi"/>
          <w:b/>
          <w:bCs/>
          <w:sz w:val="20"/>
          <w:szCs w:val="20"/>
        </w:rPr>
        <w:t>TÝKAJÚCE SA TECHNICKEJ ALEBO ODBORNEJ SPÔSOBILOSTI PODĽA § 34 ZÁKONA</w:t>
      </w:r>
      <w:bookmarkEnd w:id="46"/>
    </w:p>
    <w:p w14:paraId="03994614" w14:textId="77777777" w:rsidR="00563543" w:rsidRPr="00880AFF" w:rsidRDefault="00563543" w:rsidP="00821B4B">
      <w:pPr>
        <w:pStyle w:val="Odsekzoznamu"/>
        <w:numPr>
          <w:ilvl w:val="1"/>
          <w:numId w:val="15"/>
        </w:numPr>
        <w:ind w:left="1134" w:right="95" w:hanging="567"/>
        <w:rPr>
          <w:rFonts w:asciiTheme="minorHAnsi" w:hAnsiTheme="minorHAnsi" w:cstheme="minorHAnsi"/>
          <w:sz w:val="20"/>
          <w:szCs w:val="20"/>
        </w:rPr>
      </w:pPr>
      <w:r w:rsidRPr="00880AFF">
        <w:rPr>
          <w:rFonts w:asciiTheme="minorHAnsi" w:hAnsiTheme="minorHAnsi" w:cstheme="minorHAnsi"/>
          <w:sz w:val="20"/>
          <w:szCs w:val="20"/>
          <w:u w:val="single"/>
        </w:rPr>
        <w:t>Požadovanú technickú a odbornú spôsobilosť uchádzač preukáže predložením týchto dokladov</w:t>
      </w:r>
      <w:r w:rsidRPr="00880AFF">
        <w:rPr>
          <w:rFonts w:asciiTheme="minorHAnsi" w:hAnsiTheme="minorHAnsi" w:cstheme="minorHAnsi"/>
          <w:sz w:val="20"/>
          <w:szCs w:val="20"/>
        </w:rPr>
        <w:t xml:space="preserve">: </w:t>
      </w:r>
    </w:p>
    <w:p w14:paraId="2A222AEF" w14:textId="77777777" w:rsidR="00563543" w:rsidRPr="00880AFF" w:rsidRDefault="00563543" w:rsidP="00563543">
      <w:pPr>
        <w:spacing w:after="0"/>
        <w:ind w:left="1134" w:right="95" w:firstLine="0"/>
        <w:rPr>
          <w:rFonts w:asciiTheme="minorHAnsi" w:hAnsiTheme="minorHAnsi" w:cstheme="minorHAnsi"/>
          <w:sz w:val="20"/>
          <w:szCs w:val="20"/>
        </w:rPr>
      </w:pPr>
    </w:p>
    <w:p w14:paraId="7BD5D91B" w14:textId="77777777" w:rsidR="00563543" w:rsidRPr="00880AFF" w:rsidRDefault="00563543" w:rsidP="00821B4B">
      <w:pPr>
        <w:numPr>
          <w:ilvl w:val="1"/>
          <w:numId w:val="16"/>
        </w:numPr>
        <w:ind w:left="1165" w:right="95" w:hanging="569"/>
        <w:rPr>
          <w:rFonts w:asciiTheme="minorHAnsi" w:hAnsiTheme="minorHAnsi" w:cstheme="minorHAnsi"/>
          <w:sz w:val="20"/>
          <w:szCs w:val="20"/>
        </w:rPr>
      </w:pPr>
      <w:r w:rsidRPr="00880AFF">
        <w:rPr>
          <w:rFonts w:asciiTheme="minorHAnsi" w:hAnsiTheme="minorHAnsi" w:cstheme="minorHAnsi"/>
          <w:b/>
          <w:i/>
          <w:sz w:val="20"/>
          <w:szCs w:val="20"/>
        </w:rPr>
        <w:t>Podľa § 34 ods. 1 písm. a)</w:t>
      </w:r>
      <w:r w:rsidRPr="00880AFF">
        <w:rPr>
          <w:rFonts w:asciiTheme="minorHAnsi" w:hAnsiTheme="minorHAnsi" w:cstheme="minorHAnsi"/>
          <w:sz w:val="20"/>
          <w:szCs w:val="20"/>
        </w:rPr>
        <w:t>: zoznamom  dodávok  tovaru  alebo  poskytnutých  služieb  za  predchádzajúce                      tri  roky  od vyhlásenia verejného obstarávania s uvedením cien, lehôt dodania a odberateľov; dokladom                                je referencia, ak odberateľom bol verejný obstarávateľ alebo obstarávateľ podľa zákona o verejnom obstarávaní.</w:t>
      </w:r>
    </w:p>
    <w:p w14:paraId="55F6C92F" w14:textId="77777777" w:rsidR="00563543" w:rsidRPr="00880AFF" w:rsidRDefault="00563543" w:rsidP="00563543">
      <w:pPr>
        <w:spacing w:after="0" w:line="240" w:lineRule="auto"/>
        <w:ind w:left="1165" w:right="95" w:firstLine="0"/>
        <w:rPr>
          <w:rFonts w:asciiTheme="minorHAnsi" w:hAnsiTheme="minorHAnsi" w:cstheme="minorHAnsi"/>
          <w:sz w:val="20"/>
          <w:szCs w:val="20"/>
        </w:rPr>
      </w:pPr>
    </w:p>
    <w:p w14:paraId="7790EAF6" w14:textId="77777777" w:rsidR="00563543" w:rsidRPr="00880AFF" w:rsidRDefault="00563543" w:rsidP="00563543">
      <w:pPr>
        <w:ind w:left="1165" w:right="95" w:firstLine="0"/>
        <w:rPr>
          <w:rFonts w:asciiTheme="minorHAnsi" w:hAnsiTheme="minorHAnsi" w:cstheme="minorHAnsi"/>
          <w:sz w:val="20"/>
          <w:szCs w:val="20"/>
        </w:rPr>
      </w:pPr>
      <w:r w:rsidRPr="00880AFF">
        <w:rPr>
          <w:rFonts w:asciiTheme="minorHAnsi" w:hAnsiTheme="minorHAnsi" w:cstheme="minorHAnsi"/>
          <w:sz w:val="20"/>
          <w:szCs w:val="20"/>
          <w:u w:val="single" w:color="000000"/>
        </w:rPr>
        <w:t>Minimálna úroveň požadovaná verejným obstarávateľom:</w:t>
      </w:r>
      <w:r w:rsidRPr="00880AFF">
        <w:rPr>
          <w:rFonts w:asciiTheme="minorHAnsi" w:hAnsiTheme="minorHAnsi" w:cstheme="minorHAnsi"/>
          <w:sz w:val="20"/>
          <w:szCs w:val="20"/>
        </w:rPr>
        <w:t xml:space="preserve">  </w:t>
      </w:r>
    </w:p>
    <w:p w14:paraId="0D92C5DF" w14:textId="5C91F5AC" w:rsidR="00563543" w:rsidRPr="00880AFF" w:rsidRDefault="00563543" w:rsidP="00563543">
      <w:pPr>
        <w:spacing w:after="0"/>
        <w:ind w:left="1174" w:right="95"/>
        <w:rPr>
          <w:rFonts w:asciiTheme="minorHAnsi" w:hAnsiTheme="minorHAnsi" w:cstheme="minorHAnsi"/>
          <w:sz w:val="20"/>
          <w:szCs w:val="20"/>
        </w:rPr>
      </w:pPr>
      <w:r w:rsidRPr="00880AFF">
        <w:rPr>
          <w:rFonts w:asciiTheme="minorHAnsi" w:hAnsiTheme="minorHAnsi" w:cstheme="minorHAnsi"/>
          <w:sz w:val="20"/>
          <w:szCs w:val="20"/>
        </w:rPr>
        <w:t xml:space="preserve">Uchádzač predloží zoznam poskytnutých služieb za predchádzajúce tri roky od vyhlásenia verejného obstarávania s uvedením cien, lehôt dodania a odberateľov. Uvedený zoznam musí obsahovať minimálne jednu zákazku na poskytnutie služieb rovnakého alebo podobného charakteru ako je predmet zákazky, a ktorý je zabezpečovaný pre spádové územie s min. počtom 18 000 obyvateľov a v hodnote min. 500 000,00 </w:t>
      </w:r>
      <w:r w:rsidR="000C5510">
        <w:rPr>
          <w:rFonts w:asciiTheme="minorHAnsi" w:hAnsiTheme="minorHAnsi" w:cstheme="minorHAnsi"/>
          <w:sz w:val="20"/>
          <w:szCs w:val="20"/>
        </w:rPr>
        <w:t xml:space="preserve">                                </w:t>
      </w:r>
      <w:r w:rsidRPr="00880AFF">
        <w:rPr>
          <w:rFonts w:asciiTheme="minorHAnsi" w:hAnsiTheme="minorHAnsi" w:cstheme="minorHAnsi"/>
          <w:sz w:val="20"/>
          <w:szCs w:val="20"/>
        </w:rPr>
        <w:t>E</w:t>
      </w:r>
      <w:r w:rsidR="000C5510">
        <w:rPr>
          <w:rFonts w:asciiTheme="minorHAnsi" w:hAnsiTheme="minorHAnsi" w:cstheme="minorHAnsi"/>
          <w:sz w:val="20"/>
          <w:szCs w:val="20"/>
        </w:rPr>
        <w:t>UR</w:t>
      </w:r>
      <w:r w:rsidRPr="00880AFF">
        <w:rPr>
          <w:rFonts w:asciiTheme="minorHAnsi" w:hAnsiTheme="minorHAnsi" w:cstheme="minorHAnsi"/>
          <w:sz w:val="20"/>
          <w:szCs w:val="20"/>
        </w:rPr>
        <w:t>. Za rozhodné obdobie sa považujú posledné 3 priebežné roky, ktoré sa rátajú spätne odo dňa vyhlásenia tohto verejného obstarávania. Za služby rovnakého alebo podobného charakteru ako je predmet zákazky budú akceptované služby v odpadovom hospodárstve.</w:t>
      </w:r>
    </w:p>
    <w:p w14:paraId="77A9708E" w14:textId="77777777" w:rsidR="00E04066" w:rsidRPr="00880AFF" w:rsidRDefault="00E04066" w:rsidP="009C1228">
      <w:pPr>
        <w:spacing w:after="0"/>
        <w:ind w:left="0" w:right="95" w:firstLine="0"/>
        <w:rPr>
          <w:rFonts w:asciiTheme="minorHAnsi" w:hAnsiTheme="minorHAnsi" w:cstheme="minorHAnsi"/>
          <w:sz w:val="20"/>
          <w:szCs w:val="20"/>
        </w:rPr>
      </w:pPr>
    </w:p>
    <w:p w14:paraId="54CB0002" w14:textId="5595528B" w:rsidR="00563543" w:rsidRPr="00880AFF" w:rsidRDefault="00563543" w:rsidP="00563543">
      <w:pPr>
        <w:spacing w:after="0"/>
        <w:ind w:left="1174" w:right="95"/>
        <w:rPr>
          <w:rFonts w:asciiTheme="minorHAnsi" w:hAnsiTheme="minorHAnsi" w:cstheme="minorHAnsi"/>
          <w:sz w:val="20"/>
          <w:szCs w:val="20"/>
        </w:rPr>
      </w:pPr>
      <w:r w:rsidRPr="00880AFF">
        <w:rPr>
          <w:rFonts w:asciiTheme="minorHAnsi" w:hAnsiTheme="minorHAnsi" w:cstheme="minorHAnsi"/>
          <w:sz w:val="20"/>
          <w:szCs w:val="20"/>
        </w:rPr>
        <w:t xml:space="preserve">V prípade ak uchádzač predkladá v zozname poskytnutých služieb také, ktorých poskytnutie časovo presahuje posudzované obdobie, uchádzač v zozname vyčísli zvlášť iba hodnotu tej časti služby, ktorá bola zrealizovaná              v posudzovanom období. V prípade, ak služby poskytoval službu uchádzač ako člen skupiny dodávateľov, vyčísli a uvedie iba finančný objem poskytovaný ním samotným. V prípade, ak obsahuje zoznam o poskytnutí služby aj služby také, ktoré sú iné ako služby rovnakého alebo podobného charakteru, vyčísli a uvedie iba finančný objem za služby rovnakého alebo podobného charakteru príslušnej časti predmetu zákazky. V prípade, </w:t>
      </w:r>
      <w:r w:rsidR="00235FC3" w:rsidRPr="00880AFF">
        <w:rPr>
          <w:rFonts w:asciiTheme="minorHAnsi" w:hAnsiTheme="minorHAnsi" w:cstheme="minorHAnsi"/>
          <w:sz w:val="20"/>
          <w:szCs w:val="20"/>
        </w:rPr>
        <w:t xml:space="preserve">                          </w:t>
      </w:r>
      <w:r w:rsidRPr="00880AFF">
        <w:rPr>
          <w:rFonts w:asciiTheme="minorHAnsi" w:hAnsiTheme="minorHAnsi" w:cstheme="minorHAnsi"/>
          <w:sz w:val="20"/>
          <w:szCs w:val="20"/>
        </w:rPr>
        <w:lastRenderedPageBreak/>
        <w:t>že finančný objem poskytnutých služieb je v inej mene ako EUR, údaje je potrebné prepočítať podľa kurzového lístka Európskej centrálnej banky platného v deň vyhlásenia tohto verejného obstarávateľa, pričom v ponuke je potrebné uviesť, ktorým kurzovým lístkom bola mena prepočítaná na EUR.</w:t>
      </w:r>
    </w:p>
    <w:p w14:paraId="0ACC33E8" w14:textId="77777777" w:rsidR="00563543" w:rsidRPr="00880AFF" w:rsidRDefault="00563543" w:rsidP="00563543">
      <w:pPr>
        <w:spacing w:after="0"/>
        <w:ind w:left="0" w:right="95" w:firstLine="0"/>
        <w:rPr>
          <w:rFonts w:asciiTheme="minorHAnsi" w:hAnsiTheme="minorHAnsi" w:cstheme="minorHAnsi"/>
          <w:b/>
          <w:color w:val="auto"/>
          <w:sz w:val="20"/>
          <w:szCs w:val="20"/>
        </w:rPr>
      </w:pPr>
    </w:p>
    <w:p w14:paraId="56F00354" w14:textId="77777777" w:rsidR="00563543" w:rsidRPr="00880AFF" w:rsidRDefault="00563543" w:rsidP="00563543">
      <w:pPr>
        <w:autoSpaceDE w:val="0"/>
        <w:autoSpaceDN w:val="0"/>
        <w:adjustRightInd w:val="0"/>
        <w:spacing w:after="0" w:line="240" w:lineRule="auto"/>
        <w:ind w:left="1134" w:firstLine="0"/>
        <w:rPr>
          <w:rFonts w:asciiTheme="minorHAnsi" w:eastAsia="Times New Roman" w:hAnsiTheme="minorHAnsi" w:cstheme="minorHAnsi"/>
          <w:b/>
          <w:color w:val="auto"/>
          <w:sz w:val="20"/>
          <w:szCs w:val="20"/>
          <w:u w:val="single"/>
          <w:lang w:eastAsia="en-US"/>
        </w:rPr>
      </w:pPr>
      <w:r w:rsidRPr="00880AFF">
        <w:rPr>
          <w:rFonts w:asciiTheme="minorHAnsi" w:eastAsia="Times New Roman" w:hAnsiTheme="minorHAnsi" w:cstheme="minorHAnsi"/>
          <w:b/>
          <w:color w:val="auto"/>
          <w:sz w:val="20"/>
          <w:szCs w:val="20"/>
          <w:lang w:eastAsia="en-US"/>
        </w:rPr>
        <w:t xml:space="preserve">Verejný obstarávateľ upozorňuje na § 40 ods. 5 písm. a) - </w:t>
      </w:r>
      <w:r w:rsidRPr="00880AFF">
        <w:rPr>
          <w:rFonts w:asciiTheme="minorHAnsi" w:eastAsia="Times New Roman" w:hAnsiTheme="minorHAnsi" w:cstheme="minorHAnsi"/>
          <w:bCs/>
          <w:color w:val="auto"/>
          <w:sz w:val="20"/>
          <w:szCs w:val="20"/>
          <w:lang w:eastAsia="en-US"/>
        </w:rPr>
        <w:t>identifikácia referencií uvedených v zozname referencií v ponuke:</w:t>
      </w:r>
      <w:r w:rsidRPr="00880AFF">
        <w:rPr>
          <w:rFonts w:asciiTheme="minorHAnsi" w:eastAsia="Times New Roman" w:hAnsiTheme="minorHAnsi" w:cstheme="minorHAnsi"/>
          <w:b/>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u</w:t>
      </w:r>
      <w:r w:rsidRPr="00880AFF">
        <w:rPr>
          <w:rFonts w:asciiTheme="minorHAnsi" w:eastAsia="Times New Roman" w:hAnsiTheme="minorHAnsi" w:cstheme="minorHAnsi"/>
          <w:color w:val="auto"/>
          <w:sz w:val="20"/>
          <w:szCs w:val="20"/>
          <w:lang w:eastAsia="en-US"/>
        </w:rPr>
        <w:t xml:space="preserve">chádzač nie je povinný vo svojej ponuke predkladať referenciu, ktorá sa nachádza                              v evidencii referencií, </w:t>
      </w:r>
      <w:r w:rsidRPr="00880AFF">
        <w:rPr>
          <w:rFonts w:asciiTheme="minorHAnsi" w:eastAsia="Times New Roman" w:hAnsiTheme="minorHAnsi" w:cstheme="minorHAnsi"/>
          <w:b/>
          <w:color w:val="auto"/>
          <w:sz w:val="20"/>
          <w:szCs w:val="20"/>
          <w:u w:val="single"/>
          <w:lang w:eastAsia="en-US"/>
        </w:rPr>
        <w:t>ale na túto skutočnosť musí upozorniť</w:t>
      </w:r>
      <w:r w:rsidRPr="00880AFF">
        <w:rPr>
          <w:rFonts w:asciiTheme="minorHAnsi" w:eastAsia="Times New Roman" w:hAnsiTheme="minorHAnsi" w:cstheme="minorHAnsi"/>
          <w:color w:val="auto"/>
          <w:sz w:val="20"/>
          <w:szCs w:val="20"/>
          <w:lang w:eastAsia="en-US"/>
        </w:rPr>
        <w:t xml:space="preserve"> verejného obstarávateľa a </w:t>
      </w:r>
      <w:r w:rsidRPr="00880AFF">
        <w:rPr>
          <w:rFonts w:asciiTheme="minorHAnsi" w:eastAsia="Times New Roman" w:hAnsiTheme="minorHAnsi" w:cstheme="minorHAnsi"/>
          <w:b/>
          <w:color w:val="auto"/>
          <w:sz w:val="20"/>
          <w:szCs w:val="20"/>
          <w:u w:val="single"/>
          <w:lang w:eastAsia="en-US"/>
        </w:rPr>
        <w:t>presne identifikovať referenciu</w:t>
      </w:r>
      <w:r w:rsidRPr="00880AFF">
        <w:rPr>
          <w:rFonts w:asciiTheme="minorHAnsi" w:eastAsia="Times New Roman" w:hAnsiTheme="minorHAnsi" w:cstheme="minorHAnsi"/>
          <w:color w:val="auto"/>
          <w:sz w:val="20"/>
          <w:szCs w:val="20"/>
          <w:lang w:eastAsia="en-US"/>
        </w:rPr>
        <w:t xml:space="preserve">, ktorú chce použiť na preukázanie svojej technickej alebo odbornej spôsobilosti a zároveň vo svojej ponuke </w:t>
      </w:r>
      <w:r w:rsidRPr="00880AFF">
        <w:rPr>
          <w:rFonts w:asciiTheme="minorHAnsi" w:eastAsia="Times New Roman" w:hAnsiTheme="minorHAnsi" w:cstheme="minorHAnsi"/>
          <w:b/>
          <w:color w:val="auto"/>
          <w:sz w:val="20"/>
          <w:szCs w:val="20"/>
          <w:u w:val="single"/>
          <w:lang w:eastAsia="en-US"/>
        </w:rPr>
        <w:t>uvedie adresu internetovej stránky, kde sa predmetná referencia nachádza.</w:t>
      </w:r>
    </w:p>
    <w:p w14:paraId="50BC8242" w14:textId="77777777" w:rsidR="00563543" w:rsidRPr="00880AFF" w:rsidRDefault="00563543" w:rsidP="00563543">
      <w:pPr>
        <w:autoSpaceDE w:val="0"/>
        <w:autoSpaceDN w:val="0"/>
        <w:adjustRightInd w:val="0"/>
        <w:spacing w:after="0" w:line="240" w:lineRule="auto"/>
        <w:ind w:left="1134" w:firstLine="0"/>
        <w:rPr>
          <w:rFonts w:asciiTheme="minorHAnsi" w:eastAsia="Times New Roman" w:hAnsiTheme="minorHAnsi" w:cstheme="minorHAnsi"/>
          <w:b/>
          <w:color w:val="auto"/>
          <w:sz w:val="20"/>
          <w:szCs w:val="20"/>
          <w:u w:val="single"/>
          <w:lang w:eastAsia="en-US"/>
        </w:rPr>
      </w:pPr>
    </w:p>
    <w:p w14:paraId="6ADE0886" w14:textId="77777777" w:rsidR="00563543" w:rsidRPr="00880AFF" w:rsidRDefault="00563543" w:rsidP="00821B4B">
      <w:pPr>
        <w:pStyle w:val="Odsekzoznamu"/>
        <w:numPr>
          <w:ilvl w:val="0"/>
          <w:numId w:val="17"/>
        </w:numPr>
        <w:autoSpaceDE w:val="0"/>
        <w:autoSpaceDN w:val="0"/>
        <w:adjustRightInd w:val="0"/>
        <w:spacing w:after="0" w:line="240" w:lineRule="auto"/>
        <w:ind w:left="1134" w:hanging="567"/>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
          <w:i/>
          <w:iCs/>
          <w:color w:val="auto"/>
          <w:sz w:val="20"/>
          <w:szCs w:val="20"/>
          <w:lang w:eastAsia="en-US"/>
        </w:rPr>
        <w:t>Podľa § 34 ods. 1 písm. f):</w:t>
      </w:r>
      <w:r w:rsidRPr="00880AFF">
        <w:rPr>
          <w:rFonts w:asciiTheme="minorHAnsi" w:eastAsia="Times New Roman" w:hAnsiTheme="minorHAnsi" w:cstheme="minorHAnsi"/>
          <w:bCs/>
          <w:color w:val="auto"/>
          <w:sz w:val="20"/>
          <w:szCs w:val="20"/>
          <w:lang w:eastAsia="en-US"/>
        </w:rPr>
        <w:t xml:space="preserve"> ak ide o zložité služby alebo služby určené na osobitné účely, kontrolou technickej spôsobilosti uchádzača alebo záujemcu poskytujúceho služby vykonanou verejným obstarávateľom alebo obstarávateľom alebo v jeho mene príslušným orgánom v štáte sídla, miesta podnikania alebo obvyklého pobytu uchádzača alebo záujemcu a so súhlasom tohto orgánu; ak je to potrebné, kontrolou študijných a výskumných prostriedkov, ktoré sú k dispozícii, a kvality používaných kontrolných opatrení.</w:t>
      </w:r>
    </w:p>
    <w:p w14:paraId="62F9E1C2" w14:textId="77777777" w:rsidR="00563543" w:rsidRPr="00880AFF" w:rsidRDefault="00563543" w:rsidP="006F67AC">
      <w:pPr>
        <w:pStyle w:val="Odsekzoznamu"/>
        <w:shd w:val="clear" w:color="auto" w:fill="FFFFFF" w:themeFill="background1"/>
        <w:autoSpaceDE w:val="0"/>
        <w:autoSpaceDN w:val="0"/>
        <w:adjustRightInd w:val="0"/>
        <w:spacing w:after="0" w:line="240" w:lineRule="auto"/>
        <w:ind w:left="821" w:firstLine="0"/>
        <w:rPr>
          <w:rFonts w:asciiTheme="minorHAnsi" w:eastAsia="Times New Roman" w:hAnsiTheme="minorHAnsi" w:cstheme="minorHAnsi"/>
          <w:bCs/>
          <w:color w:val="auto"/>
          <w:sz w:val="20"/>
          <w:szCs w:val="20"/>
          <w:lang w:eastAsia="en-US"/>
        </w:rPr>
      </w:pPr>
    </w:p>
    <w:p w14:paraId="2756AAAB" w14:textId="77777777" w:rsidR="00563543" w:rsidRPr="00880AFF" w:rsidRDefault="00563543" w:rsidP="006F67AC">
      <w:pPr>
        <w:shd w:val="clear" w:color="auto" w:fill="FFFFFF" w:themeFill="background1"/>
        <w:autoSpaceDE w:val="0"/>
        <w:autoSpaceDN w:val="0"/>
        <w:adjustRightInd w:val="0"/>
        <w:spacing w:after="0" w:line="240" w:lineRule="auto"/>
        <w:ind w:left="1134" w:firstLine="0"/>
        <w:rPr>
          <w:rFonts w:asciiTheme="minorHAnsi" w:eastAsia="Times New Roman" w:hAnsiTheme="minorHAnsi" w:cstheme="minorHAnsi"/>
          <w:bCs/>
          <w:color w:val="auto"/>
          <w:sz w:val="20"/>
          <w:szCs w:val="20"/>
          <w:u w:val="single"/>
          <w:lang w:eastAsia="en-US"/>
        </w:rPr>
      </w:pPr>
      <w:r w:rsidRPr="00880AFF">
        <w:rPr>
          <w:rFonts w:asciiTheme="minorHAnsi" w:eastAsia="Times New Roman" w:hAnsiTheme="minorHAnsi" w:cstheme="minorHAnsi"/>
          <w:bCs/>
          <w:color w:val="auto"/>
          <w:sz w:val="20"/>
          <w:szCs w:val="20"/>
          <w:u w:val="single"/>
          <w:lang w:eastAsia="en-US"/>
        </w:rPr>
        <w:t>Minimálna úroveň požadovaná verejným obstarávateľom:</w:t>
      </w:r>
    </w:p>
    <w:p w14:paraId="42DE17C5" w14:textId="637A9A56" w:rsidR="00563543" w:rsidRPr="00880AFF" w:rsidRDefault="00563543" w:rsidP="006F67AC">
      <w:pPr>
        <w:shd w:val="clear" w:color="auto" w:fill="FFFFFF" w:themeFill="background1"/>
        <w:autoSpaceDE w:val="0"/>
        <w:autoSpaceDN w:val="0"/>
        <w:adjustRightInd w:val="0"/>
        <w:spacing w:after="0" w:line="240" w:lineRule="auto"/>
        <w:ind w:left="1134" w:firstLine="0"/>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 xml:space="preserve">Opatrenie na </w:t>
      </w:r>
      <w:r w:rsidR="00695C04" w:rsidRPr="00880AFF">
        <w:rPr>
          <w:rFonts w:asciiTheme="minorHAnsi" w:eastAsia="Times New Roman" w:hAnsiTheme="minorHAnsi" w:cstheme="minorHAnsi"/>
          <w:bCs/>
          <w:color w:val="auto"/>
          <w:sz w:val="20"/>
          <w:szCs w:val="20"/>
          <w:lang w:eastAsia="en-US"/>
        </w:rPr>
        <w:t>zabezpečenie technickej spôsobilosti</w:t>
      </w:r>
      <w:r w:rsidRPr="00880AFF">
        <w:rPr>
          <w:rFonts w:asciiTheme="minorHAnsi" w:eastAsia="Times New Roman" w:hAnsiTheme="minorHAnsi" w:cstheme="minorHAnsi"/>
          <w:bCs/>
          <w:color w:val="auto"/>
          <w:sz w:val="20"/>
          <w:szCs w:val="20"/>
          <w:lang w:eastAsia="en-US"/>
        </w:rPr>
        <w:t>, ktoré uchádzač použije pri poskytnutí predmetu zákazky, deklaruje predložením:</w:t>
      </w:r>
    </w:p>
    <w:p w14:paraId="07F8FC64" w14:textId="77777777" w:rsidR="009014AC" w:rsidRPr="00880AFF" w:rsidRDefault="009014AC" w:rsidP="006F67AC">
      <w:pPr>
        <w:shd w:val="clear" w:color="auto" w:fill="FFFFFF" w:themeFill="background1"/>
        <w:autoSpaceDE w:val="0"/>
        <w:autoSpaceDN w:val="0"/>
        <w:adjustRightInd w:val="0"/>
        <w:spacing w:after="0" w:line="240" w:lineRule="auto"/>
        <w:ind w:left="1134" w:firstLine="0"/>
        <w:rPr>
          <w:rFonts w:asciiTheme="minorHAnsi" w:eastAsia="Times New Roman" w:hAnsiTheme="minorHAnsi" w:cstheme="minorHAnsi"/>
          <w:bCs/>
          <w:color w:val="auto"/>
          <w:sz w:val="20"/>
          <w:szCs w:val="20"/>
          <w:lang w:eastAsia="en-US"/>
        </w:rPr>
      </w:pPr>
    </w:p>
    <w:p w14:paraId="2645BBF6" w14:textId="6335E838" w:rsidR="009014AC" w:rsidRPr="00880AFF" w:rsidRDefault="009014AC" w:rsidP="00821B4B">
      <w:pPr>
        <w:pStyle w:val="Odsekzoznamu"/>
        <w:numPr>
          <w:ilvl w:val="0"/>
          <w:numId w:val="63"/>
        </w:numPr>
        <w:shd w:val="clear" w:color="auto" w:fill="FFFFFF" w:themeFill="background1"/>
        <w:autoSpaceDE w:val="0"/>
        <w:autoSpaceDN w:val="0"/>
        <w:adjustRightInd w:val="0"/>
        <w:spacing w:after="0" w:line="240" w:lineRule="auto"/>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potvrdenia o registrácii na zber a prepravu podľa § 98 ods. 1 a 2 zákona č. 79/2015 Z. z. o odpadoch, alebo iný ekvivalentný doklad preukazujúci túto skutočnosť;</w:t>
      </w:r>
    </w:p>
    <w:p w14:paraId="0BADE473" w14:textId="77777777" w:rsidR="009014AC" w:rsidRPr="00880AFF" w:rsidRDefault="009014AC" w:rsidP="006F67AC">
      <w:pPr>
        <w:pStyle w:val="Odsekzoznamu"/>
        <w:shd w:val="clear" w:color="auto" w:fill="FFFFFF" w:themeFill="background1"/>
        <w:autoSpaceDE w:val="0"/>
        <w:autoSpaceDN w:val="0"/>
        <w:adjustRightInd w:val="0"/>
        <w:spacing w:after="0" w:line="240" w:lineRule="auto"/>
        <w:ind w:left="1494" w:firstLine="0"/>
        <w:rPr>
          <w:rFonts w:asciiTheme="minorHAnsi" w:eastAsia="Times New Roman" w:hAnsiTheme="minorHAnsi" w:cstheme="minorHAnsi"/>
          <w:bCs/>
          <w:color w:val="auto"/>
          <w:sz w:val="20"/>
          <w:szCs w:val="20"/>
          <w:lang w:eastAsia="en-US"/>
        </w:rPr>
      </w:pPr>
    </w:p>
    <w:p w14:paraId="2C184B41" w14:textId="683E438F" w:rsidR="00C0289C" w:rsidRPr="00880AFF" w:rsidRDefault="009014AC" w:rsidP="00821B4B">
      <w:pPr>
        <w:pStyle w:val="Odsekzoznamu"/>
        <w:numPr>
          <w:ilvl w:val="0"/>
          <w:numId w:val="63"/>
        </w:numPr>
        <w:shd w:val="clear" w:color="auto" w:fill="FFFFFF" w:themeFill="background1"/>
        <w:autoSpaceDE w:val="0"/>
        <w:autoSpaceDN w:val="0"/>
        <w:adjustRightInd w:val="0"/>
        <w:spacing w:after="0" w:line="240" w:lineRule="auto"/>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rozhodnutia príslušného orgánu štátnej správy na prevádzkovanie zariadenia na </w:t>
      </w:r>
      <w:r w:rsidR="00272BD8" w:rsidRPr="00880AFF">
        <w:rPr>
          <w:rFonts w:asciiTheme="minorHAnsi" w:eastAsia="Times New Roman" w:hAnsiTheme="minorHAnsi" w:cstheme="minorHAnsi"/>
          <w:bCs/>
          <w:color w:val="auto"/>
          <w:sz w:val="20"/>
          <w:szCs w:val="20"/>
          <w:lang w:eastAsia="en-US"/>
        </w:rPr>
        <w:t xml:space="preserve">mechanickú </w:t>
      </w:r>
      <w:r w:rsidRPr="00880AFF">
        <w:rPr>
          <w:rFonts w:asciiTheme="minorHAnsi" w:eastAsia="Times New Roman" w:hAnsiTheme="minorHAnsi" w:cstheme="minorHAnsi"/>
          <w:bCs/>
          <w:color w:val="auto"/>
          <w:sz w:val="20"/>
          <w:szCs w:val="20"/>
          <w:lang w:eastAsia="en-US"/>
        </w:rPr>
        <w:t xml:space="preserve">úpravu ZKO </w:t>
      </w:r>
      <w:r w:rsidR="00BB4A8D" w:rsidRPr="00880AFF">
        <w:rPr>
          <w:rFonts w:asciiTheme="minorHAnsi" w:eastAsia="Times New Roman" w:hAnsiTheme="minorHAnsi" w:cstheme="minorHAnsi"/>
          <w:bCs/>
          <w:color w:val="auto"/>
          <w:sz w:val="20"/>
          <w:szCs w:val="20"/>
          <w:lang w:eastAsia="en-US"/>
        </w:rPr>
        <w:t>vydaného podľa § 97 ods. 1 písm. c) zákona č.</w:t>
      </w:r>
      <w:r w:rsidR="006930F6">
        <w:rPr>
          <w:rFonts w:asciiTheme="minorHAnsi" w:eastAsia="Times New Roman" w:hAnsiTheme="minorHAnsi" w:cstheme="minorHAnsi"/>
          <w:bCs/>
          <w:color w:val="auto"/>
          <w:sz w:val="20"/>
          <w:szCs w:val="20"/>
          <w:lang w:eastAsia="en-US"/>
        </w:rPr>
        <w:t xml:space="preserve"> </w:t>
      </w:r>
      <w:r w:rsidR="00BB4A8D" w:rsidRPr="00880AFF">
        <w:rPr>
          <w:rFonts w:asciiTheme="minorHAnsi" w:eastAsia="Times New Roman" w:hAnsiTheme="minorHAnsi" w:cstheme="minorHAnsi"/>
          <w:bCs/>
          <w:color w:val="auto"/>
          <w:sz w:val="20"/>
          <w:szCs w:val="20"/>
          <w:lang w:eastAsia="en-US"/>
        </w:rPr>
        <w:t xml:space="preserve">79/2015 Z.z. o odpadoch </w:t>
      </w:r>
      <w:r w:rsidRPr="00880AFF">
        <w:rPr>
          <w:rFonts w:asciiTheme="minorHAnsi" w:eastAsia="Times New Roman" w:hAnsiTheme="minorHAnsi" w:cstheme="minorHAnsi"/>
          <w:bCs/>
          <w:color w:val="auto"/>
          <w:sz w:val="20"/>
          <w:szCs w:val="20"/>
          <w:lang w:eastAsia="en-US"/>
        </w:rPr>
        <w:t xml:space="preserve">v súlade s opisom predmetu zákazky </w:t>
      </w:r>
      <w:r w:rsidRPr="006930F6">
        <w:rPr>
          <w:rFonts w:asciiTheme="minorHAnsi" w:eastAsia="Times New Roman" w:hAnsiTheme="minorHAnsi" w:cstheme="minorHAnsi"/>
          <w:bCs/>
          <w:color w:val="auto"/>
          <w:sz w:val="20"/>
          <w:szCs w:val="20"/>
          <w:lang w:eastAsia="en-US"/>
        </w:rPr>
        <w:t>(</w:t>
      </w:r>
      <w:r w:rsidRPr="006930F6">
        <w:rPr>
          <w:rFonts w:asciiTheme="minorHAnsi" w:eastAsia="Times New Roman" w:hAnsiTheme="minorHAnsi" w:cstheme="minorHAnsi"/>
          <w:bCs/>
          <w:i/>
          <w:iCs/>
          <w:color w:val="auto"/>
          <w:sz w:val="20"/>
          <w:szCs w:val="20"/>
          <w:lang w:eastAsia="en-US"/>
        </w:rPr>
        <w:t>bod 2.12. v nadväznosti na bod 2.12.3),</w:t>
      </w:r>
      <w:r w:rsidRPr="006930F6">
        <w:rPr>
          <w:rFonts w:asciiTheme="minorHAnsi" w:eastAsia="Times New Roman" w:hAnsiTheme="minorHAnsi" w:cstheme="minorHAnsi"/>
          <w:bCs/>
          <w:color w:val="auto"/>
          <w:sz w:val="20"/>
          <w:szCs w:val="20"/>
          <w:lang w:eastAsia="en-US"/>
        </w:rPr>
        <w:t xml:space="preserve"> resp. integrované povolenie podľa § 19 zákona č.</w:t>
      </w:r>
      <w:r w:rsidR="006930F6">
        <w:rPr>
          <w:rFonts w:asciiTheme="minorHAnsi" w:eastAsia="Times New Roman" w:hAnsiTheme="minorHAnsi" w:cstheme="minorHAnsi"/>
          <w:bCs/>
          <w:color w:val="auto"/>
          <w:sz w:val="20"/>
          <w:szCs w:val="20"/>
          <w:lang w:eastAsia="en-US"/>
        </w:rPr>
        <w:t xml:space="preserve"> </w:t>
      </w:r>
      <w:r w:rsidRPr="006930F6">
        <w:rPr>
          <w:rFonts w:asciiTheme="minorHAnsi" w:eastAsia="Times New Roman" w:hAnsiTheme="minorHAnsi" w:cstheme="minorHAnsi"/>
          <w:bCs/>
          <w:color w:val="auto"/>
          <w:sz w:val="20"/>
          <w:szCs w:val="20"/>
          <w:lang w:eastAsia="en-US"/>
        </w:rPr>
        <w:t xml:space="preserve">39/2013 Z.z. </w:t>
      </w:r>
      <w:r w:rsidR="006F67AC" w:rsidRPr="006930F6">
        <w:rPr>
          <w:rFonts w:asciiTheme="minorHAnsi" w:eastAsia="Times New Roman" w:hAnsiTheme="minorHAnsi" w:cstheme="minorHAnsi"/>
          <w:bCs/>
          <w:color w:val="auto"/>
          <w:sz w:val="20"/>
          <w:szCs w:val="20"/>
          <w:lang w:eastAsia="en-US"/>
        </w:rPr>
        <w:t xml:space="preserve">                      </w:t>
      </w:r>
      <w:r w:rsidRPr="006930F6">
        <w:rPr>
          <w:rFonts w:asciiTheme="minorHAnsi" w:eastAsia="Times New Roman" w:hAnsiTheme="minorHAnsi" w:cstheme="minorHAnsi"/>
          <w:bCs/>
          <w:color w:val="auto"/>
          <w:sz w:val="20"/>
          <w:szCs w:val="20"/>
          <w:lang w:eastAsia="en-US"/>
        </w:rPr>
        <w:t xml:space="preserve">o integrovanej prevencii a kontrole znečisťovania životného prostredia a o zmene a doplnení niektorých zákonov v znení neskorších predpisov na prevádzkovanie zariadenia na </w:t>
      </w:r>
      <w:r w:rsidR="00272BD8" w:rsidRPr="006930F6">
        <w:rPr>
          <w:rFonts w:asciiTheme="minorHAnsi" w:eastAsia="Times New Roman" w:hAnsiTheme="minorHAnsi" w:cstheme="minorHAnsi"/>
          <w:bCs/>
          <w:color w:val="auto"/>
          <w:sz w:val="20"/>
          <w:szCs w:val="20"/>
          <w:lang w:eastAsia="en-US"/>
        </w:rPr>
        <w:t xml:space="preserve">mechanickú </w:t>
      </w:r>
      <w:r w:rsidRPr="006930F6">
        <w:rPr>
          <w:rFonts w:asciiTheme="minorHAnsi" w:eastAsia="Times New Roman" w:hAnsiTheme="minorHAnsi" w:cstheme="minorHAnsi"/>
          <w:bCs/>
          <w:color w:val="auto"/>
          <w:sz w:val="20"/>
          <w:szCs w:val="20"/>
          <w:lang w:eastAsia="en-US"/>
        </w:rPr>
        <w:t>úpravu</w:t>
      </w:r>
      <w:r w:rsidR="00272BD8" w:rsidRPr="006930F6">
        <w:rPr>
          <w:rFonts w:asciiTheme="minorHAnsi" w:eastAsia="Times New Roman" w:hAnsiTheme="minorHAnsi" w:cstheme="minorHAnsi"/>
          <w:bCs/>
          <w:color w:val="auto"/>
          <w:sz w:val="20"/>
          <w:szCs w:val="20"/>
          <w:lang w:eastAsia="en-US"/>
        </w:rPr>
        <w:t xml:space="preserve"> </w:t>
      </w:r>
      <w:r w:rsidRPr="006930F6">
        <w:rPr>
          <w:rFonts w:asciiTheme="minorHAnsi" w:eastAsia="Times New Roman" w:hAnsiTheme="minorHAnsi" w:cstheme="minorHAnsi"/>
          <w:bCs/>
          <w:color w:val="auto"/>
          <w:sz w:val="20"/>
          <w:szCs w:val="20"/>
          <w:lang w:eastAsia="en-US"/>
        </w:rPr>
        <w:t>ZKO v</w:t>
      </w:r>
      <w:r w:rsidR="006F67AC" w:rsidRPr="006930F6">
        <w:rPr>
          <w:rFonts w:asciiTheme="minorHAnsi" w:eastAsia="Times New Roman" w:hAnsiTheme="minorHAnsi" w:cstheme="minorHAnsi"/>
          <w:bCs/>
          <w:color w:val="auto"/>
          <w:sz w:val="20"/>
          <w:szCs w:val="20"/>
          <w:lang w:eastAsia="en-US"/>
        </w:rPr>
        <w:t> </w:t>
      </w:r>
      <w:r w:rsidRPr="006930F6">
        <w:rPr>
          <w:rFonts w:asciiTheme="minorHAnsi" w:eastAsia="Times New Roman" w:hAnsiTheme="minorHAnsi" w:cstheme="minorHAnsi"/>
          <w:bCs/>
          <w:color w:val="auto"/>
          <w:sz w:val="20"/>
          <w:szCs w:val="20"/>
          <w:lang w:eastAsia="en-US"/>
        </w:rPr>
        <w:t>spojení</w:t>
      </w:r>
      <w:r w:rsidR="006F67AC" w:rsidRPr="006930F6">
        <w:rPr>
          <w:rFonts w:asciiTheme="minorHAnsi" w:eastAsia="Times New Roman" w:hAnsiTheme="minorHAnsi" w:cstheme="minorHAnsi"/>
          <w:bCs/>
          <w:color w:val="auto"/>
          <w:sz w:val="20"/>
          <w:szCs w:val="20"/>
          <w:lang w:eastAsia="en-US"/>
        </w:rPr>
        <w:t xml:space="preserve">              </w:t>
      </w:r>
      <w:r w:rsidRPr="006930F6">
        <w:rPr>
          <w:rFonts w:asciiTheme="minorHAnsi" w:eastAsia="Times New Roman" w:hAnsiTheme="minorHAnsi" w:cstheme="minorHAnsi"/>
          <w:bCs/>
          <w:color w:val="auto"/>
          <w:sz w:val="20"/>
          <w:szCs w:val="20"/>
          <w:lang w:eastAsia="en-US"/>
        </w:rPr>
        <w:t xml:space="preserve"> s bodom 13.5 tejto časti súťažných podkladov. Uchádzač predmetným rozhodnutím deklaruje mechanickú úpravu ZKO. </w:t>
      </w:r>
    </w:p>
    <w:p w14:paraId="6F66E3BF" w14:textId="77777777" w:rsidR="00F67D1B" w:rsidRPr="00880AFF" w:rsidRDefault="00F67D1B" w:rsidP="006F67AC">
      <w:pPr>
        <w:pStyle w:val="Odsekzoznamu"/>
        <w:shd w:val="clear" w:color="auto" w:fill="FFFFFF" w:themeFill="background1"/>
        <w:autoSpaceDE w:val="0"/>
        <w:autoSpaceDN w:val="0"/>
        <w:adjustRightInd w:val="0"/>
        <w:spacing w:after="0" w:line="240" w:lineRule="auto"/>
        <w:ind w:left="1494" w:firstLine="0"/>
        <w:rPr>
          <w:rFonts w:asciiTheme="minorHAnsi" w:eastAsia="Times New Roman" w:hAnsiTheme="minorHAnsi" w:cstheme="minorHAnsi"/>
          <w:bCs/>
          <w:color w:val="auto"/>
          <w:sz w:val="20"/>
          <w:szCs w:val="20"/>
          <w:lang w:eastAsia="en-US"/>
        </w:rPr>
      </w:pPr>
    </w:p>
    <w:p w14:paraId="65A18DC1" w14:textId="77777777" w:rsidR="00385B19" w:rsidRPr="00880AFF" w:rsidRDefault="00C0289C" w:rsidP="00821B4B">
      <w:pPr>
        <w:pStyle w:val="Odsekzoznamu"/>
        <w:numPr>
          <w:ilvl w:val="0"/>
          <w:numId w:val="63"/>
        </w:numPr>
        <w:shd w:val="clear" w:color="auto" w:fill="FFFFFF" w:themeFill="background1"/>
        <w:autoSpaceDE w:val="0"/>
        <w:autoSpaceDN w:val="0"/>
        <w:adjustRightInd w:val="0"/>
        <w:spacing w:after="0" w:line="240" w:lineRule="auto"/>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rozhodnutia príslušného orgánu odpadového hospodárstva vydané</w:t>
      </w:r>
      <w:r w:rsidR="00385B19" w:rsidRPr="00880AFF">
        <w:rPr>
          <w:rFonts w:asciiTheme="minorHAnsi" w:eastAsia="Times New Roman" w:hAnsiTheme="minorHAnsi" w:cstheme="minorHAnsi"/>
          <w:bCs/>
          <w:color w:val="auto"/>
          <w:sz w:val="20"/>
          <w:szCs w:val="20"/>
          <w:lang w:eastAsia="en-US"/>
        </w:rPr>
        <w:t>:</w:t>
      </w:r>
    </w:p>
    <w:p w14:paraId="01C81835" w14:textId="77777777" w:rsidR="00385B19" w:rsidRPr="00880AFF" w:rsidRDefault="00385B19" w:rsidP="006F67AC">
      <w:pPr>
        <w:pStyle w:val="Odsekzoznamu"/>
        <w:shd w:val="clear" w:color="auto" w:fill="FFFFFF" w:themeFill="background1"/>
        <w:rPr>
          <w:rFonts w:asciiTheme="minorHAnsi" w:eastAsia="Times New Roman" w:hAnsiTheme="minorHAnsi" w:cstheme="minorHAnsi"/>
          <w:bCs/>
          <w:color w:val="auto"/>
          <w:sz w:val="20"/>
          <w:szCs w:val="20"/>
          <w:lang w:eastAsia="en-US"/>
        </w:rPr>
      </w:pPr>
    </w:p>
    <w:p w14:paraId="5168006A" w14:textId="37B2BB1D" w:rsidR="00C0289C" w:rsidRPr="00880AFF" w:rsidRDefault="00385B19" w:rsidP="00821B4B">
      <w:pPr>
        <w:pStyle w:val="Odsekzoznamu"/>
        <w:numPr>
          <w:ilvl w:val="0"/>
          <w:numId w:val="71"/>
        </w:numPr>
        <w:shd w:val="clear" w:color="auto" w:fill="FFFFFF" w:themeFill="background1"/>
        <w:autoSpaceDE w:val="0"/>
        <w:autoSpaceDN w:val="0"/>
        <w:adjustRightInd w:val="0"/>
        <w:spacing w:after="0" w:line="240" w:lineRule="auto"/>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podľa</w:t>
      </w:r>
      <w:r w:rsidR="00C0289C" w:rsidRPr="00880AFF">
        <w:rPr>
          <w:rFonts w:asciiTheme="minorHAnsi" w:eastAsia="Times New Roman" w:hAnsiTheme="minorHAnsi" w:cstheme="minorHAnsi"/>
          <w:bCs/>
          <w:color w:val="auto"/>
          <w:sz w:val="20"/>
          <w:szCs w:val="20"/>
          <w:lang w:eastAsia="en-US"/>
        </w:rPr>
        <w:t xml:space="preserve"> zákona č.</w:t>
      </w:r>
      <w:r w:rsidR="006930F6">
        <w:rPr>
          <w:rFonts w:asciiTheme="minorHAnsi" w:eastAsia="Times New Roman" w:hAnsiTheme="minorHAnsi" w:cstheme="minorHAnsi"/>
          <w:bCs/>
          <w:color w:val="auto"/>
          <w:sz w:val="20"/>
          <w:szCs w:val="20"/>
          <w:lang w:eastAsia="en-US"/>
        </w:rPr>
        <w:t xml:space="preserve"> </w:t>
      </w:r>
      <w:r w:rsidR="00C0289C" w:rsidRPr="00880AFF">
        <w:rPr>
          <w:rFonts w:asciiTheme="minorHAnsi" w:eastAsia="Times New Roman" w:hAnsiTheme="minorHAnsi" w:cstheme="minorHAnsi"/>
          <w:bCs/>
          <w:color w:val="auto"/>
          <w:sz w:val="20"/>
          <w:szCs w:val="20"/>
          <w:lang w:eastAsia="en-US"/>
        </w:rPr>
        <w:t>24/2006 Z. z. o posudzovaní vplyvov na životné prostredie a o zmene a doplnení niektorých zákonov v znení neskorších predpisov pre skupinu organických odpadov, ktoré predstavujú výstup z mechanickej úpravy ZKO</w:t>
      </w:r>
      <w:r w:rsidRPr="00880AFF">
        <w:rPr>
          <w:rFonts w:asciiTheme="minorHAnsi" w:eastAsia="Times New Roman" w:hAnsiTheme="minorHAnsi" w:cstheme="minorHAnsi"/>
          <w:bCs/>
          <w:color w:val="auto"/>
          <w:sz w:val="20"/>
          <w:szCs w:val="20"/>
          <w:lang w:eastAsia="en-US"/>
        </w:rPr>
        <w:t xml:space="preserve"> alebo</w:t>
      </w:r>
    </w:p>
    <w:p w14:paraId="68403803" w14:textId="77777777" w:rsidR="00385B19" w:rsidRPr="00880AFF" w:rsidRDefault="00385B19" w:rsidP="006F67AC">
      <w:pPr>
        <w:pStyle w:val="Odsekzoznamu"/>
        <w:shd w:val="clear" w:color="auto" w:fill="FFFFFF" w:themeFill="background1"/>
        <w:autoSpaceDE w:val="0"/>
        <w:autoSpaceDN w:val="0"/>
        <w:adjustRightInd w:val="0"/>
        <w:spacing w:after="0" w:line="240" w:lineRule="auto"/>
        <w:ind w:left="1854" w:firstLine="0"/>
        <w:rPr>
          <w:rFonts w:asciiTheme="minorHAnsi" w:eastAsia="Times New Roman" w:hAnsiTheme="minorHAnsi" w:cstheme="minorHAnsi"/>
          <w:bCs/>
          <w:color w:val="auto"/>
          <w:sz w:val="20"/>
          <w:szCs w:val="20"/>
          <w:lang w:eastAsia="en-US"/>
        </w:rPr>
      </w:pPr>
    </w:p>
    <w:p w14:paraId="2A66F806" w14:textId="287099A0" w:rsidR="00385B19" w:rsidRPr="00880AFF" w:rsidRDefault="00385B19" w:rsidP="00821B4B">
      <w:pPr>
        <w:pStyle w:val="Odsekzoznamu"/>
        <w:numPr>
          <w:ilvl w:val="0"/>
          <w:numId w:val="71"/>
        </w:numPr>
        <w:shd w:val="clear" w:color="auto" w:fill="FFFFFF" w:themeFill="background1"/>
        <w:autoSpaceDE w:val="0"/>
        <w:autoSpaceDN w:val="0"/>
        <w:adjustRightInd w:val="0"/>
        <w:spacing w:after="0" w:line="240" w:lineRule="auto"/>
        <w:ind w:hanging="29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podľa § 97 ods. 1 písm. c) zákona č.</w:t>
      </w:r>
      <w:r w:rsidR="00021DBE">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79/2015 Z.z. o odpadoch</w:t>
      </w:r>
      <w:r w:rsidRPr="00880AFF">
        <w:rPr>
          <w:rFonts w:asciiTheme="minorHAnsi" w:eastAsia="Times New Roman" w:hAnsiTheme="minorHAnsi" w:cstheme="minorHAnsi"/>
          <w:bCs/>
          <w:i/>
          <w:iCs/>
          <w:color w:val="auto"/>
          <w:sz w:val="20"/>
          <w:szCs w:val="20"/>
          <w:lang w:eastAsia="en-US"/>
        </w:rPr>
        <w:t>,</w:t>
      </w:r>
      <w:r w:rsidRPr="00880AFF">
        <w:rPr>
          <w:rFonts w:asciiTheme="minorHAnsi" w:eastAsia="Times New Roman" w:hAnsiTheme="minorHAnsi" w:cstheme="minorHAnsi"/>
          <w:bCs/>
          <w:color w:val="auto"/>
          <w:sz w:val="20"/>
          <w:szCs w:val="20"/>
          <w:lang w:eastAsia="en-US"/>
        </w:rPr>
        <w:t xml:space="preserve"> resp. integrované povolenie podľa § 19 zákona č. 39/2013 Z.z. o integrovanej prevencii a kontrole znečisťovania životného prostredia a o zmene a doplnení niektorých zákonov v znení neskorších predpisov na prevádzkovanie zariadenia na biologickú stabilizáciu pre skupinu organických odpadov, ktoré predstavujú výstup z mechanickej úpravy ZKO.</w:t>
      </w:r>
    </w:p>
    <w:p w14:paraId="4B45D625" w14:textId="77777777" w:rsidR="00385B19" w:rsidRPr="00880AFF" w:rsidRDefault="00385B19" w:rsidP="006F67AC">
      <w:pPr>
        <w:pStyle w:val="Odsekzoznamu"/>
        <w:shd w:val="clear" w:color="auto" w:fill="FFFFFF" w:themeFill="background1"/>
        <w:rPr>
          <w:rFonts w:asciiTheme="minorHAnsi" w:eastAsia="Times New Roman" w:hAnsiTheme="minorHAnsi" w:cstheme="minorHAnsi"/>
          <w:bCs/>
          <w:color w:val="auto"/>
          <w:sz w:val="20"/>
          <w:szCs w:val="20"/>
          <w:lang w:eastAsia="en-US"/>
        </w:rPr>
      </w:pPr>
    </w:p>
    <w:p w14:paraId="410E416D" w14:textId="48E8E187" w:rsidR="00385B19" w:rsidRPr="00880AFF" w:rsidRDefault="00415959" w:rsidP="006F67AC">
      <w:pPr>
        <w:pStyle w:val="Odsekzoznamu"/>
        <w:shd w:val="clear" w:color="auto" w:fill="FFFFFF" w:themeFill="background1"/>
        <w:ind w:left="1134" w:hanging="992"/>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ab/>
      </w:r>
      <w:r w:rsidRPr="00880AFF">
        <w:rPr>
          <w:rFonts w:asciiTheme="minorHAnsi" w:eastAsia="Times New Roman" w:hAnsiTheme="minorHAnsi" w:cstheme="minorHAnsi"/>
          <w:bCs/>
          <w:color w:val="auto"/>
          <w:sz w:val="20"/>
          <w:szCs w:val="20"/>
          <w:shd w:val="clear" w:color="auto" w:fill="FFFFFF" w:themeFill="background1"/>
          <w:lang w:eastAsia="en-US"/>
        </w:rPr>
        <w:t xml:space="preserve">Predložením jedného z dvoch horeuvedených rozhodnutí uchádzač deklaruje </w:t>
      </w:r>
      <w:r w:rsidR="00385B19" w:rsidRPr="00880AFF">
        <w:rPr>
          <w:rFonts w:asciiTheme="minorHAnsi" w:eastAsia="Times New Roman" w:hAnsiTheme="minorHAnsi" w:cstheme="minorHAnsi"/>
          <w:bCs/>
          <w:color w:val="auto"/>
          <w:sz w:val="20"/>
          <w:szCs w:val="20"/>
          <w:shd w:val="clear" w:color="auto" w:fill="FFFFFF" w:themeFill="background1"/>
          <w:lang w:eastAsia="en-US"/>
        </w:rPr>
        <w:t>spracovanie a následné materiálové</w:t>
      </w:r>
      <w:r w:rsidRPr="00880AFF">
        <w:rPr>
          <w:rFonts w:asciiTheme="minorHAnsi" w:eastAsia="Times New Roman" w:hAnsiTheme="minorHAnsi" w:cstheme="minorHAnsi"/>
          <w:bCs/>
          <w:color w:val="auto"/>
          <w:sz w:val="20"/>
          <w:szCs w:val="20"/>
          <w:shd w:val="clear" w:color="auto" w:fill="FFFFFF" w:themeFill="background1"/>
          <w:lang w:eastAsia="en-US"/>
        </w:rPr>
        <w:t xml:space="preserve"> </w:t>
      </w:r>
      <w:r w:rsidR="00385B19" w:rsidRPr="00880AFF">
        <w:rPr>
          <w:rFonts w:asciiTheme="minorHAnsi" w:eastAsia="Times New Roman" w:hAnsiTheme="minorHAnsi" w:cstheme="minorHAnsi"/>
          <w:bCs/>
          <w:color w:val="auto"/>
          <w:sz w:val="20"/>
          <w:szCs w:val="20"/>
          <w:shd w:val="clear" w:color="auto" w:fill="FFFFFF" w:themeFill="background1"/>
          <w:lang w:eastAsia="en-US"/>
        </w:rPr>
        <w:t xml:space="preserve"> využitie, zhodnotenie alebo recykláciu vytriedenej organickej zložky zo ZKO</w:t>
      </w:r>
      <w:r w:rsidR="00F67D1B" w:rsidRPr="00880AFF">
        <w:rPr>
          <w:rFonts w:asciiTheme="minorHAnsi" w:eastAsia="Times New Roman" w:hAnsiTheme="minorHAnsi" w:cstheme="minorHAnsi"/>
          <w:bCs/>
          <w:color w:val="auto"/>
          <w:sz w:val="20"/>
          <w:szCs w:val="20"/>
          <w:shd w:val="clear" w:color="auto" w:fill="FFFFFF" w:themeFill="background1"/>
          <w:lang w:eastAsia="en-US"/>
        </w:rPr>
        <w:t>.</w:t>
      </w:r>
    </w:p>
    <w:p w14:paraId="62F0F595" w14:textId="77777777" w:rsidR="00385B19" w:rsidRPr="00880AFF" w:rsidRDefault="00385B19" w:rsidP="006F67AC">
      <w:pPr>
        <w:pStyle w:val="Odsekzoznamu"/>
        <w:shd w:val="clear" w:color="auto" w:fill="FFFFFF" w:themeFill="background1"/>
        <w:rPr>
          <w:rFonts w:asciiTheme="minorHAnsi" w:eastAsia="Times New Roman" w:hAnsiTheme="minorHAnsi" w:cstheme="minorHAnsi"/>
          <w:bCs/>
          <w:color w:val="auto"/>
          <w:sz w:val="20"/>
          <w:szCs w:val="20"/>
          <w:lang w:eastAsia="en-US"/>
        </w:rPr>
      </w:pPr>
    </w:p>
    <w:p w14:paraId="72B8DB06" w14:textId="7EEF4BEC" w:rsidR="008C3590" w:rsidRPr="00880AFF" w:rsidRDefault="00C0289C" w:rsidP="00821B4B">
      <w:pPr>
        <w:pStyle w:val="Odsekzoznamu"/>
        <w:numPr>
          <w:ilvl w:val="0"/>
          <w:numId w:val="63"/>
        </w:numPr>
        <w:shd w:val="clear" w:color="auto" w:fill="FFFFFF" w:themeFill="background1"/>
        <w:autoSpaceDE w:val="0"/>
        <w:autoSpaceDN w:val="0"/>
        <w:adjustRightInd w:val="0"/>
        <w:spacing w:after="0" w:line="240" w:lineRule="auto"/>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integrovaného povolenia podľa § 19 zákona č. 39/2013 Z. z o integrovanej prevencii a kontrole znečisťovania životného prostredia a o zmene a doplnení niektorých zákonov v znení neskorších predpisov</w:t>
      </w:r>
      <w:r w:rsidR="006930F6">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 xml:space="preserve"> na prevádzkovanie zariadenia na zneškodňovanie odpadov, alebo iný ekvivalentný doklad preukazujúci túto skutočnosť. </w:t>
      </w:r>
    </w:p>
    <w:p w14:paraId="7EDFF837" w14:textId="77777777" w:rsidR="008C3590" w:rsidRPr="00880AFF" w:rsidRDefault="008C3590" w:rsidP="006F67AC">
      <w:pPr>
        <w:pStyle w:val="Odsekzoznamu"/>
        <w:shd w:val="clear" w:color="auto" w:fill="FFFFFF" w:themeFill="background1"/>
        <w:autoSpaceDE w:val="0"/>
        <w:autoSpaceDN w:val="0"/>
        <w:adjustRightInd w:val="0"/>
        <w:spacing w:after="0" w:line="240" w:lineRule="auto"/>
        <w:ind w:left="3050" w:firstLine="0"/>
        <w:rPr>
          <w:rFonts w:asciiTheme="minorHAnsi" w:eastAsia="Times New Roman" w:hAnsiTheme="minorHAnsi" w:cstheme="minorHAnsi"/>
          <w:bCs/>
          <w:color w:val="auto"/>
          <w:sz w:val="20"/>
          <w:szCs w:val="20"/>
          <w:lang w:eastAsia="en-US"/>
        </w:rPr>
      </w:pPr>
    </w:p>
    <w:p w14:paraId="29A679C9" w14:textId="77777777" w:rsidR="00563543" w:rsidRPr="00880AFF" w:rsidRDefault="00563543" w:rsidP="00821B4B">
      <w:pPr>
        <w:pStyle w:val="Odsekzoznamu"/>
        <w:numPr>
          <w:ilvl w:val="0"/>
          <w:numId w:val="17"/>
        </w:numPr>
        <w:shd w:val="clear" w:color="auto" w:fill="FFFFFF" w:themeFill="background1"/>
        <w:autoSpaceDE w:val="0"/>
        <w:autoSpaceDN w:val="0"/>
        <w:adjustRightInd w:val="0"/>
        <w:spacing w:after="0" w:line="240" w:lineRule="auto"/>
        <w:ind w:left="1134" w:hanging="567"/>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
          <w:i/>
          <w:iCs/>
          <w:color w:val="auto"/>
          <w:sz w:val="20"/>
          <w:szCs w:val="20"/>
          <w:lang w:eastAsia="en-US"/>
        </w:rPr>
        <w:t>Podľa § 34 ods. 1 písm. h):</w:t>
      </w:r>
      <w:r w:rsidRPr="00880AFF">
        <w:rPr>
          <w:rFonts w:asciiTheme="minorHAnsi" w:eastAsia="Times New Roman" w:hAnsiTheme="minorHAnsi" w:cstheme="minorHAnsi"/>
          <w:bCs/>
          <w:i/>
          <w:i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uvedením opatrení environmentálneho manažérstva, ktoré uchádzač alebo záujemca použije pri plnení zmluvy alebo koncesnej zmluvy.</w:t>
      </w:r>
    </w:p>
    <w:p w14:paraId="729AE22B" w14:textId="77777777" w:rsidR="00563543" w:rsidRPr="00880AFF" w:rsidRDefault="00563543" w:rsidP="006F67AC">
      <w:pPr>
        <w:shd w:val="clear" w:color="auto" w:fill="FFFFFF" w:themeFill="background1"/>
        <w:autoSpaceDE w:val="0"/>
        <w:autoSpaceDN w:val="0"/>
        <w:adjustRightInd w:val="0"/>
        <w:spacing w:after="0" w:line="240" w:lineRule="auto"/>
        <w:ind w:left="1134" w:hanging="567"/>
        <w:rPr>
          <w:rFonts w:asciiTheme="minorHAnsi" w:eastAsia="Times New Roman" w:hAnsiTheme="minorHAnsi" w:cstheme="minorHAnsi"/>
          <w:bCs/>
          <w:color w:val="auto"/>
          <w:sz w:val="20"/>
          <w:szCs w:val="20"/>
          <w:lang w:eastAsia="en-US"/>
        </w:rPr>
      </w:pPr>
    </w:p>
    <w:p w14:paraId="3AE376C5" w14:textId="77777777" w:rsidR="00563543" w:rsidRPr="00880AFF" w:rsidRDefault="00563543" w:rsidP="006F67AC">
      <w:pPr>
        <w:shd w:val="clear" w:color="auto" w:fill="FFFFFF" w:themeFill="background1"/>
        <w:autoSpaceDE w:val="0"/>
        <w:autoSpaceDN w:val="0"/>
        <w:adjustRightInd w:val="0"/>
        <w:spacing w:after="0" w:line="240" w:lineRule="auto"/>
        <w:ind w:left="1134" w:firstLine="0"/>
        <w:rPr>
          <w:rFonts w:asciiTheme="minorHAnsi" w:eastAsia="Times New Roman" w:hAnsiTheme="minorHAnsi" w:cstheme="minorHAnsi"/>
          <w:bCs/>
          <w:color w:val="auto"/>
          <w:sz w:val="20"/>
          <w:szCs w:val="20"/>
          <w:u w:val="single"/>
          <w:lang w:eastAsia="en-US"/>
        </w:rPr>
      </w:pPr>
      <w:r w:rsidRPr="00880AFF">
        <w:rPr>
          <w:rFonts w:asciiTheme="minorHAnsi" w:eastAsia="Times New Roman" w:hAnsiTheme="minorHAnsi" w:cstheme="minorHAnsi"/>
          <w:bCs/>
          <w:color w:val="auto"/>
          <w:sz w:val="20"/>
          <w:szCs w:val="20"/>
          <w:u w:val="single"/>
          <w:lang w:eastAsia="en-US"/>
        </w:rPr>
        <w:t>Minimálna úroveň požadovaná verejným obstarávateľom:</w:t>
      </w:r>
    </w:p>
    <w:p w14:paraId="76E0A101" w14:textId="05F875BC" w:rsidR="00563543" w:rsidRPr="00880AFF" w:rsidRDefault="00563543" w:rsidP="00526D83">
      <w:pPr>
        <w:shd w:val="clear" w:color="auto" w:fill="FFFFFF" w:themeFill="background1"/>
        <w:autoSpaceDE w:val="0"/>
        <w:autoSpaceDN w:val="0"/>
        <w:adjustRightInd w:val="0"/>
        <w:spacing w:after="0" w:line="240" w:lineRule="auto"/>
        <w:ind w:left="1134" w:firstLine="0"/>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 xml:space="preserve">Opatrenie environmentálneho manažérstva v spojení s § 36 zákona o verejnom obstarávaní, ktoré uchádzač použije pri poskytnutí predmetu zákazky, a ktorým potvrdzuje splnenie požiadaviek na systém environmentálneho manažérstva uchádzačom, deklaruje uchádzač predložením certifikátu vydaného nezávislou inštitúciou potvrdzujúceho zavedenie a udržiavanie systému environmentálneho manažérstva EN ISO 14001                   v oblasti </w:t>
      </w:r>
      <w:r w:rsidRPr="00880AFF">
        <w:rPr>
          <w:rFonts w:asciiTheme="minorHAnsi" w:eastAsia="Times New Roman" w:hAnsiTheme="minorHAnsi" w:cstheme="minorHAnsi"/>
          <w:bCs/>
          <w:color w:val="auto"/>
          <w:sz w:val="20"/>
          <w:szCs w:val="20"/>
          <w:shd w:val="clear" w:color="auto" w:fill="FFFFFF" w:themeFill="background1"/>
          <w:lang w:eastAsia="en-US"/>
        </w:rPr>
        <w:t xml:space="preserve">zberu, prepravy, </w:t>
      </w:r>
      <w:r w:rsidR="00784CD7" w:rsidRPr="00880AFF">
        <w:rPr>
          <w:rFonts w:asciiTheme="minorHAnsi" w:eastAsia="Times New Roman" w:hAnsiTheme="minorHAnsi" w:cstheme="minorHAnsi"/>
          <w:bCs/>
          <w:color w:val="auto"/>
          <w:sz w:val="20"/>
          <w:szCs w:val="20"/>
          <w:shd w:val="clear" w:color="auto" w:fill="FFFFFF" w:themeFill="background1"/>
          <w:lang w:eastAsia="en-US"/>
        </w:rPr>
        <w:t xml:space="preserve">úpravy, </w:t>
      </w:r>
      <w:r w:rsidRPr="00880AFF">
        <w:rPr>
          <w:rFonts w:asciiTheme="minorHAnsi" w:eastAsia="Times New Roman" w:hAnsiTheme="minorHAnsi" w:cstheme="minorHAnsi"/>
          <w:bCs/>
          <w:color w:val="auto"/>
          <w:sz w:val="20"/>
          <w:szCs w:val="20"/>
          <w:shd w:val="clear" w:color="auto" w:fill="FFFFFF" w:themeFill="background1"/>
          <w:lang w:eastAsia="en-US"/>
        </w:rPr>
        <w:t>zhodnocovania a zneškodňovania</w:t>
      </w:r>
      <w:r w:rsidRPr="00880AFF">
        <w:rPr>
          <w:rFonts w:asciiTheme="minorHAnsi" w:eastAsia="Times New Roman" w:hAnsiTheme="minorHAnsi" w:cstheme="minorHAnsi"/>
          <w:bCs/>
          <w:color w:val="auto"/>
          <w:sz w:val="20"/>
          <w:szCs w:val="20"/>
          <w:lang w:eastAsia="en-US"/>
        </w:rPr>
        <w:t xml:space="preserve"> komunálneho odpadu alebo iným dôkazom o rovnocenných opatreniach v oblasti environmentálneho manažérstva, ktorými preukáže, že ním navrhované </w:t>
      </w:r>
      <w:r w:rsidRPr="00880AFF">
        <w:rPr>
          <w:rFonts w:asciiTheme="minorHAnsi" w:eastAsia="Times New Roman" w:hAnsiTheme="minorHAnsi" w:cstheme="minorHAnsi"/>
          <w:bCs/>
          <w:color w:val="auto"/>
          <w:sz w:val="20"/>
          <w:szCs w:val="20"/>
          <w:lang w:eastAsia="en-US"/>
        </w:rPr>
        <w:lastRenderedPageBreak/>
        <w:t>opatrenia sú rovnocenné v rámci príslušného systému environmentálneho manažérstva alebo príslušnej normy environmentálneho manažérstva. Verejný obstarávateľ uzná ako rovnocenný certifikát systému environmentálneho manažérstva vydaný príslušným orgánom členského štátu. Verejný obstarávateľ uzná aj iné dôkazy o opatreniach v oblasti environmentálneho manažérstva predložené uchádzačom, ktorými preukáže,                 že ním navrhované opatrenia sú rovnocenné opatreniam požadovaným v rámci príslušného systému environmentálneho manažérstva alebo príslušnej normy environmentálneho manažérstva.</w:t>
      </w:r>
    </w:p>
    <w:p w14:paraId="228D9987" w14:textId="77777777" w:rsidR="00563543" w:rsidRPr="00880AFF" w:rsidRDefault="00563543" w:rsidP="00563543">
      <w:pPr>
        <w:autoSpaceDE w:val="0"/>
        <w:autoSpaceDN w:val="0"/>
        <w:adjustRightInd w:val="0"/>
        <w:spacing w:after="0" w:line="240" w:lineRule="auto"/>
        <w:ind w:left="0" w:firstLine="0"/>
        <w:rPr>
          <w:rFonts w:asciiTheme="minorHAnsi" w:eastAsia="Times New Roman" w:hAnsiTheme="minorHAnsi" w:cstheme="minorHAnsi"/>
          <w:bCs/>
          <w:color w:val="auto"/>
          <w:sz w:val="20"/>
          <w:szCs w:val="20"/>
          <w:lang w:eastAsia="en-US"/>
        </w:rPr>
      </w:pPr>
    </w:p>
    <w:p w14:paraId="2D4794C1" w14:textId="77777777" w:rsidR="00563543" w:rsidRPr="00880AFF" w:rsidRDefault="00563543" w:rsidP="00821B4B">
      <w:pPr>
        <w:pStyle w:val="Odsekzoznamu"/>
        <w:numPr>
          <w:ilvl w:val="0"/>
          <w:numId w:val="17"/>
        </w:numPr>
        <w:autoSpaceDE w:val="0"/>
        <w:autoSpaceDN w:val="0"/>
        <w:adjustRightInd w:val="0"/>
        <w:spacing w:after="0" w:line="240" w:lineRule="auto"/>
        <w:ind w:left="1134" w:hanging="567"/>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
          <w:i/>
          <w:iCs/>
          <w:color w:val="auto"/>
          <w:sz w:val="20"/>
          <w:szCs w:val="20"/>
          <w:lang w:eastAsia="en-US"/>
        </w:rPr>
        <w:t>Podľa § 34 ods.1 písm. j):</w:t>
      </w:r>
      <w:r w:rsidRPr="00880AFF">
        <w:rPr>
          <w:rFonts w:asciiTheme="minorHAnsi" w:eastAsia="Times New Roman" w:hAnsiTheme="minorHAnsi" w:cstheme="minorHAnsi"/>
          <w:bCs/>
          <w:color w:val="auto"/>
          <w:sz w:val="20"/>
          <w:szCs w:val="20"/>
          <w:lang w:eastAsia="en-US"/>
        </w:rPr>
        <w:t xml:space="preserve"> údajmi o strojovom, prevádzkovom alebo technickom vybavení, ktoré má uchádzač alebo záujemca k dispozícií na uskutočnenie stavebných prác alebo na poskytnutie služby.</w:t>
      </w:r>
    </w:p>
    <w:p w14:paraId="2E22793F" w14:textId="77777777" w:rsidR="00563543" w:rsidRPr="00880AFF" w:rsidRDefault="00563543" w:rsidP="00563543">
      <w:pPr>
        <w:autoSpaceDE w:val="0"/>
        <w:autoSpaceDN w:val="0"/>
        <w:adjustRightInd w:val="0"/>
        <w:spacing w:after="0" w:line="240" w:lineRule="auto"/>
        <w:ind w:left="1134" w:firstLine="0"/>
        <w:rPr>
          <w:rFonts w:asciiTheme="minorHAnsi" w:eastAsia="Times New Roman" w:hAnsiTheme="minorHAnsi" w:cstheme="minorHAnsi"/>
          <w:bCs/>
          <w:color w:val="auto"/>
          <w:sz w:val="20"/>
          <w:szCs w:val="20"/>
          <w:u w:val="single"/>
          <w:lang w:eastAsia="en-US"/>
        </w:rPr>
      </w:pPr>
    </w:p>
    <w:p w14:paraId="7B922426" w14:textId="77777777" w:rsidR="00563543" w:rsidRPr="00880AFF" w:rsidRDefault="00563543" w:rsidP="00563543">
      <w:pPr>
        <w:autoSpaceDE w:val="0"/>
        <w:autoSpaceDN w:val="0"/>
        <w:adjustRightInd w:val="0"/>
        <w:spacing w:after="0" w:line="240" w:lineRule="auto"/>
        <w:ind w:firstLine="954"/>
        <w:rPr>
          <w:rFonts w:asciiTheme="minorHAnsi" w:eastAsia="Times New Roman" w:hAnsiTheme="minorHAnsi" w:cstheme="minorHAnsi"/>
          <w:bCs/>
          <w:color w:val="auto"/>
          <w:sz w:val="20"/>
          <w:szCs w:val="20"/>
          <w:u w:val="single"/>
          <w:lang w:eastAsia="en-US"/>
        </w:rPr>
      </w:pPr>
      <w:r w:rsidRPr="00880AFF">
        <w:rPr>
          <w:rFonts w:asciiTheme="minorHAnsi" w:eastAsia="Times New Roman" w:hAnsiTheme="minorHAnsi" w:cstheme="minorHAnsi"/>
          <w:bCs/>
          <w:color w:val="auto"/>
          <w:sz w:val="20"/>
          <w:szCs w:val="20"/>
          <w:u w:val="single"/>
          <w:lang w:eastAsia="en-US"/>
        </w:rPr>
        <w:t>Minimálna úroveň požadovaná verejným obstarávateľom:</w:t>
      </w:r>
    </w:p>
    <w:p w14:paraId="3081C3D6" w14:textId="10B143B1" w:rsidR="00563543" w:rsidRPr="00880AFF" w:rsidRDefault="00563543" w:rsidP="00235FC3">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 xml:space="preserve">Uchádzač predloží údaje o strojovom, prevádzkovom a technickom vybavení, ktoré má k dispozícii </w:t>
      </w:r>
      <w:r w:rsidR="00235FC3"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na poskytovanie služby prostredníctvom zoznamu strojového vybavenia s doložením technického preukazu vozidla, dokumentácie o špecifikácii vybavenia vozidla, dokladmi potvrdenými od výrobcu vážiaceho systému</w:t>
      </w:r>
      <w:r w:rsidR="006F67AC"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 xml:space="preserve"> a identifikačného systému s uvedením ŠPZ, VIN čísla vozidla, preukáže splnenie nasledovných požiadaviek </w:t>
      </w:r>
      <w:r w:rsidR="006F67AC"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na zberové vozidlá a mechanizmy:</w:t>
      </w:r>
    </w:p>
    <w:p w14:paraId="7D42B04C" w14:textId="77777777" w:rsidR="00563543" w:rsidRPr="00880AFF" w:rsidRDefault="00563543" w:rsidP="00563543">
      <w:pPr>
        <w:autoSpaceDE w:val="0"/>
        <w:autoSpaceDN w:val="0"/>
        <w:adjustRightInd w:val="0"/>
        <w:spacing w:after="0" w:line="240" w:lineRule="auto"/>
        <w:ind w:left="1276"/>
        <w:rPr>
          <w:rFonts w:asciiTheme="minorHAnsi" w:eastAsia="Times New Roman" w:hAnsiTheme="minorHAnsi" w:cstheme="minorHAnsi"/>
          <w:bCs/>
          <w:color w:val="auto"/>
          <w:sz w:val="20"/>
          <w:szCs w:val="20"/>
          <w:lang w:eastAsia="en-US"/>
        </w:rPr>
      </w:pPr>
    </w:p>
    <w:p w14:paraId="02723F5C" w14:textId="549077DC" w:rsidR="00563543" w:rsidRPr="00880AFF" w:rsidRDefault="00563543" w:rsidP="00235FC3">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a) min. 3 ks zberové vozidlá na zber komunálnych odpadov zo 120</w:t>
      </w:r>
      <w:r w:rsidR="006F67AC"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l, 240</w:t>
      </w:r>
      <w:r w:rsidR="006F67AC"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l a 1</w:t>
      </w:r>
      <w:r w:rsidR="006F67AC" w:rsidRPr="00880AFF">
        <w:rPr>
          <w:rFonts w:asciiTheme="minorHAnsi" w:eastAsia="Times New Roman" w:hAnsiTheme="minorHAnsi" w:cstheme="minorHAnsi"/>
          <w:bCs/>
          <w:color w:val="auto"/>
          <w:sz w:val="20"/>
          <w:szCs w:val="20"/>
          <w:lang w:eastAsia="en-US"/>
        </w:rPr>
        <w:t> </w:t>
      </w:r>
      <w:r w:rsidRPr="00880AFF">
        <w:rPr>
          <w:rFonts w:asciiTheme="minorHAnsi" w:eastAsia="Times New Roman" w:hAnsiTheme="minorHAnsi" w:cstheme="minorHAnsi"/>
          <w:bCs/>
          <w:color w:val="auto"/>
          <w:sz w:val="20"/>
          <w:szCs w:val="20"/>
          <w:lang w:eastAsia="en-US"/>
        </w:rPr>
        <w:t>100</w:t>
      </w:r>
      <w:r w:rsidR="006F67AC"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l zberných nádob s min. špecifikáciou:</w:t>
      </w:r>
    </w:p>
    <w:p w14:paraId="73F567B0" w14:textId="77777777" w:rsidR="00563543" w:rsidRPr="00880AFF" w:rsidRDefault="00563543" w:rsidP="00235FC3">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nadstavba min. 15 m3, so zadným univerzálnym deleným zdvíhacím zariadením na výsyp nádob,</w:t>
      </w:r>
    </w:p>
    <w:p w14:paraId="2897BEC8" w14:textId="77777777" w:rsidR="00563543" w:rsidRPr="00880AFF" w:rsidRDefault="00563543" w:rsidP="00235FC3">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emisná norma min. EURO 6</w:t>
      </w:r>
    </w:p>
    <w:p w14:paraId="607EC22A" w14:textId="77777777" w:rsidR="00563543" w:rsidRPr="00880AFF" w:rsidRDefault="00563543" w:rsidP="00235FC3">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satelitné monitorovacie zariadenie (GPS)</w:t>
      </w:r>
    </w:p>
    <w:p w14:paraId="79EBB858" w14:textId="55A23381"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 xml:space="preserve">vážiaci mechanizmus podľa metrologickej požiadavky triedy váženia Y(b) na zberné nádoby typu 120 l a 240 l s hmotnosťou váženia netto hmotnosti odpadu min. 2,5 kg – max. 150 kg, s presnosťou váženia 0,5 kg na jeden dielik (e) a zberné nádoby typu 1 100 l s hmotnosťou váženia min. 25 kg – max. 500 kg, s presnosťou váženia </w:t>
      </w:r>
      <w:r w:rsidR="006F67AC"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5</w:t>
      </w:r>
      <w:r w:rsidR="006F67AC"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kg na jeden dielik (e)</w:t>
      </w:r>
    </w:p>
    <w:p w14:paraId="630C082B"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automatické identifikačné zariadenie na čítanie čiarových resp. iných kódov identifikujúcich nádobu                           na komunálny odpad, so systémom identifikácie čipov spĺňajúcou normy CE, EHS a E1, typom transpondéra čipu RFID HDX alebo jeho ekvivalent a s možnosťou blokovania zdvíhacieho mechanizmu v prípade výsypu nádoby bez čipu</w:t>
      </w:r>
    </w:p>
    <w:p w14:paraId="5FA251BB"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p>
    <w:p w14:paraId="7126534A"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b) min. 1 ks ramenový reťazový nosiče kontajnerov na zber komunálnych odpadov s min. špecifikáciou</w:t>
      </w:r>
    </w:p>
    <w:p w14:paraId="66562E59"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ramenové reťazové nosiče kontajnerov</w:t>
      </w:r>
    </w:p>
    <w:p w14:paraId="133CFEE7" w14:textId="59A04C82"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 xml:space="preserve">emisná norma min. EURO 6 </w:t>
      </w:r>
    </w:p>
    <w:p w14:paraId="260B8CFB"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 xml:space="preserve">satelitné monitorovacie zariadenie (GPS) </w:t>
      </w:r>
    </w:p>
    <w:p w14:paraId="242C4157"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p>
    <w:p w14:paraId="50D37D5F"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c) min. 1 ks hákový nosič kontajnerov na zber a prevoz komunálnych odpadov s min. špecifikáciou:</w:t>
      </w:r>
    </w:p>
    <w:p w14:paraId="5C7D8C63"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hákové nosiče kontajnerov na manipuláciu a prevoz veľkoobjemových kontajnerov</w:t>
      </w:r>
    </w:p>
    <w:p w14:paraId="577F9ADD" w14:textId="75A40C90"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 xml:space="preserve">emisná norma min. EURO 6 </w:t>
      </w:r>
    </w:p>
    <w:p w14:paraId="5564F583" w14:textId="77777777" w:rsidR="00563543" w:rsidRPr="00880AFF" w:rsidRDefault="00563543" w:rsidP="005B7638">
      <w:pPr>
        <w:autoSpaceDE w:val="0"/>
        <w:autoSpaceDN w:val="0"/>
        <w:adjustRightInd w:val="0"/>
        <w:spacing w:after="0" w:line="240" w:lineRule="auto"/>
        <w:ind w:left="113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w:t>
      </w:r>
      <w:r w:rsidRPr="00880AFF">
        <w:rPr>
          <w:rFonts w:asciiTheme="minorHAnsi" w:eastAsia="Times New Roman" w:hAnsiTheme="minorHAnsi" w:cstheme="minorHAnsi"/>
          <w:bCs/>
          <w:color w:val="auto"/>
          <w:sz w:val="20"/>
          <w:szCs w:val="20"/>
          <w:lang w:eastAsia="en-US"/>
        </w:rPr>
        <w:tab/>
        <w:t>satelitné monitorovacie zariadenie (GPS).</w:t>
      </w:r>
    </w:p>
    <w:p w14:paraId="1D2B8BA4" w14:textId="77777777" w:rsidR="00563543" w:rsidRPr="00880AFF" w:rsidRDefault="00563543" w:rsidP="00563543">
      <w:pPr>
        <w:autoSpaceDE w:val="0"/>
        <w:autoSpaceDN w:val="0"/>
        <w:adjustRightInd w:val="0"/>
        <w:spacing w:after="0" w:line="240" w:lineRule="auto"/>
        <w:ind w:left="0" w:firstLine="0"/>
        <w:rPr>
          <w:rFonts w:asciiTheme="minorHAnsi" w:eastAsia="Times New Roman" w:hAnsiTheme="minorHAnsi" w:cstheme="minorHAnsi"/>
          <w:b/>
          <w:color w:val="auto"/>
          <w:sz w:val="20"/>
          <w:szCs w:val="20"/>
          <w:lang w:eastAsia="en-US"/>
        </w:rPr>
      </w:pPr>
    </w:p>
    <w:p w14:paraId="2A98DF62" w14:textId="77777777" w:rsidR="00563543" w:rsidRPr="00880AFF" w:rsidRDefault="00563543" w:rsidP="00821B4B">
      <w:pPr>
        <w:numPr>
          <w:ilvl w:val="1"/>
          <w:numId w:val="16"/>
        </w:numPr>
        <w:spacing w:after="96"/>
        <w:ind w:left="1165" w:right="95" w:hanging="569"/>
        <w:rPr>
          <w:rFonts w:asciiTheme="minorHAnsi" w:hAnsiTheme="minorHAnsi" w:cstheme="minorHAnsi"/>
          <w:sz w:val="20"/>
          <w:szCs w:val="20"/>
        </w:rPr>
      </w:pPr>
      <w:r w:rsidRPr="00880AFF">
        <w:rPr>
          <w:rFonts w:asciiTheme="minorHAnsi" w:hAnsiTheme="minorHAnsi" w:cstheme="minorHAnsi"/>
          <w:sz w:val="20"/>
          <w:szCs w:val="20"/>
        </w:rPr>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w:t>
      </w:r>
      <w:r w:rsidRPr="00880AFF">
        <w:rPr>
          <w:rFonts w:asciiTheme="minorHAnsi" w:hAnsiTheme="minorHAnsi" w:cstheme="minorHAnsi"/>
          <w:b/>
          <w:bCs/>
          <w:sz w:val="20"/>
          <w:szCs w:val="20"/>
        </w:rPr>
        <w:t xml:space="preserve">§ 40 ods. 6 písm. a) až g) a ods. 7; </w:t>
      </w:r>
      <w:r w:rsidRPr="00880AFF">
        <w:rPr>
          <w:rFonts w:asciiTheme="minorHAnsi" w:hAnsiTheme="minorHAnsi" w:cstheme="minorHAnsi"/>
          <w:sz w:val="20"/>
          <w:szCs w:val="20"/>
        </w:rPr>
        <w:t xml:space="preserve">oprávnenie dodávať tovar, uskutočňovať stavebné práce, alebo poskytovať službu preukazuje vo vzťahu k tej časti predmetu zákazky alebo koncesie, na ktorú boli kapacity záujemcovi alebo uchádzačovi poskytnuté.                   Ak ide o požiadavku súvisiacu so vzdelaním, odbornou kvalifikáciou alebo relevantnými odbornými skúsenosťami najmä podľa odseku 1 písm. g), uchádzač alebo záujemca môže využiť kapacity inej osoby len,             ak táto bude reálne vykonávať stavebné práce alebo služby, na ktoré sa kapacity vyžadujú. Verejný obstarávateľ alebo obstarávateľ môže u osoby, ktorej kapacity majú byť použité na preukázanie technickej spôsobilosti alebo odbornej spôsobilosti, hodnotiť existenciu dôvodov na vylúčenie podľa </w:t>
      </w:r>
      <w:r w:rsidRPr="00880AFF">
        <w:rPr>
          <w:rFonts w:asciiTheme="minorHAnsi" w:hAnsiTheme="minorHAnsi" w:cstheme="minorHAnsi"/>
          <w:b/>
          <w:bCs/>
          <w:sz w:val="20"/>
          <w:szCs w:val="20"/>
        </w:rPr>
        <w:t>§ 40 ods. 8.</w:t>
      </w:r>
    </w:p>
    <w:p w14:paraId="45BE6D0C" w14:textId="77777777" w:rsidR="00563543" w:rsidRPr="00880AFF" w:rsidRDefault="00563543" w:rsidP="00821B4B">
      <w:pPr>
        <w:numPr>
          <w:ilvl w:val="1"/>
          <w:numId w:val="16"/>
        </w:numPr>
        <w:spacing w:after="73"/>
        <w:ind w:left="1165" w:right="95" w:hanging="569"/>
        <w:rPr>
          <w:rFonts w:asciiTheme="minorHAnsi" w:hAnsiTheme="minorHAnsi" w:cstheme="minorHAnsi"/>
          <w:sz w:val="20"/>
          <w:szCs w:val="20"/>
        </w:rPr>
      </w:pPr>
      <w:r w:rsidRPr="00880AFF">
        <w:rPr>
          <w:rFonts w:asciiTheme="minorHAnsi" w:hAnsiTheme="minorHAnsi" w:cstheme="minorHAnsi"/>
          <w:sz w:val="20"/>
          <w:szCs w:val="20"/>
        </w:rPr>
        <w:lastRenderedPageBreak/>
        <w:t xml:space="preserve">Verejný obstarávateľ písomne požiada uchádzača o nahradenie inej osoby, prostredníctvom ktorej preukazuje technickú spôsobilosť alebo odbornú spôsobilosť, ak existujú dôvody na vylúčenie, v lehote, ktorá nesmie byť kratšia ako päť pracovných dní odo dňa doručenia žiadosti, ak verejný obstarávateľ neurčí dlhšiu lehotu. </w:t>
      </w:r>
    </w:p>
    <w:p w14:paraId="356A32E9" w14:textId="77777777" w:rsidR="00563543" w:rsidRPr="00880AFF" w:rsidRDefault="00563543" w:rsidP="00821B4B">
      <w:pPr>
        <w:numPr>
          <w:ilvl w:val="1"/>
          <w:numId w:val="16"/>
        </w:numPr>
        <w:spacing w:after="190"/>
        <w:ind w:left="1165" w:right="95" w:hanging="569"/>
        <w:rPr>
          <w:rFonts w:asciiTheme="minorHAnsi" w:hAnsiTheme="minorHAnsi" w:cstheme="minorHAnsi"/>
          <w:sz w:val="20"/>
          <w:szCs w:val="20"/>
        </w:rPr>
      </w:pPr>
      <w:r w:rsidRPr="00880AFF">
        <w:rPr>
          <w:rFonts w:asciiTheme="minorHAnsi" w:hAnsiTheme="minorHAnsi" w:cstheme="minorHAnsi"/>
          <w:sz w:val="20"/>
          <w:szCs w:val="20"/>
        </w:rPr>
        <w:t xml:space="preserve">Splnenie podmienky účasti, týkajúce sa technickej alebo odbornej spôsobilosti uchádzača, podľa tejto časti súťažných podkladov, môže hospodársky subjekt predbežne nahradiť podľa § 39 zákona Jednotným európskym dokumentom alebo čestným vyhlásením. </w:t>
      </w:r>
    </w:p>
    <w:p w14:paraId="462FEE69" w14:textId="77777777" w:rsidR="00563543" w:rsidRPr="00880AFF" w:rsidRDefault="00563543" w:rsidP="00821B4B">
      <w:pPr>
        <w:numPr>
          <w:ilvl w:val="1"/>
          <w:numId w:val="16"/>
        </w:numPr>
        <w:spacing w:after="153"/>
        <w:ind w:left="1165" w:right="95" w:hanging="569"/>
        <w:rPr>
          <w:rFonts w:asciiTheme="minorHAnsi" w:hAnsiTheme="minorHAnsi" w:cstheme="minorHAnsi"/>
          <w:color w:val="auto"/>
          <w:sz w:val="20"/>
          <w:szCs w:val="20"/>
        </w:rPr>
      </w:pPr>
      <w:r w:rsidRPr="00880AFF">
        <w:rPr>
          <w:rFonts w:asciiTheme="minorHAnsi" w:hAnsiTheme="minorHAnsi" w:cstheme="minorHAnsi"/>
          <w:sz w:val="20"/>
          <w:szCs w:val="20"/>
        </w:rPr>
        <w:t xml:space="preserve">Ak uchádzač preukazuje technickú alebo odbornú spôsobilosť prostredníctvom inej osoby podľa bodu 2.1 tejto časti súťažných podkladov, a rozhodne sa postupovať podľa odseku IV. tejto časti súťažných podkladov,                      JED obsahuje informácie podľa bodu 2.1 tejto časti súťažných podkladov </w:t>
      </w:r>
      <w:r w:rsidRPr="00880AFF">
        <w:rPr>
          <w:rFonts w:asciiTheme="minorHAnsi" w:hAnsiTheme="minorHAnsi" w:cstheme="minorHAnsi"/>
          <w:sz w:val="20"/>
          <w:szCs w:val="20"/>
          <w:u w:val="single"/>
        </w:rPr>
        <w:t>aj o tejto osobe</w:t>
      </w:r>
      <w:r w:rsidRPr="00880AFF">
        <w:rPr>
          <w:rFonts w:asciiTheme="minorHAnsi" w:hAnsiTheme="minorHAnsi" w:cstheme="minorHAnsi"/>
          <w:color w:val="auto"/>
          <w:sz w:val="20"/>
          <w:szCs w:val="20"/>
        </w:rPr>
        <w:t>.</w:t>
      </w:r>
      <w:r w:rsidRPr="00880AFF">
        <w:rPr>
          <w:rFonts w:asciiTheme="minorHAnsi" w:hAnsiTheme="minorHAnsi" w:cstheme="minorHAnsi"/>
          <w:i/>
          <w:color w:val="auto"/>
          <w:sz w:val="20"/>
          <w:szCs w:val="20"/>
        </w:rPr>
        <w:t xml:space="preserve"> (Poznámka: predkladá samostatný JED aj za túto osobu).</w:t>
      </w:r>
      <w:r w:rsidRPr="00880AFF">
        <w:rPr>
          <w:rFonts w:asciiTheme="minorHAnsi" w:hAnsiTheme="minorHAnsi" w:cstheme="minorHAnsi"/>
          <w:color w:val="auto"/>
          <w:sz w:val="20"/>
          <w:szCs w:val="20"/>
        </w:rPr>
        <w:t xml:space="preserve"> </w:t>
      </w:r>
    </w:p>
    <w:p w14:paraId="37D9FCD9" w14:textId="77777777" w:rsidR="00563543" w:rsidRPr="00880AFF" w:rsidRDefault="00563543" w:rsidP="00821B4B">
      <w:pPr>
        <w:numPr>
          <w:ilvl w:val="1"/>
          <w:numId w:val="16"/>
        </w:numPr>
        <w:spacing w:after="153"/>
        <w:ind w:left="1165" w:right="95" w:hanging="569"/>
        <w:rPr>
          <w:rFonts w:asciiTheme="minorHAnsi" w:hAnsiTheme="minorHAnsi" w:cstheme="minorHAnsi"/>
          <w:color w:val="auto"/>
          <w:sz w:val="20"/>
          <w:szCs w:val="20"/>
        </w:rPr>
      </w:pPr>
      <w:r w:rsidRPr="00880AFF">
        <w:rPr>
          <w:rFonts w:asciiTheme="minorHAnsi" w:hAnsiTheme="minorHAnsi" w:cstheme="minorHAnsi"/>
          <w:color w:val="auto"/>
          <w:sz w:val="20"/>
          <w:szCs w:val="20"/>
        </w:rPr>
        <w:t>Z uchádzačom predkladaných dokladov a/alebo dokumentov preukazujúcich technickú a odbornú spôsobilosť, podľa § 34 zákona o verejnom obstarávaní musí byť zrejmé splnenie vyššie identifikovanej minimálnej úrovne požadovanej verejným obstarávateľom a rovnako musí byť zrejmé, že preukazovanie sa týka osoby uchádzača.</w:t>
      </w:r>
    </w:p>
    <w:p w14:paraId="045644E2" w14:textId="77777777" w:rsidR="00E50342" w:rsidRDefault="00563543" w:rsidP="00821B4B">
      <w:pPr>
        <w:numPr>
          <w:ilvl w:val="1"/>
          <w:numId w:val="16"/>
        </w:numPr>
        <w:spacing w:after="0"/>
        <w:ind w:left="1165" w:right="95" w:hanging="569"/>
        <w:rPr>
          <w:rFonts w:asciiTheme="minorHAnsi" w:hAnsiTheme="minorHAnsi" w:cstheme="minorHAnsi"/>
          <w:sz w:val="20"/>
          <w:szCs w:val="20"/>
        </w:rPr>
      </w:pPr>
      <w:r w:rsidRPr="00880AFF">
        <w:rPr>
          <w:rFonts w:asciiTheme="minorHAnsi" w:hAnsiTheme="minorHAnsi" w:cstheme="minorHAnsi"/>
          <w:sz w:val="20"/>
          <w:szCs w:val="20"/>
        </w:rPr>
        <w:t xml:space="preserve">Ak ponuku predkladá skupina dodávateľov, preukazuje splnenie podmienok účasti týkajúcich sa technickej alebo odbornej spôsobilosti podľa § 34 ods.1 písm. a) zákona </w:t>
      </w:r>
      <w:r w:rsidRPr="00880AFF">
        <w:rPr>
          <w:rFonts w:asciiTheme="minorHAnsi" w:hAnsiTheme="minorHAnsi" w:cstheme="minorHAnsi"/>
          <w:b/>
          <w:sz w:val="20"/>
          <w:szCs w:val="20"/>
        </w:rPr>
        <w:t>spoločne</w:t>
      </w:r>
      <w:r w:rsidRPr="00880AFF">
        <w:rPr>
          <w:rFonts w:asciiTheme="minorHAnsi" w:hAnsiTheme="minorHAnsi" w:cstheme="minorHAnsi"/>
          <w:sz w:val="20"/>
          <w:szCs w:val="20"/>
        </w:rPr>
        <w:t xml:space="preserve">. </w:t>
      </w:r>
      <w:bookmarkStart w:id="47" w:name="_Toc210377320"/>
    </w:p>
    <w:p w14:paraId="76EB32B9" w14:textId="77777777" w:rsidR="00E50342" w:rsidRDefault="00E50342" w:rsidP="008100BD">
      <w:pPr>
        <w:spacing w:after="0"/>
        <w:ind w:left="0" w:right="95" w:firstLine="0"/>
        <w:rPr>
          <w:rFonts w:asciiTheme="minorHAnsi" w:hAnsiTheme="minorHAnsi" w:cstheme="minorHAnsi"/>
          <w:sz w:val="20"/>
          <w:szCs w:val="20"/>
        </w:rPr>
      </w:pPr>
    </w:p>
    <w:p w14:paraId="5D490E90" w14:textId="158F27B7" w:rsidR="00563543" w:rsidRPr="00E50342" w:rsidRDefault="008841BA" w:rsidP="008100BD">
      <w:pPr>
        <w:spacing w:after="0"/>
        <w:ind w:left="709" w:right="95" w:hanging="567"/>
        <w:rPr>
          <w:rFonts w:asciiTheme="minorHAnsi" w:hAnsiTheme="minorHAnsi" w:cstheme="minorHAnsi"/>
          <w:b/>
          <w:bCs/>
          <w:sz w:val="20"/>
          <w:szCs w:val="20"/>
        </w:rPr>
      </w:pPr>
      <w:r w:rsidRPr="00E50342">
        <w:rPr>
          <w:rFonts w:asciiTheme="minorHAnsi" w:hAnsiTheme="minorHAnsi" w:cstheme="minorHAnsi"/>
          <w:b/>
          <w:bCs/>
          <w:sz w:val="20"/>
          <w:szCs w:val="20"/>
        </w:rPr>
        <w:t xml:space="preserve">IV. </w:t>
      </w:r>
      <w:r w:rsidR="00E50342" w:rsidRPr="00E50342">
        <w:rPr>
          <w:rFonts w:asciiTheme="minorHAnsi" w:hAnsiTheme="minorHAnsi" w:cstheme="minorHAnsi"/>
          <w:b/>
          <w:bCs/>
          <w:sz w:val="20"/>
          <w:szCs w:val="20"/>
        </w:rPr>
        <w:t xml:space="preserve"> </w:t>
      </w:r>
      <w:r w:rsidR="00563543" w:rsidRPr="00E50342">
        <w:rPr>
          <w:rFonts w:asciiTheme="minorHAnsi" w:hAnsiTheme="minorHAnsi" w:cstheme="minorHAnsi"/>
          <w:b/>
          <w:bCs/>
          <w:sz w:val="20"/>
          <w:szCs w:val="20"/>
        </w:rPr>
        <w:t>JEDNOTNÝ EURÓPSKY DOKUMENT K PREUKÁZANIU SPLNENIA</w:t>
      </w:r>
      <w:bookmarkEnd w:id="47"/>
      <w:r w:rsidR="00563543" w:rsidRPr="00E50342">
        <w:rPr>
          <w:rFonts w:asciiTheme="minorHAnsi" w:hAnsiTheme="minorHAnsi" w:cstheme="minorHAnsi"/>
          <w:b/>
          <w:bCs/>
          <w:sz w:val="20"/>
          <w:szCs w:val="20"/>
        </w:rPr>
        <w:t xml:space="preserve"> </w:t>
      </w:r>
      <w:bookmarkStart w:id="48" w:name="_Toc210377321"/>
      <w:r w:rsidR="00546630" w:rsidRPr="00E50342">
        <w:rPr>
          <w:rFonts w:asciiTheme="minorHAnsi" w:hAnsiTheme="minorHAnsi" w:cstheme="minorHAnsi"/>
          <w:b/>
          <w:bCs/>
          <w:sz w:val="20"/>
          <w:szCs w:val="20"/>
        </w:rPr>
        <w:t xml:space="preserve"> </w:t>
      </w:r>
      <w:r w:rsidR="00563543" w:rsidRPr="00E50342">
        <w:rPr>
          <w:rFonts w:asciiTheme="minorHAnsi" w:hAnsiTheme="minorHAnsi" w:cstheme="minorHAnsi"/>
          <w:b/>
          <w:bCs/>
          <w:sz w:val="20"/>
          <w:szCs w:val="20"/>
        </w:rPr>
        <w:t>PODMIENOK ÚČASTI UCHÁDZAČOV</w:t>
      </w:r>
      <w:r w:rsidR="008F2A03" w:rsidRPr="00E50342">
        <w:rPr>
          <w:rFonts w:asciiTheme="minorHAnsi" w:hAnsiTheme="minorHAnsi" w:cstheme="minorHAnsi"/>
          <w:b/>
          <w:bCs/>
          <w:sz w:val="20"/>
          <w:szCs w:val="20"/>
        </w:rPr>
        <w:t xml:space="preserve">                                            </w:t>
      </w:r>
      <w:r w:rsidR="008100BD">
        <w:rPr>
          <w:rFonts w:asciiTheme="minorHAnsi" w:hAnsiTheme="minorHAnsi" w:cstheme="minorHAnsi"/>
          <w:b/>
          <w:bCs/>
          <w:sz w:val="20"/>
          <w:szCs w:val="20"/>
        </w:rPr>
        <w:t xml:space="preserve"> </w:t>
      </w:r>
      <w:r w:rsidR="00563543" w:rsidRPr="00E50342">
        <w:rPr>
          <w:rFonts w:asciiTheme="minorHAnsi" w:hAnsiTheme="minorHAnsi" w:cstheme="minorHAnsi"/>
          <w:b/>
          <w:bCs/>
          <w:sz w:val="20"/>
          <w:szCs w:val="20"/>
        </w:rPr>
        <w:t>VO VEREJNOM OBSTARÁVANÍ</w:t>
      </w:r>
      <w:bookmarkEnd w:id="48"/>
      <w:r w:rsidR="00563543" w:rsidRPr="00E50342">
        <w:rPr>
          <w:rFonts w:asciiTheme="minorHAnsi" w:hAnsiTheme="minorHAnsi" w:cstheme="minorHAnsi"/>
          <w:b/>
          <w:bCs/>
          <w:sz w:val="20"/>
          <w:szCs w:val="20"/>
        </w:rPr>
        <w:t xml:space="preserve">  </w:t>
      </w:r>
    </w:p>
    <w:p w14:paraId="222189FD" w14:textId="77777777" w:rsidR="008841BA" w:rsidRPr="00880AFF" w:rsidRDefault="008841BA" w:rsidP="008841BA">
      <w:pPr>
        <w:rPr>
          <w:rFonts w:asciiTheme="minorHAnsi" w:hAnsiTheme="minorHAnsi" w:cstheme="minorHAnsi"/>
        </w:rPr>
      </w:pPr>
    </w:p>
    <w:p w14:paraId="56C08AE5" w14:textId="77777777" w:rsidR="00563543" w:rsidRPr="00880AFF" w:rsidRDefault="00563543" w:rsidP="00821B4B">
      <w:pPr>
        <w:numPr>
          <w:ilvl w:val="1"/>
          <w:numId w:val="18"/>
        </w:numPr>
        <w:spacing w:after="127"/>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Splnenie podmienky účasti podľa kapitoly I. a III. tejto časti súťažných podkladov, týkajúce sa osobného postavenia uchádzača a technickej alebo odbornej spôsobilosti uchádzača, môže uchádzač predbežne nahradiť </w:t>
      </w:r>
      <w:r w:rsidRPr="00880AFF">
        <w:rPr>
          <w:rFonts w:asciiTheme="minorHAnsi" w:hAnsiTheme="minorHAnsi" w:cstheme="minorHAnsi"/>
          <w:b/>
          <w:sz w:val="20"/>
          <w:szCs w:val="20"/>
        </w:rPr>
        <w:t xml:space="preserve">Jednotným európskym dokumentom </w:t>
      </w:r>
      <w:r w:rsidRPr="00880AFF">
        <w:rPr>
          <w:rFonts w:asciiTheme="minorHAnsi" w:hAnsiTheme="minorHAnsi" w:cstheme="minorHAnsi"/>
          <w:i/>
          <w:sz w:val="20"/>
          <w:szCs w:val="20"/>
        </w:rPr>
        <w:t>(ďalej len „JED“)</w:t>
      </w:r>
      <w:r w:rsidRPr="00880AFF">
        <w:rPr>
          <w:rFonts w:asciiTheme="minorHAnsi" w:hAnsiTheme="minorHAnsi" w:cstheme="minorHAnsi"/>
          <w:b/>
          <w:sz w:val="20"/>
          <w:szCs w:val="20"/>
        </w:rPr>
        <w:t xml:space="preserve"> </w:t>
      </w:r>
      <w:r w:rsidRPr="00880AFF">
        <w:rPr>
          <w:rFonts w:asciiTheme="minorHAnsi" w:hAnsiTheme="minorHAnsi" w:cstheme="minorHAnsi"/>
          <w:sz w:val="20"/>
          <w:szCs w:val="20"/>
        </w:rPr>
        <w:t>podľa § 39 zákona.</w:t>
      </w:r>
    </w:p>
    <w:p w14:paraId="339D5234" w14:textId="77777777" w:rsidR="00563543" w:rsidRPr="00880AFF" w:rsidRDefault="00563543" w:rsidP="00821B4B">
      <w:pPr>
        <w:numPr>
          <w:ilvl w:val="1"/>
          <w:numId w:val="18"/>
        </w:numPr>
        <w:spacing w:after="128"/>
        <w:ind w:right="95" w:hanging="567"/>
        <w:rPr>
          <w:rFonts w:asciiTheme="minorHAnsi" w:hAnsiTheme="minorHAnsi" w:cstheme="minorHAnsi"/>
          <w:sz w:val="20"/>
          <w:szCs w:val="20"/>
        </w:rPr>
      </w:pPr>
      <w:r w:rsidRPr="00880AFF">
        <w:rPr>
          <w:rFonts w:asciiTheme="minorHAnsi" w:hAnsiTheme="minorHAnsi" w:cstheme="minorHAnsi"/>
          <w:b/>
          <w:sz w:val="20"/>
          <w:szCs w:val="20"/>
        </w:rPr>
        <w:t>JED</w:t>
      </w:r>
      <w:r w:rsidRPr="00880AFF">
        <w:rPr>
          <w:rFonts w:asciiTheme="minorHAnsi" w:hAnsiTheme="minorHAnsi" w:cstheme="minorHAnsi"/>
          <w:sz w:val="20"/>
          <w:szCs w:val="20"/>
        </w:rPr>
        <w:t xml:space="preserve"> obsahuje aktualizované vyhlásenie hospodárskeho subjektu, že:</w:t>
      </w:r>
    </w:p>
    <w:p w14:paraId="356754A8" w14:textId="77777777" w:rsidR="00563543" w:rsidRPr="00880AFF" w:rsidRDefault="00563543" w:rsidP="00821B4B">
      <w:pPr>
        <w:numPr>
          <w:ilvl w:val="2"/>
          <w:numId w:val="19"/>
        </w:numPr>
        <w:spacing w:after="135"/>
        <w:ind w:left="1134" w:right="117" w:hanging="283"/>
        <w:rPr>
          <w:rFonts w:asciiTheme="minorHAnsi" w:hAnsiTheme="minorHAnsi" w:cstheme="minorHAnsi"/>
          <w:sz w:val="20"/>
          <w:szCs w:val="20"/>
        </w:rPr>
      </w:pPr>
      <w:r w:rsidRPr="00880AFF">
        <w:rPr>
          <w:rFonts w:asciiTheme="minorHAnsi" w:hAnsiTheme="minorHAnsi" w:cstheme="minorHAnsi"/>
          <w:sz w:val="20"/>
          <w:szCs w:val="20"/>
        </w:rPr>
        <w:t xml:space="preserve">neexistuje dôvod na jeho vylúčenie, </w:t>
      </w:r>
    </w:p>
    <w:p w14:paraId="58277A9C" w14:textId="77777777" w:rsidR="00563543" w:rsidRPr="00880AFF" w:rsidRDefault="00563543" w:rsidP="00821B4B">
      <w:pPr>
        <w:numPr>
          <w:ilvl w:val="2"/>
          <w:numId w:val="19"/>
        </w:numPr>
        <w:spacing w:after="132" w:line="266" w:lineRule="auto"/>
        <w:ind w:left="1134" w:right="117" w:hanging="283"/>
        <w:rPr>
          <w:rFonts w:asciiTheme="minorHAnsi" w:hAnsiTheme="minorHAnsi" w:cstheme="minorHAnsi"/>
          <w:sz w:val="20"/>
          <w:szCs w:val="20"/>
        </w:rPr>
      </w:pPr>
      <w:r w:rsidRPr="00880AFF">
        <w:rPr>
          <w:rFonts w:asciiTheme="minorHAnsi" w:hAnsiTheme="minorHAnsi" w:cstheme="minorHAnsi"/>
          <w:sz w:val="20"/>
          <w:szCs w:val="20"/>
        </w:rPr>
        <w:t xml:space="preserve">poskytne verejnému obstarávateľovi na požiadanie doklady, ktoré nahradil JED-om. </w:t>
      </w:r>
    </w:p>
    <w:p w14:paraId="7D979ABE" w14:textId="77777777" w:rsidR="00563543" w:rsidRPr="00880AFF" w:rsidRDefault="00563543" w:rsidP="00563543">
      <w:pPr>
        <w:spacing w:after="132"/>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3.1        Hospodársky    subjekt     v    JED-e    uvedie ďalšie relevantné informácie podľa požiadaviek verejného obstarávateľa, orgány a subjekty, ktoré vydávajú doklady na preukázanie splnenia podmienok účasti podľa ods. I a III. tejto časti súťažných podkladov. Ak sú požadované doklady pre verejného obstarávateľa priamo a bezodplatne prístupné                   v elektronických databázach, hospodársky subjekt v JED-e uvedie aj informácie potrebné na prístup do týchto elektronických databáz najmä internetovú adresu elektronickej databázy, akékoľvek identifikačné údaje a súhlasy potrebné na prístup do tejto databázy. </w:t>
      </w:r>
    </w:p>
    <w:p w14:paraId="3C1876B1" w14:textId="77777777" w:rsidR="00563543" w:rsidRPr="00880AFF" w:rsidRDefault="00563543" w:rsidP="00563543">
      <w:pPr>
        <w:spacing w:after="130"/>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4.1     Ak   hospodársky    subjekt    použije JED, ktorý už bol použitý v inom verejnom obstarávaní, potom jeho súčasťou                                je aj </w:t>
      </w:r>
      <w:r w:rsidRPr="00880AFF">
        <w:rPr>
          <w:rFonts w:asciiTheme="minorHAnsi" w:hAnsiTheme="minorHAnsi" w:cstheme="minorHAnsi"/>
          <w:b/>
          <w:sz w:val="20"/>
          <w:szCs w:val="20"/>
        </w:rPr>
        <w:t>potvrdenie</w:t>
      </w:r>
      <w:r w:rsidRPr="00880AFF">
        <w:rPr>
          <w:rFonts w:asciiTheme="minorHAnsi" w:hAnsiTheme="minorHAnsi" w:cstheme="minorHAnsi"/>
          <w:sz w:val="20"/>
          <w:szCs w:val="20"/>
        </w:rPr>
        <w:t xml:space="preserve">, že informácie v pôvodnom JED-e sú naďalej aktuálne. </w:t>
      </w:r>
    </w:p>
    <w:p w14:paraId="118E2DF5" w14:textId="77777777" w:rsidR="00563543" w:rsidRPr="00880AFF" w:rsidRDefault="00563543" w:rsidP="00563543">
      <w:pPr>
        <w:spacing w:after="131"/>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5.1   Ak uchádzač použije JED, verejný obstarávateľ na zabezpečenie riadneho priebehu verejného obstarávania                               je oprávnený kedykoľvek v jeho priebehu uchádzača písomne požiadať o predloženie dokladu a/alebo dokladov nahradených JED-om. Uchádzač doručí doklady verejnému obstarávateľovi </w:t>
      </w:r>
      <w:r w:rsidRPr="00880AFF">
        <w:rPr>
          <w:rFonts w:asciiTheme="minorHAnsi" w:hAnsiTheme="minorHAnsi" w:cstheme="minorHAnsi"/>
          <w:b/>
          <w:sz w:val="20"/>
          <w:szCs w:val="20"/>
        </w:rPr>
        <w:t>do piatich pracovných dní</w:t>
      </w:r>
      <w:r w:rsidRPr="00880AFF">
        <w:rPr>
          <w:rFonts w:asciiTheme="minorHAnsi" w:hAnsiTheme="minorHAnsi" w:cstheme="minorHAnsi"/>
          <w:sz w:val="20"/>
          <w:szCs w:val="20"/>
        </w:rPr>
        <w:t xml:space="preserve"> odo dňa doručenia žiadosti, ak verejný obstarávateľ neurčil dlhšiu lehotu. To sa netýka dokladu a/alebo dokladov, ku ktorým má verejný obstarávateľ prístup na základe prístupu do elektronickej databázy, ani dokladu a/alebo dokladov, ktoré má verejný obstarávateľ k dispozícii z iného verejného obstarávania, a ktoré sú aktuálne a platné. </w:t>
      </w:r>
    </w:p>
    <w:p w14:paraId="1685D8B0" w14:textId="77777777" w:rsidR="00563543" w:rsidRPr="00880AFF" w:rsidRDefault="00563543" w:rsidP="00563543">
      <w:pPr>
        <w:spacing w:after="67"/>
        <w:ind w:left="722" w:right="95" w:hanging="580"/>
        <w:rPr>
          <w:rFonts w:asciiTheme="minorHAnsi" w:hAnsiTheme="minorHAnsi" w:cstheme="minorHAnsi"/>
          <w:sz w:val="20"/>
          <w:szCs w:val="20"/>
        </w:rPr>
      </w:pPr>
      <w:r w:rsidRPr="00880AFF">
        <w:rPr>
          <w:rFonts w:asciiTheme="minorHAnsi" w:hAnsiTheme="minorHAnsi" w:cstheme="minorHAnsi"/>
          <w:sz w:val="20"/>
          <w:szCs w:val="20"/>
        </w:rPr>
        <w:t xml:space="preserve">6.1       Ak   uchádzač   postupuje podľa bodu 2.1 čl. III. tejto časti súťažných podkladov, JED obsahuje informácie aj o tejto osobe – t.j. predkladá samostatný JED za túto osobu, ktorá však nemá možnosť postupovať podľa čl. IV. tejto časti súťažných podkladov a teda vykonať opatrenia na nápravu. </w:t>
      </w:r>
    </w:p>
    <w:p w14:paraId="27D692C2" w14:textId="77777777" w:rsidR="00563543" w:rsidRPr="00880AFF" w:rsidRDefault="00563543" w:rsidP="00563543">
      <w:pPr>
        <w:spacing w:after="73"/>
        <w:ind w:left="722" w:right="95" w:hanging="580"/>
        <w:rPr>
          <w:rFonts w:asciiTheme="minorHAnsi" w:hAnsiTheme="minorHAnsi" w:cstheme="minorHAnsi"/>
          <w:sz w:val="20"/>
          <w:szCs w:val="20"/>
        </w:rPr>
      </w:pPr>
      <w:r w:rsidRPr="00880AFF">
        <w:rPr>
          <w:rFonts w:asciiTheme="minorHAnsi" w:hAnsiTheme="minorHAnsi" w:cstheme="minorHAnsi"/>
          <w:sz w:val="20"/>
          <w:szCs w:val="20"/>
        </w:rPr>
        <w:t xml:space="preserve">7.1       Ak je uchádzač zapísaný do ZHS podľa zákona, teda spĺňa všetky podmienky týkajúce sa osobného postavenia podľa § 32 ods. 1 písm. a) až f) zákona, nemusí vypĺňať Časť III., nakoľko zápis v ZHS je účinný voči každému VO, údaje                        v ňom uvedené nie je potrebné overovať. </w:t>
      </w:r>
    </w:p>
    <w:p w14:paraId="6DC8E681" w14:textId="77777777" w:rsidR="00563543" w:rsidRPr="00880AFF" w:rsidRDefault="00563543" w:rsidP="00563543">
      <w:pPr>
        <w:spacing w:line="266" w:lineRule="auto"/>
        <w:ind w:left="709" w:right="95" w:hanging="567"/>
        <w:rPr>
          <w:rFonts w:asciiTheme="minorHAnsi" w:hAnsiTheme="minorHAnsi" w:cstheme="minorHAnsi"/>
          <w:sz w:val="20"/>
          <w:szCs w:val="20"/>
        </w:rPr>
      </w:pPr>
      <w:r w:rsidRPr="00880AFF">
        <w:rPr>
          <w:rFonts w:asciiTheme="minorHAnsi" w:hAnsiTheme="minorHAnsi" w:cstheme="minorHAnsi"/>
          <w:sz w:val="20"/>
          <w:szCs w:val="20"/>
        </w:rPr>
        <w:t>8.1       Verejný obstarávateľ povoľuje hospodárskym subjektom v prípade využitia predloženia JED-u vyplniť len oddiel časti IV. - Globálny údaj bez toho, aby vyplnil iné časti oddielu IV..</w:t>
      </w:r>
    </w:p>
    <w:p w14:paraId="4F3FCE63" w14:textId="77777777" w:rsidR="00563543" w:rsidRPr="00880AFF" w:rsidRDefault="00563543" w:rsidP="00563543">
      <w:pPr>
        <w:spacing w:line="266" w:lineRule="auto"/>
        <w:ind w:left="722" w:right="95" w:firstLine="0"/>
        <w:rPr>
          <w:rFonts w:asciiTheme="minorHAnsi" w:hAnsiTheme="minorHAnsi" w:cstheme="minorHAnsi"/>
          <w:sz w:val="20"/>
          <w:szCs w:val="20"/>
        </w:rPr>
      </w:pPr>
    </w:p>
    <w:p w14:paraId="00D2E153" w14:textId="7B7EAA53" w:rsidR="005016E1" w:rsidRPr="00880AFF" w:rsidRDefault="00563543" w:rsidP="006F67AC">
      <w:pPr>
        <w:spacing w:after="0"/>
        <w:ind w:left="709" w:right="95" w:hanging="567"/>
        <w:rPr>
          <w:rFonts w:asciiTheme="minorHAnsi" w:hAnsiTheme="minorHAnsi" w:cstheme="minorHAnsi"/>
          <w:bCs/>
          <w:sz w:val="20"/>
          <w:szCs w:val="20"/>
        </w:rPr>
      </w:pPr>
      <w:r w:rsidRPr="00880AFF">
        <w:rPr>
          <w:rFonts w:asciiTheme="minorHAnsi" w:hAnsiTheme="minorHAnsi" w:cstheme="minorHAnsi"/>
          <w:sz w:val="20"/>
          <w:szCs w:val="20"/>
        </w:rPr>
        <w:lastRenderedPageBreak/>
        <w:t xml:space="preserve">9.1       Ak uchádzačom je skupina hospodárskych subjektov/dodávateľov, </w:t>
      </w:r>
      <w:r w:rsidRPr="00880AFF">
        <w:rPr>
          <w:rFonts w:asciiTheme="minorHAnsi" w:hAnsiTheme="minorHAnsi" w:cstheme="minorHAnsi"/>
          <w:b/>
          <w:sz w:val="20"/>
          <w:szCs w:val="20"/>
        </w:rPr>
        <w:t xml:space="preserve">samostatný JED </w:t>
      </w:r>
      <w:r w:rsidRPr="00880AFF">
        <w:rPr>
          <w:rFonts w:asciiTheme="minorHAnsi" w:hAnsiTheme="minorHAnsi" w:cstheme="minorHAnsi"/>
          <w:sz w:val="20"/>
          <w:szCs w:val="20"/>
        </w:rPr>
        <w:t xml:space="preserve">predkladá </w:t>
      </w:r>
      <w:r w:rsidRPr="00880AFF">
        <w:rPr>
          <w:rFonts w:asciiTheme="minorHAnsi" w:hAnsiTheme="minorHAnsi" w:cstheme="minorHAnsi"/>
          <w:b/>
          <w:sz w:val="20"/>
          <w:szCs w:val="20"/>
        </w:rPr>
        <w:t xml:space="preserve">každý </w:t>
      </w:r>
      <w:r w:rsidRPr="00880AFF">
        <w:rPr>
          <w:rFonts w:asciiTheme="minorHAnsi" w:hAnsiTheme="minorHAnsi" w:cstheme="minorHAnsi"/>
          <w:sz w:val="20"/>
          <w:szCs w:val="20"/>
        </w:rPr>
        <w:t>zo</w:t>
      </w:r>
      <w:r w:rsidRPr="00880AFF">
        <w:rPr>
          <w:rFonts w:asciiTheme="minorHAnsi" w:hAnsiTheme="minorHAnsi" w:cstheme="minorHAnsi"/>
          <w:b/>
          <w:sz w:val="20"/>
          <w:szCs w:val="20"/>
        </w:rPr>
        <w:t xml:space="preserve"> </w:t>
      </w:r>
      <w:r w:rsidRPr="00880AFF">
        <w:rPr>
          <w:rFonts w:asciiTheme="minorHAnsi" w:hAnsiTheme="minorHAnsi" w:cstheme="minorHAnsi"/>
          <w:sz w:val="20"/>
          <w:szCs w:val="20"/>
        </w:rPr>
        <w:t>zúčastnených uchádzačov samostatne</w:t>
      </w:r>
      <w:r w:rsidRPr="00880AFF">
        <w:rPr>
          <w:rFonts w:asciiTheme="minorHAnsi" w:hAnsiTheme="minorHAnsi" w:cstheme="minorHAnsi"/>
          <w:bCs/>
          <w:sz w:val="20"/>
          <w:szCs w:val="20"/>
        </w:rPr>
        <w:t xml:space="preserve">. </w:t>
      </w:r>
    </w:p>
    <w:p w14:paraId="14691846" w14:textId="77777777" w:rsidR="00563543" w:rsidRPr="00880AFF" w:rsidRDefault="00563543" w:rsidP="00563543">
      <w:pPr>
        <w:spacing w:after="0"/>
        <w:ind w:left="722" w:right="95" w:firstLine="0"/>
        <w:rPr>
          <w:rFonts w:asciiTheme="minorHAnsi" w:hAnsiTheme="minorHAnsi" w:cstheme="minorHAnsi"/>
          <w:sz w:val="20"/>
          <w:szCs w:val="20"/>
        </w:rPr>
      </w:pPr>
    </w:p>
    <w:p w14:paraId="1ED4E4DD" w14:textId="7BB78F13" w:rsidR="00563543" w:rsidRPr="00880AFF" w:rsidRDefault="00DA2FE7" w:rsidP="008100BD">
      <w:pPr>
        <w:pStyle w:val="Nadpis2"/>
        <w:ind w:hanging="639"/>
        <w:rPr>
          <w:rFonts w:asciiTheme="minorHAnsi" w:hAnsiTheme="minorHAnsi" w:cstheme="minorHAnsi"/>
          <w:sz w:val="20"/>
          <w:szCs w:val="20"/>
        </w:rPr>
      </w:pPr>
      <w:bookmarkStart w:id="49" w:name="_Toc210377322"/>
      <w:r w:rsidRPr="00880AFF">
        <w:rPr>
          <w:rFonts w:asciiTheme="minorHAnsi" w:hAnsiTheme="minorHAnsi" w:cstheme="minorHAnsi"/>
          <w:sz w:val="20"/>
          <w:szCs w:val="20"/>
        </w:rPr>
        <w:t xml:space="preserve">V. </w:t>
      </w:r>
      <w:r w:rsidR="008100BD">
        <w:rPr>
          <w:rFonts w:asciiTheme="minorHAnsi" w:hAnsiTheme="minorHAnsi" w:cstheme="minorHAnsi"/>
          <w:sz w:val="20"/>
          <w:szCs w:val="20"/>
        </w:rPr>
        <w:t xml:space="preserve">    </w:t>
      </w:r>
      <w:r w:rsidR="00563543" w:rsidRPr="00880AFF">
        <w:rPr>
          <w:rFonts w:asciiTheme="minorHAnsi" w:hAnsiTheme="minorHAnsi" w:cstheme="minorHAnsi"/>
          <w:sz w:val="20"/>
          <w:szCs w:val="20"/>
        </w:rPr>
        <w:t>SPÔSOB VYHODNOCOVANIA SPLNENIA PODMIENOK ÚČASTI UCHÁDZAČOV VO VEREJNOM OBSTARÁVANÍ</w:t>
      </w:r>
      <w:bookmarkEnd w:id="49"/>
      <w:r w:rsidR="00563543" w:rsidRPr="00880AFF">
        <w:rPr>
          <w:rFonts w:asciiTheme="minorHAnsi" w:hAnsiTheme="minorHAnsi" w:cstheme="minorHAnsi"/>
          <w:sz w:val="20"/>
          <w:szCs w:val="20"/>
        </w:rPr>
        <w:t xml:space="preserve"> </w:t>
      </w:r>
    </w:p>
    <w:p w14:paraId="685CA4EF" w14:textId="77777777" w:rsidR="00563543" w:rsidRPr="00880AFF" w:rsidRDefault="00563543" w:rsidP="00563543">
      <w:pPr>
        <w:spacing w:after="0" w:line="240" w:lineRule="auto"/>
        <w:ind w:left="142" w:right="95" w:firstLine="0"/>
        <w:rPr>
          <w:rFonts w:asciiTheme="minorHAnsi" w:hAnsiTheme="minorHAnsi" w:cstheme="minorHAnsi"/>
          <w:sz w:val="20"/>
          <w:szCs w:val="20"/>
        </w:rPr>
      </w:pPr>
    </w:p>
    <w:p w14:paraId="45305CEF" w14:textId="77777777" w:rsidR="00563543" w:rsidRPr="00880AFF" w:rsidRDefault="00563543" w:rsidP="00821B4B">
      <w:pPr>
        <w:numPr>
          <w:ilvl w:val="1"/>
          <w:numId w:val="20"/>
        </w:numPr>
        <w:spacing w:after="130"/>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Splnenie podmienok účasti uchádzačov vo verejnom obstarávaní uvedených oznámení o vyhlásení verejného obstarávania a kapitoly I. a III. tejto časti súťažných podkladov sa bude posudzovať podľa § 40 ods. 4 - 13 zákona. </w:t>
      </w:r>
    </w:p>
    <w:p w14:paraId="6B6A1D2E" w14:textId="77777777" w:rsidR="00563543" w:rsidRPr="00880AFF" w:rsidRDefault="00563543" w:rsidP="00821B4B">
      <w:pPr>
        <w:numPr>
          <w:ilvl w:val="1"/>
          <w:numId w:val="20"/>
        </w:numPr>
        <w:spacing w:after="70" w:line="321" w:lineRule="auto"/>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Verejný obstarávateľ písomne požiada uchádzača o vysvetlenie alebo doplnenie predložených dokladov                                     ak z predloženého dokladu: </w:t>
      </w:r>
    </w:p>
    <w:p w14:paraId="60EE5E2D" w14:textId="77777777" w:rsidR="00563543" w:rsidRPr="00880AFF" w:rsidRDefault="00563543" w:rsidP="00563543">
      <w:pPr>
        <w:spacing w:after="70" w:line="321"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 xml:space="preserve">a) nemožno posúdiť ich platnosť, </w:t>
      </w:r>
    </w:p>
    <w:p w14:paraId="339FD6EA" w14:textId="77777777" w:rsidR="00563543" w:rsidRPr="00880AFF" w:rsidRDefault="00563543" w:rsidP="00563543">
      <w:pPr>
        <w:spacing w:after="128"/>
        <w:ind w:left="747" w:right="95"/>
        <w:rPr>
          <w:rFonts w:asciiTheme="minorHAnsi" w:hAnsiTheme="minorHAnsi" w:cstheme="minorHAnsi"/>
          <w:sz w:val="20"/>
          <w:szCs w:val="20"/>
        </w:rPr>
      </w:pPr>
      <w:r w:rsidRPr="00880AFF">
        <w:rPr>
          <w:rFonts w:asciiTheme="minorHAnsi" w:hAnsiTheme="minorHAnsi" w:cstheme="minorHAnsi"/>
          <w:sz w:val="20"/>
          <w:szCs w:val="20"/>
        </w:rPr>
        <w:t xml:space="preserve">b) nemožno posúdiť splnenie podmienky účasti. </w:t>
      </w:r>
    </w:p>
    <w:p w14:paraId="16049E6F" w14:textId="77777777" w:rsidR="00563543" w:rsidRPr="00880AFF" w:rsidRDefault="00563543" w:rsidP="00563543">
      <w:pPr>
        <w:spacing w:after="247"/>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3.1      Uchádzač doručí verejnému obstarávateľovi svoje vysvetlenie alebo doplnenie dokladov </w:t>
      </w:r>
      <w:r w:rsidRPr="00880AFF">
        <w:rPr>
          <w:rFonts w:asciiTheme="minorHAnsi" w:hAnsiTheme="minorHAnsi" w:cstheme="minorHAnsi"/>
          <w:b/>
          <w:sz w:val="20"/>
          <w:szCs w:val="20"/>
        </w:rPr>
        <w:t>do dvoch pracovných dní</w:t>
      </w:r>
      <w:r w:rsidRPr="00880AFF">
        <w:rPr>
          <w:rFonts w:asciiTheme="minorHAnsi" w:hAnsiTheme="minorHAnsi" w:cstheme="minorHAnsi"/>
          <w:sz w:val="20"/>
          <w:szCs w:val="20"/>
        </w:rPr>
        <w:t xml:space="preserve"> odo dňa doručenia žiadosti, ak verejný obstarávateľ neurčí dlhšiu lehotu.   </w:t>
      </w:r>
    </w:p>
    <w:p w14:paraId="4A3ED07B" w14:textId="77777777" w:rsidR="00563543" w:rsidRPr="00880AFF" w:rsidRDefault="00563543" w:rsidP="00563543">
      <w:pPr>
        <w:spacing w:line="360" w:lineRule="auto"/>
        <w:ind w:left="155"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4.1      Verejný obstarávateľ</w:t>
      </w:r>
      <w:r w:rsidRPr="00880AFF">
        <w:rPr>
          <w:rFonts w:asciiTheme="minorHAnsi" w:hAnsiTheme="minorHAnsi" w:cstheme="minorHAnsi"/>
          <w:i/>
          <w:iCs/>
          <w:color w:val="auto"/>
          <w:sz w:val="20"/>
          <w:szCs w:val="20"/>
        </w:rPr>
        <w:t xml:space="preserve"> </w:t>
      </w:r>
      <w:r w:rsidRPr="00880AFF">
        <w:rPr>
          <w:rFonts w:asciiTheme="minorHAnsi" w:hAnsiTheme="minorHAnsi" w:cstheme="minorHAnsi"/>
          <w:b/>
          <w:bCs/>
          <w:i/>
          <w:iCs/>
          <w:color w:val="auto"/>
          <w:sz w:val="20"/>
          <w:szCs w:val="20"/>
          <w:u w:val="single"/>
        </w:rPr>
        <w:t>vylúči</w:t>
      </w:r>
      <w:r w:rsidRPr="00880AFF">
        <w:rPr>
          <w:rFonts w:asciiTheme="minorHAnsi" w:hAnsiTheme="minorHAnsi" w:cstheme="minorHAnsi"/>
          <w:color w:val="auto"/>
          <w:sz w:val="20"/>
          <w:szCs w:val="20"/>
        </w:rPr>
        <w:t xml:space="preserve">  kedykoľvek počas verejného obstarávania uchádzača, podľa § 40 ods. 6 zákona   </w:t>
      </w:r>
    </w:p>
    <w:p w14:paraId="66D0D573" w14:textId="339EA032" w:rsidR="00563543" w:rsidRPr="00880AFF" w:rsidRDefault="00563543" w:rsidP="00563543">
      <w:pPr>
        <w:spacing w:line="360" w:lineRule="auto"/>
        <w:ind w:left="71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ak:</w:t>
      </w:r>
    </w:p>
    <w:p w14:paraId="749983A7"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a) nesplnil podmienky účasti,</w:t>
      </w:r>
    </w:p>
    <w:p w14:paraId="405C8691"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b) predložil neplatné doklady; neplatnými dokladmi sú doklady, ktorým uplynula lehota platnosti,</w:t>
      </w:r>
    </w:p>
    <w:p w14:paraId="38A34DE8" w14:textId="77777777" w:rsidR="00563543" w:rsidRPr="00880AFF" w:rsidRDefault="00563543" w:rsidP="00563543">
      <w:pPr>
        <w:spacing w:line="360" w:lineRule="auto"/>
        <w:ind w:left="993" w:right="95" w:hanging="284"/>
        <w:rPr>
          <w:rFonts w:asciiTheme="minorHAnsi" w:hAnsiTheme="minorHAnsi" w:cstheme="minorHAnsi"/>
          <w:color w:val="auto"/>
          <w:sz w:val="20"/>
          <w:szCs w:val="20"/>
        </w:rPr>
      </w:pPr>
      <w:r w:rsidRPr="00880AFF">
        <w:rPr>
          <w:rFonts w:asciiTheme="minorHAnsi" w:hAnsiTheme="minorHAnsi" w:cstheme="minorHAnsi"/>
          <w:color w:val="auto"/>
          <w:sz w:val="20"/>
          <w:szCs w:val="20"/>
        </w:rPr>
        <w:t>c)</w:t>
      </w:r>
      <w:r w:rsidRPr="00880AFF">
        <w:rPr>
          <w:rFonts w:asciiTheme="minorHAnsi" w:hAnsiTheme="minorHAnsi" w:cstheme="minorHAnsi"/>
        </w:rPr>
        <w:t xml:space="preserve"> </w:t>
      </w:r>
      <w:r w:rsidRPr="00880AFF">
        <w:rPr>
          <w:rFonts w:asciiTheme="minorHAnsi" w:hAnsiTheme="minorHAnsi" w:cstheme="minorHAnsi"/>
          <w:color w:val="auto"/>
          <w:sz w:val="20"/>
          <w:szCs w:val="20"/>
        </w:rPr>
        <w:t>poskytol informácie alebo doklady, ktoré sú nepravdivé alebo pozmenené tak, že nezodpovedajú skutočnosti                     a majú vplyv na vyhodnotenie splnenia podmienok účasti alebo výber záujemcov,</w:t>
      </w:r>
    </w:p>
    <w:p w14:paraId="6BF07FF7"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d)</w:t>
      </w:r>
      <w:r w:rsidRPr="00880AFF">
        <w:rPr>
          <w:rFonts w:asciiTheme="minorHAnsi" w:hAnsiTheme="minorHAnsi" w:cstheme="minorHAnsi"/>
        </w:rPr>
        <w:t xml:space="preserve"> </w:t>
      </w:r>
      <w:r w:rsidRPr="00880AFF">
        <w:rPr>
          <w:rFonts w:asciiTheme="minorHAnsi" w:hAnsiTheme="minorHAnsi" w:cstheme="minorHAnsi"/>
          <w:color w:val="auto"/>
          <w:sz w:val="20"/>
          <w:szCs w:val="20"/>
        </w:rPr>
        <w:t>pokúsil sa neoprávnene ovplyvniť postup verejného obstarávania,</w:t>
      </w:r>
    </w:p>
    <w:p w14:paraId="046A19E6"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e) pokúsil sa získať dôverné informácie, ktoré by mu poskytli neoprávnenú výhodu,</w:t>
      </w:r>
    </w:p>
    <w:p w14:paraId="75704712"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f) konflikt záujmov podľa § 23 nemožno odstrániť inými účinnými opatreniami,</w:t>
      </w:r>
    </w:p>
    <w:p w14:paraId="6F63786B"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g)</w:t>
      </w:r>
      <w:r w:rsidRPr="00880AFF">
        <w:rPr>
          <w:rFonts w:asciiTheme="minorHAnsi" w:hAnsiTheme="minorHAnsi" w:cstheme="minorHAnsi"/>
        </w:rPr>
        <w:t xml:space="preserve"> </w:t>
      </w:r>
      <w:r w:rsidRPr="00880AFF">
        <w:rPr>
          <w:rFonts w:asciiTheme="minorHAnsi" w:hAnsiTheme="minorHAnsi" w:cstheme="minorHAnsi"/>
          <w:color w:val="auto"/>
          <w:sz w:val="20"/>
          <w:szCs w:val="20"/>
        </w:rPr>
        <w:t>pri posudzovaní odbornej spôsobilosti preukázateľne identifikoval protichodné záujmy záujemcu alebo uchádzača, ktoré môžu nepriaznivo ovplyvniť plnenie zákazky,</w:t>
      </w:r>
    </w:p>
    <w:p w14:paraId="560F9CE0"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h) nepredložil po písomnej žiadosti podľa odseku 4 vysvetlenie alebo doplnenie predložených dokladov v určenej lehote,</w:t>
      </w:r>
    </w:p>
    <w:p w14:paraId="30022EE5"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i) nepredložil po písomnej žiadosti doklady nahradené jednotným európskym dokumentom v určenej lehote,</w:t>
      </w:r>
    </w:p>
    <w:p w14:paraId="5ECDC1C9"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j)</w:t>
      </w:r>
      <w:r w:rsidRPr="00880AFF">
        <w:rPr>
          <w:rFonts w:asciiTheme="minorHAnsi" w:hAnsiTheme="minorHAnsi" w:cstheme="minorHAnsi"/>
        </w:rPr>
        <w:t xml:space="preserve"> </w:t>
      </w:r>
      <w:r w:rsidRPr="00880AFF">
        <w:rPr>
          <w:rFonts w:asciiTheme="minorHAnsi" w:hAnsiTheme="minorHAnsi" w:cstheme="minorHAnsi"/>
          <w:color w:val="auto"/>
          <w:sz w:val="20"/>
          <w:szCs w:val="20"/>
        </w:rPr>
        <w:t>nenahradil inú osobu, prostredníctvom ktorej preukazuje splnenie podmienok účasti finančného a ekonomického postavenia alebo technickej spôsobilosti alebo odbornej spôsobilosti, ktorá nespĺňa určené požiadavky, v určenej lehote inou osobou, ktorá spĺňa určené požiadavky,</w:t>
      </w:r>
    </w:p>
    <w:p w14:paraId="16901783"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k)</w:t>
      </w:r>
      <w:r w:rsidRPr="00880AFF">
        <w:rPr>
          <w:rFonts w:asciiTheme="minorHAnsi" w:hAnsiTheme="minorHAnsi" w:cstheme="minorHAnsi"/>
        </w:rPr>
        <w:t xml:space="preserve"> </w:t>
      </w:r>
      <w:r w:rsidRPr="00880AFF">
        <w:rPr>
          <w:rFonts w:asciiTheme="minorHAnsi" w:hAnsiTheme="minorHAnsi" w:cstheme="minorHAnsi"/>
          <w:color w:val="auto"/>
          <w:sz w:val="20"/>
          <w:szCs w:val="20"/>
        </w:rPr>
        <w:t>nenahradil subdodávateľa, ktorý nespĺňa požiadavky určené verejným obstarávateľom alebo obstarávateľom novým subdodávateľom, ktorý spĺňa určené požiadavky, v lehote podľa § 41 ods. 2,</w:t>
      </w:r>
    </w:p>
    <w:p w14:paraId="30E2A7C0" w14:textId="77777777" w:rsidR="00563543" w:rsidRPr="00880AFF" w:rsidRDefault="00563543" w:rsidP="00563543">
      <w:pPr>
        <w:spacing w:line="360" w:lineRule="auto"/>
        <w:ind w:left="722" w:right="95"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l)</w:t>
      </w:r>
      <w:r w:rsidRPr="00880AFF">
        <w:rPr>
          <w:rFonts w:asciiTheme="minorHAnsi" w:hAnsiTheme="minorHAnsi" w:cstheme="minorHAnsi"/>
        </w:rPr>
        <w:t xml:space="preserve"> </w:t>
      </w:r>
      <w:r w:rsidRPr="00880AFF">
        <w:rPr>
          <w:rFonts w:asciiTheme="minorHAnsi" w:hAnsiTheme="minorHAnsi" w:cstheme="minorHAnsi"/>
          <w:color w:val="auto"/>
          <w:sz w:val="20"/>
          <w:szCs w:val="20"/>
        </w:rPr>
        <w:t>nenahradil technikov, technické orgány alebo osoby určené na plnenie zmluvy alebo koncesnej zmluvy, alebo riadiacich zamestnancov, ktorí nespĺňajú podmienku účasti podľa § 34 ods. 1 písm. c) alebo písm. g), v určenej lehote novými osobami alebo orgánmi, ktoré spĺňajú túto podmienku účasti,</w:t>
      </w:r>
    </w:p>
    <w:p w14:paraId="74F46D5B" w14:textId="5123E365" w:rsidR="00563543" w:rsidRPr="00B54633" w:rsidRDefault="00563543" w:rsidP="00B54633">
      <w:pPr>
        <w:ind w:left="709"/>
        <w:rPr>
          <w:rFonts w:asciiTheme="minorHAnsi" w:hAnsiTheme="minorHAnsi" w:cstheme="minorHAnsi"/>
          <w:color w:val="auto"/>
          <w:sz w:val="20"/>
          <w:szCs w:val="20"/>
        </w:rPr>
      </w:pPr>
      <w:r w:rsidRPr="00880AFF">
        <w:rPr>
          <w:rFonts w:asciiTheme="minorHAnsi" w:hAnsiTheme="minorHAnsi" w:cstheme="minorHAnsi"/>
          <w:color w:val="auto"/>
          <w:sz w:val="20"/>
          <w:szCs w:val="20"/>
        </w:rPr>
        <w:t>m)</w:t>
      </w:r>
      <w:r w:rsidRPr="00880AFF">
        <w:rPr>
          <w:rFonts w:asciiTheme="minorHAnsi" w:hAnsiTheme="minorHAnsi" w:cstheme="minorHAnsi"/>
        </w:rPr>
        <w:t xml:space="preserve"> </w:t>
      </w:r>
      <w:r w:rsidRPr="00880AFF">
        <w:rPr>
          <w:rFonts w:asciiTheme="minorHAnsi" w:hAnsiTheme="minorHAnsi" w:cstheme="minorHAnsi"/>
          <w:color w:val="auto"/>
          <w:sz w:val="20"/>
          <w:szCs w:val="20"/>
        </w:rPr>
        <w:t>nenahradil inú osobu, ktorej prostredníctvom preukazuje splnenie podmienok účasti alebo subdodávateľa, ktorí majú sídlo v treťom štáte podľa § 10 ods. 4, v určenej lehote inou osobou alebo subdodávateľom, ktorý nemá sídlo                v treťom štáte podľa § 10 ods. 4.</w:t>
      </w:r>
    </w:p>
    <w:p w14:paraId="011F98A0" w14:textId="56872ED7" w:rsidR="00563543" w:rsidRPr="00880AFF" w:rsidRDefault="00563543" w:rsidP="006F67AC">
      <w:pPr>
        <w:spacing w:line="276"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Verejný obstarávateľ vylúči z verejného obstarávania aj uchádzača, ak narušenie hospodárskej súťaže, ktoré vyplynulo z prípravných trhových konzultácií alebo jeho predbežného zapojenia podľa § 25 zákona, nemožno odstrániť inými účinnými opatreniami ani po vyjadrení uchádzača; verejný obstarávateľ pred takýmto vylúčením poskytnú uchádzačovi možnosť v lehote piatich pracovných dní od doručenia žiadosti preukázať, že jeho účasťou                  na prípravných trhových konzultáciách alebo predbežnom zapojení nedošlo k narušeniu hospodárskej súťaže.</w:t>
      </w:r>
    </w:p>
    <w:p w14:paraId="1B1CDF06" w14:textId="77777777" w:rsidR="00315337" w:rsidRPr="00880AFF" w:rsidRDefault="00315337" w:rsidP="006F67AC">
      <w:pPr>
        <w:spacing w:line="276" w:lineRule="auto"/>
        <w:ind w:left="722" w:right="95" w:firstLine="0"/>
        <w:rPr>
          <w:rFonts w:asciiTheme="minorHAnsi" w:hAnsiTheme="minorHAnsi" w:cstheme="minorHAnsi"/>
          <w:sz w:val="20"/>
          <w:szCs w:val="20"/>
        </w:rPr>
      </w:pPr>
    </w:p>
    <w:p w14:paraId="342EE66D" w14:textId="77777777" w:rsidR="00563543" w:rsidRPr="00880AFF" w:rsidRDefault="00563543" w:rsidP="00563543">
      <w:pPr>
        <w:autoSpaceDE w:val="0"/>
        <w:autoSpaceDN w:val="0"/>
        <w:adjustRightInd w:val="0"/>
        <w:spacing w:after="0" w:line="240" w:lineRule="auto"/>
        <w:ind w:left="426" w:hanging="284"/>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lastRenderedPageBreak/>
        <w:t xml:space="preserve">5.1       Verejný obstarávateľ </w:t>
      </w:r>
      <w:r w:rsidRPr="00880AFF">
        <w:rPr>
          <w:rFonts w:asciiTheme="minorHAnsi" w:eastAsia="Times New Roman" w:hAnsiTheme="minorHAnsi" w:cstheme="minorHAnsi"/>
          <w:b/>
          <w:bCs/>
          <w:i/>
          <w:color w:val="auto"/>
          <w:sz w:val="20"/>
          <w:szCs w:val="20"/>
          <w:u w:val="single"/>
          <w:lang w:eastAsia="en-US"/>
        </w:rPr>
        <w:t>môže vylúčiť</w:t>
      </w:r>
      <w:r w:rsidRPr="00880AFF">
        <w:rPr>
          <w:rFonts w:asciiTheme="minorHAnsi" w:eastAsia="Times New Roman" w:hAnsiTheme="minorHAnsi" w:cstheme="minorHAnsi"/>
          <w:color w:val="auto"/>
          <w:sz w:val="20"/>
          <w:szCs w:val="20"/>
          <w:lang w:eastAsia="en-US"/>
        </w:rPr>
        <w:t xml:space="preserve"> kedykoľvek počas verejného obstarávania uchádzača, podľa</w:t>
      </w:r>
      <w:r w:rsidRPr="00880AFF">
        <w:rPr>
          <w:rFonts w:asciiTheme="minorHAnsi" w:eastAsia="Times New Roman" w:hAnsiTheme="minorHAnsi" w:cstheme="minorHAnsi"/>
          <w:b/>
          <w:bCs/>
          <w:color w:val="auto"/>
          <w:sz w:val="20"/>
          <w:szCs w:val="20"/>
          <w:lang w:eastAsia="en-US"/>
        </w:rPr>
        <w:t xml:space="preserve"> § 40 ods. 8 </w:t>
      </w:r>
      <w:r w:rsidRPr="00880AFF">
        <w:rPr>
          <w:rFonts w:asciiTheme="minorHAnsi" w:eastAsia="Times New Roman" w:hAnsiTheme="minorHAnsi" w:cstheme="minorHAnsi"/>
          <w:color w:val="auto"/>
          <w:sz w:val="20"/>
          <w:szCs w:val="20"/>
          <w:lang w:eastAsia="en-US"/>
        </w:rPr>
        <w:t xml:space="preserve">zákona </w:t>
      </w:r>
    </w:p>
    <w:p w14:paraId="064AB533" w14:textId="77777777" w:rsidR="00563543" w:rsidRPr="00880AFF" w:rsidRDefault="00563543" w:rsidP="00563543">
      <w:pPr>
        <w:autoSpaceDE w:val="0"/>
        <w:autoSpaceDN w:val="0"/>
        <w:adjustRightInd w:val="0"/>
        <w:spacing w:after="0" w:line="240" w:lineRule="auto"/>
        <w:ind w:left="426" w:firstLine="283"/>
        <w:rPr>
          <w:rFonts w:asciiTheme="minorHAnsi" w:eastAsia="Times New Roman" w:hAnsiTheme="minorHAnsi" w:cstheme="minorHAnsi"/>
          <w:color w:val="auto"/>
          <w:sz w:val="20"/>
          <w:szCs w:val="20"/>
          <w:lang w:eastAsia="en-US"/>
        </w:rPr>
      </w:pPr>
      <w:r w:rsidRPr="00880AFF">
        <w:rPr>
          <w:rFonts w:asciiTheme="minorHAnsi" w:eastAsia="Times New Roman" w:hAnsiTheme="minorHAnsi" w:cstheme="minorHAnsi"/>
          <w:color w:val="auto"/>
          <w:sz w:val="20"/>
          <w:szCs w:val="20"/>
          <w:lang w:eastAsia="en-US"/>
        </w:rPr>
        <w:t>ak:</w:t>
      </w:r>
    </w:p>
    <w:p w14:paraId="7B161D15" w14:textId="77777777" w:rsidR="00563543" w:rsidRPr="00880AFF" w:rsidRDefault="00563543" w:rsidP="00563543">
      <w:pPr>
        <w:spacing w:line="360"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a) sa v predchádzajúcich troch rokoch od vyhlásenia alebo preukázateľného začatia verejného obstarávania dopustil pri plnení zákazky alebo koncesie podstatného porušenia zmluvných povinností, v dôsledku čoho verejný obstarávateľ alebo obstarávateľ odstúpil od zmluvy alebo mu bola spôsobená závažná škoda alebo iná závažná ujma,</w:t>
      </w:r>
    </w:p>
    <w:p w14:paraId="1A66B5FD" w14:textId="77777777" w:rsidR="00563543" w:rsidRPr="00880AFF" w:rsidRDefault="00563543" w:rsidP="00563543">
      <w:pPr>
        <w:spacing w:line="360"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b)</w:t>
      </w:r>
      <w:r w:rsidRPr="00880AFF">
        <w:rPr>
          <w:rFonts w:asciiTheme="minorHAnsi" w:hAnsiTheme="minorHAnsi" w:cstheme="minorHAnsi"/>
        </w:rPr>
        <w:t xml:space="preserve"> </w:t>
      </w:r>
      <w:r w:rsidRPr="00880AFF">
        <w:rPr>
          <w:rFonts w:asciiTheme="minorHAnsi" w:hAnsiTheme="minorHAnsi" w:cstheme="minorHAnsi"/>
          <w:sz w:val="20"/>
          <w:szCs w:val="20"/>
        </w:rPr>
        <w:t>sa v predchádzajúcich troch rokoch od vyhlásenia alebo preukázateľného začatia verejného obstarávania dopustil závažného porušenia povinností v oblasti ochrany životného prostredia, sociálneho práva alebo pracovného práva podľa osobitných predpisov,47) za ktoré mu bola právoplatne uložená sankcia, ktoré dokáže verejný obstarávateľ               a obstarávateľ preukázať,</w:t>
      </w:r>
    </w:p>
    <w:p w14:paraId="716076CF" w14:textId="77777777" w:rsidR="00563543" w:rsidRPr="00880AFF" w:rsidRDefault="00563543" w:rsidP="00563543">
      <w:pPr>
        <w:spacing w:line="360"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c)</w:t>
      </w:r>
      <w:r w:rsidRPr="00880AFF">
        <w:rPr>
          <w:rFonts w:asciiTheme="minorHAnsi" w:hAnsiTheme="minorHAnsi" w:cstheme="minorHAnsi"/>
        </w:rPr>
        <w:t xml:space="preserve"> </w:t>
      </w:r>
      <w:r w:rsidRPr="00880AFF">
        <w:rPr>
          <w:rFonts w:asciiTheme="minorHAnsi" w:hAnsiTheme="minorHAnsi" w:cstheme="minorHAnsi"/>
          <w:sz w:val="20"/>
          <w:szCs w:val="20"/>
        </w:rPr>
        <w:t>sa v predchádzajúcich troch rokoch od vyhlásenia alebo preukázateľného začatia verejného obstarávania dopustil závažného porušenia profesijných povinností, ktoré dokáže verejný obstarávateľ a obstarávateľ preukázať,</w:t>
      </w:r>
    </w:p>
    <w:p w14:paraId="1CBAE37B" w14:textId="77777777" w:rsidR="00563543" w:rsidRPr="00880AFF" w:rsidRDefault="00563543" w:rsidP="00563543">
      <w:pPr>
        <w:spacing w:line="360"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d)</w:t>
      </w:r>
      <w:r w:rsidRPr="00880AFF">
        <w:rPr>
          <w:rFonts w:asciiTheme="minorHAnsi" w:hAnsiTheme="minorHAnsi" w:cstheme="minorHAnsi"/>
        </w:rPr>
        <w:t xml:space="preserve"> </w:t>
      </w:r>
      <w:r w:rsidRPr="00880AFF">
        <w:rPr>
          <w:rFonts w:asciiTheme="minorHAnsi" w:hAnsiTheme="minorHAnsi" w:cstheme="minorHAnsi"/>
          <w:sz w:val="20"/>
          <w:szCs w:val="20"/>
        </w:rPr>
        <w:t>na základe dôveryhodných informácií, bez potreby vydania predchádzajúceho rozhodnutia akýmkoľvek orgánom verejnej moci, má dôvodné podozrenie, že uchádzač alebo záujemca uzavrel s iným hospodárskym subjektom dohodu narúšajúcu alebo obmedzujúcu hospodársku súťaž, a to bez ohľadu na akýkoľvek majetkový, zmluvný alebo personálny vzťah medzi týmto uchádzačom alebo záujemcom a daným hospodárskym subjektom,</w:t>
      </w:r>
    </w:p>
    <w:p w14:paraId="48B597F6" w14:textId="77777777" w:rsidR="00563543" w:rsidRPr="00880AFF" w:rsidRDefault="00563543" w:rsidP="00563543">
      <w:pPr>
        <w:spacing w:after="0" w:line="240"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e)</w:t>
      </w:r>
      <w:r w:rsidRPr="00880AFF">
        <w:rPr>
          <w:rFonts w:asciiTheme="minorHAnsi" w:hAnsiTheme="minorHAnsi" w:cstheme="minorHAnsi"/>
        </w:rPr>
        <w:t xml:space="preserve"> </w:t>
      </w:r>
      <w:r w:rsidRPr="00880AFF">
        <w:rPr>
          <w:rFonts w:asciiTheme="minorHAnsi" w:hAnsiTheme="minorHAnsi" w:cstheme="minorHAnsi"/>
          <w:sz w:val="20"/>
          <w:szCs w:val="20"/>
        </w:rPr>
        <w:t>evidujú voči záujemcovi alebo uchádzačovi nedoplatky na dani, ktorej sú správcom podľa osobitného predpisu; 50a) ustanovenie § 32 ods. 1 písm. c) tým nie je dotknuté.</w:t>
      </w:r>
    </w:p>
    <w:p w14:paraId="79938DA2" w14:textId="77777777" w:rsidR="00563543" w:rsidRPr="00880AFF" w:rsidRDefault="00563543" w:rsidP="00563543">
      <w:pPr>
        <w:spacing w:after="0" w:line="240" w:lineRule="auto"/>
        <w:ind w:left="722" w:right="95" w:firstLine="0"/>
        <w:rPr>
          <w:rFonts w:asciiTheme="minorHAnsi" w:hAnsiTheme="minorHAnsi" w:cstheme="minorHAnsi"/>
          <w:sz w:val="20"/>
          <w:szCs w:val="20"/>
        </w:rPr>
      </w:pPr>
    </w:p>
    <w:p w14:paraId="2CAD74D1" w14:textId="77777777" w:rsidR="00563543" w:rsidRPr="00880AFF" w:rsidRDefault="00563543" w:rsidP="00563543">
      <w:pPr>
        <w:spacing w:line="360" w:lineRule="auto"/>
        <w:ind w:left="722" w:right="95" w:hanging="580"/>
        <w:rPr>
          <w:rFonts w:asciiTheme="minorHAnsi" w:hAnsiTheme="minorHAnsi" w:cstheme="minorHAnsi"/>
          <w:sz w:val="20"/>
          <w:szCs w:val="20"/>
        </w:rPr>
      </w:pPr>
      <w:r w:rsidRPr="00880AFF">
        <w:rPr>
          <w:rFonts w:asciiTheme="minorHAnsi" w:hAnsiTheme="minorHAnsi" w:cstheme="minorHAnsi"/>
          <w:sz w:val="20"/>
          <w:szCs w:val="20"/>
        </w:rPr>
        <w:t xml:space="preserve">6.1      Uchádzača alebo záujemcu </w:t>
      </w:r>
      <w:r w:rsidRPr="00880AFF">
        <w:rPr>
          <w:rFonts w:asciiTheme="minorHAnsi" w:hAnsiTheme="minorHAnsi" w:cstheme="minorHAnsi"/>
          <w:b/>
          <w:bCs/>
          <w:i/>
          <w:iCs/>
          <w:sz w:val="20"/>
          <w:szCs w:val="20"/>
          <w:u w:val="single"/>
        </w:rPr>
        <w:t>nemožno vylúčiť</w:t>
      </w:r>
      <w:r w:rsidRPr="00880AFF">
        <w:rPr>
          <w:rFonts w:asciiTheme="minorHAnsi" w:hAnsiTheme="minorHAnsi" w:cstheme="minorHAnsi"/>
          <w:sz w:val="20"/>
          <w:szCs w:val="20"/>
        </w:rPr>
        <w:t xml:space="preserve"> z dôvodu nesplnenia podmienky účasti podľa § 32 ods. 1 písm. b) a c), alebo z dôvodu podľa § 40 ods. 8 písm. e) zákona, ak:</w:t>
      </w:r>
    </w:p>
    <w:p w14:paraId="15673E3C" w14:textId="77777777" w:rsidR="00563543" w:rsidRPr="00880AFF" w:rsidRDefault="00563543" w:rsidP="00563543">
      <w:pPr>
        <w:spacing w:line="360"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a) zaplatil nedoplatky alebo mu bolo povolené nedoplatky platiť v splátkach, a to bez ohľadu na to, kedy nedoplatok vznikol alebo</w:t>
      </w:r>
    </w:p>
    <w:p w14:paraId="74B51759" w14:textId="066C33E4" w:rsidR="00563543" w:rsidRPr="00880AFF" w:rsidRDefault="00563543" w:rsidP="006930F6">
      <w:pPr>
        <w:spacing w:line="360" w:lineRule="auto"/>
        <w:ind w:left="722" w:right="95" w:firstLine="0"/>
        <w:rPr>
          <w:rFonts w:asciiTheme="minorHAnsi" w:hAnsiTheme="minorHAnsi" w:cstheme="minorHAnsi"/>
          <w:sz w:val="20"/>
          <w:szCs w:val="20"/>
        </w:rPr>
      </w:pPr>
      <w:r w:rsidRPr="00880AFF">
        <w:rPr>
          <w:rFonts w:asciiTheme="minorHAnsi" w:hAnsiTheme="minorHAnsi" w:cstheme="minorHAnsi"/>
          <w:sz w:val="20"/>
          <w:szCs w:val="20"/>
        </w:rPr>
        <w:t xml:space="preserve">b) nedoplatky kumulatívne nie sú vyššie ako 200 eur, a to bez ohľadu na to, kedy nedoplatky vznikli. </w:t>
      </w:r>
    </w:p>
    <w:p w14:paraId="624D9AFB" w14:textId="77777777" w:rsidR="00563543" w:rsidRPr="00880AFF" w:rsidRDefault="00563543" w:rsidP="00563543">
      <w:pPr>
        <w:spacing w:after="70"/>
        <w:ind w:right="95"/>
        <w:rPr>
          <w:rFonts w:asciiTheme="minorHAnsi" w:hAnsiTheme="minorHAnsi" w:cstheme="minorHAnsi"/>
          <w:sz w:val="20"/>
          <w:szCs w:val="20"/>
        </w:rPr>
      </w:pPr>
      <w:r w:rsidRPr="00880AFF">
        <w:rPr>
          <w:rFonts w:asciiTheme="minorHAnsi" w:hAnsiTheme="minorHAnsi" w:cstheme="minorHAnsi"/>
          <w:sz w:val="20"/>
          <w:szCs w:val="20"/>
        </w:rPr>
        <w:t xml:space="preserve">7.1      Spôsob hodnotenia podmienok účasti vo verejnom obstarávaní: </w:t>
      </w:r>
    </w:p>
    <w:p w14:paraId="563F6D84" w14:textId="77777777" w:rsidR="00563543" w:rsidRPr="00880AFF" w:rsidRDefault="00563543" w:rsidP="00821B4B">
      <w:pPr>
        <w:numPr>
          <w:ilvl w:val="2"/>
          <w:numId w:val="21"/>
        </w:numPr>
        <w:ind w:left="1303" w:right="95" w:hanging="566"/>
        <w:rPr>
          <w:rFonts w:asciiTheme="minorHAnsi" w:hAnsiTheme="minorHAnsi" w:cstheme="minorHAnsi"/>
          <w:sz w:val="20"/>
          <w:szCs w:val="20"/>
        </w:rPr>
      </w:pPr>
      <w:r w:rsidRPr="00880AFF">
        <w:rPr>
          <w:rFonts w:asciiTheme="minorHAnsi" w:hAnsiTheme="minorHAnsi" w:cstheme="minorHAnsi"/>
          <w:sz w:val="20"/>
          <w:szCs w:val="20"/>
        </w:rPr>
        <w:t xml:space="preserve">členovia komisie budú posudzovať splnenie podmienok účasti podľa požiadaviek uvedených oznámení o vyhlásení verejného obstarávania a podľa súťažných podkladov, a to spôsobom SPLNIL (S) – NESPLNIL (N), </w:t>
      </w:r>
    </w:p>
    <w:p w14:paraId="5A595517" w14:textId="77777777" w:rsidR="00563543" w:rsidRPr="00880AFF" w:rsidRDefault="00563543" w:rsidP="00821B4B">
      <w:pPr>
        <w:numPr>
          <w:ilvl w:val="2"/>
          <w:numId w:val="21"/>
        </w:numPr>
        <w:spacing w:after="119"/>
        <w:ind w:left="1303" w:right="95" w:hanging="566"/>
        <w:rPr>
          <w:rFonts w:asciiTheme="minorHAnsi" w:hAnsiTheme="minorHAnsi" w:cstheme="minorHAnsi"/>
          <w:sz w:val="20"/>
          <w:szCs w:val="20"/>
        </w:rPr>
      </w:pPr>
      <w:r w:rsidRPr="00880AFF">
        <w:rPr>
          <w:rFonts w:asciiTheme="minorHAnsi" w:hAnsiTheme="minorHAnsi" w:cstheme="minorHAnsi"/>
          <w:sz w:val="20"/>
          <w:szCs w:val="20"/>
        </w:rPr>
        <w:t>ak bude uchádzač hodnotený aspoň raz NESPLNIL (N), nesplnil podmienky účasti vo verejnom obstarávaní                 a tento uchádzač bude z verejného obstarávania vylúčený.</w:t>
      </w:r>
    </w:p>
    <w:p w14:paraId="30224207" w14:textId="6BE7455E" w:rsidR="00563543" w:rsidRPr="00880AFF" w:rsidRDefault="00563543" w:rsidP="00563543">
      <w:pPr>
        <w:ind w:left="709" w:right="1" w:hanging="567"/>
        <w:rPr>
          <w:rFonts w:asciiTheme="minorHAnsi" w:eastAsia="Times New Roman" w:hAnsiTheme="minorHAnsi" w:cstheme="minorHAnsi"/>
          <w:color w:val="auto"/>
          <w:sz w:val="20"/>
          <w:szCs w:val="20"/>
          <w:lang w:eastAsia="en-US"/>
        </w:rPr>
      </w:pPr>
      <w:r w:rsidRPr="00880AFF">
        <w:rPr>
          <w:rFonts w:asciiTheme="minorHAnsi" w:hAnsiTheme="minorHAnsi" w:cstheme="minorHAnsi"/>
          <w:sz w:val="20"/>
          <w:szCs w:val="20"/>
        </w:rPr>
        <w:t xml:space="preserve">8.1    </w:t>
      </w:r>
      <w:r w:rsidRPr="00880AFF">
        <w:rPr>
          <w:rFonts w:asciiTheme="minorHAnsi" w:eastAsia="Times New Roman" w:hAnsiTheme="minorHAnsi" w:cstheme="minorHAnsi"/>
          <w:color w:val="auto"/>
          <w:sz w:val="20"/>
          <w:szCs w:val="20"/>
          <w:lang w:eastAsia="en-US"/>
        </w:rPr>
        <w:t xml:space="preserve">V súlade s </w:t>
      </w:r>
      <w:r w:rsidRPr="00880AFF">
        <w:rPr>
          <w:rFonts w:asciiTheme="minorHAnsi" w:eastAsia="Times New Roman" w:hAnsiTheme="minorHAnsi" w:cstheme="minorHAnsi"/>
          <w:b/>
          <w:bCs/>
          <w:color w:val="auto"/>
          <w:sz w:val="20"/>
          <w:szCs w:val="20"/>
          <w:lang w:eastAsia="en-US"/>
        </w:rPr>
        <w:t xml:space="preserve">§ 40 ods. </w:t>
      </w:r>
      <w:r w:rsidR="001F1F16">
        <w:rPr>
          <w:rFonts w:asciiTheme="minorHAnsi" w:eastAsia="Times New Roman" w:hAnsiTheme="minorHAnsi" w:cstheme="minorHAnsi"/>
          <w:b/>
          <w:bCs/>
          <w:color w:val="auto"/>
          <w:sz w:val="20"/>
          <w:szCs w:val="20"/>
          <w:lang w:eastAsia="en-US"/>
        </w:rPr>
        <w:t>9</w:t>
      </w:r>
      <w:r w:rsidRPr="00880AFF">
        <w:rPr>
          <w:rFonts w:asciiTheme="minorHAnsi" w:eastAsia="Times New Roman" w:hAnsiTheme="minorHAnsi" w:cstheme="minorHAnsi"/>
          <w:b/>
          <w:bCs/>
          <w:color w:val="auto"/>
          <w:sz w:val="20"/>
          <w:szCs w:val="20"/>
          <w:lang w:eastAsia="en-US"/>
        </w:rPr>
        <w:t xml:space="preserve"> </w:t>
      </w:r>
      <w:r w:rsidRPr="00C60A46">
        <w:rPr>
          <w:rFonts w:asciiTheme="minorHAnsi" w:eastAsia="Times New Roman" w:hAnsiTheme="minorHAnsi" w:cstheme="minorHAnsi"/>
          <w:color w:val="auto"/>
          <w:sz w:val="20"/>
          <w:szCs w:val="20"/>
          <w:lang w:eastAsia="en-US"/>
        </w:rPr>
        <w:t>zákona,</w:t>
      </w:r>
      <w:r w:rsidRPr="00880AFF">
        <w:rPr>
          <w:rFonts w:asciiTheme="minorHAnsi" w:eastAsia="Times New Roman" w:hAnsiTheme="minorHAnsi" w:cstheme="minorHAnsi"/>
          <w:color w:val="auto"/>
          <w:sz w:val="20"/>
          <w:szCs w:val="20"/>
          <w:lang w:eastAsia="en-US"/>
        </w:rPr>
        <w:t xml:space="preserve"> ak hospodársky subjekt nespĺňa podmienky účasti osobného postavenia podľa </w:t>
      </w:r>
      <w:r w:rsidR="006930F6">
        <w:rPr>
          <w:rFonts w:asciiTheme="minorHAnsi" w:eastAsia="Times New Roman" w:hAnsiTheme="minorHAnsi" w:cstheme="minorHAnsi"/>
          <w:color w:val="auto"/>
          <w:sz w:val="20"/>
          <w:szCs w:val="20"/>
          <w:lang w:eastAsia="en-US"/>
        </w:rPr>
        <w:t xml:space="preserve">                                   </w:t>
      </w:r>
      <w:r w:rsidRPr="00880AFF">
        <w:rPr>
          <w:rFonts w:asciiTheme="minorHAnsi" w:eastAsia="Times New Roman" w:hAnsiTheme="minorHAnsi" w:cstheme="minorHAnsi"/>
          <w:color w:val="auto"/>
          <w:sz w:val="20"/>
          <w:szCs w:val="20"/>
          <w:lang w:eastAsia="en-US"/>
        </w:rPr>
        <w:t xml:space="preserve">§ 32 ods. 1 písm. a) alebo sa na neho vzťahuje dôvod na vylúčenie podľa </w:t>
      </w:r>
      <w:r w:rsidRPr="007E4F23">
        <w:rPr>
          <w:rFonts w:asciiTheme="minorHAnsi" w:eastAsia="Times New Roman" w:hAnsiTheme="minorHAnsi" w:cstheme="minorHAnsi"/>
          <w:b/>
          <w:bCs/>
          <w:color w:val="auto"/>
          <w:sz w:val="20"/>
          <w:szCs w:val="20"/>
          <w:lang w:eastAsia="en-US"/>
        </w:rPr>
        <w:t>§ 40 odseku 6 písm. c) až g) a odsekov 7 a 8</w:t>
      </w:r>
      <w:r w:rsidRPr="00880AFF">
        <w:rPr>
          <w:rFonts w:asciiTheme="minorHAnsi" w:eastAsia="Times New Roman" w:hAnsiTheme="minorHAnsi" w:cstheme="minorHAnsi"/>
          <w:color w:val="auto"/>
          <w:sz w:val="20"/>
          <w:szCs w:val="20"/>
          <w:lang w:eastAsia="en-US"/>
        </w:rPr>
        <w:t xml:space="preserve">,                                     je oprávnený verejnému obstarávateľovi preukázať, že prijal dostatočné opatrenia na vykonanie nápravy; v takom prípade je povinný objasniť dotknuté skutočnosti a okolnosti, a to aktívnou spoluprácou s verejným obstarávateľom. Opatreniami na vykonanie nápravy musí hospodársky subjekt preukázať, že zaplatil alebo sa zaviazal zaplatiť náhradu týkajúcu sa akejkoľvek škody, napravil pochybenie, dostatočne objasnil sporné skutočnosti a okolnosti, a to aktívnou spoluprácou s príslušnými orgánmi, a že prijal konkrétne technické, organizačné a personálne opatrenia, aby </w:t>
      </w:r>
      <w:r w:rsidR="006930F6">
        <w:rPr>
          <w:rFonts w:asciiTheme="minorHAnsi" w:eastAsia="Times New Roman" w:hAnsiTheme="minorHAnsi" w:cstheme="minorHAnsi"/>
          <w:color w:val="auto"/>
          <w:sz w:val="20"/>
          <w:szCs w:val="20"/>
          <w:lang w:eastAsia="en-US"/>
        </w:rPr>
        <w:t xml:space="preserve">                            </w:t>
      </w:r>
      <w:r w:rsidRPr="00880AFF">
        <w:rPr>
          <w:rFonts w:asciiTheme="minorHAnsi" w:eastAsia="Times New Roman" w:hAnsiTheme="minorHAnsi" w:cstheme="minorHAnsi"/>
          <w:color w:val="auto"/>
          <w:sz w:val="20"/>
          <w:szCs w:val="20"/>
          <w:lang w:eastAsia="en-US"/>
        </w:rPr>
        <w:t>sa zabránilo budúcim pochybeniam, priestupkom, iným správnym deliktom alebo trestným činom. Ak skutočnosti zakladajúce nesplnenie podmienky účasti alebo dôvodu na vylúčenie podľa prvej vety nastali pred uplynutím lehoty                                  na predkladanie ponúk, uchádzač uvedie opatrenia na vykonanie nápravy podľa prvej vety v ponuke.</w:t>
      </w:r>
    </w:p>
    <w:p w14:paraId="2D4BC4E3" w14:textId="77777777" w:rsidR="00563543" w:rsidRPr="00880AFF" w:rsidRDefault="00563543" w:rsidP="00563543">
      <w:pPr>
        <w:ind w:left="709" w:right="1" w:hanging="567"/>
        <w:rPr>
          <w:rFonts w:asciiTheme="minorHAnsi" w:eastAsia="Times New Roman" w:hAnsiTheme="minorHAnsi" w:cstheme="minorHAnsi"/>
          <w:color w:val="auto"/>
          <w:sz w:val="20"/>
          <w:szCs w:val="20"/>
          <w:lang w:eastAsia="en-US"/>
        </w:rPr>
      </w:pPr>
    </w:p>
    <w:p w14:paraId="4ECCF0BC" w14:textId="215EDB85" w:rsidR="00563543" w:rsidRPr="00880AFF" w:rsidRDefault="00563543" w:rsidP="00563543">
      <w:pPr>
        <w:spacing w:after="121"/>
        <w:ind w:left="722" w:right="95" w:hanging="580"/>
        <w:rPr>
          <w:rFonts w:asciiTheme="minorHAnsi" w:hAnsiTheme="minorHAnsi" w:cstheme="minorHAnsi"/>
          <w:sz w:val="20"/>
          <w:szCs w:val="20"/>
        </w:rPr>
      </w:pPr>
      <w:r w:rsidRPr="00880AFF">
        <w:rPr>
          <w:rFonts w:asciiTheme="minorHAnsi" w:hAnsiTheme="minorHAnsi" w:cstheme="minorHAnsi"/>
          <w:sz w:val="20"/>
          <w:szCs w:val="20"/>
        </w:rPr>
        <w:t xml:space="preserve">9.1     Uchádzač, ktorému bol uložený zákaz účasti vo verejnom obstarávaní potvrdený konečným rozhodnutím v inom členskom štáte, nie je oprávnený verejnému obstarávateľovi alebo obstarávateľovi preukázať, že prijal opatrenia                na vykonanie nápravy podľa </w:t>
      </w:r>
      <w:r w:rsidRPr="001F6A20">
        <w:rPr>
          <w:rFonts w:asciiTheme="minorHAnsi" w:hAnsiTheme="minorHAnsi" w:cstheme="minorHAnsi"/>
          <w:b/>
          <w:bCs/>
          <w:sz w:val="20"/>
          <w:szCs w:val="20"/>
        </w:rPr>
        <w:t xml:space="preserve">§ 40 ods. </w:t>
      </w:r>
      <w:r w:rsidR="001F6A20" w:rsidRPr="001F6A20">
        <w:rPr>
          <w:rFonts w:asciiTheme="minorHAnsi" w:hAnsiTheme="minorHAnsi" w:cstheme="minorHAnsi"/>
          <w:b/>
          <w:bCs/>
          <w:sz w:val="20"/>
          <w:szCs w:val="20"/>
        </w:rPr>
        <w:t>10</w:t>
      </w:r>
      <w:r w:rsidR="001F6A20">
        <w:rPr>
          <w:rFonts w:asciiTheme="minorHAnsi" w:hAnsiTheme="minorHAnsi" w:cstheme="minorHAnsi"/>
          <w:sz w:val="20"/>
          <w:szCs w:val="20"/>
        </w:rPr>
        <w:t xml:space="preserve"> </w:t>
      </w:r>
      <w:r w:rsidR="00F8079E">
        <w:rPr>
          <w:rFonts w:asciiTheme="minorHAnsi" w:hAnsiTheme="minorHAnsi" w:cstheme="minorHAnsi"/>
          <w:sz w:val="20"/>
          <w:szCs w:val="20"/>
        </w:rPr>
        <w:t>zákona</w:t>
      </w:r>
      <w:r w:rsidRPr="00880AFF">
        <w:rPr>
          <w:rFonts w:asciiTheme="minorHAnsi" w:hAnsiTheme="minorHAnsi" w:cstheme="minorHAnsi"/>
          <w:sz w:val="20"/>
          <w:szCs w:val="20"/>
        </w:rPr>
        <w:t>, ak je toto rozhodnutie vykonateľné v Slovenskej republike</w:t>
      </w:r>
    </w:p>
    <w:p w14:paraId="273C45F3" w14:textId="77777777" w:rsidR="00563543" w:rsidRPr="00880AFF" w:rsidRDefault="00563543" w:rsidP="00563543">
      <w:pPr>
        <w:spacing w:after="128"/>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10.1   Verejný obstarávateľ bezodkladne písomne upovedomí vylúčených uchádzačov s uvedením dôvodu vylúčenia                          </w:t>
      </w:r>
      <w:r w:rsidRPr="00880AFF">
        <w:rPr>
          <w:rFonts w:asciiTheme="minorHAnsi" w:hAnsiTheme="minorHAnsi" w:cstheme="minorHAnsi"/>
          <w:color w:val="auto"/>
          <w:sz w:val="20"/>
          <w:szCs w:val="20"/>
        </w:rPr>
        <w:t xml:space="preserve">a lehoty, v ktorej môže byť podaná námietka podľa </w:t>
      </w:r>
      <w:r w:rsidRPr="001F6A20">
        <w:rPr>
          <w:rFonts w:asciiTheme="minorHAnsi" w:hAnsiTheme="minorHAnsi" w:cstheme="minorHAnsi"/>
          <w:b/>
          <w:bCs/>
          <w:color w:val="auto"/>
          <w:sz w:val="20"/>
          <w:szCs w:val="20"/>
        </w:rPr>
        <w:t>§ 170 ods. 3 písm. d)</w:t>
      </w:r>
      <w:r w:rsidRPr="00880AFF">
        <w:rPr>
          <w:rFonts w:asciiTheme="minorHAnsi" w:hAnsiTheme="minorHAnsi" w:cstheme="minorHAnsi"/>
          <w:color w:val="auto"/>
          <w:sz w:val="20"/>
          <w:szCs w:val="20"/>
        </w:rPr>
        <w:t xml:space="preserve"> zákona.</w:t>
      </w:r>
    </w:p>
    <w:p w14:paraId="4E543319" w14:textId="77777777" w:rsidR="00563543" w:rsidRPr="00880AFF" w:rsidRDefault="00563543" w:rsidP="00563543">
      <w:pPr>
        <w:spacing w:after="215"/>
        <w:ind w:right="95"/>
        <w:rPr>
          <w:rFonts w:asciiTheme="minorHAnsi" w:hAnsiTheme="minorHAnsi" w:cstheme="minorHAnsi"/>
          <w:sz w:val="20"/>
          <w:szCs w:val="20"/>
        </w:rPr>
      </w:pPr>
      <w:r w:rsidRPr="00880AFF">
        <w:rPr>
          <w:rFonts w:asciiTheme="minorHAnsi" w:hAnsiTheme="minorHAnsi" w:cstheme="minorHAnsi"/>
          <w:sz w:val="20"/>
          <w:szCs w:val="20"/>
        </w:rPr>
        <w:t xml:space="preserve">11.1     Splnenie podmienok účasti sa posudzuje ku dňu lehoty na predkladanie ponúk. </w:t>
      </w:r>
    </w:p>
    <w:p w14:paraId="4F98BBD9" w14:textId="77777777" w:rsidR="00315337" w:rsidRPr="00880AFF" w:rsidRDefault="00315337" w:rsidP="008100BD">
      <w:pPr>
        <w:spacing w:after="218" w:line="256" w:lineRule="auto"/>
        <w:ind w:left="0" w:firstLine="0"/>
        <w:jc w:val="left"/>
        <w:rPr>
          <w:rFonts w:asciiTheme="minorHAnsi" w:hAnsiTheme="minorHAnsi" w:cstheme="minorHAnsi"/>
          <w:sz w:val="20"/>
          <w:szCs w:val="20"/>
        </w:rPr>
      </w:pPr>
    </w:p>
    <w:p w14:paraId="003FFF0D" w14:textId="6CC7B0A2" w:rsidR="00563543" w:rsidRPr="00880AFF" w:rsidRDefault="00563543" w:rsidP="00DA2FE7">
      <w:pPr>
        <w:pStyle w:val="Nadpis1"/>
        <w:rPr>
          <w:rFonts w:asciiTheme="minorHAnsi" w:hAnsiTheme="minorHAnsi" w:cstheme="minorHAnsi"/>
          <w:sz w:val="20"/>
          <w:szCs w:val="20"/>
        </w:rPr>
      </w:pPr>
      <w:bookmarkStart w:id="50" w:name="_Toc210377323"/>
      <w:r w:rsidRPr="00880AFF">
        <w:rPr>
          <w:rFonts w:asciiTheme="minorHAnsi" w:hAnsiTheme="minorHAnsi" w:cstheme="minorHAnsi"/>
          <w:sz w:val="20"/>
          <w:szCs w:val="20"/>
        </w:rPr>
        <w:lastRenderedPageBreak/>
        <w:t>ČASŤ A3. KRITÉRIUM NA HODNOTENIE PONÚK A PRAVIDLÁ UPLATNENIA</w:t>
      </w:r>
      <w:bookmarkEnd w:id="50"/>
    </w:p>
    <w:p w14:paraId="32285796" w14:textId="77777777" w:rsidR="00563543" w:rsidRPr="00880AFF" w:rsidRDefault="00563543" w:rsidP="00563543">
      <w:pPr>
        <w:spacing w:after="11"/>
        <w:ind w:left="565"/>
        <w:jc w:val="left"/>
        <w:rPr>
          <w:rFonts w:asciiTheme="minorHAnsi" w:hAnsiTheme="minorHAnsi" w:cstheme="minorHAnsi"/>
          <w:sz w:val="20"/>
          <w:szCs w:val="20"/>
        </w:rPr>
      </w:pPr>
    </w:p>
    <w:p w14:paraId="50B4E25F" w14:textId="77777777" w:rsidR="00563543" w:rsidRPr="00880AFF" w:rsidRDefault="00563543" w:rsidP="00563543">
      <w:pPr>
        <w:spacing w:after="11"/>
        <w:ind w:left="565"/>
        <w:jc w:val="left"/>
        <w:rPr>
          <w:rFonts w:asciiTheme="minorHAnsi" w:hAnsiTheme="minorHAnsi" w:cstheme="minorHAnsi"/>
          <w:sz w:val="20"/>
          <w:szCs w:val="20"/>
        </w:rPr>
      </w:pPr>
    </w:p>
    <w:p w14:paraId="465D264F" w14:textId="67F9A847" w:rsidR="00563543" w:rsidRPr="00880AFF" w:rsidRDefault="009661C3" w:rsidP="008100BD">
      <w:pPr>
        <w:pStyle w:val="Nadpis2"/>
        <w:ind w:firstLine="70"/>
        <w:jc w:val="left"/>
        <w:rPr>
          <w:rFonts w:asciiTheme="minorHAnsi" w:hAnsiTheme="minorHAnsi" w:cstheme="minorHAnsi"/>
          <w:sz w:val="20"/>
          <w:szCs w:val="20"/>
        </w:rPr>
      </w:pPr>
      <w:bookmarkStart w:id="51" w:name="_Toc210377324"/>
      <w:r w:rsidRPr="00880AFF">
        <w:rPr>
          <w:rFonts w:asciiTheme="minorHAnsi" w:hAnsiTheme="minorHAnsi" w:cstheme="minorHAnsi"/>
          <w:sz w:val="20"/>
          <w:szCs w:val="20"/>
        </w:rPr>
        <w:t>1</w:t>
      </w:r>
      <w:r w:rsidR="00563543" w:rsidRPr="00880AFF">
        <w:rPr>
          <w:rFonts w:asciiTheme="minorHAnsi" w:hAnsiTheme="minorHAnsi" w:cstheme="minorHAnsi"/>
          <w:sz w:val="20"/>
          <w:szCs w:val="20"/>
        </w:rPr>
        <w:t xml:space="preserve">    </w:t>
      </w:r>
      <w:r w:rsidR="008100BD">
        <w:rPr>
          <w:rFonts w:asciiTheme="minorHAnsi" w:hAnsiTheme="minorHAnsi" w:cstheme="minorHAnsi"/>
          <w:sz w:val="20"/>
          <w:szCs w:val="20"/>
        </w:rPr>
        <w:t xml:space="preserve">       </w:t>
      </w:r>
      <w:r w:rsidR="00563543" w:rsidRPr="00880AFF">
        <w:rPr>
          <w:rFonts w:asciiTheme="minorHAnsi" w:hAnsiTheme="minorHAnsi" w:cstheme="minorHAnsi"/>
          <w:sz w:val="20"/>
          <w:szCs w:val="20"/>
        </w:rPr>
        <w:t>HODNOTENIE PONÚK PODĽA KRITÉRIA</w:t>
      </w:r>
      <w:bookmarkEnd w:id="51"/>
    </w:p>
    <w:p w14:paraId="7E938FB1" w14:textId="77777777" w:rsidR="00563543" w:rsidRPr="00880AFF" w:rsidRDefault="00563543" w:rsidP="00563543">
      <w:pPr>
        <w:spacing w:after="0" w:line="266" w:lineRule="auto"/>
        <w:ind w:left="515" w:right="95" w:firstLine="0"/>
        <w:rPr>
          <w:rFonts w:asciiTheme="minorHAnsi" w:hAnsiTheme="minorHAnsi" w:cstheme="minorHAnsi"/>
          <w:sz w:val="20"/>
          <w:szCs w:val="20"/>
        </w:rPr>
      </w:pPr>
    </w:p>
    <w:p w14:paraId="7DFC8830" w14:textId="77777777" w:rsidR="00563543" w:rsidRPr="00880AFF" w:rsidRDefault="00563543" w:rsidP="00821B4B">
      <w:pPr>
        <w:numPr>
          <w:ilvl w:val="1"/>
          <w:numId w:val="22"/>
        </w:numPr>
        <w:spacing w:after="0"/>
        <w:ind w:right="95" w:hanging="567"/>
        <w:rPr>
          <w:rFonts w:asciiTheme="minorHAnsi" w:hAnsiTheme="minorHAnsi" w:cstheme="minorHAnsi"/>
          <w:sz w:val="20"/>
          <w:szCs w:val="20"/>
        </w:rPr>
      </w:pPr>
      <w:r w:rsidRPr="00880AFF">
        <w:rPr>
          <w:rFonts w:asciiTheme="minorHAnsi" w:hAnsiTheme="minorHAnsi" w:cstheme="minorHAnsi"/>
          <w:sz w:val="20"/>
          <w:szCs w:val="20"/>
        </w:rPr>
        <w:t xml:space="preserve">Komisia bude vyhodnocovať len tie ponuky, ktoré neboli vylúčené, podľa kritéria určeného vo výzve na predkladanie ponúk a v súťažných podkladoch,  ktoré sú nediskriminačné a podporujú hospodársku súťaž a spôsobom určeným                v tejto časti súťažných podkladov.  </w:t>
      </w:r>
    </w:p>
    <w:p w14:paraId="5C018243" w14:textId="77777777" w:rsidR="00563543" w:rsidRPr="00880AFF" w:rsidRDefault="00563543" w:rsidP="00563543">
      <w:pPr>
        <w:spacing w:after="0"/>
        <w:ind w:left="722" w:right="95" w:firstLine="0"/>
        <w:rPr>
          <w:rFonts w:asciiTheme="minorHAnsi" w:hAnsiTheme="minorHAnsi" w:cstheme="minorHAnsi"/>
          <w:sz w:val="20"/>
          <w:szCs w:val="20"/>
        </w:rPr>
      </w:pPr>
    </w:p>
    <w:p w14:paraId="40EF22AD" w14:textId="6FB99716" w:rsidR="00563543" w:rsidRPr="00880AFF" w:rsidRDefault="009661C3" w:rsidP="008100BD">
      <w:pPr>
        <w:pStyle w:val="Nadpis2"/>
        <w:ind w:firstLine="70"/>
        <w:jc w:val="left"/>
        <w:rPr>
          <w:rFonts w:asciiTheme="minorHAnsi" w:hAnsiTheme="minorHAnsi" w:cstheme="minorHAnsi"/>
          <w:sz w:val="20"/>
          <w:szCs w:val="20"/>
        </w:rPr>
      </w:pPr>
      <w:bookmarkStart w:id="52" w:name="_Toc210377325"/>
      <w:r w:rsidRPr="00880AFF">
        <w:rPr>
          <w:rFonts w:asciiTheme="minorHAnsi" w:hAnsiTheme="minorHAnsi" w:cstheme="minorHAnsi"/>
          <w:sz w:val="20"/>
          <w:szCs w:val="20"/>
        </w:rPr>
        <w:t>2</w:t>
      </w:r>
      <w:r w:rsidR="00563543" w:rsidRPr="00880AFF">
        <w:rPr>
          <w:rFonts w:asciiTheme="minorHAnsi" w:hAnsiTheme="minorHAnsi" w:cstheme="minorHAnsi"/>
          <w:sz w:val="20"/>
          <w:szCs w:val="20"/>
        </w:rPr>
        <w:t xml:space="preserve">    </w:t>
      </w:r>
      <w:r w:rsidR="005910A5" w:rsidRPr="00880AFF">
        <w:rPr>
          <w:rFonts w:asciiTheme="minorHAnsi" w:hAnsiTheme="minorHAnsi" w:cstheme="minorHAnsi"/>
          <w:sz w:val="20"/>
          <w:szCs w:val="20"/>
        </w:rPr>
        <w:t xml:space="preserve"> </w:t>
      </w:r>
      <w:r w:rsidR="008100BD">
        <w:rPr>
          <w:rFonts w:asciiTheme="minorHAnsi" w:hAnsiTheme="minorHAnsi" w:cstheme="minorHAnsi"/>
          <w:sz w:val="20"/>
          <w:szCs w:val="20"/>
        </w:rPr>
        <w:t xml:space="preserve">      </w:t>
      </w:r>
      <w:r w:rsidR="00563543" w:rsidRPr="00880AFF">
        <w:rPr>
          <w:rFonts w:asciiTheme="minorHAnsi" w:hAnsiTheme="minorHAnsi" w:cstheme="minorHAnsi"/>
          <w:sz w:val="20"/>
          <w:szCs w:val="20"/>
        </w:rPr>
        <w:t>KRITÉRIUM NA VYHODNOTENIE PONÚK</w:t>
      </w:r>
      <w:bookmarkEnd w:id="52"/>
      <w:r w:rsidR="00563543" w:rsidRPr="00880AFF">
        <w:rPr>
          <w:rFonts w:asciiTheme="minorHAnsi" w:hAnsiTheme="minorHAnsi" w:cstheme="minorHAnsi"/>
          <w:sz w:val="20"/>
          <w:szCs w:val="20"/>
        </w:rPr>
        <w:t xml:space="preserve">  </w:t>
      </w:r>
    </w:p>
    <w:p w14:paraId="311214A0" w14:textId="77777777" w:rsidR="00563543" w:rsidRPr="00880AFF" w:rsidRDefault="00563543" w:rsidP="00563543">
      <w:pPr>
        <w:spacing w:after="0" w:line="266" w:lineRule="auto"/>
        <w:ind w:left="515" w:right="95" w:firstLine="0"/>
        <w:rPr>
          <w:rFonts w:asciiTheme="minorHAnsi" w:hAnsiTheme="minorHAnsi" w:cstheme="minorHAnsi"/>
          <w:sz w:val="20"/>
          <w:szCs w:val="20"/>
        </w:rPr>
      </w:pPr>
    </w:p>
    <w:p w14:paraId="3208B3E7" w14:textId="77777777" w:rsidR="009661C3" w:rsidRPr="00880AFF" w:rsidRDefault="009661C3" w:rsidP="00821B4B">
      <w:pPr>
        <w:pStyle w:val="Odsekzoznamu"/>
        <w:numPr>
          <w:ilvl w:val="0"/>
          <w:numId w:val="22"/>
        </w:numPr>
        <w:ind w:right="95"/>
        <w:contextualSpacing w:val="0"/>
        <w:rPr>
          <w:rFonts w:asciiTheme="minorHAnsi" w:hAnsiTheme="minorHAnsi" w:cstheme="minorHAnsi"/>
          <w:vanish/>
          <w:sz w:val="20"/>
          <w:szCs w:val="20"/>
        </w:rPr>
      </w:pPr>
    </w:p>
    <w:p w14:paraId="1DAE066F" w14:textId="3CD427D4" w:rsidR="00563543" w:rsidRPr="00880AFF" w:rsidRDefault="00563543" w:rsidP="00821B4B">
      <w:pPr>
        <w:numPr>
          <w:ilvl w:val="1"/>
          <w:numId w:val="22"/>
        </w:numPr>
        <w:ind w:left="709" w:right="95" w:hanging="567"/>
        <w:rPr>
          <w:rFonts w:asciiTheme="minorHAnsi" w:hAnsiTheme="minorHAnsi" w:cstheme="minorHAnsi"/>
          <w:sz w:val="20"/>
          <w:szCs w:val="20"/>
        </w:rPr>
      </w:pPr>
      <w:r w:rsidRPr="00880AFF">
        <w:rPr>
          <w:rFonts w:asciiTheme="minorHAnsi" w:hAnsiTheme="minorHAnsi" w:cstheme="minorHAnsi"/>
          <w:sz w:val="20"/>
          <w:szCs w:val="20"/>
        </w:rPr>
        <w:t>Jediným kritériom na vyhodnotenie ponúk na predmet zákazky,  je zmluvná cena za dodanie požadovaného predmetu zákazky uvedená v ponuke uchádzača, vypočítaná a vyjadrená v EUR, podľa týchto súťažných podkladov (ďalej len „cena“).</w:t>
      </w:r>
    </w:p>
    <w:p w14:paraId="38398EAA" w14:textId="77777777" w:rsidR="00563543" w:rsidRPr="00880AFF" w:rsidRDefault="00563543" w:rsidP="00563543">
      <w:pPr>
        <w:ind w:left="722" w:right="95" w:firstLine="0"/>
        <w:rPr>
          <w:rFonts w:asciiTheme="minorHAnsi" w:hAnsiTheme="minorHAnsi" w:cstheme="minorHAnsi"/>
          <w:sz w:val="20"/>
          <w:szCs w:val="20"/>
        </w:rPr>
      </w:pPr>
    </w:p>
    <w:p w14:paraId="1322EE65" w14:textId="3DE62B64" w:rsidR="00563543" w:rsidRPr="00880AFF" w:rsidRDefault="005910A5" w:rsidP="00821B4B">
      <w:pPr>
        <w:pStyle w:val="Odsekzoznamu"/>
        <w:numPr>
          <w:ilvl w:val="1"/>
          <w:numId w:val="22"/>
        </w:numPr>
        <w:ind w:left="142" w:hanging="10"/>
        <w:rPr>
          <w:rFonts w:asciiTheme="minorHAnsi" w:hAnsiTheme="minorHAnsi" w:cstheme="minorHAnsi"/>
          <w:sz w:val="20"/>
          <w:szCs w:val="20"/>
        </w:rPr>
      </w:pPr>
      <w:r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Kritériom na vyhodnotenie ponúk bude podľa </w:t>
      </w:r>
      <w:r w:rsidR="00563543" w:rsidRPr="001F6A20">
        <w:rPr>
          <w:rFonts w:asciiTheme="minorHAnsi" w:hAnsiTheme="minorHAnsi" w:cstheme="minorHAnsi"/>
          <w:b/>
          <w:bCs/>
          <w:sz w:val="20"/>
          <w:szCs w:val="20"/>
        </w:rPr>
        <w:t xml:space="preserve">§ 44 ods. 3  písm. c) </w:t>
      </w:r>
      <w:r w:rsidR="00563543" w:rsidRPr="00880AFF">
        <w:rPr>
          <w:rFonts w:asciiTheme="minorHAnsi" w:hAnsiTheme="minorHAnsi" w:cstheme="minorHAnsi"/>
          <w:sz w:val="20"/>
          <w:szCs w:val="20"/>
        </w:rPr>
        <w:t xml:space="preserve">zákona: </w:t>
      </w:r>
    </w:p>
    <w:p w14:paraId="3E205BFA" w14:textId="77777777" w:rsidR="00563543" w:rsidRPr="00880AFF" w:rsidRDefault="00563543" w:rsidP="00563543">
      <w:pPr>
        <w:spacing w:after="0" w:line="256" w:lineRule="auto"/>
        <w:ind w:left="17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7A756400" w14:textId="1565C99B" w:rsidR="00563543" w:rsidRPr="00731246" w:rsidRDefault="00563543" w:rsidP="00EE049B">
      <w:pPr>
        <w:ind w:right="95"/>
        <w:rPr>
          <w:rFonts w:asciiTheme="minorHAnsi" w:hAnsiTheme="minorHAnsi" w:cstheme="minorHAnsi"/>
          <w:b/>
          <w:bCs/>
          <w:i/>
          <w:iCs/>
          <w:sz w:val="20"/>
          <w:szCs w:val="20"/>
        </w:rPr>
      </w:pPr>
      <w:r w:rsidRPr="00EE049B">
        <w:rPr>
          <w:rFonts w:asciiTheme="minorHAnsi" w:hAnsiTheme="minorHAnsi" w:cstheme="minorHAnsi"/>
          <w:b/>
          <w:bCs/>
          <w:i/>
          <w:iCs/>
          <w:sz w:val="20"/>
          <w:szCs w:val="20"/>
        </w:rPr>
        <w:t xml:space="preserve">          </w:t>
      </w:r>
      <w:r w:rsidR="005910A5" w:rsidRPr="00EE049B">
        <w:rPr>
          <w:rFonts w:asciiTheme="minorHAnsi" w:hAnsiTheme="minorHAnsi" w:cstheme="minorHAnsi"/>
          <w:b/>
          <w:bCs/>
          <w:i/>
          <w:iCs/>
          <w:sz w:val="20"/>
          <w:szCs w:val="20"/>
        </w:rPr>
        <w:t xml:space="preserve">  </w:t>
      </w:r>
      <w:r w:rsidRPr="00EE049B">
        <w:rPr>
          <w:rFonts w:asciiTheme="minorHAnsi" w:hAnsiTheme="minorHAnsi" w:cstheme="minorHAnsi"/>
          <w:b/>
          <w:bCs/>
          <w:i/>
          <w:iCs/>
          <w:sz w:val="20"/>
          <w:szCs w:val="20"/>
        </w:rPr>
        <w:t xml:space="preserve"> </w:t>
      </w:r>
      <w:r w:rsidRPr="007E4F23">
        <w:rPr>
          <w:rFonts w:asciiTheme="minorHAnsi" w:hAnsiTheme="minorHAnsi" w:cstheme="minorHAnsi"/>
          <w:b/>
          <w:bCs/>
          <w:i/>
          <w:iCs/>
          <w:sz w:val="20"/>
          <w:szCs w:val="20"/>
          <w:highlight w:val="lightGray"/>
        </w:rPr>
        <w:t xml:space="preserve">Najnižšia celková cena za predmet </w:t>
      </w:r>
      <w:r w:rsidRPr="007E4F23">
        <w:rPr>
          <w:rFonts w:asciiTheme="minorHAnsi" w:hAnsiTheme="minorHAnsi" w:cstheme="minorHAnsi"/>
          <w:b/>
          <w:bCs/>
          <w:i/>
          <w:iCs/>
          <w:color w:val="auto"/>
          <w:sz w:val="20"/>
          <w:szCs w:val="20"/>
          <w:highlight w:val="lightGray"/>
        </w:rPr>
        <w:t>zákazky vyjadrená v</w:t>
      </w:r>
      <w:r w:rsidR="006F67AC" w:rsidRPr="007E4F23">
        <w:rPr>
          <w:rFonts w:asciiTheme="minorHAnsi" w:hAnsiTheme="minorHAnsi" w:cstheme="minorHAnsi"/>
          <w:b/>
          <w:bCs/>
          <w:i/>
          <w:iCs/>
          <w:color w:val="auto"/>
          <w:sz w:val="20"/>
          <w:szCs w:val="20"/>
          <w:highlight w:val="lightGray"/>
        </w:rPr>
        <w:t> </w:t>
      </w:r>
      <w:r w:rsidRPr="007E4F23">
        <w:rPr>
          <w:rFonts w:asciiTheme="minorHAnsi" w:hAnsiTheme="minorHAnsi" w:cstheme="minorHAnsi"/>
          <w:b/>
          <w:bCs/>
          <w:i/>
          <w:iCs/>
          <w:color w:val="auto"/>
          <w:sz w:val="20"/>
          <w:szCs w:val="20"/>
          <w:highlight w:val="lightGray"/>
        </w:rPr>
        <w:t>EUR</w:t>
      </w:r>
      <w:r w:rsidR="006F67AC" w:rsidRPr="007E4F23">
        <w:rPr>
          <w:rFonts w:asciiTheme="minorHAnsi" w:hAnsiTheme="minorHAnsi" w:cstheme="minorHAnsi"/>
          <w:b/>
          <w:bCs/>
          <w:i/>
          <w:iCs/>
          <w:color w:val="auto"/>
          <w:sz w:val="20"/>
          <w:szCs w:val="20"/>
          <w:highlight w:val="lightGray"/>
        </w:rPr>
        <w:t xml:space="preserve"> s DPH.</w:t>
      </w:r>
    </w:p>
    <w:p w14:paraId="048A6092" w14:textId="77777777" w:rsidR="00563543" w:rsidRPr="00880AFF" w:rsidRDefault="00563543" w:rsidP="00563543">
      <w:pPr>
        <w:ind w:right="95"/>
        <w:rPr>
          <w:rFonts w:asciiTheme="minorHAnsi" w:hAnsiTheme="minorHAnsi" w:cstheme="minorHAnsi"/>
          <w:b/>
          <w:bCs/>
          <w:i/>
          <w:iCs/>
          <w:color w:val="auto"/>
          <w:sz w:val="20"/>
          <w:szCs w:val="20"/>
        </w:rPr>
      </w:pPr>
    </w:p>
    <w:p w14:paraId="4BA76B39" w14:textId="202C7ED8" w:rsidR="00563543" w:rsidRPr="00880AFF" w:rsidRDefault="005910A5" w:rsidP="009661C3">
      <w:pPr>
        <w:pStyle w:val="Nadpis2"/>
        <w:jc w:val="left"/>
        <w:rPr>
          <w:rFonts w:asciiTheme="minorHAnsi" w:hAnsiTheme="minorHAnsi" w:cstheme="minorHAnsi"/>
          <w:sz w:val="20"/>
          <w:szCs w:val="20"/>
        </w:rPr>
      </w:pPr>
      <w:r w:rsidRPr="00880AFF">
        <w:rPr>
          <w:rFonts w:asciiTheme="minorHAnsi" w:hAnsiTheme="minorHAnsi" w:cstheme="minorHAnsi"/>
          <w:sz w:val="20"/>
          <w:szCs w:val="20"/>
        </w:rPr>
        <w:t xml:space="preserve"> </w:t>
      </w:r>
      <w:bookmarkStart w:id="53" w:name="_Toc210377326"/>
      <w:r w:rsidR="009661C3" w:rsidRPr="00880AFF">
        <w:rPr>
          <w:rFonts w:asciiTheme="minorHAnsi" w:hAnsiTheme="minorHAnsi" w:cstheme="minorHAnsi"/>
          <w:sz w:val="20"/>
          <w:szCs w:val="20"/>
        </w:rPr>
        <w:t xml:space="preserve">3 </w:t>
      </w:r>
      <w:r w:rsidR="009661C3" w:rsidRPr="00880AFF">
        <w:rPr>
          <w:rFonts w:asciiTheme="minorHAnsi" w:hAnsiTheme="minorHAnsi" w:cstheme="minorHAnsi"/>
          <w:sz w:val="20"/>
          <w:szCs w:val="20"/>
        </w:rPr>
        <w:tab/>
      </w:r>
      <w:r w:rsidR="00563543" w:rsidRPr="00880AFF">
        <w:rPr>
          <w:rFonts w:asciiTheme="minorHAnsi" w:hAnsiTheme="minorHAnsi" w:cstheme="minorHAnsi"/>
          <w:sz w:val="20"/>
          <w:szCs w:val="20"/>
        </w:rPr>
        <w:t>SPÔSOB VYHODNOTENIA PONÚK</w:t>
      </w:r>
      <w:bookmarkEnd w:id="53"/>
      <w:r w:rsidR="00563543" w:rsidRPr="00880AFF">
        <w:rPr>
          <w:rFonts w:asciiTheme="minorHAnsi" w:hAnsiTheme="minorHAnsi" w:cstheme="minorHAnsi"/>
          <w:sz w:val="20"/>
          <w:szCs w:val="20"/>
        </w:rPr>
        <w:t xml:space="preserve"> </w:t>
      </w:r>
    </w:p>
    <w:p w14:paraId="70C94DA9" w14:textId="77777777" w:rsidR="00563543" w:rsidRPr="00880AFF" w:rsidRDefault="00563543" w:rsidP="00563543">
      <w:pPr>
        <w:spacing w:after="0" w:line="240" w:lineRule="auto"/>
        <w:ind w:left="722" w:right="95" w:firstLine="0"/>
        <w:rPr>
          <w:rFonts w:asciiTheme="minorHAnsi" w:hAnsiTheme="minorHAnsi" w:cstheme="minorHAnsi"/>
          <w:sz w:val="20"/>
          <w:szCs w:val="20"/>
        </w:rPr>
      </w:pPr>
    </w:p>
    <w:p w14:paraId="75B53212" w14:textId="430715BD" w:rsidR="00563543" w:rsidRPr="00880AFF" w:rsidRDefault="00563543" w:rsidP="00EE049B">
      <w:pPr>
        <w:pStyle w:val="Odsekzoznamu"/>
        <w:widowControl w:val="0"/>
        <w:numPr>
          <w:ilvl w:val="1"/>
          <w:numId w:val="23"/>
        </w:numPr>
        <w:tabs>
          <w:tab w:val="left" w:pos="709"/>
        </w:tabs>
        <w:autoSpaceDE w:val="0"/>
        <w:autoSpaceDN w:val="0"/>
        <w:spacing w:after="0" w:line="240" w:lineRule="auto"/>
        <w:ind w:left="709" w:right="134"/>
        <w:rPr>
          <w:rFonts w:asciiTheme="minorHAnsi" w:hAnsiTheme="minorHAnsi" w:cstheme="minorHAnsi"/>
          <w:sz w:val="20"/>
          <w:szCs w:val="20"/>
        </w:rPr>
      </w:pPr>
      <w:r w:rsidRPr="00880AFF">
        <w:rPr>
          <w:rFonts w:asciiTheme="minorHAnsi" w:hAnsiTheme="minorHAnsi" w:cstheme="minorHAnsi"/>
          <w:sz w:val="20"/>
          <w:szCs w:val="20"/>
        </w:rPr>
        <w:t xml:space="preserve">Uchádzač vyplní vlastný návrh na plnenie kritéria na hodnotenie ponúk elektronicky priamo do elektronického formulára v elektronickom prostriedku eZakazky s názvom „Návrh na plnenie kritéria“, do ktorého uvedie svoje hodnotu návrhu na plnenie kritéria na hodnotenie ponúk, </w:t>
      </w:r>
      <w:r w:rsidRPr="00880AFF">
        <w:rPr>
          <w:rFonts w:asciiTheme="minorHAnsi" w:hAnsiTheme="minorHAnsi" w:cstheme="minorHAnsi"/>
          <w:spacing w:val="-6"/>
          <w:sz w:val="20"/>
          <w:szCs w:val="20"/>
        </w:rPr>
        <w:t>stanovené</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6"/>
          <w:sz w:val="20"/>
          <w:szCs w:val="20"/>
        </w:rPr>
        <w:t>podľa</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pokynov</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uvedených</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6"/>
          <w:sz w:val="20"/>
          <w:szCs w:val="20"/>
        </w:rPr>
        <w:t>v</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tejto</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časti</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súťažných</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6"/>
          <w:sz w:val="20"/>
          <w:szCs w:val="20"/>
        </w:rPr>
        <w:t>podkladov</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(poznámka:</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 xml:space="preserve">predloženú </w:t>
      </w:r>
      <w:r w:rsidRPr="00880AFF">
        <w:rPr>
          <w:rFonts w:asciiTheme="minorHAnsi" w:hAnsiTheme="minorHAnsi" w:cstheme="minorHAnsi"/>
          <w:spacing w:val="-2"/>
          <w:sz w:val="20"/>
          <w:szCs w:val="20"/>
        </w:rPr>
        <w:t>vzorovú</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prílohu</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č.</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2</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nie</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je</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potrebné</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vypĺňať,</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nakoľko</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návrh</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na</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plnenie</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kritéria</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sa</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 xml:space="preserve">vkladá do </w:t>
      </w:r>
      <w:r w:rsidRPr="00880AFF">
        <w:rPr>
          <w:rFonts w:asciiTheme="minorHAnsi" w:hAnsiTheme="minorHAnsi" w:cstheme="minorHAnsi"/>
          <w:sz w:val="20"/>
          <w:szCs w:val="20"/>
        </w:rPr>
        <w:t xml:space="preserve">elektronického formulára). Dokument uvedený vo vzore </w:t>
      </w:r>
      <w:r w:rsidRPr="00880AFF">
        <w:rPr>
          <w:rFonts w:asciiTheme="minorHAnsi" w:hAnsiTheme="minorHAnsi" w:cstheme="minorHAnsi"/>
          <w:w w:val="95"/>
          <w:sz w:val="20"/>
          <w:szCs w:val="20"/>
        </w:rPr>
        <w:t xml:space="preserve">č. </w:t>
      </w:r>
      <w:r w:rsidRPr="00880AFF">
        <w:rPr>
          <w:rFonts w:asciiTheme="minorHAnsi" w:hAnsiTheme="minorHAnsi" w:cstheme="minorHAnsi"/>
          <w:sz w:val="20"/>
          <w:szCs w:val="20"/>
        </w:rPr>
        <w:t xml:space="preserve">2 Návrh na plnenie kritéria na </w:t>
      </w:r>
      <w:r w:rsidRPr="00880AFF">
        <w:rPr>
          <w:rFonts w:asciiTheme="minorHAnsi" w:hAnsiTheme="minorHAnsi" w:cstheme="minorHAnsi"/>
          <w:spacing w:val="-2"/>
          <w:sz w:val="20"/>
          <w:szCs w:val="20"/>
        </w:rPr>
        <w:t>hodnotenie</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ponúk</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v</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časti</w:t>
      </w:r>
      <w:r w:rsidRPr="00880AFF">
        <w:rPr>
          <w:rFonts w:asciiTheme="minorHAnsi" w:hAnsiTheme="minorHAnsi" w:cstheme="minorHAnsi"/>
          <w:spacing w:val="-14"/>
          <w:sz w:val="20"/>
          <w:szCs w:val="20"/>
        </w:rPr>
        <w:t xml:space="preserve"> </w:t>
      </w:r>
      <w:r w:rsidRPr="00880AFF">
        <w:rPr>
          <w:rFonts w:asciiTheme="minorHAnsi" w:hAnsiTheme="minorHAnsi" w:cstheme="minorHAnsi"/>
          <w:i/>
          <w:spacing w:val="-2"/>
          <w:sz w:val="20"/>
          <w:szCs w:val="20"/>
        </w:rPr>
        <w:t>C.1</w:t>
      </w:r>
      <w:r w:rsidRPr="00880AFF">
        <w:rPr>
          <w:rFonts w:asciiTheme="minorHAnsi" w:hAnsiTheme="minorHAnsi" w:cstheme="minorHAnsi"/>
          <w:i/>
          <w:spacing w:val="-13"/>
          <w:sz w:val="20"/>
          <w:szCs w:val="20"/>
        </w:rPr>
        <w:t xml:space="preserve"> </w:t>
      </w:r>
      <w:r w:rsidRPr="00880AFF">
        <w:rPr>
          <w:rFonts w:asciiTheme="minorHAnsi" w:hAnsiTheme="minorHAnsi" w:cstheme="minorHAnsi"/>
          <w:i/>
          <w:spacing w:val="-2"/>
          <w:sz w:val="20"/>
          <w:szCs w:val="20"/>
        </w:rPr>
        <w:t>Príloha</w:t>
      </w:r>
      <w:r w:rsidRPr="00880AFF">
        <w:rPr>
          <w:rFonts w:asciiTheme="minorHAnsi" w:hAnsiTheme="minorHAnsi" w:cstheme="minorHAnsi"/>
          <w:i/>
          <w:spacing w:val="-13"/>
          <w:sz w:val="20"/>
          <w:szCs w:val="20"/>
        </w:rPr>
        <w:t xml:space="preserve"> </w:t>
      </w:r>
      <w:r w:rsidRPr="00880AFF">
        <w:rPr>
          <w:rFonts w:asciiTheme="minorHAnsi" w:hAnsiTheme="minorHAnsi" w:cstheme="minorHAnsi"/>
          <w:i/>
          <w:spacing w:val="-2"/>
          <w:sz w:val="20"/>
          <w:szCs w:val="20"/>
        </w:rPr>
        <w:t>k</w:t>
      </w:r>
      <w:r w:rsidRPr="00880AFF">
        <w:rPr>
          <w:rFonts w:asciiTheme="minorHAnsi" w:hAnsiTheme="minorHAnsi" w:cstheme="minorHAnsi"/>
          <w:i/>
          <w:spacing w:val="-13"/>
          <w:sz w:val="20"/>
          <w:szCs w:val="20"/>
        </w:rPr>
        <w:t xml:space="preserve"> </w:t>
      </w:r>
      <w:r w:rsidRPr="00880AFF">
        <w:rPr>
          <w:rFonts w:asciiTheme="minorHAnsi" w:hAnsiTheme="minorHAnsi" w:cstheme="minorHAnsi"/>
          <w:i/>
          <w:spacing w:val="-2"/>
          <w:sz w:val="20"/>
          <w:szCs w:val="20"/>
        </w:rPr>
        <w:t>súťažným</w:t>
      </w:r>
      <w:r w:rsidRPr="00880AFF">
        <w:rPr>
          <w:rFonts w:asciiTheme="minorHAnsi" w:hAnsiTheme="minorHAnsi" w:cstheme="minorHAnsi"/>
          <w:i/>
          <w:spacing w:val="-14"/>
          <w:sz w:val="20"/>
          <w:szCs w:val="20"/>
        </w:rPr>
        <w:t xml:space="preserve"> </w:t>
      </w:r>
      <w:r w:rsidRPr="00880AFF">
        <w:rPr>
          <w:rFonts w:asciiTheme="minorHAnsi" w:hAnsiTheme="minorHAnsi" w:cstheme="minorHAnsi"/>
          <w:i/>
          <w:spacing w:val="-2"/>
          <w:sz w:val="20"/>
          <w:szCs w:val="20"/>
        </w:rPr>
        <w:t>podkladom</w:t>
      </w:r>
      <w:r w:rsidRPr="00880AFF">
        <w:rPr>
          <w:rFonts w:asciiTheme="minorHAnsi" w:hAnsiTheme="minorHAnsi" w:cstheme="minorHAnsi"/>
          <w:i/>
          <w:spacing w:val="-13"/>
          <w:sz w:val="20"/>
          <w:szCs w:val="20"/>
        </w:rPr>
        <w:t xml:space="preserve"> </w:t>
      </w:r>
      <w:r w:rsidRPr="00880AFF">
        <w:rPr>
          <w:rFonts w:asciiTheme="minorHAnsi" w:hAnsiTheme="minorHAnsi" w:cstheme="minorHAnsi"/>
          <w:spacing w:val="-2"/>
          <w:sz w:val="20"/>
          <w:szCs w:val="20"/>
        </w:rPr>
        <w:t>týchto</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súťažných</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podkladov</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nie</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 xml:space="preserve">je </w:t>
      </w:r>
      <w:r w:rsidRPr="00880AFF">
        <w:rPr>
          <w:rFonts w:asciiTheme="minorHAnsi" w:hAnsiTheme="minorHAnsi" w:cstheme="minorHAnsi"/>
          <w:sz w:val="20"/>
          <w:szCs w:val="20"/>
        </w:rPr>
        <w:t xml:space="preserve">teda potrebné predkladať,                                  je ale povinnosťou uchádzača vyplniť elektronický dokument s názvom „Návrh na plnenie kritéria“ v elektronickom prostriedku eZakazky. Hodnoty uvedené v elektronickom dokumente s názvom „Návrh na plnenie kritéria“                          sú návrhom uchádzača na plnenie kritéria na hodnotenie ponúk a je potrebné uvádzať do neho celkovú cenu                       za predmet zákazky v EUR s DPH, ktorá je výsledkom súčtu cien položiek predmetu zákazky po dobu </w:t>
      </w:r>
      <w:r w:rsidRPr="00880AFF">
        <w:rPr>
          <w:rFonts w:asciiTheme="minorHAnsi" w:hAnsiTheme="minorHAnsi" w:cstheme="minorHAnsi"/>
          <w:spacing w:val="-2"/>
          <w:sz w:val="20"/>
          <w:szCs w:val="20"/>
        </w:rPr>
        <w:t>plnenia</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2"/>
          <w:sz w:val="20"/>
          <w:szCs w:val="20"/>
        </w:rPr>
        <w:t>rámcovej</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2"/>
          <w:sz w:val="20"/>
          <w:szCs w:val="20"/>
        </w:rPr>
        <w:t>dohody</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uvedených</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v</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2"/>
          <w:sz w:val="20"/>
          <w:szCs w:val="20"/>
        </w:rPr>
        <w:t>časti</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2"/>
          <w:sz w:val="20"/>
          <w:szCs w:val="20"/>
        </w:rPr>
        <w:t>B.3</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2"/>
          <w:sz w:val="20"/>
          <w:szCs w:val="20"/>
        </w:rPr>
        <w:t>Návrh</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2"/>
          <w:sz w:val="20"/>
          <w:szCs w:val="20"/>
        </w:rPr>
        <w:t>zmluvy</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súťažných</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2"/>
          <w:sz w:val="20"/>
          <w:szCs w:val="20"/>
        </w:rPr>
        <w:t>podkladov.</w:t>
      </w:r>
    </w:p>
    <w:p w14:paraId="434EC91C" w14:textId="77777777" w:rsidR="00563543" w:rsidRPr="00880AFF" w:rsidRDefault="00563543" w:rsidP="00563543">
      <w:pPr>
        <w:pStyle w:val="Odsekzoznamu"/>
        <w:widowControl w:val="0"/>
        <w:tabs>
          <w:tab w:val="left" w:pos="852"/>
        </w:tabs>
        <w:autoSpaceDE w:val="0"/>
        <w:autoSpaceDN w:val="0"/>
        <w:spacing w:after="0" w:line="240" w:lineRule="auto"/>
        <w:ind w:left="852" w:right="134" w:firstLine="0"/>
        <w:rPr>
          <w:rFonts w:asciiTheme="minorHAnsi" w:hAnsiTheme="minorHAnsi" w:cstheme="minorHAnsi"/>
          <w:sz w:val="20"/>
          <w:szCs w:val="20"/>
        </w:rPr>
      </w:pPr>
    </w:p>
    <w:p w14:paraId="408618A7" w14:textId="77777777" w:rsidR="00563543" w:rsidRPr="00880AFF" w:rsidRDefault="00563543" w:rsidP="00EE049B">
      <w:pPr>
        <w:numPr>
          <w:ilvl w:val="1"/>
          <w:numId w:val="24"/>
        </w:numPr>
        <w:spacing w:after="119" w:line="276" w:lineRule="auto"/>
        <w:ind w:left="709" w:right="95" w:hanging="567"/>
        <w:rPr>
          <w:rFonts w:asciiTheme="minorHAnsi" w:hAnsiTheme="minorHAnsi" w:cstheme="minorHAnsi"/>
          <w:sz w:val="20"/>
          <w:szCs w:val="20"/>
        </w:rPr>
      </w:pPr>
      <w:r w:rsidRPr="00880AFF">
        <w:rPr>
          <w:rFonts w:asciiTheme="minorHAnsi" w:hAnsiTheme="minorHAnsi" w:cstheme="minorHAnsi"/>
          <w:sz w:val="20"/>
          <w:szCs w:val="20"/>
        </w:rPr>
        <w:t>Člen komisie s  právom vyhodnocovať ponuky označí ponuku s najnižšou cenou na predmet zákazky za prvú                             v  poradí a  úspešnú  ponuku, ponuku s  druhou najnižšou cenou označí za druhú v poradí, ponuku s  treťou najnižšou cenou označí za tretiu v  poradí, atď..</w:t>
      </w:r>
    </w:p>
    <w:p w14:paraId="736CA491" w14:textId="5F6AD10E" w:rsidR="00563543" w:rsidRDefault="00563543" w:rsidP="00EE049B">
      <w:pPr>
        <w:numPr>
          <w:ilvl w:val="1"/>
          <w:numId w:val="24"/>
        </w:numPr>
        <w:spacing w:after="119" w:line="276" w:lineRule="auto"/>
        <w:ind w:left="709" w:right="95" w:hanging="567"/>
        <w:rPr>
          <w:rFonts w:asciiTheme="minorHAnsi" w:hAnsiTheme="minorHAnsi" w:cstheme="minorHAnsi"/>
          <w:sz w:val="20"/>
          <w:szCs w:val="20"/>
        </w:rPr>
      </w:pPr>
      <w:r w:rsidRPr="00880AFF">
        <w:rPr>
          <w:rFonts w:asciiTheme="minorHAnsi" w:hAnsiTheme="minorHAnsi" w:cstheme="minorHAnsi"/>
          <w:sz w:val="20"/>
          <w:szCs w:val="20"/>
        </w:rPr>
        <w:t>Ponuku uchádzača na predmet zákazky, ktorú členovia komisie s právom vyhodnocovať ponuky označia                             za prvú, t.j. úspešnú ponuku, odporučí komisia verejnému obstarávateľovi prijať.</w:t>
      </w:r>
    </w:p>
    <w:p w14:paraId="1FE2FB33" w14:textId="77777777" w:rsidR="008100BD" w:rsidRPr="00880AFF" w:rsidRDefault="008100BD" w:rsidP="008100BD">
      <w:pPr>
        <w:spacing w:after="119" w:line="276" w:lineRule="auto"/>
        <w:ind w:left="851" w:right="95" w:firstLine="0"/>
        <w:rPr>
          <w:rFonts w:asciiTheme="minorHAnsi" w:hAnsiTheme="minorHAnsi" w:cstheme="minorHAnsi"/>
          <w:sz w:val="20"/>
          <w:szCs w:val="20"/>
        </w:rPr>
      </w:pPr>
    </w:p>
    <w:p w14:paraId="29F25014"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r w:rsidRPr="00880AFF">
        <w:rPr>
          <w:rFonts w:asciiTheme="minorHAnsi" w:hAnsiTheme="minorHAnsi" w:cstheme="minorHAnsi"/>
          <w:sz w:val="20"/>
          <w:szCs w:val="20"/>
        </w:rPr>
        <w:t xml:space="preserve"> </w:t>
      </w:r>
    </w:p>
    <w:p w14:paraId="4FF6DD6A"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r w:rsidRPr="00880AFF">
        <w:rPr>
          <w:rFonts w:asciiTheme="minorHAnsi" w:hAnsiTheme="minorHAnsi" w:cstheme="minorHAnsi"/>
          <w:sz w:val="20"/>
          <w:szCs w:val="20"/>
        </w:rPr>
        <w:t xml:space="preserve"> </w:t>
      </w:r>
    </w:p>
    <w:p w14:paraId="4C9916A8"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r w:rsidRPr="00880AFF">
        <w:rPr>
          <w:rFonts w:asciiTheme="minorHAnsi" w:hAnsiTheme="minorHAnsi" w:cstheme="minorHAnsi"/>
          <w:sz w:val="20"/>
          <w:szCs w:val="20"/>
        </w:rPr>
        <w:t xml:space="preserve"> </w:t>
      </w:r>
    </w:p>
    <w:p w14:paraId="2806FB22"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r w:rsidRPr="00880AFF">
        <w:rPr>
          <w:rFonts w:asciiTheme="minorHAnsi" w:hAnsiTheme="minorHAnsi" w:cstheme="minorHAnsi"/>
          <w:sz w:val="20"/>
          <w:szCs w:val="20"/>
        </w:rPr>
        <w:t xml:space="preserve"> </w:t>
      </w:r>
    </w:p>
    <w:p w14:paraId="2EDD017F"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6F8F3D2D"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652AD198"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36B7A3F0"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3E19015C"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6055F1B9"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5C273519"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672CF9B0"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4373CD92" w14:textId="77777777" w:rsidR="00563543" w:rsidRPr="00880AFF" w:rsidRDefault="00563543" w:rsidP="00563543">
      <w:pPr>
        <w:spacing w:after="0" w:line="256" w:lineRule="auto"/>
        <w:ind w:left="179" w:firstLine="0"/>
        <w:jc w:val="center"/>
        <w:rPr>
          <w:rFonts w:asciiTheme="minorHAnsi" w:hAnsiTheme="minorHAnsi" w:cstheme="minorHAnsi"/>
          <w:sz w:val="20"/>
          <w:szCs w:val="20"/>
        </w:rPr>
      </w:pPr>
    </w:p>
    <w:p w14:paraId="4CA244D0" w14:textId="77777777" w:rsidR="00563543" w:rsidRPr="00880AFF" w:rsidRDefault="00563543" w:rsidP="00563543">
      <w:pPr>
        <w:spacing w:after="0" w:line="256" w:lineRule="auto"/>
        <w:ind w:left="0" w:firstLine="0"/>
        <w:rPr>
          <w:rFonts w:asciiTheme="minorHAnsi" w:hAnsiTheme="minorHAnsi" w:cstheme="minorHAnsi"/>
          <w:sz w:val="20"/>
          <w:szCs w:val="20"/>
        </w:rPr>
      </w:pPr>
    </w:p>
    <w:p w14:paraId="415B92EA" w14:textId="77777777" w:rsidR="00563543" w:rsidRPr="00880AFF" w:rsidRDefault="00563543" w:rsidP="00563543">
      <w:pPr>
        <w:spacing w:after="0" w:line="256" w:lineRule="auto"/>
        <w:ind w:left="0" w:firstLine="0"/>
        <w:rPr>
          <w:rFonts w:asciiTheme="minorHAnsi" w:hAnsiTheme="minorHAnsi" w:cstheme="minorHAnsi"/>
          <w:sz w:val="20"/>
          <w:szCs w:val="20"/>
        </w:rPr>
      </w:pPr>
    </w:p>
    <w:p w14:paraId="3584E0D3" w14:textId="77777777" w:rsidR="00563543" w:rsidRPr="00880AFF" w:rsidRDefault="00563543" w:rsidP="00563543">
      <w:pPr>
        <w:spacing w:after="0" w:line="256" w:lineRule="auto"/>
        <w:ind w:left="0" w:firstLine="0"/>
        <w:rPr>
          <w:rFonts w:asciiTheme="minorHAnsi" w:hAnsiTheme="minorHAnsi" w:cstheme="minorHAnsi"/>
          <w:sz w:val="20"/>
          <w:szCs w:val="20"/>
        </w:rPr>
      </w:pPr>
    </w:p>
    <w:p w14:paraId="45B1D4D2" w14:textId="4CFDBBD4" w:rsidR="00563543" w:rsidRPr="00880AFF" w:rsidRDefault="00563543" w:rsidP="009661C3">
      <w:pPr>
        <w:pStyle w:val="Nadpis1"/>
        <w:rPr>
          <w:rFonts w:asciiTheme="minorHAnsi" w:hAnsiTheme="minorHAnsi" w:cstheme="minorHAnsi"/>
          <w:sz w:val="20"/>
          <w:szCs w:val="20"/>
        </w:rPr>
      </w:pPr>
      <w:bookmarkStart w:id="54" w:name="_Toc210377327"/>
      <w:r w:rsidRPr="00880AFF">
        <w:rPr>
          <w:rFonts w:asciiTheme="minorHAnsi" w:hAnsiTheme="minorHAnsi" w:cstheme="minorHAnsi"/>
          <w:sz w:val="20"/>
          <w:szCs w:val="20"/>
        </w:rPr>
        <w:lastRenderedPageBreak/>
        <w:t>ČASŤ B1. OPIS PREDMETU ZÁKAZKY</w:t>
      </w:r>
      <w:bookmarkEnd w:id="54"/>
      <w:r w:rsidRPr="00880AFF">
        <w:rPr>
          <w:rFonts w:asciiTheme="minorHAnsi" w:hAnsiTheme="minorHAnsi" w:cstheme="minorHAnsi"/>
          <w:sz w:val="20"/>
          <w:szCs w:val="20"/>
        </w:rPr>
        <w:t xml:space="preserve"> </w:t>
      </w:r>
    </w:p>
    <w:p w14:paraId="523E51C8" w14:textId="77777777" w:rsidR="00563543" w:rsidRPr="00880AFF" w:rsidRDefault="00563543" w:rsidP="00563543">
      <w:pPr>
        <w:spacing w:after="82" w:line="256" w:lineRule="auto"/>
        <w:ind w:left="17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3BD44929" w14:textId="2BCAD0D8" w:rsidR="00563543" w:rsidRPr="00880AFF" w:rsidRDefault="00563543" w:rsidP="00563543">
      <w:pPr>
        <w:pStyle w:val="Nadpis4"/>
        <w:tabs>
          <w:tab w:val="center" w:pos="3469"/>
        </w:tabs>
        <w:ind w:left="0" w:firstLine="0"/>
        <w:rPr>
          <w:rFonts w:asciiTheme="minorHAnsi" w:hAnsiTheme="minorHAnsi" w:cstheme="minorHAnsi"/>
          <w:sz w:val="20"/>
          <w:szCs w:val="20"/>
        </w:rPr>
      </w:pPr>
      <w:r w:rsidRPr="00880AFF">
        <w:rPr>
          <w:rFonts w:asciiTheme="minorHAnsi" w:hAnsiTheme="minorHAnsi" w:cstheme="minorHAnsi"/>
          <w:sz w:val="20"/>
          <w:szCs w:val="20"/>
        </w:rPr>
        <w:t>1</w:t>
      </w:r>
      <w:r w:rsidR="008100BD">
        <w:rPr>
          <w:rFonts w:asciiTheme="minorHAnsi" w:hAnsiTheme="minorHAnsi" w:cstheme="minorHAnsi"/>
          <w:sz w:val="20"/>
          <w:szCs w:val="20"/>
        </w:rPr>
        <w:t xml:space="preserve">             </w:t>
      </w:r>
      <w:r w:rsidR="009661C3"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Podrobné vymedzenie predmetu zákazky </w:t>
      </w:r>
    </w:p>
    <w:p w14:paraId="5A078C20" w14:textId="77777777" w:rsidR="00563543" w:rsidRPr="00880AFF" w:rsidRDefault="00563543" w:rsidP="00563543">
      <w:pPr>
        <w:tabs>
          <w:tab w:val="center" w:pos="2002"/>
        </w:tabs>
        <w:spacing w:after="137"/>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1.1          Názov predmetu zákazky:   </w:t>
      </w:r>
    </w:p>
    <w:p w14:paraId="6E97867B" w14:textId="77777777" w:rsidR="00563543" w:rsidRPr="00880AFF" w:rsidRDefault="00563543" w:rsidP="00563543">
      <w:pPr>
        <w:spacing w:after="132" w:line="266" w:lineRule="auto"/>
        <w:ind w:left="711" w:right="95" w:firstLine="0"/>
        <w:rPr>
          <w:rFonts w:asciiTheme="minorHAnsi" w:hAnsiTheme="minorHAnsi" w:cstheme="minorHAnsi"/>
          <w:b/>
          <w:bCs/>
          <w:sz w:val="20"/>
          <w:szCs w:val="20"/>
        </w:rPr>
      </w:pPr>
      <w:r w:rsidRPr="00880AFF">
        <w:rPr>
          <w:rFonts w:asciiTheme="minorHAnsi" w:hAnsiTheme="minorHAnsi" w:cstheme="minorHAnsi"/>
          <w:b/>
          <w:bCs/>
          <w:sz w:val="20"/>
          <w:szCs w:val="20"/>
        </w:rPr>
        <w:t>Zabezpečenie služieb v odpadovom hospodárstve</w:t>
      </w:r>
    </w:p>
    <w:p w14:paraId="4C94C50E" w14:textId="6F971174" w:rsidR="00563543" w:rsidRPr="00880AFF" w:rsidRDefault="00563543" w:rsidP="00563543">
      <w:pPr>
        <w:spacing w:after="92"/>
        <w:ind w:left="695" w:right="95" w:hanging="695"/>
        <w:rPr>
          <w:rFonts w:asciiTheme="minorHAnsi" w:hAnsiTheme="minorHAnsi" w:cstheme="minorHAnsi"/>
          <w:sz w:val="20"/>
          <w:szCs w:val="20"/>
        </w:rPr>
      </w:pPr>
      <w:r w:rsidRPr="00880AFF">
        <w:rPr>
          <w:rFonts w:asciiTheme="minorHAnsi" w:hAnsiTheme="minorHAnsi" w:cstheme="minorHAnsi"/>
          <w:sz w:val="20"/>
          <w:szCs w:val="20"/>
        </w:rPr>
        <w:t xml:space="preserve">1.2        </w:t>
      </w:r>
      <w:r w:rsidR="008100BD">
        <w:rPr>
          <w:rFonts w:asciiTheme="minorHAnsi" w:hAnsiTheme="minorHAnsi" w:cstheme="minorHAnsi"/>
          <w:sz w:val="20"/>
          <w:szCs w:val="20"/>
        </w:rPr>
        <w:t xml:space="preserve">  </w:t>
      </w:r>
      <w:r w:rsidRPr="008100BD">
        <w:rPr>
          <w:rFonts w:asciiTheme="minorHAnsi" w:hAnsiTheme="minorHAnsi" w:cstheme="minorHAnsi"/>
          <w:sz w:val="20"/>
          <w:szCs w:val="20"/>
          <w:u w:val="single"/>
        </w:rPr>
        <w:t>Stručný   opis   predmetu zákazky:</w:t>
      </w:r>
      <w:r w:rsidRPr="00880AFF">
        <w:rPr>
          <w:rFonts w:asciiTheme="minorHAnsi" w:hAnsiTheme="minorHAnsi" w:cstheme="minorHAnsi"/>
          <w:sz w:val="20"/>
          <w:szCs w:val="20"/>
        </w:rPr>
        <w:t xml:space="preserve">  </w:t>
      </w:r>
    </w:p>
    <w:p w14:paraId="327241F8" w14:textId="647B9DE8" w:rsidR="00E76C6C" w:rsidRPr="00880AFF" w:rsidRDefault="00E76C6C" w:rsidP="00821B4B">
      <w:pPr>
        <w:pStyle w:val="Odsekzoznamu"/>
        <w:numPr>
          <w:ilvl w:val="0"/>
          <w:numId w:val="64"/>
        </w:numPr>
        <w:shd w:val="clear" w:color="auto" w:fill="FFFFFF" w:themeFill="background1"/>
        <w:spacing w:after="128"/>
        <w:ind w:right="95"/>
        <w:rPr>
          <w:rFonts w:asciiTheme="minorHAnsi" w:hAnsiTheme="minorHAnsi" w:cstheme="minorHAnsi"/>
          <w:sz w:val="20"/>
          <w:szCs w:val="20"/>
        </w:rPr>
      </w:pPr>
      <w:r w:rsidRPr="00880AFF">
        <w:rPr>
          <w:rFonts w:asciiTheme="minorHAnsi" w:hAnsiTheme="minorHAnsi" w:cstheme="minorHAnsi"/>
          <w:sz w:val="20"/>
          <w:szCs w:val="20"/>
        </w:rPr>
        <w:t>zber, odvoz, prenájom nádob, mechanicko -</w:t>
      </w:r>
      <w:r w:rsidR="008100BD">
        <w:rPr>
          <w:rFonts w:asciiTheme="minorHAnsi" w:hAnsiTheme="minorHAnsi" w:cstheme="minorHAnsi"/>
          <w:sz w:val="20"/>
          <w:szCs w:val="20"/>
        </w:rPr>
        <w:t xml:space="preserve"> </w:t>
      </w:r>
      <w:r w:rsidRPr="00880AFF">
        <w:rPr>
          <w:rFonts w:asciiTheme="minorHAnsi" w:hAnsiTheme="minorHAnsi" w:cstheme="minorHAnsi"/>
          <w:sz w:val="20"/>
          <w:szCs w:val="20"/>
        </w:rPr>
        <w:t xml:space="preserve">biologická úprava, zhodnotenie a zneškodnenie zmesového komunálneho odpadu 20 03 01 (ďalej len „ZKO“) zo zberných nádob v objeme 110 l/120 l, 240 l, 1100 l, vrátane dočistenia bezprostredného okolia stanovíšť zberných nádob, po dobu trvania rámcovej dohody podľa podmienok uvedených v časti B.1 Opis predmetu zákazky súťažných podkladov a </w:t>
      </w:r>
    </w:p>
    <w:p w14:paraId="0EF924F1" w14:textId="77777777" w:rsidR="00315337" w:rsidRPr="00880AFF" w:rsidRDefault="00315337" w:rsidP="00315337">
      <w:pPr>
        <w:pStyle w:val="Odsekzoznamu"/>
        <w:shd w:val="clear" w:color="auto" w:fill="FFFFFF" w:themeFill="background1"/>
        <w:spacing w:after="128"/>
        <w:ind w:left="1055" w:right="95" w:firstLine="0"/>
        <w:rPr>
          <w:rFonts w:asciiTheme="minorHAnsi" w:hAnsiTheme="minorHAnsi" w:cstheme="minorHAnsi"/>
          <w:sz w:val="20"/>
          <w:szCs w:val="20"/>
        </w:rPr>
      </w:pPr>
    </w:p>
    <w:p w14:paraId="64599624" w14:textId="77777777" w:rsidR="00E76C6C" w:rsidRPr="00880AFF" w:rsidRDefault="00E76C6C" w:rsidP="00821B4B">
      <w:pPr>
        <w:pStyle w:val="Odsekzoznamu"/>
        <w:numPr>
          <w:ilvl w:val="0"/>
          <w:numId w:val="64"/>
        </w:numPr>
        <w:shd w:val="clear" w:color="auto" w:fill="FFFFFF" w:themeFill="background1"/>
        <w:spacing w:after="128"/>
        <w:ind w:right="95"/>
        <w:rPr>
          <w:rFonts w:asciiTheme="minorHAnsi" w:hAnsiTheme="minorHAnsi" w:cstheme="minorHAnsi"/>
          <w:sz w:val="20"/>
          <w:szCs w:val="20"/>
        </w:rPr>
      </w:pPr>
      <w:r w:rsidRPr="00880AFF">
        <w:rPr>
          <w:rFonts w:asciiTheme="minorHAnsi" w:hAnsiTheme="minorHAnsi" w:cstheme="minorHAnsi"/>
          <w:sz w:val="20"/>
          <w:szCs w:val="20"/>
        </w:rPr>
        <w:t>zber odvoz a zneškodnenie objemného odpadu 20 03 07 z veľkoobjemových kontajnerov veľkosti 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7m³, 15m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a 30m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z území predmetných obcí. </w:t>
      </w:r>
    </w:p>
    <w:p w14:paraId="36DE6FA5" w14:textId="77777777" w:rsidR="0049662F" w:rsidRPr="00880AFF" w:rsidRDefault="0049662F" w:rsidP="00954394">
      <w:pPr>
        <w:pStyle w:val="Odsekzoznamu"/>
        <w:shd w:val="clear" w:color="auto" w:fill="FFFFFF" w:themeFill="background1"/>
        <w:spacing w:after="128"/>
        <w:ind w:left="1055" w:right="95" w:firstLine="0"/>
        <w:rPr>
          <w:rFonts w:asciiTheme="minorHAnsi" w:hAnsiTheme="minorHAnsi" w:cstheme="minorHAnsi"/>
          <w:b/>
          <w:bCs/>
          <w:color w:val="auto"/>
          <w:sz w:val="20"/>
          <w:szCs w:val="20"/>
        </w:rPr>
      </w:pPr>
    </w:p>
    <w:p w14:paraId="208015C5" w14:textId="5D0D4B98" w:rsidR="0049662F" w:rsidRPr="007E016C" w:rsidRDefault="0049662F" w:rsidP="0031381C">
      <w:pPr>
        <w:pStyle w:val="Odsekzoznamu"/>
        <w:shd w:val="clear" w:color="auto" w:fill="FFFFFF" w:themeFill="background1"/>
        <w:spacing w:after="128"/>
        <w:ind w:left="1055" w:right="95" w:hanging="488"/>
        <w:rPr>
          <w:rFonts w:asciiTheme="minorHAnsi" w:hAnsiTheme="minorHAnsi" w:cstheme="minorHAnsi"/>
          <w:color w:val="auto"/>
          <w:sz w:val="20"/>
          <w:szCs w:val="20"/>
        </w:rPr>
      </w:pPr>
      <w:r w:rsidRPr="007E016C">
        <w:rPr>
          <w:rFonts w:asciiTheme="minorHAnsi" w:hAnsiTheme="minorHAnsi" w:cstheme="minorHAnsi"/>
          <w:color w:val="auto"/>
          <w:sz w:val="20"/>
          <w:szCs w:val="20"/>
        </w:rPr>
        <w:t>Predpokladané množstvo vyprodukovaných odpadov je</w:t>
      </w:r>
      <w:r w:rsidR="00F4301A" w:rsidRPr="007E016C">
        <w:rPr>
          <w:rFonts w:asciiTheme="minorHAnsi" w:hAnsiTheme="minorHAnsi" w:cstheme="minorHAnsi"/>
          <w:color w:val="auto"/>
          <w:sz w:val="20"/>
          <w:szCs w:val="20"/>
        </w:rPr>
        <w:t xml:space="preserve"> </w:t>
      </w:r>
      <w:r w:rsidR="00F4301A" w:rsidRPr="007E016C">
        <w:rPr>
          <w:rFonts w:asciiTheme="minorHAnsi" w:hAnsiTheme="minorHAnsi" w:cstheme="minorHAnsi"/>
          <w:color w:val="auto"/>
          <w:sz w:val="20"/>
          <w:szCs w:val="20"/>
          <w:u w:val="single"/>
        </w:rPr>
        <w:t>6 127,56 ton.</w:t>
      </w:r>
    </w:p>
    <w:p w14:paraId="02589862" w14:textId="77777777" w:rsidR="00563543" w:rsidRPr="00880AFF" w:rsidRDefault="00563543" w:rsidP="00563543">
      <w:pPr>
        <w:spacing w:after="0" w:line="240" w:lineRule="auto"/>
        <w:ind w:left="695" w:right="95" w:hanging="695"/>
        <w:rPr>
          <w:rFonts w:asciiTheme="minorHAnsi" w:hAnsiTheme="minorHAnsi" w:cstheme="minorHAnsi"/>
          <w:sz w:val="20"/>
          <w:szCs w:val="20"/>
        </w:rPr>
      </w:pPr>
    </w:p>
    <w:p w14:paraId="1BDAA977" w14:textId="6A4E9A20" w:rsidR="00563543" w:rsidRPr="00880AFF" w:rsidRDefault="00563543" w:rsidP="00563543">
      <w:pPr>
        <w:pStyle w:val="Nadpis4"/>
        <w:tabs>
          <w:tab w:val="center" w:pos="4254"/>
        </w:tabs>
        <w:spacing w:after="16"/>
        <w:ind w:left="0" w:firstLine="0"/>
        <w:rPr>
          <w:rFonts w:asciiTheme="minorHAnsi" w:hAnsiTheme="minorHAnsi" w:cstheme="minorHAnsi"/>
          <w:sz w:val="20"/>
          <w:szCs w:val="20"/>
        </w:rPr>
      </w:pPr>
      <w:r w:rsidRPr="00880AFF">
        <w:rPr>
          <w:rFonts w:asciiTheme="minorHAnsi" w:hAnsiTheme="minorHAnsi" w:cstheme="minorHAnsi"/>
          <w:sz w:val="20"/>
          <w:szCs w:val="20"/>
        </w:rPr>
        <w:t>2</w:t>
      </w:r>
      <w:r w:rsidR="009661C3" w:rsidRPr="00880AFF">
        <w:rPr>
          <w:rFonts w:asciiTheme="minorHAnsi" w:hAnsiTheme="minorHAnsi" w:cstheme="minorHAnsi"/>
          <w:sz w:val="20"/>
          <w:szCs w:val="20"/>
        </w:rPr>
        <w:t xml:space="preserve"> </w:t>
      </w:r>
      <w:r w:rsidR="008100BD">
        <w:rPr>
          <w:rFonts w:asciiTheme="minorHAnsi" w:hAnsiTheme="minorHAnsi" w:cstheme="minorHAnsi"/>
          <w:sz w:val="20"/>
          <w:szCs w:val="20"/>
        </w:rPr>
        <w:t xml:space="preserve">         </w:t>
      </w:r>
      <w:r w:rsidRPr="00880AFF">
        <w:rPr>
          <w:rFonts w:asciiTheme="minorHAnsi" w:hAnsiTheme="minorHAnsi" w:cstheme="minorHAnsi"/>
          <w:sz w:val="20"/>
          <w:szCs w:val="20"/>
        </w:rPr>
        <w:t xml:space="preserve">Celkové množstvo alebo rozsah  predmetu zákazky  </w:t>
      </w:r>
    </w:p>
    <w:p w14:paraId="2EA4071C" w14:textId="77777777" w:rsidR="00563543" w:rsidRPr="00880AFF" w:rsidRDefault="00563543" w:rsidP="00563543">
      <w:pPr>
        <w:spacing w:after="0" w:line="240" w:lineRule="auto"/>
        <w:rPr>
          <w:rFonts w:asciiTheme="minorHAnsi" w:hAnsiTheme="minorHAnsi" w:cstheme="minorHAnsi"/>
          <w:sz w:val="20"/>
          <w:szCs w:val="20"/>
        </w:rPr>
      </w:pPr>
    </w:p>
    <w:p w14:paraId="36D7FB26" w14:textId="77777777" w:rsidR="00E76C6C"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 xml:space="preserve">2.1       </w:t>
      </w:r>
      <w:r w:rsidRPr="0031381C">
        <w:rPr>
          <w:rFonts w:asciiTheme="minorHAnsi" w:hAnsiTheme="minorHAnsi" w:cstheme="minorHAnsi"/>
          <w:sz w:val="20"/>
          <w:szCs w:val="20"/>
          <w:u w:val="single"/>
        </w:rPr>
        <w:t>Predmetom zákazky je</w:t>
      </w:r>
      <w:r w:rsidR="00E76C6C" w:rsidRPr="0031381C">
        <w:rPr>
          <w:rFonts w:asciiTheme="minorHAnsi" w:hAnsiTheme="minorHAnsi" w:cstheme="minorHAnsi"/>
          <w:sz w:val="20"/>
          <w:szCs w:val="20"/>
          <w:u w:val="single"/>
        </w:rPr>
        <w:t>:</w:t>
      </w:r>
    </w:p>
    <w:p w14:paraId="5D585B82" w14:textId="03349176" w:rsidR="00E76C6C" w:rsidRDefault="00E76C6C" w:rsidP="00821B4B">
      <w:pPr>
        <w:pStyle w:val="Odsekzoznamu"/>
        <w:numPr>
          <w:ilvl w:val="0"/>
          <w:numId w:val="65"/>
        </w:numPr>
        <w:shd w:val="clear" w:color="auto" w:fill="FFFFFF" w:themeFill="background1"/>
        <w:spacing w:after="128"/>
        <w:ind w:left="851" w:right="95" w:hanging="284"/>
        <w:rPr>
          <w:rFonts w:asciiTheme="minorHAnsi" w:hAnsiTheme="minorHAnsi" w:cstheme="minorHAnsi"/>
          <w:sz w:val="20"/>
          <w:szCs w:val="20"/>
        </w:rPr>
      </w:pPr>
      <w:r w:rsidRPr="00880AFF">
        <w:rPr>
          <w:rFonts w:asciiTheme="minorHAnsi" w:hAnsiTheme="minorHAnsi" w:cstheme="minorHAnsi"/>
          <w:sz w:val="20"/>
          <w:szCs w:val="20"/>
        </w:rPr>
        <w:t xml:space="preserve">zber, odvoz, prenájom nádob, mechanicko -biologická úprava, zhodnotenie a zneškodnenie zmesového komunálneho odpadu 20 03 01 (ďalej len „ZKO“) zo zberných nádob v objeme 110 l/120 l, 240 l, 1100 l, vrátane dočistenia bezprostredného okolia stanovíšť zberných nádob, po dobu trvania rámcovej dohody podľa podmienok uvedených v časti B.1 Opis predmetu zákazky súťažných podkladov a </w:t>
      </w:r>
    </w:p>
    <w:p w14:paraId="12BD05FB" w14:textId="77777777" w:rsidR="007E016C" w:rsidRPr="00880AFF" w:rsidRDefault="007E016C" w:rsidP="007E016C">
      <w:pPr>
        <w:pStyle w:val="Odsekzoznamu"/>
        <w:shd w:val="clear" w:color="auto" w:fill="FFFFFF" w:themeFill="background1"/>
        <w:spacing w:after="128"/>
        <w:ind w:left="851" w:right="95" w:firstLine="0"/>
        <w:rPr>
          <w:rFonts w:asciiTheme="minorHAnsi" w:hAnsiTheme="minorHAnsi" w:cstheme="minorHAnsi"/>
          <w:sz w:val="20"/>
          <w:szCs w:val="20"/>
        </w:rPr>
      </w:pPr>
    </w:p>
    <w:p w14:paraId="21BB7FF1" w14:textId="77777777" w:rsidR="00E76C6C" w:rsidRPr="00880AFF" w:rsidRDefault="00E76C6C" w:rsidP="00821B4B">
      <w:pPr>
        <w:pStyle w:val="Odsekzoznamu"/>
        <w:numPr>
          <w:ilvl w:val="0"/>
          <w:numId w:val="65"/>
        </w:numPr>
        <w:shd w:val="clear" w:color="auto" w:fill="FFFFFF" w:themeFill="background1"/>
        <w:spacing w:after="128"/>
        <w:ind w:left="851" w:right="95" w:hanging="284"/>
        <w:rPr>
          <w:rFonts w:asciiTheme="minorHAnsi" w:hAnsiTheme="minorHAnsi" w:cstheme="minorHAnsi"/>
          <w:sz w:val="20"/>
          <w:szCs w:val="20"/>
        </w:rPr>
      </w:pPr>
      <w:r w:rsidRPr="00880AFF">
        <w:rPr>
          <w:rFonts w:asciiTheme="minorHAnsi" w:hAnsiTheme="minorHAnsi" w:cstheme="minorHAnsi"/>
          <w:sz w:val="20"/>
          <w:szCs w:val="20"/>
        </w:rPr>
        <w:t>zber odvoz a zneškodnenie objemného odpadu 20 03 07 z veľkoobjemových kontajnerov veľkosti 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7m³, 15m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a 30m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z území predmetných obcí. </w:t>
      </w:r>
    </w:p>
    <w:p w14:paraId="5E008CAF" w14:textId="77777777" w:rsidR="0049662F" w:rsidRPr="00880AFF" w:rsidRDefault="0049662F" w:rsidP="00954394">
      <w:pPr>
        <w:pStyle w:val="Odsekzoznamu"/>
        <w:shd w:val="clear" w:color="auto" w:fill="FFFFFF" w:themeFill="background1"/>
        <w:spacing w:after="128"/>
        <w:ind w:left="1055" w:right="95" w:firstLine="0"/>
        <w:rPr>
          <w:rFonts w:asciiTheme="minorHAnsi" w:hAnsiTheme="minorHAnsi" w:cstheme="minorHAnsi"/>
          <w:b/>
          <w:bCs/>
          <w:sz w:val="20"/>
          <w:szCs w:val="20"/>
        </w:rPr>
      </w:pPr>
    </w:p>
    <w:p w14:paraId="6C929B70" w14:textId="60B2CA77" w:rsidR="0049662F" w:rsidRPr="007E016C" w:rsidRDefault="0049662F" w:rsidP="0031381C">
      <w:pPr>
        <w:pStyle w:val="Odsekzoznamu"/>
        <w:shd w:val="clear" w:color="auto" w:fill="FFFFFF" w:themeFill="background1"/>
        <w:spacing w:after="128"/>
        <w:ind w:left="1055" w:right="95" w:hanging="346"/>
        <w:rPr>
          <w:rFonts w:asciiTheme="minorHAnsi" w:hAnsiTheme="minorHAnsi" w:cstheme="minorHAnsi"/>
          <w:color w:val="auto"/>
          <w:sz w:val="20"/>
          <w:szCs w:val="20"/>
        </w:rPr>
      </w:pPr>
      <w:r w:rsidRPr="007E016C">
        <w:rPr>
          <w:rFonts w:asciiTheme="minorHAnsi" w:hAnsiTheme="minorHAnsi" w:cstheme="minorHAnsi"/>
          <w:color w:val="auto"/>
          <w:sz w:val="20"/>
          <w:szCs w:val="20"/>
        </w:rPr>
        <w:t>Predpokladané množstvo vyprodukovaných odpadov je</w:t>
      </w:r>
      <w:r w:rsidR="00F4301A" w:rsidRPr="007E016C">
        <w:rPr>
          <w:rFonts w:asciiTheme="minorHAnsi" w:hAnsiTheme="minorHAnsi" w:cstheme="minorHAnsi"/>
          <w:color w:val="auto"/>
          <w:sz w:val="20"/>
          <w:szCs w:val="20"/>
        </w:rPr>
        <w:t xml:space="preserve"> </w:t>
      </w:r>
      <w:r w:rsidR="00F4301A" w:rsidRPr="007E016C">
        <w:rPr>
          <w:rFonts w:asciiTheme="minorHAnsi" w:hAnsiTheme="minorHAnsi" w:cstheme="minorHAnsi"/>
          <w:color w:val="auto"/>
          <w:sz w:val="20"/>
          <w:szCs w:val="20"/>
          <w:u w:val="single"/>
        </w:rPr>
        <w:t>6 127,56 ton</w:t>
      </w:r>
      <w:r w:rsidRPr="007E016C">
        <w:rPr>
          <w:rFonts w:asciiTheme="minorHAnsi" w:hAnsiTheme="minorHAnsi" w:cstheme="minorHAnsi"/>
          <w:color w:val="auto"/>
          <w:sz w:val="20"/>
          <w:szCs w:val="20"/>
          <w:u w:val="single"/>
        </w:rPr>
        <w:t>.</w:t>
      </w:r>
    </w:p>
    <w:p w14:paraId="55C4794E" w14:textId="77777777"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2.2</w:t>
      </w:r>
      <w:r w:rsidRPr="00880AFF">
        <w:rPr>
          <w:rFonts w:asciiTheme="minorHAnsi" w:hAnsiTheme="minorHAnsi" w:cstheme="minorHAnsi"/>
          <w:sz w:val="20"/>
          <w:szCs w:val="20"/>
        </w:rPr>
        <w:tab/>
        <w:t>Predpokladané množstvo uvedené v prílohe č. 2 a 3 k týmto súťažným podkladom vychádza z predchádzajúcich plnení. Verejný obstarávateľ upozorňuje, že toto množstvo sa môže počas plnenia rámcovej dohody samostatnými zmluvami o poskytnutí služby meniť v závislosti od vyprodukovaného objemu odpadu a od aktuálneho počtu obyvateľov v čase plnenia rámcovej dohody.</w:t>
      </w:r>
    </w:p>
    <w:p w14:paraId="6D6E92CE" w14:textId="77777777" w:rsidR="00563543" w:rsidRPr="00880AFF" w:rsidRDefault="00563543" w:rsidP="00563543">
      <w:pPr>
        <w:ind w:left="727" w:right="95" w:hanging="727"/>
        <w:rPr>
          <w:rFonts w:asciiTheme="minorHAnsi" w:hAnsiTheme="minorHAnsi" w:cstheme="minorHAnsi"/>
          <w:sz w:val="20"/>
          <w:szCs w:val="20"/>
        </w:rPr>
      </w:pPr>
    </w:p>
    <w:p w14:paraId="4602D123" w14:textId="17A46D42" w:rsidR="00563543" w:rsidRPr="008100BD" w:rsidRDefault="00E76C6C" w:rsidP="00821B4B">
      <w:pPr>
        <w:pStyle w:val="Odsekzoznamu"/>
        <w:numPr>
          <w:ilvl w:val="1"/>
          <w:numId w:val="22"/>
        </w:numPr>
        <w:ind w:right="95" w:hanging="722"/>
        <w:rPr>
          <w:rFonts w:asciiTheme="minorHAnsi" w:hAnsiTheme="minorHAnsi" w:cstheme="minorHAnsi"/>
          <w:sz w:val="20"/>
          <w:szCs w:val="20"/>
          <w:u w:val="single"/>
        </w:rPr>
      </w:pPr>
      <w:r w:rsidRPr="008100BD">
        <w:rPr>
          <w:rFonts w:asciiTheme="minorHAnsi" w:hAnsiTheme="minorHAnsi" w:cstheme="minorHAnsi"/>
          <w:sz w:val="20"/>
          <w:szCs w:val="20"/>
          <w:u w:val="single"/>
        </w:rPr>
        <w:t>Zberom pre účely tohto verejného obstarávania sa rozumie:</w:t>
      </w:r>
    </w:p>
    <w:p w14:paraId="2F733D42" w14:textId="4F12684C" w:rsidR="00E76C6C" w:rsidRPr="00880AFF" w:rsidRDefault="00E76C6C" w:rsidP="00821B4B">
      <w:pPr>
        <w:pStyle w:val="Odsekzoznamu"/>
        <w:widowControl w:val="0"/>
        <w:numPr>
          <w:ilvl w:val="2"/>
          <w:numId w:val="22"/>
        </w:numPr>
        <w:shd w:val="clear" w:color="auto" w:fill="FFFFFF" w:themeFill="background1"/>
        <w:tabs>
          <w:tab w:val="left" w:pos="843"/>
        </w:tabs>
        <w:autoSpaceDE w:val="0"/>
        <w:autoSpaceDN w:val="0"/>
        <w:spacing w:before="120" w:after="0" w:line="240" w:lineRule="auto"/>
        <w:ind w:right="203" w:hanging="371"/>
        <w:contextualSpacing w:val="0"/>
        <w:rPr>
          <w:rFonts w:asciiTheme="minorHAnsi" w:hAnsiTheme="minorHAnsi" w:cstheme="minorHAnsi"/>
          <w:sz w:val="20"/>
          <w:szCs w:val="20"/>
        </w:rPr>
      </w:pPr>
      <w:r w:rsidRPr="00880AFF">
        <w:rPr>
          <w:rFonts w:asciiTheme="minorHAnsi" w:hAnsiTheme="minorHAnsi" w:cstheme="minorHAnsi"/>
          <w:sz w:val="20"/>
          <w:szCs w:val="20"/>
        </w:rPr>
        <w:t xml:space="preserve">zber ZKO od domu k domu, výsyp obsahu zberných nádob a odvoz ZKO do zariadenia na zneškodňovanie odpadov podľa frekvencie uvedenej v prílohe č. 2 a 3 k týmto súťažným podkladom. Zberom ZKO sa ďalej rozumie vyprázdnenie všetkých smetných nádob pri každom zbere aj v prípade, ak nie sú celkom naplnené </w:t>
      </w:r>
      <w:r w:rsidRPr="00880AFF">
        <w:rPr>
          <w:rFonts w:asciiTheme="minorHAnsi" w:hAnsiTheme="minorHAnsi" w:cstheme="minorHAnsi"/>
          <w:i/>
          <w:iCs/>
          <w:sz w:val="20"/>
          <w:szCs w:val="20"/>
        </w:rPr>
        <w:t>(</w:t>
      </w:r>
      <w:r w:rsidRPr="00880AFF">
        <w:rPr>
          <w:rFonts w:asciiTheme="minorHAnsi" w:hAnsiTheme="minorHAnsi" w:cstheme="minorHAnsi"/>
          <w:b/>
          <w:bCs/>
          <w:i/>
          <w:iCs/>
          <w:sz w:val="20"/>
          <w:szCs w:val="20"/>
        </w:rPr>
        <w:t>uvedený bod sa uplatňuje do doby, pokiaľ nevstúpi do platnosti mechanicko-biologická úprava odpadov</w:t>
      </w:r>
      <w:r w:rsidRPr="00880AFF">
        <w:rPr>
          <w:rFonts w:asciiTheme="minorHAnsi" w:hAnsiTheme="minorHAnsi" w:cstheme="minorHAnsi"/>
          <w:i/>
          <w:iCs/>
          <w:sz w:val="20"/>
          <w:szCs w:val="20"/>
        </w:rPr>
        <w:t>);</w:t>
      </w:r>
    </w:p>
    <w:p w14:paraId="7301E28B" w14:textId="338E7C40" w:rsidR="00E76C6C" w:rsidRPr="00880AFF" w:rsidRDefault="00E76C6C" w:rsidP="00821B4B">
      <w:pPr>
        <w:pStyle w:val="Odsekzoznamu"/>
        <w:widowControl w:val="0"/>
        <w:numPr>
          <w:ilvl w:val="2"/>
          <w:numId w:val="22"/>
        </w:numPr>
        <w:shd w:val="clear" w:color="auto" w:fill="FFFFFF" w:themeFill="background1"/>
        <w:tabs>
          <w:tab w:val="left" w:pos="843"/>
        </w:tabs>
        <w:autoSpaceDE w:val="0"/>
        <w:autoSpaceDN w:val="0"/>
        <w:spacing w:before="120" w:after="0" w:line="240" w:lineRule="auto"/>
        <w:ind w:right="203" w:hanging="371"/>
        <w:contextualSpacing w:val="0"/>
        <w:rPr>
          <w:rFonts w:asciiTheme="minorHAnsi" w:hAnsiTheme="minorHAnsi" w:cstheme="minorHAnsi"/>
          <w:sz w:val="20"/>
          <w:szCs w:val="20"/>
        </w:rPr>
      </w:pPr>
      <w:r w:rsidRPr="00880AFF">
        <w:rPr>
          <w:rFonts w:asciiTheme="minorHAnsi" w:hAnsiTheme="minorHAnsi" w:cstheme="minorHAnsi"/>
          <w:sz w:val="20"/>
          <w:szCs w:val="20"/>
        </w:rPr>
        <w:t xml:space="preserve">zber ZKO od domu k domu, výsyp obsahu zberných nádob a odvoz ZKO do zariadenia na mechanickú úpravu odpadov podľa frekvencie uvedenej v prílohe č. 2 a 3 k týmto súťažným podkladom. Zberom ZKO </w:t>
      </w:r>
      <w:r w:rsidR="00954394" w:rsidRPr="00880AFF">
        <w:rPr>
          <w:rFonts w:asciiTheme="minorHAnsi" w:hAnsiTheme="minorHAnsi" w:cstheme="minorHAnsi"/>
          <w:sz w:val="20"/>
          <w:szCs w:val="20"/>
        </w:rPr>
        <w:t xml:space="preserve">                 </w:t>
      </w:r>
      <w:r w:rsidR="007E016C">
        <w:rPr>
          <w:rFonts w:asciiTheme="minorHAnsi" w:hAnsiTheme="minorHAnsi" w:cstheme="minorHAnsi"/>
          <w:sz w:val="20"/>
          <w:szCs w:val="20"/>
        </w:rPr>
        <w:t xml:space="preserve">                         </w:t>
      </w:r>
      <w:r w:rsidR="00954394"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sa ďalej rozumie vyprázdnenie všetkých smetných nádob pri každom zbere aj v prípade, ak nie sú celkom naplnené </w:t>
      </w:r>
      <w:r w:rsidRPr="00880AFF">
        <w:rPr>
          <w:rFonts w:asciiTheme="minorHAnsi" w:hAnsiTheme="minorHAnsi" w:cstheme="minorHAnsi"/>
          <w:i/>
          <w:iCs/>
          <w:sz w:val="20"/>
          <w:szCs w:val="20"/>
        </w:rPr>
        <w:t>(</w:t>
      </w:r>
      <w:r w:rsidRPr="00880AFF">
        <w:rPr>
          <w:rFonts w:asciiTheme="minorHAnsi" w:hAnsiTheme="minorHAnsi" w:cstheme="minorHAnsi"/>
          <w:b/>
          <w:bCs/>
          <w:i/>
          <w:iCs/>
          <w:sz w:val="20"/>
          <w:szCs w:val="20"/>
        </w:rPr>
        <w:t>uvedený bod sa uplatňuje od doby platnosti mechanicko-biologickej úpravy odpadov</w:t>
      </w:r>
      <w:r w:rsidRPr="00880AFF">
        <w:rPr>
          <w:rFonts w:asciiTheme="minorHAnsi" w:hAnsiTheme="minorHAnsi" w:cstheme="minorHAnsi"/>
          <w:i/>
          <w:iCs/>
          <w:sz w:val="20"/>
          <w:szCs w:val="20"/>
        </w:rPr>
        <w:t>);</w:t>
      </w:r>
    </w:p>
    <w:p w14:paraId="50E5368F" w14:textId="3BB77A15" w:rsidR="00E76C6C" w:rsidRPr="00880AFF" w:rsidRDefault="00E76C6C" w:rsidP="00821B4B">
      <w:pPr>
        <w:pStyle w:val="Odsekzoznamu"/>
        <w:widowControl w:val="0"/>
        <w:numPr>
          <w:ilvl w:val="2"/>
          <w:numId w:val="22"/>
        </w:numPr>
        <w:shd w:val="clear" w:color="auto" w:fill="FFFFFF" w:themeFill="background1"/>
        <w:tabs>
          <w:tab w:val="left" w:pos="843"/>
        </w:tabs>
        <w:autoSpaceDE w:val="0"/>
        <w:autoSpaceDN w:val="0"/>
        <w:spacing w:before="120" w:after="0" w:line="240" w:lineRule="auto"/>
        <w:ind w:right="203" w:hanging="371"/>
        <w:contextualSpacing w:val="0"/>
        <w:rPr>
          <w:rFonts w:asciiTheme="minorHAnsi" w:hAnsiTheme="minorHAnsi" w:cstheme="minorHAnsi"/>
          <w:sz w:val="20"/>
          <w:szCs w:val="20"/>
        </w:rPr>
      </w:pPr>
      <w:r w:rsidRPr="00880AFF">
        <w:rPr>
          <w:rFonts w:asciiTheme="minorHAnsi" w:hAnsiTheme="minorHAnsi" w:cstheme="minorHAnsi"/>
          <w:i/>
          <w:iCs/>
          <w:sz w:val="20"/>
          <w:szCs w:val="20"/>
        </w:rPr>
        <w:t>zber objemného odpadu a jeho odvoz do zariadenia na zneškodňovanie odpadov počas celej doby platnosti predmetnej zákazky.</w:t>
      </w:r>
    </w:p>
    <w:p w14:paraId="23D5D671" w14:textId="77777777" w:rsidR="00E76C6C" w:rsidRPr="00880AFF" w:rsidRDefault="00E76C6C" w:rsidP="00954394">
      <w:pPr>
        <w:pStyle w:val="Odsekzoznamu"/>
        <w:shd w:val="clear" w:color="auto" w:fill="FFFFFF" w:themeFill="background1"/>
        <w:ind w:left="722" w:right="95" w:firstLine="0"/>
        <w:rPr>
          <w:rFonts w:asciiTheme="minorHAnsi" w:hAnsiTheme="minorHAnsi" w:cstheme="minorHAnsi"/>
          <w:sz w:val="20"/>
          <w:szCs w:val="20"/>
        </w:rPr>
      </w:pPr>
    </w:p>
    <w:p w14:paraId="1AE1F49B" w14:textId="70B1416D"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2.4</w:t>
      </w:r>
      <w:r w:rsidRPr="00880AFF">
        <w:rPr>
          <w:rFonts w:asciiTheme="minorHAnsi" w:hAnsiTheme="minorHAnsi" w:cstheme="minorHAnsi"/>
          <w:sz w:val="20"/>
          <w:szCs w:val="20"/>
        </w:rPr>
        <w:tab/>
        <w:t>Počet zberných nádob o objeme 110 l/120 l, 240 l a 1 100 l a veľkoobjemových kontajnerov o objeme 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7m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15m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a 30m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v čase vyhlásenia tohto verejného obstarávania je uvedený v prílohe č. 2 a 3 k týmto súťažným podkladom. Verejný obstarávateľ si vyhradzuje právo na zmenu počtu zberných nádob resp. veľkoobjemových kontajnerov</w:t>
      </w:r>
      <w:r w:rsidR="008100BD">
        <w:rPr>
          <w:rFonts w:asciiTheme="minorHAnsi" w:hAnsiTheme="minorHAnsi" w:cstheme="minorHAnsi"/>
          <w:sz w:val="20"/>
          <w:szCs w:val="20"/>
        </w:rPr>
        <w:t xml:space="preserve">                     </w:t>
      </w:r>
      <w:r w:rsidRPr="00880AFF">
        <w:rPr>
          <w:rFonts w:asciiTheme="minorHAnsi" w:hAnsiTheme="minorHAnsi" w:cstheme="minorHAnsi"/>
          <w:sz w:val="20"/>
          <w:szCs w:val="20"/>
        </w:rPr>
        <w:t xml:space="preserve"> v tolerancii +/- 10 % počas trvania rámcovej dohody.</w:t>
      </w:r>
    </w:p>
    <w:p w14:paraId="1F57F008" w14:textId="0BA01317" w:rsidR="00954394" w:rsidRPr="00880AFF" w:rsidRDefault="00954394" w:rsidP="00563543">
      <w:pPr>
        <w:ind w:left="727" w:right="95" w:hanging="727"/>
        <w:rPr>
          <w:rFonts w:asciiTheme="minorHAnsi" w:hAnsiTheme="minorHAnsi" w:cstheme="minorHAnsi"/>
          <w:sz w:val="20"/>
          <w:szCs w:val="20"/>
        </w:rPr>
      </w:pPr>
    </w:p>
    <w:p w14:paraId="170904F7" w14:textId="501046A1" w:rsidR="00954394" w:rsidRPr="00880AFF" w:rsidRDefault="00954394" w:rsidP="00563543">
      <w:pPr>
        <w:ind w:left="727" w:right="95" w:hanging="727"/>
        <w:rPr>
          <w:rFonts w:asciiTheme="minorHAnsi" w:hAnsiTheme="minorHAnsi" w:cstheme="minorHAnsi"/>
          <w:sz w:val="20"/>
          <w:szCs w:val="20"/>
        </w:rPr>
      </w:pPr>
    </w:p>
    <w:p w14:paraId="1B727298" w14:textId="77777777" w:rsidR="00954394" w:rsidRPr="00880AFF" w:rsidRDefault="00954394" w:rsidP="00563543">
      <w:pPr>
        <w:ind w:left="727" w:right="95" w:hanging="727"/>
        <w:rPr>
          <w:rFonts w:asciiTheme="minorHAnsi" w:hAnsiTheme="minorHAnsi" w:cstheme="minorHAnsi"/>
          <w:sz w:val="20"/>
          <w:szCs w:val="20"/>
        </w:rPr>
      </w:pPr>
    </w:p>
    <w:p w14:paraId="6971A843" w14:textId="77777777" w:rsidR="00563543" w:rsidRPr="00880AFF" w:rsidRDefault="00563543" w:rsidP="00563543">
      <w:pPr>
        <w:ind w:left="727" w:right="95" w:hanging="727"/>
        <w:rPr>
          <w:rFonts w:asciiTheme="minorHAnsi" w:hAnsiTheme="minorHAnsi" w:cstheme="minorHAnsi"/>
          <w:sz w:val="20"/>
          <w:szCs w:val="20"/>
        </w:rPr>
      </w:pPr>
    </w:p>
    <w:p w14:paraId="4850F6E5" w14:textId="52F028B0"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2.5</w:t>
      </w:r>
      <w:r w:rsidRPr="00880AFF">
        <w:rPr>
          <w:rFonts w:asciiTheme="minorHAnsi" w:hAnsiTheme="minorHAnsi" w:cstheme="minorHAnsi"/>
          <w:sz w:val="20"/>
          <w:szCs w:val="20"/>
        </w:rPr>
        <w:tab/>
        <w:t>Frekvencia výsypu zberných nádob je požadovaná celoročne, v termínoch a čase podľa dohodnutého harmonogramu určeného na príslušné obdobie plnenia predmetu zákazky/kalendárny rok vývozu, zo zberných nádob vo vlastníctve verejného obstarávateľa alebo v prenájme od uchádzača, ktorý bude odsúhlasený v zmysle zmluvných podmienok. Zber v dohodnutý zberový deň bude začatý od 06</w:t>
      </w:r>
      <w:r w:rsidR="00EE049B">
        <w:rPr>
          <w:rFonts w:asciiTheme="minorHAnsi" w:hAnsiTheme="minorHAnsi" w:cstheme="minorHAnsi"/>
          <w:sz w:val="20"/>
          <w:szCs w:val="20"/>
        </w:rPr>
        <w:t>.</w:t>
      </w:r>
      <w:r w:rsidRPr="00880AFF">
        <w:rPr>
          <w:rFonts w:asciiTheme="minorHAnsi" w:hAnsiTheme="minorHAnsi" w:cstheme="minorHAnsi"/>
          <w:sz w:val="20"/>
          <w:szCs w:val="20"/>
        </w:rPr>
        <w:t>00 hod. a ukončený do 18</w:t>
      </w:r>
      <w:r w:rsidR="00EE049B">
        <w:rPr>
          <w:rFonts w:asciiTheme="minorHAnsi" w:hAnsiTheme="minorHAnsi" w:cstheme="minorHAnsi"/>
          <w:sz w:val="20"/>
          <w:szCs w:val="20"/>
        </w:rPr>
        <w:t>.</w:t>
      </w:r>
      <w:r w:rsidRPr="00880AFF">
        <w:rPr>
          <w:rFonts w:asciiTheme="minorHAnsi" w:hAnsiTheme="minorHAnsi" w:cstheme="minorHAnsi"/>
          <w:sz w:val="20"/>
          <w:szCs w:val="20"/>
        </w:rPr>
        <w:t>00 hod..</w:t>
      </w:r>
    </w:p>
    <w:p w14:paraId="651C7FE3" w14:textId="77777777" w:rsidR="00563543" w:rsidRPr="00880AFF" w:rsidRDefault="00563543" w:rsidP="00563543">
      <w:pPr>
        <w:ind w:left="727" w:right="95" w:hanging="727"/>
        <w:rPr>
          <w:rFonts w:asciiTheme="minorHAnsi" w:hAnsiTheme="minorHAnsi" w:cstheme="minorHAnsi"/>
          <w:sz w:val="20"/>
          <w:szCs w:val="20"/>
        </w:rPr>
      </w:pPr>
    </w:p>
    <w:p w14:paraId="1163195C" w14:textId="77777777"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2.6</w:t>
      </w:r>
      <w:r w:rsidRPr="00880AFF">
        <w:rPr>
          <w:rFonts w:asciiTheme="minorHAnsi" w:hAnsiTheme="minorHAnsi" w:cstheme="minorHAnsi"/>
          <w:sz w:val="20"/>
          <w:szCs w:val="20"/>
        </w:rPr>
        <w:tab/>
        <w:t>Frekvencia výsypu veľkoobjemového odpadu z veľkokapacitných kontajnerov je požadovaná celoročne podľa prílohy č. 3 k týmto súťažným podkladom, v pracovných dňoch podľa potreby a výlučne na základe objednávky vystavenej verejným obstarávateľom.</w:t>
      </w:r>
    </w:p>
    <w:p w14:paraId="21D0957F" w14:textId="77777777" w:rsidR="00563543" w:rsidRPr="00880AFF" w:rsidRDefault="00563543" w:rsidP="00563543">
      <w:pPr>
        <w:spacing w:after="0"/>
        <w:ind w:left="727" w:right="95" w:hanging="727"/>
        <w:rPr>
          <w:rFonts w:asciiTheme="minorHAnsi" w:hAnsiTheme="minorHAnsi" w:cstheme="minorHAnsi"/>
          <w:sz w:val="20"/>
          <w:szCs w:val="20"/>
        </w:rPr>
      </w:pPr>
    </w:p>
    <w:p w14:paraId="5A03F005" w14:textId="77777777"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2.7</w:t>
      </w:r>
      <w:r w:rsidRPr="00880AFF">
        <w:rPr>
          <w:rFonts w:asciiTheme="minorHAnsi" w:hAnsiTheme="minorHAnsi" w:cstheme="minorHAnsi"/>
          <w:sz w:val="20"/>
          <w:szCs w:val="20"/>
        </w:rPr>
        <w:tab/>
        <w:t>Verejný obstarávateľ si vyhradzuje právo na zmenu počtu vývozov v roku, prípadne frekvenciu vývozov v týždni (zvýšenie príp. zníženie) počas trvania rámcovej dohody/zmluvy o poskytnutí služby.</w:t>
      </w:r>
    </w:p>
    <w:p w14:paraId="606F9C51" w14:textId="77777777" w:rsidR="00505C76" w:rsidRPr="00880AFF" w:rsidRDefault="00505C76" w:rsidP="00563543">
      <w:pPr>
        <w:ind w:left="727" w:right="95" w:hanging="727"/>
        <w:rPr>
          <w:rFonts w:asciiTheme="minorHAnsi" w:hAnsiTheme="minorHAnsi" w:cstheme="minorHAnsi"/>
          <w:sz w:val="20"/>
          <w:szCs w:val="20"/>
        </w:rPr>
      </w:pPr>
    </w:p>
    <w:p w14:paraId="641BC336" w14:textId="1ADD5FE7"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2.8</w:t>
      </w:r>
      <w:r w:rsidRPr="00880AFF">
        <w:rPr>
          <w:rFonts w:asciiTheme="minorHAnsi" w:hAnsiTheme="minorHAnsi" w:cstheme="minorHAnsi"/>
          <w:sz w:val="20"/>
          <w:szCs w:val="20"/>
        </w:rPr>
        <w:tab/>
        <w:t>Úspešný uchádzač bude povinný s odpadom naložiť v zmysle zákona č. 79/2015 Z. z. o odpadoch a súvisiacej Vyhlášky Ministerstva životného prostredia Slovenskej republiky č. 365/2015 Z. z., ktorou sa ustanovuje Katalóg odpadov, Vyhláškou č. 371/2015 Z.z. Ministerstva životného prostredia Slovenskej republiky, ktorou sa vykonávajú niektoré ustanovenia zákona o odpadoch, zákonom č. 17/1992 Zb. o životnom prostredí v znení neskorších predpisov, zákonom č. 137/2010 Z.z. o ovzduší v znení neskorších noviel, zákonom č. 364/2004 Z. z. (vodný zákon) a pod.                          s ohľadom na ochranu životného prostredia, prípadne ekvivalentné právne normy platné v inom členskom štáte podľa sídla uchádzača, potrebné na zabezpečenie predmetu zákazky, ďalších súvisiacich predpisov a doklady                                 o</w:t>
      </w:r>
      <w:r w:rsidR="00784CD7" w:rsidRPr="00880AFF">
        <w:rPr>
          <w:rFonts w:asciiTheme="minorHAnsi" w:hAnsiTheme="minorHAnsi" w:cstheme="minorHAnsi"/>
          <w:sz w:val="20"/>
          <w:szCs w:val="20"/>
        </w:rPr>
        <w:t> </w:t>
      </w:r>
      <w:r w:rsidRPr="00880AFF">
        <w:rPr>
          <w:rFonts w:asciiTheme="minorHAnsi" w:hAnsiTheme="minorHAnsi" w:cstheme="minorHAnsi"/>
          <w:sz w:val="20"/>
          <w:szCs w:val="20"/>
          <w:shd w:val="clear" w:color="auto" w:fill="FFFFFF" w:themeFill="background1"/>
        </w:rPr>
        <w:t>zhodnotení</w:t>
      </w:r>
      <w:r w:rsidR="00784CD7" w:rsidRPr="00880AFF">
        <w:rPr>
          <w:rFonts w:asciiTheme="minorHAnsi" w:hAnsiTheme="minorHAnsi" w:cstheme="minorHAnsi"/>
          <w:sz w:val="20"/>
          <w:szCs w:val="20"/>
          <w:shd w:val="clear" w:color="auto" w:fill="FFFFFF" w:themeFill="background1"/>
        </w:rPr>
        <w:t>/zneškodnení</w:t>
      </w:r>
      <w:r w:rsidRPr="00880AFF">
        <w:rPr>
          <w:rFonts w:asciiTheme="minorHAnsi" w:hAnsiTheme="minorHAnsi" w:cstheme="minorHAnsi"/>
          <w:sz w:val="20"/>
          <w:szCs w:val="20"/>
          <w:shd w:val="clear" w:color="auto" w:fill="FFFFFF" w:themeFill="background1"/>
        </w:rPr>
        <w:t xml:space="preserve"> odpadov</w:t>
      </w:r>
      <w:r w:rsidRPr="00880AFF">
        <w:rPr>
          <w:rFonts w:asciiTheme="minorHAnsi" w:hAnsiTheme="minorHAnsi" w:cstheme="minorHAnsi"/>
          <w:sz w:val="20"/>
          <w:szCs w:val="20"/>
        </w:rPr>
        <w:t xml:space="preserve"> predložiť verejnému obstarávateľovi.</w:t>
      </w:r>
    </w:p>
    <w:p w14:paraId="181CCED4" w14:textId="77777777" w:rsidR="00563543" w:rsidRPr="00880AFF" w:rsidRDefault="00563543" w:rsidP="00563543">
      <w:pPr>
        <w:ind w:left="727" w:right="95" w:hanging="727"/>
        <w:rPr>
          <w:rFonts w:asciiTheme="minorHAnsi" w:hAnsiTheme="minorHAnsi" w:cstheme="minorHAnsi"/>
          <w:sz w:val="20"/>
          <w:szCs w:val="20"/>
        </w:rPr>
      </w:pPr>
    </w:p>
    <w:p w14:paraId="2437572F" w14:textId="77777777"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2.9</w:t>
      </w:r>
      <w:r w:rsidRPr="00880AFF">
        <w:rPr>
          <w:rFonts w:asciiTheme="minorHAnsi" w:hAnsiTheme="minorHAnsi" w:cstheme="minorHAnsi"/>
          <w:sz w:val="20"/>
          <w:szCs w:val="20"/>
        </w:rPr>
        <w:tab/>
        <w:t>Pri plnení predmetu zákazky bude úspešný uchádzač povinný dodržiavať všetky platné bezpečnostné a iné právne predpisy (napríklad zákon č. 124/2006 Z.z. o bezpečnosti a ochrane zdravia pri práci a o zmene a doplnení niektorých zákonov, zákon č. 314/2001 Z.z. o ochrane pred požiarmi, zákon č. 311/2001 Z.z. - Zákonník práce, zákon č. 79/2015 Z.z. o odpadoch a súvisiacej Vyhlášky Ministerstva životného prostredia Slovenskej republiky č. 365/2015 Z.z. ktorou sa ustanovuje Katalóg odpadov a pod.).</w:t>
      </w:r>
    </w:p>
    <w:p w14:paraId="7A187A71" w14:textId="77777777" w:rsidR="00563543" w:rsidRPr="00880AFF" w:rsidRDefault="00563543" w:rsidP="00563543">
      <w:pPr>
        <w:ind w:left="727" w:right="95" w:hanging="727"/>
        <w:rPr>
          <w:rFonts w:asciiTheme="minorHAnsi" w:hAnsiTheme="minorHAnsi" w:cstheme="minorHAnsi"/>
          <w:sz w:val="20"/>
          <w:szCs w:val="20"/>
        </w:rPr>
      </w:pPr>
    </w:p>
    <w:p w14:paraId="181E2F20" w14:textId="77777777" w:rsidR="00563543" w:rsidRPr="00880AFF" w:rsidRDefault="00563543"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2.10</w:t>
      </w:r>
      <w:r w:rsidRPr="00880AFF">
        <w:rPr>
          <w:rFonts w:asciiTheme="minorHAnsi" w:hAnsiTheme="minorHAnsi" w:cstheme="minorHAnsi"/>
          <w:sz w:val="20"/>
          <w:szCs w:val="20"/>
        </w:rPr>
        <w:tab/>
        <w:t>Úspešný uchádzač bude povinný pri plnení predmetu zákazky predchádzať škodám na majetku tretích osôb, na krytie tohto rizika musí mať uzatvorené poistenie pre prípad poškodenia majetku tretích osôb spôsobené prevádzkovou činnosťou (napr. použitými vozidlami, náradím a pod.).</w:t>
      </w:r>
    </w:p>
    <w:p w14:paraId="5DDD9189" w14:textId="77777777" w:rsidR="000B3163" w:rsidRPr="00880AFF" w:rsidRDefault="000B3163" w:rsidP="00C411E5">
      <w:pPr>
        <w:shd w:val="clear" w:color="auto" w:fill="FFFFFF" w:themeFill="background1"/>
        <w:ind w:left="727" w:right="95" w:hanging="727"/>
        <w:rPr>
          <w:rFonts w:asciiTheme="minorHAnsi" w:hAnsiTheme="minorHAnsi" w:cstheme="minorHAnsi"/>
          <w:sz w:val="20"/>
          <w:szCs w:val="20"/>
        </w:rPr>
      </w:pPr>
    </w:p>
    <w:p w14:paraId="071BEE37" w14:textId="58BDD52B" w:rsidR="002D527E" w:rsidRPr="00880AFF" w:rsidRDefault="000B316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 xml:space="preserve">2.11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Úprava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odpadu</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je fyzikálny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proces,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tepelný proces,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chemický</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proces</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alebo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biologický</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proces </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vrátane</w:t>
      </w:r>
      <w:r w:rsidR="00C411E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triedenia odpadu, ktorý zmení vlastnosti odpadu s cieľom zmenšiť jeho objem alebo znížiť jeho nebezpečné vlastnosti, uľahčiť manipuláciu s ním alebo zlepšiť možnosti jeho zhodnotenia.</w:t>
      </w:r>
      <w:r w:rsidR="002D527E" w:rsidRPr="00880AFF">
        <w:rPr>
          <w:rFonts w:asciiTheme="minorHAnsi" w:hAnsiTheme="minorHAnsi" w:cstheme="minorHAnsi"/>
          <w:sz w:val="20"/>
          <w:szCs w:val="20"/>
        </w:rPr>
        <w:t xml:space="preserve"> </w:t>
      </w:r>
    </w:p>
    <w:p w14:paraId="258387C6" w14:textId="77777777" w:rsidR="008100BD" w:rsidRDefault="002D527E"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ab/>
      </w:r>
    </w:p>
    <w:p w14:paraId="0114142D" w14:textId="496A4AF5" w:rsidR="002D527E" w:rsidRPr="00880AFF" w:rsidRDefault="002D527E" w:rsidP="008100BD">
      <w:pPr>
        <w:shd w:val="clear" w:color="auto" w:fill="FFFFFF" w:themeFill="background1"/>
        <w:ind w:left="709" w:right="95" w:firstLine="0"/>
        <w:rPr>
          <w:rFonts w:asciiTheme="minorHAnsi" w:hAnsiTheme="minorHAnsi" w:cstheme="minorHAnsi"/>
          <w:sz w:val="20"/>
          <w:szCs w:val="20"/>
        </w:rPr>
      </w:pPr>
      <w:r w:rsidRPr="00880AFF">
        <w:rPr>
          <w:rFonts w:asciiTheme="minorHAnsi" w:hAnsiTheme="minorHAnsi" w:cstheme="minorHAnsi"/>
          <w:sz w:val="20"/>
          <w:szCs w:val="20"/>
          <w:shd w:val="clear" w:color="auto" w:fill="FFFFFF" w:themeFill="background1"/>
        </w:rPr>
        <w:t>Mechanickú úpravu ZKO bude uchádzač uskutočňovať v zariadení na zhodnocovanie odpadov, ktoré má vydané povolenie podľa § 97 ods. 1 písm. c) zákona č.</w:t>
      </w:r>
      <w:r w:rsidR="00C411E5" w:rsidRPr="00880AFF">
        <w:rPr>
          <w:rFonts w:asciiTheme="minorHAnsi" w:hAnsiTheme="minorHAnsi" w:cstheme="minorHAnsi"/>
          <w:sz w:val="20"/>
          <w:szCs w:val="20"/>
          <w:shd w:val="clear" w:color="auto" w:fill="FFFFFF" w:themeFill="background1"/>
        </w:rPr>
        <w:t xml:space="preserve"> </w:t>
      </w:r>
      <w:r w:rsidRPr="00880AFF">
        <w:rPr>
          <w:rFonts w:asciiTheme="minorHAnsi" w:hAnsiTheme="minorHAnsi" w:cstheme="minorHAnsi"/>
          <w:sz w:val="20"/>
          <w:szCs w:val="20"/>
          <w:shd w:val="clear" w:color="auto" w:fill="FFFFFF" w:themeFill="background1"/>
        </w:rPr>
        <w:t xml:space="preserve">79/2015 Z.z. o odpadoch a v súlade s vyhláškou MŽ SR č. 371/2015 </w:t>
      </w:r>
      <w:r w:rsidR="008100BD">
        <w:rPr>
          <w:rFonts w:asciiTheme="minorHAnsi" w:hAnsiTheme="minorHAnsi" w:cstheme="minorHAnsi"/>
          <w:sz w:val="20"/>
          <w:szCs w:val="20"/>
          <w:shd w:val="clear" w:color="auto" w:fill="FFFFFF" w:themeFill="background1"/>
        </w:rPr>
        <w:t xml:space="preserve">               </w:t>
      </w:r>
      <w:r w:rsidRPr="00880AFF">
        <w:rPr>
          <w:rFonts w:asciiTheme="minorHAnsi" w:hAnsiTheme="minorHAnsi" w:cstheme="minorHAnsi"/>
          <w:sz w:val="20"/>
          <w:szCs w:val="20"/>
          <w:shd w:val="clear" w:color="auto" w:fill="FFFFFF" w:themeFill="background1"/>
        </w:rPr>
        <w:t>Z.z., ktorou sa vykonávajú niektoré ustanovenia zákona o odpadoch. V prípade, ak uchádzač nedisponuje platným rozhodnutím na mechanickú úpravu odpadu, verejný obstarávateľ akceptuje, ak uchádzač predloží platnú zmluvu</w:t>
      </w:r>
      <w:r w:rsidR="00C411E5" w:rsidRPr="00880AFF">
        <w:rPr>
          <w:rFonts w:asciiTheme="minorHAnsi" w:hAnsiTheme="minorHAnsi" w:cstheme="minorHAnsi"/>
          <w:sz w:val="20"/>
          <w:szCs w:val="20"/>
          <w:shd w:val="clear" w:color="auto" w:fill="FFFFFF" w:themeFill="background1"/>
        </w:rPr>
        <w:t xml:space="preserve">                  </w:t>
      </w:r>
      <w:r w:rsidRPr="00880AFF">
        <w:rPr>
          <w:rFonts w:asciiTheme="minorHAnsi" w:hAnsiTheme="minorHAnsi" w:cstheme="minorHAnsi"/>
          <w:sz w:val="20"/>
          <w:szCs w:val="20"/>
          <w:shd w:val="clear" w:color="auto" w:fill="FFFFFF" w:themeFill="background1"/>
        </w:rPr>
        <w:t xml:space="preserve"> s prevádzkovateľom zariadenia na zhodnocovanie odpadov po celú dobu trvania budúceho zmluvného vzťahu. Zároveň predloží platné povolenie tohto zariadenia.</w:t>
      </w:r>
    </w:p>
    <w:p w14:paraId="319D59A9" w14:textId="77777777" w:rsidR="000B3163" w:rsidRPr="00880AFF" w:rsidRDefault="000B3163" w:rsidP="00563543">
      <w:pPr>
        <w:ind w:left="727" w:right="95" w:hanging="727"/>
        <w:rPr>
          <w:rFonts w:asciiTheme="minorHAnsi" w:hAnsiTheme="minorHAnsi" w:cstheme="minorHAnsi"/>
          <w:sz w:val="20"/>
          <w:szCs w:val="20"/>
        </w:rPr>
      </w:pPr>
    </w:p>
    <w:p w14:paraId="6A34352B" w14:textId="564E8ADE" w:rsidR="000B3163" w:rsidRPr="00880AFF" w:rsidRDefault="000B316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 xml:space="preserve">2.12 </w:t>
      </w:r>
      <w:r w:rsidRPr="00880AFF">
        <w:rPr>
          <w:rFonts w:asciiTheme="minorHAnsi" w:hAnsiTheme="minorHAnsi" w:cstheme="minorHAnsi"/>
          <w:sz w:val="20"/>
          <w:szCs w:val="20"/>
        </w:rPr>
        <w:tab/>
        <w:t>Zhodnocovanie odpadu je činnosť, ktorej hlavným výsledkom je prospešné využitie odpadu za účelom nahradiť iné materiály vo výrobnej činnosti alebo v širšom hospodárstve, alebo zabezpečenie pripravenosti odpadu na plnenie tejto funkcie; zoznam činností zhodnocovania odpadu je uvedený v prílohe č.</w:t>
      </w:r>
      <w:r w:rsidR="008100BD">
        <w:rPr>
          <w:rFonts w:asciiTheme="minorHAnsi" w:hAnsiTheme="minorHAnsi" w:cstheme="minorHAnsi"/>
          <w:sz w:val="20"/>
          <w:szCs w:val="20"/>
        </w:rPr>
        <w:t xml:space="preserve"> </w:t>
      </w:r>
      <w:r w:rsidRPr="00880AFF">
        <w:rPr>
          <w:rFonts w:asciiTheme="minorHAnsi" w:hAnsiTheme="minorHAnsi" w:cstheme="minorHAnsi"/>
          <w:sz w:val="20"/>
          <w:szCs w:val="20"/>
        </w:rPr>
        <w:t>7 zákona č.</w:t>
      </w:r>
      <w:r w:rsidR="008100BD">
        <w:rPr>
          <w:rFonts w:asciiTheme="minorHAnsi" w:hAnsiTheme="minorHAnsi" w:cstheme="minorHAnsi"/>
          <w:sz w:val="20"/>
          <w:szCs w:val="20"/>
        </w:rPr>
        <w:t xml:space="preserve"> </w:t>
      </w:r>
      <w:r w:rsidRPr="00880AFF">
        <w:rPr>
          <w:rFonts w:asciiTheme="minorHAnsi" w:hAnsiTheme="minorHAnsi" w:cstheme="minorHAnsi"/>
          <w:sz w:val="20"/>
          <w:szCs w:val="20"/>
        </w:rPr>
        <w:t>79 o odpadoch.</w:t>
      </w:r>
    </w:p>
    <w:p w14:paraId="170A1149" w14:textId="77777777" w:rsidR="002D527E" w:rsidRPr="00880AFF" w:rsidRDefault="002D527E" w:rsidP="00C411E5">
      <w:pPr>
        <w:shd w:val="clear" w:color="auto" w:fill="FFFFFF" w:themeFill="background1"/>
        <w:ind w:left="727" w:right="95" w:hanging="727"/>
        <w:rPr>
          <w:rFonts w:asciiTheme="minorHAnsi" w:hAnsiTheme="minorHAnsi" w:cstheme="minorHAnsi"/>
          <w:sz w:val="20"/>
          <w:szCs w:val="20"/>
        </w:rPr>
      </w:pPr>
    </w:p>
    <w:p w14:paraId="42D47997" w14:textId="0AB8F42E" w:rsidR="002D527E" w:rsidRPr="00880AFF" w:rsidRDefault="003952A8" w:rsidP="00C411E5">
      <w:pPr>
        <w:pStyle w:val="Zkladntext"/>
        <w:widowControl w:val="0"/>
        <w:shd w:val="clear" w:color="auto" w:fill="FFFFFF" w:themeFill="background1"/>
        <w:autoSpaceDE w:val="0"/>
        <w:autoSpaceDN w:val="0"/>
        <w:spacing w:before="1" w:after="0" w:line="240" w:lineRule="auto"/>
        <w:ind w:left="709" w:right="207" w:hanging="283"/>
        <w:rPr>
          <w:rFonts w:asciiTheme="minorHAnsi" w:hAnsiTheme="minorHAnsi" w:cstheme="minorHAnsi"/>
          <w:sz w:val="20"/>
          <w:szCs w:val="20"/>
        </w:rPr>
      </w:pPr>
      <w:r w:rsidRPr="00880AFF">
        <w:rPr>
          <w:rFonts w:asciiTheme="minorHAnsi" w:hAnsiTheme="minorHAnsi" w:cstheme="minorHAnsi"/>
          <w:sz w:val="20"/>
          <w:szCs w:val="20"/>
        </w:rPr>
        <w:tab/>
      </w:r>
      <w:r w:rsidR="002D527E" w:rsidRPr="00880AFF">
        <w:rPr>
          <w:rFonts w:asciiTheme="minorHAnsi" w:hAnsiTheme="minorHAnsi" w:cstheme="minorHAnsi"/>
          <w:sz w:val="20"/>
          <w:szCs w:val="20"/>
        </w:rPr>
        <w:t>Od 01.01.2027 uchádzač zabezpečí mechanicko-biologickú úpravu (ďalej aj ako ,,MBÚ“) ZKO podľa</w:t>
      </w:r>
      <w:r w:rsidRPr="00880AFF">
        <w:rPr>
          <w:rFonts w:asciiTheme="minorHAnsi" w:hAnsiTheme="minorHAnsi" w:cstheme="minorHAnsi"/>
          <w:sz w:val="20"/>
          <w:szCs w:val="20"/>
        </w:rPr>
        <w:t xml:space="preserve"> </w:t>
      </w:r>
      <w:r w:rsidR="002D527E" w:rsidRPr="00880AFF">
        <w:rPr>
          <w:rFonts w:asciiTheme="minorHAnsi" w:hAnsiTheme="minorHAnsi" w:cstheme="minorHAnsi"/>
          <w:sz w:val="20"/>
          <w:szCs w:val="20"/>
        </w:rPr>
        <w:t xml:space="preserve">platných právnych predpisov. Pod mechanicko-biologickou úpravou </w:t>
      </w:r>
      <w:r w:rsidRPr="00880AFF">
        <w:rPr>
          <w:rFonts w:asciiTheme="minorHAnsi" w:hAnsiTheme="minorHAnsi" w:cstheme="minorHAnsi"/>
          <w:sz w:val="20"/>
          <w:szCs w:val="20"/>
        </w:rPr>
        <w:t>ZKO</w:t>
      </w:r>
      <w:r w:rsidR="002D527E" w:rsidRPr="00880AFF">
        <w:rPr>
          <w:rFonts w:asciiTheme="minorHAnsi" w:hAnsiTheme="minorHAnsi" w:cstheme="minorHAnsi"/>
          <w:sz w:val="20"/>
          <w:szCs w:val="20"/>
        </w:rPr>
        <w:t>, katalógové číslo odpadu 20 03 01, sa rozumie poskytnutie služby, spĺňajúcej požiadavky</w:t>
      </w:r>
      <w:r w:rsidRPr="00880AFF">
        <w:rPr>
          <w:rFonts w:asciiTheme="minorHAnsi" w:hAnsiTheme="minorHAnsi" w:cstheme="minorHAnsi"/>
          <w:sz w:val="20"/>
          <w:szCs w:val="20"/>
        </w:rPr>
        <w:t xml:space="preserve"> v zmysle </w:t>
      </w:r>
      <w:r w:rsidR="002D527E" w:rsidRPr="00880AFF">
        <w:rPr>
          <w:rFonts w:asciiTheme="minorHAnsi" w:hAnsiTheme="minorHAnsi" w:cstheme="minorHAnsi"/>
          <w:sz w:val="20"/>
          <w:szCs w:val="20"/>
        </w:rPr>
        <w:t xml:space="preserve">§ 13 písm. e) </w:t>
      </w:r>
      <w:r w:rsidRPr="00880AFF">
        <w:rPr>
          <w:rFonts w:asciiTheme="minorHAnsi" w:hAnsiTheme="minorHAnsi" w:cstheme="minorHAnsi"/>
          <w:sz w:val="20"/>
          <w:szCs w:val="20"/>
        </w:rPr>
        <w:t xml:space="preserve">bod. 10 </w:t>
      </w:r>
      <w:r w:rsidR="002D527E" w:rsidRPr="00880AFF">
        <w:rPr>
          <w:rFonts w:asciiTheme="minorHAnsi" w:hAnsiTheme="minorHAnsi" w:cstheme="minorHAnsi"/>
          <w:sz w:val="20"/>
          <w:szCs w:val="20"/>
        </w:rPr>
        <w:t>zákona č.</w:t>
      </w:r>
      <w:r w:rsidR="00C44B0A">
        <w:rPr>
          <w:rFonts w:asciiTheme="minorHAnsi" w:hAnsiTheme="minorHAnsi" w:cstheme="minorHAnsi"/>
          <w:sz w:val="20"/>
          <w:szCs w:val="20"/>
        </w:rPr>
        <w:t xml:space="preserve"> </w:t>
      </w:r>
      <w:r w:rsidR="002D527E" w:rsidRPr="00880AFF">
        <w:rPr>
          <w:rFonts w:asciiTheme="minorHAnsi" w:hAnsiTheme="minorHAnsi" w:cstheme="minorHAnsi"/>
          <w:sz w:val="20"/>
          <w:szCs w:val="20"/>
        </w:rPr>
        <w:t xml:space="preserve">79/2015 Z.z. o odpadoch a o zmene a doplnení niektorých zákonov v znení neskorších predpisov (ďalej len ,,zákon o odpadoch“) a § 6 ods. 5 písm. a) </w:t>
      </w:r>
      <w:r w:rsidRPr="00880AFF">
        <w:rPr>
          <w:rFonts w:asciiTheme="minorHAnsi" w:hAnsiTheme="minorHAnsi" w:cstheme="minorHAnsi"/>
          <w:sz w:val="20"/>
          <w:szCs w:val="20"/>
        </w:rPr>
        <w:t>v</w:t>
      </w:r>
      <w:r w:rsidR="002D527E" w:rsidRPr="00880AFF">
        <w:rPr>
          <w:rFonts w:asciiTheme="minorHAnsi" w:hAnsiTheme="minorHAnsi" w:cstheme="minorHAnsi"/>
          <w:sz w:val="20"/>
          <w:szCs w:val="20"/>
        </w:rPr>
        <w:t>yhlášky MŽP SR č.</w:t>
      </w:r>
      <w:r w:rsidR="008100BD">
        <w:rPr>
          <w:rFonts w:asciiTheme="minorHAnsi" w:hAnsiTheme="minorHAnsi" w:cstheme="minorHAnsi"/>
          <w:sz w:val="20"/>
          <w:szCs w:val="20"/>
        </w:rPr>
        <w:t xml:space="preserve"> </w:t>
      </w:r>
      <w:r w:rsidR="002D527E" w:rsidRPr="00880AFF">
        <w:rPr>
          <w:rFonts w:asciiTheme="minorHAnsi" w:hAnsiTheme="minorHAnsi" w:cstheme="minorHAnsi"/>
          <w:sz w:val="20"/>
          <w:szCs w:val="20"/>
        </w:rPr>
        <w:t xml:space="preserve">382/2018 Z.z. o skládkovaní odpadov a uskladnení odpadovej ortuti v znení neskorších predpisov. </w:t>
      </w:r>
    </w:p>
    <w:p w14:paraId="5E7A7ADE" w14:textId="5AA65687" w:rsidR="003952A8" w:rsidRDefault="003952A8" w:rsidP="00415959">
      <w:pPr>
        <w:pStyle w:val="Zkladntext"/>
        <w:widowControl w:val="0"/>
        <w:autoSpaceDE w:val="0"/>
        <w:autoSpaceDN w:val="0"/>
        <w:spacing w:before="1" w:after="0" w:line="240" w:lineRule="auto"/>
        <w:ind w:left="275" w:right="207" w:firstLine="0"/>
        <w:rPr>
          <w:rFonts w:asciiTheme="minorHAnsi" w:hAnsiTheme="minorHAnsi" w:cstheme="minorHAnsi"/>
          <w:sz w:val="20"/>
          <w:szCs w:val="20"/>
        </w:rPr>
      </w:pPr>
    </w:p>
    <w:p w14:paraId="3A526158" w14:textId="77777777" w:rsidR="00FD7301" w:rsidRPr="00880AFF" w:rsidRDefault="00FD7301" w:rsidP="00415959">
      <w:pPr>
        <w:pStyle w:val="Zkladntext"/>
        <w:widowControl w:val="0"/>
        <w:autoSpaceDE w:val="0"/>
        <w:autoSpaceDN w:val="0"/>
        <w:spacing w:before="1" w:after="0" w:line="240" w:lineRule="auto"/>
        <w:ind w:left="275" w:right="207" w:firstLine="0"/>
        <w:rPr>
          <w:rFonts w:asciiTheme="minorHAnsi" w:hAnsiTheme="minorHAnsi" w:cstheme="minorHAnsi"/>
          <w:sz w:val="20"/>
          <w:szCs w:val="20"/>
        </w:rPr>
      </w:pPr>
    </w:p>
    <w:p w14:paraId="6C496FC4" w14:textId="42E29D4A" w:rsidR="002D527E" w:rsidRPr="00880AFF" w:rsidRDefault="00B36A4F" w:rsidP="00821B4B">
      <w:pPr>
        <w:pStyle w:val="Zkladntext"/>
        <w:widowControl w:val="0"/>
        <w:numPr>
          <w:ilvl w:val="2"/>
          <w:numId w:val="66"/>
        </w:numPr>
        <w:shd w:val="clear" w:color="auto" w:fill="FFFFFF" w:themeFill="background1"/>
        <w:tabs>
          <w:tab w:val="left" w:pos="1701"/>
        </w:tabs>
        <w:autoSpaceDE w:val="0"/>
        <w:autoSpaceDN w:val="0"/>
        <w:spacing w:before="1" w:after="0" w:line="240" w:lineRule="auto"/>
        <w:ind w:right="207"/>
        <w:rPr>
          <w:rFonts w:asciiTheme="minorHAnsi" w:hAnsiTheme="minorHAnsi" w:cstheme="minorHAnsi"/>
          <w:sz w:val="20"/>
          <w:szCs w:val="20"/>
        </w:rPr>
      </w:pPr>
      <w:r w:rsidRPr="00880AFF">
        <w:rPr>
          <w:rFonts w:asciiTheme="minorHAnsi" w:hAnsiTheme="minorHAnsi" w:cstheme="minorHAnsi"/>
          <w:sz w:val="20"/>
          <w:szCs w:val="20"/>
        </w:rPr>
        <w:lastRenderedPageBreak/>
        <w:t>U</w:t>
      </w:r>
      <w:r w:rsidR="002D527E" w:rsidRPr="00880AFF">
        <w:rPr>
          <w:rFonts w:asciiTheme="minorHAnsi" w:hAnsiTheme="minorHAnsi" w:cstheme="minorHAnsi"/>
          <w:sz w:val="20"/>
          <w:szCs w:val="20"/>
        </w:rPr>
        <w:t xml:space="preserve">chádzač zabezpečí prepravu </w:t>
      </w:r>
      <w:r w:rsidR="003952A8" w:rsidRPr="00880AFF">
        <w:rPr>
          <w:rFonts w:asciiTheme="minorHAnsi" w:hAnsiTheme="minorHAnsi" w:cstheme="minorHAnsi"/>
          <w:sz w:val="20"/>
          <w:szCs w:val="20"/>
        </w:rPr>
        <w:t>ZKO</w:t>
      </w:r>
      <w:r w:rsidR="002D527E" w:rsidRPr="00880AFF">
        <w:rPr>
          <w:rFonts w:asciiTheme="minorHAnsi" w:hAnsiTheme="minorHAnsi" w:cstheme="minorHAnsi"/>
          <w:sz w:val="20"/>
          <w:szCs w:val="20"/>
        </w:rPr>
        <w:t xml:space="preserve"> do zariadenia (miesta) </w:t>
      </w:r>
      <w:r w:rsidR="003952A8" w:rsidRPr="00880AFF">
        <w:rPr>
          <w:rFonts w:asciiTheme="minorHAnsi" w:hAnsiTheme="minorHAnsi" w:cstheme="minorHAnsi"/>
          <w:sz w:val="20"/>
          <w:szCs w:val="20"/>
        </w:rPr>
        <w:t>mechanickej úpravy</w:t>
      </w:r>
      <w:r w:rsidR="002D527E" w:rsidRPr="00880AFF">
        <w:rPr>
          <w:rFonts w:asciiTheme="minorHAnsi" w:hAnsiTheme="minorHAnsi" w:cstheme="minorHAnsi"/>
          <w:sz w:val="20"/>
          <w:szCs w:val="20"/>
        </w:rPr>
        <w:t xml:space="preserve"> ZKO</w:t>
      </w:r>
      <w:r w:rsidR="003952A8" w:rsidRPr="00880AFF">
        <w:rPr>
          <w:rFonts w:asciiTheme="minorHAnsi" w:hAnsiTheme="minorHAnsi" w:cstheme="minorHAnsi"/>
          <w:sz w:val="20"/>
          <w:szCs w:val="20"/>
        </w:rPr>
        <w:t xml:space="preserve">, ktoré </w:t>
      </w:r>
      <w:r w:rsidR="002D527E" w:rsidRPr="00880AFF">
        <w:rPr>
          <w:rFonts w:asciiTheme="minorHAnsi" w:hAnsiTheme="minorHAnsi" w:cstheme="minorHAnsi"/>
          <w:sz w:val="20"/>
          <w:szCs w:val="20"/>
        </w:rPr>
        <w:t>má vydaný právoplatný súhlas na prevádzkovanie zariadenia podľa §</w:t>
      </w:r>
      <w:r w:rsidR="003952A8" w:rsidRPr="00880AFF">
        <w:rPr>
          <w:rFonts w:asciiTheme="minorHAnsi" w:hAnsiTheme="minorHAnsi" w:cstheme="minorHAnsi"/>
          <w:sz w:val="20"/>
          <w:szCs w:val="20"/>
        </w:rPr>
        <w:t xml:space="preserve"> </w:t>
      </w:r>
      <w:r w:rsidR="002D527E" w:rsidRPr="00880AFF">
        <w:rPr>
          <w:rFonts w:asciiTheme="minorHAnsi" w:hAnsiTheme="minorHAnsi" w:cstheme="minorHAnsi"/>
          <w:sz w:val="20"/>
          <w:szCs w:val="20"/>
        </w:rPr>
        <w:t>97</w:t>
      </w:r>
      <w:r w:rsidR="003952A8" w:rsidRPr="00880AFF">
        <w:rPr>
          <w:rFonts w:asciiTheme="minorHAnsi" w:hAnsiTheme="minorHAnsi" w:cstheme="minorHAnsi"/>
          <w:sz w:val="20"/>
          <w:szCs w:val="20"/>
        </w:rPr>
        <w:t xml:space="preserve"> ods. 1 písm. c)</w:t>
      </w:r>
      <w:r w:rsidR="002D527E" w:rsidRPr="00880AFF">
        <w:rPr>
          <w:rFonts w:asciiTheme="minorHAnsi" w:hAnsiTheme="minorHAnsi" w:cstheme="minorHAnsi"/>
          <w:sz w:val="20"/>
          <w:szCs w:val="20"/>
        </w:rPr>
        <w:t xml:space="preserve"> zákona o odpadoch alebo právoplatné integrované povolenie </w:t>
      </w:r>
      <w:r w:rsidR="00365905" w:rsidRPr="00880AFF">
        <w:rPr>
          <w:rFonts w:asciiTheme="minorHAnsi" w:hAnsiTheme="minorHAnsi" w:cstheme="minorHAnsi"/>
          <w:sz w:val="20"/>
          <w:szCs w:val="20"/>
        </w:rPr>
        <w:t xml:space="preserve">vydané </w:t>
      </w:r>
      <w:r w:rsidR="002D527E" w:rsidRPr="00880AFF">
        <w:rPr>
          <w:rFonts w:asciiTheme="minorHAnsi" w:hAnsiTheme="minorHAnsi" w:cstheme="minorHAnsi"/>
          <w:sz w:val="20"/>
          <w:szCs w:val="20"/>
        </w:rPr>
        <w:t>podľa zákona č.</w:t>
      </w:r>
      <w:r w:rsidR="00C44B0A">
        <w:rPr>
          <w:rFonts w:asciiTheme="minorHAnsi" w:hAnsiTheme="minorHAnsi" w:cstheme="minorHAnsi"/>
          <w:sz w:val="20"/>
          <w:szCs w:val="20"/>
        </w:rPr>
        <w:t xml:space="preserve"> </w:t>
      </w:r>
      <w:r w:rsidR="002D527E" w:rsidRPr="00880AFF">
        <w:rPr>
          <w:rFonts w:asciiTheme="minorHAnsi" w:hAnsiTheme="minorHAnsi" w:cstheme="minorHAnsi"/>
          <w:sz w:val="20"/>
          <w:szCs w:val="20"/>
        </w:rPr>
        <w:t>39/2013 Z.z. o integrovanej prevencii a kontrole znečisťovania životného prostredia a o zmene a doplnení niektorých zákonov,</w:t>
      </w:r>
      <w:r w:rsidR="00365905" w:rsidRPr="00880AFF">
        <w:rPr>
          <w:rFonts w:asciiTheme="minorHAnsi" w:hAnsiTheme="minorHAnsi" w:cstheme="minorHAnsi"/>
          <w:sz w:val="20"/>
          <w:szCs w:val="20"/>
        </w:rPr>
        <w:t xml:space="preserve"> </w:t>
      </w:r>
      <w:r w:rsidR="002D527E" w:rsidRPr="00880AFF">
        <w:rPr>
          <w:rFonts w:asciiTheme="minorHAnsi" w:hAnsiTheme="minorHAnsi" w:cstheme="minorHAnsi"/>
          <w:sz w:val="20"/>
          <w:szCs w:val="20"/>
        </w:rPr>
        <w:t xml:space="preserve">v znení neskorších predpisov, platnom počas celej doby poskytovania služby </w:t>
      </w:r>
      <w:r w:rsidR="003952A8" w:rsidRPr="00880AFF">
        <w:rPr>
          <w:rFonts w:asciiTheme="minorHAnsi" w:hAnsiTheme="minorHAnsi" w:cstheme="minorHAnsi"/>
          <w:sz w:val="20"/>
          <w:szCs w:val="20"/>
        </w:rPr>
        <w:t>mechanickej úpravy</w:t>
      </w:r>
      <w:r w:rsidR="002D527E" w:rsidRPr="00880AFF">
        <w:rPr>
          <w:rFonts w:asciiTheme="minorHAnsi" w:hAnsiTheme="minorHAnsi" w:cstheme="minorHAnsi"/>
          <w:sz w:val="20"/>
          <w:szCs w:val="20"/>
        </w:rPr>
        <w:t xml:space="preserve"> ZKO. </w:t>
      </w:r>
    </w:p>
    <w:p w14:paraId="5C9F3C72" w14:textId="77777777" w:rsidR="00365905" w:rsidRPr="00880AFF" w:rsidRDefault="00365905" w:rsidP="00C411E5">
      <w:pPr>
        <w:pStyle w:val="Zkladntext"/>
        <w:widowControl w:val="0"/>
        <w:shd w:val="clear" w:color="auto" w:fill="FFFFFF" w:themeFill="background1"/>
        <w:tabs>
          <w:tab w:val="left" w:pos="1701"/>
        </w:tabs>
        <w:autoSpaceDE w:val="0"/>
        <w:autoSpaceDN w:val="0"/>
        <w:spacing w:before="1" w:after="0" w:line="240" w:lineRule="auto"/>
        <w:ind w:left="1560" w:right="207" w:firstLine="0"/>
        <w:rPr>
          <w:rFonts w:asciiTheme="minorHAnsi" w:hAnsiTheme="minorHAnsi" w:cstheme="minorHAnsi"/>
          <w:sz w:val="20"/>
          <w:szCs w:val="20"/>
        </w:rPr>
      </w:pPr>
    </w:p>
    <w:p w14:paraId="61DC8A0D" w14:textId="48914802" w:rsidR="002D0FC4" w:rsidRPr="00880AFF" w:rsidRDefault="002D0FC4" w:rsidP="00821B4B">
      <w:pPr>
        <w:pStyle w:val="Zkladntext"/>
        <w:widowControl w:val="0"/>
        <w:numPr>
          <w:ilvl w:val="2"/>
          <w:numId w:val="66"/>
        </w:numPr>
        <w:shd w:val="clear" w:color="auto" w:fill="FFFFFF" w:themeFill="background1"/>
        <w:tabs>
          <w:tab w:val="left" w:pos="1701"/>
        </w:tabs>
        <w:autoSpaceDE w:val="0"/>
        <w:autoSpaceDN w:val="0"/>
        <w:spacing w:before="1" w:after="0" w:line="240" w:lineRule="auto"/>
        <w:ind w:right="207"/>
        <w:rPr>
          <w:rFonts w:asciiTheme="minorHAnsi" w:hAnsiTheme="minorHAnsi" w:cstheme="minorHAnsi"/>
          <w:sz w:val="20"/>
          <w:szCs w:val="20"/>
        </w:rPr>
      </w:pPr>
      <w:r w:rsidRPr="00880AFF">
        <w:rPr>
          <w:rFonts w:asciiTheme="minorHAnsi" w:hAnsiTheme="minorHAnsi" w:cstheme="minorHAnsi"/>
          <w:sz w:val="20"/>
          <w:szCs w:val="20"/>
        </w:rPr>
        <w:t>U</w:t>
      </w:r>
      <w:r w:rsidR="002D527E" w:rsidRPr="00880AFF">
        <w:rPr>
          <w:rFonts w:asciiTheme="minorHAnsi" w:hAnsiTheme="minorHAnsi" w:cstheme="minorHAnsi"/>
          <w:sz w:val="20"/>
          <w:szCs w:val="20"/>
        </w:rPr>
        <w:t xml:space="preserve">chádzač zabezpečí biologickú </w:t>
      </w:r>
      <w:r w:rsidR="00365905" w:rsidRPr="00880AFF">
        <w:rPr>
          <w:rFonts w:asciiTheme="minorHAnsi" w:hAnsiTheme="minorHAnsi" w:cstheme="minorHAnsi"/>
          <w:sz w:val="20"/>
          <w:szCs w:val="20"/>
        </w:rPr>
        <w:t>stabilizáciu výstupnej biologickej zložky z úpravy</w:t>
      </w:r>
      <w:r w:rsidR="002D527E" w:rsidRPr="00880AFF">
        <w:rPr>
          <w:rFonts w:asciiTheme="minorHAnsi" w:hAnsiTheme="minorHAnsi" w:cstheme="minorHAnsi"/>
          <w:sz w:val="20"/>
          <w:szCs w:val="20"/>
        </w:rPr>
        <w:t xml:space="preserve"> ZKO vo vlastnom zariadení alebo prostredníctvom tretej osoby</w:t>
      </w:r>
      <w:r w:rsidR="00365905" w:rsidRPr="00880AFF">
        <w:rPr>
          <w:rFonts w:asciiTheme="minorHAnsi" w:hAnsiTheme="minorHAnsi" w:cstheme="minorHAnsi"/>
          <w:sz w:val="20"/>
          <w:szCs w:val="20"/>
        </w:rPr>
        <w:t>, subdodávateľa</w:t>
      </w:r>
      <w:r w:rsidR="002D527E" w:rsidRPr="00880AFF">
        <w:rPr>
          <w:rFonts w:asciiTheme="minorHAnsi" w:hAnsiTheme="minorHAnsi" w:cstheme="minorHAnsi"/>
          <w:sz w:val="20"/>
          <w:szCs w:val="20"/>
        </w:rPr>
        <w:t xml:space="preserve">. </w:t>
      </w:r>
      <w:r w:rsidRPr="00880AFF">
        <w:rPr>
          <w:rFonts w:asciiTheme="minorHAnsi" w:hAnsiTheme="minorHAnsi" w:cstheme="minorHAnsi"/>
          <w:sz w:val="20"/>
          <w:szCs w:val="20"/>
        </w:rPr>
        <w:t>V prípade, ak uchádzač zabezpečí biologickú stabilizáciu prostredníctvom subdodávateľa, predloží rozhodnutie na prevádzkovanie zariadenia na stabilizáciu biologickej zložky a zmluvu s držiteľom takéhoto zariadenia.</w:t>
      </w:r>
    </w:p>
    <w:p w14:paraId="64A902A4" w14:textId="77777777" w:rsidR="002D0FC4" w:rsidRPr="00880AFF" w:rsidRDefault="002D0FC4" w:rsidP="00C411E5">
      <w:pPr>
        <w:pStyle w:val="Odsekzoznamu"/>
        <w:shd w:val="clear" w:color="auto" w:fill="FFFFFF" w:themeFill="background1"/>
        <w:rPr>
          <w:rFonts w:asciiTheme="minorHAnsi" w:hAnsiTheme="minorHAnsi" w:cstheme="minorHAnsi"/>
          <w:sz w:val="20"/>
          <w:szCs w:val="20"/>
        </w:rPr>
      </w:pPr>
    </w:p>
    <w:p w14:paraId="1C6E5AC2" w14:textId="48222968" w:rsidR="002D0FC4" w:rsidRPr="008100BD" w:rsidRDefault="00365905" w:rsidP="00C411E5">
      <w:pPr>
        <w:pStyle w:val="Zkladntext"/>
        <w:widowControl w:val="0"/>
        <w:shd w:val="clear" w:color="auto" w:fill="FFFFFF" w:themeFill="background1"/>
        <w:tabs>
          <w:tab w:val="left" w:pos="1701"/>
        </w:tabs>
        <w:autoSpaceDE w:val="0"/>
        <w:autoSpaceDN w:val="0"/>
        <w:spacing w:before="1" w:after="0" w:line="240" w:lineRule="auto"/>
        <w:ind w:left="1560" w:right="207" w:firstLine="0"/>
        <w:rPr>
          <w:rFonts w:asciiTheme="minorHAnsi" w:hAnsiTheme="minorHAnsi" w:cstheme="minorHAnsi"/>
          <w:sz w:val="20"/>
          <w:szCs w:val="20"/>
          <w:u w:val="single"/>
        </w:rPr>
      </w:pPr>
      <w:r w:rsidRPr="008100BD">
        <w:rPr>
          <w:rFonts w:asciiTheme="minorHAnsi" w:hAnsiTheme="minorHAnsi" w:cstheme="minorHAnsi"/>
          <w:sz w:val="20"/>
          <w:szCs w:val="20"/>
          <w:u w:val="single"/>
        </w:rPr>
        <w:t>Uchádzač predloží</w:t>
      </w:r>
      <w:r w:rsidR="002D0FC4" w:rsidRPr="008100BD">
        <w:rPr>
          <w:rFonts w:asciiTheme="minorHAnsi" w:hAnsiTheme="minorHAnsi" w:cstheme="minorHAnsi"/>
          <w:sz w:val="20"/>
          <w:szCs w:val="20"/>
          <w:u w:val="single"/>
        </w:rPr>
        <w:t xml:space="preserve"> rozhodnutie príslušného orgánu odpadového hospodárstva vydané:</w:t>
      </w:r>
    </w:p>
    <w:p w14:paraId="5851B135" w14:textId="5B27E3BD" w:rsidR="002D527E" w:rsidRPr="00880AFF" w:rsidRDefault="002D0FC4" w:rsidP="00821B4B">
      <w:pPr>
        <w:pStyle w:val="Zkladntext"/>
        <w:widowControl w:val="0"/>
        <w:numPr>
          <w:ilvl w:val="0"/>
          <w:numId w:val="71"/>
        </w:numPr>
        <w:shd w:val="clear" w:color="auto" w:fill="FFFFFF" w:themeFill="background1"/>
        <w:tabs>
          <w:tab w:val="left" w:pos="1701"/>
        </w:tabs>
        <w:autoSpaceDE w:val="0"/>
        <w:autoSpaceDN w:val="0"/>
        <w:spacing w:before="1" w:after="0" w:line="240" w:lineRule="auto"/>
        <w:ind w:right="207" w:hanging="294"/>
        <w:rPr>
          <w:rFonts w:asciiTheme="minorHAnsi" w:hAnsiTheme="minorHAnsi" w:cstheme="minorHAnsi"/>
          <w:sz w:val="20"/>
          <w:szCs w:val="20"/>
        </w:rPr>
      </w:pPr>
      <w:r w:rsidRPr="00880AFF">
        <w:rPr>
          <w:rFonts w:asciiTheme="minorHAnsi" w:hAnsiTheme="minorHAnsi" w:cstheme="minorHAnsi"/>
          <w:sz w:val="20"/>
          <w:szCs w:val="20"/>
        </w:rPr>
        <w:t xml:space="preserve">   podľa</w:t>
      </w:r>
      <w:r w:rsidR="00365905" w:rsidRPr="00880AFF">
        <w:rPr>
          <w:rFonts w:asciiTheme="minorHAnsi" w:hAnsiTheme="minorHAnsi" w:cstheme="minorHAnsi"/>
          <w:sz w:val="20"/>
          <w:szCs w:val="20"/>
        </w:rPr>
        <w:t xml:space="preserve"> zákona  č. 24/2006 Z.z. o posudzovaní vplyvov na životné prostredie a o zmene a doplnení niektorých zákonov v znení neskorších predpisov</w:t>
      </w:r>
      <w:r w:rsidRPr="00880AFF">
        <w:rPr>
          <w:rFonts w:asciiTheme="minorHAnsi" w:hAnsiTheme="minorHAnsi" w:cstheme="minorHAnsi"/>
          <w:sz w:val="20"/>
          <w:szCs w:val="20"/>
        </w:rPr>
        <w:t xml:space="preserve"> alebo </w:t>
      </w:r>
    </w:p>
    <w:p w14:paraId="6A0F2796" w14:textId="43F47EF1" w:rsidR="002D0FC4" w:rsidRPr="00880AFF" w:rsidRDefault="002D0FC4" w:rsidP="00821B4B">
      <w:pPr>
        <w:pStyle w:val="Odsekzoznamu"/>
        <w:numPr>
          <w:ilvl w:val="0"/>
          <w:numId w:val="71"/>
        </w:numPr>
        <w:shd w:val="clear" w:color="auto" w:fill="FFFFFF" w:themeFill="background1"/>
        <w:autoSpaceDE w:val="0"/>
        <w:autoSpaceDN w:val="0"/>
        <w:adjustRightInd w:val="0"/>
        <w:spacing w:after="0" w:line="240" w:lineRule="auto"/>
        <w:ind w:left="1843" w:hanging="294"/>
        <w:rPr>
          <w:rFonts w:asciiTheme="minorHAnsi" w:eastAsia="Times New Roman" w:hAnsiTheme="minorHAnsi" w:cstheme="minorHAnsi"/>
          <w:bCs/>
          <w:color w:val="auto"/>
          <w:sz w:val="20"/>
          <w:szCs w:val="20"/>
          <w:lang w:eastAsia="en-US"/>
        </w:rPr>
      </w:pPr>
      <w:r w:rsidRPr="00880AFF">
        <w:rPr>
          <w:rFonts w:asciiTheme="minorHAnsi" w:eastAsia="Times New Roman" w:hAnsiTheme="minorHAnsi" w:cstheme="minorHAnsi"/>
          <w:bCs/>
          <w:color w:val="auto"/>
          <w:sz w:val="20"/>
          <w:szCs w:val="20"/>
          <w:lang w:eastAsia="en-US"/>
        </w:rPr>
        <w:t>podľa § 97 ods. 1 písm. c) zákona č.</w:t>
      </w:r>
      <w:r w:rsidR="00C411E5"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79/2015 Z.z. o odpadoch</w:t>
      </w:r>
      <w:r w:rsidRPr="00880AFF">
        <w:rPr>
          <w:rFonts w:asciiTheme="minorHAnsi" w:eastAsia="Times New Roman" w:hAnsiTheme="minorHAnsi" w:cstheme="minorHAnsi"/>
          <w:bCs/>
          <w:i/>
          <w:iCs/>
          <w:color w:val="auto"/>
          <w:sz w:val="20"/>
          <w:szCs w:val="20"/>
          <w:lang w:eastAsia="en-US"/>
        </w:rPr>
        <w:t>,</w:t>
      </w:r>
      <w:r w:rsidRPr="00880AFF">
        <w:rPr>
          <w:rFonts w:asciiTheme="minorHAnsi" w:eastAsia="Times New Roman" w:hAnsiTheme="minorHAnsi" w:cstheme="minorHAnsi"/>
          <w:bCs/>
          <w:color w:val="auto"/>
          <w:sz w:val="20"/>
          <w:szCs w:val="20"/>
          <w:lang w:eastAsia="en-US"/>
        </w:rPr>
        <w:t xml:space="preserve"> resp. integrované povolenie vydané podľa § 19 zákona č. 39/2013 Z.z. o integrovanej prevencii a kontrole znečisťovania životného prostredia</w:t>
      </w:r>
      <w:r w:rsidR="00C411E5" w:rsidRPr="00880AFF">
        <w:rPr>
          <w:rFonts w:asciiTheme="minorHAnsi" w:eastAsia="Times New Roman" w:hAnsiTheme="minorHAnsi" w:cstheme="minorHAnsi"/>
          <w:bCs/>
          <w:color w:val="auto"/>
          <w:sz w:val="20"/>
          <w:szCs w:val="20"/>
          <w:lang w:eastAsia="en-US"/>
        </w:rPr>
        <w:t xml:space="preserve">                      </w:t>
      </w:r>
      <w:r w:rsidRPr="00880AFF">
        <w:rPr>
          <w:rFonts w:asciiTheme="minorHAnsi" w:eastAsia="Times New Roman" w:hAnsiTheme="minorHAnsi" w:cstheme="minorHAnsi"/>
          <w:bCs/>
          <w:color w:val="auto"/>
          <w:sz w:val="20"/>
          <w:szCs w:val="20"/>
          <w:lang w:eastAsia="en-US"/>
        </w:rPr>
        <w:t xml:space="preserve"> a o zmene a doplnení niektorých zákonov v znení neskorších predpisov na prevádzkovanie zariadenia na biologickú stabilizáciu pre skupinu organických odpadov, ktoré predstavujú výstup z mechanickej úpravy ZKO.</w:t>
      </w:r>
    </w:p>
    <w:p w14:paraId="3BD5FC1C" w14:textId="21D97413" w:rsidR="002D0FC4" w:rsidRPr="00880AFF" w:rsidRDefault="002D0FC4" w:rsidP="00C411E5">
      <w:pPr>
        <w:pStyle w:val="Odsekzoznamu"/>
        <w:shd w:val="clear" w:color="auto" w:fill="FFFFFF" w:themeFill="background1"/>
        <w:rPr>
          <w:rFonts w:asciiTheme="minorHAnsi" w:hAnsiTheme="minorHAnsi" w:cstheme="minorHAnsi"/>
          <w:sz w:val="20"/>
          <w:szCs w:val="20"/>
        </w:rPr>
      </w:pPr>
      <w:r w:rsidRPr="00880AFF">
        <w:rPr>
          <w:rFonts w:asciiTheme="minorHAnsi" w:hAnsiTheme="minorHAnsi" w:cstheme="minorHAnsi"/>
          <w:sz w:val="20"/>
          <w:szCs w:val="20"/>
        </w:rPr>
        <w:tab/>
      </w:r>
      <w:r w:rsidRPr="00880AFF">
        <w:rPr>
          <w:rFonts w:asciiTheme="minorHAnsi" w:hAnsiTheme="minorHAnsi" w:cstheme="minorHAnsi"/>
          <w:sz w:val="20"/>
          <w:szCs w:val="20"/>
        </w:rPr>
        <w:tab/>
      </w:r>
    </w:p>
    <w:p w14:paraId="476A6105" w14:textId="511BE4C7" w:rsidR="00D16F9E" w:rsidRDefault="002D527E" w:rsidP="00821B4B">
      <w:pPr>
        <w:pStyle w:val="Zkladntext"/>
        <w:widowControl w:val="0"/>
        <w:numPr>
          <w:ilvl w:val="2"/>
          <w:numId w:val="66"/>
        </w:numPr>
        <w:shd w:val="clear" w:color="auto" w:fill="FFFFFF" w:themeFill="background1"/>
        <w:tabs>
          <w:tab w:val="left" w:pos="1701"/>
        </w:tabs>
        <w:autoSpaceDE w:val="0"/>
        <w:autoSpaceDN w:val="0"/>
        <w:spacing w:before="1" w:after="0" w:line="240" w:lineRule="auto"/>
        <w:ind w:right="207"/>
        <w:rPr>
          <w:rFonts w:asciiTheme="minorHAnsi" w:hAnsiTheme="minorHAnsi" w:cstheme="minorHAnsi"/>
          <w:sz w:val="20"/>
          <w:szCs w:val="20"/>
        </w:rPr>
      </w:pPr>
      <w:r w:rsidRPr="00880AFF">
        <w:rPr>
          <w:rFonts w:asciiTheme="minorHAnsi" w:hAnsiTheme="minorHAnsi" w:cstheme="minorHAnsi"/>
          <w:sz w:val="20"/>
          <w:szCs w:val="20"/>
        </w:rPr>
        <w:t xml:space="preserve">Verejný obstarávateľ požaduje, aby výstup z procesu mechanickej úpravy </w:t>
      </w:r>
      <w:r w:rsidR="00365905" w:rsidRPr="00880AFF">
        <w:rPr>
          <w:rFonts w:asciiTheme="minorHAnsi" w:hAnsiTheme="minorHAnsi" w:cstheme="minorHAnsi"/>
          <w:sz w:val="20"/>
          <w:szCs w:val="20"/>
        </w:rPr>
        <w:t xml:space="preserve">ZKO </w:t>
      </w:r>
      <w:r w:rsidRPr="00880AFF">
        <w:rPr>
          <w:rFonts w:asciiTheme="minorHAnsi" w:hAnsiTheme="minorHAnsi" w:cstheme="minorHAnsi"/>
          <w:sz w:val="20"/>
          <w:szCs w:val="20"/>
        </w:rPr>
        <w:t xml:space="preserve">predstavovali </w:t>
      </w:r>
      <w:r w:rsidR="00D16BE1" w:rsidRPr="00880AFF">
        <w:rPr>
          <w:rFonts w:asciiTheme="minorHAnsi" w:hAnsiTheme="minorHAnsi" w:cstheme="minorHAnsi"/>
          <w:sz w:val="20"/>
          <w:szCs w:val="20"/>
        </w:rPr>
        <w:t>minimálne 4 druhy odpadov</w:t>
      </w:r>
      <w:r w:rsidR="0026385F" w:rsidRPr="00880AFF">
        <w:rPr>
          <w:rFonts w:asciiTheme="minorHAnsi" w:hAnsiTheme="minorHAnsi" w:cstheme="minorHAnsi"/>
          <w:sz w:val="20"/>
          <w:szCs w:val="20"/>
        </w:rPr>
        <w:t xml:space="preserve"> zaradené podľa vyhlášky č. 365/2015 Z.z. v znení neskorších predpisov, ktorou </w:t>
      </w:r>
      <w:r w:rsidR="00C411E5" w:rsidRPr="00880AFF">
        <w:rPr>
          <w:rFonts w:asciiTheme="minorHAnsi" w:hAnsiTheme="minorHAnsi" w:cstheme="minorHAnsi"/>
          <w:sz w:val="20"/>
          <w:szCs w:val="20"/>
        </w:rPr>
        <w:t xml:space="preserve">                         </w:t>
      </w:r>
      <w:r w:rsidR="0026385F" w:rsidRPr="00880AFF">
        <w:rPr>
          <w:rFonts w:asciiTheme="minorHAnsi" w:hAnsiTheme="minorHAnsi" w:cstheme="minorHAnsi"/>
          <w:sz w:val="20"/>
          <w:szCs w:val="20"/>
        </w:rPr>
        <w:t>sa ustanovuje Katalóg odpadov.</w:t>
      </w:r>
    </w:p>
    <w:p w14:paraId="36248B99" w14:textId="77777777" w:rsidR="00C44B0A" w:rsidRPr="00C44B0A" w:rsidRDefault="00C44B0A" w:rsidP="00C44B0A">
      <w:pPr>
        <w:pStyle w:val="Zkladntext"/>
        <w:widowControl w:val="0"/>
        <w:shd w:val="clear" w:color="auto" w:fill="FFFFFF" w:themeFill="background1"/>
        <w:tabs>
          <w:tab w:val="left" w:pos="1701"/>
        </w:tabs>
        <w:autoSpaceDE w:val="0"/>
        <w:autoSpaceDN w:val="0"/>
        <w:spacing w:before="1" w:after="0" w:line="240" w:lineRule="auto"/>
        <w:ind w:left="1560" w:right="207" w:firstLine="0"/>
        <w:rPr>
          <w:rFonts w:asciiTheme="minorHAnsi" w:hAnsiTheme="minorHAnsi" w:cstheme="minorHAnsi"/>
          <w:sz w:val="20"/>
          <w:szCs w:val="20"/>
        </w:rPr>
      </w:pPr>
    </w:p>
    <w:p w14:paraId="78066F8C" w14:textId="77777777" w:rsidR="00D16F9E" w:rsidRPr="008100BD" w:rsidRDefault="00D16F9E" w:rsidP="00821B4B">
      <w:pPr>
        <w:pStyle w:val="Zkladntext"/>
        <w:widowControl w:val="0"/>
        <w:numPr>
          <w:ilvl w:val="2"/>
          <w:numId w:val="66"/>
        </w:numPr>
        <w:shd w:val="clear" w:color="auto" w:fill="FFFFFF" w:themeFill="background1"/>
        <w:tabs>
          <w:tab w:val="left" w:pos="1701"/>
        </w:tabs>
        <w:autoSpaceDE w:val="0"/>
        <w:autoSpaceDN w:val="0"/>
        <w:spacing w:before="1" w:after="0" w:line="240" w:lineRule="auto"/>
        <w:ind w:right="207"/>
        <w:rPr>
          <w:rFonts w:asciiTheme="minorHAnsi" w:hAnsiTheme="minorHAnsi" w:cstheme="minorHAnsi"/>
          <w:color w:val="auto"/>
          <w:sz w:val="20"/>
          <w:szCs w:val="20"/>
          <w:u w:val="single"/>
        </w:rPr>
      </w:pPr>
      <w:r w:rsidRPr="008100BD">
        <w:rPr>
          <w:rFonts w:asciiTheme="minorHAnsi" w:hAnsiTheme="minorHAnsi" w:cstheme="minorHAnsi"/>
          <w:color w:val="auto"/>
          <w:sz w:val="20"/>
          <w:szCs w:val="20"/>
          <w:u w:val="single"/>
        </w:rPr>
        <w:t>V cene za poskytnutie služby bude zahrnutá:</w:t>
      </w:r>
    </w:p>
    <w:p w14:paraId="73845D9C" w14:textId="3DD81E12" w:rsidR="00D16F9E" w:rsidRPr="00880AFF" w:rsidRDefault="00D16F9E" w:rsidP="00821B4B">
      <w:pPr>
        <w:pStyle w:val="Zkladntext"/>
        <w:widowControl w:val="0"/>
        <w:numPr>
          <w:ilvl w:val="0"/>
          <w:numId w:val="67"/>
        </w:numPr>
        <w:shd w:val="clear" w:color="auto" w:fill="FFFFFF" w:themeFill="background1"/>
        <w:autoSpaceDE w:val="0"/>
        <w:autoSpaceDN w:val="0"/>
        <w:spacing w:before="1" w:after="0" w:line="240" w:lineRule="auto"/>
        <w:ind w:left="1843" w:right="207" w:hanging="283"/>
        <w:rPr>
          <w:rFonts w:asciiTheme="minorHAnsi" w:hAnsiTheme="minorHAnsi" w:cstheme="minorHAnsi"/>
          <w:color w:val="auto"/>
          <w:sz w:val="20"/>
          <w:szCs w:val="20"/>
        </w:rPr>
      </w:pPr>
      <w:r w:rsidRPr="00880AFF">
        <w:rPr>
          <w:rFonts w:asciiTheme="minorHAnsi" w:hAnsiTheme="minorHAnsi" w:cstheme="minorHAnsi"/>
          <w:color w:val="auto"/>
          <w:sz w:val="20"/>
          <w:szCs w:val="20"/>
        </w:rPr>
        <w:t>Preprava ZKO do zariadenia na mechanickú úpravu odpadov, ako aj preprava výstupných frakcií</w:t>
      </w:r>
      <w:r w:rsidR="00A717C4" w:rsidRPr="00880AFF">
        <w:rPr>
          <w:rFonts w:asciiTheme="minorHAnsi" w:hAnsiTheme="minorHAnsi" w:cstheme="minorHAnsi"/>
          <w:color w:val="auto"/>
          <w:sz w:val="20"/>
          <w:szCs w:val="20"/>
        </w:rPr>
        <w:t xml:space="preserve"> </w:t>
      </w:r>
      <w:r w:rsidRPr="00880AFF">
        <w:rPr>
          <w:rFonts w:asciiTheme="minorHAnsi" w:hAnsiTheme="minorHAnsi" w:cstheme="minorHAnsi"/>
          <w:color w:val="auto"/>
          <w:sz w:val="20"/>
          <w:szCs w:val="20"/>
        </w:rPr>
        <w:t>z mechanickej úpravy ZKO do zariadení na spracovanie, recykláciu a</w:t>
      </w:r>
      <w:r w:rsidR="00A717C4" w:rsidRPr="00880AFF">
        <w:rPr>
          <w:rFonts w:asciiTheme="minorHAnsi" w:hAnsiTheme="minorHAnsi" w:cstheme="minorHAnsi"/>
          <w:color w:val="auto"/>
          <w:sz w:val="20"/>
          <w:szCs w:val="20"/>
        </w:rPr>
        <w:t> </w:t>
      </w:r>
      <w:r w:rsidRPr="00880AFF">
        <w:rPr>
          <w:rFonts w:asciiTheme="minorHAnsi" w:hAnsiTheme="minorHAnsi" w:cstheme="minorHAnsi"/>
          <w:color w:val="auto"/>
          <w:sz w:val="20"/>
          <w:szCs w:val="20"/>
        </w:rPr>
        <w:t>zhodnotenie</w:t>
      </w:r>
      <w:r w:rsidR="00A717C4" w:rsidRPr="00880AFF">
        <w:rPr>
          <w:rFonts w:asciiTheme="minorHAnsi" w:hAnsiTheme="minorHAnsi" w:cstheme="minorHAnsi"/>
          <w:color w:val="auto"/>
          <w:sz w:val="20"/>
          <w:szCs w:val="20"/>
        </w:rPr>
        <w:t>;</w:t>
      </w:r>
      <w:r w:rsidRPr="00880AFF">
        <w:rPr>
          <w:rFonts w:asciiTheme="minorHAnsi" w:hAnsiTheme="minorHAnsi" w:cstheme="minorHAnsi"/>
          <w:color w:val="auto"/>
          <w:sz w:val="20"/>
          <w:szCs w:val="20"/>
        </w:rPr>
        <w:t xml:space="preserve"> </w:t>
      </w:r>
    </w:p>
    <w:p w14:paraId="6DB2EA1A" w14:textId="2B52C152" w:rsidR="00D16F9E" w:rsidRPr="00880AFF" w:rsidRDefault="00D16F9E" w:rsidP="00821B4B">
      <w:pPr>
        <w:pStyle w:val="Zkladntext"/>
        <w:widowControl w:val="0"/>
        <w:numPr>
          <w:ilvl w:val="0"/>
          <w:numId w:val="67"/>
        </w:numPr>
        <w:shd w:val="clear" w:color="auto" w:fill="FFFFFF" w:themeFill="background1"/>
        <w:tabs>
          <w:tab w:val="left" w:pos="1843"/>
        </w:tabs>
        <w:autoSpaceDE w:val="0"/>
        <w:autoSpaceDN w:val="0"/>
        <w:spacing w:before="1" w:after="0" w:line="240" w:lineRule="auto"/>
        <w:ind w:right="207"/>
        <w:rPr>
          <w:rFonts w:asciiTheme="minorHAnsi" w:hAnsiTheme="minorHAnsi" w:cstheme="minorHAnsi"/>
          <w:color w:val="auto"/>
          <w:sz w:val="20"/>
          <w:szCs w:val="20"/>
        </w:rPr>
      </w:pPr>
      <w:r w:rsidRPr="00880AFF">
        <w:rPr>
          <w:rFonts w:asciiTheme="minorHAnsi" w:hAnsiTheme="minorHAnsi" w:cstheme="minorHAnsi"/>
          <w:color w:val="auto"/>
          <w:sz w:val="20"/>
          <w:szCs w:val="20"/>
        </w:rPr>
        <w:t>Preprava ZKO do zariadenia na zneškodňovanie odpadov</w:t>
      </w:r>
      <w:r w:rsidR="00A717C4" w:rsidRPr="00880AFF">
        <w:rPr>
          <w:rFonts w:asciiTheme="minorHAnsi" w:hAnsiTheme="minorHAnsi" w:cstheme="minorHAnsi"/>
          <w:color w:val="auto"/>
          <w:sz w:val="20"/>
          <w:szCs w:val="20"/>
        </w:rPr>
        <w:t>;</w:t>
      </w:r>
      <w:r w:rsidRPr="00880AFF">
        <w:rPr>
          <w:rFonts w:asciiTheme="minorHAnsi" w:hAnsiTheme="minorHAnsi" w:cstheme="minorHAnsi"/>
          <w:color w:val="auto"/>
          <w:sz w:val="20"/>
          <w:szCs w:val="20"/>
        </w:rPr>
        <w:t xml:space="preserve"> </w:t>
      </w:r>
    </w:p>
    <w:p w14:paraId="0DEA8C5E" w14:textId="2E7B73AD" w:rsidR="00D16F9E" w:rsidRPr="00880AFF" w:rsidRDefault="00D16F9E" w:rsidP="00821B4B">
      <w:pPr>
        <w:pStyle w:val="Zkladntext"/>
        <w:widowControl w:val="0"/>
        <w:numPr>
          <w:ilvl w:val="0"/>
          <w:numId w:val="67"/>
        </w:numPr>
        <w:shd w:val="clear" w:color="auto" w:fill="FFFFFF" w:themeFill="background1"/>
        <w:tabs>
          <w:tab w:val="left" w:pos="1843"/>
        </w:tabs>
        <w:autoSpaceDE w:val="0"/>
        <w:autoSpaceDN w:val="0"/>
        <w:spacing w:before="1" w:after="0" w:line="240" w:lineRule="auto"/>
        <w:ind w:right="207"/>
        <w:rPr>
          <w:rFonts w:asciiTheme="minorHAnsi" w:hAnsiTheme="minorHAnsi" w:cstheme="minorHAnsi"/>
          <w:color w:val="auto"/>
          <w:sz w:val="20"/>
          <w:szCs w:val="20"/>
        </w:rPr>
      </w:pPr>
      <w:r w:rsidRPr="00880AFF">
        <w:rPr>
          <w:rFonts w:asciiTheme="minorHAnsi" w:hAnsiTheme="minorHAnsi" w:cstheme="minorHAnsi"/>
          <w:color w:val="auto"/>
          <w:sz w:val="20"/>
          <w:szCs w:val="20"/>
        </w:rPr>
        <w:t>Preprava objemného odpadu do zariadenia na zneškodňovanie odpadov</w:t>
      </w:r>
      <w:r w:rsidR="00A717C4" w:rsidRPr="00880AFF">
        <w:rPr>
          <w:rFonts w:asciiTheme="minorHAnsi" w:hAnsiTheme="minorHAnsi" w:cstheme="minorHAnsi"/>
          <w:color w:val="auto"/>
          <w:sz w:val="20"/>
          <w:szCs w:val="20"/>
        </w:rPr>
        <w:t>.</w:t>
      </w:r>
      <w:r w:rsidRPr="00880AFF">
        <w:rPr>
          <w:rFonts w:asciiTheme="minorHAnsi" w:hAnsiTheme="minorHAnsi" w:cstheme="minorHAnsi"/>
          <w:color w:val="auto"/>
          <w:sz w:val="20"/>
          <w:szCs w:val="20"/>
        </w:rPr>
        <w:t xml:space="preserve"> </w:t>
      </w:r>
    </w:p>
    <w:p w14:paraId="78F49463" w14:textId="77777777" w:rsidR="00D16F9E" w:rsidRPr="00880AFF" w:rsidRDefault="00D16F9E" w:rsidP="00C411E5">
      <w:pPr>
        <w:pStyle w:val="Zkladntext"/>
        <w:widowControl w:val="0"/>
        <w:shd w:val="clear" w:color="auto" w:fill="FFFFFF" w:themeFill="background1"/>
        <w:tabs>
          <w:tab w:val="left" w:pos="1701"/>
        </w:tabs>
        <w:autoSpaceDE w:val="0"/>
        <w:autoSpaceDN w:val="0"/>
        <w:spacing w:before="1" w:after="0" w:line="240" w:lineRule="auto"/>
        <w:ind w:left="1920" w:right="207" w:firstLine="0"/>
        <w:rPr>
          <w:rFonts w:asciiTheme="minorHAnsi" w:hAnsiTheme="minorHAnsi" w:cstheme="minorHAnsi"/>
          <w:color w:val="auto"/>
          <w:sz w:val="20"/>
          <w:szCs w:val="20"/>
        </w:rPr>
      </w:pPr>
    </w:p>
    <w:p w14:paraId="5F37A721" w14:textId="601096DA" w:rsidR="00D16F9E" w:rsidRPr="00880AFF" w:rsidRDefault="000B316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 xml:space="preserve">2.13 </w:t>
      </w:r>
      <w:r w:rsidR="00D16F9E" w:rsidRPr="00880AFF">
        <w:rPr>
          <w:rFonts w:asciiTheme="minorHAnsi" w:hAnsiTheme="minorHAnsi" w:cstheme="minorHAnsi"/>
          <w:sz w:val="20"/>
          <w:szCs w:val="20"/>
        </w:rPr>
        <w:tab/>
        <w:t xml:space="preserve">Verejný obstarávateľ si vyhradzuje právo, že v prípade posunutia termínu skládkovania </w:t>
      </w:r>
      <w:r w:rsidR="00EE78BE" w:rsidRPr="00880AFF">
        <w:rPr>
          <w:rFonts w:asciiTheme="minorHAnsi" w:hAnsiTheme="minorHAnsi" w:cstheme="minorHAnsi"/>
          <w:sz w:val="20"/>
          <w:szCs w:val="20"/>
        </w:rPr>
        <w:t>ZKO</w:t>
      </w:r>
      <w:r w:rsidR="00D16F9E" w:rsidRPr="00880AFF">
        <w:rPr>
          <w:rFonts w:asciiTheme="minorHAnsi" w:hAnsiTheme="minorHAnsi" w:cstheme="minorHAnsi"/>
          <w:sz w:val="20"/>
          <w:szCs w:val="20"/>
        </w:rPr>
        <w:t xml:space="preserve"> bez mechanicko-biologickej úpravy na neskorší termín ako je plánovaný (</w:t>
      </w:r>
      <w:r w:rsidR="00EE78BE" w:rsidRPr="00880AFF">
        <w:rPr>
          <w:rFonts w:asciiTheme="minorHAnsi" w:hAnsiTheme="minorHAnsi" w:cstheme="minorHAnsi"/>
          <w:i/>
          <w:iCs/>
          <w:sz w:val="20"/>
          <w:szCs w:val="20"/>
        </w:rPr>
        <w:t xml:space="preserve">od </w:t>
      </w:r>
      <w:r w:rsidR="00D16F9E" w:rsidRPr="00880AFF">
        <w:rPr>
          <w:rFonts w:asciiTheme="minorHAnsi" w:hAnsiTheme="minorHAnsi" w:cstheme="minorHAnsi"/>
          <w:i/>
          <w:iCs/>
          <w:sz w:val="20"/>
          <w:szCs w:val="20"/>
        </w:rPr>
        <w:t>01.01.2027</w:t>
      </w:r>
      <w:r w:rsidR="00D16F9E" w:rsidRPr="00880AFF">
        <w:rPr>
          <w:rFonts w:asciiTheme="minorHAnsi" w:hAnsiTheme="minorHAnsi" w:cstheme="minorHAnsi"/>
          <w:sz w:val="20"/>
          <w:szCs w:val="20"/>
        </w:rPr>
        <w:t>), nebude povinný mechanicko-biologickú úpravu odpadov pred skládkovaním objednávať od úspešného uchádzača skôr ako vstúpi zákaz</w:t>
      </w:r>
      <w:r w:rsidR="00EE78BE" w:rsidRPr="00880AFF">
        <w:rPr>
          <w:rFonts w:asciiTheme="minorHAnsi" w:hAnsiTheme="minorHAnsi" w:cstheme="minorHAnsi"/>
          <w:sz w:val="20"/>
          <w:szCs w:val="20"/>
        </w:rPr>
        <w:t xml:space="preserve"> skládkovania </w:t>
      </w:r>
      <w:r w:rsidR="0031381C">
        <w:rPr>
          <w:rFonts w:asciiTheme="minorHAnsi" w:hAnsiTheme="minorHAnsi" w:cstheme="minorHAnsi"/>
          <w:sz w:val="20"/>
          <w:szCs w:val="20"/>
        </w:rPr>
        <w:t xml:space="preserve">                     </w:t>
      </w:r>
      <w:r w:rsidR="00EE78BE" w:rsidRPr="00880AFF">
        <w:rPr>
          <w:rFonts w:asciiTheme="minorHAnsi" w:hAnsiTheme="minorHAnsi" w:cstheme="minorHAnsi"/>
          <w:sz w:val="20"/>
          <w:szCs w:val="20"/>
        </w:rPr>
        <w:t>bez mechanicko-biologickej úpravy</w:t>
      </w:r>
      <w:r w:rsidR="00D16F9E" w:rsidRPr="00880AFF">
        <w:rPr>
          <w:rFonts w:asciiTheme="minorHAnsi" w:hAnsiTheme="minorHAnsi" w:cstheme="minorHAnsi"/>
          <w:sz w:val="20"/>
          <w:szCs w:val="20"/>
        </w:rPr>
        <w:t xml:space="preserve"> do platnosti. Túto službu bude požadovať v zmysle platnej legislatívy v odpadovom hospodárstve v aktuálnom období.  </w:t>
      </w:r>
    </w:p>
    <w:p w14:paraId="41EBFB4F" w14:textId="6DB8CB99" w:rsidR="00D16F9E" w:rsidRPr="00880AFF" w:rsidRDefault="00D16F9E" w:rsidP="00C411E5">
      <w:pPr>
        <w:shd w:val="clear" w:color="auto" w:fill="FFFFFF" w:themeFill="background1"/>
        <w:ind w:left="727" w:right="95" w:hanging="727"/>
        <w:rPr>
          <w:rFonts w:asciiTheme="minorHAnsi" w:hAnsiTheme="minorHAnsi" w:cstheme="minorHAnsi"/>
          <w:sz w:val="20"/>
          <w:szCs w:val="20"/>
        </w:rPr>
      </w:pPr>
    </w:p>
    <w:p w14:paraId="59028BA8" w14:textId="6F7C107E" w:rsidR="00563543" w:rsidRPr="00880AFF" w:rsidRDefault="00EE78BE"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 xml:space="preserve">2.14 </w:t>
      </w:r>
      <w:r w:rsidRPr="00880AFF">
        <w:rPr>
          <w:rFonts w:asciiTheme="minorHAnsi" w:hAnsiTheme="minorHAnsi" w:cstheme="minorHAnsi"/>
          <w:sz w:val="20"/>
          <w:szCs w:val="20"/>
        </w:rPr>
        <w:tab/>
      </w:r>
      <w:r w:rsidR="000B3163" w:rsidRPr="00880AFF">
        <w:rPr>
          <w:rFonts w:asciiTheme="minorHAnsi" w:hAnsiTheme="minorHAnsi" w:cstheme="minorHAnsi"/>
          <w:sz w:val="20"/>
          <w:szCs w:val="20"/>
        </w:rPr>
        <w:t xml:space="preserve">Materiálové zhodnocovanie odpadu je činnosť zhodnocovania odpadu okrem energetického zhodnocovania </w:t>
      </w:r>
      <w:r w:rsidR="00C44B0A">
        <w:rPr>
          <w:rFonts w:asciiTheme="minorHAnsi" w:hAnsiTheme="minorHAnsi" w:cstheme="minorHAnsi"/>
          <w:sz w:val="20"/>
          <w:szCs w:val="20"/>
        </w:rPr>
        <w:t xml:space="preserve">                           </w:t>
      </w:r>
      <w:r w:rsidR="000B3163" w:rsidRPr="00880AFF">
        <w:rPr>
          <w:rFonts w:asciiTheme="minorHAnsi" w:hAnsiTheme="minorHAnsi" w:cstheme="minorHAnsi"/>
          <w:sz w:val="20"/>
          <w:szCs w:val="20"/>
        </w:rPr>
        <w:t>a opätovného spracovania na materiály, ktoré sa majú použiť ako palivo alebo iné prostriedky na výrobu energie.</w:t>
      </w:r>
      <w:r w:rsidR="00C44B0A">
        <w:rPr>
          <w:rFonts w:asciiTheme="minorHAnsi" w:hAnsiTheme="minorHAnsi" w:cstheme="minorHAnsi"/>
          <w:sz w:val="20"/>
          <w:szCs w:val="20"/>
        </w:rPr>
        <w:t xml:space="preserve">                </w:t>
      </w:r>
      <w:r w:rsidR="000B3163" w:rsidRPr="00880AFF">
        <w:rPr>
          <w:rFonts w:asciiTheme="minorHAnsi" w:hAnsiTheme="minorHAnsi" w:cstheme="minorHAnsi"/>
          <w:sz w:val="20"/>
          <w:szCs w:val="20"/>
        </w:rPr>
        <w:t xml:space="preserve"> Za materiálové zhodnocovanie sa považuje najmä príprava na opätovné použitie, recyklácia a spätné zasypávanie.</w:t>
      </w:r>
    </w:p>
    <w:p w14:paraId="2205688C" w14:textId="77777777" w:rsidR="000B3163" w:rsidRPr="00880AFF" w:rsidRDefault="000B3163" w:rsidP="00C411E5">
      <w:pPr>
        <w:shd w:val="clear" w:color="auto" w:fill="FFFFFF" w:themeFill="background1"/>
        <w:ind w:left="727" w:right="95" w:hanging="727"/>
        <w:rPr>
          <w:rFonts w:asciiTheme="minorHAnsi" w:hAnsiTheme="minorHAnsi" w:cstheme="minorHAnsi"/>
          <w:sz w:val="20"/>
          <w:szCs w:val="20"/>
        </w:rPr>
      </w:pPr>
    </w:p>
    <w:p w14:paraId="40796258" w14:textId="4176D4CB" w:rsidR="000B3163" w:rsidRPr="00880AFF" w:rsidRDefault="000B316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2.1</w:t>
      </w:r>
      <w:r w:rsidR="00EE78BE" w:rsidRPr="00880AFF">
        <w:rPr>
          <w:rFonts w:asciiTheme="minorHAnsi" w:hAnsiTheme="minorHAnsi" w:cstheme="minorHAnsi"/>
          <w:sz w:val="20"/>
          <w:szCs w:val="20"/>
        </w:rPr>
        <w:t>5</w:t>
      </w:r>
      <w:r w:rsidRPr="00880AFF">
        <w:rPr>
          <w:rFonts w:asciiTheme="minorHAnsi" w:hAnsiTheme="minorHAnsi" w:cstheme="minorHAnsi"/>
          <w:sz w:val="20"/>
          <w:szCs w:val="20"/>
        </w:rPr>
        <w:t xml:space="preserve"> </w:t>
      </w:r>
      <w:r w:rsidRPr="00880AFF">
        <w:rPr>
          <w:rFonts w:asciiTheme="minorHAnsi" w:hAnsiTheme="minorHAnsi" w:cstheme="minorHAnsi"/>
          <w:sz w:val="20"/>
          <w:szCs w:val="20"/>
        </w:rPr>
        <w:tab/>
        <w:t>Recyklácia je každá činnosť zhodnocovania odpadu, ktorou sa odpad opätovne spracuje na výrobky, materiály alebo látky určené na pôvodný účel alebo iné účely, ak </w:t>
      </w:r>
      <w:hyperlink r:id="rId61" w:anchor="paragraf-42.odsek-12" w:tooltip="Odkaz na predpis alebo ustanovenie" w:history="1">
        <w:r w:rsidRPr="00C44B0A">
          <w:rPr>
            <w:rStyle w:val="Hypertextovprepojenie"/>
            <w:rFonts w:asciiTheme="minorHAnsi" w:hAnsiTheme="minorHAnsi" w:cstheme="minorHAnsi"/>
            <w:color w:val="auto"/>
            <w:sz w:val="20"/>
            <w:szCs w:val="20"/>
            <w:u w:val="none"/>
          </w:rPr>
          <w:t>§ 42 ods. 12</w:t>
        </w:r>
      </w:hyperlink>
      <w:r w:rsidRPr="00C44B0A">
        <w:rPr>
          <w:rFonts w:asciiTheme="minorHAnsi" w:hAnsiTheme="minorHAnsi" w:cstheme="minorHAnsi"/>
          <w:color w:val="auto"/>
          <w:sz w:val="20"/>
          <w:szCs w:val="20"/>
        </w:rPr>
        <w:t>, </w:t>
      </w:r>
      <w:hyperlink r:id="rId62" w:anchor="paragraf-52.odsek-18" w:tooltip="Odkaz na predpis alebo ustanovenie" w:history="1">
        <w:r w:rsidRPr="00C44B0A">
          <w:rPr>
            <w:rStyle w:val="Hypertextovprepojenie"/>
            <w:rFonts w:asciiTheme="minorHAnsi" w:hAnsiTheme="minorHAnsi" w:cstheme="minorHAnsi"/>
            <w:color w:val="auto"/>
            <w:sz w:val="20"/>
            <w:szCs w:val="20"/>
            <w:u w:val="none"/>
          </w:rPr>
          <w:t>§ 52 ods. 18</w:t>
        </w:r>
      </w:hyperlink>
      <w:r w:rsidRPr="00C44B0A">
        <w:rPr>
          <w:rFonts w:asciiTheme="minorHAnsi" w:hAnsiTheme="minorHAnsi" w:cstheme="minorHAnsi"/>
          <w:color w:val="auto"/>
          <w:sz w:val="20"/>
          <w:szCs w:val="20"/>
        </w:rPr>
        <w:t> a </w:t>
      </w:r>
      <w:hyperlink r:id="rId63" w:anchor="paragraf-52.odsek-19" w:tooltip="Odkaz na predpis alebo ustanovenie" w:history="1">
        <w:r w:rsidRPr="00C44B0A">
          <w:rPr>
            <w:rStyle w:val="Hypertextovprepojenie"/>
            <w:rFonts w:asciiTheme="minorHAnsi" w:hAnsiTheme="minorHAnsi" w:cstheme="minorHAnsi"/>
            <w:color w:val="auto"/>
            <w:sz w:val="20"/>
            <w:szCs w:val="20"/>
            <w:u w:val="none"/>
          </w:rPr>
          <w:t>19</w:t>
        </w:r>
      </w:hyperlink>
      <w:r w:rsidRPr="00C44B0A">
        <w:rPr>
          <w:rFonts w:asciiTheme="minorHAnsi" w:hAnsiTheme="minorHAnsi" w:cstheme="minorHAnsi"/>
          <w:color w:val="auto"/>
          <w:sz w:val="20"/>
          <w:szCs w:val="20"/>
        </w:rPr>
        <w:t> a </w:t>
      </w:r>
      <w:hyperlink r:id="rId64" w:anchor="paragraf-60.odsek-15" w:tooltip="Odkaz na predpis alebo ustanovenie" w:history="1">
        <w:r w:rsidRPr="00C44B0A">
          <w:rPr>
            <w:rStyle w:val="Hypertextovprepojenie"/>
            <w:rFonts w:asciiTheme="minorHAnsi" w:hAnsiTheme="minorHAnsi" w:cstheme="minorHAnsi"/>
            <w:color w:val="auto"/>
            <w:sz w:val="20"/>
            <w:szCs w:val="20"/>
            <w:u w:val="none"/>
          </w:rPr>
          <w:t>§ 60 ods. 15</w:t>
        </w:r>
      </w:hyperlink>
      <w:r w:rsidRPr="00880AFF">
        <w:rPr>
          <w:rFonts w:asciiTheme="minorHAnsi" w:hAnsiTheme="minorHAnsi" w:cstheme="minorHAnsi"/>
          <w:sz w:val="20"/>
          <w:szCs w:val="20"/>
        </w:rPr>
        <w:t>  zákona č.</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79/2015 o odpadoch neustanovuje inak; recyklácia zahŕňa aj opätovné spracovanie organického materiálu. Recyklácia nezahŕňa energetické zhodnocovanie a opätovné spracovanie na materiály, ktoré sa majú použiť ako palivo alebo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na činnosti spätného zasypávania.</w:t>
      </w:r>
    </w:p>
    <w:p w14:paraId="3AD52DA8" w14:textId="77777777" w:rsidR="000B3163" w:rsidRPr="00880AFF" w:rsidRDefault="000B3163" w:rsidP="00C411E5">
      <w:pPr>
        <w:shd w:val="clear" w:color="auto" w:fill="FFFFFF" w:themeFill="background1"/>
        <w:ind w:left="727" w:right="95" w:hanging="727"/>
        <w:rPr>
          <w:rFonts w:asciiTheme="minorHAnsi" w:hAnsiTheme="minorHAnsi" w:cstheme="minorHAnsi"/>
          <w:sz w:val="20"/>
          <w:szCs w:val="20"/>
        </w:rPr>
      </w:pPr>
    </w:p>
    <w:p w14:paraId="51B48C3D" w14:textId="797C1A78" w:rsidR="00563543" w:rsidRPr="00880AFF" w:rsidRDefault="0056354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2.1</w:t>
      </w:r>
      <w:r w:rsidR="00EE78BE" w:rsidRPr="00880AFF">
        <w:rPr>
          <w:rFonts w:asciiTheme="minorHAnsi" w:hAnsiTheme="minorHAnsi" w:cstheme="minorHAnsi"/>
          <w:sz w:val="20"/>
          <w:szCs w:val="20"/>
        </w:rPr>
        <w:t>6</w:t>
      </w:r>
      <w:r w:rsidRPr="00880AFF">
        <w:rPr>
          <w:rFonts w:asciiTheme="minorHAnsi" w:hAnsiTheme="minorHAnsi" w:cstheme="minorHAnsi"/>
          <w:sz w:val="20"/>
          <w:szCs w:val="20"/>
        </w:rPr>
        <w:tab/>
        <w:t xml:space="preserve">Zneškodnenie odpadov bude úspešný uchádzač uskutočňovať v zariadení na zneškodňovanie odpadov, na ktoré má povolenie na prevádzkovanie v súlade s Vyhláškou MŽ SR č. 371/2015 Z.z., ktorou sa vykonávajú niektoré ustanovenia zákona o odpadoch, resp. so zariadením na zneškodňovanie odpadov má uzatvorenú platnú zmluvu                                                s prevádzkovateľom </w:t>
      </w:r>
      <w:r w:rsidR="00505C76" w:rsidRPr="00880AFF">
        <w:rPr>
          <w:rFonts w:asciiTheme="minorHAnsi" w:hAnsiTheme="minorHAnsi" w:cstheme="minorHAnsi"/>
          <w:sz w:val="20"/>
          <w:szCs w:val="20"/>
        </w:rPr>
        <w:t>zariadenia na zneškodňovanie</w:t>
      </w:r>
      <w:r w:rsidRPr="00880AFF">
        <w:rPr>
          <w:rFonts w:asciiTheme="minorHAnsi" w:hAnsiTheme="minorHAnsi" w:cstheme="minorHAnsi"/>
          <w:sz w:val="20"/>
          <w:szCs w:val="20"/>
        </w:rPr>
        <w:t xml:space="preserve"> odpadov po dobu trvania budúceho zmluvného vzťahu.</w:t>
      </w:r>
    </w:p>
    <w:p w14:paraId="1674E2B2" w14:textId="77777777" w:rsidR="00563543" w:rsidRPr="00880AFF" w:rsidRDefault="00563543" w:rsidP="00C411E5">
      <w:pPr>
        <w:shd w:val="clear" w:color="auto" w:fill="FFFFFF" w:themeFill="background1"/>
        <w:ind w:left="727" w:right="95" w:hanging="727"/>
        <w:rPr>
          <w:rFonts w:asciiTheme="minorHAnsi" w:hAnsiTheme="minorHAnsi" w:cstheme="minorHAnsi"/>
          <w:sz w:val="20"/>
          <w:szCs w:val="20"/>
        </w:rPr>
      </w:pPr>
    </w:p>
    <w:p w14:paraId="1D2974AC" w14:textId="197139DB" w:rsidR="00563543" w:rsidRPr="00880AFF" w:rsidRDefault="0056354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shd w:val="clear" w:color="auto" w:fill="FFFFFF" w:themeFill="background1"/>
        </w:rPr>
        <w:t>2.1</w:t>
      </w:r>
      <w:r w:rsidR="00EE78BE" w:rsidRPr="00880AFF">
        <w:rPr>
          <w:rFonts w:asciiTheme="minorHAnsi" w:hAnsiTheme="minorHAnsi" w:cstheme="minorHAnsi"/>
          <w:sz w:val="20"/>
          <w:szCs w:val="20"/>
          <w:shd w:val="clear" w:color="auto" w:fill="FFFFFF" w:themeFill="background1"/>
        </w:rPr>
        <w:t>7</w:t>
      </w:r>
      <w:r w:rsidRPr="00880AFF">
        <w:rPr>
          <w:rFonts w:asciiTheme="minorHAnsi" w:hAnsiTheme="minorHAnsi" w:cstheme="minorHAnsi"/>
          <w:sz w:val="20"/>
          <w:szCs w:val="20"/>
        </w:rPr>
        <w:tab/>
        <w:t xml:space="preserve">Verejný obstarávateľ požaduje váženie objemu odpadu zariadením na váženie odpadu priamo vo vozidle pred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a po uskutočnení každého zberu u verejného obstarávateľa certifikovanou váhou zaradenou do skupiny určených meradiel a spĺňajúcim požiadavky na určené meradlo podľa § 11 zákona č. 157/2018 Z.z. o metrológii a o zmene                      a doplnení niektorých zákonov a v súlade podľa ust. § 16 ods. 10 zákona o odpadoch.</w:t>
      </w:r>
    </w:p>
    <w:p w14:paraId="5A6DB231" w14:textId="77777777" w:rsidR="00563543" w:rsidRPr="00880AFF" w:rsidRDefault="00563543" w:rsidP="00C411E5">
      <w:pPr>
        <w:shd w:val="clear" w:color="auto" w:fill="FFFFFF" w:themeFill="background1"/>
        <w:ind w:left="727" w:right="95" w:hanging="727"/>
        <w:rPr>
          <w:rFonts w:asciiTheme="minorHAnsi" w:hAnsiTheme="minorHAnsi" w:cstheme="minorHAnsi"/>
          <w:sz w:val="20"/>
          <w:szCs w:val="20"/>
        </w:rPr>
      </w:pPr>
    </w:p>
    <w:p w14:paraId="3D59D51F" w14:textId="2AE8A208" w:rsidR="00563543" w:rsidRPr="00880AFF" w:rsidRDefault="0056354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shd w:val="clear" w:color="auto" w:fill="FFFFFF" w:themeFill="background1"/>
        </w:rPr>
        <w:lastRenderedPageBreak/>
        <w:t>2.1</w:t>
      </w:r>
      <w:r w:rsidR="00EE78BE" w:rsidRPr="00880AFF">
        <w:rPr>
          <w:rFonts w:asciiTheme="minorHAnsi" w:hAnsiTheme="minorHAnsi" w:cstheme="minorHAnsi"/>
          <w:sz w:val="20"/>
          <w:szCs w:val="20"/>
          <w:shd w:val="clear" w:color="auto" w:fill="FFFFFF" w:themeFill="background1"/>
        </w:rPr>
        <w:t>8</w:t>
      </w:r>
      <w:r w:rsidRPr="00880AFF">
        <w:rPr>
          <w:rFonts w:asciiTheme="minorHAnsi" w:hAnsiTheme="minorHAnsi" w:cstheme="minorHAnsi"/>
          <w:sz w:val="20"/>
          <w:szCs w:val="20"/>
        </w:rPr>
        <w:tab/>
        <w:t>Množstvá odpadu bude úspešný uchádzač preukazovať mesačne v tonách a dokladom ku každej faktúre vždy budú vážne lístky vystavenými v súlade s platnou legislatívou, ktoré budú obsahovať aj príslušný kód nakladania</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 s odpadom.</w:t>
      </w:r>
    </w:p>
    <w:p w14:paraId="3A51DF81" w14:textId="77777777" w:rsidR="00563543" w:rsidRPr="00880AFF" w:rsidRDefault="00563543" w:rsidP="00C411E5">
      <w:pPr>
        <w:shd w:val="clear" w:color="auto" w:fill="FFFFFF" w:themeFill="background1"/>
        <w:spacing w:after="0"/>
        <w:ind w:left="727" w:right="95" w:hanging="727"/>
        <w:rPr>
          <w:rFonts w:asciiTheme="minorHAnsi" w:hAnsiTheme="minorHAnsi" w:cstheme="minorHAnsi"/>
          <w:sz w:val="20"/>
          <w:szCs w:val="20"/>
        </w:rPr>
      </w:pPr>
    </w:p>
    <w:p w14:paraId="71F81826" w14:textId="1D54221C" w:rsidR="00563543" w:rsidRPr="00880AFF" w:rsidRDefault="00563543" w:rsidP="00C411E5">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shd w:val="clear" w:color="auto" w:fill="FFFFFF" w:themeFill="background1"/>
        </w:rPr>
        <w:t>2.1</w:t>
      </w:r>
      <w:r w:rsidR="00EE78BE" w:rsidRPr="00880AFF">
        <w:rPr>
          <w:rFonts w:asciiTheme="minorHAnsi" w:hAnsiTheme="minorHAnsi" w:cstheme="minorHAnsi"/>
          <w:sz w:val="20"/>
          <w:szCs w:val="20"/>
          <w:shd w:val="clear" w:color="auto" w:fill="FFFFFF" w:themeFill="background1"/>
        </w:rPr>
        <w:t>9</w:t>
      </w:r>
      <w:r w:rsidRPr="00880AFF">
        <w:rPr>
          <w:rFonts w:asciiTheme="minorHAnsi" w:hAnsiTheme="minorHAnsi" w:cstheme="minorHAnsi"/>
          <w:sz w:val="20"/>
          <w:szCs w:val="20"/>
        </w:rPr>
        <w:tab/>
        <w:t>Verejný obstarávateľ požaduje, aby úspešný uchádzač mal zberové vozidlá vybavené nainštalovaným                                              a prevádzkovaným GPS zariadením, z ktorých bude poskytovať výstup za účelom kontroly jazdených kilometrov                      a mesačne tento výstup pripojí vždy k faktúre.</w:t>
      </w:r>
    </w:p>
    <w:p w14:paraId="55C36429" w14:textId="77777777" w:rsidR="00563543" w:rsidRPr="00880AFF" w:rsidRDefault="00563543" w:rsidP="00563543">
      <w:pPr>
        <w:ind w:left="727" w:right="95" w:hanging="727"/>
        <w:rPr>
          <w:rFonts w:asciiTheme="minorHAnsi" w:hAnsiTheme="minorHAnsi" w:cstheme="minorHAnsi"/>
          <w:sz w:val="20"/>
          <w:szCs w:val="20"/>
        </w:rPr>
      </w:pPr>
    </w:p>
    <w:p w14:paraId="7992DED7" w14:textId="665869DC" w:rsidR="00563543" w:rsidRPr="00880AFF" w:rsidRDefault="00A804FB" w:rsidP="00563543">
      <w:pPr>
        <w:ind w:left="727" w:right="95" w:hanging="727"/>
        <w:rPr>
          <w:rFonts w:asciiTheme="minorHAnsi" w:hAnsiTheme="minorHAnsi" w:cstheme="minorHAnsi"/>
          <w:sz w:val="20"/>
          <w:szCs w:val="20"/>
        </w:rPr>
      </w:pPr>
      <w:r w:rsidRPr="00880AFF">
        <w:rPr>
          <w:rFonts w:asciiTheme="minorHAnsi" w:hAnsiTheme="minorHAnsi" w:cstheme="minorHAnsi"/>
          <w:sz w:val="20"/>
          <w:szCs w:val="20"/>
        </w:rPr>
        <w:t xml:space="preserve">2.20 </w:t>
      </w:r>
      <w:r w:rsidRPr="00880AFF">
        <w:rPr>
          <w:rFonts w:asciiTheme="minorHAnsi" w:hAnsiTheme="minorHAnsi" w:cstheme="minorHAnsi"/>
          <w:sz w:val="20"/>
          <w:szCs w:val="20"/>
        </w:rPr>
        <w:tab/>
        <w:t>Verejný obstarávateľ požaduje, aby úspešný uchádzač zabezpečil čipovanie všetkých zberných nádob. V prípade nádob vybavených kompatibilným čipom predloží evidenčný list vykonaných výsypov, ktorý bude obsahovať údaje o hmotnosti odpadu v jednotlivých nádobách v kilogramoch, resp. tonách s príslušným identifikátorom umožňujúcim identifikovať príslušnú nádobu a jej používateľa.</w:t>
      </w:r>
    </w:p>
    <w:p w14:paraId="40EF5B10" w14:textId="77777777" w:rsidR="00A804FB" w:rsidRPr="00880AFF" w:rsidRDefault="00A804FB" w:rsidP="00563543">
      <w:pPr>
        <w:ind w:left="727" w:right="95" w:hanging="727"/>
        <w:rPr>
          <w:rFonts w:asciiTheme="minorHAnsi" w:hAnsiTheme="minorHAnsi" w:cstheme="minorHAnsi"/>
          <w:sz w:val="20"/>
          <w:szCs w:val="20"/>
        </w:rPr>
      </w:pPr>
    </w:p>
    <w:p w14:paraId="127BD7B8" w14:textId="088263AD" w:rsidR="00563543" w:rsidRPr="00880AFF" w:rsidRDefault="00563543" w:rsidP="00954394">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2.</w:t>
      </w:r>
      <w:r w:rsidR="00EE78BE" w:rsidRPr="00880AFF">
        <w:rPr>
          <w:rFonts w:asciiTheme="minorHAnsi" w:hAnsiTheme="minorHAnsi" w:cstheme="minorHAnsi"/>
          <w:sz w:val="20"/>
          <w:szCs w:val="20"/>
        </w:rPr>
        <w:t>2</w:t>
      </w:r>
      <w:r w:rsidR="00A804FB" w:rsidRPr="00880AFF">
        <w:rPr>
          <w:rFonts w:asciiTheme="minorHAnsi" w:hAnsiTheme="minorHAnsi" w:cstheme="minorHAnsi"/>
          <w:sz w:val="20"/>
          <w:szCs w:val="20"/>
        </w:rPr>
        <w:t>1</w:t>
      </w:r>
      <w:r w:rsidRPr="00880AFF">
        <w:rPr>
          <w:rFonts w:asciiTheme="minorHAnsi" w:hAnsiTheme="minorHAnsi" w:cstheme="minorHAnsi"/>
          <w:sz w:val="20"/>
          <w:szCs w:val="20"/>
        </w:rPr>
        <w:tab/>
        <w:t xml:space="preserve">Verejný obstarávateľ požaduje poskytovanie predmetu zákazky v prípade </w:t>
      </w:r>
      <w:r w:rsidR="000B3163" w:rsidRPr="00880AFF">
        <w:rPr>
          <w:rFonts w:asciiTheme="minorHAnsi" w:hAnsiTheme="minorHAnsi" w:cstheme="minorHAnsi"/>
          <w:sz w:val="20"/>
          <w:szCs w:val="20"/>
        </w:rPr>
        <w:t xml:space="preserve">ZKO </w:t>
      </w:r>
      <w:r w:rsidRPr="00880AFF">
        <w:rPr>
          <w:rFonts w:asciiTheme="minorHAnsi" w:hAnsiTheme="minorHAnsi" w:cstheme="minorHAnsi"/>
          <w:sz w:val="20"/>
          <w:szCs w:val="20"/>
        </w:rPr>
        <w:t>aj žetónovým spôsobom podľa prílohy č. 2 k týmto súťažným podkladom.</w:t>
      </w:r>
    </w:p>
    <w:p w14:paraId="340F59D4" w14:textId="77777777" w:rsidR="00563543" w:rsidRPr="00880AFF" w:rsidRDefault="00563543" w:rsidP="00954394">
      <w:pPr>
        <w:shd w:val="clear" w:color="auto" w:fill="FFFFFF" w:themeFill="background1"/>
        <w:ind w:left="727" w:right="95" w:hanging="727"/>
        <w:rPr>
          <w:rFonts w:asciiTheme="minorHAnsi" w:hAnsiTheme="minorHAnsi" w:cstheme="minorHAnsi"/>
          <w:sz w:val="20"/>
          <w:szCs w:val="20"/>
        </w:rPr>
      </w:pPr>
    </w:p>
    <w:p w14:paraId="4BF5E565" w14:textId="02525D16" w:rsidR="00563543" w:rsidRPr="00880AFF" w:rsidRDefault="00563543" w:rsidP="00954394">
      <w:pPr>
        <w:shd w:val="clear" w:color="auto" w:fill="FFFFFF" w:themeFill="background1"/>
        <w:ind w:left="727" w:right="95" w:hanging="727"/>
        <w:rPr>
          <w:rFonts w:asciiTheme="minorHAnsi" w:hAnsiTheme="minorHAnsi" w:cstheme="minorHAnsi"/>
          <w:sz w:val="20"/>
          <w:szCs w:val="20"/>
        </w:rPr>
      </w:pPr>
      <w:r w:rsidRPr="00880AFF">
        <w:rPr>
          <w:rFonts w:asciiTheme="minorHAnsi" w:hAnsiTheme="minorHAnsi" w:cstheme="minorHAnsi"/>
          <w:sz w:val="20"/>
          <w:szCs w:val="20"/>
        </w:rPr>
        <w:t>2.</w:t>
      </w:r>
      <w:r w:rsidR="000B3163" w:rsidRPr="00880AFF">
        <w:rPr>
          <w:rFonts w:asciiTheme="minorHAnsi" w:hAnsiTheme="minorHAnsi" w:cstheme="minorHAnsi"/>
          <w:sz w:val="20"/>
          <w:szCs w:val="20"/>
        </w:rPr>
        <w:t>2</w:t>
      </w:r>
      <w:r w:rsidR="00A804FB" w:rsidRPr="00880AFF">
        <w:rPr>
          <w:rFonts w:asciiTheme="minorHAnsi" w:hAnsiTheme="minorHAnsi" w:cstheme="minorHAnsi"/>
          <w:sz w:val="20"/>
          <w:szCs w:val="20"/>
        </w:rPr>
        <w:t>2</w:t>
      </w:r>
      <w:r w:rsidRPr="00880AFF">
        <w:rPr>
          <w:rFonts w:asciiTheme="minorHAnsi" w:hAnsiTheme="minorHAnsi" w:cstheme="minorHAnsi"/>
          <w:sz w:val="20"/>
          <w:szCs w:val="20"/>
        </w:rPr>
        <w:tab/>
        <w:t>Bližšie podmienky poskytovania predmetu zákazky sú obsiahnuté v návrhu rámcovej dohody uvedenej v časti B.3 Návrh zmluvy súťažných podkladov.</w:t>
      </w:r>
    </w:p>
    <w:p w14:paraId="336E2331" w14:textId="77777777" w:rsidR="00563543" w:rsidRPr="00880AFF" w:rsidRDefault="00563543" w:rsidP="00563543">
      <w:pPr>
        <w:spacing w:after="10" w:line="256" w:lineRule="auto"/>
        <w:ind w:left="742"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2348DDED" w14:textId="5541206F" w:rsidR="00563543" w:rsidRPr="00880AFF" w:rsidRDefault="009661C3" w:rsidP="007E016C">
      <w:pPr>
        <w:pStyle w:val="Nadpis4"/>
        <w:spacing w:after="8"/>
        <w:ind w:left="0" w:firstLine="0"/>
        <w:rPr>
          <w:rFonts w:asciiTheme="minorHAnsi" w:hAnsiTheme="minorHAnsi" w:cstheme="minorHAnsi"/>
          <w:sz w:val="20"/>
          <w:szCs w:val="20"/>
        </w:rPr>
      </w:pPr>
      <w:r w:rsidRPr="00880AFF">
        <w:rPr>
          <w:rFonts w:asciiTheme="minorHAnsi" w:hAnsiTheme="minorHAnsi" w:cstheme="minorHAnsi"/>
          <w:sz w:val="20"/>
          <w:szCs w:val="20"/>
        </w:rPr>
        <w:t>3</w:t>
      </w:r>
      <w:r w:rsidR="00315337" w:rsidRPr="00880AFF">
        <w:rPr>
          <w:rFonts w:asciiTheme="minorHAnsi" w:hAnsiTheme="minorHAnsi" w:cstheme="minorHAnsi"/>
          <w:sz w:val="20"/>
          <w:szCs w:val="20"/>
        </w:rPr>
        <w:t xml:space="preserve">          </w:t>
      </w:r>
      <w:r w:rsidR="007E016C">
        <w:rPr>
          <w:rFonts w:asciiTheme="minorHAnsi" w:hAnsiTheme="minorHAnsi" w:cstheme="minorHAnsi"/>
          <w:sz w:val="20"/>
          <w:szCs w:val="20"/>
        </w:rPr>
        <w:t xml:space="preserve">  </w:t>
      </w:r>
      <w:r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rPr>
        <w:t xml:space="preserve">Podmienky poskytnutia predmetu zákazky </w:t>
      </w:r>
    </w:p>
    <w:p w14:paraId="3D769FBE" w14:textId="77777777" w:rsidR="00563543" w:rsidRPr="00880AFF" w:rsidRDefault="00563543" w:rsidP="00563543">
      <w:pPr>
        <w:rPr>
          <w:rFonts w:asciiTheme="minorHAnsi" w:hAnsiTheme="minorHAnsi" w:cstheme="minorHAnsi"/>
          <w:sz w:val="20"/>
          <w:szCs w:val="20"/>
        </w:rPr>
      </w:pPr>
    </w:p>
    <w:p w14:paraId="0ADB2347" w14:textId="75E93380" w:rsidR="00563543" w:rsidRPr="00880AFF" w:rsidRDefault="00563543" w:rsidP="00563543">
      <w:pPr>
        <w:spacing w:after="0" w:line="240" w:lineRule="auto"/>
        <w:ind w:left="729" w:right="95" w:hanging="574"/>
        <w:rPr>
          <w:rFonts w:asciiTheme="minorHAnsi" w:hAnsiTheme="minorHAnsi" w:cstheme="minorHAnsi"/>
          <w:sz w:val="20"/>
          <w:szCs w:val="20"/>
        </w:rPr>
      </w:pPr>
      <w:r w:rsidRPr="00880AFF">
        <w:rPr>
          <w:rFonts w:asciiTheme="minorHAnsi" w:hAnsiTheme="minorHAnsi" w:cstheme="minorHAnsi"/>
          <w:sz w:val="20"/>
          <w:szCs w:val="20"/>
        </w:rPr>
        <w:t>3.1</w:t>
      </w:r>
      <w:r w:rsidRPr="00880AFF">
        <w:rPr>
          <w:rFonts w:asciiTheme="minorHAnsi" w:hAnsiTheme="minorHAnsi" w:cstheme="minorHAnsi"/>
          <w:sz w:val="20"/>
          <w:szCs w:val="20"/>
        </w:rPr>
        <w:tab/>
        <w:t>Uchádzač predložením ponuky berie na vedomie, že v prípade potreby zabezpečenia čistoty verejných priestranstiev na území verejného obstarávateľa mimo určeného frekvencie uvedenej v prílohe č. 2 a 3 k súťažným podkladom, bude verejný oprávnený určiť aj iný termín zberu komunálneho odpadu na základe samostatnej objednávky. Uchádzač bude povinný službu zabezpečiť bezodkladne, najneskôr do 24 hodín od okamihu doručenia objednávky niektorým z verejných obstarávateľov.</w:t>
      </w:r>
    </w:p>
    <w:p w14:paraId="13E519D0" w14:textId="77777777" w:rsidR="00563543" w:rsidRPr="00880AFF" w:rsidRDefault="00563543" w:rsidP="00563543">
      <w:pPr>
        <w:spacing w:after="0" w:line="240" w:lineRule="auto"/>
        <w:ind w:left="729" w:right="95" w:hanging="574"/>
        <w:rPr>
          <w:rFonts w:asciiTheme="minorHAnsi" w:hAnsiTheme="minorHAnsi" w:cstheme="minorHAnsi"/>
          <w:sz w:val="20"/>
          <w:szCs w:val="20"/>
        </w:rPr>
      </w:pPr>
      <w:r w:rsidRPr="00880AFF">
        <w:rPr>
          <w:rFonts w:asciiTheme="minorHAnsi" w:hAnsiTheme="minorHAnsi" w:cstheme="minorHAnsi"/>
          <w:sz w:val="20"/>
          <w:szCs w:val="20"/>
        </w:rPr>
        <w:t xml:space="preserve"> </w:t>
      </w:r>
    </w:p>
    <w:p w14:paraId="571BEAD2" w14:textId="77777777" w:rsidR="00563543" w:rsidRPr="00880AFF" w:rsidRDefault="00563543" w:rsidP="00563543">
      <w:pPr>
        <w:spacing w:after="0" w:line="240" w:lineRule="auto"/>
        <w:ind w:left="729" w:right="95" w:hanging="574"/>
        <w:rPr>
          <w:rFonts w:asciiTheme="minorHAnsi" w:hAnsiTheme="minorHAnsi" w:cstheme="minorHAnsi"/>
          <w:sz w:val="20"/>
          <w:szCs w:val="20"/>
        </w:rPr>
      </w:pPr>
      <w:r w:rsidRPr="00880AFF">
        <w:rPr>
          <w:rFonts w:asciiTheme="minorHAnsi" w:hAnsiTheme="minorHAnsi" w:cstheme="minorHAnsi"/>
          <w:sz w:val="20"/>
          <w:szCs w:val="20"/>
        </w:rPr>
        <w:t>3.2</w:t>
      </w:r>
      <w:r w:rsidRPr="00880AFF">
        <w:rPr>
          <w:rFonts w:asciiTheme="minorHAnsi" w:hAnsiTheme="minorHAnsi" w:cstheme="minorHAnsi"/>
          <w:sz w:val="20"/>
          <w:szCs w:val="20"/>
        </w:rPr>
        <w:tab/>
        <w:t>Úspešný uchádzač bude plne zodpovedať za všetky škody vzniknuté škodám na majetku tretích osôb jeho činnosťou počas plnenia predmetu zákazky.</w:t>
      </w:r>
    </w:p>
    <w:p w14:paraId="650C6536" w14:textId="77777777" w:rsidR="00563543" w:rsidRPr="00880AFF" w:rsidRDefault="00563543" w:rsidP="00563543">
      <w:pPr>
        <w:spacing w:after="0" w:line="240" w:lineRule="auto"/>
        <w:ind w:left="729" w:right="95" w:hanging="574"/>
        <w:rPr>
          <w:rFonts w:asciiTheme="minorHAnsi" w:hAnsiTheme="minorHAnsi" w:cstheme="minorHAnsi"/>
          <w:sz w:val="20"/>
          <w:szCs w:val="20"/>
        </w:rPr>
      </w:pPr>
    </w:p>
    <w:p w14:paraId="2793AA2D" w14:textId="77777777" w:rsidR="00563543" w:rsidRPr="00880AFF" w:rsidRDefault="00563543" w:rsidP="00563543">
      <w:pPr>
        <w:spacing w:after="0" w:line="240" w:lineRule="auto"/>
        <w:ind w:left="729" w:right="95" w:hanging="574"/>
        <w:rPr>
          <w:rFonts w:asciiTheme="minorHAnsi" w:hAnsiTheme="minorHAnsi" w:cstheme="minorHAnsi"/>
          <w:sz w:val="20"/>
          <w:szCs w:val="20"/>
        </w:rPr>
      </w:pPr>
      <w:r w:rsidRPr="00880AFF">
        <w:rPr>
          <w:rFonts w:asciiTheme="minorHAnsi" w:hAnsiTheme="minorHAnsi" w:cstheme="minorHAnsi"/>
          <w:sz w:val="20"/>
          <w:szCs w:val="20"/>
        </w:rPr>
        <w:t>3.3</w:t>
      </w:r>
      <w:r w:rsidRPr="00880AFF">
        <w:rPr>
          <w:rFonts w:asciiTheme="minorHAnsi" w:hAnsiTheme="minorHAnsi" w:cstheme="minorHAnsi"/>
          <w:sz w:val="20"/>
          <w:szCs w:val="20"/>
        </w:rPr>
        <w:tab/>
        <w:t>Verejný obstarávateľ požaduje vyprázdňovať zberné nádoby tak, aby nedošlo k hygienickým, bezpečnostným, požiarnym a iným závadám, ku škode na majetku alebo poškodeniu životného prostredia, ak sa pri vyprázdňovaní zberných nádob znečistí verejné priestranstvo, bude uchádzač povinný takéto znečistenie ihneď odstrániť. Pri zistení poškodenia alebo odcudzenia zbernej nádoby na stanovišti bude povinný verejného obstarávateľa bezodkladne informovať a aj poškodenú zbernú nádobu vysypať a bezprostredné okolie stanovišťa poškodenej alebo odcudzenej zbernej nádoby v prípade znečistenia vyzbierať od vysypaných odpadkov a dočistiť.</w:t>
      </w:r>
    </w:p>
    <w:p w14:paraId="66F446DA" w14:textId="77777777" w:rsidR="00563543" w:rsidRPr="00880AFF" w:rsidRDefault="00563543" w:rsidP="00563543">
      <w:pPr>
        <w:spacing w:after="0" w:line="240" w:lineRule="auto"/>
        <w:ind w:left="729" w:right="95" w:hanging="574"/>
        <w:rPr>
          <w:rFonts w:asciiTheme="minorHAnsi" w:hAnsiTheme="minorHAnsi" w:cstheme="minorHAnsi"/>
          <w:sz w:val="20"/>
          <w:szCs w:val="20"/>
        </w:rPr>
      </w:pPr>
    </w:p>
    <w:p w14:paraId="444F167A" w14:textId="77777777" w:rsidR="00563543" w:rsidRPr="00880AFF" w:rsidRDefault="00563543" w:rsidP="00563543">
      <w:pPr>
        <w:spacing w:after="0" w:line="240" w:lineRule="auto"/>
        <w:ind w:left="729" w:right="95" w:hanging="574"/>
        <w:rPr>
          <w:rFonts w:asciiTheme="minorHAnsi" w:hAnsiTheme="minorHAnsi" w:cstheme="minorHAnsi"/>
          <w:sz w:val="20"/>
          <w:szCs w:val="20"/>
        </w:rPr>
      </w:pPr>
      <w:r w:rsidRPr="00880AFF">
        <w:rPr>
          <w:rFonts w:asciiTheme="minorHAnsi" w:hAnsiTheme="minorHAnsi" w:cstheme="minorHAnsi"/>
          <w:sz w:val="20"/>
          <w:szCs w:val="20"/>
        </w:rPr>
        <w:t>3.4</w:t>
      </w:r>
      <w:r w:rsidRPr="00880AFF">
        <w:rPr>
          <w:rFonts w:asciiTheme="minorHAnsi" w:hAnsiTheme="minorHAnsi" w:cstheme="minorHAnsi"/>
          <w:sz w:val="20"/>
          <w:szCs w:val="20"/>
        </w:rPr>
        <w:tab/>
        <w:t>V prípade akýchkoľvek technických porúch mechanizmov na strane uchádzača, bude zabezpečiť náhradný výsyp obsahu zberných nádob do 24 hodín od určeného termínu podľa odsúhlaseného harmonogramu. O tejto skutočnosti upovedomí bezodkladne elektronickou formou verejného obstarávateľa. V prípade, ak nebude schopný zabezpečiť požiadavku náhradného výsypu obsahu zberných nádob, bude verejný obstarávateľ oprávnený zabezpečiť                               si náhradné plnenie u iného poskytovateľa služieb a to na náklady úspešného uchádzača.</w:t>
      </w:r>
    </w:p>
    <w:p w14:paraId="291E14C6" w14:textId="77777777" w:rsidR="00563543" w:rsidRPr="00880AFF" w:rsidRDefault="00563543" w:rsidP="00563543">
      <w:pPr>
        <w:spacing w:after="0" w:line="240" w:lineRule="auto"/>
        <w:ind w:left="729" w:right="95" w:hanging="574"/>
        <w:rPr>
          <w:rFonts w:asciiTheme="minorHAnsi" w:hAnsiTheme="minorHAnsi" w:cstheme="minorHAnsi"/>
          <w:sz w:val="20"/>
          <w:szCs w:val="20"/>
        </w:rPr>
      </w:pPr>
    </w:p>
    <w:p w14:paraId="020FAA3A" w14:textId="77777777" w:rsidR="00563543" w:rsidRPr="00880AFF" w:rsidRDefault="00563543" w:rsidP="00563543">
      <w:pPr>
        <w:spacing w:after="0" w:line="240" w:lineRule="auto"/>
        <w:ind w:left="729" w:right="95" w:hanging="574"/>
        <w:rPr>
          <w:rFonts w:asciiTheme="minorHAnsi" w:hAnsiTheme="minorHAnsi" w:cstheme="minorHAnsi"/>
          <w:sz w:val="20"/>
          <w:szCs w:val="20"/>
        </w:rPr>
      </w:pPr>
      <w:r w:rsidRPr="00880AFF">
        <w:rPr>
          <w:rFonts w:asciiTheme="minorHAnsi" w:hAnsiTheme="minorHAnsi" w:cstheme="minorHAnsi"/>
          <w:sz w:val="20"/>
          <w:szCs w:val="20"/>
        </w:rPr>
        <w:t>3.5</w:t>
      </w:r>
      <w:r w:rsidRPr="00880AFF">
        <w:rPr>
          <w:rFonts w:asciiTheme="minorHAnsi" w:hAnsiTheme="minorHAnsi" w:cstheme="minorHAnsi"/>
          <w:sz w:val="20"/>
          <w:szCs w:val="20"/>
        </w:rPr>
        <w:tab/>
        <w:t>Uchádzač sa zaväzuje zabezpečovať pre verejného obstarávateľa zber a zhodnotenie separovaných zložiek odpadu, a to v rozsahu, ako to ukladá platná legislatíva a pri nakladaní so separovanými zložkami odpadu je povinný postupovať v zmysle platnej legislatívy, ktorá upravuje nakladanie so separovanými zložkami odpadu.                                     Zber a zhodnotenie separovaných zložiek odpadu bude uchádzač zabezpečovať na základe zmluvného vzťahu                           s príslušnou organizáciou zodpovednosti výrobcov (ďalej len „OZV“), pričom OZV je oprávnená vykonávať priebežnú kontrolu skutočného zloženia oddelene zbieranej zložky komunálneho odpadu v zbernej nádobe pre ňu určenej; ak zistí, že jej obsah zahŕňa inú zložku komunálneho odpadu, než pre akú je zberná nádoba určená, za nakladanie s takto vyzbieranou zložkou komunálneho odpadu v uvedenej zbernej nádobe zodpovedá verejný obstarávateľ.</w:t>
      </w:r>
    </w:p>
    <w:p w14:paraId="2E0232B0" w14:textId="77777777" w:rsidR="00563543" w:rsidRPr="00880AFF" w:rsidRDefault="00563543" w:rsidP="00563543">
      <w:pPr>
        <w:spacing w:after="0" w:line="240" w:lineRule="auto"/>
        <w:ind w:left="729" w:right="95" w:hanging="574"/>
        <w:rPr>
          <w:rFonts w:asciiTheme="minorHAnsi" w:hAnsiTheme="minorHAnsi" w:cstheme="minorHAnsi"/>
          <w:sz w:val="20"/>
          <w:szCs w:val="20"/>
        </w:rPr>
      </w:pPr>
    </w:p>
    <w:p w14:paraId="52FD4616" w14:textId="200017D3" w:rsidR="00563543" w:rsidRPr="00880AFF" w:rsidRDefault="00563543" w:rsidP="00563543">
      <w:pPr>
        <w:pStyle w:val="Nadpis4"/>
        <w:spacing w:after="0" w:line="240" w:lineRule="auto"/>
        <w:ind w:left="165"/>
        <w:rPr>
          <w:rFonts w:asciiTheme="minorHAnsi" w:hAnsiTheme="minorHAnsi" w:cstheme="minorHAnsi"/>
          <w:sz w:val="20"/>
          <w:szCs w:val="20"/>
        </w:rPr>
      </w:pPr>
      <w:r w:rsidRPr="00880AFF">
        <w:rPr>
          <w:rFonts w:asciiTheme="minorHAnsi" w:hAnsiTheme="minorHAnsi" w:cstheme="minorHAnsi"/>
          <w:sz w:val="20"/>
          <w:szCs w:val="20"/>
        </w:rPr>
        <w:t>4</w:t>
      </w:r>
      <w:r w:rsidR="009661C3" w:rsidRPr="00880AFF">
        <w:rPr>
          <w:rFonts w:asciiTheme="minorHAnsi" w:hAnsiTheme="minorHAnsi" w:cstheme="minorHAnsi"/>
          <w:b w:val="0"/>
          <w:sz w:val="20"/>
          <w:szCs w:val="20"/>
        </w:rPr>
        <w:tab/>
      </w:r>
      <w:r w:rsidRPr="00880AFF">
        <w:rPr>
          <w:rFonts w:asciiTheme="minorHAnsi" w:hAnsiTheme="minorHAnsi" w:cstheme="minorHAnsi"/>
          <w:sz w:val="20"/>
          <w:szCs w:val="20"/>
        </w:rPr>
        <w:t xml:space="preserve">Dokumenty k splneniu požiadaviek na predmet zákazky </w:t>
      </w:r>
    </w:p>
    <w:p w14:paraId="1660937C" w14:textId="77777777" w:rsidR="00563543" w:rsidRPr="00880AFF" w:rsidRDefault="00563543" w:rsidP="00563543">
      <w:pPr>
        <w:spacing w:after="0"/>
        <w:rPr>
          <w:rFonts w:asciiTheme="minorHAnsi" w:hAnsiTheme="minorHAnsi" w:cstheme="minorHAnsi"/>
          <w:sz w:val="20"/>
          <w:szCs w:val="20"/>
        </w:rPr>
      </w:pPr>
    </w:p>
    <w:p w14:paraId="2055E150" w14:textId="3E8617D1" w:rsidR="00EE78BE" w:rsidRPr="00880AFF" w:rsidRDefault="00563543" w:rsidP="007E016C">
      <w:pPr>
        <w:spacing w:after="93"/>
        <w:ind w:left="722" w:right="95" w:hanging="567"/>
        <w:rPr>
          <w:rFonts w:asciiTheme="minorHAnsi" w:hAnsiTheme="minorHAnsi" w:cstheme="minorHAnsi"/>
          <w:sz w:val="20"/>
          <w:szCs w:val="20"/>
        </w:rPr>
      </w:pPr>
      <w:r w:rsidRPr="00880AFF">
        <w:rPr>
          <w:rFonts w:asciiTheme="minorHAnsi" w:hAnsiTheme="minorHAnsi" w:cstheme="minorHAnsi"/>
          <w:sz w:val="20"/>
          <w:szCs w:val="20"/>
        </w:rPr>
        <w:t xml:space="preserve">4.1       Uchádzač    k    preukázaniu      splnenia    požiadaviek    verejného obstarávateľa   na   predmet   zákazky    predloží                   v ponuke doklady a dokumenty podľa bodu 14.2.1 a 14.2.3 časti </w:t>
      </w:r>
      <w:r w:rsidRPr="00880AFF">
        <w:rPr>
          <w:rFonts w:asciiTheme="minorHAnsi" w:hAnsiTheme="minorHAnsi" w:cstheme="minorHAnsi"/>
          <w:i/>
          <w:sz w:val="20"/>
          <w:szCs w:val="20"/>
        </w:rPr>
        <w:t>A.1 Pokyny na vypracovanie ponuky</w:t>
      </w:r>
      <w:r w:rsidRPr="00880AFF">
        <w:rPr>
          <w:rFonts w:asciiTheme="minorHAnsi" w:hAnsiTheme="minorHAnsi" w:cstheme="minorHAnsi"/>
          <w:sz w:val="20"/>
          <w:szCs w:val="20"/>
        </w:rPr>
        <w:t xml:space="preserve"> súťažných podkladov. </w:t>
      </w:r>
    </w:p>
    <w:p w14:paraId="561A6B38" w14:textId="26CD502B" w:rsidR="00563543" w:rsidRPr="00880AFF" w:rsidRDefault="00563543" w:rsidP="00563543">
      <w:pPr>
        <w:pStyle w:val="Nadpis4"/>
        <w:ind w:left="165"/>
        <w:rPr>
          <w:rFonts w:asciiTheme="minorHAnsi" w:hAnsiTheme="minorHAnsi" w:cstheme="minorHAnsi"/>
          <w:sz w:val="20"/>
          <w:szCs w:val="20"/>
        </w:rPr>
      </w:pPr>
      <w:r w:rsidRPr="00880AFF">
        <w:rPr>
          <w:rFonts w:asciiTheme="minorHAnsi" w:hAnsiTheme="minorHAnsi" w:cstheme="minorHAnsi"/>
          <w:sz w:val="20"/>
          <w:szCs w:val="20"/>
        </w:rPr>
        <w:lastRenderedPageBreak/>
        <w:t>5</w:t>
      </w:r>
      <w:r w:rsidR="009661C3" w:rsidRPr="00880AFF">
        <w:rPr>
          <w:rFonts w:asciiTheme="minorHAnsi" w:hAnsiTheme="minorHAnsi" w:cstheme="minorHAnsi"/>
          <w:b w:val="0"/>
          <w:sz w:val="20"/>
          <w:szCs w:val="20"/>
        </w:rPr>
        <w:tab/>
      </w:r>
      <w:r w:rsidRPr="00880AFF">
        <w:rPr>
          <w:rFonts w:asciiTheme="minorHAnsi" w:hAnsiTheme="minorHAnsi" w:cstheme="minorHAnsi"/>
          <w:sz w:val="20"/>
          <w:szCs w:val="20"/>
        </w:rPr>
        <w:t xml:space="preserve">Pravidlá zmeny subdodávateľa </w:t>
      </w:r>
    </w:p>
    <w:p w14:paraId="5F91AA87" w14:textId="77777777" w:rsidR="00563543" w:rsidRPr="00880AFF" w:rsidRDefault="00563543" w:rsidP="00563543">
      <w:pPr>
        <w:rPr>
          <w:rFonts w:asciiTheme="minorHAnsi" w:hAnsiTheme="minorHAnsi" w:cstheme="minorHAnsi"/>
          <w:sz w:val="20"/>
          <w:szCs w:val="20"/>
        </w:rPr>
      </w:pPr>
    </w:p>
    <w:p w14:paraId="4E9034B6" w14:textId="77777777" w:rsidR="00563543" w:rsidRPr="00880AFF" w:rsidRDefault="00563543" w:rsidP="00563543">
      <w:pPr>
        <w:spacing w:after="131"/>
        <w:ind w:left="722" w:right="95" w:hanging="567"/>
        <w:rPr>
          <w:rFonts w:asciiTheme="minorHAnsi" w:hAnsiTheme="minorHAnsi" w:cstheme="minorHAnsi"/>
          <w:sz w:val="20"/>
          <w:szCs w:val="20"/>
        </w:rPr>
      </w:pPr>
      <w:r w:rsidRPr="00880AFF">
        <w:rPr>
          <w:rFonts w:asciiTheme="minorHAnsi" w:hAnsiTheme="minorHAnsi" w:cstheme="minorHAnsi"/>
          <w:sz w:val="20"/>
          <w:szCs w:val="20"/>
        </w:rPr>
        <w:t xml:space="preserve">5.1    Úspešný  uchádzač je povinný </w:t>
      </w:r>
      <w:r w:rsidRPr="00880AFF">
        <w:rPr>
          <w:rFonts w:asciiTheme="minorHAnsi" w:hAnsiTheme="minorHAnsi" w:cstheme="minorHAnsi"/>
          <w:sz w:val="20"/>
          <w:szCs w:val="20"/>
          <w:u w:val="single"/>
        </w:rPr>
        <w:t xml:space="preserve">najneskôr v čase </w:t>
      </w:r>
      <w:r w:rsidRPr="0031381C">
        <w:rPr>
          <w:rFonts w:asciiTheme="minorHAnsi" w:hAnsiTheme="minorHAnsi" w:cstheme="minorHAnsi"/>
          <w:sz w:val="20"/>
          <w:szCs w:val="20"/>
          <w:u w:val="single"/>
        </w:rPr>
        <w:t>uzatvorenia zmluvy  oznámiť verejnému obstarávateľovi údaje                            o všetkých známych subdodávateľoch</w:t>
      </w:r>
      <w:r w:rsidRPr="00880AFF">
        <w:rPr>
          <w:rFonts w:asciiTheme="minorHAnsi" w:hAnsiTheme="minorHAnsi" w:cstheme="minorHAnsi"/>
          <w:sz w:val="20"/>
          <w:szCs w:val="20"/>
        </w:rPr>
        <w:t xml:space="preserve">, osobe oprávnenej konať za subdodávateľa v rozsahu meno, priezvisko, adresu pobytu a dátum narodenia. </w:t>
      </w:r>
    </w:p>
    <w:p w14:paraId="0D42FD24" w14:textId="77777777" w:rsidR="00563543" w:rsidRPr="00880AFF" w:rsidRDefault="00563543" w:rsidP="00563543">
      <w:pPr>
        <w:spacing w:after="128"/>
        <w:ind w:left="722" w:right="95" w:hanging="567"/>
        <w:rPr>
          <w:rFonts w:asciiTheme="minorHAnsi" w:hAnsiTheme="minorHAnsi" w:cstheme="minorHAnsi"/>
          <w:sz w:val="20"/>
          <w:szCs w:val="20"/>
        </w:rPr>
      </w:pPr>
      <w:r w:rsidRPr="00880AFF">
        <w:rPr>
          <w:rFonts w:asciiTheme="minorHAnsi" w:hAnsiTheme="minorHAnsi" w:cstheme="minorHAnsi"/>
          <w:sz w:val="20"/>
          <w:szCs w:val="20"/>
        </w:rPr>
        <w:t>5.2    Uchádzač pri výbere subdodávateľa musí postupovať s náležitou starostlivosťou a tak, aby vynaložené náklady                          na zabezpečenie predmetu zákazky, na základe zmluvy o subdodávke, boli hospodárne.</w:t>
      </w:r>
    </w:p>
    <w:p w14:paraId="5DF60B71" w14:textId="1CAD1EB2" w:rsidR="00563543" w:rsidRPr="00880AFF" w:rsidRDefault="00563543" w:rsidP="00563543">
      <w:pPr>
        <w:spacing w:after="130"/>
        <w:ind w:left="722" w:right="95" w:hanging="567"/>
        <w:rPr>
          <w:rFonts w:asciiTheme="minorHAnsi" w:hAnsiTheme="minorHAnsi" w:cstheme="minorHAnsi"/>
          <w:sz w:val="20"/>
          <w:szCs w:val="20"/>
        </w:rPr>
      </w:pPr>
      <w:r w:rsidRPr="00880AFF">
        <w:rPr>
          <w:rFonts w:asciiTheme="minorHAnsi" w:hAnsiTheme="minorHAnsi" w:cstheme="minorHAnsi"/>
          <w:sz w:val="20"/>
          <w:szCs w:val="20"/>
        </w:rPr>
        <w:t>5.3     Úspešný    uchádzač   nebude  oprávnený  bez súhlasu objednávateľa   meniť  %   podiel   subdodávok u svojich subdodávateľov uvedených v </w:t>
      </w:r>
      <w:r w:rsidR="00DA5525"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zmluve. Zároveň bude povinný zabezpečiť, aby subdodávatelia uvedení                     v zmluve nezadali svoju subdodávku resp. jej časť žiadnemu inému subdodávateľovi. </w:t>
      </w:r>
    </w:p>
    <w:p w14:paraId="4321E530" w14:textId="77777777" w:rsidR="00563543" w:rsidRPr="00880AFF" w:rsidRDefault="00563543" w:rsidP="00563543">
      <w:pPr>
        <w:spacing w:after="0" w:line="240" w:lineRule="auto"/>
        <w:ind w:left="722" w:right="95" w:hanging="567"/>
        <w:rPr>
          <w:rFonts w:asciiTheme="minorHAnsi" w:hAnsiTheme="minorHAnsi" w:cstheme="minorHAnsi"/>
          <w:sz w:val="20"/>
          <w:szCs w:val="20"/>
        </w:rPr>
      </w:pPr>
      <w:r w:rsidRPr="00880AFF">
        <w:rPr>
          <w:rFonts w:asciiTheme="minorHAnsi" w:hAnsiTheme="minorHAnsi" w:cstheme="minorHAnsi"/>
          <w:sz w:val="20"/>
          <w:szCs w:val="20"/>
        </w:rPr>
        <w:t xml:space="preserve">5.4       Úspešný uchádzač nesmie zadať svojim subdodávateľom ani žiadnym tretím osobám poskytnutie celého predmetu zákazky a pri poskytnutí predmetu zákazky, bude zodpovedať za včasné a riadne uskutočnenie  tak, ako by ho poskytoval sám. </w:t>
      </w:r>
    </w:p>
    <w:p w14:paraId="066234F0" w14:textId="77777777" w:rsidR="00563543" w:rsidRPr="00880AFF" w:rsidRDefault="00563543" w:rsidP="00563543">
      <w:pPr>
        <w:spacing w:after="0" w:line="240" w:lineRule="auto"/>
        <w:ind w:left="722" w:right="95" w:hanging="567"/>
        <w:rPr>
          <w:rFonts w:asciiTheme="minorHAnsi" w:hAnsiTheme="minorHAnsi" w:cstheme="minorHAnsi"/>
          <w:sz w:val="20"/>
          <w:szCs w:val="20"/>
        </w:rPr>
      </w:pPr>
    </w:p>
    <w:p w14:paraId="00958E25" w14:textId="2C15715F" w:rsidR="00563543" w:rsidRPr="00880AFF" w:rsidRDefault="00563543" w:rsidP="00563543">
      <w:pPr>
        <w:spacing w:after="30"/>
        <w:ind w:left="729" w:right="95" w:hanging="574"/>
        <w:rPr>
          <w:rFonts w:asciiTheme="minorHAnsi" w:hAnsiTheme="minorHAnsi" w:cstheme="minorHAnsi"/>
          <w:sz w:val="20"/>
          <w:szCs w:val="20"/>
        </w:rPr>
      </w:pPr>
      <w:r w:rsidRPr="00880AFF">
        <w:rPr>
          <w:rFonts w:asciiTheme="minorHAnsi" w:hAnsiTheme="minorHAnsi" w:cstheme="minorHAnsi"/>
          <w:sz w:val="20"/>
          <w:szCs w:val="20"/>
        </w:rPr>
        <w:t xml:space="preserve">5.5         Uchádzač je povinný každú zmluvu o subdodávke uzatvoriť v písomnej forme, na základe ktorej bude zabezpečované plnenie </w:t>
      </w:r>
      <w:r w:rsidRPr="00880AFF">
        <w:rPr>
          <w:rFonts w:asciiTheme="minorHAnsi" w:hAnsiTheme="minorHAnsi" w:cstheme="minorHAnsi"/>
          <w:color w:val="auto"/>
          <w:sz w:val="20"/>
          <w:szCs w:val="20"/>
        </w:rPr>
        <w:t>predmetu zákazky a s verejným obstarávateľom uzavrie dodatok k  zmluve. Zároveň novo navrhovaný subdodávateľ musí spĺňať požiadavku podľa § 11 ods. 1 zákona, ak je relevantné</w:t>
      </w:r>
      <w:r w:rsidRPr="00880AFF">
        <w:rPr>
          <w:rFonts w:asciiTheme="minorHAnsi" w:hAnsiTheme="minorHAnsi" w:cstheme="minorHAnsi"/>
          <w:sz w:val="20"/>
          <w:szCs w:val="20"/>
        </w:rPr>
        <w:t xml:space="preserve">. </w:t>
      </w:r>
    </w:p>
    <w:p w14:paraId="047AC257" w14:textId="77777777" w:rsidR="00563543" w:rsidRPr="00880AFF" w:rsidRDefault="00563543" w:rsidP="00563543">
      <w:pPr>
        <w:spacing w:after="0" w:line="240" w:lineRule="auto"/>
        <w:ind w:left="0" w:right="95" w:firstLine="0"/>
        <w:rPr>
          <w:rFonts w:asciiTheme="minorHAnsi" w:hAnsiTheme="minorHAnsi" w:cstheme="minorHAnsi"/>
          <w:sz w:val="20"/>
          <w:szCs w:val="20"/>
        </w:rPr>
      </w:pPr>
    </w:p>
    <w:p w14:paraId="2795AF00" w14:textId="2484E54F" w:rsidR="00563543" w:rsidRPr="00880AFF" w:rsidRDefault="00563543" w:rsidP="00563543">
      <w:pPr>
        <w:spacing w:after="30"/>
        <w:ind w:left="729" w:right="95" w:hanging="574"/>
        <w:rPr>
          <w:rFonts w:asciiTheme="minorHAnsi" w:hAnsiTheme="minorHAnsi" w:cstheme="minorHAnsi"/>
          <w:sz w:val="20"/>
          <w:szCs w:val="20"/>
        </w:rPr>
      </w:pPr>
      <w:r w:rsidRPr="00880AFF">
        <w:rPr>
          <w:rFonts w:asciiTheme="minorHAnsi" w:hAnsiTheme="minorHAnsi" w:cstheme="minorHAnsi"/>
          <w:sz w:val="20"/>
          <w:szCs w:val="20"/>
        </w:rPr>
        <w:t xml:space="preserve">5.6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Verejný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obstarávateľ</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 požaduje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aby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navrhovaný subdodávateľ spĺňal podmienky účasti týkajúce sa osobného postavenia a neexistovali u neho dôvody na vylúčenie podľa § 40 ods. 6 písm. a) až g) a ods. 7 a 8; oprávnenie dodávať tovar, uskutočňovať stavebné práce alebo </w:t>
      </w:r>
      <w:r w:rsidRPr="00880AFF">
        <w:rPr>
          <w:rFonts w:asciiTheme="minorHAnsi" w:hAnsiTheme="minorHAnsi" w:cstheme="minorHAnsi"/>
          <w:sz w:val="20"/>
          <w:szCs w:val="20"/>
          <w:u w:val="single"/>
        </w:rPr>
        <w:t>poskytovať službu</w:t>
      </w:r>
      <w:r w:rsidRPr="00880AFF">
        <w:rPr>
          <w:rFonts w:asciiTheme="minorHAnsi" w:hAnsiTheme="minorHAnsi" w:cstheme="minorHAnsi"/>
          <w:sz w:val="20"/>
          <w:szCs w:val="20"/>
        </w:rPr>
        <w:t xml:space="preserve"> sa preukazuje vo vzťahu k tej časti predmetu zákazky alebo koncesie, ktorý má subdodávateľ plniť. </w:t>
      </w:r>
    </w:p>
    <w:p w14:paraId="79F24A89" w14:textId="77777777" w:rsidR="00563543" w:rsidRPr="00880AFF" w:rsidRDefault="00563543" w:rsidP="00563543">
      <w:pPr>
        <w:spacing w:after="0" w:line="240" w:lineRule="auto"/>
        <w:ind w:left="729" w:right="95" w:hanging="574"/>
        <w:rPr>
          <w:rFonts w:asciiTheme="minorHAnsi" w:hAnsiTheme="minorHAnsi" w:cstheme="minorHAnsi"/>
          <w:sz w:val="20"/>
          <w:szCs w:val="20"/>
        </w:rPr>
      </w:pPr>
    </w:p>
    <w:p w14:paraId="7BADE978" w14:textId="399CDAE8" w:rsidR="00563543" w:rsidRDefault="00563543" w:rsidP="001C209A">
      <w:pPr>
        <w:spacing w:after="30"/>
        <w:ind w:left="729" w:right="95" w:hanging="20"/>
        <w:rPr>
          <w:rFonts w:asciiTheme="minorHAnsi" w:hAnsiTheme="minorHAnsi" w:cstheme="minorHAnsi"/>
          <w:sz w:val="20"/>
          <w:szCs w:val="20"/>
        </w:rPr>
      </w:pPr>
      <w:r w:rsidRPr="00880AFF">
        <w:rPr>
          <w:rFonts w:asciiTheme="minorHAnsi" w:hAnsiTheme="minorHAnsi" w:cstheme="minorHAnsi"/>
          <w:sz w:val="20"/>
          <w:szCs w:val="20"/>
        </w:rPr>
        <w:t xml:space="preserve">Ak navrhovaný subdodávateľ nespĺňa podmienky účasti podľa § 41 ods. 1 písm. b) zákona, verejný obstarávateľ alebo obstarávateľ </w:t>
      </w:r>
      <w:r w:rsidRPr="00880AFF">
        <w:rPr>
          <w:rFonts w:asciiTheme="minorHAnsi" w:hAnsiTheme="minorHAnsi" w:cstheme="minorHAnsi"/>
          <w:b/>
          <w:bCs/>
          <w:sz w:val="20"/>
          <w:szCs w:val="20"/>
        </w:rPr>
        <w:t>písomne požiada uchádzača o jeho nahradenie.</w:t>
      </w:r>
      <w:r w:rsidRPr="00880AFF">
        <w:rPr>
          <w:rFonts w:asciiTheme="minorHAnsi" w:hAnsiTheme="minorHAnsi" w:cstheme="minorHAnsi"/>
          <w:sz w:val="20"/>
          <w:szCs w:val="20"/>
        </w:rPr>
        <w:t xml:space="preserve"> Verejný obstarávateľ alebo obstarávateľ môže písomne požiadať uchádzača o nahradenie subdodávateľa, ktorý má sídlo v treťom štáte, s ktorým nemá Slovenská republika alebo Európska únia uzavretú medzinárodnú zmluvu zaručujúcu rovnaký a účinný prístup k verejnému obstarávaniu v tomto treťom štáte pre hospodárske subjekty so sídlom v Slovenskej republike; verejný obstarávateľ alebo obstarávateľ musí písomne požiadať uchádzača, ak má subdodávateľ sídlo v treťom štáte, alebo ak ide                                  o zákazku, o ktorých to ustanoví vláda nariadením. Uchádzač doručí návrh nového subdodávateľa </w:t>
      </w:r>
      <w:r w:rsidRPr="00880AFF">
        <w:rPr>
          <w:rFonts w:asciiTheme="minorHAnsi" w:hAnsiTheme="minorHAnsi" w:cstheme="minorHAnsi"/>
          <w:b/>
          <w:bCs/>
          <w:sz w:val="20"/>
          <w:szCs w:val="20"/>
        </w:rPr>
        <w:t>do piatich pracovných dní odo dňa doručenia žiadosti</w:t>
      </w:r>
      <w:r w:rsidRPr="00880AFF">
        <w:rPr>
          <w:rFonts w:asciiTheme="minorHAnsi" w:hAnsiTheme="minorHAnsi" w:cstheme="minorHAnsi"/>
          <w:sz w:val="20"/>
          <w:szCs w:val="20"/>
        </w:rPr>
        <w:t xml:space="preserve"> podľa prvej vety alebo druhej vety, ak verejný obstarávateľ alebo obstarávateľ neurčil dlhšiu lehotu.</w:t>
      </w:r>
    </w:p>
    <w:p w14:paraId="5186D37E" w14:textId="77777777" w:rsidR="00C44B0A" w:rsidRPr="00880AFF" w:rsidRDefault="00C44B0A" w:rsidP="001C209A">
      <w:pPr>
        <w:spacing w:after="30"/>
        <w:ind w:left="729" w:right="95" w:hanging="20"/>
        <w:rPr>
          <w:rFonts w:asciiTheme="minorHAnsi" w:hAnsiTheme="minorHAnsi" w:cstheme="minorHAnsi"/>
          <w:sz w:val="20"/>
          <w:szCs w:val="20"/>
        </w:rPr>
      </w:pPr>
    </w:p>
    <w:p w14:paraId="59E292DC" w14:textId="05E23778" w:rsidR="00563543" w:rsidRPr="00880AFF" w:rsidRDefault="00563543" w:rsidP="00C44B0A">
      <w:pPr>
        <w:spacing w:after="30"/>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5.7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Úspešný  uchádzač je povinný oznámiť verejnému obstarávateľovi  akúkoľvek   zmenu   o   subdodávateľoch počas   </w:t>
      </w:r>
    </w:p>
    <w:p w14:paraId="6428DBE9" w14:textId="77777777" w:rsidR="00563543" w:rsidRPr="00880AFF" w:rsidRDefault="00563543" w:rsidP="00563543">
      <w:pPr>
        <w:spacing w:after="30"/>
        <w:ind w:left="709" w:right="95" w:hanging="425"/>
        <w:rPr>
          <w:rFonts w:asciiTheme="minorHAnsi" w:hAnsiTheme="minorHAnsi" w:cstheme="minorHAnsi"/>
          <w:sz w:val="20"/>
          <w:szCs w:val="20"/>
        </w:rPr>
      </w:pPr>
      <w:r w:rsidRPr="00880AFF">
        <w:rPr>
          <w:rFonts w:asciiTheme="minorHAnsi" w:hAnsiTheme="minorHAnsi" w:cstheme="minorHAnsi"/>
          <w:sz w:val="20"/>
          <w:szCs w:val="20"/>
        </w:rPr>
        <w:t xml:space="preserve">         plnenia predmetu zákazky. </w:t>
      </w:r>
    </w:p>
    <w:p w14:paraId="0E895942" w14:textId="77777777" w:rsidR="00563543" w:rsidRPr="00880AFF" w:rsidRDefault="00563543" w:rsidP="00563543">
      <w:pPr>
        <w:spacing w:after="0" w:line="240" w:lineRule="auto"/>
        <w:ind w:left="709" w:right="95" w:hanging="425"/>
        <w:rPr>
          <w:rFonts w:asciiTheme="minorHAnsi" w:hAnsiTheme="minorHAnsi" w:cstheme="minorHAnsi"/>
          <w:sz w:val="20"/>
          <w:szCs w:val="20"/>
        </w:rPr>
      </w:pPr>
    </w:p>
    <w:p w14:paraId="4631E3C3" w14:textId="375500C8" w:rsidR="00563543" w:rsidRPr="00880AFF" w:rsidRDefault="00563543" w:rsidP="00C44B0A">
      <w:pPr>
        <w:spacing w:after="30"/>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5.8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V  prípade potreby zmeny subdodávateľa oproti subdodávateľom uvedených podľa bodu 5.1 tejto časti súťažných podkladov, je úspešný uchádzač povinný predložiť verejnému obstarávateľovi </w:t>
      </w:r>
      <w:r w:rsidRPr="00880AFF">
        <w:rPr>
          <w:rFonts w:asciiTheme="minorHAnsi" w:hAnsiTheme="minorHAnsi" w:cstheme="minorHAnsi"/>
          <w:b/>
          <w:bCs/>
          <w:sz w:val="20"/>
          <w:szCs w:val="20"/>
        </w:rPr>
        <w:t>najneskôr do 5 pracovných dní</w:t>
      </w:r>
      <w:r w:rsidRPr="00880AFF">
        <w:rPr>
          <w:rFonts w:asciiTheme="minorHAnsi" w:hAnsiTheme="minorHAnsi" w:cstheme="minorHAnsi"/>
          <w:sz w:val="20"/>
          <w:szCs w:val="20"/>
        </w:rPr>
        <w:t xml:space="preserve"> odo dňa, kedy sa o tejto skutočnosti dozvie, informácie v rozsahu podľa bodu 5.1 tejto časti súťažných podkladov.</w:t>
      </w:r>
    </w:p>
    <w:p w14:paraId="02FB7ED1" w14:textId="77777777" w:rsidR="00563543" w:rsidRPr="00880AFF" w:rsidRDefault="00563543" w:rsidP="00563543">
      <w:pPr>
        <w:spacing w:after="30"/>
        <w:ind w:left="709" w:right="95" w:hanging="425"/>
        <w:rPr>
          <w:rFonts w:asciiTheme="minorHAnsi" w:hAnsiTheme="minorHAnsi" w:cstheme="minorHAnsi"/>
          <w:sz w:val="20"/>
          <w:szCs w:val="20"/>
        </w:rPr>
      </w:pPr>
    </w:p>
    <w:p w14:paraId="03271252" w14:textId="195DBC00" w:rsidR="009661C3" w:rsidRPr="00880AFF" w:rsidRDefault="00563543" w:rsidP="00C44B0A">
      <w:pPr>
        <w:spacing w:after="30"/>
        <w:ind w:left="709" w:right="95" w:hanging="567"/>
        <w:rPr>
          <w:rFonts w:asciiTheme="minorHAnsi" w:hAnsiTheme="minorHAnsi" w:cstheme="minorHAnsi"/>
          <w:sz w:val="20"/>
          <w:szCs w:val="20"/>
        </w:rPr>
      </w:pPr>
      <w:r w:rsidRPr="00880AFF">
        <w:rPr>
          <w:rFonts w:asciiTheme="minorHAnsi" w:hAnsiTheme="minorHAnsi" w:cstheme="minorHAnsi"/>
          <w:sz w:val="20"/>
          <w:szCs w:val="20"/>
        </w:rPr>
        <w:t xml:space="preserve">5.9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Nakoľko verejný obstarávateľ vyžaduje v  týchto súťažných podkladoch, aby navrhovaný subdodávateľ spĺňal podmienky účasti podľa </w:t>
      </w:r>
      <w:r w:rsidRPr="00731652">
        <w:rPr>
          <w:rFonts w:asciiTheme="minorHAnsi" w:hAnsiTheme="minorHAnsi" w:cstheme="minorHAnsi"/>
          <w:b/>
          <w:bCs/>
          <w:sz w:val="20"/>
          <w:szCs w:val="20"/>
        </w:rPr>
        <w:t>§ 41 ods. 1 písm. b)</w:t>
      </w:r>
      <w:r w:rsidRPr="00880AFF">
        <w:rPr>
          <w:rFonts w:asciiTheme="minorHAnsi" w:hAnsiTheme="minorHAnsi" w:cstheme="minorHAnsi"/>
          <w:sz w:val="20"/>
          <w:szCs w:val="20"/>
        </w:rPr>
        <w:t xml:space="preserve"> zákona, vyžadované podmienky musí spĺňať aj nový subdodávateľ.</w:t>
      </w:r>
    </w:p>
    <w:p w14:paraId="21A9FD26" w14:textId="77777777" w:rsidR="009661C3" w:rsidRPr="00880AFF" w:rsidRDefault="009661C3" w:rsidP="009661C3">
      <w:pPr>
        <w:spacing w:after="30"/>
        <w:ind w:left="709" w:right="95" w:hanging="425"/>
        <w:rPr>
          <w:rFonts w:asciiTheme="minorHAnsi" w:hAnsiTheme="minorHAnsi" w:cstheme="minorHAnsi"/>
          <w:sz w:val="20"/>
          <w:szCs w:val="20"/>
        </w:rPr>
      </w:pPr>
    </w:p>
    <w:p w14:paraId="2CD78598" w14:textId="469CA9B3" w:rsidR="00563543" w:rsidRPr="00880AFF" w:rsidRDefault="009661C3" w:rsidP="00C44B0A">
      <w:pPr>
        <w:pStyle w:val="Nadpis4"/>
        <w:spacing w:after="4"/>
        <w:ind w:left="0" w:firstLine="142"/>
        <w:rPr>
          <w:rFonts w:asciiTheme="minorHAnsi" w:hAnsiTheme="minorHAnsi" w:cstheme="minorHAnsi"/>
          <w:sz w:val="20"/>
          <w:szCs w:val="20"/>
        </w:rPr>
      </w:pPr>
      <w:r w:rsidRPr="00880AFF">
        <w:rPr>
          <w:rFonts w:asciiTheme="minorHAnsi" w:hAnsiTheme="minorHAnsi" w:cstheme="minorHAnsi"/>
          <w:sz w:val="20"/>
          <w:szCs w:val="20"/>
        </w:rPr>
        <w:t>6</w:t>
      </w:r>
      <w:r w:rsidRPr="00880AFF">
        <w:rPr>
          <w:rFonts w:asciiTheme="minorHAnsi" w:hAnsiTheme="minorHAnsi" w:cstheme="minorHAnsi"/>
          <w:sz w:val="20"/>
          <w:szCs w:val="20"/>
        </w:rPr>
        <w:tab/>
      </w:r>
      <w:r w:rsidR="00563543" w:rsidRPr="00880AFF">
        <w:rPr>
          <w:rFonts w:asciiTheme="minorHAnsi" w:hAnsiTheme="minorHAnsi" w:cstheme="minorHAnsi"/>
          <w:sz w:val="20"/>
          <w:szCs w:val="20"/>
        </w:rPr>
        <w:t xml:space="preserve">Hodnotenie požiadaviek na predmet zákazky </w:t>
      </w:r>
    </w:p>
    <w:p w14:paraId="632CD78F" w14:textId="77777777" w:rsidR="00563543" w:rsidRPr="00880AFF" w:rsidRDefault="00563543" w:rsidP="00563543">
      <w:pPr>
        <w:pStyle w:val="Odsekzoznamu"/>
        <w:ind w:left="516" w:firstLine="0"/>
        <w:rPr>
          <w:rFonts w:asciiTheme="minorHAnsi" w:hAnsiTheme="minorHAnsi" w:cstheme="minorHAnsi"/>
          <w:sz w:val="20"/>
          <w:szCs w:val="20"/>
        </w:rPr>
      </w:pPr>
    </w:p>
    <w:p w14:paraId="4A567CDD" w14:textId="4013C46F" w:rsidR="00563543" w:rsidRPr="00880AFF" w:rsidRDefault="00563543" w:rsidP="00563543">
      <w:pPr>
        <w:spacing w:after="132"/>
        <w:ind w:left="722" w:right="95" w:hanging="567"/>
        <w:rPr>
          <w:rFonts w:asciiTheme="minorHAnsi" w:hAnsiTheme="minorHAnsi" w:cstheme="minorHAnsi"/>
          <w:sz w:val="20"/>
          <w:szCs w:val="20"/>
        </w:rPr>
      </w:pPr>
      <w:r w:rsidRPr="00880AFF">
        <w:rPr>
          <w:rFonts w:asciiTheme="minorHAnsi" w:hAnsiTheme="minorHAnsi" w:cstheme="minorHAnsi"/>
          <w:sz w:val="20"/>
          <w:szCs w:val="20"/>
        </w:rPr>
        <w:t>6.</w:t>
      </w:r>
      <w:r w:rsidR="00F21848" w:rsidRPr="00880AFF">
        <w:rPr>
          <w:rFonts w:asciiTheme="minorHAnsi" w:hAnsiTheme="minorHAnsi" w:cstheme="minorHAnsi"/>
          <w:sz w:val="20"/>
          <w:szCs w:val="20"/>
        </w:rPr>
        <w:t>1</w:t>
      </w:r>
      <w:r w:rsidRPr="00880AFF">
        <w:rPr>
          <w:rFonts w:asciiTheme="minorHAnsi" w:hAnsiTheme="minorHAnsi" w:cstheme="minorHAnsi"/>
          <w:sz w:val="20"/>
          <w:szCs w:val="20"/>
        </w:rPr>
        <w:t xml:space="preserve">       Komisia vyhodnotí ponuky z hľadiska splnenia požiadaviek verejného obstarávateľa na predmet zákazky a v prípade pochybností overí správnosť informácií a dôkazov, ktoré poskytli uchádzači. Ak verejný obstarávateľ vyžadoval                               od uchádzačov zábezpeku, komisia posúdi zloženie zábezpeky. 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w:t>
      </w:r>
    </w:p>
    <w:p w14:paraId="7301040C" w14:textId="7A3E97D9" w:rsidR="00563543" w:rsidRPr="00880AFF" w:rsidRDefault="00563543" w:rsidP="00563543">
      <w:pPr>
        <w:spacing w:after="127"/>
        <w:ind w:left="722" w:right="95" w:hanging="567"/>
        <w:rPr>
          <w:rFonts w:asciiTheme="minorHAnsi" w:hAnsiTheme="minorHAnsi" w:cstheme="minorHAnsi"/>
          <w:sz w:val="20"/>
          <w:szCs w:val="20"/>
        </w:rPr>
      </w:pPr>
      <w:r w:rsidRPr="00880AFF">
        <w:rPr>
          <w:rFonts w:asciiTheme="minorHAnsi" w:hAnsiTheme="minorHAnsi" w:cstheme="minorHAnsi"/>
          <w:sz w:val="20"/>
          <w:szCs w:val="20"/>
        </w:rPr>
        <w:lastRenderedPageBreak/>
        <w:t>6.</w:t>
      </w:r>
      <w:r w:rsidR="00F21848" w:rsidRPr="00880AFF">
        <w:rPr>
          <w:rFonts w:asciiTheme="minorHAnsi" w:hAnsiTheme="minorHAnsi" w:cstheme="minorHAnsi"/>
          <w:sz w:val="20"/>
          <w:szCs w:val="20"/>
        </w:rPr>
        <w:t>2</w:t>
      </w:r>
      <w:r w:rsidRPr="00880AFF">
        <w:rPr>
          <w:rFonts w:asciiTheme="minorHAnsi" w:hAnsiTheme="minorHAnsi" w:cstheme="minorHAnsi"/>
          <w:sz w:val="20"/>
          <w:szCs w:val="20"/>
        </w:rPr>
        <w:t xml:space="preserve">      Komisia pri hodnotení splnenia požadovaných požiadaviek na predmet zákazky preverí, či uchádzačom predložené technické parametre – technická špecifikácia predmetu zákazky v predloženej ponuke, je v súlade s požadovanou technickou požiadavkou verejného obstarávateľa na  predmet zákazky podľa  tejto časti súťažných podkladov. </w:t>
      </w:r>
    </w:p>
    <w:p w14:paraId="0905316E" w14:textId="64789143" w:rsidR="00563543" w:rsidRPr="00880AFF" w:rsidRDefault="00563543" w:rsidP="00563543">
      <w:pPr>
        <w:spacing w:after="132"/>
        <w:ind w:left="722" w:right="95" w:hanging="567"/>
        <w:rPr>
          <w:rFonts w:asciiTheme="minorHAnsi" w:hAnsiTheme="minorHAnsi" w:cstheme="minorHAnsi"/>
          <w:sz w:val="20"/>
          <w:szCs w:val="20"/>
        </w:rPr>
      </w:pPr>
      <w:r w:rsidRPr="00880AFF">
        <w:rPr>
          <w:rFonts w:asciiTheme="minorHAnsi" w:hAnsiTheme="minorHAnsi" w:cstheme="minorHAnsi"/>
          <w:sz w:val="20"/>
          <w:szCs w:val="20"/>
        </w:rPr>
        <w:t>6.</w:t>
      </w:r>
      <w:r w:rsidR="00F21848" w:rsidRPr="00880AFF">
        <w:rPr>
          <w:rFonts w:asciiTheme="minorHAnsi" w:hAnsiTheme="minorHAnsi" w:cstheme="minorHAnsi"/>
          <w:sz w:val="20"/>
          <w:szCs w:val="20"/>
        </w:rPr>
        <w:t xml:space="preserve">3 </w:t>
      </w:r>
      <w:r w:rsidRPr="00880AFF">
        <w:rPr>
          <w:rFonts w:asciiTheme="minorHAnsi" w:hAnsiTheme="minorHAnsi" w:cstheme="minorHAnsi"/>
          <w:sz w:val="20"/>
          <w:szCs w:val="20"/>
        </w:rPr>
        <w:t xml:space="preserve">    Komisia   pri  hodnotení  splnenia technickej požiadavky na predmet zákazky preverí, či uchádzačom predložená ponuka spĺňa požiadavku na komplexnosť ponuky podľa požiadavky verejného obstarávateľa uvedenej v tejto časti súťažných podkladov. </w:t>
      </w:r>
    </w:p>
    <w:p w14:paraId="2746002F" w14:textId="6B93A787" w:rsidR="00563543" w:rsidRPr="00880AFF" w:rsidRDefault="00563543" w:rsidP="00563543">
      <w:pPr>
        <w:spacing w:after="0" w:line="240" w:lineRule="auto"/>
        <w:ind w:left="722" w:right="95" w:hanging="567"/>
        <w:rPr>
          <w:rFonts w:asciiTheme="minorHAnsi" w:hAnsiTheme="minorHAnsi" w:cstheme="minorHAnsi"/>
          <w:sz w:val="20"/>
          <w:szCs w:val="20"/>
        </w:rPr>
      </w:pPr>
      <w:r w:rsidRPr="00880AFF">
        <w:rPr>
          <w:rFonts w:asciiTheme="minorHAnsi" w:hAnsiTheme="minorHAnsi" w:cstheme="minorHAnsi"/>
          <w:sz w:val="20"/>
          <w:szCs w:val="20"/>
        </w:rPr>
        <w:t>6.</w:t>
      </w:r>
      <w:r w:rsidR="00F21848" w:rsidRPr="00880AFF">
        <w:rPr>
          <w:rFonts w:asciiTheme="minorHAnsi" w:hAnsiTheme="minorHAnsi" w:cstheme="minorHAnsi"/>
          <w:sz w:val="20"/>
          <w:szCs w:val="20"/>
        </w:rPr>
        <w:t>4</w:t>
      </w:r>
      <w:r w:rsidRPr="00880AFF">
        <w:rPr>
          <w:rFonts w:asciiTheme="minorHAnsi" w:hAnsiTheme="minorHAnsi" w:cstheme="minorHAnsi"/>
          <w:sz w:val="20"/>
          <w:szCs w:val="20"/>
        </w:rPr>
        <w:t xml:space="preserve">       Komisia pri hodnotení splnenia požiadaviek na predmet zákazky preverí, či uchádzačom predložená ponuka obsahuje všetky požadované doklady a dokumenty vzťahujúce sa k predmetu zákazky podľa bodu 4 tejto časti súťažných podkladov. </w:t>
      </w:r>
    </w:p>
    <w:p w14:paraId="4381DFE5" w14:textId="77777777" w:rsidR="00563543" w:rsidRPr="00880AFF" w:rsidRDefault="00563543" w:rsidP="00563543">
      <w:pPr>
        <w:spacing w:after="0" w:line="240" w:lineRule="auto"/>
        <w:ind w:left="722" w:right="95" w:hanging="567"/>
        <w:rPr>
          <w:rFonts w:asciiTheme="minorHAnsi" w:hAnsiTheme="minorHAnsi" w:cstheme="minorHAnsi"/>
          <w:sz w:val="20"/>
          <w:szCs w:val="20"/>
        </w:rPr>
      </w:pPr>
    </w:p>
    <w:p w14:paraId="68771F58" w14:textId="7278066E" w:rsidR="00563543" w:rsidRPr="00880AFF" w:rsidRDefault="00563543" w:rsidP="00563543">
      <w:pPr>
        <w:spacing w:after="131"/>
        <w:ind w:left="722" w:right="95" w:hanging="567"/>
        <w:rPr>
          <w:rFonts w:asciiTheme="minorHAnsi" w:hAnsiTheme="minorHAnsi" w:cstheme="minorHAnsi"/>
          <w:sz w:val="20"/>
          <w:szCs w:val="20"/>
        </w:rPr>
      </w:pPr>
      <w:r w:rsidRPr="00880AFF">
        <w:rPr>
          <w:rFonts w:asciiTheme="minorHAnsi" w:hAnsiTheme="minorHAnsi" w:cstheme="minorHAnsi"/>
          <w:sz w:val="20"/>
          <w:szCs w:val="20"/>
        </w:rPr>
        <w:t>6.</w:t>
      </w:r>
      <w:r w:rsidR="00F21848" w:rsidRPr="00880AFF">
        <w:rPr>
          <w:rFonts w:asciiTheme="minorHAnsi" w:hAnsiTheme="minorHAnsi" w:cstheme="minorHAnsi"/>
          <w:sz w:val="20"/>
          <w:szCs w:val="20"/>
        </w:rPr>
        <w:t>5</w:t>
      </w:r>
      <w:r w:rsidRPr="00880AFF">
        <w:rPr>
          <w:rFonts w:asciiTheme="minorHAnsi" w:hAnsiTheme="minorHAnsi" w:cstheme="minorHAnsi"/>
          <w:sz w:val="20"/>
          <w:szCs w:val="20"/>
        </w:rPr>
        <w:t xml:space="preserve">      Členovia komisie budú posudzovať splnenie požiadaviek na predmet zákazky vylučovacím spôsobom, a to SPLNIL (S)/NESPLNIL (N). Ak ponuka pri posudzovaní splnenia požiadaviek na predmet zákazky hodnotení bude aspoň                       raz vyznačená: NESPLNIL (N), znamená, že nespĺňa  požiadavky verejného obstarávateľa na predmet zákazky. </w:t>
      </w:r>
    </w:p>
    <w:p w14:paraId="3CFA53ED" w14:textId="590A0CB1" w:rsidR="00563543" w:rsidRPr="00880AFF" w:rsidRDefault="00F21848" w:rsidP="00563543">
      <w:pPr>
        <w:tabs>
          <w:tab w:val="center" w:pos="2648"/>
        </w:tabs>
        <w:spacing w:after="135"/>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rPr>
        <w:t>6.</w:t>
      </w:r>
      <w:r w:rsidRPr="00880AFF">
        <w:rPr>
          <w:rFonts w:asciiTheme="minorHAnsi" w:hAnsiTheme="minorHAnsi" w:cstheme="minorHAnsi"/>
          <w:sz w:val="20"/>
          <w:szCs w:val="20"/>
        </w:rPr>
        <w:t>7</w:t>
      </w:r>
      <w:r w:rsidR="00563543"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u w:val="single"/>
        </w:rPr>
        <w:t>Verejný obstarávateľ vylúči ponuky, ak:</w:t>
      </w:r>
      <w:r w:rsidR="00563543" w:rsidRPr="00880AFF">
        <w:rPr>
          <w:rFonts w:asciiTheme="minorHAnsi" w:hAnsiTheme="minorHAnsi" w:cstheme="minorHAnsi"/>
          <w:sz w:val="20"/>
          <w:szCs w:val="20"/>
        </w:rPr>
        <w:t xml:space="preserve"> </w:t>
      </w:r>
    </w:p>
    <w:p w14:paraId="6A728695" w14:textId="77777777" w:rsidR="00563543" w:rsidRPr="00880AFF" w:rsidRDefault="00563543" w:rsidP="00563543">
      <w:pPr>
        <w:shd w:val="clear" w:color="auto" w:fill="FFFFFF"/>
        <w:spacing w:after="0" w:line="240" w:lineRule="auto"/>
        <w:ind w:left="0" w:firstLine="0"/>
        <w:rPr>
          <w:rFonts w:asciiTheme="minorHAnsi" w:eastAsia="Times New Roman" w:hAnsiTheme="minorHAnsi" w:cstheme="minorHAnsi"/>
          <w:sz w:val="20"/>
          <w:szCs w:val="20"/>
        </w:rPr>
      </w:pPr>
      <w:r w:rsidRPr="00880AFF">
        <w:rPr>
          <w:rFonts w:asciiTheme="minorHAnsi" w:hAnsiTheme="minorHAnsi" w:cstheme="minorHAnsi"/>
          <w:sz w:val="20"/>
          <w:szCs w:val="20"/>
        </w:rPr>
        <w:t xml:space="preserve">               a) </w:t>
      </w:r>
      <w:r w:rsidRPr="00880AFF">
        <w:rPr>
          <w:rFonts w:asciiTheme="minorHAnsi" w:eastAsia="Times New Roman" w:hAnsiTheme="minorHAnsi" w:cstheme="minorHAnsi"/>
          <w:sz w:val="20"/>
          <w:szCs w:val="20"/>
        </w:rPr>
        <w:t>uchádzač nezložil zábezpeku podľa určených podmienok,</w:t>
      </w:r>
    </w:p>
    <w:p w14:paraId="46A1FA04" w14:textId="77777777" w:rsidR="00563543" w:rsidRPr="00880AFF" w:rsidRDefault="00563543" w:rsidP="00563543">
      <w:pPr>
        <w:shd w:val="clear" w:color="auto" w:fill="FFFFFF"/>
        <w:spacing w:after="0" w:line="240" w:lineRule="auto"/>
        <w:ind w:left="709"/>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b)</w:t>
      </w:r>
      <w:r w:rsidRPr="00880AFF">
        <w:rPr>
          <w:rFonts w:asciiTheme="minorHAnsi" w:hAnsiTheme="minorHAnsi" w:cstheme="minorHAnsi"/>
          <w:sz w:val="20"/>
          <w:szCs w:val="20"/>
        </w:rPr>
        <w:t xml:space="preserve"> </w:t>
      </w:r>
      <w:r w:rsidRPr="00880AFF">
        <w:rPr>
          <w:rFonts w:asciiTheme="minorHAnsi" w:eastAsia="Times New Roman" w:hAnsiTheme="minorHAnsi" w:cstheme="minorHAnsi"/>
          <w:sz w:val="20"/>
          <w:szCs w:val="20"/>
        </w:rPr>
        <w:t>ponuka nespĺňa požiadavky na predmet zákazky alebo koncesie uvedené v dokumentoch potrebných                                        na vypracovanie ponuky,</w:t>
      </w:r>
    </w:p>
    <w:p w14:paraId="4F0136E8" w14:textId="77777777" w:rsidR="00563543" w:rsidRPr="00880AFF" w:rsidRDefault="00563543" w:rsidP="00563543">
      <w:pPr>
        <w:shd w:val="clear" w:color="auto" w:fill="FFFFFF"/>
        <w:spacing w:after="0" w:line="240" w:lineRule="auto"/>
        <w:ind w:left="709"/>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c) uchádzač nedoručí písomné vysvetlenie ponuky na základe požiadavky podľa odseku 1 do:</w:t>
      </w:r>
    </w:p>
    <w:p w14:paraId="7CA438BF" w14:textId="77777777" w:rsidR="00563543" w:rsidRPr="00880AFF" w:rsidRDefault="00563543" w:rsidP="00563543">
      <w:pPr>
        <w:shd w:val="clear" w:color="auto" w:fill="FFFFFF"/>
        <w:spacing w:after="0" w:line="240" w:lineRule="auto"/>
        <w:ind w:left="0" w:firstLine="0"/>
        <w:rPr>
          <w:rFonts w:asciiTheme="minorHAnsi" w:eastAsia="Times New Roman" w:hAnsiTheme="minorHAnsi" w:cstheme="minorHAnsi"/>
          <w:sz w:val="20"/>
          <w:szCs w:val="20"/>
        </w:rPr>
      </w:pPr>
    </w:p>
    <w:p w14:paraId="4321E8C1" w14:textId="77777777" w:rsidR="00563543" w:rsidRPr="00880AFF" w:rsidRDefault="00563543" w:rsidP="00563543">
      <w:pPr>
        <w:shd w:val="clear" w:color="auto" w:fill="FFFFFF"/>
        <w:spacing w:after="0" w:line="240" w:lineRule="auto"/>
        <w:ind w:left="709" w:firstLine="0"/>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1.</w:t>
      </w:r>
      <w:r w:rsidRPr="00880AFF">
        <w:rPr>
          <w:rFonts w:asciiTheme="minorHAnsi" w:hAnsiTheme="minorHAnsi" w:cstheme="minorHAnsi"/>
          <w:sz w:val="20"/>
          <w:szCs w:val="20"/>
        </w:rPr>
        <w:t xml:space="preserve"> </w:t>
      </w:r>
      <w:r w:rsidRPr="00880AFF">
        <w:rPr>
          <w:rFonts w:asciiTheme="minorHAnsi" w:eastAsia="Times New Roman" w:hAnsiTheme="minorHAnsi" w:cstheme="minorHAnsi"/>
          <w:sz w:val="20"/>
          <w:szCs w:val="20"/>
        </w:rPr>
        <w:t>dvoch pracovných dní odo dňa odoslania žiadosti o vysvetlenie, ak komisia neurčila dlhšiu lehotu a komunikácia                       sa uskutočňuje prostredníctvom elektronických prostriedkov,</w:t>
      </w:r>
    </w:p>
    <w:p w14:paraId="06EB0736" w14:textId="77777777" w:rsidR="00563543" w:rsidRPr="00880AFF" w:rsidRDefault="00563543" w:rsidP="00563543">
      <w:pPr>
        <w:shd w:val="clear" w:color="auto" w:fill="FFFFFF"/>
        <w:spacing w:after="0" w:line="240" w:lineRule="auto"/>
        <w:ind w:left="709" w:firstLine="0"/>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2.</w:t>
      </w:r>
      <w:r w:rsidRPr="00880AFF">
        <w:rPr>
          <w:rFonts w:asciiTheme="minorHAnsi" w:hAnsiTheme="minorHAnsi" w:cstheme="minorHAnsi"/>
          <w:sz w:val="20"/>
          <w:szCs w:val="20"/>
        </w:rPr>
        <w:t xml:space="preserve"> </w:t>
      </w:r>
      <w:r w:rsidRPr="00880AFF">
        <w:rPr>
          <w:rFonts w:asciiTheme="minorHAnsi" w:eastAsia="Times New Roman" w:hAnsiTheme="minorHAnsi" w:cstheme="minorHAnsi"/>
          <w:sz w:val="20"/>
          <w:szCs w:val="20"/>
        </w:rPr>
        <w:t>piatich pracovných dní odo dňa doručenia žiadosti o vysvetlenie, ak komisia neurčila dlhšiu lehotu a komunikácia                      sa uskutočňuje inak ako podľa prvého bodu,</w:t>
      </w:r>
    </w:p>
    <w:p w14:paraId="018066F5" w14:textId="77777777" w:rsidR="00563543" w:rsidRPr="00880AFF" w:rsidRDefault="00563543" w:rsidP="00563543">
      <w:pPr>
        <w:shd w:val="clear" w:color="auto" w:fill="FFFFFF"/>
        <w:spacing w:after="0" w:line="240" w:lineRule="auto"/>
        <w:ind w:left="709" w:firstLine="0"/>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d) uchádzačom predložené vysvetlenie ponuky nie je svojim obsahom v súlade s požiadavkou podľa odseku 1,</w:t>
      </w:r>
    </w:p>
    <w:p w14:paraId="35FA6B4B" w14:textId="77777777" w:rsidR="00563543" w:rsidRPr="00880AFF" w:rsidRDefault="00563543" w:rsidP="00563543">
      <w:pPr>
        <w:shd w:val="clear" w:color="auto" w:fill="FFFFFF"/>
        <w:spacing w:after="0" w:line="240" w:lineRule="auto"/>
        <w:ind w:left="709" w:firstLine="0"/>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e) uchádzač nedoručí písomné odôvodnenie mimoriadne nízkej ponuky do piatich pracovných dní odo dňa doručenia žiadosti, ak komisia neurčila dlhšiu lehotu,</w:t>
      </w:r>
    </w:p>
    <w:p w14:paraId="62F2EF1E" w14:textId="77777777" w:rsidR="00563543" w:rsidRPr="00880AFF" w:rsidRDefault="00563543" w:rsidP="00563543">
      <w:pPr>
        <w:shd w:val="clear" w:color="auto" w:fill="FFFFFF"/>
        <w:spacing w:after="0" w:line="240" w:lineRule="auto"/>
        <w:ind w:left="709" w:firstLine="0"/>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f)</w:t>
      </w:r>
      <w:r w:rsidRPr="00880AFF">
        <w:rPr>
          <w:rFonts w:asciiTheme="minorHAnsi" w:hAnsiTheme="minorHAnsi" w:cstheme="minorHAnsi"/>
          <w:sz w:val="20"/>
          <w:szCs w:val="20"/>
        </w:rPr>
        <w:t xml:space="preserve"> </w:t>
      </w:r>
      <w:r w:rsidRPr="00880AFF">
        <w:rPr>
          <w:rFonts w:asciiTheme="minorHAnsi" w:eastAsia="Times New Roman" w:hAnsiTheme="minorHAnsi" w:cstheme="minorHAnsi"/>
          <w:sz w:val="20"/>
          <w:szCs w:val="20"/>
        </w:rPr>
        <w:t>uchádzačom predložené vysvetlenie mimoriadne nízkej ponuky a dôkazy dostatočne neodôvodňujú nízku úroveň cien alebo nákladov najmä s ohľadom na skutočnosti podľa odseku 2</w:t>
      </w:r>
    </w:p>
    <w:p w14:paraId="1CCC3328" w14:textId="77777777" w:rsidR="00563543" w:rsidRPr="00880AFF" w:rsidRDefault="00563543" w:rsidP="00563543">
      <w:pPr>
        <w:shd w:val="clear" w:color="auto" w:fill="FFFFFF"/>
        <w:spacing w:after="0" w:line="240" w:lineRule="auto"/>
        <w:ind w:left="709" w:firstLine="0"/>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g) uchádzač poskytol nepravdivé informácie alebo skreslené informácie s podstatným vplyvom na vyhodnotenie ponúk,</w:t>
      </w:r>
    </w:p>
    <w:p w14:paraId="60D35687" w14:textId="77777777" w:rsidR="00563543" w:rsidRPr="00880AFF" w:rsidRDefault="00563543" w:rsidP="00563543">
      <w:pPr>
        <w:shd w:val="clear" w:color="auto" w:fill="FFFFFF"/>
        <w:spacing w:after="0" w:line="240" w:lineRule="auto"/>
        <w:ind w:left="709" w:firstLine="0"/>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h) uchádzač sa pokúsil neoprávnene ovplyvniť postup verejného obstarávania.</w:t>
      </w:r>
    </w:p>
    <w:p w14:paraId="26AB6072" w14:textId="77777777" w:rsidR="00563543" w:rsidRPr="00880AFF" w:rsidRDefault="00563543" w:rsidP="00563543">
      <w:pPr>
        <w:ind w:left="0" w:right="95" w:firstLine="0"/>
        <w:rPr>
          <w:rFonts w:asciiTheme="minorHAnsi" w:hAnsiTheme="minorHAnsi" w:cstheme="minorHAnsi"/>
          <w:color w:val="FF0000"/>
          <w:sz w:val="20"/>
          <w:szCs w:val="20"/>
        </w:rPr>
      </w:pPr>
    </w:p>
    <w:p w14:paraId="179FC25E" w14:textId="1BFFF8FB" w:rsidR="00563543" w:rsidRPr="00880AFF" w:rsidRDefault="00563543" w:rsidP="00563543">
      <w:pPr>
        <w:tabs>
          <w:tab w:val="right" w:pos="10198"/>
        </w:tabs>
        <w:ind w:left="567" w:hanging="425"/>
        <w:jc w:val="left"/>
        <w:rPr>
          <w:rFonts w:asciiTheme="minorHAnsi" w:hAnsiTheme="minorHAnsi" w:cstheme="minorHAnsi"/>
          <w:sz w:val="20"/>
          <w:szCs w:val="20"/>
        </w:rPr>
      </w:pPr>
      <w:r w:rsidRPr="00880AFF">
        <w:rPr>
          <w:rFonts w:asciiTheme="minorHAnsi" w:hAnsiTheme="minorHAnsi" w:cstheme="minorHAnsi"/>
          <w:sz w:val="20"/>
          <w:szCs w:val="20"/>
        </w:rPr>
        <w:t>6.</w:t>
      </w:r>
      <w:r w:rsidR="00F21848" w:rsidRPr="00880AFF">
        <w:rPr>
          <w:rFonts w:asciiTheme="minorHAnsi" w:hAnsiTheme="minorHAnsi" w:cstheme="minorHAnsi"/>
          <w:sz w:val="20"/>
          <w:szCs w:val="20"/>
        </w:rPr>
        <w:t>8</w:t>
      </w:r>
      <w:r w:rsidRPr="00880AFF">
        <w:rPr>
          <w:rFonts w:asciiTheme="minorHAnsi" w:hAnsiTheme="minorHAnsi" w:cstheme="minorHAnsi"/>
          <w:sz w:val="20"/>
          <w:szCs w:val="20"/>
        </w:rPr>
        <w:t xml:space="preserve">     Uchádzač bude upovedomený o vylúčení jeho ponuky s uvedením dôvodu a lehoty, v ktorej môže byť podaná    </w:t>
      </w:r>
    </w:p>
    <w:p w14:paraId="2D811EB7" w14:textId="415FA0FB" w:rsidR="00563543" w:rsidRPr="00880AFF" w:rsidRDefault="00563543" w:rsidP="00563543">
      <w:pPr>
        <w:tabs>
          <w:tab w:val="right" w:pos="10198"/>
        </w:tabs>
        <w:ind w:left="567" w:hanging="425"/>
        <w:jc w:val="left"/>
        <w:rPr>
          <w:rFonts w:asciiTheme="minorHAnsi" w:hAnsiTheme="minorHAnsi" w:cstheme="minorHAnsi"/>
          <w:sz w:val="20"/>
          <w:szCs w:val="20"/>
        </w:rPr>
        <w:sectPr w:rsidR="00563543" w:rsidRPr="00880AFF" w:rsidSect="0035606D">
          <w:footerReference w:type="default" r:id="rId65"/>
          <w:pgSz w:w="11906" w:h="16838"/>
          <w:pgMar w:top="744" w:right="744" w:bottom="851" w:left="965" w:header="480" w:footer="425" w:gutter="0"/>
          <w:pgNumType w:start="4"/>
          <w:cols w:space="708"/>
        </w:sectPr>
      </w:pPr>
      <w:r w:rsidRPr="00880AFF">
        <w:rPr>
          <w:rFonts w:asciiTheme="minorHAnsi" w:hAnsiTheme="minorHAnsi" w:cstheme="minorHAnsi"/>
          <w:sz w:val="20"/>
          <w:szCs w:val="20"/>
        </w:rPr>
        <w:t xml:space="preserve">           námietka podľa § 170 ods. 3 písm. d) zákona</w:t>
      </w:r>
    </w:p>
    <w:p w14:paraId="62BEF64C" w14:textId="4DA733D2" w:rsidR="00563543" w:rsidRPr="00880AFF" w:rsidRDefault="00563543" w:rsidP="00A72A31">
      <w:pPr>
        <w:pStyle w:val="Nadpis2"/>
        <w:rPr>
          <w:rFonts w:asciiTheme="minorHAnsi" w:hAnsiTheme="minorHAnsi" w:cstheme="minorHAnsi"/>
          <w:sz w:val="20"/>
          <w:szCs w:val="20"/>
        </w:rPr>
      </w:pPr>
      <w:bookmarkStart w:id="55" w:name="_Toc210377328"/>
      <w:r w:rsidRPr="00880AFF">
        <w:rPr>
          <w:rFonts w:asciiTheme="minorHAnsi" w:hAnsiTheme="minorHAnsi" w:cstheme="minorHAnsi"/>
          <w:sz w:val="20"/>
          <w:szCs w:val="20"/>
        </w:rPr>
        <w:lastRenderedPageBreak/>
        <w:t>ČASŤ B2. SPÔSOB URČENIA CENY</w:t>
      </w:r>
      <w:bookmarkEnd w:id="55"/>
    </w:p>
    <w:p w14:paraId="740E19AA" w14:textId="77777777" w:rsidR="00F21848" w:rsidRPr="00880AFF" w:rsidRDefault="00F21848" w:rsidP="00F21848">
      <w:pPr>
        <w:rPr>
          <w:rFonts w:asciiTheme="minorHAnsi" w:hAnsiTheme="minorHAnsi" w:cstheme="minorHAnsi"/>
        </w:rPr>
      </w:pPr>
    </w:p>
    <w:p w14:paraId="52FB9C46" w14:textId="524E8258" w:rsidR="00563543" w:rsidRPr="00880AFF" w:rsidRDefault="00C347B1" w:rsidP="00C347B1">
      <w:pPr>
        <w:pStyle w:val="Nadpis2"/>
        <w:jc w:val="left"/>
        <w:rPr>
          <w:rFonts w:asciiTheme="minorHAnsi" w:hAnsiTheme="minorHAnsi" w:cstheme="minorHAnsi"/>
          <w:sz w:val="20"/>
          <w:szCs w:val="20"/>
        </w:rPr>
      </w:pPr>
      <w:bookmarkStart w:id="56" w:name="_Toc210377329"/>
      <w:r w:rsidRPr="00880AFF">
        <w:rPr>
          <w:rFonts w:asciiTheme="minorHAnsi" w:hAnsiTheme="minorHAnsi" w:cstheme="minorHAnsi"/>
          <w:sz w:val="20"/>
          <w:szCs w:val="20"/>
        </w:rPr>
        <w:t xml:space="preserve">1 </w:t>
      </w:r>
      <w:r w:rsidR="007E016C">
        <w:rPr>
          <w:rFonts w:asciiTheme="minorHAnsi" w:hAnsiTheme="minorHAnsi" w:cstheme="minorHAnsi"/>
          <w:sz w:val="20"/>
          <w:szCs w:val="20"/>
        </w:rPr>
        <w:t xml:space="preserve">         </w:t>
      </w:r>
      <w:r w:rsidR="00563543" w:rsidRPr="00880AFF">
        <w:rPr>
          <w:rFonts w:asciiTheme="minorHAnsi" w:hAnsiTheme="minorHAnsi" w:cstheme="minorHAnsi"/>
          <w:sz w:val="20"/>
          <w:szCs w:val="20"/>
        </w:rPr>
        <w:t>POSTUP PRE STANOVENIE CENY ZA PREDMET ZÁKAZKY</w:t>
      </w:r>
      <w:bookmarkEnd w:id="56"/>
      <w:r w:rsidR="00563543" w:rsidRPr="00880AFF">
        <w:rPr>
          <w:rFonts w:asciiTheme="minorHAnsi" w:hAnsiTheme="minorHAnsi" w:cstheme="minorHAnsi"/>
          <w:sz w:val="20"/>
          <w:szCs w:val="20"/>
        </w:rPr>
        <w:t xml:space="preserve"> </w:t>
      </w:r>
    </w:p>
    <w:p w14:paraId="19A6FB07" w14:textId="77777777" w:rsidR="00563543" w:rsidRPr="00880AFF" w:rsidRDefault="00563543" w:rsidP="00821B4B">
      <w:pPr>
        <w:pStyle w:val="Odsekzoznamu"/>
        <w:widowControl w:val="0"/>
        <w:numPr>
          <w:ilvl w:val="1"/>
          <w:numId w:val="25"/>
        </w:numPr>
        <w:tabs>
          <w:tab w:val="left" w:pos="851"/>
        </w:tabs>
        <w:autoSpaceDE w:val="0"/>
        <w:autoSpaceDN w:val="0"/>
        <w:spacing w:before="241" w:after="0" w:line="252" w:lineRule="exact"/>
        <w:ind w:hanging="567"/>
        <w:rPr>
          <w:rFonts w:asciiTheme="minorHAnsi" w:hAnsiTheme="minorHAnsi" w:cstheme="minorHAnsi"/>
          <w:sz w:val="20"/>
          <w:szCs w:val="20"/>
        </w:rPr>
      </w:pPr>
      <w:r w:rsidRPr="00880AFF">
        <w:rPr>
          <w:rFonts w:asciiTheme="minorHAnsi" w:hAnsiTheme="minorHAnsi" w:cstheme="minorHAnsi"/>
          <w:spacing w:val="-2"/>
          <w:sz w:val="20"/>
          <w:szCs w:val="20"/>
        </w:rPr>
        <w:t>Uchádzač</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2"/>
          <w:sz w:val="20"/>
          <w:szCs w:val="20"/>
        </w:rPr>
        <w:t>pre</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2"/>
          <w:sz w:val="20"/>
          <w:szCs w:val="20"/>
        </w:rPr>
        <w:t>stanovenie</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2"/>
          <w:sz w:val="20"/>
          <w:szCs w:val="20"/>
        </w:rPr>
        <w:t>ceny</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2"/>
          <w:sz w:val="20"/>
          <w:szCs w:val="20"/>
        </w:rPr>
        <w:t>použije</w:t>
      </w:r>
      <w:r w:rsidRPr="00880AFF">
        <w:rPr>
          <w:rFonts w:asciiTheme="minorHAnsi" w:hAnsiTheme="minorHAnsi" w:cstheme="minorHAnsi"/>
          <w:spacing w:val="41"/>
          <w:sz w:val="20"/>
          <w:szCs w:val="20"/>
        </w:rPr>
        <w:t xml:space="preserve"> </w:t>
      </w:r>
      <w:r w:rsidRPr="00880AFF">
        <w:rPr>
          <w:rFonts w:asciiTheme="minorHAnsi" w:hAnsiTheme="minorHAnsi" w:cstheme="minorHAnsi"/>
          <w:spacing w:val="-2"/>
          <w:sz w:val="20"/>
          <w:szCs w:val="20"/>
        </w:rPr>
        <w:t>prílohu</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2"/>
          <w:sz w:val="20"/>
          <w:szCs w:val="20"/>
        </w:rPr>
        <w:t>č.</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2"/>
          <w:sz w:val="20"/>
          <w:szCs w:val="20"/>
        </w:rPr>
        <w:t>4</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2"/>
          <w:sz w:val="20"/>
          <w:szCs w:val="20"/>
        </w:rPr>
        <w:t>k</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návrhu</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2"/>
          <w:sz w:val="20"/>
          <w:szCs w:val="20"/>
        </w:rPr>
        <w:t>rámcovej</w:t>
      </w:r>
      <w:r w:rsidRPr="00880AFF">
        <w:rPr>
          <w:rFonts w:asciiTheme="minorHAnsi" w:hAnsiTheme="minorHAnsi" w:cstheme="minorHAnsi"/>
          <w:spacing w:val="-4"/>
          <w:sz w:val="20"/>
          <w:szCs w:val="20"/>
        </w:rPr>
        <w:t xml:space="preserve"> </w:t>
      </w:r>
      <w:r w:rsidRPr="00880AFF">
        <w:rPr>
          <w:rFonts w:asciiTheme="minorHAnsi" w:hAnsiTheme="minorHAnsi" w:cstheme="minorHAnsi"/>
          <w:spacing w:val="-2"/>
          <w:sz w:val="20"/>
          <w:szCs w:val="20"/>
        </w:rPr>
        <w:t>dohody</w:t>
      </w:r>
      <w:r w:rsidRPr="00880AFF">
        <w:rPr>
          <w:rFonts w:asciiTheme="minorHAnsi" w:hAnsiTheme="minorHAnsi" w:cstheme="minorHAnsi"/>
          <w:spacing w:val="-4"/>
          <w:sz w:val="20"/>
          <w:szCs w:val="20"/>
        </w:rPr>
        <w:t xml:space="preserve"> </w:t>
      </w:r>
      <w:r w:rsidRPr="00880AFF">
        <w:rPr>
          <w:rFonts w:asciiTheme="minorHAnsi" w:hAnsiTheme="minorHAnsi" w:cstheme="minorHAnsi"/>
          <w:spacing w:val="-2"/>
          <w:sz w:val="20"/>
          <w:szCs w:val="20"/>
        </w:rPr>
        <w:t>uvedenú</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2"/>
          <w:sz w:val="20"/>
          <w:szCs w:val="20"/>
        </w:rPr>
        <w:t>v</w:t>
      </w:r>
      <w:r w:rsidRPr="00880AFF">
        <w:rPr>
          <w:rFonts w:asciiTheme="minorHAnsi" w:hAnsiTheme="minorHAnsi" w:cstheme="minorHAnsi"/>
          <w:spacing w:val="-14"/>
          <w:sz w:val="20"/>
          <w:szCs w:val="20"/>
        </w:rPr>
        <w:t> </w:t>
      </w:r>
      <w:r w:rsidRPr="00880AFF">
        <w:rPr>
          <w:rFonts w:asciiTheme="minorHAnsi" w:hAnsiTheme="minorHAnsi" w:cstheme="minorHAnsi"/>
          <w:spacing w:val="-2"/>
          <w:sz w:val="20"/>
          <w:szCs w:val="20"/>
        </w:rPr>
        <w:t xml:space="preserve">časti </w:t>
      </w:r>
      <w:r w:rsidRPr="00880AFF">
        <w:rPr>
          <w:rFonts w:asciiTheme="minorHAnsi" w:hAnsiTheme="minorHAnsi" w:cstheme="minorHAnsi"/>
          <w:i/>
          <w:spacing w:val="-6"/>
          <w:sz w:val="20"/>
          <w:szCs w:val="20"/>
        </w:rPr>
        <w:t>B.3</w:t>
      </w:r>
      <w:r w:rsidRPr="00880AFF">
        <w:rPr>
          <w:rFonts w:asciiTheme="minorHAnsi" w:hAnsiTheme="minorHAnsi" w:cstheme="minorHAnsi"/>
          <w:i/>
          <w:spacing w:val="-2"/>
          <w:sz w:val="20"/>
          <w:szCs w:val="20"/>
        </w:rPr>
        <w:t xml:space="preserve"> </w:t>
      </w:r>
      <w:r w:rsidRPr="00880AFF">
        <w:rPr>
          <w:rFonts w:asciiTheme="minorHAnsi" w:hAnsiTheme="minorHAnsi" w:cstheme="minorHAnsi"/>
          <w:i/>
          <w:spacing w:val="-6"/>
          <w:sz w:val="20"/>
          <w:szCs w:val="20"/>
        </w:rPr>
        <w:t>Návrh</w:t>
      </w:r>
      <w:r w:rsidRPr="00880AFF">
        <w:rPr>
          <w:rFonts w:asciiTheme="minorHAnsi" w:hAnsiTheme="minorHAnsi" w:cstheme="minorHAnsi"/>
          <w:i/>
          <w:spacing w:val="-4"/>
          <w:sz w:val="20"/>
          <w:szCs w:val="20"/>
        </w:rPr>
        <w:t xml:space="preserve"> </w:t>
      </w:r>
      <w:r w:rsidRPr="00880AFF">
        <w:rPr>
          <w:rFonts w:asciiTheme="minorHAnsi" w:hAnsiTheme="minorHAnsi" w:cstheme="minorHAnsi"/>
          <w:i/>
          <w:spacing w:val="-6"/>
          <w:sz w:val="20"/>
          <w:szCs w:val="20"/>
        </w:rPr>
        <w:t>zmluvy</w:t>
      </w:r>
      <w:r w:rsidRPr="00880AFF">
        <w:rPr>
          <w:rFonts w:asciiTheme="minorHAnsi" w:hAnsiTheme="minorHAnsi" w:cstheme="minorHAnsi"/>
          <w:i/>
          <w:spacing w:val="-4"/>
          <w:sz w:val="20"/>
          <w:szCs w:val="20"/>
        </w:rPr>
        <w:t xml:space="preserve"> </w:t>
      </w:r>
      <w:r w:rsidRPr="00880AFF">
        <w:rPr>
          <w:rFonts w:asciiTheme="minorHAnsi" w:hAnsiTheme="minorHAnsi" w:cstheme="minorHAnsi"/>
          <w:spacing w:val="-6"/>
          <w:sz w:val="20"/>
          <w:szCs w:val="20"/>
        </w:rPr>
        <w:t>týchto</w:t>
      </w:r>
      <w:r w:rsidRPr="00880AFF">
        <w:rPr>
          <w:rFonts w:asciiTheme="minorHAnsi" w:hAnsiTheme="minorHAnsi" w:cstheme="minorHAnsi"/>
          <w:spacing w:val="-3"/>
          <w:sz w:val="20"/>
          <w:szCs w:val="20"/>
        </w:rPr>
        <w:t xml:space="preserve"> </w:t>
      </w:r>
      <w:r w:rsidRPr="00880AFF">
        <w:rPr>
          <w:rFonts w:asciiTheme="minorHAnsi" w:hAnsiTheme="minorHAnsi" w:cstheme="minorHAnsi"/>
          <w:spacing w:val="-6"/>
          <w:sz w:val="20"/>
          <w:szCs w:val="20"/>
        </w:rPr>
        <w:t>súťažných</w:t>
      </w:r>
      <w:r w:rsidRPr="00880AFF">
        <w:rPr>
          <w:rFonts w:asciiTheme="minorHAnsi" w:hAnsiTheme="minorHAnsi" w:cstheme="minorHAnsi"/>
          <w:spacing w:val="-4"/>
          <w:sz w:val="20"/>
          <w:szCs w:val="20"/>
        </w:rPr>
        <w:t xml:space="preserve"> </w:t>
      </w:r>
      <w:r w:rsidRPr="00880AFF">
        <w:rPr>
          <w:rFonts w:asciiTheme="minorHAnsi" w:hAnsiTheme="minorHAnsi" w:cstheme="minorHAnsi"/>
          <w:spacing w:val="-6"/>
          <w:sz w:val="20"/>
          <w:szCs w:val="20"/>
        </w:rPr>
        <w:t>podkladov</w:t>
      </w:r>
      <w:r w:rsidRPr="00880AFF">
        <w:rPr>
          <w:rFonts w:asciiTheme="minorHAnsi" w:hAnsiTheme="minorHAnsi" w:cstheme="minorHAnsi"/>
          <w:spacing w:val="-4"/>
          <w:sz w:val="20"/>
          <w:szCs w:val="20"/>
        </w:rPr>
        <w:t xml:space="preserve"> </w:t>
      </w:r>
      <w:r w:rsidRPr="00880AFF">
        <w:rPr>
          <w:rFonts w:asciiTheme="minorHAnsi" w:hAnsiTheme="minorHAnsi" w:cstheme="minorHAnsi"/>
          <w:spacing w:val="-6"/>
          <w:sz w:val="20"/>
          <w:szCs w:val="20"/>
        </w:rPr>
        <w:t>v</w:t>
      </w:r>
      <w:r w:rsidRPr="00880AFF">
        <w:rPr>
          <w:rFonts w:asciiTheme="minorHAnsi" w:hAnsiTheme="minorHAnsi" w:cstheme="minorHAnsi"/>
          <w:spacing w:val="-1"/>
          <w:sz w:val="20"/>
          <w:szCs w:val="20"/>
        </w:rPr>
        <w:t xml:space="preserve"> </w:t>
      </w:r>
      <w:r w:rsidRPr="00880AFF">
        <w:rPr>
          <w:rFonts w:asciiTheme="minorHAnsi" w:hAnsiTheme="minorHAnsi" w:cstheme="minorHAnsi"/>
          <w:spacing w:val="-6"/>
          <w:sz w:val="20"/>
          <w:szCs w:val="20"/>
        </w:rPr>
        <w:t>a</w:t>
      </w:r>
      <w:r w:rsidRPr="00880AFF">
        <w:rPr>
          <w:rFonts w:asciiTheme="minorHAnsi" w:hAnsiTheme="minorHAnsi" w:cstheme="minorHAnsi"/>
          <w:spacing w:val="-3"/>
          <w:sz w:val="20"/>
          <w:szCs w:val="20"/>
        </w:rPr>
        <w:t xml:space="preserve"> </w:t>
      </w:r>
      <w:r w:rsidRPr="00880AFF">
        <w:rPr>
          <w:rFonts w:asciiTheme="minorHAnsi" w:hAnsiTheme="minorHAnsi" w:cstheme="minorHAnsi"/>
          <w:spacing w:val="-6"/>
          <w:sz w:val="20"/>
          <w:szCs w:val="20"/>
        </w:rPr>
        <w:t>musí</w:t>
      </w:r>
      <w:r w:rsidRPr="00880AFF">
        <w:rPr>
          <w:rFonts w:asciiTheme="minorHAnsi" w:hAnsiTheme="minorHAnsi" w:cstheme="minorHAnsi"/>
          <w:sz w:val="20"/>
          <w:szCs w:val="20"/>
        </w:rPr>
        <w:t xml:space="preserve"> </w:t>
      </w:r>
      <w:r w:rsidRPr="00880AFF">
        <w:rPr>
          <w:rFonts w:asciiTheme="minorHAnsi" w:hAnsiTheme="minorHAnsi" w:cstheme="minorHAnsi"/>
          <w:spacing w:val="-6"/>
          <w:sz w:val="20"/>
          <w:szCs w:val="20"/>
        </w:rPr>
        <w:t>obsahovať:</w:t>
      </w:r>
    </w:p>
    <w:p w14:paraId="35F90DF7" w14:textId="77777777" w:rsidR="00563543" w:rsidRPr="00880AFF" w:rsidRDefault="00563543" w:rsidP="00821B4B">
      <w:pPr>
        <w:pStyle w:val="Odsekzoznamu"/>
        <w:widowControl w:val="0"/>
        <w:numPr>
          <w:ilvl w:val="2"/>
          <w:numId w:val="25"/>
        </w:numPr>
        <w:tabs>
          <w:tab w:val="left" w:pos="1574"/>
        </w:tabs>
        <w:autoSpaceDE w:val="0"/>
        <w:autoSpaceDN w:val="0"/>
        <w:spacing w:before="122" w:after="0" w:line="240" w:lineRule="auto"/>
        <w:ind w:hanging="567"/>
        <w:rPr>
          <w:rFonts w:asciiTheme="minorHAnsi" w:hAnsiTheme="minorHAnsi" w:cstheme="minorHAnsi"/>
          <w:sz w:val="20"/>
          <w:szCs w:val="20"/>
        </w:rPr>
      </w:pPr>
      <w:r w:rsidRPr="00880AFF">
        <w:rPr>
          <w:rFonts w:asciiTheme="minorHAnsi" w:hAnsiTheme="minorHAnsi" w:cstheme="minorHAnsi"/>
          <w:spacing w:val="-2"/>
          <w:sz w:val="20"/>
          <w:szCs w:val="20"/>
        </w:rPr>
        <w:t>jednotkovú</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cenu</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za</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každú</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položku</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predmetu</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zákazky</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v</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EUR</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bez</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2"/>
          <w:sz w:val="20"/>
          <w:szCs w:val="20"/>
        </w:rPr>
        <w:t>DPH</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2"/>
          <w:sz w:val="20"/>
          <w:szCs w:val="20"/>
        </w:rPr>
        <w:t>aj</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s</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DPH</w:t>
      </w:r>
    </w:p>
    <w:p w14:paraId="2E998F14" w14:textId="77777777" w:rsidR="00563543" w:rsidRPr="00880AFF" w:rsidRDefault="00563543" w:rsidP="00821B4B">
      <w:pPr>
        <w:pStyle w:val="Odsekzoznamu"/>
        <w:widowControl w:val="0"/>
        <w:numPr>
          <w:ilvl w:val="2"/>
          <w:numId w:val="25"/>
        </w:numPr>
        <w:tabs>
          <w:tab w:val="left" w:pos="1574"/>
        </w:tabs>
        <w:autoSpaceDE w:val="0"/>
        <w:autoSpaceDN w:val="0"/>
        <w:spacing w:before="119" w:after="0" w:line="240" w:lineRule="auto"/>
        <w:ind w:hanging="567"/>
        <w:rPr>
          <w:rFonts w:asciiTheme="minorHAnsi" w:hAnsiTheme="minorHAnsi" w:cstheme="minorHAnsi"/>
          <w:sz w:val="20"/>
          <w:szCs w:val="20"/>
        </w:rPr>
      </w:pPr>
      <w:r w:rsidRPr="00880AFF">
        <w:rPr>
          <w:rFonts w:asciiTheme="minorHAnsi" w:hAnsiTheme="minorHAnsi" w:cstheme="minorHAnsi"/>
          <w:spacing w:val="-6"/>
          <w:sz w:val="20"/>
          <w:szCs w:val="20"/>
        </w:rPr>
        <w:t>výšku</w:t>
      </w:r>
      <w:r w:rsidRPr="00880AFF">
        <w:rPr>
          <w:rFonts w:asciiTheme="minorHAnsi" w:hAnsiTheme="minorHAnsi" w:cstheme="minorHAnsi"/>
          <w:spacing w:val="-8"/>
          <w:sz w:val="20"/>
          <w:szCs w:val="20"/>
        </w:rPr>
        <w:t xml:space="preserve"> </w:t>
      </w:r>
      <w:r w:rsidRPr="00880AFF">
        <w:rPr>
          <w:rFonts w:asciiTheme="minorHAnsi" w:hAnsiTheme="minorHAnsi" w:cstheme="minorHAnsi"/>
          <w:spacing w:val="-6"/>
          <w:sz w:val="20"/>
          <w:szCs w:val="20"/>
        </w:rPr>
        <w:t>DPH</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6"/>
          <w:sz w:val="20"/>
          <w:szCs w:val="20"/>
        </w:rPr>
        <w:t>v</w:t>
      </w:r>
      <w:r w:rsidRPr="00880AFF">
        <w:rPr>
          <w:rFonts w:asciiTheme="minorHAnsi" w:hAnsiTheme="minorHAnsi" w:cstheme="minorHAnsi"/>
          <w:spacing w:val="-8"/>
          <w:sz w:val="20"/>
          <w:szCs w:val="20"/>
        </w:rPr>
        <w:t xml:space="preserve"> </w:t>
      </w:r>
      <w:r w:rsidRPr="00880AFF">
        <w:rPr>
          <w:rFonts w:asciiTheme="minorHAnsi" w:hAnsiTheme="minorHAnsi" w:cstheme="minorHAnsi"/>
          <w:spacing w:val="-6"/>
          <w:sz w:val="20"/>
          <w:szCs w:val="20"/>
        </w:rPr>
        <w:t>EUR</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6"/>
          <w:sz w:val="20"/>
          <w:szCs w:val="20"/>
        </w:rPr>
        <w:t>každej</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6"/>
          <w:sz w:val="20"/>
          <w:szCs w:val="20"/>
        </w:rPr>
        <w:t>položky</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predmetu</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6"/>
          <w:sz w:val="20"/>
          <w:szCs w:val="20"/>
        </w:rPr>
        <w:t>zákazky</w:t>
      </w:r>
    </w:p>
    <w:p w14:paraId="5412BDA5" w14:textId="77777777" w:rsidR="00563543" w:rsidRPr="00880AFF" w:rsidRDefault="00563543" w:rsidP="00821B4B">
      <w:pPr>
        <w:pStyle w:val="Odsekzoznamu"/>
        <w:widowControl w:val="0"/>
        <w:numPr>
          <w:ilvl w:val="2"/>
          <w:numId w:val="25"/>
        </w:numPr>
        <w:tabs>
          <w:tab w:val="left" w:pos="1574"/>
        </w:tabs>
        <w:autoSpaceDE w:val="0"/>
        <w:autoSpaceDN w:val="0"/>
        <w:spacing w:before="121" w:after="0" w:line="240" w:lineRule="auto"/>
        <w:ind w:right="139" w:hanging="567"/>
        <w:rPr>
          <w:rFonts w:asciiTheme="minorHAnsi" w:hAnsiTheme="minorHAnsi" w:cstheme="minorHAnsi"/>
          <w:sz w:val="20"/>
          <w:szCs w:val="20"/>
        </w:rPr>
      </w:pPr>
      <w:r w:rsidRPr="00880AFF">
        <w:rPr>
          <w:rFonts w:asciiTheme="minorHAnsi" w:hAnsiTheme="minorHAnsi" w:cstheme="minorHAnsi"/>
          <w:sz w:val="20"/>
          <w:szCs w:val="20"/>
        </w:rPr>
        <w:t>celkovú</w:t>
      </w:r>
      <w:r w:rsidRPr="00880AFF">
        <w:rPr>
          <w:rFonts w:asciiTheme="minorHAnsi" w:hAnsiTheme="minorHAnsi" w:cstheme="minorHAnsi"/>
          <w:spacing w:val="69"/>
          <w:sz w:val="20"/>
          <w:szCs w:val="20"/>
        </w:rPr>
        <w:t xml:space="preserve"> </w:t>
      </w:r>
      <w:r w:rsidRPr="00880AFF">
        <w:rPr>
          <w:rFonts w:asciiTheme="minorHAnsi" w:hAnsiTheme="minorHAnsi" w:cstheme="minorHAnsi"/>
          <w:sz w:val="20"/>
          <w:szCs w:val="20"/>
        </w:rPr>
        <w:t>cenu</w:t>
      </w:r>
      <w:r w:rsidRPr="00880AFF">
        <w:rPr>
          <w:rFonts w:asciiTheme="minorHAnsi" w:hAnsiTheme="minorHAnsi" w:cstheme="minorHAnsi"/>
          <w:spacing w:val="67"/>
          <w:sz w:val="20"/>
          <w:szCs w:val="20"/>
        </w:rPr>
        <w:t xml:space="preserve"> </w:t>
      </w:r>
      <w:r w:rsidRPr="00880AFF">
        <w:rPr>
          <w:rFonts w:asciiTheme="minorHAnsi" w:hAnsiTheme="minorHAnsi" w:cstheme="minorHAnsi"/>
          <w:sz w:val="20"/>
          <w:szCs w:val="20"/>
        </w:rPr>
        <w:t>za</w:t>
      </w:r>
      <w:r w:rsidRPr="00880AFF">
        <w:rPr>
          <w:rFonts w:asciiTheme="minorHAnsi" w:hAnsiTheme="minorHAnsi" w:cstheme="minorHAnsi"/>
          <w:spacing w:val="68"/>
          <w:sz w:val="20"/>
          <w:szCs w:val="20"/>
        </w:rPr>
        <w:t xml:space="preserve"> </w:t>
      </w:r>
      <w:r w:rsidRPr="00880AFF">
        <w:rPr>
          <w:rFonts w:asciiTheme="minorHAnsi" w:hAnsiTheme="minorHAnsi" w:cstheme="minorHAnsi"/>
          <w:sz w:val="20"/>
          <w:szCs w:val="20"/>
        </w:rPr>
        <w:t>každú</w:t>
      </w:r>
      <w:r w:rsidRPr="00880AFF">
        <w:rPr>
          <w:rFonts w:asciiTheme="minorHAnsi" w:hAnsiTheme="minorHAnsi" w:cstheme="minorHAnsi"/>
          <w:spacing w:val="69"/>
          <w:sz w:val="20"/>
          <w:szCs w:val="20"/>
        </w:rPr>
        <w:t xml:space="preserve"> </w:t>
      </w:r>
      <w:r w:rsidRPr="00880AFF">
        <w:rPr>
          <w:rFonts w:asciiTheme="minorHAnsi" w:hAnsiTheme="minorHAnsi" w:cstheme="minorHAnsi"/>
          <w:sz w:val="20"/>
          <w:szCs w:val="20"/>
        </w:rPr>
        <w:t>položku</w:t>
      </w:r>
      <w:r w:rsidRPr="00880AFF">
        <w:rPr>
          <w:rFonts w:asciiTheme="minorHAnsi" w:hAnsiTheme="minorHAnsi" w:cstheme="minorHAnsi"/>
          <w:spacing w:val="67"/>
          <w:sz w:val="20"/>
          <w:szCs w:val="20"/>
        </w:rPr>
        <w:t xml:space="preserve"> </w:t>
      </w:r>
      <w:r w:rsidRPr="00880AFF">
        <w:rPr>
          <w:rFonts w:asciiTheme="minorHAnsi" w:hAnsiTheme="minorHAnsi" w:cstheme="minorHAnsi"/>
          <w:sz w:val="20"/>
          <w:szCs w:val="20"/>
        </w:rPr>
        <w:t>predmetu</w:t>
      </w:r>
      <w:r w:rsidRPr="00880AFF">
        <w:rPr>
          <w:rFonts w:asciiTheme="minorHAnsi" w:hAnsiTheme="minorHAnsi" w:cstheme="minorHAnsi"/>
          <w:spacing w:val="67"/>
          <w:sz w:val="20"/>
          <w:szCs w:val="20"/>
        </w:rPr>
        <w:t xml:space="preserve"> </w:t>
      </w:r>
      <w:r w:rsidRPr="00880AFF">
        <w:rPr>
          <w:rFonts w:asciiTheme="minorHAnsi" w:hAnsiTheme="minorHAnsi" w:cstheme="minorHAnsi"/>
          <w:sz w:val="20"/>
          <w:szCs w:val="20"/>
        </w:rPr>
        <w:t>zákazky</w:t>
      </w:r>
      <w:r w:rsidRPr="00880AFF">
        <w:rPr>
          <w:rFonts w:asciiTheme="minorHAnsi" w:hAnsiTheme="minorHAnsi" w:cstheme="minorHAnsi"/>
          <w:spacing w:val="70"/>
          <w:sz w:val="20"/>
          <w:szCs w:val="20"/>
        </w:rPr>
        <w:t xml:space="preserve"> </w:t>
      </w:r>
      <w:r w:rsidRPr="00880AFF">
        <w:rPr>
          <w:rFonts w:asciiTheme="minorHAnsi" w:hAnsiTheme="minorHAnsi" w:cstheme="minorHAnsi"/>
          <w:sz w:val="20"/>
          <w:szCs w:val="20"/>
        </w:rPr>
        <w:t>ako</w:t>
      </w:r>
      <w:r w:rsidRPr="00880AFF">
        <w:rPr>
          <w:rFonts w:asciiTheme="minorHAnsi" w:hAnsiTheme="minorHAnsi" w:cstheme="minorHAnsi"/>
          <w:spacing w:val="67"/>
          <w:sz w:val="20"/>
          <w:szCs w:val="20"/>
        </w:rPr>
        <w:t xml:space="preserve"> </w:t>
      </w:r>
      <w:r w:rsidRPr="00880AFF">
        <w:rPr>
          <w:rFonts w:asciiTheme="minorHAnsi" w:hAnsiTheme="minorHAnsi" w:cstheme="minorHAnsi"/>
          <w:sz w:val="20"/>
          <w:szCs w:val="20"/>
        </w:rPr>
        <w:t>súčin</w:t>
      </w:r>
      <w:r w:rsidRPr="00880AFF">
        <w:rPr>
          <w:rFonts w:asciiTheme="minorHAnsi" w:hAnsiTheme="minorHAnsi" w:cstheme="minorHAnsi"/>
          <w:spacing w:val="67"/>
          <w:sz w:val="20"/>
          <w:szCs w:val="20"/>
        </w:rPr>
        <w:t xml:space="preserve"> </w:t>
      </w:r>
      <w:r w:rsidRPr="00880AFF">
        <w:rPr>
          <w:rFonts w:asciiTheme="minorHAnsi" w:hAnsiTheme="minorHAnsi" w:cstheme="minorHAnsi"/>
          <w:sz w:val="20"/>
          <w:szCs w:val="20"/>
        </w:rPr>
        <w:t>jednotkovej</w:t>
      </w:r>
      <w:r w:rsidRPr="00880AFF">
        <w:rPr>
          <w:rFonts w:asciiTheme="minorHAnsi" w:hAnsiTheme="minorHAnsi" w:cstheme="minorHAnsi"/>
          <w:spacing w:val="70"/>
          <w:sz w:val="20"/>
          <w:szCs w:val="20"/>
        </w:rPr>
        <w:t xml:space="preserve"> </w:t>
      </w:r>
      <w:r w:rsidRPr="00880AFF">
        <w:rPr>
          <w:rFonts w:asciiTheme="minorHAnsi" w:hAnsiTheme="minorHAnsi" w:cstheme="minorHAnsi"/>
          <w:sz w:val="20"/>
          <w:szCs w:val="20"/>
        </w:rPr>
        <w:t>ceny a</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požadovaného</w:t>
      </w:r>
      <w:r w:rsidRPr="00880AFF">
        <w:rPr>
          <w:rFonts w:asciiTheme="minorHAnsi" w:hAnsiTheme="minorHAnsi" w:cstheme="minorHAnsi"/>
          <w:spacing w:val="-11"/>
          <w:sz w:val="20"/>
          <w:szCs w:val="20"/>
        </w:rPr>
        <w:t xml:space="preserve"> </w:t>
      </w:r>
      <w:r w:rsidRPr="00880AFF">
        <w:rPr>
          <w:rFonts w:asciiTheme="minorHAnsi" w:hAnsiTheme="minorHAnsi" w:cstheme="minorHAnsi"/>
          <w:sz w:val="20"/>
          <w:szCs w:val="20"/>
        </w:rPr>
        <w:t>množstva</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v</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EUR</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bez</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DPH</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aj</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s</w:t>
      </w:r>
      <w:r w:rsidRPr="00880AFF">
        <w:rPr>
          <w:rFonts w:asciiTheme="minorHAnsi" w:hAnsiTheme="minorHAnsi" w:cstheme="minorHAnsi"/>
          <w:spacing w:val="-12"/>
          <w:sz w:val="20"/>
          <w:szCs w:val="20"/>
        </w:rPr>
        <w:t xml:space="preserve"> </w:t>
      </w:r>
      <w:r w:rsidRPr="00880AFF">
        <w:rPr>
          <w:rFonts w:asciiTheme="minorHAnsi" w:hAnsiTheme="minorHAnsi" w:cstheme="minorHAnsi"/>
          <w:sz w:val="20"/>
          <w:szCs w:val="20"/>
        </w:rPr>
        <w:t>DPH</w:t>
      </w:r>
    </w:p>
    <w:p w14:paraId="6E023270" w14:textId="6480C951" w:rsidR="00563543" w:rsidRDefault="00563543" w:rsidP="00821B4B">
      <w:pPr>
        <w:pStyle w:val="Odsekzoznamu"/>
        <w:widowControl w:val="0"/>
        <w:numPr>
          <w:ilvl w:val="2"/>
          <w:numId w:val="25"/>
        </w:numPr>
        <w:tabs>
          <w:tab w:val="left" w:pos="1574"/>
        </w:tabs>
        <w:autoSpaceDE w:val="0"/>
        <w:autoSpaceDN w:val="0"/>
        <w:spacing w:before="118" w:after="0" w:line="240" w:lineRule="auto"/>
        <w:ind w:right="137" w:hanging="567"/>
        <w:rPr>
          <w:rFonts w:asciiTheme="minorHAnsi" w:hAnsiTheme="minorHAnsi" w:cstheme="minorHAnsi"/>
          <w:sz w:val="20"/>
          <w:szCs w:val="20"/>
        </w:rPr>
      </w:pPr>
      <w:r w:rsidRPr="00880AFF">
        <w:rPr>
          <w:rFonts w:asciiTheme="minorHAnsi" w:hAnsiTheme="minorHAnsi" w:cstheme="minorHAnsi"/>
          <w:sz w:val="20"/>
          <w:szCs w:val="20"/>
        </w:rPr>
        <w:t>celkovú</w:t>
      </w:r>
      <w:r w:rsidRPr="00880AFF">
        <w:rPr>
          <w:rFonts w:asciiTheme="minorHAnsi" w:hAnsiTheme="minorHAnsi" w:cstheme="minorHAnsi"/>
          <w:spacing w:val="-2"/>
          <w:sz w:val="20"/>
          <w:szCs w:val="20"/>
        </w:rPr>
        <w:t xml:space="preserve"> </w:t>
      </w:r>
      <w:r w:rsidRPr="00880AFF">
        <w:rPr>
          <w:rFonts w:asciiTheme="minorHAnsi" w:hAnsiTheme="minorHAnsi" w:cstheme="minorHAnsi"/>
          <w:sz w:val="20"/>
          <w:szCs w:val="20"/>
        </w:rPr>
        <w:t>cenu</w:t>
      </w:r>
      <w:r w:rsidRPr="00880AFF">
        <w:rPr>
          <w:rFonts w:asciiTheme="minorHAnsi" w:hAnsiTheme="minorHAnsi" w:cstheme="minorHAnsi"/>
          <w:spacing w:val="-2"/>
          <w:sz w:val="20"/>
          <w:szCs w:val="20"/>
        </w:rPr>
        <w:t xml:space="preserve"> </w:t>
      </w:r>
      <w:r w:rsidRPr="00880AFF">
        <w:rPr>
          <w:rFonts w:asciiTheme="minorHAnsi" w:hAnsiTheme="minorHAnsi" w:cstheme="minorHAnsi"/>
          <w:sz w:val="20"/>
          <w:szCs w:val="20"/>
        </w:rPr>
        <w:t>za</w:t>
      </w:r>
      <w:r w:rsidRPr="00880AFF">
        <w:rPr>
          <w:rFonts w:asciiTheme="minorHAnsi" w:hAnsiTheme="minorHAnsi" w:cstheme="minorHAnsi"/>
          <w:spacing w:val="-2"/>
          <w:sz w:val="20"/>
          <w:szCs w:val="20"/>
        </w:rPr>
        <w:t xml:space="preserve"> </w:t>
      </w:r>
      <w:r w:rsidRPr="00880AFF">
        <w:rPr>
          <w:rFonts w:asciiTheme="minorHAnsi" w:hAnsiTheme="minorHAnsi" w:cstheme="minorHAnsi"/>
          <w:sz w:val="20"/>
          <w:szCs w:val="20"/>
        </w:rPr>
        <w:t>predmet zákazky</w:t>
      </w:r>
      <w:r w:rsidRPr="00880AFF">
        <w:rPr>
          <w:rFonts w:asciiTheme="minorHAnsi" w:hAnsiTheme="minorHAnsi" w:cstheme="minorHAnsi"/>
          <w:spacing w:val="-2"/>
          <w:sz w:val="20"/>
          <w:szCs w:val="20"/>
        </w:rPr>
        <w:t xml:space="preserve"> </w:t>
      </w:r>
      <w:r w:rsidRPr="00880AFF">
        <w:rPr>
          <w:rFonts w:asciiTheme="minorHAnsi" w:hAnsiTheme="minorHAnsi" w:cstheme="minorHAnsi"/>
          <w:sz w:val="20"/>
          <w:szCs w:val="20"/>
        </w:rPr>
        <w:t>ako</w:t>
      </w:r>
      <w:r w:rsidRPr="00880AFF">
        <w:rPr>
          <w:rFonts w:asciiTheme="minorHAnsi" w:hAnsiTheme="minorHAnsi" w:cstheme="minorHAnsi"/>
          <w:spacing w:val="-3"/>
          <w:sz w:val="20"/>
          <w:szCs w:val="20"/>
        </w:rPr>
        <w:t xml:space="preserve"> </w:t>
      </w:r>
      <w:r w:rsidRPr="00880AFF">
        <w:rPr>
          <w:rFonts w:asciiTheme="minorHAnsi" w:hAnsiTheme="minorHAnsi" w:cstheme="minorHAnsi"/>
          <w:sz w:val="20"/>
          <w:szCs w:val="20"/>
        </w:rPr>
        <w:t>súčet</w:t>
      </w:r>
      <w:r w:rsidRPr="00880AFF">
        <w:rPr>
          <w:rFonts w:asciiTheme="minorHAnsi" w:hAnsiTheme="minorHAnsi" w:cstheme="minorHAnsi"/>
          <w:spacing w:val="-1"/>
          <w:sz w:val="20"/>
          <w:szCs w:val="20"/>
        </w:rPr>
        <w:t xml:space="preserve"> </w:t>
      </w:r>
      <w:r w:rsidRPr="00880AFF">
        <w:rPr>
          <w:rFonts w:asciiTheme="minorHAnsi" w:hAnsiTheme="minorHAnsi" w:cstheme="minorHAnsi"/>
          <w:sz w:val="20"/>
          <w:szCs w:val="20"/>
        </w:rPr>
        <w:t>celkových</w:t>
      </w:r>
      <w:r w:rsidRPr="00880AFF">
        <w:rPr>
          <w:rFonts w:asciiTheme="minorHAnsi" w:hAnsiTheme="minorHAnsi" w:cstheme="minorHAnsi"/>
          <w:spacing w:val="-2"/>
          <w:sz w:val="20"/>
          <w:szCs w:val="20"/>
        </w:rPr>
        <w:t xml:space="preserve"> </w:t>
      </w:r>
      <w:r w:rsidRPr="00880AFF">
        <w:rPr>
          <w:rFonts w:asciiTheme="minorHAnsi" w:hAnsiTheme="minorHAnsi" w:cstheme="minorHAnsi"/>
          <w:sz w:val="20"/>
          <w:szCs w:val="20"/>
        </w:rPr>
        <w:t>cien</w:t>
      </w:r>
      <w:r w:rsidRPr="00880AFF">
        <w:rPr>
          <w:rFonts w:asciiTheme="minorHAnsi" w:hAnsiTheme="minorHAnsi" w:cstheme="minorHAnsi"/>
          <w:spacing w:val="-2"/>
          <w:sz w:val="20"/>
          <w:szCs w:val="20"/>
        </w:rPr>
        <w:t xml:space="preserve"> </w:t>
      </w:r>
      <w:r w:rsidRPr="00880AFF">
        <w:rPr>
          <w:rFonts w:asciiTheme="minorHAnsi" w:hAnsiTheme="minorHAnsi" w:cstheme="minorHAnsi"/>
          <w:sz w:val="20"/>
          <w:szCs w:val="20"/>
        </w:rPr>
        <w:t>každej</w:t>
      </w:r>
      <w:r w:rsidRPr="00880AFF">
        <w:rPr>
          <w:rFonts w:asciiTheme="minorHAnsi" w:hAnsiTheme="minorHAnsi" w:cstheme="minorHAnsi"/>
          <w:spacing w:val="-2"/>
          <w:sz w:val="20"/>
          <w:szCs w:val="20"/>
        </w:rPr>
        <w:t xml:space="preserve"> </w:t>
      </w:r>
      <w:r w:rsidRPr="00880AFF">
        <w:rPr>
          <w:rFonts w:asciiTheme="minorHAnsi" w:hAnsiTheme="minorHAnsi" w:cstheme="minorHAnsi"/>
          <w:sz w:val="20"/>
          <w:szCs w:val="20"/>
        </w:rPr>
        <w:t>položky</w:t>
      </w:r>
      <w:r w:rsidRPr="00880AFF">
        <w:rPr>
          <w:rFonts w:asciiTheme="minorHAnsi" w:hAnsiTheme="minorHAnsi" w:cstheme="minorHAnsi"/>
          <w:spacing w:val="-1"/>
          <w:sz w:val="20"/>
          <w:szCs w:val="20"/>
        </w:rPr>
        <w:t xml:space="preserve"> </w:t>
      </w:r>
      <w:r w:rsidRPr="00880AFF">
        <w:rPr>
          <w:rFonts w:asciiTheme="minorHAnsi" w:hAnsiTheme="minorHAnsi" w:cstheme="minorHAnsi"/>
          <w:sz w:val="20"/>
          <w:szCs w:val="20"/>
        </w:rPr>
        <w:t>predmetu zákazky v EUR                   bez DPH aj s DPH.</w:t>
      </w:r>
    </w:p>
    <w:p w14:paraId="3BB80F87" w14:textId="77777777" w:rsidR="00B532C5" w:rsidRPr="00880AFF" w:rsidRDefault="00B532C5" w:rsidP="00B532C5">
      <w:pPr>
        <w:pStyle w:val="Odsekzoznamu"/>
        <w:widowControl w:val="0"/>
        <w:tabs>
          <w:tab w:val="left" w:pos="1574"/>
        </w:tabs>
        <w:autoSpaceDE w:val="0"/>
        <w:autoSpaceDN w:val="0"/>
        <w:spacing w:before="118" w:after="0" w:line="240" w:lineRule="auto"/>
        <w:ind w:left="1332" w:right="137" w:firstLine="0"/>
        <w:rPr>
          <w:rFonts w:asciiTheme="minorHAnsi" w:hAnsiTheme="minorHAnsi" w:cstheme="minorHAnsi"/>
          <w:sz w:val="20"/>
          <w:szCs w:val="20"/>
        </w:rPr>
      </w:pPr>
    </w:p>
    <w:p w14:paraId="6555E82C" w14:textId="77777777" w:rsidR="00563543" w:rsidRPr="00880AFF" w:rsidRDefault="00563543" w:rsidP="00821B4B">
      <w:pPr>
        <w:pStyle w:val="Odsekzoznamu"/>
        <w:widowControl w:val="0"/>
        <w:numPr>
          <w:ilvl w:val="1"/>
          <w:numId w:val="25"/>
        </w:numPr>
        <w:tabs>
          <w:tab w:val="left" w:pos="852"/>
        </w:tabs>
        <w:autoSpaceDE w:val="0"/>
        <w:autoSpaceDN w:val="0"/>
        <w:spacing w:before="120" w:after="0" w:line="240" w:lineRule="auto"/>
        <w:ind w:right="137" w:hanging="567"/>
        <w:rPr>
          <w:rFonts w:asciiTheme="minorHAnsi" w:hAnsiTheme="minorHAnsi" w:cstheme="minorHAnsi"/>
          <w:sz w:val="20"/>
          <w:szCs w:val="20"/>
        </w:rPr>
      </w:pPr>
      <w:r w:rsidRPr="00880AFF">
        <w:rPr>
          <w:rFonts w:asciiTheme="minorHAnsi" w:hAnsiTheme="minorHAnsi" w:cstheme="minorHAnsi"/>
          <w:sz w:val="20"/>
          <w:szCs w:val="20"/>
        </w:rPr>
        <w:t>V</w:t>
      </w:r>
      <w:r w:rsidRPr="00880AFF">
        <w:rPr>
          <w:rFonts w:asciiTheme="minorHAnsi" w:hAnsiTheme="minorHAnsi" w:cstheme="minorHAnsi"/>
          <w:spacing w:val="-13"/>
          <w:sz w:val="20"/>
          <w:szCs w:val="20"/>
        </w:rPr>
        <w:t xml:space="preserve"> </w:t>
      </w:r>
      <w:r w:rsidRPr="00880AFF">
        <w:rPr>
          <w:rFonts w:asciiTheme="minorHAnsi" w:hAnsiTheme="minorHAnsi" w:cstheme="minorHAnsi"/>
          <w:sz w:val="20"/>
          <w:szCs w:val="20"/>
        </w:rPr>
        <w:t>prípade, ak uchádzač má sídlo mimo územia Slovenskej republiky, vyčísli celkovú cenu za predmet</w:t>
      </w:r>
      <w:r w:rsidRPr="00880AFF">
        <w:rPr>
          <w:rFonts w:asciiTheme="minorHAnsi" w:hAnsiTheme="minorHAnsi" w:cstheme="minorHAnsi"/>
          <w:spacing w:val="58"/>
          <w:sz w:val="20"/>
          <w:szCs w:val="20"/>
        </w:rPr>
        <w:t xml:space="preserve"> </w:t>
      </w:r>
      <w:r w:rsidRPr="00880AFF">
        <w:rPr>
          <w:rFonts w:asciiTheme="minorHAnsi" w:hAnsiTheme="minorHAnsi" w:cstheme="minorHAnsi"/>
          <w:sz w:val="20"/>
          <w:szCs w:val="20"/>
        </w:rPr>
        <w:t>zákazky</w:t>
      </w:r>
      <w:r w:rsidRPr="00880AFF">
        <w:rPr>
          <w:rFonts w:asciiTheme="minorHAnsi" w:hAnsiTheme="minorHAnsi" w:cstheme="minorHAnsi"/>
          <w:spacing w:val="40"/>
          <w:sz w:val="20"/>
          <w:szCs w:val="20"/>
        </w:rPr>
        <w:t xml:space="preserve">                   </w:t>
      </w:r>
      <w:r w:rsidRPr="00880AFF">
        <w:rPr>
          <w:rFonts w:asciiTheme="minorHAnsi" w:hAnsiTheme="minorHAnsi" w:cstheme="minorHAnsi"/>
          <w:sz w:val="20"/>
          <w:szCs w:val="20"/>
        </w:rPr>
        <w:t>s</w:t>
      </w:r>
      <w:r w:rsidRPr="00880AFF">
        <w:rPr>
          <w:rFonts w:asciiTheme="minorHAnsi" w:hAnsiTheme="minorHAnsi" w:cstheme="minorHAnsi"/>
          <w:spacing w:val="-1"/>
          <w:sz w:val="20"/>
          <w:szCs w:val="20"/>
        </w:rPr>
        <w:t xml:space="preserve"> </w:t>
      </w:r>
      <w:r w:rsidRPr="00880AFF">
        <w:rPr>
          <w:rFonts w:asciiTheme="minorHAnsi" w:hAnsiTheme="minorHAnsi" w:cstheme="minorHAnsi"/>
          <w:sz w:val="20"/>
          <w:szCs w:val="20"/>
        </w:rPr>
        <w:t>DPH</w:t>
      </w:r>
      <w:r w:rsidRPr="00880AFF">
        <w:rPr>
          <w:rFonts w:asciiTheme="minorHAnsi" w:hAnsiTheme="minorHAnsi" w:cstheme="minorHAnsi"/>
          <w:spacing w:val="56"/>
          <w:sz w:val="20"/>
          <w:szCs w:val="20"/>
        </w:rPr>
        <w:t xml:space="preserve"> </w:t>
      </w:r>
      <w:r w:rsidRPr="00880AFF">
        <w:rPr>
          <w:rFonts w:asciiTheme="minorHAnsi" w:hAnsiTheme="minorHAnsi" w:cstheme="minorHAnsi"/>
          <w:sz w:val="20"/>
          <w:szCs w:val="20"/>
        </w:rPr>
        <w:t>v zmysle</w:t>
      </w:r>
      <w:r w:rsidRPr="00880AFF">
        <w:rPr>
          <w:rFonts w:asciiTheme="minorHAnsi" w:hAnsiTheme="minorHAnsi" w:cstheme="minorHAnsi"/>
          <w:spacing w:val="57"/>
          <w:sz w:val="20"/>
          <w:szCs w:val="20"/>
        </w:rPr>
        <w:t xml:space="preserve"> </w:t>
      </w:r>
      <w:r w:rsidRPr="00880AFF">
        <w:rPr>
          <w:rFonts w:asciiTheme="minorHAnsi" w:hAnsiTheme="minorHAnsi" w:cstheme="minorHAnsi"/>
          <w:sz w:val="20"/>
          <w:szCs w:val="20"/>
        </w:rPr>
        <w:t>platnej</w:t>
      </w:r>
      <w:r w:rsidRPr="00880AFF">
        <w:rPr>
          <w:rFonts w:asciiTheme="minorHAnsi" w:hAnsiTheme="minorHAnsi" w:cstheme="minorHAnsi"/>
          <w:spacing w:val="56"/>
          <w:sz w:val="20"/>
          <w:szCs w:val="20"/>
        </w:rPr>
        <w:t xml:space="preserve"> </w:t>
      </w:r>
      <w:r w:rsidRPr="00880AFF">
        <w:rPr>
          <w:rFonts w:asciiTheme="minorHAnsi" w:hAnsiTheme="minorHAnsi" w:cstheme="minorHAnsi"/>
          <w:sz w:val="20"/>
          <w:szCs w:val="20"/>
        </w:rPr>
        <w:t>legislatívy</w:t>
      </w:r>
      <w:r w:rsidRPr="00880AFF">
        <w:rPr>
          <w:rFonts w:asciiTheme="minorHAnsi" w:hAnsiTheme="minorHAnsi" w:cstheme="minorHAnsi"/>
          <w:spacing w:val="40"/>
          <w:sz w:val="20"/>
          <w:szCs w:val="20"/>
        </w:rPr>
        <w:t xml:space="preserve"> </w:t>
      </w:r>
      <w:r w:rsidRPr="00880AFF">
        <w:rPr>
          <w:rFonts w:asciiTheme="minorHAnsi" w:hAnsiTheme="minorHAnsi" w:cstheme="minorHAnsi"/>
          <w:sz w:val="20"/>
          <w:szCs w:val="20"/>
        </w:rPr>
        <w:t>platnej</w:t>
      </w:r>
      <w:r w:rsidRPr="00880AFF">
        <w:rPr>
          <w:rFonts w:asciiTheme="minorHAnsi" w:hAnsiTheme="minorHAnsi" w:cstheme="minorHAnsi"/>
          <w:spacing w:val="58"/>
          <w:sz w:val="20"/>
          <w:szCs w:val="20"/>
        </w:rPr>
        <w:t xml:space="preserve"> </w:t>
      </w:r>
      <w:r w:rsidRPr="00880AFF">
        <w:rPr>
          <w:rFonts w:asciiTheme="minorHAnsi" w:hAnsiTheme="minorHAnsi" w:cstheme="minorHAnsi"/>
          <w:sz w:val="20"/>
          <w:szCs w:val="20"/>
        </w:rPr>
        <w:t>na</w:t>
      </w:r>
      <w:r w:rsidRPr="00880AFF">
        <w:rPr>
          <w:rFonts w:asciiTheme="minorHAnsi" w:hAnsiTheme="minorHAnsi" w:cstheme="minorHAnsi"/>
          <w:spacing w:val="40"/>
          <w:sz w:val="20"/>
          <w:szCs w:val="20"/>
        </w:rPr>
        <w:t xml:space="preserve"> </w:t>
      </w:r>
      <w:r w:rsidRPr="00880AFF">
        <w:rPr>
          <w:rFonts w:asciiTheme="minorHAnsi" w:hAnsiTheme="minorHAnsi" w:cstheme="minorHAnsi"/>
          <w:sz w:val="20"/>
          <w:szCs w:val="20"/>
        </w:rPr>
        <w:t>území</w:t>
      </w:r>
      <w:r w:rsidRPr="00880AFF">
        <w:rPr>
          <w:rFonts w:asciiTheme="minorHAnsi" w:hAnsiTheme="minorHAnsi" w:cstheme="minorHAnsi"/>
          <w:spacing w:val="58"/>
          <w:sz w:val="20"/>
          <w:szCs w:val="20"/>
        </w:rPr>
        <w:t xml:space="preserve"> </w:t>
      </w:r>
      <w:r w:rsidRPr="00880AFF">
        <w:rPr>
          <w:rFonts w:asciiTheme="minorHAnsi" w:hAnsiTheme="minorHAnsi" w:cstheme="minorHAnsi"/>
          <w:sz w:val="20"/>
          <w:szCs w:val="20"/>
        </w:rPr>
        <w:t>Slovenskej</w:t>
      </w:r>
      <w:r w:rsidRPr="00880AFF">
        <w:rPr>
          <w:rFonts w:asciiTheme="minorHAnsi" w:hAnsiTheme="minorHAnsi" w:cstheme="minorHAnsi"/>
          <w:spacing w:val="56"/>
          <w:sz w:val="20"/>
          <w:szCs w:val="20"/>
        </w:rPr>
        <w:t xml:space="preserve"> </w:t>
      </w:r>
      <w:r w:rsidRPr="00880AFF">
        <w:rPr>
          <w:rFonts w:asciiTheme="minorHAnsi" w:hAnsiTheme="minorHAnsi" w:cstheme="minorHAnsi"/>
          <w:sz w:val="20"/>
          <w:szCs w:val="20"/>
        </w:rPr>
        <w:t>republiky v</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čase</w:t>
      </w:r>
      <w:r w:rsidRPr="00880AFF">
        <w:rPr>
          <w:rFonts w:asciiTheme="minorHAnsi" w:hAnsiTheme="minorHAnsi" w:cstheme="minorHAnsi"/>
          <w:spacing w:val="-11"/>
          <w:sz w:val="20"/>
          <w:szCs w:val="20"/>
        </w:rPr>
        <w:t xml:space="preserve"> </w:t>
      </w:r>
      <w:r w:rsidRPr="00880AFF">
        <w:rPr>
          <w:rFonts w:asciiTheme="minorHAnsi" w:hAnsiTheme="minorHAnsi" w:cstheme="minorHAnsi"/>
          <w:sz w:val="20"/>
          <w:szCs w:val="20"/>
        </w:rPr>
        <w:t>predkladania</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ponúk,</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pre</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účely</w:t>
      </w:r>
      <w:r w:rsidRPr="00880AFF">
        <w:rPr>
          <w:rFonts w:asciiTheme="minorHAnsi" w:hAnsiTheme="minorHAnsi" w:cstheme="minorHAnsi"/>
          <w:spacing w:val="-11"/>
          <w:sz w:val="20"/>
          <w:szCs w:val="20"/>
        </w:rPr>
        <w:t xml:space="preserve"> </w:t>
      </w:r>
      <w:r w:rsidRPr="00880AFF">
        <w:rPr>
          <w:rFonts w:asciiTheme="minorHAnsi" w:hAnsiTheme="minorHAnsi" w:cstheme="minorHAnsi"/>
          <w:sz w:val="20"/>
          <w:szCs w:val="20"/>
        </w:rPr>
        <w:t>hodnotenie</w:t>
      </w:r>
      <w:r w:rsidRPr="00880AFF">
        <w:rPr>
          <w:rFonts w:asciiTheme="minorHAnsi" w:hAnsiTheme="minorHAnsi" w:cstheme="minorHAnsi"/>
          <w:spacing w:val="-11"/>
          <w:sz w:val="20"/>
          <w:szCs w:val="20"/>
        </w:rPr>
        <w:t xml:space="preserve"> </w:t>
      </w:r>
      <w:r w:rsidRPr="00880AFF">
        <w:rPr>
          <w:rFonts w:asciiTheme="minorHAnsi" w:hAnsiTheme="minorHAnsi" w:cstheme="minorHAnsi"/>
          <w:sz w:val="20"/>
          <w:szCs w:val="20"/>
        </w:rPr>
        <w:t>ponúk,</w:t>
      </w:r>
      <w:r w:rsidRPr="00880AFF">
        <w:rPr>
          <w:rFonts w:asciiTheme="minorHAnsi" w:hAnsiTheme="minorHAnsi" w:cstheme="minorHAnsi"/>
          <w:spacing w:val="-10"/>
          <w:sz w:val="20"/>
          <w:szCs w:val="20"/>
        </w:rPr>
        <w:t xml:space="preserve"> </w:t>
      </w:r>
      <w:r w:rsidRPr="00880AFF">
        <w:rPr>
          <w:rFonts w:asciiTheme="minorHAnsi" w:hAnsiTheme="minorHAnsi" w:cstheme="minorHAnsi"/>
          <w:sz w:val="20"/>
          <w:szCs w:val="20"/>
        </w:rPr>
        <w:t>a</w:t>
      </w:r>
      <w:r w:rsidRPr="00880AFF">
        <w:rPr>
          <w:rFonts w:asciiTheme="minorHAnsi" w:hAnsiTheme="minorHAnsi" w:cstheme="minorHAnsi"/>
          <w:spacing w:val="-7"/>
          <w:sz w:val="20"/>
          <w:szCs w:val="20"/>
        </w:rPr>
        <w:t xml:space="preserve"> </w:t>
      </w:r>
      <w:r w:rsidRPr="00880AFF">
        <w:rPr>
          <w:rFonts w:asciiTheme="minorHAnsi" w:hAnsiTheme="minorHAnsi" w:cstheme="minorHAnsi"/>
          <w:sz w:val="20"/>
          <w:szCs w:val="20"/>
        </w:rPr>
        <w:t>uvedie</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nasledujúci</w:t>
      </w:r>
      <w:r w:rsidRPr="00880AFF">
        <w:rPr>
          <w:rFonts w:asciiTheme="minorHAnsi" w:hAnsiTheme="minorHAnsi" w:cstheme="minorHAnsi"/>
          <w:spacing w:val="-12"/>
          <w:sz w:val="20"/>
          <w:szCs w:val="20"/>
        </w:rPr>
        <w:t xml:space="preserve"> </w:t>
      </w:r>
      <w:r w:rsidRPr="00880AFF">
        <w:rPr>
          <w:rFonts w:asciiTheme="minorHAnsi" w:hAnsiTheme="minorHAnsi" w:cstheme="minorHAnsi"/>
          <w:sz w:val="20"/>
          <w:szCs w:val="20"/>
        </w:rPr>
        <w:t>text:</w:t>
      </w:r>
    </w:p>
    <w:p w14:paraId="2BB8D8FF" w14:textId="77777777" w:rsidR="00563543" w:rsidRPr="00731652" w:rsidRDefault="00563543" w:rsidP="00563543">
      <w:pPr>
        <w:tabs>
          <w:tab w:val="left" w:leader="dot" w:pos="6173"/>
        </w:tabs>
        <w:spacing w:before="120"/>
        <w:ind w:left="567" w:right="140" w:firstLine="0"/>
        <w:rPr>
          <w:rFonts w:asciiTheme="minorHAnsi" w:hAnsiTheme="minorHAnsi" w:cstheme="minorHAnsi"/>
          <w:i/>
          <w:sz w:val="20"/>
          <w:szCs w:val="20"/>
        </w:rPr>
      </w:pPr>
      <w:r w:rsidRPr="00731652">
        <w:rPr>
          <w:rFonts w:asciiTheme="minorHAnsi" w:hAnsiTheme="minorHAnsi" w:cstheme="minorHAnsi"/>
          <w:i/>
          <w:sz w:val="20"/>
          <w:szCs w:val="20"/>
        </w:rPr>
        <w:t>Z</w:t>
      </w:r>
      <w:r w:rsidRPr="00731652">
        <w:rPr>
          <w:rFonts w:asciiTheme="minorHAnsi" w:hAnsiTheme="minorHAnsi" w:cstheme="minorHAnsi"/>
          <w:i/>
          <w:spacing w:val="-2"/>
          <w:sz w:val="20"/>
          <w:szCs w:val="20"/>
        </w:rPr>
        <w:t xml:space="preserve"> </w:t>
      </w:r>
      <w:r w:rsidRPr="00731652">
        <w:rPr>
          <w:rFonts w:asciiTheme="minorHAnsi" w:hAnsiTheme="minorHAnsi" w:cstheme="minorHAnsi"/>
          <w:i/>
          <w:sz w:val="20"/>
          <w:szCs w:val="20"/>
        </w:rPr>
        <w:t>dôvodu rozdielnej sadzby DPH účtovanej na území sídla verejného obstarávateľa a</w:t>
      </w:r>
      <w:r w:rsidRPr="00731652">
        <w:rPr>
          <w:rFonts w:asciiTheme="minorHAnsi" w:hAnsiTheme="minorHAnsi" w:cstheme="minorHAnsi"/>
          <w:i/>
          <w:spacing w:val="-1"/>
          <w:sz w:val="20"/>
          <w:szCs w:val="20"/>
        </w:rPr>
        <w:t xml:space="preserve"> </w:t>
      </w:r>
      <w:r w:rsidRPr="00731652">
        <w:rPr>
          <w:rFonts w:asciiTheme="minorHAnsi" w:hAnsiTheme="minorHAnsi" w:cstheme="minorHAnsi"/>
          <w:i/>
          <w:sz w:val="20"/>
          <w:szCs w:val="20"/>
        </w:rPr>
        <w:t>sídla uchádzača, kde</w:t>
      </w:r>
      <w:r w:rsidRPr="00731652">
        <w:rPr>
          <w:rFonts w:asciiTheme="minorHAnsi" w:hAnsiTheme="minorHAnsi" w:cstheme="minorHAnsi"/>
          <w:i/>
          <w:spacing w:val="-5"/>
          <w:sz w:val="20"/>
          <w:szCs w:val="20"/>
        </w:rPr>
        <w:t xml:space="preserve"> </w:t>
      </w:r>
      <w:r w:rsidRPr="00731652">
        <w:rPr>
          <w:rFonts w:asciiTheme="minorHAnsi" w:hAnsiTheme="minorHAnsi" w:cstheme="minorHAnsi"/>
          <w:i/>
          <w:sz w:val="20"/>
          <w:szCs w:val="20"/>
        </w:rPr>
        <w:t>je</w:t>
      </w:r>
      <w:r w:rsidRPr="00731652">
        <w:rPr>
          <w:rFonts w:asciiTheme="minorHAnsi" w:hAnsiTheme="minorHAnsi" w:cstheme="minorHAnsi"/>
          <w:i/>
          <w:spacing w:val="-4"/>
          <w:sz w:val="20"/>
          <w:szCs w:val="20"/>
        </w:rPr>
        <w:t xml:space="preserve"> </w:t>
      </w:r>
      <w:r w:rsidRPr="00731652">
        <w:rPr>
          <w:rFonts w:asciiTheme="minorHAnsi" w:hAnsiTheme="minorHAnsi" w:cstheme="minorHAnsi"/>
          <w:i/>
          <w:sz w:val="20"/>
          <w:szCs w:val="20"/>
        </w:rPr>
        <w:t>DPH</w:t>
      </w:r>
      <w:r w:rsidRPr="00731652">
        <w:rPr>
          <w:rFonts w:asciiTheme="minorHAnsi" w:hAnsiTheme="minorHAnsi" w:cstheme="minorHAnsi"/>
          <w:i/>
          <w:spacing w:val="-4"/>
          <w:sz w:val="20"/>
          <w:szCs w:val="20"/>
        </w:rPr>
        <w:t xml:space="preserve"> </w:t>
      </w:r>
      <w:r w:rsidRPr="00731652">
        <w:rPr>
          <w:rFonts w:asciiTheme="minorHAnsi" w:hAnsiTheme="minorHAnsi" w:cstheme="minorHAnsi"/>
          <w:i/>
          <w:sz w:val="20"/>
          <w:szCs w:val="20"/>
        </w:rPr>
        <w:t>vzťahujúca</w:t>
      </w:r>
      <w:r w:rsidRPr="00731652">
        <w:rPr>
          <w:rFonts w:asciiTheme="minorHAnsi" w:hAnsiTheme="minorHAnsi" w:cstheme="minorHAnsi"/>
          <w:i/>
          <w:spacing w:val="-1"/>
          <w:sz w:val="20"/>
          <w:szCs w:val="20"/>
        </w:rPr>
        <w:t xml:space="preserve"> </w:t>
      </w:r>
      <w:r w:rsidRPr="00731652">
        <w:rPr>
          <w:rFonts w:asciiTheme="minorHAnsi" w:hAnsiTheme="minorHAnsi" w:cstheme="minorHAnsi"/>
          <w:i/>
          <w:sz w:val="20"/>
          <w:szCs w:val="20"/>
        </w:rPr>
        <w:t>sa</w:t>
      </w:r>
      <w:r w:rsidRPr="00731652">
        <w:rPr>
          <w:rFonts w:asciiTheme="minorHAnsi" w:hAnsiTheme="minorHAnsi" w:cstheme="minorHAnsi"/>
          <w:i/>
          <w:spacing w:val="-2"/>
          <w:sz w:val="20"/>
          <w:szCs w:val="20"/>
        </w:rPr>
        <w:t xml:space="preserve"> </w:t>
      </w:r>
      <w:r w:rsidRPr="00731652">
        <w:rPr>
          <w:rFonts w:asciiTheme="minorHAnsi" w:hAnsiTheme="minorHAnsi" w:cstheme="minorHAnsi"/>
          <w:i/>
          <w:sz w:val="20"/>
          <w:szCs w:val="20"/>
        </w:rPr>
        <w:t>k</w:t>
      </w:r>
      <w:r w:rsidRPr="00731652">
        <w:rPr>
          <w:rFonts w:asciiTheme="minorHAnsi" w:hAnsiTheme="minorHAnsi" w:cstheme="minorHAnsi"/>
          <w:i/>
          <w:spacing w:val="-4"/>
          <w:sz w:val="20"/>
          <w:szCs w:val="20"/>
        </w:rPr>
        <w:t xml:space="preserve"> </w:t>
      </w:r>
      <w:r w:rsidRPr="00731652">
        <w:rPr>
          <w:rFonts w:asciiTheme="minorHAnsi" w:hAnsiTheme="minorHAnsi" w:cstheme="minorHAnsi"/>
          <w:i/>
          <w:sz w:val="20"/>
          <w:szCs w:val="20"/>
        </w:rPr>
        <w:t>predmetu</w:t>
      </w:r>
      <w:r w:rsidRPr="00731652">
        <w:rPr>
          <w:rFonts w:asciiTheme="minorHAnsi" w:hAnsiTheme="minorHAnsi" w:cstheme="minorHAnsi"/>
          <w:i/>
          <w:spacing w:val="-4"/>
          <w:sz w:val="20"/>
          <w:szCs w:val="20"/>
        </w:rPr>
        <w:t xml:space="preserve"> </w:t>
      </w:r>
      <w:r w:rsidRPr="00731652">
        <w:rPr>
          <w:rFonts w:asciiTheme="minorHAnsi" w:hAnsiTheme="minorHAnsi" w:cstheme="minorHAnsi"/>
          <w:i/>
          <w:sz w:val="20"/>
          <w:szCs w:val="20"/>
        </w:rPr>
        <w:t>zákazky</w:t>
      </w:r>
      <w:r w:rsidRPr="00731652">
        <w:rPr>
          <w:rFonts w:asciiTheme="minorHAnsi" w:hAnsiTheme="minorHAnsi" w:cstheme="minorHAnsi"/>
          <w:i/>
          <w:spacing w:val="-2"/>
          <w:sz w:val="20"/>
          <w:szCs w:val="20"/>
        </w:rPr>
        <w:t xml:space="preserve"> </w:t>
      </w:r>
      <w:r w:rsidRPr="00731652">
        <w:rPr>
          <w:rFonts w:asciiTheme="minorHAnsi" w:hAnsiTheme="minorHAnsi" w:cstheme="minorHAnsi"/>
          <w:i/>
          <w:sz w:val="20"/>
          <w:szCs w:val="20"/>
        </w:rPr>
        <w:t>vo</w:t>
      </w:r>
      <w:r w:rsidRPr="00731652">
        <w:rPr>
          <w:rFonts w:asciiTheme="minorHAnsi" w:hAnsiTheme="minorHAnsi" w:cstheme="minorHAnsi"/>
          <w:i/>
          <w:spacing w:val="-4"/>
          <w:sz w:val="20"/>
          <w:szCs w:val="20"/>
        </w:rPr>
        <w:t xml:space="preserve"> výške</w:t>
      </w:r>
      <w:r w:rsidRPr="00731652">
        <w:rPr>
          <w:rFonts w:asciiTheme="minorHAnsi" w:hAnsiTheme="minorHAnsi" w:cstheme="minorHAnsi"/>
          <w:i/>
          <w:sz w:val="20"/>
          <w:szCs w:val="20"/>
        </w:rPr>
        <w:tab/>
        <w:t>(uchádzač</w:t>
      </w:r>
      <w:r w:rsidRPr="00731652">
        <w:rPr>
          <w:rFonts w:asciiTheme="minorHAnsi" w:hAnsiTheme="minorHAnsi" w:cstheme="minorHAnsi"/>
          <w:i/>
          <w:spacing w:val="-5"/>
          <w:sz w:val="20"/>
          <w:szCs w:val="20"/>
        </w:rPr>
        <w:t xml:space="preserve"> </w:t>
      </w:r>
      <w:r w:rsidRPr="00731652">
        <w:rPr>
          <w:rFonts w:asciiTheme="minorHAnsi" w:hAnsiTheme="minorHAnsi" w:cstheme="minorHAnsi"/>
          <w:i/>
          <w:sz w:val="20"/>
          <w:szCs w:val="20"/>
        </w:rPr>
        <w:t>uvedie</w:t>
      </w:r>
      <w:r w:rsidRPr="00731652">
        <w:rPr>
          <w:rFonts w:asciiTheme="minorHAnsi" w:hAnsiTheme="minorHAnsi" w:cstheme="minorHAnsi"/>
          <w:i/>
          <w:spacing w:val="-5"/>
          <w:sz w:val="20"/>
          <w:szCs w:val="20"/>
        </w:rPr>
        <w:t xml:space="preserve"> </w:t>
      </w:r>
      <w:r w:rsidRPr="00731652">
        <w:rPr>
          <w:rFonts w:asciiTheme="minorHAnsi" w:hAnsiTheme="minorHAnsi" w:cstheme="minorHAnsi"/>
          <w:i/>
          <w:sz w:val="20"/>
          <w:szCs w:val="20"/>
        </w:rPr>
        <w:t>DPH</w:t>
      </w:r>
      <w:r w:rsidRPr="00731652">
        <w:rPr>
          <w:rFonts w:asciiTheme="minorHAnsi" w:hAnsiTheme="minorHAnsi" w:cstheme="minorHAnsi"/>
          <w:i/>
          <w:spacing w:val="-4"/>
          <w:sz w:val="20"/>
          <w:szCs w:val="20"/>
        </w:rPr>
        <w:t xml:space="preserve"> </w:t>
      </w:r>
      <w:r w:rsidRPr="00731652">
        <w:rPr>
          <w:rFonts w:asciiTheme="minorHAnsi" w:hAnsiTheme="minorHAnsi" w:cstheme="minorHAnsi"/>
          <w:i/>
          <w:sz w:val="20"/>
          <w:szCs w:val="20"/>
        </w:rPr>
        <w:t>v</w:t>
      </w:r>
      <w:r w:rsidRPr="00731652">
        <w:rPr>
          <w:rFonts w:asciiTheme="minorHAnsi" w:hAnsiTheme="minorHAnsi" w:cstheme="minorHAnsi"/>
          <w:i/>
          <w:spacing w:val="-4"/>
          <w:sz w:val="20"/>
          <w:szCs w:val="20"/>
        </w:rPr>
        <w:t xml:space="preserve"> </w:t>
      </w:r>
      <w:r w:rsidRPr="00731652">
        <w:rPr>
          <w:rFonts w:asciiTheme="minorHAnsi" w:hAnsiTheme="minorHAnsi" w:cstheme="minorHAnsi"/>
          <w:i/>
          <w:sz w:val="20"/>
          <w:szCs w:val="20"/>
        </w:rPr>
        <w:t>krajine</w:t>
      </w:r>
      <w:r w:rsidRPr="00731652">
        <w:rPr>
          <w:rFonts w:asciiTheme="minorHAnsi" w:hAnsiTheme="minorHAnsi" w:cstheme="minorHAnsi"/>
          <w:i/>
          <w:spacing w:val="-6"/>
          <w:sz w:val="20"/>
          <w:szCs w:val="20"/>
        </w:rPr>
        <w:t xml:space="preserve"> </w:t>
      </w:r>
      <w:r w:rsidRPr="00731652">
        <w:rPr>
          <w:rFonts w:asciiTheme="minorHAnsi" w:hAnsiTheme="minorHAnsi" w:cstheme="minorHAnsi"/>
          <w:i/>
          <w:sz w:val="20"/>
          <w:szCs w:val="20"/>
        </w:rPr>
        <w:t>svojho</w:t>
      </w:r>
      <w:r w:rsidRPr="00731652">
        <w:rPr>
          <w:rFonts w:asciiTheme="minorHAnsi" w:hAnsiTheme="minorHAnsi" w:cstheme="minorHAnsi"/>
          <w:i/>
          <w:spacing w:val="-6"/>
          <w:sz w:val="20"/>
          <w:szCs w:val="20"/>
        </w:rPr>
        <w:t xml:space="preserve"> </w:t>
      </w:r>
      <w:r w:rsidRPr="00731652">
        <w:rPr>
          <w:rFonts w:asciiTheme="minorHAnsi" w:hAnsiTheme="minorHAnsi" w:cstheme="minorHAnsi"/>
          <w:i/>
          <w:spacing w:val="-2"/>
          <w:sz w:val="20"/>
          <w:szCs w:val="20"/>
        </w:rPr>
        <w:t>sídla)</w:t>
      </w:r>
    </w:p>
    <w:p w14:paraId="6D696F86" w14:textId="77777777" w:rsidR="00563543" w:rsidRPr="00731652" w:rsidRDefault="00563543" w:rsidP="00563543">
      <w:pPr>
        <w:spacing w:before="1"/>
        <w:ind w:left="567" w:firstLine="0"/>
        <w:rPr>
          <w:rFonts w:asciiTheme="minorHAnsi" w:hAnsiTheme="minorHAnsi" w:cstheme="minorHAnsi"/>
          <w:i/>
          <w:sz w:val="20"/>
          <w:szCs w:val="20"/>
        </w:rPr>
      </w:pPr>
      <w:r w:rsidRPr="00731652">
        <w:rPr>
          <w:rFonts w:asciiTheme="minorHAnsi" w:hAnsiTheme="minorHAnsi" w:cstheme="minorHAnsi"/>
          <w:i/>
          <w:sz w:val="20"/>
          <w:szCs w:val="20"/>
        </w:rPr>
        <w:t>pre účely hodnotenia ponúk celková cena za predmet zákazky je uvádzaná výškou DPH v zmysle platnej legislatívy platnej na území Slovenskej republiky v čase predkladania ponúk.</w:t>
      </w:r>
    </w:p>
    <w:p w14:paraId="06AAC98B" w14:textId="343FC152" w:rsidR="00C347B1" w:rsidRPr="00880AFF" w:rsidRDefault="00563543" w:rsidP="00821B4B">
      <w:pPr>
        <w:pStyle w:val="Odsekzoznamu"/>
        <w:widowControl w:val="0"/>
        <w:numPr>
          <w:ilvl w:val="1"/>
          <w:numId w:val="25"/>
        </w:numPr>
        <w:tabs>
          <w:tab w:val="left" w:pos="852"/>
        </w:tabs>
        <w:autoSpaceDE w:val="0"/>
        <w:autoSpaceDN w:val="0"/>
        <w:spacing w:before="121" w:after="0" w:line="240" w:lineRule="auto"/>
        <w:ind w:right="138" w:hanging="567"/>
        <w:rPr>
          <w:rFonts w:asciiTheme="minorHAnsi" w:hAnsiTheme="minorHAnsi" w:cstheme="minorHAnsi"/>
          <w:sz w:val="20"/>
          <w:szCs w:val="20"/>
        </w:rPr>
      </w:pPr>
      <w:r w:rsidRPr="00880AFF">
        <w:rPr>
          <w:rFonts w:asciiTheme="minorHAnsi" w:hAnsiTheme="minorHAnsi" w:cstheme="minorHAnsi"/>
          <w:sz w:val="20"/>
          <w:szCs w:val="20"/>
        </w:rPr>
        <w:t>Uchádzač, ktorý má sídlo mimo územia Slovenskej republiky, a</w:t>
      </w:r>
      <w:r w:rsidRPr="00880AFF">
        <w:rPr>
          <w:rFonts w:asciiTheme="minorHAnsi" w:hAnsiTheme="minorHAnsi" w:cstheme="minorHAnsi"/>
          <w:spacing w:val="-7"/>
          <w:sz w:val="20"/>
          <w:szCs w:val="20"/>
        </w:rPr>
        <w:t xml:space="preserve"> </w:t>
      </w:r>
      <w:r w:rsidRPr="00880AFF">
        <w:rPr>
          <w:rFonts w:asciiTheme="minorHAnsi" w:hAnsiTheme="minorHAnsi" w:cstheme="minorHAnsi"/>
          <w:sz w:val="20"/>
          <w:szCs w:val="20"/>
        </w:rPr>
        <w:t>svojou ponukou sa stane pre verejného obstarávateľa úspešným, verejnému obstarávateľovi bude fakturovať cenu za predmet zákazky uvedenú v</w:t>
      </w:r>
      <w:r w:rsidRPr="00880AFF">
        <w:rPr>
          <w:rFonts w:asciiTheme="minorHAnsi" w:hAnsiTheme="minorHAnsi" w:cstheme="minorHAnsi"/>
          <w:spacing w:val="-7"/>
          <w:sz w:val="20"/>
          <w:szCs w:val="20"/>
        </w:rPr>
        <w:t xml:space="preserve"> </w:t>
      </w:r>
      <w:r w:rsidRPr="00880AFF">
        <w:rPr>
          <w:rFonts w:asciiTheme="minorHAnsi" w:hAnsiTheme="minorHAnsi" w:cstheme="minorHAnsi"/>
          <w:sz w:val="20"/>
          <w:szCs w:val="20"/>
        </w:rPr>
        <w:t>úspešnej ponuke bez DPH a</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v</w:t>
      </w:r>
      <w:r w:rsidRPr="00880AFF">
        <w:rPr>
          <w:rFonts w:asciiTheme="minorHAnsi" w:hAnsiTheme="minorHAnsi" w:cstheme="minorHAnsi"/>
          <w:spacing w:val="-7"/>
          <w:sz w:val="20"/>
          <w:szCs w:val="20"/>
        </w:rPr>
        <w:t xml:space="preserve"> </w:t>
      </w:r>
      <w:r w:rsidRPr="00880AFF">
        <w:rPr>
          <w:rFonts w:asciiTheme="minorHAnsi" w:hAnsiTheme="minorHAnsi" w:cstheme="minorHAnsi"/>
          <w:sz w:val="20"/>
          <w:szCs w:val="20"/>
        </w:rPr>
        <w:t>súlade so zákonom č. 222/2004 Z.z. o</w:t>
      </w:r>
      <w:r w:rsidRPr="00880AFF">
        <w:rPr>
          <w:rFonts w:asciiTheme="minorHAnsi" w:hAnsiTheme="minorHAnsi" w:cstheme="minorHAnsi"/>
          <w:spacing w:val="-6"/>
          <w:sz w:val="20"/>
          <w:szCs w:val="20"/>
        </w:rPr>
        <w:t xml:space="preserve"> </w:t>
      </w:r>
      <w:r w:rsidRPr="00880AFF">
        <w:rPr>
          <w:rFonts w:asciiTheme="minorHAnsi" w:hAnsiTheme="minorHAnsi" w:cstheme="minorHAnsi"/>
          <w:sz w:val="20"/>
          <w:szCs w:val="20"/>
        </w:rPr>
        <w:t>dani z</w:t>
      </w:r>
      <w:r w:rsidRPr="00880AFF">
        <w:rPr>
          <w:rFonts w:asciiTheme="minorHAnsi" w:hAnsiTheme="minorHAnsi" w:cstheme="minorHAnsi"/>
          <w:spacing w:val="-3"/>
          <w:sz w:val="20"/>
          <w:szCs w:val="20"/>
        </w:rPr>
        <w:t xml:space="preserve"> </w:t>
      </w:r>
      <w:r w:rsidRPr="00880AFF">
        <w:rPr>
          <w:rFonts w:asciiTheme="minorHAnsi" w:hAnsiTheme="minorHAnsi" w:cstheme="minorHAnsi"/>
          <w:sz w:val="20"/>
          <w:szCs w:val="20"/>
        </w:rPr>
        <w:t>pridanej hodnoty, daň z</w:t>
      </w:r>
      <w:r w:rsidRPr="00880AFF">
        <w:rPr>
          <w:rFonts w:asciiTheme="minorHAnsi" w:hAnsiTheme="minorHAnsi" w:cstheme="minorHAnsi"/>
          <w:spacing w:val="-5"/>
          <w:sz w:val="20"/>
          <w:szCs w:val="20"/>
        </w:rPr>
        <w:t xml:space="preserve"> </w:t>
      </w:r>
      <w:r w:rsidRPr="00880AFF">
        <w:rPr>
          <w:rFonts w:asciiTheme="minorHAnsi" w:hAnsiTheme="minorHAnsi" w:cstheme="minorHAnsi"/>
          <w:sz w:val="20"/>
          <w:szCs w:val="20"/>
        </w:rPr>
        <w:t>pridanej hodnoty                                v</w:t>
      </w:r>
      <w:r w:rsidRPr="00880AFF">
        <w:rPr>
          <w:rFonts w:asciiTheme="minorHAnsi" w:hAnsiTheme="minorHAnsi" w:cstheme="minorHAnsi"/>
          <w:spacing w:val="-6"/>
          <w:sz w:val="20"/>
          <w:szCs w:val="20"/>
        </w:rPr>
        <w:t xml:space="preserve"> </w:t>
      </w:r>
      <w:r w:rsidRPr="00880AFF">
        <w:rPr>
          <w:rFonts w:asciiTheme="minorHAnsi" w:hAnsiTheme="minorHAnsi" w:cstheme="minorHAnsi"/>
          <w:sz w:val="20"/>
          <w:szCs w:val="20"/>
        </w:rPr>
        <w:t xml:space="preserve">uvedenej výške uhradí verejný </w:t>
      </w:r>
      <w:r w:rsidRPr="00880AFF">
        <w:rPr>
          <w:rFonts w:asciiTheme="minorHAnsi" w:hAnsiTheme="minorHAnsi" w:cstheme="minorHAnsi"/>
          <w:spacing w:val="-2"/>
          <w:sz w:val="20"/>
          <w:szCs w:val="20"/>
        </w:rPr>
        <w:t>obstarávateľ.</w:t>
      </w:r>
    </w:p>
    <w:p w14:paraId="0CA858C3" w14:textId="77777777" w:rsidR="00C347B1" w:rsidRPr="00880AFF" w:rsidRDefault="00C347B1" w:rsidP="00C347B1">
      <w:pPr>
        <w:pStyle w:val="Odsekzoznamu"/>
        <w:widowControl w:val="0"/>
        <w:tabs>
          <w:tab w:val="left" w:pos="852"/>
        </w:tabs>
        <w:autoSpaceDE w:val="0"/>
        <w:autoSpaceDN w:val="0"/>
        <w:spacing w:before="121" w:after="0" w:line="240" w:lineRule="auto"/>
        <w:ind w:left="567" w:right="138" w:firstLine="0"/>
        <w:rPr>
          <w:rFonts w:asciiTheme="minorHAnsi" w:hAnsiTheme="minorHAnsi" w:cstheme="minorHAnsi"/>
          <w:sz w:val="20"/>
          <w:szCs w:val="20"/>
        </w:rPr>
      </w:pPr>
    </w:p>
    <w:p w14:paraId="5628C255" w14:textId="7EEA25BE" w:rsidR="00563543" w:rsidRPr="00880AFF" w:rsidRDefault="00C347B1" w:rsidP="00C347B1">
      <w:pPr>
        <w:pStyle w:val="Nadpis2"/>
        <w:ind w:left="0" w:firstLine="0"/>
        <w:jc w:val="both"/>
        <w:rPr>
          <w:rFonts w:asciiTheme="minorHAnsi" w:hAnsiTheme="minorHAnsi" w:cstheme="minorHAnsi"/>
          <w:sz w:val="20"/>
          <w:szCs w:val="20"/>
        </w:rPr>
      </w:pPr>
      <w:bookmarkStart w:id="57" w:name="_Toc210377330"/>
      <w:r w:rsidRPr="00880AFF">
        <w:rPr>
          <w:rFonts w:asciiTheme="minorHAnsi" w:hAnsiTheme="minorHAnsi" w:cstheme="minorHAnsi"/>
          <w:sz w:val="20"/>
          <w:szCs w:val="20"/>
        </w:rPr>
        <w:t xml:space="preserve">2 </w:t>
      </w:r>
      <w:r w:rsidR="00C44B0A">
        <w:rPr>
          <w:rFonts w:asciiTheme="minorHAnsi" w:hAnsiTheme="minorHAnsi" w:cstheme="minorHAnsi"/>
          <w:sz w:val="20"/>
          <w:szCs w:val="20"/>
        </w:rPr>
        <w:t xml:space="preserve">        </w:t>
      </w:r>
      <w:r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rPr>
        <w:t>POKYNY K</w:t>
      </w:r>
      <w:r w:rsidRPr="00880AFF">
        <w:rPr>
          <w:rFonts w:asciiTheme="minorHAnsi" w:hAnsiTheme="minorHAnsi" w:cstheme="minorHAnsi"/>
          <w:sz w:val="20"/>
          <w:szCs w:val="20"/>
        </w:rPr>
        <w:t> </w:t>
      </w:r>
      <w:r w:rsidR="00563543" w:rsidRPr="00880AFF">
        <w:rPr>
          <w:rFonts w:asciiTheme="minorHAnsi" w:hAnsiTheme="minorHAnsi" w:cstheme="minorHAnsi"/>
          <w:sz w:val="20"/>
          <w:szCs w:val="20"/>
        </w:rPr>
        <w:t>OCEŇOVANIU</w:t>
      </w:r>
      <w:bookmarkEnd w:id="57"/>
      <w:r w:rsidR="00563543" w:rsidRPr="00880AFF">
        <w:rPr>
          <w:rFonts w:asciiTheme="minorHAnsi" w:hAnsiTheme="minorHAnsi" w:cstheme="minorHAnsi"/>
          <w:sz w:val="20"/>
          <w:szCs w:val="20"/>
        </w:rPr>
        <w:t xml:space="preserve"> </w:t>
      </w:r>
    </w:p>
    <w:p w14:paraId="6AC58B55" w14:textId="77777777" w:rsidR="00271CD5" w:rsidRPr="00880AFF" w:rsidRDefault="00271CD5" w:rsidP="00563543">
      <w:pPr>
        <w:spacing w:after="0"/>
        <w:ind w:left="567" w:right="3" w:hanging="567"/>
        <w:rPr>
          <w:rFonts w:asciiTheme="minorHAnsi" w:hAnsiTheme="minorHAnsi" w:cstheme="minorHAnsi"/>
          <w:sz w:val="20"/>
          <w:szCs w:val="20"/>
        </w:rPr>
      </w:pPr>
    </w:p>
    <w:p w14:paraId="74B41FDA" w14:textId="514BFA13" w:rsidR="00563543" w:rsidRPr="00880AFF" w:rsidRDefault="00563543" w:rsidP="00563543">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2.1</w:t>
      </w:r>
      <w:r w:rsidRPr="00880AFF">
        <w:rPr>
          <w:rFonts w:asciiTheme="minorHAnsi" w:hAnsiTheme="minorHAnsi" w:cstheme="minorHAnsi"/>
          <w:sz w:val="20"/>
          <w:szCs w:val="20"/>
        </w:rPr>
        <w:tab/>
        <w:t>Uchádzač vo svojej ponuke predkladá prílohu č. 4 k návrhu rámcovej dohody uchádzača, v ktorej zohľadní časť B.1 Opis predmetu zákazky, B.2 Spôsob určenia ceny a B.3 Návrh zmluvy týchto súťažných podkladov, a uvedie v nej celkovú ponúknutú cenu za predmet zákazky.</w:t>
      </w:r>
    </w:p>
    <w:p w14:paraId="3D36DA64" w14:textId="77777777" w:rsidR="00563543" w:rsidRPr="00880AFF" w:rsidRDefault="00563543" w:rsidP="00563543">
      <w:pPr>
        <w:spacing w:after="0"/>
        <w:ind w:left="567" w:right="3" w:hanging="567"/>
        <w:rPr>
          <w:rFonts w:asciiTheme="minorHAnsi" w:hAnsiTheme="minorHAnsi" w:cstheme="minorHAnsi"/>
          <w:sz w:val="20"/>
          <w:szCs w:val="20"/>
        </w:rPr>
      </w:pPr>
    </w:p>
    <w:p w14:paraId="7C651341" w14:textId="1859DAD2" w:rsidR="00563543" w:rsidRPr="00880AFF" w:rsidRDefault="00563543" w:rsidP="00563543">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2.2</w:t>
      </w:r>
      <w:r w:rsidRPr="00880AFF">
        <w:rPr>
          <w:rFonts w:asciiTheme="minorHAnsi" w:hAnsiTheme="minorHAnsi" w:cstheme="minorHAnsi"/>
          <w:sz w:val="20"/>
          <w:szCs w:val="20"/>
        </w:rPr>
        <w:tab/>
        <w:t>Cena za predmet zákazky musí byť stanovená v zmysle zákona NR SR č.</w:t>
      </w:r>
      <w:r w:rsidR="00B532C5">
        <w:rPr>
          <w:rFonts w:asciiTheme="minorHAnsi" w:hAnsiTheme="minorHAnsi" w:cstheme="minorHAnsi"/>
          <w:sz w:val="20"/>
          <w:szCs w:val="20"/>
        </w:rPr>
        <w:t xml:space="preserve"> </w:t>
      </w:r>
      <w:r w:rsidRPr="00880AFF">
        <w:rPr>
          <w:rFonts w:asciiTheme="minorHAnsi" w:hAnsiTheme="minorHAnsi" w:cstheme="minorHAnsi"/>
          <w:sz w:val="20"/>
          <w:szCs w:val="20"/>
        </w:rPr>
        <w:t>18/1996 Z.z. o cenách v znení neskorších predpisov, vyhlášky MF SR č.87/1996 Z.z., ktorou sa vykonáva zákon NR SR č.</w:t>
      </w:r>
      <w:r w:rsidR="00B532C5">
        <w:rPr>
          <w:rFonts w:asciiTheme="minorHAnsi" w:hAnsiTheme="minorHAnsi" w:cstheme="minorHAnsi"/>
          <w:sz w:val="20"/>
          <w:szCs w:val="20"/>
        </w:rPr>
        <w:t xml:space="preserve"> </w:t>
      </w:r>
      <w:r w:rsidRPr="00880AFF">
        <w:rPr>
          <w:rFonts w:asciiTheme="minorHAnsi" w:hAnsiTheme="minorHAnsi" w:cstheme="minorHAnsi"/>
          <w:sz w:val="20"/>
          <w:szCs w:val="20"/>
        </w:rPr>
        <w:t>18/1996 Z.z. o cenách v znení neskorších predpisov.</w:t>
      </w:r>
    </w:p>
    <w:p w14:paraId="4CA09827" w14:textId="77777777" w:rsidR="00563543" w:rsidRPr="00880AFF" w:rsidRDefault="00563543" w:rsidP="00563543">
      <w:pPr>
        <w:spacing w:after="0"/>
        <w:ind w:left="567" w:right="3" w:hanging="567"/>
        <w:rPr>
          <w:rFonts w:asciiTheme="minorHAnsi" w:hAnsiTheme="minorHAnsi" w:cstheme="minorHAnsi"/>
          <w:sz w:val="20"/>
          <w:szCs w:val="20"/>
        </w:rPr>
      </w:pPr>
    </w:p>
    <w:p w14:paraId="47F9ED9A" w14:textId="77777777" w:rsidR="00563543" w:rsidRPr="00880AFF" w:rsidRDefault="00563543" w:rsidP="00563543">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2.3</w:t>
      </w:r>
      <w:r w:rsidRPr="00880AFF">
        <w:rPr>
          <w:rFonts w:asciiTheme="minorHAnsi" w:hAnsiTheme="minorHAnsi" w:cstheme="minorHAnsi"/>
          <w:sz w:val="20"/>
          <w:szCs w:val="20"/>
        </w:rPr>
        <w:tab/>
        <w:t>Cena musí byť vyjadrená v eurách (EUR).</w:t>
      </w:r>
    </w:p>
    <w:p w14:paraId="5A1D1A31" w14:textId="77777777" w:rsidR="00563543" w:rsidRPr="00880AFF" w:rsidRDefault="00563543" w:rsidP="00563543">
      <w:pPr>
        <w:spacing w:after="0"/>
        <w:ind w:left="567" w:right="3" w:hanging="567"/>
        <w:rPr>
          <w:rFonts w:asciiTheme="minorHAnsi" w:hAnsiTheme="minorHAnsi" w:cstheme="minorHAnsi"/>
          <w:sz w:val="20"/>
          <w:szCs w:val="20"/>
        </w:rPr>
      </w:pPr>
    </w:p>
    <w:p w14:paraId="29829D33" w14:textId="77777777" w:rsidR="00563543" w:rsidRPr="00880AFF" w:rsidRDefault="00563543" w:rsidP="00563543">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2.4</w:t>
      </w:r>
      <w:r w:rsidRPr="00880AFF">
        <w:rPr>
          <w:rFonts w:asciiTheme="minorHAnsi" w:hAnsiTheme="minorHAnsi" w:cstheme="minorHAnsi"/>
          <w:sz w:val="20"/>
          <w:szCs w:val="20"/>
        </w:rPr>
        <w:tab/>
        <w:t>Pri určovaní cien jednotlivých položiek je potrebné venovať pozornosť všetkým požadovaným údajom, ako aj pokynom a záväzkom vyplývajúcich z pokynov pre uchádzačov na prípravu a vyhotovenie ponuky, z návrhu rámcovej dohody na poskytnutie predmetu zákazky, ako aj z iných dokladov a dokumentov tvoriacich súčasť zmluvného záväzku.</w:t>
      </w:r>
    </w:p>
    <w:p w14:paraId="12D56760" w14:textId="77777777" w:rsidR="00563543" w:rsidRPr="00880AFF" w:rsidRDefault="00563543" w:rsidP="00563543">
      <w:pPr>
        <w:spacing w:after="0"/>
        <w:ind w:left="567" w:right="3" w:hanging="567"/>
        <w:rPr>
          <w:rFonts w:asciiTheme="minorHAnsi" w:hAnsiTheme="minorHAnsi" w:cstheme="minorHAnsi"/>
          <w:sz w:val="20"/>
          <w:szCs w:val="20"/>
        </w:rPr>
      </w:pPr>
    </w:p>
    <w:p w14:paraId="1FEB8A0B" w14:textId="1CE99B81" w:rsidR="00563543" w:rsidRPr="00880AFF" w:rsidRDefault="00563543" w:rsidP="00563543">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2.5</w:t>
      </w:r>
      <w:r w:rsidRPr="00880AFF">
        <w:rPr>
          <w:rFonts w:asciiTheme="minorHAnsi" w:hAnsiTheme="minorHAnsi" w:cstheme="minorHAnsi"/>
          <w:sz w:val="20"/>
          <w:szCs w:val="20"/>
        </w:rPr>
        <w:tab/>
        <w:t xml:space="preserve">Uchádzač musí pri oceňovaní uviesť aj jednotkovú cenu za každú položku oceneného zoznamu položiek. </w:t>
      </w:r>
      <w:r w:rsidR="00BD188A">
        <w:rPr>
          <w:rFonts w:asciiTheme="minorHAnsi" w:hAnsiTheme="minorHAnsi" w:cstheme="minorHAnsi"/>
          <w:sz w:val="20"/>
          <w:szCs w:val="20"/>
        </w:rPr>
        <w:t xml:space="preserve">                           </w:t>
      </w:r>
      <w:r w:rsidRPr="00880AFF">
        <w:rPr>
          <w:rFonts w:asciiTheme="minorHAnsi" w:hAnsiTheme="minorHAnsi" w:cstheme="minorHAnsi"/>
          <w:sz w:val="20"/>
          <w:szCs w:val="20"/>
        </w:rPr>
        <w:t>Celková cena za predmet zákazky je daná súčtom celkových cien jednotlivých položiek predmetu zákazky, ktoré sú súčinom jednotkovej ceny a predpokladaného množstva, podľa prílohy č. 4 k návrhu rámcovej dohody uvedenej</w:t>
      </w:r>
      <w:r w:rsidR="00BD188A">
        <w:rPr>
          <w:rFonts w:asciiTheme="minorHAnsi" w:hAnsiTheme="minorHAnsi" w:cstheme="minorHAnsi"/>
          <w:sz w:val="20"/>
          <w:szCs w:val="20"/>
        </w:rPr>
        <w:t xml:space="preserve">                    </w:t>
      </w:r>
      <w:r w:rsidRPr="00880AFF">
        <w:rPr>
          <w:rFonts w:asciiTheme="minorHAnsi" w:hAnsiTheme="minorHAnsi" w:cstheme="minorHAnsi"/>
          <w:sz w:val="20"/>
          <w:szCs w:val="20"/>
        </w:rPr>
        <w:t xml:space="preserve"> v časti B.3 Návrh zmluvy týchto súťažných podkladov. </w:t>
      </w:r>
    </w:p>
    <w:p w14:paraId="2A1B9C5E" w14:textId="77777777" w:rsidR="00563543" w:rsidRPr="00880AFF" w:rsidRDefault="00563543" w:rsidP="00563543">
      <w:pPr>
        <w:spacing w:after="0"/>
        <w:ind w:left="567" w:right="3" w:hanging="567"/>
        <w:rPr>
          <w:rFonts w:asciiTheme="minorHAnsi" w:hAnsiTheme="minorHAnsi" w:cstheme="minorHAnsi"/>
          <w:sz w:val="20"/>
          <w:szCs w:val="20"/>
        </w:rPr>
      </w:pPr>
    </w:p>
    <w:p w14:paraId="004A89DC" w14:textId="77777777" w:rsidR="00563543" w:rsidRPr="00880AFF" w:rsidRDefault="00563543" w:rsidP="00563543">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2.6</w:t>
      </w:r>
      <w:r w:rsidRPr="00880AFF">
        <w:rPr>
          <w:rFonts w:asciiTheme="minorHAnsi" w:hAnsiTheme="minorHAnsi" w:cstheme="minorHAnsi"/>
          <w:sz w:val="20"/>
          <w:szCs w:val="20"/>
        </w:rPr>
        <w:tab/>
        <w:t>Uchádzač berie na vedomie, že pri oceňovaní jednotlivých položiek predmetu zákazky musí zohľadniť dodržiavanie povinností v oblasti pracovného práva, najmä s ohľadom na dodržiavanie minimálnych mzdových nárokov, ochrany životného prostredia alebo sociálneho práva podľa osobitných zákonov.</w:t>
      </w:r>
    </w:p>
    <w:p w14:paraId="469769E1" w14:textId="77777777" w:rsidR="00563543" w:rsidRPr="00880AFF" w:rsidRDefault="00563543" w:rsidP="00563543">
      <w:pPr>
        <w:spacing w:after="0"/>
        <w:ind w:left="567" w:right="3" w:firstLine="0"/>
        <w:rPr>
          <w:rFonts w:asciiTheme="minorHAnsi" w:hAnsiTheme="minorHAnsi" w:cstheme="minorHAnsi"/>
          <w:sz w:val="20"/>
          <w:szCs w:val="20"/>
        </w:rPr>
      </w:pPr>
      <w:r w:rsidRPr="00880AFF">
        <w:rPr>
          <w:rFonts w:asciiTheme="minorHAnsi" w:hAnsiTheme="minorHAnsi" w:cstheme="minorHAnsi"/>
          <w:sz w:val="20"/>
          <w:szCs w:val="20"/>
        </w:rPr>
        <w:t xml:space="preserve"> </w:t>
      </w:r>
    </w:p>
    <w:p w14:paraId="70E32CDB" w14:textId="3F8D56DF" w:rsidR="00563543" w:rsidRDefault="00563543" w:rsidP="0061594C">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2.7</w:t>
      </w:r>
      <w:r w:rsidRPr="00880AFF">
        <w:rPr>
          <w:rFonts w:asciiTheme="minorHAnsi" w:hAnsiTheme="minorHAnsi" w:cstheme="minorHAnsi"/>
          <w:sz w:val="20"/>
          <w:szCs w:val="20"/>
        </w:rPr>
        <w:tab/>
        <w:t xml:space="preserve">Verejný obstarávateľ požaduje, aby v celkovej cene za predmet zákazky boli zahrnuté aj náklady na dopravu, všetky priame náklady súvisiace s predmetom zákazky, zber, odvoz, váženie, evidencia, náklady  na zabezpečenie súladu </w:t>
      </w:r>
      <w:r w:rsidR="00B532C5">
        <w:rPr>
          <w:rFonts w:asciiTheme="minorHAnsi" w:hAnsiTheme="minorHAnsi" w:cstheme="minorHAnsi"/>
          <w:sz w:val="20"/>
          <w:szCs w:val="20"/>
        </w:rPr>
        <w:t xml:space="preserve">                </w:t>
      </w:r>
      <w:r w:rsidRPr="00880AFF">
        <w:rPr>
          <w:rFonts w:asciiTheme="minorHAnsi" w:hAnsiTheme="minorHAnsi" w:cstheme="minorHAnsi"/>
          <w:sz w:val="20"/>
          <w:szCs w:val="20"/>
        </w:rPr>
        <w:lastRenderedPageBreak/>
        <w:t>s požiadavkami ochrany životného prostredia a likvidácie odpadov, taktiež sú v cene zahrnuté náklady spojené</w:t>
      </w:r>
      <w:r w:rsidR="00B532C5">
        <w:rPr>
          <w:rFonts w:asciiTheme="minorHAnsi" w:hAnsiTheme="minorHAnsi" w:cstheme="minorHAnsi"/>
          <w:sz w:val="20"/>
          <w:szCs w:val="20"/>
        </w:rPr>
        <w:t xml:space="preserve">                      </w:t>
      </w:r>
      <w:r w:rsidRPr="00880AFF">
        <w:rPr>
          <w:rFonts w:asciiTheme="minorHAnsi" w:hAnsiTheme="minorHAnsi" w:cstheme="minorHAnsi"/>
          <w:sz w:val="20"/>
          <w:szCs w:val="20"/>
        </w:rPr>
        <w:t xml:space="preserve"> so spotrebou elektrickej energie a úžitkovej vody pri poskytovaní služieb, ak sa uplatní.</w:t>
      </w:r>
    </w:p>
    <w:p w14:paraId="17427288" w14:textId="77777777" w:rsidR="00B532C5" w:rsidRPr="00880AFF" w:rsidRDefault="00B532C5" w:rsidP="00B532C5">
      <w:pPr>
        <w:spacing w:after="0"/>
        <w:ind w:right="3"/>
        <w:rPr>
          <w:rFonts w:asciiTheme="minorHAnsi" w:hAnsiTheme="minorHAnsi" w:cstheme="minorHAnsi"/>
          <w:sz w:val="20"/>
          <w:szCs w:val="20"/>
        </w:rPr>
      </w:pPr>
    </w:p>
    <w:p w14:paraId="731DA838" w14:textId="53CB722A" w:rsidR="00271CD5" w:rsidRPr="00880AFF" w:rsidRDefault="00563543" w:rsidP="00271CD5">
      <w:pPr>
        <w:spacing w:after="0"/>
        <w:ind w:left="567" w:right="3" w:hanging="567"/>
        <w:rPr>
          <w:rFonts w:asciiTheme="minorHAnsi" w:hAnsiTheme="minorHAnsi" w:cstheme="minorHAnsi"/>
          <w:sz w:val="20"/>
          <w:szCs w:val="20"/>
        </w:rPr>
      </w:pPr>
      <w:r w:rsidRPr="00880AFF">
        <w:rPr>
          <w:rFonts w:asciiTheme="minorHAnsi" w:hAnsiTheme="minorHAnsi" w:cstheme="minorHAnsi"/>
          <w:sz w:val="20"/>
          <w:szCs w:val="20"/>
        </w:rPr>
        <w:t>2.8</w:t>
      </w:r>
      <w:r w:rsidRPr="00880AFF">
        <w:rPr>
          <w:rFonts w:asciiTheme="minorHAnsi" w:hAnsiTheme="minorHAnsi" w:cstheme="minorHAnsi"/>
          <w:sz w:val="20"/>
          <w:szCs w:val="20"/>
        </w:rPr>
        <w:tab/>
        <w:t>Jednotková cena musí byť vyjadrená na 2 desatinné miesta, ostatné od nej vypočítané musia byť taktiež zaokrúhlené na 2 desatinné miesta podľa matematických pravidiel zaokrúhľovania, s odstránením skrytých desatinných miest.</w:t>
      </w:r>
    </w:p>
    <w:p w14:paraId="56CAE856" w14:textId="77777777" w:rsidR="00271CD5" w:rsidRPr="00880AFF" w:rsidRDefault="00271CD5" w:rsidP="00271CD5">
      <w:pPr>
        <w:spacing w:after="0"/>
        <w:ind w:left="567" w:right="3" w:hanging="567"/>
        <w:rPr>
          <w:rFonts w:asciiTheme="minorHAnsi" w:hAnsiTheme="minorHAnsi" w:cstheme="minorHAnsi"/>
          <w:sz w:val="20"/>
          <w:szCs w:val="20"/>
        </w:rPr>
      </w:pPr>
    </w:p>
    <w:p w14:paraId="17EC3561" w14:textId="0405FDCB" w:rsidR="00563543" w:rsidRPr="00880AFF" w:rsidRDefault="00C347B1" w:rsidP="00271CD5">
      <w:pPr>
        <w:pStyle w:val="Nadpis2"/>
        <w:ind w:left="0" w:firstLine="0"/>
        <w:jc w:val="left"/>
        <w:rPr>
          <w:rFonts w:asciiTheme="minorHAnsi" w:hAnsiTheme="minorHAnsi" w:cstheme="minorHAnsi"/>
          <w:sz w:val="20"/>
          <w:szCs w:val="20"/>
        </w:rPr>
      </w:pPr>
      <w:bookmarkStart w:id="58" w:name="_Toc210377331"/>
      <w:r w:rsidRPr="00880AFF">
        <w:rPr>
          <w:rFonts w:asciiTheme="minorHAnsi" w:hAnsiTheme="minorHAnsi" w:cstheme="minorHAnsi"/>
          <w:sz w:val="20"/>
          <w:szCs w:val="20"/>
        </w:rPr>
        <w:t>3</w:t>
      </w:r>
      <w:r w:rsidR="00B532C5">
        <w:rPr>
          <w:rFonts w:asciiTheme="minorHAnsi" w:hAnsiTheme="minorHAnsi" w:cstheme="minorHAnsi"/>
          <w:sz w:val="20"/>
          <w:szCs w:val="20"/>
        </w:rPr>
        <w:t xml:space="preserve">          </w:t>
      </w:r>
      <w:r w:rsidR="00563543" w:rsidRPr="00880AFF">
        <w:rPr>
          <w:rFonts w:asciiTheme="minorHAnsi" w:hAnsiTheme="minorHAnsi" w:cstheme="minorHAnsi"/>
          <w:sz w:val="20"/>
          <w:szCs w:val="20"/>
        </w:rPr>
        <w:t>HODNOTENIE OCENENÝCH PONÚK</w:t>
      </w:r>
      <w:bookmarkEnd w:id="58"/>
      <w:r w:rsidR="00563543" w:rsidRPr="00880AFF">
        <w:rPr>
          <w:rFonts w:asciiTheme="minorHAnsi" w:hAnsiTheme="minorHAnsi" w:cstheme="minorHAnsi"/>
          <w:sz w:val="20"/>
          <w:szCs w:val="20"/>
        </w:rPr>
        <w:t xml:space="preserve">  </w:t>
      </w:r>
    </w:p>
    <w:p w14:paraId="5BC88581" w14:textId="77777777" w:rsidR="00563543" w:rsidRPr="00880AFF" w:rsidRDefault="00563543" w:rsidP="00563543">
      <w:pPr>
        <w:spacing w:after="15" w:line="256" w:lineRule="auto"/>
        <w:ind w:left="54" w:firstLine="0"/>
        <w:jc w:val="center"/>
        <w:rPr>
          <w:rFonts w:asciiTheme="minorHAnsi" w:hAnsiTheme="minorHAnsi" w:cstheme="minorHAnsi"/>
          <w:sz w:val="20"/>
          <w:szCs w:val="20"/>
        </w:rPr>
      </w:pPr>
    </w:p>
    <w:p w14:paraId="6B2B89F6" w14:textId="77777777" w:rsidR="00271CD5" w:rsidRPr="00880AFF" w:rsidRDefault="00271CD5" w:rsidP="00821B4B">
      <w:pPr>
        <w:pStyle w:val="Odsekzoznamu"/>
        <w:numPr>
          <w:ilvl w:val="0"/>
          <w:numId w:val="25"/>
        </w:numPr>
        <w:spacing w:after="129"/>
        <w:ind w:right="3"/>
        <w:contextualSpacing w:val="0"/>
        <w:rPr>
          <w:rFonts w:asciiTheme="minorHAnsi" w:hAnsiTheme="minorHAnsi" w:cstheme="minorHAnsi"/>
          <w:vanish/>
          <w:sz w:val="20"/>
          <w:szCs w:val="20"/>
        </w:rPr>
      </w:pPr>
    </w:p>
    <w:p w14:paraId="60A42C57" w14:textId="77777777" w:rsidR="00271CD5" w:rsidRPr="00880AFF" w:rsidRDefault="00271CD5" w:rsidP="00821B4B">
      <w:pPr>
        <w:pStyle w:val="Odsekzoznamu"/>
        <w:numPr>
          <w:ilvl w:val="0"/>
          <w:numId w:val="25"/>
        </w:numPr>
        <w:spacing w:after="129"/>
        <w:ind w:right="3"/>
        <w:contextualSpacing w:val="0"/>
        <w:rPr>
          <w:rFonts w:asciiTheme="minorHAnsi" w:hAnsiTheme="minorHAnsi" w:cstheme="minorHAnsi"/>
          <w:vanish/>
          <w:sz w:val="20"/>
          <w:szCs w:val="20"/>
        </w:rPr>
      </w:pPr>
    </w:p>
    <w:p w14:paraId="36B699B4" w14:textId="0058904B" w:rsidR="00563543" w:rsidRPr="00880AFF" w:rsidRDefault="00563543" w:rsidP="00821B4B">
      <w:pPr>
        <w:numPr>
          <w:ilvl w:val="1"/>
          <w:numId w:val="25"/>
        </w:numPr>
        <w:spacing w:after="129"/>
        <w:ind w:right="3" w:hanging="567"/>
        <w:rPr>
          <w:rFonts w:asciiTheme="minorHAnsi" w:hAnsiTheme="minorHAnsi" w:cstheme="minorHAnsi"/>
          <w:sz w:val="20"/>
          <w:szCs w:val="20"/>
        </w:rPr>
      </w:pPr>
      <w:r w:rsidRPr="00880AFF">
        <w:rPr>
          <w:rFonts w:asciiTheme="minorHAnsi" w:hAnsiTheme="minorHAnsi" w:cstheme="minorHAnsi"/>
          <w:sz w:val="20"/>
          <w:szCs w:val="20"/>
        </w:rPr>
        <w:t xml:space="preserve">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Verejný obstarávateľ vylúči ponuku, ak uchádzač nepredloží vysvetlenie v lehote </w:t>
      </w:r>
      <w:r w:rsidRPr="00880AFF">
        <w:rPr>
          <w:rFonts w:asciiTheme="minorHAnsi" w:hAnsiTheme="minorHAnsi" w:cstheme="minorHAnsi"/>
          <w:b/>
          <w:sz w:val="20"/>
          <w:szCs w:val="20"/>
        </w:rPr>
        <w:t>do dvoch pracovných dní</w:t>
      </w:r>
      <w:r w:rsidRPr="00880AFF">
        <w:rPr>
          <w:rFonts w:asciiTheme="minorHAnsi" w:hAnsiTheme="minorHAnsi" w:cstheme="minorHAnsi"/>
          <w:sz w:val="20"/>
          <w:szCs w:val="20"/>
        </w:rPr>
        <w:t xml:space="preserve"> odo dňa doručenia žiadosti o vysvetlenie, ak komisia neurčí dlhšiu lehotu a ak nastanú okolnosti podľa bodu 3.5 tejto časti súťažných podkladov. </w:t>
      </w:r>
    </w:p>
    <w:p w14:paraId="16336130" w14:textId="77777777" w:rsidR="00563543" w:rsidRPr="00880AFF" w:rsidRDefault="00563543" w:rsidP="00821B4B">
      <w:pPr>
        <w:numPr>
          <w:ilvl w:val="1"/>
          <w:numId w:val="25"/>
        </w:numPr>
        <w:ind w:right="3" w:hanging="567"/>
        <w:rPr>
          <w:rFonts w:asciiTheme="minorHAnsi" w:hAnsiTheme="minorHAnsi" w:cstheme="minorHAnsi"/>
          <w:sz w:val="20"/>
          <w:szCs w:val="20"/>
        </w:rPr>
      </w:pPr>
      <w:r w:rsidRPr="00880AFF">
        <w:rPr>
          <w:rFonts w:asciiTheme="minorHAnsi" w:hAnsiTheme="minorHAnsi" w:cstheme="minorHAnsi"/>
          <w:sz w:val="20"/>
          <w:szCs w:val="20"/>
        </w:rPr>
        <w:t xml:space="preserve">Ak sa pri určitej zákazke javí ponuka ako mimoriadne nízka vo vzťahu k službe, komisia písomne požiada uchádzača o vysvetlenie týkajúce sa tej časti ponuky, ktoré sú pre jej cenu podstatné. </w:t>
      </w:r>
    </w:p>
    <w:p w14:paraId="4C243D43" w14:textId="77777777" w:rsidR="00563543" w:rsidRPr="00880AFF" w:rsidRDefault="00563543" w:rsidP="00563543">
      <w:pPr>
        <w:ind w:left="567" w:right="3" w:firstLine="0"/>
        <w:rPr>
          <w:rFonts w:asciiTheme="minorHAnsi" w:hAnsiTheme="minorHAnsi" w:cstheme="minorHAnsi"/>
          <w:sz w:val="20"/>
          <w:szCs w:val="20"/>
        </w:rPr>
      </w:pPr>
    </w:p>
    <w:p w14:paraId="254F107A" w14:textId="77777777" w:rsidR="00563543" w:rsidRPr="00880AFF" w:rsidRDefault="00563543" w:rsidP="00563543">
      <w:pPr>
        <w:ind w:left="567" w:right="3" w:firstLine="0"/>
        <w:rPr>
          <w:rFonts w:asciiTheme="minorHAnsi" w:hAnsiTheme="minorHAnsi" w:cstheme="minorHAnsi"/>
          <w:sz w:val="20"/>
          <w:szCs w:val="20"/>
          <w:u w:val="single"/>
        </w:rPr>
      </w:pPr>
      <w:r w:rsidRPr="00880AFF">
        <w:rPr>
          <w:rFonts w:asciiTheme="minorHAnsi" w:hAnsiTheme="minorHAnsi" w:cstheme="minorHAnsi"/>
          <w:sz w:val="20"/>
          <w:szCs w:val="20"/>
          <w:u w:val="single"/>
        </w:rPr>
        <w:t xml:space="preserve">Vysvetlenie sa môže týkať najmä:  </w:t>
      </w:r>
    </w:p>
    <w:p w14:paraId="6537E9B1" w14:textId="77777777" w:rsidR="00563543" w:rsidRPr="00880AFF" w:rsidRDefault="00563543" w:rsidP="00563543">
      <w:pPr>
        <w:ind w:left="568" w:right="2"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a) hospodárnosti stavebných postupov, hospodárnosti výrobných postupov alebo hospodárnosti poskytovaných služieb, </w:t>
      </w:r>
    </w:p>
    <w:p w14:paraId="2D0D0F2F" w14:textId="77777777" w:rsidR="00563543" w:rsidRPr="00880AFF" w:rsidRDefault="00563543" w:rsidP="00563543">
      <w:pPr>
        <w:ind w:left="568" w:right="2"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b) technického riešenia alebo osobitne výhodných podmienok, ktoré má uchádzač k dispozícii na dodanie tovaru,            na uskutočnenie stavebných prác, na poskytnutie služby, </w:t>
      </w:r>
    </w:p>
    <w:p w14:paraId="690C366B" w14:textId="77777777" w:rsidR="00563543" w:rsidRPr="00880AFF" w:rsidRDefault="00563543" w:rsidP="00563543">
      <w:pPr>
        <w:ind w:right="2"/>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         c) osobitosti tovaru, osobitosti stavebných prác alebo osobitosti služby navrhovanej uchádzačom, </w:t>
      </w:r>
    </w:p>
    <w:p w14:paraId="1490977E" w14:textId="77777777" w:rsidR="00563543" w:rsidRPr="00880AFF" w:rsidRDefault="00563543" w:rsidP="00563543">
      <w:pPr>
        <w:ind w:left="568" w:right="2"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d) dodržiavania povinností v oblasti ochrany pracovného práva, najmä s ohľadom na dodržiavanie minimálnych mzdových nárokov, ochrany životného prostredia alebo sociálneho práva podľa osobitných predpisov,  </w:t>
      </w:r>
    </w:p>
    <w:p w14:paraId="0A10707A" w14:textId="77777777" w:rsidR="00563543" w:rsidRPr="00880AFF" w:rsidRDefault="00563543" w:rsidP="00563543">
      <w:pPr>
        <w:ind w:left="568" w:right="2"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e) dodržiavania povinností voči subdodávateľom,  </w:t>
      </w:r>
    </w:p>
    <w:p w14:paraId="33B7B889" w14:textId="77777777" w:rsidR="00563543" w:rsidRPr="00880AFF" w:rsidRDefault="00563543" w:rsidP="00563543">
      <w:pPr>
        <w:spacing w:after="127"/>
        <w:ind w:left="568" w:right="2" w:firstLine="0"/>
        <w:rPr>
          <w:rFonts w:asciiTheme="minorHAnsi" w:hAnsiTheme="minorHAnsi" w:cstheme="minorHAnsi"/>
          <w:color w:val="auto"/>
          <w:sz w:val="20"/>
          <w:szCs w:val="20"/>
        </w:rPr>
      </w:pPr>
      <w:r w:rsidRPr="00880AFF">
        <w:rPr>
          <w:rFonts w:asciiTheme="minorHAnsi" w:hAnsiTheme="minorHAnsi" w:cstheme="minorHAnsi"/>
          <w:color w:val="auto"/>
          <w:sz w:val="20"/>
          <w:szCs w:val="20"/>
        </w:rPr>
        <w:t xml:space="preserve">f) možnosti uchádzača získať štátnu pomoc.  </w:t>
      </w:r>
    </w:p>
    <w:p w14:paraId="2A2F2CCC" w14:textId="77777777" w:rsidR="00563543" w:rsidRPr="00880AFF" w:rsidRDefault="00563543" w:rsidP="00821B4B">
      <w:pPr>
        <w:numPr>
          <w:ilvl w:val="1"/>
          <w:numId w:val="25"/>
        </w:numPr>
        <w:spacing w:after="131"/>
        <w:ind w:right="3" w:hanging="567"/>
        <w:rPr>
          <w:rFonts w:asciiTheme="minorHAnsi" w:hAnsiTheme="minorHAnsi" w:cstheme="minorHAnsi"/>
          <w:sz w:val="20"/>
          <w:szCs w:val="20"/>
        </w:rPr>
      </w:pPr>
      <w:r w:rsidRPr="00880AFF">
        <w:rPr>
          <w:rFonts w:asciiTheme="minorHAnsi" w:hAnsiTheme="minorHAnsi" w:cstheme="minorHAnsi"/>
          <w:sz w:val="20"/>
          <w:szCs w:val="20"/>
        </w:rPr>
        <w:t xml:space="preserve">Komisia zohľadní vysvetlenie ponuky uchádzačom v súlade s bodom 3.2 tejto časti súťažných podkladov alebo odôvodnenie mimoriadne nízkej ponuky, ktoré vychádza z predložených dôkazov. Ak uchádzač odôvodňuje mimoriadne nízku ponuku získaním štátnej pomoci, musí byť schopný v primeranej lehote určenej komisiou preukázať, že mu štátna pomoc bola poskytnutá v súlade s pravidlami vnútorného trhu Európskej únie, inak verejný obstarávateľ alebo obstarávateľ vylúči ponuku.   </w:t>
      </w:r>
    </w:p>
    <w:p w14:paraId="6ED65D75" w14:textId="77777777" w:rsidR="00563543" w:rsidRPr="00880AFF" w:rsidRDefault="00563543" w:rsidP="00821B4B">
      <w:pPr>
        <w:numPr>
          <w:ilvl w:val="1"/>
          <w:numId w:val="25"/>
        </w:numPr>
        <w:ind w:right="3" w:hanging="567"/>
        <w:rPr>
          <w:rFonts w:asciiTheme="minorHAnsi" w:hAnsiTheme="minorHAnsi" w:cstheme="minorHAnsi"/>
          <w:sz w:val="20"/>
          <w:szCs w:val="20"/>
          <w:u w:val="single"/>
        </w:rPr>
      </w:pPr>
      <w:r w:rsidRPr="00880AFF">
        <w:rPr>
          <w:rFonts w:asciiTheme="minorHAnsi" w:hAnsiTheme="minorHAnsi" w:cstheme="minorHAnsi"/>
          <w:sz w:val="20"/>
          <w:szCs w:val="20"/>
          <w:u w:val="single"/>
        </w:rPr>
        <w:t xml:space="preserve">Z procesu vyhodnocovania verejný obstarávateľ vylúči ponuku, ak: </w:t>
      </w:r>
    </w:p>
    <w:p w14:paraId="30CC390E" w14:textId="77777777" w:rsidR="00563543" w:rsidRPr="00880AFF" w:rsidRDefault="00563543" w:rsidP="00821B4B">
      <w:pPr>
        <w:numPr>
          <w:ilvl w:val="2"/>
          <w:numId w:val="25"/>
        </w:numPr>
        <w:ind w:left="1333" w:right="3" w:hanging="766"/>
        <w:rPr>
          <w:rFonts w:asciiTheme="minorHAnsi" w:hAnsiTheme="minorHAnsi" w:cstheme="minorHAnsi"/>
          <w:sz w:val="20"/>
          <w:szCs w:val="20"/>
        </w:rPr>
      </w:pPr>
      <w:r w:rsidRPr="00880AFF">
        <w:rPr>
          <w:rFonts w:asciiTheme="minorHAnsi" w:hAnsiTheme="minorHAnsi" w:cstheme="minorHAnsi"/>
          <w:sz w:val="20"/>
          <w:szCs w:val="20"/>
        </w:rPr>
        <w:t xml:space="preserve">uchádzač nedoručí písomné vysvetlenie ponuky na základe požiadavky podľa bodu 3.1 </w:t>
      </w:r>
      <w:r w:rsidRPr="00880AFF">
        <w:rPr>
          <w:rFonts w:asciiTheme="minorHAnsi" w:hAnsiTheme="minorHAnsi" w:cstheme="minorHAnsi"/>
          <w:b/>
          <w:sz w:val="20"/>
          <w:szCs w:val="20"/>
        </w:rPr>
        <w:t xml:space="preserve">do dvoch pracovných dní </w:t>
      </w:r>
      <w:r w:rsidRPr="00880AFF">
        <w:rPr>
          <w:rFonts w:asciiTheme="minorHAnsi" w:hAnsiTheme="minorHAnsi" w:cstheme="minorHAnsi"/>
          <w:sz w:val="20"/>
          <w:szCs w:val="20"/>
        </w:rPr>
        <w:t xml:space="preserve">odo dňa doručenia žiadosti o vysvetlenie, ak komisia neurčí dlhšiu lehotu,  </w:t>
      </w:r>
    </w:p>
    <w:p w14:paraId="25B5A920" w14:textId="77777777" w:rsidR="00563543" w:rsidRPr="00880AFF" w:rsidRDefault="00563543" w:rsidP="00821B4B">
      <w:pPr>
        <w:numPr>
          <w:ilvl w:val="2"/>
          <w:numId w:val="25"/>
        </w:numPr>
        <w:ind w:left="1333" w:right="3" w:hanging="766"/>
        <w:rPr>
          <w:rFonts w:asciiTheme="minorHAnsi" w:hAnsiTheme="minorHAnsi" w:cstheme="minorHAnsi"/>
          <w:sz w:val="20"/>
          <w:szCs w:val="20"/>
        </w:rPr>
      </w:pPr>
      <w:r w:rsidRPr="00880AFF">
        <w:rPr>
          <w:rFonts w:asciiTheme="minorHAnsi" w:hAnsiTheme="minorHAnsi" w:cstheme="minorHAnsi"/>
          <w:sz w:val="20"/>
          <w:szCs w:val="20"/>
        </w:rPr>
        <w:t xml:space="preserve">uchádzačom predložené vysvetlenie ponuky nie je svojim obsahom v súlade </w:t>
      </w:r>
    </w:p>
    <w:p w14:paraId="4525FEB3" w14:textId="77777777" w:rsidR="00563543" w:rsidRPr="00880AFF" w:rsidRDefault="00563543" w:rsidP="00563543">
      <w:pPr>
        <w:ind w:left="1143" w:right="95"/>
        <w:rPr>
          <w:rFonts w:asciiTheme="minorHAnsi" w:hAnsiTheme="minorHAnsi" w:cstheme="minorHAnsi"/>
          <w:sz w:val="20"/>
          <w:szCs w:val="20"/>
        </w:rPr>
      </w:pPr>
      <w:r w:rsidRPr="00880AFF">
        <w:rPr>
          <w:rFonts w:asciiTheme="minorHAnsi" w:hAnsiTheme="minorHAnsi" w:cstheme="minorHAnsi"/>
          <w:sz w:val="20"/>
          <w:szCs w:val="20"/>
        </w:rPr>
        <w:t xml:space="preserve">     s požiadavkou podľa bodu 3.1 tejto časti súťažných podkladov, </w:t>
      </w:r>
    </w:p>
    <w:p w14:paraId="5DA8FD34" w14:textId="77777777" w:rsidR="00563543" w:rsidRPr="00880AFF" w:rsidRDefault="00563543" w:rsidP="00821B4B">
      <w:pPr>
        <w:numPr>
          <w:ilvl w:val="2"/>
          <w:numId w:val="25"/>
        </w:numPr>
        <w:ind w:left="1333" w:right="3" w:hanging="766"/>
        <w:rPr>
          <w:rFonts w:asciiTheme="minorHAnsi" w:hAnsiTheme="minorHAnsi" w:cstheme="minorHAnsi"/>
          <w:sz w:val="20"/>
          <w:szCs w:val="20"/>
        </w:rPr>
      </w:pPr>
      <w:r w:rsidRPr="00880AFF">
        <w:rPr>
          <w:rFonts w:asciiTheme="minorHAnsi" w:hAnsiTheme="minorHAnsi" w:cstheme="minorHAnsi"/>
          <w:sz w:val="20"/>
          <w:szCs w:val="20"/>
        </w:rPr>
        <w:t xml:space="preserve">uchádzač nedoručí písomné odôvodnenie mimoriadne nízkej ponuky </w:t>
      </w:r>
      <w:r w:rsidRPr="00880AFF">
        <w:rPr>
          <w:rFonts w:asciiTheme="minorHAnsi" w:hAnsiTheme="minorHAnsi" w:cstheme="minorHAnsi"/>
          <w:b/>
          <w:sz w:val="20"/>
          <w:szCs w:val="20"/>
        </w:rPr>
        <w:t xml:space="preserve">do piatich pracovných dní </w:t>
      </w:r>
      <w:r w:rsidRPr="00880AFF">
        <w:rPr>
          <w:rFonts w:asciiTheme="minorHAnsi" w:hAnsiTheme="minorHAnsi" w:cstheme="minorHAnsi"/>
          <w:sz w:val="20"/>
          <w:szCs w:val="20"/>
        </w:rPr>
        <w:t xml:space="preserve">odo dňa doručenia žiadosti, ak komisia neurčila dlhšiu lehotu, </w:t>
      </w:r>
    </w:p>
    <w:p w14:paraId="3706AE79" w14:textId="77777777" w:rsidR="00563543" w:rsidRPr="00880AFF" w:rsidRDefault="00563543" w:rsidP="00821B4B">
      <w:pPr>
        <w:numPr>
          <w:ilvl w:val="2"/>
          <w:numId w:val="25"/>
        </w:numPr>
        <w:ind w:left="1333" w:right="3" w:hanging="766"/>
        <w:rPr>
          <w:rFonts w:asciiTheme="minorHAnsi" w:hAnsiTheme="minorHAnsi" w:cstheme="minorHAnsi"/>
          <w:sz w:val="20"/>
          <w:szCs w:val="20"/>
        </w:rPr>
      </w:pPr>
      <w:r w:rsidRPr="00880AFF">
        <w:rPr>
          <w:rFonts w:asciiTheme="minorHAnsi" w:hAnsiTheme="minorHAnsi" w:cstheme="minorHAnsi"/>
          <w:sz w:val="20"/>
          <w:szCs w:val="20"/>
        </w:rPr>
        <w:t xml:space="preserve">uchádzačom predložené vysvetlenie mimoriadne nízkej ponuky a dôkazy dostatočne neodôvodňujú nízku úroveň cien alebo nákladov najmä s ohľadom na skutočnosti podľa odseku 3.2 tejto časti súťažných podkladov, </w:t>
      </w:r>
    </w:p>
    <w:p w14:paraId="16603818" w14:textId="77777777" w:rsidR="00563543" w:rsidRPr="00880AFF" w:rsidRDefault="00563543" w:rsidP="00821B4B">
      <w:pPr>
        <w:numPr>
          <w:ilvl w:val="2"/>
          <w:numId w:val="25"/>
        </w:numPr>
        <w:ind w:left="1333" w:right="3" w:hanging="766"/>
        <w:rPr>
          <w:rFonts w:asciiTheme="minorHAnsi" w:hAnsiTheme="minorHAnsi" w:cstheme="minorHAnsi"/>
          <w:sz w:val="20"/>
          <w:szCs w:val="20"/>
        </w:rPr>
      </w:pPr>
      <w:r w:rsidRPr="00880AFF">
        <w:rPr>
          <w:rFonts w:asciiTheme="minorHAnsi" w:hAnsiTheme="minorHAnsi" w:cstheme="minorHAnsi"/>
          <w:sz w:val="20"/>
          <w:szCs w:val="20"/>
        </w:rPr>
        <w:t xml:space="preserve">uchádzač poskytol nepravdivé informácie alebo skreslené informácie s podstatným vplyvom                                          na vyhodnotenie ponúk, </w:t>
      </w:r>
    </w:p>
    <w:p w14:paraId="0454A5EC" w14:textId="77777777" w:rsidR="00563543" w:rsidRPr="00880AFF" w:rsidRDefault="00563543" w:rsidP="00821B4B">
      <w:pPr>
        <w:numPr>
          <w:ilvl w:val="2"/>
          <w:numId w:val="25"/>
        </w:numPr>
        <w:ind w:left="1333" w:right="3" w:hanging="766"/>
        <w:rPr>
          <w:rFonts w:asciiTheme="minorHAnsi" w:hAnsiTheme="minorHAnsi" w:cstheme="minorHAnsi"/>
          <w:sz w:val="20"/>
          <w:szCs w:val="20"/>
        </w:rPr>
      </w:pPr>
      <w:r w:rsidRPr="00880AFF">
        <w:rPr>
          <w:rFonts w:asciiTheme="minorHAnsi" w:hAnsiTheme="minorHAnsi" w:cstheme="minorHAnsi"/>
          <w:sz w:val="20"/>
          <w:szCs w:val="20"/>
        </w:rPr>
        <w:t xml:space="preserve">uchádzač sa pokúsil neoprávnene ovplyvniť postup verejného obstarávania, </w:t>
      </w:r>
    </w:p>
    <w:p w14:paraId="3E6E00DD" w14:textId="77777777" w:rsidR="00563543" w:rsidRPr="00880AFF" w:rsidRDefault="00563543" w:rsidP="00821B4B">
      <w:pPr>
        <w:numPr>
          <w:ilvl w:val="2"/>
          <w:numId w:val="25"/>
        </w:numPr>
        <w:spacing w:after="120"/>
        <w:ind w:left="1333" w:right="3" w:hanging="766"/>
        <w:rPr>
          <w:rFonts w:asciiTheme="minorHAnsi" w:hAnsiTheme="minorHAnsi" w:cstheme="minorHAnsi"/>
          <w:sz w:val="20"/>
          <w:szCs w:val="20"/>
        </w:rPr>
      </w:pPr>
      <w:r w:rsidRPr="00880AFF">
        <w:rPr>
          <w:rFonts w:asciiTheme="minorHAnsi" w:hAnsiTheme="minorHAnsi" w:cstheme="minorHAnsi"/>
          <w:sz w:val="20"/>
          <w:szCs w:val="20"/>
        </w:rPr>
        <w:t xml:space="preserve">uchádzač nepreukáže, že mu štátna pomoc bola poskytnutá v súlade s pravidlami vnútorného trhu Európskej únie, ak odôvodní mimoriadne nízku ponuku podľa bodu 3.3 tejto časti súťažných podkladov. </w:t>
      </w:r>
    </w:p>
    <w:p w14:paraId="1D23E59F" w14:textId="77777777" w:rsidR="00563543" w:rsidRPr="00880AFF" w:rsidRDefault="00563543" w:rsidP="00821B4B">
      <w:pPr>
        <w:numPr>
          <w:ilvl w:val="1"/>
          <w:numId w:val="25"/>
        </w:numPr>
        <w:ind w:right="3" w:hanging="567"/>
        <w:rPr>
          <w:rFonts w:asciiTheme="minorHAnsi" w:hAnsiTheme="minorHAnsi" w:cstheme="minorHAnsi"/>
          <w:sz w:val="20"/>
          <w:szCs w:val="20"/>
        </w:rPr>
      </w:pPr>
      <w:r w:rsidRPr="00880AFF">
        <w:rPr>
          <w:rFonts w:asciiTheme="minorHAnsi" w:hAnsiTheme="minorHAnsi" w:cstheme="minorHAnsi"/>
          <w:sz w:val="20"/>
          <w:szCs w:val="20"/>
        </w:rPr>
        <w:t xml:space="preserve">Uchádzač bude upovedomený o vylúčení jeho ponuky s uvedením dôvodu a lehoty, v ktorej môže byť podaná námietka podľa </w:t>
      </w:r>
      <w:r w:rsidRPr="00605364">
        <w:rPr>
          <w:rFonts w:asciiTheme="minorHAnsi" w:hAnsiTheme="minorHAnsi" w:cstheme="minorHAnsi"/>
          <w:b/>
          <w:bCs/>
          <w:sz w:val="20"/>
          <w:szCs w:val="20"/>
        </w:rPr>
        <w:t xml:space="preserve">§ 170 ods. 3 písm. d) </w:t>
      </w:r>
      <w:r w:rsidRPr="00880AFF">
        <w:rPr>
          <w:rFonts w:asciiTheme="minorHAnsi" w:hAnsiTheme="minorHAnsi" w:cstheme="minorHAnsi"/>
          <w:sz w:val="20"/>
          <w:szCs w:val="20"/>
        </w:rPr>
        <w:t xml:space="preserve">zákona. </w:t>
      </w:r>
    </w:p>
    <w:p w14:paraId="052CB53F" w14:textId="77777777" w:rsidR="00563543" w:rsidRPr="00880AFF" w:rsidRDefault="00563543" w:rsidP="00563543">
      <w:pPr>
        <w:spacing w:after="75" w:line="256" w:lineRule="auto"/>
        <w:ind w:left="54" w:firstLine="0"/>
        <w:jc w:val="center"/>
        <w:rPr>
          <w:rFonts w:asciiTheme="minorHAnsi" w:hAnsiTheme="minorHAnsi" w:cstheme="minorHAnsi"/>
          <w:sz w:val="20"/>
          <w:szCs w:val="20"/>
        </w:rPr>
      </w:pPr>
    </w:p>
    <w:p w14:paraId="1F31D302" w14:textId="1D1C2270" w:rsidR="00563543" w:rsidRPr="00880AFF" w:rsidRDefault="00563543" w:rsidP="00B532C5">
      <w:pPr>
        <w:pStyle w:val="Nadpis2"/>
        <w:ind w:hanging="72"/>
        <w:jc w:val="left"/>
        <w:rPr>
          <w:rFonts w:asciiTheme="minorHAnsi" w:hAnsiTheme="minorHAnsi" w:cstheme="minorHAnsi"/>
          <w:sz w:val="20"/>
          <w:szCs w:val="20"/>
        </w:rPr>
      </w:pPr>
      <w:bookmarkStart w:id="59" w:name="_Toc210377332"/>
      <w:r w:rsidRPr="00880AFF">
        <w:rPr>
          <w:rFonts w:asciiTheme="minorHAnsi" w:hAnsiTheme="minorHAnsi" w:cstheme="minorHAnsi"/>
          <w:sz w:val="20"/>
          <w:szCs w:val="20"/>
        </w:rPr>
        <w:lastRenderedPageBreak/>
        <w:t>4</w:t>
      </w:r>
      <w:r w:rsidR="00B532C5">
        <w:rPr>
          <w:rFonts w:asciiTheme="minorHAnsi" w:hAnsiTheme="minorHAnsi" w:cstheme="minorHAnsi"/>
          <w:sz w:val="20"/>
          <w:szCs w:val="20"/>
        </w:rPr>
        <w:t xml:space="preserve">        </w:t>
      </w:r>
      <w:r w:rsidRPr="00880AFF">
        <w:rPr>
          <w:rFonts w:asciiTheme="minorHAnsi" w:hAnsiTheme="minorHAnsi" w:cstheme="minorHAnsi"/>
          <w:sz w:val="20"/>
          <w:szCs w:val="20"/>
        </w:rPr>
        <w:t>Oprava chýb</w:t>
      </w:r>
      <w:bookmarkEnd w:id="59"/>
      <w:r w:rsidRPr="00880AFF">
        <w:rPr>
          <w:rFonts w:asciiTheme="minorHAnsi" w:hAnsiTheme="minorHAnsi" w:cstheme="minorHAnsi"/>
          <w:sz w:val="20"/>
          <w:szCs w:val="20"/>
        </w:rPr>
        <w:t xml:space="preserve"> </w:t>
      </w:r>
    </w:p>
    <w:p w14:paraId="051FEA37" w14:textId="77777777" w:rsidR="00271CD5" w:rsidRPr="00880AFF" w:rsidRDefault="00271CD5" w:rsidP="00563543">
      <w:pPr>
        <w:spacing w:after="126"/>
        <w:ind w:left="426" w:right="3" w:hanging="483"/>
        <w:rPr>
          <w:rFonts w:asciiTheme="minorHAnsi" w:hAnsiTheme="minorHAnsi" w:cstheme="minorHAnsi"/>
          <w:sz w:val="20"/>
          <w:szCs w:val="20"/>
        </w:rPr>
      </w:pPr>
    </w:p>
    <w:p w14:paraId="5578B224" w14:textId="6FED7EA1" w:rsidR="00563543" w:rsidRPr="00880AFF" w:rsidRDefault="00563543" w:rsidP="00271CD5">
      <w:pPr>
        <w:spacing w:after="126"/>
        <w:ind w:left="426" w:right="3" w:hanging="426"/>
        <w:rPr>
          <w:rFonts w:asciiTheme="minorHAnsi" w:hAnsiTheme="minorHAnsi" w:cstheme="minorHAnsi"/>
          <w:sz w:val="20"/>
          <w:szCs w:val="20"/>
        </w:rPr>
      </w:pPr>
      <w:r w:rsidRPr="00880AFF">
        <w:rPr>
          <w:rFonts w:asciiTheme="minorHAnsi" w:hAnsiTheme="minorHAnsi" w:cstheme="minorHAnsi"/>
          <w:sz w:val="20"/>
          <w:szCs w:val="20"/>
        </w:rPr>
        <w:t xml:space="preserve">4.1     Zrejmé matematické chyby, zistené pri vyhodnocovaní ponúk budú opravené v prípade: </w:t>
      </w:r>
    </w:p>
    <w:p w14:paraId="1256F4AF" w14:textId="77777777" w:rsidR="00563543" w:rsidRPr="00880AFF" w:rsidRDefault="00563543" w:rsidP="00563543">
      <w:pPr>
        <w:spacing w:after="126"/>
        <w:ind w:left="426" w:right="3" w:hanging="284"/>
        <w:rPr>
          <w:rFonts w:asciiTheme="minorHAnsi" w:hAnsiTheme="minorHAnsi" w:cstheme="minorHAnsi"/>
          <w:sz w:val="20"/>
          <w:szCs w:val="20"/>
        </w:rPr>
      </w:pPr>
      <w:r w:rsidRPr="00880AFF">
        <w:rPr>
          <w:rFonts w:asciiTheme="minorHAnsi" w:hAnsiTheme="minorHAnsi" w:cstheme="minorHAnsi"/>
          <w:sz w:val="20"/>
          <w:szCs w:val="20"/>
        </w:rPr>
        <w:t xml:space="preserve">       4.1.1 rozdielu medzi sumou uvedenou číslom a sumou uvedenou slovom; platiť bude suma uvedená slovom, </w:t>
      </w:r>
    </w:p>
    <w:p w14:paraId="2CF59CBE" w14:textId="5F47EBEC" w:rsidR="00563543" w:rsidRPr="00880AFF" w:rsidRDefault="00563543" w:rsidP="00563543">
      <w:pPr>
        <w:spacing w:after="58" w:line="266" w:lineRule="auto"/>
        <w:ind w:left="426" w:firstLine="0"/>
        <w:rPr>
          <w:rFonts w:asciiTheme="minorHAnsi" w:hAnsiTheme="minorHAnsi" w:cstheme="minorHAnsi"/>
          <w:sz w:val="20"/>
          <w:szCs w:val="20"/>
        </w:rPr>
      </w:pPr>
      <w:r w:rsidRPr="00880AFF">
        <w:rPr>
          <w:rFonts w:asciiTheme="minorHAnsi" w:hAnsiTheme="minorHAnsi" w:cstheme="minorHAnsi"/>
          <w:sz w:val="20"/>
          <w:szCs w:val="20"/>
        </w:rPr>
        <w:t>4.1.2 nesprávne spočítanej sumy vo vzájomnom súčte alebo medzisúčte jednotlivých položiek; platiť bude správny súčet, resp.: medzisúčet jednotlivých položiek a pod.</w:t>
      </w:r>
      <w:r w:rsidR="00BD188A">
        <w:rPr>
          <w:rFonts w:asciiTheme="minorHAnsi" w:hAnsiTheme="minorHAnsi" w:cstheme="minorHAnsi"/>
          <w:sz w:val="20"/>
          <w:szCs w:val="20"/>
        </w:rPr>
        <w:t>.</w:t>
      </w:r>
    </w:p>
    <w:p w14:paraId="658ADD38" w14:textId="77777777" w:rsidR="00563543" w:rsidRPr="00880AFF" w:rsidRDefault="00563543" w:rsidP="00563543">
      <w:pPr>
        <w:spacing w:after="72"/>
        <w:ind w:left="426" w:right="2" w:hanging="480"/>
        <w:rPr>
          <w:rFonts w:asciiTheme="minorHAnsi" w:hAnsiTheme="minorHAnsi" w:cstheme="minorHAnsi"/>
          <w:sz w:val="20"/>
          <w:szCs w:val="20"/>
        </w:rPr>
      </w:pPr>
      <w:r w:rsidRPr="00880AFF">
        <w:rPr>
          <w:rFonts w:asciiTheme="minorHAnsi" w:hAnsiTheme="minorHAnsi" w:cstheme="minorHAnsi"/>
          <w:sz w:val="20"/>
          <w:szCs w:val="20"/>
        </w:rPr>
        <w:t xml:space="preserve">4.2       O každej vykonanej oprave bude uchádzač bezodkladne písomne upovedomený. Bude požiadaný o vysvetlenie ponuky podľa bodu 3.1 tejto časti súťažných podkladov a o predloženie písomného súhlasu s vykonanou opravou a predloženie nového, opraveného návrhu s odstránením zrejmých chýb v písaní a/alebo počítaní. </w:t>
      </w:r>
    </w:p>
    <w:p w14:paraId="1B559007" w14:textId="77777777" w:rsidR="00563543" w:rsidRPr="00880AFF" w:rsidRDefault="00563543" w:rsidP="00563543">
      <w:pPr>
        <w:spacing w:after="34"/>
        <w:ind w:left="426" w:right="3" w:hanging="426"/>
        <w:rPr>
          <w:rFonts w:asciiTheme="minorHAnsi" w:hAnsiTheme="minorHAnsi" w:cstheme="minorHAnsi"/>
          <w:sz w:val="20"/>
          <w:szCs w:val="20"/>
        </w:rPr>
      </w:pPr>
      <w:r w:rsidRPr="00880AFF">
        <w:rPr>
          <w:rFonts w:asciiTheme="minorHAnsi" w:hAnsiTheme="minorHAnsi" w:cstheme="minorHAnsi"/>
          <w:sz w:val="20"/>
          <w:szCs w:val="20"/>
        </w:rPr>
        <w:t xml:space="preserve">4.3    Ak z ponuky uchádzača bude vyplývať viac rôznych návrhov na plnenie toho istého kritéria na vyhodnotenie ponúk, verejný obstarávateľ bude pri vyhodnocovaní ponuky obsahujúcej viac návrhov na plnenie toho istého kritéria                         na vyhodnotenie ponúk, postupovať v podľa Výkladového stanoviska č. 1/2021 Úradu pre verejné obstarávanie. </w:t>
      </w:r>
    </w:p>
    <w:p w14:paraId="3C83187C" w14:textId="77777777" w:rsidR="00563543" w:rsidRPr="00880AFF" w:rsidRDefault="00563543" w:rsidP="00563543">
      <w:pPr>
        <w:spacing w:after="38" w:line="256" w:lineRule="auto"/>
        <w:ind w:left="567"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0C4F32E1" w14:textId="77777777" w:rsidR="00563543" w:rsidRPr="00880AFF" w:rsidRDefault="00563543" w:rsidP="00563543">
      <w:pPr>
        <w:spacing w:after="38" w:line="256" w:lineRule="auto"/>
        <w:ind w:left="567"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555F8F72"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4E0EDA9C"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2AE5767A"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3FFEFE10"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34657A30"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340D5D21"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7FBA7EB8"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309C60D7"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7A3BE5A7"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66E637CB"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28F757F7"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33F663D1"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0E600E8A"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161A6DCC"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0EF2DE4A"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164672AF"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27AA6716"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4F4183B8"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1F6703AF"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4E05223F"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35FFA447"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2B4E0605"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6B49B991"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0660E205"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4DCB947C"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160C3B81"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6E539143" w14:textId="77777777" w:rsidR="00563543" w:rsidRPr="00880AFF" w:rsidRDefault="00563543" w:rsidP="00563543">
      <w:pPr>
        <w:spacing w:after="38" w:line="256" w:lineRule="auto"/>
        <w:ind w:left="0" w:firstLine="0"/>
        <w:jc w:val="left"/>
        <w:rPr>
          <w:rFonts w:asciiTheme="minorHAnsi" w:hAnsiTheme="minorHAnsi" w:cstheme="minorHAnsi"/>
          <w:sz w:val="20"/>
          <w:szCs w:val="20"/>
        </w:rPr>
      </w:pPr>
    </w:p>
    <w:p w14:paraId="16F8A989" w14:textId="711C8C4B" w:rsidR="00563543" w:rsidRPr="00880AFF" w:rsidRDefault="00563543" w:rsidP="00563543">
      <w:pPr>
        <w:spacing w:after="38" w:line="256" w:lineRule="auto"/>
        <w:ind w:left="0" w:firstLine="0"/>
        <w:jc w:val="left"/>
        <w:rPr>
          <w:rFonts w:asciiTheme="minorHAnsi" w:hAnsiTheme="minorHAnsi" w:cstheme="minorHAnsi"/>
          <w:sz w:val="20"/>
          <w:szCs w:val="20"/>
        </w:rPr>
      </w:pPr>
    </w:p>
    <w:p w14:paraId="6F3F1DDE" w14:textId="6369BAF8" w:rsidR="00563543" w:rsidRPr="00880AFF" w:rsidRDefault="00563543" w:rsidP="00563543">
      <w:pPr>
        <w:spacing w:after="38" w:line="256" w:lineRule="auto"/>
        <w:ind w:left="0" w:firstLine="0"/>
        <w:jc w:val="left"/>
        <w:rPr>
          <w:rFonts w:asciiTheme="minorHAnsi" w:hAnsiTheme="minorHAnsi" w:cstheme="minorHAnsi"/>
          <w:sz w:val="20"/>
          <w:szCs w:val="20"/>
        </w:rPr>
      </w:pPr>
    </w:p>
    <w:p w14:paraId="6A369688" w14:textId="4B39C276" w:rsidR="00563543" w:rsidRPr="00880AFF" w:rsidRDefault="00563543" w:rsidP="00563543">
      <w:pPr>
        <w:spacing w:after="38" w:line="256" w:lineRule="auto"/>
        <w:ind w:left="0" w:firstLine="0"/>
        <w:jc w:val="left"/>
        <w:rPr>
          <w:rFonts w:asciiTheme="minorHAnsi" w:hAnsiTheme="minorHAnsi" w:cstheme="minorHAnsi"/>
          <w:sz w:val="20"/>
          <w:szCs w:val="20"/>
        </w:rPr>
      </w:pPr>
    </w:p>
    <w:p w14:paraId="01E607A8" w14:textId="70C062E3" w:rsidR="00563543" w:rsidRPr="00880AFF" w:rsidRDefault="00563543" w:rsidP="00563543">
      <w:pPr>
        <w:spacing w:after="38" w:line="256" w:lineRule="auto"/>
        <w:ind w:left="0" w:firstLine="0"/>
        <w:jc w:val="left"/>
        <w:rPr>
          <w:rFonts w:asciiTheme="minorHAnsi" w:hAnsiTheme="minorHAnsi" w:cstheme="minorHAnsi"/>
          <w:sz w:val="20"/>
          <w:szCs w:val="20"/>
        </w:rPr>
      </w:pPr>
    </w:p>
    <w:p w14:paraId="58430AB6" w14:textId="1C0C439A" w:rsidR="00563543" w:rsidRPr="00880AFF" w:rsidRDefault="00563543" w:rsidP="00563543">
      <w:pPr>
        <w:spacing w:after="38" w:line="256" w:lineRule="auto"/>
        <w:ind w:left="0" w:firstLine="0"/>
        <w:jc w:val="left"/>
        <w:rPr>
          <w:rFonts w:asciiTheme="minorHAnsi" w:hAnsiTheme="minorHAnsi" w:cstheme="minorHAnsi"/>
          <w:sz w:val="20"/>
          <w:szCs w:val="20"/>
        </w:rPr>
      </w:pPr>
    </w:p>
    <w:p w14:paraId="0AD7C172" w14:textId="77777777" w:rsidR="009661C3" w:rsidRPr="00880AFF" w:rsidRDefault="009661C3" w:rsidP="00563543">
      <w:pPr>
        <w:spacing w:after="38" w:line="256" w:lineRule="auto"/>
        <w:ind w:left="0" w:firstLine="0"/>
        <w:jc w:val="left"/>
        <w:rPr>
          <w:rFonts w:asciiTheme="minorHAnsi" w:hAnsiTheme="minorHAnsi" w:cstheme="minorHAnsi"/>
          <w:sz w:val="20"/>
          <w:szCs w:val="20"/>
        </w:rPr>
      </w:pPr>
    </w:p>
    <w:p w14:paraId="2A58273D" w14:textId="77777777" w:rsidR="009661C3" w:rsidRPr="00880AFF" w:rsidRDefault="009661C3" w:rsidP="00563543">
      <w:pPr>
        <w:spacing w:after="38" w:line="256" w:lineRule="auto"/>
        <w:ind w:left="0" w:firstLine="0"/>
        <w:jc w:val="left"/>
        <w:rPr>
          <w:rFonts w:asciiTheme="minorHAnsi" w:hAnsiTheme="minorHAnsi" w:cstheme="minorHAnsi"/>
          <w:sz w:val="20"/>
          <w:szCs w:val="20"/>
        </w:rPr>
      </w:pPr>
    </w:p>
    <w:p w14:paraId="37F929BA" w14:textId="3F13F93F" w:rsidR="00424F88" w:rsidRPr="00880AFF" w:rsidRDefault="00563543" w:rsidP="00424F88">
      <w:pPr>
        <w:pStyle w:val="Nadpis1"/>
        <w:rPr>
          <w:rFonts w:asciiTheme="minorHAnsi" w:hAnsiTheme="minorHAnsi" w:cstheme="minorHAnsi"/>
          <w:sz w:val="20"/>
          <w:szCs w:val="20"/>
        </w:rPr>
      </w:pPr>
      <w:bookmarkStart w:id="60" w:name="_Toc210377333"/>
      <w:r w:rsidRPr="00880AFF">
        <w:rPr>
          <w:rFonts w:asciiTheme="minorHAnsi" w:hAnsiTheme="minorHAnsi" w:cstheme="minorHAnsi"/>
          <w:sz w:val="20"/>
          <w:szCs w:val="20"/>
        </w:rPr>
        <w:t>ČASŤ B3. NÁVRH ZMLUVY</w:t>
      </w:r>
      <w:bookmarkEnd w:id="60"/>
    </w:p>
    <w:p w14:paraId="285A43BA" w14:textId="77777777" w:rsidR="00F21848" w:rsidRPr="00880AFF" w:rsidRDefault="00F21848" w:rsidP="00F21848">
      <w:pPr>
        <w:rPr>
          <w:rFonts w:asciiTheme="minorHAnsi" w:hAnsiTheme="minorHAnsi" w:cstheme="minorHAnsi"/>
        </w:rPr>
      </w:pPr>
    </w:p>
    <w:p w14:paraId="712F152E" w14:textId="78CA6B11" w:rsidR="00563543" w:rsidRPr="00880AFF" w:rsidRDefault="00563543" w:rsidP="007E016C">
      <w:pPr>
        <w:pStyle w:val="Nadpis2"/>
        <w:ind w:left="-142" w:firstLine="142"/>
        <w:jc w:val="left"/>
        <w:rPr>
          <w:rFonts w:asciiTheme="minorHAnsi" w:hAnsiTheme="minorHAnsi" w:cstheme="minorHAnsi"/>
          <w:sz w:val="20"/>
          <w:szCs w:val="20"/>
        </w:rPr>
      </w:pPr>
      <w:bookmarkStart w:id="61" w:name="_Toc210377334"/>
      <w:r w:rsidRPr="00880AFF">
        <w:rPr>
          <w:rFonts w:asciiTheme="minorHAnsi" w:hAnsiTheme="minorHAnsi" w:cstheme="minorHAnsi"/>
          <w:sz w:val="20"/>
          <w:szCs w:val="20"/>
        </w:rPr>
        <w:t>1</w:t>
      </w:r>
      <w:r w:rsidR="00271CD5" w:rsidRPr="00880AFF">
        <w:rPr>
          <w:rFonts w:asciiTheme="minorHAnsi" w:hAnsiTheme="minorHAnsi" w:cstheme="minorHAnsi"/>
          <w:sz w:val="20"/>
          <w:szCs w:val="20"/>
        </w:rPr>
        <w:t xml:space="preserve"> </w:t>
      </w:r>
      <w:r w:rsidR="00F21848" w:rsidRPr="00880AFF">
        <w:rPr>
          <w:rFonts w:asciiTheme="minorHAnsi" w:hAnsiTheme="minorHAnsi" w:cstheme="minorHAnsi"/>
          <w:sz w:val="20"/>
          <w:szCs w:val="20"/>
        </w:rPr>
        <w:t xml:space="preserve">                </w:t>
      </w:r>
      <w:r w:rsidRPr="00880AFF">
        <w:rPr>
          <w:rFonts w:asciiTheme="minorHAnsi" w:hAnsiTheme="minorHAnsi" w:cstheme="minorHAnsi"/>
          <w:sz w:val="20"/>
          <w:szCs w:val="20"/>
        </w:rPr>
        <w:t>HODNOTENIE NÁVRHU ZMLUVY</w:t>
      </w:r>
      <w:bookmarkEnd w:id="61"/>
      <w:r w:rsidRPr="00880AFF">
        <w:rPr>
          <w:rFonts w:asciiTheme="minorHAnsi" w:hAnsiTheme="minorHAnsi" w:cstheme="minorHAnsi"/>
          <w:sz w:val="20"/>
          <w:szCs w:val="20"/>
        </w:rPr>
        <w:t xml:space="preserve"> </w:t>
      </w:r>
    </w:p>
    <w:p w14:paraId="364C87F0" w14:textId="51F83B1D" w:rsidR="00563543" w:rsidRPr="00880AFF" w:rsidRDefault="00563543" w:rsidP="00821B4B">
      <w:pPr>
        <w:pStyle w:val="Odsekzoznamu"/>
        <w:widowControl w:val="0"/>
        <w:numPr>
          <w:ilvl w:val="1"/>
          <w:numId w:val="26"/>
        </w:numPr>
        <w:tabs>
          <w:tab w:val="left" w:pos="852"/>
        </w:tabs>
        <w:autoSpaceDE w:val="0"/>
        <w:autoSpaceDN w:val="0"/>
        <w:spacing w:before="121" w:after="0" w:line="240" w:lineRule="auto"/>
        <w:ind w:right="138" w:hanging="852"/>
        <w:rPr>
          <w:rFonts w:asciiTheme="minorHAnsi" w:hAnsiTheme="minorHAnsi" w:cstheme="minorHAnsi"/>
          <w:sz w:val="20"/>
          <w:szCs w:val="20"/>
        </w:rPr>
      </w:pPr>
      <w:r w:rsidRPr="00880AFF">
        <w:rPr>
          <w:rFonts w:asciiTheme="minorHAnsi" w:hAnsiTheme="minorHAnsi" w:cstheme="minorHAnsi"/>
          <w:sz w:val="20"/>
          <w:szCs w:val="20"/>
        </w:rPr>
        <w:t>Verejný</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obstarávateľ</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bude</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pri</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hodnotení</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uchádzačom</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predloženého</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návrhu</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rámcovej</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 xml:space="preserve">dohody </w:t>
      </w:r>
      <w:r w:rsidRPr="00880AFF">
        <w:rPr>
          <w:rFonts w:asciiTheme="minorHAnsi" w:hAnsiTheme="minorHAnsi" w:cstheme="minorHAnsi"/>
          <w:spacing w:val="-8"/>
          <w:sz w:val="20"/>
          <w:szCs w:val="20"/>
        </w:rPr>
        <w:t>a</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8"/>
          <w:sz w:val="20"/>
          <w:szCs w:val="20"/>
        </w:rPr>
        <w:t>zmluvy</w:t>
      </w:r>
      <w:r w:rsidRPr="00880AFF">
        <w:rPr>
          <w:rFonts w:asciiTheme="minorHAnsi" w:hAnsiTheme="minorHAnsi" w:cstheme="minorHAnsi"/>
          <w:spacing w:val="-6"/>
          <w:sz w:val="20"/>
          <w:szCs w:val="20"/>
        </w:rPr>
        <w:t xml:space="preserve">                                   </w:t>
      </w:r>
      <w:r w:rsidRPr="00880AFF">
        <w:rPr>
          <w:rFonts w:asciiTheme="minorHAnsi" w:hAnsiTheme="minorHAnsi" w:cstheme="minorHAnsi"/>
          <w:spacing w:val="-8"/>
          <w:sz w:val="20"/>
          <w:szCs w:val="20"/>
        </w:rPr>
        <w:t>o</w:t>
      </w:r>
      <w:r w:rsidRPr="00880AFF">
        <w:rPr>
          <w:rFonts w:asciiTheme="minorHAnsi" w:hAnsiTheme="minorHAnsi" w:cstheme="minorHAnsi"/>
          <w:spacing w:val="-4"/>
          <w:sz w:val="20"/>
          <w:szCs w:val="20"/>
        </w:rPr>
        <w:t xml:space="preserve"> </w:t>
      </w:r>
      <w:r w:rsidRPr="00880AFF">
        <w:rPr>
          <w:rFonts w:asciiTheme="minorHAnsi" w:hAnsiTheme="minorHAnsi" w:cstheme="minorHAnsi"/>
          <w:spacing w:val="-8"/>
          <w:sz w:val="20"/>
          <w:szCs w:val="20"/>
        </w:rPr>
        <w:t>poskytnutí</w:t>
      </w:r>
      <w:r w:rsidRPr="00880AFF">
        <w:rPr>
          <w:rFonts w:asciiTheme="minorHAnsi" w:hAnsiTheme="minorHAnsi" w:cstheme="minorHAnsi"/>
          <w:spacing w:val="-3"/>
          <w:sz w:val="20"/>
          <w:szCs w:val="20"/>
        </w:rPr>
        <w:t xml:space="preserve"> </w:t>
      </w:r>
      <w:r w:rsidRPr="00880AFF">
        <w:rPr>
          <w:rFonts w:asciiTheme="minorHAnsi" w:hAnsiTheme="minorHAnsi" w:cstheme="minorHAnsi"/>
          <w:spacing w:val="-8"/>
          <w:sz w:val="20"/>
          <w:szCs w:val="20"/>
        </w:rPr>
        <w:t>služby</w:t>
      </w:r>
      <w:r w:rsidRPr="00880AFF">
        <w:rPr>
          <w:rFonts w:asciiTheme="minorHAnsi" w:hAnsiTheme="minorHAnsi" w:cstheme="minorHAnsi"/>
          <w:spacing w:val="-4"/>
          <w:sz w:val="20"/>
          <w:szCs w:val="20"/>
        </w:rPr>
        <w:t xml:space="preserve"> </w:t>
      </w:r>
      <w:r w:rsidRPr="00880AFF">
        <w:rPr>
          <w:rFonts w:asciiTheme="minorHAnsi" w:hAnsiTheme="minorHAnsi" w:cstheme="minorHAnsi"/>
          <w:spacing w:val="-8"/>
          <w:sz w:val="20"/>
          <w:szCs w:val="20"/>
        </w:rPr>
        <w:t>postupovať</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8"/>
          <w:sz w:val="20"/>
          <w:szCs w:val="20"/>
        </w:rPr>
        <w:t>podľa</w:t>
      </w:r>
      <w:r w:rsidRPr="00880AFF">
        <w:rPr>
          <w:rFonts w:asciiTheme="minorHAnsi" w:hAnsiTheme="minorHAnsi" w:cstheme="minorHAnsi"/>
          <w:spacing w:val="-6"/>
          <w:sz w:val="20"/>
          <w:szCs w:val="20"/>
        </w:rPr>
        <w:t xml:space="preserve"> </w:t>
      </w:r>
      <w:r w:rsidRPr="00880AFF">
        <w:rPr>
          <w:rFonts w:asciiTheme="minorHAnsi" w:hAnsiTheme="minorHAnsi" w:cstheme="minorHAnsi"/>
          <w:spacing w:val="-8"/>
          <w:sz w:val="20"/>
          <w:szCs w:val="20"/>
        </w:rPr>
        <w:t>tejto</w:t>
      </w:r>
      <w:r w:rsidRPr="00880AFF">
        <w:rPr>
          <w:rFonts w:asciiTheme="minorHAnsi" w:hAnsiTheme="minorHAnsi" w:cstheme="minorHAnsi"/>
          <w:spacing w:val="-6"/>
          <w:sz w:val="20"/>
          <w:szCs w:val="20"/>
        </w:rPr>
        <w:t xml:space="preserve"> </w:t>
      </w:r>
      <w:r w:rsidRPr="00880AFF">
        <w:rPr>
          <w:rFonts w:asciiTheme="minorHAnsi" w:hAnsiTheme="minorHAnsi" w:cstheme="minorHAnsi"/>
          <w:spacing w:val="-8"/>
          <w:sz w:val="20"/>
          <w:szCs w:val="20"/>
        </w:rPr>
        <w:t>časti</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8"/>
          <w:sz w:val="20"/>
          <w:szCs w:val="20"/>
        </w:rPr>
        <w:t>týchto</w:t>
      </w:r>
      <w:r w:rsidRPr="00880AFF">
        <w:rPr>
          <w:rFonts w:asciiTheme="minorHAnsi" w:hAnsiTheme="minorHAnsi" w:cstheme="minorHAnsi"/>
          <w:spacing w:val="-6"/>
          <w:sz w:val="20"/>
          <w:szCs w:val="20"/>
        </w:rPr>
        <w:t xml:space="preserve"> </w:t>
      </w:r>
      <w:r w:rsidRPr="00880AFF">
        <w:rPr>
          <w:rFonts w:asciiTheme="minorHAnsi" w:hAnsiTheme="minorHAnsi" w:cstheme="minorHAnsi"/>
          <w:spacing w:val="-8"/>
          <w:sz w:val="20"/>
          <w:szCs w:val="20"/>
        </w:rPr>
        <w:t>súťažných</w:t>
      </w:r>
      <w:r w:rsidRPr="00880AFF">
        <w:rPr>
          <w:rFonts w:asciiTheme="minorHAnsi" w:hAnsiTheme="minorHAnsi" w:cstheme="minorHAnsi"/>
          <w:spacing w:val="-5"/>
          <w:sz w:val="20"/>
          <w:szCs w:val="20"/>
        </w:rPr>
        <w:t xml:space="preserve"> </w:t>
      </w:r>
      <w:r w:rsidRPr="00880AFF">
        <w:rPr>
          <w:rFonts w:asciiTheme="minorHAnsi" w:hAnsiTheme="minorHAnsi" w:cstheme="minorHAnsi"/>
          <w:spacing w:val="-8"/>
          <w:sz w:val="20"/>
          <w:szCs w:val="20"/>
        </w:rPr>
        <w:t>podkladov.</w:t>
      </w:r>
    </w:p>
    <w:p w14:paraId="3B009A42" w14:textId="77777777" w:rsidR="00563543" w:rsidRPr="00880AFF" w:rsidRDefault="00563543" w:rsidP="00563543">
      <w:pPr>
        <w:pStyle w:val="Odsekzoznamu"/>
        <w:widowControl w:val="0"/>
        <w:tabs>
          <w:tab w:val="left" w:pos="852"/>
        </w:tabs>
        <w:autoSpaceDE w:val="0"/>
        <w:autoSpaceDN w:val="0"/>
        <w:spacing w:before="121" w:after="0" w:line="240" w:lineRule="auto"/>
        <w:ind w:left="852" w:right="138" w:firstLine="0"/>
        <w:rPr>
          <w:rFonts w:asciiTheme="minorHAnsi" w:hAnsiTheme="minorHAnsi" w:cstheme="minorHAnsi"/>
          <w:sz w:val="20"/>
          <w:szCs w:val="20"/>
        </w:rPr>
      </w:pPr>
    </w:p>
    <w:p w14:paraId="3107D057" w14:textId="77777777" w:rsidR="00563543" w:rsidRPr="001906A6" w:rsidRDefault="00563543" w:rsidP="00821B4B">
      <w:pPr>
        <w:pStyle w:val="Odsekzoznamu"/>
        <w:widowControl w:val="0"/>
        <w:numPr>
          <w:ilvl w:val="1"/>
          <w:numId w:val="26"/>
        </w:numPr>
        <w:tabs>
          <w:tab w:val="left" w:pos="851"/>
        </w:tabs>
        <w:autoSpaceDE w:val="0"/>
        <w:autoSpaceDN w:val="0"/>
        <w:spacing w:before="61" w:after="0" w:line="240" w:lineRule="auto"/>
        <w:ind w:left="851" w:hanging="852"/>
        <w:rPr>
          <w:rFonts w:ascii="Calibri" w:hAnsi="Calibri" w:cs="Calibri"/>
          <w:sz w:val="20"/>
          <w:szCs w:val="20"/>
          <w:u w:val="single"/>
        </w:rPr>
      </w:pPr>
      <w:r w:rsidRPr="001906A6">
        <w:rPr>
          <w:rFonts w:ascii="Calibri" w:hAnsi="Calibri" w:cs="Calibri"/>
          <w:w w:val="90"/>
          <w:sz w:val="20"/>
          <w:szCs w:val="20"/>
          <w:u w:val="single"/>
        </w:rPr>
        <w:t>Verejný</w:t>
      </w:r>
      <w:r w:rsidRPr="001906A6">
        <w:rPr>
          <w:rFonts w:ascii="Calibri" w:hAnsi="Calibri" w:cs="Calibri"/>
          <w:spacing w:val="7"/>
          <w:sz w:val="20"/>
          <w:szCs w:val="20"/>
          <w:u w:val="single"/>
        </w:rPr>
        <w:t xml:space="preserve"> </w:t>
      </w:r>
      <w:r w:rsidRPr="001906A6">
        <w:rPr>
          <w:rFonts w:ascii="Calibri" w:hAnsi="Calibri" w:cs="Calibri"/>
          <w:w w:val="90"/>
          <w:sz w:val="20"/>
          <w:szCs w:val="20"/>
          <w:u w:val="single"/>
        </w:rPr>
        <w:t>obstarávateľ</w:t>
      </w:r>
      <w:r w:rsidRPr="001906A6">
        <w:rPr>
          <w:rFonts w:ascii="Calibri" w:hAnsi="Calibri" w:cs="Calibri"/>
          <w:spacing w:val="10"/>
          <w:sz w:val="20"/>
          <w:szCs w:val="20"/>
          <w:u w:val="single"/>
        </w:rPr>
        <w:t xml:space="preserve"> </w:t>
      </w:r>
      <w:r w:rsidRPr="001906A6">
        <w:rPr>
          <w:rFonts w:ascii="Calibri" w:hAnsi="Calibri" w:cs="Calibri"/>
          <w:w w:val="90"/>
          <w:sz w:val="20"/>
          <w:szCs w:val="20"/>
          <w:u w:val="single"/>
        </w:rPr>
        <w:t>v</w:t>
      </w:r>
      <w:r w:rsidRPr="001906A6">
        <w:rPr>
          <w:rFonts w:ascii="Calibri" w:hAnsi="Calibri" w:cs="Calibri"/>
          <w:spacing w:val="9"/>
          <w:sz w:val="20"/>
          <w:szCs w:val="20"/>
          <w:u w:val="single"/>
        </w:rPr>
        <w:t xml:space="preserve"> </w:t>
      </w:r>
      <w:r w:rsidRPr="001906A6">
        <w:rPr>
          <w:rFonts w:ascii="Calibri" w:hAnsi="Calibri" w:cs="Calibri"/>
          <w:w w:val="90"/>
          <w:sz w:val="20"/>
          <w:szCs w:val="20"/>
          <w:u w:val="single"/>
        </w:rPr>
        <w:t>tejto</w:t>
      </w:r>
      <w:r w:rsidRPr="001906A6">
        <w:rPr>
          <w:rFonts w:ascii="Calibri" w:hAnsi="Calibri" w:cs="Calibri"/>
          <w:spacing w:val="8"/>
          <w:sz w:val="20"/>
          <w:szCs w:val="20"/>
          <w:u w:val="single"/>
        </w:rPr>
        <w:t xml:space="preserve"> </w:t>
      </w:r>
      <w:r w:rsidRPr="001906A6">
        <w:rPr>
          <w:rFonts w:ascii="Calibri" w:hAnsi="Calibri" w:cs="Calibri"/>
          <w:w w:val="90"/>
          <w:sz w:val="20"/>
          <w:szCs w:val="20"/>
          <w:u w:val="single"/>
        </w:rPr>
        <w:t>časti</w:t>
      </w:r>
      <w:r w:rsidRPr="001906A6">
        <w:rPr>
          <w:rFonts w:ascii="Calibri" w:hAnsi="Calibri" w:cs="Calibri"/>
          <w:spacing w:val="11"/>
          <w:sz w:val="20"/>
          <w:szCs w:val="20"/>
          <w:u w:val="single"/>
        </w:rPr>
        <w:t xml:space="preserve"> </w:t>
      </w:r>
      <w:r w:rsidRPr="001906A6">
        <w:rPr>
          <w:rFonts w:ascii="Calibri" w:hAnsi="Calibri" w:cs="Calibri"/>
          <w:w w:val="90"/>
          <w:sz w:val="20"/>
          <w:szCs w:val="20"/>
          <w:u w:val="single"/>
        </w:rPr>
        <w:t>súťažných</w:t>
      </w:r>
      <w:r w:rsidRPr="001906A6">
        <w:rPr>
          <w:rFonts w:ascii="Calibri" w:hAnsi="Calibri" w:cs="Calibri"/>
          <w:spacing w:val="8"/>
          <w:sz w:val="20"/>
          <w:szCs w:val="20"/>
          <w:u w:val="single"/>
        </w:rPr>
        <w:t xml:space="preserve"> </w:t>
      </w:r>
      <w:r w:rsidRPr="001906A6">
        <w:rPr>
          <w:rFonts w:ascii="Calibri" w:hAnsi="Calibri" w:cs="Calibri"/>
          <w:w w:val="90"/>
          <w:sz w:val="20"/>
          <w:szCs w:val="20"/>
          <w:u w:val="single"/>
        </w:rPr>
        <w:t>podkladov</w:t>
      </w:r>
      <w:r w:rsidRPr="001906A6">
        <w:rPr>
          <w:rFonts w:ascii="Calibri" w:hAnsi="Calibri" w:cs="Calibri"/>
          <w:spacing w:val="10"/>
          <w:sz w:val="20"/>
          <w:szCs w:val="20"/>
          <w:u w:val="single"/>
        </w:rPr>
        <w:t xml:space="preserve"> </w:t>
      </w:r>
      <w:r w:rsidRPr="001906A6">
        <w:rPr>
          <w:rFonts w:ascii="Calibri" w:hAnsi="Calibri" w:cs="Calibri"/>
          <w:w w:val="90"/>
          <w:sz w:val="20"/>
          <w:szCs w:val="20"/>
          <w:u w:val="single"/>
        </w:rPr>
        <w:t>predkladá</w:t>
      </w:r>
      <w:r w:rsidRPr="001906A6">
        <w:rPr>
          <w:rFonts w:ascii="Calibri" w:hAnsi="Calibri" w:cs="Calibri"/>
          <w:spacing w:val="8"/>
          <w:sz w:val="20"/>
          <w:szCs w:val="20"/>
          <w:u w:val="single"/>
        </w:rPr>
        <w:t xml:space="preserve"> </w:t>
      </w:r>
      <w:r w:rsidRPr="001906A6">
        <w:rPr>
          <w:rFonts w:ascii="Calibri" w:hAnsi="Calibri" w:cs="Calibri"/>
          <w:spacing w:val="-4"/>
          <w:w w:val="90"/>
          <w:sz w:val="20"/>
          <w:szCs w:val="20"/>
          <w:u w:val="single"/>
        </w:rPr>
        <w:t>ako:</w:t>
      </w:r>
    </w:p>
    <w:p w14:paraId="13D05E65" w14:textId="7691767C" w:rsidR="00563543" w:rsidRPr="00605364" w:rsidRDefault="00563543" w:rsidP="00821B4B">
      <w:pPr>
        <w:pStyle w:val="Odsekzoznamu"/>
        <w:widowControl w:val="0"/>
        <w:numPr>
          <w:ilvl w:val="2"/>
          <w:numId w:val="26"/>
        </w:numPr>
        <w:tabs>
          <w:tab w:val="left" w:pos="1418"/>
        </w:tabs>
        <w:autoSpaceDE w:val="0"/>
        <w:autoSpaceDN w:val="0"/>
        <w:spacing w:before="119" w:after="0" w:line="240" w:lineRule="auto"/>
        <w:ind w:right="134"/>
        <w:rPr>
          <w:rFonts w:asciiTheme="minorHAnsi" w:hAnsiTheme="minorHAnsi" w:cstheme="minorHAnsi"/>
          <w:sz w:val="20"/>
          <w:szCs w:val="20"/>
        </w:rPr>
      </w:pPr>
      <w:r w:rsidRPr="00880AFF">
        <w:rPr>
          <w:rFonts w:asciiTheme="minorHAnsi" w:hAnsiTheme="minorHAnsi" w:cstheme="minorHAnsi"/>
          <w:sz w:val="20"/>
          <w:szCs w:val="20"/>
        </w:rPr>
        <w:t>vzor č. 1 návrh rámcovej dohody, ktorá obsahuje záväzný rozsah</w:t>
      </w:r>
      <w:r w:rsidRPr="00880AFF">
        <w:rPr>
          <w:rFonts w:asciiTheme="minorHAnsi" w:hAnsiTheme="minorHAnsi" w:cstheme="minorHAnsi"/>
          <w:spacing w:val="-12"/>
          <w:sz w:val="20"/>
          <w:szCs w:val="20"/>
        </w:rPr>
        <w:t xml:space="preserve"> </w:t>
      </w:r>
      <w:r w:rsidRPr="00880AFF">
        <w:rPr>
          <w:rFonts w:asciiTheme="minorHAnsi" w:hAnsiTheme="minorHAnsi" w:cstheme="minorHAnsi"/>
          <w:sz w:val="20"/>
          <w:szCs w:val="20"/>
        </w:rPr>
        <w:t>zmluvných podmienok, ktoré musia byť súčasťou rámcovej dohody na poskytnutie predmetu zákazky, ako výsledku procesu verejného obstarávania. Predložený návrh rámcovej dohody, ktorý predkladá uchádzač, nesmie byť v</w:t>
      </w:r>
      <w:r w:rsidRPr="00880AFF">
        <w:rPr>
          <w:rFonts w:asciiTheme="minorHAnsi" w:hAnsiTheme="minorHAnsi" w:cstheme="minorHAnsi"/>
          <w:spacing w:val="-11"/>
          <w:sz w:val="20"/>
          <w:szCs w:val="20"/>
        </w:rPr>
        <w:t> </w:t>
      </w:r>
      <w:r w:rsidRPr="00880AFF">
        <w:rPr>
          <w:rFonts w:asciiTheme="minorHAnsi" w:hAnsiTheme="minorHAnsi" w:cstheme="minorHAnsi"/>
          <w:sz w:val="20"/>
          <w:szCs w:val="20"/>
        </w:rPr>
        <w:t>rozpore                      s</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oznámením o</w:t>
      </w:r>
      <w:r w:rsidRPr="00880AFF">
        <w:rPr>
          <w:rFonts w:asciiTheme="minorHAnsi" w:hAnsiTheme="minorHAnsi" w:cstheme="minorHAnsi"/>
          <w:spacing w:val="-12"/>
          <w:sz w:val="20"/>
          <w:szCs w:val="20"/>
        </w:rPr>
        <w:t xml:space="preserve"> </w:t>
      </w:r>
      <w:r w:rsidRPr="00880AFF">
        <w:rPr>
          <w:rFonts w:asciiTheme="minorHAnsi" w:hAnsiTheme="minorHAnsi" w:cstheme="minorHAnsi"/>
          <w:sz w:val="20"/>
          <w:szCs w:val="20"/>
        </w:rPr>
        <w:t>vyhlásení verejného obstarávania a</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s</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týmito súťažnými podkladmi. Návrh rámcovej dohody uvádzaný v</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 xml:space="preserve">tejto </w:t>
      </w:r>
      <w:r w:rsidRPr="00880AFF">
        <w:rPr>
          <w:rFonts w:asciiTheme="minorHAnsi" w:hAnsiTheme="minorHAnsi" w:cstheme="minorHAnsi"/>
          <w:spacing w:val="-2"/>
          <w:sz w:val="20"/>
          <w:szCs w:val="20"/>
        </w:rPr>
        <w:t>časti</w:t>
      </w:r>
      <w:r w:rsidRPr="00880AFF">
        <w:rPr>
          <w:rFonts w:asciiTheme="minorHAnsi" w:hAnsiTheme="minorHAnsi" w:cstheme="minorHAnsi"/>
          <w:spacing w:val="21"/>
          <w:sz w:val="20"/>
          <w:szCs w:val="20"/>
        </w:rPr>
        <w:t xml:space="preserve"> </w:t>
      </w:r>
      <w:r w:rsidRPr="00880AFF">
        <w:rPr>
          <w:rFonts w:asciiTheme="minorHAnsi" w:hAnsiTheme="minorHAnsi" w:cstheme="minorHAnsi"/>
          <w:spacing w:val="-2"/>
          <w:sz w:val="20"/>
          <w:szCs w:val="20"/>
        </w:rPr>
        <w:t>súťažných</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podkladov</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nemožno</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meniť,</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ani</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uvádzať</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výhrady,</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ktoré</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by</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odporovali týmto</w:t>
      </w:r>
      <w:r w:rsidRPr="00880AFF">
        <w:rPr>
          <w:rFonts w:asciiTheme="minorHAnsi" w:hAnsiTheme="minorHAnsi" w:cstheme="minorHAnsi"/>
          <w:spacing w:val="-14"/>
          <w:sz w:val="20"/>
          <w:szCs w:val="20"/>
        </w:rPr>
        <w:t xml:space="preserve"> </w:t>
      </w:r>
      <w:r w:rsidRPr="00880AFF">
        <w:rPr>
          <w:rFonts w:asciiTheme="minorHAnsi" w:hAnsiTheme="minorHAnsi" w:cstheme="minorHAnsi"/>
          <w:spacing w:val="-2"/>
          <w:sz w:val="20"/>
          <w:szCs w:val="20"/>
        </w:rPr>
        <w:t>súťažným</w:t>
      </w:r>
      <w:r w:rsidRPr="00880AFF">
        <w:rPr>
          <w:rFonts w:asciiTheme="minorHAnsi" w:hAnsiTheme="minorHAnsi" w:cstheme="minorHAnsi"/>
          <w:spacing w:val="-13"/>
          <w:sz w:val="20"/>
          <w:szCs w:val="20"/>
        </w:rPr>
        <w:t xml:space="preserve"> </w:t>
      </w:r>
      <w:r w:rsidRPr="00880AFF">
        <w:rPr>
          <w:rFonts w:asciiTheme="minorHAnsi" w:hAnsiTheme="minorHAnsi" w:cstheme="minorHAnsi"/>
          <w:spacing w:val="-2"/>
          <w:sz w:val="20"/>
          <w:szCs w:val="20"/>
        </w:rPr>
        <w:t>podkladom.</w:t>
      </w:r>
    </w:p>
    <w:p w14:paraId="457B58F3" w14:textId="77777777" w:rsidR="00605364" w:rsidRPr="00880AFF" w:rsidRDefault="00605364" w:rsidP="00605364">
      <w:pPr>
        <w:pStyle w:val="Odsekzoznamu"/>
        <w:widowControl w:val="0"/>
        <w:tabs>
          <w:tab w:val="left" w:pos="1418"/>
        </w:tabs>
        <w:autoSpaceDE w:val="0"/>
        <w:autoSpaceDN w:val="0"/>
        <w:spacing w:before="119" w:after="0" w:line="240" w:lineRule="auto"/>
        <w:ind w:left="1418" w:right="134" w:firstLine="0"/>
        <w:rPr>
          <w:rFonts w:asciiTheme="minorHAnsi" w:hAnsiTheme="minorHAnsi" w:cstheme="minorHAnsi"/>
          <w:sz w:val="20"/>
          <w:szCs w:val="20"/>
        </w:rPr>
      </w:pPr>
    </w:p>
    <w:p w14:paraId="3BC1F26D" w14:textId="6604BE8A" w:rsidR="00563543" w:rsidRPr="00880AFF" w:rsidRDefault="00563543" w:rsidP="00821B4B">
      <w:pPr>
        <w:pStyle w:val="Odsekzoznamu"/>
        <w:widowControl w:val="0"/>
        <w:numPr>
          <w:ilvl w:val="2"/>
          <w:numId w:val="26"/>
        </w:numPr>
        <w:tabs>
          <w:tab w:val="left" w:pos="1418"/>
        </w:tabs>
        <w:autoSpaceDE w:val="0"/>
        <w:autoSpaceDN w:val="0"/>
        <w:spacing w:before="120" w:after="0" w:line="240" w:lineRule="auto"/>
        <w:ind w:right="136"/>
        <w:rPr>
          <w:rFonts w:asciiTheme="minorHAnsi" w:hAnsiTheme="minorHAnsi" w:cstheme="minorHAnsi"/>
          <w:sz w:val="20"/>
          <w:szCs w:val="20"/>
        </w:rPr>
      </w:pPr>
      <w:r w:rsidRPr="00880AFF">
        <w:rPr>
          <w:rFonts w:asciiTheme="minorHAnsi" w:hAnsiTheme="minorHAnsi" w:cstheme="minorHAnsi"/>
          <w:sz w:val="20"/>
          <w:szCs w:val="20"/>
        </w:rPr>
        <w:t>vzor č. 2 návrh zmluvy o poskytnutí služby, ktorá obsahuje záväzný rozsah zmluvných podmienok, ktoré musia byť súčasťou zmluvy na poskytnutie predmetu zákazky. Predložený</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návrh</w:t>
      </w:r>
      <w:r w:rsidRPr="00880AFF">
        <w:rPr>
          <w:rFonts w:asciiTheme="minorHAnsi" w:hAnsiTheme="minorHAnsi" w:cstheme="minorHAnsi"/>
          <w:spacing w:val="-14"/>
          <w:sz w:val="20"/>
          <w:szCs w:val="20"/>
        </w:rPr>
        <w:t xml:space="preserve"> </w:t>
      </w:r>
      <w:r w:rsidRPr="00880AFF">
        <w:rPr>
          <w:rFonts w:asciiTheme="minorHAnsi" w:hAnsiTheme="minorHAnsi" w:cstheme="minorHAnsi"/>
          <w:sz w:val="20"/>
          <w:szCs w:val="20"/>
        </w:rPr>
        <w:t>zmluvy</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o</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poskytnutí</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služby,</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ktorý</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predkladá</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uchádzač,</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nesmie</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byť</w:t>
      </w:r>
      <w:r w:rsidRPr="00880AFF">
        <w:rPr>
          <w:rFonts w:asciiTheme="minorHAnsi" w:hAnsiTheme="minorHAnsi" w:cstheme="minorHAnsi"/>
          <w:spacing w:val="-8"/>
          <w:sz w:val="20"/>
          <w:szCs w:val="20"/>
        </w:rPr>
        <w:t xml:space="preserve"> </w:t>
      </w:r>
      <w:r w:rsidRPr="00880AFF">
        <w:rPr>
          <w:rFonts w:asciiTheme="minorHAnsi" w:hAnsiTheme="minorHAnsi" w:cstheme="minorHAnsi"/>
          <w:sz w:val="20"/>
          <w:szCs w:val="20"/>
        </w:rPr>
        <w:t>v rozpore s</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oznámením o</w:t>
      </w:r>
      <w:r w:rsidRPr="00880AFF">
        <w:rPr>
          <w:rFonts w:asciiTheme="minorHAnsi" w:hAnsiTheme="minorHAnsi" w:cstheme="minorHAnsi"/>
          <w:spacing w:val="-9"/>
          <w:sz w:val="20"/>
          <w:szCs w:val="20"/>
        </w:rPr>
        <w:t xml:space="preserve"> </w:t>
      </w:r>
      <w:r w:rsidRPr="00880AFF">
        <w:rPr>
          <w:rFonts w:asciiTheme="minorHAnsi" w:hAnsiTheme="minorHAnsi" w:cstheme="minorHAnsi"/>
          <w:sz w:val="20"/>
          <w:szCs w:val="20"/>
        </w:rPr>
        <w:t xml:space="preserve">vyhlásení verejného obstarávania a s týmito súťažnými </w:t>
      </w:r>
      <w:r w:rsidRPr="00880AFF">
        <w:rPr>
          <w:rFonts w:asciiTheme="minorHAnsi" w:hAnsiTheme="minorHAnsi" w:cstheme="minorHAnsi"/>
          <w:spacing w:val="-4"/>
          <w:sz w:val="20"/>
          <w:szCs w:val="20"/>
        </w:rPr>
        <w:t>podkladmi.</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4"/>
          <w:sz w:val="20"/>
          <w:szCs w:val="20"/>
        </w:rPr>
        <w:t>Návrh</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zmluvy</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o</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4"/>
          <w:sz w:val="20"/>
          <w:szCs w:val="20"/>
        </w:rPr>
        <w:t>poskytnutí</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služby</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uvádzaný</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v</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4"/>
          <w:sz w:val="20"/>
          <w:szCs w:val="20"/>
        </w:rPr>
        <w:t>tejto</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časti</w:t>
      </w:r>
      <w:r w:rsidRPr="00880AFF">
        <w:rPr>
          <w:rFonts w:asciiTheme="minorHAnsi" w:hAnsiTheme="minorHAnsi" w:cstheme="minorHAnsi"/>
          <w:spacing w:val="12"/>
          <w:sz w:val="20"/>
          <w:szCs w:val="20"/>
        </w:rPr>
        <w:t xml:space="preserve"> </w:t>
      </w:r>
      <w:r w:rsidRPr="00880AFF">
        <w:rPr>
          <w:rFonts w:asciiTheme="minorHAnsi" w:hAnsiTheme="minorHAnsi" w:cstheme="minorHAnsi"/>
          <w:spacing w:val="-4"/>
          <w:sz w:val="20"/>
          <w:szCs w:val="20"/>
        </w:rPr>
        <w:t>súťažných</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4"/>
          <w:sz w:val="20"/>
          <w:szCs w:val="20"/>
        </w:rPr>
        <w:t xml:space="preserve">podkladov </w:t>
      </w:r>
      <w:r w:rsidRPr="00880AFF">
        <w:rPr>
          <w:rFonts w:asciiTheme="minorHAnsi" w:hAnsiTheme="minorHAnsi" w:cstheme="minorHAnsi"/>
          <w:spacing w:val="-6"/>
          <w:sz w:val="20"/>
          <w:szCs w:val="20"/>
        </w:rPr>
        <w:t>nemožno</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6"/>
          <w:sz w:val="20"/>
          <w:szCs w:val="20"/>
        </w:rPr>
        <w:t>meniť,</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ani</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uvádzať</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6"/>
          <w:sz w:val="20"/>
          <w:szCs w:val="20"/>
        </w:rPr>
        <w:t>výhrady,</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ktoré</w:t>
      </w:r>
      <w:r w:rsidRPr="00880AFF">
        <w:rPr>
          <w:rFonts w:asciiTheme="minorHAnsi" w:hAnsiTheme="minorHAnsi" w:cstheme="minorHAnsi"/>
          <w:spacing w:val="-8"/>
          <w:sz w:val="20"/>
          <w:szCs w:val="20"/>
        </w:rPr>
        <w:t xml:space="preserve"> </w:t>
      </w:r>
      <w:r w:rsidRPr="00880AFF">
        <w:rPr>
          <w:rFonts w:asciiTheme="minorHAnsi" w:hAnsiTheme="minorHAnsi" w:cstheme="minorHAnsi"/>
          <w:spacing w:val="-6"/>
          <w:sz w:val="20"/>
          <w:szCs w:val="20"/>
        </w:rPr>
        <w:t>by</w:t>
      </w:r>
      <w:r w:rsidRPr="00880AFF">
        <w:rPr>
          <w:rFonts w:asciiTheme="minorHAnsi" w:hAnsiTheme="minorHAnsi" w:cstheme="minorHAnsi"/>
          <w:spacing w:val="-9"/>
          <w:sz w:val="20"/>
          <w:szCs w:val="20"/>
        </w:rPr>
        <w:t xml:space="preserve"> </w:t>
      </w:r>
      <w:r w:rsidRPr="00880AFF">
        <w:rPr>
          <w:rFonts w:asciiTheme="minorHAnsi" w:hAnsiTheme="minorHAnsi" w:cstheme="minorHAnsi"/>
          <w:spacing w:val="-6"/>
          <w:sz w:val="20"/>
          <w:szCs w:val="20"/>
        </w:rPr>
        <w:t>odporovali</w:t>
      </w:r>
      <w:r w:rsidRPr="00880AFF">
        <w:rPr>
          <w:rFonts w:asciiTheme="minorHAnsi" w:hAnsiTheme="minorHAnsi" w:cstheme="minorHAnsi"/>
          <w:spacing w:val="-8"/>
          <w:sz w:val="20"/>
          <w:szCs w:val="20"/>
        </w:rPr>
        <w:t xml:space="preserve"> </w:t>
      </w:r>
      <w:r w:rsidRPr="00880AFF">
        <w:rPr>
          <w:rFonts w:asciiTheme="minorHAnsi" w:hAnsiTheme="minorHAnsi" w:cstheme="minorHAnsi"/>
          <w:spacing w:val="-6"/>
          <w:sz w:val="20"/>
          <w:szCs w:val="20"/>
        </w:rPr>
        <w:t>týmto</w:t>
      </w:r>
      <w:r w:rsidRPr="00880AFF">
        <w:rPr>
          <w:rFonts w:asciiTheme="minorHAnsi" w:hAnsiTheme="minorHAnsi" w:cstheme="minorHAnsi"/>
          <w:spacing w:val="-10"/>
          <w:sz w:val="20"/>
          <w:szCs w:val="20"/>
        </w:rPr>
        <w:t xml:space="preserve"> </w:t>
      </w:r>
      <w:r w:rsidRPr="00880AFF">
        <w:rPr>
          <w:rFonts w:asciiTheme="minorHAnsi" w:hAnsiTheme="minorHAnsi" w:cstheme="minorHAnsi"/>
          <w:spacing w:val="-6"/>
          <w:sz w:val="20"/>
          <w:szCs w:val="20"/>
        </w:rPr>
        <w:t>súťažným</w:t>
      </w:r>
      <w:r w:rsidRPr="00880AFF">
        <w:rPr>
          <w:rFonts w:asciiTheme="minorHAnsi" w:hAnsiTheme="minorHAnsi" w:cstheme="minorHAnsi"/>
          <w:spacing w:val="-7"/>
          <w:sz w:val="20"/>
          <w:szCs w:val="20"/>
        </w:rPr>
        <w:t xml:space="preserve"> </w:t>
      </w:r>
      <w:r w:rsidRPr="00880AFF">
        <w:rPr>
          <w:rFonts w:asciiTheme="minorHAnsi" w:hAnsiTheme="minorHAnsi" w:cstheme="minorHAnsi"/>
          <w:spacing w:val="-6"/>
          <w:sz w:val="20"/>
          <w:szCs w:val="20"/>
        </w:rPr>
        <w:t>podkladom.</w:t>
      </w:r>
    </w:p>
    <w:p w14:paraId="5F0EB30F" w14:textId="77777777" w:rsidR="00563543" w:rsidRPr="00880AFF" w:rsidRDefault="00563543" w:rsidP="00563543">
      <w:pPr>
        <w:pStyle w:val="Odsekzoznamu"/>
        <w:widowControl w:val="0"/>
        <w:tabs>
          <w:tab w:val="left" w:pos="1418"/>
        </w:tabs>
        <w:autoSpaceDE w:val="0"/>
        <w:autoSpaceDN w:val="0"/>
        <w:spacing w:before="120" w:after="0" w:line="240" w:lineRule="auto"/>
        <w:ind w:left="1418" w:right="136" w:firstLine="0"/>
        <w:rPr>
          <w:rFonts w:asciiTheme="minorHAnsi" w:hAnsiTheme="minorHAnsi" w:cstheme="minorHAnsi"/>
          <w:sz w:val="20"/>
          <w:szCs w:val="20"/>
          <w:u w:val="single"/>
        </w:rPr>
      </w:pPr>
    </w:p>
    <w:p w14:paraId="1A7E201C" w14:textId="77777777" w:rsidR="00563543" w:rsidRPr="00880AFF" w:rsidRDefault="00563543" w:rsidP="00821B4B">
      <w:pPr>
        <w:pStyle w:val="Odsekzoznamu"/>
        <w:widowControl w:val="0"/>
        <w:numPr>
          <w:ilvl w:val="1"/>
          <w:numId w:val="26"/>
        </w:numPr>
        <w:tabs>
          <w:tab w:val="left" w:pos="851"/>
        </w:tabs>
        <w:autoSpaceDE w:val="0"/>
        <w:autoSpaceDN w:val="0"/>
        <w:spacing w:before="119" w:after="0" w:line="240" w:lineRule="auto"/>
        <w:ind w:left="851" w:hanging="852"/>
        <w:rPr>
          <w:rFonts w:asciiTheme="minorHAnsi" w:hAnsiTheme="minorHAnsi" w:cstheme="minorHAnsi"/>
          <w:sz w:val="20"/>
          <w:szCs w:val="20"/>
          <w:u w:val="single"/>
        </w:rPr>
      </w:pPr>
      <w:r w:rsidRPr="00880AFF">
        <w:rPr>
          <w:rFonts w:asciiTheme="minorHAnsi" w:hAnsiTheme="minorHAnsi" w:cstheme="minorHAnsi"/>
          <w:spacing w:val="-4"/>
          <w:sz w:val="20"/>
          <w:szCs w:val="20"/>
          <w:u w:val="single"/>
        </w:rPr>
        <w:t>Uchádzač</w:t>
      </w:r>
      <w:r w:rsidRPr="00880AFF">
        <w:rPr>
          <w:rFonts w:asciiTheme="minorHAnsi" w:hAnsiTheme="minorHAnsi" w:cstheme="minorHAnsi"/>
          <w:spacing w:val="-11"/>
          <w:sz w:val="20"/>
          <w:szCs w:val="20"/>
          <w:u w:val="single"/>
        </w:rPr>
        <w:t xml:space="preserve"> </w:t>
      </w:r>
      <w:r w:rsidRPr="00880AFF">
        <w:rPr>
          <w:rFonts w:asciiTheme="minorHAnsi" w:hAnsiTheme="minorHAnsi" w:cstheme="minorHAnsi"/>
          <w:spacing w:val="-4"/>
          <w:sz w:val="20"/>
          <w:szCs w:val="20"/>
          <w:u w:val="single"/>
        </w:rPr>
        <w:t>vo</w:t>
      </w:r>
      <w:r w:rsidRPr="00880AFF">
        <w:rPr>
          <w:rFonts w:asciiTheme="minorHAnsi" w:hAnsiTheme="minorHAnsi" w:cstheme="minorHAnsi"/>
          <w:spacing w:val="-11"/>
          <w:sz w:val="20"/>
          <w:szCs w:val="20"/>
          <w:u w:val="single"/>
        </w:rPr>
        <w:t xml:space="preserve"> </w:t>
      </w:r>
      <w:r w:rsidRPr="00880AFF">
        <w:rPr>
          <w:rFonts w:asciiTheme="minorHAnsi" w:hAnsiTheme="minorHAnsi" w:cstheme="minorHAnsi"/>
          <w:spacing w:val="-4"/>
          <w:sz w:val="20"/>
          <w:szCs w:val="20"/>
          <w:u w:val="single"/>
        </w:rPr>
        <w:t>svojej</w:t>
      </w:r>
      <w:r w:rsidRPr="00880AFF">
        <w:rPr>
          <w:rFonts w:asciiTheme="minorHAnsi" w:hAnsiTheme="minorHAnsi" w:cstheme="minorHAnsi"/>
          <w:spacing w:val="-11"/>
          <w:sz w:val="20"/>
          <w:szCs w:val="20"/>
          <w:u w:val="single"/>
        </w:rPr>
        <w:t xml:space="preserve"> </w:t>
      </w:r>
      <w:r w:rsidRPr="00880AFF">
        <w:rPr>
          <w:rFonts w:asciiTheme="minorHAnsi" w:hAnsiTheme="minorHAnsi" w:cstheme="minorHAnsi"/>
          <w:spacing w:val="-4"/>
          <w:sz w:val="20"/>
          <w:szCs w:val="20"/>
          <w:u w:val="single"/>
        </w:rPr>
        <w:t>ponuke</w:t>
      </w:r>
      <w:r w:rsidRPr="00880AFF">
        <w:rPr>
          <w:rFonts w:asciiTheme="minorHAnsi" w:hAnsiTheme="minorHAnsi" w:cstheme="minorHAnsi"/>
          <w:spacing w:val="-10"/>
          <w:sz w:val="20"/>
          <w:szCs w:val="20"/>
          <w:u w:val="single"/>
        </w:rPr>
        <w:t xml:space="preserve"> </w:t>
      </w:r>
      <w:r w:rsidRPr="00880AFF">
        <w:rPr>
          <w:rFonts w:asciiTheme="minorHAnsi" w:hAnsiTheme="minorHAnsi" w:cstheme="minorHAnsi"/>
          <w:spacing w:val="-4"/>
          <w:sz w:val="20"/>
          <w:szCs w:val="20"/>
          <w:u w:val="single"/>
        </w:rPr>
        <w:t>predkladá:</w:t>
      </w:r>
    </w:p>
    <w:p w14:paraId="73A283D9" w14:textId="77777777" w:rsidR="00563543" w:rsidRPr="00880AFF" w:rsidRDefault="00563543" w:rsidP="00821B4B">
      <w:pPr>
        <w:pStyle w:val="Odsekzoznamu"/>
        <w:widowControl w:val="0"/>
        <w:numPr>
          <w:ilvl w:val="0"/>
          <w:numId w:val="27"/>
        </w:numPr>
        <w:tabs>
          <w:tab w:val="left" w:pos="1279"/>
        </w:tabs>
        <w:autoSpaceDE w:val="0"/>
        <w:autoSpaceDN w:val="0"/>
        <w:spacing w:before="62" w:after="0" w:line="240" w:lineRule="auto"/>
        <w:ind w:left="993" w:right="137" w:hanging="154"/>
        <w:rPr>
          <w:rFonts w:asciiTheme="minorHAnsi" w:hAnsiTheme="minorHAnsi" w:cstheme="minorHAnsi"/>
          <w:sz w:val="20"/>
          <w:szCs w:val="20"/>
        </w:rPr>
      </w:pPr>
      <w:r w:rsidRPr="00880AFF">
        <w:rPr>
          <w:rFonts w:asciiTheme="minorHAnsi" w:hAnsiTheme="minorHAnsi" w:cstheme="minorHAnsi"/>
          <w:sz w:val="20"/>
          <w:szCs w:val="20"/>
        </w:rPr>
        <w:t>návrh</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rámcovej</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dohody</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uchádzača,</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spracovaný</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podľa</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návrhu</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rámcovej</w:t>
      </w:r>
      <w:r w:rsidRPr="00880AFF">
        <w:rPr>
          <w:rFonts w:asciiTheme="minorHAnsi" w:hAnsiTheme="minorHAnsi" w:cstheme="minorHAnsi"/>
          <w:spacing w:val="-16"/>
          <w:sz w:val="20"/>
          <w:szCs w:val="20"/>
        </w:rPr>
        <w:t xml:space="preserve"> </w:t>
      </w:r>
      <w:r w:rsidRPr="00880AFF">
        <w:rPr>
          <w:rFonts w:asciiTheme="minorHAnsi" w:hAnsiTheme="minorHAnsi" w:cstheme="minorHAnsi"/>
          <w:sz w:val="20"/>
          <w:szCs w:val="20"/>
        </w:rPr>
        <w:t>dohody</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verejného obstarávateľa uvedeného vo vzore č. 1 tejto časti súťažných podkladov, po doplnení vlastných obchodných údajov vrátane prílohy č.</w:t>
      </w:r>
      <w:r w:rsidRPr="00880AFF">
        <w:rPr>
          <w:rFonts w:asciiTheme="minorHAnsi" w:hAnsiTheme="minorHAnsi" w:cstheme="minorHAnsi"/>
          <w:spacing w:val="-1"/>
          <w:sz w:val="20"/>
          <w:szCs w:val="20"/>
        </w:rPr>
        <w:t xml:space="preserve"> </w:t>
      </w:r>
      <w:r w:rsidRPr="00880AFF">
        <w:rPr>
          <w:rFonts w:asciiTheme="minorHAnsi" w:hAnsiTheme="minorHAnsi" w:cstheme="minorHAnsi"/>
          <w:sz w:val="20"/>
          <w:szCs w:val="20"/>
        </w:rPr>
        <w:t>1, 2 a 3 k rámcovej dohode;</w:t>
      </w:r>
    </w:p>
    <w:p w14:paraId="3CA90615" w14:textId="77777777" w:rsidR="00563543" w:rsidRPr="00880AFF" w:rsidRDefault="00563543" w:rsidP="00821B4B">
      <w:pPr>
        <w:pStyle w:val="Odsekzoznamu"/>
        <w:widowControl w:val="0"/>
        <w:numPr>
          <w:ilvl w:val="0"/>
          <w:numId w:val="27"/>
        </w:numPr>
        <w:tabs>
          <w:tab w:val="left" w:pos="1279"/>
        </w:tabs>
        <w:autoSpaceDE w:val="0"/>
        <w:autoSpaceDN w:val="0"/>
        <w:spacing w:before="62" w:after="0" w:line="240" w:lineRule="auto"/>
        <w:ind w:left="993" w:right="137" w:hanging="154"/>
        <w:rPr>
          <w:rFonts w:asciiTheme="minorHAnsi" w:hAnsiTheme="minorHAnsi" w:cstheme="minorHAnsi"/>
          <w:sz w:val="20"/>
          <w:szCs w:val="20"/>
        </w:rPr>
      </w:pPr>
      <w:r w:rsidRPr="00880AFF">
        <w:rPr>
          <w:rFonts w:asciiTheme="minorHAnsi" w:hAnsiTheme="minorHAnsi" w:cstheme="minorHAnsi"/>
          <w:sz w:val="20"/>
          <w:szCs w:val="20"/>
        </w:rPr>
        <w:t>prílohu</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č.</w:t>
      </w:r>
      <w:r w:rsidRPr="00880AFF">
        <w:rPr>
          <w:rFonts w:asciiTheme="minorHAnsi" w:hAnsiTheme="minorHAnsi" w:cstheme="minorHAnsi"/>
          <w:spacing w:val="-11"/>
          <w:sz w:val="20"/>
          <w:szCs w:val="20"/>
        </w:rPr>
        <w:t xml:space="preserve"> </w:t>
      </w:r>
      <w:r w:rsidRPr="00880AFF">
        <w:rPr>
          <w:rFonts w:asciiTheme="minorHAnsi" w:hAnsiTheme="minorHAnsi" w:cstheme="minorHAnsi"/>
          <w:sz w:val="20"/>
          <w:szCs w:val="20"/>
        </w:rPr>
        <w:t>4</w:t>
      </w:r>
      <w:r w:rsidRPr="00880AFF">
        <w:rPr>
          <w:rFonts w:asciiTheme="minorHAnsi" w:hAnsiTheme="minorHAnsi" w:cstheme="minorHAnsi"/>
          <w:spacing w:val="-14"/>
          <w:sz w:val="20"/>
          <w:szCs w:val="20"/>
        </w:rPr>
        <w:t xml:space="preserve"> </w:t>
      </w:r>
      <w:r w:rsidRPr="00880AFF">
        <w:rPr>
          <w:rFonts w:asciiTheme="minorHAnsi" w:hAnsiTheme="minorHAnsi" w:cstheme="minorHAnsi"/>
          <w:sz w:val="20"/>
          <w:szCs w:val="20"/>
        </w:rPr>
        <w:t>k</w:t>
      </w:r>
      <w:r w:rsidRPr="00880AFF">
        <w:rPr>
          <w:rFonts w:asciiTheme="minorHAnsi" w:hAnsiTheme="minorHAnsi" w:cstheme="minorHAnsi"/>
          <w:spacing w:val="-14"/>
          <w:sz w:val="20"/>
          <w:szCs w:val="20"/>
        </w:rPr>
        <w:t xml:space="preserve"> </w:t>
      </w:r>
      <w:r w:rsidRPr="00880AFF">
        <w:rPr>
          <w:rFonts w:asciiTheme="minorHAnsi" w:hAnsiTheme="minorHAnsi" w:cstheme="minorHAnsi"/>
          <w:sz w:val="20"/>
          <w:szCs w:val="20"/>
        </w:rPr>
        <w:t>návrhu</w:t>
      </w:r>
      <w:r w:rsidRPr="00880AFF">
        <w:rPr>
          <w:rFonts w:asciiTheme="minorHAnsi" w:hAnsiTheme="minorHAnsi" w:cstheme="minorHAnsi"/>
          <w:spacing w:val="-13"/>
          <w:sz w:val="20"/>
          <w:szCs w:val="20"/>
        </w:rPr>
        <w:t xml:space="preserve"> </w:t>
      </w:r>
      <w:r w:rsidRPr="00880AFF">
        <w:rPr>
          <w:rFonts w:asciiTheme="minorHAnsi" w:hAnsiTheme="minorHAnsi" w:cstheme="minorHAnsi"/>
          <w:sz w:val="20"/>
          <w:szCs w:val="20"/>
        </w:rPr>
        <w:t>rámcovej</w:t>
      </w:r>
      <w:r w:rsidRPr="00880AFF">
        <w:rPr>
          <w:rFonts w:asciiTheme="minorHAnsi" w:hAnsiTheme="minorHAnsi" w:cstheme="minorHAnsi"/>
          <w:spacing w:val="-13"/>
          <w:sz w:val="20"/>
          <w:szCs w:val="20"/>
        </w:rPr>
        <w:t xml:space="preserve"> </w:t>
      </w:r>
      <w:r w:rsidRPr="00880AFF">
        <w:rPr>
          <w:rFonts w:asciiTheme="minorHAnsi" w:hAnsiTheme="minorHAnsi" w:cstheme="minorHAnsi"/>
          <w:sz w:val="20"/>
          <w:szCs w:val="20"/>
        </w:rPr>
        <w:t>dohode,</w:t>
      </w:r>
      <w:r w:rsidRPr="00880AFF">
        <w:rPr>
          <w:rFonts w:asciiTheme="minorHAnsi" w:hAnsiTheme="minorHAnsi" w:cstheme="minorHAnsi"/>
          <w:spacing w:val="-13"/>
          <w:sz w:val="20"/>
          <w:szCs w:val="20"/>
        </w:rPr>
        <w:t xml:space="preserve"> </w:t>
      </w:r>
      <w:r w:rsidRPr="00880AFF">
        <w:rPr>
          <w:rFonts w:asciiTheme="minorHAnsi" w:hAnsiTheme="minorHAnsi" w:cstheme="minorHAnsi"/>
          <w:sz w:val="20"/>
          <w:szCs w:val="20"/>
        </w:rPr>
        <w:t>ktorou</w:t>
      </w:r>
      <w:r w:rsidRPr="00880AFF">
        <w:rPr>
          <w:rFonts w:asciiTheme="minorHAnsi" w:hAnsiTheme="minorHAnsi" w:cstheme="minorHAnsi"/>
          <w:spacing w:val="-14"/>
          <w:sz w:val="20"/>
          <w:szCs w:val="20"/>
        </w:rPr>
        <w:t xml:space="preserve"> </w:t>
      </w:r>
      <w:r w:rsidRPr="00880AFF">
        <w:rPr>
          <w:rFonts w:asciiTheme="minorHAnsi" w:hAnsiTheme="minorHAnsi" w:cstheme="minorHAnsi"/>
          <w:sz w:val="20"/>
          <w:szCs w:val="20"/>
        </w:rPr>
        <w:t>je</w:t>
      </w:r>
      <w:r w:rsidRPr="00880AFF">
        <w:rPr>
          <w:rFonts w:asciiTheme="minorHAnsi" w:hAnsiTheme="minorHAnsi" w:cstheme="minorHAnsi"/>
          <w:spacing w:val="-15"/>
          <w:sz w:val="20"/>
          <w:szCs w:val="20"/>
        </w:rPr>
        <w:t xml:space="preserve"> </w:t>
      </w:r>
      <w:r w:rsidRPr="00880AFF">
        <w:rPr>
          <w:rFonts w:asciiTheme="minorHAnsi" w:hAnsiTheme="minorHAnsi" w:cstheme="minorHAnsi"/>
          <w:sz w:val="20"/>
          <w:szCs w:val="20"/>
        </w:rPr>
        <w:t>ocenená</w:t>
      </w:r>
      <w:r w:rsidRPr="00880AFF">
        <w:rPr>
          <w:rFonts w:asciiTheme="minorHAnsi" w:hAnsiTheme="minorHAnsi" w:cstheme="minorHAnsi"/>
          <w:spacing w:val="-13"/>
          <w:sz w:val="20"/>
          <w:szCs w:val="20"/>
        </w:rPr>
        <w:t xml:space="preserve"> </w:t>
      </w:r>
      <w:r w:rsidRPr="00880AFF">
        <w:rPr>
          <w:rFonts w:asciiTheme="minorHAnsi" w:hAnsiTheme="minorHAnsi" w:cstheme="minorHAnsi"/>
          <w:sz w:val="20"/>
          <w:szCs w:val="20"/>
        </w:rPr>
        <w:t>príloha,</w:t>
      </w:r>
      <w:r w:rsidRPr="00880AFF">
        <w:rPr>
          <w:rFonts w:asciiTheme="minorHAnsi" w:hAnsiTheme="minorHAnsi" w:cstheme="minorHAnsi"/>
          <w:spacing w:val="-13"/>
          <w:sz w:val="20"/>
          <w:szCs w:val="20"/>
        </w:rPr>
        <w:t xml:space="preserve"> </w:t>
      </w:r>
      <w:r w:rsidRPr="00880AFF">
        <w:rPr>
          <w:rFonts w:asciiTheme="minorHAnsi" w:hAnsiTheme="minorHAnsi" w:cstheme="minorHAnsi"/>
          <w:sz w:val="20"/>
          <w:szCs w:val="20"/>
        </w:rPr>
        <w:t>po</w:t>
      </w:r>
      <w:r w:rsidRPr="00880AFF">
        <w:rPr>
          <w:rFonts w:asciiTheme="minorHAnsi" w:hAnsiTheme="minorHAnsi" w:cstheme="minorHAnsi"/>
          <w:spacing w:val="-12"/>
          <w:sz w:val="20"/>
          <w:szCs w:val="20"/>
        </w:rPr>
        <w:t xml:space="preserve"> </w:t>
      </w:r>
      <w:r w:rsidRPr="00880AFF">
        <w:rPr>
          <w:rFonts w:asciiTheme="minorHAnsi" w:hAnsiTheme="minorHAnsi" w:cstheme="minorHAnsi"/>
          <w:sz w:val="20"/>
          <w:szCs w:val="20"/>
        </w:rPr>
        <w:t>doplnení</w:t>
      </w:r>
      <w:r w:rsidRPr="00880AFF">
        <w:rPr>
          <w:rFonts w:asciiTheme="minorHAnsi" w:hAnsiTheme="minorHAnsi" w:cstheme="minorHAnsi"/>
          <w:spacing w:val="-11"/>
          <w:sz w:val="20"/>
          <w:szCs w:val="20"/>
        </w:rPr>
        <w:t xml:space="preserve"> </w:t>
      </w:r>
      <w:r w:rsidRPr="00880AFF">
        <w:rPr>
          <w:rFonts w:asciiTheme="minorHAnsi" w:hAnsiTheme="minorHAnsi" w:cstheme="minorHAnsi"/>
          <w:spacing w:val="-2"/>
          <w:sz w:val="20"/>
          <w:szCs w:val="20"/>
        </w:rPr>
        <w:t>cien.</w:t>
      </w:r>
    </w:p>
    <w:p w14:paraId="3B5B1CFC" w14:textId="77777777" w:rsidR="00563543" w:rsidRPr="00880AFF" w:rsidRDefault="00563543" w:rsidP="00563543">
      <w:pPr>
        <w:spacing w:after="63"/>
        <w:ind w:left="0" w:firstLine="0"/>
        <w:rPr>
          <w:rFonts w:asciiTheme="minorHAnsi" w:hAnsiTheme="minorHAnsi" w:cstheme="minorHAnsi"/>
          <w:i/>
          <w:iCs/>
          <w:sz w:val="20"/>
          <w:szCs w:val="20"/>
        </w:rPr>
      </w:pPr>
    </w:p>
    <w:p w14:paraId="4101D826" w14:textId="0C3157CF" w:rsidR="00563543" w:rsidRPr="00880AFF" w:rsidRDefault="00271CD5" w:rsidP="00424F88">
      <w:pPr>
        <w:pStyle w:val="Nadpis2"/>
        <w:jc w:val="left"/>
        <w:rPr>
          <w:rFonts w:asciiTheme="minorHAnsi" w:hAnsiTheme="minorHAnsi" w:cstheme="minorHAnsi"/>
          <w:sz w:val="20"/>
          <w:szCs w:val="20"/>
        </w:rPr>
      </w:pPr>
      <w:bookmarkStart w:id="62" w:name="_Toc210377335"/>
      <w:r w:rsidRPr="00880AFF">
        <w:rPr>
          <w:rFonts w:asciiTheme="minorHAnsi" w:hAnsiTheme="minorHAnsi" w:cstheme="minorHAnsi"/>
          <w:sz w:val="20"/>
          <w:szCs w:val="20"/>
        </w:rPr>
        <w:t xml:space="preserve">2 </w:t>
      </w:r>
      <w:r w:rsidR="00F21848"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rPr>
        <w:t>INFORMÁCIA O</w:t>
      </w:r>
      <w:r w:rsidR="00563543" w:rsidRPr="00880AFF">
        <w:rPr>
          <w:rFonts w:asciiTheme="minorHAnsi" w:hAnsiTheme="minorHAnsi" w:cstheme="minorHAnsi"/>
          <w:color w:val="FF0000"/>
          <w:sz w:val="20"/>
          <w:szCs w:val="20"/>
        </w:rPr>
        <w:t xml:space="preserve"> </w:t>
      </w:r>
      <w:r w:rsidR="00563543" w:rsidRPr="00880AFF">
        <w:rPr>
          <w:rFonts w:asciiTheme="minorHAnsi" w:hAnsiTheme="minorHAnsi" w:cstheme="minorHAnsi"/>
          <w:sz w:val="20"/>
          <w:szCs w:val="20"/>
        </w:rPr>
        <w:t>VÝSLEDKU VYHODNOTENIA PONÚK</w:t>
      </w:r>
      <w:bookmarkEnd w:id="62"/>
    </w:p>
    <w:p w14:paraId="749FD3BF" w14:textId="77777777" w:rsidR="00424F88" w:rsidRPr="00880AFF" w:rsidRDefault="00424F88" w:rsidP="00424F88">
      <w:pPr>
        <w:rPr>
          <w:rFonts w:asciiTheme="minorHAnsi" w:hAnsiTheme="minorHAnsi" w:cstheme="minorHAnsi"/>
        </w:rPr>
      </w:pPr>
    </w:p>
    <w:p w14:paraId="7ECDF255" w14:textId="77777777" w:rsidR="00563543" w:rsidRPr="00880AFF" w:rsidRDefault="00563543" w:rsidP="00821B4B">
      <w:pPr>
        <w:numPr>
          <w:ilvl w:val="1"/>
          <w:numId w:val="28"/>
        </w:numPr>
        <w:spacing w:after="127"/>
        <w:ind w:right="2" w:hanging="567"/>
        <w:rPr>
          <w:rFonts w:asciiTheme="minorHAnsi" w:hAnsiTheme="minorHAnsi" w:cstheme="minorHAnsi"/>
          <w:sz w:val="20"/>
          <w:szCs w:val="20"/>
        </w:rPr>
      </w:pPr>
      <w:r w:rsidRPr="00880AFF">
        <w:rPr>
          <w:rFonts w:asciiTheme="minorHAnsi" w:hAnsiTheme="minorHAnsi" w:cstheme="minorHAnsi"/>
          <w:sz w:val="20"/>
          <w:szCs w:val="20"/>
        </w:rPr>
        <w:t>Ak nedošlo k predloženiu dokladov preukazujúcich splnenie podmienok účasti skôr, verejný obstarávateľ                                    po vyhodnotení ponúk, vyhodnotí splnenie podmienok účasti uchádzačom, ktorý sa umiestnil na prvom mieste                      v poradí. Ak dôjde k vylúčeniu uchádzača, vyhodnotí následne splnenie podmienok účasti u ďalšieho uchádzača                       v poradí tak, aby uchádzač umiestnený na prvom mieste v novo zostavenom poradí spĺňal podmienky účasti.</w:t>
      </w:r>
      <w:r w:rsidRPr="00880AFF">
        <w:rPr>
          <w:rFonts w:asciiTheme="minorHAnsi" w:hAnsiTheme="minorHAnsi" w:cstheme="minorHAnsi"/>
          <w:b/>
          <w:sz w:val="20"/>
          <w:szCs w:val="20"/>
        </w:rPr>
        <w:t xml:space="preserve"> </w:t>
      </w:r>
      <w:r w:rsidRPr="00880AFF">
        <w:rPr>
          <w:rFonts w:asciiTheme="minorHAnsi" w:hAnsiTheme="minorHAnsi" w:cstheme="minorHAnsi"/>
          <w:sz w:val="20"/>
          <w:szCs w:val="20"/>
        </w:rPr>
        <w:t xml:space="preserve"> </w:t>
      </w:r>
    </w:p>
    <w:p w14:paraId="3DD6A07D" w14:textId="77777777" w:rsidR="00563543" w:rsidRPr="00880AFF" w:rsidRDefault="00563543" w:rsidP="00821B4B">
      <w:pPr>
        <w:numPr>
          <w:ilvl w:val="1"/>
          <w:numId w:val="28"/>
        </w:numPr>
        <w:spacing w:after="122"/>
        <w:ind w:right="2" w:hanging="567"/>
        <w:rPr>
          <w:rFonts w:asciiTheme="minorHAnsi" w:hAnsiTheme="minorHAnsi" w:cstheme="minorHAnsi"/>
          <w:sz w:val="20"/>
          <w:szCs w:val="20"/>
        </w:rPr>
      </w:pPr>
      <w:r w:rsidRPr="00880AFF">
        <w:rPr>
          <w:rFonts w:asciiTheme="minorHAnsi" w:hAnsiTheme="minorHAnsi" w:cstheme="minorHAnsi"/>
          <w:sz w:val="20"/>
          <w:szCs w:val="20"/>
        </w:rPr>
        <w:t xml:space="preserve">Verejný obstarávateľ písomne požiada uchádzača o predloženie dokladov preukazujúcich splnenie podmienok účasti v lehote nie kratšej ako </w:t>
      </w:r>
      <w:r w:rsidRPr="00880AFF">
        <w:rPr>
          <w:rFonts w:asciiTheme="minorHAnsi" w:hAnsiTheme="minorHAnsi" w:cstheme="minorHAnsi"/>
          <w:b/>
          <w:sz w:val="20"/>
          <w:szCs w:val="20"/>
        </w:rPr>
        <w:t>5 pracovných dní</w:t>
      </w:r>
      <w:r w:rsidRPr="00880AFF">
        <w:rPr>
          <w:rFonts w:asciiTheme="minorHAnsi" w:hAnsiTheme="minorHAnsi" w:cstheme="minorHAnsi"/>
          <w:sz w:val="20"/>
          <w:szCs w:val="20"/>
        </w:rPr>
        <w:t xml:space="preserve"> odo dňa doručenia žiadosti a vyhodnotí ich </w:t>
      </w:r>
      <w:r w:rsidRPr="00605364">
        <w:rPr>
          <w:rFonts w:asciiTheme="minorHAnsi" w:hAnsiTheme="minorHAnsi" w:cstheme="minorHAnsi"/>
          <w:sz w:val="20"/>
          <w:szCs w:val="20"/>
        </w:rPr>
        <w:t>podľa</w:t>
      </w:r>
      <w:r w:rsidRPr="00605364">
        <w:rPr>
          <w:rFonts w:asciiTheme="minorHAnsi" w:hAnsiTheme="minorHAnsi" w:cstheme="minorHAnsi"/>
          <w:b/>
          <w:bCs/>
          <w:sz w:val="20"/>
          <w:szCs w:val="20"/>
        </w:rPr>
        <w:t xml:space="preserve"> § 40 ods. 4 - 13</w:t>
      </w:r>
      <w:r w:rsidRPr="00880AFF">
        <w:rPr>
          <w:rFonts w:asciiTheme="minorHAnsi" w:hAnsiTheme="minorHAnsi" w:cstheme="minorHAnsi"/>
          <w:sz w:val="20"/>
          <w:szCs w:val="20"/>
        </w:rPr>
        <w:t xml:space="preserve"> zákona. Ak uchádzač nepredloží po písomnej žiadosti doklady nahradené JED-om v určenej lehote, verejný obstarávateľ                                              ho z verejného obstarávania vylúči. </w:t>
      </w:r>
    </w:p>
    <w:p w14:paraId="6DD7ADC1" w14:textId="77777777" w:rsidR="00563543" w:rsidRPr="00880AFF" w:rsidRDefault="00563543" w:rsidP="00821B4B">
      <w:pPr>
        <w:numPr>
          <w:ilvl w:val="1"/>
          <w:numId w:val="28"/>
        </w:numPr>
        <w:spacing w:after="128"/>
        <w:ind w:right="2" w:hanging="567"/>
        <w:rPr>
          <w:rFonts w:asciiTheme="minorHAnsi" w:hAnsiTheme="minorHAnsi" w:cstheme="minorHAnsi"/>
          <w:sz w:val="20"/>
          <w:szCs w:val="20"/>
        </w:rPr>
      </w:pPr>
      <w:r w:rsidRPr="00880AFF">
        <w:rPr>
          <w:rFonts w:asciiTheme="minorHAnsi" w:hAnsiTheme="minorHAnsi" w:cstheme="minorHAnsi"/>
          <w:sz w:val="20"/>
          <w:szCs w:val="20"/>
        </w:rPr>
        <w:t xml:space="preserve">Verejný obstarávateľ po vyhodnotení ponúk, po skončení postupu podľa bodu 2.1 a 2.2 tejto časti súťažných podkladov a po odoslaní všetkých oznámení o vylúčení uchádzača bezodkladne písomne oznámi všetkým uchádzačom, ktorých ponuky sa vyhodnocovali, výsledok vyhodnotenia ponúk, vrátane poradia uchádzačov                               a súčasne uverejní informáciu o výsledku vyhodnotenia ponúk a poradie uchádzačov v profile.  </w:t>
      </w:r>
    </w:p>
    <w:p w14:paraId="4EA59759" w14:textId="77777777" w:rsidR="00424F88" w:rsidRPr="00880AFF" w:rsidRDefault="00563543" w:rsidP="00821B4B">
      <w:pPr>
        <w:numPr>
          <w:ilvl w:val="1"/>
          <w:numId w:val="28"/>
        </w:numPr>
        <w:ind w:right="2" w:hanging="567"/>
        <w:jc w:val="left"/>
        <w:rPr>
          <w:rFonts w:asciiTheme="minorHAnsi" w:hAnsiTheme="minorHAnsi" w:cstheme="minorHAnsi"/>
        </w:rPr>
      </w:pPr>
      <w:r w:rsidRPr="00880AFF">
        <w:rPr>
          <w:rFonts w:asciiTheme="minorHAnsi" w:hAnsiTheme="minorHAnsi" w:cstheme="minorHAnsi"/>
          <w:sz w:val="20"/>
          <w:szCs w:val="20"/>
        </w:rPr>
        <w:t xml:space="preserve">Úspešnému uchádzačovi oznámi, že jeho ponuku prijíma. Neúspešným uchádzačom oznámi, že neuspel a dôvody neprijatia ponuky. Neúspešným uchádzačom v informácii o výsledku vyhodnotenia ponúk uvedie aj identifikáciu úspešného uchádzača, informáciu o charakteristikách a výhodách prijatej ponuky alebo ponúk a lehotu, v ktorej môže byť doručená námietka podľa </w:t>
      </w:r>
      <w:r w:rsidRPr="001906A6">
        <w:rPr>
          <w:rFonts w:asciiTheme="minorHAnsi" w:hAnsiTheme="minorHAnsi" w:cstheme="minorHAnsi"/>
          <w:b/>
          <w:bCs/>
          <w:sz w:val="20"/>
          <w:szCs w:val="20"/>
        </w:rPr>
        <w:t>§ 170 ods. 3 písm. f)</w:t>
      </w:r>
      <w:r w:rsidRPr="00880AFF">
        <w:rPr>
          <w:rFonts w:asciiTheme="minorHAnsi" w:hAnsiTheme="minorHAnsi" w:cstheme="minorHAnsi"/>
          <w:sz w:val="20"/>
          <w:szCs w:val="20"/>
        </w:rPr>
        <w:t xml:space="preserve"> zákona.</w:t>
      </w:r>
    </w:p>
    <w:p w14:paraId="1D77746D" w14:textId="77777777" w:rsidR="00424F88" w:rsidRPr="00880AFF" w:rsidRDefault="00424F88" w:rsidP="00424F88">
      <w:pPr>
        <w:ind w:left="0" w:right="2" w:firstLine="0"/>
        <w:jc w:val="left"/>
        <w:rPr>
          <w:rFonts w:asciiTheme="minorHAnsi" w:hAnsiTheme="minorHAnsi" w:cstheme="minorHAnsi"/>
          <w:sz w:val="20"/>
          <w:szCs w:val="20"/>
        </w:rPr>
      </w:pPr>
    </w:p>
    <w:p w14:paraId="1AF43151" w14:textId="65D603FC" w:rsidR="00563543" w:rsidRPr="00880AFF" w:rsidRDefault="00424F88" w:rsidP="00424F88">
      <w:pPr>
        <w:pStyle w:val="Nadpis2"/>
        <w:jc w:val="left"/>
        <w:rPr>
          <w:rFonts w:asciiTheme="minorHAnsi" w:hAnsiTheme="minorHAnsi" w:cstheme="minorHAnsi"/>
          <w:sz w:val="20"/>
          <w:szCs w:val="20"/>
        </w:rPr>
      </w:pPr>
      <w:bookmarkStart w:id="63" w:name="_Toc210377336"/>
      <w:r w:rsidRPr="00880AFF">
        <w:rPr>
          <w:rFonts w:asciiTheme="minorHAnsi" w:hAnsiTheme="minorHAnsi" w:cstheme="minorHAnsi"/>
          <w:sz w:val="20"/>
          <w:szCs w:val="20"/>
        </w:rPr>
        <w:t xml:space="preserve">3 </w:t>
      </w:r>
      <w:r w:rsidR="00F21848" w:rsidRPr="00880AFF">
        <w:rPr>
          <w:rFonts w:asciiTheme="minorHAnsi" w:hAnsiTheme="minorHAnsi" w:cstheme="minorHAnsi"/>
          <w:sz w:val="20"/>
          <w:szCs w:val="20"/>
        </w:rPr>
        <w:t xml:space="preserve">        </w:t>
      </w:r>
      <w:r w:rsidR="00563543" w:rsidRPr="00880AFF">
        <w:rPr>
          <w:rFonts w:asciiTheme="minorHAnsi" w:hAnsiTheme="minorHAnsi" w:cstheme="minorHAnsi"/>
          <w:sz w:val="20"/>
          <w:szCs w:val="20"/>
        </w:rPr>
        <w:t>UZAVRETIE ZMLUVY</w:t>
      </w:r>
      <w:bookmarkEnd w:id="63"/>
      <w:r w:rsidR="00563543" w:rsidRPr="00880AFF">
        <w:rPr>
          <w:rFonts w:asciiTheme="minorHAnsi" w:hAnsiTheme="minorHAnsi" w:cstheme="minorHAnsi"/>
          <w:sz w:val="20"/>
          <w:szCs w:val="20"/>
        </w:rPr>
        <w:t xml:space="preserve"> </w:t>
      </w:r>
    </w:p>
    <w:p w14:paraId="6F5235FB" w14:textId="77777777" w:rsidR="00271CD5" w:rsidRPr="00880AFF" w:rsidRDefault="00271CD5" w:rsidP="00271CD5">
      <w:pPr>
        <w:rPr>
          <w:rFonts w:asciiTheme="minorHAnsi" w:hAnsiTheme="minorHAnsi" w:cstheme="minorHAnsi"/>
        </w:rPr>
      </w:pPr>
    </w:p>
    <w:p w14:paraId="08D2EF7E" w14:textId="77777777" w:rsidR="00271CD5" w:rsidRPr="00880AFF" w:rsidRDefault="00271CD5" w:rsidP="00821B4B">
      <w:pPr>
        <w:pStyle w:val="Odsekzoznamu"/>
        <w:numPr>
          <w:ilvl w:val="0"/>
          <w:numId w:val="28"/>
        </w:numPr>
        <w:spacing w:after="130"/>
        <w:ind w:right="2"/>
        <w:contextualSpacing w:val="0"/>
        <w:rPr>
          <w:rFonts w:asciiTheme="minorHAnsi" w:hAnsiTheme="minorHAnsi" w:cstheme="minorHAnsi"/>
          <w:vanish/>
          <w:sz w:val="20"/>
          <w:szCs w:val="20"/>
        </w:rPr>
      </w:pPr>
    </w:p>
    <w:p w14:paraId="2514BAD5" w14:textId="38575133" w:rsidR="00563543" w:rsidRPr="00880AFF" w:rsidRDefault="00563543" w:rsidP="00821B4B">
      <w:pPr>
        <w:numPr>
          <w:ilvl w:val="1"/>
          <w:numId w:val="28"/>
        </w:numPr>
        <w:spacing w:after="130"/>
        <w:ind w:right="2" w:hanging="567"/>
        <w:rPr>
          <w:rFonts w:asciiTheme="minorHAnsi" w:hAnsiTheme="minorHAnsi" w:cstheme="minorHAnsi"/>
          <w:sz w:val="20"/>
          <w:szCs w:val="20"/>
        </w:rPr>
      </w:pPr>
      <w:r w:rsidRPr="00880AFF">
        <w:rPr>
          <w:rFonts w:asciiTheme="minorHAnsi" w:hAnsiTheme="minorHAnsi" w:cstheme="minorHAnsi"/>
          <w:sz w:val="20"/>
          <w:szCs w:val="20"/>
        </w:rPr>
        <w:t xml:space="preserve">Verejný obstarávateľ uzavrie zmluvu s uchádzačom, ktorého ponuka bola vyhodnotená ako úspešná. </w:t>
      </w:r>
      <w:r w:rsidR="00B212B6"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Uzavretá zmluva nesmie byť v rozpore so súťažnými podkladmi a s ponukou predloženou úspešným uchádzačom. </w:t>
      </w:r>
    </w:p>
    <w:p w14:paraId="27503F05" w14:textId="321DFB57" w:rsidR="00563543" w:rsidRPr="00880AFF" w:rsidRDefault="00563543" w:rsidP="00821B4B">
      <w:pPr>
        <w:numPr>
          <w:ilvl w:val="1"/>
          <w:numId w:val="28"/>
        </w:numPr>
        <w:spacing w:after="131"/>
        <w:ind w:right="2" w:hanging="567"/>
        <w:rPr>
          <w:rFonts w:asciiTheme="minorHAnsi" w:hAnsiTheme="minorHAnsi" w:cstheme="minorHAnsi"/>
          <w:sz w:val="20"/>
          <w:szCs w:val="20"/>
        </w:rPr>
      </w:pPr>
      <w:r w:rsidRPr="00880AFF">
        <w:rPr>
          <w:rFonts w:asciiTheme="minorHAnsi" w:hAnsiTheme="minorHAnsi" w:cstheme="minorHAnsi"/>
          <w:sz w:val="20"/>
          <w:szCs w:val="20"/>
        </w:rPr>
        <w:lastRenderedPageBreak/>
        <w:t xml:space="preserve">Verejný obstarávateľ neuzavrie zmluvu s uchádzačom, ktorého subdodávatelia, ktorí majú povinnosť zapisovať                       sa do Registra partnerov verejného sektora a nie sú zapísaní v Registri partnerov verejného sektora.                                  Partner verejného sektora musí byť zapísaný v registri aspoň po dobu trvania zmluvy. </w:t>
      </w:r>
    </w:p>
    <w:p w14:paraId="4C8E5ACA" w14:textId="0ED3EBDC" w:rsidR="00563543" w:rsidRPr="00880AFF" w:rsidRDefault="00563543" w:rsidP="00821B4B">
      <w:pPr>
        <w:numPr>
          <w:ilvl w:val="1"/>
          <w:numId w:val="28"/>
        </w:numPr>
        <w:spacing w:after="186"/>
        <w:ind w:right="2" w:hanging="567"/>
        <w:rPr>
          <w:rFonts w:asciiTheme="minorHAnsi" w:hAnsiTheme="minorHAnsi" w:cstheme="minorHAnsi"/>
          <w:sz w:val="20"/>
          <w:szCs w:val="20"/>
        </w:rPr>
      </w:pPr>
      <w:r w:rsidRPr="00880AFF">
        <w:rPr>
          <w:rFonts w:asciiTheme="minorHAnsi" w:hAnsiTheme="minorHAnsi" w:cstheme="minorHAnsi"/>
          <w:sz w:val="20"/>
          <w:szCs w:val="20"/>
        </w:rPr>
        <w:t xml:space="preserve">Ak  neboli doručené námietky podľa § 170 ods. 4 zákona, verejný obstarávateľ </w:t>
      </w:r>
      <w:r w:rsidRPr="00E645C4">
        <w:rPr>
          <w:rFonts w:asciiTheme="minorHAnsi" w:hAnsiTheme="minorHAnsi" w:cstheme="minorHAnsi"/>
          <w:b/>
          <w:bCs/>
          <w:sz w:val="20"/>
          <w:szCs w:val="20"/>
          <w:u w:val="single"/>
        </w:rPr>
        <w:t>uzavrie zmluvu s úspešným uchádzačom najskôr jedenásty deň odo dňa odoslania informácie o výsledku vyhodnotenia</w:t>
      </w:r>
      <w:r w:rsidRPr="00880AFF">
        <w:rPr>
          <w:rFonts w:asciiTheme="minorHAnsi" w:hAnsiTheme="minorHAnsi" w:cstheme="minorHAnsi"/>
          <w:sz w:val="20"/>
          <w:szCs w:val="20"/>
        </w:rPr>
        <w:t xml:space="preserve"> ponúk podľa bodu 2.3             a 2.4 tejto časti súťažných podkladov. </w:t>
      </w:r>
    </w:p>
    <w:p w14:paraId="0C3DC529" w14:textId="77777777" w:rsidR="00563543" w:rsidRPr="00880AFF" w:rsidRDefault="00563543" w:rsidP="00821B4B">
      <w:pPr>
        <w:numPr>
          <w:ilvl w:val="1"/>
          <w:numId w:val="28"/>
        </w:numPr>
        <w:spacing w:after="179"/>
        <w:ind w:right="2" w:hanging="567"/>
        <w:rPr>
          <w:rFonts w:asciiTheme="minorHAnsi" w:hAnsiTheme="minorHAnsi" w:cstheme="minorHAnsi"/>
          <w:sz w:val="20"/>
          <w:szCs w:val="20"/>
        </w:rPr>
      </w:pPr>
      <w:r w:rsidRPr="00880AFF">
        <w:rPr>
          <w:rFonts w:asciiTheme="minorHAnsi" w:hAnsiTheme="minorHAnsi" w:cstheme="minorHAnsi"/>
          <w:sz w:val="20"/>
          <w:szCs w:val="20"/>
        </w:rPr>
        <w:t xml:space="preserve">Úspešný uchádzač je povinný poskytnúť verejnému obstarávateľovi riadnu </w:t>
      </w:r>
      <w:r w:rsidRPr="001906A6">
        <w:rPr>
          <w:rFonts w:asciiTheme="minorHAnsi" w:hAnsiTheme="minorHAnsi" w:cstheme="minorHAnsi"/>
          <w:b/>
          <w:bCs/>
          <w:sz w:val="20"/>
          <w:szCs w:val="20"/>
        </w:rPr>
        <w:t>súčinnosť potrebnú na uzavretie zmluvy</w:t>
      </w:r>
      <w:r w:rsidRPr="00880AFF">
        <w:rPr>
          <w:rFonts w:asciiTheme="minorHAnsi" w:hAnsiTheme="minorHAnsi" w:cstheme="minorHAnsi"/>
          <w:sz w:val="20"/>
          <w:szCs w:val="20"/>
        </w:rPr>
        <w:t xml:space="preserve"> tak, aby mohla byť </w:t>
      </w:r>
      <w:r w:rsidRPr="001906A6">
        <w:rPr>
          <w:rFonts w:asciiTheme="minorHAnsi" w:hAnsiTheme="minorHAnsi" w:cstheme="minorHAnsi"/>
          <w:b/>
          <w:bCs/>
          <w:sz w:val="20"/>
          <w:szCs w:val="20"/>
        </w:rPr>
        <w:t>uzavretá do</w:t>
      </w:r>
      <w:r w:rsidRPr="00880AFF">
        <w:rPr>
          <w:rFonts w:asciiTheme="minorHAnsi" w:hAnsiTheme="minorHAnsi" w:cstheme="minorHAnsi"/>
          <w:b/>
          <w:bCs/>
          <w:sz w:val="20"/>
          <w:szCs w:val="20"/>
        </w:rPr>
        <w:t xml:space="preserve"> 10 pracovných dní</w:t>
      </w:r>
      <w:r w:rsidRPr="00880AFF">
        <w:rPr>
          <w:rFonts w:asciiTheme="minorHAnsi" w:hAnsiTheme="minorHAnsi" w:cstheme="minorHAnsi"/>
          <w:sz w:val="20"/>
          <w:szCs w:val="20"/>
        </w:rPr>
        <w:t xml:space="preserve"> odo dňa uplynutia lehoty podľa odseku 3.3,  ak bol na jej uzavretie písomne vyzvaný. Ak úspešný uchádzač neposkytne súčinnosť, verejný obstarávateľ môže uzavrieť zmluvu                                 s uchádzačom, ktorý sa umiestnil ako druhý v poradí.  </w:t>
      </w:r>
    </w:p>
    <w:p w14:paraId="38C17E33" w14:textId="55CC368F" w:rsidR="00563543" w:rsidRPr="00880AFF" w:rsidRDefault="00563543" w:rsidP="00821B4B">
      <w:pPr>
        <w:numPr>
          <w:ilvl w:val="1"/>
          <w:numId w:val="28"/>
        </w:numPr>
        <w:spacing w:after="126"/>
        <w:ind w:right="2" w:hanging="567"/>
        <w:rPr>
          <w:rFonts w:asciiTheme="minorHAnsi" w:hAnsiTheme="minorHAnsi" w:cstheme="minorHAnsi"/>
          <w:sz w:val="20"/>
          <w:szCs w:val="20"/>
        </w:rPr>
      </w:pPr>
      <w:r w:rsidRPr="00880AFF">
        <w:rPr>
          <w:rFonts w:asciiTheme="minorHAnsi" w:hAnsiTheme="minorHAnsi" w:cstheme="minorHAnsi"/>
          <w:sz w:val="20"/>
          <w:szCs w:val="20"/>
        </w:rPr>
        <w:t>Ak uchádzač, ktorý sa umiestnil ako druhý v poradí odmietne uzavrieť zmluvu, neposkytne verejnému obstarávateľovi riadnu súčinnosť potrebnú na uzavretie zmluvy tak, aby mohla byť uzavretá do 10 pracovných dní odo dňa, keď bol na jej uzavretie písomne vyzvaný, verejný obstarávateľ môže uzavrieť zmluvu</w:t>
      </w:r>
      <w:r w:rsidR="0015260B"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s uchádzačom, ktorý sa umiestnili ako tretí v poradí. </w:t>
      </w:r>
    </w:p>
    <w:p w14:paraId="48E3D02C" w14:textId="77777777" w:rsidR="00563543" w:rsidRPr="00880AFF" w:rsidRDefault="00563543" w:rsidP="00821B4B">
      <w:pPr>
        <w:numPr>
          <w:ilvl w:val="1"/>
          <w:numId w:val="28"/>
        </w:numPr>
        <w:spacing w:after="129"/>
        <w:ind w:right="2" w:hanging="567"/>
        <w:rPr>
          <w:rFonts w:asciiTheme="minorHAnsi" w:hAnsiTheme="minorHAnsi" w:cstheme="minorHAnsi"/>
          <w:sz w:val="20"/>
          <w:szCs w:val="20"/>
        </w:rPr>
      </w:pPr>
      <w:r w:rsidRPr="00880AFF">
        <w:rPr>
          <w:rFonts w:asciiTheme="minorHAnsi" w:hAnsiTheme="minorHAnsi" w:cstheme="minorHAnsi"/>
          <w:sz w:val="20"/>
          <w:szCs w:val="20"/>
        </w:rPr>
        <w:t>Uchádzač, ktorý sa umiestnil ako tretí v poradí je povinný poskytnúť verejnému obstarávateľovi riadnu súčinnosť, potrebnú na uzavretie zmluvy tak, aby mohla byť uzavretá do 10 pracovných dní odo dňa, keď bol na jej uzavretie písomne vyzvaný.</w:t>
      </w:r>
    </w:p>
    <w:p w14:paraId="104CD402" w14:textId="64E1E38F" w:rsidR="00F21848" w:rsidRPr="00880AFF" w:rsidRDefault="00F21848" w:rsidP="00821B4B">
      <w:pPr>
        <w:numPr>
          <w:ilvl w:val="1"/>
          <w:numId w:val="28"/>
        </w:numPr>
        <w:spacing w:after="129"/>
        <w:ind w:right="2" w:hanging="567"/>
        <w:jc w:val="center"/>
        <w:rPr>
          <w:rFonts w:asciiTheme="minorHAnsi" w:hAnsiTheme="minorHAnsi" w:cstheme="minorHAnsi"/>
          <w:sz w:val="20"/>
          <w:szCs w:val="20"/>
        </w:rPr>
        <w:sectPr w:rsidR="00F21848" w:rsidRPr="00880AFF" w:rsidSect="005A2864">
          <w:pgSz w:w="11906" w:h="16838"/>
          <w:pgMar w:top="744" w:right="845" w:bottom="1531" w:left="1135" w:header="480" w:footer="478" w:gutter="0"/>
          <w:cols w:space="708"/>
        </w:sectPr>
      </w:pPr>
    </w:p>
    <w:p w14:paraId="1EECE5B1" w14:textId="03D22F3A" w:rsidR="001906A6" w:rsidRDefault="001906A6" w:rsidP="001906A6">
      <w:pPr>
        <w:pStyle w:val="Nadpis1"/>
        <w:ind w:left="0"/>
        <w:jc w:val="right"/>
        <w:rPr>
          <w:rFonts w:asciiTheme="minorHAnsi" w:hAnsiTheme="minorHAnsi" w:cstheme="minorHAnsi"/>
          <w:sz w:val="18"/>
          <w:szCs w:val="18"/>
        </w:rPr>
      </w:pPr>
      <w:bookmarkStart w:id="64" w:name="_Toc210377337"/>
      <w:r w:rsidRPr="001906A6">
        <w:rPr>
          <w:rFonts w:asciiTheme="minorHAnsi" w:hAnsiTheme="minorHAnsi" w:cstheme="minorHAnsi"/>
          <w:sz w:val="18"/>
          <w:szCs w:val="18"/>
        </w:rPr>
        <w:lastRenderedPageBreak/>
        <w:t>Vzor č. 1 Rámcová dohoda</w:t>
      </w:r>
    </w:p>
    <w:p w14:paraId="316A8110" w14:textId="77777777" w:rsidR="001906A6" w:rsidRPr="001906A6" w:rsidRDefault="001906A6" w:rsidP="001906A6"/>
    <w:p w14:paraId="0C5B051F" w14:textId="42BE7074" w:rsidR="00380410" w:rsidRPr="00F11FFA" w:rsidRDefault="00380410" w:rsidP="00E645C4">
      <w:pPr>
        <w:pStyle w:val="Nadpis1"/>
        <w:ind w:left="0"/>
        <w:rPr>
          <w:rFonts w:asciiTheme="minorHAnsi" w:eastAsia="Calibri" w:hAnsiTheme="minorHAnsi" w:cstheme="minorHAnsi"/>
          <w:color w:val="auto"/>
          <w:sz w:val="22"/>
        </w:rPr>
      </w:pPr>
      <w:r w:rsidRPr="00F11FFA">
        <w:rPr>
          <w:rFonts w:asciiTheme="minorHAnsi" w:hAnsiTheme="minorHAnsi" w:cstheme="minorHAnsi"/>
          <w:sz w:val="22"/>
        </w:rPr>
        <w:t>R</w:t>
      </w:r>
      <w:r w:rsidRPr="00F11FFA">
        <w:rPr>
          <w:rFonts w:asciiTheme="minorHAnsi" w:hAnsiTheme="minorHAnsi" w:cstheme="minorHAnsi"/>
          <w:spacing w:val="-22"/>
          <w:sz w:val="22"/>
        </w:rPr>
        <w:t xml:space="preserve"> </w:t>
      </w:r>
      <w:r w:rsidRPr="00F11FFA">
        <w:rPr>
          <w:rFonts w:asciiTheme="minorHAnsi" w:hAnsiTheme="minorHAnsi" w:cstheme="minorHAnsi"/>
          <w:sz w:val="22"/>
        </w:rPr>
        <w:t>Á</w:t>
      </w:r>
      <w:r w:rsidRPr="00F11FFA">
        <w:rPr>
          <w:rFonts w:asciiTheme="minorHAnsi" w:hAnsiTheme="minorHAnsi" w:cstheme="minorHAnsi"/>
          <w:spacing w:val="-22"/>
          <w:sz w:val="22"/>
        </w:rPr>
        <w:t xml:space="preserve"> </w:t>
      </w:r>
      <w:r w:rsidRPr="00F11FFA">
        <w:rPr>
          <w:rFonts w:asciiTheme="minorHAnsi" w:hAnsiTheme="minorHAnsi" w:cstheme="minorHAnsi"/>
          <w:sz w:val="22"/>
        </w:rPr>
        <w:t>M</w:t>
      </w:r>
      <w:r w:rsidRPr="00F11FFA">
        <w:rPr>
          <w:rFonts w:asciiTheme="minorHAnsi" w:hAnsiTheme="minorHAnsi" w:cstheme="minorHAnsi"/>
          <w:spacing w:val="-23"/>
          <w:sz w:val="22"/>
        </w:rPr>
        <w:t xml:space="preserve"> </w:t>
      </w:r>
      <w:r w:rsidRPr="00F11FFA">
        <w:rPr>
          <w:rFonts w:asciiTheme="minorHAnsi" w:hAnsiTheme="minorHAnsi" w:cstheme="minorHAnsi"/>
          <w:sz w:val="22"/>
        </w:rPr>
        <w:t>C</w:t>
      </w:r>
      <w:r w:rsidRPr="00F11FFA">
        <w:rPr>
          <w:rFonts w:asciiTheme="minorHAnsi" w:hAnsiTheme="minorHAnsi" w:cstheme="minorHAnsi"/>
          <w:spacing w:val="-24"/>
          <w:sz w:val="22"/>
        </w:rPr>
        <w:t xml:space="preserve"> </w:t>
      </w:r>
      <w:r w:rsidRPr="00F11FFA">
        <w:rPr>
          <w:rFonts w:asciiTheme="minorHAnsi" w:hAnsiTheme="minorHAnsi" w:cstheme="minorHAnsi"/>
          <w:sz w:val="22"/>
        </w:rPr>
        <w:t>O</w:t>
      </w:r>
      <w:r w:rsidRPr="00F11FFA">
        <w:rPr>
          <w:rFonts w:asciiTheme="minorHAnsi" w:hAnsiTheme="minorHAnsi" w:cstheme="minorHAnsi"/>
          <w:spacing w:val="-22"/>
          <w:sz w:val="22"/>
        </w:rPr>
        <w:t xml:space="preserve"> </w:t>
      </w:r>
      <w:r w:rsidRPr="00F11FFA">
        <w:rPr>
          <w:rFonts w:asciiTheme="minorHAnsi" w:hAnsiTheme="minorHAnsi" w:cstheme="minorHAnsi"/>
          <w:sz w:val="22"/>
        </w:rPr>
        <w:t>V</w:t>
      </w:r>
      <w:r w:rsidRPr="00F11FFA">
        <w:rPr>
          <w:rFonts w:asciiTheme="minorHAnsi" w:hAnsiTheme="minorHAnsi" w:cstheme="minorHAnsi"/>
          <w:spacing w:val="-22"/>
          <w:sz w:val="22"/>
        </w:rPr>
        <w:t xml:space="preserve"> </w:t>
      </w:r>
      <w:r w:rsidRPr="00F11FFA">
        <w:rPr>
          <w:rFonts w:asciiTheme="minorHAnsi" w:hAnsiTheme="minorHAnsi" w:cstheme="minorHAnsi"/>
          <w:sz w:val="22"/>
        </w:rPr>
        <w:t>Á</w:t>
      </w:r>
      <w:r w:rsidRPr="00F11FFA">
        <w:rPr>
          <w:rFonts w:asciiTheme="minorHAnsi" w:hAnsiTheme="minorHAnsi" w:cstheme="minorHAnsi"/>
          <w:spacing w:val="77"/>
          <w:sz w:val="22"/>
        </w:rPr>
        <w:t xml:space="preserve"> </w:t>
      </w:r>
      <w:r w:rsidRPr="00F11FFA">
        <w:rPr>
          <w:rFonts w:asciiTheme="minorHAnsi" w:hAnsiTheme="minorHAnsi" w:cstheme="minorHAnsi"/>
          <w:sz w:val="22"/>
        </w:rPr>
        <w:t>D</w:t>
      </w:r>
      <w:r w:rsidRPr="00F11FFA">
        <w:rPr>
          <w:rFonts w:asciiTheme="minorHAnsi" w:hAnsiTheme="minorHAnsi" w:cstheme="minorHAnsi"/>
          <w:spacing w:val="-23"/>
          <w:sz w:val="22"/>
        </w:rPr>
        <w:t xml:space="preserve"> </w:t>
      </w:r>
      <w:r w:rsidRPr="00F11FFA">
        <w:rPr>
          <w:rFonts w:asciiTheme="minorHAnsi" w:hAnsiTheme="minorHAnsi" w:cstheme="minorHAnsi"/>
          <w:sz w:val="22"/>
        </w:rPr>
        <w:t>O</w:t>
      </w:r>
      <w:r w:rsidRPr="00F11FFA">
        <w:rPr>
          <w:rFonts w:asciiTheme="minorHAnsi" w:hAnsiTheme="minorHAnsi" w:cstheme="minorHAnsi"/>
          <w:spacing w:val="-22"/>
          <w:sz w:val="22"/>
        </w:rPr>
        <w:t xml:space="preserve"> </w:t>
      </w:r>
      <w:r w:rsidRPr="00F11FFA">
        <w:rPr>
          <w:rFonts w:asciiTheme="minorHAnsi" w:hAnsiTheme="minorHAnsi" w:cstheme="minorHAnsi"/>
          <w:sz w:val="22"/>
        </w:rPr>
        <w:t>H</w:t>
      </w:r>
      <w:r w:rsidRPr="00F11FFA">
        <w:rPr>
          <w:rFonts w:asciiTheme="minorHAnsi" w:hAnsiTheme="minorHAnsi" w:cstheme="minorHAnsi"/>
          <w:spacing w:val="-23"/>
          <w:sz w:val="22"/>
        </w:rPr>
        <w:t xml:space="preserve"> </w:t>
      </w:r>
      <w:r w:rsidRPr="00F11FFA">
        <w:rPr>
          <w:rFonts w:asciiTheme="minorHAnsi" w:hAnsiTheme="minorHAnsi" w:cstheme="minorHAnsi"/>
          <w:sz w:val="22"/>
        </w:rPr>
        <w:t>O</w:t>
      </w:r>
      <w:r w:rsidR="00AC6A93">
        <w:rPr>
          <w:rFonts w:asciiTheme="minorHAnsi" w:hAnsiTheme="minorHAnsi" w:cstheme="minorHAnsi"/>
          <w:spacing w:val="-18"/>
          <w:sz w:val="22"/>
        </w:rPr>
        <w:t> </w:t>
      </w:r>
      <w:r w:rsidRPr="00F11FFA">
        <w:rPr>
          <w:rFonts w:asciiTheme="minorHAnsi" w:hAnsiTheme="minorHAnsi" w:cstheme="minorHAnsi"/>
          <w:spacing w:val="20"/>
          <w:sz w:val="22"/>
        </w:rPr>
        <w:t>DA</w:t>
      </w:r>
      <w:bookmarkEnd w:id="64"/>
      <w:r w:rsidR="00AC6A93">
        <w:rPr>
          <w:rFonts w:asciiTheme="minorHAnsi" w:hAnsiTheme="minorHAnsi" w:cstheme="minorHAnsi"/>
          <w:spacing w:val="20"/>
          <w:sz w:val="22"/>
        </w:rPr>
        <w:t xml:space="preserve"> č..../20</w:t>
      </w:r>
      <w:r w:rsidR="005F3052">
        <w:rPr>
          <w:rFonts w:asciiTheme="minorHAnsi" w:hAnsiTheme="minorHAnsi" w:cstheme="minorHAnsi"/>
          <w:spacing w:val="20"/>
          <w:sz w:val="22"/>
        </w:rPr>
        <w:t>26</w:t>
      </w:r>
    </w:p>
    <w:p w14:paraId="1AE03E0C" w14:textId="77777777" w:rsidR="00380410" w:rsidRPr="00880AFF" w:rsidRDefault="00380410" w:rsidP="00380410">
      <w:pPr>
        <w:spacing w:before="2"/>
        <w:ind w:left="141"/>
        <w:jc w:val="center"/>
        <w:rPr>
          <w:rFonts w:asciiTheme="minorHAnsi" w:hAnsiTheme="minorHAnsi" w:cstheme="minorHAnsi"/>
          <w:sz w:val="16"/>
          <w:szCs w:val="16"/>
        </w:rPr>
      </w:pPr>
      <w:r w:rsidRPr="00880AFF">
        <w:rPr>
          <w:rFonts w:asciiTheme="minorHAnsi" w:hAnsiTheme="minorHAnsi" w:cstheme="minorHAnsi"/>
          <w:sz w:val="16"/>
          <w:szCs w:val="16"/>
        </w:rPr>
        <w:t>uzavretá</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v nadväznosti</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na</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ust.</w:t>
      </w:r>
      <w:r w:rsidRPr="00880AFF">
        <w:rPr>
          <w:rFonts w:asciiTheme="minorHAnsi" w:hAnsiTheme="minorHAnsi" w:cstheme="minorHAnsi"/>
          <w:spacing w:val="37"/>
          <w:sz w:val="16"/>
          <w:szCs w:val="16"/>
        </w:rPr>
        <w:t xml:space="preserve"> </w:t>
      </w:r>
      <w:r w:rsidRPr="00880AFF">
        <w:rPr>
          <w:rFonts w:asciiTheme="minorHAnsi" w:hAnsiTheme="minorHAnsi" w:cstheme="minorHAnsi"/>
          <w:sz w:val="16"/>
          <w:szCs w:val="16"/>
        </w:rPr>
        <w:t>§</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83</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zákona</w:t>
      </w:r>
      <w:r w:rsidRPr="00880AFF">
        <w:rPr>
          <w:rFonts w:asciiTheme="minorHAnsi" w:hAnsiTheme="minorHAnsi" w:cstheme="minorHAnsi"/>
          <w:spacing w:val="-3"/>
          <w:sz w:val="16"/>
          <w:szCs w:val="16"/>
        </w:rPr>
        <w:t xml:space="preserve"> </w:t>
      </w:r>
      <w:r w:rsidRPr="00880AFF">
        <w:rPr>
          <w:rFonts w:asciiTheme="minorHAnsi" w:hAnsiTheme="minorHAnsi" w:cstheme="minorHAnsi"/>
          <w:sz w:val="16"/>
          <w:szCs w:val="16"/>
        </w:rPr>
        <w:t>č.</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343/2015</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Z.</w:t>
      </w:r>
      <w:r w:rsidRPr="00880AFF">
        <w:rPr>
          <w:rFonts w:asciiTheme="minorHAnsi" w:hAnsiTheme="minorHAnsi" w:cstheme="minorHAnsi"/>
          <w:spacing w:val="-4"/>
          <w:sz w:val="16"/>
          <w:szCs w:val="16"/>
        </w:rPr>
        <w:t xml:space="preserve"> </w:t>
      </w:r>
      <w:r w:rsidRPr="00880AFF">
        <w:rPr>
          <w:rFonts w:asciiTheme="minorHAnsi" w:hAnsiTheme="minorHAnsi" w:cstheme="minorHAnsi"/>
          <w:spacing w:val="-5"/>
          <w:sz w:val="16"/>
          <w:szCs w:val="16"/>
        </w:rPr>
        <w:t>z.</w:t>
      </w:r>
    </w:p>
    <w:p w14:paraId="27B90649" w14:textId="77777777" w:rsidR="00380410" w:rsidRPr="00880AFF" w:rsidRDefault="00380410" w:rsidP="00380410">
      <w:pPr>
        <w:spacing w:before="1"/>
        <w:ind w:left="253" w:right="110"/>
        <w:jc w:val="center"/>
        <w:rPr>
          <w:rFonts w:asciiTheme="minorHAnsi" w:hAnsiTheme="minorHAnsi" w:cstheme="minorHAnsi"/>
          <w:sz w:val="16"/>
          <w:szCs w:val="16"/>
        </w:rPr>
      </w:pPr>
      <w:r w:rsidRPr="00880AFF">
        <w:rPr>
          <w:rFonts w:asciiTheme="minorHAnsi" w:hAnsiTheme="minorHAnsi" w:cstheme="minorHAnsi"/>
          <w:sz w:val="16"/>
          <w:szCs w:val="16"/>
        </w:rPr>
        <w:t>o</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verejnom</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obstarávaní</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a</w:t>
      </w:r>
      <w:r w:rsidRPr="00880AFF">
        <w:rPr>
          <w:rFonts w:asciiTheme="minorHAnsi" w:hAnsiTheme="minorHAnsi" w:cstheme="minorHAnsi"/>
          <w:spacing w:val="-2"/>
          <w:sz w:val="16"/>
          <w:szCs w:val="16"/>
        </w:rPr>
        <w:t xml:space="preserve"> </w:t>
      </w:r>
      <w:r w:rsidRPr="00880AFF">
        <w:rPr>
          <w:rFonts w:asciiTheme="minorHAnsi" w:hAnsiTheme="minorHAnsi" w:cstheme="minorHAnsi"/>
          <w:sz w:val="16"/>
          <w:szCs w:val="16"/>
        </w:rPr>
        <w:t>o</w:t>
      </w:r>
      <w:r w:rsidRPr="00880AFF">
        <w:rPr>
          <w:rFonts w:asciiTheme="minorHAnsi" w:hAnsiTheme="minorHAnsi" w:cstheme="minorHAnsi"/>
          <w:spacing w:val="-7"/>
          <w:sz w:val="16"/>
          <w:szCs w:val="16"/>
        </w:rPr>
        <w:t xml:space="preserve"> </w:t>
      </w:r>
      <w:r w:rsidRPr="00880AFF">
        <w:rPr>
          <w:rFonts w:asciiTheme="minorHAnsi" w:hAnsiTheme="minorHAnsi" w:cstheme="minorHAnsi"/>
          <w:sz w:val="16"/>
          <w:szCs w:val="16"/>
        </w:rPr>
        <w:t>zmene</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a</w:t>
      </w:r>
      <w:r w:rsidRPr="00880AFF">
        <w:rPr>
          <w:rFonts w:asciiTheme="minorHAnsi" w:hAnsiTheme="minorHAnsi" w:cstheme="minorHAnsi"/>
          <w:spacing w:val="-3"/>
          <w:sz w:val="16"/>
          <w:szCs w:val="16"/>
        </w:rPr>
        <w:t xml:space="preserve"> </w:t>
      </w:r>
      <w:r w:rsidRPr="00880AFF">
        <w:rPr>
          <w:rFonts w:asciiTheme="minorHAnsi" w:hAnsiTheme="minorHAnsi" w:cstheme="minorHAnsi"/>
          <w:sz w:val="16"/>
          <w:szCs w:val="16"/>
        </w:rPr>
        <w:t>doplnení</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niektorých</w:t>
      </w:r>
      <w:r w:rsidRPr="00880AFF">
        <w:rPr>
          <w:rFonts w:asciiTheme="minorHAnsi" w:hAnsiTheme="minorHAnsi" w:cstheme="minorHAnsi"/>
          <w:spacing w:val="-3"/>
          <w:sz w:val="16"/>
          <w:szCs w:val="16"/>
        </w:rPr>
        <w:t xml:space="preserve"> </w:t>
      </w:r>
      <w:r w:rsidRPr="00880AFF">
        <w:rPr>
          <w:rFonts w:asciiTheme="minorHAnsi" w:hAnsiTheme="minorHAnsi" w:cstheme="minorHAnsi"/>
          <w:sz w:val="16"/>
          <w:szCs w:val="16"/>
        </w:rPr>
        <w:t>zákonov</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v</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znení</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neskorších</w:t>
      </w:r>
      <w:r w:rsidRPr="00880AFF">
        <w:rPr>
          <w:rFonts w:asciiTheme="minorHAnsi" w:hAnsiTheme="minorHAnsi" w:cstheme="minorHAnsi"/>
          <w:spacing w:val="-7"/>
          <w:sz w:val="16"/>
          <w:szCs w:val="16"/>
        </w:rPr>
        <w:t xml:space="preserve"> </w:t>
      </w:r>
      <w:r w:rsidRPr="00880AFF">
        <w:rPr>
          <w:rFonts w:asciiTheme="minorHAnsi" w:hAnsiTheme="minorHAnsi" w:cstheme="minorHAnsi"/>
          <w:sz w:val="16"/>
          <w:szCs w:val="16"/>
        </w:rPr>
        <w:t>predpisov</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a</w:t>
      </w:r>
      <w:r w:rsidRPr="00880AFF">
        <w:rPr>
          <w:rFonts w:asciiTheme="minorHAnsi" w:hAnsiTheme="minorHAnsi" w:cstheme="minorHAnsi"/>
          <w:spacing w:val="-7"/>
          <w:sz w:val="16"/>
          <w:szCs w:val="16"/>
        </w:rPr>
        <w:t xml:space="preserve"> </w:t>
      </w:r>
      <w:r w:rsidRPr="00880AFF">
        <w:rPr>
          <w:rFonts w:asciiTheme="minorHAnsi" w:hAnsiTheme="minorHAnsi" w:cstheme="minorHAnsi"/>
          <w:sz w:val="16"/>
          <w:szCs w:val="16"/>
        </w:rPr>
        <w:t>v</w:t>
      </w:r>
      <w:r w:rsidRPr="00880AFF">
        <w:rPr>
          <w:rFonts w:asciiTheme="minorHAnsi" w:hAnsiTheme="minorHAnsi" w:cstheme="minorHAnsi"/>
          <w:spacing w:val="-1"/>
          <w:sz w:val="16"/>
          <w:szCs w:val="16"/>
        </w:rPr>
        <w:t xml:space="preserve"> </w:t>
      </w:r>
      <w:r w:rsidRPr="00880AFF">
        <w:rPr>
          <w:rFonts w:asciiTheme="minorHAnsi" w:hAnsiTheme="minorHAnsi" w:cstheme="minorHAnsi"/>
          <w:sz w:val="16"/>
          <w:szCs w:val="16"/>
        </w:rPr>
        <w:t>súlade</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s</w:t>
      </w:r>
      <w:r w:rsidRPr="00880AFF">
        <w:rPr>
          <w:rFonts w:asciiTheme="minorHAnsi" w:hAnsiTheme="minorHAnsi" w:cstheme="minorHAnsi"/>
          <w:spacing w:val="-3"/>
          <w:sz w:val="16"/>
          <w:szCs w:val="16"/>
        </w:rPr>
        <w:t xml:space="preserve"> </w:t>
      </w:r>
      <w:r w:rsidRPr="00880AFF">
        <w:rPr>
          <w:rFonts w:asciiTheme="minorHAnsi" w:hAnsiTheme="minorHAnsi" w:cstheme="minorHAnsi"/>
          <w:spacing w:val="-2"/>
          <w:sz w:val="16"/>
          <w:szCs w:val="16"/>
        </w:rPr>
        <w:t>ustanovením</w:t>
      </w:r>
    </w:p>
    <w:p w14:paraId="0032F3A4" w14:textId="77777777" w:rsidR="00380410" w:rsidRPr="00880AFF" w:rsidRDefault="00380410" w:rsidP="00380410">
      <w:pPr>
        <w:spacing w:before="1"/>
        <w:ind w:left="250" w:right="110"/>
        <w:jc w:val="center"/>
        <w:rPr>
          <w:rFonts w:asciiTheme="minorHAnsi" w:hAnsiTheme="minorHAnsi" w:cstheme="minorHAnsi"/>
          <w:sz w:val="16"/>
          <w:szCs w:val="16"/>
        </w:rPr>
      </w:pPr>
      <w:r w:rsidRPr="00880AFF">
        <w:rPr>
          <w:rFonts w:asciiTheme="minorHAnsi" w:hAnsiTheme="minorHAnsi" w:cstheme="minorHAnsi"/>
          <w:sz w:val="16"/>
          <w:szCs w:val="16"/>
        </w:rPr>
        <w:t>§</w:t>
      </w:r>
      <w:r w:rsidRPr="00880AFF">
        <w:rPr>
          <w:rFonts w:asciiTheme="minorHAnsi" w:hAnsiTheme="minorHAnsi" w:cstheme="minorHAnsi"/>
          <w:spacing w:val="-7"/>
          <w:sz w:val="16"/>
          <w:szCs w:val="16"/>
        </w:rPr>
        <w:t xml:space="preserve"> </w:t>
      </w:r>
      <w:r w:rsidRPr="00880AFF">
        <w:rPr>
          <w:rFonts w:asciiTheme="minorHAnsi" w:hAnsiTheme="minorHAnsi" w:cstheme="minorHAnsi"/>
          <w:sz w:val="16"/>
          <w:szCs w:val="16"/>
        </w:rPr>
        <w:t>269</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a</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nasl.</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zákona</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č.</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513/1991</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Zb.</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Obchodný</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zákonník</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v</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znení</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neskorších</w:t>
      </w:r>
      <w:r w:rsidRPr="00880AFF">
        <w:rPr>
          <w:rFonts w:asciiTheme="minorHAnsi" w:hAnsiTheme="minorHAnsi" w:cstheme="minorHAnsi"/>
          <w:spacing w:val="-4"/>
          <w:sz w:val="16"/>
          <w:szCs w:val="16"/>
        </w:rPr>
        <w:t xml:space="preserve"> </w:t>
      </w:r>
      <w:r w:rsidRPr="00880AFF">
        <w:rPr>
          <w:rFonts w:asciiTheme="minorHAnsi" w:hAnsiTheme="minorHAnsi" w:cstheme="minorHAnsi"/>
          <w:sz w:val="16"/>
          <w:szCs w:val="16"/>
        </w:rPr>
        <w:t>predpisov</w:t>
      </w:r>
      <w:r w:rsidRPr="00880AFF">
        <w:rPr>
          <w:rFonts w:asciiTheme="minorHAnsi" w:hAnsiTheme="minorHAnsi" w:cstheme="minorHAnsi"/>
          <w:spacing w:val="-7"/>
          <w:sz w:val="16"/>
          <w:szCs w:val="16"/>
        </w:rPr>
        <w:t xml:space="preserve"> </w:t>
      </w:r>
      <w:r w:rsidRPr="00880AFF">
        <w:rPr>
          <w:rFonts w:asciiTheme="minorHAnsi" w:hAnsiTheme="minorHAnsi" w:cstheme="minorHAnsi"/>
          <w:sz w:val="16"/>
          <w:szCs w:val="16"/>
        </w:rPr>
        <w:t>(ďalej</w:t>
      </w:r>
      <w:r w:rsidRPr="00880AFF">
        <w:rPr>
          <w:rFonts w:asciiTheme="minorHAnsi" w:hAnsiTheme="minorHAnsi" w:cstheme="minorHAnsi"/>
          <w:spacing w:val="-6"/>
          <w:sz w:val="16"/>
          <w:szCs w:val="16"/>
        </w:rPr>
        <w:t xml:space="preserve"> </w:t>
      </w:r>
      <w:r w:rsidRPr="00880AFF">
        <w:rPr>
          <w:rFonts w:asciiTheme="minorHAnsi" w:hAnsiTheme="minorHAnsi" w:cstheme="minorHAnsi"/>
          <w:sz w:val="16"/>
          <w:szCs w:val="16"/>
        </w:rPr>
        <w:t>len</w:t>
      </w:r>
      <w:r w:rsidRPr="00880AFF">
        <w:rPr>
          <w:rFonts w:asciiTheme="minorHAnsi" w:hAnsiTheme="minorHAnsi" w:cstheme="minorHAnsi"/>
          <w:spacing w:val="-5"/>
          <w:sz w:val="16"/>
          <w:szCs w:val="16"/>
        </w:rPr>
        <w:t xml:space="preserve"> </w:t>
      </w:r>
      <w:r w:rsidRPr="00880AFF">
        <w:rPr>
          <w:rFonts w:asciiTheme="minorHAnsi" w:hAnsiTheme="minorHAnsi" w:cstheme="minorHAnsi"/>
          <w:sz w:val="16"/>
          <w:szCs w:val="16"/>
        </w:rPr>
        <w:t>„Obchodný</w:t>
      </w:r>
      <w:r w:rsidRPr="00880AFF">
        <w:rPr>
          <w:rFonts w:asciiTheme="minorHAnsi" w:hAnsiTheme="minorHAnsi" w:cstheme="minorHAnsi"/>
          <w:spacing w:val="-5"/>
          <w:sz w:val="16"/>
          <w:szCs w:val="16"/>
        </w:rPr>
        <w:t xml:space="preserve"> </w:t>
      </w:r>
      <w:r w:rsidRPr="00880AFF">
        <w:rPr>
          <w:rFonts w:asciiTheme="minorHAnsi" w:hAnsiTheme="minorHAnsi" w:cstheme="minorHAnsi"/>
          <w:spacing w:val="-2"/>
          <w:sz w:val="16"/>
          <w:szCs w:val="16"/>
        </w:rPr>
        <w:t>zákonník“)</w:t>
      </w:r>
    </w:p>
    <w:p w14:paraId="3DB99B3E" w14:textId="77777777" w:rsidR="00380410" w:rsidRPr="00880AFF" w:rsidRDefault="00380410" w:rsidP="00380410">
      <w:pPr>
        <w:pStyle w:val="Zkladntext"/>
        <w:spacing w:before="18"/>
        <w:rPr>
          <w:rFonts w:asciiTheme="minorHAnsi" w:hAnsiTheme="minorHAnsi" w:cstheme="minorHAnsi"/>
          <w:sz w:val="20"/>
          <w:szCs w:val="20"/>
        </w:rPr>
      </w:pPr>
    </w:p>
    <w:p w14:paraId="14856A00" w14:textId="7B907EB9" w:rsidR="00380410" w:rsidRPr="00880AFF" w:rsidRDefault="00380410" w:rsidP="00380410">
      <w:pPr>
        <w:ind w:right="349"/>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1078CD" w:rsidRPr="00880AFF">
        <w:rPr>
          <w:rFonts w:asciiTheme="minorHAnsi" w:hAnsiTheme="minorHAnsi" w:cstheme="minorHAnsi"/>
          <w:b/>
          <w:spacing w:val="-10"/>
          <w:sz w:val="20"/>
        </w:rPr>
        <w:t>I.</w:t>
      </w:r>
    </w:p>
    <w:p w14:paraId="5086C907" w14:textId="5B4B6E23" w:rsidR="00912F21" w:rsidRPr="00880AFF" w:rsidRDefault="00380410" w:rsidP="00912F21">
      <w:pPr>
        <w:spacing w:before="22"/>
        <w:ind w:right="376"/>
        <w:jc w:val="center"/>
        <w:rPr>
          <w:rFonts w:asciiTheme="minorHAnsi" w:hAnsiTheme="minorHAnsi" w:cstheme="minorHAnsi"/>
          <w:b/>
          <w:sz w:val="20"/>
        </w:rPr>
      </w:pPr>
      <w:r w:rsidRPr="00880AFF">
        <w:rPr>
          <w:rFonts w:asciiTheme="minorHAnsi" w:hAnsiTheme="minorHAnsi" w:cstheme="minorHAnsi"/>
          <w:b/>
          <w:sz w:val="20"/>
        </w:rPr>
        <w:t>STRANY</w:t>
      </w:r>
      <w:r w:rsidRPr="00880AFF">
        <w:rPr>
          <w:rFonts w:asciiTheme="minorHAnsi" w:hAnsiTheme="minorHAnsi" w:cstheme="minorHAnsi"/>
          <w:b/>
          <w:spacing w:val="-8"/>
          <w:sz w:val="20"/>
        </w:rPr>
        <w:t xml:space="preserve"> </w:t>
      </w:r>
      <w:r w:rsidRPr="00880AFF">
        <w:rPr>
          <w:rFonts w:asciiTheme="minorHAnsi" w:hAnsiTheme="minorHAnsi" w:cstheme="minorHAnsi"/>
          <w:b/>
          <w:spacing w:val="-2"/>
          <w:sz w:val="20"/>
        </w:rPr>
        <w:t>DOHODY</w:t>
      </w:r>
    </w:p>
    <w:p w14:paraId="0E18954A" w14:textId="77777777" w:rsidR="00912F21" w:rsidRPr="00880AFF" w:rsidRDefault="00912F21" w:rsidP="00912F21">
      <w:pPr>
        <w:tabs>
          <w:tab w:val="left" w:pos="8220"/>
        </w:tabs>
        <w:rPr>
          <w:rFonts w:asciiTheme="minorHAnsi" w:hAnsiTheme="minorHAnsi" w:cstheme="minorHAnsi"/>
          <w:sz w:val="18"/>
        </w:rPr>
      </w:pPr>
    </w:p>
    <w:p w14:paraId="2184E66F" w14:textId="57075578" w:rsidR="00380410" w:rsidRPr="00472213" w:rsidRDefault="00380410" w:rsidP="00821B4B">
      <w:pPr>
        <w:pStyle w:val="Odsekzoznamu"/>
        <w:widowControl w:val="0"/>
        <w:numPr>
          <w:ilvl w:val="1"/>
          <w:numId w:val="33"/>
        </w:numPr>
        <w:tabs>
          <w:tab w:val="left" w:pos="685"/>
        </w:tabs>
        <w:autoSpaceDE w:val="0"/>
        <w:autoSpaceDN w:val="0"/>
        <w:spacing w:after="0" w:line="360" w:lineRule="auto"/>
        <w:ind w:left="685" w:hanging="388"/>
        <w:jc w:val="left"/>
        <w:rPr>
          <w:rFonts w:asciiTheme="minorHAnsi" w:hAnsiTheme="minorHAnsi" w:cstheme="minorHAnsi"/>
          <w:b/>
          <w:spacing w:val="-2"/>
          <w:sz w:val="20"/>
          <w:szCs w:val="20"/>
        </w:rPr>
      </w:pPr>
      <w:r w:rsidRPr="00472213">
        <w:rPr>
          <w:rFonts w:asciiTheme="minorHAnsi" w:hAnsiTheme="minorHAnsi" w:cstheme="minorHAnsi"/>
          <w:b/>
          <w:spacing w:val="-2"/>
          <w:sz w:val="20"/>
          <w:szCs w:val="20"/>
        </w:rPr>
        <w:t>Objednávateľ:</w:t>
      </w:r>
      <w:r w:rsidR="00B54633" w:rsidRPr="00472213">
        <w:rPr>
          <w:rFonts w:asciiTheme="minorHAnsi" w:hAnsiTheme="minorHAnsi" w:cstheme="minorHAnsi"/>
          <w:b/>
          <w:sz w:val="20"/>
          <w:szCs w:val="20"/>
        </w:rPr>
        <w:t xml:space="preserve"> </w:t>
      </w:r>
      <w:r w:rsidR="00F83B4B">
        <w:rPr>
          <w:rFonts w:asciiTheme="minorHAnsi" w:hAnsiTheme="minorHAnsi" w:cstheme="minorHAnsi"/>
          <w:b/>
          <w:sz w:val="20"/>
          <w:szCs w:val="20"/>
        </w:rPr>
        <w:t xml:space="preserve">                                      </w:t>
      </w:r>
      <w:r w:rsidR="00B54633" w:rsidRPr="00472213">
        <w:rPr>
          <w:rFonts w:asciiTheme="minorHAnsi" w:hAnsiTheme="minorHAnsi" w:cstheme="minorHAnsi"/>
          <w:b/>
          <w:spacing w:val="-2"/>
          <w:sz w:val="20"/>
          <w:szCs w:val="20"/>
        </w:rPr>
        <w:t>Obec Dolný Ohaj</w:t>
      </w:r>
    </w:p>
    <w:p w14:paraId="65547496" w14:textId="77F3B86C" w:rsidR="00F21848" w:rsidRPr="00472213" w:rsidRDefault="00380410" w:rsidP="00F83B4B">
      <w:pPr>
        <w:spacing w:after="0" w:line="360" w:lineRule="auto"/>
        <w:ind w:left="709" w:right="185"/>
        <w:rPr>
          <w:rFonts w:asciiTheme="minorHAnsi" w:hAnsiTheme="minorHAnsi" w:cstheme="minorHAnsi"/>
          <w:sz w:val="20"/>
          <w:szCs w:val="20"/>
        </w:rPr>
      </w:pPr>
      <w:r w:rsidRPr="00472213">
        <w:rPr>
          <w:rFonts w:asciiTheme="minorHAnsi" w:hAnsiTheme="minorHAnsi" w:cstheme="minorHAnsi"/>
          <w:sz w:val="20"/>
          <w:szCs w:val="20"/>
        </w:rPr>
        <w:t>Adresa sídla:</w:t>
      </w:r>
      <w:r w:rsidR="00472213" w:rsidRPr="00472213">
        <w:rPr>
          <w:sz w:val="20"/>
          <w:szCs w:val="20"/>
        </w:rPr>
        <w:t xml:space="preserve"> </w:t>
      </w:r>
      <w:r w:rsidR="00F83B4B">
        <w:rPr>
          <w:sz w:val="20"/>
          <w:szCs w:val="20"/>
        </w:rPr>
        <w:t xml:space="preserve">                                 </w:t>
      </w:r>
      <w:r w:rsidR="00472213" w:rsidRPr="00472213">
        <w:rPr>
          <w:rFonts w:asciiTheme="minorHAnsi" w:hAnsiTheme="minorHAnsi" w:cstheme="minorHAnsi"/>
          <w:sz w:val="20"/>
          <w:szCs w:val="20"/>
        </w:rPr>
        <w:t xml:space="preserve">Hlavná č. 109/130, 941 43 Dolný Ohaj </w:t>
      </w:r>
    </w:p>
    <w:p w14:paraId="7D24F1E1" w14:textId="34497D32" w:rsidR="00472213" w:rsidRPr="00472213" w:rsidRDefault="00380410" w:rsidP="00F83B4B">
      <w:pPr>
        <w:spacing w:after="0" w:line="360" w:lineRule="auto"/>
        <w:ind w:left="709" w:right="1270"/>
        <w:rPr>
          <w:rFonts w:asciiTheme="minorHAnsi" w:hAnsiTheme="minorHAnsi" w:cstheme="minorHAnsi"/>
          <w:spacing w:val="-4"/>
          <w:sz w:val="20"/>
          <w:szCs w:val="20"/>
        </w:rPr>
      </w:pPr>
      <w:r w:rsidRPr="00472213">
        <w:rPr>
          <w:rFonts w:asciiTheme="minorHAnsi" w:hAnsiTheme="minorHAnsi" w:cstheme="minorHAnsi"/>
          <w:spacing w:val="-4"/>
          <w:sz w:val="20"/>
          <w:szCs w:val="20"/>
        </w:rPr>
        <w:t xml:space="preserve">IČO: </w:t>
      </w:r>
      <w:r w:rsidR="00F83B4B">
        <w:rPr>
          <w:rFonts w:asciiTheme="minorHAnsi" w:hAnsiTheme="minorHAnsi" w:cstheme="minorHAnsi"/>
          <w:spacing w:val="-4"/>
          <w:sz w:val="20"/>
          <w:szCs w:val="20"/>
        </w:rPr>
        <w:t xml:space="preserve">                                                              </w:t>
      </w:r>
      <w:r w:rsidR="00472213" w:rsidRPr="00472213">
        <w:rPr>
          <w:rFonts w:asciiTheme="minorHAnsi" w:hAnsiTheme="minorHAnsi" w:cstheme="minorHAnsi"/>
          <w:spacing w:val="-4"/>
          <w:sz w:val="20"/>
          <w:szCs w:val="20"/>
        </w:rPr>
        <w:t>00308871</w:t>
      </w:r>
    </w:p>
    <w:p w14:paraId="2937467E" w14:textId="0E6ADAC5" w:rsidR="00F21848" w:rsidRPr="00472213" w:rsidRDefault="00472213" w:rsidP="00F83B4B">
      <w:pPr>
        <w:spacing w:after="0" w:line="360" w:lineRule="auto"/>
        <w:ind w:left="709" w:right="1270"/>
        <w:rPr>
          <w:rFonts w:asciiTheme="minorHAnsi" w:hAnsiTheme="minorHAnsi" w:cstheme="minorHAnsi"/>
          <w:spacing w:val="-4"/>
          <w:sz w:val="20"/>
          <w:szCs w:val="20"/>
        </w:rPr>
      </w:pPr>
      <w:r w:rsidRPr="00472213">
        <w:rPr>
          <w:rFonts w:asciiTheme="minorHAnsi" w:hAnsiTheme="minorHAnsi" w:cstheme="minorHAnsi"/>
          <w:spacing w:val="-4"/>
          <w:sz w:val="20"/>
          <w:szCs w:val="20"/>
        </w:rPr>
        <w:t>DIČ:</w:t>
      </w:r>
      <w:r w:rsidR="00F83B4B">
        <w:rPr>
          <w:rFonts w:asciiTheme="minorHAnsi" w:hAnsiTheme="minorHAnsi" w:cstheme="minorHAnsi"/>
          <w:spacing w:val="-4"/>
          <w:sz w:val="20"/>
          <w:szCs w:val="20"/>
        </w:rPr>
        <w:t xml:space="preserve">                                                               </w:t>
      </w:r>
      <w:r w:rsidRPr="00472213">
        <w:rPr>
          <w:rFonts w:asciiTheme="minorHAnsi" w:hAnsiTheme="minorHAnsi" w:cstheme="minorHAnsi"/>
          <w:spacing w:val="-4"/>
          <w:sz w:val="20"/>
          <w:szCs w:val="20"/>
        </w:rPr>
        <w:t>2021059348</w:t>
      </w:r>
    </w:p>
    <w:p w14:paraId="5DEC66C8" w14:textId="15418A7F" w:rsidR="00380410" w:rsidRPr="00472213" w:rsidRDefault="00380410" w:rsidP="00F83B4B">
      <w:pPr>
        <w:tabs>
          <w:tab w:val="left" w:pos="3667"/>
        </w:tabs>
        <w:spacing w:after="0" w:line="360" w:lineRule="auto"/>
        <w:ind w:left="709"/>
        <w:rPr>
          <w:rFonts w:asciiTheme="minorHAnsi" w:hAnsiTheme="minorHAnsi" w:cstheme="minorHAnsi"/>
          <w:sz w:val="20"/>
          <w:szCs w:val="20"/>
        </w:rPr>
      </w:pPr>
      <w:r w:rsidRPr="00472213">
        <w:rPr>
          <w:rFonts w:asciiTheme="minorHAnsi" w:hAnsiTheme="minorHAnsi" w:cstheme="minorHAnsi"/>
          <w:sz w:val="20"/>
          <w:szCs w:val="20"/>
        </w:rPr>
        <w:t>Bankové</w:t>
      </w:r>
      <w:r w:rsidRPr="00472213">
        <w:rPr>
          <w:rFonts w:asciiTheme="minorHAnsi" w:hAnsiTheme="minorHAnsi" w:cstheme="minorHAnsi"/>
          <w:spacing w:val="-10"/>
          <w:sz w:val="20"/>
          <w:szCs w:val="20"/>
        </w:rPr>
        <w:t xml:space="preserve"> </w:t>
      </w:r>
      <w:r w:rsidRPr="00472213">
        <w:rPr>
          <w:rFonts w:asciiTheme="minorHAnsi" w:hAnsiTheme="minorHAnsi" w:cstheme="minorHAnsi"/>
          <w:spacing w:val="-2"/>
          <w:sz w:val="20"/>
          <w:szCs w:val="20"/>
        </w:rPr>
        <w:t>spojenie:</w:t>
      </w:r>
      <w:r w:rsidR="00F83B4B">
        <w:rPr>
          <w:rFonts w:asciiTheme="minorHAnsi" w:hAnsiTheme="minorHAnsi" w:cstheme="minorHAnsi"/>
          <w:sz w:val="20"/>
          <w:szCs w:val="20"/>
        </w:rPr>
        <w:t xml:space="preserve">                                 </w:t>
      </w:r>
      <w:r w:rsidRPr="00472213">
        <w:rPr>
          <w:rFonts w:asciiTheme="minorHAnsi" w:hAnsiTheme="minorHAnsi" w:cstheme="minorHAnsi"/>
          <w:sz w:val="20"/>
          <w:szCs w:val="20"/>
        </w:rPr>
        <w:t>VÚB</w:t>
      </w:r>
      <w:r w:rsidRPr="00472213">
        <w:rPr>
          <w:rFonts w:asciiTheme="minorHAnsi" w:hAnsiTheme="minorHAnsi" w:cstheme="minorHAnsi"/>
          <w:spacing w:val="-6"/>
          <w:sz w:val="20"/>
          <w:szCs w:val="20"/>
        </w:rPr>
        <w:t xml:space="preserve"> </w:t>
      </w:r>
      <w:r w:rsidRPr="00472213">
        <w:rPr>
          <w:rFonts w:asciiTheme="minorHAnsi" w:hAnsiTheme="minorHAnsi" w:cstheme="minorHAnsi"/>
          <w:sz w:val="20"/>
          <w:szCs w:val="20"/>
        </w:rPr>
        <w:t>Banka,</w:t>
      </w:r>
      <w:r w:rsidRPr="00472213">
        <w:rPr>
          <w:rFonts w:asciiTheme="minorHAnsi" w:hAnsiTheme="minorHAnsi" w:cstheme="minorHAnsi"/>
          <w:spacing w:val="-5"/>
          <w:sz w:val="20"/>
          <w:szCs w:val="20"/>
        </w:rPr>
        <w:t xml:space="preserve"> </w:t>
      </w:r>
      <w:r w:rsidRPr="00472213">
        <w:rPr>
          <w:rFonts w:asciiTheme="minorHAnsi" w:hAnsiTheme="minorHAnsi" w:cstheme="minorHAnsi"/>
          <w:spacing w:val="-4"/>
          <w:sz w:val="20"/>
          <w:szCs w:val="20"/>
        </w:rPr>
        <w:t>a.s.</w:t>
      </w:r>
    </w:p>
    <w:p w14:paraId="512FF819" w14:textId="5A382AF6" w:rsidR="00380410" w:rsidRDefault="00380410" w:rsidP="00F83B4B">
      <w:pPr>
        <w:tabs>
          <w:tab w:val="left" w:pos="3667"/>
        </w:tabs>
        <w:spacing w:after="0" w:line="360" w:lineRule="auto"/>
        <w:ind w:left="709"/>
        <w:rPr>
          <w:rFonts w:asciiTheme="minorHAnsi" w:hAnsiTheme="minorHAnsi" w:cstheme="minorHAnsi"/>
          <w:spacing w:val="-4"/>
          <w:sz w:val="20"/>
          <w:szCs w:val="20"/>
        </w:rPr>
      </w:pPr>
      <w:r w:rsidRPr="00472213">
        <w:rPr>
          <w:rFonts w:asciiTheme="minorHAnsi" w:hAnsiTheme="minorHAnsi" w:cstheme="minorHAnsi"/>
          <w:spacing w:val="-2"/>
          <w:sz w:val="20"/>
          <w:szCs w:val="20"/>
        </w:rPr>
        <w:t>IBAN:</w:t>
      </w:r>
      <w:r w:rsidR="00F83B4B">
        <w:rPr>
          <w:rFonts w:asciiTheme="minorHAnsi" w:hAnsiTheme="minorHAnsi" w:cstheme="minorHAnsi"/>
          <w:sz w:val="20"/>
          <w:szCs w:val="20"/>
        </w:rPr>
        <w:t xml:space="preserve">                                                       </w:t>
      </w:r>
      <w:r w:rsidRPr="00472213">
        <w:rPr>
          <w:rFonts w:asciiTheme="minorHAnsi" w:hAnsiTheme="minorHAnsi" w:cstheme="minorHAnsi"/>
          <w:sz w:val="20"/>
          <w:szCs w:val="20"/>
        </w:rPr>
        <w:t>SK48</w:t>
      </w:r>
      <w:r w:rsidRPr="00472213">
        <w:rPr>
          <w:rFonts w:asciiTheme="minorHAnsi" w:hAnsiTheme="minorHAnsi" w:cstheme="minorHAnsi"/>
          <w:spacing w:val="-6"/>
          <w:sz w:val="20"/>
          <w:szCs w:val="20"/>
        </w:rPr>
        <w:t xml:space="preserve"> </w:t>
      </w:r>
      <w:r w:rsidRPr="00472213">
        <w:rPr>
          <w:rFonts w:asciiTheme="minorHAnsi" w:hAnsiTheme="minorHAnsi" w:cstheme="minorHAnsi"/>
          <w:sz w:val="20"/>
          <w:szCs w:val="20"/>
        </w:rPr>
        <w:t>0200</w:t>
      </w:r>
      <w:r w:rsidRPr="00472213">
        <w:rPr>
          <w:rFonts w:asciiTheme="minorHAnsi" w:hAnsiTheme="minorHAnsi" w:cstheme="minorHAnsi"/>
          <w:spacing w:val="-5"/>
          <w:sz w:val="20"/>
          <w:szCs w:val="20"/>
        </w:rPr>
        <w:t xml:space="preserve"> </w:t>
      </w:r>
      <w:r w:rsidRPr="00472213">
        <w:rPr>
          <w:rFonts w:asciiTheme="minorHAnsi" w:hAnsiTheme="minorHAnsi" w:cstheme="minorHAnsi"/>
          <w:sz w:val="20"/>
          <w:szCs w:val="20"/>
        </w:rPr>
        <w:t>0000</w:t>
      </w:r>
      <w:r w:rsidRPr="00472213">
        <w:rPr>
          <w:rFonts w:asciiTheme="minorHAnsi" w:hAnsiTheme="minorHAnsi" w:cstheme="minorHAnsi"/>
          <w:spacing w:val="-6"/>
          <w:sz w:val="20"/>
          <w:szCs w:val="20"/>
        </w:rPr>
        <w:t xml:space="preserve"> </w:t>
      </w:r>
      <w:r w:rsidRPr="00472213">
        <w:rPr>
          <w:rFonts w:asciiTheme="minorHAnsi" w:hAnsiTheme="minorHAnsi" w:cstheme="minorHAnsi"/>
          <w:sz w:val="20"/>
          <w:szCs w:val="20"/>
        </w:rPr>
        <w:t>0001</w:t>
      </w:r>
      <w:r w:rsidRPr="00472213">
        <w:rPr>
          <w:rFonts w:asciiTheme="minorHAnsi" w:hAnsiTheme="minorHAnsi" w:cstheme="minorHAnsi"/>
          <w:spacing w:val="-4"/>
          <w:sz w:val="20"/>
          <w:szCs w:val="20"/>
        </w:rPr>
        <w:t xml:space="preserve"> </w:t>
      </w:r>
      <w:r w:rsidRPr="00472213">
        <w:rPr>
          <w:rFonts w:asciiTheme="minorHAnsi" w:hAnsiTheme="minorHAnsi" w:cstheme="minorHAnsi"/>
          <w:sz w:val="20"/>
          <w:szCs w:val="20"/>
        </w:rPr>
        <w:t>7232</w:t>
      </w:r>
      <w:r w:rsidRPr="00472213">
        <w:rPr>
          <w:rFonts w:asciiTheme="minorHAnsi" w:hAnsiTheme="minorHAnsi" w:cstheme="minorHAnsi"/>
          <w:spacing w:val="-5"/>
          <w:sz w:val="20"/>
          <w:szCs w:val="20"/>
        </w:rPr>
        <w:t xml:space="preserve"> </w:t>
      </w:r>
      <w:r w:rsidRPr="00472213">
        <w:rPr>
          <w:rFonts w:asciiTheme="minorHAnsi" w:hAnsiTheme="minorHAnsi" w:cstheme="minorHAnsi"/>
          <w:spacing w:val="-4"/>
          <w:sz w:val="20"/>
          <w:szCs w:val="20"/>
        </w:rPr>
        <w:t>3172</w:t>
      </w:r>
    </w:p>
    <w:p w14:paraId="5B0E1371" w14:textId="1DE056BF" w:rsidR="00F83B4B" w:rsidRPr="00472213" w:rsidRDefault="00F83B4B" w:rsidP="00F83B4B">
      <w:pPr>
        <w:spacing w:after="0" w:line="360" w:lineRule="auto"/>
        <w:ind w:left="709" w:right="185"/>
        <w:rPr>
          <w:rFonts w:asciiTheme="minorHAnsi" w:hAnsiTheme="minorHAnsi" w:cstheme="minorHAnsi"/>
          <w:sz w:val="20"/>
          <w:szCs w:val="20"/>
        </w:rPr>
      </w:pPr>
      <w:r w:rsidRPr="00472213">
        <w:rPr>
          <w:rFonts w:asciiTheme="minorHAnsi" w:hAnsiTheme="minorHAnsi" w:cstheme="minorHAnsi"/>
          <w:sz w:val="20"/>
          <w:szCs w:val="20"/>
        </w:rPr>
        <w:t>Štatutárny</w:t>
      </w:r>
      <w:r w:rsidRPr="00472213">
        <w:rPr>
          <w:rFonts w:asciiTheme="minorHAnsi" w:hAnsiTheme="minorHAnsi" w:cstheme="minorHAnsi"/>
          <w:spacing w:val="-12"/>
          <w:sz w:val="20"/>
          <w:szCs w:val="20"/>
        </w:rPr>
        <w:t xml:space="preserve"> </w:t>
      </w:r>
      <w:r w:rsidRPr="00472213">
        <w:rPr>
          <w:rFonts w:asciiTheme="minorHAnsi" w:hAnsiTheme="minorHAnsi" w:cstheme="minorHAnsi"/>
          <w:sz w:val="20"/>
          <w:szCs w:val="20"/>
        </w:rPr>
        <w:t xml:space="preserve">orgán: </w:t>
      </w:r>
      <w:r>
        <w:rPr>
          <w:rFonts w:asciiTheme="minorHAnsi" w:hAnsiTheme="minorHAnsi" w:cstheme="minorHAnsi"/>
          <w:sz w:val="20"/>
          <w:szCs w:val="20"/>
        </w:rPr>
        <w:t xml:space="preserve">                                 </w:t>
      </w:r>
      <w:r w:rsidRPr="00472213">
        <w:rPr>
          <w:rFonts w:asciiTheme="minorHAnsi" w:hAnsiTheme="minorHAnsi" w:cstheme="minorHAnsi"/>
          <w:sz w:val="20"/>
          <w:szCs w:val="20"/>
        </w:rPr>
        <w:t>Ivan Solár</w:t>
      </w:r>
      <w:r w:rsidR="009A2537">
        <w:rPr>
          <w:rFonts w:asciiTheme="minorHAnsi" w:hAnsiTheme="minorHAnsi" w:cstheme="minorHAnsi"/>
          <w:sz w:val="20"/>
          <w:szCs w:val="20"/>
        </w:rPr>
        <w:t xml:space="preserve">, </w:t>
      </w:r>
      <w:r w:rsidRPr="00472213">
        <w:rPr>
          <w:rFonts w:asciiTheme="minorHAnsi" w:hAnsiTheme="minorHAnsi" w:cstheme="minorHAnsi"/>
          <w:sz w:val="20"/>
          <w:szCs w:val="20"/>
        </w:rPr>
        <w:t>starosta obce</w:t>
      </w:r>
    </w:p>
    <w:p w14:paraId="119760D8" w14:textId="5D26F326" w:rsidR="00D9702D" w:rsidRPr="00472213" w:rsidRDefault="00472213" w:rsidP="00F83B4B">
      <w:pPr>
        <w:spacing w:after="0" w:line="360" w:lineRule="auto"/>
        <w:ind w:left="709" w:firstLine="0"/>
        <w:rPr>
          <w:rFonts w:asciiTheme="minorHAnsi" w:hAnsiTheme="minorHAnsi" w:cstheme="minorHAnsi"/>
          <w:sz w:val="20"/>
          <w:szCs w:val="20"/>
        </w:rPr>
      </w:pPr>
      <w:r>
        <w:rPr>
          <w:rFonts w:asciiTheme="minorHAnsi" w:hAnsiTheme="minorHAnsi" w:cstheme="minorHAnsi"/>
          <w:spacing w:val="-2"/>
          <w:sz w:val="20"/>
          <w:szCs w:val="20"/>
        </w:rPr>
        <w:t>T</w:t>
      </w:r>
      <w:r w:rsidR="00D9702D" w:rsidRPr="00472213">
        <w:rPr>
          <w:rFonts w:asciiTheme="minorHAnsi" w:hAnsiTheme="minorHAnsi" w:cstheme="minorHAnsi"/>
          <w:spacing w:val="-2"/>
          <w:sz w:val="20"/>
          <w:szCs w:val="20"/>
        </w:rPr>
        <w:t>e</w:t>
      </w:r>
      <w:r w:rsidR="00F83B4B">
        <w:rPr>
          <w:rFonts w:asciiTheme="minorHAnsi" w:hAnsiTheme="minorHAnsi" w:cstheme="minorHAnsi"/>
          <w:spacing w:val="-2"/>
          <w:sz w:val="20"/>
          <w:szCs w:val="20"/>
        </w:rPr>
        <w:t>l. kontakt</w:t>
      </w:r>
      <w:r w:rsidR="00D9702D" w:rsidRPr="00472213">
        <w:rPr>
          <w:rFonts w:asciiTheme="minorHAnsi" w:hAnsiTheme="minorHAnsi" w:cstheme="minorHAnsi"/>
          <w:spacing w:val="-2"/>
          <w:sz w:val="20"/>
          <w:szCs w:val="20"/>
        </w:rPr>
        <w:t>:</w:t>
      </w:r>
      <w:r w:rsidR="00F83B4B">
        <w:rPr>
          <w:rFonts w:asciiTheme="minorHAnsi" w:hAnsiTheme="minorHAnsi" w:cstheme="minorHAnsi"/>
          <w:spacing w:val="-2"/>
          <w:sz w:val="20"/>
          <w:szCs w:val="20"/>
        </w:rPr>
        <w:t xml:space="preserve">                         </w:t>
      </w:r>
      <w:r w:rsidR="001F3DF4">
        <w:rPr>
          <w:rFonts w:asciiTheme="minorHAnsi" w:hAnsiTheme="minorHAnsi" w:cstheme="minorHAnsi"/>
          <w:spacing w:val="-2"/>
          <w:sz w:val="20"/>
          <w:szCs w:val="20"/>
        </w:rPr>
        <w:t xml:space="preserve">                   +421 </w:t>
      </w:r>
      <w:r w:rsidR="001F3DF4" w:rsidRPr="001F3DF4">
        <w:rPr>
          <w:rFonts w:asciiTheme="minorHAnsi" w:hAnsiTheme="minorHAnsi" w:cstheme="minorHAnsi"/>
          <w:spacing w:val="-2"/>
          <w:sz w:val="20"/>
          <w:szCs w:val="20"/>
        </w:rPr>
        <w:t>910</w:t>
      </w:r>
      <w:r w:rsidR="001F3DF4">
        <w:rPr>
          <w:rFonts w:asciiTheme="minorHAnsi" w:hAnsiTheme="minorHAnsi" w:cstheme="minorHAnsi"/>
          <w:spacing w:val="-2"/>
          <w:sz w:val="20"/>
          <w:szCs w:val="20"/>
        </w:rPr>
        <w:t xml:space="preserve"> </w:t>
      </w:r>
      <w:r w:rsidR="001F3DF4" w:rsidRPr="001F3DF4">
        <w:rPr>
          <w:rFonts w:asciiTheme="minorHAnsi" w:hAnsiTheme="minorHAnsi" w:cstheme="minorHAnsi"/>
          <w:spacing w:val="-2"/>
          <w:sz w:val="20"/>
          <w:szCs w:val="20"/>
        </w:rPr>
        <w:t>797 790</w:t>
      </w:r>
    </w:p>
    <w:p w14:paraId="18465054" w14:textId="460D9595" w:rsidR="00D9702D" w:rsidRDefault="00F83B4B" w:rsidP="00F83B4B">
      <w:pPr>
        <w:spacing w:after="0" w:line="360" w:lineRule="auto"/>
        <w:ind w:left="709" w:firstLine="0"/>
        <w:rPr>
          <w:rFonts w:asciiTheme="minorHAnsi" w:hAnsiTheme="minorHAnsi" w:cstheme="minorHAnsi"/>
          <w:spacing w:val="-10"/>
          <w:sz w:val="20"/>
          <w:szCs w:val="20"/>
        </w:rPr>
      </w:pPr>
      <w:r>
        <w:rPr>
          <w:rFonts w:asciiTheme="minorHAnsi" w:hAnsiTheme="minorHAnsi" w:cstheme="minorHAnsi"/>
          <w:sz w:val="20"/>
          <w:szCs w:val="20"/>
        </w:rPr>
        <w:t>E</w:t>
      </w:r>
      <w:r w:rsidR="00D9702D" w:rsidRPr="00472213">
        <w:rPr>
          <w:rFonts w:asciiTheme="minorHAnsi" w:hAnsiTheme="minorHAnsi" w:cstheme="minorHAnsi"/>
          <w:sz w:val="20"/>
          <w:szCs w:val="20"/>
        </w:rPr>
        <w:t>-mail</w:t>
      </w:r>
      <w:r w:rsidR="00D9702D" w:rsidRPr="00472213">
        <w:rPr>
          <w:rFonts w:asciiTheme="minorHAnsi" w:hAnsiTheme="minorHAnsi" w:cstheme="minorHAnsi"/>
          <w:spacing w:val="-7"/>
          <w:sz w:val="20"/>
          <w:szCs w:val="20"/>
        </w:rPr>
        <w:t xml:space="preserve"> </w:t>
      </w:r>
      <w:r w:rsidR="00D9702D" w:rsidRPr="00472213">
        <w:rPr>
          <w:rFonts w:asciiTheme="minorHAnsi" w:hAnsiTheme="minorHAnsi" w:cstheme="minorHAnsi"/>
          <w:spacing w:val="-10"/>
          <w:sz w:val="20"/>
          <w:szCs w:val="20"/>
        </w:rPr>
        <w:t>:</w:t>
      </w:r>
      <w:r w:rsidR="00472213" w:rsidRPr="00472213">
        <w:rPr>
          <w:sz w:val="20"/>
          <w:szCs w:val="20"/>
        </w:rPr>
        <w:t xml:space="preserve"> </w:t>
      </w:r>
      <w:r>
        <w:rPr>
          <w:sz w:val="20"/>
          <w:szCs w:val="20"/>
        </w:rPr>
        <w:t xml:space="preserve">                                 </w:t>
      </w:r>
      <w:r w:rsidR="009A2537">
        <w:rPr>
          <w:sz w:val="20"/>
          <w:szCs w:val="20"/>
        </w:rPr>
        <w:t xml:space="preserve"> </w:t>
      </w:r>
      <w:r>
        <w:rPr>
          <w:sz w:val="20"/>
          <w:szCs w:val="20"/>
        </w:rPr>
        <w:t xml:space="preserve">       </w:t>
      </w:r>
      <w:hyperlink r:id="rId66" w:history="1">
        <w:r w:rsidRPr="005B6284">
          <w:rPr>
            <w:rStyle w:val="Hypertextovprepojenie"/>
            <w:rFonts w:asciiTheme="minorHAnsi" w:hAnsiTheme="minorHAnsi" w:cstheme="minorHAnsi"/>
            <w:spacing w:val="-10"/>
            <w:sz w:val="20"/>
            <w:szCs w:val="20"/>
          </w:rPr>
          <w:t>starosta@obecdolnyohaj.sk</w:t>
        </w:r>
      </w:hyperlink>
      <w:r w:rsidR="00472213" w:rsidRPr="00472213">
        <w:rPr>
          <w:rFonts w:asciiTheme="minorHAnsi" w:hAnsiTheme="minorHAnsi" w:cstheme="minorHAnsi"/>
          <w:spacing w:val="-10"/>
          <w:sz w:val="20"/>
          <w:szCs w:val="20"/>
        </w:rPr>
        <w:t xml:space="preserve"> </w:t>
      </w:r>
    </w:p>
    <w:p w14:paraId="12303E56" w14:textId="6A07D1DD" w:rsidR="004F6040" w:rsidRPr="00F83B4B" w:rsidRDefault="004F6040" w:rsidP="00F83B4B">
      <w:pPr>
        <w:spacing w:after="0" w:line="360" w:lineRule="auto"/>
        <w:ind w:left="709" w:firstLine="0"/>
        <w:rPr>
          <w:rFonts w:asciiTheme="minorHAnsi" w:hAnsiTheme="minorHAnsi" w:cstheme="minorHAnsi"/>
          <w:spacing w:val="-10"/>
          <w:sz w:val="20"/>
          <w:szCs w:val="20"/>
        </w:rPr>
      </w:pPr>
    </w:p>
    <w:p w14:paraId="384DB112" w14:textId="77777777" w:rsidR="00380410" w:rsidRPr="00880AFF" w:rsidRDefault="00380410" w:rsidP="00F83B4B">
      <w:pPr>
        <w:spacing w:before="32"/>
        <w:ind w:left="285" w:firstLine="424"/>
        <w:rPr>
          <w:rFonts w:asciiTheme="minorHAnsi" w:hAnsiTheme="minorHAnsi" w:cstheme="minorHAnsi"/>
          <w:i/>
          <w:sz w:val="20"/>
        </w:rPr>
      </w:pPr>
      <w:r w:rsidRPr="00880AFF">
        <w:rPr>
          <w:rFonts w:asciiTheme="minorHAnsi" w:hAnsiTheme="minorHAnsi" w:cstheme="minorHAnsi"/>
          <w:i/>
          <w:sz w:val="20"/>
        </w:rPr>
        <w:t>(ďalej</w:t>
      </w:r>
      <w:r w:rsidRPr="00880AFF">
        <w:rPr>
          <w:rFonts w:asciiTheme="minorHAnsi" w:hAnsiTheme="minorHAnsi" w:cstheme="minorHAnsi"/>
          <w:i/>
          <w:spacing w:val="-5"/>
          <w:sz w:val="20"/>
        </w:rPr>
        <w:t xml:space="preserve"> </w:t>
      </w:r>
      <w:r w:rsidRPr="00880AFF">
        <w:rPr>
          <w:rFonts w:asciiTheme="minorHAnsi" w:hAnsiTheme="minorHAnsi" w:cstheme="minorHAnsi"/>
          <w:i/>
          <w:sz w:val="20"/>
        </w:rPr>
        <w:t>len</w:t>
      </w:r>
      <w:r w:rsidRPr="00880AFF">
        <w:rPr>
          <w:rFonts w:asciiTheme="minorHAnsi" w:hAnsiTheme="minorHAnsi" w:cstheme="minorHAnsi"/>
          <w:i/>
          <w:spacing w:val="-5"/>
          <w:sz w:val="20"/>
        </w:rPr>
        <w:t xml:space="preserve"> </w:t>
      </w:r>
      <w:r w:rsidRPr="00880AFF">
        <w:rPr>
          <w:rFonts w:asciiTheme="minorHAnsi" w:hAnsiTheme="minorHAnsi" w:cstheme="minorHAnsi"/>
          <w:i/>
          <w:spacing w:val="-2"/>
          <w:sz w:val="20"/>
        </w:rPr>
        <w:t>„objednávateľ“)</w:t>
      </w:r>
    </w:p>
    <w:p w14:paraId="178EDF26" w14:textId="77777777" w:rsidR="00380410" w:rsidRPr="00880AFF" w:rsidRDefault="00380410" w:rsidP="00380410">
      <w:pPr>
        <w:pStyle w:val="Zkladntext"/>
        <w:spacing w:before="38"/>
        <w:rPr>
          <w:rFonts w:asciiTheme="minorHAnsi" w:hAnsiTheme="minorHAnsi" w:cstheme="minorHAnsi"/>
          <w:i/>
          <w:sz w:val="20"/>
        </w:rPr>
      </w:pPr>
    </w:p>
    <w:p w14:paraId="5F1385F3" w14:textId="26CCE299" w:rsidR="00380410" w:rsidRPr="00880AFF" w:rsidRDefault="00380410" w:rsidP="009A2537">
      <w:pPr>
        <w:tabs>
          <w:tab w:val="left" w:pos="3689"/>
        </w:tabs>
        <w:spacing w:line="276" w:lineRule="auto"/>
        <w:ind w:left="330"/>
        <w:rPr>
          <w:rFonts w:asciiTheme="minorHAnsi" w:hAnsiTheme="minorHAnsi" w:cstheme="minorHAnsi"/>
          <w:sz w:val="20"/>
        </w:rPr>
      </w:pPr>
      <w:r w:rsidRPr="00880AFF">
        <w:rPr>
          <w:rFonts w:asciiTheme="minorHAnsi" w:hAnsiTheme="minorHAnsi" w:cstheme="minorHAnsi"/>
          <w:sz w:val="20"/>
        </w:rPr>
        <w:t>1.2</w:t>
      </w:r>
      <w:r w:rsidRPr="00880AFF">
        <w:rPr>
          <w:rFonts w:asciiTheme="minorHAnsi" w:hAnsiTheme="minorHAnsi" w:cstheme="minorHAnsi"/>
          <w:spacing w:val="-7"/>
          <w:sz w:val="20"/>
        </w:rPr>
        <w:t xml:space="preserve"> </w:t>
      </w:r>
      <w:r w:rsidR="009A2537">
        <w:rPr>
          <w:rFonts w:asciiTheme="minorHAnsi" w:hAnsiTheme="minorHAnsi" w:cstheme="minorHAnsi"/>
          <w:spacing w:val="-7"/>
          <w:sz w:val="20"/>
        </w:rPr>
        <w:t xml:space="preserve">  </w:t>
      </w:r>
      <w:r w:rsidRPr="00880AFF">
        <w:rPr>
          <w:rFonts w:asciiTheme="minorHAnsi" w:hAnsiTheme="minorHAnsi" w:cstheme="minorHAnsi"/>
          <w:b/>
          <w:sz w:val="20"/>
        </w:rPr>
        <w:t>Poskytovateľ</w:t>
      </w:r>
      <w:r w:rsidRPr="00880AFF">
        <w:rPr>
          <w:rFonts w:asciiTheme="minorHAnsi" w:hAnsiTheme="minorHAnsi" w:cstheme="minorHAnsi"/>
          <w:b/>
          <w:spacing w:val="-8"/>
          <w:sz w:val="20"/>
        </w:rPr>
        <w:t xml:space="preserve"> </w:t>
      </w:r>
      <w:r w:rsidRPr="00880AFF">
        <w:rPr>
          <w:rFonts w:asciiTheme="minorHAnsi" w:hAnsiTheme="minorHAnsi" w:cstheme="minorHAnsi"/>
          <w:spacing w:val="-10"/>
          <w:sz w:val="20"/>
        </w:rPr>
        <w:t>:</w:t>
      </w:r>
      <w:r w:rsidRPr="00880AFF">
        <w:rPr>
          <w:rFonts w:asciiTheme="minorHAnsi" w:hAnsiTheme="minorHAnsi" w:cstheme="minorHAnsi"/>
          <w:sz w:val="20"/>
        </w:rPr>
        <w:tab/>
      </w:r>
      <w:r w:rsidRPr="00880AFF">
        <w:rPr>
          <w:rFonts w:asciiTheme="minorHAnsi" w:hAnsiTheme="minorHAnsi" w:cstheme="minorHAnsi"/>
          <w:spacing w:val="-2"/>
          <w:sz w:val="20"/>
        </w:rPr>
        <w:t>......................................</w:t>
      </w:r>
      <w:r w:rsidR="006176CC">
        <w:rPr>
          <w:rFonts w:asciiTheme="minorHAnsi" w:hAnsiTheme="minorHAnsi" w:cstheme="minorHAnsi"/>
          <w:spacing w:val="-2"/>
          <w:sz w:val="20"/>
        </w:rPr>
        <w:t>.</w:t>
      </w:r>
      <w:r w:rsidRPr="00880AFF">
        <w:rPr>
          <w:rFonts w:asciiTheme="minorHAnsi" w:hAnsiTheme="minorHAnsi" w:cstheme="minorHAnsi"/>
          <w:spacing w:val="-2"/>
          <w:sz w:val="20"/>
        </w:rPr>
        <w:t>......................</w:t>
      </w:r>
    </w:p>
    <w:p w14:paraId="0B06B09E" w14:textId="77777777" w:rsidR="00380410" w:rsidRPr="00880AFF" w:rsidRDefault="00380410" w:rsidP="009A2537">
      <w:pPr>
        <w:tabs>
          <w:tab w:val="left" w:pos="3689"/>
        </w:tabs>
        <w:spacing w:before="20" w:line="276" w:lineRule="auto"/>
        <w:ind w:left="709"/>
        <w:rPr>
          <w:rFonts w:asciiTheme="minorHAnsi" w:hAnsiTheme="minorHAnsi" w:cstheme="minorHAnsi"/>
          <w:sz w:val="20"/>
        </w:rPr>
      </w:pPr>
      <w:r w:rsidRPr="00880AFF">
        <w:rPr>
          <w:rFonts w:asciiTheme="minorHAnsi" w:hAnsiTheme="minorHAnsi" w:cstheme="minorHAnsi"/>
          <w:sz w:val="20"/>
        </w:rPr>
        <w:t>Adresa</w:t>
      </w:r>
      <w:r w:rsidRPr="00880AFF">
        <w:rPr>
          <w:rFonts w:asciiTheme="minorHAnsi" w:hAnsiTheme="minorHAnsi" w:cstheme="minorHAnsi"/>
          <w:spacing w:val="-7"/>
          <w:sz w:val="20"/>
        </w:rPr>
        <w:t xml:space="preserve"> </w:t>
      </w:r>
      <w:r w:rsidRPr="00880AFF">
        <w:rPr>
          <w:rFonts w:asciiTheme="minorHAnsi" w:hAnsiTheme="minorHAnsi" w:cstheme="minorHAnsi"/>
          <w:spacing w:val="-2"/>
          <w:sz w:val="20"/>
        </w:rPr>
        <w:t>sídla:</w:t>
      </w:r>
      <w:r w:rsidRPr="00880AFF">
        <w:rPr>
          <w:rFonts w:asciiTheme="minorHAnsi" w:hAnsiTheme="minorHAnsi" w:cstheme="minorHAnsi"/>
          <w:sz w:val="20"/>
        </w:rPr>
        <w:tab/>
      </w:r>
      <w:r w:rsidRPr="00880AFF">
        <w:rPr>
          <w:rFonts w:asciiTheme="minorHAnsi" w:hAnsiTheme="minorHAnsi" w:cstheme="minorHAnsi"/>
          <w:spacing w:val="-2"/>
          <w:sz w:val="20"/>
        </w:rPr>
        <w:t>.............................................................</w:t>
      </w:r>
    </w:p>
    <w:p w14:paraId="1AB2621C" w14:textId="77777777" w:rsidR="00380410" w:rsidRPr="00880AFF" w:rsidRDefault="00380410" w:rsidP="009A2537">
      <w:pPr>
        <w:tabs>
          <w:tab w:val="left" w:pos="3689"/>
        </w:tabs>
        <w:spacing w:before="27" w:line="276" w:lineRule="auto"/>
        <w:ind w:left="709"/>
        <w:rPr>
          <w:rFonts w:asciiTheme="minorHAnsi" w:hAnsiTheme="minorHAnsi" w:cstheme="minorHAnsi"/>
          <w:sz w:val="20"/>
        </w:rPr>
      </w:pPr>
      <w:r w:rsidRPr="00880AFF">
        <w:rPr>
          <w:rFonts w:asciiTheme="minorHAnsi" w:hAnsiTheme="minorHAnsi" w:cstheme="minorHAnsi"/>
          <w:sz w:val="20"/>
        </w:rPr>
        <w:t>Zapísaný</w:t>
      </w:r>
      <w:r w:rsidRPr="00880AFF">
        <w:rPr>
          <w:rFonts w:asciiTheme="minorHAnsi" w:hAnsiTheme="minorHAnsi" w:cstheme="minorHAnsi"/>
          <w:spacing w:val="-11"/>
          <w:sz w:val="20"/>
        </w:rPr>
        <w:t xml:space="preserve"> </w:t>
      </w:r>
      <w:r w:rsidRPr="00880AFF">
        <w:rPr>
          <w:rFonts w:asciiTheme="minorHAnsi" w:hAnsiTheme="minorHAnsi" w:cstheme="minorHAnsi"/>
          <w:spacing w:val="-5"/>
          <w:sz w:val="20"/>
        </w:rPr>
        <w:t>v:</w:t>
      </w:r>
      <w:r w:rsidRPr="00880AFF">
        <w:rPr>
          <w:rFonts w:asciiTheme="minorHAnsi" w:hAnsiTheme="minorHAnsi" w:cstheme="minorHAnsi"/>
          <w:sz w:val="20"/>
        </w:rPr>
        <w:tab/>
      </w:r>
      <w:r w:rsidRPr="00880AFF">
        <w:rPr>
          <w:rFonts w:asciiTheme="minorHAnsi" w:hAnsiTheme="minorHAnsi" w:cstheme="minorHAnsi"/>
          <w:spacing w:val="-2"/>
          <w:sz w:val="20"/>
        </w:rPr>
        <w:t>.............................................................</w:t>
      </w:r>
    </w:p>
    <w:p w14:paraId="486A954D" w14:textId="77777777" w:rsidR="00380410" w:rsidRPr="00880AFF" w:rsidRDefault="00380410" w:rsidP="009A2537">
      <w:pPr>
        <w:tabs>
          <w:tab w:val="left" w:pos="3689"/>
        </w:tabs>
        <w:spacing w:before="39" w:line="276" w:lineRule="auto"/>
        <w:ind w:left="709"/>
        <w:rPr>
          <w:rFonts w:asciiTheme="minorHAnsi" w:hAnsiTheme="minorHAnsi" w:cstheme="minorHAnsi"/>
          <w:sz w:val="20"/>
        </w:rPr>
      </w:pPr>
      <w:r w:rsidRPr="00880AFF">
        <w:rPr>
          <w:rFonts w:asciiTheme="minorHAnsi" w:hAnsiTheme="minorHAnsi" w:cstheme="minorHAnsi"/>
          <w:sz w:val="20"/>
        </w:rPr>
        <w:t>Štatutárny</w:t>
      </w:r>
      <w:r w:rsidRPr="00880AFF">
        <w:rPr>
          <w:rFonts w:asciiTheme="minorHAnsi" w:hAnsiTheme="minorHAnsi" w:cstheme="minorHAnsi"/>
          <w:spacing w:val="-10"/>
          <w:sz w:val="20"/>
        </w:rPr>
        <w:t xml:space="preserve"> </w:t>
      </w:r>
      <w:r w:rsidRPr="00880AFF">
        <w:rPr>
          <w:rFonts w:asciiTheme="minorHAnsi" w:hAnsiTheme="minorHAnsi" w:cstheme="minorHAnsi"/>
          <w:spacing w:val="-2"/>
          <w:sz w:val="20"/>
        </w:rPr>
        <w:t>orgán:</w:t>
      </w:r>
      <w:r w:rsidRPr="00880AFF">
        <w:rPr>
          <w:rFonts w:asciiTheme="minorHAnsi" w:hAnsiTheme="minorHAnsi" w:cstheme="minorHAnsi"/>
          <w:sz w:val="20"/>
        </w:rPr>
        <w:tab/>
      </w:r>
      <w:r w:rsidRPr="00880AFF">
        <w:rPr>
          <w:rFonts w:asciiTheme="minorHAnsi" w:hAnsiTheme="minorHAnsi" w:cstheme="minorHAnsi"/>
          <w:spacing w:val="-2"/>
          <w:sz w:val="20"/>
        </w:rPr>
        <w:t>.............................................................</w:t>
      </w:r>
    </w:p>
    <w:p w14:paraId="3BEE8F9A" w14:textId="77777777" w:rsidR="00380410" w:rsidRPr="00880AFF" w:rsidRDefault="00380410" w:rsidP="009A2537">
      <w:pPr>
        <w:tabs>
          <w:tab w:val="left" w:pos="3689"/>
        </w:tabs>
        <w:spacing w:before="39" w:line="276" w:lineRule="auto"/>
        <w:ind w:left="709"/>
        <w:rPr>
          <w:rFonts w:asciiTheme="minorHAnsi" w:hAnsiTheme="minorHAnsi" w:cstheme="minorHAnsi"/>
          <w:sz w:val="20"/>
        </w:rPr>
      </w:pPr>
      <w:r w:rsidRPr="00880AFF">
        <w:rPr>
          <w:rFonts w:asciiTheme="minorHAnsi" w:hAnsiTheme="minorHAnsi" w:cstheme="minorHAnsi"/>
          <w:sz w:val="20"/>
        </w:rPr>
        <w:t>IČO</w:t>
      </w:r>
      <w:r w:rsidRPr="00880AFF">
        <w:rPr>
          <w:rFonts w:asciiTheme="minorHAnsi" w:hAnsiTheme="minorHAnsi" w:cstheme="minorHAnsi"/>
          <w:spacing w:val="-6"/>
          <w:sz w:val="20"/>
        </w:rPr>
        <w:t xml:space="preserve"> </w:t>
      </w:r>
      <w:r w:rsidRPr="00880AFF">
        <w:rPr>
          <w:rFonts w:asciiTheme="minorHAnsi" w:hAnsiTheme="minorHAnsi" w:cstheme="minorHAnsi"/>
          <w:spacing w:val="-10"/>
          <w:sz w:val="20"/>
        </w:rPr>
        <w:t>:</w:t>
      </w:r>
      <w:r w:rsidRPr="00880AFF">
        <w:rPr>
          <w:rFonts w:asciiTheme="minorHAnsi" w:hAnsiTheme="minorHAnsi" w:cstheme="minorHAnsi"/>
          <w:sz w:val="20"/>
        </w:rPr>
        <w:tab/>
      </w:r>
      <w:r w:rsidRPr="00880AFF">
        <w:rPr>
          <w:rFonts w:asciiTheme="minorHAnsi" w:hAnsiTheme="minorHAnsi" w:cstheme="minorHAnsi"/>
          <w:spacing w:val="-2"/>
          <w:sz w:val="20"/>
        </w:rPr>
        <w:t>.............................................................</w:t>
      </w:r>
    </w:p>
    <w:p w14:paraId="4A07DE9C" w14:textId="77777777" w:rsidR="00380410" w:rsidRPr="00880AFF" w:rsidRDefault="00380410" w:rsidP="009A2537">
      <w:pPr>
        <w:tabs>
          <w:tab w:val="left" w:pos="3689"/>
        </w:tabs>
        <w:spacing w:before="29" w:line="276" w:lineRule="auto"/>
        <w:ind w:left="709"/>
        <w:rPr>
          <w:rFonts w:asciiTheme="minorHAnsi" w:hAnsiTheme="minorHAnsi" w:cstheme="minorHAnsi"/>
          <w:sz w:val="20"/>
        </w:rPr>
      </w:pPr>
      <w:r w:rsidRPr="00880AFF">
        <w:rPr>
          <w:rFonts w:asciiTheme="minorHAnsi" w:hAnsiTheme="minorHAnsi" w:cstheme="minorHAnsi"/>
          <w:spacing w:val="-4"/>
          <w:sz w:val="20"/>
        </w:rPr>
        <w:t>DIČ:</w:t>
      </w:r>
      <w:r w:rsidRPr="00880AFF">
        <w:rPr>
          <w:rFonts w:asciiTheme="minorHAnsi" w:hAnsiTheme="minorHAnsi" w:cstheme="minorHAnsi"/>
          <w:sz w:val="20"/>
        </w:rPr>
        <w:tab/>
      </w:r>
      <w:r w:rsidRPr="00880AFF">
        <w:rPr>
          <w:rFonts w:asciiTheme="minorHAnsi" w:hAnsiTheme="minorHAnsi" w:cstheme="minorHAnsi"/>
          <w:spacing w:val="-2"/>
          <w:sz w:val="20"/>
        </w:rPr>
        <w:t>.............................................................</w:t>
      </w:r>
    </w:p>
    <w:p w14:paraId="2AF3F472" w14:textId="77777777" w:rsidR="00380410" w:rsidRPr="00880AFF" w:rsidRDefault="00380410" w:rsidP="009A2537">
      <w:pPr>
        <w:tabs>
          <w:tab w:val="left" w:pos="3689"/>
        </w:tabs>
        <w:spacing w:before="27" w:line="276" w:lineRule="auto"/>
        <w:ind w:left="709"/>
        <w:rPr>
          <w:rFonts w:asciiTheme="minorHAnsi" w:hAnsiTheme="minorHAnsi" w:cstheme="minorHAnsi"/>
          <w:sz w:val="20"/>
        </w:rPr>
      </w:pPr>
      <w:r w:rsidRPr="00880AFF">
        <w:rPr>
          <w:rFonts w:asciiTheme="minorHAnsi" w:hAnsiTheme="minorHAnsi" w:cstheme="minorHAnsi"/>
          <w:sz w:val="20"/>
        </w:rPr>
        <w:t>IČ</w:t>
      </w:r>
      <w:r w:rsidRPr="00880AFF">
        <w:rPr>
          <w:rFonts w:asciiTheme="minorHAnsi" w:hAnsiTheme="minorHAnsi" w:cstheme="minorHAnsi"/>
          <w:spacing w:val="-4"/>
          <w:sz w:val="20"/>
        </w:rPr>
        <w:t xml:space="preserve"> DPH:</w:t>
      </w:r>
      <w:r w:rsidRPr="00880AFF">
        <w:rPr>
          <w:rFonts w:asciiTheme="minorHAnsi" w:hAnsiTheme="minorHAnsi" w:cstheme="minorHAnsi"/>
          <w:sz w:val="20"/>
        </w:rPr>
        <w:tab/>
      </w:r>
      <w:r w:rsidRPr="00880AFF">
        <w:rPr>
          <w:rFonts w:asciiTheme="minorHAnsi" w:hAnsiTheme="minorHAnsi" w:cstheme="minorHAnsi"/>
          <w:spacing w:val="-2"/>
          <w:sz w:val="20"/>
        </w:rPr>
        <w:t>.............................................................</w:t>
      </w:r>
    </w:p>
    <w:p w14:paraId="6BF570DC" w14:textId="77777777" w:rsidR="00380410" w:rsidRPr="00880AFF" w:rsidRDefault="00380410" w:rsidP="009A2537">
      <w:pPr>
        <w:tabs>
          <w:tab w:val="left" w:pos="3689"/>
        </w:tabs>
        <w:spacing w:before="30" w:line="276" w:lineRule="auto"/>
        <w:ind w:left="709"/>
        <w:rPr>
          <w:rFonts w:asciiTheme="minorHAnsi" w:hAnsiTheme="minorHAnsi" w:cstheme="minorHAnsi"/>
          <w:sz w:val="20"/>
        </w:rPr>
      </w:pPr>
      <w:r w:rsidRPr="00880AFF">
        <w:rPr>
          <w:rFonts w:asciiTheme="minorHAnsi" w:hAnsiTheme="minorHAnsi" w:cstheme="minorHAnsi"/>
          <w:sz w:val="20"/>
        </w:rPr>
        <w:t>Bankové</w:t>
      </w:r>
      <w:r w:rsidRPr="00880AFF">
        <w:rPr>
          <w:rFonts w:asciiTheme="minorHAnsi" w:hAnsiTheme="minorHAnsi" w:cstheme="minorHAnsi"/>
          <w:spacing w:val="-10"/>
          <w:sz w:val="20"/>
        </w:rPr>
        <w:t xml:space="preserve"> </w:t>
      </w:r>
      <w:r w:rsidRPr="00880AFF">
        <w:rPr>
          <w:rFonts w:asciiTheme="minorHAnsi" w:hAnsiTheme="minorHAnsi" w:cstheme="minorHAnsi"/>
          <w:spacing w:val="-2"/>
          <w:sz w:val="20"/>
        </w:rPr>
        <w:t>spojenie:</w:t>
      </w:r>
      <w:r w:rsidRPr="00880AFF">
        <w:rPr>
          <w:rFonts w:asciiTheme="minorHAnsi" w:hAnsiTheme="minorHAnsi" w:cstheme="minorHAnsi"/>
          <w:sz w:val="20"/>
        </w:rPr>
        <w:tab/>
      </w:r>
      <w:r w:rsidRPr="00880AFF">
        <w:rPr>
          <w:rFonts w:asciiTheme="minorHAnsi" w:hAnsiTheme="minorHAnsi" w:cstheme="minorHAnsi"/>
          <w:spacing w:val="-2"/>
          <w:sz w:val="20"/>
        </w:rPr>
        <w:t>.............................................................</w:t>
      </w:r>
    </w:p>
    <w:p w14:paraId="41F791A5" w14:textId="1EEF7C8C" w:rsidR="00380410" w:rsidRDefault="00380410" w:rsidP="009A2537">
      <w:pPr>
        <w:tabs>
          <w:tab w:val="left" w:pos="3689"/>
        </w:tabs>
        <w:spacing w:before="27" w:line="276" w:lineRule="auto"/>
        <w:ind w:left="709"/>
        <w:rPr>
          <w:rFonts w:asciiTheme="minorHAnsi" w:hAnsiTheme="minorHAnsi" w:cstheme="minorHAnsi"/>
          <w:spacing w:val="-2"/>
          <w:sz w:val="20"/>
        </w:rPr>
      </w:pPr>
      <w:r w:rsidRPr="00880AFF">
        <w:rPr>
          <w:rFonts w:asciiTheme="minorHAnsi" w:hAnsiTheme="minorHAnsi" w:cstheme="minorHAnsi"/>
          <w:spacing w:val="-2"/>
          <w:sz w:val="20"/>
        </w:rPr>
        <w:t>IBAN:</w:t>
      </w:r>
      <w:r w:rsidRPr="00880AFF">
        <w:rPr>
          <w:rFonts w:asciiTheme="minorHAnsi" w:hAnsiTheme="minorHAnsi" w:cstheme="minorHAnsi"/>
          <w:sz w:val="20"/>
        </w:rPr>
        <w:tab/>
      </w:r>
      <w:r w:rsidRPr="00880AFF">
        <w:rPr>
          <w:rFonts w:asciiTheme="minorHAnsi" w:hAnsiTheme="minorHAnsi" w:cstheme="minorHAnsi"/>
          <w:spacing w:val="-2"/>
          <w:sz w:val="20"/>
        </w:rPr>
        <w:t>.............................................................</w:t>
      </w:r>
    </w:p>
    <w:p w14:paraId="6489D442" w14:textId="2F527698" w:rsidR="006176CC" w:rsidRDefault="006176CC" w:rsidP="009A2537">
      <w:pPr>
        <w:tabs>
          <w:tab w:val="left" w:pos="3689"/>
        </w:tabs>
        <w:spacing w:before="27" w:line="276" w:lineRule="auto"/>
        <w:ind w:left="709"/>
        <w:rPr>
          <w:rFonts w:asciiTheme="minorHAnsi" w:hAnsiTheme="minorHAnsi" w:cstheme="minorHAnsi"/>
          <w:spacing w:val="-2"/>
          <w:sz w:val="20"/>
        </w:rPr>
      </w:pPr>
      <w:r>
        <w:rPr>
          <w:rFonts w:asciiTheme="minorHAnsi" w:hAnsiTheme="minorHAnsi" w:cstheme="minorHAnsi"/>
          <w:spacing w:val="-2"/>
          <w:sz w:val="20"/>
        </w:rPr>
        <w:t>Tel. kontakt:                                              .............................................................</w:t>
      </w:r>
    </w:p>
    <w:p w14:paraId="099C5F11" w14:textId="5FAA640B" w:rsidR="006176CC" w:rsidRPr="00880AFF" w:rsidRDefault="006176CC" w:rsidP="009A2537">
      <w:pPr>
        <w:tabs>
          <w:tab w:val="left" w:pos="3689"/>
        </w:tabs>
        <w:spacing w:before="27" w:line="276" w:lineRule="auto"/>
        <w:ind w:left="709"/>
        <w:rPr>
          <w:rFonts w:asciiTheme="minorHAnsi" w:hAnsiTheme="minorHAnsi" w:cstheme="minorHAnsi"/>
          <w:sz w:val="20"/>
        </w:rPr>
      </w:pPr>
      <w:r>
        <w:rPr>
          <w:rFonts w:asciiTheme="minorHAnsi" w:hAnsiTheme="minorHAnsi" w:cstheme="minorHAnsi"/>
          <w:spacing w:val="-2"/>
          <w:sz w:val="20"/>
        </w:rPr>
        <w:t>E-mail:                                                        ..............................................................</w:t>
      </w:r>
    </w:p>
    <w:p w14:paraId="332D7730" w14:textId="77777777" w:rsidR="00D9702D" w:rsidRPr="00880AFF" w:rsidRDefault="00D9702D" w:rsidP="009A2537">
      <w:pPr>
        <w:spacing w:before="37"/>
        <w:ind w:left="709"/>
        <w:rPr>
          <w:rFonts w:asciiTheme="minorHAnsi" w:hAnsiTheme="minorHAnsi" w:cstheme="minorHAnsi"/>
          <w:sz w:val="20"/>
        </w:rPr>
      </w:pPr>
    </w:p>
    <w:p w14:paraId="17F905C3" w14:textId="200F6E84" w:rsidR="009A2537" w:rsidRDefault="00380410" w:rsidP="009A2537">
      <w:pPr>
        <w:spacing w:before="34" w:line="278" w:lineRule="auto"/>
        <w:ind w:left="709" w:right="7126"/>
        <w:rPr>
          <w:rFonts w:asciiTheme="minorHAnsi" w:hAnsiTheme="minorHAnsi" w:cstheme="minorHAnsi"/>
          <w:i/>
          <w:spacing w:val="40"/>
          <w:sz w:val="20"/>
        </w:rPr>
      </w:pPr>
      <w:r w:rsidRPr="00880AFF">
        <w:rPr>
          <w:rFonts w:asciiTheme="minorHAnsi" w:hAnsiTheme="minorHAnsi" w:cstheme="minorHAnsi"/>
          <w:i/>
          <w:sz w:val="20"/>
        </w:rPr>
        <w:t>(ďalej len „poskytovateľ“)</w:t>
      </w:r>
      <w:r w:rsidRPr="00880AFF">
        <w:rPr>
          <w:rFonts w:asciiTheme="minorHAnsi" w:hAnsiTheme="minorHAnsi" w:cstheme="minorHAnsi"/>
          <w:i/>
          <w:spacing w:val="40"/>
          <w:sz w:val="20"/>
        </w:rPr>
        <w:t xml:space="preserve"> </w:t>
      </w:r>
    </w:p>
    <w:p w14:paraId="0B0F74F4" w14:textId="77777777" w:rsidR="009A2537" w:rsidRDefault="009A2537" w:rsidP="009A2537">
      <w:pPr>
        <w:spacing w:before="34" w:line="278" w:lineRule="auto"/>
        <w:ind w:left="709" w:right="7126"/>
        <w:rPr>
          <w:rFonts w:asciiTheme="minorHAnsi" w:hAnsiTheme="minorHAnsi" w:cstheme="minorHAnsi"/>
          <w:i/>
          <w:spacing w:val="40"/>
          <w:sz w:val="20"/>
        </w:rPr>
      </w:pPr>
    </w:p>
    <w:p w14:paraId="19E9FBBA" w14:textId="27C94E31" w:rsidR="004F6040" w:rsidRPr="00526D83" w:rsidRDefault="00380410" w:rsidP="00526D83">
      <w:pPr>
        <w:spacing w:before="34" w:line="278" w:lineRule="auto"/>
        <w:ind w:left="709" w:right="7126"/>
        <w:rPr>
          <w:rFonts w:asciiTheme="minorHAnsi" w:hAnsiTheme="minorHAnsi" w:cstheme="minorHAnsi"/>
          <w:i/>
          <w:sz w:val="20"/>
        </w:rPr>
      </w:pPr>
      <w:r w:rsidRPr="00880AFF">
        <w:rPr>
          <w:rFonts w:asciiTheme="minorHAnsi" w:hAnsiTheme="minorHAnsi" w:cstheme="minorHAnsi"/>
          <w:i/>
          <w:sz w:val="20"/>
        </w:rPr>
        <w:t>(spoločne</w:t>
      </w:r>
      <w:r w:rsidRPr="00880AFF">
        <w:rPr>
          <w:rFonts w:asciiTheme="minorHAnsi" w:hAnsiTheme="minorHAnsi" w:cstheme="minorHAnsi"/>
          <w:i/>
          <w:spacing w:val="-9"/>
          <w:sz w:val="20"/>
        </w:rPr>
        <w:t xml:space="preserve"> </w:t>
      </w:r>
      <w:r w:rsidRPr="00880AFF">
        <w:rPr>
          <w:rFonts w:asciiTheme="minorHAnsi" w:hAnsiTheme="minorHAnsi" w:cstheme="minorHAnsi"/>
          <w:i/>
          <w:sz w:val="20"/>
        </w:rPr>
        <w:t>ďalej</w:t>
      </w:r>
      <w:r w:rsidRPr="00880AFF">
        <w:rPr>
          <w:rFonts w:asciiTheme="minorHAnsi" w:hAnsiTheme="minorHAnsi" w:cstheme="minorHAnsi"/>
          <w:i/>
          <w:spacing w:val="-9"/>
          <w:sz w:val="20"/>
        </w:rPr>
        <w:t xml:space="preserve"> </w:t>
      </w:r>
      <w:r w:rsidRPr="00880AFF">
        <w:rPr>
          <w:rFonts w:asciiTheme="minorHAnsi" w:hAnsiTheme="minorHAnsi" w:cstheme="minorHAnsi"/>
          <w:i/>
          <w:sz w:val="20"/>
        </w:rPr>
        <w:t>aj</w:t>
      </w:r>
      <w:r w:rsidRPr="00880AFF">
        <w:rPr>
          <w:rFonts w:asciiTheme="minorHAnsi" w:hAnsiTheme="minorHAnsi" w:cstheme="minorHAnsi"/>
          <w:i/>
          <w:spacing w:val="-11"/>
          <w:sz w:val="20"/>
        </w:rPr>
        <w:t xml:space="preserve"> </w:t>
      </w:r>
      <w:r w:rsidRPr="00880AFF">
        <w:rPr>
          <w:rFonts w:asciiTheme="minorHAnsi" w:hAnsiTheme="minorHAnsi" w:cstheme="minorHAnsi"/>
          <w:i/>
          <w:sz w:val="20"/>
        </w:rPr>
        <w:t>„stran</w:t>
      </w:r>
      <w:r w:rsidR="009A2537">
        <w:rPr>
          <w:rFonts w:asciiTheme="minorHAnsi" w:hAnsiTheme="minorHAnsi" w:cstheme="minorHAnsi"/>
          <w:i/>
          <w:sz w:val="20"/>
        </w:rPr>
        <w:t xml:space="preserve">y“ </w:t>
      </w:r>
      <w:r w:rsidRPr="00880AFF">
        <w:rPr>
          <w:rFonts w:asciiTheme="minorHAnsi" w:hAnsiTheme="minorHAnsi" w:cstheme="minorHAnsi"/>
          <w:i/>
          <w:sz w:val="20"/>
        </w:rPr>
        <w:t>dohody“)</w:t>
      </w:r>
    </w:p>
    <w:p w14:paraId="72F95E53" w14:textId="20DB58CA" w:rsidR="00380410" w:rsidRPr="00880AFF" w:rsidRDefault="00380410" w:rsidP="00380410">
      <w:pPr>
        <w:spacing w:before="1"/>
        <w:ind w:left="138"/>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1078CD" w:rsidRPr="00880AFF">
        <w:rPr>
          <w:rFonts w:asciiTheme="minorHAnsi" w:hAnsiTheme="minorHAnsi" w:cstheme="minorHAnsi"/>
          <w:b/>
          <w:spacing w:val="-10"/>
          <w:sz w:val="20"/>
        </w:rPr>
        <w:t>II.</w:t>
      </w:r>
    </w:p>
    <w:p w14:paraId="63A48A11" w14:textId="29FA476D" w:rsidR="00380410" w:rsidRDefault="00380410" w:rsidP="00380410">
      <w:pPr>
        <w:spacing w:before="43"/>
        <w:ind w:left="140"/>
        <w:jc w:val="center"/>
        <w:rPr>
          <w:rFonts w:asciiTheme="minorHAnsi" w:hAnsiTheme="minorHAnsi" w:cstheme="minorHAnsi"/>
          <w:b/>
          <w:spacing w:val="-2"/>
          <w:sz w:val="20"/>
        </w:rPr>
      </w:pPr>
      <w:r w:rsidRPr="00880AFF">
        <w:rPr>
          <w:rFonts w:asciiTheme="minorHAnsi" w:hAnsiTheme="minorHAnsi" w:cstheme="minorHAnsi"/>
          <w:b/>
          <w:sz w:val="20"/>
        </w:rPr>
        <w:t>PRÁVNE</w:t>
      </w:r>
      <w:r w:rsidRPr="00880AFF">
        <w:rPr>
          <w:rFonts w:asciiTheme="minorHAnsi" w:hAnsiTheme="minorHAnsi" w:cstheme="minorHAnsi"/>
          <w:b/>
          <w:spacing w:val="-11"/>
          <w:sz w:val="20"/>
        </w:rPr>
        <w:t xml:space="preserve"> </w:t>
      </w:r>
      <w:r w:rsidRPr="00880AFF">
        <w:rPr>
          <w:rFonts w:asciiTheme="minorHAnsi" w:hAnsiTheme="minorHAnsi" w:cstheme="minorHAnsi"/>
          <w:b/>
          <w:spacing w:val="-2"/>
          <w:sz w:val="20"/>
        </w:rPr>
        <w:t>PREDPISY</w:t>
      </w:r>
    </w:p>
    <w:p w14:paraId="0192F92B" w14:textId="77777777" w:rsidR="007656BC" w:rsidRPr="00880AFF" w:rsidRDefault="007656BC" w:rsidP="00380410">
      <w:pPr>
        <w:spacing w:before="43"/>
        <w:ind w:left="140"/>
        <w:jc w:val="center"/>
        <w:rPr>
          <w:rFonts w:asciiTheme="minorHAnsi" w:hAnsiTheme="minorHAnsi" w:cstheme="minorHAnsi"/>
          <w:b/>
          <w:sz w:val="20"/>
        </w:rPr>
      </w:pPr>
    </w:p>
    <w:p w14:paraId="48C846B9" w14:textId="70C97DAC" w:rsidR="006176CC" w:rsidRPr="00880AFF" w:rsidRDefault="00380410" w:rsidP="00526D83">
      <w:pPr>
        <w:spacing w:before="44" w:line="256" w:lineRule="auto"/>
        <w:ind w:left="285" w:right="139"/>
        <w:rPr>
          <w:rFonts w:asciiTheme="minorHAnsi" w:hAnsiTheme="minorHAnsi" w:cstheme="minorHAnsi"/>
          <w:sz w:val="20"/>
        </w:rPr>
      </w:pPr>
      <w:r w:rsidRPr="00880AFF">
        <w:rPr>
          <w:rFonts w:asciiTheme="minorHAnsi" w:hAnsiTheme="minorHAnsi" w:cstheme="minorHAnsi"/>
          <w:sz w:val="20"/>
        </w:rPr>
        <w:t>Vzájomné vzťahy strán dohody sa riadia ust. zákona č. 513/1991 Zb. – Obchodný zákonník v</w:t>
      </w:r>
      <w:r w:rsidRPr="00880AFF">
        <w:rPr>
          <w:rFonts w:asciiTheme="minorHAnsi" w:hAnsiTheme="minorHAnsi" w:cstheme="minorHAnsi"/>
          <w:spacing w:val="-1"/>
          <w:sz w:val="20"/>
        </w:rPr>
        <w:t xml:space="preserve"> </w:t>
      </w:r>
      <w:r w:rsidRPr="00880AFF">
        <w:rPr>
          <w:rFonts w:asciiTheme="minorHAnsi" w:hAnsiTheme="minorHAnsi" w:cstheme="minorHAnsi"/>
          <w:sz w:val="20"/>
        </w:rPr>
        <w:t>znení neskorších predpisov (ďalej len „Obchodný zákonník“), ust. zákona č. 18/1996 Z. z. o</w:t>
      </w:r>
      <w:r w:rsidRPr="00880AFF">
        <w:rPr>
          <w:rFonts w:asciiTheme="minorHAnsi" w:hAnsiTheme="minorHAnsi" w:cstheme="minorHAnsi"/>
          <w:spacing w:val="-2"/>
          <w:sz w:val="20"/>
        </w:rPr>
        <w:t xml:space="preserve"> </w:t>
      </w:r>
      <w:r w:rsidRPr="00880AFF">
        <w:rPr>
          <w:rFonts w:asciiTheme="minorHAnsi" w:hAnsiTheme="minorHAnsi" w:cstheme="minorHAnsi"/>
          <w:sz w:val="20"/>
        </w:rPr>
        <w:t>cenách v znení neskorších predpisov a vyhláškou č.</w:t>
      </w:r>
      <w:r w:rsidRPr="00880AFF">
        <w:rPr>
          <w:rFonts w:asciiTheme="minorHAnsi" w:hAnsiTheme="minorHAnsi" w:cstheme="minorHAnsi"/>
          <w:spacing w:val="40"/>
          <w:sz w:val="20"/>
        </w:rPr>
        <w:t xml:space="preserve"> </w:t>
      </w:r>
      <w:r w:rsidRPr="00880AFF">
        <w:rPr>
          <w:rFonts w:asciiTheme="minorHAnsi" w:hAnsiTheme="minorHAnsi" w:cstheme="minorHAnsi"/>
          <w:sz w:val="20"/>
        </w:rPr>
        <w:t>87/1996 Z.z., ktorou sa vykonáva zákon Národnej rady Slovenskej republiky č. 18/1996 Z. z. o cenách v znení neskorších predpisov</w:t>
      </w:r>
      <w:r w:rsidR="007035B3">
        <w:rPr>
          <w:rFonts w:asciiTheme="minorHAnsi" w:hAnsiTheme="minorHAnsi" w:cstheme="minorHAnsi"/>
          <w:sz w:val="20"/>
        </w:rPr>
        <w:t xml:space="preserve">           </w:t>
      </w:r>
      <w:r w:rsidRPr="00880AFF">
        <w:rPr>
          <w:rFonts w:asciiTheme="minorHAnsi" w:hAnsiTheme="minorHAnsi" w:cstheme="minorHAnsi"/>
          <w:sz w:val="20"/>
        </w:rPr>
        <w:t xml:space="preserve"> a zákona č. 343/2015 Z. z. o verejnom obstarávaní a o</w:t>
      </w:r>
      <w:r w:rsidRPr="00880AFF">
        <w:rPr>
          <w:rFonts w:asciiTheme="minorHAnsi" w:hAnsiTheme="minorHAnsi" w:cstheme="minorHAnsi"/>
          <w:spacing w:val="-2"/>
          <w:sz w:val="20"/>
        </w:rPr>
        <w:t xml:space="preserve"> </w:t>
      </w:r>
      <w:r w:rsidRPr="00880AFF">
        <w:rPr>
          <w:rFonts w:asciiTheme="minorHAnsi" w:hAnsiTheme="minorHAnsi" w:cstheme="minorHAnsi"/>
          <w:sz w:val="20"/>
        </w:rPr>
        <w:t>zmene a</w:t>
      </w:r>
      <w:r w:rsidRPr="00880AFF">
        <w:rPr>
          <w:rFonts w:asciiTheme="minorHAnsi" w:hAnsiTheme="minorHAnsi" w:cstheme="minorHAnsi"/>
          <w:spacing w:val="-1"/>
          <w:sz w:val="20"/>
        </w:rPr>
        <w:t xml:space="preserve"> </w:t>
      </w:r>
      <w:r w:rsidRPr="00880AFF">
        <w:rPr>
          <w:rFonts w:asciiTheme="minorHAnsi" w:hAnsiTheme="minorHAnsi" w:cstheme="minorHAnsi"/>
          <w:sz w:val="20"/>
        </w:rPr>
        <w:t>doplnení niektorých zákonov v znení neskorších predpisov a ďalšími právnymi predpismi, ktoré upravujú oblasť predmetu tejto dohody.</w:t>
      </w:r>
    </w:p>
    <w:p w14:paraId="603F4C03" w14:textId="7E7CEC84" w:rsidR="00380410" w:rsidRPr="00880AFF" w:rsidRDefault="00380410" w:rsidP="00380410">
      <w:pPr>
        <w:spacing w:before="1"/>
        <w:ind w:left="138"/>
        <w:jc w:val="center"/>
        <w:rPr>
          <w:rFonts w:asciiTheme="minorHAnsi" w:hAnsiTheme="minorHAnsi" w:cstheme="minorHAnsi"/>
          <w:b/>
          <w:sz w:val="20"/>
        </w:rPr>
      </w:pPr>
      <w:r w:rsidRPr="00880AFF">
        <w:rPr>
          <w:rFonts w:asciiTheme="minorHAnsi" w:hAnsiTheme="minorHAnsi" w:cstheme="minorHAnsi"/>
          <w:b/>
          <w:sz w:val="20"/>
        </w:rPr>
        <w:lastRenderedPageBreak/>
        <w:t>Čl.</w:t>
      </w:r>
      <w:r w:rsidRPr="00880AFF">
        <w:rPr>
          <w:rFonts w:asciiTheme="minorHAnsi" w:hAnsiTheme="minorHAnsi" w:cstheme="minorHAnsi"/>
          <w:b/>
          <w:spacing w:val="-5"/>
          <w:sz w:val="20"/>
        </w:rPr>
        <w:t xml:space="preserve"> </w:t>
      </w:r>
      <w:r w:rsidR="001078CD" w:rsidRPr="00880AFF">
        <w:rPr>
          <w:rFonts w:asciiTheme="minorHAnsi" w:hAnsiTheme="minorHAnsi" w:cstheme="minorHAnsi"/>
          <w:b/>
          <w:spacing w:val="-10"/>
          <w:sz w:val="20"/>
        </w:rPr>
        <w:t>III.</w:t>
      </w:r>
    </w:p>
    <w:p w14:paraId="775403AD" w14:textId="2702F2FD" w:rsidR="00380410" w:rsidRDefault="00380410" w:rsidP="00380410">
      <w:pPr>
        <w:spacing w:before="41"/>
        <w:ind w:left="139"/>
        <w:jc w:val="center"/>
        <w:rPr>
          <w:rFonts w:asciiTheme="minorHAnsi" w:hAnsiTheme="minorHAnsi" w:cstheme="minorHAnsi"/>
          <w:b/>
          <w:spacing w:val="-2"/>
          <w:sz w:val="20"/>
        </w:rPr>
      </w:pPr>
      <w:r w:rsidRPr="00880AFF">
        <w:rPr>
          <w:rFonts w:asciiTheme="minorHAnsi" w:hAnsiTheme="minorHAnsi" w:cstheme="minorHAnsi"/>
          <w:b/>
          <w:sz w:val="20"/>
        </w:rPr>
        <w:t>PODKLADY</w:t>
      </w:r>
      <w:r w:rsidRPr="00880AFF">
        <w:rPr>
          <w:rFonts w:asciiTheme="minorHAnsi" w:hAnsiTheme="minorHAnsi" w:cstheme="minorHAnsi"/>
          <w:b/>
          <w:spacing w:val="-7"/>
          <w:sz w:val="20"/>
        </w:rPr>
        <w:t xml:space="preserve"> </w:t>
      </w:r>
      <w:r w:rsidRPr="00880AFF">
        <w:rPr>
          <w:rFonts w:asciiTheme="minorHAnsi" w:hAnsiTheme="minorHAnsi" w:cstheme="minorHAnsi"/>
          <w:b/>
          <w:sz w:val="20"/>
        </w:rPr>
        <w:t>PRE</w:t>
      </w:r>
      <w:r w:rsidRPr="00880AFF">
        <w:rPr>
          <w:rFonts w:asciiTheme="minorHAnsi" w:hAnsiTheme="minorHAnsi" w:cstheme="minorHAnsi"/>
          <w:b/>
          <w:spacing w:val="-8"/>
          <w:sz w:val="20"/>
        </w:rPr>
        <w:t xml:space="preserve"> </w:t>
      </w:r>
      <w:r w:rsidRPr="00880AFF">
        <w:rPr>
          <w:rFonts w:asciiTheme="minorHAnsi" w:hAnsiTheme="minorHAnsi" w:cstheme="minorHAnsi"/>
          <w:b/>
          <w:sz w:val="20"/>
        </w:rPr>
        <w:t>UZATVORENIE</w:t>
      </w:r>
      <w:r w:rsidRPr="00880AFF">
        <w:rPr>
          <w:rFonts w:asciiTheme="minorHAnsi" w:hAnsiTheme="minorHAnsi" w:cstheme="minorHAnsi"/>
          <w:b/>
          <w:spacing w:val="-9"/>
          <w:sz w:val="20"/>
        </w:rPr>
        <w:t xml:space="preserve"> </w:t>
      </w:r>
      <w:r w:rsidRPr="00880AFF">
        <w:rPr>
          <w:rFonts w:asciiTheme="minorHAnsi" w:hAnsiTheme="minorHAnsi" w:cstheme="minorHAnsi"/>
          <w:b/>
          <w:spacing w:val="-2"/>
          <w:sz w:val="20"/>
        </w:rPr>
        <w:t>DOHODY</w:t>
      </w:r>
    </w:p>
    <w:p w14:paraId="37309A92" w14:textId="77777777" w:rsidR="004F6040" w:rsidRPr="00880AFF" w:rsidRDefault="004F6040" w:rsidP="00380410">
      <w:pPr>
        <w:spacing w:before="41"/>
        <w:ind w:left="139"/>
        <w:jc w:val="center"/>
        <w:rPr>
          <w:rFonts w:asciiTheme="minorHAnsi" w:hAnsiTheme="minorHAnsi" w:cstheme="minorHAnsi"/>
          <w:b/>
          <w:sz w:val="20"/>
        </w:rPr>
      </w:pPr>
    </w:p>
    <w:p w14:paraId="38DF82ED" w14:textId="6B75E6F2" w:rsidR="002E5DF3" w:rsidRPr="006176CC" w:rsidRDefault="00380410" w:rsidP="007035B3">
      <w:pPr>
        <w:spacing w:before="46"/>
        <w:ind w:left="851" w:right="138"/>
        <w:rPr>
          <w:rFonts w:asciiTheme="minorHAnsi" w:hAnsiTheme="minorHAnsi" w:cstheme="minorHAnsi"/>
          <w:b/>
          <w:bCs/>
          <w:sz w:val="20"/>
        </w:rPr>
      </w:pPr>
      <w:r w:rsidRPr="00880AFF">
        <w:rPr>
          <w:rFonts w:asciiTheme="minorHAnsi" w:hAnsiTheme="minorHAnsi" w:cstheme="minorHAnsi"/>
          <w:sz w:val="20"/>
        </w:rPr>
        <w:t>Táto</w:t>
      </w:r>
      <w:r w:rsidRPr="00880AFF">
        <w:rPr>
          <w:rFonts w:asciiTheme="minorHAnsi" w:hAnsiTheme="minorHAnsi" w:cstheme="minorHAnsi"/>
          <w:spacing w:val="-2"/>
          <w:sz w:val="20"/>
        </w:rPr>
        <w:t xml:space="preserve"> </w:t>
      </w:r>
      <w:r w:rsidRPr="00880AFF">
        <w:rPr>
          <w:rFonts w:asciiTheme="minorHAnsi" w:hAnsiTheme="minorHAnsi" w:cstheme="minorHAnsi"/>
          <w:sz w:val="20"/>
        </w:rPr>
        <w:t>rámcová</w:t>
      </w:r>
      <w:r w:rsidRPr="00880AFF">
        <w:rPr>
          <w:rFonts w:asciiTheme="minorHAnsi" w:hAnsiTheme="minorHAnsi" w:cstheme="minorHAnsi"/>
          <w:spacing w:val="-2"/>
          <w:sz w:val="20"/>
        </w:rPr>
        <w:t xml:space="preserve"> </w:t>
      </w:r>
      <w:r w:rsidRPr="00880AFF">
        <w:rPr>
          <w:rFonts w:asciiTheme="minorHAnsi" w:hAnsiTheme="minorHAnsi" w:cstheme="minorHAnsi"/>
          <w:sz w:val="20"/>
        </w:rPr>
        <w:t>dohoda</w:t>
      </w:r>
      <w:r w:rsidRPr="00880AFF">
        <w:rPr>
          <w:rFonts w:asciiTheme="minorHAnsi" w:hAnsiTheme="minorHAnsi" w:cstheme="minorHAnsi"/>
          <w:spacing w:val="-2"/>
          <w:sz w:val="20"/>
        </w:rPr>
        <w:t xml:space="preserve"> </w:t>
      </w:r>
      <w:r w:rsidRPr="00880AFF">
        <w:rPr>
          <w:rFonts w:asciiTheme="minorHAnsi" w:hAnsiTheme="minorHAnsi" w:cstheme="minorHAnsi"/>
          <w:sz w:val="20"/>
        </w:rPr>
        <w:t>sa</w:t>
      </w:r>
      <w:r w:rsidRPr="00880AFF">
        <w:rPr>
          <w:rFonts w:asciiTheme="minorHAnsi" w:hAnsiTheme="minorHAnsi" w:cstheme="minorHAnsi"/>
          <w:spacing w:val="-2"/>
          <w:sz w:val="20"/>
        </w:rPr>
        <w:t xml:space="preserve"> </w:t>
      </w:r>
      <w:r w:rsidRPr="00880AFF">
        <w:rPr>
          <w:rFonts w:asciiTheme="minorHAnsi" w:hAnsiTheme="minorHAnsi" w:cstheme="minorHAnsi"/>
          <w:sz w:val="20"/>
        </w:rPr>
        <w:t>uzatvára</w:t>
      </w:r>
      <w:r w:rsidRPr="00880AFF">
        <w:rPr>
          <w:rFonts w:asciiTheme="minorHAnsi" w:hAnsiTheme="minorHAnsi" w:cstheme="minorHAnsi"/>
          <w:spacing w:val="-2"/>
          <w:sz w:val="20"/>
        </w:rPr>
        <w:t xml:space="preserve"> </w:t>
      </w:r>
      <w:r w:rsidRPr="00880AFF">
        <w:rPr>
          <w:rFonts w:asciiTheme="minorHAnsi" w:hAnsiTheme="minorHAnsi" w:cstheme="minorHAnsi"/>
          <w:sz w:val="20"/>
        </w:rPr>
        <w:t>ako výsledok</w:t>
      </w:r>
      <w:r w:rsidRPr="00880AFF">
        <w:rPr>
          <w:rFonts w:asciiTheme="minorHAnsi" w:hAnsiTheme="minorHAnsi" w:cstheme="minorHAnsi"/>
          <w:spacing w:val="-2"/>
          <w:sz w:val="20"/>
        </w:rPr>
        <w:t xml:space="preserve"> </w:t>
      </w:r>
      <w:r w:rsidRPr="00880AFF">
        <w:rPr>
          <w:rFonts w:asciiTheme="minorHAnsi" w:hAnsiTheme="minorHAnsi" w:cstheme="minorHAnsi"/>
          <w:sz w:val="20"/>
        </w:rPr>
        <w:t>zadávania nadlimitnej</w:t>
      </w:r>
      <w:r w:rsidRPr="00880AFF">
        <w:rPr>
          <w:rFonts w:asciiTheme="minorHAnsi" w:hAnsiTheme="minorHAnsi" w:cstheme="minorHAnsi"/>
          <w:spacing w:val="-2"/>
          <w:sz w:val="20"/>
        </w:rPr>
        <w:t xml:space="preserve"> </w:t>
      </w:r>
      <w:r w:rsidRPr="00880AFF">
        <w:rPr>
          <w:rFonts w:asciiTheme="minorHAnsi" w:hAnsiTheme="minorHAnsi" w:cstheme="minorHAnsi"/>
          <w:sz w:val="20"/>
        </w:rPr>
        <w:t>zákazky postupom</w:t>
      </w:r>
      <w:r w:rsidRPr="00880AFF">
        <w:rPr>
          <w:rFonts w:asciiTheme="minorHAnsi" w:hAnsiTheme="minorHAnsi" w:cstheme="minorHAnsi"/>
          <w:spacing w:val="-1"/>
          <w:sz w:val="20"/>
        </w:rPr>
        <w:t xml:space="preserve"> </w:t>
      </w:r>
      <w:r w:rsidRPr="00880AFF">
        <w:rPr>
          <w:rFonts w:asciiTheme="minorHAnsi" w:hAnsiTheme="minorHAnsi" w:cstheme="minorHAnsi"/>
          <w:sz w:val="20"/>
        </w:rPr>
        <w:t>verejnej</w:t>
      </w:r>
      <w:r w:rsidRPr="00880AFF">
        <w:rPr>
          <w:rFonts w:asciiTheme="minorHAnsi" w:hAnsiTheme="minorHAnsi" w:cstheme="minorHAnsi"/>
          <w:spacing w:val="-2"/>
          <w:sz w:val="20"/>
        </w:rPr>
        <w:t xml:space="preserve"> </w:t>
      </w:r>
      <w:r w:rsidRPr="00880AFF">
        <w:rPr>
          <w:rFonts w:asciiTheme="minorHAnsi" w:hAnsiTheme="minorHAnsi" w:cstheme="minorHAnsi"/>
          <w:sz w:val="20"/>
        </w:rPr>
        <w:t>súťaže</w:t>
      </w:r>
      <w:r w:rsidRPr="00880AFF">
        <w:rPr>
          <w:rFonts w:asciiTheme="minorHAnsi" w:hAnsiTheme="minorHAnsi" w:cstheme="minorHAnsi"/>
          <w:spacing w:val="-3"/>
          <w:sz w:val="20"/>
        </w:rPr>
        <w:t xml:space="preserve"> </w:t>
      </w:r>
      <w:r w:rsidRPr="00880AFF">
        <w:rPr>
          <w:rFonts w:asciiTheme="minorHAnsi" w:hAnsiTheme="minorHAnsi" w:cstheme="minorHAnsi"/>
          <w:sz w:val="20"/>
        </w:rPr>
        <w:t>podľa</w:t>
      </w:r>
      <w:r w:rsidRPr="00880AFF">
        <w:rPr>
          <w:rFonts w:asciiTheme="minorHAnsi" w:hAnsiTheme="minorHAnsi" w:cstheme="minorHAnsi"/>
          <w:spacing w:val="-2"/>
          <w:sz w:val="20"/>
        </w:rPr>
        <w:t xml:space="preserve"> </w:t>
      </w:r>
      <w:r w:rsidRPr="00880AFF">
        <w:rPr>
          <w:rFonts w:asciiTheme="minorHAnsi" w:hAnsiTheme="minorHAnsi" w:cstheme="minorHAnsi"/>
          <w:sz w:val="20"/>
        </w:rPr>
        <w:t>§</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66 </w:t>
      </w:r>
      <w:r w:rsidR="001078CD" w:rsidRPr="00880AFF">
        <w:rPr>
          <w:rFonts w:asciiTheme="minorHAnsi" w:hAnsiTheme="minorHAnsi" w:cstheme="minorHAnsi"/>
          <w:sz w:val="20"/>
        </w:rPr>
        <w:t xml:space="preserve">             </w:t>
      </w:r>
      <w:r w:rsidRPr="00880AFF">
        <w:rPr>
          <w:rFonts w:asciiTheme="minorHAnsi" w:hAnsiTheme="minorHAnsi" w:cstheme="minorHAnsi"/>
          <w:sz w:val="20"/>
        </w:rPr>
        <w:t>zákona č. 343/2015 Z. z. o verejnom obstarávaní a</w:t>
      </w:r>
      <w:r w:rsidRPr="00880AFF">
        <w:rPr>
          <w:rFonts w:asciiTheme="minorHAnsi" w:hAnsiTheme="minorHAnsi" w:cstheme="minorHAnsi"/>
          <w:spacing w:val="-1"/>
          <w:sz w:val="20"/>
        </w:rPr>
        <w:t xml:space="preserve"> </w:t>
      </w:r>
      <w:r w:rsidRPr="00880AFF">
        <w:rPr>
          <w:rFonts w:asciiTheme="minorHAnsi" w:hAnsiTheme="minorHAnsi" w:cstheme="minorHAnsi"/>
          <w:sz w:val="20"/>
        </w:rPr>
        <w:t>o</w:t>
      </w:r>
      <w:r w:rsidRPr="00880AFF">
        <w:rPr>
          <w:rFonts w:asciiTheme="minorHAnsi" w:hAnsiTheme="minorHAnsi" w:cstheme="minorHAnsi"/>
          <w:spacing w:val="-2"/>
          <w:sz w:val="20"/>
        </w:rPr>
        <w:t xml:space="preserve"> </w:t>
      </w:r>
      <w:r w:rsidRPr="00880AFF">
        <w:rPr>
          <w:rFonts w:asciiTheme="minorHAnsi" w:hAnsiTheme="minorHAnsi" w:cstheme="minorHAnsi"/>
          <w:sz w:val="20"/>
        </w:rPr>
        <w:t>zmene a</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doplnení niektorých zákonov v znení neskorších predpisov (ďalej len „zákon o verejnom obstarávaní“) s názvom predmetu zákazky: </w:t>
      </w:r>
      <w:r w:rsidRPr="006176CC">
        <w:rPr>
          <w:rFonts w:asciiTheme="minorHAnsi" w:hAnsiTheme="minorHAnsi" w:cstheme="minorHAnsi"/>
          <w:b/>
          <w:bCs/>
          <w:sz w:val="20"/>
        </w:rPr>
        <w:t>„Zabezpečenie služieb</w:t>
      </w:r>
      <w:r w:rsidR="007035B3" w:rsidRPr="006176CC">
        <w:rPr>
          <w:rFonts w:asciiTheme="minorHAnsi" w:hAnsiTheme="minorHAnsi" w:cstheme="minorHAnsi"/>
          <w:b/>
          <w:bCs/>
          <w:sz w:val="20"/>
        </w:rPr>
        <w:t xml:space="preserve">                                            </w:t>
      </w:r>
      <w:r w:rsidRPr="006176CC">
        <w:rPr>
          <w:rFonts w:asciiTheme="minorHAnsi" w:hAnsiTheme="minorHAnsi" w:cstheme="minorHAnsi"/>
          <w:b/>
          <w:bCs/>
          <w:sz w:val="20"/>
        </w:rPr>
        <w:t xml:space="preserve"> v</w:t>
      </w:r>
      <w:r w:rsidRPr="006176CC">
        <w:rPr>
          <w:rFonts w:asciiTheme="minorHAnsi" w:hAnsiTheme="minorHAnsi" w:cstheme="minorHAnsi"/>
          <w:b/>
          <w:bCs/>
          <w:spacing w:val="-1"/>
          <w:sz w:val="20"/>
        </w:rPr>
        <w:t xml:space="preserve"> </w:t>
      </w:r>
      <w:r w:rsidRPr="006176CC">
        <w:rPr>
          <w:rFonts w:asciiTheme="minorHAnsi" w:hAnsiTheme="minorHAnsi" w:cstheme="minorHAnsi"/>
          <w:b/>
          <w:bCs/>
          <w:sz w:val="20"/>
        </w:rPr>
        <w:t xml:space="preserve">odpadovom </w:t>
      </w:r>
      <w:r w:rsidRPr="006176CC">
        <w:rPr>
          <w:rFonts w:asciiTheme="minorHAnsi" w:hAnsiTheme="minorHAnsi" w:cstheme="minorHAnsi"/>
          <w:b/>
          <w:bCs/>
          <w:spacing w:val="-2"/>
          <w:sz w:val="20"/>
        </w:rPr>
        <w:t>hospodárstve“.</w:t>
      </w:r>
    </w:p>
    <w:p w14:paraId="18BDD014" w14:textId="1134FD21" w:rsidR="001078CD" w:rsidRPr="00880AFF" w:rsidRDefault="00380410" w:rsidP="002E5DF3">
      <w:pPr>
        <w:spacing w:after="0" w:line="240" w:lineRule="auto"/>
        <w:ind w:left="285" w:right="138"/>
        <w:jc w:val="center"/>
        <w:rPr>
          <w:rFonts w:asciiTheme="minorHAnsi" w:hAnsiTheme="minorHAnsi" w:cstheme="minorHAnsi"/>
          <w:sz w:val="20"/>
        </w:rPr>
      </w:pPr>
      <w:r w:rsidRPr="00880AFF">
        <w:rPr>
          <w:rFonts w:asciiTheme="minorHAnsi" w:hAnsiTheme="minorHAnsi" w:cstheme="minorHAnsi"/>
          <w:b/>
          <w:sz w:val="20"/>
        </w:rPr>
        <w:t>Čl.</w:t>
      </w:r>
      <w:r w:rsidR="001078CD" w:rsidRPr="00880AFF">
        <w:rPr>
          <w:rFonts w:asciiTheme="minorHAnsi" w:hAnsiTheme="minorHAnsi" w:cstheme="minorHAnsi"/>
          <w:b/>
          <w:sz w:val="20"/>
        </w:rPr>
        <w:t xml:space="preserve"> IV.</w:t>
      </w:r>
    </w:p>
    <w:p w14:paraId="3171D0C9" w14:textId="2C92D9E4" w:rsidR="00380410" w:rsidRPr="00880AFF" w:rsidRDefault="00380410" w:rsidP="001078CD">
      <w:pPr>
        <w:spacing w:before="6" w:line="266" w:lineRule="auto"/>
        <w:ind w:left="4255" w:right="4381" w:firstLine="0"/>
        <w:rPr>
          <w:rFonts w:asciiTheme="minorHAnsi" w:hAnsiTheme="minorHAnsi" w:cstheme="minorHAnsi"/>
          <w:b/>
          <w:sz w:val="20"/>
        </w:rPr>
      </w:pPr>
      <w:r w:rsidRPr="00880AFF">
        <w:rPr>
          <w:rFonts w:asciiTheme="minorHAnsi" w:hAnsiTheme="minorHAnsi" w:cstheme="minorHAnsi"/>
          <w:b/>
          <w:sz w:val="20"/>
        </w:rPr>
        <w:t>PREDMET</w:t>
      </w:r>
      <w:r w:rsidRPr="00880AFF">
        <w:rPr>
          <w:rFonts w:asciiTheme="minorHAnsi" w:hAnsiTheme="minorHAnsi" w:cstheme="minorHAnsi"/>
          <w:b/>
          <w:spacing w:val="13"/>
          <w:sz w:val="20"/>
        </w:rPr>
        <w:t xml:space="preserve"> </w:t>
      </w:r>
      <w:r w:rsidRPr="00880AFF">
        <w:rPr>
          <w:rFonts w:asciiTheme="minorHAnsi" w:hAnsiTheme="minorHAnsi" w:cstheme="minorHAnsi"/>
          <w:b/>
          <w:sz w:val="20"/>
        </w:rPr>
        <w:t>DOHODY</w:t>
      </w:r>
    </w:p>
    <w:p w14:paraId="215FF1C7" w14:textId="77777777" w:rsidR="00D10D0D" w:rsidRPr="00880AFF" w:rsidRDefault="00D10D0D" w:rsidP="002E5DF3">
      <w:pPr>
        <w:ind w:left="0" w:firstLine="0"/>
        <w:rPr>
          <w:rFonts w:asciiTheme="minorHAnsi" w:hAnsiTheme="minorHAnsi" w:cstheme="minorHAnsi"/>
          <w:sz w:val="20"/>
        </w:rPr>
      </w:pPr>
    </w:p>
    <w:p w14:paraId="71E462AB" w14:textId="6EE8EA85" w:rsidR="00D10D0D" w:rsidRPr="00D6102D" w:rsidRDefault="00E354F2" w:rsidP="00821B4B">
      <w:pPr>
        <w:pStyle w:val="Odsekzoznamu"/>
        <w:numPr>
          <w:ilvl w:val="0"/>
          <w:numId w:val="76"/>
        </w:numPr>
        <w:ind w:left="851"/>
        <w:rPr>
          <w:rFonts w:asciiTheme="minorHAnsi" w:hAnsiTheme="minorHAnsi" w:cstheme="minorHAnsi"/>
          <w:sz w:val="20"/>
        </w:rPr>
      </w:pPr>
      <w:r w:rsidRPr="00D6102D">
        <w:rPr>
          <w:rFonts w:asciiTheme="minorHAnsi" w:hAnsiTheme="minorHAnsi" w:cstheme="minorHAnsi"/>
          <w:sz w:val="20"/>
        </w:rPr>
        <w:t>Objednávateľom pre účely tejto rámcovej dohody je objednávateľ uvedený v bode 1.1 tejto dohody a ďalší verejní obstarávatelia (ďalej len „ďalší objednávatelia“), ktorí s objednávateľom uzavreli Dohodu o príležitostnom spoločnom verejnom obstarávaní podľa § 16 zákona o verejnom obstarávaní, bližšie špecifikovaní v prílohe č. 1 k tejto dohode. Príloha č. 1 tvorí neoddeliteľnú súčasť tejto dohody.</w:t>
      </w:r>
    </w:p>
    <w:p w14:paraId="603BAA22" w14:textId="77777777" w:rsidR="00E354F2" w:rsidRPr="00880AFF" w:rsidRDefault="00E354F2" w:rsidP="002E5DF3">
      <w:pPr>
        <w:ind w:left="0" w:firstLine="0"/>
        <w:rPr>
          <w:rFonts w:asciiTheme="minorHAnsi" w:hAnsiTheme="minorHAnsi" w:cstheme="minorHAnsi"/>
          <w:sz w:val="20"/>
        </w:rPr>
      </w:pPr>
    </w:p>
    <w:p w14:paraId="6BFABEFA" w14:textId="3996174C" w:rsidR="00E354F2" w:rsidRPr="00D6102D" w:rsidRDefault="00E354F2" w:rsidP="00821B4B">
      <w:pPr>
        <w:pStyle w:val="Odsekzoznamu"/>
        <w:widowControl w:val="0"/>
        <w:numPr>
          <w:ilvl w:val="0"/>
          <w:numId w:val="76"/>
        </w:numPr>
        <w:tabs>
          <w:tab w:val="left" w:pos="852"/>
        </w:tabs>
        <w:autoSpaceDE w:val="0"/>
        <w:autoSpaceDN w:val="0"/>
        <w:spacing w:before="4" w:after="0" w:line="266" w:lineRule="auto"/>
        <w:ind w:left="851" w:right="136"/>
        <w:rPr>
          <w:rFonts w:asciiTheme="minorHAnsi" w:hAnsiTheme="minorHAnsi" w:cstheme="minorHAnsi"/>
          <w:sz w:val="20"/>
        </w:rPr>
      </w:pPr>
      <w:r w:rsidRPr="00D6102D">
        <w:rPr>
          <w:rFonts w:asciiTheme="minorHAnsi" w:hAnsiTheme="minorHAnsi" w:cstheme="minorHAnsi"/>
          <w:sz w:val="20"/>
        </w:rPr>
        <w:t>Predmetom tejto dohody je záväzok poskytovateľa na základe samostatných zmlúv na poskytnutie služby, uzavretých</w:t>
      </w:r>
      <w:r w:rsidRPr="00D6102D">
        <w:rPr>
          <w:rFonts w:asciiTheme="minorHAnsi" w:hAnsiTheme="minorHAnsi" w:cstheme="minorHAnsi"/>
          <w:spacing w:val="15"/>
          <w:sz w:val="20"/>
        </w:rPr>
        <w:t xml:space="preserve"> </w:t>
      </w:r>
      <w:r w:rsidRPr="00D6102D">
        <w:rPr>
          <w:rFonts w:asciiTheme="minorHAnsi" w:hAnsiTheme="minorHAnsi" w:cstheme="minorHAnsi"/>
          <w:sz w:val="20"/>
        </w:rPr>
        <w:t>s objednávateľom</w:t>
      </w:r>
      <w:r w:rsidRPr="00D6102D">
        <w:rPr>
          <w:rFonts w:asciiTheme="minorHAnsi" w:hAnsiTheme="minorHAnsi" w:cstheme="minorHAnsi"/>
          <w:spacing w:val="16"/>
          <w:sz w:val="20"/>
        </w:rPr>
        <w:t xml:space="preserve"> </w:t>
      </w:r>
      <w:r w:rsidRPr="00D6102D">
        <w:rPr>
          <w:rFonts w:asciiTheme="minorHAnsi" w:hAnsiTheme="minorHAnsi" w:cstheme="minorHAnsi"/>
          <w:sz w:val="20"/>
        </w:rPr>
        <w:t>a</w:t>
      </w:r>
      <w:r w:rsidRPr="00D6102D">
        <w:rPr>
          <w:rFonts w:asciiTheme="minorHAnsi" w:hAnsiTheme="minorHAnsi" w:cstheme="minorHAnsi"/>
          <w:spacing w:val="-2"/>
          <w:sz w:val="20"/>
        </w:rPr>
        <w:t xml:space="preserve"> </w:t>
      </w:r>
      <w:r w:rsidRPr="00D6102D">
        <w:rPr>
          <w:rFonts w:asciiTheme="minorHAnsi" w:hAnsiTheme="minorHAnsi" w:cstheme="minorHAnsi"/>
          <w:sz w:val="20"/>
        </w:rPr>
        <w:t>ďalšími</w:t>
      </w:r>
      <w:r w:rsidRPr="00D6102D">
        <w:rPr>
          <w:rFonts w:asciiTheme="minorHAnsi" w:hAnsiTheme="minorHAnsi" w:cstheme="minorHAnsi"/>
          <w:spacing w:val="14"/>
          <w:sz w:val="20"/>
        </w:rPr>
        <w:t xml:space="preserve"> </w:t>
      </w:r>
      <w:r w:rsidRPr="00D6102D">
        <w:rPr>
          <w:rFonts w:asciiTheme="minorHAnsi" w:hAnsiTheme="minorHAnsi" w:cstheme="minorHAnsi"/>
          <w:sz w:val="20"/>
        </w:rPr>
        <w:t>objednávateľmi</w:t>
      </w:r>
      <w:r w:rsidRPr="00D6102D">
        <w:rPr>
          <w:rFonts w:asciiTheme="minorHAnsi" w:hAnsiTheme="minorHAnsi" w:cstheme="minorHAnsi"/>
          <w:spacing w:val="14"/>
          <w:sz w:val="20"/>
        </w:rPr>
        <w:t xml:space="preserve"> </w:t>
      </w:r>
      <w:r w:rsidRPr="00D6102D">
        <w:rPr>
          <w:rFonts w:asciiTheme="minorHAnsi" w:hAnsiTheme="minorHAnsi" w:cstheme="minorHAnsi"/>
          <w:sz w:val="20"/>
        </w:rPr>
        <w:t>pristupujúcimi</w:t>
      </w:r>
      <w:r w:rsidRPr="00D6102D">
        <w:rPr>
          <w:rFonts w:asciiTheme="minorHAnsi" w:hAnsiTheme="minorHAnsi" w:cstheme="minorHAnsi"/>
          <w:spacing w:val="74"/>
          <w:sz w:val="20"/>
        </w:rPr>
        <w:t xml:space="preserve"> </w:t>
      </w:r>
      <w:r w:rsidRPr="00D6102D">
        <w:rPr>
          <w:rFonts w:asciiTheme="minorHAnsi" w:hAnsiTheme="minorHAnsi" w:cstheme="minorHAnsi"/>
          <w:sz w:val="20"/>
        </w:rPr>
        <w:t>tejto</w:t>
      </w:r>
      <w:r w:rsidRPr="00D6102D">
        <w:rPr>
          <w:rFonts w:asciiTheme="minorHAnsi" w:hAnsiTheme="minorHAnsi" w:cstheme="minorHAnsi"/>
          <w:spacing w:val="15"/>
          <w:sz w:val="20"/>
        </w:rPr>
        <w:t xml:space="preserve"> </w:t>
      </w:r>
      <w:r w:rsidRPr="00D6102D">
        <w:rPr>
          <w:rFonts w:asciiTheme="minorHAnsi" w:hAnsiTheme="minorHAnsi" w:cstheme="minorHAnsi"/>
          <w:sz w:val="20"/>
        </w:rPr>
        <w:t>rámcovej</w:t>
      </w:r>
      <w:r w:rsidRPr="00D6102D">
        <w:rPr>
          <w:rFonts w:asciiTheme="minorHAnsi" w:hAnsiTheme="minorHAnsi" w:cstheme="minorHAnsi"/>
          <w:spacing w:val="15"/>
          <w:sz w:val="20"/>
        </w:rPr>
        <w:t xml:space="preserve"> </w:t>
      </w:r>
      <w:r w:rsidRPr="00D6102D">
        <w:rPr>
          <w:rFonts w:asciiTheme="minorHAnsi" w:hAnsiTheme="minorHAnsi" w:cstheme="minorHAnsi"/>
          <w:sz w:val="20"/>
        </w:rPr>
        <w:t>dohode,</w:t>
      </w:r>
      <w:r w:rsidRPr="00D6102D">
        <w:rPr>
          <w:rFonts w:asciiTheme="minorHAnsi" w:hAnsiTheme="minorHAnsi" w:cstheme="minorHAnsi"/>
          <w:spacing w:val="15"/>
          <w:sz w:val="20"/>
        </w:rPr>
        <w:t xml:space="preserve"> </w:t>
      </w:r>
      <w:r w:rsidRPr="00D6102D">
        <w:rPr>
          <w:rFonts w:asciiTheme="minorHAnsi" w:hAnsiTheme="minorHAnsi" w:cstheme="minorHAnsi"/>
          <w:sz w:val="20"/>
        </w:rPr>
        <w:t>podľa</w:t>
      </w:r>
      <w:r w:rsidRPr="00D6102D">
        <w:rPr>
          <w:rFonts w:asciiTheme="minorHAnsi" w:hAnsiTheme="minorHAnsi" w:cstheme="minorHAnsi"/>
          <w:spacing w:val="16"/>
          <w:sz w:val="20"/>
        </w:rPr>
        <w:t xml:space="preserve"> </w:t>
      </w:r>
      <w:r w:rsidRPr="00D6102D">
        <w:rPr>
          <w:rFonts w:asciiTheme="minorHAnsi" w:hAnsiTheme="minorHAnsi" w:cstheme="minorHAnsi"/>
          <w:sz w:val="20"/>
        </w:rPr>
        <w:t>prílohy</w:t>
      </w:r>
      <w:r w:rsidRPr="00D6102D">
        <w:rPr>
          <w:rFonts w:asciiTheme="minorHAnsi" w:hAnsiTheme="minorHAnsi" w:cstheme="minorHAnsi"/>
          <w:spacing w:val="15"/>
          <w:sz w:val="20"/>
        </w:rPr>
        <w:t xml:space="preserve"> </w:t>
      </w:r>
      <w:r w:rsidRPr="00D6102D">
        <w:rPr>
          <w:rFonts w:asciiTheme="minorHAnsi" w:hAnsiTheme="minorHAnsi" w:cstheme="minorHAnsi"/>
          <w:sz w:val="20"/>
        </w:rPr>
        <w:t>č.</w:t>
      </w:r>
      <w:r w:rsidRPr="00D6102D">
        <w:rPr>
          <w:rFonts w:asciiTheme="minorHAnsi" w:hAnsiTheme="minorHAnsi" w:cstheme="minorHAnsi"/>
          <w:spacing w:val="14"/>
          <w:sz w:val="20"/>
        </w:rPr>
        <w:t xml:space="preserve"> </w:t>
      </w:r>
      <w:r w:rsidRPr="00D6102D">
        <w:rPr>
          <w:rFonts w:asciiTheme="minorHAnsi" w:hAnsiTheme="minorHAnsi" w:cstheme="minorHAnsi"/>
          <w:sz w:val="20"/>
        </w:rPr>
        <w:t>1 k</w:t>
      </w:r>
      <w:r w:rsidRPr="00D6102D">
        <w:rPr>
          <w:rFonts w:asciiTheme="minorHAnsi" w:hAnsiTheme="minorHAnsi" w:cstheme="minorHAnsi"/>
          <w:spacing w:val="-1"/>
          <w:sz w:val="20"/>
        </w:rPr>
        <w:t xml:space="preserve"> </w:t>
      </w:r>
      <w:r w:rsidRPr="00D6102D">
        <w:rPr>
          <w:rFonts w:asciiTheme="minorHAnsi" w:hAnsiTheme="minorHAnsi" w:cstheme="minorHAnsi"/>
          <w:sz w:val="20"/>
        </w:rPr>
        <w:t xml:space="preserve">tejto dohode, poskytnúť plnenie spočívajúce v </w:t>
      </w:r>
      <w:r w:rsidRPr="00D6102D">
        <w:rPr>
          <w:rFonts w:asciiTheme="minorHAnsi" w:hAnsiTheme="minorHAnsi" w:cstheme="minorHAnsi"/>
          <w:b/>
          <w:sz w:val="20"/>
        </w:rPr>
        <w:t>zabezpečení služieb v</w:t>
      </w:r>
      <w:r w:rsidRPr="00D6102D">
        <w:rPr>
          <w:rFonts w:asciiTheme="minorHAnsi" w:hAnsiTheme="minorHAnsi" w:cstheme="minorHAnsi"/>
          <w:b/>
          <w:spacing w:val="-2"/>
          <w:sz w:val="20"/>
        </w:rPr>
        <w:t xml:space="preserve"> </w:t>
      </w:r>
      <w:r w:rsidRPr="00D6102D">
        <w:rPr>
          <w:rFonts w:asciiTheme="minorHAnsi" w:hAnsiTheme="minorHAnsi" w:cstheme="minorHAnsi"/>
          <w:b/>
          <w:sz w:val="20"/>
        </w:rPr>
        <w:t>odpadovom hospodárstve</w:t>
      </w:r>
      <w:r w:rsidRPr="00D6102D">
        <w:rPr>
          <w:rFonts w:asciiTheme="minorHAnsi" w:hAnsiTheme="minorHAnsi" w:cstheme="minorHAnsi"/>
          <w:sz w:val="20"/>
        </w:rPr>
        <w:t>, a to pravidelný</w:t>
      </w:r>
      <w:r w:rsidR="002E5DF3" w:rsidRPr="00D6102D">
        <w:rPr>
          <w:rFonts w:asciiTheme="minorHAnsi" w:hAnsiTheme="minorHAnsi" w:cstheme="minorHAnsi"/>
          <w:sz w:val="20"/>
        </w:rPr>
        <w:t>:</w:t>
      </w:r>
    </w:p>
    <w:p w14:paraId="4E089347" w14:textId="77777777" w:rsidR="002E5DF3" w:rsidRPr="00880AFF" w:rsidRDefault="002E5DF3" w:rsidP="002E5DF3">
      <w:pPr>
        <w:pStyle w:val="Odsekzoznamu"/>
        <w:widowControl w:val="0"/>
        <w:tabs>
          <w:tab w:val="left" w:pos="852"/>
        </w:tabs>
        <w:autoSpaceDE w:val="0"/>
        <w:autoSpaceDN w:val="0"/>
        <w:spacing w:before="4" w:after="0" w:line="266" w:lineRule="auto"/>
        <w:ind w:left="890" w:right="136" w:firstLine="0"/>
        <w:rPr>
          <w:rFonts w:asciiTheme="minorHAnsi" w:hAnsiTheme="minorHAnsi" w:cstheme="minorHAnsi"/>
          <w:sz w:val="20"/>
        </w:rPr>
      </w:pPr>
    </w:p>
    <w:p w14:paraId="0D7D7ADA" w14:textId="3A06EE60" w:rsidR="00E354F2" w:rsidRPr="00880AFF" w:rsidRDefault="00E354F2" w:rsidP="00821B4B">
      <w:pPr>
        <w:pStyle w:val="Odsekzoznamu"/>
        <w:numPr>
          <w:ilvl w:val="0"/>
          <w:numId w:val="68"/>
        </w:numPr>
        <w:shd w:val="clear" w:color="auto" w:fill="FFFFFF" w:themeFill="background1"/>
        <w:spacing w:after="128"/>
        <w:ind w:right="95" w:hanging="204"/>
        <w:rPr>
          <w:rFonts w:asciiTheme="minorHAnsi" w:hAnsiTheme="minorHAnsi" w:cstheme="minorHAnsi"/>
          <w:sz w:val="20"/>
          <w:szCs w:val="20"/>
        </w:rPr>
      </w:pPr>
      <w:r w:rsidRPr="00880AFF">
        <w:rPr>
          <w:rFonts w:asciiTheme="minorHAnsi" w:hAnsiTheme="minorHAnsi" w:cstheme="minorHAnsi"/>
          <w:sz w:val="20"/>
          <w:szCs w:val="20"/>
        </w:rPr>
        <w:t xml:space="preserve">zber, odvoz, prenájom nádob, mechanicko - biologická úprava, zhodnotenie a zneškodnenie zmesového komunálneho odpadu 20 03 01 (ďalej len „ZKO“) zo zberných nádob v objeme 110 l/120 l, 240 l, 1100 l, vrátane dočistenia bezprostredného okolia stanovíšť zberných nádob a </w:t>
      </w:r>
    </w:p>
    <w:p w14:paraId="36F39BB6" w14:textId="77777777" w:rsidR="002E5DF3" w:rsidRPr="00880AFF" w:rsidRDefault="002E5DF3" w:rsidP="002E5DF3">
      <w:pPr>
        <w:pStyle w:val="Odsekzoznamu"/>
        <w:shd w:val="clear" w:color="auto" w:fill="FFFFFF" w:themeFill="background1"/>
        <w:spacing w:after="128"/>
        <w:ind w:left="1055" w:right="95" w:firstLine="0"/>
        <w:rPr>
          <w:rFonts w:asciiTheme="minorHAnsi" w:hAnsiTheme="minorHAnsi" w:cstheme="minorHAnsi"/>
          <w:sz w:val="20"/>
          <w:szCs w:val="20"/>
        </w:rPr>
      </w:pPr>
    </w:p>
    <w:p w14:paraId="21DEC4C1" w14:textId="77777777" w:rsidR="00E354F2" w:rsidRPr="00880AFF" w:rsidRDefault="00E354F2" w:rsidP="00821B4B">
      <w:pPr>
        <w:pStyle w:val="Odsekzoznamu"/>
        <w:widowControl w:val="0"/>
        <w:numPr>
          <w:ilvl w:val="0"/>
          <w:numId w:val="68"/>
        </w:numPr>
        <w:shd w:val="clear" w:color="auto" w:fill="FFFFFF" w:themeFill="background1"/>
        <w:autoSpaceDE w:val="0"/>
        <w:autoSpaceDN w:val="0"/>
        <w:spacing w:before="4" w:after="0" w:line="266" w:lineRule="auto"/>
        <w:ind w:right="136" w:hanging="204"/>
        <w:contextualSpacing w:val="0"/>
        <w:rPr>
          <w:rFonts w:asciiTheme="minorHAnsi" w:hAnsiTheme="minorHAnsi" w:cstheme="minorHAnsi"/>
          <w:sz w:val="20"/>
          <w:szCs w:val="20"/>
        </w:rPr>
      </w:pPr>
      <w:r w:rsidRPr="00880AFF">
        <w:rPr>
          <w:rFonts w:asciiTheme="minorHAnsi" w:hAnsiTheme="minorHAnsi" w:cstheme="minorHAnsi"/>
          <w:sz w:val="20"/>
          <w:szCs w:val="20"/>
        </w:rPr>
        <w:t>zber odvoz a zneškodnenie objemného odpadu 20 03 07 z veľkoobjemových kontajnerov veľkosti 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7m³, 15m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w:t>
      </w:r>
    </w:p>
    <w:p w14:paraId="7A2EE57E" w14:textId="77777777" w:rsidR="00E354F2" w:rsidRPr="00880AFF" w:rsidRDefault="00E354F2" w:rsidP="00E354F2">
      <w:pPr>
        <w:pStyle w:val="Odsekzoznamu"/>
        <w:widowControl w:val="0"/>
        <w:shd w:val="clear" w:color="auto" w:fill="FFFFFF" w:themeFill="background1"/>
        <w:autoSpaceDE w:val="0"/>
        <w:autoSpaceDN w:val="0"/>
        <w:spacing w:before="4" w:after="0" w:line="266" w:lineRule="auto"/>
        <w:ind w:left="1055" w:right="136" w:firstLine="0"/>
        <w:contextualSpacing w:val="0"/>
        <w:rPr>
          <w:rFonts w:asciiTheme="minorHAnsi" w:hAnsiTheme="minorHAnsi" w:cstheme="minorHAnsi"/>
          <w:sz w:val="20"/>
        </w:rPr>
      </w:pPr>
      <w:r w:rsidRPr="00880AFF">
        <w:rPr>
          <w:rFonts w:asciiTheme="minorHAnsi" w:hAnsiTheme="minorHAnsi" w:cstheme="minorHAnsi"/>
          <w:sz w:val="20"/>
          <w:szCs w:val="20"/>
        </w:rPr>
        <w:t>a 30m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z území predmetných obcí, po dobu trvania rámcovej dohody </w:t>
      </w:r>
      <w:r w:rsidRPr="00880AFF">
        <w:rPr>
          <w:rFonts w:asciiTheme="minorHAnsi" w:hAnsiTheme="minorHAnsi" w:cstheme="minorHAnsi"/>
          <w:sz w:val="20"/>
        </w:rPr>
        <w:t>podľa podmienok uvedených v prílohe č. 2 a 3 k tejto dohode, v rozsahu podľa Čl. 5 tejto dohody a podľa ostatných podmienok dohodnutých v tejto dohode a</w:t>
      </w:r>
      <w:r w:rsidRPr="00880AFF">
        <w:rPr>
          <w:rFonts w:asciiTheme="minorHAnsi" w:hAnsiTheme="minorHAnsi" w:cstheme="minorHAnsi"/>
          <w:spacing w:val="-2"/>
          <w:sz w:val="20"/>
        </w:rPr>
        <w:t xml:space="preserve"> </w:t>
      </w:r>
      <w:r w:rsidRPr="00880AFF">
        <w:rPr>
          <w:rFonts w:asciiTheme="minorHAnsi" w:hAnsiTheme="minorHAnsi" w:cstheme="minorHAnsi"/>
          <w:sz w:val="20"/>
        </w:rPr>
        <w:t>záväzok objednávateľa zaplatiť poskytovateľovi za poskytnuté služby cenu bližšie určenú v Čl. 7 tejto dohody. Prílohy č. 1, 2 a 3 tvoria neoddeliteľnú súčasť tejto dohody.</w:t>
      </w:r>
    </w:p>
    <w:p w14:paraId="06796D66" w14:textId="77777777" w:rsidR="00E354F2" w:rsidRPr="00880AFF" w:rsidRDefault="00E354F2" w:rsidP="00380410">
      <w:pPr>
        <w:rPr>
          <w:rFonts w:asciiTheme="minorHAnsi" w:hAnsiTheme="minorHAnsi" w:cstheme="minorHAnsi"/>
          <w:sz w:val="20"/>
        </w:rPr>
      </w:pPr>
    </w:p>
    <w:p w14:paraId="28837F97" w14:textId="1297F165" w:rsidR="002E5DF3" w:rsidRPr="006176CC" w:rsidRDefault="002E5DF3" w:rsidP="002E5DF3">
      <w:pPr>
        <w:widowControl w:val="0"/>
        <w:shd w:val="clear" w:color="auto" w:fill="FFFFFF" w:themeFill="background1"/>
        <w:autoSpaceDE w:val="0"/>
        <w:autoSpaceDN w:val="0"/>
        <w:spacing w:before="4" w:after="0" w:line="266" w:lineRule="auto"/>
        <w:ind w:left="0" w:right="136" w:firstLine="0"/>
        <w:rPr>
          <w:rFonts w:asciiTheme="minorHAnsi" w:hAnsiTheme="minorHAnsi" w:cstheme="minorHAnsi"/>
          <w:color w:val="auto"/>
          <w:sz w:val="20"/>
        </w:rPr>
      </w:pPr>
      <w:r w:rsidRPr="006176CC">
        <w:rPr>
          <w:rFonts w:asciiTheme="minorHAnsi" w:hAnsiTheme="minorHAnsi" w:cstheme="minorHAnsi"/>
          <w:color w:val="auto"/>
          <w:sz w:val="20"/>
          <w:szCs w:val="20"/>
        </w:rPr>
        <w:t xml:space="preserve">                   </w:t>
      </w:r>
      <w:r w:rsidR="006176CC" w:rsidRPr="006176CC">
        <w:rPr>
          <w:rFonts w:asciiTheme="minorHAnsi" w:hAnsiTheme="minorHAnsi" w:cstheme="minorHAnsi"/>
          <w:color w:val="auto"/>
          <w:sz w:val="20"/>
          <w:szCs w:val="20"/>
        </w:rPr>
        <w:t xml:space="preserve">  </w:t>
      </w:r>
      <w:r w:rsidRPr="006176CC">
        <w:rPr>
          <w:rFonts w:asciiTheme="minorHAnsi" w:hAnsiTheme="minorHAnsi" w:cstheme="minorHAnsi"/>
          <w:color w:val="auto"/>
          <w:sz w:val="20"/>
          <w:szCs w:val="20"/>
        </w:rPr>
        <w:t xml:space="preserve"> Predpokladané množstvo vyprodukovaných odpadov je </w:t>
      </w:r>
      <w:r w:rsidRPr="006176CC">
        <w:rPr>
          <w:rFonts w:asciiTheme="minorHAnsi" w:hAnsiTheme="minorHAnsi" w:cstheme="minorHAnsi"/>
          <w:color w:val="auto"/>
          <w:sz w:val="20"/>
          <w:szCs w:val="20"/>
          <w:u w:val="single"/>
        </w:rPr>
        <w:t>6 127,56 ton.</w:t>
      </w:r>
    </w:p>
    <w:p w14:paraId="57C28C76" w14:textId="45603006" w:rsidR="002E5DF3" w:rsidRPr="009B7348" w:rsidRDefault="002E5DF3" w:rsidP="00821B4B">
      <w:pPr>
        <w:pStyle w:val="Odsekzoznamu"/>
        <w:widowControl w:val="0"/>
        <w:numPr>
          <w:ilvl w:val="0"/>
          <w:numId w:val="76"/>
        </w:numPr>
        <w:tabs>
          <w:tab w:val="left" w:pos="633"/>
        </w:tabs>
        <w:autoSpaceDE w:val="0"/>
        <w:autoSpaceDN w:val="0"/>
        <w:spacing w:before="110" w:after="0" w:line="266" w:lineRule="auto"/>
        <w:ind w:left="993" w:right="138" w:hanging="426"/>
        <w:rPr>
          <w:rFonts w:asciiTheme="minorHAnsi" w:hAnsiTheme="minorHAnsi" w:cstheme="minorHAnsi"/>
          <w:sz w:val="20"/>
        </w:rPr>
      </w:pPr>
      <w:r w:rsidRPr="009B7348">
        <w:rPr>
          <w:rFonts w:asciiTheme="minorHAnsi" w:hAnsiTheme="minorHAnsi" w:cstheme="minorHAnsi"/>
          <w:sz w:val="20"/>
        </w:rPr>
        <w:t xml:space="preserve">Poskytovateľ je uzrozumený, že množstvo uvedené v prílohe č. 2 a 3 k tejto dohode je len predpokladané </w:t>
      </w:r>
      <w:r w:rsidR="009B7348">
        <w:rPr>
          <w:rFonts w:asciiTheme="minorHAnsi" w:hAnsiTheme="minorHAnsi" w:cstheme="minorHAnsi"/>
          <w:sz w:val="20"/>
        </w:rPr>
        <w:t xml:space="preserve">                                   </w:t>
      </w:r>
      <w:r w:rsidRPr="009B7348">
        <w:rPr>
          <w:rFonts w:asciiTheme="minorHAnsi" w:hAnsiTheme="minorHAnsi" w:cstheme="minorHAnsi"/>
          <w:sz w:val="20"/>
        </w:rPr>
        <w:t>a vychádza z predchádzajúcich plnení a toto množstvo sa môže počas plnenia rámcovej dohody samostatnými zmluvami   o poskytnutí služby meniť v závislosti od objemu vyprodukovaného objednávateľom a od aktuálneho počtu obyvateľov v čase plnenia rámcovej dohody samostatnými zmluvami o poskytnutí služby.</w:t>
      </w:r>
    </w:p>
    <w:p w14:paraId="2D0F7EC8" w14:textId="77777777" w:rsidR="002E5DF3" w:rsidRPr="00880AFF" w:rsidRDefault="002E5DF3" w:rsidP="002E5DF3">
      <w:pPr>
        <w:pStyle w:val="Odsekzoznamu"/>
        <w:widowControl w:val="0"/>
        <w:tabs>
          <w:tab w:val="left" w:pos="852"/>
        </w:tabs>
        <w:autoSpaceDE w:val="0"/>
        <w:autoSpaceDN w:val="0"/>
        <w:spacing w:before="110" w:after="0" w:line="266" w:lineRule="auto"/>
        <w:ind w:left="890" w:right="138" w:firstLine="0"/>
        <w:rPr>
          <w:rFonts w:asciiTheme="minorHAnsi" w:hAnsiTheme="minorHAnsi" w:cstheme="minorHAnsi"/>
          <w:sz w:val="20"/>
        </w:rPr>
      </w:pPr>
    </w:p>
    <w:p w14:paraId="4F19FA9F" w14:textId="570FCEA1" w:rsidR="001A2CD8" w:rsidRPr="007D17BB" w:rsidRDefault="009B7348" w:rsidP="007D17BB">
      <w:pPr>
        <w:pStyle w:val="Odsekzoznamu"/>
        <w:widowControl w:val="0"/>
        <w:numPr>
          <w:ilvl w:val="0"/>
          <w:numId w:val="76"/>
        </w:numPr>
        <w:tabs>
          <w:tab w:val="left" w:pos="850"/>
        </w:tabs>
        <w:autoSpaceDE w:val="0"/>
        <w:autoSpaceDN w:val="0"/>
        <w:spacing w:before="59" w:after="0" w:line="240" w:lineRule="auto"/>
        <w:ind w:left="993"/>
        <w:rPr>
          <w:rFonts w:asciiTheme="minorHAnsi" w:hAnsiTheme="minorHAnsi" w:cstheme="minorHAnsi"/>
          <w:sz w:val="20"/>
        </w:rPr>
      </w:pPr>
      <w:r>
        <w:rPr>
          <w:rFonts w:asciiTheme="minorHAnsi" w:hAnsiTheme="minorHAnsi" w:cstheme="minorHAnsi"/>
          <w:sz w:val="20"/>
        </w:rPr>
        <w:t xml:space="preserve">    </w:t>
      </w:r>
      <w:r w:rsidR="002E5DF3" w:rsidRPr="009B7348">
        <w:rPr>
          <w:rFonts w:asciiTheme="minorHAnsi" w:hAnsiTheme="minorHAnsi" w:cstheme="minorHAnsi"/>
          <w:sz w:val="20"/>
        </w:rPr>
        <w:t>Miestom</w:t>
      </w:r>
      <w:r w:rsidR="002E5DF3" w:rsidRPr="009B7348">
        <w:rPr>
          <w:rFonts w:asciiTheme="minorHAnsi" w:hAnsiTheme="minorHAnsi" w:cstheme="minorHAnsi"/>
          <w:spacing w:val="-7"/>
          <w:sz w:val="20"/>
        </w:rPr>
        <w:t xml:space="preserve"> </w:t>
      </w:r>
      <w:r w:rsidR="002E5DF3" w:rsidRPr="009B7348">
        <w:rPr>
          <w:rFonts w:asciiTheme="minorHAnsi" w:hAnsiTheme="minorHAnsi" w:cstheme="minorHAnsi"/>
          <w:sz w:val="20"/>
        </w:rPr>
        <w:t>plnenia</w:t>
      </w:r>
      <w:r w:rsidR="002E5DF3" w:rsidRPr="009B7348">
        <w:rPr>
          <w:rFonts w:asciiTheme="minorHAnsi" w:hAnsiTheme="minorHAnsi" w:cstheme="minorHAnsi"/>
          <w:spacing w:val="-5"/>
          <w:sz w:val="20"/>
        </w:rPr>
        <w:t xml:space="preserve"> </w:t>
      </w:r>
      <w:r w:rsidR="002E5DF3" w:rsidRPr="009B7348">
        <w:rPr>
          <w:rFonts w:asciiTheme="minorHAnsi" w:hAnsiTheme="minorHAnsi" w:cstheme="minorHAnsi"/>
          <w:sz w:val="20"/>
        </w:rPr>
        <w:t>predmetu</w:t>
      </w:r>
      <w:r w:rsidR="002E5DF3" w:rsidRPr="009B7348">
        <w:rPr>
          <w:rFonts w:asciiTheme="minorHAnsi" w:hAnsiTheme="minorHAnsi" w:cstheme="minorHAnsi"/>
          <w:spacing w:val="-6"/>
          <w:sz w:val="20"/>
        </w:rPr>
        <w:t xml:space="preserve"> </w:t>
      </w:r>
      <w:r w:rsidR="002E5DF3" w:rsidRPr="009B7348">
        <w:rPr>
          <w:rFonts w:asciiTheme="minorHAnsi" w:hAnsiTheme="minorHAnsi" w:cstheme="minorHAnsi"/>
          <w:sz w:val="20"/>
        </w:rPr>
        <w:t>dohody</w:t>
      </w:r>
      <w:r w:rsidR="002E5DF3" w:rsidRPr="009B7348">
        <w:rPr>
          <w:rFonts w:asciiTheme="minorHAnsi" w:hAnsiTheme="minorHAnsi" w:cstheme="minorHAnsi"/>
          <w:spacing w:val="-6"/>
          <w:sz w:val="20"/>
        </w:rPr>
        <w:t xml:space="preserve"> </w:t>
      </w:r>
      <w:r w:rsidR="002E5DF3" w:rsidRPr="009B7348">
        <w:rPr>
          <w:rFonts w:asciiTheme="minorHAnsi" w:hAnsiTheme="minorHAnsi" w:cstheme="minorHAnsi"/>
          <w:sz w:val="20"/>
        </w:rPr>
        <w:t>je</w:t>
      </w:r>
      <w:r w:rsidR="002E5DF3" w:rsidRPr="009B7348">
        <w:rPr>
          <w:rFonts w:asciiTheme="minorHAnsi" w:hAnsiTheme="minorHAnsi" w:cstheme="minorHAnsi"/>
          <w:spacing w:val="9"/>
          <w:sz w:val="20"/>
        </w:rPr>
        <w:t xml:space="preserve"> </w:t>
      </w:r>
      <w:r w:rsidR="002E5DF3" w:rsidRPr="009B7348">
        <w:rPr>
          <w:rFonts w:asciiTheme="minorHAnsi" w:hAnsiTheme="minorHAnsi" w:cstheme="minorHAnsi"/>
          <w:sz w:val="20"/>
        </w:rPr>
        <w:t>územie</w:t>
      </w:r>
      <w:r w:rsidR="002E5DF3" w:rsidRPr="009B7348">
        <w:rPr>
          <w:rFonts w:asciiTheme="minorHAnsi" w:hAnsiTheme="minorHAnsi" w:cstheme="minorHAnsi"/>
          <w:spacing w:val="-7"/>
          <w:sz w:val="20"/>
        </w:rPr>
        <w:t xml:space="preserve"> </w:t>
      </w:r>
      <w:r w:rsidR="002E5DF3" w:rsidRPr="009B7348">
        <w:rPr>
          <w:rFonts w:asciiTheme="minorHAnsi" w:hAnsiTheme="minorHAnsi" w:cstheme="minorHAnsi"/>
          <w:sz w:val="20"/>
        </w:rPr>
        <w:t>obcí</w:t>
      </w:r>
      <w:r w:rsidR="002E5DF3" w:rsidRPr="009B7348">
        <w:rPr>
          <w:rFonts w:asciiTheme="minorHAnsi" w:hAnsiTheme="minorHAnsi" w:cstheme="minorHAnsi"/>
          <w:spacing w:val="-7"/>
          <w:sz w:val="20"/>
        </w:rPr>
        <w:t xml:space="preserve"> </w:t>
      </w:r>
      <w:r w:rsidR="002E5DF3" w:rsidRPr="009B7348">
        <w:rPr>
          <w:rFonts w:asciiTheme="minorHAnsi" w:hAnsiTheme="minorHAnsi" w:cstheme="minorHAnsi"/>
          <w:sz w:val="20"/>
        </w:rPr>
        <w:t>objednávateľov</w:t>
      </w:r>
      <w:r w:rsidR="002E5DF3" w:rsidRPr="009B7348">
        <w:rPr>
          <w:rFonts w:asciiTheme="minorHAnsi" w:hAnsiTheme="minorHAnsi" w:cstheme="minorHAnsi"/>
          <w:spacing w:val="-5"/>
          <w:sz w:val="20"/>
        </w:rPr>
        <w:t xml:space="preserve"> </w:t>
      </w:r>
      <w:r w:rsidR="002E5DF3" w:rsidRPr="009B7348">
        <w:rPr>
          <w:rFonts w:asciiTheme="minorHAnsi" w:hAnsiTheme="minorHAnsi" w:cstheme="minorHAnsi"/>
          <w:sz w:val="20"/>
        </w:rPr>
        <w:t>podľa</w:t>
      </w:r>
      <w:r w:rsidR="002E5DF3" w:rsidRPr="009B7348">
        <w:rPr>
          <w:rFonts w:asciiTheme="minorHAnsi" w:hAnsiTheme="minorHAnsi" w:cstheme="minorHAnsi"/>
          <w:spacing w:val="-8"/>
          <w:sz w:val="20"/>
        </w:rPr>
        <w:t xml:space="preserve"> </w:t>
      </w:r>
      <w:r w:rsidR="002E5DF3" w:rsidRPr="009B7348">
        <w:rPr>
          <w:rFonts w:asciiTheme="minorHAnsi" w:hAnsiTheme="minorHAnsi" w:cstheme="minorHAnsi"/>
          <w:sz w:val="20"/>
        </w:rPr>
        <w:t>prílohy</w:t>
      </w:r>
      <w:r w:rsidR="002E5DF3" w:rsidRPr="009B7348">
        <w:rPr>
          <w:rFonts w:asciiTheme="minorHAnsi" w:hAnsiTheme="minorHAnsi" w:cstheme="minorHAnsi"/>
          <w:spacing w:val="-5"/>
          <w:sz w:val="20"/>
        </w:rPr>
        <w:t xml:space="preserve"> </w:t>
      </w:r>
      <w:r w:rsidR="002E5DF3" w:rsidRPr="009B7348">
        <w:rPr>
          <w:rFonts w:asciiTheme="minorHAnsi" w:hAnsiTheme="minorHAnsi" w:cstheme="minorHAnsi"/>
          <w:sz w:val="20"/>
        </w:rPr>
        <w:t>č.</w:t>
      </w:r>
      <w:r w:rsidR="002E5DF3" w:rsidRPr="009B7348">
        <w:rPr>
          <w:rFonts w:asciiTheme="minorHAnsi" w:hAnsiTheme="minorHAnsi" w:cstheme="minorHAnsi"/>
          <w:spacing w:val="-6"/>
          <w:sz w:val="20"/>
        </w:rPr>
        <w:t xml:space="preserve"> </w:t>
      </w:r>
      <w:r w:rsidR="002E5DF3" w:rsidRPr="009B7348">
        <w:rPr>
          <w:rFonts w:asciiTheme="minorHAnsi" w:hAnsiTheme="minorHAnsi" w:cstheme="minorHAnsi"/>
          <w:sz w:val="20"/>
        </w:rPr>
        <w:t>1</w:t>
      </w:r>
      <w:r w:rsidR="002E5DF3" w:rsidRPr="009B7348">
        <w:rPr>
          <w:rFonts w:asciiTheme="minorHAnsi" w:hAnsiTheme="minorHAnsi" w:cstheme="minorHAnsi"/>
          <w:spacing w:val="-6"/>
          <w:sz w:val="20"/>
        </w:rPr>
        <w:t xml:space="preserve"> </w:t>
      </w:r>
      <w:r w:rsidR="002E5DF3" w:rsidRPr="009B7348">
        <w:rPr>
          <w:rFonts w:asciiTheme="minorHAnsi" w:hAnsiTheme="minorHAnsi" w:cstheme="minorHAnsi"/>
          <w:sz w:val="20"/>
        </w:rPr>
        <w:t>k</w:t>
      </w:r>
      <w:r w:rsidR="002E5DF3" w:rsidRPr="009B7348">
        <w:rPr>
          <w:rFonts w:asciiTheme="minorHAnsi" w:hAnsiTheme="minorHAnsi" w:cstheme="minorHAnsi"/>
          <w:spacing w:val="-1"/>
          <w:sz w:val="20"/>
        </w:rPr>
        <w:t xml:space="preserve"> </w:t>
      </w:r>
      <w:r w:rsidR="002E5DF3" w:rsidRPr="009B7348">
        <w:rPr>
          <w:rFonts w:asciiTheme="minorHAnsi" w:hAnsiTheme="minorHAnsi" w:cstheme="minorHAnsi"/>
          <w:sz w:val="20"/>
        </w:rPr>
        <w:t>tejto</w:t>
      </w:r>
      <w:r w:rsidR="002E5DF3" w:rsidRPr="009B7348">
        <w:rPr>
          <w:rFonts w:asciiTheme="minorHAnsi" w:hAnsiTheme="minorHAnsi" w:cstheme="minorHAnsi"/>
          <w:spacing w:val="-6"/>
          <w:sz w:val="20"/>
        </w:rPr>
        <w:t xml:space="preserve"> </w:t>
      </w:r>
      <w:r w:rsidR="002E5DF3" w:rsidRPr="009B7348">
        <w:rPr>
          <w:rFonts w:asciiTheme="minorHAnsi" w:hAnsiTheme="minorHAnsi" w:cstheme="minorHAnsi"/>
          <w:spacing w:val="-2"/>
          <w:sz w:val="20"/>
        </w:rPr>
        <w:t>dohode.</w:t>
      </w:r>
    </w:p>
    <w:p w14:paraId="56B72B65" w14:textId="0385673E" w:rsidR="00380410" w:rsidRPr="00880AFF" w:rsidRDefault="00380410" w:rsidP="00380410">
      <w:pPr>
        <w:spacing w:before="116"/>
        <w:ind w:left="4822"/>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03081F" w:rsidRPr="00880AFF">
        <w:rPr>
          <w:rFonts w:asciiTheme="minorHAnsi" w:hAnsiTheme="minorHAnsi" w:cstheme="minorHAnsi"/>
          <w:b/>
          <w:spacing w:val="-10"/>
          <w:sz w:val="20"/>
        </w:rPr>
        <w:t>V.</w:t>
      </w:r>
    </w:p>
    <w:p w14:paraId="4C08A26C" w14:textId="0B6D5A71" w:rsidR="00380410" w:rsidRDefault="00380410" w:rsidP="00380410">
      <w:pPr>
        <w:spacing w:before="29"/>
        <w:ind w:right="276"/>
        <w:jc w:val="center"/>
        <w:rPr>
          <w:rFonts w:asciiTheme="minorHAnsi" w:hAnsiTheme="minorHAnsi" w:cstheme="minorHAnsi"/>
          <w:b/>
          <w:spacing w:val="-2"/>
          <w:sz w:val="20"/>
        </w:rPr>
      </w:pPr>
      <w:r w:rsidRPr="00880AFF">
        <w:rPr>
          <w:rFonts w:asciiTheme="minorHAnsi" w:hAnsiTheme="minorHAnsi" w:cstheme="minorHAnsi"/>
          <w:b/>
          <w:sz w:val="20"/>
        </w:rPr>
        <w:t>ROZSAH</w:t>
      </w:r>
      <w:r w:rsidRPr="00880AFF">
        <w:rPr>
          <w:rFonts w:asciiTheme="minorHAnsi" w:hAnsiTheme="minorHAnsi" w:cstheme="minorHAnsi"/>
          <w:b/>
          <w:spacing w:val="32"/>
          <w:sz w:val="20"/>
        </w:rPr>
        <w:t xml:space="preserve"> </w:t>
      </w:r>
      <w:r w:rsidRPr="00880AFF">
        <w:rPr>
          <w:rFonts w:asciiTheme="minorHAnsi" w:hAnsiTheme="minorHAnsi" w:cstheme="minorHAnsi"/>
          <w:b/>
          <w:sz w:val="20"/>
        </w:rPr>
        <w:t>A</w:t>
      </w:r>
      <w:r w:rsidRPr="00880AFF">
        <w:rPr>
          <w:rFonts w:asciiTheme="minorHAnsi" w:hAnsiTheme="minorHAnsi" w:cstheme="minorHAnsi"/>
          <w:b/>
          <w:spacing w:val="-6"/>
          <w:sz w:val="20"/>
        </w:rPr>
        <w:t xml:space="preserve"> </w:t>
      </w:r>
      <w:r w:rsidRPr="00880AFF">
        <w:rPr>
          <w:rFonts w:asciiTheme="minorHAnsi" w:hAnsiTheme="minorHAnsi" w:cstheme="minorHAnsi"/>
          <w:b/>
          <w:sz w:val="20"/>
        </w:rPr>
        <w:t>PODMIENKY</w:t>
      </w:r>
      <w:r w:rsidRPr="00880AFF">
        <w:rPr>
          <w:rFonts w:asciiTheme="minorHAnsi" w:hAnsiTheme="minorHAnsi" w:cstheme="minorHAnsi"/>
          <w:b/>
          <w:spacing w:val="-7"/>
          <w:sz w:val="20"/>
        </w:rPr>
        <w:t xml:space="preserve"> </w:t>
      </w:r>
      <w:r w:rsidRPr="00880AFF">
        <w:rPr>
          <w:rFonts w:asciiTheme="minorHAnsi" w:hAnsiTheme="minorHAnsi" w:cstheme="minorHAnsi"/>
          <w:b/>
          <w:sz w:val="20"/>
        </w:rPr>
        <w:t>POSKYTNUTIA</w:t>
      </w:r>
      <w:r w:rsidRPr="00880AFF">
        <w:rPr>
          <w:rFonts w:asciiTheme="minorHAnsi" w:hAnsiTheme="minorHAnsi" w:cstheme="minorHAnsi"/>
          <w:b/>
          <w:spacing w:val="-7"/>
          <w:sz w:val="20"/>
        </w:rPr>
        <w:t xml:space="preserve"> </w:t>
      </w:r>
      <w:r w:rsidRPr="00880AFF">
        <w:rPr>
          <w:rFonts w:asciiTheme="minorHAnsi" w:hAnsiTheme="minorHAnsi" w:cstheme="minorHAnsi"/>
          <w:b/>
          <w:spacing w:val="-2"/>
          <w:sz w:val="20"/>
        </w:rPr>
        <w:t>SLUŽBY</w:t>
      </w:r>
    </w:p>
    <w:p w14:paraId="7D334EC1" w14:textId="77777777" w:rsidR="004F6040" w:rsidRPr="00880AFF" w:rsidRDefault="004F6040" w:rsidP="00380410">
      <w:pPr>
        <w:spacing w:before="29"/>
        <w:ind w:right="276"/>
        <w:jc w:val="center"/>
        <w:rPr>
          <w:rFonts w:asciiTheme="minorHAnsi" w:hAnsiTheme="minorHAnsi" w:cstheme="minorHAnsi"/>
          <w:b/>
          <w:sz w:val="20"/>
        </w:rPr>
      </w:pPr>
    </w:p>
    <w:p w14:paraId="09E18443" w14:textId="3E404023" w:rsidR="00170B02" w:rsidRPr="00CB78DD" w:rsidRDefault="00380410" w:rsidP="00821B4B">
      <w:pPr>
        <w:pStyle w:val="Odsekzoznamu"/>
        <w:widowControl w:val="0"/>
        <w:numPr>
          <w:ilvl w:val="0"/>
          <w:numId w:val="75"/>
        </w:numPr>
        <w:tabs>
          <w:tab w:val="left" w:pos="709"/>
        </w:tabs>
        <w:autoSpaceDE w:val="0"/>
        <w:autoSpaceDN w:val="0"/>
        <w:spacing w:before="90" w:after="0" w:line="266" w:lineRule="auto"/>
        <w:ind w:left="993" w:right="139" w:hanging="426"/>
        <w:contextualSpacing w:val="0"/>
        <w:rPr>
          <w:rFonts w:asciiTheme="minorHAnsi" w:hAnsiTheme="minorHAnsi" w:cstheme="minorHAnsi"/>
          <w:sz w:val="20"/>
          <w:u w:val="single"/>
        </w:rPr>
      </w:pPr>
      <w:r w:rsidRPr="00CB78DD">
        <w:rPr>
          <w:rFonts w:asciiTheme="minorHAnsi" w:hAnsiTheme="minorHAnsi" w:cstheme="minorHAnsi"/>
          <w:sz w:val="20"/>
          <w:u w:val="single"/>
        </w:rPr>
        <w:t>Predmetom tejto dohody je zabezpečenie služieb v odpadovom hospodárstve</w:t>
      </w:r>
      <w:r w:rsidRPr="00CB78DD">
        <w:rPr>
          <w:rFonts w:asciiTheme="minorHAnsi" w:hAnsiTheme="minorHAnsi" w:cstheme="minorHAnsi"/>
          <w:spacing w:val="40"/>
          <w:sz w:val="20"/>
          <w:u w:val="single"/>
        </w:rPr>
        <w:t xml:space="preserve"> </w:t>
      </w:r>
      <w:r w:rsidRPr="00CB78DD">
        <w:rPr>
          <w:rFonts w:asciiTheme="minorHAnsi" w:hAnsiTheme="minorHAnsi" w:cstheme="minorHAnsi"/>
          <w:sz w:val="20"/>
          <w:u w:val="single"/>
        </w:rPr>
        <w:t>pre objednávateľa, spočívajúce v</w:t>
      </w:r>
      <w:r w:rsidR="0003081F" w:rsidRPr="00CB78DD">
        <w:rPr>
          <w:rFonts w:asciiTheme="minorHAnsi" w:hAnsiTheme="minorHAnsi" w:cstheme="minorHAnsi"/>
          <w:sz w:val="20"/>
          <w:u w:val="single"/>
        </w:rPr>
        <w:t>:</w:t>
      </w:r>
    </w:p>
    <w:p w14:paraId="366C81B3" w14:textId="77777777" w:rsidR="006B7A05" w:rsidRPr="006B7A05" w:rsidRDefault="006B7A05" w:rsidP="006B7A05">
      <w:pPr>
        <w:pStyle w:val="Odsekzoznamu"/>
        <w:widowControl w:val="0"/>
        <w:tabs>
          <w:tab w:val="left" w:pos="852"/>
        </w:tabs>
        <w:autoSpaceDE w:val="0"/>
        <w:autoSpaceDN w:val="0"/>
        <w:spacing w:after="0" w:line="240" w:lineRule="auto"/>
        <w:ind w:left="688" w:right="139" w:firstLine="0"/>
        <w:contextualSpacing w:val="0"/>
        <w:rPr>
          <w:rFonts w:asciiTheme="minorHAnsi" w:hAnsiTheme="minorHAnsi" w:cstheme="minorHAnsi"/>
          <w:sz w:val="20"/>
        </w:rPr>
      </w:pPr>
    </w:p>
    <w:p w14:paraId="0EBAC4F8" w14:textId="07DB290C" w:rsidR="00973BC9" w:rsidRPr="00880AFF" w:rsidRDefault="00973BC9" w:rsidP="00821B4B">
      <w:pPr>
        <w:pStyle w:val="Odsekzoznamu"/>
        <w:widowControl w:val="0"/>
        <w:numPr>
          <w:ilvl w:val="2"/>
          <w:numId w:val="33"/>
        </w:numPr>
        <w:shd w:val="clear" w:color="auto" w:fill="FFFFFF" w:themeFill="background1"/>
        <w:tabs>
          <w:tab w:val="left" w:pos="709"/>
          <w:tab w:val="left" w:pos="10206"/>
        </w:tabs>
        <w:autoSpaceDE w:val="0"/>
        <w:autoSpaceDN w:val="0"/>
        <w:spacing w:before="4" w:after="0" w:line="266" w:lineRule="auto"/>
        <w:ind w:left="993" w:right="136" w:hanging="284"/>
        <w:contextualSpacing w:val="0"/>
        <w:jc w:val="both"/>
        <w:rPr>
          <w:rFonts w:asciiTheme="minorHAnsi" w:hAnsiTheme="minorHAnsi" w:cstheme="minorHAnsi"/>
          <w:sz w:val="20"/>
          <w:szCs w:val="20"/>
        </w:rPr>
      </w:pPr>
      <w:r w:rsidRPr="00880AFF">
        <w:rPr>
          <w:rFonts w:asciiTheme="minorHAnsi" w:hAnsiTheme="minorHAnsi" w:cstheme="minorHAnsi"/>
          <w:sz w:val="20"/>
          <w:szCs w:val="20"/>
        </w:rPr>
        <w:t>zbere, odvoze, prenájme nádob, mechanicko - biologickej úprave, zhodnotení a zneškodnení zmesového komunálneho odpadu 20 03 01 (ďalej len „ZKO“) zo zberných nádob v objeme 110 l/120 l, 240 l, 1100 l, vrátane dočistenia bezprostredného okolia stanovíšť zberných nádob a </w:t>
      </w:r>
    </w:p>
    <w:p w14:paraId="6D14854A" w14:textId="77777777" w:rsidR="00170B02" w:rsidRPr="00880AFF" w:rsidRDefault="00170B02" w:rsidP="00493927">
      <w:pPr>
        <w:pStyle w:val="Odsekzoznamu"/>
        <w:widowControl w:val="0"/>
        <w:shd w:val="clear" w:color="auto" w:fill="FFFFFF" w:themeFill="background1"/>
        <w:tabs>
          <w:tab w:val="left" w:pos="709"/>
          <w:tab w:val="left" w:pos="10206"/>
        </w:tabs>
        <w:autoSpaceDE w:val="0"/>
        <w:autoSpaceDN w:val="0"/>
        <w:spacing w:before="4" w:after="0" w:line="266" w:lineRule="auto"/>
        <w:ind w:left="993" w:right="136" w:firstLine="0"/>
        <w:contextualSpacing w:val="0"/>
        <w:rPr>
          <w:rFonts w:asciiTheme="minorHAnsi" w:hAnsiTheme="minorHAnsi" w:cstheme="minorHAnsi"/>
          <w:sz w:val="20"/>
          <w:szCs w:val="20"/>
        </w:rPr>
      </w:pPr>
    </w:p>
    <w:p w14:paraId="379963D2" w14:textId="2D802F94" w:rsidR="00121968" w:rsidRPr="00121968" w:rsidRDefault="00121968" w:rsidP="00821B4B">
      <w:pPr>
        <w:pStyle w:val="Odsekzoznamu"/>
        <w:numPr>
          <w:ilvl w:val="2"/>
          <w:numId w:val="33"/>
        </w:numPr>
        <w:tabs>
          <w:tab w:val="left" w:pos="709"/>
          <w:tab w:val="left" w:pos="10206"/>
        </w:tabs>
        <w:ind w:left="993" w:hanging="284"/>
        <w:jc w:val="both"/>
        <w:rPr>
          <w:rFonts w:asciiTheme="minorHAnsi" w:hAnsiTheme="minorHAnsi" w:cstheme="minorHAnsi"/>
          <w:sz w:val="20"/>
          <w:szCs w:val="20"/>
        </w:rPr>
      </w:pPr>
      <w:r>
        <w:rPr>
          <w:rFonts w:asciiTheme="minorHAnsi" w:hAnsiTheme="minorHAnsi" w:cstheme="minorHAnsi"/>
          <w:sz w:val="20"/>
          <w:szCs w:val="20"/>
        </w:rPr>
        <w:t xml:space="preserve"> </w:t>
      </w:r>
      <w:r w:rsidR="00973BC9" w:rsidRPr="00880AFF">
        <w:rPr>
          <w:rFonts w:asciiTheme="minorHAnsi" w:hAnsiTheme="minorHAnsi" w:cstheme="minorHAnsi"/>
          <w:sz w:val="20"/>
          <w:szCs w:val="20"/>
        </w:rPr>
        <w:t>zbere, odvoze a zneškodnení objemného odpadu 20 03 07 z veľkoobjemových kontajnerov veľkosti 5m</w:t>
      </w:r>
      <w:r w:rsidR="00973BC9" w:rsidRPr="00880AFF">
        <w:rPr>
          <w:rFonts w:asciiTheme="minorHAnsi" w:hAnsiTheme="minorHAnsi" w:cstheme="minorHAnsi"/>
          <w:sz w:val="20"/>
          <w:szCs w:val="20"/>
          <w:vertAlign w:val="superscript"/>
        </w:rPr>
        <w:t>3</w:t>
      </w:r>
      <w:r w:rsidR="00973BC9" w:rsidRPr="00880AFF">
        <w:rPr>
          <w:rFonts w:asciiTheme="minorHAnsi" w:hAnsiTheme="minorHAnsi" w:cstheme="minorHAnsi"/>
          <w:sz w:val="20"/>
          <w:szCs w:val="20"/>
        </w:rPr>
        <w:t>, 7m³, 15m</w:t>
      </w:r>
      <w:r w:rsidR="00973BC9" w:rsidRPr="00880AFF">
        <w:rPr>
          <w:rFonts w:asciiTheme="minorHAnsi" w:hAnsiTheme="minorHAnsi" w:cstheme="minorHAnsi"/>
          <w:sz w:val="20"/>
          <w:szCs w:val="20"/>
          <w:vertAlign w:val="superscript"/>
        </w:rPr>
        <w:t>3</w:t>
      </w:r>
      <w:r w:rsidR="00973BC9" w:rsidRPr="00880AFF">
        <w:rPr>
          <w:rFonts w:asciiTheme="minorHAnsi" w:hAnsiTheme="minorHAnsi" w:cstheme="minorHAnsi"/>
          <w:sz w:val="20"/>
          <w:szCs w:val="20"/>
        </w:rPr>
        <w:t xml:space="preserve">   </w:t>
      </w:r>
      <w:r w:rsidRPr="00121968">
        <w:rPr>
          <w:rFonts w:asciiTheme="minorHAnsi" w:hAnsiTheme="minorHAnsi" w:cstheme="minorHAnsi"/>
          <w:sz w:val="20"/>
          <w:szCs w:val="20"/>
        </w:rPr>
        <w:t>a 30m</w:t>
      </w:r>
      <w:r w:rsidRPr="00121968">
        <w:rPr>
          <w:rFonts w:asciiTheme="minorHAnsi" w:hAnsiTheme="minorHAnsi" w:cstheme="minorHAnsi"/>
          <w:sz w:val="20"/>
          <w:szCs w:val="20"/>
          <w:vertAlign w:val="superscript"/>
        </w:rPr>
        <w:t>3</w:t>
      </w:r>
      <w:r w:rsidRPr="00121968">
        <w:rPr>
          <w:rFonts w:asciiTheme="minorHAnsi" w:hAnsiTheme="minorHAnsi" w:cstheme="minorHAnsi"/>
          <w:sz w:val="20"/>
          <w:szCs w:val="20"/>
        </w:rPr>
        <w:t xml:space="preserve"> z území predmetných obcí, po dobu trvania rámcovej dohody podľa podmienok uvedených v prílohe č. 2 a 3 k tejto dohode a to na základe samostatných zmlúv na poskytnutie služby uzatvorených s objednávateľom,</w:t>
      </w:r>
      <w:r w:rsidR="00E645C4">
        <w:rPr>
          <w:rFonts w:asciiTheme="minorHAnsi" w:hAnsiTheme="minorHAnsi" w:cstheme="minorHAnsi"/>
          <w:sz w:val="20"/>
          <w:szCs w:val="20"/>
        </w:rPr>
        <w:t xml:space="preserve">                          </w:t>
      </w:r>
      <w:r w:rsidRPr="00121968">
        <w:rPr>
          <w:rFonts w:asciiTheme="minorHAnsi" w:hAnsiTheme="minorHAnsi" w:cstheme="minorHAnsi"/>
          <w:sz w:val="20"/>
          <w:szCs w:val="20"/>
        </w:rPr>
        <w:t xml:space="preserve"> po nadobudnutí účinnosti tejto rámcovej dohody.</w:t>
      </w:r>
    </w:p>
    <w:p w14:paraId="269D4C2A" w14:textId="77777777" w:rsidR="00170B02" w:rsidRPr="006176CC" w:rsidRDefault="00170B02" w:rsidP="00CA1AB0">
      <w:pPr>
        <w:widowControl w:val="0"/>
        <w:shd w:val="clear" w:color="auto" w:fill="FFFFFF" w:themeFill="background1"/>
        <w:autoSpaceDE w:val="0"/>
        <w:autoSpaceDN w:val="0"/>
        <w:spacing w:before="4" w:after="0" w:line="266" w:lineRule="auto"/>
        <w:ind w:left="0" w:right="136" w:firstLine="0"/>
        <w:rPr>
          <w:rFonts w:asciiTheme="minorHAnsi" w:hAnsiTheme="minorHAnsi" w:cstheme="minorHAnsi"/>
          <w:color w:val="EE0000"/>
          <w:sz w:val="20"/>
        </w:rPr>
      </w:pPr>
    </w:p>
    <w:p w14:paraId="6754636E" w14:textId="35E7F4A0" w:rsidR="00170B02" w:rsidRPr="006176CC" w:rsidRDefault="00170B02" w:rsidP="006B7A05">
      <w:pPr>
        <w:pStyle w:val="Odsekzoznamu"/>
        <w:widowControl w:val="0"/>
        <w:shd w:val="clear" w:color="auto" w:fill="FFFFFF" w:themeFill="background1"/>
        <w:autoSpaceDE w:val="0"/>
        <w:autoSpaceDN w:val="0"/>
        <w:spacing w:before="4" w:after="0" w:line="266" w:lineRule="auto"/>
        <w:ind w:left="1055" w:right="136" w:hanging="346"/>
        <w:contextualSpacing w:val="0"/>
        <w:rPr>
          <w:rFonts w:asciiTheme="minorHAnsi" w:hAnsiTheme="minorHAnsi" w:cstheme="minorHAnsi"/>
          <w:color w:val="auto"/>
          <w:sz w:val="20"/>
        </w:rPr>
      </w:pPr>
      <w:r w:rsidRPr="006176CC">
        <w:rPr>
          <w:rFonts w:asciiTheme="minorHAnsi" w:hAnsiTheme="minorHAnsi" w:cstheme="minorHAnsi"/>
          <w:color w:val="auto"/>
          <w:sz w:val="20"/>
          <w:szCs w:val="20"/>
        </w:rPr>
        <w:t>Predpokladané množstvo vyprodukovaných odpadov je</w:t>
      </w:r>
      <w:r w:rsidR="00493927" w:rsidRPr="006176CC">
        <w:rPr>
          <w:rFonts w:asciiTheme="minorHAnsi" w:hAnsiTheme="minorHAnsi" w:cstheme="minorHAnsi"/>
          <w:color w:val="auto"/>
          <w:sz w:val="20"/>
          <w:szCs w:val="20"/>
        </w:rPr>
        <w:t xml:space="preserve"> </w:t>
      </w:r>
      <w:r w:rsidR="00493927" w:rsidRPr="006176CC">
        <w:rPr>
          <w:rFonts w:asciiTheme="minorHAnsi" w:hAnsiTheme="minorHAnsi" w:cstheme="minorHAnsi"/>
          <w:color w:val="auto"/>
          <w:sz w:val="20"/>
          <w:szCs w:val="20"/>
          <w:u w:val="single"/>
          <w:shd w:val="clear" w:color="auto" w:fill="FFFFFF" w:themeFill="background1"/>
        </w:rPr>
        <w:t>6 127,56 ton.</w:t>
      </w:r>
    </w:p>
    <w:p w14:paraId="37302099" w14:textId="171FDF68" w:rsidR="00380410" w:rsidRPr="00880AFF" w:rsidRDefault="00380410" w:rsidP="00821B4B">
      <w:pPr>
        <w:pStyle w:val="Odsekzoznamu"/>
        <w:widowControl w:val="0"/>
        <w:numPr>
          <w:ilvl w:val="0"/>
          <w:numId w:val="34"/>
        </w:numPr>
        <w:tabs>
          <w:tab w:val="left" w:pos="852"/>
        </w:tabs>
        <w:autoSpaceDE w:val="0"/>
        <w:autoSpaceDN w:val="0"/>
        <w:spacing w:before="121"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lastRenderedPageBreak/>
        <w:t>Počet zberných nádob o objeme 110 l/120l, 240l a 1 100 l a veľkoobjemových kontajnerov 5m</w:t>
      </w:r>
      <w:r w:rsidRPr="00880AFF">
        <w:rPr>
          <w:rFonts w:asciiTheme="minorHAnsi" w:hAnsiTheme="minorHAnsi" w:cstheme="minorHAnsi"/>
          <w:sz w:val="20"/>
          <w:vertAlign w:val="superscript"/>
        </w:rPr>
        <w:t>3</w:t>
      </w:r>
      <w:r w:rsidRPr="00880AFF">
        <w:rPr>
          <w:rFonts w:asciiTheme="minorHAnsi" w:hAnsiTheme="minorHAnsi" w:cstheme="minorHAnsi"/>
          <w:sz w:val="20"/>
        </w:rPr>
        <w:t>,7m³,15m</w:t>
      </w:r>
      <w:r w:rsidRPr="00880AFF">
        <w:rPr>
          <w:rFonts w:asciiTheme="minorHAnsi" w:hAnsiTheme="minorHAnsi" w:cstheme="minorHAnsi"/>
          <w:sz w:val="20"/>
          <w:vertAlign w:val="superscript"/>
        </w:rPr>
        <w:t>3</w:t>
      </w:r>
      <w:r w:rsidRPr="00880AFF">
        <w:rPr>
          <w:rFonts w:asciiTheme="minorHAnsi" w:hAnsiTheme="minorHAnsi" w:cstheme="minorHAnsi"/>
          <w:sz w:val="20"/>
        </w:rPr>
        <w:t xml:space="preserve"> a 30m</w:t>
      </w:r>
      <w:r w:rsidRPr="00880AFF">
        <w:rPr>
          <w:rFonts w:asciiTheme="minorHAnsi" w:hAnsiTheme="minorHAnsi" w:cstheme="minorHAnsi"/>
          <w:sz w:val="20"/>
          <w:vertAlign w:val="superscript"/>
        </w:rPr>
        <w:t>3</w:t>
      </w:r>
      <w:r w:rsidRPr="00880AFF">
        <w:rPr>
          <w:rFonts w:asciiTheme="minorHAnsi" w:hAnsiTheme="minorHAnsi" w:cstheme="minorHAnsi"/>
          <w:spacing w:val="40"/>
          <w:sz w:val="20"/>
        </w:rPr>
        <w:t xml:space="preserve"> </w:t>
      </w:r>
      <w:r w:rsidR="0003081F" w:rsidRPr="00880AFF">
        <w:rPr>
          <w:rFonts w:asciiTheme="minorHAnsi" w:hAnsiTheme="minorHAnsi" w:cstheme="minorHAnsi"/>
          <w:spacing w:val="40"/>
          <w:sz w:val="20"/>
        </w:rPr>
        <w:t xml:space="preserve">                 </w:t>
      </w:r>
      <w:r w:rsidRPr="00880AFF">
        <w:rPr>
          <w:rFonts w:asciiTheme="minorHAnsi" w:hAnsiTheme="minorHAnsi" w:cstheme="minorHAnsi"/>
          <w:sz w:val="20"/>
        </w:rPr>
        <w:t>k</w:t>
      </w:r>
      <w:r w:rsidRPr="00880AFF">
        <w:rPr>
          <w:rFonts w:asciiTheme="minorHAnsi" w:hAnsiTheme="minorHAnsi" w:cstheme="minorHAnsi"/>
          <w:spacing w:val="-1"/>
          <w:sz w:val="20"/>
        </w:rPr>
        <w:t xml:space="preserve"> </w:t>
      </w:r>
      <w:r w:rsidRPr="00880AFF">
        <w:rPr>
          <w:rFonts w:asciiTheme="minorHAnsi" w:hAnsiTheme="minorHAnsi" w:cstheme="minorHAnsi"/>
          <w:sz w:val="20"/>
        </w:rPr>
        <w:t>lehote podpisu tejto dohody je bližšie špecifikovaný v prílohe č. 2 a</w:t>
      </w:r>
      <w:r w:rsidRPr="00880AFF">
        <w:rPr>
          <w:rFonts w:asciiTheme="minorHAnsi" w:hAnsiTheme="minorHAnsi" w:cstheme="minorHAnsi"/>
          <w:spacing w:val="-2"/>
          <w:sz w:val="20"/>
        </w:rPr>
        <w:t xml:space="preserve"> </w:t>
      </w:r>
      <w:r w:rsidRPr="00880AFF">
        <w:rPr>
          <w:rFonts w:asciiTheme="minorHAnsi" w:hAnsiTheme="minorHAnsi" w:cstheme="minorHAnsi"/>
          <w:sz w:val="20"/>
        </w:rPr>
        <w:t>3 k</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tejto dohode. Objednávateľ si vyhradzuje právo na zmenu počtu zberných nádob v tolerancii </w:t>
      </w:r>
      <w:r w:rsidRPr="00121968">
        <w:rPr>
          <w:rFonts w:asciiTheme="minorHAnsi" w:hAnsiTheme="minorHAnsi" w:cstheme="minorHAnsi"/>
          <w:sz w:val="20"/>
        </w:rPr>
        <w:t>+/- 10 %</w:t>
      </w:r>
      <w:r w:rsidRPr="00880AFF">
        <w:rPr>
          <w:rFonts w:asciiTheme="minorHAnsi" w:hAnsiTheme="minorHAnsi" w:cstheme="minorHAnsi"/>
          <w:sz w:val="20"/>
        </w:rPr>
        <w:t xml:space="preserve"> počas trvania tejto dohody, a to v zmysle Čl. 16 ods. 2 písm. d) tejto dohody.</w:t>
      </w:r>
    </w:p>
    <w:p w14:paraId="4C5F57EA" w14:textId="77777777" w:rsidR="00380410" w:rsidRPr="00880AFF" w:rsidRDefault="00380410" w:rsidP="00821B4B">
      <w:pPr>
        <w:pStyle w:val="Odsekzoznamu"/>
        <w:widowControl w:val="0"/>
        <w:numPr>
          <w:ilvl w:val="0"/>
          <w:numId w:val="34"/>
        </w:numPr>
        <w:tabs>
          <w:tab w:val="left" w:pos="852"/>
        </w:tabs>
        <w:autoSpaceDE w:val="0"/>
        <w:autoSpaceDN w:val="0"/>
        <w:spacing w:before="121"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Frekvencia výsypu zberných nádob je podľa prílohy č. 2 k</w:t>
      </w:r>
      <w:r w:rsidRPr="00880AFF">
        <w:rPr>
          <w:rFonts w:asciiTheme="minorHAnsi" w:hAnsiTheme="minorHAnsi" w:cstheme="minorHAnsi"/>
          <w:spacing w:val="-1"/>
          <w:sz w:val="20"/>
        </w:rPr>
        <w:t xml:space="preserve"> </w:t>
      </w:r>
      <w:r w:rsidRPr="00880AFF">
        <w:rPr>
          <w:rFonts w:asciiTheme="minorHAnsi" w:hAnsiTheme="minorHAnsi" w:cstheme="minorHAnsi"/>
          <w:sz w:val="20"/>
        </w:rPr>
        <w:t>tejto dohode a</w:t>
      </w:r>
      <w:r w:rsidRPr="00880AFF">
        <w:rPr>
          <w:rFonts w:asciiTheme="minorHAnsi" w:hAnsiTheme="minorHAnsi" w:cstheme="minorHAnsi"/>
          <w:spacing w:val="-2"/>
          <w:sz w:val="20"/>
        </w:rPr>
        <w:t xml:space="preserve"> </w:t>
      </w:r>
      <w:r w:rsidRPr="00880AFF">
        <w:rPr>
          <w:rFonts w:asciiTheme="minorHAnsi" w:hAnsiTheme="minorHAnsi" w:cstheme="minorHAnsi"/>
          <w:sz w:val="20"/>
        </w:rPr>
        <w:t>požaduje sa celoročne v</w:t>
      </w:r>
      <w:r w:rsidRPr="00880AFF">
        <w:rPr>
          <w:rFonts w:asciiTheme="minorHAnsi" w:hAnsiTheme="minorHAnsi" w:cstheme="minorHAnsi"/>
          <w:spacing w:val="-1"/>
          <w:sz w:val="20"/>
        </w:rPr>
        <w:t xml:space="preserve"> </w:t>
      </w:r>
      <w:r w:rsidRPr="00880AFF">
        <w:rPr>
          <w:rFonts w:asciiTheme="minorHAnsi" w:hAnsiTheme="minorHAnsi" w:cstheme="minorHAnsi"/>
          <w:sz w:val="20"/>
        </w:rPr>
        <w:t>pracovných dňoch, podľa dohodnutého harmonogramu určeného na príslušné obdobie, zo zberných nádob vo vlastníctve objednávateľa</w:t>
      </w:r>
      <w:r w:rsidRPr="00880AFF">
        <w:rPr>
          <w:rFonts w:asciiTheme="minorHAnsi" w:hAnsiTheme="minorHAnsi" w:cstheme="minorHAnsi"/>
          <w:spacing w:val="15"/>
          <w:sz w:val="20"/>
        </w:rPr>
        <w:t xml:space="preserve"> </w:t>
      </w:r>
      <w:r w:rsidRPr="00880AFF">
        <w:rPr>
          <w:rFonts w:asciiTheme="minorHAnsi" w:hAnsiTheme="minorHAnsi" w:cstheme="minorHAnsi"/>
          <w:sz w:val="20"/>
        </w:rPr>
        <w:t>alebo</w:t>
      </w:r>
      <w:r w:rsidRPr="00880AFF">
        <w:rPr>
          <w:rFonts w:asciiTheme="minorHAnsi" w:hAnsiTheme="minorHAnsi" w:cstheme="minorHAnsi"/>
          <w:spacing w:val="14"/>
          <w:sz w:val="20"/>
        </w:rPr>
        <w:t xml:space="preserve"> </w:t>
      </w:r>
      <w:r w:rsidRPr="00880AFF">
        <w:rPr>
          <w:rFonts w:asciiTheme="minorHAnsi" w:hAnsiTheme="minorHAnsi" w:cstheme="minorHAnsi"/>
          <w:sz w:val="20"/>
        </w:rPr>
        <w:t>v</w:t>
      </w:r>
      <w:r w:rsidRPr="00880AFF">
        <w:rPr>
          <w:rFonts w:asciiTheme="minorHAnsi" w:hAnsiTheme="minorHAnsi" w:cstheme="minorHAnsi"/>
          <w:spacing w:val="15"/>
          <w:sz w:val="20"/>
        </w:rPr>
        <w:t xml:space="preserve"> </w:t>
      </w:r>
      <w:r w:rsidRPr="00880AFF">
        <w:rPr>
          <w:rFonts w:asciiTheme="minorHAnsi" w:hAnsiTheme="minorHAnsi" w:cstheme="minorHAnsi"/>
          <w:sz w:val="20"/>
        </w:rPr>
        <w:t>prenájme</w:t>
      </w:r>
      <w:r w:rsidRPr="00880AFF">
        <w:rPr>
          <w:rFonts w:asciiTheme="minorHAnsi" w:hAnsiTheme="minorHAnsi" w:cstheme="minorHAnsi"/>
          <w:spacing w:val="13"/>
          <w:sz w:val="20"/>
        </w:rPr>
        <w:t xml:space="preserve"> </w:t>
      </w:r>
      <w:r w:rsidRPr="00880AFF">
        <w:rPr>
          <w:rFonts w:asciiTheme="minorHAnsi" w:hAnsiTheme="minorHAnsi" w:cstheme="minorHAnsi"/>
          <w:sz w:val="20"/>
        </w:rPr>
        <w:t>od</w:t>
      </w:r>
      <w:r w:rsidRPr="00880AFF">
        <w:rPr>
          <w:rFonts w:asciiTheme="minorHAnsi" w:hAnsiTheme="minorHAnsi" w:cstheme="minorHAnsi"/>
          <w:spacing w:val="14"/>
          <w:sz w:val="20"/>
        </w:rPr>
        <w:t xml:space="preserve"> </w:t>
      </w:r>
      <w:r w:rsidRPr="00880AFF">
        <w:rPr>
          <w:rFonts w:asciiTheme="minorHAnsi" w:hAnsiTheme="minorHAnsi" w:cstheme="minorHAnsi"/>
          <w:sz w:val="20"/>
        </w:rPr>
        <w:t>poskytovateľa</w:t>
      </w:r>
      <w:r w:rsidRPr="00880AFF">
        <w:rPr>
          <w:rFonts w:asciiTheme="minorHAnsi" w:hAnsiTheme="minorHAnsi" w:cstheme="minorHAnsi"/>
          <w:spacing w:val="15"/>
          <w:sz w:val="20"/>
        </w:rPr>
        <w:t xml:space="preserve"> </w:t>
      </w:r>
      <w:r w:rsidRPr="00880AFF">
        <w:rPr>
          <w:rFonts w:asciiTheme="minorHAnsi" w:hAnsiTheme="minorHAnsi" w:cstheme="minorHAnsi"/>
          <w:sz w:val="20"/>
        </w:rPr>
        <w:t>po</w:t>
      </w:r>
      <w:r w:rsidRPr="00880AFF">
        <w:rPr>
          <w:rFonts w:asciiTheme="minorHAnsi" w:hAnsiTheme="minorHAnsi" w:cstheme="minorHAnsi"/>
          <w:spacing w:val="14"/>
          <w:sz w:val="20"/>
        </w:rPr>
        <w:t xml:space="preserve"> </w:t>
      </w:r>
      <w:r w:rsidRPr="00880AFF">
        <w:rPr>
          <w:rFonts w:asciiTheme="minorHAnsi" w:hAnsiTheme="minorHAnsi" w:cstheme="minorHAnsi"/>
          <w:sz w:val="20"/>
        </w:rPr>
        <w:t>jeho</w:t>
      </w:r>
      <w:r w:rsidRPr="00880AFF">
        <w:rPr>
          <w:rFonts w:asciiTheme="minorHAnsi" w:hAnsiTheme="minorHAnsi" w:cstheme="minorHAnsi"/>
          <w:spacing w:val="12"/>
          <w:sz w:val="20"/>
        </w:rPr>
        <w:t xml:space="preserve"> </w:t>
      </w:r>
      <w:r w:rsidRPr="00880AFF">
        <w:rPr>
          <w:rFonts w:asciiTheme="minorHAnsi" w:hAnsiTheme="minorHAnsi" w:cstheme="minorHAnsi"/>
          <w:sz w:val="20"/>
        </w:rPr>
        <w:t>odsúhlasení,</w:t>
      </w:r>
      <w:r w:rsidRPr="00880AFF">
        <w:rPr>
          <w:rFonts w:asciiTheme="minorHAnsi" w:hAnsiTheme="minorHAnsi" w:cstheme="minorHAnsi"/>
          <w:spacing w:val="14"/>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zmysle</w:t>
      </w:r>
      <w:r w:rsidRPr="00880AFF">
        <w:rPr>
          <w:rFonts w:asciiTheme="minorHAnsi" w:hAnsiTheme="minorHAnsi" w:cstheme="minorHAnsi"/>
          <w:spacing w:val="13"/>
          <w:sz w:val="20"/>
        </w:rPr>
        <w:t xml:space="preserve"> </w:t>
      </w:r>
      <w:r w:rsidRPr="00880AFF">
        <w:rPr>
          <w:rFonts w:asciiTheme="minorHAnsi" w:hAnsiTheme="minorHAnsi" w:cstheme="minorHAnsi"/>
          <w:sz w:val="20"/>
        </w:rPr>
        <w:t>samostatne</w:t>
      </w:r>
      <w:r w:rsidRPr="00880AFF">
        <w:rPr>
          <w:rFonts w:asciiTheme="minorHAnsi" w:hAnsiTheme="minorHAnsi" w:cstheme="minorHAnsi"/>
          <w:spacing w:val="14"/>
          <w:sz w:val="20"/>
        </w:rPr>
        <w:t xml:space="preserve"> </w:t>
      </w:r>
      <w:r w:rsidRPr="00880AFF">
        <w:rPr>
          <w:rFonts w:asciiTheme="minorHAnsi" w:hAnsiTheme="minorHAnsi" w:cstheme="minorHAnsi"/>
          <w:sz w:val="20"/>
        </w:rPr>
        <w:t>uzatvorenej</w:t>
      </w:r>
      <w:r w:rsidRPr="00880AFF">
        <w:rPr>
          <w:rFonts w:asciiTheme="minorHAnsi" w:hAnsiTheme="minorHAnsi" w:cstheme="minorHAnsi"/>
          <w:spacing w:val="14"/>
          <w:sz w:val="20"/>
        </w:rPr>
        <w:t xml:space="preserve"> </w:t>
      </w:r>
      <w:r w:rsidRPr="00880AFF">
        <w:rPr>
          <w:rFonts w:asciiTheme="minorHAnsi" w:hAnsiTheme="minorHAnsi" w:cstheme="minorHAnsi"/>
          <w:sz w:val="20"/>
        </w:rPr>
        <w:t>zmluvy o</w:t>
      </w:r>
      <w:r w:rsidRPr="00880AFF">
        <w:rPr>
          <w:rFonts w:asciiTheme="minorHAnsi" w:hAnsiTheme="minorHAnsi" w:cstheme="minorHAnsi"/>
          <w:spacing w:val="-1"/>
          <w:sz w:val="20"/>
        </w:rPr>
        <w:t xml:space="preserve"> </w:t>
      </w:r>
      <w:r w:rsidRPr="00880AFF">
        <w:rPr>
          <w:rFonts w:asciiTheme="minorHAnsi" w:hAnsiTheme="minorHAnsi" w:cstheme="minorHAnsi"/>
          <w:sz w:val="20"/>
        </w:rPr>
        <w:t>poskytnutí služby. Zber v dohodnutý zberový deň bude začatý od 6:00 hod. a ukončený do 18:00 hod.. Objednávateľ si vyhradzuje právo na zmenu počtu vývozov v roku, prípadne frekvenciu vývozov v týždni (zvýšenie príp. zníženie) počas trvania rámcovej dohody v zmysle Čl. 16 ods. 2 tejto dohody.</w:t>
      </w:r>
    </w:p>
    <w:p w14:paraId="5991DF14" w14:textId="1044CF5A" w:rsidR="00D37896" w:rsidRPr="00880AFF" w:rsidRDefault="00380410" w:rsidP="00821B4B">
      <w:pPr>
        <w:pStyle w:val="Odsekzoznamu"/>
        <w:widowControl w:val="0"/>
        <w:numPr>
          <w:ilvl w:val="0"/>
          <w:numId w:val="34"/>
        </w:numPr>
        <w:tabs>
          <w:tab w:val="left" w:pos="852"/>
        </w:tabs>
        <w:autoSpaceDE w:val="0"/>
        <w:autoSpaceDN w:val="0"/>
        <w:spacing w:before="123"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Frekvencia</w:t>
      </w:r>
      <w:r w:rsidRPr="00880AFF">
        <w:rPr>
          <w:rFonts w:asciiTheme="minorHAnsi" w:hAnsiTheme="minorHAnsi" w:cstheme="minorHAnsi"/>
          <w:spacing w:val="40"/>
          <w:sz w:val="20"/>
        </w:rPr>
        <w:t xml:space="preserve"> </w:t>
      </w:r>
      <w:r w:rsidRPr="00880AFF">
        <w:rPr>
          <w:rFonts w:asciiTheme="minorHAnsi" w:hAnsiTheme="minorHAnsi" w:cstheme="minorHAnsi"/>
          <w:sz w:val="20"/>
        </w:rPr>
        <w:t>výsypu</w:t>
      </w:r>
      <w:r w:rsidRPr="00880AFF">
        <w:rPr>
          <w:rFonts w:asciiTheme="minorHAnsi" w:hAnsiTheme="minorHAnsi" w:cstheme="minorHAnsi"/>
          <w:spacing w:val="40"/>
          <w:sz w:val="20"/>
        </w:rPr>
        <w:t xml:space="preserve"> </w:t>
      </w:r>
      <w:r w:rsidRPr="00880AFF">
        <w:rPr>
          <w:rFonts w:asciiTheme="minorHAnsi" w:hAnsiTheme="minorHAnsi" w:cstheme="minorHAnsi"/>
          <w:sz w:val="20"/>
        </w:rPr>
        <w:t>objemového</w:t>
      </w:r>
      <w:r w:rsidRPr="00880AFF">
        <w:rPr>
          <w:rFonts w:asciiTheme="minorHAnsi" w:hAnsiTheme="minorHAnsi" w:cstheme="minorHAnsi"/>
          <w:spacing w:val="40"/>
          <w:sz w:val="20"/>
        </w:rPr>
        <w:t xml:space="preserve"> </w:t>
      </w:r>
      <w:r w:rsidRPr="00880AFF">
        <w:rPr>
          <w:rFonts w:asciiTheme="minorHAnsi" w:hAnsiTheme="minorHAnsi" w:cstheme="minorHAnsi"/>
          <w:sz w:val="20"/>
        </w:rPr>
        <w:t>odpadu</w:t>
      </w:r>
      <w:r w:rsidRPr="00880AFF">
        <w:rPr>
          <w:rFonts w:asciiTheme="minorHAnsi" w:hAnsiTheme="minorHAnsi" w:cstheme="minorHAnsi"/>
          <w:spacing w:val="40"/>
          <w:sz w:val="20"/>
        </w:rPr>
        <w:t xml:space="preserve"> </w:t>
      </w:r>
      <w:r w:rsidRPr="00880AFF">
        <w:rPr>
          <w:rFonts w:asciiTheme="minorHAnsi" w:hAnsiTheme="minorHAnsi" w:cstheme="minorHAnsi"/>
          <w:sz w:val="20"/>
        </w:rPr>
        <w:t>z</w:t>
      </w:r>
      <w:r w:rsidRPr="00880AFF">
        <w:rPr>
          <w:rFonts w:asciiTheme="minorHAnsi" w:hAnsiTheme="minorHAnsi" w:cstheme="minorHAnsi"/>
          <w:spacing w:val="40"/>
          <w:sz w:val="20"/>
        </w:rPr>
        <w:t xml:space="preserve"> </w:t>
      </w:r>
      <w:r w:rsidRPr="00880AFF">
        <w:rPr>
          <w:rFonts w:asciiTheme="minorHAnsi" w:hAnsiTheme="minorHAnsi" w:cstheme="minorHAnsi"/>
          <w:sz w:val="20"/>
        </w:rPr>
        <w:t>veľkokapacitných</w:t>
      </w:r>
      <w:r w:rsidRPr="00880AFF">
        <w:rPr>
          <w:rFonts w:asciiTheme="minorHAnsi" w:hAnsiTheme="minorHAnsi" w:cstheme="minorHAnsi"/>
          <w:spacing w:val="40"/>
          <w:sz w:val="20"/>
        </w:rPr>
        <w:t xml:space="preserve"> </w:t>
      </w:r>
      <w:r w:rsidRPr="00880AFF">
        <w:rPr>
          <w:rFonts w:asciiTheme="minorHAnsi" w:hAnsiTheme="minorHAnsi" w:cstheme="minorHAnsi"/>
          <w:sz w:val="20"/>
        </w:rPr>
        <w:t>kontajnerov</w:t>
      </w:r>
      <w:r w:rsidRPr="00880AFF">
        <w:rPr>
          <w:rFonts w:asciiTheme="minorHAnsi" w:hAnsiTheme="minorHAnsi" w:cstheme="minorHAnsi"/>
          <w:spacing w:val="40"/>
          <w:sz w:val="20"/>
        </w:rPr>
        <w:t xml:space="preserve"> </w:t>
      </w:r>
      <w:r w:rsidRPr="00880AFF">
        <w:rPr>
          <w:rFonts w:asciiTheme="minorHAnsi" w:hAnsiTheme="minorHAnsi" w:cstheme="minorHAnsi"/>
          <w:sz w:val="20"/>
        </w:rPr>
        <w:t>je</w:t>
      </w:r>
      <w:r w:rsidRPr="00880AFF">
        <w:rPr>
          <w:rFonts w:asciiTheme="minorHAnsi" w:hAnsiTheme="minorHAnsi" w:cstheme="minorHAnsi"/>
          <w:spacing w:val="40"/>
          <w:sz w:val="20"/>
        </w:rPr>
        <w:t xml:space="preserve"> </w:t>
      </w:r>
      <w:r w:rsidRPr="00880AFF">
        <w:rPr>
          <w:rFonts w:asciiTheme="minorHAnsi" w:hAnsiTheme="minorHAnsi" w:cstheme="minorHAnsi"/>
          <w:sz w:val="20"/>
        </w:rPr>
        <w:t>podľa</w:t>
      </w:r>
      <w:r w:rsidRPr="00880AFF">
        <w:rPr>
          <w:rFonts w:asciiTheme="minorHAnsi" w:hAnsiTheme="minorHAnsi" w:cstheme="minorHAnsi"/>
          <w:spacing w:val="40"/>
          <w:sz w:val="20"/>
        </w:rPr>
        <w:t xml:space="preserve"> </w:t>
      </w:r>
      <w:r w:rsidRPr="00880AFF">
        <w:rPr>
          <w:rFonts w:asciiTheme="minorHAnsi" w:hAnsiTheme="minorHAnsi" w:cstheme="minorHAnsi"/>
          <w:sz w:val="20"/>
        </w:rPr>
        <w:t>prílohy</w:t>
      </w:r>
      <w:r w:rsidRPr="00880AFF">
        <w:rPr>
          <w:rFonts w:asciiTheme="minorHAnsi" w:hAnsiTheme="minorHAnsi" w:cstheme="minorHAnsi"/>
          <w:spacing w:val="40"/>
          <w:sz w:val="20"/>
        </w:rPr>
        <w:t xml:space="preserve"> </w:t>
      </w:r>
      <w:r w:rsidRPr="00880AFF">
        <w:rPr>
          <w:rFonts w:asciiTheme="minorHAnsi" w:hAnsiTheme="minorHAnsi" w:cstheme="minorHAnsi"/>
          <w:sz w:val="20"/>
        </w:rPr>
        <w:t>č.</w:t>
      </w:r>
      <w:r w:rsidRPr="00880AFF">
        <w:rPr>
          <w:rFonts w:asciiTheme="minorHAnsi" w:hAnsiTheme="minorHAnsi" w:cstheme="minorHAnsi"/>
          <w:spacing w:val="40"/>
          <w:sz w:val="20"/>
        </w:rPr>
        <w:t xml:space="preserve"> </w:t>
      </w:r>
      <w:r w:rsidRPr="00880AFF">
        <w:rPr>
          <w:rFonts w:asciiTheme="minorHAnsi" w:hAnsiTheme="minorHAnsi" w:cstheme="minorHAnsi"/>
          <w:sz w:val="20"/>
        </w:rPr>
        <w:t>3</w:t>
      </w:r>
      <w:r w:rsidRPr="00880AFF">
        <w:rPr>
          <w:rFonts w:asciiTheme="minorHAnsi" w:hAnsiTheme="minorHAnsi" w:cstheme="minorHAnsi"/>
          <w:spacing w:val="40"/>
          <w:sz w:val="20"/>
        </w:rPr>
        <w:t xml:space="preserve"> </w:t>
      </w:r>
      <w:r w:rsidRPr="00880AFF">
        <w:rPr>
          <w:rFonts w:asciiTheme="minorHAnsi" w:hAnsiTheme="minorHAnsi" w:cstheme="minorHAnsi"/>
          <w:sz w:val="20"/>
        </w:rPr>
        <w:t>k</w:t>
      </w:r>
      <w:r w:rsidRPr="00880AFF">
        <w:rPr>
          <w:rFonts w:asciiTheme="minorHAnsi" w:hAnsiTheme="minorHAnsi" w:cstheme="minorHAnsi"/>
          <w:spacing w:val="-1"/>
          <w:sz w:val="20"/>
        </w:rPr>
        <w:t xml:space="preserve"> </w:t>
      </w:r>
      <w:r w:rsidRPr="00880AFF">
        <w:rPr>
          <w:rFonts w:asciiTheme="minorHAnsi" w:hAnsiTheme="minorHAnsi" w:cstheme="minorHAnsi"/>
          <w:sz w:val="20"/>
        </w:rPr>
        <w:t>tejto</w:t>
      </w:r>
      <w:r w:rsidRPr="00880AFF">
        <w:rPr>
          <w:rFonts w:asciiTheme="minorHAnsi" w:hAnsiTheme="minorHAnsi" w:cstheme="minorHAnsi"/>
          <w:spacing w:val="40"/>
          <w:sz w:val="20"/>
        </w:rPr>
        <w:t xml:space="preserve"> </w:t>
      </w:r>
      <w:r w:rsidRPr="00880AFF">
        <w:rPr>
          <w:rFonts w:asciiTheme="minorHAnsi" w:hAnsiTheme="minorHAnsi" w:cstheme="minorHAnsi"/>
          <w:sz w:val="20"/>
        </w:rPr>
        <w:t>dohode</w:t>
      </w:r>
      <w:r w:rsidRPr="00880AFF">
        <w:rPr>
          <w:rFonts w:asciiTheme="minorHAnsi" w:hAnsiTheme="minorHAnsi" w:cstheme="minorHAnsi"/>
          <w:spacing w:val="80"/>
          <w:sz w:val="20"/>
        </w:rPr>
        <w:t xml:space="preserve"> </w:t>
      </w:r>
      <w:r w:rsidR="00D9702D" w:rsidRPr="00880AFF">
        <w:rPr>
          <w:rFonts w:asciiTheme="minorHAnsi" w:hAnsiTheme="minorHAnsi" w:cstheme="minorHAnsi"/>
          <w:spacing w:val="80"/>
          <w:sz w:val="20"/>
        </w:rPr>
        <w:t xml:space="preserve">                 </w:t>
      </w:r>
      <w:r w:rsidRPr="00880AFF">
        <w:rPr>
          <w:rFonts w:asciiTheme="minorHAnsi" w:hAnsiTheme="minorHAnsi" w:cstheme="minorHAnsi"/>
          <w:sz w:val="20"/>
        </w:rPr>
        <w:t>a</w:t>
      </w:r>
      <w:r w:rsidRPr="00880AFF">
        <w:rPr>
          <w:rFonts w:asciiTheme="minorHAnsi" w:hAnsiTheme="minorHAnsi" w:cstheme="minorHAnsi"/>
          <w:spacing w:val="-2"/>
          <w:sz w:val="20"/>
        </w:rPr>
        <w:t xml:space="preserve"> </w:t>
      </w:r>
      <w:r w:rsidRPr="00880AFF">
        <w:rPr>
          <w:rFonts w:asciiTheme="minorHAnsi" w:hAnsiTheme="minorHAnsi" w:cstheme="minorHAnsi"/>
          <w:sz w:val="20"/>
        </w:rPr>
        <w:t>požaduje sa celoročne v pracovných dňoch a</w:t>
      </w:r>
      <w:r w:rsidRPr="00880AFF">
        <w:rPr>
          <w:rFonts w:asciiTheme="minorHAnsi" w:hAnsiTheme="minorHAnsi" w:cstheme="minorHAnsi"/>
          <w:spacing w:val="-4"/>
          <w:sz w:val="20"/>
        </w:rPr>
        <w:t xml:space="preserve"> </w:t>
      </w:r>
      <w:r w:rsidRPr="00880AFF">
        <w:rPr>
          <w:rFonts w:asciiTheme="minorHAnsi" w:hAnsiTheme="minorHAnsi" w:cstheme="minorHAnsi"/>
          <w:sz w:val="20"/>
        </w:rPr>
        <w:t>to výlučne podľa potreby a na len na</w:t>
      </w:r>
      <w:r w:rsidRPr="00880AFF">
        <w:rPr>
          <w:rFonts w:asciiTheme="minorHAnsi" w:hAnsiTheme="minorHAnsi" w:cstheme="minorHAnsi"/>
          <w:spacing w:val="-2"/>
          <w:sz w:val="20"/>
        </w:rPr>
        <w:t xml:space="preserve"> </w:t>
      </w:r>
      <w:r w:rsidRPr="00880AFF">
        <w:rPr>
          <w:rFonts w:asciiTheme="minorHAnsi" w:hAnsiTheme="minorHAnsi" w:cstheme="minorHAnsi"/>
          <w:sz w:val="20"/>
        </w:rPr>
        <w:t>základe objednávky vystavenej objednávateľom a</w:t>
      </w:r>
      <w:r w:rsidRPr="00880AFF">
        <w:rPr>
          <w:rFonts w:asciiTheme="minorHAnsi" w:hAnsiTheme="minorHAnsi" w:cstheme="minorHAnsi"/>
          <w:spacing w:val="-2"/>
          <w:sz w:val="20"/>
        </w:rPr>
        <w:t xml:space="preserve"> </w:t>
      </w:r>
      <w:r w:rsidRPr="00880AFF">
        <w:rPr>
          <w:rFonts w:asciiTheme="minorHAnsi" w:hAnsiTheme="minorHAnsi" w:cstheme="minorHAnsi"/>
          <w:sz w:val="20"/>
        </w:rPr>
        <w:t>doručenej poskytovateľovi. Objednávateľ si vyhradzuje právo na zmenu počtu vývozov v roku ako</w:t>
      </w:r>
      <w:r w:rsidRPr="00880AFF">
        <w:rPr>
          <w:rFonts w:asciiTheme="minorHAnsi" w:hAnsiTheme="minorHAnsi" w:cstheme="minorHAnsi"/>
          <w:spacing w:val="40"/>
          <w:sz w:val="20"/>
        </w:rPr>
        <w:t xml:space="preserve"> </w:t>
      </w:r>
      <w:r w:rsidRPr="00880AFF">
        <w:rPr>
          <w:rFonts w:asciiTheme="minorHAnsi" w:hAnsiTheme="minorHAnsi" w:cstheme="minorHAnsi"/>
          <w:sz w:val="20"/>
        </w:rPr>
        <w:t>aj</w:t>
      </w:r>
      <w:r w:rsidRPr="00880AFF">
        <w:rPr>
          <w:rFonts w:asciiTheme="minorHAnsi" w:hAnsiTheme="minorHAnsi" w:cstheme="minorHAnsi"/>
          <w:spacing w:val="40"/>
          <w:sz w:val="20"/>
        </w:rPr>
        <w:t xml:space="preserve"> </w:t>
      </w:r>
      <w:r w:rsidRPr="00880AFF">
        <w:rPr>
          <w:rFonts w:asciiTheme="minorHAnsi" w:hAnsiTheme="minorHAnsi" w:cstheme="minorHAnsi"/>
          <w:sz w:val="20"/>
        </w:rPr>
        <w:t>na</w:t>
      </w:r>
      <w:r w:rsidRPr="00880AFF">
        <w:rPr>
          <w:rFonts w:asciiTheme="minorHAnsi" w:hAnsiTheme="minorHAnsi" w:cstheme="minorHAnsi"/>
          <w:spacing w:val="40"/>
          <w:sz w:val="20"/>
        </w:rPr>
        <w:t xml:space="preserve"> </w:t>
      </w:r>
      <w:r w:rsidRPr="00880AFF">
        <w:rPr>
          <w:rFonts w:asciiTheme="minorHAnsi" w:hAnsiTheme="minorHAnsi" w:cstheme="minorHAnsi"/>
          <w:sz w:val="20"/>
        </w:rPr>
        <w:t>zmenu</w:t>
      </w:r>
      <w:r w:rsidRPr="00880AFF">
        <w:rPr>
          <w:rFonts w:asciiTheme="minorHAnsi" w:hAnsiTheme="minorHAnsi" w:cstheme="minorHAnsi"/>
          <w:spacing w:val="40"/>
          <w:sz w:val="20"/>
        </w:rPr>
        <w:t xml:space="preserve"> </w:t>
      </w:r>
      <w:r w:rsidRPr="00880AFF">
        <w:rPr>
          <w:rFonts w:asciiTheme="minorHAnsi" w:hAnsiTheme="minorHAnsi" w:cstheme="minorHAnsi"/>
          <w:sz w:val="20"/>
        </w:rPr>
        <w:t>objemu,</w:t>
      </w:r>
      <w:r w:rsidRPr="00880AFF">
        <w:rPr>
          <w:rFonts w:asciiTheme="minorHAnsi" w:hAnsiTheme="minorHAnsi" w:cstheme="minorHAnsi"/>
          <w:spacing w:val="40"/>
          <w:sz w:val="20"/>
        </w:rPr>
        <w:t xml:space="preserve"> </w:t>
      </w:r>
      <w:r w:rsidRPr="00880AFF">
        <w:rPr>
          <w:rFonts w:asciiTheme="minorHAnsi" w:hAnsiTheme="minorHAnsi" w:cstheme="minorHAnsi"/>
          <w:sz w:val="20"/>
        </w:rPr>
        <w:t>prípadne</w:t>
      </w:r>
      <w:r w:rsidRPr="00880AFF">
        <w:rPr>
          <w:rFonts w:asciiTheme="minorHAnsi" w:hAnsiTheme="minorHAnsi" w:cstheme="minorHAnsi"/>
          <w:spacing w:val="40"/>
          <w:sz w:val="20"/>
        </w:rPr>
        <w:t xml:space="preserve"> </w:t>
      </w:r>
      <w:r w:rsidRPr="00880AFF">
        <w:rPr>
          <w:rFonts w:asciiTheme="minorHAnsi" w:hAnsiTheme="minorHAnsi" w:cstheme="minorHAnsi"/>
          <w:sz w:val="20"/>
        </w:rPr>
        <w:t>frekvenciu</w:t>
      </w:r>
      <w:r w:rsidRPr="00880AFF">
        <w:rPr>
          <w:rFonts w:asciiTheme="minorHAnsi" w:hAnsiTheme="minorHAnsi" w:cstheme="minorHAnsi"/>
          <w:spacing w:val="40"/>
          <w:sz w:val="20"/>
        </w:rPr>
        <w:t xml:space="preserve"> </w:t>
      </w:r>
      <w:r w:rsidRPr="00880AFF">
        <w:rPr>
          <w:rFonts w:asciiTheme="minorHAnsi" w:hAnsiTheme="minorHAnsi" w:cstheme="minorHAnsi"/>
          <w:sz w:val="20"/>
        </w:rPr>
        <w:t>vývozov</w:t>
      </w:r>
      <w:r w:rsidRPr="00880AFF">
        <w:rPr>
          <w:rFonts w:asciiTheme="minorHAnsi" w:hAnsiTheme="minorHAnsi" w:cstheme="minorHAnsi"/>
          <w:spacing w:val="40"/>
          <w:sz w:val="20"/>
        </w:rPr>
        <w:t xml:space="preserve"> </w:t>
      </w:r>
      <w:r w:rsidRPr="00880AFF">
        <w:rPr>
          <w:rFonts w:asciiTheme="minorHAnsi" w:hAnsiTheme="minorHAnsi" w:cstheme="minorHAnsi"/>
          <w:sz w:val="20"/>
        </w:rPr>
        <w:t>(zvýšenie</w:t>
      </w:r>
      <w:r w:rsidRPr="00880AFF">
        <w:rPr>
          <w:rFonts w:asciiTheme="minorHAnsi" w:hAnsiTheme="minorHAnsi" w:cstheme="minorHAnsi"/>
          <w:spacing w:val="40"/>
          <w:sz w:val="20"/>
        </w:rPr>
        <w:t xml:space="preserve"> </w:t>
      </w:r>
      <w:r w:rsidRPr="00880AFF">
        <w:rPr>
          <w:rFonts w:asciiTheme="minorHAnsi" w:hAnsiTheme="minorHAnsi" w:cstheme="minorHAnsi"/>
          <w:sz w:val="20"/>
        </w:rPr>
        <w:t>príp.</w:t>
      </w:r>
      <w:r w:rsidRPr="00880AFF">
        <w:rPr>
          <w:rFonts w:asciiTheme="minorHAnsi" w:hAnsiTheme="minorHAnsi" w:cstheme="minorHAnsi"/>
          <w:spacing w:val="40"/>
          <w:sz w:val="20"/>
        </w:rPr>
        <w:t xml:space="preserve"> </w:t>
      </w:r>
      <w:r w:rsidRPr="00880AFF">
        <w:rPr>
          <w:rFonts w:asciiTheme="minorHAnsi" w:hAnsiTheme="minorHAnsi" w:cstheme="minorHAnsi"/>
          <w:sz w:val="20"/>
        </w:rPr>
        <w:t>zníženie)</w:t>
      </w:r>
      <w:r w:rsidRPr="00880AFF">
        <w:rPr>
          <w:rFonts w:asciiTheme="minorHAnsi" w:hAnsiTheme="minorHAnsi" w:cstheme="minorHAnsi"/>
          <w:spacing w:val="40"/>
          <w:sz w:val="20"/>
        </w:rPr>
        <w:t xml:space="preserve">  </w:t>
      </w:r>
      <w:r w:rsidRPr="00880AFF">
        <w:rPr>
          <w:rFonts w:asciiTheme="minorHAnsi" w:hAnsiTheme="minorHAnsi" w:cstheme="minorHAnsi"/>
          <w:sz w:val="20"/>
        </w:rPr>
        <w:t>počas</w:t>
      </w:r>
      <w:r w:rsidRPr="00880AFF">
        <w:rPr>
          <w:rFonts w:asciiTheme="minorHAnsi" w:hAnsiTheme="minorHAnsi" w:cstheme="minorHAnsi"/>
          <w:spacing w:val="40"/>
          <w:sz w:val="20"/>
        </w:rPr>
        <w:t xml:space="preserve"> </w:t>
      </w:r>
      <w:r w:rsidRPr="00880AFF">
        <w:rPr>
          <w:rFonts w:asciiTheme="minorHAnsi" w:hAnsiTheme="minorHAnsi" w:cstheme="minorHAnsi"/>
          <w:sz w:val="20"/>
        </w:rPr>
        <w:t>trvania</w:t>
      </w:r>
      <w:r w:rsidRPr="00880AFF">
        <w:rPr>
          <w:rFonts w:asciiTheme="minorHAnsi" w:hAnsiTheme="minorHAnsi" w:cstheme="minorHAnsi"/>
          <w:spacing w:val="40"/>
          <w:sz w:val="20"/>
        </w:rPr>
        <w:t xml:space="preserve"> </w:t>
      </w:r>
      <w:r w:rsidRPr="00880AFF">
        <w:rPr>
          <w:rFonts w:asciiTheme="minorHAnsi" w:hAnsiTheme="minorHAnsi" w:cstheme="minorHAnsi"/>
          <w:sz w:val="20"/>
        </w:rPr>
        <w:t>tejto</w:t>
      </w:r>
      <w:r w:rsidRPr="00880AFF">
        <w:rPr>
          <w:rFonts w:asciiTheme="minorHAnsi" w:hAnsiTheme="minorHAnsi" w:cstheme="minorHAnsi"/>
          <w:spacing w:val="40"/>
          <w:sz w:val="20"/>
        </w:rPr>
        <w:t xml:space="preserve"> </w:t>
      </w:r>
      <w:r w:rsidRPr="00880AFF">
        <w:rPr>
          <w:rFonts w:asciiTheme="minorHAnsi" w:hAnsiTheme="minorHAnsi" w:cstheme="minorHAnsi"/>
          <w:sz w:val="20"/>
        </w:rPr>
        <w:t>dohody</w:t>
      </w:r>
      <w:r w:rsidRPr="00880AFF">
        <w:rPr>
          <w:rFonts w:asciiTheme="minorHAnsi" w:hAnsiTheme="minorHAnsi" w:cstheme="minorHAnsi"/>
          <w:spacing w:val="40"/>
          <w:sz w:val="20"/>
        </w:rPr>
        <w:t xml:space="preserve"> </w:t>
      </w:r>
      <w:r w:rsidRPr="00880AFF">
        <w:rPr>
          <w:rFonts w:asciiTheme="minorHAnsi" w:hAnsiTheme="minorHAnsi" w:cstheme="minorHAnsi"/>
          <w:sz w:val="20"/>
        </w:rPr>
        <w:t>v zmysle Čl. 16 ods. 2 tejto dohody.</w:t>
      </w:r>
    </w:p>
    <w:p w14:paraId="5A2E5599" w14:textId="29D39EB9" w:rsidR="00380410" w:rsidRPr="00121968" w:rsidRDefault="00380410" w:rsidP="00821B4B">
      <w:pPr>
        <w:pStyle w:val="Odsekzoznamu"/>
        <w:widowControl w:val="0"/>
        <w:numPr>
          <w:ilvl w:val="0"/>
          <w:numId w:val="34"/>
        </w:numPr>
        <w:tabs>
          <w:tab w:val="left" w:pos="852"/>
        </w:tabs>
        <w:autoSpaceDE w:val="0"/>
        <w:autoSpaceDN w:val="0"/>
        <w:spacing w:before="121" w:after="0" w:line="266" w:lineRule="auto"/>
        <w:ind w:right="136"/>
        <w:contextualSpacing w:val="0"/>
        <w:rPr>
          <w:rFonts w:asciiTheme="minorHAnsi" w:hAnsiTheme="minorHAnsi" w:cstheme="minorHAnsi"/>
          <w:sz w:val="20"/>
          <w:u w:val="single"/>
        </w:rPr>
      </w:pPr>
      <w:r w:rsidRPr="00121968">
        <w:rPr>
          <w:rFonts w:asciiTheme="minorHAnsi" w:hAnsiTheme="minorHAnsi" w:cstheme="minorHAnsi"/>
          <w:sz w:val="20"/>
          <w:u w:val="single"/>
        </w:rPr>
        <w:t>Zberom, pre účely tejto dohody sa rozumie</w:t>
      </w:r>
      <w:r w:rsidR="00121968" w:rsidRPr="00121968">
        <w:rPr>
          <w:rFonts w:asciiTheme="minorHAnsi" w:hAnsiTheme="minorHAnsi" w:cstheme="minorHAnsi"/>
          <w:sz w:val="20"/>
          <w:u w:val="single"/>
        </w:rPr>
        <w:t>:</w:t>
      </w:r>
    </w:p>
    <w:p w14:paraId="63A92406" w14:textId="5E8049A1" w:rsidR="00A045A3" w:rsidRPr="00880AFF" w:rsidRDefault="00A045A3" w:rsidP="0003081F">
      <w:pPr>
        <w:pStyle w:val="Odsekzoznamu"/>
        <w:widowControl w:val="0"/>
        <w:shd w:val="clear" w:color="auto" w:fill="FFFFFF" w:themeFill="background1"/>
        <w:tabs>
          <w:tab w:val="left" w:pos="843"/>
        </w:tabs>
        <w:autoSpaceDE w:val="0"/>
        <w:autoSpaceDN w:val="0"/>
        <w:spacing w:before="120" w:after="0" w:line="240" w:lineRule="auto"/>
        <w:ind w:left="926" w:right="203" w:firstLine="0"/>
        <w:contextualSpacing w:val="0"/>
        <w:rPr>
          <w:rFonts w:asciiTheme="minorHAnsi" w:hAnsiTheme="minorHAnsi" w:cstheme="minorHAnsi"/>
          <w:sz w:val="20"/>
          <w:szCs w:val="20"/>
        </w:rPr>
      </w:pPr>
      <w:r w:rsidRPr="00880AFF">
        <w:rPr>
          <w:rFonts w:asciiTheme="minorHAnsi" w:hAnsiTheme="minorHAnsi" w:cstheme="minorHAnsi"/>
          <w:sz w:val="20"/>
          <w:szCs w:val="20"/>
        </w:rPr>
        <w:t xml:space="preserve">a) zber ZKO od domu k domu, výsyp obsahu zberných nádob a odvoz ZKO do zariadenia na zneškodňovanie odpadov podľa frekvencie uvedenej v prílohe č. 2 a 3 k týmto súťažným podkladom. Zberom ZKO sa ďalej rozumie vyprázdnenie všetkých smetných nádob pri každom zbere aj v prípade, ak nie sú celkom naplnené </w:t>
      </w:r>
      <w:r w:rsidRPr="00880AFF">
        <w:rPr>
          <w:rFonts w:asciiTheme="minorHAnsi" w:hAnsiTheme="minorHAnsi" w:cstheme="minorHAnsi"/>
          <w:i/>
          <w:iCs/>
          <w:sz w:val="20"/>
          <w:szCs w:val="20"/>
        </w:rPr>
        <w:t>(</w:t>
      </w:r>
      <w:r w:rsidRPr="00880AFF">
        <w:rPr>
          <w:rFonts w:asciiTheme="minorHAnsi" w:hAnsiTheme="minorHAnsi" w:cstheme="minorHAnsi"/>
          <w:b/>
          <w:bCs/>
          <w:i/>
          <w:iCs/>
          <w:sz w:val="20"/>
          <w:szCs w:val="20"/>
        </w:rPr>
        <w:t>uvedený bod sa uplatňuje do doby, pokiaľ nevstúpi do platnosti mechanicko-biologická úprava odpadov</w:t>
      </w:r>
      <w:r w:rsidRPr="00880AFF">
        <w:rPr>
          <w:rFonts w:asciiTheme="minorHAnsi" w:hAnsiTheme="minorHAnsi" w:cstheme="minorHAnsi"/>
          <w:i/>
          <w:iCs/>
          <w:sz w:val="20"/>
          <w:szCs w:val="20"/>
        </w:rPr>
        <w:t>);</w:t>
      </w:r>
    </w:p>
    <w:p w14:paraId="6AD7EDA4" w14:textId="3CC1B996" w:rsidR="00A045A3" w:rsidRPr="00880AFF" w:rsidRDefault="00A045A3" w:rsidP="0003081F">
      <w:pPr>
        <w:pStyle w:val="Odsekzoznamu"/>
        <w:widowControl w:val="0"/>
        <w:shd w:val="clear" w:color="auto" w:fill="FFFFFF" w:themeFill="background1"/>
        <w:tabs>
          <w:tab w:val="left" w:pos="843"/>
        </w:tabs>
        <w:autoSpaceDE w:val="0"/>
        <w:autoSpaceDN w:val="0"/>
        <w:spacing w:before="120" w:after="0" w:line="240" w:lineRule="auto"/>
        <w:ind w:left="926" w:right="203" w:firstLine="0"/>
        <w:contextualSpacing w:val="0"/>
        <w:rPr>
          <w:rFonts w:asciiTheme="minorHAnsi" w:hAnsiTheme="minorHAnsi" w:cstheme="minorHAnsi"/>
          <w:sz w:val="20"/>
          <w:szCs w:val="20"/>
        </w:rPr>
      </w:pPr>
      <w:r w:rsidRPr="00880AFF">
        <w:rPr>
          <w:rFonts w:asciiTheme="minorHAnsi" w:hAnsiTheme="minorHAnsi" w:cstheme="minorHAnsi"/>
          <w:sz w:val="20"/>
          <w:szCs w:val="20"/>
        </w:rPr>
        <w:t xml:space="preserve">b) zber ZKO od domu k domu, výsyp obsahu zberných nádob a odvoz ZKO do zariadenia na mechanickú úpravu odpadov podľa frekvencie uvedenej v prílohe č. 2 a 3 k týmto súťažným podkladom. Zberom ZKO sa ďalej rozumie vyprázdnenie všetkých smetných nádob pri každom zbere aj v prípade, ak nie sú celkom naplnené </w:t>
      </w:r>
      <w:r w:rsidRPr="00880AFF">
        <w:rPr>
          <w:rFonts w:asciiTheme="minorHAnsi" w:hAnsiTheme="minorHAnsi" w:cstheme="minorHAnsi"/>
          <w:i/>
          <w:iCs/>
          <w:sz w:val="20"/>
          <w:szCs w:val="20"/>
        </w:rPr>
        <w:t>(</w:t>
      </w:r>
      <w:r w:rsidRPr="00880AFF">
        <w:rPr>
          <w:rFonts w:asciiTheme="minorHAnsi" w:hAnsiTheme="minorHAnsi" w:cstheme="minorHAnsi"/>
          <w:b/>
          <w:bCs/>
          <w:i/>
          <w:iCs/>
          <w:sz w:val="20"/>
          <w:szCs w:val="20"/>
        </w:rPr>
        <w:t>uvedený bod sa uplatňuje od doby platnosti mechanicko-biologickej úpravy odpadov</w:t>
      </w:r>
      <w:r w:rsidRPr="00880AFF">
        <w:rPr>
          <w:rFonts w:asciiTheme="minorHAnsi" w:hAnsiTheme="minorHAnsi" w:cstheme="minorHAnsi"/>
          <w:i/>
          <w:iCs/>
          <w:sz w:val="20"/>
          <w:szCs w:val="20"/>
        </w:rPr>
        <w:t>);</w:t>
      </w:r>
    </w:p>
    <w:p w14:paraId="78C4A941" w14:textId="5DE39ACA" w:rsidR="00A045A3" w:rsidRPr="00880AFF" w:rsidRDefault="00A045A3" w:rsidP="0003081F">
      <w:pPr>
        <w:pStyle w:val="Odsekzoznamu"/>
        <w:widowControl w:val="0"/>
        <w:shd w:val="clear" w:color="auto" w:fill="FFFFFF" w:themeFill="background1"/>
        <w:tabs>
          <w:tab w:val="left" w:pos="843"/>
        </w:tabs>
        <w:autoSpaceDE w:val="0"/>
        <w:autoSpaceDN w:val="0"/>
        <w:spacing w:before="120" w:after="0" w:line="240" w:lineRule="auto"/>
        <w:ind w:left="926" w:right="203" w:firstLine="0"/>
        <w:contextualSpacing w:val="0"/>
        <w:rPr>
          <w:rFonts w:asciiTheme="minorHAnsi" w:hAnsiTheme="minorHAnsi" w:cstheme="minorHAnsi"/>
          <w:sz w:val="20"/>
          <w:szCs w:val="20"/>
        </w:rPr>
      </w:pPr>
      <w:r w:rsidRPr="00880AFF">
        <w:rPr>
          <w:rFonts w:asciiTheme="minorHAnsi" w:hAnsiTheme="minorHAnsi" w:cstheme="minorHAnsi"/>
          <w:i/>
          <w:iCs/>
          <w:sz w:val="20"/>
          <w:szCs w:val="20"/>
        </w:rPr>
        <w:t>c) zber objemného odpadu a jeho odvoz do zariadenia na zneškodňovanie odpadov počas celej doby platnosti predmetnej zákazky.</w:t>
      </w:r>
    </w:p>
    <w:p w14:paraId="41F41B81" w14:textId="77777777" w:rsidR="00A045A3" w:rsidRPr="00880AFF" w:rsidRDefault="00A045A3" w:rsidP="00A045A3">
      <w:pPr>
        <w:pStyle w:val="Odsekzoznamu"/>
        <w:widowControl w:val="0"/>
        <w:tabs>
          <w:tab w:val="left" w:pos="852"/>
        </w:tabs>
        <w:autoSpaceDE w:val="0"/>
        <w:autoSpaceDN w:val="0"/>
        <w:spacing w:before="121" w:after="0" w:line="266" w:lineRule="auto"/>
        <w:ind w:left="688" w:right="136" w:firstLine="0"/>
        <w:contextualSpacing w:val="0"/>
        <w:rPr>
          <w:rFonts w:asciiTheme="minorHAnsi" w:hAnsiTheme="minorHAnsi" w:cstheme="minorHAnsi"/>
          <w:sz w:val="20"/>
        </w:rPr>
      </w:pPr>
    </w:p>
    <w:p w14:paraId="3E96C32C" w14:textId="21446897" w:rsidR="00380410" w:rsidRPr="00880AFF" w:rsidRDefault="00380410" w:rsidP="00821B4B">
      <w:pPr>
        <w:pStyle w:val="Odsekzoznamu"/>
        <w:widowControl w:val="0"/>
        <w:numPr>
          <w:ilvl w:val="0"/>
          <w:numId w:val="34"/>
        </w:numPr>
        <w:tabs>
          <w:tab w:val="left" w:pos="852"/>
        </w:tabs>
        <w:autoSpaceDE w:val="0"/>
        <w:autoSpaceDN w:val="0"/>
        <w:spacing w:before="57"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35"/>
          <w:sz w:val="20"/>
        </w:rPr>
        <w:t xml:space="preserve"> </w:t>
      </w:r>
      <w:r w:rsidRPr="00880AFF">
        <w:rPr>
          <w:rFonts w:asciiTheme="minorHAnsi" w:hAnsiTheme="minorHAnsi" w:cstheme="minorHAnsi"/>
          <w:sz w:val="20"/>
        </w:rPr>
        <w:t>sa</w:t>
      </w:r>
      <w:r w:rsidRPr="00880AFF">
        <w:rPr>
          <w:rFonts w:asciiTheme="minorHAnsi" w:hAnsiTheme="minorHAnsi" w:cstheme="minorHAnsi"/>
          <w:spacing w:val="38"/>
          <w:sz w:val="20"/>
        </w:rPr>
        <w:t xml:space="preserve"> </w:t>
      </w:r>
      <w:r w:rsidRPr="00880AFF">
        <w:rPr>
          <w:rFonts w:asciiTheme="minorHAnsi" w:hAnsiTheme="minorHAnsi" w:cstheme="minorHAnsi"/>
          <w:sz w:val="20"/>
        </w:rPr>
        <w:t>zaväzuje</w:t>
      </w:r>
      <w:r w:rsidRPr="00880AFF">
        <w:rPr>
          <w:rFonts w:asciiTheme="minorHAnsi" w:hAnsiTheme="minorHAnsi" w:cstheme="minorHAnsi"/>
          <w:spacing w:val="37"/>
          <w:sz w:val="20"/>
        </w:rPr>
        <w:t xml:space="preserve"> </w:t>
      </w:r>
      <w:r w:rsidRPr="00880AFF">
        <w:rPr>
          <w:rFonts w:asciiTheme="minorHAnsi" w:hAnsiTheme="minorHAnsi" w:cstheme="minorHAnsi"/>
          <w:sz w:val="20"/>
        </w:rPr>
        <w:t>zabezpečovať</w:t>
      </w:r>
      <w:r w:rsidRPr="00880AFF">
        <w:rPr>
          <w:rFonts w:asciiTheme="minorHAnsi" w:hAnsiTheme="minorHAnsi" w:cstheme="minorHAnsi"/>
          <w:spacing w:val="38"/>
          <w:sz w:val="20"/>
        </w:rPr>
        <w:t xml:space="preserve"> </w:t>
      </w:r>
      <w:r w:rsidRPr="00880AFF">
        <w:rPr>
          <w:rFonts w:asciiTheme="minorHAnsi" w:hAnsiTheme="minorHAnsi" w:cstheme="minorHAnsi"/>
          <w:sz w:val="20"/>
        </w:rPr>
        <w:t>služby,</w:t>
      </w:r>
      <w:r w:rsidRPr="00880AFF">
        <w:rPr>
          <w:rFonts w:asciiTheme="minorHAnsi" w:hAnsiTheme="minorHAnsi" w:cstheme="minorHAnsi"/>
          <w:spacing w:val="36"/>
          <w:sz w:val="20"/>
        </w:rPr>
        <w:t xml:space="preserve"> </w:t>
      </w:r>
      <w:r w:rsidRPr="00880AFF">
        <w:rPr>
          <w:rFonts w:asciiTheme="minorHAnsi" w:hAnsiTheme="minorHAnsi" w:cstheme="minorHAnsi"/>
          <w:sz w:val="20"/>
        </w:rPr>
        <w:t>ktoré</w:t>
      </w:r>
      <w:r w:rsidRPr="00880AFF">
        <w:rPr>
          <w:rFonts w:asciiTheme="minorHAnsi" w:hAnsiTheme="minorHAnsi" w:cstheme="minorHAnsi"/>
          <w:spacing w:val="37"/>
          <w:sz w:val="20"/>
        </w:rPr>
        <w:t xml:space="preserve"> </w:t>
      </w:r>
      <w:r w:rsidRPr="00880AFF">
        <w:rPr>
          <w:rFonts w:asciiTheme="minorHAnsi" w:hAnsiTheme="minorHAnsi" w:cstheme="minorHAnsi"/>
          <w:sz w:val="20"/>
        </w:rPr>
        <w:t>sú</w:t>
      </w:r>
      <w:r w:rsidRPr="00880AFF">
        <w:rPr>
          <w:rFonts w:asciiTheme="minorHAnsi" w:hAnsiTheme="minorHAnsi" w:cstheme="minorHAnsi"/>
          <w:spacing w:val="38"/>
          <w:sz w:val="20"/>
        </w:rPr>
        <w:t xml:space="preserve"> </w:t>
      </w:r>
      <w:r w:rsidRPr="00880AFF">
        <w:rPr>
          <w:rFonts w:asciiTheme="minorHAnsi" w:hAnsiTheme="minorHAnsi" w:cstheme="minorHAnsi"/>
          <w:sz w:val="20"/>
        </w:rPr>
        <w:t>predmetom</w:t>
      </w:r>
      <w:r w:rsidRPr="00880AFF">
        <w:rPr>
          <w:rFonts w:asciiTheme="minorHAnsi" w:hAnsiTheme="minorHAnsi" w:cstheme="minorHAnsi"/>
          <w:spacing w:val="37"/>
          <w:sz w:val="20"/>
        </w:rPr>
        <w:t xml:space="preserve"> </w:t>
      </w:r>
      <w:r w:rsidRPr="00880AFF">
        <w:rPr>
          <w:rFonts w:asciiTheme="minorHAnsi" w:hAnsiTheme="minorHAnsi" w:cstheme="minorHAnsi"/>
          <w:sz w:val="20"/>
        </w:rPr>
        <w:t>tejto</w:t>
      </w:r>
      <w:r w:rsidRPr="00880AFF">
        <w:rPr>
          <w:rFonts w:asciiTheme="minorHAnsi" w:hAnsiTheme="minorHAnsi" w:cstheme="minorHAnsi"/>
          <w:spacing w:val="38"/>
          <w:sz w:val="20"/>
        </w:rPr>
        <w:t xml:space="preserve"> </w:t>
      </w:r>
      <w:r w:rsidRPr="00880AFF">
        <w:rPr>
          <w:rFonts w:asciiTheme="minorHAnsi" w:hAnsiTheme="minorHAnsi" w:cstheme="minorHAnsi"/>
          <w:sz w:val="20"/>
        </w:rPr>
        <w:t>dohody</w:t>
      </w:r>
      <w:r w:rsidRPr="00880AFF">
        <w:rPr>
          <w:rFonts w:asciiTheme="minorHAnsi" w:hAnsiTheme="minorHAnsi" w:cstheme="minorHAnsi"/>
          <w:spacing w:val="39"/>
          <w:sz w:val="20"/>
        </w:rPr>
        <w:t xml:space="preserve">  </w:t>
      </w:r>
      <w:r w:rsidRPr="00880AFF">
        <w:rPr>
          <w:rFonts w:asciiTheme="minorHAnsi" w:hAnsiTheme="minorHAnsi" w:cstheme="minorHAnsi"/>
          <w:sz w:val="20"/>
        </w:rPr>
        <w:t>vozidlami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na</w:t>
      </w:r>
      <w:r w:rsidRPr="00880AFF">
        <w:rPr>
          <w:rFonts w:asciiTheme="minorHAnsi" w:hAnsiTheme="minorHAnsi" w:cstheme="minorHAnsi"/>
          <w:spacing w:val="38"/>
          <w:sz w:val="20"/>
        </w:rPr>
        <w:t xml:space="preserve"> </w:t>
      </w:r>
      <w:r w:rsidRPr="00880AFF">
        <w:rPr>
          <w:rFonts w:asciiTheme="minorHAnsi" w:hAnsiTheme="minorHAnsi" w:cstheme="minorHAnsi"/>
          <w:sz w:val="20"/>
        </w:rPr>
        <w:t>to</w:t>
      </w:r>
      <w:r w:rsidRPr="00880AFF">
        <w:rPr>
          <w:rFonts w:asciiTheme="minorHAnsi" w:hAnsiTheme="minorHAnsi" w:cstheme="minorHAnsi"/>
          <w:spacing w:val="36"/>
          <w:sz w:val="20"/>
        </w:rPr>
        <w:t xml:space="preserve"> </w:t>
      </w:r>
      <w:r w:rsidRPr="00880AFF">
        <w:rPr>
          <w:rFonts w:asciiTheme="minorHAnsi" w:hAnsiTheme="minorHAnsi" w:cstheme="minorHAnsi"/>
          <w:sz w:val="20"/>
        </w:rPr>
        <w:t>určenými</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a</w:t>
      </w:r>
      <w:r w:rsidRPr="00880AFF">
        <w:rPr>
          <w:rFonts w:asciiTheme="minorHAnsi" w:hAnsiTheme="minorHAnsi" w:cstheme="minorHAnsi"/>
          <w:spacing w:val="-1"/>
          <w:sz w:val="20"/>
        </w:rPr>
        <w:t xml:space="preserve"> </w:t>
      </w:r>
      <w:r w:rsidRPr="00880AFF">
        <w:rPr>
          <w:rFonts w:asciiTheme="minorHAnsi" w:hAnsiTheme="minorHAnsi" w:cstheme="minorHAnsi"/>
          <w:sz w:val="20"/>
        </w:rPr>
        <w:t>spĺňajúcimi príslušné právne predpisy a normy vzťahujúce sa k</w:t>
      </w:r>
      <w:r w:rsidRPr="00880AFF">
        <w:rPr>
          <w:rFonts w:asciiTheme="minorHAnsi" w:hAnsiTheme="minorHAnsi" w:cstheme="minorHAnsi"/>
          <w:spacing w:val="-1"/>
          <w:sz w:val="20"/>
        </w:rPr>
        <w:t xml:space="preserve"> </w:t>
      </w:r>
      <w:r w:rsidRPr="00880AFF">
        <w:rPr>
          <w:rFonts w:asciiTheme="minorHAnsi" w:hAnsiTheme="minorHAnsi" w:cstheme="minorHAnsi"/>
          <w:sz w:val="20"/>
        </w:rPr>
        <w:t>predmetu tejto dohody a</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požiadavky </w:t>
      </w:r>
      <w:r w:rsidRPr="00880AFF">
        <w:rPr>
          <w:rFonts w:asciiTheme="minorHAnsi" w:hAnsiTheme="minorHAnsi" w:cstheme="minorHAnsi"/>
          <w:spacing w:val="-2"/>
          <w:sz w:val="20"/>
        </w:rPr>
        <w:t>objednávateľa.</w:t>
      </w:r>
    </w:p>
    <w:p w14:paraId="2EC37344" w14:textId="77777777" w:rsidR="00A045A3" w:rsidRPr="00880AFF" w:rsidRDefault="00A045A3" w:rsidP="00A045A3">
      <w:pPr>
        <w:pStyle w:val="Odsekzoznamu"/>
        <w:widowControl w:val="0"/>
        <w:tabs>
          <w:tab w:val="left" w:pos="852"/>
        </w:tabs>
        <w:autoSpaceDE w:val="0"/>
        <w:autoSpaceDN w:val="0"/>
        <w:spacing w:before="57" w:after="0" w:line="266" w:lineRule="auto"/>
        <w:ind w:left="688" w:right="138" w:firstLine="0"/>
        <w:contextualSpacing w:val="0"/>
        <w:rPr>
          <w:rFonts w:asciiTheme="minorHAnsi" w:hAnsiTheme="minorHAnsi" w:cstheme="minorHAnsi"/>
          <w:sz w:val="20"/>
        </w:rPr>
      </w:pPr>
    </w:p>
    <w:p w14:paraId="073849B0" w14:textId="156FA454" w:rsidR="00D9702D" w:rsidRPr="00880AFF" w:rsidRDefault="00380410" w:rsidP="00821B4B">
      <w:pPr>
        <w:pStyle w:val="Odsekzoznamu"/>
        <w:widowControl w:val="0"/>
        <w:numPr>
          <w:ilvl w:val="0"/>
          <w:numId w:val="34"/>
        </w:numPr>
        <w:tabs>
          <w:tab w:val="left" w:pos="852"/>
        </w:tabs>
        <w:autoSpaceDE w:val="0"/>
        <w:autoSpaceDN w:val="0"/>
        <w:spacing w:before="4" w:after="0" w:line="266" w:lineRule="auto"/>
        <w:ind w:right="141"/>
        <w:contextualSpacing w:val="0"/>
        <w:rPr>
          <w:rFonts w:asciiTheme="minorHAnsi" w:hAnsiTheme="minorHAnsi" w:cstheme="minorHAnsi"/>
          <w:sz w:val="20"/>
        </w:rPr>
      </w:pPr>
      <w:r w:rsidRPr="00880AFF">
        <w:rPr>
          <w:rFonts w:asciiTheme="minorHAnsi" w:hAnsiTheme="minorHAnsi" w:cstheme="minorHAnsi"/>
          <w:sz w:val="20"/>
        </w:rPr>
        <w:t xml:space="preserve">Poskytovateľ poskytne službu, ktorá je predmetom tejto dohody, len z odpadových nádob so zodpovedajúcimi technickými parametrami, ktoré sú vo vlastníctve pôvodcu odpadov, t.j. objednávateľa alebo v nájme od </w:t>
      </w:r>
      <w:r w:rsidRPr="00880AFF">
        <w:rPr>
          <w:rFonts w:asciiTheme="minorHAnsi" w:hAnsiTheme="minorHAnsi" w:cstheme="minorHAnsi"/>
          <w:spacing w:val="-2"/>
          <w:sz w:val="20"/>
        </w:rPr>
        <w:t>poskytovateľa.</w:t>
      </w:r>
    </w:p>
    <w:p w14:paraId="76FFF79D" w14:textId="77777777" w:rsidR="00D9702D" w:rsidRPr="00880AFF" w:rsidRDefault="00D9702D" w:rsidP="00D9702D">
      <w:pPr>
        <w:pStyle w:val="Odsekzoznamu"/>
        <w:widowControl w:val="0"/>
        <w:tabs>
          <w:tab w:val="left" w:pos="852"/>
        </w:tabs>
        <w:autoSpaceDE w:val="0"/>
        <w:autoSpaceDN w:val="0"/>
        <w:spacing w:before="4" w:after="0" w:line="266" w:lineRule="auto"/>
        <w:ind w:left="688" w:right="141" w:firstLine="0"/>
        <w:contextualSpacing w:val="0"/>
        <w:rPr>
          <w:rFonts w:asciiTheme="minorHAnsi" w:hAnsiTheme="minorHAnsi" w:cstheme="minorHAnsi"/>
          <w:sz w:val="20"/>
        </w:rPr>
      </w:pPr>
    </w:p>
    <w:p w14:paraId="2538075F" w14:textId="3B74B45E" w:rsidR="00380410" w:rsidRPr="00880AFF" w:rsidRDefault="00380410" w:rsidP="00821B4B">
      <w:pPr>
        <w:pStyle w:val="Odsekzoznamu"/>
        <w:widowControl w:val="0"/>
        <w:numPr>
          <w:ilvl w:val="0"/>
          <w:numId w:val="34"/>
        </w:numPr>
        <w:tabs>
          <w:tab w:val="left" w:pos="852"/>
        </w:tabs>
        <w:autoSpaceDE w:val="0"/>
        <w:autoSpaceDN w:val="0"/>
        <w:spacing w:before="4" w:after="0" w:line="266" w:lineRule="auto"/>
        <w:ind w:right="141"/>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6"/>
          <w:sz w:val="20"/>
        </w:rPr>
        <w:t xml:space="preserve"> </w:t>
      </w:r>
      <w:r w:rsidRPr="00880AFF">
        <w:rPr>
          <w:rFonts w:asciiTheme="minorHAnsi" w:hAnsiTheme="minorHAnsi" w:cstheme="minorHAnsi"/>
          <w:sz w:val="20"/>
        </w:rPr>
        <w:t>je</w:t>
      </w:r>
      <w:r w:rsidRPr="00880AFF">
        <w:rPr>
          <w:rFonts w:asciiTheme="minorHAnsi" w:hAnsiTheme="minorHAnsi" w:cstheme="minorHAnsi"/>
          <w:spacing w:val="-7"/>
          <w:sz w:val="20"/>
        </w:rPr>
        <w:t xml:space="preserve"> </w:t>
      </w:r>
      <w:r w:rsidRPr="00880AFF">
        <w:rPr>
          <w:rFonts w:asciiTheme="minorHAnsi" w:hAnsiTheme="minorHAnsi" w:cstheme="minorHAnsi"/>
          <w:sz w:val="20"/>
        </w:rPr>
        <w:t>od</w:t>
      </w:r>
      <w:r w:rsidRPr="00880AFF">
        <w:rPr>
          <w:rFonts w:asciiTheme="minorHAnsi" w:hAnsiTheme="minorHAnsi" w:cstheme="minorHAnsi"/>
          <w:spacing w:val="-6"/>
          <w:sz w:val="20"/>
        </w:rPr>
        <w:t xml:space="preserve"> </w:t>
      </w:r>
      <w:r w:rsidRPr="00880AFF">
        <w:rPr>
          <w:rFonts w:asciiTheme="minorHAnsi" w:hAnsiTheme="minorHAnsi" w:cstheme="minorHAnsi"/>
          <w:sz w:val="20"/>
        </w:rPr>
        <w:t>momentu</w:t>
      </w:r>
      <w:r w:rsidRPr="00880AFF">
        <w:rPr>
          <w:rFonts w:asciiTheme="minorHAnsi" w:hAnsiTheme="minorHAnsi" w:cstheme="minorHAnsi"/>
          <w:spacing w:val="-6"/>
          <w:sz w:val="20"/>
        </w:rPr>
        <w:t xml:space="preserve"> </w:t>
      </w:r>
      <w:r w:rsidRPr="00880AFF">
        <w:rPr>
          <w:rFonts w:asciiTheme="minorHAnsi" w:hAnsiTheme="minorHAnsi" w:cstheme="minorHAnsi"/>
          <w:sz w:val="20"/>
        </w:rPr>
        <w:t>prevzatia</w:t>
      </w:r>
      <w:r w:rsidRPr="00880AFF">
        <w:rPr>
          <w:rFonts w:asciiTheme="minorHAnsi" w:hAnsiTheme="minorHAnsi" w:cstheme="minorHAnsi"/>
          <w:spacing w:val="-6"/>
          <w:sz w:val="20"/>
        </w:rPr>
        <w:t xml:space="preserve"> </w:t>
      </w:r>
      <w:r w:rsidRPr="00880AFF">
        <w:rPr>
          <w:rFonts w:asciiTheme="minorHAnsi" w:hAnsiTheme="minorHAnsi" w:cstheme="minorHAnsi"/>
          <w:sz w:val="20"/>
        </w:rPr>
        <w:t>odpadu</w:t>
      </w:r>
      <w:r w:rsidRPr="00880AFF">
        <w:rPr>
          <w:rFonts w:asciiTheme="minorHAnsi" w:hAnsiTheme="minorHAnsi" w:cstheme="minorHAnsi"/>
          <w:spacing w:val="-8"/>
          <w:sz w:val="20"/>
        </w:rPr>
        <w:t xml:space="preserve"> </w:t>
      </w:r>
      <w:r w:rsidRPr="00880AFF">
        <w:rPr>
          <w:rFonts w:asciiTheme="minorHAnsi" w:hAnsiTheme="minorHAnsi" w:cstheme="minorHAnsi"/>
          <w:sz w:val="20"/>
        </w:rPr>
        <w:t>na</w:t>
      </w:r>
      <w:r w:rsidRPr="00880AFF">
        <w:rPr>
          <w:rFonts w:asciiTheme="minorHAnsi" w:hAnsiTheme="minorHAnsi" w:cstheme="minorHAnsi"/>
          <w:spacing w:val="-3"/>
          <w:sz w:val="20"/>
        </w:rPr>
        <w:t xml:space="preserve"> </w:t>
      </w:r>
      <w:r w:rsidRPr="00880AFF">
        <w:rPr>
          <w:rFonts w:asciiTheme="minorHAnsi" w:hAnsiTheme="minorHAnsi" w:cstheme="minorHAnsi"/>
          <w:sz w:val="20"/>
        </w:rPr>
        <w:t>prepravu</w:t>
      </w:r>
      <w:r w:rsidRPr="00880AFF">
        <w:rPr>
          <w:rFonts w:asciiTheme="minorHAnsi" w:hAnsiTheme="minorHAnsi" w:cstheme="minorHAnsi"/>
          <w:spacing w:val="-7"/>
          <w:sz w:val="20"/>
        </w:rPr>
        <w:t xml:space="preserve"> </w:t>
      </w:r>
      <w:r w:rsidRPr="00880AFF">
        <w:rPr>
          <w:rFonts w:asciiTheme="minorHAnsi" w:hAnsiTheme="minorHAnsi" w:cstheme="minorHAnsi"/>
          <w:sz w:val="20"/>
        </w:rPr>
        <w:t>zodpovedný</w:t>
      </w:r>
      <w:r w:rsidRPr="00880AFF">
        <w:rPr>
          <w:rFonts w:asciiTheme="minorHAnsi" w:hAnsiTheme="minorHAnsi" w:cstheme="minorHAnsi"/>
          <w:spacing w:val="-8"/>
          <w:sz w:val="20"/>
        </w:rPr>
        <w:t xml:space="preserve"> </w:t>
      </w:r>
      <w:r w:rsidRPr="00880AFF">
        <w:rPr>
          <w:rFonts w:asciiTheme="minorHAnsi" w:hAnsiTheme="minorHAnsi" w:cstheme="minorHAnsi"/>
          <w:sz w:val="20"/>
        </w:rPr>
        <w:t>za</w:t>
      </w:r>
      <w:r w:rsidRPr="00880AFF">
        <w:rPr>
          <w:rFonts w:asciiTheme="minorHAnsi" w:hAnsiTheme="minorHAnsi" w:cstheme="minorHAnsi"/>
          <w:spacing w:val="-6"/>
          <w:sz w:val="20"/>
        </w:rPr>
        <w:t xml:space="preserve"> </w:t>
      </w:r>
      <w:r w:rsidRPr="00880AFF">
        <w:rPr>
          <w:rFonts w:asciiTheme="minorHAnsi" w:hAnsiTheme="minorHAnsi" w:cstheme="minorHAnsi"/>
          <w:sz w:val="20"/>
        </w:rPr>
        <w:t>manipuláciu</w:t>
      </w:r>
      <w:r w:rsidRPr="00880AFF">
        <w:rPr>
          <w:rFonts w:asciiTheme="minorHAnsi" w:hAnsiTheme="minorHAnsi" w:cstheme="minorHAnsi"/>
          <w:spacing w:val="-6"/>
          <w:sz w:val="20"/>
        </w:rPr>
        <w:t xml:space="preserve"> </w:t>
      </w:r>
      <w:r w:rsidRPr="00880AFF">
        <w:rPr>
          <w:rFonts w:asciiTheme="minorHAnsi" w:hAnsiTheme="minorHAnsi" w:cstheme="minorHAnsi"/>
          <w:sz w:val="20"/>
        </w:rPr>
        <w:t>s</w:t>
      </w:r>
      <w:r w:rsidRPr="00880AFF">
        <w:rPr>
          <w:rFonts w:asciiTheme="minorHAnsi" w:hAnsiTheme="minorHAnsi" w:cstheme="minorHAnsi"/>
          <w:spacing w:val="-7"/>
          <w:sz w:val="20"/>
        </w:rPr>
        <w:t xml:space="preserve"> </w:t>
      </w:r>
      <w:r w:rsidRPr="00880AFF">
        <w:rPr>
          <w:rFonts w:asciiTheme="minorHAnsi" w:hAnsiTheme="minorHAnsi" w:cstheme="minorHAnsi"/>
          <w:sz w:val="20"/>
        </w:rPr>
        <w:t>týmto</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odpadom.</w:t>
      </w:r>
    </w:p>
    <w:p w14:paraId="717F889F" w14:textId="32E8F22F" w:rsidR="00380410" w:rsidRPr="00880AFF" w:rsidRDefault="00380410" w:rsidP="00821B4B">
      <w:pPr>
        <w:pStyle w:val="Odsekzoznamu"/>
        <w:widowControl w:val="0"/>
        <w:numPr>
          <w:ilvl w:val="0"/>
          <w:numId w:val="34"/>
        </w:numPr>
        <w:tabs>
          <w:tab w:val="left" w:pos="852"/>
        </w:tabs>
        <w:autoSpaceDE w:val="0"/>
        <w:autoSpaceDN w:val="0"/>
        <w:spacing w:before="161"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 xml:space="preserve">Poskytovateľ je povinný upozorniť objednávateľa na prípadný nevyhovujúci technický stav zberných nádob </w:t>
      </w:r>
      <w:r w:rsidR="00D9702D" w:rsidRPr="00880AFF">
        <w:rPr>
          <w:rFonts w:asciiTheme="minorHAnsi" w:hAnsiTheme="minorHAnsi" w:cstheme="minorHAnsi"/>
          <w:sz w:val="20"/>
        </w:rPr>
        <w:t xml:space="preserve">                                 </w:t>
      </w:r>
      <w:r w:rsidRPr="00880AFF">
        <w:rPr>
          <w:rFonts w:asciiTheme="minorHAnsi" w:hAnsiTheme="minorHAnsi" w:cstheme="minorHAnsi"/>
          <w:sz w:val="20"/>
        </w:rPr>
        <w:t>a veľkokapacitných kontajnerov v jeho vlastníctve, a vyzývať ho na ich opravu alebo výmenu. Poskytovateľ má právo nevykonať vývoz odpadu z poškodených zberných nádob a veľkokapacitných kontajnerov, ak by to mohlo viesť</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k poškodeniu zdravia zamestnancov alebo majetku poskytovateľa.</w:t>
      </w:r>
    </w:p>
    <w:p w14:paraId="44A9360B" w14:textId="1476CE4F" w:rsidR="00380410" w:rsidRDefault="00380410" w:rsidP="00821B4B">
      <w:pPr>
        <w:pStyle w:val="Odsekzoznamu"/>
        <w:widowControl w:val="0"/>
        <w:numPr>
          <w:ilvl w:val="0"/>
          <w:numId w:val="34"/>
        </w:numPr>
        <w:tabs>
          <w:tab w:val="left" w:pos="852"/>
        </w:tabs>
        <w:autoSpaceDE w:val="0"/>
        <w:autoSpaceDN w:val="0"/>
        <w:spacing w:before="128"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Poskytovateľ v prípade potreby poskytne za odplatu potrebný počet jednotlivých druhov zberných nádob na vývoz odpadu a to na základe písomnej objednávky objednávateľa v zmysle dojednaní uvedených v samostatných zmluvách o</w:t>
      </w:r>
      <w:r w:rsidRPr="00880AFF">
        <w:rPr>
          <w:rFonts w:asciiTheme="minorHAnsi" w:hAnsiTheme="minorHAnsi" w:cstheme="minorHAnsi"/>
          <w:spacing w:val="-1"/>
          <w:sz w:val="20"/>
        </w:rPr>
        <w:t xml:space="preserve"> </w:t>
      </w:r>
      <w:r w:rsidRPr="00880AFF">
        <w:rPr>
          <w:rFonts w:asciiTheme="minorHAnsi" w:hAnsiTheme="minorHAnsi" w:cstheme="minorHAnsi"/>
          <w:sz w:val="20"/>
        </w:rPr>
        <w:t>poskytnutí služby uzatvorených na základe tejto dohody. V tomto prípade je poskytovateľ povinný starať</w:t>
      </w:r>
      <w:r w:rsidR="00E645C4">
        <w:rPr>
          <w:rFonts w:asciiTheme="minorHAnsi" w:hAnsiTheme="minorHAnsi" w:cstheme="minorHAnsi"/>
          <w:sz w:val="20"/>
        </w:rPr>
        <w:t xml:space="preserve">                                   </w:t>
      </w:r>
      <w:r w:rsidRPr="00880AFF">
        <w:rPr>
          <w:rFonts w:asciiTheme="minorHAnsi" w:hAnsiTheme="minorHAnsi" w:cstheme="minorHAnsi"/>
          <w:sz w:val="20"/>
        </w:rPr>
        <w:t xml:space="preserve"> sa </w:t>
      </w:r>
      <w:r w:rsidR="001D2E5D">
        <w:rPr>
          <w:rFonts w:asciiTheme="minorHAnsi" w:hAnsiTheme="minorHAnsi" w:cstheme="minorHAnsi"/>
          <w:sz w:val="20"/>
        </w:rPr>
        <w:t xml:space="preserve"> </w:t>
      </w:r>
      <w:r w:rsidRPr="00880AFF">
        <w:rPr>
          <w:rFonts w:asciiTheme="minorHAnsi" w:hAnsiTheme="minorHAnsi" w:cstheme="minorHAnsi"/>
          <w:sz w:val="20"/>
        </w:rPr>
        <w:t xml:space="preserve">o technickú a hygienickú spôsobilosť zberných nádob počas trvania zmluvy o poskytnutí služby. </w:t>
      </w:r>
      <w:r w:rsidR="00E645C4">
        <w:rPr>
          <w:rFonts w:asciiTheme="minorHAnsi" w:hAnsiTheme="minorHAnsi" w:cstheme="minorHAnsi"/>
          <w:sz w:val="20"/>
        </w:rPr>
        <w:t xml:space="preserve">                                                       </w:t>
      </w:r>
      <w:r w:rsidRPr="00880AFF">
        <w:rPr>
          <w:rFonts w:asciiTheme="minorHAnsi" w:hAnsiTheme="minorHAnsi" w:cstheme="minorHAnsi"/>
          <w:sz w:val="20"/>
        </w:rPr>
        <w:t>V</w:t>
      </w:r>
      <w:r w:rsidRPr="00880AFF">
        <w:rPr>
          <w:rFonts w:asciiTheme="minorHAnsi" w:hAnsiTheme="minorHAnsi" w:cstheme="minorHAnsi"/>
          <w:spacing w:val="40"/>
          <w:sz w:val="20"/>
        </w:rPr>
        <w:t xml:space="preserve"> </w:t>
      </w:r>
      <w:r w:rsidRPr="00880AFF">
        <w:rPr>
          <w:rFonts w:asciiTheme="minorHAnsi" w:hAnsiTheme="minorHAnsi" w:cstheme="minorHAnsi"/>
          <w:sz w:val="20"/>
        </w:rPr>
        <w:t>písomnej objednávke musí byť vymedzené miesto uloženia nádoby na odpad.</w:t>
      </w:r>
    </w:p>
    <w:p w14:paraId="2CD55BAE" w14:textId="5B7077C4" w:rsidR="007D17BB" w:rsidRPr="00880AFF" w:rsidRDefault="007D17BB" w:rsidP="007D17BB">
      <w:pPr>
        <w:pStyle w:val="Odsekzoznamu"/>
        <w:widowControl w:val="0"/>
        <w:tabs>
          <w:tab w:val="left" w:pos="852"/>
        </w:tabs>
        <w:autoSpaceDE w:val="0"/>
        <w:autoSpaceDN w:val="0"/>
        <w:spacing w:before="128" w:after="0" w:line="266" w:lineRule="auto"/>
        <w:ind w:left="688" w:right="137" w:firstLine="0"/>
        <w:contextualSpacing w:val="0"/>
        <w:rPr>
          <w:rFonts w:asciiTheme="minorHAnsi" w:hAnsiTheme="minorHAnsi" w:cstheme="minorHAnsi"/>
          <w:sz w:val="20"/>
        </w:rPr>
      </w:pPr>
    </w:p>
    <w:p w14:paraId="586A11EC" w14:textId="39E0D65B" w:rsidR="00E645C4" w:rsidRPr="004F6040" w:rsidRDefault="00380410" w:rsidP="00821B4B">
      <w:pPr>
        <w:pStyle w:val="Odsekzoznamu"/>
        <w:widowControl w:val="0"/>
        <w:numPr>
          <w:ilvl w:val="0"/>
          <w:numId w:val="34"/>
        </w:numPr>
        <w:tabs>
          <w:tab w:val="left" w:pos="852"/>
        </w:tabs>
        <w:autoSpaceDE w:val="0"/>
        <w:autoSpaceDN w:val="0"/>
        <w:spacing w:before="128"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V prípade potreby zabezpečenia čistoty verejných priestranstiev na území objednávateľa mimo určeného harmonogramu podľa ods. 3 tohto článku dohody, je objednávateľ oprávnený určiť aj iný termín zberu tuhého komunálneho odpadu a</w:t>
      </w:r>
      <w:r w:rsidRPr="00880AFF">
        <w:rPr>
          <w:rFonts w:asciiTheme="minorHAnsi" w:hAnsiTheme="minorHAnsi" w:cstheme="minorHAnsi"/>
          <w:spacing w:val="-2"/>
          <w:sz w:val="20"/>
        </w:rPr>
        <w:t xml:space="preserve"> </w:t>
      </w:r>
      <w:r w:rsidRPr="00880AFF">
        <w:rPr>
          <w:rFonts w:asciiTheme="minorHAnsi" w:hAnsiTheme="minorHAnsi" w:cstheme="minorHAnsi"/>
          <w:sz w:val="20"/>
        </w:rPr>
        <w:t>objemového odpadu, na základe ich samostatnej objednávky. Poskytovateľ je povinný službu zabezpečiť bezodkladne, najneskôr do 24 hodín od okamihu doručenia objednávky objednávateľom.</w:t>
      </w:r>
    </w:p>
    <w:p w14:paraId="38884F72" w14:textId="1E1C9B48" w:rsidR="00380410" w:rsidRPr="00880AFF" w:rsidRDefault="00380410" w:rsidP="00821B4B">
      <w:pPr>
        <w:pStyle w:val="Odsekzoznamu"/>
        <w:widowControl w:val="0"/>
        <w:numPr>
          <w:ilvl w:val="0"/>
          <w:numId w:val="34"/>
        </w:numPr>
        <w:tabs>
          <w:tab w:val="left" w:pos="852"/>
        </w:tabs>
        <w:autoSpaceDE w:val="0"/>
        <w:autoSpaceDN w:val="0"/>
        <w:spacing w:before="131"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lastRenderedPageBreak/>
        <w:t>Objednávateľ požaduje</w:t>
      </w:r>
      <w:r w:rsidRPr="00880AFF">
        <w:rPr>
          <w:rFonts w:asciiTheme="minorHAnsi" w:hAnsiTheme="minorHAnsi" w:cstheme="minorHAnsi"/>
          <w:spacing w:val="-1"/>
          <w:sz w:val="20"/>
        </w:rPr>
        <w:t xml:space="preserve"> </w:t>
      </w:r>
      <w:r w:rsidRPr="00880AFF">
        <w:rPr>
          <w:rFonts w:asciiTheme="minorHAnsi" w:hAnsiTheme="minorHAnsi" w:cstheme="minorHAnsi"/>
          <w:sz w:val="20"/>
        </w:rPr>
        <w:t>vyprázdňovať zberné</w:t>
      </w:r>
      <w:r w:rsidRPr="00880AFF">
        <w:rPr>
          <w:rFonts w:asciiTheme="minorHAnsi" w:hAnsiTheme="minorHAnsi" w:cstheme="minorHAnsi"/>
          <w:spacing w:val="-2"/>
          <w:sz w:val="20"/>
        </w:rPr>
        <w:t xml:space="preserve"> </w:t>
      </w:r>
      <w:r w:rsidRPr="00880AFF">
        <w:rPr>
          <w:rFonts w:asciiTheme="minorHAnsi" w:hAnsiTheme="minorHAnsi" w:cstheme="minorHAnsi"/>
          <w:sz w:val="20"/>
        </w:rPr>
        <w:t>nádoby tak, aby nedošlo</w:t>
      </w:r>
      <w:r w:rsidRPr="00880AFF">
        <w:rPr>
          <w:rFonts w:asciiTheme="minorHAnsi" w:hAnsiTheme="minorHAnsi" w:cstheme="minorHAnsi"/>
          <w:spacing w:val="-1"/>
          <w:sz w:val="20"/>
        </w:rPr>
        <w:t xml:space="preserve"> </w:t>
      </w:r>
      <w:r w:rsidRPr="00880AFF">
        <w:rPr>
          <w:rFonts w:asciiTheme="minorHAnsi" w:hAnsiTheme="minorHAnsi" w:cstheme="minorHAnsi"/>
          <w:sz w:val="20"/>
        </w:rPr>
        <w:t>k</w:t>
      </w:r>
      <w:r w:rsidRPr="00880AFF">
        <w:rPr>
          <w:rFonts w:asciiTheme="minorHAnsi" w:hAnsiTheme="minorHAnsi" w:cstheme="minorHAnsi"/>
          <w:spacing w:val="-3"/>
          <w:sz w:val="20"/>
        </w:rPr>
        <w:t xml:space="preserve"> </w:t>
      </w:r>
      <w:r w:rsidRPr="00880AFF">
        <w:rPr>
          <w:rFonts w:asciiTheme="minorHAnsi" w:hAnsiTheme="minorHAnsi" w:cstheme="minorHAnsi"/>
          <w:sz w:val="20"/>
        </w:rPr>
        <w:t>hygienickým, bezpečnostným, požiarnym</w:t>
      </w:r>
      <w:r w:rsidRPr="00880AFF">
        <w:rPr>
          <w:rFonts w:asciiTheme="minorHAnsi" w:hAnsiTheme="minorHAnsi" w:cstheme="minorHAnsi"/>
          <w:spacing w:val="-2"/>
          <w:sz w:val="20"/>
        </w:rPr>
        <w:t xml:space="preserve"> </w:t>
      </w:r>
      <w:r w:rsidR="0003081F" w:rsidRPr="00880AFF">
        <w:rPr>
          <w:rFonts w:asciiTheme="minorHAnsi" w:hAnsiTheme="minorHAnsi" w:cstheme="minorHAnsi"/>
          <w:spacing w:val="-2"/>
          <w:sz w:val="20"/>
        </w:rPr>
        <w:t xml:space="preserve">                    </w:t>
      </w:r>
      <w:r w:rsidRPr="00880AFF">
        <w:rPr>
          <w:rFonts w:asciiTheme="minorHAnsi" w:hAnsiTheme="minorHAnsi" w:cstheme="minorHAnsi"/>
          <w:sz w:val="20"/>
        </w:rPr>
        <w:t>a iným závadám, ku škode na majetku alebo poškodeniu životného prostredia, ak sa pri vyprázdňovaní zberných nádob znečistí verejné priestranstvo, je poskytovateľ povinný takéto znečistenie ihneď odstrániť.</w:t>
      </w:r>
    </w:p>
    <w:p w14:paraId="605C9F67" w14:textId="77777777" w:rsidR="00380410" w:rsidRPr="00880AFF" w:rsidRDefault="00380410" w:rsidP="00821B4B">
      <w:pPr>
        <w:pStyle w:val="Odsekzoznamu"/>
        <w:widowControl w:val="0"/>
        <w:numPr>
          <w:ilvl w:val="0"/>
          <w:numId w:val="34"/>
        </w:numPr>
        <w:tabs>
          <w:tab w:val="left" w:pos="852"/>
        </w:tabs>
        <w:autoSpaceDE w:val="0"/>
        <w:autoSpaceDN w:val="0"/>
        <w:spacing w:before="130"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Objednávateľ je povinný sprístupniť zberné nádoby počas celého roka v dohodnutý deň tak,</w:t>
      </w:r>
      <w:r w:rsidRPr="00880AFF">
        <w:rPr>
          <w:rFonts w:asciiTheme="minorHAnsi" w:hAnsiTheme="minorHAnsi" w:cstheme="minorHAnsi"/>
          <w:spacing w:val="40"/>
          <w:sz w:val="20"/>
        </w:rPr>
        <w:t xml:space="preserve"> </w:t>
      </w:r>
      <w:r w:rsidRPr="00880AFF">
        <w:rPr>
          <w:rFonts w:asciiTheme="minorHAnsi" w:hAnsiTheme="minorHAnsi" w:cstheme="minorHAnsi"/>
          <w:sz w:val="20"/>
        </w:rPr>
        <w:t>aby k nim viedla spevnená komunikácia široká 3,5 m. V prípade znemožnenia prístupu (rozkopávka, poľadovica, neodhrabane komunikácie, konáre atď.) sa zber považuje za uskutočnený. Objednávateľ sa zaväzuje na tento účel zabezpečiť v zimnom období zjazdnosť verejných komunikácií a v priebehu celého roka odstránenie prekážok brániacich vo výkone plnenia predmetu tejto dohody.</w:t>
      </w:r>
    </w:p>
    <w:p w14:paraId="5C5C2E33" w14:textId="419A0738" w:rsidR="00380410" w:rsidRPr="00880AFF" w:rsidRDefault="00380410" w:rsidP="00821B4B">
      <w:pPr>
        <w:pStyle w:val="Odsekzoznamu"/>
        <w:widowControl w:val="0"/>
        <w:numPr>
          <w:ilvl w:val="0"/>
          <w:numId w:val="34"/>
        </w:numPr>
        <w:tabs>
          <w:tab w:val="left" w:pos="852"/>
        </w:tabs>
        <w:autoSpaceDE w:val="0"/>
        <w:autoSpaceDN w:val="0"/>
        <w:spacing w:before="126" w:after="0" w:line="266" w:lineRule="auto"/>
        <w:ind w:right="141"/>
        <w:contextualSpacing w:val="0"/>
        <w:rPr>
          <w:rFonts w:asciiTheme="minorHAnsi" w:hAnsiTheme="minorHAnsi" w:cstheme="minorHAnsi"/>
          <w:sz w:val="20"/>
        </w:rPr>
      </w:pPr>
      <w:r w:rsidRPr="00880AFF">
        <w:rPr>
          <w:rFonts w:asciiTheme="minorHAnsi" w:hAnsiTheme="minorHAnsi" w:cstheme="minorHAnsi"/>
          <w:sz w:val="20"/>
        </w:rPr>
        <w:t>Zberné nádoby s odpadom musia byt' sprístupnené na verejnom priestranstve a</w:t>
      </w:r>
      <w:r w:rsidRPr="00880AFF">
        <w:rPr>
          <w:rFonts w:asciiTheme="minorHAnsi" w:hAnsiTheme="minorHAnsi" w:cstheme="minorHAnsi"/>
          <w:spacing w:val="-2"/>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čase zberu sa vykladajú mimo uzavretých nehnuteľností. Poskytnutie</w:t>
      </w:r>
      <w:r w:rsidRPr="00880AFF">
        <w:rPr>
          <w:rFonts w:asciiTheme="minorHAnsi" w:hAnsiTheme="minorHAnsi" w:cstheme="minorHAnsi"/>
          <w:spacing w:val="-1"/>
          <w:sz w:val="20"/>
        </w:rPr>
        <w:t xml:space="preserve"> </w:t>
      </w:r>
      <w:r w:rsidRPr="00880AFF">
        <w:rPr>
          <w:rFonts w:asciiTheme="minorHAnsi" w:hAnsiTheme="minorHAnsi" w:cstheme="minorHAnsi"/>
          <w:sz w:val="20"/>
        </w:rPr>
        <w:t>služby sa</w:t>
      </w:r>
      <w:r w:rsidRPr="00880AFF">
        <w:rPr>
          <w:rFonts w:asciiTheme="minorHAnsi" w:hAnsiTheme="minorHAnsi" w:cstheme="minorHAnsi"/>
          <w:spacing w:val="-3"/>
          <w:sz w:val="20"/>
        </w:rPr>
        <w:t xml:space="preserve"> </w:t>
      </w:r>
      <w:r w:rsidRPr="00880AFF">
        <w:rPr>
          <w:rFonts w:asciiTheme="minorHAnsi" w:hAnsiTheme="minorHAnsi" w:cstheme="minorHAnsi"/>
          <w:sz w:val="20"/>
        </w:rPr>
        <w:t>vzťahuje</w:t>
      </w:r>
      <w:r w:rsidRPr="00880AFF">
        <w:rPr>
          <w:rFonts w:asciiTheme="minorHAnsi" w:hAnsiTheme="minorHAnsi" w:cstheme="minorHAnsi"/>
          <w:spacing w:val="-1"/>
          <w:sz w:val="20"/>
        </w:rPr>
        <w:t xml:space="preserve"> </w:t>
      </w:r>
      <w:r w:rsidRPr="00880AFF">
        <w:rPr>
          <w:rFonts w:asciiTheme="minorHAnsi" w:hAnsiTheme="minorHAnsi" w:cstheme="minorHAnsi"/>
          <w:sz w:val="20"/>
        </w:rPr>
        <w:t>výlučne</w:t>
      </w:r>
      <w:r w:rsidRPr="00880AFF">
        <w:rPr>
          <w:rFonts w:asciiTheme="minorHAnsi" w:hAnsiTheme="minorHAnsi" w:cstheme="minorHAnsi"/>
          <w:spacing w:val="-2"/>
          <w:sz w:val="20"/>
        </w:rPr>
        <w:t xml:space="preserve"> </w:t>
      </w:r>
      <w:r w:rsidRPr="00880AFF">
        <w:rPr>
          <w:rFonts w:asciiTheme="minorHAnsi" w:hAnsiTheme="minorHAnsi" w:cstheme="minorHAnsi"/>
          <w:sz w:val="20"/>
        </w:rPr>
        <w:t>na odsúhlasené</w:t>
      </w:r>
      <w:r w:rsidRPr="00880AFF">
        <w:rPr>
          <w:rFonts w:asciiTheme="minorHAnsi" w:hAnsiTheme="minorHAnsi" w:cstheme="minorHAnsi"/>
          <w:spacing w:val="-2"/>
          <w:sz w:val="20"/>
        </w:rPr>
        <w:t xml:space="preserve"> </w:t>
      </w:r>
      <w:r w:rsidRPr="00880AFF">
        <w:rPr>
          <w:rFonts w:asciiTheme="minorHAnsi" w:hAnsiTheme="minorHAnsi" w:cstheme="minorHAnsi"/>
          <w:sz w:val="20"/>
        </w:rPr>
        <w:t>zberné</w:t>
      </w:r>
      <w:r w:rsidRPr="00880AFF">
        <w:rPr>
          <w:rFonts w:asciiTheme="minorHAnsi" w:hAnsiTheme="minorHAnsi" w:cstheme="minorHAnsi"/>
          <w:spacing w:val="-1"/>
          <w:sz w:val="20"/>
        </w:rPr>
        <w:t xml:space="preserve"> </w:t>
      </w:r>
      <w:r w:rsidRPr="00880AFF">
        <w:rPr>
          <w:rFonts w:asciiTheme="minorHAnsi" w:hAnsiTheme="minorHAnsi" w:cstheme="minorHAnsi"/>
          <w:sz w:val="20"/>
        </w:rPr>
        <w:t>nádoby podľa prílohy č.</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2 </w:t>
      </w:r>
      <w:r w:rsidR="0003081F" w:rsidRPr="00880AFF">
        <w:rPr>
          <w:rFonts w:asciiTheme="minorHAnsi" w:hAnsiTheme="minorHAnsi" w:cstheme="minorHAnsi"/>
          <w:sz w:val="20"/>
        </w:rPr>
        <w:t xml:space="preserve">              </w:t>
      </w:r>
      <w:r w:rsidRPr="00880AFF">
        <w:rPr>
          <w:rFonts w:asciiTheme="minorHAnsi" w:hAnsiTheme="minorHAnsi" w:cstheme="minorHAnsi"/>
          <w:sz w:val="20"/>
        </w:rPr>
        <w:t>a 3 k tejto dohode alebo prenajaté od poskytovateľa.</w:t>
      </w:r>
    </w:p>
    <w:p w14:paraId="57653710" w14:textId="0ADA9424" w:rsidR="00380410" w:rsidRPr="00880AFF" w:rsidRDefault="00380410" w:rsidP="00821B4B">
      <w:pPr>
        <w:pStyle w:val="Odsekzoznamu"/>
        <w:widowControl w:val="0"/>
        <w:numPr>
          <w:ilvl w:val="0"/>
          <w:numId w:val="34"/>
        </w:numPr>
        <w:tabs>
          <w:tab w:val="left" w:pos="852"/>
        </w:tabs>
        <w:autoSpaceDE w:val="0"/>
        <w:autoSpaceDN w:val="0"/>
        <w:spacing w:before="130"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 xml:space="preserve">Pri zistení poškodenia alebo odcudzenia zbernej nádoby na stanovišti je poskytovateľ povinný bezodkladne túto skutočnosť nahlásiť objednávateľovi elektronickou formou na kontaktnú e-mailovú adresu objednávateľa uvedenú </w:t>
      </w:r>
      <w:r w:rsidR="0003081F" w:rsidRPr="00880AFF">
        <w:rPr>
          <w:rFonts w:asciiTheme="minorHAnsi" w:hAnsiTheme="minorHAnsi" w:cstheme="minorHAnsi"/>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prílohe č. 1 k tejto dohode. Objednávateľ požaduje aj poškodenú zbernú nádobu vysypať a bezprostredné okolie stanovišťa poškodenej alebo odcudzenej zbernej nádoby v prípade znečistenia vyzbierať od vysypaných odpadkov</w:t>
      </w:r>
      <w:r w:rsidRPr="00880AFF">
        <w:rPr>
          <w:rFonts w:asciiTheme="minorHAnsi" w:hAnsiTheme="minorHAnsi" w:cstheme="minorHAnsi"/>
          <w:spacing w:val="40"/>
          <w:sz w:val="20"/>
        </w:rPr>
        <w:t xml:space="preserve"> </w:t>
      </w:r>
      <w:r w:rsidR="0003081F" w:rsidRPr="00880AFF">
        <w:rPr>
          <w:rFonts w:asciiTheme="minorHAnsi" w:hAnsiTheme="minorHAnsi" w:cstheme="minorHAnsi"/>
          <w:spacing w:val="40"/>
          <w:sz w:val="20"/>
        </w:rPr>
        <w:t xml:space="preserve">              </w:t>
      </w:r>
      <w:r w:rsidRPr="00880AFF">
        <w:rPr>
          <w:rFonts w:asciiTheme="minorHAnsi" w:hAnsiTheme="minorHAnsi" w:cstheme="minorHAnsi"/>
          <w:sz w:val="20"/>
        </w:rPr>
        <w:t>a dočistiť, pokiaľ to nebude v rozpore s ods. 9 a 20 tohto článku dohody.</w:t>
      </w:r>
    </w:p>
    <w:p w14:paraId="60FE472A" w14:textId="1F3DB343" w:rsidR="00380410" w:rsidRPr="00880AFF" w:rsidRDefault="00380410" w:rsidP="00821B4B">
      <w:pPr>
        <w:pStyle w:val="Odsekzoznamu"/>
        <w:widowControl w:val="0"/>
        <w:numPr>
          <w:ilvl w:val="0"/>
          <w:numId w:val="34"/>
        </w:numPr>
        <w:tabs>
          <w:tab w:val="left" w:pos="852"/>
        </w:tabs>
        <w:autoSpaceDE w:val="0"/>
        <w:autoSpaceDN w:val="0"/>
        <w:spacing w:before="128" w:after="0" w:line="266" w:lineRule="auto"/>
        <w:ind w:right="140"/>
        <w:contextualSpacing w:val="0"/>
        <w:rPr>
          <w:rFonts w:asciiTheme="minorHAnsi" w:hAnsiTheme="minorHAnsi" w:cstheme="minorHAnsi"/>
          <w:sz w:val="20"/>
        </w:rPr>
      </w:pPr>
      <w:r w:rsidRPr="00880AFF">
        <w:rPr>
          <w:rFonts w:asciiTheme="minorHAnsi" w:hAnsiTheme="minorHAnsi" w:cstheme="minorHAnsi"/>
          <w:sz w:val="20"/>
        </w:rPr>
        <w:t>V prípade akýchkoľvek technických porúch mechanizmov na strane poskytovateľa, je poskytovateľ povinný zabezpečiť náhradný výsyp obsahu zberných nádob do 24 hodín od určeného termínu uvedeného v ods. 3 tohto článku dohody. O tejto skutočnosti upovedomí objednávateľa bezodkladne elektronickou formou na e-mailovú adresu uvedenú</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v prílohe č. 1 k tejto dohode.</w:t>
      </w:r>
    </w:p>
    <w:p w14:paraId="15FCF4BF" w14:textId="77777777" w:rsidR="00380410" w:rsidRPr="00880AFF" w:rsidRDefault="00380410" w:rsidP="00821B4B">
      <w:pPr>
        <w:pStyle w:val="Odsekzoznamu"/>
        <w:widowControl w:val="0"/>
        <w:numPr>
          <w:ilvl w:val="0"/>
          <w:numId w:val="34"/>
        </w:numPr>
        <w:tabs>
          <w:tab w:val="left" w:pos="709"/>
        </w:tabs>
        <w:autoSpaceDE w:val="0"/>
        <w:autoSpaceDN w:val="0"/>
        <w:spacing w:before="61" w:after="0" w:line="240" w:lineRule="auto"/>
        <w:ind w:left="849" w:hanging="564"/>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54"/>
          <w:sz w:val="20"/>
        </w:rPr>
        <w:t xml:space="preserve"> </w:t>
      </w:r>
      <w:r w:rsidRPr="00880AFF">
        <w:rPr>
          <w:rFonts w:asciiTheme="minorHAnsi" w:hAnsiTheme="minorHAnsi" w:cstheme="minorHAnsi"/>
          <w:sz w:val="20"/>
        </w:rPr>
        <w:t>sa</w:t>
      </w:r>
      <w:r w:rsidRPr="00880AFF">
        <w:rPr>
          <w:rFonts w:asciiTheme="minorHAnsi" w:hAnsiTheme="minorHAnsi" w:cstheme="minorHAnsi"/>
          <w:spacing w:val="57"/>
          <w:sz w:val="20"/>
        </w:rPr>
        <w:t xml:space="preserve"> </w:t>
      </w:r>
      <w:r w:rsidRPr="00880AFF">
        <w:rPr>
          <w:rFonts w:asciiTheme="minorHAnsi" w:hAnsiTheme="minorHAnsi" w:cstheme="minorHAnsi"/>
          <w:sz w:val="20"/>
        </w:rPr>
        <w:t>zaväzuje,</w:t>
      </w:r>
      <w:r w:rsidRPr="00880AFF">
        <w:rPr>
          <w:rFonts w:asciiTheme="minorHAnsi" w:hAnsiTheme="minorHAnsi" w:cstheme="minorHAnsi"/>
          <w:spacing w:val="57"/>
          <w:sz w:val="20"/>
        </w:rPr>
        <w:t xml:space="preserve"> </w:t>
      </w:r>
      <w:r w:rsidRPr="00880AFF">
        <w:rPr>
          <w:rFonts w:asciiTheme="minorHAnsi" w:hAnsiTheme="minorHAnsi" w:cstheme="minorHAnsi"/>
          <w:sz w:val="20"/>
        </w:rPr>
        <w:t>že</w:t>
      </w:r>
      <w:r w:rsidRPr="00880AFF">
        <w:rPr>
          <w:rFonts w:asciiTheme="minorHAnsi" w:hAnsiTheme="minorHAnsi" w:cstheme="minorHAnsi"/>
          <w:spacing w:val="57"/>
          <w:sz w:val="20"/>
        </w:rPr>
        <w:t xml:space="preserve"> </w:t>
      </w:r>
      <w:r w:rsidRPr="00880AFF">
        <w:rPr>
          <w:rFonts w:asciiTheme="minorHAnsi" w:hAnsiTheme="minorHAnsi" w:cstheme="minorHAnsi"/>
          <w:sz w:val="20"/>
        </w:rPr>
        <w:t>práceneschopnosť,</w:t>
      </w:r>
      <w:r w:rsidRPr="00880AFF">
        <w:rPr>
          <w:rFonts w:asciiTheme="minorHAnsi" w:hAnsiTheme="minorHAnsi" w:cstheme="minorHAnsi"/>
          <w:spacing w:val="55"/>
          <w:sz w:val="20"/>
        </w:rPr>
        <w:t xml:space="preserve"> </w:t>
      </w:r>
      <w:r w:rsidRPr="00880AFF">
        <w:rPr>
          <w:rFonts w:asciiTheme="minorHAnsi" w:hAnsiTheme="minorHAnsi" w:cstheme="minorHAnsi"/>
          <w:sz w:val="20"/>
        </w:rPr>
        <w:t>dovolenky</w:t>
      </w:r>
      <w:r w:rsidRPr="00880AFF">
        <w:rPr>
          <w:rFonts w:asciiTheme="minorHAnsi" w:hAnsiTheme="minorHAnsi" w:cstheme="minorHAnsi"/>
          <w:spacing w:val="59"/>
          <w:sz w:val="20"/>
        </w:rPr>
        <w:t xml:space="preserve"> </w:t>
      </w:r>
      <w:r w:rsidRPr="00880AFF">
        <w:rPr>
          <w:rFonts w:asciiTheme="minorHAnsi" w:hAnsiTheme="minorHAnsi" w:cstheme="minorHAnsi"/>
          <w:sz w:val="20"/>
        </w:rPr>
        <w:t>a</w:t>
      </w:r>
      <w:r w:rsidRPr="00880AFF">
        <w:rPr>
          <w:rFonts w:asciiTheme="minorHAnsi" w:hAnsiTheme="minorHAnsi" w:cstheme="minorHAnsi"/>
          <w:spacing w:val="60"/>
          <w:sz w:val="20"/>
        </w:rPr>
        <w:t xml:space="preserve"> </w:t>
      </w:r>
      <w:r w:rsidRPr="00880AFF">
        <w:rPr>
          <w:rFonts w:asciiTheme="minorHAnsi" w:hAnsiTheme="minorHAnsi" w:cstheme="minorHAnsi"/>
          <w:sz w:val="20"/>
        </w:rPr>
        <w:t>iné</w:t>
      </w:r>
      <w:r w:rsidRPr="00880AFF">
        <w:rPr>
          <w:rFonts w:asciiTheme="minorHAnsi" w:hAnsiTheme="minorHAnsi" w:cstheme="minorHAnsi"/>
          <w:spacing w:val="57"/>
          <w:sz w:val="20"/>
        </w:rPr>
        <w:t xml:space="preserve"> </w:t>
      </w:r>
      <w:r w:rsidRPr="00880AFF">
        <w:rPr>
          <w:rFonts w:asciiTheme="minorHAnsi" w:hAnsiTheme="minorHAnsi" w:cstheme="minorHAnsi"/>
          <w:sz w:val="20"/>
        </w:rPr>
        <w:t>dôvody</w:t>
      </w:r>
      <w:r w:rsidRPr="00880AFF">
        <w:rPr>
          <w:rFonts w:asciiTheme="minorHAnsi" w:hAnsiTheme="minorHAnsi" w:cstheme="minorHAnsi"/>
          <w:spacing w:val="55"/>
          <w:sz w:val="20"/>
        </w:rPr>
        <w:t xml:space="preserve"> </w:t>
      </w:r>
      <w:r w:rsidRPr="00880AFF">
        <w:rPr>
          <w:rFonts w:asciiTheme="minorHAnsi" w:hAnsiTheme="minorHAnsi" w:cstheme="minorHAnsi"/>
          <w:sz w:val="20"/>
        </w:rPr>
        <w:t>neprítomnosti</w:t>
      </w:r>
      <w:r w:rsidRPr="00880AFF">
        <w:rPr>
          <w:rFonts w:asciiTheme="minorHAnsi" w:hAnsiTheme="minorHAnsi" w:cstheme="minorHAnsi"/>
          <w:spacing w:val="58"/>
          <w:sz w:val="20"/>
        </w:rPr>
        <w:t xml:space="preserve"> </w:t>
      </w:r>
      <w:r w:rsidRPr="00880AFF">
        <w:rPr>
          <w:rFonts w:asciiTheme="minorHAnsi" w:hAnsiTheme="minorHAnsi" w:cstheme="minorHAnsi"/>
          <w:sz w:val="20"/>
        </w:rPr>
        <w:t>jeho</w:t>
      </w:r>
      <w:r w:rsidRPr="00880AFF">
        <w:rPr>
          <w:rFonts w:asciiTheme="minorHAnsi" w:hAnsiTheme="minorHAnsi" w:cstheme="minorHAnsi"/>
          <w:spacing w:val="55"/>
          <w:sz w:val="20"/>
        </w:rPr>
        <w:t xml:space="preserve"> </w:t>
      </w:r>
      <w:r w:rsidRPr="00880AFF">
        <w:rPr>
          <w:rFonts w:asciiTheme="minorHAnsi" w:hAnsiTheme="minorHAnsi" w:cstheme="minorHAnsi"/>
          <w:spacing w:val="-2"/>
          <w:sz w:val="20"/>
        </w:rPr>
        <w:t>zamestnancov</w:t>
      </w:r>
    </w:p>
    <w:p w14:paraId="2445F8BD" w14:textId="77777777" w:rsidR="00380410" w:rsidRPr="00880AFF" w:rsidRDefault="00380410" w:rsidP="005B7CA5">
      <w:pPr>
        <w:spacing w:before="29"/>
        <w:ind w:left="709"/>
        <w:rPr>
          <w:rFonts w:asciiTheme="minorHAnsi" w:hAnsiTheme="minorHAnsi" w:cstheme="minorHAnsi"/>
          <w:sz w:val="20"/>
        </w:rPr>
      </w:pPr>
      <w:r w:rsidRPr="00880AFF">
        <w:rPr>
          <w:rFonts w:asciiTheme="minorHAnsi" w:hAnsiTheme="minorHAnsi" w:cstheme="minorHAnsi"/>
          <w:sz w:val="20"/>
        </w:rPr>
        <w:t>neovplyvnia</w:t>
      </w:r>
      <w:r w:rsidRPr="00880AFF">
        <w:rPr>
          <w:rFonts w:asciiTheme="minorHAnsi" w:hAnsiTheme="minorHAnsi" w:cstheme="minorHAnsi"/>
          <w:spacing w:val="-9"/>
          <w:sz w:val="20"/>
        </w:rPr>
        <w:t xml:space="preserve"> </w:t>
      </w:r>
      <w:r w:rsidRPr="00880AFF">
        <w:rPr>
          <w:rFonts w:asciiTheme="minorHAnsi" w:hAnsiTheme="minorHAnsi" w:cstheme="minorHAnsi"/>
          <w:sz w:val="20"/>
        </w:rPr>
        <w:t>plnenie</w:t>
      </w:r>
      <w:r w:rsidRPr="00880AFF">
        <w:rPr>
          <w:rFonts w:asciiTheme="minorHAnsi" w:hAnsiTheme="minorHAnsi" w:cstheme="minorHAnsi"/>
          <w:spacing w:val="-9"/>
          <w:sz w:val="20"/>
        </w:rPr>
        <w:t xml:space="preserve"> </w:t>
      </w:r>
      <w:r w:rsidRPr="00880AFF">
        <w:rPr>
          <w:rFonts w:asciiTheme="minorHAnsi" w:hAnsiTheme="minorHAnsi" w:cstheme="minorHAnsi"/>
          <w:sz w:val="20"/>
        </w:rPr>
        <w:t>tejto</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dohody.</w:t>
      </w:r>
    </w:p>
    <w:p w14:paraId="2B642ABA" w14:textId="604E6F0F" w:rsidR="00380410" w:rsidRPr="00880AFF" w:rsidRDefault="00380410" w:rsidP="00821B4B">
      <w:pPr>
        <w:pStyle w:val="Odsekzoznamu"/>
        <w:widowControl w:val="0"/>
        <w:numPr>
          <w:ilvl w:val="0"/>
          <w:numId w:val="34"/>
        </w:numPr>
        <w:tabs>
          <w:tab w:val="left" w:pos="852"/>
        </w:tabs>
        <w:autoSpaceDE w:val="0"/>
        <w:autoSpaceDN w:val="0"/>
        <w:spacing w:before="90"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 xml:space="preserve">V prípade, ak poskytovateľ nebude schopný zabezpečiť požiadavku náhradného výsypu obsahu zberných nádob podľa ods. 16 tohto článku dohody, bude objednávateľ oprávnený si zabezpečiť náhradné plnenie u iného poskytovateľa </w:t>
      </w:r>
      <w:r w:rsidR="00D9702D" w:rsidRPr="00880AFF">
        <w:rPr>
          <w:rFonts w:asciiTheme="minorHAnsi" w:hAnsiTheme="minorHAnsi" w:cstheme="minorHAnsi"/>
          <w:sz w:val="20"/>
        </w:rPr>
        <w:t xml:space="preserve">              </w:t>
      </w:r>
      <w:r w:rsidRPr="00880AFF">
        <w:rPr>
          <w:rFonts w:asciiTheme="minorHAnsi" w:hAnsiTheme="minorHAnsi" w:cstheme="minorHAnsi"/>
          <w:sz w:val="20"/>
        </w:rPr>
        <w:t>na náklady poskytovateľa.</w:t>
      </w:r>
    </w:p>
    <w:p w14:paraId="3CC7E0A9" w14:textId="77777777" w:rsidR="00380410" w:rsidRPr="00880AFF" w:rsidRDefault="00380410" w:rsidP="00821B4B">
      <w:pPr>
        <w:pStyle w:val="Odsekzoznamu"/>
        <w:widowControl w:val="0"/>
        <w:numPr>
          <w:ilvl w:val="0"/>
          <w:numId w:val="34"/>
        </w:numPr>
        <w:autoSpaceDE w:val="0"/>
        <w:autoSpaceDN w:val="0"/>
        <w:spacing w:before="131" w:after="0" w:line="240" w:lineRule="auto"/>
        <w:ind w:left="709" w:hanging="425"/>
        <w:contextualSpacing w:val="0"/>
        <w:rPr>
          <w:rFonts w:asciiTheme="minorHAnsi" w:hAnsiTheme="minorHAnsi" w:cstheme="minorHAnsi"/>
          <w:sz w:val="20"/>
        </w:rPr>
      </w:pPr>
      <w:r w:rsidRPr="00880AFF">
        <w:rPr>
          <w:rFonts w:asciiTheme="minorHAnsi" w:hAnsiTheme="minorHAnsi" w:cstheme="minorHAnsi"/>
          <w:sz w:val="20"/>
        </w:rPr>
        <w:t>Objednávateľ</w:t>
      </w:r>
      <w:r w:rsidRPr="00880AFF">
        <w:rPr>
          <w:rFonts w:asciiTheme="minorHAnsi" w:hAnsiTheme="minorHAnsi" w:cstheme="minorHAnsi"/>
          <w:spacing w:val="9"/>
          <w:sz w:val="20"/>
        </w:rPr>
        <w:t xml:space="preserve"> </w:t>
      </w:r>
      <w:r w:rsidRPr="00880AFF">
        <w:rPr>
          <w:rFonts w:asciiTheme="minorHAnsi" w:hAnsiTheme="minorHAnsi" w:cstheme="minorHAnsi"/>
          <w:sz w:val="20"/>
        </w:rPr>
        <w:t>si</w:t>
      </w:r>
      <w:r w:rsidRPr="00880AFF">
        <w:rPr>
          <w:rFonts w:asciiTheme="minorHAnsi" w:hAnsiTheme="minorHAnsi" w:cstheme="minorHAnsi"/>
          <w:spacing w:val="7"/>
          <w:sz w:val="20"/>
        </w:rPr>
        <w:t xml:space="preserve"> </w:t>
      </w:r>
      <w:r w:rsidRPr="00880AFF">
        <w:rPr>
          <w:rFonts w:asciiTheme="minorHAnsi" w:hAnsiTheme="minorHAnsi" w:cstheme="minorHAnsi"/>
          <w:sz w:val="20"/>
        </w:rPr>
        <w:t>vyhradzuje</w:t>
      </w:r>
      <w:r w:rsidRPr="00880AFF">
        <w:rPr>
          <w:rFonts w:asciiTheme="minorHAnsi" w:hAnsiTheme="minorHAnsi" w:cstheme="minorHAnsi"/>
          <w:spacing w:val="9"/>
          <w:sz w:val="20"/>
        </w:rPr>
        <w:t xml:space="preserve"> </w:t>
      </w:r>
      <w:r w:rsidRPr="00880AFF">
        <w:rPr>
          <w:rFonts w:asciiTheme="minorHAnsi" w:hAnsiTheme="minorHAnsi" w:cstheme="minorHAnsi"/>
          <w:sz w:val="20"/>
        </w:rPr>
        <w:t>právo</w:t>
      </w:r>
      <w:r w:rsidRPr="00880AFF">
        <w:rPr>
          <w:rFonts w:asciiTheme="minorHAnsi" w:hAnsiTheme="minorHAnsi" w:cstheme="minorHAnsi"/>
          <w:spacing w:val="10"/>
          <w:sz w:val="20"/>
        </w:rPr>
        <w:t xml:space="preserve"> </w:t>
      </w:r>
      <w:r w:rsidRPr="00880AFF">
        <w:rPr>
          <w:rFonts w:asciiTheme="minorHAnsi" w:hAnsiTheme="minorHAnsi" w:cstheme="minorHAnsi"/>
          <w:sz w:val="20"/>
        </w:rPr>
        <w:t>kontroly</w:t>
      </w:r>
      <w:r w:rsidRPr="00880AFF">
        <w:rPr>
          <w:rFonts w:asciiTheme="minorHAnsi" w:hAnsiTheme="minorHAnsi" w:cstheme="minorHAnsi"/>
          <w:spacing w:val="10"/>
          <w:sz w:val="20"/>
        </w:rPr>
        <w:t xml:space="preserve"> </w:t>
      </w:r>
      <w:r w:rsidRPr="00880AFF">
        <w:rPr>
          <w:rFonts w:asciiTheme="minorHAnsi" w:hAnsiTheme="minorHAnsi" w:cstheme="minorHAnsi"/>
          <w:sz w:val="20"/>
        </w:rPr>
        <w:t>poskytovateľa</w:t>
      </w:r>
      <w:r w:rsidRPr="00880AFF">
        <w:rPr>
          <w:rFonts w:asciiTheme="minorHAnsi" w:hAnsiTheme="minorHAnsi" w:cstheme="minorHAnsi"/>
          <w:spacing w:val="8"/>
          <w:sz w:val="20"/>
        </w:rPr>
        <w:t xml:space="preserve"> </w:t>
      </w:r>
      <w:r w:rsidRPr="00880AFF">
        <w:rPr>
          <w:rFonts w:asciiTheme="minorHAnsi" w:hAnsiTheme="minorHAnsi" w:cstheme="minorHAnsi"/>
          <w:sz w:val="20"/>
        </w:rPr>
        <w:t>pri</w:t>
      </w:r>
      <w:r w:rsidRPr="00880AFF">
        <w:rPr>
          <w:rFonts w:asciiTheme="minorHAnsi" w:hAnsiTheme="minorHAnsi" w:cstheme="minorHAnsi"/>
          <w:spacing w:val="9"/>
          <w:sz w:val="20"/>
        </w:rPr>
        <w:t xml:space="preserve"> </w:t>
      </w:r>
      <w:r w:rsidRPr="00880AFF">
        <w:rPr>
          <w:rFonts w:asciiTheme="minorHAnsi" w:hAnsiTheme="minorHAnsi" w:cstheme="minorHAnsi"/>
          <w:sz w:val="20"/>
        </w:rPr>
        <w:t>plnení</w:t>
      </w:r>
      <w:r w:rsidRPr="00880AFF">
        <w:rPr>
          <w:rFonts w:asciiTheme="minorHAnsi" w:hAnsiTheme="minorHAnsi" w:cstheme="minorHAnsi"/>
          <w:spacing w:val="9"/>
          <w:sz w:val="20"/>
        </w:rPr>
        <w:t xml:space="preserve"> </w:t>
      </w:r>
      <w:r w:rsidRPr="00880AFF">
        <w:rPr>
          <w:rFonts w:asciiTheme="minorHAnsi" w:hAnsiTheme="minorHAnsi" w:cstheme="minorHAnsi"/>
          <w:sz w:val="20"/>
        </w:rPr>
        <w:t>tejto</w:t>
      </w:r>
      <w:r w:rsidRPr="00880AFF">
        <w:rPr>
          <w:rFonts w:asciiTheme="minorHAnsi" w:hAnsiTheme="minorHAnsi" w:cstheme="minorHAnsi"/>
          <w:spacing w:val="10"/>
          <w:sz w:val="20"/>
        </w:rPr>
        <w:t xml:space="preserve"> </w:t>
      </w:r>
      <w:r w:rsidRPr="00880AFF">
        <w:rPr>
          <w:rFonts w:asciiTheme="minorHAnsi" w:hAnsiTheme="minorHAnsi" w:cstheme="minorHAnsi"/>
          <w:sz w:val="20"/>
        </w:rPr>
        <w:t>dohody</w:t>
      </w:r>
      <w:r w:rsidRPr="00880AFF">
        <w:rPr>
          <w:rFonts w:asciiTheme="minorHAnsi" w:hAnsiTheme="minorHAnsi" w:cstheme="minorHAnsi"/>
          <w:spacing w:val="8"/>
          <w:sz w:val="20"/>
        </w:rPr>
        <w:t xml:space="preserve"> </w:t>
      </w:r>
      <w:r w:rsidRPr="00880AFF">
        <w:rPr>
          <w:rFonts w:asciiTheme="minorHAnsi" w:hAnsiTheme="minorHAnsi" w:cstheme="minorHAnsi"/>
          <w:sz w:val="20"/>
        </w:rPr>
        <w:t>a</w:t>
      </w:r>
      <w:r w:rsidRPr="00880AFF">
        <w:rPr>
          <w:rFonts w:asciiTheme="minorHAnsi" w:hAnsiTheme="minorHAnsi" w:cstheme="minorHAnsi"/>
          <w:spacing w:val="9"/>
          <w:sz w:val="20"/>
        </w:rPr>
        <w:t xml:space="preserve"> </w:t>
      </w:r>
      <w:r w:rsidRPr="00880AFF">
        <w:rPr>
          <w:rFonts w:asciiTheme="minorHAnsi" w:hAnsiTheme="minorHAnsi" w:cstheme="minorHAnsi"/>
          <w:sz w:val="20"/>
        </w:rPr>
        <w:t>to</w:t>
      </w:r>
      <w:r w:rsidRPr="00880AFF">
        <w:rPr>
          <w:rFonts w:asciiTheme="minorHAnsi" w:hAnsiTheme="minorHAnsi" w:cstheme="minorHAnsi"/>
          <w:spacing w:val="7"/>
          <w:sz w:val="20"/>
        </w:rPr>
        <w:t xml:space="preserve"> </w:t>
      </w:r>
      <w:r w:rsidRPr="00880AFF">
        <w:rPr>
          <w:rFonts w:asciiTheme="minorHAnsi" w:hAnsiTheme="minorHAnsi" w:cstheme="minorHAnsi"/>
          <w:sz w:val="20"/>
        </w:rPr>
        <w:t>povereným</w:t>
      </w:r>
      <w:r w:rsidRPr="00880AFF">
        <w:rPr>
          <w:rFonts w:asciiTheme="minorHAnsi" w:hAnsiTheme="minorHAnsi" w:cstheme="minorHAnsi"/>
          <w:spacing w:val="17"/>
          <w:sz w:val="20"/>
        </w:rPr>
        <w:t xml:space="preserve"> </w:t>
      </w:r>
      <w:r w:rsidRPr="00880AFF">
        <w:rPr>
          <w:rFonts w:asciiTheme="minorHAnsi" w:hAnsiTheme="minorHAnsi" w:cstheme="minorHAnsi"/>
          <w:spacing w:val="-2"/>
          <w:sz w:val="20"/>
        </w:rPr>
        <w:t>zamestnancom</w:t>
      </w:r>
    </w:p>
    <w:p w14:paraId="5B028AFC" w14:textId="08DA379D" w:rsidR="00380410" w:rsidRPr="00880AFF" w:rsidRDefault="00380410" w:rsidP="001D2E5D">
      <w:pPr>
        <w:spacing w:before="29"/>
        <w:ind w:left="1134" w:hanging="425"/>
        <w:rPr>
          <w:rFonts w:asciiTheme="minorHAnsi" w:hAnsiTheme="minorHAnsi" w:cstheme="minorHAnsi"/>
          <w:sz w:val="20"/>
        </w:rPr>
      </w:pPr>
      <w:r w:rsidRPr="00880AFF">
        <w:rPr>
          <w:rFonts w:asciiTheme="minorHAnsi" w:hAnsiTheme="minorHAnsi" w:cstheme="minorHAnsi"/>
          <w:sz w:val="20"/>
        </w:rPr>
        <w:t>objednávateľa</w:t>
      </w:r>
      <w:r w:rsidRPr="00880AFF">
        <w:rPr>
          <w:rFonts w:asciiTheme="minorHAnsi" w:hAnsiTheme="minorHAnsi" w:cstheme="minorHAnsi"/>
          <w:spacing w:val="-8"/>
          <w:sz w:val="20"/>
        </w:rPr>
        <w:t xml:space="preserve"> </w:t>
      </w:r>
      <w:r w:rsidRPr="00880AFF">
        <w:rPr>
          <w:rFonts w:asciiTheme="minorHAnsi" w:hAnsiTheme="minorHAnsi" w:cstheme="minorHAnsi"/>
          <w:sz w:val="20"/>
        </w:rPr>
        <w:t>uvedeným</w:t>
      </w:r>
      <w:r w:rsidRPr="00880AFF">
        <w:rPr>
          <w:rFonts w:asciiTheme="minorHAnsi" w:hAnsiTheme="minorHAnsi" w:cstheme="minorHAnsi"/>
          <w:spacing w:val="-8"/>
          <w:sz w:val="20"/>
        </w:rPr>
        <w:t xml:space="preserve"> </w:t>
      </w:r>
      <w:r w:rsidRPr="00880AFF">
        <w:rPr>
          <w:rFonts w:asciiTheme="minorHAnsi" w:hAnsiTheme="minorHAnsi" w:cstheme="minorHAnsi"/>
          <w:sz w:val="20"/>
        </w:rPr>
        <w:t>v</w:t>
      </w:r>
      <w:r w:rsidRPr="00880AFF">
        <w:rPr>
          <w:rFonts w:asciiTheme="minorHAnsi" w:hAnsiTheme="minorHAnsi" w:cstheme="minorHAnsi"/>
          <w:spacing w:val="-7"/>
          <w:sz w:val="20"/>
        </w:rPr>
        <w:t xml:space="preserve"> </w:t>
      </w:r>
      <w:r w:rsidRPr="00880AFF">
        <w:rPr>
          <w:rFonts w:asciiTheme="minorHAnsi" w:hAnsiTheme="minorHAnsi" w:cstheme="minorHAnsi"/>
          <w:sz w:val="20"/>
        </w:rPr>
        <w:t>samostatnej</w:t>
      </w:r>
      <w:r w:rsidRPr="00880AFF">
        <w:rPr>
          <w:rFonts w:asciiTheme="minorHAnsi" w:hAnsiTheme="minorHAnsi" w:cstheme="minorHAnsi"/>
          <w:spacing w:val="-8"/>
          <w:sz w:val="20"/>
        </w:rPr>
        <w:t xml:space="preserve"> </w:t>
      </w:r>
      <w:r w:rsidRPr="00880AFF">
        <w:rPr>
          <w:rFonts w:asciiTheme="minorHAnsi" w:hAnsiTheme="minorHAnsi" w:cstheme="minorHAnsi"/>
          <w:sz w:val="20"/>
        </w:rPr>
        <w:t>zmluve</w:t>
      </w:r>
      <w:r w:rsidRPr="00880AFF">
        <w:rPr>
          <w:rFonts w:asciiTheme="minorHAnsi" w:hAnsiTheme="minorHAnsi" w:cstheme="minorHAnsi"/>
          <w:spacing w:val="-8"/>
          <w:sz w:val="20"/>
        </w:rPr>
        <w:t xml:space="preserve"> </w:t>
      </w:r>
      <w:r w:rsidRPr="00880AFF">
        <w:rPr>
          <w:rFonts w:asciiTheme="minorHAnsi" w:hAnsiTheme="minorHAnsi" w:cstheme="minorHAnsi"/>
          <w:sz w:val="20"/>
        </w:rPr>
        <w:t>o</w:t>
      </w:r>
      <w:r w:rsidRPr="00880AFF">
        <w:rPr>
          <w:rFonts w:asciiTheme="minorHAnsi" w:hAnsiTheme="minorHAnsi" w:cstheme="minorHAnsi"/>
          <w:spacing w:val="-5"/>
          <w:sz w:val="20"/>
        </w:rPr>
        <w:t xml:space="preserve"> </w:t>
      </w:r>
      <w:r w:rsidRPr="00880AFF">
        <w:rPr>
          <w:rFonts w:asciiTheme="minorHAnsi" w:hAnsiTheme="minorHAnsi" w:cstheme="minorHAnsi"/>
          <w:sz w:val="20"/>
        </w:rPr>
        <w:t>poskytnutí</w:t>
      </w:r>
      <w:r w:rsidRPr="00880AFF">
        <w:rPr>
          <w:rFonts w:asciiTheme="minorHAnsi" w:hAnsiTheme="minorHAnsi" w:cstheme="minorHAnsi"/>
          <w:spacing w:val="-7"/>
          <w:sz w:val="20"/>
        </w:rPr>
        <w:t xml:space="preserve"> </w:t>
      </w:r>
      <w:r w:rsidRPr="00880AFF">
        <w:rPr>
          <w:rFonts w:asciiTheme="minorHAnsi" w:hAnsiTheme="minorHAnsi" w:cstheme="minorHAnsi"/>
          <w:spacing w:val="-2"/>
          <w:sz w:val="20"/>
        </w:rPr>
        <w:t>služby.</w:t>
      </w:r>
    </w:p>
    <w:p w14:paraId="3D3CEE6F" w14:textId="1E0CAC4C" w:rsidR="00380410" w:rsidRPr="001D2E5D" w:rsidRDefault="00380410" w:rsidP="00821B4B">
      <w:pPr>
        <w:pStyle w:val="Odsekzoznamu"/>
        <w:widowControl w:val="0"/>
        <w:numPr>
          <w:ilvl w:val="0"/>
          <w:numId w:val="34"/>
        </w:numPr>
        <w:tabs>
          <w:tab w:val="left" w:pos="709"/>
          <w:tab w:val="left" w:pos="1276"/>
        </w:tabs>
        <w:autoSpaceDE w:val="0"/>
        <w:autoSpaceDN w:val="0"/>
        <w:spacing w:before="159" w:after="0" w:line="240" w:lineRule="auto"/>
        <w:ind w:left="709" w:right="149" w:hanging="42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40"/>
          <w:sz w:val="20"/>
        </w:rPr>
        <w:t xml:space="preserve"> </w:t>
      </w:r>
      <w:r w:rsidRPr="00880AFF">
        <w:rPr>
          <w:rFonts w:asciiTheme="minorHAnsi" w:hAnsiTheme="minorHAnsi" w:cstheme="minorHAnsi"/>
          <w:sz w:val="20"/>
        </w:rPr>
        <w:t>je</w:t>
      </w:r>
      <w:r w:rsidRPr="00880AFF">
        <w:rPr>
          <w:rFonts w:asciiTheme="minorHAnsi" w:hAnsiTheme="minorHAnsi" w:cstheme="minorHAnsi"/>
          <w:spacing w:val="38"/>
          <w:sz w:val="20"/>
        </w:rPr>
        <w:t xml:space="preserve"> </w:t>
      </w:r>
      <w:r w:rsidRPr="00880AFF">
        <w:rPr>
          <w:rFonts w:asciiTheme="minorHAnsi" w:hAnsiTheme="minorHAnsi" w:cstheme="minorHAnsi"/>
          <w:sz w:val="20"/>
        </w:rPr>
        <w:t>oprávnený</w:t>
      </w:r>
      <w:r w:rsidRPr="00880AFF">
        <w:rPr>
          <w:rFonts w:asciiTheme="minorHAnsi" w:hAnsiTheme="minorHAnsi" w:cstheme="minorHAnsi"/>
          <w:spacing w:val="39"/>
          <w:sz w:val="20"/>
        </w:rPr>
        <w:t xml:space="preserve"> </w:t>
      </w:r>
      <w:r w:rsidRPr="00880AFF">
        <w:rPr>
          <w:rFonts w:asciiTheme="minorHAnsi" w:hAnsiTheme="minorHAnsi" w:cstheme="minorHAnsi"/>
          <w:sz w:val="20"/>
        </w:rPr>
        <w:t>kontrolovať,</w:t>
      </w:r>
      <w:r w:rsidRPr="00880AFF">
        <w:rPr>
          <w:rFonts w:asciiTheme="minorHAnsi" w:hAnsiTheme="minorHAnsi" w:cstheme="minorHAnsi"/>
          <w:spacing w:val="39"/>
          <w:sz w:val="20"/>
        </w:rPr>
        <w:t xml:space="preserve"> </w:t>
      </w:r>
      <w:r w:rsidRPr="00880AFF">
        <w:rPr>
          <w:rFonts w:asciiTheme="minorHAnsi" w:hAnsiTheme="minorHAnsi" w:cstheme="minorHAnsi"/>
          <w:sz w:val="20"/>
        </w:rPr>
        <w:t>či</w:t>
      </w:r>
      <w:r w:rsidRPr="00880AFF">
        <w:rPr>
          <w:rFonts w:asciiTheme="minorHAnsi" w:hAnsiTheme="minorHAnsi" w:cstheme="minorHAnsi"/>
          <w:spacing w:val="39"/>
          <w:sz w:val="20"/>
        </w:rPr>
        <w:t xml:space="preserve"> </w:t>
      </w:r>
      <w:r w:rsidRPr="00880AFF">
        <w:rPr>
          <w:rFonts w:asciiTheme="minorHAnsi" w:hAnsiTheme="minorHAnsi" w:cstheme="minorHAnsi"/>
          <w:sz w:val="20"/>
        </w:rPr>
        <w:t>odpadové</w:t>
      </w:r>
      <w:r w:rsidRPr="00880AFF">
        <w:rPr>
          <w:rFonts w:asciiTheme="minorHAnsi" w:hAnsiTheme="minorHAnsi" w:cstheme="minorHAnsi"/>
          <w:spacing w:val="37"/>
          <w:sz w:val="20"/>
        </w:rPr>
        <w:t xml:space="preserve"> </w:t>
      </w:r>
      <w:r w:rsidRPr="00880AFF">
        <w:rPr>
          <w:rFonts w:asciiTheme="minorHAnsi" w:hAnsiTheme="minorHAnsi" w:cstheme="minorHAnsi"/>
          <w:sz w:val="20"/>
        </w:rPr>
        <w:t>nádoby</w:t>
      </w:r>
      <w:r w:rsidRPr="00880AFF">
        <w:rPr>
          <w:rFonts w:asciiTheme="minorHAnsi" w:hAnsiTheme="minorHAnsi" w:cstheme="minorHAnsi"/>
          <w:spacing w:val="39"/>
          <w:sz w:val="20"/>
        </w:rPr>
        <w:t xml:space="preserve"> </w:t>
      </w:r>
      <w:r w:rsidRPr="00880AFF">
        <w:rPr>
          <w:rFonts w:asciiTheme="minorHAnsi" w:hAnsiTheme="minorHAnsi" w:cstheme="minorHAnsi"/>
          <w:sz w:val="20"/>
        </w:rPr>
        <w:t>obsahujú</w:t>
      </w:r>
      <w:r w:rsidRPr="00880AFF">
        <w:rPr>
          <w:rFonts w:asciiTheme="minorHAnsi" w:hAnsiTheme="minorHAnsi" w:cstheme="minorHAnsi"/>
          <w:spacing w:val="39"/>
          <w:sz w:val="20"/>
        </w:rPr>
        <w:t xml:space="preserve"> </w:t>
      </w:r>
      <w:r w:rsidRPr="00880AFF">
        <w:rPr>
          <w:rFonts w:asciiTheme="minorHAnsi" w:hAnsiTheme="minorHAnsi" w:cstheme="minorHAnsi"/>
          <w:sz w:val="20"/>
        </w:rPr>
        <w:t>len</w:t>
      </w:r>
      <w:r w:rsidRPr="00880AFF">
        <w:rPr>
          <w:rFonts w:asciiTheme="minorHAnsi" w:hAnsiTheme="minorHAnsi" w:cstheme="minorHAnsi"/>
          <w:spacing w:val="37"/>
          <w:sz w:val="20"/>
        </w:rPr>
        <w:t xml:space="preserve"> </w:t>
      </w:r>
      <w:r w:rsidRPr="00880AFF">
        <w:rPr>
          <w:rFonts w:asciiTheme="minorHAnsi" w:hAnsiTheme="minorHAnsi" w:cstheme="minorHAnsi"/>
          <w:sz w:val="20"/>
        </w:rPr>
        <w:t>druhy</w:t>
      </w:r>
      <w:r w:rsidRPr="00880AFF">
        <w:rPr>
          <w:rFonts w:asciiTheme="minorHAnsi" w:hAnsiTheme="minorHAnsi" w:cstheme="minorHAnsi"/>
          <w:spacing w:val="39"/>
          <w:sz w:val="20"/>
        </w:rPr>
        <w:t xml:space="preserve"> </w:t>
      </w:r>
      <w:r w:rsidRPr="00880AFF">
        <w:rPr>
          <w:rFonts w:asciiTheme="minorHAnsi" w:hAnsiTheme="minorHAnsi" w:cstheme="minorHAnsi"/>
          <w:sz w:val="20"/>
        </w:rPr>
        <w:t>odpadu</w:t>
      </w:r>
      <w:r w:rsidRPr="00880AFF">
        <w:rPr>
          <w:rFonts w:asciiTheme="minorHAnsi" w:hAnsiTheme="minorHAnsi" w:cstheme="minorHAnsi"/>
          <w:spacing w:val="38"/>
          <w:sz w:val="20"/>
        </w:rPr>
        <w:t xml:space="preserve">  </w:t>
      </w:r>
      <w:r w:rsidRPr="00880AFF">
        <w:rPr>
          <w:rFonts w:asciiTheme="minorHAnsi" w:hAnsiTheme="minorHAnsi" w:cstheme="minorHAnsi"/>
          <w:sz w:val="20"/>
        </w:rPr>
        <w:t>dohodnuté</w:t>
      </w:r>
      <w:r w:rsidRPr="00880AFF">
        <w:rPr>
          <w:rFonts w:asciiTheme="minorHAnsi" w:hAnsiTheme="minorHAnsi" w:cstheme="minorHAnsi"/>
          <w:spacing w:val="40"/>
          <w:sz w:val="20"/>
        </w:rPr>
        <w:t xml:space="preserve"> </w:t>
      </w:r>
      <w:r w:rsidRPr="00880AFF">
        <w:rPr>
          <w:rFonts w:asciiTheme="minorHAnsi" w:hAnsiTheme="minorHAnsi" w:cstheme="minorHAnsi"/>
          <w:sz w:val="20"/>
        </w:rPr>
        <w:t>v</w:t>
      </w:r>
      <w:r w:rsidR="001D2E5D">
        <w:rPr>
          <w:rFonts w:asciiTheme="minorHAnsi" w:hAnsiTheme="minorHAnsi" w:cstheme="minorHAnsi"/>
          <w:spacing w:val="37"/>
          <w:sz w:val="20"/>
        </w:rPr>
        <w:t> </w:t>
      </w:r>
      <w:r w:rsidRPr="00880AFF">
        <w:rPr>
          <w:rFonts w:asciiTheme="minorHAnsi" w:hAnsiTheme="minorHAnsi" w:cstheme="minorHAnsi"/>
          <w:spacing w:val="-2"/>
          <w:sz w:val="20"/>
        </w:rPr>
        <w:t>tejto</w:t>
      </w:r>
      <w:r w:rsidR="001D2E5D">
        <w:rPr>
          <w:rFonts w:asciiTheme="minorHAnsi" w:hAnsiTheme="minorHAnsi" w:cstheme="minorHAnsi"/>
          <w:spacing w:val="-2"/>
          <w:sz w:val="20"/>
        </w:rPr>
        <w:t xml:space="preserve"> </w:t>
      </w:r>
      <w:r w:rsidRPr="001D2E5D">
        <w:rPr>
          <w:rFonts w:asciiTheme="minorHAnsi" w:hAnsiTheme="minorHAnsi" w:cstheme="minorHAnsi"/>
          <w:sz w:val="20"/>
        </w:rPr>
        <w:t>dohode.</w:t>
      </w:r>
      <w:r w:rsidRPr="001D2E5D">
        <w:rPr>
          <w:rFonts w:asciiTheme="minorHAnsi" w:hAnsiTheme="minorHAnsi" w:cstheme="minorHAnsi"/>
          <w:spacing w:val="42"/>
          <w:sz w:val="20"/>
        </w:rPr>
        <w:t xml:space="preserve"> </w:t>
      </w:r>
      <w:r w:rsidRPr="001D2E5D">
        <w:rPr>
          <w:rFonts w:asciiTheme="minorHAnsi" w:hAnsiTheme="minorHAnsi" w:cstheme="minorHAnsi"/>
          <w:sz w:val="20"/>
        </w:rPr>
        <w:t>Pri</w:t>
      </w:r>
      <w:r w:rsidRPr="001D2E5D">
        <w:rPr>
          <w:rFonts w:asciiTheme="minorHAnsi" w:hAnsiTheme="minorHAnsi" w:cstheme="minorHAnsi"/>
          <w:spacing w:val="42"/>
          <w:sz w:val="20"/>
        </w:rPr>
        <w:t xml:space="preserve"> </w:t>
      </w:r>
      <w:r w:rsidRPr="001D2E5D">
        <w:rPr>
          <w:rFonts w:asciiTheme="minorHAnsi" w:hAnsiTheme="minorHAnsi" w:cstheme="minorHAnsi"/>
          <w:sz w:val="20"/>
        </w:rPr>
        <w:t>existencii</w:t>
      </w:r>
      <w:r w:rsidRPr="001D2E5D">
        <w:rPr>
          <w:rFonts w:asciiTheme="minorHAnsi" w:hAnsiTheme="minorHAnsi" w:cstheme="minorHAnsi"/>
          <w:spacing w:val="41"/>
          <w:sz w:val="20"/>
        </w:rPr>
        <w:t xml:space="preserve"> </w:t>
      </w:r>
      <w:r w:rsidRPr="001D2E5D">
        <w:rPr>
          <w:rFonts w:asciiTheme="minorHAnsi" w:hAnsiTheme="minorHAnsi" w:cstheme="minorHAnsi"/>
          <w:sz w:val="20"/>
        </w:rPr>
        <w:t>iných</w:t>
      </w:r>
      <w:r w:rsidRPr="001D2E5D">
        <w:rPr>
          <w:rFonts w:asciiTheme="minorHAnsi" w:hAnsiTheme="minorHAnsi" w:cstheme="minorHAnsi"/>
          <w:spacing w:val="45"/>
          <w:sz w:val="20"/>
        </w:rPr>
        <w:t xml:space="preserve"> </w:t>
      </w:r>
      <w:r w:rsidRPr="001D2E5D">
        <w:rPr>
          <w:rFonts w:asciiTheme="minorHAnsi" w:hAnsiTheme="minorHAnsi" w:cstheme="minorHAnsi"/>
          <w:sz w:val="20"/>
        </w:rPr>
        <w:t>druhov</w:t>
      </w:r>
      <w:r w:rsidRPr="001D2E5D">
        <w:rPr>
          <w:rFonts w:asciiTheme="minorHAnsi" w:hAnsiTheme="minorHAnsi" w:cstheme="minorHAnsi"/>
          <w:spacing w:val="43"/>
          <w:sz w:val="20"/>
        </w:rPr>
        <w:t xml:space="preserve"> </w:t>
      </w:r>
      <w:r w:rsidRPr="001D2E5D">
        <w:rPr>
          <w:rFonts w:asciiTheme="minorHAnsi" w:hAnsiTheme="minorHAnsi" w:cstheme="minorHAnsi"/>
          <w:sz w:val="20"/>
        </w:rPr>
        <w:t>odpadu</w:t>
      </w:r>
      <w:r w:rsidRPr="001D2E5D">
        <w:rPr>
          <w:rFonts w:asciiTheme="minorHAnsi" w:hAnsiTheme="minorHAnsi" w:cstheme="minorHAnsi"/>
          <w:spacing w:val="42"/>
          <w:sz w:val="20"/>
        </w:rPr>
        <w:t xml:space="preserve"> </w:t>
      </w:r>
      <w:r w:rsidRPr="001D2E5D">
        <w:rPr>
          <w:rFonts w:asciiTheme="minorHAnsi" w:hAnsiTheme="minorHAnsi" w:cstheme="minorHAnsi"/>
          <w:sz w:val="20"/>
        </w:rPr>
        <w:t>v</w:t>
      </w:r>
      <w:r w:rsidRPr="001D2E5D">
        <w:rPr>
          <w:rFonts w:asciiTheme="minorHAnsi" w:hAnsiTheme="minorHAnsi" w:cstheme="minorHAnsi"/>
          <w:spacing w:val="43"/>
          <w:sz w:val="20"/>
        </w:rPr>
        <w:t xml:space="preserve"> </w:t>
      </w:r>
      <w:r w:rsidRPr="001D2E5D">
        <w:rPr>
          <w:rFonts w:asciiTheme="minorHAnsi" w:hAnsiTheme="minorHAnsi" w:cstheme="minorHAnsi"/>
          <w:sz w:val="20"/>
        </w:rPr>
        <w:t>nádobách,</w:t>
      </w:r>
      <w:r w:rsidRPr="001D2E5D">
        <w:rPr>
          <w:rFonts w:asciiTheme="minorHAnsi" w:hAnsiTheme="minorHAnsi" w:cstheme="minorHAnsi"/>
          <w:spacing w:val="43"/>
          <w:sz w:val="20"/>
        </w:rPr>
        <w:t xml:space="preserve"> </w:t>
      </w:r>
      <w:r w:rsidRPr="001D2E5D">
        <w:rPr>
          <w:rFonts w:asciiTheme="minorHAnsi" w:hAnsiTheme="minorHAnsi" w:cstheme="minorHAnsi"/>
          <w:sz w:val="20"/>
        </w:rPr>
        <w:t>ako</w:t>
      </w:r>
      <w:r w:rsidRPr="001D2E5D">
        <w:rPr>
          <w:rFonts w:asciiTheme="minorHAnsi" w:hAnsiTheme="minorHAnsi" w:cstheme="minorHAnsi"/>
          <w:spacing w:val="42"/>
          <w:sz w:val="20"/>
        </w:rPr>
        <w:t xml:space="preserve"> </w:t>
      </w:r>
      <w:r w:rsidRPr="001D2E5D">
        <w:rPr>
          <w:rFonts w:asciiTheme="minorHAnsi" w:hAnsiTheme="minorHAnsi" w:cstheme="minorHAnsi"/>
          <w:sz w:val="20"/>
        </w:rPr>
        <w:t>je</w:t>
      </w:r>
      <w:r w:rsidRPr="001D2E5D">
        <w:rPr>
          <w:rFonts w:asciiTheme="minorHAnsi" w:hAnsiTheme="minorHAnsi" w:cstheme="minorHAnsi"/>
          <w:spacing w:val="41"/>
          <w:sz w:val="20"/>
        </w:rPr>
        <w:t xml:space="preserve"> </w:t>
      </w:r>
      <w:r w:rsidRPr="001D2E5D">
        <w:rPr>
          <w:rFonts w:asciiTheme="minorHAnsi" w:hAnsiTheme="minorHAnsi" w:cstheme="minorHAnsi"/>
          <w:sz w:val="20"/>
        </w:rPr>
        <w:t>dohodnuté</w:t>
      </w:r>
      <w:r w:rsidRPr="001D2E5D">
        <w:rPr>
          <w:rFonts w:asciiTheme="minorHAnsi" w:hAnsiTheme="minorHAnsi" w:cstheme="minorHAnsi"/>
          <w:spacing w:val="42"/>
          <w:sz w:val="20"/>
        </w:rPr>
        <w:t xml:space="preserve"> </w:t>
      </w:r>
      <w:r w:rsidRPr="001D2E5D">
        <w:rPr>
          <w:rFonts w:asciiTheme="minorHAnsi" w:hAnsiTheme="minorHAnsi" w:cstheme="minorHAnsi"/>
          <w:sz w:val="20"/>
        </w:rPr>
        <w:t>v</w:t>
      </w:r>
      <w:r w:rsidRPr="001D2E5D">
        <w:rPr>
          <w:rFonts w:asciiTheme="minorHAnsi" w:hAnsiTheme="minorHAnsi" w:cstheme="minorHAnsi"/>
          <w:spacing w:val="7"/>
          <w:sz w:val="20"/>
        </w:rPr>
        <w:t xml:space="preserve"> </w:t>
      </w:r>
      <w:r w:rsidRPr="001D2E5D">
        <w:rPr>
          <w:rFonts w:asciiTheme="minorHAnsi" w:hAnsiTheme="minorHAnsi" w:cstheme="minorHAnsi"/>
          <w:sz w:val="20"/>
        </w:rPr>
        <w:t>tejto</w:t>
      </w:r>
      <w:r w:rsidRPr="001D2E5D">
        <w:rPr>
          <w:rFonts w:asciiTheme="minorHAnsi" w:hAnsiTheme="minorHAnsi" w:cstheme="minorHAnsi"/>
          <w:spacing w:val="41"/>
          <w:sz w:val="20"/>
        </w:rPr>
        <w:t xml:space="preserve"> </w:t>
      </w:r>
      <w:r w:rsidRPr="001D2E5D">
        <w:rPr>
          <w:rFonts w:asciiTheme="minorHAnsi" w:hAnsiTheme="minorHAnsi" w:cstheme="minorHAnsi"/>
          <w:sz w:val="20"/>
        </w:rPr>
        <w:t>dohode,</w:t>
      </w:r>
      <w:r w:rsidRPr="001D2E5D">
        <w:rPr>
          <w:rFonts w:asciiTheme="minorHAnsi" w:hAnsiTheme="minorHAnsi" w:cstheme="minorHAnsi"/>
          <w:spacing w:val="42"/>
          <w:sz w:val="20"/>
        </w:rPr>
        <w:t xml:space="preserve"> </w:t>
      </w:r>
      <w:r w:rsidRPr="001D2E5D">
        <w:rPr>
          <w:rFonts w:asciiTheme="minorHAnsi" w:hAnsiTheme="minorHAnsi" w:cstheme="minorHAnsi"/>
          <w:sz w:val="20"/>
        </w:rPr>
        <w:t>rovnako</w:t>
      </w:r>
      <w:r w:rsidRPr="001D2E5D">
        <w:rPr>
          <w:rFonts w:asciiTheme="minorHAnsi" w:hAnsiTheme="minorHAnsi" w:cstheme="minorHAnsi"/>
          <w:spacing w:val="42"/>
          <w:sz w:val="20"/>
        </w:rPr>
        <w:t xml:space="preserve"> </w:t>
      </w:r>
      <w:r w:rsidRPr="001D2E5D">
        <w:rPr>
          <w:rFonts w:asciiTheme="minorHAnsi" w:hAnsiTheme="minorHAnsi" w:cstheme="minorHAnsi"/>
          <w:sz w:val="20"/>
        </w:rPr>
        <w:t>ako</w:t>
      </w:r>
      <w:r w:rsidRPr="001D2E5D">
        <w:rPr>
          <w:rFonts w:asciiTheme="minorHAnsi" w:hAnsiTheme="minorHAnsi" w:cstheme="minorHAnsi"/>
          <w:spacing w:val="43"/>
          <w:sz w:val="20"/>
        </w:rPr>
        <w:t xml:space="preserve"> </w:t>
      </w:r>
      <w:r w:rsidRPr="001D2E5D">
        <w:rPr>
          <w:rFonts w:asciiTheme="minorHAnsi" w:hAnsiTheme="minorHAnsi" w:cstheme="minorHAnsi"/>
          <w:spacing w:val="-5"/>
          <w:sz w:val="20"/>
        </w:rPr>
        <w:t>pri</w:t>
      </w:r>
      <w:r w:rsidR="005B7CA5" w:rsidRPr="001D2E5D">
        <w:rPr>
          <w:rFonts w:asciiTheme="minorHAnsi" w:hAnsiTheme="minorHAnsi" w:cstheme="minorHAnsi"/>
          <w:spacing w:val="-5"/>
          <w:sz w:val="20"/>
        </w:rPr>
        <w:t xml:space="preserve"> </w:t>
      </w:r>
      <w:r w:rsidRPr="001D2E5D">
        <w:rPr>
          <w:rFonts w:asciiTheme="minorHAnsi" w:hAnsiTheme="minorHAnsi" w:cstheme="minorHAnsi"/>
          <w:sz w:val="20"/>
        </w:rPr>
        <w:t>poškodených</w:t>
      </w:r>
      <w:r w:rsidRPr="001D2E5D">
        <w:rPr>
          <w:rFonts w:asciiTheme="minorHAnsi" w:hAnsiTheme="minorHAnsi" w:cstheme="minorHAnsi"/>
          <w:spacing w:val="27"/>
          <w:sz w:val="20"/>
        </w:rPr>
        <w:t xml:space="preserve"> </w:t>
      </w:r>
      <w:r w:rsidRPr="001D2E5D">
        <w:rPr>
          <w:rFonts w:asciiTheme="minorHAnsi" w:hAnsiTheme="minorHAnsi" w:cstheme="minorHAnsi"/>
          <w:sz w:val="20"/>
        </w:rPr>
        <w:t>a</w:t>
      </w:r>
      <w:r w:rsidR="001D2E5D" w:rsidRPr="001D2E5D">
        <w:rPr>
          <w:rFonts w:asciiTheme="minorHAnsi" w:hAnsiTheme="minorHAnsi" w:cstheme="minorHAnsi"/>
          <w:spacing w:val="28"/>
          <w:sz w:val="20"/>
        </w:rPr>
        <w:t xml:space="preserve"> </w:t>
      </w:r>
      <w:r w:rsidRPr="001D2E5D">
        <w:rPr>
          <w:rFonts w:asciiTheme="minorHAnsi" w:hAnsiTheme="minorHAnsi" w:cstheme="minorHAnsi"/>
          <w:sz w:val="20"/>
        </w:rPr>
        <w:t>preťažených</w:t>
      </w:r>
      <w:r w:rsidRPr="001D2E5D">
        <w:rPr>
          <w:rFonts w:asciiTheme="minorHAnsi" w:hAnsiTheme="minorHAnsi" w:cstheme="minorHAnsi"/>
          <w:spacing w:val="24"/>
          <w:sz w:val="20"/>
        </w:rPr>
        <w:t xml:space="preserve"> </w:t>
      </w:r>
      <w:r w:rsidRPr="001D2E5D">
        <w:rPr>
          <w:rFonts w:asciiTheme="minorHAnsi" w:hAnsiTheme="minorHAnsi" w:cstheme="minorHAnsi"/>
          <w:sz w:val="20"/>
        </w:rPr>
        <w:t>zberných</w:t>
      </w:r>
      <w:r w:rsidRPr="001D2E5D">
        <w:rPr>
          <w:rFonts w:asciiTheme="minorHAnsi" w:hAnsiTheme="minorHAnsi" w:cstheme="minorHAnsi"/>
          <w:spacing w:val="28"/>
          <w:sz w:val="20"/>
        </w:rPr>
        <w:t xml:space="preserve"> </w:t>
      </w:r>
      <w:r w:rsidRPr="001D2E5D">
        <w:rPr>
          <w:rFonts w:asciiTheme="minorHAnsi" w:hAnsiTheme="minorHAnsi" w:cstheme="minorHAnsi"/>
          <w:sz w:val="20"/>
        </w:rPr>
        <w:t>nádobách,</w:t>
      </w:r>
      <w:r w:rsidRPr="001D2E5D">
        <w:rPr>
          <w:rFonts w:asciiTheme="minorHAnsi" w:hAnsiTheme="minorHAnsi" w:cstheme="minorHAnsi"/>
          <w:spacing w:val="25"/>
          <w:sz w:val="20"/>
        </w:rPr>
        <w:t xml:space="preserve"> </w:t>
      </w:r>
      <w:r w:rsidRPr="001D2E5D">
        <w:rPr>
          <w:rFonts w:asciiTheme="minorHAnsi" w:hAnsiTheme="minorHAnsi" w:cstheme="minorHAnsi"/>
          <w:sz w:val="20"/>
        </w:rPr>
        <w:t>nie</w:t>
      </w:r>
      <w:r w:rsidRPr="001D2E5D">
        <w:rPr>
          <w:rFonts w:asciiTheme="minorHAnsi" w:hAnsiTheme="minorHAnsi" w:cstheme="minorHAnsi"/>
          <w:spacing w:val="26"/>
          <w:sz w:val="20"/>
        </w:rPr>
        <w:t xml:space="preserve"> </w:t>
      </w:r>
      <w:r w:rsidRPr="001D2E5D">
        <w:rPr>
          <w:rFonts w:asciiTheme="minorHAnsi" w:hAnsiTheme="minorHAnsi" w:cstheme="minorHAnsi"/>
          <w:sz w:val="20"/>
        </w:rPr>
        <w:t>je</w:t>
      </w:r>
      <w:r w:rsidRPr="001D2E5D">
        <w:rPr>
          <w:rFonts w:asciiTheme="minorHAnsi" w:hAnsiTheme="minorHAnsi" w:cstheme="minorHAnsi"/>
          <w:spacing w:val="27"/>
          <w:sz w:val="20"/>
        </w:rPr>
        <w:t xml:space="preserve"> </w:t>
      </w:r>
      <w:r w:rsidRPr="001D2E5D">
        <w:rPr>
          <w:rFonts w:asciiTheme="minorHAnsi" w:hAnsiTheme="minorHAnsi" w:cstheme="minorHAnsi"/>
          <w:sz w:val="20"/>
        </w:rPr>
        <w:t>poskytovateľ</w:t>
      </w:r>
      <w:r w:rsidRPr="001D2E5D">
        <w:rPr>
          <w:rFonts w:asciiTheme="minorHAnsi" w:hAnsiTheme="minorHAnsi" w:cstheme="minorHAnsi"/>
          <w:spacing w:val="26"/>
          <w:sz w:val="20"/>
        </w:rPr>
        <w:t xml:space="preserve"> </w:t>
      </w:r>
      <w:r w:rsidRPr="001D2E5D">
        <w:rPr>
          <w:rFonts w:asciiTheme="minorHAnsi" w:hAnsiTheme="minorHAnsi" w:cstheme="minorHAnsi"/>
          <w:sz w:val="20"/>
        </w:rPr>
        <w:t>povinný</w:t>
      </w:r>
      <w:r w:rsidRPr="001D2E5D">
        <w:rPr>
          <w:rFonts w:asciiTheme="minorHAnsi" w:hAnsiTheme="minorHAnsi" w:cstheme="minorHAnsi"/>
          <w:spacing w:val="26"/>
          <w:sz w:val="20"/>
        </w:rPr>
        <w:t xml:space="preserve"> </w:t>
      </w:r>
      <w:r w:rsidRPr="001D2E5D">
        <w:rPr>
          <w:rFonts w:asciiTheme="minorHAnsi" w:hAnsiTheme="minorHAnsi" w:cstheme="minorHAnsi"/>
          <w:sz w:val="20"/>
        </w:rPr>
        <w:t>zrealizovať</w:t>
      </w:r>
      <w:r w:rsidRPr="001D2E5D">
        <w:rPr>
          <w:rFonts w:asciiTheme="minorHAnsi" w:hAnsiTheme="minorHAnsi" w:cstheme="minorHAnsi"/>
          <w:spacing w:val="28"/>
          <w:sz w:val="20"/>
        </w:rPr>
        <w:t xml:space="preserve"> </w:t>
      </w:r>
      <w:r w:rsidRPr="001D2E5D">
        <w:rPr>
          <w:rFonts w:asciiTheme="minorHAnsi" w:hAnsiTheme="minorHAnsi" w:cstheme="minorHAnsi"/>
          <w:sz w:val="20"/>
        </w:rPr>
        <w:t>zber</w:t>
      </w:r>
      <w:r w:rsidRPr="001D2E5D">
        <w:rPr>
          <w:rFonts w:asciiTheme="minorHAnsi" w:hAnsiTheme="minorHAnsi" w:cstheme="minorHAnsi"/>
          <w:spacing w:val="26"/>
          <w:sz w:val="20"/>
        </w:rPr>
        <w:t xml:space="preserve"> </w:t>
      </w:r>
      <w:r w:rsidRPr="001D2E5D">
        <w:rPr>
          <w:rFonts w:asciiTheme="minorHAnsi" w:hAnsiTheme="minorHAnsi" w:cstheme="minorHAnsi"/>
          <w:sz w:val="20"/>
        </w:rPr>
        <w:t>odpadu</w:t>
      </w:r>
      <w:r w:rsidRPr="001D2E5D">
        <w:rPr>
          <w:rFonts w:asciiTheme="minorHAnsi" w:hAnsiTheme="minorHAnsi" w:cstheme="minorHAnsi"/>
          <w:spacing w:val="28"/>
          <w:sz w:val="20"/>
        </w:rPr>
        <w:t xml:space="preserve"> </w:t>
      </w:r>
      <w:r w:rsidRPr="001D2E5D">
        <w:rPr>
          <w:rFonts w:asciiTheme="minorHAnsi" w:hAnsiTheme="minorHAnsi" w:cstheme="minorHAnsi"/>
          <w:sz w:val="20"/>
        </w:rPr>
        <w:t>z</w:t>
      </w:r>
      <w:r w:rsidR="001D2E5D">
        <w:rPr>
          <w:rFonts w:asciiTheme="minorHAnsi" w:hAnsiTheme="minorHAnsi" w:cstheme="minorHAnsi"/>
          <w:sz w:val="20"/>
        </w:rPr>
        <w:t> </w:t>
      </w:r>
      <w:r w:rsidRPr="001D2E5D">
        <w:rPr>
          <w:rFonts w:asciiTheme="minorHAnsi" w:hAnsiTheme="minorHAnsi" w:cstheme="minorHAnsi"/>
          <w:spacing w:val="-2"/>
          <w:sz w:val="20"/>
        </w:rPr>
        <w:t>takejto</w:t>
      </w:r>
      <w:r w:rsidR="001D2E5D">
        <w:rPr>
          <w:rFonts w:asciiTheme="minorHAnsi" w:hAnsiTheme="minorHAnsi" w:cstheme="minorHAnsi"/>
          <w:sz w:val="20"/>
        </w:rPr>
        <w:t xml:space="preserve"> </w:t>
      </w:r>
      <w:r w:rsidRPr="001D2E5D">
        <w:rPr>
          <w:rFonts w:asciiTheme="minorHAnsi" w:hAnsiTheme="minorHAnsi" w:cstheme="minorHAnsi"/>
          <w:spacing w:val="-2"/>
          <w:sz w:val="20"/>
        </w:rPr>
        <w:t>nádoby.</w:t>
      </w:r>
    </w:p>
    <w:p w14:paraId="6593EE57" w14:textId="05B9E3B1" w:rsidR="00380410" w:rsidRPr="00880AFF" w:rsidRDefault="00853CF9" w:rsidP="00821B4B">
      <w:pPr>
        <w:pStyle w:val="Odsekzoznamu"/>
        <w:widowControl w:val="0"/>
        <w:numPr>
          <w:ilvl w:val="0"/>
          <w:numId w:val="34"/>
        </w:numPr>
        <w:shd w:val="clear" w:color="auto" w:fill="FFFFFF" w:themeFill="background1"/>
        <w:tabs>
          <w:tab w:val="left" w:pos="852"/>
        </w:tabs>
        <w:autoSpaceDE w:val="0"/>
        <w:autoSpaceDN w:val="0"/>
        <w:spacing w:before="162" w:after="0" w:line="266" w:lineRule="auto"/>
        <w:ind w:left="709" w:right="137"/>
        <w:contextualSpacing w:val="0"/>
        <w:rPr>
          <w:rFonts w:asciiTheme="minorHAnsi" w:hAnsiTheme="minorHAnsi" w:cstheme="minorHAnsi"/>
          <w:sz w:val="20"/>
        </w:rPr>
      </w:pPr>
      <w:r w:rsidRPr="00880AFF">
        <w:rPr>
          <w:rFonts w:asciiTheme="minorHAnsi" w:hAnsiTheme="minorHAnsi" w:cstheme="minorHAnsi"/>
          <w:sz w:val="20"/>
        </w:rPr>
        <w:t>Úpravu, zhodnocovanie, z</w:t>
      </w:r>
      <w:r w:rsidR="00380410" w:rsidRPr="00880AFF">
        <w:rPr>
          <w:rFonts w:asciiTheme="minorHAnsi" w:hAnsiTheme="minorHAnsi" w:cstheme="minorHAnsi"/>
          <w:sz w:val="20"/>
        </w:rPr>
        <w:t>neškod</w:t>
      </w:r>
      <w:r w:rsidRPr="00880AFF">
        <w:rPr>
          <w:rFonts w:asciiTheme="minorHAnsi" w:hAnsiTheme="minorHAnsi" w:cstheme="minorHAnsi"/>
          <w:sz w:val="20"/>
        </w:rPr>
        <w:t>ňovanie</w:t>
      </w:r>
      <w:r w:rsidR="00380410" w:rsidRPr="00880AFF">
        <w:rPr>
          <w:rFonts w:asciiTheme="minorHAnsi" w:hAnsiTheme="minorHAnsi" w:cstheme="minorHAnsi"/>
          <w:sz w:val="20"/>
        </w:rPr>
        <w:t xml:space="preserve"> odpadov bude poskytovateľ uskutočňovať v</w:t>
      </w:r>
      <w:r w:rsidRPr="00880AFF">
        <w:rPr>
          <w:rFonts w:asciiTheme="minorHAnsi" w:hAnsiTheme="minorHAnsi" w:cstheme="minorHAnsi"/>
          <w:sz w:val="20"/>
        </w:rPr>
        <w:t xml:space="preserve"> oprávnených </w:t>
      </w:r>
      <w:r w:rsidR="00380410" w:rsidRPr="00880AFF">
        <w:rPr>
          <w:rFonts w:asciiTheme="minorHAnsi" w:hAnsiTheme="minorHAnsi" w:cstheme="minorHAnsi"/>
          <w:sz w:val="20"/>
        </w:rPr>
        <w:t>zariaden</w:t>
      </w:r>
      <w:r w:rsidRPr="00880AFF">
        <w:rPr>
          <w:rFonts w:asciiTheme="minorHAnsi" w:hAnsiTheme="minorHAnsi" w:cstheme="minorHAnsi"/>
          <w:sz w:val="20"/>
        </w:rPr>
        <w:t>iach</w:t>
      </w:r>
      <w:r w:rsidR="00380410" w:rsidRPr="00880AFF">
        <w:rPr>
          <w:rFonts w:asciiTheme="minorHAnsi" w:hAnsiTheme="minorHAnsi" w:cstheme="minorHAnsi"/>
          <w:sz w:val="20"/>
        </w:rPr>
        <w:t xml:space="preserve"> </w:t>
      </w:r>
      <w:r w:rsidR="00D9702D" w:rsidRPr="00880AFF">
        <w:rPr>
          <w:rFonts w:asciiTheme="minorHAnsi" w:hAnsiTheme="minorHAnsi" w:cstheme="minorHAnsi"/>
          <w:sz w:val="20"/>
        </w:rPr>
        <w:t xml:space="preserve">                 </w:t>
      </w:r>
      <w:r w:rsidR="00380410" w:rsidRPr="00880AFF">
        <w:rPr>
          <w:rFonts w:asciiTheme="minorHAnsi" w:hAnsiTheme="minorHAnsi" w:cstheme="minorHAnsi"/>
          <w:sz w:val="20"/>
        </w:rPr>
        <w:t xml:space="preserve">na </w:t>
      </w:r>
      <w:r w:rsidRPr="00880AFF">
        <w:rPr>
          <w:rFonts w:asciiTheme="minorHAnsi" w:hAnsiTheme="minorHAnsi" w:cstheme="minorHAnsi"/>
          <w:sz w:val="20"/>
        </w:rPr>
        <w:t>zhodnocovanie/</w:t>
      </w:r>
      <w:r w:rsidR="00380410" w:rsidRPr="00880AFF">
        <w:rPr>
          <w:rFonts w:asciiTheme="minorHAnsi" w:hAnsiTheme="minorHAnsi" w:cstheme="minorHAnsi"/>
          <w:sz w:val="20"/>
        </w:rPr>
        <w:t>zneškodňovanie odpadov uvedeného v Čl. 4 ods. 2 tejto dohody</w:t>
      </w:r>
      <w:r w:rsidRPr="00880AFF">
        <w:rPr>
          <w:rFonts w:asciiTheme="minorHAnsi" w:hAnsiTheme="minorHAnsi" w:cstheme="minorHAnsi"/>
          <w:sz w:val="20"/>
        </w:rPr>
        <w:t>,</w:t>
      </w:r>
      <w:r w:rsidR="00380410" w:rsidRPr="00880AFF">
        <w:rPr>
          <w:rFonts w:asciiTheme="minorHAnsi" w:hAnsiTheme="minorHAnsi" w:cstheme="minorHAnsi"/>
          <w:sz w:val="20"/>
        </w:rPr>
        <w:t xml:space="preserve"> ktoré m</w:t>
      </w:r>
      <w:r w:rsidRPr="00880AFF">
        <w:rPr>
          <w:rFonts w:asciiTheme="minorHAnsi" w:hAnsiTheme="minorHAnsi" w:cstheme="minorHAnsi"/>
          <w:sz w:val="20"/>
        </w:rPr>
        <w:t>ajú vydané</w:t>
      </w:r>
      <w:r w:rsidR="00380410" w:rsidRPr="00880AFF">
        <w:rPr>
          <w:rFonts w:asciiTheme="minorHAnsi" w:hAnsiTheme="minorHAnsi" w:cstheme="minorHAnsi"/>
          <w:sz w:val="20"/>
        </w:rPr>
        <w:t xml:space="preserve"> povoleni</w:t>
      </w:r>
      <w:r w:rsidRPr="00880AFF">
        <w:rPr>
          <w:rFonts w:asciiTheme="minorHAnsi" w:hAnsiTheme="minorHAnsi" w:cstheme="minorHAnsi"/>
          <w:sz w:val="20"/>
        </w:rPr>
        <w:t>a</w:t>
      </w:r>
      <w:r w:rsidR="00380410" w:rsidRPr="00880AFF">
        <w:rPr>
          <w:rFonts w:asciiTheme="minorHAnsi" w:hAnsiTheme="minorHAnsi" w:cstheme="minorHAnsi"/>
          <w:sz w:val="20"/>
        </w:rPr>
        <w:t xml:space="preserve"> </w:t>
      </w:r>
      <w:r w:rsidR="00D9702D" w:rsidRPr="00880AFF">
        <w:rPr>
          <w:rFonts w:asciiTheme="minorHAnsi" w:hAnsiTheme="minorHAnsi" w:cstheme="minorHAnsi"/>
          <w:sz w:val="20"/>
        </w:rPr>
        <w:t xml:space="preserve">                   </w:t>
      </w:r>
      <w:r w:rsidR="00380410" w:rsidRPr="00880AFF">
        <w:rPr>
          <w:rFonts w:asciiTheme="minorHAnsi" w:hAnsiTheme="minorHAnsi" w:cstheme="minorHAnsi"/>
          <w:sz w:val="20"/>
        </w:rPr>
        <w:t>na prevádzkovanie v súlade s platnými právnymi predpismi na úseku odpadového hospodárstva, a ktorými uchádzač preukázal splnenie podmienok účasti v predloženej ponuke.</w:t>
      </w:r>
    </w:p>
    <w:p w14:paraId="772B6D86" w14:textId="6C5DE49D" w:rsidR="00380410" w:rsidRPr="00880AFF" w:rsidRDefault="00380410" w:rsidP="00821B4B">
      <w:pPr>
        <w:pStyle w:val="Odsekzoznamu"/>
        <w:widowControl w:val="0"/>
        <w:numPr>
          <w:ilvl w:val="0"/>
          <w:numId w:val="34"/>
        </w:numPr>
        <w:shd w:val="clear" w:color="auto" w:fill="FFFFFF" w:themeFill="background1"/>
        <w:tabs>
          <w:tab w:val="left" w:pos="852"/>
        </w:tabs>
        <w:autoSpaceDE w:val="0"/>
        <w:autoSpaceDN w:val="0"/>
        <w:spacing w:before="128"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V</w:t>
      </w:r>
      <w:r w:rsidRPr="00880AFF">
        <w:rPr>
          <w:rFonts w:asciiTheme="minorHAnsi" w:hAnsiTheme="minorHAnsi" w:cstheme="minorHAnsi"/>
          <w:spacing w:val="-2"/>
          <w:sz w:val="20"/>
        </w:rPr>
        <w:t xml:space="preserve"> </w:t>
      </w:r>
      <w:r w:rsidRPr="00880AFF">
        <w:rPr>
          <w:rFonts w:asciiTheme="minorHAnsi" w:hAnsiTheme="minorHAnsi" w:cstheme="minorHAnsi"/>
          <w:sz w:val="20"/>
        </w:rPr>
        <w:t>prípade, ak dôjde počas plnenia tejto dohody samostatnými zmluvami o</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poskytovaní služby k zmene zariadenia </w:t>
      </w:r>
      <w:r w:rsidR="00D9702D" w:rsidRPr="00880AFF">
        <w:rPr>
          <w:rFonts w:asciiTheme="minorHAnsi" w:hAnsiTheme="minorHAnsi" w:cstheme="minorHAnsi"/>
          <w:sz w:val="20"/>
        </w:rPr>
        <w:t xml:space="preserve">                  </w:t>
      </w:r>
      <w:r w:rsidRPr="00880AFF">
        <w:rPr>
          <w:rFonts w:asciiTheme="minorHAnsi" w:hAnsiTheme="minorHAnsi" w:cstheme="minorHAnsi"/>
          <w:sz w:val="20"/>
        </w:rPr>
        <w:t>na zhodnotenie alebo zneškodnenie uvedeného v Čl. 4 ods. 2 tejto dohody, poskytovateľ je povinný predložiť objednávateľovi v lehote do 3 pracovných dní, odkedy sa o tejto skutočnosti dozvie „Návrh</w:t>
      </w:r>
      <w:r w:rsidRPr="00880AFF">
        <w:rPr>
          <w:rFonts w:asciiTheme="minorHAnsi" w:hAnsiTheme="minorHAnsi" w:cstheme="minorHAnsi"/>
          <w:spacing w:val="40"/>
          <w:sz w:val="20"/>
        </w:rPr>
        <w:t xml:space="preserve"> </w:t>
      </w:r>
      <w:r w:rsidRPr="00880AFF">
        <w:rPr>
          <w:rFonts w:asciiTheme="minorHAnsi" w:hAnsiTheme="minorHAnsi" w:cstheme="minorHAnsi"/>
          <w:sz w:val="20"/>
        </w:rPr>
        <w:t>na zmenu zariadenia</w:t>
      </w:r>
      <w:r w:rsidRPr="00880AFF">
        <w:rPr>
          <w:rFonts w:asciiTheme="minorHAnsi" w:hAnsiTheme="minorHAnsi" w:cstheme="minorHAnsi"/>
          <w:spacing w:val="40"/>
          <w:sz w:val="20"/>
        </w:rPr>
        <w:t xml:space="preserve"> </w:t>
      </w:r>
      <w:r w:rsidR="00D9702D"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na </w:t>
      </w:r>
      <w:r w:rsidR="00853CF9" w:rsidRPr="00880AFF">
        <w:rPr>
          <w:rFonts w:asciiTheme="minorHAnsi" w:hAnsiTheme="minorHAnsi" w:cstheme="minorHAnsi"/>
          <w:sz w:val="20"/>
        </w:rPr>
        <w:t xml:space="preserve">úpravu, zhodnotenia alebo </w:t>
      </w:r>
      <w:r w:rsidRPr="00880AFF">
        <w:rPr>
          <w:rFonts w:asciiTheme="minorHAnsi" w:hAnsiTheme="minorHAnsi" w:cstheme="minorHAnsi"/>
          <w:sz w:val="20"/>
        </w:rPr>
        <w:t>zneškodneni</w:t>
      </w:r>
      <w:r w:rsidR="00853CF9" w:rsidRPr="00880AFF">
        <w:rPr>
          <w:rFonts w:asciiTheme="minorHAnsi" w:hAnsiTheme="minorHAnsi" w:cstheme="minorHAnsi"/>
          <w:sz w:val="20"/>
        </w:rPr>
        <w:t>a</w:t>
      </w:r>
      <w:r w:rsidRPr="00880AFF">
        <w:rPr>
          <w:rFonts w:asciiTheme="minorHAnsi" w:hAnsiTheme="minorHAnsi" w:cstheme="minorHAnsi"/>
          <w:sz w:val="20"/>
        </w:rPr>
        <w:t>“ minimálne v rozsahu:</w:t>
      </w:r>
    </w:p>
    <w:p w14:paraId="5815996D" w14:textId="6C3D1D18" w:rsidR="00380410" w:rsidRPr="00880AFF" w:rsidRDefault="00380410" w:rsidP="00821B4B">
      <w:pPr>
        <w:pStyle w:val="Odsekzoznamu"/>
        <w:widowControl w:val="0"/>
        <w:numPr>
          <w:ilvl w:val="1"/>
          <w:numId w:val="34"/>
        </w:numPr>
        <w:shd w:val="clear" w:color="auto" w:fill="FFFFFF" w:themeFill="background1"/>
        <w:tabs>
          <w:tab w:val="left" w:pos="1417"/>
        </w:tabs>
        <w:autoSpaceDE w:val="0"/>
        <w:autoSpaceDN w:val="0"/>
        <w:spacing w:before="130" w:after="0" w:line="240" w:lineRule="auto"/>
        <w:ind w:left="1417" w:hanging="565"/>
        <w:contextualSpacing w:val="0"/>
        <w:rPr>
          <w:rFonts w:asciiTheme="minorHAnsi" w:hAnsiTheme="minorHAnsi" w:cstheme="minorHAnsi"/>
          <w:sz w:val="20"/>
        </w:rPr>
      </w:pPr>
      <w:r w:rsidRPr="00880AFF">
        <w:rPr>
          <w:rFonts w:asciiTheme="minorHAnsi" w:hAnsiTheme="minorHAnsi" w:cstheme="minorHAnsi"/>
          <w:sz w:val="20"/>
        </w:rPr>
        <w:t>názov</w:t>
      </w:r>
      <w:r w:rsidRPr="00880AFF">
        <w:rPr>
          <w:rFonts w:asciiTheme="minorHAnsi" w:hAnsiTheme="minorHAnsi" w:cstheme="minorHAnsi"/>
          <w:spacing w:val="-5"/>
          <w:sz w:val="20"/>
        </w:rPr>
        <w:t xml:space="preserve"> </w:t>
      </w:r>
      <w:r w:rsidRPr="00880AFF">
        <w:rPr>
          <w:rFonts w:asciiTheme="minorHAnsi" w:hAnsiTheme="minorHAnsi" w:cstheme="minorHAnsi"/>
          <w:sz w:val="20"/>
        </w:rPr>
        <w:t>zariadenia</w:t>
      </w:r>
      <w:r w:rsidRPr="00880AFF">
        <w:rPr>
          <w:rFonts w:asciiTheme="minorHAnsi" w:hAnsiTheme="minorHAnsi" w:cstheme="minorHAnsi"/>
          <w:spacing w:val="-5"/>
          <w:sz w:val="20"/>
        </w:rPr>
        <w:t xml:space="preserve"> </w:t>
      </w:r>
      <w:r w:rsidRPr="00880AFF">
        <w:rPr>
          <w:rFonts w:asciiTheme="minorHAnsi" w:hAnsiTheme="minorHAnsi" w:cstheme="minorHAnsi"/>
          <w:sz w:val="20"/>
        </w:rPr>
        <w:t>na</w:t>
      </w:r>
      <w:r w:rsidRPr="00880AFF">
        <w:rPr>
          <w:rFonts w:asciiTheme="minorHAnsi" w:hAnsiTheme="minorHAnsi" w:cstheme="minorHAnsi"/>
          <w:spacing w:val="-6"/>
          <w:sz w:val="20"/>
        </w:rPr>
        <w:t xml:space="preserve"> </w:t>
      </w:r>
      <w:r w:rsidR="00853CF9" w:rsidRPr="00880AFF">
        <w:rPr>
          <w:rFonts w:asciiTheme="minorHAnsi" w:hAnsiTheme="minorHAnsi" w:cstheme="minorHAnsi"/>
          <w:spacing w:val="-6"/>
          <w:sz w:val="20"/>
        </w:rPr>
        <w:t xml:space="preserve">úpravu, zhodnotenie alebo </w:t>
      </w:r>
      <w:r w:rsidRPr="00880AFF">
        <w:rPr>
          <w:rFonts w:asciiTheme="minorHAnsi" w:hAnsiTheme="minorHAnsi" w:cstheme="minorHAnsi"/>
          <w:spacing w:val="-2"/>
          <w:sz w:val="20"/>
        </w:rPr>
        <w:t>zneškodnenie;</w:t>
      </w:r>
    </w:p>
    <w:p w14:paraId="4FABCC3B" w14:textId="77777777" w:rsidR="00380410" w:rsidRPr="00880AFF" w:rsidRDefault="00380410" w:rsidP="00821B4B">
      <w:pPr>
        <w:pStyle w:val="Odsekzoznamu"/>
        <w:widowControl w:val="0"/>
        <w:numPr>
          <w:ilvl w:val="1"/>
          <w:numId w:val="34"/>
        </w:numPr>
        <w:tabs>
          <w:tab w:val="left" w:pos="1417"/>
        </w:tabs>
        <w:autoSpaceDE w:val="0"/>
        <w:autoSpaceDN w:val="0"/>
        <w:spacing w:before="27" w:after="0" w:line="240" w:lineRule="auto"/>
        <w:ind w:left="1417" w:hanging="565"/>
        <w:contextualSpacing w:val="0"/>
        <w:rPr>
          <w:rFonts w:asciiTheme="minorHAnsi" w:hAnsiTheme="minorHAnsi" w:cstheme="minorHAnsi"/>
          <w:sz w:val="20"/>
        </w:rPr>
      </w:pPr>
      <w:r w:rsidRPr="00880AFF">
        <w:rPr>
          <w:rFonts w:asciiTheme="minorHAnsi" w:hAnsiTheme="minorHAnsi" w:cstheme="minorHAnsi"/>
          <w:sz w:val="20"/>
        </w:rPr>
        <w:t>doklady</w:t>
      </w:r>
      <w:r w:rsidRPr="00880AFF">
        <w:rPr>
          <w:rFonts w:asciiTheme="minorHAnsi" w:hAnsiTheme="minorHAnsi" w:cstheme="minorHAnsi"/>
          <w:spacing w:val="30"/>
          <w:sz w:val="20"/>
        </w:rPr>
        <w:t xml:space="preserve"> </w:t>
      </w:r>
      <w:r w:rsidRPr="00880AFF">
        <w:rPr>
          <w:rFonts w:asciiTheme="minorHAnsi" w:hAnsiTheme="minorHAnsi" w:cstheme="minorHAnsi"/>
          <w:sz w:val="20"/>
        </w:rPr>
        <w:t>preukazujúci</w:t>
      </w:r>
      <w:r w:rsidRPr="00880AFF">
        <w:rPr>
          <w:rFonts w:asciiTheme="minorHAnsi" w:hAnsiTheme="minorHAnsi" w:cstheme="minorHAnsi"/>
          <w:spacing w:val="29"/>
          <w:sz w:val="20"/>
        </w:rPr>
        <w:t xml:space="preserve"> </w:t>
      </w:r>
      <w:r w:rsidRPr="00880AFF">
        <w:rPr>
          <w:rFonts w:asciiTheme="minorHAnsi" w:hAnsiTheme="minorHAnsi" w:cstheme="minorHAnsi"/>
          <w:sz w:val="20"/>
        </w:rPr>
        <w:t>odbornú</w:t>
      </w:r>
      <w:r w:rsidRPr="00880AFF">
        <w:rPr>
          <w:rFonts w:asciiTheme="minorHAnsi" w:hAnsiTheme="minorHAnsi" w:cstheme="minorHAnsi"/>
          <w:spacing w:val="31"/>
          <w:sz w:val="20"/>
        </w:rPr>
        <w:t xml:space="preserve"> </w:t>
      </w:r>
      <w:r w:rsidRPr="00880AFF">
        <w:rPr>
          <w:rFonts w:asciiTheme="minorHAnsi" w:hAnsiTheme="minorHAnsi" w:cstheme="minorHAnsi"/>
          <w:sz w:val="20"/>
        </w:rPr>
        <w:t>spôsobilosť</w:t>
      </w:r>
      <w:r w:rsidRPr="00880AFF">
        <w:rPr>
          <w:rFonts w:asciiTheme="minorHAnsi" w:hAnsiTheme="minorHAnsi" w:cstheme="minorHAnsi"/>
          <w:spacing w:val="37"/>
          <w:sz w:val="20"/>
        </w:rPr>
        <w:t xml:space="preserve"> </w:t>
      </w:r>
      <w:r w:rsidRPr="00880AFF">
        <w:rPr>
          <w:rFonts w:asciiTheme="minorHAnsi" w:hAnsiTheme="minorHAnsi" w:cstheme="minorHAnsi"/>
          <w:sz w:val="20"/>
        </w:rPr>
        <w:t>podľa</w:t>
      </w:r>
      <w:r w:rsidRPr="00880AFF">
        <w:rPr>
          <w:rFonts w:asciiTheme="minorHAnsi" w:hAnsiTheme="minorHAnsi" w:cstheme="minorHAnsi"/>
          <w:spacing w:val="30"/>
          <w:sz w:val="20"/>
        </w:rPr>
        <w:t xml:space="preserve"> </w:t>
      </w:r>
      <w:r w:rsidRPr="00880AFF">
        <w:rPr>
          <w:rFonts w:asciiTheme="minorHAnsi" w:hAnsiTheme="minorHAnsi" w:cstheme="minorHAnsi"/>
          <w:sz w:val="20"/>
        </w:rPr>
        <w:t>oznámenia</w:t>
      </w:r>
      <w:r w:rsidRPr="00880AFF">
        <w:rPr>
          <w:rFonts w:asciiTheme="minorHAnsi" w:hAnsiTheme="minorHAnsi" w:cstheme="minorHAnsi"/>
          <w:spacing w:val="30"/>
          <w:sz w:val="20"/>
        </w:rPr>
        <w:t xml:space="preserve"> </w:t>
      </w:r>
      <w:r w:rsidRPr="00880AFF">
        <w:rPr>
          <w:rFonts w:asciiTheme="minorHAnsi" w:hAnsiTheme="minorHAnsi" w:cstheme="minorHAnsi"/>
          <w:sz w:val="20"/>
        </w:rPr>
        <w:t>o</w:t>
      </w:r>
      <w:r w:rsidRPr="00880AFF">
        <w:rPr>
          <w:rFonts w:asciiTheme="minorHAnsi" w:hAnsiTheme="minorHAnsi" w:cstheme="minorHAnsi"/>
          <w:spacing w:val="-2"/>
          <w:sz w:val="20"/>
        </w:rPr>
        <w:t xml:space="preserve"> </w:t>
      </w:r>
      <w:r w:rsidRPr="00880AFF">
        <w:rPr>
          <w:rFonts w:asciiTheme="minorHAnsi" w:hAnsiTheme="minorHAnsi" w:cstheme="minorHAnsi"/>
          <w:sz w:val="20"/>
        </w:rPr>
        <w:t>vyhlásení</w:t>
      </w:r>
      <w:r w:rsidRPr="00880AFF">
        <w:rPr>
          <w:rFonts w:asciiTheme="minorHAnsi" w:hAnsiTheme="minorHAnsi" w:cstheme="minorHAnsi"/>
          <w:spacing w:val="30"/>
          <w:sz w:val="20"/>
        </w:rPr>
        <w:t xml:space="preserve"> </w:t>
      </w:r>
      <w:r w:rsidRPr="00880AFF">
        <w:rPr>
          <w:rFonts w:asciiTheme="minorHAnsi" w:hAnsiTheme="minorHAnsi" w:cstheme="minorHAnsi"/>
          <w:sz w:val="20"/>
        </w:rPr>
        <w:t>verejného</w:t>
      </w:r>
      <w:r w:rsidRPr="00880AFF">
        <w:rPr>
          <w:rFonts w:asciiTheme="minorHAnsi" w:hAnsiTheme="minorHAnsi" w:cstheme="minorHAnsi"/>
          <w:spacing w:val="29"/>
          <w:sz w:val="20"/>
        </w:rPr>
        <w:t xml:space="preserve"> </w:t>
      </w:r>
      <w:r w:rsidRPr="00880AFF">
        <w:rPr>
          <w:rFonts w:asciiTheme="minorHAnsi" w:hAnsiTheme="minorHAnsi" w:cstheme="minorHAnsi"/>
          <w:sz w:val="20"/>
        </w:rPr>
        <w:t>obstarávania</w:t>
      </w:r>
      <w:r w:rsidRPr="00880AFF">
        <w:rPr>
          <w:rFonts w:asciiTheme="minorHAnsi" w:hAnsiTheme="minorHAnsi" w:cstheme="minorHAnsi"/>
          <w:spacing w:val="35"/>
          <w:sz w:val="20"/>
        </w:rPr>
        <w:t xml:space="preserve"> </w:t>
      </w:r>
      <w:r w:rsidRPr="00880AFF">
        <w:rPr>
          <w:rFonts w:asciiTheme="minorHAnsi" w:hAnsiTheme="minorHAnsi" w:cstheme="minorHAnsi"/>
          <w:sz w:val="20"/>
        </w:rPr>
        <w:t>a</w:t>
      </w:r>
      <w:r w:rsidRPr="00880AFF">
        <w:rPr>
          <w:rFonts w:asciiTheme="minorHAnsi" w:hAnsiTheme="minorHAnsi" w:cstheme="minorHAnsi"/>
          <w:spacing w:val="28"/>
          <w:sz w:val="20"/>
        </w:rPr>
        <w:t xml:space="preserve"> </w:t>
      </w:r>
      <w:r w:rsidRPr="00880AFF">
        <w:rPr>
          <w:rFonts w:asciiTheme="minorHAnsi" w:hAnsiTheme="minorHAnsi" w:cstheme="minorHAnsi"/>
          <w:spacing w:val="-4"/>
          <w:sz w:val="20"/>
        </w:rPr>
        <w:t>bodu</w:t>
      </w:r>
    </w:p>
    <w:p w14:paraId="0CC6C0EA" w14:textId="77777777" w:rsidR="00380410" w:rsidRPr="00880AFF" w:rsidRDefault="00380410" w:rsidP="00380410">
      <w:pPr>
        <w:spacing w:before="29" w:line="266" w:lineRule="auto"/>
        <w:ind w:left="1418" w:right="145"/>
        <w:rPr>
          <w:rFonts w:asciiTheme="minorHAnsi" w:hAnsiTheme="minorHAnsi" w:cstheme="minorHAnsi"/>
          <w:sz w:val="20"/>
        </w:rPr>
      </w:pPr>
      <w:r w:rsidRPr="00880AFF">
        <w:rPr>
          <w:rFonts w:asciiTheme="minorHAnsi" w:hAnsiTheme="minorHAnsi" w:cstheme="minorHAnsi"/>
          <w:sz w:val="20"/>
        </w:rPr>
        <w:t xml:space="preserve">13.1 časti </w:t>
      </w:r>
      <w:r w:rsidRPr="00880AFF">
        <w:rPr>
          <w:rFonts w:asciiTheme="minorHAnsi" w:hAnsiTheme="minorHAnsi" w:cstheme="minorHAnsi"/>
          <w:i/>
          <w:sz w:val="20"/>
        </w:rPr>
        <w:t xml:space="preserve">A.2 Podmienky účasti uchádzačov </w:t>
      </w:r>
      <w:r w:rsidRPr="00880AFF">
        <w:rPr>
          <w:rFonts w:asciiTheme="minorHAnsi" w:hAnsiTheme="minorHAnsi" w:cstheme="minorHAnsi"/>
          <w:sz w:val="20"/>
        </w:rPr>
        <w:t>súťažných podkladov vzťahujúcich sa k predmetnej zákazke, ktorej výsledkom je táto dohoda.</w:t>
      </w:r>
    </w:p>
    <w:p w14:paraId="3FE37D71" w14:textId="7E63591B" w:rsidR="00380410" w:rsidRPr="00880AFF" w:rsidRDefault="00380410" w:rsidP="00821B4B">
      <w:pPr>
        <w:pStyle w:val="Odsekzoznamu"/>
        <w:widowControl w:val="0"/>
        <w:numPr>
          <w:ilvl w:val="0"/>
          <w:numId w:val="34"/>
        </w:numPr>
        <w:shd w:val="clear" w:color="auto" w:fill="FFFFFF" w:themeFill="background1"/>
        <w:tabs>
          <w:tab w:val="left" w:pos="852"/>
        </w:tabs>
        <w:autoSpaceDE w:val="0"/>
        <w:autoSpaceDN w:val="0"/>
        <w:spacing w:before="181"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 xml:space="preserve">Objednávateľ odsúhlasí nové zariadenie </w:t>
      </w:r>
      <w:r w:rsidRPr="00880AFF">
        <w:rPr>
          <w:rFonts w:asciiTheme="minorHAnsi" w:hAnsiTheme="minorHAnsi" w:cstheme="minorHAnsi"/>
          <w:sz w:val="20"/>
          <w:shd w:val="clear" w:color="auto" w:fill="FFFFFF" w:themeFill="background1"/>
        </w:rPr>
        <w:t xml:space="preserve">na </w:t>
      </w:r>
      <w:r w:rsidR="00325D5E" w:rsidRPr="00880AFF">
        <w:rPr>
          <w:rFonts w:asciiTheme="minorHAnsi" w:hAnsiTheme="minorHAnsi" w:cstheme="minorHAnsi"/>
          <w:sz w:val="20"/>
          <w:shd w:val="clear" w:color="auto" w:fill="FFFFFF" w:themeFill="background1"/>
        </w:rPr>
        <w:t xml:space="preserve">úpravu, zhodnotenie a </w:t>
      </w:r>
      <w:r w:rsidRPr="00880AFF">
        <w:rPr>
          <w:rFonts w:asciiTheme="minorHAnsi" w:hAnsiTheme="minorHAnsi" w:cstheme="minorHAnsi"/>
          <w:sz w:val="20"/>
          <w:shd w:val="clear" w:color="auto" w:fill="FFFFFF" w:themeFill="background1"/>
        </w:rPr>
        <w:t>zneškodnenie</w:t>
      </w:r>
      <w:r w:rsidRPr="00880AFF">
        <w:rPr>
          <w:rFonts w:asciiTheme="minorHAnsi" w:hAnsiTheme="minorHAnsi" w:cstheme="minorHAnsi"/>
          <w:sz w:val="20"/>
        </w:rPr>
        <w:t>, ak bude spĺňať podmienky podľa ods. 22 tohto článku dohody, o čom</w:t>
      </w:r>
      <w:r w:rsidRPr="00880AFF">
        <w:rPr>
          <w:rFonts w:asciiTheme="minorHAnsi" w:hAnsiTheme="minorHAnsi" w:cstheme="minorHAnsi"/>
          <w:spacing w:val="30"/>
          <w:sz w:val="20"/>
        </w:rPr>
        <w:t xml:space="preserve"> </w:t>
      </w:r>
      <w:r w:rsidRPr="00880AFF">
        <w:rPr>
          <w:rFonts w:asciiTheme="minorHAnsi" w:hAnsiTheme="minorHAnsi" w:cstheme="minorHAnsi"/>
          <w:sz w:val="20"/>
        </w:rPr>
        <w:t>bezodkladne e-mailom informuje</w:t>
      </w:r>
      <w:r w:rsidRPr="00880AFF">
        <w:rPr>
          <w:rFonts w:asciiTheme="minorHAnsi" w:hAnsiTheme="minorHAnsi" w:cstheme="minorHAnsi"/>
          <w:spacing w:val="30"/>
          <w:sz w:val="20"/>
        </w:rPr>
        <w:t xml:space="preserve"> </w:t>
      </w:r>
      <w:r w:rsidRPr="00880AFF">
        <w:rPr>
          <w:rFonts w:asciiTheme="minorHAnsi" w:hAnsiTheme="minorHAnsi" w:cstheme="minorHAnsi"/>
          <w:sz w:val="20"/>
        </w:rPr>
        <w:t>poskytovateľa</w:t>
      </w:r>
      <w:r w:rsidRPr="00880AFF">
        <w:rPr>
          <w:rFonts w:asciiTheme="minorHAnsi" w:hAnsiTheme="minorHAnsi" w:cstheme="minorHAnsi"/>
          <w:spacing w:val="31"/>
          <w:sz w:val="20"/>
        </w:rPr>
        <w:t xml:space="preserve"> </w:t>
      </w:r>
      <w:r w:rsidRPr="00880AFF">
        <w:rPr>
          <w:rFonts w:asciiTheme="minorHAnsi" w:hAnsiTheme="minorHAnsi" w:cstheme="minorHAnsi"/>
          <w:sz w:val="20"/>
        </w:rPr>
        <w:t>a uplatnia sa podmienky</w:t>
      </w:r>
      <w:r w:rsidRPr="00880AFF">
        <w:rPr>
          <w:rFonts w:asciiTheme="minorHAnsi" w:hAnsiTheme="minorHAnsi" w:cstheme="minorHAnsi"/>
          <w:spacing w:val="32"/>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zmysle </w:t>
      </w:r>
      <w:r w:rsidR="0003081F" w:rsidRPr="00880AFF">
        <w:rPr>
          <w:rFonts w:asciiTheme="minorHAnsi" w:hAnsiTheme="minorHAnsi" w:cstheme="minorHAnsi"/>
          <w:sz w:val="20"/>
        </w:rPr>
        <w:t xml:space="preserve">                  </w:t>
      </w:r>
      <w:r w:rsidRPr="00880AFF">
        <w:rPr>
          <w:rFonts w:asciiTheme="minorHAnsi" w:hAnsiTheme="minorHAnsi" w:cstheme="minorHAnsi"/>
          <w:sz w:val="20"/>
        </w:rPr>
        <w:t>Čl.</w:t>
      </w:r>
      <w:r w:rsidRPr="00880AFF">
        <w:rPr>
          <w:rFonts w:asciiTheme="minorHAnsi" w:hAnsiTheme="minorHAnsi" w:cstheme="minorHAnsi"/>
          <w:spacing w:val="30"/>
          <w:sz w:val="20"/>
        </w:rPr>
        <w:t xml:space="preserve"> </w:t>
      </w:r>
      <w:r w:rsidRPr="00880AFF">
        <w:rPr>
          <w:rFonts w:asciiTheme="minorHAnsi" w:hAnsiTheme="minorHAnsi" w:cstheme="minorHAnsi"/>
          <w:sz w:val="20"/>
        </w:rPr>
        <w:t>16</w:t>
      </w:r>
      <w:r w:rsidRPr="00880AFF">
        <w:rPr>
          <w:rFonts w:asciiTheme="minorHAnsi" w:hAnsiTheme="minorHAnsi" w:cstheme="minorHAnsi"/>
          <w:spacing w:val="30"/>
          <w:sz w:val="20"/>
        </w:rPr>
        <w:t xml:space="preserve"> </w:t>
      </w:r>
      <w:r w:rsidRPr="00880AFF">
        <w:rPr>
          <w:rFonts w:asciiTheme="minorHAnsi" w:hAnsiTheme="minorHAnsi" w:cstheme="minorHAnsi"/>
          <w:sz w:val="20"/>
        </w:rPr>
        <w:t>ods. 2 tejto dohody.</w:t>
      </w:r>
    </w:p>
    <w:p w14:paraId="155026E1" w14:textId="212C205C" w:rsidR="00380410" w:rsidRPr="00880AFF" w:rsidRDefault="00380410" w:rsidP="00821B4B">
      <w:pPr>
        <w:pStyle w:val="Odsekzoznamu"/>
        <w:widowControl w:val="0"/>
        <w:numPr>
          <w:ilvl w:val="0"/>
          <w:numId w:val="34"/>
        </w:numPr>
        <w:shd w:val="clear" w:color="auto" w:fill="FFFFFF" w:themeFill="background1"/>
        <w:tabs>
          <w:tab w:val="left" w:pos="852"/>
        </w:tabs>
        <w:autoSpaceDE w:val="0"/>
        <w:autoSpaceDN w:val="0"/>
        <w:spacing w:before="133"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lastRenderedPageBreak/>
        <w:t xml:space="preserve">Objednávateľ požaduje váženie a evidenciu hmotnosti odpadu uloženej v každej jednej zbernej nádobe pred </w:t>
      </w:r>
      <w:r w:rsidR="00E645C4">
        <w:rPr>
          <w:rFonts w:asciiTheme="minorHAnsi" w:hAnsiTheme="minorHAnsi" w:cstheme="minorHAnsi"/>
          <w:sz w:val="20"/>
        </w:rPr>
        <w:t xml:space="preserve">                          </w:t>
      </w:r>
      <w:r w:rsidRPr="00880AFF">
        <w:rPr>
          <w:rFonts w:asciiTheme="minorHAnsi" w:hAnsiTheme="minorHAnsi" w:cstheme="minorHAnsi"/>
          <w:sz w:val="20"/>
        </w:rPr>
        <w:t>a</w:t>
      </w:r>
      <w:r w:rsidR="00546630">
        <w:rPr>
          <w:rFonts w:asciiTheme="minorHAnsi" w:hAnsiTheme="minorHAnsi" w:cstheme="minorHAnsi"/>
          <w:sz w:val="20"/>
        </w:rPr>
        <w:t> </w:t>
      </w:r>
      <w:r w:rsidRPr="00880AFF">
        <w:rPr>
          <w:rFonts w:asciiTheme="minorHAnsi" w:hAnsiTheme="minorHAnsi" w:cstheme="minorHAnsi"/>
          <w:sz w:val="20"/>
        </w:rPr>
        <w:t>po</w:t>
      </w:r>
      <w:r w:rsidR="00546630">
        <w:rPr>
          <w:rFonts w:asciiTheme="minorHAnsi" w:hAnsiTheme="minorHAnsi" w:cstheme="minorHAnsi"/>
          <w:sz w:val="20"/>
        </w:rPr>
        <w:t xml:space="preserve"> </w:t>
      </w:r>
      <w:r w:rsidRPr="00880AFF">
        <w:rPr>
          <w:rFonts w:asciiTheme="minorHAnsi" w:hAnsiTheme="minorHAnsi" w:cstheme="minorHAnsi"/>
          <w:sz w:val="20"/>
        </w:rPr>
        <w:t xml:space="preserve">uskutočnení každého zberu príslušnou certifikovanou váhou v súlade s platnou legislatívou. Množstvá odvezeného odpadu </w:t>
      </w:r>
      <w:r w:rsidRPr="00880AFF">
        <w:rPr>
          <w:rFonts w:asciiTheme="minorHAnsi" w:hAnsiTheme="minorHAnsi" w:cstheme="minorHAnsi"/>
          <w:sz w:val="20"/>
          <w:shd w:val="clear" w:color="auto" w:fill="FFFFFF" w:themeFill="background1"/>
        </w:rPr>
        <w:t>k</w:t>
      </w:r>
      <w:r w:rsidR="001731C2" w:rsidRPr="00880AFF">
        <w:rPr>
          <w:rFonts w:asciiTheme="minorHAnsi" w:hAnsiTheme="minorHAnsi" w:cstheme="minorHAnsi"/>
          <w:sz w:val="20"/>
          <w:shd w:val="clear" w:color="auto" w:fill="FFFFFF" w:themeFill="background1"/>
        </w:rPr>
        <w:t> oprávnenému zariadeniu</w:t>
      </w:r>
      <w:r w:rsidRPr="00880AFF">
        <w:rPr>
          <w:rFonts w:asciiTheme="minorHAnsi" w:hAnsiTheme="minorHAnsi" w:cstheme="minorHAnsi"/>
          <w:sz w:val="20"/>
          <w:shd w:val="clear" w:color="auto" w:fill="FFFFFF" w:themeFill="background1"/>
        </w:rPr>
        <w:t xml:space="preserve"> bude</w:t>
      </w:r>
      <w:r w:rsidRPr="00880AFF">
        <w:rPr>
          <w:rFonts w:asciiTheme="minorHAnsi" w:hAnsiTheme="minorHAnsi" w:cstheme="minorHAnsi"/>
          <w:sz w:val="20"/>
        </w:rPr>
        <w:t xml:space="preserve"> poskytovateľ preukazovať objednávateľovi samostatne za príslušný mesiac,</w:t>
      </w:r>
      <w:r w:rsidR="0003081F" w:rsidRPr="00880AFF">
        <w:rPr>
          <w:rFonts w:asciiTheme="minorHAnsi" w:hAnsiTheme="minorHAnsi" w:cstheme="minorHAnsi"/>
          <w:sz w:val="20"/>
        </w:rPr>
        <w:t xml:space="preserve"> </w:t>
      </w:r>
      <w:r w:rsidRPr="00880AFF">
        <w:rPr>
          <w:rFonts w:asciiTheme="minorHAnsi" w:hAnsiTheme="minorHAnsi" w:cstheme="minorHAnsi"/>
          <w:sz w:val="20"/>
        </w:rPr>
        <w:t xml:space="preserve"> v</w:t>
      </w:r>
      <w:r w:rsidRPr="00880AFF">
        <w:rPr>
          <w:rFonts w:asciiTheme="minorHAnsi" w:hAnsiTheme="minorHAnsi" w:cstheme="minorHAnsi"/>
          <w:spacing w:val="-1"/>
          <w:sz w:val="20"/>
        </w:rPr>
        <w:t xml:space="preserve"> </w:t>
      </w:r>
      <w:r w:rsidRPr="00880AFF">
        <w:rPr>
          <w:rFonts w:asciiTheme="minorHAnsi" w:hAnsiTheme="minorHAnsi" w:cstheme="minorHAnsi"/>
          <w:sz w:val="20"/>
        </w:rPr>
        <w:t>zmysle samostatne uzatvorenej zmluvy o poskytnutí služby, mesačne v tonách a dokladom ku každej faktúre vždy budú vážne lístky vystavenými váhou, v súlade s platnou legislatívou. Vážny lístok bude obsahovať aj príslušný kód nakladania s odpadom. Poskytovateľ na preukázanie počtu prejazdených kilometrov doloží ku každému vývozu odpadu záznam o trase vozidla s počtom prejazdených kilometrov.</w:t>
      </w:r>
    </w:p>
    <w:p w14:paraId="3EF03C83" w14:textId="77777777" w:rsidR="00380410" w:rsidRPr="00880AFF" w:rsidRDefault="00380410" w:rsidP="00821B4B">
      <w:pPr>
        <w:pStyle w:val="Odsekzoznamu"/>
        <w:widowControl w:val="0"/>
        <w:numPr>
          <w:ilvl w:val="0"/>
          <w:numId w:val="34"/>
        </w:numPr>
        <w:tabs>
          <w:tab w:val="left" w:pos="852"/>
        </w:tabs>
        <w:autoSpaceDE w:val="0"/>
        <w:autoSpaceDN w:val="0"/>
        <w:spacing w:before="126"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Poskytovateľ zároveň, v prípade vybavenia nádobami s čipom, predloží evidenčný list vykonaných výsypov, ktorý bude obsahovať údaj o hmotnosti odpadu v jednotlivých nádobách v kilogramoch alebo v tonách s príslušným identifikátorom umožňujúcim identifikovať príslušnú nádobu a jej používateľa. Poskytovateľ nezodpovedá za rozdiely,</w:t>
      </w:r>
      <w:r w:rsidRPr="00880AFF">
        <w:rPr>
          <w:rFonts w:asciiTheme="minorHAnsi" w:hAnsiTheme="minorHAnsi" w:cstheme="minorHAnsi"/>
          <w:spacing w:val="-2"/>
          <w:sz w:val="20"/>
        </w:rPr>
        <w:t xml:space="preserve"> </w:t>
      </w:r>
      <w:r w:rsidRPr="00880AFF">
        <w:rPr>
          <w:rFonts w:asciiTheme="minorHAnsi" w:hAnsiTheme="minorHAnsi" w:cstheme="minorHAnsi"/>
          <w:sz w:val="20"/>
        </w:rPr>
        <w:t>ktoré</w:t>
      </w:r>
      <w:r w:rsidRPr="00880AFF">
        <w:rPr>
          <w:rFonts w:asciiTheme="minorHAnsi" w:hAnsiTheme="minorHAnsi" w:cstheme="minorHAnsi"/>
          <w:spacing w:val="-4"/>
          <w:sz w:val="20"/>
        </w:rPr>
        <w:t xml:space="preserve"> </w:t>
      </w:r>
      <w:r w:rsidRPr="00880AFF">
        <w:rPr>
          <w:rFonts w:asciiTheme="minorHAnsi" w:hAnsiTheme="minorHAnsi" w:cstheme="minorHAnsi"/>
          <w:sz w:val="20"/>
        </w:rPr>
        <w:t>vzniknú</w:t>
      </w:r>
      <w:r w:rsidRPr="00880AFF">
        <w:rPr>
          <w:rFonts w:asciiTheme="minorHAnsi" w:hAnsiTheme="minorHAnsi" w:cstheme="minorHAnsi"/>
          <w:spacing w:val="-3"/>
          <w:sz w:val="20"/>
        </w:rPr>
        <w:t xml:space="preserve"> </w:t>
      </w:r>
      <w:r w:rsidRPr="00880AFF">
        <w:rPr>
          <w:rFonts w:asciiTheme="minorHAnsi" w:hAnsiTheme="minorHAnsi" w:cstheme="minorHAnsi"/>
          <w:sz w:val="20"/>
        </w:rPr>
        <w:t>v evidencii</w:t>
      </w:r>
      <w:r w:rsidRPr="00880AFF">
        <w:rPr>
          <w:rFonts w:asciiTheme="minorHAnsi" w:hAnsiTheme="minorHAnsi" w:cstheme="minorHAnsi"/>
          <w:spacing w:val="-4"/>
          <w:sz w:val="20"/>
        </w:rPr>
        <w:t xml:space="preserve"> </w:t>
      </w:r>
      <w:r w:rsidRPr="00880AFF">
        <w:rPr>
          <w:rFonts w:asciiTheme="minorHAnsi" w:hAnsiTheme="minorHAnsi" w:cstheme="minorHAnsi"/>
          <w:sz w:val="20"/>
        </w:rPr>
        <w:t>hmotnosti</w:t>
      </w:r>
      <w:r w:rsidRPr="00880AFF">
        <w:rPr>
          <w:rFonts w:asciiTheme="minorHAnsi" w:hAnsiTheme="minorHAnsi" w:cstheme="minorHAnsi"/>
          <w:spacing w:val="-3"/>
          <w:sz w:val="20"/>
        </w:rPr>
        <w:t xml:space="preserve"> </w:t>
      </w:r>
      <w:r w:rsidRPr="00880AFF">
        <w:rPr>
          <w:rFonts w:asciiTheme="minorHAnsi" w:hAnsiTheme="minorHAnsi" w:cstheme="minorHAnsi"/>
          <w:sz w:val="20"/>
        </w:rPr>
        <w:t>odpadu</w:t>
      </w:r>
      <w:r w:rsidRPr="00880AFF">
        <w:rPr>
          <w:rFonts w:asciiTheme="minorHAnsi" w:hAnsiTheme="minorHAnsi" w:cstheme="minorHAnsi"/>
          <w:spacing w:val="-3"/>
          <w:sz w:val="20"/>
        </w:rPr>
        <w:t xml:space="preserve"> </w:t>
      </w:r>
      <w:r w:rsidRPr="00880AFF">
        <w:rPr>
          <w:rFonts w:asciiTheme="minorHAnsi" w:hAnsiTheme="minorHAnsi" w:cstheme="minorHAnsi"/>
          <w:sz w:val="20"/>
        </w:rPr>
        <w:t>z jednotlivých</w:t>
      </w:r>
      <w:r w:rsidRPr="00880AFF">
        <w:rPr>
          <w:rFonts w:asciiTheme="minorHAnsi" w:hAnsiTheme="minorHAnsi" w:cstheme="minorHAnsi"/>
          <w:spacing w:val="-1"/>
          <w:sz w:val="20"/>
        </w:rPr>
        <w:t xml:space="preserve"> </w:t>
      </w:r>
      <w:r w:rsidRPr="00880AFF">
        <w:rPr>
          <w:rFonts w:asciiTheme="minorHAnsi" w:hAnsiTheme="minorHAnsi" w:cstheme="minorHAnsi"/>
          <w:sz w:val="20"/>
        </w:rPr>
        <w:t>nádob</w:t>
      </w:r>
      <w:r w:rsidRPr="00880AFF">
        <w:rPr>
          <w:rFonts w:asciiTheme="minorHAnsi" w:hAnsiTheme="minorHAnsi" w:cstheme="minorHAnsi"/>
          <w:spacing w:val="-3"/>
          <w:sz w:val="20"/>
        </w:rPr>
        <w:t xml:space="preserve"> </w:t>
      </w:r>
      <w:r w:rsidRPr="00880AFF">
        <w:rPr>
          <w:rFonts w:asciiTheme="minorHAnsi" w:hAnsiTheme="minorHAnsi" w:cstheme="minorHAnsi"/>
          <w:sz w:val="20"/>
        </w:rPr>
        <w:t>z</w:t>
      </w:r>
      <w:r w:rsidRPr="00880AFF">
        <w:rPr>
          <w:rFonts w:asciiTheme="minorHAnsi" w:hAnsiTheme="minorHAnsi" w:cstheme="minorHAnsi"/>
          <w:spacing w:val="-3"/>
          <w:sz w:val="20"/>
        </w:rPr>
        <w:t xml:space="preserve"> </w:t>
      </w:r>
      <w:r w:rsidRPr="00880AFF">
        <w:rPr>
          <w:rFonts w:asciiTheme="minorHAnsi" w:hAnsiTheme="minorHAnsi" w:cstheme="minorHAnsi"/>
          <w:sz w:val="20"/>
        </w:rPr>
        <w:t>objektívnych</w:t>
      </w:r>
      <w:r w:rsidRPr="00880AFF">
        <w:rPr>
          <w:rFonts w:asciiTheme="minorHAnsi" w:hAnsiTheme="minorHAnsi" w:cstheme="minorHAnsi"/>
          <w:spacing w:val="-3"/>
          <w:sz w:val="20"/>
        </w:rPr>
        <w:t xml:space="preserve"> </w:t>
      </w:r>
      <w:r w:rsidRPr="00880AFF">
        <w:rPr>
          <w:rFonts w:asciiTheme="minorHAnsi" w:hAnsiTheme="minorHAnsi" w:cstheme="minorHAnsi"/>
          <w:sz w:val="20"/>
        </w:rPr>
        <w:t>príčin</w:t>
      </w:r>
      <w:r w:rsidRPr="00880AFF">
        <w:rPr>
          <w:rFonts w:asciiTheme="minorHAnsi" w:hAnsiTheme="minorHAnsi" w:cstheme="minorHAnsi"/>
          <w:spacing w:val="-3"/>
          <w:sz w:val="20"/>
        </w:rPr>
        <w:t xml:space="preserve"> </w:t>
      </w:r>
      <w:r w:rsidRPr="00880AFF">
        <w:rPr>
          <w:rFonts w:asciiTheme="minorHAnsi" w:hAnsiTheme="minorHAnsi" w:cstheme="minorHAnsi"/>
          <w:sz w:val="20"/>
        </w:rPr>
        <w:t>ako</w:t>
      </w:r>
      <w:r w:rsidRPr="00880AFF">
        <w:rPr>
          <w:rFonts w:asciiTheme="minorHAnsi" w:hAnsiTheme="minorHAnsi" w:cstheme="minorHAnsi"/>
          <w:spacing w:val="-3"/>
          <w:sz w:val="20"/>
        </w:rPr>
        <w:t xml:space="preserve"> </w:t>
      </w:r>
      <w:r w:rsidRPr="00880AFF">
        <w:rPr>
          <w:rFonts w:asciiTheme="minorHAnsi" w:hAnsiTheme="minorHAnsi" w:cstheme="minorHAnsi"/>
          <w:sz w:val="20"/>
        </w:rPr>
        <w:t>napr. technický stav nádoby, stanovená tolerancia presnosti váženia, poveternostné podmienky (silný vietor, námraza a</w:t>
      </w:r>
      <w:r w:rsidRPr="00880AFF">
        <w:rPr>
          <w:rFonts w:asciiTheme="minorHAnsi" w:hAnsiTheme="minorHAnsi" w:cstheme="minorHAnsi"/>
          <w:spacing w:val="-4"/>
          <w:sz w:val="20"/>
        </w:rPr>
        <w:t xml:space="preserve"> </w:t>
      </w:r>
      <w:r w:rsidRPr="00880AFF">
        <w:rPr>
          <w:rFonts w:asciiTheme="minorHAnsi" w:hAnsiTheme="minorHAnsi" w:cstheme="minorHAnsi"/>
          <w:sz w:val="20"/>
        </w:rPr>
        <w:t>pod.), výpadok</w:t>
      </w:r>
      <w:r w:rsidRPr="00880AFF">
        <w:rPr>
          <w:rFonts w:asciiTheme="minorHAnsi" w:hAnsiTheme="minorHAnsi" w:cstheme="minorHAnsi"/>
          <w:spacing w:val="-3"/>
          <w:sz w:val="20"/>
        </w:rPr>
        <w:t xml:space="preserve"> </w:t>
      </w:r>
      <w:r w:rsidRPr="00880AFF">
        <w:rPr>
          <w:rFonts w:asciiTheme="minorHAnsi" w:hAnsiTheme="minorHAnsi" w:cstheme="minorHAnsi"/>
          <w:sz w:val="20"/>
        </w:rPr>
        <w:t>serverov zabezpečujúcich prenos dát, mechanické poškodenie</w:t>
      </w:r>
      <w:r w:rsidRPr="00880AFF">
        <w:rPr>
          <w:rFonts w:asciiTheme="minorHAnsi" w:hAnsiTheme="minorHAnsi" w:cstheme="minorHAnsi"/>
          <w:spacing w:val="-2"/>
          <w:sz w:val="20"/>
        </w:rPr>
        <w:t xml:space="preserve"> </w:t>
      </w:r>
      <w:r w:rsidRPr="00880AFF">
        <w:rPr>
          <w:rFonts w:asciiTheme="minorHAnsi" w:hAnsiTheme="minorHAnsi" w:cstheme="minorHAnsi"/>
          <w:sz w:val="20"/>
        </w:rPr>
        <w:t>čítacieho</w:t>
      </w:r>
      <w:r w:rsidRPr="00880AFF">
        <w:rPr>
          <w:rFonts w:asciiTheme="minorHAnsi" w:hAnsiTheme="minorHAnsi" w:cstheme="minorHAnsi"/>
          <w:spacing w:val="-1"/>
          <w:sz w:val="20"/>
        </w:rPr>
        <w:t xml:space="preserve"> </w:t>
      </w:r>
      <w:r w:rsidRPr="00880AFF">
        <w:rPr>
          <w:rFonts w:asciiTheme="minorHAnsi" w:hAnsiTheme="minorHAnsi" w:cstheme="minorHAnsi"/>
          <w:sz w:val="20"/>
        </w:rPr>
        <w:t>a vážneho</w:t>
      </w:r>
      <w:r w:rsidRPr="00880AFF">
        <w:rPr>
          <w:rFonts w:asciiTheme="minorHAnsi" w:hAnsiTheme="minorHAnsi" w:cstheme="minorHAnsi"/>
          <w:spacing w:val="-1"/>
          <w:sz w:val="20"/>
        </w:rPr>
        <w:t xml:space="preserve"> </w:t>
      </w:r>
      <w:r w:rsidRPr="00880AFF">
        <w:rPr>
          <w:rFonts w:asciiTheme="minorHAnsi" w:hAnsiTheme="minorHAnsi" w:cstheme="minorHAnsi"/>
          <w:sz w:val="20"/>
        </w:rPr>
        <w:t>zariadenia počas zvozu odpadu a pod.</w:t>
      </w:r>
    </w:p>
    <w:p w14:paraId="214E3EF7" w14:textId="77777777" w:rsidR="00380410" w:rsidRPr="00E645C4" w:rsidRDefault="00380410" w:rsidP="00821B4B">
      <w:pPr>
        <w:pStyle w:val="Odsekzoznamu"/>
        <w:widowControl w:val="0"/>
        <w:numPr>
          <w:ilvl w:val="0"/>
          <w:numId w:val="34"/>
        </w:numPr>
        <w:autoSpaceDE w:val="0"/>
        <w:autoSpaceDN w:val="0"/>
        <w:spacing w:before="129" w:after="0" w:line="240" w:lineRule="auto"/>
        <w:ind w:left="709" w:hanging="425"/>
        <w:contextualSpacing w:val="0"/>
        <w:rPr>
          <w:rFonts w:asciiTheme="minorHAnsi" w:hAnsiTheme="minorHAnsi" w:cstheme="minorHAnsi"/>
          <w:sz w:val="20"/>
          <w:u w:val="single"/>
        </w:rPr>
      </w:pPr>
      <w:r w:rsidRPr="00E645C4">
        <w:rPr>
          <w:rFonts w:asciiTheme="minorHAnsi" w:hAnsiTheme="minorHAnsi" w:cstheme="minorHAnsi"/>
          <w:sz w:val="20"/>
          <w:u w:val="single"/>
        </w:rPr>
        <w:t>Všeobecné</w:t>
      </w:r>
      <w:r w:rsidRPr="00E645C4">
        <w:rPr>
          <w:rFonts w:asciiTheme="minorHAnsi" w:hAnsiTheme="minorHAnsi" w:cstheme="minorHAnsi"/>
          <w:spacing w:val="-10"/>
          <w:sz w:val="20"/>
          <w:u w:val="single"/>
        </w:rPr>
        <w:t xml:space="preserve"> </w:t>
      </w:r>
      <w:r w:rsidRPr="00E645C4">
        <w:rPr>
          <w:rFonts w:asciiTheme="minorHAnsi" w:hAnsiTheme="minorHAnsi" w:cstheme="minorHAnsi"/>
          <w:sz w:val="20"/>
          <w:u w:val="single"/>
        </w:rPr>
        <w:t>požiadavky</w:t>
      </w:r>
      <w:r w:rsidRPr="00E645C4">
        <w:rPr>
          <w:rFonts w:asciiTheme="minorHAnsi" w:hAnsiTheme="minorHAnsi" w:cstheme="minorHAnsi"/>
          <w:spacing w:val="-6"/>
          <w:sz w:val="20"/>
          <w:u w:val="single"/>
        </w:rPr>
        <w:t xml:space="preserve"> </w:t>
      </w:r>
      <w:r w:rsidRPr="00E645C4">
        <w:rPr>
          <w:rFonts w:asciiTheme="minorHAnsi" w:hAnsiTheme="minorHAnsi" w:cstheme="minorHAnsi"/>
          <w:sz w:val="20"/>
          <w:u w:val="single"/>
        </w:rPr>
        <w:t>objednávateľa</w:t>
      </w:r>
      <w:r w:rsidRPr="00E645C4">
        <w:rPr>
          <w:rFonts w:asciiTheme="minorHAnsi" w:hAnsiTheme="minorHAnsi" w:cstheme="minorHAnsi"/>
          <w:spacing w:val="-7"/>
          <w:sz w:val="20"/>
          <w:u w:val="single"/>
        </w:rPr>
        <w:t xml:space="preserve"> </w:t>
      </w:r>
      <w:r w:rsidRPr="00E645C4">
        <w:rPr>
          <w:rFonts w:asciiTheme="minorHAnsi" w:hAnsiTheme="minorHAnsi" w:cstheme="minorHAnsi"/>
          <w:sz w:val="20"/>
          <w:u w:val="single"/>
        </w:rPr>
        <w:t>na</w:t>
      </w:r>
      <w:r w:rsidRPr="00E645C4">
        <w:rPr>
          <w:rFonts w:asciiTheme="minorHAnsi" w:hAnsiTheme="minorHAnsi" w:cstheme="minorHAnsi"/>
          <w:spacing w:val="-8"/>
          <w:sz w:val="20"/>
          <w:u w:val="single"/>
        </w:rPr>
        <w:t xml:space="preserve"> </w:t>
      </w:r>
      <w:r w:rsidRPr="00E645C4">
        <w:rPr>
          <w:rFonts w:asciiTheme="minorHAnsi" w:hAnsiTheme="minorHAnsi" w:cstheme="minorHAnsi"/>
          <w:sz w:val="20"/>
          <w:u w:val="single"/>
        </w:rPr>
        <w:t>plnenie</w:t>
      </w:r>
      <w:r w:rsidRPr="00E645C4">
        <w:rPr>
          <w:rFonts w:asciiTheme="minorHAnsi" w:hAnsiTheme="minorHAnsi" w:cstheme="minorHAnsi"/>
          <w:spacing w:val="-10"/>
          <w:sz w:val="20"/>
          <w:u w:val="single"/>
        </w:rPr>
        <w:t xml:space="preserve"> </w:t>
      </w:r>
      <w:r w:rsidRPr="00E645C4">
        <w:rPr>
          <w:rFonts w:asciiTheme="minorHAnsi" w:hAnsiTheme="minorHAnsi" w:cstheme="minorHAnsi"/>
          <w:sz w:val="20"/>
          <w:u w:val="single"/>
        </w:rPr>
        <w:t>predmetu</w:t>
      </w:r>
      <w:r w:rsidRPr="00E645C4">
        <w:rPr>
          <w:rFonts w:asciiTheme="minorHAnsi" w:hAnsiTheme="minorHAnsi" w:cstheme="minorHAnsi"/>
          <w:spacing w:val="-6"/>
          <w:sz w:val="20"/>
          <w:u w:val="single"/>
        </w:rPr>
        <w:t xml:space="preserve"> </w:t>
      </w:r>
      <w:r w:rsidRPr="00E645C4">
        <w:rPr>
          <w:rFonts w:asciiTheme="minorHAnsi" w:hAnsiTheme="minorHAnsi" w:cstheme="minorHAnsi"/>
          <w:sz w:val="20"/>
          <w:u w:val="single"/>
        </w:rPr>
        <w:t>dohody</w:t>
      </w:r>
      <w:r w:rsidRPr="00E645C4">
        <w:rPr>
          <w:rFonts w:asciiTheme="minorHAnsi" w:hAnsiTheme="minorHAnsi" w:cstheme="minorHAnsi"/>
          <w:spacing w:val="-10"/>
          <w:sz w:val="20"/>
          <w:u w:val="single"/>
        </w:rPr>
        <w:t xml:space="preserve"> </w:t>
      </w:r>
      <w:r w:rsidRPr="00E645C4">
        <w:rPr>
          <w:rFonts w:asciiTheme="minorHAnsi" w:hAnsiTheme="minorHAnsi" w:cstheme="minorHAnsi"/>
          <w:sz w:val="20"/>
          <w:u w:val="single"/>
        </w:rPr>
        <w:t>samostatnými</w:t>
      </w:r>
      <w:r w:rsidRPr="00E645C4">
        <w:rPr>
          <w:rFonts w:asciiTheme="minorHAnsi" w:hAnsiTheme="minorHAnsi" w:cstheme="minorHAnsi"/>
          <w:spacing w:val="-10"/>
          <w:sz w:val="20"/>
          <w:u w:val="single"/>
        </w:rPr>
        <w:t xml:space="preserve"> </w:t>
      </w:r>
      <w:r w:rsidRPr="00E645C4">
        <w:rPr>
          <w:rFonts w:asciiTheme="minorHAnsi" w:hAnsiTheme="minorHAnsi" w:cstheme="minorHAnsi"/>
          <w:sz w:val="20"/>
          <w:u w:val="single"/>
        </w:rPr>
        <w:t>zmluvami</w:t>
      </w:r>
      <w:r w:rsidRPr="00E645C4">
        <w:rPr>
          <w:rFonts w:asciiTheme="minorHAnsi" w:hAnsiTheme="minorHAnsi" w:cstheme="minorHAnsi"/>
          <w:spacing w:val="-9"/>
          <w:sz w:val="20"/>
          <w:u w:val="single"/>
        </w:rPr>
        <w:t xml:space="preserve"> </w:t>
      </w:r>
      <w:r w:rsidRPr="00E645C4">
        <w:rPr>
          <w:rFonts w:asciiTheme="minorHAnsi" w:hAnsiTheme="minorHAnsi" w:cstheme="minorHAnsi"/>
          <w:sz w:val="20"/>
          <w:u w:val="single"/>
        </w:rPr>
        <w:t>o</w:t>
      </w:r>
      <w:r w:rsidRPr="00E645C4">
        <w:rPr>
          <w:rFonts w:asciiTheme="minorHAnsi" w:hAnsiTheme="minorHAnsi" w:cstheme="minorHAnsi"/>
          <w:spacing w:val="-6"/>
          <w:sz w:val="20"/>
          <w:u w:val="single"/>
        </w:rPr>
        <w:t xml:space="preserve"> </w:t>
      </w:r>
      <w:r w:rsidRPr="00E645C4">
        <w:rPr>
          <w:rFonts w:asciiTheme="minorHAnsi" w:hAnsiTheme="minorHAnsi" w:cstheme="minorHAnsi"/>
          <w:sz w:val="20"/>
          <w:u w:val="single"/>
        </w:rPr>
        <w:t>poskytnutí</w:t>
      </w:r>
      <w:r w:rsidRPr="00E645C4">
        <w:rPr>
          <w:rFonts w:asciiTheme="minorHAnsi" w:hAnsiTheme="minorHAnsi" w:cstheme="minorHAnsi"/>
          <w:spacing w:val="-10"/>
          <w:sz w:val="20"/>
          <w:u w:val="single"/>
        </w:rPr>
        <w:t xml:space="preserve"> </w:t>
      </w:r>
      <w:r w:rsidRPr="00E645C4">
        <w:rPr>
          <w:rFonts w:asciiTheme="minorHAnsi" w:hAnsiTheme="minorHAnsi" w:cstheme="minorHAnsi"/>
          <w:spacing w:val="-2"/>
          <w:sz w:val="20"/>
          <w:u w:val="single"/>
        </w:rPr>
        <w:t>služby:</w:t>
      </w:r>
    </w:p>
    <w:p w14:paraId="51D2473F" w14:textId="1AA93053" w:rsidR="00380410" w:rsidRPr="00880AFF" w:rsidRDefault="00380410" w:rsidP="00821B4B">
      <w:pPr>
        <w:pStyle w:val="Odsekzoznamu"/>
        <w:widowControl w:val="0"/>
        <w:numPr>
          <w:ilvl w:val="1"/>
          <w:numId w:val="34"/>
        </w:numPr>
        <w:tabs>
          <w:tab w:val="left" w:pos="851"/>
        </w:tabs>
        <w:autoSpaceDE w:val="0"/>
        <w:autoSpaceDN w:val="0"/>
        <w:spacing w:before="159" w:after="0" w:line="266" w:lineRule="auto"/>
        <w:ind w:left="851" w:right="138" w:hanging="567"/>
        <w:contextualSpacing w:val="0"/>
        <w:rPr>
          <w:rFonts w:asciiTheme="minorHAnsi" w:hAnsiTheme="minorHAnsi" w:cstheme="minorHAnsi"/>
          <w:sz w:val="20"/>
        </w:rPr>
      </w:pPr>
      <w:r w:rsidRPr="00880AFF">
        <w:rPr>
          <w:rFonts w:asciiTheme="minorHAnsi" w:hAnsiTheme="minorHAnsi" w:cstheme="minorHAnsi"/>
          <w:sz w:val="20"/>
        </w:rPr>
        <w:t>Predmetom fakturácie za poskytnuté služby na základe samostatnej zmluvy o</w:t>
      </w:r>
      <w:r w:rsidRPr="00880AFF">
        <w:rPr>
          <w:rFonts w:asciiTheme="minorHAnsi" w:hAnsiTheme="minorHAnsi" w:cstheme="minorHAnsi"/>
          <w:spacing w:val="-4"/>
          <w:sz w:val="20"/>
        </w:rPr>
        <w:t xml:space="preserve"> </w:t>
      </w:r>
      <w:r w:rsidRPr="00880AFF">
        <w:rPr>
          <w:rFonts w:asciiTheme="minorHAnsi" w:hAnsiTheme="minorHAnsi" w:cstheme="minorHAnsi"/>
          <w:sz w:val="20"/>
        </w:rPr>
        <w:t xml:space="preserve">poskytnutí služby resp. </w:t>
      </w:r>
      <w:r w:rsidR="0003081F" w:rsidRPr="00880AFF">
        <w:rPr>
          <w:rFonts w:asciiTheme="minorHAnsi" w:hAnsiTheme="minorHAnsi" w:cstheme="minorHAnsi"/>
          <w:sz w:val="20"/>
        </w:rPr>
        <w:t xml:space="preserve">                   </w:t>
      </w:r>
      <w:r w:rsidR="00E645C4">
        <w:rPr>
          <w:rFonts w:asciiTheme="minorHAnsi" w:hAnsiTheme="minorHAnsi" w:cstheme="minorHAnsi"/>
          <w:sz w:val="20"/>
        </w:rPr>
        <w:t xml:space="preserve">                       </w:t>
      </w:r>
      <w:r w:rsidR="0003081F" w:rsidRPr="00880AFF">
        <w:rPr>
          <w:rFonts w:asciiTheme="minorHAnsi" w:hAnsiTheme="minorHAnsi" w:cstheme="minorHAnsi"/>
          <w:sz w:val="20"/>
        </w:rPr>
        <w:t xml:space="preserve">   </w:t>
      </w:r>
      <w:r w:rsidRPr="00880AFF">
        <w:rPr>
          <w:rFonts w:asciiTheme="minorHAnsi" w:hAnsiTheme="minorHAnsi" w:cstheme="minorHAnsi"/>
          <w:sz w:val="20"/>
        </w:rPr>
        <w:t>na základe samostatnej objednávky, bude skutočný počet vysypaných tón podľa vážnych lístkov</w:t>
      </w:r>
      <w:r w:rsidRPr="00880AFF">
        <w:rPr>
          <w:rFonts w:asciiTheme="minorHAnsi" w:hAnsiTheme="minorHAnsi" w:cstheme="minorHAnsi"/>
          <w:i/>
          <w:sz w:val="20"/>
        </w:rPr>
        <w:t xml:space="preserve">, </w:t>
      </w:r>
      <w:r w:rsidRPr="00880AFF">
        <w:rPr>
          <w:rFonts w:asciiTheme="minorHAnsi" w:hAnsiTheme="minorHAnsi" w:cstheme="minorHAnsi"/>
          <w:sz w:val="20"/>
        </w:rPr>
        <w:t xml:space="preserve">v jednotlivom </w:t>
      </w:r>
      <w:r w:rsidR="006322C6">
        <w:rPr>
          <w:rFonts w:asciiTheme="minorHAnsi" w:hAnsiTheme="minorHAnsi" w:cstheme="minorHAnsi"/>
          <w:sz w:val="20"/>
        </w:rPr>
        <w:t xml:space="preserve">                     </w:t>
      </w:r>
      <w:r w:rsidRPr="00880AFF">
        <w:rPr>
          <w:rFonts w:asciiTheme="minorHAnsi" w:hAnsiTheme="minorHAnsi" w:cstheme="minorHAnsi"/>
          <w:sz w:val="20"/>
        </w:rPr>
        <w:t>dni zberu podľa ods. 3 tohto článku dohody.</w:t>
      </w:r>
    </w:p>
    <w:p w14:paraId="0B041A9A" w14:textId="77777777" w:rsidR="00380410" w:rsidRPr="00880AFF" w:rsidRDefault="00380410" w:rsidP="00821B4B">
      <w:pPr>
        <w:pStyle w:val="Odsekzoznamu"/>
        <w:widowControl w:val="0"/>
        <w:numPr>
          <w:ilvl w:val="1"/>
          <w:numId w:val="34"/>
        </w:numPr>
        <w:tabs>
          <w:tab w:val="left" w:pos="851"/>
        </w:tabs>
        <w:autoSpaceDE w:val="0"/>
        <w:autoSpaceDN w:val="0"/>
        <w:spacing w:before="60" w:after="0" w:line="266" w:lineRule="auto"/>
        <w:ind w:left="851" w:right="141" w:hanging="567"/>
        <w:contextualSpacing w:val="0"/>
        <w:rPr>
          <w:rFonts w:asciiTheme="minorHAnsi" w:hAnsiTheme="minorHAnsi" w:cstheme="minorHAnsi"/>
          <w:sz w:val="20"/>
        </w:rPr>
      </w:pPr>
      <w:r w:rsidRPr="00880AFF">
        <w:rPr>
          <w:rFonts w:asciiTheme="minorHAnsi" w:hAnsiTheme="minorHAnsi" w:cstheme="minorHAnsi"/>
          <w:sz w:val="20"/>
        </w:rPr>
        <w:t>Služby menovite neuvedené v tejto dohode, ale s daným popisom priamo súvisiace a vyplývajúce z predmetu dohody pre plnenie predmetu dohody, je požadované zahrnúť poskytovateľom do položky plnenia predmetu dohody. Strany dohody sa dohodli, že je neprípustné predpokladať, že popis položiek neobsahujúci všetky podrobnosti, pripúšťa previesť služby nižšej technickej resp. kvalitatívnej úrovne ako je pre daný účel potrebné a obvyklé.</w:t>
      </w:r>
    </w:p>
    <w:p w14:paraId="377D29D6" w14:textId="2AF00EC2" w:rsidR="00380410" w:rsidRPr="00880AFF" w:rsidRDefault="00380410" w:rsidP="00821B4B">
      <w:pPr>
        <w:pStyle w:val="Odsekzoznamu"/>
        <w:widowControl w:val="0"/>
        <w:numPr>
          <w:ilvl w:val="1"/>
          <w:numId w:val="34"/>
        </w:numPr>
        <w:autoSpaceDE w:val="0"/>
        <w:autoSpaceDN w:val="0"/>
        <w:spacing w:before="62" w:after="0" w:line="266" w:lineRule="auto"/>
        <w:ind w:left="851" w:right="137" w:hanging="567"/>
        <w:contextualSpacing w:val="0"/>
        <w:rPr>
          <w:rFonts w:asciiTheme="minorHAnsi" w:hAnsiTheme="minorHAnsi" w:cstheme="minorHAnsi"/>
          <w:sz w:val="20"/>
        </w:rPr>
      </w:pPr>
      <w:r w:rsidRPr="00880AFF">
        <w:rPr>
          <w:rFonts w:asciiTheme="minorHAnsi" w:hAnsiTheme="minorHAnsi" w:cstheme="minorHAnsi"/>
          <w:sz w:val="20"/>
        </w:rPr>
        <w:t>Začiatkom poskytovania služby, pre účely tejto dohody sa považuje nastúpenie na výkon poskytovania</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služby </w:t>
      </w:r>
      <w:r w:rsidR="006322C6">
        <w:rPr>
          <w:rFonts w:asciiTheme="minorHAnsi" w:hAnsiTheme="minorHAnsi" w:cstheme="minorHAnsi"/>
          <w:sz w:val="20"/>
        </w:rPr>
        <w:t xml:space="preserve">                    </w:t>
      </w:r>
      <w:r w:rsidRPr="00880AFF">
        <w:rPr>
          <w:rFonts w:asciiTheme="minorHAnsi" w:hAnsiTheme="minorHAnsi" w:cstheme="minorHAnsi"/>
          <w:sz w:val="20"/>
        </w:rPr>
        <w:t>po nadobudnutí účinnosti samostatnej zmluvy o</w:t>
      </w:r>
      <w:r w:rsidRPr="00880AFF">
        <w:rPr>
          <w:rFonts w:asciiTheme="minorHAnsi" w:hAnsiTheme="minorHAnsi" w:cstheme="minorHAnsi"/>
          <w:spacing w:val="-2"/>
          <w:sz w:val="20"/>
        </w:rPr>
        <w:t xml:space="preserve"> </w:t>
      </w:r>
      <w:r w:rsidRPr="00880AFF">
        <w:rPr>
          <w:rFonts w:asciiTheme="minorHAnsi" w:hAnsiTheme="minorHAnsi" w:cstheme="minorHAnsi"/>
          <w:sz w:val="20"/>
        </w:rPr>
        <w:t>poskytnutí služby, a spôsobom, ktorým budú dodržané všetky povinnosti poskytovateľa vyplývajúce z tejto dohody.</w:t>
      </w:r>
    </w:p>
    <w:p w14:paraId="4710C8B5" w14:textId="0C4D80A4" w:rsidR="001A2CD8" w:rsidRPr="00880AFF" w:rsidRDefault="00380410" w:rsidP="00821B4B">
      <w:pPr>
        <w:pStyle w:val="Odsekzoznamu"/>
        <w:widowControl w:val="0"/>
        <w:numPr>
          <w:ilvl w:val="1"/>
          <w:numId w:val="34"/>
        </w:numPr>
        <w:autoSpaceDE w:val="0"/>
        <w:autoSpaceDN w:val="0"/>
        <w:spacing w:before="130" w:after="0" w:line="266" w:lineRule="auto"/>
        <w:ind w:left="851" w:right="138" w:hanging="567"/>
        <w:contextualSpacing w:val="0"/>
        <w:rPr>
          <w:rFonts w:asciiTheme="minorHAnsi" w:hAnsiTheme="minorHAnsi" w:cstheme="minorHAnsi"/>
          <w:sz w:val="20"/>
        </w:rPr>
      </w:pPr>
      <w:r w:rsidRPr="00880AFF">
        <w:rPr>
          <w:rFonts w:asciiTheme="minorHAnsi" w:hAnsiTheme="minorHAnsi" w:cstheme="minorHAnsi"/>
          <w:sz w:val="20"/>
        </w:rPr>
        <w:t>Poskytovateľ sa zaväzuje zabezpečiť na plnenie predmetu dohody spoľahlivý a kvalifikovaný personál, vybavený</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pracovným</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odevom,</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ochrannými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prostriedkami,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potrebnými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mechanizmami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a</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náradím</w:t>
      </w:r>
      <w:r w:rsidRPr="00880AFF">
        <w:rPr>
          <w:rFonts w:asciiTheme="minorHAnsi" w:hAnsiTheme="minorHAnsi" w:cstheme="minorHAnsi"/>
          <w:spacing w:val="40"/>
          <w:sz w:val="20"/>
        </w:rPr>
        <w:t xml:space="preserve"> </w:t>
      </w:r>
      <w:r w:rsidRPr="00880AFF">
        <w:rPr>
          <w:rFonts w:asciiTheme="minorHAnsi" w:hAnsiTheme="minorHAnsi" w:cstheme="minorHAnsi"/>
          <w:sz w:val="20"/>
        </w:rPr>
        <w:t>a zabezpečí pravidelnú kontrolu dodržiavania týchto skutočností tak, aby nedochádzalo k ich porušovaniu.</w:t>
      </w:r>
    </w:p>
    <w:p w14:paraId="40B4043A" w14:textId="77777777" w:rsidR="006322C6" w:rsidRDefault="006322C6" w:rsidP="006322C6">
      <w:pPr>
        <w:widowControl w:val="0"/>
        <w:tabs>
          <w:tab w:val="left" w:pos="1418"/>
        </w:tabs>
        <w:autoSpaceDE w:val="0"/>
        <w:autoSpaceDN w:val="0"/>
        <w:spacing w:before="4" w:after="0" w:line="266" w:lineRule="auto"/>
        <w:ind w:right="137"/>
        <w:rPr>
          <w:rFonts w:asciiTheme="minorHAnsi" w:hAnsiTheme="minorHAnsi" w:cstheme="minorHAnsi"/>
          <w:sz w:val="20"/>
        </w:rPr>
      </w:pPr>
    </w:p>
    <w:p w14:paraId="70D8EF62" w14:textId="7897FB15" w:rsidR="006322C6" w:rsidRPr="006322C6" w:rsidRDefault="006322C6" w:rsidP="00821B4B">
      <w:pPr>
        <w:pStyle w:val="Odsekzoznamu"/>
        <w:widowControl w:val="0"/>
        <w:numPr>
          <w:ilvl w:val="0"/>
          <w:numId w:val="73"/>
        </w:numPr>
        <w:tabs>
          <w:tab w:val="left" w:pos="1418"/>
        </w:tabs>
        <w:autoSpaceDE w:val="0"/>
        <w:autoSpaceDN w:val="0"/>
        <w:spacing w:before="4" w:after="0" w:line="266" w:lineRule="auto"/>
        <w:ind w:right="137" w:hanging="606"/>
        <w:rPr>
          <w:rFonts w:asciiTheme="minorHAnsi" w:hAnsiTheme="minorHAnsi" w:cstheme="minorHAnsi"/>
          <w:sz w:val="20"/>
        </w:rPr>
      </w:pPr>
      <w:r w:rsidRPr="006322C6">
        <w:rPr>
          <w:rFonts w:asciiTheme="minorHAnsi" w:hAnsiTheme="minorHAnsi" w:cstheme="minorHAnsi"/>
          <w:sz w:val="20"/>
        </w:rPr>
        <w:t>Poskytovateľ je povinný s odpadom naložiť v zmysle zákona č. 79/2015 Z.z. o odpadoch a súvisiacej</w:t>
      </w:r>
      <w:r w:rsidRPr="006322C6">
        <w:rPr>
          <w:rFonts w:asciiTheme="minorHAnsi" w:hAnsiTheme="minorHAnsi" w:cstheme="minorHAnsi"/>
          <w:spacing w:val="40"/>
          <w:sz w:val="20"/>
        </w:rPr>
        <w:t xml:space="preserve"> </w:t>
      </w:r>
      <w:r w:rsidRPr="006322C6">
        <w:rPr>
          <w:rFonts w:asciiTheme="minorHAnsi" w:hAnsiTheme="minorHAnsi" w:cstheme="minorHAnsi"/>
          <w:sz w:val="20"/>
        </w:rPr>
        <w:t xml:space="preserve">Vyhlášky Ministerstva životného prostredia Slovenskej republiky č. 365/2015 Z.z., ktorou sa ustanovuje Katalóg odpadov                        a ďalších súvisiacich predpisov a doklady o likvidácií odpadov predložiť verejnému obstarávateľovi, Vyhláškou                             č. 371/2015 Z.z. Ministerstva životného prostredia Slovenskej republiky, ktorou sa vykonávajú niektoré ustanovenia zákona o odpadoch, zákonom č. 17/1992 Zb. o životnom prostredí v znení neskorších predpisov, zákonom </w:t>
      </w:r>
      <w:r>
        <w:rPr>
          <w:rFonts w:asciiTheme="minorHAnsi" w:hAnsiTheme="minorHAnsi" w:cstheme="minorHAnsi"/>
          <w:sz w:val="20"/>
        </w:rPr>
        <w:t xml:space="preserve">                              </w:t>
      </w:r>
      <w:r w:rsidRPr="006322C6">
        <w:rPr>
          <w:rFonts w:asciiTheme="minorHAnsi" w:hAnsiTheme="minorHAnsi" w:cstheme="minorHAnsi"/>
          <w:sz w:val="20"/>
        </w:rPr>
        <w:t>č. 137/2010 Z.z. o ovzduší v znení neskorších predpisov, zákonom č. 364/2004 Z.z. (vodný zákon) a pod. s ohľadom na ochranu životného prostredia, prípadne ekvivalentné právne normy platné v inom členskom štáte podľa sídla uchádzača), potrebné na zabezpečenie predmetu tejto zmluvy.</w:t>
      </w:r>
    </w:p>
    <w:p w14:paraId="11AC3135" w14:textId="77777777" w:rsidR="001A2CD8" w:rsidRPr="00880AFF" w:rsidRDefault="001A2CD8" w:rsidP="006322C6">
      <w:pPr>
        <w:pStyle w:val="Odsekzoznamu"/>
        <w:widowControl w:val="0"/>
        <w:tabs>
          <w:tab w:val="left" w:pos="1418"/>
        </w:tabs>
        <w:autoSpaceDE w:val="0"/>
        <w:autoSpaceDN w:val="0"/>
        <w:spacing w:before="4" w:after="0" w:line="266" w:lineRule="auto"/>
        <w:ind w:left="688" w:right="137" w:firstLine="0"/>
        <w:contextualSpacing w:val="0"/>
        <w:rPr>
          <w:rFonts w:asciiTheme="minorHAnsi" w:hAnsiTheme="minorHAnsi" w:cstheme="minorHAnsi"/>
          <w:sz w:val="20"/>
        </w:rPr>
      </w:pPr>
    </w:p>
    <w:p w14:paraId="0E6D75A3" w14:textId="0301825C" w:rsidR="00F21848" w:rsidRDefault="00380410" w:rsidP="00821B4B">
      <w:pPr>
        <w:pStyle w:val="Odsekzoznamu"/>
        <w:widowControl w:val="0"/>
        <w:numPr>
          <w:ilvl w:val="0"/>
          <w:numId w:val="73"/>
        </w:numPr>
        <w:tabs>
          <w:tab w:val="left" w:pos="709"/>
        </w:tabs>
        <w:autoSpaceDE w:val="0"/>
        <w:autoSpaceDN w:val="0"/>
        <w:spacing w:before="124" w:after="0" w:line="266" w:lineRule="auto"/>
        <w:ind w:right="137" w:hanging="464"/>
        <w:rPr>
          <w:rFonts w:asciiTheme="minorHAnsi" w:hAnsiTheme="minorHAnsi" w:cstheme="minorHAnsi"/>
          <w:sz w:val="20"/>
        </w:rPr>
      </w:pPr>
      <w:r w:rsidRPr="006322C6">
        <w:rPr>
          <w:rFonts w:asciiTheme="minorHAnsi" w:hAnsiTheme="minorHAnsi" w:cstheme="minorHAnsi"/>
          <w:sz w:val="20"/>
        </w:rPr>
        <w:t xml:space="preserve">Pri plnení predmetu tejto zmluvy, poskytovateľ sa zaväzuje dodržiavať všetky platné bezpečnostné a iné právne predpisy (napr. zákon č. 124/2006 Z.z., zákon č. 314/2001 Z.z., zákon č. 311/2001 Z. z. - Zákonník práce, zákon </w:t>
      </w:r>
      <w:r w:rsidR="006322C6">
        <w:rPr>
          <w:rFonts w:asciiTheme="minorHAnsi" w:hAnsiTheme="minorHAnsi" w:cstheme="minorHAnsi"/>
          <w:sz w:val="20"/>
        </w:rPr>
        <w:t xml:space="preserve">                  </w:t>
      </w:r>
      <w:r w:rsidRPr="006322C6">
        <w:rPr>
          <w:rFonts w:asciiTheme="minorHAnsi" w:hAnsiTheme="minorHAnsi" w:cstheme="minorHAnsi"/>
          <w:sz w:val="20"/>
        </w:rPr>
        <w:t>č. 79/2015 Z.z., a ďalšie súvisiace právne predpisy s plnením predmetu tejto zmluvy.</w:t>
      </w:r>
    </w:p>
    <w:p w14:paraId="6BF2B971" w14:textId="77777777" w:rsidR="006322C6" w:rsidRPr="006322C6" w:rsidRDefault="006322C6" w:rsidP="006322C6">
      <w:pPr>
        <w:pStyle w:val="Odsekzoznamu"/>
        <w:widowControl w:val="0"/>
        <w:tabs>
          <w:tab w:val="left" w:pos="709"/>
        </w:tabs>
        <w:autoSpaceDE w:val="0"/>
        <w:autoSpaceDN w:val="0"/>
        <w:spacing w:before="124" w:after="0" w:line="266" w:lineRule="auto"/>
        <w:ind w:left="890" w:right="137" w:firstLine="0"/>
        <w:rPr>
          <w:rFonts w:asciiTheme="minorHAnsi" w:hAnsiTheme="minorHAnsi" w:cstheme="minorHAnsi"/>
          <w:sz w:val="20"/>
        </w:rPr>
      </w:pPr>
    </w:p>
    <w:p w14:paraId="52C71186" w14:textId="0CBCC237" w:rsidR="00380410" w:rsidRDefault="00380410" w:rsidP="00821B4B">
      <w:pPr>
        <w:pStyle w:val="Odsekzoznamu"/>
        <w:widowControl w:val="0"/>
        <w:numPr>
          <w:ilvl w:val="0"/>
          <w:numId w:val="73"/>
        </w:numPr>
        <w:autoSpaceDE w:val="0"/>
        <w:autoSpaceDN w:val="0"/>
        <w:spacing w:before="3" w:after="0" w:line="266" w:lineRule="auto"/>
        <w:ind w:right="137" w:hanging="464"/>
        <w:rPr>
          <w:rFonts w:asciiTheme="minorHAnsi" w:hAnsiTheme="minorHAnsi" w:cstheme="minorHAnsi"/>
          <w:sz w:val="20"/>
        </w:rPr>
      </w:pPr>
      <w:r w:rsidRPr="006322C6">
        <w:rPr>
          <w:rFonts w:asciiTheme="minorHAnsi" w:hAnsiTheme="minorHAnsi" w:cstheme="minorHAnsi"/>
          <w:sz w:val="20"/>
        </w:rPr>
        <w:t xml:space="preserve">Poskytovateľ sa zaväzuje pri plnení tejto dohody samostatnými zmluvami o poskytnutí služby, predchádzať škodám na majetku tretích osôb, na krytie tohto rizika má uzatvorené poistenie poistnou zmluvou </w:t>
      </w:r>
      <w:r w:rsidR="00D9702D" w:rsidRPr="006322C6">
        <w:rPr>
          <w:rFonts w:asciiTheme="minorHAnsi" w:hAnsiTheme="minorHAnsi" w:cstheme="minorHAnsi"/>
          <w:sz w:val="20"/>
        </w:rPr>
        <w:t xml:space="preserve">                                                        </w:t>
      </w:r>
      <w:r w:rsidR="006322C6">
        <w:rPr>
          <w:rFonts w:asciiTheme="minorHAnsi" w:hAnsiTheme="minorHAnsi" w:cstheme="minorHAnsi"/>
          <w:sz w:val="20"/>
        </w:rPr>
        <w:t xml:space="preserve">               </w:t>
      </w:r>
      <w:r w:rsidRPr="006322C6">
        <w:rPr>
          <w:rFonts w:asciiTheme="minorHAnsi" w:hAnsiTheme="minorHAnsi" w:cstheme="minorHAnsi"/>
          <w:sz w:val="20"/>
        </w:rPr>
        <w:t>č</w:t>
      </w:r>
      <w:r w:rsidRPr="006322C6">
        <w:rPr>
          <w:rFonts w:asciiTheme="minorHAnsi" w:hAnsiTheme="minorHAnsi" w:cstheme="minorHAnsi"/>
          <w:i/>
          <w:sz w:val="20"/>
        </w:rPr>
        <w:t xml:space="preserve">. </w:t>
      </w:r>
      <w:r w:rsidRPr="006322C6">
        <w:rPr>
          <w:rFonts w:asciiTheme="minorHAnsi" w:hAnsiTheme="minorHAnsi" w:cstheme="minorHAnsi"/>
          <w:i/>
          <w:color w:val="FF0000"/>
          <w:sz w:val="20"/>
        </w:rPr>
        <w:t xml:space="preserve">xxxxxxxxxxxxxxxxxxx (doplní úspešný uchádzač) </w:t>
      </w:r>
      <w:r w:rsidRPr="006322C6">
        <w:rPr>
          <w:rFonts w:asciiTheme="minorHAnsi" w:hAnsiTheme="minorHAnsi" w:cstheme="minorHAnsi"/>
          <w:sz w:val="20"/>
        </w:rPr>
        <w:t>pre prípad poškodenia majetku tretích osôb spôsobené prevádzkovou činnosťou poskytovateľa (napr.</w:t>
      </w:r>
      <w:r w:rsidRPr="006322C6">
        <w:rPr>
          <w:rFonts w:asciiTheme="minorHAnsi" w:hAnsiTheme="minorHAnsi" w:cstheme="minorHAnsi"/>
          <w:spacing w:val="40"/>
          <w:sz w:val="20"/>
        </w:rPr>
        <w:t xml:space="preserve"> </w:t>
      </w:r>
      <w:r w:rsidRPr="006322C6">
        <w:rPr>
          <w:rFonts w:asciiTheme="minorHAnsi" w:hAnsiTheme="minorHAnsi" w:cstheme="minorHAnsi"/>
          <w:sz w:val="20"/>
        </w:rPr>
        <w:t>použitými vozidlami, náradím a pod.), ktoré tvorí prílohu č. 5 tejto dohody.</w:t>
      </w:r>
    </w:p>
    <w:p w14:paraId="79F06FEA" w14:textId="77777777" w:rsidR="004F6040" w:rsidRPr="009B7348" w:rsidRDefault="004F6040" w:rsidP="009B7348">
      <w:pPr>
        <w:widowControl w:val="0"/>
        <w:autoSpaceDE w:val="0"/>
        <w:autoSpaceDN w:val="0"/>
        <w:spacing w:before="3" w:after="0" w:line="266" w:lineRule="auto"/>
        <w:ind w:left="0" w:right="137" w:firstLine="0"/>
        <w:rPr>
          <w:rFonts w:asciiTheme="minorHAnsi" w:hAnsiTheme="minorHAnsi" w:cstheme="minorHAnsi"/>
          <w:sz w:val="20"/>
        </w:rPr>
      </w:pPr>
    </w:p>
    <w:p w14:paraId="2CF7B5AB" w14:textId="1D608747" w:rsidR="006176CC" w:rsidRPr="00526D83" w:rsidRDefault="00380410" w:rsidP="00526D83">
      <w:pPr>
        <w:pStyle w:val="Odsekzoznamu"/>
        <w:widowControl w:val="0"/>
        <w:numPr>
          <w:ilvl w:val="0"/>
          <w:numId w:val="73"/>
        </w:numPr>
        <w:autoSpaceDE w:val="0"/>
        <w:autoSpaceDN w:val="0"/>
        <w:spacing w:before="4" w:after="0" w:line="266" w:lineRule="auto"/>
        <w:ind w:right="139" w:hanging="464"/>
        <w:rPr>
          <w:rFonts w:asciiTheme="minorHAnsi" w:hAnsiTheme="minorHAnsi" w:cstheme="minorHAnsi"/>
          <w:sz w:val="20"/>
        </w:rPr>
      </w:pPr>
      <w:r w:rsidRPr="006322C6">
        <w:rPr>
          <w:rFonts w:asciiTheme="minorHAnsi" w:hAnsiTheme="minorHAnsi" w:cstheme="minorHAnsi"/>
          <w:sz w:val="20"/>
        </w:rPr>
        <w:t>Poskytovateľ</w:t>
      </w:r>
      <w:r w:rsidRPr="006322C6">
        <w:rPr>
          <w:rFonts w:asciiTheme="minorHAnsi" w:hAnsiTheme="minorHAnsi" w:cstheme="minorHAnsi"/>
          <w:spacing w:val="-1"/>
          <w:sz w:val="20"/>
        </w:rPr>
        <w:t xml:space="preserve"> </w:t>
      </w:r>
      <w:r w:rsidRPr="006322C6">
        <w:rPr>
          <w:rFonts w:asciiTheme="minorHAnsi" w:hAnsiTheme="minorHAnsi" w:cstheme="minorHAnsi"/>
          <w:sz w:val="20"/>
        </w:rPr>
        <w:t>sa zaväzuje poskytnúť objednávateľovi</w:t>
      </w:r>
      <w:r w:rsidRPr="006322C6">
        <w:rPr>
          <w:rFonts w:asciiTheme="minorHAnsi" w:hAnsiTheme="minorHAnsi" w:cstheme="minorHAnsi"/>
          <w:spacing w:val="-1"/>
          <w:sz w:val="20"/>
        </w:rPr>
        <w:t xml:space="preserve"> </w:t>
      </w:r>
      <w:r w:rsidRPr="006322C6">
        <w:rPr>
          <w:rFonts w:asciiTheme="minorHAnsi" w:hAnsiTheme="minorHAnsi" w:cstheme="minorHAnsi"/>
          <w:sz w:val="20"/>
          <w:shd w:val="clear" w:color="auto" w:fill="FFFFFF" w:themeFill="background1"/>
        </w:rPr>
        <w:t>presný</w:t>
      </w:r>
      <w:r w:rsidRPr="006322C6">
        <w:rPr>
          <w:rFonts w:asciiTheme="minorHAnsi" w:hAnsiTheme="minorHAnsi" w:cstheme="minorHAnsi"/>
          <w:spacing w:val="-2"/>
          <w:sz w:val="20"/>
          <w:shd w:val="clear" w:color="auto" w:fill="FFFFFF" w:themeFill="background1"/>
        </w:rPr>
        <w:t xml:space="preserve"> </w:t>
      </w:r>
      <w:r w:rsidRPr="006322C6">
        <w:rPr>
          <w:rFonts w:asciiTheme="minorHAnsi" w:hAnsiTheme="minorHAnsi" w:cstheme="minorHAnsi"/>
          <w:sz w:val="20"/>
          <w:shd w:val="clear" w:color="auto" w:fill="FFFFFF" w:themeFill="background1"/>
        </w:rPr>
        <w:t>harmonogram celoročného zberu komunálneho odpadu pre vyhotovenie kalendáru zberu pre nasledujúci rok,</w:t>
      </w:r>
      <w:r w:rsidRPr="006322C6">
        <w:rPr>
          <w:rFonts w:asciiTheme="minorHAnsi" w:hAnsiTheme="minorHAnsi" w:cstheme="minorHAnsi"/>
          <w:spacing w:val="40"/>
          <w:sz w:val="20"/>
          <w:shd w:val="clear" w:color="auto" w:fill="FFFFFF" w:themeFill="background1"/>
        </w:rPr>
        <w:t xml:space="preserve"> </w:t>
      </w:r>
      <w:r w:rsidRPr="006322C6">
        <w:rPr>
          <w:rFonts w:asciiTheme="minorHAnsi" w:hAnsiTheme="minorHAnsi" w:cstheme="minorHAnsi"/>
          <w:sz w:val="20"/>
          <w:shd w:val="clear" w:color="auto" w:fill="FFFFFF" w:themeFill="background1"/>
        </w:rPr>
        <w:t>a</w:t>
      </w:r>
      <w:r w:rsidRPr="006322C6">
        <w:rPr>
          <w:rFonts w:asciiTheme="minorHAnsi" w:hAnsiTheme="minorHAnsi" w:cstheme="minorHAnsi"/>
          <w:spacing w:val="-3"/>
          <w:sz w:val="20"/>
          <w:shd w:val="clear" w:color="auto" w:fill="FFFFFF" w:themeFill="background1"/>
        </w:rPr>
        <w:t xml:space="preserve"> </w:t>
      </w:r>
      <w:r w:rsidRPr="006322C6">
        <w:rPr>
          <w:rFonts w:asciiTheme="minorHAnsi" w:hAnsiTheme="minorHAnsi" w:cstheme="minorHAnsi"/>
          <w:sz w:val="20"/>
          <w:shd w:val="clear" w:color="auto" w:fill="FFFFFF" w:themeFill="background1"/>
        </w:rPr>
        <w:t>to na rok 202</w:t>
      </w:r>
      <w:r w:rsidR="00F97F17" w:rsidRPr="006322C6">
        <w:rPr>
          <w:rFonts w:asciiTheme="minorHAnsi" w:hAnsiTheme="minorHAnsi" w:cstheme="minorHAnsi"/>
          <w:sz w:val="20"/>
          <w:shd w:val="clear" w:color="auto" w:fill="FFFFFF" w:themeFill="background1"/>
        </w:rPr>
        <w:t>6</w:t>
      </w:r>
      <w:r w:rsidRPr="006322C6">
        <w:rPr>
          <w:rFonts w:asciiTheme="minorHAnsi" w:hAnsiTheme="minorHAnsi" w:cstheme="minorHAnsi"/>
          <w:sz w:val="20"/>
          <w:shd w:val="clear" w:color="auto" w:fill="FFFFFF" w:themeFill="background1"/>
        </w:rPr>
        <w:t xml:space="preserve"> najneskôr</w:t>
      </w:r>
      <w:r w:rsidRPr="006322C6">
        <w:rPr>
          <w:rFonts w:asciiTheme="minorHAnsi" w:hAnsiTheme="minorHAnsi" w:cstheme="minorHAnsi"/>
          <w:sz w:val="20"/>
        </w:rPr>
        <w:t xml:space="preserve"> k</w:t>
      </w:r>
      <w:r w:rsidRPr="006322C6">
        <w:rPr>
          <w:rFonts w:asciiTheme="minorHAnsi" w:hAnsiTheme="minorHAnsi" w:cstheme="minorHAnsi"/>
          <w:spacing w:val="-1"/>
          <w:sz w:val="20"/>
        </w:rPr>
        <w:t xml:space="preserve"> </w:t>
      </w:r>
      <w:r w:rsidRPr="006322C6">
        <w:rPr>
          <w:rFonts w:asciiTheme="minorHAnsi" w:hAnsiTheme="minorHAnsi" w:cstheme="minorHAnsi"/>
          <w:sz w:val="20"/>
        </w:rPr>
        <w:t>podpisu zmluvy</w:t>
      </w:r>
      <w:r w:rsidR="00D9702D" w:rsidRPr="006322C6">
        <w:rPr>
          <w:rFonts w:asciiTheme="minorHAnsi" w:hAnsiTheme="minorHAnsi" w:cstheme="minorHAnsi"/>
          <w:sz w:val="20"/>
        </w:rPr>
        <w:t xml:space="preserve">                         </w:t>
      </w:r>
      <w:r w:rsidR="006322C6">
        <w:rPr>
          <w:rFonts w:asciiTheme="minorHAnsi" w:hAnsiTheme="minorHAnsi" w:cstheme="minorHAnsi"/>
          <w:sz w:val="20"/>
        </w:rPr>
        <w:t xml:space="preserve">                 </w:t>
      </w:r>
      <w:r w:rsidR="00D9702D" w:rsidRPr="006322C6">
        <w:rPr>
          <w:rFonts w:asciiTheme="minorHAnsi" w:hAnsiTheme="minorHAnsi" w:cstheme="minorHAnsi"/>
          <w:sz w:val="20"/>
        </w:rPr>
        <w:t xml:space="preserve">          </w:t>
      </w:r>
      <w:r w:rsidRPr="006322C6">
        <w:rPr>
          <w:rFonts w:asciiTheme="minorHAnsi" w:hAnsiTheme="minorHAnsi" w:cstheme="minorHAnsi"/>
          <w:sz w:val="20"/>
        </w:rPr>
        <w:t xml:space="preserve"> o poskytnutí služieb a na</w:t>
      </w:r>
      <w:r w:rsidRPr="006322C6">
        <w:rPr>
          <w:rFonts w:asciiTheme="minorHAnsi" w:hAnsiTheme="minorHAnsi" w:cstheme="minorHAnsi"/>
          <w:spacing w:val="40"/>
          <w:sz w:val="20"/>
        </w:rPr>
        <w:t xml:space="preserve"> </w:t>
      </w:r>
      <w:r w:rsidRPr="006322C6">
        <w:rPr>
          <w:rFonts w:asciiTheme="minorHAnsi" w:hAnsiTheme="minorHAnsi" w:cstheme="minorHAnsi"/>
          <w:sz w:val="20"/>
        </w:rPr>
        <w:t>ďalšie roky najneskôr k 10.12. kalendárneho roka.</w:t>
      </w:r>
    </w:p>
    <w:p w14:paraId="7F7B0104" w14:textId="211DCA25" w:rsidR="00380410" w:rsidRDefault="00380410" w:rsidP="00821B4B">
      <w:pPr>
        <w:pStyle w:val="Odsekzoznamu"/>
        <w:widowControl w:val="0"/>
        <w:numPr>
          <w:ilvl w:val="0"/>
          <w:numId w:val="73"/>
        </w:numPr>
        <w:tabs>
          <w:tab w:val="left" w:pos="852"/>
        </w:tabs>
        <w:autoSpaceDE w:val="0"/>
        <w:autoSpaceDN w:val="0"/>
        <w:spacing w:before="60" w:after="0" w:line="266" w:lineRule="auto"/>
        <w:ind w:right="135" w:hanging="606"/>
        <w:rPr>
          <w:rFonts w:asciiTheme="minorHAnsi" w:hAnsiTheme="minorHAnsi" w:cstheme="minorHAnsi"/>
          <w:sz w:val="20"/>
        </w:rPr>
      </w:pPr>
      <w:r w:rsidRPr="006322C6">
        <w:rPr>
          <w:rFonts w:asciiTheme="minorHAnsi" w:hAnsiTheme="minorHAnsi" w:cstheme="minorHAnsi"/>
          <w:sz w:val="20"/>
        </w:rPr>
        <w:lastRenderedPageBreak/>
        <w:t>Poskytovateľ sa zaväzuje, že v zberových vozidlách poskytovateľa bude nainštalované a prevádzkované GPS zariadenie. Objednávateľ je oprávnený žiadať od poskytovateľa výstup z</w:t>
      </w:r>
      <w:r w:rsidRPr="006322C6">
        <w:rPr>
          <w:rFonts w:asciiTheme="minorHAnsi" w:hAnsiTheme="minorHAnsi" w:cstheme="minorHAnsi"/>
          <w:spacing w:val="-1"/>
          <w:sz w:val="20"/>
        </w:rPr>
        <w:t xml:space="preserve"> </w:t>
      </w:r>
      <w:r w:rsidRPr="006322C6">
        <w:rPr>
          <w:rFonts w:asciiTheme="minorHAnsi" w:hAnsiTheme="minorHAnsi" w:cstheme="minorHAnsi"/>
          <w:sz w:val="20"/>
        </w:rPr>
        <w:t>GPS zariadenia, ktorý bude slúžiť pre kontrolnú činnosť.</w:t>
      </w:r>
    </w:p>
    <w:p w14:paraId="0EE0A5F1" w14:textId="77777777" w:rsidR="006322C6" w:rsidRPr="006322C6" w:rsidRDefault="006322C6" w:rsidP="006322C6">
      <w:pPr>
        <w:pStyle w:val="Odsekzoznamu"/>
        <w:widowControl w:val="0"/>
        <w:tabs>
          <w:tab w:val="left" w:pos="852"/>
        </w:tabs>
        <w:autoSpaceDE w:val="0"/>
        <w:autoSpaceDN w:val="0"/>
        <w:spacing w:before="60" w:after="0" w:line="266" w:lineRule="auto"/>
        <w:ind w:left="890" w:right="135" w:firstLine="0"/>
        <w:rPr>
          <w:rFonts w:asciiTheme="minorHAnsi" w:hAnsiTheme="minorHAnsi" w:cstheme="minorHAnsi"/>
          <w:sz w:val="20"/>
        </w:rPr>
      </w:pPr>
    </w:p>
    <w:p w14:paraId="2CE3057E" w14:textId="64728A5D" w:rsidR="00380410" w:rsidRDefault="00380410" w:rsidP="00821B4B">
      <w:pPr>
        <w:pStyle w:val="Odsekzoznamu"/>
        <w:widowControl w:val="0"/>
        <w:numPr>
          <w:ilvl w:val="0"/>
          <w:numId w:val="73"/>
        </w:numPr>
        <w:tabs>
          <w:tab w:val="left" w:pos="852"/>
        </w:tabs>
        <w:autoSpaceDE w:val="0"/>
        <w:autoSpaceDN w:val="0"/>
        <w:spacing w:before="118" w:after="0" w:line="266" w:lineRule="auto"/>
        <w:ind w:right="136" w:hanging="606"/>
        <w:rPr>
          <w:rFonts w:asciiTheme="minorHAnsi" w:hAnsiTheme="minorHAnsi" w:cstheme="minorHAnsi"/>
          <w:sz w:val="20"/>
        </w:rPr>
      </w:pPr>
      <w:r w:rsidRPr="006322C6">
        <w:rPr>
          <w:rFonts w:asciiTheme="minorHAnsi" w:hAnsiTheme="minorHAnsi" w:cstheme="minorHAnsi"/>
          <w:sz w:val="20"/>
        </w:rPr>
        <w:t>Poskytovateľ v súlade so zákonom č. 18/2018 Z. z. o ochrane osobných údajov v znení neskorších predpisov zabezpečí dodržiavanie povinnosti, vyplývajúcich</w:t>
      </w:r>
      <w:r w:rsidRPr="006322C6">
        <w:rPr>
          <w:rFonts w:asciiTheme="minorHAnsi" w:hAnsiTheme="minorHAnsi" w:cstheme="minorHAnsi"/>
          <w:spacing w:val="40"/>
          <w:sz w:val="20"/>
        </w:rPr>
        <w:t xml:space="preserve"> </w:t>
      </w:r>
      <w:r w:rsidRPr="006322C6">
        <w:rPr>
          <w:rFonts w:asciiTheme="minorHAnsi" w:hAnsiTheme="minorHAnsi" w:cstheme="minorHAnsi"/>
          <w:sz w:val="20"/>
        </w:rPr>
        <w:t>z</w:t>
      </w:r>
      <w:r w:rsidRPr="006322C6">
        <w:rPr>
          <w:rFonts w:asciiTheme="minorHAnsi" w:hAnsiTheme="minorHAnsi" w:cstheme="minorHAnsi"/>
          <w:spacing w:val="-1"/>
          <w:sz w:val="20"/>
        </w:rPr>
        <w:t xml:space="preserve"> </w:t>
      </w:r>
      <w:r w:rsidRPr="006322C6">
        <w:rPr>
          <w:rFonts w:asciiTheme="minorHAnsi" w:hAnsiTheme="minorHAnsi" w:cstheme="minorHAnsi"/>
          <w:sz w:val="20"/>
        </w:rPr>
        <w:t>tohto zákona aj zo strany svojich zamestnancov a všetkých</w:t>
      </w:r>
      <w:r w:rsidRPr="006322C6">
        <w:rPr>
          <w:rFonts w:asciiTheme="minorHAnsi" w:hAnsiTheme="minorHAnsi" w:cstheme="minorHAnsi"/>
          <w:spacing w:val="40"/>
          <w:sz w:val="20"/>
        </w:rPr>
        <w:t xml:space="preserve"> </w:t>
      </w:r>
      <w:r w:rsidRPr="006322C6">
        <w:rPr>
          <w:rFonts w:asciiTheme="minorHAnsi" w:hAnsiTheme="minorHAnsi" w:cstheme="minorHAnsi"/>
          <w:sz w:val="20"/>
        </w:rPr>
        <w:t>osôb, ktoré pri plnení tejto zmluvy prídu do styku s osobnými údajmi u objednávateľa.</w:t>
      </w:r>
    </w:p>
    <w:p w14:paraId="1932F0DF" w14:textId="77777777" w:rsidR="006322C6" w:rsidRPr="006322C6" w:rsidRDefault="006322C6" w:rsidP="006322C6">
      <w:pPr>
        <w:pStyle w:val="Odsekzoznamu"/>
        <w:widowControl w:val="0"/>
        <w:tabs>
          <w:tab w:val="left" w:pos="852"/>
        </w:tabs>
        <w:autoSpaceDE w:val="0"/>
        <w:autoSpaceDN w:val="0"/>
        <w:spacing w:before="118" w:after="0" w:line="266" w:lineRule="auto"/>
        <w:ind w:left="890" w:right="136" w:hanging="606"/>
        <w:rPr>
          <w:rFonts w:asciiTheme="minorHAnsi" w:hAnsiTheme="minorHAnsi" w:cstheme="minorHAnsi"/>
          <w:sz w:val="20"/>
        </w:rPr>
      </w:pPr>
    </w:p>
    <w:p w14:paraId="1C56832D" w14:textId="26F9F2EF" w:rsidR="00380410" w:rsidRDefault="00380410" w:rsidP="00821B4B">
      <w:pPr>
        <w:pStyle w:val="Odsekzoznamu"/>
        <w:widowControl w:val="0"/>
        <w:numPr>
          <w:ilvl w:val="0"/>
          <w:numId w:val="73"/>
        </w:numPr>
        <w:tabs>
          <w:tab w:val="left" w:pos="852"/>
        </w:tabs>
        <w:autoSpaceDE w:val="0"/>
        <w:autoSpaceDN w:val="0"/>
        <w:spacing w:before="56" w:after="0" w:line="266" w:lineRule="auto"/>
        <w:ind w:right="138" w:hanging="606"/>
        <w:rPr>
          <w:rFonts w:asciiTheme="minorHAnsi" w:hAnsiTheme="minorHAnsi" w:cstheme="minorHAnsi"/>
          <w:sz w:val="20"/>
        </w:rPr>
      </w:pPr>
      <w:r w:rsidRPr="006322C6">
        <w:rPr>
          <w:rFonts w:asciiTheme="minorHAnsi" w:hAnsiTheme="minorHAnsi" w:cstheme="minorHAnsi"/>
          <w:sz w:val="20"/>
        </w:rPr>
        <w:t>Poskytovateľ sa zaväzuje poskytovať služby riadne a včas. Za kvalitu a včasnosť vykonaných služieb zodpovedá poskytovateľ v rozsahu podľa tejto dohody a následne uzatvorených samostatných zmlúv o</w:t>
      </w:r>
      <w:r w:rsidRPr="006322C6">
        <w:rPr>
          <w:rFonts w:asciiTheme="minorHAnsi" w:hAnsiTheme="minorHAnsi" w:cstheme="minorHAnsi"/>
          <w:spacing w:val="-2"/>
          <w:sz w:val="20"/>
        </w:rPr>
        <w:t xml:space="preserve"> </w:t>
      </w:r>
      <w:r w:rsidRPr="006322C6">
        <w:rPr>
          <w:rFonts w:asciiTheme="minorHAnsi" w:hAnsiTheme="minorHAnsi" w:cstheme="minorHAnsi"/>
          <w:sz w:val="20"/>
        </w:rPr>
        <w:t xml:space="preserve">poskytnutí služby </w:t>
      </w:r>
      <w:r w:rsidR="00D9702D" w:rsidRPr="006322C6">
        <w:rPr>
          <w:rFonts w:asciiTheme="minorHAnsi" w:hAnsiTheme="minorHAnsi" w:cstheme="minorHAnsi"/>
          <w:sz w:val="20"/>
        </w:rPr>
        <w:t xml:space="preserve">                                 </w:t>
      </w:r>
      <w:r w:rsidRPr="006322C6">
        <w:rPr>
          <w:rFonts w:asciiTheme="minorHAnsi" w:hAnsiTheme="minorHAnsi" w:cstheme="minorHAnsi"/>
          <w:sz w:val="20"/>
        </w:rPr>
        <w:t>a v zmysle príslušných zákonov a ustanovení Obchodného zákonníka.</w:t>
      </w:r>
    </w:p>
    <w:p w14:paraId="5DE9841A" w14:textId="77777777" w:rsidR="006322C6" w:rsidRPr="006322C6" w:rsidRDefault="006322C6" w:rsidP="006322C6">
      <w:pPr>
        <w:pStyle w:val="Odsekzoznamu"/>
        <w:widowControl w:val="0"/>
        <w:tabs>
          <w:tab w:val="left" w:pos="852"/>
        </w:tabs>
        <w:autoSpaceDE w:val="0"/>
        <w:autoSpaceDN w:val="0"/>
        <w:spacing w:before="56" w:after="0" w:line="266" w:lineRule="auto"/>
        <w:ind w:left="890" w:right="138" w:firstLine="0"/>
        <w:rPr>
          <w:rFonts w:asciiTheme="minorHAnsi" w:hAnsiTheme="minorHAnsi" w:cstheme="minorHAnsi"/>
          <w:sz w:val="20"/>
        </w:rPr>
      </w:pPr>
    </w:p>
    <w:p w14:paraId="3DF30501" w14:textId="1FC3A1AA" w:rsidR="00380410" w:rsidRDefault="00380410" w:rsidP="00821B4B">
      <w:pPr>
        <w:pStyle w:val="Odsekzoznamu"/>
        <w:widowControl w:val="0"/>
        <w:numPr>
          <w:ilvl w:val="0"/>
          <w:numId w:val="73"/>
        </w:numPr>
        <w:tabs>
          <w:tab w:val="left" w:pos="852"/>
        </w:tabs>
        <w:autoSpaceDE w:val="0"/>
        <w:autoSpaceDN w:val="0"/>
        <w:spacing w:before="61" w:after="0" w:line="266" w:lineRule="auto"/>
        <w:ind w:right="140" w:hanging="606"/>
        <w:rPr>
          <w:rFonts w:asciiTheme="minorHAnsi" w:hAnsiTheme="minorHAnsi" w:cstheme="minorHAnsi"/>
          <w:sz w:val="20"/>
        </w:rPr>
      </w:pPr>
      <w:r w:rsidRPr="006322C6">
        <w:rPr>
          <w:rFonts w:asciiTheme="minorHAnsi" w:hAnsiTheme="minorHAnsi" w:cstheme="minorHAnsi"/>
          <w:sz w:val="20"/>
        </w:rPr>
        <w:t>Objednávateľ sa zaväzuje, že službu poskytnutú poskytovateľom na základe samostatných zmlúv o</w:t>
      </w:r>
      <w:r w:rsidRPr="006322C6">
        <w:rPr>
          <w:rFonts w:asciiTheme="minorHAnsi" w:hAnsiTheme="minorHAnsi" w:cstheme="minorHAnsi"/>
          <w:spacing w:val="-2"/>
          <w:sz w:val="20"/>
        </w:rPr>
        <w:t xml:space="preserve"> </w:t>
      </w:r>
      <w:r w:rsidRPr="006322C6">
        <w:rPr>
          <w:rFonts w:asciiTheme="minorHAnsi" w:hAnsiTheme="minorHAnsi" w:cstheme="minorHAnsi"/>
          <w:sz w:val="20"/>
        </w:rPr>
        <w:t>poskytnutí služby, v kvalite podľa podmienok dohodnutých</w:t>
      </w:r>
      <w:r w:rsidRPr="006322C6">
        <w:rPr>
          <w:rFonts w:asciiTheme="minorHAnsi" w:hAnsiTheme="minorHAnsi" w:cstheme="minorHAnsi"/>
          <w:spacing w:val="40"/>
          <w:sz w:val="20"/>
        </w:rPr>
        <w:t xml:space="preserve"> </w:t>
      </w:r>
      <w:r w:rsidRPr="006322C6">
        <w:rPr>
          <w:rFonts w:asciiTheme="minorHAnsi" w:hAnsiTheme="minorHAnsi" w:cstheme="minorHAnsi"/>
          <w:sz w:val="20"/>
        </w:rPr>
        <w:t xml:space="preserve">touto dohodou prevezme a zaplatí mu za jej poskytnutie cenu dohodnutú </w:t>
      </w:r>
      <w:r w:rsidR="00D9702D" w:rsidRPr="006322C6">
        <w:rPr>
          <w:rFonts w:asciiTheme="minorHAnsi" w:hAnsiTheme="minorHAnsi" w:cstheme="minorHAnsi"/>
          <w:sz w:val="20"/>
        </w:rPr>
        <w:t xml:space="preserve">                            </w:t>
      </w:r>
      <w:r w:rsidRPr="006322C6">
        <w:rPr>
          <w:rFonts w:asciiTheme="minorHAnsi" w:hAnsiTheme="minorHAnsi" w:cstheme="minorHAnsi"/>
          <w:sz w:val="20"/>
        </w:rPr>
        <w:t>v Čl.</w:t>
      </w:r>
      <w:r w:rsidRPr="006322C6">
        <w:rPr>
          <w:rFonts w:asciiTheme="minorHAnsi" w:hAnsiTheme="minorHAnsi" w:cstheme="minorHAnsi"/>
          <w:spacing w:val="40"/>
          <w:sz w:val="20"/>
        </w:rPr>
        <w:t xml:space="preserve"> </w:t>
      </w:r>
      <w:r w:rsidRPr="006322C6">
        <w:rPr>
          <w:rFonts w:asciiTheme="minorHAnsi" w:hAnsiTheme="minorHAnsi" w:cstheme="minorHAnsi"/>
          <w:sz w:val="20"/>
        </w:rPr>
        <w:t>7 ods. 4 tejto dohody, podľa platobných podmienok dojednaných v Čl. 8 tejto dohody.</w:t>
      </w:r>
    </w:p>
    <w:p w14:paraId="2F1DA870" w14:textId="77777777" w:rsidR="005F5387" w:rsidRPr="006322C6" w:rsidRDefault="005F5387" w:rsidP="005F5387">
      <w:pPr>
        <w:pStyle w:val="Odsekzoznamu"/>
        <w:widowControl w:val="0"/>
        <w:tabs>
          <w:tab w:val="left" w:pos="852"/>
        </w:tabs>
        <w:autoSpaceDE w:val="0"/>
        <w:autoSpaceDN w:val="0"/>
        <w:spacing w:before="61" w:after="0" w:line="266" w:lineRule="auto"/>
        <w:ind w:left="890" w:right="140" w:firstLine="0"/>
        <w:rPr>
          <w:rFonts w:asciiTheme="minorHAnsi" w:hAnsiTheme="minorHAnsi" w:cstheme="minorHAnsi"/>
          <w:sz w:val="20"/>
        </w:rPr>
      </w:pPr>
    </w:p>
    <w:p w14:paraId="2F13BEEC" w14:textId="21D831E5" w:rsidR="00380410" w:rsidRDefault="00380410" w:rsidP="00821B4B">
      <w:pPr>
        <w:pStyle w:val="Odsekzoznamu"/>
        <w:widowControl w:val="0"/>
        <w:numPr>
          <w:ilvl w:val="0"/>
          <w:numId w:val="73"/>
        </w:numPr>
        <w:tabs>
          <w:tab w:val="left" w:pos="567"/>
        </w:tabs>
        <w:autoSpaceDE w:val="0"/>
        <w:autoSpaceDN w:val="0"/>
        <w:spacing w:before="61" w:after="0" w:line="266" w:lineRule="auto"/>
        <w:ind w:right="136" w:hanging="606"/>
        <w:rPr>
          <w:rFonts w:asciiTheme="minorHAnsi" w:hAnsiTheme="minorHAnsi" w:cstheme="minorHAnsi"/>
          <w:sz w:val="20"/>
        </w:rPr>
      </w:pPr>
      <w:r w:rsidRPr="005F5387">
        <w:rPr>
          <w:rFonts w:asciiTheme="minorHAnsi" w:hAnsiTheme="minorHAnsi" w:cstheme="minorHAnsi"/>
          <w:sz w:val="20"/>
        </w:rPr>
        <w:t>Strany dohody sa dohodli, že akékoľvek zmeny v poskytnutí služby oproti dohodnutým v tejto dohode musia byť odsúhlasené štatutárnymi zástupcami oboch strán dohody, formou písomného dodatku k tejto dohode a v</w:t>
      </w:r>
      <w:r w:rsidR="00D9702D" w:rsidRPr="005F5387">
        <w:rPr>
          <w:rFonts w:asciiTheme="minorHAnsi" w:hAnsiTheme="minorHAnsi" w:cstheme="minorHAnsi"/>
          <w:spacing w:val="-3"/>
          <w:sz w:val="20"/>
        </w:rPr>
        <w:t> </w:t>
      </w:r>
      <w:r w:rsidRPr="005F5387">
        <w:rPr>
          <w:rFonts w:asciiTheme="minorHAnsi" w:hAnsiTheme="minorHAnsi" w:cstheme="minorHAnsi"/>
          <w:sz w:val="20"/>
        </w:rPr>
        <w:t>zmysle</w:t>
      </w:r>
      <w:r w:rsidR="00D9702D" w:rsidRPr="005F5387">
        <w:rPr>
          <w:rFonts w:asciiTheme="minorHAnsi" w:hAnsiTheme="minorHAnsi" w:cstheme="minorHAnsi"/>
          <w:sz w:val="20"/>
        </w:rPr>
        <w:t xml:space="preserve">                </w:t>
      </w:r>
      <w:r w:rsidRPr="005F5387">
        <w:rPr>
          <w:rFonts w:asciiTheme="minorHAnsi" w:hAnsiTheme="minorHAnsi" w:cstheme="minorHAnsi"/>
          <w:sz w:val="20"/>
        </w:rPr>
        <w:t xml:space="preserve"> Čl. 16 ods. 2 tejto dohody.</w:t>
      </w:r>
    </w:p>
    <w:p w14:paraId="7DFED64F" w14:textId="77777777" w:rsidR="000C6D75" w:rsidRPr="005F5387" w:rsidRDefault="000C6D75" w:rsidP="000C6D75">
      <w:pPr>
        <w:pStyle w:val="Odsekzoznamu"/>
        <w:widowControl w:val="0"/>
        <w:tabs>
          <w:tab w:val="left" w:pos="567"/>
        </w:tabs>
        <w:autoSpaceDE w:val="0"/>
        <w:autoSpaceDN w:val="0"/>
        <w:spacing w:before="61" w:after="0" w:line="266" w:lineRule="auto"/>
        <w:ind w:left="890" w:right="136" w:firstLine="0"/>
        <w:rPr>
          <w:rFonts w:asciiTheme="minorHAnsi" w:hAnsiTheme="minorHAnsi" w:cstheme="minorHAnsi"/>
          <w:sz w:val="20"/>
        </w:rPr>
      </w:pPr>
    </w:p>
    <w:p w14:paraId="2390291F" w14:textId="73629CDD" w:rsidR="00380410" w:rsidRPr="000C6D75" w:rsidRDefault="00380410" w:rsidP="00821B4B">
      <w:pPr>
        <w:pStyle w:val="Odsekzoznamu"/>
        <w:widowControl w:val="0"/>
        <w:numPr>
          <w:ilvl w:val="0"/>
          <w:numId w:val="73"/>
        </w:numPr>
        <w:tabs>
          <w:tab w:val="left" w:pos="852"/>
        </w:tabs>
        <w:autoSpaceDE w:val="0"/>
        <w:autoSpaceDN w:val="0"/>
        <w:spacing w:before="89" w:after="0" w:line="266" w:lineRule="auto"/>
        <w:ind w:right="137" w:hanging="606"/>
        <w:rPr>
          <w:rFonts w:asciiTheme="minorHAnsi" w:hAnsiTheme="minorHAnsi" w:cstheme="minorHAnsi"/>
          <w:sz w:val="20"/>
        </w:rPr>
      </w:pPr>
      <w:r w:rsidRPr="000C6D75">
        <w:rPr>
          <w:rFonts w:asciiTheme="minorHAnsi" w:hAnsiTheme="minorHAnsi" w:cstheme="minorHAnsi"/>
          <w:sz w:val="20"/>
        </w:rPr>
        <w:t xml:space="preserve">Poskytovateľ sa zaväzuje zabezpečovať pre objednávateľa zber a zhodnotenie separovaných zložiek odpadu, a to </w:t>
      </w:r>
      <w:r w:rsidR="00D9702D" w:rsidRPr="000C6D75">
        <w:rPr>
          <w:rFonts w:asciiTheme="minorHAnsi" w:hAnsiTheme="minorHAnsi" w:cstheme="minorHAnsi"/>
          <w:sz w:val="20"/>
        </w:rPr>
        <w:t xml:space="preserve">                          </w:t>
      </w:r>
      <w:r w:rsidRPr="000C6D75">
        <w:rPr>
          <w:rFonts w:asciiTheme="minorHAnsi" w:hAnsiTheme="minorHAnsi" w:cstheme="minorHAnsi"/>
          <w:sz w:val="20"/>
        </w:rPr>
        <w:t>v rozsahu, ako to ukladá platná</w:t>
      </w:r>
      <w:r w:rsidRPr="000C6D75">
        <w:rPr>
          <w:rFonts w:asciiTheme="minorHAnsi" w:hAnsiTheme="minorHAnsi" w:cstheme="minorHAnsi"/>
          <w:spacing w:val="-2"/>
          <w:sz w:val="20"/>
        </w:rPr>
        <w:t xml:space="preserve"> </w:t>
      </w:r>
      <w:r w:rsidRPr="000C6D75">
        <w:rPr>
          <w:rFonts w:asciiTheme="minorHAnsi" w:hAnsiTheme="minorHAnsi" w:cstheme="minorHAnsi"/>
          <w:sz w:val="20"/>
        </w:rPr>
        <w:t xml:space="preserve">legislatíva a pri nakladaní so separovanými zložkami odpadu je povinný postupovať </w:t>
      </w:r>
      <w:r w:rsidR="00D9702D" w:rsidRPr="000C6D75">
        <w:rPr>
          <w:rFonts w:asciiTheme="minorHAnsi" w:hAnsiTheme="minorHAnsi" w:cstheme="minorHAnsi"/>
          <w:sz w:val="20"/>
        </w:rPr>
        <w:t xml:space="preserve">                      </w:t>
      </w:r>
      <w:r w:rsidRPr="000C6D75">
        <w:rPr>
          <w:rFonts w:asciiTheme="minorHAnsi" w:hAnsiTheme="minorHAnsi" w:cstheme="minorHAnsi"/>
          <w:sz w:val="20"/>
        </w:rPr>
        <w:t>v zmysle platnej legislatívy, ktorá upravuje nakladanie so separovanými zložkami odpadu. Zber a zhodnotenie separovaných zložiek odpadu bude poskytovateľ zabezpečovať na základe zmluvného vzťahu s príslušnou organizáciou zodpovednosti výrobcov (ďalej len „OZV“), pričom OZV je oprávnená vykonávať priebežnú kontrolu skutočného zloženia oddelene zbieranej zložky komunálneho odpadu v zbernej nádobe pre ňu určenej; ak zistí,</w:t>
      </w:r>
      <w:r w:rsidR="000C6D75">
        <w:rPr>
          <w:rFonts w:asciiTheme="minorHAnsi" w:hAnsiTheme="minorHAnsi" w:cstheme="minorHAnsi"/>
          <w:sz w:val="20"/>
        </w:rPr>
        <w:t xml:space="preserve">                  </w:t>
      </w:r>
      <w:r w:rsidRPr="000C6D75">
        <w:rPr>
          <w:rFonts w:asciiTheme="minorHAnsi" w:hAnsiTheme="minorHAnsi" w:cstheme="minorHAnsi"/>
          <w:sz w:val="20"/>
        </w:rPr>
        <w:t xml:space="preserve"> že jej obsah zahŕňa inú zložku komunálneho odpadu, než pre akú je zberná nádoba určená, za nakladanie s takto vyzbieranou zložkou komunálneho odpadu v uvedenej zbernej nádobe zodpovedá objednávateľ.</w:t>
      </w:r>
    </w:p>
    <w:p w14:paraId="1F3C6217" w14:textId="77777777" w:rsidR="009B7348" w:rsidRDefault="009B7348" w:rsidP="009B7348">
      <w:pPr>
        <w:spacing w:after="0"/>
        <w:ind w:left="4822"/>
        <w:rPr>
          <w:rFonts w:asciiTheme="minorHAnsi" w:hAnsiTheme="minorHAnsi" w:cstheme="minorHAnsi"/>
          <w:b/>
          <w:sz w:val="20"/>
        </w:rPr>
      </w:pPr>
    </w:p>
    <w:p w14:paraId="6C864561" w14:textId="7AFEE24B" w:rsidR="00380410" w:rsidRPr="00880AFF" w:rsidRDefault="00380410" w:rsidP="00380410">
      <w:pPr>
        <w:spacing w:before="83"/>
        <w:ind w:left="4822"/>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712A2D" w:rsidRPr="00880AFF">
        <w:rPr>
          <w:rFonts w:asciiTheme="minorHAnsi" w:hAnsiTheme="minorHAnsi" w:cstheme="minorHAnsi"/>
          <w:b/>
          <w:spacing w:val="-10"/>
          <w:sz w:val="20"/>
        </w:rPr>
        <w:t>VI.</w:t>
      </w:r>
    </w:p>
    <w:p w14:paraId="76208023" w14:textId="71AF0316" w:rsidR="00380410" w:rsidRDefault="00380410" w:rsidP="00380410">
      <w:pPr>
        <w:spacing w:before="30"/>
        <w:ind w:right="569"/>
        <w:jc w:val="center"/>
        <w:rPr>
          <w:rFonts w:asciiTheme="minorHAnsi" w:hAnsiTheme="minorHAnsi" w:cstheme="minorHAnsi"/>
          <w:b/>
          <w:spacing w:val="-2"/>
          <w:sz w:val="20"/>
        </w:rPr>
      </w:pPr>
      <w:r w:rsidRPr="00880AFF">
        <w:rPr>
          <w:rFonts w:asciiTheme="minorHAnsi" w:hAnsiTheme="minorHAnsi" w:cstheme="minorHAnsi"/>
          <w:b/>
          <w:sz w:val="20"/>
        </w:rPr>
        <w:t>DOBA</w:t>
      </w:r>
      <w:r w:rsidRPr="00880AFF">
        <w:rPr>
          <w:rFonts w:asciiTheme="minorHAnsi" w:hAnsiTheme="minorHAnsi" w:cstheme="minorHAnsi"/>
          <w:b/>
          <w:spacing w:val="-7"/>
          <w:sz w:val="20"/>
        </w:rPr>
        <w:t xml:space="preserve"> </w:t>
      </w:r>
      <w:r w:rsidRPr="00880AFF">
        <w:rPr>
          <w:rFonts w:asciiTheme="minorHAnsi" w:hAnsiTheme="minorHAnsi" w:cstheme="minorHAnsi"/>
          <w:b/>
          <w:spacing w:val="-2"/>
          <w:sz w:val="20"/>
        </w:rPr>
        <w:t>PLNENIA</w:t>
      </w:r>
    </w:p>
    <w:p w14:paraId="6216454C" w14:textId="77777777" w:rsidR="004F6040" w:rsidRPr="00880AFF" w:rsidRDefault="004F6040" w:rsidP="00380410">
      <w:pPr>
        <w:spacing w:before="30"/>
        <w:ind w:right="569"/>
        <w:jc w:val="center"/>
        <w:rPr>
          <w:rFonts w:asciiTheme="minorHAnsi" w:hAnsiTheme="minorHAnsi" w:cstheme="minorHAnsi"/>
          <w:b/>
          <w:sz w:val="20"/>
        </w:rPr>
      </w:pPr>
    </w:p>
    <w:p w14:paraId="175F138D" w14:textId="347EC865" w:rsidR="001A2CD8" w:rsidRPr="00880AFF" w:rsidRDefault="00380410" w:rsidP="00821B4B">
      <w:pPr>
        <w:pStyle w:val="Odsekzoznamu"/>
        <w:widowControl w:val="0"/>
        <w:numPr>
          <w:ilvl w:val="0"/>
          <w:numId w:val="35"/>
        </w:numPr>
        <w:tabs>
          <w:tab w:val="left" w:pos="852"/>
        </w:tabs>
        <w:autoSpaceDE w:val="0"/>
        <w:autoSpaceDN w:val="0"/>
        <w:spacing w:before="29"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Táto rámcová dohoda nadobúda platnosť dňom jej podpísania oboma stranami dohody a</w:t>
      </w:r>
      <w:r w:rsidRPr="00880AFF">
        <w:rPr>
          <w:rFonts w:asciiTheme="minorHAnsi" w:hAnsiTheme="minorHAnsi" w:cstheme="minorHAnsi"/>
          <w:spacing w:val="-4"/>
          <w:sz w:val="20"/>
        </w:rPr>
        <w:t xml:space="preserve"> </w:t>
      </w:r>
      <w:r w:rsidRPr="00880AFF">
        <w:rPr>
          <w:rFonts w:asciiTheme="minorHAnsi" w:hAnsiTheme="minorHAnsi" w:cstheme="minorHAnsi"/>
          <w:sz w:val="20"/>
        </w:rPr>
        <w:t>účinnosť</w:t>
      </w:r>
      <w:r w:rsidRPr="00880AFF">
        <w:rPr>
          <w:rFonts w:asciiTheme="minorHAnsi" w:hAnsiTheme="minorHAnsi" w:cstheme="minorHAnsi"/>
          <w:spacing w:val="40"/>
          <w:sz w:val="20"/>
        </w:rPr>
        <w:t xml:space="preserve"> </w:t>
      </w:r>
      <w:r w:rsidRPr="00880AFF">
        <w:rPr>
          <w:rFonts w:asciiTheme="minorHAnsi" w:hAnsiTheme="minorHAnsi" w:cstheme="minorHAnsi"/>
          <w:sz w:val="20"/>
        </w:rPr>
        <w:t>dňom nasledujúcim</w:t>
      </w:r>
      <w:r w:rsidRPr="00880AFF">
        <w:rPr>
          <w:rFonts w:asciiTheme="minorHAnsi" w:hAnsiTheme="minorHAnsi" w:cstheme="minorHAnsi"/>
          <w:spacing w:val="-2"/>
          <w:sz w:val="20"/>
        </w:rPr>
        <w:t xml:space="preserve"> </w:t>
      </w:r>
      <w:r w:rsidRPr="00880AFF">
        <w:rPr>
          <w:rFonts w:asciiTheme="minorHAnsi" w:hAnsiTheme="minorHAnsi" w:cstheme="minorHAnsi"/>
          <w:sz w:val="20"/>
        </w:rPr>
        <w:t>po</w:t>
      </w:r>
      <w:r w:rsidRPr="00880AFF">
        <w:rPr>
          <w:rFonts w:asciiTheme="minorHAnsi" w:hAnsiTheme="minorHAnsi" w:cstheme="minorHAnsi"/>
          <w:spacing w:val="-3"/>
          <w:sz w:val="20"/>
        </w:rPr>
        <w:t xml:space="preserve"> </w:t>
      </w:r>
      <w:r w:rsidRPr="00880AFF">
        <w:rPr>
          <w:rFonts w:asciiTheme="minorHAnsi" w:hAnsiTheme="minorHAnsi" w:cstheme="minorHAnsi"/>
          <w:sz w:val="20"/>
        </w:rPr>
        <w:t>dni</w:t>
      </w:r>
      <w:r w:rsidRPr="00880AFF">
        <w:rPr>
          <w:rFonts w:asciiTheme="minorHAnsi" w:hAnsiTheme="minorHAnsi" w:cstheme="minorHAnsi"/>
          <w:spacing w:val="-1"/>
          <w:sz w:val="20"/>
        </w:rPr>
        <w:t xml:space="preserve"> </w:t>
      </w:r>
      <w:r w:rsidRPr="00880AFF">
        <w:rPr>
          <w:rFonts w:asciiTheme="minorHAnsi" w:hAnsiTheme="minorHAnsi" w:cstheme="minorHAnsi"/>
          <w:sz w:val="20"/>
        </w:rPr>
        <w:t>jej</w:t>
      </w:r>
      <w:r w:rsidRPr="00880AFF">
        <w:rPr>
          <w:rFonts w:asciiTheme="minorHAnsi" w:hAnsiTheme="minorHAnsi" w:cstheme="minorHAnsi"/>
          <w:spacing w:val="-2"/>
          <w:sz w:val="20"/>
        </w:rPr>
        <w:t xml:space="preserve"> </w:t>
      </w:r>
      <w:r w:rsidRPr="00880AFF">
        <w:rPr>
          <w:rFonts w:asciiTheme="minorHAnsi" w:hAnsiTheme="minorHAnsi" w:cstheme="minorHAnsi"/>
          <w:sz w:val="20"/>
        </w:rPr>
        <w:t>zverejnenia v</w:t>
      </w:r>
      <w:r w:rsidRPr="00880AFF">
        <w:rPr>
          <w:rFonts w:asciiTheme="minorHAnsi" w:hAnsiTheme="minorHAnsi" w:cstheme="minorHAnsi"/>
          <w:spacing w:val="-2"/>
          <w:sz w:val="20"/>
        </w:rPr>
        <w:t xml:space="preserve"> </w:t>
      </w:r>
      <w:r w:rsidRPr="00880AFF">
        <w:rPr>
          <w:rFonts w:asciiTheme="minorHAnsi" w:hAnsiTheme="minorHAnsi" w:cstheme="minorHAnsi"/>
          <w:sz w:val="20"/>
        </w:rPr>
        <w:t>Centrálnom registri zmlúv Slovenskej</w:t>
      </w:r>
      <w:r w:rsidRPr="00880AFF">
        <w:rPr>
          <w:rFonts w:asciiTheme="minorHAnsi" w:hAnsiTheme="minorHAnsi" w:cstheme="minorHAnsi"/>
          <w:spacing w:val="-1"/>
          <w:sz w:val="20"/>
        </w:rPr>
        <w:t xml:space="preserve"> </w:t>
      </w:r>
      <w:r w:rsidRPr="00880AFF">
        <w:rPr>
          <w:rFonts w:asciiTheme="minorHAnsi" w:hAnsiTheme="minorHAnsi" w:cstheme="minorHAnsi"/>
          <w:sz w:val="20"/>
        </w:rPr>
        <w:t>republiky,</w:t>
      </w:r>
      <w:r w:rsidRPr="00880AFF">
        <w:rPr>
          <w:rFonts w:asciiTheme="minorHAnsi" w:hAnsiTheme="minorHAnsi" w:cstheme="minorHAnsi"/>
          <w:spacing w:val="-2"/>
          <w:sz w:val="20"/>
        </w:rPr>
        <w:t xml:space="preserve"> </w:t>
      </w:r>
      <w:r w:rsidRPr="00880AFF">
        <w:rPr>
          <w:rFonts w:asciiTheme="minorHAnsi" w:hAnsiTheme="minorHAnsi" w:cstheme="minorHAnsi"/>
          <w:sz w:val="20"/>
        </w:rPr>
        <w:t>uzatvára</w:t>
      </w:r>
      <w:r w:rsidRPr="00880AFF">
        <w:rPr>
          <w:rFonts w:asciiTheme="minorHAnsi" w:hAnsiTheme="minorHAnsi" w:cstheme="minorHAnsi"/>
          <w:spacing w:val="-3"/>
          <w:sz w:val="20"/>
        </w:rPr>
        <w:t xml:space="preserve"> </w:t>
      </w:r>
      <w:r w:rsidRPr="00880AFF">
        <w:rPr>
          <w:rFonts w:asciiTheme="minorHAnsi" w:hAnsiTheme="minorHAnsi" w:cstheme="minorHAnsi"/>
          <w:sz w:val="20"/>
        </w:rPr>
        <w:t>sa</w:t>
      </w:r>
      <w:r w:rsidRPr="00880AFF">
        <w:rPr>
          <w:rFonts w:asciiTheme="minorHAnsi" w:hAnsiTheme="minorHAnsi" w:cstheme="minorHAnsi"/>
          <w:spacing w:val="-3"/>
          <w:sz w:val="20"/>
        </w:rPr>
        <w:t xml:space="preserve"> </w:t>
      </w:r>
      <w:r w:rsidRPr="00880AFF">
        <w:rPr>
          <w:rFonts w:asciiTheme="minorHAnsi" w:hAnsiTheme="minorHAnsi" w:cstheme="minorHAnsi"/>
          <w:sz w:val="20"/>
          <w:shd w:val="clear" w:color="auto" w:fill="FFFFFF" w:themeFill="background1"/>
        </w:rPr>
        <w:t>na</w:t>
      </w:r>
      <w:r w:rsidRPr="00880AFF">
        <w:rPr>
          <w:rFonts w:asciiTheme="minorHAnsi" w:hAnsiTheme="minorHAnsi" w:cstheme="minorHAnsi"/>
          <w:spacing w:val="-3"/>
          <w:sz w:val="20"/>
          <w:shd w:val="clear" w:color="auto" w:fill="FFFFFF" w:themeFill="background1"/>
        </w:rPr>
        <w:t xml:space="preserve"> </w:t>
      </w:r>
      <w:r w:rsidRPr="00880AFF">
        <w:rPr>
          <w:rFonts w:asciiTheme="minorHAnsi" w:hAnsiTheme="minorHAnsi" w:cstheme="minorHAnsi"/>
          <w:sz w:val="20"/>
          <w:shd w:val="clear" w:color="auto" w:fill="FFFFFF" w:themeFill="background1"/>
        </w:rPr>
        <w:t>dobu</w:t>
      </w:r>
      <w:r w:rsidRPr="00880AFF">
        <w:rPr>
          <w:rFonts w:asciiTheme="minorHAnsi" w:hAnsiTheme="minorHAnsi" w:cstheme="minorHAnsi"/>
          <w:spacing w:val="-2"/>
          <w:sz w:val="20"/>
          <w:shd w:val="clear" w:color="auto" w:fill="FFFFFF" w:themeFill="background1"/>
        </w:rPr>
        <w:t xml:space="preserve"> </w:t>
      </w:r>
      <w:r w:rsidRPr="00880AFF">
        <w:rPr>
          <w:rFonts w:asciiTheme="minorHAnsi" w:hAnsiTheme="minorHAnsi" w:cstheme="minorHAnsi"/>
          <w:sz w:val="20"/>
          <w:shd w:val="clear" w:color="auto" w:fill="FFFFFF" w:themeFill="background1"/>
        </w:rPr>
        <w:t>určitú</w:t>
      </w:r>
      <w:r w:rsidRPr="00880AFF">
        <w:rPr>
          <w:rFonts w:asciiTheme="minorHAnsi" w:hAnsiTheme="minorHAnsi" w:cstheme="minorHAnsi"/>
          <w:spacing w:val="-2"/>
          <w:sz w:val="20"/>
          <w:shd w:val="clear" w:color="auto" w:fill="FFFFFF" w:themeFill="background1"/>
        </w:rPr>
        <w:t xml:space="preserve"> </w:t>
      </w:r>
      <w:r w:rsidR="00D9702D" w:rsidRPr="00880AFF">
        <w:rPr>
          <w:rFonts w:asciiTheme="minorHAnsi" w:hAnsiTheme="minorHAnsi" w:cstheme="minorHAnsi"/>
          <w:spacing w:val="-2"/>
          <w:sz w:val="20"/>
          <w:shd w:val="clear" w:color="auto" w:fill="FFFFFF" w:themeFill="background1"/>
        </w:rPr>
        <w:t xml:space="preserve">                  </w:t>
      </w:r>
      <w:r w:rsidRPr="00880AFF">
        <w:rPr>
          <w:rFonts w:asciiTheme="minorHAnsi" w:hAnsiTheme="minorHAnsi" w:cstheme="minorHAnsi"/>
          <w:sz w:val="20"/>
          <w:shd w:val="clear" w:color="auto" w:fill="FFFFFF" w:themeFill="background1"/>
        </w:rPr>
        <w:t xml:space="preserve">na obdobie </w:t>
      </w:r>
      <w:r w:rsidR="00F97F17" w:rsidRPr="00880AFF">
        <w:rPr>
          <w:rFonts w:asciiTheme="minorHAnsi" w:hAnsiTheme="minorHAnsi" w:cstheme="minorHAnsi"/>
          <w:b/>
          <w:bCs/>
          <w:sz w:val="20"/>
          <w:shd w:val="clear" w:color="auto" w:fill="FFFFFF" w:themeFill="background1"/>
        </w:rPr>
        <w:t>24</w:t>
      </w:r>
      <w:r w:rsidRPr="00880AFF">
        <w:rPr>
          <w:rFonts w:asciiTheme="minorHAnsi" w:hAnsiTheme="minorHAnsi" w:cstheme="minorHAnsi"/>
          <w:b/>
          <w:bCs/>
          <w:sz w:val="20"/>
          <w:shd w:val="clear" w:color="auto" w:fill="FFFFFF" w:themeFill="background1"/>
        </w:rPr>
        <w:t xml:space="preserve"> mesiacov</w:t>
      </w:r>
      <w:r w:rsidRPr="00880AFF">
        <w:rPr>
          <w:rFonts w:asciiTheme="minorHAnsi" w:hAnsiTheme="minorHAnsi" w:cstheme="minorHAnsi"/>
          <w:sz w:val="20"/>
        </w:rPr>
        <w:t xml:space="preserve"> odo dňa nadobudnutia jej účinnosti alebo do vyčerpania finančného limitu uvedeného </w:t>
      </w:r>
      <w:r w:rsidR="000C6D75">
        <w:rPr>
          <w:rFonts w:asciiTheme="minorHAnsi" w:hAnsiTheme="minorHAnsi" w:cstheme="minorHAnsi"/>
          <w:sz w:val="20"/>
        </w:rPr>
        <w:t xml:space="preserve">                    </w:t>
      </w:r>
      <w:r w:rsidRPr="00880AFF">
        <w:rPr>
          <w:rFonts w:asciiTheme="minorHAnsi" w:hAnsiTheme="minorHAnsi" w:cstheme="minorHAnsi"/>
          <w:sz w:val="20"/>
        </w:rPr>
        <w:t>v Čl. 7 ods. 3 tejto dohody, podľa toho, ktorá skutočnosť nastane skôr.</w:t>
      </w:r>
    </w:p>
    <w:p w14:paraId="03730722" w14:textId="77777777" w:rsidR="00F21848" w:rsidRPr="00880AFF" w:rsidRDefault="00F21848" w:rsidP="00F21848">
      <w:pPr>
        <w:pStyle w:val="Odsekzoznamu"/>
        <w:widowControl w:val="0"/>
        <w:tabs>
          <w:tab w:val="left" w:pos="852"/>
        </w:tabs>
        <w:autoSpaceDE w:val="0"/>
        <w:autoSpaceDN w:val="0"/>
        <w:spacing w:before="29" w:after="0" w:line="266" w:lineRule="auto"/>
        <w:ind w:left="852" w:right="136" w:firstLine="0"/>
        <w:contextualSpacing w:val="0"/>
        <w:rPr>
          <w:rFonts w:asciiTheme="minorHAnsi" w:hAnsiTheme="minorHAnsi" w:cstheme="minorHAnsi"/>
          <w:sz w:val="20"/>
        </w:rPr>
      </w:pPr>
    </w:p>
    <w:p w14:paraId="2EFC7082" w14:textId="7EDAABB8" w:rsidR="00380410" w:rsidRPr="00880AFF" w:rsidRDefault="001A2CD8" w:rsidP="00F21848">
      <w:pPr>
        <w:tabs>
          <w:tab w:val="left" w:pos="1830"/>
        </w:tabs>
        <w:ind w:left="851" w:hanging="567"/>
        <w:rPr>
          <w:rFonts w:asciiTheme="minorHAnsi" w:hAnsiTheme="minorHAnsi" w:cstheme="minorHAnsi"/>
          <w:sz w:val="20"/>
        </w:rPr>
      </w:pPr>
      <w:r w:rsidRPr="00880AFF">
        <w:rPr>
          <w:rFonts w:asciiTheme="minorHAnsi" w:hAnsiTheme="minorHAnsi" w:cstheme="minorHAnsi"/>
          <w:sz w:val="20"/>
        </w:rPr>
        <w:t>2.</w:t>
      </w:r>
      <w:r w:rsidR="00F21848" w:rsidRPr="00880AFF">
        <w:rPr>
          <w:rFonts w:asciiTheme="minorHAnsi" w:hAnsiTheme="minorHAnsi" w:cstheme="minorHAnsi"/>
          <w:sz w:val="20"/>
        </w:rPr>
        <w:t xml:space="preserve">       </w:t>
      </w:r>
      <w:r w:rsidRPr="000C6D75">
        <w:rPr>
          <w:rFonts w:asciiTheme="minorHAnsi" w:hAnsiTheme="minorHAnsi" w:cstheme="minorHAnsi"/>
          <w:sz w:val="20"/>
        </w:rPr>
        <w:t>P</w:t>
      </w:r>
      <w:r w:rsidR="00380410" w:rsidRPr="000C6D75">
        <w:rPr>
          <w:rFonts w:asciiTheme="minorHAnsi" w:hAnsiTheme="minorHAnsi" w:cstheme="minorHAnsi"/>
          <w:sz w:val="20"/>
        </w:rPr>
        <w:t>lnenia</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predmetu</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tejto</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dohody</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nastáva</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dňom</w:t>
      </w:r>
      <w:r w:rsidR="00380410" w:rsidRPr="000C6D75">
        <w:rPr>
          <w:rFonts w:asciiTheme="minorHAnsi" w:hAnsiTheme="minorHAnsi" w:cstheme="minorHAnsi"/>
          <w:spacing w:val="75"/>
          <w:w w:val="150"/>
          <w:sz w:val="20"/>
        </w:rPr>
        <w:t xml:space="preserve"> </w:t>
      </w:r>
      <w:r w:rsidR="00380410" w:rsidRPr="000C6D75">
        <w:rPr>
          <w:rFonts w:asciiTheme="minorHAnsi" w:hAnsiTheme="minorHAnsi" w:cstheme="minorHAnsi"/>
          <w:sz w:val="20"/>
        </w:rPr>
        <w:t>nadobudnutia</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účinnosti</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samostatne</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uzatvorených</w:t>
      </w:r>
      <w:r w:rsidR="00380410"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zmlúv</w:t>
      </w:r>
      <w:r w:rsidR="00380410" w:rsidRPr="000C6D75">
        <w:rPr>
          <w:rFonts w:asciiTheme="minorHAnsi" w:hAnsiTheme="minorHAnsi" w:cstheme="minorHAnsi"/>
          <w:spacing w:val="80"/>
          <w:sz w:val="20"/>
        </w:rPr>
        <w:t xml:space="preserve"> </w:t>
      </w:r>
      <w:r w:rsidR="00F21848" w:rsidRPr="000C6D75">
        <w:rPr>
          <w:rFonts w:asciiTheme="minorHAnsi" w:hAnsiTheme="minorHAnsi" w:cstheme="minorHAnsi"/>
          <w:spacing w:val="80"/>
          <w:sz w:val="20"/>
        </w:rPr>
        <w:t xml:space="preserve">                </w:t>
      </w:r>
      <w:r w:rsidR="00D9702D" w:rsidRPr="000C6D75">
        <w:rPr>
          <w:rFonts w:asciiTheme="minorHAnsi" w:hAnsiTheme="minorHAnsi" w:cstheme="minorHAnsi"/>
          <w:spacing w:val="80"/>
          <w:sz w:val="20"/>
        </w:rPr>
        <w:t xml:space="preserve"> </w:t>
      </w:r>
      <w:r w:rsidR="00380410" w:rsidRPr="000C6D75">
        <w:rPr>
          <w:rFonts w:asciiTheme="minorHAnsi" w:hAnsiTheme="minorHAnsi" w:cstheme="minorHAnsi"/>
          <w:sz w:val="20"/>
        </w:rPr>
        <w:t>o poskytnutí služby.</w:t>
      </w:r>
    </w:p>
    <w:p w14:paraId="2574FB54" w14:textId="365C2ECB" w:rsidR="00380410" w:rsidRPr="00880AFF" w:rsidRDefault="00380410" w:rsidP="00380410">
      <w:pPr>
        <w:spacing w:before="135"/>
        <w:ind w:left="4822"/>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712A2D" w:rsidRPr="00880AFF">
        <w:rPr>
          <w:rFonts w:asciiTheme="minorHAnsi" w:hAnsiTheme="minorHAnsi" w:cstheme="minorHAnsi"/>
          <w:b/>
          <w:spacing w:val="-10"/>
          <w:sz w:val="20"/>
        </w:rPr>
        <w:t>VII.</w:t>
      </w:r>
    </w:p>
    <w:p w14:paraId="13DA7FAA" w14:textId="12EFBF4E" w:rsidR="00380410" w:rsidRDefault="00380410" w:rsidP="00380410">
      <w:pPr>
        <w:spacing w:before="20"/>
        <w:ind w:right="104"/>
        <w:jc w:val="center"/>
        <w:rPr>
          <w:rFonts w:asciiTheme="minorHAnsi" w:hAnsiTheme="minorHAnsi" w:cstheme="minorHAnsi"/>
          <w:b/>
          <w:spacing w:val="-2"/>
          <w:sz w:val="20"/>
        </w:rPr>
      </w:pPr>
      <w:r w:rsidRPr="00880AFF">
        <w:rPr>
          <w:rFonts w:asciiTheme="minorHAnsi" w:hAnsiTheme="minorHAnsi" w:cstheme="minorHAnsi"/>
          <w:b/>
          <w:sz w:val="20"/>
        </w:rPr>
        <w:t>CENA</w:t>
      </w:r>
      <w:r w:rsidRPr="00880AFF">
        <w:rPr>
          <w:rFonts w:asciiTheme="minorHAnsi" w:hAnsiTheme="minorHAnsi" w:cstheme="minorHAnsi"/>
          <w:b/>
          <w:spacing w:val="36"/>
          <w:sz w:val="20"/>
        </w:rPr>
        <w:t xml:space="preserve"> </w:t>
      </w:r>
      <w:r w:rsidRPr="00880AFF">
        <w:rPr>
          <w:rFonts w:asciiTheme="minorHAnsi" w:hAnsiTheme="minorHAnsi" w:cstheme="minorHAnsi"/>
          <w:b/>
          <w:sz w:val="20"/>
        </w:rPr>
        <w:t>ZA</w:t>
      </w:r>
      <w:r w:rsidRPr="00880AFF">
        <w:rPr>
          <w:rFonts w:asciiTheme="minorHAnsi" w:hAnsiTheme="minorHAnsi" w:cstheme="minorHAnsi"/>
          <w:b/>
          <w:spacing w:val="-5"/>
          <w:sz w:val="20"/>
        </w:rPr>
        <w:t xml:space="preserve"> </w:t>
      </w:r>
      <w:r w:rsidRPr="00880AFF">
        <w:rPr>
          <w:rFonts w:asciiTheme="minorHAnsi" w:hAnsiTheme="minorHAnsi" w:cstheme="minorHAnsi"/>
          <w:b/>
          <w:sz w:val="20"/>
        </w:rPr>
        <w:t>POSKYTOVANÉ</w:t>
      </w:r>
      <w:r w:rsidRPr="00880AFF">
        <w:rPr>
          <w:rFonts w:asciiTheme="minorHAnsi" w:hAnsiTheme="minorHAnsi" w:cstheme="minorHAnsi"/>
          <w:b/>
          <w:spacing w:val="38"/>
          <w:sz w:val="20"/>
        </w:rPr>
        <w:t xml:space="preserve"> </w:t>
      </w:r>
      <w:r w:rsidRPr="00880AFF">
        <w:rPr>
          <w:rFonts w:asciiTheme="minorHAnsi" w:hAnsiTheme="minorHAnsi" w:cstheme="minorHAnsi"/>
          <w:b/>
          <w:spacing w:val="-2"/>
          <w:sz w:val="20"/>
        </w:rPr>
        <w:t>SLUŽBY</w:t>
      </w:r>
    </w:p>
    <w:p w14:paraId="128ACB89" w14:textId="77777777" w:rsidR="004F6040" w:rsidRPr="00880AFF" w:rsidRDefault="004F6040" w:rsidP="00380410">
      <w:pPr>
        <w:spacing w:before="20"/>
        <w:ind w:right="104"/>
        <w:jc w:val="center"/>
        <w:rPr>
          <w:rFonts w:asciiTheme="minorHAnsi" w:hAnsiTheme="minorHAnsi" w:cstheme="minorHAnsi"/>
          <w:b/>
          <w:sz w:val="20"/>
        </w:rPr>
      </w:pPr>
    </w:p>
    <w:p w14:paraId="40604E70" w14:textId="1ED7D950" w:rsidR="00380410" w:rsidRPr="00880AFF" w:rsidRDefault="00380410" w:rsidP="00821B4B">
      <w:pPr>
        <w:pStyle w:val="Odsekzoznamu"/>
        <w:widowControl w:val="0"/>
        <w:numPr>
          <w:ilvl w:val="0"/>
          <w:numId w:val="36"/>
        </w:numPr>
        <w:tabs>
          <w:tab w:val="left" w:pos="852"/>
        </w:tabs>
        <w:autoSpaceDE w:val="0"/>
        <w:autoSpaceDN w:val="0"/>
        <w:spacing w:before="22"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Cena za poskytnutú službu je stanovená v mene Eur v súlade so zákonom č. 18/1996 Z.z. o cenách v</w:t>
      </w:r>
      <w:r w:rsidRPr="00880AFF">
        <w:rPr>
          <w:rFonts w:asciiTheme="minorHAnsi" w:hAnsiTheme="minorHAnsi" w:cstheme="minorHAnsi"/>
          <w:spacing w:val="-2"/>
          <w:sz w:val="20"/>
        </w:rPr>
        <w:t xml:space="preserve"> </w:t>
      </w:r>
      <w:r w:rsidRPr="00880AFF">
        <w:rPr>
          <w:rFonts w:asciiTheme="minorHAnsi" w:hAnsiTheme="minorHAnsi" w:cstheme="minorHAnsi"/>
          <w:sz w:val="20"/>
        </w:rPr>
        <w:t>znení neskorších predpisov a vyhlášky MF SR č. 87/1996 Z.z., ktorou sa zákon o cenách vykonáva v znení neskorších predpisov,</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a je stanovená ako maximálna a záväzná po dobu trvania tejto dohody.</w:t>
      </w:r>
    </w:p>
    <w:p w14:paraId="49ADE293" w14:textId="558FD50C" w:rsidR="00380410" w:rsidRPr="00880AFF" w:rsidRDefault="00380410" w:rsidP="00821B4B">
      <w:pPr>
        <w:pStyle w:val="Odsekzoznamu"/>
        <w:widowControl w:val="0"/>
        <w:numPr>
          <w:ilvl w:val="0"/>
          <w:numId w:val="36"/>
        </w:numPr>
        <w:tabs>
          <w:tab w:val="left" w:pos="852"/>
        </w:tabs>
        <w:autoSpaceDE w:val="0"/>
        <w:autoSpaceDN w:val="0"/>
        <w:spacing w:before="130"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Objednávateľ</w:t>
      </w:r>
      <w:r w:rsidRPr="00880AFF">
        <w:rPr>
          <w:rFonts w:asciiTheme="minorHAnsi" w:hAnsiTheme="minorHAnsi" w:cstheme="minorHAnsi"/>
          <w:spacing w:val="19"/>
          <w:sz w:val="20"/>
        </w:rPr>
        <w:t xml:space="preserve"> </w:t>
      </w:r>
      <w:r w:rsidRPr="00880AFF">
        <w:rPr>
          <w:rFonts w:asciiTheme="minorHAnsi" w:hAnsiTheme="minorHAnsi" w:cstheme="minorHAnsi"/>
          <w:sz w:val="20"/>
        </w:rPr>
        <w:t>je</w:t>
      </w:r>
      <w:r w:rsidRPr="00880AFF">
        <w:rPr>
          <w:rFonts w:asciiTheme="minorHAnsi" w:hAnsiTheme="minorHAnsi" w:cstheme="minorHAnsi"/>
          <w:spacing w:val="18"/>
          <w:sz w:val="20"/>
        </w:rPr>
        <w:t xml:space="preserve"> </w:t>
      </w:r>
      <w:r w:rsidRPr="00880AFF">
        <w:rPr>
          <w:rFonts w:asciiTheme="minorHAnsi" w:hAnsiTheme="minorHAnsi" w:cstheme="minorHAnsi"/>
          <w:sz w:val="20"/>
        </w:rPr>
        <w:t>oprávnený</w:t>
      </w:r>
      <w:r w:rsidRPr="00880AFF">
        <w:rPr>
          <w:rFonts w:asciiTheme="minorHAnsi" w:hAnsiTheme="minorHAnsi" w:cstheme="minorHAnsi"/>
          <w:spacing w:val="18"/>
          <w:sz w:val="20"/>
        </w:rPr>
        <w:t xml:space="preserve"> </w:t>
      </w:r>
      <w:r w:rsidRPr="00880AFF">
        <w:rPr>
          <w:rFonts w:asciiTheme="minorHAnsi" w:hAnsiTheme="minorHAnsi" w:cstheme="minorHAnsi"/>
          <w:sz w:val="20"/>
        </w:rPr>
        <w:t>vystaviť</w:t>
      </w:r>
      <w:r w:rsidRPr="00880AFF">
        <w:rPr>
          <w:rFonts w:asciiTheme="minorHAnsi" w:hAnsiTheme="minorHAnsi" w:cstheme="minorHAnsi"/>
          <w:spacing w:val="17"/>
          <w:sz w:val="20"/>
        </w:rPr>
        <w:t xml:space="preserve"> </w:t>
      </w:r>
      <w:r w:rsidRPr="00880AFF">
        <w:rPr>
          <w:rFonts w:asciiTheme="minorHAnsi" w:hAnsiTheme="minorHAnsi" w:cstheme="minorHAnsi"/>
          <w:sz w:val="20"/>
        </w:rPr>
        <w:t>objednávku</w:t>
      </w:r>
      <w:r w:rsidRPr="00880AFF">
        <w:rPr>
          <w:rFonts w:asciiTheme="minorHAnsi" w:hAnsiTheme="minorHAnsi" w:cstheme="minorHAnsi"/>
          <w:spacing w:val="19"/>
          <w:sz w:val="20"/>
        </w:rPr>
        <w:t xml:space="preserve"> </w:t>
      </w:r>
      <w:r w:rsidRPr="00880AFF">
        <w:rPr>
          <w:rFonts w:asciiTheme="minorHAnsi" w:hAnsiTheme="minorHAnsi" w:cstheme="minorHAnsi"/>
          <w:sz w:val="20"/>
        </w:rPr>
        <w:t>na</w:t>
      </w:r>
      <w:r w:rsidRPr="00880AFF">
        <w:rPr>
          <w:rFonts w:asciiTheme="minorHAnsi" w:hAnsiTheme="minorHAnsi" w:cstheme="minorHAnsi"/>
          <w:spacing w:val="17"/>
          <w:sz w:val="20"/>
        </w:rPr>
        <w:t xml:space="preserve"> </w:t>
      </w:r>
      <w:r w:rsidRPr="00880AFF">
        <w:rPr>
          <w:rFonts w:asciiTheme="minorHAnsi" w:hAnsiTheme="minorHAnsi" w:cstheme="minorHAnsi"/>
          <w:sz w:val="20"/>
        </w:rPr>
        <w:t>služby</w:t>
      </w:r>
      <w:r w:rsidRPr="00880AFF">
        <w:rPr>
          <w:rFonts w:asciiTheme="minorHAnsi" w:hAnsiTheme="minorHAnsi" w:cstheme="minorHAnsi"/>
          <w:spacing w:val="17"/>
          <w:sz w:val="20"/>
        </w:rPr>
        <w:t xml:space="preserve"> </w:t>
      </w:r>
      <w:r w:rsidRPr="00880AFF">
        <w:rPr>
          <w:rFonts w:asciiTheme="minorHAnsi" w:hAnsiTheme="minorHAnsi" w:cstheme="minorHAnsi"/>
          <w:sz w:val="20"/>
        </w:rPr>
        <w:t>podľa</w:t>
      </w:r>
      <w:r w:rsidRPr="00880AFF">
        <w:rPr>
          <w:rFonts w:asciiTheme="minorHAnsi" w:hAnsiTheme="minorHAnsi" w:cstheme="minorHAnsi"/>
          <w:spacing w:val="19"/>
          <w:sz w:val="20"/>
        </w:rPr>
        <w:t xml:space="preserve"> </w:t>
      </w:r>
      <w:r w:rsidRPr="00880AFF">
        <w:rPr>
          <w:rFonts w:asciiTheme="minorHAnsi" w:hAnsiTheme="minorHAnsi" w:cstheme="minorHAnsi"/>
          <w:sz w:val="20"/>
        </w:rPr>
        <w:t>Čl.</w:t>
      </w:r>
      <w:r w:rsidRPr="00880AFF">
        <w:rPr>
          <w:rFonts w:asciiTheme="minorHAnsi" w:hAnsiTheme="minorHAnsi" w:cstheme="minorHAnsi"/>
          <w:spacing w:val="18"/>
          <w:sz w:val="20"/>
        </w:rPr>
        <w:t xml:space="preserve"> </w:t>
      </w:r>
      <w:r w:rsidRPr="00880AFF">
        <w:rPr>
          <w:rFonts w:asciiTheme="minorHAnsi" w:hAnsiTheme="minorHAnsi" w:cstheme="minorHAnsi"/>
          <w:sz w:val="20"/>
        </w:rPr>
        <w:t>5</w:t>
      </w:r>
      <w:r w:rsidRPr="00880AFF">
        <w:rPr>
          <w:rFonts w:asciiTheme="minorHAnsi" w:hAnsiTheme="minorHAnsi" w:cstheme="minorHAnsi"/>
          <w:spacing w:val="18"/>
          <w:sz w:val="20"/>
        </w:rPr>
        <w:t xml:space="preserve"> </w:t>
      </w:r>
      <w:r w:rsidRPr="00880AFF">
        <w:rPr>
          <w:rFonts w:asciiTheme="minorHAnsi" w:hAnsiTheme="minorHAnsi" w:cstheme="minorHAnsi"/>
          <w:sz w:val="20"/>
        </w:rPr>
        <w:t>ods.</w:t>
      </w:r>
      <w:r w:rsidRPr="00880AFF">
        <w:rPr>
          <w:rFonts w:asciiTheme="minorHAnsi" w:hAnsiTheme="minorHAnsi" w:cstheme="minorHAnsi"/>
          <w:spacing w:val="21"/>
          <w:sz w:val="20"/>
        </w:rPr>
        <w:t xml:space="preserve"> </w:t>
      </w:r>
      <w:r w:rsidRPr="00880AFF">
        <w:rPr>
          <w:rFonts w:asciiTheme="minorHAnsi" w:hAnsiTheme="minorHAnsi" w:cstheme="minorHAnsi"/>
          <w:sz w:val="20"/>
        </w:rPr>
        <w:t>11</w:t>
      </w:r>
      <w:r w:rsidRPr="00880AFF">
        <w:rPr>
          <w:rFonts w:asciiTheme="minorHAnsi" w:hAnsiTheme="minorHAnsi" w:cstheme="minorHAnsi"/>
          <w:spacing w:val="18"/>
          <w:sz w:val="20"/>
        </w:rPr>
        <w:t xml:space="preserve"> </w:t>
      </w:r>
      <w:r w:rsidRPr="00880AFF">
        <w:rPr>
          <w:rFonts w:asciiTheme="minorHAnsi" w:hAnsiTheme="minorHAnsi" w:cstheme="minorHAnsi"/>
          <w:sz w:val="20"/>
        </w:rPr>
        <w:t>tejto</w:t>
      </w:r>
      <w:r w:rsidRPr="00880AFF">
        <w:rPr>
          <w:rFonts w:asciiTheme="minorHAnsi" w:hAnsiTheme="minorHAnsi" w:cstheme="minorHAnsi"/>
          <w:spacing w:val="20"/>
          <w:sz w:val="20"/>
        </w:rPr>
        <w:t xml:space="preserve"> </w:t>
      </w:r>
      <w:r w:rsidRPr="00880AFF">
        <w:rPr>
          <w:rFonts w:asciiTheme="minorHAnsi" w:hAnsiTheme="minorHAnsi" w:cstheme="minorHAnsi"/>
          <w:sz w:val="20"/>
        </w:rPr>
        <w:t>dohody,</w:t>
      </w:r>
      <w:r w:rsidRPr="00880AFF">
        <w:rPr>
          <w:rFonts w:asciiTheme="minorHAnsi" w:hAnsiTheme="minorHAnsi" w:cstheme="minorHAnsi"/>
          <w:spacing w:val="19"/>
          <w:sz w:val="20"/>
        </w:rPr>
        <w:t xml:space="preserve"> </w:t>
      </w:r>
      <w:r w:rsidRPr="00880AFF">
        <w:rPr>
          <w:rFonts w:asciiTheme="minorHAnsi" w:hAnsiTheme="minorHAnsi" w:cstheme="minorHAnsi"/>
          <w:sz w:val="20"/>
        </w:rPr>
        <w:t>nad</w:t>
      </w:r>
      <w:r w:rsidRPr="00880AFF">
        <w:rPr>
          <w:rFonts w:asciiTheme="minorHAnsi" w:hAnsiTheme="minorHAnsi" w:cstheme="minorHAnsi"/>
          <w:spacing w:val="19"/>
          <w:sz w:val="20"/>
        </w:rPr>
        <w:t xml:space="preserve"> </w:t>
      </w:r>
      <w:r w:rsidRPr="00880AFF">
        <w:rPr>
          <w:rFonts w:asciiTheme="minorHAnsi" w:hAnsiTheme="minorHAnsi" w:cstheme="minorHAnsi"/>
          <w:sz w:val="20"/>
        </w:rPr>
        <w:t>rozsah</w:t>
      </w:r>
      <w:r w:rsidRPr="00880AFF">
        <w:rPr>
          <w:rFonts w:asciiTheme="minorHAnsi" w:hAnsiTheme="minorHAnsi" w:cstheme="minorHAnsi"/>
          <w:spacing w:val="19"/>
          <w:sz w:val="20"/>
        </w:rPr>
        <w:t xml:space="preserve"> </w:t>
      </w:r>
      <w:r w:rsidRPr="00880AFF">
        <w:rPr>
          <w:rFonts w:asciiTheme="minorHAnsi" w:hAnsiTheme="minorHAnsi" w:cstheme="minorHAnsi"/>
          <w:sz w:val="20"/>
        </w:rPr>
        <w:t>uvedený v</w:t>
      </w:r>
      <w:r w:rsidRPr="00880AFF">
        <w:rPr>
          <w:rFonts w:asciiTheme="minorHAnsi" w:hAnsiTheme="minorHAnsi" w:cstheme="minorHAnsi"/>
          <w:spacing w:val="-1"/>
          <w:sz w:val="20"/>
        </w:rPr>
        <w:t xml:space="preserve"> </w:t>
      </w:r>
      <w:r w:rsidRPr="00880AFF">
        <w:rPr>
          <w:rFonts w:asciiTheme="minorHAnsi" w:hAnsiTheme="minorHAnsi" w:cstheme="minorHAnsi"/>
          <w:sz w:val="20"/>
        </w:rPr>
        <w:t>tejto dohode, za zachovania jednotkových cien uvedených v tejto dohode a neprekročenia celkovej ceny</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za predmet dohody podľa ods. 3 tohto článku dohody.</w:t>
      </w:r>
    </w:p>
    <w:p w14:paraId="2ED9EA9C" w14:textId="77777777" w:rsidR="00380410" w:rsidRPr="00880AFF" w:rsidRDefault="00380410" w:rsidP="00821B4B">
      <w:pPr>
        <w:pStyle w:val="Odsekzoznamu"/>
        <w:widowControl w:val="0"/>
        <w:numPr>
          <w:ilvl w:val="0"/>
          <w:numId w:val="36"/>
        </w:numPr>
        <w:tabs>
          <w:tab w:val="left" w:pos="852"/>
        </w:tabs>
        <w:autoSpaceDE w:val="0"/>
        <w:autoSpaceDN w:val="0"/>
        <w:spacing w:before="130" w:after="0"/>
        <w:ind w:right="138"/>
        <w:contextualSpacing w:val="0"/>
        <w:rPr>
          <w:rFonts w:asciiTheme="minorHAnsi" w:hAnsiTheme="minorHAnsi" w:cstheme="minorHAnsi"/>
          <w:sz w:val="20"/>
        </w:rPr>
      </w:pPr>
      <w:r w:rsidRPr="00880AFF">
        <w:rPr>
          <w:rFonts w:asciiTheme="minorHAnsi" w:hAnsiTheme="minorHAnsi" w:cstheme="minorHAnsi"/>
          <w:sz w:val="20"/>
        </w:rPr>
        <w:t>Celková cena za predmet tejto dohody vo finančnom vyjadrení podľa prílohy č. 4 k</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tejto dohode, ako súčet cien jednotlivých čiastkových plnení za poskytnutie služby, na základe ponuky úspešného uchádzača vo verejnom </w:t>
      </w:r>
      <w:r w:rsidRPr="00880AFF">
        <w:rPr>
          <w:rFonts w:asciiTheme="minorHAnsi" w:hAnsiTheme="minorHAnsi" w:cstheme="minorHAnsi"/>
          <w:sz w:val="20"/>
        </w:rPr>
        <w:lastRenderedPageBreak/>
        <w:t xml:space="preserve">obstarávaní nesmie presiahnuť </w:t>
      </w:r>
      <w:r w:rsidRPr="00880AFF">
        <w:rPr>
          <w:rFonts w:asciiTheme="minorHAnsi" w:hAnsiTheme="minorHAnsi" w:cstheme="minorHAnsi"/>
          <w:i/>
          <w:color w:val="FF0000"/>
          <w:sz w:val="20"/>
        </w:rPr>
        <w:t xml:space="preserve">xxxxxxxxxxxxxxxxxxxx,xxx </w:t>
      </w:r>
      <w:r w:rsidRPr="00880AFF">
        <w:rPr>
          <w:rFonts w:asciiTheme="minorHAnsi" w:hAnsiTheme="minorHAnsi" w:cstheme="minorHAnsi"/>
          <w:sz w:val="20"/>
        </w:rPr>
        <w:t xml:space="preserve">EUR bez DPH, čo je </w:t>
      </w:r>
      <w:r w:rsidRPr="00880AFF">
        <w:rPr>
          <w:rFonts w:asciiTheme="minorHAnsi" w:hAnsiTheme="minorHAnsi" w:cstheme="minorHAnsi"/>
          <w:i/>
          <w:color w:val="FF0000"/>
          <w:sz w:val="20"/>
        </w:rPr>
        <w:t>xxxxxxxxxxxxxxxx,xx</w:t>
      </w:r>
      <w:r w:rsidRPr="00880AFF">
        <w:rPr>
          <w:rFonts w:asciiTheme="minorHAnsi" w:hAnsiTheme="minorHAnsi" w:cstheme="minorHAnsi"/>
          <w:i/>
          <w:color w:val="FF0000"/>
          <w:spacing w:val="40"/>
          <w:sz w:val="20"/>
        </w:rPr>
        <w:t xml:space="preserve"> </w:t>
      </w:r>
      <w:r w:rsidRPr="00880AFF">
        <w:rPr>
          <w:rFonts w:asciiTheme="minorHAnsi" w:hAnsiTheme="minorHAnsi" w:cstheme="minorHAnsi"/>
          <w:sz w:val="20"/>
        </w:rPr>
        <w:t xml:space="preserve">Eur vrátane DPH </w:t>
      </w:r>
      <w:r w:rsidRPr="00880AFF">
        <w:rPr>
          <w:rFonts w:asciiTheme="minorHAnsi" w:hAnsiTheme="minorHAnsi" w:cstheme="minorHAnsi"/>
          <w:i/>
          <w:color w:val="FF0000"/>
          <w:sz w:val="20"/>
        </w:rPr>
        <w:t xml:space="preserve">(doplní uchádzač podľa návrhu na plnenie kritérií), </w:t>
      </w:r>
      <w:r w:rsidRPr="00880AFF">
        <w:rPr>
          <w:rFonts w:asciiTheme="minorHAnsi" w:hAnsiTheme="minorHAnsi" w:cstheme="minorHAnsi"/>
          <w:sz w:val="20"/>
        </w:rPr>
        <w:t>počas trvania tejto dohody a za dodržania jednotkových cien podľa prílohy č. 4 k</w:t>
      </w:r>
      <w:r w:rsidRPr="00880AFF">
        <w:rPr>
          <w:rFonts w:asciiTheme="minorHAnsi" w:hAnsiTheme="minorHAnsi" w:cstheme="minorHAnsi"/>
          <w:spacing w:val="-1"/>
          <w:sz w:val="20"/>
        </w:rPr>
        <w:t xml:space="preserve"> </w:t>
      </w:r>
      <w:r w:rsidRPr="00880AFF">
        <w:rPr>
          <w:rFonts w:asciiTheme="minorHAnsi" w:hAnsiTheme="minorHAnsi" w:cstheme="minorHAnsi"/>
          <w:sz w:val="20"/>
        </w:rPr>
        <w:t>tejto dohode, a predstavuje maximálnu hodnotu všetkých plnení predmetu dohody. Jednotlivé fakturácie za každé príslušné obdobie, budú vykonávané na základe skutočných výkonov špecifikovaných v Čl. 5 tejto dohody. Príloha č. 4 je neoddeliteľnou súčasťou tejto dohody.</w:t>
      </w:r>
    </w:p>
    <w:p w14:paraId="790A27E7" w14:textId="77777777" w:rsidR="00380410" w:rsidRPr="00880AFF" w:rsidRDefault="00380410" w:rsidP="00821B4B">
      <w:pPr>
        <w:pStyle w:val="Odsekzoznamu"/>
        <w:widowControl w:val="0"/>
        <w:numPr>
          <w:ilvl w:val="0"/>
          <w:numId w:val="36"/>
        </w:numPr>
        <w:tabs>
          <w:tab w:val="left" w:pos="852"/>
        </w:tabs>
        <w:autoSpaceDE w:val="0"/>
        <w:autoSpaceDN w:val="0"/>
        <w:spacing w:before="98"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Jednotkové ceny za predmet plnenia tejto dohody sú uvedené v</w:t>
      </w:r>
      <w:r w:rsidRPr="00880AFF">
        <w:rPr>
          <w:rFonts w:asciiTheme="minorHAnsi" w:hAnsiTheme="minorHAnsi" w:cstheme="minorHAnsi"/>
          <w:spacing w:val="-1"/>
          <w:sz w:val="20"/>
        </w:rPr>
        <w:t xml:space="preserve"> </w:t>
      </w:r>
      <w:r w:rsidRPr="00880AFF">
        <w:rPr>
          <w:rFonts w:asciiTheme="minorHAnsi" w:hAnsiTheme="minorHAnsi" w:cstheme="minorHAnsi"/>
          <w:sz w:val="20"/>
        </w:rPr>
        <w:t>prílohe č. 4 k</w:t>
      </w:r>
      <w:r w:rsidRPr="00880AFF">
        <w:rPr>
          <w:rFonts w:asciiTheme="minorHAnsi" w:hAnsiTheme="minorHAnsi" w:cstheme="minorHAnsi"/>
          <w:spacing w:val="-1"/>
          <w:sz w:val="20"/>
        </w:rPr>
        <w:t xml:space="preserve"> </w:t>
      </w:r>
      <w:r w:rsidRPr="00880AFF">
        <w:rPr>
          <w:rFonts w:asciiTheme="minorHAnsi" w:hAnsiTheme="minorHAnsi" w:cstheme="minorHAnsi"/>
          <w:sz w:val="20"/>
        </w:rPr>
        <w:t>tejto dohode</w:t>
      </w:r>
      <w:r w:rsidRPr="00880AFF">
        <w:rPr>
          <w:rFonts w:asciiTheme="minorHAnsi" w:hAnsiTheme="minorHAnsi" w:cstheme="minorHAnsi"/>
          <w:i/>
          <w:sz w:val="20"/>
        </w:rPr>
        <w:t xml:space="preserve">. </w:t>
      </w:r>
      <w:r w:rsidRPr="00880AFF">
        <w:rPr>
          <w:rFonts w:asciiTheme="minorHAnsi" w:hAnsiTheme="minorHAnsi" w:cstheme="minorHAnsi"/>
          <w:sz w:val="20"/>
        </w:rPr>
        <w:t>Zmena dojednaných jednotkových cien je prípustná len na základe písomného dodatku k tejto dohode v zmysle Čl. 16 ods. 2 tejto dohody, podpísaného štatutárnym orgánmi oboch strán dohody.</w:t>
      </w:r>
    </w:p>
    <w:p w14:paraId="3E14C68D" w14:textId="7005D745" w:rsidR="00912F21" w:rsidRDefault="00380410" w:rsidP="00821B4B">
      <w:pPr>
        <w:pStyle w:val="Odsekzoznamu"/>
        <w:widowControl w:val="0"/>
        <w:numPr>
          <w:ilvl w:val="0"/>
          <w:numId w:val="36"/>
        </w:numPr>
        <w:tabs>
          <w:tab w:val="left" w:pos="852"/>
        </w:tabs>
        <w:autoSpaceDE w:val="0"/>
        <w:autoSpaceDN w:val="0"/>
        <w:spacing w:before="61"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V cene sú zahrnuté i všetky priame náklady súvisiace s predmetom dohody, zber, odvoz, váženie, evidencia, náklady na zabezpečenie súladu s požiadavkami ochrany životného prostredia a likvidácie odpadov, taktiež sú v cene zahrnuté náklady spojené so spotrebou elektrickej energie a úžitkovej vody pri poskytovaní služieb.</w:t>
      </w:r>
    </w:p>
    <w:p w14:paraId="2B20587F" w14:textId="77777777" w:rsidR="004F6040" w:rsidRPr="00880AFF" w:rsidRDefault="004F6040" w:rsidP="004F6040">
      <w:pPr>
        <w:pStyle w:val="Odsekzoznamu"/>
        <w:widowControl w:val="0"/>
        <w:tabs>
          <w:tab w:val="left" w:pos="852"/>
        </w:tabs>
        <w:autoSpaceDE w:val="0"/>
        <w:autoSpaceDN w:val="0"/>
        <w:spacing w:before="61" w:after="0" w:line="266" w:lineRule="auto"/>
        <w:ind w:left="852" w:right="136" w:firstLine="0"/>
        <w:contextualSpacing w:val="0"/>
        <w:rPr>
          <w:rFonts w:asciiTheme="minorHAnsi" w:hAnsiTheme="minorHAnsi" w:cstheme="minorHAnsi"/>
          <w:sz w:val="20"/>
        </w:rPr>
      </w:pPr>
    </w:p>
    <w:p w14:paraId="2CA406E0" w14:textId="477712B0" w:rsidR="00380410" w:rsidRPr="00880AFF" w:rsidRDefault="00380410" w:rsidP="00380410">
      <w:pPr>
        <w:spacing w:before="61"/>
        <w:ind w:right="349"/>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712A2D" w:rsidRPr="00880AFF">
        <w:rPr>
          <w:rFonts w:asciiTheme="minorHAnsi" w:hAnsiTheme="minorHAnsi" w:cstheme="minorHAnsi"/>
          <w:b/>
          <w:spacing w:val="-10"/>
          <w:sz w:val="20"/>
        </w:rPr>
        <w:t>VIII.</w:t>
      </w:r>
    </w:p>
    <w:p w14:paraId="2BA87A45" w14:textId="392232DB" w:rsidR="00380410" w:rsidRDefault="00380410" w:rsidP="00380410">
      <w:pPr>
        <w:spacing w:before="29"/>
        <w:ind w:left="3120"/>
        <w:rPr>
          <w:rFonts w:asciiTheme="minorHAnsi" w:hAnsiTheme="minorHAnsi" w:cstheme="minorHAnsi"/>
          <w:b/>
          <w:spacing w:val="-2"/>
          <w:sz w:val="20"/>
        </w:rPr>
      </w:pPr>
      <w:r w:rsidRPr="00880AFF">
        <w:rPr>
          <w:rFonts w:asciiTheme="minorHAnsi" w:hAnsiTheme="minorHAnsi" w:cstheme="minorHAnsi"/>
          <w:b/>
          <w:sz w:val="20"/>
        </w:rPr>
        <w:t>PLATOBNÉ</w:t>
      </w:r>
      <w:r w:rsidRPr="00880AFF">
        <w:rPr>
          <w:rFonts w:asciiTheme="minorHAnsi" w:hAnsiTheme="minorHAnsi" w:cstheme="minorHAnsi"/>
          <w:b/>
          <w:spacing w:val="36"/>
          <w:sz w:val="20"/>
        </w:rPr>
        <w:t xml:space="preserve"> </w:t>
      </w:r>
      <w:r w:rsidRPr="00880AFF">
        <w:rPr>
          <w:rFonts w:asciiTheme="minorHAnsi" w:hAnsiTheme="minorHAnsi" w:cstheme="minorHAnsi"/>
          <w:b/>
          <w:sz w:val="20"/>
        </w:rPr>
        <w:t>PODMIENKY</w:t>
      </w:r>
      <w:r w:rsidRPr="00880AFF">
        <w:rPr>
          <w:rFonts w:asciiTheme="minorHAnsi" w:hAnsiTheme="minorHAnsi" w:cstheme="minorHAnsi"/>
          <w:b/>
          <w:spacing w:val="37"/>
          <w:sz w:val="20"/>
        </w:rPr>
        <w:t xml:space="preserve"> </w:t>
      </w:r>
      <w:r w:rsidRPr="00880AFF">
        <w:rPr>
          <w:rFonts w:asciiTheme="minorHAnsi" w:hAnsiTheme="minorHAnsi" w:cstheme="minorHAnsi"/>
          <w:b/>
          <w:sz w:val="20"/>
        </w:rPr>
        <w:t>A</w:t>
      </w:r>
      <w:r w:rsidR="004F6040">
        <w:rPr>
          <w:rFonts w:asciiTheme="minorHAnsi" w:hAnsiTheme="minorHAnsi" w:cstheme="minorHAnsi"/>
          <w:b/>
          <w:spacing w:val="-6"/>
          <w:sz w:val="20"/>
        </w:rPr>
        <w:t> </w:t>
      </w:r>
      <w:r w:rsidRPr="00880AFF">
        <w:rPr>
          <w:rFonts w:asciiTheme="minorHAnsi" w:hAnsiTheme="minorHAnsi" w:cstheme="minorHAnsi"/>
          <w:b/>
          <w:spacing w:val="-2"/>
          <w:sz w:val="20"/>
        </w:rPr>
        <w:t>FAKTURÁCIA</w:t>
      </w:r>
    </w:p>
    <w:p w14:paraId="23344EC6" w14:textId="77777777" w:rsidR="004F6040" w:rsidRPr="00880AFF" w:rsidRDefault="004F6040" w:rsidP="00380410">
      <w:pPr>
        <w:spacing w:before="29"/>
        <w:ind w:left="3120"/>
        <w:rPr>
          <w:rFonts w:asciiTheme="minorHAnsi" w:hAnsiTheme="minorHAnsi" w:cstheme="minorHAnsi"/>
          <w:b/>
          <w:sz w:val="20"/>
        </w:rPr>
      </w:pPr>
    </w:p>
    <w:p w14:paraId="79677A10" w14:textId="77777777" w:rsidR="00380410" w:rsidRPr="00880AFF" w:rsidRDefault="00380410" w:rsidP="00821B4B">
      <w:pPr>
        <w:pStyle w:val="Odsekzoznamu"/>
        <w:widowControl w:val="0"/>
        <w:numPr>
          <w:ilvl w:val="0"/>
          <w:numId w:val="37"/>
        </w:numPr>
        <w:tabs>
          <w:tab w:val="left" w:pos="852"/>
        </w:tabs>
        <w:autoSpaceDE w:val="0"/>
        <w:autoSpaceDN w:val="0"/>
        <w:spacing w:before="30"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Za poskytnuté služby je poskytovateľ povinný vystaviť 1 x mesačne faktúru a túto doručiť do desiateho dňa nasledujúceho mesiaca objednávateľovi, po písomnom odsúhlasení poskytnutých služieb v príslušnom kalendárnom mesiaci oprávneným zástupcom objednávateľa. Okrem náležitostí uvedených v</w:t>
      </w:r>
      <w:r w:rsidRPr="00880AFF">
        <w:rPr>
          <w:rFonts w:asciiTheme="minorHAnsi" w:hAnsiTheme="minorHAnsi" w:cstheme="minorHAnsi"/>
          <w:spacing w:val="-2"/>
          <w:sz w:val="20"/>
        </w:rPr>
        <w:t xml:space="preserve"> </w:t>
      </w:r>
      <w:r w:rsidRPr="00880AFF">
        <w:rPr>
          <w:rFonts w:asciiTheme="minorHAnsi" w:hAnsiTheme="minorHAnsi" w:cstheme="minorHAnsi"/>
          <w:sz w:val="20"/>
        </w:rPr>
        <w:t>tejto dohode, bude faktúra</w:t>
      </w:r>
      <w:r w:rsidRPr="00880AFF">
        <w:rPr>
          <w:rFonts w:asciiTheme="minorHAnsi" w:hAnsiTheme="minorHAnsi" w:cstheme="minorHAnsi"/>
          <w:spacing w:val="-2"/>
          <w:sz w:val="20"/>
        </w:rPr>
        <w:t xml:space="preserve"> </w:t>
      </w:r>
      <w:r w:rsidRPr="00880AFF">
        <w:rPr>
          <w:rFonts w:asciiTheme="minorHAnsi" w:hAnsiTheme="minorHAnsi" w:cstheme="minorHAnsi"/>
          <w:sz w:val="20"/>
        </w:rPr>
        <w:t>v</w:t>
      </w:r>
      <w:r w:rsidRPr="00880AFF">
        <w:rPr>
          <w:rFonts w:asciiTheme="minorHAnsi" w:hAnsiTheme="minorHAnsi" w:cstheme="minorHAnsi"/>
          <w:spacing w:val="-2"/>
          <w:sz w:val="20"/>
        </w:rPr>
        <w:t xml:space="preserve"> </w:t>
      </w:r>
      <w:r w:rsidRPr="00880AFF">
        <w:rPr>
          <w:rFonts w:asciiTheme="minorHAnsi" w:hAnsiTheme="minorHAnsi" w:cstheme="minorHAnsi"/>
          <w:sz w:val="20"/>
        </w:rPr>
        <w:t>súpise</w:t>
      </w:r>
      <w:r w:rsidRPr="00880AFF">
        <w:rPr>
          <w:rFonts w:asciiTheme="minorHAnsi" w:hAnsiTheme="minorHAnsi" w:cstheme="minorHAnsi"/>
          <w:spacing w:val="-3"/>
          <w:sz w:val="20"/>
        </w:rPr>
        <w:t xml:space="preserve"> </w:t>
      </w:r>
      <w:r w:rsidRPr="00880AFF">
        <w:rPr>
          <w:rFonts w:asciiTheme="minorHAnsi" w:hAnsiTheme="minorHAnsi" w:cstheme="minorHAnsi"/>
          <w:sz w:val="20"/>
        </w:rPr>
        <w:t>vykonaných</w:t>
      </w:r>
      <w:r w:rsidRPr="00880AFF">
        <w:rPr>
          <w:rFonts w:asciiTheme="minorHAnsi" w:hAnsiTheme="minorHAnsi" w:cstheme="minorHAnsi"/>
          <w:spacing w:val="-2"/>
          <w:sz w:val="20"/>
        </w:rPr>
        <w:t xml:space="preserve"> </w:t>
      </w:r>
      <w:r w:rsidRPr="00880AFF">
        <w:rPr>
          <w:rFonts w:asciiTheme="minorHAnsi" w:hAnsiTheme="minorHAnsi" w:cstheme="minorHAnsi"/>
          <w:sz w:val="20"/>
        </w:rPr>
        <w:t>služieb</w:t>
      </w:r>
      <w:r w:rsidRPr="00880AFF">
        <w:rPr>
          <w:rFonts w:asciiTheme="minorHAnsi" w:hAnsiTheme="minorHAnsi" w:cstheme="minorHAnsi"/>
          <w:spacing w:val="-2"/>
          <w:sz w:val="20"/>
        </w:rPr>
        <w:t xml:space="preserve"> </w:t>
      </w:r>
      <w:r w:rsidRPr="00880AFF">
        <w:rPr>
          <w:rFonts w:asciiTheme="minorHAnsi" w:hAnsiTheme="minorHAnsi" w:cstheme="minorHAnsi"/>
          <w:sz w:val="20"/>
        </w:rPr>
        <w:t>obsahovať</w:t>
      </w:r>
      <w:r w:rsidRPr="00880AFF">
        <w:rPr>
          <w:rFonts w:asciiTheme="minorHAnsi" w:hAnsiTheme="minorHAnsi" w:cstheme="minorHAnsi"/>
          <w:spacing w:val="-2"/>
          <w:sz w:val="20"/>
        </w:rPr>
        <w:t xml:space="preserve"> </w:t>
      </w:r>
      <w:r w:rsidRPr="00880AFF">
        <w:rPr>
          <w:rFonts w:asciiTheme="minorHAnsi" w:hAnsiTheme="minorHAnsi" w:cstheme="minorHAnsi"/>
          <w:sz w:val="20"/>
        </w:rPr>
        <w:t>jednotlivé</w:t>
      </w:r>
      <w:r w:rsidRPr="00880AFF">
        <w:rPr>
          <w:rFonts w:asciiTheme="minorHAnsi" w:hAnsiTheme="minorHAnsi" w:cstheme="minorHAnsi"/>
          <w:spacing w:val="-3"/>
          <w:sz w:val="20"/>
        </w:rPr>
        <w:t xml:space="preserve"> </w:t>
      </w:r>
      <w:r w:rsidRPr="00880AFF">
        <w:rPr>
          <w:rFonts w:asciiTheme="minorHAnsi" w:hAnsiTheme="minorHAnsi" w:cstheme="minorHAnsi"/>
          <w:sz w:val="20"/>
        </w:rPr>
        <w:t>výmery</w:t>
      </w:r>
      <w:r w:rsidRPr="00880AFF">
        <w:rPr>
          <w:rFonts w:asciiTheme="minorHAnsi" w:hAnsiTheme="minorHAnsi" w:cstheme="minorHAnsi"/>
          <w:spacing w:val="-2"/>
          <w:sz w:val="20"/>
        </w:rPr>
        <w:t xml:space="preserve"> </w:t>
      </w:r>
      <w:r w:rsidRPr="00880AFF">
        <w:rPr>
          <w:rFonts w:asciiTheme="minorHAnsi" w:hAnsiTheme="minorHAnsi" w:cstheme="minorHAnsi"/>
          <w:sz w:val="20"/>
        </w:rPr>
        <w:t>uvedené</w:t>
      </w:r>
      <w:r w:rsidRPr="00880AFF">
        <w:rPr>
          <w:rFonts w:asciiTheme="minorHAnsi" w:hAnsiTheme="minorHAnsi" w:cstheme="minorHAnsi"/>
          <w:spacing w:val="-1"/>
          <w:sz w:val="20"/>
        </w:rPr>
        <w:t xml:space="preserve"> </w:t>
      </w:r>
      <w:r w:rsidRPr="00880AFF">
        <w:rPr>
          <w:rFonts w:asciiTheme="minorHAnsi" w:hAnsiTheme="minorHAnsi" w:cstheme="minorHAnsi"/>
          <w:sz w:val="20"/>
        </w:rPr>
        <w:t>podľa</w:t>
      </w:r>
      <w:r w:rsidRPr="00880AFF">
        <w:rPr>
          <w:rFonts w:asciiTheme="minorHAnsi" w:hAnsiTheme="minorHAnsi" w:cstheme="minorHAnsi"/>
          <w:spacing w:val="-2"/>
          <w:sz w:val="20"/>
        </w:rPr>
        <w:t xml:space="preserve"> </w:t>
      </w:r>
      <w:r w:rsidRPr="00880AFF">
        <w:rPr>
          <w:rFonts w:asciiTheme="minorHAnsi" w:hAnsiTheme="minorHAnsi" w:cstheme="minorHAnsi"/>
          <w:sz w:val="20"/>
        </w:rPr>
        <w:t>vážnych</w:t>
      </w:r>
      <w:r w:rsidRPr="00880AFF">
        <w:rPr>
          <w:rFonts w:asciiTheme="minorHAnsi" w:hAnsiTheme="minorHAnsi" w:cstheme="minorHAnsi"/>
          <w:spacing w:val="-2"/>
          <w:sz w:val="20"/>
        </w:rPr>
        <w:t xml:space="preserve"> </w:t>
      </w:r>
      <w:r w:rsidRPr="00880AFF">
        <w:rPr>
          <w:rFonts w:asciiTheme="minorHAnsi" w:hAnsiTheme="minorHAnsi" w:cstheme="minorHAnsi"/>
          <w:sz w:val="20"/>
        </w:rPr>
        <w:t>lístkov</w:t>
      </w:r>
      <w:r w:rsidRPr="00880AFF">
        <w:rPr>
          <w:rFonts w:asciiTheme="minorHAnsi" w:hAnsiTheme="minorHAnsi" w:cstheme="minorHAnsi"/>
          <w:spacing w:val="-2"/>
          <w:sz w:val="20"/>
        </w:rPr>
        <w:t xml:space="preserve"> </w:t>
      </w:r>
      <w:r w:rsidRPr="00880AFF">
        <w:rPr>
          <w:rFonts w:asciiTheme="minorHAnsi" w:hAnsiTheme="minorHAnsi" w:cstheme="minorHAnsi"/>
          <w:sz w:val="20"/>
        </w:rPr>
        <w:t>a</w:t>
      </w:r>
      <w:r w:rsidRPr="00880AFF">
        <w:rPr>
          <w:rFonts w:asciiTheme="minorHAnsi" w:hAnsiTheme="minorHAnsi" w:cstheme="minorHAnsi"/>
          <w:spacing w:val="-2"/>
          <w:sz w:val="20"/>
        </w:rPr>
        <w:t xml:space="preserve"> </w:t>
      </w:r>
      <w:r w:rsidRPr="00880AFF">
        <w:rPr>
          <w:rFonts w:asciiTheme="minorHAnsi" w:hAnsiTheme="minorHAnsi" w:cstheme="minorHAnsi"/>
          <w:sz w:val="20"/>
        </w:rPr>
        <w:t>jednotkové</w:t>
      </w:r>
      <w:r w:rsidRPr="00880AFF">
        <w:rPr>
          <w:rFonts w:asciiTheme="minorHAnsi" w:hAnsiTheme="minorHAnsi" w:cstheme="minorHAnsi"/>
          <w:spacing w:val="-3"/>
          <w:sz w:val="20"/>
        </w:rPr>
        <w:t xml:space="preserve"> </w:t>
      </w:r>
      <w:r w:rsidRPr="00880AFF">
        <w:rPr>
          <w:rFonts w:asciiTheme="minorHAnsi" w:hAnsiTheme="minorHAnsi" w:cstheme="minorHAnsi"/>
          <w:sz w:val="20"/>
        </w:rPr>
        <w:t>ceny podľa Čl. 7 ods. 4 tejto dohody.</w:t>
      </w:r>
    </w:p>
    <w:p w14:paraId="11C29F37" w14:textId="7DDF2791" w:rsidR="00380410" w:rsidRPr="00880AFF" w:rsidRDefault="00380410" w:rsidP="00821B4B">
      <w:pPr>
        <w:pStyle w:val="Odsekzoznamu"/>
        <w:widowControl w:val="0"/>
        <w:numPr>
          <w:ilvl w:val="0"/>
          <w:numId w:val="37"/>
        </w:numPr>
        <w:tabs>
          <w:tab w:val="left" w:pos="852"/>
        </w:tabs>
        <w:autoSpaceDE w:val="0"/>
        <w:autoSpaceDN w:val="0"/>
        <w:spacing w:before="128" w:after="0"/>
        <w:ind w:right="143"/>
        <w:contextualSpacing w:val="0"/>
        <w:rPr>
          <w:rFonts w:asciiTheme="minorHAnsi" w:hAnsiTheme="minorHAnsi" w:cstheme="minorHAnsi"/>
          <w:sz w:val="20"/>
        </w:rPr>
      </w:pPr>
      <w:r w:rsidRPr="00880AFF">
        <w:rPr>
          <w:rFonts w:asciiTheme="minorHAnsi" w:hAnsiTheme="minorHAnsi" w:cstheme="minorHAnsi"/>
          <w:sz w:val="20"/>
        </w:rPr>
        <w:t>Faktúra je splatná do 30 dní od jej doručenia objednávateľovi. Neoddeliteľnou súčasťou faktúry sú vážne lístky</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za príslušný mesiac podpísané oprávnenými zástupcami strán dohody.</w:t>
      </w:r>
    </w:p>
    <w:p w14:paraId="7262CDEE" w14:textId="16E4F0F0" w:rsidR="00380410" w:rsidRPr="00880AFF" w:rsidRDefault="00380410" w:rsidP="00821B4B">
      <w:pPr>
        <w:pStyle w:val="Odsekzoznamu"/>
        <w:widowControl w:val="0"/>
        <w:numPr>
          <w:ilvl w:val="0"/>
          <w:numId w:val="37"/>
        </w:numPr>
        <w:tabs>
          <w:tab w:val="left" w:pos="852"/>
        </w:tabs>
        <w:autoSpaceDE w:val="0"/>
        <w:autoSpaceDN w:val="0"/>
        <w:spacing w:before="135"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Každá faktúra musí obsahovať všetky náležitosti podľa zákona č. 431/2002 Z.z. o účtovníctve v znení neskorších predpisov a zákona č. 222/2004 Z.z. o dani z pridanej hodnoty v znení neskorších predpisov.</w:t>
      </w:r>
    </w:p>
    <w:p w14:paraId="53831234" w14:textId="77777777" w:rsidR="00380410" w:rsidRPr="00880AFF" w:rsidRDefault="00380410" w:rsidP="00821B4B">
      <w:pPr>
        <w:pStyle w:val="Odsekzoznamu"/>
        <w:widowControl w:val="0"/>
        <w:numPr>
          <w:ilvl w:val="0"/>
          <w:numId w:val="37"/>
        </w:numPr>
        <w:tabs>
          <w:tab w:val="left" w:pos="850"/>
        </w:tabs>
        <w:autoSpaceDE w:val="0"/>
        <w:autoSpaceDN w:val="0"/>
        <w:spacing w:before="130"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Každá</w:t>
      </w:r>
      <w:r w:rsidRPr="00880AFF">
        <w:rPr>
          <w:rFonts w:asciiTheme="minorHAnsi" w:hAnsiTheme="minorHAnsi" w:cstheme="minorHAnsi"/>
          <w:spacing w:val="-7"/>
          <w:sz w:val="20"/>
        </w:rPr>
        <w:t xml:space="preserve"> </w:t>
      </w:r>
      <w:r w:rsidRPr="00880AFF">
        <w:rPr>
          <w:rFonts w:asciiTheme="minorHAnsi" w:hAnsiTheme="minorHAnsi" w:cstheme="minorHAnsi"/>
          <w:sz w:val="20"/>
        </w:rPr>
        <w:t>faktúra</w:t>
      </w:r>
      <w:r w:rsidRPr="00880AFF">
        <w:rPr>
          <w:rFonts w:asciiTheme="minorHAnsi" w:hAnsiTheme="minorHAnsi" w:cstheme="minorHAnsi"/>
          <w:spacing w:val="-6"/>
          <w:sz w:val="20"/>
        </w:rPr>
        <w:t xml:space="preserve"> </w:t>
      </w:r>
      <w:r w:rsidRPr="00880AFF">
        <w:rPr>
          <w:rFonts w:asciiTheme="minorHAnsi" w:hAnsiTheme="minorHAnsi" w:cstheme="minorHAnsi"/>
          <w:sz w:val="20"/>
        </w:rPr>
        <w:t>bude</w:t>
      </w:r>
      <w:r w:rsidRPr="00880AFF">
        <w:rPr>
          <w:rFonts w:asciiTheme="minorHAnsi" w:hAnsiTheme="minorHAnsi" w:cstheme="minorHAnsi"/>
          <w:spacing w:val="-8"/>
          <w:sz w:val="20"/>
        </w:rPr>
        <w:t xml:space="preserve"> </w:t>
      </w:r>
      <w:r w:rsidRPr="00880AFF">
        <w:rPr>
          <w:rFonts w:asciiTheme="minorHAnsi" w:hAnsiTheme="minorHAnsi" w:cstheme="minorHAnsi"/>
          <w:sz w:val="20"/>
        </w:rPr>
        <w:t>vyhotovená</w:t>
      </w:r>
      <w:r w:rsidRPr="00880AFF">
        <w:rPr>
          <w:rFonts w:asciiTheme="minorHAnsi" w:hAnsiTheme="minorHAnsi" w:cstheme="minorHAnsi"/>
          <w:spacing w:val="-6"/>
          <w:sz w:val="20"/>
        </w:rPr>
        <w:t xml:space="preserve"> </w:t>
      </w:r>
      <w:r w:rsidRPr="00880AFF">
        <w:rPr>
          <w:rFonts w:asciiTheme="minorHAnsi" w:hAnsiTheme="minorHAnsi" w:cstheme="minorHAnsi"/>
          <w:sz w:val="20"/>
        </w:rPr>
        <w:t>a</w:t>
      </w:r>
      <w:r w:rsidRPr="00880AFF">
        <w:rPr>
          <w:rFonts w:asciiTheme="minorHAnsi" w:hAnsiTheme="minorHAnsi" w:cstheme="minorHAnsi"/>
          <w:spacing w:val="-2"/>
          <w:sz w:val="20"/>
        </w:rPr>
        <w:t xml:space="preserve"> </w:t>
      </w:r>
      <w:r w:rsidRPr="00880AFF">
        <w:rPr>
          <w:rFonts w:asciiTheme="minorHAnsi" w:hAnsiTheme="minorHAnsi" w:cstheme="minorHAnsi"/>
          <w:sz w:val="20"/>
        </w:rPr>
        <w:t>doručená</w:t>
      </w:r>
      <w:r w:rsidRPr="00880AFF">
        <w:rPr>
          <w:rFonts w:asciiTheme="minorHAnsi" w:hAnsiTheme="minorHAnsi" w:cstheme="minorHAnsi"/>
          <w:spacing w:val="-7"/>
          <w:sz w:val="20"/>
        </w:rPr>
        <w:t xml:space="preserve"> </w:t>
      </w:r>
      <w:r w:rsidRPr="00880AFF">
        <w:rPr>
          <w:rFonts w:asciiTheme="minorHAnsi" w:hAnsiTheme="minorHAnsi" w:cstheme="minorHAnsi"/>
          <w:sz w:val="20"/>
        </w:rPr>
        <w:t>objednávateľom</w:t>
      </w:r>
      <w:r w:rsidRPr="00880AFF">
        <w:rPr>
          <w:rFonts w:asciiTheme="minorHAnsi" w:hAnsiTheme="minorHAnsi" w:cstheme="minorHAnsi"/>
          <w:spacing w:val="-7"/>
          <w:sz w:val="20"/>
        </w:rPr>
        <w:t xml:space="preserve"> </w:t>
      </w:r>
      <w:r w:rsidRPr="00880AFF">
        <w:rPr>
          <w:rFonts w:asciiTheme="minorHAnsi" w:hAnsiTheme="minorHAnsi" w:cstheme="minorHAnsi"/>
          <w:sz w:val="20"/>
        </w:rPr>
        <w:t>v</w:t>
      </w:r>
      <w:r w:rsidRPr="00880AFF">
        <w:rPr>
          <w:rFonts w:asciiTheme="minorHAnsi" w:hAnsiTheme="minorHAnsi" w:cstheme="minorHAnsi"/>
          <w:spacing w:val="-2"/>
          <w:sz w:val="20"/>
        </w:rPr>
        <w:t xml:space="preserve"> </w:t>
      </w:r>
      <w:r w:rsidRPr="00880AFF">
        <w:rPr>
          <w:rFonts w:asciiTheme="minorHAnsi" w:hAnsiTheme="minorHAnsi" w:cstheme="minorHAnsi"/>
          <w:sz w:val="20"/>
        </w:rPr>
        <w:t>2</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rovnopisoch.</w:t>
      </w:r>
    </w:p>
    <w:p w14:paraId="665E40B6" w14:textId="39A072EB" w:rsidR="00380410" w:rsidRPr="00880AFF" w:rsidRDefault="00380410" w:rsidP="00821B4B">
      <w:pPr>
        <w:pStyle w:val="Odsekzoznamu"/>
        <w:widowControl w:val="0"/>
        <w:numPr>
          <w:ilvl w:val="0"/>
          <w:numId w:val="37"/>
        </w:numPr>
        <w:tabs>
          <w:tab w:val="left" w:pos="852"/>
        </w:tabs>
        <w:autoSpaceDE w:val="0"/>
        <w:autoSpaceDN w:val="0"/>
        <w:spacing w:before="161"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V prípade, že ktorákoľvek faktúra nebude obsahovať náležitosti uvedené v ods. 1 a 2 tohto článku dohody,</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je objednávateľ oprávnený vrátiť ju poskytovateľovi na opravu alebo doplnenie bez jej úhrady. Poskytovateľ </w:t>
      </w:r>
      <w:r w:rsidR="000C6D75">
        <w:rPr>
          <w:rFonts w:asciiTheme="minorHAnsi" w:hAnsiTheme="minorHAnsi" w:cstheme="minorHAnsi"/>
          <w:sz w:val="20"/>
        </w:rPr>
        <w:t xml:space="preserve">                             </w:t>
      </w:r>
      <w:r w:rsidRPr="00880AFF">
        <w:rPr>
          <w:rFonts w:asciiTheme="minorHAnsi" w:hAnsiTheme="minorHAnsi" w:cstheme="minorHAnsi"/>
          <w:sz w:val="20"/>
        </w:rPr>
        <w:t>je povinný vystaviť novú opravenú, resp. doplnenú faktúru s novou lehotou splatnosti.</w:t>
      </w:r>
    </w:p>
    <w:p w14:paraId="48E56E91" w14:textId="77777777" w:rsidR="00380410" w:rsidRPr="00880AFF" w:rsidRDefault="00380410" w:rsidP="00821B4B">
      <w:pPr>
        <w:pStyle w:val="Odsekzoznamu"/>
        <w:widowControl w:val="0"/>
        <w:numPr>
          <w:ilvl w:val="0"/>
          <w:numId w:val="37"/>
        </w:numPr>
        <w:tabs>
          <w:tab w:val="left" w:pos="850"/>
        </w:tabs>
        <w:autoSpaceDE w:val="0"/>
        <w:autoSpaceDN w:val="0"/>
        <w:spacing w:before="56"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Jednotlivé</w:t>
      </w:r>
      <w:r w:rsidRPr="00880AFF">
        <w:rPr>
          <w:rFonts w:asciiTheme="minorHAnsi" w:hAnsiTheme="minorHAnsi" w:cstheme="minorHAnsi"/>
          <w:spacing w:val="-6"/>
          <w:sz w:val="20"/>
        </w:rPr>
        <w:t xml:space="preserve"> </w:t>
      </w:r>
      <w:r w:rsidRPr="00880AFF">
        <w:rPr>
          <w:rFonts w:asciiTheme="minorHAnsi" w:hAnsiTheme="minorHAnsi" w:cstheme="minorHAnsi"/>
          <w:sz w:val="20"/>
        </w:rPr>
        <w:t>fakturácie</w:t>
      </w:r>
      <w:r w:rsidRPr="00880AFF">
        <w:rPr>
          <w:rFonts w:asciiTheme="minorHAnsi" w:hAnsiTheme="minorHAnsi" w:cstheme="minorHAnsi"/>
          <w:spacing w:val="-6"/>
          <w:sz w:val="20"/>
        </w:rPr>
        <w:t xml:space="preserve"> </w:t>
      </w:r>
      <w:r w:rsidRPr="00880AFF">
        <w:rPr>
          <w:rFonts w:asciiTheme="minorHAnsi" w:hAnsiTheme="minorHAnsi" w:cstheme="minorHAnsi"/>
          <w:sz w:val="20"/>
        </w:rPr>
        <w:t>za</w:t>
      </w:r>
      <w:r w:rsidRPr="00880AFF">
        <w:rPr>
          <w:rFonts w:asciiTheme="minorHAnsi" w:hAnsiTheme="minorHAnsi" w:cstheme="minorHAnsi"/>
          <w:spacing w:val="-7"/>
          <w:sz w:val="20"/>
        </w:rPr>
        <w:t xml:space="preserve"> </w:t>
      </w:r>
      <w:r w:rsidRPr="00880AFF">
        <w:rPr>
          <w:rFonts w:asciiTheme="minorHAnsi" w:hAnsiTheme="minorHAnsi" w:cstheme="minorHAnsi"/>
          <w:sz w:val="20"/>
        </w:rPr>
        <w:t>príslušné</w:t>
      </w:r>
      <w:r w:rsidRPr="00880AFF">
        <w:rPr>
          <w:rFonts w:asciiTheme="minorHAnsi" w:hAnsiTheme="minorHAnsi" w:cstheme="minorHAnsi"/>
          <w:spacing w:val="-6"/>
          <w:sz w:val="20"/>
        </w:rPr>
        <w:t xml:space="preserve"> </w:t>
      </w:r>
      <w:r w:rsidRPr="00880AFF">
        <w:rPr>
          <w:rFonts w:asciiTheme="minorHAnsi" w:hAnsiTheme="minorHAnsi" w:cstheme="minorHAnsi"/>
          <w:sz w:val="20"/>
        </w:rPr>
        <w:t>obdobie</w:t>
      </w:r>
      <w:r w:rsidRPr="00880AFF">
        <w:rPr>
          <w:rFonts w:asciiTheme="minorHAnsi" w:hAnsiTheme="minorHAnsi" w:cstheme="minorHAnsi"/>
          <w:spacing w:val="-8"/>
          <w:sz w:val="20"/>
        </w:rPr>
        <w:t xml:space="preserve"> </w:t>
      </w:r>
      <w:r w:rsidRPr="00880AFF">
        <w:rPr>
          <w:rFonts w:asciiTheme="minorHAnsi" w:hAnsiTheme="minorHAnsi" w:cstheme="minorHAnsi"/>
          <w:sz w:val="20"/>
        </w:rPr>
        <w:t>budú</w:t>
      </w:r>
      <w:r w:rsidRPr="00880AFF">
        <w:rPr>
          <w:rFonts w:asciiTheme="minorHAnsi" w:hAnsiTheme="minorHAnsi" w:cstheme="minorHAnsi"/>
          <w:spacing w:val="-6"/>
          <w:sz w:val="20"/>
        </w:rPr>
        <w:t xml:space="preserve"> </w:t>
      </w:r>
      <w:r w:rsidRPr="00880AFF">
        <w:rPr>
          <w:rFonts w:asciiTheme="minorHAnsi" w:hAnsiTheme="minorHAnsi" w:cstheme="minorHAnsi"/>
          <w:sz w:val="20"/>
        </w:rPr>
        <w:t>vykonávané</w:t>
      </w:r>
      <w:r w:rsidRPr="00880AFF">
        <w:rPr>
          <w:rFonts w:asciiTheme="minorHAnsi" w:hAnsiTheme="minorHAnsi" w:cstheme="minorHAnsi"/>
          <w:spacing w:val="-6"/>
          <w:sz w:val="20"/>
        </w:rPr>
        <w:t xml:space="preserve"> </w:t>
      </w:r>
      <w:r w:rsidRPr="00880AFF">
        <w:rPr>
          <w:rFonts w:asciiTheme="minorHAnsi" w:hAnsiTheme="minorHAnsi" w:cstheme="minorHAnsi"/>
          <w:sz w:val="20"/>
        </w:rPr>
        <w:t>na</w:t>
      </w:r>
      <w:r w:rsidRPr="00880AFF">
        <w:rPr>
          <w:rFonts w:asciiTheme="minorHAnsi" w:hAnsiTheme="minorHAnsi" w:cstheme="minorHAnsi"/>
          <w:spacing w:val="-4"/>
          <w:sz w:val="20"/>
        </w:rPr>
        <w:t xml:space="preserve"> </w:t>
      </w:r>
      <w:r w:rsidRPr="00880AFF">
        <w:rPr>
          <w:rFonts w:asciiTheme="minorHAnsi" w:hAnsiTheme="minorHAnsi" w:cstheme="minorHAnsi"/>
          <w:sz w:val="20"/>
        </w:rPr>
        <w:t>základe</w:t>
      </w:r>
      <w:r w:rsidRPr="00880AFF">
        <w:rPr>
          <w:rFonts w:asciiTheme="minorHAnsi" w:hAnsiTheme="minorHAnsi" w:cstheme="minorHAnsi"/>
          <w:spacing w:val="-8"/>
          <w:sz w:val="20"/>
        </w:rPr>
        <w:t xml:space="preserve"> </w:t>
      </w:r>
      <w:r w:rsidRPr="00880AFF">
        <w:rPr>
          <w:rFonts w:asciiTheme="minorHAnsi" w:hAnsiTheme="minorHAnsi" w:cstheme="minorHAnsi"/>
          <w:sz w:val="20"/>
        </w:rPr>
        <w:t>skutočných</w:t>
      </w:r>
      <w:r w:rsidRPr="00880AFF">
        <w:rPr>
          <w:rFonts w:asciiTheme="minorHAnsi" w:hAnsiTheme="minorHAnsi" w:cstheme="minorHAnsi"/>
          <w:spacing w:val="-7"/>
          <w:sz w:val="20"/>
        </w:rPr>
        <w:t xml:space="preserve"> </w:t>
      </w:r>
      <w:r w:rsidRPr="00880AFF">
        <w:rPr>
          <w:rFonts w:asciiTheme="minorHAnsi" w:hAnsiTheme="minorHAnsi" w:cstheme="minorHAnsi"/>
          <w:sz w:val="20"/>
        </w:rPr>
        <w:t>výkonov</w:t>
      </w:r>
      <w:r w:rsidRPr="00880AFF">
        <w:rPr>
          <w:rFonts w:asciiTheme="minorHAnsi" w:hAnsiTheme="minorHAnsi" w:cstheme="minorHAnsi"/>
          <w:spacing w:val="-6"/>
          <w:sz w:val="20"/>
        </w:rPr>
        <w:t xml:space="preserve"> </w:t>
      </w:r>
      <w:r w:rsidRPr="00880AFF">
        <w:rPr>
          <w:rFonts w:asciiTheme="minorHAnsi" w:hAnsiTheme="minorHAnsi" w:cstheme="minorHAnsi"/>
          <w:sz w:val="20"/>
        </w:rPr>
        <w:t>špecifikovaných</w:t>
      </w:r>
      <w:r w:rsidRPr="00880AFF">
        <w:rPr>
          <w:rFonts w:asciiTheme="minorHAnsi" w:hAnsiTheme="minorHAnsi" w:cstheme="minorHAnsi"/>
          <w:spacing w:val="-5"/>
          <w:sz w:val="20"/>
        </w:rPr>
        <w:t xml:space="preserve"> </w:t>
      </w:r>
      <w:r w:rsidRPr="00880AFF">
        <w:rPr>
          <w:rFonts w:asciiTheme="minorHAnsi" w:hAnsiTheme="minorHAnsi" w:cstheme="minorHAnsi"/>
          <w:sz w:val="20"/>
        </w:rPr>
        <w:t>v</w:t>
      </w:r>
      <w:r w:rsidRPr="00880AFF">
        <w:rPr>
          <w:rFonts w:asciiTheme="minorHAnsi" w:hAnsiTheme="minorHAnsi" w:cstheme="minorHAnsi"/>
          <w:spacing w:val="-5"/>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pacing w:val="-10"/>
          <w:sz w:val="20"/>
        </w:rPr>
        <w:t>5</w:t>
      </w:r>
    </w:p>
    <w:p w14:paraId="24CF9276" w14:textId="77777777" w:rsidR="00380410" w:rsidRPr="00880AFF" w:rsidRDefault="00380410" w:rsidP="00380410">
      <w:pPr>
        <w:spacing w:before="30"/>
        <w:ind w:left="852"/>
        <w:rPr>
          <w:rFonts w:asciiTheme="minorHAnsi" w:hAnsiTheme="minorHAnsi" w:cstheme="minorHAnsi"/>
          <w:sz w:val="20"/>
        </w:rPr>
      </w:pPr>
      <w:r w:rsidRPr="00880AFF">
        <w:rPr>
          <w:rFonts w:asciiTheme="minorHAnsi" w:hAnsiTheme="minorHAnsi" w:cstheme="minorHAnsi"/>
          <w:sz w:val="20"/>
        </w:rPr>
        <w:t>tejto</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dohody.</w:t>
      </w:r>
    </w:p>
    <w:p w14:paraId="4A326DEB" w14:textId="02FAFDA5" w:rsidR="00380410" w:rsidRPr="00880AFF" w:rsidRDefault="00380410" w:rsidP="00380410">
      <w:pPr>
        <w:spacing w:before="92"/>
        <w:ind w:right="325"/>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712A2D" w:rsidRPr="00880AFF">
        <w:rPr>
          <w:rFonts w:asciiTheme="minorHAnsi" w:hAnsiTheme="minorHAnsi" w:cstheme="minorHAnsi"/>
          <w:b/>
          <w:spacing w:val="-10"/>
          <w:sz w:val="20"/>
        </w:rPr>
        <w:t>IX.</w:t>
      </w:r>
    </w:p>
    <w:p w14:paraId="0BAF9AEE" w14:textId="0C79DF64" w:rsidR="00380410" w:rsidRDefault="00380410" w:rsidP="00380410">
      <w:pPr>
        <w:spacing w:before="29"/>
        <w:ind w:right="703"/>
        <w:jc w:val="center"/>
        <w:rPr>
          <w:rFonts w:asciiTheme="minorHAnsi" w:hAnsiTheme="minorHAnsi" w:cstheme="minorHAnsi"/>
          <w:b/>
          <w:spacing w:val="-4"/>
          <w:sz w:val="20"/>
        </w:rPr>
      </w:pPr>
      <w:r w:rsidRPr="00880AFF">
        <w:rPr>
          <w:rFonts w:asciiTheme="minorHAnsi" w:hAnsiTheme="minorHAnsi" w:cstheme="minorHAnsi"/>
          <w:b/>
          <w:sz w:val="20"/>
        </w:rPr>
        <w:t>ZODPOVEDNOSŤ</w:t>
      </w:r>
      <w:r w:rsidRPr="00880AFF">
        <w:rPr>
          <w:rFonts w:asciiTheme="minorHAnsi" w:hAnsiTheme="minorHAnsi" w:cstheme="minorHAnsi"/>
          <w:b/>
          <w:spacing w:val="35"/>
          <w:sz w:val="20"/>
        </w:rPr>
        <w:t xml:space="preserve"> </w:t>
      </w:r>
      <w:r w:rsidRPr="00880AFF">
        <w:rPr>
          <w:rFonts w:asciiTheme="minorHAnsi" w:hAnsiTheme="minorHAnsi" w:cstheme="minorHAnsi"/>
          <w:b/>
          <w:sz w:val="20"/>
        </w:rPr>
        <w:t>ZA</w:t>
      </w:r>
      <w:r w:rsidRPr="00880AFF">
        <w:rPr>
          <w:rFonts w:asciiTheme="minorHAnsi" w:hAnsiTheme="minorHAnsi" w:cstheme="minorHAnsi"/>
          <w:b/>
          <w:spacing w:val="34"/>
          <w:sz w:val="20"/>
        </w:rPr>
        <w:t xml:space="preserve"> </w:t>
      </w:r>
      <w:r w:rsidRPr="00880AFF">
        <w:rPr>
          <w:rFonts w:asciiTheme="minorHAnsi" w:hAnsiTheme="minorHAnsi" w:cstheme="minorHAnsi"/>
          <w:b/>
          <w:spacing w:val="-4"/>
          <w:sz w:val="20"/>
        </w:rPr>
        <w:t>VADY</w:t>
      </w:r>
    </w:p>
    <w:p w14:paraId="3A7BAFF5" w14:textId="77777777" w:rsidR="004F6040" w:rsidRPr="00880AFF" w:rsidRDefault="004F6040" w:rsidP="00380410">
      <w:pPr>
        <w:spacing w:before="29"/>
        <w:ind w:right="703"/>
        <w:jc w:val="center"/>
        <w:rPr>
          <w:rFonts w:asciiTheme="minorHAnsi" w:hAnsiTheme="minorHAnsi" w:cstheme="minorHAnsi"/>
          <w:b/>
          <w:sz w:val="20"/>
        </w:rPr>
      </w:pPr>
    </w:p>
    <w:p w14:paraId="6AD745AB" w14:textId="77777777" w:rsidR="00380410" w:rsidRPr="00880AFF" w:rsidRDefault="00380410" w:rsidP="00821B4B">
      <w:pPr>
        <w:pStyle w:val="Odsekzoznamu"/>
        <w:widowControl w:val="0"/>
        <w:numPr>
          <w:ilvl w:val="0"/>
          <w:numId w:val="38"/>
        </w:numPr>
        <w:tabs>
          <w:tab w:val="left" w:pos="852"/>
        </w:tabs>
        <w:autoSpaceDE w:val="0"/>
        <w:autoSpaceDN w:val="0"/>
        <w:spacing w:before="30"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Poskytovateľ zodpovedá za celú činnosť pri plnení záväzkov podľa tejto dohody, ako aj za porušenie alebo zanedbanie povinností svojich zamestnancov a v plnej miere zodpovedá za prípadné škody, ktoré vzniknú zanedbaním jeho povinnosti podľa tejto dohody.</w:t>
      </w:r>
    </w:p>
    <w:p w14:paraId="78A521D4" w14:textId="77777777" w:rsidR="00C64DA6" w:rsidRPr="00880AFF" w:rsidRDefault="00C64DA6" w:rsidP="00C64DA6">
      <w:pPr>
        <w:pStyle w:val="Odsekzoznamu"/>
        <w:widowControl w:val="0"/>
        <w:tabs>
          <w:tab w:val="left" w:pos="852"/>
        </w:tabs>
        <w:autoSpaceDE w:val="0"/>
        <w:autoSpaceDN w:val="0"/>
        <w:spacing w:before="30" w:after="0" w:line="266" w:lineRule="auto"/>
        <w:ind w:left="852" w:right="139" w:firstLine="0"/>
        <w:contextualSpacing w:val="0"/>
        <w:rPr>
          <w:rFonts w:asciiTheme="minorHAnsi" w:hAnsiTheme="minorHAnsi" w:cstheme="minorHAnsi"/>
          <w:sz w:val="20"/>
        </w:rPr>
      </w:pPr>
    </w:p>
    <w:p w14:paraId="1B74BC49" w14:textId="77777777" w:rsidR="00C64DA6" w:rsidRPr="00880AFF" w:rsidRDefault="00380410" w:rsidP="00821B4B">
      <w:pPr>
        <w:pStyle w:val="Odsekzoznamu"/>
        <w:widowControl w:val="0"/>
        <w:numPr>
          <w:ilvl w:val="0"/>
          <w:numId w:val="38"/>
        </w:numPr>
        <w:tabs>
          <w:tab w:val="left" w:pos="852"/>
        </w:tabs>
        <w:autoSpaceDE w:val="0"/>
        <w:autoSpaceDN w:val="0"/>
        <w:spacing w:before="4"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8"/>
          <w:sz w:val="20"/>
        </w:rPr>
        <w:t xml:space="preserve"> </w:t>
      </w:r>
      <w:r w:rsidRPr="00880AFF">
        <w:rPr>
          <w:rFonts w:asciiTheme="minorHAnsi" w:hAnsiTheme="minorHAnsi" w:cstheme="minorHAnsi"/>
          <w:sz w:val="20"/>
        </w:rPr>
        <w:t>zodpovedá</w:t>
      </w:r>
      <w:r w:rsidRPr="00880AFF">
        <w:rPr>
          <w:rFonts w:asciiTheme="minorHAnsi" w:hAnsiTheme="minorHAnsi" w:cstheme="minorHAnsi"/>
          <w:spacing w:val="-7"/>
          <w:sz w:val="20"/>
        </w:rPr>
        <w:t xml:space="preserve"> </w:t>
      </w:r>
      <w:r w:rsidRPr="00880AFF">
        <w:rPr>
          <w:rFonts w:asciiTheme="minorHAnsi" w:hAnsiTheme="minorHAnsi" w:cstheme="minorHAnsi"/>
          <w:sz w:val="20"/>
        </w:rPr>
        <w:t>za</w:t>
      </w:r>
      <w:r w:rsidRPr="00880AFF">
        <w:rPr>
          <w:rFonts w:asciiTheme="minorHAnsi" w:hAnsiTheme="minorHAnsi" w:cstheme="minorHAnsi"/>
          <w:spacing w:val="-8"/>
          <w:sz w:val="20"/>
        </w:rPr>
        <w:t xml:space="preserve"> </w:t>
      </w:r>
      <w:r w:rsidRPr="00880AFF">
        <w:rPr>
          <w:rFonts w:asciiTheme="minorHAnsi" w:hAnsiTheme="minorHAnsi" w:cstheme="minorHAnsi"/>
          <w:sz w:val="20"/>
        </w:rPr>
        <w:t>vady</w:t>
      </w:r>
      <w:r w:rsidRPr="00880AFF">
        <w:rPr>
          <w:rFonts w:asciiTheme="minorHAnsi" w:hAnsiTheme="minorHAnsi" w:cstheme="minorHAnsi"/>
          <w:spacing w:val="-7"/>
          <w:sz w:val="20"/>
        </w:rPr>
        <w:t xml:space="preserve"> </w:t>
      </w:r>
      <w:r w:rsidRPr="00880AFF">
        <w:rPr>
          <w:rFonts w:asciiTheme="minorHAnsi" w:hAnsiTheme="minorHAnsi" w:cstheme="minorHAnsi"/>
          <w:sz w:val="20"/>
        </w:rPr>
        <w:t>poskytnutej</w:t>
      </w:r>
      <w:r w:rsidRPr="00880AFF">
        <w:rPr>
          <w:rFonts w:asciiTheme="minorHAnsi" w:hAnsiTheme="minorHAnsi" w:cstheme="minorHAnsi"/>
          <w:spacing w:val="-7"/>
          <w:sz w:val="20"/>
        </w:rPr>
        <w:t xml:space="preserve"> </w:t>
      </w:r>
      <w:r w:rsidRPr="00880AFF">
        <w:rPr>
          <w:rFonts w:asciiTheme="minorHAnsi" w:hAnsiTheme="minorHAnsi" w:cstheme="minorHAnsi"/>
          <w:spacing w:val="-2"/>
          <w:sz w:val="20"/>
        </w:rPr>
        <w:t>služby.</w:t>
      </w:r>
    </w:p>
    <w:p w14:paraId="609ADBAC" w14:textId="77777777" w:rsidR="00C64DA6" w:rsidRPr="00880AFF" w:rsidRDefault="00C64DA6" w:rsidP="00C64DA6">
      <w:pPr>
        <w:pStyle w:val="Odsekzoznamu"/>
        <w:widowControl w:val="0"/>
        <w:tabs>
          <w:tab w:val="left" w:pos="852"/>
        </w:tabs>
        <w:autoSpaceDE w:val="0"/>
        <w:autoSpaceDN w:val="0"/>
        <w:spacing w:before="4" w:after="0" w:line="266" w:lineRule="auto"/>
        <w:ind w:left="852" w:right="138" w:firstLine="0"/>
        <w:contextualSpacing w:val="0"/>
        <w:rPr>
          <w:rFonts w:asciiTheme="minorHAnsi" w:hAnsiTheme="minorHAnsi" w:cstheme="minorHAnsi"/>
          <w:sz w:val="20"/>
        </w:rPr>
      </w:pPr>
    </w:p>
    <w:p w14:paraId="01D13F62" w14:textId="425A40CC" w:rsidR="00380410" w:rsidRPr="00880AFF" w:rsidRDefault="00380410" w:rsidP="00821B4B">
      <w:pPr>
        <w:pStyle w:val="Odsekzoznamu"/>
        <w:widowControl w:val="0"/>
        <w:numPr>
          <w:ilvl w:val="0"/>
          <w:numId w:val="38"/>
        </w:numPr>
        <w:tabs>
          <w:tab w:val="left" w:pos="852"/>
        </w:tabs>
        <w:autoSpaceDE w:val="0"/>
        <w:autoSpaceDN w:val="0"/>
        <w:spacing w:before="4"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Strany dohody sa dohodli, že pre prípad vady poskytnutých služieb, má objednávateľ právo požadovať a poskytovateľ povinnosť bezodplatne odstrániť vady poskytnutej služby podľa Čl. 5 tejto dohody bez zbytočného odkladu, najneskôr do 24 hodín od výzvy objednávateľa, ak v tejto dohode nie je ustanovené inak.</w:t>
      </w:r>
    </w:p>
    <w:p w14:paraId="537949F9" w14:textId="5AE48B61" w:rsidR="00380410" w:rsidRPr="00880AFF" w:rsidRDefault="00380410" w:rsidP="00821B4B">
      <w:pPr>
        <w:pStyle w:val="Odsekzoznamu"/>
        <w:widowControl w:val="0"/>
        <w:numPr>
          <w:ilvl w:val="0"/>
          <w:numId w:val="38"/>
        </w:numPr>
        <w:tabs>
          <w:tab w:val="left" w:pos="852"/>
        </w:tabs>
        <w:autoSpaceDE w:val="0"/>
        <w:autoSpaceDN w:val="0"/>
        <w:spacing w:before="128"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Na žiadosť objednávateľa je poskytovateľ povinný</w:t>
      </w:r>
      <w:r w:rsidRPr="00880AFF">
        <w:rPr>
          <w:rFonts w:asciiTheme="minorHAnsi" w:hAnsiTheme="minorHAnsi" w:cstheme="minorHAnsi"/>
          <w:spacing w:val="-2"/>
          <w:sz w:val="20"/>
        </w:rPr>
        <w:t xml:space="preserve"> </w:t>
      </w:r>
      <w:r w:rsidRPr="00880AFF">
        <w:rPr>
          <w:rFonts w:asciiTheme="minorHAnsi" w:hAnsiTheme="minorHAnsi" w:cstheme="minorHAnsi"/>
          <w:sz w:val="20"/>
        </w:rPr>
        <w:t xml:space="preserve">bez zbytočného odkladu vady poskytnutej služby odstrániť, i keď neuznáva, že za vady zodpovedá. Náklady na odstránenie vady podľa predchádzajúcej vety znáša poskytovateľ </w:t>
      </w:r>
      <w:r w:rsidR="000C6D75">
        <w:rPr>
          <w:rFonts w:asciiTheme="minorHAnsi" w:hAnsiTheme="minorHAnsi" w:cstheme="minorHAnsi"/>
          <w:sz w:val="20"/>
        </w:rPr>
        <w:t xml:space="preserve">                          </w:t>
      </w:r>
      <w:r w:rsidRPr="00880AFF">
        <w:rPr>
          <w:rFonts w:asciiTheme="minorHAnsi" w:hAnsiTheme="minorHAnsi" w:cstheme="minorHAnsi"/>
          <w:sz w:val="20"/>
        </w:rPr>
        <w:t>až do ukončenia reklamačného konania.</w:t>
      </w:r>
    </w:p>
    <w:p w14:paraId="7C02EFE4" w14:textId="5439CE85" w:rsidR="00380410" w:rsidRPr="00880AFF" w:rsidRDefault="00380410" w:rsidP="00821B4B">
      <w:pPr>
        <w:pStyle w:val="Odsekzoznamu"/>
        <w:widowControl w:val="0"/>
        <w:numPr>
          <w:ilvl w:val="0"/>
          <w:numId w:val="38"/>
        </w:numPr>
        <w:tabs>
          <w:tab w:val="left" w:pos="850"/>
        </w:tabs>
        <w:autoSpaceDE w:val="0"/>
        <w:autoSpaceDN w:val="0"/>
        <w:spacing w:before="130"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Podmienka</w:t>
      </w:r>
      <w:r w:rsidRPr="00880AFF">
        <w:rPr>
          <w:rFonts w:asciiTheme="minorHAnsi" w:hAnsiTheme="minorHAnsi" w:cstheme="minorHAnsi"/>
          <w:spacing w:val="46"/>
          <w:sz w:val="20"/>
        </w:rPr>
        <w:t xml:space="preserve"> </w:t>
      </w:r>
      <w:r w:rsidRPr="00880AFF">
        <w:rPr>
          <w:rFonts w:asciiTheme="minorHAnsi" w:hAnsiTheme="minorHAnsi" w:cstheme="minorHAnsi"/>
          <w:sz w:val="20"/>
        </w:rPr>
        <w:t>doručenia</w:t>
      </w:r>
      <w:r w:rsidRPr="00880AFF">
        <w:rPr>
          <w:rFonts w:asciiTheme="minorHAnsi" w:hAnsiTheme="minorHAnsi" w:cstheme="minorHAnsi"/>
          <w:spacing w:val="46"/>
          <w:sz w:val="20"/>
        </w:rPr>
        <w:t xml:space="preserve"> </w:t>
      </w:r>
      <w:r w:rsidRPr="00880AFF">
        <w:rPr>
          <w:rFonts w:asciiTheme="minorHAnsi" w:hAnsiTheme="minorHAnsi" w:cstheme="minorHAnsi"/>
          <w:sz w:val="20"/>
        </w:rPr>
        <w:t>písomnej</w:t>
      </w:r>
      <w:r w:rsidRPr="00880AFF">
        <w:rPr>
          <w:rFonts w:asciiTheme="minorHAnsi" w:hAnsiTheme="minorHAnsi" w:cstheme="minorHAnsi"/>
          <w:spacing w:val="46"/>
          <w:sz w:val="20"/>
        </w:rPr>
        <w:t xml:space="preserve"> </w:t>
      </w:r>
      <w:r w:rsidRPr="00880AFF">
        <w:rPr>
          <w:rFonts w:asciiTheme="minorHAnsi" w:hAnsiTheme="minorHAnsi" w:cstheme="minorHAnsi"/>
          <w:sz w:val="20"/>
        </w:rPr>
        <w:t>výzvy</w:t>
      </w:r>
      <w:r w:rsidRPr="00880AFF">
        <w:rPr>
          <w:rFonts w:asciiTheme="minorHAnsi" w:hAnsiTheme="minorHAnsi" w:cstheme="minorHAnsi"/>
          <w:spacing w:val="46"/>
          <w:sz w:val="20"/>
        </w:rPr>
        <w:t xml:space="preserve"> </w:t>
      </w:r>
      <w:r w:rsidRPr="00880AFF">
        <w:rPr>
          <w:rFonts w:asciiTheme="minorHAnsi" w:hAnsiTheme="minorHAnsi" w:cstheme="minorHAnsi"/>
          <w:sz w:val="20"/>
        </w:rPr>
        <w:t>sa</w:t>
      </w:r>
      <w:r w:rsidRPr="00880AFF">
        <w:rPr>
          <w:rFonts w:asciiTheme="minorHAnsi" w:hAnsiTheme="minorHAnsi" w:cstheme="minorHAnsi"/>
          <w:spacing w:val="43"/>
          <w:sz w:val="20"/>
        </w:rPr>
        <w:t xml:space="preserve"> </w:t>
      </w:r>
      <w:r w:rsidRPr="00880AFF">
        <w:rPr>
          <w:rFonts w:asciiTheme="minorHAnsi" w:hAnsiTheme="minorHAnsi" w:cstheme="minorHAnsi"/>
          <w:sz w:val="20"/>
        </w:rPr>
        <w:t>považuje</w:t>
      </w:r>
      <w:r w:rsidRPr="00880AFF">
        <w:rPr>
          <w:rFonts w:asciiTheme="minorHAnsi" w:hAnsiTheme="minorHAnsi" w:cstheme="minorHAnsi"/>
          <w:spacing w:val="45"/>
          <w:sz w:val="20"/>
        </w:rPr>
        <w:t xml:space="preserve"> </w:t>
      </w:r>
      <w:r w:rsidRPr="00880AFF">
        <w:rPr>
          <w:rFonts w:asciiTheme="minorHAnsi" w:hAnsiTheme="minorHAnsi" w:cstheme="minorHAnsi"/>
          <w:sz w:val="20"/>
        </w:rPr>
        <w:t>za</w:t>
      </w:r>
      <w:r w:rsidRPr="00880AFF">
        <w:rPr>
          <w:rFonts w:asciiTheme="minorHAnsi" w:hAnsiTheme="minorHAnsi" w:cstheme="minorHAnsi"/>
          <w:spacing w:val="44"/>
          <w:sz w:val="20"/>
        </w:rPr>
        <w:t xml:space="preserve"> </w:t>
      </w:r>
      <w:r w:rsidRPr="00880AFF">
        <w:rPr>
          <w:rFonts w:asciiTheme="minorHAnsi" w:hAnsiTheme="minorHAnsi" w:cstheme="minorHAnsi"/>
          <w:sz w:val="20"/>
        </w:rPr>
        <w:t>splnenú</w:t>
      </w:r>
      <w:r w:rsidRPr="00880AFF">
        <w:rPr>
          <w:rFonts w:asciiTheme="minorHAnsi" w:hAnsiTheme="minorHAnsi" w:cstheme="minorHAnsi"/>
          <w:spacing w:val="47"/>
          <w:sz w:val="20"/>
        </w:rPr>
        <w:t xml:space="preserve"> </w:t>
      </w:r>
      <w:r w:rsidRPr="00880AFF">
        <w:rPr>
          <w:rFonts w:asciiTheme="minorHAnsi" w:hAnsiTheme="minorHAnsi" w:cstheme="minorHAnsi"/>
          <w:sz w:val="20"/>
        </w:rPr>
        <w:t>jej</w:t>
      </w:r>
      <w:r w:rsidRPr="00880AFF">
        <w:rPr>
          <w:rFonts w:asciiTheme="minorHAnsi" w:hAnsiTheme="minorHAnsi" w:cstheme="minorHAnsi"/>
          <w:spacing w:val="45"/>
          <w:sz w:val="20"/>
        </w:rPr>
        <w:t xml:space="preserve"> </w:t>
      </w:r>
      <w:r w:rsidRPr="00880AFF">
        <w:rPr>
          <w:rFonts w:asciiTheme="minorHAnsi" w:hAnsiTheme="minorHAnsi" w:cstheme="minorHAnsi"/>
          <w:sz w:val="20"/>
        </w:rPr>
        <w:t>odoslaním</w:t>
      </w:r>
      <w:r w:rsidRPr="00880AFF">
        <w:rPr>
          <w:rFonts w:asciiTheme="minorHAnsi" w:hAnsiTheme="minorHAnsi" w:cstheme="minorHAnsi"/>
          <w:spacing w:val="44"/>
          <w:sz w:val="20"/>
        </w:rPr>
        <w:t xml:space="preserve"> </w:t>
      </w:r>
      <w:r w:rsidRPr="00880AFF">
        <w:rPr>
          <w:rFonts w:asciiTheme="minorHAnsi" w:hAnsiTheme="minorHAnsi" w:cstheme="minorHAnsi"/>
          <w:sz w:val="20"/>
        </w:rPr>
        <w:t>objednávateľmi</w:t>
      </w:r>
      <w:r w:rsidRPr="00880AFF">
        <w:rPr>
          <w:rFonts w:asciiTheme="minorHAnsi" w:hAnsiTheme="minorHAnsi" w:cstheme="minorHAnsi"/>
          <w:spacing w:val="45"/>
          <w:sz w:val="20"/>
        </w:rPr>
        <w:t xml:space="preserve"> </w:t>
      </w:r>
      <w:r w:rsidRPr="00880AFF">
        <w:rPr>
          <w:rFonts w:asciiTheme="minorHAnsi" w:hAnsiTheme="minorHAnsi" w:cstheme="minorHAnsi"/>
          <w:sz w:val="20"/>
        </w:rPr>
        <w:t>e-mailom</w:t>
      </w:r>
      <w:r w:rsidR="00712A2D" w:rsidRPr="00880AFF">
        <w:rPr>
          <w:rFonts w:asciiTheme="minorHAnsi" w:hAnsiTheme="minorHAnsi" w:cstheme="minorHAnsi"/>
          <w:sz w:val="20"/>
        </w:rPr>
        <w:t xml:space="preserve">                                  </w:t>
      </w:r>
      <w:r w:rsidRPr="00880AFF">
        <w:rPr>
          <w:rFonts w:asciiTheme="minorHAnsi" w:hAnsiTheme="minorHAnsi" w:cstheme="minorHAnsi"/>
          <w:spacing w:val="45"/>
          <w:sz w:val="20"/>
        </w:rPr>
        <w:t xml:space="preserve"> </w:t>
      </w:r>
      <w:r w:rsidRPr="00880AFF">
        <w:rPr>
          <w:rFonts w:asciiTheme="minorHAnsi" w:hAnsiTheme="minorHAnsi" w:cstheme="minorHAnsi"/>
          <w:sz w:val="20"/>
        </w:rPr>
        <w:t>na</w:t>
      </w:r>
      <w:r w:rsidRPr="00880AFF">
        <w:rPr>
          <w:rFonts w:asciiTheme="minorHAnsi" w:hAnsiTheme="minorHAnsi" w:cstheme="minorHAnsi"/>
          <w:spacing w:val="46"/>
          <w:sz w:val="20"/>
        </w:rPr>
        <w:t xml:space="preserve"> </w:t>
      </w:r>
      <w:r w:rsidRPr="00880AFF">
        <w:rPr>
          <w:rFonts w:asciiTheme="minorHAnsi" w:hAnsiTheme="minorHAnsi" w:cstheme="minorHAnsi"/>
          <w:spacing w:val="-5"/>
          <w:sz w:val="20"/>
        </w:rPr>
        <w:t>e-</w:t>
      </w:r>
      <w:r w:rsidRPr="00880AFF">
        <w:rPr>
          <w:rFonts w:asciiTheme="minorHAnsi" w:hAnsiTheme="minorHAnsi" w:cstheme="minorHAnsi"/>
          <w:sz w:val="20"/>
        </w:rPr>
        <w:t>mailovú</w:t>
      </w:r>
      <w:r w:rsidRPr="00880AFF">
        <w:rPr>
          <w:rFonts w:asciiTheme="minorHAnsi" w:hAnsiTheme="minorHAnsi" w:cstheme="minorHAnsi"/>
          <w:spacing w:val="-7"/>
          <w:sz w:val="20"/>
        </w:rPr>
        <w:t xml:space="preserve"> </w:t>
      </w:r>
      <w:r w:rsidRPr="00880AFF">
        <w:rPr>
          <w:rFonts w:asciiTheme="minorHAnsi" w:hAnsiTheme="minorHAnsi" w:cstheme="minorHAnsi"/>
          <w:sz w:val="20"/>
        </w:rPr>
        <w:t>adresu</w:t>
      </w:r>
      <w:r w:rsidRPr="00880AFF">
        <w:rPr>
          <w:rFonts w:asciiTheme="minorHAnsi" w:hAnsiTheme="minorHAnsi" w:cstheme="minorHAnsi"/>
          <w:spacing w:val="-7"/>
          <w:sz w:val="20"/>
        </w:rPr>
        <w:t xml:space="preserve"> </w:t>
      </w:r>
      <w:r w:rsidRPr="00880AFF">
        <w:rPr>
          <w:rFonts w:asciiTheme="minorHAnsi" w:hAnsiTheme="minorHAnsi" w:cstheme="minorHAnsi"/>
          <w:sz w:val="20"/>
        </w:rPr>
        <w:t>uvedenú</w:t>
      </w:r>
      <w:r w:rsidRPr="00880AFF">
        <w:rPr>
          <w:rFonts w:asciiTheme="minorHAnsi" w:hAnsiTheme="minorHAnsi" w:cstheme="minorHAnsi"/>
          <w:spacing w:val="-6"/>
          <w:sz w:val="20"/>
        </w:rPr>
        <w:t xml:space="preserve"> </w:t>
      </w:r>
      <w:r w:rsidRPr="00880AFF">
        <w:rPr>
          <w:rFonts w:asciiTheme="minorHAnsi" w:hAnsiTheme="minorHAnsi" w:cstheme="minorHAnsi"/>
          <w:sz w:val="20"/>
        </w:rPr>
        <w:t>poskytovateľom</w:t>
      </w:r>
      <w:r w:rsidRPr="00880AFF">
        <w:rPr>
          <w:rFonts w:asciiTheme="minorHAnsi" w:hAnsiTheme="minorHAnsi" w:cstheme="minorHAnsi"/>
          <w:spacing w:val="-8"/>
          <w:sz w:val="20"/>
        </w:rPr>
        <w:t xml:space="preserve"> </w:t>
      </w:r>
      <w:r w:rsidRPr="00880AFF">
        <w:rPr>
          <w:rFonts w:asciiTheme="minorHAnsi" w:hAnsiTheme="minorHAnsi" w:cstheme="minorHAnsi"/>
          <w:sz w:val="20"/>
        </w:rPr>
        <w:t>v prílohe</w:t>
      </w:r>
      <w:r w:rsidRPr="00880AFF">
        <w:rPr>
          <w:rFonts w:asciiTheme="minorHAnsi" w:hAnsiTheme="minorHAnsi" w:cstheme="minorHAnsi"/>
          <w:spacing w:val="-8"/>
          <w:sz w:val="20"/>
        </w:rPr>
        <w:t xml:space="preserve"> </w:t>
      </w:r>
      <w:r w:rsidRPr="00880AFF">
        <w:rPr>
          <w:rFonts w:asciiTheme="minorHAnsi" w:hAnsiTheme="minorHAnsi" w:cstheme="minorHAnsi"/>
          <w:sz w:val="20"/>
        </w:rPr>
        <w:t>č.</w:t>
      </w:r>
      <w:r w:rsidRPr="00880AFF">
        <w:rPr>
          <w:rFonts w:asciiTheme="minorHAnsi" w:hAnsiTheme="minorHAnsi" w:cstheme="minorHAnsi"/>
          <w:spacing w:val="-6"/>
          <w:sz w:val="20"/>
        </w:rPr>
        <w:t xml:space="preserve"> </w:t>
      </w:r>
      <w:r w:rsidRPr="00880AFF">
        <w:rPr>
          <w:rFonts w:asciiTheme="minorHAnsi" w:hAnsiTheme="minorHAnsi" w:cstheme="minorHAnsi"/>
          <w:sz w:val="20"/>
        </w:rPr>
        <w:t>1</w:t>
      </w:r>
      <w:r w:rsidRPr="00880AFF">
        <w:rPr>
          <w:rFonts w:asciiTheme="minorHAnsi" w:hAnsiTheme="minorHAnsi" w:cstheme="minorHAnsi"/>
          <w:spacing w:val="-6"/>
          <w:sz w:val="20"/>
        </w:rPr>
        <w:t xml:space="preserve"> </w:t>
      </w:r>
      <w:r w:rsidRPr="00880AFF">
        <w:rPr>
          <w:rFonts w:asciiTheme="minorHAnsi" w:hAnsiTheme="minorHAnsi" w:cstheme="minorHAnsi"/>
          <w:sz w:val="20"/>
        </w:rPr>
        <w:t>tejto</w:t>
      </w:r>
      <w:r w:rsidRPr="00880AFF">
        <w:rPr>
          <w:rFonts w:asciiTheme="minorHAnsi" w:hAnsiTheme="minorHAnsi" w:cstheme="minorHAnsi"/>
          <w:spacing w:val="-7"/>
          <w:sz w:val="20"/>
        </w:rPr>
        <w:t xml:space="preserve"> </w:t>
      </w:r>
      <w:r w:rsidRPr="00880AFF">
        <w:rPr>
          <w:rFonts w:asciiTheme="minorHAnsi" w:hAnsiTheme="minorHAnsi" w:cstheme="minorHAnsi"/>
          <w:spacing w:val="-2"/>
          <w:sz w:val="20"/>
        </w:rPr>
        <w:t>dohody.</w:t>
      </w:r>
    </w:p>
    <w:p w14:paraId="17B9FCD6" w14:textId="77777777" w:rsidR="00380410" w:rsidRPr="00880AFF" w:rsidRDefault="00380410" w:rsidP="00821B4B">
      <w:pPr>
        <w:pStyle w:val="Odsekzoznamu"/>
        <w:widowControl w:val="0"/>
        <w:numPr>
          <w:ilvl w:val="0"/>
          <w:numId w:val="38"/>
        </w:numPr>
        <w:tabs>
          <w:tab w:val="left" w:pos="852"/>
        </w:tabs>
        <w:autoSpaceDE w:val="0"/>
        <w:autoSpaceDN w:val="0"/>
        <w:spacing w:before="159"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lastRenderedPageBreak/>
        <w:t>Strana dohody, ktorá poruší svoju povinnosť vyplývajúcu z</w:t>
      </w:r>
      <w:r w:rsidRPr="00880AFF">
        <w:rPr>
          <w:rFonts w:asciiTheme="minorHAnsi" w:hAnsiTheme="minorHAnsi" w:cstheme="minorHAnsi"/>
          <w:spacing w:val="-2"/>
          <w:sz w:val="20"/>
        </w:rPr>
        <w:t xml:space="preserve"> </w:t>
      </w:r>
      <w:r w:rsidRPr="00880AFF">
        <w:rPr>
          <w:rFonts w:asciiTheme="minorHAnsi" w:hAnsiTheme="minorHAnsi" w:cstheme="minorHAnsi"/>
          <w:sz w:val="20"/>
        </w:rPr>
        <w:t>tejto dohody, je povinná nahradiť škodu tým</w:t>
      </w:r>
      <w:r w:rsidRPr="00880AFF">
        <w:rPr>
          <w:rFonts w:asciiTheme="minorHAnsi" w:hAnsiTheme="minorHAnsi" w:cstheme="minorHAnsi"/>
          <w:spacing w:val="-1"/>
          <w:sz w:val="20"/>
        </w:rPr>
        <w:t xml:space="preserve"> </w:t>
      </w:r>
      <w:r w:rsidRPr="00880AFF">
        <w:rPr>
          <w:rFonts w:asciiTheme="minorHAnsi" w:hAnsiTheme="minorHAnsi" w:cstheme="minorHAnsi"/>
          <w:sz w:val="20"/>
        </w:rPr>
        <w:t>spôsobenú druhej strane dohody, okrem prípadov, keď sa preukáže, že porušenie povinností bolo spôsobené okolnosťami vylučujúcimi jej zodpovednosť.</w:t>
      </w:r>
    </w:p>
    <w:p w14:paraId="55254CB9" w14:textId="77777777" w:rsidR="00380410" w:rsidRPr="00880AFF" w:rsidRDefault="00380410" w:rsidP="00821B4B">
      <w:pPr>
        <w:pStyle w:val="Odsekzoznamu"/>
        <w:widowControl w:val="0"/>
        <w:numPr>
          <w:ilvl w:val="0"/>
          <w:numId w:val="38"/>
        </w:numPr>
        <w:tabs>
          <w:tab w:val="left" w:pos="850"/>
        </w:tabs>
        <w:autoSpaceDE w:val="0"/>
        <w:autoSpaceDN w:val="0"/>
        <w:spacing w:before="130"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Poškodená</w:t>
      </w:r>
      <w:r w:rsidRPr="00880AFF">
        <w:rPr>
          <w:rFonts w:asciiTheme="minorHAnsi" w:hAnsiTheme="minorHAnsi" w:cstheme="minorHAnsi"/>
          <w:spacing w:val="10"/>
          <w:sz w:val="20"/>
        </w:rPr>
        <w:t xml:space="preserve"> </w:t>
      </w:r>
      <w:r w:rsidRPr="00880AFF">
        <w:rPr>
          <w:rFonts w:asciiTheme="minorHAnsi" w:hAnsiTheme="minorHAnsi" w:cstheme="minorHAnsi"/>
          <w:sz w:val="20"/>
        </w:rPr>
        <w:t>strana</w:t>
      </w:r>
      <w:r w:rsidRPr="00880AFF">
        <w:rPr>
          <w:rFonts w:asciiTheme="minorHAnsi" w:hAnsiTheme="minorHAnsi" w:cstheme="minorHAnsi"/>
          <w:spacing w:val="11"/>
          <w:sz w:val="20"/>
        </w:rPr>
        <w:t xml:space="preserve"> </w:t>
      </w:r>
      <w:r w:rsidRPr="00880AFF">
        <w:rPr>
          <w:rFonts w:asciiTheme="minorHAnsi" w:hAnsiTheme="minorHAnsi" w:cstheme="minorHAnsi"/>
          <w:sz w:val="20"/>
        </w:rPr>
        <w:t>dohody</w:t>
      </w:r>
      <w:r w:rsidRPr="00880AFF">
        <w:rPr>
          <w:rFonts w:asciiTheme="minorHAnsi" w:hAnsiTheme="minorHAnsi" w:cstheme="minorHAnsi"/>
          <w:spacing w:val="16"/>
          <w:sz w:val="20"/>
        </w:rPr>
        <w:t xml:space="preserve"> </w:t>
      </w:r>
      <w:r w:rsidRPr="00880AFF">
        <w:rPr>
          <w:rFonts w:asciiTheme="minorHAnsi" w:hAnsiTheme="minorHAnsi" w:cstheme="minorHAnsi"/>
          <w:sz w:val="20"/>
        </w:rPr>
        <w:t>nemá</w:t>
      </w:r>
      <w:r w:rsidRPr="00880AFF">
        <w:rPr>
          <w:rFonts w:asciiTheme="minorHAnsi" w:hAnsiTheme="minorHAnsi" w:cstheme="minorHAnsi"/>
          <w:spacing w:val="12"/>
          <w:sz w:val="20"/>
        </w:rPr>
        <w:t xml:space="preserve"> </w:t>
      </w:r>
      <w:r w:rsidRPr="00880AFF">
        <w:rPr>
          <w:rFonts w:asciiTheme="minorHAnsi" w:hAnsiTheme="minorHAnsi" w:cstheme="minorHAnsi"/>
          <w:sz w:val="20"/>
        </w:rPr>
        <w:t>nárok</w:t>
      </w:r>
      <w:r w:rsidRPr="00880AFF">
        <w:rPr>
          <w:rFonts w:asciiTheme="minorHAnsi" w:hAnsiTheme="minorHAnsi" w:cstheme="minorHAnsi"/>
          <w:spacing w:val="13"/>
          <w:sz w:val="20"/>
        </w:rPr>
        <w:t xml:space="preserve"> </w:t>
      </w:r>
      <w:r w:rsidRPr="00880AFF">
        <w:rPr>
          <w:rFonts w:asciiTheme="minorHAnsi" w:hAnsiTheme="minorHAnsi" w:cstheme="minorHAnsi"/>
          <w:sz w:val="20"/>
        </w:rPr>
        <w:t>na</w:t>
      </w:r>
      <w:r w:rsidRPr="00880AFF">
        <w:rPr>
          <w:rFonts w:asciiTheme="minorHAnsi" w:hAnsiTheme="minorHAnsi" w:cstheme="minorHAnsi"/>
          <w:spacing w:val="11"/>
          <w:sz w:val="20"/>
        </w:rPr>
        <w:t xml:space="preserve"> </w:t>
      </w:r>
      <w:r w:rsidRPr="00880AFF">
        <w:rPr>
          <w:rFonts w:asciiTheme="minorHAnsi" w:hAnsiTheme="minorHAnsi" w:cstheme="minorHAnsi"/>
          <w:sz w:val="20"/>
        </w:rPr>
        <w:t>náhradu</w:t>
      </w:r>
      <w:r w:rsidRPr="00880AFF">
        <w:rPr>
          <w:rFonts w:asciiTheme="minorHAnsi" w:hAnsiTheme="minorHAnsi" w:cstheme="minorHAnsi"/>
          <w:spacing w:val="10"/>
          <w:sz w:val="20"/>
        </w:rPr>
        <w:t xml:space="preserve"> </w:t>
      </w:r>
      <w:r w:rsidRPr="00880AFF">
        <w:rPr>
          <w:rFonts w:asciiTheme="minorHAnsi" w:hAnsiTheme="minorHAnsi" w:cstheme="minorHAnsi"/>
          <w:sz w:val="20"/>
        </w:rPr>
        <w:t>škody,</w:t>
      </w:r>
      <w:r w:rsidRPr="00880AFF">
        <w:rPr>
          <w:rFonts w:asciiTheme="minorHAnsi" w:hAnsiTheme="minorHAnsi" w:cstheme="minorHAnsi"/>
          <w:spacing w:val="11"/>
          <w:sz w:val="20"/>
        </w:rPr>
        <w:t xml:space="preserve"> </w:t>
      </w:r>
      <w:r w:rsidRPr="00880AFF">
        <w:rPr>
          <w:rFonts w:asciiTheme="minorHAnsi" w:hAnsiTheme="minorHAnsi" w:cstheme="minorHAnsi"/>
          <w:sz w:val="20"/>
        </w:rPr>
        <w:t>ak</w:t>
      </w:r>
      <w:r w:rsidRPr="00880AFF">
        <w:rPr>
          <w:rFonts w:asciiTheme="minorHAnsi" w:hAnsiTheme="minorHAnsi" w:cstheme="minorHAnsi"/>
          <w:spacing w:val="13"/>
          <w:sz w:val="20"/>
        </w:rPr>
        <w:t xml:space="preserve"> </w:t>
      </w:r>
      <w:r w:rsidRPr="00880AFF">
        <w:rPr>
          <w:rFonts w:asciiTheme="minorHAnsi" w:hAnsiTheme="minorHAnsi" w:cstheme="minorHAnsi"/>
          <w:sz w:val="20"/>
        </w:rPr>
        <w:t>nesplnenie</w:t>
      </w:r>
      <w:r w:rsidRPr="00880AFF">
        <w:rPr>
          <w:rFonts w:asciiTheme="minorHAnsi" w:hAnsiTheme="minorHAnsi" w:cstheme="minorHAnsi"/>
          <w:spacing w:val="12"/>
          <w:sz w:val="20"/>
        </w:rPr>
        <w:t xml:space="preserve"> </w:t>
      </w:r>
      <w:r w:rsidRPr="00880AFF">
        <w:rPr>
          <w:rFonts w:asciiTheme="minorHAnsi" w:hAnsiTheme="minorHAnsi" w:cstheme="minorHAnsi"/>
          <w:sz w:val="20"/>
        </w:rPr>
        <w:t>povinností</w:t>
      </w:r>
      <w:r w:rsidRPr="00880AFF">
        <w:rPr>
          <w:rFonts w:asciiTheme="minorHAnsi" w:hAnsiTheme="minorHAnsi" w:cstheme="minorHAnsi"/>
          <w:spacing w:val="10"/>
          <w:sz w:val="20"/>
        </w:rPr>
        <w:t xml:space="preserve"> </w:t>
      </w:r>
      <w:r w:rsidRPr="00880AFF">
        <w:rPr>
          <w:rFonts w:asciiTheme="minorHAnsi" w:hAnsiTheme="minorHAnsi" w:cstheme="minorHAnsi"/>
          <w:sz w:val="20"/>
        </w:rPr>
        <w:t>povinnej</w:t>
      </w:r>
      <w:r w:rsidRPr="00880AFF">
        <w:rPr>
          <w:rFonts w:asciiTheme="minorHAnsi" w:hAnsiTheme="minorHAnsi" w:cstheme="minorHAnsi"/>
          <w:spacing w:val="13"/>
          <w:sz w:val="20"/>
        </w:rPr>
        <w:t xml:space="preserve"> </w:t>
      </w:r>
      <w:r w:rsidRPr="00880AFF">
        <w:rPr>
          <w:rFonts w:asciiTheme="minorHAnsi" w:hAnsiTheme="minorHAnsi" w:cstheme="minorHAnsi"/>
          <w:sz w:val="20"/>
        </w:rPr>
        <w:t>strany</w:t>
      </w:r>
      <w:r w:rsidRPr="00880AFF">
        <w:rPr>
          <w:rFonts w:asciiTheme="minorHAnsi" w:hAnsiTheme="minorHAnsi" w:cstheme="minorHAnsi"/>
          <w:spacing w:val="11"/>
          <w:sz w:val="20"/>
        </w:rPr>
        <w:t xml:space="preserve"> </w:t>
      </w:r>
      <w:r w:rsidRPr="00880AFF">
        <w:rPr>
          <w:rFonts w:asciiTheme="minorHAnsi" w:hAnsiTheme="minorHAnsi" w:cstheme="minorHAnsi"/>
          <w:sz w:val="20"/>
        </w:rPr>
        <w:t>dohody</w:t>
      </w:r>
      <w:r w:rsidRPr="00880AFF">
        <w:rPr>
          <w:rFonts w:asciiTheme="minorHAnsi" w:hAnsiTheme="minorHAnsi" w:cstheme="minorHAnsi"/>
          <w:spacing w:val="11"/>
          <w:sz w:val="20"/>
        </w:rPr>
        <w:t xml:space="preserve"> </w:t>
      </w:r>
      <w:r w:rsidRPr="00880AFF">
        <w:rPr>
          <w:rFonts w:asciiTheme="minorHAnsi" w:hAnsiTheme="minorHAnsi" w:cstheme="minorHAnsi"/>
          <w:spacing w:val="-4"/>
          <w:sz w:val="20"/>
        </w:rPr>
        <w:t>bolo</w:t>
      </w:r>
    </w:p>
    <w:p w14:paraId="12FD2AC7" w14:textId="77777777" w:rsidR="00380410" w:rsidRPr="00880AFF" w:rsidRDefault="00380410" w:rsidP="00380410">
      <w:pPr>
        <w:spacing w:before="29"/>
        <w:ind w:left="852"/>
        <w:rPr>
          <w:rFonts w:asciiTheme="minorHAnsi" w:hAnsiTheme="minorHAnsi" w:cstheme="minorHAnsi"/>
          <w:sz w:val="20"/>
        </w:rPr>
      </w:pPr>
      <w:r w:rsidRPr="00880AFF">
        <w:rPr>
          <w:rFonts w:asciiTheme="minorHAnsi" w:hAnsiTheme="minorHAnsi" w:cstheme="minorHAnsi"/>
          <w:sz w:val="20"/>
        </w:rPr>
        <w:t>spôsobené</w:t>
      </w:r>
      <w:r w:rsidRPr="00880AFF">
        <w:rPr>
          <w:rFonts w:asciiTheme="minorHAnsi" w:hAnsiTheme="minorHAnsi" w:cstheme="minorHAnsi"/>
          <w:spacing w:val="-9"/>
          <w:sz w:val="20"/>
        </w:rPr>
        <w:t xml:space="preserve"> </w:t>
      </w:r>
      <w:r w:rsidRPr="00880AFF">
        <w:rPr>
          <w:rFonts w:asciiTheme="minorHAnsi" w:hAnsiTheme="minorHAnsi" w:cstheme="minorHAnsi"/>
          <w:sz w:val="20"/>
        </w:rPr>
        <w:t>konaním</w:t>
      </w:r>
      <w:r w:rsidRPr="00880AFF">
        <w:rPr>
          <w:rFonts w:asciiTheme="minorHAnsi" w:hAnsiTheme="minorHAnsi" w:cstheme="minorHAnsi"/>
          <w:spacing w:val="-10"/>
          <w:sz w:val="20"/>
        </w:rPr>
        <w:t xml:space="preserve"> </w:t>
      </w:r>
      <w:r w:rsidRPr="00880AFF">
        <w:rPr>
          <w:rFonts w:asciiTheme="minorHAnsi" w:hAnsiTheme="minorHAnsi" w:cstheme="minorHAnsi"/>
          <w:sz w:val="20"/>
        </w:rPr>
        <w:t>poškodenej</w:t>
      </w:r>
      <w:r w:rsidRPr="00880AFF">
        <w:rPr>
          <w:rFonts w:asciiTheme="minorHAnsi" w:hAnsiTheme="minorHAnsi" w:cstheme="minorHAnsi"/>
          <w:spacing w:val="-8"/>
          <w:sz w:val="20"/>
        </w:rPr>
        <w:t xml:space="preserve"> </w:t>
      </w:r>
      <w:r w:rsidRPr="00880AFF">
        <w:rPr>
          <w:rFonts w:asciiTheme="minorHAnsi" w:hAnsiTheme="minorHAnsi" w:cstheme="minorHAnsi"/>
          <w:sz w:val="20"/>
        </w:rPr>
        <w:t>strany,</w:t>
      </w:r>
      <w:r w:rsidRPr="00880AFF">
        <w:rPr>
          <w:rFonts w:asciiTheme="minorHAnsi" w:hAnsiTheme="minorHAnsi" w:cstheme="minorHAnsi"/>
          <w:spacing w:val="-8"/>
          <w:sz w:val="20"/>
        </w:rPr>
        <w:t xml:space="preserve"> </w:t>
      </w:r>
      <w:r w:rsidRPr="00880AFF">
        <w:rPr>
          <w:rFonts w:asciiTheme="minorHAnsi" w:hAnsiTheme="minorHAnsi" w:cstheme="minorHAnsi"/>
          <w:sz w:val="20"/>
        </w:rPr>
        <w:t>alebo</w:t>
      </w:r>
      <w:r w:rsidRPr="00880AFF">
        <w:rPr>
          <w:rFonts w:asciiTheme="minorHAnsi" w:hAnsiTheme="minorHAnsi" w:cstheme="minorHAnsi"/>
          <w:spacing w:val="-4"/>
          <w:sz w:val="20"/>
        </w:rPr>
        <w:t xml:space="preserve"> </w:t>
      </w:r>
      <w:r w:rsidRPr="00880AFF">
        <w:rPr>
          <w:rFonts w:asciiTheme="minorHAnsi" w:hAnsiTheme="minorHAnsi" w:cstheme="minorHAnsi"/>
          <w:sz w:val="20"/>
        </w:rPr>
        <w:t>nedostatkom</w:t>
      </w:r>
      <w:r w:rsidRPr="00880AFF">
        <w:rPr>
          <w:rFonts w:asciiTheme="minorHAnsi" w:hAnsiTheme="minorHAnsi" w:cstheme="minorHAnsi"/>
          <w:spacing w:val="-9"/>
          <w:sz w:val="20"/>
        </w:rPr>
        <w:t xml:space="preserve"> </w:t>
      </w:r>
      <w:r w:rsidRPr="00880AFF">
        <w:rPr>
          <w:rFonts w:asciiTheme="minorHAnsi" w:hAnsiTheme="minorHAnsi" w:cstheme="minorHAnsi"/>
          <w:sz w:val="20"/>
        </w:rPr>
        <w:t>poskytnutej</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súčinnosti.</w:t>
      </w:r>
    </w:p>
    <w:p w14:paraId="155ED868" w14:textId="77777777" w:rsidR="00380410" w:rsidRPr="00880AFF" w:rsidRDefault="00380410" w:rsidP="00821B4B">
      <w:pPr>
        <w:pStyle w:val="Odsekzoznamu"/>
        <w:widowControl w:val="0"/>
        <w:numPr>
          <w:ilvl w:val="0"/>
          <w:numId w:val="38"/>
        </w:numPr>
        <w:tabs>
          <w:tab w:val="left" w:pos="850"/>
        </w:tabs>
        <w:autoSpaceDE w:val="0"/>
        <w:autoSpaceDN w:val="0"/>
        <w:spacing w:before="90"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5"/>
          <w:sz w:val="20"/>
        </w:rPr>
        <w:t xml:space="preserve"> </w:t>
      </w:r>
      <w:r w:rsidRPr="00880AFF">
        <w:rPr>
          <w:rFonts w:asciiTheme="minorHAnsi" w:hAnsiTheme="minorHAnsi" w:cstheme="minorHAnsi"/>
          <w:sz w:val="20"/>
        </w:rPr>
        <w:t>zodpovedá</w:t>
      </w:r>
      <w:r w:rsidRPr="00880AFF">
        <w:rPr>
          <w:rFonts w:asciiTheme="minorHAnsi" w:hAnsiTheme="minorHAnsi" w:cstheme="minorHAnsi"/>
          <w:spacing w:val="-5"/>
          <w:sz w:val="20"/>
        </w:rPr>
        <w:t xml:space="preserve"> </w:t>
      </w:r>
      <w:r w:rsidRPr="00880AFF">
        <w:rPr>
          <w:rFonts w:asciiTheme="minorHAnsi" w:hAnsiTheme="minorHAnsi" w:cstheme="minorHAnsi"/>
          <w:sz w:val="20"/>
        </w:rPr>
        <w:t>v</w:t>
      </w:r>
      <w:r w:rsidRPr="00880AFF">
        <w:rPr>
          <w:rFonts w:asciiTheme="minorHAnsi" w:hAnsiTheme="minorHAnsi" w:cstheme="minorHAnsi"/>
          <w:spacing w:val="-7"/>
          <w:sz w:val="20"/>
        </w:rPr>
        <w:t xml:space="preserve"> </w:t>
      </w:r>
      <w:r w:rsidRPr="00880AFF">
        <w:rPr>
          <w:rFonts w:asciiTheme="minorHAnsi" w:hAnsiTheme="minorHAnsi" w:cstheme="minorHAnsi"/>
          <w:sz w:val="20"/>
        </w:rPr>
        <w:t>plnom</w:t>
      </w:r>
      <w:r w:rsidRPr="00880AFF">
        <w:rPr>
          <w:rFonts w:asciiTheme="minorHAnsi" w:hAnsiTheme="minorHAnsi" w:cstheme="minorHAnsi"/>
          <w:spacing w:val="-6"/>
          <w:sz w:val="20"/>
        </w:rPr>
        <w:t xml:space="preserve"> </w:t>
      </w:r>
      <w:r w:rsidRPr="00880AFF">
        <w:rPr>
          <w:rFonts w:asciiTheme="minorHAnsi" w:hAnsiTheme="minorHAnsi" w:cstheme="minorHAnsi"/>
          <w:sz w:val="20"/>
        </w:rPr>
        <w:t>rozsahu</w:t>
      </w:r>
      <w:r w:rsidRPr="00880AFF">
        <w:rPr>
          <w:rFonts w:asciiTheme="minorHAnsi" w:hAnsiTheme="minorHAnsi" w:cstheme="minorHAnsi"/>
          <w:spacing w:val="-5"/>
          <w:sz w:val="20"/>
        </w:rPr>
        <w:t xml:space="preserve"> </w:t>
      </w:r>
      <w:r w:rsidRPr="00880AFF">
        <w:rPr>
          <w:rFonts w:asciiTheme="minorHAnsi" w:hAnsiTheme="minorHAnsi" w:cstheme="minorHAnsi"/>
          <w:sz w:val="20"/>
        </w:rPr>
        <w:t>za</w:t>
      </w:r>
      <w:r w:rsidRPr="00880AFF">
        <w:rPr>
          <w:rFonts w:asciiTheme="minorHAnsi" w:hAnsiTheme="minorHAnsi" w:cstheme="minorHAnsi"/>
          <w:spacing w:val="-6"/>
          <w:sz w:val="20"/>
        </w:rPr>
        <w:t xml:space="preserve"> </w:t>
      </w:r>
      <w:r w:rsidRPr="00880AFF">
        <w:rPr>
          <w:rFonts w:asciiTheme="minorHAnsi" w:hAnsiTheme="minorHAnsi" w:cstheme="minorHAnsi"/>
          <w:sz w:val="20"/>
        </w:rPr>
        <w:t>škody,</w:t>
      </w:r>
      <w:r w:rsidRPr="00880AFF">
        <w:rPr>
          <w:rFonts w:asciiTheme="minorHAnsi" w:hAnsiTheme="minorHAnsi" w:cstheme="minorHAnsi"/>
          <w:spacing w:val="-7"/>
          <w:sz w:val="20"/>
        </w:rPr>
        <w:t xml:space="preserve"> </w:t>
      </w:r>
      <w:r w:rsidRPr="00880AFF">
        <w:rPr>
          <w:rFonts w:asciiTheme="minorHAnsi" w:hAnsiTheme="minorHAnsi" w:cstheme="minorHAnsi"/>
          <w:sz w:val="20"/>
        </w:rPr>
        <w:t>ktoré</w:t>
      </w:r>
      <w:r w:rsidRPr="00880AFF">
        <w:rPr>
          <w:rFonts w:asciiTheme="minorHAnsi" w:hAnsiTheme="minorHAnsi" w:cstheme="minorHAnsi"/>
          <w:spacing w:val="-6"/>
          <w:sz w:val="20"/>
        </w:rPr>
        <w:t xml:space="preserve"> </w:t>
      </w:r>
      <w:r w:rsidRPr="00880AFF">
        <w:rPr>
          <w:rFonts w:asciiTheme="minorHAnsi" w:hAnsiTheme="minorHAnsi" w:cstheme="minorHAnsi"/>
          <w:sz w:val="20"/>
        </w:rPr>
        <w:t>spôsobí</w:t>
      </w:r>
      <w:r w:rsidRPr="00880AFF">
        <w:rPr>
          <w:rFonts w:asciiTheme="minorHAnsi" w:hAnsiTheme="minorHAnsi" w:cstheme="minorHAnsi"/>
          <w:spacing w:val="-6"/>
          <w:sz w:val="20"/>
        </w:rPr>
        <w:t xml:space="preserve"> </w:t>
      </w:r>
      <w:r w:rsidRPr="00880AFF">
        <w:rPr>
          <w:rFonts w:asciiTheme="minorHAnsi" w:hAnsiTheme="minorHAnsi" w:cstheme="minorHAnsi"/>
          <w:sz w:val="20"/>
        </w:rPr>
        <w:t>pri</w:t>
      </w:r>
      <w:r w:rsidRPr="00880AFF">
        <w:rPr>
          <w:rFonts w:asciiTheme="minorHAnsi" w:hAnsiTheme="minorHAnsi" w:cstheme="minorHAnsi"/>
          <w:spacing w:val="-5"/>
          <w:sz w:val="20"/>
        </w:rPr>
        <w:t xml:space="preserve"> </w:t>
      </w:r>
      <w:r w:rsidRPr="00880AFF">
        <w:rPr>
          <w:rFonts w:asciiTheme="minorHAnsi" w:hAnsiTheme="minorHAnsi" w:cstheme="minorHAnsi"/>
          <w:sz w:val="20"/>
        </w:rPr>
        <w:t>plnení</w:t>
      </w:r>
      <w:r w:rsidRPr="00880AFF">
        <w:rPr>
          <w:rFonts w:asciiTheme="minorHAnsi" w:hAnsiTheme="minorHAnsi" w:cstheme="minorHAnsi"/>
          <w:spacing w:val="-6"/>
          <w:sz w:val="20"/>
        </w:rPr>
        <w:t xml:space="preserve"> </w:t>
      </w:r>
      <w:r w:rsidRPr="00880AFF">
        <w:rPr>
          <w:rFonts w:asciiTheme="minorHAnsi" w:hAnsiTheme="minorHAnsi" w:cstheme="minorHAnsi"/>
          <w:sz w:val="20"/>
        </w:rPr>
        <w:t>tejto</w:t>
      </w:r>
      <w:r w:rsidRPr="00880AFF">
        <w:rPr>
          <w:rFonts w:asciiTheme="minorHAnsi" w:hAnsiTheme="minorHAnsi" w:cstheme="minorHAnsi"/>
          <w:spacing w:val="-5"/>
          <w:sz w:val="20"/>
        </w:rPr>
        <w:t xml:space="preserve"> </w:t>
      </w:r>
      <w:r w:rsidRPr="00880AFF">
        <w:rPr>
          <w:rFonts w:asciiTheme="minorHAnsi" w:hAnsiTheme="minorHAnsi" w:cstheme="minorHAnsi"/>
          <w:sz w:val="20"/>
        </w:rPr>
        <w:t>dohody</w:t>
      </w:r>
      <w:r w:rsidRPr="00880AFF">
        <w:rPr>
          <w:rFonts w:asciiTheme="minorHAnsi" w:hAnsiTheme="minorHAnsi" w:cstheme="minorHAnsi"/>
          <w:spacing w:val="-7"/>
          <w:sz w:val="20"/>
        </w:rPr>
        <w:t xml:space="preserve"> </w:t>
      </w:r>
      <w:r w:rsidRPr="00880AFF">
        <w:rPr>
          <w:rFonts w:asciiTheme="minorHAnsi" w:hAnsiTheme="minorHAnsi" w:cstheme="minorHAnsi"/>
          <w:sz w:val="20"/>
        </w:rPr>
        <w:t>vlastným</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zavinením.</w:t>
      </w:r>
    </w:p>
    <w:p w14:paraId="73F1C10E" w14:textId="357292BD" w:rsidR="00B04D67" w:rsidRPr="004C236D" w:rsidRDefault="00380410" w:rsidP="00821B4B">
      <w:pPr>
        <w:pStyle w:val="Odsekzoznamu"/>
        <w:widowControl w:val="0"/>
        <w:numPr>
          <w:ilvl w:val="0"/>
          <w:numId w:val="38"/>
        </w:numPr>
        <w:tabs>
          <w:tab w:val="left" w:pos="850"/>
        </w:tabs>
        <w:autoSpaceDE w:val="0"/>
        <w:autoSpaceDN w:val="0"/>
        <w:spacing w:before="90"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6"/>
          <w:sz w:val="20"/>
        </w:rPr>
        <w:t xml:space="preserve"> </w:t>
      </w:r>
      <w:r w:rsidRPr="00880AFF">
        <w:rPr>
          <w:rFonts w:asciiTheme="minorHAnsi" w:hAnsiTheme="minorHAnsi" w:cstheme="minorHAnsi"/>
          <w:sz w:val="20"/>
        </w:rPr>
        <w:t>zodpovedá</w:t>
      </w:r>
      <w:r w:rsidRPr="00880AFF">
        <w:rPr>
          <w:rFonts w:asciiTheme="minorHAnsi" w:hAnsiTheme="minorHAnsi" w:cstheme="minorHAnsi"/>
          <w:spacing w:val="-6"/>
          <w:sz w:val="20"/>
        </w:rPr>
        <w:t xml:space="preserve"> </w:t>
      </w:r>
      <w:r w:rsidRPr="00880AFF">
        <w:rPr>
          <w:rFonts w:asciiTheme="minorHAnsi" w:hAnsiTheme="minorHAnsi" w:cstheme="minorHAnsi"/>
          <w:sz w:val="20"/>
        </w:rPr>
        <w:t>za</w:t>
      </w:r>
      <w:r w:rsidRPr="00880AFF">
        <w:rPr>
          <w:rFonts w:asciiTheme="minorHAnsi" w:hAnsiTheme="minorHAnsi" w:cstheme="minorHAnsi"/>
          <w:spacing w:val="-8"/>
          <w:sz w:val="20"/>
        </w:rPr>
        <w:t xml:space="preserve"> </w:t>
      </w:r>
      <w:r w:rsidRPr="00880AFF">
        <w:rPr>
          <w:rFonts w:asciiTheme="minorHAnsi" w:hAnsiTheme="minorHAnsi" w:cstheme="minorHAnsi"/>
          <w:sz w:val="20"/>
        </w:rPr>
        <w:t>to,</w:t>
      </w:r>
      <w:r w:rsidRPr="00880AFF">
        <w:rPr>
          <w:rFonts w:asciiTheme="minorHAnsi" w:hAnsiTheme="minorHAnsi" w:cstheme="minorHAnsi"/>
          <w:spacing w:val="-6"/>
          <w:sz w:val="20"/>
        </w:rPr>
        <w:t xml:space="preserve"> </w:t>
      </w:r>
      <w:r w:rsidRPr="00880AFF">
        <w:rPr>
          <w:rFonts w:asciiTheme="minorHAnsi" w:hAnsiTheme="minorHAnsi" w:cstheme="minorHAnsi"/>
          <w:sz w:val="20"/>
        </w:rPr>
        <w:t>že</w:t>
      </w:r>
      <w:r w:rsidRPr="00880AFF">
        <w:rPr>
          <w:rFonts w:asciiTheme="minorHAnsi" w:hAnsiTheme="minorHAnsi" w:cstheme="minorHAnsi"/>
          <w:spacing w:val="-6"/>
          <w:sz w:val="20"/>
        </w:rPr>
        <w:t xml:space="preserve"> </w:t>
      </w:r>
      <w:r w:rsidRPr="00880AFF">
        <w:rPr>
          <w:rFonts w:asciiTheme="minorHAnsi" w:hAnsiTheme="minorHAnsi" w:cstheme="minorHAnsi"/>
          <w:sz w:val="20"/>
        </w:rPr>
        <w:t>rozsah</w:t>
      </w:r>
      <w:r w:rsidRPr="00880AFF">
        <w:rPr>
          <w:rFonts w:asciiTheme="minorHAnsi" w:hAnsiTheme="minorHAnsi" w:cstheme="minorHAnsi"/>
          <w:spacing w:val="-5"/>
          <w:sz w:val="20"/>
        </w:rPr>
        <w:t xml:space="preserve"> </w:t>
      </w:r>
      <w:r w:rsidRPr="00880AFF">
        <w:rPr>
          <w:rFonts w:asciiTheme="minorHAnsi" w:hAnsiTheme="minorHAnsi" w:cstheme="minorHAnsi"/>
          <w:sz w:val="20"/>
        </w:rPr>
        <w:t>poskytnutej</w:t>
      </w:r>
      <w:r w:rsidRPr="00880AFF">
        <w:rPr>
          <w:rFonts w:asciiTheme="minorHAnsi" w:hAnsiTheme="minorHAnsi" w:cstheme="minorHAnsi"/>
          <w:spacing w:val="-6"/>
          <w:sz w:val="20"/>
        </w:rPr>
        <w:t xml:space="preserve"> </w:t>
      </w:r>
      <w:r w:rsidRPr="00880AFF">
        <w:rPr>
          <w:rFonts w:asciiTheme="minorHAnsi" w:hAnsiTheme="minorHAnsi" w:cstheme="minorHAnsi"/>
          <w:sz w:val="20"/>
        </w:rPr>
        <w:t>služby</w:t>
      </w:r>
      <w:r w:rsidRPr="00880AFF">
        <w:rPr>
          <w:rFonts w:asciiTheme="minorHAnsi" w:hAnsiTheme="minorHAnsi" w:cstheme="minorHAnsi"/>
          <w:spacing w:val="-8"/>
          <w:sz w:val="20"/>
        </w:rPr>
        <w:t xml:space="preserve"> </w:t>
      </w:r>
      <w:r w:rsidRPr="00880AFF">
        <w:rPr>
          <w:rFonts w:asciiTheme="minorHAnsi" w:hAnsiTheme="minorHAnsi" w:cstheme="minorHAnsi"/>
          <w:sz w:val="20"/>
        </w:rPr>
        <w:t>sa</w:t>
      </w:r>
      <w:r w:rsidRPr="00880AFF">
        <w:rPr>
          <w:rFonts w:asciiTheme="minorHAnsi" w:hAnsiTheme="minorHAnsi" w:cstheme="minorHAnsi"/>
          <w:spacing w:val="-6"/>
          <w:sz w:val="20"/>
        </w:rPr>
        <w:t xml:space="preserve"> </w:t>
      </w:r>
      <w:r w:rsidRPr="00880AFF">
        <w:rPr>
          <w:rFonts w:asciiTheme="minorHAnsi" w:hAnsiTheme="minorHAnsi" w:cstheme="minorHAnsi"/>
          <w:sz w:val="20"/>
        </w:rPr>
        <w:t>zhoduje</w:t>
      </w:r>
      <w:r w:rsidRPr="00880AFF">
        <w:rPr>
          <w:rFonts w:asciiTheme="minorHAnsi" w:hAnsiTheme="minorHAnsi" w:cstheme="minorHAnsi"/>
          <w:spacing w:val="-8"/>
          <w:sz w:val="20"/>
        </w:rPr>
        <w:t xml:space="preserve"> </w:t>
      </w:r>
      <w:r w:rsidRPr="00880AFF">
        <w:rPr>
          <w:rFonts w:asciiTheme="minorHAnsi" w:hAnsiTheme="minorHAnsi" w:cstheme="minorHAnsi"/>
          <w:sz w:val="20"/>
        </w:rPr>
        <w:t>s</w:t>
      </w:r>
      <w:r w:rsidRPr="00880AFF">
        <w:rPr>
          <w:rFonts w:asciiTheme="minorHAnsi" w:hAnsiTheme="minorHAnsi" w:cstheme="minorHAnsi"/>
          <w:spacing w:val="-3"/>
          <w:sz w:val="20"/>
        </w:rPr>
        <w:t xml:space="preserve"> </w:t>
      </w:r>
      <w:r w:rsidRPr="00880AFF">
        <w:rPr>
          <w:rFonts w:asciiTheme="minorHAnsi" w:hAnsiTheme="minorHAnsi" w:cstheme="minorHAnsi"/>
          <w:sz w:val="20"/>
        </w:rPr>
        <w:t>údajmi</w:t>
      </w:r>
      <w:r w:rsidRPr="00880AFF">
        <w:rPr>
          <w:rFonts w:asciiTheme="minorHAnsi" w:hAnsiTheme="minorHAnsi" w:cstheme="minorHAnsi"/>
          <w:spacing w:val="-6"/>
          <w:sz w:val="20"/>
        </w:rPr>
        <w:t xml:space="preserve"> </w:t>
      </w:r>
      <w:r w:rsidRPr="00880AFF">
        <w:rPr>
          <w:rFonts w:asciiTheme="minorHAnsi" w:hAnsiTheme="minorHAnsi" w:cstheme="minorHAnsi"/>
          <w:sz w:val="20"/>
        </w:rPr>
        <w:t>v</w:t>
      </w:r>
      <w:r w:rsidRPr="00880AFF">
        <w:rPr>
          <w:rFonts w:asciiTheme="minorHAnsi" w:hAnsiTheme="minorHAnsi" w:cstheme="minorHAnsi"/>
          <w:spacing w:val="-7"/>
          <w:sz w:val="20"/>
        </w:rPr>
        <w:t xml:space="preserve"> </w:t>
      </w:r>
      <w:r w:rsidRPr="00880AFF">
        <w:rPr>
          <w:rFonts w:asciiTheme="minorHAnsi" w:hAnsiTheme="minorHAnsi" w:cstheme="minorHAnsi"/>
          <w:sz w:val="20"/>
        </w:rPr>
        <w:t>sprievodných</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dokladoch.</w:t>
      </w:r>
    </w:p>
    <w:p w14:paraId="07743A8D" w14:textId="77777777" w:rsidR="004C236D" w:rsidRPr="004C236D" w:rsidRDefault="004C236D" w:rsidP="004C236D">
      <w:pPr>
        <w:pStyle w:val="Odsekzoznamu"/>
        <w:widowControl w:val="0"/>
        <w:tabs>
          <w:tab w:val="left" w:pos="850"/>
        </w:tabs>
        <w:autoSpaceDE w:val="0"/>
        <w:autoSpaceDN w:val="0"/>
        <w:spacing w:before="90" w:after="0" w:line="240" w:lineRule="auto"/>
        <w:ind w:left="850" w:firstLine="0"/>
        <w:contextualSpacing w:val="0"/>
        <w:rPr>
          <w:rFonts w:asciiTheme="minorHAnsi" w:hAnsiTheme="minorHAnsi" w:cstheme="minorHAnsi"/>
          <w:sz w:val="20"/>
        </w:rPr>
      </w:pPr>
    </w:p>
    <w:p w14:paraId="4DA1CBA5" w14:textId="77777777" w:rsidR="004C236D" w:rsidRDefault="00380410" w:rsidP="004C236D">
      <w:pPr>
        <w:pStyle w:val="Bezriadkovania"/>
        <w:jc w:val="center"/>
        <w:rPr>
          <w:rFonts w:asciiTheme="minorHAnsi" w:hAnsiTheme="minorHAnsi" w:cstheme="minorHAnsi"/>
          <w:b/>
          <w:bCs/>
          <w:sz w:val="20"/>
          <w:szCs w:val="20"/>
        </w:rPr>
      </w:pPr>
      <w:r w:rsidRPr="004C236D">
        <w:rPr>
          <w:rFonts w:asciiTheme="minorHAnsi" w:hAnsiTheme="minorHAnsi" w:cstheme="minorHAnsi"/>
          <w:b/>
          <w:bCs/>
          <w:sz w:val="20"/>
          <w:szCs w:val="20"/>
        </w:rPr>
        <w:t>Čl.</w:t>
      </w:r>
      <w:r w:rsidR="002E5DF3" w:rsidRPr="004C236D">
        <w:rPr>
          <w:rFonts w:asciiTheme="minorHAnsi" w:hAnsiTheme="minorHAnsi" w:cstheme="minorHAnsi"/>
          <w:b/>
          <w:bCs/>
          <w:sz w:val="20"/>
          <w:szCs w:val="20"/>
        </w:rPr>
        <w:t xml:space="preserve"> </w:t>
      </w:r>
      <w:r w:rsidR="00712A2D" w:rsidRPr="004C236D">
        <w:rPr>
          <w:rFonts w:asciiTheme="minorHAnsi" w:hAnsiTheme="minorHAnsi" w:cstheme="minorHAnsi"/>
          <w:b/>
          <w:bCs/>
          <w:sz w:val="20"/>
          <w:szCs w:val="20"/>
        </w:rPr>
        <w:t>X.</w:t>
      </w:r>
      <w:r w:rsidR="002E5DF3" w:rsidRPr="004C236D">
        <w:rPr>
          <w:rFonts w:asciiTheme="minorHAnsi" w:hAnsiTheme="minorHAnsi" w:cstheme="minorHAnsi"/>
          <w:b/>
          <w:bCs/>
          <w:sz w:val="20"/>
          <w:szCs w:val="20"/>
        </w:rPr>
        <w:t xml:space="preserve"> </w:t>
      </w:r>
    </w:p>
    <w:p w14:paraId="1CC6AB48" w14:textId="530E62E4" w:rsidR="00380410" w:rsidRDefault="00380410" w:rsidP="004C236D">
      <w:pPr>
        <w:pStyle w:val="Bezriadkovania"/>
        <w:jc w:val="center"/>
        <w:rPr>
          <w:rFonts w:asciiTheme="minorHAnsi" w:hAnsiTheme="minorHAnsi" w:cstheme="minorHAnsi"/>
          <w:b/>
          <w:bCs/>
          <w:spacing w:val="-2"/>
          <w:sz w:val="20"/>
          <w:szCs w:val="20"/>
        </w:rPr>
      </w:pPr>
      <w:r w:rsidRPr="004C236D">
        <w:rPr>
          <w:rFonts w:asciiTheme="minorHAnsi" w:hAnsiTheme="minorHAnsi" w:cstheme="minorHAnsi"/>
          <w:b/>
          <w:bCs/>
          <w:spacing w:val="-2"/>
          <w:sz w:val="20"/>
          <w:szCs w:val="20"/>
        </w:rPr>
        <w:t>SANKCIE</w:t>
      </w:r>
    </w:p>
    <w:p w14:paraId="69F49885" w14:textId="77777777" w:rsidR="004C236D" w:rsidRPr="004C236D" w:rsidRDefault="004C236D" w:rsidP="004C236D">
      <w:pPr>
        <w:pStyle w:val="Bezriadkovania"/>
        <w:jc w:val="center"/>
        <w:rPr>
          <w:rFonts w:asciiTheme="minorHAnsi" w:hAnsiTheme="minorHAnsi" w:cstheme="minorHAnsi"/>
          <w:b/>
          <w:bCs/>
          <w:sz w:val="20"/>
          <w:szCs w:val="20"/>
        </w:rPr>
      </w:pPr>
    </w:p>
    <w:p w14:paraId="0CA5978A" w14:textId="5AB56475" w:rsidR="00380410" w:rsidRPr="00880AFF" w:rsidRDefault="00380410" w:rsidP="00821B4B">
      <w:pPr>
        <w:pStyle w:val="Odsekzoznamu"/>
        <w:widowControl w:val="0"/>
        <w:numPr>
          <w:ilvl w:val="0"/>
          <w:numId w:val="39"/>
        </w:numPr>
        <w:tabs>
          <w:tab w:val="left" w:pos="852"/>
        </w:tabs>
        <w:autoSpaceDE w:val="0"/>
        <w:autoSpaceDN w:val="0"/>
        <w:spacing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Ak poskytovateľ napriek písomnej výzve</w:t>
      </w:r>
      <w:r w:rsidRPr="00880AFF">
        <w:rPr>
          <w:rFonts w:asciiTheme="minorHAnsi" w:hAnsiTheme="minorHAnsi" w:cstheme="minorHAnsi"/>
          <w:spacing w:val="-1"/>
          <w:sz w:val="20"/>
        </w:rPr>
        <w:t xml:space="preserve"> </w:t>
      </w:r>
      <w:r w:rsidRPr="00880AFF">
        <w:rPr>
          <w:rFonts w:asciiTheme="minorHAnsi" w:hAnsiTheme="minorHAnsi" w:cstheme="minorHAnsi"/>
          <w:sz w:val="20"/>
        </w:rPr>
        <w:t>objednávateľa neposkytne</w:t>
      </w:r>
      <w:r w:rsidRPr="00880AFF">
        <w:rPr>
          <w:rFonts w:asciiTheme="minorHAnsi" w:hAnsiTheme="minorHAnsi" w:cstheme="minorHAnsi"/>
          <w:spacing w:val="-1"/>
          <w:sz w:val="20"/>
        </w:rPr>
        <w:t xml:space="preserve"> </w:t>
      </w:r>
      <w:r w:rsidRPr="00880AFF">
        <w:rPr>
          <w:rFonts w:asciiTheme="minorHAnsi" w:hAnsiTheme="minorHAnsi" w:cstheme="minorHAnsi"/>
          <w:sz w:val="20"/>
        </w:rPr>
        <w:t>riadne</w:t>
      </w:r>
      <w:r w:rsidRPr="00880AFF">
        <w:rPr>
          <w:rFonts w:asciiTheme="minorHAnsi" w:hAnsiTheme="minorHAnsi" w:cstheme="minorHAnsi"/>
          <w:spacing w:val="-1"/>
          <w:sz w:val="20"/>
        </w:rPr>
        <w:t xml:space="preserve"> </w:t>
      </w:r>
      <w:r w:rsidRPr="00880AFF">
        <w:rPr>
          <w:rFonts w:asciiTheme="minorHAnsi" w:hAnsiTheme="minorHAnsi" w:cstheme="minorHAnsi"/>
          <w:sz w:val="20"/>
        </w:rPr>
        <w:t>vykonávanie</w:t>
      </w:r>
      <w:r w:rsidRPr="00880AFF">
        <w:rPr>
          <w:rFonts w:asciiTheme="minorHAnsi" w:hAnsiTheme="minorHAnsi" w:cstheme="minorHAnsi"/>
          <w:spacing w:val="-1"/>
          <w:sz w:val="20"/>
        </w:rPr>
        <w:t xml:space="preserve"> </w:t>
      </w:r>
      <w:r w:rsidRPr="00880AFF">
        <w:rPr>
          <w:rFonts w:asciiTheme="minorHAnsi" w:hAnsiTheme="minorHAnsi" w:cstheme="minorHAnsi"/>
          <w:sz w:val="20"/>
        </w:rPr>
        <w:t>služieb podľa Čl. 4 a 5 tejto dohody, podľa podmienok a v termínoch dojednaných v tejto dohode, objednávateľ je oprávnený zabezpečiť</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si náhradné</w:t>
      </w:r>
      <w:r w:rsidRPr="00880AFF">
        <w:rPr>
          <w:rFonts w:asciiTheme="minorHAnsi" w:hAnsiTheme="minorHAnsi" w:cstheme="minorHAnsi"/>
          <w:spacing w:val="-2"/>
          <w:sz w:val="20"/>
        </w:rPr>
        <w:t xml:space="preserve"> </w:t>
      </w:r>
      <w:r w:rsidRPr="00880AFF">
        <w:rPr>
          <w:rFonts w:asciiTheme="minorHAnsi" w:hAnsiTheme="minorHAnsi" w:cstheme="minorHAnsi"/>
          <w:sz w:val="20"/>
        </w:rPr>
        <w:t>plnenie</w:t>
      </w:r>
      <w:r w:rsidRPr="00880AFF">
        <w:rPr>
          <w:rFonts w:asciiTheme="minorHAnsi" w:hAnsiTheme="minorHAnsi" w:cstheme="minorHAnsi"/>
          <w:spacing w:val="-2"/>
          <w:sz w:val="20"/>
        </w:rPr>
        <w:t xml:space="preserve"> </w:t>
      </w:r>
      <w:r w:rsidRPr="00880AFF">
        <w:rPr>
          <w:rFonts w:asciiTheme="minorHAnsi" w:hAnsiTheme="minorHAnsi" w:cstheme="minorHAnsi"/>
          <w:sz w:val="20"/>
        </w:rPr>
        <w:t>príslušnej</w:t>
      </w:r>
      <w:r w:rsidRPr="00880AFF">
        <w:rPr>
          <w:rFonts w:asciiTheme="minorHAnsi" w:hAnsiTheme="minorHAnsi" w:cstheme="minorHAnsi"/>
          <w:spacing w:val="-1"/>
          <w:sz w:val="20"/>
        </w:rPr>
        <w:t xml:space="preserve"> </w:t>
      </w:r>
      <w:r w:rsidRPr="00880AFF">
        <w:rPr>
          <w:rFonts w:asciiTheme="minorHAnsi" w:hAnsiTheme="minorHAnsi" w:cstheme="minorHAnsi"/>
          <w:sz w:val="20"/>
        </w:rPr>
        <w:t>služby u iného</w:t>
      </w:r>
      <w:r w:rsidRPr="00880AFF">
        <w:rPr>
          <w:rFonts w:asciiTheme="minorHAnsi" w:hAnsiTheme="minorHAnsi" w:cstheme="minorHAnsi"/>
          <w:spacing w:val="-1"/>
          <w:sz w:val="20"/>
        </w:rPr>
        <w:t xml:space="preserve"> </w:t>
      </w:r>
      <w:r w:rsidRPr="00880AFF">
        <w:rPr>
          <w:rFonts w:asciiTheme="minorHAnsi" w:hAnsiTheme="minorHAnsi" w:cstheme="minorHAnsi"/>
          <w:sz w:val="20"/>
        </w:rPr>
        <w:t>poskytovateľa na náklady poskytovateľa podľa tejto dohody.</w:t>
      </w:r>
      <w:r w:rsidRPr="00880AFF">
        <w:rPr>
          <w:rFonts w:asciiTheme="minorHAnsi" w:hAnsiTheme="minorHAnsi" w:cstheme="minorHAnsi"/>
          <w:spacing w:val="-1"/>
          <w:sz w:val="20"/>
        </w:rPr>
        <w:t xml:space="preserve"> </w:t>
      </w:r>
      <w:r w:rsidRPr="00880AFF">
        <w:rPr>
          <w:rFonts w:asciiTheme="minorHAnsi" w:hAnsiTheme="minorHAnsi" w:cstheme="minorHAnsi"/>
          <w:sz w:val="20"/>
        </w:rPr>
        <w:t>Na úhradu nákladov poskytovateľom podľa tohto bodu dohody sa primerane použijú ustanovenia Čl. 7 a 8 tejto dohody. Postup objednávateľa súčasne podľa Čl. 10 ods. 2 tejto dohody tým nie je dotknutý.</w:t>
      </w:r>
    </w:p>
    <w:p w14:paraId="47B34D51" w14:textId="77777777" w:rsidR="00380410" w:rsidRPr="00880AFF" w:rsidRDefault="00380410" w:rsidP="00821B4B">
      <w:pPr>
        <w:pStyle w:val="Odsekzoznamu"/>
        <w:widowControl w:val="0"/>
        <w:numPr>
          <w:ilvl w:val="0"/>
          <w:numId w:val="39"/>
        </w:numPr>
        <w:tabs>
          <w:tab w:val="left" w:pos="852"/>
        </w:tabs>
        <w:autoSpaceDE w:val="0"/>
        <w:autoSpaceDN w:val="0"/>
        <w:spacing w:before="127"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Ak poskytovateľ napriek písomnej výzve</w:t>
      </w:r>
      <w:r w:rsidRPr="00880AFF">
        <w:rPr>
          <w:rFonts w:asciiTheme="minorHAnsi" w:hAnsiTheme="minorHAnsi" w:cstheme="minorHAnsi"/>
          <w:spacing w:val="-1"/>
          <w:sz w:val="20"/>
        </w:rPr>
        <w:t xml:space="preserve"> </w:t>
      </w:r>
      <w:r w:rsidRPr="00880AFF">
        <w:rPr>
          <w:rFonts w:asciiTheme="minorHAnsi" w:hAnsiTheme="minorHAnsi" w:cstheme="minorHAnsi"/>
          <w:sz w:val="20"/>
        </w:rPr>
        <w:t>objednávateľa neposkytne</w:t>
      </w:r>
      <w:r w:rsidRPr="00880AFF">
        <w:rPr>
          <w:rFonts w:asciiTheme="minorHAnsi" w:hAnsiTheme="minorHAnsi" w:cstheme="minorHAnsi"/>
          <w:spacing w:val="-1"/>
          <w:sz w:val="20"/>
        </w:rPr>
        <w:t xml:space="preserve"> </w:t>
      </w:r>
      <w:r w:rsidRPr="00880AFF">
        <w:rPr>
          <w:rFonts w:asciiTheme="minorHAnsi" w:hAnsiTheme="minorHAnsi" w:cstheme="minorHAnsi"/>
          <w:sz w:val="20"/>
        </w:rPr>
        <w:t>riadne</w:t>
      </w:r>
      <w:r w:rsidRPr="00880AFF">
        <w:rPr>
          <w:rFonts w:asciiTheme="minorHAnsi" w:hAnsiTheme="minorHAnsi" w:cstheme="minorHAnsi"/>
          <w:spacing w:val="-1"/>
          <w:sz w:val="20"/>
        </w:rPr>
        <w:t xml:space="preserve"> </w:t>
      </w:r>
      <w:r w:rsidRPr="00880AFF">
        <w:rPr>
          <w:rFonts w:asciiTheme="minorHAnsi" w:hAnsiTheme="minorHAnsi" w:cstheme="minorHAnsi"/>
          <w:sz w:val="20"/>
        </w:rPr>
        <w:t>vykonávanie</w:t>
      </w:r>
      <w:r w:rsidRPr="00880AFF">
        <w:rPr>
          <w:rFonts w:asciiTheme="minorHAnsi" w:hAnsiTheme="minorHAnsi" w:cstheme="minorHAnsi"/>
          <w:spacing w:val="-1"/>
          <w:sz w:val="20"/>
        </w:rPr>
        <w:t xml:space="preserve"> </w:t>
      </w:r>
      <w:r w:rsidRPr="00880AFF">
        <w:rPr>
          <w:rFonts w:asciiTheme="minorHAnsi" w:hAnsiTheme="minorHAnsi" w:cstheme="minorHAnsi"/>
          <w:sz w:val="20"/>
        </w:rPr>
        <w:t>služieb podľa Čl. 4 a 5 tejto dohody, podľa podmienok a v termínoch dojednaných v tejto dohode, poskytovateľ je povinný zaplatiť objednávateľovi zmluvnú pokutu vo výške zodpovedajúcej hodnote riadne nevykonanej služby.</w:t>
      </w:r>
    </w:p>
    <w:p w14:paraId="44AA0181" w14:textId="68AA2D78" w:rsidR="00380410" w:rsidRPr="00880AFF" w:rsidRDefault="00380410" w:rsidP="00821B4B">
      <w:pPr>
        <w:pStyle w:val="Odsekzoznamu"/>
        <w:widowControl w:val="0"/>
        <w:numPr>
          <w:ilvl w:val="0"/>
          <w:numId w:val="39"/>
        </w:numPr>
        <w:tabs>
          <w:tab w:val="left" w:pos="852"/>
        </w:tabs>
        <w:autoSpaceDE w:val="0"/>
        <w:autoSpaceDN w:val="0"/>
        <w:spacing w:before="130"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 xml:space="preserve">Ak poskytovateľ nevystaví faktúru za vykonané služby podľa Čl. 8 ods. 1 a 2 tejto dohody, podľa podmienok </w:t>
      </w:r>
      <w:r w:rsidR="00D9702D" w:rsidRPr="00880AFF">
        <w:rPr>
          <w:rFonts w:asciiTheme="minorHAnsi" w:hAnsiTheme="minorHAnsi" w:cstheme="minorHAnsi"/>
          <w:sz w:val="20"/>
        </w:rPr>
        <w:t xml:space="preserve">                               </w:t>
      </w:r>
      <w:r w:rsidRPr="00880AFF">
        <w:rPr>
          <w:rFonts w:asciiTheme="minorHAnsi" w:hAnsiTheme="minorHAnsi" w:cstheme="minorHAnsi"/>
          <w:sz w:val="20"/>
        </w:rPr>
        <w:t>a v termínoch dojednaných v tejto dohode, je povinný zaplatiť objednávateľovi zmluvnú pokutu vo výške 10 EUR (slovom: desať eur) za každý deň omeškania.</w:t>
      </w:r>
    </w:p>
    <w:p w14:paraId="49088CFA" w14:textId="77777777" w:rsidR="00380410" w:rsidRPr="00880AFF" w:rsidRDefault="00380410" w:rsidP="00821B4B">
      <w:pPr>
        <w:pStyle w:val="Odsekzoznamu"/>
        <w:widowControl w:val="0"/>
        <w:numPr>
          <w:ilvl w:val="0"/>
          <w:numId w:val="39"/>
        </w:numPr>
        <w:tabs>
          <w:tab w:val="left" w:pos="852"/>
        </w:tabs>
        <w:autoSpaceDE w:val="0"/>
        <w:autoSpaceDN w:val="0"/>
        <w:spacing w:before="131"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Ak poskytovateľ napriek písomnej výzve objednávateľa neodstráni vady v termínoch podľa Čl. 9 ods. 3 tejto</w:t>
      </w:r>
      <w:r w:rsidRPr="00880AFF">
        <w:rPr>
          <w:rFonts w:asciiTheme="minorHAnsi" w:hAnsiTheme="minorHAnsi" w:cstheme="minorHAnsi"/>
          <w:spacing w:val="40"/>
          <w:sz w:val="20"/>
        </w:rPr>
        <w:t xml:space="preserve"> </w:t>
      </w:r>
      <w:r w:rsidRPr="00880AFF">
        <w:rPr>
          <w:rFonts w:asciiTheme="minorHAnsi" w:hAnsiTheme="minorHAnsi" w:cstheme="minorHAnsi"/>
          <w:sz w:val="20"/>
        </w:rPr>
        <w:t>dohody, poskytovateľ je povinný zaplatiť objednávateľovi zmluvnú</w:t>
      </w:r>
      <w:r w:rsidRPr="00880AFF">
        <w:rPr>
          <w:rFonts w:asciiTheme="minorHAnsi" w:hAnsiTheme="minorHAnsi" w:cstheme="minorHAnsi"/>
          <w:spacing w:val="40"/>
          <w:sz w:val="20"/>
        </w:rPr>
        <w:t xml:space="preserve"> </w:t>
      </w:r>
      <w:r w:rsidRPr="00880AFF">
        <w:rPr>
          <w:rFonts w:asciiTheme="minorHAnsi" w:hAnsiTheme="minorHAnsi" w:cstheme="minorHAnsi"/>
          <w:sz w:val="20"/>
        </w:rPr>
        <w:t>pokutu vo výške zodpovedajúcej hodnote</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vadne poskytnutej služby, za každý aj začatý deň omeškania poskytovateľa s odstránením vady, až do odstránenia </w:t>
      </w:r>
      <w:r w:rsidRPr="00880AFF">
        <w:rPr>
          <w:rFonts w:asciiTheme="minorHAnsi" w:hAnsiTheme="minorHAnsi" w:cstheme="minorHAnsi"/>
          <w:spacing w:val="-2"/>
          <w:sz w:val="20"/>
        </w:rPr>
        <w:t>vady.</w:t>
      </w:r>
    </w:p>
    <w:p w14:paraId="681527DD" w14:textId="1F926B5D" w:rsidR="00380410" w:rsidRPr="00880AFF" w:rsidRDefault="00380410" w:rsidP="00821B4B">
      <w:pPr>
        <w:pStyle w:val="Odsekzoznamu"/>
        <w:widowControl w:val="0"/>
        <w:numPr>
          <w:ilvl w:val="0"/>
          <w:numId w:val="39"/>
        </w:numPr>
        <w:tabs>
          <w:tab w:val="left" w:pos="852"/>
        </w:tabs>
        <w:autoSpaceDE w:val="0"/>
        <w:autoSpaceDN w:val="0"/>
        <w:spacing w:before="128"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Podmienka doručenia písomnej výzvy sa považuje za splnenú jej odoslaním objednávateľom elektronicky,</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na e- mailovú adresu uvedenú poskytovateľom v Čl.</w:t>
      </w:r>
      <w:r w:rsidRPr="00880AFF">
        <w:rPr>
          <w:rFonts w:asciiTheme="minorHAnsi" w:hAnsiTheme="minorHAnsi" w:cstheme="minorHAnsi"/>
          <w:spacing w:val="40"/>
          <w:sz w:val="20"/>
        </w:rPr>
        <w:t xml:space="preserve"> </w:t>
      </w:r>
      <w:r w:rsidRPr="00880AFF">
        <w:rPr>
          <w:rFonts w:asciiTheme="minorHAnsi" w:hAnsiTheme="minorHAnsi" w:cstheme="minorHAnsi"/>
          <w:sz w:val="20"/>
        </w:rPr>
        <w:t>11</w:t>
      </w:r>
      <w:r w:rsidRPr="00880AFF">
        <w:rPr>
          <w:rFonts w:asciiTheme="minorHAnsi" w:hAnsiTheme="minorHAnsi" w:cstheme="minorHAnsi"/>
          <w:spacing w:val="40"/>
          <w:sz w:val="20"/>
        </w:rPr>
        <w:t xml:space="preserve"> </w:t>
      </w:r>
      <w:r w:rsidRPr="00880AFF">
        <w:rPr>
          <w:rFonts w:asciiTheme="minorHAnsi" w:hAnsiTheme="minorHAnsi" w:cstheme="minorHAnsi"/>
          <w:sz w:val="20"/>
        </w:rPr>
        <w:t>ods. 2 tejto dohody.</w:t>
      </w:r>
    </w:p>
    <w:p w14:paraId="0EA72959" w14:textId="77777777" w:rsidR="00380410" w:rsidRPr="00880AFF" w:rsidRDefault="00380410" w:rsidP="00821B4B">
      <w:pPr>
        <w:pStyle w:val="Odsekzoznamu"/>
        <w:widowControl w:val="0"/>
        <w:numPr>
          <w:ilvl w:val="0"/>
          <w:numId w:val="39"/>
        </w:numPr>
        <w:tabs>
          <w:tab w:val="left" w:pos="852"/>
        </w:tabs>
        <w:autoSpaceDE w:val="0"/>
        <w:autoSpaceDN w:val="0"/>
        <w:spacing w:before="129"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Zmluvné pokuty, ktoré sú príjmom objednávateľa, sú splatné najneskôr 5. pracovný deň od doručenia sankčnej faktúry poskytovateľovi.</w:t>
      </w:r>
    </w:p>
    <w:p w14:paraId="3DE9E990" w14:textId="54AF728A" w:rsidR="00380410" w:rsidRPr="00880AFF" w:rsidRDefault="00380410" w:rsidP="00821B4B">
      <w:pPr>
        <w:pStyle w:val="Odsekzoznamu"/>
        <w:widowControl w:val="0"/>
        <w:numPr>
          <w:ilvl w:val="0"/>
          <w:numId w:val="39"/>
        </w:numPr>
        <w:tabs>
          <w:tab w:val="left" w:pos="852"/>
        </w:tabs>
        <w:autoSpaceDE w:val="0"/>
        <w:autoSpaceDN w:val="0"/>
        <w:spacing w:before="133" w:after="0"/>
        <w:ind w:right="138"/>
        <w:contextualSpacing w:val="0"/>
        <w:rPr>
          <w:rFonts w:asciiTheme="minorHAnsi" w:hAnsiTheme="minorHAnsi" w:cstheme="minorHAnsi"/>
          <w:sz w:val="20"/>
        </w:rPr>
      </w:pPr>
      <w:r w:rsidRPr="00880AFF">
        <w:rPr>
          <w:rFonts w:asciiTheme="minorHAnsi" w:hAnsiTheme="minorHAnsi" w:cstheme="minorHAnsi"/>
          <w:sz w:val="20"/>
        </w:rPr>
        <w:t xml:space="preserve">Objednávateľ je oprávnený požadovať od poskytovateľa aj náhradu škody spôsobenú porušením ktorejkoľvek </w:t>
      </w:r>
      <w:r w:rsidR="00D9702D" w:rsidRPr="00880AFF">
        <w:rPr>
          <w:rFonts w:asciiTheme="minorHAnsi" w:hAnsiTheme="minorHAnsi" w:cstheme="minorHAnsi"/>
          <w:sz w:val="20"/>
        </w:rPr>
        <w:t xml:space="preserve">                         </w:t>
      </w:r>
      <w:r w:rsidRPr="00880AFF">
        <w:rPr>
          <w:rFonts w:asciiTheme="minorHAnsi" w:hAnsiTheme="minorHAnsi" w:cstheme="minorHAnsi"/>
          <w:sz w:val="20"/>
        </w:rPr>
        <w:t>z povinností, na ktorú sa vzťahuje zmluvná pokuta, a to aj vo výške presahujúcej dojednanú zmluvnú pokutu. Poskytovateľ je povinný plniť povinnosť, ktorej splnenie bolo zabezpečené zmluvnou pokutou, a to aj po zaplatení zmluvnej pokuty objednávateľom.</w:t>
      </w:r>
    </w:p>
    <w:p w14:paraId="51B215EC" w14:textId="77777777" w:rsidR="00380410" w:rsidRPr="00880AFF" w:rsidRDefault="00380410" w:rsidP="00821B4B">
      <w:pPr>
        <w:pStyle w:val="Odsekzoznamu"/>
        <w:widowControl w:val="0"/>
        <w:numPr>
          <w:ilvl w:val="0"/>
          <w:numId w:val="39"/>
        </w:numPr>
        <w:tabs>
          <w:tab w:val="left" w:pos="852"/>
        </w:tabs>
        <w:autoSpaceDE w:val="0"/>
        <w:autoSpaceDN w:val="0"/>
        <w:spacing w:before="138" w:after="0" w:line="266" w:lineRule="auto"/>
        <w:ind w:right="141"/>
        <w:contextualSpacing w:val="0"/>
        <w:rPr>
          <w:rFonts w:asciiTheme="minorHAnsi" w:hAnsiTheme="minorHAnsi" w:cstheme="minorHAnsi"/>
          <w:sz w:val="20"/>
        </w:rPr>
      </w:pPr>
      <w:r w:rsidRPr="00880AFF">
        <w:rPr>
          <w:rFonts w:asciiTheme="minorHAnsi" w:hAnsiTheme="minorHAnsi" w:cstheme="minorHAnsi"/>
          <w:sz w:val="20"/>
        </w:rPr>
        <w:t xml:space="preserve">Objednávateľ sa zaväzuje zaplatiť úroky z omeškania za oneskorenú úhradu riadne vystavenej a doručenej faktúry </w:t>
      </w:r>
      <w:r w:rsidRPr="004C236D">
        <w:rPr>
          <w:rFonts w:asciiTheme="minorHAnsi" w:hAnsiTheme="minorHAnsi" w:cstheme="minorHAnsi"/>
          <w:sz w:val="20"/>
          <w:u w:val="single"/>
        </w:rPr>
        <w:t>vo výške 0,05 % z fakturovanej sumy</w:t>
      </w:r>
      <w:r w:rsidRPr="00880AFF">
        <w:rPr>
          <w:rFonts w:asciiTheme="minorHAnsi" w:hAnsiTheme="minorHAnsi" w:cstheme="minorHAnsi"/>
          <w:sz w:val="20"/>
        </w:rPr>
        <w:t xml:space="preserve"> za každý deň omeškania.</w:t>
      </w:r>
    </w:p>
    <w:p w14:paraId="37FFEC0E" w14:textId="14B5178B" w:rsidR="00380410" w:rsidRPr="00880AFF" w:rsidRDefault="00380410" w:rsidP="00380410">
      <w:pPr>
        <w:spacing w:before="130"/>
        <w:ind w:left="4822"/>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3D6D8C" w:rsidRPr="00880AFF">
        <w:rPr>
          <w:rFonts w:asciiTheme="minorHAnsi" w:hAnsiTheme="minorHAnsi" w:cstheme="minorHAnsi"/>
          <w:b/>
          <w:spacing w:val="-5"/>
          <w:sz w:val="20"/>
        </w:rPr>
        <w:t>XI.</w:t>
      </w:r>
    </w:p>
    <w:p w14:paraId="700FAF72" w14:textId="18026AF5" w:rsidR="00380410" w:rsidRDefault="00380410" w:rsidP="00380410">
      <w:pPr>
        <w:spacing w:before="1"/>
        <w:ind w:right="80"/>
        <w:jc w:val="center"/>
        <w:rPr>
          <w:rFonts w:asciiTheme="minorHAnsi" w:hAnsiTheme="minorHAnsi" w:cstheme="minorHAnsi"/>
          <w:b/>
          <w:spacing w:val="-2"/>
          <w:sz w:val="20"/>
        </w:rPr>
      </w:pPr>
      <w:r w:rsidRPr="00880AFF">
        <w:rPr>
          <w:rFonts w:asciiTheme="minorHAnsi" w:hAnsiTheme="minorHAnsi" w:cstheme="minorHAnsi"/>
          <w:b/>
          <w:sz w:val="20"/>
        </w:rPr>
        <w:t>PREBERANIE</w:t>
      </w:r>
      <w:r w:rsidRPr="00880AFF">
        <w:rPr>
          <w:rFonts w:asciiTheme="minorHAnsi" w:hAnsiTheme="minorHAnsi" w:cstheme="minorHAnsi"/>
          <w:b/>
          <w:spacing w:val="-10"/>
          <w:sz w:val="20"/>
        </w:rPr>
        <w:t xml:space="preserve"> </w:t>
      </w:r>
      <w:r w:rsidRPr="00880AFF">
        <w:rPr>
          <w:rFonts w:asciiTheme="minorHAnsi" w:hAnsiTheme="minorHAnsi" w:cstheme="minorHAnsi"/>
          <w:b/>
          <w:spacing w:val="-2"/>
          <w:sz w:val="20"/>
        </w:rPr>
        <w:t>SLUŽIEB</w:t>
      </w:r>
    </w:p>
    <w:p w14:paraId="2FCDFD44" w14:textId="77777777" w:rsidR="004F6040" w:rsidRPr="00880AFF" w:rsidRDefault="004F6040" w:rsidP="00380410">
      <w:pPr>
        <w:spacing w:before="1"/>
        <w:ind w:right="80"/>
        <w:jc w:val="center"/>
        <w:rPr>
          <w:rFonts w:asciiTheme="minorHAnsi" w:hAnsiTheme="minorHAnsi" w:cstheme="minorHAnsi"/>
          <w:b/>
          <w:sz w:val="20"/>
        </w:rPr>
      </w:pPr>
    </w:p>
    <w:p w14:paraId="3A667557" w14:textId="429AC2DB" w:rsidR="009B7348" w:rsidRPr="009B7348" w:rsidRDefault="00380410" w:rsidP="00821B4B">
      <w:pPr>
        <w:pStyle w:val="Odsekzoznamu"/>
        <w:numPr>
          <w:ilvl w:val="1"/>
          <w:numId w:val="77"/>
        </w:numPr>
        <w:tabs>
          <w:tab w:val="left" w:pos="3315"/>
        </w:tabs>
        <w:rPr>
          <w:rFonts w:asciiTheme="minorHAnsi" w:hAnsiTheme="minorHAnsi" w:cstheme="minorHAnsi"/>
          <w:sz w:val="20"/>
        </w:rPr>
      </w:pPr>
      <w:r w:rsidRPr="009B7348">
        <w:rPr>
          <w:rFonts w:asciiTheme="minorHAnsi" w:hAnsiTheme="minorHAnsi" w:cstheme="minorHAnsi"/>
          <w:sz w:val="20"/>
        </w:rPr>
        <w:t>Strany dohody sa dohodli, že poskytnutie služieb podľa Čl. 4 a 5 tejto dohody, bude poskytovateľ zaznamenávať zápismi v dennom zázname poskytovaných služieb po ich poskytnutí objednávateľovi. Ak kontrolou poskytnutých služieb</w:t>
      </w:r>
      <w:r w:rsidRPr="009B7348">
        <w:rPr>
          <w:rFonts w:asciiTheme="minorHAnsi" w:hAnsiTheme="minorHAnsi" w:cstheme="minorHAnsi"/>
          <w:spacing w:val="40"/>
          <w:sz w:val="20"/>
        </w:rPr>
        <w:t xml:space="preserve"> </w:t>
      </w:r>
      <w:r w:rsidRPr="009B7348">
        <w:rPr>
          <w:rFonts w:asciiTheme="minorHAnsi" w:hAnsiTheme="minorHAnsi" w:cstheme="minorHAnsi"/>
          <w:sz w:val="20"/>
        </w:rPr>
        <w:t>objednávateľ</w:t>
      </w:r>
      <w:r w:rsidRPr="009B7348">
        <w:rPr>
          <w:rFonts w:asciiTheme="minorHAnsi" w:hAnsiTheme="minorHAnsi" w:cstheme="minorHAnsi"/>
          <w:spacing w:val="40"/>
          <w:sz w:val="20"/>
        </w:rPr>
        <w:t xml:space="preserve"> </w:t>
      </w:r>
      <w:r w:rsidRPr="009B7348">
        <w:rPr>
          <w:rFonts w:asciiTheme="minorHAnsi" w:hAnsiTheme="minorHAnsi" w:cstheme="minorHAnsi"/>
          <w:sz w:val="20"/>
        </w:rPr>
        <w:t>zistí,</w:t>
      </w:r>
      <w:r w:rsidRPr="009B7348">
        <w:rPr>
          <w:rFonts w:asciiTheme="minorHAnsi" w:hAnsiTheme="minorHAnsi" w:cstheme="minorHAnsi"/>
          <w:spacing w:val="40"/>
          <w:sz w:val="20"/>
        </w:rPr>
        <w:t xml:space="preserve"> </w:t>
      </w:r>
      <w:r w:rsidRPr="009B7348">
        <w:rPr>
          <w:rFonts w:asciiTheme="minorHAnsi" w:hAnsiTheme="minorHAnsi" w:cstheme="minorHAnsi"/>
          <w:sz w:val="20"/>
        </w:rPr>
        <w:t>že</w:t>
      </w:r>
      <w:r w:rsidRPr="009B7348">
        <w:rPr>
          <w:rFonts w:asciiTheme="minorHAnsi" w:hAnsiTheme="minorHAnsi" w:cstheme="minorHAnsi"/>
          <w:spacing w:val="40"/>
          <w:sz w:val="20"/>
        </w:rPr>
        <w:t xml:space="preserve"> </w:t>
      </w:r>
      <w:r w:rsidRPr="009B7348">
        <w:rPr>
          <w:rFonts w:asciiTheme="minorHAnsi" w:hAnsiTheme="minorHAnsi" w:cstheme="minorHAnsi"/>
          <w:sz w:val="20"/>
        </w:rPr>
        <w:t>služby</w:t>
      </w:r>
      <w:r w:rsidRPr="009B7348">
        <w:rPr>
          <w:rFonts w:asciiTheme="minorHAnsi" w:hAnsiTheme="minorHAnsi" w:cstheme="minorHAnsi"/>
          <w:spacing w:val="40"/>
          <w:sz w:val="20"/>
        </w:rPr>
        <w:t xml:space="preserve"> </w:t>
      </w:r>
      <w:r w:rsidRPr="009B7348">
        <w:rPr>
          <w:rFonts w:asciiTheme="minorHAnsi" w:hAnsiTheme="minorHAnsi" w:cstheme="minorHAnsi"/>
          <w:sz w:val="20"/>
        </w:rPr>
        <w:t>boli</w:t>
      </w:r>
      <w:r w:rsidRPr="009B7348">
        <w:rPr>
          <w:rFonts w:asciiTheme="minorHAnsi" w:hAnsiTheme="minorHAnsi" w:cstheme="minorHAnsi"/>
          <w:spacing w:val="40"/>
          <w:sz w:val="20"/>
        </w:rPr>
        <w:t xml:space="preserve"> </w:t>
      </w:r>
      <w:r w:rsidRPr="009B7348">
        <w:rPr>
          <w:rFonts w:asciiTheme="minorHAnsi" w:hAnsiTheme="minorHAnsi" w:cstheme="minorHAnsi"/>
          <w:sz w:val="20"/>
        </w:rPr>
        <w:t>poskytovateľom</w:t>
      </w:r>
      <w:r w:rsidRPr="009B7348">
        <w:rPr>
          <w:rFonts w:asciiTheme="minorHAnsi" w:hAnsiTheme="minorHAnsi" w:cstheme="minorHAnsi"/>
          <w:spacing w:val="40"/>
          <w:sz w:val="20"/>
        </w:rPr>
        <w:t xml:space="preserve"> </w:t>
      </w:r>
      <w:r w:rsidRPr="009B7348">
        <w:rPr>
          <w:rFonts w:asciiTheme="minorHAnsi" w:hAnsiTheme="minorHAnsi" w:cstheme="minorHAnsi"/>
          <w:sz w:val="20"/>
        </w:rPr>
        <w:t>poskytnuté</w:t>
      </w:r>
      <w:r w:rsidRPr="009B7348">
        <w:rPr>
          <w:rFonts w:asciiTheme="minorHAnsi" w:hAnsiTheme="minorHAnsi" w:cstheme="minorHAnsi"/>
          <w:spacing w:val="40"/>
          <w:sz w:val="20"/>
        </w:rPr>
        <w:t xml:space="preserve"> </w:t>
      </w:r>
      <w:r w:rsidRPr="009B7348">
        <w:rPr>
          <w:rFonts w:asciiTheme="minorHAnsi" w:hAnsiTheme="minorHAnsi" w:cstheme="minorHAnsi"/>
          <w:sz w:val="20"/>
        </w:rPr>
        <w:t>v</w:t>
      </w:r>
      <w:r w:rsidRPr="009B7348">
        <w:rPr>
          <w:rFonts w:asciiTheme="minorHAnsi" w:hAnsiTheme="minorHAnsi" w:cstheme="minorHAnsi"/>
          <w:spacing w:val="40"/>
          <w:sz w:val="20"/>
        </w:rPr>
        <w:t xml:space="preserve"> </w:t>
      </w:r>
      <w:r w:rsidRPr="009B7348">
        <w:rPr>
          <w:rFonts w:asciiTheme="minorHAnsi" w:hAnsiTheme="minorHAnsi" w:cstheme="minorHAnsi"/>
          <w:sz w:val="20"/>
        </w:rPr>
        <w:t>rozpore</w:t>
      </w:r>
      <w:r w:rsidRPr="009B7348">
        <w:rPr>
          <w:rFonts w:asciiTheme="minorHAnsi" w:hAnsiTheme="minorHAnsi" w:cstheme="minorHAnsi"/>
          <w:spacing w:val="40"/>
          <w:sz w:val="20"/>
        </w:rPr>
        <w:t xml:space="preserve"> </w:t>
      </w:r>
      <w:r w:rsidRPr="009B7348">
        <w:rPr>
          <w:rFonts w:asciiTheme="minorHAnsi" w:hAnsiTheme="minorHAnsi" w:cstheme="minorHAnsi"/>
          <w:sz w:val="20"/>
        </w:rPr>
        <w:t>s</w:t>
      </w:r>
      <w:r w:rsidRPr="009B7348">
        <w:rPr>
          <w:rFonts w:asciiTheme="minorHAnsi" w:hAnsiTheme="minorHAnsi" w:cstheme="minorHAnsi"/>
          <w:spacing w:val="40"/>
          <w:sz w:val="20"/>
        </w:rPr>
        <w:t xml:space="preserve"> </w:t>
      </w:r>
      <w:r w:rsidRPr="009B7348">
        <w:rPr>
          <w:rFonts w:asciiTheme="minorHAnsi" w:hAnsiTheme="minorHAnsi" w:cstheme="minorHAnsi"/>
          <w:sz w:val="20"/>
        </w:rPr>
        <w:t>podmienkami</w:t>
      </w:r>
      <w:r w:rsidRPr="009B7348">
        <w:rPr>
          <w:rFonts w:asciiTheme="minorHAnsi" w:hAnsiTheme="minorHAnsi" w:cstheme="minorHAnsi"/>
          <w:spacing w:val="40"/>
          <w:sz w:val="20"/>
        </w:rPr>
        <w:t xml:space="preserve"> </w:t>
      </w:r>
      <w:r w:rsidRPr="009B7348">
        <w:rPr>
          <w:rFonts w:asciiTheme="minorHAnsi" w:hAnsiTheme="minorHAnsi" w:cstheme="minorHAnsi"/>
          <w:sz w:val="20"/>
        </w:rPr>
        <w:t>tejto</w:t>
      </w:r>
      <w:r w:rsidRPr="009B7348">
        <w:rPr>
          <w:rFonts w:asciiTheme="minorHAnsi" w:hAnsiTheme="minorHAnsi" w:cstheme="minorHAnsi"/>
          <w:spacing w:val="40"/>
          <w:sz w:val="20"/>
        </w:rPr>
        <w:t xml:space="preserve"> </w:t>
      </w:r>
      <w:r w:rsidRPr="009B7348">
        <w:rPr>
          <w:rFonts w:asciiTheme="minorHAnsi" w:hAnsiTheme="minorHAnsi" w:cstheme="minorHAnsi"/>
          <w:sz w:val="20"/>
        </w:rPr>
        <w:t>dohody</w:t>
      </w:r>
      <w:r w:rsidR="009B7348" w:rsidRPr="009B7348">
        <w:rPr>
          <w:rFonts w:asciiTheme="minorHAnsi" w:hAnsiTheme="minorHAnsi" w:cstheme="minorHAnsi"/>
          <w:sz w:val="20"/>
        </w:rPr>
        <w:t>(vadne), objednávateľ spíše zápis o zistených vadách a odošle ho elektronicky poskytovateľovi. V prípade, že to bude účelné, objednávateľ vyzve poskytovateľa na odstránenie vád služby postupom podľa Čl. 9 ods. 3 a 4 tejto dohody.</w:t>
      </w:r>
      <w:r w:rsidR="009B7348" w:rsidRPr="009B7348">
        <w:rPr>
          <w:rFonts w:asciiTheme="minorHAnsi" w:hAnsiTheme="minorHAnsi" w:cstheme="minorHAnsi"/>
          <w:spacing w:val="-1"/>
          <w:sz w:val="20"/>
        </w:rPr>
        <w:t xml:space="preserve">  </w:t>
      </w:r>
      <w:r w:rsidR="009B7348">
        <w:rPr>
          <w:rFonts w:asciiTheme="minorHAnsi" w:hAnsiTheme="minorHAnsi" w:cstheme="minorHAnsi"/>
          <w:spacing w:val="-1"/>
          <w:sz w:val="20"/>
        </w:rPr>
        <w:t xml:space="preserve">                                      </w:t>
      </w:r>
      <w:r w:rsidR="009B7348" w:rsidRPr="009B7348">
        <w:rPr>
          <w:rFonts w:asciiTheme="minorHAnsi" w:hAnsiTheme="minorHAnsi" w:cstheme="minorHAnsi"/>
          <w:sz w:val="20"/>
        </w:rPr>
        <w:t>Po dobu odstraňovania vád služieb je poskytovateľ v omeškaní s plnením predmetu dohody.</w:t>
      </w:r>
      <w:r w:rsidR="009B7348" w:rsidRPr="009B7348">
        <w:rPr>
          <w:rFonts w:asciiTheme="minorHAnsi" w:hAnsiTheme="minorHAnsi" w:cstheme="minorHAnsi"/>
          <w:spacing w:val="-1"/>
          <w:sz w:val="20"/>
        </w:rPr>
        <w:t xml:space="preserve"> </w:t>
      </w:r>
      <w:r w:rsidR="009B7348" w:rsidRPr="009B7348">
        <w:rPr>
          <w:rFonts w:asciiTheme="minorHAnsi" w:hAnsiTheme="minorHAnsi" w:cstheme="minorHAnsi"/>
          <w:sz w:val="20"/>
        </w:rPr>
        <w:t xml:space="preserve">V prípade, že dôvod poskytnutia služby medzičasom odpadol, resp. jej bezvadné vykonanie v neskoršom čase by nebolo účelné, objednávateľ vadne poskytnutú službu v súpise vykonaných prác podľa Čl. 8 ods. 1 tejto dohody poskytovateľovi </w:t>
      </w:r>
      <w:r w:rsidR="009B7348" w:rsidRPr="009B7348">
        <w:rPr>
          <w:rFonts w:asciiTheme="minorHAnsi" w:hAnsiTheme="minorHAnsi" w:cstheme="minorHAnsi"/>
          <w:spacing w:val="-2"/>
          <w:sz w:val="20"/>
        </w:rPr>
        <w:t>neodsúhlasí.</w:t>
      </w:r>
    </w:p>
    <w:p w14:paraId="24CAAADE" w14:textId="1B327FF1" w:rsidR="00380410" w:rsidRDefault="00380410" w:rsidP="009B7348">
      <w:pPr>
        <w:pStyle w:val="Odsekzoznamu"/>
        <w:widowControl w:val="0"/>
        <w:tabs>
          <w:tab w:val="left" w:pos="852"/>
        </w:tabs>
        <w:autoSpaceDE w:val="0"/>
        <w:autoSpaceDN w:val="0"/>
        <w:spacing w:after="0" w:line="266" w:lineRule="auto"/>
        <w:ind w:left="852" w:right="137" w:firstLine="0"/>
        <w:contextualSpacing w:val="0"/>
        <w:rPr>
          <w:rFonts w:asciiTheme="minorHAnsi" w:hAnsiTheme="minorHAnsi" w:cstheme="minorHAnsi"/>
          <w:sz w:val="20"/>
        </w:rPr>
      </w:pPr>
    </w:p>
    <w:p w14:paraId="7B630F86" w14:textId="77777777" w:rsidR="00526D83" w:rsidRPr="00880AFF" w:rsidRDefault="00526D83" w:rsidP="009B7348">
      <w:pPr>
        <w:pStyle w:val="Odsekzoznamu"/>
        <w:widowControl w:val="0"/>
        <w:tabs>
          <w:tab w:val="left" w:pos="852"/>
        </w:tabs>
        <w:autoSpaceDE w:val="0"/>
        <w:autoSpaceDN w:val="0"/>
        <w:spacing w:after="0" w:line="266" w:lineRule="auto"/>
        <w:ind w:left="852" w:right="137" w:firstLine="0"/>
        <w:contextualSpacing w:val="0"/>
        <w:rPr>
          <w:rFonts w:asciiTheme="minorHAnsi" w:hAnsiTheme="minorHAnsi" w:cstheme="minorHAnsi"/>
          <w:sz w:val="20"/>
        </w:rPr>
      </w:pPr>
    </w:p>
    <w:p w14:paraId="154FC6AA" w14:textId="337D10FC" w:rsidR="00380410" w:rsidRPr="006176CC" w:rsidRDefault="00380410" w:rsidP="00821B4B">
      <w:pPr>
        <w:pStyle w:val="Odsekzoznamu"/>
        <w:widowControl w:val="0"/>
        <w:numPr>
          <w:ilvl w:val="0"/>
          <w:numId w:val="78"/>
        </w:numPr>
        <w:tabs>
          <w:tab w:val="left" w:pos="850"/>
        </w:tabs>
        <w:autoSpaceDE w:val="0"/>
        <w:autoSpaceDN w:val="0"/>
        <w:spacing w:before="126" w:after="0" w:line="240" w:lineRule="auto"/>
        <w:rPr>
          <w:rFonts w:asciiTheme="minorHAnsi" w:hAnsiTheme="minorHAnsi" w:cstheme="minorHAnsi"/>
          <w:sz w:val="20"/>
          <w:u w:val="single"/>
        </w:rPr>
      </w:pPr>
      <w:r w:rsidRPr="009B7348">
        <w:rPr>
          <w:rFonts w:asciiTheme="minorHAnsi" w:hAnsiTheme="minorHAnsi" w:cstheme="minorHAnsi"/>
          <w:sz w:val="20"/>
          <w:u w:val="single"/>
        </w:rPr>
        <w:lastRenderedPageBreak/>
        <w:t>V</w:t>
      </w:r>
      <w:r w:rsidRPr="009B7348">
        <w:rPr>
          <w:rFonts w:asciiTheme="minorHAnsi" w:hAnsiTheme="minorHAnsi" w:cstheme="minorHAnsi"/>
          <w:spacing w:val="-7"/>
          <w:sz w:val="20"/>
          <w:u w:val="single"/>
        </w:rPr>
        <w:t xml:space="preserve"> </w:t>
      </w:r>
      <w:r w:rsidRPr="009B7348">
        <w:rPr>
          <w:rFonts w:asciiTheme="minorHAnsi" w:hAnsiTheme="minorHAnsi" w:cstheme="minorHAnsi"/>
          <w:sz w:val="20"/>
          <w:u w:val="single"/>
        </w:rPr>
        <w:t>mene</w:t>
      </w:r>
      <w:r w:rsidRPr="009B7348">
        <w:rPr>
          <w:rFonts w:asciiTheme="minorHAnsi" w:hAnsiTheme="minorHAnsi" w:cstheme="minorHAnsi"/>
          <w:spacing w:val="-6"/>
          <w:sz w:val="20"/>
          <w:u w:val="single"/>
        </w:rPr>
        <w:t xml:space="preserve"> </w:t>
      </w:r>
      <w:r w:rsidRPr="009B7348">
        <w:rPr>
          <w:rFonts w:asciiTheme="minorHAnsi" w:hAnsiTheme="minorHAnsi" w:cstheme="minorHAnsi"/>
          <w:sz w:val="20"/>
          <w:u w:val="single"/>
        </w:rPr>
        <w:t>strán</w:t>
      </w:r>
      <w:r w:rsidRPr="009B7348">
        <w:rPr>
          <w:rFonts w:asciiTheme="minorHAnsi" w:hAnsiTheme="minorHAnsi" w:cstheme="minorHAnsi"/>
          <w:spacing w:val="-5"/>
          <w:sz w:val="20"/>
          <w:u w:val="single"/>
        </w:rPr>
        <w:t xml:space="preserve"> </w:t>
      </w:r>
      <w:r w:rsidRPr="009B7348">
        <w:rPr>
          <w:rFonts w:asciiTheme="minorHAnsi" w:hAnsiTheme="minorHAnsi" w:cstheme="minorHAnsi"/>
          <w:sz w:val="20"/>
          <w:u w:val="single"/>
        </w:rPr>
        <w:t>dohody</w:t>
      </w:r>
      <w:r w:rsidRPr="009B7348">
        <w:rPr>
          <w:rFonts w:asciiTheme="minorHAnsi" w:hAnsiTheme="minorHAnsi" w:cstheme="minorHAnsi"/>
          <w:spacing w:val="-6"/>
          <w:sz w:val="20"/>
          <w:u w:val="single"/>
        </w:rPr>
        <w:t xml:space="preserve"> </w:t>
      </w:r>
      <w:r w:rsidRPr="009B7348">
        <w:rPr>
          <w:rFonts w:asciiTheme="minorHAnsi" w:hAnsiTheme="minorHAnsi" w:cstheme="minorHAnsi"/>
          <w:sz w:val="20"/>
          <w:u w:val="single"/>
        </w:rPr>
        <w:t>sú</w:t>
      </w:r>
      <w:r w:rsidRPr="009B7348">
        <w:rPr>
          <w:rFonts w:asciiTheme="minorHAnsi" w:hAnsiTheme="minorHAnsi" w:cstheme="minorHAnsi"/>
          <w:spacing w:val="-5"/>
          <w:sz w:val="20"/>
          <w:u w:val="single"/>
        </w:rPr>
        <w:t xml:space="preserve"> </w:t>
      </w:r>
      <w:r w:rsidRPr="009B7348">
        <w:rPr>
          <w:rFonts w:asciiTheme="minorHAnsi" w:hAnsiTheme="minorHAnsi" w:cstheme="minorHAnsi"/>
          <w:sz w:val="20"/>
          <w:u w:val="single"/>
        </w:rPr>
        <w:t>v</w:t>
      </w:r>
      <w:r w:rsidRPr="009B7348">
        <w:rPr>
          <w:rFonts w:asciiTheme="minorHAnsi" w:hAnsiTheme="minorHAnsi" w:cstheme="minorHAnsi"/>
          <w:spacing w:val="-5"/>
          <w:sz w:val="20"/>
          <w:u w:val="single"/>
        </w:rPr>
        <w:t xml:space="preserve"> </w:t>
      </w:r>
      <w:r w:rsidRPr="009B7348">
        <w:rPr>
          <w:rFonts w:asciiTheme="minorHAnsi" w:hAnsiTheme="minorHAnsi" w:cstheme="minorHAnsi"/>
          <w:sz w:val="20"/>
          <w:u w:val="single"/>
        </w:rPr>
        <w:t>rozsahu</w:t>
      </w:r>
      <w:r w:rsidRPr="009B7348">
        <w:rPr>
          <w:rFonts w:asciiTheme="minorHAnsi" w:hAnsiTheme="minorHAnsi" w:cstheme="minorHAnsi"/>
          <w:spacing w:val="-6"/>
          <w:sz w:val="20"/>
          <w:u w:val="single"/>
        </w:rPr>
        <w:t xml:space="preserve"> </w:t>
      </w:r>
      <w:r w:rsidRPr="009B7348">
        <w:rPr>
          <w:rFonts w:asciiTheme="minorHAnsi" w:hAnsiTheme="minorHAnsi" w:cstheme="minorHAnsi"/>
          <w:sz w:val="20"/>
          <w:u w:val="single"/>
        </w:rPr>
        <w:t>tohto</w:t>
      </w:r>
      <w:r w:rsidRPr="009B7348">
        <w:rPr>
          <w:rFonts w:asciiTheme="minorHAnsi" w:hAnsiTheme="minorHAnsi" w:cstheme="minorHAnsi"/>
          <w:spacing w:val="-5"/>
          <w:sz w:val="20"/>
          <w:u w:val="single"/>
        </w:rPr>
        <w:t xml:space="preserve"> </w:t>
      </w:r>
      <w:r w:rsidRPr="009B7348">
        <w:rPr>
          <w:rFonts w:asciiTheme="minorHAnsi" w:hAnsiTheme="minorHAnsi" w:cstheme="minorHAnsi"/>
          <w:sz w:val="20"/>
          <w:u w:val="single"/>
        </w:rPr>
        <w:t>článku</w:t>
      </w:r>
      <w:r w:rsidRPr="009B7348">
        <w:rPr>
          <w:rFonts w:asciiTheme="minorHAnsi" w:hAnsiTheme="minorHAnsi" w:cstheme="minorHAnsi"/>
          <w:spacing w:val="-4"/>
          <w:sz w:val="20"/>
          <w:u w:val="single"/>
        </w:rPr>
        <w:t xml:space="preserve"> </w:t>
      </w:r>
      <w:r w:rsidRPr="009B7348">
        <w:rPr>
          <w:rFonts w:asciiTheme="minorHAnsi" w:hAnsiTheme="minorHAnsi" w:cstheme="minorHAnsi"/>
          <w:sz w:val="20"/>
          <w:u w:val="single"/>
        </w:rPr>
        <w:t>oprávnené</w:t>
      </w:r>
      <w:r w:rsidRPr="009B7348">
        <w:rPr>
          <w:rFonts w:asciiTheme="minorHAnsi" w:hAnsiTheme="minorHAnsi" w:cstheme="minorHAnsi"/>
          <w:spacing w:val="-7"/>
          <w:sz w:val="20"/>
          <w:u w:val="single"/>
        </w:rPr>
        <w:t xml:space="preserve"> </w:t>
      </w:r>
      <w:r w:rsidRPr="009B7348">
        <w:rPr>
          <w:rFonts w:asciiTheme="minorHAnsi" w:hAnsiTheme="minorHAnsi" w:cstheme="minorHAnsi"/>
          <w:sz w:val="20"/>
          <w:u w:val="single"/>
        </w:rPr>
        <w:t>konať</w:t>
      </w:r>
      <w:r w:rsidRPr="009B7348">
        <w:rPr>
          <w:rFonts w:asciiTheme="minorHAnsi" w:hAnsiTheme="minorHAnsi" w:cstheme="minorHAnsi"/>
          <w:spacing w:val="-3"/>
          <w:sz w:val="20"/>
          <w:u w:val="single"/>
        </w:rPr>
        <w:t xml:space="preserve"> </w:t>
      </w:r>
      <w:r w:rsidRPr="009B7348">
        <w:rPr>
          <w:rFonts w:asciiTheme="minorHAnsi" w:hAnsiTheme="minorHAnsi" w:cstheme="minorHAnsi"/>
          <w:sz w:val="20"/>
          <w:u w:val="single"/>
        </w:rPr>
        <w:t>osoby</w:t>
      </w:r>
      <w:r w:rsidRPr="009B7348">
        <w:rPr>
          <w:rFonts w:asciiTheme="minorHAnsi" w:hAnsiTheme="minorHAnsi" w:cstheme="minorHAnsi"/>
          <w:spacing w:val="-6"/>
          <w:sz w:val="20"/>
          <w:u w:val="single"/>
        </w:rPr>
        <w:t xml:space="preserve"> </w:t>
      </w:r>
      <w:r w:rsidRPr="009B7348">
        <w:rPr>
          <w:rFonts w:asciiTheme="minorHAnsi" w:hAnsiTheme="minorHAnsi" w:cstheme="minorHAnsi"/>
          <w:sz w:val="20"/>
          <w:u w:val="single"/>
        </w:rPr>
        <w:t>poverené</w:t>
      </w:r>
      <w:r w:rsidRPr="009B7348">
        <w:rPr>
          <w:rFonts w:asciiTheme="minorHAnsi" w:hAnsiTheme="minorHAnsi" w:cstheme="minorHAnsi"/>
          <w:spacing w:val="-6"/>
          <w:sz w:val="20"/>
          <w:u w:val="single"/>
        </w:rPr>
        <w:t xml:space="preserve"> </w:t>
      </w:r>
      <w:r w:rsidRPr="009B7348">
        <w:rPr>
          <w:rFonts w:asciiTheme="minorHAnsi" w:hAnsiTheme="minorHAnsi" w:cstheme="minorHAnsi"/>
          <w:sz w:val="20"/>
          <w:u w:val="single"/>
        </w:rPr>
        <w:t>štatutárnymi</w:t>
      </w:r>
      <w:r w:rsidRPr="009B7348">
        <w:rPr>
          <w:rFonts w:asciiTheme="minorHAnsi" w:hAnsiTheme="minorHAnsi" w:cstheme="minorHAnsi"/>
          <w:spacing w:val="-6"/>
          <w:sz w:val="20"/>
          <w:u w:val="single"/>
        </w:rPr>
        <w:t xml:space="preserve"> </w:t>
      </w:r>
      <w:r w:rsidRPr="009B7348">
        <w:rPr>
          <w:rFonts w:asciiTheme="minorHAnsi" w:hAnsiTheme="minorHAnsi" w:cstheme="minorHAnsi"/>
          <w:spacing w:val="-2"/>
          <w:sz w:val="20"/>
          <w:u w:val="single"/>
        </w:rPr>
        <w:t>zástupcami:</w:t>
      </w:r>
    </w:p>
    <w:p w14:paraId="60015F86" w14:textId="77777777" w:rsidR="006176CC" w:rsidRPr="009B7348" w:rsidRDefault="006176CC" w:rsidP="006176CC">
      <w:pPr>
        <w:pStyle w:val="Odsekzoznamu"/>
        <w:widowControl w:val="0"/>
        <w:tabs>
          <w:tab w:val="left" w:pos="850"/>
        </w:tabs>
        <w:autoSpaceDE w:val="0"/>
        <w:autoSpaceDN w:val="0"/>
        <w:spacing w:before="126" w:after="0" w:line="240" w:lineRule="auto"/>
        <w:ind w:left="688" w:firstLine="0"/>
        <w:rPr>
          <w:rFonts w:asciiTheme="minorHAnsi" w:hAnsiTheme="minorHAnsi" w:cstheme="minorHAnsi"/>
          <w:sz w:val="20"/>
          <w:u w:val="single"/>
        </w:rPr>
      </w:pPr>
    </w:p>
    <w:p w14:paraId="3F3DA9F3" w14:textId="49113077" w:rsidR="009B7348" w:rsidRPr="006176CC" w:rsidRDefault="00540799" w:rsidP="00821B4B">
      <w:pPr>
        <w:pStyle w:val="Odsekzoznamu"/>
        <w:widowControl w:val="0"/>
        <w:numPr>
          <w:ilvl w:val="1"/>
          <w:numId w:val="40"/>
        </w:numPr>
        <w:tabs>
          <w:tab w:val="left" w:pos="1211"/>
        </w:tabs>
        <w:autoSpaceDE w:val="0"/>
        <w:autoSpaceDN w:val="0"/>
        <w:spacing w:before="114" w:after="0" w:line="240" w:lineRule="auto"/>
        <w:ind w:left="1211" w:hanging="359"/>
        <w:contextualSpacing w:val="0"/>
        <w:rPr>
          <w:rFonts w:asciiTheme="minorHAnsi" w:hAnsiTheme="minorHAnsi" w:cstheme="minorHAnsi"/>
          <w:i/>
          <w:color w:val="auto"/>
          <w:sz w:val="20"/>
        </w:rPr>
      </w:pPr>
      <w:r>
        <w:rPr>
          <w:rFonts w:asciiTheme="minorHAnsi" w:hAnsiTheme="minorHAnsi" w:cstheme="minorHAnsi"/>
          <w:color w:val="auto"/>
          <w:sz w:val="20"/>
        </w:rPr>
        <w:t>o</w:t>
      </w:r>
      <w:r w:rsidR="00380410" w:rsidRPr="00540799">
        <w:rPr>
          <w:rFonts w:asciiTheme="minorHAnsi" w:hAnsiTheme="minorHAnsi" w:cstheme="minorHAnsi"/>
          <w:color w:val="auto"/>
          <w:sz w:val="20"/>
        </w:rPr>
        <w:t>bjednávateľa</w:t>
      </w:r>
      <w:r w:rsidR="009B7348" w:rsidRPr="00540799">
        <w:rPr>
          <w:rFonts w:asciiTheme="minorHAnsi" w:hAnsiTheme="minorHAnsi" w:cstheme="minorHAnsi"/>
          <w:color w:val="auto"/>
          <w:spacing w:val="-8"/>
          <w:sz w:val="20"/>
        </w:rPr>
        <w:t>:</w:t>
      </w:r>
      <w:r w:rsidR="00380410" w:rsidRPr="00540799">
        <w:rPr>
          <w:rFonts w:asciiTheme="minorHAnsi" w:hAnsiTheme="minorHAnsi" w:cstheme="minorHAnsi"/>
          <w:color w:val="auto"/>
          <w:spacing w:val="-9"/>
          <w:sz w:val="20"/>
        </w:rPr>
        <w:t xml:space="preserve"> </w:t>
      </w:r>
      <w:r w:rsidR="00380410" w:rsidRPr="00540799">
        <w:rPr>
          <w:rFonts w:asciiTheme="minorHAnsi" w:hAnsiTheme="minorHAnsi" w:cstheme="minorHAnsi"/>
          <w:i/>
          <w:color w:val="auto"/>
          <w:sz w:val="20"/>
        </w:rPr>
        <w:t>xxxxxxxxxxxxxxxxxx</w:t>
      </w:r>
      <w:r w:rsidR="00380410" w:rsidRPr="00540799">
        <w:rPr>
          <w:rFonts w:asciiTheme="minorHAnsi" w:hAnsiTheme="minorHAnsi" w:cstheme="minorHAnsi"/>
          <w:i/>
          <w:color w:val="auto"/>
          <w:spacing w:val="-7"/>
          <w:sz w:val="20"/>
        </w:rPr>
        <w:t xml:space="preserve"> </w:t>
      </w:r>
      <w:r w:rsidR="00380410" w:rsidRPr="00540799">
        <w:rPr>
          <w:rFonts w:asciiTheme="minorHAnsi" w:hAnsiTheme="minorHAnsi" w:cstheme="minorHAnsi"/>
          <w:i/>
          <w:color w:val="auto"/>
          <w:sz w:val="20"/>
        </w:rPr>
        <w:t>(doplní</w:t>
      </w:r>
      <w:r w:rsidR="00380410" w:rsidRPr="00540799">
        <w:rPr>
          <w:rFonts w:asciiTheme="minorHAnsi" w:hAnsiTheme="minorHAnsi" w:cstheme="minorHAnsi"/>
          <w:i/>
          <w:color w:val="auto"/>
          <w:spacing w:val="-8"/>
          <w:sz w:val="20"/>
        </w:rPr>
        <w:t xml:space="preserve"> </w:t>
      </w:r>
      <w:r w:rsidR="00380410" w:rsidRPr="00540799">
        <w:rPr>
          <w:rFonts w:asciiTheme="minorHAnsi" w:hAnsiTheme="minorHAnsi" w:cstheme="minorHAnsi"/>
          <w:i/>
          <w:color w:val="auto"/>
          <w:sz w:val="20"/>
        </w:rPr>
        <w:t>verejný</w:t>
      </w:r>
      <w:r w:rsidR="00380410" w:rsidRPr="00540799">
        <w:rPr>
          <w:rFonts w:asciiTheme="minorHAnsi" w:hAnsiTheme="minorHAnsi" w:cstheme="minorHAnsi"/>
          <w:i/>
          <w:color w:val="auto"/>
          <w:spacing w:val="-9"/>
          <w:sz w:val="20"/>
        </w:rPr>
        <w:t xml:space="preserve"> </w:t>
      </w:r>
      <w:r w:rsidR="00380410" w:rsidRPr="00540799">
        <w:rPr>
          <w:rFonts w:asciiTheme="minorHAnsi" w:hAnsiTheme="minorHAnsi" w:cstheme="minorHAnsi"/>
          <w:i/>
          <w:color w:val="auto"/>
          <w:sz w:val="20"/>
        </w:rPr>
        <w:t>obstarávateľ</w:t>
      </w:r>
      <w:r w:rsidR="00380410" w:rsidRPr="00540799">
        <w:rPr>
          <w:rFonts w:asciiTheme="minorHAnsi" w:hAnsiTheme="minorHAnsi" w:cstheme="minorHAnsi"/>
          <w:i/>
          <w:color w:val="auto"/>
          <w:spacing w:val="-9"/>
          <w:sz w:val="20"/>
        </w:rPr>
        <w:t xml:space="preserve"> </w:t>
      </w:r>
      <w:r w:rsidR="00380410" w:rsidRPr="00540799">
        <w:rPr>
          <w:rFonts w:asciiTheme="minorHAnsi" w:hAnsiTheme="minorHAnsi" w:cstheme="minorHAnsi"/>
          <w:i/>
          <w:color w:val="auto"/>
          <w:sz w:val="20"/>
        </w:rPr>
        <w:t>pred</w:t>
      </w:r>
      <w:r w:rsidR="00380410" w:rsidRPr="00540799">
        <w:rPr>
          <w:rFonts w:asciiTheme="minorHAnsi" w:hAnsiTheme="minorHAnsi" w:cstheme="minorHAnsi"/>
          <w:i/>
          <w:color w:val="auto"/>
          <w:spacing w:val="-8"/>
          <w:sz w:val="20"/>
        </w:rPr>
        <w:t xml:space="preserve"> </w:t>
      </w:r>
      <w:r w:rsidR="00380410" w:rsidRPr="00540799">
        <w:rPr>
          <w:rFonts w:asciiTheme="minorHAnsi" w:hAnsiTheme="minorHAnsi" w:cstheme="minorHAnsi"/>
          <w:i/>
          <w:color w:val="auto"/>
          <w:sz w:val="20"/>
        </w:rPr>
        <w:t>podpisom</w:t>
      </w:r>
      <w:r w:rsidR="00380410" w:rsidRPr="00540799">
        <w:rPr>
          <w:rFonts w:asciiTheme="minorHAnsi" w:hAnsiTheme="minorHAnsi" w:cstheme="minorHAnsi"/>
          <w:i/>
          <w:color w:val="auto"/>
          <w:spacing w:val="-4"/>
          <w:sz w:val="20"/>
        </w:rPr>
        <w:t xml:space="preserve"> </w:t>
      </w:r>
      <w:r w:rsidR="00380410" w:rsidRPr="00540799">
        <w:rPr>
          <w:rFonts w:asciiTheme="minorHAnsi" w:hAnsiTheme="minorHAnsi" w:cstheme="minorHAnsi"/>
          <w:i/>
          <w:color w:val="auto"/>
          <w:spacing w:val="-2"/>
          <w:sz w:val="20"/>
        </w:rPr>
        <w:t>dohody)</w:t>
      </w:r>
      <w:r w:rsidR="009B7348" w:rsidRPr="00540799">
        <w:rPr>
          <w:rFonts w:asciiTheme="minorHAnsi" w:hAnsiTheme="minorHAnsi" w:cstheme="minorHAnsi"/>
          <w:i/>
          <w:color w:val="auto"/>
          <w:spacing w:val="-2"/>
          <w:sz w:val="20"/>
        </w:rPr>
        <w:t>.................. tel. kontakt: ............ e-mail:...............</w:t>
      </w:r>
    </w:p>
    <w:p w14:paraId="7CCEC5D6" w14:textId="0D9006DE" w:rsidR="00380410" w:rsidRPr="00540799" w:rsidRDefault="00540799" w:rsidP="00821B4B">
      <w:pPr>
        <w:pStyle w:val="Odsekzoznamu"/>
        <w:widowControl w:val="0"/>
        <w:numPr>
          <w:ilvl w:val="1"/>
          <w:numId w:val="40"/>
        </w:numPr>
        <w:tabs>
          <w:tab w:val="left" w:pos="1211"/>
        </w:tabs>
        <w:autoSpaceDE w:val="0"/>
        <w:autoSpaceDN w:val="0"/>
        <w:spacing w:before="111" w:after="0" w:line="240" w:lineRule="auto"/>
        <w:ind w:left="1211" w:hanging="359"/>
        <w:contextualSpacing w:val="0"/>
        <w:rPr>
          <w:rFonts w:asciiTheme="minorHAnsi" w:hAnsiTheme="minorHAnsi" w:cstheme="minorHAnsi"/>
          <w:i/>
          <w:color w:val="auto"/>
          <w:sz w:val="20"/>
        </w:rPr>
      </w:pPr>
      <w:r>
        <w:rPr>
          <w:rFonts w:asciiTheme="minorHAnsi" w:hAnsiTheme="minorHAnsi" w:cstheme="minorHAnsi"/>
          <w:color w:val="auto"/>
          <w:sz w:val="20"/>
        </w:rPr>
        <w:t>p</w:t>
      </w:r>
      <w:r w:rsidR="00380410" w:rsidRPr="00540799">
        <w:rPr>
          <w:rFonts w:asciiTheme="minorHAnsi" w:hAnsiTheme="minorHAnsi" w:cstheme="minorHAnsi"/>
          <w:color w:val="auto"/>
          <w:sz w:val="20"/>
        </w:rPr>
        <w:t>oskytovateľa:</w:t>
      </w:r>
      <w:r w:rsidR="00380410" w:rsidRPr="00540799">
        <w:rPr>
          <w:rFonts w:asciiTheme="minorHAnsi" w:hAnsiTheme="minorHAnsi" w:cstheme="minorHAnsi"/>
          <w:color w:val="auto"/>
          <w:spacing w:val="-11"/>
          <w:sz w:val="20"/>
        </w:rPr>
        <w:t xml:space="preserve"> </w:t>
      </w:r>
      <w:r w:rsidR="00380410" w:rsidRPr="00540799">
        <w:rPr>
          <w:rFonts w:asciiTheme="minorHAnsi" w:hAnsiTheme="minorHAnsi" w:cstheme="minorHAnsi"/>
          <w:i/>
          <w:color w:val="auto"/>
          <w:sz w:val="20"/>
        </w:rPr>
        <w:t>xxxxxxxxxxxxxxxxxx</w:t>
      </w:r>
      <w:r w:rsidR="00380410" w:rsidRPr="00540799">
        <w:rPr>
          <w:rFonts w:asciiTheme="minorHAnsi" w:hAnsiTheme="minorHAnsi" w:cstheme="minorHAnsi"/>
          <w:i/>
          <w:color w:val="auto"/>
          <w:spacing w:val="-10"/>
          <w:sz w:val="20"/>
        </w:rPr>
        <w:t xml:space="preserve"> </w:t>
      </w:r>
      <w:r w:rsidR="00380410" w:rsidRPr="00540799">
        <w:rPr>
          <w:rFonts w:asciiTheme="minorHAnsi" w:hAnsiTheme="minorHAnsi" w:cstheme="minorHAnsi"/>
          <w:i/>
          <w:color w:val="auto"/>
          <w:sz w:val="20"/>
        </w:rPr>
        <w:t>(doplní</w:t>
      </w:r>
      <w:r w:rsidR="00380410" w:rsidRPr="00540799">
        <w:rPr>
          <w:rFonts w:asciiTheme="minorHAnsi" w:hAnsiTheme="minorHAnsi" w:cstheme="minorHAnsi"/>
          <w:i/>
          <w:color w:val="auto"/>
          <w:spacing w:val="-11"/>
          <w:sz w:val="20"/>
        </w:rPr>
        <w:t xml:space="preserve"> </w:t>
      </w:r>
      <w:r w:rsidR="00380410" w:rsidRPr="00540799">
        <w:rPr>
          <w:rFonts w:asciiTheme="minorHAnsi" w:hAnsiTheme="minorHAnsi" w:cstheme="minorHAnsi"/>
          <w:i/>
          <w:color w:val="auto"/>
          <w:spacing w:val="-2"/>
          <w:sz w:val="20"/>
        </w:rPr>
        <w:t>uchádzač)</w:t>
      </w:r>
      <w:r w:rsidR="009B7348" w:rsidRPr="00540799">
        <w:rPr>
          <w:rFonts w:asciiTheme="minorHAnsi" w:hAnsiTheme="minorHAnsi" w:cstheme="minorHAnsi"/>
          <w:i/>
          <w:color w:val="auto"/>
          <w:spacing w:val="-2"/>
          <w:sz w:val="20"/>
        </w:rPr>
        <w:t xml:space="preserve"> .................. tel. kontakt: ..................... e-mail:...............</w:t>
      </w:r>
    </w:p>
    <w:p w14:paraId="5D1C3F54" w14:textId="77777777" w:rsidR="00F21848" w:rsidRPr="00880AFF" w:rsidRDefault="00F21848" w:rsidP="00F21848">
      <w:pPr>
        <w:spacing w:before="113"/>
        <w:ind w:left="0" w:firstLine="0"/>
        <w:jc w:val="center"/>
        <w:rPr>
          <w:rFonts w:asciiTheme="minorHAnsi" w:hAnsiTheme="minorHAnsi" w:cstheme="minorHAnsi"/>
          <w:b/>
          <w:sz w:val="20"/>
        </w:rPr>
      </w:pPr>
    </w:p>
    <w:p w14:paraId="224566B9" w14:textId="1824F6C9" w:rsidR="002E5DF3" w:rsidRPr="00880AFF" w:rsidRDefault="00380410" w:rsidP="009B7348">
      <w:pPr>
        <w:spacing w:after="0"/>
        <w:ind w:left="0" w:firstLine="0"/>
        <w:jc w:val="center"/>
        <w:rPr>
          <w:rFonts w:asciiTheme="minorHAnsi" w:hAnsiTheme="minorHAnsi" w:cstheme="minorHAnsi"/>
          <w:b/>
          <w:spacing w:val="-5"/>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2E5DF3" w:rsidRPr="00880AFF">
        <w:rPr>
          <w:rFonts w:asciiTheme="minorHAnsi" w:hAnsiTheme="minorHAnsi" w:cstheme="minorHAnsi"/>
          <w:b/>
          <w:spacing w:val="-5"/>
          <w:sz w:val="20"/>
        </w:rPr>
        <w:t>XII.</w:t>
      </w:r>
    </w:p>
    <w:p w14:paraId="62F234C1" w14:textId="75A5E201" w:rsidR="009B7348" w:rsidRDefault="00380410" w:rsidP="009B7348">
      <w:pPr>
        <w:spacing w:after="0"/>
        <w:ind w:left="4867"/>
        <w:rPr>
          <w:rFonts w:asciiTheme="minorHAnsi" w:hAnsiTheme="minorHAnsi" w:cstheme="minorHAnsi"/>
          <w:b/>
          <w:spacing w:val="-5"/>
          <w:sz w:val="20"/>
        </w:rPr>
      </w:pPr>
      <w:r w:rsidRPr="00880AFF">
        <w:rPr>
          <w:rFonts w:asciiTheme="minorHAnsi" w:hAnsiTheme="minorHAnsi" w:cstheme="minorHAnsi"/>
          <w:b/>
          <w:sz w:val="20"/>
        </w:rPr>
        <w:t>VYŠŠIA</w:t>
      </w:r>
      <w:r w:rsidRPr="00880AFF">
        <w:rPr>
          <w:rFonts w:asciiTheme="minorHAnsi" w:hAnsiTheme="minorHAnsi" w:cstheme="minorHAnsi"/>
          <w:b/>
          <w:spacing w:val="-9"/>
          <w:sz w:val="20"/>
        </w:rPr>
        <w:t xml:space="preserve"> </w:t>
      </w:r>
      <w:r w:rsidRPr="00880AFF">
        <w:rPr>
          <w:rFonts w:asciiTheme="minorHAnsi" w:hAnsiTheme="minorHAnsi" w:cstheme="minorHAnsi"/>
          <w:b/>
          <w:spacing w:val="-5"/>
          <w:sz w:val="20"/>
        </w:rPr>
        <w:t>MOC</w:t>
      </w:r>
    </w:p>
    <w:p w14:paraId="77DC419D" w14:textId="77777777" w:rsidR="009B7348" w:rsidRPr="009B7348" w:rsidRDefault="009B7348" w:rsidP="009B7348">
      <w:pPr>
        <w:spacing w:after="0"/>
        <w:ind w:left="4867"/>
        <w:rPr>
          <w:rFonts w:asciiTheme="minorHAnsi" w:hAnsiTheme="minorHAnsi" w:cstheme="minorHAnsi"/>
          <w:b/>
          <w:spacing w:val="-5"/>
          <w:sz w:val="20"/>
        </w:rPr>
      </w:pPr>
    </w:p>
    <w:p w14:paraId="76A4BAA5" w14:textId="5CA52A98" w:rsidR="00380410" w:rsidRPr="00880AFF" w:rsidRDefault="00380410" w:rsidP="00821B4B">
      <w:pPr>
        <w:pStyle w:val="Odsekzoznamu"/>
        <w:widowControl w:val="0"/>
        <w:numPr>
          <w:ilvl w:val="0"/>
          <w:numId w:val="41"/>
        </w:numPr>
        <w:tabs>
          <w:tab w:val="left" w:pos="852"/>
        </w:tabs>
        <w:autoSpaceDE w:val="0"/>
        <w:autoSpaceDN w:val="0"/>
        <w:spacing w:before="20"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Pre účely tejto dohody</w:t>
      </w:r>
      <w:r w:rsidRPr="00880AFF">
        <w:rPr>
          <w:rFonts w:asciiTheme="minorHAnsi" w:hAnsiTheme="minorHAnsi" w:cstheme="minorHAnsi"/>
          <w:spacing w:val="-2"/>
          <w:sz w:val="20"/>
        </w:rPr>
        <w:t xml:space="preserve"> </w:t>
      </w:r>
      <w:r w:rsidRPr="00880AFF">
        <w:rPr>
          <w:rFonts w:asciiTheme="minorHAnsi" w:hAnsiTheme="minorHAnsi" w:cstheme="minorHAnsi"/>
          <w:sz w:val="20"/>
        </w:rPr>
        <w:t>sa za vyššiu</w:t>
      </w:r>
      <w:r w:rsidRPr="00880AFF">
        <w:rPr>
          <w:rFonts w:asciiTheme="minorHAnsi" w:hAnsiTheme="minorHAnsi" w:cstheme="minorHAnsi"/>
          <w:spacing w:val="-2"/>
          <w:sz w:val="20"/>
        </w:rPr>
        <w:t xml:space="preserve"> </w:t>
      </w:r>
      <w:r w:rsidRPr="00880AFF">
        <w:rPr>
          <w:rFonts w:asciiTheme="minorHAnsi" w:hAnsiTheme="minorHAnsi" w:cstheme="minorHAnsi"/>
          <w:sz w:val="20"/>
        </w:rPr>
        <w:t>moc t. j.</w:t>
      </w:r>
      <w:r w:rsidRPr="00880AFF">
        <w:rPr>
          <w:rFonts w:asciiTheme="minorHAnsi" w:hAnsiTheme="minorHAnsi" w:cstheme="minorHAnsi"/>
          <w:spacing w:val="-2"/>
          <w:sz w:val="20"/>
        </w:rPr>
        <w:t xml:space="preserve"> </w:t>
      </w:r>
      <w:r w:rsidRPr="00880AFF">
        <w:rPr>
          <w:rFonts w:asciiTheme="minorHAnsi" w:hAnsiTheme="minorHAnsi" w:cstheme="minorHAnsi"/>
          <w:sz w:val="20"/>
        </w:rPr>
        <w:t>vis</w:t>
      </w:r>
      <w:r w:rsidRPr="00880AFF">
        <w:rPr>
          <w:rFonts w:asciiTheme="minorHAnsi" w:hAnsiTheme="minorHAnsi" w:cstheme="minorHAnsi"/>
          <w:spacing w:val="-1"/>
          <w:sz w:val="20"/>
        </w:rPr>
        <w:t xml:space="preserve"> </w:t>
      </w:r>
      <w:r w:rsidRPr="00880AFF">
        <w:rPr>
          <w:rFonts w:asciiTheme="minorHAnsi" w:hAnsiTheme="minorHAnsi" w:cstheme="minorHAnsi"/>
          <w:sz w:val="20"/>
        </w:rPr>
        <w:t>major,</w:t>
      </w:r>
      <w:r w:rsidRPr="00880AFF">
        <w:rPr>
          <w:rFonts w:asciiTheme="minorHAnsi" w:hAnsiTheme="minorHAnsi" w:cstheme="minorHAnsi"/>
          <w:spacing w:val="-2"/>
          <w:sz w:val="20"/>
        </w:rPr>
        <w:t xml:space="preserve"> </w:t>
      </w:r>
      <w:r w:rsidRPr="00880AFF">
        <w:rPr>
          <w:rFonts w:asciiTheme="minorHAnsi" w:hAnsiTheme="minorHAnsi" w:cstheme="minorHAnsi"/>
          <w:sz w:val="20"/>
        </w:rPr>
        <w:t>považujú prípady,</w:t>
      </w:r>
      <w:r w:rsidRPr="00880AFF">
        <w:rPr>
          <w:rFonts w:asciiTheme="minorHAnsi" w:hAnsiTheme="minorHAnsi" w:cstheme="minorHAnsi"/>
          <w:spacing w:val="-2"/>
          <w:sz w:val="20"/>
        </w:rPr>
        <w:t xml:space="preserve"> </w:t>
      </w:r>
      <w:r w:rsidRPr="00880AFF">
        <w:rPr>
          <w:rFonts w:asciiTheme="minorHAnsi" w:hAnsiTheme="minorHAnsi" w:cstheme="minorHAnsi"/>
          <w:sz w:val="20"/>
        </w:rPr>
        <w:t>ktoré</w:t>
      </w:r>
      <w:r w:rsidRPr="00880AFF">
        <w:rPr>
          <w:rFonts w:asciiTheme="minorHAnsi" w:hAnsiTheme="minorHAnsi" w:cstheme="minorHAnsi"/>
          <w:spacing w:val="-1"/>
          <w:sz w:val="20"/>
        </w:rPr>
        <w:t xml:space="preserve"> </w:t>
      </w:r>
      <w:r w:rsidRPr="00880AFF">
        <w:rPr>
          <w:rFonts w:asciiTheme="minorHAnsi" w:hAnsiTheme="minorHAnsi" w:cstheme="minorHAnsi"/>
          <w:sz w:val="20"/>
        </w:rPr>
        <w:t>nie</w:t>
      </w:r>
      <w:r w:rsidRPr="00880AFF">
        <w:rPr>
          <w:rFonts w:asciiTheme="minorHAnsi" w:hAnsiTheme="minorHAnsi" w:cstheme="minorHAnsi"/>
          <w:spacing w:val="-3"/>
          <w:sz w:val="20"/>
        </w:rPr>
        <w:t xml:space="preserve"> </w:t>
      </w:r>
      <w:r w:rsidRPr="00880AFF">
        <w:rPr>
          <w:rFonts w:asciiTheme="minorHAnsi" w:hAnsiTheme="minorHAnsi" w:cstheme="minorHAnsi"/>
          <w:sz w:val="20"/>
        </w:rPr>
        <w:t>sú</w:t>
      </w:r>
      <w:r w:rsidRPr="00880AFF">
        <w:rPr>
          <w:rFonts w:asciiTheme="minorHAnsi" w:hAnsiTheme="minorHAnsi" w:cstheme="minorHAnsi"/>
          <w:spacing w:val="-1"/>
          <w:sz w:val="20"/>
        </w:rPr>
        <w:t xml:space="preserve"> </w:t>
      </w:r>
      <w:r w:rsidRPr="00880AFF">
        <w:rPr>
          <w:rFonts w:asciiTheme="minorHAnsi" w:hAnsiTheme="minorHAnsi" w:cstheme="minorHAnsi"/>
          <w:sz w:val="20"/>
        </w:rPr>
        <w:t>závislé</w:t>
      </w:r>
      <w:r w:rsidRPr="00880AFF">
        <w:rPr>
          <w:rFonts w:asciiTheme="minorHAnsi" w:hAnsiTheme="minorHAnsi" w:cstheme="minorHAnsi"/>
          <w:spacing w:val="-1"/>
          <w:sz w:val="20"/>
        </w:rPr>
        <w:t xml:space="preserve"> </w:t>
      </w:r>
      <w:r w:rsidRPr="00880AFF">
        <w:rPr>
          <w:rFonts w:asciiTheme="minorHAnsi" w:hAnsiTheme="minorHAnsi" w:cstheme="minorHAnsi"/>
          <w:sz w:val="20"/>
        </w:rPr>
        <w:t>od</w:t>
      </w:r>
      <w:r w:rsidRPr="00880AFF">
        <w:rPr>
          <w:rFonts w:asciiTheme="minorHAnsi" w:hAnsiTheme="minorHAnsi" w:cstheme="minorHAnsi"/>
          <w:spacing w:val="-2"/>
          <w:sz w:val="20"/>
        </w:rPr>
        <w:t xml:space="preserve"> </w:t>
      </w:r>
      <w:r w:rsidRPr="00880AFF">
        <w:rPr>
          <w:rFonts w:asciiTheme="minorHAnsi" w:hAnsiTheme="minorHAnsi" w:cstheme="minorHAnsi"/>
          <w:sz w:val="20"/>
        </w:rPr>
        <w:t>vôle</w:t>
      </w:r>
      <w:r w:rsidRPr="00880AFF">
        <w:rPr>
          <w:rFonts w:asciiTheme="minorHAnsi" w:hAnsiTheme="minorHAnsi" w:cstheme="minorHAnsi"/>
          <w:spacing w:val="-1"/>
          <w:sz w:val="20"/>
        </w:rPr>
        <w:t xml:space="preserve"> </w:t>
      </w:r>
      <w:r w:rsidRPr="00880AFF">
        <w:rPr>
          <w:rFonts w:asciiTheme="minorHAnsi" w:hAnsiTheme="minorHAnsi" w:cstheme="minorHAnsi"/>
          <w:sz w:val="20"/>
        </w:rPr>
        <w:t>strán</w:t>
      </w:r>
      <w:r w:rsidRPr="00880AFF">
        <w:rPr>
          <w:rFonts w:asciiTheme="minorHAnsi" w:hAnsiTheme="minorHAnsi" w:cstheme="minorHAnsi"/>
          <w:spacing w:val="-1"/>
          <w:sz w:val="20"/>
        </w:rPr>
        <w:t xml:space="preserve"> </w:t>
      </w:r>
      <w:r w:rsidRPr="00880AFF">
        <w:rPr>
          <w:rFonts w:asciiTheme="minorHAnsi" w:hAnsiTheme="minorHAnsi" w:cstheme="minorHAnsi"/>
          <w:sz w:val="20"/>
        </w:rPr>
        <w:t>dohody</w:t>
      </w:r>
      <w:r w:rsidRPr="00880AFF">
        <w:rPr>
          <w:rFonts w:asciiTheme="minorHAnsi" w:hAnsiTheme="minorHAnsi" w:cstheme="minorHAnsi"/>
          <w:spacing w:val="-1"/>
          <w:sz w:val="20"/>
        </w:rPr>
        <w:t xml:space="preserve"> </w:t>
      </w:r>
      <w:r w:rsidR="00D9702D"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a ani ich strany dohody nemôžu ovplyvniť (napr. vojna, mobilizácia, povstanie, živelné pohromy, teroristický útok, </w:t>
      </w:r>
      <w:r w:rsidR="003D6D8C" w:rsidRPr="00880AFF">
        <w:rPr>
          <w:rFonts w:asciiTheme="minorHAnsi" w:hAnsiTheme="minorHAnsi" w:cstheme="minorHAnsi"/>
          <w:spacing w:val="-2"/>
          <w:sz w:val="20"/>
        </w:rPr>
        <w:t>atď.</w:t>
      </w:r>
      <w:r w:rsidRPr="00880AFF">
        <w:rPr>
          <w:rFonts w:asciiTheme="minorHAnsi" w:hAnsiTheme="minorHAnsi" w:cstheme="minorHAnsi"/>
          <w:spacing w:val="-2"/>
          <w:sz w:val="20"/>
        </w:rPr>
        <w:t>).</w:t>
      </w:r>
    </w:p>
    <w:p w14:paraId="289955E3" w14:textId="7F4560AB" w:rsidR="00380410" w:rsidRPr="00880AFF" w:rsidRDefault="00380410" w:rsidP="00821B4B">
      <w:pPr>
        <w:pStyle w:val="Odsekzoznamu"/>
        <w:widowControl w:val="0"/>
        <w:numPr>
          <w:ilvl w:val="0"/>
          <w:numId w:val="41"/>
        </w:numPr>
        <w:tabs>
          <w:tab w:val="left" w:pos="852"/>
        </w:tabs>
        <w:autoSpaceDE w:val="0"/>
        <w:autoSpaceDN w:val="0"/>
        <w:spacing w:before="130"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Ak sa</w:t>
      </w:r>
      <w:r w:rsidRPr="00880AFF">
        <w:rPr>
          <w:rFonts w:asciiTheme="minorHAnsi" w:hAnsiTheme="minorHAnsi" w:cstheme="minorHAnsi"/>
          <w:spacing w:val="-2"/>
          <w:sz w:val="20"/>
        </w:rPr>
        <w:t xml:space="preserve"> </w:t>
      </w:r>
      <w:r w:rsidRPr="00880AFF">
        <w:rPr>
          <w:rFonts w:asciiTheme="minorHAnsi" w:hAnsiTheme="minorHAnsi" w:cstheme="minorHAnsi"/>
          <w:sz w:val="20"/>
        </w:rPr>
        <w:t>splnenie</w:t>
      </w:r>
      <w:r w:rsidRPr="00880AFF">
        <w:rPr>
          <w:rFonts w:asciiTheme="minorHAnsi" w:hAnsiTheme="minorHAnsi" w:cstheme="minorHAnsi"/>
          <w:spacing w:val="-1"/>
          <w:sz w:val="20"/>
        </w:rPr>
        <w:t xml:space="preserve"> </w:t>
      </w:r>
      <w:r w:rsidRPr="00880AFF">
        <w:rPr>
          <w:rFonts w:asciiTheme="minorHAnsi" w:hAnsiTheme="minorHAnsi" w:cstheme="minorHAnsi"/>
          <w:sz w:val="20"/>
        </w:rPr>
        <w:t>tejto dohody</w:t>
      </w:r>
      <w:r w:rsidRPr="00880AFF">
        <w:rPr>
          <w:rFonts w:asciiTheme="minorHAnsi" w:hAnsiTheme="minorHAnsi" w:cstheme="minorHAnsi"/>
          <w:spacing w:val="-1"/>
          <w:sz w:val="20"/>
        </w:rPr>
        <w:t xml:space="preserve"> </w:t>
      </w:r>
      <w:r w:rsidRPr="00880AFF">
        <w:rPr>
          <w:rFonts w:asciiTheme="minorHAnsi" w:hAnsiTheme="minorHAnsi" w:cstheme="minorHAnsi"/>
          <w:sz w:val="20"/>
        </w:rPr>
        <w:t>stane</w:t>
      </w:r>
      <w:r w:rsidRPr="00880AFF">
        <w:rPr>
          <w:rFonts w:asciiTheme="minorHAnsi" w:hAnsiTheme="minorHAnsi" w:cstheme="minorHAnsi"/>
          <w:spacing w:val="-1"/>
          <w:sz w:val="20"/>
        </w:rPr>
        <w:t xml:space="preserve"> </w:t>
      </w:r>
      <w:r w:rsidRPr="00880AFF">
        <w:rPr>
          <w:rFonts w:asciiTheme="minorHAnsi" w:hAnsiTheme="minorHAnsi" w:cstheme="minorHAnsi"/>
          <w:sz w:val="20"/>
        </w:rPr>
        <w:t>nemožným</w:t>
      </w:r>
      <w:r w:rsidRPr="00880AFF">
        <w:rPr>
          <w:rFonts w:asciiTheme="minorHAnsi" w:hAnsiTheme="minorHAnsi" w:cstheme="minorHAnsi"/>
          <w:spacing w:val="-1"/>
          <w:sz w:val="20"/>
        </w:rPr>
        <w:t xml:space="preserve"> </w:t>
      </w:r>
      <w:r w:rsidRPr="00880AFF">
        <w:rPr>
          <w:rFonts w:asciiTheme="minorHAnsi" w:hAnsiTheme="minorHAnsi" w:cstheme="minorHAnsi"/>
          <w:sz w:val="20"/>
        </w:rPr>
        <w:t>do 6 mesiacov od</w:t>
      </w:r>
      <w:r w:rsidRPr="00880AFF">
        <w:rPr>
          <w:rFonts w:asciiTheme="minorHAnsi" w:hAnsiTheme="minorHAnsi" w:cstheme="minorHAnsi"/>
          <w:spacing w:val="-1"/>
          <w:sz w:val="20"/>
        </w:rPr>
        <w:t xml:space="preserve"> </w:t>
      </w:r>
      <w:r w:rsidRPr="00880AFF">
        <w:rPr>
          <w:rFonts w:asciiTheme="minorHAnsi" w:hAnsiTheme="minorHAnsi" w:cstheme="minorHAnsi"/>
          <w:sz w:val="20"/>
        </w:rPr>
        <w:t>vyskytnutia</w:t>
      </w:r>
      <w:r w:rsidRPr="00880AFF">
        <w:rPr>
          <w:rFonts w:asciiTheme="minorHAnsi" w:hAnsiTheme="minorHAnsi" w:cstheme="minorHAnsi"/>
          <w:spacing w:val="-2"/>
          <w:sz w:val="20"/>
        </w:rPr>
        <w:t xml:space="preserve"> </w:t>
      </w:r>
      <w:r w:rsidRPr="00880AFF">
        <w:rPr>
          <w:rFonts w:asciiTheme="minorHAnsi" w:hAnsiTheme="minorHAnsi" w:cstheme="minorHAnsi"/>
          <w:sz w:val="20"/>
        </w:rPr>
        <w:t>sa vyššej moci, strana dohody,</w:t>
      </w:r>
      <w:r w:rsidRPr="00880AFF">
        <w:rPr>
          <w:rFonts w:asciiTheme="minorHAnsi" w:hAnsiTheme="minorHAnsi" w:cstheme="minorHAnsi"/>
          <w:spacing w:val="-2"/>
          <w:sz w:val="20"/>
        </w:rPr>
        <w:t xml:space="preserve"> </w:t>
      </w:r>
      <w:r w:rsidRPr="00880AFF">
        <w:rPr>
          <w:rFonts w:asciiTheme="minorHAnsi" w:hAnsiTheme="minorHAnsi" w:cstheme="minorHAnsi"/>
          <w:sz w:val="20"/>
        </w:rPr>
        <w:t>ktorá</w:t>
      </w:r>
      <w:r w:rsidRPr="00880AFF">
        <w:rPr>
          <w:rFonts w:asciiTheme="minorHAnsi" w:hAnsiTheme="minorHAnsi" w:cstheme="minorHAnsi"/>
          <w:spacing w:val="-2"/>
          <w:sz w:val="20"/>
        </w:rPr>
        <w:t xml:space="preserve"> </w:t>
      </w:r>
      <w:r w:rsidR="00D9702D" w:rsidRPr="00880AFF">
        <w:rPr>
          <w:rFonts w:asciiTheme="minorHAnsi" w:hAnsiTheme="minorHAnsi" w:cstheme="minorHAnsi"/>
          <w:spacing w:val="-2"/>
          <w:sz w:val="20"/>
        </w:rPr>
        <w:t xml:space="preserve">                </w:t>
      </w:r>
      <w:r w:rsidRPr="00880AFF">
        <w:rPr>
          <w:rFonts w:asciiTheme="minorHAnsi" w:hAnsiTheme="minorHAnsi" w:cstheme="minorHAnsi"/>
          <w:sz w:val="20"/>
        </w:rPr>
        <w:t>sa bude chcieť odvolať na vyššiu moc, požiada druhé strany dohody o úpravu dohody vo vzťahu k predmetu, cene</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a času plnenia. Ak nedôjde k dohode, má strana dohody, ktorá sa odvolala na vyššiu moc právo odstúpiť od tejto dohody. Účinky odstúpenia nastanú dňom doručenia oznámenia druhým stranám dohody.</w:t>
      </w:r>
    </w:p>
    <w:p w14:paraId="23C7B681" w14:textId="77777777" w:rsidR="009B7348" w:rsidRDefault="009B7348" w:rsidP="00380410">
      <w:pPr>
        <w:spacing w:before="86"/>
        <w:ind w:left="4822"/>
        <w:rPr>
          <w:rFonts w:asciiTheme="minorHAnsi" w:hAnsiTheme="minorHAnsi" w:cstheme="minorHAnsi"/>
          <w:b/>
          <w:sz w:val="20"/>
        </w:rPr>
      </w:pPr>
    </w:p>
    <w:p w14:paraId="1D80A861" w14:textId="06AC871A" w:rsidR="00380410" w:rsidRPr="00880AFF" w:rsidRDefault="00380410" w:rsidP="00380410">
      <w:pPr>
        <w:spacing w:before="86"/>
        <w:ind w:left="4822"/>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6"/>
          <w:sz w:val="20"/>
        </w:rPr>
        <w:t xml:space="preserve"> </w:t>
      </w:r>
      <w:r w:rsidR="003D6D8C" w:rsidRPr="00880AFF">
        <w:rPr>
          <w:rFonts w:asciiTheme="minorHAnsi" w:hAnsiTheme="minorHAnsi" w:cstheme="minorHAnsi"/>
          <w:b/>
          <w:spacing w:val="-7"/>
          <w:sz w:val="20"/>
        </w:rPr>
        <w:t>XIII.</w:t>
      </w:r>
    </w:p>
    <w:p w14:paraId="6BC84C94" w14:textId="3AB2E99B" w:rsidR="00380410" w:rsidRDefault="00380410" w:rsidP="00380410">
      <w:pPr>
        <w:ind w:right="654"/>
        <w:jc w:val="center"/>
        <w:rPr>
          <w:rFonts w:asciiTheme="minorHAnsi" w:hAnsiTheme="minorHAnsi" w:cstheme="minorHAnsi"/>
          <w:b/>
          <w:spacing w:val="-2"/>
          <w:sz w:val="20"/>
        </w:rPr>
      </w:pPr>
      <w:r w:rsidRPr="00880AFF">
        <w:rPr>
          <w:rFonts w:asciiTheme="minorHAnsi" w:hAnsiTheme="minorHAnsi" w:cstheme="minorHAnsi"/>
          <w:b/>
          <w:sz w:val="20"/>
        </w:rPr>
        <w:t>VŠEOBECNÉ</w:t>
      </w:r>
      <w:r w:rsidRPr="00880AFF">
        <w:rPr>
          <w:rFonts w:asciiTheme="minorHAnsi" w:hAnsiTheme="minorHAnsi" w:cstheme="minorHAnsi"/>
          <w:b/>
          <w:spacing w:val="37"/>
          <w:sz w:val="20"/>
        </w:rPr>
        <w:t xml:space="preserve"> </w:t>
      </w:r>
      <w:r w:rsidRPr="00880AFF">
        <w:rPr>
          <w:rFonts w:asciiTheme="minorHAnsi" w:hAnsiTheme="minorHAnsi" w:cstheme="minorHAnsi"/>
          <w:b/>
          <w:spacing w:val="-2"/>
          <w:sz w:val="20"/>
        </w:rPr>
        <w:t>USTANOVENIA</w:t>
      </w:r>
    </w:p>
    <w:p w14:paraId="7CB8C429" w14:textId="77777777" w:rsidR="004F6040" w:rsidRPr="00880AFF" w:rsidRDefault="004F6040" w:rsidP="00380410">
      <w:pPr>
        <w:ind w:right="654"/>
        <w:jc w:val="center"/>
        <w:rPr>
          <w:rFonts w:asciiTheme="minorHAnsi" w:hAnsiTheme="minorHAnsi" w:cstheme="minorHAnsi"/>
          <w:b/>
          <w:sz w:val="20"/>
        </w:rPr>
      </w:pPr>
    </w:p>
    <w:p w14:paraId="7E2EC492" w14:textId="0EE1C76E" w:rsidR="00380410" w:rsidRPr="00880AFF" w:rsidRDefault="00380410" w:rsidP="00821B4B">
      <w:pPr>
        <w:pStyle w:val="Odsekzoznamu"/>
        <w:widowControl w:val="0"/>
        <w:numPr>
          <w:ilvl w:val="0"/>
          <w:numId w:val="42"/>
        </w:numPr>
        <w:tabs>
          <w:tab w:val="left" w:pos="852"/>
        </w:tabs>
        <w:autoSpaceDE w:val="0"/>
        <w:autoSpaceDN w:val="0"/>
        <w:spacing w:before="1"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 xml:space="preserve">Poskytovateľ sa zaväzuje pri plnení predmetu tejto dohody postupovať s odbornou starostlivosťou. </w:t>
      </w:r>
      <w:r w:rsidR="004F6040">
        <w:rPr>
          <w:rFonts w:asciiTheme="minorHAnsi" w:hAnsiTheme="minorHAnsi" w:cstheme="minorHAnsi"/>
          <w:sz w:val="20"/>
        </w:rPr>
        <w:t xml:space="preserve">                               </w:t>
      </w:r>
      <w:r w:rsidRPr="00880AFF">
        <w:rPr>
          <w:rFonts w:asciiTheme="minorHAnsi" w:hAnsiTheme="minorHAnsi" w:cstheme="minorHAnsi"/>
          <w:sz w:val="20"/>
        </w:rPr>
        <w:t>Zaväzuje</w:t>
      </w:r>
      <w:r w:rsidR="00D9702D" w:rsidRPr="00880AFF">
        <w:rPr>
          <w:rFonts w:asciiTheme="minorHAnsi" w:hAnsiTheme="minorHAnsi" w:cstheme="minorHAnsi"/>
          <w:sz w:val="20"/>
        </w:rPr>
        <w:t xml:space="preserve"> </w:t>
      </w:r>
      <w:r w:rsidRPr="00880AFF">
        <w:rPr>
          <w:rFonts w:asciiTheme="minorHAnsi" w:hAnsiTheme="minorHAnsi" w:cstheme="minorHAnsi"/>
          <w:sz w:val="20"/>
        </w:rPr>
        <w:t>sa dodržiavať všeobecne záväzné predpisy, technické normy a podmienky tejto dohody. Poskytovateľ</w:t>
      </w:r>
      <w:r w:rsidR="009B7348">
        <w:rPr>
          <w:rFonts w:asciiTheme="minorHAnsi" w:hAnsiTheme="minorHAnsi" w:cstheme="minorHAnsi"/>
          <w:sz w:val="20"/>
        </w:rPr>
        <w:t xml:space="preserve">                        </w:t>
      </w:r>
      <w:r w:rsidRPr="00880AFF">
        <w:rPr>
          <w:rFonts w:asciiTheme="minorHAnsi" w:hAnsiTheme="minorHAnsi" w:cstheme="minorHAnsi"/>
          <w:sz w:val="20"/>
        </w:rPr>
        <w:t xml:space="preserve"> sa bude riadiť východiskovými podkladmi a pokynmi objednávateľa, zápismi a dohodami oprávnených zamestnancov strán dohody a rozhodnutiami a vyjadreniami dotknutých správnych orgánov.</w:t>
      </w:r>
    </w:p>
    <w:p w14:paraId="63380A26" w14:textId="77777777" w:rsidR="00380410" w:rsidRPr="00880AFF" w:rsidRDefault="00380410" w:rsidP="00821B4B">
      <w:pPr>
        <w:pStyle w:val="Odsekzoznamu"/>
        <w:widowControl w:val="0"/>
        <w:numPr>
          <w:ilvl w:val="0"/>
          <w:numId w:val="42"/>
        </w:numPr>
        <w:tabs>
          <w:tab w:val="left" w:pos="852"/>
        </w:tabs>
        <w:autoSpaceDE w:val="0"/>
        <w:autoSpaceDN w:val="0"/>
        <w:spacing w:before="128"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Strany dohody sa zaväzujú riešiť spory vyplývajúce z tejto dohody formou zmieru prostredníctvom štatutárnych zástupcov</w:t>
      </w:r>
      <w:r w:rsidRPr="00880AFF">
        <w:rPr>
          <w:rFonts w:asciiTheme="minorHAnsi" w:hAnsiTheme="minorHAnsi" w:cstheme="minorHAnsi"/>
          <w:spacing w:val="-1"/>
          <w:sz w:val="20"/>
        </w:rPr>
        <w:t xml:space="preserve"> </w:t>
      </w:r>
      <w:r w:rsidRPr="00880AFF">
        <w:rPr>
          <w:rFonts w:asciiTheme="minorHAnsi" w:hAnsiTheme="minorHAnsi" w:cstheme="minorHAnsi"/>
          <w:sz w:val="20"/>
        </w:rPr>
        <w:t>strán</w:t>
      </w:r>
      <w:r w:rsidRPr="00880AFF">
        <w:rPr>
          <w:rFonts w:asciiTheme="minorHAnsi" w:hAnsiTheme="minorHAnsi" w:cstheme="minorHAnsi"/>
          <w:spacing w:val="-2"/>
          <w:sz w:val="20"/>
        </w:rPr>
        <w:t xml:space="preserve"> </w:t>
      </w:r>
      <w:r w:rsidRPr="00880AFF">
        <w:rPr>
          <w:rFonts w:asciiTheme="minorHAnsi" w:hAnsiTheme="minorHAnsi" w:cstheme="minorHAnsi"/>
          <w:sz w:val="20"/>
        </w:rPr>
        <w:t>dohody.</w:t>
      </w:r>
      <w:r w:rsidRPr="00880AFF">
        <w:rPr>
          <w:rFonts w:asciiTheme="minorHAnsi" w:hAnsiTheme="minorHAnsi" w:cstheme="minorHAnsi"/>
          <w:spacing w:val="-2"/>
          <w:sz w:val="20"/>
        </w:rPr>
        <w:t xml:space="preserve"> </w:t>
      </w:r>
      <w:r w:rsidRPr="00880AFF">
        <w:rPr>
          <w:rFonts w:asciiTheme="minorHAnsi" w:hAnsiTheme="minorHAnsi" w:cstheme="minorHAnsi"/>
          <w:sz w:val="20"/>
        </w:rPr>
        <w:t>V prípade, že sa spor nevyrieši zmierom, je oprávnená hociktorá zo strán</w:t>
      </w:r>
      <w:r w:rsidRPr="00880AFF">
        <w:rPr>
          <w:rFonts w:asciiTheme="minorHAnsi" w:hAnsiTheme="minorHAnsi" w:cstheme="minorHAnsi"/>
          <w:spacing w:val="-1"/>
          <w:sz w:val="20"/>
        </w:rPr>
        <w:t xml:space="preserve"> </w:t>
      </w:r>
      <w:r w:rsidRPr="00880AFF">
        <w:rPr>
          <w:rFonts w:asciiTheme="minorHAnsi" w:hAnsiTheme="minorHAnsi" w:cstheme="minorHAnsi"/>
          <w:sz w:val="20"/>
        </w:rPr>
        <w:t>dohody požiadať o rozhodnutie sporu príslušný súd.</w:t>
      </w:r>
    </w:p>
    <w:p w14:paraId="77EA5068" w14:textId="77777777" w:rsidR="00380410" w:rsidRPr="00880AFF" w:rsidRDefault="00380410" w:rsidP="00821B4B">
      <w:pPr>
        <w:pStyle w:val="Odsekzoznamu"/>
        <w:widowControl w:val="0"/>
        <w:numPr>
          <w:ilvl w:val="0"/>
          <w:numId w:val="42"/>
        </w:numPr>
        <w:tabs>
          <w:tab w:val="left" w:pos="852"/>
        </w:tabs>
        <w:autoSpaceDE w:val="0"/>
        <w:autoSpaceDN w:val="0"/>
        <w:spacing w:before="130"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Strany dohody sa dohodli na písomnej forme právnych úkonov. Písomnosti týkajúce sa tejto dohody si budú strany dohody doručovať na adresy uvedené v Čl. 1 tejto dohody. Ak sa zásielka vráti odosielajúcej strane dohody ako zásielka neprevzatá, bude sa považovať za doručenú dňom, kedy bola takto vrátená. V záujme predísť zbytočným komplikáciám pri doručovaní písomností, zaväzujú sa strany dohody informovať sa navzájom o akejkoľvek zmene niektorého z identifikačných údajov. Uvedené sa nevzťahuje na objednávky na poskytovanie služieb a na výzvy podľa Čl. 5, 9 a 10 tejto dohody, ktoré je možné odosielať aj e-mailom.</w:t>
      </w:r>
    </w:p>
    <w:p w14:paraId="39E94C6A" w14:textId="52089465" w:rsidR="00C64DA6" w:rsidRPr="004C236D" w:rsidRDefault="00380410" w:rsidP="00821B4B">
      <w:pPr>
        <w:pStyle w:val="Odsekzoznamu"/>
        <w:widowControl w:val="0"/>
        <w:numPr>
          <w:ilvl w:val="0"/>
          <w:numId w:val="42"/>
        </w:numPr>
        <w:tabs>
          <w:tab w:val="left" w:pos="852"/>
        </w:tabs>
        <w:autoSpaceDE w:val="0"/>
        <w:autoSpaceDN w:val="0"/>
        <w:spacing w:before="128"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Strany dohody sa zaväzujú, že obchodné a technické informácie, ktoré im boli zverené ako zmluvným partnerom, nesprístupnia tretím osobám bez písomného súhlasu druhej strany dohody alebo tieto informácie nepoužijú pre</w:t>
      </w:r>
      <w:r w:rsidRPr="00880AFF">
        <w:rPr>
          <w:rFonts w:asciiTheme="minorHAnsi" w:hAnsiTheme="minorHAnsi" w:cstheme="minorHAnsi"/>
          <w:spacing w:val="40"/>
          <w:sz w:val="20"/>
        </w:rPr>
        <w:t xml:space="preserve"> </w:t>
      </w:r>
      <w:r w:rsidRPr="00880AFF">
        <w:rPr>
          <w:rFonts w:asciiTheme="minorHAnsi" w:hAnsiTheme="minorHAnsi" w:cstheme="minorHAnsi"/>
          <w:sz w:val="20"/>
        </w:rPr>
        <w:t>iné účely, ako pre plnenie podmienok tejto dohody. Toto neplatí ak ide o plnenie povinností objednávateľa podľa zákona č. 211/2000 Z.z. o slobodnom prístupe k informáciám a o zmene a doplnení niektorých zákonov v</w:t>
      </w:r>
      <w:r w:rsidRPr="00880AFF">
        <w:rPr>
          <w:rFonts w:asciiTheme="minorHAnsi" w:hAnsiTheme="minorHAnsi" w:cstheme="minorHAnsi"/>
          <w:spacing w:val="-1"/>
          <w:sz w:val="20"/>
        </w:rPr>
        <w:t xml:space="preserve"> </w:t>
      </w:r>
      <w:r w:rsidRPr="00880AFF">
        <w:rPr>
          <w:rFonts w:asciiTheme="minorHAnsi" w:hAnsiTheme="minorHAnsi" w:cstheme="minorHAnsi"/>
          <w:sz w:val="20"/>
        </w:rPr>
        <w:t>znení neskorších predpisov.</w:t>
      </w:r>
    </w:p>
    <w:p w14:paraId="072021D9" w14:textId="279C800D" w:rsidR="00380410" w:rsidRPr="00880AFF" w:rsidRDefault="00380410" w:rsidP="00380410">
      <w:pPr>
        <w:spacing w:before="121"/>
        <w:ind w:left="882"/>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3D6D8C" w:rsidRPr="00880AFF">
        <w:rPr>
          <w:rFonts w:asciiTheme="minorHAnsi" w:hAnsiTheme="minorHAnsi" w:cstheme="minorHAnsi"/>
          <w:b/>
          <w:spacing w:val="-5"/>
          <w:sz w:val="20"/>
        </w:rPr>
        <w:t>XIV.</w:t>
      </w:r>
    </w:p>
    <w:p w14:paraId="76BF25B8" w14:textId="2E31BDC2" w:rsidR="00380410" w:rsidRDefault="00380410" w:rsidP="00380410">
      <w:pPr>
        <w:spacing w:before="20"/>
        <w:jc w:val="center"/>
        <w:rPr>
          <w:rFonts w:asciiTheme="minorHAnsi" w:hAnsiTheme="minorHAnsi" w:cstheme="minorHAnsi"/>
          <w:b/>
          <w:spacing w:val="-2"/>
          <w:sz w:val="20"/>
        </w:rPr>
      </w:pPr>
      <w:r w:rsidRPr="00880AFF">
        <w:rPr>
          <w:rFonts w:asciiTheme="minorHAnsi" w:hAnsiTheme="minorHAnsi" w:cstheme="minorHAnsi"/>
          <w:b/>
          <w:sz w:val="20"/>
        </w:rPr>
        <w:t>ZÁNIK</w:t>
      </w:r>
      <w:r w:rsidRPr="00880AFF">
        <w:rPr>
          <w:rFonts w:asciiTheme="minorHAnsi" w:hAnsiTheme="minorHAnsi" w:cstheme="minorHAnsi"/>
          <w:b/>
          <w:spacing w:val="38"/>
          <w:sz w:val="20"/>
        </w:rPr>
        <w:t xml:space="preserve"> </w:t>
      </w:r>
      <w:r w:rsidRPr="00880AFF">
        <w:rPr>
          <w:rFonts w:asciiTheme="minorHAnsi" w:hAnsiTheme="minorHAnsi" w:cstheme="minorHAnsi"/>
          <w:b/>
          <w:sz w:val="20"/>
        </w:rPr>
        <w:t>ZMLUVY</w:t>
      </w:r>
      <w:r w:rsidRPr="00880AFF">
        <w:rPr>
          <w:rFonts w:asciiTheme="minorHAnsi" w:hAnsiTheme="minorHAnsi" w:cstheme="minorHAnsi"/>
          <w:b/>
          <w:spacing w:val="40"/>
          <w:sz w:val="20"/>
        </w:rPr>
        <w:t xml:space="preserve"> </w:t>
      </w:r>
      <w:r w:rsidRPr="00880AFF">
        <w:rPr>
          <w:rFonts w:asciiTheme="minorHAnsi" w:hAnsiTheme="minorHAnsi" w:cstheme="minorHAnsi"/>
          <w:b/>
          <w:sz w:val="20"/>
        </w:rPr>
        <w:t>A</w:t>
      </w:r>
      <w:r w:rsidRPr="00880AFF">
        <w:rPr>
          <w:rFonts w:asciiTheme="minorHAnsi" w:hAnsiTheme="minorHAnsi" w:cstheme="minorHAnsi"/>
          <w:b/>
          <w:spacing w:val="39"/>
          <w:sz w:val="20"/>
        </w:rPr>
        <w:t xml:space="preserve"> </w:t>
      </w:r>
      <w:r w:rsidRPr="00880AFF">
        <w:rPr>
          <w:rFonts w:asciiTheme="minorHAnsi" w:hAnsiTheme="minorHAnsi" w:cstheme="minorHAnsi"/>
          <w:b/>
          <w:sz w:val="20"/>
        </w:rPr>
        <w:t>ODSTÚPENIE</w:t>
      </w:r>
      <w:r w:rsidRPr="00880AFF">
        <w:rPr>
          <w:rFonts w:asciiTheme="minorHAnsi" w:hAnsiTheme="minorHAnsi" w:cstheme="minorHAnsi"/>
          <w:b/>
          <w:spacing w:val="42"/>
          <w:sz w:val="20"/>
        </w:rPr>
        <w:t xml:space="preserve"> </w:t>
      </w:r>
      <w:r w:rsidRPr="00880AFF">
        <w:rPr>
          <w:rFonts w:asciiTheme="minorHAnsi" w:hAnsiTheme="minorHAnsi" w:cstheme="minorHAnsi"/>
          <w:b/>
          <w:sz w:val="20"/>
        </w:rPr>
        <w:t>OD</w:t>
      </w:r>
      <w:r w:rsidRPr="00880AFF">
        <w:rPr>
          <w:rFonts w:asciiTheme="minorHAnsi" w:hAnsiTheme="minorHAnsi" w:cstheme="minorHAnsi"/>
          <w:b/>
          <w:spacing w:val="39"/>
          <w:sz w:val="20"/>
        </w:rPr>
        <w:t xml:space="preserve"> </w:t>
      </w:r>
      <w:r w:rsidRPr="00880AFF">
        <w:rPr>
          <w:rFonts w:asciiTheme="minorHAnsi" w:hAnsiTheme="minorHAnsi" w:cstheme="minorHAnsi"/>
          <w:b/>
          <w:spacing w:val="-2"/>
          <w:sz w:val="20"/>
        </w:rPr>
        <w:t>ZMLUVY</w:t>
      </w:r>
    </w:p>
    <w:p w14:paraId="454997DD" w14:textId="77777777" w:rsidR="004C236D" w:rsidRPr="00880AFF" w:rsidRDefault="004C236D" w:rsidP="00380410">
      <w:pPr>
        <w:spacing w:before="20"/>
        <w:jc w:val="center"/>
        <w:rPr>
          <w:rFonts w:asciiTheme="minorHAnsi" w:hAnsiTheme="minorHAnsi" w:cstheme="minorHAnsi"/>
          <w:b/>
          <w:sz w:val="20"/>
        </w:rPr>
      </w:pPr>
    </w:p>
    <w:p w14:paraId="35C31183" w14:textId="1FE32B1D" w:rsidR="00FC2D3E" w:rsidRPr="001338FB" w:rsidRDefault="00380410" w:rsidP="00821B4B">
      <w:pPr>
        <w:pStyle w:val="Odsekzoznamu"/>
        <w:widowControl w:val="0"/>
        <w:numPr>
          <w:ilvl w:val="0"/>
          <w:numId w:val="43"/>
        </w:numPr>
        <w:tabs>
          <w:tab w:val="left" w:pos="851"/>
        </w:tabs>
        <w:autoSpaceDE w:val="0"/>
        <w:autoSpaceDN w:val="0"/>
        <w:spacing w:before="1" w:after="0" w:line="240" w:lineRule="auto"/>
        <w:ind w:left="851" w:hanging="566"/>
        <w:contextualSpacing w:val="0"/>
        <w:jc w:val="left"/>
        <w:rPr>
          <w:rFonts w:asciiTheme="minorHAnsi" w:hAnsiTheme="minorHAnsi" w:cstheme="minorHAnsi"/>
          <w:sz w:val="20"/>
          <w:u w:val="single"/>
        </w:rPr>
      </w:pPr>
      <w:r w:rsidRPr="004C236D">
        <w:rPr>
          <w:rFonts w:asciiTheme="minorHAnsi" w:hAnsiTheme="minorHAnsi" w:cstheme="minorHAnsi"/>
          <w:sz w:val="20"/>
          <w:u w:val="single"/>
        </w:rPr>
        <w:t>Táto</w:t>
      </w:r>
      <w:r w:rsidRPr="004C236D">
        <w:rPr>
          <w:rFonts w:asciiTheme="minorHAnsi" w:hAnsiTheme="minorHAnsi" w:cstheme="minorHAnsi"/>
          <w:spacing w:val="-6"/>
          <w:sz w:val="20"/>
          <w:u w:val="single"/>
        </w:rPr>
        <w:t xml:space="preserve"> </w:t>
      </w:r>
      <w:r w:rsidRPr="004C236D">
        <w:rPr>
          <w:rFonts w:asciiTheme="minorHAnsi" w:hAnsiTheme="minorHAnsi" w:cstheme="minorHAnsi"/>
          <w:sz w:val="20"/>
          <w:u w:val="single"/>
        </w:rPr>
        <w:t>rámcová</w:t>
      </w:r>
      <w:r w:rsidRPr="004C236D">
        <w:rPr>
          <w:rFonts w:asciiTheme="minorHAnsi" w:hAnsiTheme="minorHAnsi" w:cstheme="minorHAnsi"/>
          <w:spacing w:val="-6"/>
          <w:sz w:val="20"/>
          <w:u w:val="single"/>
        </w:rPr>
        <w:t xml:space="preserve"> </w:t>
      </w:r>
      <w:r w:rsidRPr="004C236D">
        <w:rPr>
          <w:rFonts w:asciiTheme="minorHAnsi" w:hAnsiTheme="minorHAnsi" w:cstheme="minorHAnsi"/>
          <w:sz w:val="20"/>
          <w:u w:val="single"/>
        </w:rPr>
        <w:t>dohoda</w:t>
      </w:r>
      <w:r w:rsidRPr="004C236D">
        <w:rPr>
          <w:rFonts w:asciiTheme="minorHAnsi" w:hAnsiTheme="minorHAnsi" w:cstheme="minorHAnsi"/>
          <w:spacing w:val="-6"/>
          <w:sz w:val="20"/>
          <w:u w:val="single"/>
        </w:rPr>
        <w:t xml:space="preserve"> </w:t>
      </w:r>
      <w:r w:rsidRPr="004C236D">
        <w:rPr>
          <w:rFonts w:asciiTheme="minorHAnsi" w:hAnsiTheme="minorHAnsi" w:cstheme="minorHAnsi"/>
          <w:sz w:val="20"/>
          <w:u w:val="single"/>
        </w:rPr>
        <w:t>môže</w:t>
      </w:r>
      <w:r w:rsidRPr="004C236D">
        <w:rPr>
          <w:rFonts w:asciiTheme="minorHAnsi" w:hAnsiTheme="minorHAnsi" w:cstheme="minorHAnsi"/>
          <w:spacing w:val="-7"/>
          <w:sz w:val="20"/>
          <w:u w:val="single"/>
        </w:rPr>
        <w:t xml:space="preserve"> </w:t>
      </w:r>
      <w:r w:rsidRPr="004C236D">
        <w:rPr>
          <w:rFonts w:asciiTheme="minorHAnsi" w:hAnsiTheme="minorHAnsi" w:cstheme="minorHAnsi"/>
          <w:spacing w:val="-2"/>
          <w:sz w:val="20"/>
          <w:u w:val="single"/>
        </w:rPr>
        <w:t>zaniknúť:</w:t>
      </w:r>
    </w:p>
    <w:p w14:paraId="740BB1CA" w14:textId="44C78841" w:rsidR="00380410" w:rsidRPr="00FC2D3E" w:rsidRDefault="00380410" w:rsidP="00821B4B">
      <w:pPr>
        <w:pStyle w:val="Odsekzoznamu"/>
        <w:widowControl w:val="0"/>
        <w:numPr>
          <w:ilvl w:val="0"/>
          <w:numId w:val="74"/>
        </w:numPr>
        <w:tabs>
          <w:tab w:val="left" w:pos="851"/>
        </w:tabs>
        <w:autoSpaceDE w:val="0"/>
        <w:autoSpaceDN w:val="0"/>
        <w:spacing w:before="1" w:after="0" w:line="240" w:lineRule="auto"/>
        <w:ind w:left="993" w:hanging="142"/>
        <w:contextualSpacing w:val="0"/>
        <w:jc w:val="left"/>
        <w:rPr>
          <w:rFonts w:asciiTheme="minorHAnsi" w:hAnsiTheme="minorHAnsi" w:cstheme="minorHAnsi"/>
          <w:sz w:val="20"/>
          <w:u w:val="single"/>
        </w:rPr>
      </w:pPr>
      <w:r w:rsidRPr="00FC2D3E">
        <w:rPr>
          <w:rFonts w:asciiTheme="minorHAnsi" w:hAnsiTheme="minorHAnsi" w:cstheme="minorHAnsi"/>
          <w:sz w:val="20"/>
        </w:rPr>
        <w:t>uplynutím doby, a to aj za predpokladu, že objednávateľ neodobral</w:t>
      </w:r>
      <w:r w:rsidRPr="00FC2D3E">
        <w:rPr>
          <w:rFonts w:asciiTheme="minorHAnsi" w:hAnsiTheme="minorHAnsi" w:cstheme="minorHAnsi"/>
          <w:spacing w:val="40"/>
          <w:sz w:val="20"/>
        </w:rPr>
        <w:t xml:space="preserve"> </w:t>
      </w:r>
      <w:r w:rsidRPr="00FC2D3E">
        <w:rPr>
          <w:rFonts w:asciiTheme="minorHAnsi" w:hAnsiTheme="minorHAnsi" w:cstheme="minorHAnsi"/>
          <w:sz w:val="20"/>
        </w:rPr>
        <w:t xml:space="preserve">služby v objeme podľa Čl. 4 ods. 1 tejto </w:t>
      </w:r>
      <w:r w:rsidRPr="00FC2D3E">
        <w:rPr>
          <w:rFonts w:asciiTheme="minorHAnsi" w:hAnsiTheme="minorHAnsi" w:cstheme="minorHAnsi"/>
          <w:spacing w:val="-2"/>
          <w:sz w:val="20"/>
        </w:rPr>
        <w:t>dohody;</w:t>
      </w:r>
    </w:p>
    <w:p w14:paraId="7FB093B5" w14:textId="127A3260" w:rsidR="00380410" w:rsidRPr="00FC2D3E" w:rsidRDefault="00380410" w:rsidP="00821B4B">
      <w:pPr>
        <w:pStyle w:val="Odsekzoznamu"/>
        <w:widowControl w:val="0"/>
        <w:numPr>
          <w:ilvl w:val="0"/>
          <w:numId w:val="74"/>
        </w:numPr>
        <w:autoSpaceDE w:val="0"/>
        <w:autoSpaceDN w:val="0"/>
        <w:spacing w:after="0" w:line="266" w:lineRule="auto"/>
        <w:ind w:left="993" w:right="141" w:hanging="142"/>
        <w:jc w:val="left"/>
        <w:rPr>
          <w:rFonts w:asciiTheme="minorHAnsi" w:hAnsiTheme="minorHAnsi" w:cstheme="minorHAnsi"/>
          <w:sz w:val="20"/>
        </w:rPr>
      </w:pPr>
      <w:r w:rsidRPr="00FC2D3E">
        <w:rPr>
          <w:rFonts w:asciiTheme="minorHAnsi" w:hAnsiTheme="minorHAnsi" w:cstheme="minorHAnsi"/>
          <w:sz w:val="20"/>
        </w:rPr>
        <w:t>poskytnutím služby vo finančnom objeme podľa Čl. 7 ods. 3 tejto dohody a to</w:t>
      </w:r>
      <w:r w:rsidRPr="00FC2D3E">
        <w:rPr>
          <w:rFonts w:asciiTheme="minorHAnsi" w:hAnsiTheme="minorHAnsi" w:cstheme="minorHAnsi"/>
          <w:spacing w:val="18"/>
          <w:sz w:val="20"/>
        </w:rPr>
        <w:t xml:space="preserve"> </w:t>
      </w:r>
      <w:r w:rsidRPr="00FC2D3E">
        <w:rPr>
          <w:rFonts w:asciiTheme="minorHAnsi" w:hAnsiTheme="minorHAnsi" w:cstheme="minorHAnsi"/>
          <w:sz w:val="20"/>
        </w:rPr>
        <w:t>aj pred uplynutím doby</w:t>
      </w:r>
      <w:r w:rsidR="009B7348">
        <w:rPr>
          <w:rFonts w:asciiTheme="minorHAnsi" w:hAnsiTheme="minorHAnsi" w:cstheme="minorHAnsi"/>
          <w:sz w:val="20"/>
        </w:rPr>
        <w:t>,</w:t>
      </w:r>
      <w:r w:rsidRPr="00FC2D3E">
        <w:rPr>
          <w:rFonts w:asciiTheme="minorHAnsi" w:hAnsiTheme="minorHAnsi" w:cstheme="minorHAnsi"/>
          <w:sz w:val="20"/>
        </w:rPr>
        <w:t xml:space="preserve"> </w:t>
      </w:r>
      <w:r w:rsidR="009B7348">
        <w:rPr>
          <w:rFonts w:asciiTheme="minorHAnsi" w:hAnsiTheme="minorHAnsi" w:cstheme="minorHAnsi"/>
          <w:sz w:val="20"/>
        </w:rPr>
        <w:t xml:space="preserve">        </w:t>
      </w:r>
      <w:r w:rsidR="007A2A32">
        <w:rPr>
          <w:rFonts w:asciiTheme="minorHAnsi" w:hAnsiTheme="minorHAnsi" w:cstheme="minorHAnsi"/>
          <w:sz w:val="20"/>
        </w:rPr>
        <w:t xml:space="preserve">                 </w:t>
      </w:r>
      <w:r w:rsidR="009B7348">
        <w:rPr>
          <w:rFonts w:asciiTheme="minorHAnsi" w:hAnsiTheme="minorHAnsi" w:cstheme="minorHAnsi"/>
          <w:sz w:val="20"/>
        </w:rPr>
        <w:t xml:space="preserve">    </w:t>
      </w:r>
      <w:r w:rsidRPr="00FC2D3E">
        <w:rPr>
          <w:rFonts w:asciiTheme="minorHAnsi" w:hAnsiTheme="minorHAnsi" w:cstheme="minorHAnsi"/>
          <w:sz w:val="20"/>
        </w:rPr>
        <w:t>na</w:t>
      </w:r>
      <w:r w:rsidR="009B7348">
        <w:rPr>
          <w:rFonts w:asciiTheme="minorHAnsi" w:hAnsiTheme="minorHAnsi" w:cstheme="minorHAnsi"/>
          <w:spacing w:val="80"/>
          <w:sz w:val="20"/>
        </w:rPr>
        <w:t xml:space="preserve"> </w:t>
      </w:r>
      <w:r w:rsidRPr="00FC2D3E">
        <w:rPr>
          <w:rFonts w:asciiTheme="minorHAnsi" w:hAnsiTheme="minorHAnsi" w:cstheme="minorHAnsi"/>
          <w:sz w:val="20"/>
        </w:rPr>
        <w:t>ktorú bola uzatvorená táto dohoda;</w:t>
      </w:r>
    </w:p>
    <w:p w14:paraId="341F7460" w14:textId="77777777" w:rsidR="00380410" w:rsidRPr="00FC2D3E" w:rsidRDefault="00380410" w:rsidP="00821B4B">
      <w:pPr>
        <w:pStyle w:val="Odsekzoznamu"/>
        <w:widowControl w:val="0"/>
        <w:numPr>
          <w:ilvl w:val="0"/>
          <w:numId w:val="74"/>
        </w:numPr>
        <w:autoSpaceDE w:val="0"/>
        <w:autoSpaceDN w:val="0"/>
        <w:spacing w:after="0" w:line="240" w:lineRule="auto"/>
        <w:ind w:left="993" w:hanging="142"/>
        <w:jc w:val="left"/>
        <w:rPr>
          <w:rFonts w:asciiTheme="minorHAnsi" w:hAnsiTheme="minorHAnsi" w:cstheme="minorHAnsi"/>
          <w:sz w:val="20"/>
        </w:rPr>
      </w:pPr>
      <w:r w:rsidRPr="00FC2D3E">
        <w:rPr>
          <w:rFonts w:asciiTheme="minorHAnsi" w:hAnsiTheme="minorHAnsi" w:cstheme="minorHAnsi"/>
          <w:sz w:val="20"/>
        </w:rPr>
        <w:t>písomnou</w:t>
      </w:r>
      <w:r w:rsidRPr="00FC2D3E">
        <w:rPr>
          <w:rFonts w:asciiTheme="minorHAnsi" w:hAnsiTheme="minorHAnsi" w:cstheme="minorHAnsi"/>
          <w:spacing w:val="-8"/>
          <w:sz w:val="20"/>
        </w:rPr>
        <w:t xml:space="preserve"> </w:t>
      </w:r>
      <w:r w:rsidRPr="00FC2D3E">
        <w:rPr>
          <w:rFonts w:asciiTheme="minorHAnsi" w:hAnsiTheme="minorHAnsi" w:cstheme="minorHAnsi"/>
          <w:sz w:val="20"/>
        </w:rPr>
        <w:t>dohodou</w:t>
      </w:r>
      <w:r w:rsidRPr="00FC2D3E">
        <w:rPr>
          <w:rFonts w:asciiTheme="minorHAnsi" w:hAnsiTheme="minorHAnsi" w:cstheme="minorHAnsi"/>
          <w:spacing w:val="-8"/>
          <w:sz w:val="20"/>
        </w:rPr>
        <w:t xml:space="preserve"> </w:t>
      </w:r>
      <w:r w:rsidRPr="00FC2D3E">
        <w:rPr>
          <w:rFonts w:asciiTheme="minorHAnsi" w:hAnsiTheme="minorHAnsi" w:cstheme="minorHAnsi"/>
          <w:sz w:val="20"/>
        </w:rPr>
        <w:t>strán</w:t>
      </w:r>
      <w:r w:rsidRPr="00FC2D3E">
        <w:rPr>
          <w:rFonts w:asciiTheme="minorHAnsi" w:hAnsiTheme="minorHAnsi" w:cstheme="minorHAnsi"/>
          <w:spacing w:val="-8"/>
          <w:sz w:val="20"/>
        </w:rPr>
        <w:t xml:space="preserve"> </w:t>
      </w:r>
      <w:r w:rsidRPr="00FC2D3E">
        <w:rPr>
          <w:rFonts w:asciiTheme="minorHAnsi" w:hAnsiTheme="minorHAnsi" w:cstheme="minorHAnsi"/>
          <w:spacing w:val="-2"/>
          <w:sz w:val="20"/>
        </w:rPr>
        <w:t>dohody;</w:t>
      </w:r>
    </w:p>
    <w:p w14:paraId="35C056D3" w14:textId="77777777" w:rsidR="00380410" w:rsidRPr="00FC2D3E" w:rsidRDefault="00380410" w:rsidP="00821B4B">
      <w:pPr>
        <w:pStyle w:val="Odsekzoznamu"/>
        <w:widowControl w:val="0"/>
        <w:numPr>
          <w:ilvl w:val="0"/>
          <w:numId w:val="74"/>
        </w:numPr>
        <w:autoSpaceDE w:val="0"/>
        <w:autoSpaceDN w:val="0"/>
        <w:spacing w:before="30" w:after="0" w:line="240" w:lineRule="auto"/>
        <w:ind w:left="993" w:hanging="142"/>
        <w:jc w:val="left"/>
        <w:rPr>
          <w:rFonts w:asciiTheme="minorHAnsi" w:hAnsiTheme="minorHAnsi" w:cstheme="minorHAnsi"/>
          <w:sz w:val="20"/>
        </w:rPr>
      </w:pPr>
      <w:r w:rsidRPr="00FC2D3E">
        <w:rPr>
          <w:rFonts w:asciiTheme="minorHAnsi" w:hAnsiTheme="minorHAnsi" w:cstheme="minorHAnsi"/>
          <w:sz w:val="20"/>
        </w:rPr>
        <w:t>písomným</w:t>
      </w:r>
      <w:r w:rsidRPr="00FC2D3E">
        <w:rPr>
          <w:rFonts w:asciiTheme="minorHAnsi" w:hAnsiTheme="minorHAnsi" w:cstheme="minorHAnsi"/>
          <w:spacing w:val="-9"/>
          <w:sz w:val="20"/>
        </w:rPr>
        <w:t xml:space="preserve"> </w:t>
      </w:r>
      <w:r w:rsidRPr="00FC2D3E">
        <w:rPr>
          <w:rFonts w:asciiTheme="minorHAnsi" w:hAnsiTheme="minorHAnsi" w:cstheme="minorHAnsi"/>
          <w:sz w:val="20"/>
        </w:rPr>
        <w:t>odstúpením</w:t>
      </w:r>
      <w:r w:rsidRPr="00FC2D3E">
        <w:rPr>
          <w:rFonts w:asciiTheme="minorHAnsi" w:hAnsiTheme="minorHAnsi" w:cstheme="minorHAnsi"/>
          <w:spacing w:val="-9"/>
          <w:sz w:val="20"/>
        </w:rPr>
        <w:t xml:space="preserve"> </w:t>
      </w:r>
      <w:r w:rsidRPr="00FC2D3E">
        <w:rPr>
          <w:rFonts w:asciiTheme="minorHAnsi" w:hAnsiTheme="minorHAnsi" w:cstheme="minorHAnsi"/>
          <w:sz w:val="20"/>
        </w:rPr>
        <w:t>od</w:t>
      </w:r>
      <w:r w:rsidRPr="00FC2D3E">
        <w:rPr>
          <w:rFonts w:asciiTheme="minorHAnsi" w:hAnsiTheme="minorHAnsi" w:cstheme="minorHAnsi"/>
          <w:spacing w:val="-8"/>
          <w:sz w:val="20"/>
        </w:rPr>
        <w:t xml:space="preserve"> </w:t>
      </w:r>
      <w:r w:rsidRPr="00FC2D3E">
        <w:rPr>
          <w:rFonts w:asciiTheme="minorHAnsi" w:hAnsiTheme="minorHAnsi" w:cstheme="minorHAnsi"/>
          <w:spacing w:val="-2"/>
          <w:sz w:val="20"/>
        </w:rPr>
        <w:t>dohody.</w:t>
      </w:r>
    </w:p>
    <w:p w14:paraId="1E6B2628" w14:textId="77777777" w:rsidR="00C64DA6" w:rsidRPr="00880AFF" w:rsidRDefault="00C64DA6" w:rsidP="00C64DA6">
      <w:pPr>
        <w:pStyle w:val="Odsekzoznamu"/>
        <w:widowControl w:val="0"/>
        <w:tabs>
          <w:tab w:val="left" w:pos="1418"/>
        </w:tabs>
        <w:autoSpaceDE w:val="0"/>
        <w:autoSpaceDN w:val="0"/>
        <w:spacing w:before="30" w:after="0" w:line="240" w:lineRule="auto"/>
        <w:ind w:left="1808" w:firstLine="0"/>
        <w:contextualSpacing w:val="0"/>
        <w:jc w:val="left"/>
        <w:rPr>
          <w:rFonts w:asciiTheme="minorHAnsi" w:hAnsiTheme="minorHAnsi" w:cstheme="minorHAnsi"/>
          <w:sz w:val="20"/>
        </w:rPr>
      </w:pPr>
    </w:p>
    <w:p w14:paraId="7081FDFD" w14:textId="77777777" w:rsidR="00380410" w:rsidRPr="00880AFF" w:rsidRDefault="00380410" w:rsidP="00821B4B">
      <w:pPr>
        <w:pStyle w:val="Odsekzoznamu"/>
        <w:widowControl w:val="0"/>
        <w:numPr>
          <w:ilvl w:val="0"/>
          <w:numId w:val="43"/>
        </w:numPr>
        <w:tabs>
          <w:tab w:val="left" w:pos="851"/>
        </w:tabs>
        <w:autoSpaceDE w:val="0"/>
        <w:autoSpaceDN w:val="0"/>
        <w:spacing w:before="4" w:after="0" w:line="240" w:lineRule="auto"/>
        <w:ind w:left="851" w:hanging="566"/>
        <w:contextualSpacing w:val="0"/>
        <w:jc w:val="left"/>
        <w:rPr>
          <w:rFonts w:asciiTheme="minorHAnsi" w:hAnsiTheme="minorHAnsi" w:cstheme="minorHAnsi"/>
          <w:sz w:val="20"/>
        </w:rPr>
      </w:pPr>
      <w:r w:rsidRPr="00880AFF">
        <w:rPr>
          <w:rFonts w:asciiTheme="minorHAnsi" w:hAnsiTheme="minorHAnsi" w:cstheme="minorHAnsi"/>
          <w:sz w:val="20"/>
        </w:rPr>
        <w:t>Na</w:t>
      </w:r>
      <w:r w:rsidRPr="00880AFF">
        <w:rPr>
          <w:rFonts w:asciiTheme="minorHAnsi" w:hAnsiTheme="minorHAnsi" w:cstheme="minorHAnsi"/>
          <w:spacing w:val="25"/>
          <w:sz w:val="20"/>
        </w:rPr>
        <w:t xml:space="preserve"> </w:t>
      </w:r>
      <w:r w:rsidRPr="00880AFF">
        <w:rPr>
          <w:rFonts w:asciiTheme="minorHAnsi" w:hAnsiTheme="minorHAnsi" w:cstheme="minorHAnsi"/>
          <w:sz w:val="20"/>
        </w:rPr>
        <w:t>odstúpenie</w:t>
      </w:r>
      <w:r w:rsidRPr="00880AFF">
        <w:rPr>
          <w:rFonts w:asciiTheme="minorHAnsi" w:hAnsiTheme="minorHAnsi" w:cstheme="minorHAnsi"/>
          <w:spacing w:val="25"/>
          <w:sz w:val="20"/>
        </w:rPr>
        <w:t xml:space="preserve"> </w:t>
      </w:r>
      <w:r w:rsidRPr="00880AFF">
        <w:rPr>
          <w:rFonts w:asciiTheme="minorHAnsi" w:hAnsiTheme="minorHAnsi" w:cstheme="minorHAnsi"/>
          <w:sz w:val="20"/>
        </w:rPr>
        <w:t>od</w:t>
      </w:r>
      <w:r w:rsidRPr="00880AFF">
        <w:rPr>
          <w:rFonts w:asciiTheme="minorHAnsi" w:hAnsiTheme="minorHAnsi" w:cstheme="minorHAnsi"/>
          <w:spacing w:val="26"/>
          <w:sz w:val="20"/>
        </w:rPr>
        <w:t xml:space="preserve"> </w:t>
      </w:r>
      <w:r w:rsidRPr="00880AFF">
        <w:rPr>
          <w:rFonts w:asciiTheme="minorHAnsi" w:hAnsiTheme="minorHAnsi" w:cstheme="minorHAnsi"/>
          <w:sz w:val="20"/>
        </w:rPr>
        <w:t>tejto</w:t>
      </w:r>
      <w:r w:rsidRPr="00880AFF">
        <w:rPr>
          <w:rFonts w:asciiTheme="minorHAnsi" w:hAnsiTheme="minorHAnsi" w:cstheme="minorHAnsi"/>
          <w:spacing w:val="26"/>
          <w:sz w:val="20"/>
        </w:rPr>
        <w:t xml:space="preserve"> </w:t>
      </w:r>
      <w:r w:rsidRPr="00880AFF">
        <w:rPr>
          <w:rFonts w:asciiTheme="minorHAnsi" w:hAnsiTheme="minorHAnsi" w:cstheme="minorHAnsi"/>
          <w:sz w:val="20"/>
        </w:rPr>
        <w:t>rámcovej</w:t>
      </w:r>
      <w:r w:rsidRPr="00880AFF">
        <w:rPr>
          <w:rFonts w:asciiTheme="minorHAnsi" w:hAnsiTheme="minorHAnsi" w:cstheme="minorHAnsi"/>
          <w:spacing w:val="26"/>
          <w:sz w:val="20"/>
        </w:rPr>
        <w:t xml:space="preserve"> </w:t>
      </w:r>
      <w:r w:rsidRPr="00880AFF">
        <w:rPr>
          <w:rFonts w:asciiTheme="minorHAnsi" w:hAnsiTheme="minorHAnsi" w:cstheme="minorHAnsi"/>
          <w:sz w:val="20"/>
        </w:rPr>
        <w:t>dohody</w:t>
      </w:r>
      <w:r w:rsidRPr="00880AFF">
        <w:rPr>
          <w:rFonts w:asciiTheme="minorHAnsi" w:hAnsiTheme="minorHAnsi" w:cstheme="minorHAnsi"/>
          <w:spacing w:val="24"/>
          <w:sz w:val="20"/>
        </w:rPr>
        <w:t xml:space="preserve"> </w:t>
      </w:r>
      <w:r w:rsidRPr="00880AFF">
        <w:rPr>
          <w:rFonts w:asciiTheme="minorHAnsi" w:hAnsiTheme="minorHAnsi" w:cstheme="minorHAnsi"/>
          <w:sz w:val="20"/>
        </w:rPr>
        <w:t>sa</w:t>
      </w:r>
      <w:r w:rsidRPr="00880AFF">
        <w:rPr>
          <w:rFonts w:asciiTheme="minorHAnsi" w:hAnsiTheme="minorHAnsi" w:cstheme="minorHAnsi"/>
          <w:spacing w:val="26"/>
          <w:sz w:val="20"/>
        </w:rPr>
        <w:t xml:space="preserve"> </w:t>
      </w:r>
      <w:r w:rsidRPr="00880AFF">
        <w:rPr>
          <w:rFonts w:asciiTheme="minorHAnsi" w:hAnsiTheme="minorHAnsi" w:cstheme="minorHAnsi"/>
          <w:sz w:val="20"/>
        </w:rPr>
        <w:t>vzťahujú</w:t>
      </w:r>
      <w:r w:rsidRPr="00880AFF">
        <w:rPr>
          <w:rFonts w:asciiTheme="minorHAnsi" w:hAnsiTheme="minorHAnsi" w:cstheme="minorHAnsi"/>
          <w:spacing w:val="26"/>
          <w:sz w:val="20"/>
        </w:rPr>
        <w:t xml:space="preserve"> </w:t>
      </w:r>
      <w:r w:rsidRPr="00880AFF">
        <w:rPr>
          <w:rFonts w:asciiTheme="minorHAnsi" w:hAnsiTheme="minorHAnsi" w:cstheme="minorHAnsi"/>
          <w:sz w:val="20"/>
        </w:rPr>
        <w:t>ustanovenia</w:t>
      </w:r>
      <w:r w:rsidRPr="00880AFF">
        <w:rPr>
          <w:rFonts w:asciiTheme="minorHAnsi" w:hAnsiTheme="minorHAnsi" w:cstheme="minorHAnsi"/>
          <w:spacing w:val="25"/>
          <w:sz w:val="20"/>
        </w:rPr>
        <w:t xml:space="preserve"> </w:t>
      </w:r>
      <w:r w:rsidRPr="00880AFF">
        <w:rPr>
          <w:rFonts w:asciiTheme="minorHAnsi" w:hAnsiTheme="minorHAnsi" w:cstheme="minorHAnsi"/>
          <w:sz w:val="20"/>
        </w:rPr>
        <w:t>§</w:t>
      </w:r>
      <w:r w:rsidRPr="00880AFF">
        <w:rPr>
          <w:rFonts w:asciiTheme="minorHAnsi" w:hAnsiTheme="minorHAnsi" w:cstheme="minorHAnsi"/>
          <w:spacing w:val="25"/>
          <w:sz w:val="20"/>
        </w:rPr>
        <w:t xml:space="preserve"> </w:t>
      </w:r>
      <w:r w:rsidRPr="00880AFF">
        <w:rPr>
          <w:rFonts w:asciiTheme="minorHAnsi" w:hAnsiTheme="minorHAnsi" w:cstheme="minorHAnsi"/>
          <w:sz w:val="20"/>
        </w:rPr>
        <w:t>344</w:t>
      </w:r>
      <w:r w:rsidRPr="00880AFF">
        <w:rPr>
          <w:rFonts w:asciiTheme="minorHAnsi" w:hAnsiTheme="minorHAnsi" w:cstheme="minorHAnsi"/>
          <w:spacing w:val="27"/>
          <w:sz w:val="20"/>
        </w:rPr>
        <w:t xml:space="preserve"> </w:t>
      </w:r>
      <w:r w:rsidRPr="00880AFF">
        <w:rPr>
          <w:rFonts w:asciiTheme="minorHAnsi" w:hAnsiTheme="minorHAnsi" w:cstheme="minorHAnsi"/>
          <w:sz w:val="20"/>
        </w:rPr>
        <w:t>-</w:t>
      </w:r>
      <w:r w:rsidRPr="00880AFF">
        <w:rPr>
          <w:rFonts w:asciiTheme="minorHAnsi" w:hAnsiTheme="minorHAnsi" w:cstheme="minorHAnsi"/>
          <w:spacing w:val="25"/>
          <w:sz w:val="20"/>
        </w:rPr>
        <w:t xml:space="preserve"> </w:t>
      </w:r>
      <w:r w:rsidRPr="00880AFF">
        <w:rPr>
          <w:rFonts w:asciiTheme="minorHAnsi" w:hAnsiTheme="minorHAnsi" w:cstheme="minorHAnsi"/>
          <w:sz w:val="20"/>
        </w:rPr>
        <w:t>351</w:t>
      </w:r>
      <w:r w:rsidRPr="00880AFF">
        <w:rPr>
          <w:rFonts w:asciiTheme="minorHAnsi" w:hAnsiTheme="minorHAnsi" w:cstheme="minorHAnsi"/>
          <w:spacing w:val="25"/>
          <w:sz w:val="20"/>
        </w:rPr>
        <w:t xml:space="preserve"> </w:t>
      </w:r>
      <w:r w:rsidRPr="00880AFF">
        <w:rPr>
          <w:rFonts w:asciiTheme="minorHAnsi" w:hAnsiTheme="minorHAnsi" w:cstheme="minorHAnsi"/>
          <w:sz w:val="20"/>
        </w:rPr>
        <w:t>Obchodného</w:t>
      </w:r>
      <w:r w:rsidRPr="00880AFF">
        <w:rPr>
          <w:rFonts w:asciiTheme="minorHAnsi" w:hAnsiTheme="minorHAnsi" w:cstheme="minorHAnsi"/>
          <w:spacing w:val="27"/>
          <w:sz w:val="20"/>
        </w:rPr>
        <w:t xml:space="preserve"> </w:t>
      </w:r>
      <w:r w:rsidRPr="00880AFF">
        <w:rPr>
          <w:rFonts w:asciiTheme="minorHAnsi" w:hAnsiTheme="minorHAnsi" w:cstheme="minorHAnsi"/>
          <w:sz w:val="20"/>
        </w:rPr>
        <w:t>zákonníka</w:t>
      </w:r>
      <w:r w:rsidRPr="00880AFF">
        <w:rPr>
          <w:rFonts w:asciiTheme="minorHAnsi" w:hAnsiTheme="minorHAnsi" w:cstheme="minorHAnsi"/>
          <w:spacing w:val="24"/>
          <w:sz w:val="20"/>
        </w:rPr>
        <w:t xml:space="preserve"> </w:t>
      </w:r>
      <w:r w:rsidRPr="00880AFF">
        <w:rPr>
          <w:rFonts w:asciiTheme="minorHAnsi" w:hAnsiTheme="minorHAnsi" w:cstheme="minorHAnsi"/>
          <w:sz w:val="20"/>
        </w:rPr>
        <w:t>v</w:t>
      </w:r>
      <w:r w:rsidRPr="00880AFF">
        <w:rPr>
          <w:rFonts w:asciiTheme="minorHAnsi" w:hAnsiTheme="minorHAnsi" w:cstheme="minorHAnsi"/>
          <w:spacing w:val="27"/>
          <w:sz w:val="20"/>
        </w:rPr>
        <w:t xml:space="preserve"> </w:t>
      </w:r>
      <w:r w:rsidRPr="00880AFF">
        <w:rPr>
          <w:rFonts w:asciiTheme="minorHAnsi" w:hAnsiTheme="minorHAnsi" w:cstheme="minorHAnsi"/>
          <w:spacing w:val="-2"/>
          <w:sz w:val="20"/>
        </w:rPr>
        <w:t>znení</w:t>
      </w:r>
    </w:p>
    <w:p w14:paraId="45F9BC69" w14:textId="77777777" w:rsidR="00380410" w:rsidRPr="00880AFF" w:rsidRDefault="00380410" w:rsidP="00380410">
      <w:pPr>
        <w:spacing w:before="27"/>
        <w:ind w:left="852"/>
        <w:rPr>
          <w:rFonts w:asciiTheme="minorHAnsi" w:hAnsiTheme="minorHAnsi" w:cstheme="minorHAnsi"/>
          <w:sz w:val="20"/>
        </w:rPr>
      </w:pPr>
      <w:r w:rsidRPr="00880AFF">
        <w:rPr>
          <w:rFonts w:asciiTheme="minorHAnsi" w:hAnsiTheme="minorHAnsi" w:cstheme="minorHAnsi"/>
          <w:sz w:val="20"/>
        </w:rPr>
        <w:t>neskorších</w:t>
      </w:r>
      <w:r w:rsidRPr="00880AFF">
        <w:rPr>
          <w:rFonts w:asciiTheme="minorHAnsi" w:hAnsiTheme="minorHAnsi" w:cstheme="minorHAnsi"/>
          <w:spacing w:val="-11"/>
          <w:sz w:val="20"/>
        </w:rPr>
        <w:t xml:space="preserve"> </w:t>
      </w:r>
      <w:r w:rsidRPr="00880AFF">
        <w:rPr>
          <w:rFonts w:asciiTheme="minorHAnsi" w:hAnsiTheme="minorHAnsi" w:cstheme="minorHAnsi"/>
          <w:spacing w:val="-2"/>
          <w:sz w:val="20"/>
        </w:rPr>
        <w:t>predpisov.</w:t>
      </w:r>
    </w:p>
    <w:p w14:paraId="18BDD865" w14:textId="77777777" w:rsidR="00380410" w:rsidRPr="00880AFF" w:rsidRDefault="00380410" w:rsidP="00821B4B">
      <w:pPr>
        <w:pStyle w:val="Odsekzoznamu"/>
        <w:widowControl w:val="0"/>
        <w:numPr>
          <w:ilvl w:val="0"/>
          <w:numId w:val="43"/>
        </w:numPr>
        <w:tabs>
          <w:tab w:val="left" w:pos="852"/>
        </w:tabs>
        <w:autoSpaceDE w:val="0"/>
        <w:autoSpaceDN w:val="0"/>
        <w:spacing w:before="162" w:after="0"/>
        <w:ind w:right="152"/>
        <w:contextualSpacing w:val="0"/>
        <w:rPr>
          <w:rFonts w:asciiTheme="minorHAnsi" w:hAnsiTheme="minorHAnsi" w:cstheme="minorHAnsi"/>
          <w:sz w:val="20"/>
        </w:rPr>
      </w:pPr>
      <w:r w:rsidRPr="00880AFF">
        <w:rPr>
          <w:rFonts w:asciiTheme="minorHAnsi" w:hAnsiTheme="minorHAnsi" w:cstheme="minorHAnsi"/>
          <w:sz w:val="20"/>
        </w:rPr>
        <w:t>Odstúpenie od tejto dohody je možné len pri podstatnom porušení tejto rámcovej dohody ktoroukoľvek zo strán tejto dohody s výnimkou § 346 Obchodného zákonníka v znení neskorších predpisov.</w:t>
      </w:r>
    </w:p>
    <w:p w14:paraId="462362C6" w14:textId="77777777" w:rsidR="00380410" w:rsidRPr="004C236D" w:rsidRDefault="00380410" w:rsidP="00821B4B">
      <w:pPr>
        <w:pStyle w:val="Odsekzoznamu"/>
        <w:widowControl w:val="0"/>
        <w:numPr>
          <w:ilvl w:val="0"/>
          <w:numId w:val="43"/>
        </w:numPr>
        <w:tabs>
          <w:tab w:val="left" w:pos="851"/>
        </w:tabs>
        <w:autoSpaceDE w:val="0"/>
        <w:autoSpaceDN w:val="0"/>
        <w:spacing w:before="135" w:after="0" w:line="240" w:lineRule="auto"/>
        <w:ind w:left="851" w:hanging="566"/>
        <w:contextualSpacing w:val="0"/>
        <w:jc w:val="left"/>
        <w:rPr>
          <w:rFonts w:asciiTheme="minorHAnsi" w:hAnsiTheme="minorHAnsi" w:cstheme="minorHAnsi"/>
          <w:sz w:val="20"/>
          <w:u w:val="single"/>
        </w:rPr>
      </w:pPr>
      <w:r w:rsidRPr="004C236D">
        <w:rPr>
          <w:rFonts w:asciiTheme="minorHAnsi" w:hAnsiTheme="minorHAnsi" w:cstheme="minorHAnsi"/>
          <w:sz w:val="20"/>
          <w:u w:val="single"/>
        </w:rPr>
        <w:t>Za</w:t>
      </w:r>
      <w:r w:rsidRPr="004C236D">
        <w:rPr>
          <w:rFonts w:asciiTheme="minorHAnsi" w:hAnsiTheme="minorHAnsi" w:cstheme="minorHAnsi"/>
          <w:spacing w:val="-5"/>
          <w:sz w:val="20"/>
          <w:u w:val="single"/>
        </w:rPr>
        <w:t xml:space="preserve"> </w:t>
      </w:r>
      <w:r w:rsidRPr="004C236D">
        <w:rPr>
          <w:rFonts w:asciiTheme="minorHAnsi" w:hAnsiTheme="minorHAnsi" w:cstheme="minorHAnsi"/>
          <w:sz w:val="20"/>
          <w:u w:val="single"/>
        </w:rPr>
        <w:t>podstatné</w:t>
      </w:r>
      <w:r w:rsidRPr="004C236D">
        <w:rPr>
          <w:rFonts w:asciiTheme="minorHAnsi" w:hAnsiTheme="minorHAnsi" w:cstheme="minorHAnsi"/>
          <w:spacing w:val="-5"/>
          <w:sz w:val="20"/>
          <w:u w:val="single"/>
        </w:rPr>
        <w:t xml:space="preserve"> </w:t>
      </w:r>
      <w:r w:rsidRPr="004C236D">
        <w:rPr>
          <w:rFonts w:asciiTheme="minorHAnsi" w:hAnsiTheme="minorHAnsi" w:cstheme="minorHAnsi"/>
          <w:sz w:val="20"/>
          <w:u w:val="single"/>
        </w:rPr>
        <w:t>porušenie</w:t>
      </w:r>
      <w:r w:rsidRPr="004C236D">
        <w:rPr>
          <w:rFonts w:asciiTheme="minorHAnsi" w:hAnsiTheme="minorHAnsi" w:cstheme="minorHAnsi"/>
          <w:spacing w:val="-7"/>
          <w:sz w:val="20"/>
          <w:u w:val="single"/>
        </w:rPr>
        <w:t xml:space="preserve"> </w:t>
      </w:r>
      <w:r w:rsidRPr="004C236D">
        <w:rPr>
          <w:rFonts w:asciiTheme="minorHAnsi" w:hAnsiTheme="minorHAnsi" w:cstheme="minorHAnsi"/>
          <w:sz w:val="20"/>
          <w:u w:val="single"/>
        </w:rPr>
        <w:t>tejto</w:t>
      </w:r>
      <w:r w:rsidRPr="004C236D">
        <w:rPr>
          <w:rFonts w:asciiTheme="minorHAnsi" w:hAnsiTheme="minorHAnsi" w:cstheme="minorHAnsi"/>
          <w:spacing w:val="-5"/>
          <w:sz w:val="20"/>
          <w:u w:val="single"/>
        </w:rPr>
        <w:t xml:space="preserve"> </w:t>
      </w:r>
      <w:r w:rsidRPr="004C236D">
        <w:rPr>
          <w:rFonts w:asciiTheme="minorHAnsi" w:hAnsiTheme="minorHAnsi" w:cstheme="minorHAnsi"/>
          <w:sz w:val="20"/>
          <w:u w:val="single"/>
        </w:rPr>
        <w:t>dohody</w:t>
      </w:r>
      <w:r w:rsidRPr="004C236D">
        <w:rPr>
          <w:rFonts w:asciiTheme="minorHAnsi" w:hAnsiTheme="minorHAnsi" w:cstheme="minorHAnsi"/>
          <w:spacing w:val="-7"/>
          <w:sz w:val="20"/>
          <w:u w:val="single"/>
        </w:rPr>
        <w:t xml:space="preserve"> </w:t>
      </w:r>
      <w:r w:rsidRPr="004C236D">
        <w:rPr>
          <w:rFonts w:asciiTheme="minorHAnsi" w:hAnsiTheme="minorHAnsi" w:cstheme="minorHAnsi"/>
          <w:sz w:val="20"/>
          <w:u w:val="single"/>
        </w:rPr>
        <w:t>strany</w:t>
      </w:r>
      <w:r w:rsidRPr="004C236D">
        <w:rPr>
          <w:rFonts w:asciiTheme="minorHAnsi" w:hAnsiTheme="minorHAnsi" w:cstheme="minorHAnsi"/>
          <w:spacing w:val="-6"/>
          <w:sz w:val="20"/>
          <w:u w:val="single"/>
        </w:rPr>
        <w:t xml:space="preserve"> </w:t>
      </w:r>
      <w:r w:rsidRPr="004C236D">
        <w:rPr>
          <w:rFonts w:asciiTheme="minorHAnsi" w:hAnsiTheme="minorHAnsi" w:cstheme="minorHAnsi"/>
          <w:sz w:val="20"/>
          <w:u w:val="single"/>
        </w:rPr>
        <w:t>dohody</w:t>
      </w:r>
      <w:r w:rsidRPr="004C236D">
        <w:rPr>
          <w:rFonts w:asciiTheme="minorHAnsi" w:hAnsiTheme="minorHAnsi" w:cstheme="minorHAnsi"/>
          <w:spacing w:val="-7"/>
          <w:sz w:val="20"/>
          <w:u w:val="single"/>
        </w:rPr>
        <w:t xml:space="preserve"> </w:t>
      </w:r>
      <w:r w:rsidRPr="004C236D">
        <w:rPr>
          <w:rFonts w:asciiTheme="minorHAnsi" w:hAnsiTheme="minorHAnsi" w:cstheme="minorHAnsi"/>
          <w:spacing w:val="-2"/>
          <w:sz w:val="20"/>
          <w:u w:val="single"/>
        </w:rPr>
        <w:t>považujú:</w:t>
      </w:r>
    </w:p>
    <w:p w14:paraId="569115BA" w14:textId="77777777" w:rsidR="00380410" w:rsidRPr="00880AFF" w:rsidRDefault="00380410" w:rsidP="00821B4B">
      <w:pPr>
        <w:pStyle w:val="Odsekzoznamu"/>
        <w:widowControl w:val="0"/>
        <w:numPr>
          <w:ilvl w:val="1"/>
          <w:numId w:val="43"/>
        </w:numPr>
        <w:tabs>
          <w:tab w:val="left" w:pos="1418"/>
        </w:tabs>
        <w:autoSpaceDE w:val="0"/>
        <w:autoSpaceDN w:val="0"/>
        <w:spacing w:before="161" w:after="0" w:line="266" w:lineRule="auto"/>
        <w:ind w:right="152"/>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30"/>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29"/>
          <w:sz w:val="20"/>
        </w:rPr>
        <w:t xml:space="preserve"> </w:t>
      </w:r>
      <w:r w:rsidRPr="00880AFF">
        <w:rPr>
          <w:rFonts w:asciiTheme="minorHAnsi" w:hAnsiTheme="minorHAnsi" w:cstheme="minorHAnsi"/>
          <w:sz w:val="20"/>
        </w:rPr>
        <w:t>nedodržiava</w:t>
      </w:r>
      <w:r w:rsidRPr="00880AFF">
        <w:rPr>
          <w:rFonts w:asciiTheme="minorHAnsi" w:hAnsiTheme="minorHAnsi" w:cstheme="minorHAnsi"/>
          <w:spacing w:val="30"/>
          <w:sz w:val="20"/>
        </w:rPr>
        <w:t xml:space="preserve"> </w:t>
      </w:r>
      <w:r w:rsidRPr="00880AFF">
        <w:rPr>
          <w:rFonts w:asciiTheme="minorHAnsi" w:hAnsiTheme="minorHAnsi" w:cstheme="minorHAnsi"/>
          <w:sz w:val="20"/>
        </w:rPr>
        <w:t>kvalitu</w:t>
      </w:r>
      <w:r w:rsidRPr="00880AFF">
        <w:rPr>
          <w:rFonts w:asciiTheme="minorHAnsi" w:hAnsiTheme="minorHAnsi" w:cstheme="minorHAnsi"/>
          <w:spacing w:val="30"/>
          <w:sz w:val="20"/>
        </w:rPr>
        <w:t xml:space="preserve"> </w:t>
      </w:r>
      <w:r w:rsidRPr="00880AFF">
        <w:rPr>
          <w:rFonts w:asciiTheme="minorHAnsi" w:hAnsiTheme="minorHAnsi" w:cstheme="minorHAnsi"/>
          <w:sz w:val="20"/>
        </w:rPr>
        <w:t>poskytovanej</w:t>
      </w:r>
      <w:r w:rsidRPr="00880AFF">
        <w:rPr>
          <w:rFonts w:asciiTheme="minorHAnsi" w:hAnsiTheme="minorHAnsi" w:cstheme="minorHAnsi"/>
          <w:spacing w:val="30"/>
          <w:sz w:val="20"/>
        </w:rPr>
        <w:t xml:space="preserve"> </w:t>
      </w:r>
      <w:r w:rsidRPr="00880AFF">
        <w:rPr>
          <w:rFonts w:asciiTheme="minorHAnsi" w:hAnsiTheme="minorHAnsi" w:cstheme="minorHAnsi"/>
          <w:sz w:val="20"/>
        </w:rPr>
        <w:t>služby</w:t>
      </w:r>
      <w:r w:rsidRPr="00880AFF">
        <w:rPr>
          <w:rFonts w:asciiTheme="minorHAnsi" w:hAnsiTheme="minorHAnsi" w:cstheme="minorHAnsi"/>
          <w:spacing w:val="28"/>
          <w:sz w:val="20"/>
        </w:rPr>
        <w:t xml:space="preserve"> </w:t>
      </w:r>
      <w:r w:rsidRPr="00880AFF">
        <w:rPr>
          <w:rFonts w:asciiTheme="minorHAnsi" w:hAnsiTheme="minorHAnsi" w:cstheme="minorHAnsi"/>
          <w:sz w:val="20"/>
        </w:rPr>
        <w:t>podľa</w:t>
      </w:r>
      <w:r w:rsidRPr="00880AFF">
        <w:rPr>
          <w:rFonts w:asciiTheme="minorHAnsi" w:hAnsiTheme="minorHAnsi" w:cstheme="minorHAnsi"/>
          <w:spacing w:val="30"/>
          <w:sz w:val="20"/>
        </w:rPr>
        <w:t xml:space="preserve"> </w:t>
      </w:r>
      <w:r w:rsidRPr="00880AFF">
        <w:rPr>
          <w:rFonts w:asciiTheme="minorHAnsi" w:hAnsiTheme="minorHAnsi" w:cstheme="minorHAnsi"/>
          <w:sz w:val="20"/>
        </w:rPr>
        <w:t>platných</w:t>
      </w:r>
      <w:r w:rsidRPr="00880AFF">
        <w:rPr>
          <w:rFonts w:asciiTheme="minorHAnsi" w:hAnsiTheme="minorHAnsi" w:cstheme="minorHAnsi"/>
          <w:spacing w:val="30"/>
          <w:sz w:val="20"/>
        </w:rPr>
        <w:t xml:space="preserve"> </w:t>
      </w:r>
      <w:r w:rsidRPr="00880AFF">
        <w:rPr>
          <w:rFonts w:asciiTheme="minorHAnsi" w:hAnsiTheme="minorHAnsi" w:cstheme="minorHAnsi"/>
          <w:sz w:val="20"/>
        </w:rPr>
        <w:t>technických</w:t>
      </w:r>
      <w:r w:rsidRPr="00880AFF">
        <w:rPr>
          <w:rFonts w:asciiTheme="minorHAnsi" w:hAnsiTheme="minorHAnsi" w:cstheme="minorHAnsi"/>
          <w:spacing w:val="30"/>
          <w:sz w:val="20"/>
        </w:rPr>
        <w:t xml:space="preserve"> </w:t>
      </w:r>
      <w:r w:rsidRPr="00880AFF">
        <w:rPr>
          <w:rFonts w:asciiTheme="minorHAnsi" w:hAnsiTheme="minorHAnsi" w:cstheme="minorHAnsi"/>
          <w:sz w:val="20"/>
        </w:rPr>
        <w:t>noriem,</w:t>
      </w:r>
      <w:r w:rsidRPr="00880AFF">
        <w:rPr>
          <w:rFonts w:asciiTheme="minorHAnsi" w:hAnsiTheme="minorHAnsi" w:cstheme="minorHAnsi"/>
          <w:spacing w:val="30"/>
          <w:sz w:val="20"/>
        </w:rPr>
        <w:t xml:space="preserve"> </w:t>
      </w:r>
      <w:r w:rsidRPr="00880AFF">
        <w:rPr>
          <w:rFonts w:asciiTheme="minorHAnsi" w:hAnsiTheme="minorHAnsi" w:cstheme="minorHAnsi"/>
          <w:sz w:val="20"/>
        </w:rPr>
        <w:t>všeobecne záväzných právnych predpisov a podľa podmienok určených touto dohodou,</w:t>
      </w:r>
    </w:p>
    <w:p w14:paraId="16FB6B92" w14:textId="77777777" w:rsidR="00380410" w:rsidRPr="00880AFF" w:rsidRDefault="00380410" w:rsidP="00821B4B">
      <w:pPr>
        <w:pStyle w:val="Odsekzoznamu"/>
        <w:widowControl w:val="0"/>
        <w:numPr>
          <w:ilvl w:val="1"/>
          <w:numId w:val="43"/>
        </w:numPr>
        <w:tabs>
          <w:tab w:val="left" w:pos="1418"/>
        </w:tabs>
        <w:autoSpaceDE w:val="0"/>
        <w:autoSpaceDN w:val="0"/>
        <w:spacing w:after="0" w:line="240" w:lineRule="auto"/>
        <w:ind w:hanging="566"/>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5"/>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3"/>
          <w:sz w:val="20"/>
        </w:rPr>
        <w:t xml:space="preserve"> </w:t>
      </w:r>
      <w:r w:rsidRPr="00880AFF">
        <w:rPr>
          <w:rFonts w:asciiTheme="minorHAnsi" w:hAnsiTheme="minorHAnsi" w:cstheme="minorHAnsi"/>
          <w:sz w:val="20"/>
        </w:rPr>
        <w:t>služby</w:t>
      </w:r>
      <w:r w:rsidRPr="00880AFF">
        <w:rPr>
          <w:rFonts w:asciiTheme="minorHAnsi" w:hAnsiTheme="minorHAnsi" w:cstheme="minorHAnsi"/>
          <w:spacing w:val="-5"/>
          <w:sz w:val="20"/>
        </w:rPr>
        <w:t xml:space="preserve"> </w:t>
      </w:r>
      <w:r w:rsidRPr="00880AFF">
        <w:rPr>
          <w:rFonts w:asciiTheme="minorHAnsi" w:hAnsiTheme="minorHAnsi" w:cstheme="minorHAnsi"/>
          <w:sz w:val="20"/>
        </w:rPr>
        <w:t>nesplní</w:t>
      </w:r>
      <w:r w:rsidRPr="00880AFF">
        <w:rPr>
          <w:rFonts w:asciiTheme="minorHAnsi" w:hAnsiTheme="minorHAnsi" w:cstheme="minorHAnsi"/>
          <w:spacing w:val="-5"/>
          <w:sz w:val="20"/>
        </w:rPr>
        <w:t xml:space="preserve"> </w:t>
      </w:r>
      <w:r w:rsidRPr="00880AFF">
        <w:rPr>
          <w:rFonts w:asciiTheme="minorHAnsi" w:hAnsiTheme="minorHAnsi" w:cstheme="minorHAnsi"/>
          <w:sz w:val="20"/>
        </w:rPr>
        <w:t>akúkoľvek</w:t>
      </w:r>
      <w:r w:rsidRPr="00880AFF">
        <w:rPr>
          <w:rFonts w:asciiTheme="minorHAnsi" w:hAnsiTheme="minorHAnsi" w:cstheme="minorHAnsi"/>
          <w:spacing w:val="-5"/>
          <w:sz w:val="20"/>
        </w:rPr>
        <w:t xml:space="preserve"> </w:t>
      </w:r>
      <w:r w:rsidRPr="00880AFF">
        <w:rPr>
          <w:rFonts w:asciiTheme="minorHAnsi" w:hAnsiTheme="minorHAnsi" w:cstheme="minorHAnsi"/>
          <w:sz w:val="20"/>
        </w:rPr>
        <w:t>povinnosť</w:t>
      </w:r>
      <w:r w:rsidRPr="00880AFF">
        <w:rPr>
          <w:rFonts w:asciiTheme="minorHAnsi" w:hAnsiTheme="minorHAnsi" w:cstheme="minorHAnsi"/>
          <w:spacing w:val="-7"/>
          <w:sz w:val="20"/>
        </w:rPr>
        <w:t xml:space="preserve"> </w:t>
      </w:r>
      <w:r w:rsidRPr="00880AFF">
        <w:rPr>
          <w:rFonts w:asciiTheme="minorHAnsi" w:hAnsiTheme="minorHAnsi" w:cstheme="minorHAnsi"/>
          <w:sz w:val="20"/>
        </w:rPr>
        <w:t>vyplývajúcu</w:t>
      </w:r>
      <w:r w:rsidRPr="00880AFF">
        <w:rPr>
          <w:rFonts w:asciiTheme="minorHAnsi" w:hAnsiTheme="minorHAnsi" w:cstheme="minorHAnsi"/>
          <w:spacing w:val="-4"/>
          <w:sz w:val="20"/>
        </w:rPr>
        <w:t xml:space="preserve"> </w:t>
      </w:r>
      <w:r w:rsidRPr="00880AFF">
        <w:rPr>
          <w:rFonts w:asciiTheme="minorHAnsi" w:hAnsiTheme="minorHAnsi" w:cstheme="minorHAnsi"/>
          <w:sz w:val="20"/>
        </w:rPr>
        <w:t>pre</w:t>
      </w:r>
      <w:r w:rsidRPr="00880AFF">
        <w:rPr>
          <w:rFonts w:asciiTheme="minorHAnsi" w:hAnsiTheme="minorHAnsi" w:cstheme="minorHAnsi"/>
          <w:spacing w:val="-3"/>
          <w:sz w:val="20"/>
        </w:rPr>
        <w:t xml:space="preserve"> </w:t>
      </w:r>
      <w:r w:rsidRPr="00880AFF">
        <w:rPr>
          <w:rFonts w:asciiTheme="minorHAnsi" w:hAnsiTheme="minorHAnsi" w:cstheme="minorHAnsi"/>
          <w:sz w:val="20"/>
        </w:rPr>
        <w:t>neho</w:t>
      </w:r>
      <w:r w:rsidRPr="00880AFF">
        <w:rPr>
          <w:rFonts w:asciiTheme="minorHAnsi" w:hAnsiTheme="minorHAnsi" w:cstheme="minorHAnsi"/>
          <w:spacing w:val="-5"/>
          <w:sz w:val="20"/>
        </w:rPr>
        <w:t xml:space="preserve"> </w:t>
      </w:r>
      <w:r w:rsidRPr="00880AFF">
        <w:rPr>
          <w:rFonts w:asciiTheme="minorHAnsi" w:hAnsiTheme="minorHAnsi" w:cstheme="minorHAnsi"/>
          <w:sz w:val="20"/>
        </w:rPr>
        <w:t>z</w:t>
      </w:r>
      <w:r w:rsidRPr="00880AFF">
        <w:rPr>
          <w:rFonts w:asciiTheme="minorHAnsi" w:hAnsiTheme="minorHAnsi" w:cstheme="minorHAnsi"/>
          <w:spacing w:val="-5"/>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z w:val="20"/>
        </w:rPr>
        <w:t>5</w:t>
      </w:r>
      <w:r w:rsidRPr="00880AFF">
        <w:rPr>
          <w:rFonts w:asciiTheme="minorHAnsi" w:hAnsiTheme="minorHAnsi" w:cstheme="minorHAnsi"/>
          <w:spacing w:val="-5"/>
          <w:sz w:val="20"/>
        </w:rPr>
        <w:t xml:space="preserve"> </w:t>
      </w:r>
      <w:r w:rsidRPr="00880AFF">
        <w:rPr>
          <w:rFonts w:asciiTheme="minorHAnsi" w:hAnsiTheme="minorHAnsi" w:cstheme="minorHAnsi"/>
          <w:sz w:val="20"/>
        </w:rPr>
        <w:t>a</w:t>
      </w:r>
      <w:r w:rsidRPr="00880AFF">
        <w:rPr>
          <w:rFonts w:asciiTheme="minorHAnsi" w:hAnsiTheme="minorHAnsi" w:cstheme="minorHAnsi"/>
          <w:spacing w:val="-4"/>
          <w:sz w:val="20"/>
        </w:rPr>
        <w:t xml:space="preserve"> </w:t>
      </w:r>
      <w:r w:rsidRPr="00880AFF">
        <w:rPr>
          <w:rFonts w:asciiTheme="minorHAnsi" w:hAnsiTheme="minorHAnsi" w:cstheme="minorHAnsi"/>
          <w:sz w:val="20"/>
        </w:rPr>
        <w:t>9</w:t>
      </w:r>
      <w:r w:rsidRPr="00880AFF">
        <w:rPr>
          <w:rFonts w:asciiTheme="minorHAnsi" w:hAnsiTheme="minorHAnsi" w:cstheme="minorHAnsi"/>
          <w:spacing w:val="-5"/>
          <w:sz w:val="20"/>
        </w:rPr>
        <w:t xml:space="preserve"> </w:t>
      </w:r>
      <w:r w:rsidRPr="00880AFF">
        <w:rPr>
          <w:rFonts w:asciiTheme="minorHAnsi" w:hAnsiTheme="minorHAnsi" w:cstheme="minorHAnsi"/>
          <w:sz w:val="20"/>
        </w:rPr>
        <w:t>tejto</w:t>
      </w:r>
      <w:r w:rsidRPr="00880AFF">
        <w:rPr>
          <w:rFonts w:asciiTheme="minorHAnsi" w:hAnsiTheme="minorHAnsi" w:cstheme="minorHAnsi"/>
          <w:spacing w:val="-5"/>
          <w:sz w:val="20"/>
        </w:rPr>
        <w:t xml:space="preserve"> </w:t>
      </w:r>
      <w:r w:rsidRPr="00880AFF">
        <w:rPr>
          <w:rFonts w:asciiTheme="minorHAnsi" w:hAnsiTheme="minorHAnsi" w:cstheme="minorHAnsi"/>
          <w:spacing w:val="-2"/>
          <w:sz w:val="20"/>
        </w:rPr>
        <w:t>dohody,</w:t>
      </w:r>
    </w:p>
    <w:p w14:paraId="465A8233" w14:textId="77777777" w:rsidR="00380410" w:rsidRPr="00880AFF" w:rsidRDefault="00380410" w:rsidP="00821B4B">
      <w:pPr>
        <w:pStyle w:val="Odsekzoznamu"/>
        <w:widowControl w:val="0"/>
        <w:numPr>
          <w:ilvl w:val="1"/>
          <w:numId w:val="43"/>
        </w:numPr>
        <w:tabs>
          <w:tab w:val="left" w:pos="1418"/>
        </w:tabs>
        <w:autoSpaceDE w:val="0"/>
        <w:autoSpaceDN w:val="0"/>
        <w:spacing w:before="27" w:after="0" w:line="240" w:lineRule="auto"/>
        <w:ind w:hanging="566"/>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6"/>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6"/>
          <w:sz w:val="20"/>
        </w:rPr>
        <w:t xml:space="preserve"> </w:t>
      </w:r>
      <w:r w:rsidRPr="00880AFF">
        <w:rPr>
          <w:rFonts w:asciiTheme="minorHAnsi" w:hAnsiTheme="minorHAnsi" w:cstheme="minorHAnsi"/>
          <w:sz w:val="20"/>
        </w:rPr>
        <w:t>zadá</w:t>
      </w:r>
      <w:r w:rsidRPr="00880AFF">
        <w:rPr>
          <w:rFonts w:asciiTheme="minorHAnsi" w:hAnsiTheme="minorHAnsi" w:cstheme="minorHAnsi"/>
          <w:spacing w:val="-8"/>
          <w:sz w:val="20"/>
        </w:rPr>
        <w:t xml:space="preserve"> </w:t>
      </w:r>
      <w:r w:rsidRPr="00880AFF">
        <w:rPr>
          <w:rFonts w:asciiTheme="minorHAnsi" w:hAnsiTheme="minorHAnsi" w:cstheme="minorHAnsi"/>
          <w:sz w:val="20"/>
        </w:rPr>
        <w:t>poskytnutie</w:t>
      </w:r>
      <w:r w:rsidRPr="00880AFF">
        <w:rPr>
          <w:rFonts w:asciiTheme="minorHAnsi" w:hAnsiTheme="minorHAnsi" w:cstheme="minorHAnsi"/>
          <w:spacing w:val="-7"/>
          <w:sz w:val="20"/>
        </w:rPr>
        <w:t xml:space="preserve"> </w:t>
      </w:r>
      <w:r w:rsidRPr="00880AFF">
        <w:rPr>
          <w:rFonts w:asciiTheme="minorHAnsi" w:hAnsiTheme="minorHAnsi" w:cstheme="minorHAnsi"/>
          <w:sz w:val="20"/>
        </w:rPr>
        <w:t>služieb</w:t>
      </w:r>
      <w:r w:rsidRPr="00880AFF">
        <w:rPr>
          <w:rFonts w:asciiTheme="minorHAnsi" w:hAnsiTheme="minorHAnsi" w:cstheme="minorHAnsi"/>
          <w:spacing w:val="-6"/>
          <w:sz w:val="20"/>
        </w:rPr>
        <w:t xml:space="preserve"> </w:t>
      </w:r>
      <w:r w:rsidRPr="00880AFF">
        <w:rPr>
          <w:rFonts w:asciiTheme="minorHAnsi" w:hAnsiTheme="minorHAnsi" w:cstheme="minorHAnsi"/>
          <w:sz w:val="20"/>
        </w:rPr>
        <w:t>ako</w:t>
      </w:r>
      <w:r w:rsidRPr="00880AFF">
        <w:rPr>
          <w:rFonts w:asciiTheme="minorHAnsi" w:hAnsiTheme="minorHAnsi" w:cstheme="minorHAnsi"/>
          <w:spacing w:val="-6"/>
          <w:sz w:val="20"/>
        </w:rPr>
        <w:t xml:space="preserve"> </w:t>
      </w:r>
      <w:r w:rsidRPr="00880AFF">
        <w:rPr>
          <w:rFonts w:asciiTheme="minorHAnsi" w:hAnsiTheme="minorHAnsi" w:cstheme="minorHAnsi"/>
          <w:sz w:val="20"/>
        </w:rPr>
        <w:t>celok</w:t>
      </w:r>
      <w:r w:rsidRPr="00880AFF">
        <w:rPr>
          <w:rFonts w:asciiTheme="minorHAnsi" w:hAnsiTheme="minorHAnsi" w:cstheme="minorHAnsi"/>
          <w:spacing w:val="-6"/>
          <w:sz w:val="20"/>
        </w:rPr>
        <w:t xml:space="preserve"> </w:t>
      </w:r>
      <w:r w:rsidRPr="00880AFF">
        <w:rPr>
          <w:rFonts w:asciiTheme="minorHAnsi" w:hAnsiTheme="minorHAnsi" w:cstheme="minorHAnsi"/>
          <w:sz w:val="20"/>
        </w:rPr>
        <w:t>inej</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osobe,</w:t>
      </w:r>
    </w:p>
    <w:p w14:paraId="1941C748" w14:textId="77777777" w:rsidR="00380410" w:rsidRPr="00880AFF" w:rsidRDefault="00380410" w:rsidP="00821B4B">
      <w:pPr>
        <w:pStyle w:val="Odsekzoznamu"/>
        <w:widowControl w:val="0"/>
        <w:numPr>
          <w:ilvl w:val="1"/>
          <w:numId w:val="43"/>
        </w:numPr>
        <w:tabs>
          <w:tab w:val="left" w:pos="1418"/>
        </w:tabs>
        <w:autoSpaceDE w:val="0"/>
        <w:autoSpaceDN w:val="0"/>
        <w:spacing w:before="47" w:after="0" w:line="240" w:lineRule="auto"/>
        <w:ind w:hanging="566"/>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7"/>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7"/>
          <w:sz w:val="20"/>
        </w:rPr>
        <w:t xml:space="preserve"> </w:t>
      </w:r>
      <w:r w:rsidRPr="00880AFF">
        <w:rPr>
          <w:rFonts w:asciiTheme="minorHAnsi" w:hAnsiTheme="minorHAnsi" w:cstheme="minorHAnsi"/>
          <w:sz w:val="20"/>
        </w:rPr>
        <w:t>služby</w:t>
      </w:r>
      <w:r w:rsidRPr="00880AFF">
        <w:rPr>
          <w:rFonts w:asciiTheme="minorHAnsi" w:hAnsiTheme="minorHAnsi" w:cstheme="minorHAnsi"/>
          <w:spacing w:val="-6"/>
          <w:sz w:val="20"/>
        </w:rPr>
        <w:t xml:space="preserve"> </w:t>
      </w:r>
      <w:r w:rsidRPr="00880AFF">
        <w:rPr>
          <w:rFonts w:asciiTheme="minorHAnsi" w:hAnsiTheme="minorHAnsi" w:cstheme="minorHAnsi"/>
          <w:sz w:val="20"/>
        </w:rPr>
        <w:t>v</w:t>
      </w:r>
      <w:r w:rsidRPr="00880AFF">
        <w:rPr>
          <w:rFonts w:asciiTheme="minorHAnsi" w:hAnsiTheme="minorHAnsi" w:cstheme="minorHAnsi"/>
          <w:spacing w:val="-8"/>
          <w:sz w:val="20"/>
        </w:rPr>
        <w:t xml:space="preserve"> </w:t>
      </w:r>
      <w:r w:rsidRPr="00880AFF">
        <w:rPr>
          <w:rFonts w:asciiTheme="minorHAnsi" w:hAnsiTheme="minorHAnsi" w:cstheme="minorHAnsi"/>
          <w:sz w:val="20"/>
        </w:rPr>
        <w:t>dôsledku</w:t>
      </w:r>
      <w:r w:rsidRPr="00880AFF">
        <w:rPr>
          <w:rFonts w:asciiTheme="minorHAnsi" w:hAnsiTheme="minorHAnsi" w:cstheme="minorHAnsi"/>
          <w:spacing w:val="-5"/>
          <w:sz w:val="20"/>
        </w:rPr>
        <w:t xml:space="preserve"> </w:t>
      </w:r>
      <w:r w:rsidRPr="00880AFF">
        <w:rPr>
          <w:rFonts w:asciiTheme="minorHAnsi" w:hAnsiTheme="minorHAnsi" w:cstheme="minorHAnsi"/>
          <w:sz w:val="20"/>
        </w:rPr>
        <w:t>svojej</w:t>
      </w:r>
      <w:r w:rsidRPr="00880AFF">
        <w:rPr>
          <w:rFonts w:asciiTheme="minorHAnsi" w:hAnsiTheme="minorHAnsi" w:cstheme="minorHAnsi"/>
          <w:spacing w:val="-8"/>
          <w:sz w:val="20"/>
        </w:rPr>
        <w:t xml:space="preserve"> </w:t>
      </w:r>
      <w:r w:rsidRPr="00880AFF">
        <w:rPr>
          <w:rFonts w:asciiTheme="minorHAnsi" w:hAnsiTheme="minorHAnsi" w:cstheme="minorHAnsi"/>
          <w:sz w:val="20"/>
        </w:rPr>
        <w:t>platobnej</w:t>
      </w:r>
      <w:r w:rsidRPr="00880AFF">
        <w:rPr>
          <w:rFonts w:asciiTheme="minorHAnsi" w:hAnsiTheme="minorHAnsi" w:cstheme="minorHAnsi"/>
          <w:spacing w:val="-6"/>
          <w:sz w:val="20"/>
        </w:rPr>
        <w:t xml:space="preserve"> </w:t>
      </w:r>
      <w:r w:rsidRPr="00880AFF">
        <w:rPr>
          <w:rFonts w:asciiTheme="minorHAnsi" w:hAnsiTheme="minorHAnsi" w:cstheme="minorHAnsi"/>
          <w:sz w:val="20"/>
        </w:rPr>
        <w:t>neschopnosti</w:t>
      </w:r>
      <w:r w:rsidRPr="00880AFF">
        <w:rPr>
          <w:rFonts w:asciiTheme="minorHAnsi" w:hAnsiTheme="minorHAnsi" w:cstheme="minorHAnsi"/>
          <w:spacing w:val="-7"/>
          <w:sz w:val="20"/>
        </w:rPr>
        <w:t xml:space="preserve"> </w:t>
      </w:r>
      <w:r w:rsidRPr="00880AFF">
        <w:rPr>
          <w:rFonts w:asciiTheme="minorHAnsi" w:hAnsiTheme="minorHAnsi" w:cstheme="minorHAnsi"/>
          <w:sz w:val="20"/>
        </w:rPr>
        <w:t>vstúpi</w:t>
      </w:r>
      <w:r w:rsidRPr="00880AFF">
        <w:rPr>
          <w:rFonts w:asciiTheme="minorHAnsi" w:hAnsiTheme="minorHAnsi" w:cstheme="minorHAnsi"/>
          <w:spacing w:val="-7"/>
          <w:sz w:val="20"/>
        </w:rPr>
        <w:t xml:space="preserve"> </w:t>
      </w:r>
      <w:r w:rsidRPr="00880AFF">
        <w:rPr>
          <w:rFonts w:asciiTheme="minorHAnsi" w:hAnsiTheme="minorHAnsi" w:cstheme="minorHAnsi"/>
          <w:sz w:val="20"/>
        </w:rPr>
        <w:t>do</w:t>
      </w:r>
      <w:r w:rsidRPr="00880AFF">
        <w:rPr>
          <w:rFonts w:asciiTheme="minorHAnsi" w:hAnsiTheme="minorHAnsi" w:cstheme="minorHAnsi"/>
          <w:spacing w:val="-9"/>
          <w:sz w:val="20"/>
        </w:rPr>
        <w:t xml:space="preserve"> </w:t>
      </w:r>
      <w:r w:rsidRPr="00880AFF">
        <w:rPr>
          <w:rFonts w:asciiTheme="minorHAnsi" w:hAnsiTheme="minorHAnsi" w:cstheme="minorHAnsi"/>
          <w:spacing w:val="-2"/>
          <w:sz w:val="20"/>
        </w:rPr>
        <w:t>likvidácie,</w:t>
      </w:r>
    </w:p>
    <w:p w14:paraId="0B86C617" w14:textId="77777777" w:rsidR="00380410" w:rsidRPr="00880AFF" w:rsidRDefault="00380410" w:rsidP="00821B4B">
      <w:pPr>
        <w:pStyle w:val="Odsekzoznamu"/>
        <w:widowControl w:val="0"/>
        <w:numPr>
          <w:ilvl w:val="1"/>
          <w:numId w:val="43"/>
        </w:numPr>
        <w:tabs>
          <w:tab w:val="left" w:pos="1418"/>
        </w:tabs>
        <w:autoSpaceDE w:val="0"/>
        <w:autoSpaceDN w:val="0"/>
        <w:spacing w:before="39"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ak poskytovateľovi bol v</w:t>
      </w:r>
      <w:r w:rsidRPr="00880AFF">
        <w:rPr>
          <w:rFonts w:asciiTheme="minorHAnsi" w:hAnsiTheme="minorHAnsi" w:cstheme="minorHAnsi"/>
          <w:spacing w:val="-1"/>
          <w:sz w:val="20"/>
        </w:rPr>
        <w:t xml:space="preserve"> </w:t>
      </w:r>
      <w:r w:rsidRPr="00880AFF">
        <w:rPr>
          <w:rFonts w:asciiTheme="minorHAnsi" w:hAnsiTheme="minorHAnsi" w:cstheme="minorHAnsi"/>
          <w:sz w:val="20"/>
        </w:rPr>
        <w:t>priebehu plnenia tejto dohody samostatnými zmluvami o</w:t>
      </w:r>
      <w:r w:rsidRPr="00880AFF">
        <w:rPr>
          <w:rFonts w:asciiTheme="minorHAnsi" w:hAnsiTheme="minorHAnsi" w:cstheme="minorHAnsi"/>
          <w:spacing w:val="-1"/>
          <w:sz w:val="20"/>
        </w:rPr>
        <w:t xml:space="preserve"> </w:t>
      </w:r>
      <w:r w:rsidRPr="00880AFF">
        <w:rPr>
          <w:rFonts w:asciiTheme="minorHAnsi" w:hAnsiTheme="minorHAnsi" w:cstheme="minorHAnsi"/>
          <w:sz w:val="20"/>
        </w:rPr>
        <w:t>poskytnutí služby, právoplatne uložený zákaz účasti vo verejnom obstarávaní,</w:t>
      </w:r>
    </w:p>
    <w:p w14:paraId="4C6A04EC" w14:textId="62BB9AC0" w:rsidR="00380410" w:rsidRPr="00880AFF" w:rsidRDefault="00380410" w:rsidP="00821B4B">
      <w:pPr>
        <w:pStyle w:val="Odsekzoznamu"/>
        <w:widowControl w:val="0"/>
        <w:numPr>
          <w:ilvl w:val="1"/>
          <w:numId w:val="43"/>
        </w:numPr>
        <w:tabs>
          <w:tab w:val="left" w:pos="1418"/>
        </w:tabs>
        <w:autoSpaceDE w:val="0"/>
        <w:autoSpaceDN w:val="0"/>
        <w:spacing w:after="0" w:line="240" w:lineRule="auto"/>
        <w:ind w:right="138"/>
        <w:contextualSpacing w:val="0"/>
        <w:rPr>
          <w:rFonts w:asciiTheme="minorHAnsi" w:hAnsiTheme="minorHAnsi" w:cstheme="minorHAnsi"/>
          <w:sz w:val="20"/>
        </w:rPr>
      </w:pPr>
      <w:r w:rsidRPr="00880AFF">
        <w:rPr>
          <w:rFonts w:asciiTheme="minorHAnsi" w:hAnsiTheme="minorHAnsi" w:cstheme="minorHAnsi"/>
          <w:sz w:val="20"/>
        </w:rPr>
        <w:t xml:space="preserve">ak v priebehu plnenia tejto dohody samostatnými zmluvami o poskytnutí služby, bolo právoplatne rozhodnuté o výmaze poskytovateľa z registra partnerov verejného sektora, alebo ak sa po uzavretí rámcovej dohody stala konečným užívateľom výhod dodávateľa, jeho subdodávateľa alebo jeho subdodávateľa podľa osobitného predpisu osoba podľa § 11 ods. 1 písm. c), verejný obstarávateľ môže po uplynutí 30 dní odo dňa, keď táto skutočnosť nastala, ak táto skutočnosť stále trvá, odstúpiť </w:t>
      </w:r>
      <w:r w:rsidR="009B7348">
        <w:rPr>
          <w:rFonts w:asciiTheme="minorHAnsi" w:hAnsiTheme="minorHAnsi" w:cstheme="minorHAnsi"/>
          <w:sz w:val="20"/>
        </w:rPr>
        <w:t xml:space="preserve">                             </w:t>
      </w:r>
      <w:r w:rsidRPr="00880AFF">
        <w:rPr>
          <w:rFonts w:asciiTheme="minorHAnsi" w:hAnsiTheme="minorHAnsi" w:cstheme="minorHAnsi"/>
          <w:sz w:val="20"/>
        </w:rPr>
        <w:t xml:space="preserve">od rámcovej </w:t>
      </w:r>
      <w:r w:rsidRPr="00880AFF">
        <w:rPr>
          <w:rFonts w:asciiTheme="minorHAnsi" w:hAnsiTheme="minorHAnsi" w:cstheme="minorHAnsi"/>
          <w:spacing w:val="-2"/>
          <w:sz w:val="20"/>
        </w:rPr>
        <w:t>dohody,</w:t>
      </w:r>
    </w:p>
    <w:p w14:paraId="1A4B9DCA" w14:textId="3FB14655" w:rsidR="00380410" w:rsidRDefault="00380410" w:rsidP="00821B4B">
      <w:pPr>
        <w:pStyle w:val="Odsekzoznamu"/>
        <w:widowControl w:val="0"/>
        <w:numPr>
          <w:ilvl w:val="1"/>
          <w:numId w:val="43"/>
        </w:numPr>
        <w:tabs>
          <w:tab w:val="left" w:pos="1418"/>
        </w:tabs>
        <w:autoSpaceDE w:val="0"/>
        <w:autoSpaceDN w:val="0"/>
        <w:spacing w:before="2"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ak objednávatelia neplnia zmluvné záväzky a tým poskytovateľovi znemožňujú vykonávanie služieb (napr. neplatenie mesačných faktúr).</w:t>
      </w:r>
    </w:p>
    <w:p w14:paraId="0EE4120F" w14:textId="77777777" w:rsidR="009B7348" w:rsidRPr="00880AFF" w:rsidRDefault="009B7348" w:rsidP="009B7348">
      <w:pPr>
        <w:pStyle w:val="Odsekzoznamu"/>
        <w:widowControl w:val="0"/>
        <w:tabs>
          <w:tab w:val="left" w:pos="1418"/>
        </w:tabs>
        <w:autoSpaceDE w:val="0"/>
        <w:autoSpaceDN w:val="0"/>
        <w:spacing w:before="2" w:after="0" w:line="266" w:lineRule="auto"/>
        <w:ind w:left="1808" w:right="139" w:firstLine="0"/>
        <w:contextualSpacing w:val="0"/>
        <w:rPr>
          <w:rFonts w:asciiTheme="minorHAnsi" w:hAnsiTheme="minorHAnsi" w:cstheme="minorHAnsi"/>
          <w:sz w:val="20"/>
        </w:rPr>
      </w:pPr>
    </w:p>
    <w:p w14:paraId="61F10FDE" w14:textId="77777777" w:rsidR="00380410" w:rsidRPr="00880AFF" w:rsidRDefault="00380410" w:rsidP="00821B4B">
      <w:pPr>
        <w:pStyle w:val="Odsekzoznamu"/>
        <w:widowControl w:val="0"/>
        <w:numPr>
          <w:ilvl w:val="0"/>
          <w:numId w:val="43"/>
        </w:numPr>
        <w:tabs>
          <w:tab w:val="left" w:pos="852"/>
        </w:tabs>
        <w:autoSpaceDE w:val="0"/>
        <w:autoSpaceDN w:val="0"/>
        <w:spacing w:before="1" w:after="0"/>
        <w:ind w:right="138"/>
        <w:contextualSpacing w:val="0"/>
        <w:rPr>
          <w:rFonts w:asciiTheme="minorHAnsi" w:hAnsiTheme="minorHAnsi" w:cstheme="minorHAnsi"/>
          <w:sz w:val="20"/>
        </w:rPr>
      </w:pPr>
      <w:r w:rsidRPr="00880AFF">
        <w:rPr>
          <w:rFonts w:asciiTheme="minorHAnsi" w:hAnsiTheme="minorHAnsi" w:cstheme="minorHAnsi"/>
          <w:sz w:val="20"/>
        </w:rPr>
        <w:t>Ostatné porušenie (nesplnenie) zmluvných povinností označujú strany dohody ako nepodstatné s oprávnením strany oprávnenej odstúpiť od dohody podľa § 346 Obchodného zákonníka v znení neskorších predpisov.</w:t>
      </w:r>
    </w:p>
    <w:p w14:paraId="77FAAE68" w14:textId="77777777" w:rsidR="00380410" w:rsidRPr="00880AFF" w:rsidRDefault="00380410" w:rsidP="00821B4B">
      <w:pPr>
        <w:pStyle w:val="Odsekzoznamu"/>
        <w:widowControl w:val="0"/>
        <w:numPr>
          <w:ilvl w:val="0"/>
          <w:numId w:val="43"/>
        </w:numPr>
        <w:tabs>
          <w:tab w:val="left" w:pos="852"/>
        </w:tabs>
        <w:autoSpaceDE w:val="0"/>
        <w:autoSpaceDN w:val="0"/>
        <w:spacing w:before="134" w:after="0"/>
        <w:ind w:right="136"/>
        <w:contextualSpacing w:val="0"/>
        <w:rPr>
          <w:rFonts w:asciiTheme="minorHAnsi" w:hAnsiTheme="minorHAnsi" w:cstheme="minorHAnsi"/>
          <w:sz w:val="20"/>
        </w:rPr>
      </w:pPr>
      <w:r w:rsidRPr="00880AFF">
        <w:rPr>
          <w:rFonts w:asciiTheme="minorHAnsi" w:hAnsiTheme="minorHAnsi" w:cstheme="minorHAnsi"/>
          <w:sz w:val="20"/>
        </w:rPr>
        <w:t>Odstúpenie od tejto dohody musí byť oznámené písomne. V odstúpení musí byť uvedený dôvod, pre ktorý strana dohody od tejto dohody odstupuje. Odstúpenie je účinné dňom jeho doručenia ostatným stranám tejto dohody.</w:t>
      </w:r>
    </w:p>
    <w:p w14:paraId="4565194F" w14:textId="77777777" w:rsidR="00075FDD" w:rsidRDefault="00075FDD" w:rsidP="00075FDD">
      <w:pPr>
        <w:spacing w:after="0"/>
        <w:ind w:left="4474" w:right="4333" w:firstLine="360"/>
        <w:rPr>
          <w:rFonts w:asciiTheme="minorHAnsi" w:hAnsiTheme="minorHAnsi" w:cstheme="minorHAnsi"/>
          <w:b/>
          <w:sz w:val="20"/>
        </w:rPr>
      </w:pPr>
    </w:p>
    <w:p w14:paraId="3335882E" w14:textId="301C368A" w:rsidR="003D6D8C" w:rsidRPr="00880AFF" w:rsidRDefault="00380410" w:rsidP="00075FDD">
      <w:pPr>
        <w:spacing w:after="0"/>
        <w:ind w:left="4474" w:right="4333" w:firstLine="360"/>
        <w:rPr>
          <w:rFonts w:asciiTheme="minorHAnsi" w:hAnsiTheme="minorHAnsi" w:cstheme="minorHAnsi"/>
          <w:b/>
          <w:sz w:val="20"/>
        </w:rPr>
      </w:pPr>
      <w:r w:rsidRPr="00880AFF">
        <w:rPr>
          <w:rFonts w:asciiTheme="minorHAnsi" w:hAnsiTheme="minorHAnsi" w:cstheme="minorHAnsi"/>
          <w:b/>
          <w:sz w:val="20"/>
        </w:rPr>
        <w:t xml:space="preserve">Čl. </w:t>
      </w:r>
      <w:r w:rsidR="003D6D8C" w:rsidRPr="00880AFF">
        <w:rPr>
          <w:rFonts w:asciiTheme="minorHAnsi" w:hAnsiTheme="minorHAnsi" w:cstheme="minorHAnsi"/>
          <w:b/>
          <w:sz w:val="20"/>
        </w:rPr>
        <w:t>XV.</w:t>
      </w:r>
    </w:p>
    <w:p w14:paraId="6701C829" w14:textId="62786790" w:rsidR="00380410" w:rsidRDefault="00380410" w:rsidP="00075FDD">
      <w:pPr>
        <w:spacing w:after="0"/>
        <w:ind w:left="4474" w:right="4333" w:firstLine="0"/>
        <w:rPr>
          <w:rFonts w:asciiTheme="minorHAnsi" w:hAnsiTheme="minorHAnsi" w:cstheme="minorHAnsi"/>
          <w:b/>
          <w:spacing w:val="-2"/>
          <w:sz w:val="20"/>
        </w:rPr>
      </w:pPr>
      <w:r w:rsidRPr="00880AFF">
        <w:rPr>
          <w:rFonts w:asciiTheme="minorHAnsi" w:hAnsiTheme="minorHAnsi" w:cstheme="minorHAnsi"/>
          <w:b/>
          <w:spacing w:val="-2"/>
          <w:sz w:val="20"/>
        </w:rPr>
        <w:t>SUBDODÁVATELIA</w:t>
      </w:r>
    </w:p>
    <w:p w14:paraId="4029E5BD" w14:textId="77777777" w:rsidR="00075FDD" w:rsidRPr="00880AFF" w:rsidRDefault="00075FDD" w:rsidP="006D0C20">
      <w:pPr>
        <w:spacing w:before="90"/>
        <w:ind w:left="4474" w:right="4333" w:firstLine="0"/>
        <w:rPr>
          <w:rFonts w:asciiTheme="minorHAnsi" w:hAnsiTheme="minorHAnsi" w:cstheme="minorHAnsi"/>
          <w:b/>
          <w:sz w:val="20"/>
        </w:rPr>
      </w:pPr>
    </w:p>
    <w:p w14:paraId="4A68BAD0" w14:textId="5288C8FC" w:rsidR="00380410" w:rsidRPr="00075FDD" w:rsidRDefault="00380410" w:rsidP="00821B4B">
      <w:pPr>
        <w:pStyle w:val="Odsekzoznamu"/>
        <w:widowControl w:val="0"/>
        <w:numPr>
          <w:ilvl w:val="0"/>
          <w:numId w:val="44"/>
        </w:numPr>
        <w:tabs>
          <w:tab w:val="left" w:pos="851"/>
        </w:tabs>
        <w:autoSpaceDE w:val="0"/>
        <w:autoSpaceDN w:val="0"/>
        <w:spacing w:after="0" w:line="218" w:lineRule="exact"/>
        <w:ind w:left="851" w:hanging="566"/>
        <w:contextualSpacing w:val="0"/>
        <w:jc w:val="left"/>
        <w:rPr>
          <w:rFonts w:asciiTheme="minorHAnsi" w:hAnsiTheme="minorHAnsi" w:cstheme="minorHAnsi"/>
          <w:sz w:val="20"/>
          <w:u w:val="single"/>
        </w:rPr>
      </w:pPr>
      <w:r w:rsidRPr="00075FDD">
        <w:rPr>
          <w:rFonts w:asciiTheme="minorHAnsi" w:hAnsiTheme="minorHAnsi" w:cstheme="minorHAnsi"/>
          <w:sz w:val="20"/>
          <w:u w:val="single"/>
        </w:rPr>
        <w:t>Poskytovateľ</w:t>
      </w:r>
      <w:r w:rsidRPr="00075FDD">
        <w:rPr>
          <w:rFonts w:asciiTheme="minorHAnsi" w:hAnsiTheme="minorHAnsi" w:cstheme="minorHAnsi"/>
          <w:spacing w:val="-7"/>
          <w:sz w:val="20"/>
          <w:u w:val="single"/>
        </w:rPr>
        <w:t xml:space="preserve"> </w:t>
      </w:r>
      <w:r w:rsidRPr="00075FDD">
        <w:rPr>
          <w:rFonts w:asciiTheme="minorHAnsi" w:hAnsiTheme="minorHAnsi" w:cstheme="minorHAnsi"/>
          <w:sz w:val="20"/>
          <w:u w:val="single"/>
        </w:rPr>
        <w:t>bude</w:t>
      </w:r>
      <w:r w:rsidRPr="00075FDD">
        <w:rPr>
          <w:rFonts w:asciiTheme="minorHAnsi" w:hAnsiTheme="minorHAnsi" w:cstheme="minorHAnsi"/>
          <w:spacing w:val="-7"/>
          <w:sz w:val="20"/>
          <w:u w:val="single"/>
        </w:rPr>
        <w:t xml:space="preserve"> </w:t>
      </w:r>
      <w:r w:rsidRPr="00075FDD">
        <w:rPr>
          <w:rFonts w:asciiTheme="minorHAnsi" w:hAnsiTheme="minorHAnsi" w:cstheme="minorHAnsi"/>
          <w:sz w:val="20"/>
          <w:u w:val="single"/>
        </w:rPr>
        <w:t>realizovať</w:t>
      </w:r>
      <w:r w:rsidRPr="00075FDD">
        <w:rPr>
          <w:rFonts w:asciiTheme="minorHAnsi" w:hAnsiTheme="minorHAnsi" w:cstheme="minorHAnsi"/>
          <w:spacing w:val="-8"/>
          <w:sz w:val="20"/>
          <w:u w:val="single"/>
        </w:rPr>
        <w:t xml:space="preserve"> </w:t>
      </w:r>
      <w:r w:rsidRPr="00075FDD">
        <w:rPr>
          <w:rFonts w:asciiTheme="minorHAnsi" w:hAnsiTheme="minorHAnsi" w:cstheme="minorHAnsi"/>
          <w:sz w:val="20"/>
          <w:u w:val="single"/>
        </w:rPr>
        <w:t>subdodávky</w:t>
      </w:r>
      <w:r w:rsidRPr="00075FDD">
        <w:rPr>
          <w:rFonts w:asciiTheme="minorHAnsi" w:hAnsiTheme="minorHAnsi" w:cstheme="minorHAnsi"/>
          <w:spacing w:val="-8"/>
          <w:sz w:val="20"/>
          <w:u w:val="single"/>
        </w:rPr>
        <w:t xml:space="preserve"> </w:t>
      </w:r>
      <w:r w:rsidRPr="00075FDD">
        <w:rPr>
          <w:rFonts w:asciiTheme="minorHAnsi" w:hAnsiTheme="minorHAnsi" w:cstheme="minorHAnsi"/>
          <w:sz w:val="20"/>
          <w:u w:val="single"/>
        </w:rPr>
        <w:t>v</w:t>
      </w:r>
      <w:r w:rsidRPr="00075FDD">
        <w:rPr>
          <w:rFonts w:asciiTheme="minorHAnsi" w:hAnsiTheme="minorHAnsi" w:cstheme="minorHAnsi"/>
          <w:spacing w:val="-4"/>
          <w:sz w:val="20"/>
          <w:u w:val="single"/>
        </w:rPr>
        <w:t xml:space="preserve"> </w:t>
      </w:r>
      <w:r w:rsidRPr="00075FDD">
        <w:rPr>
          <w:rFonts w:asciiTheme="minorHAnsi" w:hAnsiTheme="minorHAnsi" w:cstheme="minorHAnsi"/>
          <w:spacing w:val="-2"/>
          <w:sz w:val="20"/>
          <w:u w:val="single"/>
        </w:rPr>
        <w:t>rozsahu:</w:t>
      </w:r>
    </w:p>
    <w:p w14:paraId="64934ADB" w14:textId="77777777" w:rsidR="00075FDD" w:rsidRPr="00075FDD" w:rsidRDefault="00075FDD" w:rsidP="00075FDD">
      <w:pPr>
        <w:pStyle w:val="Odsekzoznamu"/>
        <w:widowControl w:val="0"/>
        <w:tabs>
          <w:tab w:val="left" w:pos="851"/>
        </w:tabs>
        <w:autoSpaceDE w:val="0"/>
        <w:autoSpaceDN w:val="0"/>
        <w:spacing w:after="0" w:line="218" w:lineRule="exact"/>
        <w:ind w:left="851" w:firstLine="0"/>
        <w:contextualSpacing w:val="0"/>
        <w:jc w:val="left"/>
        <w:rPr>
          <w:rFonts w:asciiTheme="minorHAnsi" w:hAnsiTheme="minorHAnsi" w:cstheme="minorHAnsi"/>
          <w:sz w:val="20"/>
          <w:u w:val="single"/>
        </w:rPr>
      </w:pPr>
    </w:p>
    <w:p w14:paraId="2ED3A950" w14:textId="77777777" w:rsidR="00380410" w:rsidRPr="007A2A32" w:rsidRDefault="00380410" w:rsidP="00821B4B">
      <w:pPr>
        <w:pStyle w:val="Odsekzoznamu"/>
        <w:widowControl w:val="0"/>
        <w:numPr>
          <w:ilvl w:val="0"/>
          <w:numId w:val="79"/>
        </w:numPr>
        <w:tabs>
          <w:tab w:val="left" w:pos="1277"/>
        </w:tabs>
        <w:autoSpaceDE w:val="0"/>
        <w:autoSpaceDN w:val="0"/>
        <w:spacing w:before="31" w:after="0" w:line="240" w:lineRule="auto"/>
        <w:ind w:hanging="39"/>
        <w:rPr>
          <w:rFonts w:asciiTheme="minorHAnsi" w:hAnsiTheme="minorHAnsi" w:cstheme="minorHAnsi"/>
          <w:sz w:val="20"/>
        </w:rPr>
      </w:pPr>
      <w:r w:rsidRPr="007A2A32">
        <w:rPr>
          <w:rFonts w:asciiTheme="minorHAnsi" w:hAnsiTheme="minorHAnsi" w:cstheme="minorHAnsi"/>
          <w:spacing w:val="-2"/>
          <w:sz w:val="20"/>
        </w:rPr>
        <w:t>subdodávateľ:</w:t>
      </w:r>
      <w:r w:rsidRPr="007A2A32">
        <w:rPr>
          <w:rFonts w:asciiTheme="minorHAnsi" w:hAnsiTheme="minorHAnsi" w:cstheme="minorHAnsi"/>
          <w:spacing w:val="39"/>
          <w:sz w:val="20"/>
        </w:rPr>
        <w:t xml:space="preserve"> </w:t>
      </w:r>
      <w:r w:rsidRPr="007A2A32">
        <w:rPr>
          <w:rFonts w:asciiTheme="minorHAnsi" w:hAnsiTheme="minorHAnsi" w:cstheme="minorHAnsi"/>
          <w:spacing w:val="-2"/>
          <w:sz w:val="20"/>
        </w:rPr>
        <w:t>.....................................................................................................................</w:t>
      </w:r>
    </w:p>
    <w:p w14:paraId="09131D2F" w14:textId="5288195E" w:rsidR="00380410" w:rsidRDefault="00380410" w:rsidP="00380410">
      <w:pPr>
        <w:spacing w:before="162" w:line="266" w:lineRule="auto"/>
        <w:ind w:left="993" w:right="138"/>
        <w:rPr>
          <w:rFonts w:asciiTheme="minorHAnsi" w:hAnsiTheme="minorHAnsi" w:cstheme="minorHAnsi"/>
          <w:i/>
          <w:color w:val="FF0000"/>
          <w:sz w:val="20"/>
        </w:rPr>
      </w:pPr>
      <w:r w:rsidRPr="00880AFF">
        <w:rPr>
          <w:rFonts w:asciiTheme="minorHAnsi" w:hAnsiTheme="minorHAnsi" w:cstheme="minorHAnsi"/>
          <w:color w:val="FF0000"/>
          <w:sz w:val="20"/>
        </w:rPr>
        <w:t>(Poznámka</w:t>
      </w:r>
      <w:r w:rsidRPr="00880AFF">
        <w:rPr>
          <w:rFonts w:asciiTheme="minorHAnsi" w:hAnsiTheme="minorHAnsi" w:cstheme="minorHAnsi"/>
          <w:i/>
          <w:color w:val="FF0000"/>
          <w:sz w:val="20"/>
        </w:rPr>
        <w:t>: identifikačné údaje subdodávateľa</w:t>
      </w:r>
      <w:r w:rsidRPr="00880AFF">
        <w:rPr>
          <w:rFonts w:asciiTheme="minorHAnsi" w:hAnsiTheme="minorHAnsi" w:cstheme="minorHAnsi"/>
          <w:i/>
          <w:color w:val="FF0000"/>
          <w:spacing w:val="-1"/>
          <w:sz w:val="20"/>
        </w:rPr>
        <w:t xml:space="preserve"> </w:t>
      </w:r>
      <w:r w:rsidRPr="00880AFF">
        <w:rPr>
          <w:rFonts w:asciiTheme="minorHAnsi" w:hAnsiTheme="minorHAnsi" w:cstheme="minorHAnsi"/>
          <w:i/>
          <w:color w:val="FF0000"/>
          <w:sz w:val="20"/>
        </w:rPr>
        <w:t>v rozsahu meno a priezvisko, obchodné meno alebo</w:t>
      </w:r>
      <w:r w:rsidRPr="00880AFF">
        <w:rPr>
          <w:rFonts w:asciiTheme="minorHAnsi" w:hAnsiTheme="minorHAnsi" w:cstheme="minorHAnsi"/>
          <w:i/>
          <w:color w:val="FF0000"/>
          <w:spacing w:val="-1"/>
          <w:sz w:val="20"/>
        </w:rPr>
        <w:t xml:space="preserve"> </w:t>
      </w:r>
      <w:r w:rsidRPr="00880AFF">
        <w:rPr>
          <w:rFonts w:asciiTheme="minorHAnsi" w:hAnsiTheme="minorHAnsi" w:cstheme="minorHAnsi"/>
          <w:i/>
          <w:color w:val="FF0000"/>
          <w:sz w:val="20"/>
        </w:rPr>
        <w:t>názov, adresa pobytu alebo sídlo, identifikačné číslo údaje o osobe oprávnenej konať za subdodávateľa v rozsahu meno</w:t>
      </w:r>
      <w:r w:rsidR="00D9702D" w:rsidRPr="00880AFF">
        <w:rPr>
          <w:rFonts w:asciiTheme="minorHAnsi" w:hAnsiTheme="minorHAnsi" w:cstheme="minorHAnsi"/>
          <w:i/>
          <w:color w:val="FF0000"/>
          <w:sz w:val="20"/>
        </w:rPr>
        <w:t xml:space="preserve">                               </w:t>
      </w:r>
      <w:r w:rsidRPr="00880AFF">
        <w:rPr>
          <w:rFonts w:asciiTheme="minorHAnsi" w:hAnsiTheme="minorHAnsi" w:cstheme="minorHAnsi"/>
          <w:i/>
          <w:color w:val="FF0000"/>
          <w:sz w:val="20"/>
        </w:rPr>
        <w:t xml:space="preserve"> a priezvisko, adresa pobytu, dátum narodenia).</w:t>
      </w:r>
    </w:p>
    <w:p w14:paraId="4A4209A2" w14:textId="77777777" w:rsidR="00075FDD" w:rsidRPr="00880AFF" w:rsidRDefault="00075FDD" w:rsidP="00380410">
      <w:pPr>
        <w:spacing w:before="162" w:line="266" w:lineRule="auto"/>
        <w:ind w:left="993" w:right="138"/>
        <w:rPr>
          <w:rFonts w:asciiTheme="minorHAnsi" w:hAnsiTheme="minorHAnsi" w:cstheme="minorHAnsi"/>
          <w:i/>
          <w:sz w:val="20"/>
        </w:rPr>
      </w:pPr>
    </w:p>
    <w:p w14:paraId="3D53539D" w14:textId="7A496AE5" w:rsidR="00380410" w:rsidRPr="00075FDD" w:rsidRDefault="00380410" w:rsidP="00821B4B">
      <w:pPr>
        <w:pStyle w:val="Odsekzoznamu"/>
        <w:numPr>
          <w:ilvl w:val="0"/>
          <w:numId w:val="79"/>
        </w:numPr>
        <w:spacing w:before="1"/>
        <w:ind w:hanging="39"/>
        <w:rPr>
          <w:rFonts w:asciiTheme="minorHAnsi" w:hAnsiTheme="minorHAnsi" w:cstheme="minorHAnsi"/>
          <w:sz w:val="20"/>
        </w:rPr>
      </w:pPr>
      <w:r w:rsidRPr="007A2A32">
        <w:rPr>
          <w:rFonts w:asciiTheme="minorHAnsi" w:hAnsiTheme="minorHAnsi" w:cstheme="minorHAnsi"/>
          <w:sz w:val="20"/>
        </w:rPr>
        <w:t>%</w:t>
      </w:r>
      <w:r w:rsidRPr="007A2A32">
        <w:rPr>
          <w:rFonts w:asciiTheme="minorHAnsi" w:hAnsiTheme="minorHAnsi" w:cstheme="minorHAnsi"/>
          <w:spacing w:val="-6"/>
          <w:sz w:val="20"/>
        </w:rPr>
        <w:t xml:space="preserve"> </w:t>
      </w:r>
      <w:r w:rsidRPr="007A2A32">
        <w:rPr>
          <w:rFonts w:asciiTheme="minorHAnsi" w:hAnsiTheme="minorHAnsi" w:cstheme="minorHAnsi"/>
          <w:sz w:val="20"/>
        </w:rPr>
        <w:t>podiel</w:t>
      </w:r>
      <w:r w:rsidRPr="007A2A32">
        <w:rPr>
          <w:rFonts w:asciiTheme="minorHAnsi" w:hAnsiTheme="minorHAnsi" w:cstheme="minorHAnsi"/>
          <w:spacing w:val="-4"/>
          <w:sz w:val="20"/>
        </w:rPr>
        <w:t xml:space="preserve"> </w:t>
      </w:r>
      <w:r w:rsidRPr="007A2A32">
        <w:rPr>
          <w:rFonts w:asciiTheme="minorHAnsi" w:hAnsiTheme="minorHAnsi" w:cstheme="minorHAnsi"/>
          <w:sz w:val="20"/>
        </w:rPr>
        <w:t>plnenia</w:t>
      </w:r>
      <w:r w:rsidRPr="007A2A32">
        <w:rPr>
          <w:rFonts w:asciiTheme="minorHAnsi" w:hAnsiTheme="minorHAnsi" w:cstheme="minorHAnsi"/>
          <w:spacing w:val="-5"/>
          <w:sz w:val="20"/>
        </w:rPr>
        <w:t xml:space="preserve"> </w:t>
      </w:r>
      <w:r w:rsidRPr="007A2A32">
        <w:rPr>
          <w:rFonts w:asciiTheme="minorHAnsi" w:hAnsiTheme="minorHAnsi" w:cstheme="minorHAnsi"/>
          <w:spacing w:val="-2"/>
          <w:sz w:val="20"/>
        </w:rPr>
        <w:t>subdodávok</w:t>
      </w:r>
    </w:p>
    <w:p w14:paraId="6D96D4E4" w14:textId="77777777" w:rsidR="00075FDD" w:rsidRPr="007A2A32" w:rsidRDefault="00075FDD" w:rsidP="00075FDD">
      <w:pPr>
        <w:pStyle w:val="Odsekzoznamu"/>
        <w:spacing w:before="1"/>
        <w:ind w:left="890" w:firstLine="0"/>
        <w:rPr>
          <w:rFonts w:asciiTheme="minorHAnsi" w:hAnsiTheme="minorHAnsi" w:cstheme="minorHAnsi"/>
          <w:sz w:val="20"/>
        </w:rPr>
      </w:pPr>
    </w:p>
    <w:p w14:paraId="167646D5" w14:textId="129A62BD" w:rsidR="00075FDD" w:rsidRPr="00075FDD" w:rsidRDefault="00380410" w:rsidP="00821B4B">
      <w:pPr>
        <w:pStyle w:val="Odsekzoznamu"/>
        <w:widowControl w:val="0"/>
        <w:numPr>
          <w:ilvl w:val="0"/>
          <w:numId w:val="45"/>
        </w:numPr>
        <w:tabs>
          <w:tab w:val="left" w:pos="1277"/>
        </w:tabs>
        <w:autoSpaceDE w:val="0"/>
        <w:autoSpaceDN w:val="0"/>
        <w:spacing w:after="0" w:line="240" w:lineRule="auto"/>
        <w:ind w:left="1277" w:hanging="284"/>
        <w:contextualSpacing w:val="0"/>
        <w:jc w:val="left"/>
        <w:rPr>
          <w:rFonts w:asciiTheme="minorHAnsi" w:hAnsiTheme="minorHAnsi" w:cstheme="minorHAnsi"/>
          <w:sz w:val="20"/>
        </w:rPr>
      </w:pPr>
      <w:r w:rsidRPr="00880AFF">
        <w:rPr>
          <w:rFonts w:asciiTheme="minorHAnsi" w:hAnsiTheme="minorHAnsi" w:cstheme="minorHAnsi"/>
          <w:sz w:val="20"/>
        </w:rPr>
        <w:t>predmet</w:t>
      </w:r>
      <w:r w:rsidRPr="00880AFF">
        <w:rPr>
          <w:rFonts w:asciiTheme="minorHAnsi" w:hAnsiTheme="minorHAnsi" w:cstheme="minorHAnsi"/>
          <w:spacing w:val="-9"/>
          <w:sz w:val="20"/>
        </w:rPr>
        <w:t xml:space="preserve"> </w:t>
      </w:r>
      <w:r w:rsidRPr="00880AFF">
        <w:rPr>
          <w:rFonts w:asciiTheme="minorHAnsi" w:hAnsiTheme="minorHAnsi" w:cstheme="minorHAnsi"/>
          <w:sz w:val="20"/>
        </w:rPr>
        <w:t>subdodávky:</w:t>
      </w:r>
      <w:r w:rsidRPr="00880AFF">
        <w:rPr>
          <w:rFonts w:asciiTheme="minorHAnsi" w:hAnsiTheme="minorHAnsi" w:cstheme="minorHAnsi"/>
          <w:spacing w:val="-10"/>
          <w:sz w:val="20"/>
        </w:rPr>
        <w:t xml:space="preserve"> </w:t>
      </w:r>
      <w:r w:rsidRPr="00880AFF">
        <w:rPr>
          <w:rFonts w:asciiTheme="minorHAnsi" w:hAnsiTheme="minorHAnsi" w:cstheme="minorHAnsi"/>
          <w:spacing w:val="-2"/>
          <w:sz w:val="20"/>
        </w:rPr>
        <w:t>..................................................................................................</w:t>
      </w:r>
    </w:p>
    <w:p w14:paraId="47CA9DD0" w14:textId="77777777" w:rsidR="00075FDD" w:rsidRPr="00075FDD" w:rsidRDefault="00075FDD" w:rsidP="00075FDD">
      <w:pPr>
        <w:pStyle w:val="Odsekzoznamu"/>
        <w:widowControl w:val="0"/>
        <w:tabs>
          <w:tab w:val="left" w:pos="1277"/>
        </w:tabs>
        <w:autoSpaceDE w:val="0"/>
        <w:autoSpaceDN w:val="0"/>
        <w:spacing w:after="0" w:line="240" w:lineRule="auto"/>
        <w:ind w:left="1277" w:firstLine="0"/>
        <w:contextualSpacing w:val="0"/>
        <w:jc w:val="left"/>
        <w:rPr>
          <w:rFonts w:asciiTheme="minorHAnsi" w:hAnsiTheme="minorHAnsi" w:cstheme="minorHAnsi"/>
          <w:sz w:val="20"/>
        </w:rPr>
      </w:pPr>
    </w:p>
    <w:p w14:paraId="75866BFA" w14:textId="5A942CA9" w:rsidR="00380410" w:rsidRDefault="00380410" w:rsidP="00821B4B">
      <w:pPr>
        <w:pStyle w:val="Odsekzoznamu"/>
        <w:widowControl w:val="0"/>
        <w:numPr>
          <w:ilvl w:val="0"/>
          <w:numId w:val="45"/>
        </w:numPr>
        <w:tabs>
          <w:tab w:val="left" w:pos="1279"/>
        </w:tabs>
        <w:autoSpaceDE w:val="0"/>
        <w:autoSpaceDN w:val="0"/>
        <w:spacing w:after="0" w:line="266" w:lineRule="auto"/>
        <w:ind w:right="141" w:firstLine="141"/>
        <w:contextualSpacing w:val="0"/>
        <w:jc w:val="left"/>
        <w:rPr>
          <w:rFonts w:asciiTheme="minorHAnsi" w:hAnsiTheme="minorHAnsi" w:cstheme="minorHAnsi"/>
          <w:sz w:val="20"/>
        </w:rPr>
      </w:pPr>
      <w:r w:rsidRPr="00880AFF">
        <w:rPr>
          <w:rFonts w:asciiTheme="minorHAnsi" w:hAnsiTheme="minorHAnsi" w:cstheme="minorHAnsi"/>
          <w:sz w:val="20"/>
        </w:rPr>
        <w:t>subdodávateľ spĺňa podmienky účasti</w:t>
      </w:r>
      <w:r w:rsidRPr="00880AFF">
        <w:rPr>
          <w:rFonts w:asciiTheme="minorHAnsi" w:hAnsiTheme="minorHAnsi" w:cstheme="minorHAnsi"/>
          <w:spacing w:val="-2"/>
          <w:sz w:val="20"/>
        </w:rPr>
        <w:t xml:space="preserve"> </w:t>
      </w:r>
      <w:r w:rsidRPr="00880AFF">
        <w:rPr>
          <w:rFonts w:asciiTheme="minorHAnsi" w:hAnsiTheme="minorHAnsi" w:cstheme="minorHAnsi"/>
          <w:sz w:val="20"/>
        </w:rPr>
        <w:t>podľa</w:t>
      </w:r>
      <w:r w:rsidRPr="00880AFF">
        <w:rPr>
          <w:rFonts w:asciiTheme="minorHAnsi" w:hAnsiTheme="minorHAnsi" w:cstheme="minorHAnsi"/>
          <w:spacing w:val="-1"/>
          <w:sz w:val="20"/>
        </w:rPr>
        <w:t xml:space="preserve"> </w:t>
      </w:r>
      <w:r w:rsidRPr="00880AFF">
        <w:rPr>
          <w:rFonts w:asciiTheme="minorHAnsi" w:hAnsiTheme="minorHAnsi" w:cstheme="minorHAnsi"/>
          <w:sz w:val="20"/>
        </w:rPr>
        <w:t>§</w:t>
      </w:r>
      <w:r w:rsidRPr="00880AFF">
        <w:rPr>
          <w:rFonts w:asciiTheme="minorHAnsi" w:hAnsiTheme="minorHAnsi" w:cstheme="minorHAnsi"/>
          <w:spacing w:val="-1"/>
          <w:sz w:val="20"/>
        </w:rPr>
        <w:t xml:space="preserve"> </w:t>
      </w:r>
      <w:r w:rsidRPr="00880AFF">
        <w:rPr>
          <w:rFonts w:asciiTheme="minorHAnsi" w:hAnsiTheme="minorHAnsi" w:cstheme="minorHAnsi"/>
          <w:sz w:val="20"/>
        </w:rPr>
        <w:t>32 ods.</w:t>
      </w:r>
      <w:r w:rsidRPr="00880AFF">
        <w:rPr>
          <w:rFonts w:asciiTheme="minorHAnsi" w:hAnsiTheme="minorHAnsi" w:cstheme="minorHAnsi"/>
          <w:spacing w:val="-2"/>
          <w:sz w:val="20"/>
        </w:rPr>
        <w:t xml:space="preserve"> </w:t>
      </w:r>
      <w:r w:rsidRPr="00880AFF">
        <w:rPr>
          <w:rFonts w:asciiTheme="minorHAnsi" w:hAnsiTheme="minorHAnsi" w:cstheme="minorHAnsi"/>
          <w:sz w:val="20"/>
        </w:rPr>
        <w:t>1 zákona o</w:t>
      </w:r>
      <w:r w:rsidRPr="00880AFF">
        <w:rPr>
          <w:rFonts w:asciiTheme="minorHAnsi" w:hAnsiTheme="minorHAnsi" w:cstheme="minorHAnsi"/>
          <w:spacing w:val="-2"/>
          <w:sz w:val="20"/>
        </w:rPr>
        <w:t xml:space="preserve"> </w:t>
      </w:r>
      <w:r w:rsidRPr="00880AFF">
        <w:rPr>
          <w:rFonts w:asciiTheme="minorHAnsi" w:hAnsiTheme="minorHAnsi" w:cstheme="minorHAnsi"/>
          <w:sz w:val="20"/>
        </w:rPr>
        <w:t>verejnom</w:t>
      </w:r>
      <w:r w:rsidRPr="00880AFF">
        <w:rPr>
          <w:rFonts w:asciiTheme="minorHAnsi" w:hAnsiTheme="minorHAnsi" w:cstheme="minorHAnsi"/>
          <w:spacing w:val="-1"/>
          <w:sz w:val="20"/>
        </w:rPr>
        <w:t xml:space="preserve"> </w:t>
      </w:r>
      <w:r w:rsidRPr="00880AFF">
        <w:rPr>
          <w:rFonts w:asciiTheme="minorHAnsi" w:hAnsiTheme="minorHAnsi" w:cstheme="minorHAnsi"/>
          <w:sz w:val="20"/>
        </w:rPr>
        <w:t>obstarávaní</w:t>
      </w:r>
      <w:r w:rsidRPr="00880AFF">
        <w:rPr>
          <w:rFonts w:asciiTheme="minorHAnsi" w:hAnsiTheme="minorHAnsi" w:cstheme="minorHAnsi"/>
          <w:spacing w:val="-1"/>
          <w:sz w:val="20"/>
        </w:rPr>
        <w:t xml:space="preserve"> </w:t>
      </w:r>
      <w:r w:rsidRPr="00880AFF">
        <w:rPr>
          <w:rFonts w:asciiTheme="minorHAnsi" w:hAnsiTheme="minorHAnsi" w:cstheme="minorHAnsi"/>
          <w:sz w:val="20"/>
        </w:rPr>
        <w:t>a</w:t>
      </w:r>
      <w:r w:rsidRPr="00880AFF">
        <w:rPr>
          <w:rFonts w:asciiTheme="minorHAnsi" w:hAnsiTheme="minorHAnsi" w:cstheme="minorHAnsi"/>
          <w:spacing w:val="-2"/>
          <w:sz w:val="20"/>
        </w:rPr>
        <w:t xml:space="preserve"> </w:t>
      </w:r>
      <w:r w:rsidRPr="00880AFF">
        <w:rPr>
          <w:rFonts w:asciiTheme="minorHAnsi" w:hAnsiTheme="minorHAnsi" w:cstheme="minorHAnsi"/>
          <w:sz w:val="20"/>
        </w:rPr>
        <w:t>neexistuje dôvod</w:t>
      </w:r>
      <w:r w:rsidR="008D762C">
        <w:rPr>
          <w:rFonts w:asciiTheme="minorHAnsi" w:hAnsiTheme="minorHAnsi" w:cstheme="minorHAnsi"/>
          <w:sz w:val="20"/>
        </w:rPr>
        <w:t xml:space="preserve"> </w:t>
      </w:r>
      <w:r w:rsidRPr="00880AFF">
        <w:rPr>
          <w:rFonts w:asciiTheme="minorHAnsi" w:hAnsiTheme="minorHAnsi" w:cstheme="minorHAnsi"/>
          <w:spacing w:val="-1"/>
          <w:sz w:val="20"/>
        </w:rPr>
        <w:t xml:space="preserve"> </w:t>
      </w:r>
      <w:r w:rsidRPr="00880AFF">
        <w:rPr>
          <w:rFonts w:asciiTheme="minorHAnsi" w:hAnsiTheme="minorHAnsi" w:cstheme="minorHAnsi"/>
          <w:sz w:val="20"/>
        </w:rPr>
        <w:t>na vylúčenie podľa § 40 ods. 6 písm. a) až g) a ods. 7 a</w:t>
      </w:r>
      <w:r w:rsidR="00F21848" w:rsidRPr="00880AFF">
        <w:rPr>
          <w:rFonts w:asciiTheme="minorHAnsi" w:hAnsiTheme="minorHAnsi" w:cstheme="minorHAnsi"/>
          <w:sz w:val="20"/>
        </w:rPr>
        <w:t> </w:t>
      </w:r>
      <w:r w:rsidRPr="00880AFF">
        <w:rPr>
          <w:rFonts w:asciiTheme="minorHAnsi" w:hAnsiTheme="minorHAnsi" w:cstheme="minorHAnsi"/>
          <w:sz w:val="20"/>
        </w:rPr>
        <w:t>8</w:t>
      </w:r>
      <w:r w:rsidR="00F21848" w:rsidRPr="00880AFF">
        <w:rPr>
          <w:rFonts w:asciiTheme="minorHAnsi" w:hAnsiTheme="minorHAnsi" w:cstheme="minorHAnsi"/>
          <w:sz w:val="20"/>
        </w:rPr>
        <w:t xml:space="preserve"> </w:t>
      </w:r>
      <w:r w:rsidRPr="00880AFF">
        <w:rPr>
          <w:rFonts w:asciiTheme="minorHAnsi" w:hAnsiTheme="minorHAnsi" w:cstheme="minorHAnsi"/>
          <w:sz w:val="20"/>
        </w:rPr>
        <w:t>zákona o verejnom obstarávaní,</w:t>
      </w:r>
    </w:p>
    <w:p w14:paraId="01822EC8" w14:textId="77777777" w:rsidR="00075FDD" w:rsidRPr="00880AFF" w:rsidRDefault="00075FDD" w:rsidP="00075FDD">
      <w:pPr>
        <w:pStyle w:val="Odsekzoznamu"/>
        <w:widowControl w:val="0"/>
        <w:tabs>
          <w:tab w:val="left" w:pos="1279"/>
        </w:tabs>
        <w:autoSpaceDE w:val="0"/>
        <w:autoSpaceDN w:val="0"/>
        <w:spacing w:after="0" w:line="266" w:lineRule="auto"/>
        <w:ind w:left="993" w:right="141" w:firstLine="0"/>
        <w:contextualSpacing w:val="0"/>
        <w:jc w:val="left"/>
        <w:rPr>
          <w:rFonts w:asciiTheme="minorHAnsi" w:hAnsiTheme="minorHAnsi" w:cstheme="minorHAnsi"/>
          <w:sz w:val="20"/>
        </w:rPr>
      </w:pPr>
    </w:p>
    <w:p w14:paraId="40E93A00" w14:textId="77777777" w:rsidR="00380410" w:rsidRPr="00880AFF" w:rsidRDefault="00380410" w:rsidP="00821B4B">
      <w:pPr>
        <w:pStyle w:val="Odsekzoznamu"/>
        <w:widowControl w:val="0"/>
        <w:numPr>
          <w:ilvl w:val="0"/>
          <w:numId w:val="45"/>
        </w:numPr>
        <w:tabs>
          <w:tab w:val="left" w:pos="1278"/>
        </w:tabs>
        <w:autoSpaceDE w:val="0"/>
        <w:autoSpaceDN w:val="0"/>
        <w:spacing w:after="0" w:line="240" w:lineRule="auto"/>
        <w:ind w:left="1278" w:hanging="285"/>
        <w:contextualSpacing w:val="0"/>
        <w:jc w:val="left"/>
        <w:rPr>
          <w:rFonts w:asciiTheme="minorHAnsi" w:hAnsiTheme="minorHAnsi" w:cstheme="minorHAnsi"/>
          <w:sz w:val="20"/>
        </w:rPr>
      </w:pPr>
      <w:r w:rsidRPr="00880AFF">
        <w:rPr>
          <w:rFonts w:asciiTheme="minorHAnsi" w:hAnsiTheme="minorHAnsi" w:cstheme="minorHAnsi"/>
          <w:sz w:val="20"/>
        </w:rPr>
        <w:t>navrhnutý</w:t>
      </w:r>
      <w:r w:rsidRPr="00880AFF">
        <w:rPr>
          <w:rFonts w:asciiTheme="minorHAnsi" w:hAnsiTheme="minorHAnsi" w:cstheme="minorHAnsi"/>
          <w:spacing w:val="-9"/>
          <w:sz w:val="20"/>
        </w:rPr>
        <w:t xml:space="preserve"> </w:t>
      </w:r>
      <w:r w:rsidRPr="00880AFF">
        <w:rPr>
          <w:rFonts w:asciiTheme="minorHAnsi" w:hAnsiTheme="minorHAnsi" w:cstheme="minorHAnsi"/>
          <w:sz w:val="20"/>
        </w:rPr>
        <w:t>subdodávateľ</w:t>
      </w:r>
      <w:r w:rsidRPr="00880AFF">
        <w:rPr>
          <w:rFonts w:asciiTheme="minorHAnsi" w:hAnsiTheme="minorHAnsi" w:cstheme="minorHAnsi"/>
          <w:spacing w:val="-8"/>
          <w:sz w:val="20"/>
        </w:rPr>
        <w:t xml:space="preserve"> </w:t>
      </w:r>
      <w:r w:rsidRPr="00880AFF">
        <w:rPr>
          <w:rFonts w:asciiTheme="minorHAnsi" w:hAnsiTheme="minorHAnsi" w:cstheme="minorHAnsi"/>
          <w:sz w:val="20"/>
        </w:rPr>
        <w:t>je</w:t>
      </w:r>
      <w:r w:rsidRPr="00880AFF">
        <w:rPr>
          <w:rFonts w:asciiTheme="minorHAnsi" w:hAnsiTheme="minorHAnsi" w:cstheme="minorHAnsi"/>
          <w:spacing w:val="-9"/>
          <w:sz w:val="20"/>
        </w:rPr>
        <w:t xml:space="preserve"> </w:t>
      </w:r>
      <w:r w:rsidRPr="00880AFF">
        <w:rPr>
          <w:rFonts w:asciiTheme="minorHAnsi" w:hAnsiTheme="minorHAnsi" w:cstheme="minorHAnsi"/>
          <w:sz w:val="20"/>
        </w:rPr>
        <w:t>zapísaný</w:t>
      </w:r>
      <w:r w:rsidRPr="00880AFF">
        <w:rPr>
          <w:rFonts w:asciiTheme="minorHAnsi" w:hAnsiTheme="minorHAnsi" w:cstheme="minorHAnsi"/>
          <w:spacing w:val="-9"/>
          <w:sz w:val="20"/>
        </w:rPr>
        <w:t xml:space="preserve"> </w:t>
      </w:r>
      <w:r w:rsidRPr="00880AFF">
        <w:rPr>
          <w:rFonts w:asciiTheme="minorHAnsi" w:hAnsiTheme="minorHAnsi" w:cstheme="minorHAnsi"/>
          <w:sz w:val="20"/>
        </w:rPr>
        <w:t>v</w:t>
      </w:r>
      <w:r w:rsidRPr="00880AFF">
        <w:rPr>
          <w:rFonts w:asciiTheme="minorHAnsi" w:hAnsiTheme="minorHAnsi" w:cstheme="minorHAnsi"/>
          <w:spacing w:val="-4"/>
          <w:sz w:val="20"/>
        </w:rPr>
        <w:t xml:space="preserve"> </w:t>
      </w:r>
      <w:r w:rsidRPr="00880AFF">
        <w:rPr>
          <w:rFonts w:asciiTheme="minorHAnsi" w:hAnsiTheme="minorHAnsi" w:cstheme="minorHAnsi"/>
          <w:sz w:val="20"/>
        </w:rPr>
        <w:t>Registri</w:t>
      </w:r>
      <w:r w:rsidRPr="00880AFF">
        <w:rPr>
          <w:rFonts w:asciiTheme="minorHAnsi" w:hAnsiTheme="minorHAnsi" w:cstheme="minorHAnsi"/>
          <w:spacing w:val="-8"/>
          <w:sz w:val="20"/>
        </w:rPr>
        <w:t xml:space="preserve"> </w:t>
      </w:r>
      <w:r w:rsidRPr="00880AFF">
        <w:rPr>
          <w:rFonts w:asciiTheme="minorHAnsi" w:hAnsiTheme="minorHAnsi" w:cstheme="minorHAnsi"/>
          <w:sz w:val="20"/>
        </w:rPr>
        <w:t>partnerov</w:t>
      </w:r>
      <w:r w:rsidRPr="00880AFF">
        <w:rPr>
          <w:rFonts w:asciiTheme="minorHAnsi" w:hAnsiTheme="minorHAnsi" w:cstheme="minorHAnsi"/>
          <w:spacing w:val="-9"/>
          <w:sz w:val="20"/>
        </w:rPr>
        <w:t xml:space="preserve"> </w:t>
      </w:r>
      <w:r w:rsidRPr="00880AFF">
        <w:rPr>
          <w:rFonts w:asciiTheme="minorHAnsi" w:hAnsiTheme="minorHAnsi" w:cstheme="minorHAnsi"/>
          <w:sz w:val="20"/>
        </w:rPr>
        <w:t>verejného</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sektora,</w:t>
      </w:r>
    </w:p>
    <w:p w14:paraId="4E62E64B" w14:textId="77777777" w:rsidR="00380410" w:rsidRPr="00880AFF" w:rsidRDefault="00380410" w:rsidP="00380410">
      <w:pPr>
        <w:spacing w:before="162"/>
        <w:ind w:left="943"/>
        <w:rPr>
          <w:rFonts w:asciiTheme="minorHAnsi" w:hAnsiTheme="minorHAnsi" w:cstheme="minorHAnsi"/>
          <w:i/>
          <w:sz w:val="20"/>
        </w:rPr>
      </w:pPr>
      <w:r w:rsidRPr="00880AFF">
        <w:rPr>
          <w:rFonts w:asciiTheme="minorHAnsi" w:hAnsiTheme="minorHAnsi" w:cstheme="minorHAnsi"/>
          <w:i/>
          <w:color w:val="FF0000"/>
          <w:sz w:val="20"/>
        </w:rPr>
        <w:t>(uplatňuje</w:t>
      </w:r>
      <w:r w:rsidRPr="00880AFF">
        <w:rPr>
          <w:rFonts w:asciiTheme="minorHAnsi" w:hAnsiTheme="minorHAnsi" w:cstheme="minorHAnsi"/>
          <w:i/>
          <w:color w:val="FF0000"/>
          <w:spacing w:val="-7"/>
          <w:sz w:val="20"/>
        </w:rPr>
        <w:t xml:space="preserve"> </w:t>
      </w:r>
      <w:r w:rsidRPr="00880AFF">
        <w:rPr>
          <w:rFonts w:asciiTheme="minorHAnsi" w:hAnsiTheme="minorHAnsi" w:cstheme="minorHAnsi"/>
          <w:i/>
          <w:color w:val="FF0000"/>
          <w:sz w:val="20"/>
        </w:rPr>
        <w:t>sa</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ak</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subdodávateľ</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má</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povinnosť</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zapisovať</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sa</w:t>
      </w:r>
      <w:r w:rsidRPr="00880AFF">
        <w:rPr>
          <w:rFonts w:asciiTheme="minorHAnsi" w:hAnsiTheme="minorHAnsi" w:cstheme="minorHAnsi"/>
          <w:i/>
          <w:color w:val="FF0000"/>
          <w:spacing w:val="-8"/>
          <w:sz w:val="20"/>
        </w:rPr>
        <w:t xml:space="preserve"> </w:t>
      </w:r>
      <w:r w:rsidRPr="00880AFF">
        <w:rPr>
          <w:rFonts w:asciiTheme="minorHAnsi" w:hAnsiTheme="minorHAnsi" w:cstheme="minorHAnsi"/>
          <w:i/>
          <w:color w:val="FF0000"/>
          <w:sz w:val="20"/>
        </w:rPr>
        <w:t>do</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pacing w:val="-2"/>
          <w:sz w:val="20"/>
        </w:rPr>
        <w:t>RPVS)</w:t>
      </w:r>
    </w:p>
    <w:p w14:paraId="4329B259" w14:textId="77777777" w:rsidR="00380410" w:rsidRPr="00880AFF" w:rsidRDefault="00380410" w:rsidP="00380410">
      <w:pPr>
        <w:spacing w:before="29"/>
        <w:ind w:left="943"/>
        <w:rPr>
          <w:rFonts w:asciiTheme="minorHAnsi" w:hAnsiTheme="minorHAnsi" w:cstheme="minorHAnsi"/>
          <w:i/>
          <w:sz w:val="20"/>
        </w:rPr>
      </w:pPr>
      <w:r w:rsidRPr="00880AFF">
        <w:rPr>
          <w:rFonts w:asciiTheme="minorHAnsi" w:hAnsiTheme="minorHAnsi" w:cstheme="minorHAnsi"/>
          <w:i/>
          <w:color w:val="FF0000"/>
          <w:sz w:val="20"/>
        </w:rPr>
        <w:t>(</w:t>
      </w:r>
      <w:r w:rsidRPr="00880AFF">
        <w:rPr>
          <w:rFonts w:asciiTheme="minorHAnsi" w:hAnsiTheme="minorHAnsi" w:cstheme="minorHAnsi"/>
          <w:color w:val="FF0000"/>
          <w:sz w:val="20"/>
        </w:rPr>
        <w:t>Poznámka:</w:t>
      </w:r>
      <w:r w:rsidRPr="00880AFF">
        <w:rPr>
          <w:rFonts w:asciiTheme="minorHAnsi" w:hAnsiTheme="minorHAnsi" w:cstheme="minorHAnsi"/>
          <w:color w:val="FF0000"/>
          <w:spacing w:val="-10"/>
          <w:sz w:val="20"/>
        </w:rPr>
        <w:t xml:space="preserve"> </w:t>
      </w:r>
      <w:r w:rsidRPr="00880AFF">
        <w:rPr>
          <w:rFonts w:asciiTheme="minorHAnsi" w:hAnsiTheme="minorHAnsi" w:cstheme="minorHAnsi"/>
          <w:i/>
          <w:color w:val="FF0000"/>
          <w:sz w:val="20"/>
        </w:rPr>
        <w:t>poskytovateľ</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použije</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túto</w:t>
      </w:r>
      <w:r w:rsidRPr="00880AFF">
        <w:rPr>
          <w:rFonts w:asciiTheme="minorHAnsi" w:hAnsiTheme="minorHAnsi" w:cstheme="minorHAnsi"/>
          <w:i/>
          <w:color w:val="FF0000"/>
          <w:spacing w:val="-10"/>
          <w:sz w:val="20"/>
        </w:rPr>
        <w:t xml:space="preserve"> </w:t>
      </w:r>
      <w:r w:rsidRPr="00880AFF">
        <w:rPr>
          <w:rFonts w:asciiTheme="minorHAnsi" w:hAnsiTheme="minorHAnsi" w:cstheme="minorHAnsi"/>
          <w:i/>
          <w:color w:val="FF0000"/>
          <w:sz w:val="20"/>
        </w:rPr>
        <w:t>časť</w:t>
      </w:r>
      <w:r w:rsidRPr="00880AFF">
        <w:rPr>
          <w:rFonts w:asciiTheme="minorHAnsi" w:hAnsiTheme="minorHAnsi" w:cstheme="minorHAnsi"/>
          <w:i/>
          <w:color w:val="FF0000"/>
          <w:spacing w:val="-10"/>
          <w:sz w:val="20"/>
        </w:rPr>
        <w:t xml:space="preserve"> </w:t>
      </w:r>
      <w:r w:rsidRPr="00880AFF">
        <w:rPr>
          <w:rFonts w:asciiTheme="minorHAnsi" w:hAnsiTheme="minorHAnsi" w:cstheme="minorHAnsi"/>
          <w:i/>
          <w:color w:val="FF0000"/>
          <w:sz w:val="20"/>
        </w:rPr>
        <w:t>toľkokrát,</w:t>
      </w:r>
      <w:r w:rsidRPr="00880AFF">
        <w:rPr>
          <w:rFonts w:asciiTheme="minorHAnsi" w:hAnsiTheme="minorHAnsi" w:cstheme="minorHAnsi"/>
          <w:i/>
          <w:color w:val="FF0000"/>
          <w:spacing w:val="-11"/>
          <w:sz w:val="20"/>
        </w:rPr>
        <w:t xml:space="preserve"> </w:t>
      </w:r>
      <w:r w:rsidRPr="00880AFF">
        <w:rPr>
          <w:rFonts w:asciiTheme="minorHAnsi" w:hAnsiTheme="minorHAnsi" w:cstheme="minorHAnsi"/>
          <w:i/>
          <w:color w:val="FF0000"/>
          <w:sz w:val="20"/>
        </w:rPr>
        <w:t>koľkých</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subdodávateľov</w:t>
      </w:r>
      <w:r w:rsidRPr="00880AFF">
        <w:rPr>
          <w:rFonts w:asciiTheme="minorHAnsi" w:hAnsiTheme="minorHAnsi" w:cstheme="minorHAnsi"/>
          <w:i/>
          <w:color w:val="FF0000"/>
          <w:spacing w:val="-10"/>
          <w:sz w:val="20"/>
        </w:rPr>
        <w:t xml:space="preserve"> </w:t>
      </w:r>
      <w:r w:rsidRPr="00880AFF">
        <w:rPr>
          <w:rFonts w:asciiTheme="minorHAnsi" w:hAnsiTheme="minorHAnsi" w:cstheme="minorHAnsi"/>
          <w:i/>
          <w:color w:val="FF0000"/>
          <w:spacing w:val="-2"/>
          <w:sz w:val="20"/>
        </w:rPr>
        <w:t>navrhuje).</w:t>
      </w:r>
    </w:p>
    <w:p w14:paraId="31ABD7C6" w14:textId="77777777" w:rsidR="00380410" w:rsidRPr="00880AFF" w:rsidRDefault="00380410" w:rsidP="00821B4B">
      <w:pPr>
        <w:pStyle w:val="Odsekzoznamu"/>
        <w:widowControl w:val="0"/>
        <w:numPr>
          <w:ilvl w:val="0"/>
          <w:numId w:val="44"/>
        </w:numPr>
        <w:tabs>
          <w:tab w:val="left" w:pos="851"/>
        </w:tabs>
        <w:autoSpaceDE w:val="0"/>
        <w:autoSpaceDN w:val="0"/>
        <w:spacing w:before="149" w:after="0" w:line="240" w:lineRule="auto"/>
        <w:ind w:left="851" w:hanging="566"/>
        <w:contextualSpacing w:val="0"/>
        <w:jc w:val="left"/>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3"/>
          <w:sz w:val="20"/>
        </w:rPr>
        <w:t xml:space="preserve"> </w:t>
      </w:r>
      <w:r w:rsidRPr="00880AFF">
        <w:rPr>
          <w:rFonts w:asciiTheme="minorHAnsi" w:hAnsiTheme="minorHAnsi" w:cstheme="minorHAnsi"/>
          <w:sz w:val="20"/>
        </w:rPr>
        <w:t>je</w:t>
      </w:r>
      <w:r w:rsidRPr="00880AFF">
        <w:rPr>
          <w:rFonts w:asciiTheme="minorHAnsi" w:hAnsiTheme="minorHAnsi" w:cstheme="minorHAnsi"/>
          <w:spacing w:val="-3"/>
          <w:sz w:val="20"/>
        </w:rPr>
        <w:t xml:space="preserve"> </w:t>
      </w:r>
      <w:r w:rsidRPr="00880AFF">
        <w:rPr>
          <w:rFonts w:asciiTheme="minorHAnsi" w:hAnsiTheme="minorHAnsi" w:cstheme="minorHAnsi"/>
          <w:sz w:val="20"/>
        </w:rPr>
        <w:t>povinný</w:t>
      </w:r>
      <w:r w:rsidRPr="00880AFF">
        <w:rPr>
          <w:rFonts w:asciiTheme="minorHAnsi" w:hAnsiTheme="minorHAnsi" w:cstheme="minorHAnsi"/>
          <w:spacing w:val="1"/>
          <w:sz w:val="20"/>
        </w:rPr>
        <w:t xml:space="preserve"> </w:t>
      </w:r>
      <w:r w:rsidRPr="00880AFF">
        <w:rPr>
          <w:rFonts w:asciiTheme="minorHAnsi" w:hAnsiTheme="minorHAnsi" w:cstheme="minorHAnsi"/>
          <w:sz w:val="20"/>
        </w:rPr>
        <w:t>oznámiť</w:t>
      </w:r>
      <w:r w:rsidRPr="00880AFF">
        <w:rPr>
          <w:rFonts w:asciiTheme="minorHAnsi" w:hAnsiTheme="minorHAnsi" w:cstheme="minorHAnsi"/>
          <w:spacing w:val="-2"/>
          <w:sz w:val="20"/>
        </w:rPr>
        <w:t xml:space="preserve"> </w:t>
      </w:r>
      <w:r w:rsidRPr="00880AFF">
        <w:rPr>
          <w:rFonts w:asciiTheme="minorHAnsi" w:hAnsiTheme="minorHAnsi" w:cstheme="minorHAnsi"/>
          <w:sz w:val="20"/>
        </w:rPr>
        <w:t>objednávateľom</w:t>
      </w:r>
      <w:r w:rsidRPr="00880AFF">
        <w:rPr>
          <w:rFonts w:asciiTheme="minorHAnsi" w:hAnsiTheme="minorHAnsi" w:cstheme="minorHAnsi"/>
          <w:spacing w:val="-3"/>
          <w:sz w:val="20"/>
        </w:rPr>
        <w:t xml:space="preserve"> </w:t>
      </w:r>
      <w:r w:rsidRPr="00880AFF">
        <w:rPr>
          <w:rFonts w:asciiTheme="minorHAnsi" w:hAnsiTheme="minorHAnsi" w:cstheme="minorHAnsi"/>
          <w:sz w:val="20"/>
        </w:rPr>
        <w:t>akúkoľvek</w:t>
      </w:r>
      <w:r w:rsidRPr="00880AFF">
        <w:rPr>
          <w:rFonts w:asciiTheme="minorHAnsi" w:hAnsiTheme="minorHAnsi" w:cstheme="minorHAnsi"/>
          <w:spacing w:val="-2"/>
          <w:sz w:val="20"/>
        </w:rPr>
        <w:t xml:space="preserve"> </w:t>
      </w:r>
      <w:r w:rsidRPr="00880AFF">
        <w:rPr>
          <w:rFonts w:asciiTheme="minorHAnsi" w:hAnsiTheme="minorHAnsi" w:cstheme="minorHAnsi"/>
          <w:sz w:val="20"/>
        </w:rPr>
        <w:t>zmenu</w:t>
      </w:r>
      <w:r w:rsidRPr="00880AFF">
        <w:rPr>
          <w:rFonts w:asciiTheme="minorHAnsi" w:hAnsiTheme="minorHAnsi" w:cstheme="minorHAnsi"/>
          <w:spacing w:val="2"/>
          <w:sz w:val="20"/>
        </w:rPr>
        <w:t xml:space="preserve"> </w:t>
      </w:r>
      <w:r w:rsidRPr="00880AFF">
        <w:rPr>
          <w:rFonts w:asciiTheme="minorHAnsi" w:hAnsiTheme="minorHAnsi" w:cstheme="minorHAnsi"/>
          <w:sz w:val="20"/>
        </w:rPr>
        <w:t>o</w:t>
      </w:r>
      <w:r w:rsidRPr="00880AFF">
        <w:rPr>
          <w:rFonts w:asciiTheme="minorHAnsi" w:hAnsiTheme="minorHAnsi" w:cstheme="minorHAnsi"/>
          <w:spacing w:val="-6"/>
          <w:sz w:val="20"/>
        </w:rPr>
        <w:t xml:space="preserve"> </w:t>
      </w:r>
      <w:r w:rsidRPr="00880AFF">
        <w:rPr>
          <w:rFonts w:asciiTheme="minorHAnsi" w:hAnsiTheme="minorHAnsi" w:cstheme="minorHAnsi"/>
          <w:sz w:val="20"/>
        </w:rPr>
        <w:t>subdodávateľoch</w:t>
      </w:r>
      <w:r w:rsidRPr="00880AFF">
        <w:rPr>
          <w:rFonts w:asciiTheme="minorHAnsi" w:hAnsiTheme="minorHAnsi" w:cstheme="minorHAnsi"/>
          <w:spacing w:val="-2"/>
          <w:sz w:val="20"/>
        </w:rPr>
        <w:t xml:space="preserve"> </w:t>
      </w:r>
      <w:r w:rsidRPr="00880AFF">
        <w:rPr>
          <w:rFonts w:asciiTheme="minorHAnsi" w:hAnsiTheme="minorHAnsi" w:cstheme="minorHAnsi"/>
          <w:sz w:val="20"/>
        </w:rPr>
        <w:t>uvedených</w:t>
      </w:r>
      <w:r w:rsidRPr="00880AFF">
        <w:rPr>
          <w:rFonts w:asciiTheme="minorHAnsi" w:hAnsiTheme="minorHAnsi" w:cstheme="minorHAnsi"/>
          <w:spacing w:val="-3"/>
          <w:sz w:val="20"/>
        </w:rPr>
        <w:t xml:space="preserve"> </w:t>
      </w:r>
      <w:r w:rsidRPr="00880AFF">
        <w:rPr>
          <w:rFonts w:asciiTheme="minorHAnsi" w:hAnsiTheme="minorHAnsi" w:cstheme="minorHAnsi"/>
          <w:sz w:val="20"/>
        </w:rPr>
        <w:t>v</w:t>
      </w:r>
      <w:r w:rsidRPr="00880AFF">
        <w:rPr>
          <w:rFonts w:asciiTheme="minorHAnsi" w:hAnsiTheme="minorHAnsi" w:cstheme="minorHAnsi"/>
          <w:spacing w:val="-3"/>
          <w:sz w:val="20"/>
        </w:rPr>
        <w:t xml:space="preserve"> </w:t>
      </w:r>
      <w:r w:rsidRPr="00880AFF">
        <w:rPr>
          <w:rFonts w:asciiTheme="minorHAnsi" w:hAnsiTheme="minorHAnsi" w:cstheme="minorHAnsi"/>
          <w:sz w:val="20"/>
        </w:rPr>
        <w:t>bode</w:t>
      </w:r>
      <w:r w:rsidRPr="00880AFF">
        <w:rPr>
          <w:rFonts w:asciiTheme="minorHAnsi" w:hAnsiTheme="minorHAnsi" w:cstheme="minorHAnsi"/>
          <w:spacing w:val="-3"/>
          <w:sz w:val="20"/>
        </w:rPr>
        <w:t xml:space="preserve"> </w:t>
      </w:r>
      <w:r w:rsidRPr="00880AFF">
        <w:rPr>
          <w:rFonts w:asciiTheme="minorHAnsi" w:hAnsiTheme="minorHAnsi" w:cstheme="minorHAnsi"/>
          <w:sz w:val="20"/>
        </w:rPr>
        <w:t>1.</w:t>
      </w:r>
      <w:r w:rsidRPr="00880AFF">
        <w:rPr>
          <w:rFonts w:asciiTheme="minorHAnsi" w:hAnsiTheme="minorHAnsi" w:cstheme="minorHAnsi"/>
          <w:spacing w:val="-3"/>
          <w:sz w:val="20"/>
        </w:rPr>
        <w:t xml:space="preserve"> </w:t>
      </w:r>
      <w:r w:rsidRPr="00880AFF">
        <w:rPr>
          <w:rFonts w:asciiTheme="minorHAnsi" w:hAnsiTheme="minorHAnsi" w:cstheme="minorHAnsi"/>
          <w:spacing w:val="-2"/>
          <w:sz w:val="20"/>
        </w:rPr>
        <w:t>tohto</w:t>
      </w:r>
    </w:p>
    <w:p w14:paraId="28819FCC" w14:textId="77777777" w:rsidR="00380410" w:rsidRPr="00880AFF" w:rsidRDefault="00380410" w:rsidP="00380410">
      <w:pPr>
        <w:spacing w:before="30"/>
        <w:ind w:left="852"/>
        <w:rPr>
          <w:rFonts w:asciiTheme="minorHAnsi" w:hAnsiTheme="minorHAnsi" w:cstheme="minorHAnsi"/>
          <w:sz w:val="20"/>
        </w:rPr>
      </w:pPr>
      <w:r w:rsidRPr="00880AFF">
        <w:rPr>
          <w:rFonts w:asciiTheme="minorHAnsi" w:hAnsiTheme="minorHAnsi" w:cstheme="minorHAnsi"/>
          <w:sz w:val="20"/>
        </w:rPr>
        <w:t>článku</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dohody.</w:t>
      </w:r>
    </w:p>
    <w:p w14:paraId="0FDC18EC" w14:textId="1C7ADFD3" w:rsidR="00380410" w:rsidRPr="00880AFF" w:rsidRDefault="00380410" w:rsidP="00821B4B">
      <w:pPr>
        <w:pStyle w:val="Odsekzoznamu"/>
        <w:widowControl w:val="0"/>
        <w:numPr>
          <w:ilvl w:val="0"/>
          <w:numId w:val="44"/>
        </w:numPr>
        <w:tabs>
          <w:tab w:val="left" w:pos="852"/>
        </w:tabs>
        <w:autoSpaceDE w:val="0"/>
        <w:autoSpaceDN w:val="0"/>
        <w:spacing w:before="162"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lastRenderedPageBreak/>
        <w:t>V</w:t>
      </w:r>
      <w:r w:rsidRPr="00880AFF">
        <w:rPr>
          <w:rFonts w:asciiTheme="minorHAnsi" w:hAnsiTheme="minorHAnsi" w:cstheme="minorHAnsi"/>
          <w:spacing w:val="-2"/>
          <w:sz w:val="20"/>
        </w:rPr>
        <w:t xml:space="preserve"> </w:t>
      </w:r>
      <w:r w:rsidRPr="00880AFF">
        <w:rPr>
          <w:rFonts w:asciiTheme="minorHAnsi" w:hAnsiTheme="minorHAnsi" w:cstheme="minorHAnsi"/>
          <w:sz w:val="20"/>
        </w:rPr>
        <w:t>prípade potreby zmeny subdodávateľa oproti subdodávateľom uvedených v bode 1 tohto článku dohody,</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je poskytovateľ povinný predložiť objednávateľom najneskôr do 5 pracovných dní odo dňa, kedy sa o tejto</w:t>
      </w:r>
      <w:r w:rsidRPr="00880AFF">
        <w:rPr>
          <w:rFonts w:asciiTheme="minorHAnsi" w:hAnsiTheme="minorHAnsi" w:cstheme="minorHAnsi"/>
          <w:spacing w:val="40"/>
          <w:sz w:val="20"/>
        </w:rPr>
        <w:t xml:space="preserve"> </w:t>
      </w:r>
      <w:r w:rsidRPr="00880AFF">
        <w:rPr>
          <w:rFonts w:asciiTheme="minorHAnsi" w:hAnsiTheme="minorHAnsi" w:cstheme="minorHAnsi"/>
          <w:sz w:val="20"/>
        </w:rPr>
        <w:t>skutočnosti dozvie informácie v rozsahu podľa bodu 1 písm. a.-e. tohto článku dohody.</w:t>
      </w:r>
    </w:p>
    <w:p w14:paraId="15DD811E" w14:textId="6C2D52E5" w:rsidR="00C64DA6" w:rsidRPr="00880AFF" w:rsidRDefault="00380410" w:rsidP="00821B4B">
      <w:pPr>
        <w:pStyle w:val="Odsekzoznamu"/>
        <w:widowControl w:val="0"/>
        <w:numPr>
          <w:ilvl w:val="0"/>
          <w:numId w:val="44"/>
        </w:numPr>
        <w:tabs>
          <w:tab w:val="left" w:pos="852"/>
        </w:tabs>
        <w:autoSpaceDE w:val="0"/>
        <w:autoSpaceDN w:val="0"/>
        <w:spacing w:before="132" w:after="0" w:line="266" w:lineRule="auto"/>
        <w:ind w:right="153"/>
        <w:contextualSpacing w:val="0"/>
        <w:rPr>
          <w:rFonts w:asciiTheme="minorHAnsi" w:hAnsiTheme="minorHAnsi" w:cstheme="minorHAnsi"/>
          <w:sz w:val="20"/>
        </w:rPr>
      </w:pPr>
      <w:r w:rsidRPr="00880AFF">
        <w:rPr>
          <w:rFonts w:asciiTheme="minorHAnsi" w:hAnsiTheme="minorHAnsi" w:cstheme="minorHAnsi"/>
          <w:sz w:val="20"/>
        </w:rPr>
        <w:t xml:space="preserve">Poskytovateľ pri výbere subdodávateľa musí postupovať tak, aby vynaložené náklady na zabezpečenie plnenia </w:t>
      </w:r>
      <w:r w:rsidR="00D9702D" w:rsidRPr="00880AFF">
        <w:rPr>
          <w:rFonts w:asciiTheme="minorHAnsi" w:hAnsiTheme="minorHAnsi" w:cstheme="minorHAnsi"/>
          <w:sz w:val="20"/>
        </w:rPr>
        <w:t xml:space="preserve">                     </w:t>
      </w:r>
      <w:r w:rsidRPr="00880AFF">
        <w:rPr>
          <w:rFonts w:asciiTheme="minorHAnsi" w:hAnsiTheme="minorHAnsi" w:cstheme="minorHAnsi"/>
          <w:sz w:val="20"/>
        </w:rPr>
        <w:t>na základe zmluvy o subdodávke boli hospodárne.</w:t>
      </w:r>
    </w:p>
    <w:p w14:paraId="181F5AB1" w14:textId="65E98A4B" w:rsidR="00C64DA6" w:rsidRPr="00880AFF" w:rsidRDefault="00C64DA6" w:rsidP="00C64DA6">
      <w:pPr>
        <w:tabs>
          <w:tab w:val="left" w:pos="2415"/>
        </w:tabs>
        <w:rPr>
          <w:rFonts w:asciiTheme="minorHAnsi" w:hAnsiTheme="minorHAnsi" w:cstheme="minorHAnsi"/>
          <w:sz w:val="20"/>
        </w:rPr>
      </w:pPr>
      <w:r w:rsidRPr="00880AFF">
        <w:rPr>
          <w:rFonts w:asciiTheme="minorHAnsi" w:hAnsiTheme="minorHAnsi" w:cstheme="minorHAnsi"/>
          <w:sz w:val="20"/>
        </w:rPr>
        <w:tab/>
      </w:r>
      <w:r w:rsidRPr="00880AFF">
        <w:rPr>
          <w:rFonts w:asciiTheme="minorHAnsi" w:hAnsiTheme="minorHAnsi" w:cstheme="minorHAnsi"/>
          <w:sz w:val="20"/>
        </w:rPr>
        <w:tab/>
      </w:r>
    </w:p>
    <w:p w14:paraId="76CCE2BB" w14:textId="77777777" w:rsidR="00380410" w:rsidRPr="00880AFF" w:rsidRDefault="00380410" w:rsidP="00821B4B">
      <w:pPr>
        <w:pStyle w:val="Odsekzoznamu"/>
        <w:widowControl w:val="0"/>
        <w:numPr>
          <w:ilvl w:val="0"/>
          <w:numId w:val="44"/>
        </w:numPr>
        <w:tabs>
          <w:tab w:val="left" w:pos="852"/>
        </w:tabs>
        <w:autoSpaceDE w:val="0"/>
        <w:autoSpaceDN w:val="0"/>
        <w:spacing w:before="4"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Poskytovateľ nie je oprávnený bez súhlasu objednávateľov meniť % podiel subdodávok u</w:t>
      </w:r>
      <w:r w:rsidRPr="00880AFF">
        <w:rPr>
          <w:rFonts w:asciiTheme="minorHAnsi" w:hAnsiTheme="minorHAnsi" w:cstheme="minorHAnsi"/>
          <w:spacing w:val="-1"/>
          <w:sz w:val="20"/>
        </w:rPr>
        <w:t xml:space="preserve"> </w:t>
      </w:r>
      <w:r w:rsidRPr="00880AFF">
        <w:rPr>
          <w:rFonts w:asciiTheme="minorHAnsi" w:hAnsiTheme="minorHAnsi" w:cstheme="minorHAnsi"/>
          <w:sz w:val="20"/>
        </w:rPr>
        <w:t>svojich subdodávateľov uvedených v tomto článku tejto dohody. Zároveň je povinný zabezpečiť, aby subdodávatelia uvedení v tomto článku tejto dohody nezadali svoju subdodávku resp. jej časť žiadnemu inému subdodávateľovi.</w:t>
      </w:r>
    </w:p>
    <w:p w14:paraId="2D2311C0" w14:textId="77777777" w:rsidR="00380410" w:rsidRPr="00880AFF" w:rsidRDefault="00380410" w:rsidP="00821B4B">
      <w:pPr>
        <w:pStyle w:val="Odsekzoznamu"/>
        <w:widowControl w:val="0"/>
        <w:numPr>
          <w:ilvl w:val="0"/>
          <w:numId w:val="44"/>
        </w:numPr>
        <w:tabs>
          <w:tab w:val="left" w:pos="852"/>
        </w:tabs>
        <w:autoSpaceDE w:val="0"/>
        <w:autoSpaceDN w:val="0"/>
        <w:spacing w:before="133" w:after="0" w:line="266" w:lineRule="auto"/>
        <w:ind w:right="140"/>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1"/>
          <w:sz w:val="20"/>
        </w:rPr>
        <w:t xml:space="preserve"> </w:t>
      </w:r>
      <w:r w:rsidRPr="00880AFF">
        <w:rPr>
          <w:rFonts w:asciiTheme="minorHAnsi" w:hAnsiTheme="minorHAnsi" w:cstheme="minorHAnsi"/>
          <w:sz w:val="20"/>
        </w:rPr>
        <w:t>nesmie</w:t>
      </w:r>
      <w:r w:rsidRPr="00880AFF">
        <w:rPr>
          <w:rFonts w:asciiTheme="minorHAnsi" w:hAnsiTheme="minorHAnsi" w:cstheme="minorHAnsi"/>
          <w:spacing w:val="-2"/>
          <w:sz w:val="20"/>
        </w:rPr>
        <w:t xml:space="preserve"> </w:t>
      </w:r>
      <w:r w:rsidRPr="00880AFF">
        <w:rPr>
          <w:rFonts w:asciiTheme="minorHAnsi" w:hAnsiTheme="minorHAnsi" w:cstheme="minorHAnsi"/>
          <w:sz w:val="20"/>
        </w:rPr>
        <w:t>zadať</w:t>
      </w:r>
      <w:r w:rsidRPr="00880AFF">
        <w:rPr>
          <w:rFonts w:asciiTheme="minorHAnsi" w:hAnsiTheme="minorHAnsi" w:cstheme="minorHAnsi"/>
          <w:spacing w:val="-3"/>
          <w:sz w:val="20"/>
        </w:rPr>
        <w:t xml:space="preserve"> </w:t>
      </w:r>
      <w:r w:rsidRPr="00880AFF">
        <w:rPr>
          <w:rFonts w:asciiTheme="minorHAnsi" w:hAnsiTheme="minorHAnsi" w:cstheme="minorHAnsi"/>
          <w:sz w:val="20"/>
        </w:rPr>
        <w:t>svojim</w:t>
      </w:r>
      <w:r w:rsidRPr="00880AFF">
        <w:rPr>
          <w:rFonts w:asciiTheme="minorHAnsi" w:hAnsiTheme="minorHAnsi" w:cstheme="minorHAnsi"/>
          <w:spacing w:val="-1"/>
          <w:sz w:val="20"/>
        </w:rPr>
        <w:t xml:space="preserve"> </w:t>
      </w:r>
      <w:r w:rsidRPr="00880AFF">
        <w:rPr>
          <w:rFonts w:asciiTheme="minorHAnsi" w:hAnsiTheme="minorHAnsi" w:cstheme="minorHAnsi"/>
          <w:sz w:val="20"/>
        </w:rPr>
        <w:t>subdodávateľom</w:t>
      </w:r>
      <w:r w:rsidRPr="00880AFF">
        <w:rPr>
          <w:rFonts w:asciiTheme="minorHAnsi" w:hAnsiTheme="minorHAnsi" w:cstheme="minorHAnsi"/>
          <w:spacing w:val="-2"/>
          <w:sz w:val="20"/>
        </w:rPr>
        <w:t xml:space="preserve"> </w:t>
      </w:r>
      <w:r w:rsidRPr="00880AFF">
        <w:rPr>
          <w:rFonts w:asciiTheme="minorHAnsi" w:hAnsiTheme="minorHAnsi" w:cstheme="minorHAnsi"/>
          <w:sz w:val="20"/>
        </w:rPr>
        <w:t>ani žiadnym</w:t>
      </w:r>
      <w:r w:rsidRPr="00880AFF">
        <w:rPr>
          <w:rFonts w:asciiTheme="minorHAnsi" w:hAnsiTheme="minorHAnsi" w:cstheme="minorHAnsi"/>
          <w:spacing w:val="-2"/>
          <w:sz w:val="20"/>
        </w:rPr>
        <w:t xml:space="preserve"> </w:t>
      </w:r>
      <w:r w:rsidRPr="00880AFF">
        <w:rPr>
          <w:rFonts w:asciiTheme="minorHAnsi" w:hAnsiTheme="minorHAnsi" w:cstheme="minorHAnsi"/>
          <w:sz w:val="20"/>
        </w:rPr>
        <w:t>tretím</w:t>
      </w:r>
      <w:r w:rsidRPr="00880AFF">
        <w:rPr>
          <w:rFonts w:asciiTheme="minorHAnsi" w:hAnsiTheme="minorHAnsi" w:cstheme="minorHAnsi"/>
          <w:spacing w:val="-1"/>
          <w:sz w:val="20"/>
        </w:rPr>
        <w:t xml:space="preserve"> </w:t>
      </w:r>
      <w:r w:rsidRPr="00880AFF">
        <w:rPr>
          <w:rFonts w:asciiTheme="minorHAnsi" w:hAnsiTheme="minorHAnsi" w:cstheme="minorHAnsi"/>
          <w:sz w:val="20"/>
        </w:rPr>
        <w:t>osobám</w:t>
      </w:r>
      <w:r w:rsidRPr="00880AFF">
        <w:rPr>
          <w:rFonts w:asciiTheme="minorHAnsi" w:hAnsiTheme="minorHAnsi" w:cstheme="minorHAnsi"/>
          <w:spacing w:val="-1"/>
          <w:sz w:val="20"/>
        </w:rPr>
        <w:t xml:space="preserve"> </w:t>
      </w:r>
      <w:r w:rsidRPr="00880AFF">
        <w:rPr>
          <w:rFonts w:asciiTheme="minorHAnsi" w:hAnsiTheme="minorHAnsi" w:cstheme="minorHAnsi"/>
          <w:sz w:val="20"/>
        </w:rPr>
        <w:t>poskytnutie</w:t>
      </w:r>
      <w:r w:rsidRPr="00880AFF">
        <w:rPr>
          <w:rFonts w:asciiTheme="minorHAnsi" w:hAnsiTheme="minorHAnsi" w:cstheme="minorHAnsi"/>
          <w:spacing w:val="-1"/>
          <w:sz w:val="20"/>
        </w:rPr>
        <w:t xml:space="preserve"> </w:t>
      </w:r>
      <w:r w:rsidRPr="00880AFF">
        <w:rPr>
          <w:rFonts w:asciiTheme="minorHAnsi" w:hAnsiTheme="minorHAnsi" w:cstheme="minorHAnsi"/>
          <w:sz w:val="20"/>
        </w:rPr>
        <w:t>celého</w:t>
      </w:r>
      <w:r w:rsidRPr="00880AFF">
        <w:rPr>
          <w:rFonts w:asciiTheme="minorHAnsi" w:hAnsiTheme="minorHAnsi" w:cstheme="minorHAnsi"/>
          <w:spacing w:val="-1"/>
          <w:sz w:val="20"/>
        </w:rPr>
        <w:t xml:space="preserve"> </w:t>
      </w:r>
      <w:r w:rsidRPr="00880AFF">
        <w:rPr>
          <w:rFonts w:asciiTheme="minorHAnsi" w:hAnsiTheme="minorHAnsi" w:cstheme="minorHAnsi"/>
          <w:sz w:val="20"/>
        </w:rPr>
        <w:t>plnenia dohody a</w:t>
      </w:r>
      <w:r w:rsidRPr="00880AFF">
        <w:rPr>
          <w:rFonts w:asciiTheme="minorHAnsi" w:hAnsiTheme="minorHAnsi" w:cstheme="minorHAnsi"/>
          <w:spacing w:val="-1"/>
          <w:sz w:val="20"/>
        </w:rPr>
        <w:t xml:space="preserve"> </w:t>
      </w:r>
      <w:r w:rsidRPr="00880AFF">
        <w:rPr>
          <w:rFonts w:asciiTheme="minorHAnsi" w:hAnsiTheme="minorHAnsi" w:cstheme="minorHAnsi"/>
          <w:sz w:val="20"/>
        </w:rPr>
        <w:t>pri poskytnutí služby, ktoré je predmetom tejto dohody zodpovedá objednávateľom za včasné a riadne poskytnutie služby tak, ako by ho poskytoval sám.</w:t>
      </w:r>
    </w:p>
    <w:p w14:paraId="356CC94B" w14:textId="77777777" w:rsidR="00380410" w:rsidRPr="00880AFF" w:rsidRDefault="00380410" w:rsidP="00821B4B">
      <w:pPr>
        <w:pStyle w:val="Odsekzoznamu"/>
        <w:widowControl w:val="0"/>
        <w:numPr>
          <w:ilvl w:val="0"/>
          <w:numId w:val="44"/>
        </w:numPr>
        <w:tabs>
          <w:tab w:val="left" w:pos="852"/>
        </w:tabs>
        <w:autoSpaceDE w:val="0"/>
        <w:autoSpaceDN w:val="0"/>
        <w:spacing w:before="132"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Poskytovateľ potvrdzuje,</w:t>
      </w:r>
      <w:r w:rsidRPr="00880AFF">
        <w:rPr>
          <w:rFonts w:asciiTheme="minorHAnsi" w:hAnsiTheme="minorHAnsi" w:cstheme="minorHAnsi"/>
          <w:spacing w:val="-1"/>
          <w:sz w:val="20"/>
        </w:rPr>
        <w:t xml:space="preserve"> </w:t>
      </w:r>
      <w:r w:rsidRPr="00880AFF">
        <w:rPr>
          <w:rFonts w:asciiTheme="minorHAnsi" w:hAnsiTheme="minorHAnsi" w:cstheme="minorHAnsi"/>
          <w:sz w:val="20"/>
        </w:rPr>
        <w:t>že</w:t>
      </w:r>
      <w:r w:rsidRPr="00880AFF">
        <w:rPr>
          <w:rFonts w:asciiTheme="minorHAnsi" w:hAnsiTheme="minorHAnsi" w:cstheme="minorHAnsi"/>
          <w:spacing w:val="-1"/>
          <w:sz w:val="20"/>
        </w:rPr>
        <w:t xml:space="preserve"> </w:t>
      </w:r>
      <w:r w:rsidRPr="00880AFF">
        <w:rPr>
          <w:rFonts w:asciiTheme="minorHAnsi" w:hAnsiTheme="minorHAnsi" w:cstheme="minorHAnsi"/>
          <w:sz w:val="20"/>
        </w:rPr>
        <w:t>všetci</w:t>
      </w:r>
      <w:r w:rsidRPr="00880AFF">
        <w:rPr>
          <w:rFonts w:asciiTheme="minorHAnsi" w:hAnsiTheme="minorHAnsi" w:cstheme="minorHAnsi"/>
          <w:spacing w:val="-1"/>
          <w:sz w:val="20"/>
        </w:rPr>
        <w:t xml:space="preserve"> </w:t>
      </w:r>
      <w:r w:rsidRPr="00880AFF">
        <w:rPr>
          <w:rFonts w:asciiTheme="minorHAnsi" w:hAnsiTheme="minorHAnsi" w:cstheme="minorHAnsi"/>
          <w:sz w:val="20"/>
        </w:rPr>
        <w:t>jeho</w:t>
      </w:r>
      <w:r w:rsidRPr="00880AFF">
        <w:rPr>
          <w:rFonts w:asciiTheme="minorHAnsi" w:hAnsiTheme="minorHAnsi" w:cstheme="minorHAnsi"/>
          <w:spacing w:val="-1"/>
          <w:sz w:val="20"/>
        </w:rPr>
        <w:t xml:space="preserve"> </w:t>
      </w:r>
      <w:r w:rsidRPr="00880AFF">
        <w:rPr>
          <w:rFonts w:asciiTheme="minorHAnsi" w:hAnsiTheme="minorHAnsi" w:cstheme="minorHAnsi"/>
          <w:sz w:val="20"/>
        </w:rPr>
        <w:t>zamestnanci</w:t>
      </w:r>
      <w:r w:rsidRPr="00880AFF">
        <w:rPr>
          <w:rFonts w:asciiTheme="minorHAnsi" w:hAnsiTheme="minorHAnsi" w:cstheme="minorHAnsi"/>
          <w:spacing w:val="-1"/>
          <w:sz w:val="20"/>
        </w:rPr>
        <w:t xml:space="preserve"> </w:t>
      </w:r>
      <w:r w:rsidRPr="00880AFF">
        <w:rPr>
          <w:rFonts w:asciiTheme="minorHAnsi" w:hAnsiTheme="minorHAnsi" w:cstheme="minorHAnsi"/>
          <w:sz w:val="20"/>
        </w:rPr>
        <w:t>a jeho</w:t>
      </w:r>
      <w:r w:rsidRPr="00880AFF">
        <w:rPr>
          <w:rFonts w:asciiTheme="minorHAnsi" w:hAnsiTheme="minorHAnsi" w:cstheme="minorHAnsi"/>
          <w:spacing w:val="-1"/>
          <w:sz w:val="20"/>
        </w:rPr>
        <w:t xml:space="preserve"> </w:t>
      </w:r>
      <w:r w:rsidRPr="00880AFF">
        <w:rPr>
          <w:rFonts w:asciiTheme="minorHAnsi" w:hAnsiTheme="minorHAnsi" w:cstheme="minorHAnsi"/>
          <w:sz w:val="20"/>
        </w:rPr>
        <w:t>subdodávatelia</w:t>
      </w:r>
      <w:r w:rsidRPr="00880AFF">
        <w:rPr>
          <w:rFonts w:asciiTheme="minorHAnsi" w:hAnsiTheme="minorHAnsi" w:cstheme="minorHAnsi"/>
          <w:spacing w:val="-1"/>
          <w:sz w:val="20"/>
        </w:rPr>
        <w:t xml:space="preserve"> </w:t>
      </w:r>
      <w:r w:rsidRPr="00880AFF">
        <w:rPr>
          <w:rFonts w:asciiTheme="minorHAnsi" w:hAnsiTheme="minorHAnsi" w:cstheme="minorHAnsi"/>
          <w:sz w:val="20"/>
        </w:rPr>
        <w:t>podieľajúci</w:t>
      </w:r>
      <w:r w:rsidRPr="00880AFF">
        <w:rPr>
          <w:rFonts w:asciiTheme="minorHAnsi" w:hAnsiTheme="minorHAnsi" w:cstheme="minorHAnsi"/>
          <w:spacing w:val="-1"/>
          <w:sz w:val="20"/>
        </w:rPr>
        <w:t xml:space="preserve"> </w:t>
      </w:r>
      <w:r w:rsidRPr="00880AFF">
        <w:rPr>
          <w:rFonts w:asciiTheme="minorHAnsi" w:hAnsiTheme="minorHAnsi" w:cstheme="minorHAnsi"/>
          <w:sz w:val="20"/>
        </w:rPr>
        <w:t>sa</w:t>
      </w:r>
      <w:r w:rsidRPr="00880AFF">
        <w:rPr>
          <w:rFonts w:asciiTheme="minorHAnsi" w:hAnsiTheme="minorHAnsi" w:cstheme="minorHAnsi"/>
          <w:spacing w:val="-2"/>
          <w:sz w:val="20"/>
        </w:rPr>
        <w:t xml:space="preserve"> </w:t>
      </w:r>
      <w:r w:rsidRPr="00880AFF">
        <w:rPr>
          <w:rFonts w:asciiTheme="minorHAnsi" w:hAnsiTheme="minorHAnsi" w:cstheme="minorHAnsi"/>
          <w:sz w:val="20"/>
        </w:rPr>
        <w:t>na plnení</w:t>
      </w:r>
      <w:r w:rsidRPr="00880AFF">
        <w:rPr>
          <w:rFonts w:asciiTheme="minorHAnsi" w:hAnsiTheme="minorHAnsi" w:cstheme="minorHAnsi"/>
          <w:spacing w:val="-1"/>
          <w:sz w:val="20"/>
        </w:rPr>
        <w:t xml:space="preserve"> </w:t>
      </w:r>
      <w:r w:rsidRPr="00880AFF">
        <w:rPr>
          <w:rFonts w:asciiTheme="minorHAnsi" w:hAnsiTheme="minorHAnsi" w:cstheme="minorHAnsi"/>
          <w:sz w:val="20"/>
        </w:rPr>
        <w:t>tejto dohody sú kvalifikovaní na svoje profesie vzťahujúce sa k predmetu dohody a majú potrebné oprávnenia a osvedčenia potrebné k plneniu tejto dohody.</w:t>
      </w:r>
    </w:p>
    <w:p w14:paraId="29731438" w14:textId="0E19EED4" w:rsidR="00380410" w:rsidRPr="00880AFF" w:rsidRDefault="00380410" w:rsidP="00821B4B">
      <w:pPr>
        <w:pStyle w:val="Odsekzoznamu"/>
        <w:widowControl w:val="0"/>
        <w:numPr>
          <w:ilvl w:val="0"/>
          <w:numId w:val="44"/>
        </w:numPr>
        <w:tabs>
          <w:tab w:val="left" w:pos="852"/>
        </w:tabs>
        <w:autoSpaceDE w:val="0"/>
        <w:autoSpaceDN w:val="0"/>
        <w:spacing w:before="133"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Poskytovateľ je povinný každú zmluvu o subdodávke uzatvoriť v písomnej forme a len s predchádzajúcim</w:t>
      </w:r>
      <w:r w:rsidRPr="00880AFF">
        <w:rPr>
          <w:rFonts w:asciiTheme="minorHAnsi" w:hAnsiTheme="minorHAnsi" w:cstheme="minorHAnsi"/>
          <w:spacing w:val="40"/>
          <w:sz w:val="20"/>
        </w:rPr>
        <w:t xml:space="preserve"> </w:t>
      </w:r>
      <w:r w:rsidRPr="00880AFF">
        <w:rPr>
          <w:rFonts w:asciiTheme="minorHAnsi" w:hAnsiTheme="minorHAnsi" w:cstheme="minorHAnsi"/>
          <w:sz w:val="20"/>
        </w:rPr>
        <w:t>písomným</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súhlasom</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objednávateľov</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k navrhovanému</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subdodávateľovi.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Objednávateľ</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rozhodne</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o</w:t>
      </w:r>
      <w:r w:rsidRPr="00880AFF">
        <w:rPr>
          <w:rFonts w:asciiTheme="minorHAnsi" w:hAnsiTheme="minorHAnsi" w:cstheme="minorHAnsi"/>
          <w:spacing w:val="-1"/>
          <w:sz w:val="20"/>
        </w:rPr>
        <w:t xml:space="preserve"> </w:t>
      </w:r>
      <w:r w:rsidRPr="00880AFF">
        <w:rPr>
          <w:rFonts w:asciiTheme="minorHAnsi" w:hAnsiTheme="minorHAnsi" w:cstheme="minorHAnsi"/>
          <w:sz w:val="20"/>
        </w:rPr>
        <w:t>súhlase/nesúhlase s</w:t>
      </w:r>
      <w:r w:rsidRPr="00880AFF">
        <w:rPr>
          <w:rFonts w:asciiTheme="minorHAnsi" w:hAnsiTheme="minorHAnsi" w:cstheme="minorHAnsi"/>
          <w:spacing w:val="40"/>
          <w:sz w:val="20"/>
        </w:rPr>
        <w:t xml:space="preserve"> </w:t>
      </w:r>
      <w:r w:rsidRPr="00880AFF">
        <w:rPr>
          <w:rFonts w:asciiTheme="minorHAnsi" w:hAnsiTheme="minorHAnsi" w:cstheme="minorHAnsi"/>
          <w:sz w:val="20"/>
        </w:rPr>
        <w:t>uzatvorením takejto</w:t>
      </w:r>
      <w:r w:rsidRPr="00880AFF">
        <w:rPr>
          <w:rFonts w:asciiTheme="minorHAnsi" w:hAnsiTheme="minorHAnsi" w:cstheme="minorHAnsi"/>
          <w:spacing w:val="40"/>
          <w:sz w:val="20"/>
        </w:rPr>
        <w:t xml:space="preserve"> </w:t>
      </w:r>
      <w:r w:rsidRPr="00880AFF">
        <w:rPr>
          <w:rFonts w:asciiTheme="minorHAnsi" w:hAnsiTheme="minorHAnsi" w:cstheme="minorHAnsi"/>
          <w:sz w:val="20"/>
        </w:rPr>
        <w:t>zmluvy</w:t>
      </w:r>
      <w:r w:rsidRPr="00880AFF">
        <w:rPr>
          <w:rFonts w:asciiTheme="minorHAnsi" w:hAnsiTheme="minorHAnsi" w:cstheme="minorHAnsi"/>
          <w:spacing w:val="40"/>
          <w:sz w:val="20"/>
        </w:rPr>
        <w:t xml:space="preserve"> </w:t>
      </w:r>
      <w:r w:rsidRPr="00880AFF">
        <w:rPr>
          <w:rFonts w:asciiTheme="minorHAnsi" w:hAnsiTheme="minorHAnsi" w:cstheme="minorHAnsi"/>
          <w:sz w:val="20"/>
        </w:rPr>
        <w:t>o subdodávke na základe predloženia</w:t>
      </w:r>
      <w:r w:rsidRPr="00880AFF">
        <w:rPr>
          <w:rFonts w:asciiTheme="minorHAnsi" w:hAnsiTheme="minorHAnsi" w:cstheme="minorHAnsi"/>
          <w:spacing w:val="40"/>
          <w:sz w:val="20"/>
        </w:rPr>
        <w:t xml:space="preserve"> </w:t>
      </w:r>
      <w:r w:rsidRPr="00880AFF">
        <w:rPr>
          <w:rFonts w:asciiTheme="minorHAnsi" w:hAnsiTheme="minorHAnsi" w:cstheme="minorHAnsi"/>
          <w:sz w:val="20"/>
        </w:rPr>
        <w:t>informácií</w:t>
      </w:r>
      <w:r w:rsidRPr="00880AFF">
        <w:rPr>
          <w:rFonts w:asciiTheme="minorHAnsi" w:hAnsiTheme="minorHAnsi" w:cstheme="minorHAnsi"/>
          <w:spacing w:val="40"/>
          <w:sz w:val="20"/>
        </w:rPr>
        <w:t xml:space="preserve"> </w:t>
      </w:r>
      <w:r w:rsidRPr="00880AFF">
        <w:rPr>
          <w:rFonts w:asciiTheme="minorHAnsi" w:hAnsiTheme="minorHAnsi" w:cstheme="minorHAnsi"/>
          <w:sz w:val="20"/>
        </w:rPr>
        <w:t>o navrhovanom subdodávateľovi a informácií podľa bodu 3 v spojení s bodom 1 písm. d) a e) tohto článku dohody.</w:t>
      </w:r>
    </w:p>
    <w:p w14:paraId="3EDB773E" w14:textId="2DFF40FD" w:rsidR="00380410" w:rsidRPr="00880AFF" w:rsidRDefault="00380410" w:rsidP="00821B4B">
      <w:pPr>
        <w:pStyle w:val="Odsekzoznamu"/>
        <w:widowControl w:val="0"/>
        <w:numPr>
          <w:ilvl w:val="0"/>
          <w:numId w:val="44"/>
        </w:numPr>
        <w:tabs>
          <w:tab w:val="left" w:pos="852"/>
        </w:tabs>
        <w:autoSpaceDE w:val="0"/>
        <w:autoSpaceDN w:val="0"/>
        <w:spacing w:before="132"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Objednávateľ oznámi poskytovateľovi svoje rozhodnutie o súhlase alebo nesúhlase s uzatvorením zmluvy</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o subdodávke najneskôr do 5 pracovných dní od doručenia žiadosti o udelenie tohto súhlasu. Ak objednávateľ neoznámia svoj nesúhlas do 5 pracovných dní odo dňa doručenia žiadosti o schválenie, v tomto prípade to znamená, že nemá výhrady k výberu subdodávateľa a poskytovateľ je oprávnený uzatvoriť s vybraným subdodávateľom</w:t>
      </w:r>
      <w:r w:rsidRPr="00880AFF">
        <w:rPr>
          <w:rFonts w:asciiTheme="minorHAnsi" w:hAnsiTheme="minorHAnsi" w:cstheme="minorHAnsi"/>
          <w:spacing w:val="55"/>
          <w:sz w:val="20"/>
        </w:rPr>
        <w:t xml:space="preserve">  </w:t>
      </w:r>
      <w:r w:rsidRPr="00880AFF">
        <w:rPr>
          <w:rFonts w:asciiTheme="minorHAnsi" w:hAnsiTheme="minorHAnsi" w:cstheme="minorHAnsi"/>
          <w:sz w:val="20"/>
        </w:rPr>
        <w:t>príslušnú</w:t>
      </w:r>
      <w:r w:rsidRPr="00880AFF">
        <w:rPr>
          <w:rFonts w:asciiTheme="minorHAnsi" w:hAnsiTheme="minorHAnsi" w:cstheme="minorHAnsi"/>
          <w:spacing w:val="55"/>
          <w:sz w:val="20"/>
        </w:rPr>
        <w:t xml:space="preserve">  </w:t>
      </w:r>
      <w:r w:rsidRPr="00880AFF">
        <w:rPr>
          <w:rFonts w:asciiTheme="minorHAnsi" w:hAnsiTheme="minorHAnsi" w:cstheme="minorHAnsi"/>
          <w:sz w:val="20"/>
        </w:rPr>
        <w:t>zmluvu,</w:t>
      </w:r>
      <w:r w:rsidRPr="00880AFF">
        <w:rPr>
          <w:rFonts w:asciiTheme="minorHAnsi" w:hAnsiTheme="minorHAnsi" w:cstheme="minorHAnsi"/>
          <w:spacing w:val="55"/>
          <w:sz w:val="20"/>
        </w:rPr>
        <w:t xml:space="preserve">  </w:t>
      </w:r>
      <w:r w:rsidRPr="00880AFF">
        <w:rPr>
          <w:rFonts w:asciiTheme="minorHAnsi" w:hAnsiTheme="minorHAnsi" w:cstheme="minorHAnsi"/>
          <w:sz w:val="20"/>
        </w:rPr>
        <w:t>na</w:t>
      </w:r>
      <w:r w:rsidRPr="00880AFF">
        <w:rPr>
          <w:rFonts w:asciiTheme="minorHAnsi" w:hAnsiTheme="minorHAnsi" w:cstheme="minorHAnsi"/>
          <w:spacing w:val="55"/>
          <w:sz w:val="20"/>
        </w:rPr>
        <w:t xml:space="preserve">  </w:t>
      </w:r>
      <w:r w:rsidRPr="00880AFF">
        <w:rPr>
          <w:rFonts w:asciiTheme="minorHAnsi" w:hAnsiTheme="minorHAnsi" w:cstheme="minorHAnsi"/>
          <w:sz w:val="20"/>
        </w:rPr>
        <w:t>základe</w:t>
      </w:r>
      <w:r w:rsidRPr="00880AFF">
        <w:rPr>
          <w:rFonts w:asciiTheme="minorHAnsi" w:hAnsiTheme="minorHAnsi" w:cstheme="minorHAnsi"/>
          <w:spacing w:val="55"/>
          <w:sz w:val="20"/>
        </w:rPr>
        <w:t xml:space="preserve">  </w:t>
      </w:r>
      <w:r w:rsidRPr="00880AFF">
        <w:rPr>
          <w:rFonts w:asciiTheme="minorHAnsi" w:hAnsiTheme="minorHAnsi" w:cstheme="minorHAnsi"/>
          <w:sz w:val="20"/>
        </w:rPr>
        <w:t>ktorej</w:t>
      </w:r>
      <w:r w:rsidRPr="00880AFF">
        <w:rPr>
          <w:rFonts w:asciiTheme="minorHAnsi" w:hAnsiTheme="minorHAnsi" w:cstheme="minorHAnsi"/>
          <w:spacing w:val="56"/>
          <w:sz w:val="20"/>
        </w:rPr>
        <w:t xml:space="preserve">  </w:t>
      </w:r>
      <w:r w:rsidRPr="00880AFF">
        <w:rPr>
          <w:rFonts w:asciiTheme="minorHAnsi" w:hAnsiTheme="minorHAnsi" w:cstheme="minorHAnsi"/>
          <w:sz w:val="20"/>
        </w:rPr>
        <w:t>bude</w:t>
      </w:r>
      <w:r w:rsidRPr="00880AFF">
        <w:rPr>
          <w:rFonts w:asciiTheme="minorHAnsi" w:hAnsiTheme="minorHAnsi" w:cstheme="minorHAnsi"/>
          <w:spacing w:val="55"/>
          <w:sz w:val="20"/>
        </w:rPr>
        <w:t xml:space="preserve">  </w:t>
      </w:r>
      <w:r w:rsidRPr="00880AFF">
        <w:rPr>
          <w:rFonts w:asciiTheme="minorHAnsi" w:hAnsiTheme="minorHAnsi" w:cstheme="minorHAnsi"/>
          <w:sz w:val="20"/>
        </w:rPr>
        <w:t>zabezpečované</w:t>
      </w:r>
      <w:r w:rsidRPr="00880AFF">
        <w:rPr>
          <w:rFonts w:asciiTheme="minorHAnsi" w:hAnsiTheme="minorHAnsi" w:cstheme="minorHAnsi"/>
          <w:spacing w:val="54"/>
          <w:sz w:val="20"/>
        </w:rPr>
        <w:t xml:space="preserve">  </w:t>
      </w:r>
      <w:r w:rsidRPr="00880AFF">
        <w:rPr>
          <w:rFonts w:asciiTheme="minorHAnsi" w:hAnsiTheme="minorHAnsi" w:cstheme="minorHAnsi"/>
          <w:sz w:val="20"/>
        </w:rPr>
        <w:t>plnenie</w:t>
      </w:r>
      <w:r w:rsidRPr="00880AFF">
        <w:rPr>
          <w:rFonts w:asciiTheme="minorHAnsi" w:hAnsiTheme="minorHAnsi" w:cstheme="minorHAnsi"/>
          <w:spacing w:val="55"/>
          <w:sz w:val="20"/>
        </w:rPr>
        <w:t xml:space="preserve">  </w:t>
      </w:r>
      <w:r w:rsidRPr="00880AFF">
        <w:rPr>
          <w:rFonts w:asciiTheme="minorHAnsi" w:hAnsiTheme="minorHAnsi" w:cstheme="minorHAnsi"/>
          <w:sz w:val="20"/>
        </w:rPr>
        <w:t>tejto</w:t>
      </w:r>
      <w:r w:rsidRPr="00880AFF">
        <w:rPr>
          <w:rFonts w:asciiTheme="minorHAnsi" w:hAnsiTheme="minorHAnsi" w:cstheme="minorHAnsi"/>
          <w:spacing w:val="56"/>
          <w:sz w:val="20"/>
        </w:rPr>
        <w:t xml:space="preserve">  </w:t>
      </w:r>
      <w:r w:rsidRPr="00880AFF">
        <w:rPr>
          <w:rFonts w:asciiTheme="minorHAnsi" w:hAnsiTheme="minorHAnsi" w:cstheme="minorHAnsi"/>
          <w:sz w:val="20"/>
        </w:rPr>
        <w:t>dohody a s objednávateľom bezodkladne uzavrie dodatok k tejto dohode.</w:t>
      </w:r>
    </w:p>
    <w:p w14:paraId="10B849DE" w14:textId="77777777" w:rsidR="006D0C20" w:rsidRPr="00880AFF" w:rsidRDefault="00380410" w:rsidP="000601E4">
      <w:pPr>
        <w:spacing w:after="0" w:line="259" w:lineRule="auto"/>
        <w:ind w:left="4255" w:right="4674" w:firstLine="566"/>
        <w:rPr>
          <w:rFonts w:asciiTheme="minorHAnsi" w:hAnsiTheme="minorHAnsi" w:cstheme="minorHAnsi"/>
          <w:b/>
          <w:sz w:val="20"/>
        </w:rPr>
      </w:pPr>
      <w:r w:rsidRPr="00880AFF">
        <w:rPr>
          <w:rFonts w:asciiTheme="minorHAnsi" w:hAnsiTheme="minorHAnsi" w:cstheme="minorHAnsi"/>
          <w:b/>
          <w:sz w:val="20"/>
        </w:rPr>
        <w:t xml:space="preserve">Čl. </w:t>
      </w:r>
      <w:r w:rsidR="006D0C20" w:rsidRPr="00880AFF">
        <w:rPr>
          <w:rFonts w:asciiTheme="minorHAnsi" w:hAnsiTheme="minorHAnsi" w:cstheme="minorHAnsi"/>
          <w:b/>
          <w:sz w:val="20"/>
        </w:rPr>
        <w:t>XVI.</w:t>
      </w:r>
    </w:p>
    <w:p w14:paraId="047A69A2" w14:textId="2CD20937" w:rsidR="00380410" w:rsidRPr="00880AFF" w:rsidRDefault="00380410" w:rsidP="000601E4">
      <w:pPr>
        <w:spacing w:after="0" w:line="259" w:lineRule="auto"/>
        <w:ind w:left="4255" w:right="4674" w:firstLine="0"/>
        <w:rPr>
          <w:rFonts w:asciiTheme="minorHAnsi" w:hAnsiTheme="minorHAnsi" w:cstheme="minorHAnsi"/>
          <w:b/>
          <w:sz w:val="20"/>
        </w:rPr>
      </w:pPr>
      <w:r w:rsidRPr="00880AFF">
        <w:rPr>
          <w:rFonts w:asciiTheme="minorHAnsi" w:hAnsiTheme="minorHAnsi" w:cstheme="minorHAnsi"/>
          <w:b/>
          <w:sz w:val="20"/>
        </w:rPr>
        <w:t>ZMENA</w:t>
      </w:r>
      <w:r w:rsidRPr="00880AFF">
        <w:rPr>
          <w:rFonts w:asciiTheme="minorHAnsi" w:hAnsiTheme="minorHAnsi" w:cstheme="minorHAnsi"/>
          <w:b/>
          <w:spacing w:val="-6"/>
          <w:sz w:val="20"/>
        </w:rPr>
        <w:t xml:space="preserve"> </w:t>
      </w:r>
      <w:r w:rsidRPr="00880AFF">
        <w:rPr>
          <w:rFonts w:asciiTheme="minorHAnsi" w:hAnsiTheme="minorHAnsi" w:cstheme="minorHAnsi"/>
          <w:b/>
          <w:spacing w:val="-2"/>
          <w:sz w:val="20"/>
        </w:rPr>
        <w:t>DOHODY</w:t>
      </w:r>
    </w:p>
    <w:p w14:paraId="673312BD" w14:textId="1A031C64" w:rsidR="00380410" w:rsidRPr="00880AFF" w:rsidRDefault="00380410" w:rsidP="00821B4B">
      <w:pPr>
        <w:pStyle w:val="Odsekzoznamu"/>
        <w:widowControl w:val="0"/>
        <w:numPr>
          <w:ilvl w:val="0"/>
          <w:numId w:val="46"/>
        </w:numPr>
        <w:tabs>
          <w:tab w:val="left" w:pos="852"/>
        </w:tabs>
        <w:autoSpaceDE w:val="0"/>
        <w:autoSpaceDN w:val="0"/>
        <w:spacing w:before="137" w:after="0" w:line="266" w:lineRule="auto"/>
        <w:ind w:right="136"/>
        <w:contextualSpacing w:val="0"/>
        <w:rPr>
          <w:rFonts w:asciiTheme="minorHAnsi" w:hAnsiTheme="minorHAnsi" w:cstheme="minorHAnsi"/>
          <w:sz w:val="19"/>
        </w:rPr>
      </w:pPr>
      <w:r w:rsidRPr="00880AFF">
        <w:rPr>
          <w:rFonts w:asciiTheme="minorHAnsi" w:hAnsiTheme="minorHAnsi" w:cstheme="minorHAnsi"/>
          <w:sz w:val="20"/>
        </w:rPr>
        <w:t xml:space="preserve">Zmeny a doplnky tejto dohody môžu byť urobené len pokiaľ nebudú v rozpore s § 18 ods. 2 zákona o verejnom obstarávaní a len písomnou formou vzostupne číslovanými dodatkami, so súhlasom oboch strán dohody. </w:t>
      </w:r>
      <w:r w:rsidR="00272179">
        <w:rPr>
          <w:rFonts w:asciiTheme="minorHAnsi" w:hAnsiTheme="minorHAnsi" w:cstheme="minorHAnsi"/>
          <w:sz w:val="20"/>
        </w:rPr>
        <w:t xml:space="preserve">                          </w:t>
      </w:r>
      <w:r w:rsidRPr="00880AFF">
        <w:rPr>
          <w:rFonts w:asciiTheme="minorHAnsi" w:hAnsiTheme="minorHAnsi" w:cstheme="minorHAnsi"/>
          <w:sz w:val="20"/>
        </w:rPr>
        <w:t>Tieto dodatky sa po podpísaní stranami dohody a po nadobudnutí ich účinnosti stávajú jej neoddeliteľnou súčasťou.</w:t>
      </w:r>
    </w:p>
    <w:p w14:paraId="2D62C0EA" w14:textId="77777777" w:rsidR="00380410" w:rsidRPr="00880AFF" w:rsidRDefault="00380410" w:rsidP="00821B4B">
      <w:pPr>
        <w:pStyle w:val="Odsekzoznamu"/>
        <w:widowControl w:val="0"/>
        <w:numPr>
          <w:ilvl w:val="0"/>
          <w:numId w:val="46"/>
        </w:numPr>
        <w:tabs>
          <w:tab w:val="left" w:pos="852"/>
        </w:tabs>
        <w:autoSpaceDE w:val="0"/>
        <w:autoSpaceDN w:val="0"/>
        <w:spacing w:before="130" w:after="0" w:line="266" w:lineRule="auto"/>
        <w:ind w:right="142"/>
        <w:contextualSpacing w:val="0"/>
        <w:rPr>
          <w:rFonts w:asciiTheme="minorHAnsi" w:hAnsiTheme="minorHAnsi" w:cstheme="minorHAnsi"/>
          <w:sz w:val="19"/>
        </w:rPr>
      </w:pPr>
      <w:r w:rsidRPr="00880AFF">
        <w:rPr>
          <w:rFonts w:asciiTheme="minorHAnsi" w:hAnsiTheme="minorHAnsi" w:cstheme="minorHAnsi"/>
          <w:sz w:val="20"/>
        </w:rPr>
        <w:t>Túto dohodu sú strany dohody oprávnené meniť vo forme písomného dodatku k tejto dohode počas jej trvania najmä, nie však výlučne, v nasledovných prípadoch, ak:</w:t>
      </w:r>
    </w:p>
    <w:p w14:paraId="408FAC32" w14:textId="77777777" w:rsidR="00380410" w:rsidRPr="00880AFF" w:rsidRDefault="00380410" w:rsidP="00821B4B">
      <w:pPr>
        <w:pStyle w:val="Odsekzoznamu"/>
        <w:widowControl w:val="0"/>
        <w:numPr>
          <w:ilvl w:val="1"/>
          <w:numId w:val="46"/>
        </w:numPr>
        <w:tabs>
          <w:tab w:val="left" w:pos="1417"/>
        </w:tabs>
        <w:autoSpaceDE w:val="0"/>
        <w:autoSpaceDN w:val="0"/>
        <w:spacing w:before="133" w:after="0" w:line="240" w:lineRule="auto"/>
        <w:ind w:left="1417" w:hanging="565"/>
        <w:contextualSpacing w:val="0"/>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5"/>
          <w:sz w:val="20"/>
        </w:rPr>
        <w:t xml:space="preserve"> </w:t>
      </w:r>
      <w:r w:rsidRPr="00880AFF">
        <w:rPr>
          <w:rFonts w:asciiTheme="minorHAnsi" w:hAnsiTheme="minorHAnsi" w:cstheme="minorHAnsi"/>
          <w:sz w:val="20"/>
        </w:rPr>
        <w:t>o</w:t>
      </w:r>
      <w:r w:rsidRPr="00880AFF">
        <w:rPr>
          <w:rFonts w:asciiTheme="minorHAnsi" w:hAnsiTheme="minorHAnsi" w:cstheme="minorHAnsi"/>
          <w:spacing w:val="-4"/>
          <w:sz w:val="20"/>
        </w:rPr>
        <w:t xml:space="preserve"> </w:t>
      </w:r>
      <w:r w:rsidRPr="00880AFF">
        <w:rPr>
          <w:rFonts w:asciiTheme="minorHAnsi" w:hAnsiTheme="minorHAnsi" w:cstheme="minorHAnsi"/>
          <w:sz w:val="20"/>
        </w:rPr>
        <w:t>úpravu</w:t>
      </w:r>
      <w:r w:rsidRPr="00880AFF">
        <w:rPr>
          <w:rFonts w:asciiTheme="minorHAnsi" w:hAnsiTheme="minorHAnsi" w:cstheme="minorHAnsi"/>
          <w:spacing w:val="-2"/>
          <w:sz w:val="20"/>
        </w:rPr>
        <w:t xml:space="preserve"> </w:t>
      </w:r>
      <w:r w:rsidRPr="00880AFF">
        <w:rPr>
          <w:rFonts w:asciiTheme="minorHAnsi" w:hAnsiTheme="minorHAnsi" w:cstheme="minorHAnsi"/>
          <w:sz w:val="20"/>
        </w:rPr>
        <w:t>ceny</w:t>
      </w:r>
      <w:r w:rsidRPr="00880AFF">
        <w:rPr>
          <w:rFonts w:asciiTheme="minorHAnsi" w:hAnsiTheme="minorHAnsi" w:cstheme="minorHAnsi"/>
          <w:spacing w:val="-4"/>
          <w:sz w:val="20"/>
        </w:rPr>
        <w:t xml:space="preserve"> </w:t>
      </w:r>
      <w:r w:rsidRPr="00880AFF">
        <w:rPr>
          <w:rFonts w:asciiTheme="minorHAnsi" w:hAnsiTheme="minorHAnsi" w:cstheme="minorHAnsi"/>
          <w:sz w:val="20"/>
        </w:rPr>
        <w:t>uvedenej</w:t>
      </w:r>
      <w:r w:rsidRPr="00880AFF">
        <w:rPr>
          <w:rFonts w:asciiTheme="minorHAnsi" w:hAnsiTheme="minorHAnsi" w:cstheme="minorHAnsi"/>
          <w:spacing w:val="-3"/>
          <w:sz w:val="20"/>
        </w:rPr>
        <w:t xml:space="preserve"> </w:t>
      </w:r>
      <w:r w:rsidRPr="00880AFF">
        <w:rPr>
          <w:rFonts w:asciiTheme="minorHAnsi" w:hAnsiTheme="minorHAnsi" w:cstheme="minorHAnsi"/>
          <w:sz w:val="20"/>
        </w:rPr>
        <w:t>v</w:t>
      </w:r>
      <w:r w:rsidRPr="00880AFF">
        <w:rPr>
          <w:rFonts w:asciiTheme="minorHAnsi" w:hAnsiTheme="minorHAnsi" w:cstheme="minorHAnsi"/>
          <w:spacing w:val="-3"/>
          <w:sz w:val="20"/>
        </w:rPr>
        <w:t xml:space="preserve"> </w:t>
      </w:r>
      <w:r w:rsidRPr="00880AFF">
        <w:rPr>
          <w:rFonts w:asciiTheme="minorHAnsi" w:hAnsiTheme="minorHAnsi" w:cstheme="minorHAnsi"/>
          <w:sz w:val="20"/>
        </w:rPr>
        <w:t>Čl.</w:t>
      </w:r>
      <w:r w:rsidRPr="00880AFF">
        <w:rPr>
          <w:rFonts w:asciiTheme="minorHAnsi" w:hAnsiTheme="minorHAnsi" w:cstheme="minorHAnsi"/>
          <w:spacing w:val="-4"/>
          <w:sz w:val="20"/>
        </w:rPr>
        <w:t xml:space="preserve"> </w:t>
      </w:r>
      <w:r w:rsidRPr="00880AFF">
        <w:rPr>
          <w:rFonts w:asciiTheme="minorHAnsi" w:hAnsiTheme="minorHAnsi" w:cstheme="minorHAnsi"/>
          <w:sz w:val="20"/>
        </w:rPr>
        <w:t>7</w:t>
      </w:r>
      <w:r w:rsidRPr="00880AFF">
        <w:rPr>
          <w:rFonts w:asciiTheme="minorHAnsi" w:hAnsiTheme="minorHAnsi" w:cstheme="minorHAnsi"/>
          <w:spacing w:val="-4"/>
          <w:sz w:val="20"/>
        </w:rPr>
        <w:t xml:space="preserve"> </w:t>
      </w:r>
      <w:r w:rsidRPr="00880AFF">
        <w:rPr>
          <w:rFonts w:asciiTheme="minorHAnsi" w:hAnsiTheme="minorHAnsi" w:cstheme="minorHAnsi"/>
          <w:sz w:val="20"/>
        </w:rPr>
        <w:t>bodu</w:t>
      </w:r>
      <w:r w:rsidRPr="00880AFF">
        <w:rPr>
          <w:rFonts w:asciiTheme="minorHAnsi" w:hAnsiTheme="minorHAnsi" w:cstheme="minorHAnsi"/>
          <w:spacing w:val="-1"/>
          <w:sz w:val="20"/>
        </w:rPr>
        <w:t xml:space="preserve"> </w:t>
      </w:r>
      <w:r w:rsidRPr="00880AFF">
        <w:rPr>
          <w:rFonts w:asciiTheme="minorHAnsi" w:hAnsiTheme="minorHAnsi" w:cstheme="minorHAnsi"/>
          <w:sz w:val="20"/>
        </w:rPr>
        <w:t>4</w:t>
      </w:r>
      <w:r w:rsidRPr="00880AFF">
        <w:rPr>
          <w:rFonts w:asciiTheme="minorHAnsi" w:hAnsiTheme="minorHAnsi" w:cstheme="minorHAnsi"/>
          <w:spacing w:val="-5"/>
          <w:sz w:val="20"/>
        </w:rPr>
        <w:t xml:space="preserve"> </w:t>
      </w:r>
      <w:r w:rsidRPr="00880AFF">
        <w:rPr>
          <w:rFonts w:asciiTheme="minorHAnsi" w:hAnsiTheme="minorHAnsi" w:cstheme="minorHAnsi"/>
          <w:sz w:val="20"/>
        </w:rPr>
        <w:t>tejto</w:t>
      </w:r>
      <w:r w:rsidRPr="00880AFF">
        <w:rPr>
          <w:rFonts w:asciiTheme="minorHAnsi" w:hAnsiTheme="minorHAnsi" w:cstheme="minorHAnsi"/>
          <w:spacing w:val="-4"/>
          <w:sz w:val="20"/>
        </w:rPr>
        <w:t xml:space="preserve"> </w:t>
      </w:r>
      <w:r w:rsidRPr="00880AFF">
        <w:rPr>
          <w:rFonts w:asciiTheme="minorHAnsi" w:hAnsiTheme="minorHAnsi" w:cstheme="minorHAnsi"/>
          <w:sz w:val="20"/>
        </w:rPr>
        <w:t>dohody</w:t>
      </w:r>
      <w:r w:rsidRPr="00880AFF">
        <w:rPr>
          <w:rFonts w:asciiTheme="minorHAnsi" w:hAnsiTheme="minorHAnsi" w:cstheme="minorHAnsi"/>
          <w:spacing w:val="-5"/>
          <w:sz w:val="20"/>
        </w:rPr>
        <w:t xml:space="preserve"> </w:t>
      </w:r>
      <w:r w:rsidRPr="00880AFF">
        <w:rPr>
          <w:rFonts w:asciiTheme="minorHAnsi" w:hAnsiTheme="minorHAnsi" w:cstheme="minorHAnsi"/>
          <w:sz w:val="20"/>
        </w:rPr>
        <w:t>smerom</w:t>
      </w:r>
      <w:r w:rsidRPr="00880AFF">
        <w:rPr>
          <w:rFonts w:asciiTheme="minorHAnsi" w:hAnsiTheme="minorHAnsi" w:cstheme="minorHAnsi"/>
          <w:spacing w:val="-5"/>
          <w:sz w:val="20"/>
        </w:rPr>
        <w:t xml:space="preserve"> </w:t>
      </w:r>
      <w:r w:rsidRPr="00880AFF">
        <w:rPr>
          <w:rFonts w:asciiTheme="minorHAnsi" w:hAnsiTheme="minorHAnsi" w:cstheme="minorHAnsi"/>
          <w:spacing w:val="-2"/>
          <w:sz w:val="20"/>
        </w:rPr>
        <w:t>nadol,</w:t>
      </w:r>
    </w:p>
    <w:p w14:paraId="62CDD62D" w14:textId="77777777" w:rsidR="00380410" w:rsidRPr="00880AFF" w:rsidRDefault="00380410" w:rsidP="00821B4B">
      <w:pPr>
        <w:pStyle w:val="Odsekzoznamu"/>
        <w:widowControl w:val="0"/>
        <w:numPr>
          <w:ilvl w:val="1"/>
          <w:numId w:val="46"/>
        </w:numPr>
        <w:tabs>
          <w:tab w:val="left" w:pos="1417"/>
        </w:tabs>
        <w:autoSpaceDE w:val="0"/>
        <w:autoSpaceDN w:val="0"/>
        <w:spacing w:before="30" w:after="0" w:line="240" w:lineRule="auto"/>
        <w:ind w:left="1417" w:hanging="565"/>
        <w:contextualSpacing w:val="0"/>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6"/>
          <w:sz w:val="20"/>
        </w:rPr>
        <w:t xml:space="preserve"> </w:t>
      </w:r>
      <w:r w:rsidRPr="00880AFF">
        <w:rPr>
          <w:rFonts w:asciiTheme="minorHAnsi" w:hAnsiTheme="minorHAnsi" w:cstheme="minorHAnsi"/>
          <w:sz w:val="20"/>
        </w:rPr>
        <w:t>o</w:t>
      </w:r>
      <w:r w:rsidRPr="00880AFF">
        <w:rPr>
          <w:rFonts w:asciiTheme="minorHAnsi" w:hAnsiTheme="minorHAnsi" w:cstheme="minorHAnsi"/>
          <w:spacing w:val="-3"/>
          <w:sz w:val="20"/>
        </w:rPr>
        <w:t xml:space="preserve"> </w:t>
      </w:r>
      <w:r w:rsidRPr="00880AFF">
        <w:rPr>
          <w:rFonts w:asciiTheme="minorHAnsi" w:hAnsiTheme="minorHAnsi" w:cstheme="minorHAnsi"/>
          <w:sz w:val="20"/>
        </w:rPr>
        <w:t>úpravu</w:t>
      </w:r>
      <w:r w:rsidRPr="00880AFF">
        <w:rPr>
          <w:rFonts w:asciiTheme="minorHAnsi" w:hAnsiTheme="minorHAnsi" w:cstheme="minorHAnsi"/>
          <w:spacing w:val="-4"/>
          <w:sz w:val="20"/>
        </w:rPr>
        <w:t xml:space="preserve"> </w:t>
      </w:r>
      <w:r w:rsidRPr="00880AFF">
        <w:rPr>
          <w:rFonts w:asciiTheme="minorHAnsi" w:hAnsiTheme="minorHAnsi" w:cstheme="minorHAnsi"/>
          <w:sz w:val="20"/>
        </w:rPr>
        <w:t>ceny</w:t>
      </w:r>
      <w:r w:rsidRPr="00880AFF">
        <w:rPr>
          <w:rFonts w:asciiTheme="minorHAnsi" w:hAnsiTheme="minorHAnsi" w:cstheme="minorHAnsi"/>
          <w:spacing w:val="-3"/>
          <w:sz w:val="20"/>
        </w:rPr>
        <w:t xml:space="preserve"> </w:t>
      </w:r>
      <w:r w:rsidRPr="00880AFF">
        <w:rPr>
          <w:rFonts w:asciiTheme="minorHAnsi" w:hAnsiTheme="minorHAnsi" w:cstheme="minorHAnsi"/>
          <w:sz w:val="20"/>
        </w:rPr>
        <w:t>uvedenej</w:t>
      </w:r>
      <w:r w:rsidRPr="00880AFF">
        <w:rPr>
          <w:rFonts w:asciiTheme="minorHAnsi" w:hAnsiTheme="minorHAnsi" w:cstheme="minorHAnsi"/>
          <w:spacing w:val="-4"/>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z w:val="20"/>
        </w:rPr>
        <w:t>7</w:t>
      </w:r>
      <w:r w:rsidRPr="00880AFF">
        <w:rPr>
          <w:rFonts w:asciiTheme="minorHAnsi" w:hAnsiTheme="minorHAnsi" w:cstheme="minorHAnsi"/>
          <w:spacing w:val="-5"/>
          <w:sz w:val="20"/>
        </w:rPr>
        <w:t xml:space="preserve"> </w:t>
      </w:r>
      <w:r w:rsidRPr="00880AFF">
        <w:rPr>
          <w:rFonts w:asciiTheme="minorHAnsi" w:hAnsiTheme="minorHAnsi" w:cstheme="minorHAnsi"/>
          <w:sz w:val="20"/>
        </w:rPr>
        <w:t>bodu</w:t>
      </w:r>
      <w:r w:rsidRPr="00880AFF">
        <w:rPr>
          <w:rFonts w:asciiTheme="minorHAnsi" w:hAnsiTheme="minorHAnsi" w:cstheme="minorHAnsi"/>
          <w:spacing w:val="-4"/>
          <w:sz w:val="20"/>
        </w:rPr>
        <w:t xml:space="preserve"> </w:t>
      </w:r>
      <w:r w:rsidRPr="00880AFF">
        <w:rPr>
          <w:rFonts w:asciiTheme="minorHAnsi" w:hAnsiTheme="minorHAnsi" w:cstheme="minorHAnsi"/>
          <w:sz w:val="20"/>
        </w:rPr>
        <w:t>4</w:t>
      </w:r>
      <w:r w:rsidRPr="00880AFF">
        <w:rPr>
          <w:rFonts w:asciiTheme="minorHAnsi" w:hAnsiTheme="minorHAnsi" w:cstheme="minorHAnsi"/>
          <w:spacing w:val="-4"/>
          <w:sz w:val="20"/>
        </w:rPr>
        <w:t xml:space="preserve"> </w:t>
      </w:r>
      <w:r w:rsidRPr="00880AFF">
        <w:rPr>
          <w:rFonts w:asciiTheme="minorHAnsi" w:hAnsiTheme="minorHAnsi" w:cstheme="minorHAnsi"/>
          <w:sz w:val="20"/>
        </w:rPr>
        <w:t>tejto</w:t>
      </w:r>
      <w:r w:rsidRPr="00880AFF">
        <w:rPr>
          <w:rFonts w:asciiTheme="minorHAnsi" w:hAnsiTheme="minorHAnsi" w:cstheme="minorHAnsi"/>
          <w:spacing w:val="-4"/>
          <w:sz w:val="20"/>
        </w:rPr>
        <w:t xml:space="preserve"> </w:t>
      </w:r>
      <w:r w:rsidRPr="00880AFF">
        <w:rPr>
          <w:rFonts w:asciiTheme="minorHAnsi" w:hAnsiTheme="minorHAnsi" w:cstheme="minorHAnsi"/>
          <w:sz w:val="20"/>
        </w:rPr>
        <w:t>dohody</w:t>
      </w:r>
      <w:r w:rsidRPr="00880AFF">
        <w:rPr>
          <w:rFonts w:asciiTheme="minorHAnsi" w:hAnsiTheme="minorHAnsi" w:cstheme="minorHAnsi"/>
          <w:spacing w:val="-6"/>
          <w:sz w:val="20"/>
        </w:rPr>
        <w:t xml:space="preserve"> </w:t>
      </w:r>
      <w:r w:rsidRPr="00880AFF">
        <w:rPr>
          <w:rFonts w:asciiTheme="minorHAnsi" w:hAnsiTheme="minorHAnsi" w:cstheme="minorHAnsi"/>
          <w:sz w:val="20"/>
        </w:rPr>
        <w:t>smerom</w:t>
      </w:r>
      <w:r w:rsidRPr="00880AFF">
        <w:rPr>
          <w:rFonts w:asciiTheme="minorHAnsi" w:hAnsiTheme="minorHAnsi" w:cstheme="minorHAnsi"/>
          <w:spacing w:val="-2"/>
          <w:sz w:val="20"/>
        </w:rPr>
        <w:t xml:space="preserve"> nahor:</w:t>
      </w:r>
    </w:p>
    <w:p w14:paraId="0D9E584A" w14:textId="62185A6E" w:rsidR="00380410" w:rsidRPr="00880AFF" w:rsidRDefault="00380410" w:rsidP="00380410">
      <w:pPr>
        <w:spacing w:before="29"/>
        <w:ind w:left="1845" w:right="137" w:hanging="428"/>
        <w:rPr>
          <w:rFonts w:asciiTheme="minorHAnsi" w:hAnsiTheme="minorHAnsi" w:cstheme="minorHAnsi"/>
          <w:sz w:val="20"/>
        </w:rPr>
      </w:pPr>
      <w:r w:rsidRPr="00880AFF">
        <w:rPr>
          <w:rFonts w:asciiTheme="minorHAnsi" w:hAnsiTheme="minorHAnsi" w:cstheme="minorHAnsi"/>
          <w:sz w:val="20"/>
        </w:rPr>
        <w:t>ba)</w:t>
      </w:r>
      <w:r w:rsidRPr="00880AFF">
        <w:rPr>
          <w:rFonts w:asciiTheme="minorHAnsi" w:hAnsiTheme="minorHAnsi" w:cstheme="minorHAnsi"/>
          <w:spacing w:val="80"/>
          <w:sz w:val="20"/>
        </w:rPr>
        <w:t xml:space="preserve"> </w:t>
      </w:r>
      <w:r w:rsidRPr="00880AFF">
        <w:rPr>
          <w:rFonts w:asciiTheme="minorHAnsi" w:hAnsiTheme="minorHAnsi" w:cstheme="minorHAnsi"/>
          <w:sz w:val="20"/>
        </w:rPr>
        <w:t>z</w:t>
      </w:r>
      <w:r w:rsidRPr="00880AFF">
        <w:rPr>
          <w:rFonts w:asciiTheme="minorHAnsi" w:hAnsiTheme="minorHAnsi" w:cstheme="minorHAnsi"/>
          <w:spacing w:val="-2"/>
          <w:sz w:val="20"/>
        </w:rPr>
        <w:t xml:space="preserve"> </w:t>
      </w:r>
      <w:r w:rsidRPr="00880AFF">
        <w:rPr>
          <w:rFonts w:asciiTheme="minorHAnsi" w:hAnsiTheme="minorHAnsi" w:cstheme="minorHAnsi"/>
          <w:sz w:val="20"/>
        </w:rPr>
        <w:t>dôvodu inflácie</w:t>
      </w:r>
      <w:r w:rsidRPr="00880AFF">
        <w:rPr>
          <w:rFonts w:asciiTheme="minorHAnsi" w:hAnsiTheme="minorHAnsi" w:cstheme="minorHAnsi"/>
          <w:spacing w:val="-4"/>
          <w:sz w:val="20"/>
        </w:rPr>
        <w:t xml:space="preserve"> </w:t>
      </w:r>
      <w:r w:rsidRPr="00880AFF">
        <w:rPr>
          <w:rFonts w:asciiTheme="minorHAnsi" w:hAnsiTheme="minorHAnsi" w:cstheme="minorHAnsi"/>
          <w:sz w:val="20"/>
        </w:rPr>
        <w:t>zverejnenej</w:t>
      </w:r>
      <w:r w:rsidRPr="00880AFF">
        <w:rPr>
          <w:rFonts w:asciiTheme="minorHAnsi" w:hAnsiTheme="minorHAnsi" w:cstheme="minorHAnsi"/>
          <w:spacing w:val="-2"/>
          <w:sz w:val="20"/>
        </w:rPr>
        <w:t xml:space="preserve"> </w:t>
      </w:r>
      <w:r w:rsidRPr="00880AFF">
        <w:rPr>
          <w:rFonts w:asciiTheme="minorHAnsi" w:hAnsiTheme="minorHAnsi" w:cstheme="minorHAnsi"/>
          <w:sz w:val="20"/>
        </w:rPr>
        <w:t>Štatistickým</w:t>
      </w:r>
      <w:r w:rsidRPr="00880AFF">
        <w:rPr>
          <w:rFonts w:asciiTheme="minorHAnsi" w:hAnsiTheme="minorHAnsi" w:cstheme="minorHAnsi"/>
          <w:spacing w:val="-3"/>
          <w:sz w:val="20"/>
        </w:rPr>
        <w:t xml:space="preserve"> </w:t>
      </w:r>
      <w:r w:rsidRPr="00880AFF">
        <w:rPr>
          <w:rFonts w:asciiTheme="minorHAnsi" w:hAnsiTheme="minorHAnsi" w:cstheme="minorHAnsi"/>
          <w:sz w:val="20"/>
        </w:rPr>
        <w:t>úradom</w:t>
      </w:r>
      <w:r w:rsidRPr="00880AFF">
        <w:rPr>
          <w:rFonts w:asciiTheme="minorHAnsi" w:hAnsiTheme="minorHAnsi" w:cstheme="minorHAnsi"/>
          <w:spacing w:val="-1"/>
          <w:sz w:val="20"/>
        </w:rPr>
        <w:t xml:space="preserve"> </w:t>
      </w:r>
      <w:r w:rsidRPr="00880AFF">
        <w:rPr>
          <w:rFonts w:asciiTheme="minorHAnsi" w:hAnsiTheme="minorHAnsi" w:cstheme="minorHAnsi"/>
          <w:sz w:val="20"/>
        </w:rPr>
        <w:t>SR a to</w:t>
      </w:r>
      <w:r w:rsidRPr="00880AFF">
        <w:rPr>
          <w:rFonts w:asciiTheme="minorHAnsi" w:hAnsiTheme="minorHAnsi" w:cstheme="minorHAnsi"/>
          <w:spacing w:val="-2"/>
          <w:sz w:val="20"/>
        </w:rPr>
        <w:t xml:space="preserve"> </w:t>
      </w:r>
      <w:r w:rsidRPr="00880AFF">
        <w:rPr>
          <w:rFonts w:asciiTheme="minorHAnsi" w:hAnsiTheme="minorHAnsi" w:cstheme="minorHAnsi"/>
          <w:sz w:val="20"/>
        </w:rPr>
        <w:t>1x</w:t>
      </w:r>
      <w:r w:rsidRPr="00880AFF">
        <w:rPr>
          <w:rFonts w:asciiTheme="minorHAnsi" w:hAnsiTheme="minorHAnsi" w:cstheme="minorHAnsi"/>
          <w:spacing w:val="-2"/>
          <w:sz w:val="20"/>
        </w:rPr>
        <w:t xml:space="preserve"> </w:t>
      </w:r>
      <w:r w:rsidRPr="00880AFF">
        <w:rPr>
          <w:rFonts w:asciiTheme="minorHAnsi" w:hAnsiTheme="minorHAnsi" w:cstheme="minorHAnsi"/>
          <w:sz w:val="20"/>
        </w:rPr>
        <w:t>ročne</w:t>
      </w:r>
      <w:r w:rsidRPr="00880AFF">
        <w:rPr>
          <w:rFonts w:asciiTheme="minorHAnsi" w:hAnsiTheme="minorHAnsi" w:cstheme="minorHAnsi"/>
          <w:spacing w:val="-2"/>
          <w:sz w:val="20"/>
        </w:rPr>
        <w:t xml:space="preserve"> </w:t>
      </w:r>
      <w:r w:rsidRPr="00880AFF">
        <w:rPr>
          <w:rFonts w:asciiTheme="minorHAnsi" w:hAnsiTheme="minorHAnsi" w:cstheme="minorHAnsi"/>
          <w:sz w:val="20"/>
        </w:rPr>
        <w:t>a</w:t>
      </w:r>
      <w:r w:rsidRPr="00880AFF">
        <w:rPr>
          <w:rFonts w:asciiTheme="minorHAnsi" w:hAnsiTheme="minorHAnsi" w:cstheme="minorHAnsi"/>
          <w:spacing w:val="-2"/>
          <w:sz w:val="20"/>
        </w:rPr>
        <w:t xml:space="preserve"> </w:t>
      </w:r>
      <w:r w:rsidRPr="00880AFF">
        <w:rPr>
          <w:rFonts w:asciiTheme="minorHAnsi" w:hAnsiTheme="minorHAnsi" w:cstheme="minorHAnsi"/>
          <w:sz w:val="20"/>
        </w:rPr>
        <w:t>ak</w:t>
      </w:r>
      <w:r w:rsidRPr="00880AFF">
        <w:rPr>
          <w:rFonts w:asciiTheme="minorHAnsi" w:hAnsiTheme="minorHAnsi" w:cstheme="minorHAnsi"/>
          <w:spacing w:val="-1"/>
          <w:sz w:val="20"/>
        </w:rPr>
        <w:t xml:space="preserve"> </w:t>
      </w:r>
      <w:r w:rsidRPr="00880AFF">
        <w:rPr>
          <w:rFonts w:asciiTheme="minorHAnsi" w:hAnsiTheme="minorHAnsi" w:cstheme="minorHAnsi"/>
          <w:sz w:val="20"/>
        </w:rPr>
        <w:t>táto</w:t>
      </w:r>
      <w:r w:rsidRPr="00880AFF">
        <w:rPr>
          <w:rFonts w:asciiTheme="minorHAnsi" w:hAnsiTheme="minorHAnsi" w:cstheme="minorHAnsi"/>
          <w:spacing w:val="-2"/>
          <w:sz w:val="20"/>
        </w:rPr>
        <w:t xml:space="preserve"> </w:t>
      </w:r>
      <w:r w:rsidRPr="00880AFF">
        <w:rPr>
          <w:rFonts w:asciiTheme="minorHAnsi" w:hAnsiTheme="minorHAnsi" w:cstheme="minorHAnsi"/>
          <w:sz w:val="20"/>
        </w:rPr>
        <w:t>presiahne</w:t>
      </w:r>
      <w:r w:rsidRPr="00880AFF">
        <w:rPr>
          <w:rFonts w:asciiTheme="minorHAnsi" w:hAnsiTheme="minorHAnsi" w:cstheme="minorHAnsi"/>
          <w:spacing w:val="-2"/>
          <w:sz w:val="20"/>
        </w:rPr>
        <w:t xml:space="preserve"> </w:t>
      </w:r>
      <w:r w:rsidRPr="00880AFF">
        <w:rPr>
          <w:rFonts w:asciiTheme="minorHAnsi" w:hAnsiTheme="minorHAnsi" w:cstheme="minorHAnsi"/>
          <w:sz w:val="20"/>
        </w:rPr>
        <w:t>hranicu</w:t>
      </w:r>
      <w:r w:rsidRPr="00880AFF">
        <w:rPr>
          <w:rFonts w:asciiTheme="minorHAnsi" w:hAnsiTheme="minorHAnsi" w:cstheme="minorHAnsi"/>
          <w:spacing w:val="-2"/>
          <w:sz w:val="20"/>
        </w:rPr>
        <w:t xml:space="preserve"> </w:t>
      </w:r>
      <w:r w:rsidRPr="00880AFF">
        <w:rPr>
          <w:rFonts w:asciiTheme="minorHAnsi" w:hAnsiTheme="minorHAnsi" w:cstheme="minorHAnsi"/>
          <w:sz w:val="20"/>
        </w:rPr>
        <w:t>5%,</w:t>
      </w:r>
      <w:r w:rsidRPr="00880AFF">
        <w:rPr>
          <w:rFonts w:asciiTheme="minorHAnsi" w:hAnsiTheme="minorHAnsi" w:cstheme="minorHAnsi"/>
          <w:spacing w:val="-2"/>
          <w:sz w:val="20"/>
        </w:rPr>
        <w:t xml:space="preserve"> </w:t>
      </w:r>
      <w:r w:rsidR="000601E4">
        <w:rPr>
          <w:rFonts w:asciiTheme="minorHAnsi" w:hAnsiTheme="minorHAnsi" w:cstheme="minorHAnsi"/>
          <w:spacing w:val="-2"/>
          <w:sz w:val="20"/>
        </w:rPr>
        <w:t xml:space="preserve">                             </w:t>
      </w:r>
      <w:r w:rsidRPr="00880AFF">
        <w:rPr>
          <w:rFonts w:asciiTheme="minorHAnsi" w:hAnsiTheme="minorHAnsi" w:cstheme="minorHAnsi"/>
          <w:sz w:val="20"/>
        </w:rPr>
        <w:t>a</w:t>
      </w:r>
      <w:r w:rsidRPr="00880AFF">
        <w:rPr>
          <w:rFonts w:asciiTheme="minorHAnsi" w:hAnsiTheme="minorHAnsi" w:cstheme="minorHAnsi"/>
          <w:spacing w:val="-2"/>
          <w:sz w:val="20"/>
        </w:rPr>
        <w:t xml:space="preserve"> </w:t>
      </w:r>
      <w:r w:rsidRPr="00880AFF">
        <w:rPr>
          <w:rFonts w:asciiTheme="minorHAnsi" w:hAnsiTheme="minorHAnsi" w:cstheme="minorHAnsi"/>
          <w:sz w:val="20"/>
        </w:rPr>
        <w:t>to o sumu súčinu miery inflácie v Slovenskej republike za bežný kalendárny rok a výšky jednotlivých jednotkových cien za služby platených v bežnom kalendárnom roku, a to vo vzťahu k jednotkovým cenám za služby, ktorých sa zmena týka,</w:t>
      </w:r>
    </w:p>
    <w:p w14:paraId="0EADBD7E" w14:textId="4351DB9B" w:rsidR="00380410" w:rsidRPr="00880AFF" w:rsidRDefault="00380410" w:rsidP="00380410">
      <w:pPr>
        <w:spacing w:before="6" w:line="266" w:lineRule="auto"/>
        <w:ind w:left="1845" w:right="138" w:hanging="428"/>
        <w:rPr>
          <w:rFonts w:asciiTheme="minorHAnsi" w:hAnsiTheme="minorHAnsi" w:cstheme="minorHAnsi"/>
          <w:sz w:val="20"/>
        </w:rPr>
      </w:pPr>
      <w:r w:rsidRPr="00880AFF">
        <w:rPr>
          <w:rFonts w:asciiTheme="minorHAnsi" w:hAnsiTheme="minorHAnsi" w:cstheme="minorHAnsi"/>
          <w:sz w:val="20"/>
        </w:rPr>
        <w:t>bb)</w:t>
      </w:r>
      <w:r w:rsidRPr="00880AFF">
        <w:rPr>
          <w:rFonts w:asciiTheme="minorHAnsi" w:hAnsiTheme="minorHAnsi" w:cstheme="minorHAnsi"/>
          <w:spacing w:val="40"/>
          <w:sz w:val="20"/>
        </w:rPr>
        <w:t xml:space="preserve"> </w:t>
      </w:r>
      <w:r w:rsidRPr="00880AFF">
        <w:rPr>
          <w:rFonts w:asciiTheme="minorHAnsi" w:hAnsiTheme="minorHAnsi" w:cstheme="minorHAnsi"/>
          <w:sz w:val="20"/>
        </w:rPr>
        <w:t>z</w:t>
      </w:r>
      <w:r w:rsidRPr="00880AFF">
        <w:rPr>
          <w:rFonts w:asciiTheme="minorHAnsi" w:hAnsiTheme="minorHAnsi" w:cstheme="minorHAnsi"/>
          <w:spacing w:val="-1"/>
          <w:sz w:val="20"/>
        </w:rPr>
        <w:t xml:space="preserve"> </w:t>
      </w:r>
      <w:r w:rsidRPr="00880AFF">
        <w:rPr>
          <w:rFonts w:asciiTheme="minorHAnsi" w:hAnsiTheme="minorHAnsi" w:cstheme="minorHAnsi"/>
          <w:sz w:val="20"/>
        </w:rPr>
        <w:t>dôvodu zmeny všeobecne záväzných právnych predpisov na úseku daní, poplatkov a</w:t>
      </w:r>
      <w:r w:rsidR="00D9702D" w:rsidRPr="00880AFF">
        <w:rPr>
          <w:rFonts w:asciiTheme="minorHAnsi" w:hAnsiTheme="minorHAnsi" w:cstheme="minorHAnsi"/>
          <w:sz w:val="20"/>
        </w:rPr>
        <w:t> </w:t>
      </w:r>
      <w:r w:rsidRPr="00880AFF">
        <w:rPr>
          <w:rFonts w:asciiTheme="minorHAnsi" w:hAnsiTheme="minorHAnsi" w:cstheme="minorHAnsi"/>
          <w:sz w:val="20"/>
        </w:rPr>
        <w:t>poplatku</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za uloženie</w:t>
      </w:r>
      <w:r w:rsidRPr="00880AFF">
        <w:rPr>
          <w:rFonts w:asciiTheme="minorHAnsi" w:hAnsiTheme="minorHAnsi" w:cstheme="minorHAnsi"/>
          <w:spacing w:val="-2"/>
          <w:sz w:val="20"/>
        </w:rPr>
        <w:t xml:space="preserve"> </w:t>
      </w:r>
      <w:r w:rsidRPr="00880AFF">
        <w:rPr>
          <w:rFonts w:asciiTheme="minorHAnsi" w:hAnsiTheme="minorHAnsi" w:cstheme="minorHAnsi"/>
          <w:sz w:val="20"/>
        </w:rPr>
        <w:t>odpadu, alebo ich</w:t>
      </w:r>
      <w:r w:rsidRPr="00880AFF">
        <w:rPr>
          <w:rFonts w:asciiTheme="minorHAnsi" w:hAnsiTheme="minorHAnsi" w:cstheme="minorHAnsi"/>
          <w:spacing w:val="-3"/>
          <w:sz w:val="20"/>
        </w:rPr>
        <w:t xml:space="preserve"> </w:t>
      </w:r>
      <w:r w:rsidRPr="00880AFF">
        <w:rPr>
          <w:rFonts w:asciiTheme="minorHAnsi" w:hAnsiTheme="minorHAnsi" w:cstheme="minorHAnsi"/>
          <w:sz w:val="20"/>
        </w:rPr>
        <w:t>nahradením, alebo vznikom</w:t>
      </w:r>
      <w:r w:rsidRPr="00880AFF">
        <w:rPr>
          <w:rFonts w:asciiTheme="minorHAnsi" w:hAnsiTheme="minorHAnsi" w:cstheme="minorHAnsi"/>
          <w:spacing w:val="-2"/>
          <w:sz w:val="20"/>
        </w:rPr>
        <w:t xml:space="preserve"> </w:t>
      </w:r>
      <w:r w:rsidRPr="00880AFF">
        <w:rPr>
          <w:rFonts w:asciiTheme="minorHAnsi" w:hAnsiTheme="minorHAnsi" w:cstheme="minorHAnsi"/>
          <w:sz w:val="20"/>
        </w:rPr>
        <w:t>nových povinností,</w:t>
      </w:r>
      <w:r w:rsidRPr="00880AFF">
        <w:rPr>
          <w:rFonts w:asciiTheme="minorHAnsi" w:hAnsiTheme="minorHAnsi" w:cstheme="minorHAnsi"/>
          <w:spacing w:val="-3"/>
          <w:sz w:val="20"/>
        </w:rPr>
        <w:t xml:space="preserve"> </w:t>
      </w:r>
      <w:r w:rsidRPr="00880AFF">
        <w:rPr>
          <w:rFonts w:asciiTheme="minorHAnsi" w:hAnsiTheme="minorHAnsi" w:cstheme="minorHAnsi"/>
          <w:sz w:val="20"/>
        </w:rPr>
        <w:t>a to</w:t>
      </w:r>
      <w:r w:rsidRPr="00880AFF">
        <w:rPr>
          <w:rFonts w:asciiTheme="minorHAnsi" w:hAnsiTheme="minorHAnsi" w:cstheme="minorHAnsi"/>
          <w:spacing w:val="-2"/>
          <w:sz w:val="20"/>
        </w:rPr>
        <w:t xml:space="preserve"> </w:t>
      </w:r>
      <w:r w:rsidRPr="00880AFF">
        <w:rPr>
          <w:rFonts w:asciiTheme="minorHAnsi" w:hAnsiTheme="minorHAnsi" w:cstheme="minorHAnsi"/>
          <w:sz w:val="20"/>
        </w:rPr>
        <w:t>o</w:t>
      </w:r>
      <w:r w:rsidRPr="00880AFF">
        <w:rPr>
          <w:rFonts w:asciiTheme="minorHAnsi" w:hAnsiTheme="minorHAnsi" w:cstheme="minorHAnsi"/>
          <w:spacing w:val="-1"/>
          <w:sz w:val="20"/>
        </w:rPr>
        <w:t xml:space="preserve"> </w:t>
      </w:r>
      <w:r w:rsidRPr="00880AFF">
        <w:rPr>
          <w:rFonts w:asciiTheme="minorHAnsi" w:hAnsiTheme="minorHAnsi" w:cstheme="minorHAnsi"/>
          <w:sz w:val="20"/>
        </w:rPr>
        <w:t>sumu zodpovedajúcu rozdielu medzi výdavkami pred takým zvýšením a po takomto zvýšení, a to vo vzťahu</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k tým jednotkovým cenám za služby, ktorých sa takáto zmena týka,</w:t>
      </w:r>
    </w:p>
    <w:p w14:paraId="3A4B3D80" w14:textId="05C6B8DE" w:rsidR="00380410" w:rsidRPr="00880AFF" w:rsidRDefault="00380410" w:rsidP="00380410">
      <w:pPr>
        <w:spacing w:line="266" w:lineRule="auto"/>
        <w:ind w:left="1845" w:right="139" w:hanging="428"/>
        <w:rPr>
          <w:rFonts w:asciiTheme="minorHAnsi" w:hAnsiTheme="minorHAnsi" w:cstheme="minorHAnsi"/>
          <w:sz w:val="20"/>
        </w:rPr>
      </w:pPr>
      <w:r w:rsidRPr="00880AFF">
        <w:rPr>
          <w:rFonts w:asciiTheme="minorHAnsi" w:hAnsiTheme="minorHAnsi" w:cstheme="minorHAnsi"/>
          <w:sz w:val="20"/>
        </w:rPr>
        <w:t xml:space="preserve">bc) </w:t>
      </w:r>
      <w:r w:rsidR="000601E4">
        <w:rPr>
          <w:rFonts w:asciiTheme="minorHAnsi" w:hAnsiTheme="minorHAnsi" w:cstheme="minorHAnsi"/>
          <w:sz w:val="20"/>
        </w:rPr>
        <w:t xml:space="preserve">  </w:t>
      </w:r>
      <w:r w:rsidRPr="00880AFF">
        <w:rPr>
          <w:rFonts w:asciiTheme="minorHAnsi" w:hAnsiTheme="minorHAnsi" w:cstheme="minorHAnsi"/>
          <w:sz w:val="20"/>
        </w:rPr>
        <w:t>z</w:t>
      </w:r>
      <w:r w:rsidR="000601E4">
        <w:rPr>
          <w:rFonts w:asciiTheme="minorHAnsi" w:hAnsiTheme="minorHAnsi" w:cstheme="minorHAnsi"/>
          <w:sz w:val="20"/>
        </w:rPr>
        <w:t xml:space="preserve"> </w:t>
      </w:r>
      <w:r w:rsidRPr="00880AFF">
        <w:rPr>
          <w:rFonts w:asciiTheme="minorHAnsi" w:hAnsiTheme="minorHAnsi" w:cstheme="minorHAnsi"/>
          <w:sz w:val="20"/>
        </w:rPr>
        <w:t xml:space="preserve"> dôvodu zvýšenia preukázateľných </w:t>
      </w:r>
      <w:r w:rsidR="000601E4">
        <w:rPr>
          <w:rFonts w:asciiTheme="minorHAnsi" w:hAnsiTheme="minorHAnsi" w:cstheme="minorHAnsi"/>
          <w:sz w:val="20"/>
        </w:rPr>
        <w:t xml:space="preserve">  </w:t>
      </w:r>
      <w:r w:rsidRPr="00880AFF">
        <w:rPr>
          <w:rFonts w:asciiTheme="minorHAnsi" w:hAnsiTheme="minorHAnsi" w:cstheme="minorHAnsi"/>
          <w:sz w:val="20"/>
        </w:rPr>
        <w:t xml:space="preserve">nákladov </w:t>
      </w:r>
      <w:r w:rsidR="000601E4">
        <w:rPr>
          <w:rFonts w:asciiTheme="minorHAnsi" w:hAnsiTheme="minorHAnsi" w:cstheme="minorHAnsi"/>
          <w:sz w:val="20"/>
        </w:rPr>
        <w:t xml:space="preserve"> </w:t>
      </w:r>
      <w:r w:rsidRPr="00880AFF">
        <w:rPr>
          <w:rFonts w:asciiTheme="minorHAnsi" w:hAnsiTheme="minorHAnsi" w:cstheme="minorHAnsi"/>
          <w:sz w:val="20"/>
        </w:rPr>
        <w:t xml:space="preserve">poskytovateľa </w:t>
      </w:r>
      <w:r w:rsidR="000601E4">
        <w:rPr>
          <w:rFonts w:asciiTheme="minorHAnsi" w:hAnsiTheme="minorHAnsi" w:cstheme="minorHAnsi"/>
          <w:sz w:val="20"/>
        </w:rPr>
        <w:t xml:space="preserve"> </w:t>
      </w:r>
      <w:r w:rsidRPr="00880AFF">
        <w:rPr>
          <w:rFonts w:asciiTheme="minorHAnsi" w:hAnsiTheme="minorHAnsi" w:cstheme="minorHAnsi"/>
          <w:sz w:val="20"/>
        </w:rPr>
        <w:t xml:space="preserve">vyplývajúcich </w:t>
      </w:r>
      <w:r w:rsidR="000601E4">
        <w:rPr>
          <w:rFonts w:asciiTheme="minorHAnsi" w:hAnsiTheme="minorHAnsi" w:cstheme="minorHAnsi"/>
          <w:sz w:val="20"/>
        </w:rPr>
        <w:t xml:space="preserve"> </w:t>
      </w:r>
      <w:r w:rsidRPr="00880AFF">
        <w:rPr>
          <w:rFonts w:asciiTheme="minorHAnsi" w:hAnsiTheme="minorHAnsi" w:cstheme="minorHAnsi"/>
          <w:sz w:val="20"/>
        </w:rPr>
        <w:t>z legislatívnych zmien (zvýšenie povinných príplatkov – napr. za nočnú prácu, prácu nadčas a pod.),</w:t>
      </w:r>
    </w:p>
    <w:p w14:paraId="73833036" w14:textId="03BDE4CA" w:rsidR="00380410" w:rsidRPr="000601E4" w:rsidRDefault="000601E4" w:rsidP="000601E4">
      <w:pPr>
        <w:widowControl w:val="0"/>
        <w:tabs>
          <w:tab w:val="left" w:pos="1276"/>
        </w:tabs>
        <w:autoSpaceDE w:val="0"/>
        <w:autoSpaceDN w:val="0"/>
        <w:spacing w:after="0" w:line="240" w:lineRule="auto"/>
        <w:ind w:left="1843" w:right="137" w:hanging="425"/>
        <w:jc w:val="left"/>
        <w:rPr>
          <w:rFonts w:asciiTheme="minorHAnsi" w:hAnsiTheme="minorHAnsi" w:cstheme="minorHAnsi"/>
          <w:sz w:val="20"/>
        </w:rPr>
      </w:pPr>
      <w:r>
        <w:rPr>
          <w:rFonts w:asciiTheme="minorHAnsi" w:hAnsiTheme="minorHAnsi" w:cstheme="minorHAnsi"/>
          <w:sz w:val="20"/>
        </w:rPr>
        <w:t xml:space="preserve">bd)    </w:t>
      </w:r>
      <w:r w:rsidR="00380410" w:rsidRPr="000601E4">
        <w:rPr>
          <w:rFonts w:asciiTheme="minorHAnsi" w:hAnsiTheme="minorHAnsi" w:cstheme="minorHAnsi"/>
          <w:sz w:val="20"/>
        </w:rPr>
        <w:t>z</w:t>
      </w:r>
      <w:r w:rsidR="00380410" w:rsidRPr="000601E4">
        <w:rPr>
          <w:rFonts w:asciiTheme="minorHAnsi" w:hAnsiTheme="minorHAnsi" w:cstheme="minorHAnsi"/>
          <w:spacing w:val="23"/>
          <w:sz w:val="20"/>
        </w:rPr>
        <w:t xml:space="preserve"> </w:t>
      </w:r>
      <w:r w:rsidR="00380410" w:rsidRPr="000601E4">
        <w:rPr>
          <w:rFonts w:asciiTheme="minorHAnsi" w:hAnsiTheme="minorHAnsi" w:cstheme="minorHAnsi"/>
          <w:sz w:val="20"/>
        </w:rPr>
        <w:t>dôvodu</w:t>
      </w:r>
      <w:r w:rsidR="00380410" w:rsidRPr="000601E4">
        <w:rPr>
          <w:rFonts w:asciiTheme="minorHAnsi" w:hAnsiTheme="minorHAnsi" w:cstheme="minorHAnsi"/>
          <w:spacing w:val="24"/>
          <w:sz w:val="20"/>
        </w:rPr>
        <w:t xml:space="preserve"> </w:t>
      </w:r>
      <w:r w:rsidR="00380410" w:rsidRPr="000601E4">
        <w:rPr>
          <w:rFonts w:asciiTheme="minorHAnsi" w:hAnsiTheme="minorHAnsi" w:cstheme="minorHAnsi"/>
          <w:sz w:val="20"/>
        </w:rPr>
        <w:t>legislatívnych zmien</w:t>
      </w:r>
      <w:r w:rsidR="00380410" w:rsidRPr="000601E4">
        <w:rPr>
          <w:rFonts w:asciiTheme="minorHAnsi" w:hAnsiTheme="minorHAnsi" w:cstheme="minorHAnsi"/>
          <w:spacing w:val="24"/>
          <w:sz w:val="20"/>
        </w:rPr>
        <w:t xml:space="preserve"> </w:t>
      </w:r>
      <w:r w:rsidR="00380410" w:rsidRPr="000601E4">
        <w:rPr>
          <w:rFonts w:asciiTheme="minorHAnsi" w:hAnsiTheme="minorHAnsi" w:cstheme="minorHAnsi"/>
          <w:sz w:val="20"/>
        </w:rPr>
        <w:t>v</w:t>
      </w:r>
      <w:r w:rsidR="00380410" w:rsidRPr="000601E4">
        <w:rPr>
          <w:rFonts w:asciiTheme="minorHAnsi" w:hAnsiTheme="minorHAnsi" w:cstheme="minorHAnsi"/>
          <w:spacing w:val="22"/>
          <w:sz w:val="20"/>
        </w:rPr>
        <w:t xml:space="preserve"> </w:t>
      </w:r>
      <w:r w:rsidR="00380410" w:rsidRPr="000601E4">
        <w:rPr>
          <w:rFonts w:asciiTheme="minorHAnsi" w:hAnsiTheme="minorHAnsi" w:cstheme="minorHAnsi"/>
          <w:sz w:val="20"/>
        </w:rPr>
        <w:t>oblasti odpadového</w:t>
      </w:r>
      <w:r w:rsidR="00380410" w:rsidRPr="000601E4">
        <w:rPr>
          <w:rFonts w:asciiTheme="minorHAnsi" w:hAnsiTheme="minorHAnsi" w:cstheme="minorHAnsi"/>
          <w:spacing w:val="23"/>
          <w:sz w:val="20"/>
        </w:rPr>
        <w:t xml:space="preserve"> </w:t>
      </w:r>
      <w:r w:rsidR="00380410" w:rsidRPr="000601E4">
        <w:rPr>
          <w:rFonts w:asciiTheme="minorHAnsi" w:hAnsiTheme="minorHAnsi" w:cstheme="minorHAnsi"/>
          <w:sz w:val="20"/>
        </w:rPr>
        <w:t>hospodárstva resp.</w:t>
      </w:r>
      <w:r w:rsidR="00380410" w:rsidRPr="000601E4">
        <w:rPr>
          <w:rFonts w:asciiTheme="minorHAnsi" w:hAnsiTheme="minorHAnsi" w:cstheme="minorHAnsi"/>
          <w:spacing w:val="23"/>
          <w:sz w:val="20"/>
        </w:rPr>
        <w:t xml:space="preserve"> </w:t>
      </w:r>
      <w:r w:rsidR="00380410" w:rsidRPr="000601E4">
        <w:rPr>
          <w:rFonts w:asciiTheme="minorHAnsi" w:hAnsiTheme="minorHAnsi" w:cstheme="minorHAnsi"/>
          <w:sz w:val="20"/>
        </w:rPr>
        <w:t>iných</w:t>
      </w:r>
      <w:r w:rsidR="00380410" w:rsidRPr="000601E4">
        <w:rPr>
          <w:rFonts w:asciiTheme="minorHAnsi" w:hAnsiTheme="minorHAnsi" w:cstheme="minorHAnsi"/>
          <w:spacing w:val="23"/>
          <w:sz w:val="20"/>
        </w:rPr>
        <w:t xml:space="preserve"> </w:t>
      </w:r>
      <w:r w:rsidR="00380410" w:rsidRPr="000601E4">
        <w:rPr>
          <w:rFonts w:asciiTheme="minorHAnsi" w:hAnsiTheme="minorHAnsi" w:cstheme="minorHAnsi"/>
          <w:sz w:val="20"/>
        </w:rPr>
        <w:t>legislatívnych</w:t>
      </w:r>
      <w:r w:rsidR="00380410" w:rsidRPr="000601E4">
        <w:rPr>
          <w:rFonts w:asciiTheme="minorHAnsi" w:hAnsiTheme="minorHAnsi" w:cstheme="minorHAnsi"/>
          <w:spacing w:val="26"/>
          <w:sz w:val="20"/>
        </w:rPr>
        <w:t xml:space="preserve"> </w:t>
      </w:r>
      <w:r w:rsidR="00380410" w:rsidRPr="000601E4">
        <w:rPr>
          <w:rFonts w:asciiTheme="minorHAnsi" w:hAnsiTheme="minorHAnsi" w:cstheme="minorHAnsi"/>
          <w:sz w:val="20"/>
        </w:rPr>
        <w:t>zmien,</w:t>
      </w:r>
      <w:r w:rsidR="00380410" w:rsidRPr="000601E4">
        <w:rPr>
          <w:rFonts w:asciiTheme="minorHAnsi" w:hAnsiTheme="minorHAnsi" w:cstheme="minorHAnsi"/>
          <w:spacing w:val="23"/>
          <w:sz w:val="20"/>
        </w:rPr>
        <w:t xml:space="preserve"> </w:t>
      </w:r>
      <w:r w:rsidR="00380410" w:rsidRPr="000601E4">
        <w:rPr>
          <w:rFonts w:asciiTheme="minorHAnsi" w:hAnsiTheme="minorHAnsi" w:cstheme="minorHAnsi"/>
          <w:sz w:val="20"/>
        </w:rPr>
        <w:t>ktoré nastanú po podpise tejto dohody a ktoré nedokážu strany dohody ovplyvniť,</w:t>
      </w:r>
    </w:p>
    <w:p w14:paraId="0ADD8A39" w14:textId="77777777" w:rsidR="00380410" w:rsidRPr="00880AFF" w:rsidRDefault="00380410" w:rsidP="00821B4B">
      <w:pPr>
        <w:pStyle w:val="Odsekzoznamu"/>
        <w:widowControl w:val="0"/>
        <w:numPr>
          <w:ilvl w:val="1"/>
          <w:numId w:val="46"/>
        </w:numPr>
        <w:tabs>
          <w:tab w:val="left" w:pos="1418"/>
        </w:tabs>
        <w:autoSpaceDE w:val="0"/>
        <w:autoSpaceDN w:val="0"/>
        <w:spacing w:after="0" w:line="240" w:lineRule="auto"/>
        <w:ind w:hanging="566"/>
        <w:contextualSpacing w:val="0"/>
        <w:jc w:val="left"/>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6"/>
          <w:sz w:val="20"/>
        </w:rPr>
        <w:t xml:space="preserve"> </w:t>
      </w:r>
      <w:r w:rsidRPr="00880AFF">
        <w:rPr>
          <w:rFonts w:asciiTheme="minorHAnsi" w:hAnsiTheme="minorHAnsi" w:cstheme="minorHAnsi"/>
          <w:sz w:val="20"/>
        </w:rPr>
        <w:t>najmä</w:t>
      </w:r>
      <w:r w:rsidRPr="00880AFF">
        <w:rPr>
          <w:rFonts w:asciiTheme="minorHAnsi" w:hAnsiTheme="minorHAnsi" w:cstheme="minorHAnsi"/>
          <w:spacing w:val="-4"/>
          <w:sz w:val="20"/>
        </w:rPr>
        <w:t xml:space="preserve"> </w:t>
      </w:r>
      <w:r w:rsidRPr="00880AFF">
        <w:rPr>
          <w:rFonts w:asciiTheme="minorHAnsi" w:hAnsiTheme="minorHAnsi" w:cstheme="minorHAnsi"/>
          <w:sz w:val="20"/>
        </w:rPr>
        <w:t>o</w:t>
      </w:r>
      <w:r w:rsidRPr="00880AFF">
        <w:rPr>
          <w:rFonts w:asciiTheme="minorHAnsi" w:hAnsiTheme="minorHAnsi" w:cstheme="minorHAnsi"/>
          <w:spacing w:val="-4"/>
          <w:sz w:val="20"/>
        </w:rPr>
        <w:t xml:space="preserve"> </w:t>
      </w:r>
      <w:r w:rsidRPr="00880AFF">
        <w:rPr>
          <w:rFonts w:asciiTheme="minorHAnsi" w:hAnsiTheme="minorHAnsi" w:cstheme="minorHAnsi"/>
          <w:sz w:val="20"/>
        </w:rPr>
        <w:t>frekvenciu</w:t>
      </w:r>
      <w:r w:rsidRPr="00880AFF">
        <w:rPr>
          <w:rFonts w:asciiTheme="minorHAnsi" w:hAnsiTheme="minorHAnsi" w:cstheme="minorHAnsi"/>
          <w:spacing w:val="-5"/>
          <w:sz w:val="20"/>
        </w:rPr>
        <w:t xml:space="preserve"> </w:t>
      </w:r>
      <w:r w:rsidRPr="00880AFF">
        <w:rPr>
          <w:rFonts w:asciiTheme="minorHAnsi" w:hAnsiTheme="minorHAnsi" w:cstheme="minorHAnsi"/>
          <w:sz w:val="20"/>
        </w:rPr>
        <w:t>výsypu</w:t>
      </w:r>
      <w:r w:rsidRPr="00880AFF">
        <w:rPr>
          <w:rFonts w:asciiTheme="minorHAnsi" w:hAnsiTheme="minorHAnsi" w:cstheme="minorHAnsi"/>
          <w:spacing w:val="-6"/>
          <w:sz w:val="20"/>
        </w:rPr>
        <w:t xml:space="preserve"> </w:t>
      </w:r>
      <w:r w:rsidRPr="00880AFF">
        <w:rPr>
          <w:rFonts w:asciiTheme="minorHAnsi" w:hAnsiTheme="minorHAnsi" w:cstheme="minorHAnsi"/>
          <w:sz w:val="20"/>
        </w:rPr>
        <w:t>zberných</w:t>
      </w:r>
      <w:r w:rsidRPr="00880AFF">
        <w:rPr>
          <w:rFonts w:asciiTheme="minorHAnsi" w:hAnsiTheme="minorHAnsi" w:cstheme="minorHAnsi"/>
          <w:spacing w:val="-5"/>
          <w:sz w:val="20"/>
        </w:rPr>
        <w:t xml:space="preserve"> </w:t>
      </w:r>
      <w:r w:rsidRPr="00880AFF">
        <w:rPr>
          <w:rFonts w:asciiTheme="minorHAnsi" w:hAnsiTheme="minorHAnsi" w:cstheme="minorHAnsi"/>
          <w:sz w:val="20"/>
        </w:rPr>
        <w:t>nádob</w:t>
      </w:r>
      <w:r w:rsidRPr="00880AFF">
        <w:rPr>
          <w:rFonts w:asciiTheme="minorHAnsi" w:hAnsiTheme="minorHAnsi" w:cstheme="minorHAnsi"/>
          <w:spacing w:val="-6"/>
          <w:sz w:val="20"/>
        </w:rPr>
        <w:t xml:space="preserve"> </w:t>
      </w:r>
      <w:r w:rsidRPr="00880AFF">
        <w:rPr>
          <w:rFonts w:asciiTheme="minorHAnsi" w:hAnsiTheme="minorHAnsi" w:cstheme="minorHAnsi"/>
          <w:sz w:val="20"/>
        </w:rPr>
        <w:t>podľa</w:t>
      </w:r>
      <w:r w:rsidRPr="00880AFF">
        <w:rPr>
          <w:rFonts w:asciiTheme="minorHAnsi" w:hAnsiTheme="minorHAnsi" w:cstheme="minorHAnsi"/>
          <w:spacing w:val="1"/>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z w:val="20"/>
        </w:rPr>
        <w:t>5</w:t>
      </w:r>
      <w:r w:rsidRPr="00880AFF">
        <w:rPr>
          <w:rFonts w:asciiTheme="minorHAnsi" w:hAnsiTheme="minorHAnsi" w:cstheme="minorHAnsi"/>
          <w:spacing w:val="-5"/>
          <w:sz w:val="20"/>
        </w:rPr>
        <w:t xml:space="preserve"> </w:t>
      </w:r>
      <w:r w:rsidRPr="00880AFF">
        <w:rPr>
          <w:rFonts w:asciiTheme="minorHAnsi" w:hAnsiTheme="minorHAnsi" w:cstheme="minorHAnsi"/>
          <w:sz w:val="20"/>
        </w:rPr>
        <w:t>ods.</w:t>
      </w:r>
      <w:r w:rsidRPr="00880AFF">
        <w:rPr>
          <w:rFonts w:asciiTheme="minorHAnsi" w:hAnsiTheme="minorHAnsi" w:cstheme="minorHAnsi"/>
          <w:spacing w:val="-5"/>
          <w:sz w:val="20"/>
        </w:rPr>
        <w:t xml:space="preserve"> </w:t>
      </w:r>
      <w:r w:rsidRPr="00880AFF">
        <w:rPr>
          <w:rFonts w:asciiTheme="minorHAnsi" w:hAnsiTheme="minorHAnsi" w:cstheme="minorHAnsi"/>
          <w:sz w:val="20"/>
        </w:rPr>
        <w:t>3</w:t>
      </w:r>
      <w:r w:rsidRPr="00880AFF">
        <w:rPr>
          <w:rFonts w:asciiTheme="minorHAnsi" w:hAnsiTheme="minorHAnsi" w:cstheme="minorHAnsi"/>
          <w:spacing w:val="-5"/>
          <w:sz w:val="20"/>
        </w:rPr>
        <w:t xml:space="preserve"> </w:t>
      </w:r>
      <w:r w:rsidRPr="00880AFF">
        <w:rPr>
          <w:rFonts w:asciiTheme="minorHAnsi" w:hAnsiTheme="minorHAnsi" w:cstheme="minorHAnsi"/>
          <w:sz w:val="20"/>
        </w:rPr>
        <w:t>tejto</w:t>
      </w:r>
      <w:r w:rsidRPr="00880AFF">
        <w:rPr>
          <w:rFonts w:asciiTheme="minorHAnsi" w:hAnsiTheme="minorHAnsi" w:cstheme="minorHAnsi"/>
          <w:spacing w:val="-3"/>
          <w:sz w:val="20"/>
        </w:rPr>
        <w:t xml:space="preserve"> </w:t>
      </w:r>
      <w:r w:rsidRPr="00880AFF">
        <w:rPr>
          <w:rFonts w:asciiTheme="minorHAnsi" w:hAnsiTheme="minorHAnsi" w:cstheme="minorHAnsi"/>
          <w:spacing w:val="-2"/>
          <w:sz w:val="20"/>
        </w:rPr>
        <w:t>dohody,</w:t>
      </w:r>
    </w:p>
    <w:p w14:paraId="700C50E5" w14:textId="77777777" w:rsidR="00380410" w:rsidRPr="00880AFF" w:rsidRDefault="00380410" w:rsidP="00821B4B">
      <w:pPr>
        <w:pStyle w:val="Odsekzoznamu"/>
        <w:widowControl w:val="0"/>
        <w:numPr>
          <w:ilvl w:val="1"/>
          <w:numId w:val="46"/>
        </w:numPr>
        <w:tabs>
          <w:tab w:val="left" w:pos="1418"/>
        </w:tabs>
        <w:autoSpaceDE w:val="0"/>
        <w:autoSpaceDN w:val="0"/>
        <w:spacing w:before="25" w:after="0" w:line="240" w:lineRule="auto"/>
        <w:ind w:hanging="566"/>
        <w:contextualSpacing w:val="0"/>
        <w:jc w:val="left"/>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5"/>
          <w:sz w:val="20"/>
        </w:rPr>
        <w:t xml:space="preserve"> </w:t>
      </w:r>
      <w:r w:rsidRPr="00880AFF">
        <w:rPr>
          <w:rFonts w:asciiTheme="minorHAnsi" w:hAnsiTheme="minorHAnsi" w:cstheme="minorHAnsi"/>
          <w:sz w:val="20"/>
        </w:rPr>
        <w:t>o</w:t>
      </w:r>
      <w:r w:rsidRPr="00880AFF">
        <w:rPr>
          <w:rFonts w:asciiTheme="minorHAnsi" w:hAnsiTheme="minorHAnsi" w:cstheme="minorHAnsi"/>
          <w:spacing w:val="-3"/>
          <w:sz w:val="20"/>
        </w:rPr>
        <w:t xml:space="preserve"> </w:t>
      </w:r>
      <w:r w:rsidRPr="00880AFF">
        <w:rPr>
          <w:rFonts w:asciiTheme="minorHAnsi" w:hAnsiTheme="minorHAnsi" w:cstheme="minorHAnsi"/>
          <w:sz w:val="20"/>
        </w:rPr>
        <w:t>uplatnenie</w:t>
      </w:r>
      <w:r w:rsidRPr="00880AFF">
        <w:rPr>
          <w:rFonts w:asciiTheme="minorHAnsi" w:hAnsiTheme="minorHAnsi" w:cstheme="minorHAnsi"/>
          <w:spacing w:val="-4"/>
          <w:sz w:val="20"/>
        </w:rPr>
        <w:t xml:space="preserve"> </w:t>
      </w:r>
      <w:r w:rsidRPr="00880AFF">
        <w:rPr>
          <w:rFonts w:asciiTheme="minorHAnsi" w:hAnsiTheme="minorHAnsi" w:cstheme="minorHAnsi"/>
          <w:sz w:val="20"/>
        </w:rPr>
        <w:t>zmeny</w:t>
      </w:r>
      <w:r w:rsidRPr="00880AFF">
        <w:rPr>
          <w:rFonts w:asciiTheme="minorHAnsi" w:hAnsiTheme="minorHAnsi" w:cstheme="minorHAnsi"/>
          <w:spacing w:val="-2"/>
          <w:sz w:val="20"/>
        </w:rPr>
        <w:t xml:space="preserve"> </w:t>
      </w:r>
      <w:r w:rsidRPr="00880AFF">
        <w:rPr>
          <w:rFonts w:asciiTheme="minorHAnsi" w:hAnsiTheme="minorHAnsi" w:cstheme="minorHAnsi"/>
          <w:sz w:val="20"/>
        </w:rPr>
        <w:t>podľa</w:t>
      </w:r>
      <w:r w:rsidRPr="00880AFF">
        <w:rPr>
          <w:rFonts w:asciiTheme="minorHAnsi" w:hAnsiTheme="minorHAnsi" w:cstheme="minorHAnsi"/>
          <w:spacing w:val="-4"/>
          <w:sz w:val="20"/>
        </w:rPr>
        <w:t xml:space="preserve"> </w:t>
      </w:r>
      <w:r w:rsidRPr="00880AFF">
        <w:rPr>
          <w:rFonts w:asciiTheme="minorHAnsi" w:hAnsiTheme="minorHAnsi" w:cstheme="minorHAnsi"/>
          <w:sz w:val="20"/>
        </w:rPr>
        <w:t>Čl.</w:t>
      </w:r>
      <w:r w:rsidRPr="00880AFF">
        <w:rPr>
          <w:rFonts w:asciiTheme="minorHAnsi" w:hAnsiTheme="minorHAnsi" w:cstheme="minorHAnsi"/>
          <w:spacing w:val="-4"/>
          <w:sz w:val="20"/>
        </w:rPr>
        <w:t xml:space="preserve"> </w:t>
      </w:r>
      <w:r w:rsidRPr="00880AFF">
        <w:rPr>
          <w:rFonts w:asciiTheme="minorHAnsi" w:hAnsiTheme="minorHAnsi" w:cstheme="minorHAnsi"/>
          <w:sz w:val="20"/>
        </w:rPr>
        <w:t>5</w:t>
      </w:r>
      <w:r w:rsidRPr="00880AFF">
        <w:rPr>
          <w:rFonts w:asciiTheme="minorHAnsi" w:hAnsiTheme="minorHAnsi" w:cstheme="minorHAnsi"/>
          <w:spacing w:val="-5"/>
          <w:sz w:val="20"/>
        </w:rPr>
        <w:t xml:space="preserve"> </w:t>
      </w:r>
      <w:r w:rsidRPr="00880AFF">
        <w:rPr>
          <w:rFonts w:asciiTheme="minorHAnsi" w:hAnsiTheme="minorHAnsi" w:cstheme="minorHAnsi"/>
          <w:sz w:val="20"/>
        </w:rPr>
        <w:t>ods.</w:t>
      </w:r>
      <w:r w:rsidRPr="00880AFF">
        <w:rPr>
          <w:rFonts w:asciiTheme="minorHAnsi" w:hAnsiTheme="minorHAnsi" w:cstheme="minorHAnsi"/>
          <w:spacing w:val="-3"/>
          <w:sz w:val="20"/>
        </w:rPr>
        <w:t xml:space="preserve"> </w:t>
      </w:r>
      <w:r w:rsidRPr="00880AFF">
        <w:rPr>
          <w:rFonts w:asciiTheme="minorHAnsi" w:hAnsiTheme="minorHAnsi" w:cstheme="minorHAnsi"/>
          <w:sz w:val="20"/>
        </w:rPr>
        <w:t>22</w:t>
      </w:r>
      <w:r w:rsidRPr="00880AFF">
        <w:rPr>
          <w:rFonts w:asciiTheme="minorHAnsi" w:hAnsiTheme="minorHAnsi" w:cstheme="minorHAnsi"/>
          <w:spacing w:val="-3"/>
          <w:sz w:val="20"/>
        </w:rPr>
        <w:t xml:space="preserve"> </w:t>
      </w:r>
      <w:r w:rsidRPr="00880AFF">
        <w:rPr>
          <w:rFonts w:asciiTheme="minorHAnsi" w:hAnsiTheme="minorHAnsi" w:cstheme="minorHAnsi"/>
          <w:sz w:val="20"/>
        </w:rPr>
        <w:t>a</w:t>
      </w:r>
      <w:r w:rsidRPr="00880AFF">
        <w:rPr>
          <w:rFonts w:asciiTheme="minorHAnsi" w:hAnsiTheme="minorHAnsi" w:cstheme="minorHAnsi"/>
          <w:spacing w:val="-4"/>
          <w:sz w:val="20"/>
        </w:rPr>
        <w:t xml:space="preserve"> </w:t>
      </w:r>
      <w:r w:rsidRPr="00880AFF">
        <w:rPr>
          <w:rFonts w:asciiTheme="minorHAnsi" w:hAnsiTheme="minorHAnsi" w:cstheme="minorHAnsi"/>
          <w:sz w:val="20"/>
        </w:rPr>
        <w:t>23</w:t>
      </w:r>
      <w:r w:rsidRPr="00880AFF">
        <w:rPr>
          <w:rFonts w:asciiTheme="minorHAnsi" w:hAnsiTheme="minorHAnsi" w:cstheme="minorHAnsi"/>
          <w:spacing w:val="-4"/>
          <w:sz w:val="20"/>
        </w:rPr>
        <w:t xml:space="preserve"> </w:t>
      </w:r>
      <w:r w:rsidRPr="00880AFF">
        <w:rPr>
          <w:rFonts w:asciiTheme="minorHAnsi" w:hAnsiTheme="minorHAnsi" w:cstheme="minorHAnsi"/>
          <w:sz w:val="20"/>
        </w:rPr>
        <w:t>tejto</w:t>
      </w:r>
      <w:r w:rsidRPr="00880AFF">
        <w:rPr>
          <w:rFonts w:asciiTheme="minorHAnsi" w:hAnsiTheme="minorHAnsi" w:cstheme="minorHAnsi"/>
          <w:spacing w:val="-3"/>
          <w:sz w:val="20"/>
        </w:rPr>
        <w:t xml:space="preserve"> </w:t>
      </w:r>
      <w:r w:rsidRPr="00880AFF">
        <w:rPr>
          <w:rFonts w:asciiTheme="minorHAnsi" w:hAnsiTheme="minorHAnsi" w:cstheme="minorHAnsi"/>
          <w:spacing w:val="-2"/>
          <w:sz w:val="20"/>
        </w:rPr>
        <w:t>dohody,</w:t>
      </w:r>
    </w:p>
    <w:p w14:paraId="23885721" w14:textId="77777777" w:rsidR="00380410" w:rsidRPr="00880AFF" w:rsidRDefault="00380410" w:rsidP="00821B4B">
      <w:pPr>
        <w:pStyle w:val="Odsekzoznamu"/>
        <w:widowControl w:val="0"/>
        <w:numPr>
          <w:ilvl w:val="1"/>
          <w:numId w:val="46"/>
        </w:numPr>
        <w:tabs>
          <w:tab w:val="left" w:pos="1418"/>
        </w:tabs>
        <w:autoSpaceDE w:val="0"/>
        <w:autoSpaceDN w:val="0"/>
        <w:spacing w:before="27" w:after="0" w:line="266" w:lineRule="auto"/>
        <w:ind w:right="140"/>
        <w:contextualSpacing w:val="0"/>
        <w:rPr>
          <w:rFonts w:asciiTheme="minorHAnsi" w:hAnsiTheme="minorHAnsi" w:cstheme="minorHAnsi"/>
          <w:sz w:val="20"/>
        </w:rPr>
      </w:pPr>
      <w:r w:rsidRPr="00880AFF">
        <w:rPr>
          <w:rFonts w:asciiTheme="minorHAnsi" w:hAnsiTheme="minorHAnsi" w:cstheme="minorHAnsi"/>
          <w:sz w:val="20"/>
        </w:rPr>
        <w:t xml:space="preserve">ide zmenu počtu zberných nádob v tolerancii +/- 10 % počas trvania tejto dohody podľa Čl. 5 ods. 2 tejto </w:t>
      </w:r>
      <w:r w:rsidRPr="00880AFF">
        <w:rPr>
          <w:rFonts w:asciiTheme="minorHAnsi" w:hAnsiTheme="minorHAnsi" w:cstheme="minorHAnsi"/>
          <w:spacing w:val="-2"/>
          <w:sz w:val="20"/>
        </w:rPr>
        <w:lastRenderedPageBreak/>
        <w:t>dohody;</w:t>
      </w:r>
    </w:p>
    <w:p w14:paraId="4083633B" w14:textId="2AA44F2C" w:rsidR="00380410" w:rsidRPr="00880AFF" w:rsidRDefault="00380410" w:rsidP="00821B4B">
      <w:pPr>
        <w:pStyle w:val="Odsekzoznamu"/>
        <w:widowControl w:val="0"/>
        <w:numPr>
          <w:ilvl w:val="1"/>
          <w:numId w:val="46"/>
        </w:numPr>
        <w:tabs>
          <w:tab w:val="left" w:pos="1418"/>
        </w:tabs>
        <w:autoSpaceDE w:val="0"/>
        <w:autoSpaceDN w:val="0"/>
        <w:spacing w:after="0" w:line="266" w:lineRule="auto"/>
        <w:ind w:left="1418" w:right="137" w:hanging="284"/>
        <w:contextualSpacing w:val="0"/>
        <w:rPr>
          <w:rFonts w:asciiTheme="minorHAnsi" w:hAnsiTheme="minorHAnsi" w:cstheme="minorHAnsi"/>
          <w:sz w:val="20"/>
        </w:rPr>
      </w:pPr>
      <w:r w:rsidRPr="00880AFF">
        <w:rPr>
          <w:rFonts w:asciiTheme="minorHAnsi" w:hAnsiTheme="minorHAnsi" w:cstheme="minorHAnsi"/>
          <w:sz w:val="20"/>
        </w:rPr>
        <w:t xml:space="preserve">nastane situácia vedúca k nahradeniu pôvodného poskytovateľa novým poskytovateľom, za podmienky, </w:t>
      </w:r>
      <w:r w:rsidR="00D9702D" w:rsidRPr="00880AFF">
        <w:rPr>
          <w:rFonts w:asciiTheme="minorHAnsi" w:hAnsiTheme="minorHAnsi" w:cstheme="minorHAnsi"/>
          <w:sz w:val="20"/>
        </w:rPr>
        <w:t xml:space="preserve">                     </w:t>
      </w:r>
      <w:r w:rsidRPr="00880AFF">
        <w:rPr>
          <w:rFonts w:asciiTheme="minorHAnsi" w:hAnsiTheme="minorHAnsi" w:cstheme="minorHAnsi"/>
          <w:sz w:val="20"/>
        </w:rPr>
        <w:t>že tento poskytovateľ spĺňa pôvodne určené podmienky účasti a je právnym nástupcom pôvodného poskytovateľa v dôsledku jeho reorganizácie, vrátane zlúčenia a splynutia alebo úpadku,</w:t>
      </w:r>
    </w:p>
    <w:p w14:paraId="0B82AAE6" w14:textId="552C625D" w:rsidR="00380410" w:rsidRPr="00880AFF" w:rsidRDefault="00380410" w:rsidP="00821B4B">
      <w:pPr>
        <w:pStyle w:val="Odsekzoznamu"/>
        <w:widowControl w:val="0"/>
        <w:numPr>
          <w:ilvl w:val="1"/>
          <w:numId w:val="46"/>
        </w:numPr>
        <w:tabs>
          <w:tab w:val="left" w:pos="1418"/>
        </w:tabs>
        <w:autoSpaceDE w:val="0"/>
        <w:autoSpaceDN w:val="0"/>
        <w:spacing w:after="0" w:line="266" w:lineRule="auto"/>
        <w:ind w:left="1418" w:right="137" w:hanging="284"/>
        <w:contextualSpacing w:val="0"/>
        <w:rPr>
          <w:rFonts w:asciiTheme="minorHAnsi" w:hAnsiTheme="minorHAnsi" w:cstheme="minorHAnsi"/>
          <w:sz w:val="20"/>
        </w:rPr>
      </w:pPr>
      <w:r w:rsidRPr="00880AFF">
        <w:rPr>
          <w:rFonts w:asciiTheme="minorHAnsi" w:hAnsiTheme="minorHAnsi" w:cstheme="minorHAnsi"/>
          <w:sz w:val="20"/>
        </w:rPr>
        <w:t>nastane</w:t>
      </w:r>
      <w:r w:rsidRPr="00880AFF">
        <w:rPr>
          <w:rFonts w:asciiTheme="minorHAnsi" w:hAnsiTheme="minorHAnsi" w:cstheme="minorHAnsi"/>
          <w:spacing w:val="-3"/>
          <w:sz w:val="20"/>
        </w:rPr>
        <w:t xml:space="preserve"> </w:t>
      </w:r>
      <w:r w:rsidRPr="00880AFF">
        <w:rPr>
          <w:rFonts w:asciiTheme="minorHAnsi" w:hAnsiTheme="minorHAnsi" w:cstheme="minorHAnsi"/>
          <w:sz w:val="20"/>
        </w:rPr>
        <w:t>potreba</w:t>
      </w:r>
      <w:r w:rsidRPr="00880AFF">
        <w:rPr>
          <w:rFonts w:asciiTheme="minorHAnsi" w:hAnsiTheme="minorHAnsi" w:cstheme="minorHAnsi"/>
          <w:spacing w:val="-2"/>
          <w:sz w:val="20"/>
        </w:rPr>
        <w:t xml:space="preserve"> </w:t>
      </w:r>
      <w:r w:rsidRPr="00880AFF">
        <w:rPr>
          <w:rFonts w:asciiTheme="minorHAnsi" w:hAnsiTheme="minorHAnsi" w:cstheme="minorHAnsi"/>
          <w:sz w:val="20"/>
        </w:rPr>
        <w:t>vykonať</w:t>
      </w:r>
      <w:r w:rsidRPr="00880AFF">
        <w:rPr>
          <w:rFonts w:asciiTheme="minorHAnsi" w:hAnsiTheme="minorHAnsi" w:cstheme="minorHAnsi"/>
          <w:spacing w:val="-2"/>
          <w:sz w:val="20"/>
        </w:rPr>
        <w:t xml:space="preserve"> </w:t>
      </w:r>
      <w:r w:rsidRPr="00880AFF">
        <w:rPr>
          <w:rFonts w:asciiTheme="minorHAnsi" w:hAnsiTheme="minorHAnsi" w:cstheme="minorHAnsi"/>
          <w:sz w:val="20"/>
        </w:rPr>
        <w:t>formálne</w:t>
      </w:r>
      <w:r w:rsidRPr="00880AFF">
        <w:rPr>
          <w:rFonts w:asciiTheme="minorHAnsi" w:hAnsiTheme="minorHAnsi" w:cstheme="minorHAnsi"/>
          <w:spacing w:val="-3"/>
          <w:sz w:val="20"/>
        </w:rPr>
        <w:t xml:space="preserve"> </w:t>
      </w:r>
      <w:r w:rsidRPr="00880AFF">
        <w:rPr>
          <w:rFonts w:asciiTheme="minorHAnsi" w:hAnsiTheme="minorHAnsi" w:cstheme="minorHAnsi"/>
          <w:sz w:val="20"/>
        </w:rPr>
        <w:t>alebo</w:t>
      </w:r>
      <w:r w:rsidRPr="00880AFF">
        <w:rPr>
          <w:rFonts w:asciiTheme="minorHAnsi" w:hAnsiTheme="minorHAnsi" w:cstheme="minorHAnsi"/>
          <w:spacing w:val="-2"/>
          <w:sz w:val="20"/>
        </w:rPr>
        <w:t xml:space="preserve"> </w:t>
      </w:r>
      <w:r w:rsidRPr="00880AFF">
        <w:rPr>
          <w:rFonts w:asciiTheme="minorHAnsi" w:hAnsiTheme="minorHAnsi" w:cstheme="minorHAnsi"/>
          <w:sz w:val="20"/>
        </w:rPr>
        <w:t>administratívne</w:t>
      </w:r>
      <w:r w:rsidRPr="00880AFF">
        <w:rPr>
          <w:rFonts w:asciiTheme="minorHAnsi" w:hAnsiTheme="minorHAnsi" w:cstheme="minorHAnsi"/>
          <w:spacing w:val="-3"/>
          <w:sz w:val="20"/>
        </w:rPr>
        <w:t xml:space="preserve"> </w:t>
      </w:r>
      <w:r w:rsidRPr="00880AFF">
        <w:rPr>
          <w:rFonts w:asciiTheme="minorHAnsi" w:hAnsiTheme="minorHAnsi" w:cstheme="minorHAnsi"/>
          <w:sz w:val="20"/>
        </w:rPr>
        <w:t>zmeny</w:t>
      </w:r>
      <w:r w:rsidRPr="00880AFF">
        <w:rPr>
          <w:rFonts w:asciiTheme="minorHAnsi" w:hAnsiTheme="minorHAnsi" w:cstheme="minorHAnsi"/>
          <w:spacing w:val="-2"/>
          <w:sz w:val="20"/>
        </w:rPr>
        <w:t xml:space="preserve"> </w:t>
      </w:r>
      <w:r w:rsidRPr="00880AFF">
        <w:rPr>
          <w:rFonts w:asciiTheme="minorHAnsi" w:hAnsiTheme="minorHAnsi" w:cstheme="minorHAnsi"/>
          <w:sz w:val="20"/>
        </w:rPr>
        <w:t>dohody</w:t>
      </w:r>
      <w:r w:rsidRPr="00880AFF">
        <w:rPr>
          <w:rFonts w:asciiTheme="minorHAnsi" w:hAnsiTheme="minorHAnsi" w:cstheme="minorHAnsi"/>
          <w:spacing w:val="-2"/>
          <w:sz w:val="20"/>
        </w:rPr>
        <w:t xml:space="preserve"> </w:t>
      </w:r>
      <w:r w:rsidRPr="00880AFF">
        <w:rPr>
          <w:rFonts w:asciiTheme="minorHAnsi" w:hAnsiTheme="minorHAnsi" w:cstheme="minorHAnsi"/>
          <w:sz w:val="20"/>
        </w:rPr>
        <w:t>(napr.</w:t>
      </w:r>
      <w:r w:rsidRPr="00880AFF">
        <w:rPr>
          <w:rFonts w:asciiTheme="minorHAnsi" w:hAnsiTheme="minorHAnsi" w:cstheme="minorHAnsi"/>
          <w:spacing w:val="-2"/>
          <w:sz w:val="20"/>
        </w:rPr>
        <w:t xml:space="preserve"> </w:t>
      </w:r>
      <w:r w:rsidRPr="00880AFF">
        <w:rPr>
          <w:rFonts w:asciiTheme="minorHAnsi" w:hAnsiTheme="minorHAnsi" w:cstheme="minorHAnsi"/>
          <w:sz w:val="20"/>
        </w:rPr>
        <w:t>zmena</w:t>
      </w:r>
      <w:r w:rsidRPr="00880AFF">
        <w:rPr>
          <w:rFonts w:asciiTheme="minorHAnsi" w:hAnsiTheme="minorHAnsi" w:cstheme="minorHAnsi"/>
          <w:spacing w:val="-2"/>
          <w:sz w:val="20"/>
        </w:rPr>
        <w:t xml:space="preserve"> </w:t>
      </w:r>
      <w:r w:rsidRPr="00880AFF">
        <w:rPr>
          <w:rFonts w:asciiTheme="minorHAnsi" w:hAnsiTheme="minorHAnsi" w:cstheme="minorHAnsi"/>
          <w:sz w:val="20"/>
        </w:rPr>
        <w:t>v osobe</w:t>
      </w:r>
      <w:r w:rsidRPr="00880AFF">
        <w:rPr>
          <w:rFonts w:asciiTheme="minorHAnsi" w:hAnsiTheme="minorHAnsi" w:cstheme="minorHAnsi"/>
          <w:spacing w:val="-3"/>
          <w:sz w:val="20"/>
        </w:rPr>
        <w:t xml:space="preserve"> </w:t>
      </w:r>
      <w:r w:rsidRPr="00880AFF">
        <w:rPr>
          <w:rFonts w:asciiTheme="minorHAnsi" w:hAnsiTheme="minorHAnsi" w:cstheme="minorHAnsi"/>
          <w:sz w:val="20"/>
        </w:rPr>
        <w:t>štatutárneho orgánu, zmena čísla bankového účtu a pod.)</w:t>
      </w:r>
      <w:r w:rsidR="003260B8">
        <w:rPr>
          <w:rFonts w:asciiTheme="minorHAnsi" w:hAnsiTheme="minorHAnsi" w:cstheme="minorHAnsi"/>
          <w:sz w:val="20"/>
        </w:rPr>
        <w:t>,</w:t>
      </w:r>
    </w:p>
    <w:p w14:paraId="5380D402" w14:textId="77777777" w:rsidR="00380410" w:rsidRPr="00880AFF" w:rsidRDefault="00380410" w:rsidP="00821B4B">
      <w:pPr>
        <w:pStyle w:val="Odsekzoznamu"/>
        <w:widowControl w:val="0"/>
        <w:numPr>
          <w:ilvl w:val="1"/>
          <w:numId w:val="46"/>
        </w:numPr>
        <w:tabs>
          <w:tab w:val="left" w:pos="1418"/>
        </w:tabs>
        <w:autoSpaceDE w:val="0"/>
        <w:autoSpaceDN w:val="0"/>
        <w:spacing w:before="4" w:after="0" w:line="240" w:lineRule="auto"/>
        <w:ind w:hanging="674"/>
        <w:contextualSpacing w:val="0"/>
        <w:rPr>
          <w:rFonts w:asciiTheme="minorHAnsi" w:hAnsiTheme="minorHAnsi" w:cstheme="minorHAnsi"/>
          <w:sz w:val="20"/>
        </w:rPr>
      </w:pPr>
      <w:r w:rsidRPr="00880AFF">
        <w:rPr>
          <w:rFonts w:asciiTheme="minorHAnsi" w:hAnsiTheme="minorHAnsi" w:cstheme="minorHAnsi"/>
          <w:sz w:val="20"/>
        </w:rPr>
        <w:t>nastane</w:t>
      </w:r>
      <w:r w:rsidRPr="00880AFF">
        <w:rPr>
          <w:rFonts w:asciiTheme="minorHAnsi" w:hAnsiTheme="minorHAnsi" w:cstheme="minorHAnsi"/>
          <w:spacing w:val="-7"/>
          <w:sz w:val="20"/>
        </w:rPr>
        <w:t xml:space="preserve"> </w:t>
      </w:r>
      <w:r w:rsidRPr="00880AFF">
        <w:rPr>
          <w:rFonts w:asciiTheme="minorHAnsi" w:hAnsiTheme="minorHAnsi" w:cstheme="minorHAnsi"/>
          <w:sz w:val="20"/>
        </w:rPr>
        <w:t>potreba</w:t>
      </w:r>
      <w:r w:rsidRPr="00880AFF">
        <w:rPr>
          <w:rFonts w:asciiTheme="minorHAnsi" w:hAnsiTheme="minorHAnsi" w:cstheme="minorHAnsi"/>
          <w:spacing w:val="-5"/>
          <w:sz w:val="20"/>
        </w:rPr>
        <w:t xml:space="preserve"> </w:t>
      </w:r>
      <w:r w:rsidRPr="00880AFF">
        <w:rPr>
          <w:rFonts w:asciiTheme="minorHAnsi" w:hAnsiTheme="minorHAnsi" w:cstheme="minorHAnsi"/>
          <w:sz w:val="20"/>
        </w:rPr>
        <w:t>zmeny</w:t>
      </w:r>
      <w:r w:rsidRPr="00880AFF">
        <w:rPr>
          <w:rFonts w:asciiTheme="minorHAnsi" w:hAnsiTheme="minorHAnsi" w:cstheme="minorHAnsi"/>
          <w:spacing w:val="-6"/>
          <w:sz w:val="20"/>
        </w:rPr>
        <w:t xml:space="preserve"> </w:t>
      </w:r>
      <w:r w:rsidRPr="00880AFF">
        <w:rPr>
          <w:rFonts w:asciiTheme="minorHAnsi" w:hAnsiTheme="minorHAnsi" w:cstheme="minorHAnsi"/>
          <w:sz w:val="20"/>
        </w:rPr>
        <w:t>subdodávateľa</w:t>
      </w:r>
      <w:r w:rsidRPr="00880AFF">
        <w:rPr>
          <w:rFonts w:asciiTheme="minorHAnsi" w:hAnsiTheme="minorHAnsi" w:cstheme="minorHAnsi"/>
          <w:spacing w:val="-5"/>
          <w:sz w:val="20"/>
        </w:rPr>
        <w:t xml:space="preserve"> </w:t>
      </w:r>
      <w:r w:rsidRPr="00880AFF">
        <w:rPr>
          <w:rFonts w:asciiTheme="minorHAnsi" w:hAnsiTheme="minorHAnsi" w:cstheme="minorHAnsi"/>
          <w:sz w:val="20"/>
        </w:rPr>
        <w:t>podľa</w:t>
      </w:r>
      <w:r w:rsidRPr="00880AFF">
        <w:rPr>
          <w:rFonts w:asciiTheme="minorHAnsi" w:hAnsiTheme="minorHAnsi" w:cstheme="minorHAnsi"/>
          <w:spacing w:val="-6"/>
          <w:sz w:val="20"/>
        </w:rPr>
        <w:t xml:space="preserve"> </w:t>
      </w:r>
      <w:r w:rsidRPr="00880AFF">
        <w:rPr>
          <w:rFonts w:asciiTheme="minorHAnsi" w:hAnsiTheme="minorHAnsi" w:cstheme="minorHAnsi"/>
          <w:sz w:val="20"/>
        </w:rPr>
        <w:t>Čl.</w:t>
      </w:r>
      <w:r w:rsidRPr="00880AFF">
        <w:rPr>
          <w:rFonts w:asciiTheme="minorHAnsi" w:hAnsiTheme="minorHAnsi" w:cstheme="minorHAnsi"/>
          <w:spacing w:val="-6"/>
          <w:sz w:val="20"/>
        </w:rPr>
        <w:t xml:space="preserve"> </w:t>
      </w:r>
      <w:r w:rsidRPr="00880AFF">
        <w:rPr>
          <w:rFonts w:asciiTheme="minorHAnsi" w:hAnsiTheme="minorHAnsi" w:cstheme="minorHAnsi"/>
          <w:sz w:val="20"/>
        </w:rPr>
        <w:t>15</w:t>
      </w:r>
      <w:r w:rsidRPr="00880AFF">
        <w:rPr>
          <w:rFonts w:asciiTheme="minorHAnsi" w:hAnsiTheme="minorHAnsi" w:cstheme="minorHAnsi"/>
          <w:spacing w:val="-6"/>
          <w:sz w:val="20"/>
        </w:rPr>
        <w:t xml:space="preserve"> </w:t>
      </w:r>
      <w:r w:rsidRPr="00880AFF">
        <w:rPr>
          <w:rFonts w:asciiTheme="minorHAnsi" w:hAnsiTheme="minorHAnsi" w:cstheme="minorHAnsi"/>
          <w:sz w:val="20"/>
        </w:rPr>
        <w:t>ods.</w:t>
      </w:r>
      <w:r w:rsidRPr="00880AFF">
        <w:rPr>
          <w:rFonts w:asciiTheme="minorHAnsi" w:hAnsiTheme="minorHAnsi" w:cstheme="minorHAnsi"/>
          <w:spacing w:val="-5"/>
          <w:sz w:val="20"/>
        </w:rPr>
        <w:t xml:space="preserve"> </w:t>
      </w:r>
      <w:r w:rsidRPr="00880AFF">
        <w:rPr>
          <w:rFonts w:asciiTheme="minorHAnsi" w:hAnsiTheme="minorHAnsi" w:cstheme="minorHAnsi"/>
          <w:sz w:val="20"/>
        </w:rPr>
        <w:t>3</w:t>
      </w:r>
      <w:r w:rsidRPr="00880AFF">
        <w:rPr>
          <w:rFonts w:asciiTheme="minorHAnsi" w:hAnsiTheme="minorHAnsi" w:cstheme="minorHAnsi"/>
          <w:spacing w:val="-8"/>
          <w:sz w:val="20"/>
        </w:rPr>
        <w:t xml:space="preserve"> </w:t>
      </w:r>
      <w:r w:rsidRPr="00880AFF">
        <w:rPr>
          <w:rFonts w:asciiTheme="minorHAnsi" w:hAnsiTheme="minorHAnsi" w:cstheme="minorHAnsi"/>
          <w:sz w:val="20"/>
        </w:rPr>
        <w:t>tejto</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dohody.</w:t>
      </w:r>
    </w:p>
    <w:p w14:paraId="10522C11" w14:textId="4D74AE6F" w:rsidR="00380410" w:rsidRPr="00880AFF" w:rsidRDefault="00380410" w:rsidP="00821B4B">
      <w:pPr>
        <w:pStyle w:val="Odsekzoznamu"/>
        <w:widowControl w:val="0"/>
        <w:numPr>
          <w:ilvl w:val="0"/>
          <w:numId w:val="46"/>
        </w:numPr>
        <w:tabs>
          <w:tab w:val="left" w:pos="852"/>
        </w:tabs>
        <w:autoSpaceDE w:val="0"/>
        <w:autoSpaceDN w:val="0"/>
        <w:spacing w:before="89"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Každá strana dohody je povinná písomne (faxom, e-mailom alebo doručovateľom listových zásielok) nahlásiť</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a špecifikovať druhej strane dohody všetky prípadné zmeny týkajúce sa ustanovení tejto dohody, a to najneskôr </w:t>
      </w:r>
      <w:r w:rsidR="00D9702D" w:rsidRPr="00880AFF">
        <w:rPr>
          <w:rFonts w:asciiTheme="minorHAnsi" w:hAnsiTheme="minorHAnsi" w:cstheme="minorHAnsi"/>
          <w:sz w:val="20"/>
        </w:rPr>
        <w:t xml:space="preserve">                    </w:t>
      </w:r>
      <w:r w:rsidRPr="00880AFF">
        <w:rPr>
          <w:rFonts w:asciiTheme="minorHAnsi" w:hAnsiTheme="minorHAnsi" w:cstheme="minorHAnsi"/>
          <w:sz w:val="20"/>
        </w:rPr>
        <w:t>v lehote piatich pracovných dní odo dňa, keď sa o zmene dozvedel.</w:t>
      </w:r>
    </w:p>
    <w:p w14:paraId="3B714BC3" w14:textId="77777777" w:rsidR="00380410" w:rsidRPr="00880AFF" w:rsidRDefault="00380410" w:rsidP="00821B4B">
      <w:pPr>
        <w:pStyle w:val="Odsekzoznamu"/>
        <w:widowControl w:val="0"/>
        <w:numPr>
          <w:ilvl w:val="0"/>
          <w:numId w:val="46"/>
        </w:numPr>
        <w:tabs>
          <w:tab w:val="left" w:pos="852"/>
        </w:tabs>
        <w:autoSpaceDE w:val="0"/>
        <w:autoSpaceDN w:val="0"/>
        <w:spacing w:before="61" w:after="0" w:line="266" w:lineRule="auto"/>
        <w:ind w:right="133"/>
        <w:contextualSpacing w:val="0"/>
        <w:rPr>
          <w:rFonts w:asciiTheme="minorHAnsi" w:hAnsiTheme="minorHAnsi" w:cstheme="minorHAnsi"/>
          <w:sz w:val="20"/>
        </w:rPr>
      </w:pPr>
      <w:r w:rsidRPr="00880AFF">
        <w:rPr>
          <w:rFonts w:asciiTheme="minorHAnsi" w:hAnsiTheme="minorHAnsi" w:cstheme="minorHAnsi"/>
          <w:sz w:val="20"/>
        </w:rPr>
        <w:t>V prípade formálnych alebo administratívnych zmien týkajúcich sa strán dohody, ktoré môžu mať vplyv na plnenie dohody (napr. zmena v osobe</w:t>
      </w:r>
      <w:r w:rsidRPr="00880AFF">
        <w:rPr>
          <w:rFonts w:asciiTheme="minorHAnsi" w:hAnsiTheme="minorHAnsi" w:cstheme="minorHAnsi"/>
          <w:spacing w:val="-1"/>
          <w:sz w:val="20"/>
        </w:rPr>
        <w:t xml:space="preserve"> </w:t>
      </w:r>
      <w:r w:rsidRPr="00880AFF">
        <w:rPr>
          <w:rFonts w:asciiTheme="minorHAnsi" w:hAnsiTheme="minorHAnsi" w:cstheme="minorHAnsi"/>
          <w:sz w:val="20"/>
        </w:rPr>
        <w:t>štatutárneho orgánu,</w:t>
      </w:r>
      <w:r w:rsidRPr="00880AFF">
        <w:rPr>
          <w:rFonts w:asciiTheme="minorHAnsi" w:hAnsiTheme="minorHAnsi" w:cstheme="minorHAnsi"/>
          <w:spacing w:val="-2"/>
          <w:sz w:val="20"/>
        </w:rPr>
        <w:t xml:space="preserve"> </w:t>
      </w:r>
      <w:r w:rsidRPr="00880AFF">
        <w:rPr>
          <w:rFonts w:asciiTheme="minorHAnsi" w:hAnsiTheme="minorHAnsi" w:cstheme="minorHAnsi"/>
          <w:sz w:val="20"/>
        </w:rPr>
        <w:t>zmena čísla bankového</w:t>
      </w:r>
      <w:r w:rsidRPr="00880AFF">
        <w:rPr>
          <w:rFonts w:asciiTheme="minorHAnsi" w:hAnsiTheme="minorHAnsi" w:cstheme="minorHAnsi"/>
          <w:spacing w:val="-2"/>
          <w:sz w:val="20"/>
        </w:rPr>
        <w:t xml:space="preserve"> </w:t>
      </w:r>
      <w:r w:rsidRPr="00880AFF">
        <w:rPr>
          <w:rFonts w:asciiTheme="minorHAnsi" w:hAnsiTheme="minorHAnsi" w:cstheme="minorHAnsi"/>
          <w:sz w:val="20"/>
        </w:rPr>
        <w:t>účtu a</w:t>
      </w:r>
      <w:r w:rsidRPr="00880AFF">
        <w:rPr>
          <w:rFonts w:asciiTheme="minorHAnsi" w:hAnsiTheme="minorHAnsi" w:cstheme="minorHAnsi"/>
          <w:spacing w:val="-2"/>
          <w:sz w:val="20"/>
        </w:rPr>
        <w:t xml:space="preserve"> </w:t>
      </w:r>
      <w:r w:rsidRPr="00880AFF">
        <w:rPr>
          <w:rFonts w:asciiTheme="minorHAnsi" w:hAnsiTheme="minorHAnsi" w:cstheme="minorHAnsi"/>
          <w:sz w:val="20"/>
        </w:rPr>
        <w:t>pod.),</w:t>
      </w:r>
      <w:r w:rsidRPr="00880AFF">
        <w:rPr>
          <w:rFonts w:asciiTheme="minorHAnsi" w:hAnsiTheme="minorHAnsi" w:cstheme="minorHAnsi"/>
          <w:spacing w:val="-5"/>
          <w:sz w:val="20"/>
        </w:rPr>
        <w:t xml:space="preserve"> </w:t>
      </w:r>
      <w:r w:rsidRPr="00880AFF">
        <w:rPr>
          <w:rFonts w:asciiTheme="minorHAnsi" w:hAnsiTheme="minorHAnsi" w:cstheme="minorHAnsi"/>
          <w:sz w:val="20"/>
        </w:rPr>
        <w:t>sú strany</w:t>
      </w:r>
      <w:r w:rsidRPr="00880AFF">
        <w:rPr>
          <w:rFonts w:asciiTheme="minorHAnsi" w:hAnsiTheme="minorHAnsi" w:cstheme="minorHAnsi"/>
          <w:spacing w:val="-2"/>
          <w:sz w:val="20"/>
        </w:rPr>
        <w:t xml:space="preserve"> </w:t>
      </w:r>
      <w:r w:rsidRPr="00880AFF">
        <w:rPr>
          <w:rFonts w:asciiTheme="minorHAnsi" w:hAnsiTheme="minorHAnsi" w:cstheme="minorHAnsi"/>
          <w:sz w:val="20"/>
        </w:rPr>
        <w:t>dohody</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povinné si tieto skutočnosti oznámiť písomne na adresu uvedenú v záhlaví tejto dohody do 10 dní odo dňa vzniku týchto </w:t>
      </w:r>
      <w:r w:rsidRPr="00880AFF">
        <w:rPr>
          <w:rFonts w:asciiTheme="minorHAnsi" w:hAnsiTheme="minorHAnsi" w:cstheme="minorHAnsi"/>
          <w:spacing w:val="-2"/>
          <w:sz w:val="20"/>
        </w:rPr>
        <w:t>skutočností.</w:t>
      </w:r>
    </w:p>
    <w:p w14:paraId="04744B8A" w14:textId="7D830349" w:rsidR="00380410" w:rsidRPr="00880AFF" w:rsidRDefault="00380410" w:rsidP="00380410">
      <w:pPr>
        <w:spacing w:before="128"/>
        <w:ind w:left="4867"/>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6D0C20" w:rsidRPr="00880AFF">
        <w:rPr>
          <w:rFonts w:asciiTheme="minorHAnsi" w:hAnsiTheme="minorHAnsi" w:cstheme="minorHAnsi"/>
          <w:b/>
          <w:spacing w:val="-5"/>
          <w:sz w:val="20"/>
        </w:rPr>
        <w:t>XVII.</w:t>
      </w:r>
    </w:p>
    <w:p w14:paraId="7C829C7C" w14:textId="77777777" w:rsidR="00380410" w:rsidRPr="00880AFF" w:rsidRDefault="00380410" w:rsidP="00380410">
      <w:pPr>
        <w:spacing w:before="30"/>
        <w:ind w:right="711"/>
        <w:jc w:val="center"/>
        <w:rPr>
          <w:rFonts w:asciiTheme="minorHAnsi" w:hAnsiTheme="minorHAnsi" w:cstheme="minorHAnsi"/>
          <w:b/>
          <w:sz w:val="20"/>
        </w:rPr>
      </w:pPr>
      <w:r w:rsidRPr="00880AFF">
        <w:rPr>
          <w:rFonts w:asciiTheme="minorHAnsi" w:hAnsiTheme="minorHAnsi" w:cstheme="minorHAnsi"/>
          <w:b/>
          <w:sz w:val="20"/>
        </w:rPr>
        <w:t>ZÁVEREČNÉ</w:t>
      </w:r>
      <w:r w:rsidRPr="00880AFF">
        <w:rPr>
          <w:rFonts w:asciiTheme="minorHAnsi" w:hAnsiTheme="minorHAnsi" w:cstheme="minorHAnsi"/>
          <w:b/>
          <w:spacing w:val="-10"/>
          <w:sz w:val="20"/>
        </w:rPr>
        <w:t xml:space="preserve"> </w:t>
      </w:r>
      <w:r w:rsidRPr="00880AFF">
        <w:rPr>
          <w:rFonts w:asciiTheme="minorHAnsi" w:hAnsiTheme="minorHAnsi" w:cstheme="minorHAnsi"/>
          <w:b/>
          <w:spacing w:val="-2"/>
          <w:sz w:val="20"/>
        </w:rPr>
        <w:t>USTANOVENIA</w:t>
      </w:r>
    </w:p>
    <w:p w14:paraId="39BA3975" w14:textId="38E996A1" w:rsidR="00380410" w:rsidRPr="00880AFF" w:rsidRDefault="00380410" w:rsidP="00821B4B">
      <w:pPr>
        <w:pStyle w:val="Odsekzoznamu"/>
        <w:widowControl w:val="0"/>
        <w:numPr>
          <w:ilvl w:val="0"/>
          <w:numId w:val="47"/>
        </w:numPr>
        <w:tabs>
          <w:tab w:val="left" w:pos="852"/>
        </w:tabs>
        <w:autoSpaceDE w:val="0"/>
        <w:autoSpaceDN w:val="0"/>
        <w:spacing w:before="89" w:after="0" w:line="266" w:lineRule="auto"/>
        <w:ind w:right="146"/>
        <w:contextualSpacing w:val="0"/>
        <w:rPr>
          <w:rFonts w:asciiTheme="minorHAnsi" w:hAnsiTheme="minorHAnsi" w:cstheme="minorHAnsi"/>
          <w:sz w:val="20"/>
        </w:rPr>
      </w:pPr>
      <w:r w:rsidRPr="00880AFF">
        <w:rPr>
          <w:rFonts w:asciiTheme="minorHAnsi" w:hAnsiTheme="minorHAnsi" w:cstheme="minorHAnsi"/>
          <w:sz w:val="20"/>
        </w:rPr>
        <w:t>Táto dohoda sa riadi právnym poriadkom Slovenskej republiky, najmä Obchodným zákonníkom, zákonom</w:t>
      </w:r>
      <w:r w:rsidR="006D0C20" w:rsidRPr="00880AFF">
        <w:rPr>
          <w:rFonts w:asciiTheme="minorHAnsi" w:hAnsiTheme="minorHAnsi" w:cstheme="minorHAnsi"/>
          <w:sz w:val="20"/>
        </w:rPr>
        <w:t xml:space="preserve">                                 </w:t>
      </w:r>
      <w:r w:rsidRPr="00880AFF">
        <w:rPr>
          <w:rFonts w:asciiTheme="minorHAnsi" w:hAnsiTheme="minorHAnsi" w:cstheme="minorHAnsi"/>
          <w:sz w:val="20"/>
        </w:rPr>
        <w:t xml:space="preserve"> č. 369/1990 Zb. o obecnom zriadení v znení neskorších predpisov, zákonom č. 79/2015 Z.z. o odpadoch a o</w:t>
      </w:r>
      <w:r w:rsidR="00D9702D" w:rsidRPr="00880AFF">
        <w:rPr>
          <w:rFonts w:asciiTheme="minorHAnsi" w:hAnsiTheme="minorHAnsi" w:cstheme="minorHAnsi"/>
          <w:sz w:val="20"/>
        </w:rPr>
        <w:t> </w:t>
      </w:r>
      <w:r w:rsidRPr="00880AFF">
        <w:rPr>
          <w:rFonts w:asciiTheme="minorHAnsi" w:hAnsiTheme="minorHAnsi" w:cstheme="minorHAnsi"/>
          <w:sz w:val="20"/>
        </w:rPr>
        <w:t>zmene</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a doplnení niektorých zákonov v znení neskorších predpisov a súvisiacimi právnymi predpismi.</w:t>
      </w:r>
    </w:p>
    <w:p w14:paraId="383B1373" w14:textId="069BB7C9" w:rsidR="00380410" w:rsidRPr="00880AFF" w:rsidRDefault="00380410" w:rsidP="00821B4B">
      <w:pPr>
        <w:pStyle w:val="Odsekzoznamu"/>
        <w:widowControl w:val="0"/>
        <w:numPr>
          <w:ilvl w:val="0"/>
          <w:numId w:val="47"/>
        </w:numPr>
        <w:tabs>
          <w:tab w:val="left" w:pos="852"/>
        </w:tabs>
        <w:autoSpaceDE w:val="0"/>
        <w:autoSpaceDN w:val="0"/>
        <w:spacing w:before="121" w:after="0" w:line="266" w:lineRule="auto"/>
        <w:ind w:right="139"/>
        <w:contextualSpacing w:val="0"/>
        <w:rPr>
          <w:rFonts w:asciiTheme="minorHAnsi" w:hAnsiTheme="minorHAnsi" w:cstheme="minorHAnsi"/>
          <w:sz w:val="20"/>
        </w:rPr>
      </w:pPr>
      <w:r w:rsidRPr="00880AFF">
        <w:rPr>
          <w:rFonts w:asciiTheme="minorHAnsi" w:hAnsiTheme="minorHAnsi" w:cstheme="minorHAnsi"/>
          <w:sz w:val="20"/>
        </w:rPr>
        <w:t xml:space="preserve">Táto rámcová dohoda je vyhotovená v </w:t>
      </w:r>
      <w:r w:rsidR="00272179">
        <w:rPr>
          <w:rFonts w:asciiTheme="minorHAnsi" w:hAnsiTheme="minorHAnsi" w:cstheme="minorHAnsi"/>
          <w:sz w:val="20"/>
        </w:rPr>
        <w:t xml:space="preserve">( </w:t>
      </w:r>
      <w:r w:rsidRPr="00880AFF">
        <w:rPr>
          <w:rFonts w:asciiTheme="minorHAnsi" w:hAnsiTheme="minorHAnsi" w:cstheme="minorHAnsi"/>
          <w:sz w:val="20"/>
        </w:rPr>
        <w:t>4</w:t>
      </w:r>
      <w:r w:rsidR="00272179">
        <w:rPr>
          <w:rFonts w:asciiTheme="minorHAnsi" w:hAnsiTheme="minorHAnsi" w:cstheme="minorHAnsi"/>
          <w:sz w:val="20"/>
        </w:rPr>
        <w:t xml:space="preserve"> )</w:t>
      </w:r>
      <w:r w:rsidRPr="00880AFF">
        <w:rPr>
          <w:rFonts w:asciiTheme="minorHAnsi" w:hAnsiTheme="minorHAnsi" w:cstheme="minorHAnsi"/>
          <w:sz w:val="20"/>
        </w:rPr>
        <w:t xml:space="preserve"> rovnopisoch rovnakej právnej sily, pričom </w:t>
      </w:r>
      <w:r w:rsidR="00272179">
        <w:rPr>
          <w:rFonts w:asciiTheme="minorHAnsi" w:hAnsiTheme="minorHAnsi" w:cstheme="minorHAnsi"/>
          <w:sz w:val="20"/>
        </w:rPr>
        <w:t xml:space="preserve">( </w:t>
      </w:r>
      <w:r w:rsidRPr="00880AFF">
        <w:rPr>
          <w:rFonts w:asciiTheme="minorHAnsi" w:hAnsiTheme="minorHAnsi" w:cstheme="minorHAnsi"/>
          <w:sz w:val="20"/>
        </w:rPr>
        <w:t>2</w:t>
      </w:r>
      <w:r w:rsidR="00272179">
        <w:rPr>
          <w:rFonts w:asciiTheme="minorHAnsi" w:hAnsiTheme="minorHAnsi" w:cstheme="minorHAnsi"/>
          <w:sz w:val="20"/>
        </w:rPr>
        <w:t xml:space="preserve"> )</w:t>
      </w:r>
      <w:r w:rsidRPr="00880AFF">
        <w:rPr>
          <w:rFonts w:asciiTheme="minorHAnsi" w:hAnsiTheme="minorHAnsi" w:cstheme="minorHAnsi"/>
          <w:sz w:val="20"/>
        </w:rPr>
        <w:t xml:space="preserve"> vyhotovenia dostane poskytovateľ a po</w:t>
      </w:r>
      <w:r w:rsidRPr="00880AFF">
        <w:rPr>
          <w:rFonts w:asciiTheme="minorHAnsi" w:hAnsiTheme="minorHAnsi" w:cstheme="minorHAnsi"/>
          <w:spacing w:val="40"/>
          <w:sz w:val="20"/>
        </w:rPr>
        <w:t xml:space="preserve"> </w:t>
      </w:r>
      <w:r w:rsidR="00272179">
        <w:rPr>
          <w:rFonts w:asciiTheme="minorHAnsi" w:hAnsiTheme="minorHAnsi" w:cstheme="minorHAnsi"/>
          <w:spacing w:val="40"/>
          <w:sz w:val="20"/>
        </w:rPr>
        <w:t>(</w:t>
      </w:r>
      <w:r w:rsidRPr="00880AFF">
        <w:rPr>
          <w:rFonts w:asciiTheme="minorHAnsi" w:hAnsiTheme="minorHAnsi" w:cstheme="minorHAnsi"/>
          <w:sz w:val="20"/>
        </w:rPr>
        <w:t>2</w:t>
      </w:r>
      <w:r w:rsidR="00272179">
        <w:rPr>
          <w:rFonts w:asciiTheme="minorHAnsi" w:hAnsiTheme="minorHAnsi" w:cstheme="minorHAnsi"/>
          <w:sz w:val="20"/>
        </w:rPr>
        <w:t xml:space="preserve"> )</w:t>
      </w:r>
      <w:r w:rsidRPr="00880AFF">
        <w:rPr>
          <w:rFonts w:asciiTheme="minorHAnsi" w:hAnsiTheme="minorHAnsi" w:cstheme="minorHAnsi"/>
          <w:sz w:val="20"/>
        </w:rPr>
        <w:t xml:space="preserve"> vyhotovenia dostane objednávateľ.</w:t>
      </w:r>
    </w:p>
    <w:p w14:paraId="4D65E35D" w14:textId="77777777" w:rsidR="00380410" w:rsidRPr="00880AFF" w:rsidRDefault="00380410" w:rsidP="00821B4B">
      <w:pPr>
        <w:pStyle w:val="Odsekzoznamu"/>
        <w:widowControl w:val="0"/>
        <w:numPr>
          <w:ilvl w:val="0"/>
          <w:numId w:val="47"/>
        </w:numPr>
        <w:tabs>
          <w:tab w:val="left" w:pos="852"/>
        </w:tabs>
        <w:autoSpaceDE w:val="0"/>
        <w:autoSpaceDN w:val="0"/>
        <w:spacing w:before="120"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Strany dohody sa dohodli, že akékoľvek písomnosti vyplývajúce z právneho vzťahu založeného touto dohodou (napríklad faktúry, uplatnenie náhrady škody, uplatnenie úroku z omeškania, výpoveď alebo</w:t>
      </w:r>
      <w:r w:rsidRPr="00880AFF">
        <w:rPr>
          <w:rFonts w:asciiTheme="minorHAnsi" w:hAnsiTheme="minorHAnsi" w:cstheme="minorHAnsi"/>
          <w:spacing w:val="40"/>
          <w:sz w:val="20"/>
        </w:rPr>
        <w:t xml:space="preserve"> </w:t>
      </w:r>
      <w:r w:rsidRPr="00880AFF">
        <w:rPr>
          <w:rFonts w:asciiTheme="minorHAnsi" w:hAnsiTheme="minorHAnsi" w:cstheme="minorHAnsi"/>
          <w:sz w:val="20"/>
        </w:rPr>
        <w:t>odstúpenie od tejto dohody) sa budú považovať za doručené aj v prípade, ak sa doporučená zásielka adresovaná na adresu sídla poskytovateľa/objednávateľov vráti druhej</w:t>
      </w:r>
      <w:r w:rsidRPr="00880AFF">
        <w:rPr>
          <w:rFonts w:asciiTheme="minorHAnsi" w:hAnsiTheme="minorHAnsi" w:cstheme="minorHAnsi"/>
          <w:spacing w:val="-3"/>
          <w:sz w:val="20"/>
        </w:rPr>
        <w:t xml:space="preserve"> </w:t>
      </w:r>
      <w:r w:rsidRPr="00880AFF">
        <w:rPr>
          <w:rFonts w:asciiTheme="minorHAnsi" w:hAnsiTheme="minorHAnsi" w:cstheme="minorHAnsi"/>
          <w:sz w:val="20"/>
        </w:rPr>
        <w:t>strane dohody</w:t>
      </w:r>
      <w:r w:rsidRPr="00880AFF">
        <w:rPr>
          <w:rFonts w:asciiTheme="minorHAnsi" w:hAnsiTheme="minorHAnsi" w:cstheme="minorHAnsi"/>
          <w:spacing w:val="40"/>
          <w:sz w:val="20"/>
        </w:rPr>
        <w:t xml:space="preserve"> </w:t>
      </w:r>
      <w:r w:rsidRPr="00880AFF">
        <w:rPr>
          <w:rFonts w:asciiTheme="minorHAnsi" w:hAnsiTheme="minorHAnsi" w:cstheme="minorHAnsi"/>
          <w:sz w:val="20"/>
        </w:rPr>
        <w:t>ako neprevzatá (napríklad z dôvodu odopretia prevzatia písomnosti</w:t>
      </w:r>
      <w:r w:rsidRPr="00880AFF">
        <w:rPr>
          <w:rFonts w:asciiTheme="minorHAnsi" w:hAnsiTheme="minorHAnsi" w:cstheme="minorHAnsi"/>
          <w:spacing w:val="-2"/>
          <w:sz w:val="20"/>
        </w:rPr>
        <w:t xml:space="preserve"> </w:t>
      </w:r>
      <w:r w:rsidRPr="00880AFF">
        <w:rPr>
          <w:rFonts w:asciiTheme="minorHAnsi" w:hAnsiTheme="minorHAnsi" w:cstheme="minorHAnsi"/>
          <w:sz w:val="20"/>
        </w:rPr>
        <w:t>alebo</w:t>
      </w:r>
      <w:r w:rsidRPr="00880AFF">
        <w:rPr>
          <w:rFonts w:asciiTheme="minorHAnsi" w:hAnsiTheme="minorHAnsi" w:cstheme="minorHAnsi"/>
          <w:spacing w:val="-2"/>
          <w:sz w:val="20"/>
        </w:rPr>
        <w:t xml:space="preserve"> </w:t>
      </w:r>
      <w:r w:rsidRPr="00880AFF">
        <w:rPr>
          <w:rFonts w:asciiTheme="minorHAnsi" w:hAnsiTheme="minorHAnsi" w:cstheme="minorHAnsi"/>
          <w:sz w:val="20"/>
        </w:rPr>
        <w:t>neprevzatia</w:t>
      </w:r>
      <w:r w:rsidRPr="00880AFF">
        <w:rPr>
          <w:rFonts w:asciiTheme="minorHAnsi" w:hAnsiTheme="minorHAnsi" w:cstheme="minorHAnsi"/>
          <w:spacing w:val="-2"/>
          <w:sz w:val="20"/>
        </w:rPr>
        <w:t xml:space="preserve"> </w:t>
      </w:r>
      <w:r w:rsidRPr="00880AFF">
        <w:rPr>
          <w:rFonts w:asciiTheme="minorHAnsi" w:hAnsiTheme="minorHAnsi" w:cstheme="minorHAnsi"/>
          <w:sz w:val="20"/>
        </w:rPr>
        <w:t>písomnosti</w:t>
      </w:r>
      <w:r w:rsidRPr="00880AFF">
        <w:rPr>
          <w:rFonts w:asciiTheme="minorHAnsi" w:hAnsiTheme="minorHAnsi" w:cstheme="minorHAnsi"/>
          <w:spacing w:val="-2"/>
          <w:sz w:val="20"/>
        </w:rPr>
        <w:t xml:space="preserve"> </w:t>
      </w:r>
      <w:r w:rsidRPr="00880AFF">
        <w:rPr>
          <w:rFonts w:asciiTheme="minorHAnsi" w:hAnsiTheme="minorHAnsi" w:cstheme="minorHAnsi"/>
          <w:sz w:val="20"/>
        </w:rPr>
        <w:t>v</w:t>
      </w:r>
      <w:r w:rsidRPr="00880AFF">
        <w:rPr>
          <w:rFonts w:asciiTheme="minorHAnsi" w:hAnsiTheme="minorHAnsi" w:cstheme="minorHAnsi"/>
          <w:spacing w:val="-2"/>
          <w:sz w:val="20"/>
        </w:rPr>
        <w:t xml:space="preserve"> </w:t>
      </w:r>
      <w:r w:rsidRPr="00880AFF">
        <w:rPr>
          <w:rFonts w:asciiTheme="minorHAnsi" w:hAnsiTheme="minorHAnsi" w:cstheme="minorHAnsi"/>
          <w:sz w:val="20"/>
        </w:rPr>
        <w:t>odbernej</w:t>
      </w:r>
      <w:r w:rsidRPr="00880AFF">
        <w:rPr>
          <w:rFonts w:asciiTheme="minorHAnsi" w:hAnsiTheme="minorHAnsi" w:cstheme="minorHAnsi"/>
          <w:spacing w:val="-2"/>
          <w:sz w:val="20"/>
        </w:rPr>
        <w:t xml:space="preserve"> </w:t>
      </w:r>
      <w:r w:rsidRPr="00880AFF">
        <w:rPr>
          <w:rFonts w:asciiTheme="minorHAnsi" w:hAnsiTheme="minorHAnsi" w:cstheme="minorHAnsi"/>
          <w:sz w:val="20"/>
        </w:rPr>
        <w:t>lehote,</w:t>
      </w:r>
      <w:r w:rsidRPr="00880AFF">
        <w:rPr>
          <w:rFonts w:asciiTheme="minorHAnsi" w:hAnsiTheme="minorHAnsi" w:cstheme="minorHAnsi"/>
          <w:spacing w:val="-2"/>
          <w:sz w:val="20"/>
        </w:rPr>
        <w:t xml:space="preserve"> </w:t>
      </w:r>
      <w:r w:rsidRPr="00880AFF">
        <w:rPr>
          <w:rFonts w:asciiTheme="minorHAnsi" w:hAnsiTheme="minorHAnsi" w:cstheme="minorHAnsi"/>
          <w:sz w:val="20"/>
        </w:rPr>
        <w:t>prípadne</w:t>
      </w:r>
      <w:r w:rsidRPr="00880AFF">
        <w:rPr>
          <w:rFonts w:asciiTheme="minorHAnsi" w:hAnsiTheme="minorHAnsi" w:cstheme="minorHAnsi"/>
          <w:spacing w:val="-3"/>
          <w:sz w:val="20"/>
        </w:rPr>
        <w:t xml:space="preserve"> </w:t>
      </w:r>
      <w:r w:rsidRPr="00880AFF">
        <w:rPr>
          <w:rFonts w:asciiTheme="minorHAnsi" w:hAnsiTheme="minorHAnsi" w:cstheme="minorHAnsi"/>
          <w:sz w:val="20"/>
        </w:rPr>
        <w:t>z</w:t>
      </w:r>
      <w:r w:rsidRPr="00880AFF">
        <w:rPr>
          <w:rFonts w:asciiTheme="minorHAnsi" w:hAnsiTheme="minorHAnsi" w:cstheme="minorHAnsi"/>
          <w:spacing w:val="-2"/>
          <w:sz w:val="20"/>
        </w:rPr>
        <w:t xml:space="preserve"> </w:t>
      </w:r>
      <w:r w:rsidRPr="00880AFF">
        <w:rPr>
          <w:rFonts w:asciiTheme="minorHAnsi" w:hAnsiTheme="minorHAnsi" w:cstheme="minorHAnsi"/>
          <w:sz w:val="20"/>
        </w:rPr>
        <w:t>dôvodu</w:t>
      </w:r>
      <w:r w:rsidRPr="00880AFF">
        <w:rPr>
          <w:rFonts w:asciiTheme="minorHAnsi" w:hAnsiTheme="minorHAnsi" w:cstheme="minorHAnsi"/>
          <w:spacing w:val="-2"/>
          <w:sz w:val="20"/>
        </w:rPr>
        <w:t xml:space="preserve"> </w:t>
      </w:r>
      <w:r w:rsidRPr="00880AFF">
        <w:rPr>
          <w:rFonts w:asciiTheme="minorHAnsi" w:hAnsiTheme="minorHAnsi" w:cstheme="minorHAnsi"/>
          <w:sz w:val="20"/>
        </w:rPr>
        <w:t>neznámeho</w:t>
      </w:r>
      <w:r w:rsidRPr="00880AFF">
        <w:rPr>
          <w:rFonts w:asciiTheme="minorHAnsi" w:hAnsiTheme="minorHAnsi" w:cstheme="minorHAnsi"/>
          <w:spacing w:val="-2"/>
          <w:sz w:val="20"/>
        </w:rPr>
        <w:t xml:space="preserve"> </w:t>
      </w:r>
      <w:r w:rsidRPr="00880AFF">
        <w:rPr>
          <w:rFonts w:asciiTheme="minorHAnsi" w:hAnsiTheme="minorHAnsi" w:cstheme="minorHAnsi"/>
          <w:sz w:val="20"/>
        </w:rPr>
        <w:t>adresáta);</w:t>
      </w:r>
      <w:r w:rsidRPr="00880AFF">
        <w:rPr>
          <w:rFonts w:asciiTheme="minorHAnsi" w:hAnsiTheme="minorHAnsi" w:cstheme="minorHAnsi"/>
          <w:spacing w:val="-3"/>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uvedenom prípade</w:t>
      </w:r>
      <w:r w:rsidRPr="00880AFF">
        <w:rPr>
          <w:rFonts w:asciiTheme="minorHAnsi" w:hAnsiTheme="minorHAnsi" w:cstheme="minorHAnsi"/>
          <w:spacing w:val="-3"/>
          <w:sz w:val="20"/>
        </w:rPr>
        <w:t xml:space="preserve"> </w:t>
      </w:r>
      <w:r w:rsidRPr="00880AFF">
        <w:rPr>
          <w:rFonts w:asciiTheme="minorHAnsi" w:hAnsiTheme="minorHAnsi" w:cstheme="minorHAnsi"/>
          <w:sz w:val="20"/>
        </w:rPr>
        <w:t>sa</w:t>
      </w:r>
      <w:r w:rsidRPr="00880AFF">
        <w:rPr>
          <w:rFonts w:asciiTheme="minorHAnsi" w:hAnsiTheme="minorHAnsi" w:cstheme="minorHAnsi"/>
          <w:spacing w:val="-2"/>
          <w:sz w:val="20"/>
        </w:rPr>
        <w:t xml:space="preserve"> </w:t>
      </w:r>
      <w:r w:rsidRPr="00880AFF">
        <w:rPr>
          <w:rFonts w:asciiTheme="minorHAnsi" w:hAnsiTheme="minorHAnsi" w:cstheme="minorHAnsi"/>
          <w:sz w:val="20"/>
        </w:rPr>
        <w:t>písomnosť</w:t>
      </w:r>
      <w:r w:rsidRPr="00880AFF">
        <w:rPr>
          <w:rFonts w:asciiTheme="minorHAnsi" w:hAnsiTheme="minorHAnsi" w:cstheme="minorHAnsi"/>
          <w:spacing w:val="-2"/>
          <w:sz w:val="20"/>
        </w:rPr>
        <w:t xml:space="preserve"> </w:t>
      </w:r>
      <w:r w:rsidRPr="00880AFF">
        <w:rPr>
          <w:rFonts w:asciiTheme="minorHAnsi" w:hAnsiTheme="minorHAnsi" w:cstheme="minorHAnsi"/>
          <w:sz w:val="20"/>
        </w:rPr>
        <w:t>považuje</w:t>
      </w:r>
      <w:r w:rsidRPr="00880AFF">
        <w:rPr>
          <w:rFonts w:asciiTheme="minorHAnsi" w:hAnsiTheme="minorHAnsi" w:cstheme="minorHAnsi"/>
          <w:spacing w:val="-3"/>
          <w:sz w:val="20"/>
        </w:rPr>
        <w:t xml:space="preserve"> </w:t>
      </w:r>
      <w:r w:rsidRPr="00880AFF">
        <w:rPr>
          <w:rFonts w:asciiTheme="minorHAnsi" w:hAnsiTheme="minorHAnsi" w:cstheme="minorHAnsi"/>
          <w:sz w:val="20"/>
        </w:rPr>
        <w:t>za</w:t>
      </w:r>
      <w:r w:rsidRPr="00880AFF">
        <w:rPr>
          <w:rFonts w:asciiTheme="minorHAnsi" w:hAnsiTheme="minorHAnsi" w:cstheme="minorHAnsi"/>
          <w:spacing w:val="-2"/>
          <w:sz w:val="20"/>
        </w:rPr>
        <w:t xml:space="preserve"> </w:t>
      </w:r>
      <w:r w:rsidRPr="00880AFF">
        <w:rPr>
          <w:rFonts w:asciiTheme="minorHAnsi" w:hAnsiTheme="minorHAnsi" w:cstheme="minorHAnsi"/>
          <w:sz w:val="20"/>
        </w:rPr>
        <w:t>doručenú</w:t>
      </w:r>
      <w:r w:rsidRPr="00880AFF">
        <w:rPr>
          <w:rFonts w:asciiTheme="minorHAnsi" w:hAnsiTheme="minorHAnsi" w:cstheme="minorHAnsi"/>
          <w:spacing w:val="-1"/>
          <w:sz w:val="20"/>
        </w:rPr>
        <w:t xml:space="preserve"> </w:t>
      </w:r>
      <w:r w:rsidRPr="00880AFF">
        <w:rPr>
          <w:rFonts w:asciiTheme="minorHAnsi" w:hAnsiTheme="minorHAnsi" w:cstheme="minorHAnsi"/>
          <w:sz w:val="20"/>
        </w:rPr>
        <w:t>dňom,</w:t>
      </w:r>
      <w:r w:rsidRPr="00880AFF">
        <w:rPr>
          <w:rFonts w:asciiTheme="minorHAnsi" w:hAnsiTheme="minorHAnsi" w:cstheme="minorHAnsi"/>
          <w:spacing w:val="-2"/>
          <w:sz w:val="20"/>
        </w:rPr>
        <w:t xml:space="preserve"> </w:t>
      </w:r>
      <w:r w:rsidRPr="00880AFF">
        <w:rPr>
          <w:rFonts w:asciiTheme="minorHAnsi" w:hAnsiTheme="minorHAnsi" w:cstheme="minorHAnsi"/>
          <w:sz w:val="20"/>
        </w:rPr>
        <w:t>keď</w:t>
      </w:r>
      <w:r w:rsidRPr="00880AFF">
        <w:rPr>
          <w:rFonts w:asciiTheme="minorHAnsi" w:hAnsiTheme="minorHAnsi" w:cstheme="minorHAnsi"/>
          <w:spacing w:val="-3"/>
          <w:sz w:val="20"/>
        </w:rPr>
        <w:t xml:space="preserve"> </w:t>
      </w:r>
      <w:r w:rsidRPr="00880AFF">
        <w:rPr>
          <w:rFonts w:asciiTheme="minorHAnsi" w:hAnsiTheme="minorHAnsi" w:cstheme="minorHAnsi"/>
          <w:sz w:val="20"/>
        </w:rPr>
        <w:t>bola</w:t>
      </w:r>
      <w:r w:rsidRPr="00880AFF">
        <w:rPr>
          <w:rFonts w:asciiTheme="minorHAnsi" w:hAnsiTheme="minorHAnsi" w:cstheme="minorHAnsi"/>
          <w:spacing w:val="-2"/>
          <w:sz w:val="20"/>
        </w:rPr>
        <w:t xml:space="preserve"> </w:t>
      </w:r>
      <w:r w:rsidRPr="00880AFF">
        <w:rPr>
          <w:rFonts w:asciiTheme="minorHAnsi" w:hAnsiTheme="minorHAnsi" w:cstheme="minorHAnsi"/>
          <w:sz w:val="20"/>
        </w:rPr>
        <w:t>odosielateľovi</w:t>
      </w:r>
      <w:r w:rsidRPr="00880AFF">
        <w:rPr>
          <w:rFonts w:asciiTheme="minorHAnsi" w:hAnsiTheme="minorHAnsi" w:cstheme="minorHAnsi"/>
          <w:spacing w:val="-3"/>
          <w:sz w:val="20"/>
        </w:rPr>
        <w:t xml:space="preserve"> </w:t>
      </w:r>
      <w:r w:rsidRPr="00880AFF">
        <w:rPr>
          <w:rFonts w:asciiTheme="minorHAnsi" w:hAnsiTheme="minorHAnsi" w:cstheme="minorHAnsi"/>
          <w:sz w:val="20"/>
        </w:rPr>
        <w:t>listová</w:t>
      </w:r>
      <w:r w:rsidRPr="00880AFF">
        <w:rPr>
          <w:rFonts w:asciiTheme="minorHAnsi" w:hAnsiTheme="minorHAnsi" w:cstheme="minorHAnsi"/>
          <w:spacing w:val="-2"/>
          <w:sz w:val="20"/>
        </w:rPr>
        <w:t xml:space="preserve"> </w:t>
      </w:r>
      <w:r w:rsidRPr="00880AFF">
        <w:rPr>
          <w:rFonts w:asciiTheme="minorHAnsi" w:hAnsiTheme="minorHAnsi" w:cstheme="minorHAnsi"/>
          <w:sz w:val="20"/>
        </w:rPr>
        <w:t>zásielka</w:t>
      </w:r>
      <w:r w:rsidRPr="00880AFF">
        <w:rPr>
          <w:rFonts w:asciiTheme="minorHAnsi" w:hAnsiTheme="minorHAnsi" w:cstheme="minorHAnsi"/>
          <w:spacing w:val="-2"/>
          <w:sz w:val="20"/>
        </w:rPr>
        <w:t xml:space="preserve"> </w:t>
      </w:r>
      <w:r w:rsidRPr="00880AFF">
        <w:rPr>
          <w:rFonts w:asciiTheme="minorHAnsi" w:hAnsiTheme="minorHAnsi" w:cstheme="minorHAnsi"/>
          <w:sz w:val="20"/>
        </w:rPr>
        <w:t>vrátená,</w:t>
      </w:r>
      <w:r w:rsidRPr="00880AFF">
        <w:rPr>
          <w:rFonts w:asciiTheme="minorHAnsi" w:hAnsiTheme="minorHAnsi" w:cstheme="minorHAnsi"/>
          <w:spacing w:val="-2"/>
          <w:sz w:val="20"/>
        </w:rPr>
        <w:t xml:space="preserve"> </w:t>
      </w:r>
      <w:r w:rsidRPr="00880AFF">
        <w:rPr>
          <w:rFonts w:asciiTheme="minorHAnsi" w:hAnsiTheme="minorHAnsi" w:cstheme="minorHAnsi"/>
          <w:sz w:val="20"/>
        </w:rPr>
        <w:t>i</w:t>
      </w:r>
      <w:r w:rsidRPr="00880AFF">
        <w:rPr>
          <w:rFonts w:asciiTheme="minorHAnsi" w:hAnsiTheme="minorHAnsi" w:cstheme="minorHAnsi"/>
          <w:spacing w:val="-2"/>
          <w:sz w:val="20"/>
        </w:rPr>
        <w:t xml:space="preserve"> </w:t>
      </w:r>
      <w:r w:rsidRPr="00880AFF">
        <w:rPr>
          <w:rFonts w:asciiTheme="minorHAnsi" w:hAnsiTheme="minorHAnsi" w:cstheme="minorHAnsi"/>
          <w:sz w:val="20"/>
        </w:rPr>
        <w:t>keď</w:t>
      </w:r>
      <w:r w:rsidRPr="00880AFF">
        <w:rPr>
          <w:rFonts w:asciiTheme="minorHAnsi" w:hAnsiTheme="minorHAnsi" w:cstheme="minorHAnsi"/>
          <w:spacing w:val="-3"/>
          <w:sz w:val="20"/>
        </w:rPr>
        <w:t xml:space="preserve"> </w:t>
      </w:r>
      <w:r w:rsidRPr="00880AFF">
        <w:rPr>
          <w:rFonts w:asciiTheme="minorHAnsi" w:hAnsiTheme="minorHAnsi" w:cstheme="minorHAnsi"/>
          <w:sz w:val="20"/>
        </w:rPr>
        <w:t>sa</w:t>
      </w:r>
      <w:r w:rsidRPr="00880AFF">
        <w:rPr>
          <w:rFonts w:asciiTheme="minorHAnsi" w:hAnsiTheme="minorHAnsi" w:cstheme="minorHAnsi"/>
          <w:spacing w:val="-2"/>
          <w:sz w:val="20"/>
        </w:rPr>
        <w:t xml:space="preserve"> </w:t>
      </w:r>
      <w:r w:rsidRPr="00880AFF">
        <w:rPr>
          <w:rFonts w:asciiTheme="minorHAnsi" w:hAnsiTheme="minorHAnsi" w:cstheme="minorHAnsi"/>
          <w:sz w:val="20"/>
        </w:rPr>
        <w:t>adresát o tom nedozvedel.</w:t>
      </w:r>
    </w:p>
    <w:p w14:paraId="58D056A7" w14:textId="14B93E6A" w:rsidR="00380410" w:rsidRDefault="00380410" w:rsidP="00821B4B">
      <w:pPr>
        <w:pStyle w:val="Odsekzoznamu"/>
        <w:widowControl w:val="0"/>
        <w:numPr>
          <w:ilvl w:val="0"/>
          <w:numId w:val="47"/>
        </w:numPr>
        <w:tabs>
          <w:tab w:val="left" w:pos="852"/>
        </w:tabs>
        <w:autoSpaceDE w:val="0"/>
        <w:autoSpaceDN w:val="0"/>
        <w:spacing w:before="54" w:after="0" w:line="266" w:lineRule="auto"/>
        <w:ind w:right="140"/>
        <w:contextualSpacing w:val="0"/>
        <w:rPr>
          <w:rFonts w:asciiTheme="minorHAnsi" w:hAnsiTheme="minorHAnsi" w:cstheme="minorHAnsi"/>
          <w:sz w:val="20"/>
        </w:rPr>
      </w:pPr>
      <w:r w:rsidRPr="00880AFF">
        <w:rPr>
          <w:rFonts w:asciiTheme="minorHAnsi" w:hAnsiTheme="minorHAnsi" w:cstheme="minorHAnsi"/>
          <w:sz w:val="20"/>
        </w:rPr>
        <w:t>Strany</w:t>
      </w:r>
      <w:r w:rsidRPr="00880AFF">
        <w:rPr>
          <w:rFonts w:asciiTheme="minorHAnsi" w:hAnsiTheme="minorHAnsi" w:cstheme="minorHAnsi"/>
          <w:spacing w:val="-1"/>
          <w:sz w:val="20"/>
        </w:rPr>
        <w:t xml:space="preserve"> </w:t>
      </w:r>
      <w:r w:rsidRPr="00880AFF">
        <w:rPr>
          <w:rFonts w:asciiTheme="minorHAnsi" w:hAnsiTheme="minorHAnsi" w:cstheme="minorHAnsi"/>
          <w:sz w:val="20"/>
        </w:rPr>
        <w:t>dohody</w:t>
      </w:r>
      <w:r w:rsidRPr="00880AFF">
        <w:rPr>
          <w:rFonts w:asciiTheme="minorHAnsi" w:hAnsiTheme="minorHAnsi" w:cstheme="minorHAnsi"/>
          <w:spacing w:val="-1"/>
          <w:sz w:val="20"/>
        </w:rPr>
        <w:t xml:space="preserve"> </w:t>
      </w:r>
      <w:r w:rsidRPr="00880AFF">
        <w:rPr>
          <w:rFonts w:asciiTheme="minorHAnsi" w:hAnsiTheme="minorHAnsi" w:cstheme="minorHAnsi"/>
          <w:sz w:val="20"/>
        </w:rPr>
        <w:t>prehlasujú,</w:t>
      </w:r>
      <w:r w:rsidRPr="00880AFF">
        <w:rPr>
          <w:rFonts w:asciiTheme="minorHAnsi" w:hAnsiTheme="minorHAnsi" w:cstheme="minorHAnsi"/>
          <w:spacing w:val="-1"/>
          <w:sz w:val="20"/>
        </w:rPr>
        <w:t xml:space="preserve"> </w:t>
      </w:r>
      <w:r w:rsidRPr="00880AFF">
        <w:rPr>
          <w:rFonts w:asciiTheme="minorHAnsi" w:hAnsiTheme="minorHAnsi" w:cstheme="minorHAnsi"/>
          <w:sz w:val="20"/>
        </w:rPr>
        <w:t>že</w:t>
      </w:r>
      <w:r w:rsidRPr="00880AFF">
        <w:rPr>
          <w:rFonts w:asciiTheme="minorHAnsi" w:hAnsiTheme="minorHAnsi" w:cstheme="minorHAnsi"/>
          <w:spacing w:val="-2"/>
          <w:sz w:val="20"/>
        </w:rPr>
        <w:t xml:space="preserve"> </w:t>
      </w:r>
      <w:r w:rsidRPr="00880AFF">
        <w:rPr>
          <w:rFonts w:asciiTheme="minorHAnsi" w:hAnsiTheme="minorHAnsi" w:cstheme="minorHAnsi"/>
          <w:sz w:val="20"/>
        </w:rPr>
        <w:t>sú</w:t>
      </w:r>
      <w:r w:rsidRPr="00880AFF">
        <w:rPr>
          <w:rFonts w:asciiTheme="minorHAnsi" w:hAnsiTheme="minorHAnsi" w:cstheme="minorHAnsi"/>
          <w:spacing w:val="-1"/>
          <w:sz w:val="20"/>
        </w:rPr>
        <w:t xml:space="preserve"> </w:t>
      </w:r>
      <w:r w:rsidRPr="00880AFF">
        <w:rPr>
          <w:rFonts w:asciiTheme="minorHAnsi" w:hAnsiTheme="minorHAnsi" w:cstheme="minorHAnsi"/>
          <w:sz w:val="20"/>
        </w:rPr>
        <w:t>spôsobilé</w:t>
      </w:r>
      <w:r w:rsidRPr="00880AFF">
        <w:rPr>
          <w:rFonts w:asciiTheme="minorHAnsi" w:hAnsiTheme="minorHAnsi" w:cstheme="minorHAnsi"/>
          <w:spacing w:val="-3"/>
          <w:sz w:val="20"/>
        </w:rPr>
        <w:t xml:space="preserve"> </w:t>
      </w:r>
      <w:r w:rsidRPr="00880AFF">
        <w:rPr>
          <w:rFonts w:asciiTheme="minorHAnsi" w:hAnsiTheme="minorHAnsi" w:cstheme="minorHAnsi"/>
          <w:sz w:val="20"/>
        </w:rPr>
        <w:t>na</w:t>
      </w:r>
      <w:r w:rsidRPr="00880AFF">
        <w:rPr>
          <w:rFonts w:asciiTheme="minorHAnsi" w:hAnsiTheme="minorHAnsi" w:cstheme="minorHAnsi"/>
          <w:spacing w:val="-1"/>
          <w:sz w:val="20"/>
        </w:rPr>
        <w:t xml:space="preserve"> </w:t>
      </w:r>
      <w:r w:rsidRPr="00880AFF">
        <w:rPr>
          <w:rFonts w:asciiTheme="minorHAnsi" w:hAnsiTheme="minorHAnsi" w:cstheme="minorHAnsi"/>
          <w:sz w:val="20"/>
        </w:rPr>
        <w:t>právne</w:t>
      </w:r>
      <w:r w:rsidRPr="00880AFF">
        <w:rPr>
          <w:rFonts w:asciiTheme="minorHAnsi" w:hAnsiTheme="minorHAnsi" w:cstheme="minorHAnsi"/>
          <w:spacing w:val="-2"/>
          <w:sz w:val="20"/>
        </w:rPr>
        <w:t xml:space="preserve"> </w:t>
      </w:r>
      <w:r w:rsidRPr="00880AFF">
        <w:rPr>
          <w:rFonts w:asciiTheme="minorHAnsi" w:hAnsiTheme="minorHAnsi" w:cstheme="minorHAnsi"/>
          <w:sz w:val="20"/>
        </w:rPr>
        <w:t>úkony,</w:t>
      </w:r>
      <w:r w:rsidRPr="00880AFF">
        <w:rPr>
          <w:rFonts w:asciiTheme="minorHAnsi" w:hAnsiTheme="minorHAnsi" w:cstheme="minorHAnsi"/>
          <w:spacing w:val="-3"/>
          <w:sz w:val="20"/>
        </w:rPr>
        <w:t xml:space="preserve"> </w:t>
      </w:r>
      <w:r w:rsidRPr="00880AFF">
        <w:rPr>
          <w:rFonts w:asciiTheme="minorHAnsi" w:hAnsiTheme="minorHAnsi" w:cstheme="minorHAnsi"/>
          <w:sz w:val="20"/>
        </w:rPr>
        <w:t>že</w:t>
      </w:r>
      <w:r w:rsidRPr="00880AFF">
        <w:rPr>
          <w:rFonts w:asciiTheme="minorHAnsi" w:hAnsiTheme="minorHAnsi" w:cstheme="minorHAnsi"/>
          <w:spacing w:val="-2"/>
          <w:sz w:val="20"/>
        </w:rPr>
        <w:t xml:space="preserve"> </w:t>
      </w:r>
      <w:r w:rsidRPr="00880AFF">
        <w:rPr>
          <w:rFonts w:asciiTheme="minorHAnsi" w:hAnsiTheme="minorHAnsi" w:cstheme="minorHAnsi"/>
          <w:sz w:val="20"/>
        </w:rPr>
        <w:t>si</w:t>
      </w:r>
      <w:r w:rsidRPr="00880AFF">
        <w:rPr>
          <w:rFonts w:asciiTheme="minorHAnsi" w:hAnsiTheme="minorHAnsi" w:cstheme="minorHAnsi"/>
          <w:spacing w:val="-2"/>
          <w:sz w:val="20"/>
        </w:rPr>
        <w:t xml:space="preserve"> </w:t>
      </w:r>
      <w:r w:rsidRPr="00880AFF">
        <w:rPr>
          <w:rFonts w:asciiTheme="minorHAnsi" w:hAnsiTheme="minorHAnsi" w:cstheme="minorHAnsi"/>
          <w:sz w:val="20"/>
        </w:rPr>
        <w:t>túto</w:t>
      </w:r>
      <w:r w:rsidRPr="00880AFF">
        <w:rPr>
          <w:rFonts w:asciiTheme="minorHAnsi" w:hAnsiTheme="minorHAnsi" w:cstheme="minorHAnsi"/>
          <w:spacing w:val="-1"/>
          <w:sz w:val="20"/>
        </w:rPr>
        <w:t xml:space="preserve"> </w:t>
      </w:r>
      <w:r w:rsidRPr="00880AFF">
        <w:rPr>
          <w:rFonts w:asciiTheme="minorHAnsi" w:hAnsiTheme="minorHAnsi" w:cstheme="minorHAnsi"/>
          <w:sz w:val="20"/>
        </w:rPr>
        <w:t>rámcovú</w:t>
      </w:r>
      <w:r w:rsidRPr="00880AFF">
        <w:rPr>
          <w:rFonts w:asciiTheme="minorHAnsi" w:hAnsiTheme="minorHAnsi" w:cstheme="minorHAnsi"/>
          <w:spacing w:val="-1"/>
          <w:sz w:val="20"/>
        </w:rPr>
        <w:t xml:space="preserve"> </w:t>
      </w:r>
      <w:r w:rsidRPr="00880AFF">
        <w:rPr>
          <w:rFonts w:asciiTheme="minorHAnsi" w:hAnsiTheme="minorHAnsi" w:cstheme="minorHAnsi"/>
          <w:sz w:val="20"/>
        </w:rPr>
        <w:t>dohodu</w:t>
      </w:r>
      <w:r w:rsidRPr="00880AFF">
        <w:rPr>
          <w:rFonts w:asciiTheme="minorHAnsi" w:hAnsiTheme="minorHAnsi" w:cstheme="minorHAnsi"/>
          <w:spacing w:val="-1"/>
          <w:sz w:val="20"/>
        </w:rPr>
        <w:t xml:space="preserve"> </w:t>
      </w:r>
      <w:r w:rsidRPr="00880AFF">
        <w:rPr>
          <w:rFonts w:asciiTheme="minorHAnsi" w:hAnsiTheme="minorHAnsi" w:cstheme="minorHAnsi"/>
          <w:sz w:val="20"/>
        </w:rPr>
        <w:t>pred</w:t>
      </w:r>
      <w:r w:rsidRPr="00880AFF">
        <w:rPr>
          <w:rFonts w:asciiTheme="minorHAnsi" w:hAnsiTheme="minorHAnsi" w:cstheme="minorHAnsi"/>
          <w:spacing w:val="-1"/>
          <w:sz w:val="20"/>
        </w:rPr>
        <w:t xml:space="preserve"> </w:t>
      </w:r>
      <w:r w:rsidRPr="00880AFF">
        <w:rPr>
          <w:rFonts w:asciiTheme="minorHAnsi" w:hAnsiTheme="minorHAnsi" w:cstheme="minorHAnsi"/>
          <w:sz w:val="20"/>
        </w:rPr>
        <w:t>jej</w:t>
      </w:r>
      <w:r w:rsidRPr="00880AFF">
        <w:rPr>
          <w:rFonts w:asciiTheme="minorHAnsi" w:hAnsiTheme="minorHAnsi" w:cstheme="minorHAnsi"/>
          <w:spacing w:val="-1"/>
          <w:sz w:val="20"/>
        </w:rPr>
        <w:t xml:space="preserve"> </w:t>
      </w:r>
      <w:r w:rsidRPr="00880AFF">
        <w:rPr>
          <w:rFonts w:asciiTheme="minorHAnsi" w:hAnsiTheme="minorHAnsi" w:cstheme="minorHAnsi"/>
          <w:sz w:val="20"/>
        </w:rPr>
        <w:t>podpisom</w:t>
      </w:r>
      <w:r w:rsidRPr="00880AFF">
        <w:rPr>
          <w:rFonts w:asciiTheme="minorHAnsi" w:hAnsiTheme="minorHAnsi" w:cstheme="minorHAnsi"/>
          <w:spacing w:val="-2"/>
          <w:sz w:val="20"/>
        </w:rPr>
        <w:t xml:space="preserve"> </w:t>
      </w:r>
      <w:r w:rsidRPr="00880AFF">
        <w:rPr>
          <w:rFonts w:asciiTheme="minorHAnsi" w:hAnsiTheme="minorHAnsi" w:cstheme="minorHAnsi"/>
          <w:sz w:val="20"/>
        </w:rPr>
        <w:t>prečítali, že bola uzavretá po vzájomnej dohode podľa ich slobodnej vôle, určito, vážne a zrozumiteľne, nie v tiesni za nápadne nevýhodných podmienok a súhlas s jej znením potvrdzujú svojimi podpismi. Táto dohoda nadobúda platnosť dňom podpisu stranami dohody a účinnosť dňom nasledujúcim po dni zverejnenia v Centrálnom registri zmlúv SR.</w:t>
      </w:r>
    </w:p>
    <w:p w14:paraId="3780CFE2" w14:textId="63B3DD9A" w:rsidR="00A45738" w:rsidRDefault="00A45738" w:rsidP="00752DEF">
      <w:pPr>
        <w:widowControl w:val="0"/>
        <w:tabs>
          <w:tab w:val="left" w:pos="852"/>
        </w:tabs>
        <w:autoSpaceDE w:val="0"/>
        <w:autoSpaceDN w:val="0"/>
        <w:spacing w:before="54" w:after="0" w:line="266" w:lineRule="auto"/>
        <w:ind w:left="0" w:right="140" w:firstLine="0"/>
        <w:rPr>
          <w:rFonts w:asciiTheme="minorHAnsi" w:hAnsiTheme="minorHAnsi" w:cstheme="minorHAnsi"/>
          <w:sz w:val="20"/>
        </w:rPr>
      </w:pPr>
    </w:p>
    <w:p w14:paraId="5C1AF476" w14:textId="011A9359" w:rsidR="00A45738" w:rsidRDefault="00A45738" w:rsidP="00E16716">
      <w:pPr>
        <w:widowControl w:val="0"/>
        <w:tabs>
          <w:tab w:val="left" w:pos="852"/>
        </w:tabs>
        <w:autoSpaceDE w:val="0"/>
        <w:autoSpaceDN w:val="0"/>
        <w:spacing w:before="54" w:after="0" w:line="266" w:lineRule="auto"/>
        <w:ind w:right="140" w:firstLine="387"/>
        <w:rPr>
          <w:rFonts w:asciiTheme="minorHAnsi" w:hAnsiTheme="minorHAnsi" w:cstheme="minorHAnsi"/>
          <w:sz w:val="20"/>
        </w:rPr>
      </w:pPr>
      <w:r>
        <w:rPr>
          <w:rFonts w:asciiTheme="minorHAnsi" w:hAnsiTheme="minorHAnsi" w:cstheme="minorHAnsi"/>
          <w:sz w:val="20"/>
        </w:rPr>
        <w:t xml:space="preserve">V Dolnom Ohaji, dňa: </w:t>
      </w:r>
      <w:r w:rsidR="00E16716">
        <w:rPr>
          <w:rFonts w:asciiTheme="minorHAnsi" w:hAnsiTheme="minorHAnsi" w:cstheme="minorHAnsi"/>
          <w:sz w:val="20"/>
        </w:rPr>
        <w:t xml:space="preserve">                                                </w:t>
      </w:r>
      <w:r w:rsidR="00075FDD">
        <w:rPr>
          <w:rFonts w:asciiTheme="minorHAnsi" w:hAnsiTheme="minorHAnsi" w:cstheme="minorHAnsi"/>
          <w:sz w:val="20"/>
        </w:rPr>
        <w:t xml:space="preserve">                                        V ................, dňa.....................</w:t>
      </w:r>
    </w:p>
    <w:p w14:paraId="4596B58F" w14:textId="779B7A00" w:rsidR="00A45738" w:rsidRDefault="00A45738" w:rsidP="00E16716">
      <w:pPr>
        <w:widowControl w:val="0"/>
        <w:tabs>
          <w:tab w:val="left" w:pos="852"/>
        </w:tabs>
        <w:autoSpaceDE w:val="0"/>
        <w:autoSpaceDN w:val="0"/>
        <w:spacing w:before="54" w:after="0" w:line="266" w:lineRule="auto"/>
        <w:ind w:right="140" w:firstLine="387"/>
        <w:rPr>
          <w:rFonts w:asciiTheme="minorHAnsi" w:hAnsiTheme="minorHAnsi" w:cstheme="minorHAnsi"/>
          <w:sz w:val="20"/>
        </w:rPr>
      </w:pPr>
      <w:r>
        <w:rPr>
          <w:rFonts w:asciiTheme="minorHAnsi" w:hAnsiTheme="minorHAnsi" w:cstheme="minorHAnsi"/>
          <w:sz w:val="20"/>
        </w:rPr>
        <w:t xml:space="preserve">Za objednávateľa                                                                                 </w:t>
      </w:r>
      <w:r w:rsidR="00E16716">
        <w:rPr>
          <w:rFonts w:asciiTheme="minorHAnsi" w:hAnsiTheme="minorHAnsi" w:cstheme="minorHAnsi"/>
          <w:sz w:val="20"/>
        </w:rPr>
        <w:t xml:space="preserve">        </w:t>
      </w:r>
      <w:r>
        <w:rPr>
          <w:rFonts w:asciiTheme="minorHAnsi" w:hAnsiTheme="minorHAnsi" w:cstheme="minorHAnsi"/>
          <w:sz w:val="20"/>
        </w:rPr>
        <w:t xml:space="preserve">       Za Poskytovateľa:</w:t>
      </w:r>
    </w:p>
    <w:p w14:paraId="5C12FFC1" w14:textId="77777777" w:rsidR="00A45738" w:rsidRPr="00A45738" w:rsidRDefault="00A45738" w:rsidP="00E16716">
      <w:pPr>
        <w:widowControl w:val="0"/>
        <w:tabs>
          <w:tab w:val="left" w:pos="852"/>
        </w:tabs>
        <w:autoSpaceDE w:val="0"/>
        <w:autoSpaceDN w:val="0"/>
        <w:spacing w:before="54" w:after="0" w:line="266" w:lineRule="auto"/>
        <w:ind w:left="0" w:right="140" w:firstLine="671"/>
        <w:rPr>
          <w:rFonts w:asciiTheme="minorHAnsi" w:hAnsiTheme="minorHAnsi" w:cstheme="minorHAnsi"/>
          <w:sz w:val="20"/>
        </w:rPr>
      </w:pPr>
    </w:p>
    <w:p w14:paraId="28839576" w14:textId="1CDE54DB" w:rsidR="00380410" w:rsidRDefault="00380410" w:rsidP="00E16716">
      <w:pPr>
        <w:ind w:left="0" w:firstLine="671"/>
        <w:rPr>
          <w:rFonts w:asciiTheme="minorHAnsi" w:hAnsiTheme="minorHAnsi" w:cstheme="minorHAnsi"/>
          <w:i/>
          <w:sz w:val="20"/>
        </w:rPr>
      </w:pPr>
    </w:p>
    <w:p w14:paraId="42764E2F" w14:textId="77777777" w:rsidR="00E16716" w:rsidRPr="00880AFF" w:rsidRDefault="00E16716" w:rsidP="00075FDD">
      <w:pPr>
        <w:ind w:left="0" w:firstLine="0"/>
        <w:rPr>
          <w:rFonts w:asciiTheme="minorHAnsi" w:hAnsiTheme="minorHAnsi" w:cstheme="minorHAnsi"/>
          <w:i/>
          <w:sz w:val="20"/>
        </w:rPr>
      </w:pPr>
    </w:p>
    <w:p w14:paraId="4F02DD90" w14:textId="731DCEBA" w:rsidR="00A45738" w:rsidRDefault="00075FDD" w:rsidP="00075FDD">
      <w:pPr>
        <w:tabs>
          <w:tab w:val="left" w:pos="6315"/>
        </w:tabs>
        <w:ind w:right="865"/>
        <w:rPr>
          <w:rFonts w:asciiTheme="minorHAnsi" w:hAnsiTheme="minorHAnsi" w:cstheme="minorHAnsi"/>
          <w:spacing w:val="-2"/>
          <w:sz w:val="20"/>
        </w:rPr>
      </w:pPr>
      <w:r>
        <w:rPr>
          <w:rFonts w:asciiTheme="minorHAnsi" w:hAnsiTheme="minorHAnsi" w:cstheme="minorHAnsi"/>
          <w:spacing w:val="-2"/>
          <w:sz w:val="20"/>
        </w:rPr>
        <w:t xml:space="preserve">         </w:t>
      </w:r>
      <w:r w:rsidR="00A45738" w:rsidRPr="00880AFF">
        <w:rPr>
          <w:rFonts w:asciiTheme="minorHAnsi" w:hAnsiTheme="minorHAnsi" w:cstheme="minorHAnsi"/>
          <w:spacing w:val="-2"/>
          <w:sz w:val="20"/>
        </w:rPr>
        <w:t>.................................................</w:t>
      </w:r>
      <w:r w:rsidR="00A45738" w:rsidRPr="00880AFF">
        <w:rPr>
          <w:rFonts w:asciiTheme="minorHAnsi" w:hAnsiTheme="minorHAnsi" w:cstheme="minorHAnsi"/>
          <w:sz w:val="20"/>
        </w:rPr>
        <w:tab/>
      </w:r>
      <w:r w:rsidR="00A45738" w:rsidRPr="00880AFF">
        <w:rPr>
          <w:rFonts w:asciiTheme="minorHAnsi" w:hAnsiTheme="minorHAnsi" w:cstheme="minorHAnsi"/>
          <w:spacing w:val="-2"/>
          <w:sz w:val="20"/>
        </w:rPr>
        <w:t>........................................................</w:t>
      </w:r>
    </w:p>
    <w:p w14:paraId="7C7FD9D8" w14:textId="60ED4B88" w:rsidR="00A45738" w:rsidRDefault="00A45738" w:rsidP="00882797">
      <w:pPr>
        <w:tabs>
          <w:tab w:val="left" w:pos="6315"/>
        </w:tabs>
        <w:ind w:left="0" w:right="865" w:firstLine="426"/>
        <w:rPr>
          <w:rFonts w:asciiTheme="minorHAnsi" w:hAnsiTheme="minorHAnsi" w:cstheme="minorHAnsi"/>
          <w:sz w:val="20"/>
        </w:rPr>
      </w:pPr>
      <w:r>
        <w:rPr>
          <w:rFonts w:asciiTheme="minorHAnsi" w:hAnsiTheme="minorHAnsi" w:cstheme="minorHAnsi"/>
          <w:sz w:val="20"/>
        </w:rPr>
        <w:t xml:space="preserve">   </w:t>
      </w:r>
      <w:r w:rsidRPr="00880AFF">
        <w:rPr>
          <w:rFonts w:asciiTheme="minorHAnsi" w:hAnsiTheme="minorHAnsi" w:cstheme="minorHAnsi"/>
          <w:sz w:val="20"/>
        </w:rPr>
        <w:t>Ivan Solár</w:t>
      </w:r>
      <w:r w:rsidR="00A83C17">
        <w:rPr>
          <w:rFonts w:asciiTheme="minorHAnsi" w:hAnsiTheme="minorHAnsi" w:cstheme="minorHAnsi"/>
          <w:sz w:val="20"/>
        </w:rPr>
        <w:t xml:space="preserve">                                                                                                       </w:t>
      </w:r>
      <w:r w:rsidR="00E16716">
        <w:rPr>
          <w:rFonts w:asciiTheme="minorHAnsi" w:hAnsiTheme="minorHAnsi" w:cstheme="minorHAnsi"/>
          <w:sz w:val="20"/>
        </w:rPr>
        <w:t xml:space="preserve"> </w:t>
      </w:r>
      <w:r w:rsidR="00A83C17">
        <w:rPr>
          <w:rFonts w:asciiTheme="minorHAnsi" w:hAnsiTheme="minorHAnsi" w:cstheme="minorHAnsi"/>
          <w:sz w:val="20"/>
        </w:rPr>
        <w:t xml:space="preserve"> </w:t>
      </w:r>
    </w:p>
    <w:p w14:paraId="3571449C" w14:textId="548A8451" w:rsidR="00752DEF" w:rsidRDefault="00A83C17" w:rsidP="00882797">
      <w:pPr>
        <w:tabs>
          <w:tab w:val="left" w:pos="6315"/>
        </w:tabs>
        <w:ind w:left="0" w:right="865" w:firstLine="426"/>
        <w:rPr>
          <w:rFonts w:asciiTheme="minorHAnsi" w:hAnsiTheme="minorHAnsi" w:cstheme="minorHAnsi"/>
          <w:sz w:val="20"/>
        </w:rPr>
      </w:pPr>
      <w:r>
        <w:rPr>
          <w:rFonts w:asciiTheme="minorHAnsi" w:hAnsiTheme="minorHAnsi" w:cstheme="minorHAnsi"/>
          <w:sz w:val="20"/>
        </w:rPr>
        <w:t xml:space="preserve">   </w:t>
      </w:r>
      <w:r w:rsidR="00A45738" w:rsidRPr="00880AFF">
        <w:rPr>
          <w:rFonts w:asciiTheme="minorHAnsi" w:hAnsiTheme="minorHAnsi" w:cstheme="minorHAnsi"/>
          <w:sz w:val="20"/>
        </w:rPr>
        <w:t>starosta</w:t>
      </w:r>
      <w:r w:rsidR="00A45738">
        <w:rPr>
          <w:rFonts w:asciiTheme="minorHAnsi" w:hAnsiTheme="minorHAnsi" w:cstheme="minorHAnsi"/>
          <w:sz w:val="20"/>
        </w:rPr>
        <w:t xml:space="preserve"> </w:t>
      </w:r>
      <w:r w:rsidR="00A45738" w:rsidRPr="00880AFF">
        <w:rPr>
          <w:rFonts w:asciiTheme="minorHAnsi" w:hAnsiTheme="minorHAnsi" w:cstheme="minorHAnsi"/>
          <w:sz w:val="20"/>
        </w:rPr>
        <w:t>obce</w:t>
      </w:r>
      <w:r w:rsidR="00A45738">
        <w:rPr>
          <w:rFonts w:asciiTheme="minorHAnsi" w:hAnsiTheme="minorHAnsi" w:cstheme="minorHAnsi"/>
          <w:sz w:val="20"/>
        </w:rPr>
        <w:t xml:space="preserve"> Dolný Oha</w:t>
      </w:r>
      <w:r w:rsidR="001E3437">
        <w:rPr>
          <w:rFonts w:asciiTheme="minorHAnsi" w:hAnsiTheme="minorHAnsi" w:cstheme="minorHAnsi"/>
          <w:sz w:val="20"/>
        </w:rPr>
        <w:t>j</w:t>
      </w:r>
    </w:p>
    <w:p w14:paraId="7025CE41" w14:textId="77777777" w:rsidR="006176CC" w:rsidRPr="00882797" w:rsidRDefault="006176CC" w:rsidP="00752DEF">
      <w:pPr>
        <w:tabs>
          <w:tab w:val="left" w:pos="6315"/>
        </w:tabs>
        <w:ind w:left="0" w:right="865" w:firstLine="0"/>
        <w:rPr>
          <w:rFonts w:asciiTheme="minorHAnsi" w:hAnsiTheme="minorHAnsi" w:cstheme="minorHAnsi"/>
          <w:sz w:val="18"/>
          <w:szCs w:val="18"/>
        </w:rPr>
      </w:pPr>
    </w:p>
    <w:p w14:paraId="7287F20E" w14:textId="77777777" w:rsidR="00A45738" w:rsidRPr="001906A6" w:rsidRDefault="00A45738" w:rsidP="00A45738">
      <w:pPr>
        <w:widowControl w:val="0"/>
        <w:tabs>
          <w:tab w:val="left" w:pos="850"/>
        </w:tabs>
        <w:autoSpaceDE w:val="0"/>
        <w:autoSpaceDN w:val="0"/>
        <w:spacing w:before="56" w:after="0" w:line="240" w:lineRule="auto"/>
        <w:ind w:left="0" w:firstLine="0"/>
        <w:rPr>
          <w:rFonts w:asciiTheme="minorHAnsi" w:hAnsiTheme="minorHAnsi" w:cstheme="minorHAnsi"/>
          <w:sz w:val="18"/>
          <w:szCs w:val="18"/>
          <w:u w:val="single"/>
        </w:rPr>
      </w:pPr>
      <w:r w:rsidRPr="001906A6">
        <w:rPr>
          <w:rFonts w:asciiTheme="minorHAnsi" w:hAnsiTheme="minorHAnsi" w:cstheme="minorHAnsi"/>
          <w:sz w:val="18"/>
          <w:szCs w:val="18"/>
        </w:rPr>
        <w:t xml:space="preserve">    </w:t>
      </w:r>
      <w:r w:rsidRPr="001906A6">
        <w:rPr>
          <w:rFonts w:asciiTheme="minorHAnsi" w:hAnsiTheme="minorHAnsi" w:cstheme="minorHAnsi"/>
          <w:sz w:val="18"/>
          <w:szCs w:val="18"/>
          <w:u w:val="single"/>
        </w:rPr>
        <w:t>Nedeliteľnou</w:t>
      </w:r>
      <w:r w:rsidRPr="001906A6">
        <w:rPr>
          <w:rFonts w:asciiTheme="minorHAnsi" w:hAnsiTheme="minorHAnsi" w:cstheme="minorHAnsi"/>
          <w:spacing w:val="-9"/>
          <w:sz w:val="18"/>
          <w:szCs w:val="18"/>
          <w:u w:val="single"/>
        </w:rPr>
        <w:t xml:space="preserve"> </w:t>
      </w:r>
      <w:r w:rsidRPr="001906A6">
        <w:rPr>
          <w:rFonts w:asciiTheme="minorHAnsi" w:hAnsiTheme="minorHAnsi" w:cstheme="minorHAnsi"/>
          <w:sz w:val="18"/>
          <w:szCs w:val="18"/>
          <w:u w:val="single"/>
        </w:rPr>
        <w:t>súčasťou</w:t>
      </w:r>
      <w:r w:rsidRPr="001906A6">
        <w:rPr>
          <w:rFonts w:asciiTheme="minorHAnsi" w:hAnsiTheme="minorHAnsi" w:cstheme="minorHAnsi"/>
          <w:spacing w:val="-8"/>
          <w:sz w:val="18"/>
          <w:szCs w:val="18"/>
          <w:u w:val="single"/>
        </w:rPr>
        <w:t xml:space="preserve"> </w:t>
      </w:r>
      <w:r w:rsidRPr="001906A6">
        <w:rPr>
          <w:rFonts w:asciiTheme="minorHAnsi" w:hAnsiTheme="minorHAnsi" w:cstheme="minorHAnsi"/>
          <w:sz w:val="18"/>
          <w:szCs w:val="18"/>
          <w:u w:val="single"/>
        </w:rPr>
        <w:t>tejto</w:t>
      </w:r>
      <w:r w:rsidRPr="001906A6">
        <w:rPr>
          <w:rFonts w:asciiTheme="minorHAnsi" w:hAnsiTheme="minorHAnsi" w:cstheme="minorHAnsi"/>
          <w:spacing w:val="-9"/>
          <w:sz w:val="18"/>
          <w:szCs w:val="18"/>
          <w:u w:val="single"/>
        </w:rPr>
        <w:t xml:space="preserve"> </w:t>
      </w:r>
      <w:r w:rsidRPr="001906A6">
        <w:rPr>
          <w:rFonts w:asciiTheme="minorHAnsi" w:hAnsiTheme="minorHAnsi" w:cstheme="minorHAnsi"/>
          <w:sz w:val="18"/>
          <w:szCs w:val="18"/>
          <w:u w:val="single"/>
        </w:rPr>
        <w:t>dohody</w:t>
      </w:r>
      <w:r w:rsidRPr="001906A6">
        <w:rPr>
          <w:rFonts w:asciiTheme="minorHAnsi" w:hAnsiTheme="minorHAnsi" w:cstheme="minorHAnsi"/>
          <w:spacing w:val="-8"/>
          <w:sz w:val="18"/>
          <w:szCs w:val="18"/>
          <w:u w:val="single"/>
        </w:rPr>
        <w:t xml:space="preserve"> </w:t>
      </w:r>
      <w:r w:rsidRPr="001906A6">
        <w:rPr>
          <w:rFonts w:asciiTheme="minorHAnsi" w:hAnsiTheme="minorHAnsi" w:cstheme="minorHAnsi"/>
          <w:spacing w:val="-5"/>
          <w:sz w:val="18"/>
          <w:szCs w:val="18"/>
          <w:u w:val="single"/>
        </w:rPr>
        <w:t>je:</w:t>
      </w:r>
    </w:p>
    <w:p w14:paraId="645E00F7" w14:textId="77777777" w:rsidR="00A45738" w:rsidRPr="00882797" w:rsidRDefault="00A45738" w:rsidP="00A45738">
      <w:pPr>
        <w:spacing w:before="88"/>
        <w:ind w:left="142" w:firstLine="0"/>
        <w:rPr>
          <w:rFonts w:asciiTheme="minorHAnsi" w:hAnsiTheme="minorHAnsi" w:cstheme="minorHAnsi"/>
          <w:b/>
          <w:bCs/>
          <w:sz w:val="18"/>
          <w:szCs w:val="18"/>
        </w:rPr>
      </w:pPr>
      <w:r w:rsidRPr="00882797">
        <w:rPr>
          <w:rFonts w:asciiTheme="minorHAnsi" w:hAnsiTheme="minorHAnsi" w:cstheme="minorHAnsi"/>
          <w:b/>
          <w:bCs/>
          <w:sz w:val="18"/>
          <w:szCs w:val="18"/>
        </w:rPr>
        <w:t>Príloha</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č.</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1:</w:t>
      </w:r>
      <w:r w:rsidRPr="00882797">
        <w:rPr>
          <w:rFonts w:asciiTheme="minorHAnsi" w:hAnsiTheme="minorHAnsi" w:cstheme="minorHAnsi"/>
          <w:b/>
          <w:bCs/>
          <w:spacing w:val="-6"/>
          <w:sz w:val="18"/>
          <w:szCs w:val="18"/>
        </w:rPr>
        <w:t xml:space="preserve"> </w:t>
      </w:r>
      <w:r w:rsidRPr="00882797">
        <w:rPr>
          <w:rFonts w:asciiTheme="minorHAnsi" w:hAnsiTheme="minorHAnsi" w:cstheme="minorHAnsi"/>
          <w:b/>
          <w:bCs/>
          <w:sz w:val="18"/>
          <w:szCs w:val="18"/>
        </w:rPr>
        <w:t>Zoznam</w:t>
      </w:r>
      <w:r w:rsidRPr="00882797">
        <w:rPr>
          <w:rFonts w:asciiTheme="minorHAnsi" w:hAnsiTheme="minorHAnsi" w:cstheme="minorHAnsi"/>
          <w:b/>
          <w:bCs/>
          <w:spacing w:val="-6"/>
          <w:sz w:val="18"/>
          <w:szCs w:val="18"/>
        </w:rPr>
        <w:t xml:space="preserve"> </w:t>
      </w:r>
      <w:r w:rsidRPr="00882797">
        <w:rPr>
          <w:rFonts w:asciiTheme="minorHAnsi" w:hAnsiTheme="minorHAnsi" w:cstheme="minorHAnsi"/>
          <w:b/>
          <w:bCs/>
          <w:sz w:val="18"/>
          <w:szCs w:val="18"/>
        </w:rPr>
        <w:t>subjektov</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pristupujúcich</w:t>
      </w:r>
      <w:r w:rsidRPr="00882797">
        <w:rPr>
          <w:rFonts w:asciiTheme="minorHAnsi" w:hAnsiTheme="minorHAnsi" w:cstheme="minorHAnsi"/>
          <w:b/>
          <w:bCs/>
          <w:spacing w:val="-6"/>
          <w:sz w:val="18"/>
          <w:szCs w:val="18"/>
        </w:rPr>
        <w:t xml:space="preserve"> </w:t>
      </w:r>
      <w:r w:rsidRPr="00882797">
        <w:rPr>
          <w:rFonts w:asciiTheme="minorHAnsi" w:hAnsiTheme="minorHAnsi" w:cstheme="minorHAnsi"/>
          <w:b/>
          <w:bCs/>
          <w:sz w:val="18"/>
          <w:szCs w:val="18"/>
        </w:rPr>
        <w:t>k</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pacing w:val="-5"/>
          <w:sz w:val="18"/>
          <w:szCs w:val="18"/>
        </w:rPr>
        <w:t>RD</w:t>
      </w:r>
    </w:p>
    <w:p w14:paraId="0557E391" w14:textId="77777777" w:rsidR="00A45738" w:rsidRPr="00882797" w:rsidRDefault="00A45738" w:rsidP="00A45738">
      <w:pPr>
        <w:spacing w:before="87"/>
        <w:ind w:left="142" w:firstLine="0"/>
        <w:rPr>
          <w:rFonts w:asciiTheme="minorHAnsi" w:hAnsiTheme="minorHAnsi" w:cstheme="minorHAnsi"/>
          <w:b/>
          <w:bCs/>
          <w:sz w:val="18"/>
          <w:szCs w:val="18"/>
        </w:rPr>
      </w:pPr>
      <w:r w:rsidRPr="00882797">
        <w:rPr>
          <w:rFonts w:asciiTheme="minorHAnsi" w:hAnsiTheme="minorHAnsi" w:cstheme="minorHAnsi"/>
          <w:b/>
          <w:bCs/>
          <w:sz w:val="18"/>
          <w:szCs w:val="18"/>
        </w:rPr>
        <w:t>Príloha</w:t>
      </w:r>
      <w:r w:rsidRPr="00882797">
        <w:rPr>
          <w:rFonts w:asciiTheme="minorHAnsi" w:hAnsiTheme="minorHAnsi" w:cstheme="minorHAnsi"/>
          <w:b/>
          <w:bCs/>
          <w:spacing w:val="-8"/>
          <w:sz w:val="18"/>
          <w:szCs w:val="18"/>
        </w:rPr>
        <w:t xml:space="preserve"> </w:t>
      </w:r>
      <w:r w:rsidRPr="00882797">
        <w:rPr>
          <w:rFonts w:asciiTheme="minorHAnsi" w:hAnsiTheme="minorHAnsi" w:cstheme="minorHAnsi"/>
          <w:b/>
          <w:bCs/>
          <w:sz w:val="18"/>
          <w:szCs w:val="18"/>
        </w:rPr>
        <w:t>č.</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2:</w:t>
      </w:r>
      <w:r w:rsidRPr="00882797">
        <w:rPr>
          <w:rFonts w:asciiTheme="minorHAnsi" w:hAnsiTheme="minorHAnsi" w:cstheme="minorHAnsi"/>
          <w:b/>
          <w:bCs/>
          <w:spacing w:val="-8"/>
          <w:sz w:val="18"/>
          <w:szCs w:val="18"/>
        </w:rPr>
        <w:t xml:space="preserve"> </w:t>
      </w:r>
      <w:r w:rsidRPr="00882797">
        <w:rPr>
          <w:rFonts w:asciiTheme="minorHAnsi" w:hAnsiTheme="minorHAnsi" w:cstheme="minorHAnsi"/>
          <w:b/>
          <w:bCs/>
          <w:sz w:val="18"/>
          <w:szCs w:val="18"/>
        </w:rPr>
        <w:t>Požiadavky</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tuhého</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zmesového</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komunálneho</w:t>
      </w:r>
      <w:r w:rsidRPr="00882797">
        <w:rPr>
          <w:rFonts w:asciiTheme="minorHAnsi" w:hAnsiTheme="minorHAnsi" w:cstheme="minorHAnsi"/>
          <w:b/>
          <w:bCs/>
          <w:spacing w:val="-6"/>
          <w:sz w:val="18"/>
          <w:szCs w:val="18"/>
        </w:rPr>
        <w:t xml:space="preserve"> </w:t>
      </w:r>
      <w:r w:rsidRPr="00882797">
        <w:rPr>
          <w:rFonts w:asciiTheme="minorHAnsi" w:hAnsiTheme="minorHAnsi" w:cstheme="minorHAnsi"/>
          <w:b/>
          <w:bCs/>
          <w:spacing w:val="-2"/>
          <w:sz w:val="18"/>
          <w:szCs w:val="18"/>
        </w:rPr>
        <w:t>odpadu</w:t>
      </w:r>
    </w:p>
    <w:p w14:paraId="17C1F15E" w14:textId="77777777" w:rsidR="00A45738" w:rsidRPr="00882797" w:rsidRDefault="00A45738" w:rsidP="00A45738">
      <w:pPr>
        <w:spacing w:before="87"/>
        <w:ind w:left="142" w:firstLine="0"/>
        <w:rPr>
          <w:rFonts w:asciiTheme="minorHAnsi" w:hAnsiTheme="minorHAnsi" w:cstheme="minorHAnsi"/>
          <w:b/>
          <w:bCs/>
          <w:sz w:val="18"/>
          <w:szCs w:val="18"/>
        </w:rPr>
      </w:pPr>
      <w:r w:rsidRPr="00882797">
        <w:rPr>
          <w:rFonts w:asciiTheme="minorHAnsi" w:hAnsiTheme="minorHAnsi" w:cstheme="minorHAnsi"/>
          <w:b/>
          <w:bCs/>
          <w:sz w:val="18"/>
          <w:szCs w:val="18"/>
        </w:rPr>
        <w:t>Príloha</w:t>
      </w:r>
      <w:r w:rsidRPr="00882797">
        <w:rPr>
          <w:rFonts w:asciiTheme="minorHAnsi" w:hAnsiTheme="minorHAnsi" w:cstheme="minorHAnsi"/>
          <w:b/>
          <w:bCs/>
          <w:spacing w:val="-8"/>
          <w:sz w:val="18"/>
          <w:szCs w:val="18"/>
        </w:rPr>
        <w:t xml:space="preserve"> </w:t>
      </w:r>
      <w:r w:rsidRPr="00882797">
        <w:rPr>
          <w:rFonts w:asciiTheme="minorHAnsi" w:hAnsiTheme="minorHAnsi" w:cstheme="minorHAnsi"/>
          <w:b/>
          <w:bCs/>
          <w:sz w:val="18"/>
          <w:szCs w:val="18"/>
        </w:rPr>
        <w:t>č.</w:t>
      </w:r>
      <w:r w:rsidRPr="00882797">
        <w:rPr>
          <w:rFonts w:asciiTheme="minorHAnsi" w:hAnsiTheme="minorHAnsi" w:cstheme="minorHAnsi"/>
          <w:b/>
          <w:bCs/>
          <w:spacing w:val="-6"/>
          <w:sz w:val="18"/>
          <w:szCs w:val="18"/>
        </w:rPr>
        <w:t xml:space="preserve"> </w:t>
      </w:r>
      <w:r w:rsidRPr="00882797">
        <w:rPr>
          <w:rFonts w:asciiTheme="minorHAnsi" w:hAnsiTheme="minorHAnsi" w:cstheme="minorHAnsi"/>
          <w:b/>
          <w:bCs/>
          <w:sz w:val="18"/>
          <w:szCs w:val="18"/>
        </w:rPr>
        <w:t>3:</w:t>
      </w:r>
      <w:r w:rsidRPr="00882797">
        <w:rPr>
          <w:rFonts w:asciiTheme="minorHAnsi" w:hAnsiTheme="minorHAnsi" w:cstheme="minorHAnsi"/>
          <w:b/>
          <w:bCs/>
          <w:spacing w:val="-8"/>
          <w:sz w:val="18"/>
          <w:szCs w:val="18"/>
        </w:rPr>
        <w:t xml:space="preserve"> </w:t>
      </w:r>
      <w:r w:rsidRPr="00882797">
        <w:rPr>
          <w:rFonts w:asciiTheme="minorHAnsi" w:hAnsiTheme="minorHAnsi" w:cstheme="minorHAnsi"/>
          <w:b/>
          <w:bCs/>
          <w:sz w:val="18"/>
          <w:szCs w:val="18"/>
        </w:rPr>
        <w:t>Požiadavka</w:t>
      </w:r>
      <w:r w:rsidRPr="00882797">
        <w:rPr>
          <w:rFonts w:asciiTheme="minorHAnsi" w:hAnsiTheme="minorHAnsi" w:cstheme="minorHAnsi"/>
          <w:b/>
          <w:bCs/>
          <w:spacing w:val="-8"/>
          <w:sz w:val="18"/>
          <w:szCs w:val="18"/>
        </w:rPr>
        <w:t xml:space="preserve"> </w:t>
      </w:r>
      <w:r w:rsidRPr="00882797">
        <w:rPr>
          <w:rFonts w:asciiTheme="minorHAnsi" w:hAnsiTheme="minorHAnsi" w:cstheme="minorHAnsi"/>
          <w:b/>
          <w:bCs/>
          <w:sz w:val="18"/>
          <w:szCs w:val="18"/>
        </w:rPr>
        <w:t>objemového</w:t>
      </w:r>
      <w:r w:rsidRPr="00882797">
        <w:rPr>
          <w:rFonts w:asciiTheme="minorHAnsi" w:hAnsiTheme="minorHAnsi" w:cstheme="minorHAnsi"/>
          <w:b/>
          <w:bCs/>
          <w:spacing w:val="-5"/>
          <w:sz w:val="18"/>
          <w:szCs w:val="18"/>
        </w:rPr>
        <w:t xml:space="preserve"> </w:t>
      </w:r>
      <w:r w:rsidRPr="00882797">
        <w:rPr>
          <w:rFonts w:asciiTheme="minorHAnsi" w:hAnsiTheme="minorHAnsi" w:cstheme="minorHAnsi"/>
          <w:b/>
          <w:bCs/>
          <w:spacing w:val="-2"/>
          <w:sz w:val="18"/>
          <w:szCs w:val="18"/>
        </w:rPr>
        <w:t>odpadu</w:t>
      </w:r>
    </w:p>
    <w:p w14:paraId="065565C3" w14:textId="77777777" w:rsidR="00A45738" w:rsidRPr="00882797" w:rsidRDefault="00A45738" w:rsidP="00A45738">
      <w:pPr>
        <w:spacing w:before="89"/>
        <w:ind w:left="142" w:firstLine="0"/>
        <w:rPr>
          <w:rFonts w:asciiTheme="minorHAnsi" w:hAnsiTheme="minorHAnsi" w:cstheme="minorHAnsi"/>
          <w:b/>
          <w:bCs/>
          <w:sz w:val="18"/>
          <w:szCs w:val="18"/>
        </w:rPr>
      </w:pPr>
      <w:r w:rsidRPr="00882797">
        <w:rPr>
          <w:rFonts w:asciiTheme="minorHAnsi" w:hAnsiTheme="minorHAnsi" w:cstheme="minorHAnsi"/>
          <w:b/>
          <w:bCs/>
          <w:sz w:val="18"/>
          <w:szCs w:val="18"/>
        </w:rPr>
        <w:t>Príloha</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č.</w:t>
      </w:r>
      <w:r w:rsidRPr="00882797">
        <w:rPr>
          <w:rFonts w:asciiTheme="minorHAnsi" w:hAnsiTheme="minorHAnsi" w:cstheme="minorHAnsi"/>
          <w:b/>
          <w:bCs/>
          <w:spacing w:val="-8"/>
          <w:sz w:val="18"/>
          <w:szCs w:val="18"/>
        </w:rPr>
        <w:t xml:space="preserve"> </w:t>
      </w:r>
      <w:r w:rsidRPr="00882797">
        <w:rPr>
          <w:rFonts w:asciiTheme="minorHAnsi" w:hAnsiTheme="minorHAnsi" w:cstheme="minorHAnsi"/>
          <w:b/>
          <w:bCs/>
          <w:sz w:val="18"/>
          <w:szCs w:val="18"/>
        </w:rPr>
        <w:t>4:</w:t>
      </w:r>
      <w:r w:rsidRPr="00882797">
        <w:rPr>
          <w:rFonts w:asciiTheme="minorHAnsi" w:hAnsiTheme="minorHAnsi" w:cstheme="minorHAnsi"/>
          <w:b/>
          <w:bCs/>
          <w:spacing w:val="-6"/>
          <w:sz w:val="18"/>
          <w:szCs w:val="18"/>
        </w:rPr>
        <w:t xml:space="preserve"> </w:t>
      </w:r>
      <w:r w:rsidRPr="00882797">
        <w:rPr>
          <w:rFonts w:asciiTheme="minorHAnsi" w:hAnsiTheme="minorHAnsi" w:cstheme="minorHAnsi"/>
          <w:b/>
          <w:bCs/>
          <w:sz w:val="18"/>
          <w:szCs w:val="18"/>
        </w:rPr>
        <w:t>Ocenená</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príloha</w:t>
      </w:r>
      <w:r w:rsidRPr="00882797">
        <w:rPr>
          <w:rFonts w:asciiTheme="minorHAnsi" w:hAnsiTheme="minorHAnsi" w:cstheme="minorHAnsi"/>
          <w:b/>
          <w:bCs/>
          <w:spacing w:val="-4"/>
          <w:sz w:val="18"/>
          <w:szCs w:val="18"/>
        </w:rPr>
        <w:t xml:space="preserve"> </w:t>
      </w:r>
      <w:r w:rsidRPr="00882797">
        <w:rPr>
          <w:rFonts w:asciiTheme="minorHAnsi" w:hAnsiTheme="minorHAnsi" w:cstheme="minorHAnsi"/>
          <w:b/>
          <w:bCs/>
          <w:sz w:val="18"/>
          <w:szCs w:val="18"/>
        </w:rPr>
        <w:t>k</w:t>
      </w:r>
      <w:r w:rsidRPr="00882797">
        <w:rPr>
          <w:rFonts w:asciiTheme="minorHAnsi" w:hAnsiTheme="minorHAnsi" w:cstheme="minorHAnsi"/>
          <w:b/>
          <w:bCs/>
          <w:spacing w:val="-6"/>
          <w:sz w:val="18"/>
          <w:szCs w:val="18"/>
        </w:rPr>
        <w:t xml:space="preserve"> </w:t>
      </w:r>
      <w:r w:rsidRPr="00882797">
        <w:rPr>
          <w:rFonts w:asciiTheme="minorHAnsi" w:hAnsiTheme="minorHAnsi" w:cstheme="minorHAnsi"/>
          <w:b/>
          <w:bCs/>
          <w:sz w:val="18"/>
          <w:szCs w:val="18"/>
        </w:rPr>
        <w:t>poskytovaniu</w:t>
      </w:r>
      <w:r w:rsidRPr="00882797">
        <w:rPr>
          <w:rFonts w:asciiTheme="minorHAnsi" w:hAnsiTheme="minorHAnsi" w:cstheme="minorHAnsi"/>
          <w:b/>
          <w:bCs/>
          <w:spacing w:val="-9"/>
          <w:sz w:val="18"/>
          <w:szCs w:val="18"/>
        </w:rPr>
        <w:t xml:space="preserve"> </w:t>
      </w:r>
      <w:r w:rsidRPr="00882797">
        <w:rPr>
          <w:rFonts w:asciiTheme="minorHAnsi" w:hAnsiTheme="minorHAnsi" w:cstheme="minorHAnsi"/>
          <w:b/>
          <w:bCs/>
          <w:sz w:val="18"/>
          <w:szCs w:val="18"/>
        </w:rPr>
        <w:t>predmetu</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pacing w:val="-2"/>
          <w:sz w:val="18"/>
          <w:szCs w:val="18"/>
        </w:rPr>
        <w:t>zákazky</w:t>
      </w:r>
    </w:p>
    <w:p w14:paraId="10387378" w14:textId="0FDA1F52" w:rsidR="006176CC" w:rsidRDefault="00A45738" w:rsidP="00526D83">
      <w:pPr>
        <w:spacing w:before="88"/>
        <w:ind w:left="142" w:firstLine="0"/>
        <w:rPr>
          <w:rFonts w:asciiTheme="minorHAnsi" w:hAnsiTheme="minorHAnsi" w:cstheme="minorHAnsi"/>
          <w:b/>
          <w:bCs/>
          <w:sz w:val="18"/>
          <w:szCs w:val="18"/>
        </w:rPr>
      </w:pPr>
      <w:r w:rsidRPr="00882797">
        <w:rPr>
          <w:rFonts w:asciiTheme="minorHAnsi" w:hAnsiTheme="minorHAnsi" w:cstheme="minorHAnsi"/>
          <w:b/>
          <w:bCs/>
          <w:sz w:val="18"/>
          <w:szCs w:val="18"/>
        </w:rPr>
        <w:t>Príloha</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č.</w:t>
      </w:r>
      <w:r w:rsidRPr="00882797">
        <w:rPr>
          <w:rFonts w:asciiTheme="minorHAnsi" w:hAnsiTheme="minorHAnsi" w:cstheme="minorHAnsi"/>
          <w:b/>
          <w:bCs/>
          <w:spacing w:val="-5"/>
          <w:sz w:val="18"/>
          <w:szCs w:val="18"/>
        </w:rPr>
        <w:t xml:space="preserve"> </w:t>
      </w:r>
      <w:r w:rsidRPr="00882797">
        <w:rPr>
          <w:rFonts w:asciiTheme="minorHAnsi" w:hAnsiTheme="minorHAnsi" w:cstheme="minorHAnsi"/>
          <w:b/>
          <w:bCs/>
          <w:sz w:val="18"/>
          <w:szCs w:val="18"/>
        </w:rPr>
        <w:t>5:</w:t>
      </w:r>
      <w:r w:rsidRPr="00882797">
        <w:rPr>
          <w:rFonts w:asciiTheme="minorHAnsi" w:hAnsiTheme="minorHAnsi" w:cstheme="minorHAnsi"/>
          <w:b/>
          <w:bCs/>
          <w:spacing w:val="-7"/>
          <w:sz w:val="18"/>
          <w:szCs w:val="18"/>
        </w:rPr>
        <w:t xml:space="preserve"> </w:t>
      </w:r>
      <w:r w:rsidRPr="00882797">
        <w:rPr>
          <w:rFonts w:asciiTheme="minorHAnsi" w:hAnsiTheme="minorHAnsi" w:cstheme="minorHAnsi"/>
          <w:b/>
          <w:bCs/>
          <w:sz w:val="18"/>
          <w:szCs w:val="18"/>
        </w:rPr>
        <w:t xml:space="preserve">Zmluva o poskytnutí služby </w:t>
      </w:r>
    </w:p>
    <w:p w14:paraId="4D842E2B" w14:textId="765E06D1" w:rsidR="002D2856" w:rsidRPr="00882797" w:rsidRDefault="002D2856" w:rsidP="00A83C17">
      <w:pPr>
        <w:spacing w:before="88"/>
        <w:ind w:left="0" w:firstLine="0"/>
        <w:jc w:val="right"/>
        <w:rPr>
          <w:rFonts w:asciiTheme="minorHAnsi" w:hAnsiTheme="minorHAnsi" w:cstheme="minorHAnsi"/>
          <w:b/>
          <w:bCs/>
          <w:i/>
          <w:sz w:val="18"/>
          <w:szCs w:val="18"/>
        </w:rPr>
      </w:pPr>
      <w:r w:rsidRPr="00882797">
        <w:rPr>
          <w:rFonts w:asciiTheme="minorHAnsi" w:hAnsiTheme="minorHAnsi" w:cstheme="minorHAnsi"/>
          <w:b/>
          <w:bCs/>
          <w:sz w:val="18"/>
          <w:szCs w:val="18"/>
        </w:rPr>
        <w:lastRenderedPageBreak/>
        <w:t>Príloha</w:t>
      </w:r>
      <w:r w:rsidRPr="00882797">
        <w:rPr>
          <w:rFonts w:asciiTheme="minorHAnsi" w:hAnsiTheme="minorHAnsi" w:cstheme="minorHAnsi"/>
          <w:b/>
          <w:bCs/>
          <w:spacing w:val="-4"/>
          <w:sz w:val="18"/>
          <w:szCs w:val="18"/>
        </w:rPr>
        <w:t xml:space="preserve"> </w:t>
      </w:r>
      <w:r w:rsidRPr="00882797">
        <w:rPr>
          <w:rFonts w:asciiTheme="minorHAnsi" w:hAnsiTheme="minorHAnsi" w:cstheme="minorHAnsi"/>
          <w:b/>
          <w:bCs/>
          <w:sz w:val="18"/>
          <w:szCs w:val="18"/>
        </w:rPr>
        <w:t>č. 4</w:t>
      </w:r>
      <w:r w:rsidRPr="00882797">
        <w:rPr>
          <w:rFonts w:asciiTheme="minorHAnsi" w:hAnsiTheme="minorHAnsi" w:cstheme="minorHAnsi"/>
          <w:b/>
          <w:bCs/>
          <w:spacing w:val="-1"/>
          <w:sz w:val="18"/>
          <w:szCs w:val="18"/>
        </w:rPr>
        <w:t xml:space="preserve"> </w:t>
      </w:r>
      <w:r w:rsidRPr="00882797">
        <w:rPr>
          <w:rFonts w:asciiTheme="minorHAnsi" w:hAnsiTheme="minorHAnsi" w:cstheme="minorHAnsi"/>
          <w:b/>
          <w:bCs/>
          <w:sz w:val="18"/>
          <w:szCs w:val="18"/>
        </w:rPr>
        <w:t>k</w:t>
      </w:r>
      <w:r w:rsidRPr="00882797">
        <w:rPr>
          <w:rFonts w:asciiTheme="minorHAnsi" w:hAnsiTheme="minorHAnsi" w:cstheme="minorHAnsi"/>
          <w:b/>
          <w:bCs/>
          <w:spacing w:val="-1"/>
          <w:sz w:val="18"/>
          <w:szCs w:val="18"/>
        </w:rPr>
        <w:t xml:space="preserve"> </w:t>
      </w:r>
      <w:r w:rsidRPr="00882797">
        <w:rPr>
          <w:rFonts w:asciiTheme="minorHAnsi" w:hAnsiTheme="minorHAnsi" w:cstheme="minorHAnsi"/>
          <w:b/>
          <w:bCs/>
          <w:spacing w:val="-5"/>
          <w:sz w:val="18"/>
          <w:szCs w:val="18"/>
        </w:rPr>
        <w:t>RD</w:t>
      </w:r>
    </w:p>
    <w:p w14:paraId="6EAE1E69" w14:textId="77777777" w:rsidR="007D53C0" w:rsidRPr="00882797" w:rsidRDefault="007D53C0" w:rsidP="002D2856">
      <w:pPr>
        <w:tabs>
          <w:tab w:val="left" w:pos="1950"/>
          <w:tab w:val="center" w:pos="7234"/>
        </w:tabs>
        <w:spacing w:before="53"/>
        <w:ind w:right="281"/>
        <w:jc w:val="center"/>
        <w:rPr>
          <w:rFonts w:asciiTheme="minorHAnsi" w:hAnsiTheme="minorHAnsi" w:cstheme="minorHAnsi"/>
          <w:b/>
          <w:bCs/>
          <w:sz w:val="18"/>
          <w:szCs w:val="18"/>
        </w:rPr>
      </w:pPr>
    </w:p>
    <w:p w14:paraId="62EC18FC" w14:textId="4C95F547" w:rsidR="002D2856" w:rsidRPr="00882797" w:rsidRDefault="002D2856" w:rsidP="002D2856">
      <w:pPr>
        <w:tabs>
          <w:tab w:val="left" w:pos="1950"/>
          <w:tab w:val="center" w:pos="7234"/>
        </w:tabs>
        <w:spacing w:before="53"/>
        <w:ind w:right="281"/>
        <w:jc w:val="center"/>
        <w:rPr>
          <w:rFonts w:asciiTheme="minorHAnsi" w:hAnsiTheme="minorHAnsi" w:cstheme="minorHAnsi"/>
          <w:sz w:val="18"/>
          <w:szCs w:val="18"/>
        </w:rPr>
      </w:pPr>
      <w:r w:rsidRPr="00882797">
        <w:rPr>
          <w:rFonts w:asciiTheme="minorHAnsi" w:hAnsiTheme="minorHAnsi" w:cstheme="minorHAnsi"/>
          <w:b/>
          <w:bCs/>
          <w:sz w:val="18"/>
          <w:szCs w:val="18"/>
        </w:rPr>
        <w:t>Ocenená príloha k poskytovaniu predmetu zákazky</w:t>
      </w:r>
      <w:r w:rsidR="00363A15" w:rsidRPr="00882797">
        <w:rPr>
          <w:rFonts w:asciiTheme="minorHAnsi" w:hAnsiTheme="minorHAnsi" w:cstheme="minorHAnsi"/>
          <w:b/>
          <w:bCs/>
          <w:sz w:val="18"/>
          <w:szCs w:val="18"/>
        </w:rPr>
        <w:t xml:space="preserve"> </w:t>
      </w:r>
      <w:r w:rsidR="00A10505">
        <w:rPr>
          <w:rFonts w:asciiTheme="minorHAnsi" w:hAnsiTheme="minorHAnsi" w:cstheme="minorHAnsi"/>
          <w:b/>
          <w:bCs/>
          <w:sz w:val="18"/>
          <w:szCs w:val="18"/>
        </w:rPr>
        <w:t xml:space="preserve"> </w:t>
      </w:r>
    </w:p>
    <w:p w14:paraId="659DB230" w14:textId="1CB6F904" w:rsidR="002D2856" w:rsidRPr="00880AFF" w:rsidRDefault="005D0A1E" w:rsidP="002D2856">
      <w:pPr>
        <w:rPr>
          <w:rFonts w:asciiTheme="minorHAnsi" w:eastAsiaTheme="minorHAnsi" w:hAnsiTheme="minorHAnsi" w:cstheme="minorHAnsi"/>
          <w:color w:val="auto"/>
          <w:lang w:eastAsia="en-US"/>
        </w:rPr>
      </w:pPr>
      <w:r>
        <w:rPr>
          <w:rFonts w:asciiTheme="minorHAnsi" w:hAnsiTheme="minorHAnsi" w:cstheme="minorHAnsi"/>
        </w:rPr>
        <w:t xml:space="preserve"> </w:t>
      </w:r>
      <w:r w:rsidR="002D2856" w:rsidRPr="00880AFF">
        <w:rPr>
          <w:rFonts w:asciiTheme="minorHAnsi" w:hAnsiTheme="minorHAnsi" w:cstheme="minorHAnsi"/>
        </w:rPr>
        <w:fldChar w:fldCharType="begin"/>
      </w:r>
      <w:r w:rsidR="002D2856" w:rsidRPr="00880AFF">
        <w:rPr>
          <w:rFonts w:asciiTheme="minorHAnsi" w:hAnsiTheme="minorHAnsi" w:cstheme="minorHAnsi"/>
        </w:rPr>
        <w:instrText xml:space="preserve"> LINK Excel.Sheet.12 "C:\\Users\\user\\Downloads\\Príloha č. 4 - Ocenená príloha k poskytovaniu predmetu zákazky.xlsx" Hárok1!R19C1:R27C10 \a \f 4 \h  \* MERGEFORMAT </w:instrText>
      </w:r>
      <w:r w:rsidR="002D2856" w:rsidRPr="00880AFF">
        <w:rPr>
          <w:rFonts w:asciiTheme="minorHAnsi" w:hAnsiTheme="minorHAnsi" w:cstheme="minorHAnsi"/>
        </w:rPr>
        <w:fldChar w:fldCharType="separate"/>
      </w:r>
    </w:p>
    <w:tbl>
      <w:tblPr>
        <w:tblW w:w="10622" w:type="dxa"/>
        <w:tblCellMar>
          <w:left w:w="70" w:type="dxa"/>
          <w:right w:w="70" w:type="dxa"/>
        </w:tblCellMar>
        <w:tblLook w:val="04A0" w:firstRow="1" w:lastRow="0" w:firstColumn="1" w:lastColumn="0" w:noHBand="0" w:noVBand="1"/>
      </w:tblPr>
      <w:tblGrid>
        <w:gridCol w:w="466"/>
        <w:gridCol w:w="2769"/>
        <w:gridCol w:w="866"/>
        <w:gridCol w:w="1276"/>
        <w:gridCol w:w="1134"/>
        <w:gridCol w:w="992"/>
        <w:gridCol w:w="1013"/>
        <w:gridCol w:w="1088"/>
        <w:gridCol w:w="1018"/>
      </w:tblGrid>
      <w:tr w:rsidR="0010112F" w:rsidRPr="00880AFF" w14:paraId="29B10B83" w14:textId="77777777" w:rsidTr="00A10505">
        <w:trPr>
          <w:trHeight w:val="2049"/>
        </w:trPr>
        <w:tc>
          <w:tcPr>
            <w:tcW w:w="466" w:type="dxa"/>
            <w:tcBorders>
              <w:top w:val="single" w:sz="8" w:space="0" w:color="auto"/>
              <w:left w:val="single" w:sz="8" w:space="0" w:color="auto"/>
              <w:bottom w:val="single" w:sz="8" w:space="0" w:color="auto"/>
              <w:right w:val="single" w:sz="8" w:space="0" w:color="000000"/>
            </w:tcBorders>
            <w:shd w:val="clear" w:color="auto" w:fill="D9E2F3" w:themeFill="accent1" w:themeFillTint="33"/>
            <w:vAlign w:val="center"/>
            <w:hideMark/>
          </w:tcPr>
          <w:p w14:paraId="6DC9D292" w14:textId="1903AF49"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Por. č</w:t>
            </w:r>
            <w:r w:rsidR="00247019" w:rsidRPr="00A10505">
              <w:rPr>
                <w:rFonts w:asciiTheme="minorHAnsi" w:eastAsia="Times New Roman" w:hAnsiTheme="minorHAnsi" w:cstheme="minorHAnsi"/>
                <w:b/>
                <w:bCs/>
                <w:sz w:val="18"/>
                <w:szCs w:val="18"/>
              </w:rPr>
              <w:t>.</w:t>
            </w:r>
          </w:p>
        </w:tc>
        <w:tc>
          <w:tcPr>
            <w:tcW w:w="2769"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72A023E5" w14:textId="77777777"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Položky predmetu zákazky</w:t>
            </w:r>
          </w:p>
        </w:tc>
        <w:tc>
          <w:tcPr>
            <w:tcW w:w="866"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048E07F3" w14:textId="00D7C571"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MJ</w:t>
            </w:r>
          </w:p>
        </w:tc>
        <w:tc>
          <w:tcPr>
            <w:tcW w:w="1276"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57D39D37" w14:textId="77777777"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Počas trvania RD* predpokladané množstvo v MJ</w:t>
            </w:r>
          </w:p>
        </w:tc>
        <w:tc>
          <w:tcPr>
            <w:tcW w:w="1134"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741FDD18" w14:textId="77777777" w:rsidR="0010112F"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cena </w:t>
            </w:r>
          </w:p>
          <w:p w14:paraId="62D05DC5" w14:textId="7FE9D4C3" w:rsidR="00247019"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za MJ</w:t>
            </w:r>
          </w:p>
          <w:p w14:paraId="7735FAF3" w14:textId="4B1288CF"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w:t>
            </w:r>
            <w:r w:rsidR="00363A15" w:rsidRPr="00A10505">
              <w:rPr>
                <w:rFonts w:asciiTheme="minorHAnsi" w:eastAsia="Times New Roman" w:hAnsiTheme="minorHAnsi" w:cstheme="minorHAnsi"/>
                <w:b/>
                <w:bCs/>
                <w:sz w:val="18"/>
                <w:szCs w:val="18"/>
              </w:rPr>
              <w:t> </w:t>
            </w:r>
            <w:r w:rsidRPr="00A10505">
              <w:rPr>
                <w:rFonts w:asciiTheme="minorHAnsi" w:eastAsia="Times New Roman" w:hAnsiTheme="minorHAnsi" w:cstheme="minorHAnsi"/>
                <w:b/>
                <w:bCs/>
                <w:sz w:val="18"/>
                <w:szCs w:val="18"/>
              </w:rPr>
              <w:t>EUR</w:t>
            </w:r>
          </w:p>
          <w:p w14:paraId="6C4319B3" w14:textId="13D22533" w:rsidR="00363A15" w:rsidRPr="00A10505" w:rsidRDefault="00363A15"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bez DPH</w:t>
            </w:r>
          </w:p>
        </w:tc>
        <w:tc>
          <w:tcPr>
            <w:tcW w:w="992"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2EB4020C" w14:textId="4ABF5BA1"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DPH </w:t>
            </w:r>
          </w:p>
          <w:p w14:paraId="653DD63F" w14:textId="3A216888"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 EUR</w:t>
            </w:r>
          </w:p>
        </w:tc>
        <w:tc>
          <w:tcPr>
            <w:tcW w:w="1013"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4E628096" w14:textId="77777777"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Cena </w:t>
            </w:r>
          </w:p>
          <w:p w14:paraId="79D30BD3" w14:textId="7E40E9B9"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za MJ</w:t>
            </w:r>
          </w:p>
          <w:p w14:paraId="6911AB9D" w14:textId="7E759284"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w:t>
            </w:r>
            <w:r w:rsidR="00363A15" w:rsidRPr="00A10505">
              <w:rPr>
                <w:rFonts w:asciiTheme="minorHAnsi" w:eastAsia="Times New Roman" w:hAnsiTheme="minorHAnsi" w:cstheme="minorHAnsi"/>
                <w:b/>
                <w:bCs/>
                <w:sz w:val="18"/>
                <w:szCs w:val="18"/>
              </w:rPr>
              <w:t> </w:t>
            </w:r>
            <w:r w:rsidRPr="00A10505">
              <w:rPr>
                <w:rFonts w:asciiTheme="minorHAnsi" w:eastAsia="Times New Roman" w:hAnsiTheme="minorHAnsi" w:cstheme="minorHAnsi"/>
                <w:b/>
                <w:bCs/>
                <w:sz w:val="18"/>
                <w:szCs w:val="18"/>
              </w:rPr>
              <w:t>EUR</w:t>
            </w:r>
          </w:p>
          <w:p w14:paraId="10511039" w14:textId="4F324655" w:rsidR="00363A15" w:rsidRPr="00A10505" w:rsidRDefault="00363A15"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s DPH</w:t>
            </w:r>
          </w:p>
        </w:tc>
        <w:tc>
          <w:tcPr>
            <w:tcW w:w="1088"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73F1D769" w14:textId="77777777" w:rsidR="0010112F"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w:t>
            </w:r>
          </w:p>
          <w:p w14:paraId="10E80C50" w14:textId="1CD4F764"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cena</w:t>
            </w:r>
            <w:r w:rsidR="005D0A1E" w:rsidRPr="00A10505">
              <w:rPr>
                <w:rFonts w:asciiTheme="minorHAnsi" w:eastAsia="Times New Roman" w:hAnsiTheme="minorHAnsi" w:cstheme="minorHAnsi"/>
                <w:b/>
                <w:bCs/>
                <w:sz w:val="18"/>
                <w:szCs w:val="18"/>
              </w:rPr>
              <w:t xml:space="preserve">               </w:t>
            </w:r>
            <w:r w:rsidRPr="00A10505">
              <w:rPr>
                <w:rFonts w:asciiTheme="minorHAnsi" w:eastAsia="Times New Roman" w:hAnsiTheme="minorHAnsi" w:cstheme="minorHAnsi"/>
                <w:b/>
                <w:bCs/>
                <w:sz w:val="18"/>
                <w:szCs w:val="18"/>
              </w:rPr>
              <w:t xml:space="preserve"> za množstvo</w:t>
            </w:r>
            <w:r w:rsidRPr="00A10505">
              <w:rPr>
                <w:rFonts w:asciiTheme="minorHAnsi" w:eastAsia="Times New Roman" w:hAnsiTheme="minorHAnsi" w:cstheme="minorHAnsi"/>
                <w:b/>
                <w:bCs/>
                <w:sz w:val="18"/>
                <w:szCs w:val="18"/>
              </w:rPr>
              <w:br/>
              <w:t xml:space="preserve">v EUR </w:t>
            </w:r>
            <w:r w:rsidR="00363A15" w:rsidRPr="00A10505">
              <w:rPr>
                <w:rFonts w:asciiTheme="minorHAnsi" w:eastAsia="Times New Roman" w:hAnsiTheme="minorHAnsi" w:cstheme="minorHAnsi"/>
                <w:b/>
                <w:bCs/>
                <w:sz w:val="18"/>
                <w:szCs w:val="18"/>
              </w:rPr>
              <w:t xml:space="preserve">bez DPH </w:t>
            </w:r>
          </w:p>
        </w:tc>
        <w:tc>
          <w:tcPr>
            <w:tcW w:w="1018" w:type="dxa"/>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7F06AC47" w14:textId="77777777" w:rsidR="0010112F"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w:t>
            </w:r>
          </w:p>
          <w:p w14:paraId="4F8CF424" w14:textId="7FB3A845"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cena</w:t>
            </w:r>
            <w:r w:rsidR="005D0A1E" w:rsidRPr="00A10505">
              <w:rPr>
                <w:rFonts w:asciiTheme="minorHAnsi" w:eastAsia="Times New Roman" w:hAnsiTheme="minorHAnsi" w:cstheme="minorHAnsi"/>
                <w:b/>
                <w:bCs/>
                <w:sz w:val="18"/>
                <w:szCs w:val="18"/>
              </w:rPr>
              <w:t xml:space="preserve">               </w:t>
            </w:r>
            <w:r w:rsidRPr="00A10505">
              <w:rPr>
                <w:rFonts w:asciiTheme="minorHAnsi" w:eastAsia="Times New Roman" w:hAnsiTheme="minorHAnsi" w:cstheme="minorHAnsi"/>
                <w:b/>
                <w:bCs/>
                <w:sz w:val="18"/>
                <w:szCs w:val="18"/>
              </w:rPr>
              <w:t xml:space="preserve"> za množstvo</w:t>
            </w:r>
          </w:p>
          <w:p w14:paraId="312D15FB" w14:textId="1F373BB9"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 v</w:t>
            </w:r>
            <w:r w:rsidR="00363A15" w:rsidRPr="00A10505">
              <w:rPr>
                <w:rFonts w:asciiTheme="minorHAnsi" w:eastAsia="Times New Roman" w:hAnsiTheme="minorHAnsi" w:cstheme="minorHAnsi"/>
                <w:b/>
                <w:bCs/>
                <w:sz w:val="18"/>
                <w:szCs w:val="18"/>
              </w:rPr>
              <w:t> </w:t>
            </w:r>
            <w:r w:rsidRPr="00A10505">
              <w:rPr>
                <w:rFonts w:asciiTheme="minorHAnsi" w:eastAsia="Times New Roman" w:hAnsiTheme="minorHAnsi" w:cstheme="minorHAnsi"/>
                <w:b/>
                <w:bCs/>
                <w:sz w:val="18"/>
                <w:szCs w:val="18"/>
              </w:rPr>
              <w:t>EUR</w:t>
            </w:r>
            <w:r w:rsidR="00363A15" w:rsidRPr="00A10505">
              <w:rPr>
                <w:rFonts w:asciiTheme="minorHAnsi" w:eastAsia="Times New Roman" w:hAnsiTheme="minorHAnsi" w:cstheme="minorHAnsi"/>
                <w:b/>
                <w:bCs/>
                <w:sz w:val="18"/>
                <w:szCs w:val="18"/>
              </w:rPr>
              <w:t xml:space="preserve"> </w:t>
            </w:r>
            <w:r w:rsidR="005D0A1E" w:rsidRPr="00A10505">
              <w:rPr>
                <w:rFonts w:asciiTheme="minorHAnsi" w:eastAsia="Times New Roman" w:hAnsiTheme="minorHAnsi" w:cstheme="minorHAnsi"/>
                <w:b/>
                <w:bCs/>
                <w:sz w:val="18"/>
                <w:szCs w:val="18"/>
              </w:rPr>
              <w:t xml:space="preserve">              </w:t>
            </w:r>
            <w:r w:rsidR="00363A15" w:rsidRPr="00A10505">
              <w:rPr>
                <w:rFonts w:asciiTheme="minorHAnsi" w:eastAsia="Times New Roman" w:hAnsiTheme="minorHAnsi" w:cstheme="minorHAnsi"/>
                <w:b/>
                <w:bCs/>
                <w:sz w:val="18"/>
                <w:szCs w:val="18"/>
              </w:rPr>
              <w:t>s DPH</w:t>
            </w:r>
          </w:p>
        </w:tc>
      </w:tr>
      <w:tr w:rsidR="002D2856" w:rsidRPr="00880AFF" w14:paraId="6F9111DA" w14:textId="77777777" w:rsidTr="00A10505">
        <w:trPr>
          <w:trHeight w:val="414"/>
        </w:trPr>
        <w:tc>
          <w:tcPr>
            <w:tcW w:w="466" w:type="dxa"/>
            <w:tcBorders>
              <w:top w:val="nil"/>
              <w:left w:val="single" w:sz="8" w:space="0" w:color="auto"/>
              <w:bottom w:val="nil"/>
              <w:right w:val="single" w:sz="8" w:space="0" w:color="000000"/>
            </w:tcBorders>
            <w:shd w:val="clear" w:color="auto" w:fill="D9E2F3" w:themeFill="accent1" w:themeFillTint="33"/>
            <w:vAlign w:val="center"/>
            <w:hideMark/>
          </w:tcPr>
          <w:p w14:paraId="08136574" w14:textId="77777777"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1</w:t>
            </w:r>
          </w:p>
        </w:tc>
        <w:tc>
          <w:tcPr>
            <w:tcW w:w="10156" w:type="dxa"/>
            <w:gridSpan w:val="8"/>
            <w:tcBorders>
              <w:top w:val="nil"/>
              <w:left w:val="nil"/>
              <w:bottom w:val="nil"/>
              <w:right w:val="single" w:sz="8" w:space="0" w:color="000000"/>
            </w:tcBorders>
            <w:shd w:val="clear" w:color="auto" w:fill="D9E2F3" w:themeFill="accent1" w:themeFillTint="33"/>
            <w:vAlign w:val="center"/>
            <w:hideMark/>
          </w:tcPr>
          <w:p w14:paraId="6B27C3D7" w14:textId="77777777" w:rsidR="002D2856" w:rsidRPr="00A10505" w:rsidRDefault="002D2856" w:rsidP="0015594D">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Tuhý zmesový komunálny odpad zo zberných nádob kategórie: 20 03 01</w:t>
            </w:r>
          </w:p>
        </w:tc>
      </w:tr>
      <w:tr w:rsidR="00363A15" w:rsidRPr="00880AFF" w14:paraId="519D13B8" w14:textId="77777777" w:rsidTr="00A10505">
        <w:trPr>
          <w:trHeight w:val="391"/>
        </w:trPr>
        <w:tc>
          <w:tcPr>
            <w:tcW w:w="466" w:type="dxa"/>
            <w:tcBorders>
              <w:top w:val="single" w:sz="8" w:space="0" w:color="auto"/>
              <w:left w:val="single" w:sz="8" w:space="0" w:color="auto"/>
              <w:bottom w:val="nil"/>
              <w:right w:val="single" w:sz="8" w:space="0" w:color="000000"/>
            </w:tcBorders>
            <w:shd w:val="clear" w:color="auto" w:fill="auto"/>
            <w:vAlign w:val="center"/>
            <w:hideMark/>
          </w:tcPr>
          <w:p w14:paraId="2B66D70D"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1,1</w:t>
            </w:r>
          </w:p>
        </w:tc>
        <w:tc>
          <w:tcPr>
            <w:tcW w:w="2769" w:type="dxa"/>
            <w:tcBorders>
              <w:top w:val="single" w:sz="8" w:space="0" w:color="auto"/>
              <w:left w:val="nil"/>
              <w:bottom w:val="nil"/>
              <w:right w:val="single" w:sz="8" w:space="0" w:color="000000"/>
            </w:tcBorders>
            <w:shd w:val="clear" w:color="auto" w:fill="auto"/>
            <w:vAlign w:val="center"/>
            <w:hideMark/>
          </w:tcPr>
          <w:p w14:paraId="2354D522" w14:textId="19FA401A" w:rsidR="00363A15" w:rsidRPr="00A10505" w:rsidRDefault="00A10505" w:rsidP="00363A15">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V</w:t>
            </w:r>
            <w:r w:rsidR="00363A15" w:rsidRPr="00A10505">
              <w:rPr>
                <w:rFonts w:asciiTheme="minorHAnsi" w:eastAsia="Times New Roman" w:hAnsiTheme="minorHAnsi" w:cstheme="minorHAnsi"/>
                <w:sz w:val="18"/>
                <w:szCs w:val="18"/>
              </w:rPr>
              <w:t>ývoz tuhého zmesového komunálneho odpadu zo zberných nádob v objeme 110l/120l</w:t>
            </w:r>
          </w:p>
        </w:tc>
        <w:tc>
          <w:tcPr>
            <w:tcW w:w="866" w:type="dxa"/>
            <w:tcBorders>
              <w:top w:val="single" w:sz="8" w:space="0" w:color="auto"/>
              <w:left w:val="nil"/>
              <w:bottom w:val="nil"/>
              <w:right w:val="single" w:sz="8" w:space="0" w:color="000000"/>
            </w:tcBorders>
            <w:shd w:val="clear" w:color="auto" w:fill="auto"/>
            <w:vAlign w:val="center"/>
            <w:hideMark/>
          </w:tcPr>
          <w:p w14:paraId="088130CD" w14:textId="66CFF5E0"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ks</w:t>
            </w:r>
          </w:p>
        </w:tc>
        <w:tc>
          <w:tcPr>
            <w:tcW w:w="1276" w:type="dxa"/>
            <w:tcBorders>
              <w:top w:val="single" w:sz="8" w:space="0" w:color="auto"/>
              <w:left w:val="nil"/>
              <w:bottom w:val="nil"/>
              <w:right w:val="single" w:sz="8" w:space="0" w:color="000000"/>
            </w:tcBorders>
            <w:shd w:val="clear" w:color="auto" w:fill="auto"/>
            <w:vAlign w:val="center"/>
            <w:hideMark/>
          </w:tcPr>
          <w:p w14:paraId="5F39EBD5"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202 786</w:t>
            </w:r>
          </w:p>
        </w:tc>
        <w:tc>
          <w:tcPr>
            <w:tcW w:w="1134" w:type="dxa"/>
            <w:tcBorders>
              <w:top w:val="single" w:sz="8" w:space="0" w:color="auto"/>
              <w:left w:val="nil"/>
              <w:bottom w:val="nil"/>
              <w:right w:val="single" w:sz="8" w:space="0" w:color="000000"/>
            </w:tcBorders>
            <w:shd w:val="clear" w:color="auto" w:fill="auto"/>
            <w:vAlign w:val="center"/>
            <w:hideMark/>
          </w:tcPr>
          <w:p w14:paraId="4C192F88" w14:textId="2226601D"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92" w:type="dxa"/>
            <w:tcBorders>
              <w:top w:val="single" w:sz="8" w:space="0" w:color="auto"/>
              <w:left w:val="nil"/>
              <w:bottom w:val="nil"/>
              <w:right w:val="single" w:sz="8" w:space="0" w:color="000000"/>
            </w:tcBorders>
            <w:shd w:val="clear" w:color="auto" w:fill="auto"/>
            <w:vAlign w:val="center"/>
            <w:hideMark/>
          </w:tcPr>
          <w:p w14:paraId="7D41567C" w14:textId="3ED3EC12"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3" w:type="dxa"/>
            <w:tcBorders>
              <w:top w:val="single" w:sz="8" w:space="0" w:color="auto"/>
              <w:left w:val="nil"/>
              <w:bottom w:val="nil"/>
              <w:right w:val="single" w:sz="8" w:space="0" w:color="000000"/>
            </w:tcBorders>
            <w:shd w:val="clear" w:color="auto" w:fill="auto"/>
            <w:vAlign w:val="center"/>
            <w:hideMark/>
          </w:tcPr>
          <w:p w14:paraId="4E9FCA55" w14:textId="636DF5C1"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88" w:type="dxa"/>
            <w:tcBorders>
              <w:top w:val="single" w:sz="8" w:space="0" w:color="auto"/>
              <w:left w:val="nil"/>
              <w:bottom w:val="nil"/>
              <w:right w:val="single" w:sz="8" w:space="0" w:color="000000"/>
            </w:tcBorders>
            <w:shd w:val="clear" w:color="auto" w:fill="auto"/>
            <w:vAlign w:val="center"/>
            <w:hideMark/>
          </w:tcPr>
          <w:p w14:paraId="6321FF4F"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8" w:type="dxa"/>
            <w:tcBorders>
              <w:top w:val="single" w:sz="8" w:space="0" w:color="auto"/>
              <w:left w:val="nil"/>
              <w:bottom w:val="nil"/>
              <w:right w:val="single" w:sz="8" w:space="0" w:color="auto"/>
            </w:tcBorders>
            <w:shd w:val="clear" w:color="auto" w:fill="auto"/>
            <w:vAlign w:val="center"/>
            <w:hideMark/>
          </w:tcPr>
          <w:p w14:paraId="2A4C7123"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363A15" w:rsidRPr="00880AFF" w14:paraId="5D50BC9E" w14:textId="77777777" w:rsidTr="00A10505">
        <w:trPr>
          <w:trHeight w:val="391"/>
        </w:trPr>
        <w:tc>
          <w:tcPr>
            <w:tcW w:w="466" w:type="dxa"/>
            <w:tcBorders>
              <w:top w:val="single" w:sz="8" w:space="0" w:color="000000"/>
              <w:left w:val="single" w:sz="8" w:space="0" w:color="auto"/>
              <w:bottom w:val="nil"/>
              <w:right w:val="single" w:sz="8" w:space="0" w:color="000000"/>
            </w:tcBorders>
            <w:shd w:val="clear" w:color="auto" w:fill="auto"/>
            <w:vAlign w:val="center"/>
            <w:hideMark/>
          </w:tcPr>
          <w:p w14:paraId="120A690A"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1,2</w:t>
            </w:r>
          </w:p>
        </w:tc>
        <w:tc>
          <w:tcPr>
            <w:tcW w:w="2769" w:type="dxa"/>
            <w:tcBorders>
              <w:top w:val="single" w:sz="8" w:space="0" w:color="000000"/>
              <w:left w:val="nil"/>
              <w:bottom w:val="nil"/>
              <w:right w:val="single" w:sz="8" w:space="0" w:color="000000"/>
            </w:tcBorders>
            <w:shd w:val="clear" w:color="auto" w:fill="auto"/>
            <w:vAlign w:val="center"/>
            <w:hideMark/>
          </w:tcPr>
          <w:p w14:paraId="346C6D64" w14:textId="4FFEEAD3" w:rsidR="00363A15" w:rsidRPr="00A10505" w:rsidRDefault="00A10505" w:rsidP="00363A15">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V</w:t>
            </w:r>
            <w:r w:rsidR="00363A15" w:rsidRPr="00A10505">
              <w:rPr>
                <w:rFonts w:asciiTheme="minorHAnsi" w:eastAsia="Times New Roman" w:hAnsiTheme="minorHAnsi" w:cstheme="minorHAnsi"/>
                <w:sz w:val="18"/>
                <w:szCs w:val="18"/>
              </w:rPr>
              <w:t>ývoz tuhého zmesového komunálneho odpadu zo zberných nádob v objeme 240l</w:t>
            </w:r>
          </w:p>
        </w:tc>
        <w:tc>
          <w:tcPr>
            <w:tcW w:w="866" w:type="dxa"/>
            <w:tcBorders>
              <w:top w:val="single" w:sz="8" w:space="0" w:color="000000"/>
              <w:left w:val="nil"/>
              <w:bottom w:val="nil"/>
              <w:right w:val="single" w:sz="8" w:space="0" w:color="000000"/>
            </w:tcBorders>
            <w:shd w:val="clear" w:color="auto" w:fill="auto"/>
            <w:vAlign w:val="center"/>
            <w:hideMark/>
          </w:tcPr>
          <w:p w14:paraId="3EAD571E" w14:textId="53187AE6"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ks</w:t>
            </w:r>
          </w:p>
        </w:tc>
        <w:tc>
          <w:tcPr>
            <w:tcW w:w="1276" w:type="dxa"/>
            <w:tcBorders>
              <w:top w:val="single" w:sz="8" w:space="0" w:color="000000"/>
              <w:left w:val="nil"/>
              <w:bottom w:val="nil"/>
              <w:right w:val="single" w:sz="8" w:space="0" w:color="000000"/>
            </w:tcBorders>
            <w:shd w:val="clear" w:color="auto" w:fill="auto"/>
            <w:vAlign w:val="center"/>
            <w:hideMark/>
          </w:tcPr>
          <w:p w14:paraId="1AF3DFCF"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23 848</w:t>
            </w:r>
          </w:p>
        </w:tc>
        <w:tc>
          <w:tcPr>
            <w:tcW w:w="1134" w:type="dxa"/>
            <w:tcBorders>
              <w:top w:val="single" w:sz="8" w:space="0" w:color="000000"/>
              <w:left w:val="nil"/>
              <w:bottom w:val="nil"/>
              <w:right w:val="single" w:sz="8" w:space="0" w:color="000000"/>
            </w:tcBorders>
            <w:shd w:val="clear" w:color="auto" w:fill="auto"/>
            <w:vAlign w:val="center"/>
            <w:hideMark/>
          </w:tcPr>
          <w:p w14:paraId="18DDCDBC" w14:textId="1B04501B"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92" w:type="dxa"/>
            <w:tcBorders>
              <w:top w:val="single" w:sz="8" w:space="0" w:color="000000"/>
              <w:left w:val="nil"/>
              <w:bottom w:val="nil"/>
              <w:right w:val="single" w:sz="8" w:space="0" w:color="000000"/>
            </w:tcBorders>
            <w:shd w:val="clear" w:color="auto" w:fill="auto"/>
            <w:vAlign w:val="center"/>
            <w:hideMark/>
          </w:tcPr>
          <w:p w14:paraId="102A6E5B" w14:textId="01A978D1"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3" w:type="dxa"/>
            <w:tcBorders>
              <w:top w:val="single" w:sz="8" w:space="0" w:color="000000"/>
              <w:left w:val="nil"/>
              <w:bottom w:val="nil"/>
              <w:right w:val="single" w:sz="8" w:space="0" w:color="000000"/>
            </w:tcBorders>
            <w:shd w:val="clear" w:color="auto" w:fill="auto"/>
            <w:vAlign w:val="center"/>
            <w:hideMark/>
          </w:tcPr>
          <w:p w14:paraId="46D8505B" w14:textId="37A706BE"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88" w:type="dxa"/>
            <w:tcBorders>
              <w:top w:val="single" w:sz="8" w:space="0" w:color="000000"/>
              <w:left w:val="nil"/>
              <w:bottom w:val="nil"/>
              <w:right w:val="single" w:sz="8" w:space="0" w:color="000000"/>
            </w:tcBorders>
            <w:shd w:val="clear" w:color="auto" w:fill="auto"/>
            <w:vAlign w:val="center"/>
            <w:hideMark/>
          </w:tcPr>
          <w:p w14:paraId="738F8ED8"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8" w:type="dxa"/>
            <w:tcBorders>
              <w:top w:val="single" w:sz="8" w:space="0" w:color="000000"/>
              <w:left w:val="nil"/>
              <w:bottom w:val="nil"/>
              <w:right w:val="single" w:sz="8" w:space="0" w:color="auto"/>
            </w:tcBorders>
            <w:shd w:val="clear" w:color="auto" w:fill="auto"/>
            <w:vAlign w:val="center"/>
            <w:hideMark/>
          </w:tcPr>
          <w:p w14:paraId="6567E1DD"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363A15" w:rsidRPr="00880AFF" w14:paraId="4B67C6A5" w14:textId="77777777" w:rsidTr="00A10505">
        <w:trPr>
          <w:trHeight w:val="391"/>
        </w:trPr>
        <w:tc>
          <w:tcPr>
            <w:tcW w:w="466"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7D60D15C"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1,3</w:t>
            </w:r>
          </w:p>
        </w:tc>
        <w:tc>
          <w:tcPr>
            <w:tcW w:w="2769" w:type="dxa"/>
            <w:tcBorders>
              <w:top w:val="single" w:sz="8" w:space="0" w:color="auto"/>
              <w:left w:val="nil"/>
              <w:bottom w:val="single" w:sz="8" w:space="0" w:color="auto"/>
              <w:right w:val="single" w:sz="8" w:space="0" w:color="000000"/>
            </w:tcBorders>
            <w:shd w:val="clear" w:color="auto" w:fill="auto"/>
            <w:vAlign w:val="center"/>
            <w:hideMark/>
          </w:tcPr>
          <w:p w14:paraId="7B376073" w14:textId="2D6C1506" w:rsidR="00363A15" w:rsidRPr="00A10505" w:rsidRDefault="00A10505" w:rsidP="00363A15">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V</w:t>
            </w:r>
            <w:r w:rsidR="00363A15" w:rsidRPr="00A10505">
              <w:rPr>
                <w:rFonts w:asciiTheme="minorHAnsi" w:eastAsia="Times New Roman" w:hAnsiTheme="minorHAnsi" w:cstheme="minorHAnsi"/>
                <w:sz w:val="18"/>
                <w:szCs w:val="18"/>
              </w:rPr>
              <w:t>ývoz tuhého zmesového komunálneho odpadu zo zberných nádob v objeme</w:t>
            </w:r>
          </w:p>
          <w:p w14:paraId="064CC012" w14:textId="0571D650" w:rsidR="00363A15" w:rsidRPr="00A10505" w:rsidRDefault="00363A15" w:rsidP="00363A1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1 100l</w:t>
            </w:r>
          </w:p>
        </w:tc>
        <w:tc>
          <w:tcPr>
            <w:tcW w:w="866" w:type="dxa"/>
            <w:tcBorders>
              <w:top w:val="single" w:sz="8" w:space="0" w:color="auto"/>
              <w:left w:val="nil"/>
              <w:bottom w:val="single" w:sz="8" w:space="0" w:color="auto"/>
              <w:right w:val="single" w:sz="8" w:space="0" w:color="000000"/>
            </w:tcBorders>
            <w:shd w:val="clear" w:color="auto" w:fill="auto"/>
            <w:vAlign w:val="center"/>
            <w:hideMark/>
          </w:tcPr>
          <w:p w14:paraId="49711994" w14:textId="6D2FB24D"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ks</w:t>
            </w:r>
          </w:p>
        </w:tc>
        <w:tc>
          <w:tcPr>
            <w:tcW w:w="1276" w:type="dxa"/>
            <w:tcBorders>
              <w:top w:val="single" w:sz="8" w:space="0" w:color="auto"/>
              <w:left w:val="nil"/>
              <w:bottom w:val="single" w:sz="8" w:space="0" w:color="auto"/>
              <w:right w:val="single" w:sz="8" w:space="0" w:color="000000"/>
            </w:tcBorders>
            <w:shd w:val="clear" w:color="auto" w:fill="auto"/>
            <w:vAlign w:val="center"/>
            <w:hideMark/>
          </w:tcPr>
          <w:p w14:paraId="12EF0E99"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2 004</w:t>
            </w:r>
          </w:p>
        </w:tc>
        <w:tc>
          <w:tcPr>
            <w:tcW w:w="1134" w:type="dxa"/>
            <w:tcBorders>
              <w:top w:val="single" w:sz="8" w:space="0" w:color="auto"/>
              <w:left w:val="nil"/>
              <w:bottom w:val="single" w:sz="8" w:space="0" w:color="auto"/>
              <w:right w:val="single" w:sz="8" w:space="0" w:color="000000"/>
            </w:tcBorders>
            <w:shd w:val="clear" w:color="auto" w:fill="auto"/>
            <w:vAlign w:val="center"/>
            <w:hideMark/>
          </w:tcPr>
          <w:p w14:paraId="780FB029" w14:textId="76798A59"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92" w:type="dxa"/>
            <w:tcBorders>
              <w:top w:val="single" w:sz="8" w:space="0" w:color="auto"/>
              <w:left w:val="nil"/>
              <w:bottom w:val="single" w:sz="8" w:space="0" w:color="auto"/>
              <w:right w:val="single" w:sz="8" w:space="0" w:color="000000"/>
            </w:tcBorders>
            <w:shd w:val="clear" w:color="auto" w:fill="auto"/>
            <w:vAlign w:val="center"/>
            <w:hideMark/>
          </w:tcPr>
          <w:p w14:paraId="0CE61806" w14:textId="0FE8F26C"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3" w:type="dxa"/>
            <w:tcBorders>
              <w:top w:val="single" w:sz="8" w:space="0" w:color="auto"/>
              <w:left w:val="nil"/>
              <w:bottom w:val="single" w:sz="8" w:space="0" w:color="auto"/>
              <w:right w:val="single" w:sz="8" w:space="0" w:color="000000"/>
            </w:tcBorders>
            <w:shd w:val="clear" w:color="auto" w:fill="auto"/>
            <w:vAlign w:val="center"/>
            <w:hideMark/>
          </w:tcPr>
          <w:p w14:paraId="72344CDB" w14:textId="1727ED60"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88" w:type="dxa"/>
            <w:tcBorders>
              <w:top w:val="single" w:sz="8" w:space="0" w:color="auto"/>
              <w:left w:val="nil"/>
              <w:bottom w:val="single" w:sz="8" w:space="0" w:color="auto"/>
              <w:right w:val="single" w:sz="8" w:space="0" w:color="000000"/>
            </w:tcBorders>
            <w:shd w:val="clear" w:color="auto" w:fill="auto"/>
            <w:vAlign w:val="center"/>
            <w:hideMark/>
          </w:tcPr>
          <w:p w14:paraId="5B7573FB"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8" w:type="dxa"/>
            <w:tcBorders>
              <w:top w:val="single" w:sz="8" w:space="0" w:color="auto"/>
              <w:left w:val="nil"/>
              <w:bottom w:val="single" w:sz="8" w:space="0" w:color="auto"/>
              <w:right w:val="single" w:sz="8" w:space="0" w:color="auto"/>
            </w:tcBorders>
            <w:shd w:val="clear" w:color="auto" w:fill="auto"/>
            <w:vAlign w:val="center"/>
            <w:hideMark/>
          </w:tcPr>
          <w:p w14:paraId="43EF38ED"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363A15" w:rsidRPr="00880AFF" w14:paraId="2CE9ADA7" w14:textId="77777777" w:rsidTr="00A10505">
        <w:trPr>
          <w:trHeight w:val="546"/>
        </w:trPr>
        <w:tc>
          <w:tcPr>
            <w:tcW w:w="466" w:type="dxa"/>
            <w:tcBorders>
              <w:top w:val="nil"/>
              <w:left w:val="single" w:sz="8" w:space="0" w:color="auto"/>
              <w:bottom w:val="single" w:sz="8" w:space="0" w:color="auto"/>
              <w:right w:val="single" w:sz="8" w:space="0" w:color="000000"/>
            </w:tcBorders>
            <w:shd w:val="clear" w:color="auto" w:fill="auto"/>
            <w:vAlign w:val="center"/>
            <w:hideMark/>
          </w:tcPr>
          <w:p w14:paraId="673C8D05"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1,4</w:t>
            </w:r>
          </w:p>
        </w:tc>
        <w:tc>
          <w:tcPr>
            <w:tcW w:w="2769" w:type="dxa"/>
            <w:tcBorders>
              <w:top w:val="nil"/>
              <w:left w:val="nil"/>
              <w:bottom w:val="single" w:sz="8" w:space="0" w:color="auto"/>
              <w:right w:val="single" w:sz="8" w:space="0" w:color="000000"/>
            </w:tcBorders>
            <w:shd w:val="clear" w:color="auto" w:fill="auto"/>
            <w:vAlign w:val="center"/>
            <w:hideMark/>
          </w:tcPr>
          <w:p w14:paraId="18FAD3EF" w14:textId="7FB7E33F" w:rsidR="00363A15" w:rsidRPr="00A10505" w:rsidRDefault="00A10505" w:rsidP="00363A15">
            <w:pPr>
              <w:spacing w:after="0" w:line="240" w:lineRule="auto"/>
              <w:ind w:left="0" w:firstLine="0"/>
              <w:rPr>
                <w:rFonts w:asciiTheme="minorHAnsi" w:eastAsia="Times New Roman" w:hAnsiTheme="minorHAnsi" w:cstheme="minorHAnsi"/>
                <w:color w:val="auto"/>
                <w:sz w:val="18"/>
                <w:szCs w:val="18"/>
              </w:rPr>
            </w:pPr>
            <w:r>
              <w:rPr>
                <w:rFonts w:asciiTheme="minorHAnsi" w:eastAsia="Times New Roman" w:hAnsiTheme="minorHAnsi" w:cstheme="minorHAnsi"/>
                <w:color w:val="auto"/>
                <w:sz w:val="18"/>
                <w:szCs w:val="18"/>
              </w:rPr>
              <w:t>U</w:t>
            </w:r>
            <w:r w:rsidR="00363A15" w:rsidRPr="00A10505">
              <w:rPr>
                <w:rFonts w:asciiTheme="minorHAnsi" w:eastAsia="Times New Roman" w:hAnsiTheme="minorHAnsi" w:cstheme="minorHAnsi"/>
                <w:color w:val="auto"/>
                <w:sz w:val="18"/>
                <w:szCs w:val="18"/>
              </w:rPr>
              <w:t xml:space="preserve">loženie (zneškodnenie) tuhého zmesového komunálneho odpadu                         zo zberných nádob v objeme 110l/120l, 240l, 1100l </w:t>
            </w:r>
            <w:r>
              <w:rPr>
                <w:rFonts w:asciiTheme="minorHAnsi" w:eastAsia="Times New Roman" w:hAnsiTheme="minorHAnsi" w:cstheme="minorHAnsi"/>
                <w:color w:val="auto"/>
                <w:sz w:val="18"/>
                <w:szCs w:val="18"/>
              </w:rPr>
              <w:t xml:space="preserve">                                     </w:t>
            </w:r>
            <w:r w:rsidR="00363A15" w:rsidRPr="00A10505">
              <w:rPr>
                <w:rFonts w:asciiTheme="minorHAnsi" w:eastAsia="Times New Roman" w:hAnsiTheme="minorHAnsi" w:cstheme="minorHAnsi"/>
                <w:color w:val="auto"/>
                <w:sz w:val="18"/>
                <w:szCs w:val="18"/>
              </w:rPr>
              <w:t>do 31.12.2026</w:t>
            </w:r>
          </w:p>
        </w:tc>
        <w:tc>
          <w:tcPr>
            <w:tcW w:w="866" w:type="dxa"/>
            <w:tcBorders>
              <w:top w:val="single" w:sz="8" w:space="0" w:color="auto"/>
              <w:left w:val="nil"/>
              <w:bottom w:val="single" w:sz="8" w:space="0" w:color="auto"/>
              <w:right w:val="single" w:sz="8" w:space="0" w:color="000000"/>
            </w:tcBorders>
            <w:shd w:val="clear" w:color="auto" w:fill="auto"/>
            <w:vAlign w:val="center"/>
            <w:hideMark/>
          </w:tcPr>
          <w:p w14:paraId="69A12681" w14:textId="59D831A0"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tona</w:t>
            </w:r>
          </w:p>
        </w:tc>
        <w:tc>
          <w:tcPr>
            <w:tcW w:w="1276" w:type="dxa"/>
            <w:tcBorders>
              <w:top w:val="nil"/>
              <w:left w:val="nil"/>
              <w:bottom w:val="single" w:sz="8" w:space="0" w:color="auto"/>
              <w:right w:val="single" w:sz="8" w:space="0" w:color="000000"/>
            </w:tcBorders>
            <w:shd w:val="clear" w:color="auto" w:fill="auto"/>
            <w:vAlign w:val="center"/>
            <w:hideMark/>
          </w:tcPr>
          <w:p w14:paraId="664F02EB"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2 479,89</w:t>
            </w:r>
          </w:p>
        </w:tc>
        <w:tc>
          <w:tcPr>
            <w:tcW w:w="1134" w:type="dxa"/>
            <w:tcBorders>
              <w:top w:val="nil"/>
              <w:left w:val="nil"/>
              <w:bottom w:val="single" w:sz="8" w:space="0" w:color="auto"/>
              <w:right w:val="single" w:sz="8" w:space="0" w:color="000000"/>
            </w:tcBorders>
            <w:shd w:val="clear" w:color="auto" w:fill="auto"/>
            <w:vAlign w:val="center"/>
            <w:hideMark/>
          </w:tcPr>
          <w:p w14:paraId="002FEC55" w14:textId="46F2BA92"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92" w:type="dxa"/>
            <w:tcBorders>
              <w:top w:val="nil"/>
              <w:left w:val="nil"/>
              <w:bottom w:val="single" w:sz="8" w:space="0" w:color="auto"/>
              <w:right w:val="single" w:sz="8" w:space="0" w:color="000000"/>
            </w:tcBorders>
            <w:shd w:val="clear" w:color="auto" w:fill="auto"/>
            <w:vAlign w:val="center"/>
            <w:hideMark/>
          </w:tcPr>
          <w:p w14:paraId="498A2F20" w14:textId="4C8D6291"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3" w:type="dxa"/>
            <w:tcBorders>
              <w:top w:val="nil"/>
              <w:left w:val="nil"/>
              <w:bottom w:val="single" w:sz="8" w:space="0" w:color="auto"/>
              <w:right w:val="single" w:sz="8" w:space="0" w:color="000000"/>
            </w:tcBorders>
            <w:shd w:val="clear" w:color="auto" w:fill="auto"/>
            <w:vAlign w:val="center"/>
            <w:hideMark/>
          </w:tcPr>
          <w:p w14:paraId="553ECBF2" w14:textId="739BABF8"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88" w:type="dxa"/>
            <w:tcBorders>
              <w:top w:val="nil"/>
              <w:left w:val="nil"/>
              <w:bottom w:val="single" w:sz="8" w:space="0" w:color="auto"/>
              <w:right w:val="single" w:sz="8" w:space="0" w:color="000000"/>
            </w:tcBorders>
            <w:shd w:val="clear" w:color="auto" w:fill="auto"/>
            <w:vAlign w:val="center"/>
            <w:hideMark/>
          </w:tcPr>
          <w:p w14:paraId="6522EBA9"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8" w:type="dxa"/>
            <w:tcBorders>
              <w:top w:val="nil"/>
              <w:left w:val="nil"/>
              <w:bottom w:val="single" w:sz="8" w:space="0" w:color="auto"/>
              <w:right w:val="single" w:sz="8" w:space="0" w:color="auto"/>
            </w:tcBorders>
            <w:shd w:val="clear" w:color="auto" w:fill="auto"/>
            <w:vAlign w:val="center"/>
            <w:hideMark/>
          </w:tcPr>
          <w:p w14:paraId="07B7B00E"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363A15" w:rsidRPr="00880AFF" w14:paraId="704399B1" w14:textId="77777777" w:rsidTr="00A10505">
        <w:trPr>
          <w:trHeight w:val="324"/>
        </w:trPr>
        <w:tc>
          <w:tcPr>
            <w:tcW w:w="10622" w:type="dxa"/>
            <w:gridSpan w:val="9"/>
            <w:tcBorders>
              <w:top w:val="nil"/>
              <w:left w:val="single" w:sz="8" w:space="0" w:color="auto"/>
              <w:bottom w:val="nil"/>
              <w:right w:val="single" w:sz="8" w:space="0" w:color="000000"/>
            </w:tcBorders>
            <w:shd w:val="clear" w:color="000000" w:fill="DEEAF6"/>
            <w:vAlign w:val="center"/>
            <w:hideMark/>
          </w:tcPr>
          <w:p w14:paraId="1BB7ABB9" w14:textId="77777777" w:rsidR="00363A15" w:rsidRPr="00A10505" w:rsidRDefault="00363A15" w:rsidP="00363A15">
            <w:pPr>
              <w:spacing w:after="0" w:line="240" w:lineRule="auto"/>
              <w:ind w:left="0" w:firstLine="0"/>
              <w:jc w:val="center"/>
              <w:rPr>
                <w:rFonts w:asciiTheme="minorHAnsi" w:eastAsia="Times New Roman" w:hAnsiTheme="minorHAnsi" w:cstheme="minorHAnsi"/>
                <w:b/>
                <w:bCs/>
                <w:color w:val="auto"/>
                <w:sz w:val="18"/>
                <w:szCs w:val="18"/>
              </w:rPr>
            </w:pPr>
            <w:r w:rsidRPr="00A10505">
              <w:rPr>
                <w:rFonts w:asciiTheme="minorHAnsi" w:eastAsia="Times New Roman" w:hAnsiTheme="minorHAnsi" w:cstheme="minorHAnsi"/>
                <w:b/>
                <w:bCs/>
                <w:color w:val="auto"/>
                <w:sz w:val="18"/>
                <w:szCs w:val="18"/>
              </w:rPr>
              <w:t>Mechanicko - biologická úprava tuhého zmesového komunálneho od 01.01.2027</w:t>
            </w:r>
          </w:p>
        </w:tc>
      </w:tr>
      <w:tr w:rsidR="00363A15" w:rsidRPr="00880AFF" w14:paraId="77F2F4A1" w14:textId="77777777" w:rsidTr="00A10505">
        <w:trPr>
          <w:trHeight w:val="1570"/>
        </w:trPr>
        <w:tc>
          <w:tcPr>
            <w:tcW w:w="46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C6C120F" w14:textId="77777777" w:rsidR="00363A15" w:rsidRPr="00A10505" w:rsidRDefault="00363A15" w:rsidP="00A1050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1,5</w:t>
            </w:r>
          </w:p>
        </w:tc>
        <w:tc>
          <w:tcPr>
            <w:tcW w:w="2769" w:type="dxa"/>
            <w:tcBorders>
              <w:top w:val="single" w:sz="8" w:space="0" w:color="000000"/>
              <w:left w:val="nil"/>
              <w:bottom w:val="nil"/>
              <w:right w:val="single" w:sz="8" w:space="0" w:color="000000"/>
            </w:tcBorders>
            <w:shd w:val="clear" w:color="auto" w:fill="auto"/>
            <w:vAlign w:val="center"/>
            <w:hideMark/>
          </w:tcPr>
          <w:p w14:paraId="08FDC5E9" w14:textId="34DCA7EE" w:rsidR="00363A15" w:rsidRPr="00A10505" w:rsidRDefault="00363A15" w:rsidP="00A10505">
            <w:pPr>
              <w:spacing w:after="0" w:line="240" w:lineRule="auto"/>
              <w:ind w:left="0" w:firstLine="0"/>
              <w:rPr>
                <w:rFonts w:asciiTheme="minorHAnsi" w:eastAsia="Times New Roman" w:hAnsiTheme="minorHAnsi" w:cstheme="minorHAnsi"/>
                <w:color w:val="auto"/>
                <w:sz w:val="18"/>
                <w:szCs w:val="18"/>
              </w:rPr>
            </w:pPr>
            <w:r w:rsidRPr="00A10505">
              <w:rPr>
                <w:rFonts w:asciiTheme="minorHAnsi" w:eastAsia="Times New Roman" w:hAnsiTheme="minorHAnsi" w:cstheme="minorHAnsi"/>
                <w:color w:val="auto"/>
                <w:sz w:val="18"/>
                <w:szCs w:val="18"/>
              </w:rPr>
              <w:t>Mechanicko-biologick</w:t>
            </w:r>
            <w:r w:rsidR="00A10505">
              <w:rPr>
                <w:rFonts w:asciiTheme="minorHAnsi" w:eastAsia="Times New Roman" w:hAnsiTheme="minorHAnsi" w:cstheme="minorHAnsi"/>
                <w:color w:val="auto"/>
                <w:sz w:val="18"/>
                <w:szCs w:val="18"/>
              </w:rPr>
              <w:t xml:space="preserve">á </w:t>
            </w:r>
            <w:r w:rsidRPr="00A10505">
              <w:rPr>
                <w:rFonts w:asciiTheme="minorHAnsi" w:eastAsia="Times New Roman" w:hAnsiTheme="minorHAnsi" w:cstheme="minorHAnsi"/>
                <w:color w:val="auto"/>
                <w:sz w:val="18"/>
                <w:szCs w:val="18"/>
              </w:rPr>
              <w:t>úprava tuhého zmesového komunálneho odpadu a uloženie (zneškodnenie) zo zberných nádob v objeme 110l/120l,</w:t>
            </w:r>
            <w:r w:rsidR="00A10505">
              <w:rPr>
                <w:rFonts w:asciiTheme="minorHAnsi" w:eastAsia="Times New Roman" w:hAnsiTheme="minorHAnsi" w:cstheme="minorHAnsi"/>
                <w:color w:val="auto"/>
                <w:sz w:val="18"/>
                <w:szCs w:val="18"/>
              </w:rPr>
              <w:t xml:space="preserve"> </w:t>
            </w:r>
            <w:r w:rsidRPr="00A10505">
              <w:rPr>
                <w:rFonts w:asciiTheme="minorHAnsi" w:eastAsia="Times New Roman" w:hAnsiTheme="minorHAnsi" w:cstheme="minorHAnsi"/>
                <w:color w:val="auto"/>
                <w:sz w:val="18"/>
                <w:szCs w:val="18"/>
              </w:rPr>
              <w:t xml:space="preserve">240l, 1100l </w:t>
            </w:r>
            <w:r w:rsidR="00A10505">
              <w:rPr>
                <w:rFonts w:asciiTheme="minorHAnsi" w:eastAsia="Times New Roman" w:hAnsiTheme="minorHAnsi" w:cstheme="minorHAnsi"/>
                <w:color w:val="auto"/>
                <w:sz w:val="18"/>
                <w:szCs w:val="18"/>
              </w:rPr>
              <w:t xml:space="preserve">                                   </w:t>
            </w:r>
            <w:r w:rsidRPr="00A10505">
              <w:rPr>
                <w:rFonts w:asciiTheme="minorHAnsi" w:eastAsia="Times New Roman" w:hAnsiTheme="minorHAnsi" w:cstheme="minorHAnsi"/>
                <w:color w:val="auto"/>
                <w:sz w:val="18"/>
                <w:szCs w:val="18"/>
              </w:rPr>
              <w:t>od 01.01.2027-31.12.2027</w:t>
            </w:r>
          </w:p>
        </w:tc>
        <w:tc>
          <w:tcPr>
            <w:tcW w:w="866" w:type="dxa"/>
            <w:tcBorders>
              <w:top w:val="single" w:sz="8" w:space="0" w:color="000000"/>
              <w:left w:val="nil"/>
              <w:bottom w:val="nil"/>
              <w:right w:val="single" w:sz="8" w:space="0" w:color="000000"/>
            </w:tcBorders>
            <w:shd w:val="clear" w:color="auto" w:fill="auto"/>
            <w:vAlign w:val="center"/>
            <w:hideMark/>
          </w:tcPr>
          <w:p w14:paraId="0A9E23E2" w14:textId="52D9A177" w:rsidR="00363A15" w:rsidRPr="00A10505" w:rsidRDefault="00363A15" w:rsidP="005D0A1E">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tona</w:t>
            </w:r>
          </w:p>
        </w:tc>
        <w:tc>
          <w:tcPr>
            <w:tcW w:w="1276" w:type="dxa"/>
            <w:tcBorders>
              <w:top w:val="single" w:sz="8" w:space="0" w:color="000000"/>
              <w:left w:val="nil"/>
              <w:bottom w:val="nil"/>
              <w:right w:val="single" w:sz="8" w:space="0" w:color="000000"/>
            </w:tcBorders>
            <w:shd w:val="clear" w:color="auto" w:fill="auto"/>
            <w:vAlign w:val="center"/>
            <w:hideMark/>
          </w:tcPr>
          <w:p w14:paraId="6FD35D54"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2 479,89</w:t>
            </w:r>
          </w:p>
        </w:tc>
        <w:tc>
          <w:tcPr>
            <w:tcW w:w="1134" w:type="dxa"/>
            <w:tcBorders>
              <w:top w:val="single" w:sz="8" w:space="0" w:color="000000"/>
              <w:left w:val="nil"/>
              <w:bottom w:val="nil"/>
              <w:right w:val="single" w:sz="8" w:space="0" w:color="000000"/>
            </w:tcBorders>
            <w:shd w:val="clear" w:color="auto" w:fill="auto"/>
            <w:vAlign w:val="center"/>
            <w:hideMark/>
          </w:tcPr>
          <w:p w14:paraId="1AB0639E" w14:textId="1C2ACDFF"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92" w:type="dxa"/>
            <w:tcBorders>
              <w:top w:val="single" w:sz="8" w:space="0" w:color="000000"/>
              <w:left w:val="nil"/>
              <w:bottom w:val="nil"/>
              <w:right w:val="single" w:sz="8" w:space="0" w:color="000000"/>
            </w:tcBorders>
            <w:shd w:val="clear" w:color="auto" w:fill="auto"/>
            <w:vAlign w:val="center"/>
            <w:hideMark/>
          </w:tcPr>
          <w:p w14:paraId="7BEA60DD" w14:textId="39FD2AA2"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3" w:type="dxa"/>
            <w:tcBorders>
              <w:top w:val="single" w:sz="8" w:space="0" w:color="000000"/>
              <w:left w:val="nil"/>
              <w:bottom w:val="nil"/>
              <w:right w:val="nil"/>
            </w:tcBorders>
            <w:shd w:val="clear" w:color="auto" w:fill="auto"/>
            <w:vAlign w:val="center"/>
            <w:hideMark/>
          </w:tcPr>
          <w:p w14:paraId="6992EE87" w14:textId="3E3208BC"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8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4D58EC7"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8" w:type="dxa"/>
            <w:tcBorders>
              <w:top w:val="single" w:sz="8" w:space="0" w:color="auto"/>
              <w:left w:val="nil"/>
              <w:bottom w:val="single" w:sz="8" w:space="0" w:color="auto"/>
              <w:right w:val="single" w:sz="8" w:space="0" w:color="auto"/>
            </w:tcBorders>
            <w:shd w:val="clear" w:color="auto" w:fill="auto"/>
            <w:vAlign w:val="center"/>
            <w:hideMark/>
          </w:tcPr>
          <w:p w14:paraId="4FD34B0C"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363A15" w:rsidRPr="00880AFF" w14:paraId="477F6FF2" w14:textId="77777777" w:rsidTr="00A10505">
        <w:trPr>
          <w:trHeight w:val="324"/>
        </w:trPr>
        <w:tc>
          <w:tcPr>
            <w:tcW w:w="466" w:type="dxa"/>
            <w:tcBorders>
              <w:top w:val="nil"/>
              <w:left w:val="single" w:sz="8" w:space="0" w:color="auto"/>
              <w:bottom w:val="single" w:sz="8" w:space="0" w:color="000000"/>
              <w:right w:val="single" w:sz="8" w:space="0" w:color="000000"/>
            </w:tcBorders>
            <w:shd w:val="clear" w:color="000000" w:fill="DEEAF6"/>
            <w:vAlign w:val="center"/>
            <w:hideMark/>
          </w:tcPr>
          <w:p w14:paraId="3E9FCC8F" w14:textId="77777777" w:rsidR="00363A15" w:rsidRPr="00A10505" w:rsidRDefault="00363A15" w:rsidP="00363A15">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1,6</w:t>
            </w:r>
          </w:p>
        </w:tc>
        <w:tc>
          <w:tcPr>
            <w:tcW w:w="8050" w:type="dxa"/>
            <w:gridSpan w:val="6"/>
            <w:tcBorders>
              <w:top w:val="single" w:sz="8" w:space="0" w:color="000000"/>
              <w:left w:val="nil"/>
              <w:bottom w:val="single" w:sz="8" w:space="0" w:color="000000"/>
              <w:right w:val="single" w:sz="8" w:space="0" w:color="000000"/>
            </w:tcBorders>
            <w:shd w:val="clear" w:color="000000" w:fill="DEEAF6"/>
            <w:vAlign w:val="center"/>
            <w:hideMark/>
          </w:tcPr>
          <w:p w14:paraId="13775E65" w14:textId="77777777" w:rsidR="00363A15" w:rsidRPr="00A10505" w:rsidRDefault="00363A15" w:rsidP="00363A15">
            <w:pPr>
              <w:spacing w:after="0" w:line="240" w:lineRule="auto"/>
              <w:ind w:left="0" w:firstLine="0"/>
              <w:jc w:val="left"/>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Celková cena za tuhý zmesový komunálny odpad v EUR bez DPH aj s DPH</w:t>
            </w:r>
          </w:p>
        </w:tc>
        <w:tc>
          <w:tcPr>
            <w:tcW w:w="1088" w:type="dxa"/>
            <w:tcBorders>
              <w:top w:val="nil"/>
              <w:left w:val="nil"/>
              <w:bottom w:val="single" w:sz="8" w:space="0" w:color="000000"/>
              <w:right w:val="single" w:sz="8" w:space="0" w:color="000000"/>
            </w:tcBorders>
            <w:shd w:val="clear" w:color="000000" w:fill="DEEAF6"/>
            <w:vAlign w:val="center"/>
            <w:hideMark/>
          </w:tcPr>
          <w:p w14:paraId="656D175D"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8" w:type="dxa"/>
            <w:tcBorders>
              <w:top w:val="nil"/>
              <w:left w:val="nil"/>
              <w:bottom w:val="single" w:sz="8" w:space="0" w:color="000000"/>
              <w:right w:val="single" w:sz="8" w:space="0" w:color="auto"/>
            </w:tcBorders>
            <w:shd w:val="clear" w:color="000000" w:fill="DEEAF6"/>
            <w:vAlign w:val="center"/>
            <w:hideMark/>
          </w:tcPr>
          <w:p w14:paraId="25264059" w14:textId="77777777" w:rsidR="00363A15" w:rsidRPr="00A10505" w:rsidRDefault="00363A15" w:rsidP="00363A15">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bl>
    <w:p w14:paraId="7B8CD1BB" w14:textId="72AB7847" w:rsidR="00F21848" w:rsidRDefault="002D2856" w:rsidP="00F21848">
      <w:pPr>
        <w:ind w:left="0" w:firstLine="0"/>
        <w:rPr>
          <w:rFonts w:asciiTheme="minorHAnsi" w:hAnsiTheme="minorHAnsi" w:cstheme="minorHAnsi"/>
          <w:sz w:val="15"/>
        </w:rPr>
      </w:pPr>
      <w:r w:rsidRPr="00880AFF">
        <w:rPr>
          <w:rFonts w:asciiTheme="minorHAnsi" w:hAnsiTheme="minorHAnsi" w:cstheme="minorHAnsi"/>
          <w:sz w:val="15"/>
        </w:rPr>
        <w:fldChar w:fldCharType="end"/>
      </w:r>
    </w:p>
    <w:p w14:paraId="37322A50" w14:textId="1A8E15E8" w:rsidR="00A83C17" w:rsidRDefault="00A83C17" w:rsidP="00F21848">
      <w:pPr>
        <w:ind w:left="0" w:firstLine="0"/>
        <w:rPr>
          <w:rFonts w:asciiTheme="minorHAnsi" w:hAnsiTheme="minorHAnsi" w:cstheme="minorHAnsi"/>
          <w:sz w:val="15"/>
        </w:rPr>
      </w:pPr>
    </w:p>
    <w:p w14:paraId="57EB2CC3" w14:textId="7421199E" w:rsidR="00A83C17" w:rsidRDefault="00A83C17" w:rsidP="00F21848">
      <w:pPr>
        <w:ind w:left="0" w:firstLine="0"/>
        <w:rPr>
          <w:rFonts w:asciiTheme="minorHAnsi" w:hAnsiTheme="minorHAnsi" w:cstheme="minorHAnsi"/>
          <w:sz w:val="15"/>
        </w:rPr>
      </w:pPr>
    </w:p>
    <w:p w14:paraId="34E0A801" w14:textId="2999ED88" w:rsidR="00A83C17" w:rsidRDefault="00A83C17" w:rsidP="00F21848">
      <w:pPr>
        <w:ind w:left="0" w:firstLine="0"/>
        <w:rPr>
          <w:rFonts w:asciiTheme="minorHAnsi" w:hAnsiTheme="minorHAnsi" w:cstheme="minorHAnsi"/>
          <w:sz w:val="15"/>
        </w:rPr>
      </w:pPr>
    </w:p>
    <w:p w14:paraId="113A329B" w14:textId="00B420A1" w:rsidR="00A83C17" w:rsidRDefault="00A83C17" w:rsidP="00F21848">
      <w:pPr>
        <w:ind w:left="0" w:firstLine="0"/>
        <w:rPr>
          <w:rFonts w:asciiTheme="minorHAnsi" w:hAnsiTheme="minorHAnsi" w:cstheme="minorHAnsi"/>
          <w:sz w:val="15"/>
        </w:rPr>
      </w:pPr>
    </w:p>
    <w:p w14:paraId="19547C6F" w14:textId="59366DCA" w:rsidR="00A83C17" w:rsidRDefault="00A83C17" w:rsidP="00F21848">
      <w:pPr>
        <w:ind w:left="0" w:firstLine="0"/>
        <w:rPr>
          <w:rFonts w:asciiTheme="minorHAnsi" w:hAnsiTheme="minorHAnsi" w:cstheme="minorHAnsi"/>
          <w:sz w:val="15"/>
        </w:rPr>
      </w:pPr>
    </w:p>
    <w:p w14:paraId="181EBDF5" w14:textId="6E6A1A72" w:rsidR="00A83C17" w:rsidRDefault="00A83C17" w:rsidP="00F21848">
      <w:pPr>
        <w:ind w:left="0" w:firstLine="0"/>
        <w:rPr>
          <w:rFonts w:asciiTheme="minorHAnsi" w:hAnsiTheme="minorHAnsi" w:cstheme="minorHAnsi"/>
          <w:sz w:val="15"/>
        </w:rPr>
      </w:pPr>
    </w:p>
    <w:p w14:paraId="77857B53" w14:textId="56D91F5B" w:rsidR="00A83C17" w:rsidRDefault="00A83C17" w:rsidP="00F21848">
      <w:pPr>
        <w:ind w:left="0" w:firstLine="0"/>
        <w:rPr>
          <w:rFonts w:asciiTheme="minorHAnsi" w:hAnsiTheme="minorHAnsi" w:cstheme="minorHAnsi"/>
          <w:sz w:val="15"/>
        </w:rPr>
      </w:pPr>
    </w:p>
    <w:p w14:paraId="6294B7CE" w14:textId="7E5C3A31" w:rsidR="00A83C17" w:rsidRDefault="00A83C17" w:rsidP="00F21848">
      <w:pPr>
        <w:ind w:left="0" w:firstLine="0"/>
        <w:rPr>
          <w:rFonts w:asciiTheme="minorHAnsi" w:hAnsiTheme="minorHAnsi" w:cstheme="minorHAnsi"/>
          <w:sz w:val="15"/>
        </w:rPr>
      </w:pPr>
    </w:p>
    <w:p w14:paraId="33315A45" w14:textId="789D8F84" w:rsidR="00A83C17" w:rsidRDefault="00A83C17" w:rsidP="00F21848">
      <w:pPr>
        <w:ind w:left="0" w:firstLine="0"/>
        <w:rPr>
          <w:rFonts w:asciiTheme="minorHAnsi" w:hAnsiTheme="minorHAnsi" w:cstheme="minorHAnsi"/>
          <w:sz w:val="15"/>
        </w:rPr>
      </w:pPr>
    </w:p>
    <w:p w14:paraId="4F97C4F8" w14:textId="77777777" w:rsidR="00974A65" w:rsidRDefault="00974A65" w:rsidP="00F21848">
      <w:pPr>
        <w:ind w:left="0" w:firstLine="0"/>
        <w:rPr>
          <w:rFonts w:asciiTheme="minorHAnsi" w:hAnsiTheme="minorHAnsi" w:cstheme="minorHAnsi"/>
          <w:sz w:val="15"/>
        </w:rPr>
      </w:pPr>
    </w:p>
    <w:p w14:paraId="28E2877E" w14:textId="1574B4EF" w:rsidR="00A83C17" w:rsidRDefault="00A83C17" w:rsidP="00F21848">
      <w:pPr>
        <w:ind w:left="0" w:firstLine="0"/>
        <w:rPr>
          <w:rFonts w:asciiTheme="minorHAnsi" w:hAnsiTheme="minorHAnsi" w:cstheme="minorHAnsi"/>
          <w:sz w:val="15"/>
        </w:rPr>
      </w:pPr>
    </w:p>
    <w:p w14:paraId="394DE53B" w14:textId="7C5FC8F2" w:rsidR="00A83C17" w:rsidRDefault="00A83C17" w:rsidP="00F21848">
      <w:pPr>
        <w:ind w:left="0" w:firstLine="0"/>
        <w:rPr>
          <w:rFonts w:asciiTheme="minorHAnsi" w:hAnsiTheme="minorHAnsi" w:cstheme="minorHAnsi"/>
          <w:sz w:val="15"/>
        </w:rPr>
      </w:pPr>
    </w:p>
    <w:p w14:paraId="01ACD4D1" w14:textId="5E6D14CA" w:rsidR="00A83C17" w:rsidRDefault="00A83C17" w:rsidP="00F21848">
      <w:pPr>
        <w:ind w:left="0" w:firstLine="0"/>
        <w:rPr>
          <w:rFonts w:asciiTheme="minorHAnsi" w:hAnsiTheme="minorHAnsi" w:cstheme="minorHAnsi"/>
          <w:sz w:val="15"/>
        </w:rPr>
      </w:pPr>
    </w:p>
    <w:p w14:paraId="19C37270" w14:textId="7A09F020" w:rsidR="00A83C17" w:rsidRDefault="00A83C17" w:rsidP="00F21848">
      <w:pPr>
        <w:ind w:left="0" w:firstLine="0"/>
        <w:rPr>
          <w:rFonts w:asciiTheme="minorHAnsi" w:hAnsiTheme="minorHAnsi" w:cstheme="minorHAnsi"/>
          <w:sz w:val="15"/>
        </w:rPr>
      </w:pPr>
    </w:p>
    <w:p w14:paraId="6A4DF9BA" w14:textId="4C724962" w:rsidR="00A83C17" w:rsidRDefault="00A83C17" w:rsidP="00F21848">
      <w:pPr>
        <w:ind w:left="0" w:firstLine="0"/>
        <w:rPr>
          <w:rFonts w:asciiTheme="minorHAnsi" w:hAnsiTheme="minorHAnsi" w:cstheme="minorHAnsi"/>
          <w:sz w:val="15"/>
        </w:rPr>
      </w:pPr>
    </w:p>
    <w:p w14:paraId="57761542" w14:textId="681A6AF4" w:rsidR="00A83C17" w:rsidRDefault="00A83C17" w:rsidP="00F21848">
      <w:pPr>
        <w:ind w:left="0" w:firstLine="0"/>
        <w:rPr>
          <w:rFonts w:asciiTheme="minorHAnsi" w:hAnsiTheme="minorHAnsi" w:cstheme="minorHAnsi"/>
          <w:sz w:val="15"/>
        </w:rPr>
      </w:pPr>
    </w:p>
    <w:p w14:paraId="5885F4A5" w14:textId="26074E43" w:rsidR="00A83C17" w:rsidRDefault="00A83C17" w:rsidP="00F21848">
      <w:pPr>
        <w:ind w:left="0" w:firstLine="0"/>
        <w:rPr>
          <w:rFonts w:asciiTheme="minorHAnsi" w:hAnsiTheme="minorHAnsi" w:cstheme="minorHAnsi"/>
          <w:sz w:val="15"/>
        </w:rPr>
      </w:pPr>
    </w:p>
    <w:p w14:paraId="01521E89" w14:textId="466A181B" w:rsidR="00A83C17" w:rsidRDefault="00A83C17" w:rsidP="00F21848">
      <w:pPr>
        <w:ind w:left="0" w:firstLine="0"/>
        <w:rPr>
          <w:rFonts w:asciiTheme="minorHAnsi" w:hAnsiTheme="minorHAnsi" w:cstheme="minorHAnsi"/>
          <w:sz w:val="15"/>
        </w:rPr>
      </w:pPr>
    </w:p>
    <w:p w14:paraId="43280B0A" w14:textId="723C4B48" w:rsidR="00A83C17" w:rsidRDefault="00A83C17" w:rsidP="00F21848">
      <w:pPr>
        <w:ind w:left="0" w:firstLine="0"/>
        <w:rPr>
          <w:rFonts w:asciiTheme="minorHAnsi" w:hAnsiTheme="minorHAnsi" w:cstheme="minorHAnsi"/>
          <w:sz w:val="15"/>
        </w:rPr>
      </w:pPr>
    </w:p>
    <w:p w14:paraId="0E210265" w14:textId="23658C46" w:rsidR="00A83C17" w:rsidRDefault="00A83C17" w:rsidP="00F21848">
      <w:pPr>
        <w:ind w:left="0" w:firstLine="0"/>
        <w:rPr>
          <w:rFonts w:asciiTheme="minorHAnsi" w:hAnsiTheme="minorHAnsi" w:cstheme="minorHAnsi"/>
          <w:sz w:val="15"/>
        </w:rPr>
      </w:pPr>
    </w:p>
    <w:p w14:paraId="52132602" w14:textId="77777777" w:rsidR="00A83C17" w:rsidRPr="005D0A1E" w:rsidRDefault="00A83C17" w:rsidP="00F21848">
      <w:pPr>
        <w:ind w:left="0" w:firstLine="0"/>
        <w:rPr>
          <w:rFonts w:asciiTheme="minorHAnsi" w:hAnsiTheme="minorHAnsi" w:cstheme="minorHAnsi"/>
          <w:sz w:val="15"/>
        </w:rPr>
      </w:pPr>
    </w:p>
    <w:p w14:paraId="601C56E7" w14:textId="3500D234" w:rsidR="00E84076" w:rsidRPr="00A10505" w:rsidRDefault="00707644" w:rsidP="00F21848">
      <w:pPr>
        <w:ind w:left="0" w:firstLine="0"/>
        <w:rPr>
          <w:rFonts w:asciiTheme="minorHAnsi" w:hAnsiTheme="minorHAnsi" w:cstheme="minorHAnsi"/>
          <w:sz w:val="18"/>
          <w:szCs w:val="18"/>
        </w:rPr>
      </w:pPr>
      <w:r w:rsidRPr="00A10505">
        <w:rPr>
          <w:rFonts w:asciiTheme="minorHAnsi" w:hAnsiTheme="minorHAnsi" w:cstheme="minorHAnsi"/>
          <w:sz w:val="18"/>
          <w:szCs w:val="18"/>
        </w:rPr>
        <w:fldChar w:fldCharType="begin"/>
      </w:r>
      <w:r w:rsidRPr="00A10505">
        <w:rPr>
          <w:rFonts w:asciiTheme="minorHAnsi" w:hAnsiTheme="minorHAnsi" w:cstheme="minorHAnsi"/>
          <w:sz w:val="18"/>
          <w:szCs w:val="18"/>
        </w:rPr>
        <w:instrText xml:space="preserve"> LINK </w:instrText>
      </w:r>
      <w:r w:rsidR="00E84076" w:rsidRPr="00A10505">
        <w:rPr>
          <w:rFonts w:asciiTheme="minorHAnsi" w:hAnsiTheme="minorHAnsi" w:cstheme="minorHAnsi"/>
          <w:sz w:val="18"/>
          <w:szCs w:val="18"/>
        </w:rPr>
        <w:instrText xml:space="preserve">Excel.Sheet.12 "C:\\Users\\user\\Downloads\\Príloha č. 4 - Ocenená príloha k poskytovaniu predmetu zákazky.xlsx" Hárok1!R28C1:R39C10 </w:instrText>
      </w:r>
      <w:r w:rsidRPr="00A10505">
        <w:rPr>
          <w:rFonts w:asciiTheme="minorHAnsi" w:hAnsiTheme="minorHAnsi" w:cstheme="minorHAnsi"/>
          <w:sz w:val="18"/>
          <w:szCs w:val="18"/>
        </w:rPr>
        <w:instrText xml:space="preserve">\a \f 4 \h </w:instrText>
      </w:r>
      <w:r w:rsidR="00864FBD" w:rsidRPr="00A10505">
        <w:rPr>
          <w:rFonts w:asciiTheme="minorHAnsi" w:hAnsiTheme="minorHAnsi" w:cstheme="minorHAnsi"/>
          <w:sz w:val="18"/>
          <w:szCs w:val="18"/>
        </w:rPr>
        <w:instrText xml:space="preserve"> \* MERGEFORMAT </w:instrText>
      </w:r>
      <w:r w:rsidRPr="00A10505">
        <w:rPr>
          <w:rFonts w:asciiTheme="minorHAnsi" w:hAnsiTheme="minorHAnsi" w:cstheme="minorHAnsi"/>
          <w:sz w:val="18"/>
          <w:szCs w:val="18"/>
        </w:rPr>
        <w:fldChar w:fldCharType="separate"/>
      </w:r>
    </w:p>
    <w:tbl>
      <w:tblPr>
        <w:tblW w:w="10622" w:type="dxa"/>
        <w:tblCellMar>
          <w:left w:w="70" w:type="dxa"/>
          <w:right w:w="70" w:type="dxa"/>
        </w:tblCellMar>
        <w:tblLook w:val="04A0" w:firstRow="1" w:lastRow="0" w:firstColumn="1" w:lastColumn="0" w:noHBand="0" w:noVBand="1"/>
      </w:tblPr>
      <w:tblGrid>
        <w:gridCol w:w="451"/>
        <w:gridCol w:w="1683"/>
        <w:gridCol w:w="955"/>
        <w:gridCol w:w="313"/>
        <w:gridCol w:w="807"/>
        <w:gridCol w:w="1274"/>
        <w:gridCol w:w="1120"/>
        <w:gridCol w:w="900"/>
        <w:gridCol w:w="1008"/>
        <w:gridCol w:w="1019"/>
        <w:gridCol w:w="1092"/>
      </w:tblGrid>
      <w:tr w:rsidR="00A10505" w:rsidRPr="00A10505" w14:paraId="7383421B" w14:textId="77777777" w:rsidTr="00A10505">
        <w:trPr>
          <w:divId w:val="152916664"/>
          <w:trHeight w:val="1636"/>
        </w:trPr>
        <w:tc>
          <w:tcPr>
            <w:tcW w:w="451" w:type="dxa"/>
            <w:tcBorders>
              <w:top w:val="single" w:sz="8" w:space="0" w:color="auto"/>
              <w:left w:val="single" w:sz="8" w:space="0" w:color="auto"/>
              <w:bottom w:val="single" w:sz="8" w:space="0" w:color="auto"/>
              <w:right w:val="single" w:sz="8" w:space="0" w:color="000000"/>
            </w:tcBorders>
            <w:shd w:val="clear" w:color="auto" w:fill="D9E2F3" w:themeFill="accent1" w:themeFillTint="33"/>
            <w:vAlign w:val="center"/>
            <w:hideMark/>
          </w:tcPr>
          <w:p w14:paraId="52D00DE8" w14:textId="77777777" w:rsidR="00974A65"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lastRenderedPageBreak/>
              <w:t>P</w:t>
            </w:r>
            <w:r w:rsidR="00974A65" w:rsidRPr="00A10505">
              <w:rPr>
                <w:rFonts w:asciiTheme="minorHAnsi" w:eastAsia="Times New Roman" w:hAnsiTheme="minorHAnsi" w:cstheme="minorHAnsi"/>
                <w:b/>
                <w:bCs/>
                <w:sz w:val="18"/>
                <w:szCs w:val="18"/>
              </w:rPr>
              <w:t>or.</w:t>
            </w:r>
          </w:p>
          <w:p w14:paraId="7CE23AD2" w14:textId="12B24D15"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 č</w:t>
            </w:r>
            <w:r w:rsidR="00974A65" w:rsidRPr="00A10505">
              <w:rPr>
                <w:rFonts w:asciiTheme="minorHAnsi" w:eastAsia="Times New Roman" w:hAnsiTheme="minorHAnsi" w:cstheme="minorHAnsi"/>
                <w:b/>
                <w:bCs/>
                <w:sz w:val="18"/>
                <w:szCs w:val="18"/>
              </w:rPr>
              <w:t>.</w:t>
            </w:r>
          </w:p>
        </w:tc>
        <w:tc>
          <w:tcPr>
            <w:tcW w:w="1683"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0DF77ECE" w14:textId="77777777"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Položky predmetu zákazky</w:t>
            </w:r>
          </w:p>
        </w:tc>
        <w:tc>
          <w:tcPr>
            <w:tcW w:w="955"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6AC869B1" w14:textId="414997A3"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MJ</w:t>
            </w:r>
          </w:p>
        </w:tc>
        <w:tc>
          <w:tcPr>
            <w:tcW w:w="2394" w:type="dxa"/>
            <w:gridSpan w:val="3"/>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49E057EE" w14:textId="77777777" w:rsidR="0019204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w:t>
            </w:r>
            <w:r w:rsidR="00F21848" w:rsidRPr="00A10505">
              <w:rPr>
                <w:rFonts w:asciiTheme="minorHAnsi" w:eastAsia="Times New Roman" w:hAnsiTheme="minorHAnsi" w:cstheme="minorHAnsi"/>
                <w:b/>
                <w:bCs/>
                <w:sz w:val="18"/>
                <w:szCs w:val="18"/>
              </w:rPr>
              <w:t>trvania</w:t>
            </w:r>
            <w:r w:rsidRPr="00A10505">
              <w:rPr>
                <w:rFonts w:asciiTheme="minorHAnsi" w:eastAsia="Times New Roman" w:hAnsiTheme="minorHAnsi" w:cstheme="minorHAnsi"/>
                <w:b/>
                <w:bCs/>
                <w:sz w:val="18"/>
                <w:szCs w:val="18"/>
              </w:rPr>
              <w:t xml:space="preserve"> RD* predpokladané množstvo </w:t>
            </w:r>
          </w:p>
          <w:p w14:paraId="258BA8BC" w14:textId="7BBE2D64"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 MJ</w:t>
            </w:r>
          </w:p>
        </w:tc>
        <w:tc>
          <w:tcPr>
            <w:tcW w:w="1120"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4968E703" w14:textId="76BE4085" w:rsidR="0019204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Cena za MJ </w:t>
            </w:r>
          </w:p>
          <w:p w14:paraId="56696050" w14:textId="6B1F04DA"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w:t>
            </w:r>
            <w:r w:rsidR="00192046" w:rsidRPr="00A10505">
              <w:rPr>
                <w:rFonts w:asciiTheme="minorHAnsi" w:eastAsia="Times New Roman" w:hAnsiTheme="minorHAnsi" w:cstheme="minorHAnsi"/>
                <w:b/>
                <w:bCs/>
                <w:sz w:val="18"/>
                <w:szCs w:val="18"/>
              </w:rPr>
              <w:t> </w:t>
            </w:r>
            <w:r w:rsidRPr="00A10505">
              <w:rPr>
                <w:rFonts w:asciiTheme="minorHAnsi" w:eastAsia="Times New Roman" w:hAnsiTheme="minorHAnsi" w:cstheme="minorHAnsi"/>
                <w:b/>
                <w:bCs/>
                <w:sz w:val="18"/>
                <w:szCs w:val="18"/>
              </w:rPr>
              <w:t>EUR</w:t>
            </w:r>
          </w:p>
          <w:p w14:paraId="79D4EA78" w14:textId="7C365D2F" w:rsidR="00192046" w:rsidRPr="00A10505" w:rsidRDefault="0019204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bez DPH</w:t>
            </w:r>
          </w:p>
        </w:tc>
        <w:tc>
          <w:tcPr>
            <w:tcW w:w="900"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770A68A4" w14:textId="77777777" w:rsidR="0019204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DPH </w:t>
            </w:r>
          </w:p>
          <w:p w14:paraId="7833E3F1" w14:textId="013C07F8"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 EUR</w:t>
            </w:r>
          </w:p>
        </w:tc>
        <w:tc>
          <w:tcPr>
            <w:tcW w:w="1008"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267E4584" w14:textId="77777777" w:rsidR="00421FFB"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Cena </w:t>
            </w:r>
          </w:p>
          <w:p w14:paraId="35F081BF" w14:textId="276295EC" w:rsidR="00421FFB"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za MJ</w:t>
            </w:r>
          </w:p>
          <w:p w14:paraId="23C47F07" w14:textId="63C1CF87"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w:t>
            </w:r>
            <w:r w:rsidR="00192046" w:rsidRPr="00A10505">
              <w:rPr>
                <w:rFonts w:asciiTheme="minorHAnsi" w:eastAsia="Times New Roman" w:hAnsiTheme="minorHAnsi" w:cstheme="minorHAnsi"/>
                <w:b/>
                <w:bCs/>
                <w:sz w:val="18"/>
                <w:szCs w:val="18"/>
              </w:rPr>
              <w:t> </w:t>
            </w:r>
            <w:r w:rsidRPr="00A10505">
              <w:rPr>
                <w:rFonts w:asciiTheme="minorHAnsi" w:eastAsia="Times New Roman" w:hAnsiTheme="minorHAnsi" w:cstheme="minorHAnsi"/>
                <w:b/>
                <w:bCs/>
                <w:sz w:val="18"/>
                <w:szCs w:val="18"/>
              </w:rPr>
              <w:t>EUR</w:t>
            </w:r>
          </w:p>
          <w:p w14:paraId="79BC998C" w14:textId="17BC219F" w:rsidR="00192046" w:rsidRPr="00A10505" w:rsidRDefault="0019204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s DPH</w:t>
            </w:r>
          </w:p>
        </w:tc>
        <w:tc>
          <w:tcPr>
            <w:tcW w:w="1019"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45F0061E" w14:textId="77777777" w:rsidR="00421FFB"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w:t>
            </w:r>
          </w:p>
          <w:p w14:paraId="1B99B023" w14:textId="22C31E58" w:rsidR="00421FFB"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cena za množstvo</w:t>
            </w:r>
          </w:p>
          <w:p w14:paraId="0A9D71E5" w14:textId="54D83612"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w:t>
            </w:r>
            <w:r w:rsidR="00421FFB" w:rsidRPr="00A10505">
              <w:rPr>
                <w:rFonts w:asciiTheme="minorHAnsi" w:eastAsia="Times New Roman" w:hAnsiTheme="minorHAnsi" w:cstheme="minorHAnsi"/>
                <w:b/>
                <w:bCs/>
                <w:sz w:val="18"/>
                <w:szCs w:val="18"/>
              </w:rPr>
              <w:t> </w:t>
            </w:r>
            <w:r w:rsidRPr="00A10505">
              <w:rPr>
                <w:rFonts w:asciiTheme="minorHAnsi" w:eastAsia="Times New Roman" w:hAnsiTheme="minorHAnsi" w:cstheme="minorHAnsi"/>
                <w:b/>
                <w:bCs/>
                <w:sz w:val="18"/>
                <w:szCs w:val="18"/>
              </w:rPr>
              <w:t>EUR</w:t>
            </w:r>
          </w:p>
          <w:p w14:paraId="535B7995" w14:textId="09DC45DF" w:rsidR="00421FFB" w:rsidRPr="00A10505" w:rsidRDefault="00421FFB"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bez DPH</w:t>
            </w:r>
          </w:p>
        </w:tc>
        <w:tc>
          <w:tcPr>
            <w:tcW w:w="1092" w:type="dxa"/>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269959CF" w14:textId="77777777" w:rsidR="00421FFB"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w:t>
            </w:r>
          </w:p>
          <w:p w14:paraId="64492DF3" w14:textId="6B14ABE8" w:rsidR="00421FFB"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 cena za množstvo </w:t>
            </w:r>
          </w:p>
          <w:p w14:paraId="7836D567" w14:textId="72953FB8"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w:t>
            </w:r>
            <w:r w:rsidR="00421FFB" w:rsidRPr="00A10505">
              <w:rPr>
                <w:rFonts w:asciiTheme="minorHAnsi" w:eastAsia="Times New Roman" w:hAnsiTheme="minorHAnsi" w:cstheme="minorHAnsi"/>
                <w:b/>
                <w:bCs/>
                <w:sz w:val="18"/>
                <w:szCs w:val="18"/>
              </w:rPr>
              <w:t> </w:t>
            </w:r>
            <w:r w:rsidRPr="00A10505">
              <w:rPr>
                <w:rFonts w:asciiTheme="minorHAnsi" w:eastAsia="Times New Roman" w:hAnsiTheme="minorHAnsi" w:cstheme="minorHAnsi"/>
                <w:b/>
                <w:bCs/>
                <w:sz w:val="18"/>
                <w:szCs w:val="18"/>
              </w:rPr>
              <w:t>EUR</w:t>
            </w:r>
          </w:p>
          <w:p w14:paraId="77542E5B" w14:textId="3537C5AC" w:rsidR="00421FFB" w:rsidRPr="00A10505" w:rsidRDefault="00421FFB"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s DPH</w:t>
            </w:r>
          </w:p>
        </w:tc>
      </w:tr>
      <w:tr w:rsidR="00E84076" w:rsidRPr="00A10505" w14:paraId="4D2636E8" w14:textId="77777777" w:rsidTr="00A10505">
        <w:trPr>
          <w:divId w:val="152916664"/>
          <w:trHeight w:val="522"/>
        </w:trPr>
        <w:tc>
          <w:tcPr>
            <w:tcW w:w="451" w:type="dxa"/>
            <w:tcBorders>
              <w:top w:val="nil"/>
              <w:left w:val="single" w:sz="8" w:space="0" w:color="auto"/>
              <w:bottom w:val="single" w:sz="8" w:space="0" w:color="000000"/>
              <w:right w:val="single" w:sz="8" w:space="0" w:color="000000"/>
            </w:tcBorders>
            <w:shd w:val="clear" w:color="auto" w:fill="D9E2F3" w:themeFill="accent1" w:themeFillTint="33"/>
            <w:vAlign w:val="center"/>
            <w:hideMark/>
          </w:tcPr>
          <w:p w14:paraId="0D8BF920" w14:textId="77777777"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2</w:t>
            </w:r>
          </w:p>
        </w:tc>
        <w:tc>
          <w:tcPr>
            <w:tcW w:w="10171" w:type="dxa"/>
            <w:gridSpan w:val="10"/>
            <w:tcBorders>
              <w:top w:val="single" w:sz="8" w:space="0" w:color="000000"/>
              <w:left w:val="nil"/>
              <w:bottom w:val="single" w:sz="8" w:space="0" w:color="000000"/>
              <w:right w:val="single" w:sz="8" w:space="0" w:color="000000"/>
            </w:tcBorders>
            <w:shd w:val="clear" w:color="auto" w:fill="D9E2F3" w:themeFill="accent1" w:themeFillTint="33"/>
            <w:vAlign w:val="center"/>
            <w:hideMark/>
          </w:tcPr>
          <w:p w14:paraId="4DE10915" w14:textId="77777777" w:rsidR="00E84076" w:rsidRPr="00A10505" w:rsidRDefault="00E84076" w:rsidP="00E84076">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Objemný odpad z veľkoobjemových kontajnerov kategórie: 200307</w:t>
            </w:r>
          </w:p>
        </w:tc>
      </w:tr>
      <w:tr w:rsidR="00A10505" w:rsidRPr="00A10505" w14:paraId="0B5849A7" w14:textId="77777777" w:rsidTr="00A10505">
        <w:trPr>
          <w:divId w:val="152916664"/>
          <w:trHeight w:val="879"/>
        </w:trPr>
        <w:tc>
          <w:tcPr>
            <w:tcW w:w="451" w:type="dxa"/>
            <w:tcBorders>
              <w:top w:val="nil"/>
              <w:left w:val="single" w:sz="8" w:space="0" w:color="auto"/>
              <w:bottom w:val="nil"/>
              <w:right w:val="single" w:sz="8" w:space="0" w:color="000000"/>
            </w:tcBorders>
            <w:vAlign w:val="center"/>
            <w:hideMark/>
          </w:tcPr>
          <w:p w14:paraId="4E1538AC"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2,1</w:t>
            </w:r>
          </w:p>
        </w:tc>
        <w:tc>
          <w:tcPr>
            <w:tcW w:w="1683" w:type="dxa"/>
            <w:tcBorders>
              <w:top w:val="nil"/>
              <w:left w:val="nil"/>
              <w:bottom w:val="nil"/>
              <w:right w:val="single" w:sz="8" w:space="0" w:color="000000"/>
            </w:tcBorders>
            <w:vAlign w:val="center"/>
            <w:hideMark/>
          </w:tcPr>
          <w:p w14:paraId="1F2C08E3" w14:textId="0B45A768" w:rsidR="00DA0B8F" w:rsidRPr="00A10505" w:rsidRDefault="00974A65" w:rsidP="00A1050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P</w:t>
            </w:r>
            <w:r w:rsidR="00DA0B8F" w:rsidRPr="00A10505">
              <w:rPr>
                <w:rFonts w:asciiTheme="minorHAnsi" w:eastAsia="Times New Roman" w:hAnsiTheme="minorHAnsi" w:cstheme="minorHAnsi"/>
                <w:sz w:val="18"/>
                <w:szCs w:val="18"/>
              </w:rPr>
              <w:t>ristavenie a odvoz veľkoobjemového kontajnera 5 m3 a 7 m3</w:t>
            </w:r>
          </w:p>
        </w:tc>
        <w:tc>
          <w:tcPr>
            <w:tcW w:w="955" w:type="dxa"/>
            <w:tcBorders>
              <w:top w:val="single" w:sz="8" w:space="0" w:color="000000"/>
              <w:left w:val="nil"/>
              <w:bottom w:val="nil"/>
              <w:right w:val="single" w:sz="8" w:space="0" w:color="000000"/>
            </w:tcBorders>
            <w:vAlign w:val="center"/>
            <w:hideMark/>
          </w:tcPr>
          <w:p w14:paraId="775D9D3D" w14:textId="5A2EAACF"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km</w:t>
            </w:r>
          </w:p>
        </w:tc>
        <w:tc>
          <w:tcPr>
            <w:tcW w:w="2394" w:type="dxa"/>
            <w:gridSpan w:val="3"/>
            <w:tcBorders>
              <w:top w:val="nil"/>
              <w:left w:val="nil"/>
              <w:bottom w:val="nil"/>
              <w:right w:val="single" w:sz="8" w:space="0" w:color="000000"/>
            </w:tcBorders>
            <w:vAlign w:val="center"/>
            <w:hideMark/>
          </w:tcPr>
          <w:p w14:paraId="18801C21" w14:textId="77777777" w:rsidR="00DA0B8F" w:rsidRPr="00A10505" w:rsidRDefault="00DA0B8F" w:rsidP="00DA0B8F">
            <w:pPr>
              <w:spacing w:after="0" w:line="240" w:lineRule="auto"/>
              <w:ind w:left="0" w:firstLine="0"/>
              <w:jc w:val="center"/>
              <w:rPr>
                <w:rFonts w:asciiTheme="minorHAnsi" w:eastAsia="Times New Roman" w:hAnsiTheme="minorHAnsi" w:cstheme="minorHAnsi"/>
                <w:color w:val="FF0000"/>
                <w:sz w:val="18"/>
                <w:szCs w:val="18"/>
              </w:rPr>
            </w:pPr>
            <w:r w:rsidRPr="00A10505">
              <w:rPr>
                <w:rFonts w:asciiTheme="minorHAnsi" w:eastAsia="Times New Roman" w:hAnsiTheme="minorHAnsi" w:cstheme="minorHAnsi"/>
                <w:color w:val="FF0000"/>
                <w:sz w:val="18"/>
                <w:szCs w:val="18"/>
              </w:rPr>
              <w:t>* Doplní uchádzač podľa údajov</w:t>
            </w:r>
            <w:r w:rsidRPr="00A10505">
              <w:rPr>
                <w:rFonts w:asciiTheme="minorHAnsi" w:eastAsia="Times New Roman" w:hAnsiTheme="minorHAnsi" w:cstheme="minorHAnsi"/>
                <w:color w:val="FF0000"/>
                <w:sz w:val="18"/>
                <w:szCs w:val="18"/>
              </w:rPr>
              <w:br/>
              <w:t>získaných zo stĺpca</w:t>
            </w:r>
            <w:r w:rsidRPr="00A10505">
              <w:rPr>
                <w:rFonts w:asciiTheme="minorHAnsi" w:eastAsia="Times New Roman" w:hAnsiTheme="minorHAnsi" w:cstheme="minorHAnsi"/>
                <w:color w:val="FF0000"/>
                <w:sz w:val="18"/>
                <w:szCs w:val="18"/>
              </w:rPr>
              <w:br/>
              <w:t xml:space="preserve">č. 12 prílohy </w:t>
            </w:r>
          </w:p>
          <w:p w14:paraId="5D6636E0" w14:textId="7870BFEF" w:rsidR="00DA0B8F" w:rsidRPr="00A10505" w:rsidRDefault="00DA0B8F" w:rsidP="00DA0B8F">
            <w:pPr>
              <w:spacing w:after="0" w:line="240" w:lineRule="auto"/>
              <w:ind w:left="0" w:firstLine="0"/>
              <w:jc w:val="center"/>
              <w:rPr>
                <w:rFonts w:asciiTheme="minorHAnsi" w:eastAsia="Times New Roman" w:hAnsiTheme="minorHAnsi" w:cstheme="minorHAnsi"/>
                <w:color w:val="FF0000"/>
                <w:sz w:val="18"/>
                <w:szCs w:val="18"/>
              </w:rPr>
            </w:pPr>
            <w:r w:rsidRPr="00A10505">
              <w:rPr>
                <w:rFonts w:asciiTheme="minorHAnsi" w:eastAsia="Times New Roman" w:hAnsiTheme="minorHAnsi" w:cstheme="minorHAnsi"/>
                <w:color w:val="FF0000"/>
                <w:sz w:val="18"/>
                <w:szCs w:val="18"/>
              </w:rPr>
              <w:t>č. 3</w:t>
            </w:r>
          </w:p>
        </w:tc>
        <w:tc>
          <w:tcPr>
            <w:tcW w:w="1120" w:type="dxa"/>
            <w:tcBorders>
              <w:top w:val="nil"/>
              <w:left w:val="nil"/>
              <w:bottom w:val="nil"/>
              <w:right w:val="single" w:sz="8" w:space="0" w:color="000000"/>
            </w:tcBorders>
            <w:vAlign w:val="center"/>
            <w:hideMark/>
          </w:tcPr>
          <w:p w14:paraId="35542A2F" w14:textId="7495834A"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00" w:type="dxa"/>
            <w:tcBorders>
              <w:top w:val="nil"/>
              <w:left w:val="nil"/>
              <w:bottom w:val="nil"/>
              <w:right w:val="single" w:sz="8" w:space="0" w:color="000000"/>
            </w:tcBorders>
            <w:vAlign w:val="center"/>
            <w:hideMark/>
          </w:tcPr>
          <w:p w14:paraId="78E31BBF" w14:textId="29F4462D"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08" w:type="dxa"/>
            <w:tcBorders>
              <w:top w:val="nil"/>
              <w:left w:val="nil"/>
              <w:bottom w:val="nil"/>
              <w:right w:val="single" w:sz="8" w:space="0" w:color="000000"/>
            </w:tcBorders>
            <w:vAlign w:val="center"/>
            <w:hideMark/>
          </w:tcPr>
          <w:p w14:paraId="3BAC63F3" w14:textId="5C9A0CD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9" w:type="dxa"/>
            <w:tcBorders>
              <w:top w:val="nil"/>
              <w:left w:val="nil"/>
              <w:bottom w:val="nil"/>
              <w:right w:val="single" w:sz="8" w:space="0" w:color="000000"/>
            </w:tcBorders>
            <w:vAlign w:val="center"/>
            <w:hideMark/>
          </w:tcPr>
          <w:p w14:paraId="5F833AF7" w14:textId="32DFA772"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92" w:type="dxa"/>
            <w:tcBorders>
              <w:top w:val="nil"/>
              <w:left w:val="nil"/>
              <w:bottom w:val="nil"/>
              <w:right w:val="single" w:sz="8" w:space="0" w:color="auto"/>
            </w:tcBorders>
            <w:vAlign w:val="center"/>
            <w:hideMark/>
          </w:tcPr>
          <w:p w14:paraId="4879FFD4" w14:textId="105275E8"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A10505" w:rsidRPr="00A10505" w14:paraId="6189A780" w14:textId="77777777" w:rsidTr="00A10505">
        <w:trPr>
          <w:divId w:val="152916664"/>
          <w:trHeight w:val="893"/>
        </w:trPr>
        <w:tc>
          <w:tcPr>
            <w:tcW w:w="451" w:type="dxa"/>
            <w:tcBorders>
              <w:top w:val="single" w:sz="8" w:space="0" w:color="auto"/>
              <w:left w:val="single" w:sz="8" w:space="0" w:color="auto"/>
              <w:bottom w:val="single" w:sz="8" w:space="0" w:color="auto"/>
              <w:right w:val="single" w:sz="8" w:space="0" w:color="000000"/>
            </w:tcBorders>
            <w:vAlign w:val="center"/>
            <w:hideMark/>
          </w:tcPr>
          <w:p w14:paraId="550E32C8"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2,2</w:t>
            </w:r>
          </w:p>
        </w:tc>
        <w:tc>
          <w:tcPr>
            <w:tcW w:w="1683" w:type="dxa"/>
            <w:tcBorders>
              <w:top w:val="single" w:sz="8" w:space="0" w:color="000000"/>
              <w:left w:val="nil"/>
              <w:bottom w:val="nil"/>
              <w:right w:val="single" w:sz="8" w:space="0" w:color="000000"/>
            </w:tcBorders>
            <w:vAlign w:val="center"/>
            <w:hideMark/>
          </w:tcPr>
          <w:p w14:paraId="1CBEF574" w14:textId="07B26831" w:rsidR="00DA0B8F" w:rsidRPr="00A10505" w:rsidRDefault="00974A65" w:rsidP="00A1050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P</w:t>
            </w:r>
            <w:r w:rsidR="00DA0B8F" w:rsidRPr="00A10505">
              <w:rPr>
                <w:rFonts w:asciiTheme="minorHAnsi" w:eastAsia="Times New Roman" w:hAnsiTheme="minorHAnsi" w:cstheme="minorHAnsi"/>
                <w:sz w:val="18"/>
                <w:szCs w:val="18"/>
              </w:rPr>
              <w:t xml:space="preserve">ristavenie a odvoz veľkoobjemového kontajnera 30 m3 </w:t>
            </w:r>
          </w:p>
        </w:tc>
        <w:tc>
          <w:tcPr>
            <w:tcW w:w="955" w:type="dxa"/>
            <w:tcBorders>
              <w:top w:val="single" w:sz="8" w:space="0" w:color="auto"/>
              <w:left w:val="nil"/>
              <w:bottom w:val="single" w:sz="8" w:space="0" w:color="auto"/>
              <w:right w:val="single" w:sz="8" w:space="0" w:color="000000"/>
            </w:tcBorders>
            <w:vAlign w:val="center"/>
            <w:hideMark/>
          </w:tcPr>
          <w:p w14:paraId="64DB31F7" w14:textId="4B5B9E44"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km</w:t>
            </w:r>
          </w:p>
        </w:tc>
        <w:tc>
          <w:tcPr>
            <w:tcW w:w="2394" w:type="dxa"/>
            <w:gridSpan w:val="3"/>
            <w:tcBorders>
              <w:top w:val="single" w:sz="8" w:space="0" w:color="000000"/>
              <w:left w:val="nil"/>
              <w:bottom w:val="nil"/>
              <w:right w:val="single" w:sz="8" w:space="0" w:color="000000"/>
            </w:tcBorders>
            <w:vAlign w:val="center"/>
            <w:hideMark/>
          </w:tcPr>
          <w:p w14:paraId="43619E40" w14:textId="77777777" w:rsidR="00DA0B8F" w:rsidRPr="00A10505" w:rsidRDefault="00DA0B8F" w:rsidP="00DA0B8F">
            <w:pPr>
              <w:spacing w:after="0" w:line="240" w:lineRule="auto"/>
              <w:ind w:left="0" w:firstLine="0"/>
              <w:jc w:val="center"/>
              <w:rPr>
                <w:rFonts w:asciiTheme="minorHAnsi" w:eastAsia="Times New Roman" w:hAnsiTheme="minorHAnsi" w:cstheme="minorHAnsi"/>
                <w:color w:val="FF0000"/>
                <w:sz w:val="18"/>
                <w:szCs w:val="18"/>
              </w:rPr>
            </w:pPr>
            <w:r w:rsidRPr="00A10505">
              <w:rPr>
                <w:rFonts w:asciiTheme="minorHAnsi" w:eastAsia="Times New Roman" w:hAnsiTheme="minorHAnsi" w:cstheme="minorHAnsi"/>
                <w:color w:val="FF0000"/>
                <w:sz w:val="18"/>
                <w:szCs w:val="18"/>
              </w:rPr>
              <w:t>* Doplní uchádzač podľa údajov</w:t>
            </w:r>
            <w:r w:rsidRPr="00A10505">
              <w:rPr>
                <w:rFonts w:asciiTheme="minorHAnsi" w:eastAsia="Times New Roman" w:hAnsiTheme="minorHAnsi" w:cstheme="minorHAnsi"/>
                <w:color w:val="FF0000"/>
                <w:sz w:val="18"/>
                <w:szCs w:val="18"/>
              </w:rPr>
              <w:br/>
              <w:t>získaných zo stĺpca</w:t>
            </w:r>
            <w:r w:rsidRPr="00A10505">
              <w:rPr>
                <w:rFonts w:asciiTheme="minorHAnsi" w:eastAsia="Times New Roman" w:hAnsiTheme="minorHAnsi" w:cstheme="minorHAnsi"/>
                <w:color w:val="FF0000"/>
                <w:sz w:val="18"/>
                <w:szCs w:val="18"/>
              </w:rPr>
              <w:br/>
              <w:t>č. 12 prílohy</w:t>
            </w:r>
          </w:p>
          <w:p w14:paraId="4818ADDE" w14:textId="05C3CB79" w:rsidR="00DA0B8F" w:rsidRPr="00A10505" w:rsidRDefault="00DA0B8F" w:rsidP="00DA0B8F">
            <w:pPr>
              <w:spacing w:after="0" w:line="240" w:lineRule="auto"/>
              <w:ind w:left="0" w:firstLine="0"/>
              <w:jc w:val="center"/>
              <w:rPr>
                <w:rFonts w:asciiTheme="minorHAnsi" w:eastAsia="Times New Roman" w:hAnsiTheme="minorHAnsi" w:cstheme="minorHAnsi"/>
                <w:color w:val="FF0000"/>
                <w:sz w:val="18"/>
                <w:szCs w:val="18"/>
              </w:rPr>
            </w:pPr>
            <w:r w:rsidRPr="00A10505">
              <w:rPr>
                <w:rFonts w:asciiTheme="minorHAnsi" w:eastAsia="Times New Roman" w:hAnsiTheme="minorHAnsi" w:cstheme="minorHAnsi"/>
                <w:color w:val="FF0000"/>
                <w:sz w:val="18"/>
                <w:szCs w:val="18"/>
              </w:rPr>
              <w:t xml:space="preserve"> č. 3</w:t>
            </w:r>
          </w:p>
        </w:tc>
        <w:tc>
          <w:tcPr>
            <w:tcW w:w="1120" w:type="dxa"/>
            <w:tcBorders>
              <w:top w:val="single" w:sz="8" w:space="0" w:color="auto"/>
              <w:left w:val="nil"/>
              <w:bottom w:val="single" w:sz="8" w:space="0" w:color="auto"/>
              <w:right w:val="single" w:sz="8" w:space="0" w:color="000000"/>
            </w:tcBorders>
            <w:vAlign w:val="center"/>
            <w:hideMark/>
          </w:tcPr>
          <w:p w14:paraId="75D2EF05" w14:textId="1172313B"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00" w:type="dxa"/>
            <w:tcBorders>
              <w:top w:val="single" w:sz="8" w:space="0" w:color="auto"/>
              <w:left w:val="nil"/>
              <w:bottom w:val="single" w:sz="8" w:space="0" w:color="auto"/>
              <w:right w:val="single" w:sz="8" w:space="0" w:color="000000"/>
            </w:tcBorders>
            <w:vAlign w:val="center"/>
            <w:hideMark/>
          </w:tcPr>
          <w:p w14:paraId="382876B2" w14:textId="37CC8F5B"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08" w:type="dxa"/>
            <w:tcBorders>
              <w:top w:val="single" w:sz="8" w:space="0" w:color="000000"/>
              <w:left w:val="nil"/>
              <w:bottom w:val="nil"/>
              <w:right w:val="single" w:sz="8" w:space="0" w:color="000000"/>
            </w:tcBorders>
            <w:vAlign w:val="center"/>
            <w:hideMark/>
          </w:tcPr>
          <w:p w14:paraId="035E6974" w14:textId="6737C9CE"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9" w:type="dxa"/>
            <w:tcBorders>
              <w:top w:val="single" w:sz="8" w:space="0" w:color="auto"/>
              <w:left w:val="nil"/>
              <w:bottom w:val="single" w:sz="8" w:space="0" w:color="auto"/>
              <w:right w:val="single" w:sz="8" w:space="0" w:color="000000"/>
            </w:tcBorders>
            <w:vAlign w:val="center"/>
            <w:hideMark/>
          </w:tcPr>
          <w:p w14:paraId="58003200" w14:textId="064498B8"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92" w:type="dxa"/>
            <w:tcBorders>
              <w:top w:val="single" w:sz="8" w:space="0" w:color="auto"/>
              <w:left w:val="nil"/>
              <w:bottom w:val="single" w:sz="8" w:space="0" w:color="auto"/>
              <w:right w:val="single" w:sz="8" w:space="0" w:color="auto"/>
            </w:tcBorders>
            <w:vAlign w:val="center"/>
            <w:hideMark/>
          </w:tcPr>
          <w:p w14:paraId="1A8AFFF2" w14:textId="68A27EF2"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A10505" w:rsidRPr="00A10505" w14:paraId="7FE6E7BC" w14:textId="77777777" w:rsidTr="00A10505">
        <w:trPr>
          <w:divId w:val="152916664"/>
          <w:trHeight w:val="735"/>
        </w:trPr>
        <w:tc>
          <w:tcPr>
            <w:tcW w:w="451" w:type="dxa"/>
            <w:tcBorders>
              <w:top w:val="nil"/>
              <w:left w:val="single" w:sz="8" w:space="0" w:color="auto"/>
              <w:bottom w:val="single" w:sz="8" w:space="0" w:color="auto"/>
              <w:right w:val="single" w:sz="8" w:space="0" w:color="000000"/>
            </w:tcBorders>
            <w:vAlign w:val="center"/>
            <w:hideMark/>
          </w:tcPr>
          <w:p w14:paraId="78EBC95D"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2,3</w:t>
            </w:r>
          </w:p>
        </w:tc>
        <w:tc>
          <w:tcPr>
            <w:tcW w:w="1683" w:type="dxa"/>
            <w:tcBorders>
              <w:top w:val="single" w:sz="8" w:space="0" w:color="auto"/>
              <w:left w:val="nil"/>
              <w:bottom w:val="single" w:sz="8" w:space="0" w:color="auto"/>
              <w:right w:val="single" w:sz="8" w:space="0" w:color="000000"/>
            </w:tcBorders>
            <w:vAlign w:val="center"/>
            <w:hideMark/>
          </w:tcPr>
          <w:p w14:paraId="0898FC42" w14:textId="47A8DC43" w:rsidR="00DA0B8F" w:rsidRPr="00A10505" w:rsidRDefault="00974A65" w:rsidP="00A1050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M</w:t>
            </w:r>
            <w:r w:rsidR="00DA0B8F" w:rsidRPr="00A10505">
              <w:rPr>
                <w:rFonts w:asciiTheme="minorHAnsi" w:eastAsia="Times New Roman" w:hAnsiTheme="minorHAnsi" w:cstheme="minorHAnsi"/>
                <w:sz w:val="18"/>
                <w:szCs w:val="18"/>
              </w:rPr>
              <w:t xml:space="preserve">anipulácia s kontajnerom </w:t>
            </w:r>
          </w:p>
        </w:tc>
        <w:tc>
          <w:tcPr>
            <w:tcW w:w="955" w:type="dxa"/>
            <w:tcBorders>
              <w:top w:val="single" w:sz="8" w:space="0" w:color="auto"/>
              <w:left w:val="nil"/>
              <w:bottom w:val="single" w:sz="8" w:space="0" w:color="auto"/>
              <w:right w:val="single" w:sz="8" w:space="0" w:color="000000"/>
            </w:tcBorders>
            <w:vAlign w:val="center"/>
            <w:hideMark/>
          </w:tcPr>
          <w:p w14:paraId="70123309" w14:textId="5898F8B6"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úkon</w:t>
            </w:r>
          </w:p>
        </w:tc>
        <w:tc>
          <w:tcPr>
            <w:tcW w:w="2394" w:type="dxa"/>
            <w:gridSpan w:val="3"/>
            <w:tcBorders>
              <w:top w:val="single" w:sz="8" w:space="0" w:color="auto"/>
              <w:left w:val="nil"/>
              <w:bottom w:val="single" w:sz="8" w:space="0" w:color="auto"/>
              <w:right w:val="single" w:sz="8" w:space="0" w:color="000000"/>
            </w:tcBorders>
            <w:vAlign w:val="center"/>
            <w:hideMark/>
          </w:tcPr>
          <w:p w14:paraId="053CCFEB"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774</w:t>
            </w:r>
          </w:p>
        </w:tc>
        <w:tc>
          <w:tcPr>
            <w:tcW w:w="1120" w:type="dxa"/>
            <w:tcBorders>
              <w:top w:val="nil"/>
              <w:left w:val="nil"/>
              <w:bottom w:val="single" w:sz="8" w:space="0" w:color="auto"/>
              <w:right w:val="single" w:sz="8" w:space="0" w:color="000000"/>
            </w:tcBorders>
            <w:vAlign w:val="center"/>
            <w:hideMark/>
          </w:tcPr>
          <w:p w14:paraId="0901105D" w14:textId="2A1435CE"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00" w:type="dxa"/>
            <w:tcBorders>
              <w:top w:val="nil"/>
              <w:left w:val="nil"/>
              <w:bottom w:val="single" w:sz="8" w:space="0" w:color="auto"/>
              <w:right w:val="single" w:sz="8" w:space="0" w:color="000000"/>
            </w:tcBorders>
            <w:vAlign w:val="center"/>
            <w:hideMark/>
          </w:tcPr>
          <w:p w14:paraId="08DD76C9" w14:textId="732703C1"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08" w:type="dxa"/>
            <w:tcBorders>
              <w:top w:val="single" w:sz="8" w:space="0" w:color="000000"/>
              <w:left w:val="nil"/>
              <w:bottom w:val="nil"/>
              <w:right w:val="single" w:sz="8" w:space="0" w:color="000000"/>
            </w:tcBorders>
            <w:vAlign w:val="center"/>
            <w:hideMark/>
          </w:tcPr>
          <w:p w14:paraId="3322BCEF" w14:textId="26876859"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9" w:type="dxa"/>
            <w:tcBorders>
              <w:top w:val="nil"/>
              <w:left w:val="nil"/>
              <w:bottom w:val="single" w:sz="8" w:space="0" w:color="auto"/>
              <w:right w:val="single" w:sz="8" w:space="0" w:color="000000"/>
            </w:tcBorders>
            <w:vAlign w:val="center"/>
            <w:hideMark/>
          </w:tcPr>
          <w:p w14:paraId="56B6F457" w14:textId="69AD54F8"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92" w:type="dxa"/>
            <w:tcBorders>
              <w:top w:val="nil"/>
              <w:left w:val="nil"/>
              <w:bottom w:val="single" w:sz="8" w:space="0" w:color="auto"/>
              <w:right w:val="single" w:sz="8" w:space="0" w:color="auto"/>
            </w:tcBorders>
            <w:vAlign w:val="center"/>
            <w:hideMark/>
          </w:tcPr>
          <w:p w14:paraId="43C88D70" w14:textId="08248841"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A10505" w:rsidRPr="00A10505" w14:paraId="692CBABE" w14:textId="77777777" w:rsidTr="00A10505">
        <w:trPr>
          <w:divId w:val="152916664"/>
          <w:trHeight w:val="799"/>
        </w:trPr>
        <w:tc>
          <w:tcPr>
            <w:tcW w:w="451" w:type="dxa"/>
            <w:tcBorders>
              <w:top w:val="nil"/>
              <w:left w:val="single" w:sz="8" w:space="0" w:color="auto"/>
              <w:bottom w:val="single" w:sz="8" w:space="0" w:color="000000"/>
              <w:right w:val="single" w:sz="8" w:space="0" w:color="000000"/>
            </w:tcBorders>
            <w:vAlign w:val="center"/>
            <w:hideMark/>
          </w:tcPr>
          <w:p w14:paraId="585526A2"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2,4</w:t>
            </w:r>
          </w:p>
        </w:tc>
        <w:tc>
          <w:tcPr>
            <w:tcW w:w="1683" w:type="dxa"/>
            <w:tcBorders>
              <w:top w:val="nil"/>
              <w:left w:val="nil"/>
              <w:bottom w:val="single" w:sz="8" w:space="0" w:color="000000"/>
              <w:right w:val="single" w:sz="8" w:space="0" w:color="000000"/>
            </w:tcBorders>
            <w:vAlign w:val="center"/>
            <w:hideMark/>
          </w:tcPr>
          <w:p w14:paraId="55B8011F" w14:textId="6B9ED679" w:rsidR="00DA0B8F" w:rsidRPr="00A10505" w:rsidRDefault="00974A65" w:rsidP="00A1050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U</w:t>
            </w:r>
            <w:r w:rsidR="00DA0B8F" w:rsidRPr="00A10505">
              <w:rPr>
                <w:rFonts w:asciiTheme="minorHAnsi" w:eastAsia="Times New Roman" w:hAnsiTheme="minorHAnsi" w:cstheme="minorHAnsi"/>
                <w:sz w:val="18"/>
                <w:szCs w:val="18"/>
              </w:rPr>
              <w:t>loženie (zneškodnenie) objemového odpadu</w:t>
            </w:r>
          </w:p>
        </w:tc>
        <w:tc>
          <w:tcPr>
            <w:tcW w:w="955" w:type="dxa"/>
            <w:tcBorders>
              <w:top w:val="nil"/>
              <w:left w:val="nil"/>
              <w:bottom w:val="single" w:sz="8" w:space="0" w:color="000000"/>
              <w:right w:val="single" w:sz="8" w:space="0" w:color="000000"/>
            </w:tcBorders>
            <w:vAlign w:val="center"/>
            <w:hideMark/>
          </w:tcPr>
          <w:p w14:paraId="0F0FEE29" w14:textId="746F053A"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tona</w:t>
            </w:r>
          </w:p>
        </w:tc>
        <w:tc>
          <w:tcPr>
            <w:tcW w:w="2394" w:type="dxa"/>
            <w:gridSpan w:val="3"/>
            <w:tcBorders>
              <w:top w:val="nil"/>
              <w:left w:val="nil"/>
              <w:bottom w:val="single" w:sz="8" w:space="0" w:color="000000"/>
              <w:right w:val="single" w:sz="8" w:space="0" w:color="000000"/>
            </w:tcBorders>
            <w:vAlign w:val="center"/>
            <w:hideMark/>
          </w:tcPr>
          <w:p w14:paraId="713063F2"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1 167,78</w:t>
            </w:r>
          </w:p>
        </w:tc>
        <w:tc>
          <w:tcPr>
            <w:tcW w:w="1120" w:type="dxa"/>
            <w:tcBorders>
              <w:top w:val="nil"/>
              <w:left w:val="nil"/>
              <w:bottom w:val="single" w:sz="8" w:space="0" w:color="000000"/>
              <w:right w:val="single" w:sz="8" w:space="0" w:color="000000"/>
            </w:tcBorders>
            <w:vAlign w:val="center"/>
            <w:hideMark/>
          </w:tcPr>
          <w:p w14:paraId="68773EF0" w14:textId="3A9D7BC3"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00" w:type="dxa"/>
            <w:tcBorders>
              <w:top w:val="nil"/>
              <w:left w:val="nil"/>
              <w:bottom w:val="single" w:sz="8" w:space="0" w:color="000000"/>
              <w:right w:val="single" w:sz="8" w:space="0" w:color="000000"/>
            </w:tcBorders>
            <w:vAlign w:val="center"/>
            <w:hideMark/>
          </w:tcPr>
          <w:p w14:paraId="41B65920" w14:textId="463CA5A2"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08" w:type="dxa"/>
            <w:tcBorders>
              <w:top w:val="single" w:sz="8" w:space="0" w:color="000000"/>
              <w:left w:val="nil"/>
              <w:bottom w:val="nil"/>
              <w:right w:val="single" w:sz="8" w:space="0" w:color="000000"/>
            </w:tcBorders>
            <w:vAlign w:val="center"/>
            <w:hideMark/>
          </w:tcPr>
          <w:p w14:paraId="0B85F599" w14:textId="016ADE1F"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9" w:type="dxa"/>
            <w:tcBorders>
              <w:top w:val="nil"/>
              <w:left w:val="nil"/>
              <w:bottom w:val="single" w:sz="8" w:space="0" w:color="000000"/>
              <w:right w:val="single" w:sz="8" w:space="0" w:color="000000"/>
            </w:tcBorders>
            <w:vAlign w:val="center"/>
            <w:hideMark/>
          </w:tcPr>
          <w:p w14:paraId="2D2BA14F" w14:textId="1C5ED5AB"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92" w:type="dxa"/>
            <w:tcBorders>
              <w:top w:val="nil"/>
              <w:left w:val="nil"/>
              <w:bottom w:val="single" w:sz="8" w:space="0" w:color="000000"/>
              <w:right w:val="single" w:sz="8" w:space="0" w:color="auto"/>
            </w:tcBorders>
            <w:vAlign w:val="center"/>
            <w:hideMark/>
          </w:tcPr>
          <w:p w14:paraId="7DD82C69" w14:textId="5E379652"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A10505" w:rsidRPr="00A10505" w14:paraId="689AE36D" w14:textId="77777777" w:rsidTr="00A10505">
        <w:trPr>
          <w:divId w:val="152916664"/>
          <w:trHeight w:val="398"/>
        </w:trPr>
        <w:tc>
          <w:tcPr>
            <w:tcW w:w="451" w:type="dxa"/>
            <w:tcBorders>
              <w:top w:val="nil"/>
              <w:left w:val="single" w:sz="8" w:space="0" w:color="auto"/>
              <w:bottom w:val="single" w:sz="8" w:space="0" w:color="000000"/>
              <w:right w:val="nil"/>
            </w:tcBorders>
            <w:shd w:val="clear" w:color="auto" w:fill="D9E2F3" w:themeFill="accent1" w:themeFillTint="33"/>
            <w:vAlign w:val="center"/>
            <w:hideMark/>
          </w:tcPr>
          <w:p w14:paraId="7404FBF0"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2,5</w:t>
            </w:r>
          </w:p>
        </w:tc>
        <w:tc>
          <w:tcPr>
            <w:tcW w:w="8060" w:type="dxa"/>
            <w:gridSpan w:val="8"/>
            <w:tcBorders>
              <w:top w:val="single" w:sz="8" w:space="0" w:color="000000"/>
              <w:left w:val="nil"/>
              <w:bottom w:val="single" w:sz="8" w:space="0" w:color="auto"/>
              <w:right w:val="single" w:sz="8" w:space="0" w:color="000000"/>
            </w:tcBorders>
            <w:shd w:val="clear" w:color="auto" w:fill="D9E2F3" w:themeFill="accent1" w:themeFillTint="33"/>
            <w:vAlign w:val="center"/>
            <w:hideMark/>
          </w:tcPr>
          <w:p w14:paraId="7E421C1F" w14:textId="77777777" w:rsidR="00DA0B8F" w:rsidRPr="00A10505" w:rsidRDefault="00DA0B8F" w:rsidP="00DA0B8F">
            <w:pPr>
              <w:spacing w:after="0" w:line="240" w:lineRule="auto"/>
              <w:ind w:left="0" w:firstLine="0"/>
              <w:jc w:val="left"/>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Celková cena za objemový odpad v EUR bez DPH aj s DPH</w:t>
            </w:r>
          </w:p>
        </w:tc>
        <w:tc>
          <w:tcPr>
            <w:tcW w:w="1019" w:type="dxa"/>
            <w:tcBorders>
              <w:top w:val="nil"/>
              <w:left w:val="nil"/>
              <w:bottom w:val="single" w:sz="8" w:space="0" w:color="000000"/>
              <w:right w:val="single" w:sz="8" w:space="0" w:color="000000"/>
            </w:tcBorders>
            <w:shd w:val="clear" w:color="auto" w:fill="D9E2F3" w:themeFill="accent1" w:themeFillTint="33"/>
            <w:vAlign w:val="center"/>
            <w:hideMark/>
          </w:tcPr>
          <w:p w14:paraId="493DCDDE"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w:t>
            </w:r>
          </w:p>
        </w:tc>
        <w:tc>
          <w:tcPr>
            <w:tcW w:w="1092" w:type="dxa"/>
            <w:tcBorders>
              <w:top w:val="nil"/>
              <w:left w:val="nil"/>
              <w:bottom w:val="single" w:sz="8" w:space="0" w:color="000000"/>
              <w:right w:val="single" w:sz="8" w:space="0" w:color="auto"/>
            </w:tcBorders>
            <w:shd w:val="clear" w:color="auto" w:fill="D9E2F3" w:themeFill="accent1" w:themeFillTint="33"/>
            <w:vAlign w:val="center"/>
            <w:hideMark/>
          </w:tcPr>
          <w:p w14:paraId="630F9A2F"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w:t>
            </w:r>
          </w:p>
        </w:tc>
      </w:tr>
      <w:tr w:rsidR="00A10505" w:rsidRPr="00A10505" w14:paraId="2D9E6D28" w14:textId="77777777" w:rsidTr="00A10505">
        <w:trPr>
          <w:divId w:val="152916664"/>
          <w:trHeight w:val="1675"/>
        </w:trPr>
        <w:tc>
          <w:tcPr>
            <w:tcW w:w="451" w:type="dxa"/>
            <w:tcBorders>
              <w:top w:val="nil"/>
              <w:left w:val="single" w:sz="8" w:space="0" w:color="auto"/>
              <w:bottom w:val="single" w:sz="8" w:space="0" w:color="auto"/>
              <w:right w:val="single" w:sz="8" w:space="0" w:color="000000"/>
            </w:tcBorders>
            <w:shd w:val="clear" w:color="auto" w:fill="D9E2F3" w:themeFill="accent1" w:themeFillTint="33"/>
            <w:vAlign w:val="center"/>
            <w:hideMark/>
          </w:tcPr>
          <w:p w14:paraId="1913AB16" w14:textId="28501E22"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Por. č</w:t>
            </w:r>
            <w:r w:rsidR="00AC6A93" w:rsidRPr="00A10505">
              <w:rPr>
                <w:rFonts w:asciiTheme="minorHAnsi" w:eastAsia="Times New Roman" w:hAnsiTheme="minorHAnsi" w:cstheme="minorHAnsi"/>
                <w:b/>
                <w:bCs/>
                <w:sz w:val="18"/>
                <w:szCs w:val="18"/>
              </w:rPr>
              <w:t>.</w:t>
            </w:r>
          </w:p>
        </w:tc>
        <w:tc>
          <w:tcPr>
            <w:tcW w:w="1683" w:type="dxa"/>
            <w:tcBorders>
              <w:top w:val="nil"/>
              <w:left w:val="nil"/>
              <w:bottom w:val="single" w:sz="8" w:space="0" w:color="auto"/>
              <w:right w:val="single" w:sz="8" w:space="0" w:color="000000"/>
            </w:tcBorders>
            <w:shd w:val="clear" w:color="auto" w:fill="D9E2F3" w:themeFill="accent1" w:themeFillTint="33"/>
            <w:vAlign w:val="center"/>
            <w:hideMark/>
          </w:tcPr>
          <w:p w14:paraId="22972058"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Položky predmetu zákazky</w:t>
            </w:r>
          </w:p>
        </w:tc>
        <w:tc>
          <w:tcPr>
            <w:tcW w:w="1268" w:type="dxa"/>
            <w:gridSpan w:val="2"/>
            <w:tcBorders>
              <w:top w:val="nil"/>
              <w:left w:val="nil"/>
              <w:bottom w:val="single" w:sz="8" w:space="0" w:color="auto"/>
              <w:right w:val="nil"/>
            </w:tcBorders>
            <w:shd w:val="clear" w:color="auto" w:fill="D9E2F3" w:themeFill="accent1" w:themeFillTint="33"/>
            <w:vAlign w:val="center"/>
            <w:hideMark/>
          </w:tcPr>
          <w:p w14:paraId="1AC09009" w14:textId="5E6EA04F"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Predpokladaný počet</w:t>
            </w:r>
            <w:r w:rsidRPr="00A10505">
              <w:rPr>
                <w:rFonts w:asciiTheme="minorHAnsi" w:eastAsia="Times New Roman" w:hAnsiTheme="minorHAnsi" w:cstheme="minorHAnsi"/>
                <w:b/>
                <w:bCs/>
                <w:sz w:val="18"/>
                <w:szCs w:val="18"/>
              </w:rPr>
              <w:br/>
              <w:t>kusov</w:t>
            </w:r>
          </w:p>
        </w:tc>
        <w:tc>
          <w:tcPr>
            <w:tcW w:w="807" w:type="dxa"/>
            <w:tcBorders>
              <w:top w:val="nil"/>
              <w:left w:val="single" w:sz="8" w:space="0" w:color="auto"/>
              <w:bottom w:val="single" w:sz="8" w:space="0" w:color="auto"/>
              <w:right w:val="single" w:sz="8" w:space="0" w:color="auto"/>
            </w:tcBorders>
            <w:shd w:val="clear" w:color="auto" w:fill="D9E2F3" w:themeFill="accent1" w:themeFillTint="33"/>
            <w:vAlign w:val="center"/>
            <w:hideMark/>
          </w:tcPr>
          <w:p w14:paraId="6862685B" w14:textId="6C55D736"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MJ</w:t>
            </w:r>
          </w:p>
        </w:tc>
        <w:tc>
          <w:tcPr>
            <w:tcW w:w="1274" w:type="dxa"/>
            <w:tcBorders>
              <w:top w:val="nil"/>
              <w:left w:val="nil"/>
              <w:bottom w:val="single" w:sz="8" w:space="0" w:color="auto"/>
              <w:right w:val="single" w:sz="8" w:space="0" w:color="000000"/>
            </w:tcBorders>
            <w:shd w:val="clear" w:color="auto" w:fill="D9E2F3" w:themeFill="accent1" w:themeFillTint="33"/>
            <w:vAlign w:val="center"/>
            <w:hideMark/>
          </w:tcPr>
          <w:p w14:paraId="224A6904"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predpokladané množstvo v MJ </w:t>
            </w:r>
          </w:p>
        </w:tc>
        <w:tc>
          <w:tcPr>
            <w:tcW w:w="1120" w:type="dxa"/>
            <w:tcBorders>
              <w:top w:val="nil"/>
              <w:left w:val="nil"/>
              <w:bottom w:val="single" w:sz="8" w:space="0" w:color="auto"/>
              <w:right w:val="single" w:sz="8" w:space="0" w:color="000000"/>
            </w:tcBorders>
            <w:shd w:val="clear" w:color="auto" w:fill="D9E2F3" w:themeFill="accent1" w:themeFillTint="33"/>
            <w:vAlign w:val="center"/>
            <w:hideMark/>
          </w:tcPr>
          <w:p w14:paraId="034F4ABB" w14:textId="7979AD90"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Cena za MJ</w:t>
            </w:r>
          </w:p>
          <w:p w14:paraId="6203E606" w14:textId="6D1B9CF0"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 v EUR</w:t>
            </w:r>
          </w:p>
          <w:p w14:paraId="1BAB7EE5" w14:textId="5718E6DE"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bez DPH</w:t>
            </w:r>
          </w:p>
        </w:tc>
        <w:tc>
          <w:tcPr>
            <w:tcW w:w="900" w:type="dxa"/>
            <w:tcBorders>
              <w:top w:val="nil"/>
              <w:left w:val="nil"/>
              <w:bottom w:val="single" w:sz="8" w:space="0" w:color="auto"/>
              <w:right w:val="single" w:sz="8" w:space="0" w:color="000000"/>
            </w:tcBorders>
            <w:shd w:val="clear" w:color="auto" w:fill="D9E2F3" w:themeFill="accent1" w:themeFillTint="33"/>
            <w:vAlign w:val="center"/>
            <w:hideMark/>
          </w:tcPr>
          <w:p w14:paraId="50EA655A"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 DPH </w:t>
            </w:r>
          </w:p>
          <w:p w14:paraId="1D2FD2C3" w14:textId="78F10219"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v EUR </w:t>
            </w:r>
          </w:p>
        </w:tc>
        <w:tc>
          <w:tcPr>
            <w:tcW w:w="1008" w:type="dxa"/>
            <w:tcBorders>
              <w:top w:val="nil"/>
              <w:left w:val="nil"/>
              <w:bottom w:val="single" w:sz="8" w:space="0" w:color="auto"/>
              <w:right w:val="single" w:sz="8" w:space="0" w:color="000000"/>
            </w:tcBorders>
            <w:shd w:val="clear" w:color="auto" w:fill="D9E2F3" w:themeFill="accent1" w:themeFillTint="33"/>
            <w:vAlign w:val="center"/>
            <w:hideMark/>
          </w:tcPr>
          <w:p w14:paraId="4EC88525"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Spolu:          Cena</w:t>
            </w:r>
          </w:p>
          <w:p w14:paraId="1E4833DD"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 za MJ</w:t>
            </w:r>
            <w:r w:rsidRPr="00A10505">
              <w:rPr>
                <w:rFonts w:asciiTheme="minorHAnsi" w:eastAsia="Times New Roman" w:hAnsiTheme="minorHAnsi" w:cstheme="minorHAnsi"/>
                <w:b/>
                <w:bCs/>
                <w:sz w:val="18"/>
                <w:szCs w:val="18"/>
              </w:rPr>
              <w:br/>
              <w:t>v EUR</w:t>
            </w:r>
          </w:p>
          <w:p w14:paraId="4EB545D3" w14:textId="168C6D83"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s DPH</w:t>
            </w:r>
          </w:p>
        </w:tc>
        <w:tc>
          <w:tcPr>
            <w:tcW w:w="1019" w:type="dxa"/>
            <w:tcBorders>
              <w:top w:val="nil"/>
              <w:left w:val="nil"/>
              <w:bottom w:val="single" w:sz="8" w:space="0" w:color="auto"/>
              <w:right w:val="single" w:sz="8" w:space="0" w:color="000000"/>
            </w:tcBorders>
            <w:shd w:val="clear" w:color="auto" w:fill="D9E2F3" w:themeFill="accent1" w:themeFillTint="33"/>
            <w:vAlign w:val="center"/>
            <w:hideMark/>
          </w:tcPr>
          <w:p w14:paraId="4C5A3A58"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w:t>
            </w:r>
          </w:p>
          <w:p w14:paraId="445598F5" w14:textId="77777777" w:rsid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cena za množstvo </w:t>
            </w:r>
          </w:p>
          <w:p w14:paraId="49952B6F" w14:textId="4D8D6481"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x MJ</w:t>
            </w:r>
          </w:p>
          <w:p w14:paraId="7E27E5B0" w14:textId="2CE7251F"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 EUR</w:t>
            </w:r>
          </w:p>
          <w:p w14:paraId="1B449854" w14:textId="3B521F03"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bez DPH</w:t>
            </w:r>
          </w:p>
        </w:tc>
        <w:tc>
          <w:tcPr>
            <w:tcW w:w="1092" w:type="dxa"/>
            <w:tcBorders>
              <w:top w:val="nil"/>
              <w:left w:val="nil"/>
              <w:bottom w:val="single" w:sz="8" w:space="0" w:color="auto"/>
              <w:right w:val="single" w:sz="8" w:space="0" w:color="auto"/>
            </w:tcBorders>
            <w:shd w:val="clear" w:color="auto" w:fill="D9E2F3" w:themeFill="accent1" w:themeFillTint="33"/>
            <w:vAlign w:val="center"/>
            <w:hideMark/>
          </w:tcPr>
          <w:p w14:paraId="290D89F0"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Počas trvania RD* </w:t>
            </w:r>
          </w:p>
          <w:p w14:paraId="0EA791B4" w14:textId="77777777" w:rsid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cena za množstvo</w:t>
            </w:r>
          </w:p>
          <w:p w14:paraId="7265E562" w14:textId="771C2AEC"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 xml:space="preserve"> x MJ</w:t>
            </w:r>
          </w:p>
          <w:p w14:paraId="2A592A71" w14:textId="5625D44C"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v EUR</w:t>
            </w:r>
            <w:r w:rsidRPr="00A10505">
              <w:rPr>
                <w:rFonts w:asciiTheme="minorHAnsi" w:eastAsia="Times New Roman" w:hAnsiTheme="minorHAnsi" w:cstheme="minorHAnsi"/>
                <w:b/>
                <w:bCs/>
                <w:sz w:val="18"/>
                <w:szCs w:val="18"/>
              </w:rPr>
              <w:br/>
              <w:t>s DPH</w:t>
            </w:r>
          </w:p>
          <w:p w14:paraId="31949ED7" w14:textId="587C7C4C"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p>
        </w:tc>
      </w:tr>
      <w:tr w:rsidR="00DA0B8F" w:rsidRPr="00A10505" w14:paraId="61838620" w14:textId="77777777" w:rsidTr="00A10505">
        <w:trPr>
          <w:divId w:val="152916664"/>
          <w:trHeight w:val="563"/>
        </w:trPr>
        <w:tc>
          <w:tcPr>
            <w:tcW w:w="451" w:type="dxa"/>
            <w:tcBorders>
              <w:top w:val="nil"/>
              <w:left w:val="single" w:sz="8" w:space="0" w:color="auto"/>
              <w:bottom w:val="single" w:sz="8" w:space="0" w:color="000000"/>
              <w:right w:val="single" w:sz="8" w:space="0" w:color="000000"/>
            </w:tcBorders>
            <w:shd w:val="clear" w:color="auto" w:fill="D9E2F3" w:themeFill="accent1" w:themeFillTint="33"/>
            <w:vAlign w:val="center"/>
            <w:hideMark/>
          </w:tcPr>
          <w:p w14:paraId="31CE6336"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3</w:t>
            </w:r>
          </w:p>
        </w:tc>
        <w:tc>
          <w:tcPr>
            <w:tcW w:w="10171" w:type="dxa"/>
            <w:gridSpan w:val="10"/>
            <w:tcBorders>
              <w:top w:val="single" w:sz="8" w:space="0" w:color="000000"/>
              <w:left w:val="nil"/>
              <w:bottom w:val="single" w:sz="8" w:space="0" w:color="000000"/>
              <w:right w:val="single" w:sz="8" w:space="0" w:color="000000"/>
            </w:tcBorders>
            <w:shd w:val="clear" w:color="auto" w:fill="D9E2F3" w:themeFill="accent1" w:themeFillTint="33"/>
            <w:vAlign w:val="center"/>
            <w:hideMark/>
          </w:tcPr>
          <w:p w14:paraId="55C0D3A0" w14:textId="77777777" w:rsidR="00DA0B8F" w:rsidRPr="00A10505" w:rsidRDefault="00DA0B8F" w:rsidP="00DA0B8F">
            <w:pPr>
              <w:spacing w:after="0" w:line="240" w:lineRule="auto"/>
              <w:ind w:left="0" w:firstLine="0"/>
              <w:jc w:val="center"/>
              <w:rPr>
                <w:rFonts w:asciiTheme="minorHAnsi" w:eastAsia="Times New Roman" w:hAnsiTheme="minorHAnsi" w:cstheme="minorHAnsi"/>
                <w:b/>
                <w:bCs/>
                <w:sz w:val="18"/>
                <w:szCs w:val="18"/>
              </w:rPr>
            </w:pPr>
            <w:r w:rsidRPr="00A10505">
              <w:rPr>
                <w:rFonts w:asciiTheme="minorHAnsi" w:eastAsia="Times New Roman" w:hAnsiTheme="minorHAnsi" w:cstheme="minorHAnsi"/>
                <w:b/>
                <w:bCs/>
                <w:sz w:val="18"/>
                <w:szCs w:val="18"/>
              </w:rPr>
              <w:t>Nájom zberných nádob a veľkoobjemových kontajnerov</w:t>
            </w:r>
          </w:p>
        </w:tc>
      </w:tr>
      <w:tr w:rsidR="00A10505" w:rsidRPr="00A10505" w14:paraId="53B75D90" w14:textId="77777777" w:rsidTr="00A10505">
        <w:trPr>
          <w:divId w:val="152916664"/>
          <w:trHeight w:val="522"/>
        </w:trPr>
        <w:tc>
          <w:tcPr>
            <w:tcW w:w="451" w:type="dxa"/>
            <w:tcBorders>
              <w:top w:val="nil"/>
              <w:left w:val="single" w:sz="8" w:space="0" w:color="auto"/>
              <w:bottom w:val="single" w:sz="8" w:space="0" w:color="000000"/>
              <w:right w:val="single" w:sz="8" w:space="0" w:color="000000"/>
            </w:tcBorders>
            <w:vAlign w:val="center"/>
            <w:hideMark/>
          </w:tcPr>
          <w:p w14:paraId="0DBD7423"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3,1</w:t>
            </w:r>
          </w:p>
        </w:tc>
        <w:tc>
          <w:tcPr>
            <w:tcW w:w="1683" w:type="dxa"/>
            <w:tcBorders>
              <w:top w:val="nil"/>
              <w:left w:val="nil"/>
              <w:bottom w:val="single" w:sz="8" w:space="0" w:color="000000"/>
              <w:right w:val="single" w:sz="8" w:space="0" w:color="000000"/>
            </w:tcBorders>
            <w:vAlign w:val="center"/>
            <w:hideMark/>
          </w:tcPr>
          <w:p w14:paraId="381D1584" w14:textId="77777777" w:rsidR="00DA0B8F" w:rsidRPr="00A10505" w:rsidRDefault="00DA0B8F" w:rsidP="00A1050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Nájom zberných nádob v objeme 110l/120l</w:t>
            </w:r>
          </w:p>
        </w:tc>
        <w:tc>
          <w:tcPr>
            <w:tcW w:w="1268" w:type="dxa"/>
            <w:gridSpan w:val="2"/>
            <w:tcBorders>
              <w:top w:val="nil"/>
              <w:left w:val="nil"/>
              <w:bottom w:val="single" w:sz="8" w:space="0" w:color="000000"/>
              <w:right w:val="single" w:sz="8" w:space="0" w:color="000000"/>
            </w:tcBorders>
            <w:vAlign w:val="center"/>
            <w:hideMark/>
          </w:tcPr>
          <w:p w14:paraId="4ECF48A3"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203</w:t>
            </w:r>
          </w:p>
        </w:tc>
        <w:tc>
          <w:tcPr>
            <w:tcW w:w="807" w:type="dxa"/>
            <w:tcBorders>
              <w:top w:val="nil"/>
              <w:left w:val="nil"/>
              <w:bottom w:val="single" w:sz="8" w:space="0" w:color="000000"/>
              <w:right w:val="single" w:sz="8" w:space="0" w:color="000000"/>
            </w:tcBorders>
            <w:vAlign w:val="center"/>
            <w:hideMark/>
          </w:tcPr>
          <w:p w14:paraId="01226D56" w14:textId="18BC2A7F"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mesiac</w:t>
            </w:r>
          </w:p>
        </w:tc>
        <w:tc>
          <w:tcPr>
            <w:tcW w:w="1274" w:type="dxa"/>
            <w:tcBorders>
              <w:top w:val="nil"/>
              <w:left w:val="nil"/>
              <w:bottom w:val="single" w:sz="8" w:space="0" w:color="000000"/>
              <w:right w:val="single" w:sz="8" w:space="0" w:color="000000"/>
            </w:tcBorders>
            <w:vAlign w:val="center"/>
            <w:hideMark/>
          </w:tcPr>
          <w:p w14:paraId="20C920BC"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24</w:t>
            </w:r>
          </w:p>
        </w:tc>
        <w:tc>
          <w:tcPr>
            <w:tcW w:w="1120" w:type="dxa"/>
            <w:tcBorders>
              <w:top w:val="nil"/>
              <w:left w:val="nil"/>
              <w:bottom w:val="single" w:sz="8" w:space="0" w:color="000000"/>
              <w:right w:val="single" w:sz="8" w:space="0" w:color="000000"/>
            </w:tcBorders>
            <w:vAlign w:val="center"/>
            <w:hideMark/>
          </w:tcPr>
          <w:p w14:paraId="5EF99161" w14:textId="62A23F66"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00" w:type="dxa"/>
            <w:tcBorders>
              <w:top w:val="nil"/>
              <w:left w:val="nil"/>
              <w:bottom w:val="single" w:sz="8" w:space="0" w:color="000000"/>
              <w:right w:val="single" w:sz="8" w:space="0" w:color="000000"/>
            </w:tcBorders>
            <w:vAlign w:val="center"/>
            <w:hideMark/>
          </w:tcPr>
          <w:p w14:paraId="274B2DB7" w14:textId="10D57961"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08" w:type="dxa"/>
            <w:tcBorders>
              <w:top w:val="nil"/>
              <w:left w:val="nil"/>
              <w:bottom w:val="single" w:sz="8" w:space="0" w:color="000000"/>
              <w:right w:val="single" w:sz="8" w:space="0" w:color="000000"/>
            </w:tcBorders>
            <w:vAlign w:val="center"/>
            <w:hideMark/>
          </w:tcPr>
          <w:p w14:paraId="0A257DD5" w14:textId="17EBCAE5"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9" w:type="dxa"/>
            <w:tcBorders>
              <w:top w:val="nil"/>
              <w:left w:val="nil"/>
              <w:bottom w:val="single" w:sz="8" w:space="0" w:color="000000"/>
              <w:right w:val="single" w:sz="8" w:space="0" w:color="000000"/>
            </w:tcBorders>
            <w:vAlign w:val="center"/>
            <w:hideMark/>
          </w:tcPr>
          <w:p w14:paraId="5B58F845"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92" w:type="dxa"/>
            <w:tcBorders>
              <w:top w:val="nil"/>
              <w:left w:val="nil"/>
              <w:bottom w:val="single" w:sz="8" w:space="0" w:color="000000"/>
              <w:right w:val="single" w:sz="8" w:space="0" w:color="auto"/>
            </w:tcBorders>
            <w:vAlign w:val="center"/>
            <w:hideMark/>
          </w:tcPr>
          <w:p w14:paraId="7F394920"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A10505" w:rsidRPr="00A10505" w14:paraId="19398A96" w14:textId="77777777" w:rsidTr="00A10505">
        <w:trPr>
          <w:divId w:val="152916664"/>
          <w:trHeight w:val="439"/>
        </w:trPr>
        <w:tc>
          <w:tcPr>
            <w:tcW w:w="451" w:type="dxa"/>
            <w:tcBorders>
              <w:top w:val="nil"/>
              <w:left w:val="single" w:sz="8" w:space="0" w:color="auto"/>
              <w:bottom w:val="single" w:sz="8" w:space="0" w:color="000000"/>
              <w:right w:val="single" w:sz="8" w:space="0" w:color="000000"/>
            </w:tcBorders>
            <w:vAlign w:val="center"/>
            <w:hideMark/>
          </w:tcPr>
          <w:p w14:paraId="3C8D50C7"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3,2</w:t>
            </w:r>
          </w:p>
        </w:tc>
        <w:tc>
          <w:tcPr>
            <w:tcW w:w="1683" w:type="dxa"/>
            <w:tcBorders>
              <w:top w:val="nil"/>
              <w:left w:val="nil"/>
              <w:bottom w:val="single" w:sz="8" w:space="0" w:color="000000"/>
              <w:right w:val="single" w:sz="8" w:space="0" w:color="000000"/>
            </w:tcBorders>
            <w:vAlign w:val="center"/>
            <w:hideMark/>
          </w:tcPr>
          <w:p w14:paraId="1460B89D" w14:textId="77777777" w:rsidR="00DA0B8F" w:rsidRPr="00A10505" w:rsidRDefault="00DA0B8F" w:rsidP="00A1050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Nájom zberných nádob v objeme 1100l</w:t>
            </w:r>
          </w:p>
        </w:tc>
        <w:tc>
          <w:tcPr>
            <w:tcW w:w="1268" w:type="dxa"/>
            <w:gridSpan w:val="2"/>
            <w:tcBorders>
              <w:top w:val="nil"/>
              <w:left w:val="nil"/>
              <w:bottom w:val="single" w:sz="8" w:space="0" w:color="000000"/>
              <w:right w:val="single" w:sz="8" w:space="0" w:color="000000"/>
            </w:tcBorders>
            <w:vAlign w:val="center"/>
            <w:hideMark/>
          </w:tcPr>
          <w:p w14:paraId="5D971C1A"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8</w:t>
            </w:r>
          </w:p>
        </w:tc>
        <w:tc>
          <w:tcPr>
            <w:tcW w:w="807" w:type="dxa"/>
            <w:tcBorders>
              <w:top w:val="nil"/>
              <w:left w:val="nil"/>
              <w:bottom w:val="single" w:sz="8" w:space="0" w:color="000000"/>
              <w:right w:val="single" w:sz="8" w:space="0" w:color="000000"/>
            </w:tcBorders>
            <w:vAlign w:val="center"/>
            <w:hideMark/>
          </w:tcPr>
          <w:p w14:paraId="091DECB6" w14:textId="0B716855"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mesiac</w:t>
            </w:r>
          </w:p>
        </w:tc>
        <w:tc>
          <w:tcPr>
            <w:tcW w:w="1274" w:type="dxa"/>
            <w:tcBorders>
              <w:top w:val="nil"/>
              <w:left w:val="nil"/>
              <w:bottom w:val="single" w:sz="8" w:space="0" w:color="000000"/>
              <w:right w:val="single" w:sz="8" w:space="0" w:color="000000"/>
            </w:tcBorders>
            <w:vAlign w:val="center"/>
            <w:hideMark/>
          </w:tcPr>
          <w:p w14:paraId="5C0EBEBC"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24</w:t>
            </w:r>
          </w:p>
        </w:tc>
        <w:tc>
          <w:tcPr>
            <w:tcW w:w="1120" w:type="dxa"/>
            <w:tcBorders>
              <w:top w:val="nil"/>
              <w:left w:val="nil"/>
              <w:bottom w:val="single" w:sz="8" w:space="0" w:color="000000"/>
              <w:right w:val="single" w:sz="8" w:space="0" w:color="000000"/>
            </w:tcBorders>
            <w:vAlign w:val="center"/>
            <w:hideMark/>
          </w:tcPr>
          <w:p w14:paraId="3CB80A1D" w14:textId="60CF2085"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00" w:type="dxa"/>
            <w:tcBorders>
              <w:top w:val="nil"/>
              <w:left w:val="nil"/>
              <w:bottom w:val="single" w:sz="8" w:space="0" w:color="000000"/>
              <w:right w:val="single" w:sz="8" w:space="0" w:color="000000"/>
            </w:tcBorders>
            <w:vAlign w:val="center"/>
            <w:hideMark/>
          </w:tcPr>
          <w:p w14:paraId="7B68CFE0" w14:textId="0C88CC95"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08" w:type="dxa"/>
            <w:tcBorders>
              <w:top w:val="nil"/>
              <w:left w:val="nil"/>
              <w:bottom w:val="single" w:sz="8" w:space="0" w:color="000000"/>
              <w:right w:val="single" w:sz="8" w:space="0" w:color="000000"/>
            </w:tcBorders>
            <w:vAlign w:val="center"/>
            <w:hideMark/>
          </w:tcPr>
          <w:p w14:paraId="7EFBC04E" w14:textId="3680E53D"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9" w:type="dxa"/>
            <w:tcBorders>
              <w:top w:val="nil"/>
              <w:left w:val="nil"/>
              <w:bottom w:val="single" w:sz="8" w:space="0" w:color="000000"/>
              <w:right w:val="single" w:sz="8" w:space="0" w:color="000000"/>
            </w:tcBorders>
            <w:vAlign w:val="center"/>
            <w:hideMark/>
          </w:tcPr>
          <w:p w14:paraId="1B0D5AF6"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92" w:type="dxa"/>
            <w:tcBorders>
              <w:top w:val="nil"/>
              <w:left w:val="nil"/>
              <w:bottom w:val="single" w:sz="8" w:space="0" w:color="000000"/>
              <w:right w:val="single" w:sz="8" w:space="0" w:color="auto"/>
            </w:tcBorders>
            <w:vAlign w:val="center"/>
            <w:hideMark/>
          </w:tcPr>
          <w:p w14:paraId="6A675520"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r w:rsidR="00A10505" w:rsidRPr="00A10505" w14:paraId="102BB325" w14:textId="77777777" w:rsidTr="00A10505">
        <w:trPr>
          <w:divId w:val="152916664"/>
          <w:trHeight w:val="453"/>
        </w:trPr>
        <w:tc>
          <w:tcPr>
            <w:tcW w:w="451" w:type="dxa"/>
            <w:tcBorders>
              <w:top w:val="nil"/>
              <w:left w:val="single" w:sz="8" w:space="0" w:color="auto"/>
              <w:bottom w:val="single" w:sz="8" w:space="0" w:color="000000"/>
              <w:right w:val="single" w:sz="8" w:space="0" w:color="000000"/>
            </w:tcBorders>
            <w:vAlign w:val="center"/>
            <w:hideMark/>
          </w:tcPr>
          <w:p w14:paraId="4F866DCA"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3,3</w:t>
            </w:r>
          </w:p>
        </w:tc>
        <w:tc>
          <w:tcPr>
            <w:tcW w:w="1683" w:type="dxa"/>
            <w:tcBorders>
              <w:top w:val="nil"/>
              <w:left w:val="nil"/>
              <w:bottom w:val="single" w:sz="8" w:space="0" w:color="000000"/>
              <w:right w:val="single" w:sz="8" w:space="0" w:color="000000"/>
            </w:tcBorders>
            <w:vAlign w:val="center"/>
            <w:hideMark/>
          </w:tcPr>
          <w:p w14:paraId="732EBB4B" w14:textId="77777777" w:rsidR="00DA0B8F" w:rsidRPr="00A10505" w:rsidRDefault="00DA0B8F" w:rsidP="00A10505">
            <w:pPr>
              <w:spacing w:after="0" w:line="240" w:lineRule="auto"/>
              <w:ind w:left="0" w:firstLine="0"/>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Prenájom veľkoobjemového kontajnera v objeme 5 m3</w:t>
            </w:r>
          </w:p>
        </w:tc>
        <w:tc>
          <w:tcPr>
            <w:tcW w:w="1268" w:type="dxa"/>
            <w:gridSpan w:val="2"/>
            <w:tcBorders>
              <w:top w:val="nil"/>
              <w:left w:val="nil"/>
              <w:bottom w:val="single" w:sz="8" w:space="0" w:color="000000"/>
              <w:right w:val="single" w:sz="8" w:space="0" w:color="000000"/>
            </w:tcBorders>
            <w:vAlign w:val="center"/>
            <w:hideMark/>
          </w:tcPr>
          <w:p w14:paraId="62D40F13"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1</w:t>
            </w:r>
          </w:p>
        </w:tc>
        <w:tc>
          <w:tcPr>
            <w:tcW w:w="807" w:type="dxa"/>
            <w:tcBorders>
              <w:top w:val="nil"/>
              <w:left w:val="nil"/>
              <w:bottom w:val="single" w:sz="8" w:space="0" w:color="000000"/>
              <w:right w:val="single" w:sz="8" w:space="0" w:color="000000"/>
            </w:tcBorders>
            <w:vAlign w:val="center"/>
            <w:hideMark/>
          </w:tcPr>
          <w:p w14:paraId="7C533C37" w14:textId="05B704A9"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 xml:space="preserve"> deň</w:t>
            </w:r>
          </w:p>
        </w:tc>
        <w:tc>
          <w:tcPr>
            <w:tcW w:w="1274" w:type="dxa"/>
            <w:tcBorders>
              <w:top w:val="nil"/>
              <w:left w:val="nil"/>
              <w:bottom w:val="single" w:sz="8" w:space="0" w:color="000000"/>
              <w:right w:val="single" w:sz="8" w:space="0" w:color="000000"/>
            </w:tcBorders>
            <w:vAlign w:val="center"/>
            <w:hideMark/>
          </w:tcPr>
          <w:p w14:paraId="203A14E6"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24</w:t>
            </w:r>
          </w:p>
        </w:tc>
        <w:tc>
          <w:tcPr>
            <w:tcW w:w="1120" w:type="dxa"/>
            <w:tcBorders>
              <w:top w:val="nil"/>
              <w:left w:val="nil"/>
              <w:bottom w:val="single" w:sz="8" w:space="0" w:color="000000"/>
              <w:right w:val="single" w:sz="8" w:space="0" w:color="000000"/>
            </w:tcBorders>
            <w:vAlign w:val="center"/>
            <w:hideMark/>
          </w:tcPr>
          <w:p w14:paraId="6F408C66" w14:textId="22E2A193"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900" w:type="dxa"/>
            <w:tcBorders>
              <w:top w:val="nil"/>
              <w:left w:val="nil"/>
              <w:bottom w:val="single" w:sz="8" w:space="0" w:color="000000"/>
              <w:right w:val="single" w:sz="8" w:space="0" w:color="000000"/>
            </w:tcBorders>
            <w:vAlign w:val="center"/>
            <w:hideMark/>
          </w:tcPr>
          <w:p w14:paraId="1A5724E3" w14:textId="00E11445"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08" w:type="dxa"/>
            <w:tcBorders>
              <w:top w:val="nil"/>
              <w:left w:val="nil"/>
              <w:bottom w:val="single" w:sz="8" w:space="0" w:color="000000"/>
              <w:right w:val="single" w:sz="8" w:space="0" w:color="000000"/>
            </w:tcBorders>
            <w:vAlign w:val="center"/>
            <w:hideMark/>
          </w:tcPr>
          <w:p w14:paraId="1C2EC773" w14:textId="23B5DBFC"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19" w:type="dxa"/>
            <w:tcBorders>
              <w:top w:val="nil"/>
              <w:left w:val="nil"/>
              <w:bottom w:val="single" w:sz="8" w:space="0" w:color="000000"/>
              <w:right w:val="single" w:sz="8" w:space="0" w:color="000000"/>
            </w:tcBorders>
            <w:vAlign w:val="center"/>
            <w:hideMark/>
          </w:tcPr>
          <w:p w14:paraId="49A635FB"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c>
          <w:tcPr>
            <w:tcW w:w="1092" w:type="dxa"/>
            <w:tcBorders>
              <w:top w:val="nil"/>
              <w:left w:val="nil"/>
              <w:bottom w:val="single" w:sz="8" w:space="0" w:color="000000"/>
              <w:right w:val="single" w:sz="8" w:space="0" w:color="auto"/>
            </w:tcBorders>
            <w:vAlign w:val="center"/>
            <w:hideMark/>
          </w:tcPr>
          <w:p w14:paraId="0871C8A9" w14:textId="77777777" w:rsidR="00DA0B8F" w:rsidRPr="00A10505" w:rsidRDefault="00DA0B8F" w:rsidP="00DA0B8F">
            <w:pPr>
              <w:spacing w:after="0" w:line="240" w:lineRule="auto"/>
              <w:ind w:left="0" w:firstLine="0"/>
              <w:jc w:val="center"/>
              <w:rPr>
                <w:rFonts w:asciiTheme="minorHAnsi" w:eastAsia="Times New Roman" w:hAnsiTheme="minorHAnsi" w:cstheme="minorHAnsi"/>
                <w:sz w:val="18"/>
                <w:szCs w:val="18"/>
              </w:rPr>
            </w:pPr>
            <w:r w:rsidRPr="00A10505">
              <w:rPr>
                <w:rFonts w:asciiTheme="minorHAnsi" w:eastAsia="Times New Roman" w:hAnsiTheme="minorHAnsi" w:cstheme="minorHAnsi"/>
                <w:sz w:val="18"/>
                <w:szCs w:val="18"/>
              </w:rPr>
              <w:t>0,00</w:t>
            </w:r>
          </w:p>
        </w:tc>
      </w:tr>
    </w:tbl>
    <w:p w14:paraId="564C0DFF" w14:textId="2705159D" w:rsidR="00F21848" w:rsidRPr="00A10505" w:rsidRDefault="00707644" w:rsidP="00F21848">
      <w:pPr>
        <w:tabs>
          <w:tab w:val="right" w:pos="15419"/>
        </w:tabs>
        <w:spacing w:before="192" w:line="219" w:lineRule="exact"/>
        <w:ind w:left="0" w:firstLine="0"/>
        <w:rPr>
          <w:rFonts w:asciiTheme="minorHAnsi" w:hAnsiTheme="minorHAnsi" w:cstheme="minorHAnsi"/>
          <w:sz w:val="18"/>
          <w:szCs w:val="18"/>
        </w:rPr>
      </w:pPr>
      <w:r w:rsidRPr="00A10505">
        <w:rPr>
          <w:rFonts w:asciiTheme="minorHAnsi" w:hAnsiTheme="minorHAnsi" w:cstheme="minorHAnsi"/>
          <w:b/>
          <w:position w:val="2"/>
          <w:sz w:val="18"/>
          <w:szCs w:val="18"/>
        </w:rPr>
        <w:fldChar w:fldCharType="end"/>
      </w:r>
      <w:r w:rsidR="00A10505">
        <w:rPr>
          <w:rFonts w:asciiTheme="minorHAnsi" w:hAnsiTheme="minorHAnsi" w:cstheme="minorHAnsi"/>
          <w:b/>
          <w:position w:val="2"/>
          <w:sz w:val="18"/>
          <w:szCs w:val="18"/>
        </w:rPr>
        <w:t xml:space="preserve"> </w:t>
      </w:r>
    </w:p>
    <w:p w14:paraId="2EEA55FF" w14:textId="6B5D3F25" w:rsidR="00F21848" w:rsidRPr="00A10505" w:rsidRDefault="00DA0B8F" w:rsidP="00F21848">
      <w:pPr>
        <w:tabs>
          <w:tab w:val="right" w:pos="15419"/>
        </w:tabs>
        <w:spacing w:before="192" w:line="219" w:lineRule="exact"/>
        <w:ind w:left="0" w:firstLine="0"/>
        <w:rPr>
          <w:rFonts w:asciiTheme="minorHAnsi" w:hAnsiTheme="minorHAnsi" w:cstheme="minorHAnsi"/>
          <w:sz w:val="18"/>
          <w:szCs w:val="18"/>
        </w:rPr>
      </w:pPr>
      <w:r w:rsidRPr="00A10505">
        <w:rPr>
          <w:rFonts w:asciiTheme="minorHAnsi" w:hAnsiTheme="minorHAnsi" w:cstheme="minorHAnsi"/>
          <w:sz w:val="18"/>
          <w:szCs w:val="18"/>
        </w:rPr>
        <w:t xml:space="preserve"> </w:t>
      </w:r>
    </w:p>
    <w:p w14:paraId="7BCD3003" w14:textId="77777777" w:rsidR="00F21848" w:rsidRPr="00A10505" w:rsidRDefault="00F21848" w:rsidP="00F21848">
      <w:pPr>
        <w:tabs>
          <w:tab w:val="right" w:pos="15419"/>
        </w:tabs>
        <w:spacing w:before="192" w:line="219" w:lineRule="exact"/>
        <w:ind w:left="0" w:firstLine="0"/>
        <w:rPr>
          <w:rFonts w:asciiTheme="minorHAnsi" w:hAnsiTheme="minorHAnsi" w:cstheme="minorHAnsi"/>
          <w:sz w:val="18"/>
          <w:szCs w:val="18"/>
        </w:rPr>
      </w:pPr>
    </w:p>
    <w:p w14:paraId="6AFCCF94" w14:textId="77777777" w:rsidR="00F21848" w:rsidRPr="00A10505" w:rsidRDefault="00F21848" w:rsidP="00F21848">
      <w:pPr>
        <w:tabs>
          <w:tab w:val="right" w:pos="15419"/>
        </w:tabs>
        <w:spacing w:before="192" w:line="219" w:lineRule="exact"/>
        <w:ind w:left="0" w:firstLine="0"/>
        <w:rPr>
          <w:rFonts w:asciiTheme="minorHAnsi" w:hAnsiTheme="minorHAnsi" w:cstheme="minorHAnsi"/>
          <w:sz w:val="18"/>
          <w:szCs w:val="18"/>
        </w:rPr>
      </w:pPr>
    </w:p>
    <w:p w14:paraId="450486E8" w14:textId="77777777" w:rsidR="00F21848" w:rsidRPr="00A10505" w:rsidRDefault="00F21848" w:rsidP="00F21848">
      <w:pPr>
        <w:tabs>
          <w:tab w:val="right" w:pos="15419"/>
        </w:tabs>
        <w:spacing w:before="192" w:line="219" w:lineRule="exact"/>
        <w:ind w:left="0" w:firstLine="0"/>
        <w:rPr>
          <w:rFonts w:asciiTheme="minorHAnsi" w:hAnsiTheme="minorHAnsi" w:cstheme="minorHAnsi"/>
          <w:sz w:val="18"/>
          <w:szCs w:val="18"/>
        </w:rPr>
      </w:pPr>
    </w:p>
    <w:p w14:paraId="1115F2DD" w14:textId="77777777" w:rsidR="00F21848" w:rsidRPr="00880AFF" w:rsidRDefault="00F21848" w:rsidP="00F21848">
      <w:pPr>
        <w:tabs>
          <w:tab w:val="right" w:pos="15419"/>
        </w:tabs>
        <w:spacing w:before="192" w:line="219" w:lineRule="exact"/>
        <w:ind w:left="0" w:firstLine="0"/>
        <w:rPr>
          <w:rFonts w:asciiTheme="minorHAnsi" w:hAnsiTheme="minorHAnsi" w:cstheme="minorHAnsi"/>
        </w:rPr>
      </w:pPr>
    </w:p>
    <w:p w14:paraId="2CCA46C1" w14:textId="0CFB3748" w:rsidR="00F21848" w:rsidRPr="00880AFF" w:rsidRDefault="00F21848" w:rsidP="00F21848">
      <w:pPr>
        <w:tabs>
          <w:tab w:val="right" w:pos="15419"/>
        </w:tabs>
        <w:spacing w:before="192" w:line="219" w:lineRule="exact"/>
        <w:ind w:left="0" w:firstLine="0"/>
        <w:rPr>
          <w:rFonts w:asciiTheme="minorHAnsi" w:hAnsiTheme="minorHAnsi" w:cstheme="minorHAnsi"/>
        </w:rPr>
      </w:pPr>
    </w:p>
    <w:p w14:paraId="66581D36" w14:textId="77777777" w:rsidR="00D9702D" w:rsidRPr="00880AFF" w:rsidRDefault="00D9702D" w:rsidP="00E16716">
      <w:pPr>
        <w:spacing w:after="0" w:line="240" w:lineRule="auto"/>
        <w:ind w:left="0" w:firstLine="0"/>
        <w:rPr>
          <w:rFonts w:asciiTheme="minorHAnsi" w:hAnsiTheme="minorHAnsi" w:cstheme="minorHAnsi"/>
          <w:b/>
          <w:sz w:val="20"/>
          <w:szCs w:val="20"/>
        </w:rPr>
      </w:pPr>
    </w:p>
    <w:p w14:paraId="0FBB6B3D" w14:textId="1FA2732E" w:rsidR="001906A6" w:rsidRDefault="001906A6" w:rsidP="001906A6">
      <w:pPr>
        <w:pStyle w:val="Nadpis1"/>
        <w:spacing w:line="360" w:lineRule="auto"/>
        <w:ind w:left="87"/>
        <w:jc w:val="right"/>
        <w:rPr>
          <w:rFonts w:asciiTheme="minorHAnsi" w:hAnsiTheme="minorHAnsi" w:cstheme="minorHAnsi"/>
          <w:sz w:val="18"/>
          <w:szCs w:val="18"/>
        </w:rPr>
      </w:pPr>
      <w:bookmarkStart w:id="65" w:name="_Toc210377338"/>
      <w:r w:rsidRPr="001906A6">
        <w:rPr>
          <w:rFonts w:asciiTheme="minorHAnsi" w:hAnsiTheme="minorHAnsi" w:cstheme="minorHAnsi"/>
          <w:sz w:val="18"/>
          <w:szCs w:val="18"/>
        </w:rPr>
        <w:lastRenderedPageBreak/>
        <w:t xml:space="preserve">Vzor č. 2 Zmluva </w:t>
      </w:r>
      <w:r>
        <w:rPr>
          <w:rFonts w:asciiTheme="minorHAnsi" w:hAnsiTheme="minorHAnsi" w:cstheme="minorHAnsi"/>
          <w:sz w:val="18"/>
          <w:szCs w:val="18"/>
        </w:rPr>
        <w:t>o PS</w:t>
      </w:r>
    </w:p>
    <w:p w14:paraId="66B64BB6" w14:textId="77777777" w:rsidR="001906A6" w:rsidRPr="001906A6" w:rsidRDefault="001906A6" w:rsidP="001906A6"/>
    <w:p w14:paraId="5C68AAE1" w14:textId="5DE6171B" w:rsidR="00D9702D" w:rsidRPr="00880AFF" w:rsidRDefault="00075FDD" w:rsidP="00E16716">
      <w:pPr>
        <w:pStyle w:val="Nadpis1"/>
        <w:spacing w:line="360" w:lineRule="auto"/>
        <w:ind w:left="87"/>
        <w:rPr>
          <w:rFonts w:asciiTheme="minorHAnsi" w:hAnsiTheme="minorHAnsi" w:cstheme="minorHAnsi"/>
          <w:spacing w:val="-10"/>
          <w:sz w:val="20"/>
          <w:szCs w:val="20"/>
        </w:rPr>
      </w:pPr>
      <w:r w:rsidRPr="00880AFF">
        <w:rPr>
          <w:rFonts w:asciiTheme="minorHAnsi" w:hAnsiTheme="minorHAnsi" w:cstheme="minorHAnsi"/>
          <w:sz w:val="20"/>
          <w:szCs w:val="20"/>
        </w:rPr>
        <w:t>Z</w:t>
      </w:r>
      <w:r w:rsidRPr="00880AFF">
        <w:rPr>
          <w:rFonts w:asciiTheme="minorHAnsi" w:hAnsiTheme="minorHAnsi" w:cstheme="minorHAnsi"/>
          <w:spacing w:val="-21"/>
          <w:sz w:val="20"/>
          <w:szCs w:val="20"/>
        </w:rPr>
        <w:t xml:space="preserve"> </w:t>
      </w:r>
      <w:r w:rsidRPr="00880AFF">
        <w:rPr>
          <w:rFonts w:asciiTheme="minorHAnsi" w:hAnsiTheme="minorHAnsi" w:cstheme="minorHAnsi"/>
          <w:sz w:val="20"/>
          <w:szCs w:val="20"/>
        </w:rPr>
        <w:t>M</w:t>
      </w:r>
      <w:r w:rsidRPr="00880AFF">
        <w:rPr>
          <w:rFonts w:asciiTheme="minorHAnsi" w:hAnsiTheme="minorHAnsi" w:cstheme="minorHAnsi"/>
          <w:spacing w:val="-22"/>
          <w:sz w:val="20"/>
          <w:szCs w:val="20"/>
        </w:rPr>
        <w:t xml:space="preserve"> </w:t>
      </w:r>
      <w:r w:rsidRPr="00880AFF">
        <w:rPr>
          <w:rFonts w:asciiTheme="minorHAnsi" w:hAnsiTheme="minorHAnsi" w:cstheme="minorHAnsi"/>
          <w:sz w:val="20"/>
          <w:szCs w:val="20"/>
        </w:rPr>
        <w:t>L</w:t>
      </w:r>
      <w:r w:rsidRPr="00880AFF">
        <w:rPr>
          <w:rFonts w:asciiTheme="minorHAnsi" w:hAnsiTheme="minorHAnsi" w:cstheme="minorHAnsi"/>
          <w:spacing w:val="-22"/>
          <w:sz w:val="20"/>
          <w:szCs w:val="20"/>
        </w:rPr>
        <w:t xml:space="preserve"> </w:t>
      </w:r>
      <w:r w:rsidRPr="00880AFF">
        <w:rPr>
          <w:rFonts w:asciiTheme="minorHAnsi" w:hAnsiTheme="minorHAnsi" w:cstheme="minorHAnsi"/>
          <w:sz w:val="20"/>
          <w:szCs w:val="20"/>
        </w:rPr>
        <w:t>U</w:t>
      </w:r>
      <w:r w:rsidRPr="00880AFF">
        <w:rPr>
          <w:rFonts w:asciiTheme="minorHAnsi" w:hAnsiTheme="minorHAnsi" w:cstheme="minorHAnsi"/>
          <w:spacing w:val="-24"/>
          <w:sz w:val="20"/>
          <w:szCs w:val="20"/>
        </w:rPr>
        <w:t xml:space="preserve"> </w:t>
      </w:r>
      <w:r w:rsidRPr="00880AFF">
        <w:rPr>
          <w:rFonts w:asciiTheme="minorHAnsi" w:hAnsiTheme="minorHAnsi" w:cstheme="minorHAnsi"/>
          <w:sz w:val="20"/>
          <w:szCs w:val="20"/>
        </w:rPr>
        <w:t>V</w:t>
      </w:r>
      <w:r w:rsidRPr="00880AFF">
        <w:rPr>
          <w:rFonts w:asciiTheme="minorHAnsi" w:hAnsiTheme="minorHAnsi" w:cstheme="minorHAnsi"/>
          <w:spacing w:val="-22"/>
          <w:sz w:val="20"/>
          <w:szCs w:val="20"/>
        </w:rPr>
        <w:t xml:space="preserve"> </w:t>
      </w:r>
      <w:r w:rsidRPr="00880AFF">
        <w:rPr>
          <w:rFonts w:asciiTheme="minorHAnsi" w:hAnsiTheme="minorHAnsi" w:cstheme="minorHAnsi"/>
          <w:sz w:val="20"/>
          <w:szCs w:val="20"/>
        </w:rPr>
        <w:t>A</w:t>
      </w:r>
      <w:r w:rsidRPr="00880AFF">
        <w:rPr>
          <w:rFonts w:asciiTheme="minorHAnsi" w:hAnsiTheme="minorHAnsi" w:cstheme="minorHAnsi"/>
          <w:spacing w:val="75"/>
          <w:sz w:val="20"/>
          <w:szCs w:val="20"/>
        </w:rPr>
        <w:t xml:space="preserve"> </w:t>
      </w:r>
      <w:r w:rsidRPr="00880AFF">
        <w:rPr>
          <w:rFonts w:asciiTheme="minorHAnsi" w:hAnsiTheme="minorHAnsi" w:cstheme="minorHAnsi"/>
          <w:sz w:val="20"/>
          <w:szCs w:val="20"/>
        </w:rPr>
        <w:t>O</w:t>
      </w:r>
      <w:r w:rsidRPr="00880AFF">
        <w:rPr>
          <w:rFonts w:asciiTheme="minorHAnsi" w:hAnsiTheme="minorHAnsi" w:cstheme="minorHAnsi"/>
          <w:spacing w:val="62"/>
          <w:w w:val="150"/>
          <w:sz w:val="20"/>
          <w:szCs w:val="20"/>
        </w:rPr>
        <w:t xml:space="preserve"> </w:t>
      </w:r>
      <w:r w:rsidRPr="00880AFF">
        <w:rPr>
          <w:rFonts w:asciiTheme="minorHAnsi" w:hAnsiTheme="minorHAnsi" w:cstheme="minorHAnsi"/>
          <w:sz w:val="20"/>
          <w:szCs w:val="20"/>
        </w:rPr>
        <w:t>P</w:t>
      </w:r>
      <w:r w:rsidRPr="00880AFF">
        <w:rPr>
          <w:rFonts w:asciiTheme="minorHAnsi" w:hAnsiTheme="minorHAnsi" w:cstheme="minorHAnsi"/>
          <w:spacing w:val="-24"/>
          <w:sz w:val="20"/>
          <w:szCs w:val="20"/>
        </w:rPr>
        <w:t xml:space="preserve"> </w:t>
      </w:r>
      <w:r w:rsidRPr="00880AFF">
        <w:rPr>
          <w:rFonts w:asciiTheme="minorHAnsi" w:hAnsiTheme="minorHAnsi" w:cstheme="minorHAnsi"/>
          <w:sz w:val="20"/>
          <w:szCs w:val="20"/>
        </w:rPr>
        <w:t>O</w:t>
      </w:r>
      <w:r w:rsidRPr="00880AFF">
        <w:rPr>
          <w:rFonts w:asciiTheme="minorHAnsi" w:hAnsiTheme="minorHAnsi" w:cstheme="minorHAnsi"/>
          <w:spacing w:val="-22"/>
          <w:sz w:val="20"/>
          <w:szCs w:val="20"/>
        </w:rPr>
        <w:t xml:space="preserve"> </w:t>
      </w:r>
      <w:r w:rsidRPr="00880AFF">
        <w:rPr>
          <w:rFonts w:asciiTheme="minorHAnsi" w:hAnsiTheme="minorHAnsi" w:cstheme="minorHAnsi"/>
          <w:sz w:val="20"/>
          <w:szCs w:val="20"/>
        </w:rPr>
        <w:t>S</w:t>
      </w:r>
      <w:r w:rsidRPr="00880AFF">
        <w:rPr>
          <w:rFonts w:asciiTheme="minorHAnsi" w:hAnsiTheme="minorHAnsi" w:cstheme="minorHAnsi"/>
          <w:spacing w:val="-25"/>
          <w:sz w:val="20"/>
          <w:szCs w:val="20"/>
        </w:rPr>
        <w:t xml:space="preserve"> </w:t>
      </w:r>
      <w:r w:rsidRPr="00880AFF">
        <w:rPr>
          <w:rFonts w:asciiTheme="minorHAnsi" w:hAnsiTheme="minorHAnsi" w:cstheme="minorHAnsi"/>
          <w:sz w:val="20"/>
          <w:szCs w:val="20"/>
        </w:rPr>
        <w:t>K</w:t>
      </w:r>
      <w:r w:rsidRPr="00880AFF">
        <w:rPr>
          <w:rFonts w:asciiTheme="minorHAnsi" w:hAnsiTheme="minorHAnsi" w:cstheme="minorHAnsi"/>
          <w:spacing w:val="-22"/>
          <w:sz w:val="20"/>
          <w:szCs w:val="20"/>
        </w:rPr>
        <w:t xml:space="preserve"> </w:t>
      </w:r>
      <w:r w:rsidRPr="00880AFF">
        <w:rPr>
          <w:rFonts w:asciiTheme="minorHAnsi" w:hAnsiTheme="minorHAnsi" w:cstheme="minorHAnsi"/>
          <w:sz w:val="20"/>
          <w:szCs w:val="20"/>
        </w:rPr>
        <w:t>Y</w:t>
      </w:r>
      <w:r w:rsidRPr="00880AFF">
        <w:rPr>
          <w:rFonts w:asciiTheme="minorHAnsi" w:hAnsiTheme="minorHAnsi" w:cstheme="minorHAnsi"/>
          <w:spacing w:val="-23"/>
          <w:sz w:val="20"/>
          <w:szCs w:val="20"/>
        </w:rPr>
        <w:t xml:space="preserve"> </w:t>
      </w:r>
      <w:r w:rsidRPr="00880AFF">
        <w:rPr>
          <w:rFonts w:asciiTheme="minorHAnsi" w:hAnsiTheme="minorHAnsi" w:cstheme="minorHAnsi"/>
          <w:sz w:val="20"/>
          <w:szCs w:val="20"/>
        </w:rPr>
        <w:t>T</w:t>
      </w:r>
      <w:r w:rsidRPr="00880AFF">
        <w:rPr>
          <w:rFonts w:asciiTheme="minorHAnsi" w:hAnsiTheme="minorHAnsi" w:cstheme="minorHAnsi"/>
          <w:spacing w:val="-23"/>
          <w:sz w:val="20"/>
          <w:szCs w:val="20"/>
        </w:rPr>
        <w:t xml:space="preserve"> </w:t>
      </w:r>
      <w:r w:rsidRPr="00880AFF">
        <w:rPr>
          <w:rFonts w:asciiTheme="minorHAnsi" w:hAnsiTheme="minorHAnsi" w:cstheme="minorHAnsi"/>
          <w:sz w:val="20"/>
          <w:szCs w:val="20"/>
        </w:rPr>
        <w:t>N</w:t>
      </w:r>
      <w:r w:rsidRPr="00880AFF">
        <w:rPr>
          <w:rFonts w:asciiTheme="minorHAnsi" w:hAnsiTheme="minorHAnsi" w:cstheme="minorHAnsi"/>
          <w:spacing w:val="-24"/>
          <w:sz w:val="20"/>
          <w:szCs w:val="20"/>
        </w:rPr>
        <w:t xml:space="preserve"> </w:t>
      </w:r>
      <w:r w:rsidRPr="00880AFF">
        <w:rPr>
          <w:rFonts w:asciiTheme="minorHAnsi" w:hAnsiTheme="minorHAnsi" w:cstheme="minorHAnsi"/>
          <w:sz w:val="20"/>
          <w:szCs w:val="20"/>
        </w:rPr>
        <w:t>U</w:t>
      </w:r>
      <w:r w:rsidRPr="00880AFF">
        <w:rPr>
          <w:rFonts w:asciiTheme="minorHAnsi" w:hAnsiTheme="minorHAnsi" w:cstheme="minorHAnsi"/>
          <w:spacing w:val="-24"/>
          <w:sz w:val="20"/>
          <w:szCs w:val="20"/>
        </w:rPr>
        <w:t xml:space="preserve"> </w:t>
      </w:r>
      <w:r w:rsidRPr="00880AFF">
        <w:rPr>
          <w:rFonts w:asciiTheme="minorHAnsi" w:hAnsiTheme="minorHAnsi" w:cstheme="minorHAnsi"/>
          <w:sz w:val="20"/>
          <w:szCs w:val="20"/>
        </w:rPr>
        <w:t>T</w:t>
      </w:r>
      <w:r w:rsidRPr="00880AFF">
        <w:rPr>
          <w:rFonts w:asciiTheme="minorHAnsi" w:hAnsiTheme="minorHAnsi" w:cstheme="minorHAnsi"/>
          <w:spacing w:val="-23"/>
          <w:sz w:val="20"/>
          <w:szCs w:val="20"/>
        </w:rPr>
        <w:t xml:space="preserve"> </w:t>
      </w:r>
      <w:r w:rsidRPr="00880AFF">
        <w:rPr>
          <w:rFonts w:asciiTheme="minorHAnsi" w:hAnsiTheme="minorHAnsi" w:cstheme="minorHAnsi"/>
          <w:sz w:val="20"/>
          <w:szCs w:val="20"/>
        </w:rPr>
        <w:t>Í</w:t>
      </w:r>
      <w:r w:rsidRPr="00880AFF">
        <w:rPr>
          <w:rFonts w:asciiTheme="minorHAnsi" w:hAnsiTheme="minorHAnsi" w:cstheme="minorHAnsi"/>
          <w:spacing w:val="60"/>
          <w:w w:val="150"/>
          <w:sz w:val="20"/>
          <w:szCs w:val="20"/>
        </w:rPr>
        <w:t xml:space="preserve"> </w:t>
      </w:r>
      <w:r w:rsidRPr="00880AFF">
        <w:rPr>
          <w:rFonts w:asciiTheme="minorHAnsi" w:hAnsiTheme="minorHAnsi" w:cstheme="minorHAnsi"/>
          <w:sz w:val="20"/>
          <w:szCs w:val="20"/>
        </w:rPr>
        <w:t>S</w:t>
      </w:r>
      <w:r w:rsidRPr="00880AFF">
        <w:rPr>
          <w:rFonts w:asciiTheme="minorHAnsi" w:hAnsiTheme="minorHAnsi" w:cstheme="minorHAnsi"/>
          <w:spacing w:val="-23"/>
          <w:sz w:val="20"/>
          <w:szCs w:val="20"/>
        </w:rPr>
        <w:t xml:space="preserve"> </w:t>
      </w:r>
      <w:r w:rsidRPr="00880AFF">
        <w:rPr>
          <w:rFonts w:asciiTheme="minorHAnsi" w:hAnsiTheme="minorHAnsi" w:cstheme="minorHAnsi"/>
          <w:sz w:val="20"/>
          <w:szCs w:val="20"/>
        </w:rPr>
        <w:t>L</w:t>
      </w:r>
      <w:r w:rsidRPr="00880AFF">
        <w:rPr>
          <w:rFonts w:asciiTheme="minorHAnsi" w:hAnsiTheme="minorHAnsi" w:cstheme="minorHAnsi"/>
          <w:spacing w:val="-22"/>
          <w:sz w:val="20"/>
          <w:szCs w:val="20"/>
        </w:rPr>
        <w:t xml:space="preserve"> </w:t>
      </w:r>
      <w:r w:rsidRPr="00880AFF">
        <w:rPr>
          <w:rFonts w:asciiTheme="minorHAnsi" w:hAnsiTheme="minorHAnsi" w:cstheme="minorHAnsi"/>
          <w:sz w:val="20"/>
          <w:szCs w:val="20"/>
        </w:rPr>
        <w:t>U</w:t>
      </w:r>
      <w:r w:rsidRPr="00880AFF">
        <w:rPr>
          <w:rFonts w:asciiTheme="minorHAnsi" w:hAnsiTheme="minorHAnsi" w:cstheme="minorHAnsi"/>
          <w:spacing w:val="-24"/>
          <w:sz w:val="20"/>
          <w:szCs w:val="20"/>
        </w:rPr>
        <w:t xml:space="preserve"> </w:t>
      </w:r>
      <w:r w:rsidRPr="00880AFF">
        <w:rPr>
          <w:rFonts w:asciiTheme="minorHAnsi" w:hAnsiTheme="minorHAnsi" w:cstheme="minorHAnsi"/>
          <w:sz w:val="20"/>
          <w:szCs w:val="20"/>
        </w:rPr>
        <w:t>Ž</w:t>
      </w:r>
      <w:r w:rsidRPr="00880AFF">
        <w:rPr>
          <w:rFonts w:asciiTheme="minorHAnsi" w:hAnsiTheme="minorHAnsi" w:cstheme="minorHAnsi"/>
          <w:spacing w:val="-23"/>
          <w:sz w:val="20"/>
          <w:szCs w:val="20"/>
        </w:rPr>
        <w:t xml:space="preserve"> </w:t>
      </w:r>
      <w:r w:rsidRPr="00880AFF">
        <w:rPr>
          <w:rFonts w:asciiTheme="minorHAnsi" w:hAnsiTheme="minorHAnsi" w:cstheme="minorHAnsi"/>
          <w:sz w:val="20"/>
          <w:szCs w:val="20"/>
        </w:rPr>
        <w:t>B</w:t>
      </w:r>
      <w:r w:rsidRPr="00880AFF">
        <w:rPr>
          <w:rFonts w:asciiTheme="minorHAnsi" w:hAnsiTheme="minorHAnsi" w:cstheme="minorHAnsi"/>
          <w:spacing w:val="-21"/>
          <w:sz w:val="20"/>
          <w:szCs w:val="20"/>
        </w:rPr>
        <w:t xml:space="preserve"> </w:t>
      </w:r>
      <w:r w:rsidRPr="00880AFF">
        <w:rPr>
          <w:rFonts w:asciiTheme="minorHAnsi" w:hAnsiTheme="minorHAnsi" w:cstheme="minorHAnsi"/>
          <w:spacing w:val="-10"/>
          <w:sz w:val="20"/>
          <w:szCs w:val="20"/>
        </w:rPr>
        <w:t>Y</w:t>
      </w:r>
      <w:bookmarkEnd w:id="65"/>
      <w:r>
        <w:rPr>
          <w:rFonts w:asciiTheme="minorHAnsi" w:hAnsiTheme="minorHAnsi" w:cstheme="minorHAnsi"/>
          <w:spacing w:val="-10"/>
          <w:sz w:val="20"/>
          <w:szCs w:val="20"/>
        </w:rPr>
        <w:t xml:space="preserve">    </w:t>
      </w:r>
      <w:r w:rsidR="00E16716">
        <w:rPr>
          <w:rFonts w:asciiTheme="minorHAnsi" w:hAnsiTheme="minorHAnsi" w:cstheme="minorHAnsi"/>
          <w:spacing w:val="-10"/>
          <w:sz w:val="20"/>
          <w:szCs w:val="20"/>
        </w:rPr>
        <w:t>č...</w:t>
      </w:r>
      <w:r w:rsidR="00A81A30">
        <w:rPr>
          <w:rFonts w:asciiTheme="minorHAnsi" w:hAnsiTheme="minorHAnsi" w:cstheme="minorHAnsi"/>
          <w:spacing w:val="-10"/>
          <w:sz w:val="20"/>
          <w:szCs w:val="20"/>
        </w:rPr>
        <w:t>..</w:t>
      </w:r>
      <w:r w:rsidR="00E16716">
        <w:rPr>
          <w:rFonts w:asciiTheme="minorHAnsi" w:hAnsiTheme="minorHAnsi" w:cstheme="minorHAnsi"/>
          <w:spacing w:val="-10"/>
          <w:sz w:val="20"/>
          <w:szCs w:val="20"/>
        </w:rPr>
        <w:t>../202</w:t>
      </w:r>
      <w:r w:rsidR="005F3052">
        <w:rPr>
          <w:rFonts w:asciiTheme="minorHAnsi" w:hAnsiTheme="minorHAnsi" w:cstheme="minorHAnsi"/>
          <w:spacing w:val="-10"/>
          <w:sz w:val="20"/>
          <w:szCs w:val="20"/>
        </w:rPr>
        <w:t>6</w:t>
      </w:r>
    </w:p>
    <w:p w14:paraId="7BD66D83" w14:textId="77777777" w:rsidR="00D9702D" w:rsidRPr="00880AFF" w:rsidRDefault="00380410" w:rsidP="00E16716">
      <w:pPr>
        <w:spacing w:after="0" w:line="360" w:lineRule="auto"/>
        <w:ind w:left="0" w:right="110" w:firstLine="0"/>
        <w:jc w:val="center"/>
        <w:rPr>
          <w:rFonts w:asciiTheme="minorHAnsi" w:hAnsiTheme="minorHAnsi" w:cstheme="minorHAnsi"/>
          <w:sz w:val="18"/>
          <w:szCs w:val="18"/>
          <w:vertAlign w:val="superscript"/>
        </w:rPr>
      </w:pPr>
      <w:r w:rsidRPr="00880AFF">
        <w:rPr>
          <w:rFonts w:asciiTheme="minorHAnsi" w:hAnsiTheme="minorHAnsi" w:cstheme="minorHAnsi"/>
          <w:sz w:val="18"/>
          <w:szCs w:val="18"/>
          <w:vertAlign w:val="superscript"/>
        </w:rPr>
        <w:t>uzavretá v</w:t>
      </w:r>
      <w:r w:rsidRPr="00880AFF">
        <w:rPr>
          <w:rFonts w:asciiTheme="minorHAnsi" w:hAnsiTheme="minorHAnsi" w:cstheme="minorHAnsi"/>
          <w:spacing w:val="-1"/>
          <w:sz w:val="18"/>
          <w:szCs w:val="18"/>
          <w:vertAlign w:val="superscript"/>
        </w:rPr>
        <w:t xml:space="preserve"> </w:t>
      </w:r>
      <w:r w:rsidRPr="00880AFF">
        <w:rPr>
          <w:rFonts w:asciiTheme="minorHAnsi" w:hAnsiTheme="minorHAnsi" w:cstheme="minorHAnsi"/>
          <w:sz w:val="18"/>
          <w:szCs w:val="18"/>
          <w:vertAlign w:val="superscript"/>
        </w:rPr>
        <w:t>súlade</w:t>
      </w:r>
      <w:r w:rsidRPr="00880AFF">
        <w:rPr>
          <w:rFonts w:asciiTheme="minorHAnsi" w:hAnsiTheme="minorHAnsi" w:cstheme="minorHAnsi"/>
          <w:spacing w:val="-3"/>
          <w:sz w:val="18"/>
          <w:szCs w:val="18"/>
          <w:vertAlign w:val="superscript"/>
        </w:rPr>
        <w:t xml:space="preserve"> </w:t>
      </w:r>
      <w:r w:rsidRPr="00880AFF">
        <w:rPr>
          <w:rFonts w:asciiTheme="minorHAnsi" w:hAnsiTheme="minorHAnsi" w:cstheme="minorHAnsi"/>
          <w:sz w:val="18"/>
          <w:szCs w:val="18"/>
          <w:vertAlign w:val="superscript"/>
        </w:rPr>
        <w:t>s ustanovením</w:t>
      </w:r>
      <w:r w:rsidRPr="00880AFF">
        <w:rPr>
          <w:rFonts w:asciiTheme="minorHAnsi" w:hAnsiTheme="minorHAnsi" w:cstheme="minorHAnsi"/>
          <w:spacing w:val="-4"/>
          <w:sz w:val="18"/>
          <w:szCs w:val="18"/>
          <w:vertAlign w:val="superscript"/>
        </w:rPr>
        <w:t xml:space="preserve"> </w:t>
      </w:r>
      <w:r w:rsidRPr="00880AFF">
        <w:rPr>
          <w:rFonts w:asciiTheme="minorHAnsi" w:hAnsiTheme="minorHAnsi" w:cstheme="minorHAnsi"/>
          <w:sz w:val="18"/>
          <w:szCs w:val="18"/>
          <w:vertAlign w:val="superscript"/>
        </w:rPr>
        <w:t>§</w:t>
      </w:r>
      <w:r w:rsidRPr="00880AFF">
        <w:rPr>
          <w:rFonts w:asciiTheme="minorHAnsi" w:hAnsiTheme="minorHAnsi" w:cstheme="minorHAnsi"/>
          <w:spacing w:val="-3"/>
          <w:sz w:val="18"/>
          <w:szCs w:val="18"/>
          <w:vertAlign w:val="superscript"/>
        </w:rPr>
        <w:t xml:space="preserve"> </w:t>
      </w:r>
      <w:r w:rsidRPr="00880AFF">
        <w:rPr>
          <w:rFonts w:asciiTheme="minorHAnsi" w:hAnsiTheme="minorHAnsi" w:cstheme="minorHAnsi"/>
          <w:sz w:val="18"/>
          <w:szCs w:val="18"/>
          <w:vertAlign w:val="superscript"/>
        </w:rPr>
        <w:t>269</w:t>
      </w:r>
      <w:r w:rsidRPr="00880AFF">
        <w:rPr>
          <w:rFonts w:asciiTheme="minorHAnsi" w:hAnsiTheme="minorHAnsi" w:cstheme="minorHAnsi"/>
          <w:spacing w:val="-3"/>
          <w:sz w:val="18"/>
          <w:szCs w:val="18"/>
          <w:vertAlign w:val="superscript"/>
        </w:rPr>
        <w:t xml:space="preserve"> </w:t>
      </w:r>
      <w:r w:rsidRPr="00880AFF">
        <w:rPr>
          <w:rFonts w:asciiTheme="minorHAnsi" w:hAnsiTheme="minorHAnsi" w:cstheme="minorHAnsi"/>
          <w:sz w:val="18"/>
          <w:szCs w:val="18"/>
          <w:vertAlign w:val="superscript"/>
        </w:rPr>
        <w:t>a</w:t>
      </w:r>
      <w:r w:rsidRPr="00880AFF">
        <w:rPr>
          <w:rFonts w:asciiTheme="minorHAnsi" w:hAnsiTheme="minorHAnsi" w:cstheme="minorHAnsi"/>
          <w:spacing w:val="-2"/>
          <w:sz w:val="18"/>
          <w:szCs w:val="18"/>
          <w:vertAlign w:val="superscript"/>
        </w:rPr>
        <w:t xml:space="preserve"> </w:t>
      </w:r>
      <w:r w:rsidRPr="00880AFF">
        <w:rPr>
          <w:rFonts w:asciiTheme="minorHAnsi" w:hAnsiTheme="minorHAnsi" w:cstheme="minorHAnsi"/>
          <w:sz w:val="18"/>
          <w:szCs w:val="18"/>
          <w:vertAlign w:val="superscript"/>
        </w:rPr>
        <w:t>nasl.</w:t>
      </w:r>
      <w:r w:rsidRPr="00880AFF">
        <w:rPr>
          <w:rFonts w:asciiTheme="minorHAnsi" w:hAnsiTheme="minorHAnsi" w:cstheme="minorHAnsi"/>
          <w:spacing w:val="-3"/>
          <w:sz w:val="18"/>
          <w:szCs w:val="18"/>
          <w:vertAlign w:val="superscript"/>
        </w:rPr>
        <w:t xml:space="preserve"> </w:t>
      </w:r>
      <w:r w:rsidRPr="00880AFF">
        <w:rPr>
          <w:rFonts w:asciiTheme="minorHAnsi" w:hAnsiTheme="minorHAnsi" w:cstheme="minorHAnsi"/>
          <w:sz w:val="18"/>
          <w:szCs w:val="18"/>
          <w:vertAlign w:val="superscript"/>
        </w:rPr>
        <w:t>zákona</w:t>
      </w:r>
      <w:r w:rsidRPr="00880AFF">
        <w:rPr>
          <w:rFonts w:asciiTheme="minorHAnsi" w:hAnsiTheme="minorHAnsi" w:cstheme="minorHAnsi"/>
          <w:spacing w:val="-2"/>
          <w:sz w:val="18"/>
          <w:szCs w:val="18"/>
          <w:vertAlign w:val="superscript"/>
        </w:rPr>
        <w:t xml:space="preserve"> </w:t>
      </w:r>
      <w:r w:rsidRPr="00880AFF">
        <w:rPr>
          <w:rFonts w:asciiTheme="minorHAnsi" w:hAnsiTheme="minorHAnsi" w:cstheme="minorHAnsi"/>
          <w:sz w:val="18"/>
          <w:szCs w:val="18"/>
          <w:vertAlign w:val="superscript"/>
        </w:rPr>
        <w:t>č.</w:t>
      </w:r>
      <w:r w:rsidRPr="00880AFF">
        <w:rPr>
          <w:rFonts w:asciiTheme="minorHAnsi" w:hAnsiTheme="minorHAnsi" w:cstheme="minorHAnsi"/>
          <w:spacing w:val="-3"/>
          <w:sz w:val="18"/>
          <w:szCs w:val="18"/>
          <w:vertAlign w:val="superscript"/>
        </w:rPr>
        <w:t xml:space="preserve"> </w:t>
      </w:r>
      <w:r w:rsidRPr="00880AFF">
        <w:rPr>
          <w:rFonts w:asciiTheme="minorHAnsi" w:hAnsiTheme="minorHAnsi" w:cstheme="minorHAnsi"/>
          <w:sz w:val="18"/>
          <w:szCs w:val="18"/>
          <w:vertAlign w:val="superscript"/>
        </w:rPr>
        <w:t>513/1991</w:t>
      </w:r>
      <w:r w:rsidRPr="00880AFF">
        <w:rPr>
          <w:rFonts w:asciiTheme="minorHAnsi" w:hAnsiTheme="minorHAnsi" w:cstheme="minorHAnsi"/>
          <w:spacing w:val="-3"/>
          <w:sz w:val="18"/>
          <w:szCs w:val="18"/>
          <w:vertAlign w:val="superscript"/>
        </w:rPr>
        <w:t xml:space="preserve"> </w:t>
      </w:r>
      <w:r w:rsidRPr="00880AFF">
        <w:rPr>
          <w:rFonts w:asciiTheme="minorHAnsi" w:hAnsiTheme="minorHAnsi" w:cstheme="minorHAnsi"/>
          <w:sz w:val="18"/>
          <w:szCs w:val="18"/>
          <w:vertAlign w:val="superscript"/>
        </w:rPr>
        <w:t>Zb.</w:t>
      </w:r>
      <w:r w:rsidRPr="00880AFF">
        <w:rPr>
          <w:rFonts w:asciiTheme="minorHAnsi" w:hAnsiTheme="minorHAnsi" w:cstheme="minorHAnsi"/>
          <w:spacing w:val="-2"/>
          <w:sz w:val="18"/>
          <w:szCs w:val="18"/>
          <w:vertAlign w:val="superscript"/>
        </w:rPr>
        <w:t xml:space="preserve"> </w:t>
      </w:r>
      <w:r w:rsidRPr="00880AFF">
        <w:rPr>
          <w:rFonts w:asciiTheme="minorHAnsi" w:hAnsiTheme="minorHAnsi" w:cstheme="minorHAnsi"/>
          <w:sz w:val="18"/>
          <w:szCs w:val="18"/>
          <w:vertAlign w:val="superscript"/>
        </w:rPr>
        <w:t>Obchodný</w:t>
      </w:r>
      <w:r w:rsidRPr="00880AFF">
        <w:rPr>
          <w:rFonts w:asciiTheme="minorHAnsi" w:hAnsiTheme="minorHAnsi" w:cstheme="minorHAnsi"/>
          <w:spacing w:val="-2"/>
          <w:sz w:val="18"/>
          <w:szCs w:val="18"/>
          <w:vertAlign w:val="superscript"/>
        </w:rPr>
        <w:t xml:space="preserve"> </w:t>
      </w:r>
      <w:r w:rsidRPr="00880AFF">
        <w:rPr>
          <w:rFonts w:asciiTheme="minorHAnsi" w:hAnsiTheme="minorHAnsi" w:cstheme="minorHAnsi"/>
          <w:sz w:val="18"/>
          <w:szCs w:val="18"/>
          <w:vertAlign w:val="superscript"/>
        </w:rPr>
        <w:t>zákonník</w:t>
      </w:r>
    </w:p>
    <w:p w14:paraId="6314760B" w14:textId="5FDB519A" w:rsidR="00380410" w:rsidRPr="00880AFF" w:rsidRDefault="00380410" w:rsidP="00D9702D">
      <w:pPr>
        <w:spacing w:after="0" w:line="240" w:lineRule="auto"/>
        <w:ind w:left="0" w:right="110" w:firstLine="0"/>
        <w:jc w:val="center"/>
        <w:rPr>
          <w:rFonts w:asciiTheme="minorHAnsi" w:hAnsiTheme="minorHAnsi" w:cstheme="minorHAnsi"/>
          <w:sz w:val="18"/>
          <w:szCs w:val="18"/>
          <w:vertAlign w:val="superscript"/>
        </w:rPr>
      </w:pPr>
      <w:r w:rsidRPr="00880AFF">
        <w:rPr>
          <w:rFonts w:asciiTheme="minorHAnsi" w:hAnsiTheme="minorHAnsi" w:cstheme="minorHAnsi"/>
          <w:spacing w:val="-5"/>
          <w:sz w:val="18"/>
          <w:szCs w:val="18"/>
          <w:vertAlign w:val="superscript"/>
        </w:rPr>
        <w:t xml:space="preserve"> </w:t>
      </w:r>
      <w:r w:rsidRPr="00880AFF">
        <w:rPr>
          <w:rFonts w:asciiTheme="minorHAnsi" w:hAnsiTheme="minorHAnsi" w:cstheme="minorHAnsi"/>
          <w:sz w:val="18"/>
          <w:szCs w:val="18"/>
          <w:vertAlign w:val="superscript"/>
        </w:rPr>
        <w:t>v</w:t>
      </w:r>
      <w:r w:rsidRPr="00880AFF">
        <w:rPr>
          <w:rFonts w:asciiTheme="minorHAnsi" w:hAnsiTheme="minorHAnsi" w:cstheme="minorHAnsi"/>
          <w:spacing w:val="-1"/>
          <w:sz w:val="18"/>
          <w:szCs w:val="18"/>
          <w:vertAlign w:val="superscript"/>
        </w:rPr>
        <w:t xml:space="preserve"> </w:t>
      </w:r>
      <w:r w:rsidRPr="00880AFF">
        <w:rPr>
          <w:rFonts w:asciiTheme="minorHAnsi" w:hAnsiTheme="minorHAnsi" w:cstheme="minorHAnsi"/>
          <w:sz w:val="18"/>
          <w:szCs w:val="18"/>
          <w:vertAlign w:val="superscript"/>
        </w:rPr>
        <w:t>znení</w:t>
      </w:r>
      <w:r w:rsidRPr="00880AFF">
        <w:rPr>
          <w:rFonts w:asciiTheme="minorHAnsi" w:hAnsiTheme="minorHAnsi" w:cstheme="minorHAnsi"/>
          <w:spacing w:val="-3"/>
          <w:sz w:val="18"/>
          <w:szCs w:val="18"/>
          <w:vertAlign w:val="superscript"/>
        </w:rPr>
        <w:t xml:space="preserve"> </w:t>
      </w:r>
      <w:r w:rsidRPr="00880AFF">
        <w:rPr>
          <w:rFonts w:asciiTheme="minorHAnsi" w:hAnsiTheme="minorHAnsi" w:cstheme="minorHAnsi"/>
          <w:sz w:val="18"/>
          <w:szCs w:val="18"/>
          <w:vertAlign w:val="superscript"/>
        </w:rPr>
        <w:t>neskorších</w:t>
      </w:r>
      <w:r w:rsidRPr="00880AFF">
        <w:rPr>
          <w:rFonts w:asciiTheme="minorHAnsi" w:hAnsiTheme="minorHAnsi" w:cstheme="minorHAnsi"/>
          <w:spacing w:val="-4"/>
          <w:sz w:val="18"/>
          <w:szCs w:val="18"/>
          <w:vertAlign w:val="superscript"/>
        </w:rPr>
        <w:t xml:space="preserve"> </w:t>
      </w:r>
      <w:r w:rsidRPr="00880AFF">
        <w:rPr>
          <w:rFonts w:asciiTheme="minorHAnsi" w:hAnsiTheme="minorHAnsi" w:cstheme="minorHAnsi"/>
          <w:sz w:val="18"/>
          <w:szCs w:val="18"/>
          <w:vertAlign w:val="superscript"/>
        </w:rPr>
        <w:t>predpisov (ďalej len „Obchodný zákonník“)</w:t>
      </w:r>
    </w:p>
    <w:p w14:paraId="230174EA" w14:textId="77777777" w:rsidR="00380410" w:rsidRPr="00880AFF" w:rsidRDefault="00380410" w:rsidP="00380410">
      <w:pPr>
        <w:pStyle w:val="Zkladntext"/>
        <w:spacing w:before="21"/>
        <w:rPr>
          <w:rFonts w:asciiTheme="minorHAnsi" w:hAnsiTheme="minorHAnsi" w:cstheme="minorHAnsi"/>
          <w:sz w:val="20"/>
        </w:rPr>
      </w:pPr>
    </w:p>
    <w:p w14:paraId="09EF0496" w14:textId="7C22C7B6" w:rsidR="00380410" w:rsidRPr="00880AFF" w:rsidRDefault="00380410" w:rsidP="00380410">
      <w:pPr>
        <w:ind w:right="329"/>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1630C2" w:rsidRPr="00880AFF">
        <w:rPr>
          <w:rFonts w:asciiTheme="minorHAnsi" w:hAnsiTheme="minorHAnsi" w:cstheme="minorHAnsi"/>
          <w:b/>
          <w:spacing w:val="-10"/>
          <w:sz w:val="20"/>
        </w:rPr>
        <w:t>I.</w:t>
      </w:r>
    </w:p>
    <w:p w14:paraId="318F9E39" w14:textId="77777777" w:rsidR="00380410" w:rsidRPr="00880AFF" w:rsidRDefault="00380410" w:rsidP="00380410">
      <w:pPr>
        <w:spacing w:before="20"/>
        <w:ind w:right="296"/>
        <w:jc w:val="center"/>
        <w:rPr>
          <w:rFonts w:asciiTheme="minorHAnsi" w:hAnsiTheme="minorHAnsi" w:cstheme="minorHAnsi"/>
          <w:b/>
          <w:sz w:val="20"/>
        </w:rPr>
      </w:pPr>
      <w:r w:rsidRPr="00880AFF">
        <w:rPr>
          <w:rFonts w:asciiTheme="minorHAnsi" w:hAnsiTheme="minorHAnsi" w:cstheme="minorHAnsi"/>
          <w:b/>
          <w:sz w:val="20"/>
        </w:rPr>
        <w:t>ZMLUVNÉ</w:t>
      </w:r>
      <w:r w:rsidRPr="00880AFF">
        <w:rPr>
          <w:rFonts w:asciiTheme="minorHAnsi" w:hAnsiTheme="minorHAnsi" w:cstheme="minorHAnsi"/>
          <w:b/>
          <w:spacing w:val="-9"/>
          <w:sz w:val="20"/>
        </w:rPr>
        <w:t xml:space="preserve"> </w:t>
      </w:r>
      <w:r w:rsidRPr="00880AFF">
        <w:rPr>
          <w:rFonts w:asciiTheme="minorHAnsi" w:hAnsiTheme="minorHAnsi" w:cstheme="minorHAnsi"/>
          <w:b/>
          <w:spacing w:val="-2"/>
          <w:sz w:val="20"/>
        </w:rPr>
        <w:t>STRANY</w:t>
      </w:r>
    </w:p>
    <w:p w14:paraId="6DB5BF3B" w14:textId="77777777" w:rsidR="00380410" w:rsidRPr="00880AFF" w:rsidRDefault="00380410" w:rsidP="00380410">
      <w:pPr>
        <w:pStyle w:val="Zkladntext"/>
        <w:spacing w:before="41"/>
        <w:rPr>
          <w:rFonts w:asciiTheme="minorHAnsi" w:hAnsiTheme="minorHAnsi" w:cstheme="minorHAnsi"/>
          <w:b/>
          <w:sz w:val="20"/>
        </w:rPr>
      </w:pPr>
    </w:p>
    <w:p w14:paraId="21C065C3" w14:textId="77777777" w:rsidR="006176CC" w:rsidRPr="00472213" w:rsidRDefault="006176CC" w:rsidP="00821B4B">
      <w:pPr>
        <w:pStyle w:val="Odsekzoznamu"/>
        <w:widowControl w:val="0"/>
        <w:numPr>
          <w:ilvl w:val="1"/>
          <w:numId w:val="83"/>
        </w:numPr>
        <w:tabs>
          <w:tab w:val="left" w:pos="685"/>
        </w:tabs>
        <w:autoSpaceDE w:val="0"/>
        <w:autoSpaceDN w:val="0"/>
        <w:spacing w:after="0" w:line="360" w:lineRule="auto"/>
        <w:jc w:val="left"/>
        <w:rPr>
          <w:rFonts w:asciiTheme="minorHAnsi" w:hAnsiTheme="minorHAnsi" w:cstheme="minorHAnsi"/>
          <w:b/>
          <w:spacing w:val="-2"/>
          <w:sz w:val="20"/>
          <w:szCs w:val="20"/>
        </w:rPr>
      </w:pPr>
      <w:r w:rsidRPr="00472213">
        <w:rPr>
          <w:rFonts w:asciiTheme="minorHAnsi" w:hAnsiTheme="minorHAnsi" w:cstheme="minorHAnsi"/>
          <w:b/>
          <w:spacing w:val="-2"/>
          <w:sz w:val="20"/>
          <w:szCs w:val="20"/>
        </w:rPr>
        <w:t>Objednávateľ:</w:t>
      </w:r>
      <w:r w:rsidRPr="00472213">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472213">
        <w:rPr>
          <w:rFonts w:asciiTheme="minorHAnsi" w:hAnsiTheme="minorHAnsi" w:cstheme="minorHAnsi"/>
          <w:b/>
          <w:spacing w:val="-2"/>
          <w:sz w:val="20"/>
          <w:szCs w:val="20"/>
        </w:rPr>
        <w:t>Obec Dolný Ohaj</w:t>
      </w:r>
    </w:p>
    <w:p w14:paraId="6D0CA3AF" w14:textId="77777777" w:rsidR="006176CC" w:rsidRPr="00472213" w:rsidRDefault="006176CC" w:rsidP="006176CC">
      <w:pPr>
        <w:spacing w:after="0" w:line="360" w:lineRule="auto"/>
        <w:ind w:left="709" w:right="185"/>
        <w:rPr>
          <w:rFonts w:asciiTheme="minorHAnsi" w:hAnsiTheme="minorHAnsi" w:cstheme="minorHAnsi"/>
          <w:sz w:val="20"/>
          <w:szCs w:val="20"/>
        </w:rPr>
      </w:pPr>
      <w:r w:rsidRPr="00472213">
        <w:rPr>
          <w:rFonts w:asciiTheme="minorHAnsi" w:hAnsiTheme="minorHAnsi" w:cstheme="minorHAnsi"/>
          <w:sz w:val="20"/>
          <w:szCs w:val="20"/>
        </w:rPr>
        <w:t>Adresa sídla:</w:t>
      </w:r>
      <w:r w:rsidRPr="00472213">
        <w:rPr>
          <w:sz w:val="20"/>
          <w:szCs w:val="20"/>
        </w:rPr>
        <w:t xml:space="preserve"> </w:t>
      </w:r>
      <w:r>
        <w:rPr>
          <w:sz w:val="20"/>
          <w:szCs w:val="20"/>
        </w:rPr>
        <w:t xml:space="preserve">                                 </w:t>
      </w:r>
      <w:r w:rsidRPr="00472213">
        <w:rPr>
          <w:rFonts w:asciiTheme="minorHAnsi" w:hAnsiTheme="minorHAnsi" w:cstheme="minorHAnsi"/>
          <w:sz w:val="20"/>
          <w:szCs w:val="20"/>
        </w:rPr>
        <w:t xml:space="preserve">Hlavná č. 109/130, 941 43 Dolný Ohaj </w:t>
      </w:r>
    </w:p>
    <w:p w14:paraId="18F0531C" w14:textId="77777777" w:rsidR="006176CC" w:rsidRPr="00472213" w:rsidRDefault="006176CC" w:rsidP="006176CC">
      <w:pPr>
        <w:spacing w:after="0" w:line="360" w:lineRule="auto"/>
        <w:ind w:left="709" w:right="1270"/>
        <w:rPr>
          <w:rFonts w:asciiTheme="minorHAnsi" w:hAnsiTheme="minorHAnsi" w:cstheme="minorHAnsi"/>
          <w:spacing w:val="-4"/>
          <w:sz w:val="20"/>
          <w:szCs w:val="20"/>
        </w:rPr>
      </w:pPr>
      <w:r w:rsidRPr="00472213">
        <w:rPr>
          <w:rFonts w:asciiTheme="minorHAnsi" w:hAnsiTheme="minorHAnsi" w:cstheme="minorHAnsi"/>
          <w:spacing w:val="-4"/>
          <w:sz w:val="20"/>
          <w:szCs w:val="20"/>
        </w:rPr>
        <w:t xml:space="preserve">IČO: </w:t>
      </w:r>
      <w:r>
        <w:rPr>
          <w:rFonts w:asciiTheme="minorHAnsi" w:hAnsiTheme="minorHAnsi" w:cstheme="minorHAnsi"/>
          <w:spacing w:val="-4"/>
          <w:sz w:val="20"/>
          <w:szCs w:val="20"/>
        </w:rPr>
        <w:t xml:space="preserve">                                                              </w:t>
      </w:r>
      <w:r w:rsidRPr="00472213">
        <w:rPr>
          <w:rFonts w:asciiTheme="minorHAnsi" w:hAnsiTheme="minorHAnsi" w:cstheme="minorHAnsi"/>
          <w:spacing w:val="-4"/>
          <w:sz w:val="20"/>
          <w:szCs w:val="20"/>
        </w:rPr>
        <w:t>00308871</w:t>
      </w:r>
    </w:p>
    <w:p w14:paraId="56B10740" w14:textId="77777777" w:rsidR="006176CC" w:rsidRPr="00472213" w:rsidRDefault="006176CC" w:rsidP="006176CC">
      <w:pPr>
        <w:spacing w:after="0" w:line="360" w:lineRule="auto"/>
        <w:ind w:left="709" w:right="1270"/>
        <w:rPr>
          <w:rFonts w:asciiTheme="minorHAnsi" w:hAnsiTheme="minorHAnsi" w:cstheme="minorHAnsi"/>
          <w:spacing w:val="-4"/>
          <w:sz w:val="20"/>
          <w:szCs w:val="20"/>
        </w:rPr>
      </w:pPr>
      <w:r w:rsidRPr="00472213">
        <w:rPr>
          <w:rFonts w:asciiTheme="minorHAnsi" w:hAnsiTheme="minorHAnsi" w:cstheme="minorHAnsi"/>
          <w:spacing w:val="-4"/>
          <w:sz w:val="20"/>
          <w:szCs w:val="20"/>
        </w:rPr>
        <w:t>DIČ:</w:t>
      </w:r>
      <w:r>
        <w:rPr>
          <w:rFonts w:asciiTheme="minorHAnsi" w:hAnsiTheme="minorHAnsi" w:cstheme="minorHAnsi"/>
          <w:spacing w:val="-4"/>
          <w:sz w:val="20"/>
          <w:szCs w:val="20"/>
        </w:rPr>
        <w:t xml:space="preserve">                                                               </w:t>
      </w:r>
      <w:r w:rsidRPr="00472213">
        <w:rPr>
          <w:rFonts w:asciiTheme="minorHAnsi" w:hAnsiTheme="minorHAnsi" w:cstheme="minorHAnsi"/>
          <w:spacing w:val="-4"/>
          <w:sz w:val="20"/>
          <w:szCs w:val="20"/>
        </w:rPr>
        <w:t>2021059348</w:t>
      </w:r>
    </w:p>
    <w:p w14:paraId="60701749" w14:textId="77777777" w:rsidR="006176CC" w:rsidRPr="00472213" w:rsidRDefault="006176CC" w:rsidP="006176CC">
      <w:pPr>
        <w:tabs>
          <w:tab w:val="left" w:pos="3667"/>
        </w:tabs>
        <w:spacing w:after="0" w:line="360" w:lineRule="auto"/>
        <w:ind w:left="709"/>
        <w:rPr>
          <w:rFonts w:asciiTheme="minorHAnsi" w:hAnsiTheme="minorHAnsi" w:cstheme="minorHAnsi"/>
          <w:sz w:val="20"/>
          <w:szCs w:val="20"/>
        </w:rPr>
      </w:pPr>
      <w:r w:rsidRPr="00472213">
        <w:rPr>
          <w:rFonts w:asciiTheme="minorHAnsi" w:hAnsiTheme="minorHAnsi" w:cstheme="minorHAnsi"/>
          <w:sz w:val="20"/>
          <w:szCs w:val="20"/>
        </w:rPr>
        <w:t>Bankové</w:t>
      </w:r>
      <w:r w:rsidRPr="00472213">
        <w:rPr>
          <w:rFonts w:asciiTheme="minorHAnsi" w:hAnsiTheme="minorHAnsi" w:cstheme="minorHAnsi"/>
          <w:spacing w:val="-10"/>
          <w:sz w:val="20"/>
          <w:szCs w:val="20"/>
        </w:rPr>
        <w:t xml:space="preserve"> </w:t>
      </w:r>
      <w:r w:rsidRPr="00472213">
        <w:rPr>
          <w:rFonts w:asciiTheme="minorHAnsi" w:hAnsiTheme="minorHAnsi" w:cstheme="minorHAnsi"/>
          <w:spacing w:val="-2"/>
          <w:sz w:val="20"/>
          <w:szCs w:val="20"/>
        </w:rPr>
        <w:t>spojenie:</w:t>
      </w:r>
      <w:r>
        <w:rPr>
          <w:rFonts w:asciiTheme="minorHAnsi" w:hAnsiTheme="minorHAnsi" w:cstheme="minorHAnsi"/>
          <w:sz w:val="20"/>
          <w:szCs w:val="20"/>
        </w:rPr>
        <w:t xml:space="preserve">                                 </w:t>
      </w:r>
      <w:r w:rsidRPr="00472213">
        <w:rPr>
          <w:rFonts w:asciiTheme="minorHAnsi" w:hAnsiTheme="minorHAnsi" w:cstheme="minorHAnsi"/>
          <w:sz w:val="20"/>
          <w:szCs w:val="20"/>
        </w:rPr>
        <w:t>VÚB</w:t>
      </w:r>
      <w:r w:rsidRPr="00472213">
        <w:rPr>
          <w:rFonts w:asciiTheme="minorHAnsi" w:hAnsiTheme="minorHAnsi" w:cstheme="minorHAnsi"/>
          <w:spacing w:val="-6"/>
          <w:sz w:val="20"/>
          <w:szCs w:val="20"/>
        </w:rPr>
        <w:t xml:space="preserve"> </w:t>
      </w:r>
      <w:r w:rsidRPr="00472213">
        <w:rPr>
          <w:rFonts w:asciiTheme="minorHAnsi" w:hAnsiTheme="minorHAnsi" w:cstheme="minorHAnsi"/>
          <w:sz w:val="20"/>
          <w:szCs w:val="20"/>
        </w:rPr>
        <w:t>Banka,</w:t>
      </w:r>
      <w:r w:rsidRPr="00472213">
        <w:rPr>
          <w:rFonts w:asciiTheme="minorHAnsi" w:hAnsiTheme="minorHAnsi" w:cstheme="minorHAnsi"/>
          <w:spacing w:val="-5"/>
          <w:sz w:val="20"/>
          <w:szCs w:val="20"/>
        </w:rPr>
        <w:t xml:space="preserve"> </w:t>
      </w:r>
      <w:r w:rsidRPr="00472213">
        <w:rPr>
          <w:rFonts w:asciiTheme="minorHAnsi" w:hAnsiTheme="minorHAnsi" w:cstheme="minorHAnsi"/>
          <w:spacing w:val="-4"/>
          <w:sz w:val="20"/>
          <w:szCs w:val="20"/>
        </w:rPr>
        <w:t>a.s.</w:t>
      </w:r>
    </w:p>
    <w:p w14:paraId="473A4115" w14:textId="77777777" w:rsidR="006176CC" w:rsidRDefault="006176CC" w:rsidP="006176CC">
      <w:pPr>
        <w:tabs>
          <w:tab w:val="left" w:pos="3667"/>
        </w:tabs>
        <w:spacing w:after="0" w:line="360" w:lineRule="auto"/>
        <w:ind w:left="709"/>
        <w:rPr>
          <w:rFonts w:asciiTheme="minorHAnsi" w:hAnsiTheme="minorHAnsi" w:cstheme="minorHAnsi"/>
          <w:spacing w:val="-4"/>
          <w:sz w:val="20"/>
          <w:szCs w:val="20"/>
        </w:rPr>
      </w:pPr>
      <w:r w:rsidRPr="00472213">
        <w:rPr>
          <w:rFonts w:asciiTheme="minorHAnsi" w:hAnsiTheme="minorHAnsi" w:cstheme="minorHAnsi"/>
          <w:spacing w:val="-2"/>
          <w:sz w:val="20"/>
          <w:szCs w:val="20"/>
        </w:rPr>
        <w:t>IBAN:</w:t>
      </w:r>
      <w:r>
        <w:rPr>
          <w:rFonts w:asciiTheme="minorHAnsi" w:hAnsiTheme="minorHAnsi" w:cstheme="minorHAnsi"/>
          <w:sz w:val="20"/>
          <w:szCs w:val="20"/>
        </w:rPr>
        <w:t xml:space="preserve">                                                       </w:t>
      </w:r>
      <w:r w:rsidRPr="00472213">
        <w:rPr>
          <w:rFonts w:asciiTheme="minorHAnsi" w:hAnsiTheme="minorHAnsi" w:cstheme="minorHAnsi"/>
          <w:sz w:val="20"/>
          <w:szCs w:val="20"/>
        </w:rPr>
        <w:t>SK48</w:t>
      </w:r>
      <w:r w:rsidRPr="00472213">
        <w:rPr>
          <w:rFonts w:asciiTheme="minorHAnsi" w:hAnsiTheme="minorHAnsi" w:cstheme="minorHAnsi"/>
          <w:spacing w:val="-6"/>
          <w:sz w:val="20"/>
          <w:szCs w:val="20"/>
        </w:rPr>
        <w:t xml:space="preserve"> </w:t>
      </w:r>
      <w:r w:rsidRPr="00472213">
        <w:rPr>
          <w:rFonts w:asciiTheme="minorHAnsi" w:hAnsiTheme="minorHAnsi" w:cstheme="minorHAnsi"/>
          <w:sz w:val="20"/>
          <w:szCs w:val="20"/>
        </w:rPr>
        <w:t>0200</w:t>
      </w:r>
      <w:r w:rsidRPr="00472213">
        <w:rPr>
          <w:rFonts w:asciiTheme="minorHAnsi" w:hAnsiTheme="minorHAnsi" w:cstheme="minorHAnsi"/>
          <w:spacing w:val="-5"/>
          <w:sz w:val="20"/>
          <w:szCs w:val="20"/>
        </w:rPr>
        <w:t xml:space="preserve"> </w:t>
      </w:r>
      <w:r w:rsidRPr="00472213">
        <w:rPr>
          <w:rFonts w:asciiTheme="minorHAnsi" w:hAnsiTheme="minorHAnsi" w:cstheme="minorHAnsi"/>
          <w:sz w:val="20"/>
          <w:szCs w:val="20"/>
        </w:rPr>
        <w:t>0000</w:t>
      </w:r>
      <w:r w:rsidRPr="00472213">
        <w:rPr>
          <w:rFonts w:asciiTheme="minorHAnsi" w:hAnsiTheme="minorHAnsi" w:cstheme="minorHAnsi"/>
          <w:spacing w:val="-6"/>
          <w:sz w:val="20"/>
          <w:szCs w:val="20"/>
        </w:rPr>
        <w:t xml:space="preserve"> </w:t>
      </w:r>
      <w:r w:rsidRPr="00472213">
        <w:rPr>
          <w:rFonts w:asciiTheme="minorHAnsi" w:hAnsiTheme="minorHAnsi" w:cstheme="minorHAnsi"/>
          <w:sz w:val="20"/>
          <w:szCs w:val="20"/>
        </w:rPr>
        <w:t>0001</w:t>
      </w:r>
      <w:r w:rsidRPr="00472213">
        <w:rPr>
          <w:rFonts w:asciiTheme="minorHAnsi" w:hAnsiTheme="minorHAnsi" w:cstheme="minorHAnsi"/>
          <w:spacing w:val="-4"/>
          <w:sz w:val="20"/>
          <w:szCs w:val="20"/>
        </w:rPr>
        <w:t xml:space="preserve"> </w:t>
      </w:r>
      <w:r w:rsidRPr="00472213">
        <w:rPr>
          <w:rFonts w:asciiTheme="minorHAnsi" w:hAnsiTheme="minorHAnsi" w:cstheme="minorHAnsi"/>
          <w:sz w:val="20"/>
          <w:szCs w:val="20"/>
        </w:rPr>
        <w:t>7232</w:t>
      </w:r>
      <w:r w:rsidRPr="00472213">
        <w:rPr>
          <w:rFonts w:asciiTheme="minorHAnsi" w:hAnsiTheme="minorHAnsi" w:cstheme="minorHAnsi"/>
          <w:spacing w:val="-5"/>
          <w:sz w:val="20"/>
          <w:szCs w:val="20"/>
        </w:rPr>
        <w:t xml:space="preserve"> </w:t>
      </w:r>
      <w:r w:rsidRPr="00472213">
        <w:rPr>
          <w:rFonts w:asciiTheme="minorHAnsi" w:hAnsiTheme="minorHAnsi" w:cstheme="minorHAnsi"/>
          <w:spacing w:val="-4"/>
          <w:sz w:val="20"/>
          <w:szCs w:val="20"/>
        </w:rPr>
        <w:t>3172</w:t>
      </w:r>
    </w:p>
    <w:p w14:paraId="20DF9C3F" w14:textId="77777777" w:rsidR="006176CC" w:rsidRPr="00472213" w:rsidRDefault="006176CC" w:rsidP="006176CC">
      <w:pPr>
        <w:spacing w:after="0" w:line="360" w:lineRule="auto"/>
        <w:ind w:left="709" w:right="185"/>
        <w:rPr>
          <w:rFonts w:asciiTheme="minorHAnsi" w:hAnsiTheme="minorHAnsi" w:cstheme="minorHAnsi"/>
          <w:sz w:val="20"/>
          <w:szCs w:val="20"/>
        </w:rPr>
      </w:pPr>
      <w:r w:rsidRPr="00472213">
        <w:rPr>
          <w:rFonts w:asciiTheme="minorHAnsi" w:hAnsiTheme="minorHAnsi" w:cstheme="minorHAnsi"/>
          <w:sz w:val="20"/>
          <w:szCs w:val="20"/>
        </w:rPr>
        <w:t>Štatutárny</w:t>
      </w:r>
      <w:r w:rsidRPr="00472213">
        <w:rPr>
          <w:rFonts w:asciiTheme="minorHAnsi" w:hAnsiTheme="minorHAnsi" w:cstheme="minorHAnsi"/>
          <w:spacing w:val="-12"/>
          <w:sz w:val="20"/>
          <w:szCs w:val="20"/>
        </w:rPr>
        <w:t xml:space="preserve"> </w:t>
      </w:r>
      <w:r w:rsidRPr="00472213">
        <w:rPr>
          <w:rFonts w:asciiTheme="minorHAnsi" w:hAnsiTheme="minorHAnsi" w:cstheme="minorHAnsi"/>
          <w:sz w:val="20"/>
          <w:szCs w:val="20"/>
        </w:rPr>
        <w:t xml:space="preserve">orgán: </w:t>
      </w:r>
      <w:r>
        <w:rPr>
          <w:rFonts w:asciiTheme="minorHAnsi" w:hAnsiTheme="minorHAnsi" w:cstheme="minorHAnsi"/>
          <w:sz w:val="20"/>
          <w:szCs w:val="20"/>
        </w:rPr>
        <w:t xml:space="preserve">                                 </w:t>
      </w:r>
      <w:r w:rsidRPr="00472213">
        <w:rPr>
          <w:rFonts w:asciiTheme="minorHAnsi" w:hAnsiTheme="minorHAnsi" w:cstheme="minorHAnsi"/>
          <w:sz w:val="20"/>
          <w:szCs w:val="20"/>
        </w:rPr>
        <w:t>Ivan Solár</w:t>
      </w:r>
      <w:r>
        <w:rPr>
          <w:rFonts w:asciiTheme="minorHAnsi" w:hAnsiTheme="minorHAnsi" w:cstheme="minorHAnsi"/>
          <w:sz w:val="20"/>
          <w:szCs w:val="20"/>
        </w:rPr>
        <w:t xml:space="preserve">, </w:t>
      </w:r>
      <w:r w:rsidRPr="00472213">
        <w:rPr>
          <w:rFonts w:asciiTheme="minorHAnsi" w:hAnsiTheme="minorHAnsi" w:cstheme="minorHAnsi"/>
          <w:sz w:val="20"/>
          <w:szCs w:val="20"/>
        </w:rPr>
        <w:t>starosta obce</w:t>
      </w:r>
    </w:p>
    <w:p w14:paraId="3D79D9A7" w14:textId="77777777" w:rsidR="006176CC" w:rsidRPr="00472213" w:rsidRDefault="006176CC" w:rsidP="006176CC">
      <w:pPr>
        <w:spacing w:after="0" w:line="360" w:lineRule="auto"/>
        <w:ind w:left="709" w:firstLine="0"/>
        <w:rPr>
          <w:rFonts w:asciiTheme="minorHAnsi" w:hAnsiTheme="minorHAnsi" w:cstheme="minorHAnsi"/>
          <w:sz w:val="20"/>
          <w:szCs w:val="20"/>
        </w:rPr>
      </w:pPr>
      <w:r>
        <w:rPr>
          <w:rFonts w:asciiTheme="minorHAnsi" w:hAnsiTheme="minorHAnsi" w:cstheme="minorHAnsi"/>
          <w:spacing w:val="-2"/>
          <w:sz w:val="20"/>
          <w:szCs w:val="20"/>
        </w:rPr>
        <w:t>T</w:t>
      </w:r>
      <w:r w:rsidRPr="00472213">
        <w:rPr>
          <w:rFonts w:asciiTheme="minorHAnsi" w:hAnsiTheme="minorHAnsi" w:cstheme="minorHAnsi"/>
          <w:spacing w:val="-2"/>
          <w:sz w:val="20"/>
          <w:szCs w:val="20"/>
        </w:rPr>
        <w:t>e</w:t>
      </w:r>
      <w:r>
        <w:rPr>
          <w:rFonts w:asciiTheme="minorHAnsi" w:hAnsiTheme="minorHAnsi" w:cstheme="minorHAnsi"/>
          <w:spacing w:val="-2"/>
          <w:sz w:val="20"/>
          <w:szCs w:val="20"/>
        </w:rPr>
        <w:t>l. kontakt</w:t>
      </w:r>
      <w:r w:rsidRPr="00472213">
        <w:rPr>
          <w:rFonts w:asciiTheme="minorHAnsi" w:hAnsiTheme="minorHAnsi" w:cstheme="minorHAnsi"/>
          <w:spacing w:val="-2"/>
          <w:sz w:val="20"/>
          <w:szCs w:val="20"/>
        </w:rPr>
        <w:t>:</w:t>
      </w:r>
      <w:r>
        <w:rPr>
          <w:rFonts w:asciiTheme="minorHAnsi" w:hAnsiTheme="minorHAnsi" w:cstheme="minorHAnsi"/>
          <w:spacing w:val="-2"/>
          <w:sz w:val="20"/>
          <w:szCs w:val="20"/>
        </w:rPr>
        <w:t xml:space="preserve">                                            +421 </w:t>
      </w:r>
      <w:r w:rsidRPr="001F3DF4">
        <w:rPr>
          <w:rFonts w:asciiTheme="minorHAnsi" w:hAnsiTheme="minorHAnsi" w:cstheme="minorHAnsi"/>
          <w:spacing w:val="-2"/>
          <w:sz w:val="20"/>
          <w:szCs w:val="20"/>
        </w:rPr>
        <w:t>910</w:t>
      </w:r>
      <w:r>
        <w:rPr>
          <w:rFonts w:asciiTheme="minorHAnsi" w:hAnsiTheme="minorHAnsi" w:cstheme="minorHAnsi"/>
          <w:spacing w:val="-2"/>
          <w:sz w:val="20"/>
          <w:szCs w:val="20"/>
        </w:rPr>
        <w:t xml:space="preserve"> </w:t>
      </w:r>
      <w:r w:rsidRPr="001F3DF4">
        <w:rPr>
          <w:rFonts w:asciiTheme="minorHAnsi" w:hAnsiTheme="minorHAnsi" w:cstheme="minorHAnsi"/>
          <w:spacing w:val="-2"/>
          <w:sz w:val="20"/>
          <w:szCs w:val="20"/>
        </w:rPr>
        <w:t>797 790</w:t>
      </w:r>
    </w:p>
    <w:p w14:paraId="069FC16D" w14:textId="77777777" w:rsidR="006176CC" w:rsidRDefault="006176CC" w:rsidP="006176CC">
      <w:pPr>
        <w:spacing w:after="0" w:line="360" w:lineRule="auto"/>
        <w:ind w:left="709" w:firstLine="0"/>
        <w:rPr>
          <w:rFonts w:asciiTheme="minorHAnsi" w:hAnsiTheme="minorHAnsi" w:cstheme="minorHAnsi"/>
          <w:spacing w:val="-10"/>
          <w:sz w:val="20"/>
          <w:szCs w:val="20"/>
        </w:rPr>
      </w:pPr>
      <w:r>
        <w:rPr>
          <w:rFonts w:asciiTheme="minorHAnsi" w:hAnsiTheme="minorHAnsi" w:cstheme="minorHAnsi"/>
          <w:sz w:val="20"/>
          <w:szCs w:val="20"/>
        </w:rPr>
        <w:t>E</w:t>
      </w:r>
      <w:r w:rsidRPr="00472213">
        <w:rPr>
          <w:rFonts w:asciiTheme="minorHAnsi" w:hAnsiTheme="minorHAnsi" w:cstheme="minorHAnsi"/>
          <w:sz w:val="20"/>
          <w:szCs w:val="20"/>
        </w:rPr>
        <w:t>-mail</w:t>
      </w:r>
      <w:r w:rsidRPr="00472213">
        <w:rPr>
          <w:rFonts w:asciiTheme="minorHAnsi" w:hAnsiTheme="minorHAnsi" w:cstheme="minorHAnsi"/>
          <w:spacing w:val="-7"/>
          <w:sz w:val="20"/>
          <w:szCs w:val="20"/>
        </w:rPr>
        <w:t xml:space="preserve"> </w:t>
      </w:r>
      <w:r w:rsidRPr="00472213">
        <w:rPr>
          <w:rFonts w:asciiTheme="minorHAnsi" w:hAnsiTheme="minorHAnsi" w:cstheme="minorHAnsi"/>
          <w:spacing w:val="-10"/>
          <w:sz w:val="20"/>
          <w:szCs w:val="20"/>
        </w:rPr>
        <w:t>:</w:t>
      </w:r>
      <w:r w:rsidRPr="00472213">
        <w:rPr>
          <w:sz w:val="20"/>
          <w:szCs w:val="20"/>
        </w:rPr>
        <w:t xml:space="preserve"> </w:t>
      </w:r>
      <w:r>
        <w:rPr>
          <w:sz w:val="20"/>
          <w:szCs w:val="20"/>
        </w:rPr>
        <w:t xml:space="preserve">                                         </w:t>
      </w:r>
      <w:hyperlink r:id="rId67" w:history="1">
        <w:r w:rsidRPr="005B6284">
          <w:rPr>
            <w:rStyle w:val="Hypertextovprepojenie"/>
            <w:rFonts w:asciiTheme="minorHAnsi" w:hAnsiTheme="minorHAnsi" w:cstheme="minorHAnsi"/>
            <w:spacing w:val="-10"/>
            <w:sz w:val="20"/>
            <w:szCs w:val="20"/>
          </w:rPr>
          <w:t>starosta@obecdolnyohaj.sk</w:t>
        </w:r>
      </w:hyperlink>
      <w:r w:rsidRPr="00472213">
        <w:rPr>
          <w:rFonts w:asciiTheme="minorHAnsi" w:hAnsiTheme="minorHAnsi" w:cstheme="minorHAnsi"/>
          <w:spacing w:val="-10"/>
          <w:sz w:val="20"/>
          <w:szCs w:val="20"/>
        </w:rPr>
        <w:t xml:space="preserve"> </w:t>
      </w:r>
    </w:p>
    <w:p w14:paraId="39CC1956" w14:textId="77777777" w:rsidR="006176CC" w:rsidRPr="00F83B4B" w:rsidRDefault="006176CC" w:rsidP="006176CC">
      <w:pPr>
        <w:spacing w:after="0" w:line="360" w:lineRule="auto"/>
        <w:ind w:left="709" w:firstLine="0"/>
        <w:rPr>
          <w:rFonts w:asciiTheme="minorHAnsi" w:hAnsiTheme="minorHAnsi" w:cstheme="minorHAnsi"/>
          <w:spacing w:val="-10"/>
          <w:sz w:val="20"/>
          <w:szCs w:val="20"/>
        </w:rPr>
      </w:pPr>
    </w:p>
    <w:p w14:paraId="65F4CE8F" w14:textId="77777777" w:rsidR="006176CC" w:rsidRPr="00880AFF" w:rsidRDefault="006176CC" w:rsidP="006176CC">
      <w:pPr>
        <w:spacing w:before="32"/>
        <w:ind w:left="285" w:firstLine="424"/>
        <w:rPr>
          <w:rFonts w:asciiTheme="minorHAnsi" w:hAnsiTheme="minorHAnsi" w:cstheme="minorHAnsi"/>
          <w:i/>
          <w:sz w:val="20"/>
        </w:rPr>
      </w:pPr>
      <w:r w:rsidRPr="00880AFF">
        <w:rPr>
          <w:rFonts w:asciiTheme="minorHAnsi" w:hAnsiTheme="minorHAnsi" w:cstheme="minorHAnsi"/>
          <w:i/>
          <w:sz w:val="20"/>
        </w:rPr>
        <w:t>(ďalej</w:t>
      </w:r>
      <w:r w:rsidRPr="00880AFF">
        <w:rPr>
          <w:rFonts w:asciiTheme="minorHAnsi" w:hAnsiTheme="minorHAnsi" w:cstheme="minorHAnsi"/>
          <w:i/>
          <w:spacing w:val="-5"/>
          <w:sz w:val="20"/>
        </w:rPr>
        <w:t xml:space="preserve"> </w:t>
      </w:r>
      <w:r w:rsidRPr="00880AFF">
        <w:rPr>
          <w:rFonts w:asciiTheme="minorHAnsi" w:hAnsiTheme="minorHAnsi" w:cstheme="minorHAnsi"/>
          <w:i/>
          <w:sz w:val="20"/>
        </w:rPr>
        <w:t>len</w:t>
      </w:r>
      <w:r w:rsidRPr="00880AFF">
        <w:rPr>
          <w:rFonts w:asciiTheme="minorHAnsi" w:hAnsiTheme="minorHAnsi" w:cstheme="minorHAnsi"/>
          <w:i/>
          <w:spacing w:val="-5"/>
          <w:sz w:val="20"/>
        </w:rPr>
        <w:t xml:space="preserve"> </w:t>
      </w:r>
      <w:r w:rsidRPr="00880AFF">
        <w:rPr>
          <w:rFonts w:asciiTheme="minorHAnsi" w:hAnsiTheme="minorHAnsi" w:cstheme="minorHAnsi"/>
          <w:i/>
          <w:spacing w:val="-2"/>
          <w:sz w:val="20"/>
        </w:rPr>
        <w:t>„objednávateľ“)</w:t>
      </w:r>
    </w:p>
    <w:p w14:paraId="7BA52760" w14:textId="77777777" w:rsidR="006176CC" w:rsidRPr="00880AFF" w:rsidRDefault="006176CC" w:rsidP="006176CC">
      <w:pPr>
        <w:pStyle w:val="Zkladntext"/>
        <w:spacing w:before="38"/>
        <w:rPr>
          <w:rFonts w:asciiTheme="minorHAnsi" w:hAnsiTheme="minorHAnsi" w:cstheme="minorHAnsi"/>
          <w:i/>
          <w:sz w:val="20"/>
        </w:rPr>
      </w:pPr>
    </w:p>
    <w:p w14:paraId="09E48F81" w14:textId="77777777" w:rsidR="006176CC" w:rsidRPr="00880AFF" w:rsidRDefault="006176CC" w:rsidP="006176CC">
      <w:pPr>
        <w:tabs>
          <w:tab w:val="left" w:pos="3689"/>
        </w:tabs>
        <w:spacing w:line="276" w:lineRule="auto"/>
        <w:ind w:left="330"/>
        <w:rPr>
          <w:rFonts w:asciiTheme="minorHAnsi" w:hAnsiTheme="minorHAnsi" w:cstheme="minorHAnsi"/>
          <w:sz w:val="20"/>
        </w:rPr>
      </w:pPr>
      <w:r w:rsidRPr="00880AFF">
        <w:rPr>
          <w:rFonts w:asciiTheme="minorHAnsi" w:hAnsiTheme="minorHAnsi" w:cstheme="minorHAnsi"/>
          <w:sz w:val="20"/>
        </w:rPr>
        <w:t>1.2</w:t>
      </w:r>
      <w:r w:rsidRPr="00880AFF">
        <w:rPr>
          <w:rFonts w:asciiTheme="minorHAnsi" w:hAnsiTheme="minorHAnsi" w:cstheme="minorHAnsi"/>
          <w:spacing w:val="-7"/>
          <w:sz w:val="20"/>
        </w:rPr>
        <w:t xml:space="preserve"> </w:t>
      </w:r>
      <w:r>
        <w:rPr>
          <w:rFonts w:asciiTheme="minorHAnsi" w:hAnsiTheme="minorHAnsi" w:cstheme="minorHAnsi"/>
          <w:spacing w:val="-7"/>
          <w:sz w:val="20"/>
        </w:rPr>
        <w:t xml:space="preserve">  </w:t>
      </w:r>
      <w:r w:rsidRPr="00880AFF">
        <w:rPr>
          <w:rFonts w:asciiTheme="minorHAnsi" w:hAnsiTheme="minorHAnsi" w:cstheme="minorHAnsi"/>
          <w:b/>
          <w:sz w:val="20"/>
        </w:rPr>
        <w:t>Poskytovateľ</w:t>
      </w:r>
      <w:r w:rsidRPr="00880AFF">
        <w:rPr>
          <w:rFonts w:asciiTheme="minorHAnsi" w:hAnsiTheme="minorHAnsi" w:cstheme="minorHAnsi"/>
          <w:b/>
          <w:spacing w:val="-8"/>
          <w:sz w:val="20"/>
        </w:rPr>
        <w:t xml:space="preserve"> </w:t>
      </w:r>
      <w:r w:rsidRPr="00880AFF">
        <w:rPr>
          <w:rFonts w:asciiTheme="minorHAnsi" w:hAnsiTheme="minorHAnsi" w:cstheme="minorHAnsi"/>
          <w:spacing w:val="-10"/>
          <w:sz w:val="20"/>
        </w:rPr>
        <w:t>:</w:t>
      </w:r>
      <w:r w:rsidRPr="00880AFF">
        <w:rPr>
          <w:rFonts w:asciiTheme="minorHAnsi" w:hAnsiTheme="minorHAnsi" w:cstheme="minorHAnsi"/>
          <w:sz w:val="20"/>
        </w:rPr>
        <w:tab/>
      </w:r>
      <w:r w:rsidRPr="00880AFF">
        <w:rPr>
          <w:rFonts w:asciiTheme="minorHAnsi" w:hAnsiTheme="minorHAnsi" w:cstheme="minorHAnsi"/>
          <w:spacing w:val="-2"/>
          <w:sz w:val="20"/>
        </w:rPr>
        <w:t>......................................</w:t>
      </w:r>
      <w:r>
        <w:rPr>
          <w:rFonts w:asciiTheme="minorHAnsi" w:hAnsiTheme="minorHAnsi" w:cstheme="minorHAnsi"/>
          <w:spacing w:val="-2"/>
          <w:sz w:val="20"/>
        </w:rPr>
        <w:t>.</w:t>
      </w:r>
      <w:r w:rsidRPr="00880AFF">
        <w:rPr>
          <w:rFonts w:asciiTheme="minorHAnsi" w:hAnsiTheme="minorHAnsi" w:cstheme="minorHAnsi"/>
          <w:spacing w:val="-2"/>
          <w:sz w:val="20"/>
        </w:rPr>
        <w:t>......................</w:t>
      </w:r>
    </w:p>
    <w:p w14:paraId="206204A2" w14:textId="77777777" w:rsidR="006176CC" w:rsidRPr="00880AFF" w:rsidRDefault="006176CC" w:rsidP="006176CC">
      <w:pPr>
        <w:tabs>
          <w:tab w:val="left" w:pos="3689"/>
        </w:tabs>
        <w:spacing w:before="20" w:line="276" w:lineRule="auto"/>
        <w:ind w:left="709"/>
        <w:rPr>
          <w:rFonts w:asciiTheme="minorHAnsi" w:hAnsiTheme="minorHAnsi" w:cstheme="minorHAnsi"/>
          <w:sz w:val="20"/>
        </w:rPr>
      </w:pPr>
      <w:r w:rsidRPr="00880AFF">
        <w:rPr>
          <w:rFonts w:asciiTheme="minorHAnsi" w:hAnsiTheme="minorHAnsi" w:cstheme="minorHAnsi"/>
          <w:sz w:val="20"/>
        </w:rPr>
        <w:t>Adresa</w:t>
      </w:r>
      <w:r w:rsidRPr="00880AFF">
        <w:rPr>
          <w:rFonts w:asciiTheme="minorHAnsi" w:hAnsiTheme="minorHAnsi" w:cstheme="minorHAnsi"/>
          <w:spacing w:val="-7"/>
          <w:sz w:val="20"/>
        </w:rPr>
        <w:t xml:space="preserve"> </w:t>
      </w:r>
      <w:r w:rsidRPr="00880AFF">
        <w:rPr>
          <w:rFonts w:asciiTheme="minorHAnsi" w:hAnsiTheme="minorHAnsi" w:cstheme="minorHAnsi"/>
          <w:spacing w:val="-2"/>
          <w:sz w:val="20"/>
        </w:rPr>
        <w:t>sídla:</w:t>
      </w:r>
      <w:r w:rsidRPr="00880AFF">
        <w:rPr>
          <w:rFonts w:asciiTheme="minorHAnsi" w:hAnsiTheme="minorHAnsi" w:cstheme="minorHAnsi"/>
          <w:sz w:val="20"/>
        </w:rPr>
        <w:tab/>
      </w:r>
      <w:r w:rsidRPr="00880AFF">
        <w:rPr>
          <w:rFonts w:asciiTheme="minorHAnsi" w:hAnsiTheme="minorHAnsi" w:cstheme="minorHAnsi"/>
          <w:spacing w:val="-2"/>
          <w:sz w:val="20"/>
        </w:rPr>
        <w:t>.............................................................</w:t>
      </w:r>
    </w:p>
    <w:p w14:paraId="6B587A3D" w14:textId="77777777" w:rsidR="006176CC" w:rsidRPr="00880AFF" w:rsidRDefault="006176CC" w:rsidP="006176CC">
      <w:pPr>
        <w:tabs>
          <w:tab w:val="left" w:pos="3689"/>
        </w:tabs>
        <w:spacing w:before="27" w:line="276" w:lineRule="auto"/>
        <w:ind w:left="709"/>
        <w:rPr>
          <w:rFonts w:asciiTheme="minorHAnsi" w:hAnsiTheme="minorHAnsi" w:cstheme="minorHAnsi"/>
          <w:sz w:val="20"/>
        </w:rPr>
      </w:pPr>
      <w:r w:rsidRPr="00880AFF">
        <w:rPr>
          <w:rFonts w:asciiTheme="minorHAnsi" w:hAnsiTheme="minorHAnsi" w:cstheme="minorHAnsi"/>
          <w:sz w:val="20"/>
        </w:rPr>
        <w:t>Zapísaný</w:t>
      </w:r>
      <w:r w:rsidRPr="00880AFF">
        <w:rPr>
          <w:rFonts w:asciiTheme="minorHAnsi" w:hAnsiTheme="minorHAnsi" w:cstheme="minorHAnsi"/>
          <w:spacing w:val="-11"/>
          <w:sz w:val="20"/>
        </w:rPr>
        <w:t xml:space="preserve"> </w:t>
      </w:r>
      <w:r w:rsidRPr="00880AFF">
        <w:rPr>
          <w:rFonts w:asciiTheme="minorHAnsi" w:hAnsiTheme="minorHAnsi" w:cstheme="minorHAnsi"/>
          <w:spacing w:val="-5"/>
          <w:sz w:val="20"/>
        </w:rPr>
        <w:t>v:</w:t>
      </w:r>
      <w:r w:rsidRPr="00880AFF">
        <w:rPr>
          <w:rFonts w:asciiTheme="minorHAnsi" w:hAnsiTheme="minorHAnsi" w:cstheme="minorHAnsi"/>
          <w:sz w:val="20"/>
        </w:rPr>
        <w:tab/>
      </w:r>
      <w:r w:rsidRPr="00880AFF">
        <w:rPr>
          <w:rFonts w:asciiTheme="minorHAnsi" w:hAnsiTheme="minorHAnsi" w:cstheme="minorHAnsi"/>
          <w:spacing w:val="-2"/>
          <w:sz w:val="20"/>
        </w:rPr>
        <w:t>.............................................................</w:t>
      </w:r>
    </w:p>
    <w:p w14:paraId="3C5669A0" w14:textId="77777777" w:rsidR="006176CC" w:rsidRPr="00880AFF" w:rsidRDefault="006176CC" w:rsidP="006176CC">
      <w:pPr>
        <w:tabs>
          <w:tab w:val="left" w:pos="3689"/>
        </w:tabs>
        <w:spacing w:before="39" w:line="276" w:lineRule="auto"/>
        <w:ind w:left="709"/>
        <w:rPr>
          <w:rFonts w:asciiTheme="minorHAnsi" w:hAnsiTheme="minorHAnsi" w:cstheme="minorHAnsi"/>
          <w:sz w:val="20"/>
        </w:rPr>
      </w:pPr>
      <w:r w:rsidRPr="00880AFF">
        <w:rPr>
          <w:rFonts w:asciiTheme="minorHAnsi" w:hAnsiTheme="minorHAnsi" w:cstheme="minorHAnsi"/>
          <w:sz w:val="20"/>
        </w:rPr>
        <w:t>Štatutárny</w:t>
      </w:r>
      <w:r w:rsidRPr="00880AFF">
        <w:rPr>
          <w:rFonts w:asciiTheme="minorHAnsi" w:hAnsiTheme="minorHAnsi" w:cstheme="minorHAnsi"/>
          <w:spacing w:val="-10"/>
          <w:sz w:val="20"/>
        </w:rPr>
        <w:t xml:space="preserve"> </w:t>
      </w:r>
      <w:r w:rsidRPr="00880AFF">
        <w:rPr>
          <w:rFonts w:asciiTheme="minorHAnsi" w:hAnsiTheme="minorHAnsi" w:cstheme="minorHAnsi"/>
          <w:spacing w:val="-2"/>
          <w:sz w:val="20"/>
        </w:rPr>
        <w:t>orgán:</w:t>
      </w:r>
      <w:r w:rsidRPr="00880AFF">
        <w:rPr>
          <w:rFonts w:asciiTheme="minorHAnsi" w:hAnsiTheme="minorHAnsi" w:cstheme="minorHAnsi"/>
          <w:sz w:val="20"/>
        </w:rPr>
        <w:tab/>
      </w:r>
      <w:r w:rsidRPr="00880AFF">
        <w:rPr>
          <w:rFonts w:asciiTheme="minorHAnsi" w:hAnsiTheme="minorHAnsi" w:cstheme="minorHAnsi"/>
          <w:spacing w:val="-2"/>
          <w:sz w:val="20"/>
        </w:rPr>
        <w:t>.............................................................</w:t>
      </w:r>
    </w:p>
    <w:p w14:paraId="5A1EF584" w14:textId="77777777" w:rsidR="006176CC" w:rsidRPr="00880AFF" w:rsidRDefault="006176CC" w:rsidP="006176CC">
      <w:pPr>
        <w:tabs>
          <w:tab w:val="left" w:pos="3689"/>
        </w:tabs>
        <w:spacing w:before="39" w:line="276" w:lineRule="auto"/>
        <w:ind w:left="709"/>
        <w:rPr>
          <w:rFonts w:asciiTheme="minorHAnsi" w:hAnsiTheme="minorHAnsi" w:cstheme="minorHAnsi"/>
          <w:sz w:val="20"/>
        </w:rPr>
      </w:pPr>
      <w:r w:rsidRPr="00880AFF">
        <w:rPr>
          <w:rFonts w:asciiTheme="minorHAnsi" w:hAnsiTheme="minorHAnsi" w:cstheme="minorHAnsi"/>
          <w:sz w:val="20"/>
        </w:rPr>
        <w:t>IČO</w:t>
      </w:r>
      <w:r w:rsidRPr="00880AFF">
        <w:rPr>
          <w:rFonts w:asciiTheme="minorHAnsi" w:hAnsiTheme="minorHAnsi" w:cstheme="minorHAnsi"/>
          <w:spacing w:val="-6"/>
          <w:sz w:val="20"/>
        </w:rPr>
        <w:t xml:space="preserve"> </w:t>
      </w:r>
      <w:r w:rsidRPr="00880AFF">
        <w:rPr>
          <w:rFonts w:asciiTheme="minorHAnsi" w:hAnsiTheme="minorHAnsi" w:cstheme="minorHAnsi"/>
          <w:spacing w:val="-10"/>
          <w:sz w:val="20"/>
        </w:rPr>
        <w:t>:</w:t>
      </w:r>
      <w:r w:rsidRPr="00880AFF">
        <w:rPr>
          <w:rFonts w:asciiTheme="minorHAnsi" w:hAnsiTheme="minorHAnsi" w:cstheme="minorHAnsi"/>
          <w:sz w:val="20"/>
        </w:rPr>
        <w:tab/>
      </w:r>
      <w:r w:rsidRPr="00880AFF">
        <w:rPr>
          <w:rFonts w:asciiTheme="minorHAnsi" w:hAnsiTheme="minorHAnsi" w:cstheme="minorHAnsi"/>
          <w:spacing w:val="-2"/>
          <w:sz w:val="20"/>
        </w:rPr>
        <w:t>.............................................................</w:t>
      </w:r>
    </w:p>
    <w:p w14:paraId="70BDB359" w14:textId="77777777" w:rsidR="006176CC" w:rsidRPr="00880AFF" w:rsidRDefault="006176CC" w:rsidP="006176CC">
      <w:pPr>
        <w:tabs>
          <w:tab w:val="left" w:pos="3689"/>
        </w:tabs>
        <w:spacing w:before="29" w:line="276" w:lineRule="auto"/>
        <w:ind w:left="709"/>
        <w:rPr>
          <w:rFonts w:asciiTheme="minorHAnsi" w:hAnsiTheme="minorHAnsi" w:cstheme="minorHAnsi"/>
          <w:sz w:val="20"/>
        </w:rPr>
      </w:pPr>
      <w:r w:rsidRPr="00880AFF">
        <w:rPr>
          <w:rFonts w:asciiTheme="minorHAnsi" w:hAnsiTheme="minorHAnsi" w:cstheme="minorHAnsi"/>
          <w:spacing w:val="-4"/>
          <w:sz w:val="20"/>
        </w:rPr>
        <w:t>DIČ:</w:t>
      </w:r>
      <w:r w:rsidRPr="00880AFF">
        <w:rPr>
          <w:rFonts w:asciiTheme="minorHAnsi" w:hAnsiTheme="minorHAnsi" w:cstheme="minorHAnsi"/>
          <w:sz w:val="20"/>
        </w:rPr>
        <w:tab/>
      </w:r>
      <w:r w:rsidRPr="00880AFF">
        <w:rPr>
          <w:rFonts w:asciiTheme="minorHAnsi" w:hAnsiTheme="minorHAnsi" w:cstheme="minorHAnsi"/>
          <w:spacing w:val="-2"/>
          <w:sz w:val="20"/>
        </w:rPr>
        <w:t>.............................................................</w:t>
      </w:r>
    </w:p>
    <w:p w14:paraId="38965AD6" w14:textId="77777777" w:rsidR="006176CC" w:rsidRPr="00880AFF" w:rsidRDefault="006176CC" w:rsidP="006176CC">
      <w:pPr>
        <w:tabs>
          <w:tab w:val="left" w:pos="3689"/>
        </w:tabs>
        <w:spacing w:before="27" w:line="276" w:lineRule="auto"/>
        <w:ind w:left="709"/>
        <w:rPr>
          <w:rFonts w:asciiTheme="minorHAnsi" w:hAnsiTheme="minorHAnsi" w:cstheme="minorHAnsi"/>
          <w:sz w:val="20"/>
        </w:rPr>
      </w:pPr>
      <w:r w:rsidRPr="00880AFF">
        <w:rPr>
          <w:rFonts w:asciiTheme="minorHAnsi" w:hAnsiTheme="minorHAnsi" w:cstheme="minorHAnsi"/>
          <w:sz w:val="20"/>
        </w:rPr>
        <w:t>IČ</w:t>
      </w:r>
      <w:r w:rsidRPr="00880AFF">
        <w:rPr>
          <w:rFonts w:asciiTheme="minorHAnsi" w:hAnsiTheme="minorHAnsi" w:cstheme="minorHAnsi"/>
          <w:spacing w:val="-4"/>
          <w:sz w:val="20"/>
        </w:rPr>
        <w:t xml:space="preserve"> DPH:</w:t>
      </w:r>
      <w:r w:rsidRPr="00880AFF">
        <w:rPr>
          <w:rFonts w:asciiTheme="minorHAnsi" w:hAnsiTheme="minorHAnsi" w:cstheme="minorHAnsi"/>
          <w:sz w:val="20"/>
        </w:rPr>
        <w:tab/>
      </w:r>
      <w:r w:rsidRPr="00880AFF">
        <w:rPr>
          <w:rFonts w:asciiTheme="minorHAnsi" w:hAnsiTheme="minorHAnsi" w:cstheme="minorHAnsi"/>
          <w:spacing w:val="-2"/>
          <w:sz w:val="20"/>
        </w:rPr>
        <w:t>.............................................................</w:t>
      </w:r>
    </w:p>
    <w:p w14:paraId="7B27A72B" w14:textId="77777777" w:rsidR="006176CC" w:rsidRPr="00880AFF" w:rsidRDefault="006176CC" w:rsidP="006176CC">
      <w:pPr>
        <w:tabs>
          <w:tab w:val="left" w:pos="3689"/>
        </w:tabs>
        <w:spacing w:before="30" w:line="276" w:lineRule="auto"/>
        <w:ind w:left="709"/>
        <w:rPr>
          <w:rFonts w:asciiTheme="minorHAnsi" w:hAnsiTheme="minorHAnsi" w:cstheme="minorHAnsi"/>
          <w:sz w:val="20"/>
        </w:rPr>
      </w:pPr>
      <w:r w:rsidRPr="00880AFF">
        <w:rPr>
          <w:rFonts w:asciiTheme="minorHAnsi" w:hAnsiTheme="minorHAnsi" w:cstheme="minorHAnsi"/>
          <w:sz w:val="20"/>
        </w:rPr>
        <w:t>Bankové</w:t>
      </w:r>
      <w:r w:rsidRPr="00880AFF">
        <w:rPr>
          <w:rFonts w:asciiTheme="minorHAnsi" w:hAnsiTheme="minorHAnsi" w:cstheme="minorHAnsi"/>
          <w:spacing w:val="-10"/>
          <w:sz w:val="20"/>
        </w:rPr>
        <w:t xml:space="preserve"> </w:t>
      </w:r>
      <w:r w:rsidRPr="00880AFF">
        <w:rPr>
          <w:rFonts w:asciiTheme="minorHAnsi" w:hAnsiTheme="minorHAnsi" w:cstheme="minorHAnsi"/>
          <w:spacing w:val="-2"/>
          <w:sz w:val="20"/>
        </w:rPr>
        <w:t>spojenie:</w:t>
      </w:r>
      <w:r w:rsidRPr="00880AFF">
        <w:rPr>
          <w:rFonts w:asciiTheme="minorHAnsi" w:hAnsiTheme="minorHAnsi" w:cstheme="minorHAnsi"/>
          <w:sz w:val="20"/>
        </w:rPr>
        <w:tab/>
      </w:r>
      <w:r w:rsidRPr="00880AFF">
        <w:rPr>
          <w:rFonts w:asciiTheme="minorHAnsi" w:hAnsiTheme="minorHAnsi" w:cstheme="minorHAnsi"/>
          <w:spacing w:val="-2"/>
          <w:sz w:val="20"/>
        </w:rPr>
        <w:t>.............................................................</w:t>
      </w:r>
    </w:p>
    <w:p w14:paraId="3B451E3F" w14:textId="77777777" w:rsidR="006176CC" w:rsidRDefault="006176CC" w:rsidP="006176CC">
      <w:pPr>
        <w:tabs>
          <w:tab w:val="left" w:pos="3689"/>
        </w:tabs>
        <w:spacing w:before="27" w:line="276" w:lineRule="auto"/>
        <w:ind w:left="709"/>
        <w:rPr>
          <w:rFonts w:asciiTheme="minorHAnsi" w:hAnsiTheme="minorHAnsi" w:cstheme="minorHAnsi"/>
          <w:spacing w:val="-2"/>
          <w:sz w:val="20"/>
        </w:rPr>
      </w:pPr>
      <w:r w:rsidRPr="00880AFF">
        <w:rPr>
          <w:rFonts w:asciiTheme="minorHAnsi" w:hAnsiTheme="minorHAnsi" w:cstheme="minorHAnsi"/>
          <w:spacing w:val="-2"/>
          <w:sz w:val="20"/>
        </w:rPr>
        <w:t>IBAN:</w:t>
      </w:r>
      <w:r w:rsidRPr="00880AFF">
        <w:rPr>
          <w:rFonts w:asciiTheme="minorHAnsi" w:hAnsiTheme="minorHAnsi" w:cstheme="minorHAnsi"/>
          <w:sz w:val="20"/>
        </w:rPr>
        <w:tab/>
      </w:r>
      <w:r w:rsidRPr="00880AFF">
        <w:rPr>
          <w:rFonts w:asciiTheme="minorHAnsi" w:hAnsiTheme="minorHAnsi" w:cstheme="minorHAnsi"/>
          <w:spacing w:val="-2"/>
          <w:sz w:val="20"/>
        </w:rPr>
        <w:t>.............................................................</w:t>
      </w:r>
    </w:p>
    <w:p w14:paraId="65A63A04" w14:textId="77777777" w:rsidR="006176CC" w:rsidRDefault="006176CC" w:rsidP="006176CC">
      <w:pPr>
        <w:tabs>
          <w:tab w:val="left" w:pos="3689"/>
        </w:tabs>
        <w:spacing w:before="27" w:line="276" w:lineRule="auto"/>
        <w:ind w:left="709"/>
        <w:rPr>
          <w:rFonts w:asciiTheme="minorHAnsi" w:hAnsiTheme="minorHAnsi" w:cstheme="minorHAnsi"/>
          <w:spacing w:val="-2"/>
          <w:sz w:val="20"/>
        </w:rPr>
      </w:pPr>
      <w:r>
        <w:rPr>
          <w:rFonts w:asciiTheme="minorHAnsi" w:hAnsiTheme="minorHAnsi" w:cstheme="minorHAnsi"/>
          <w:spacing w:val="-2"/>
          <w:sz w:val="20"/>
        </w:rPr>
        <w:t>Tel. kontakt:                                              .............................................................</w:t>
      </w:r>
    </w:p>
    <w:p w14:paraId="350C9135" w14:textId="77777777" w:rsidR="006176CC" w:rsidRPr="00880AFF" w:rsidRDefault="006176CC" w:rsidP="006176CC">
      <w:pPr>
        <w:tabs>
          <w:tab w:val="left" w:pos="3689"/>
        </w:tabs>
        <w:spacing w:before="27" w:line="276" w:lineRule="auto"/>
        <w:ind w:left="709"/>
        <w:rPr>
          <w:rFonts w:asciiTheme="minorHAnsi" w:hAnsiTheme="minorHAnsi" w:cstheme="minorHAnsi"/>
          <w:sz w:val="20"/>
        </w:rPr>
      </w:pPr>
      <w:r>
        <w:rPr>
          <w:rFonts w:asciiTheme="minorHAnsi" w:hAnsiTheme="minorHAnsi" w:cstheme="minorHAnsi"/>
          <w:spacing w:val="-2"/>
          <w:sz w:val="20"/>
        </w:rPr>
        <w:t>E-mail:                                                        ..............................................................</w:t>
      </w:r>
    </w:p>
    <w:p w14:paraId="26732146" w14:textId="77777777" w:rsidR="00D9702D" w:rsidRPr="00880AFF" w:rsidRDefault="00D9702D" w:rsidP="00380410">
      <w:pPr>
        <w:spacing w:before="37"/>
        <w:ind w:left="285"/>
        <w:rPr>
          <w:rFonts w:asciiTheme="minorHAnsi" w:hAnsiTheme="minorHAnsi" w:cstheme="minorHAnsi"/>
          <w:sz w:val="20"/>
        </w:rPr>
      </w:pPr>
    </w:p>
    <w:p w14:paraId="528ED370" w14:textId="60B279AA" w:rsidR="00380410" w:rsidRDefault="00380410" w:rsidP="006176CC">
      <w:pPr>
        <w:spacing w:before="34"/>
        <w:ind w:left="709"/>
        <w:rPr>
          <w:rFonts w:asciiTheme="minorHAnsi" w:hAnsiTheme="minorHAnsi" w:cstheme="minorHAnsi"/>
          <w:i/>
          <w:spacing w:val="-2"/>
          <w:sz w:val="20"/>
        </w:rPr>
      </w:pPr>
      <w:r w:rsidRPr="00880AFF">
        <w:rPr>
          <w:rFonts w:asciiTheme="minorHAnsi" w:hAnsiTheme="minorHAnsi" w:cstheme="minorHAnsi"/>
          <w:i/>
          <w:sz w:val="20"/>
        </w:rPr>
        <w:t>(ďalej</w:t>
      </w:r>
      <w:r w:rsidRPr="00880AFF">
        <w:rPr>
          <w:rFonts w:asciiTheme="minorHAnsi" w:hAnsiTheme="minorHAnsi" w:cstheme="minorHAnsi"/>
          <w:i/>
          <w:spacing w:val="-5"/>
          <w:sz w:val="20"/>
        </w:rPr>
        <w:t xml:space="preserve"> </w:t>
      </w:r>
      <w:r w:rsidRPr="00880AFF">
        <w:rPr>
          <w:rFonts w:asciiTheme="minorHAnsi" w:hAnsiTheme="minorHAnsi" w:cstheme="minorHAnsi"/>
          <w:i/>
          <w:sz w:val="20"/>
        </w:rPr>
        <w:t>len</w:t>
      </w:r>
      <w:r w:rsidRPr="00880AFF">
        <w:rPr>
          <w:rFonts w:asciiTheme="minorHAnsi" w:hAnsiTheme="minorHAnsi" w:cstheme="minorHAnsi"/>
          <w:i/>
          <w:spacing w:val="-5"/>
          <w:sz w:val="20"/>
        </w:rPr>
        <w:t xml:space="preserve"> </w:t>
      </w:r>
      <w:r w:rsidRPr="00880AFF">
        <w:rPr>
          <w:rFonts w:asciiTheme="minorHAnsi" w:hAnsiTheme="minorHAnsi" w:cstheme="minorHAnsi"/>
          <w:i/>
          <w:spacing w:val="-2"/>
          <w:sz w:val="20"/>
        </w:rPr>
        <w:t>„poskytovateľ“)</w:t>
      </w:r>
    </w:p>
    <w:p w14:paraId="39F25C01" w14:textId="77777777" w:rsidR="006176CC" w:rsidRPr="00880AFF" w:rsidRDefault="006176CC" w:rsidP="006176CC">
      <w:pPr>
        <w:spacing w:before="34"/>
        <w:ind w:left="709"/>
        <w:rPr>
          <w:rFonts w:asciiTheme="minorHAnsi" w:hAnsiTheme="minorHAnsi" w:cstheme="minorHAnsi"/>
          <w:i/>
          <w:sz w:val="20"/>
        </w:rPr>
      </w:pPr>
    </w:p>
    <w:p w14:paraId="0417CC9D" w14:textId="3DF05206" w:rsidR="00075FDD" w:rsidRPr="00526D83" w:rsidRDefault="00380410" w:rsidP="00526D83">
      <w:pPr>
        <w:spacing w:before="42"/>
        <w:ind w:left="709"/>
        <w:rPr>
          <w:rFonts w:asciiTheme="minorHAnsi" w:hAnsiTheme="minorHAnsi" w:cstheme="minorHAnsi"/>
          <w:i/>
          <w:sz w:val="20"/>
        </w:rPr>
      </w:pPr>
      <w:r w:rsidRPr="00880AFF">
        <w:rPr>
          <w:rFonts w:asciiTheme="minorHAnsi" w:hAnsiTheme="minorHAnsi" w:cstheme="minorHAnsi"/>
          <w:i/>
          <w:sz w:val="20"/>
        </w:rPr>
        <w:t>(spoločne</w:t>
      </w:r>
      <w:r w:rsidRPr="00880AFF">
        <w:rPr>
          <w:rFonts w:asciiTheme="minorHAnsi" w:hAnsiTheme="minorHAnsi" w:cstheme="minorHAnsi"/>
          <w:i/>
          <w:spacing w:val="-8"/>
          <w:sz w:val="20"/>
        </w:rPr>
        <w:t xml:space="preserve"> </w:t>
      </w:r>
      <w:r w:rsidRPr="00880AFF">
        <w:rPr>
          <w:rFonts w:asciiTheme="minorHAnsi" w:hAnsiTheme="minorHAnsi" w:cstheme="minorHAnsi"/>
          <w:i/>
          <w:sz w:val="20"/>
        </w:rPr>
        <w:t>ďalej</w:t>
      </w:r>
      <w:r w:rsidRPr="00880AFF">
        <w:rPr>
          <w:rFonts w:asciiTheme="minorHAnsi" w:hAnsiTheme="minorHAnsi" w:cstheme="minorHAnsi"/>
          <w:i/>
          <w:spacing w:val="-7"/>
          <w:sz w:val="20"/>
        </w:rPr>
        <w:t xml:space="preserve"> </w:t>
      </w:r>
      <w:r w:rsidRPr="00880AFF">
        <w:rPr>
          <w:rFonts w:asciiTheme="minorHAnsi" w:hAnsiTheme="minorHAnsi" w:cstheme="minorHAnsi"/>
          <w:i/>
          <w:sz w:val="20"/>
        </w:rPr>
        <w:t>aj</w:t>
      </w:r>
      <w:r w:rsidRPr="00880AFF">
        <w:rPr>
          <w:rFonts w:asciiTheme="minorHAnsi" w:hAnsiTheme="minorHAnsi" w:cstheme="minorHAnsi"/>
          <w:i/>
          <w:spacing w:val="-7"/>
          <w:sz w:val="20"/>
        </w:rPr>
        <w:t xml:space="preserve"> </w:t>
      </w:r>
      <w:r w:rsidRPr="00880AFF">
        <w:rPr>
          <w:rFonts w:asciiTheme="minorHAnsi" w:hAnsiTheme="minorHAnsi" w:cstheme="minorHAnsi"/>
          <w:i/>
          <w:sz w:val="20"/>
        </w:rPr>
        <w:t>„zmluvné</w:t>
      </w:r>
      <w:r w:rsidRPr="00880AFF">
        <w:rPr>
          <w:rFonts w:asciiTheme="minorHAnsi" w:hAnsiTheme="minorHAnsi" w:cstheme="minorHAnsi"/>
          <w:i/>
          <w:spacing w:val="-7"/>
          <w:sz w:val="20"/>
        </w:rPr>
        <w:t xml:space="preserve"> </w:t>
      </w:r>
      <w:r w:rsidRPr="00880AFF">
        <w:rPr>
          <w:rFonts w:asciiTheme="minorHAnsi" w:hAnsiTheme="minorHAnsi" w:cstheme="minorHAnsi"/>
          <w:i/>
          <w:spacing w:val="-2"/>
          <w:sz w:val="20"/>
        </w:rPr>
        <w:t>strany“)</w:t>
      </w:r>
    </w:p>
    <w:p w14:paraId="0B5D1769" w14:textId="4FB594BC" w:rsidR="00380410" w:rsidRPr="00880AFF" w:rsidRDefault="00380410" w:rsidP="00380410">
      <w:pPr>
        <w:spacing w:before="44"/>
        <w:ind w:left="138"/>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1630C2" w:rsidRPr="00880AFF">
        <w:rPr>
          <w:rFonts w:asciiTheme="minorHAnsi" w:hAnsiTheme="minorHAnsi" w:cstheme="minorHAnsi"/>
          <w:b/>
          <w:spacing w:val="-10"/>
          <w:sz w:val="20"/>
        </w:rPr>
        <w:t>II</w:t>
      </w:r>
    </w:p>
    <w:p w14:paraId="0D57BFAF" w14:textId="60935C5F" w:rsidR="00380410" w:rsidRPr="00880AFF" w:rsidRDefault="00380410" w:rsidP="00380410">
      <w:pPr>
        <w:spacing w:before="41"/>
        <w:ind w:left="140"/>
        <w:jc w:val="center"/>
        <w:rPr>
          <w:rFonts w:asciiTheme="minorHAnsi" w:hAnsiTheme="minorHAnsi" w:cstheme="minorHAnsi"/>
          <w:b/>
          <w:spacing w:val="-2"/>
          <w:sz w:val="20"/>
        </w:rPr>
      </w:pPr>
      <w:r w:rsidRPr="00880AFF">
        <w:rPr>
          <w:rFonts w:asciiTheme="minorHAnsi" w:hAnsiTheme="minorHAnsi" w:cstheme="minorHAnsi"/>
          <w:b/>
          <w:sz w:val="20"/>
        </w:rPr>
        <w:t>PRÁVNE</w:t>
      </w:r>
      <w:r w:rsidRPr="00880AFF">
        <w:rPr>
          <w:rFonts w:asciiTheme="minorHAnsi" w:hAnsiTheme="minorHAnsi" w:cstheme="minorHAnsi"/>
          <w:b/>
          <w:spacing w:val="-6"/>
          <w:sz w:val="20"/>
        </w:rPr>
        <w:t xml:space="preserve"> </w:t>
      </w:r>
      <w:r w:rsidRPr="00880AFF">
        <w:rPr>
          <w:rFonts w:asciiTheme="minorHAnsi" w:hAnsiTheme="minorHAnsi" w:cstheme="minorHAnsi"/>
          <w:b/>
          <w:spacing w:val="-2"/>
          <w:sz w:val="20"/>
        </w:rPr>
        <w:t>PREDPISY</w:t>
      </w:r>
    </w:p>
    <w:p w14:paraId="104B9F93" w14:textId="77777777" w:rsidR="00A87E3E" w:rsidRPr="00880AFF" w:rsidRDefault="00A87E3E" w:rsidP="00405869">
      <w:pPr>
        <w:spacing w:before="41"/>
        <w:ind w:left="284"/>
        <w:jc w:val="center"/>
        <w:rPr>
          <w:rFonts w:asciiTheme="minorHAnsi" w:hAnsiTheme="minorHAnsi" w:cstheme="minorHAnsi"/>
          <w:b/>
          <w:sz w:val="20"/>
        </w:rPr>
      </w:pPr>
    </w:p>
    <w:p w14:paraId="04B2F5FB" w14:textId="478783B9" w:rsidR="00A87E3E" w:rsidRPr="00880AFF" w:rsidRDefault="00380410" w:rsidP="00526D83">
      <w:pPr>
        <w:spacing w:before="44" w:line="256" w:lineRule="auto"/>
        <w:ind w:left="284" w:right="139"/>
        <w:rPr>
          <w:rFonts w:asciiTheme="minorHAnsi" w:hAnsiTheme="minorHAnsi" w:cstheme="minorHAnsi"/>
          <w:sz w:val="20"/>
        </w:rPr>
      </w:pPr>
      <w:r w:rsidRPr="00880AFF">
        <w:rPr>
          <w:rFonts w:asciiTheme="minorHAnsi" w:hAnsiTheme="minorHAnsi" w:cstheme="minorHAnsi"/>
          <w:sz w:val="20"/>
        </w:rPr>
        <w:t>Vzájomné</w:t>
      </w:r>
      <w:r w:rsidRPr="00880AFF">
        <w:rPr>
          <w:rFonts w:asciiTheme="minorHAnsi" w:hAnsiTheme="minorHAnsi" w:cstheme="minorHAnsi"/>
          <w:spacing w:val="-3"/>
          <w:sz w:val="20"/>
        </w:rPr>
        <w:t xml:space="preserve"> </w:t>
      </w:r>
      <w:r w:rsidRPr="00880AFF">
        <w:rPr>
          <w:rFonts w:asciiTheme="minorHAnsi" w:hAnsiTheme="minorHAnsi" w:cstheme="minorHAnsi"/>
          <w:sz w:val="20"/>
        </w:rPr>
        <w:t>vzťahy zmluvných</w:t>
      </w:r>
      <w:r w:rsidRPr="00880AFF">
        <w:rPr>
          <w:rFonts w:asciiTheme="minorHAnsi" w:hAnsiTheme="minorHAnsi" w:cstheme="minorHAnsi"/>
          <w:spacing w:val="-2"/>
          <w:sz w:val="20"/>
        </w:rPr>
        <w:t xml:space="preserve"> </w:t>
      </w:r>
      <w:r w:rsidRPr="00880AFF">
        <w:rPr>
          <w:rFonts w:asciiTheme="minorHAnsi" w:hAnsiTheme="minorHAnsi" w:cstheme="minorHAnsi"/>
          <w:sz w:val="20"/>
        </w:rPr>
        <w:t>strán sa</w:t>
      </w:r>
      <w:r w:rsidRPr="00880AFF">
        <w:rPr>
          <w:rFonts w:asciiTheme="minorHAnsi" w:hAnsiTheme="minorHAnsi" w:cstheme="minorHAnsi"/>
          <w:spacing w:val="-2"/>
          <w:sz w:val="20"/>
        </w:rPr>
        <w:t xml:space="preserve"> </w:t>
      </w:r>
      <w:r w:rsidRPr="00880AFF">
        <w:rPr>
          <w:rFonts w:asciiTheme="minorHAnsi" w:hAnsiTheme="minorHAnsi" w:cstheme="minorHAnsi"/>
          <w:sz w:val="20"/>
        </w:rPr>
        <w:t>riadia ust.</w:t>
      </w:r>
      <w:r w:rsidRPr="00880AFF">
        <w:rPr>
          <w:rFonts w:asciiTheme="minorHAnsi" w:hAnsiTheme="minorHAnsi" w:cstheme="minorHAnsi"/>
          <w:spacing w:val="-2"/>
          <w:sz w:val="20"/>
        </w:rPr>
        <w:t xml:space="preserve"> </w:t>
      </w:r>
      <w:r w:rsidRPr="00880AFF">
        <w:rPr>
          <w:rFonts w:asciiTheme="minorHAnsi" w:hAnsiTheme="minorHAnsi" w:cstheme="minorHAnsi"/>
          <w:sz w:val="20"/>
        </w:rPr>
        <w:t>zákona</w:t>
      </w:r>
      <w:r w:rsidRPr="00880AFF">
        <w:rPr>
          <w:rFonts w:asciiTheme="minorHAnsi" w:hAnsiTheme="minorHAnsi" w:cstheme="minorHAnsi"/>
          <w:spacing w:val="-2"/>
          <w:sz w:val="20"/>
        </w:rPr>
        <w:t xml:space="preserve"> </w:t>
      </w:r>
      <w:r w:rsidRPr="00880AFF">
        <w:rPr>
          <w:rFonts w:asciiTheme="minorHAnsi" w:hAnsiTheme="minorHAnsi" w:cstheme="minorHAnsi"/>
          <w:sz w:val="20"/>
        </w:rPr>
        <w:t>č.</w:t>
      </w:r>
      <w:r w:rsidRPr="00880AFF">
        <w:rPr>
          <w:rFonts w:asciiTheme="minorHAnsi" w:hAnsiTheme="minorHAnsi" w:cstheme="minorHAnsi"/>
          <w:spacing w:val="-3"/>
          <w:sz w:val="20"/>
        </w:rPr>
        <w:t xml:space="preserve"> </w:t>
      </w:r>
      <w:r w:rsidRPr="00880AFF">
        <w:rPr>
          <w:rFonts w:asciiTheme="minorHAnsi" w:hAnsiTheme="minorHAnsi" w:cstheme="minorHAnsi"/>
          <w:sz w:val="20"/>
        </w:rPr>
        <w:t>513/1991</w:t>
      </w:r>
      <w:r w:rsidRPr="00880AFF">
        <w:rPr>
          <w:rFonts w:asciiTheme="minorHAnsi" w:hAnsiTheme="minorHAnsi" w:cstheme="minorHAnsi"/>
          <w:spacing w:val="-3"/>
          <w:sz w:val="20"/>
        </w:rPr>
        <w:t xml:space="preserve"> </w:t>
      </w:r>
      <w:r w:rsidRPr="00880AFF">
        <w:rPr>
          <w:rFonts w:asciiTheme="minorHAnsi" w:hAnsiTheme="minorHAnsi" w:cstheme="minorHAnsi"/>
          <w:sz w:val="20"/>
        </w:rPr>
        <w:t>Zb.</w:t>
      </w:r>
      <w:r w:rsidRPr="00880AFF">
        <w:rPr>
          <w:rFonts w:asciiTheme="minorHAnsi" w:hAnsiTheme="minorHAnsi" w:cstheme="minorHAnsi"/>
          <w:spacing w:val="-1"/>
          <w:sz w:val="20"/>
        </w:rPr>
        <w:t xml:space="preserve"> </w:t>
      </w:r>
      <w:r w:rsidRPr="00880AFF">
        <w:rPr>
          <w:rFonts w:asciiTheme="minorHAnsi" w:hAnsiTheme="minorHAnsi" w:cstheme="minorHAnsi"/>
          <w:sz w:val="20"/>
        </w:rPr>
        <w:t>Obchodný</w:t>
      </w:r>
      <w:r w:rsidRPr="00880AFF">
        <w:rPr>
          <w:rFonts w:asciiTheme="minorHAnsi" w:hAnsiTheme="minorHAnsi" w:cstheme="minorHAnsi"/>
          <w:spacing w:val="-2"/>
          <w:sz w:val="20"/>
        </w:rPr>
        <w:t xml:space="preserve"> </w:t>
      </w:r>
      <w:r w:rsidRPr="00880AFF">
        <w:rPr>
          <w:rFonts w:asciiTheme="minorHAnsi" w:hAnsiTheme="minorHAnsi" w:cstheme="minorHAnsi"/>
          <w:sz w:val="20"/>
        </w:rPr>
        <w:t>zákonník</w:t>
      </w:r>
      <w:r w:rsidRPr="00880AFF">
        <w:rPr>
          <w:rFonts w:asciiTheme="minorHAnsi" w:hAnsiTheme="minorHAnsi" w:cstheme="minorHAnsi"/>
          <w:spacing w:val="-2"/>
          <w:sz w:val="20"/>
        </w:rPr>
        <w:t xml:space="preserve"> </w:t>
      </w:r>
      <w:r w:rsidRPr="00880AFF">
        <w:rPr>
          <w:rFonts w:asciiTheme="minorHAnsi" w:hAnsiTheme="minorHAnsi" w:cstheme="minorHAnsi"/>
          <w:sz w:val="20"/>
        </w:rPr>
        <w:t>v znení</w:t>
      </w:r>
      <w:r w:rsidRPr="00880AFF">
        <w:rPr>
          <w:rFonts w:asciiTheme="minorHAnsi" w:hAnsiTheme="minorHAnsi" w:cstheme="minorHAnsi"/>
          <w:spacing w:val="-2"/>
          <w:sz w:val="20"/>
        </w:rPr>
        <w:t xml:space="preserve"> </w:t>
      </w:r>
      <w:r w:rsidRPr="00880AFF">
        <w:rPr>
          <w:rFonts w:asciiTheme="minorHAnsi" w:hAnsiTheme="minorHAnsi" w:cstheme="minorHAnsi"/>
          <w:sz w:val="20"/>
        </w:rPr>
        <w:t>neskorších predpisov (ďalej len „Obchodný zákonník“), ust. zákona č.</w:t>
      </w:r>
      <w:r w:rsidRPr="00880AFF">
        <w:rPr>
          <w:rFonts w:asciiTheme="minorHAnsi" w:hAnsiTheme="minorHAnsi" w:cstheme="minorHAnsi"/>
          <w:spacing w:val="-2"/>
          <w:sz w:val="20"/>
        </w:rPr>
        <w:t xml:space="preserve"> </w:t>
      </w:r>
      <w:r w:rsidRPr="00880AFF">
        <w:rPr>
          <w:rFonts w:asciiTheme="minorHAnsi" w:hAnsiTheme="minorHAnsi" w:cstheme="minorHAnsi"/>
          <w:sz w:val="20"/>
        </w:rPr>
        <w:t>18/1996 Z.z. o</w:t>
      </w:r>
      <w:r w:rsidRPr="00880AFF">
        <w:rPr>
          <w:rFonts w:asciiTheme="minorHAnsi" w:hAnsiTheme="minorHAnsi" w:cstheme="minorHAnsi"/>
          <w:spacing w:val="-1"/>
          <w:sz w:val="20"/>
        </w:rPr>
        <w:t xml:space="preserve"> </w:t>
      </w:r>
      <w:r w:rsidRPr="00880AFF">
        <w:rPr>
          <w:rFonts w:asciiTheme="minorHAnsi" w:hAnsiTheme="minorHAnsi" w:cstheme="minorHAnsi"/>
          <w:sz w:val="20"/>
        </w:rPr>
        <w:t>cenách v znení neskorších predpisov a vyhláškou č.</w:t>
      </w:r>
      <w:r w:rsidRPr="00880AFF">
        <w:rPr>
          <w:rFonts w:asciiTheme="minorHAnsi" w:hAnsiTheme="minorHAnsi" w:cstheme="minorHAnsi"/>
          <w:spacing w:val="40"/>
          <w:sz w:val="20"/>
        </w:rPr>
        <w:t xml:space="preserve"> </w:t>
      </w:r>
      <w:r w:rsidRPr="00880AFF">
        <w:rPr>
          <w:rFonts w:asciiTheme="minorHAnsi" w:hAnsiTheme="minorHAnsi" w:cstheme="minorHAnsi"/>
          <w:sz w:val="20"/>
        </w:rPr>
        <w:t>87/1996 Z.z., ktorou sa vykonáva zákon Národnej rady Slovenskej republiky č. 18/1996 Z.z. o cenách v znení neskorších predpisov</w:t>
      </w:r>
      <w:r w:rsidR="00881050">
        <w:rPr>
          <w:rFonts w:asciiTheme="minorHAnsi" w:hAnsiTheme="minorHAnsi" w:cstheme="minorHAnsi"/>
          <w:sz w:val="20"/>
        </w:rPr>
        <w:t xml:space="preserve"> </w:t>
      </w:r>
      <w:r w:rsidR="00405869">
        <w:rPr>
          <w:rFonts w:asciiTheme="minorHAnsi" w:hAnsiTheme="minorHAnsi" w:cstheme="minorHAnsi"/>
          <w:sz w:val="20"/>
        </w:rPr>
        <w:t xml:space="preserve">           </w:t>
      </w:r>
      <w:r w:rsidRPr="00880AFF">
        <w:rPr>
          <w:rFonts w:asciiTheme="minorHAnsi" w:hAnsiTheme="minorHAnsi" w:cstheme="minorHAnsi"/>
          <w:sz w:val="20"/>
        </w:rPr>
        <w:t>a zákona č. 343/2015 Z. z. o verejnom obstarávaní a o</w:t>
      </w:r>
      <w:r w:rsidRPr="00880AFF">
        <w:rPr>
          <w:rFonts w:asciiTheme="minorHAnsi" w:hAnsiTheme="minorHAnsi" w:cstheme="minorHAnsi"/>
          <w:spacing w:val="-2"/>
          <w:sz w:val="20"/>
        </w:rPr>
        <w:t xml:space="preserve"> </w:t>
      </w:r>
      <w:r w:rsidRPr="00880AFF">
        <w:rPr>
          <w:rFonts w:asciiTheme="minorHAnsi" w:hAnsiTheme="minorHAnsi" w:cstheme="minorHAnsi"/>
          <w:sz w:val="20"/>
        </w:rPr>
        <w:t>zmene a</w:t>
      </w:r>
      <w:r w:rsidRPr="00880AFF">
        <w:rPr>
          <w:rFonts w:asciiTheme="minorHAnsi" w:hAnsiTheme="minorHAnsi" w:cstheme="minorHAnsi"/>
          <w:spacing w:val="-1"/>
          <w:sz w:val="20"/>
        </w:rPr>
        <w:t xml:space="preserve"> </w:t>
      </w:r>
      <w:r w:rsidRPr="00880AFF">
        <w:rPr>
          <w:rFonts w:asciiTheme="minorHAnsi" w:hAnsiTheme="minorHAnsi" w:cstheme="minorHAnsi"/>
          <w:sz w:val="20"/>
        </w:rPr>
        <w:t>doplnení niektorých zákonov v znení neskorších predpisov a ďalšími právnymi predpismi, ktoré upravujú oblasť predmetu tejto zmluvy.</w:t>
      </w:r>
    </w:p>
    <w:p w14:paraId="42B7AB2D" w14:textId="60353BAC" w:rsidR="00380410" w:rsidRPr="00880AFF" w:rsidRDefault="00380410" w:rsidP="00380410">
      <w:pPr>
        <w:ind w:left="138"/>
        <w:jc w:val="center"/>
        <w:rPr>
          <w:rFonts w:asciiTheme="minorHAnsi" w:hAnsiTheme="minorHAnsi" w:cstheme="minorHAnsi"/>
          <w:b/>
          <w:sz w:val="20"/>
        </w:rPr>
      </w:pPr>
      <w:r w:rsidRPr="00880AFF">
        <w:rPr>
          <w:rFonts w:asciiTheme="minorHAnsi" w:hAnsiTheme="minorHAnsi" w:cstheme="minorHAnsi"/>
          <w:b/>
          <w:sz w:val="20"/>
        </w:rPr>
        <w:lastRenderedPageBreak/>
        <w:t>Čl.</w:t>
      </w:r>
      <w:r w:rsidRPr="00880AFF">
        <w:rPr>
          <w:rFonts w:asciiTheme="minorHAnsi" w:hAnsiTheme="minorHAnsi" w:cstheme="minorHAnsi"/>
          <w:b/>
          <w:spacing w:val="-5"/>
          <w:sz w:val="20"/>
        </w:rPr>
        <w:t xml:space="preserve"> </w:t>
      </w:r>
      <w:r w:rsidR="001630C2" w:rsidRPr="00880AFF">
        <w:rPr>
          <w:rFonts w:asciiTheme="minorHAnsi" w:hAnsiTheme="minorHAnsi" w:cstheme="minorHAnsi"/>
          <w:b/>
          <w:spacing w:val="-10"/>
          <w:sz w:val="20"/>
        </w:rPr>
        <w:t>III.</w:t>
      </w:r>
    </w:p>
    <w:p w14:paraId="125B32B9" w14:textId="07CA961C" w:rsidR="00075FDD" w:rsidRPr="00075FDD" w:rsidRDefault="00380410" w:rsidP="00075FDD">
      <w:pPr>
        <w:spacing w:before="44"/>
        <w:ind w:left="140"/>
        <w:jc w:val="center"/>
        <w:rPr>
          <w:rFonts w:asciiTheme="minorHAnsi" w:hAnsiTheme="minorHAnsi" w:cstheme="minorHAnsi"/>
          <w:b/>
          <w:spacing w:val="-2"/>
          <w:sz w:val="20"/>
        </w:rPr>
      </w:pPr>
      <w:r w:rsidRPr="00880AFF">
        <w:rPr>
          <w:rFonts w:asciiTheme="minorHAnsi" w:hAnsiTheme="minorHAnsi" w:cstheme="minorHAnsi"/>
          <w:b/>
          <w:sz w:val="20"/>
        </w:rPr>
        <w:t>PODKLADY</w:t>
      </w:r>
      <w:r w:rsidRPr="00880AFF">
        <w:rPr>
          <w:rFonts w:asciiTheme="minorHAnsi" w:hAnsiTheme="minorHAnsi" w:cstheme="minorHAnsi"/>
          <w:b/>
          <w:spacing w:val="-7"/>
          <w:sz w:val="20"/>
        </w:rPr>
        <w:t xml:space="preserve"> </w:t>
      </w:r>
      <w:r w:rsidRPr="00880AFF">
        <w:rPr>
          <w:rFonts w:asciiTheme="minorHAnsi" w:hAnsiTheme="minorHAnsi" w:cstheme="minorHAnsi"/>
          <w:b/>
          <w:sz w:val="20"/>
        </w:rPr>
        <w:t>PRE</w:t>
      </w:r>
      <w:r w:rsidRPr="00880AFF">
        <w:rPr>
          <w:rFonts w:asciiTheme="minorHAnsi" w:hAnsiTheme="minorHAnsi" w:cstheme="minorHAnsi"/>
          <w:b/>
          <w:spacing w:val="-7"/>
          <w:sz w:val="20"/>
        </w:rPr>
        <w:t xml:space="preserve"> </w:t>
      </w:r>
      <w:r w:rsidRPr="00880AFF">
        <w:rPr>
          <w:rFonts w:asciiTheme="minorHAnsi" w:hAnsiTheme="minorHAnsi" w:cstheme="minorHAnsi"/>
          <w:b/>
          <w:sz w:val="20"/>
        </w:rPr>
        <w:t>UZATVORENIE</w:t>
      </w:r>
      <w:r w:rsidRPr="00880AFF">
        <w:rPr>
          <w:rFonts w:asciiTheme="minorHAnsi" w:hAnsiTheme="minorHAnsi" w:cstheme="minorHAnsi"/>
          <w:b/>
          <w:spacing w:val="-9"/>
          <w:sz w:val="20"/>
        </w:rPr>
        <w:t xml:space="preserve"> </w:t>
      </w:r>
      <w:r w:rsidRPr="00880AFF">
        <w:rPr>
          <w:rFonts w:asciiTheme="minorHAnsi" w:hAnsiTheme="minorHAnsi" w:cstheme="minorHAnsi"/>
          <w:b/>
          <w:spacing w:val="-2"/>
          <w:sz w:val="20"/>
        </w:rPr>
        <w:t>ZMLUVY</w:t>
      </w:r>
    </w:p>
    <w:p w14:paraId="0F7A9F47" w14:textId="721788B2" w:rsidR="00A87E3E" w:rsidRPr="00880AFF" w:rsidRDefault="00380410" w:rsidP="00075FDD">
      <w:pPr>
        <w:spacing w:before="44" w:line="266" w:lineRule="auto"/>
        <w:ind w:left="851" w:right="134"/>
        <w:rPr>
          <w:rFonts w:asciiTheme="minorHAnsi" w:hAnsiTheme="minorHAnsi" w:cstheme="minorHAnsi"/>
          <w:sz w:val="20"/>
        </w:rPr>
      </w:pPr>
      <w:r w:rsidRPr="00880AFF">
        <w:rPr>
          <w:rFonts w:asciiTheme="minorHAnsi" w:hAnsiTheme="minorHAnsi" w:cstheme="minorHAnsi"/>
          <w:sz w:val="20"/>
        </w:rPr>
        <w:t>Táto zmluva sa uzatvára v</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nadväznosti na Rámcovú dohodu č. </w:t>
      </w:r>
      <w:r w:rsidRPr="00880AFF">
        <w:rPr>
          <w:rFonts w:asciiTheme="minorHAnsi" w:hAnsiTheme="minorHAnsi" w:cstheme="minorHAnsi"/>
          <w:i/>
          <w:color w:val="FF0000"/>
          <w:sz w:val="20"/>
        </w:rPr>
        <w:t xml:space="preserve">xxxxxxxxxxxx </w:t>
      </w:r>
      <w:r w:rsidRPr="00880AFF">
        <w:rPr>
          <w:rFonts w:asciiTheme="minorHAnsi" w:hAnsiTheme="minorHAnsi" w:cstheme="minorHAnsi"/>
          <w:sz w:val="20"/>
        </w:rPr>
        <w:t xml:space="preserve">zo dňa </w:t>
      </w:r>
      <w:r w:rsidRPr="00880AFF">
        <w:rPr>
          <w:rFonts w:asciiTheme="minorHAnsi" w:hAnsiTheme="minorHAnsi" w:cstheme="minorHAnsi"/>
          <w:i/>
          <w:color w:val="FF0000"/>
          <w:sz w:val="20"/>
        </w:rPr>
        <w:t>xxxxxxxx</w:t>
      </w:r>
      <w:r w:rsidRPr="00880AFF">
        <w:rPr>
          <w:rFonts w:asciiTheme="minorHAnsi" w:hAnsiTheme="minorHAnsi" w:cstheme="minorHAnsi"/>
          <w:sz w:val="20"/>
        </w:rPr>
        <w:t>, ako výsledku zadávania nadlimitnej</w:t>
      </w:r>
      <w:r w:rsidRPr="00880AFF">
        <w:rPr>
          <w:rFonts w:asciiTheme="minorHAnsi" w:hAnsiTheme="minorHAnsi" w:cstheme="minorHAnsi"/>
          <w:spacing w:val="27"/>
          <w:sz w:val="20"/>
        </w:rPr>
        <w:t xml:space="preserve"> </w:t>
      </w:r>
      <w:r w:rsidRPr="00880AFF">
        <w:rPr>
          <w:rFonts w:asciiTheme="minorHAnsi" w:hAnsiTheme="minorHAnsi" w:cstheme="minorHAnsi"/>
          <w:sz w:val="20"/>
        </w:rPr>
        <w:t>zákazky</w:t>
      </w:r>
      <w:r w:rsidRPr="00880AFF">
        <w:rPr>
          <w:rFonts w:asciiTheme="minorHAnsi" w:hAnsiTheme="minorHAnsi" w:cstheme="minorHAnsi"/>
          <w:spacing w:val="29"/>
          <w:sz w:val="20"/>
        </w:rPr>
        <w:t xml:space="preserve"> </w:t>
      </w:r>
      <w:r w:rsidRPr="00880AFF">
        <w:rPr>
          <w:rFonts w:asciiTheme="minorHAnsi" w:hAnsiTheme="minorHAnsi" w:cstheme="minorHAnsi"/>
          <w:sz w:val="20"/>
        </w:rPr>
        <w:t>postupom</w:t>
      </w:r>
      <w:r w:rsidRPr="00880AFF">
        <w:rPr>
          <w:rFonts w:asciiTheme="minorHAnsi" w:hAnsiTheme="minorHAnsi" w:cstheme="minorHAnsi"/>
          <w:spacing w:val="25"/>
          <w:sz w:val="20"/>
        </w:rPr>
        <w:t xml:space="preserve"> </w:t>
      </w:r>
      <w:r w:rsidRPr="00880AFF">
        <w:rPr>
          <w:rFonts w:asciiTheme="minorHAnsi" w:hAnsiTheme="minorHAnsi" w:cstheme="minorHAnsi"/>
          <w:sz w:val="20"/>
        </w:rPr>
        <w:t>verejnej</w:t>
      </w:r>
      <w:r w:rsidRPr="00880AFF">
        <w:rPr>
          <w:rFonts w:asciiTheme="minorHAnsi" w:hAnsiTheme="minorHAnsi" w:cstheme="minorHAnsi"/>
          <w:spacing w:val="28"/>
          <w:sz w:val="20"/>
        </w:rPr>
        <w:t xml:space="preserve"> </w:t>
      </w:r>
      <w:r w:rsidRPr="00880AFF">
        <w:rPr>
          <w:rFonts w:asciiTheme="minorHAnsi" w:hAnsiTheme="minorHAnsi" w:cstheme="minorHAnsi"/>
          <w:sz w:val="20"/>
        </w:rPr>
        <w:t>súťaže</w:t>
      </w:r>
      <w:r w:rsidRPr="00880AFF">
        <w:rPr>
          <w:rFonts w:asciiTheme="minorHAnsi" w:hAnsiTheme="minorHAnsi" w:cstheme="minorHAnsi"/>
          <w:spacing w:val="26"/>
          <w:sz w:val="20"/>
        </w:rPr>
        <w:t xml:space="preserve"> </w:t>
      </w:r>
      <w:r w:rsidRPr="00880AFF">
        <w:rPr>
          <w:rFonts w:asciiTheme="minorHAnsi" w:hAnsiTheme="minorHAnsi" w:cstheme="minorHAnsi"/>
          <w:sz w:val="20"/>
        </w:rPr>
        <w:t>podľa</w:t>
      </w:r>
      <w:r w:rsidRPr="00880AFF">
        <w:rPr>
          <w:rFonts w:asciiTheme="minorHAnsi" w:hAnsiTheme="minorHAnsi" w:cstheme="minorHAnsi"/>
          <w:spacing w:val="27"/>
          <w:sz w:val="20"/>
        </w:rPr>
        <w:t xml:space="preserve"> </w:t>
      </w:r>
      <w:r w:rsidRPr="00880AFF">
        <w:rPr>
          <w:rFonts w:asciiTheme="minorHAnsi" w:hAnsiTheme="minorHAnsi" w:cstheme="minorHAnsi"/>
          <w:sz w:val="20"/>
        </w:rPr>
        <w:t>§</w:t>
      </w:r>
      <w:r w:rsidRPr="00880AFF">
        <w:rPr>
          <w:rFonts w:asciiTheme="minorHAnsi" w:hAnsiTheme="minorHAnsi" w:cstheme="minorHAnsi"/>
          <w:spacing w:val="27"/>
          <w:sz w:val="20"/>
        </w:rPr>
        <w:t xml:space="preserve"> </w:t>
      </w:r>
      <w:r w:rsidRPr="00880AFF">
        <w:rPr>
          <w:rFonts w:asciiTheme="minorHAnsi" w:hAnsiTheme="minorHAnsi" w:cstheme="minorHAnsi"/>
          <w:sz w:val="20"/>
        </w:rPr>
        <w:t>66</w:t>
      </w:r>
      <w:r w:rsidRPr="00880AFF">
        <w:rPr>
          <w:rFonts w:asciiTheme="minorHAnsi" w:hAnsiTheme="minorHAnsi" w:cstheme="minorHAnsi"/>
          <w:spacing w:val="26"/>
          <w:sz w:val="20"/>
        </w:rPr>
        <w:t xml:space="preserve"> </w:t>
      </w:r>
      <w:r w:rsidRPr="00880AFF">
        <w:rPr>
          <w:rFonts w:asciiTheme="minorHAnsi" w:hAnsiTheme="minorHAnsi" w:cstheme="minorHAnsi"/>
          <w:sz w:val="20"/>
        </w:rPr>
        <w:t>zákona</w:t>
      </w:r>
      <w:r w:rsidRPr="00880AFF">
        <w:rPr>
          <w:rFonts w:asciiTheme="minorHAnsi" w:hAnsiTheme="minorHAnsi" w:cstheme="minorHAnsi"/>
          <w:spacing w:val="27"/>
          <w:sz w:val="20"/>
        </w:rPr>
        <w:t xml:space="preserve"> </w:t>
      </w:r>
      <w:r w:rsidRPr="00880AFF">
        <w:rPr>
          <w:rFonts w:asciiTheme="minorHAnsi" w:hAnsiTheme="minorHAnsi" w:cstheme="minorHAnsi"/>
          <w:sz w:val="20"/>
        </w:rPr>
        <w:t>č.</w:t>
      </w:r>
      <w:r w:rsidRPr="00880AFF">
        <w:rPr>
          <w:rFonts w:asciiTheme="minorHAnsi" w:hAnsiTheme="minorHAnsi" w:cstheme="minorHAnsi"/>
          <w:spacing w:val="28"/>
          <w:sz w:val="20"/>
        </w:rPr>
        <w:t xml:space="preserve"> </w:t>
      </w:r>
      <w:r w:rsidRPr="00880AFF">
        <w:rPr>
          <w:rFonts w:asciiTheme="minorHAnsi" w:hAnsiTheme="minorHAnsi" w:cstheme="minorHAnsi"/>
          <w:sz w:val="20"/>
        </w:rPr>
        <w:t>343/2015</w:t>
      </w:r>
      <w:r w:rsidRPr="00880AFF">
        <w:rPr>
          <w:rFonts w:asciiTheme="minorHAnsi" w:hAnsiTheme="minorHAnsi" w:cstheme="minorHAnsi"/>
          <w:spacing w:val="26"/>
          <w:sz w:val="20"/>
        </w:rPr>
        <w:t xml:space="preserve"> </w:t>
      </w:r>
      <w:r w:rsidRPr="00880AFF">
        <w:rPr>
          <w:rFonts w:asciiTheme="minorHAnsi" w:hAnsiTheme="minorHAnsi" w:cstheme="minorHAnsi"/>
          <w:sz w:val="20"/>
        </w:rPr>
        <w:t>Z.z.</w:t>
      </w:r>
      <w:r w:rsidRPr="00880AFF">
        <w:rPr>
          <w:rFonts w:asciiTheme="minorHAnsi" w:hAnsiTheme="minorHAnsi" w:cstheme="minorHAnsi"/>
          <w:spacing w:val="26"/>
          <w:sz w:val="20"/>
        </w:rPr>
        <w:t xml:space="preserve"> </w:t>
      </w:r>
      <w:r w:rsidRPr="00880AFF">
        <w:rPr>
          <w:rFonts w:asciiTheme="minorHAnsi" w:hAnsiTheme="minorHAnsi" w:cstheme="minorHAnsi"/>
          <w:sz w:val="20"/>
        </w:rPr>
        <w:t>o verejnom</w:t>
      </w:r>
      <w:r w:rsidRPr="00880AFF">
        <w:rPr>
          <w:rFonts w:asciiTheme="minorHAnsi" w:hAnsiTheme="minorHAnsi" w:cstheme="minorHAnsi"/>
          <w:spacing w:val="25"/>
          <w:sz w:val="20"/>
        </w:rPr>
        <w:t xml:space="preserve"> </w:t>
      </w:r>
      <w:r w:rsidRPr="00880AFF">
        <w:rPr>
          <w:rFonts w:asciiTheme="minorHAnsi" w:hAnsiTheme="minorHAnsi" w:cstheme="minorHAnsi"/>
          <w:sz w:val="20"/>
        </w:rPr>
        <w:t>obstarávaní</w:t>
      </w:r>
      <w:r w:rsidRPr="00880AFF">
        <w:rPr>
          <w:rFonts w:asciiTheme="minorHAnsi" w:hAnsiTheme="minorHAnsi" w:cstheme="minorHAnsi"/>
          <w:spacing w:val="26"/>
          <w:sz w:val="20"/>
        </w:rPr>
        <w:t xml:space="preserve"> </w:t>
      </w:r>
      <w:r w:rsidR="00075FDD">
        <w:rPr>
          <w:rFonts w:asciiTheme="minorHAnsi" w:hAnsiTheme="minorHAnsi" w:cstheme="minorHAnsi"/>
          <w:spacing w:val="26"/>
          <w:sz w:val="20"/>
        </w:rPr>
        <w:t xml:space="preserve">                 </w:t>
      </w:r>
      <w:r w:rsidRPr="00880AFF">
        <w:rPr>
          <w:rFonts w:asciiTheme="minorHAnsi" w:hAnsiTheme="minorHAnsi" w:cstheme="minorHAnsi"/>
          <w:sz w:val="20"/>
        </w:rPr>
        <w:t>a</w:t>
      </w:r>
      <w:r w:rsidRPr="00880AFF">
        <w:rPr>
          <w:rFonts w:asciiTheme="minorHAnsi" w:hAnsiTheme="minorHAnsi" w:cstheme="minorHAnsi"/>
          <w:spacing w:val="-1"/>
          <w:sz w:val="20"/>
        </w:rPr>
        <w:t xml:space="preserve"> </w:t>
      </w:r>
      <w:r w:rsidRPr="00880AFF">
        <w:rPr>
          <w:rFonts w:asciiTheme="minorHAnsi" w:hAnsiTheme="minorHAnsi" w:cstheme="minorHAnsi"/>
          <w:sz w:val="20"/>
        </w:rPr>
        <w:t>o</w:t>
      </w:r>
      <w:r w:rsidRPr="00880AFF">
        <w:rPr>
          <w:rFonts w:asciiTheme="minorHAnsi" w:hAnsiTheme="minorHAnsi" w:cstheme="minorHAnsi"/>
          <w:spacing w:val="-4"/>
          <w:sz w:val="20"/>
        </w:rPr>
        <w:t xml:space="preserve"> </w:t>
      </w:r>
      <w:r w:rsidRPr="00880AFF">
        <w:rPr>
          <w:rFonts w:asciiTheme="minorHAnsi" w:hAnsiTheme="minorHAnsi" w:cstheme="minorHAnsi"/>
          <w:sz w:val="20"/>
        </w:rPr>
        <w:t>zmene a</w:t>
      </w:r>
      <w:r w:rsidRPr="00880AFF">
        <w:rPr>
          <w:rFonts w:asciiTheme="minorHAnsi" w:hAnsiTheme="minorHAnsi" w:cstheme="minorHAnsi"/>
          <w:spacing w:val="-2"/>
          <w:sz w:val="20"/>
        </w:rPr>
        <w:t xml:space="preserve"> </w:t>
      </w:r>
      <w:r w:rsidRPr="00880AFF">
        <w:rPr>
          <w:rFonts w:asciiTheme="minorHAnsi" w:hAnsiTheme="minorHAnsi" w:cstheme="minorHAnsi"/>
          <w:sz w:val="20"/>
        </w:rPr>
        <w:t>doplnení niektorých zákonov v</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znení neskorších predpisov (ďalej len „zákon o verejnom obstarávaní“) </w:t>
      </w:r>
      <w:r w:rsidR="00075FDD">
        <w:rPr>
          <w:rFonts w:asciiTheme="minorHAnsi" w:hAnsiTheme="minorHAnsi" w:cstheme="minorHAnsi"/>
          <w:sz w:val="20"/>
        </w:rPr>
        <w:t xml:space="preserve">            </w:t>
      </w:r>
      <w:r w:rsidRPr="00880AFF">
        <w:rPr>
          <w:rFonts w:asciiTheme="minorHAnsi" w:hAnsiTheme="minorHAnsi" w:cstheme="minorHAnsi"/>
          <w:sz w:val="20"/>
        </w:rPr>
        <w:t xml:space="preserve">s názvom predmetu zákazky: </w:t>
      </w:r>
      <w:r w:rsidRPr="00881050">
        <w:rPr>
          <w:rFonts w:asciiTheme="minorHAnsi" w:hAnsiTheme="minorHAnsi" w:cstheme="minorHAnsi"/>
          <w:b/>
          <w:bCs/>
          <w:sz w:val="20"/>
        </w:rPr>
        <w:t>„Zabezpečenie služieb v odpadovom hospodárstve“.</w:t>
      </w:r>
    </w:p>
    <w:p w14:paraId="600E4329" w14:textId="77777777" w:rsidR="001630C2" w:rsidRPr="00880AFF" w:rsidRDefault="001630C2" w:rsidP="00A87E3E">
      <w:pPr>
        <w:ind w:left="4255" w:right="4461" w:firstLine="566"/>
        <w:jc w:val="center"/>
        <w:rPr>
          <w:rFonts w:asciiTheme="minorHAnsi" w:hAnsiTheme="minorHAnsi" w:cstheme="minorHAnsi"/>
          <w:b/>
          <w:sz w:val="20"/>
        </w:rPr>
      </w:pPr>
    </w:p>
    <w:p w14:paraId="2DA71813" w14:textId="2CDF1903" w:rsidR="00822759" w:rsidRPr="00880AFF" w:rsidRDefault="00380410" w:rsidP="003F007C">
      <w:pPr>
        <w:ind w:left="4255" w:right="4461" w:firstLine="566"/>
        <w:jc w:val="center"/>
        <w:rPr>
          <w:rFonts w:asciiTheme="minorHAnsi" w:hAnsiTheme="minorHAnsi" w:cstheme="minorHAnsi"/>
          <w:b/>
          <w:sz w:val="20"/>
        </w:rPr>
      </w:pPr>
      <w:r w:rsidRPr="00880AFF">
        <w:rPr>
          <w:rFonts w:asciiTheme="minorHAnsi" w:hAnsiTheme="minorHAnsi" w:cstheme="minorHAnsi"/>
          <w:b/>
          <w:sz w:val="20"/>
        </w:rPr>
        <w:t>Čl.</w:t>
      </w:r>
      <w:r w:rsidR="00A87E3E" w:rsidRPr="00880AFF">
        <w:rPr>
          <w:rFonts w:asciiTheme="minorHAnsi" w:hAnsiTheme="minorHAnsi" w:cstheme="minorHAnsi"/>
          <w:b/>
          <w:sz w:val="20"/>
        </w:rPr>
        <w:t xml:space="preserve"> </w:t>
      </w:r>
      <w:r w:rsidR="001630C2" w:rsidRPr="00880AFF">
        <w:rPr>
          <w:rFonts w:asciiTheme="minorHAnsi" w:hAnsiTheme="minorHAnsi" w:cstheme="minorHAnsi"/>
          <w:b/>
          <w:sz w:val="20"/>
        </w:rPr>
        <w:t xml:space="preserve">IV. </w:t>
      </w:r>
      <w:r w:rsidRPr="00880AFF">
        <w:rPr>
          <w:rFonts w:asciiTheme="minorHAnsi" w:hAnsiTheme="minorHAnsi" w:cstheme="minorHAnsi"/>
          <w:b/>
          <w:sz w:val="20"/>
        </w:rPr>
        <w:t>PREDMET</w:t>
      </w:r>
      <w:r w:rsidRPr="00880AFF">
        <w:rPr>
          <w:rFonts w:asciiTheme="minorHAnsi" w:hAnsiTheme="minorHAnsi" w:cstheme="minorHAnsi"/>
          <w:b/>
          <w:spacing w:val="13"/>
          <w:sz w:val="20"/>
        </w:rPr>
        <w:t xml:space="preserve"> </w:t>
      </w:r>
      <w:r w:rsidRPr="00880AFF">
        <w:rPr>
          <w:rFonts w:asciiTheme="minorHAnsi" w:hAnsiTheme="minorHAnsi" w:cstheme="minorHAnsi"/>
          <w:b/>
          <w:sz w:val="20"/>
        </w:rPr>
        <w:t>ZMLUVY</w:t>
      </w:r>
    </w:p>
    <w:p w14:paraId="05CF6441" w14:textId="77777777" w:rsidR="003F007C" w:rsidRPr="00880AFF" w:rsidRDefault="003F007C" w:rsidP="003F007C">
      <w:pPr>
        <w:spacing w:after="0"/>
        <w:ind w:left="4255" w:right="4461" w:firstLine="566"/>
        <w:jc w:val="center"/>
        <w:rPr>
          <w:rFonts w:asciiTheme="minorHAnsi" w:hAnsiTheme="minorHAnsi" w:cstheme="minorHAnsi"/>
          <w:b/>
          <w:sz w:val="20"/>
        </w:rPr>
      </w:pPr>
    </w:p>
    <w:p w14:paraId="618D25FF" w14:textId="725CC2BF" w:rsidR="00822759" w:rsidRPr="00880AFF" w:rsidRDefault="00380410" w:rsidP="00821B4B">
      <w:pPr>
        <w:pStyle w:val="Odsekzoznamu"/>
        <w:widowControl w:val="0"/>
        <w:numPr>
          <w:ilvl w:val="0"/>
          <w:numId w:val="61"/>
        </w:numPr>
        <w:tabs>
          <w:tab w:val="left" w:pos="852"/>
        </w:tabs>
        <w:autoSpaceDE w:val="0"/>
        <w:autoSpaceDN w:val="0"/>
        <w:spacing w:before="59" w:after="0" w:line="240" w:lineRule="auto"/>
        <w:ind w:right="139"/>
        <w:contextualSpacing w:val="0"/>
        <w:rPr>
          <w:rFonts w:asciiTheme="minorHAnsi" w:hAnsiTheme="minorHAnsi" w:cstheme="minorHAnsi"/>
          <w:sz w:val="20"/>
        </w:rPr>
      </w:pPr>
      <w:r w:rsidRPr="00880AFF">
        <w:rPr>
          <w:rFonts w:asciiTheme="minorHAnsi" w:hAnsiTheme="minorHAnsi" w:cstheme="minorHAnsi"/>
          <w:sz w:val="20"/>
        </w:rPr>
        <w:t>Predmetom tejto zmluvy je záväzok poskytovateľa poskytnúť objednávateľovi plnenie spočívajúce v zabezpečení služieb v odpadovom hospodárstve, a to pravidelný</w:t>
      </w:r>
    </w:p>
    <w:p w14:paraId="34141FB8" w14:textId="77777777" w:rsidR="00AB2ACC" w:rsidRPr="00880AFF" w:rsidRDefault="00AB2ACC" w:rsidP="00AB2ACC">
      <w:pPr>
        <w:pStyle w:val="Odsekzoznamu"/>
        <w:widowControl w:val="0"/>
        <w:tabs>
          <w:tab w:val="left" w:pos="852"/>
        </w:tabs>
        <w:autoSpaceDE w:val="0"/>
        <w:autoSpaceDN w:val="0"/>
        <w:spacing w:before="59" w:after="0" w:line="240" w:lineRule="auto"/>
        <w:ind w:left="852" w:right="139" w:firstLine="0"/>
        <w:contextualSpacing w:val="0"/>
        <w:rPr>
          <w:rFonts w:asciiTheme="minorHAnsi" w:hAnsiTheme="minorHAnsi" w:cstheme="minorHAnsi"/>
          <w:sz w:val="20"/>
        </w:rPr>
      </w:pPr>
    </w:p>
    <w:p w14:paraId="3A30C493" w14:textId="03E4BF57" w:rsidR="00822759" w:rsidRPr="00880AFF" w:rsidRDefault="00822759" w:rsidP="00821B4B">
      <w:pPr>
        <w:pStyle w:val="Odsekzoznamu"/>
        <w:numPr>
          <w:ilvl w:val="2"/>
          <w:numId w:val="83"/>
        </w:numPr>
        <w:shd w:val="clear" w:color="auto" w:fill="FFFFFF" w:themeFill="background1"/>
        <w:tabs>
          <w:tab w:val="left" w:pos="1134"/>
        </w:tabs>
        <w:spacing w:after="128"/>
        <w:ind w:right="95" w:hanging="1"/>
        <w:jc w:val="both"/>
        <w:rPr>
          <w:rFonts w:asciiTheme="minorHAnsi" w:hAnsiTheme="minorHAnsi" w:cstheme="minorHAnsi"/>
          <w:sz w:val="20"/>
          <w:szCs w:val="20"/>
        </w:rPr>
      </w:pPr>
      <w:r w:rsidRPr="00880AFF">
        <w:rPr>
          <w:rFonts w:asciiTheme="minorHAnsi" w:hAnsiTheme="minorHAnsi" w:cstheme="minorHAnsi"/>
          <w:sz w:val="20"/>
          <w:szCs w:val="20"/>
        </w:rPr>
        <w:t>zber, odvoz, prenájom nádob, mechanicko - biologická úprava, zhodnotenie a zneškodnenie zmesového komunálneho odpadu 20 03 01 (ďalej len „ZKO“) zo zberných nádob v objeme 110 l/120 l, 240 l, 1100 l vrátane dočistenia bezprostredného okolia stanovíšť zberných nádob a</w:t>
      </w:r>
    </w:p>
    <w:p w14:paraId="356DDECD" w14:textId="77777777" w:rsidR="00AB2ACC" w:rsidRPr="007F2E77" w:rsidRDefault="00AB2ACC" w:rsidP="007F2E77">
      <w:pPr>
        <w:widowControl w:val="0"/>
        <w:shd w:val="clear" w:color="auto" w:fill="FFFFFF" w:themeFill="background1"/>
        <w:autoSpaceDE w:val="0"/>
        <w:autoSpaceDN w:val="0"/>
        <w:spacing w:before="4" w:after="0" w:line="266" w:lineRule="auto"/>
        <w:ind w:right="136"/>
        <w:rPr>
          <w:rFonts w:asciiTheme="minorHAnsi" w:hAnsiTheme="minorHAnsi" w:cstheme="minorHAnsi"/>
          <w:sz w:val="20"/>
          <w:szCs w:val="20"/>
          <w:highlight w:val="green"/>
        </w:rPr>
      </w:pPr>
    </w:p>
    <w:p w14:paraId="148AFFA2" w14:textId="28ABCBA0" w:rsidR="00AB2ACC" w:rsidRPr="007F2E77" w:rsidRDefault="007F2E77" w:rsidP="007F2E77">
      <w:pPr>
        <w:widowControl w:val="0"/>
        <w:shd w:val="clear" w:color="auto" w:fill="FFFFFF" w:themeFill="background1"/>
        <w:autoSpaceDE w:val="0"/>
        <w:autoSpaceDN w:val="0"/>
        <w:spacing w:before="4" w:after="0" w:line="266" w:lineRule="auto"/>
        <w:ind w:left="851" w:right="136"/>
        <w:rPr>
          <w:rFonts w:asciiTheme="minorHAnsi" w:hAnsiTheme="minorHAnsi" w:cstheme="minorHAnsi"/>
          <w:sz w:val="20"/>
        </w:rPr>
      </w:pPr>
      <w:r>
        <w:rPr>
          <w:rFonts w:asciiTheme="minorHAnsi" w:hAnsiTheme="minorHAnsi" w:cstheme="minorHAnsi"/>
          <w:sz w:val="20"/>
          <w:szCs w:val="20"/>
          <w:shd w:val="clear" w:color="auto" w:fill="FFFFFF" w:themeFill="background1"/>
        </w:rPr>
        <w:t xml:space="preserve">b) </w:t>
      </w:r>
      <w:r w:rsidR="00822759" w:rsidRPr="007F2E77">
        <w:rPr>
          <w:rFonts w:asciiTheme="minorHAnsi" w:hAnsiTheme="minorHAnsi" w:cstheme="minorHAnsi"/>
          <w:sz w:val="20"/>
          <w:szCs w:val="20"/>
          <w:shd w:val="clear" w:color="auto" w:fill="FFFFFF" w:themeFill="background1"/>
        </w:rPr>
        <w:t>zber odvoz a zneškodnenie objemného odpadu 20 03 07 z veľkoobjemových kontajnerov veľkosti 5m</w:t>
      </w:r>
      <w:r w:rsidR="00822759" w:rsidRPr="00881050">
        <w:rPr>
          <w:rFonts w:asciiTheme="minorHAnsi" w:hAnsiTheme="minorHAnsi" w:cstheme="minorHAnsi"/>
          <w:sz w:val="20"/>
          <w:szCs w:val="20"/>
          <w:shd w:val="clear" w:color="auto" w:fill="FFFFFF" w:themeFill="background1"/>
          <w:vertAlign w:val="superscript"/>
        </w:rPr>
        <w:t>3</w:t>
      </w:r>
      <w:r w:rsidR="00822759" w:rsidRPr="007F2E77">
        <w:rPr>
          <w:rFonts w:asciiTheme="minorHAnsi" w:hAnsiTheme="minorHAnsi" w:cstheme="minorHAnsi"/>
          <w:sz w:val="20"/>
          <w:szCs w:val="20"/>
          <w:shd w:val="clear" w:color="auto" w:fill="FFFFFF" w:themeFill="background1"/>
        </w:rPr>
        <w:t>, 7m</w:t>
      </w:r>
      <w:r w:rsidR="00881050" w:rsidRPr="00881050">
        <w:rPr>
          <w:rFonts w:asciiTheme="minorHAnsi" w:hAnsiTheme="minorHAnsi" w:cstheme="minorHAnsi"/>
          <w:sz w:val="20"/>
          <w:szCs w:val="20"/>
          <w:shd w:val="clear" w:color="auto" w:fill="FFFFFF" w:themeFill="background1"/>
          <w:vertAlign w:val="superscript"/>
        </w:rPr>
        <w:t>3</w:t>
      </w:r>
      <w:r w:rsidR="00822759" w:rsidRPr="00881050">
        <w:rPr>
          <w:rFonts w:asciiTheme="minorHAnsi" w:hAnsiTheme="minorHAnsi" w:cstheme="minorHAnsi"/>
          <w:sz w:val="20"/>
          <w:szCs w:val="20"/>
          <w:shd w:val="clear" w:color="auto" w:fill="FFFFFF" w:themeFill="background1"/>
          <w:vertAlign w:val="superscript"/>
        </w:rPr>
        <w:t>,</w:t>
      </w:r>
      <w:r w:rsidR="00822759" w:rsidRPr="007F2E77">
        <w:rPr>
          <w:rFonts w:asciiTheme="minorHAnsi" w:hAnsiTheme="minorHAnsi" w:cstheme="minorHAnsi"/>
          <w:sz w:val="20"/>
          <w:szCs w:val="20"/>
          <w:shd w:val="clear" w:color="auto" w:fill="FFFFFF" w:themeFill="background1"/>
        </w:rPr>
        <w:t xml:space="preserve"> 15m</w:t>
      </w:r>
      <w:r w:rsidR="00822759" w:rsidRPr="00881050">
        <w:rPr>
          <w:rFonts w:asciiTheme="minorHAnsi" w:hAnsiTheme="minorHAnsi" w:cstheme="minorHAnsi"/>
          <w:sz w:val="20"/>
          <w:szCs w:val="20"/>
          <w:shd w:val="clear" w:color="auto" w:fill="FFFFFF" w:themeFill="background1"/>
          <w:vertAlign w:val="superscript"/>
        </w:rPr>
        <w:t xml:space="preserve">3 </w:t>
      </w:r>
      <w:r w:rsidR="00822759" w:rsidRPr="007F2E77">
        <w:rPr>
          <w:rFonts w:asciiTheme="minorHAnsi" w:hAnsiTheme="minorHAnsi" w:cstheme="minorHAnsi"/>
          <w:sz w:val="20"/>
          <w:szCs w:val="20"/>
          <w:shd w:val="clear" w:color="auto" w:fill="FFFFFF" w:themeFill="background1"/>
        </w:rPr>
        <w:t>a 30m</w:t>
      </w:r>
      <w:r w:rsidR="00822759" w:rsidRPr="00881050">
        <w:rPr>
          <w:rFonts w:asciiTheme="minorHAnsi" w:hAnsiTheme="minorHAnsi" w:cstheme="minorHAnsi"/>
          <w:sz w:val="20"/>
          <w:szCs w:val="20"/>
          <w:shd w:val="clear" w:color="auto" w:fill="FFFFFF" w:themeFill="background1"/>
          <w:vertAlign w:val="superscript"/>
        </w:rPr>
        <w:t>3</w:t>
      </w:r>
      <w:r w:rsidR="00822759" w:rsidRPr="007F2E77">
        <w:rPr>
          <w:rFonts w:asciiTheme="minorHAnsi" w:hAnsiTheme="minorHAnsi" w:cstheme="minorHAnsi"/>
          <w:sz w:val="20"/>
          <w:szCs w:val="20"/>
          <w:shd w:val="clear" w:color="auto" w:fill="FFFFFF" w:themeFill="background1"/>
        </w:rPr>
        <w:t xml:space="preserve">  p</w:t>
      </w:r>
      <w:r w:rsidR="00380410" w:rsidRPr="007F2E77">
        <w:rPr>
          <w:rFonts w:asciiTheme="minorHAnsi" w:hAnsiTheme="minorHAnsi" w:cstheme="minorHAnsi"/>
          <w:sz w:val="20"/>
          <w:szCs w:val="20"/>
          <w:shd w:val="clear" w:color="auto" w:fill="FFFFFF" w:themeFill="background1"/>
        </w:rPr>
        <w:t>odľa</w:t>
      </w:r>
      <w:r w:rsidR="00380410" w:rsidRPr="007F2E77">
        <w:rPr>
          <w:rFonts w:asciiTheme="minorHAnsi" w:hAnsiTheme="minorHAnsi" w:cstheme="minorHAnsi"/>
          <w:spacing w:val="-2"/>
          <w:sz w:val="20"/>
        </w:rPr>
        <w:t xml:space="preserve"> </w:t>
      </w:r>
      <w:r w:rsidR="00380410" w:rsidRPr="007F2E77">
        <w:rPr>
          <w:rFonts w:asciiTheme="minorHAnsi" w:hAnsiTheme="minorHAnsi" w:cstheme="minorHAnsi"/>
          <w:sz w:val="20"/>
        </w:rPr>
        <w:t>Vyhlášky MŽP</w:t>
      </w:r>
      <w:r w:rsidR="00380410" w:rsidRPr="007F2E77">
        <w:rPr>
          <w:rFonts w:asciiTheme="minorHAnsi" w:hAnsiTheme="minorHAnsi" w:cstheme="minorHAnsi"/>
          <w:spacing w:val="-3"/>
          <w:sz w:val="20"/>
        </w:rPr>
        <w:t xml:space="preserve"> </w:t>
      </w:r>
      <w:r w:rsidR="00380410" w:rsidRPr="007F2E77">
        <w:rPr>
          <w:rFonts w:asciiTheme="minorHAnsi" w:hAnsiTheme="minorHAnsi" w:cstheme="minorHAnsi"/>
          <w:sz w:val="20"/>
        </w:rPr>
        <w:t>SR</w:t>
      </w:r>
      <w:r w:rsidR="00380410" w:rsidRPr="007F2E77">
        <w:rPr>
          <w:rFonts w:asciiTheme="minorHAnsi" w:hAnsiTheme="minorHAnsi" w:cstheme="minorHAnsi"/>
          <w:spacing w:val="-1"/>
          <w:sz w:val="20"/>
        </w:rPr>
        <w:t xml:space="preserve"> </w:t>
      </w:r>
      <w:r w:rsidR="00380410" w:rsidRPr="007F2E77">
        <w:rPr>
          <w:rFonts w:asciiTheme="minorHAnsi" w:hAnsiTheme="minorHAnsi" w:cstheme="minorHAnsi"/>
          <w:sz w:val="20"/>
        </w:rPr>
        <w:t>č.</w:t>
      </w:r>
      <w:r w:rsidR="00881050">
        <w:rPr>
          <w:rFonts w:asciiTheme="minorHAnsi" w:hAnsiTheme="minorHAnsi" w:cstheme="minorHAnsi"/>
          <w:sz w:val="20"/>
        </w:rPr>
        <w:t xml:space="preserve"> </w:t>
      </w:r>
      <w:r w:rsidR="00380410" w:rsidRPr="007F2E77">
        <w:rPr>
          <w:rFonts w:asciiTheme="minorHAnsi" w:hAnsiTheme="minorHAnsi" w:cstheme="minorHAnsi"/>
          <w:sz w:val="20"/>
        </w:rPr>
        <w:t>365/2015 Z.z., ktorou</w:t>
      </w:r>
      <w:r w:rsidR="00380410" w:rsidRPr="007F2E77">
        <w:rPr>
          <w:rFonts w:asciiTheme="minorHAnsi" w:hAnsiTheme="minorHAnsi" w:cstheme="minorHAnsi"/>
          <w:spacing w:val="-2"/>
          <w:sz w:val="20"/>
        </w:rPr>
        <w:t xml:space="preserve"> </w:t>
      </w:r>
      <w:r w:rsidR="00380410" w:rsidRPr="007F2E77">
        <w:rPr>
          <w:rFonts w:asciiTheme="minorHAnsi" w:hAnsiTheme="minorHAnsi" w:cstheme="minorHAnsi"/>
          <w:sz w:val="20"/>
        </w:rPr>
        <w:t>sa</w:t>
      </w:r>
      <w:r w:rsidR="00380410" w:rsidRPr="007F2E77">
        <w:rPr>
          <w:rFonts w:asciiTheme="minorHAnsi" w:hAnsiTheme="minorHAnsi" w:cstheme="minorHAnsi"/>
          <w:spacing w:val="-3"/>
          <w:sz w:val="20"/>
        </w:rPr>
        <w:t xml:space="preserve"> </w:t>
      </w:r>
      <w:r w:rsidR="00380410" w:rsidRPr="007F2E77">
        <w:rPr>
          <w:rFonts w:asciiTheme="minorHAnsi" w:hAnsiTheme="minorHAnsi" w:cstheme="minorHAnsi"/>
          <w:sz w:val="20"/>
        </w:rPr>
        <w:t>ustanovuje</w:t>
      </w:r>
      <w:r w:rsidR="00822759" w:rsidRPr="007F2E77">
        <w:rPr>
          <w:rFonts w:asciiTheme="minorHAnsi" w:hAnsiTheme="minorHAnsi" w:cstheme="minorHAnsi"/>
          <w:sz w:val="20"/>
        </w:rPr>
        <w:t xml:space="preserve"> </w:t>
      </w:r>
      <w:r w:rsidR="00C35359" w:rsidRPr="007F2E77">
        <w:rPr>
          <w:rFonts w:asciiTheme="minorHAnsi" w:hAnsiTheme="minorHAnsi" w:cstheme="minorHAnsi"/>
          <w:sz w:val="20"/>
        </w:rPr>
        <w:t>Katalóg</w:t>
      </w:r>
      <w:r w:rsidR="00C35359" w:rsidRPr="007F2E77">
        <w:rPr>
          <w:rFonts w:asciiTheme="minorHAnsi" w:hAnsiTheme="minorHAnsi" w:cstheme="minorHAnsi"/>
          <w:spacing w:val="-1"/>
          <w:sz w:val="20"/>
        </w:rPr>
        <w:t xml:space="preserve"> </w:t>
      </w:r>
      <w:r w:rsidR="00C35359" w:rsidRPr="007F2E77">
        <w:rPr>
          <w:rFonts w:asciiTheme="minorHAnsi" w:hAnsiTheme="minorHAnsi" w:cstheme="minorHAnsi"/>
          <w:sz w:val="20"/>
        </w:rPr>
        <w:t>odpadov (ďalej</w:t>
      </w:r>
      <w:r w:rsidR="00C35359" w:rsidRPr="007F2E77">
        <w:rPr>
          <w:rFonts w:asciiTheme="minorHAnsi" w:hAnsiTheme="minorHAnsi" w:cstheme="minorHAnsi"/>
          <w:spacing w:val="-1"/>
          <w:sz w:val="20"/>
        </w:rPr>
        <w:t xml:space="preserve"> </w:t>
      </w:r>
      <w:r w:rsidR="00C35359" w:rsidRPr="007F2E77">
        <w:rPr>
          <w:rFonts w:asciiTheme="minorHAnsi" w:hAnsiTheme="minorHAnsi" w:cstheme="minorHAnsi"/>
          <w:sz w:val="20"/>
        </w:rPr>
        <w:t>len „vyhláška“)</w:t>
      </w:r>
      <w:r w:rsidR="00C35359" w:rsidRPr="007F2E77">
        <w:rPr>
          <w:rFonts w:asciiTheme="minorHAnsi" w:hAnsiTheme="minorHAnsi" w:cstheme="minorHAnsi"/>
          <w:spacing w:val="-1"/>
          <w:sz w:val="20"/>
        </w:rPr>
        <w:t xml:space="preserve"> </w:t>
      </w:r>
      <w:r w:rsidR="00881050">
        <w:rPr>
          <w:rFonts w:asciiTheme="minorHAnsi" w:hAnsiTheme="minorHAnsi" w:cstheme="minorHAnsi"/>
          <w:spacing w:val="-1"/>
          <w:sz w:val="20"/>
        </w:rPr>
        <w:t xml:space="preserve">                       </w:t>
      </w:r>
      <w:r w:rsidR="00C35359" w:rsidRPr="007F2E77">
        <w:rPr>
          <w:rFonts w:asciiTheme="minorHAnsi" w:hAnsiTheme="minorHAnsi" w:cstheme="minorHAnsi"/>
          <w:sz w:val="20"/>
        </w:rPr>
        <w:t xml:space="preserve">zo zberných nádob v objeme </w:t>
      </w:r>
      <w:r w:rsidR="00C35359" w:rsidRPr="007F2E77">
        <w:rPr>
          <w:rFonts w:asciiTheme="minorHAnsi" w:hAnsiTheme="minorHAnsi" w:cstheme="minorHAnsi"/>
          <w:i/>
          <w:color w:val="FF0000"/>
          <w:sz w:val="20"/>
        </w:rPr>
        <w:t>xxxxxxxxxxxx (uvedie sa, čo je pre konkrétneho objednávateľa relevantné podľa prílohy</w:t>
      </w:r>
      <w:r w:rsidRPr="007F2E77">
        <w:rPr>
          <w:rFonts w:asciiTheme="minorHAnsi" w:hAnsiTheme="minorHAnsi" w:cstheme="minorHAnsi"/>
          <w:i/>
          <w:color w:val="FF0000"/>
          <w:sz w:val="20"/>
        </w:rPr>
        <w:t xml:space="preserve"> </w:t>
      </w:r>
      <w:r w:rsidR="00C35359" w:rsidRPr="007F2E77">
        <w:rPr>
          <w:rFonts w:asciiTheme="minorHAnsi" w:hAnsiTheme="minorHAnsi" w:cstheme="minorHAnsi"/>
          <w:i/>
          <w:color w:val="FF0000"/>
          <w:sz w:val="20"/>
        </w:rPr>
        <w:t>č. 2 k</w:t>
      </w:r>
      <w:r w:rsidR="00C35359" w:rsidRPr="007F2E77">
        <w:rPr>
          <w:rFonts w:asciiTheme="minorHAnsi" w:hAnsiTheme="minorHAnsi" w:cstheme="minorHAnsi"/>
          <w:i/>
          <w:color w:val="FF0000"/>
          <w:spacing w:val="-1"/>
          <w:sz w:val="20"/>
        </w:rPr>
        <w:t xml:space="preserve"> </w:t>
      </w:r>
      <w:r w:rsidR="00C35359" w:rsidRPr="007F2E77">
        <w:rPr>
          <w:rFonts w:asciiTheme="minorHAnsi" w:hAnsiTheme="minorHAnsi" w:cstheme="minorHAnsi"/>
          <w:i/>
          <w:color w:val="FF0000"/>
          <w:sz w:val="20"/>
        </w:rPr>
        <w:t xml:space="preserve">RD - 110l/120l, 240l, 1100 l) </w:t>
      </w:r>
      <w:r w:rsidR="00C35359" w:rsidRPr="007F2E77">
        <w:rPr>
          <w:rFonts w:asciiTheme="minorHAnsi" w:hAnsiTheme="minorHAnsi" w:cstheme="minorHAnsi"/>
          <w:sz w:val="20"/>
        </w:rPr>
        <w:t>a objemového odpadu kategórie 20 03</w:t>
      </w:r>
      <w:r w:rsidR="00C35359" w:rsidRPr="007F2E77">
        <w:rPr>
          <w:rFonts w:asciiTheme="minorHAnsi" w:hAnsiTheme="minorHAnsi" w:cstheme="minorHAnsi"/>
          <w:spacing w:val="40"/>
          <w:sz w:val="20"/>
        </w:rPr>
        <w:t xml:space="preserve"> </w:t>
      </w:r>
      <w:r w:rsidR="00C35359" w:rsidRPr="007F2E77">
        <w:rPr>
          <w:rFonts w:asciiTheme="minorHAnsi" w:hAnsiTheme="minorHAnsi" w:cstheme="minorHAnsi"/>
          <w:sz w:val="20"/>
        </w:rPr>
        <w:t>07 podľa vyhlášky z veľkoobjemových kontajnerov v</w:t>
      </w:r>
      <w:r w:rsidR="00C35359" w:rsidRPr="007F2E77">
        <w:rPr>
          <w:rFonts w:asciiTheme="minorHAnsi" w:hAnsiTheme="minorHAnsi" w:cstheme="minorHAnsi"/>
          <w:spacing w:val="-3"/>
          <w:sz w:val="20"/>
        </w:rPr>
        <w:t xml:space="preserve"> </w:t>
      </w:r>
      <w:r w:rsidR="00C35359" w:rsidRPr="007F2E77">
        <w:rPr>
          <w:rFonts w:asciiTheme="minorHAnsi" w:hAnsiTheme="minorHAnsi" w:cstheme="minorHAnsi"/>
          <w:sz w:val="20"/>
        </w:rPr>
        <w:t xml:space="preserve">objeme </w:t>
      </w:r>
      <w:r w:rsidR="00C35359" w:rsidRPr="007F2E77">
        <w:rPr>
          <w:rFonts w:asciiTheme="minorHAnsi" w:hAnsiTheme="minorHAnsi" w:cstheme="minorHAnsi"/>
          <w:i/>
          <w:color w:val="FF0000"/>
          <w:sz w:val="20"/>
        </w:rPr>
        <w:t>(uvedie sa, čo je pre konkrétneho objednávateľa relevantné podľa prílohy č. 3 k RD - 5m</w:t>
      </w:r>
      <w:r w:rsidR="00C35359" w:rsidRPr="007F2E77">
        <w:rPr>
          <w:rFonts w:asciiTheme="minorHAnsi" w:hAnsiTheme="minorHAnsi" w:cstheme="minorHAnsi"/>
          <w:i/>
          <w:color w:val="FF0000"/>
          <w:sz w:val="20"/>
          <w:vertAlign w:val="superscript"/>
        </w:rPr>
        <w:t>3</w:t>
      </w:r>
      <w:r w:rsidR="00C35359" w:rsidRPr="007F2E77">
        <w:rPr>
          <w:rFonts w:asciiTheme="minorHAnsi" w:hAnsiTheme="minorHAnsi" w:cstheme="minorHAnsi"/>
          <w:i/>
          <w:color w:val="FF0000"/>
          <w:sz w:val="20"/>
        </w:rPr>
        <w:t>, 7m³, 15m</w:t>
      </w:r>
      <w:r w:rsidR="00C35359" w:rsidRPr="007F2E77">
        <w:rPr>
          <w:rFonts w:asciiTheme="minorHAnsi" w:hAnsiTheme="minorHAnsi" w:cstheme="minorHAnsi"/>
          <w:i/>
          <w:color w:val="FF0000"/>
          <w:sz w:val="20"/>
          <w:vertAlign w:val="superscript"/>
        </w:rPr>
        <w:t>3</w:t>
      </w:r>
      <w:r w:rsidR="00C35359" w:rsidRPr="007F2E77">
        <w:rPr>
          <w:rFonts w:asciiTheme="minorHAnsi" w:hAnsiTheme="minorHAnsi" w:cstheme="minorHAnsi"/>
          <w:i/>
          <w:color w:val="FF0000"/>
          <w:sz w:val="20"/>
        </w:rPr>
        <w:t xml:space="preserve"> a 30m</w:t>
      </w:r>
      <w:r w:rsidR="00C35359" w:rsidRPr="007F2E77">
        <w:rPr>
          <w:rFonts w:asciiTheme="minorHAnsi" w:hAnsiTheme="minorHAnsi" w:cstheme="minorHAnsi"/>
          <w:i/>
          <w:color w:val="FF0000"/>
          <w:sz w:val="20"/>
          <w:vertAlign w:val="superscript"/>
        </w:rPr>
        <w:t>3</w:t>
      </w:r>
      <w:r w:rsidR="00C35359" w:rsidRPr="007F2E77">
        <w:rPr>
          <w:rFonts w:asciiTheme="minorHAnsi" w:hAnsiTheme="minorHAnsi" w:cstheme="minorHAnsi"/>
          <w:i/>
          <w:color w:val="FF0000"/>
          <w:sz w:val="20"/>
        </w:rPr>
        <w:t xml:space="preserve">), </w:t>
      </w:r>
      <w:r w:rsidR="00C35359" w:rsidRPr="007F2E77">
        <w:rPr>
          <w:rFonts w:asciiTheme="minorHAnsi" w:hAnsiTheme="minorHAnsi" w:cstheme="minorHAnsi"/>
          <w:sz w:val="20"/>
        </w:rPr>
        <w:t xml:space="preserve">z území objednávateľa </w:t>
      </w:r>
      <w:r w:rsidR="00822759" w:rsidRPr="007F2E77">
        <w:rPr>
          <w:rFonts w:asciiTheme="minorHAnsi" w:hAnsiTheme="minorHAnsi" w:cstheme="minorHAnsi"/>
          <w:sz w:val="20"/>
          <w:shd w:val="clear" w:color="auto" w:fill="FFFFFF" w:themeFill="background1"/>
        </w:rPr>
        <w:t>v oprávnenom zariadení</w:t>
      </w:r>
      <w:r w:rsidR="00C35359" w:rsidRPr="007F2E77">
        <w:rPr>
          <w:rFonts w:asciiTheme="minorHAnsi" w:hAnsiTheme="minorHAnsi" w:cstheme="minorHAnsi"/>
          <w:sz w:val="20"/>
        </w:rPr>
        <w:t xml:space="preserve"> </w:t>
      </w:r>
      <w:r w:rsidR="00C35359" w:rsidRPr="007F2E77">
        <w:rPr>
          <w:rFonts w:asciiTheme="minorHAnsi" w:hAnsiTheme="minorHAnsi" w:cstheme="minorHAnsi"/>
          <w:i/>
          <w:color w:val="FF0000"/>
          <w:sz w:val="20"/>
        </w:rPr>
        <w:t>xxxxxxxxxxxxxxxxxxxxxxxxxxxxxxxxxx (doplní uchádzač)</w:t>
      </w:r>
      <w:r w:rsidR="00C35359" w:rsidRPr="007F2E77">
        <w:rPr>
          <w:rFonts w:asciiTheme="minorHAnsi" w:hAnsiTheme="minorHAnsi" w:cstheme="minorHAnsi"/>
          <w:color w:val="FF0000"/>
          <w:sz w:val="20"/>
        </w:rPr>
        <w:t xml:space="preserve">, </w:t>
      </w:r>
      <w:r w:rsidR="00C35359" w:rsidRPr="007F2E77">
        <w:rPr>
          <w:rFonts w:asciiTheme="minorHAnsi" w:hAnsiTheme="minorHAnsi" w:cstheme="minorHAnsi"/>
          <w:sz w:val="20"/>
        </w:rPr>
        <w:t xml:space="preserve">vrátane dočistenia bezprostredného okolia stanovíšť zberných nádob, v predpokladanom objeme </w:t>
      </w:r>
      <w:r w:rsidR="00764EB3" w:rsidRPr="007F2E77">
        <w:rPr>
          <w:rFonts w:asciiTheme="minorHAnsi" w:hAnsiTheme="minorHAnsi" w:cstheme="minorHAnsi"/>
          <w:sz w:val="20"/>
        </w:rPr>
        <w:t xml:space="preserve">                 </w:t>
      </w:r>
      <w:r w:rsidR="00C35359" w:rsidRPr="007F2E77">
        <w:rPr>
          <w:rFonts w:asciiTheme="minorHAnsi" w:hAnsiTheme="minorHAnsi" w:cstheme="minorHAnsi"/>
          <w:sz w:val="20"/>
        </w:rPr>
        <w:t xml:space="preserve">cca </w:t>
      </w:r>
      <w:r w:rsidR="00C35359" w:rsidRPr="007F2E77">
        <w:rPr>
          <w:rFonts w:asciiTheme="minorHAnsi" w:hAnsiTheme="minorHAnsi" w:cstheme="minorHAnsi"/>
          <w:i/>
          <w:color w:val="FF0000"/>
          <w:sz w:val="20"/>
        </w:rPr>
        <w:t>xxxxxxxxxxxxxxxxx (doplní sa podľa prílohy č. 2 a 3 k</w:t>
      </w:r>
      <w:r w:rsidR="00C35359" w:rsidRPr="007F2E77">
        <w:rPr>
          <w:rFonts w:asciiTheme="minorHAnsi" w:hAnsiTheme="minorHAnsi" w:cstheme="minorHAnsi"/>
          <w:i/>
          <w:color w:val="FF0000"/>
          <w:spacing w:val="-1"/>
          <w:sz w:val="20"/>
        </w:rPr>
        <w:t xml:space="preserve"> </w:t>
      </w:r>
      <w:r w:rsidR="00C35359" w:rsidRPr="007F2E77">
        <w:rPr>
          <w:rFonts w:asciiTheme="minorHAnsi" w:hAnsiTheme="minorHAnsi" w:cstheme="minorHAnsi"/>
          <w:i/>
          <w:color w:val="FF0000"/>
          <w:sz w:val="20"/>
        </w:rPr>
        <w:t>RD pre konkrétneho</w:t>
      </w:r>
      <w:r w:rsidR="00C35359" w:rsidRPr="007F2E77">
        <w:rPr>
          <w:rFonts w:asciiTheme="minorHAnsi" w:hAnsiTheme="minorHAnsi" w:cstheme="minorHAnsi"/>
          <w:i/>
          <w:color w:val="FF0000"/>
          <w:spacing w:val="-3"/>
          <w:sz w:val="20"/>
        </w:rPr>
        <w:t xml:space="preserve"> </w:t>
      </w:r>
      <w:r w:rsidR="00C35359" w:rsidRPr="007F2E77">
        <w:rPr>
          <w:rFonts w:asciiTheme="minorHAnsi" w:hAnsiTheme="minorHAnsi" w:cstheme="minorHAnsi"/>
          <w:i/>
          <w:color w:val="FF0000"/>
          <w:sz w:val="20"/>
        </w:rPr>
        <w:t xml:space="preserve">objednávateľa) </w:t>
      </w:r>
      <w:r w:rsidR="00C35359" w:rsidRPr="007F2E77">
        <w:rPr>
          <w:rFonts w:asciiTheme="minorHAnsi" w:hAnsiTheme="minorHAnsi" w:cstheme="minorHAnsi"/>
          <w:sz w:val="20"/>
        </w:rPr>
        <w:t>ton po</w:t>
      </w:r>
      <w:r w:rsidR="00C35359" w:rsidRPr="007F2E77">
        <w:rPr>
          <w:rFonts w:asciiTheme="minorHAnsi" w:hAnsiTheme="minorHAnsi" w:cstheme="minorHAnsi"/>
          <w:spacing w:val="-1"/>
          <w:sz w:val="20"/>
        </w:rPr>
        <w:t xml:space="preserve"> </w:t>
      </w:r>
      <w:r w:rsidR="00C35359" w:rsidRPr="007F2E77">
        <w:rPr>
          <w:rFonts w:asciiTheme="minorHAnsi" w:hAnsiTheme="minorHAnsi" w:cstheme="minorHAnsi"/>
          <w:sz w:val="20"/>
        </w:rPr>
        <w:t>dobu trvania tejto</w:t>
      </w:r>
      <w:r w:rsidRPr="007F2E77">
        <w:rPr>
          <w:rFonts w:asciiTheme="minorHAnsi" w:hAnsiTheme="minorHAnsi" w:cstheme="minorHAnsi"/>
          <w:sz w:val="20"/>
        </w:rPr>
        <w:t xml:space="preserve"> </w:t>
      </w:r>
      <w:r w:rsidR="00C35359" w:rsidRPr="007F2E77">
        <w:rPr>
          <w:rFonts w:asciiTheme="minorHAnsi" w:hAnsiTheme="minorHAnsi" w:cstheme="minorHAnsi"/>
          <w:sz w:val="20"/>
        </w:rPr>
        <w:t>zmluvy,</w:t>
      </w:r>
      <w:r w:rsidR="00C35359" w:rsidRPr="007F2E77">
        <w:rPr>
          <w:rFonts w:asciiTheme="minorHAnsi" w:hAnsiTheme="minorHAnsi" w:cstheme="minorHAnsi"/>
          <w:spacing w:val="-3"/>
          <w:sz w:val="20"/>
        </w:rPr>
        <w:t xml:space="preserve"> </w:t>
      </w:r>
      <w:r w:rsidR="00C35359" w:rsidRPr="007F2E77">
        <w:rPr>
          <w:rFonts w:asciiTheme="minorHAnsi" w:hAnsiTheme="minorHAnsi" w:cstheme="minorHAnsi"/>
          <w:sz w:val="20"/>
        </w:rPr>
        <w:t>v rozsahu podľa Čl.</w:t>
      </w:r>
      <w:r w:rsidR="00C35359" w:rsidRPr="007F2E77">
        <w:rPr>
          <w:rFonts w:asciiTheme="minorHAnsi" w:hAnsiTheme="minorHAnsi" w:cstheme="minorHAnsi"/>
          <w:spacing w:val="-1"/>
          <w:sz w:val="20"/>
        </w:rPr>
        <w:t xml:space="preserve"> </w:t>
      </w:r>
      <w:r w:rsidR="00C35359" w:rsidRPr="007F2E77">
        <w:rPr>
          <w:rFonts w:asciiTheme="minorHAnsi" w:hAnsiTheme="minorHAnsi" w:cstheme="minorHAnsi"/>
          <w:sz w:val="20"/>
        </w:rPr>
        <w:t>5</w:t>
      </w:r>
      <w:r w:rsidR="00C35359" w:rsidRPr="007F2E77">
        <w:rPr>
          <w:rFonts w:asciiTheme="minorHAnsi" w:hAnsiTheme="minorHAnsi" w:cstheme="minorHAnsi"/>
          <w:spacing w:val="-1"/>
          <w:sz w:val="20"/>
        </w:rPr>
        <w:t xml:space="preserve"> </w:t>
      </w:r>
      <w:r w:rsidR="00C35359" w:rsidRPr="007F2E77">
        <w:rPr>
          <w:rFonts w:asciiTheme="minorHAnsi" w:hAnsiTheme="minorHAnsi" w:cstheme="minorHAnsi"/>
          <w:sz w:val="20"/>
        </w:rPr>
        <w:t>tejto zmluvy a podľa</w:t>
      </w:r>
      <w:r w:rsidR="00C35359" w:rsidRPr="007F2E77">
        <w:rPr>
          <w:rFonts w:asciiTheme="minorHAnsi" w:hAnsiTheme="minorHAnsi" w:cstheme="minorHAnsi"/>
          <w:spacing w:val="-2"/>
          <w:sz w:val="20"/>
        </w:rPr>
        <w:t xml:space="preserve"> </w:t>
      </w:r>
      <w:r w:rsidR="00C35359" w:rsidRPr="007F2E77">
        <w:rPr>
          <w:rFonts w:asciiTheme="minorHAnsi" w:hAnsiTheme="minorHAnsi" w:cstheme="minorHAnsi"/>
          <w:sz w:val="20"/>
        </w:rPr>
        <w:t xml:space="preserve">ostatných podmienok dohodnutých v tejto zmluve </w:t>
      </w:r>
      <w:r w:rsidRPr="007F2E77">
        <w:rPr>
          <w:rFonts w:asciiTheme="minorHAnsi" w:hAnsiTheme="minorHAnsi" w:cstheme="minorHAnsi"/>
          <w:sz w:val="20"/>
        </w:rPr>
        <w:t xml:space="preserve">                                     </w:t>
      </w:r>
      <w:r w:rsidR="00C35359" w:rsidRPr="007F2E77">
        <w:rPr>
          <w:rFonts w:asciiTheme="minorHAnsi" w:hAnsiTheme="minorHAnsi" w:cstheme="minorHAnsi"/>
          <w:sz w:val="20"/>
        </w:rPr>
        <w:t>a záväzok objednávateľa zaplatiť poskytovateľovi za poskytnuté službu cenu bližšie určenú v Čl. 7 tejto zmluvy.</w:t>
      </w:r>
      <w:r w:rsidR="00AB2ACC" w:rsidRPr="007F2E77">
        <w:rPr>
          <w:rFonts w:asciiTheme="minorHAnsi" w:hAnsiTheme="minorHAnsi" w:cstheme="minorHAnsi"/>
          <w:sz w:val="20"/>
        </w:rPr>
        <w:t xml:space="preserve"> </w:t>
      </w:r>
    </w:p>
    <w:p w14:paraId="34330A89" w14:textId="77777777" w:rsidR="001630C2" w:rsidRPr="00880AFF" w:rsidRDefault="001630C2" w:rsidP="00764EB3">
      <w:pPr>
        <w:pStyle w:val="Odsekzoznamu"/>
        <w:widowControl w:val="0"/>
        <w:shd w:val="clear" w:color="auto" w:fill="FFFFFF" w:themeFill="background1"/>
        <w:autoSpaceDE w:val="0"/>
        <w:autoSpaceDN w:val="0"/>
        <w:spacing w:before="4" w:after="0" w:line="266" w:lineRule="auto"/>
        <w:ind w:left="1055" w:right="136" w:firstLine="0"/>
        <w:contextualSpacing w:val="0"/>
        <w:rPr>
          <w:rFonts w:asciiTheme="minorHAnsi" w:hAnsiTheme="minorHAnsi" w:cstheme="minorHAnsi"/>
          <w:b/>
          <w:bCs/>
          <w:color w:val="EE0000"/>
          <w:sz w:val="20"/>
          <w:szCs w:val="20"/>
        </w:rPr>
      </w:pPr>
    </w:p>
    <w:p w14:paraId="3DE2328F" w14:textId="2DEA53F1" w:rsidR="00822759" w:rsidRPr="00540799" w:rsidRDefault="007F2E77" w:rsidP="007F2E77">
      <w:pPr>
        <w:widowControl w:val="0"/>
        <w:shd w:val="clear" w:color="auto" w:fill="FFFFFF" w:themeFill="background1"/>
        <w:autoSpaceDE w:val="0"/>
        <w:autoSpaceDN w:val="0"/>
        <w:spacing w:before="4" w:after="0" w:line="266" w:lineRule="auto"/>
        <w:ind w:left="0" w:right="136" w:firstLine="0"/>
        <w:rPr>
          <w:rFonts w:asciiTheme="minorHAnsi" w:hAnsiTheme="minorHAnsi" w:cstheme="minorHAnsi"/>
          <w:color w:val="auto"/>
          <w:sz w:val="20"/>
          <w:szCs w:val="20"/>
        </w:rPr>
      </w:pPr>
      <w:r w:rsidRPr="00540799">
        <w:rPr>
          <w:rFonts w:asciiTheme="minorHAnsi" w:hAnsiTheme="minorHAnsi" w:cstheme="minorHAnsi"/>
          <w:color w:val="auto"/>
          <w:sz w:val="20"/>
          <w:szCs w:val="20"/>
        </w:rPr>
        <w:t xml:space="preserve">                   </w:t>
      </w:r>
      <w:r w:rsidR="00AB2ACC" w:rsidRPr="00540799">
        <w:rPr>
          <w:rFonts w:asciiTheme="minorHAnsi" w:hAnsiTheme="minorHAnsi" w:cstheme="minorHAnsi"/>
          <w:color w:val="auto"/>
          <w:sz w:val="20"/>
          <w:szCs w:val="20"/>
        </w:rPr>
        <w:t>Predpokladané množstvo vyprodukovaných odpadov je</w:t>
      </w:r>
      <w:r w:rsidR="00764EB3" w:rsidRPr="00540799">
        <w:rPr>
          <w:rFonts w:asciiTheme="minorHAnsi" w:hAnsiTheme="minorHAnsi" w:cstheme="minorHAnsi"/>
          <w:color w:val="auto"/>
          <w:sz w:val="20"/>
          <w:szCs w:val="20"/>
        </w:rPr>
        <w:t xml:space="preserve"> </w:t>
      </w:r>
      <w:r w:rsidR="00764EB3" w:rsidRPr="00540799">
        <w:rPr>
          <w:rFonts w:asciiTheme="minorHAnsi" w:hAnsiTheme="minorHAnsi" w:cstheme="minorHAnsi"/>
          <w:color w:val="auto"/>
          <w:sz w:val="20"/>
          <w:szCs w:val="20"/>
          <w:u w:val="single"/>
        </w:rPr>
        <w:t>6 127,56 ton.</w:t>
      </w:r>
    </w:p>
    <w:p w14:paraId="57351FE4" w14:textId="77777777" w:rsidR="00764EB3" w:rsidRPr="00880AFF" w:rsidRDefault="00764EB3" w:rsidP="00764EB3">
      <w:pPr>
        <w:pStyle w:val="Odsekzoznamu"/>
        <w:widowControl w:val="0"/>
        <w:shd w:val="clear" w:color="auto" w:fill="FFFFFF" w:themeFill="background1"/>
        <w:autoSpaceDE w:val="0"/>
        <w:autoSpaceDN w:val="0"/>
        <w:spacing w:before="4" w:after="0" w:line="266" w:lineRule="auto"/>
        <w:ind w:left="1055" w:right="136" w:firstLine="0"/>
        <w:contextualSpacing w:val="0"/>
        <w:rPr>
          <w:rFonts w:asciiTheme="minorHAnsi" w:hAnsiTheme="minorHAnsi" w:cstheme="minorHAnsi"/>
          <w:sz w:val="20"/>
        </w:rPr>
      </w:pPr>
    </w:p>
    <w:p w14:paraId="1259BFEF" w14:textId="1E1411EE" w:rsidR="00C35359" w:rsidRDefault="00C35359" w:rsidP="00821B4B">
      <w:pPr>
        <w:pStyle w:val="Odsekzoznamu"/>
        <w:widowControl w:val="0"/>
        <w:numPr>
          <w:ilvl w:val="0"/>
          <w:numId w:val="61"/>
        </w:numPr>
        <w:tabs>
          <w:tab w:val="left" w:pos="852"/>
        </w:tabs>
        <w:autoSpaceDE w:val="0"/>
        <w:autoSpaceDN w:val="0"/>
        <w:spacing w:before="61" w:after="0" w:line="240" w:lineRule="auto"/>
        <w:ind w:right="139"/>
        <w:contextualSpacing w:val="0"/>
        <w:rPr>
          <w:rFonts w:asciiTheme="minorHAnsi" w:hAnsiTheme="minorHAnsi" w:cstheme="minorHAnsi"/>
          <w:sz w:val="20"/>
        </w:rPr>
      </w:pPr>
      <w:r w:rsidRPr="00880AFF">
        <w:rPr>
          <w:rFonts w:asciiTheme="minorHAnsi" w:hAnsiTheme="minorHAnsi" w:cstheme="minorHAnsi"/>
          <w:sz w:val="20"/>
        </w:rPr>
        <w:t xml:space="preserve">Poskytovateľ je uzrozumený, že množstvo uvedené v prílohe č. 1 k tejto zmluve je len predpokladané a vychádza </w:t>
      </w:r>
      <w:r w:rsidR="00764EB3" w:rsidRPr="00880AFF">
        <w:rPr>
          <w:rFonts w:asciiTheme="minorHAnsi" w:hAnsiTheme="minorHAnsi" w:cstheme="minorHAnsi"/>
          <w:sz w:val="20"/>
        </w:rPr>
        <w:t xml:space="preserve">                 </w:t>
      </w:r>
      <w:r w:rsidRPr="00880AFF">
        <w:rPr>
          <w:rFonts w:asciiTheme="minorHAnsi" w:hAnsiTheme="minorHAnsi" w:cstheme="minorHAnsi"/>
          <w:sz w:val="20"/>
        </w:rPr>
        <w:t>z predchádzajúcich plnení a toto množstvo sa môže počas plnenia tejto zmluvy meniť v závislosti od objemu vyprodukovaného u objednávateľa a od aktuálneho počtu obyvateľov v čase plnenia tejto zmluvy.</w:t>
      </w:r>
    </w:p>
    <w:p w14:paraId="0300A76A" w14:textId="77777777" w:rsidR="00405869" w:rsidRPr="00880AFF" w:rsidRDefault="00405869" w:rsidP="00405869">
      <w:pPr>
        <w:pStyle w:val="Odsekzoznamu"/>
        <w:widowControl w:val="0"/>
        <w:tabs>
          <w:tab w:val="left" w:pos="852"/>
        </w:tabs>
        <w:autoSpaceDE w:val="0"/>
        <w:autoSpaceDN w:val="0"/>
        <w:spacing w:before="61" w:after="0" w:line="240" w:lineRule="auto"/>
        <w:ind w:left="852" w:right="139" w:firstLine="0"/>
        <w:contextualSpacing w:val="0"/>
        <w:rPr>
          <w:rFonts w:asciiTheme="minorHAnsi" w:hAnsiTheme="minorHAnsi" w:cstheme="minorHAnsi"/>
          <w:sz w:val="20"/>
        </w:rPr>
      </w:pPr>
    </w:p>
    <w:p w14:paraId="6C252191" w14:textId="430D2F29" w:rsidR="00C35359" w:rsidRPr="00880AFF" w:rsidRDefault="00C35359" w:rsidP="00821B4B">
      <w:pPr>
        <w:pStyle w:val="Odsekzoznamu"/>
        <w:widowControl w:val="0"/>
        <w:numPr>
          <w:ilvl w:val="0"/>
          <w:numId w:val="61"/>
        </w:numPr>
        <w:tabs>
          <w:tab w:val="left" w:pos="852"/>
        </w:tabs>
        <w:autoSpaceDE w:val="0"/>
        <w:autoSpaceDN w:val="0"/>
        <w:spacing w:before="60" w:after="0" w:line="266" w:lineRule="auto"/>
        <w:ind w:right="134"/>
        <w:contextualSpacing w:val="0"/>
        <w:rPr>
          <w:rFonts w:asciiTheme="minorHAnsi" w:hAnsiTheme="minorHAnsi" w:cstheme="minorHAnsi"/>
          <w:i/>
          <w:sz w:val="20"/>
        </w:rPr>
      </w:pPr>
      <w:r w:rsidRPr="00880AFF">
        <w:rPr>
          <w:rFonts w:asciiTheme="minorHAnsi" w:hAnsiTheme="minorHAnsi" w:cstheme="minorHAnsi"/>
          <w:sz w:val="20"/>
        </w:rPr>
        <w:t xml:space="preserve">Miestom plnenia predmetu dohody je celé územie obce </w:t>
      </w:r>
      <w:r w:rsidRPr="00880AFF">
        <w:rPr>
          <w:rFonts w:asciiTheme="minorHAnsi" w:hAnsiTheme="minorHAnsi" w:cstheme="minorHAnsi"/>
          <w:i/>
          <w:color w:val="FF0000"/>
          <w:sz w:val="20"/>
        </w:rPr>
        <w:t>xxxxxxxxxxxxxxx (uvedie sa územie konkrétnej obce objednávateľa podľa prílohy č. 1 k RD).</w:t>
      </w:r>
    </w:p>
    <w:p w14:paraId="3B99985E" w14:textId="3C80DD7C" w:rsidR="00835DC5" w:rsidRPr="00880AFF" w:rsidRDefault="00835DC5" w:rsidP="00835DC5">
      <w:pPr>
        <w:spacing w:before="58"/>
        <w:ind w:left="0" w:right="349" w:firstLine="0"/>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1630C2" w:rsidRPr="00880AFF">
        <w:rPr>
          <w:rFonts w:asciiTheme="minorHAnsi" w:hAnsiTheme="minorHAnsi" w:cstheme="minorHAnsi"/>
          <w:b/>
          <w:spacing w:val="-10"/>
          <w:sz w:val="20"/>
        </w:rPr>
        <w:t>V.</w:t>
      </w:r>
    </w:p>
    <w:p w14:paraId="714B47B6" w14:textId="29187F43" w:rsidR="00835DC5" w:rsidRPr="00880AFF" w:rsidRDefault="00835DC5" w:rsidP="003F007C">
      <w:pPr>
        <w:ind w:left="2599"/>
        <w:rPr>
          <w:rFonts w:asciiTheme="minorHAnsi" w:hAnsiTheme="minorHAnsi" w:cstheme="minorHAnsi"/>
          <w:b/>
          <w:spacing w:val="-2"/>
          <w:sz w:val="20"/>
        </w:rPr>
      </w:pPr>
      <w:r w:rsidRPr="00880AFF">
        <w:rPr>
          <w:rFonts w:asciiTheme="minorHAnsi" w:hAnsiTheme="minorHAnsi" w:cstheme="minorHAnsi"/>
          <w:b/>
          <w:sz w:val="20"/>
        </w:rPr>
        <w:t>ROZSAH</w:t>
      </w:r>
      <w:r w:rsidRPr="00880AFF">
        <w:rPr>
          <w:rFonts w:asciiTheme="minorHAnsi" w:hAnsiTheme="minorHAnsi" w:cstheme="minorHAnsi"/>
          <w:b/>
          <w:spacing w:val="36"/>
          <w:sz w:val="20"/>
        </w:rPr>
        <w:t xml:space="preserve"> </w:t>
      </w:r>
      <w:r w:rsidRPr="00880AFF">
        <w:rPr>
          <w:rFonts w:asciiTheme="minorHAnsi" w:hAnsiTheme="minorHAnsi" w:cstheme="minorHAnsi"/>
          <w:b/>
          <w:sz w:val="20"/>
        </w:rPr>
        <w:t>A</w:t>
      </w:r>
      <w:r w:rsidRPr="00880AFF">
        <w:rPr>
          <w:rFonts w:asciiTheme="minorHAnsi" w:hAnsiTheme="minorHAnsi" w:cstheme="minorHAnsi"/>
          <w:b/>
          <w:spacing w:val="35"/>
          <w:sz w:val="20"/>
        </w:rPr>
        <w:t xml:space="preserve"> </w:t>
      </w:r>
      <w:r w:rsidRPr="00880AFF">
        <w:rPr>
          <w:rFonts w:asciiTheme="minorHAnsi" w:hAnsiTheme="minorHAnsi" w:cstheme="minorHAnsi"/>
          <w:b/>
          <w:sz w:val="20"/>
        </w:rPr>
        <w:t>PODMIENKY</w:t>
      </w:r>
      <w:r w:rsidRPr="00880AFF">
        <w:rPr>
          <w:rFonts w:asciiTheme="minorHAnsi" w:hAnsiTheme="minorHAnsi" w:cstheme="minorHAnsi"/>
          <w:b/>
          <w:spacing w:val="-5"/>
          <w:sz w:val="20"/>
        </w:rPr>
        <w:t xml:space="preserve"> </w:t>
      </w:r>
      <w:r w:rsidRPr="00880AFF">
        <w:rPr>
          <w:rFonts w:asciiTheme="minorHAnsi" w:hAnsiTheme="minorHAnsi" w:cstheme="minorHAnsi"/>
          <w:b/>
          <w:sz w:val="20"/>
        </w:rPr>
        <w:t>POSKYTNUTIA</w:t>
      </w:r>
      <w:r w:rsidRPr="00880AFF">
        <w:rPr>
          <w:rFonts w:asciiTheme="minorHAnsi" w:hAnsiTheme="minorHAnsi" w:cstheme="minorHAnsi"/>
          <w:b/>
          <w:spacing w:val="-5"/>
          <w:sz w:val="20"/>
        </w:rPr>
        <w:t xml:space="preserve"> </w:t>
      </w:r>
      <w:r w:rsidRPr="00880AFF">
        <w:rPr>
          <w:rFonts w:asciiTheme="minorHAnsi" w:hAnsiTheme="minorHAnsi" w:cstheme="minorHAnsi"/>
          <w:b/>
          <w:spacing w:val="-2"/>
          <w:sz w:val="20"/>
        </w:rPr>
        <w:t>SLUŽBY</w:t>
      </w:r>
    </w:p>
    <w:p w14:paraId="50C78DCD" w14:textId="760AE5E7" w:rsidR="00822759" w:rsidRPr="007F2E77" w:rsidRDefault="00822759" w:rsidP="00821B4B">
      <w:pPr>
        <w:pStyle w:val="Odsekzoznamu"/>
        <w:widowControl w:val="0"/>
        <w:numPr>
          <w:ilvl w:val="0"/>
          <w:numId w:val="60"/>
        </w:numPr>
        <w:tabs>
          <w:tab w:val="left" w:pos="852"/>
        </w:tabs>
        <w:autoSpaceDE w:val="0"/>
        <w:autoSpaceDN w:val="0"/>
        <w:spacing w:before="128" w:after="0" w:line="266" w:lineRule="auto"/>
        <w:ind w:right="134"/>
        <w:contextualSpacing w:val="0"/>
        <w:rPr>
          <w:rFonts w:asciiTheme="minorHAnsi" w:hAnsiTheme="minorHAnsi" w:cstheme="minorHAnsi"/>
          <w:sz w:val="20"/>
          <w:u w:val="single"/>
        </w:rPr>
      </w:pPr>
      <w:r w:rsidRPr="007F2E77">
        <w:rPr>
          <w:rFonts w:asciiTheme="minorHAnsi" w:hAnsiTheme="minorHAnsi" w:cstheme="minorHAnsi"/>
          <w:sz w:val="20"/>
          <w:u w:val="single"/>
        </w:rPr>
        <w:t>Predmetom tejto zmluvy je zabezpečenie služieb v odpadovom hospodárstve</w:t>
      </w:r>
      <w:r w:rsidRPr="007F2E77">
        <w:rPr>
          <w:rFonts w:asciiTheme="minorHAnsi" w:hAnsiTheme="minorHAnsi" w:cstheme="minorHAnsi"/>
          <w:spacing w:val="40"/>
          <w:sz w:val="20"/>
          <w:u w:val="single"/>
        </w:rPr>
        <w:t xml:space="preserve"> </w:t>
      </w:r>
      <w:r w:rsidRPr="007F2E77">
        <w:rPr>
          <w:rFonts w:asciiTheme="minorHAnsi" w:hAnsiTheme="minorHAnsi" w:cstheme="minorHAnsi"/>
          <w:sz w:val="20"/>
          <w:u w:val="single"/>
        </w:rPr>
        <w:t>pre objednávateľa, spočívajúce v</w:t>
      </w:r>
      <w:r w:rsidR="007F2E77" w:rsidRPr="007F2E77">
        <w:rPr>
          <w:rFonts w:asciiTheme="minorHAnsi" w:hAnsiTheme="minorHAnsi" w:cstheme="minorHAnsi"/>
          <w:sz w:val="20"/>
          <w:u w:val="single"/>
        </w:rPr>
        <w:t>:</w:t>
      </w:r>
    </w:p>
    <w:p w14:paraId="1297D116" w14:textId="1A456651" w:rsidR="00822759" w:rsidRDefault="00822759" w:rsidP="00821B4B">
      <w:pPr>
        <w:pStyle w:val="Odsekzoznamu"/>
        <w:widowControl w:val="0"/>
        <w:numPr>
          <w:ilvl w:val="2"/>
          <w:numId w:val="69"/>
        </w:numPr>
        <w:shd w:val="clear" w:color="auto" w:fill="FFFFFF" w:themeFill="background1"/>
        <w:tabs>
          <w:tab w:val="left" w:pos="709"/>
          <w:tab w:val="left" w:pos="1134"/>
        </w:tabs>
        <w:autoSpaceDE w:val="0"/>
        <w:autoSpaceDN w:val="0"/>
        <w:spacing w:before="4" w:after="0" w:line="266" w:lineRule="auto"/>
        <w:ind w:right="136" w:hanging="1"/>
        <w:contextualSpacing w:val="0"/>
        <w:jc w:val="both"/>
        <w:rPr>
          <w:rFonts w:asciiTheme="minorHAnsi" w:hAnsiTheme="minorHAnsi" w:cstheme="minorHAnsi"/>
          <w:sz w:val="20"/>
          <w:szCs w:val="20"/>
        </w:rPr>
      </w:pPr>
      <w:r w:rsidRPr="00880AFF">
        <w:rPr>
          <w:rFonts w:asciiTheme="minorHAnsi" w:hAnsiTheme="minorHAnsi" w:cstheme="minorHAnsi"/>
          <w:sz w:val="20"/>
          <w:szCs w:val="20"/>
        </w:rPr>
        <w:t>zbere, odvoze, prenájme nádob, mechanicko - biologickej úprave, zhodnotení a zneškodnení zmesového komunálneho odpadu 20 03 01 (ďalej len „ZKO“) zo zberných nádob v objeme 110 l/120 l, 240 l, 1100 l, vrátane dočistenia bezprostredného okolia stanovíšť zberných nádob a </w:t>
      </w:r>
    </w:p>
    <w:p w14:paraId="737301AC" w14:textId="77777777" w:rsidR="00405869" w:rsidRPr="00880AFF" w:rsidRDefault="00405869" w:rsidP="00405869">
      <w:pPr>
        <w:pStyle w:val="Odsekzoznamu"/>
        <w:widowControl w:val="0"/>
        <w:shd w:val="clear" w:color="auto" w:fill="FFFFFF" w:themeFill="background1"/>
        <w:tabs>
          <w:tab w:val="left" w:pos="709"/>
          <w:tab w:val="left" w:pos="1134"/>
        </w:tabs>
        <w:autoSpaceDE w:val="0"/>
        <w:autoSpaceDN w:val="0"/>
        <w:spacing w:before="4" w:after="0" w:line="266" w:lineRule="auto"/>
        <w:ind w:left="852" w:right="136" w:firstLine="0"/>
        <w:contextualSpacing w:val="0"/>
        <w:rPr>
          <w:rFonts w:asciiTheme="minorHAnsi" w:hAnsiTheme="minorHAnsi" w:cstheme="minorHAnsi"/>
          <w:sz w:val="20"/>
          <w:szCs w:val="20"/>
        </w:rPr>
      </w:pPr>
    </w:p>
    <w:p w14:paraId="6BFB1844" w14:textId="11A30DAF" w:rsidR="00822759" w:rsidRDefault="00822759" w:rsidP="00821B4B">
      <w:pPr>
        <w:pStyle w:val="Odsekzoznamu"/>
        <w:widowControl w:val="0"/>
        <w:numPr>
          <w:ilvl w:val="2"/>
          <w:numId w:val="69"/>
        </w:numPr>
        <w:shd w:val="clear" w:color="auto" w:fill="FFFFFF" w:themeFill="background1"/>
        <w:tabs>
          <w:tab w:val="left" w:pos="709"/>
        </w:tabs>
        <w:autoSpaceDE w:val="0"/>
        <w:autoSpaceDN w:val="0"/>
        <w:spacing w:before="4" w:after="0" w:line="266" w:lineRule="auto"/>
        <w:ind w:left="1055" w:right="136" w:hanging="204"/>
        <w:contextualSpacing w:val="0"/>
        <w:jc w:val="both"/>
        <w:rPr>
          <w:rFonts w:asciiTheme="minorHAnsi" w:hAnsiTheme="minorHAnsi" w:cstheme="minorHAnsi"/>
          <w:sz w:val="20"/>
        </w:rPr>
      </w:pPr>
      <w:r w:rsidRPr="00880AFF">
        <w:rPr>
          <w:rFonts w:asciiTheme="minorHAnsi" w:hAnsiTheme="minorHAnsi" w:cstheme="minorHAnsi"/>
          <w:sz w:val="20"/>
          <w:szCs w:val="20"/>
          <w:shd w:val="clear" w:color="auto" w:fill="FFFFFF" w:themeFill="background1"/>
        </w:rPr>
        <w:t>zbere, odvoze a zneškodnení objemného odpadu 20 03 07 z veľkoobjemových kontajnerov veľkosti 5m</w:t>
      </w:r>
      <w:r w:rsidRPr="00880AFF">
        <w:rPr>
          <w:rFonts w:asciiTheme="minorHAnsi" w:hAnsiTheme="minorHAnsi" w:cstheme="minorHAnsi"/>
          <w:sz w:val="20"/>
          <w:szCs w:val="20"/>
          <w:shd w:val="clear" w:color="auto" w:fill="FFFFFF" w:themeFill="background1"/>
          <w:vertAlign w:val="superscript"/>
        </w:rPr>
        <w:t>3</w:t>
      </w:r>
      <w:r w:rsidRPr="00880AFF">
        <w:rPr>
          <w:rFonts w:asciiTheme="minorHAnsi" w:hAnsiTheme="minorHAnsi" w:cstheme="minorHAnsi"/>
          <w:sz w:val="20"/>
          <w:szCs w:val="20"/>
          <w:shd w:val="clear" w:color="auto" w:fill="FFFFFF" w:themeFill="background1"/>
        </w:rPr>
        <w:t>, 7m³, 15m</w:t>
      </w:r>
      <w:r w:rsidRPr="00880AFF">
        <w:rPr>
          <w:rFonts w:asciiTheme="minorHAnsi" w:hAnsiTheme="minorHAnsi" w:cstheme="minorHAnsi"/>
          <w:sz w:val="20"/>
          <w:szCs w:val="20"/>
          <w:shd w:val="clear" w:color="auto" w:fill="FFFFFF" w:themeFill="background1"/>
          <w:vertAlign w:val="superscript"/>
        </w:rPr>
        <w:t>3</w:t>
      </w:r>
      <w:r w:rsidRPr="00880AFF">
        <w:rPr>
          <w:rFonts w:asciiTheme="minorHAnsi" w:hAnsiTheme="minorHAnsi" w:cstheme="minorHAnsi"/>
          <w:sz w:val="20"/>
          <w:szCs w:val="20"/>
          <w:shd w:val="clear" w:color="auto" w:fill="FFFFFF" w:themeFill="background1"/>
        </w:rPr>
        <w:t xml:space="preserve"> a 30m</w:t>
      </w:r>
      <w:r w:rsidRPr="00880AFF">
        <w:rPr>
          <w:rFonts w:asciiTheme="minorHAnsi" w:hAnsiTheme="minorHAnsi" w:cstheme="minorHAnsi"/>
          <w:sz w:val="20"/>
          <w:szCs w:val="20"/>
          <w:shd w:val="clear" w:color="auto" w:fill="FFFFFF" w:themeFill="background1"/>
          <w:vertAlign w:val="superscript"/>
        </w:rPr>
        <w:t>3</w:t>
      </w:r>
      <w:r w:rsidRPr="00880AFF">
        <w:rPr>
          <w:rFonts w:asciiTheme="minorHAnsi" w:hAnsiTheme="minorHAnsi" w:cstheme="minorHAnsi"/>
          <w:sz w:val="20"/>
          <w:szCs w:val="20"/>
          <w:shd w:val="clear" w:color="auto" w:fill="FFFFFF" w:themeFill="background1"/>
        </w:rPr>
        <w:t xml:space="preserve"> z území predmetných obcí, po dobu trvania rámcovej dohody </w:t>
      </w:r>
      <w:r w:rsidRPr="00880AFF">
        <w:rPr>
          <w:rFonts w:asciiTheme="minorHAnsi" w:hAnsiTheme="minorHAnsi" w:cstheme="minorHAnsi"/>
          <w:sz w:val="20"/>
          <w:shd w:val="clear" w:color="auto" w:fill="FFFFFF" w:themeFill="background1"/>
        </w:rPr>
        <w:t>podľa podmienok uvedených v prílohe č. 2 a 3 k</w:t>
      </w:r>
      <w:r w:rsidR="009F25CD" w:rsidRPr="00880AFF">
        <w:rPr>
          <w:rFonts w:asciiTheme="minorHAnsi" w:hAnsiTheme="minorHAnsi" w:cstheme="minorHAnsi"/>
          <w:sz w:val="20"/>
          <w:shd w:val="clear" w:color="auto" w:fill="FFFFFF" w:themeFill="background1"/>
        </w:rPr>
        <w:t> </w:t>
      </w:r>
      <w:r w:rsidRPr="00880AFF">
        <w:rPr>
          <w:rFonts w:asciiTheme="minorHAnsi" w:hAnsiTheme="minorHAnsi" w:cstheme="minorHAnsi"/>
          <w:sz w:val="20"/>
          <w:shd w:val="clear" w:color="auto" w:fill="FFFFFF" w:themeFill="background1"/>
        </w:rPr>
        <w:t>tejto</w:t>
      </w:r>
      <w:r w:rsidR="009F25CD" w:rsidRPr="00880AFF">
        <w:rPr>
          <w:rFonts w:asciiTheme="minorHAnsi" w:hAnsiTheme="minorHAnsi" w:cstheme="minorHAnsi"/>
          <w:sz w:val="20"/>
          <w:shd w:val="clear" w:color="auto" w:fill="FFFFFF" w:themeFill="background1"/>
        </w:rPr>
        <w:t xml:space="preserve"> zmluvy</w:t>
      </w:r>
      <w:r w:rsidRPr="00880AFF">
        <w:rPr>
          <w:rFonts w:asciiTheme="minorHAnsi" w:hAnsiTheme="minorHAnsi" w:cstheme="minorHAnsi"/>
          <w:sz w:val="20"/>
        </w:rPr>
        <w:t xml:space="preserve"> a to</w:t>
      </w:r>
      <w:r w:rsidRPr="00880AFF">
        <w:rPr>
          <w:rFonts w:asciiTheme="minorHAnsi" w:hAnsiTheme="minorHAnsi" w:cstheme="minorHAnsi"/>
          <w:spacing w:val="40"/>
          <w:sz w:val="20"/>
        </w:rPr>
        <w:t xml:space="preserve"> </w:t>
      </w:r>
      <w:r w:rsidRPr="00880AFF">
        <w:rPr>
          <w:rFonts w:asciiTheme="minorHAnsi" w:hAnsiTheme="minorHAnsi" w:cstheme="minorHAnsi"/>
          <w:sz w:val="20"/>
        </w:rPr>
        <w:t>na základe samostatných</w:t>
      </w:r>
      <w:r w:rsidRPr="00880AFF">
        <w:rPr>
          <w:rFonts w:asciiTheme="minorHAnsi" w:hAnsiTheme="minorHAnsi" w:cstheme="minorHAnsi"/>
          <w:spacing w:val="40"/>
          <w:sz w:val="20"/>
        </w:rPr>
        <w:t xml:space="preserve"> </w:t>
      </w:r>
      <w:r w:rsidRPr="00880AFF">
        <w:rPr>
          <w:rFonts w:asciiTheme="minorHAnsi" w:hAnsiTheme="minorHAnsi" w:cstheme="minorHAnsi"/>
          <w:sz w:val="20"/>
        </w:rPr>
        <w:t>zmlúv na poskytnutie služby uzatvorených s objednávateľom, po nadobudnutí účinnosti tejto zmluvy.</w:t>
      </w:r>
    </w:p>
    <w:p w14:paraId="3750B0D7" w14:textId="77777777" w:rsidR="007F2E77" w:rsidRPr="00880AFF" w:rsidRDefault="007F2E77" w:rsidP="007F2E77">
      <w:pPr>
        <w:pStyle w:val="Odsekzoznamu"/>
        <w:widowControl w:val="0"/>
        <w:shd w:val="clear" w:color="auto" w:fill="FFFFFF" w:themeFill="background1"/>
        <w:tabs>
          <w:tab w:val="left" w:pos="709"/>
        </w:tabs>
        <w:autoSpaceDE w:val="0"/>
        <w:autoSpaceDN w:val="0"/>
        <w:spacing w:before="4" w:after="0" w:line="266" w:lineRule="auto"/>
        <w:ind w:left="1055" w:right="136" w:firstLine="0"/>
        <w:contextualSpacing w:val="0"/>
        <w:rPr>
          <w:rFonts w:asciiTheme="minorHAnsi" w:hAnsiTheme="minorHAnsi" w:cstheme="minorHAnsi"/>
          <w:sz w:val="20"/>
        </w:rPr>
      </w:pPr>
    </w:p>
    <w:p w14:paraId="6017796B" w14:textId="76943F72" w:rsidR="00AB2ACC" w:rsidRPr="00880AFF" w:rsidRDefault="00AB2ACC" w:rsidP="003F007C">
      <w:pPr>
        <w:pStyle w:val="Odsekzoznamu"/>
        <w:widowControl w:val="0"/>
        <w:shd w:val="clear" w:color="auto" w:fill="FFFFFF" w:themeFill="background1"/>
        <w:autoSpaceDE w:val="0"/>
        <w:autoSpaceDN w:val="0"/>
        <w:spacing w:before="4" w:after="0" w:line="266" w:lineRule="auto"/>
        <w:ind w:left="645" w:right="136" w:firstLine="0"/>
        <w:contextualSpacing w:val="0"/>
        <w:rPr>
          <w:rFonts w:asciiTheme="minorHAnsi" w:hAnsiTheme="minorHAnsi" w:cstheme="minorHAnsi"/>
          <w:color w:val="auto"/>
          <w:sz w:val="20"/>
        </w:rPr>
      </w:pPr>
      <w:r w:rsidRPr="00880AFF">
        <w:rPr>
          <w:rFonts w:asciiTheme="minorHAnsi" w:hAnsiTheme="minorHAnsi" w:cstheme="minorHAnsi"/>
          <w:color w:val="auto"/>
          <w:sz w:val="20"/>
          <w:szCs w:val="20"/>
        </w:rPr>
        <w:t xml:space="preserve">     Predpokladané množstvo vyprodukovaných odpadov</w:t>
      </w:r>
      <w:r w:rsidRPr="00881050">
        <w:rPr>
          <w:rFonts w:asciiTheme="minorHAnsi" w:hAnsiTheme="minorHAnsi" w:cstheme="minorHAnsi"/>
          <w:color w:val="auto"/>
          <w:sz w:val="20"/>
          <w:szCs w:val="20"/>
        </w:rPr>
        <w:t xml:space="preserve"> je</w:t>
      </w:r>
      <w:r w:rsidR="00764EB3" w:rsidRPr="00881050">
        <w:rPr>
          <w:rFonts w:asciiTheme="minorHAnsi" w:hAnsiTheme="minorHAnsi" w:cstheme="minorHAnsi"/>
          <w:color w:val="auto"/>
          <w:sz w:val="20"/>
          <w:szCs w:val="20"/>
        </w:rPr>
        <w:t xml:space="preserve"> </w:t>
      </w:r>
      <w:r w:rsidR="00764EB3" w:rsidRPr="007F2E77">
        <w:rPr>
          <w:rFonts w:asciiTheme="minorHAnsi" w:hAnsiTheme="minorHAnsi" w:cstheme="minorHAnsi"/>
          <w:color w:val="auto"/>
          <w:sz w:val="20"/>
          <w:szCs w:val="20"/>
          <w:u w:val="single"/>
          <w:shd w:val="clear" w:color="auto" w:fill="FFFFFF" w:themeFill="background1"/>
        </w:rPr>
        <w:t>6 127,56 tona</w:t>
      </w:r>
      <w:r w:rsidR="00764EB3" w:rsidRPr="007F2E77">
        <w:rPr>
          <w:rFonts w:asciiTheme="minorHAnsi" w:hAnsiTheme="minorHAnsi" w:cstheme="minorHAnsi"/>
          <w:color w:val="auto"/>
          <w:sz w:val="20"/>
          <w:szCs w:val="20"/>
          <w:u w:val="single"/>
        </w:rPr>
        <w:t>.</w:t>
      </w:r>
    </w:p>
    <w:p w14:paraId="7901FA69" w14:textId="7F081F8F" w:rsidR="00835DC5" w:rsidRPr="00880AFF" w:rsidRDefault="00835DC5" w:rsidP="00821B4B">
      <w:pPr>
        <w:pStyle w:val="Odsekzoznamu"/>
        <w:widowControl w:val="0"/>
        <w:numPr>
          <w:ilvl w:val="0"/>
          <w:numId w:val="60"/>
        </w:numPr>
        <w:tabs>
          <w:tab w:val="left" w:pos="852"/>
        </w:tabs>
        <w:autoSpaceDE w:val="0"/>
        <w:autoSpaceDN w:val="0"/>
        <w:spacing w:before="128"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t xml:space="preserve">Počet zberných nádob o objeme </w:t>
      </w:r>
      <w:r w:rsidRPr="00880AFF">
        <w:rPr>
          <w:rFonts w:asciiTheme="minorHAnsi" w:hAnsiTheme="minorHAnsi" w:cstheme="minorHAnsi"/>
          <w:i/>
          <w:color w:val="FF0000"/>
          <w:sz w:val="20"/>
        </w:rPr>
        <w:t xml:space="preserve">xxxxxxxxxxx (uvedie sa, čo je pre konkrétneho objednávateľa relevantné podľa </w:t>
      </w:r>
      <w:r w:rsidRPr="00880AFF">
        <w:rPr>
          <w:rFonts w:asciiTheme="minorHAnsi" w:hAnsiTheme="minorHAnsi" w:cstheme="minorHAnsi"/>
          <w:i/>
          <w:color w:val="FF0000"/>
          <w:sz w:val="20"/>
        </w:rPr>
        <w:lastRenderedPageBreak/>
        <w:t>prílohy</w:t>
      </w:r>
      <w:r w:rsidRPr="00880AFF">
        <w:rPr>
          <w:rFonts w:asciiTheme="minorHAnsi" w:hAnsiTheme="minorHAnsi" w:cstheme="minorHAnsi"/>
          <w:i/>
          <w:color w:val="FF0000"/>
          <w:spacing w:val="-1"/>
          <w:sz w:val="20"/>
        </w:rPr>
        <w:t xml:space="preserve"> </w:t>
      </w:r>
      <w:r w:rsidRPr="00880AFF">
        <w:rPr>
          <w:rFonts w:asciiTheme="minorHAnsi" w:hAnsiTheme="minorHAnsi" w:cstheme="minorHAnsi"/>
          <w:i/>
          <w:color w:val="FF0000"/>
          <w:sz w:val="20"/>
        </w:rPr>
        <w:t>č.</w:t>
      </w:r>
      <w:r w:rsidRPr="00880AFF">
        <w:rPr>
          <w:rFonts w:asciiTheme="minorHAnsi" w:hAnsiTheme="minorHAnsi" w:cstheme="minorHAnsi"/>
          <w:i/>
          <w:color w:val="FF0000"/>
          <w:spacing w:val="-1"/>
          <w:sz w:val="20"/>
        </w:rPr>
        <w:t xml:space="preserve"> </w:t>
      </w:r>
      <w:r w:rsidRPr="00880AFF">
        <w:rPr>
          <w:rFonts w:asciiTheme="minorHAnsi" w:hAnsiTheme="minorHAnsi" w:cstheme="minorHAnsi"/>
          <w:i/>
          <w:color w:val="FF0000"/>
          <w:sz w:val="20"/>
        </w:rPr>
        <w:t>2</w:t>
      </w:r>
      <w:r w:rsidRPr="00880AFF">
        <w:rPr>
          <w:rFonts w:asciiTheme="minorHAnsi" w:hAnsiTheme="minorHAnsi" w:cstheme="minorHAnsi"/>
          <w:i/>
          <w:color w:val="FF0000"/>
          <w:spacing w:val="-2"/>
          <w:sz w:val="20"/>
        </w:rPr>
        <w:t xml:space="preserve"> </w:t>
      </w:r>
      <w:r w:rsidRPr="00880AFF">
        <w:rPr>
          <w:rFonts w:asciiTheme="minorHAnsi" w:hAnsiTheme="minorHAnsi" w:cstheme="minorHAnsi"/>
          <w:i/>
          <w:color w:val="FF0000"/>
          <w:sz w:val="20"/>
        </w:rPr>
        <w:t>k</w:t>
      </w:r>
      <w:r w:rsidRPr="00880AFF">
        <w:rPr>
          <w:rFonts w:asciiTheme="minorHAnsi" w:hAnsiTheme="minorHAnsi" w:cstheme="minorHAnsi"/>
          <w:i/>
          <w:color w:val="FF0000"/>
          <w:spacing w:val="-2"/>
          <w:sz w:val="20"/>
        </w:rPr>
        <w:t xml:space="preserve"> </w:t>
      </w:r>
      <w:r w:rsidRPr="00880AFF">
        <w:rPr>
          <w:rFonts w:asciiTheme="minorHAnsi" w:hAnsiTheme="minorHAnsi" w:cstheme="minorHAnsi"/>
          <w:i/>
          <w:color w:val="FF0000"/>
          <w:sz w:val="20"/>
        </w:rPr>
        <w:t>RD</w:t>
      </w:r>
      <w:r w:rsidRPr="00880AFF">
        <w:rPr>
          <w:rFonts w:asciiTheme="minorHAnsi" w:hAnsiTheme="minorHAnsi" w:cstheme="minorHAnsi"/>
          <w:i/>
          <w:color w:val="FF0000"/>
          <w:spacing w:val="-1"/>
          <w:sz w:val="20"/>
        </w:rPr>
        <w:t xml:space="preserve"> </w:t>
      </w:r>
      <w:r w:rsidRPr="00880AFF">
        <w:rPr>
          <w:rFonts w:asciiTheme="minorHAnsi" w:hAnsiTheme="minorHAnsi" w:cstheme="minorHAnsi"/>
          <w:i/>
          <w:color w:val="FF0000"/>
          <w:sz w:val="20"/>
        </w:rPr>
        <w:t>-</w:t>
      </w:r>
      <w:r w:rsidRPr="00880AFF">
        <w:rPr>
          <w:rFonts w:asciiTheme="minorHAnsi" w:hAnsiTheme="minorHAnsi" w:cstheme="minorHAnsi"/>
          <w:i/>
          <w:color w:val="FF0000"/>
          <w:spacing w:val="-2"/>
          <w:sz w:val="20"/>
        </w:rPr>
        <w:t xml:space="preserve"> </w:t>
      </w:r>
      <w:r w:rsidRPr="00880AFF">
        <w:rPr>
          <w:rFonts w:asciiTheme="minorHAnsi" w:hAnsiTheme="minorHAnsi" w:cstheme="minorHAnsi"/>
          <w:i/>
          <w:color w:val="FF0000"/>
          <w:sz w:val="20"/>
        </w:rPr>
        <w:t>110l/120l, 240l, 1100</w:t>
      </w:r>
      <w:r w:rsidRPr="00880AFF">
        <w:rPr>
          <w:rFonts w:asciiTheme="minorHAnsi" w:hAnsiTheme="minorHAnsi" w:cstheme="minorHAnsi"/>
          <w:i/>
          <w:color w:val="FF0000"/>
          <w:spacing w:val="-2"/>
          <w:sz w:val="20"/>
        </w:rPr>
        <w:t xml:space="preserve"> </w:t>
      </w:r>
      <w:r w:rsidRPr="00880AFF">
        <w:rPr>
          <w:rFonts w:asciiTheme="minorHAnsi" w:hAnsiTheme="minorHAnsi" w:cstheme="minorHAnsi"/>
          <w:i/>
          <w:color w:val="FF0000"/>
          <w:sz w:val="20"/>
        </w:rPr>
        <w:t>l)</w:t>
      </w:r>
      <w:r w:rsidRPr="00880AFF">
        <w:rPr>
          <w:rFonts w:asciiTheme="minorHAnsi" w:hAnsiTheme="minorHAnsi" w:cstheme="minorHAnsi"/>
          <w:i/>
          <w:color w:val="FF0000"/>
          <w:spacing w:val="-1"/>
          <w:sz w:val="20"/>
        </w:rPr>
        <w:t xml:space="preserve"> </w:t>
      </w:r>
      <w:r w:rsidRPr="00880AFF">
        <w:rPr>
          <w:rFonts w:asciiTheme="minorHAnsi" w:hAnsiTheme="minorHAnsi" w:cstheme="minorHAnsi"/>
          <w:sz w:val="20"/>
        </w:rPr>
        <w:t xml:space="preserve">a veľkoobjemových kontajnerov </w:t>
      </w:r>
      <w:r w:rsidRPr="00880AFF">
        <w:rPr>
          <w:rFonts w:asciiTheme="minorHAnsi" w:hAnsiTheme="minorHAnsi" w:cstheme="minorHAnsi"/>
          <w:i/>
          <w:color w:val="FF0000"/>
          <w:sz w:val="20"/>
        </w:rPr>
        <w:t>xxxxxxx</w:t>
      </w:r>
      <w:r w:rsidRPr="00880AFF">
        <w:rPr>
          <w:rFonts w:asciiTheme="minorHAnsi" w:hAnsiTheme="minorHAnsi" w:cstheme="minorHAnsi"/>
          <w:i/>
          <w:color w:val="FF0000"/>
          <w:spacing w:val="-1"/>
          <w:sz w:val="20"/>
        </w:rPr>
        <w:t xml:space="preserve"> </w:t>
      </w:r>
      <w:r w:rsidRPr="00880AFF">
        <w:rPr>
          <w:rFonts w:asciiTheme="minorHAnsi" w:hAnsiTheme="minorHAnsi" w:cstheme="minorHAnsi"/>
          <w:i/>
          <w:color w:val="FF0000"/>
          <w:sz w:val="20"/>
        </w:rPr>
        <w:t>(uvedie</w:t>
      </w:r>
      <w:r w:rsidRPr="00880AFF">
        <w:rPr>
          <w:rFonts w:asciiTheme="minorHAnsi" w:hAnsiTheme="minorHAnsi" w:cstheme="minorHAnsi"/>
          <w:i/>
          <w:color w:val="FF0000"/>
          <w:spacing w:val="-3"/>
          <w:sz w:val="20"/>
        </w:rPr>
        <w:t xml:space="preserve"> </w:t>
      </w:r>
      <w:r w:rsidRPr="00880AFF">
        <w:rPr>
          <w:rFonts w:asciiTheme="minorHAnsi" w:hAnsiTheme="minorHAnsi" w:cstheme="minorHAnsi"/>
          <w:i/>
          <w:color w:val="FF0000"/>
          <w:sz w:val="20"/>
        </w:rPr>
        <w:t>sa,</w:t>
      </w:r>
      <w:r w:rsidRPr="00880AFF">
        <w:rPr>
          <w:rFonts w:asciiTheme="minorHAnsi" w:hAnsiTheme="minorHAnsi" w:cstheme="minorHAnsi"/>
          <w:i/>
          <w:color w:val="FF0000"/>
          <w:spacing w:val="-3"/>
          <w:sz w:val="20"/>
        </w:rPr>
        <w:t xml:space="preserve"> </w:t>
      </w:r>
      <w:r w:rsidRPr="00880AFF">
        <w:rPr>
          <w:rFonts w:asciiTheme="minorHAnsi" w:hAnsiTheme="minorHAnsi" w:cstheme="minorHAnsi"/>
          <w:i/>
          <w:color w:val="FF0000"/>
          <w:sz w:val="20"/>
        </w:rPr>
        <w:t>čo je pre</w:t>
      </w:r>
      <w:r w:rsidRPr="00880AFF">
        <w:rPr>
          <w:rFonts w:asciiTheme="minorHAnsi" w:hAnsiTheme="minorHAnsi" w:cstheme="minorHAnsi"/>
          <w:i/>
          <w:color w:val="FF0000"/>
          <w:spacing w:val="-2"/>
          <w:sz w:val="20"/>
        </w:rPr>
        <w:t xml:space="preserve"> </w:t>
      </w:r>
      <w:r w:rsidRPr="00880AFF">
        <w:rPr>
          <w:rFonts w:asciiTheme="minorHAnsi" w:hAnsiTheme="minorHAnsi" w:cstheme="minorHAnsi"/>
          <w:i/>
          <w:color w:val="FF0000"/>
          <w:sz w:val="20"/>
        </w:rPr>
        <w:t>konkrétneho objednávateľa relevantné podľa prílohy č. 3 k</w:t>
      </w:r>
      <w:r w:rsidRPr="00880AFF">
        <w:rPr>
          <w:rFonts w:asciiTheme="minorHAnsi" w:hAnsiTheme="minorHAnsi" w:cstheme="minorHAnsi"/>
          <w:i/>
          <w:color w:val="FF0000"/>
          <w:spacing w:val="-1"/>
          <w:sz w:val="20"/>
        </w:rPr>
        <w:t xml:space="preserve"> </w:t>
      </w:r>
      <w:r w:rsidRPr="00880AFF">
        <w:rPr>
          <w:rFonts w:asciiTheme="minorHAnsi" w:hAnsiTheme="minorHAnsi" w:cstheme="minorHAnsi"/>
          <w:i/>
          <w:color w:val="FF0000"/>
          <w:sz w:val="20"/>
        </w:rPr>
        <w:t>RD - 5m</w:t>
      </w:r>
      <w:r w:rsidRPr="00880AFF">
        <w:rPr>
          <w:rFonts w:asciiTheme="minorHAnsi" w:hAnsiTheme="minorHAnsi" w:cstheme="minorHAnsi"/>
          <w:i/>
          <w:color w:val="FF0000"/>
          <w:sz w:val="20"/>
          <w:vertAlign w:val="superscript"/>
        </w:rPr>
        <w:t>3</w:t>
      </w:r>
      <w:r w:rsidRPr="00880AFF">
        <w:rPr>
          <w:rFonts w:asciiTheme="minorHAnsi" w:hAnsiTheme="minorHAnsi" w:cstheme="minorHAnsi"/>
          <w:i/>
          <w:color w:val="FF0000"/>
          <w:sz w:val="20"/>
        </w:rPr>
        <w:t>, 7m³, 25m</w:t>
      </w:r>
      <w:r w:rsidRPr="00880AFF">
        <w:rPr>
          <w:rFonts w:asciiTheme="minorHAnsi" w:hAnsiTheme="minorHAnsi" w:cstheme="minorHAnsi"/>
          <w:i/>
          <w:color w:val="FF0000"/>
          <w:sz w:val="20"/>
          <w:vertAlign w:val="superscript"/>
        </w:rPr>
        <w:t>3</w:t>
      </w:r>
      <w:r w:rsidRPr="00880AFF">
        <w:rPr>
          <w:rFonts w:asciiTheme="minorHAnsi" w:hAnsiTheme="minorHAnsi" w:cstheme="minorHAnsi"/>
          <w:i/>
          <w:color w:val="FF0000"/>
          <w:sz w:val="20"/>
        </w:rPr>
        <w:t xml:space="preserve"> a 30m</w:t>
      </w:r>
      <w:r w:rsidRPr="00880AFF">
        <w:rPr>
          <w:rFonts w:asciiTheme="minorHAnsi" w:hAnsiTheme="minorHAnsi" w:cstheme="minorHAnsi"/>
          <w:i/>
          <w:color w:val="FF0000"/>
          <w:sz w:val="20"/>
          <w:vertAlign w:val="superscript"/>
        </w:rPr>
        <w:t>3</w:t>
      </w:r>
      <w:r w:rsidRPr="00880AFF">
        <w:rPr>
          <w:rFonts w:asciiTheme="minorHAnsi" w:hAnsiTheme="minorHAnsi" w:cstheme="minorHAnsi"/>
          <w:i/>
          <w:color w:val="FF0000"/>
          <w:sz w:val="20"/>
        </w:rPr>
        <w:t>)</w:t>
      </w:r>
      <w:r w:rsidRPr="00880AFF">
        <w:rPr>
          <w:rFonts w:asciiTheme="minorHAnsi" w:hAnsiTheme="minorHAnsi" w:cstheme="minorHAnsi"/>
          <w:i/>
          <w:color w:val="FF0000"/>
          <w:spacing w:val="40"/>
          <w:sz w:val="20"/>
        </w:rPr>
        <w:t xml:space="preserve"> </w:t>
      </w:r>
      <w:r w:rsidRPr="00880AFF">
        <w:rPr>
          <w:rFonts w:asciiTheme="minorHAnsi" w:hAnsiTheme="minorHAnsi" w:cstheme="minorHAnsi"/>
          <w:sz w:val="20"/>
        </w:rPr>
        <w:t>k</w:t>
      </w:r>
      <w:r w:rsidRPr="00880AFF">
        <w:rPr>
          <w:rFonts w:asciiTheme="minorHAnsi" w:hAnsiTheme="minorHAnsi" w:cstheme="minorHAnsi"/>
          <w:spacing w:val="-1"/>
          <w:sz w:val="20"/>
        </w:rPr>
        <w:t xml:space="preserve"> </w:t>
      </w:r>
      <w:r w:rsidRPr="00880AFF">
        <w:rPr>
          <w:rFonts w:asciiTheme="minorHAnsi" w:hAnsiTheme="minorHAnsi" w:cstheme="minorHAnsi"/>
          <w:sz w:val="20"/>
        </w:rPr>
        <w:t>lehote podpisu tejto zmluvy je bližšie špecifikovaný v</w:t>
      </w:r>
      <w:r w:rsidRPr="00880AFF">
        <w:rPr>
          <w:rFonts w:asciiTheme="minorHAnsi" w:hAnsiTheme="minorHAnsi" w:cstheme="minorHAnsi"/>
          <w:spacing w:val="-2"/>
          <w:sz w:val="20"/>
        </w:rPr>
        <w:t xml:space="preserve"> </w:t>
      </w:r>
      <w:r w:rsidRPr="00880AFF">
        <w:rPr>
          <w:rFonts w:asciiTheme="minorHAnsi" w:hAnsiTheme="minorHAnsi" w:cstheme="minorHAnsi"/>
          <w:sz w:val="20"/>
        </w:rPr>
        <w:t xml:space="preserve">prílohe č. 1 tejto zmluvy. Objednávateľ si vyhradzuje právo na zmenu počtu zberných nádob </w:t>
      </w:r>
      <w:r w:rsidR="007E1DDE" w:rsidRPr="00880AFF">
        <w:rPr>
          <w:rFonts w:asciiTheme="minorHAnsi" w:hAnsiTheme="minorHAnsi" w:cstheme="minorHAnsi"/>
          <w:sz w:val="20"/>
        </w:rPr>
        <w:t xml:space="preserve">                                   </w:t>
      </w:r>
      <w:r w:rsidRPr="00880AFF">
        <w:rPr>
          <w:rFonts w:asciiTheme="minorHAnsi" w:hAnsiTheme="minorHAnsi" w:cstheme="minorHAnsi"/>
          <w:sz w:val="20"/>
        </w:rPr>
        <w:t>v tolerancii +/- 10 % počas trvania tejto zmluvy, a to v zmysle Čl. 16 ods. 2 tejto zmluvy</w:t>
      </w:r>
    </w:p>
    <w:p w14:paraId="5BF099A9" w14:textId="35E07D72" w:rsidR="00835DC5" w:rsidRPr="00880AFF" w:rsidRDefault="00835DC5" w:rsidP="00821B4B">
      <w:pPr>
        <w:pStyle w:val="Odsekzoznamu"/>
        <w:widowControl w:val="0"/>
        <w:numPr>
          <w:ilvl w:val="0"/>
          <w:numId w:val="60"/>
        </w:numPr>
        <w:tabs>
          <w:tab w:val="left" w:pos="852"/>
        </w:tabs>
        <w:autoSpaceDE w:val="0"/>
        <w:autoSpaceDN w:val="0"/>
        <w:spacing w:before="128"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t>Frekvencia výsypu zberných nádob je podľa prílohy č. 1 k tejto zmluve a je požadovaná celoročne v pracovných dňoch, podľa dohodnutého harmonogramu určeného na príslušné obdobie, zo zberných nádob vo vlastníctve objednávateľa alebo v prenájme od poskytovateľa. Zber v dohodnutý zberový deň bude začatý od 6:00 hod.</w:t>
      </w:r>
      <w:r w:rsidR="007E1DDE" w:rsidRPr="00880AFF">
        <w:rPr>
          <w:rFonts w:asciiTheme="minorHAnsi" w:hAnsiTheme="minorHAnsi" w:cstheme="minorHAnsi"/>
          <w:sz w:val="20"/>
        </w:rPr>
        <w:t xml:space="preserve">                             </w:t>
      </w:r>
      <w:r w:rsidRPr="00880AFF">
        <w:rPr>
          <w:rFonts w:asciiTheme="minorHAnsi" w:hAnsiTheme="minorHAnsi" w:cstheme="minorHAnsi"/>
          <w:sz w:val="20"/>
        </w:rPr>
        <w:t xml:space="preserve"> a ukončený do 18:00 hod.. Objednávateľ si vyhradzuje právo na zmenu počtu vývozov v roku, prípadne frekvenciu vývozov v týždni (zvýšenie príp. zníženie) počas trvania tejto zmluvy o poskytnutí služby v zmysle Čl. 16 ods. 2 tejto </w:t>
      </w:r>
      <w:r w:rsidRPr="00880AFF">
        <w:rPr>
          <w:rFonts w:asciiTheme="minorHAnsi" w:hAnsiTheme="minorHAnsi" w:cstheme="minorHAnsi"/>
          <w:spacing w:val="-2"/>
          <w:sz w:val="20"/>
        </w:rPr>
        <w:t>zmluvy</w:t>
      </w:r>
    </w:p>
    <w:p w14:paraId="3843CAA0" w14:textId="166ED944" w:rsidR="00835DC5" w:rsidRPr="00880AFF" w:rsidRDefault="00835DC5" w:rsidP="00821B4B">
      <w:pPr>
        <w:pStyle w:val="Odsekzoznamu"/>
        <w:widowControl w:val="0"/>
        <w:numPr>
          <w:ilvl w:val="0"/>
          <w:numId w:val="60"/>
        </w:numPr>
        <w:tabs>
          <w:tab w:val="left" w:pos="852"/>
        </w:tabs>
        <w:autoSpaceDE w:val="0"/>
        <w:autoSpaceDN w:val="0"/>
        <w:spacing w:before="129" w:after="0" w:line="266" w:lineRule="auto"/>
        <w:ind w:right="132"/>
        <w:contextualSpacing w:val="0"/>
        <w:rPr>
          <w:rFonts w:asciiTheme="minorHAnsi" w:hAnsiTheme="minorHAnsi" w:cstheme="minorHAnsi"/>
          <w:sz w:val="20"/>
        </w:rPr>
      </w:pPr>
      <w:r w:rsidRPr="00880AFF">
        <w:rPr>
          <w:rFonts w:asciiTheme="minorHAnsi" w:hAnsiTheme="minorHAnsi" w:cstheme="minorHAnsi"/>
          <w:sz w:val="20"/>
        </w:rPr>
        <w:t>Frekvencia výsypu objemového odpadu z veľkokapacitných kontajnerov je podľa prílohy č. 1 k</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tejto zmluve, </w:t>
      </w:r>
      <w:r w:rsidR="007E1DDE" w:rsidRPr="00880AFF">
        <w:rPr>
          <w:rFonts w:asciiTheme="minorHAnsi" w:hAnsiTheme="minorHAnsi" w:cstheme="minorHAnsi"/>
          <w:sz w:val="20"/>
        </w:rPr>
        <w:t xml:space="preserve">                            </w:t>
      </w:r>
      <w:r w:rsidRPr="00880AFF">
        <w:rPr>
          <w:rFonts w:asciiTheme="minorHAnsi" w:hAnsiTheme="minorHAnsi" w:cstheme="minorHAnsi"/>
          <w:sz w:val="20"/>
        </w:rPr>
        <w:t>je požadovaná celoročne, v pracovných dňoch a to podľa potreby a na výlučne na základe objednávky vystavenej objednávateľom a doručenej poskytovateľovi. Objednávateľ si vyhradzuje právo na zmenu počtu vývozov v</w:t>
      </w:r>
      <w:r w:rsidRPr="00880AFF">
        <w:rPr>
          <w:rFonts w:asciiTheme="minorHAnsi" w:hAnsiTheme="minorHAnsi" w:cstheme="minorHAnsi"/>
          <w:spacing w:val="-1"/>
          <w:sz w:val="20"/>
        </w:rPr>
        <w:t xml:space="preserve"> </w:t>
      </w:r>
      <w:r w:rsidRPr="00880AFF">
        <w:rPr>
          <w:rFonts w:asciiTheme="minorHAnsi" w:hAnsiTheme="minorHAnsi" w:cstheme="minorHAnsi"/>
          <w:sz w:val="20"/>
        </w:rPr>
        <w:t>roku ako</w:t>
      </w:r>
      <w:r w:rsidRPr="00880AFF">
        <w:rPr>
          <w:rFonts w:asciiTheme="minorHAnsi" w:hAnsiTheme="minorHAnsi" w:cstheme="minorHAnsi"/>
          <w:spacing w:val="-2"/>
          <w:sz w:val="20"/>
        </w:rPr>
        <w:t xml:space="preserve"> </w:t>
      </w:r>
      <w:r w:rsidRPr="00880AFF">
        <w:rPr>
          <w:rFonts w:asciiTheme="minorHAnsi" w:hAnsiTheme="minorHAnsi" w:cstheme="minorHAnsi"/>
          <w:sz w:val="20"/>
        </w:rPr>
        <w:t>aj</w:t>
      </w:r>
      <w:r w:rsidRPr="00880AFF">
        <w:rPr>
          <w:rFonts w:asciiTheme="minorHAnsi" w:hAnsiTheme="minorHAnsi" w:cstheme="minorHAnsi"/>
          <w:spacing w:val="-2"/>
          <w:sz w:val="20"/>
        </w:rPr>
        <w:t xml:space="preserve"> </w:t>
      </w:r>
      <w:r w:rsidRPr="00880AFF">
        <w:rPr>
          <w:rFonts w:asciiTheme="minorHAnsi" w:hAnsiTheme="minorHAnsi" w:cstheme="minorHAnsi"/>
          <w:sz w:val="20"/>
        </w:rPr>
        <w:t>na</w:t>
      </w:r>
      <w:r w:rsidRPr="00880AFF">
        <w:rPr>
          <w:rFonts w:asciiTheme="minorHAnsi" w:hAnsiTheme="minorHAnsi" w:cstheme="minorHAnsi"/>
          <w:spacing w:val="-2"/>
          <w:sz w:val="20"/>
        </w:rPr>
        <w:t xml:space="preserve"> </w:t>
      </w:r>
      <w:r w:rsidRPr="00880AFF">
        <w:rPr>
          <w:rFonts w:asciiTheme="minorHAnsi" w:hAnsiTheme="minorHAnsi" w:cstheme="minorHAnsi"/>
          <w:sz w:val="20"/>
        </w:rPr>
        <w:t>zmenu</w:t>
      </w:r>
      <w:r w:rsidRPr="00880AFF">
        <w:rPr>
          <w:rFonts w:asciiTheme="minorHAnsi" w:hAnsiTheme="minorHAnsi" w:cstheme="minorHAnsi"/>
          <w:spacing w:val="-1"/>
          <w:sz w:val="20"/>
        </w:rPr>
        <w:t xml:space="preserve"> </w:t>
      </w:r>
      <w:r w:rsidRPr="00880AFF">
        <w:rPr>
          <w:rFonts w:asciiTheme="minorHAnsi" w:hAnsiTheme="minorHAnsi" w:cstheme="minorHAnsi"/>
          <w:sz w:val="20"/>
        </w:rPr>
        <w:t>objemu,</w:t>
      </w:r>
      <w:r w:rsidRPr="00880AFF">
        <w:rPr>
          <w:rFonts w:asciiTheme="minorHAnsi" w:hAnsiTheme="minorHAnsi" w:cstheme="minorHAnsi"/>
          <w:spacing w:val="-2"/>
          <w:sz w:val="20"/>
        </w:rPr>
        <w:t xml:space="preserve"> </w:t>
      </w:r>
      <w:r w:rsidRPr="00880AFF">
        <w:rPr>
          <w:rFonts w:asciiTheme="minorHAnsi" w:hAnsiTheme="minorHAnsi" w:cstheme="minorHAnsi"/>
          <w:sz w:val="20"/>
        </w:rPr>
        <w:t>prípadne</w:t>
      </w:r>
      <w:r w:rsidRPr="00880AFF">
        <w:rPr>
          <w:rFonts w:asciiTheme="minorHAnsi" w:hAnsiTheme="minorHAnsi" w:cstheme="minorHAnsi"/>
          <w:spacing w:val="-3"/>
          <w:sz w:val="20"/>
        </w:rPr>
        <w:t xml:space="preserve"> </w:t>
      </w:r>
      <w:r w:rsidRPr="00880AFF">
        <w:rPr>
          <w:rFonts w:asciiTheme="minorHAnsi" w:hAnsiTheme="minorHAnsi" w:cstheme="minorHAnsi"/>
          <w:sz w:val="20"/>
        </w:rPr>
        <w:t>frekvenciu</w:t>
      </w:r>
      <w:r w:rsidRPr="00880AFF">
        <w:rPr>
          <w:rFonts w:asciiTheme="minorHAnsi" w:hAnsiTheme="minorHAnsi" w:cstheme="minorHAnsi"/>
          <w:spacing w:val="-2"/>
          <w:sz w:val="20"/>
        </w:rPr>
        <w:t xml:space="preserve"> </w:t>
      </w:r>
      <w:r w:rsidRPr="00880AFF">
        <w:rPr>
          <w:rFonts w:asciiTheme="minorHAnsi" w:hAnsiTheme="minorHAnsi" w:cstheme="minorHAnsi"/>
          <w:sz w:val="20"/>
        </w:rPr>
        <w:t>vývozov</w:t>
      </w:r>
      <w:r w:rsidRPr="00880AFF">
        <w:rPr>
          <w:rFonts w:asciiTheme="minorHAnsi" w:hAnsiTheme="minorHAnsi" w:cstheme="minorHAnsi"/>
          <w:spacing w:val="-2"/>
          <w:sz w:val="20"/>
        </w:rPr>
        <w:t xml:space="preserve"> </w:t>
      </w:r>
      <w:r w:rsidRPr="00880AFF">
        <w:rPr>
          <w:rFonts w:asciiTheme="minorHAnsi" w:hAnsiTheme="minorHAnsi" w:cstheme="minorHAnsi"/>
          <w:sz w:val="20"/>
        </w:rPr>
        <w:t>(zvýšenie</w:t>
      </w:r>
      <w:r w:rsidRPr="00880AFF">
        <w:rPr>
          <w:rFonts w:asciiTheme="minorHAnsi" w:hAnsiTheme="minorHAnsi" w:cstheme="minorHAnsi"/>
          <w:spacing w:val="-4"/>
          <w:sz w:val="20"/>
        </w:rPr>
        <w:t xml:space="preserve"> </w:t>
      </w:r>
      <w:r w:rsidRPr="00880AFF">
        <w:rPr>
          <w:rFonts w:asciiTheme="minorHAnsi" w:hAnsiTheme="minorHAnsi" w:cstheme="minorHAnsi"/>
          <w:sz w:val="20"/>
        </w:rPr>
        <w:t>príp.</w:t>
      </w:r>
      <w:r w:rsidRPr="00880AFF">
        <w:rPr>
          <w:rFonts w:asciiTheme="minorHAnsi" w:hAnsiTheme="minorHAnsi" w:cstheme="minorHAnsi"/>
          <w:spacing w:val="-2"/>
          <w:sz w:val="20"/>
        </w:rPr>
        <w:t xml:space="preserve"> </w:t>
      </w:r>
      <w:r w:rsidRPr="00880AFF">
        <w:rPr>
          <w:rFonts w:asciiTheme="minorHAnsi" w:hAnsiTheme="minorHAnsi" w:cstheme="minorHAnsi"/>
          <w:sz w:val="20"/>
        </w:rPr>
        <w:t>zníženie)</w:t>
      </w:r>
      <w:r w:rsidRPr="00880AFF">
        <w:rPr>
          <w:rFonts w:asciiTheme="minorHAnsi" w:hAnsiTheme="minorHAnsi" w:cstheme="minorHAnsi"/>
          <w:spacing w:val="40"/>
          <w:sz w:val="20"/>
        </w:rPr>
        <w:t xml:space="preserve"> </w:t>
      </w:r>
      <w:r w:rsidRPr="00880AFF">
        <w:rPr>
          <w:rFonts w:asciiTheme="minorHAnsi" w:hAnsiTheme="minorHAnsi" w:cstheme="minorHAnsi"/>
          <w:sz w:val="20"/>
        </w:rPr>
        <w:t>počas</w:t>
      </w:r>
      <w:r w:rsidRPr="00880AFF">
        <w:rPr>
          <w:rFonts w:asciiTheme="minorHAnsi" w:hAnsiTheme="minorHAnsi" w:cstheme="minorHAnsi"/>
          <w:spacing w:val="-1"/>
          <w:sz w:val="20"/>
        </w:rPr>
        <w:t xml:space="preserve"> </w:t>
      </w:r>
      <w:r w:rsidRPr="00880AFF">
        <w:rPr>
          <w:rFonts w:asciiTheme="minorHAnsi" w:hAnsiTheme="minorHAnsi" w:cstheme="minorHAnsi"/>
          <w:sz w:val="20"/>
        </w:rPr>
        <w:t>trvania</w:t>
      </w:r>
      <w:r w:rsidRPr="00880AFF">
        <w:rPr>
          <w:rFonts w:asciiTheme="minorHAnsi" w:hAnsiTheme="minorHAnsi" w:cstheme="minorHAnsi"/>
          <w:spacing w:val="-2"/>
          <w:sz w:val="20"/>
        </w:rPr>
        <w:t xml:space="preserve"> </w:t>
      </w:r>
      <w:r w:rsidRPr="00880AFF">
        <w:rPr>
          <w:rFonts w:asciiTheme="minorHAnsi" w:hAnsiTheme="minorHAnsi" w:cstheme="minorHAnsi"/>
          <w:sz w:val="20"/>
        </w:rPr>
        <w:t>tejto zmluvy</w:t>
      </w:r>
      <w:r w:rsidRPr="00880AFF">
        <w:rPr>
          <w:rFonts w:asciiTheme="minorHAnsi" w:hAnsiTheme="minorHAnsi" w:cstheme="minorHAnsi"/>
          <w:spacing w:val="-1"/>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zmysle Čl. 16 ods. 2 tejto zmluvy .</w:t>
      </w:r>
    </w:p>
    <w:p w14:paraId="1BC13AFD" w14:textId="77777777" w:rsidR="00835DC5" w:rsidRPr="00880AFF" w:rsidRDefault="00835DC5" w:rsidP="00821B4B">
      <w:pPr>
        <w:pStyle w:val="Odsekzoznamu"/>
        <w:widowControl w:val="0"/>
        <w:numPr>
          <w:ilvl w:val="0"/>
          <w:numId w:val="60"/>
        </w:numPr>
        <w:tabs>
          <w:tab w:val="left" w:pos="852"/>
        </w:tabs>
        <w:autoSpaceDE w:val="0"/>
        <w:autoSpaceDN w:val="0"/>
        <w:spacing w:before="128"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Zberom, pre účely tejto zmluvy, sa rozumie sa rozumie zber odpadu od domu k</w:t>
      </w:r>
      <w:r w:rsidRPr="00880AFF">
        <w:rPr>
          <w:rFonts w:asciiTheme="minorHAnsi" w:hAnsiTheme="minorHAnsi" w:cstheme="minorHAnsi"/>
          <w:spacing w:val="-3"/>
          <w:sz w:val="20"/>
        </w:rPr>
        <w:t xml:space="preserve"> </w:t>
      </w:r>
      <w:r w:rsidRPr="00880AFF">
        <w:rPr>
          <w:rFonts w:asciiTheme="minorHAnsi" w:hAnsiTheme="minorHAnsi" w:cstheme="minorHAnsi"/>
          <w:sz w:val="20"/>
        </w:rPr>
        <w:t>domu, výsyp obsahu zberných nádob uvedených v ods. 2. tohto článku zmluvy, jeho zhromažďovanie, predbežné triedenie a dočasné uloženie na účely prepravy do zariadenia na spracovanie odpadov vo vlastníctve objednávateľa alebo prenajatých od poskytovateľa. Zberom zmesového komunálneho odpadu sa ďalej rozumie aj vyprázdnenie všetkých smetných nádob pri každom zbere aj v prípade, ak nie sú celkom naplnené.</w:t>
      </w:r>
    </w:p>
    <w:p w14:paraId="5F00ADBC" w14:textId="7B52FDC4" w:rsidR="00835DC5" w:rsidRPr="00880AFF" w:rsidRDefault="00835DC5" w:rsidP="00821B4B">
      <w:pPr>
        <w:pStyle w:val="Odsekzoznamu"/>
        <w:widowControl w:val="0"/>
        <w:numPr>
          <w:ilvl w:val="0"/>
          <w:numId w:val="60"/>
        </w:numPr>
        <w:tabs>
          <w:tab w:val="left" w:pos="852"/>
        </w:tabs>
        <w:autoSpaceDE w:val="0"/>
        <w:autoSpaceDN w:val="0"/>
        <w:spacing w:before="128" w:after="0" w:line="240" w:lineRule="auto"/>
        <w:ind w:right="144"/>
        <w:contextualSpacing w:val="0"/>
        <w:rPr>
          <w:rFonts w:asciiTheme="minorHAnsi" w:hAnsiTheme="minorHAnsi" w:cstheme="minorHAnsi"/>
          <w:sz w:val="20"/>
        </w:rPr>
      </w:pPr>
      <w:r w:rsidRPr="00880AFF">
        <w:rPr>
          <w:rFonts w:asciiTheme="minorHAnsi" w:hAnsiTheme="minorHAnsi" w:cstheme="minorHAnsi"/>
          <w:sz w:val="20"/>
        </w:rPr>
        <w:t>Poskytovateľ sa zaväzuje zabezpečovať služby, ktoré sú predmetom tejto zmluvy vozidlami</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na to určenými </w:t>
      </w:r>
      <w:r w:rsidR="007E1DDE" w:rsidRPr="00880AFF">
        <w:rPr>
          <w:rFonts w:asciiTheme="minorHAnsi" w:hAnsiTheme="minorHAnsi" w:cstheme="minorHAnsi"/>
          <w:sz w:val="20"/>
        </w:rPr>
        <w:t xml:space="preserve">                               </w:t>
      </w:r>
      <w:r w:rsidRPr="00880AFF">
        <w:rPr>
          <w:rFonts w:asciiTheme="minorHAnsi" w:hAnsiTheme="minorHAnsi" w:cstheme="minorHAnsi"/>
          <w:sz w:val="20"/>
        </w:rPr>
        <w:t>a spĺňajúcimi</w:t>
      </w:r>
      <w:r w:rsidRPr="00880AFF">
        <w:rPr>
          <w:rFonts w:asciiTheme="minorHAnsi" w:hAnsiTheme="minorHAnsi" w:cstheme="minorHAnsi"/>
          <w:spacing w:val="-1"/>
          <w:sz w:val="20"/>
        </w:rPr>
        <w:t xml:space="preserve"> </w:t>
      </w:r>
      <w:r w:rsidRPr="00880AFF">
        <w:rPr>
          <w:rFonts w:asciiTheme="minorHAnsi" w:hAnsiTheme="minorHAnsi" w:cstheme="minorHAnsi"/>
          <w:sz w:val="20"/>
        </w:rPr>
        <w:t>príslušné</w:t>
      </w:r>
      <w:r w:rsidRPr="00880AFF">
        <w:rPr>
          <w:rFonts w:asciiTheme="minorHAnsi" w:hAnsiTheme="minorHAnsi" w:cstheme="minorHAnsi"/>
          <w:spacing w:val="-1"/>
          <w:sz w:val="20"/>
        </w:rPr>
        <w:t xml:space="preserve"> </w:t>
      </w:r>
      <w:r w:rsidRPr="00880AFF">
        <w:rPr>
          <w:rFonts w:asciiTheme="minorHAnsi" w:hAnsiTheme="minorHAnsi" w:cstheme="minorHAnsi"/>
          <w:sz w:val="20"/>
        </w:rPr>
        <w:t>právne</w:t>
      </w:r>
      <w:r w:rsidRPr="00880AFF">
        <w:rPr>
          <w:rFonts w:asciiTheme="minorHAnsi" w:hAnsiTheme="minorHAnsi" w:cstheme="minorHAnsi"/>
          <w:spacing w:val="-1"/>
          <w:sz w:val="20"/>
        </w:rPr>
        <w:t xml:space="preserve"> </w:t>
      </w:r>
      <w:r w:rsidRPr="00880AFF">
        <w:rPr>
          <w:rFonts w:asciiTheme="minorHAnsi" w:hAnsiTheme="minorHAnsi" w:cstheme="minorHAnsi"/>
          <w:sz w:val="20"/>
        </w:rPr>
        <w:t>predpisy a normy</w:t>
      </w:r>
      <w:r w:rsidRPr="00880AFF">
        <w:rPr>
          <w:rFonts w:asciiTheme="minorHAnsi" w:hAnsiTheme="minorHAnsi" w:cstheme="minorHAnsi"/>
          <w:spacing w:val="-2"/>
          <w:sz w:val="20"/>
        </w:rPr>
        <w:t xml:space="preserve"> </w:t>
      </w:r>
      <w:r w:rsidRPr="00880AFF">
        <w:rPr>
          <w:rFonts w:asciiTheme="minorHAnsi" w:hAnsiTheme="minorHAnsi" w:cstheme="minorHAnsi"/>
          <w:sz w:val="20"/>
        </w:rPr>
        <w:t>vzťahujúce</w:t>
      </w:r>
      <w:r w:rsidRPr="00880AFF">
        <w:rPr>
          <w:rFonts w:asciiTheme="minorHAnsi" w:hAnsiTheme="minorHAnsi" w:cstheme="minorHAnsi"/>
          <w:spacing w:val="-2"/>
          <w:sz w:val="20"/>
        </w:rPr>
        <w:t xml:space="preserve"> </w:t>
      </w:r>
      <w:r w:rsidRPr="00880AFF">
        <w:rPr>
          <w:rFonts w:asciiTheme="minorHAnsi" w:hAnsiTheme="minorHAnsi" w:cstheme="minorHAnsi"/>
          <w:sz w:val="20"/>
        </w:rPr>
        <w:t>sa k predmetu tejto zmluvy a</w:t>
      </w:r>
      <w:r w:rsidRPr="00880AFF">
        <w:rPr>
          <w:rFonts w:asciiTheme="minorHAnsi" w:hAnsiTheme="minorHAnsi" w:cstheme="minorHAnsi"/>
          <w:spacing w:val="-2"/>
          <w:sz w:val="20"/>
        </w:rPr>
        <w:t xml:space="preserve"> </w:t>
      </w:r>
      <w:r w:rsidRPr="00880AFF">
        <w:rPr>
          <w:rFonts w:asciiTheme="minorHAnsi" w:hAnsiTheme="minorHAnsi" w:cstheme="minorHAnsi"/>
          <w:sz w:val="20"/>
        </w:rPr>
        <w:t>požiadavky objednávateľa.</w:t>
      </w:r>
    </w:p>
    <w:p w14:paraId="3815FD7C" w14:textId="77777777" w:rsidR="00835DC5" w:rsidRPr="00880AFF" w:rsidRDefault="00835DC5" w:rsidP="00821B4B">
      <w:pPr>
        <w:pStyle w:val="Odsekzoznamu"/>
        <w:widowControl w:val="0"/>
        <w:numPr>
          <w:ilvl w:val="0"/>
          <w:numId w:val="60"/>
        </w:numPr>
        <w:tabs>
          <w:tab w:val="left" w:pos="852"/>
        </w:tabs>
        <w:autoSpaceDE w:val="0"/>
        <w:autoSpaceDN w:val="0"/>
        <w:spacing w:before="59" w:after="0" w:line="240" w:lineRule="auto"/>
        <w:ind w:right="143"/>
        <w:contextualSpacing w:val="0"/>
        <w:rPr>
          <w:rFonts w:asciiTheme="minorHAnsi" w:hAnsiTheme="minorHAnsi" w:cstheme="minorHAnsi"/>
          <w:sz w:val="20"/>
        </w:rPr>
      </w:pPr>
      <w:r w:rsidRPr="00880AFF">
        <w:rPr>
          <w:rFonts w:asciiTheme="minorHAnsi" w:hAnsiTheme="minorHAnsi" w:cstheme="minorHAnsi"/>
          <w:sz w:val="20"/>
        </w:rPr>
        <w:t xml:space="preserve">Poskytovateľ poskytne službu, ktorá je predmetom tejto zmluvy len z odpadových nádob so zodpovedajúcimi technickými parametrami, ktoré sú vo vlastníctve pôvodcu odpadov, t.j. objednávateľa alebo v nájme od </w:t>
      </w:r>
      <w:r w:rsidRPr="00880AFF">
        <w:rPr>
          <w:rFonts w:asciiTheme="minorHAnsi" w:hAnsiTheme="minorHAnsi" w:cstheme="minorHAnsi"/>
          <w:spacing w:val="-2"/>
          <w:sz w:val="20"/>
        </w:rPr>
        <w:t>poskytovateľa.</w:t>
      </w:r>
    </w:p>
    <w:p w14:paraId="3EAA3F03" w14:textId="77777777" w:rsidR="00835DC5" w:rsidRPr="00880AFF" w:rsidRDefault="00835DC5" w:rsidP="00821B4B">
      <w:pPr>
        <w:pStyle w:val="Odsekzoznamu"/>
        <w:widowControl w:val="0"/>
        <w:numPr>
          <w:ilvl w:val="0"/>
          <w:numId w:val="60"/>
        </w:numPr>
        <w:tabs>
          <w:tab w:val="left" w:pos="850"/>
        </w:tabs>
        <w:autoSpaceDE w:val="0"/>
        <w:autoSpaceDN w:val="0"/>
        <w:spacing w:before="120"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7"/>
          <w:sz w:val="20"/>
        </w:rPr>
        <w:t xml:space="preserve"> </w:t>
      </w:r>
      <w:r w:rsidRPr="00880AFF">
        <w:rPr>
          <w:rFonts w:asciiTheme="minorHAnsi" w:hAnsiTheme="minorHAnsi" w:cstheme="minorHAnsi"/>
          <w:sz w:val="20"/>
        </w:rPr>
        <w:t>je</w:t>
      </w:r>
      <w:r w:rsidRPr="00880AFF">
        <w:rPr>
          <w:rFonts w:asciiTheme="minorHAnsi" w:hAnsiTheme="minorHAnsi" w:cstheme="minorHAnsi"/>
          <w:spacing w:val="-7"/>
          <w:sz w:val="20"/>
        </w:rPr>
        <w:t xml:space="preserve"> </w:t>
      </w:r>
      <w:r w:rsidRPr="00880AFF">
        <w:rPr>
          <w:rFonts w:asciiTheme="minorHAnsi" w:hAnsiTheme="minorHAnsi" w:cstheme="minorHAnsi"/>
          <w:sz w:val="20"/>
        </w:rPr>
        <w:t>od</w:t>
      </w:r>
      <w:r w:rsidRPr="00880AFF">
        <w:rPr>
          <w:rFonts w:asciiTheme="minorHAnsi" w:hAnsiTheme="minorHAnsi" w:cstheme="minorHAnsi"/>
          <w:spacing w:val="-6"/>
          <w:sz w:val="20"/>
        </w:rPr>
        <w:t xml:space="preserve"> </w:t>
      </w:r>
      <w:r w:rsidRPr="00880AFF">
        <w:rPr>
          <w:rFonts w:asciiTheme="minorHAnsi" w:hAnsiTheme="minorHAnsi" w:cstheme="minorHAnsi"/>
          <w:sz w:val="20"/>
        </w:rPr>
        <w:t>momentu</w:t>
      </w:r>
      <w:r w:rsidRPr="00880AFF">
        <w:rPr>
          <w:rFonts w:asciiTheme="minorHAnsi" w:hAnsiTheme="minorHAnsi" w:cstheme="minorHAnsi"/>
          <w:spacing w:val="-7"/>
          <w:sz w:val="20"/>
        </w:rPr>
        <w:t xml:space="preserve"> </w:t>
      </w:r>
      <w:r w:rsidRPr="00880AFF">
        <w:rPr>
          <w:rFonts w:asciiTheme="minorHAnsi" w:hAnsiTheme="minorHAnsi" w:cstheme="minorHAnsi"/>
          <w:sz w:val="20"/>
        </w:rPr>
        <w:t>prevzatia</w:t>
      </w:r>
      <w:r w:rsidRPr="00880AFF">
        <w:rPr>
          <w:rFonts w:asciiTheme="minorHAnsi" w:hAnsiTheme="minorHAnsi" w:cstheme="minorHAnsi"/>
          <w:spacing w:val="-6"/>
          <w:sz w:val="20"/>
        </w:rPr>
        <w:t xml:space="preserve"> </w:t>
      </w:r>
      <w:r w:rsidRPr="00880AFF">
        <w:rPr>
          <w:rFonts w:asciiTheme="minorHAnsi" w:hAnsiTheme="minorHAnsi" w:cstheme="minorHAnsi"/>
          <w:sz w:val="20"/>
        </w:rPr>
        <w:t>odpadu</w:t>
      </w:r>
      <w:r w:rsidRPr="00880AFF">
        <w:rPr>
          <w:rFonts w:asciiTheme="minorHAnsi" w:hAnsiTheme="minorHAnsi" w:cstheme="minorHAnsi"/>
          <w:spacing w:val="-4"/>
          <w:sz w:val="20"/>
        </w:rPr>
        <w:t xml:space="preserve"> </w:t>
      </w:r>
      <w:r w:rsidRPr="00880AFF">
        <w:rPr>
          <w:rFonts w:asciiTheme="minorHAnsi" w:hAnsiTheme="minorHAnsi" w:cstheme="minorHAnsi"/>
          <w:sz w:val="20"/>
        </w:rPr>
        <w:t>na</w:t>
      </w:r>
      <w:r w:rsidRPr="00880AFF">
        <w:rPr>
          <w:rFonts w:asciiTheme="minorHAnsi" w:hAnsiTheme="minorHAnsi" w:cstheme="minorHAnsi"/>
          <w:spacing w:val="-6"/>
          <w:sz w:val="20"/>
        </w:rPr>
        <w:t xml:space="preserve"> </w:t>
      </w:r>
      <w:r w:rsidRPr="00880AFF">
        <w:rPr>
          <w:rFonts w:asciiTheme="minorHAnsi" w:hAnsiTheme="minorHAnsi" w:cstheme="minorHAnsi"/>
          <w:sz w:val="20"/>
        </w:rPr>
        <w:t>prepravu</w:t>
      </w:r>
      <w:r w:rsidRPr="00880AFF">
        <w:rPr>
          <w:rFonts w:asciiTheme="minorHAnsi" w:hAnsiTheme="minorHAnsi" w:cstheme="minorHAnsi"/>
          <w:spacing w:val="-8"/>
          <w:sz w:val="20"/>
        </w:rPr>
        <w:t xml:space="preserve"> </w:t>
      </w:r>
      <w:r w:rsidRPr="00880AFF">
        <w:rPr>
          <w:rFonts w:asciiTheme="minorHAnsi" w:hAnsiTheme="minorHAnsi" w:cstheme="minorHAnsi"/>
          <w:sz w:val="20"/>
        </w:rPr>
        <w:t>zodpovedný</w:t>
      </w:r>
      <w:r w:rsidRPr="00880AFF">
        <w:rPr>
          <w:rFonts w:asciiTheme="minorHAnsi" w:hAnsiTheme="minorHAnsi" w:cstheme="minorHAnsi"/>
          <w:spacing w:val="-8"/>
          <w:sz w:val="20"/>
        </w:rPr>
        <w:t xml:space="preserve"> </w:t>
      </w:r>
      <w:r w:rsidRPr="00880AFF">
        <w:rPr>
          <w:rFonts w:asciiTheme="minorHAnsi" w:hAnsiTheme="minorHAnsi" w:cstheme="minorHAnsi"/>
          <w:sz w:val="20"/>
        </w:rPr>
        <w:t>za</w:t>
      </w:r>
      <w:r w:rsidRPr="00880AFF">
        <w:rPr>
          <w:rFonts w:asciiTheme="minorHAnsi" w:hAnsiTheme="minorHAnsi" w:cstheme="minorHAnsi"/>
          <w:spacing w:val="-6"/>
          <w:sz w:val="20"/>
        </w:rPr>
        <w:t xml:space="preserve"> </w:t>
      </w:r>
      <w:r w:rsidRPr="00880AFF">
        <w:rPr>
          <w:rFonts w:asciiTheme="minorHAnsi" w:hAnsiTheme="minorHAnsi" w:cstheme="minorHAnsi"/>
          <w:sz w:val="20"/>
        </w:rPr>
        <w:t>manipuláciu</w:t>
      </w:r>
      <w:r w:rsidRPr="00880AFF">
        <w:rPr>
          <w:rFonts w:asciiTheme="minorHAnsi" w:hAnsiTheme="minorHAnsi" w:cstheme="minorHAnsi"/>
          <w:spacing w:val="-6"/>
          <w:sz w:val="20"/>
        </w:rPr>
        <w:t xml:space="preserve"> </w:t>
      </w:r>
      <w:r w:rsidRPr="00880AFF">
        <w:rPr>
          <w:rFonts w:asciiTheme="minorHAnsi" w:hAnsiTheme="minorHAnsi" w:cstheme="minorHAnsi"/>
          <w:sz w:val="20"/>
        </w:rPr>
        <w:t>s</w:t>
      </w:r>
      <w:r w:rsidRPr="00880AFF">
        <w:rPr>
          <w:rFonts w:asciiTheme="minorHAnsi" w:hAnsiTheme="minorHAnsi" w:cstheme="minorHAnsi"/>
          <w:spacing w:val="-8"/>
          <w:sz w:val="20"/>
        </w:rPr>
        <w:t xml:space="preserve"> </w:t>
      </w:r>
      <w:r w:rsidRPr="00880AFF">
        <w:rPr>
          <w:rFonts w:asciiTheme="minorHAnsi" w:hAnsiTheme="minorHAnsi" w:cstheme="minorHAnsi"/>
          <w:sz w:val="20"/>
        </w:rPr>
        <w:t>týmto</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odpadom.</w:t>
      </w:r>
    </w:p>
    <w:p w14:paraId="5AA52C0C" w14:textId="2D99B4B8" w:rsidR="00835DC5" w:rsidRPr="00880AFF" w:rsidRDefault="00835DC5" w:rsidP="00821B4B">
      <w:pPr>
        <w:pStyle w:val="Odsekzoznamu"/>
        <w:widowControl w:val="0"/>
        <w:numPr>
          <w:ilvl w:val="0"/>
          <w:numId w:val="60"/>
        </w:numPr>
        <w:tabs>
          <w:tab w:val="left" w:pos="852"/>
        </w:tabs>
        <w:autoSpaceDE w:val="0"/>
        <w:autoSpaceDN w:val="0"/>
        <w:spacing w:before="121" w:after="0" w:line="240" w:lineRule="auto"/>
        <w:ind w:right="138"/>
        <w:contextualSpacing w:val="0"/>
        <w:rPr>
          <w:rFonts w:asciiTheme="minorHAnsi" w:hAnsiTheme="minorHAnsi" w:cstheme="minorHAnsi"/>
          <w:sz w:val="20"/>
        </w:rPr>
      </w:pPr>
      <w:r w:rsidRPr="00880AFF">
        <w:rPr>
          <w:rFonts w:asciiTheme="minorHAnsi" w:hAnsiTheme="minorHAnsi" w:cstheme="minorHAnsi"/>
          <w:sz w:val="20"/>
        </w:rPr>
        <w:t xml:space="preserve">Poskytovateľ je povinný upozorniť objednávateľa na prípadný nevyhovujúci technický stav zberných nádob </w:t>
      </w:r>
      <w:r w:rsidR="003F007C" w:rsidRPr="00880AFF">
        <w:rPr>
          <w:rFonts w:asciiTheme="minorHAnsi" w:hAnsiTheme="minorHAnsi" w:cstheme="minorHAnsi"/>
          <w:sz w:val="20"/>
        </w:rPr>
        <w:t xml:space="preserve">                             </w:t>
      </w:r>
      <w:r w:rsidRPr="00880AFF">
        <w:rPr>
          <w:rFonts w:asciiTheme="minorHAnsi" w:hAnsiTheme="minorHAnsi" w:cstheme="minorHAnsi"/>
          <w:sz w:val="20"/>
        </w:rPr>
        <w:t xml:space="preserve">a veľkokapacitných kontajnerov, pokiaľ sú tieto v jeho vlastníctve, a vyzývať ho na ich opravu alebo výmenu. Poskytovateľ má právo nevykonať vývoz odpadu z poškodených zberných nádob a veľkokapacitných kontajnerov, </w:t>
      </w:r>
      <w:r w:rsidR="003F007C" w:rsidRPr="00880AFF">
        <w:rPr>
          <w:rFonts w:asciiTheme="minorHAnsi" w:hAnsiTheme="minorHAnsi" w:cstheme="minorHAnsi"/>
          <w:sz w:val="20"/>
        </w:rPr>
        <w:t xml:space="preserve">                             </w:t>
      </w:r>
      <w:r w:rsidRPr="00880AFF">
        <w:rPr>
          <w:rFonts w:asciiTheme="minorHAnsi" w:hAnsiTheme="minorHAnsi" w:cstheme="minorHAnsi"/>
          <w:sz w:val="20"/>
        </w:rPr>
        <w:t>ak by to mohlo viesť k poškodeniu zdravia zamestnancov alebo majetku poskytovateľa.</w:t>
      </w:r>
    </w:p>
    <w:p w14:paraId="11A2DD3F" w14:textId="77777777" w:rsidR="0023229D" w:rsidRPr="00880AFF" w:rsidRDefault="0023229D" w:rsidP="00380410">
      <w:pPr>
        <w:rPr>
          <w:rFonts w:asciiTheme="minorHAnsi" w:hAnsiTheme="minorHAnsi" w:cstheme="minorHAnsi"/>
          <w:sz w:val="18"/>
        </w:rPr>
      </w:pPr>
    </w:p>
    <w:p w14:paraId="09DA0C16" w14:textId="77777777" w:rsidR="0023229D" w:rsidRPr="00880AFF" w:rsidRDefault="0023229D" w:rsidP="00821B4B">
      <w:pPr>
        <w:pStyle w:val="Odsekzoznamu"/>
        <w:widowControl w:val="0"/>
        <w:numPr>
          <w:ilvl w:val="0"/>
          <w:numId w:val="60"/>
        </w:numPr>
        <w:tabs>
          <w:tab w:val="left" w:pos="852"/>
        </w:tabs>
        <w:autoSpaceDE w:val="0"/>
        <w:autoSpaceDN w:val="0"/>
        <w:spacing w:before="2" w:after="0" w:line="240" w:lineRule="auto"/>
        <w:ind w:right="137"/>
        <w:contextualSpacing w:val="0"/>
        <w:rPr>
          <w:rFonts w:asciiTheme="minorHAnsi" w:hAnsiTheme="minorHAnsi" w:cstheme="minorHAnsi"/>
          <w:sz w:val="20"/>
        </w:rPr>
      </w:pPr>
      <w:r w:rsidRPr="00880AFF">
        <w:rPr>
          <w:rFonts w:asciiTheme="minorHAnsi" w:hAnsiTheme="minorHAnsi" w:cstheme="minorHAnsi"/>
          <w:sz w:val="20"/>
        </w:rPr>
        <w:t>Poskytovateľ v prípade potreby poskytne za odplatu potrebný počet jednotlivých druhov zberných nádob na vývoz odpadu a to výlučne na základe písomnej objednávky objednávateľa v zmysle</w:t>
      </w:r>
      <w:r w:rsidRPr="00880AFF">
        <w:rPr>
          <w:rFonts w:asciiTheme="minorHAnsi" w:hAnsiTheme="minorHAnsi" w:cstheme="minorHAnsi"/>
          <w:spacing w:val="-1"/>
          <w:sz w:val="20"/>
        </w:rPr>
        <w:t xml:space="preserve"> </w:t>
      </w:r>
      <w:r w:rsidRPr="00880AFF">
        <w:rPr>
          <w:rFonts w:asciiTheme="minorHAnsi" w:hAnsiTheme="minorHAnsi" w:cstheme="minorHAnsi"/>
          <w:sz w:val="20"/>
        </w:rPr>
        <w:t>dojednaní</w:t>
      </w:r>
      <w:r w:rsidRPr="00880AFF">
        <w:rPr>
          <w:rFonts w:asciiTheme="minorHAnsi" w:hAnsiTheme="minorHAnsi" w:cstheme="minorHAnsi"/>
          <w:spacing w:val="-1"/>
          <w:sz w:val="20"/>
        </w:rPr>
        <w:t xml:space="preserve"> </w:t>
      </w:r>
      <w:r w:rsidRPr="00880AFF">
        <w:rPr>
          <w:rFonts w:asciiTheme="minorHAnsi" w:hAnsiTheme="minorHAnsi" w:cstheme="minorHAnsi"/>
          <w:sz w:val="20"/>
        </w:rPr>
        <w:t>uvedených v</w:t>
      </w:r>
      <w:r w:rsidRPr="00880AFF">
        <w:rPr>
          <w:rFonts w:asciiTheme="minorHAnsi" w:hAnsiTheme="minorHAnsi" w:cstheme="minorHAnsi"/>
          <w:spacing w:val="-1"/>
          <w:sz w:val="20"/>
        </w:rPr>
        <w:t xml:space="preserve"> </w:t>
      </w:r>
      <w:r w:rsidRPr="00880AFF">
        <w:rPr>
          <w:rFonts w:asciiTheme="minorHAnsi" w:hAnsiTheme="minorHAnsi" w:cstheme="minorHAnsi"/>
          <w:sz w:val="20"/>
        </w:rPr>
        <w:t>tejto zmluve. V tomto prípade je poskytovateľ povinný starať sa o technickú a hygienickú spôsobilosť zberných nádob počas trvania zmluvy o poskytnutí služby. V písomnej objednávke musí byť vymedzené požadované množstvo kusov, typ zbernej nádoby/veľkoobjemového kontajnera, frekvencia výsypu, miesto uloženia nádoby na odpad a predpokladaná doba nájmu.</w:t>
      </w:r>
    </w:p>
    <w:p w14:paraId="0D0E5C5F" w14:textId="77777777" w:rsidR="0023229D" w:rsidRPr="00880AFF" w:rsidRDefault="0023229D" w:rsidP="00821B4B">
      <w:pPr>
        <w:pStyle w:val="Odsekzoznamu"/>
        <w:widowControl w:val="0"/>
        <w:numPr>
          <w:ilvl w:val="0"/>
          <w:numId w:val="60"/>
        </w:numPr>
        <w:tabs>
          <w:tab w:val="left" w:pos="852"/>
        </w:tabs>
        <w:autoSpaceDE w:val="0"/>
        <w:autoSpaceDN w:val="0"/>
        <w:spacing w:before="121"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V prípade potreby zabezpečenia čistoty verejných priestranstiev na území objednávateľa mimo určeného harmonogramu podľa ods. 3 tohto článku zmluvy, je objednávateľ oprávnený určiť aj iný termín zberu tuhého komunálneho odpadu na základe jeho samostatnej objednávky. Poskytovateľ je povinný službu zabezpečiť bezodkladne, najneskôr do 24 hodín od okamihu doručenia objednávky objednávateľom.</w:t>
      </w:r>
    </w:p>
    <w:p w14:paraId="7AFA5AB6" w14:textId="7CB6C1EB" w:rsidR="0023229D" w:rsidRPr="00880AFF" w:rsidRDefault="0023229D" w:rsidP="00821B4B">
      <w:pPr>
        <w:pStyle w:val="Odsekzoznamu"/>
        <w:widowControl w:val="0"/>
        <w:numPr>
          <w:ilvl w:val="0"/>
          <w:numId w:val="60"/>
        </w:numPr>
        <w:tabs>
          <w:tab w:val="left" w:pos="852"/>
        </w:tabs>
        <w:autoSpaceDE w:val="0"/>
        <w:autoSpaceDN w:val="0"/>
        <w:spacing w:before="56" w:after="0" w:line="266" w:lineRule="auto"/>
        <w:ind w:right="140"/>
        <w:contextualSpacing w:val="0"/>
        <w:rPr>
          <w:rFonts w:asciiTheme="minorHAnsi" w:hAnsiTheme="minorHAnsi" w:cstheme="minorHAnsi"/>
          <w:sz w:val="20"/>
        </w:rPr>
      </w:pPr>
      <w:r w:rsidRPr="00880AFF">
        <w:rPr>
          <w:rFonts w:asciiTheme="minorHAnsi" w:hAnsiTheme="minorHAnsi" w:cstheme="minorHAnsi"/>
          <w:sz w:val="20"/>
        </w:rPr>
        <w:t>Objednávateľ požaduje</w:t>
      </w:r>
      <w:r w:rsidRPr="00880AFF">
        <w:rPr>
          <w:rFonts w:asciiTheme="minorHAnsi" w:hAnsiTheme="minorHAnsi" w:cstheme="minorHAnsi"/>
          <w:spacing w:val="40"/>
          <w:sz w:val="20"/>
        </w:rPr>
        <w:t xml:space="preserve"> </w:t>
      </w:r>
      <w:r w:rsidRPr="00880AFF">
        <w:rPr>
          <w:rFonts w:asciiTheme="minorHAnsi" w:hAnsiTheme="minorHAnsi" w:cstheme="minorHAnsi"/>
          <w:sz w:val="20"/>
        </w:rPr>
        <w:t>vyprázdňovať zberné nádoby tak, aby nedošlo k hygienickým, bezpečnostným, požiarnym</w:t>
      </w:r>
      <w:r w:rsidR="003F007C" w:rsidRPr="00880AFF">
        <w:rPr>
          <w:rFonts w:asciiTheme="minorHAnsi" w:hAnsiTheme="minorHAnsi" w:cstheme="minorHAnsi"/>
          <w:sz w:val="20"/>
        </w:rPr>
        <w:t xml:space="preserve"> </w:t>
      </w:r>
      <w:r w:rsidRPr="00880AFF">
        <w:rPr>
          <w:rFonts w:asciiTheme="minorHAnsi" w:hAnsiTheme="minorHAnsi" w:cstheme="minorHAnsi"/>
          <w:spacing w:val="40"/>
          <w:sz w:val="20"/>
        </w:rPr>
        <w:t xml:space="preserve"> </w:t>
      </w:r>
      <w:r w:rsidRPr="00880AFF">
        <w:rPr>
          <w:rFonts w:asciiTheme="minorHAnsi" w:hAnsiTheme="minorHAnsi" w:cstheme="minorHAnsi"/>
          <w:sz w:val="20"/>
        </w:rPr>
        <w:t>a iným závadám, ku škode na majetku alebo poškodeniu životného prostredia, ak sa pri vyprázdňovaní zberných nádob znečistí verejné priestranstvo, je poskytovateľ povinný takéto znečistenie ihneď odstrániť.</w:t>
      </w:r>
    </w:p>
    <w:p w14:paraId="725FC519" w14:textId="5B6C745E" w:rsidR="00526D83" w:rsidRPr="00526D83" w:rsidRDefault="0023229D" w:rsidP="00526D83">
      <w:pPr>
        <w:pStyle w:val="Odsekzoznamu"/>
        <w:widowControl w:val="0"/>
        <w:numPr>
          <w:ilvl w:val="0"/>
          <w:numId w:val="60"/>
        </w:numPr>
        <w:tabs>
          <w:tab w:val="left" w:pos="852"/>
        </w:tabs>
        <w:autoSpaceDE w:val="0"/>
        <w:autoSpaceDN w:val="0"/>
        <w:spacing w:before="190" w:after="0" w:line="240" w:lineRule="auto"/>
        <w:ind w:right="140"/>
        <w:contextualSpacing w:val="0"/>
        <w:rPr>
          <w:rFonts w:asciiTheme="minorHAnsi" w:hAnsiTheme="minorHAnsi" w:cstheme="minorHAnsi"/>
          <w:sz w:val="20"/>
        </w:rPr>
      </w:pPr>
      <w:r w:rsidRPr="00880AFF">
        <w:rPr>
          <w:rFonts w:asciiTheme="minorHAnsi" w:hAnsiTheme="minorHAnsi" w:cstheme="minorHAnsi"/>
          <w:sz w:val="20"/>
        </w:rPr>
        <w:t>Objednávateľ je povinný sprístupniť zberné nádoby počas celého roka v dohodnutý deň tak,</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aby k nim viedla spevnená komunikácia široká 3,5 m. V prípade znemožnenia prístupu (rozkopávka, poľadovica, neodhrabane komunikácie, konáre atď.) sa zber považuje za uskutočnený. Objednávateľ sa zaväzuje na tento účel zabezpečiť </w:t>
      </w:r>
      <w:r w:rsidR="003F007C" w:rsidRPr="00880AFF">
        <w:rPr>
          <w:rFonts w:asciiTheme="minorHAnsi" w:hAnsiTheme="minorHAnsi" w:cstheme="minorHAnsi"/>
          <w:sz w:val="20"/>
        </w:rPr>
        <w:t xml:space="preserve">                    </w:t>
      </w:r>
      <w:r w:rsidRPr="00880AFF">
        <w:rPr>
          <w:rFonts w:asciiTheme="minorHAnsi" w:hAnsiTheme="minorHAnsi" w:cstheme="minorHAnsi"/>
          <w:sz w:val="20"/>
        </w:rPr>
        <w:t xml:space="preserve">v zimnom období zjazdnosť verejných komunikácií a v priebehu celého roka odstránenie prekážok brániacich </w:t>
      </w:r>
      <w:r w:rsidR="003F007C" w:rsidRPr="00880AFF">
        <w:rPr>
          <w:rFonts w:asciiTheme="minorHAnsi" w:hAnsiTheme="minorHAnsi" w:cstheme="minorHAnsi"/>
          <w:sz w:val="20"/>
        </w:rPr>
        <w:t xml:space="preserve">                        </w:t>
      </w:r>
      <w:r w:rsidRPr="00880AFF">
        <w:rPr>
          <w:rFonts w:asciiTheme="minorHAnsi" w:hAnsiTheme="minorHAnsi" w:cstheme="minorHAnsi"/>
          <w:sz w:val="20"/>
        </w:rPr>
        <w:t>vo výkone plnenia predmetu tejto zmluvy.</w:t>
      </w:r>
    </w:p>
    <w:p w14:paraId="7A668773" w14:textId="77777777" w:rsidR="0023229D" w:rsidRPr="00880AFF" w:rsidRDefault="0023229D" w:rsidP="00821B4B">
      <w:pPr>
        <w:pStyle w:val="Odsekzoznamu"/>
        <w:widowControl w:val="0"/>
        <w:numPr>
          <w:ilvl w:val="0"/>
          <w:numId w:val="60"/>
        </w:numPr>
        <w:tabs>
          <w:tab w:val="left" w:pos="852"/>
        </w:tabs>
        <w:autoSpaceDE w:val="0"/>
        <w:autoSpaceDN w:val="0"/>
        <w:spacing w:before="122" w:after="0" w:line="240" w:lineRule="auto"/>
        <w:ind w:right="137"/>
        <w:contextualSpacing w:val="0"/>
        <w:rPr>
          <w:rFonts w:asciiTheme="minorHAnsi" w:hAnsiTheme="minorHAnsi" w:cstheme="minorHAnsi"/>
          <w:sz w:val="20"/>
        </w:rPr>
      </w:pPr>
      <w:r w:rsidRPr="00880AFF">
        <w:rPr>
          <w:rFonts w:asciiTheme="minorHAnsi" w:hAnsiTheme="minorHAnsi" w:cstheme="minorHAnsi"/>
          <w:sz w:val="20"/>
        </w:rPr>
        <w:t xml:space="preserve">Zberné nádoby s odpadom musia byt' sprístupnené na verejnom priestranstve a v čase zberu sa vykladajú mimo </w:t>
      </w:r>
      <w:r w:rsidRPr="00880AFF">
        <w:rPr>
          <w:rFonts w:asciiTheme="minorHAnsi" w:hAnsiTheme="minorHAnsi" w:cstheme="minorHAnsi"/>
          <w:sz w:val="20"/>
        </w:rPr>
        <w:lastRenderedPageBreak/>
        <w:t>uzavretých nehnuteľností.</w:t>
      </w:r>
      <w:r w:rsidRPr="00880AFF">
        <w:rPr>
          <w:rFonts w:asciiTheme="minorHAnsi" w:hAnsiTheme="minorHAnsi" w:cstheme="minorHAnsi"/>
          <w:spacing w:val="-1"/>
          <w:sz w:val="20"/>
        </w:rPr>
        <w:t xml:space="preserve"> </w:t>
      </w:r>
      <w:r w:rsidRPr="00880AFF">
        <w:rPr>
          <w:rFonts w:asciiTheme="minorHAnsi" w:hAnsiTheme="minorHAnsi" w:cstheme="minorHAnsi"/>
          <w:sz w:val="20"/>
        </w:rPr>
        <w:t>Poskytnutie</w:t>
      </w:r>
      <w:r w:rsidRPr="00880AFF">
        <w:rPr>
          <w:rFonts w:asciiTheme="minorHAnsi" w:hAnsiTheme="minorHAnsi" w:cstheme="minorHAnsi"/>
          <w:spacing w:val="-1"/>
          <w:sz w:val="20"/>
        </w:rPr>
        <w:t xml:space="preserve"> </w:t>
      </w:r>
      <w:r w:rsidRPr="00880AFF">
        <w:rPr>
          <w:rFonts w:asciiTheme="minorHAnsi" w:hAnsiTheme="minorHAnsi" w:cstheme="minorHAnsi"/>
          <w:sz w:val="20"/>
        </w:rPr>
        <w:t>služby sa</w:t>
      </w:r>
      <w:r w:rsidRPr="00880AFF">
        <w:rPr>
          <w:rFonts w:asciiTheme="minorHAnsi" w:hAnsiTheme="minorHAnsi" w:cstheme="minorHAnsi"/>
          <w:spacing w:val="-3"/>
          <w:sz w:val="20"/>
        </w:rPr>
        <w:t xml:space="preserve"> </w:t>
      </w:r>
      <w:r w:rsidRPr="00880AFF">
        <w:rPr>
          <w:rFonts w:asciiTheme="minorHAnsi" w:hAnsiTheme="minorHAnsi" w:cstheme="minorHAnsi"/>
          <w:sz w:val="20"/>
        </w:rPr>
        <w:t>vzťahuje</w:t>
      </w:r>
      <w:r w:rsidRPr="00880AFF">
        <w:rPr>
          <w:rFonts w:asciiTheme="minorHAnsi" w:hAnsiTheme="minorHAnsi" w:cstheme="minorHAnsi"/>
          <w:spacing w:val="-1"/>
          <w:sz w:val="20"/>
        </w:rPr>
        <w:t xml:space="preserve"> </w:t>
      </w:r>
      <w:r w:rsidRPr="00880AFF">
        <w:rPr>
          <w:rFonts w:asciiTheme="minorHAnsi" w:hAnsiTheme="minorHAnsi" w:cstheme="minorHAnsi"/>
          <w:sz w:val="20"/>
        </w:rPr>
        <w:t>výlučne</w:t>
      </w:r>
      <w:r w:rsidRPr="00880AFF">
        <w:rPr>
          <w:rFonts w:asciiTheme="minorHAnsi" w:hAnsiTheme="minorHAnsi" w:cstheme="minorHAnsi"/>
          <w:spacing w:val="-2"/>
          <w:sz w:val="20"/>
        </w:rPr>
        <w:t xml:space="preserve"> </w:t>
      </w:r>
      <w:r w:rsidRPr="00880AFF">
        <w:rPr>
          <w:rFonts w:asciiTheme="minorHAnsi" w:hAnsiTheme="minorHAnsi" w:cstheme="minorHAnsi"/>
          <w:sz w:val="20"/>
        </w:rPr>
        <w:t>na odsúhlasené</w:t>
      </w:r>
      <w:r w:rsidRPr="00880AFF">
        <w:rPr>
          <w:rFonts w:asciiTheme="minorHAnsi" w:hAnsiTheme="minorHAnsi" w:cstheme="minorHAnsi"/>
          <w:spacing w:val="-2"/>
          <w:sz w:val="20"/>
        </w:rPr>
        <w:t xml:space="preserve"> </w:t>
      </w:r>
      <w:r w:rsidRPr="00880AFF">
        <w:rPr>
          <w:rFonts w:asciiTheme="minorHAnsi" w:hAnsiTheme="minorHAnsi" w:cstheme="minorHAnsi"/>
          <w:sz w:val="20"/>
        </w:rPr>
        <w:t>zberné nádoby podľa prílohy č. 1 k tejto zmluve alebo prenajaté od poskytovateľa.</w:t>
      </w:r>
    </w:p>
    <w:p w14:paraId="714C4427" w14:textId="1D2FFD62" w:rsidR="007E1DDE" w:rsidRPr="00880AFF" w:rsidRDefault="0023229D" w:rsidP="00821B4B">
      <w:pPr>
        <w:pStyle w:val="Odsekzoznamu"/>
        <w:widowControl w:val="0"/>
        <w:numPr>
          <w:ilvl w:val="0"/>
          <w:numId w:val="60"/>
        </w:numPr>
        <w:tabs>
          <w:tab w:val="left" w:pos="852"/>
        </w:tabs>
        <w:autoSpaceDE w:val="0"/>
        <w:autoSpaceDN w:val="0"/>
        <w:spacing w:before="119"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t xml:space="preserve">Pri zistení poškodenia alebo odcudzenia zbernej nádoby na stanovišti je poskytovateľ povinný bezodkladne túto skutočnosť nahlásiť objednávateľovi elektronickou formou na e-mailovú adresu objednávateľa: </w:t>
      </w:r>
      <w:hyperlink r:id="rId68" w:history="1">
        <w:r w:rsidRPr="00880AFF">
          <w:rPr>
            <w:rStyle w:val="Hypertextovprepojenie"/>
            <w:rFonts w:asciiTheme="minorHAnsi" w:hAnsiTheme="minorHAnsi" w:cstheme="minorHAnsi"/>
            <w:i/>
            <w:color w:val="FF0000"/>
            <w:sz w:val="20"/>
          </w:rPr>
          <w:t>xxxxxxxxxxxxx</w:t>
        </w:r>
      </w:hyperlink>
      <w:r w:rsidRPr="00880AFF">
        <w:rPr>
          <w:rFonts w:asciiTheme="minorHAnsi" w:hAnsiTheme="minorHAnsi" w:cstheme="minorHAnsi"/>
          <w:i/>
          <w:color w:val="FF0000"/>
          <w:sz w:val="20"/>
        </w:rPr>
        <w:t xml:space="preserve"> (doplní objednávateľ pred podpisom zmluvy). </w:t>
      </w:r>
      <w:r w:rsidRPr="00880AFF">
        <w:rPr>
          <w:rFonts w:asciiTheme="minorHAnsi" w:hAnsiTheme="minorHAnsi" w:cstheme="minorHAnsi"/>
          <w:sz w:val="20"/>
        </w:rPr>
        <w:t>Objednávateľ požaduje aj poškodenú zbernú nádobu vysypať</w:t>
      </w:r>
      <w:r w:rsidR="003F007C" w:rsidRPr="00880AFF">
        <w:rPr>
          <w:rFonts w:asciiTheme="minorHAnsi" w:hAnsiTheme="minorHAnsi" w:cstheme="minorHAnsi"/>
          <w:sz w:val="20"/>
        </w:rPr>
        <w:t xml:space="preserve">                         </w:t>
      </w:r>
      <w:r w:rsidRPr="00880AFF">
        <w:rPr>
          <w:rFonts w:asciiTheme="minorHAnsi" w:hAnsiTheme="minorHAnsi" w:cstheme="minorHAnsi"/>
          <w:sz w:val="20"/>
        </w:rPr>
        <w:t xml:space="preserve"> a bezprostredné okolie stanovišťa poškodenej alebo odcudzenej zbernej nádoby v prípade znečistenia vyzbierať</w:t>
      </w:r>
      <w:r w:rsidR="00881050">
        <w:rPr>
          <w:rFonts w:asciiTheme="minorHAnsi" w:hAnsiTheme="minorHAnsi" w:cstheme="minorHAnsi"/>
          <w:sz w:val="20"/>
        </w:rPr>
        <w:t xml:space="preserve">                </w:t>
      </w:r>
      <w:r w:rsidRPr="00880AFF">
        <w:rPr>
          <w:rFonts w:asciiTheme="minorHAnsi" w:hAnsiTheme="minorHAnsi" w:cstheme="minorHAnsi"/>
          <w:sz w:val="20"/>
        </w:rPr>
        <w:t xml:space="preserve"> od vysypaných odpadkov a dočistiť, pokiaľ to nebude v rozpore s ods. 9 a 20 tohto článku zmluvy.</w:t>
      </w:r>
    </w:p>
    <w:p w14:paraId="45107F23" w14:textId="77777777" w:rsidR="007E1DDE" w:rsidRPr="00880AFF" w:rsidRDefault="007E1DDE" w:rsidP="00821B4B">
      <w:pPr>
        <w:pStyle w:val="Odsekzoznamu"/>
        <w:widowControl w:val="0"/>
        <w:numPr>
          <w:ilvl w:val="0"/>
          <w:numId w:val="60"/>
        </w:numPr>
        <w:tabs>
          <w:tab w:val="left" w:pos="852"/>
        </w:tabs>
        <w:autoSpaceDE w:val="0"/>
        <w:autoSpaceDN w:val="0"/>
        <w:spacing w:before="57" w:after="0" w:line="266" w:lineRule="auto"/>
        <w:ind w:right="131"/>
        <w:contextualSpacing w:val="0"/>
        <w:rPr>
          <w:rFonts w:asciiTheme="minorHAnsi" w:hAnsiTheme="minorHAnsi" w:cstheme="minorHAnsi"/>
          <w:i/>
          <w:sz w:val="20"/>
        </w:rPr>
      </w:pPr>
      <w:r w:rsidRPr="00880AFF">
        <w:rPr>
          <w:rFonts w:asciiTheme="minorHAnsi" w:hAnsiTheme="minorHAnsi" w:cstheme="minorHAnsi"/>
          <w:sz w:val="20"/>
        </w:rPr>
        <w:t xml:space="preserve">V prípade akýchkoľvek technických porúch mechanizmov na strane poskytovateľa, je poskytovateľ povinný zabezpečiť náhradný výsyp obsahu zberných nádob do 24 hodín od určeného termínu uvedeného v ods. 3 tohto článku dohody. O tejto skutočnosti upovedomí objednávateľa bezodkladne elektronickou formou na mailovú adresu: </w:t>
      </w:r>
      <w:hyperlink r:id="rId69" w:history="1">
        <w:r w:rsidRPr="00880AFF">
          <w:rPr>
            <w:rStyle w:val="Hypertextovprepojenie"/>
            <w:rFonts w:asciiTheme="minorHAnsi" w:hAnsiTheme="minorHAnsi" w:cstheme="minorHAnsi"/>
            <w:i/>
            <w:color w:val="FF0000"/>
            <w:sz w:val="20"/>
          </w:rPr>
          <w:t>xxxxxxxxxxxxx</w:t>
        </w:r>
      </w:hyperlink>
      <w:r w:rsidRPr="00880AFF">
        <w:rPr>
          <w:rFonts w:asciiTheme="minorHAnsi" w:hAnsiTheme="minorHAnsi" w:cstheme="minorHAnsi"/>
          <w:i/>
          <w:color w:val="FF0000"/>
          <w:sz w:val="20"/>
        </w:rPr>
        <w:t xml:space="preserve"> (doplní objednávateľ pred podpisom zmluvy).</w:t>
      </w:r>
    </w:p>
    <w:p w14:paraId="24EA48BE" w14:textId="77777777" w:rsidR="007E1DDE" w:rsidRPr="00880AFF" w:rsidRDefault="007E1DDE" w:rsidP="00821B4B">
      <w:pPr>
        <w:pStyle w:val="Odsekzoznamu"/>
        <w:widowControl w:val="0"/>
        <w:numPr>
          <w:ilvl w:val="0"/>
          <w:numId w:val="60"/>
        </w:numPr>
        <w:tabs>
          <w:tab w:val="left" w:pos="852"/>
        </w:tabs>
        <w:autoSpaceDE w:val="0"/>
        <w:autoSpaceDN w:val="0"/>
        <w:spacing w:before="1"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t>Poskytovateľ sa zaväzuje, že práceneschopnosť, dovolenky a iné dôvody neprítomnosti jeho zamestnancov neovplyvnia plnenie tejto zmluvy.</w:t>
      </w:r>
    </w:p>
    <w:p w14:paraId="4AF5717F" w14:textId="77777777" w:rsidR="007E1DDE" w:rsidRPr="00880AFF" w:rsidRDefault="007E1DDE" w:rsidP="00821B4B">
      <w:pPr>
        <w:pStyle w:val="Odsekzoznamu"/>
        <w:widowControl w:val="0"/>
        <w:numPr>
          <w:ilvl w:val="0"/>
          <w:numId w:val="60"/>
        </w:numPr>
        <w:tabs>
          <w:tab w:val="left" w:pos="852"/>
        </w:tabs>
        <w:autoSpaceDE w:val="0"/>
        <w:autoSpaceDN w:val="0"/>
        <w:spacing w:before="60" w:after="0" w:line="266" w:lineRule="auto"/>
        <w:ind w:right="131"/>
        <w:contextualSpacing w:val="0"/>
        <w:rPr>
          <w:rFonts w:asciiTheme="minorHAnsi" w:hAnsiTheme="minorHAnsi" w:cstheme="minorHAnsi"/>
          <w:sz w:val="20"/>
        </w:rPr>
      </w:pPr>
      <w:r w:rsidRPr="00880AFF">
        <w:rPr>
          <w:rFonts w:asciiTheme="minorHAnsi" w:hAnsiTheme="minorHAnsi" w:cstheme="minorHAnsi"/>
          <w:sz w:val="20"/>
        </w:rPr>
        <w:t>V prípade, ak poskytovateľ nebude schopný zabezpečiť požiadavku náhradného výsypu obsahu zberných nádob podľa ods. 16 tohto článku zmluvy, bude objednávateľ oprávnený zabezpečiť si náhradné plnenie u iného poskytovateľa na náklady poskytovateľa podľa tejto zmluvy.</w:t>
      </w:r>
    </w:p>
    <w:p w14:paraId="450FF21F" w14:textId="77777777" w:rsidR="007E1DDE" w:rsidRPr="00880AFF" w:rsidRDefault="007E1DDE" w:rsidP="00821B4B">
      <w:pPr>
        <w:pStyle w:val="Odsekzoznamu"/>
        <w:widowControl w:val="0"/>
        <w:numPr>
          <w:ilvl w:val="0"/>
          <w:numId w:val="60"/>
        </w:numPr>
        <w:tabs>
          <w:tab w:val="left" w:pos="849"/>
        </w:tabs>
        <w:autoSpaceDE w:val="0"/>
        <w:autoSpaceDN w:val="0"/>
        <w:spacing w:before="60" w:after="0" w:line="240" w:lineRule="auto"/>
        <w:ind w:left="849" w:hanging="564"/>
        <w:contextualSpacing w:val="0"/>
        <w:rPr>
          <w:rFonts w:asciiTheme="minorHAnsi" w:hAnsiTheme="minorHAnsi" w:cstheme="minorHAnsi"/>
          <w:sz w:val="20"/>
        </w:rPr>
      </w:pPr>
      <w:r w:rsidRPr="00880AFF">
        <w:rPr>
          <w:rFonts w:asciiTheme="minorHAnsi" w:hAnsiTheme="minorHAnsi" w:cstheme="minorHAnsi"/>
          <w:sz w:val="20"/>
        </w:rPr>
        <w:t>Objednávateľ</w:t>
      </w:r>
      <w:r w:rsidRPr="00880AFF">
        <w:rPr>
          <w:rFonts w:asciiTheme="minorHAnsi" w:hAnsiTheme="minorHAnsi" w:cstheme="minorHAnsi"/>
          <w:spacing w:val="12"/>
          <w:sz w:val="20"/>
        </w:rPr>
        <w:t xml:space="preserve"> </w:t>
      </w:r>
      <w:r w:rsidRPr="00880AFF">
        <w:rPr>
          <w:rFonts w:asciiTheme="minorHAnsi" w:hAnsiTheme="minorHAnsi" w:cstheme="minorHAnsi"/>
          <w:sz w:val="20"/>
        </w:rPr>
        <w:t>si</w:t>
      </w:r>
      <w:r w:rsidRPr="00880AFF">
        <w:rPr>
          <w:rFonts w:asciiTheme="minorHAnsi" w:hAnsiTheme="minorHAnsi" w:cstheme="minorHAnsi"/>
          <w:spacing w:val="12"/>
          <w:sz w:val="20"/>
        </w:rPr>
        <w:t xml:space="preserve"> </w:t>
      </w:r>
      <w:r w:rsidRPr="00880AFF">
        <w:rPr>
          <w:rFonts w:asciiTheme="minorHAnsi" w:hAnsiTheme="minorHAnsi" w:cstheme="minorHAnsi"/>
          <w:sz w:val="20"/>
        </w:rPr>
        <w:t>vyhradzuje</w:t>
      </w:r>
      <w:r w:rsidRPr="00880AFF">
        <w:rPr>
          <w:rFonts w:asciiTheme="minorHAnsi" w:hAnsiTheme="minorHAnsi" w:cstheme="minorHAnsi"/>
          <w:spacing w:val="12"/>
          <w:sz w:val="20"/>
        </w:rPr>
        <w:t xml:space="preserve"> </w:t>
      </w:r>
      <w:r w:rsidRPr="00880AFF">
        <w:rPr>
          <w:rFonts w:asciiTheme="minorHAnsi" w:hAnsiTheme="minorHAnsi" w:cstheme="minorHAnsi"/>
          <w:sz w:val="20"/>
        </w:rPr>
        <w:t>právo</w:t>
      </w:r>
      <w:r w:rsidRPr="00880AFF">
        <w:rPr>
          <w:rFonts w:asciiTheme="minorHAnsi" w:hAnsiTheme="minorHAnsi" w:cstheme="minorHAnsi"/>
          <w:spacing w:val="12"/>
          <w:sz w:val="20"/>
        </w:rPr>
        <w:t xml:space="preserve"> </w:t>
      </w:r>
      <w:r w:rsidRPr="00880AFF">
        <w:rPr>
          <w:rFonts w:asciiTheme="minorHAnsi" w:hAnsiTheme="minorHAnsi" w:cstheme="minorHAnsi"/>
          <w:sz w:val="20"/>
        </w:rPr>
        <w:t>kontroly</w:t>
      </w:r>
      <w:r w:rsidRPr="00880AFF">
        <w:rPr>
          <w:rFonts w:asciiTheme="minorHAnsi" w:hAnsiTheme="minorHAnsi" w:cstheme="minorHAnsi"/>
          <w:spacing w:val="13"/>
          <w:sz w:val="20"/>
        </w:rPr>
        <w:t xml:space="preserve"> </w:t>
      </w:r>
      <w:r w:rsidRPr="00880AFF">
        <w:rPr>
          <w:rFonts w:asciiTheme="minorHAnsi" w:hAnsiTheme="minorHAnsi" w:cstheme="minorHAnsi"/>
          <w:sz w:val="20"/>
        </w:rPr>
        <w:t>poskytovateľa</w:t>
      </w:r>
      <w:r w:rsidRPr="00880AFF">
        <w:rPr>
          <w:rFonts w:asciiTheme="minorHAnsi" w:hAnsiTheme="minorHAnsi" w:cstheme="minorHAnsi"/>
          <w:spacing w:val="13"/>
          <w:sz w:val="20"/>
        </w:rPr>
        <w:t xml:space="preserve"> </w:t>
      </w:r>
      <w:r w:rsidRPr="00880AFF">
        <w:rPr>
          <w:rFonts w:asciiTheme="minorHAnsi" w:hAnsiTheme="minorHAnsi" w:cstheme="minorHAnsi"/>
          <w:sz w:val="20"/>
        </w:rPr>
        <w:t>pri</w:t>
      </w:r>
      <w:r w:rsidRPr="00880AFF">
        <w:rPr>
          <w:rFonts w:asciiTheme="minorHAnsi" w:hAnsiTheme="minorHAnsi" w:cstheme="minorHAnsi"/>
          <w:spacing w:val="12"/>
          <w:sz w:val="20"/>
        </w:rPr>
        <w:t xml:space="preserve"> </w:t>
      </w:r>
      <w:r w:rsidRPr="00880AFF">
        <w:rPr>
          <w:rFonts w:asciiTheme="minorHAnsi" w:hAnsiTheme="minorHAnsi" w:cstheme="minorHAnsi"/>
          <w:sz w:val="20"/>
        </w:rPr>
        <w:t>plnení</w:t>
      </w:r>
      <w:r w:rsidRPr="00880AFF">
        <w:rPr>
          <w:rFonts w:asciiTheme="minorHAnsi" w:hAnsiTheme="minorHAnsi" w:cstheme="minorHAnsi"/>
          <w:spacing w:val="12"/>
          <w:sz w:val="20"/>
        </w:rPr>
        <w:t xml:space="preserve"> </w:t>
      </w:r>
      <w:r w:rsidRPr="00880AFF">
        <w:rPr>
          <w:rFonts w:asciiTheme="minorHAnsi" w:hAnsiTheme="minorHAnsi" w:cstheme="minorHAnsi"/>
          <w:sz w:val="20"/>
        </w:rPr>
        <w:t>tejto</w:t>
      </w:r>
      <w:r w:rsidRPr="00880AFF">
        <w:rPr>
          <w:rFonts w:asciiTheme="minorHAnsi" w:hAnsiTheme="minorHAnsi" w:cstheme="minorHAnsi"/>
          <w:spacing w:val="13"/>
          <w:sz w:val="20"/>
        </w:rPr>
        <w:t xml:space="preserve"> </w:t>
      </w:r>
      <w:r w:rsidRPr="00880AFF">
        <w:rPr>
          <w:rFonts w:asciiTheme="minorHAnsi" w:hAnsiTheme="minorHAnsi" w:cstheme="minorHAnsi"/>
          <w:sz w:val="20"/>
        </w:rPr>
        <w:t>zmluvy</w:t>
      </w:r>
      <w:r w:rsidRPr="00880AFF">
        <w:rPr>
          <w:rFonts w:asciiTheme="minorHAnsi" w:hAnsiTheme="minorHAnsi" w:cstheme="minorHAnsi"/>
          <w:spacing w:val="13"/>
          <w:sz w:val="20"/>
        </w:rPr>
        <w:t xml:space="preserve"> </w:t>
      </w:r>
      <w:r w:rsidRPr="00880AFF">
        <w:rPr>
          <w:rFonts w:asciiTheme="minorHAnsi" w:hAnsiTheme="minorHAnsi" w:cstheme="minorHAnsi"/>
          <w:sz w:val="20"/>
        </w:rPr>
        <w:t>a</w:t>
      </w:r>
      <w:r w:rsidRPr="00880AFF">
        <w:rPr>
          <w:rFonts w:asciiTheme="minorHAnsi" w:hAnsiTheme="minorHAnsi" w:cstheme="minorHAnsi"/>
          <w:spacing w:val="12"/>
          <w:sz w:val="20"/>
        </w:rPr>
        <w:t xml:space="preserve"> </w:t>
      </w:r>
      <w:r w:rsidRPr="00880AFF">
        <w:rPr>
          <w:rFonts w:asciiTheme="minorHAnsi" w:hAnsiTheme="minorHAnsi" w:cstheme="minorHAnsi"/>
          <w:sz w:val="20"/>
        </w:rPr>
        <w:t>to</w:t>
      </w:r>
      <w:r w:rsidRPr="00880AFF">
        <w:rPr>
          <w:rFonts w:asciiTheme="minorHAnsi" w:hAnsiTheme="minorHAnsi" w:cstheme="minorHAnsi"/>
          <w:spacing w:val="13"/>
          <w:sz w:val="20"/>
        </w:rPr>
        <w:t xml:space="preserve"> </w:t>
      </w:r>
      <w:r w:rsidRPr="00880AFF">
        <w:rPr>
          <w:rFonts w:asciiTheme="minorHAnsi" w:hAnsiTheme="minorHAnsi" w:cstheme="minorHAnsi"/>
          <w:sz w:val="20"/>
        </w:rPr>
        <w:t>povereným</w:t>
      </w:r>
      <w:r w:rsidRPr="00880AFF">
        <w:rPr>
          <w:rFonts w:asciiTheme="minorHAnsi" w:hAnsiTheme="minorHAnsi" w:cstheme="minorHAnsi"/>
          <w:spacing w:val="12"/>
          <w:sz w:val="20"/>
        </w:rPr>
        <w:t xml:space="preserve"> </w:t>
      </w:r>
      <w:r w:rsidRPr="00880AFF">
        <w:rPr>
          <w:rFonts w:asciiTheme="minorHAnsi" w:hAnsiTheme="minorHAnsi" w:cstheme="minorHAnsi"/>
          <w:spacing w:val="-2"/>
          <w:sz w:val="20"/>
        </w:rPr>
        <w:t>zamestnancom</w:t>
      </w:r>
    </w:p>
    <w:p w14:paraId="0FC87910" w14:textId="77777777" w:rsidR="007E1DDE" w:rsidRPr="00880AFF" w:rsidRDefault="007E1DDE" w:rsidP="007E1DDE">
      <w:pPr>
        <w:spacing w:before="30"/>
        <w:ind w:left="852"/>
        <w:rPr>
          <w:rFonts w:asciiTheme="minorHAnsi" w:hAnsiTheme="minorHAnsi" w:cstheme="minorHAnsi"/>
          <w:i/>
          <w:sz w:val="20"/>
        </w:rPr>
      </w:pPr>
      <w:r w:rsidRPr="00880AFF">
        <w:rPr>
          <w:rFonts w:asciiTheme="minorHAnsi" w:hAnsiTheme="minorHAnsi" w:cstheme="minorHAnsi"/>
          <w:spacing w:val="-2"/>
          <w:sz w:val="20"/>
        </w:rPr>
        <w:t>objednávateľa:</w:t>
      </w:r>
      <w:r w:rsidRPr="00880AFF">
        <w:rPr>
          <w:rFonts w:asciiTheme="minorHAnsi" w:hAnsiTheme="minorHAnsi" w:cstheme="minorHAnsi"/>
          <w:spacing w:val="15"/>
          <w:sz w:val="20"/>
        </w:rPr>
        <w:t xml:space="preserve"> </w:t>
      </w:r>
      <w:r w:rsidRPr="00880AFF">
        <w:rPr>
          <w:rFonts w:asciiTheme="minorHAnsi" w:hAnsiTheme="minorHAnsi" w:cstheme="minorHAnsi"/>
          <w:i/>
          <w:color w:val="FF0000"/>
          <w:spacing w:val="-2"/>
          <w:sz w:val="20"/>
        </w:rPr>
        <w:t>xxxxxxxxxxxxxxxxxxxxxxxxxxxx(doplní</w:t>
      </w:r>
      <w:r w:rsidRPr="00880AFF">
        <w:rPr>
          <w:rFonts w:asciiTheme="minorHAnsi" w:hAnsiTheme="minorHAnsi" w:cstheme="minorHAnsi"/>
          <w:i/>
          <w:color w:val="FF0000"/>
          <w:spacing w:val="16"/>
          <w:sz w:val="20"/>
        </w:rPr>
        <w:t xml:space="preserve"> </w:t>
      </w:r>
      <w:r w:rsidRPr="00880AFF">
        <w:rPr>
          <w:rFonts w:asciiTheme="minorHAnsi" w:hAnsiTheme="minorHAnsi" w:cstheme="minorHAnsi"/>
          <w:i/>
          <w:color w:val="FF0000"/>
          <w:spacing w:val="-2"/>
          <w:sz w:val="20"/>
        </w:rPr>
        <w:t>objednávateľ</w:t>
      </w:r>
      <w:r w:rsidRPr="00880AFF">
        <w:rPr>
          <w:rFonts w:asciiTheme="minorHAnsi" w:hAnsiTheme="minorHAnsi" w:cstheme="minorHAnsi"/>
          <w:i/>
          <w:color w:val="FF0000"/>
          <w:spacing w:val="15"/>
          <w:sz w:val="20"/>
        </w:rPr>
        <w:t xml:space="preserve"> </w:t>
      </w:r>
      <w:r w:rsidRPr="00880AFF">
        <w:rPr>
          <w:rFonts w:asciiTheme="minorHAnsi" w:hAnsiTheme="minorHAnsi" w:cstheme="minorHAnsi"/>
          <w:i/>
          <w:color w:val="FF0000"/>
          <w:spacing w:val="-2"/>
          <w:sz w:val="20"/>
        </w:rPr>
        <w:t>pred</w:t>
      </w:r>
      <w:r w:rsidRPr="00880AFF">
        <w:rPr>
          <w:rFonts w:asciiTheme="minorHAnsi" w:hAnsiTheme="minorHAnsi" w:cstheme="minorHAnsi"/>
          <w:i/>
          <w:color w:val="FF0000"/>
          <w:spacing w:val="16"/>
          <w:sz w:val="20"/>
        </w:rPr>
        <w:t xml:space="preserve"> </w:t>
      </w:r>
      <w:r w:rsidRPr="00880AFF">
        <w:rPr>
          <w:rFonts w:asciiTheme="minorHAnsi" w:hAnsiTheme="minorHAnsi" w:cstheme="minorHAnsi"/>
          <w:i/>
          <w:color w:val="FF0000"/>
          <w:spacing w:val="-2"/>
          <w:sz w:val="20"/>
        </w:rPr>
        <w:t>podpisom</w:t>
      </w:r>
      <w:r w:rsidRPr="00880AFF">
        <w:rPr>
          <w:rFonts w:asciiTheme="minorHAnsi" w:hAnsiTheme="minorHAnsi" w:cstheme="minorHAnsi"/>
          <w:i/>
          <w:color w:val="FF0000"/>
          <w:spacing w:val="15"/>
          <w:sz w:val="20"/>
        </w:rPr>
        <w:t xml:space="preserve"> </w:t>
      </w:r>
      <w:r w:rsidRPr="00880AFF">
        <w:rPr>
          <w:rFonts w:asciiTheme="minorHAnsi" w:hAnsiTheme="minorHAnsi" w:cstheme="minorHAnsi"/>
          <w:i/>
          <w:color w:val="FF0000"/>
          <w:spacing w:val="-2"/>
          <w:sz w:val="20"/>
        </w:rPr>
        <w:t>zmluvy).</w:t>
      </w:r>
    </w:p>
    <w:p w14:paraId="36D00F5B" w14:textId="74F15D4F" w:rsidR="00277E47" w:rsidRPr="00880AFF" w:rsidRDefault="007E1DDE" w:rsidP="00821B4B">
      <w:pPr>
        <w:pStyle w:val="Odsekzoznamu"/>
        <w:widowControl w:val="0"/>
        <w:numPr>
          <w:ilvl w:val="0"/>
          <w:numId w:val="60"/>
        </w:numPr>
        <w:tabs>
          <w:tab w:val="left" w:pos="852"/>
        </w:tabs>
        <w:autoSpaceDE w:val="0"/>
        <w:autoSpaceDN w:val="0"/>
        <w:spacing w:before="219" w:after="0" w:line="240" w:lineRule="auto"/>
        <w:ind w:right="140"/>
        <w:contextualSpacing w:val="0"/>
        <w:rPr>
          <w:rFonts w:asciiTheme="minorHAnsi" w:hAnsiTheme="minorHAnsi" w:cstheme="minorHAnsi"/>
          <w:sz w:val="20"/>
        </w:rPr>
      </w:pPr>
      <w:r w:rsidRPr="00880AFF">
        <w:rPr>
          <w:rFonts w:asciiTheme="minorHAnsi" w:hAnsiTheme="minorHAnsi" w:cstheme="minorHAnsi"/>
          <w:sz w:val="20"/>
        </w:rPr>
        <w:t>Poskytovateľ je oprávnený kontrolovať, či odpadové nádoby obsahujú len druhy odpadu</w:t>
      </w:r>
      <w:r w:rsidRPr="00880AFF">
        <w:rPr>
          <w:rFonts w:asciiTheme="minorHAnsi" w:hAnsiTheme="minorHAnsi" w:cstheme="minorHAnsi"/>
          <w:spacing w:val="40"/>
          <w:sz w:val="20"/>
        </w:rPr>
        <w:t xml:space="preserve"> </w:t>
      </w:r>
      <w:r w:rsidRPr="00880AFF">
        <w:rPr>
          <w:rFonts w:asciiTheme="minorHAnsi" w:hAnsiTheme="minorHAnsi" w:cstheme="minorHAnsi"/>
          <w:sz w:val="20"/>
        </w:rPr>
        <w:t>dohodnuté v tejto</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zmluve. Pri existencii iných druhov odpadu v nádobách, ako je dohodnuté v tejto zmluve, rovnako ako pri poškodených </w:t>
      </w:r>
      <w:r w:rsidR="00D2323B" w:rsidRPr="00880AFF">
        <w:rPr>
          <w:rFonts w:asciiTheme="minorHAnsi" w:hAnsiTheme="minorHAnsi" w:cstheme="minorHAnsi"/>
          <w:sz w:val="20"/>
        </w:rPr>
        <w:t xml:space="preserve">                     </w:t>
      </w:r>
      <w:r w:rsidRPr="00880AFF">
        <w:rPr>
          <w:rFonts w:asciiTheme="minorHAnsi" w:hAnsiTheme="minorHAnsi" w:cstheme="minorHAnsi"/>
          <w:sz w:val="20"/>
        </w:rPr>
        <w:t xml:space="preserve">a preťažených zberných nádobách, nie je poskytovateľ povinný zrealizovať zber odpadu z takejto </w:t>
      </w:r>
      <w:r w:rsidRPr="00880AFF">
        <w:rPr>
          <w:rFonts w:asciiTheme="minorHAnsi" w:hAnsiTheme="minorHAnsi" w:cstheme="minorHAnsi"/>
          <w:spacing w:val="-2"/>
          <w:sz w:val="20"/>
        </w:rPr>
        <w:t>nádoby.</w:t>
      </w:r>
    </w:p>
    <w:p w14:paraId="5CC35EFF" w14:textId="300BDDAC" w:rsidR="007E1DDE" w:rsidRPr="00880AFF" w:rsidRDefault="00325D5E" w:rsidP="00821B4B">
      <w:pPr>
        <w:pStyle w:val="Odsekzoznamu"/>
        <w:widowControl w:val="0"/>
        <w:numPr>
          <w:ilvl w:val="0"/>
          <w:numId w:val="60"/>
        </w:numPr>
        <w:tabs>
          <w:tab w:val="left" w:pos="852"/>
        </w:tabs>
        <w:autoSpaceDE w:val="0"/>
        <w:autoSpaceDN w:val="0"/>
        <w:spacing w:before="120" w:after="0" w:line="266" w:lineRule="auto"/>
        <w:ind w:right="136"/>
        <w:contextualSpacing w:val="0"/>
        <w:rPr>
          <w:rFonts w:asciiTheme="minorHAnsi" w:hAnsiTheme="minorHAnsi" w:cstheme="minorHAnsi"/>
          <w:sz w:val="20"/>
        </w:rPr>
      </w:pPr>
      <w:r w:rsidRPr="00880AFF">
        <w:rPr>
          <w:rFonts w:asciiTheme="minorHAnsi" w:hAnsiTheme="minorHAnsi" w:cstheme="minorHAnsi"/>
          <w:sz w:val="20"/>
          <w:shd w:val="clear" w:color="auto" w:fill="FFFFFF" w:themeFill="background1"/>
        </w:rPr>
        <w:t>Úpravu, zhodnotenie alebo z</w:t>
      </w:r>
      <w:r w:rsidR="007E1DDE" w:rsidRPr="00880AFF">
        <w:rPr>
          <w:rFonts w:asciiTheme="minorHAnsi" w:hAnsiTheme="minorHAnsi" w:cstheme="minorHAnsi"/>
          <w:sz w:val="20"/>
          <w:shd w:val="clear" w:color="auto" w:fill="FFFFFF" w:themeFill="background1"/>
        </w:rPr>
        <w:t>neškodnenie vzniknutých odpadov bude poskytovateľ uskutočňovať v</w:t>
      </w:r>
      <w:r w:rsidRPr="00880AFF">
        <w:rPr>
          <w:rFonts w:asciiTheme="minorHAnsi" w:hAnsiTheme="minorHAnsi" w:cstheme="minorHAnsi"/>
          <w:sz w:val="20"/>
          <w:shd w:val="clear" w:color="auto" w:fill="FFFFFF" w:themeFill="background1"/>
        </w:rPr>
        <w:t xml:space="preserve"> oprávnených </w:t>
      </w:r>
      <w:r w:rsidR="007E1DDE" w:rsidRPr="00880AFF">
        <w:rPr>
          <w:rFonts w:asciiTheme="minorHAnsi" w:hAnsiTheme="minorHAnsi" w:cstheme="minorHAnsi"/>
          <w:sz w:val="20"/>
          <w:shd w:val="clear" w:color="auto" w:fill="FFFFFF" w:themeFill="background1"/>
        </w:rPr>
        <w:t>zariaden</w:t>
      </w:r>
      <w:r w:rsidRPr="00880AFF">
        <w:rPr>
          <w:rFonts w:asciiTheme="minorHAnsi" w:hAnsiTheme="minorHAnsi" w:cstheme="minorHAnsi"/>
          <w:sz w:val="20"/>
          <w:shd w:val="clear" w:color="auto" w:fill="FFFFFF" w:themeFill="background1"/>
        </w:rPr>
        <w:t>iach</w:t>
      </w:r>
      <w:r w:rsidR="007E1DDE" w:rsidRPr="00880AFF">
        <w:rPr>
          <w:rFonts w:asciiTheme="minorHAnsi" w:hAnsiTheme="minorHAnsi" w:cstheme="minorHAnsi"/>
          <w:sz w:val="20"/>
        </w:rPr>
        <w:t xml:space="preserve"> podľa Čl. 4 ods. 1 tejto zmluvy (napr: skládka odpadov), ktoré má povolenie na prevádzkovanie v súlade s platnými právnymi</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predpismi</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na úseku odpadového</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hospodárstva, a</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ktorými</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uchádzač</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preukázal</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splnenie</w:t>
      </w:r>
      <w:r w:rsidR="007E1DDE" w:rsidRPr="00880AFF">
        <w:rPr>
          <w:rFonts w:asciiTheme="minorHAnsi" w:hAnsiTheme="minorHAnsi" w:cstheme="minorHAnsi"/>
          <w:spacing w:val="-1"/>
          <w:sz w:val="20"/>
        </w:rPr>
        <w:t xml:space="preserve"> </w:t>
      </w:r>
      <w:r w:rsidR="007E1DDE" w:rsidRPr="00880AFF">
        <w:rPr>
          <w:rFonts w:asciiTheme="minorHAnsi" w:hAnsiTheme="minorHAnsi" w:cstheme="minorHAnsi"/>
          <w:sz w:val="20"/>
        </w:rPr>
        <w:t>podmienok účasti v predloženej ponuke.</w:t>
      </w:r>
    </w:p>
    <w:p w14:paraId="01B8E90F" w14:textId="77777777" w:rsidR="00380410" w:rsidRPr="00880AFF" w:rsidRDefault="00380410" w:rsidP="00821B4B">
      <w:pPr>
        <w:pStyle w:val="Odsekzoznamu"/>
        <w:widowControl w:val="0"/>
        <w:numPr>
          <w:ilvl w:val="0"/>
          <w:numId w:val="60"/>
        </w:numPr>
        <w:tabs>
          <w:tab w:val="left" w:pos="852"/>
        </w:tabs>
        <w:autoSpaceDE w:val="0"/>
        <w:autoSpaceDN w:val="0"/>
        <w:spacing w:before="57" w:after="0" w:line="266" w:lineRule="auto"/>
        <w:ind w:right="131"/>
        <w:contextualSpacing w:val="0"/>
        <w:rPr>
          <w:rFonts w:asciiTheme="minorHAnsi" w:hAnsiTheme="minorHAnsi" w:cstheme="minorHAnsi"/>
          <w:i/>
          <w:sz w:val="20"/>
        </w:rPr>
      </w:pPr>
      <w:bookmarkStart w:id="66" w:name="_Hlk208518956"/>
      <w:bookmarkStart w:id="67" w:name="_Hlk208518984"/>
      <w:bookmarkStart w:id="68" w:name="_Hlk208519119"/>
      <w:r w:rsidRPr="00880AFF">
        <w:rPr>
          <w:rFonts w:asciiTheme="minorHAnsi" w:hAnsiTheme="minorHAnsi" w:cstheme="minorHAnsi"/>
          <w:sz w:val="20"/>
        </w:rPr>
        <w:t xml:space="preserve">V prípade akýchkoľvek technických porúch mechanizmov na strane poskytovateľa, je poskytovateľ povinný zabezpečiť náhradný výsyp obsahu zberných nádob do 24 hodín od určeného termínu uvedeného v ods. 3 tohto článku dohody. O tejto skutočnosti upovedomí objednávateľa bezodkladne elektronickou formou na mailovú adresu: </w:t>
      </w:r>
      <w:hyperlink r:id="rId70" w:history="1">
        <w:r w:rsidRPr="00880AFF">
          <w:rPr>
            <w:rStyle w:val="Hypertextovprepojenie"/>
            <w:rFonts w:asciiTheme="minorHAnsi" w:hAnsiTheme="minorHAnsi" w:cstheme="minorHAnsi"/>
            <w:i/>
            <w:color w:val="FF0000"/>
            <w:sz w:val="20"/>
          </w:rPr>
          <w:t>xxxxxxxxxxxxx</w:t>
        </w:r>
      </w:hyperlink>
      <w:r w:rsidRPr="00880AFF">
        <w:rPr>
          <w:rFonts w:asciiTheme="minorHAnsi" w:hAnsiTheme="minorHAnsi" w:cstheme="minorHAnsi"/>
          <w:i/>
          <w:color w:val="FF0000"/>
          <w:sz w:val="20"/>
        </w:rPr>
        <w:t xml:space="preserve"> (doplní objednávateľ pred podpisom zmluvy).</w:t>
      </w:r>
    </w:p>
    <w:p w14:paraId="2DD19BAC" w14:textId="77777777" w:rsidR="00380410" w:rsidRPr="00880AFF" w:rsidRDefault="00380410" w:rsidP="00821B4B">
      <w:pPr>
        <w:pStyle w:val="Odsekzoznamu"/>
        <w:widowControl w:val="0"/>
        <w:numPr>
          <w:ilvl w:val="0"/>
          <w:numId w:val="60"/>
        </w:numPr>
        <w:tabs>
          <w:tab w:val="left" w:pos="852"/>
        </w:tabs>
        <w:autoSpaceDE w:val="0"/>
        <w:autoSpaceDN w:val="0"/>
        <w:spacing w:before="1"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t>Poskytovateľ sa zaväzuje, že práceneschopnosť, dovolenky a iné dôvody neprítomnosti jeho zamestnancov neovplyvnia plnenie tejto zmluvy.</w:t>
      </w:r>
    </w:p>
    <w:p w14:paraId="5D4DEA4E" w14:textId="77777777" w:rsidR="00380410" w:rsidRPr="00880AFF" w:rsidRDefault="00380410" w:rsidP="00821B4B">
      <w:pPr>
        <w:pStyle w:val="Odsekzoznamu"/>
        <w:widowControl w:val="0"/>
        <w:numPr>
          <w:ilvl w:val="0"/>
          <w:numId w:val="60"/>
        </w:numPr>
        <w:tabs>
          <w:tab w:val="left" w:pos="852"/>
        </w:tabs>
        <w:autoSpaceDE w:val="0"/>
        <w:autoSpaceDN w:val="0"/>
        <w:spacing w:before="60" w:after="0" w:line="266" w:lineRule="auto"/>
        <w:ind w:right="131"/>
        <w:contextualSpacing w:val="0"/>
        <w:rPr>
          <w:rFonts w:asciiTheme="minorHAnsi" w:hAnsiTheme="minorHAnsi" w:cstheme="minorHAnsi"/>
          <w:sz w:val="20"/>
        </w:rPr>
      </w:pPr>
      <w:r w:rsidRPr="00880AFF">
        <w:rPr>
          <w:rFonts w:asciiTheme="minorHAnsi" w:hAnsiTheme="minorHAnsi" w:cstheme="minorHAnsi"/>
          <w:sz w:val="20"/>
        </w:rPr>
        <w:t>V prípade, ak poskytovateľ nebude schopný zabezpečiť požiadavku náhradného výsypu obsahu zberných nádob podľa ods. 16 tohto článku zmluvy, bude objednávateľ oprávnený zabezpečiť si náhradné plnenie u iného poskytovateľa na náklady poskytovateľa podľa tejto zmluvy.</w:t>
      </w:r>
    </w:p>
    <w:p w14:paraId="1122947F" w14:textId="77777777" w:rsidR="00380410" w:rsidRPr="00880AFF" w:rsidRDefault="00380410" w:rsidP="00821B4B">
      <w:pPr>
        <w:pStyle w:val="Odsekzoznamu"/>
        <w:widowControl w:val="0"/>
        <w:numPr>
          <w:ilvl w:val="0"/>
          <w:numId w:val="60"/>
        </w:numPr>
        <w:tabs>
          <w:tab w:val="left" w:pos="849"/>
        </w:tabs>
        <w:autoSpaceDE w:val="0"/>
        <w:autoSpaceDN w:val="0"/>
        <w:spacing w:before="60" w:after="0" w:line="240" w:lineRule="auto"/>
        <w:ind w:left="849" w:hanging="564"/>
        <w:contextualSpacing w:val="0"/>
        <w:rPr>
          <w:rFonts w:asciiTheme="minorHAnsi" w:hAnsiTheme="minorHAnsi" w:cstheme="minorHAnsi"/>
          <w:sz w:val="20"/>
        </w:rPr>
      </w:pPr>
      <w:r w:rsidRPr="00880AFF">
        <w:rPr>
          <w:rFonts w:asciiTheme="minorHAnsi" w:hAnsiTheme="minorHAnsi" w:cstheme="minorHAnsi"/>
          <w:sz w:val="20"/>
        </w:rPr>
        <w:t>Objednávateľ</w:t>
      </w:r>
      <w:r w:rsidRPr="00880AFF">
        <w:rPr>
          <w:rFonts w:asciiTheme="minorHAnsi" w:hAnsiTheme="minorHAnsi" w:cstheme="minorHAnsi"/>
          <w:spacing w:val="12"/>
          <w:sz w:val="20"/>
        </w:rPr>
        <w:t xml:space="preserve"> </w:t>
      </w:r>
      <w:r w:rsidRPr="00880AFF">
        <w:rPr>
          <w:rFonts w:asciiTheme="minorHAnsi" w:hAnsiTheme="minorHAnsi" w:cstheme="minorHAnsi"/>
          <w:sz w:val="20"/>
        </w:rPr>
        <w:t>si</w:t>
      </w:r>
      <w:r w:rsidRPr="00880AFF">
        <w:rPr>
          <w:rFonts w:asciiTheme="minorHAnsi" w:hAnsiTheme="minorHAnsi" w:cstheme="minorHAnsi"/>
          <w:spacing w:val="12"/>
          <w:sz w:val="20"/>
        </w:rPr>
        <w:t xml:space="preserve"> </w:t>
      </w:r>
      <w:r w:rsidRPr="00880AFF">
        <w:rPr>
          <w:rFonts w:asciiTheme="minorHAnsi" w:hAnsiTheme="minorHAnsi" w:cstheme="minorHAnsi"/>
          <w:sz w:val="20"/>
        </w:rPr>
        <w:t>vyhradzuje</w:t>
      </w:r>
      <w:r w:rsidRPr="00880AFF">
        <w:rPr>
          <w:rFonts w:asciiTheme="minorHAnsi" w:hAnsiTheme="minorHAnsi" w:cstheme="minorHAnsi"/>
          <w:spacing w:val="12"/>
          <w:sz w:val="20"/>
        </w:rPr>
        <w:t xml:space="preserve"> </w:t>
      </w:r>
      <w:r w:rsidRPr="00880AFF">
        <w:rPr>
          <w:rFonts w:asciiTheme="minorHAnsi" w:hAnsiTheme="minorHAnsi" w:cstheme="minorHAnsi"/>
          <w:sz w:val="20"/>
        </w:rPr>
        <w:t>právo</w:t>
      </w:r>
      <w:r w:rsidRPr="00880AFF">
        <w:rPr>
          <w:rFonts w:asciiTheme="minorHAnsi" w:hAnsiTheme="minorHAnsi" w:cstheme="minorHAnsi"/>
          <w:spacing w:val="12"/>
          <w:sz w:val="20"/>
        </w:rPr>
        <w:t xml:space="preserve"> </w:t>
      </w:r>
      <w:r w:rsidRPr="00880AFF">
        <w:rPr>
          <w:rFonts w:asciiTheme="minorHAnsi" w:hAnsiTheme="minorHAnsi" w:cstheme="minorHAnsi"/>
          <w:sz w:val="20"/>
        </w:rPr>
        <w:t>kontroly</w:t>
      </w:r>
      <w:r w:rsidRPr="00880AFF">
        <w:rPr>
          <w:rFonts w:asciiTheme="minorHAnsi" w:hAnsiTheme="minorHAnsi" w:cstheme="minorHAnsi"/>
          <w:spacing w:val="13"/>
          <w:sz w:val="20"/>
        </w:rPr>
        <w:t xml:space="preserve"> </w:t>
      </w:r>
      <w:r w:rsidRPr="00880AFF">
        <w:rPr>
          <w:rFonts w:asciiTheme="minorHAnsi" w:hAnsiTheme="minorHAnsi" w:cstheme="minorHAnsi"/>
          <w:sz w:val="20"/>
        </w:rPr>
        <w:t>poskytovateľa</w:t>
      </w:r>
      <w:r w:rsidRPr="00880AFF">
        <w:rPr>
          <w:rFonts w:asciiTheme="minorHAnsi" w:hAnsiTheme="minorHAnsi" w:cstheme="minorHAnsi"/>
          <w:spacing w:val="13"/>
          <w:sz w:val="20"/>
        </w:rPr>
        <w:t xml:space="preserve"> </w:t>
      </w:r>
      <w:r w:rsidRPr="00880AFF">
        <w:rPr>
          <w:rFonts w:asciiTheme="minorHAnsi" w:hAnsiTheme="minorHAnsi" w:cstheme="minorHAnsi"/>
          <w:sz w:val="20"/>
        </w:rPr>
        <w:t>pri</w:t>
      </w:r>
      <w:r w:rsidRPr="00880AFF">
        <w:rPr>
          <w:rFonts w:asciiTheme="minorHAnsi" w:hAnsiTheme="minorHAnsi" w:cstheme="minorHAnsi"/>
          <w:spacing w:val="12"/>
          <w:sz w:val="20"/>
        </w:rPr>
        <w:t xml:space="preserve"> </w:t>
      </w:r>
      <w:r w:rsidRPr="00880AFF">
        <w:rPr>
          <w:rFonts w:asciiTheme="minorHAnsi" w:hAnsiTheme="minorHAnsi" w:cstheme="minorHAnsi"/>
          <w:sz w:val="20"/>
        </w:rPr>
        <w:t>plnení</w:t>
      </w:r>
      <w:r w:rsidRPr="00880AFF">
        <w:rPr>
          <w:rFonts w:asciiTheme="minorHAnsi" w:hAnsiTheme="minorHAnsi" w:cstheme="minorHAnsi"/>
          <w:spacing w:val="12"/>
          <w:sz w:val="20"/>
        </w:rPr>
        <w:t xml:space="preserve"> </w:t>
      </w:r>
      <w:r w:rsidRPr="00880AFF">
        <w:rPr>
          <w:rFonts w:asciiTheme="minorHAnsi" w:hAnsiTheme="minorHAnsi" w:cstheme="minorHAnsi"/>
          <w:sz w:val="20"/>
        </w:rPr>
        <w:t>tejto</w:t>
      </w:r>
      <w:r w:rsidRPr="00880AFF">
        <w:rPr>
          <w:rFonts w:asciiTheme="minorHAnsi" w:hAnsiTheme="minorHAnsi" w:cstheme="minorHAnsi"/>
          <w:spacing w:val="13"/>
          <w:sz w:val="20"/>
        </w:rPr>
        <w:t xml:space="preserve"> </w:t>
      </w:r>
      <w:r w:rsidRPr="00880AFF">
        <w:rPr>
          <w:rFonts w:asciiTheme="minorHAnsi" w:hAnsiTheme="minorHAnsi" w:cstheme="minorHAnsi"/>
          <w:sz w:val="20"/>
        </w:rPr>
        <w:t>zmluvy</w:t>
      </w:r>
      <w:r w:rsidRPr="00880AFF">
        <w:rPr>
          <w:rFonts w:asciiTheme="minorHAnsi" w:hAnsiTheme="minorHAnsi" w:cstheme="minorHAnsi"/>
          <w:spacing w:val="13"/>
          <w:sz w:val="20"/>
        </w:rPr>
        <w:t xml:space="preserve"> </w:t>
      </w:r>
      <w:r w:rsidRPr="00880AFF">
        <w:rPr>
          <w:rFonts w:asciiTheme="minorHAnsi" w:hAnsiTheme="minorHAnsi" w:cstheme="minorHAnsi"/>
          <w:sz w:val="20"/>
        </w:rPr>
        <w:t>a</w:t>
      </w:r>
      <w:r w:rsidRPr="00880AFF">
        <w:rPr>
          <w:rFonts w:asciiTheme="minorHAnsi" w:hAnsiTheme="minorHAnsi" w:cstheme="minorHAnsi"/>
          <w:spacing w:val="12"/>
          <w:sz w:val="20"/>
        </w:rPr>
        <w:t xml:space="preserve"> </w:t>
      </w:r>
      <w:r w:rsidRPr="00880AFF">
        <w:rPr>
          <w:rFonts w:asciiTheme="minorHAnsi" w:hAnsiTheme="minorHAnsi" w:cstheme="minorHAnsi"/>
          <w:sz w:val="20"/>
        </w:rPr>
        <w:t>to</w:t>
      </w:r>
      <w:r w:rsidRPr="00880AFF">
        <w:rPr>
          <w:rFonts w:asciiTheme="minorHAnsi" w:hAnsiTheme="minorHAnsi" w:cstheme="minorHAnsi"/>
          <w:spacing w:val="13"/>
          <w:sz w:val="20"/>
        </w:rPr>
        <w:t xml:space="preserve"> </w:t>
      </w:r>
      <w:r w:rsidRPr="00880AFF">
        <w:rPr>
          <w:rFonts w:asciiTheme="minorHAnsi" w:hAnsiTheme="minorHAnsi" w:cstheme="minorHAnsi"/>
          <w:sz w:val="20"/>
        </w:rPr>
        <w:t>povereným</w:t>
      </w:r>
      <w:r w:rsidRPr="00880AFF">
        <w:rPr>
          <w:rFonts w:asciiTheme="minorHAnsi" w:hAnsiTheme="minorHAnsi" w:cstheme="minorHAnsi"/>
          <w:spacing w:val="12"/>
          <w:sz w:val="20"/>
        </w:rPr>
        <w:t xml:space="preserve"> </w:t>
      </w:r>
      <w:r w:rsidRPr="00880AFF">
        <w:rPr>
          <w:rFonts w:asciiTheme="minorHAnsi" w:hAnsiTheme="minorHAnsi" w:cstheme="minorHAnsi"/>
          <w:spacing w:val="-2"/>
          <w:sz w:val="20"/>
        </w:rPr>
        <w:t>zamestnancom</w:t>
      </w:r>
    </w:p>
    <w:p w14:paraId="76A77DA9" w14:textId="77777777" w:rsidR="00380410" w:rsidRPr="00880AFF" w:rsidRDefault="00380410" w:rsidP="00380410">
      <w:pPr>
        <w:spacing w:before="30"/>
        <w:ind w:left="852"/>
        <w:rPr>
          <w:rFonts w:asciiTheme="minorHAnsi" w:hAnsiTheme="minorHAnsi" w:cstheme="minorHAnsi"/>
          <w:i/>
          <w:sz w:val="20"/>
        </w:rPr>
      </w:pPr>
      <w:r w:rsidRPr="00880AFF">
        <w:rPr>
          <w:rFonts w:asciiTheme="minorHAnsi" w:hAnsiTheme="minorHAnsi" w:cstheme="minorHAnsi"/>
          <w:spacing w:val="-2"/>
          <w:sz w:val="20"/>
        </w:rPr>
        <w:t>objednávateľa:</w:t>
      </w:r>
      <w:r w:rsidRPr="00880AFF">
        <w:rPr>
          <w:rFonts w:asciiTheme="minorHAnsi" w:hAnsiTheme="minorHAnsi" w:cstheme="minorHAnsi"/>
          <w:spacing w:val="15"/>
          <w:sz w:val="20"/>
        </w:rPr>
        <w:t xml:space="preserve"> </w:t>
      </w:r>
      <w:r w:rsidRPr="00880AFF">
        <w:rPr>
          <w:rFonts w:asciiTheme="minorHAnsi" w:hAnsiTheme="minorHAnsi" w:cstheme="minorHAnsi"/>
          <w:i/>
          <w:color w:val="FF0000"/>
          <w:spacing w:val="-2"/>
          <w:sz w:val="20"/>
        </w:rPr>
        <w:t>xxxxxxxxxxxxxxxxxxxxxxxxxxxx(doplní</w:t>
      </w:r>
      <w:r w:rsidRPr="00880AFF">
        <w:rPr>
          <w:rFonts w:asciiTheme="minorHAnsi" w:hAnsiTheme="minorHAnsi" w:cstheme="minorHAnsi"/>
          <w:i/>
          <w:color w:val="FF0000"/>
          <w:spacing w:val="16"/>
          <w:sz w:val="20"/>
        </w:rPr>
        <w:t xml:space="preserve"> </w:t>
      </w:r>
      <w:r w:rsidRPr="00880AFF">
        <w:rPr>
          <w:rFonts w:asciiTheme="minorHAnsi" w:hAnsiTheme="minorHAnsi" w:cstheme="minorHAnsi"/>
          <w:i/>
          <w:color w:val="FF0000"/>
          <w:spacing w:val="-2"/>
          <w:sz w:val="20"/>
        </w:rPr>
        <w:t>objednávateľ</w:t>
      </w:r>
      <w:r w:rsidRPr="00880AFF">
        <w:rPr>
          <w:rFonts w:asciiTheme="minorHAnsi" w:hAnsiTheme="minorHAnsi" w:cstheme="minorHAnsi"/>
          <w:i/>
          <w:color w:val="FF0000"/>
          <w:spacing w:val="15"/>
          <w:sz w:val="20"/>
        </w:rPr>
        <w:t xml:space="preserve"> </w:t>
      </w:r>
      <w:r w:rsidRPr="00880AFF">
        <w:rPr>
          <w:rFonts w:asciiTheme="minorHAnsi" w:hAnsiTheme="minorHAnsi" w:cstheme="minorHAnsi"/>
          <w:i/>
          <w:color w:val="FF0000"/>
          <w:spacing w:val="-2"/>
          <w:sz w:val="20"/>
        </w:rPr>
        <w:t>pred</w:t>
      </w:r>
      <w:r w:rsidRPr="00880AFF">
        <w:rPr>
          <w:rFonts w:asciiTheme="minorHAnsi" w:hAnsiTheme="minorHAnsi" w:cstheme="minorHAnsi"/>
          <w:i/>
          <w:color w:val="FF0000"/>
          <w:spacing w:val="16"/>
          <w:sz w:val="20"/>
        </w:rPr>
        <w:t xml:space="preserve"> </w:t>
      </w:r>
      <w:r w:rsidRPr="00880AFF">
        <w:rPr>
          <w:rFonts w:asciiTheme="minorHAnsi" w:hAnsiTheme="minorHAnsi" w:cstheme="minorHAnsi"/>
          <w:i/>
          <w:color w:val="FF0000"/>
          <w:spacing w:val="-2"/>
          <w:sz w:val="20"/>
        </w:rPr>
        <w:t>podpisom</w:t>
      </w:r>
      <w:r w:rsidRPr="00880AFF">
        <w:rPr>
          <w:rFonts w:asciiTheme="minorHAnsi" w:hAnsiTheme="minorHAnsi" w:cstheme="minorHAnsi"/>
          <w:i/>
          <w:color w:val="FF0000"/>
          <w:spacing w:val="15"/>
          <w:sz w:val="20"/>
        </w:rPr>
        <w:t xml:space="preserve"> </w:t>
      </w:r>
      <w:r w:rsidRPr="00880AFF">
        <w:rPr>
          <w:rFonts w:asciiTheme="minorHAnsi" w:hAnsiTheme="minorHAnsi" w:cstheme="minorHAnsi"/>
          <w:i/>
          <w:color w:val="FF0000"/>
          <w:spacing w:val="-2"/>
          <w:sz w:val="20"/>
        </w:rPr>
        <w:t>zmluvy).</w:t>
      </w:r>
    </w:p>
    <w:p w14:paraId="128CBF13" w14:textId="67867B62" w:rsidR="00380410" w:rsidRPr="00880AFF" w:rsidRDefault="00380410" w:rsidP="00821B4B">
      <w:pPr>
        <w:pStyle w:val="Odsekzoznamu"/>
        <w:widowControl w:val="0"/>
        <w:numPr>
          <w:ilvl w:val="0"/>
          <w:numId w:val="60"/>
        </w:numPr>
        <w:tabs>
          <w:tab w:val="left" w:pos="852"/>
        </w:tabs>
        <w:autoSpaceDE w:val="0"/>
        <w:autoSpaceDN w:val="0"/>
        <w:spacing w:before="219" w:after="0" w:line="240" w:lineRule="auto"/>
        <w:ind w:right="140"/>
        <w:contextualSpacing w:val="0"/>
        <w:rPr>
          <w:rFonts w:asciiTheme="minorHAnsi" w:hAnsiTheme="minorHAnsi" w:cstheme="minorHAnsi"/>
          <w:sz w:val="20"/>
        </w:rPr>
      </w:pPr>
      <w:r w:rsidRPr="00880AFF">
        <w:rPr>
          <w:rFonts w:asciiTheme="minorHAnsi" w:hAnsiTheme="minorHAnsi" w:cstheme="minorHAnsi"/>
          <w:sz w:val="20"/>
        </w:rPr>
        <w:t>Poskytovateľ je oprávnený kontrolovať, či odpadové nádoby obsahujú len druhy odpadu</w:t>
      </w:r>
      <w:r w:rsidRPr="00880AFF">
        <w:rPr>
          <w:rFonts w:asciiTheme="minorHAnsi" w:hAnsiTheme="minorHAnsi" w:cstheme="minorHAnsi"/>
          <w:spacing w:val="40"/>
          <w:sz w:val="20"/>
        </w:rPr>
        <w:t xml:space="preserve"> </w:t>
      </w:r>
      <w:r w:rsidRPr="00880AFF">
        <w:rPr>
          <w:rFonts w:asciiTheme="minorHAnsi" w:hAnsiTheme="minorHAnsi" w:cstheme="minorHAnsi"/>
          <w:sz w:val="20"/>
        </w:rPr>
        <w:t>dohodnuté v tejto</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zmluve. Pri existencii iných druhov odpadu v nádobách, ako je dohodnuté v tejto zmluve, rovnako ako pri poškodených </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a preťažených zberných nádobách, nie je poskytovateľ povinný zrealizovať zber odpadu z takejto </w:t>
      </w:r>
      <w:r w:rsidRPr="00880AFF">
        <w:rPr>
          <w:rFonts w:asciiTheme="minorHAnsi" w:hAnsiTheme="minorHAnsi" w:cstheme="minorHAnsi"/>
          <w:spacing w:val="-2"/>
          <w:sz w:val="20"/>
        </w:rPr>
        <w:t>nádoby.</w:t>
      </w:r>
    </w:p>
    <w:bookmarkEnd w:id="66"/>
    <w:p w14:paraId="540E5445" w14:textId="77777777" w:rsidR="00784CD7" w:rsidRPr="00540799" w:rsidRDefault="00784CD7" w:rsidP="00821B4B">
      <w:pPr>
        <w:pStyle w:val="Odsekzoznamu"/>
        <w:widowControl w:val="0"/>
        <w:numPr>
          <w:ilvl w:val="0"/>
          <w:numId w:val="60"/>
        </w:numPr>
        <w:shd w:val="clear" w:color="auto" w:fill="FFFFFF" w:themeFill="background1"/>
        <w:tabs>
          <w:tab w:val="left" w:pos="852"/>
        </w:tabs>
        <w:autoSpaceDE w:val="0"/>
        <w:autoSpaceDN w:val="0"/>
        <w:spacing w:before="120" w:after="0" w:line="266" w:lineRule="auto"/>
        <w:ind w:right="136"/>
        <w:contextualSpacing w:val="0"/>
        <w:rPr>
          <w:rFonts w:asciiTheme="minorHAnsi" w:hAnsiTheme="minorHAnsi" w:cstheme="minorHAnsi"/>
          <w:sz w:val="20"/>
        </w:rPr>
      </w:pPr>
      <w:r w:rsidRPr="00880AFF">
        <w:rPr>
          <w:rFonts w:asciiTheme="minorHAnsi" w:hAnsiTheme="minorHAnsi" w:cstheme="minorHAnsi"/>
          <w:sz w:val="20"/>
          <w:shd w:val="clear" w:color="auto" w:fill="FFFFFF" w:themeFill="background1"/>
        </w:rPr>
        <w:t>Úpravu, zhodnotenie alebo zneškodnenie vzniknutých odpadov bude poskytovateľ uskutočňovať v oprávnených zariadeniach</w:t>
      </w:r>
      <w:r w:rsidRPr="00880AFF">
        <w:rPr>
          <w:rFonts w:asciiTheme="minorHAnsi" w:hAnsiTheme="minorHAnsi" w:cstheme="minorHAnsi"/>
          <w:sz w:val="20"/>
        </w:rPr>
        <w:t xml:space="preserve"> podľa Čl. 4 ods. 1 tejto zmluvy (napr: skládka odpadov), ktoré má povolenie na prevádzkovanie v súlade s platnými právnymi</w:t>
      </w:r>
      <w:r w:rsidRPr="00880AFF">
        <w:rPr>
          <w:rFonts w:asciiTheme="minorHAnsi" w:hAnsiTheme="minorHAnsi" w:cstheme="minorHAnsi"/>
          <w:spacing w:val="-1"/>
          <w:sz w:val="20"/>
        </w:rPr>
        <w:t xml:space="preserve"> </w:t>
      </w:r>
      <w:r w:rsidRPr="00880AFF">
        <w:rPr>
          <w:rFonts w:asciiTheme="minorHAnsi" w:hAnsiTheme="minorHAnsi" w:cstheme="minorHAnsi"/>
          <w:sz w:val="20"/>
        </w:rPr>
        <w:t>predpismi</w:t>
      </w:r>
      <w:r w:rsidRPr="00880AFF">
        <w:rPr>
          <w:rFonts w:asciiTheme="minorHAnsi" w:hAnsiTheme="minorHAnsi" w:cstheme="minorHAnsi"/>
          <w:spacing w:val="-1"/>
          <w:sz w:val="20"/>
        </w:rPr>
        <w:t xml:space="preserve"> </w:t>
      </w:r>
      <w:r w:rsidRPr="00880AFF">
        <w:rPr>
          <w:rFonts w:asciiTheme="minorHAnsi" w:hAnsiTheme="minorHAnsi" w:cstheme="minorHAnsi"/>
          <w:sz w:val="20"/>
        </w:rPr>
        <w:t>na úseku odpadového</w:t>
      </w:r>
      <w:r w:rsidRPr="00880AFF">
        <w:rPr>
          <w:rFonts w:asciiTheme="minorHAnsi" w:hAnsiTheme="minorHAnsi" w:cstheme="minorHAnsi"/>
          <w:spacing w:val="-1"/>
          <w:sz w:val="20"/>
        </w:rPr>
        <w:t xml:space="preserve"> </w:t>
      </w:r>
      <w:r w:rsidRPr="00880AFF">
        <w:rPr>
          <w:rFonts w:asciiTheme="minorHAnsi" w:hAnsiTheme="minorHAnsi" w:cstheme="minorHAnsi"/>
          <w:sz w:val="20"/>
        </w:rPr>
        <w:t>hospodárstva, a</w:t>
      </w:r>
      <w:r w:rsidRPr="00880AFF">
        <w:rPr>
          <w:rFonts w:asciiTheme="minorHAnsi" w:hAnsiTheme="minorHAnsi" w:cstheme="minorHAnsi"/>
          <w:spacing w:val="-1"/>
          <w:sz w:val="20"/>
        </w:rPr>
        <w:t xml:space="preserve"> </w:t>
      </w:r>
      <w:r w:rsidRPr="00880AFF">
        <w:rPr>
          <w:rFonts w:asciiTheme="minorHAnsi" w:hAnsiTheme="minorHAnsi" w:cstheme="minorHAnsi"/>
          <w:sz w:val="20"/>
        </w:rPr>
        <w:t>ktorými</w:t>
      </w:r>
      <w:r w:rsidRPr="00880AFF">
        <w:rPr>
          <w:rFonts w:asciiTheme="minorHAnsi" w:hAnsiTheme="minorHAnsi" w:cstheme="minorHAnsi"/>
          <w:spacing w:val="-1"/>
          <w:sz w:val="20"/>
        </w:rPr>
        <w:t xml:space="preserve"> </w:t>
      </w:r>
      <w:r w:rsidRPr="00880AFF">
        <w:rPr>
          <w:rFonts w:asciiTheme="minorHAnsi" w:hAnsiTheme="minorHAnsi" w:cstheme="minorHAnsi"/>
          <w:sz w:val="20"/>
        </w:rPr>
        <w:t>uchádzač</w:t>
      </w:r>
      <w:r w:rsidRPr="00880AFF">
        <w:rPr>
          <w:rFonts w:asciiTheme="minorHAnsi" w:hAnsiTheme="minorHAnsi" w:cstheme="minorHAnsi"/>
          <w:spacing w:val="-1"/>
          <w:sz w:val="20"/>
        </w:rPr>
        <w:t xml:space="preserve"> </w:t>
      </w:r>
      <w:r w:rsidRPr="00880AFF">
        <w:rPr>
          <w:rFonts w:asciiTheme="minorHAnsi" w:hAnsiTheme="minorHAnsi" w:cstheme="minorHAnsi"/>
          <w:sz w:val="20"/>
        </w:rPr>
        <w:t>preukázal</w:t>
      </w:r>
      <w:r w:rsidRPr="00880AFF">
        <w:rPr>
          <w:rFonts w:asciiTheme="minorHAnsi" w:hAnsiTheme="minorHAnsi" w:cstheme="minorHAnsi"/>
          <w:spacing w:val="-1"/>
          <w:sz w:val="20"/>
        </w:rPr>
        <w:t xml:space="preserve"> </w:t>
      </w:r>
      <w:r w:rsidRPr="00880AFF">
        <w:rPr>
          <w:rFonts w:asciiTheme="minorHAnsi" w:hAnsiTheme="minorHAnsi" w:cstheme="minorHAnsi"/>
          <w:sz w:val="20"/>
        </w:rPr>
        <w:t>splnenie</w:t>
      </w:r>
      <w:r w:rsidRPr="00880AFF">
        <w:rPr>
          <w:rFonts w:asciiTheme="minorHAnsi" w:hAnsiTheme="minorHAnsi" w:cstheme="minorHAnsi"/>
          <w:spacing w:val="-1"/>
          <w:sz w:val="20"/>
        </w:rPr>
        <w:t xml:space="preserve"> </w:t>
      </w:r>
      <w:r w:rsidRPr="00540799">
        <w:rPr>
          <w:rFonts w:asciiTheme="minorHAnsi" w:hAnsiTheme="minorHAnsi" w:cstheme="minorHAnsi"/>
          <w:sz w:val="20"/>
        </w:rPr>
        <w:t>podmienok účasti v predloženej ponuke.</w:t>
      </w:r>
    </w:p>
    <w:p w14:paraId="37CC3C65" w14:textId="6AB91230" w:rsidR="00380410" w:rsidRDefault="00380410" w:rsidP="00821B4B">
      <w:pPr>
        <w:pStyle w:val="Odsekzoznamu"/>
        <w:widowControl w:val="0"/>
        <w:numPr>
          <w:ilvl w:val="0"/>
          <w:numId w:val="60"/>
        </w:numPr>
        <w:shd w:val="clear" w:color="auto" w:fill="FFFFFF" w:themeFill="background1"/>
        <w:tabs>
          <w:tab w:val="left" w:pos="852"/>
        </w:tabs>
        <w:autoSpaceDE w:val="0"/>
        <w:autoSpaceDN w:val="0"/>
        <w:spacing w:before="59" w:after="0" w:line="266" w:lineRule="auto"/>
        <w:ind w:right="137"/>
        <w:contextualSpacing w:val="0"/>
        <w:rPr>
          <w:rFonts w:asciiTheme="minorHAnsi" w:hAnsiTheme="minorHAnsi" w:cstheme="minorHAnsi"/>
          <w:sz w:val="20"/>
        </w:rPr>
      </w:pPr>
      <w:r w:rsidRPr="00540799">
        <w:rPr>
          <w:rFonts w:asciiTheme="minorHAnsi" w:hAnsiTheme="minorHAnsi" w:cstheme="minorHAnsi"/>
          <w:sz w:val="20"/>
        </w:rPr>
        <w:t>V</w:t>
      </w:r>
      <w:r w:rsidRPr="00540799">
        <w:rPr>
          <w:rFonts w:asciiTheme="minorHAnsi" w:hAnsiTheme="minorHAnsi" w:cstheme="minorHAnsi"/>
          <w:spacing w:val="-1"/>
          <w:sz w:val="20"/>
        </w:rPr>
        <w:t xml:space="preserve"> </w:t>
      </w:r>
      <w:r w:rsidRPr="00540799">
        <w:rPr>
          <w:rFonts w:asciiTheme="minorHAnsi" w:hAnsiTheme="minorHAnsi" w:cstheme="minorHAnsi"/>
          <w:sz w:val="20"/>
        </w:rPr>
        <w:t xml:space="preserve">prípade, ak dôjde počas plnenia zmluvy k zmene </w:t>
      </w:r>
      <w:r w:rsidRPr="00540799">
        <w:rPr>
          <w:rFonts w:asciiTheme="minorHAnsi" w:hAnsiTheme="minorHAnsi" w:cstheme="minorHAnsi"/>
          <w:sz w:val="20"/>
          <w:shd w:val="clear" w:color="auto" w:fill="FFFFFF" w:themeFill="background1"/>
        </w:rPr>
        <w:t xml:space="preserve">zariadenia na </w:t>
      </w:r>
      <w:r w:rsidR="00822759" w:rsidRPr="00540799">
        <w:rPr>
          <w:rFonts w:asciiTheme="minorHAnsi" w:hAnsiTheme="minorHAnsi" w:cstheme="minorHAnsi"/>
          <w:sz w:val="20"/>
          <w:shd w:val="clear" w:color="auto" w:fill="FFFFFF" w:themeFill="background1"/>
        </w:rPr>
        <w:t xml:space="preserve">úpravu, zhodnotenie alebo </w:t>
      </w:r>
      <w:r w:rsidRPr="00540799">
        <w:rPr>
          <w:rFonts w:asciiTheme="minorHAnsi" w:hAnsiTheme="minorHAnsi" w:cstheme="minorHAnsi"/>
          <w:sz w:val="20"/>
          <w:shd w:val="clear" w:color="auto" w:fill="FFFFFF" w:themeFill="background1"/>
        </w:rPr>
        <w:t>zneškodnenie</w:t>
      </w:r>
      <w:r w:rsidRPr="00540799">
        <w:rPr>
          <w:rFonts w:asciiTheme="minorHAnsi" w:hAnsiTheme="minorHAnsi" w:cstheme="minorHAnsi"/>
          <w:sz w:val="20"/>
        </w:rPr>
        <w:t xml:space="preserve"> podľa</w:t>
      </w:r>
      <w:r w:rsidR="00D9702D" w:rsidRPr="00540799">
        <w:rPr>
          <w:rFonts w:asciiTheme="minorHAnsi" w:hAnsiTheme="minorHAnsi" w:cstheme="minorHAnsi"/>
          <w:sz w:val="20"/>
        </w:rPr>
        <w:t xml:space="preserve">               </w:t>
      </w:r>
      <w:r w:rsidRPr="00540799">
        <w:rPr>
          <w:rFonts w:asciiTheme="minorHAnsi" w:hAnsiTheme="minorHAnsi" w:cstheme="minorHAnsi"/>
          <w:sz w:val="20"/>
        </w:rPr>
        <w:t xml:space="preserve"> Čl. 4 ods. 1 tejto zmluvy, poskytovateľ je povinný predložiť objednávateľovi v lehote do 3 pracovných dní, odkedy </w:t>
      </w:r>
      <w:r w:rsidR="00764EB3" w:rsidRPr="00540799">
        <w:rPr>
          <w:rFonts w:asciiTheme="minorHAnsi" w:hAnsiTheme="minorHAnsi" w:cstheme="minorHAnsi"/>
          <w:sz w:val="20"/>
        </w:rPr>
        <w:t xml:space="preserve">                      </w:t>
      </w:r>
      <w:r w:rsidRPr="00540799">
        <w:rPr>
          <w:rFonts w:asciiTheme="minorHAnsi" w:hAnsiTheme="minorHAnsi" w:cstheme="minorHAnsi"/>
          <w:sz w:val="20"/>
        </w:rPr>
        <w:t xml:space="preserve">sa </w:t>
      </w:r>
      <w:r w:rsidR="00764EB3" w:rsidRPr="00540799">
        <w:rPr>
          <w:rFonts w:asciiTheme="minorHAnsi" w:hAnsiTheme="minorHAnsi" w:cstheme="minorHAnsi"/>
          <w:sz w:val="20"/>
        </w:rPr>
        <w:t xml:space="preserve"> </w:t>
      </w:r>
      <w:r w:rsidRPr="00540799">
        <w:rPr>
          <w:rFonts w:asciiTheme="minorHAnsi" w:hAnsiTheme="minorHAnsi" w:cstheme="minorHAnsi"/>
          <w:sz w:val="20"/>
        </w:rPr>
        <w:t>o tejto skutočnosti dozvie</w:t>
      </w:r>
      <w:r w:rsidRPr="00540799">
        <w:rPr>
          <w:rFonts w:asciiTheme="minorHAnsi" w:hAnsiTheme="minorHAnsi" w:cstheme="minorHAnsi"/>
          <w:spacing w:val="40"/>
          <w:sz w:val="20"/>
        </w:rPr>
        <w:t xml:space="preserve"> </w:t>
      </w:r>
      <w:r w:rsidRPr="00540799">
        <w:rPr>
          <w:rFonts w:asciiTheme="minorHAnsi" w:hAnsiTheme="minorHAnsi" w:cstheme="minorHAnsi"/>
          <w:sz w:val="20"/>
        </w:rPr>
        <w:t>„Návrh</w:t>
      </w:r>
      <w:r w:rsidRPr="00540799">
        <w:rPr>
          <w:rFonts w:asciiTheme="minorHAnsi" w:hAnsiTheme="minorHAnsi" w:cstheme="minorHAnsi"/>
          <w:spacing w:val="40"/>
          <w:sz w:val="20"/>
        </w:rPr>
        <w:t xml:space="preserve"> </w:t>
      </w:r>
      <w:r w:rsidRPr="00540799">
        <w:rPr>
          <w:rFonts w:asciiTheme="minorHAnsi" w:hAnsiTheme="minorHAnsi" w:cstheme="minorHAnsi"/>
          <w:sz w:val="20"/>
        </w:rPr>
        <w:t xml:space="preserve">na </w:t>
      </w:r>
      <w:r w:rsidRPr="00540799">
        <w:rPr>
          <w:rFonts w:asciiTheme="minorHAnsi" w:hAnsiTheme="minorHAnsi" w:cstheme="minorHAnsi"/>
          <w:sz w:val="20"/>
          <w:shd w:val="clear" w:color="auto" w:fill="FFFFFF" w:themeFill="background1"/>
        </w:rPr>
        <w:t xml:space="preserve">zmenu zariadenia na </w:t>
      </w:r>
      <w:r w:rsidR="00822759" w:rsidRPr="00540799">
        <w:rPr>
          <w:rFonts w:asciiTheme="minorHAnsi" w:hAnsiTheme="minorHAnsi" w:cstheme="minorHAnsi"/>
          <w:sz w:val="20"/>
          <w:shd w:val="clear" w:color="auto" w:fill="FFFFFF" w:themeFill="background1"/>
        </w:rPr>
        <w:t xml:space="preserve">úpravu, zhodnotenie alebo </w:t>
      </w:r>
      <w:r w:rsidRPr="00540799">
        <w:rPr>
          <w:rFonts w:asciiTheme="minorHAnsi" w:hAnsiTheme="minorHAnsi" w:cstheme="minorHAnsi"/>
          <w:sz w:val="20"/>
          <w:shd w:val="clear" w:color="auto" w:fill="FFFFFF" w:themeFill="background1"/>
        </w:rPr>
        <w:t>zneškodnenie“</w:t>
      </w:r>
      <w:r w:rsidRPr="00540799">
        <w:rPr>
          <w:rFonts w:asciiTheme="minorHAnsi" w:hAnsiTheme="minorHAnsi" w:cstheme="minorHAnsi"/>
          <w:sz w:val="20"/>
        </w:rPr>
        <w:t xml:space="preserve"> minimálne</w:t>
      </w:r>
      <w:r w:rsidR="00764EB3" w:rsidRPr="00540799">
        <w:rPr>
          <w:rFonts w:asciiTheme="minorHAnsi" w:hAnsiTheme="minorHAnsi" w:cstheme="minorHAnsi"/>
          <w:sz w:val="20"/>
        </w:rPr>
        <w:t xml:space="preserve">               </w:t>
      </w:r>
      <w:r w:rsidRPr="00540799">
        <w:rPr>
          <w:rFonts w:asciiTheme="minorHAnsi" w:hAnsiTheme="minorHAnsi" w:cstheme="minorHAnsi"/>
          <w:sz w:val="20"/>
        </w:rPr>
        <w:t xml:space="preserve"> v rozsahu:</w:t>
      </w:r>
    </w:p>
    <w:p w14:paraId="58FBA5AF" w14:textId="77777777" w:rsidR="00526D83" w:rsidRPr="00540799" w:rsidRDefault="00526D83" w:rsidP="00526D83">
      <w:pPr>
        <w:pStyle w:val="Odsekzoznamu"/>
        <w:widowControl w:val="0"/>
        <w:shd w:val="clear" w:color="auto" w:fill="FFFFFF" w:themeFill="background1"/>
        <w:tabs>
          <w:tab w:val="left" w:pos="852"/>
        </w:tabs>
        <w:autoSpaceDE w:val="0"/>
        <w:autoSpaceDN w:val="0"/>
        <w:spacing w:before="59" w:after="0" w:line="266" w:lineRule="auto"/>
        <w:ind w:left="852" w:right="137" w:firstLine="0"/>
        <w:contextualSpacing w:val="0"/>
        <w:rPr>
          <w:rFonts w:asciiTheme="minorHAnsi" w:hAnsiTheme="minorHAnsi" w:cstheme="minorHAnsi"/>
          <w:sz w:val="20"/>
        </w:rPr>
      </w:pPr>
    </w:p>
    <w:p w14:paraId="3135C948" w14:textId="18686EA2" w:rsidR="00380410" w:rsidRPr="00540799" w:rsidRDefault="00380410" w:rsidP="00821B4B">
      <w:pPr>
        <w:pStyle w:val="Odsekzoznamu"/>
        <w:widowControl w:val="0"/>
        <w:numPr>
          <w:ilvl w:val="1"/>
          <w:numId w:val="60"/>
        </w:numPr>
        <w:shd w:val="clear" w:color="auto" w:fill="FFFFFF" w:themeFill="background1"/>
        <w:tabs>
          <w:tab w:val="left" w:pos="1417"/>
        </w:tabs>
        <w:autoSpaceDE w:val="0"/>
        <w:autoSpaceDN w:val="0"/>
        <w:spacing w:before="128" w:after="0" w:line="240" w:lineRule="auto"/>
        <w:ind w:left="1417" w:hanging="565"/>
        <w:contextualSpacing w:val="0"/>
        <w:rPr>
          <w:rFonts w:asciiTheme="minorHAnsi" w:hAnsiTheme="minorHAnsi" w:cstheme="minorHAnsi"/>
          <w:sz w:val="20"/>
        </w:rPr>
      </w:pPr>
      <w:r w:rsidRPr="00540799">
        <w:rPr>
          <w:rFonts w:asciiTheme="minorHAnsi" w:hAnsiTheme="minorHAnsi" w:cstheme="minorHAnsi"/>
          <w:sz w:val="20"/>
        </w:rPr>
        <w:lastRenderedPageBreak/>
        <w:t>názov</w:t>
      </w:r>
      <w:r w:rsidRPr="00540799">
        <w:rPr>
          <w:rFonts w:asciiTheme="minorHAnsi" w:hAnsiTheme="minorHAnsi" w:cstheme="minorHAnsi"/>
          <w:spacing w:val="-6"/>
          <w:sz w:val="20"/>
        </w:rPr>
        <w:t xml:space="preserve"> </w:t>
      </w:r>
      <w:r w:rsidRPr="00540799">
        <w:rPr>
          <w:rFonts w:asciiTheme="minorHAnsi" w:hAnsiTheme="minorHAnsi" w:cstheme="minorHAnsi"/>
          <w:sz w:val="20"/>
        </w:rPr>
        <w:t>zariadenia</w:t>
      </w:r>
      <w:r w:rsidRPr="00540799">
        <w:rPr>
          <w:rFonts w:asciiTheme="minorHAnsi" w:hAnsiTheme="minorHAnsi" w:cstheme="minorHAnsi"/>
          <w:spacing w:val="-5"/>
          <w:sz w:val="20"/>
        </w:rPr>
        <w:t xml:space="preserve"> </w:t>
      </w:r>
      <w:r w:rsidRPr="00540799">
        <w:rPr>
          <w:rFonts w:asciiTheme="minorHAnsi" w:hAnsiTheme="minorHAnsi" w:cstheme="minorHAnsi"/>
          <w:sz w:val="20"/>
        </w:rPr>
        <w:t>na</w:t>
      </w:r>
      <w:r w:rsidRPr="00540799">
        <w:rPr>
          <w:rFonts w:asciiTheme="minorHAnsi" w:hAnsiTheme="minorHAnsi" w:cstheme="minorHAnsi"/>
          <w:spacing w:val="-6"/>
          <w:sz w:val="20"/>
        </w:rPr>
        <w:t xml:space="preserve"> </w:t>
      </w:r>
      <w:r w:rsidR="00822759" w:rsidRPr="00540799">
        <w:rPr>
          <w:rFonts w:asciiTheme="minorHAnsi" w:hAnsiTheme="minorHAnsi" w:cstheme="minorHAnsi"/>
          <w:spacing w:val="-6"/>
          <w:sz w:val="20"/>
        </w:rPr>
        <w:t xml:space="preserve">úpravu, zhodnotenie alebo </w:t>
      </w:r>
      <w:r w:rsidRPr="00540799">
        <w:rPr>
          <w:rFonts w:asciiTheme="minorHAnsi" w:hAnsiTheme="minorHAnsi" w:cstheme="minorHAnsi"/>
          <w:spacing w:val="-2"/>
          <w:sz w:val="20"/>
        </w:rPr>
        <w:t>zneškodnenie</w:t>
      </w:r>
      <w:bookmarkEnd w:id="67"/>
      <w:r w:rsidRPr="00540799">
        <w:rPr>
          <w:rFonts w:asciiTheme="minorHAnsi" w:hAnsiTheme="minorHAnsi" w:cstheme="minorHAnsi"/>
          <w:spacing w:val="-2"/>
          <w:sz w:val="20"/>
        </w:rPr>
        <w:t>;</w:t>
      </w:r>
    </w:p>
    <w:p w14:paraId="42538A90" w14:textId="279B2545" w:rsidR="00380410" w:rsidRPr="00540799" w:rsidRDefault="00540799" w:rsidP="00540799">
      <w:pPr>
        <w:widowControl w:val="0"/>
        <w:tabs>
          <w:tab w:val="left" w:pos="1417"/>
        </w:tabs>
        <w:autoSpaceDE w:val="0"/>
        <w:autoSpaceDN w:val="0"/>
        <w:spacing w:before="2" w:after="0" w:line="240" w:lineRule="auto"/>
        <w:ind w:left="852" w:firstLine="0"/>
        <w:rPr>
          <w:rFonts w:asciiTheme="minorHAnsi" w:hAnsiTheme="minorHAnsi" w:cstheme="minorHAnsi"/>
          <w:sz w:val="20"/>
        </w:rPr>
      </w:pPr>
      <w:bookmarkStart w:id="69" w:name="_Hlk208519219"/>
      <w:bookmarkStart w:id="70" w:name="_Hlk208519363"/>
      <w:bookmarkEnd w:id="68"/>
      <w:r>
        <w:rPr>
          <w:rFonts w:asciiTheme="minorHAnsi" w:hAnsiTheme="minorHAnsi" w:cstheme="minorHAnsi"/>
          <w:sz w:val="20"/>
        </w:rPr>
        <w:t xml:space="preserve">b)         </w:t>
      </w:r>
      <w:r w:rsidR="00380410" w:rsidRPr="00540799">
        <w:rPr>
          <w:rFonts w:asciiTheme="minorHAnsi" w:hAnsiTheme="minorHAnsi" w:cstheme="minorHAnsi"/>
          <w:sz w:val="20"/>
        </w:rPr>
        <w:t>doklady</w:t>
      </w:r>
      <w:r w:rsidR="00380410" w:rsidRPr="00540799">
        <w:rPr>
          <w:rFonts w:asciiTheme="minorHAnsi" w:hAnsiTheme="minorHAnsi" w:cstheme="minorHAnsi"/>
          <w:spacing w:val="31"/>
          <w:sz w:val="20"/>
        </w:rPr>
        <w:t xml:space="preserve"> </w:t>
      </w:r>
      <w:r w:rsidR="00380410" w:rsidRPr="00540799">
        <w:rPr>
          <w:rFonts w:asciiTheme="minorHAnsi" w:hAnsiTheme="minorHAnsi" w:cstheme="minorHAnsi"/>
          <w:sz w:val="20"/>
        </w:rPr>
        <w:t>preukazujúc</w:t>
      </w:r>
      <w:r w:rsidRPr="00540799">
        <w:rPr>
          <w:rFonts w:asciiTheme="minorHAnsi" w:hAnsiTheme="minorHAnsi" w:cstheme="minorHAnsi"/>
          <w:sz w:val="20"/>
        </w:rPr>
        <w:t xml:space="preserve">e </w:t>
      </w:r>
      <w:r w:rsidR="00380410" w:rsidRPr="00540799">
        <w:rPr>
          <w:rFonts w:asciiTheme="minorHAnsi" w:hAnsiTheme="minorHAnsi" w:cstheme="minorHAnsi"/>
          <w:sz w:val="20"/>
        </w:rPr>
        <w:t>odbornú</w:t>
      </w:r>
      <w:r w:rsidR="00380410" w:rsidRPr="00540799">
        <w:rPr>
          <w:rFonts w:asciiTheme="minorHAnsi" w:hAnsiTheme="minorHAnsi" w:cstheme="minorHAnsi"/>
          <w:spacing w:val="32"/>
          <w:sz w:val="20"/>
        </w:rPr>
        <w:t xml:space="preserve"> </w:t>
      </w:r>
      <w:r w:rsidR="00380410" w:rsidRPr="00540799">
        <w:rPr>
          <w:rFonts w:asciiTheme="minorHAnsi" w:hAnsiTheme="minorHAnsi" w:cstheme="minorHAnsi"/>
          <w:sz w:val="20"/>
        </w:rPr>
        <w:t>spôsobilosť</w:t>
      </w:r>
      <w:r w:rsidR="00380410" w:rsidRPr="00540799">
        <w:rPr>
          <w:rFonts w:asciiTheme="minorHAnsi" w:hAnsiTheme="minorHAnsi" w:cstheme="minorHAnsi"/>
          <w:spacing w:val="31"/>
          <w:sz w:val="20"/>
        </w:rPr>
        <w:t xml:space="preserve"> </w:t>
      </w:r>
      <w:r w:rsidR="00380410" w:rsidRPr="00540799">
        <w:rPr>
          <w:rFonts w:asciiTheme="minorHAnsi" w:hAnsiTheme="minorHAnsi" w:cstheme="minorHAnsi"/>
          <w:sz w:val="20"/>
        </w:rPr>
        <w:t>podľa</w:t>
      </w:r>
      <w:r w:rsidR="00380410" w:rsidRPr="00540799">
        <w:rPr>
          <w:rFonts w:asciiTheme="minorHAnsi" w:hAnsiTheme="minorHAnsi" w:cstheme="minorHAnsi"/>
          <w:spacing w:val="31"/>
          <w:sz w:val="20"/>
        </w:rPr>
        <w:t xml:space="preserve"> </w:t>
      </w:r>
      <w:r w:rsidR="00380410" w:rsidRPr="00540799">
        <w:rPr>
          <w:rFonts w:asciiTheme="minorHAnsi" w:hAnsiTheme="minorHAnsi" w:cstheme="minorHAnsi"/>
          <w:sz w:val="20"/>
        </w:rPr>
        <w:t>oznámenia</w:t>
      </w:r>
      <w:r w:rsidR="00380410" w:rsidRPr="00540799">
        <w:rPr>
          <w:rFonts w:asciiTheme="minorHAnsi" w:hAnsiTheme="minorHAnsi" w:cstheme="minorHAnsi"/>
          <w:spacing w:val="31"/>
          <w:sz w:val="20"/>
        </w:rPr>
        <w:t xml:space="preserve"> </w:t>
      </w:r>
      <w:r w:rsidR="00380410" w:rsidRPr="00540799">
        <w:rPr>
          <w:rFonts w:asciiTheme="minorHAnsi" w:hAnsiTheme="minorHAnsi" w:cstheme="minorHAnsi"/>
          <w:sz w:val="20"/>
        </w:rPr>
        <w:t>o</w:t>
      </w:r>
      <w:r w:rsidR="00380410" w:rsidRPr="00540799">
        <w:rPr>
          <w:rFonts w:asciiTheme="minorHAnsi" w:hAnsiTheme="minorHAnsi" w:cstheme="minorHAnsi"/>
          <w:spacing w:val="-2"/>
          <w:sz w:val="20"/>
        </w:rPr>
        <w:t xml:space="preserve"> </w:t>
      </w:r>
      <w:r w:rsidR="00380410" w:rsidRPr="00540799">
        <w:rPr>
          <w:rFonts w:asciiTheme="minorHAnsi" w:hAnsiTheme="minorHAnsi" w:cstheme="minorHAnsi"/>
          <w:sz w:val="20"/>
        </w:rPr>
        <w:t>vyhlásení</w:t>
      </w:r>
      <w:r w:rsidR="00380410" w:rsidRPr="00540799">
        <w:rPr>
          <w:rFonts w:asciiTheme="minorHAnsi" w:hAnsiTheme="minorHAnsi" w:cstheme="minorHAnsi"/>
          <w:spacing w:val="31"/>
          <w:sz w:val="20"/>
        </w:rPr>
        <w:t xml:space="preserve"> </w:t>
      </w:r>
      <w:r w:rsidR="00380410" w:rsidRPr="00540799">
        <w:rPr>
          <w:rFonts w:asciiTheme="minorHAnsi" w:hAnsiTheme="minorHAnsi" w:cstheme="minorHAnsi"/>
          <w:sz w:val="20"/>
        </w:rPr>
        <w:t>verejného</w:t>
      </w:r>
      <w:r w:rsidR="00380410" w:rsidRPr="00540799">
        <w:rPr>
          <w:rFonts w:asciiTheme="minorHAnsi" w:hAnsiTheme="minorHAnsi" w:cstheme="minorHAnsi"/>
          <w:spacing w:val="31"/>
          <w:sz w:val="20"/>
        </w:rPr>
        <w:t xml:space="preserve"> </w:t>
      </w:r>
      <w:r w:rsidR="00380410" w:rsidRPr="00540799">
        <w:rPr>
          <w:rFonts w:asciiTheme="minorHAnsi" w:hAnsiTheme="minorHAnsi" w:cstheme="minorHAnsi"/>
          <w:sz w:val="20"/>
        </w:rPr>
        <w:t>obstarávania</w:t>
      </w:r>
      <w:r w:rsidR="00380410" w:rsidRPr="00540799">
        <w:rPr>
          <w:rFonts w:asciiTheme="minorHAnsi" w:hAnsiTheme="minorHAnsi" w:cstheme="minorHAnsi"/>
          <w:spacing w:val="30"/>
          <w:sz w:val="20"/>
        </w:rPr>
        <w:t xml:space="preserve"> </w:t>
      </w:r>
      <w:r w:rsidR="00380410" w:rsidRPr="00540799">
        <w:rPr>
          <w:rFonts w:asciiTheme="minorHAnsi" w:hAnsiTheme="minorHAnsi" w:cstheme="minorHAnsi"/>
          <w:sz w:val="20"/>
        </w:rPr>
        <w:t>a</w:t>
      </w:r>
      <w:r w:rsidR="00380410" w:rsidRPr="00540799">
        <w:rPr>
          <w:rFonts w:asciiTheme="minorHAnsi" w:hAnsiTheme="minorHAnsi" w:cstheme="minorHAnsi"/>
          <w:spacing w:val="32"/>
          <w:sz w:val="20"/>
        </w:rPr>
        <w:t xml:space="preserve"> </w:t>
      </w:r>
      <w:r w:rsidR="00380410" w:rsidRPr="00540799">
        <w:rPr>
          <w:rFonts w:asciiTheme="minorHAnsi" w:hAnsiTheme="minorHAnsi" w:cstheme="minorHAnsi"/>
          <w:spacing w:val="-4"/>
          <w:sz w:val="20"/>
        </w:rPr>
        <w:t>bodu</w:t>
      </w:r>
    </w:p>
    <w:p w14:paraId="19F7885D" w14:textId="77777777" w:rsidR="00380410" w:rsidRPr="00880AFF" w:rsidRDefault="00380410" w:rsidP="00380410">
      <w:pPr>
        <w:ind w:left="1418" w:right="134"/>
        <w:rPr>
          <w:rFonts w:asciiTheme="minorHAnsi" w:hAnsiTheme="minorHAnsi" w:cstheme="minorHAnsi"/>
          <w:sz w:val="20"/>
        </w:rPr>
      </w:pPr>
      <w:r w:rsidRPr="00540799">
        <w:rPr>
          <w:rFonts w:asciiTheme="minorHAnsi" w:hAnsiTheme="minorHAnsi" w:cstheme="minorHAnsi"/>
          <w:sz w:val="20"/>
        </w:rPr>
        <w:t xml:space="preserve">13.1 časti A.2 Podmienky účasti uchádzačov súťažných podkladov vzťahujúcich sa k predmetnej zákazke, ktorej výsledkom je Rámcová dohoda č. </w:t>
      </w:r>
      <w:r w:rsidRPr="00540799">
        <w:rPr>
          <w:rFonts w:asciiTheme="minorHAnsi" w:hAnsiTheme="minorHAnsi" w:cstheme="minorHAnsi"/>
          <w:color w:val="FF0000"/>
          <w:sz w:val="20"/>
        </w:rPr>
        <w:t xml:space="preserve">xxxxxxxxxx </w:t>
      </w:r>
      <w:r w:rsidRPr="00540799">
        <w:rPr>
          <w:rFonts w:asciiTheme="minorHAnsi" w:hAnsiTheme="minorHAnsi" w:cstheme="minorHAnsi"/>
          <w:sz w:val="20"/>
        </w:rPr>
        <w:t xml:space="preserve">zo dňa </w:t>
      </w:r>
      <w:r w:rsidRPr="00540799">
        <w:rPr>
          <w:rFonts w:asciiTheme="minorHAnsi" w:hAnsiTheme="minorHAnsi" w:cstheme="minorHAnsi"/>
          <w:i/>
          <w:color w:val="FF0000"/>
          <w:sz w:val="20"/>
        </w:rPr>
        <w:t xml:space="preserve">xxxxxxxxxxxxxx </w:t>
      </w:r>
      <w:r w:rsidRPr="00540799">
        <w:rPr>
          <w:rFonts w:asciiTheme="minorHAnsi" w:hAnsiTheme="minorHAnsi" w:cstheme="minorHAnsi"/>
          <w:sz w:val="20"/>
        </w:rPr>
        <w:t>a</w:t>
      </w:r>
      <w:r w:rsidRPr="00540799">
        <w:rPr>
          <w:rFonts w:asciiTheme="minorHAnsi" w:hAnsiTheme="minorHAnsi" w:cstheme="minorHAnsi"/>
          <w:spacing w:val="-2"/>
          <w:sz w:val="20"/>
        </w:rPr>
        <w:t xml:space="preserve"> </w:t>
      </w:r>
      <w:r w:rsidRPr="00540799">
        <w:rPr>
          <w:rFonts w:asciiTheme="minorHAnsi" w:hAnsiTheme="minorHAnsi" w:cstheme="minorHAnsi"/>
          <w:sz w:val="20"/>
        </w:rPr>
        <w:t xml:space="preserve">na jej základe uzatvorená táto </w:t>
      </w:r>
      <w:r w:rsidRPr="00540799">
        <w:rPr>
          <w:rFonts w:asciiTheme="minorHAnsi" w:hAnsiTheme="minorHAnsi" w:cstheme="minorHAnsi"/>
          <w:spacing w:val="-2"/>
          <w:sz w:val="20"/>
        </w:rPr>
        <w:t>zmluva.</w:t>
      </w:r>
    </w:p>
    <w:p w14:paraId="4837074A" w14:textId="3C7E9A99" w:rsidR="00380410" w:rsidRPr="00880AFF" w:rsidRDefault="00380410" w:rsidP="00821B4B">
      <w:pPr>
        <w:pStyle w:val="Odsekzoznamu"/>
        <w:widowControl w:val="0"/>
        <w:numPr>
          <w:ilvl w:val="0"/>
          <w:numId w:val="48"/>
        </w:numPr>
        <w:tabs>
          <w:tab w:val="left" w:pos="852"/>
        </w:tabs>
        <w:autoSpaceDE w:val="0"/>
        <w:autoSpaceDN w:val="0"/>
        <w:spacing w:before="120" w:after="0" w:line="240" w:lineRule="auto"/>
        <w:ind w:right="131"/>
        <w:contextualSpacing w:val="0"/>
        <w:rPr>
          <w:rFonts w:asciiTheme="minorHAnsi" w:hAnsiTheme="minorHAnsi" w:cstheme="minorHAnsi"/>
          <w:sz w:val="20"/>
        </w:rPr>
      </w:pPr>
      <w:r w:rsidRPr="00880AFF">
        <w:rPr>
          <w:rFonts w:asciiTheme="minorHAnsi" w:hAnsiTheme="minorHAnsi" w:cstheme="minorHAnsi"/>
          <w:sz w:val="20"/>
        </w:rPr>
        <w:t xml:space="preserve">Objednávateľ odsúhlasí nové zariadenie na </w:t>
      </w:r>
      <w:r w:rsidR="00784CD7" w:rsidRPr="00880AFF">
        <w:rPr>
          <w:rFonts w:asciiTheme="minorHAnsi" w:hAnsiTheme="minorHAnsi" w:cstheme="minorHAnsi"/>
          <w:sz w:val="20"/>
        </w:rPr>
        <w:t>úpravu, zhodnotenie alebo znešk</w:t>
      </w:r>
      <w:r w:rsidRPr="00880AFF">
        <w:rPr>
          <w:rFonts w:asciiTheme="minorHAnsi" w:hAnsiTheme="minorHAnsi" w:cstheme="minorHAnsi"/>
          <w:sz w:val="20"/>
        </w:rPr>
        <w:t>odnenie, ak bude spĺňať podmienky podľa ods. 21 a 22 tohto článku zmluvy, o</w:t>
      </w:r>
      <w:r w:rsidRPr="00880AFF">
        <w:rPr>
          <w:rFonts w:asciiTheme="minorHAnsi" w:hAnsiTheme="minorHAnsi" w:cstheme="minorHAnsi"/>
          <w:spacing w:val="-1"/>
          <w:sz w:val="20"/>
        </w:rPr>
        <w:t xml:space="preserve"> </w:t>
      </w:r>
      <w:r w:rsidRPr="00880AFF">
        <w:rPr>
          <w:rFonts w:asciiTheme="minorHAnsi" w:hAnsiTheme="minorHAnsi" w:cstheme="minorHAnsi"/>
          <w:sz w:val="20"/>
        </w:rPr>
        <w:t>čom bezodkladne e-mailom informuje poskytovateľa a</w:t>
      </w:r>
      <w:r w:rsidR="00D9702D" w:rsidRPr="00880AFF">
        <w:rPr>
          <w:rFonts w:asciiTheme="minorHAnsi" w:hAnsiTheme="minorHAnsi" w:cstheme="minorHAnsi"/>
          <w:spacing w:val="-3"/>
          <w:sz w:val="20"/>
        </w:rPr>
        <w:t> </w:t>
      </w:r>
      <w:r w:rsidRPr="00880AFF">
        <w:rPr>
          <w:rFonts w:asciiTheme="minorHAnsi" w:hAnsiTheme="minorHAnsi" w:cstheme="minorHAnsi"/>
          <w:sz w:val="20"/>
        </w:rPr>
        <w:t>uplatnia</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sa podmienky v</w:t>
      </w:r>
      <w:r w:rsidRPr="00880AFF">
        <w:rPr>
          <w:rFonts w:asciiTheme="minorHAnsi" w:hAnsiTheme="minorHAnsi" w:cstheme="minorHAnsi"/>
          <w:spacing w:val="-1"/>
          <w:sz w:val="20"/>
        </w:rPr>
        <w:t xml:space="preserve"> </w:t>
      </w:r>
      <w:r w:rsidRPr="00880AFF">
        <w:rPr>
          <w:rFonts w:asciiTheme="minorHAnsi" w:hAnsiTheme="minorHAnsi" w:cstheme="minorHAnsi"/>
          <w:sz w:val="20"/>
        </w:rPr>
        <w:t>zmysle Čl. 16 ods. 2 tejto zmluvy.</w:t>
      </w:r>
    </w:p>
    <w:p w14:paraId="021F81DF" w14:textId="30907AEC" w:rsidR="00380410" w:rsidRPr="00880AFF" w:rsidRDefault="00380410" w:rsidP="00821B4B">
      <w:pPr>
        <w:pStyle w:val="Odsekzoznamu"/>
        <w:widowControl w:val="0"/>
        <w:numPr>
          <w:ilvl w:val="0"/>
          <w:numId w:val="48"/>
        </w:numPr>
        <w:tabs>
          <w:tab w:val="left" w:pos="852"/>
        </w:tabs>
        <w:autoSpaceDE w:val="0"/>
        <w:autoSpaceDN w:val="0"/>
        <w:spacing w:before="120" w:after="0" w:line="240" w:lineRule="auto"/>
        <w:ind w:right="141"/>
        <w:contextualSpacing w:val="0"/>
        <w:rPr>
          <w:rFonts w:asciiTheme="minorHAnsi" w:hAnsiTheme="minorHAnsi" w:cstheme="minorHAnsi"/>
          <w:sz w:val="20"/>
        </w:rPr>
      </w:pPr>
      <w:r w:rsidRPr="00880AFF">
        <w:rPr>
          <w:rFonts w:asciiTheme="minorHAnsi" w:hAnsiTheme="minorHAnsi" w:cstheme="minorHAnsi"/>
          <w:sz w:val="20"/>
        </w:rPr>
        <w:t xml:space="preserve">Objednávateľ požaduje váženie a evidenciu hmotnosti odpadu uloženej v každej jednej zbernej nádobe pred </w:t>
      </w:r>
      <w:r w:rsidR="00540799">
        <w:rPr>
          <w:rFonts w:asciiTheme="minorHAnsi" w:hAnsiTheme="minorHAnsi" w:cstheme="minorHAnsi"/>
          <w:sz w:val="20"/>
        </w:rPr>
        <w:t xml:space="preserve">                            </w:t>
      </w:r>
      <w:r w:rsidRPr="00880AFF">
        <w:rPr>
          <w:rFonts w:asciiTheme="minorHAnsi" w:hAnsiTheme="minorHAnsi" w:cstheme="minorHAnsi"/>
          <w:sz w:val="20"/>
        </w:rPr>
        <w:t xml:space="preserve">a po uskutočnení každého zberu príslušnou certifikovanou váhou v súlade s platnou legislatívou. Množstvá odvezeného odpadu </w:t>
      </w:r>
      <w:r w:rsidR="009F25CD" w:rsidRPr="00880AFF">
        <w:rPr>
          <w:rFonts w:asciiTheme="minorHAnsi" w:hAnsiTheme="minorHAnsi" w:cstheme="minorHAnsi"/>
          <w:sz w:val="20"/>
        </w:rPr>
        <w:t xml:space="preserve">do </w:t>
      </w:r>
      <w:r w:rsidR="00784CD7" w:rsidRPr="00880AFF">
        <w:rPr>
          <w:rFonts w:asciiTheme="minorHAnsi" w:hAnsiTheme="minorHAnsi" w:cstheme="minorHAnsi"/>
          <w:sz w:val="20"/>
        </w:rPr>
        <w:t>oprávnený</w:t>
      </w:r>
      <w:r w:rsidR="009F25CD" w:rsidRPr="00880AFF">
        <w:rPr>
          <w:rFonts w:asciiTheme="minorHAnsi" w:hAnsiTheme="minorHAnsi" w:cstheme="minorHAnsi"/>
          <w:sz w:val="20"/>
        </w:rPr>
        <w:t>ch</w:t>
      </w:r>
      <w:r w:rsidR="00784CD7" w:rsidRPr="00880AFF">
        <w:rPr>
          <w:rFonts w:asciiTheme="minorHAnsi" w:hAnsiTheme="minorHAnsi" w:cstheme="minorHAnsi"/>
          <w:sz w:val="20"/>
        </w:rPr>
        <w:t xml:space="preserve"> zariaden</w:t>
      </w:r>
      <w:r w:rsidR="009F25CD" w:rsidRPr="00880AFF">
        <w:rPr>
          <w:rFonts w:asciiTheme="minorHAnsi" w:hAnsiTheme="minorHAnsi" w:cstheme="minorHAnsi"/>
          <w:sz w:val="20"/>
        </w:rPr>
        <w:t>í</w:t>
      </w:r>
      <w:r w:rsidRPr="00880AFF">
        <w:rPr>
          <w:rFonts w:asciiTheme="minorHAnsi" w:hAnsiTheme="minorHAnsi" w:cstheme="minorHAnsi"/>
          <w:sz w:val="20"/>
        </w:rPr>
        <w:t xml:space="preserve"> bude</w:t>
      </w:r>
      <w:r w:rsidRPr="00880AFF">
        <w:rPr>
          <w:rFonts w:asciiTheme="minorHAnsi" w:hAnsiTheme="minorHAnsi" w:cstheme="minorHAnsi"/>
          <w:spacing w:val="-3"/>
          <w:sz w:val="20"/>
        </w:rPr>
        <w:t xml:space="preserve"> </w:t>
      </w:r>
      <w:r w:rsidRPr="00880AFF">
        <w:rPr>
          <w:rFonts w:asciiTheme="minorHAnsi" w:hAnsiTheme="minorHAnsi" w:cstheme="minorHAnsi"/>
          <w:sz w:val="20"/>
        </w:rPr>
        <w:t>poskytovateľ preukazovať objednávateľovi samostatne za</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príslušný mesiac, mesačne v tonách a dokladom ku každej faktúre vždy budú vážne lístky vystavenými váhou, v súlade s platnou legislatívou. Vážny lístok bude obsahovať aj príslušný kód nakladania s odpadom. Poskytovateľ na preukázanie počtu prejazdených kilometrov doloží ku každému vývozu odpadu záznam o trase vozidla s počtom prejazdených </w:t>
      </w:r>
      <w:r w:rsidRPr="00880AFF">
        <w:rPr>
          <w:rFonts w:asciiTheme="minorHAnsi" w:hAnsiTheme="minorHAnsi" w:cstheme="minorHAnsi"/>
          <w:spacing w:val="-2"/>
          <w:sz w:val="20"/>
        </w:rPr>
        <w:t>kilometrov.</w:t>
      </w:r>
    </w:p>
    <w:p w14:paraId="0DC5EF47" w14:textId="772CD974" w:rsidR="00380410" w:rsidRPr="00880AFF" w:rsidRDefault="00380410" w:rsidP="00821B4B">
      <w:pPr>
        <w:pStyle w:val="Odsekzoznamu"/>
        <w:widowControl w:val="0"/>
        <w:numPr>
          <w:ilvl w:val="0"/>
          <w:numId w:val="48"/>
        </w:numPr>
        <w:tabs>
          <w:tab w:val="left" w:pos="852"/>
        </w:tabs>
        <w:autoSpaceDE w:val="0"/>
        <w:autoSpaceDN w:val="0"/>
        <w:spacing w:before="62" w:after="0"/>
        <w:ind w:right="136"/>
        <w:contextualSpacing w:val="0"/>
        <w:rPr>
          <w:rFonts w:asciiTheme="minorHAnsi" w:hAnsiTheme="minorHAnsi" w:cstheme="minorHAnsi"/>
          <w:sz w:val="20"/>
        </w:rPr>
      </w:pPr>
      <w:r w:rsidRPr="00880AFF">
        <w:rPr>
          <w:rFonts w:asciiTheme="minorHAnsi" w:hAnsiTheme="minorHAnsi" w:cstheme="minorHAnsi"/>
          <w:sz w:val="20"/>
        </w:rPr>
        <w:t>Poskytovateľ zároveň v prípade vybavenia nádobami s kompatibilným RFID čipom predloží evidenčný list vykonaných výsypov,</w:t>
      </w:r>
      <w:r w:rsidRPr="00880AFF">
        <w:rPr>
          <w:rFonts w:asciiTheme="minorHAnsi" w:hAnsiTheme="minorHAnsi" w:cstheme="minorHAnsi"/>
          <w:spacing w:val="-3"/>
          <w:sz w:val="20"/>
        </w:rPr>
        <w:t xml:space="preserve"> </w:t>
      </w:r>
      <w:r w:rsidRPr="00880AFF">
        <w:rPr>
          <w:rFonts w:asciiTheme="minorHAnsi" w:hAnsiTheme="minorHAnsi" w:cstheme="minorHAnsi"/>
          <w:sz w:val="20"/>
        </w:rPr>
        <w:t>ktorý</w:t>
      </w:r>
      <w:r w:rsidRPr="00880AFF">
        <w:rPr>
          <w:rFonts w:asciiTheme="minorHAnsi" w:hAnsiTheme="minorHAnsi" w:cstheme="minorHAnsi"/>
          <w:spacing w:val="-2"/>
          <w:sz w:val="20"/>
        </w:rPr>
        <w:t xml:space="preserve"> </w:t>
      </w:r>
      <w:r w:rsidRPr="00880AFF">
        <w:rPr>
          <w:rFonts w:asciiTheme="minorHAnsi" w:hAnsiTheme="minorHAnsi" w:cstheme="minorHAnsi"/>
          <w:sz w:val="20"/>
        </w:rPr>
        <w:t>bude</w:t>
      </w:r>
      <w:r w:rsidRPr="00880AFF">
        <w:rPr>
          <w:rFonts w:asciiTheme="minorHAnsi" w:hAnsiTheme="minorHAnsi" w:cstheme="minorHAnsi"/>
          <w:spacing w:val="-2"/>
          <w:sz w:val="20"/>
        </w:rPr>
        <w:t xml:space="preserve"> </w:t>
      </w:r>
      <w:r w:rsidRPr="00880AFF">
        <w:rPr>
          <w:rFonts w:asciiTheme="minorHAnsi" w:hAnsiTheme="minorHAnsi" w:cstheme="minorHAnsi"/>
          <w:sz w:val="20"/>
        </w:rPr>
        <w:t>obsahovať</w:t>
      </w:r>
      <w:r w:rsidRPr="00880AFF">
        <w:rPr>
          <w:rFonts w:asciiTheme="minorHAnsi" w:hAnsiTheme="minorHAnsi" w:cstheme="minorHAnsi"/>
          <w:spacing w:val="-3"/>
          <w:sz w:val="20"/>
        </w:rPr>
        <w:t xml:space="preserve"> </w:t>
      </w:r>
      <w:r w:rsidRPr="00880AFF">
        <w:rPr>
          <w:rFonts w:asciiTheme="minorHAnsi" w:hAnsiTheme="minorHAnsi" w:cstheme="minorHAnsi"/>
          <w:sz w:val="20"/>
        </w:rPr>
        <w:t>údaj</w:t>
      </w:r>
      <w:r w:rsidRPr="00880AFF">
        <w:rPr>
          <w:rFonts w:asciiTheme="minorHAnsi" w:hAnsiTheme="minorHAnsi" w:cstheme="minorHAnsi"/>
          <w:spacing w:val="-2"/>
          <w:sz w:val="20"/>
        </w:rPr>
        <w:t xml:space="preserve"> </w:t>
      </w:r>
      <w:r w:rsidRPr="00880AFF">
        <w:rPr>
          <w:rFonts w:asciiTheme="minorHAnsi" w:hAnsiTheme="minorHAnsi" w:cstheme="minorHAnsi"/>
          <w:sz w:val="20"/>
        </w:rPr>
        <w:t>o</w:t>
      </w:r>
      <w:r w:rsidRPr="00880AFF">
        <w:rPr>
          <w:rFonts w:asciiTheme="minorHAnsi" w:hAnsiTheme="minorHAnsi" w:cstheme="minorHAnsi"/>
          <w:spacing w:val="-1"/>
          <w:sz w:val="20"/>
        </w:rPr>
        <w:t xml:space="preserve"> </w:t>
      </w:r>
      <w:r w:rsidRPr="00880AFF">
        <w:rPr>
          <w:rFonts w:asciiTheme="minorHAnsi" w:hAnsiTheme="minorHAnsi" w:cstheme="minorHAnsi"/>
          <w:sz w:val="20"/>
        </w:rPr>
        <w:t>hmotnosti</w:t>
      </w:r>
      <w:r w:rsidRPr="00880AFF">
        <w:rPr>
          <w:rFonts w:asciiTheme="minorHAnsi" w:hAnsiTheme="minorHAnsi" w:cstheme="minorHAnsi"/>
          <w:spacing w:val="-1"/>
          <w:sz w:val="20"/>
        </w:rPr>
        <w:t xml:space="preserve"> </w:t>
      </w:r>
      <w:r w:rsidRPr="00880AFF">
        <w:rPr>
          <w:rFonts w:asciiTheme="minorHAnsi" w:hAnsiTheme="minorHAnsi" w:cstheme="minorHAnsi"/>
          <w:sz w:val="20"/>
        </w:rPr>
        <w:t>odpadu</w:t>
      </w:r>
      <w:r w:rsidRPr="00880AFF">
        <w:rPr>
          <w:rFonts w:asciiTheme="minorHAnsi" w:hAnsiTheme="minorHAnsi" w:cstheme="minorHAnsi"/>
          <w:spacing w:val="-2"/>
          <w:sz w:val="20"/>
        </w:rPr>
        <w:t xml:space="preserve"> </w:t>
      </w:r>
      <w:r w:rsidRPr="00880AFF">
        <w:rPr>
          <w:rFonts w:asciiTheme="minorHAnsi" w:hAnsiTheme="minorHAnsi" w:cstheme="minorHAnsi"/>
          <w:sz w:val="20"/>
        </w:rPr>
        <w:t>v</w:t>
      </w:r>
      <w:r w:rsidRPr="00880AFF">
        <w:rPr>
          <w:rFonts w:asciiTheme="minorHAnsi" w:hAnsiTheme="minorHAnsi" w:cstheme="minorHAnsi"/>
          <w:spacing w:val="-2"/>
          <w:sz w:val="20"/>
        </w:rPr>
        <w:t xml:space="preserve"> </w:t>
      </w:r>
      <w:r w:rsidRPr="00880AFF">
        <w:rPr>
          <w:rFonts w:asciiTheme="minorHAnsi" w:hAnsiTheme="minorHAnsi" w:cstheme="minorHAnsi"/>
          <w:sz w:val="20"/>
        </w:rPr>
        <w:t>jednotlivých</w:t>
      </w:r>
      <w:r w:rsidRPr="00880AFF">
        <w:rPr>
          <w:rFonts w:asciiTheme="minorHAnsi" w:hAnsiTheme="minorHAnsi" w:cstheme="minorHAnsi"/>
          <w:spacing w:val="-3"/>
          <w:sz w:val="20"/>
        </w:rPr>
        <w:t xml:space="preserve"> </w:t>
      </w:r>
      <w:r w:rsidRPr="00880AFF">
        <w:rPr>
          <w:rFonts w:asciiTheme="minorHAnsi" w:hAnsiTheme="minorHAnsi" w:cstheme="minorHAnsi"/>
          <w:sz w:val="20"/>
        </w:rPr>
        <w:t xml:space="preserve">nádobách v kilogramoch alebo v tonách </w:t>
      </w:r>
      <w:r w:rsidR="00D9702D" w:rsidRPr="00880AFF">
        <w:rPr>
          <w:rFonts w:asciiTheme="minorHAnsi" w:hAnsiTheme="minorHAnsi" w:cstheme="minorHAnsi"/>
          <w:sz w:val="20"/>
        </w:rPr>
        <w:t xml:space="preserve">                    </w:t>
      </w:r>
      <w:r w:rsidRPr="00880AFF">
        <w:rPr>
          <w:rFonts w:asciiTheme="minorHAnsi" w:hAnsiTheme="minorHAnsi" w:cstheme="minorHAnsi"/>
          <w:sz w:val="20"/>
        </w:rPr>
        <w:t>s príslušným identifikátorom umožňujúcim identifikovať príslušnú nádobu a jej používateľa. Poskytovateľ nezodpovedá za rozdiely, ktoré vzniknú v evidencii hmotnosti odpadu z jednotlivých nádob z objektívnych príčin ako napr. technický stav nádoby, stanovená tolerancia presnosti váženia, poveternostné podmienky (silný vietor, námraza a</w:t>
      </w:r>
      <w:r w:rsidRPr="00880AFF">
        <w:rPr>
          <w:rFonts w:asciiTheme="minorHAnsi" w:hAnsiTheme="minorHAnsi" w:cstheme="minorHAnsi"/>
          <w:spacing w:val="-1"/>
          <w:sz w:val="20"/>
        </w:rPr>
        <w:t xml:space="preserve"> </w:t>
      </w:r>
      <w:r w:rsidRPr="00880AFF">
        <w:rPr>
          <w:rFonts w:asciiTheme="minorHAnsi" w:hAnsiTheme="minorHAnsi" w:cstheme="minorHAnsi"/>
          <w:sz w:val="20"/>
        </w:rPr>
        <w:t>pod.), výpadok serverov zabezpečujúcich prenos dát, mechanické poškodenie čítacieho a</w:t>
      </w:r>
      <w:r w:rsidRPr="00880AFF">
        <w:rPr>
          <w:rFonts w:asciiTheme="minorHAnsi" w:hAnsiTheme="minorHAnsi" w:cstheme="minorHAnsi"/>
          <w:spacing w:val="-1"/>
          <w:sz w:val="20"/>
        </w:rPr>
        <w:t xml:space="preserve"> </w:t>
      </w:r>
      <w:r w:rsidRPr="00880AFF">
        <w:rPr>
          <w:rFonts w:asciiTheme="minorHAnsi" w:hAnsiTheme="minorHAnsi" w:cstheme="minorHAnsi"/>
          <w:sz w:val="20"/>
        </w:rPr>
        <w:t>vážneho zariadenia počas zvozu odpadu a pod.</w:t>
      </w:r>
    </w:p>
    <w:bookmarkEnd w:id="69"/>
    <w:p w14:paraId="7D793129" w14:textId="77777777" w:rsidR="00380410" w:rsidRPr="00540799" w:rsidRDefault="00380410" w:rsidP="00821B4B">
      <w:pPr>
        <w:pStyle w:val="Odsekzoznamu"/>
        <w:widowControl w:val="0"/>
        <w:numPr>
          <w:ilvl w:val="0"/>
          <w:numId w:val="48"/>
        </w:numPr>
        <w:tabs>
          <w:tab w:val="left" w:pos="849"/>
        </w:tabs>
        <w:autoSpaceDE w:val="0"/>
        <w:autoSpaceDN w:val="0"/>
        <w:spacing w:before="189" w:after="0" w:line="240" w:lineRule="auto"/>
        <w:ind w:left="849" w:hanging="564"/>
        <w:contextualSpacing w:val="0"/>
        <w:rPr>
          <w:rFonts w:asciiTheme="minorHAnsi" w:hAnsiTheme="minorHAnsi" w:cstheme="minorHAnsi"/>
          <w:sz w:val="20"/>
          <w:u w:val="single"/>
        </w:rPr>
      </w:pPr>
      <w:r w:rsidRPr="00540799">
        <w:rPr>
          <w:rFonts w:asciiTheme="minorHAnsi" w:hAnsiTheme="minorHAnsi" w:cstheme="minorHAnsi"/>
          <w:sz w:val="20"/>
          <w:u w:val="single"/>
        </w:rPr>
        <w:t>Všeobecné</w:t>
      </w:r>
      <w:r w:rsidRPr="00540799">
        <w:rPr>
          <w:rFonts w:asciiTheme="minorHAnsi" w:hAnsiTheme="minorHAnsi" w:cstheme="minorHAnsi"/>
          <w:spacing w:val="-8"/>
          <w:sz w:val="20"/>
          <w:u w:val="single"/>
        </w:rPr>
        <w:t xml:space="preserve"> </w:t>
      </w:r>
      <w:r w:rsidRPr="00540799">
        <w:rPr>
          <w:rFonts w:asciiTheme="minorHAnsi" w:hAnsiTheme="minorHAnsi" w:cstheme="minorHAnsi"/>
          <w:sz w:val="20"/>
          <w:u w:val="single"/>
        </w:rPr>
        <w:t>požiadavky</w:t>
      </w:r>
      <w:r w:rsidRPr="00540799">
        <w:rPr>
          <w:rFonts w:asciiTheme="minorHAnsi" w:hAnsiTheme="minorHAnsi" w:cstheme="minorHAnsi"/>
          <w:spacing w:val="-6"/>
          <w:sz w:val="20"/>
          <w:u w:val="single"/>
        </w:rPr>
        <w:t xml:space="preserve"> </w:t>
      </w:r>
      <w:r w:rsidRPr="00540799">
        <w:rPr>
          <w:rFonts w:asciiTheme="minorHAnsi" w:hAnsiTheme="minorHAnsi" w:cstheme="minorHAnsi"/>
          <w:sz w:val="20"/>
          <w:u w:val="single"/>
        </w:rPr>
        <w:t>na</w:t>
      </w:r>
      <w:r w:rsidRPr="00540799">
        <w:rPr>
          <w:rFonts w:asciiTheme="minorHAnsi" w:hAnsiTheme="minorHAnsi" w:cstheme="minorHAnsi"/>
          <w:spacing w:val="-6"/>
          <w:sz w:val="20"/>
          <w:u w:val="single"/>
        </w:rPr>
        <w:t xml:space="preserve"> </w:t>
      </w:r>
      <w:r w:rsidRPr="00540799">
        <w:rPr>
          <w:rFonts w:asciiTheme="minorHAnsi" w:hAnsiTheme="minorHAnsi" w:cstheme="minorHAnsi"/>
          <w:sz w:val="20"/>
          <w:u w:val="single"/>
        </w:rPr>
        <w:t>plnenie</w:t>
      </w:r>
      <w:r w:rsidRPr="00540799">
        <w:rPr>
          <w:rFonts w:asciiTheme="minorHAnsi" w:hAnsiTheme="minorHAnsi" w:cstheme="minorHAnsi"/>
          <w:spacing w:val="-6"/>
          <w:sz w:val="20"/>
          <w:u w:val="single"/>
        </w:rPr>
        <w:t xml:space="preserve"> </w:t>
      </w:r>
      <w:r w:rsidRPr="00540799">
        <w:rPr>
          <w:rFonts w:asciiTheme="minorHAnsi" w:hAnsiTheme="minorHAnsi" w:cstheme="minorHAnsi"/>
          <w:sz w:val="20"/>
          <w:u w:val="single"/>
        </w:rPr>
        <w:t>predmetu</w:t>
      </w:r>
      <w:r w:rsidRPr="00540799">
        <w:rPr>
          <w:rFonts w:asciiTheme="minorHAnsi" w:hAnsiTheme="minorHAnsi" w:cstheme="minorHAnsi"/>
          <w:spacing w:val="-6"/>
          <w:sz w:val="20"/>
          <w:u w:val="single"/>
        </w:rPr>
        <w:t xml:space="preserve"> </w:t>
      </w:r>
      <w:r w:rsidRPr="00540799">
        <w:rPr>
          <w:rFonts w:asciiTheme="minorHAnsi" w:hAnsiTheme="minorHAnsi" w:cstheme="minorHAnsi"/>
          <w:sz w:val="20"/>
          <w:u w:val="single"/>
        </w:rPr>
        <w:t>zmluvy</w:t>
      </w:r>
      <w:r w:rsidRPr="00540799">
        <w:rPr>
          <w:rFonts w:asciiTheme="minorHAnsi" w:hAnsiTheme="minorHAnsi" w:cstheme="minorHAnsi"/>
          <w:spacing w:val="-7"/>
          <w:sz w:val="20"/>
          <w:u w:val="single"/>
        </w:rPr>
        <w:t xml:space="preserve"> </w:t>
      </w:r>
      <w:r w:rsidRPr="00540799">
        <w:rPr>
          <w:rFonts w:asciiTheme="minorHAnsi" w:hAnsiTheme="minorHAnsi" w:cstheme="minorHAnsi"/>
          <w:sz w:val="20"/>
          <w:u w:val="single"/>
        </w:rPr>
        <w:t>pre</w:t>
      </w:r>
      <w:r w:rsidRPr="00540799">
        <w:rPr>
          <w:rFonts w:asciiTheme="minorHAnsi" w:hAnsiTheme="minorHAnsi" w:cstheme="minorHAnsi"/>
          <w:spacing w:val="-7"/>
          <w:sz w:val="20"/>
          <w:u w:val="single"/>
        </w:rPr>
        <w:t xml:space="preserve"> </w:t>
      </w:r>
      <w:r w:rsidRPr="00540799">
        <w:rPr>
          <w:rFonts w:asciiTheme="minorHAnsi" w:hAnsiTheme="minorHAnsi" w:cstheme="minorHAnsi"/>
          <w:spacing w:val="-2"/>
          <w:sz w:val="20"/>
          <w:u w:val="single"/>
        </w:rPr>
        <w:t>objednávateľa:</w:t>
      </w:r>
    </w:p>
    <w:p w14:paraId="2D5FF5D8" w14:textId="77777777" w:rsidR="00380410" w:rsidRPr="00880AFF" w:rsidRDefault="00380410" w:rsidP="00821B4B">
      <w:pPr>
        <w:pStyle w:val="Odsekzoznamu"/>
        <w:widowControl w:val="0"/>
        <w:numPr>
          <w:ilvl w:val="1"/>
          <w:numId w:val="48"/>
        </w:numPr>
        <w:tabs>
          <w:tab w:val="left" w:pos="1418"/>
        </w:tabs>
        <w:autoSpaceDE w:val="0"/>
        <w:autoSpaceDN w:val="0"/>
        <w:spacing w:before="90"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Predmetom fakturácie za poskytnuté služby v zmysle tejto zmluvy, resp. na základe samostatnej</w:t>
      </w:r>
      <w:r w:rsidRPr="00880AFF">
        <w:rPr>
          <w:rFonts w:asciiTheme="minorHAnsi" w:hAnsiTheme="minorHAnsi" w:cstheme="minorHAnsi"/>
          <w:spacing w:val="40"/>
          <w:sz w:val="20"/>
        </w:rPr>
        <w:t xml:space="preserve"> </w:t>
      </w:r>
      <w:r w:rsidRPr="00880AFF">
        <w:rPr>
          <w:rFonts w:asciiTheme="minorHAnsi" w:hAnsiTheme="minorHAnsi" w:cstheme="minorHAnsi"/>
          <w:sz w:val="20"/>
        </w:rPr>
        <w:t>objednávky,</w:t>
      </w:r>
      <w:r w:rsidRPr="00880AFF">
        <w:rPr>
          <w:rFonts w:asciiTheme="minorHAnsi" w:hAnsiTheme="minorHAnsi" w:cstheme="minorHAnsi"/>
          <w:spacing w:val="-1"/>
          <w:sz w:val="20"/>
        </w:rPr>
        <w:t xml:space="preserve"> </w:t>
      </w:r>
      <w:r w:rsidRPr="00880AFF">
        <w:rPr>
          <w:rFonts w:asciiTheme="minorHAnsi" w:hAnsiTheme="minorHAnsi" w:cstheme="minorHAnsi"/>
          <w:sz w:val="20"/>
        </w:rPr>
        <w:t>bude</w:t>
      </w:r>
      <w:r w:rsidRPr="00880AFF">
        <w:rPr>
          <w:rFonts w:asciiTheme="minorHAnsi" w:hAnsiTheme="minorHAnsi" w:cstheme="minorHAnsi"/>
          <w:spacing w:val="-1"/>
          <w:sz w:val="20"/>
        </w:rPr>
        <w:t xml:space="preserve"> </w:t>
      </w:r>
      <w:r w:rsidRPr="00880AFF">
        <w:rPr>
          <w:rFonts w:asciiTheme="minorHAnsi" w:hAnsiTheme="minorHAnsi" w:cstheme="minorHAnsi"/>
          <w:sz w:val="20"/>
        </w:rPr>
        <w:t>skutočný počet vysypaných tón podľa</w:t>
      </w:r>
      <w:r w:rsidRPr="00880AFF">
        <w:rPr>
          <w:rFonts w:asciiTheme="minorHAnsi" w:hAnsiTheme="minorHAnsi" w:cstheme="minorHAnsi"/>
          <w:spacing w:val="-2"/>
          <w:sz w:val="20"/>
        </w:rPr>
        <w:t xml:space="preserve"> </w:t>
      </w:r>
      <w:r w:rsidRPr="00880AFF">
        <w:rPr>
          <w:rFonts w:asciiTheme="minorHAnsi" w:hAnsiTheme="minorHAnsi" w:cstheme="minorHAnsi"/>
          <w:sz w:val="20"/>
        </w:rPr>
        <w:t>vážnych lístky,</w:t>
      </w:r>
      <w:r w:rsidRPr="00880AFF">
        <w:rPr>
          <w:rFonts w:asciiTheme="minorHAnsi" w:hAnsiTheme="minorHAnsi" w:cstheme="minorHAnsi"/>
          <w:spacing w:val="-1"/>
          <w:sz w:val="20"/>
        </w:rPr>
        <w:t xml:space="preserve"> </w:t>
      </w:r>
      <w:r w:rsidRPr="00880AFF">
        <w:rPr>
          <w:rFonts w:asciiTheme="minorHAnsi" w:hAnsiTheme="minorHAnsi" w:cstheme="minorHAnsi"/>
          <w:sz w:val="20"/>
        </w:rPr>
        <w:t>v jednotlivom dni</w:t>
      </w:r>
      <w:r w:rsidRPr="00880AFF">
        <w:rPr>
          <w:rFonts w:asciiTheme="minorHAnsi" w:hAnsiTheme="minorHAnsi" w:cstheme="minorHAnsi"/>
          <w:spacing w:val="-1"/>
          <w:sz w:val="20"/>
        </w:rPr>
        <w:t xml:space="preserve"> </w:t>
      </w:r>
      <w:r w:rsidRPr="00880AFF">
        <w:rPr>
          <w:rFonts w:asciiTheme="minorHAnsi" w:hAnsiTheme="minorHAnsi" w:cstheme="minorHAnsi"/>
          <w:sz w:val="20"/>
        </w:rPr>
        <w:t>zberu podľa ods. 3 tohto článku zmluvy.</w:t>
      </w:r>
    </w:p>
    <w:p w14:paraId="5567345D" w14:textId="77777777" w:rsidR="00380410" w:rsidRPr="00880AFF" w:rsidRDefault="00380410" w:rsidP="00821B4B">
      <w:pPr>
        <w:pStyle w:val="Odsekzoznamu"/>
        <w:widowControl w:val="0"/>
        <w:numPr>
          <w:ilvl w:val="1"/>
          <w:numId w:val="48"/>
        </w:numPr>
        <w:tabs>
          <w:tab w:val="left" w:pos="1418"/>
        </w:tabs>
        <w:autoSpaceDE w:val="0"/>
        <w:autoSpaceDN w:val="0"/>
        <w:spacing w:before="60"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Služby menovite neuvedené v tejto zmluve, ale s daným popisom priamo súvisiace a vyplývajúce z</w:t>
      </w:r>
      <w:r w:rsidRPr="00880AFF">
        <w:rPr>
          <w:rFonts w:asciiTheme="minorHAnsi" w:hAnsiTheme="minorHAnsi" w:cstheme="minorHAnsi"/>
          <w:spacing w:val="80"/>
          <w:sz w:val="20"/>
        </w:rPr>
        <w:t xml:space="preserve"> </w:t>
      </w:r>
      <w:r w:rsidRPr="00880AFF">
        <w:rPr>
          <w:rFonts w:asciiTheme="minorHAnsi" w:hAnsiTheme="minorHAnsi" w:cstheme="minorHAnsi"/>
          <w:sz w:val="20"/>
        </w:rPr>
        <w:t>predmetu zmluvy pre plnenie predmetu zmluvy, je</w:t>
      </w:r>
      <w:r w:rsidRPr="00880AFF">
        <w:rPr>
          <w:rFonts w:asciiTheme="minorHAnsi" w:hAnsiTheme="minorHAnsi" w:cstheme="minorHAnsi"/>
          <w:spacing w:val="-1"/>
          <w:sz w:val="20"/>
        </w:rPr>
        <w:t xml:space="preserve"> </w:t>
      </w:r>
      <w:r w:rsidRPr="00880AFF">
        <w:rPr>
          <w:rFonts w:asciiTheme="minorHAnsi" w:hAnsiTheme="minorHAnsi" w:cstheme="minorHAnsi"/>
          <w:sz w:val="20"/>
        </w:rPr>
        <w:t>požadované zahrnúť</w:t>
      </w:r>
      <w:r w:rsidRPr="00880AFF">
        <w:rPr>
          <w:rFonts w:asciiTheme="minorHAnsi" w:hAnsiTheme="minorHAnsi" w:cstheme="minorHAnsi"/>
          <w:spacing w:val="-1"/>
          <w:sz w:val="20"/>
        </w:rPr>
        <w:t xml:space="preserve"> </w:t>
      </w:r>
      <w:r w:rsidRPr="00880AFF">
        <w:rPr>
          <w:rFonts w:asciiTheme="minorHAnsi" w:hAnsiTheme="minorHAnsi" w:cstheme="minorHAnsi"/>
          <w:sz w:val="20"/>
        </w:rPr>
        <w:t>poskytovateľom do</w:t>
      </w:r>
      <w:r w:rsidRPr="00880AFF">
        <w:rPr>
          <w:rFonts w:asciiTheme="minorHAnsi" w:hAnsiTheme="minorHAnsi" w:cstheme="minorHAnsi"/>
          <w:spacing w:val="-1"/>
          <w:sz w:val="20"/>
        </w:rPr>
        <w:t xml:space="preserve"> </w:t>
      </w:r>
      <w:r w:rsidRPr="00880AFF">
        <w:rPr>
          <w:rFonts w:asciiTheme="minorHAnsi" w:hAnsiTheme="minorHAnsi" w:cstheme="minorHAnsi"/>
          <w:sz w:val="20"/>
        </w:rPr>
        <w:t>položky plnenia predmetu zmluvy. Zmluvné strany sa dohodli, že je neprípustné predpokladať, že popis položiek neobsahujúci všetky podrobnosti, pripúšťa previesť služby nižšej technickej resp. kvalitatívnej úrovne ako je pre daný účel potrebné a obvyklé.</w:t>
      </w:r>
    </w:p>
    <w:p w14:paraId="7350A5E7" w14:textId="77777777" w:rsidR="00380410" w:rsidRPr="00880AFF" w:rsidRDefault="00380410" w:rsidP="00821B4B">
      <w:pPr>
        <w:pStyle w:val="Odsekzoznamu"/>
        <w:widowControl w:val="0"/>
        <w:numPr>
          <w:ilvl w:val="1"/>
          <w:numId w:val="48"/>
        </w:numPr>
        <w:tabs>
          <w:tab w:val="left" w:pos="1418"/>
        </w:tabs>
        <w:autoSpaceDE w:val="0"/>
        <w:autoSpaceDN w:val="0"/>
        <w:spacing w:before="61"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Začiatkom poskytovania služby, pre účely tejto zmluvy, sa považuje nastúpenie na výkon poskytovania</w:t>
      </w:r>
      <w:r w:rsidRPr="00880AFF">
        <w:rPr>
          <w:rFonts w:asciiTheme="minorHAnsi" w:hAnsiTheme="minorHAnsi" w:cstheme="minorHAnsi"/>
          <w:spacing w:val="40"/>
          <w:sz w:val="20"/>
        </w:rPr>
        <w:t xml:space="preserve"> </w:t>
      </w:r>
      <w:r w:rsidRPr="00880AFF">
        <w:rPr>
          <w:rFonts w:asciiTheme="minorHAnsi" w:hAnsiTheme="minorHAnsi" w:cstheme="minorHAnsi"/>
          <w:sz w:val="20"/>
        </w:rPr>
        <w:t>služby po nadobudnutí účinnosti tejto zmluvy o poskytnutí služby a spôsobom, ktorým budú dodržané všetky povinnosti poskytovateľa vyplývajúce z tejto zmluvy.</w:t>
      </w:r>
    </w:p>
    <w:p w14:paraId="77F9921D" w14:textId="45219F6B" w:rsidR="00380410" w:rsidRPr="00880AFF" w:rsidRDefault="00380410" w:rsidP="00821B4B">
      <w:pPr>
        <w:pStyle w:val="Odsekzoznamu"/>
        <w:widowControl w:val="0"/>
        <w:numPr>
          <w:ilvl w:val="1"/>
          <w:numId w:val="48"/>
        </w:numPr>
        <w:tabs>
          <w:tab w:val="left" w:pos="1418"/>
        </w:tabs>
        <w:autoSpaceDE w:val="0"/>
        <w:autoSpaceDN w:val="0"/>
        <w:spacing w:before="130"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Poskytovateľ sa zaväzuje zabezpečiť na plnenie predmetu tejto zmluvy, spoľahlivý a kvalifikovaný personál, vybavený</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pracovným</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odevom,</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ochrannými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prostriedkami,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potrebnými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mechanizmami</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a</w:t>
      </w:r>
      <w:r w:rsidRPr="00880AFF">
        <w:rPr>
          <w:rFonts w:asciiTheme="minorHAnsi" w:hAnsiTheme="minorHAnsi" w:cstheme="minorHAnsi"/>
          <w:spacing w:val="80"/>
          <w:w w:val="150"/>
          <w:sz w:val="20"/>
        </w:rPr>
        <w:t xml:space="preserve"> </w:t>
      </w:r>
      <w:r w:rsidRPr="00880AFF">
        <w:rPr>
          <w:rFonts w:asciiTheme="minorHAnsi" w:hAnsiTheme="minorHAnsi" w:cstheme="minorHAnsi"/>
          <w:sz w:val="20"/>
        </w:rPr>
        <w:t>náradím</w:t>
      </w:r>
      <w:r w:rsidRPr="00880AFF">
        <w:rPr>
          <w:rFonts w:asciiTheme="minorHAnsi" w:hAnsiTheme="minorHAnsi" w:cstheme="minorHAnsi"/>
          <w:spacing w:val="40"/>
          <w:sz w:val="20"/>
        </w:rPr>
        <w:t xml:space="preserve"> </w:t>
      </w:r>
      <w:r w:rsidR="003F007C" w:rsidRPr="00880AFF">
        <w:rPr>
          <w:rFonts w:asciiTheme="minorHAnsi" w:hAnsiTheme="minorHAnsi" w:cstheme="minorHAnsi"/>
          <w:spacing w:val="40"/>
          <w:sz w:val="20"/>
        </w:rPr>
        <w:t xml:space="preserve">                    </w:t>
      </w:r>
      <w:r w:rsidRPr="00880AFF">
        <w:rPr>
          <w:rFonts w:asciiTheme="minorHAnsi" w:hAnsiTheme="minorHAnsi" w:cstheme="minorHAnsi"/>
          <w:sz w:val="20"/>
        </w:rPr>
        <w:t>a zabezpečí pravidelnú kontrolu dodržiavania týchto skutočností tak, aby nedochádzalo k ich porušovaniu.</w:t>
      </w:r>
    </w:p>
    <w:p w14:paraId="3C6764D6" w14:textId="38DA3852" w:rsidR="00380410" w:rsidRPr="00880AFF" w:rsidRDefault="00380410" w:rsidP="00821B4B">
      <w:pPr>
        <w:pStyle w:val="Odsekzoznamu"/>
        <w:widowControl w:val="0"/>
        <w:numPr>
          <w:ilvl w:val="1"/>
          <w:numId w:val="48"/>
        </w:numPr>
        <w:tabs>
          <w:tab w:val="left" w:pos="1418"/>
        </w:tabs>
        <w:autoSpaceDE w:val="0"/>
        <w:autoSpaceDN w:val="0"/>
        <w:spacing w:before="188"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Poskytovateľ je povinný s odpadom naložiť v zmysle zákona č. 79/2015 Z.z. o odpadoch a súvisiacej</w:t>
      </w:r>
      <w:r w:rsidRPr="00880AFF">
        <w:rPr>
          <w:rFonts w:asciiTheme="minorHAnsi" w:hAnsiTheme="minorHAnsi" w:cstheme="minorHAnsi"/>
          <w:spacing w:val="40"/>
          <w:sz w:val="20"/>
        </w:rPr>
        <w:t xml:space="preserve"> </w:t>
      </w:r>
      <w:r w:rsidRPr="00880AFF">
        <w:rPr>
          <w:rFonts w:asciiTheme="minorHAnsi" w:hAnsiTheme="minorHAnsi" w:cstheme="minorHAnsi"/>
          <w:sz w:val="20"/>
        </w:rPr>
        <w:t>Vyhlášky Ministerstva životného prostredia Slovenskej republiky č. 365/2015 Z. z., ktorou sa ustanovuje Katalóg odpadov a ďalších súvisiacich predpisov a doklady o likvidácií odpadov predložiť verejnému obstarávateľovi, Vyhláškou</w:t>
      </w:r>
      <w:r w:rsidR="003F007C" w:rsidRPr="00880AFF">
        <w:rPr>
          <w:rFonts w:asciiTheme="minorHAnsi" w:hAnsiTheme="minorHAnsi" w:cstheme="minorHAnsi"/>
          <w:sz w:val="20"/>
        </w:rPr>
        <w:t xml:space="preserve"> </w:t>
      </w:r>
      <w:r w:rsidRPr="00880AFF">
        <w:rPr>
          <w:rFonts w:asciiTheme="minorHAnsi" w:hAnsiTheme="minorHAnsi" w:cstheme="minorHAnsi"/>
          <w:sz w:val="20"/>
        </w:rPr>
        <w:t xml:space="preserve"> č. 371/2015 Z.z. Ministerstva životného prostredia Slovenskej republiky, ktorou sa vykonávajú niektoré ustanovenia zákona o odpadoch, zákonom č. 17/1992 Zb. o životnom prostredí v znení neskorších predpisov, zákonom č. 137/2010 Z.z. o ovzduší v znení neskorších predpisov, zákonom č. 364/2004 Z.z. (vodný zákon) </w:t>
      </w:r>
      <w:r w:rsidR="003F007C" w:rsidRPr="00880AFF">
        <w:rPr>
          <w:rFonts w:asciiTheme="minorHAnsi" w:hAnsiTheme="minorHAnsi" w:cstheme="minorHAnsi"/>
          <w:sz w:val="20"/>
        </w:rPr>
        <w:t xml:space="preserve">                 </w:t>
      </w:r>
      <w:r w:rsidRPr="00880AFF">
        <w:rPr>
          <w:rFonts w:asciiTheme="minorHAnsi" w:hAnsiTheme="minorHAnsi" w:cstheme="minorHAnsi"/>
          <w:sz w:val="20"/>
        </w:rPr>
        <w:t>a pod. s ohľadom na ochranu životného prostredia, prípadne ekvivalentné právne normy platné v inom členskom štáte podľa sídla uchádzača), potrebné na zabezpečenie predmetu tejto zmluvy.</w:t>
      </w:r>
    </w:p>
    <w:p w14:paraId="65943AC9" w14:textId="37CC4ABA" w:rsidR="00380410" w:rsidRDefault="00380410" w:rsidP="00821B4B">
      <w:pPr>
        <w:pStyle w:val="Odsekzoznamu"/>
        <w:widowControl w:val="0"/>
        <w:numPr>
          <w:ilvl w:val="1"/>
          <w:numId w:val="48"/>
        </w:numPr>
        <w:tabs>
          <w:tab w:val="left" w:pos="1418"/>
        </w:tabs>
        <w:autoSpaceDE w:val="0"/>
        <w:autoSpaceDN w:val="0"/>
        <w:spacing w:before="122" w:after="0" w:line="268" w:lineRule="auto"/>
        <w:ind w:right="134"/>
        <w:contextualSpacing w:val="0"/>
        <w:rPr>
          <w:rFonts w:asciiTheme="minorHAnsi" w:hAnsiTheme="minorHAnsi" w:cstheme="minorHAnsi"/>
          <w:sz w:val="20"/>
        </w:rPr>
      </w:pPr>
      <w:r w:rsidRPr="00880AFF">
        <w:rPr>
          <w:rFonts w:asciiTheme="minorHAnsi" w:hAnsiTheme="minorHAnsi" w:cstheme="minorHAnsi"/>
          <w:sz w:val="20"/>
        </w:rPr>
        <w:t>Pri plnení predmetu tejto zmluvy, poskytovateľ sa zaväzuje dodržiavať všetky platné bezpečnostné a iné právne predpisy (napr. zákon č. 124/2006 Z.z., zákon č. 314/2001 Z.z., zákon č. 311/2001 Z.z. - Zákonník práce, zákon</w:t>
      </w:r>
      <w:r w:rsidR="003F007C" w:rsidRPr="00880AFF">
        <w:rPr>
          <w:rFonts w:asciiTheme="minorHAnsi" w:hAnsiTheme="minorHAnsi" w:cstheme="minorHAnsi"/>
          <w:sz w:val="20"/>
        </w:rPr>
        <w:t xml:space="preserve">               </w:t>
      </w:r>
      <w:r w:rsidRPr="00880AFF">
        <w:rPr>
          <w:rFonts w:asciiTheme="minorHAnsi" w:hAnsiTheme="minorHAnsi" w:cstheme="minorHAnsi"/>
          <w:sz w:val="20"/>
        </w:rPr>
        <w:t xml:space="preserve"> č. 79/2015 Z.z., a ďalšie súvisiace právne predpisy s plnením predmetu tejto zmluvy.</w:t>
      </w:r>
    </w:p>
    <w:p w14:paraId="335B8E5F" w14:textId="77777777" w:rsidR="00540799" w:rsidRPr="00880AFF" w:rsidRDefault="00540799" w:rsidP="00540799">
      <w:pPr>
        <w:pStyle w:val="Odsekzoznamu"/>
        <w:widowControl w:val="0"/>
        <w:tabs>
          <w:tab w:val="left" w:pos="1418"/>
        </w:tabs>
        <w:autoSpaceDE w:val="0"/>
        <w:autoSpaceDN w:val="0"/>
        <w:spacing w:before="122" w:after="0" w:line="268" w:lineRule="auto"/>
        <w:ind w:left="1212" w:right="134" w:firstLine="0"/>
        <w:contextualSpacing w:val="0"/>
        <w:rPr>
          <w:rFonts w:asciiTheme="minorHAnsi" w:hAnsiTheme="minorHAnsi" w:cstheme="minorHAnsi"/>
          <w:sz w:val="20"/>
        </w:rPr>
      </w:pPr>
    </w:p>
    <w:p w14:paraId="3479D489" w14:textId="5F2D93D5" w:rsidR="00380410" w:rsidRPr="00880AFF" w:rsidRDefault="00380410" w:rsidP="00821B4B">
      <w:pPr>
        <w:pStyle w:val="Odsekzoznamu"/>
        <w:widowControl w:val="0"/>
        <w:numPr>
          <w:ilvl w:val="1"/>
          <w:numId w:val="48"/>
        </w:numPr>
        <w:tabs>
          <w:tab w:val="left" w:pos="1418"/>
        </w:tabs>
        <w:autoSpaceDE w:val="0"/>
        <w:autoSpaceDN w:val="0"/>
        <w:spacing w:before="4"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lastRenderedPageBreak/>
        <w:t>Poskytovateľ sa zaväzuje pri plnení tejto zmluvy, predchádzať škodám na majetku tretích osôb, na krytie tohto</w:t>
      </w:r>
      <w:r w:rsidRPr="00880AFF">
        <w:rPr>
          <w:rFonts w:asciiTheme="minorHAnsi" w:hAnsiTheme="minorHAnsi" w:cstheme="minorHAnsi"/>
          <w:spacing w:val="29"/>
          <w:sz w:val="20"/>
        </w:rPr>
        <w:t xml:space="preserve"> </w:t>
      </w:r>
      <w:r w:rsidRPr="00880AFF">
        <w:rPr>
          <w:rFonts w:asciiTheme="minorHAnsi" w:hAnsiTheme="minorHAnsi" w:cstheme="minorHAnsi"/>
          <w:sz w:val="20"/>
        </w:rPr>
        <w:t>rizika</w:t>
      </w:r>
      <w:r w:rsidRPr="00880AFF">
        <w:rPr>
          <w:rFonts w:asciiTheme="minorHAnsi" w:hAnsiTheme="minorHAnsi" w:cstheme="minorHAnsi"/>
          <w:spacing w:val="26"/>
          <w:sz w:val="20"/>
        </w:rPr>
        <w:t xml:space="preserve"> </w:t>
      </w:r>
      <w:r w:rsidRPr="00880AFF">
        <w:rPr>
          <w:rFonts w:asciiTheme="minorHAnsi" w:hAnsiTheme="minorHAnsi" w:cstheme="minorHAnsi"/>
          <w:sz w:val="20"/>
        </w:rPr>
        <w:t>má</w:t>
      </w:r>
      <w:r w:rsidRPr="00880AFF">
        <w:rPr>
          <w:rFonts w:asciiTheme="minorHAnsi" w:hAnsiTheme="minorHAnsi" w:cstheme="minorHAnsi"/>
          <w:spacing w:val="28"/>
          <w:sz w:val="20"/>
        </w:rPr>
        <w:t xml:space="preserve"> </w:t>
      </w:r>
      <w:r w:rsidRPr="00880AFF">
        <w:rPr>
          <w:rFonts w:asciiTheme="minorHAnsi" w:hAnsiTheme="minorHAnsi" w:cstheme="minorHAnsi"/>
          <w:sz w:val="20"/>
        </w:rPr>
        <w:t>uzatvorené</w:t>
      </w:r>
      <w:r w:rsidRPr="00880AFF">
        <w:rPr>
          <w:rFonts w:asciiTheme="minorHAnsi" w:hAnsiTheme="minorHAnsi" w:cstheme="minorHAnsi"/>
          <w:spacing w:val="27"/>
          <w:sz w:val="20"/>
        </w:rPr>
        <w:t xml:space="preserve"> </w:t>
      </w:r>
      <w:r w:rsidRPr="00880AFF">
        <w:rPr>
          <w:rFonts w:asciiTheme="minorHAnsi" w:hAnsiTheme="minorHAnsi" w:cstheme="minorHAnsi"/>
          <w:sz w:val="20"/>
        </w:rPr>
        <w:t>poistenie</w:t>
      </w:r>
      <w:r w:rsidRPr="00880AFF">
        <w:rPr>
          <w:rFonts w:asciiTheme="minorHAnsi" w:hAnsiTheme="minorHAnsi" w:cstheme="minorHAnsi"/>
          <w:spacing w:val="27"/>
          <w:sz w:val="20"/>
        </w:rPr>
        <w:t xml:space="preserve"> </w:t>
      </w:r>
      <w:r w:rsidRPr="00880AFF">
        <w:rPr>
          <w:rFonts w:asciiTheme="minorHAnsi" w:hAnsiTheme="minorHAnsi" w:cstheme="minorHAnsi"/>
          <w:sz w:val="20"/>
        </w:rPr>
        <w:t>poistnou</w:t>
      </w:r>
      <w:r w:rsidRPr="00880AFF">
        <w:rPr>
          <w:rFonts w:asciiTheme="minorHAnsi" w:hAnsiTheme="minorHAnsi" w:cstheme="minorHAnsi"/>
          <w:spacing w:val="26"/>
          <w:sz w:val="20"/>
        </w:rPr>
        <w:t xml:space="preserve"> </w:t>
      </w:r>
      <w:r w:rsidRPr="00880AFF">
        <w:rPr>
          <w:rFonts w:asciiTheme="minorHAnsi" w:hAnsiTheme="minorHAnsi" w:cstheme="minorHAnsi"/>
          <w:sz w:val="20"/>
        </w:rPr>
        <w:t>zmluvou</w:t>
      </w:r>
      <w:r w:rsidRPr="00880AFF">
        <w:rPr>
          <w:rFonts w:asciiTheme="minorHAnsi" w:hAnsiTheme="minorHAnsi" w:cstheme="minorHAnsi"/>
          <w:spacing w:val="24"/>
          <w:sz w:val="20"/>
        </w:rPr>
        <w:t xml:space="preserve"> </w:t>
      </w:r>
      <w:r w:rsidRPr="00880AFF">
        <w:rPr>
          <w:rFonts w:asciiTheme="minorHAnsi" w:hAnsiTheme="minorHAnsi" w:cstheme="minorHAnsi"/>
          <w:sz w:val="20"/>
        </w:rPr>
        <w:t>č</w:t>
      </w:r>
      <w:r w:rsidRPr="00880AFF">
        <w:rPr>
          <w:rFonts w:asciiTheme="minorHAnsi" w:hAnsiTheme="minorHAnsi" w:cstheme="minorHAnsi"/>
          <w:i/>
          <w:sz w:val="20"/>
        </w:rPr>
        <w:t>.</w:t>
      </w:r>
      <w:r w:rsidRPr="00880AFF">
        <w:rPr>
          <w:rFonts w:asciiTheme="minorHAnsi" w:hAnsiTheme="minorHAnsi" w:cstheme="minorHAnsi"/>
          <w:i/>
          <w:spacing w:val="28"/>
          <w:sz w:val="20"/>
        </w:rPr>
        <w:t xml:space="preserve"> </w:t>
      </w:r>
      <w:r w:rsidRPr="00880AFF">
        <w:rPr>
          <w:rFonts w:asciiTheme="minorHAnsi" w:hAnsiTheme="minorHAnsi" w:cstheme="minorHAnsi"/>
          <w:i/>
          <w:color w:val="FF0000"/>
          <w:sz w:val="20"/>
        </w:rPr>
        <w:t>xxxxxxxxxxxxxxxxxxx</w:t>
      </w:r>
      <w:r w:rsidRPr="00880AFF">
        <w:rPr>
          <w:rFonts w:asciiTheme="minorHAnsi" w:hAnsiTheme="minorHAnsi" w:cstheme="minorHAnsi"/>
          <w:i/>
          <w:color w:val="FF0000"/>
          <w:spacing w:val="28"/>
          <w:sz w:val="20"/>
        </w:rPr>
        <w:t xml:space="preserve"> </w:t>
      </w:r>
      <w:r w:rsidRPr="00880AFF">
        <w:rPr>
          <w:rFonts w:asciiTheme="minorHAnsi" w:hAnsiTheme="minorHAnsi" w:cstheme="minorHAnsi"/>
          <w:i/>
          <w:color w:val="FF0000"/>
          <w:sz w:val="20"/>
        </w:rPr>
        <w:t>(doplní</w:t>
      </w:r>
      <w:r w:rsidRPr="00880AFF">
        <w:rPr>
          <w:rFonts w:asciiTheme="minorHAnsi" w:hAnsiTheme="minorHAnsi" w:cstheme="minorHAnsi"/>
          <w:i/>
          <w:color w:val="FF0000"/>
          <w:spacing w:val="29"/>
          <w:sz w:val="20"/>
        </w:rPr>
        <w:t xml:space="preserve"> </w:t>
      </w:r>
      <w:r w:rsidRPr="00880AFF">
        <w:rPr>
          <w:rFonts w:asciiTheme="minorHAnsi" w:hAnsiTheme="minorHAnsi" w:cstheme="minorHAnsi"/>
          <w:i/>
          <w:color w:val="FF0000"/>
          <w:sz w:val="20"/>
        </w:rPr>
        <w:t>úspešný</w:t>
      </w:r>
      <w:r w:rsidRPr="00880AFF">
        <w:rPr>
          <w:rFonts w:asciiTheme="minorHAnsi" w:hAnsiTheme="minorHAnsi" w:cstheme="minorHAnsi"/>
          <w:i/>
          <w:color w:val="FF0000"/>
          <w:spacing w:val="27"/>
          <w:sz w:val="20"/>
        </w:rPr>
        <w:t xml:space="preserve"> </w:t>
      </w:r>
      <w:r w:rsidRPr="00880AFF">
        <w:rPr>
          <w:rFonts w:asciiTheme="minorHAnsi" w:hAnsiTheme="minorHAnsi" w:cstheme="minorHAnsi"/>
          <w:i/>
          <w:color w:val="FF0000"/>
          <w:sz w:val="20"/>
        </w:rPr>
        <w:t>uchádzač</w:t>
      </w:r>
      <w:r w:rsidR="004771AD" w:rsidRPr="00880AFF">
        <w:rPr>
          <w:rFonts w:asciiTheme="minorHAnsi" w:hAnsiTheme="minorHAnsi" w:cstheme="minorHAnsi"/>
          <w:i/>
          <w:color w:val="FF0000"/>
          <w:sz w:val="20"/>
        </w:rPr>
        <w:t xml:space="preserve"> </w:t>
      </w:r>
      <w:r w:rsidRPr="00880AFF">
        <w:rPr>
          <w:rFonts w:asciiTheme="minorHAnsi" w:hAnsiTheme="minorHAnsi" w:cstheme="minorHAnsi"/>
          <w:i/>
          <w:color w:val="FF0000"/>
          <w:sz w:val="20"/>
        </w:rPr>
        <w:t xml:space="preserve">pred podpisom zmluvy), </w:t>
      </w:r>
      <w:r w:rsidRPr="00880AFF">
        <w:rPr>
          <w:rFonts w:asciiTheme="minorHAnsi" w:hAnsiTheme="minorHAnsi" w:cstheme="minorHAnsi"/>
          <w:sz w:val="20"/>
        </w:rPr>
        <w:t>pre prípad poškodenia majetku tretích osôb spôsobené prevádzkovou činnosťou poskytovateľa (napr.</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použitými vozidlami, náradím a pod.), ktoré tvorí Prílohu č. 5 Rámcovej dohody č. </w:t>
      </w:r>
      <w:r w:rsidRPr="00880AFF">
        <w:rPr>
          <w:rFonts w:asciiTheme="minorHAnsi" w:hAnsiTheme="minorHAnsi" w:cstheme="minorHAnsi"/>
          <w:i/>
          <w:color w:val="FF0000"/>
          <w:sz w:val="20"/>
        </w:rPr>
        <w:t xml:space="preserve">xxxxxx </w:t>
      </w:r>
      <w:r w:rsidRPr="00880AFF">
        <w:rPr>
          <w:rFonts w:asciiTheme="minorHAnsi" w:hAnsiTheme="minorHAnsi" w:cstheme="minorHAnsi"/>
          <w:sz w:val="20"/>
        </w:rPr>
        <w:t xml:space="preserve">zo dňa </w:t>
      </w:r>
      <w:r w:rsidRPr="00880AFF">
        <w:rPr>
          <w:rFonts w:asciiTheme="minorHAnsi" w:hAnsiTheme="minorHAnsi" w:cstheme="minorHAnsi"/>
          <w:i/>
          <w:color w:val="FF0000"/>
          <w:sz w:val="20"/>
        </w:rPr>
        <w:t>xxxxxxxxx (doplní úspešný uchádzač pred podpisom zmluvy)</w:t>
      </w:r>
      <w:r w:rsidRPr="00880AFF">
        <w:rPr>
          <w:rFonts w:asciiTheme="minorHAnsi" w:hAnsiTheme="minorHAnsi" w:cstheme="minorHAnsi"/>
          <w:sz w:val="20"/>
        </w:rPr>
        <w:t>.</w:t>
      </w:r>
    </w:p>
    <w:p w14:paraId="40DB69BB" w14:textId="4ADD12A6" w:rsidR="00380410" w:rsidRPr="00880AFF" w:rsidRDefault="00380410" w:rsidP="00821B4B">
      <w:pPr>
        <w:pStyle w:val="Odsekzoznamu"/>
        <w:widowControl w:val="0"/>
        <w:numPr>
          <w:ilvl w:val="1"/>
          <w:numId w:val="48"/>
        </w:numPr>
        <w:tabs>
          <w:tab w:val="left" w:pos="1418"/>
        </w:tabs>
        <w:autoSpaceDE w:val="0"/>
        <w:autoSpaceDN w:val="0"/>
        <w:spacing w:before="61" w:after="0" w:line="266" w:lineRule="auto"/>
        <w:ind w:left="1276" w:right="133" w:hanging="42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1"/>
          <w:sz w:val="20"/>
        </w:rPr>
        <w:t xml:space="preserve"> </w:t>
      </w:r>
      <w:r w:rsidRPr="00880AFF">
        <w:rPr>
          <w:rFonts w:asciiTheme="minorHAnsi" w:hAnsiTheme="minorHAnsi" w:cstheme="minorHAnsi"/>
          <w:sz w:val="20"/>
        </w:rPr>
        <w:t>sa zaväzuje poskytnúť objednávateľovi</w:t>
      </w:r>
      <w:r w:rsidRPr="00880AFF">
        <w:rPr>
          <w:rFonts w:asciiTheme="minorHAnsi" w:hAnsiTheme="minorHAnsi" w:cstheme="minorHAnsi"/>
          <w:spacing w:val="-1"/>
          <w:sz w:val="20"/>
        </w:rPr>
        <w:t xml:space="preserve"> </w:t>
      </w:r>
      <w:r w:rsidRPr="00880AFF">
        <w:rPr>
          <w:rFonts w:asciiTheme="minorHAnsi" w:hAnsiTheme="minorHAnsi" w:cstheme="minorHAnsi"/>
          <w:sz w:val="20"/>
        </w:rPr>
        <w:t>presný harmonogram celoročného zberu komunálneho odpadu pre vyhotovenie kalendáru zberu pre nasledujúci rok,</w:t>
      </w:r>
      <w:r w:rsidRPr="00880AFF">
        <w:rPr>
          <w:rFonts w:asciiTheme="minorHAnsi" w:hAnsiTheme="minorHAnsi" w:cstheme="minorHAnsi"/>
          <w:spacing w:val="40"/>
          <w:sz w:val="20"/>
        </w:rPr>
        <w:t xml:space="preserve"> </w:t>
      </w:r>
      <w:r w:rsidRPr="00880AFF">
        <w:rPr>
          <w:rFonts w:asciiTheme="minorHAnsi" w:hAnsiTheme="minorHAnsi" w:cstheme="minorHAnsi"/>
          <w:sz w:val="20"/>
        </w:rPr>
        <w:t>a</w:t>
      </w:r>
      <w:r w:rsidRPr="00880AFF">
        <w:rPr>
          <w:rFonts w:asciiTheme="minorHAnsi" w:hAnsiTheme="minorHAnsi" w:cstheme="minorHAnsi"/>
          <w:spacing w:val="-2"/>
          <w:sz w:val="20"/>
        </w:rPr>
        <w:t xml:space="preserve"> </w:t>
      </w:r>
      <w:r w:rsidRPr="00880AFF">
        <w:rPr>
          <w:rFonts w:asciiTheme="minorHAnsi" w:hAnsiTheme="minorHAnsi" w:cstheme="minorHAnsi"/>
          <w:sz w:val="20"/>
        </w:rPr>
        <w:t>to na rok 202</w:t>
      </w:r>
      <w:r w:rsidR="00F26268">
        <w:rPr>
          <w:rFonts w:asciiTheme="minorHAnsi" w:hAnsiTheme="minorHAnsi" w:cstheme="minorHAnsi"/>
          <w:sz w:val="20"/>
        </w:rPr>
        <w:t>6</w:t>
      </w:r>
      <w:r w:rsidRPr="00880AFF">
        <w:rPr>
          <w:rFonts w:asciiTheme="minorHAnsi" w:hAnsiTheme="minorHAnsi" w:cstheme="minorHAnsi"/>
          <w:sz w:val="20"/>
        </w:rPr>
        <w:t xml:space="preserve"> najneskôr k</w:t>
      </w:r>
      <w:r w:rsidRPr="00880AFF">
        <w:rPr>
          <w:rFonts w:asciiTheme="minorHAnsi" w:hAnsiTheme="minorHAnsi" w:cstheme="minorHAnsi"/>
          <w:spacing w:val="-1"/>
          <w:sz w:val="20"/>
        </w:rPr>
        <w:t xml:space="preserve"> </w:t>
      </w:r>
      <w:r w:rsidRPr="00880AFF">
        <w:rPr>
          <w:rFonts w:asciiTheme="minorHAnsi" w:hAnsiTheme="minorHAnsi" w:cstheme="minorHAnsi"/>
          <w:sz w:val="20"/>
        </w:rPr>
        <w:t>podpisu tejto zmluvy a na</w:t>
      </w:r>
      <w:r w:rsidRPr="00880AFF">
        <w:rPr>
          <w:rFonts w:asciiTheme="minorHAnsi" w:hAnsiTheme="minorHAnsi" w:cstheme="minorHAnsi"/>
          <w:spacing w:val="40"/>
          <w:sz w:val="20"/>
        </w:rPr>
        <w:t xml:space="preserve"> </w:t>
      </w:r>
      <w:r w:rsidRPr="00880AFF">
        <w:rPr>
          <w:rFonts w:asciiTheme="minorHAnsi" w:hAnsiTheme="minorHAnsi" w:cstheme="minorHAnsi"/>
          <w:sz w:val="20"/>
        </w:rPr>
        <w:t>ďalšie roky najneskôr k 10.12. kalendárneho roka.</w:t>
      </w:r>
    </w:p>
    <w:p w14:paraId="3C73FC3B" w14:textId="77777777" w:rsidR="00380410" w:rsidRPr="00880AFF" w:rsidRDefault="00380410" w:rsidP="00821B4B">
      <w:pPr>
        <w:pStyle w:val="Odsekzoznamu"/>
        <w:widowControl w:val="0"/>
        <w:numPr>
          <w:ilvl w:val="0"/>
          <w:numId w:val="48"/>
        </w:numPr>
        <w:tabs>
          <w:tab w:val="left" w:pos="852"/>
        </w:tabs>
        <w:autoSpaceDE w:val="0"/>
        <w:autoSpaceDN w:val="0"/>
        <w:spacing w:before="60"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Poskytovateľ sa zaväzuje, že v zberových vozidlách poskytovateľa bude nainštalované a prevádzkované GPS zariadenie. Objednávateľ je oprávnený žiadať od poskytovateľa výstup z GPS zariadenia, ktorý bude slúžiť pre kontrolnú činnosť.</w:t>
      </w:r>
    </w:p>
    <w:p w14:paraId="48A04058" w14:textId="77777777" w:rsidR="00380410" w:rsidRPr="00880AFF" w:rsidRDefault="00380410" w:rsidP="00821B4B">
      <w:pPr>
        <w:pStyle w:val="Odsekzoznamu"/>
        <w:widowControl w:val="0"/>
        <w:numPr>
          <w:ilvl w:val="0"/>
          <w:numId w:val="48"/>
        </w:numPr>
        <w:tabs>
          <w:tab w:val="left" w:pos="852"/>
        </w:tabs>
        <w:autoSpaceDE w:val="0"/>
        <w:autoSpaceDN w:val="0"/>
        <w:spacing w:before="118"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Poskytovateľ, v</w:t>
      </w:r>
      <w:r w:rsidRPr="00880AFF">
        <w:rPr>
          <w:rFonts w:asciiTheme="minorHAnsi" w:hAnsiTheme="minorHAnsi" w:cstheme="minorHAnsi"/>
          <w:spacing w:val="-1"/>
          <w:sz w:val="20"/>
        </w:rPr>
        <w:t xml:space="preserve"> </w:t>
      </w:r>
      <w:r w:rsidRPr="00880AFF">
        <w:rPr>
          <w:rFonts w:asciiTheme="minorHAnsi" w:hAnsiTheme="minorHAnsi" w:cstheme="minorHAnsi"/>
          <w:sz w:val="20"/>
        </w:rPr>
        <w:t>súlade so zákonom č. 18/2018 Z. z. o ochrane osobných údajov v znení neskorších predpisov, zabezpečí dodržiavanie povinnosti, vyplývajúcich z tohto zákona aj zo strany svojich zamestnancov a všetkých</w:t>
      </w:r>
      <w:r w:rsidRPr="00880AFF">
        <w:rPr>
          <w:rFonts w:asciiTheme="minorHAnsi" w:hAnsiTheme="minorHAnsi" w:cstheme="minorHAnsi"/>
          <w:spacing w:val="80"/>
          <w:sz w:val="20"/>
        </w:rPr>
        <w:t xml:space="preserve"> </w:t>
      </w:r>
      <w:r w:rsidRPr="00880AFF">
        <w:rPr>
          <w:rFonts w:asciiTheme="minorHAnsi" w:hAnsiTheme="minorHAnsi" w:cstheme="minorHAnsi"/>
          <w:sz w:val="20"/>
        </w:rPr>
        <w:t>osôb, ktoré pri plnení tejto zmluvy prídu do styku s osobnými údajmi u objednávateľa.</w:t>
      </w:r>
    </w:p>
    <w:p w14:paraId="46D152CD" w14:textId="77777777" w:rsidR="00380410" w:rsidRPr="00880AFF" w:rsidRDefault="00380410" w:rsidP="00821B4B">
      <w:pPr>
        <w:pStyle w:val="Odsekzoznamu"/>
        <w:widowControl w:val="0"/>
        <w:numPr>
          <w:ilvl w:val="0"/>
          <w:numId w:val="48"/>
        </w:numPr>
        <w:tabs>
          <w:tab w:val="left" w:pos="852"/>
        </w:tabs>
        <w:autoSpaceDE w:val="0"/>
        <w:autoSpaceDN w:val="0"/>
        <w:spacing w:before="116"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Poskytovateľ sa zaväzuje poskytovať služby riadne a včas. Za kvalitu a včasnosť vykonaných služieb zodpovedá poskytovateľ v rozsahu tejto zmluvy a v zmysle príslušných zákonov a ustanovení Obchodného zákonníka.</w:t>
      </w:r>
    </w:p>
    <w:p w14:paraId="67624C5A" w14:textId="77777777" w:rsidR="00380410" w:rsidRPr="00880AFF" w:rsidRDefault="00380410" w:rsidP="00821B4B">
      <w:pPr>
        <w:pStyle w:val="Odsekzoznamu"/>
        <w:widowControl w:val="0"/>
        <w:numPr>
          <w:ilvl w:val="0"/>
          <w:numId w:val="48"/>
        </w:numPr>
        <w:tabs>
          <w:tab w:val="left" w:pos="852"/>
        </w:tabs>
        <w:autoSpaceDE w:val="0"/>
        <w:autoSpaceDN w:val="0"/>
        <w:spacing w:before="60"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Objednávateľ sa zaväzuje, že službu poskytnutú poskytovateľom v kvalite podľa podmienok dohodnutých</w:t>
      </w:r>
      <w:r w:rsidRPr="00880AFF">
        <w:rPr>
          <w:rFonts w:asciiTheme="minorHAnsi" w:hAnsiTheme="minorHAnsi" w:cstheme="minorHAnsi"/>
          <w:spacing w:val="40"/>
          <w:sz w:val="20"/>
        </w:rPr>
        <w:t xml:space="preserve"> </w:t>
      </w:r>
      <w:r w:rsidRPr="00880AFF">
        <w:rPr>
          <w:rFonts w:asciiTheme="minorHAnsi" w:hAnsiTheme="minorHAnsi" w:cstheme="minorHAnsi"/>
          <w:sz w:val="20"/>
        </w:rPr>
        <w:t>touto zmluvou, prevezme a zaplatí mu za jej poskytnutie cenu dohodnutú v Čl. 7 tejto zmluvy, podľa platobných podmienok dojednaných v Čl. 8 tejto zmluvy.</w:t>
      </w:r>
    </w:p>
    <w:p w14:paraId="4117F648" w14:textId="77777777" w:rsidR="00380410" w:rsidRPr="00880AFF" w:rsidRDefault="00380410" w:rsidP="00821B4B">
      <w:pPr>
        <w:pStyle w:val="Odsekzoznamu"/>
        <w:widowControl w:val="0"/>
        <w:numPr>
          <w:ilvl w:val="0"/>
          <w:numId w:val="48"/>
        </w:numPr>
        <w:tabs>
          <w:tab w:val="left" w:pos="852"/>
        </w:tabs>
        <w:autoSpaceDE w:val="0"/>
        <w:autoSpaceDN w:val="0"/>
        <w:spacing w:before="129"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t>Zmluvné</w:t>
      </w:r>
      <w:r w:rsidRPr="00880AFF">
        <w:rPr>
          <w:rFonts w:asciiTheme="minorHAnsi" w:hAnsiTheme="minorHAnsi" w:cstheme="minorHAnsi"/>
          <w:spacing w:val="-1"/>
          <w:sz w:val="20"/>
        </w:rPr>
        <w:t xml:space="preserve"> </w:t>
      </w:r>
      <w:r w:rsidRPr="00880AFF">
        <w:rPr>
          <w:rFonts w:asciiTheme="minorHAnsi" w:hAnsiTheme="minorHAnsi" w:cstheme="minorHAnsi"/>
          <w:sz w:val="20"/>
        </w:rPr>
        <w:t>strany</w:t>
      </w:r>
      <w:r w:rsidRPr="00880AFF">
        <w:rPr>
          <w:rFonts w:asciiTheme="minorHAnsi" w:hAnsiTheme="minorHAnsi" w:cstheme="minorHAnsi"/>
          <w:spacing w:val="-2"/>
          <w:sz w:val="20"/>
        </w:rPr>
        <w:t xml:space="preserve"> </w:t>
      </w:r>
      <w:r w:rsidRPr="00880AFF">
        <w:rPr>
          <w:rFonts w:asciiTheme="minorHAnsi" w:hAnsiTheme="minorHAnsi" w:cstheme="minorHAnsi"/>
          <w:sz w:val="20"/>
        </w:rPr>
        <w:t>sa</w:t>
      </w:r>
      <w:r w:rsidRPr="00880AFF">
        <w:rPr>
          <w:rFonts w:asciiTheme="minorHAnsi" w:hAnsiTheme="minorHAnsi" w:cstheme="minorHAnsi"/>
          <w:spacing w:val="-2"/>
          <w:sz w:val="20"/>
        </w:rPr>
        <w:t xml:space="preserve"> </w:t>
      </w:r>
      <w:r w:rsidRPr="00880AFF">
        <w:rPr>
          <w:rFonts w:asciiTheme="minorHAnsi" w:hAnsiTheme="minorHAnsi" w:cstheme="minorHAnsi"/>
          <w:sz w:val="20"/>
        </w:rPr>
        <w:t>dohodli,</w:t>
      </w:r>
      <w:r w:rsidRPr="00880AFF">
        <w:rPr>
          <w:rFonts w:asciiTheme="minorHAnsi" w:hAnsiTheme="minorHAnsi" w:cstheme="minorHAnsi"/>
          <w:spacing w:val="-2"/>
          <w:sz w:val="20"/>
        </w:rPr>
        <w:t xml:space="preserve"> </w:t>
      </w:r>
      <w:r w:rsidRPr="00880AFF">
        <w:rPr>
          <w:rFonts w:asciiTheme="minorHAnsi" w:hAnsiTheme="minorHAnsi" w:cstheme="minorHAnsi"/>
          <w:sz w:val="20"/>
        </w:rPr>
        <w:t>že akékoľvek zmeny vo</w:t>
      </w:r>
      <w:r w:rsidRPr="00880AFF">
        <w:rPr>
          <w:rFonts w:asciiTheme="minorHAnsi" w:hAnsiTheme="minorHAnsi" w:cstheme="minorHAnsi"/>
          <w:spacing w:val="-2"/>
          <w:sz w:val="20"/>
        </w:rPr>
        <w:t xml:space="preserve"> </w:t>
      </w:r>
      <w:r w:rsidRPr="00880AFF">
        <w:rPr>
          <w:rFonts w:asciiTheme="minorHAnsi" w:hAnsiTheme="minorHAnsi" w:cstheme="minorHAnsi"/>
          <w:sz w:val="20"/>
        </w:rPr>
        <w:t>vykonávaní služieb oproti dohodnutým v tejto zmluve</w:t>
      </w:r>
      <w:r w:rsidRPr="00880AFF">
        <w:rPr>
          <w:rFonts w:asciiTheme="minorHAnsi" w:hAnsiTheme="minorHAnsi" w:cstheme="minorHAnsi"/>
          <w:spacing w:val="-1"/>
          <w:sz w:val="20"/>
        </w:rPr>
        <w:t xml:space="preserve"> </w:t>
      </w:r>
      <w:r w:rsidRPr="00880AFF">
        <w:rPr>
          <w:rFonts w:asciiTheme="minorHAnsi" w:hAnsiTheme="minorHAnsi" w:cstheme="minorHAnsi"/>
          <w:sz w:val="20"/>
        </w:rPr>
        <w:t>musia byť odsúhlasené</w:t>
      </w:r>
      <w:r w:rsidRPr="00880AFF">
        <w:rPr>
          <w:rFonts w:asciiTheme="minorHAnsi" w:hAnsiTheme="minorHAnsi" w:cstheme="minorHAnsi"/>
          <w:spacing w:val="67"/>
          <w:sz w:val="20"/>
        </w:rPr>
        <w:t xml:space="preserve"> </w:t>
      </w:r>
      <w:r w:rsidRPr="00880AFF">
        <w:rPr>
          <w:rFonts w:asciiTheme="minorHAnsi" w:hAnsiTheme="minorHAnsi" w:cstheme="minorHAnsi"/>
          <w:sz w:val="20"/>
        </w:rPr>
        <w:t>štatutárnymi</w:t>
      </w:r>
      <w:r w:rsidRPr="00880AFF">
        <w:rPr>
          <w:rFonts w:asciiTheme="minorHAnsi" w:hAnsiTheme="minorHAnsi" w:cstheme="minorHAnsi"/>
          <w:spacing w:val="68"/>
          <w:sz w:val="20"/>
        </w:rPr>
        <w:t xml:space="preserve"> </w:t>
      </w:r>
      <w:r w:rsidRPr="00880AFF">
        <w:rPr>
          <w:rFonts w:asciiTheme="minorHAnsi" w:hAnsiTheme="minorHAnsi" w:cstheme="minorHAnsi"/>
          <w:sz w:val="20"/>
        </w:rPr>
        <w:t>zástupcami</w:t>
      </w:r>
      <w:r w:rsidRPr="00880AFF">
        <w:rPr>
          <w:rFonts w:asciiTheme="minorHAnsi" w:hAnsiTheme="minorHAnsi" w:cstheme="minorHAnsi"/>
          <w:spacing w:val="68"/>
          <w:sz w:val="20"/>
        </w:rPr>
        <w:t xml:space="preserve"> </w:t>
      </w:r>
      <w:r w:rsidRPr="00880AFF">
        <w:rPr>
          <w:rFonts w:asciiTheme="minorHAnsi" w:hAnsiTheme="minorHAnsi" w:cstheme="minorHAnsi"/>
          <w:sz w:val="20"/>
        </w:rPr>
        <w:t>oboch</w:t>
      </w:r>
      <w:r w:rsidRPr="00880AFF">
        <w:rPr>
          <w:rFonts w:asciiTheme="minorHAnsi" w:hAnsiTheme="minorHAnsi" w:cstheme="minorHAnsi"/>
          <w:spacing w:val="69"/>
          <w:sz w:val="20"/>
        </w:rPr>
        <w:t xml:space="preserve"> </w:t>
      </w:r>
      <w:r w:rsidRPr="00880AFF">
        <w:rPr>
          <w:rFonts w:asciiTheme="minorHAnsi" w:hAnsiTheme="minorHAnsi" w:cstheme="minorHAnsi"/>
          <w:sz w:val="20"/>
        </w:rPr>
        <w:t>zmluvných</w:t>
      </w:r>
      <w:r w:rsidRPr="00880AFF">
        <w:rPr>
          <w:rFonts w:asciiTheme="minorHAnsi" w:hAnsiTheme="minorHAnsi" w:cstheme="minorHAnsi"/>
          <w:spacing w:val="67"/>
          <w:sz w:val="20"/>
        </w:rPr>
        <w:t xml:space="preserve"> </w:t>
      </w:r>
      <w:r w:rsidRPr="00880AFF">
        <w:rPr>
          <w:rFonts w:asciiTheme="minorHAnsi" w:hAnsiTheme="minorHAnsi" w:cstheme="minorHAnsi"/>
          <w:sz w:val="20"/>
        </w:rPr>
        <w:t>strán,</w:t>
      </w:r>
      <w:r w:rsidRPr="00880AFF">
        <w:rPr>
          <w:rFonts w:asciiTheme="minorHAnsi" w:hAnsiTheme="minorHAnsi" w:cstheme="minorHAnsi"/>
          <w:spacing w:val="66"/>
          <w:sz w:val="20"/>
        </w:rPr>
        <w:t xml:space="preserve"> </w:t>
      </w:r>
      <w:r w:rsidRPr="00880AFF">
        <w:rPr>
          <w:rFonts w:asciiTheme="minorHAnsi" w:hAnsiTheme="minorHAnsi" w:cstheme="minorHAnsi"/>
          <w:sz w:val="20"/>
        </w:rPr>
        <w:t>formou</w:t>
      </w:r>
      <w:r w:rsidRPr="00880AFF">
        <w:rPr>
          <w:rFonts w:asciiTheme="minorHAnsi" w:hAnsiTheme="minorHAnsi" w:cstheme="minorHAnsi"/>
          <w:spacing w:val="69"/>
          <w:sz w:val="20"/>
        </w:rPr>
        <w:t xml:space="preserve"> </w:t>
      </w:r>
      <w:r w:rsidRPr="00880AFF">
        <w:rPr>
          <w:rFonts w:asciiTheme="minorHAnsi" w:hAnsiTheme="minorHAnsi" w:cstheme="minorHAnsi"/>
          <w:sz w:val="20"/>
        </w:rPr>
        <w:t>písomného</w:t>
      </w:r>
      <w:r w:rsidRPr="00880AFF">
        <w:rPr>
          <w:rFonts w:asciiTheme="minorHAnsi" w:hAnsiTheme="minorHAnsi" w:cstheme="minorHAnsi"/>
          <w:spacing w:val="69"/>
          <w:sz w:val="20"/>
        </w:rPr>
        <w:t xml:space="preserve"> </w:t>
      </w:r>
      <w:r w:rsidRPr="00880AFF">
        <w:rPr>
          <w:rFonts w:asciiTheme="minorHAnsi" w:hAnsiTheme="minorHAnsi" w:cstheme="minorHAnsi"/>
          <w:sz w:val="20"/>
        </w:rPr>
        <w:t>dodatku</w:t>
      </w:r>
      <w:r w:rsidRPr="00880AFF">
        <w:rPr>
          <w:rFonts w:asciiTheme="minorHAnsi" w:hAnsiTheme="minorHAnsi" w:cstheme="minorHAnsi"/>
          <w:spacing w:val="70"/>
          <w:sz w:val="20"/>
        </w:rPr>
        <w:t xml:space="preserve"> </w:t>
      </w:r>
      <w:r w:rsidRPr="00880AFF">
        <w:rPr>
          <w:rFonts w:asciiTheme="minorHAnsi" w:hAnsiTheme="minorHAnsi" w:cstheme="minorHAnsi"/>
          <w:sz w:val="20"/>
        </w:rPr>
        <w:t>k</w:t>
      </w:r>
      <w:r w:rsidRPr="00880AFF">
        <w:rPr>
          <w:rFonts w:asciiTheme="minorHAnsi" w:hAnsiTheme="minorHAnsi" w:cstheme="minorHAnsi"/>
          <w:spacing w:val="66"/>
          <w:sz w:val="20"/>
        </w:rPr>
        <w:t xml:space="preserve"> </w:t>
      </w:r>
      <w:r w:rsidRPr="00880AFF">
        <w:rPr>
          <w:rFonts w:asciiTheme="minorHAnsi" w:hAnsiTheme="minorHAnsi" w:cstheme="minorHAnsi"/>
          <w:sz w:val="20"/>
        </w:rPr>
        <w:t>tejto</w:t>
      </w:r>
      <w:r w:rsidRPr="00880AFF">
        <w:rPr>
          <w:rFonts w:asciiTheme="minorHAnsi" w:hAnsiTheme="minorHAnsi" w:cstheme="minorHAnsi"/>
          <w:spacing w:val="69"/>
          <w:sz w:val="20"/>
        </w:rPr>
        <w:t xml:space="preserve"> </w:t>
      </w:r>
      <w:r w:rsidRPr="00880AFF">
        <w:rPr>
          <w:rFonts w:asciiTheme="minorHAnsi" w:hAnsiTheme="minorHAnsi" w:cstheme="minorHAnsi"/>
          <w:sz w:val="20"/>
        </w:rPr>
        <w:t>zmluve a v zmysle Čl. 16 ods. 2 tejto zmluvy.</w:t>
      </w:r>
    </w:p>
    <w:p w14:paraId="7423A6DC" w14:textId="783ACD7B" w:rsidR="00540799" w:rsidRPr="00540799" w:rsidRDefault="00380410" w:rsidP="00821B4B">
      <w:pPr>
        <w:pStyle w:val="Odsekzoznamu"/>
        <w:widowControl w:val="0"/>
        <w:numPr>
          <w:ilvl w:val="0"/>
          <w:numId w:val="48"/>
        </w:numPr>
        <w:tabs>
          <w:tab w:val="left" w:pos="852"/>
        </w:tabs>
        <w:autoSpaceDE w:val="0"/>
        <w:autoSpaceDN w:val="0"/>
        <w:spacing w:before="89"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 xml:space="preserve">Poskytovateľ sa zaväzuje zabezpečovať pre objednávateľa zber a zhodnotenie separovaných zložiek odpadu, </w:t>
      </w:r>
      <w:r w:rsidR="00540799">
        <w:rPr>
          <w:rFonts w:asciiTheme="minorHAnsi" w:hAnsiTheme="minorHAnsi" w:cstheme="minorHAnsi"/>
          <w:sz w:val="20"/>
        </w:rPr>
        <w:t xml:space="preserve">                              </w:t>
      </w:r>
      <w:r w:rsidRPr="00880AFF">
        <w:rPr>
          <w:rFonts w:asciiTheme="minorHAnsi" w:hAnsiTheme="minorHAnsi" w:cstheme="minorHAnsi"/>
          <w:sz w:val="20"/>
        </w:rPr>
        <w:t>a to v rozsahu, ako to ukladá platná</w:t>
      </w:r>
      <w:r w:rsidRPr="00880AFF">
        <w:rPr>
          <w:rFonts w:asciiTheme="minorHAnsi" w:hAnsiTheme="minorHAnsi" w:cstheme="minorHAnsi"/>
          <w:spacing w:val="-2"/>
          <w:sz w:val="20"/>
        </w:rPr>
        <w:t xml:space="preserve"> </w:t>
      </w:r>
      <w:r w:rsidRPr="00880AFF">
        <w:rPr>
          <w:rFonts w:asciiTheme="minorHAnsi" w:hAnsiTheme="minorHAnsi" w:cstheme="minorHAnsi"/>
          <w:sz w:val="20"/>
        </w:rPr>
        <w:t xml:space="preserve">legislatíva a pri nakladaní so separovanými zložkami odpadu je povinný postupovať </w:t>
      </w:r>
      <w:r w:rsidR="00540799">
        <w:rPr>
          <w:rFonts w:asciiTheme="minorHAnsi" w:hAnsiTheme="minorHAnsi" w:cstheme="minorHAnsi"/>
          <w:sz w:val="20"/>
        </w:rPr>
        <w:t xml:space="preserve"> </w:t>
      </w:r>
      <w:r w:rsidRPr="00880AFF">
        <w:rPr>
          <w:rFonts w:asciiTheme="minorHAnsi" w:hAnsiTheme="minorHAnsi" w:cstheme="minorHAnsi"/>
          <w:sz w:val="20"/>
        </w:rPr>
        <w:t>v zmysle platnej legislatívy, ktorá upravuje nakladanie so separovanými zložkami odpadu. Zber</w:t>
      </w:r>
      <w:r w:rsidR="00540799">
        <w:rPr>
          <w:rFonts w:asciiTheme="minorHAnsi" w:hAnsiTheme="minorHAnsi" w:cstheme="minorHAnsi"/>
          <w:sz w:val="20"/>
        </w:rPr>
        <w:t xml:space="preserve">                              </w:t>
      </w:r>
      <w:r w:rsidRPr="00880AFF">
        <w:rPr>
          <w:rFonts w:asciiTheme="minorHAnsi" w:hAnsiTheme="minorHAnsi" w:cstheme="minorHAnsi"/>
          <w:sz w:val="20"/>
        </w:rPr>
        <w:t xml:space="preserve"> a zhodnotenie separovaných zložiek odpadu bude poskytovateľ zabezpečovať na základe zmluvného vzťahu</w:t>
      </w:r>
      <w:r w:rsidR="00540799">
        <w:rPr>
          <w:rFonts w:asciiTheme="minorHAnsi" w:hAnsiTheme="minorHAnsi" w:cstheme="minorHAnsi"/>
          <w:sz w:val="20"/>
        </w:rPr>
        <w:t xml:space="preserve">                             </w:t>
      </w:r>
      <w:r w:rsidRPr="00880AFF">
        <w:rPr>
          <w:rFonts w:asciiTheme="minorHAnsi" w:hAnsiTheme="minorHAnsi" w:cstheme="minorHAnsi"/>
          <w:sz w:val="20"/>
        </w:rPr>
        <w:t xml:space="preserve"> s príslušnou organizáciou zodpovednosti výrobcov (ďalej len „OZV“), pričom OZV je oprávnená vykonávať priebežnú kontrolu skutočného zloženia oddelene zbieranej zložky komunálneho odpadu v zbernej nádobe pre ňu určenej; </w:t>
      </w:r>
      <w:r w:rsidR="00540799">
        <w:rPr>
          <w:rFonts w:asciiTheme="minorHAnsi" w:hAnsiTheme="minorHAnsi" w:cstheme="minorHAnsi"/>
          <w:sz w:val="20"/>
        </w:rPr>
        <w:t xml:space="preserve">               </w:t>
      </w:r>
      <w:r w:rsidRPr="00880AFF">
        <w:rPr>
          <w:rFonts w:asciiTheme="minorHAnsi" w:hAnsiTheme="minorHAnsi" w:cstheme="minorHAnsi"/>
          <w:sz w:val="20"/>
        </w:rPr>
        <w:t xml:space="preserve">ak zistí, </w:t>
      </w:r>
      <w:r w:rsidR="003F007C" w:rsidRPr="00880AFF">
        <w:rPr>
          <w:rFonts w:asciiTheme="minorHAnsi" w:hAnsiTheme="minorHAnsi" w:cstheme="minorHAnsi"/>
          <w:sz w:val="20"/>
        </w:rPr>
        <w:t xml:space="preserve"> </w:t>
      </w:r>
      <w:r w:rsidRPr="00880AFF">
        <w:rPr>
          <w:rFonts w:asciiTheme="minorHAnsi" w:hAnsiTheme="minorHAnsi" w:cstheme="minorHAnsi"/>
          <w:sz w:val="20"/>
        </w:rPr>
        <w:t xml:space="preserve">že jej obsah zahŕňa inú zložku komunálneho odpadu, než pre akú je zberná nádoba určená, </w:t>
      </w:r>
      <w:r w:rsidR="00540799">
        <w:rPr>
          <w:rFonts w:asciiTheme="minorHAnsi" w:hAnsiTheme="minorHAnsi" w:cstheme="minorHAnsi"/>
          <w:sz w:val="20"/>
        </w:rPr>
        <w:t xml:space="preserve">                                              </w:t>
      </w:r>
      <w:r w:rsidRPr="00880AFF">
        <w:rPr>
          <w:rFonts w:asciiTheme="minorHAnsi" w:hAnsiTheme="minorHAnsi" w:cstheme="minorHAnsi"/>
          <w:sz w:val="20"/>
        </w:rPr>
        <w:t>za nakladanie s takto vyzbieranou zložkou komunálneho odpadu v uvedenej zbernej nádobe zodpovedá objednávateľ.</w:t>
      </w:r>
    </w:p>
    <w:bookmarkEnd w:id="70"/>
    <w:p w14:paraId="4AA8CDF9" w14:textId="454DBB44" w:rsidR="00380410" w:rsidRPr="00880AFF" w:rsidRDefault="00380410" w:rsidP="00380410">
      <w:pPr>
        <w:spacing w:before="83" w:line="243" w:lineRule="exact"/>
        <w:ind w:left="4822"/>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3F007C" w:rsidRPr="00880AFF">
        <w:rPr>
          <w:rFonts w:asciiTheme="minorHAnsi" w:hAnsiTheme="minorHAnsi" w:cstheme="minorHAnsi"/>
          <w:b/>
          <w:spacing w:val="-10"/>
          <w:sz w:val="20"/>
        </w:rPr>
        <w:t>XI.</w:t>
      </w:r>
    </w:p>
    <w:p w14:paraId="48F2AA6A" w14:textId="51E45BE5" w:rsidR="00380410" w:rsidRDefault="00380410" w:rsidP="00380410">
      <w:pPr>
        <w:spacing w:line="243" w:lineRule="exact"/>
        <w:ind w:right="569"/>
        <w:jc w:val="center"/>
        <w:rPr>
          <w:rFonts w:asciiTheme="minorHAnsi" w:hAnsiTheme="minorHAnsi" w:cstheme="minorHAnsi"/>
          <w:b/>
          <w:spacing w:val="-2"/>
          <w:sz w:val="20"/>
        </w:rPr>
      </w:pPr>
      <w:r w:rsidRPr="00880AFF">
        <w:rPr>
          <w:rFonts w:asciiTheme="minorHAnsi" w:hAnsiTheme="minorHAnsi" w:cstheme="minorHAnsi"/>
          <w:b/>
          <w:sz w:val="20"/>
        </w:rPr>
        <w:t>DOBA</w:t>
      </w:r>
      <w:r w:rsidRPr="00880AFF">
        <w:rPr>
          <w:rFonts w:asciiTheme="minorHAnsi" w:hAnsiTheme="minorHAnsi" w:cstheme="minorHAnsi"/>
          <w:b/>
          <w:spacing w:val="-7"/>
          <w:sz w:val="20"/>
        </w:rPr>
        <w:t xml:space="preserve"> </w:t>
      </w:r>
      <w:r w:rsidRPr="00880AFF">
        <w:rPr>
          <w:rFonts w:asciiTheme="minorHAnsi" w:hAnsiTheme="minorHAnsi" w:cstheme="minorHAnsi"/>
          <w:b/>
          <w:spacing w:val="-2"/>
          <w:sz w:val="20"/>
        </w:rPr>
        <w:t>PLNENIA</w:t>
      </w:r>
    </w:p>
    <w:p w14:paraId="40A64532" w14:textId="77777777" w:rsidR="00540799" w:rsidRPr="00880AFF" w:rsidRDefault="00540799" w:rsidP="00380410">
      <w:pPr>
        <w:spacing w:line="243" w:lineRule="exact"/>
        <w:ind w:right="569"/>
        <w:jc w:val="center"/>
        <w:rPr>
          <w:rFonts w:asciiTheme="minorHAnsi" w:hAnsiTheme="minorHAnsi" w:cstheme="minorHAnsi"/>
          <w:b/>
          <w:sz w:val="20"/>
        </w:rPr>
      </w:pPr>
    </w:p>
    <w:p w14:paraId="7CBB2B28" w14:textId="492EBB37" w:rsidR="00380410" w:rsidRPr="00405869" w:rsidRDefault="00380410" w:rsidP="00821B4B">
      <w:pPr>
        <w:pStyle w:val="Odsekzoznamu"/>
        <w:numPr>
          <w:ilvl w:val="1"/>
          <w:numId w:val="78"/>
        </w:numPr>
        <w:spacing w:before="1" w:line="266" w:lineRule="auto"/>
        <w:ind w:left="851" w:right="135" w:hanging="567"/>
        <w:rPr>
          <w:rFonts w:asciiTheme="minorHAnsi" w:hAnsiTheme="minorHAnsi" w:cstheme="minorHAnsi"/>
          <w:sz w:val="20"/>
        </w:rPr>
      </w:pPr>
      <w:r w:rsidRPr="00405869">
        <w:rPr>
          <w:rFonts w:asciiTheme="minorHAnsi" w:hAnsiTheme="minorHAnsi" w:cstheme="minorHAnsi"/>
          <w:sz w:val="20"/>
        </w:rPr>
        <w:t>Táto zmluva nadobúda platnosť jej podpísaním oboma zmluvnými stranami a</w:t>
      </w:r>
      <w:r w:rsidRPr="00405869">
        <w:rPr>
          <w:rFonts w:asciiTheme="minorHAnsi" w:hAnsiTheme="minorHAnsi" w:cstheme="minorHAnsi"/>
          <w:spacing w:val="40"/>
          <w:sz w:val="20"/>
        </w:rPr>
        <w:t xml:space="preserve"> </w:t>
      </w:r>
      <w:r w:rsidRPr="00405869">
        <w:rPr>
          <w:rFonts w:asciiTheme="minorHAnsi" w:hAnsiTheme="minorHAnsi" w:cstheme="minorHAnsi"/>
          <w:sz w:val="20"/>
        </w:rPr>
        <w:t>účinnosť</w:t>
      </w:r>
      <w:r w:rsidRPr="00405869">
        <w:rPr>
          <w:rFonts w:asciiTheme="minorHAnsi" w:hAnsiTheme="minorHAnsi" w:cstheme="minorHAnsi"/>
          <w:spacing w:val="40"/>
          <w:sz w:val="20"/>
        </w:rPr>
        <w:t xml:space="preserve"> </w:t>
      </w:r>
      <w:r w:rsidRPr="00405869">
        <w:rPr>
          <w:rFonts w:asciiTheme="minorHAnsi" w:hAnsiTheme="minorHAnsi" w:cstheme="minorHAnsi"/>
          <w:sz w:val="20"/>
        </w:rPr>
        <w:t>dňom nasledujúcim po dni jej zverejnenia v</w:t>
      </w:r>
      <w:r w:rsidRPr="00405869">
        <w:rPr>
          <w:rFonts w:asciiTheme="minorHAnsi" w:hAnsiTheme="minorHAnsi" w:cstheme="minorHAnsi"/>
          <w:spacing w:val="-1"/>
          <w:sz w:val="20"/>
        </w:rPr>
        <w:t xml:space="preserve"> </w:t>
      </w:r>
      <w:r w:rsidRPr="00405869">
        <w:rPr>
          <w:rFonts w:asciiTheme="minorHAnsi" w:hAnsiTheme="minorHAnsi" w:cstheme="minorHAnsi"/>
          <w:sz w:val="20"/>
        </w:rPr>
        <w:t xml:space="preserve">Centrálnom registri zmlúv Slovenskej republiky. Táto zmluva sa uzatvára na dobu určitú, </w:t>
      </w:r>
      <w:r w:rsidR="003F007C" w:rsidRPr="00405869">
        <w:rPr>
          <w:rFonts w:asciiTheme="minorHAnsi" w:hAnsiTheme="minorHAnsi" w:cstheme="minorHAnsi"/>
          <w:sz w:val="20"/>
        </w:rPr>
        <w:t xml:space="preserve">                             </w:t>
      </w:r>
      <w:r w:rsidRPr="00405869">
        <w:rPr>
          <w:rFonts w:asciiTheme="minorHAnsi" w:hAnsiTheme="minorHAnsi" w:cstheme="minorHAnsi"/>
          <w:sz w:val="20"/>
        </w:rPr>
        <w:t xml:space="preserve">na obdobie </w:t>
      </w:r>
      <w:r w:rsidR="003F007C" w:rsidRPr="00405869">
        <w:rPr>
          <w:rFonts w:asciiTheme="minorHAnsi" w:hAnsiTheme="minorHAnsi" w:cstheme="minorHAnsi"/>
          <w:b/>
          <w:bCs/>
          <w:sz w:val="20"/>
        </w:rPr>
        <w:t>24</w:t>
      </w:r>
      <w:r w:rsidRPr="00405869">
        <w:rPr>
          <w:rFonts w:asciiTheme="minorHAnsi" w:hAnsiTheme="minorHAnsi" w:cstheme="minorHAnsi"/>
          <w:b/>
          <w:bCs/>
          <w:sz w:val="20"/>
        </w:rPr>
        <w:t xml:space="preserve"> mesiacov</w:t>
      </w:r>
      <w:r w:rsidRPr="00405869">
        <w:rPr>
          <w:rFonts w:asciiTheme="minorHAnsi" w:hAnsiTheme="minorHAnsi" w:cstheme="minorHAnsi"/>
          <w:sz w:val="20"/>
        </w:rPr>
        <w:t xml:space="preserve"> alebo do vyčerpania finančného limitu uvedeného v Čl. 7 ods. 3 tejto zmluvy, podľa toho, ktorá skutočnosť nastane skôr.</w:t>
      </w:r>
    </w:p>
    <w:p w14:paraId="33738F59" w14:textId="2BBF7F89" w:rsidR="00380410" w:rsidRPr="00880AFF" w:rsidRDefault="00380410" w:rsidP="00380410">
      <w:pPr>
        <w:ind w:left="4822"/>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3F007C" w:rsidRPr="00880AFF">
        <w:rPr>
          <w:rFonts w:asciiTheme="minorHAnsi" w:hAnsiTheme="minorHAnsi" w:cstheme="minorHAnsi"/>
          <w:b/>
          <w:spacing w:val="-10"/>
          <w:sz w:val="20"/>
        </w:rPr>
        <w:t>XII.</w:t>
      </w:r>
    </w:p>
    <w:p w14:paraId="734F1FDF" w14:textId="02E9E352" w:rsidR="00380410" w:rsidRDefault="00380410" w:rsidP="00380410">
      <w:pPr>
        <w:spacing w:before="1"/>
        <w:ind w:right="110"/>
        <w:jc w:val="center"/>
        <w:rPr>
          <w:rFonts w:asciiTheme="minorHAnsi" w:hAnsiTheme="minorHAnsi" w:cstheme="minorHAnsi"/>
          <w:b/>
          <w:spacing w:val="-2"/>
          <w:sz w:val="20"/>
        </w:rPr>
      </w:pPr>
      <w:r w:rsidRPr="00880AFF">
        <w:rPr>
          <w:rFonts w:asciiTheme="minorHAnsi" w:hAnsiTheme="minorHAnsi" w:cstheme="minorHAnsi"/>
          <w:b/>
          <w:sz w:val="20"/>
        </w:rPr>
        <w:t>CENA</w:t>
      </w:r>
      <w:r w:rsidRPr="00880AFF">
        <w:rPr>
          <w:rFonts w:asciiTheme="minorHAnsi" w:hAnsiTheme="minorHAnsi" w:cstheme="minorHAnsi"/>
          <w:b/>
          <w:spacing w:val="35"/>
          <w:sz w:val="20"/>
        </w:rPr>
        <w:t xml:space="preserve"> </w:t>
      </w:r>
      <w:r w:rsidRPr="00880AFF">
        <w:rPr>
          <w:rFonts w:asciiTheme="minorHAnsi" w:hAnsiTheme="minorHAnsi" w:cstheme="minorHAnsi"/>
          <w:b/>
          <w:sz w:val="20"/>
        </w:rPr>
        <w:t>ZA</w:t>
      </w:r>
      <w:r w:rsidRPr="00880AFF">
        <w:rPr>
          <w:rFonts w:asciiTheme="minorHAnsi" w:hAnsiTheme="minorHAnsi" w:cstheme="minorHAnsi"/>
          <w:b/>
          <w:spacing w:val="-5"/>
          <w:sz w:val="20"/>
        </w:rPr>
        <w:t xml:space="preserve"> </w:t>
      </w:r>
      <w:r w:rsidRPr="00880AFF">
        <w:rPr>
          <w:rFonts w:asciiTheme="minorHAnsi" w:hAnsiTheme="minorHAnsi" w:cstheme="minorHAnsi"/>
          <w:b/>
          <w:sz w:val="20"/>
        </w:rPr>
        <w:t>POSKYTOVANÉ</w:t>
      </w:r>
      <w:r w:rsidRPr="00880AFF">
        <w:rPr>
          <w:rFonts w:asciiTheme="minorHAnsi" w:hAnsiTheme="minorHAnsi" w:cstheme="minorHAnsi"/>
          <w:b/>
          <w:spacing w:val="38"/>
          <w:sz w:val="20"/>
        </w:rPr>
        <w:t xml:space="preserve"> </w:t>
      </w:r>
      <w:r w:rsidRPr="00880AFF">
        <w:rPr>
          <w:rFonts w:asciiTheme="minorHAnsi" w:hAnsiTheme="minorHAnsi" w:cstheme="minorHAnsi"/>
          <w:b/>
          <w:spacing w:val="-2"/>
          <w:sz w:val="20"/>
        </w:rPr>
        <w:t>SLUŽBY</w:t>
      </w:r>
    </w:p>
    <w:p w14:paraId="61C2692C" w14:textId="77777777" w:rsidR="00540799" w:rsidRPr="00880AFF" w:rsidRDefault="00540799" w:rsidP="00380410">
      <w:pPr>
        <w:spacing w:before="1"/>
        <w:ind w:right="110"/>
        <w:jc w:val="center"/>
        <w:rPr>
          <w:rFonts w:asciiTheme="minorHAnsi" w:hAnsiTheme="minorHAnsi" w:cstheme="minorHAnsi"/>
          <w:b/>
          <w:sz w:val="20"/>
        </w:rPr>
      </w:pPr>
    </w:p>
    <w:p w14:paraId="3D86A659" w14:textId="5A588DF1" w:rsidR="00380410" w:rsidRPr="00880AFF" w:rsidRDefault="00380410" w:rsidP="00821B4B">
      <w:pPr>
        <w:pStyle w:val="Odsekzoznamu"/>
        <w:widowControl w:val="0"/>
        <w:numPr>
          <w:ilvl w:val="0"/>
          <w:numId w:val="49"/>
        </w:numPr>
        <w:tabs>
          <w:tab w:val="left" w:pos="852"/>
        </w:tabs>
        <w:autoSpaceDE w:val="0"/>
        <w:autoSpaceDN w:val="0"/>
        <w:spacing w:before="1" w:after="0" w:line="266" w:lineRule="auto"/>
        <w:ind w:right="133"/>
        <w:contextualSpacing w:val="0"/>
        <w:rPr>
          <w:rFonts w:asciiTheme="minorHAnsi" w:hAnsiTheme="minorHAnsi" w:cstheme="minorHAnsi"/>
          <w:sz w:val="20"/>
        </w:rPr>
      </w:pPr>
      <w:r w:rsidRPr="00880AFF">
        <w:rPr>
          <w:rFonts w:asciiTheme="minorHAnsi" w:hAnsiTheme="minorHAnsi" w:cstheme="minorHAnsi"/>
          <w:sz w:val="20"/>
        </w:rPr>
        <w:t>Cena za poskytnutú službu, je stanovená v mene Eur, v súlade so zákonom č. 18/1996 Z.z. o cenách v znení neskorších predpisov a vyhlášky MF SR č. 87/1996 Z.z., ktorou sa zákon o cenách vykonáva v znení neskorších predpisov,</w:t>
      </w:r>
      <w:r w:rsidR="00D9702D" w:rsidRPr="00880AFF">
        <w:rPr>
          <w:rFonts w:asciiTheme="minorHAnsi" w:hAnsiTheme="minorHAnsi" w:cstheme="minorHAnsi"/>
          <w:sz w:val="20"/>
        </w:rPr>
        <w:t xml:space="preserve">                          </w:t>
      </w:r>
      <w:r w:rsidRPr="00880AFF">
        <w:rPr>
          <w:rFonts w:asciiTheme="minorHAnsi" w:hAnsiTheme="minorHAnsi" w:cstheme="minorHAnsi"/>
          <w:sz w:val="20"/>
        </w:rPr>
        <w:t xml:space="preserve"> a je stanovená ako maximálna a záväzná po dobu trvania tejto zmluvy.</w:t>
      </w:r>
    </w:p>
    <w:p w14:paraId="71A87361" w14:textId="77777777" w:rsidR="00380410" w:rsidRPr="00880AFF" w:rsidRDefault="00380410" w:rsidP="00821B4B">
      <w:pPr>
        <w:pStyle w:val="Odsekzoznamu"/>
        <w:widowControl w:val="0"/>
        <w:numPr>
          <w:ilvl w:val="0"/>
          <w:numId w:val="49"/>
        </w:numPr>
        <w:tabs>
          <w:tab w:val="left" w:pos="852"/>
        </w:tabs>
        <w:autoSpaceDE w:val="0"/>
        <w:autoSpaceDN w:val="0"/>
        <w:spacing w:before="127" w:after="0" w:line="266" w:lineRule="auto"/>
        <w:ind w:right="138"/>
        <w:contextualSpacing w:val="0"/>
        <w:rPr>
          <w:rFonts w:asciiTheme="minorHAnsi" w:hAnsiTheme="minorHAnsi" w:cstheme="minorHAnsi"/>
          <w:sz w:val="20"/>
        </w:rPr>
      </w:pPr>
      <w:r w:rsidRPr="00880AFF">
        <w:rPr>
          <w:rFonts w:asciiTheme="minorHAnsi" w:hAnsiTheme="minorHAnsi" w:cstheme="minorHAnsi"/>
          <w:sz w:val="20"/>
        </w:rPr>
        <w:t>Objednávateľ</w:t>
      </w:r>
      <w:r w:rsidRPr="00880AFF">
        <w:rPr>
          <w:rFonts w:asciiTheme="minorHAnsi" w:hAnsiTheme="minorHAnsi" w:cstheme="minorHAnsi"/>
          <w:spacing w:val="22"/>
          <w:sz w:val="20"/>
        </w:rPr>
        <w:t xml:space="preserve"> </w:t>
      </w:r>
      <w:r w:rsidRPr="00880AFF">
        <w:rPr>
          <w:rFonts w:asciiTheme="minorHAnsi" w:hAnsiTheme="minorHAnsi" w:cstheme="minorHAnsi"/>
          <w:sz w:val="20"/>
        </w:rPr>
        <w:t>je</w:t>
      </w:r>
      <w:r w:rsidRPr="00880AFF">
        <w:rPr>
          <w:rFonts w:asciiTheme="minorHAnsi" w:hAnsiTheme="minorHAnsi" w:cstheme="minorHAnsi"/>
          <w:spacing w:val="21"/>
          <w:sz w:val="20"/>
        </w:rPr>
        <w:t xml:space="preserve"> </w:t>
      </w:r>
      <w:r w:rsidRPr="00880AFF">
        <w:rPr>
          <w:rFonts w:asciiTheme="minorHAnsi" w:hAnsiTheme="minorHAnsi" w:cstheme="minorHAnsi"/>
          <w:sz w:val="20"/>
        </w:rPr>
        <w:t>oprávnený</w:t>
      </w:r>
      <w:r w:rsidRPr="00880AFF">
        <w:rPr>
          <w:rFonts w:asciiTheme="minorHAnsi" w:hAnsiTheme="minorHAnsi" w:cstheme="minorHAnsi"/>
          <w:spacing w:val="22"/>
          <w:sz w:val="20"/>
        </w:rPr>
        <w:t xml:space="preserve"> </w:t>
      </w:r>
      <w:r w:rsidRPr="00880AFF">
        <w:rPr>
          <w:rFonts w:asciiTheme="minorHAnsi" w:hAnsiTheme="minorHAnsi" w:cstheme="minorHAnsi"/>
          <w:sz w:val="20"/>
        </w:rPr>
        <w:t>vystaviť</w:t>
      </w:r>
      <w:r w:rsidRPr="00880AFF">
        <w:rPr>
          <w:rFonts w:asciiTheme="minorHAnsi" w:hAnsiTheme="minorHAnsi" w:cstheme="minorHAnsi"/>
          <w:spacing w:val="22"/>
          <w:sz w:val="20"/>
        </w:rPr>
        <w:t xml:space="preserve"> </w:t>
      </w:r>
      <w:r w:rsidRPr="00880AFF">
        <w:rPr>
          <w:rFonts w:asciiTheme="minorHAnsi" w:hAnsiTheme="minorHAnsi" w:cstheme="minorHAnsi"/>
          <w:sz w:val="20"/>
        </w:rPr>
        <w:t>objednávku</w:t>
      </w:r>
      <w:r w:rsidRPr="00880AFF">
        <w:rPr>
          <w:rFonts w:asciiTheme="minorHAnsi" w:hAnsiTheme="minorHAnsi" w:cstheme="minorHAnsi"/>
          <w:spacing w:val="20"/>
          <w:sz w:val="20"/>
        </w:rPr>
        <w:t xml:space="preserve"> </w:t>
      </w:r>
      <w:r w:rsidRPr="00880AFF">
        <w:rPr>
          <w:rFonts w:asciiTheme="minorHAnsi" w:hAnsiTheme="minorHAnsi" w:cstheme="minorHAnsi"/>
          <w:sz w:val="20"/>
        </w:rPr>
        <w:t>na</w:t>
      </w:r>
      <w:r w:rsidRPr="00880AFF">
        <w:rPr>
          <w:rFonts w:asciiTheme="minorHAnsi" w:hAnsiTheme="minorHAnsi" w:cstheme="minorHAnsi"/>
          <w:spacing w:val="22"/>
          <w:sz w:val="20"/>
        </w:rPr>
        <w:t xml:space="preserve"> </w:t>
      </w:r>
      <w:r w:rsidRPr="00880AFF">
        <w:rPr>
          <w:rFonts w:asciiTheme="minorHAnsi" w:hAnsiTheme="minorHAnsi" w:cstheme="minorHAnsi"/>
          <w:sz w:val="20"/>
        </w:rPr>
        <w:t>služby</w:t>
      </w:r>
      <w:r w:rsidRPr="00880AFF">
        <w:rPr>
          <w:rFonts w:asciiTheme="minorHAnsi" w:hAnsiTheme="minorHAnsi" w:cstheme="minorHAnsi"/>
          <w:spacing w:val="20"/>
          <w:sz w:val="20"/>
        </w:rPr>
        <w:t xml:space="preserve"> </w:t>
      </w:r>
      <w:r w:rsidRPr="00880AFF">
        <w:rPr>
          <w:rFonts w:asciiTheme="minorHAnsi" w:hAnsiTheme="minorHAnsi" w:cstheme="minorHAnsi"/>
          <w:sz w:val="20"/>
        </w:rPr>
        <w:t>podľa</w:t>
      </w:r>
      <w:r w:rsidRPr="00880AFF">
        <w:rPr>
          <w:rFonts w:asciiTheme="minorHAnsi" w:hAnsiTheme="minorHAnsi" w:cstheme="minorHAnsi"/>
          <w:spacing w:val="22"/>
          <w:sz w:val="20"/>
        </w:rPr>
        <w:t xml:space="preserve"> </w:t>
      </w:r>
      <w:r w:rsidRPr="00880AFF">
        <w:rPr>
          <w:rFonts w:asciiTheme="minorHAnsi" w:hAnsiTheme="minorHAnsi" w:cstheme="minorHAnsi"/>
          <w:sz w:val="20"/>
        </w:rPr>
        <w:t>Čl.</w:t>
      </w:r>
      <w:r w:rsidRPr="00880AFF">
        <w:rPr>
          <w:rFonts w:asciiTheme="minorHAnsi" w:hAnsiTheme="minorHAnsi" w:cstheme="minorHAnsi"/>
          <w:spacing w:val="22"/>
          <w:sz w:val="20"/>
        </w:rPr>
        <w:t xml:space="preserve"> </w:t>
      </w:r>
      <w:r w:rsidRPr="00880AFF">
        <w:rPr>
          <w:rFonts w:asciiTheme="minorHAnsi" w:hAnsiTheme="minorHAnsi" w:cstheme="minorHAnsi"/>
          <w:sz w:val="20"/>
        </w:rPr>
        <w:t>5</w:t>
      </w:r>
      <w:r w:rsidRPr="00880AFF">
        <w:rPr>
          <w:rFonts w:asciiTheme="minorHAnsi" w:hAnsiTheme="minorHAnsi" w:cstheme="minorHAnsi"/>
          <w:spacing w:val="21"/>
          <w:sz w:val="20"/>
        </w:rPr>
        <w:t xml:space="preserve"> </w:t>
      </w:r>
      <w:r w:rsidRPr="00880AFF">
        <w:rPr>
          <w:rFonts w:asciiTheme="minorHAnsi" w:hAnsiTheme="minorHAnsi" w:cstheme="minorHAnsi"/>
          <w:sz w:val="20"/>
        </w:rPr>
        <w:t>ods.</w:t>
      </w:r>
      <w:r w:rsidRPr="00880AFF">
        <w:rPr>
          <w:rFonts w:asciiTheme="minorHAnsi" w:hAnsiTheme="minorHAnsi" w:cstheme="minorHAnsi"/>
          <w:spacing w:val="25"/>
          <w:sz w:val="20"/>
        </w:rPr>
        <w:t xml:space="preserve"> </w:t>
      </w:r>
      <w:r w:rsidRPr="00880AFF">
        <w:rPr>
          <w:rFonts w:asciiTheme="minorHAnsi" w:hAnsiTheme="minorHAnsi" w:cstheme="minorHAnsi"/>
          <w:sz w:val="20"/>
        </w:rPr>
        <w:t>11</w:t>
      </w:r>
      <w:r w:rsidRPr="00880AFF">
        <w:rPr>
          <w:rFonts w:asciiTheme="minorHAnsi" w:hAnsiTheme="minorHAnsi" w:cstheme="minorHAnsi"/>
          <w:spacing w:val="22"/>
          <w:sz w:val="20"/>
        </w:rPr>
        <w:t xml:space="preserve"> </w:t>
      </w:r>
      <w:r w:rsidRPr="00880AFF">
        <w:rPr>
          <w:rFonts w:asciiTheme="minorHAnsi" w:hAnsiTheme="minorHAnsi" w:cstheme="minorHAnsi"/>
          <w:sz w:val="20"/>
        </w:rPr>
        <w:t>tejto</w:t>
      </w:r>
      <w:r w:rsidRPr="00880AFF">
        <w:rPr>
          <w:rFonts w:asciiTheme="minorHAnsi" w:hAnsiTheme="minorHAnsi" w:cstheme="minorHAnsi"/>
          <w:spacing w:val="22"/>
          <w:sz w:val="20"/>
        </w:rPr>
        <w:t xml:space="preserve"> </w:t>
      </w:r>
      <w:r w:rsidRPr="00880AFF">
        <w:rPr>
          <w:rFonts w:asciiTheme="minorHAnsi" w:hAnsiTheme="minorHAnsi" w:cstheme="minorHAnsi"/>
          <w:sz w:val="20"/>
        </w:rPr>
        <w:t>zmluvy,</w:t>
      </w:r>
      <w:r w:rsidRPr="00880AFF">
        <w:rPr>
          <w:rFonts w:asciiTheme="minorHAnsi" w:hAnsiTheme="minorHAnsi" w:cstheme="minorHAnsi"/>
          <w:spacing w:val="22"/>
          <w:sz w:val="20"/>
        </w:rPr>
        <w:t xml:space="preserve"> </w:t>
      </w:r>
      <w:r w:rsidRPr="00880AFF">
        <w:rPr>
          <w:rFonts w:asciiTheme="minorHAnsi" w:hAnsiTheme="minorHAnsi" w:cstheme="minorHAnsi"/>
          <w:sz w:val="20"/>
        </w:rPr>
        <w:t>nad</w:t>
      </w:r>
      <w:r w:rsidRPr="00880AFF">
        <w:rPr>
          <w:rFonts w:asciiTheme="minorHAnsi" w:hAnsiTheme="minorHAnsi" w:cstheme="minorHAnsi"/>
          <w:spacing w:val="21"/>
          <w:sz w:val="20"/>
        </w:rPr>
        <w:t xml:space="preserve"> </w:t>
      </w:r>
      <w:r w:rsidRPr="00880AFF">
        <w:rPr>
          <w:rFonts w:asciiTheme="minorHAnsi" w:hAnsiTheme="minorHAnsi" w:cstheme="minorHAnsi"/>
          <w:sz w:val="20"/>
        </w:rPr>
        <w:t>rozsah</w:t>
      </w:r>
      <w:r w:rsidRPr="00880AFF">
        <w:rPr>
          <w:rFonts w:asciiTheme="minorHAnsi" w:hAnsiTheme="minorHAnsi" w:cstheme="minorHAnsi"/>
          <w:spacing w:val="20"/>
          <w:sz w:val="20"/>
        </w:rPr>
        <w:t xml:space="preserve"> </w:t>
      </w:r>
      <w:r w:rsidRPr="00880AFF">
        <w:rPr>
          <w:rFonts w:asciiTheme="minorHAnsi" w:hAnsiTheme="minorHAnsi" w:cstheme="minorHAnsi"/>
          <w:sz w:val="20"/>
        </w:rPr>
        <w:t>uvedený v</w:t>
      </w:r>
      <w:r w:rsidRPr="00880AFF">
        <w:rPr>
          <w:rFonts w:asciiTheme="minorHAnsi" w:hAnsiTheme="minorHAnsi" w:cstheme="minorHAnsi"/>
          <w:spacing w:val="-2"/>
          <w:sz w:val="20"/>
        </w:rPr>
        <w:t xml:space="preserve"> </w:t>
      </w:r>
      <w:r w:rsidRPr="00880AFF">
        <w:rPr>
          <w:rFonts w:asciiTheme="minorHAnsi" w:hAnsiTheme="minorHAnsi" w:cstheme="minorHAnsi"/>
          <w:sz w:val="20"/>
        </w:rPr>
        <w:t>tejto zmluve, za zachovania jednotkových cien uvedených v prílohe č. 1 k</w:t>
      </w:r>
      <w:r w:rsidRPr="00880AFF">
        <w:rPr>
          <w:rFonts w:asciiTheme="minorHAnsi" w:hAnsiTheme="minorHAnsi" w:cstheme="minorHAnsi"/>
          <w:spacing w:val="-2"/>
          <w:sz w:val="20"/>
        </w:rPr>
        <w:t xml:space="preserve"> </w:t>
      </w:r>
      <w:r w:rsidRPr="00880AFF">
        <w:rPr>
          <w:rFonts w:asciiTheme="minorHAnsi" w:hAnsiTheme="minorHAnsi" w:cstheme="minorHAnsi"/>
          <w:sz w:val="20"/>
        </w:rPr>
        <w:t>tejto zmluve a neprekročenia celkovej ceny za predmet zmluvy podľa ods. 3 tohto článku zmluvy.</w:t>
      </w:r>
    </w:p>
    <w:p w14:paraId="0448BFA4" w14:textId="025BD696" w:rsidR="0035606D" w:rsidRDefault="00380410" w:rsidP="00821B4B">
      <w:pPr>
        <w:pStyle w:val="Odsekzoznamu"/>
        <w:widowControl w:val="0"/>
        <w:numPr>
          <w:ilvl w:val="0"/>
          <w:numId w:val="49"/>
        </w:numPr>
        <w:tabs>
          <w:tab w:val="left" w:pos="852"/>
        </w:tabs>
        <w:autoSpaceDE w:val="0"/>
        <w:autoSpaceDN w:val="0"/>
        <w:spacing w:before="131" w:after="0"/>
        <w:ind w:right="136"/>
        <w:contextualSpacing w:val="0"/>
        <w:rPr>
          <w:rFonts w:asciiTheme="minorHAnsi" w:hAnsiTheme="minorHAnsi" w:cstheme="minorHAnsi"/>
          <w:sz w:val="20"/>
        </w:rPr>
      </w:pPr>
      <w:r w:rsidRPr="00880AFF">
        <w:rPr>
          <w:rFonts w:asciiTheme="minorHAnsi" w:hAnsiTheme="minorHAnsi" w:cstheme="minorHAnsi"/>
          <w:sz w:val="20"/>
        </w:rPr>
        <w:t xml:space="preserve">Celková hodnota tejto zmluvy vo finančnom vyjadrení, podľa prílohy č. 1 k tejto zmluve, na základe ponuky úspešného uchádzača vo verejnom obstarávaní, nesmie presiahnuť </w:t>
      </w:r>
      <w:r w:rsidRPr="00880AFF">
        <w:rPr>
          <w:rFonts w:asciiTheme="minorHAnsi" w:hAnsiTheme="minorHAnsi" w:cstheme="minorHAnsi"/>
          <w:i/>
          <w:color w:val="FF0000"/>
          <w:sz w:val="20"/>
        </w:rPr>
        <w:t xml:space="preserve">xxxxxxxxxxxxxxxxxxxx,xxx </w:t>
      </w:r>
      <w:r w:rsidRPr="00880AFF">
        <w:rPr>
          <w:rFonts w:asciiTheme="minorHAnsi" w:hAnsiTheme="minorHAnsi" w:cstheme="minorHAnsi"/>
          <w:sz w:val="20"/>
        </w:rPr>
        <w:t xml:space="preserve">EUR bez DPH, </w:t>
      </w:r>
      <w:r w:rsidR="00A81A30">
        <w:rPr>
          <w:rFonts w:asciiTheme="minorHAnsi" w:hAnsiTheme="minorHAnsi" w:cstheme="minorHAnsi"/>
          <w:sz w:val="20"/>
        </w:rPr>
        <w:t xml:space="preserve">                         </w:t>
      </w:r>
      <w:r w:rsidRPr="00880AFF">
        <w:rPr>
          <w:rFonts w:asciiTheme="minorHAnsi" w:hAnsiTheme="minorHAnsi" w:cstheme="minorHAnsi"/>
          <w:sz w:val="20"/>
        </w:rPr>
        <w:lastRenderedPageBreak/>
        <w:t xml:space="preserve">čo je </w:t>
      </w:r>
      <w:r w:rsidRPr="00880AFF">
        <w:rPr>
          <w:rFonts w:asciiTheme="minorHAnsi" w:hAnsiTheme="minorHAnsi" w:cstheme="minorHAnsi"/>
          <w:i/>
          <w:color w:val="FF0000"/>
          <w:sz w:val="20"/>
        </w:rPr>
        <w:t>xxxxxxxx,xx</w:t>
      </w:r>
      <w:r w:rsidRPr="00880AFF">
        <w:rPr>
          <w:rFonts w:asciiTheme="minorHAnsi" w:hAnsiTheme="minorHAnsi" w:cstheme="minorHAnsi"/>
          <w:i/>
          <w:color w:val="FF0000"/>
          <w:spacing w:val="40"/>
          <w:sz w:val="20"/>
        </w:rPr>
        <w:t xml:space="preserve"> </w:t>
      </w:r>
      <w:r w:rsidRPr="00880AFF">
        <w:rPr>
          <w:rFonts w:asciiTheme="minorHAnsi" w:hAnsiTheme="minorHAnsi" w:cstheme="minorHAnsi"/>
          <w:sz w:val="20"/>
        </w:rPr>
        <w:t xml:space="preserve">Eur vrátane DPH </w:t>
      </w:r>
      <w:r w:rsidRPr="00880AFF">
        <w:rPr>
          <w:rFonts w:asciiTheme="minorHAnsi" w:hAnsiTheme="minorHAnsi" w:cstheme="minorHAnsi"/>
          <w:i/>
          <w:color w:val="FF0000"/>
          <w:sz w:val="20"/>
        </w:rPr>
        <w:t>(doplní uchádzač podľa návrhu na plnenie kritérií)</w:t>
      </w:r>
      <w:r w:rsidRPr="00880AFF">
        <w:rPr>
          <w:rFonts w:asciiTheme="minorHAnsi" w:hAnsiTheme="minorHAnsi" w:cstheme="minorHAnsi"/>
          <w:i/>
          <w:sz w:val="20"/>
        </w:rPr>
        <w:t>,</w:t>
      </w:r>
      <w:r w:rsidRPr="00880AFF">
        <w:rPr>
          <w:rFonts w:asciiTheme="minorHAnsi" w:hAnsiTheme="minorHAnsi" w:cstheme="minorHAnsi"/>
          <w:i/>
          <w:spacing w:val="40"/>
          <w:sz w:val="20"/>
        </w:rPr>
        <w:t xml:space="preserve"> </w:t>
      </w:r>
      <w:r w:rsidRPr="00880AFF">
        <w:rPr>
          <w:rFonts w:asciiTheme="minorHAnsi" w:hAnsiTheme="minorHAnsi" w:cstheme="minorHAnsi"/>
          <w:sz w:val="20"/>
        </w:rPr>
        <w:t xml:space="preserve">počas trvania tejto zmluvy </w:t>
      </w:r>
      <w:r w:rsidR="00D9702D" w:rsidRPr="00880AFF">
        <w:rPr>
          <w:rFonts w:asciiTheme="minorHAnsi" w:hAnsiTheme="minorHAnsi" w:cstheme="minorHAnsi"/>
          <w:sz w:val="20"/>
        </w:rPr>
        <w:t xml:space="preserve">                                    </w:t>
      </w:r>
      <w:r w:rsidRPr="00880AFF">
        <w:rPr>
          <w:rFonts w:asciiTheme="minorHAnsi" w:hAnsiTheme="minorHAnsi" w:cstheme="minorHAnsi"/>
          <w:sz w:val="20"/>
        </w:rPr>
        <w:t>a za dodržania jednotkových cien podľa prílohy č. 1 k</w:t>
      </w:r>
      <w:r w:rsidRPr="00880AFF">
        <w:rPr>
          <w:rFonts w:asciiTheme="minorHAnsi" w:hAnsiTheme="minorHAnsi" w:cstheme="minorHAnsi"/>
          <w:spacing w:val="-4"/>
          <w:sz w:val="20"/>
        </w:rPr>
        <w:t xml:space="preserve"> </w:t>
      </w:r>
      <w:r w:rsidRPr="00880AFF">
        <w:rPr>
          <w:rFonts w:asciiTheme="minorHAnsi" w:hAnsiTheme="minorHAnsi" w:cstheme="minorHAnsi"/>
          <w:sz w:val="20"/>
        </w:rPr>
        <w:t>tejto zmluve, čo predstavuje maximálnu cenu všetkých plnení predmetu zmluvy. Jednotlivé fakturácie za každé príslušné obdobie budú vykonávané na základe skutočných výkonov špecifikovaných v Čl. 5 tejto zmluvy. Príloha č. 1 je neoddeliteľnou súčasťou tejto zmluvy.</w:t>
      </w:r>
    </w:p>
    <w:p w14:paraId="1843EEBE" w14:textId="77777777" w:rsidR="00A81A30" w:rsidRPr="00880AFF" w:rsidRDefault="00A81A30" w:rsidP="00A81A30">
      <w:pPr>
        <w:pStyle w:val="Odsekzoznamu"/>
        <w:widowControl w:val="0"/>
        <w:tabs>
          <w:tab w:val="left" w:pos="852"/>
        </w:tabs>
        <w:autoSpaceDE w:val="0"/>
        <w:autoSpaceDN w:val="0"/>
        <w:spacing w:before="131" w:after="0"/>
        <w:ind w:left="852" w:right="136" w:firstLine="0"/>
        <w:contextualSpacing w:val="0"/>
        <w:rPr>
          <w:rFonts w:asciiTheme="minorHAnsi" w:hAnsiTheme="minorHAnsi" w:cstheme="minorHAnsi"/>
          <w:sz w:val="20"/>
        </w:rPr>
      </w:pPr>
    </w:p>
    <w:p w14:paraId="6466B500" w14:textId="72C84D18" w:rsidR="00380410" w:rsidRDefault="003426A1" w:rsidP="007D17BB">
      <w:pPr>
        <w:tabs>
          <w:tab w:val="left" w:pos="1380"/>
          <w:tab w:val="left" w:pos="5760"/>
        </w:tabs>
        <w:ind w:left="708" w:hanging="424"/>
        <w:rPr>
          <w:rFonts w:asciiTheme="minorHAnsi" w:hAnsiTheme="minorHAnsi" w:cstheme="minorHAnsi"/>
          <w:sz w:val="20"/>
        </w:rPr>
      </w:pPr>
      <w:r w:rsidRPr="00880AFF">
        <w:rPr>
          <w:rFonts w:asciiTheme="minorHAnsi" w:hAnsiTheme="minorHAnsi" w:cstheme="minorHAnsi"/>
          <w:sz w:val="20"/>
        </w:rPr>
        <w:t>4.</w:t>
      </w:r>
      <w:r w:rsidR="001A2CD8" w:rsidRPr="00880AFF">
        <w:rPr>
          <w:rFonts w:asciiTheme="minorHAnsi" w:hAnsiTheme="minorHAnsi" w:cstheme="minorHAnsi"/>
          <w:sz w:val="20"/>
        </w:rPr>
        <w:tab/>
      </w:r>
      <w:r w:rsidR="00380410" w:rsidRPr="00880AFF">
        <w:rPr>
          <w:rFonts w:asciiTheme="minorHAnsi" w:hAnsiTheme="minorHAnsi" w:cstheme="minorHAnsi"/>
          <w:sz w:val="20"/>
        </w:rPr>
        <w:t>Jednotkové ceny za predmet plnenia tejto zmluvy sú uvedené v</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prílohe č. 1 k</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tejto zmluve. Zmena dojednanej jednotkovej ceny je prípustná</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len na základe</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písomného dodatku k tejto zmluve</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v</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zmysle</w:t>
      </w:r>
      <w:r w:rsidR="00380410" w:rsidRPr="00880AFF">
        <w:rPr>
          <w:rFonts w:asciiTheme="minorHAnsi" w:hAnsiTheme="minorHAnsi" w:cstheme="minorHAnsi"/>
          <w:spacing w:val="-4"/>
          <w:sz w:val="20"/>
        </w:rPr>
        <w:t xml:space="preserve"> </w:t>
      </w:r>
      <w:r w:rsidR="00380410" w:rsidRPr="00880AFF">
        <w:rPr>
          <w:rFonts w:asciiTheme="minorHAnsi" w:hAnsiTheme="minorHAnsi" w:cstheme="minorHAnsi"/>
          <w:sz w:val="20"/>
        </w:rPr>
        <w:t>Čl. 16 ods. 2 tejto</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zmluvy, podpísaného štatutárnym orgánmi oboch zmluvných strán.</w:t>
      </w:r>
    </w:p>
    <w:p w14:paraId="09428D6E" w14:textId="77777777" w:rsidR="00540799" w:rsidRPr="00880AFF" w:rsidRDefault="00540799" w:rsidP="001A2CD8">
      <w:pPr>
        <w:tabs>
          <w:tab w:val="left" w:pos="1380"/>
          <w:tab w:val="left" w:pos="5760"/>
        </w:tabs>
        <w:ind w:left="708" w:hanging="538"/>
        <w:rPr>
          <w:rFonts w:asciiTheme="minorHAnsi" w:hAnsiTheme="minorHAnsi" w:cstheme="minorHAnsi"/>
          <w:sz w:val="20"/>
        </w:rPr>
      </w:pPr>
    </w:p>
    <w:p w14:paraId="533AB36A" w14:textId="0F63E7EE" w:rsidR="00380410" w:rsidRDefault="003426A1" w:rsidP="003426A1">
      <w:pPr>
        <w:widowControl w:val="0"/>
        <w:tabs>
          <w:tab w:val="left" w:pos="852"/>
        </w:tabs>
        <w:autoSpaceDE w:val="0"/>
        <w:autoSpaceDN w:val="0"/>
        <w:spacing w:before="61" w:after="0" w:line="266" w:lineRule="auto"/>
        <w:ind w:left="708" w:right="132" w:hanging="423"/>
        <w:rPr>
          <w:rFonts w:asciiTheme="minorHAnsi" w:hAnsiTheme="minorHAnsi" w:cstheme="minorHAnsi"/>
          <w:sz w:val="20"/>
        </w:rPr>
      </w:pPr>
      <w:r w:rsidRPr="00880AFF">
        <w:rPr>
          <w:rFonts w:asciiTheme="minorHAnsi" w:hAnsiTheme="minorHAnsi" w:cstheme="minorHAnsi"/>
          <w:sz w:val="20"/>
        </w:rPr>
        <w:t>5.</w:t>
      </w:r>
      <w:r w:rsidRPr="00880AFF">
        <w:rPr>
          <w:rFonts w:asciiTheme="minorHAnsi" w:hAnsiTheme="minorHAnsi" w:cstheme="minorHAnsi"/>
          <w:sz w:val="20"/>
        </w:rPr>
        <w:tab/>
      </w:r>
      <w:r w:rsidR="00380410" w:rsidRPr="00880AFF">
        <w:rPr>
          <w:rFonts w:asciiTheme="minorHAnsi" w:hAnsiTheme="minorHAnsi" w:cstheme="minorHAnsi"/>
          <w:sz w:val="20"/>
        </w:rPr>
        <w:t>V cene sú zahrnuté i všetky priame náklady súvisiace s predmetom tejto zmluvy, zber, odvoz, váženie, evidencia, náklady na zabezpečenie súladu s požiadavkami ochrany životného prostredia a likvidácie odpadov, taktiež sú v cene zahrnuté náklady spojené so spotrebou elektrickej energie a úžitkovej vody pri poskytovaní služieb.</w:t>
      </w:r>
    </w:p>
    <w:p w14:paraId="06C53C34" w14:textId="77777777" w:rsidR="00540799" w:rsidRPr="00880AFF" w:rsidRDefault="00540799" w:rsidP="003426A1">
      <w:pPr>
        <w:widowControl w:val="0"/>
        <w:tabs>
          <w:tab w:val="left" w:pos="852"/>
        </w:tabs>
        <w:autoSpaceDE w:val="0"/>
        <w:autoSpaceDN w:val="0"/>
        <w:spacing w:before="61" w:after="0" w:line="266" w:lineRule="auto"/>
        <w:ind w:left="708" w:right="132" w:hanging="423"/>
        <w:rPr>
          <w:rFonts w:asciiTheme="minorHAnsi" w:hAnsiTheme="minorHAnsi" w:cstheme="minorHAnsi"/>
          <w:sz w:val="20"/>
        </w:rPr>
      </w:pPr>
    </w:p>
    <w:p w14:paraId="0E01D15D" w14:textId="45B98475" w:rsidR="00380410" w:rsidRPr="00880AFF" w:rsidRDefault="00380410" w:rsidP="00380410">
      <w:pPr>
        <w:spacing w:before="60"/>
        <w:ind w:right="349"/>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E04C1F" w:rsidRPr="00880AFF">
        <w:rPr>
          <w:rFonts w:asciiTheme="minorHAnsi" w:hAnsiTheme="minorHAnsi" w:cstheme="minorHAnsi"/>
          <w:b/>
          <w:spacing w:val="-10"/>
          <w:sz w:val="20"/>
        </w:rPr>
        <w:t>VIII.</w:t>
      </w:r>
    </w:p>
    <w:p w14:paraId="76C986D1" w14:textId="36EE65E8" w:rsidR="00380410" w:rsidRDefault="00380410" w:rsidP="00380410">
      <w:pPr>
        <w:spacing w:before="30"/>
        <w:ind w:left="3120"/>
        <w:rPr>
          <w:rFonts w:asciiTheme="minorHAnsi" w:hAnsiTheme="minorHAnsi" w:cstheme="minorHAnsi"/>
          <w:b/>
          <w:spacing w:val="-2"/>
          <w:sz w:val="20"/>
        </w:rPr>
      </w:pPr>
      <w:r w:rsidRPr="00880AFF">
        <w:rPr>
          <w:rFonts w:asciiTheme="minorHAnsi" w:hAnsiTheme="minorHAnsi" w:cstheme="minorHAnsi"/>
          <w:b/>
          <w:sz w:val="20"/>
        </w:rPr>
        <w:t>PLATOBNÉ</w:t>
      </w:r>
      <w:r w:rsidRPr="00880AFF">
        <w:rPr>
          <w:rFonts w:asciiTheme="minorHAnsi" w:hAnsiTheme="minorHAnsi" w:cstheme="minorHAnsi"/>
          <w:b/>
          <w:spacing w:val="36"/>
          <w:sz w:val="20"/>
        </w:rPr>
        <w:t xml:space="preserve"> </w:t>
      </w:r>
      <w:r w:rsidRPr="00880AFF">
        <w:rPr>
          <w:rFonts w:asciiTheme="minorHAnsi" w:hAnsiTheme="minorHAnsi" w:cstheme="minorHAnsi"/>
          <w:b/>
          <w:sz w:val="20"/>
        </w:rPr>
        <w:t>PODMIENKY</w:t>
      </w:r>
      <w:r w:rsidRPr="00880AFF">
        <w:rPr>
          <w:rFonts w:asciiTheme="minorHAnsi" w:hAnsiTheme="minorHAnsi" w:cstheme="minorHAnsi"/>
          <w:b/>
          <w:spacing w:val="37"/>
          <w:sz w:val="20"/>
        </w:rPr>
        <w:t xml:space="preserve"> </w:t>
      </w:r>
      <w:r w:rsidRPr="00880AFF">
        <w:rPr>
          <w:rFonts w:asciiTheme="minorHAnsi" w:hAnsiTheme="minorHAnsi" w:cstheme="minorHAnsi"/>
          <w:b/>
          <w:sz w:val="20"/>
        </w:rPr>
        <w:t>A</w:t>
      </w:r>
      <w:r w:rsidR="00540799">
        <w:rPr>
          <w:rFonts w:asciiTheme="minorHAnsi" w:hAnsiTheme="minorHAnsi" w:cstheme="minorHAnsi"/>
          <w:b/>
          <w:spacing w:val="-6"/>
          <w:sz w:val="20"/>
        </w:rPr>
        <w:t> </w:t>
      </w:r>
      <w:r w:rsidRPr="00880AFF">
        <w:rPr>
          <w:rFonts w:asciiTheme="minorHAnsi" w:hAnsiTheme="minorHAnsi" w:cstheme="minorHAnsi"/>
          <w:b/>
          <w:spacing w:val="-2"/>
          <w:sz w:val="20"/>
        </w:rPr>
        <w:t>FAKTURÁCIA</w:t>
      </w:r>
    </w:p>
    <w:p w14:paraId="2DE1AFE6" w14:textId="77777777" w:rsidR="00540799" w:rsidRPr="00880AFF" w:rsidRDefault="00540799" w:rsidP="00540799">
      <w:pPr>
        <w:spacing w:after="0" w:line="276" w:lineRule="auto"/>
        <w:ind w:left="3120"/>
        <w:rPr>
          <w:rFonts w:asciiTheme="minorHAnsi" w:hAnsiTheme="minorHAnsi" w:cstheme="minorHAnsi"/>
          <w:b/>
          <w:sz w:val="20"/>
        </w:rPr>
      </w:pPr>
    </w:p>
    <w:p w14:paraId="2C45FC4F" w14:textId="308A33F3" w:rsidR="00380410" w:rsidRDefault="00380410" w:rsidP="00821B4B">
      <w:pPr>
        <w:pStyle w:val="Odsekzoznamu"/>
        <w:widowControl w:val="0"/>
        <w:numPr>
          <w:ilvl w:val="0"/>
          <w:numId w:val="50"/>
        </w:numPr>
        <w:tabs>
          <w:tab w:val="left" w:pos="852"/>
        </w:tabs>
        <w:autoSpaceDE w:val="0"/>
        <w:autoSpaceDN w:val="0"/>
        <w:spacing w:after="0" w:line="276" w:lineRule="auto"/>
        <w:ind w:right="135"/>
        <w:contextualSpacing w:val="0"/>
        <w:rPr>
          <w:rFonts w:asciiTheme="minorHAnsi" w:hAnsiTheme="minorHAnsi" w:cstheme="minorHAnsi"/>
          <w:sz w:val="20"/>
        </w:rPr>
      </w:pPr>
      <w:r w:rsidRPr="00880AFF">
        <w:rPr>
          <w:rFonts w:asciiTheme="minorHAnsi" w:hAnsiTheme="minorHAnsi" w:cstheme="minorHAnsi"/>
          <w:sz w:val="20"/>
        </w:rPr>
        <w:t>Za vykonané služby je poskytovateľ povinný vystaviť 1 x mesačne faktúru a túto doručiť do desiateho dňa nasledujúceho mesiaca objednávateľovi, po písomnom odsúhlasení vykonaných služieb v príslušnom kalendárnom mesiaci oprávneným zástupcom objednávateľa. Okrem náležitostí uvedených v tejto zmluve, bude faktúra v súpise vykonaných služieb obsahovať jednotlivé</w:t>
      </w:r>
      <w:r w:rsidRPr="00880AFF">
        <w:rPr>
          <w:rFonts w:asciiTheme="minorHAnsi" w:hAnsiTheme="minorHAnsi" w:cstheme="minorHAnsi"/>
          <w:spacing w:val="-1"/>
          <w:sz w:val="20"/>
        </w:rPr>
        <w:t xml:space="preserve"> </w:t>
      </w:r>
      <w:r w:rsidRPr="00880AFF">
        <w:rPr>
          <w:rFonts w:asciiTheme="minorHAnsi" w:hAnsiTheme="minorHAnsi" w:cstheme="minorHAnsi"/>
          <w:sz w:val="20"/>
        </w:rPr>
        <w:t>výmery uvedené podľa vážnych lístkov a jednotkové ceny podľa Čl. 7 ods. 4 tejto zmluvy.</w:t>
      </w:r>
    </w:p>
    <w:p w14:paraId="40F7C1AD" w14:textId="77777777" w:rsidR="00540799" w:rsidRPr="00880AFF" w:rsidRDefault="00540799" w:rsidP="00540799">
      <w:pPr>
        <w:pStyle w:val="Odsekzoznamu"/>
        <w:widowControl w:val="0"/>
        <w:tabs>
          <w:tab w:val="left" w:pos="852"/>
        </w:tabs>
        <w:autoSpaceDE w:val="0"/>
        <w:autoSpaceDN w:val="0"/>
        <w:spacing w:after="0" w:line="276" w:lineRule="auto"/>
        <w:ind w:left="852" w:right="135" w:firstLine="0"/>
        <w:contextualSpacing w:val="0"/>
        <w:rPr>
          <w:rFonts w:asciiTheme="minorHAnsi" w:hAnsiTheme="minorHAnsi" w:cstheme="minorHAnsi"/>
          <w:sz w:val="20"/>
        </w:rPr>
      </w:pPr>
    </w:p>
    <w:p w14:paraId="0C7AEB5D" w14:textId="7BCDDFDD" w:rsidR="00380410" w:rsidRPr="00540799" w:rsidRDefault="00380410" w:rsidP="00821B4B">
      <w:pPr>
        <w:pStyle w:val="Odsekzoznamu"/>
        <w:widowControl w:val="0"/>
        <w:numPr>
          <w:ilvl w:val="0"/>
          <w:numId w:val="50"/>
        </w:numPr>
        <w:tabs>
          <w:tab w:val="left" w:pos="850"/>
        </w:tabs>
        <w:autoSpaceDE w:val="0"/>
        <w:autoSpaceDN w:val="0"/>
        <w:spacing w:after="0" w:line="276" w:lineRule="auto"/>
        <w:ind w:left="850" w:hanging="565"/>
        <w:contextualSpacing w:val="0"/>
        <w:rPr>
          <w:rFonts w:asciiTheme="minorHAnsi" w:hAnsiTheme="minorHAnsi" w:cstheme="minorHAnsi"/>
          <w:sz w:val="20"/>
        </w:rPr>
      </w:pPr>
      <w:r w:rsidRPr="00880AFF">
        <w:rPr>
          <w:rFonts w:asciiTheme="minorHAnsi" w:hAnsiTheme="minorHAnsi" w:cstheme="minorHAnsi"/>
          <w:sz w:val="20"/>
        </w:rPr>
        <w:t>Faktúra</w:t>
      </w:r>
      <w:r w:rsidRPr="00880AFF">
        <w:rPr>
          <w:rFonts w:asciiTheme="minorHAnsi" w:hAnsiTheme="minorHAnsi" w:cstheme="minorHAnsi"/>
          <w:spacing w:val="7"/>
          <w:sz w:val="20"/>
        </w:rPr>
        <w:t xml:space="preserve"> </w:t>
      </w:r>
      <w:r w:rsidRPr="00880AFF">
        <w:rPr>
          <w:rFonts w:asciiTheme="minorHAnsi" w:hAnsiTheme="minorHAnsi" w:cstheme="minorHAnsi"/>
          <w:sz w:val="20"/>
        </w:rPr>
        <w:t>je</w:t>
      </w:r>
      <w:r w:rsidRPr="00880AFF">
        <w:rPr>
          <w:rFonts w:asciiTheme="minorHAnsi" w:hAnsiTheme="minorHAnsi" w:cstheme="minorHAnsi"/>
          <w:spacing w:val="5"/>
          <w:sz w:val="20"/>
        </w:rPr>
        <w:t xml:space="preserve"> </w:t>
      </w:r>
      <w:r w:rsidRPr="00880AFF">
        <w:rPr>
          <w:rFonts w:asciiTheme="minorHAnsi" w:hAnsiTheme="minorHAnsi" w:cstheme="minorHAnsi"/>
          <w:sz w:val="20"/>
        </w:rPr>
        <w:t>splatná</w:t>
      </w:r>
      <w:r w:rsidRPr="00880AFF">
        <w:rPr>
          <w:rFonts w:asciiTheme="minorHAnsi" w:hAnsiTheme="minorHAnsi" w:cstheme="minorHAnsi"/>
          <w:spacing w:val="6"/>
          <w:sz w:val="20"/>
        </w:rPr>
        <w:t xml:space="preserve"> </w:t>
      </w:r>
      <w:r w:rsidRPr="00880AFF">
        <w:rPr>
          <w:rFonts w:asciiTheme="minorHAnsi" w:hAnsiTheme="minorHAnsi" w:cstheme="minorHAnsi"/>
          <w:sz w:val="20"/>
        </w:rPr>
        <w:t>do</w:t>
      </w:r>
      <w:r w:rsidRPr="00880AFF">
        <w:rPr>
          <w:rFonts w:asciiTheme="minorHAnsi" w:hAnsiTheme="minorHAnsi" w:cstheme="minorHAnsi"/>
          <w:spacing w:val="8"/>
          <w:sz w:val="20"/>
        </w:rPr>
        <w:t xml:space="preserve"> </w:t>
      </w:r>
      <w:r w:rsidRPr="00880AFF">
        <w:rPr>
          <w:rFonts w:asciiTheme="minorHAnsi" w:hAnsiTheme="minorHAnsi" w:cstheme="minorHAnsi"/>
          <w:sz w:val="20"/>
        </w:rPr>
        <w:t>30</w:t>
      </w:r>
      <w:r w:rsidRPr="00880AFF">
        <w:rPr>
          <w:rFonts w:asciiTheme="minorHAnsi" w:hAnsiTheme="minorHAnsi" w:cstheme="minorHAnsi"/>
          <w:spacing w:val="7"/>
          <w:sz w:val="20"/>
        </w:rPr>
        <w:t xml:space="preserve"> </w:t>
      </w:r>
      <w:r w:rsidRPr="00880AFF">
        <w:rPr>
          <w:rFonts w:asciiTheme="minorHAnsi" w:hAnsiTheme="minorHAnsi" w:cstheme="minorHAnsi"/>
          <w:sz w:val="20"/>
        </w:rPr>
        <w:t>dní</w:t>
      </w:r>
      <w:r w:rsidRPr="00880AFF">
        <w:rPr>
          <w:rFonts w:asciiTheme="minorHAnsi" w:hAnsiTheme="minorHAnsi" w:cstheme="minorHAnsi"/>
          <w:spacing w:val="6"/>
          <w:sz w:val="20"/>
        </w:rPr>
        <w:t xml:space="preserve"> </w:t>
      </w:r>
      <w:r w:rsidRPr="00880AFF">
        <w:rPr>
          <w:rFonts w:asciiTheme="minorHAnsi" w:hAnsiTheme="minorHAnsi" w:cstheme="minorHAnsi"/>
          <w:sz w:val="20"/>
        </w:rPr>
        <w:t>od</w:t>
      </w:r>
      <w:r w:rsidRPr="00880AFF">
        <w:rPr>
          <w:rFonts w:asciiTheme="minorHAnsi" w:hAnsiTheme="minorHAnsi" w:cstheme="minorHAnsi"/>
          <w:spacing w:val="6"/>
          <w:sz w:val="20"/>
        </w:rPr>
        <w:t xml:space="preserve"> </w:t>
      </w:r>
      <w:r w:rsidRPr="00880AFF">
        <w:rPr>
          <w:rFonts w:asciiTheme="minorHAnsi" w:hAnsiTheme="minorHAnsi" w:cstheme="minorHAnsi"/>
          <w:sz w:val="20"/>
        </w:rPr>
        <w:t>jej</w:t>
      </w:r>
      <w:r w:rsidRPr="00880AFF">
        <w:rPr>
          <w:rFonts w:asciiTheme="minorHAnsi" w:hAnsiTheme="minorHAnsi" w:cstheme="minorHAnsi"/>
          <w:spacing w:val="7"/>
          <w:sz w:val="20"/>
        </w:rPr>
        <w:t xml:space="preserve"> </w:t>
      </w:r>
      <w:r w:rsidRPr="00880AFF">
        <w:rPr>
          <w:rFonts w:asciiTheme="minorHAnsi" w:hAnsiTheme="minorHAnsi" w:cstheme="minorHAnsi"/>
          <w:sz w:val="20"/>
        </w:rPr>
        <w:t>doručenia</w:t>
      </w:r>
      <w:r w:rsidRPr="00880AFF">
        <w:rPr>
          <w:rFonts w:asciiTheme="minorHAnsi" w:hAnsiTheme="minorHAnsi" w:cstheme="minorHAnsi"/>
          <w:spacing w:val="6"/>
          <w:sz w:val="20"/>
        </w:rPr>
        <w:t xml:space="preserve"> </w:t>
      </w:r>
      <w:r w:rsidRPr="00880AFF">
        <w:rPr>
          <w:rFonts w:asciiTheme="minorHAnsi" w:hAnsiTheme="minorHAnsi" w:cstheme="minorHAnsi"/>
          <w:sz w:val="20"/>
        </w:rPr>
        <w:t>objednávateľovi.</w:t>
      </w:r>
      <w:r w:rsidRPr="00880AFF">
        <w:rPr>
          <w:rFonts w:asciiTheme="minorHAnsi" w:hAnsiTheme="minorHAnsi" w:cstheme="minorHAnsi"/>
          <w:spacing w:val="6"/>
          <w:sz w:val="20"/>
        </w:rPr>
        <w:t xml:space="preserve"> </w:t>
      </w:r>
      <w:r w:rsidRPr="00880AFF">
        <w:rPr>
          <w:rFonts w:asciiTheme="minorHAnsi" w:hAnsiTheme="minorHAnsi" w:cstheme="minorHAnsi"/>
          <w:sz w:val="20"/>
        </w:rPr>
        <w:t>Neoddeliteľnou</w:t>
      </w:r>
      <w:r w:rsidRPr="00880AFF">
        <w:rPr>
          <w:rFonts w:asciiTheme="minorHAnsi" w:hAnsiTheme="minorHAnsi" w:cstheme="minorHAnsi"/>
          <w:spacing w:val="14"/>
          <w:sz w:val="20"/>
        </w:rPr>
        <w:t xml:space="preserve"> </w:t>
      </w:r>
      <w:r w:rsidRPr="00880AFF">
        <w:rPr>
          <w:rFonts w:asciiTheme="minorHAnsi" w:hAnsiTheme="minorHAnsi" w:cstheme="minorHAnsi"/>
          <w:sz w:val="20"/>
        </w:rPr>
        <w:t>súčasťou</w:t>
      </w:r>
      <w:r w:rsidRPr="00880AFF">
        <w:rPr>
          <w:rFonts w:asciiTheme="minorHAnsi" w:hAnsiTheme="minorHAnsi" w:cstheme="minorHAnsi"/>
          <w:spacing w:val="4"/>
          <w:sz w:val="20"/>
        </w:rPr>
        <w:t xml:space="preserve"> </w:t>
      </w:r>
      <w:r w:rsidRPr="00880AFF">
        <w:rPr>
          <w:rFonts w:asciiTheme="minorHAnsi" w:hAnsiTheme="minorHAnsi" w:cstheme="minorHAnsi"/>
          <w:sz w:val="20"/>
        </w:rPr>
        <w:t>faktúry</w:t>
      </w:r>
      <w:r w:rsidRPr="00880AFF">
        <w:rPr>
          <w:rFonts w:asciiTheme="minorHAnsi" w:hAnsiTheme="minorHAnsi" w:cstheme="minorHAnsi"/>
          <w:spacing w:val="9"/>
          <w:sz w:val="20"/>
        </w:rPr>
        <w:t xml:space="preserve"> </w:t>
      </w:r>
      <w:r w:rsidRPr="00880AFF">
        <w:rPr>
          <w:rFonts w:asciiTheme="minorHAnsi" w:hAnsiTheme="minorHAnsi" w:cstheme="minorHAnsi"/>
          <w:sz w:val="20"/>
        </w:rPr>
        <w:t>sú</w:t>
      </w:r>
      <w:r w:rsidRPr="00880AFF">
        <w:rPr>
          <w:rFonts w:asciiTheme="minorHAnsi" w:hAnsiTheme="minorHAnsi" w:cstheme="minorHAnsi"/>
          <w:spacing w:val="6"/>
          <w:sz w:val="20"/>
        </w:rPr>
        <w:t xml:space="preserve"> </w:t>
      </w:r>
      <w:r w:rsidRPr="00880AFF">
        <w:rPr>
          <w:rFonts w:asciiTheme="minorHAnsi" w:hAnsiTheme="minorHAnsi" w:cstheme="minorHAnsi"/>
          <w:sz w:val="20"/>
        </w:rPr>
        <w:t>vážne</w:t>
      </w:r>
      <w:r w:rsidRPr="00880AFF">
        <w:rPr>
          <w:rFonts w:asciiTheme="minorHAnsi" w:hAnsiTheme="minorHAnsi" w:cstheme="minorHAnsi"/>
          <w:spacing w:val="6"/>
          <w:sz w:val="20"/>
        </w:rPr>
        <w:t xml:space="preserve"> </w:t>
      </w:r>
      <w:r w:rsidRPr="00880AFF">
        <w:rPr>
          <w:rFonts w:asciiTheme="minorHAnsi" w:hAnsiTheme="minorHAnsi" w:cstheme="minorHAnsi"/>
          <w:sz w:val="20"/>
        </w:rPr>
        <w:t>lístky</w:t>
      </w:r>
      <w:r w:rsidR="00E04C1F" w:rsidRPr="00880AFF">
        <w:rPr>
          <w:rFonts w:asciiTheme="minorHAnsi" w:hAnsiTheme="minorHAnsi" w:cstheme="minorHAnsi"/>
          <w:sz w:val="20"/>
        </w:rPr>
        <w:t xml:space="preserve">                       </w:t>
      </w:r>
      <w:r w:rsidRPr="00880AFF">
        <w:rPr>
          <w:rFonts w:asciiTheme="minorHAnsi" w:hAnsiTheme="minorHAnsi" w:cstheme="minorHAnsi"/>
          <w:spacing w:val="7"/>
          <w:sz w:val="20"/>
        </w:rPr>
        <w:t xml:space="preserve"> </w:t>
      </w:r>
      <w:r w:rsidRPr="00880AFF">
        <w:rPr>
          <w:rFonts w:asciiTheme="minorHAnsi" w:hAnsiTheme="minorHAnsi" w:cstheme="minorHAnsi"/>
          <w:spacing w:val="-7"/>
          <w:sz w:val="20"/>
        </w:rPr>
        <w:t>za</w:t>
      </w:r>
      <w:r w:rsidR="00E04C1F" w:rsidRPr="00880AFF">
        <w:rPr>
          <w:rFonts w:asciiTheme="minorHAnsi" w:hAnsiTheme="minorHAnsi" w:cstheme="minorHAnsi"/>
          <w:spacing w:val="-7"/>
          <w:sz w:val="20"/>
        </w:rPr>
        <w:t xml:space="preserve"> </w:t>
      </w:r>
      <w:r w:rsidR="00540799" w:rsidRPr="00880AFF">
        <w:rPr>
          <w:rFonts w:asciiTheme="minorHAnsi" w:hAnsiTheme="minorHAnsi" w:cstheme="minorHAnsi"/>
          <w:sz w:val="20"/>
        </w:rPr>
        <w:t>príslušný</w:t>
      </w:r>
      <w:r w:rsidRPr="00880AFF">
        <w:rPr>
          <w:rFonts w:asciiTheme="minorHAnsi" w:hAnsiTheme="minorHAnsi" w:cstheme="minorHAnsi"/>
          <w:spacing w:val="-11"/>
          <w:sz w:val="20"/>
        </w:rPr>
        <w:t xml:space="preserve"> </w:t>
      </w:r>
      <w:r w:rsidRPr="00880AFF">
        <w:rPr>
          <w:rFonts w:asciiTheme="minorHAnsi" w:hAnsiTheme="minorHAnsi" w:cstheme="minorHAnsi"/>
          <w:sz w:val="20"/>
        </w:rPr>
        <w:t>mesiac</w:t>
      </w:r>
      <w:r w:rsidRPr="00880AFF">
        <w:rPr>
          <w:rFonts w:asciiTheme="minorHAnsi" w:hAnsiTheme="minorHAnsi" w:cstheme="minorHAnsi"/>
          <w:spacing w:val="-9"/>
          <w:sz w:val="20"/>
        </w:rPr>
        <w:t xml:space="preserve"> </w:t>
      </w:r>
      <w:r w:rsidRPr="00880AFF">
        <w:rPr>
          <w:rFonts w:asciiTheme="minorHAnsi" w:hAnsiTheme="minorHAnsi" w:cstheme="minorHAnsi"/>
          <w:sz w:val="20"/>
        </w:rPr>
        <w:t>podpísané</w:t>
      </w:r>
      <w:r w:rsidRPr="00880AFF">
        <w:rPr>
          <w:rFonts w:asciiTheme="minorHAnsi" w:hAnsiTheme="minorHAnsi" w:cstheme="minorHAnsi"/>
          <w:spacing w:val="-9"/>
          <w:sz w:val="20"/>
        </w:rPr>
        <w:t xml:space="preserve"> </w:t>
      </w:r>
      <w:r w:rsidRPr="00880AFF">
        <w:rPr>
          <w:rFonts w:asciiTheme="minorHAnsi" w:hAnsiTheme="minorHAnsi" w:cstheme="minorHAnsi"/>
          <w:sz w:val="20"/>
        </w:rPr>
        <w:t>oprávnenými</w:t>
      </w:r>
      <w:r w:rsidRPr="00880AFF">
        <w:rPr>
          <w:rFonts w:asciiTheme="minorHAnsi" w:hAnsiTheme="minorHAnsi" w:cstheme="minorHAnsi"/>
          <w:spacing w:val="-10"/>
          <w:sz w:val="20"/>
        </w:rPr>
        <w:t xml:space="preserve"> </w:t>
      </w:r>
      <w:r w:rsidRPr="00880AFF">
        <w:rPr>
          <w:rFonts w:asciiTheme="minorHAnsi" w:hAnsiTheme="minorHAnsi" w:cstheme="minorHAnsi"/>
          <w:sz w:val="20"/>
        </w:rPr>
        <w:t>zástupcami</w:t>
      </w:r>
      <w:r w:rsidRPr="00880AFF">
        <w:rPr>
          <w:rFonts w:asciiTheme="minorHAnsi" w:hAnsiTheme="minorHAnsi" w:cstheme="minorHAnsi"/>
          <w:spacing w:val="-9"/>
          <w:sz w:val="20"/>
        </w:rPr>
        <w:t xml:space="preserve"> </w:t>
      </w:r>
      <w:r w:rsidRPr="00880AFF">
        <w:rPr>
          <w:rFonts w:asciiTheme="minorHAnsi" w:hAnsiTheme="minorHAnsi" w:cstheme="minorHAnsi"/>
          <w:sz w:val="20"/>
        </w:rPr>
        <w:t>oboch</w:t>
      </w:r>
      <w:r w:rsidRPr="00880AFF">
        <w:rPr>
          <w:rFonts w:asciiTheme="minorHAnsi" w:hAnsiTheme="minorHAnsi" w:cstheme="minorHAnsi"/>
          <w:spacing w:val="-9"/>
          <w:sz w:val="20"/>
        </w:rPr>
        <w:t xml:space="preserve"> </w:t>
      </w:r>
      <w:r w:rsidRPr="00880AFF">
        <w:rPr>
          <w:rFonts w:asciiTheme="minorHAnsi" w:hAnsiTheme="minorHAnsi" w:cstheme="minorHAnsi"/>
          <w:sz w:val="20"/>
        </w:rPr>
        <w:t>zmluvných</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strán.</w:t>
      </w:r>
    </w:p>
    <w:p w14:paraId="24120F35" w14:textId="77777777" w:rsidR="00540799" w:rsidRPr="00880AFF" w:rsidRDefault="00540799" w:rsidP="00540799">
      <w:pPr>
        <w:pStyle w:val="Odsekzoznamu"/>
        <w:widowControl w:val="0"/>
        <w:tabs>
          <w:tab w:val="left" w:pos="850"/>
        </w:tabs>
        <w:autoSpaceDE w:val="0"/>
        <w:autoSpaceDN w:val="0"/>
        <w:spacing w:after="0" w:line="276" w:lineRule="auto"/>
        <w:ind w:left="850" w:firstLine="0"/>
        <w:contextualSpacing w:val="0"/>
        <w:rPr>
          <w:rFonts w:asciiTheme="minorHAnsi" w:hAnsiTheme="minorHAnsi" w:cstheme="minorHAnsi"/>
          <w:sz w:val="20"/>
        </w:rPr>
      </w:pPr>
    </w:p>
    <w:p w14:paraId="62A409E7" w14:textId="63DE29B6" w:rsidR="00380410" w:rsidRDefault="00380410" w:rsidP="00821B4B">
      <w:pPr>
        <w:pStyle w:val="Odsekzoznamu"/>
        <w:widowControl w:val="0"/>
        <w:numPr>
          <w:ilvl w:val="0"/>
          <w:numId w:val="50"/>
        </w:numPr>
        <w:tabs>
          <w:tab w:val="left" w:pos="852"/>
        </w:tabs>
        <w:autoSpaceDE w:val="0"/>
        <w:autoSpaceDN w:val="0"/>
        <w:spacing w:after="0" w:line="276" w:lineRule="auto"/>
        <w:ind w:right="142"/>
        <w:contextualSpacing w:val="0"/>
        <w:rPr>
          <w:rFonts w:asciiTheme="minorHAnsi" w:hAnsiTheme="minorHAnsi" w:cstheme="minorHAnsi"/>
          <w:sz w:val="20"/>
        </w:rPr>
      </w:pPr>
      <w:r w:rsidRPr="00880AFF">
        <w:rPr>
          <w:rFonts w:asciiTheme="minorHAnsi" w:hAnsiTheme="minorHAnsi" w:cstheme="minorHAnsi"/>
          <w:sz w:val="20"/>
        </w:rPr>
        <w:t>Každá faktúra musí obsahovať všetky náležitosti podľa zákona č. 431/2002 Z.z. o účtovníctve v znení neskorších predpisov a zákona č. 222/2004 Z.z. o dani z pridanej hodnoty v znení neskorších predpisov.</w:t>
      </w:r>
    </w:p>
    <w:p w14:paraId="5CF31391" w14:textId="77777777" w:rsidR="00540799" w:rsidRPr="00880AFF" w:rsidRDefault="00540799" w:rsidP="00540799">
      <w:pPr>
        <w:pStyle w:val="Odsekzoznamu"/>
        <w:widowControl w:val="0"/>
        <w:tabs>
          <w:tab w:val="left" w:pos="852"/>
        </w:tabs>
        <w:autoSpaceDE w:val="0"/>
        <w:autoSpaceDN w:val="0"/>
        <w:spacing w:after="0" w:line="276" w:lineRule="auto"/>
        <w:ind w:left="852" w:right="142" w:firstLine="0"/>
        <w:contextualSpacing w:val="0"/>
        <w:rPr>
          <w:rFonts w:asciiTheme="minorHAnsi" w:hAnsiTheme="minorHAnsi" w:cstheme="minorHAnsi"/>
          <w:sz w:val="20"/>
        </w:rPr>
      </w:pPr>
    </w:p>
    <w:p w14:paraId="4A1CC8D2" w14:textId="74428374" w:rsidR="00380410" w:rsidRPr="00540799" w:rsidRDefault="00380410" w:rsidP="00821B4B">
      <w:pPr>
        <w:pStyle w:val="Odsekzoznamu"/>
        <w:widowControl w:val="0"/>
        <w:numPr>
          <w:ilvl w:val="0"/>
          <w:numId w:val="50"/>
        </w:numPr>
        <w:tabs>
          <w:tab w:val="left" w:pos="850"/>
        </w:tabs>
        <w:autoSpaceDE w:val="0"/>
        <w:autoSpaceDN w:val="0"/>
        <w:spacing w:after="0" w:line="276" w:lineRule="auto"/>
        <w:ind w:left="850" w:hanging="565"/>
        <w:contextualSpacing w:val="0"/>
        <w:rPr>
          <w:rFonts w:asciiTheme="minorHAnsi" w:hAnsiTheme="minorHAnsi" w:cstheme="minorHAnsi"/>
          <w:sz w:val="20"/>
        </w:rPr>
      </w:pPr>
      <w:r w:rsidRPr="00880AFF">
        <w:rPr>
          <w:rFonts w:asciiTheme="minorHAnsi" w:hAnsiTheme="minorHAnsi" w:cstheme="minorHAnsi"/>
          <w:sz w:val="20"/>
        </w:rPr>
        <w:t>Každá</w:t>
      </w:r>
      <w:r w:rsidRPr="00880AFF">
        <w:rPr>
          <w:rFonts w:asciiTheme="minorHAnsi" w:hAnsiTheme="minorHAnsi" w:cstheme="minorHAnsi"/>
          <w:spacing w:val="-6"/>
          <w:sz w:val="20"/>
        </w:rPr>
        <w:t xml:space="preserve"> </w:t>
      </w:r>
      <w:r w:rsidRPr="00880AFF">
        <w:rPr>
          <w:rFonts w:asciiTheme="minorHAnsi" w:hAnsiTheme="minorHAnsi" w:cstheme="minorHAnsi"/>
          <w:sz w:val="20"/>
        </w:rPr>
        <w:t>faktúra</w:t>
      </w:r>
      <w:r w:rsidRPr="00880AFF">
        <w:rPr>
          <w:rFonts w:asciiTheme="minorHAnsi" w:hAnsiTheme="minorHAnsi" w:cstheme="minorHAnsi"/>
          <w:spacing w:val="-6"/>
          <w:sz w:val="20"/>
        </w:rPr>
        <w:t xml:space="preserve"> </w:t>
      </w:r>
      <w:r w:rsidRPr="00880AFF">
        <w:rPr>
          <w:rFonts w:asciiTheme="minorHAnsi" w:hAnsiTheme="minorHAnsi" w:cstheme="minorHAnsi"/>
          <w:sz w:val="20"/>
        </w:rPr>
        <w:t>bude</w:t>
      </w:r>
      <w:r w:rsidRPr="00880AFF">
        <w:rPr>
          <w:rFonts w:asciiTheme="minorHAnsi" w:hAnsiTheme="minorHAnsi" w:cstheme="minorHAnsi"/>
          <w:spacing w:val="-7"/>
          <w:sz w:val="20"/>
        </w:rPr>
        <w:t xml:space="preserve"> </w:t>
      </w:r>
      <w:r w:rsidRPr="00880AFF">
        <w:rPr>
          <w:rFonts w:asciiTheme="minorHAnsi" w:hAnsiTheme="minorHAnsi" w:cstheme="minorHAnsi"/>
          <w:sz w:val="20"/>
        </w:rPr>
        <w:t>vyhotovená</w:t>
      </w:r>
      <w:r w:rsidRPr="00880AFF">
        <w:rPr>
          <w:rFonts w:asciiTheme="minorHAnsi" w:hAnsiTheme="minorHAnsi" w:cstheme="minorHAnsi"/>
          <w:spacing w:val="-6"/>
          <w:sz w:val="20"/>
        </w:rPr>
        <w:t xml:space="preserve"> </w:t>
      </w:r>
      <w:r w:rsidRPr="00880AFF">
        <w:rPr>
          <w:rFonts w:asciiTheme="minorHAnsi" w:hAnsiTheme="minorHAnsi" w:cstheme="minorHAnsi"/>
          <w:sz w:val="20"/>
        </w:rPr>
        <w:t>a</w:t>
      </w:r>
      <w:r w:rsidRPr="00880AFF">
        <w:rPr>
          <w:rFonts w:asciiTheme="minorHAnsi" w:hAnsiTheme="minorHAnsi" w:cstheme="minorHAnsi"/>
          <w:spacing w:val="-5"/>
          <w:sz w:val="20"/>
        </w:rPr>
        <w:t xml:space="preserve"> </w:t>
      </w:r>
      <w:r w:rsidRPr="00880AFF">
        <w:rPr>
          <w:rFonts w:asciiTheme="minorHAnsi" w:hAnsiTheme="minorHAnsi" w:cstheme="minorHAnsi"/>
          <w:sz w:val="20"/>
        </w:rPr>
        <w:t>doručená</w:t>
      </w:r>
      <w:r w:rsidRPr="00880AFF">
        <w:rPr>
          <w:rFonts w:asciiTheme="minorHAnsi" w:hAnsiTheme="minorHAnsi" w:cstheme="minorHAnsi"/>
          <w:spacing w:val="-6"/>
          <w:sz w:val="20"/>
        </w:rPr>
        <w:t xml:space="preserve"> </w:t>
      </w:r>
      <w:r w:rsidRPr="00880AFF">
        <w:rPr>
          <w:rFonts w:asciiTheme="minorHAnsi" w:hAnsiTheme="minorHAnsi" w:cstheme="minorHAnsi"/>
          <w:sz w:val="20"/>
        </w:rPr>
        <w:t>objednávateľovi</w:t>
      </w:r>
      <w:r w:rsidRPr="00880AFF">
        <w:rPr>
          <w:rFonts w:asciiTheme="minorHAnsi" w:hAnsiTheme="minorHAnsi" w:cstheme="minorHAnsi"/>
          <w:spacing w:val="-6"/>
          <w:sz w:val="20"/>
        </w:rPr>
        <w:t xml:space="preserve"> </w:t>
      </w:r>
      <w:r w:rsidRPr="00880AFF">
        <w:rPr>
          <w:rFonts w:asciiTheme="minorHAnsi" w:hAnsiTheme="minorHAnsi" w:cstheme="minorHAnsi"/>
          <w:sz w:val="20"/>
        </w:rPr>
        <w:t>v</w:t>
      </w:r>
      <w:r w:rsidRPr="00880AFF">
        <w:rPr>
          <w:rFonts w:asciiTheme="minorHAnsi" w:hAnsiTheme="minorHAnsi" w:cstheme="minorHAnsi"/>
          <w:spacing w:val="-6"/>
          <w:sz w:val="20"/>
        </w:rPr>
        <w:t xml:space="preserve"> </w:t>
      </w:r>
      <w:r w:rsidRPr="00880AFF">
        <w:rPr>
          <w:rFonts w:asciiTheme="minorHAnsi" w:hAnsiTheme="minorHAnsi" w:cstheme="minorHAnsi"/>
          <w:sz w:val="20"/>
        </w:rPr>
        <w:t>2</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rovnopisoch.</w:t>
      </w:r>
    </w:p>
    <w:p w14:paraId="36B9FAEB" w14:textId="77777777" w:rsidR="00540799" w:rsidRPr="00880AFF" w:rsidRDefault="00540799" w:rsidP="00540799">
      <w:pPr>
        <w:pStyle w:val="Odsekzoznamu"/>
        <w:widowControl w:val="0"/>
        <w:tabs>
          <w:tab w:val="left" w:pos="850"/>
        </w:tabs>
        <w:autoSpaceDE w:val="0"/>
        <w:autoSpaceDN w:val="0"/>
        <w:spacing w:after="0" w:line="276" w:lineRule="auto"/>
        <w:ind w:left="850" w:firstLine="0"/>
        <w:contextualSpacing w:val="0"/>
        <w:rPr>
          <w:rFonts w:asciiTheme="minorHAnsi" w:hAnsiTheme="minorHAnsi" w:cstheme="minorHAnsi"/>
          <w:sz w:val="20"/>
        </w:rPr>
      </w:pPr>
    </w:p>
    <w:p w14:paraId="7C378578" w14:textId="17DBD3ED" w:rsidR="00540799" w:rsidRDefault="00380410" w:rsidP="00821B4B">
      <w:pPr>
        <w:pStyle w:val="Odsekzoznamu"/>
        <w:widowControl w:val="0"/>
        <w:numPr>
          <w:ilvl w:val="0"/>
          <w:numId w:val="50"/>
        </w:numPr>
        <w:tabs>
          <w:tab w:val="left" w:pos="852"/>
        </w:tabs>
        <w:autoSpaceDE w:val="0"/>
        <w:autoSpaceDN w:val="0"/>
        <w:spacing w:after="0" w:line="276" w:lineRule="auto"/>
        <w:ind w:right="135"/>
        <w:contextualSpacing w:val="0"/>
        <w:rPr>
          <w:rFonts w:asciiTheme="minorHAnsi" w:hAnsiTheme="minorHAnsi" w:cstheme="minorHAnsi"/>
          <w:sz w:val="20"/>
        </w:rPr>
      </w:pPr>
      <w:r w:rsidRPr="00880AFF">
        <w:rPr>
          <w:rFonts w:asciiTheme="minorHAnsi" w:hAnsiTheme="minorHAnsi" w:cstheme="minorHAnsi"/>
          <w:sz w:val="20"/>
        </w:rPr>
        <w:t>V prípade, že ktorákoľvek faktúra nebude obsahovať náležitosti uvedené v ods. 1 a 2 tohto článku zmluvy,</w:t>
      </w:r>
      <w:r w:rsidR="00E04C1F" w:rsidRPr="00880AFF">
        <w:rPr>
          <w:rFonts w:asciiTheme="minorHAnsi" w:hAnsiTheme="minorHAnsi" w:cstheme="minorHAnsi"/>
          <w:sz w:val="20"/>
        </w:rPr>
        <w:t xml:space="preserve">                               </w:t>
      </w:r>
      <w:r w:rsidRPr="00880AFF">
        <w:rPr>
          <w:rFonts w:asciiTheme="minorHAnsi" w:hAnsiTheme="minorHAnsi" w:cstheme="minorHAnsi"/>
          <w:sz w:val="20"/>
        </w:rPr>
        <w:t xml:space="preserve"> je objednávateľ oprávnený vrátiť ju poskytovateľovi na opravu alebo doplnenie bez jej úhrady. Poskytovateľ</w:t>
      </w:r>
      <w:r w:rsidR="00540799">
        <w:rPr>
          <w:rFonts w:asciiTheme="minorHAnsi" w:hAnsiTheme="minorHAnsi" w:cstheme="minorHAnsi"/>
          <w:sz w:val="20"/>
        </w:rPr>
        <w:t xml:space="preserve">                           </w:t>
      </w:r>
      <w:r w:rsidRPr="00880AFF">
        <w:rPr>
          <w:rFonts w:asciiTheme="minorHAnsi" w:hAnsiTheme="minorHAnsi" w:cstheme="minorHAnsi"/>
          <w:sz w:val="20"/>
        </w:rPr>
        <w:t xml:space="preserve"> je povinný vystaviť novú opravenú, resp. doplnenú faktúru s novou lehotou splatnosti.</w:t>
      </w:r>
    </w:p>
    <w:p w14:paraId="675DFAAB" w14:textId="77777777" w:rsidR="00540799" w:rsidRPr="00540799" w:rsidRDefault="00540799" w:rsidP="00540799">
      <w:pPr>
        <w:pStyle w:val="Odsekzoznamu"/>
        <w:widowControl w:val="0"/>
        <w:tabs>
          <w:tab w:val="left" w:pos="852"/>
        </w:tabs>
        <w:autoSpaceDE w:val="0"/>
        <w:autoSpaceDN w:val="0"/>
        <w:spacing w:after="0" w:line="276" w:lineRule="auto"/>
        <w:ind w:left="852" w:right="135" w:firstLine="0"/>
        <w:contextualSpacing w:val="0"/>
        <w:rPr>
          <w:rFonts w:asciiTheme="minorHAnsi" w:hAnsiTheme="minorHAnsi" w:cstheme="minorHAnsi"/>
          <w:sz w:val="20"/>
        </w:rPr>
      </w:pPr>
    </w:p>
    <w:p w14:paraId="36C69397" w14:textId="77777777" w:rsidR="00380410" w:rsidRPr="00880AFF" w:rsidRDefault="00380410" w:rsidP="00821B4B">
      <w:pPr>
        <w:pStyle w:val="Odsekzoznamu"/>
        <w:widowControl w:val="0"/>
        <w:numPr>
          <w:ilvl w:val="0"/>
          <w:numId w:val="50"/>
        </w:numPr>
        <w:tabs>
          <w:tab w:val="left" w:pos="850"/>
        </w:tabs>
        <w:autoSpaceDE w:val="0"/>
        <w:autoSpaceDN w:val="0"/>
        <w:spacing w:after="0" w:line="276" w:lineRule="auto"/>
        <w:ind w:left="850" w:hanging="565"/>
        <w:contextualSpacing w:val="0"/>
        <w:rPr>
          <w:rFonts w:asciiTheme="minorHAnsi" w:hAnsiTheme="minorHAnsi" w:cstheme="minorHAnsi"/>
          <w:sz w:val="20"/>
        </w:rPr>
      </w:pPr>
      <w:r w:rsidRPr="00880AFF">
        <w:rPr>
          <w:rFonts w:asciiTheme="minorHAnsi" w:hAnsiTheme="minorHAnsi" w:cstheme="minorHAnsi"/>
          <w:sz w:val="20"/>
        </w:rPr>
        <w:t>Jednotlivé</w:t>
      </w:r>
      <w:r w:rsidRPr="00880AFF">
        <w:rPr>
          <w:rFonts w:asciiTheme="minorHAnsi" w:hAnsiTheme="minorHAnsi" w:cstheme="minorHAnsi"/>
          <w:spacing w:val="-6"/>
          <w:sz w:val="20"/>
        </w:rPr>
        <w:t xml:space="preserve"> </w:t>
      </w:r>
      <w:r w:rsidRPr="00880AFF">
        <w:rPr>
          <w:rFonts w:asciiTheme="minorHAnsi" w:hAnsiTheme="minorHAnsi" w:cstheme="minorHAnsi"/>
          <w:sz w:val="20"/>
        </w:rPr>
        <w:t>fakturácie</w:t>
      </w:r>
      <w:r w:rsidRPr="00880AFF">
        <w:rPr>
          <w:rFonts w:asciiTheme="minorHAnsi" w:hAnsiTheme="minorHAnsi" w:cstheme="minorHAnsi"/>
          <w:spacing w:val="-5"/>
          <w:sz w:val="20"/>
        </w:rPr>
        <w:t xml:space="preserve"> </w:t>
      </w:r>
      <w:r w:rsidRPr="00880AFF">
        <w:rPr>
          <w:rFonts w:asciiTheme="minorHAnsi" w:hAnsiTheme="minorHAnsi" w:cstheme="minorHAnsi"/>
          <w:sz w:val="20"/>
        </w:rPr>
        <w:t>za</w:t>
      </w:r>
      <w:r w:rsidRPr="00880AFF">
        <w:rPr>
          <w:rFonts w:asciiTheme="minorHAnsi" w:hAnsiTheme="minorHAnsi" w:cstheme="minorHAnsi"/>
          <w:spacing w:val="-4"/>
          <w:sz w:val="20"/>
        </w:rPr>
        <w:t xml:space="preserve"> </w:t>
      </w:r>
      <w:r w:rsidRPr="00880AFF">
        <w:rPr>
          <w:rFonts w:asciiTheme="minorHAnsi" w:hAnsiTheme="minorHAnsi" w:cstheme="minorHAnsi"/>
          <w:sz w:val="20"/>
        </w:rPr>
        <w:t>príslušné</w:t>
      </w:r>
      <w:r w:rsidRPr="00880AFF">
        <w:rPr>
          <w:rFonts w:asciiTheme="minorHAnsi" w:hAnsiTheme="minorHAnsi" w:cstheme="minorHAnsi"/>
          <w:spacing w:val="-5"/>
          <w:sz w:val="20"/>
        </w:rPr>
        <w:t xml:space="preserve"> </w:t>
      </w:r>
      <w:r w:rsidRPr="00880AFF">
        <w:rPr>
          <w:rFonts w:asciiTheme="minorHAnsi" w:hAnsiTheme="minorHAnsi" w:cstheme="minorHAnsi"/>
          <w:sz w:val="20"/>
        </w:rPr>
        <w:t>obdobie</w:t>
      </w:r>
      <w:r w:rsidRPr="00880AFF">
        <w:rPr>
          <w:rFonts w:asciiTheme="minorHAnsi" w:hAnsiTheme="minorHAnsi" w:cstheme="minorHAnsi"/>
          <w:spacing w:val="-8"/>
          <w:sz w:val="20"/>
        </w:rPr>
        <w:t xml:space="preserve"> </w:t>
      </w:r>
      <w:r w:rsidRPr="00880AFF">
        <w:rPr>
          <w:rFonts w:asciiTheme="minorHAnsi" w:hAnsiTheme="minorHAnsi" w:cstheme="minorHAnsi"/>
          <w:sz w:val="20"/>
        </w:rPr>
        <w:t>budú</w:t>
      </w:r>
      <w:r w:rsidRPr="00880AFF">
        <w:rPr>
          <w:rFonts w:asciiTheme="minorHAnsi" w:hAnsiTheme="minorHAnsi" w:cstheme="minorHAnsi"/>
          <w:spacing w:val="-5"/>
          <w:sz w:val="20"/>
        </w:rPr>
        <w:t xml:space="preserve"> </w:t>
      </w:r>
      <w:r w:rsidRPr="00880AFF">
        <w:rPr>
          <w:rFonts w:asciiTheme="minorHAnsi" w:hAnsiTheme="minorHAnsi" w:cstheme="minorHAnsi"/>
          <w:sz w:val="20"/>
        </w:rPr>
        <w:t>vykonávané</w:t>
      </w:r>
      <w:r w:rsidRPr="00880AFF">
        <w:rPr>
          <w:rFonts w:asciiTheme="minorHAnsi" w:hAnsiTheme="minorHAnsi" w:cstheme="minorHAnsi"/>
          <w:spacing w:val="-6"/>
          <w:sz w:val="20"/>
        </w:rPr>
        <w:t xml:space="preserve"> </w:t>
      </w:r>
      <w:r w:rsidRPr="00880AFF">
        <w:rPr>
          <w:rFonts w:asciiTheme="minorHAnsi" w:hAnsiTheme="minorHAnsi" w:cstheme="minorHAnsi"/>
          <w:sz w:val="20"/>
        </w:rPr>
        <w:t>na</w:t>
      </w:r>
      <w:r w:rsidRPr="00880AFF">
        <w:rPr>
          <w:rFonts w:asciiTheme="minorHAnsi" w:hAnsiTheme="minorHAnsi" w:cstheme="minorHAnsi"/>
          <w:spacing w:val="-3"/>
          <w:sz w:val="20"/>
        </w:rPr>
        <w:t xml:space="preserve"> </w:t>
      </w:r>
      <w:r w:rsidRPr="00880AFF">
        <w:rPr>
          <w:rFonts w:asciiTheme="minorHAnsi" w:hAnsiTheme="minorHAnsi" w:cstheme="minorHAnsi"/>
          <w:sz w:val="20"/>
        </w:rPr>
        <w:t>základe</w:t>
      </w:r>
      <w:r w:rsidRPr="00880AFF">
        <w:rPr>
          <w:rFonts w:asciiTheme="minorHAnsi" w:hAnsiTheme="minorHAnsi" w:cstheme="minorHAnsi"/>
          <w:spacing w:val="-8"/>
          <w:sz w:val="20"/>
        </w:rPr>
        <w:t xml:space="preserve"> </w:t>
      </w:r>
      <w:r w:rsidRPr="00880AFF">
        <w:rPr>
          <w:rFonts w:asciiTheme="minorHAnsi" w:hAnsiTheme="minorHAnsi" w:cstheme="minorHAnsi"/>
          <w:sz w:val="20"/>
        </w:rPr>
        <w:t>skutočných</w:t>
      </w:r>
      <w:r w:rsidRPr="00880AFF">
        <w:rPr>
          <w:rFonts w:asciiTheme="minorHAnsi" w:hAnsiTheme="minorHAnsi" w:cstheme="minorHAnsi"/>
          <w:spacing w:val="-6"/>
          <w:sz w:val="20"/>
        </w:rPr>
        <w:t xml:space="preserve"> </w:t>
      </w:r>
      <w:r w:rsidRPr="00880AFF">
        <w:rPr>
          <w:rFonts w:asciiTheme="minorHAnsi" w:hAnsiTheme="minorHAnsi" w:cstheme="minorHAnsi"/>
          <w:sz w:val="20"/>
        </w:rPr>
        <w:t>výkonov</w:t>
      </w:r>
      <w:r w:rsidRPr="00880AFF">
        <w:rPr>
          <w:rFonts w:asciiTheme="minorHAnsi" w:hAnsiTheme="minorHAnsi" w:cstheme="minorHAnsi"/>
          <w:spacing w:val="-6"/>
          <w:sz w:val="20"/>
        </w:rPr>
        <w:t xml:space="preserve"> </w:t>
      </w:r>
      <w:r w:rsidRPr="00880AFF">
        <w:rPr>
          <w:rFonts w:asciiTheme="minorHAnsi" w:hAnsiTheme="minorHAnsi" w:cstheme="minorHAnsi"/>
          <w:sz w:val="20"/>
        </w:rPr>
        <w:t>špecifikovaných</w:t>
      </w:r>
      <w:r w:rsidRPr="00880AFF">
        <w:rPr>
          <w:rFonts w:asciiTheme="minorHAnsi" w:hAnsiTheme="minorHAnsi" w:cstheme="minorHAnsi"/>
          <w:spacing w:val="-4"/>
          <w:sz w:val="20"/>
        </w:rPr>
        <w:t xml:space="preserve"> </w:t>
      </w:r>
      <w:r w:rsidRPr="00880AFF">
        <w:rPr>
          <w:rFonts w:asciiTheme="minorHAnsi" w:hAnsiTheme="minorHAnsi" w:cstheme="minorHAnsi"/>
          <w:sz w:val="20"/>
        </w:rPr>
        <w:t>v</w:t>
      </w:r>
      <w:r w:rsidRPr="00880AFF">
        <w:rPr>
          <w:rFonts w:asciiTheme="minorHAnsi" w:hAnsiTheme="minorHAnsi" w:cstheme="minorHAnsi"/>
          <w:spacing w:val="-5"/>
          <w:sz w:val="20"/>
        </w:rPr>
        <w:t xml:space="preserve"> </w:t>
      </w:r>
      <w:r w:rsidRPr="00880AFF">
        <w:rPr>
          <w:rFonts w:asciiTheme="minorHAnsi" w:hAnsiTheme="minorHAnsi" w:cstheme="minorHAnsi"/>
          <w:sz w:val="20"/>
        </w:rPr>
        <w:t>Čl.</w:t>
      </w:r>
      <w:r w:rsidRPr="00880AFF">
        <w:rPr>
          <w:rFonts w:asciiTheme="minorHAnsi" w:hAnsiTheme="minorHAnsi" w:cstheme="minorHAnsi"/>
          <w:spacing w:val="-4"/>
          <w:sz w:val="20"/>
        </w:rPr>
        <w:t xml:space="preserve"> </w:t>
      </w:r>
      <w:r w:rsidRPr="00880AFF">
        <w:rPr>
          <w:rFonts w:asciiTheme="minorHAnsi" w:hAnsiTheme="minorHAnsi" w:cstheme="minorHAnsi"/>
          <w:spacing w:val="-10"/>
          <w:sz w:val="20"/>
        </w:rPr>
        <w:t>5</w:t>
      </w:r>
    </w:p>
    <w:p w14:paraId="7B18EC08" w14:textId="77777777" w:rsidR="00380410" w:rsidRPr="00880AFF" w:rsidRDefault="00380410" w:rsidP="00540799">
      <w:pPr>
        <w:spacing w:after="0" w:line="276" w:lineRule="auto"/>
        <w:ind w:left="852"/>
        <w:rPr>
          <w:rFonts w:asciiTheme="minorHAnsi" w:hAnsiTheme="minorHAnsi" w:cstheme="minorHAnsi"/>
          <w:sz w:val="20"/>
        </w:rPr>
      </w:pPr>
      <w:r w:rsidRPr="00880AFF">
        <w:rPr>
          <w:rFonts w:asciiTheme="minorHAnsi" w:hAnsiTheme="minorHAnsi" w:cstheme="minorHAnsi"/>
          <w:sz w:val="20"/>
        </w:rPr>
        <w:t>tejto</w:t>
      </w:r>
      <w:r w:rsidRPr="00880AFF">
        <w:rPr>
          <w:rFonts w:asciiTheme="minorHAnsi" w:hAnsiTheme="minorHAnsi" w:cstheme="minorHAnsi"/>
          <w:spacing w:val="-5"/>
          <w:sz w:val="20"/>
        </w:rPr>
        <w:t xml:space="preserve"> </w:t>
      </w:r>
      <w:r w:rsidRPr="00880AFF">
        <w:rPr>
          <w:rFonts w:asciiTheme="minorHAnsi" w:hAnsiTheme="minorHAnsi" w:cstheme="minorHAnsi"/>
          <w:spacing w:val="-2"/>
          <w:sz w:val="20"/>
        </w:rPr>
        <w:t>zmluvy.</w:t>
      </w:r>
    </w:p>
    <w:p w14:paraId="0623E97E" w14:textId="2A32B291" w:rsidR="00380410" w:rsidRPr="00880AFF" w:rsidRDefault="00380410" w:rsidP="00380410">
      <w:pPr>
        <w:spacing w:before="90"/>
        <w:ind w:right="349"/>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E04C1F" w:rsidRPr="00880AFF">
        <w:rPr>
          <w:rFonts w:asciiTheme="minorHAnsi" w:hAnsiTheme="minorHAnsi" w:cstheme="minorHAnsi"/>
          <w:b/>
          <w:spacing w:val="-10"/>
          <w:sz w:val="20"/>
        </w:rPr>
        <w:t>VIX.</w:t>
      </w:r>
    </w:p>
    <w:p w14:paraId="2AC1408B" w14:textId="1B666E94" w:rsidR="00380410" w:rsidRDefault="00380410" w:rsidP="00380410">
      <w:pPr>
        <w:spacing w:before="29"/>
        <w:ind w:left="428"/>
        <w:jc w:val="center"/>
        <w:rPr>
          <w:rFonts w:asciiTheme="minorHAnsi" w:hAnsiTheme="minorHAnsi" w:cstheme="minorHAnsi"/>
          <w:b/>
          <w:spacing w:val="-4"/>
          <w:sz w:val="20"/>
        </w:rPr>
      </w:pPr>
      <w:r w:rsidRPr="00880AFF">
        <w:rPr>
          <w:rFonts w:asciiTheme="minorHAnsi" w:hAnsiTheme="minorHAnsi" w:cstheme="minorHAnsi"/>
          <w:b/>
          <w:sz w:val="20"/>
        </w:rPr>
        <w:t>ZODPOVEDNOSŤ</w:t>
      </w:r>
      <w:r w:rsidRPr="00880AFF">
        <w:rPr>
          <w:rFonts w:asciiTheme="minorHAnsi" w:hAnsiTheme="minorHAnsi" w:cstheme="minorHAnsi"/>
          <w:b/>
          <w:spacing w:val="35"/>
          <w:sz w:val="20"/>
        </w:rPr>
        <w:t xml:space="preserve"> </w:t>
      </w:r>
      <w:r w:rsidRPr="00880AFF">
        <w:rPr>
          <w:rFonts w:asciiTheme="minorHAnsi" w:hAnsiTheme="minorHAnsi" w:cstheme="minorHAnsi"/>
          <w:b/>
          <w:sz w:val="20"/>
        </w:rPr>
        <w:t>ZA</w:t>
      </w:r>
      <w:r w:rsidRPr="00880AFF">
        <w:rPr>
          <w:rFonts w:asciiTheme="minorHAnsi" w:hAnsiTheme="minorHAnsi" w:cstheme="minorHAnsi"/>
          <w:b/>
          <w:spacing w:val="35"/>
          <w:sz w:val="20"/>
        </w:rPr>
        <w:t xml:space="preserve"> </w:t>
      </w:r>
      <w:r w:rsidRPr="00880AFF">
        <w:rPr>
          <w:rFonts w:asciiTheme="minorHAnsi" w:hAnsiTheme="minorHAnsi" w:cstheme="minorHAnsi"/>
          <w:b/>
          <w:spacing w:val="-4"/>
          <w:sz w:val="20"/>
        </w:rPr>
        <w:t>VADY</w:t>
      </w:r>
    </w:p>
    <w:p w14:paraId="43ACF24A" w14:textId="77777777" w:rsidR="00540799" w:rsidRPr="00880AFF" w:rsidRDefault="00540799" w:rsidP="00380410">
      <w:pPr>
        <w:spacing w:before="29"/>
        <w:ind w:left="428"/>
        <w:jc w:val="center"/>
        <w:rPr>
          <w:rFonts w:asciiTheme="minorHAnsi" w:hAnsiTheme="minorHAnsi" w:cstheme="minorHAnsi"/>
          <w:b/>
          <w:sz w:val="20"/>
        </w:rPr>
      </w:pPr>
    </w:p>
    <w:p w14:paraId="52D5F00F" w14:textId="77777777" w:rsidR="00380410" w:rsidRPr="00880AFF" w:rsidRDefault="00380410" w:rsidP="00821B4B">
      <w:pPr>
        <w:pStyle w:val="Odsekzoznamu"/>
        <w:widowControl w:val="0"/>
        <w:numPr>
          <w:ilvl w:val="0"/>
          <w:numId w:val="51"/>
        </w:numPr>
        <w:tabs>
          <w:tab w:val="left" w:pos="852"/>
        </w:tabs>
        <w:autoSpaceDE w:val="0"/>
        <w:autoSpaceDN w:val="0"/>
        <w:spacing w:before="30"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Poskytovateľ zodpovedá za celú činnosť pri plnení záväzkov podľa tejto zmluvy, ako aj za porušenie alebo zanedbanie povinností svojich zamestnancov a v plnej miere zodpovedá za prípadné škody, ktoré vzniknú zanedbaním jeho povinnosti podľa tejto zmluvy.</w:t>
      </w:r>
    </w:p>
    <w:p w14:paraId="746747F0" w14:textId="77777777" w:rsidR="00380410" w:rsidRPr="00880AFF" w:rsidRDefault="00380410" w:rsidP="00821B4B">
      <w:pPr>
        <w:pStyle w:val="Odsekzoznamu"/>
        <w:widowControl w:val="0"/>
        <w:numPr>
          <w:ilvl w:val="0"/>
          <w:numId w:val="51"/>
        </w:numPr>
        <w:tabs>
          <w:tab w:val="left" w:pos="850"/>
        </w:tabs>
        <w:autoSpaceDE w:val="0"/>
        <w:autoSpaceDN w:val="0"/>
        <w:spacing w:before="128"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8"/>
          <w:sz w:val="20"/>
        </w:rPr>
        <w:t xml:space="preserve"> </w:t>
      </w:r>
      <w:r w:rsidRPr="00880AFF">
        <w:rPr>
          <w:rFonts w:asciiTheme="minorHAnsi" w:hAnsiTheme="minorHAnsi" w:cstheme="minorHAnsi"/>
          <w:sz w:val="20"/>
        </w:rPr>
        <w:t>zodpovedá</w:t>
      </w:r>
      <w:r w:rsidRPr="00880AFF">
        <w:rPr>
          <w:rFonts w:asciiTheme="minorHAnsi" w:hAnsiTheme="minorHAnsi" w:cstheme="minorHAnsi"/>
          <w:spacing w:val="-8"/>
          <w:sz w:val="20"/>
        </w:rPr>
        <w:t xml:space="preserve"> </w:t>
      </w:r>
      <w:r w:rsidRPr="00880AFF">
        <w:rPr>
          <w:rFonts w:asciiTheme="minorHAnsi" w:hAnsiTheme="minorHAnsi" w:cstheme="minorHAnsi"/>
          <w:sz w:val="20"/>
        </w:rPr>
        <w:t>za</w:t>
      </w:r>
      <w:r w:rsidRPr="00880AFF">
        <w:rPr>
          <w:rFonts w:asciiTheme="minorHAnsi" w:hAnsiTheme="minorHAnsi" w:cstheme="minorHAnsi"/>
          <w:spacing w:val="-8"/>
          <w:sz w:val="20"/>
        </w:rPr>
        <w:t xml:space="preserve"> </w:t>
      </w:r>
      <w:r w:rsidRPr="00880AFF">
        <w:rPr>
          <w:rFonts w:asciiTheme="minorHAnsi" w:hAnsiTheme="minorHAnsi" w:cstheme="minorHAnsi"/>
          <w:sz w:val="20"/>
        </w:rPr>
        <w:t>vady</w:t>
      </w:r>
      <w:r w:rsidRPr="00880AFF">
        <w:rPr>
          <w:rFonts w:asciiTheme="minorHAnsi" w:hAnsiTheme="minorHAnsi" w:cstheme="minorHAnsi"/>
          <w:spacing w:val="-7"/>
          <w:sz w:val="20"/>
        </w:rPr>
        <w:t xml:space="preserve"> </w:t>
      </w:r>
      <w:r w:rsidRPr="00880AFF">
        <w:rPr>
          <w:rFonts w:asciiTheme="minorHAnsi" w:hAnsiTheme="minorHAnsi" w:cstheme="minorHAnsi"/>
          <w:sz w:val="20"/>
        </w:rPr>
        <w:t>poskytnutej</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služby.</w:t>
      </w:r>
    </w:p>
    <w:p w14:paraId="393FAFE2" w14:textId="60070323" w:rsidR="00380410" w:rsidRPr="00880AFF" w:rsidRDefault="00380410" w:rsidP="00821B4B">
      <w:pPr>
        <w:pStyle w:val="Odsekzoznamu"/>
        <w:widowControl w:val="0"/>
        <w:numPr>
          <w:ilvl w:val="0"/>
          <w:numId w:val="51"/>
        </w:numPr>
        <w:tabs>
          <w:tab w:val="left" w:pos="852"/>
        </w:tabs>
        <w:autoSpaceDE w:val="0"/>
        <w:autoSpaceDN w:val="0"/>
        <w:spacing w:before="161"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 xml:space="preserve">Zmluvné strany sa dohodli, že pre prípad vady poskytnutých služieb, má objednávateľ právo požadovať </w:t>
      </w:r>
      <w:r w:rsidR="00E04C1F" w:rsidRPr="00880AFF">
        <w:rPr>
          <w:rFonts w:asciiTheme="minorHAnsi" w:hAnsiTheme="minorHAnsi" w:cstheme="minorHAnsi"/>
          <w:sz w:val="20"/>
        </w:rPr>
        <w:t xml:space="preserve">                                      </w:t>
      </w:r>
      <w:r w:rsidRPr="00880AFF">
        <w:rPr>
          <w:rFonts w:asciiTheme="minorHAnsi" w:hAnsiTheme="minorHAnsi" w:cstheme="minorHAnsi"/>
          <w:sz w:val="20"/>
        </w:rPr>
        <w:t>a poskytovateľ povinnosť bezodplatne odstrániť vady poskytnutej služby podľa Čl. 5 tejto zmluvy bez zbytočného odkladu, najneskôr do 24 hodín od výzvy objednávateľa, ak v tejto zmluve nie je ustanovené inak.</w:t>
      </w:r>
    </w:p>
    <w:p w14:paraId="5E944F8C" w14:textId="58F2CDC4" w:rsidR="00A81A30" w:rsidRPr="00526D83" w:rsidRDefault="00380410" w:rsidP="00526D83">
      <w:pPr>
        <w:pStyle w:val="Odsekzoznamu"/>
        <w:widowControl w:val="0"/>
        <w:numPr>
          <w:ilvl w:val="0"/>
          <w:numId w:val="51"/>
        </w:numPr>
        <w:tabs>
          <w:tab w:val="left" w:pos="852"/>
        </w:tabs>
        <w:autoSpaceDE w:val="0"/>
        <w:autoSpaceDN w:val="0"/>
        <w:spacing w:before="130"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Na žiadosť objednávateľa je</w:t>
      </w:r>
      <w:r w:rsidRPr="00880AFF">
        <w:rPr>
          <w:rFonts w:asciiTheme="minorHAnsi" w:hAnsiTheme="minorHAnsi" w:cstheme="minorHAnsi"/>
          <w:spacing w:val="-1"/>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1"/>
          <w:sz w:val="20"/>
        </w:rPr>
        <w:t xml:space="preserve"> </w:t>
      </w:r>
      <w:r w:rsidRPr="00880AFF">
        <w:rPr>
          <w:rFonts w:asciiTheme="minorHAnsi" w:hAnsiTheme="minorHAnsi" w:cstheme="minorHAnsi"/>
          <w:sz w:val="20"/>
        </w:rPr>
        <w:t>povinný bez zbytočného</w:t>
      </w:r>
      <w:r w:rsidRPr="00880AFF">
        <w:rPr>
          <w:rFonts w:asciiTheme="minorHAnsi" w:hAnsiTheme="minorHAnsi" w:cstheme="minorHAnsi"/>
          <w:spacing w:val="-1"/>
          <w:sz w:val="20"/>
        </w:rPr>
        <w:t xml:space="preserve"> </w:t>
      </w:r>
      <w:r w:rsidRPr="00880AFF">
        <w:rPr>
          <w:rFonts w:asciiTheme="minorHAnsi" w:hAnsiTheme="minorHAnsi" w:cstheme="minorHAnsi"/>
          <w:sz w:val="20"/>
        </w:rPr>
        <w:t>odkladu vady</w:t>
      </w:r>
      <w:r w:rsidRPr="00880AFF">
        <w:rPr>
          <w:rFonts w:asciiTheme="minorHAnsi" w:hAnsiTheme="minorHAnsi" w:cstheme="minorHAnsi"/>
          <w:spacing w:val="-2"/>
          <w:sz w:val="20"/>
        </w:rPr>
        <w:t xml:space="preserve"> </w:t>
      </w:r>
      <w:r w:rsidRPr="00880AFF">
        <w:rPr>
          <w:rFonts w:asciiTheme="minorHAnsi" w:hAnsiTheme="minorHAnsi" w:cstheme="minorHAnsi"/>
          <w:sz w:val="20"/>
        </w:rPr>
        <w:t>poskytnutej služby odstrániť, i</w:t>
      </w:r>
      <w:r w:rsidRPr="00880AFF">
        <w:rPr>
          <w:rFonts w:asciiTheme="minorHAnsi" w:hAnsiTheme="minorHAnsi" w:cstheme="minorHAnsi"/>
          <w:spacing w:val="-1"/>
          <w:sz w:val="20"/>
        </w:rPr>
        <w:t xml:space="preserve"> </w:t>
      </w:r>
      <w:r w:rsidRPr="00880AFF">
        <w:rPr>
          <w:rFonts w:asciiTheme="minorHAnsi" w:hAnsiTheme="minorHAnsi" w:cstheme="minorHAnsi"/>
          <w:sz w:val="20"/>
        </w:rPr>
        <w:t xml:space="preserve">keď neuznáva, že za vady zodpovedá. Náklady na odstránenie vady podľa predchádzajúcej vety znáša poskytovateľ </w:t>
      </w:r>
      <w:r w:rsidR="00540799">
        <w:rPr>
          <w:rFonts w:asciiTheme="minorHAnsi" w:hAnsiTheme="minorHAnsi" w:cstheme="minorHAnsi"/>
          <w:sz w:val="20"/>
        </w:rPr>
        <w:t xml:space="preserve">                       </w:t>
      </w:r>
      <w:r w:rsidRPr="00880AFF">
        <w:rPr>
          <w:rFonts w:asciiTheme="minorHAnsi" w:hAnsiTheme="minorHAnsi" w:cstheme="minorHAnsi"/>
          <w:sz w:val="20"/>
        </w:rPr>
        <w:lastRenderedPageBreak/>
        <w:t>až do ukončenia reklamačného konania.</w:t>
      </w:r>
    </w:p>
    <w:p w14:paraId="7213D665" w14:textId="77777777" w:rsidR="00380410" w:rsidRPr="00880AFF" w:rsidRDefault="00380410" w:rsidP="00821B4B">
      <w:pPr>
        <w:pStyle w:val="Odsekzoznamu"/>
        <w:widowControl w:val="0"/>
        <w:numPr>
          <w:ilvl w:val="0"/>
          <w:numId w:val="51"/>
        </w:numPr>
        <w:tabs>
          <w:tab w:val="left" w:pos="852"/>
        </w:tabs>
        <w:autoSpaceDE w:val="0"/>
        <w:autoSpaceDN w:val="0"/>
        <w:spacing w:before="131" w:after="0"/>
        <w:ind w:right="136"/>
        <w:contextualSpacing w:val="0"/>
        <w:rPr>
          <w:rFonts w:asciiTheme="minorHAnsi" w:hAnsiTheme="minorHAnsi" w:cstheme="minorHAnsi"/>
          <w:sz w:val="20"/>
        </w:rPr>
      </w:pPr>
      <w:r w:rsidRPr="00880AFF">
        <w:rPr>
          <w:rFonts w:asciiTheme="minorHAnsi" w:hAnsiTheme="minorHAnsi" w:cstheme="minorHAnsi"/>
          <w:sz w:val="20"/>
        </w:rPr>
        <w:t>Podmienka doručenia písomnej výzvy sa považuje za splnenú jej odoslaním objednávateľom e-mailom na e- mailovú adresu uvedenú poskytovateľom v Čl. 11 ods. 2 tejto zmluvy.</w:t>
      </w:r>
    </w:p>
    <w:p w14:paraId="7E14C577" w14:textId="77777777" w:rsidR="00380410" w:rsidRPr="00880AFF" w:rsidRDefault="00380410" w:rsidP="00821B4B">
      <w:pPr>
        <w:pStyle w:val="Odsekzoznamu"/>
        <w:widowControl w:val="0"/>
        <w:numPr>
          <w:ilvl w:val="0"/>
          <w:numId w:val="51"/>
        </w:numPr>
        <w:tabs>
          <w:tab w:val="left" w:pos="852"/>
        </w:tabs>
        <w:autoSpaceDE w:val="0"/>
        <w:autoSpaceDN w:val="0"/>
        <w:spacing w:before="134"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Zmluvná strana, ktorá</w:t>
      </w:r>
      <w:r w:rsidRPr="00880AFF">
        <w:rPr>
          <w:rFonts w:asciiTheme="minorHAnsi" w:hAnsiTheme="minorHAnsi" w:cstheme="minorHAnsi"/>
          <w:spacing w:val="-2"/>
          <w:sz w:val="20"/>
        </w:rPr>
        <w:t xml:space="preserve"> </w:t>
      </w:r>
      <w:r w:rsidRPr="00880AFF">
        <w:rPr>
          <w:rFonts w:asciiTheme="minorHAnsi" w:hAnsiTheme="minorHAnsi" w:cstheme="minorHAnsi"/>
          <w:sz w:val="20"/>
        </w:rPr>
        <w:t>poruší</w:t>
      </w:r>
      <w:r w:rsidRPr="00880AFF">
        <w:rPr>
          <w:rFonts w:asciiTheme="minorHAnsi" w:hAnsiTheme="minorHAnsi" w:cstheme="minorHAnsi"/>
          <w:spacing w:val="-5"/>
          <w:sz w:val="20"/>
        </w:rPr>
        <w:t xml:space="preserve"> </w:t>
      </w:r>
      <w:r w:rsidRPr="00880AFF">
        <w:rPr>
          <w:rFonts w:asciiTheme="minorHAnsi" w:hAnsiTheme="minorHAnsi" w:cstheme="minorHAnsi"/>
          <w:sz w:val="20"/>
        </w:rPr>
        <w:t>svoju</w:t>
      </w:r>
      <w:r w:rsidRPr="00880AFF">
        <w:rPr>
          <w:rFonts w:asciiTheme="minorHAnsi" w:hAnsiTheme="minorHAnsi" w:cstheme="minorHAnsi"/>
          <w:spacing w:val="-2"/>
          <w:sz w:val="20"/>
        </w:rPr>
        <w:t xml:space="preserve"> </w:t>
      </w:r>
      <w:r w:rsidRPr="00880AFF">
        <w:rPr>
          <w:rFonts w:asciiTheme="minorHAnsi" w:hAnsiTheme="minorHAnsi" w:cstheme="minorHAnsi"/>
          <w:sz w:val="20"/>
        </w:rPr>
        <w:t>povinnosť</w:t>
      </w:r>
      <w:r w:rsidRPr="00880AFF">
        <w:rPr>
          <w:rFonts w:asciiTheme="minorHAnsi" w:hAnsiTheme="minorHAnsi" w:cstheme="minorHAnsi"/>
          <w:spacing w:val="-2"/>
          <w:sz w:val="20"/>
        </w:rPr>
        <w:t xml:space="preserve"> </w:t>
      </w:r>
      <w:r w:rsidRPr="00880AFF">
        <w:rPr>
          <w:rFonts w:asciiTheme="minorHAnsi" w:hAnsiTheme="minorHAnsi" w:cstheme="minorHAnsi"/>
          <w:sz w:val="20"/>
        </w:rPr>
        <w:t>vyplývajúcu z</w:t>
      </w:r>
      <w:r w:rsidRPr="00880AFF">
        <w:rPr>
          <w:rFonts w:asciiTheme="minorHAnsi" w:hAnsiTheme="minorHAnsi" w:cstheme="minorHAnsi"/>
          <w:spacing w:val="-6"/>
          <w:sz w:val="20"/>
        </w:rPr>
        <w:t xml:space="preserve"> </w:t>
      </w:r>
      <w:r w:rsidRPr="00880AFF">
        <w:rPr>
          <w:rFonts w:asciiTheme="minorHAnsi" w:hAnsiTheme="minorHAnsi" w:cstheme="minorHAnsi"/>
          <w:sz w:val="20"/>
        </w:rPr>
        <w:t>tejto zmluvy, je povinná nahradiť škodu tým</w:t>
      </w:r>
      <w:r w:rsidRPr="00880AFF">
        <w:rPr>
          <w:rFonts w:asciiTheme="minorHAnsi" w:hAnsiTheme="minorHAnsi" w:cstheme="minorHAnsi"/>
          <w:spacing w:val="-3"/>
          <w:sz w:val="20"/>
        </w:rPr>
        <w:t xml:space="preserve"> </w:t>
      </w:r>
      <w:r w:rsidRPr="00880AFF">
        <w:rPr>
          <w:rFonts w:asciiTheme="minorHAnsi" w:hAnsiTheme="minorHAnsi" w:cstheme="minorHAnsi"/>
          <w:sz w:val="20"/>
        </w:rPr>
        <w:t>spôsobenú druhej zmluvnej strane, okrem prípadov, keď sa preukáže, že porušenie povinností bolo spôsobené okolnosťami vylučujúcimi jej zodpovednosť.</w:t>
      </w:r>
    </w:p>
    <w:p w14:paraId="7DE87245" w14:textId="77777777" w:rsidR="00380410" w:rsidRPr="00880AFF" w:rsidRDefault="00380410" w:rsidP="00821B4B">
      <w:pPr>
        <w:pStyle w:val="Odsekzoznamu"/>
        <w:widowControl w:val="0"/>
        <w:numPr>
          <w:ilvl w:val="0"/>
          <w:numId w:val="51"/>
        </w:numPr>
        <w:tabs>
          <w:tab w:val="left" w:pos="852"/>
        </w:tabs>
        <w:autoSpaceDE w:val="0"/>
        <w:autoSpaceDN w:val="0"/>
        <w:spacing w:before="129" w:after="0" w:line="268" w:lineRule="auto"/>
        <w:ind w:right="139"/>
        <w:contextualSpacing w:val="0"/>
        <w:rPr>
          <w:rFonts w:asciiTheme="minorHAnsi" w:hAnsiTheme="minorHAnsi" w:cstheme="minorHAnsi"/>
          <w:sz w:val="20"/>
        </w:rPr>
      </w:pPr>
      <w:r w:rsidRPr="00880AFF">
        <w:rPr>
          <w:rFonts w:asciiTheme="minorHAnsi" w:hAnsiTheme="minorHAnsi" w:cstheme="minorHAnsi"/>
          <w:sz w:val="20"/>
        </w:rPr>
        <w:t>Poškodená zmluvná strana nemá nárok na náhradu škody, ak nesplnenie povinností povinnej zmluvnej strany bolo spôsobené konaním poškodenej strany, alebo nedostatkom poskytnutej súčinnosti.</w:t>
      </w:r>
    </w:p>
    <w:p w14:paraId="5974ADA3" w14:textId="77777777" w:rsidR="00380410" w:rsidRPr="00880AFF" w:rsidRDefault="00380410" w:rsidP="00821B4B">
      <w:pPr>
        <w:pStyle w:val="Odsekzoznamu"/>
        <w:widowControl w:val="0"/>
        <w:numPr>
          <w:ilvl w:val="0"/>
          <w:numId w:val="51"/>
        </w:numPr>
        <w:tabs>
          <w:tab w:val="left" w:pos="850"/>
        </w:tabs>
        <w:autoSpaceDE w:val="0"/>
        <w:autoSpaceDN w:val="0"/>
        <w:spacing w:before="57"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6"/>
          <w:sz w:val="20"/>
        </w:rPr>
        <w:t xml:space="preserve"> </w:t>
      </w:r>
      <w:r w:rsidRPr="00880AFF">
        <w:rPr>
          <w:rFonts w:asciiTheme="minorHAnsi" w:hAnsiTheme="minorHAnsi" w:cstheme="minorHAnsi"/>
          <w:sz w:val="20"/>
        </w:rPr>
        <w:t>zodpovedá</w:t>
      </w:r>
      <w:r w:rsidRPr="00880AFF">
        <w:rPr>
          <w:rFonts w:asciiTheme="minorHAnsi" w:hAnsiTheme="minorHAnsi" w:cstheme="minorHAnsi"/>
          <w:spacing w:val="-5"/>
          <w:sz w:val="20"/>
        </w:rPr>
        <w:t xml:space="preserve"> </w:t>
      </w:r>
      <w:r w:rsidRPr="00880AFF">
        <w:rPr>
          <w:rFonts w:asciiTheme="minorHAnsi" w:hAnsiTheme="minorHAnsi" w:cstheme="minorHAnsi"/>
          <w:sz w:val="20"/>
        </w:rPr>
        <w:t>v</w:t>
      </w:r>
      <w:r w:rsidRPr="00880AFF">
        <w:rPr>
          <w:rFonts w:asciiTheme="minorHAnsi" w:hAnsiTheme="minorHAnsi" w:cstheme="minorHAnsi"/>
          <w:spacing w:val="-7"/>
          <w:sz w:val="20"/>
        </w:rPr>
        <w:t xml:space="preserve"> </w:t>
      </w:r>
      <w:r w:rsidRPr="00880AFF">
        <w:rPr>
          <w:rFonts w:asciiTheme="minorHAnsi" w:hAnsiTheme="minorHAnsi" w:cstheme="minorHAnsi"/>
          <w:sz w:val="20"/>
        </w:rPr>
        <w:t>plnom</w:t>
      </w:r>
      <w:r w:rsidRPr="00880AFF">
        <w:rPr>
          <w:rFonts w:asciiTheme="minorHAnsi" w:hAnsiTheme="minorHAnsi" w:cstheme="minorHAnsi"/>
          <w:spacing w:val="-6"/>
          <w:sz w:val="20"/>
        </w:rPr>
        <w:t xml:space="preserve"> </w:t>
      </w:r>
      <w:r w:rsidRPr="00880AFF">
        <w:rPr>
          <w:rFonts w:asciiTheme="minorHAnsi" w:hAnsiTheme="minorHAnsi" w:cstheme="minorHAnsi"/>
          <w:sz w:val="20"/>
        </w:rPr>
        <w:t>rozsahu</w:t>
      </w:r>
      <w:r w:rsidRPr="00880AFF">
        <w:rPr>
          <w:rFonts w:asciiTheme="minorHAnsi" w:hAnsiTheme="minorHAnsi" w:cstheme="minorHAnsi"/>
          <w:spacing w:val="-5"/>
          <w:sz w:val="20"/>
        </w:rPr>
        <w:t xml:space="preserve"> </w:t>
      </w:r>
      <w:r w:rsidRPr="00880AFF">
        <w:rPr>
          <w:rFonts w:asciiTheme="minorHAnsi" w:hAnsiTheme="minorHAnsi" w:cstheme="minorHAnsi"/>
          <w:sz w:val="20"/>
        </w:rPr>
        <w:t>za</w:t>
      </w:r>
      <w:r w:rsidRPr="00880AFF">
        <w:rPr>
          <w:rFonts w:asciiTheme="minorHAnsi" w:hAnsiTheme="minorHAnsi" w:cstheme="minorHAnsi"/>
          <w:spacing w:val="-8"/>
          <w:sz w:val="20"/>
        </w:rPr>
        <w:t xml:space="preserve"> </w:t>
      </w:r>
      <w:r w:rsidRPr="00880AFF">
        <w:rPr>
          <w:rFonts w:asciiTheme="minorHAnsi" w:hAnsiTheme="minorHAnsi" w:cstheme="minorHAnsi"/>
          <w:sz w:val="20"/>
        </w:rPr>
        <w:t>škody,</w:t>
      </w:r>
      <w:r w:rsidRPr="00880AFF">
        <w:rPr>
          <w:rFonts w:asciiTheme="minorHAnsi" w:hAnsiTheme="minorHAnsi" w:cstheme="minorHAnsi"/>
          <w:spacing w:val="-7"/>
          <w:sz w:val="20"/>
        </w:rPr>
        <w:t xml:space="preserve"> </w:t>
      </w:r>
      <w:r w:rsidRPr="00880AFF">
        <w:rPr>
          <w:rFonts w:asciiTheme="minorHAnsi" w:hAnsiTheme="minorHAnsi" w:cstheme="minorHAnsi"/>
          <w:sz w:val="20"/>
        </w:rPr>
        <w:t>ktoré</w:t>
      </w:r>
      <w:r w:rsidRPr="00880AFF">
        <w:rPr>
          <w:rFonts w:asciiTheme="minorHAnsi" w:hAnsiTheme="minorHAnsi" w:cstheme="minorHAnsi"/>
          <w:spacing w:val="-6"/>
          <w:sz w:val="20"/>
        </w:rPr>
        <w:t xml:space="preserve"> </w:t>
      </w:r>
      <w:r w:rsidRPr="00880AFF">
        <w:rPr>
          <w:rFonts w:asciiTheme="minorHAnsi" w:hAnsiTheme="minorHAnsi" w:cstheme="minorHAnsi"/>
          <w:sz w:val="20"/>
        </w:rPr>
        <w:t>spôsobí</w:t>
      </w:r>
      <w:r w:rsidRPr="00880AFF">
        <w:rPr>
          <w:rFonts w:asciiTheme="minorHAnsi" w:hAnsiTheme="minorHAnsi" w:cstheme="minorHAnsi"/>
          <w:spacing w:val="-6"/>
          <w:sz w:val="20"/>
        </w:rPr>
        <w:t xml:space="preserve"> </w:t>
      </w:r>
      <w:r w:rsidRPr="00880AFF">
        <w:rPr>
          <w:rFonts w:asciiTheme="minorHAnsi" w:hAnsiTheme="minorHAnsi" w:cstheme="minorHAnsi"/>
          <w:sz w:val="20"/>
        </w:rPr>
        <w:t>pri</w:t>
      </w:r>
      <w:r w:rsidRPr="00880AFF">
        <w:rPr>
          <w:rFonts w:asciiTheme="minorHAnsi" w:hAnsiTheme="minorHAnsi" w:cstheme="minorHAnsi"/>
          <w:spacing w:val="-6"/>
          <w:sz w:val="20"/>
        </w:rPr>
        <w:t xml:space="preserve"> </w:t>
      </w:r>
      <w:r w:rsidRPr="00880AFF">
        <w:rPr>
          <w:rFonts w:asciiTheme="minorHAnsi" w:hAnsiTheme="minorHAnsi" w:cstheme="minorHAnsi"/>
          <w:sz w:val="20"/>
        </w:rPr>
        <w:t>plnení</w:t>
      </w:r>
      <w:r w:rsidRPr="00880AFF">
        <w:rPr>
          <w:rFonts w:asciiTheme="minorHAnsi" w:hAnsiTheme="minorHAnsi" w:cstheme="minorHAnsi"/>
          <w:spacing w:val="-6"/>
          <w:sz w:val="20"/>
        </w:rPr>
        <w:t xml:space="preserve"> </w:t>
      </w:r>
      <w:r w:rsidRPr="00880AFF">
        <w:rPr>
          <w:rFonts w:asciiTheme="minorHAnsi" w:hAnsiTheme="minorHAnsi" w:cstheme="minorHAnsi"/>
          <w:sz w:val="20"/>
        </w:rPr>
        <w:t>tejto</w:t>
      </w:r>
      <w:r w:rsidRPr="00880AFF">
        <w:rPr>
          <w:rFonts w:asciiTheme="minorHAnsi" w:hAnsiTheme="minorHAnsi" w:cstheme="minorHAnsi"/>
          <w:spacing w:val="-2"/>
          <w:sz w:val="20"/>
        </w:rPr>
        <w:t xml:space="preserve"> </w:t>
      </w:r>
      <w:r w:rsidRPr="00880AFF">
        <w:rPr>
          <w:rFonts w:asciiTheme="minorHAnsi" w:hAnsiTheme="minorHAnsi" w:cstheme="minorHAnsi"/>
          <w:sz w:val="20"/>
        </w:rPr>
        <w:t>zmluvy</w:t>
      </w:r>
      <w:r w:rsidRPr="00880AFF">
        <w:rPr>
          <w:rFonts w:asciiTheme="minorHAnsi" w:hAnsiTheme="minorHAnsi" w:cstheme="minorHAnsi"/>
          <w:spacing w:val="-7"/>
          <w:sz w:val="20"/>
        </w:rPr>
        <w:t xml:space="preserve"> </w:t>
      </w:r>
      <w:r w:rsidRPr="00880AFF">
        <w:rPr>
          <w:rFonts w:asciiTheme="minorHAnsi" w:hAnsiTheme="minorHAnsi" w:cstheme="minorHAnsi"/>
          <w:sz w:val="20"/>
        </w:rPr>
        <w:t>vlastným</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zavinením.</w:t>
      </w:r>
    </w:p>
    <w:p w14:paraId="6C3627B2" w14:textId="77777777" w:rsidR="00380410" w:rsidRPr="00880AFF" w:rsidRDefault="00380410" w:rsidP="00821B4B">
      <w:pPr>
        <w:pStyle w:val="Odsekzoznamu"/>
        <w:widowControl w:val="0"/>
        <w:numPr>
          <w:ilvl w:val="0"/>
          <w:numId w:val="51"/>
        </w:numPr>
        <w:tabs>
          <w:tab w:val="left" w:pos="850"/>
        </w:tabs>
        <w:autoSpaceDE w:val="0"/>
        <w:autoSpaceDN w:val="0"/>
        <w:spacing w:before="90"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Poskytovateľ</w:t>
      </w:r>
      <w:r w:rsidRPr="00880AFF">
        <w:rPr>
          <w:rFonts w:asciiTheme="minorHAnsi" w:hAnsiTheme="minorHAnsi" w:cstheme="minorHAnsi"/>
          <w:spacing w:val="-7"/>
          <w:sz w:val="20"/>
        </w:rPr>
        <w:t xml:space="preserve"> </w:t>
      </w:r>
      <w:r w:rsidRPr="00880AFF">
        <w:rPr>
          <w:rFonts w:asciiTheme="minorHAnsi" w:hAnsiTheme="minorHAnsi" w:cstheme="minorHAnsi"/>
          <w:sz w:val="20"/>
        </w:rPr>
        <w:t>zodpovedá</w:t>
      </w:r>
      <w:r w:rsidRPr="00880AFF">
        <w:rPr>
          <w:rFonts w:asciiTheme="minorHAnsi" w:hAnsiTheme="minorHAnsi" w:cstheme="minorHAnsi"/>
          <w:spacing w:val="-6"/>
          <w:sz w:val="20"/>
        </w:rPr>
        <w:t xml:space="preserve"> </w:t>
      </w:r>
      <w:r w:rsidRPr="00880AFF">
        <w:rPr>
          <w:rFonts w:asciiTheme="minorHAnsi" w:hAnsiTheme="minorHAnsi" w:cstheme="minorHAnsi"/>
          <w:sz w:val="20"/>
        </w:rPr>
        <w:t>za</w:t>
      </w:r>
      <w:r w:rsidRPr="00880AFF">
        <w:rPr>
          <w:rFonts w:asciiTheme="minorHAnsi" w:hAnsiTheme="minorHAnsi" w:cstheme="minorHAnsi"/>
          <w:spacing w:val="-6"/>
          <w:sz w:val="20"/>
        </w:rPr>
        <w:t xml:space="preserve"> </w:t>
      </w:r>
      <w:r w:rsidRPr="00880AFF">
        <w:rPr>
          <w:rFonts w:asciiTheme="minorHAnsi" w:hAnsiTheme="minorHAnsi" w:cstheme="minorHAnsi"/>
          <w:sz w:val="20"/>
        </w:rPr>
        <w:t>to,</w:t>
      </w:r>
      <w:r w:rsidRPr="00880AFF">
        <w:rPr>
          <w:rFonts w:asciiTheme="minorHAnsi" w:hAnsiTheme="minorHAnsi" w:cstheme="minorHAnsi"/>
          <w:spacing w:val="-7"/>
          <w:sz w:val="20"/>
        </w:rPr>
        <w:t xml:space="preserve"> </w:t>
      </w:r>
      <w:r w:rsidRPr="00880AFF">
        <w:rPr>
          <w:rFonts w:asciiTheme="minorHAnsi" w:hAnsiTheme="minorHAnsi" w:cstheme="minorHAnsi"/>
          <w:sz w:val="20"/>
        </w:rPr>
        <w:t>že</w:t>
      </w:r>
      <w:r w:rsidRPr="00880AFF">
        <w:rPr>
          <w:rFonts w:asciiTheme="minorHAnsi" w:hAnsiTheme="minorHAnsi" w:cstheme="minorHAnsi"/>
          <w:spacing w:val="-6"/>
          <w:sz w:val="20"/>
        </w:rPr>
        <w:t xml:space="preserve"> </w:t>
      </w:r>
      <w:r w:rsidRPr="00880AFF">
        <w:rPr>
          <w:rFonts w:asciiTheme="minorHAnsi" w:hAnsiTheme="minorHAnsi" w:cstheme="minorHAnsi"/>
          <w:sz w:val="20"/>
        </w:rPr>
        <w:t>rozsah</w:t>
      </w:r>
      <w:r w:rsidRPr="00880AFF">
        <w:rPr>
          <w:rFonts w:asciiTheme="minorHAnsi" w:hAnsiTheme="minorHAnsi" w:cstheme="minorHAnsi"/>
          <w:spacing w:val="-6"/>
          <w:sz w:val="20"/>
        </w:rPr>
        <w:t xml:space="preserve"> </w:t>
      </w:r>
      <w:r w:rsidRPr="00880AFF">
        <w:rPr>
          <w:rFonts w:asciiTheme="minorHAnsi" w:hAnsiTheme="minorHAnsi" w:cstheme="minorHAnsi"/>
          <w:sz w:val="20"/>
        </w:rPr>
        <w:t>poskytnutej</w:t>
      </w:r>
      <w:r w:rsidRPr="00880AFF">
        <w:rPr>
          <w:rFonts w:asciiTheme="minorHAnsi" w:hAnsiTheme="minorHAnsi" w:cstheme="minorHAnsi"/>
          <w:spacing w:val="-6"/>
          <w:sz w:val="20"/>
        </w:rPr>
        <w:t xml:space="preserve"> </w:t>
      </w:r>
      <w:r w:rsidRPr="00880AFF">
        <w:rPr>
          <w:rFonts w:asciiTheme="minorHAnsi" w:hAnsiTheme="minorHAnsi" w:cstheme="minorHAnsi"/>
          <w:sz w:val="20"/>
        </w:rPr>
        <w:t>služby</w:t>
      </w:r>
      <w:r w:rsidRPr="00880AFF">
        <w:rPr>
          <w:rFonts w:asciiTheme="minorHAnsi" w:hAnsiTheme="minorHAnsi" w:cstheme="minorHAnsi"/>
          <w:spacing w:val="-7"/>
          <w:sz w:val="20"/>
        </w:rPr>
        <w:t xml:space="preserve"> </w:t>
      </w:r>
      <w:r w:rsidRPr="00880AFF">
        <w:rPr>
          <w:rFonts w:asciiTheme="minorHAnsi" w:hAnsiTheme="minorHAnsi" w:cstheme="minorHAnsi"/>
          <w:sz w:val="20"/>
        </w:rPr>
        <w:t>sa</w:t>
      </w:r>
      <w:r w:rsidRPr="00880AFF">
        <w:rPr>
          <w:rFonts w:asciiTheme="minorHAnsi" w:hAnsiTheme="minorHAnsi" w:cstheme="minorHAnsi"/>
          <w:spacing w:val="-6"/>
          <w:sz w:val="20"/>
        </w:rPr>
        <w:t xml:space="preserve"> </w:t>
      </w:r>
      <w:r w:rsidRPr="00880AFF">
        <w:rPr>
          <w:rFonts w:asciiTheme="minorHAnsi" w:hAnsiTheme="minorHAnsi" w:cstheme="minorHAnsi"/>
          <w:sz w:val="20"/>
        </w:rPr>
        <w:t>zhoduje</w:t>
      </w:r>
      <w:r w:rsidRPr="00880AFF">
        <w:rPr>
          <w:rFonts w:asciiTheme="minorHAnsi" w:hAnsiTheme="minorHAnsi" w:cstheme="minorHAnsi"/>
          <w:spacing w:val="-9"/>
          <w:sz w:val="20"/>
        </w:rPr>
        <w:t xml:space="preserve"> </w:t>
      </w:r>
      <w:r w:rsidRPr="00880AFF">
        <w:rPr>
          <w:rFonts w:asciiTheme="minorHAnsi" w:hAnsiTheme="minorHAnsi" w:cstheme="minorHAnsi"/>
          <w:sz w:val="20"/>
        </w:rPr>
        <w:t>s</w:t>
      </w:r>
      <w:r w:rsidRPr="00880AFF">
        <w:rPr>
          <w:rFonts w:asciiTheme="minorHAnsi" w:hAnsiTheme="minorHAnsi" w:cstheme="minorHAnsi"/>
          <w:spacing w:val="-6"/>
          <w:sz w:val="20"/>
        </w:rPr>
        <w:t xml:space="preserve"> </w:t>
      </w:r>
      <w:r w:rsidRPr="00880AFF">
        <w:rPr>
          <w:rFonts w:asciiTheme="minorHAnsi" w:hAnsiTheme="minorHAnsi" w:cstheme="minorHAnsi"/>
          <w:sz w:val="20"/>
        </w:rPr>
        <w:t>údajmi</w:t>
      </w:r>
      <w:r w:rsidRPr="00880AFF">
        <w:rPr>
          <w:rFonts w:asciiTheme="minorHAnsi" w:hAnsiTheme="minorHAnsi" w:cstheme="minorHAnsi"/>
          <w:spacing w:val="-7"/>
          <w:sz w:val="20"/>
        </w:rPr>
        <w:t xml:space="preserve"> </w:t>
      </w:r>
      <w:r w:rsidRPr="00880AFF">
        <w:rPr>
          <w:rFonts w:asciiTheme="minorHAnsi" w:hAnsiTheme="minorHAnsi" w:cstheme="minorHAnsi"/>
          <w:sz w:val="20"/>
        </w:rPr>
        <w:t>v</w:t>
      </w:r>
      <w:r w:rsidRPr="00880AFF">
        <w:rPr>
          <w:rFonts w:asciiTheme="minorHAnsi" w:hAnsiTheme="minorHAnsi" w:cstheme="minorHAnsi"/>
          <w:spacing w:val="-7"/>
          <w:sz w:val="20"/>
        </w:rPr>
        <w:t xml:space="preserve"> </w:t>
      </w:r>
      <w:r w:rsidRPr="00880AFF">
        <w:rPr>
          <w:rFonts w:asciiTheme="minorHAnsi" w:hAnsiTheme="minorHAnsi" w:cstheme="minorHAnsi"/>
          <w:sz w:val="20"/>
        </w:rPr>
        <w:t>sprievodných</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dokladoch.</w:t>
      </w:r>
    </w:p>
    <w:p w14:paraId="60DAB6BD" w14:textId="77777777" w:rsidR="004771AD" w:rsidRPr="00880AFF" w:rsidRDefault="004771AD" w:rsidP="00E04C1F">
      <w:pPr>
        <w:pStyle w:val="Bezriadkovania"/>
        <w:ind w:left="0" w:firstLine="0"/>
        <w:jc w:val="center"/>
        <w:rPr>
          <w:rFonts w:asciiTheme="minorHAnsi" w:hAnsiTheme="minorHAnsi" w:cstheme="minorHAnsi"/>
          <w:b/>
          <w:bCs/>
          <w:sz w:val="20"/>
          <w:szCs w:val="20"/>
        </w:rPr>
      </w:pPr>
    </w:p>
    <w:p w14:paraId="01E84156" w14:textId="66442F62" w:rsidR="00E04C1F" w:rsidRPr="00880AFF" w:rsidRDefault="00380410" w:rsidP="00E04C1F">
      <w:pPr>
        <w:pStyle w:val="Bezriadkovania"/>
        <w:ind w:left="0" w:firstLine="0"/>
        <w:jc w:val="center"/>
        <w:rPr>
          <w:rFonts w:asciiTheme="minorHAnsi" w:hAnsiTheme="minorHAnsi" w:cstheme="minorHAnsi"/>
          <w:b/>
          <w:bCs/>
          <w:sz w:val="20"/>
          <w:szCs w:val="20"/>
        </w:rPr>
      </w:pPr>
      <w:r w:rsidRPr="00880AFF">
        <w:rPr>
          <w:rFonts w:asciiTheme="minorHAnsi" w:hAnsiTheme="minorHAnsi" w:cstheme="minorHAnsi"/>
          <w:b/>
          <w:bCs/>
          <w:sz w:val="20"/>
          <w:szCs w:val="20"/>
        </w:rPr>
        <w:t xml:space="preserve">Čl. </w:t>
      </w:r>
      <w:r w:rsidR="00E04C1F" w:rsidRPr="00880AFF">
        <w:rPr>
          <w:rFonts w:asciiTheme="minorHAnsi" w:hAnsiTheme="minorHAnsi" w:cstheme="minorHAnsi"/>
          <w:b/>
          <w:bCs/>
          <w:sz w:val="20"/>
          <w:szCs w:val="20"/>
        </w:rPr>
        <w:t>X.</w:t>
      </w:r>
    </w:p>
    <w:p w14:paraId="627E3EB6" w14:textId="6D3764E2" w:rsidR="00380410" w:rsidRPr="00880AFF" w:rsidRDefault="00380410" w:rsidP="00E04C1F">
      <w:pPr>
        <w:pStyle w:val="Bezriadkovania"/>
        <w:jc w:val="center"/>
        <w:rPr>
          <w:rFonts w:asciiTheme="minorHAnsi" w:hAnsiTheme="minorHAnsi" w:cstheme="minorHAnsi"/>
          <w:b/>
          <w:bCs/>
          <w:spacing w:val="-2"/>
          <w:sz w:val="20"/>
          <w:szCs w:val="20"/>
        </w:rPr>
      </w:pPr>
      <w:r w:rsidRPr="00880AFF">
        <w:rPr>
          <w:rFonts w:asciiTheme="minorHAnsi" w:hAnsiTheme="minorHAnsi" w:cstheme="minorHAnsi"/>
          <w:b/>
          <w:bCs/>
          <w:spacing w:val="-2"/>
          <w:sz w:val="20"/>
          <w:szCs w:val="20"/>
        </w:rPr>
        <w:t>SANKC</w:t>
      </w:r>
      <w:r w:rsidR="00E04C1F" w:rsidRPr="00880AFF">
        <w:rPr>
          <w:rFonts w:asciiTheme="minorHAnsi" w:hAnsiTheme="minorHAnsi" w:cstheme="minorHAnsi"/>
          <w:b/>
          <w:bCs/>
          <w:spacing w:val="-2"/>
          <w:sz w:val="20"/>
          <w:szCs w:val="20"/>
        </w:rPr>
        <w:t>IE</w:t>
      </w:r>
    </w:p>
    <w:p w14:paraId="047E2E31" w14:textId="77777777" w:rsidR="00E04C1F" w:rsidRPr="00880AFF" w:rsidRDefault="00E04C1F" w:rsidP="00E04C1F">
      <w:pPr>
        <w:spacing w:after="0" w:line="266" w:lineRule="auto"/>
        <w:ind w:left="4891" w:right="4743" w:firstLine="58"/>
        <w:jc w:val="center"/>
        <w:rPr>
          <w:rFonts w:asciiTheme="minorHAnsi" w:hAnsiTheme="minorHAnsi" w:cstheme="minorHAnsi"/>
          <w:b/>
          <w:sz w:val="20"/>
        </w:rPr>
      </w:pPr>
    </w:p>
    <w:p w14:paraId="2038C0A2" w14:textId="0FE94DB6" w:rsidR="00380410" w:rsidRPr="00880AFF" w:rsidRDefault="00380410" w:rsidP="00821B4B">
      <w:pPr>
        <w:pStyle w:val="Odsekzoznamu"/>
        <w:widowControl w:val="0"/>
        <w:numPr>
          <w:ilvl w:val="0"/>
          <w:numId w:val="52"/>
        </w:numPr>
        <w:tabs>
          <w:tab w:val="left" w:pos="852"/>
        </w:tabs>
        <w:autoSpaceDE w:val="0"/>
        <w:autoSpaceDN w:val="0"/>
        <w:spacing w:after="0" w:line="266" w:lineRule="auto"/>
        <w:ind w:right="134"/>
        <w:contextualSpacing w:val="0"/>
        <w:rPr>
          <w:rFonts w:asciiTheme="minorHAnsi" w:hAnsiTheme="minorHAnsi" w:cstheme="minorHAnsi"/>
          <w:sz w:val="20"/>
        </w:rPr>
      </w:pPr>
      <w:r w:rsidRPr="00880AFF">
        <w:rPr>
          <w:rFonts w:asciiTheme="minorHAnsi" w:hAnsiTheme="minorHAnsi" w:cstheme="minorHAnsi"/>
          <w:sz w:val="20"/>
        </w:rPr>
        <w:t xml:space="preserve">Ak poskytovateľ napriek písomnej výzve objednávateľa neposkytne riadne vykonávanie služieb podľa Čl. 4 a 5 tejto zmluvy, podľa podmienok a v termínoch dojednaných v tejto zmluve, objednávateľ je oprávnený zabezpečiť </w:t>
      </w:r>
      <w:r w:rsidR="00E04C1F" w:rsidRPr="00880AFF">
        <w:rPr>
          <w:rFonts w:asciiTheme="minorHAnsi" w:hAnsiTheme="minorHAnsi" w:cstheme="minorHAnsi"/>
          <w:sz w:val="20"/>
        </w:rPr>
        <w:t xml:space="preserve">                   </w:t>
      </w:r>
      <w:r w:rsidRPr="00880AFF">
        <w:rPr>
          <w:rFonts w:asciiTheme="minorHAnsi" w:hAnsiTheme="minorHAnsi" w:cstheme="minorHAnsi"/>
          <w:sz w:val="20"/>
        </w:rPr>
        <w:t>si náhradné plnenie príslušnej služby u</w:t>
      </w:r>
      <w:r w:rsidRPr="00880AFF">
        <w:rPr>
          <w:rFonts w:asciiTheme="minorHAnsi" w:hAnsiTheme="minorHAnsi" w:cstheme="minorHAnsi"/>
          <w:spacing w:val="-3"/>
          <w:sz w:val="20"/>
        </w:rPr>
        <w:t xml:space="preserve"> </w:t>
      </w:r>
      <w:r w:rsidRPr="00880AFF">
        <w:rPr>
          <w:rFonts w:asciiTheme="minorHAnsi" w:hAnsiTheme="minorHAnsi" w:cstheme="minorHAnsi"/>
          <w:sz w:val="20"/>
        </w:rPr>
        <w:t>iného poskytovateľa na náklady poskytovateľa podľa tejto zmluvy. Na úhradu nákladov poskytovateľom podľa tohto bodu zmluvy sa primerane použijú ustanovenia Čl. 7 a 8 tejto zmluvy.</w:t>
      </w:r>
      <w:r w:rsidRPr="00880AFF">
        <w:rPr>
          <w:rFonts w:asciiTheme="minorHAnsi" w:hAnsiTheme="minorHAnsi" w:cstheme="minorHAnsi"/>
          <w:spacing w:val="80"/>
          <w:sz w:val="20"/>
        </w:rPr>
        <w:t xml:space="preserve"> </w:t>
      </w:r>
      <w:r w:rsidR="00E04C1F" w:rsidRPr="00880AFF">
        <w:rPr>
          <w:rFonts w:asciiTheme="minorHAnsi" w:hAnsiTheme="minorHAnsi" w:cstheme="minorHAnsi"/>
          <w:spacing w:val="80"/>
          <w:sz w:val="20"/>
        </w:rPr>
        <w:t xml:space="preserve">               </w:t>
      </w:r>
      <w:r w:rsidRPr="00880AFF">
        <w:rPr>
          <w:rFonts w:asciiTheme="minorHAnsi" w:hAnsiTheme="minorHAnsi" w:cstheme="minorHAnsi"/>
          <w:sz w:val="20"/>
        </w:rPr>
        <w:t>Postup objednávateľa súčasne podľa Čl. 10 ods. 2 tejto zmluvy tým nie je dotknutý.</w:t>
      </w:r>
    </w:p>
    <w:p w14:paraId="3C42CBA3" w14:textId="77777777" w:rsidR="00380410" w:rsidRPr="00880AFF" w:rsidRDefault="00380410" w:rsidP="00821B4B">
      <w:pPr>
        <w:pStyle w:val="Odsekzoznamu"/>
        <w:widowControl w:val="0"/>
        <w:numPr>
          <w:ilvl w:val="0"/>
          <w:numId w:val="52"/>
        </w:numPr>
        <w:tabs>
          <w:tab w:val="left" w:pos="852"/>
        </w:tabs>
        <w:autoSpaceDE w:val="0"/>
        <w:autoSpaceDN w:val="0"/>
        <w:spacing w:before="129"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Ak poskytovateľ napriek písomnej výzve objednávateľa neposkytne riadne vykonávanie služieb podľa Čl. 4 a 5 tejto zmluvy, podľa podmienok a v termínoch dojednaných v tejto zmluve, poskytovateľ je povinný zaplatiť objednávateľovi zmluvnú pokutu vo výške zodpovedajúcej hodnote riadne nevykonanej služby.</w:t>
      </w:r>
    </w:p>
    <w:p w14:paraId="698AFC50" w14:textId="132A5519" w:rsidR="00380410" w:rsidRPr="00880AFF" w:rsidRDefault="00380410" w:rsidP="00821B4B">
      <w:pPr>
        <w:pStyle w:val="Odsekzoznamu"/>
        <w:widowControl w:val="0"/>
        <w:numPr>
          <w:ilvl w:val="0"/>
          <w:numId w:val="52"/>
        </w:numPr>
        <w:tabs>
          <w:tab w:val="left" w:pos="852"/>
        </w:tabs>
        <w:autoSpaceDE w:val="0"/>
        <w:autoSpaceDN w:val="0"/>
        <w:spacing w:before="127" w:after="0" w:line="266" w:lineRule="auto"/>
        <w:ind w:right="132"/>
        <w:contextualSpacing w:val="0"/>
        <w:rPr>
          <w:rFonts w:asciiTheme="minorHAnsi" w:hAnsiTheme="minorHAnsi" w:cstheme="minorHAnsi"/>
          <w:sz w:val="20"/>
        </w:rPr>
      </w:pPr>
      <w:r w:rsidRPr="00880AFF">
        <w:rPr>
          <w:rFonts w:asciiTheme="minorHAnsi" w:hAnsiTheme="minorHAnsi" w:cstheme="minorHAnsi"/>
          <w:sz w:val="20"/>
        </w:rPr>
        <w:t>Ak poskytovateľ nevystaví faktúru za vykonané služby podľa Čl. 8 ods. 1 a 2 tejto zmluvy, podľa podmienok</w:t>
      </w:r>
      <w:r w:rsidR="00E04C1F" w:rsidRPr="00880AFF">
        <w:rPr>
          <w:rFonts w:asciiTheme="minorHAnsi" w:hAnsiTheme="minorHAnsi" w:cstheme="minorHAnsi"/>
          <w:sz w:val="20"/>
        </w:rPr>
        <w:t xml:space="preserve">                                  </w:t>
      </w:r>
      <w:r w:rsidRPr="00880AFF">
        <w:rPr>
          <w:rFonts w:asciiTheme="minorHAnsi" w:hAnsiTheme="minorHAnsi" w:cstheme="minorHAnsi"/>
          <w:sz w:val="20"/>
        </w:rPr>
        <w:t xml:space="preserve"> a v termínoch dojednaných v tejto zmluve, je povinný zaplatiť objednávateľovi zmluvnú pokutu vo výške 10 EUR (slovom: desať eur) za každý deň omeškania.</w:t>
      </w:r>
    </w:p>
    <w:p w14:paraId="13FE6993" w14:textId="77777777" w:rsidR="00380410" w:rsidRPr="00880AFF" w:rsidRDefault="00380410" w:rsidP="00821B4B">
      <w:pPr>
        <w:pStyle w:val="Odsekzoznamu"/>
        <w:widowControl w:val="0"/>
        <w:numPr>
          <w:ilvl w:val="0"/>
          <w:numId w:val="52"/>
        </w:numPr>
        <w:tabs>
          <w:tab w:val="left" w:pos="852"/>
        </w:tabs>
        <w:autoSpaceDE w:val="0"/>
        <w:autoSpaceDN w:val="0"/>
        <w:spacing w:before="130"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Ak poskytovateľ napriek písomnej výzve objednávateľa neodstráni vady v termínoch podľa Čl. 9 ods. 3 tejto</w:t>
      </w:r>
      <w:r w:rsidRPr="00880AFF">
        <w:rPr>
          <w:rFonts w:asciiTheme="minorHAnsi" w:hAnsiTheme="minorHAnsi" w:cstheme="minorHAnsi"/>
          <w:spacing w:val="80"/>
          <w:sz w:val="20"/>
        </w:rPr>
        <w:t xml:space="preserve"> </w:t>
      </w:r>
      <w:r w:rsidRPr="00880AFF">
        <w:rPr>
          <w:rFonts w:asciiTheme="minorHAnsi" w:hAnsiTheme="minorHAnsi" w:cstheme="minorHAnsi"/>
          <w:sz w:val="20"/>
        </w:rPr>
        <w:t>zmluvy,</w:t>
      </w:r>
      <w:r w:rsidRPr="00880AFF">
        <w:rPr>
          <w:rFonts w:asciiTheme="minorHAnsi" w:hAnsiTheme="minorHAnsi" w:cstheme="minorHAnsi"/>
          <w:spacing w:val="-2"/>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2"/>
          <w:sz w:val="20"/>
        </w:rPr>
        <w:t xml:space="preserve"> </w:t>
      </w:r>
      <w:r w:rsidRPr="00880AFF">
        <w:rPr>
          <w:rFonts w:asciiTheme="minorHAnsi" w:hAnsiTheme="minorHAnsi" w:cstheme="minorHAnsi"/>
          <w:sz w:val="20"/>
        </w:rPr>
        <w:t>je</w:t>
      </w:r>
      <w:r w:rsidRPr="00880AFF">
        <w:rPr>
          <w:rFonts w:asciiTheme="minorHAnsi" w:hAnsiTheme="minorHAnsi" w:cstheme="minorHAnsi"/>
          <w:spacing w:val="-3"/>
          <w:sz w:val="20"/>
        </w:rPr>
        <w:t xml:space="preserve"> </w:t>
      </w:r>
      <w:r w:rsidRPr="00880AFF">
        <w:rPr>
          <w:rFonts w:asciiTheme="minorHAnsi" w:hAnsiTheme="minorHAnsi" w:cstheme="minorHAnsi"/>
          <w:sz w:val="20"/>
        </w:rPr>
        <w:t>povinný</w:t>
      </w:r>
      <w:r w:rsidRPr="00880AFF">
        <w:rPr>
          <w:rFonts w:asciiTheme="minorHAnsi" w:hAnsiTheme="minorHAnsi" w:cstheme="minorHAnsi"/>
          <w:spacing w:val="-2"/>
          <w:sz w:val="20"/>
        </w:rPr>
        <w:t xml:space="preserve"> </w:t>
      </w:r>
      <w:r w:rsidRPr="00880AFF">
        <w:rPr>
          <w:rFonts w:asciiTheme="minorHAnsi" w:hAnsiTheme="minorHAnsi" w:cstheme="minorHAnsi"/>
          <w:sz w:val="20"/>
        </w:rPr>
        <w:t>zaplatiť</w:t>
      </w:r>
      <w:r w:rsidRPr="00880AFF">
        <w:rPr>
          <w:rFonts w:asciiTheme="minorHAnsi" w:hAnsiTheme="minorHAnsi" w:cstheme="minorHAnsi"/>
          <w:spacing w:val="-2"/>
          <w:sz w:val="20"/>
        </w:rPr>
        <w:t xml:space="preserve"> </w:t>
      </w:r>
      <w:r w:rsidRPr="00880AFF">
        <w:rPr>
          <w:rFonts w:asciiTheme="minorHAnsi" w:hAnsiTheme="minorHAnsi" w:cstheme="minorHAnsi"/>
          <w:sz w:val="20"/>
        </w:rPr>
        <w:t>objednávateľovi</w:t>
      </w:r>
      <w:r w:rsidRPr="00880AFF">
        <w:rPr>
          <w:rFonts w:asciiTheme="minorHAnsi" w:hAnsiTheme="minorHAnsi" w:cstheme="minorHAnsi"/>
          <w:spacing w:val="-3"/>
          <w:sz w:val="20"/>
        </w:rPr>
        <w:t xml:space="preserve"> </w:t>
      </w:r>
      <w:r w:rsidRPr="00880AFF">
        <w:rPr>
          <w:rFonts w:asciiTheme="minorHAnsi" w:hAnsiTheme="minorHAnsi" w:cstheme="minorHAnsi"/>
          <w:sz w:val="20"/>
        </w:rPr>
        <w:t>zmluvnú</w:t>
      </w:r>
      <w:r w:rsidRPr="00880AFF">
        <w:rPr>
          <w:rFonts w:asciiTheme="minorHAnsi" w:hAnsiTheme="minorHAnsi" w:cstheme="minorHAnsi"/>
          <w:spacing w:val="40"/>
          <w:sz w:val="20"/>
        </w:rPr>
        <w:t xml:space="preserve"> </w:t>
      </w:r>
      <w:r w:rsidRPr="00880AFF">
        <w:rPr>
          <w:rFonts w:asciiTheme="minorHAnsi" w:hAnsiTheme="minorHAnsi" w:cstheme="minorHAnsi"/>
          <w:sz w:val="20"/>
        </w:rPr>
        <w:t>pokutu</w:t>
      </w:r>
      <w:r w:rsidRPr="00880AFF">
        <w:rPr>
          <w:rFonts w:asciiTheme="minorHAnsi" w:hAnsiTheme="minorHAnsi" w:cstheme="minorHAnsi"/>
          <w:spacing w:val="-2"/>
          <w:sz w:val="20"/>
        </w:rPr>
        <w:t xml:space="preserve"> </w:t>
      </w:r>
      <w:r w:rsidRPr="00880AFF">
        <w:rPr>
          <w:rFonts w:asciiTheme="minorHAnsi" w:hAnsiTheme="minorHAnsi" w:cstheme="minorHAnsi"/>
          <w:sz w:val="20"/>
        </w:rPr>
        <w:t>vo</w:t>
      </w:r>
      <w:r w:rsidRPr="00880AFF">
        <w:rPr>
          <w:rFonts w:asciiTheme="minorHAnsi" w:hAnsiTheme="minorHAnsi" w:cstheme="minorHAnsi"/>
          <w:spacing w:val="-2"/>
          <w:sz w:val="20"/>
        </w:rPr>
        <w:t xml:space="preserve"> </w:t>
      </w:r>
      <w:r w:rsidRPr="00880AFF">
        <w:rPr>
          <w:rFonts w:asciiTheme="minorHAnsi" w:hAnsiTheme="minorHAnsi" w:cstheme="minorHAnsi"/>
          <w:sz w:val="20"/>
        </w:rPr>
        <w:t>výške</w:t>
      </w:r>
      <w:r w:rsidRPr="00880AFF">
        <w:rPr>
          <w:rFonts w:asciiTheme="minorHAnsi" w:hAnsiTheme="minorHAnsi" w:cstheme="minorHAnsi"/>
          <w:spacing w:val="-3"/>
          <w:sz w:val="20"/>
        </w:rPr>
        <w:t xml:space="preserve"> </w:t>
      </w:r>
      <w:r w:rsidRPr="00880AFF">
        <w:rPr>
          <w:rFonts w:asciiTheme="minorHAnsi" w:hAnsiTheme="minorHAnsi" w:cstheme="minorHAnsi"/>
          <w:sz w:val="20"/>
        </w:rPr>
        <w:t>zodpovedajúcej</w:t>
      </w:r>
      <w:r w:rsidRPr="00880AFF">
        <w:rPr>
          <w:rFonts w:asciiTheme="minorHAnsi" w:hAnsiTheme="minorHAnsi" w:cstheme="minorHAnsi"/>
          <w:spacing w:val="-2"/>
          <w:sz w:val="20"/>
        </w:rPr>
        <w:t xml:space="preserve"> </w:t>
      </w:r>
      <w:r w:rsidRPr="00880AFF">
        <w:rPr>
          <w:rFonts w:asciiTheme="minorHAnsi" w:hAnsiTheme="minorHAnsi" w:cstheme="minorHAnsi"/>
          <w:sz w:val="20"/>
        </w:rPr>
        <w:t>hodnote</w:t>
      </w:r>
      <w:r w:rsidRPr="00880AFF">
        <w:rPr>
          <w:rFonts w:asciiTheme="minorHAnsi" w:hAnsiTheme="minorHAnsi" w:cstheme="minorHAnsi"/>
          <w:spacing w:val="-3"/>
          <w:sz w:val="20"/>
        </w:rPr>
        <w:t xml:space="preserve"> </w:t>
      </w:r>
      <w:r w:rsidRPr="00880AFF">
        <w:rPr>
          <w:rFonts w:asciiTheme="minorHAnsi" w:hAnsiTheme="minorHAnsi" w:cstheme="minorHAnsi"/>
          <w:sz w:val="20"/>
        </w:rPr>
        <w:t>vadne poskytnutej služby, za každý aj začatý deň omeškania poskytovateľa s odstránením vady, až do odstránenia vady.</w:t>
      </w:r>
    </w:p>
    <w:p w14:paraId="2224DE15" w14:textId="77777777" w:rsidR="00380410" w:rsidRPr="00880AFF" w:rsidRDefault="00380410" w:rsidP="00821B4B">
      <w:pPr>
        <w:pStyle w:val="Odsekzoznamu"/>
        <w:widowControl w:val="0"/>
        <w:numPr>
          <w:ilvl w:val="0"/>
          <w:numId w:val="52"/>
        </w:numPr>
        <w:tabs>
          <w:tab w:val="left" w:pos="852"/>
        </w:tabs>
        <w:autoSpaceDE w:val="0"/>
        <w:autoSpaceDN w:val="0"/>
        <w:spacing w:before="131" w:after="0" w:line="266" w:lineRule="auto"/>
        <w:ind w:right="136"/>
        <w:contextualSpacing w:val="0"/>
        <w:rPr>
          <w:rFonts w:asciiTheme="minorHAnsi" w:hAnsiTheme="minorHAnsi" w:cstheme="minorHAnsi"/>
          <w:sz w:val="20"/>
        </w:rPr>
      </w:pPr>
      <w:r w:rsidRPr="00880AFF">
        <w:rPr>
          <w:rFonts w:asciiTheme="minorHAnsi" w:hAnsiTheme="minorHAnsi" w:cstheme="minorHAnsi"/>
          <w:sz w:val="20"/>
        </w:rPr>
        <w:t>Podmienka doručenia písomnej výzvy podľa ods. 5 tohto článku zmluvy sa považuje za splnenú jej odoslaním objednávateľom elektronicky, na e- mailovú adresu uvedenú poskytovateľom v Čl.</w:t>
      </w:r>
      <w:r w:rsidRPr="00880AFF">
        <w:rPr>
          <w:rFonts w:asciiTheme="minorHAnsi" w:hAnsiTheme="minorHAnsi" w:cstheme="minorHAnsi"/>
          <w:spacing w:val="40"/>
          <w:sz w:val="20"/>
        </w:rPr>
        <w:t xml:space="preserve"> </w:t>
      </w:r>
      <w:r w:rsidRPr="00880AFF">
        <w:rPr>
          <w:rFonts w:asciiTheme="minorHAnsi" w:hAnsiTheme="minorHAnsi" w:cstheme="minorHAnsi"/>
          <w:sz w:val="20"/>
        </w:rPr>
        <w:t>11</w:t>
      </w:r>
      <w:r w:rsidRPr="00880AFF">
        <w:rPr>
          <w:rFonts w:asciiTheme="minorHAnsi" w:hAnsiTheme="minorHAnsi" w:cstheme="minorHAnsi"/>
          <w:spacing w:val="40"/>
          <w:sz w:val="20"/>
        </w:rPr>
        <w:t xml:space="preserve"> </w:t>
      </w:r>
      <w:r w:rsidRPr="00880AFF">
        <w:rPr>
          <w:rFonts w:asciiTheme="minorHAnsi" w:hAnsiTheme="minorHAnsi" w:cstheme="minorHAnsi"/>
          <w:sz w:val="20"/>
        </w:rPr>
        <w:t>ods. 2 tejto zmluvy.</w:t>
      </w:r>
    </w:p>
    <w:p w14:paraId="7B688F83" w14:textId="77777777" w:rsidR="00380410" w:rsidRPr="00880AFF" w:rsidRDefault="00380410" w:rsidP="00821B4B">
      <w:pPr>
        <w:pStyle w:val="Odsekzoznamu"/>
        <w:widowControl w:val="0"/>
        <w:numPr>
          <w:ilvl w:val="0"/>
          <w:numId w:val="52"/>
        </w:numPr>
        <w:tabs>
          <w:tab w:val="left" w:pos="852"/>
        </w:tabs>
        <w:autoSpaceDE w:val="0"/>
        <w:autoSpaceDN w:val="0"/>
        <w:spacing w:before="130" w:after="0" w:line="266" w:lineRule="auto"/>
        <w:ind w:right="143"/>
        <w:contextualSpacing w:val="0"/>
        <w:rPr>
          <w:rFonts w:asciiTheme="minorHAnsi" w:hAnsiTheme="minorHAnsi" w:cstheme="minorHAnsi"/>
          <w:sz w:val="20"/>
        </w:rPr>
      </w:pPr>
      <w:r w:rsidRPr="00880AFF">
        <w:rPr>
          <w:rFonts w:asciiTheme="minorHAnsi" w:hAnsiTheme="minorHAnsi" w:cstheme="minorHAnsi"/>
          <w:sz w:val="20"/>
        </w:rPr>
        <w:t>Zmluvné pokuty, ktoré sú príjmom objednávateľa, sú splatné najneskôr 5. pracovný deň od doručenia sankčnej faktúry poskytovateľovi.</w:t>
      </w:r>
    </w:p>
    <w:p w14:paraId="75568428" w14:textId="3FFDAB9D" w:rsidR="00380410" w:rsidRPr="00880AFF" w:rsidRDefault="00380410" w:rsidP="00821B4B">
      <w:pPr>
        <w:pStyle w:val="Odsekzoznamu"/>
        <w:widowControl w:val="0"/>
        <w:numPr>
          <w:ilvl w:val="0"/>
          <w:numId w:val="52"/>
        </w:numPr>
        <w:tabs>
          <w:tab w:val="left" w:pos="852"/>
        </w:tabs>
        <w:autoSpaceDE w:val="0"/>
        <w:autoSpaceDN w:val="0"/>
        <w:spacing w:before="130" w:after="0" w:line="266" w:lineRule="auto"/>
        <w:ind w:right="137"/>
        <w:contextualSpacing w:val="0"/>
        <w:rPr>
          <w:rFonts w:asciiTheme="minorHAnsi" w:hAnsiTheme="minorHAnsi" w:cstheme="minorHAnsi"/>
          <w:sz w:val="20"/>
        </w:rPr>
      </w:pPr>
      <w:r w:rsidRPr="00880AFF">
        <w:rPr>
          <w:rFonts w:asciiTheme="minorHAnsi" w:hAnsiTheme="minorHAnsi" w:cstheme="minorHAnsi"/>
          <w:sz w:val="20"/>
        </w:rPr>
        <w:t xml:space="preserve">Objednávateľ je oprávnený požadovať od poskytovateľa aj náhradu škody spôsobenú porušením ktorejkoľvek </w:t>
      </w:r>
      <w:r w:rsidR="00E04C1F" w:rsidRPr="00880AFF">
        <w:rPr>
          <w:rFonts w:asciiTheme="minorHAnsi" w:hAnsiTheme="minorHAnsi" w:cstheme="minorHAnsi"/>
          <w:sz w:val="20"/>
        </w:rPr>
        <w:t xml:space="preserve">                       </w:t>
      </w:r>
      <w:r w:rsidRPr="00880AFF">
        <w:rPr>
          <w:rFonts w:asciiTheme="minorHAnsi" w:hAnsiTheme="minorHAnsi" w:cstheme="minorHAnsi"/>
          <w:sz w:val="20"/>
        </w:rPr>
        <w:t>z povinností, na ktorú sa vzťahuje zmluvná pokuta, a to aj vo výške presahujúcej dojednanú zmluvnú pokutu. Poskytovateľ je povinný plniť povinnosť, ktorej splnenie bolo zabezpečené zmluvnou pokutou, a to aj po zaplatení zmluvnej pokuty objednávateľom.</w:t>
      </w:r>
    </w:p>
    <w:p w14:paraId="1318DE35" w14:textId="77777777" w:rsidR="00380410" w:rsidRPr="00880AFF" w:rsidRDefault="00380410" w:rsidP="00821B4B">
      <w:pPr>
        <w:pStyle w:val="Odsekzoznamu"/>
        <w:widowControl w:val="0"/>
        <w:numPr>
          <w:ilvl w:val="0"/>
          <w:numId w:val="52"/>
        </w:numPr>
        <w:tabs>
          <w:tab w:val="left" w:pos="852"/>
        </w:tabs>
        <w:autoSpaceDE w:val="0"/>
        <w:autoSpaceDN w:val="0"/>
        <w:spacing w:before="130" w:after="0"/>
        <w:ind w:right="140"/>
        <w:contextualSpacing w:val="0"/>
        <w:rPr>
          <w:rFonts w:asciiTheme="minorHAnsi" w:hAnsiTheme="minorHAnsi" w:cstheme="minorHAnsi"/>
          <w:sz w:val="20"/>
        </w:rPr>
      </w:pPr>
      <w:r w:rsidRPr="00880AFF">
        <w:rPr>
          <w:rFonts w:asciiTheme="minorHAnsi" w:hAnsiTheme="minorHAnsi" w:cstheme="minorHAnsi"/>
          <w:sz w:val="20"/>
        </w:rPr>
        <w:t xml:space="preserve">Objednávateľ sa zaväzuje zaplatiť úroky z omeškania za oneskorenú úhradu riadne vystavenej a doručenej faktúry </w:t>
      </w:r>
      <w:r w:rsidRPr="00540799">
        <w:rPr>
          <w:rFonts w:asciiTheme="minorHAnsi" w:hAnsiTheme="minorHAnsi" w:cstheme="minorHAnsi"/>
          <w:sz w:val="20"/>
          <w:u w:val="single"/>
        </w:rPr>
        <w:t>vo výške 0,05 % z fakturovanej sumy</w:t>
      </w:r>
      <w:r w:rsidRPr="00880AFF">
        <w:rPr>
          <w:rFonts w:asciiTheme="minorHAnsi" w:hAnsiTheme="minorHAnsi" w:cstheme="minorHAnsi"/>
          <w:sz w:val="20"/>
        </w:rPr>
        <w:t xml:space="preserve"> za každý deň omeškania.</w:t>
      </w:r>
    </w:p>
    <w:p w14:paraId="3C114B7B" w14:textId="28FDE311" w:rsidR="00380410" w:rsidRPr="00880AFF" w:rsidRDefault="00380410" w:rsidP="00380410">
      <w:pPr>
        <w:spacing w:before="135"/>
        <w:ind w:left="5021"/>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E04C1F" w:rsidRPr="00880AFF">
        <w:rPr>
          <w:rFonts w:asciiTheme="minorHAnsi" w:hAnsiTheme="minorHAnsi" w:cstheme="minorHAnsi"/>
          <w:b/>
          <w:spacing w:val="-5"/>
          <w:sz w:val="20"/>
        </w:rPr>
        <w:t>XI.</w:t>
      </w:r>
    </w:p>
    <w:p w14:paraId="7E89784F" w14:textId="6F34AC2F" w:rsidR="00380410" w:rsidRDefault="00380410" w:rsidP="00380410">
      <w:pPr>
        <w:spacing w:before="30"/>
        <w:ind w:left="148"/>
        <w:jc w:val="center"/>
        <w:rPr>
          <w:rFonts w:asciiTheme="minorHAnsi" w:hAnsiTheme="minorHAnsi" w:cstheme="minorHAnsi"/>
          <w:b/>
          <w:spacing w:val="-2"/>
          <w:sz w:val="20"/>
        </w:rPr>
      </w:pPr>
      <w:r w:rsidRPr="00880AFF">
        <w:rPr>
          <w:rFonts w:asciiTheme="minorHAnsi" w:hAnsiTheme="minorHAnsi" w:cstheme="minorHAnsi"/>
          <w:b/>
          <w:sz w:val="20"/>
        </w:rPr>
        <w:t>PREBERANIE</w:t>
      </w:r>
      <w:r w:rsidRPr="00880AFF">
        <w:rPr>
          <w:rFonts w:asciiTheme="minorHAnsi" w:hAnsiTheme="minorHAnsi" w:cstheme="minorHAnsi"/>
          <w:b/>
          <w:spacing w:val="-9"/>
          <w:sz w:val="20"/>
        </w:rPr>
        <w:t xml:space="preserve"> </w:t>
      </w:r>
      <w:r w:rsidRPr="00880AFF">
        <w:rPr>
          <w:rFonts w:asciiTheme="minorHAnsi" w:hAnsiTheme="minorHAnsi" w:cstheme="minorHAnsi"/>
          <w:b/>
          <w:spacing w:val="-2"/>
          <w:sz w:val="20"/>
        </w:rPr>
        <w:t>SLUŽIEB</w:t>
      </w:r>
    </w:p>
    <w:p w14:paraId="24941620" w14:textId="77777777" w:rsidR="007D17BB" w:rsidRPr="00880AFF" w:rsidRDefault="007D17BB" w:rsidP="00526D83">
      <w:pPr>
        <w:spacing w:before="30"/>
        <w:ind w:left="0" w:firstLine="0"/>
        <w:rPr>
          <w:rFonts w:asciiTheme="minorHAnsi" w:hAnsiTheme="minorHAnsi" w:cstheme="minorHAnsi"/>
          <w:b/>
          <w:sz w:val="20"/>
        </w:rPr>
      </w:pPr>
    </w:p>
    <w:p w14:paraId="7AD96B9A" w14:textId="767E8407" w:rsidR="00380410" w:rsidRPr="00880AFF" w:rsidRDefault="00380410" w:rsidP="00821B4B">
      <w:pPr>
        <w:pStyle w:val="Odsekzoznamu"/>
        <w:widowControl w:val="0"/>
        <w:numPr>
          <w:ilvl w:val="0"/>
          <w:numId w:val="53"/>
        </w:numPr>
        <w:tabs>
          <w:tab w:val="left" w:pos="852"/>
        </w:tabs>
        <w:autoSpaceDE w:val="0"/>
        <w:autoSpaceDN w:val="0"/>
        <w:spacing w:before="29" w:after="0" w:line="266" w:lineRule="auto"/>
        <w:ind w:right="132"/>
        <w:contextualSpacing w:val="0"/>
        <w:rPr>
          <w:rFonts w:asciiTheme="minorHAnsi" w:hAnsiTheme="minorHAnsi" w:cstheme="minorHAnsi"/>
          <w:sz w:val="20"/>
        </w:rPr>
      </w:pPr>
      <w:r w:rsidRPr="00880AFF">
        <w:rPr>
          <w:rFonts w:asciiTheme="minorHAnsi" w:hAnsiTheme="minorHAnsi" w:cstheme="minorHAnsi"/>
          <w:sz w:val="20"/>
        </w:rPr>
        <w:t>Zmluvné strany sa dohodli, že poskytnutie služieb podľa Čl. 4 a 5 tejto zmluvy, bude poskytovateľ zaznamenávať zápismi v dennom zázname poskytovaných služieb po ich poskytnutí objednávateľovi. Ak kontrolou poskytnutých služieb objednávateľ zistí, že služby boli poskytovateľom poskytnuté v rozpore s podmienkami tejto zmluvy</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(vadne), objednávateľ, spíše zápis o zistených vadách a odošle ho elektronicky poskytovateľovi. V prípade, že to bude účelné, objednávateľ vyzve poskytovateľa na odstránenie vád služby postupom podľa Čl. 9 ods. 3 a 4 tejto zmluvy. </w:t>
      </w:r>
      <w:r w:rsidR="00E04C1F" w:rsidRPr="00880AFF">
        <w:rPr>
          <w:rFonts w:asciiTheme="minorHAnsi" w:hAnsiTheme="minorHAnsi" w:cstheme="minorHAnsi"/>
          <w:sz w:val="20"/>
        </w:rPr>
        <w:t xml:space="preserve">                                 </w:t>
      </w:r>
      <w:r w:rsidRPr="00880AFF">
        <w:rPr>
          <w:rFonts w:asciiTheme="minorHAnsi" w:hAnsiTheme="minorHAnsi" w:cstheme="minorHAnsi"/>
          <w:sz w:val="20"/>
        </w:rPr>
        <w:t>Po dobu odstraňovania vád služieb je poskytovateľ v omeškaní s plnením predmetu tejto zmluvy. V</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prípade, </w:t>
      </w:r>
      <w:r w:rsidR="00E04C1F" w:rsidRPr="00880AFF">
        <w:rPr>
          <w:rFonts w:asciiTheme="minorHAnsi" w:hAnsiTheme="minorHAnsi" w:cstheme="minorHAnsi"/>
          <w:sz w:val="20"/>
        </w:rPr>
        <w:t xml:space="preserve">                           </w:t>
      </w:r>
      <w:r w:rsidRPr="00880AFF">
        <w:rPr>
          <w:rFonts w:asciiTheme="minorHAnsi" w:hAnsiTheme="minorHAnsi" w:cstheme="minorHAnsi"/>
          <w:sz w:val="20"/>
        </w:rPr>
        <w:lastRenderedPageBreak/>
        <w:t>že dôvod poskytnutia služby medzičasom odpadol, resp. jej bezvadné vykonanie v neskoršom čase by nebolo účelné, objednávateľ vadne poskytnutú službu v súpise vykonaných prác podľa Čl. 8 ods. 1 tejto zmluvy poskytovateľovi neodsúhlasí.</w:t>
      </w:r>
    </w:p>
    <w:p w14:paraId="0201EB5C" w14:textId="77777777" w:rsidR="00380410" w:rsidRPr="00880AFF" w:rsidRDefault="00380410" w:rsidP="00821B4B">
      <w:pPr>
        <w:pStyle w:val="Odsekzoznamu"/>
        <w:widowControl w:val="0"/>
        <w:numPr>
          <w:ilvl w:val="0"/>
          <w:numId w:val="53"/>
        </w:numPr>
        <w:tabs>
          <w:tab w:val="left" w:pos="850"/>
        </w:tabs>
        <w:autoSpaceDE w:val="0"/>
        <w:autoSpaceDN w:val="0"/>
        <w:spacing w:before="124" w:after="0" w:line="240" w:lineRule="auto"/>
        <w:ind w:left="850" w:hanging="565"/>
        <w:contextualSpacing w:val="0"/>
        <w:rPr>
          <w:rFonts w:asciiTheme="minorHAnsi" w:hAnsiTheme="minorHAnsi" w:cstheme="minorHAnsi"/>
          <w:sz w:val="20"/>
        </w:rPr>
      </w:pPr>
      <w:r w:rsidRPr="00880AFF">
        <w:rPr>
          <w:rFonts w:asciiTheme="minorHAnsi" w:hAnsiTheme="minorHAnsi" w:cstheme="minorHAnsi"/>
          <w:sz w:val="20"/>
        </w:rPr>
        <w:t>V</w:t>
      </w:r>
      <w:r w:rsidRPr="00880AFF">
        <w:rPr>
          <w:rFonts w:asciiTheme="minorHAnsi" w:hAnsiTheme="minorHAnsi" w:cstheme="minorHAnsi"/>
          <w:spacing w:val="-7"/>
          <w:sz w:val="20"/>
        </w:rPr>
        <w:t xml:space="preserve"> </w:t>
      </w:r>
      <w:r w:rsidRPr="00880AFF">
        <w:rPr>
          <w:rFonts w:asciiTheme="minorHAnsi" w:hAnsiTheme="minorHAnsi" w:cstheme="minorHAnsi"/>
          <w:sz w:val="20"/>
        </w:rPr>
        <w:t>mene</w:t>
      </w:r>
      <w:r w:rsidRPr="00880AFF">
        <w:rPr>
          <w:rFonts w:asciiTheme="minorHAnsi" w:hAnsiTheme="minorHAnsi" w:cstheme="minorHAnsi"/>
          <w:spacing w:val="-7"/>
          <w:sz w:val="20"/>
        </w:rPr>
        <w:t xml:space="preserve"> </w:t>
      </w:r>
      <w:r w:rsidRPr="00880AFF">
        <w:rPr>
          <w:rFonts w:asciiTheme="minorHAnsi" w:hAnsiTheme="minorHAnsi" w:cstheme="minorHAnsi"/>
          <w:sz w:val="20"/>
        </w:rPr>
        <w:t>zmluvných</w:t>
      </w:r>
      <w:r w:rsidRPr="00880AFF">
        <w:rPr>
          <w:rFonts w:asciiTheme="minorHAnsi" w:hAnsiTheme="minorHAnsi" w:cstheme="minorHAnsi"/>
          <w:spacing w:val="-7"/>
          <w:sz w:val="20"/>
        </w:rPr>
        <w:t xml:space="preserve"> </w:t>
      </w:r>
      <w:r w:rsidRPr="00880AFF">
        <w:rPr>
          <w:rFonts w:asciiTheme="minorHAnsi" w:hAnsiTheme="minorHAnsi" w:cstheme="minorHAnsi"/>
          <w:sz w:val="20"/>
        </w:rPr>
        <w:t>strán</w:t>
      </w:r>
      <w:r w:rsidRPr="00880AFF">
        <w:rPr>
          <w:rFonts w:asciiTheme="minorHAnsi" w:hAnsiTheme="minorHAnsi" w:cstheme="minorHAnsi"/>
          <w:spacing w:val="-7"/>
          <w:sz w:val="20"/>
        </w:rPr>
        <w:t xml:space="preserve"> </w:t>
      </w:r>
      <w:r w:rsidRPr="00880AFF">
        <w:rPr>
          <w:rFonts w:asciiTheme="minorHAnsi" w:hAnsiTheme="minorHAnsi" w:cstheme="minorHAnsi"/>
          <w:sz w:val="20"/>
        </w:rPr>
        <w:t>sú</w:t>
      </w:r>
      <w:r w:rsidRPr="00880AFF">
        <w:rPr>
          <w:rFonts w:asciiTheme="minorHAnsi" w:hAnsiTheme="minorHAnsi" w:cstheme="minorHAnsi"/>
          <w:spacing w:val="-7"/>
          <w:sz w:val="20"/>
        </w:rPr>
        <w:t xml:space="preserve"> </w:t>
      </w:r>
      <w:r w:rsidRPr="00880AFF">
        <w:rPr>
          <w:rFonts w:asciiTheme="minorHAnsi" w:hAnsiTheme="minorHAnsi" w:cstheme="minorHAnsi"/>
          <w:sz w:val="20"/>
        </w:rPr>
        <w:t>v</w:t>
      </w:r>
      <w:r w:rsidRPr="00880AFF">
        <w:rPr>
          <w:rFonts w:asciiTheme="minorHAnsi" w:hAnsiTheme="minorHAnsi" w:cstheme="minorHAnsi"/>
          <w:spacing w:val="-7"/>
          <w:sz w:val="20"/>
        </w:rPr>
        <w:t xml:space="preserve"> </w:t>
      </w:r>
      <w:r w:rsidRPr="00880AFF">
        <w:rPr>
          <w:rFonts w:asciiTheme="minorHAnsi" w:hAnsiTheme="minorHAnsi" w:cstheme="minorHAnsi"/>
          <w:sz w:val="20"/>
        </w:rPr>
        <w:t>rozsahu</w:t>
      </w:r>
      <w:r w:rsidRPr="00880AFF">
        <w:rPr>
          <w:rFonts w:asciiTheme="minorHAnsi" w:hAnsiTheme="minorHAnsi" w:cstheme="minorHAnsi"/>
          <w:spacing w:val="-6"/>
          <w:sz w:val="20"/>
        </w:rPr>
        <w:t xml:space="preserve"> </w:t>
      </w:r>
      <w:r w:rsidRPr="00880AFF">
        <w:rPr>
          <w:rFonts w:asciiTheme="minorHAnsi" w:hAnsiTheme="minorHAnsi" w:cstheme="minorHAnsi"/>
          <w:sz w:val="20"/>
        </w:rPr>
        <w:t>tohto</w:t>
      </w:r>
      <w:r w:rsidRPr="00880AFF">
        <w:rPr>
          <w:rFonts w:asciiTheme="minorHAnsi" w:hAnsiTheme="minorHAnsi" w:cstheme="minorHAnsi"/>
          <w:spacing w:val="-6"/>
          <w:sz w:val="20"/>
        </w:rPr>
        <w:t xml:space="preserve"> </w:t>
      </w:r>
      <w:r w:rsidRPr="00880AFF">
        <w:rPr>
          <w:rFonts w:asciiTheme="minorHAnsi" w:hAnsiTheme="minorHAnsi" w:cstheme="minorHAnsi"/>
          <w:sz w:val="20"/>
        </w:rPr>
        <w:t>článku</w:t>
      </w:r>
      <w:r w:rsidRPr="00880AFF">
        <w:rPr>
          <w:rFonts w:asciiTheme="minorHAnsi" w:hAnsiTheme="minorHAnsi" w:cstheme="minorHAnsi"/>
          <w:spacing w:val="-5"/>
          <w:sz w:val="20"/>
        </w:rPr>
        <w:t xml:space="preserve"> </w:t>
      </w:r>
      <w:r w:rsidRPr="00880AFF">
        <w:rPr>
          <w:rFonts w:asciiTheme="minorHAnsi" w:hAnsiTheme="minorHAnsi" w:cstheme="minorHAnsi"/>
          <w:sz w:val="20"/>
        </w:rPr>
        <w:t>oprávnené</w:t>
      </w:r>
      <w:r w:rsidRPr="00880AFF">
        <w:rPr>
          <w:rFonts w:asciiTheme="minorHAnsi" w:hAnsiTheme="minorHAnsi" w:cstheme="minorHAnsi"/>
          <w:spacing w:val="-7"/>
          <w:sz w:val="20"/>
        </w:rPr>
        <w:t xml:space="preserve"> </w:t>
      </w:r>
      <w:r w:rsidRPr="00880AFF">
        <w:rPr>
          <w:rFonts w:asciiTheme="minorHAnsi" w:hAnsiTheme="minorHAnsi" w:cstheme="minorHAnsi"/>
          <w:sz w:val="20"/>
        </w:rPr>
        <w:t>konať</w:t>
      </w:r>
      <w:r w:rsidRPr="00880AFF">
        <w:rPr>
          <w:rFonts w:asciiTheme="minorHAnsi" w:hAnsiTheme="minorHAnsi" w:cstheme="minorHAnsi"/>
          <w:spacing w:val="-6"/>
          <w:sz w:val="20"/>
        </w:rPr>
        <w:t xml:space="preserve"> </w:t>
      </w:r>
      <w:r w:rsidRPr="00880AFF">
        <w:rPr>
          <w:rFonts w:asciiTheme="minorHAnsi" w:hAnsiTheme="minorHAnsi" w:cstheme="minorHAnsi"/>
          <w:sz w:val="20"/>
        </w:rPr>
        <w:t>osoby</w:t>
      </w:r>
      <w:r w:rsidRPr="00880AFF">
        <w:rPr>
          <w:rFonts w:asciiTheme="minorHAnsi" w:hAnsiTheme="minorHAnsi" w:cstheme="minorHAnsi"/>
          <w:spacing w:val="-6"/>
          <w:sz w:val="20"/>
        </w:rPr>
        <w:t xml:space="preserve"> </w:t>
      </w:r>
      <w:r w:rsidRPr="00880AFF">
        <w:rPr>
          <w:rFonts w:asciiTheme="minorHAnsi" w:hAnsiTheme="minorHAnsi" w:cstheme="minorHAnsi"/>
          <w:sz w:val="20"/>
        </w:rPr>
        <w:t>poverené</w:t>
      </w:r>
      <w:r w:rsidRPr="00880AFF">
        <w:rPr>
          <w:rFonts w:asciiTheme="minorHAnsi" w:hAnsiTheme="minorHAnsi" w:cstheme="minorHAnsi"/>
          <w:spacing w:val="-7"/>
          <w:sz w:val="20"/>
        </w:rPr>
        <w:t xml:space="preserve"> </w:t>
      </w:r>
      <w:r w:rsidRPr="00880AFF">
        <w:rPr>
          <w:rFonts w:asciiTheme="minorHAnsi" w:hAnsiTheme="minorHAnsi" w:cstheme="minorHAnsi"/>
          <w:sz w:val="20"/>
        </w:rPr>
        <w:t>štatutárnymi</w:t>
      </w:r>
      <w:r w:rsidRPr="00880AFF">
        <w:rPr>
          <w:rFonts w:asciiTheme="minorHAnsi" w:hAnsiTheme="minorHAnsi" w:cstheme="minorHAnsi"/>
          <w:spacing w:val="-7"/>
          <w:sz w:val="20"/>
        </w:rPr>
        <w:t xml:space="preserve"> </w:t>
      </w:r>
      <w:r w:rsidRPr="00880AFF">
        <w:rPr>
          <w:rFonts w:asciiTheme="minorHAnsi" w:hAnsiTheme="minorHAnsi" w:cstheme="minorHAnsi"/>
          <w:spacing w:val="-2"/>
          <w:sz w:val="20"/>
        </w:rPr>
        <w:t>zástupcami:</w:t>
      </w:r>
    </w:p>
    <w:p w14:paraId="744709D9" w14:textId="47226989" w:rsidR="007A5897" w:rsidRPr="00A10505" w:rsidRDefault="007A5897" w:rsidP="00821B4B">
      <w:pPr>
        <w:pStyle w:val="Odsekzoznamu"/>
        <w:widowControl w:val="0"/>
        <w:numPr>
          <w:ilvl w:val="1"/>
          <w:numId w:val="53"/>
        </w:numPr>
        <w:tabs>
          <w:tab w:val="left" w:pos="1211"/>
        </w:tabs>
        <w:autoSpaceDE w:val="0"/>
        <w:autoSpaceDN w:val="0"/>
        <w:spacing w:before="114" w:after="0" w:line="240" w:lineRule="auto"/>
        <w:ind w:left="1418"/>
        <w:contextualSpacing w:val="0"/>
        <w:rPr>
          <w:rFonts w:asciiTheme="minorHAnsi" w:hAnsiTheme="minorHAnsi" w:cstheme="minorHAnsi"/>
          <w:i/>
          <w:color w:val="auto"/>
          <w:sz w:val="20"/>
        </w:rPr>
      </w:pPr>
      <w:r>
        <w:rPr>
          <w:rFonts w:asciiTheme="minorHAnsi" w:hAnsiTheme="minorHAnsi" w:cstheme="minorHAnsi"/>
          <w:color w:val="auto"/>
          <w:sz w:val="20"/>
        </w:rPr>
        <w:t>o</w:t>
      </w:r>
      <w:r w:rsidRPr="00540799">
        <w:rPr>
          <w:rFonts w:asciiTheme="minorHAnsi" w:hAnsiTheme="minorHAnsi" w:cstheme="minorHAnsi"/>
          <w:color w:val="auto"/>
          <w:sz w:val="20"/>
        </w:rPr>
        <w:t>bjednávateľa</w:t>
      </w:r>
      <w:r w:rsidRPr="00540799">
        <w:rPr>
          <w:rFonts w:asciiTheme="minorHAnsi" w:hAnsiTheme="minorHAnsi" w:cstheme="minorHAnsi"/>
          <w:color w:val="auto"/>
          <w:spacing w:val="-8"/>
          <w:sz w:val="20"/>
        </w:rPr>
        <w:t>:</w:t>
      </w:r>
      <w:r w:rsidRPr="00540799">
        <w:rPr>
          <w:rFonts w:asciiTheme="minorHAnsi" w:hAnsiTheme="minorHAnsi" w:cstheme="minorHAnsi"/>
          <w:color w:val="auto"/>
          <w:spacing w:val="-9"/>
          <w:sz w:val="20"/>
        </w:rPr>
        <w:t xml:space="preserve"> </w:t>
      </w:r>
      <w:r w:rsidRPr="00540799">
        <w:rPr>
          <w:rFonts w:asciiTheme="minorHAnsi" w:hAnsiTheme="minorHAnsi" w:cstheme="minorHAnsi"/>
          <w:i/>
          <w:color w:val="auto"/>
          <w:sz w:val="20"/>
        </w:rPr>
        <w:t>xxxxxxxxxxxxxxxxxx</w:t>
      </w:r>
      <w:r w:rsidRPr="00540799">
        <w:rPr>
          <w:rFonts w:asciiTheme="minorHAnsi" w:hAnsiTheme="minorHAnsi" w:cstheme="minorHAnsi"/>
          <w:i/>
          <w:color w:val="auto"/>
          <w:spacing w:val="-7"/>
          <w:sz w:val="20"/>
        </w:rPr>
        <w:t xml:space="preserve"> </w:t>
      </w:r>
      <w:r w:rsidRPr="00540799">
        <w:rPr>
          <w:rFonts w:asciiTheme="minorHAnsi" w:hAnsiTheme="minorHAnsi" w:cstheme="minorHAnsi"/>
          <w:i/>
          <w:color w:val="auto"/>
          <w:sz w:val="20"/>
        </w:rPr>
        <w:t>(doplní</w:t>
      </w:r>
      <w:r w:rsidRPr="00540799">
        <w:rPr>
          <w:rFonts w:asciiTheme="minorHAnsi" w:hAnsiTheme="minorHAnsi" w:cstheme="minorHAnsi"/>
          <w:i/>
          <w:color w:val="auto"/>
          <w:spacing w:val="-8"/>
          <w:sz w:val="20"/>
        </w:rPr>
        <w:t xml:space="preserve"> </w:t>
      </w:r>
      <w:r w:rsidRPr="00540799">
        <w:rPr>
          <w:rFonts w:asciiTheme="minorHAnsi" w:hAnsiTheme="minorHAnsi" w:cstheme="minorHAnsi"/>
          <w:i/>
          <w:color w:val="auto"/>
          <w:sz w:val="20"/>
        </w:rPr>
        <w:t>verejný</w:t>
      </w:r>
      <w:r w:rsidRPr="00540799">
        <w:rPr>
          <w:rFonts w:asciiTheme="minorHAnsi" w:hAnsiTheme="minorHAnsi" w:cstheme="minorHAnsi"/>
          <w:i/>
          <w:color w:val="auto"/>
          <w:spacing w:val="-9"/>
          <w:sz w:val="20"/>
        </w:rPr>
        <w:t xml:space="preserve"> </w:t>
      </w:r>
      <w:r w:rsidRPr="00540799">
        <w:rPr>
          <w:rFonts w:asciiTheme="minorHAnsi" w:hAnsiTheme="minorHAnsi" w:cstheme="minorHAnsi"/>
          <w:i/>
          <w:color w:val="auto"/>
          <w:sz w:val="20"/>
        </w:rPr>
        <w:t>obstarávateľ</w:t>
      </w:r>
      <w:r w:rsidRPr="00540799">
        <w:rPr>
          <w:rFonts w:asciiTheme="minorHAnsi" w:hAnsiTheme="minorHAnsi" w:cstheme="minorHAnsi"/>
          <w:i/>
          <w:color w:val="auto"/>
          <w:spacing w:val="-9"/>
          <w:sz w:val="20"/>
        </w:rPr>
        <w:t xml:space="preserve"> </w:t>
      </w:r>
      <w:r w:rsidRPr="00540799">
        <w:rPr>
          <w:rFonts w:asciiTheme="minorHAnsi" w:hAnsiTheme="minorHAnsi" w:cstheme="minorHAnsi"/>
          <w:i/>
          <w:color w:val="auto"/>
          <w:sz w:val="20"/>
        </w:rPr>
        <w:t>pred</w:t>
      </w:r>
      <w:r w:rsidRPr="00540799">
        <w:rPr>
          <w:rFonts w:asciiTheme="minorHAnsi" w:hAnsiTheme="minorHAnsi" w:cstheme="minorHAnsi"/>
          <w:i/>
          <w:color w:val="auto"/>
          <w:spacing w:val="-8"/>
          <w:sz w:val="20"/>
        </w:rPr>
        <w:t xml:space="preserve"> </w:t>
      </w:r>
      <w:r w:rsidRPr="00540799">
        <w:rPr>
          <w:rFonts w:asciiTheme="minorHAnsi" w:hAnsiTheme="minorHAnsi" w:cstheme="minorHAnsi"/>
          <w:i/>
          <w:color w:val="auto"/>
          <w:sz w:val="20"/>
        </w:rPr>
        <w:t>podpisom</w:t>
      </w:r>
      <w:r w:rsidRPr="00540799">
        <w:rPr>
          <w:rFonts w:asciiTheme="minorHAnsi" w:hAnsiTheme="minorHAnsi" w:cstheme="minorHAnsi"/>
          <w:i/>
          <w:color w:val="auto"/>
          <w:spacing w:val="-4"/>
          <w:sz w:val="20"/>
        </w:rPr>
        <w:t xml:space="preserve"> </w:t>
      </w:r>
      <w:r w:rsidRPr="00540799">
        <w:rPr>
          <w:rFonts w:asciiTheme="minorHAnsi" w:hAnsiTheme="minorHAnsi" w:cstheme="minorHAnsi"/>
          <w:i/>
          <w:color w:val="auto"/>
          <w:spacing w:val="-2"/>
          <w:sz w:val="20"/>
        </w:rPr>
        <w:t xml:space="preserve">dohody).................. </w:t>
      </w:r>
      <w:r>
        <w:rPr>
          <w:rFonts w:asciiTheme="minorHAnsi" w:hAnsiTheme="minorHAnsi" w:cstheme="minorHAnsi"/>
          <w:i/>
          <w:color w:val="auto"/>
          <w:spacing w:val="-2"/>
          <w:sz w:val="20"/>
        </w:rPr>
        <w:t xml:space="preserve"> </w:t>
      </w:r>
      <w:r w:rsidRPr="007A5897">
        <w:rPr>
          <w:rFonts w:asciiTheme="minorHAnsi" w:hAnsiTheme="minorHAnsi" w:cstheme="minorHAnsi"/>
          <w:i/>
          <w:color w:val="auto"/>
          <w:spacing w:val="-2"/>
          <w:sz w:val="20"/>
        </w:rPr>
        <w:t>tel. kontakt: ............ e-mail:...............</w:t>
      </w:r>
    </w:p>
    <w:p w14:paraId="3B3BFB8D" w14:textId="6B839B43" w:rsidR="00E868ED" w:rsidRPr="007A5897" w:rsidRDefault="007A5897" w:rsidP="00821B4B">
      <w:pPr>
        <w:pStyle w:val="Odsekzoznamu"/>
        <w:widowControl w:val="0"/>
        <w:numPr>
          <w:ilvl w:val="1"/>
          <w:numId w:val="53"/>
        </w:numPr>
        <w:tabs>
          <w:tab w:val="left" w:pos="1211"/>
        </w:tabs>
        <w:autoSpaceDE w:val="0"/>
        <w:autoSpaceDN w:val="0"/>
        <w:spacing w:before="111" w:after="0" w:line="240" w:lineRule="auto"/>
        <w:ind w:left="1418"/>
        <w:contextualSpacing w:val="0"/>
        <w:rPr>
          <w:rFonts w:asciiTheme="minorHAnsi" w:hAnsiTheme="minorHAnsi" w:cstheme="minorHAnsi"/>
          <w:i/>
          <w:color w:val="auto"/>
          <w:sz w:val="20"/>
        </w:rPr>
      </w:pPr>
      <w:r>
        <w:rPr>
          <w:rFonts w:asciiTheme="minorHAnsi" w:hAnsiTheme="minorHAnsi" w:cstheme="minorHAnsi"/>
          <w:color w:val="auto"/>
          <w:sz w:val="20"/>
        </w:rPr>
        <w:t>p</w:t>
      </w:r>
      <w:r w:rsidRPr="00540799">
        <w:rPr>
          <w:rFonts w:asciiTheme="minorHAnsi" w:hAnsiTheme="minorHAnsi" w:cstheme="minorHAnsi"/>
          <w:color w:val="auto"/>
          <w:sz w:val="20"/>
        </w:rPr>
        <w:t>oskytovateľa:</w:t>
      </w:r>
      <w:r w:rsidRPr="00540799">
        <w:rPr>
          <w:rFonts w:asciiTheme="minorHAnsi" w:hAnsiTheme="minorHAnsi" w:cstheme="minorHAnsi"/>
          <w:color w:val="auto"/>
          <w:spacing w:val="-11"/>
          <w:sz w:val="20"/>
        </w:rPr>
        <w:t xml:space="preserve"> </w:t>
      </w:r>
      <w:r w:rsidRPr="00540799">
        <w:rPr>
          <w:rFonts w:asciiTheme="minorHAnsi" w:hAnsiTheme="minorHAnsi" w:cstheme="minorHAnsi"/>
          <w:i/>
          <w:color w:val="auto"/>
          <w:sz w:val="20"/>
        </w:rPr>
        <w:t>xxxxxxxxxxxxxxxxxx</w:t>
      </w:r>
      <w:r w:rsidRPr="00540799">
        <w:rPr>
          <w:rFonts w:asciiTheme="minorHAnsi" w:hAnsiTheme="minorHAnsi" w:cstheme="minorHAnsi"/>
          <w:i/>
          <w:color w:val="auto"/>
          <w:spacing w:val="-10"/>
          <w:sz w:val="20"/>
        </w:rPr>
        <w:t xml:space="preserve"> </w:t>
      </w:r>
      <w:r w:rsidRPr="00540799">
        <w:rPr>
          <w:rFonts w:asciiTheme="minorHAnsi" w:hAnsiTheme="minorHAnsi" w:cstheme="minorHAnsi"/>
          <w:i/>
          <w:color w:val="auto"/>
          <w:sz w:val="20"/>
        </w:rPr>
        <w:t>(doplní</w:t>
      </w:r>
      <w:r w:rsidRPr="00540799">
        <w:rPr>
          <w:rFonts w:asciiTheme="minorHAnsi" w:hAnsiTheme="minorHAnsi" w:cstheme="minorHAnsi"/>
          <w:i/>
          <w:color w:val="auto"/>
          <w:spacing w:val="-11"/>
          <w:sz w:val="20"/>
        </w:rPr>
        <w:t xml:space="preserve"> </w:t>
      </w:r>
      <w:r w:rsidRPr="00540799">
        <w:rPr>
          <w:rFonts w:asciiTheme="minorHAnsi" w:hAnsiTheme="minorHAnsi" w:cstheme="minorHAnsi"/>
          <w:i/>
          <w:color w:val="auto"/>
          <w:spacing w:val="-2"/>
          <w:sz w:val="20"/>
        </w:rPr>
        <w:t>uchádzač) .................. tel. kontakt: ..................... e-mail:...............</w:t>
      </w:r>
    </w:p>
    <w:p w14:paraId="2DC49726" w14:textId="17ABF753" w:rsidR="00380410" w:rsidRPr="00880AFF" w:rsidRDefault="00380410" w:rsidP="00380410">
      <w:pPr>
        <w:spacing w:before="114"/>
        <w:ind w:left="5021"/>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E04C1F" w:rsidRPr="00880AFF">
        <w:rPr>
          <w:rFonts w:asciiTheme="minorHAnsi" w:hAnsiTheme="minorHAnsi" w:cstheme="minorHAnsi"/>
          <w:b/>
          <w:spacing w:val="-5"/>
          <w:sz w:val="20"/>
        </w:rPr>
        <w:t>XII.</w:t>
      </w:r>
    </w:p>
    <w:p w14:paraId="69E764D8" w14:textId="77777777" w:rsidR="00380410" w:rsidRPr="00880AFF" w:rsidRDefault="00380410" w:rsidP="00380410">
      <w:pPr>
        <w:spacing w:before="80"/>
        <w:ind w:left="195"/>
        <w:jc w:val="center"/>
        <w:rPr>
          <w:rFonts w:asciiTheme="minorHAnsi" w:hAnsiTheme="minorHAnsi" w:cstheme="minorHAnsi"/>
          <w:b/>
          <w:sz w:val="20"/>
        </w:rPr>
      </w:pPr>
      <w:r w:rsidRPr="00880AFF">
        <w:rPr>
          <w:rFonts w:asciiTheme="minorHAnsi" w:hAnsiTheme="minorHAnsi" w:cstheme="minorHAnsi"/>
          <w:b/>
          <w:sz w:val="20"/>
        </w:rPr>
        <w:t>VYŠŠIA</w:t>
      </w:r>
      <w:r w:rsidRPr="00880AFF">
        <w:rPr>
          <w:rFonts w:asciiTheme="minorHAnsi" w:hAnsiTheme="minorHAnsi" w:cstheme="minorHAnsi"/>
          <w:b/>
          <w:spacing w:val="-9"/>
          <w:sz w:val="20"/>
        </w:rPr>
        <w:t xml:space="preserve"> </w:t>
      </w:r>
      <w:r w:rsidRPr="00880AFF">
        <w:rPr>
          <w:rFonts w:asciiTheme="minorHAnsi" w:hAnsiTheme="minorHAnsi" w:cstheme="minorHAnsi"/>
          <w:b/>
          <w:spacing w:val="-5"/>
          <w:sz w:val="20"/>
        </w:rPr>
        <w:t>MOC</w:t>
      </w:r>
    </w:p>
    <w:p w14:paraId="07BE8CD1" w14:textId="342CED3E" w:rsidR="007A5897" w:rsidRDefault="00380410" w:rsidP="00821B4B">
      <w:pPr>
        <w:pStyle w:val="Odsekzoznamu"/>
        <w:numPr>
          <w:ilvl w:val="0"/>
          <w:numId w:val="54"/>
        </w:numPr>
        <w:spacing w:before="80"/>
        <w:ind w:right="137"/>
        <w:rPr>
          <w:rFonts w:asciiTheme="minorHAnsi" w:hAnsiTheme="minorHAnsi" w:cstheme="minorHAnsi"/>
          <w:sz w:val="20"/>
        </w:rPr>
      </w:pPr>
      <w:r w:rsidRPr="00880AFF">
        <w:rPr>
          <w:rFonts w:asciiTheme="minorHAnsi" w:hAnsiTheme="minorHAnsi" w:cstheme="minorHAnsi"/>
          <w:sz w:val="20"/>
        </w:rPr>
        <w:t>Pre účely tejto zmluvy sa za vyššiu moc t. j. vis major, považujú prípady, ktoré nie sú závislé od vôle zmluvných</w:t>
      </w:r>
      <w:r w:rsidRPr="00880AFF">
        <w:rPr>
          <w:rFonts w:asciiTheme="minorHAnsi" w:hAnsiTheme="minorHAnsi" w:cstheme="minorHAnsi"/>
          <w:spacing w:val="40"/>
          <w:sz w:val="20"/>
        </w:rPr>
        <w:t xml:space="preserve"> </w:t>
      </w:r>
      <w:r w:rsidRPr="00880AFF">
        <w:rPr>
          <w:rFonts w:asciiTheme="minorHAnsi" w:hAnsiTheme="minorHAnsi" w:cstheme="minorHAnsi"/>
          <w:sz w:val="20"/>
        </w:rPr>
        <w:t xml:space="preserve">strán a ani ich zmluvné strany nemôžu ovplyvniť (napr. vojna, mobilizácia, povstanie, živelné pohromy, teroristický útok, </w:t>
      </w:r>
      <w:r w:rsidR="00D9702D" w:rsidRPr="00880AFF">
        <w:rPr>
          <w:rFonts w:asciiTheme="minorHAnsi" w:hAnsiTheme="minorHAnsi" w:cstheme="minorHAnsi"/>
          <w:sz w:val="20"/>
        </w:rPr>
        <w:t>atď.</w:t>
      </w:r>
      <w:r w:rsidRPr="00880AFF">
        <w:rPr>
          <w:rFonts w:asciiTheme="minorHAnsi" w:hAnsiTheme="minorHAnsi" w:cstheme="minorHAnsi"/>
          <w:sz w:val="20"/>
        </w:rPr>
        <w:t>).</w:t>
      </w:r>
      <w:r w:rsidR="007A5897" w:rsidRPr="007A5897">
        <w:rPr>
          <w:rFonts w:asciiTheme="minorHAnsi" w:hAnsiTheme="minorHAnsi" w:cstheme="minorHAnsi"/>
          <w:sz w:val="20"/>
        </w:rPr>
        <w:t xml:space="preserve"> </w:t>
      </w:r>
    </w:p>
    <w:p w14:paraId="3A9629A8" w14:textId="77777777" w:rsidR="007A5897" w:rsidRDefault="007A5897" w:rsidP="007A5897">
      <w:pPr>
        <w:pStyle w:val="Odsekzoznamu"/>
        <w:spacing w:before="80"/>
        <w:ind w:left="852" w:right="137" w:firstLine="0"/>
        <w:rPr>
          <w:rFonts w:asciiTheme="minorHAnsi" w:hAnsiTheme="minorHAnsi" w:cstheme="minorHAnsi"/>
          <w:sz w:val="20"/>
        </w:rPr>
      </w:pPr>
    </w:p>
    <w:p w14:paraId="4A3E3B1F" w14:textId="3D1EDAD9" w:rsidR="00285D0F" w:rsidRPr="00285D0F" w:rsidRDefault="007A5897" w:rsidP="00821B4B">
      <w:pPr>
        <w:pStyle w:val="Odsekzoznamu"/>
        <w:numPr>
          <w:ilvl w:val="0"/>
          <w:numId w:val="54"/>
        </w:numPr>
        <w:rPr>
          <w:rFonts w:asciiTheme="minorHAnsi" w:hAnsiTheme="minorHAnsi" w:cstheme="minorHAnsi"/>
          <w:sz w:val="20"/>
        </w:rPr>
      </w:pPr>
      <w:r w:rsidRPr="007A5897">
        <w:rPr>
          <w:rFonts w:asciiTheme="minorHAnsi" w:hAnsiTheme="minorHAnsi" w:cstheme="minorHAnsi"/>
          <w:sz w:val="20"/>
        </w:rPr>
        <w:t xml:space="preserve">Ak sa splnenie tejto zmluvy stane nemožným do 6 mesiacov od vyskytnutia sa vyššej moci, zmluvná strana, ktorá </w:t>
      </w:r>
      <w:r>
        <w:rPr>
          <w:rFonts w:asciiTheme="minorHAnsi" w:hAnsiTheme="minorHAnsi" w:cstheme="minorHAnsi"/>
          <w:sz w:val="20"/>
        </w:rPr>
        <w:t xml:space="preserve">              </w:t>
      </w:r>
      <w:r w:rsidRPr="007A5897">
        <w:rPr>
          <w:rFonts w:asciiTheme="minorHAnsi" w:hAnsiTheme="minorHAnsi" w:cstheme="minorHAnsi"/>
          <w:sz w:val="20"/>
        </w:rPr>
        <w:t>sa bude chcieť odvolať na vyššiu moc, požiada druhú zmluvnú stranu o úpravu zmluvy vo vzťahu k predmetu, cene</w:t>
      </w:r>
      <w:r w:rsidR="00285D0F">
        <w:rPr>
          <w:rFonts w:asciiTheme="minorHAnsi" w:hAnsiTheme="minorHAnsi" w:cstheme="minorHAnsi"/>
          <w:sz w:val="20"/>
        </w:rPr>
        <w:t xml:space="preserve">              </w:t>
      </w:r>
      <w:r w:rsidRPr="007A5897">
        <w:rPr>
          <w:rFonts w:asciiTheme="minorHAnsi" w:hAnsiTheme="minorHAnsi" w:cstheme="minorHAnsi"/>
          <w:sz w:val="20"/>
        </w:rPr>
        <w:t xml:space="preserve"> </w:t>
      </w:r>
      <w:r>
        <w:rPr>
          <w:rFonts w:asciiTheme="minorHAnsi" w:hAnsiTheme="minorHAnsi" w:cstheme="minorHAnsi"/>
          <w:sz w:val="20"/>
        </w:rPr>
        <w:t xml:space="preserve"> </w:t>
      </w:r>
      <w:r w:rsidRPr="007A5897">
        <w:rPr>
          <w:rFonts w:asciiTheme="minorHAnsi" w:hAnsiTheme="minorHAnsi" w:cstheme="minorHAnsi"/>
          <w:sz w:val="20"/>
        </w:rPr>
        <w:t>a</w:t>
      </w:r>
      <w:r w:rsidR="00285D0F" w:rsidRPr="00285D0F">
        <w:rPr>
          <w:rFonts w:asciiTheme="minorHAnsi" w:hAnsiTheme="minorHAnsi" w:cstheme="minorHAnsi"/>
          <w:sz w:val="20"/>
        </w:rPr>
        <w:t xml:space="preserve"> času plnenia. Ak nedôjde k dohode, má zmluvná strana, ktorá sa odvolala na vyššiu moc právo odstúpiť od tejto zmluvy. Účinky odstúpenia nastanú dňom doručenia oznámenia druhej zmluvnej strane.</w:t>
      </w:r>
    </w:p>
    <w:p w14:paraId="127BAC64" w14:textId="77777777" w:rsidR="007A5897" w:rsidRPr="00880AFF" w:rsidRDefault="007A5897" w:rsidP="00285D0F">
      <w:pPr>
        <w:spacing w:before="4"/>
        <w:ind w:left="0" w:firstLine="0"/>
        <w:rPr>
          <w:rFonts w:asciiTheme="minorHAnsi" w:hAnsiTheme="minorHAnsi" w:cstheme="minorHAnsi"/>
          <w:sz w:val="20"/>
        </w:rPr>
      </w:pPr>
    </w:p>
    <w:p w14:paraId="25CD4BE6" w14:textId="02043C39" w:rsidR="00380410" w:rsidRPr="00880AFF" w:rsidRDefault="00380410" w:rsidP="00380410">
      <w:pPr>
        <w:spacing w:before="92"/>
        <w:ind w:left="5021"/>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E04C1F" w:rsidRPr="00880AFF">
        <w:rPr>
          <w:rFonts w:asciiTheme="minorHAnsi" w:hAnsiTheme="minorHAnsi" w:cstheme="minorHAnsi"/>
          <w:b/>
          <w:spacing w:val="-5"/>
          <w:sz w:val="20"/>
        </w:rPr>
        <w:t>XIII.</w:t>
      </w:r>
    </w:p>
    <w:p w14:paraId="4FE56ADB" w14:textId="2D912B6E" w:rsidR="00380410" w:rsidRDefault="00380410" w:rsidP="00380410">
      <w:pPr>
        <w:spacing w:before="29"/>
        <w:ind w:left="150"/>
        <w:jc w:val="center"/>
        <w:rPr>
          <w:rFonts w:asciiTheme="minorHAnsi" w:hAnsiTheme="minorHAnsi" w:cstheme="minorHAnsi"/>
          <w:b/>
          <w:spacing w:val="-2"/>
          <w:sz w:val="20"/>
        </w:rPr>
      </w:pPr>
      <w:r w:rsidRPr="00880AFF">
        <w:rPr>
          <w:rFonts w:asciiTheme="minorHAnsi" w:hAnsiTheme="minorHAnsi" w:cstheme="minorHAnsi"/>
          <w:b/>
          <w:sz w:val="20"/>
        </w:rPr>
        <w:t>VŠEOBECNÉ</w:t>
      </w:r>
      <w:r w:rsidRPr="00880AFF">
        <w:rPr>
          <w:rFonts w:asciiTheme="minorHAnsi" w:hAnsiTheme="minorHAnsi" w:cstheme="minorHAnsi"/>
          <w:b/>
          <w:spacing w:val="36"/>
          <w:sz w:val="20"/>
        </w:rPr>
        <w:t xml:space="preserve"> </w:t>
      </w:r>
      <w:r w:rsidRPr="00880AFF">
        <w:rPr>
          <w:rFonts w:asciiTheme="minorHAnsi" w:hAnsiTheme="minorHAnsi" w:cstheme="minorHAnsi"/>
          <w:b/>
          <w:spacing w:val="-2"/>
          <w:sz w:val="20"/>
        </w:rPr>
        <w:t>USTANOVENIA</w:t>
      </w:r>
    </w:p>
    <w:p w14:paraId="353BF028" w14:textId="77777777" w:rsidR="007A5897" w:rsidRPr="00880AFF" w:rsidRDefault="007A5897" w:rsidP="00380410">
      <w:pPr>
        <w:spacing w:before="29"/>
        <w:ind w:left="150"/>
        <w:jc w:val="center"/>
        <w:rPr>
          <w:rFonts w:asciiTheme="minorHAnsi" w:hAnsiTheme="minorHAnsi" w:cstheme="minorHAnsi"/>
          <w:b/>
          <w:sz w:val="20"/>
        </w:rPr>
      </w:pPr>
    </w:p>
    <w:p w14:paraId="2F412528" w14:textId="1C288E77" w:rsidR="00380410" w:rsidRPr="00880AFF" w:rsidRDefault="00380410" w:rsidP="00821B4B">
      <w:pPr>
        <w:pStyle w:val="Odsekzoznamu"/>
        <w:widowControl w:val="0"/>
        <w:numPr>
          <w:ilvl w:val="0"/>
          <w:numId w:val="55"/>
        </w:numPr>
        <w:tabs>
          <w:tab w:val="left" w:pos="852"/>
        </w:tabs>
        <w:autoSpaceDE w:val="0"/>
        <w:autoSpaceDN w:val="0"/>
        <w:spacing w:before="30" w:after="0" w:line="266" w:lineRule="auto"/>
        <w:ind w:right="136" w:hanging="710"/>
        <w:contextualSpacing w:val="0"/>
        <w:rPr>
          <w:rFonts w:asciiTheme="minorHAnsi" w:hAnsiTheme="minorHAnsi" w:cstheme="minorHAnsi"/>
          <w:sz w:val="20"/>
        </w:rPr>
      </w:pPr>
      <w:r w:rsidRPr="00880AFF">
        <w:rPr>
          <w:rFonts w:asciiTheme="minorHAnsi" w:hAnsiTheme="minorHAnsi" w:cstheme="minorHAnsi"/>
          <w:sz w:val="20"/>
        </w:rPr>
        <w:t xml:space="preserve">Poskytovateľ sa zaväzuje pri plnení predmetu tejto zmluvy postupovať s odbornou starostlivosťou. </w:t>
      </w:r>
      <w:r w:rsidR="00E04C1F" w:rsidRPr="00880AFF">
        <w:rPr>
          <w:rFonts w:asciiTheme="minorHAnsi" w:hAnsiTheme="minorHAnsi" w:cstheme="minorHAnsi"/>
          <w:sz w:val="20"/>
        </w:rPr>
        <w:t xml:space="preserve">                                  </w:t>
      </w:r>
      <w:r w:rsidRPr="00880AFF">
        <w:rPr>
          <w:rFonts w:asciiTheme="minorHAnsi" w:hAnsiTheme="minorHAnsi" w:cstheme="minorHAnsi"/>
          <w:sz w:val="20"/>
        </w:rPr>
        <w:t xml:space="preserve">Zaväzuje sa dodržiavať všeobecne záväzné predpisy, technické normy a podmienky tejto zmluvy. Poskytovateľ </w:t>
      </w:r>
      <w:r w:rsidR="00E04C1F" w:rsidRPr="00880AFF">
        <w:rPr>
          <w:rFonts w:asciiTheme="minorHAnsi" w:hAnsiTheme="minorHAnsi" w:cstheme="minorHAnsi"/>
          <w:sz w:val="20"/>
        </w:rPr>
        <w:t xml:space="preserve">                     </w:t>
      </w:r>
      <w:r w:rsidRPr="00880AFF">
        <w:rPr>
          <w:rFonts w:asciiTheme="minorHAnsi" w:hAnsiTheme="minorHAnsi" w:cstheme="minorHAnsi"/>
          <w:sz w:val="20"/>
        </w:rPr>
        <w:t>sa bude riadiť východiskovými podkladmi a pokynmi objednávateľa, zápismi a dohodami oprávnených zamestnancov objednávateľa a rozhodnutiami a vyjadreniami dotknutých správnych orgánov.</w:t>
      </w:r>
    </w:p>
    <w:p w14:paraId="713B41F3" w14:textId="77777777" w:rsidR="00380410" w:rsidRPr="00880AFF" w:rsidRDefault="00380410" w:rsidP="00821B4B">
      <w:pPr>
        <w:pStyle w:val="Odsekzoznamu"/>
        <w:widowControl w:val="0"/>
        <w:numPr>
          <w:ilvl w:val="0"/>
          <w:numId w:val="55"/>
        </w:numPr>
        <w:tabs>
          <w:tab w:val="left" w:pos="852"/>
        </w:tabs>
        <w:autoSpaceDE w:val="0"/>
        <w:autoSpaceDN w:val="0"/>
        <w:spacing w:before="128" w:after="0" w:line="266" w:lineRule="auto"/>
        <w:ind w:right="134" w:hanging="719"/>
        <w:contextualSpacing w:val="0"/>
        <w:rPr>
          <w:rFonts w:asciiTheme="minorHAnsi" w:hAnsiTheme="minorHAnsi" w:cstheme="minorHAnsi"/>
          <w:sz w:val="20"/>
        </w:rPr>
      </w:pPr>
      <w:r w:rsidRPr="00880AFF">
        <w:rPr>
          <w:rFonts w:asciiTheme="minorHAnsi" w:hAnsiTheme="minorHAnsi" w:cstheme="minorHAnsi"/>
          <w:sz w:val="20"/>
        </w:rPr>
        <w:t>Zmluvné strany sa zaväzujú riešiť spory vyplývajúce z tejto zmluvy formou zmieru prostredníctvom štatutárnych zástupcov oboch zmluvných strán.</w:t>
      </w:r>
      <w:r w:rsidRPr="00880AFF">
        <w:rPr>
          <w:rFonts w:asciiTheme="minorHAnsi" w:hAnsiTheme="minorHAnsi" w:cstheme="minorHAnsi"/>
          <w:spacing w:val="40"/>
          <w:sz w:val="20"/>
        </w:rPr>
        <w:t xml:space="preserve"> </w:t>
      </w:r>
      <w:r w:rsidRPr="00880AFF">
        <w:rPr>
          <w:rFonts w:asciiTheme="minorHAnsi" w:hAnsiTheme="minorHAnsi" w:cstheme="minorHAnsi"/>
          <w:sz w:val="20"/>
        </w:rPr>
        <w:t>V prípade, že sa spor nevyrieši zmierom, je oprávnená hociktorá zo zmluvných strán požiadať o rozhodnutie sporu príslušný súd.</w:t>
      </w:r>
    </w:p>
    <w:p w14:paraId="095DFFFE" w14:textId="77777777" w:rsidR="00380410" w:rsidRPr="00880AFF" w:rsidRDefault="00380410" w:rsidP="00821B4B">
      <w:pPr>
        <w:pStyle w:val="Odsekzoznamu"/>
        <w:widowControl w:val="0"/>
        <w:numPr>
          <w:ilvl w:val="0"/>
          <w:numId w:val="55"/>
        </w:numPr>
        <w:tabs>
          <w:tab w:val="left" w:pos="852"/>
        </w:tabs>
        <w:autoSpaceDE w:val="0"/>
        <w:autoSpaceDN w:val="0"/>
        <w:spacing w:before="130" w:after="0" w:line="266" w:lineRule="auto"/>
        <w:ind w:right="134" w:hanging="719"/>
        <w:contextualSpacing w:val="0"/>
        <w:rPr>
          <w:rFonts w:asciiTheme="minorHAnsi" w:hAnsiTheme="minorHAnsi" w:cstheme="minorHAnsi"/>
          <w:sz w:val="20"/>
        </w:rPr>
      </w:pPr>
      <w:r w:rsidRPr="00880AFF">
        <w:rPr>
          <w:rFonts w:asciiTheme="minorHAnsi" w:hAnsiTheme="minorHAnsi" w:cstheme="minorHAnsi"/>
          <w:sz w:val="20"/>
        </w:rPr>
        <w:t>Zmluvné strany sa dohodli na písomnej forme právnych úkonov. Písomnosti týkajúce sa tejto zmluvy si budú zmluvné</w:t>
      </w:r>
      <w:r w:rsidRPr="00880AFF">
        <w:rPr>
          <w:rFonts w:asciiTheme="minorHAnsi" w:hAnsiTheme="minorHAnsi" w:cstheme="minorHAnsi"/>
          <w:spacing w:val="-2"/>
          <w:sz w:val="20"/>
        </w:rPr>
        <w:t xml:space="preserve"> </w:t>
      </w:r>
      <w:r w:rsidRPr="00880AFF">
        <w:rPr>
          <w:rFonts w:asciiTheme="minorHAnsi" w:hAnsiTheme="minorHAnsi" w:cstheme="minorHAnsi"/>
          <w:sz w:val="20"/>
        </w:rPr>
        <w:t>strany</w:t>
      </w:r>
      <w:r w:rsidRPr="00880AFF">
        <w:rPr>
          <w:rFonts w:asciiTheme="minorHAnsi" w:hAnsiTheme="minorHAnsi" w:cstheme="minorHAnsi"/>
          <w:spacing w:val="-2"/>
          <w:sz w:val="20"/>
        </w:rPr>
        <w:t xml:space="preserve"> </w:t>
      </w:r>
      <w:r w:rsidRPr="00880AFF">
        <w:rPr>
          <w:rFonts w:asciiTheme="minorHAnsi" w:hAnsiTheme="minorHAnsi" w:cstheme="minorHAnsi"/>
          <w:sz w:val="20"/>
        </w:rPr>
        <w:t>doručovať na adresy uvedené</w:t>
      </w:r>
      <w:r w:rsidRPr="00880AFF">
        <w:rPr>
          <w:rFonts w:asciiTheme="minorHAnsi" w:hAnsiTheme="minorHAnsi" w:cstheme="minorHAnsi"/>
          <w:spacing w:val="-2"/>
          <w:sz w:val="20"/>
        </w:rPr>
        <w:t xml:space="preserve"> </w:t>
      </w:r>
      <w:r w:rsidRPr="00880AFF">
        <w:rPr>
          <w:rFonts w:asciiTheme="minorHAnsi" w:hAnsiTheme="minorHAnsi" w:cstheme="minorHAnsi"/>
          <w:sz w:val="20"/>
        </w:rPr>
        <w:t>v Čl.</w:t>
      </w:r>
      <w:r w:rsidRPr="00880AFF">
        <w:rPr>
          <w:rFonts w:asciiTheme="minorHAnsi" w:hAnsiTheme="minorHAnsi" w:cstheme="minorHAnsi"/>
          <w:spacing w:val="-1"/>
          <w:sz w:val="20"/>
        </w:rPr>
        <w:t xml:space="preserve"> </w:t>
      </w:r>
      <w:r w:rsidRPr="00880AFF">
        <w:rPr>
          <w:rFonts w:asciiTheme="minorHAnsi" w:hAnsiTheme="minorHAnsi" w:cstheme="minorHAnsi"/>
          <w:sz w:val="20"/>
        </w:rPr>
        <w:t>1</w:t>
      </w:r>
      <w:r w:rsidRPr="00880AFF">
        <w:rPr>
          <w:rFonts w:asciiTheme="minorHAnsi" w:hAnsiTheme="minorHAnsi" w:cstheme="minorHAnsi"/>
          <w:spacing w:val="-1"/>
          <w:sz w:val="20"/>
        </w:rPr>
        <w:t xml:space="preserve"> </w:t>
      </w:r>
      <w:r w:rsidRPr="00880AFF">
        <w:rPr>
          <w:rFonts w:asciiTheme="minorHAnsi" w:hAnsiTheme="minorHAnsi" w:cstheme="minorHAnsi"/>
          <w:sz w:val="20"/>
        </w:rPr>
        <w:t>tejto</w:t>
      </w:r>
      <w:r w:rsidRPr="00880AFF">
        <w:rPr>
          <w:rFonts w:asciiTheme="minorHAnsi" w:hAnsiTheme="minorHAnsi" w:cstheme="minorHAnsi"/>
          <w:spacing w:val="-3"/>
          <w:sz w:val="20"/>
        </w:rPr>
        <w:t xml:space="preserve"> </w:t>
      </w:r>
      <w:r w:rsidRPr="00880AFF">
        <w:rPr>
          <w:rFonts w:asciiTheme="minorHAnsi" w:hAnsiTheme="minorHAnsi" w:cstheme="minorHAnsi"/>
          <w:sz w:val="20"/>
        </w:rPr>
        <w:t>zmluvy.</w:t>
      </w:r>
      <w:r w:rsidRPr="00880AFF">
        <w:rPr>
          <w:rFonts w:asciiTheme="minorHAnsi" w:hAnsiTheme="minorHAnsi" w:cstheme="minorHAnsi"/>
          <w:spacing w:val="-1"/>
          <w:sz w:val="20"/>
        </w:rPr>
        <w:t xml:space="preserve"> </w:t>
      </w:r>
      <w:r w:rsidRPr="00880AFF">
        <w:rPr>
          <w:rFonts w:asciiTheme="minorHAnsi" w:hAnsiTheme="minorHAnsi" w:cstheme="minorHAnsi"/>
          <w:sz w:val="20"/>
        </w:rPr>
        <w:t>Ak</w:t>
      </w:r>
      <w:r w:rsidRPr="00880AFF">
        <w:rPr>
          <w:rFonts w:asciiTheme="minorHAnsi" w:hAnsiTheme="minorHAnsi" w:cstheme="minorHAnsi"/>
          <w:spacing w:val="-3"/>
          <w:sz w:val="20"/>
        </w:rPr>
        <w:t xml:space="preserve"> </w:t>
      </w:r>
      <w:r w:rsidRPr="00880AFF">
        <w:rPr>
          <w:rFonts w:asciiTheme="minorHAnsi" w:hAnsiTheme="minorHAnsi" w:cstheme="minorHAnsi"/>
          <w:sz w:val="20"/>
        </w:rPr>
        <w:t>sa zásielka vráti</w:t>
      </w:r>
      <w:r w:rsidRPr="00880AFF">
        <w:rPr>
          <w:rFonts w:asciiTheme="minorHAnsi" w:hAnsiTheme="minorHAnsi" w:cstheme="minorHAnsi"/>
          <w:spacing w:val="-3"/>
          <w:sz w:val="20"/>
        </w:rPr>
        <w:t xml:space="preserve"> </w:t>
      </w:r>
      <w:r w:rsidRPr="00880AFF">
        <w:rPr>
          <w:rFonts w:asciiTheme="minorHAnsi" w:hAnsiTheme="minorHAnsi" w:cstheme="minorHAnsi"/>
          <w:sz w:val="20"/>
        </w:rPr>
        <w:t>odosielajúcej</w:t>
      </w:r>
      <w:r w:rsidRPr="00880AFF">
        <w:rPr>
          <w:rFonts w:asciiTheme="minorHAnsi" w:hAnsiTheme="minorHAnsi" w:cstheme="minorHAnsi"/>
          <w:spacing w:val="-1"/>
          <w:sz w:val="20"/>
        </w:rPr>
        <w:t xml:space="preserve"> </w:t>
      </w:r>
      <w:r w:rsidRPr="00880AFF">
        <w:rPr>
          <w:rFonts w:asciiTheme="minorHAnsi" w:hAnsiTheme="minorHAnsi" w:cstheme="minorHAnsi"/>
          <w:sz w:val="20"/>
        </w:rPr>
        <w:t>zmluvnej</w:t>
      </w:r>
      <w:r w:rsidRPr="00880AFF">
        <w:rPr>
          <w:rFonts w:asciiTheme="minorHAnsi" w:hAnsiTheme="minorHAnsi" w:cstheme="minorHAnsi"/>
          <w:spacing w:val="-1"/>
          <w:sz w:val="20"/>
        </w:rPr>
        <w:t xml:space="preserve"> </w:t>
      </w:r>
      <w:r w:rsidRPr="00880AFF">
        <w:rPr>
          <w:rFonts w:asciiTheme="minorHAnsi" w:hAnsiTheme="minorHAnsi" w:cstheme="minorHAnsi"/>
          <w:sz w:val="20"/>
        </w:rPr>
        <w:t>strane ako zásielka neprevzatá, bude sa považovať za doručenú dňom, kedy bola takto vrátená. V záujme predísť zbytočným komplikáciám pri doručovaní písomností, zaväzujú sa zmluvné strany informovať sa navzájom o akejkoľvek zmene niektorého z identifikačných údajov. Uvedené sa nevzťahuje na objednávky na poskytovanie služieb a na výzvy podľa Čl. 5, 9 a 10 tejto zmluvy, ktoré je možné odosielať aj e-mailom.</w:t>
      </w:r>
    </w:p>
    <w:p w14:paraId="7632585C" w14:textId="5D4CD846" w:rsidR="00380410" w:rsidRPr="00880AFF" w:rsidRDefault="00380410" w:rsidP="00821B4B">
      <w:pPr>
        <w:pStyle w:val="Odsekzoznamu"/>
        <w:widowControl w:val="0"/>
        <w:numPr>
          <w:ilvl w:val="0"/>
          <w:numId w:val="55"/>
        </w:numPr>
        <w:tabs>
          <w:tab w:val="left" w:pos="852"/>
        </w:tabs>
        <w:autoSpaceDE w:val="0"/>
        <w:autoSpaceDN w:val="0"/>
        <w:spacing w:before="133" w:after="0" w:line="266" w:lineRule="auto"/>
        <w:ind w:right="133" w:hanging="719"/>
        <w:contextualSpacing w:val="0"/>
        <w:rPr>
          <w:rFonts w:asciiTheme="minorHAnsi" w:hAnsiTheme="minorHAnsi" w:cstheme="minorHAnsi"/>
          <w:sz w:val="20"/>
        </w:rPr>
      </w:pPr>
      <w:r w:rsidRPr="00880AFF">
        <w:rPr>
          <w:rFonts w:asciiTheme="minorHAnsi" w:hAnsiTheme="minorHAnsi" w:cstheme="minorHAnsi"/>
          <w:sz w:val="20"/>
        </w:rPr>
        <w:t xml:space="preserve">Zmluvné strany sa zaväzujú, že obchodné a technické informácie, ktoré im boli zverené ako zmluvným partnerom, nesprístupnia tretím osobám bez písomného súhlasu druhej zmluvnej strany alebo tieto informácie nepoužijú </w:t>
      </w:r>
      <w:r w:rsidR="00E04C1F" w:rsidRPr="00880AFF">
        <w:rPr>
          <w:rFonts w:asciiTheme="minorHAnsi" w:hAnsiTheme="minorHAnsi" w:cstheme="minorHAnsi"/>
          <w:sz w:val="20"/>
        </w:rPr>
        <w:t xml:space="preserve">                  </w:t>
      </w:r>
      <w:r w:rsidRPr="00880AFF">
        <w:rPr>
          <w:rFonts w:asciiTheme="minorHAnsi" w:hAnsiTheme="minorHAnsi" w:cstheme="minorHAnsi"/>
          <w:sz w:val="20"/>
        </w:rPr>
        <w:t>pre iné účely, ako pre plnenie podmienok tejto zmluvy. Toto neplatí ak ide o plnenie povinností objednávateľa podľa zákona č. 211/2000 Z. z. o slobodnom prístupe k informáciám a o zmene a doplnení niektorých zákonov v znení neskorších predpisov.</w:t>
      </w:r>
    </w:p>
    <w:p w14:paraId="0474BE42" w14:textId="7E623BF3" w:rsidR="00380410" w:rsidRPr="00880AFF" w:rsidRDefault="00380410" w:rsidP="00380410">
      <w:pPr>
        <w:spacing w:before="121"/>
        <w:ind w:left="148"/>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2172ED" w:rsidRPr="00880AFF">
        <w:rPr>
          <w:rFonts w:asciiTheme="minorHAnsi" w:hAnsiTheme="minorHAnsi" w:cstheme="minorHAnsi"/>
          <w:b/>
          <w:spacing w:val="-5"/>
          <w:sz w:val="20"/>
        </w:rPr>
        <w:t>XIV.</w:t>
      </w:r>
    </w:p>
    <w:p w14:paraId="0DB38EC5" w14:textId="7A7394CF" w:rsidR="00380410" w:rsidRPr="00880AFF" w:rsidRDefault="00380410" w:rsidP="00380410">
      <w:pPr>
        <w:spacing w:before="20"/>
        <w:ind w:right="274"/>
        <w:jc w:val="center"/>
        <w:rPr>
          <w:rFonts w:asciiTheme="minorHAnsi" w:hAnsiTheme="minorHAnsi" w:cstheme="minorHAnsi"/>
          <w:b/>
          <w:spacing w:val="-2"/>
          <w:sz w:val="20"/>
        </w:rPr>
      </w:pPr>
      <w:r w:rsidRPr="00880AFF">
        <w:rPr>
          <w:rFonts w:asciiTheme="minorHAnsi" w:hAnsiTheme="minorHAnsi" w:cstheme="minorHAnsi"/>
          <w:b/>
          <w:sz w:val="20"/>
        </w:rPr>
        <w:t>ZÁNIK</w:t>
      </w:r>
      <w:r w:rsidRPr="00880AFF">
        <w:rPr>
          <w:rFonts w:asciiTheme="minorHAnsi" w:hAnsiTheme="minorHAnsi" w:cstheme="minorHAnsi"/>
          <w:b/>
          <w:spacing w:val="38"/>
          <w:sz w:val="20"/>
        </w:rPr>
        <w:t xml:space="preserve"> </w:t>
      </w:r>
      <w:r w:rsidRPr="00880AFF">
        <w:rPr>
          <w:rFonts w:asciiTheme="minorHAnsi" w:hAnsiTheme="minorHAnsi" w:cstheme="minorHAnsi"/>
          <w:b/>
          <w:sz w:val="20"/>
        </w:rPr>
        <w:t>ZMLUVY</w:t>
      </w:r>
      <w:r w:rsidRPr="00880AFF">
        <w:rPr>
          <w:rFonts w:asciiTheme="minorHAnsi" w:hAnsiTheme="minorHAnsi" w:cstheme="minorHAnsi"/>
          <w:b/>
          <w:spacing w:val="41"/>
          <w:sz w:val="20"/>
        </w:rPr>
        <w:t xml:space="preserve"> </w:t>
      </w:r>
      <w:r w:rsidRPr="00880AFF">
        <w:rPr>
          <w:rFonts w:asciiTheme="minorHAnsi" w:hAnsiTheme="minorHAnsi" w:cstheme="minorHAnsi"/>
          <w:b/>
          <w:sz w:val="20"/>
        </w:rPr>
        <w:t>A</w:t>
      </w:r>
      <w:r w:rsidRPr="00880AFF">
        <w:rPr>
          <w:rFonts w:asciiTheme="minorHAnsi" w:hAnsiTheme="minorHAnsi" w:cstheme="minorHAnsi"/>
          <w:b/>
          <w:spacing w:val="39"/>
          <w:sz w:val="20"/>
        </w:rPr>
        <w:t xml:space="preserve"> </w:t>
      </w:r>
      <w:r w:rsidRPr="00880AFF">
        <w:rPr>
          <w:rFonts w:asciiTheme="minorHAnsi" w:hAnsiTheme="minorHAnsi" w:cstheme="minorHAnsi"/>
          <w:b/>
          <w:sz w:val="20"/>
        </w:rPr>
        <w:t>ODSTÚPENIE</w:t>
      </w:r>
      <w:r w:rsidRPr="00880AFF">
        <w:rPr>
          <w:rFonts w:asciiTheme="minorHAnsi" w:hAnsiTheme="minorHAnsi" w:cstheme="minorHAnsi"/>
          <w:b/>
          <w:spacing w:val="40"/>
          <w:sz w:val="20"/>
        </w:rPr>
        <w:t xml:space="preserve"> </w:t>
      </w:r>
      <w:r w:rsidRPr="00880AFF">
        <w:rPr>
          <w:rFonts w:asciiTheme="minorHAnsi" w:hAnsiTheme="minorHAnsi" w:cstheme="minorHAnsi"/>
          <w:b/>
          <w:sz w:val="20"/>
        </w:rPr>
        <w:t>OD</w:t>
      </w:r>
      <w:r w:rsidR="00852E1E">
        <w:rPr>
          <w:rFonts w:asciiTheme="minorHAnsi" w:hAnsiTheme="minorHAnsi" w:cstheme="minorHAnsi"/>
          <w:b/>
          <w:spacing w:val="39"/>
          <w:sz w:val="20"/>
        </w:rPr>
        <w:t xml:space="preserve"> </w:t>
      </w:r>
      <w:r w:rsidRPr="00880AFF">
        <w:rPr>
          <w:rFonts w:asciiTheme="minorHAnsi" w:hAnsiTheme="minorHAnsi" w:cstheme="minorHAnsi"/>
          <w:b/>
          <w:spacing w:val="-2"/>
          <w:sz w:val="20"/>
        </w:rPr>
        <w:t>ZMLUVY</w:t>
      </w:r>
    </w:p>
    <w:p w14:paraId="5F6D76DA" w14:textId="77777777" w:rsidR="001936B0" w:rsidRPr="00880AFF" w:rsidRDefault="001936B0" w:rsidP="00380410">
      <w:pPr>
        <w:spacing w:before="20"/>
        <w:ind w:right="274"/>
        <w:jc w:val="center"/>
        <w:rPr>
          <w:rFonts w:asciiTheme="minorHAnsi" w:hAnsiTheme="minorHAnsi" w:cstheme="minorHAnsi"/>
          <w:b/>
          <w:sz w:val="20"/>
        </w:rPr>
      </w:pPr>
    </w:p>
    <w:p w14:paraId="3C78D629" w14:textId="77777777" w:rsidR="00380410" w:rsidRPr="00285D0F" w:rsidRDefault="00380410" w:rsidP="00821B4B">
      <w:pPr>
        <w:pStyle w:val="Odsekzoznamu"/>
        <w:widowControl w:val="0"/>
        <w:numPr>
          <w:ilvl w:val="0"/>
          <w:numId w:val="80"/>
        </w:numPr>
        <w:tabs>
          <w:tab w:val="left" w:pos="851"/>
        </w:tabs>
        <w:autoSpaceDE w:val="0"/>
        <w:autoSpaceDN w:val="0"/>
        <w:spacing w:before="1" w:after="0" w:line="240" w:lineRule="auto"/>
        <w:ind w:left="851" w:hanging="709"/>
        <w:jc w:val="left"/>
        <w:rPr>
          <w:rFonts w:asciiTheme="minorHAnsi" w:hAnsiTheme="minorHAnsi" w:cstheme="minorHAnsi"/>
          <w:sz w:val="20"/>
          <w:u w:val="single"/>
        </w:rPr>
      </w:pPr>
      <w:r w:rsidRPr="00285D0F">
        <w:rPr>
          <w:rFonts w:asciiTheme="minorHAnsi" w:hAnsiTheme="minorHAnsi" w:cstheme="minorHAnsi"/>
          <w:sz w:val="20"/>
          <w:u w:val="single"/>
        </w:rPr>
        <w:t>Táto</w:t>
      </w:r>
      <w:r w:rsidRPr="00285D0F">
        <w:rPr>
          <w:rFonts w:asciiTheme="minorHAnsi" w:hAnsiTheme="minorHAnsi" w:cstheme="minorHAnsi"/>
          <w:spacing w:val="-6"/>
          <w:sz w:val="20"/>
          <w:u w:val="single"/>
        </w:rPr>
        <w:t xml:space="preserve"> </w:t>
      </w:r>
      <w:r w:rsidRPr="00285D0F">
        <w:rPr>
          <w:rFonts w:asciiTheme="minorHAnsi" w:hAnsiTheme="minorHAnsi" w:cstheme="minorHAnsi"/>
          <w:sz w:val="20"/>
          <w:u w:val="single"/>
        </w:rPr>
        <w:t>zmluva</w:t>
      </w:r>
      <w:r w:rsidRPr="00285D0F">
        <w:rPr>
          <w:rFonts w:asciiTheme="minorHAnsi" w:hAnsiTheme="minorHAnsi" w:cstheme="minorHAnsi"/>
          <w:spacing w:val="-5"/>
          <w:sz w:val="20"/>
          <w:u w:val="single"/>
        </w:rPr>
        <w:t xml:space="preserve"> </w:t>
      </w:r>
      <w:r w:rsidRPr="00285D0F">
        <w:rPr>
          <w:rFonts w:asciiTheme="minorHAnsi" w:hAnsiTheme="minorHAnsi" w:cstheme="minorHAnsi"/>
          <w:sz w:val="20"/>
          <w:u w:val="single"/>
        </w:rPr>
        <w:t>o</w:t>
      </w:r>
      <w:r w:rsidRPr="00285D0F">
        <w:rPr>
          <w:rFonts w:asciiTheme="minorHAnsi" w:hAnsiTheme="minorHAnsi" w:cstheme="minorHAnsi"/>
          <w:spacing w:val="-4"/>
          <w:sz w:val="20"/>
          <w:u w:val="single"/>
        </w:rPr>
        <w:t xml:space="preserve"> </w:t>
      </w:r>
      <w:r w:rsidRPr="00285D0F">
        <w:rPr>
          <w:rFonts w:asciiTheme="minorHAnsi" w:hAnsiTheme="minorHAnsi" w:cstheme="minorHAnsi"/>
          <w:sz w:val="20"/>
          <w:u w:val="single"/>
        </w:rPr>
        <w:t>poskytnutí</w:t>
      </w:r>
      <w:r w:rsidRPr="00285D0F">
        <w:rPr>
          <w:rFonts w:asciiTheme="minorHAnsi" w:hAnsiTheme="minorHAnsi" w:cstheme="minorHAnsi"/>
          <w:spacing w:val="-5"/>
          <w:sz w:val="20"/>
          <w:u w:val="single"/>
        </w:rPr>
        <w:t xml:space="preserve"> </w:t>
      </w:r>
      <w:r w:rsidRPr="00285D0F">
        <w:rPr>
          <w:rFonts w:asciiTheme="minorHAnsi" w:hAnsiTheme="minorHAnsi" w:cstheme="minorHAnsi"/>
          <w:sz w:val="20"/>
          <w:u w:val="single"/>
        </w:rPr>
        <w:t>služby</w:t>
      </w:r>
      <w:r w:rsidRPr="00285D0F">
        <w:rPr>
          <w:rFonts w:asciiTheme="minorHAnsi" w:hAnsiTheme="minorHAnsi" w:cstheme="minorHAnsi"/>
          <w:spacing w:val="-6"/>
          <w:sz w:val="20"/>
          <w:u w:val="single"/>
        </w:rPr>
        <w:t xml:space="preserve"> </w:t>
      </w:r>
      <w:r w:rsidRPr="00285D0F">
        <w:rPr>
          <w:rFonts w:asciiTheme="minorHAnsi" w:hAnsiTheme="minorHAnsi" w:cstheme="minorHAnsi"/>
          <w:sz w:val="20"/>
          <w:u w:val="single"/>
        </w:rPr>
        <w:t>môže</w:t>
      </w:r>
      <w:r w:rsidRPr="00285D0F">
        <w:rPr>
          <w:rFonts w:asciiTheme="minorHAnsi" w:hAnsiTheme="minorHAnsi" w:cstheme="minorHAnsi"/>
          <w:spacing w:val="-6"/>
          <w:sz w:val="20"/>
          <w:u w:val="single"/>
        </w:rPr>
        <w:t xml:space="preserve"> </w:t>
      </w:r>
      <w:r w:rsidRPr="00285D0F">
        <w:rPr>
          <w:rFonts w:asciiTheme="minorHAnsi" w:hAnsiTheme="minorHAnsi" w:cstheme="minorHAnsi"/>
          <w:spacing w:val="-2"/>
          <w:sz w:val="20"/>
          <w:u w:val="single"/>
        </w:rPr>
        <w:t>zaniknúť:</w:t>
      </w:r>
    </w:p>
    <w:p w14:paraId="02BCBE63" w14:textId="4C67D51E" w:rsidR="00380410" w:rsidRPr="00880AFF" w:rsidRDefault="00380410" w:rsidP="00821B4B">
      <w:pPr>
        <w:pStyle w:val="Odsekzoznamu"/>
        <w:widowControl w:val="0"/>
        <w:numPr>
          <w:ilvl w:val="2"/>
          <w:numId w:val="55"/>
        </w:numPr>
        <w:tabs>
          <w:tab w:val="left" w:pos="1134"/>
        </w:tabs>
        <w:autoSpaceDE w:val="0"/>
        <w:autoSpaceDN w:val="0"/>
        <w:spacing w:before="161" w:after="0" w:line="240" w:lineRule="auto"/>
        <w:ind w:left="1134" w:hanging="283"/>
        <w:contextualSpacing w:val="0"/>
        <w:jc w:val="left"/>
        <w:rPr>
          <w:rFonts w:asciiTheme="minorHAnsi" w:hAnsiTheme="minorHAnsi" w:cstheme="minorHAnsi"/>
          <w:sz w:val="20"/>
        </w:rPr>
      </w:pPr>
      <w:r w:rsidRPr="00880AFF">
        <w:rPr>
          <w:rFonts w:asciiTheme="minorHAnsi" w:hAnsiTheme="minorHAnsi" w:cstheme="minorHAnsi"/>
          <w:sz w:val="20"/>
        </w:rPr>
        <w:t>uplynutím</w:t>
      </w:r>
      <w:r w:rsidRPr="00880AFF">
        <w:rPr>
          <w:rFonts w:asciiTheme="minorHAnsi" w:hAnsiTheme="minorHAnsi" w:cstheme="minorHAnsi"/>
          <w:spacing w:val="-1"/>
          <w:sz w:val="20"/>
        </w:rPr>
        <w:t xml:space="preserve"> </w:t>
      </w:r>
      <w:r w:rsidRPr="00880AFF">
        <w:rPr>
          <w:rFonts w:asciiTheme="minorHAnsi" w:hAnsiTheme="minorHAnsi" w:cstheme="minorHAnsi"/>
          <w:sz w:val="20"/>
        </w:rPr>
        <w:t>doby, a to</w:t>
      </w:r>
      <w:r w:rsidRPr="00880AFF">
        <w:rPr>
          <w:rFonts w:asciiTheme="minorHAnsi" w:hAnsiTheme="minorHAnsi" w:cstheme="minorHAnsi"/>
          <w:spacing w:val="-2"/>
          <w:sz w:val="20"/>
        </w:rPr>
        <w:t xml:space="preserve"> </w:t>
      </w:r>
      <w:r w:rsidRPr="00880AFF">
        <w:rPr>
          <w:rFonts w:asciiTheme="minorHAnsi" w:hAnsiTheme="minorHAnsi" w:cstheme="minorHAnsi"/>
          <w:sz w:val="20"/>
        </w:rPr>
        <w:t>aj</w:t>
      </w:r>
      <w:r w:rsidRPr="00880AFF">
        <w:rPr>
          <w:rFonts w:asciiTheme="minorHAnsi" w:hAnsiTheme="minorHAnsi" w:cstheme="minorHAnsi"/>
          <w:spacing w:val="1"/>
          <w:sz w:val="20"/>
        </w:rPr>
        <w:t xml:space="preserve"> </w:t>
      </w:r>
      <w:r w:rsidRPr="00880AFF">
        <w:rPr>
          <w:rFonts w:asciiTheme="minorHAnsi" w:hAnsiTheme="minorHAnsi" w:cstheme="minorHAnsi"/>
          <w:sz w:val="20"/>
        </w:rPr>
        <w:t>za</w:t>
      </w:r>
      <w:r w:rsidRPr="00880AFF">
        <w:rPr>
          <w:rFonts w:asciiTheme="minorHAnsi" w:hAnsiTheme="minorHAnsi" w:cstheme="minorHAnsi"/>
          <w:spacing w:val="-2"/>
          <w:sz w:val="20"/>
        </w:rPr>
        <w:t xml:space="preserve"> </w:t>
      </w:r>
      <w:r w:rsidRPr="00880AFF">
        <w:rPr>
          <w:rFonts w:asciiTheme="minorHAnsi" w:hAnsiTheme="minorHAnsi" w:cstheme="minorHAnsi"/>
          <w:sz w:val="20"/>
        </w:rPr>
        <w:t>predpokladu,</w:t>
      </w:r>
      <w:r w:rsidRPr="00880AFF">
        <w:rPr>
          <w:rFonts w:asciiTheme="minorHAnsi" w:hAnsiTheme="minorHAnsi" w:cstheme="minorHAnsi"/>
          <w:spacing w:val="-2"/>
          <w:sz w:val="20"/>
        </w:rPr>
        <w:t xml:space="preserve"> </w:t>
      </w:r>
      <w:r w:rsidRPr="00880AFF">
        <w:rPr>
          <w:rFonts w:asciiTheme="minorHAnsi" w:hAnsiTheme="minorHAnsi" w:cstheme="minorHAnsi"/>
          <w:sz w:val="20"/>
        </w:rPr>
        <w:t>že objednávateľ</w:t>
      </w:r>
      <w:r w:rsidRPr="00880AFF">
        <w:rPr>
          <w:rFonts w:asciiTheme="minorHAnsi" w:hAnsiTheme="minorHAnsi" w:cstheme="minorHAnsi"/>
          <w:spacing w:val="7"/>
          <w:sz w:val="20"/>
        </w:rPr>
        <w:t xml:space="preserve"> </w:t>
      </w:r>
      <w:r w:rsidRPr="00880AFF">
        <w:rPr>
          <w:rFonts w:asciiTheme="minorHAnsi" w:hAnsiTheme="minorHAnsi" w:cstheme="minorHAnsi"/>
          <w:sz w:val="20"/>
        </w:rPr>
        <w:t>neodobral</w:t>
      </w:r>
      <w:r w:rsidRPr="00880AFF">
        <w:rPr>
          <w:rFonts w:asciiTheme="minorHAnsi" w:hAnsiTheme="minorHAnsi" w:cstheme="minorHAnsi"/>
          <w:spacing w:val="46"/>
          <w:sz w:val="20"/>
        </w:rPr>
        <w:t xml:space="preserve"> </w:t>
      </w:r>
      <w:r w:rsidRPr="00880AFF">
        <w:rPr>
          <w:rFonts w:asciiTheme="minorHAnsi" w:hAnsiTheme="minorHAnsi" w:cstheme="minorHAnsi"/>
          <w:sz w:val="20"/>
        </w:rPr>
        <w:t>služby</w:t>
      </w:r>
      <w:r w:rsidRPr="00880AFF">
        <w:rPr>
          <w:rFonts w:asciiTheme="minorHAnsi" w:hAnsiTheme="minorHAnsi" w:cstheme="minorHAnsi"/>
          <w:spacing w:val="-1"/>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objeme</w:t>
      </w:r>
      <w:r w:rsidRPr="00880AFF">
        <w:rPr>
          <w:rFonts w:asciiTheme="minorHAnsi" w:hAnsiTheme="minorHAnsi" w:cstheme="minorHAnsi"/>
          <w:spacing w:val="-1"/>
          <w:sz w:val="20"/>
        </w:rPr>
        <w:t xml:space="preserve"> </w:t>
      </w:r>
      <w:r w:rsidRPr="00880AFF">
        <w:rPr>
          <w:rFonts w:asciiTheme="minorHAnsi" w:hAnsiTheme="minorHAnsi" w:cstheme="minorHAnsi"/>
          <w:sz w:val="20"/>
        </w:rPr>
        <w:t>podľa Čl. 4</w:t>
      </w:r>
      <w:r w:rsidRPr="00880AFF">
        <w:rPr>
          <w:rFonts w:asciiTheme="minorHAnsi" w:hAnsiTheme="minorHAnsi" w:cstheme="minorHAnsi"/>
          <w:spacing w:val="-1"/>
          <w:sz w:val="20"/>
        </w:rPr>
        <w:t xml:space="preserve"> </w:t>
      </w:r>
      <w:r w:rsidRPr="00880AFF">
        <w:rPr>
          <w:rFonts w:asciiTheme="minorHAnsi" w:hAnsiTheme="minorHAnsi" w:cstheme="minorHAnsi"/>
          <w:sz w:val="20"/>
        </w:rPr>
        <w:t>ods.</w:t>
      </w:r>
      <w:r w:rsidRPr="00880AFF">
        <w:rPr>
          <w:rFonts w:asciiTheme="minorHAnsi" w:hAnsiTheme="minorHAnsi" w:cstheme="minorHAnsi"/>
          <w:spacing w:val="1"/>
          <w:sz w:val="20"/>
        </w:rPr>
        <w:t xml:space="preserve"> </w:t>
      </w:r>
      <w:r w:rsidRPr="00880AFF">
        <w:rPr>
          <w:rFonts w:asciiTheme="minorHAnsi" w:hAnsiTheme="minorHAnsi" w:cstheme="minorHAnsi"/>
          <w:sz w:val="20"/>
        </w:rPr>
        <w:t>1</w:t>
      </w:r>
      <w:r w:rsidRPr="00880AFF">
        <w:rPr>
          <w:rFonts w:asciiTheme="minorHAnsi" w:hAnsiTheme="minorHAnsi" w:cstheme="minorHAnsi"/>
          <w:spacing w:val="-1"/>
          <w:sz w:val="20"/>
        </w:rPr>
        <w:t xml:space="preserve"> </w:t>
      </w:r>
      <w:r w:rsidRPr="00880AFF">
        <w:rPr>
          <w:rFonts w:asciiTheme="minorHAnsi" w:hAnsiTheme="minorHAnsi" w:cstheme="minorHAnsi"/>
          <w:spacing w:val="-2"/>
          <w:sz w:val="20"/>
        </w:rPr>
        <w:t>tejto</w:t>
      </w:r>
      <w:r w:rsidR="00E04C1F" w:rsidRPr="00880AFF">
        <w:rPr>
          <w:rFonts w:asciiTheme="minorHAnsi" w:hAnsiTheme="minorHAnsi" w:cstheme="minorHAnsi"/>
          <w:spacing w:val="-2"/>
          <w:sz w:val="20"/>
        </w:rPr>
        <w:t xml:space="preserve"> zmluvy</w:t>
      </w:r>
    </w:p>
    <w:p w14:paraId="49ACA214" w14:textId="6503836D" w:rsidR="00380410" w:rsidRPr="00880AFF" w:rsidRDefault="00380410" w:rsidP="00821B4B">
      <w:pPr>
        <w:pStyle w:val="Odsekzoznamu"/>
        <w:widowControl w:val="0"/>
        <w:numPr>
          <w:ilvl w:val="2"/>
          <w:numId w:val="55"/>
        </w:numPr>
        <w:tabs>
          <w:tab w:val="left" w:pos="1134"/>
        </w:tabs>
        <w:autoSpaceDE w:val="0"/>
        <w:autoSpaceDN w:val="0"/>
        <w:spacing w:before="29" w:after="0" w:line="266" w:lineRule="auto"/>
        <w:ind w:left="1134" w:right="132" w:hanging="283"/>
        <w:contextualSpacing w:val="0"/>
        <w:jc w:val="left"/>
        <w:rPr>
          <w:rFonts w:asciiTheme="minorHAnsi" w:hAnsiTheme="minorHAnsi" w:cstheme="minorHAnsi"/>
          <w:sz w:val="20"/>
        </w:rPr>
      </w:pPr>
      <w:r w:rsidRPr="00880AFF">
        <w:rPr>
          <w:rFonts w:asciiTheme="minorHAnsi" w:hAnsiTheme="minorHAnsi" w:cstheme="minorHAnsi"/>
          <w:sz w:val="20"/>
        </w:rPr>
        <w:t>poskytnutím</w:t>
      </w:r>
      <w:r w:rsidRPr="00880AFF">
        <w:rPr>
          <w:rFonts w:asciiTheme="minorHAnsi" w:hAnsiTheme="minorHAnsi" w:cstheme="minorHAnsi"/>
          <w:spacing w:val="19"/>
          <w:sz w:val="20"/>
        </w:rPr>
        <w:t xml:space="preserve"> </w:t>
      </w:r>
      <w:r w:rsidRPr="00880AFF">
        <w:rPr>
          <w:rFonts w:asciiTheme="minorHAnsi" w:hAnsiTheme="minorHAnsi" w:cstheme="minorHAnsi"/>
          <w:sz w:val="20"/>
        </w:rPr>
        <w:t>služby</w:t>
      </w:r>
      <w:r w:rsidRPr="00880AFF">
        <w:rPr>
          <w:rFonts w:asciiTheme="minorHAnsi" w:hAnsiTheme="minorHAnsi" w:cstheme="minorHAnsi"/>
          <w:spacing w:val="18"/>
          <w:sz w:val="20"/>
        </w:rPr>
        <w:t xml:space="preserve"> </w:t>
      </w:r>
      <w:r w:rsidRPr="00880AFF">
        <w:rPr>
          <w:rFonts w:asciiTheme="minorHAnsi" w:hAnsiTheme="minorHAnsi" w:cstheme="minorHAnsi"/>
          <w:sz w:val="20"/>
        </w:rPr>
        <w:t>vo</w:t>
      </w:r>
      <w:r w:rsidRPr="00880AFF">
        <w:rPr>
          <w:rFonts w:asciiTheme="minorHAnsi" w:hAnsiTheme="minorHAnsi" w:cstheme="minorHAnsi"/>
          <w:spacing w:val="17"/>
          <w:sz w:val="20"/>
        </w:rPr>
        <w:t xml:space="preserve"> </w:t>
      </w:r>
      <w:r w:rsidRPr="00880AFF">
        <w:rPr>
          <w:rFonts w:asciiTheme="minorHAnsi" w:hAnsiTheme="minorHAnsi" w:cstheme="minorHAnsi"/>
          <w:sz w:val="20"/>
        </w:rPr>
        <w:t>finančnom</w:t>
      </w:r>
      <w:r w:rsidRPr="00880AFF">
        <w:rPr>
          <w:rFonts w:asciiTheme="minorHAnsi" w:hAnsiTheme="minorHAnsi" w:cstheme="minorHAnsi"/>
          <w:spacing w:val="18"/>
          <w:sz w:val="20"/>
        </w:rPr>
        <w:t xml:space="preserve"> </w:t>
      </w:r>
      <w:r w:rsidRPr="00880AFF">
        <w:rPr>
          <w:rFonts w:asciiTheme="minorHAnsi" w:hAnsiTheme="minorHAnsi" w:cstheme="minorHAnsi"/>
          <w:sz w:val="20"/>
        </w:rPr>
        <w:t>objeme</w:t>
      </w:r>
      <w:r w:rsidRPr="00880AFF">
        <w:rPr>
          <w:rFonts w:asciiTheme="minorHAnsi" w:hAnsiTheme="minorHAnsi" w:cstheme="minorHAnsi"/>
          <w:spacing w:val="19"/>
          <w:sz w:val="20"/>
        </w:rPr>
        <w:t xml:space="preserve"> </w:t>
      </w:r>
      <w:r w:rsidRPr="00880AFF">
        <w:rPr>
          <w:rFonts w:asciiTheme="minorHAnsi" w:hAnsiTheme="minorHAnsi" w:cstheme="minorHAnsi"/>
          <w:sz w:val="20"/>
        </w:rPr>
        <w:t>podľa</w:t>
      </w:r>
      <w:r w:rsidRPr="00880AFF">
        <w:rPr>
          <w:rFonts w:asciiTheme="minorHAnsi" w:hAnsiTheme="minorHAnsi" w:cstheme="minorHAnsi"/>
          <w:spacing w:val="20"/>
          <w:sz w:val="20"/>
        </w:rPr>
        <w:t xml:space="preserve"> </w:t>
      </w:r>
      <w:r w:rsidRPr="00880AFF">
        <w:rPr>
          <w:rFonts w:asciiTheme="minorHAnsi" w:hAnsiTheme="minorHAnsi" w:cstheme="minorHAnsi"/>
          <w:sz w:val="20"/>
        </w:rPr>
        <w:t>Čl.</w:t>
      </w:r>
      <w:r w:rsidRPr="00880AFF">
        <w:rPr>
          <w:rFonts w:asciiTheme="minorHAnsi" w:hAnsiTheme="minorHAnsi" w:cstheme="minorHAnsi"/>
          <w:spacing w:val="22"/>
          <w:sz w:val="20"/>
        </w:rPr>
        <w:t xml:space="preserve"> </w:t>
      </w:r>
      <w:r w:rsidRPr="00880AFF">
        <w:rPr>
          <w:rFonts w:asciiTheme="minorHAnsi" w:hAnsiTheme="minorHAnsi" w:cstheme="minorHAnsi"/>
          <w:sz w:val="20"/>
        </w:rPr>
        <w:t>7</w:t>
      </w:r>
      <w:r w:rsidRPr="00880AFF">
        <w:rPr>
          <w:rFonts w:asciiTheme="minorHAnsi" w:hAnsiTheme="minorHAnsi" w:cstheme="minorHAnsi"/>
          <w:spacing w:val="19"/>
          <w:sz w:val="20"/>
        </w:rPr>
        <w:t xml:space="preserve"> </w:t>
      </w:r>
      <w:r w:rsidRPr="00880AFF">
        <w:rPr>
          <w:rFonts w:asciiTheme="minorHAnsi" w:hAnsiTheme="minorHAnsi" w:cstheme="minorHAnsi"/>
          <w:sz w:val="20"/>
        </w:rPr>
        <w:t>ods.</w:t>
      </w:r>
      <w:r w:rsidRPr="00880AFF">
        <w:rPr>
          <w:rFonts w:asciiTheme="minorHAnsi" w:hAnsiTheme="minorHAnsi" w:cstheme="minorHAnsi"/>
          <w:spacing w:val="17"/>
          <w:sz w:val="20"/>
        </w:rPr>
        <w:t xml:space="preserve"> </w:t>
      </w:r>
      <w:r w:rsidRPr="00880AFF">
        <w:rPr>
          <w:rFonts w:asciiTheme="minorHAnsi" w:hAnsiTheme="minorHAnsi" w:cstheme="minorHAnsi"/>
          <w:sz w:val="20"/>
        </w:rPr>
        <w:t>3</w:t>
      </w:r>
      <w:r w:rsidRPr="00880AFF">
        <w:rPr>
          <w:rFonts w:asciiTheme="minorHAnsi" w:hAnsiTheme="minorHAnsi" w:cstheme="minorHAnsi"/>
          <w:spacing w:val="19"/>
          <w:sz w:val="20"/>
        </w:rPr>
        <w:t xml:space="preserve"> </w:t>
      </w:r>
      <w:r w:rsidRPr="00880AFF">
        <w:rPr>
          <w:rFonts w:asciiTheme="minorHAnsi" w:hAnsiTheme="minorHAnsi" w:cstheme="minorHAnsi"/>
          <w:sz w:val="20"/>
        </w:rPr>
        <w:t>tejto</w:t>
      </w:r>
      <w:r w:rsidRPr="00880AFF">
        <w:rPr>
          <w:rFonts w:asciiTheme="minorHAnsi" w:hAnsiTheme="minorHAnsi" w:cstheme="minorHAnsi"/>
          <w:spacing w:val="22"/>
          <w:sz w:val="20"/>
        </w:rPr>
        <w:t xml:space="preserve"> </w:t>
      </w:r>
      <w:r w:rsidRPr="00880AFF">
        <w:rPr>
          <w:rFonts w:asciiTheme="minorHAnsi" w:hAnsiTheme="minorHAnsi" w:cstheme="minorHAnsi"/>
          <w:sz w:val="20"/>
        </w:rPr>
        <w:t>zmluvy</w:t>
      </w:r>
      <w:r w:rsidRPr="00880AFF">
        <w:rPr>
          <w:rFonts w:asciiTheme="minorHAnsi" w:hAnsiTheme="minorHAnsi" w:cstheme="minorHAnsi"/>
          <w:spacing w:val="20"/>
          <w:sz w:val="20"/>
        </w:rPr>
        <w:t xml:space="preserve"> </w:t>
      </w:r>
      <w:r w:rsidRPr="00880AFF">
        <w:rPr>
          <w:rFonts w:asciiTheme="minorHAnsi" w:hAnsiTheme="minorHAnsi" w:cstheme="minorHAnsi"/>
          <w:sz w:val="20"/>
        </w:rPr>
        <w:t>a</w:t>
      </w:r>
      <w:r w:rsidRPr="00880AFF">
        <w:rPr>
          <w:rFonts w:asciiTheme="minorHAnsi" w:hAnsiTheme="minorHAnsi" w:cstheme="minorHAnsi"/>
          <w:spacing w:val="17"/>
          <w:sz w:val="20"/>
        </w:rPr>
        <w:t xml:space="preserve"> </w:t>
      </w:r>
      <w:r w:rsidRPr="00880AFF">
        <w:rPr>
          <w:rFonts w:asciiTheme="minorHAnsi" w:hAnsiTheme="minorHAnsi" w:cstheme="minorHAnsi"/>
          <w:sz w:val="20"/>
        </w:rPr>
        <w:t>to</w:t>
      </w:r>
      <w:r w:rsidRPr="00880AFF">
        <w:rPr>
          <w:rFonts w:asciiTheme="minorHAnsi" w:hAnsiTheme="minorHAnsi" w:cstheme="minorHAnsi"/>
          <w:spacing w:val="21"/>
          <w:sz w:val="20"/>
        </w:rPr>
        <w:t xml:space="preserve"> </w:t>
      </w:r>
      <w:r w:rsidRPr="00880AFF">
        <w:rPr>
          <w:rFonts w:asciiTheme="minorHAnsi" w:hAnsiTheme="minorHAnsi" w:cstheme="minorHAnsi"/>
          <w:sz w:val="20"/>
        </w:rPr>
        <w:t>aj</w:t>
      </w:r>
      <w:r w:rsidRPr="00880AFF">
        <w:rPr>
          <w:rFonts w:asciiTheme="minorHAnsi" w:hAnsiTheme="minorHAnsi" w:cstheme="minorHAnsi"/>
          <w:spacing w:val="18"/>
          <w:sz w:val="20"/>
        </w:rPr>
        <w:t xml:space="preserve"> </w:t>
      </w:r>
      <w:r w:rsidRPr="00880AFF">
        <w:rPr>
          <w:rFonts w:asciiTheme="minorHAnsi" w:hAnsiTheme="minorHAnsi" w:cstheme="minorHAnsi"/>
          <w:sz w:val="20"/>
        </w:rPr>
        <w:t>pred</w:t>
      </w:r>
      <w:r w:rsidRPr="00880AFF">
        <w:rPr>
          <w:rFonts w:asciiTheme="minorHAnsi" w:hAnsiTheme="minorHAnsi" w:cstheme="minorHAnsi"/>
          <w:spacing w:val="18"/>
          <w:sz w:val="20"/>
        </w:rPr>
        <w:t xml:space="preserve"> </w:t>
      </w:r>
      <w:r w:rsidRPr="00880AFF">
        <w:rPr>
          <w:rFonts w:asciiTheme="minorHAnsi" w:hAnsiTheme="minorHAnsi" w:cstheme="minorHAnsi"/>
          <w:sz w:val="20"/>
        </w:rPr>
        <w:t>uplynutím</w:t>
      </w:r>
      <w:r w:rsidRPr="00880AFF">
        <w:rPr>
          <w:rFonts w:asciiTheme="minorHAnsi" w:hAnsiTheme="minorHAnsi" w:cstheme="minorHAnsi"/>
          <w:spacing w:val="19"/>
          <w:sz w:val="20"/>
        </w:rPr>
        <w:t xml:space="preserve"> </w:t>
      </w:r>
      <w:r w:rsidRPr="00880AFF">
        <w:rPr>
          <w:rFonts w:asciiTheme="minorHAnsi" w:hAnsiTheme="minorHAnsi" w:cstheme="minorHAnsi"/>
          <w:sz w:val="20"/>
        </w:rPr>
        <w:t>doby</w:t>
      </w:r>
      <w:r w:rsidR="00285D0F">
        <w:rPr>
          <w:rFonts w:asciiTheme="minorHAnsi" w:hAnsiTheme="minorHAnsi" w:cstheme="minorHAnsi"/>
          <w:sz w:val="20"/>
        </w:rPr>
        <w:t xml:space="preserve">,                 </w:t>
      </w:r>
      <w:r w:rsidRPr="00880AFF">
        <w:rPr>
          <w:rFonts w:asciiTheme="minorHAnsi" w:hAnsiTheme="minorHAnsi" w:cstheme="minorHAnsi"/>
          <w:spacing w:val="20"/>
          <w:sz w:val="20"/>
        </w:rPr>
        <w:t xml:space="preserve"> </w:t>
      </w:r>
      <w:r w:rsidRPr="00880AFF">
        <w:rPr>
          <w:rFonts w:asciiTheme="minorHAnsi" w:hAnsiTheme="minorHAnsi" w:cstheme="minorHAnsi"/>
          <w:sz w:val="20"/>
        </w:rPr>
        <w:t>na ktorú bola uzatvorená táto zmluva;</w:t>
      </w:r>
    </w:p>
    <w:p w14:paraId="7ED2C6BB" w14:textId="77777777" w:rsidR="00380410" w:rsidRPr="00880AFF" w:rsidRDefault="00380410" w:rsidP="00821B4B">
      <w:pPr>
        <w:pStyle w:val="Odsekzoznamu"/>
        <w:widowControl w:val="0"/>
        <w:numPr>
          <w:ilvl w:val="2"/>
          <w:numId w:val="55"/>
        </w:numPr>
        <w:tabs>
          <w:tab w:val="left" w:pos="1134"/>
        </w:tabs>
        <w:autoSpaceDE w:val="0"/>
        <w:autoSpaceDN w:val="0"/>
        <w:spacing w:before="1" w:after="0" w:line="240" w:lineRule="auto"/>
        <w:ind w:left="1418" w:hanging="566"/>
        <w:contextualSpacing w:val="0"/>
        <w:jc w:val="left"/>
        <w:rPr>
          <w:rFonts w:asciiTheme="minorHAnsi" w:hAnsiTheme="minorHAnsi" w:cstheme="minorHAnsi"/>
          <w:sz w:val="20"/>
        </w:rPr>
      </w:pPr>
      <w:r w:rsidRPr="00880AFF">
        <w:rPr>
          <w:rFonts w:asciiTheme="minorHAnsi" w:hAnsiTheme="minorHAnsi" w:cstheme="minorHAnsi"/>
          <w:sz w:val="20"/>
        </w:rPr>
        <w:lastRenderedPageBreak/>
        <w:t>písomnou</w:t>
      </w:r>
      <w:r w:rsidRPr="00880AFF">
        <w:rPr>
          <w:rFonts w:asciiTheme="minorHAnsi" w:hAnsiTheme="minorHAnsi" w:cstheme="minorHAnsi"/>
          <w:spacing w:val="-11"/>
          <w:sz w:val="20"/>
        </w:rPr>
        <w:t xml:space="preserve"> </w:t>
      </w:r>
      <w:r w:rsidRPr="00880AFF">
        <w:rPr>
          <w:rFonts w:asciiTheme="minorHAnsi" w:hAnsiTheme="minorHAnsi" w:cstheme="minorHAnsi"/>
          <w:sz w:val="20"/>
        </w:rPr>
        <w:t>dohodou</w:t>
      </w:r>
      <w:r w:rsidRPr="00880AFF">
        <w:rPr>
          <w:rFonts w:asciiTheme="minorHAnsi" w:hAnsiTheme="minorHAnsi" w:cstheme="minorHAnsi"/>
          <w:spacing w:val="-10"/>
          <w:sz w:val="20"/>
        </w:rPr>
        <w:t xml:space="preserve"> </w:t>
      </w:r>
      <w:r w:rsidRPr="00880AFF">
        <w:rPr>
          <w:rFonts w:asciiTheme="minorHAnsi" w:hAnsiTheme="minorHAnsi" w:cstheme="minorHAnsi"/>
          <w:sz w:val="20"/>
        </w:rPr>
        <w:t>zmluvných</w:t>
      </w:r>
      <w:r w:rsidRPr="00880AFF">
        <w:rPr>
          <w:rFonts w:asciiTheme="minorHAnsi" w:hAnsiTheme="minorHAnsi" w:cstheme="minorHAnsi"/>
          <w:spacing w:val="-10"/>
          <w:sz w:val="20"/>
        </w:rPr>
        <w:t xml:space="preserve"> </w:t>
      </w:r>
      <w:r w:rsidRPr="00880AFF">
        <w:rPr>
          <w:rFonts w:asciiTheme="minorHAnsi" w:hAnsiTheme="minorHAnsi" w:cstheme="minorHAnsi"/>
          <w:spacing w:val="-2"/>
          <w:sz w:val="20"/>
        </w:rPr>
        <w:t>strán;</w:t>
      </w:r>
    </w:p>
    <w:p w14:paraId="771F0298" w14:textId="7CDF2F0F" w:rsidR="00380410" w:rsidRPr="00880AFF" w:rsidRDefault="00380410" w:rsidP="00821B4B">
      <w:pPr>
        <w:pStyle w:val="Odsekzoznamu"/>
        <w:widowControl w:val="0"/>
        <w:numPr>
          <w:ilvl w:val="2"/>
          <w:numId w:val="55"/>
        </w:numPr>
        <w:tabs>
          <w:tab w:val="left" w:pos="1134"/>
        </w:tabs>
        <w:autoSpaceDE w:val="0"/>
        <w:autoSpaceDN w:val="0"/>
        <w:spacing w:before="89" w:after="0" w:line="240" w:lineRule="auto"/>
        <w:ind w:left="1418" w:hanging="566"/>
        <w:contextualSpacing w:val="0"/>
        <w:jc w:val="left"/>
        <w:rPr>
          <w:rFonts w:asciiTheme="minorHAnsi" w:hAnsiTheme="minorHAnsi" w:cstheme="minorHAnsi"/>
          <w:sz w:val="20"/>
        </w:rPr>
      </w:pPr>
      <w:r w:rsidRPr="00880AFF">
        <w:rPr>
          <w:rFonts w:asciiTheme="minorHAnsi" w:hAnsiTheme="minorHAnsi" w:cstheme="minorHAnsi"/>
          <w:sz w:val="20"/>
        </w:rPr>
        <w:t>písomným</w:t>
      </w:r>
      <w:r w:rsidRPr="00880AFF">
        <w:rPr>
          <w:rFonts w:asciiTheme="minorHAnsi" w:hAnsiTheme="minorHAnsi" w:cstheme="minorHAnsi"/>
          <w:spacing w:val="-9"/>
          <w:sz w:val="20"/>
        </w:rPr>
        <w:t xml:space="preserve"> </w:t>
      </w:r>
      <w:r w:rsidRPr="00880AFF">
        <w:rPr>
          <w:rFonts w:asciiTheme="minorHAnsi" w:hAnsiTheme="minorHAnsi" w:cstheme="minorHAnsi"/>
          <w:sz w:val="20"/>
        </w:rPr>
        <w:t>odstúpením</w:t>
      </w:r>
      <w:r w:rsidRPr="00880AFF">
        <w:rPr>
          <w:rFonts w:asciiTheme="minorHAnsi" w:hAnsiTheme="minorHAnsi" w:cstheme="minorHAnsi"/>
          <w:spacing w:val="-9"/>
          <w:sz w:val="20"/>
        </w:rPr>
        <w:t xml:space="preserve"> </w:t>
      </w:r>
      <w:r w:rsidRPr="00880AFF">
        <w:rPr>
          <w:rFonts w:asciiTheme="minorHAnsi" w:hAnsiTheme="minorHAnsi" w:cstheme="minorHAnsi"/>
          <w:sz w:val="20"/>
        </w:rPr>
        <w:t>od</w:t>
      </w:r>
      <w:r w:rsidRPr="00880AFF">
        <w:rPr>
          <w:rFonts w:asciiTheme="minorHAnsi" w:hAnsiTheme="minorHAnsi" w:cstheme="minorHAnsi"/>
          <w:spacing w:val="-7"/>
          <w:sz w:val="20"/>
        </w:rPr>
        <w:t xml:space="preserve"> </w:t>
      </w:r>
      <w:r w:rsidRPr="00880AFF">
        <w:rPr>
          <w:rFonts w:asciiTheme="minorHAnsi" w:hAnsiTheme="minorHAnsi" w:cstheme="minorHAnsi"/>
          <w:sz w:val="20"/>
        </w:rPr>
        <w:t>tejto</w:t>
      </w:r>
      <w:r w:rsidRPr="00880AFF">
        <w:rPr>
          <w:rFonts w:asciiTheme="minorHAnsi" w:hAnsiTheme="minorHAnsi" w:cstheme="minorHAnsi"/>
          <w:spacing w:val="-8"/>
          <w:sz w:val="20"/>
        </w:rPr>
        <w:t xml:space="preserve"> </w:t>
      </w:r>
      <w:r w:rsidRPr="00880AFF">
        <w:rPr>
          <w:rFonts w:asciiTheme="minorHAnsi" w:hAnsiTheme="minorHAnsi" w:cstheme="minorHAnsi"/>
          <w:spacing w:val="-2"/>
          <w:sz w:val="20"/>
        </w:rPr>
        <w:t>zmluvy.</w:t>
      </w:r>
    </w:p>
    <w:p w14:paraId="191D5C52" w14:textId="77777777" w:rsidR="001936B0" w:rsidRPr="00880AFF" w:rsidRDefault="001936B0" w:rsidP="001936B0">
      <w:pPr>
        <w:pStyle w:val="Odsekzoznamu"/>
        <w:widowControl w:val="0"/>
        <w:tabs>
          <w:tab w:val="left" w:pos="1418"/>
        </w:tabs>
        <w:autoSpaceDE w:val="0"/>
        <w:autoSpaceDN w:val="0"/>
        <w:spacing w:before="89" w:after="0" w:line="240" w:lineRule="auto"/>
        <w:ind w:left="2412" w:firstLine="0"/>
        <w:contextualSpacing w:val="0"/>
        <w:jc w:val="left"/>
        <w:rPr>
          <w:rFonts w:asciiTheme="minorHAnsi" w:hAnsiTheme="minorHAnsi" w:cstheme="minorHAnsi"/>
          <w:sz w:val="20"/>
        </w:rPr>
      </w:pPr>
    </w:p>
    <w:p w14:paraId="7BB37B6C" w14:textId="77777777" w:rsidR="00380410" w:rsidRPr="00285D0F" w:rsidRDefault="00380410" w:rsidP="00821B4B">
      <w:pPr>
        <w:pStyle w:val="Odsekzoznamu"/>
        <w:widowControl w:val="0"/>
        <w:numPr>
          <w:ilvl w:val="0"/>
          <w:numId w:val="80"/>
        </w:numPr>
        <w:tabs>
          <w:tab w:val="left" w:pos="851"/>
        </w:tabs>
        <w:autoSpaceDE w:val="0"/>
        <w:autoSpaceDN w:val="0"/>
        <w:spacing w:before="150" w:after="0" w:line="240" w:lineRule="auto"/>
        <w:ind w:left="851" w:hanging="709"/>
        <w:jc w:val="left"/>
        <w:rPr>
          <w:rFonts w:asciiTheme="minorHAnsi" w:hAnsiTheme="minorHAnsi" w:cstheme="minorHAnsi"/>
          <w:sz w:val="20"/>
        </w:rPr>
      </w:pPr>
      <w:r w:rsidRPr="00285D0F">
        <w:rPr>
          <w:rFonts w:asciiTheme="minorHAnsi" w:hAnsiTheme="minorHAnsi" w:cstheme="minorHAnsi"/>
          <w:sz w:val="20"/>
        </w:rPr>
        <w:t>Na</w:t>
      </w:r>
      <w:r w:rsidRPr="00285D0F">
        <w:rPr>
          <w:rFonts w:asciiTheme="minorHAnsi" w:hAnsiTheme="minorHAnsi" w:cstheme="minorHAnsi"/>
          <w:spacing w:val="21"/>
          <w:sz w:val="20"/>
        </w:rPr>
        <w:t xml:space="preserve"> </w:t>
      </w:r>
      <w:r w:rsidRPr="00285D0F">
        <w:rPr>
          <w:rFonts w:asciiTheme="minorHAnsi" w:hAnsiTheme="minorHAnsi" w:cstheme="minorHAnsi"/>
          <w:sz w:val="20"/>
        </w:rPr>
        <w:t>odstúpenie</w:t>
      </w:r>
      <w:r w:rsidRPr="00285D0F">
        <w:rPr>
          <w:rFonts w:asciiTheme="minorHAnsi" w:hAnsiTheme="minorHAnsi" w:cstheme="minorHAnsi"/>
          <w:spacing w:val="20"/>
          <w:sz w:val="20"/>
        </w:rPr>
        <w:t xml:space="preserve"> </w:t>
      </w:r>
      <w:r w:rsidRPr="00285D0F">
        <w:rPr>
          <w:rFonts w:asciiTheme="minorHAnsi" w:hAnsiTheme="minorHAnsi" w:cstheme="minorHAnsi"/>
          <w:sz w:val="20"/>
        </w:rPr>
        <w:t>od</w:t>
      </w:r>
      <w:r w:rsidRPr="00285D0F">
        <w:rPr>
          <w:rFonts w:asciiTheme="minorHAnsi" w:hAnsiTheme="minorHAnsi" w:cstheme="minorHAnsi"/>
          <w:spacing w:val="23"/>
          <w:sz w:val="20"/>
        </w:rPr>
        <w:t xml:space="preserve"> </w:t>
      </w:r>
      <w:r w:rsidRPr="00285D0F">
        <w:rPr>
          <w:rFonts w:asciiTheme="minorHAnsi" w:hAnsiTheme="minorHAnsi" w:cstheme="minorHAnsi"/>
          <w:sz w:val="20"/>
        </w:rPr>
        <w:t>tejto</w:t>
      </w:r>
      <w:r w:rsidRPr="00285D0F">
        <w:rPr>
          <w:rFonts w:asciiTheme="minorHAnsi" w:hAnsiTheme="minorHAnsi" w:cstheme="minorHAnsi"/>
          <w:spacing w:val="22"/>
          <w:sz w:val="20"/>
        </w:rPr>
        <w:t xml:space="preserve"> </w:t>
      </w:r>
      <w:r w:rsidRPr="00285D0F">
        <w:rPr>
          <w:rFonts w:asciiTheme="minorHAnsi" w:hAnsiTheme="minorHAnsi" w:cstheme="minorHAnsi"/>
          <w:sz w:val="20"/>
        </w:rPr>
        <w:t>zmluvy</w:t>
      </w:r>
      <w:r w:rsidRPr="00285D0F">
        <w:rPr>
          <w:rFonts w:asciiTheme="minorHAnsi" w:hAnsiTheme="minorHAnsi" w:cstheme="minorHAnsi"/>
          <w:spacing w:val="22"/>
          <w:sz w:val="20"/>
        </w:rPr>
        <w:t xml:space="preserve"> </w:t>
      </w:r>
      <w:r w:rsidRPr="00285D0F">
        <w:rPr>
          <w:rFonts w:asciiTheme="minorHAnsi" w:hAnsiTheme="minorHAnsi" w:cstheme="minorHAnsi"/>
          <w:sz w:val="20"/>
        </w:rPr>
        <w:t>sa</w:t>
      </w:r>
      <w:r w:rsidRPr="00285D0F">
        <w:rPr>
          <w:rFonts w:asciiTheme="minorHAnsi" w:hAnsiTheme="minorHAnsi" w:cstheme="minorHAnsi"/>
          <w:spacing w:val="21"/>
          <w:sz w:val="20"/>
        </w:rPr>
        <w:t xml:space="preserve"> </w:t>
      </w:r>
      <w:r w:rsidRPr="00285D0F">
        <w:rPr>
          <w:rFonts w:asciiTheme="minorHAnsi" w:hAnsiTheme="minorHAnsi" w:cstheme="minorHAnsi"/>
          <w:sz w:val="20"/>
        </w:rPr>
        <w:t>vzťahujú</w:t>
      </w:r>
      <w:r w:rsidRPr="00285D0F">
        <w:rPr>
          <w:rFonts w:asciiTheme="minorHAnsi" w:hAnsiTheme="minorHAnsi" w:cstheme="minorHAnsi"/>
          <w:spacing w:val="28"/>
          <w:sz w:val="20"/>
        </w:rPr>
        <w:t xml:space="preserve"> </w:t>
      </w:r>
      <w:r w:rsidRPr="00285D0F">
        <w:rPr>
          <w:rFonts w:asciiTheme="minorHAnsi" w:hAnsiTheme="minorHAnsi" w:cstheme="minorHAnsi"/>
          <w:sz w:val="20"/>
        </w:rPr>
        <w:t>ustanovenia</w:t>
      </w:r>
      <w:r w:rsidRPr="00285D0F">
        <w:rPr>
          <w:rFonts w:asciiTheme="minorHAnsi" w:hAnsiTheme="minorHAnsi" w:cstheme="minorHAnsi"/>
          <w:spacing w:val="22"/>
          <w:sz w:val="20"/>
        </w:rPr>
        <w:t xml:space="preserve"> </w:t>
      </w:r>
      <w:r w:rsidRPr="00285D0F">
        <w:rPr>
          <w:rFonts w:asciiTheme="minorHAnsi" w:hAnsiTheme="minorHAnsi" w:cstheme="minorHAnsi"/>
          <w:sz w:val="20"/>
        </w:rPr>
        <w:t>§</w:t>
      </w:r>
      <w:r w:rsidRPr="00285D0F">
        <w:rPr>
          <w:rFonts w:asciiTheme="minorHAnsi" w:hAnsiTheme="minorHAnsi" w:cstheme="minorHAnsi"/>
          <w:spacing w:val="20"/>
          <w:sz w:val="20"/>
        </w:rPr>
        <w:t xml:space="preserve"> </w:t>
      </w:r>
      <w:r w:rsidRPr="00285D0F">
        <w:rPr>
          <w:rFonts w:asciiTheme="minorHAnsi" w:hAnsiTheme="minorHAnsi" w:cstheme="minorHAnsi"/>
          <w:sz w:val="20"/>
        </w:rPr>
        <w:t>344</w:t>
      </w:r>
      <w:r w:rsidRPr="00285D0F">
        <w:rPr>
          <w:rFonts w:asciiTheme="minorHAnsi" w:hAnsiTheme="minorHAnsi" w:cstheme="minorHAnsi"/>
          <w:spacing w:val="25"/>
          <w:sz w:val="20"/>
        </w:rPr>
        <w:t xml:space="preserve"> </w:t>
      </w:r>
      <w:r w:rsidRPr="00285D0F">
        <w:rPr>
          <w:rFonts w:asciiTheme="minorHAnsi" w:hAnsiTheme="minorHAnsi" w:cstheme="minorHAnsi"/>
          <w:sz w:val="20"/>
        </w:rPr>
        <w:t>-</w:t>
      </w:r>
      <w:r w:rsidRPr="00285D0F">
        <w:rPr>
          <w:rFonts w:asciiTheme="minorHAnsi" w:hAnsiTheme="minorHAnsi" w:cstheme="minorHAnsi"/>
          <w:spacing w:val="21"/>
          <w:sz w:val="20"/>
        </w:rPr>
        <w:t xml:space="preserve"> </w:t>
      </w:r>
      <w:r w:rsidRPr="00285D0F">
        <w:rPr>
          <w:rFonts w:asciiTheme="minorHAnsi" w:hAnsiTheme="minorHAnsi" w:cstheme="minorHAnsi"/>
          <w:sz w:val="20"/>
        </w:rPr>
        <w:t>351</w:t>
      </w:r>
      <w:r w:rsidRPr="00285D0F">
        <w:rPr>
          <w:rFonts w:asciiTheme="minorHAnsi" w:hAnsiTheme="minorHAnsi" w:cstheme="minorHAnsi"/>
          <w:spacing w:val="21"/>
          <w:sz w:val="20"/>
        </w:rPr>
        <w:t xml:space="preserve"> </w:t>
      </w:r>
      <w:r w:rsidRPr="00285D0F">
        <w:rPr>
          <w:rFonts w:asciiTheme="minorHAnsi" w:hAnsiTheme="minorHAnsi" w:cstheme="minorHAnsi"/>
          <w:sz w:val="20"/>
        </w:rPr>
        <w:t>Obchodného</w:t>
      </w:r>
      <w:r w:rsidRPr="00285D0F">
        <w:rPr>
          <w:rFonts w:asciiTheme="minorHAnsi" w:hAnsiTheme="minorHAnsi" w:cstheme="minorHAnsi"/>
          <w:spacing w:val="21"/>
          <w:sz w:val="20"/>
        </w:rPr>
        <w:t xml:space="preserve"> </w:t>
      </w:r>
      <w:r w:rsidRPr="00285D0F">
        <w:rPr>
          <w:rFonts w:asciiTheme="minorHAnsi" w:hAnsiTheme="minorHAnsi" w:cstheme="minorHAnsi"/>
          <w:sz w:val="20"/>
        </w:rPr>
        <w:t>zákonníka</w:t>
      </w:r>
      <w:r w:rsidRPr="00285D0F">
        <w:rPr>
          <w:rFonts w:asciiTheme="minorHAnsi" w:hAnsiTheme="minorHAnsi" w:cstheme="minorHAnsi"/>
          <w:spacing w:val="23"/>
          <w:sz w:val="20"/>
        </w:rPr>
        <w:t xml:space="preserve"> </w:t>
      </w:r>
      <w:r w:rsidRPr="00285D0F">
        <w:rPr>
          <w:rFonts w:asciiTheme="minorHAnsi" w:hAnsiTheme="minorHAnsi" w:cstheme="minorHAnsi"/>
          <w:sz w:val="20"/>
        </w:rPr>
        <w:t>v</w:t>
      </w:r>
      <w:r w:rsidRPr="00285D0F">
        <w:rPr>
          <w:rFonts w:asciiTheme="minorHAnsi" w:hAnsiTheme="minorHAnsi" w:cstheme="minorHAnsi"/>
          <w:spacing w:val="22"/>
          <w:sz w:val="20"/>
        </w:rPr>
        <w:t xml:space="preserve"> </w:t>
      </w:r>
      <w:r w:rsidRPr="00285D0F">
        <w:rPr>
          <w:rFonts w:asciiTheme="minorHAnsi" w:hAnsiTheme="minorHAnsi" w:cstheme="minorHAnsi"/>
          <w:sz w:val="20"/>
        </w:rPr>
        <w:t>znení</w:t>
      </w:r>
      <w:r w:rsidRPr="00285D0F">
        <w:rPr>
          <w:rFonts w:asciiTheme="minorHAnsi" w:hAnsiTheme="minorHAnsi" w:cstheme="minorHAnsi"/>
          <w:spacing w:val="21"/>
          <w:sz w:val="20"/>
        </w:rPr>
        <w:t xml:space="preserve"> </w:t>
      </w:r>
      <w:r w:rsidRPr="00285D0F">
        <w:rPr>
          <w:rFonts w:asciiTheme="minorHAnsi" w:hAnsiTheme="minorHAnsi" w:cstheme="minorHAnsi"/>
          <w:spacing w:val="-2"/>
          <w:sz w:val="20"/>
        </w:rPr>
        <w:t>neskorších</w:t>
      </w:r>
    </w:p>
    <w:p w14:paraId="2F92E854" w14:textId="77777777" w:rsidR="00380410" w:rsidRPr="00880AFF" w:rsidRDefault="00380410" w:rsidP="00380410">
      <w:pPr>
        <w:spacing w:before="29"/>
        <w:ind w:left="852"/>
        <w:rPr>
          <w:rFonts w:asciiTheme="minorHAnsi" w:hAnsiTheme="minorHAnsi" w:cstheme="minorHAnsi"/>
          <w:sz w:val="20"/>
        </w:rPr>
      </w:pPr>
      <w:r w:rsidRPr="00880AFF">
        <w:rPr>
          <w:rFonts w:asciiTheme="minorHAnsi" w:hAnsiTheme="minorHAnsi" w:cstheme="minorHAnsi"/>
          <w:spacing w:val="-2"/>
          <w:sz w:val="20"/>
        </w:rPr>
        <w:t>predpisov.</w:t>
      </w:r>
    </w:p>
    <w:p w14:paraId="31E7AF5D" w14:textId="207E0805" w:rsidR="00380410" w:rsidRPr="00285D0F" w:rsidRDefault="00380410" w:rsidP="00821B4B">
      <w:pPr>
        <w:pStyle w:val="Odsekzoznamu"/>
        <w:widowControl w:val="0"/>
        <w:numPr>
          <w:ilvl w:val="0"/>
          <w:numId w:val="80"/>
        </w:numPr>
        <w:tabs>
          <w:tab w:val="left" w:pos="852"/>
        </w:tabs>
        <w:autoSpaceDE w:val="0"/>
        <w:autoSpaceDN w:val="0"/>
        <w:spacing w:before="87" w:after="0" w:line="266" w:lineRule="auto"/>
        <w:ind w:left="851" w:right="141" w:hanging="709"/>
        <w:jc w:val="left"/>
        <w:rPr>
          <w:rFonts w:asciiTheme="minorHAnsi" w:hAnsiTheme="minorHAnsi" w:cstheme="minorHAnsi"/>
          <w:sz w:val="20"/>
        </w:rPr>
      </w:pPr>
      <w:r w:rsidRPr="00285D0F">
        <w:rPr>
          <w:rFonts w:asciiTheme="minorHAnsi" w:hAnsiTheme="minorHAnsi" w:cstheme="minorHAnsi"/>
          <w:sz w:val="20"/>
        </w:rPr>
        <w:t>Odstúpenie od tejto zmluvy je možné len pri podstatnom</w:t>
      </w:r>
      <w:r w:rsidRPr="00285D0F">
        <w:rPr>
          <w:rFonts w:asciiTheme="minorHAnsi" w:hAnsiTheme="minorHAnsi" w:cstheme="minorHAnsi"/>
          <w:spacing w:val="-1"/>
          <w:sz w:val="20"/>
        </w:rPr>
        <w:t xml:space="preserve"> </w:t>
      </w:r>
      <w:r w:rsidRPr="00285D0F">
        <w:rPr>
          <w:rFonts w:asciiTheme="minorHAnsi" w:hAnsiTheme="minorHAnsi" w:cstheme="minorHAnsi"/>
          <w:sz w:val="20"/>
        </w:rPr>
        <w:t>porušení tejto zmluvy ktoroukoľvek zo zmluvných strán s výnimkou § 346 Obchodného zákonníka v znení neskorších predpisov.</w:t>
      </w:r>
    </w:p>
    <w:p w14:paraId="1E065A8C" w14:textId="77777777" w:rsidR="001936B0" w:rsidRPr="00880AFF" w:rsidRDefault="001936B0" w:rsidP="001936B0">
      <w:pPr>
        <w:pStyle w:val="Odsekzoznamu"/>
        <w:widowControl w:val="0"/>
        <w:tabs>
          <w:tab w:val="left" w:pos="852"/>
        </w:tabs>
        <w:autoSpaceDE w:val="0"/>
        <w:autoSpaceDN w:val="0"/>
        <w:spacing w:before="87" w:after="0" w:line="266" w:lineRule="auto"/>
        <w:ind w:left="890" w:right="141" w:firstLine="0"/>
        <w:jc w:val="left"/>
        <w:rPr>
          <w:rFonts w:asciiTheme="minorHAnsi" w:hAnsiTheme="minorHAnsi" w:cstheme="minorHAnsi"/>
          <w:sz w:val="20"/>
        </w:rPr>
      </w:pPr>
    </w:p>
    <w:p w14:paraId="203F5C40" w14:textId="77777777" w:rsidR="00380410" w:rsidRPr="00852E1E" w:rsidRDefault="00380410" w:rsidP="00821B4B">
      <w:pPr>
        <w:pStyle w:val="Odsekzoznamu"/>
        <w:widowControl w:val="0"/>
        <w:numPr>
          <w:ilvl w:val="0"/>
          <w:numId w:val="80"/>
        </w:numPr>
        <w:tabs>
          <w:tab w:val="left" w:pos="851"/>
        </w:tabs>
        <w:autoSpaceDE w:val="0"/>
        <w:autoSpaceDN w:val="0"/>
        <w:spacing w:before="130" w:after="0" w:line="240" w:lineRule="auto"/>
        <w:ind w:left="851" w:hanging="709"/>
        <w:jc w:val="left"/>
        <w:rPr>
          <w:rFonts w:asciiTheme="minorHAnsi" w:hAnsiTheme="minorHAnsi" w:cstheme="minorHAnsi"/>
          <w:sz w:val="20"/>
          <w:u w:val="single"/>
        </w:rPr>
      </w:pPr>
      <w:r w:rsidRPr="00852E1E">
        <w:rPr>
          <w:rFonts w:asciiTheme="minorHAnsi" w:hAnsiTheme="minorHAnsi" w:cstheme="minorHAnsi"/>
          <w:sz w:val="20"/>
          <w:u w:val="single"/>
        </w:rPr>
        <w:t>Za</w:t>
      </w:r>
      <w:r w:rsidRPr="00852E1E">
        <w:rPr>
          <w:rFonts w:asciiTheme="minorHAnsi" w:hAnsiTheme="minorHAnsi" w:cstheme="minorHAnsi"/>
          <w:spacing w:val="-6"/>
          <w:sz w:val="20"/>
          <w:u w:val="single"/>
        </w:rPr>
        <w:t xml:space="preserve"> </w:t>
      </w:r>
      <w:r w:rsidRPr="00852E1E">
        <w:rPr>
          <w:rFonts w:asciiTheme="minorHAnsi" w:hAnsiTheme="minorHAnsi" w:cstheme="minorHAnsi"/>
          <w:sz w:val="20"/>
          <w:u w:val="single"/>
        </w:rPr>
        <w:t>podstatné</w:t>
      </w:r>
      <w:r w:rsidRPr="00852E1E">
        <w:rPr>
          <w:rFonts w:asciiTheme="minorHAnsi" w:hAnsiTheme="minorHAnsi" w:cstheme="minorHAnsi"/>
          <w:spacing w:val="-6"/>
          <w:sz w:val="20"/>
          <w:u w:val="single"/>
        </w:rPr>
        <w:t xml:space="preserve"> </w:t>
      </w:r>
      <w:r w:rsidRPr="00852E1E">
        <w:rPr>
          <w:rFonts w:asciiTheme="minorHAnsi" w:hAnsiTheme="minorHAnsi" w:cstheme="minorHAnsi"/>
          <w:sz w:val="20"/>
          <w:u w:val="single"/>
        </w:rPr>
        <w:t>porušenie</w:t>
      </w:r>
      <w:r w:rsidRPr="00852E1E">
        <w:rPr>
          <w:rFonts w:asciiTheme="minorHAnsi" w:hAnsiTheme="minorHAnsi" w:cstheme="minorHAnsi"/>
          <w:spacing w:val="-7"/>
          <w:sz w:val="20"/>
          <w:u w:val="single"/>
        </w:rPr>
        <w:t xml:space="preserve"> </w:t>
      </w:r>
      <w:r w:rsidRPr="00852E1E">
        <w:rPr>
          <w:rFonts w:asciiTheme="minorHAnsi" w:hAnsiTheme="minorHAnsi" w:cstheme="minorHAnsi"/>
          <w:sz w:val="20"/>
          <w:u w:val="single"/>
        </w:rPr>
        <w:t>tejto</w:t>
      </w:r>
      <w:r w:rsidRPr="00852E1E">
        <w:rPr>
          <w:rFonts w:asciiTheme="minorHAnsi" w:hAnsiTheme="minorHAnsi" w:cstheme="minorHAnsi"/>
          <w:spacing w:val="-6"/>
          <w:sz w:val="20"/>
          <w:u w:val="single"/>
        </w:rPr>
        <w:t xml:space="preserve"> </w:t>
      </w:r>
      <w:r w:rsidRPr="00852E1E">
        <w:rPr>
          <w:rFonts w:asciiTheme="minorHAnsi" w:hAnsiTheme="minorHAnsi" w:cstheme="minorHAnsi"/>
          <w:sz w:val="20"/>
          <w:u w:val="single"/>
        </w:rPr>
        <w:t>zmluvy</w:t>
      </w:r>
      <w:r w:rsidRPr="00852E1E">
        <w:rPr>
          <w:rFonts w:asciiTheme="minorHAnsi" w:hAnsiTheme="minorHAnsi" w:cstheme="minorHAnsi"/>
          <w:spacing w:val="-5"/>
          <w:sz w:val="20"/>
          <w:u w:val="single"/>
        </w:rPr>
        <w:t xml:space="preserve"> </w:t>
      </w:r>
      <w:r w:rsidRPr="00852E1E">
        <w:rPr>
          <w:rFonts w:asciiTheme="minorHAnsi" w:hAnsiTheme="minorHAnsi" w:cstheme="minorHAnsi"/>
          <w:sz w:val="20"/>
          <w:u w:val="single"/>
        </w:rPr>
        <w:t>zmluvné</w:t>
      </w:r>
      <w:r w:rsidRPr="00852E1E">
        <w:rPr>
          <w:rFonts w:asciiTheme="minorHAnsi" w:hAnsiTheme="minorHAnsi" w:cstheme="minorHAnsi"/>
          <w:spacing w:val="-6"/>
          <w:sz w:val="20"/>
          <w:u w:val="single"/>
        </w:rPr>
        <w:t xml:space="preserve"> </w:t>
      </w:r>
      <w:r w:rsidRPr="00852E1E">
        <w:rPr>
          <w:rFonts w:asciiTheme="minorHAnsi" w:hAnsiTheme="minorHAnsi" w:cstheme="minorHAnsi"/>
          <w:sz w:val="20"/>
          <w:u w:val="single"/>
        </w:rPr>
        <w:t>strany</w:t>
      </w:r>
      <w:r w:rsidRPr="00852E1E">
        <w:rPr>
          <w:rFonts w:asciiTheme="minorHAnsi" w:hAnsiTheme="minorHAnsi" w:cstheme="minorHAnsi"/>
          <w:spacing w:val="-7"/>
          <w:sz w:val="20"/>
          <w:u w:val="single"/>
        </w:rPr>
        <w:t xml:space="preserve"> </w:t>
      </w:r>
      <w:r w:rsidRPr="00852E1E">
        <w:rPr>
          <w:rFonts w:asciiTheme="minorHAnsi" w:hAnsiTheme="minorHAnsi" w:cstheme="minorHAnsi"/>
          <w:spacing w:val="-2"/>
          <w:sz w:val="20"/>
          <w:u w:val="single"/>
        </w:rPr>
        <w:t>považujú:</w:t>
      </w:r>
    </w:p>
    <w:p w14:paraId="39C2D872" w14:textId="341B6F52" w:rsidR="00380410" w:rsidRPr="00880AFF" w:rsidRDefault="00380410" w:rsidP="00821B4B">
      <w:pPr>
        <w:pStyle w:val="Odsekzoznamu"/>
        <w:widowControl w:val="0"/>
        <w:numPr>
          <w:ilvl w:val="0"/>
          <w:numId w:val="56"/>
        </w:numPr>
        <w:tabs>
          <w:tab w:val="left" w:pos="1276"/>
        </w:tabs>
        <w:autoSpaceDE w:val="0"/>
        <w:autoSpaceDN w:val="0"/>
        <w:spacing w:before="162" w:after="0" w:line="266" w:lineRule="auto"/>
        <w:ind w:left="1418" w:right="137"/>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34"/>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30"/>
          <w:sz w:val="20"/>
        </w:rPr>
        <w:t xml:space="preserve"> </w:t>
      </w:r>
      <w:r w:rsidRPr="00880AFF">
        <w:rPr>
          <w:rFonts w:asciiTheme="minorHAnsi" w:hAnsiTheme="minorHAnsi" w:cstheme="minorHAnsi"/>
          <w:sz w:val="20"/>
        </w:rPr>
        <w:t>nedodržiava</w:t>
      </w:r>
      <w:r w:rsidRPr="00880AFF">
        <w:rPr>
          <w:rFonts w:asciiTheme="minorHAnsi" w:hAnsiTheme="minorHAnsi" w:cstheme="minorHAnsi"/>
          <w:spacing w:val="31"/>
          <w:sz w:val="20"/>
        </w:rPr>
        <w:t xml:space="preserve"> </w:t>
      </w:r>
      <w:r w:rsidRPr="00880AFF">
        <w:rPr>
          <w:rFonts w:asciiTheme="minorHAnsi" w:hAnsiTheme="minorHAnsi" w:cstheme="minorHAnsi"/>
          <w:sz w:val="20"/>
        </w:rPr>
        <w:t>kvalitu</w:t>
      </w:r>
      <w:r w:rsidRPr="00880AFF">
        <w:rPr>
          <w:rFonts w:asciiTheme="minorHAnsi" w:hAnsiTheme="minorHAnsi" w:cstheme="minorHAnsi"/>
          <w:spacing w:val="31"/>
          <w:sz w:val="20"/>
        </w:rPr>
        <w:t xml:space="preserve"> </w:t>
      </w:r>
      <w:r w:rsidRPr="00880AFF">
        <w:rPr>
          <w:rFonts w:asciiTheme="minorHAnsi" w:hAnsiTheme="minorHAnsi" w:cstheme="minorHAnsi"/>
          <w:sz w:val="20"/>
        </w:rPr>
        <w:t>poskytovanej</w:t>
      </w:r>
      <w:r w:rsidRPr="00880AFF">
        <w:rPr>
          <w:rFonts w:asciiTheme="minorHAnsi" w:hAnsiTheme="minorHAnsi" w:cstheme="minorHAnsi"/>
          <w:spacing w:val="31"/>
          <w:sz w:val="20"/>
        </w:rPr>
        <w:t xml:space="preserve"> </w:t>
      </w:r>
      <w:r w:rsidRPr="00880AFF">
        <w:rPr>
          <w:rFonts w:asciiTheme="minorHAnsi" w:hAnsiTheme="minorHAnsi" w:cstheme="minorHAnsi"/>
          <w:sz w:val="20"/>
        </w:rPr>
        <w:t>služby</w:t>
      </w:r>
      <w:r w:rsidRPr="00880AFF">
        <w:rPr>
          <w:rFonts w:asciiTheme="minorHAnsi" w:hAnsiTheme="minorHAnsi" w:cstheme="minorHAnsi"/>
          <w:spacing w:val="29"/>
          <w:sz w:val="20"/>
        </w:rPr>
        <w:t xml:space="preserve"> </w:t>
      </w:r>
      <w:r w:rsidRPr="00880AFF">
        <w:rPr>
          <w:rFonts w:asciiTheme="minorHAnsi" w:hAnsiTheme="minorHAnsi" w:cstheme="minorHAnsi"/>
          <w:sz w:val="20"/>
        </w:rPr>
        <w:t>podľa</w:t>
      </w:r>
      <w:r w:rsidRPr="00880AFF">
        <w:rPr>
          <w:rFonts w:asciiTheme="minorHAnsi" w:hAnsiTheme="minorHAnsi" w:cstheme="minorHAnsi"/>
          <w:spacing w:val="33"/>
          <w:sz w:val="20"/>
        </w:rPr>
        <w:t xml:space="preserve"> </w:t>
      </w:r>
      <w:r w:rsidRPr="00880AFF">
        <w:rPr>
          <w:rFonts w:asciiTheme="minorHAnsi" w:hAnsiTheme="minorHAnsi" w:cstheme="minorHAnsi"/>
          <w:sz w:val="20"/>
        </w:rPr>
        <w:t>platných</w:t>
      </w:r>
      <w:r w:rsidRPr="00880AFF">
        <w:rPr>
          <w:rFonts w:asciiTheme="minorHAnsi" w:hAnsiTheme="minorHAnsi" w:cstheme="minorHAnsi"/>
          <w:spacing w:val="33"/>
          <w:sz w:val="20"/>
        </w:rPr>
        <w:t xml:space="preserve"> </w:t>
      </w:r>
      <w:r w:rsidRPr="00880AFF">
        <w:rPr>
          <w:rFonts w:asciiTheme="minorHAnsi" w:hAnsiTheme="minorHAnsi" w:cstheme="minorHAnsi"/>
          <w:sz w:val="20"/>
        </w:rPr>
        <w:t>technických</w:t>
      </w:r>
      <w:r w:rsidRPr="00880AFF">
        <w:rPr>
          <w:rFonts w:asciiTheme="minorHAnsi" w:hAnsiTheme="minorHAnsi" w:cstheme="minorHAnsi"/>
          <w:spacing w:val="31"/>
          <w:sz w:val="20"/>
        </w:rPr>
        <w:t xml:space="preserve"> </w:t>
      </w:r>
      <w:r w:rsidRPr="00880AFF">
        <w:rPr>
          <w:rFonts w:asciiTheme="minorHAnsi" w:hAnsiTheme="minorHAnsi" w:cstheme="minorHAnsi"/>
          <w:sz w:val="20"/>
        </w:rPr>
        <w:t>noriem,</w:t>
      </w:r>
      <w:r w:rsidRPr="00880AFF">
        <w:rPr>
          <w:rFonts w:asciiTheme="minorHAnsi" w:hAnsiTheme="minorHAnsi" w:cstheme="minorHAnsi"/>
          <w:spacing w:val="33"/>
          <w:sz w:val="20"/>
        </w:rPr>
        <w:t xml:space="preserve"> </w:t>
      </w:r>
      <w:r w:rsidRPr="00880AFF">
        <w:rPr>
          <w:rFonts w:asciiTheme="minorHAnsi" w:hAnsiTheme="minorHAnsi" w:cstheme="minorHAnsi"/>
          <w:sz w:val="20"/>
        </w:rPr>
        <w:t xml:space="preserve">všeobecne </w:t>
      </w:r>
      <w:r w:rsidR="00852E1E">
        <w:rPr>
          <w:rFonts w:asciiTheme="minorHAnsi" w:hAnsiTheme="minorHAnsi" w:cstheme="minorHAnsi"/>
          <w:sz w:val="20"/>
        </w:rPr>
        <w:t xml:space="preserve"> </w:t>
      </w:r>
      <w:r w:rsidRPr="00880AFF">
        <w:rPr>
          <w:rFonts w:asciiTheme="minorHAnsi" w:hAnsiTheme="minorHAnsi" w:cstheme="minorHAnsi"/>
          <w:sz w:val="20"/>
        </w:rPr>
        <w:t>záväzných právnych predpisov a podľa podmienok určených touto zmluvou,</w:t>
      </w:r>
    </w:p>
    <w:p w14:paraId="02F6550D" w14:textId="77777777" w:rsidR="00380410" w:rsidRPr="00880AFF" w:rsidRDefault="00380410" w:rsidP="00821B4B">
      <w:pPr>
        <w:pStyle w:val="Odsekzoznamu"/>
        <w:widowControl w:val="0"/>
        <w:numPr>
          <w:ilvl w:val="0"/>
          <w:numId w:val="56"/>
        </w:numPr>
        <w:tabs>
          <w:tab w:val="left" w:pos="1276"/>
        </w:tabs>
        <w:autoSpaceDE w:val="0"/>
        <w:autoSpaceDN w:val="0"/>
        <w:spacing w:after="0" w:line="240" w:lineRule="auto"/>
        <w:ind w:left="1418" w:hanging="566"/>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6"/>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5"/>
          <w:sz w:val="20"/>
        </w:rPr>
        <w:t xml:space="preserve"> </w:t>
      </w:r>
      <w:r w:rsidRPr="00880AFF">
        <w:rPr>
          <w:rFonts w:asciiTheme="minorHAnsi" w:hAnsiTheme="minorHAnsi" w:cstheme="minorHAnsi"/>
          <w:sz w:val="20"/>
        </w:rPr>
        <w:t>služby</w:t>
      </w:r>
      <w:r w:rsidRPr="00880AFF">
        <w:rPr>
          <w:rFonts w:asciiTheme="minorHAnsi" w:hAnsiTheme="minorHAnsi" w:cstheme="minorHAnsi"/>
          <w:spacing w:val="-1"/>
          <w:sz w:val="20"/>
        </w:rPr>
        <w:t xml:space="preserve"> </w:t>
      </w:r>
      <w:r w:rsidRPr="00880AFF">
        <w:rPr>
          <w:rFonts w:asciiTheme="minorHAnsi" w:hAnsiTheme="minorHAnsi" w:cstheme="minorHAnsi"/>
          <w:sz w:val="20"/>
        </w:rPr>
        <w:t>nesplní</w:t>
      </w:r>
      <w:r w:rsidRPr="00880AFF">
        <w:rPr>
          <w:rFonts w:asciiTheme="minorHAnsi" w:hAnsiTheme="minorHAnsi" w:cstheme="minorHAnsi"/>
          <w:spacing w:val="-6"/>
          <w:sz w:val="20"/>
        </w:rPr>
        <w:t xml:space="preserve"> </w:t>
      </w:r>
      <w:r w:rsidRPr="00880AFF">
        <w:rPr>
          <w:rFonts w:asciiTheme="minorHAnsi" w:hAnsiTheme="minorHAnsi" w:cstheme="minorHAnsi"/>
          <w:sz w:val="20"/>
        </w:rPr>
        <w:t>akúkoľvek</w:t>
      </w:r>
      <w:r w:rsidRPr="00880AFF">
        <w:rPr>
          <w:rFonts w:asciiTheme="minorHAnsi" w:hAnsiTheme="minorHAnsi" w:cstheme="minorHAnsi"/>
          <w:spacing w:val="-5"/>
          <w:sz w:val="20"/>
        </w:rPr>
        <w:t xml:space="preserve"> </w:t>
      </w:r>
      <w:r w:rsidRPr="00880AFF">
        <w:rPr>
          <w:rFonts w:asciiTheme="minorHAnsi" w:hAnsiTheme="minorHAnsi" w:cstheme="minorHAnsi"/>
          <w:sz w:val="20"/>
        </w:rPr>
        <w:t>povinnosť</w:t>
      </w:r>
      <w:r w:rsidRPr="00880AFF">
        <w:rPr>
          <w:rFonts w:asciiTheme="minorHAnsi" w:hAnsiTheme="minorHAnsi" w:cstheme="minorHAnsi"/>
          <w:spacing w:val="-7"/>
          <w:sz w:val="20"/>
        </w:rPr>
        <w:t xml:space="preserve"> </w:t>
      </w:r>
      <w:r w:rsidRPr="00880AFF">
        <w:rPr>
          <w:rFonts w:asciiTheme="minorHAnsi" w:hAnsiTheme="minorHAnsi" w:cstheme="minorHAnsi"/>
          <w:sz w:val="20"/>
        </w:rPr>
        <w:t>vyplývajúcu</w:t>
      </w:r>
      <w:r w:rsidRPr="00880AFF">
        <w:rPr>
          <w:rFonts w:asciiTheme="minorHAnsi" w:hAnsiTheme="minorHAnsi" w:cstheme="minorHAnsi"/>
          <w:spacing w:val="-5"/>
          <w:sz w:val="20"/>
        </w:rPr>
        <w:t xml:space="preserve"> </w:t>
      </w:r>
      <w:r w:rsidRPr="00880AFF">
        <w:rPr>
          <w:rFonts w:asciiTheme="minorHAnsi" w:hAnsiTheme="minorHAnsi" w:cstheme="minorHAnsi"/>
          <w:sz w:val="20"/>
        </w:rPr>
        <w:t>pre</w:t>
      </w:r>
      <w:r w:rsidRPr="00880AFF">
        <w:rPr>
          <w:rFonts w:asciiTheme="minorHAnsi" w:hAnsiTheme="minorHAnsi" w:cstheme="minorHAnsi"/>
          <w:spacing w:val="-6"/>
          <w:sz w:val="20"/>
        </w:rPr>
        <w:t xml:space="preserve"> </w:t>
      </w:r>
      <w:r w:rsidRPr="00880AFF">
        <w:rPr>
          <w:rFonts w:asciiTheme="minorHAnsi" w:hAnsiTheme="minorHAnsi" w:cstheme="minorHAnsi"/>
          <w:sz w:val="20"/>
        </w:rPr>
        <w:t>neho</w:t>
      </w:r>
      <w:r w:rsidRPr="00880AFF">
        <w:rPr>
          <w:rFonts w:asciiTheme="minorHAnsi" w:hAnsiTheme="minorHAnsi" w:cstheme="minorHAnsi"/>
          <w:spacing w:val="-5"/>
          <w:sz w:val="20"/>
        </w:rPr>
        <w:t xml:space="preserve"> </w:t>
      </w:r>
      <w:r w:rsidRPr="00880AFF">
        <w:rPr>
          <w:rFonts w:asciiTheme="minorHAnsi" w:hAnsiTheme="minorHAnsi" w:cstheme="minorHAnsi"/>
          <w:sz w:val="20"/>
        </w:rPr>
        <w:t>z</w:t>
      </w:r>
      <w:r w:rsidRPr="00880AFF">
        <w:rPr>
          <w:rFonts w:asciiTheme="minorHAnsi" w:hAnsiTheme="minorHAnsi" w:cstheme="minorHAnsi"/>
          <w:spacing w:val="-3"/>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z w:val="20"/>
        </w:rPr>
        <w:t>5</w:t>
      </w:r>
      <w:r w:rsidRPr="00880AFF">
        <w:rPr>
          <w:rFonts w:asciiTheme="minorHAnsi" w:hAnsiTheme="minorHAnsi" w:cstheme="minorHAnsi"/>
          <w:spacing w:val="-6"/>
          <w:sz w:val="20"/>
        </w:rPr>
        <w:t xml:space="preserve"> </w:t>
      </w:r>
      <w:r w:rsidRPr="00880AFF">
        <w:rPr>
          <w:rFonts w:asciiTheme="minorHAnsi" w:hAnsiTheme="minorHAnsi" w:cstheme="minorHAnsi"/>
          <w:sz w:val="20"/>
        </w:rPr>
        <w:t>a</w:t>
      </w:r>
      <w:r w:rsidRPr="00880AFF">
        <w:rPr>
          <w:rFonts w:asciiTheme="minorHAnsi" w:hAnsiTheme="minorHAnsi" w:cstheme="minorHAnsi"/>
          <w:spacing w:val="-5"/>
          <w:sz w:val="20"/>
        </w:rPr>
        <w:t xml:space="preserve"> </w:t>
      </w:r>
      <w:r w:rsidRPr="00880AFF">
        <w:rPr>
          <w:rFonts w:asciiTheme="minorHAnsi" w:hAnsiTheme="minorHAnsi" w:cstheme="minorHAnsi"/>
          <w:sz w:val="20"/>
        </w:rPr>
        <w:t>9</w:t>
      </w:r>
      <w:r w:rsidRPr="00880AFF">
        <w:rPr>
          <w:rFonts w:asciiTheme="minorHAnsi" w:hAnsiTheme="minorHAnsi" w:cstheme="minorHAnsi"/>
          <w:spacing w:val="-5"/>
          <w:sz w:val="20"/>
        </w:rPr>
        <w:t xml:space="preserve"> </w:t>
      </w:r>
      <w:r w:rsidRPr="00880AFF">
        <w:rPr>
          <w:rFonts w:asciiTheme="minorHAnsi" w:hAnsiTheme="minorHAnsi" w:cstheme="minorHAnsi"/>
          <w:sz w:val="20"/>
        </w:rPr>
        <w:t>tejto</w:t>
      </w:r>
      <w:r w:rsidRPr="00880AFF">
        <w:rPr>
          <w:rFonts w:asciiTheme="minorHAnsi" w:hAnsiTheme="minorHAnsi" w:cstheme="minorHAnsi"/>
          <w:spacing w:val="-3"/>
          <w:sz w:val="20"/>
        </w:rPr>
        <w:t xml:space="preserve"> </w:t>
      </w:r>
      <w:r w:rsidRPr="00880AFF">
        <w:rPr>
          <w:rFonts w:asciiTheme="minorHAnsi" w:hAnsiTheme="minorHAnsi" w:cstheme="minorHAnsi"/>
          <w:spacing w:val="-2"/>
          <w:sz w:val="20"/>
        </w:rPr>
        <w:t>zmluvy,</w:t>
      </w:r>
    </w:p>
    <w:p w14:paraId="3F2979B6" w14:textId="77777777" w:rsidR="00380410" w:rsidRPr="00880AFF" w:rsidRDefault="00380410" w:rsidP="00821B4B">
      <w:pPr>
        <w:pStyle w:val="Odsekzoznamu"/>
        <w:widowControl w:val="0"/>
        <w:numPr>
          <w:ilvl w:val="0"/>
          <w:numId w:val="56"/>
        </w:numPr>
        <w:tabs>
          <w:tab w:val="left" w:pos="1276"/>
        </w:tabs>
        <w:autoSpaceDE w:val="0"/>
        <w:autoSpaceDN w:val="0"/>
        <w:spacing w:before="27" w:after="0" w:line="240" w:lineRule="auto"/>
        <w:ind w:left="1418" w:hanging="566"/>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6"/>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4"/>
          <w:sz w:val="20"/>
        </w:rPr>
        <w:t xml:space="preserve"> </w:t>
      </w:r>
      <w:r w:rsidRPr="00880AFF">
        <w:rPr>
          <w:rFonts w:asciiTheme="minorHAnsi" w:hAnsiTheme="minorHAnsi" w:cstheme="minorHAnsi"/>
          <w:sz w:val="20"/>
        </w:rPr>
        <w:t>zadá</w:t>
      </w:r>
      <w:r w:rsidRPr="00880AFF">
        <w:rPr>
          <w:rFonts w:asciiTheme="minorHAnsi" w:hAnsiTheme="minorHAnsi" w:cstheme="minorHAnsi"/>
          <w:spacing w:val="-8"/>
          <w:sz w:val="20"/>
        </w:rPr>
        <w:t xml:space="preserve"> </w:t>
      </w:r>
      <w:r w:rsidRPr="00880AFF">
        <w:rPr>
          <w:rFonts w:asciiTheme="minorHAnsi" w:hAnsiTheme="minorHAnsi" w:cstheme="minorHAnsi"/>
          <w:sz w:val="20"/>
        </w:rPr>
        <w:t>poskytnutie</w:t>
      </w:r>
      <w:r w:rsidRPr="00880AFF">
        <w:rPr>
          <w:rFonts w:asciiTheme="minorHAnsi" w:hAnsiTheme="minorHAnsi" w:cstheme="minorHAnsi"/>
          <w:spacing w:val="-7"/>
          <w:sz w:val="20"/>
        </w:rPr>
        <w:t xml:space="preserve"> </w:t>
      </w:r>
      <w:r w:rsidRPr="00880AFF">
        <w:rPr>
          <w:rFonts w:asciiTheme="minorHAnsi" w:hAnsiTheme="minorHAnsi" w:cstheme="minorHAnsi"/>
          <w:sz w:val="20"/>
        </w:rPr>
        <w:t>služieb</w:t>
      </w:r>
      <w:r w:rsidRPr="00880AFF">
        <w:rPr>
          <w:rFonts w:asciiTheme="minorHAnsi" w:hAnsiTheme="minorHAnsi" w:cstheme="minorHAnsi"/>
          <w:spacing w:val="-5"/>
          <w:sz w:val="20"/>
        </w:rPr>
        <w:t xml:space="preserve"> </w:t>
      </w:r>
      <w:r w:rsidRPr="00880AFF">
        <w:rPr>
          <w:rFonts w:asciiTheme="minorHAnsi" w:hAnsiTheme="minorHAnsi" w:cstheme="minorHAnsi"/>
          <w:sz w:val="20"/>
        </w:rPr>
        <w:t>ako</w:t>
      </w:r>
      <w:r w:rsidRPr="00880AFF">
        <w:rPr>
          <w:rFonts w:asciiTheme="minorHAnsi" w:hAnsiTheme="minorHAnsi" w:cstheme="minorHAnsi"/>
          <w:spacing w:val="-6"/>
          <w:sz w:val="20"/>
        </w:rPr>
        <w:t xml:space="preserve"> </w:t>
      </w:r>
      <w:r w:rsidRPr="00880AFF">
        <w:rPr>
          <w:rFonts w:asciiTheme="minorHAnsi" w:hAnsiTheme="minorHAnsi" w:cstheme="minorHAnsi"/>
          <w:sz w:val="20"/>
        </w:rPr>
        <w:t>celok</w:t>
      </w:r>
      <w:r w:rsidRPr="00880AFF">
        <w:rPr>
          <w:rFonts w:asciiTheme="minorHAnsi" w:hAnsiTheme="minorHAnsi" w:cstheme="minorHAnsi"/>
          <w:spacing w:val="-6"/>
          <w:sz w:val="20"/>
        </w:rPr>
        <w:t xml:space="preserve"> </w:t>
      </w:r>
      <w:r w:rsidRPr="00880AFF">
        <w:rPr>
          <w:rFonts w:asciiTheme="minorHAnsi" w:hAnsiTheme="minorHAnsi" w:cstheme="minorHAnsi"/>
          <w:sz w:val="20"/>
        </w:rPr>
        <w:t>inej</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osobe,</w:t>
      </w:r>
    </w:p>
    <w:p w14:paraId="352F187B" w14:textId="77777777" w:rsidR="00380410" w:rsidRPr="00880AFF" w:rsidRDefault="00380410" w:rsidP="00821B4B">
      <w:pPr>
        <w:pStyle w:val="Odsekzoznamu"/>
        <w:widowControl w:val="0"/>
        <w:numPr>
          <w:ilvl w:val="0"/>
          <w:numId w:val="56"/>
        </w:numPr>
        <w:tabs>
          <w:tab w:val="left" w:pos="1276"/>
        </w:tabs>
        <w:autoSpaceDE w:val="0"/>
        <w:autoSpaceDN w:val="0"/>
        <w:spacing w:before="47" w:after="0" w:line="240" w:lineRule="auto"/>
        <w:ind w:left="1418" w:hanging="566"/>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7"/>
          <w:sz w:val="20"/>
        </w:rPr>
        <w:t xml:space="preserve"> </w:t>
      </w:r>
      <w:r w:rsidRPr="00880AFF">
        <w:rPr>
          <w:rFonts w:asciiTheme="minorHAnsi" w:hAnsiTheme="minorHAnsi" w:cstheme="minorHAnsi"/>
          <w:sz w:val="20"/>
        </w:rPr>
        <w:t>poskytovateľ</w:t>
      </w:r>
      <w:r w:rsidRPr="00880AFF">
        <w:rPr>
          <w:rFonts w:asciiTheme="minorHAnsi" w:hAnsiTheme="minorHAnsi" w:cstheme="minorHAnsi"/>
          <w:spacing w:val="-7"/>
          <w:sz w:val="20"/>
        </w:rPr>
        <w:t xml:space="preserve"> </w:t>
      </w:r>
      <w:r w:rsidRPr="00880AFF">
        <w:rPr>
          <w:rFonts w:asciiTheme="minorHAnsi" w:hAnsiTheme="minorHAnsi" w:cstheme="minorHAnsi"/>
          <w:sz w:val="20"/>
        </w:rPr>
        <w:t>služby</w:t>
      </w:r>
      <w:r w:rsidRPr="00880AFF">
        <w:rPr>
          <w:rFonts w:asciiTheme="minorHAnsi" w:hAnsiTheme="minorHAnsi" w:cstheme="minorHAnsi"/>
          <w:spacing w:val="-6"/>
          <w:sz w:val="20"/>
        </w:rPr>
        <w:t xml:space="preserve"> </w:t>
      </w:r>
      <w:r w:rsidRPr="00880AFF">
        <w:rPr>
          <w:rFonts w:asciiTheme="minorHAnsi" w:hAnsiTheme="minorHAnsi" w:cstheme="minorHAnsi"/>
          <w:sz w:val="20"/>
        </w:rPr>
        <w:t>v</w:t>
      </w:r>
      <w:r w:rsidRPr="00880AFF">
        <w:rPr>
          <w:rFonts w:asciiTheme="minorHAnsi" w:hAnsiTheme="minorHAnsi" w:cstheme="minorHAnsi"/>
          <w:spacing w:val="-8"/>
          <w:sz w:val="20"/>
        </w:rPr>
        <w:t xml:space="preserve"> </w:t>
      </w:r>
      <w:r w:rsidRPr="00880AFF">
        <w:rPr>
          <w:rFonts w:asciiTheme="minorHAnsi" w:hAnsiTheme="minorHAnsi" w:cstheme="minorHAnsi"/>
          <w:sz w:val="20"/>
        </w:rPr>
        <w:t>dôsledku</w:t>
      </w:r>
      <w:r w:rsidRPr="00880AFF">
        <w:rPr>
          <w:rFonts w:asciiTheme="minorHAnsi" w:hAnsiTheme="minorHAnsi" w:cstheme="minorHAnsi"/>
          <w:spacing w:val="-5"/>
          <w:sz w:val="20"/>
        </w:rPr>
        <w:t xml:space="preserve"> </w:t>
      </w:r>
      <w:r w:rsidRPr="00880AFF">
        <w:rPr>
          <w:rFonts w:asciiTheme="minorHAnsi" w:hAnsiTheme="minorHAnsi" w:cstheme="minorHAnsi"/>
          <w:sz w:val="20"/>
        </w:rPr>
        <w:t>svojej</w:t>
      </w:r>
      <w:r w:rsidRPr="00880AFF">
        <w:rPr>
          <w:rFonts w:asciiTheme="minorHAnsi" w:hAnsiTheme="minorHAnsi" w:cstheme="minorHAnsi"/>
          <w:spacing w:val="-8"/>
          <w:sz w:val="20"/>
        </w:rPr>
        <w:t xml:space="preserve"> </w:t>
      </w:r>
      <w:r w:rsidRPr="00880AFF">
        <w:rPr>
          <w:rFonts w:asciiTheme="minorHAnsi" w:hAnsiTheme="minorHAnsi" w:cstheme="minorHAnsi"/>
          <w:sz w:val="20"/>
        </w:rPr>
        <w:t>platobnej</w:t>
      </w:r>
      <w:r w:rsidRPr="00880AFF">
        <w:rPr>
          <w:rFonts w:asciiTheme="minorHAnsi" w:hAnsiTheme="minorHAnsi" w:cstheme="minorHAnsi"/>
          <w:spacing w:val="-6"/>
          <w:sz w:val="20"/>
        </w:rPr>
        <w:t xml:space="preserve"> </w:t>
      </w:r>
      <w:r w:rsidRPr="00880AFF">
        <w:rPr>
          <w:rFonts w:asciiTheme="minorHAnsi" w:hAnsiTheme="minorHAnsi" w:cstheme="minorHAnsi"/>
          <w:sz w:val="20"/>
        </w:rPr>
        <w:t>neschopnosti</w:t>
      </w:r>
      <w:r w:rsidRPr="00880AFF">
        <w:rPr>
          <w:rFonts w:asciiTheme="minorHAnsi" w:hAnsiTheme="minorHAnsi" w:cstheme="minorHAnsi"/>
          <w:spacing w:val="-7"/>
          <w:sz w:val="20"/>
        </w:rPr>
        <w:t xml:space="preserve"> </w:t>
      </w:r>
      <w:r w:rsidRPr="00880AFF">
        <w:rPr>
          <w:rFonts w:asciiTheme="minorHAnsi" w:hAnsiTheme="minorHAnsi" w:cstheme="minorHAnsi"/>
          <w:sz w:val="20"/>
        </w:rPr>
        <w:t>vstúpi</w:t>
      </w:r>
      <w:r w:rsidRPr="00880AFF">
        <w:rPr>
          <w:rFonts w:asciiTheme="minorHAnsi" w:hAnsiTheme="minorHAnsi" w:cstheme="minorHAnsi"/>
          <w:spacing w:val="-7"/>
          <w:sz w:val="20"/>
        </w:rPr>
        <w:t xml:space="preserve"> </w:t>
      </w:r>
      <w:r w:rsidRPr="00880AFF">
        <w:rPr>
          <w:rFonts w:asciiTheme="minorHAnsi" w:hAnsiTheme="minorHAnsi" w:cstheme="minorHAnsi"/>
          <w:sz w:val="20"/>
        </w:rPr>
        <w:t>do</w:t>
      </w:r>
      <w:r w:rsidRPr="00880AFF">
        <w:rPr>
          <w:rFonts w:asciiTheme="minorHAnsi" w:hAnsiTheme="minorHAnsi" w:cstheme="minorHAnsi"/>
          <w:spacing w:val="-9"/>
          <w:sz w:val="20"/>
        </w:rPr>
        <w:t xml:space="preserve"> </w:t>
      </w:r>
      <w:r w:rsidRPr="00880AFF">
        <w:rPr>
          <w:rFonts w:asciiTheme="minorHAnsi" w:hAnsiTheme="minorHAnsi" w:cstheme="minorHAnsi"/>
          <w:spacing w:val="-2"/>
          <w:sz w:val="20"/>
        </w:rPr>
        <w:t>likvidácie,</w:t>
      </w:r>
    </w:p>
    <w:p w14:paraId="6ACAFD99" w14:textId="703BD06C" w:rsidR="00380410" w:rsidRPr="00880AFF" w:rsidRDefault="00380410" w:rsidP="00821B4B">
      <w:pPr>
        <w:pStyle w:val="Odsekzoznamu"/>
        <w:widowControl w:val="0"/>
        <w:numPr>
          <w:ilvl w:val="0"/>
          <w:numId w:val="56"/>
        </w:numPr>
        <w:tabs>
          <w:tab w:val="left" w:pos="1276"/>
        </w:tabs>
        <w:autoSpaceDE w:val="0"/>
        <w:autoSpaceDN w:val="0"/>
        <w:spacing w:before="39" w:after="0" w:line="276" w:lineRule="auto"/>
        <w:ind w:left="1418" w:right="134"/>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40"/>
          <w:sz w:val="20"/>
        </w:rPr>
        <w:t xml:space="preserve"> </w:t>
      </w:r>
      <w:r w:rsidRPr="00880AFF">
        <w:rPr>
          <w:rFonts w:asciiTheme="minorHAnsi" w:hAnsiTheme="minorHAnsi" w:cstheme="minorHAnsi"/>
          <w:sz w:val="20"/>
        </w:rPr>
        <w:t>poskytovateľovi</w:t>
      </w:r>
      <w:r w:rsidRPr="00880AFF">
        <w:rPr>
          <w:rFonts w:asciiTheme="minorHAnsi" w:hAnsiTheme="minorHAnsi" w:cstheme="minorHAnsi"/>
          <w:spacing w:val="40"/>
          <w:sz w:val="20"/>
        </w:rPr>
        <w:t xml:space="preserve"> </w:t>
      </w:r>
      <w:r w:rsidRPr="00880AFF">
        <w:rPr>
          <w:rFonts w:asciiTheme="minorHAnsi" w:hAnsiTheme="minorHAnsi" w:cstheme="minorHAnsi"/>
          <w:sz w:val="20"/>
        </w:rPr>
        <w:t>bol</w:t>
      </w:r>
      <w:r w:rsidRPr="00880AFF">
        <w:rPr>
          <w:rFonts w:asciiTheme="minorHAnsi" w:hAnsiTheme="minorHAnsi" w:cstheme="minorHAnsi"/>
          <w:spacing w:val="40"/>
          <w:sz w:val="20"/>
        </w:rPr>
        <w:t xml:space="preserve"> </w:t>
      </w:r>
      <w:r w:rsidRPr="00880AFF">
        <w:rPr>
          <w:rFonts w:asciiTheme="minorHAnsi" w:hAnsiTheme="minorHAnsi" w:cstheme="minorHAnsi"/>
          <w:sz w:val="20"/>
        </w:rPr>
        <w:t>v priebehu</w:t>
      </w:r>
      <w:r w:rsidRPr="00880AFF">
        <w:rPr>
          <w:rFonts w:asciiTheme="minorHAnsi" w:hAnsiTheme="minorHAnsi" w:cstheme="minorHAnsi"/>
          <w:spacing w:val="40"/>
          <w:sz w:val="20"/>
        </w:rPr>
        <w:t xml:space="preserve"> </w:t>
      </w:r>
      <w:r w:rsidRPr="00880AFF">
        <w:rPr>
          <w:rFonts w:asciiTheme="minorHAnsi" w:hAnsiTheme="minorHAnsi" w:cstheme="minorHAnsi"/>
          <w:sz w:val="20"/>
        </w:rPr>
        <w:t>plnenia</w:t>
      </w:r>
      <w:r w:rsidRPr="00880AFF">
        <w:rPr>
          <w:rFonts w:asciiTheme="minorHAnsi" w:hAnsiTheme="minorHAnsi" w:cstheme="minorHAnsi"/>
          <w:spacing w:val="40"/>
          <w:sz w:val="20"/>
        </w:rPr>
        <w:t xml:space="preserve"> </w:t>
      </w:r>
      <w:r w:rsidRPr="00880AFF">
        <w:rPr>
          <w:rFonts w:asciiTheme="minorHAnsi" w:hAnsiTheme="minorHAnsi" w:cstheme="minorHAnsi"/>
          <w:sz w:val="20"/>
        </w:rPr>
        <w:t>tejto</w:t>
      </w:r>
      <w:r w:rsidRPr="00880AFF">
        <w:rPr>
          <w:rFonts w:asciiTheme="minorHAnsi" w:hAnsiTheme="minorHAnsi" w:cstheme="minorHAnsi"/>
          <w:spacing w:val="40"/>
          <w:sz w:val="20"/>
        </w:rPr>
        <w:t xml:space="preserve"> </w:t>
      </w:r>
      <w:r w:rsidRPr="00880AFF">
        <w:rPr>
          <w:rFonts w:asciiTheme="minorHAnsi" w:hAnsiTheme="minorHAnsi" w:cstheme="minorHAnsi"/>
          <w:sz w:val="20"/>
        </w:rPr>
        <w:t>zmluvy,</w:t>
      </w:r>
      <w:r w:rsidRPr="00880AFF">
        <w:rPr>
          <w:rFonts w:asciiTheme="minorHAnsi" w:hAnsiTheme="minorHAnsi" w:cstheme="minorHAnsi"/>
          <w:spacing w:val="40"/>
          <w:sz w:val="20"/>
        </w:rPr>
        <w:t xml:space="preserve"> </w:t>
      </w:r>
      <w:r w:rsidRPr="00880AFF">
        <w:rPr>
          <w:rFonts w:asciiTheme="minorHAnsi" w:hAnsiTheme="minorHAnsi" w:cstheme="minorHAnsi"/>
          <w:sz w:val="20"/>
        </w:rPr>
        <w:t>právoplatne</w:t>
      </w:r>
      <w:r w:rsidRPr="00880AFF">
        <w:rPr>
          <w:rFonts w:asciiTheme="minorHAnsi" w:hAnsiTheme="minorHAnsi" w:cstheme="minorHAnsi"/>
          <w:spacing w:val="40"/>
          <w:sz w:val="20"/>
        </w:rPr>
        <w:t xml:space="preserve"> </w:t>
      </w:r>
      <w:r w:rsidRPr="00880AFF">
        <w:rPr>
          <w:rFonts w:asciiTheme="minorHAnsi" w:hAnsiTheme="minorHAnsi" w:cstheme="minorHAnsi"/>
          <w:sz w:val="20"/>
        </w:rPr>
        <w:t>uložený</w:t>
      </w:r>
      <w:r w:rsidRPr="00880AFF">
        <w:rPr>
          <w:rFonts w:asciiTheme="minorHAnsi" w:hAnsiTheme="minorHAnsi" w:cstheme="minorHAnsi"/>
          <w:spacing w:val="40"/>
          <w:sz w:val="20"/>
        </w:rPr>
        <w:t xml:space="preserve"> </w:t>
      </w:r>
      <w:r w:rsidRPr="00880AFF">
        <w:rPr>
          <w:rFonts w:asciiTheme="minorHAnsi" w:hAnsiTheme="minorHAnsi" w:cstheme="minorHAnsi"/>
          <w:sz w:val="20"/>
        </w:rPr>
        <w:t>zákaz</w:t>
      </w:r>
      <w:r w:rsidRPr="00880AFF">
        <w:rPr>
          <w:rFonts w:asciiTheme="minorHAnsi" w:hAnsiTheme="minorHAnsi" w:cstheme="minorHAnsi"/>
          <w:spacing w:val="40"/>
          <w:sz w:val="20"/>
        </w:rPr>
        <w:t xml:space="preserve"> </w:t>
      </w:r>
      <w:r w:rsidRPr="00880AFF">
        <w:rPr>
          <w:rFonts w:asciiTheme="minorHAnsi" w:hAnsiTheme="minorHAnsi" w:cstheme="minorHAnsi"/>
          <w:sz w:val="20"/>
        </w:rPr>
        <w:t>účasti</w:t>
      </w:r>
      <w:r w:rsidRPr="00880AFF">
        <w:rPr>
          <w:rFonts w:asciiTheme="minorHAnsi" w:hAnsiTheme="minorHAnsi" w:cstheme="minorHAnsi"/>
          <w:spacing w:val="40"/>
          <w:sz w:val="20"/>
        </w:rPr>
        <w:t xml:space="preserve"> </w:t>
      </w:r>
      <w:r w:rsidRPr="00880AFF">
        <w:rPr>
          <w:rFonts w:asciiTheme="minorHAnsi" w:hAnsiTheme="minorHAnsi" w:cstheme="minorHAnsi"/>
          <w:sz w:val="20"/>
        </w:rPr>
        <w:t>vo</w:t>
      </w:r>
      <w:r w:rsidRPr="00880AFF">
        <w:rPr>
          <w:rFonts w:asciiTheme="minorHAnsi" w:hAnsiTheme="minorHAnsi" w:cstheme="minorHAnsi"/>
          <w:spacing w:val="40"/>
          <w:sz w:val="20"/>
        </w:rPr>
        <w:t xml:space="preserve"> </w:t>
      </w:r>
      <w:r w:rsidRPr="00880AFF">
        <w:rPr>
          <w:rFonts w:asciiTheme="minorHAnsi" w:hAnsiTheme="minorHAnsi" w:cstheme="minorHAnsi"/>
          <w:sz w:val="20"/>
        </w:rPr>
        <w:t>verejnom</w:t>
      </w:r>
      <w:r w:rsidR="00671DAE">
        <w:rPr>
          <w:rFonts w:asciiTheme="minorHAnsi" w:hAnsiTheme="minorHAnsi" w:cstheme="minorHAnsi"/>
          <w:sz w:val="20"/>
        </w:rPr>
        <w:t xml:space="preserve"> </w:t>
      </w:r>
      <w:r w:rsidRPr="00880AFF">
        <w:rPr>
          <w:rFonts w:asciiTheme="minorHAnsi" w:hAnsiTheme="minorHAnsi" w:cstheme="minorHAnsi"/>
          <w:spacing w:val="-2"/>
          <w:sz w:val="20"/>
        </w:rPr>
        <w:t>obstarávaní,</w:t>
      </w:r>
    </w:p>
    <w:p w14:paraId="1A9AB4BF" w14:textId="77777777" w:rsidR="00A81A30" w:rsidRDefault="00380410" w:rsidP="00821B4B">
      <w:pPr>
        <w:pStyle w:val="Odsekzoznamu"/>
        <w:widowControl w:val="0"/>
        <w:numPr>
          <w:ilvl w:val="0"/>
          <w:numId w:val="56"/>
        </w:numPr>
        <w:tabs>
          <w:tab w:val="left" w:pos="1276"/>
        </w:tabs>
        <w:autoSpaceDE w:val="0"/>
        <w:autoSpaceDN w:val="0"/>
        <w:spacing w:after="0" w:line="276" w:lineRule="auto"/>
        <w:ind w:left="1418" w:right="137"/>
        <w:contextualSpacing w:val="0"/>
        <w:jc w:val="left"/>
        <w:rPr>
          <w:rFonts w:asciiTheme="minorHAnsi" w:hAnsiTheme="minorHAnsi" w:cstheme="minorHAnsi"/>
          <w:sz w:val="20"/>
        </w:rPr>
      </w:pPr>
      <w:r w:rsidRPr="00880AFF">
        <w:rPr>
          <w:rFonts w:asciiTheme="minorHAnsi" w:hAnsiTheme="minorHAnsi" w:cstheme="minorHAnsi"/>
          <w:sz w:val="20"/>
        </w:rPr>
        <w:t>ak</w:t>
      </w:r>
      <w:r w:rsidRPr="00880AFF">
        <w:rPr>
          <w:rFonts w:asciiTheme="minorHAnsi" w:hAnsiTheme="minorHAnsi" w:cstheme="minorHAnsi"/>
          <w:spacing w:val="24"/>
          <w:sz w:val="20"/>
        </w:rPr>
        <w:t xml:space="preserve"> </w:t>
      </w:r>
      <w:r w:rsidRPr="00880AFF">
        <w:rPr>
          <w:rFonts w:asciiTheme="minorHAnsi" w:hAnsiTheme="minorHAnsi" w:cstheme="minorHAnsi"/>
          <w:sz w:val="20"/>
        </w:rPr>
        <w:t>si objednávateľ</w:t>
      </w:r>
      <w:r w:rsidRPr="00880AFF">
        <w:rPr>
          <w:rFonts w:asciiTheme="minorHAnsi" w:hAnsiTheme="minorHAnsi" w:cstheme="minorHAnsi"/>
          <w:spacing w:val="23"/>
          <w:sz w:val="20"/>
        </w:rPr>
        <w:t xml:space="preserve"> </w:t>
      </w:r>
      <w:r w:rsidRPr="00880AFF">
        <w:rPr>
          <w:rFonts w:asciiTheme="minorHAnsi" w:hAnsiTheme="minorHAnsi" w:cstheme="minorHAnsi"/>
          <w:sz w:val="20"/>
        </w:rPr>
        <w:t>neplní zmluvné</w:t>
      </w:r>
      <w:r w:rsidRPr="00880AFF">
        <w:rPr>
          <w:rFonts w:asciiTheme="minorHAnsi" w:hAnsiTheme="minorHAnsi" w:cstheme="minorHAnsi"/>
          <w:spacing w:val="22"/>
          <w:sz w:val="20"/>
        </w:rPr>
        <w:t xml:space="preserve"> </w:t>
      </w:r>
      <w:r w:rsidRPr="00880AFF">
        <w:rPr>
          <w:rFonts w:asciiTheme="minorHAnsi" w:hAnsiTheme="minorHAnsi" w:cstheme="minorHAnsi"/>
          <w:sz w:val="20"/>
        </w:rPr>
        <w:t>záväzky</w:t>
      </w:r>
      <w:r w:rsidRPr="00880AFF">
        <w:rPr>
          <w:rFonts w:asciiTheme="minorHAnsi" w:hAnsiTheme="minorHAnsi" w:cstheme="minorHAnsi"/>
          <w:spacing w:val="22"/>
          <w:sz w:val="20"/>
        </w:rPr>
        <w:t xml:space="preserve"> </w:t>
      </w:r>
      <w:r w:rsidRPr="00880AFF">
        <w:rPr>
          <w:rFonts w:asciiTheme="minorHAnsi" w:hAnsiTheme="minorHAnsi" w:cstheme="minorHAnsi"/>
          <w:sz w:val="20"/>
        </w:rPr>
        <w:t>a</w:t>
      </w:r>
      <w:r w:rsidRPr="00880AFF">
        <w:rPr>
          <w:rFonts w:asciiTheme="minorHAnsi" w:hAnsiTheme="minorHAnsi" w:cstheme="minorHAnsi"/>
          <w:spacing w:val="23"/>
          <w:sz w:val="20"/>
        </w:rPr>
        <w:t xml:space="preserve"> </w:t>
      </w:r>
      <w:r w:rsidRPr="00880AFF">
        <w:rPr>
          <w:rFonts w:asciiTheme="minorHAnsi" w:hAnsiTheme="minorHAnsi" w:cstheme="minorHAnsi"/>
          <w:sz w:val="20"/>
        </w:rPr>
        <w:t>tým</w:t>
      </w:r>
      <w:r w:rsidRPr="00880AFF">
        <w:rPr>
          <w:rFonts w:asciiTheme="minorHAnsi" w:hAnsiTheme="minorHAnsi" w:cstheme="minorHAnsi"/>
          <w:spacing w:val="22"/>
          <w:sz w:val="20"/>
        </w:rPr>
        <w:t xml:space="preserve"> </w:t>
      </w:r>
      <w:r w:rsidRPr="00880AFF">
        <w:rPr>
          <w:rFonts w:asciiTheme="minorHAnsi" w:hAnsiTheme="minorHAnsi" w:cstheme="minorHAnsi"/>
          <w:sz w:val="20"/>
        </w:rPr>
        <w:t>poskytovateľovi</w:t>
      </w:r>
      <w:r w:rsidRPr="00880AFF">
        <w:rPr>
          <w:rFonts w:asciiTheme="minorHAnsi" w:hAnsiTheme="minorHAnsi" w:cstheme="minorHAnsi"/>
          <w:spacing w:val="23"/>
          <w:sz w:val="20"/>
        </w:rPr>
        <w:t xml:space="preserve"> </w:t>
      </w:r>
      <w:r w:rsidRPr="00880AFF">
        <w:rPr>
          <w:rFonts w:asciiTheme="minorHAnsi" w:hAnsiTheme="minorHAnsi" w:cstheme="minorHAnsi"/>
          <w:sz w:val="20"/>
        </w:rPr>
        <w:t>znemožňujú</w:t>
      </w:r>
      <w:r w:rsidRPr="00880AFF">
        <w:rPr>
          <w:rFonts w:asciiTheme="minorHAnsi" w:hAnsiTheme="minorHAnsi" w:cstheme="minorHAnsi"/>
          <w:spacing w:val="22"/>
          <w:sz w:val="20"/>
        </w:rPr>
        <w:t xml:space="preserve"> </w:t>
      </w:r>
      <w:r w:rsidRPr="00880AFF">
        <w:rPr>
          <w:rFonts w:asciiTheme="minorHAnsi" w:hAnsiTheme="minorHAnsi" w:cstheme="minorHAnsi"/>
          <w:sz w:val="20"/>
        </w:rPr>
        <w:t>vykonávanie</w:t>
      </w:r>
      <w:r w:rsidRPr="00880AFF">
        <w:rPr>
          <w:rFonts w:asciiTheme="minorHAnsi" w:hAnsiTheme="minorHAnsi" w:cstheme="minorHAnsi"/>
          <w:spacing w:val="22"/>
          <w:sz w:val="20"/>
        </w:rPr>
        <w:t xml:space="preserve"> </w:t>
      </w:r>
      <w:r w:rsidRPr="00880AFF">
        <w:rPr>
          <w:rFonts w:asciiTheme="minorHAnsi" w:hAnsiTheme="minorHAnsi" w:cstheme="minorHAnsi"/>
          <w:sz w:val="20"/>
        </w:rPr>
        <w:t>služieb</w:t>
      </w:r>
      <w:r w:rsidRPr="00880AFF">
        <w:rPr>
          <w:rFonts w:asciiTheme="minorHAnsi" w:hAnsiTheme="minorHAnsi" w:cstheme="minorHAnsi"/>
          <w:spacing w:val="23"/>
          <w:sz w:val="20"/>
        </w:rPr>
        <w:t xml:space="preserve"> </w:t>
      </w:r>
      <w:r w:rsidRPr="00880AFF">
        <w:rPr>
          <w:rFonts w:asciiTheme="minorHAnsi" w:hAnsiTheme="minorHAnsi" w:cstheme="minorHAnsi"/>
          <w:sz w:val="20"/>
        </w:rPr>
        <w:t>(napr. neplatenie mesačných faktúr),</w:t>
      </w:r>
    </w:p>
    <w:p w14:paraId="43DAC26D" w14:textId="71385ED3" w:rsidR="00380410" w:rsidRPr="00A81A30" w:rsidRDefault="00380410" w:rsidP="00821B4B">
      <w:pPr>
        <w:pStyle w:val="Odsekzoznamu"/>
        <w:widowControl w:val="0"/>
        <w:numPr>
          <w:ilvl w:val="0"/>
          <w:numId w:val="56"/>
        </w:numPr>
        <w:tabs>
          <w:tab w:val="left" w:pos="1276"/>
        </w:tabs>
        <w:autoSpaceDE w:val="0"/>
        <w:autoSpaceDN w:val="0"/>
        <w:spacing w:after="0" w:line="276" w:lineRule="auto"/>
        <w:ind w:left="1418" w:right="137"/>
        <w:contextualSpacing w:val="0"/>
        <w:jc w:val="left"/>
        <w:rPr>
          <w:rFonts w:asciiTheme="minorHAnsi" w:hAnsiTheme="minorHAnsi" w:cstheme="minorHAnsi"/>
          <w:sz w:val="20"/>
        </w:rPr>
      </w:pPr>
      <w:r w:rsidRPr="00A81A30">
        <w:rPr>
          <w:rFonts w:asciiTheme="minorHAnsi" w:hAnsiTheme="minorHAnsi" w:cstheme="minorHAnsi"/>
          <w:sz w:val="20"/>
        </w:rPr>
        <w:t>ak</w:t>
      </w:r>
      <w:r w:rsidRPr="00A81A30">
        <w:rPr>
          <w:rFonts w:asciiTheme="minorHAnsi" w:hAnsiTheme="minorHAnsi" w:cstheme="minorHAnsi"/>
          <w:spacing w:val="-7"/>
          <w:sz w:val="20"/>
        </w:rPr>
        <w:t xml:space="preserve"> </w:t>
      </w:r>
      <w:r w:rsidRPr="00A81A30">
        <w:rPr>
          <w:rFonts w:asciiTheme="minorHAnsi" w:hAnsiTheme="minorHAnsi" w:cstheme="minorHAnsi"/>
          <w:sz w:val="20"/>
        </w:rPr>
        <w:t>počas</w:t>
      </w:r>
      <w:r w:rsidRPr="00A81A30">
        <w:rPr>
          <w:rFonts w:asciiTheme="minorHAnsi" w:hAnsiTheme="minorHAnsi" w:cstheme="minorHAnsi"/>
          <w:spacing w:val="-6"/>
          <w:sz w:val="20"/>
        </w:rPr>
        <w:t xml:space="preserve"> </w:t>
      </w:r>
      <w:r w:rsidRPr="00A81A30">
        <w:rPr>
          <w:rFonts w:asciiTheme="minorHAnsi" w:hAnsiTheme="minorHAnsi" w:cstheme="minorHAnsi"/>
          <w:sz w:val="20"/>
        </w:rPr>
        <w:t>plnenia</w:t>
      </w:r>
      <w:r w:rsidRPr="00A81A30">
        <w:rPr>
          <w:rFonts w:asciiTheme="minorHAnsi" w:hAnsiTheme="minorHAnsi" w:cstheme="minorHAnsi"/>
          <w:spacing w:val="-7"/>
          <w:sz w:val="20"/>
        </w:rPr>
        <w:t xml:space="preserve"> </w:t>
      </w:r>
      <w:r w:rsidRPr="00A81A30">
        <w:rPr>
          <w:rFonts w:asciiTheme="minorHAnsi" w:hAnsiTheme="minorHAnsi" w:cstheme="minorHAnsi"/>
          <w:sz w:val="20"/>
        </w:rPr>
        <w:t>predmetu</w:t>
      </w:r>
      <w:r w:rsidRPr="00A81A30">
        <w:rPr>
          <w:rFonts w:asciiTheme="minorHAnsi" w:hAnsiTheme="minorHAnsi" w:cstheme="minorHAnsi"/>
          <w:spacing w:val="-6"/>
          <w:sz w:val="20"/>
        </w:rPr>
        <w:t xml:space="preserve"> </w:t>
      </w:r>
      <w:r w:rsidRPr="00A81A30">
        <w:rPr>
          <w:rFonts w:asciiTheme="minorHAnsi" w:hAnsiTheme="minorHAnsi" w:cstheme="minorHAnsi"/>
          <w:sz w:val="20"/>
        </w:rPr>
        <w:t>zmluvy,</w:t>
      </w:r>
      <w:r w:rsidRPr="00A81A30">
        <w:rPr>
          <w:rFonts w:asciiTheme="minorHAnsi" w:hAnsiTheme="minorHAnsi" w:cstheme="minorHAnsi"/>
          <w:spacing w:val="-7"/>
          <w:sz w:val="20"/>
        </w:rPr>
        <w:t xml:space="preserve"> </w:t>
      </w:r>
      <w:r w:rsidRPr="00A81A30">
        <w:rPr>
          <w:rFonts w:asciiTheme="minorHAnsi" w:hAnsiTheme="minorHAnsi" w:cstheme="minorHAnsi"/>
          <w:sz w:val="20"/>
        </w:rPr>
        <w:t>bol</w:t>
      </w:r>
      <w:r w:rsidRPr="00A81A30">
        <w:rPr>
          <w:rFonts w:asciiTheme="minorHAnsi" w:hAnsiTheme="minorHAnsi" w:cstheme="minorHAnsi"/>
          <w:spacing w:val="-7"/>
          <w:sz w:val="20"/>
        </w:rPr>
        <w:t xml:space="preserve"> </w:t>
      </w:r>
      <w:r w:rsidRPr="00A81A30">
        <w:rPr>
          <w:rFonts w:asciiTheme="minorHAnsi" w:hAnsiTheme="minorHAnsi" w:cstheme="minorHAnsi"/>
          <w:sz w:val="20"/>
        </w:rPr>
        <w:t>poskytovateľ</w:t>
      </w:r>
      <w:r w:rsidRPr="00A81A30">
        <w:rPr>
          <w:rFonts w:asciiTheme="minorHAnsi" w:hAnsiTheme="minorHAnsi" w:cstheme="minorHAnsi"/>
          <w:spacing w:val="-7"/>
          <w:sz w:val="20"/>
        </w:rPr>
        <w:t xml:space="preserve"> </w:t>
      </w:r>
      <w:r w:rsidRPr="00A81A30">
        <w:rPr>
          <w:rFonts w:asciiTheme="minorHAnsi" w:hAnsiTheme="minorHAnsi" w:cstheme="minorHAnsi"/>
          <w:sz w:val="20"/>
        </w:rPr>
        <w:t>vymazaný</w:t>
      </w:r>
      <w:r w:rsidRPr="00A81A30">
        <w:rPr>
          <w:rFonts w:asciiTheme="minorHAnsi" w:hAnsiTheme="minorHAnsi" w:cstheme="minorHAnsi"/>
          <w:spacing w:val="-5"/>
          <w:sz w:val="20"/>
        </w:rPr>
        <w:t xml:space="preserve"> </w:t>
      </w:r>
      <w:r w:rsidRPr="00A81A30">
        <w:rPr>
          <w:rFonts w:asciiTheme="minorHAnsi" w:hAnsiTheme="minorHAnsi" w:cstheme="minorHAnsi"/>
          <w:sz w:val="20"/>
        </w:rPr>
        <w:t>z</w:t>
      </w:r>
      <w:r w:rsidRPr="00A81A30">
        <w:rPr>
          <w:rFonts w:asciiTheme="minorHAnsi" w:hAnsiTheme="minorHAnsi" w:cstheme="minorHAnsi"/>
          <w:spacing w:val="-6"/>
          <w:sz w:val="20"/>
        </w:rPr>
        <w:t xml:space="preserve"> </w:t>
      </w:r>
      <w:r w:rsidRPr="00A81A30">
        <w:rPr>
          <w:rFonts w:asciiTheme="minorHAnsi" w:hAnsiTheme="minorHAnsi" w:cstheme="minorHAnsi"/>
          <w:sz w:val="20"/>
        </w:rPr>
        <w:t>Registra</w:t>
      </w:r>
      <w:r w:rsidRPr="00A81A30">
        <w:rPr>
          <w:rFonts w:asciiTheme="minorHAnsi" w:hAnsiTheme="minorHAnsi" w:cstheme="minorHAnsi"/>
          <w:spacing w:val="-7"/>
          <w:sz w:val="20"/>
        </w:rPr>
        <w:t xml:space="preserve"> </w:t>
      </w:r>
      <w:r w:rsidRPr="00A81A30">
        <w:rPr>
          <w:rFonts w:asciiTheme="minorHAnsi" w:hAnsiTheme="minorHAnsi" w:cstheme="minorHAnsi"/>
          <w:sz w:val="20"/>
        </w:rPr>
        <w:t>partnerov</w:t>
      </w:r>
      <w:r w:rsidRPr="00A81A30">
        <w:rPr>
          <w:rFonts w:asciiTheme="minorHAnsi" w:hAnsiTheme="minorHAnsi" w:cstheme="minorHAnsi"/>
          <w:spacing w:val="-7"/>
          <w:sz w:val="20"/>
        </w:rPr>
        <w:t xml:space="preserve"> </w:t>
      </w:r>
      <w:r w:rsidRPr="00A81A30">
        <w:rPr>
          <w:rFonts w:asciiTheme="minorHAnsi" w:hAnsiTheme="minorHAnsi" w:cstheme="minorHAnsi"/>
          <w:sz w:val="20"/>
        </w:rPr>
        <w:t>verejného</w:t>
      </w:r>
      <w:r w:rsidRPr="00A81A30">
        <w:rPr>
          <w:rFonts w:asciiTheme="minorHAnsi" w:hAnsiTheme="minorHAnsi" w:cstheme="minorHAnsi"/>
          <w:spacing w:val="-7"/>
          <w:sz w:val="20"/>
        </w:rPr>
        <w:t xml:space="preserve"> </w:t>
      </w:r>
      <w:r w:rsidRPr="00A81A30">
        <w:rPr>
          <w:rFonts w:asciiTheme="minorHAnsi" w:hAnsiTheme="minorHAnsi" w:cstheme="minorHAnsi"/>
          <w:spacing w:val="-2"/>
          <w:sz w:val="20"/>
        </w:rPr>
        <w:t>sektora.</w:t>
      </w:r>
    </w:p>
    <w:p w14:paraId="7458090B" w14:textId="77777777" w:rsidR="001936B0" w:rsidRPr="00880AFF" w:rsidRDefault="001936B0" w:rsidP="001936B0">
      <w:pPr>
        <w:pStyle w:val="Odsekzoznamu"/>
        <w:widowControl w:val="0"/>
        <w:tabs>
          <w:tab w:val="left" w:pos="1418"/>
        </w:tabs>
        <w:autoSpaceDE w:val="0"/>
        <w:autoSpaceDN w:val="0"/>
        <w:spacing w:before="60" w:after="0" w:line="240" w:lineRule="auto"/>
        <w:ind w:left="852" w:firstLine="0"/>
        <w:contextualSpacing w:val="0"/>
        <w:jc w:val="left"/>
        <w:rPr>
          <w:rFonts w:asciiTheme="minorHAnsi" w:hAnsiTheme="minorHAnsi" w:cstheme="minorHAnsi"/>
          <w:sz w:val="20"/>
        </w:rPr>
      </w:pPr>
    </w:p>
    <w:p w14:paraId="03F52C03" w14:textId="55BE28DE" w:rsidR="00D9702D" w:rsidRPr="00880AFF" w:rsidRDefault="00380410" w:rsidP="00821B4B">
      <w:pPr>
        <w:pStyle w:val="Odsekzoznamu"/>
        <w:widowControl w:val="0"/>
        <w:numPr>
          <w:ilvl w:val="0"/>
          <w:numId w:val="72"/>
        </w:numPr>
        <w:tabs>
          <w:tab w:val="left" w:pos="852"/>
        </w:tabs>
        <w:autoSpaceDE w:val="0"/>
        <w:autoSpaceDN w:val="0"/>
        <w:spacing w:before="157" w:after="0" w:line="266" w:lineRule="auto"/>
        <w:ind w:right="135"/>
        <w:jc w:val="left"/>
        <w:rPr>
          <w:rFonts w:asciiTheme="minorHAnsi" w:hAnsiTheme="minorHAnsi" w:cstheme="minorHAnsi"/>
          <w:sz w:val="20"/>
        </w:rPr>
      </w:pPr>
      <w:r w:rsidRPr="00880AFF">
        <w:rPr>
          <w:rFonts w:asciiTheme="minorHAnsi" w:hAnsiTheme="minorHAnsi" w:cstheme="minorHAnsi"/>
          <w:sz w:val="20"/>
        </w:rPr>
        <w:t>Ostatné</w:t>
      </w:r>
      <w:r w:rsidRPr="00880AFF">
        <w:rPr>
          <w:rFonts w:asciiTheme="minorHAnsi" w:hAnsiTheme="minorHAnsi" w:cstheme="minorHAnsi"/>
          <w:spacing w:val="29"/>
          <w:sz w:val="20"/>
        </w:rPr>
        <w:t xml:space="preserve"> </w:t>
      </w:r>
      <w:r w:rsidRPr="00880AFF">
        <w:rPr>
          <w:rFonts w:asciiTheme="minorHAnsi" w:hAnsiTheme="minorHAnsi" w:cstheme="minorHAnsi"/>
          <w:sz w:val="20"/>
        </w:rPr>
        <w:t>porušenie</w:t>
      </w:r>
      <w:r w:rsidRPr="00880AFF">
        <w:rPr>
          <w:rFonts w:asciiTheme="minorHAnsi" w:hAnsiTheme="minorHAnsi" w:cstheme="minorHAnsi"/>
          <w:spacing w:val="29"/>
          <w:sz w:val="20"/>
        </w:rPr>
        <w:t xml:space="preserve"> </w:t>
      </w:r>
      <w:r w:rsidRPr="00880AFF">
        <w:rPr>
          <w:rFonts w:asciiTheme="minorHAnsi" w:hAnsiTheme="minorHAnsi" w:cstheme="minorHAnsi"/>
          <w:sz w:val="20"/>
        </w:rPr>
        <w:t>(nesplnenie)</w:t>
      </w:r>
      <w:r w:rsidRPr="00880AFF">
        <w:rPr>
          <w:rFonts w:asciiTheme="minorHAnsi" w:hAnsiTheme="minorHAnsi" w:cstheme="minorHAnsi"/>
          <w:spacing w:val="30"/>
          <w:sz w:val="20"/>
        </w:rPr>
        <w:t xml:space="preserve"> </w:t>
      </w:r>
      <w:r w:rsidRPr="00880AFF">
        <w:rPr>
          <w:rFonts w:asciiTheme="minorHAnsi" w:hAnsiTheme="minorHAnsi" w:cstheme="minorHAnsi"/>
          <w:sz w:val="20"/>
        </w:rPr>
        <w:t>zmluvných</w:t>
      </w:r>
      <w:r w:rsidRPr="00880AFF">
        <w:rPr>
          <w:rFonts w:asciiTheme="minorHAnsi" w:hAnsiTheme="minorHAnsi" w:cstheme="minorHAnsi"/>
          <w:spacing w:val="31"/>
          <w:sz w:val="20"/>
        </w:rPr>
        <w:t xml:space="preserve"> </w:t>
      </w:r>
      <w:r w:rsidRPr="00880AFF">
        <w:rPr>
          <w:rFonts w:asciiTheme="minorHAnsi" w:hAnsiTheme="minorHAnsi" w:cstheme="minorHAnsi"/>
          <w:sz w:val="20"/>
        </w:rPr>
        <w:t>povinností</w:t>
      </w:r>
      <w:r w:rsidRPr="00880AFF">
        <w:rPr>
          <w:rFonts w:asciiTheme="minorHAnsi" w:hAnsiTheme="minorHAnsi" w:cstheme="minorHAnsi"/>
          <w:spacing w:val="30"/>
          <w:sz w:val="20"/>
        </w:rPr>
        <w:t xml:space="preserve"> </w:t>
      </w:r>
      <w:r w:rsidRPr="00880AFF">
        <w:rPr>
          <w:rFonts w:asciiTheme="minorHAnsi" w:hAnsiTheme="minorHAnsi" w:cstheme="minorHAnsi"/>
          <w:sz w:val="20"/>
        </w:rPr>
        <w:t>označujú</w:t>
      </w:r>
      <w:r w:rsidRPr="00880AFF">
        <w:rPr>
          <w:rFonts w:asciiTheme="minorHAnsi" w:hAnsiTheme="minorHAnsi" w:cstheme="minorHAnsi"/>
          <w:spacing w:val="31"/>
          <w:sz w:val="20"/>
        </w:rPr>
        <w:t xml:space="preserve"> </w:t>
      </w:r>
      <w:r w:rsidRPr="00880AFF">
        <w:rPr>
          <w:rFonts w:asciiTheme="minorHAnsi" w:hAnsiTheme="minorHAnsi" w:cstheme="minorHAnsi"/>
          <w:sz w:val="20"/>
        </w:rPr>
        <w:t>zmluvné</w:t>
      </w:r>
      <w:r w:rsidRPr="00880AFF">
        <w:rPr>
          <w:rFonts w:asciiTheme="minorHAnsi" w:hAnsiTheme="minorHAnsi" w:cstheme="minorHAnsi"/>
          <w:spacing w:val="29"/>
          <w:sz w:val="20"/>
        </w:rPr>
        <w:t xml:space="preserve"> </w:t>
      </w:r>
      <w:r w:rsidRPr="00880AFF">
        <w:rPr>
          <w:rFonts w:asciiTheme="minorHAnsi" w:hAnsiTheme="minorHAnsi" w:cstheme="minorHAnsi"/>
          <w:sz w:val="20"/>
        </w:rPr>
        <w:t>strany</w:t>
      </w:r>
      <w:r w:rsidRPr="00880AFF">
        <w:rPr>
          <w:rFonts w:asciiTheme="minorHAnsi" w:hAnsiTheme="minorHAnsi" w:cstheme="minorHAnsi"/>
          <w:spacing w:val="29"/>
          <w:sz w:val="20"/>
        </w:rPr>
        <w:t xml:space="preserve"> </w:t>
      </w:r>
      <w:r w:rsidRPr="00880AFF">
        <w:rPr>
          <w:rFonts w:asciiTheme="minorHAnsi" w:hAnsiTheme="minorHAnsi" w:cstheme="minorHAnsi"/>
          <w:sz w:val="20"/>
        </w:rPr>
        <w:t>ako</w:t>
      </w:r>
      <w:r w:rsidRPr="00880AFF">
        <w:rPr>
          <w:rFonts w:asciiTheme="minorHAnsi" w:hAnsiTheme="minorHAnsi" w:cstheme="minorHAnsi"/>
          <w:spacing w:val="36"/>
          <w:sz w:val="20"/>
        </w:rPr>
        <w:t xml:space="preserve"> </w:t>
      </w:r>
      <w:r w:rsidRPr="00880AFF">
        <w:rPr>
          <w:rFonts w:asciiTheme="minorHAnsi" w:hAnsiTheme="minorHAnsi" w:cstheme="minorHAnsi"/>
          <w:sz w:val="20"/>
        </w:rPr>
        <w:t>nepodstatné</w:t>
      </w:r>
      <w:r w:rsidRPr="00880AFF">
        <w:rPr>
          <w:rFonts w:asciiTheme="minorHAnsi" w:hAnsiTheme="minorHAnsi" w:cstheme="minorHAnsi"/>
          <w:spacing w:val="29"/>
          <w:sz w:val="20"/>
        </w:rPr>
        <w:t xml:space="preserve"> </w:t>
      </w:r>
      <w:r w:rsidR="00AA5CC6" w:rsidRPr="00880AFF">
        <w:rPr>
          <w:rFonts w:asciiTheme="minorHAnsi" w:hAnsiTheme="minorHAnsi" w:cstheme="minorHAnsi"/>
          <w:spacing w:val="29"/>
          <w:sz w:val="20"/>
        </w:rPr>
        <w:t xml:space="preserve">                 </w:t>
      </w:r>
      <w:r w:rsidRPr="00880AFF">
        <w:rPr>
          <w:rFonts w:asciiTheme="minorHAnsi" w:hAnsiTheme="minorHAnsi" w:cstheme="minorHAnsi"/>
          <w:sz w:val="20"/>
        </w:rPr>
        <w:t>s</w:t>
      </w:r>
      <w:r w:rsidRPr="00880AFF">
        <w:rPr>
          <w:rFonts w:asciiTheme="minorHAnsi" w:hAnsiTheme="minorHAnsi" w:cstheme="minorHAnsi"/>
          <w:spacing w:val="29"/>
          <w:sz w:val="20"/>
        </w:rPr>
        <w:t xml:space="preserve"> </w:t>
      </w:r>
      <w:r w:rsidRPr="00880AFF">
        <w:rPr>
          <w:rFonts w:asciiTheme="minorHAnsi" w:hAnsiTheme="minorHAnsi" w:cstheme="minorHAnsi"/>
          <w:sz w:val="20"/>
        </w:rPr>
        <w:t>oprávnením strany oprávnenej odstúpiť od tejto zmluvy podľa § 346 Obchodného zákonníka v znení neskorších predpisov.</w:t>
      </w:r>
    </w:p>
    <w:p w14:paraId="7B32B937" w14:textId="77777777" w:rsidR="001936B0" w:rsidRPr="00880AFF" w:rsidRDefault="001936B0" w:rsidP="001936B0">
      <w:pPr>
        <w:pStyle w:val="Odsekzoznamu"/>
        <w:widowControl w:val="0"/>
        <w:tabs>
          <w:tab w:val="left" w:pos="852"/>
        </w:tabs>
        <w:autoSpaceDE w:val="0"/>
        <w:autoSpaceDN w:val="0"/>
        <w:spacing w:before="157" w:after="0" w:line="266" w:lineRule="auto"/>
        <w:ind w:left="852" w:right="135" w:firstLine="0"/>
        <w:jc w:val="left"/>
        <w:rPr>
          <w:rFonts w:asciiTheme="minorHAnsi" w:hAnsiTheme="minorHAnsi" w:cstheme="minorHAnsi"/>
          <w:sz w:val="20"/>
        </w:rPr>
      </w:pPr>
    </w:p>
    <w:p w14:paraId="5E2886AD" w14:textId="5390D468" w:rsidR="00380410" w:rsidRPr="00880AFF" w:rsidRDefault="00380410" w:rsidP="00821B4B">
      <w:pPr>
        <w:pStyle w:val="Odsekzoznamu"/>
        <w:widowControl w:val="0"/>
        <w:numPr>
          <w:ilvl w:val="0"/>
          <w:numId w:val="72"/>
        </w:numPr>
        <w:tabs>
          <w:tab w:val="left" w:pos="852"/>
        </w:tabs>
        <w:autoSpaceDE w:val="0"/>
        <w:autoSpaceDN w:val="0"/>
        <w:spacing w:before="157" w:after="0" w:line="266" w:lineRule="auto"/>
        <w:ind w:right="135"/>
        <w:jc w:val="left"/>
        <w:rPr>
          <w:rFonts w:asciiTheme="minorHAnsi" w:hAnsiTheme="minorHAnsi" w:cstheme="minorHAnsi"/>
          <w:sz w:val="20"/>
        </w:rPr>
      </w:pPr>
      <w:r w:rsidRPr="00880AFF">
        <w:rPr>
          <w:rFonts w:asciiTheme="minorHAnsi" w:hAnsiTheme="minorHAnsi" w:cstheme="minorHAnsi"/>
          <w:sz w:val="20"/>
        </w:rPr>
        <w:t>Odstúpenie</w:t>
      </w:r>
      <w:r w:rsidRPr="00880AFF">
        <w:rPr>
          <w:rFonts w:asciiTheme="minorHAnsi" w:hAnsiTheme="minorHAnsi" w:cstheme="minorHAnsi"/>
          <w:spacing w:val="-4"/>
          <w:sz w:val="20"/>
        </w:rPr>
        <w:t xml:space="preserve"> </w:t>
      </w:r>
      <w:r w:rsidRPr="00880AFF">
        <w:rPr>
          <w:rFonts w:asciiTheme="minorHAnsi" w:hAnsiTheme="minorHAnsi" w:cstheme="minorHAnsi"/>
          <w:sz w:val="20"/>
        </w:rPr>
        <w:t>od</w:t>
      </w:r>
      <w:r w:rsidRPr="00880AFF">
        <w:rPr>
          <w:rFonts w:asciiTheme="minorHAnsi" w:hAnsiTheme="minorHAnsi" w:cstheme="minorHAnsi"/>
          <w:spacing w:val="-2"/>
          <w:sz w:val="20"/>
        </w:rPr>
        <w:t xml:space="preserve"> </w:t>
      </w:r>
      <w:r w:rsidRPr="00880AFF">
        <w:rPr>
          <w:rFonts w:asciiTheme="minorHAnsi" w:hAnsiTheme="minorHAnsi" w:cstheme="minorHAnsi"/>
          <w:sz w:val="20"/>
        </w:rPr>
        <w:t>tejto</w:t>
      </w:r>
      <w:r w:rsidRPr="00880AFF">
        <w:rPr>
          <w:rFonts w:asciiTheme="minorHAnsi" w:hAnsiTheme="minorHAnsi" w:cstheme="minorHAnsi"/>
          <w:spacing w:val="-3"/>
          <w:sz w:val="20"/>
        </w:rPr>
        <w:t xml:space="preserve"> </w:t>
      </w:r>
      <w:r w:rsidRPr="00880AFF">
        <w:rPr>
          <w:rFonts w:asciiTheme="minorHAnsi" w:hAnsiTheme="minorHAnsi" w:cstheme="minorHAnsi"/>
          <w:sz w:val="20"/>
        </w:rPr>
        <w:t>zmluvy</w:t>
      </w:r>
      <w:r w:rsidRPr="00880AFF">
        <w:rPr>
          <w:rFonts w:asciiTheme="minorHAnsi" w:hAnsiTheme="minorHAnsi" w:cstheme="minorHAnsi"/>
          <w:spacing w:val="-1"/>
          <w:sz w:val="20"/>
        </w:rPr>
        <w:t xml:space="preserve"> </w:t>
      </w:r>
      <w:r w:rsidRPr="00880AFF">
        <w:rPr>
          <w:rFonts w:asciiTheme="minorHAnsi" w:hAnsiTheme="minorHAnsi" w:cstheme="minorHAnsi"/>
          <w:sz w:val="20"/>
        </w:rPr>
        <w:t>musí</w:t>
      </w:r>
      <w:r w:rsidRPr="00880AFF">
        <w:rPr>
          <w:rFonts w:asciiTheme="minorHAnsi" w:hAnsiTheme="minorHAnsi" w:cstheme="minorHAnsi"/>
          <w:spacing w:val="-3"/>
          <w:sz w:val="20"/>
        </w:rPr>
        <w:t xml:space="preserve"> </w:t>
      </w:r>
      <w:r w:rsidRPr="00880AFF">
        <w:rPr>
          <w:rFonts w:asciiTheme="minorHAnsi" w:hAnsiTheme="minorHAnsi" w:cstheme="minorHAnsi"/>
          <w:sz w:val="20"/>
        </w:rPr>
        <w:t>byť</w:t>
      </w:r>
      <w:r w:rsidRPr="00880AFF">
        <w:rPr>
          <w:rFonts w:asciiTheme="minorHAnsi" w:hAnsiTheme="minorHAnsi" w:cstheme="minorHAnsi"/>
          <w:spacing w:val="-2"/>
          <w:sz w:val="20"/>
        </w:rPr>
        <w:t xml:space="preserve"> </w:t>
      </w:r>
      <w:r w:rsidRPr="00880AFF">
        <w:rPr>
          <w:rFonts w:asciiTheme="minorHAnsi" w:hAnsiTheme="minorHAnsi" w:cstheme="minorHAnsi"/>
          <w:sz w:val="20"/>
        </w:rPr>
        <w:t>oznámené</w:t>
      </w:r>
      <w:r w:rsidRPr="00880AFF">
        <w:rPr>
          <w:rFonts w:asciiTheme="minorHAnsi" w:hAnsiTheme="minorHAnsi" w:cstheme="minorHAnsi"/>
          <w:spacing w:val="-4"/>
          <w:sz w:val="20"/>
        </w:rPr>
        <w:t xml:space="preserve"> </w:t>
      </w:r>
      <w:r w:rsidRPr="00880AFF">
        <w:rPr>
          <w:rFonts w:asciiTheme="minorHAnsi" w:hAnsiTheme="minorHAnsi" w:cstheme="minorHAnsi"/>
          <w:sz w:val="20"/>
        </w:rPr>
        <w:t>písomne. V</w:t>
      </w:r>
      <w:r w:rsidRPr="00880AFF">
        <w:rPr>
          <w:rFonts w:asciiTheme="minorHAnsi" w:hAnsiTheme="minorHAnsi" w:cstheme="minorHAnsi"/>
          <w:spacing w:val="-2"/>
          <w:sz w:val="20"/>
        </w:rPr>
        <w:t xml:space="preserve"> </w:t>
      </w:r>
      <w:r w:rsidRPr="00880AFF">
        <w:rPr>
          <w:rFonts w:asciiTheme="minorHAnsi" w:hAnsiTheme="minorHAnsi" w:cstheme="minorHAnsi"/>
          <w:sz w:val="20"/>
        </w:rPr>
        <w:t>odstúpení</w:t>
      </w:r>
      <w:r w:rsidRPr="00880AFF">
        <w:rPr>
          <w:rFonts w:asciiTheme="minorHAnsi" w:hAnsiTheme="minorHAnsi" w:cstheme="minorHAnsi"/>
          <w:spacing w:val="-3"/>
          <w:sz w:val="20"/>
        </w:rPr>
        <w:t xml:space="preserve"> </w:t>
      </w:r>
      <w:r w:rsidRPr="00880AFF">
        <w:rPr>
          <w:rFonts w:asciiTheme="minorHAnsi" w:hAnsiTheme="minorHAnsi" w:cstheme="minorHAnsi"/>
          <w:sz w:val="20"/>
        </w:rPr>
        <w:t>musí</w:t>
      </w:r>
      <w:r w:rsidRPr="00880AFF">
        <w:rPr>
          <w:rFonts w:asciiTheme="minorHAnsi" w:hAnsiTheme="minorHAnsi" w:cstheme="minorHAnsi"/>
          <w:spacing w:val="-3"/>
          <w:sz w:val="20"/>
        </w:rPr>
        <w:t xml:space="preserve"> </w:t>
      </w:r>
      <w:r w:rsidRPr="00880AFF">
        <w:rPr>
          <w:rFonts w:asciiTheme="minorHAnsi" w:hAnsiTheme="minorHAnsi" w:cstheme="minorHAnsi"/>
          <w:sz w:val="20"/>
        </w:rPr>
        <w:t>byť</w:t>
      </w:r>
      <w:r w:rsidRPr="00880AFF">
        <w:rPr>
          <w:rFonts w:asciiTheme="minorHAnsi" w:hAnsiTheme="minorHAnsi" w:cstheme="minorHAnsi"/>
          <w:spacing w:val="-1"/>
          <w:sz w:val="20"/>
        </w:rPr>
        <w:t xml:space="preserve"> </w:t>
      </w:r>
      <w:r w:rsidRPr="00880AFF">
        <w:rPr>
          <w:rFonts w:asciiTheme="minorHAnsi" w:hAnsiTheme="minorHAnsi" w:cstheme="minorHAnsi"/>
          <w:sz w:val="20"/>
        </w:rPr>
        <w:t>uvedený</w:t>
      </w:r>
      <w:r w:rsidRPr="00880AFF">
        <w:rPr>
          <w:rFonts w:asciiTheme="minorHAnsi" w:hAnsiTheme="minorHAnsi" w:cstheme="minorHAnsi"/>
          <w:spacing w:val="-2"/>
          <w:sz w:val="20"/>
        </w:rPr>
        <w:t xml:space="preserve"> </w:t>
      </w:r>
      <w:r w:rsidRPr="00880AFF">
        <w:rPr>
          <w:rFonts w:asciiTheme="minorHAnsi" w:hAnsiTheme="minorHAnsi" w:cstheme="minorHAnsi"/>
          <w:sz w:val="20"/>
        </w:rPr>
        <w:t>dôvod,</w:t>
      </w:r>
      <w:r w:rsidRPr="00880AFF">
        <w:rPr>
          <w:rFonts w:asciiTheme="minorHAnsi" w:hAnsiTheme="minorHAnsi" w:cstheme="minorHAnsi"/>
          <w:spacing w:val="-2"/>
          <w:sz w:val="20"/>
        </w:rPr>
        <w:t xml:space="preserve"> </w:t>
      </w:r>
      <w:r w:rsidRPr="00880AFF">
        <w:rPr>
          <w:rFonts w:asciiTheme="minorHAnsi" w:hAnsiTheme="minorHAnsi" w:cstheme="minorHAnsi"/>
          <w:sz w:val="20"/>
        </w:rPr>
        <w:t>pre</w:t>
      </w:r>
      <w:r w:rsidRPr="00880AFF">
        <w:rPr>
          <w:rFonts w:asciiTheme="minorHAnsi" w:hAnsiTheme="minorHAnsi" w:cstheme="minorHAnsi"/>
          <w:spacing w:val="-4"/>
          <w:sz w:val="20"/>
        </w:rPr>
        <w:t xml:space="preserve"> </w:t>
      </w:r>
      <w:r w:rsidRPr="00880AFF">
        <w:rPr>
          <w:rFonts w:asciiTheme="minorHAnsi" w:hAnsiTheme="minorHAnsi" w:cstheme="minorHAnsi"/>
          <w:sz w:val="20"/>
        </w:rPr>
        <w:t>ktorý</w:t>
      </w:r>
      <w:r w:rsidRPr="00880AFF">
        <w:rPr>
          <w:rFonts w:asciiTheme="minorHAnsi" w:hAnsiTheme="minorHAnsi" w:cstheme="minorHAnsi"/>
          <w:spacing w:val="-2"/>
          <w:sz w:val="20"/>
        </w:rPr>
        <w:t xml:space="preserve"> zmluvná</w:t>
      </w:r>
      <w:r w:rsidR="00D9702D" w:rsidRPr="00880AFF">
        <w:rPr>
          <w:rFonts w:asciiTheme="minorHAnsi" w:hAnsiTheme="minorHAnsi" w:cstheme="minorHAnsi"/>
          <w:spacing w:val="-2"/>
          <w:sz w:val="20"/>
        </w:rPr>
        <w:t xml:space="preserve"> </w:t>
      </w:r>
      <w:r w:rsidRPr="00880AFF">
        <w:rPr>
          <w:rFonts w:asciiTheme="minorHAnsi" w:hAnsiTheme="minorHAnsi" w:cstheme="minorHAnsi"/>
          <w:sz w:val="20"/>
        </w:rPr>
        <w:t>strana</w:t>
      </w:r>
      <w:r w:rsidRPr="00880AFF">
        <w:rPr>
          <w:rFonts w:asciiTheme="minorHAnsi" w:hAnsiTheme="minorHAnsi" w:cstheme="minorHAnsi"/>
          <w:spacing w:val="-7"/>
          <w:sz w:val="20"/>
        </w:rPr>
        <w:t xml:space="preserve"> </w:t>
      </w:r>
      <w:r w:rsidRPr="00880AFF">
        <w:rPr>
          <w:rFonts w:asciiTheme="minorHAnsi" w:hAnsiTheme="minorHAnsi" w:cstheme="minorHAnsi"/>
          <w:sz w:val="20"/>
        </w:rPr>
        <w:t>od</w:t>
      </w:r>
      <w:r w:rsidRPr="00880AFF">
        <w:rPr>
          <w:rFonts w:asciiTheme="minorHAnsi" w:hAnsiTheme="minorHAnsi" w:cstheme="minorHAnsi"/>
          <w:spacing w:val="-6"/>
          <w:sz w:val="20"/>
        </w:rPr>
        <w:t xml:space="preserve"> </w:t>
      </w:r>
      <w:r w:rsidRPr="00880AFF">
        <w:rPr>
          <w:rFonts w:asciiTheme="minorHAnsi" w:hAnsiTheme="minorHAnsi" w:cstheme="minorHAnsi"/>
          <w:sz w:val="20"/>
        </w:rPr>
        <w:t>tejto</w:t>
      </w:r>
      <w:r w:rsidRPr="00880AFF">
        <w:rPr>
          <w:rFonts w:asciiTheme="minorHAnsi" w:hAnsiTheme="minorHAnsi" w:cstheme="minorHAnsi"/>
          <w:spacing w:val="-5"/>
          <w:sz w:val="20"/>
        </w:rPr>
        <w:t xml:space="preserve"> </w:t>
      </w:r>
      <w:r w:rsidRPr="00880AFF">
        <w:rPr>
          <w:rFonts w:asciiTheme="minorHAnsi" w:hAnsiTheme="minorHAnsi" w:cstheme="minorHAnsi"/>
          <w:sz w:val="20"/>
        </w:rPr>
        <w:t>zmluvy</w:t>
      </w:r>
      <w:r w:rsidRPr="00880AFF">
        <w:rPr>
          <w:rFonts w:asciiTheme="minorHAnsi" w:hAnsiTheme="minorHAnsi" w:cstheme="minorHAnsi"/>
          <w:spacing w:val="-6"/>
          <w:sz w:val="20"/>
        </w:rPr>
        <w:t xml:space="preserve"> </w:t>
      </w:r>
      <w:r w:rsidRPr="00880AFF">
        <w:rPr>
          <w:rFonts w:asciiTheme="minorHAnsi" w:hAnsiTheme="minorHAnsi" w:cstheme="minorHAnsi"/>
          <w:sz w:val="20"/>
        </w:rPr>
        <w:t>odstupuje.</w:t>
      </w:r>
      <w:r w:rsidRPr="00880AFF">
        <w:rPr>
          <w:rFonts w:asciiTheme="minorHAnsi" w:hAnsiTheme="minorHAnsi" w:cstheme="minorHAnsi"/>
          <w:spacing w:val="-7"/>
          <w:sz w:val="20"/>
        </w:rPr>
        <w:t xml:space="preserve"> </w:t>
      </w:r>
      <w:r w:rsidRPr="00880AFF">
        <w:rPr>
          <w:rFonts w:asciiTheme="minorHAnsi" w:hAnsiTheme="minorHAnsi" w:cstheme="minorHAnsi"/>
          <w:sz w:val="20"/>
        </w:rPr>
        <w:t>Odstúpenie</w:t>
      </w:r>
      <w:r w:rsidRPr="00880AFF">
        <w:rPr>
          <w:rFonts w:asciiTheme="minorHAnsi" w:hAnsiTheme="minorHAnsi" w:cstheme="minorHAnsi"/>
          <w:spacing w:val="-8"/>
          <w:sz w:val="20"/>
        </w:rPr>
        <w:t xml:space="preserve"> </w:t>
      </w:r>
      <w:r w:rsidRPr="00880AFF">
        <w:rPr>
          <w:rFonts w:asciiTheme="minorHAnsi" w:hAnsiTheme="minorHAnsi" w:cstheme="minorHAnsi"/>
          <w:sz w:val="20"/>
        </w:rPr>
        <w:t>je</w:t>
      </w:r>
      <w:r w:rsidRPr="00880AFF">
        <w:rPr>
          <w:rFonts w:asciiTheme="minorHAnsi" w:hAnsiTheme="minorHAnsi" w:cstheme="minorHAnsi"/>
          <w:spacing w:val="-7"/>
          <w:sz w:val="20"/>
        </w:rPr>
        <w:t xml:space="preserve"> </w:t>
      </w:r>
      <w:r w:rsidRPr="00880AFF">
        <w:rPr>
          <w:rFonts w:asciiTheme="minorHAnsi" w:hAnsiTheme="minorHAnsi" w:cstheme="minorHAnsi"/>
          <w:sz w:val="20"/>
        </w:rPr>
        <w:t>účinné</w:t>
      </w:r>
      <w:r w:rsidRPr="00880AFF">
        <w:rPr>
          <w:rFonts w:asciiTheme="minorHAnsi" w:hAnsiTheme="minorHAnsi" w:cstheme="minorHAnsi"/>
          <w:spacing w:val="-7"/>
          <w:sz w:val="20"/>
        </w:rPr>
        <w:t xml:space="preserve"> </w:t>
      </w:r>
      <w:r w:rsidRPr="00880AFF">
        <w:rPr>
          <w:rFonts w:asciiTheme="minorHAnsi" w:hAnsiTheme="minorHAnsi" w:cstheme="minorHAnsi"/>
          <w:sz w:val="20"/>
        </w:rPr>
        <w:t>dňom</w:t>
      </w:r>
      <w:r w:rsidRPr="00880AFF">
        <w:rPr>
          <w:rFonts w:asciiTheme="minorHAnsi" w:hAnsiTheme="minorHAnsi" w:cstheme="minorHAnsi"/>
          <w:spacing w:val="-7"/>
          <w:sz w:val="20"/>
        </w:rPr>
        <w:t xml:space="preserve"> </w:t>
      </w:r>
      <w:r w:rsidRPr="00880AFF">
        <w:rPr>
          <w:rFonts w:asciiTheme="minorHAnsi" w:hAnsiTheme="minorHAnsi" w:cstheme="minorHAnsi"/>
          <w:sz w:val="20"/>
        </w:rPr>
        <w:t>jeho</w:t>
      </w:r>
      <w:r w:rsidRPr="00880AFF">
        <w:rPr>
          <w:rFonts w:asciiTheme="minorHAnsi" w:hAnsiTheme="minorHAnsi" w:cstheme="minorHAnsi"/>
          <w:spacing w:val="-7"/>
          <w:sz w:val="20"/>
        </w:rPr>
        <w:t xml:space="preserve"> </w:t>
      </w:r>
      <w:r w:rsidRPr="00880AFF">
        <w:rPr>
          <w:rFonts w:asciiTheme="minorHAnsi" w:hAnsiTheme="minorHAnsi" w:cstheme="minorHAnsi"/>
          <w:sz w:val="20"/>
        </w:rPr>
        <w:t>doručenia</w:t>
      </w:r>
      <w:r w:rsidRPr="00880AFF">
        <w:rPr>
          <w:rFonts w:asciiTheme="minorHAnsi" w:hAnsiTheme="minorHAnsi" w:cstheme="minorHAnsi"/>
          <w:spacing w:val="-6"/>
          <w:sz w:val="20"/>
        </w:rPr>
        <w:t xml:space="preserve"> </w:t>
      </w:r>
      <w:r w:rsidRPr="00880AFF">
        <w:rPr>
          <w:rFonts w:asciiTheme="minorHAnsi" w:hAnsiTheme="minorHAnsi" w:cstheme="minorHAnsi"/>
          <w:sz w:val="20"/>
        </w:rPr>
        <w:t>druhej</w:t>
      </w:r>
      <w:r w:rsidRPr="00880AFF">
        <w:rPr>
          <w:rFonts w:asciiTheme="minorHAnsi" w:hAnsiTheme="minorHAnsi" w:cstheme="minorHAnsi"/>
          <w:spacing w:val="-6"/>
          <w:sz w:val="20"/>
        </w:rPr>
        <w:t xml:space="preserve"> </w:t>
      </w:r>
      <w:r w:rsidRPr="00880AFF">
        <w:rPr>
          <w:rFonts w:asciiTheme="minorHAnsi" w:hAnsiTheme="minorHAnsi" w:cstheme="minorHAnsi"/>
          <w:sz w:val="20"/>
        </w:rPr>
        <w:t>zmluvnej</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strane.</w:t>
      </w:r>
    </w:p>
    <w:p w14:paraId="53C37D4D" w14:textId="1F27CAF2" w:rsidR="00380410" w:rsidRPr="00880AFF" w:rsidRDefault="00380410" w:rsidP="00380410">
      <w:pPr>
        <w:spacing w:before="116"/>
        <w:ind w:left="148"/>
        <w:jc w:val="center"/>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6"/>
          <w:sz w:val="20"/>
        </w:rPr>
        <w:t xml:space="preserve"> </w:t>
      </w:r>
      <w:r w:rsidR="00AA5CC6" w:rsidRPr="00880AFF">
        <w:rPr>
          <w:rFonts w:asciiTheme="minorHAnsi" w:hAnsiTheme="minorHAnsi" w:cstheme="minorHAnsi"/>
          <w:b/>
          <w:spacing w:val="-7"/>
          <w:sz w:val="20"/>
        </w:rPr>
        <w:t>XV.</w:t>
      </w:r>
    </w:p>
    <w:p w14:paraId="0DAAE6BE" w14:textId="246CA8B5" w:rsidR="00380410" w:rsidRPr="00880AFF" w:rsidRDefault="00380410" w:rsidP="00380410">
      <w:pPr>
        <w:spacing w:before="1"/>
        <w:ind w:left="834"/>
        <w:jc w:val="center"/>
        <w:rPr>
          <w:rFonts w:asciiTheme="minorHAnsi" w:hAnsiTheme="minorHAnsi" w:cstheme="minorHAnsi"/>
          <w:b/>
          <w:spacing w:val="-2"/>
          <w:sz w:val="20"/>
        </w:rPr>
      </w:pPr>
      <w:r w:rsidRPr="00880AFF">
        <w:rPr>
          <w:rFonts w:asciiTheme="minorHAnsi" w:hAnsiTheme="minorHAnsi" w:cstheme="minorHAnsi"/>
          <w:b/>
          <w:spacing w:val="-2"/>
          <w:sz w:val="20"/>
        </w:rPr>
        <w:t>SUBDODÁVATELIA</w:t>
      </w:r>
    </w:p>
    <w:p w14:paraId="7790DFDF" w14:textId="77777777" w:rsidR="001936B0" w:rsidRPr="00880AFF" w:rsidRDefault="001936B0" w:rsidP="00380410">
      <w:pPr>
        <w:spacing w:before="1"/>
        <w:ind w:left="834"/>
        <w:jc w:val="center"/>
        <w:rPr>
          <w:rFonts w:asciiTheme="minorHAnsi" w:hAnsiTheme="minorHAnsi" w:cstheme="minorHAnsi"/>
          <w:b/>
          <w:sz w:val="20"/>
        </w:rPr>
      </w:pPr>
    </w:p>
    <w:p w14:paraId="7062AC7C" w14:textId="77777777" w:rsidR="00380410" w:rsidRPr="00671DAE" w:rsidRDefault="00380410" w:rsidP="00821B4B">
      <w:pPr>
        <w:pStyle w:val="Odsekzoznamu"/>
        <w:widowControl w:val="0"/>
        <w:numPr>
          <w:ilvl w:val="0"/>
          <w:numId w:val="81"/>
        </w:numPr>
        <w:tabs>
          <w:tab w:val="left" w:pos="850"/>
        </w:tabs>
        <w:autoSpaceDE w:val="0"/>
        <w:autoSpaceDN w:val="0"/>
        <w:spacing w:before="1" w:after="0" w:line="240" w:lineRule="auto"/>
        <w:ind w:hanging="606"/>
        <w:rPr>
          <w:rFonts w:asciiTheme="minorHAnsi" w:hAnsiTheme="minorHAnsi" w:cstheme="minorHAnsi"/>
          <w:sz w:val="20"/>
        </w:rPr>
      </w:pPr>
      <w:r w:rsidRPr="00671DAE">
        <w:rPr>
          <w:rFonts w:asciiTheme="minorHAnsi" w:hAnsiTheme="minorHAnsi" w:cstheme="minorHAnsi"/>
          <w:sz w:val="20"/>
        </w:rPr>
        <w:t>Poskytovateľ</w:t>
      </w:r>
      <w:r w:rsidRPr="00671DAE">
        <w:rPr>
          <w:rFonts w:asciiTheme="minorHAnsi" w:hAnsiTheme="minorHAnsi" w:cstheme="minorHAnsi"/>
          <w:spacing w:val="-7"/>
          <w:sz w:val="20"/>
        </w:rPr>
        <w:t xml:space="preserve"> </w:t>
      </w:r>
      <w:r w:rsidRPr="00671DAE">
        <w:rPr>
          <w:rFonts w:asciiTheme="minorHAnsi" w:hAnsiTheme="minorHAnsi" w:cstheme="minorHAnsi"/>
          <w:sz w:val="20"/>
        </w:rPr>
        <w:t>bude</w:t>
      </w:r>
      <w:r w:rsidRPr="00671DAE">
        <w:rPr>
          <w:rFonts w:asciiTheme="minorHAnsi" w:hAnsiTheme="minorHAnsi" w:cstheme="minorHAnsi"/>
          <w:spacing w:val="-6"/>
          <w:sz w:val="20"/>
        </w:rPr>
        <w:t xml:space="preserve"> </w:t>
      </w:r>
      <w:r w:rsidRPr="00671DAE">
        <w:rPr>
          <w:rFonts w:asciiTheme="minorHAnsi" w:hAnsiTheme="minorHAnsi" w:cstheme="minorHAnsi"/>
          <w:sz w:val="20"/>
        </w:rPr>
        <w:t>realizovať</w:t>
      </w:r>
      <w:r w:rsidRPr="00671DAE">
        <w:rPr>
          <w:rFonts w:asciiTheme="minorHAnsi" w:hAnsiTheme="minorHAnsi" w:cstheme="minorHAnsi"/>
          <w:spacing w:val="-8"/>
          <w:sz w:val="20"/>
        </w:rPr>
        <w:t xml:space="preserve"> </w:t>
      </w:r>
      <w:r w:rsidRPr="00671DAE">
        <w:rPr>
          <w:rFonts w:asciiTheme="minorHAnsi" w:hAnsiTheme="minorHAnsi" w:cstheme="minorHAnsi"/>
          <w:sz w:val="20"/>
        </w:rPr>
        <w:t>subdodávky</w:t>
      </w:r>
      <w:r w:rsidRPr="00671DAE">
        <w:rPr>
          <w:rFonts w:asciiTheme="minorHAnsi" w:hAnsiTheme="minorHAnsi" w:cstheme="minorHAnsi"/>
          <w:spacing w:val="-7"/>
          <w:sz w:val="20"/>
        </w:rPr>
        <w:t xml:space="preserve"> </w:t>
      </w:r>
      <w:r w:rsidRPr="00671DAE">
        <w:rPr>
          <w:rFonts w:asciiTheme="minorHAnsi" w:hAnsiTheme="minorHAnsi" w:cstheme="minorHAnsi"/>
          <w:sz w:val="20"/>
        </w:rPr>
        <w:t>v</w:t>
      </w:r>
      <w:r w:rsidRPr="00671DAE">
        <w:rPr>
          <w:rFonts w:asciiTheme="minorHAnsi" w:hAnsiTheme="minorHAnsi" w:cstheme="minorHAnsi"/>
          <w:spacing w:val="-5"/>
          <w:sz w:val="20"/>
        </w:rPr>
        <w:t xml:space="preserve"> </w:t>
      </w:r>
      <w:r w:rsidRPr="00671DAE">
        <w:rPr>
          <w:rFonts w:asciiTheme="minorHAnsi" w:hAnsiTheme="minorHAnsi" w:cstheme="minorHAnsi"/>
          <w:spacing w:val="-2"/>
          <w:sz w:val="20"/>
        </w:rPr>
        <w:t>rozsahu:</w:t>
      </w:r>
    </w:p>
    <w:p w14:paraId="14800A5C" w14:textId="77777777" w:rsidR="00380410" w:rsidRPr="00880AFF" w:rsidRDefault="00380410" w:rsidP="00380410">
      <w:pPr>
        <w:spacing w:before="29"/>
        <w:ind w:left="852"/>
        <w:rPr>
          <w:rFonts w:asciiTheme="minorHAnsi" w:hAnsiTheme="minorHAnsi" w:cstheme="minorHAnsi"/>
          <w:sz w:val="20"/>
        </w:rPr>
      </w:pPr>
      <w:r w:rsidRPr="00880AFF">
        <w:rPr>
          <w:rFonts w:asciiTheme="minorHAnsi" w:hAnsiTheme="minorHAnsi" w:cstheme="minorHAnsi"/>
          <w:sz w:val="20"/>
        </w:rPr>
        <w:t>a.</w:t>
      </w:r>
      <w:r w:rsidRPr="00880AFF">
        <w:rPr>
          <w:rFonts w:asciiTheme="minorHAnsi" w:hAnsiTheme="minorHAnsi" w:cstheme="minorHAnsi"/>
          <w:spacing w:val="6"/>
          <w:sz w:val="20"/>
        </w:rPr>
        <w:t xml:space="preserve"> </w:t>
      </w:r>
      <w:r w:rsidRPr="00880AFF">
        <w:rPr>
          <w:rFonts w:asciiTheme="minorHAnsi" w:hAnsiTheme="minorHAnsi" w:cstheme="minorHAnsi"/>
          <w:sz w:val="20"/>
        </w:rPr>
        <w:t>subdodávateľ:</w:t>
      </w:r>
      <w:r w:rsidRPr="00880AFF">
        <w:rPr>
          <w:rFonts w:asciiTheme="minorHAnsi" w:hAnsiTheme="minorHAnsi" w:cstheme="minorHAnsi"/>
          <w:spacing w:val="4"/>
          <w:sz w:val="20"/>
        </w:rPr>
        <w:t xml:space="preserve"> </w:t>
      </w:r>
      <w:r w:rsidRPr="00880AFF">
        <w:rPr>
          <w:rFonts w:asciiTheme="minorHAnsi" w:hAnsiTheme="minorHAnsi" w:cstheme="minorHAnsi"/>
          <w:spacing w:val="-2"/>
          <w:sz w:val="20"/>
        </w:rPr>
        <w:t>.....................................................................................................................</w:t>
      </w:r>
    </w:p>
    <w:p w14:paraId="0F1A21E6" w14:textId="77777777" w:rsidR="00380410" w:rsidRPr="00880AFF" w:rsidRDefault="00380410" w:rsidP="00380410">
      <w:pPr>
        <w:spacing w:before="29" w:line="266" w:lineRule="auto"/>
        <w:ind w:left="852" w:right="134"/>
        <w:rPr>
          <w:rFonts w:asciiTheme="minorHAnsi" w:hAnsiTheme="minorHAnsi" w:cstheme="minorHAnsi"/>
          <w:i/>
          <w:sz w:val="20"/>
        </w:rPr>
      </w:pPr>
      <w:r w:rsidRPr="00880AFF">
        <w:rPr>
          <w:rFonts w:asciiTheme="minorHAnsi" w:hAnsiTheme="minorHAnsi" w:cstheme="minorHAnsi"/>
          <w:color w:val="FF0000"/>
          <w:sz w:val="20"/>
        </w:rPr>
        <w:t>(</w:t>
      </w:r>
      <w:r w:rsidRPr="00880AFF">
        <w:rPr>
          <w:rFonts w:asciiTheme="minorHAnsi" w:hAnsiTheme="minorHAnsi" w:cstheme="minorHAnsi"/>
          <w:color w:val="FF0000"/>
          <w:sz w:val="20"/>
          <w:u w:val="single" w:color="FF0000"/>
        </w:rPr>
        <w:t>Poznámka</w:t>
      </w:r>
      <w:r w:rsidRPr="00880AFF">
        <w:rPr>
          <w:rFonts w:asciiTheme="minorHAnsi" w:hAnsiTheme="minorHAnsi" w:cstheme="minorHAnsi"/>
          <w:i/>
          <w:color w:val="FF0000"/>
          <w:sz w:val="20"/>
        </w:rPr>
        <w:t>: identifikačné údaje subdodávateľa v rozsahu meno a priezvisko, obchodné meno alebo názov, adresa pobytu alebo sídlo, identifikačné číslo údaje o osobe oprávnenej konať za subdodávateľa v rozsahu meno a priezvisko, adresa pobytu, dátum narodenia).</w:t>
      </w:r>
    </w:p>
    <w:p w14:paraId="78932A0D" w14:textId="77777777" w:rsidR="00380410" w:rsidRPr="00880AFF" w:rsidRDefault="00380410" w:rsidP="00380410">
      <w:pPr>
        <w:tabs>
          <w:tab w:val="left" w:leader="dot" w:pos="1636"/>
        </w:tabs>
        <w:spacing w:before="1"/>
        <w:ind w:left="852"/>
        <w:rPr>
          <w:rFonts w:asciiTheme="minorHAnsi" w:hAnsiTheme="minorHAnsi" w:cstheme="minorHAnsi"/>
          <w:sz w:val="20"/>
        </w:rPr>
      </w:pPr>
      <w:r w:rsidRPr="00880AFF">
        <w:rPr>
          <w:rFonts w:asciiTheme="minorHAnsi" w:hAnsiTheme="minorHAnsi" w:cstheme="minorHAnsi"/>
          <w:spacing w:val="-10"/>
          <w:sz w:val="20"/>
        </w:rPr>
        <w:t>b</w:t>
      </w:r>
      <w:r w:rsidRPr="00880AFF">
        <w:rPr>
          <w:rFonts w:asciiTheme="minorHAnsi" w:hAnsiTheme="minorHAnsi" w:cstheme="minorHAnsi"/>
          <w:sz w:val="20"/>
        </w:rPr>
        <w:tab/>
        <w:t>%</w:t>
      </w:r>
      <w:r w:rsidRPr="00880AFF">
        <w:rPr>
          <w:rFonts w:asciiTheme="minorHAnsi" w:hAnsiTheme="minorHAnsi" w:cstheme="minorHAnsi"/>
          <w:spacing w:val="-6"/>
          <w:sz w:val="20"/>
        </w:rPr>
        <w:t xml:space="preserve"> </w:t>
      </w:r>
      <w:r w:rsidRPr="00880AFF">
        <w:rPr>
          <w:rFonts w:asciiTheme="minorHAnsi" w:hAnsiTheme="minorHAnsi" w:cstheme="minorHAnsi"/>
          <w:sz w:val="20"/>
        </w:rPr>
        <w:t>podiel</w:t>
      </w:r>
      <w:r w:rsidRPr="00880AFF">
        <w:rPr>
          <w:rFonts w:asciiTheme="minorHAnsi" w:hAnsiTheme="minorHAnsi" w:cstheme="minorHAnsi"/>
          <w:spacing w:val="-4"/>
          <w:sz w:val="20"/>
        </w:rPr>
        <w:t xml:space="preserve"> </w:t>
      </w:r>
      <w:r w:rsidRPr="00880AFF">
        <w:rPr>
          <w:rFonts w:asciiTheme="minorHAnsi" w:hAnsiTheme="minorHAnsi" w:cstheme="minorHAnsi"/>
          <w:sz w:val="20"/>
        </w:rPr>
        <w:t>plnenia</w:t>
      </w:r>
      <w:r w:rsidRPr="00880AFF">
        <w:rPr>
          <w:rFonts w:asciiTheme="minorHAnsi" w:hAnsiTheme="minorHAnsi" w:cstheme="minorHAnsi"/>
          <w:spacing w:val="-5"/>
          <w:sz w:val="20"/>
        </w:rPr>
        <w:t xml:space="preserve"> </w:t>
      </w:r>
      <w:r w:rsidRPr="00880AFF">
        <w:rPr>
          <w:rFonts w:asciiTheme="minorHAnsi" w:hAnsiTheme="minorHAnsi" w:cstheme="minorHAnsi"/>
          <w:spacing w:val="-2"/>
          <w:sz w:val="20"/>
        </w:rPr>
        <w:t>subdodávok,</w:t>
      </w:r>
    </w:p>
    <w:p w14:paraId="40C12916" w14:textId="77777777" w:rsidR="00380410" w:rsidRPr="00880AFF" w:rsidRDefault="00380410" w:rsidP="00821B4B">
      <w:pPr>
        <w:pStyle w:val="Odsekzoznamu"/>
        <w:widowControl w:val="0"/>
        <w:numPr>
          <w:ilvl w:val="0"/>
          <w:numId w:val="57"/>
        </w:numPr>
        <w:tabs>
          <w:tab w:val="left" w:pos="1037"/>
        </w:tabs>
        <w:autoSpaceDE w:val="0"/>
        <w:autoSpaceDN w:val="0"/>
        <w:spacing w:before="29" w:after="0" w:line="240" w:lineRule="auto"/>
        <w:ind w:left="1037" w:hanging="185"/>
        <w:contextualSpacing w:val="0"/>
        <w:rPr>
          <w:rFonts w:asciiTheme="minorHAnsi" w:hAnsiTheme="minorHAnsi" w:cstheme="minorHAnsi"/>
          <w:sz w:val="20"/>
        </w:rPr>
      </w:pPr>
      <w:r w:rsidRPr="00880AFF">
        <w:rPr>
          <w:rFonts w:asciiTheme="minorHAnsi" w:hAnsiTheme="minorHAnsi" w:cstheme="minorHAnsi"/>
          <w:sz w:val="20"/>
        </w:rPr>
        <w:t>predmet</w:t>
      </w:r>
      <w:r w:rsidRPr="00880AFF">
        <w:rPr>
          <w:rFonts w:asciiTheme="minorHAnsi" w:hAnsiTheme="minorHAnsi" w:cstheme="minorHAnsi"/>
          <w:spacing w:val="-8"/>
          <w:sz w:val="20"/>
        </w:rPr>
        <w:t xml:space="preserve"> </w:t>
      </w:r>
      <w:r w:rsidRPr="00880AFF">
        <w:rPr>
          <w:rFonts w:asciiTheme="minorHAnsi" w:hAnsiTheme="minorHAnsi" w:cstheme="minorHAnsi"/>
          <w:sz w:val="20"/>
        </w:rPr>
        <w:t>subdodávky:</w:t>
      </w:r>
      <w:r w:rsidRPr="00880AFF">
        <w:rPr>
          <w:rFonts w:asciiTheme="minorHAnsi" w:hAnsiTheme="minorHAnsi" w:cstheme="minorHAnsi"/>
          <w:spacing w:val="-10"/>
          <w:sz w:val="20"/>
        </w:rPr>
        <w:t xml:space="preserve"> </w:t>
      </w:r>
      <w:r w:rsidRPr="00880AFF">
        <w:rPr>
          <w:rFonts w:asciiTheme="minorHAnsi" w:hAnsiTheme="minorHAnsi" w:cstheme="minorHAnsi"/>
          <w:spacing w:val="-2"/>
          <w:sz w:val="20"/>
        </w:rPr>
        <w:t>..................................................................................................</w:t>
      </w:r>
    </w:p>
    <w:p w14:paraId="4D520E47" w14:textId="77777777" w:rsidR="00380410" w:rsidRPr="00880AFF" w:rsidRDefault="00380410" w:rsidP="00821B4B">
      <w:pPr>
        <w:pStyle w:val="Odsekzoznamu"/>
        <w:widowControl w:val="0"/>
        <w:numPr>
          <w:ilvl w:val="0"/>
          <w:numId w:val="57"/>
        </w:numPr>
        <w:tabs>
          <w:tab w:val="left" w:pos="1137"/>
        </w:tabs>
        <w:autoSpaceDE w:val="0"/>
        <w:autoSpaceDN w:val="0"/>
        <w:spacing w:before="30" w:after="0" w:line="266" w:lineRule="auto"/>
        <w:ind w:left="1137" w:right="133"/>
        <w:contextualSpacing w:val="0"/>
        <w:rPr>
          <w:rFonts w:asciiTheme="minorHAnsi" w:hAnsiTheme="minorHAnsi" w:cstheme="minorHAnsi"/>
          <w:sz w:val="20"/>
        </w:rPr>
      </w:pPr>
      <w:r w:rsidRPr="00880AFF">
        <w:rPr>
          <w:rFonts w:asciiTheme="minorHAnsi" w:hAnsiTheme="minorHAnsi" w:cstheme="minorHAnsi"/>
          <w:sz w:val="20"/>
        </w:rPr>
        <w:t>subdodávateľ spĺňa podmienky účasti podľa § 32 ods. 1 zákona o verejnom obstarávaní a neexistuje dôvod na vylúčenie podľa § 40 ods. 6 písm. a) až g) a ods. 7 a 8 zákona o verejnom obstarávaní,</w:t>
      </w:r>
    </w:p>
    <w:p w14:paraId="5FFA991A" w14:textId="77777777" w:rsidR="00380410" w:rsidRPr="00880AFF" w:rsidRDefault="00380410" w:rsidP="00821B4B">
      <w:pPr>
        <w:pStyle w:val="Odsekzoznamu"/>
        <w:widowControl w:val="0"/>
        <w:numPr>
          <w:ilvl w:val="0"/>
          <w:numId w:val="57"/>
        </w:numPr>
        <w:tabs>
          <w:tab w:val="left" w:pos="1137"/>
        </w:tabs>
        <w:autoSpaceDE w:val="0"/>
        <w:autoSpaceDN w:val="0"/>
        <w:spacing w:after="0" w:line="240" w:lineRule="auto"/>
        <w:ind w:left="1137" w:hanging="285"/>
        <w:contextualSpacing w:val="0"/>
        <w:rPr>
          <w:rFonts w:asciiTheme="minorHAnsi" w:hAnsiTheme="minorHAnsi" w:cstheme="minorHAnsi"/>
          <w:sz w:val="20"/>
        </w:rPr>
      </w:pPr>
      <w:r w:rsidRPr="00880AFF">
        <w:rPr>
          <w:rFonts w:asciiTheme="minorHAnsi" w:hAnsiTheme="minorHAnsi" w:cstheme="minorHAnsi"/>
          <w:sz w:val="20"/>
        </w:rPr>
        <w:t>navrhnutý</w:t>
      </w:r>
      <w:r w:rsidRPr="00880AFF">
        <w:rPr>
          <w:rFonts w:asciiTheme="minorHAnsi" w:hAnsiTheme="minorHAnsi" w:cstheme="minorHAnsi"/>
          <w:spacing w:val="-9"/>
          <w:sz w:val="20"/>
        </w:rPr>
        <w:t xml:space="preserve"> </w:t>
      </w:r>
      <w:r w:rsidRPr="00880AFF">
        <w:rPr>
          <w:rFonts w:asciiTheme="minorHAnsi" w:hAnsiTheme="minorHAnsi" w:cstheme="minorHAnsi"/>
          <w:sz w:val="20"/>
        </w:rPr>
        <w:t>subdodávateľ</w:t>
      </w:r>
      <w:r w:rsidRPr="00880AFF">
        <w:rPr>
          <w:rFonts w:asciiTheme="minorHAnsi" w:hAnsiTheme="minorHAnsi" w:cstheme="minorHAnsi"/>
          <w:spacing w:val="-8"/>
          <w:sz w:val="20"/>
        </w:rPr>
        <w:t xml:space="preserve"> </w:t>
      </w:r>
      <w:r w:rsidRPr="00880AFF">
        <w:rPr>
          <w:rFonts w:asciiTheme="minorHAnsi" w:hAnsiTheme="minorHAnsi" w:cstheme="minorHAnsi"/>
          <w:sz w:val="20"/>
        </w:rPr>
        <w:t>je</w:t>
      </w:r>
      <w:r w:rsidRPr="00880AFF">
        <w:rPr>
          <w:rFonts w:asciiTheme="minorHAnsi" w:hAnsiTheme="minorHAnsi" w:cstheme="minorHAnsi"/>
          <w:spacing w:val="-9"/>
          <w:sz w:val="20"/>
        </w:rPr>
        <w:t xml:space="preserve"> </w:t>
      </w:r>
      <w:r w:rsidRPr="00880AFF">
        <w:rPr>
          <w:rFonts w:asciiTheme="minorHAnsi" w:hAnsiTheme="minorHAnsi" w:cstheme="minorHAnsi"/>
          <w:sz w:val="20"/>
        </w:rPr>
        <w:t>zapísaný</w:t>
      </w:r>
      <w:r w:rsidRPr="00880AFF">
        <w:rPr>
          <w:rFonts w:asciiTheme="minorHAnsi" w:hAnsiTheme="minorHAnsi" w:cstheme="minorHAnsi"/>
          <w:spacing w:val="-10"/>
          <w:sz w:val="20"/>
        </w:rPr>
        <w:t xml:space="preserve"> </w:t>
      </w:r>
      <w:r w:rsidRPr="00880AFF">
        <w:rPr>
          <w:rFonts w:asciiTheme="minorHAnsi" w:hAnsiTheme="minorHAnsi" w:cstheme="minorHAnsi"/>
          <w:sz w:val="20"/>
        </w:rPr>
        <w:t>v</w:t>
      </w:r>
      <w:r w:rsidRPr="00880AFF">
        <w:rPr>
          <w:rFonts w:asciiTheme="minorHAnsi" w:hAnsiTheme="minorHAnsi" w:cstheme="minorHAnsi"/>
          <w:spacing w:val="-5"/>
          <w:sz w:val="20"/>
        </w:rPr>
        <w:t xml:space="preserve"> </w:t>
      </w:r>
      <w:r w:rsidRPr="00880AFF">
        <w:rPr>
          <w:rFonts w:asciiTheme="minorHAnsi" w:hAnsiTheme="minorHAnsi" w:cstheme="minorHAnsi"/>
          <w:sz w:val="20"/>
        </w:rPr>
        <w:t>Registri</w:t>
      </w:r>
      <w:r w:rsidRPr="00880AFF">
        <w:rPr>
          <w:rFonts w:asciiTheme="minorHAnsi" w:hAnsiTheme="minorHAnsi" w:cstheme="minorHAnsi"/>
          <w:spacing w:val="-8"/>
          <w:sz w:val="20"/>
        </w:rPr>
        <w:t xml:space="preserve"> </w:t>
      </w:r>
      <w:r w:rsidRPr="00880AFF">
        <w:rPr>
          <w:rFonts w:asciiTheme="minorHAnsi" w:hAnsiTheme="minorHAnsi" w:cstheme="minorHAnsi"/>
          <w:sz w:val="20"/>
        </w:rPr>
        <w:t>partnerov</w:t>
      </w:r>
      <w:r w:rsidRPr="00880AFF">
        <w:rPr>
          <w:rFonts w:asciiTheme="minorHAnsi" w:hAnsiTheme="minorHAnsi" w:cstheme="minorHAnsi"/>
          <w:spacing w:val="-8"/>
          <w:sz w:val="20"/>
        </w:rPr>
        <w:t xml:space="preserve"> </w:t>
      </w:r>
      <w:r w:rsidRPr="00880AFF">
        <w:rPr>
          <w:rFonts w:asciiTheme="minorHAnsi" w:hAnsiTheme="minorHAnsi" w:cstheme="minorHAnsi"/>
          <w:sz w:val="20"/>
        </w:rPr>
        <w:t>verejného</w:t>
      </w:r>
      <w:r w:rsidRPr="00880AFF">
        <w:rPr>
          <w:rFonts w:asciiTheme="minorHAnsi" w:hAnsiTheme="minorHAnsi" w:cstheme="minorHAnsi"/>
          <w:spacing w:val="-9"/>
          <w:sz w:val="20"/>
        </w:rPr>
        <w:t xml:space="preserve"> </w:t>
      </w:r>
      <w:r w:rsidRPr="00880AFF">
        <w:rPr>
          <w:rFonts w:asciiTheme="minorHAnsi" w:hAnsiTheme="minorHAnsi" w:cstheme="minorHAnsi"/>
          <w:spacing w:val="-2"/>
          <w:sz w:val="20"/>
        </w:rPr>
        <w:t>sektora,</w:t>
      </w:r>
    </w:p>
    <w:p w14:paraId="2BD05616" w14:textId="77777777" w:rsidR="00380410" w:rsidRPr="00880AFF" w:rsidRDefault="00380410" w:rsidP="00380410">
      <w:pPr>
        <w:spacing w:before="30"/>
        <w:ind w:left="1137"/>
        <w:rPr>
          <w:rFonts w:asciiTheme="minorHAnsi" w:hAnsiTheme="minorHAnsi" w:cstheme="minorHAnsi"/>
          <w:i/>
          <w:sz w:val="20"/>
        </w:rPr>
      </w:pPr>
      <w:r w:rsidRPr="00880AFF">
        <w:rPr>
          <w:rFonts w:asciiTheme="minorHAnsi" w:hAnsiTheme="minorHAnsi" w:cstheme="minorHAnsi"/>
          <w:i/>
          <w:color w:val="FF0000"/>
          <w:sz w:val="20"/>
        </w:rPr>
        <w:t>(uplatňuje</w:t>
      </w:r>
      <w:r w:rsidRPr="00880AFF">
        <w:rPr>
          <w:rFonts w:asciiTheme="minorHAnsi" w:hAnsiTheme="minorHAnsi" w:cstheme="minorHAnsi"/>
          <w:i/>
          <w:color w:val="FF0000"/>
          <w:spacing w:val="-7"/>
          <w:sz w:val="20"/>
        </w:rPr>
        <w:t xml:space="preserve"> </w:t>
      </w:r>
      <w:r w:rsidRPr="00880AFF">
        <w:rPr>
          <w:rFonts w:asciiTheme="minorHAnsi" w:hAnsiTheme="minorHAnsi" w:cstheme="minorHAnsi"/>
          <w:i/>
          <w:color w:val="FF0000"/>
          <w:sz w:val="20"/>
        </w:rPr>
        <w:t>sa</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ak</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subdodávateľ</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má</w:t>
      </w:r>
      <w:r w:rsidRPr="00880AFF">
        <w:rPr>
          <w:rFonts w:asciiTheme="minorHAnsi" w:hAnsiTheme="minorHAnsi" w:cstheme="minorHAnsi"/>
          <w:i/>
          <w:color w:val="FF0000"/>
          <w:spacing w:val="-6"/>
          <w:sz w:val="20"/>
        </w:rPr>
        <w:t xml:space="preserve"> </w:t>
      </w:r>
      <w:r w:rsidRPr="00880AFF">
        <w:rPr>
          <w:rFonts w:asciiTheme="minorHAnsi" w:hAnsiTheme="minorHAnsi" w:cstheme="minorHAnsi"/>
          <w:i/>
          <w:color w:val="FF0000"/>
          <w:sz w:val="20"/>
        </w:rPr>
        <w:t>povinnosť</w:t>
      </w:r>
      <w:r w:rsidRPr="00880AFF">
        <w:rPr>
          <w:rFonts w:asciiTheme="minorHAnsi" w:hAnsiTheme="minorHAnsi" w:cstheme="minorHAnsi"/>
          <w:i/>
          <w:color w:val="FF0000"/>
          <w:spacing w:val="-2"/>
          <w:sz w:val="20"/>
        </w:rPr>
        <w:t xml:space="preserve"> </w:t>
      </w:r>
      <w:r w:rsidRPr="00880AFF">
        <w:rPr>
          <w:rFonts w:asciiTheme="minorHAnsi" w:hAnsiTheme="minorHAnsi" w:cstheme="minorHAnsi"/>
          <w:i/>
          <w:color w:val="FF0000"/>
          <w:sz w:val="20"/>
        </w:rPr>
        <w:t>zapisovať</w:t>
      </w:r>
      <w:r w:rsidRPr="00880AFF">
        <w:rPr>
          <w:rFonts w:asciiTheme="minorHAnsi" w:hAnsiTheme="minorHAnsi" w:cstheme="minorHAnsi"/>
          <w:i/>
          <w:color w:val="FF0000"/>
          <w:spacing w:val="-7"/>
          <w:sz w:val="20"/>
        </w:rPr>
        <w:t xml:space="preserve"> </w:t>
      </w:r>
      <w:r w:rsidRPr="00880AFF">
        <w:rPr>
          <w:rFonts w:asciiTheme="minorHAnsi" w:hAnsiTheme="minorHAnsi" w:cstheme="minorHAnsi"/>
          <w:i/>
          <w:color w:val="FF0000"/>
          <w:sz w:val="20"/>
        </w:rPr>
        <w:t>sa</w:t>
      </w:r>
      <w:r w:rsidRPr="00880AFF">
        <w:rPr>
          <w:rFonts w:asciiTheme="minorHAnsi" w:hAnsiTheme="minorHAnsi" w:cstheme="minorHAnsi"/>
          <w:i/>
          <w:color w:val="FF0000"/>
          <w:spacing w:val="-8"/>
          <w:sz w:val="20"/>
        </w:rPr>
        <w:t xml:space="preserve"> </w:t>
      </w:r>
      <w:r w:rsidRPr="00880AFF">
        <w:rPr>
          <w:rFonts w:asciiTheme="minorHAnsi" w:hAnsiTheme="minorHAnsi" w:cstheme="minorHAnsi"/>
          <w:i/>
          <w:color w:val="FF0000"/>
          <w:sz w:val="20"/>
        </w:rPr>
        <w:t>do</w:t>
      </w:r>
      <w:r w:rsidRPr="00880AFF">
        <w:rPr>
          <w:rFonts w:asciiTheme="minorHAnsi" w:hAnsiTheme="minorHAnsi" w:cstheme="minorHAnsi"/>
          <w:i/>
          <w:color w:val="FF0000"/>
          <w:spacing w:val="-8"/>
          <w:sz w:val="20"/>
        </w:rPr>
        <w:t xml:space="preserve"> </w:t>
      </w:r>
      <w:r w:rsidRPr="00880AFF">
        <w:rPr>
          <w:rFonts w:asciiTheme="minorHAnsi" w:hAnsiTheme="minorHAnsi" w:cstheme="minorHAnsi"/>
          <w:i/>
          <w:color w:val="FF0000"/>
          <w:spacing w:val="-2"/>
          <w:sz w:val="20"/>
        </w:rPr>
        <w:t>RPVS)</w:t>
      </w:r>
    </w:p>
    <w:p w14:paraId="72834316" w14:textId="77777777" w:rsidR="00380410" w:rsidRPr="00880AFF" w:rsidRDefault="00380410" w:rsidP="00380410">
      <w:pPr>
        <w:spacing w:before="89"/>
        <w:ind w:left="1137"/>
        <w:rPr>
          <w:rFonts w:asciiTheme="minorHAnsi" w:hAnsiTheme="minorHAnsi" w:cstheme="minorHAnsi"/>
          <w:i/>
          <w:sz w:val="20"/>
        </w:rPr>
      </w:pPr>
      <w:r w:rsidRPr="00880AFF">
        <w:rPr>
          <w:rFonts w:asciiTheme="minorHAnsi" w:hAnsiTheme="minorHAnsi" w:cstheme="minorHAnsi"/>
          <w:i/>
          <w:color w:val="FF0000"/>
          <w:sz w:val="20"/>
        </w:rPr>
        <w:t>(</w:t>
      </w:r>
      <w:r w:rsidRPr="00880AFF">
        <w:rPr>
          <w:rFonts w:asciiTheme="minorHAnsi" w:hAnsiTheme="minorHAnsi" w:cstheme="minorHAnsi"/>
          <w:color w:val="FF0000"/>
          <w:sz w:val="20"/>
        </w:rPr>
        <w:t>Poznámka:</w:t>
      </w:r>
      <w:r w:rsidRPr="00880AFF">
        <w:rPr>
          <w:rFonts w:asciiTheme="minorHAnsi" w:hAnsiTheme="minorHAnsi" w:cstheme="minorHAnsi"/>
          <w:color w:val="FF0000"/>
          <w:spacing w:val="-9"/>
          <w:sz w:val="20"/>
        </w:rPr>
        <w:t xml:space="preserve"> </w:t>
      </w:r>
      <w:r w:rsidRPr="00880AFF">
        <w:rPr>
          <w:rFonts w:asciiTheme="minorHAnsi" w:hAnsiTheme="minorHAnsi" w:cstheme="minorHAnsi"/>
          <w:i/>
          <w:color w:val="FF0000"/>
          <w:sz w:val="20"/>
        </w:rPr>
        <w:t>poskytovateľ</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použije</w:t>
      </w:r>
      <w:r w:rsidRPr="00880AFF">
        <w:rPr>
          <w:rFonts w:asciiTheme="minorHAnsi" w:hAnsiTheme="minorHAnsi" w:cstheme="minorHAnsi"/>
          <w:i/>
          <w:color w:val="FF0000"/>
          <w:spacing w:val="-8"/>
          <w:sz w:val="20"/>
        </w:rPr>
        <w:t xml:space="preserve"> </w:t>
      </w:r>
      <w:r w:rsidRPr="00880AFF">
        <w:rPr>
          <w:rFonts w:asciiTheme="minorHAnsi" w:hAnsiTheme="minorHAnsi" w:cstheme="minorHAnsi"/>
          <w:i/>
          <w:color w:val="FF0000"/>
          <w:sz w:val="20"/>
        </w:rPr>
        <w:t>túto</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časť</w:t>
      </w:r>
      <w:r w:rsidRPr="00880AFF">
        <w:rPr>
          <w:rFonts w:asciiTheme="minorHAnsi" w:hAnsiTheme="minorHAnsi" w:cstheme="minorHAnsi"/>
          <w:i/>
          <w:color w:val="FF0000"/>
          <w:spacing w:val="-8"/>
          <w:sz w:val="20"/>
        </w:rPr>
        <w:t xml:space="preserve"> </w:t>
      </w:r>
      <w:r w:rsidRPr="00880AFF">
        <w:rPr>
          <w:rFonts w:asciiTheme="minorHAnsi" w:hAnsiTheme="minorHAnsi" w:cstheme="minorHAnsi"/>
          <w:i/>
          <w:color w:val="FF0000"/>
          <w:sz w:val="20"/>
        </w:rPr>
        <w:t>toľkokrát,</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koľkých</w:t>
      </w:r>
      <w:r w:rsidRPr="00880AFF">
        <w:rPr>
          <w:rFonts w:asciiTheme="minorHAnsi" w:hAnsiTheme="minorHAnsi" w:cstheme="minorHAnsi"/>
          <w:i/>
          <w:color w:val="FF0000"/>
          <w:spacing w:val="-9"/>
          <w:sz w:val="20"/>
        </w:rPr>
        <w:t xml:space="preserve"> </w:t>
      </w:r>
      <w:r w:rsidRPr="00880AFF">
        <w:rPr>
          <w:rFonts w:asciiTheme="minorHAnsi" w:hAnsiTheme="minorHAnsi" w:cstheme="minorHAnsi"/>
          <w:i/>
          <w:color w:val="FF0000"/>
          <w:sz w:val="20"/>
        </w:rPr>
        <w:t>subdodávateľov</w:t>
      </w:r>
      <w:r w:rsidRPr="00880AFF">
        <w:rPr>
          <w:rFonts w:asciiTheme="minorHAnsi" w:hAnsiTheme="minorHAnsi" w:cstheme="minorHAnsi"/>
          <w:i/>
          <w:color w:val="FF0000"/>
          <w:spacing w:val="-10"/>
          <w:sz w:val="20"/>
        </w:rPr>
        <w:t xml:space="preserve"> </w:t>
      </w:r>
      <w:r w:rsidRPr="00880AFF">
        <w:rPr>
          <w:rFonts w:asciiTheme="minorHAnsi" w:hAnsiTheme="minorHAnsi" w:cstheme="minorHAnsi"/>
          <w:i/>
          <w:color w:val="FF0000"/>
          <w:spacing w:val="-2"/>
          <w:sz w:val="20"/>
        </w:rPr>
        <w:t>navrhuje).</w:t>
      </w:r>
    </w:p>
    <w:p w14:paraId="30B18C91" w14:textId="77777777" w:rsidR="00380410" w:rsidRPr="00852E1E" w:rsidRDefault="00380410" w:rsidP="00821B4B">
      <w:pPr>
        <w:pStyle w:val="Odsekzoznamu"/>
        <w:widowControl w:val="0"/>
        <w:numPr>
          <w:ilvl w:val="0"/>
          <w:numId w:val="81"/>
        </w:numPr>
        <w:tabs>
          <w:tab w:val="left" w:pos="850"/>
        </w:tabs>
        <w:autoSpaceDE w:val="0"/>
        <w:autoSpaceDN w:val="0"/>
        <w:spacing w:before="150" w:after="0" w:line="240" w:lineRule="auto"/>
        <w:ind w:hanging="606"/>
        <w:rPr>
          <w:rFonts w:asciiTheme="minorHAnsi" w:hAnsiTheme="minorHAnsi" w:cstheme="minorHAnsi"/>
          <w:sz w:val="20"/>
        </w:rPr>
      </w:pPr>
      <w:r w:rsidRPr="00852E1E">
        <w:rPr>
          <w:rFonts w:asciiTheme="minorHAnsi" w:hAnsiTheme="minorHAnsi" w:cstheme="minorHAnsi"/>
          <w:sz w:val="20"/>
        </w:rPr>
        <w:t>Poskytovateľ</w:t>
      </w:r>
      <w:r w:rsidRPr="00852E1E">
        <w:rPr>
          <w:rFonts w:asciiTheme="minorHAnsi" w:hAnsiTheme="minorHAnsi" w:cstheme="minorHAnsi"/>
          <w:spacing w:val="-2"/>
          <w:sz w:val="20"/>
        </w:rPr>
        <w:t xml:space="preserve"> </w:t>
      </w:r>
      <w:r w:rsidRPr="00852E1E">
        <w:rPr>
          <w:rFonts w:asciiTheme="minorHAnsi" w:hAnsiTheme="minorHAnsi" w:cstheme="minorHAnsi"/>
          <w:sz w:val="20"/>
        </w:rPr>
        <w:t>je</w:t>
      </w:r>
      <w:r w:rsidRPr="00852E1E">
        <w:rPr>
          <w:rFonts w:asciiTheme="minorHAnsi" w:hAnsiTheme="minorHAnsi" w:cstheme="minorHAnsi"/>
          <w:spacing w:val="-3"/>
          <w:sz w:val="20"/>
        </w:rPr>
        <w:t xml:space="preserve"> </w:t>
      </w:r>
      <w:r w:rsidRPr="00852E1E">
        <w:rPr>
          <w:rFonts w:asciiTheme="minorHAnsi" w:hAnsiTheme="minorHAnsi" w:cstheme="minorHAnsi"/>
          <w:sz w:val="20"/>
        </w:rPr>
        <w:t>povinný</w:t>
      </w:r>
      <w:r w:rsidRPr="00852E1E">
        <w:rPr>
          <w:rFonts w:asciiTheme="minorHAnsi" w:hAnsiTheme="minorHAnsi" w:cstheme="minorHAnsi"/>
          <w:spacing w:val="-2"/>
          <w:sz w:val="20"/>
        </w:rPr>
        <w:t xml:space="preserve"> </w:t>
      </w:r>
      <w:r w:rsidRPr="00852E1E">
        <w:rPr>
          <w:rFonts w:asciiTheme="minorHAnsi" w:hAnsiTheme="minorHAnsi" w:cstheme="minorHAnsi"/>
          <w:sz w:val="20"/>
        </w:rPr>
        <w:t>oznámiť</w:t>
      </w:r>
      <w:r w:rsidRPr="00852E1E">
        <w:rPr>
          <w:rFonts w:asciiTheme="minorHAnsi" w:hAnsiTheme="minorHAnsi" w:cstheme="minorHAnsi"/>
          <w:spacing w:val="-2"/>
          <w:sz w:val="20"/>
        </w:rPr>
        <w:t xml:space="preserve"> </w:t>
      </w:r>
      <w:r w:rsidRPr="00852E1E">
        <w:rPr>
          <w:rFonts w:asciiTheme="minorHAnsi" w:hAnsiTheme="minorHAnsi" w:cstheme="minorHAnsi"/>
          <w:sz w:val="20"/>
        </w:rPr>
        <w:t>objednávateľom</w:t>
      </w:r>
      <w:r w:rsidRPr="00852E1E">
        <w:rPr>
          <w:rFonts w:asciiTheme="minorHAnsi" w:hAnsiTheme="minorHAnsi" w:cstheme="minorHAnsi"/>
          <w:spacing w:val="-3"/>
          <w:sz w:val="20"/>
        </w:rPr>
        <w:t xml:space="preserve"> </w:t>
      </w:r>
      <w:r w:rsidRPr="00852E1E">
        <w:rPr>
          <w:rFonts w:asciiTheme="minorHAnsi" w:hAnsiTheme="minorHAnsi" w:cstheme="minorHAnsi"/>
          <w:sz w:val="20"/>
        </w:rPr>
        <w:t>akúkoľvek</w:t>
      </w:r>
      <w:r w:rsidRPr="00852E1E">
        <w:rPr>
          <w:rFonts w:asciiTheme="minorHAnsi" w:hAnsiTheme="minorHAnsi" w:cstheme="minorHAnsi"/>
          <w:spacing w:val="-1"/>
          <w:sz w:val="20"/>
        </w:rPr>
        <w:t xml:space="preserve"> </w:t>
      </w:r>
      <w:r w:rsidRPr="00852E1E">
        <w:rPr>
          <w:rFonts w:asciiTheme="minorHAnsi" w:hAnsiTheme="minorHAnsi" w:cstheme="minorHAnsi"/>
          <w:sz w:val="20"/>
        </w:rPr>
        <w:t>zmenu</w:t>
      </w:r>
      <w:r w:rsidRPr="00852E1E">
        <w:rPr>
          <w:rFonts w:asciiTheme="minorHAnsi" w:hAnsiTheme="minorHAnsi" w:cstheme="minorHAnsi"/>
          <w:spacing w:val="-2"/>
          <w:sz w:val="20"/>
        </w:rPr>
        <w:t xml:space="preserve"> </w:t>
      </w:r>
      <w:r w:rsidRPr="00852E1E">
        <w:rPr>
          <w:rFonts w:asciiTheme="minorHAnsi" w:hAnsiTheme="minorHAnsi" w:cstheme="minorHAnsi"/>
          <w:sz w:val="20"/>
        </w:rPr>
        <w:t>o</w:t>
      </w:r>
      <w:r w:rsidRPr="00852E1E">
        <w:rPr>
          <w:rFonts w:asciiTheme="minorHAnsi" w:hAnsiTheme="minorHAnsi" w:cstheme="minorHAnsi"/>
          <w:spacing w:val="-4"/>
          <w:sz w:val="20"/>
        </w:rPr>
        <w:t xml:space="preserve"> </w:t>
      </w:r>
      <w:r w:rsidRPr="00852E1E">
        <w:rPr>
          <w:rFonts w:asciiTheme="minorHAnsi" w:hAnsiTheme="minorHAnsi" w:cstheme="minorHAnsi"/>
          <w:sz w:val="20"/>
        </w:rPr>
        <w:t>subdodávateľoch</w:t>
      </w:r>
      <w:r w:rsidRPr="00852E1E">
        <w:rPr>
          <w:rFonts w:asciiTheme="minorHAnsi" w:hAnsiTheme="minorHAnsi" w:cstheme="minorHAnsi"/>
          <w:spacing w:val="-2"/>
          <w:sz w:val="20"/>
        </w:rPr>
        <w:t xml:space="preserve"> </w:t>
      </w:r>
      <w:r w:rsidRPr="00852E1E">
        <w:rPr>
          <w:rFonts w:asciiTheme="minorHAnsi" w:hAnsiTheme="minorHAnsi" w:cstheme="minorHAnsi"/>
          <w:sz w:val="20"/>
        </w:rPr>
        <w:t>uvedených</w:t>
      </w:r>
      <w:r w:rsidRPr="00852E1E">
        <w:rPr>
          <w:rFonts w:asciiTheme="minorHAnsi" w:hAnsiTheme="minorHAnsi" w:cstheme="minorHAnsi"/>
          <w:spacing w:val="-2"/>
          <w:sz w:val="20"/>
        </w:rPr>
        <w:t xml:space="preserve"> </w:t>
      </w:r>
      <w:r w:rsidRPr="00852E1E">
        <w:rPr>
          <w:rFonts w:asciiTheme="minorHAnsi" w:hAnsiTheme="minorHAnsi" w:cstheme="minorHAnsi"/>
          <w:sz w:val="20"/>
        </w:rPr>
        <w:t>v</w:t>
      </w:r>
      <w:r w:rsidRPr="00852E1E">
        <w:rPr>
          <w:rFonts w:asciiTheme="minorHAnsi" w:hAnsiTheme="minorHAnsi" w:cstheme="minorHAnsi"/>
          <w:spacing w:val="-1"/>
          <w:sz w:val="20"/>
        </w:rPr>
        <w:t xml:space="preserve"> </w:t>
      </w:r>
      <w:r w:rsidRPr="00852E1E">
        <w:rPr>
          <w:rFonts w:asciiTheme="minorHAnsi" w:hAnsiTheme="minorHAnsi" w:cstheme="minorHAnsi"/>
          <w:sz w:val="20"/>
        </w:rPr>
        <w:t>bode</w:t>
      </w:r>
      <w:r w:rsidRPr="00852E1E">
        <w:rPr>
          <w:rFonts w:asciiTheme="minorHAnsi" w:hAnsiTheme="minorHAnsi" w:cstheme="minorHAnsi"/>
          <w:spacing w:val="-2"/>
          <w:sz w:val="20"/>
        </w:rPr>
        <w:t xml:space="preserve"> </w:t>
      </w:r>
      <w:r w:rsidRPr="00852E1E">
        <w:rPr>
          <w:rFonts w:asciiTheme="minorHAnsi" w:hAnsiTheme="minorHAnsi" w:cstheme="minorHAnsi"/>
          <w:sz w:val="20"/>
        </w:rPr>
        <w:t>1.</w:t>
      </w:r>
      <w:r w:rsidRPr="00852E1E">
        <w:rPr>
          <w:rFonts w:asciiTheme="minorHAnsi" w:hAnsiTheme="minorHAnsi" w:cstheme="minorHAnsi"/>
          <w:spacing w:val="-3"/>
          <w:sz w:val="20"/>
        </w:rPr>
        <w:t xml:space="preserve"> </w:t>
      </w:r>
      <w:r w:rsidRPr="00852E1E">
        <w:rPr>
          <w:rFonts w:asciiTheme="minorHAnsi" w:hAnsiTheme="minorHAnsi" w:cstheme="minorHAnsi"/>
          <w:spacing w:val="-2"/>
          <w:sz w:val="20"/>
        </w:rPr>
        <w:t>tohto</w:t>
      </w:r>
    </w:p>
    <w:p w14:paraId="266A6DF8" w14:textId="77777777" w:rsidR="00380410" w:rsidRPr="00880AFF" w:rsidRDefault="00380410" w:rsidP="00380410">
      <w:pPr>
        <w:spacing w:before="30"/>
        <w:ind w:left="852"/>
        <w:rPr>
          <w:rFonts w:asciiTheme="minorHAnsi" w:hAnsiTheme="minorHAnsi" w:cstheme="minorHAnsi"/>
          <w:sz w:val="20"/>
        </w:rPr>
      </w:pPr>
      <w:r w:rsidRPr="00880AFF">
        <w:rPr>
          <w:rFonts w:asciiTheme="minorHAnsi" w:hAnsiTheme="minorHAnsi" w:cstheme="minorHAnsi"/>
          <w:sz w:val="20"/>
        </w:rPr>
        <w:t>článku</w:t>
      </w:r>
      <w:r w:rsidRPr="00880AFF">
        <w:rPr>
          <w:rFonts w:asciiTheme="minorHAnsi" w:hAnsiTheme="minorHAnsi" w:cstheme="minorHAnsi"/>
          <w:spacing w:val="-9"/>
          <w:sz w:val="20"/>
        </w:rPr>
        <w:t xml:space="preserve"> </w:t>
      </w:r>
      <w:r w:rsidRPr="00880AFF">
        <w:rPr>
          <w:rFonts w:asciiTheme="minorHAnsi" w:hAnsiTheme="minorHAnsi" w:cstheme="minorHAnsi"/>
          <w:spacing w:val="-2"/>
          <w:sz w:val="20"/>
        </w:rPr>
        <w:t>zmluvy.</w:t>
      </w:r>
    </w:p>
    <w:p w14:paraId="5C098E05" w14:textId="13283DB4" w:rsidR="00380410" w:rsidRDefault="00852E1E" w:rsidP="00526D83">
      <w:pPr>
        <w:pStyle w:val="Odsekzoznamu"/>
        <w:widowControl w:val="0"/>
        <w:numPr>
          <w:ilvl w:val="0"/>
          <w:numId w:val="81"/>
        </w:numPr>
        <w:tabs>
          <w:tab w:val="left" w:pos="851"/>
        </w:tabs>
        <w:autoSpaceDE w:val="0"/>
        <w:autoSpaceDN w:val="0"/>
        <w:spacing w:before="89" w:after="0" w:line="266" w:lineRule="auto"/>
        <w:ind w:right="132" w:hanging="606"/>
        <w:rPr>
          <w:rFonts w:asciiTheme="minorHAnsi" w:hAnsiTheme="minorHAnsi" w:cstheme="minorHAnsi"/>
          <w:sz w:val="20"/>
        </w:rPr>
      </w:pPr>
      <w:r>
        <w:rPr>
          <w:rFonts w:asciiTheme="minorHAnsi" w:hAnsiTheme="minorHAnsi" w:cstheme="minorHAnsi"/>
          <w:sz w:val="20"/>
        </w:rPr>
        <w:t xml:space="preserve"> </w:t>
      </w:r>
      <w:r w:rsidR="00380410" w:rsidRPr="00852E1E">
        <w:rPr>
          <w:rFonts w:asciiTheme="minorHAnsi" w:hAnsiTheme="minorHAnsi" w:cstheme="minorHAnsi"/>
          <w:sz w:val="20"/>
        </w:rPr>
        <w:t>V prípade potreby zmeny subdodávateľa oproti subdodávateľom uvedených v bode 1 tohto článku zmluvy,</w:t>
      </w:r>
      <w:r w:rsidR="00AA5CC6" w:rsidRPr="00852E1E">
        <w:rPr>
          <w:rFonts w:asciiTheme="minorHAnsi" w:hAnsiTheme="minorHAnsi" w:cstheme="minorHAnsi"/>
          <w:sz w:val="20"/>
        </w:rPr>
        <w:t xml:space="preserve">                             </w:t>
      </w:r>
      <w:r w:rsidR="00380410" w:rsidRPr="00852E1E">
        <w:rPr>
          <w:rFonts w:asciiTheme="minorHAnsi" w:hAnsiTheme="minorHAnsi" w:cstheme="minorHAnsi"/>
          <w:sz w:val="20"/>
        </w:rPr>
        <w:t xml:space="preserve"> je poskytovateľ povinný predložiť objednávateľovi najneskôr do 5 pracovných dní odo dňa, kedy sa o tejto</w:t>
      </w:r>
      <w:r w:rsidR="00380410" w:rsidRPr="00852E1E">
        <w:rPr>
          <w:rFonts w:asciiTheme="minorHAnsi" w:hAnsiTheme="minorHAnsi" w:cstheme="minorHAnsi"/>
          <w:spacing w:val="40"/>
          <w:sz w:val="20"/>
        </w:rPr>
        <w:t xml:space="preserve"> </w:t>
      </w:r>
      <w:r w:rsidR="00380410" w:rsidRPr="00852E1E">
        <w:rPr>
          <w:rFonts w:asciiTheme="minorHAnsi" w:hAnsiTheme="minorHAnsi" w:cstheme="minorHAnsi"/>
          <w:sz w:val="20"/>
        </w:rPr>
        <w:t>skutočnosti dozvie informácie v rozsahu podľa bodu 1 písm. a</w:t>
      </w:r>
      <w:r w:rsidR="00AA5CC6" w:rsidRPr="00852E1E">
        <w:rPr>
          <w:rFonts w:asciiTheme="minorHAnsi" w:hAnsiTheme="minorHAnsi" w:cstheme="minorHAnsi"/>
          <w:sz w:val="20"/>
        </w:rPr>
        <w:t>) až e)</w:t>
      </w:r>
      <w:r w:rsidR="00380410" w:rsidRPr="00852E1E">
        <w:rPr>
          <w:rFonts w:asciiTheme="minorHAnsi" w:hAnsiTheme="minorHAnsi" w:cstheme="minorHAnsi"/>
          <w:sz w:val="20"/>
        </w:rPr>
        <w:t xml:space="preserve"> tohto článku zmluvy.</w:t>
      </w:r>
    </w:p>
    <w:p w14:paraId="21A91F5A" w14:textId="77777777" w:rsidR="00852E1E" w:rsidRPr="00852E1E" w:rsidRDefault="00852E1E" w:rsidP="00852E1E">
      <w:pPr>
        <w:pStyle w:val="Odsekzoznamu"/>
        <w:widowControl w:val="0"/>
        <w:tabs>
          <w:tab w:val="left" w:pos="852"/>
        </w:tabs>
        <w:autoSpaceDE w:val="0"/>
        <w:autoSpaceDN w:val="0"/>
        <w:spacing w:before="89" w:after="0" w:line="266" w:lineRule="auto"/>
        <w:ind w:left="890" w:right="132" w:firstLine="0"/>
        <w:rPr>
          <w:rFonts w:asciiTheme="minorHAnsi" w:hAnsiTheme="minorHAnsi" w:cstheme="minorHAnsi"/>
          <w:sz w:val="20"/>
        </w:rPr>
      </w:pPr>
    </w:p>
    <w:p w14:paraId="3AD1E749" w14:textId="22109B3C" w:rsidR="00380410" w:rsidRPr="00852E1E" w:rsidRDefault="00380410" w:rsidP="00526D83">
      <w:pPr>
        <w:pStyle w:val="Odsekzoznamu"/>
        <w:widowControl w:val="0"/>
        <w:numPr>
          <w:ilvl w:val="0"/>
          <w:numId w:val="81"/>
        </w:numPr>
        <w:tabs>
          <w:tab w:val="left" w:pos="850"/>
        </w:tabs>
        <w:autoSpaceDE w:val="0"/>
        <w:autoSpaceDN w:val="0"/>
        <w:spacing w:before="61" w:after="0" w:line="240" w:lineRule="auto"/>
        <w:ind w:hanging="606"/>
        <w:rPr>
          <w:rFonts w:asciiTheme="minorHAnsi" w:hAnsiTheme="minorHAnsi" w:cstheme="minorHAnsi"/>
          <w:sz w:val="20"/>
        </w:rPr>
      </w:pPr>
      <w:r w:rsidRPr="00852E1E">
        <w:rPr>
          <w:rFonts w:asciiTheme="minorHAnsi" w:hAnsiTheme="minorHAnsi" w:cstheme="minorHAnsi"/>
          <w:sz w:val="20"/>
        </w:rPr>
        <w:t>Poskytovateľ</w:t>
      </w:r>
      <w:r w:rsidRPr="00852E1E">
        <w:rPr>
          <w:rFonts w:asciiTheme="minorHAnsi" w:hAnsiTheme="minorHAnsi" w:cstheme="minorHAnsi"/>
          <w:spacing w:val="7"/>
          <w:sz w:val="20"/>
        </w:rPr>
        <w:t xml:space="preserve"> </w:t>
      </w:r>
      <w:r w:rsidRPr="00852E1E">
        <w:rPr>
          <w:rFonts w:asciiTheme="minorHAnsi" w:hAnsiTheme="minorHAnsi" w:cstheme="minorHAnsi"/>
          <w:sz w:val="20"/>
        </w:rPr>
        <w:t>pri</w:t>
      </w:r>
      <w:r w:rsidRPr="00852E1E">
        <w:rPr>
          <w:rFonts w:asciiTheme="minorHAnsi" w:hAnsiTheme="minorHAnsi" w:cstheme="minorHAnsi"/>
          <w:spacing w:val="6"/>
          <w:sz w:val="20"/>
        </w:rPr>
        <w:t xml:space="preserve"> </w:t>
      </w:r>
      <w:r w:rsidRPr="00852E1E">
        <w:rPr>
          <w:rFonts w:asciiTheme="minorHAnsi" w:hAnsiTheme="minorHAnsi" w:cstheme="minorHAnsi"/>
          <w:sz w:val="20"/>
        </w:rPr>
        <w:t>výbere</w:t>
      </w:r>
      <w:r w:rsidRPr="00852E1E">
        <w:rPr>
          <w:rFonts w:asciiTheme="minorHAnsi" w:hAnsiTheme="minorHAnsi" w:cstheme="minorHAnsi"/>
          <w:spacing w:val="6"/>
          <w:sz w:val="20"/>
        </w:rPr>
        <w:t xml:space="preserve"> </w:t>
      </w:r>
      <w:r w:rsidRPr="00852E1E">
        <w:rPr>
          <w:rFonts w:asciiTheme="minorHAnsi" w:hAnsiTheme="minorHAnsi" w:cstheme="minorHAnsi"/>
          <w:sz w:val="20"/>
        </w:rPr>
        <w:t>subdodávateľa</w:t>
      </w:r>
      <w:r w:rsidRPr="00852E1E">
        <w:rPr>
          <w:rFonts w:asciiTheme="minorHAnsi" w:hAnsiTheme="minorHAnsi" w:cstheme="minorHAnsi"/>
          <w:spacing w:val="9"/>
          <w:sz w:val="20"/>
        </w:rPr>
        <w:t xml:space="preserve"> </w:t>
      </w:r>
      <w:r w:rsidRPr="00852E1E">
        <w:rPr>
          <w:rFonts w:asciiTheme="minorHAnsi" w:hAnsiTheme="minorHAnsi" w:cstheme="minorHAnsi"/>
          <w:sz w:val="20"/>
        </w:rPr>
        <w:t>musí</w:t>
      </w:r>
      <w:r w:rsidRPr="00852E1E">
        <w:rPr>
          <w:rFonts w:asciiTheme="minorHAnsi" w:hAnsiTheme="minorHAnsi" w:cstheme="minorHAnsi"/>
          <w:spacing w:val="7"/>
          <w:sz w:val="20"/>
        </w:rPr>
        <w:t xml:space="preserve"> </w:t>
      </w:r>
      <w:r w:rsidRPr="00852E1E">
        <w:rPr>
          <w:rFonts w:asciiTheme="minorHAnsi" w:hAnsiTheme="minorHAnsi" w:cstheme="minorHAnsi"/>
          <w:sz w:val="20"/>
        </w:rPr>
        <w:t>postupovať</w:t>
      </w:r>
      <w:r w:rsidRPr="00852E1E">
        <w:rPr>
          <w:rFonts w:asciiTheme="minorHAnsi" w:hAnsiTheme="minorHAnsi" w:cstheme="minorHAnsi"/>
          <w:spacing w:val="9"/>
          <w:sz w:val="20"/>
        </w:rPr>
        <w:t xml:space="preserve"> </w:t>
      </w:r>
      <w:r w:rsidRPr="00852E1E">
        <w:rPr>
          <w:rFonts w:asciiTheme="minorHAnsi" w:hAnsiTheme="minorHAnsi" w:cstheme="minorHAnsi"/>
          <w:sz w:val="20"/>
        </w:rPr>
        <w:t>tak,</w:t>
      </w:r>
      <w:r w:rsidRPr="00852E1E">
        <w:rPr>
          <w:rFonts w:asciiTheme="minorHAnsi" w:hAnsiTheme="minorHAnsi" w:cstheme="minorHAnsi"/>
          <w:spacing w:val="8"/>
          <w:sz w:val="20"/>
        </w:rPr>
        <w:t xml:space="preserve"> </w:t>
      </w:r>
      <w:r w:rsidRPr="00852E1E">
        <w:rPr>
          <w:rFonts w:asciiTheme="minorHAnsi" w:hAnsiTheme="minorHAnsi" w:cstheme="minorHAnsi"/>
          <w:sz w:val="20"/>
        </w:rPr>
        <w:t>aby</w:t>
      </w:r>
      <w:r w:rsidRPr="00852E1E">
        <w:rPr>
          <w:rFonts w:asciiTheme="minorHAnsi" w:hAnsiTheme="minorHAnsi" w:cstheme="minorHAnsi"/>
          <w:spacing w:val="7"/>
          <w:sz w:val="20"/>
        </w:rPr>
        <w:t xml:space="preserve"> </w:t>
      </w:r>
      <w:r w:rsidRPr="00852E1E">
        <w:rPr>
          <w:rFonts w:asciiTheme="minorHAnsi" w:hAnsiTheme="minorHAnsi" w:cstheme="minorHAnsi"/>
          <w:sz w:val="20"/>
        </w:rPr>
        <w:t>vynaložené</w:t>
      </w:r>
      <w:r w:rsidRPr="00852E1E">
        <w:rPr>
          <w:rFonts w:asciiTheme="minorHAnsi" w:hAnsiTheme="minorHAnsi" w:cstheme="minorHAnsi"/>
          <w:spacing w:val="7"/>
          <w:sz w:val="20"/>
        </w:rPr>
        <w:t xml:space="preserve"> </w:t>
      </w:r>
      <w:r w:rsidRPr="00852E1E">
        <w:rPr>
          <w:rFonts w:asciiTheme="minorHAnsi" w:hAnsiTheme="minorHAnsi" w:cstheme="minorHAnsi"/>
          <w:sz w:val="20"/>
        </w:rPr>
        <w:t>náklady</w:t>
      </w:r>
      <w:r w:rsidRPr="00852E1E">
        <w:rPr>
          <w:rFonts w:asciiTheme="minorHAnsi" w:hAnsiTheme="minorHAnsi" w:cstheme="minorHAnsi"/>
          <w:spacing w:val="6"/>
          <w:sz w:val="20"/>
        </w:rPr>
        <w:t xml:space="preserve"> </w:t>
      </w:r>
      <w:r w:rsidRPr="00852E1E">
        <w:rPr>
          <w:rFonts w:asciiTheme="minorHAnsi" w:hAnsiTheme="minorHAnsi" w:cstheme="minorHAnsi"/>
          <w:sz w:val="20"/>
        </w:rPr>
        <w:t>na</w:t>
      </w:r>
      <w:r w:rsidRPr="00852E1E">
        <w:rPr>
          <w:rFonts w:asciiTheme="minorHAnsi" w:hAnsiTheme="minorHAnsi" w:cstheme="minorHAnsi"/>
          <w:spacing w:val="9"/>
          <w:sz w:val="20"/>
        </w:rPr>
        <w:t xml:space="preserve"> </w:t>
      </w:r>
      <w:r w:rsidRPr="00852E1E">
        <w:rPr>
          <w:rFonts w:asciiTheme="minorHAnsi" w:hAnsiTheme="minorHAnsi" w:cstheme="minorHAnsi"/>
          <w:sz w:val="20"/>
        </w:rPr>
        <w:t>zabezpečenie</w:t>
      </w:r>
      <w:r w:rsidRPr="00852E1E">
        <w:rPr>
          <w:rFonts w:asciiTheme="minorHAnsi" w:hAnsiTheme="minorHAnsi" w:cstheme="minorHAnsi"/>
          <w:spacing w:val="6"/>
          <w:sz w:val="20"/>
        </w:rPr>
        <w:t xml:space="preserve"> </w:t>
      </w:r>
      <w:r w:rsidRPr="00852E1E">
        <w:rPr>
          <w:rFonts w:asciiTheme="minorHAnsi" w:hAnsiTheme="minorHAnsi" w:cstheme="minorHAnsi"/>
          <w:sz w:val="20"/>
        </w:rPr>
        <w:t>plnenia</w:t>
      </w:r>
      <w:r w:rsidRPr="00852E1E">
        <w:rPr>
          <w:rFonts w:asciiTheme="minorHAnsi" w:hAnsiTheme="minorHAnsi" w:cstheme="minorHAnsi"/>
          <w:spacing w:val="9"/>
          <w:sz w:val="20"/>
        </w:rPr>
        <w:t xml:space="preserve"> </w:t>
      </w:r>
      <w:r w:rsidR="00AA5CC6" w:rsidRPr="00852E1E">
        <w:rPr>
          <w:rFonts w:asciiTheme="minorHAnsi" w:hAnsiTheme="minorHAnsi" w:cstheme="minorHAnsi"/>
          <w:spacing w:val="9"/>
          <w:sz w:val="20"/>
        </w:rPr>
        <w:t xml:space="preserve">                   </w:t>
      </w:r>
      <w:r w:rsidRPr="00852E1E">
        <w:rPr>
          <w:rFonts w:asciiTheme="minorHAnsi" w:hAnsiTheme="minorHAnsi" w:cstheme="minorHAnsi"/>
          <w:spacing w:val="-5"/>
          <w:sz w:val="20"/>
        </w:rPr>
        <w:t>na</w:t>
      </w:r>
      <w:r w:rsidR="00852E1E">
        <w:rPr>
          <w:rFonts w:asciiTheme="minorHAnsi" w:hAnsiTheme="minorHAnsi" w:cstheme="minorHAnsi"/>
          <w:spacing w:val="-5"/>
          <w:sz w:val="20"/>
        </w:rPr>
        <w:t xml:space="preserve"> </w:t>
      </w:r>
      <w:r w:rsidRPr="00852E1E">
        <w:rPr>
          <w:rFonts w:asciiTheme="minorHAnsi" w:hAnsiTheme="minorHAnsi" w:cstheme="minorHAnsi"/>
          <w:sz w:val="20"/>
        </w:rPr>
        <w:t>základe</w:t>
      </w:r>
      <w:r w:rsidRPr="00852E1E">
        <w:rPr>
          <w:rFonts w:asciiTheme="minorHAnsi" w:hAnsiTheme="minorHAnsi" w:cstheme="minorHAnsi"/>
          <w:spacing w:val="-7"/>
          <w:sz w:val="20"/>
        </w:rPr>
        <w:t xml:space="preserve"> </w:t>
      </w:r>
      <w:r w:rsidRPr="00852E1E">
        <w:rPr>
          <w:rFonts w:asciiTheme="minorHAnsi" w:hAnsiTheme="minorHAnsi" w:cstheme="minorHAnsi"/>
          <w:sz w:val="20"/>
        </w:rPr>
        <w:t>zmluvy</w:t>
      </w:r>
      <w:r w:rsidRPr="00852E1E">
        <w:rPr>
          <w:rFonts w:asciiTheme="minorHAnsi" w:hAnsiTheme="minorHAnsi" w:cstheme="minorHAnsi"/>
          <w:spacing w:val="-5"/>
          <w:sz w:val="20"/>
        </w:rPr>
        <w:t xml:space="preserve"> </w:t>
      </w:r>
      <w:r w:rsidRPr="00852E1E">
        <w:rPr>
          <w:rFonts w:asciiTheme="minorHAnsi" w:hAnsiTheme="minorHAnsi" w:cstheme="minorHAnsi"/>
          <w:sz w:val="20"/>
        </w:rPr>
        <w:t>o</w:t>
      </w:r>
      <w:r w:rsidRPr="00852E1E">
        <w:rPr>
          <w:rFonts w:asciiTheme="minorHAnsi" w:hAnsiTheme="minorHAnsi" w:cstheme="minorHAnsi"/>
          <w:spacing w:val="-5"/>
          <w:sz w:val="20"/>
        </w:rPr>
        <w:t xml:space="preserve"> </w:t>
      </w:r>
      <w:r w:rsidRPr="00852E1E">
        <w:rPr>
          <w:rFonts w:asciiTheme="minorHAnsi" w:hAnsiTheme="minorHAnsi" w:cstheme="minorHAnsi"/>
          <w:sz w:val="20"/>
        </w:rPr>
        <w:t>subdodávke</w:t>
      </w:r>
      <w:r w:rsidRPr="00852E1E">
        <w:rPr>
          <w:rFonts w:asciiTheme="minorHAnsi" w:hAnsiTheme="minorHAnsi" w:cstheme="minorHAnsi"/>
          <w:spacing w:val="-6"/>
          <w:sz w:val="20"/>
        </w:rPr>
        <w:t xml:space="preserve"> </w:t>
      </w:r>
      <w:r w:rsidRPr="00852E1E">
        <w:rPr>
          <w:rFonts w:asciiTheme="minorHAnsi" w:hAnsiTheme="minorHAnsi" w:cstheme="minorHAnsi"/>
          <w:sz w:val="20"/>
        </w:rPr>
        <w:t>boli</w:t>
      </w:r>
      <w:r w:rsidRPr="00852E1E">
        <w:rPr>
          <w:rFonts w:asciiTheme="minorHAnsi" w:hAnsiTheme="minorHAnsi" w:cstheme="minorHAnsi"/>
          <w:spacing w:val="-6"/>
          <w:sz w:val="20"/>
        </w:rPr>
        <w:t xml:space="preserve"> </w:t>
      </w:r>
      <w:r w:rsidRPr="00852E1E">
        <w:rPr>
          <w:rFonts w:asciiTheme="minorHAnsi" w:hAnsiTheme="minorHAnsi" w:cstheme="minorHAnsi"/>
          <w:spacing w:val="-2"/>
          <w:sz w:val="20"/>
        </w:rPr>
        <w:t>hospodárne.</w:t>
      </w:r>
    </w:p>
    <w:p w14:paraId="722009B6" w14:textId="77777777" w:rsidR="00852E1E" w:rsidRPr="00852E1E" w:rsidRDefault="00852E1E" w:rsidP="00852E1E">
      <w:pPr>
        <w:pStyle w:val="Odsekzoznamu"/>
        <w:widowControl w:val="0"/>
        <w:tabs>
          <w:tab w:val="left" w:pos="850"/>
        </w:tabs>
        <w:autoSpaceDE w:val="0"/>
        <w:autoSpaceDN w:val="0"/>
        <w:spacing w:before="61" w:after="0" w:line="240" w:lineRule="auto"/>
        <w:ind w:left="890" w:firstLine="0"/>
        <w:rPr>
          <w:rFonts w:asciiTheme="minorHAnsi" w:hAnsiTheme="minorHAnsi" w:cstheme="minorHAnsi"/>
          <w:sz w:val="20"/>
        </w:rPr>
      </w:pPr>
    </w:p>
    <w:p w14:paraId="21A2AC12" w14:textId="2309E0A5" w:rsidR="00380410" w:rsidRDefault="00380410" w:rsidP="00821B4B">
      <w:pPr>
        <w:pStyle w:val="Odsekzoznamu"/>
        <w:widowControl w:val="0"/>
        <w:numPr>
          <w:ilvl w:val="0"/>
          <w:numId w:val="81"/>
        </w:numPr>
        <w:tabs>
          <w:tab w:val="left" w:pos="852"/>
        </w:tabs>
        <w:autoSpaceDE w:val="0"/>
        <w:autoSpaceDN w:val="0"/>
        <w:spacing w:before="150" w:after="0" w:line="266" w:lineRule="auto"/>
        <w:ind w:right="136" w:hanging="464"/>
        <w:rPr>
          <w:rFonts w:asciiTheme="minorHAnsi" w:hAnsiTheme="minorHAnsi" w:cstheme="minorHAnsi"/>
          <w:sz w:val="20"/>
        </w:rPr>
      </w:pPr>
      <w:r w:rsidRPr="00852E1E">
        <w:rPr>
          <w:rFonts w:asciiTheme="minorHAnsi" w:hAnsiTheme="minorHAnsi" w:cstheme="minorHAnsi"/>
          <w:sz w:val="20"/>
        </w:rPr>
        <w:t>Poskytovateľ nie je oprávnený bez súhlasu objednávateľa meniť % podiel subdodávok u</w:t>
      </w:r>
      <w:r w:rsidRPr="00852E1E">
        <w:rPr>
          <w:rFonts w:asciiTheme="minorHAnsi" w:hAnsiTheme="minorHAnsi" w:cstheme="minorHAnsi"/>
          <w:spacing w:val="-1"/>
          <w:sz w:val="20"/>
        </w:rPr>
        <w:t xml:space="preserve"> </w:t>
      </w:r>
      <w:r w:rsidRPr="00852E1E">
        <w:rPr>
          <w:rFonts w:asciiTheme="minorHAnsi" w:hAnsiTheme="minorHAnsi" w:cstheme="minorHAnsi"/>
          <w:sz w:val="20"/>
        </w:rPr>
        <w:t>svojich subdodávateľov uvedených v</w:t>
      </w:r>
      <w:r w:rsidRPr="00852E1E">
        <w:rPr>
          <w:rFonts w:asciiTheme="minorHAnsi" w:hAnsiTheme="minorHAnsi" w:cstheme="minorHAnsi"/>
          <w:spacing w:val="-1"/>
          <w:sz w:val="20"/>
        </w:rPr>
        <w:t xml:space="preserve"> </w:t>
      </w:r>
      <w:r w:rsidRPr="00852E1E">
        <w:rPr>
          <w:rFonts w:asciiTheme="minorHAnsi" w:hAnsiTheme="minorHAnsi" w:cstheme="minorHAnsi"/>
          <w:sz w:val="20"/>
        </w:rPr>
        <w:t>tomto článku zmluvy. Zároveň je povinný zabezpečiť, aby subdodávatelia uvedení v tomto článku zmluvy nezadali svoju subdodávku resp. jej časť žiadnemu inému subdodávateľovi.</w:t>
      </w:r>
    </w:p>
    <w:p w14:paraId="4CFBD56F" w14:textId="77777777" w:rsidR="00852E1E" w:rsidRPr="00852E1E" w:rsidRDefault="00852E1E" w:rsidP="00852E1E">
      <w:pPr>
        <w:pStyle w:val="Odsekzoznamu"/>
        <w:widowControl w:val="0"/>
        <w:tabs>
          <w:tab w:val="left" w:pos="852"/>
        </w:tabs>
        <w:autoSpaceDE w:val="0"/>
        <w:autoSpaceDN w:val="0"/>
        <w:spacing w:before="150" w:after="0" w:line="266" w:lineRule="auto"/>
        <w:ind w:left="890" w:right="136" w:firstLine="0"/>
        <w:rPr>
          <w:rFonts w:asciiTheme="minorHAnsi" w:hAnsiTheme="minorHAnsi" w:cstheme="minorHAnsi"/>
          <w:sz w:val="20"/>
        </w:rPr>
      </w:pPr>
    </w:p>
    <w:p w14:paraId="78AFEC21" w14:textId="6ED6955E" w:rsidR="00380410" w:rsidRDefault="00380410" w:rsidP="00821B4B">
      <w:pPr>
        <w:pStyle w:val="Odsekzoznamu"/>
        <w:widowControl w:val="0"/>
        <w:numPr>
          <w:ilvl w:val="0"/>
          <w:numId w:val="81"/>
        </w:numPr>
        <w:tabs>
          <w:tab w:val="left" w:pos="852"/>
        </w:tabs>
        <w:autoSpaceDE w:val="0"/>
        <w:autoSpaceDN w:val="0"/>
        <w:spacing w:before="120" w:after="0" w:line="266" w:lineRule="auto"/>
        <w:ind w:right="135" w:hanging="464"/>
        <w:rPr>
          <w:rFonts w:asciiTheme="minorHAnsi" w:hAnsiTheme="minorHAnsi" w:cstheme="minorHAnsi"/>
          <w:sz w:val="20"/>
        </w:rPr>
      </w:pPr>
      <w:r w:rsidRPr="00852E1E">
        <w:rPr>
          <w:rFonts w:asciiTheme="minorHAnsi" w:hAnsiTheme="minorHAnsi" w:cstheme="minorHAnsi"/>
          <w:sz w:val="20"/>
        </w:rPr>
        <w:t>Poskytovateľ nesmie zadať svojim subdodávateľom ani žiadnym tretím osobám poskytnutie celého plnenia tejto zmluvy a</w:t>
      </w:r>
      <w:r w:rsidRPr="00852E1E">
        <w:rPr>
          <w:rFonts w:asciiTheme="minorHAnsi" w:hAnsiTheme="minorHAnsi" w:cstheme="minorHAnsi"/>
          <w:spacing w:val="-1"/>
          <w:sz w:val="20"/>
        </w:rPr>
        <w:t xml:space="preserve"> </w:t>
      </w:r>
      <w:r w:rsidRPr="00852E1E">
        <w:rPr>
          <w:rFonts w:asciiTheme="minorHAnsi" w:hAnsiTheme="minorHAnsi" w:cstheme="minorHAnsi"/>
          <w:sz w:val="20"/>
        </w:rPr>
        <w:t>pri poskytnutí služby, ktoré je predmetom tejto zmluvy zodpovedá objednávateľovi za včasné a riadne poskytnutie služby tak, ako by ho poskytoval sám.</w:t>
      </w:r>
    </w:p>
    <w:p w14:paraId="392D2D3C" w14:textId="77777777" w:rsidR="00852E1E" w:rsidRPr="00852E1E" w:rsidRDefault="00852E1E" w:rsidP="00852E1E">
      <w:pPr>
        <w:pStyle w:val="Odsekzoznamu"/>
        <w:widowControl w:val="0"/>
        <w:tabs>
          <w:tab w:val="left" w:pos="852"/>
        </w:tabs>
        <w:autoSpaceDE w:val="0"/>
        <w:autoSpaceDN w:val="0"/>
        <w:spacing w:before="120" w:after="0" w:line="266" w:lineRule="auto"/>
        <w:ind w:left="890" w:right="135" w:firstLine="0"/>
        <w:rPr>
          <w:rFonts w:asciiTheme="minorHAnsi" w:hAnsiTheme="minorHAnsi" w:cstheme="minorHAnsi"/>
          <w:sz w:val="20"/>
        </w:rPr>
      </w:pPr>
    </w:p>
    <w:p w14:paraId="100293AB" w14:textId="223FB520" w:rsidR="00380410" w:rsidRDefault="00380410" w:rsidP="00821B4B">
      <w:pPr>
        <w:pStyle w:val="Odsekzoznamu"/>
        <w:widowControl w:val="0"/>
        <w:numPr>
          <w:ilvl w:val="0"/>
          <w:numId w:val="81"/>
        </w:numPr>
        <w:tabs>
          <w:tab w:val="left" w:pos="852"/>
        </w:tabs>
        <w:autoSpaceDE w:val="0"/>
        <w:autoSpaceDN w:val="0"/>
        <w:spacing w:before="121" w:after="0" w:line="266" w:lineRule="auto"/>
        <w:ind w:right="136" w:hanging="464"/>
        <w:rPr>
          <w:rFonts w:asciiTheme="minorHAnsi" w:hAnsiTheme="minorHAnsi" w:cstheme="minorHAnsi"/>
          <w:sz w:val="20"/>
        </w:rPr>
      </w:pPr>
      <w:r w:rsidRPr="00852E1E">
        <w:rPr>
          <w:rFonts w:asciiTheme="minorHAnsi" w:hAnsiTheme="minorHAnsi" w:cstheme="minorHAnsi"/>
          <w:sz w:val="20"/>
        </w:rPr>
        <w:t xml:space="preserve">Poskytovateľ potvrdzuje, že všetci jeho zamestnanci a jeho subdodávatelia podieľajúci sa na plnení tejto zmluvy </w:t>
      </w:r>
      <w:r w:rsidR="00AA5CC6" w:rsidRPr="00852E1E">
        <w:rPr>
          <w:rFonts w:asciiTheme="minorHAnsi" w:hAnsiTheme="minorHAnsi" w:cstheme="minorHAnsi"/>
          <w:sz w:val="20"/>
        </w:rPr>
        <w:t xml:space="preserve">                  </w:t>
      </w:r>
      <w:r w:rsidRPr="00852E1E">
        <w:rPr>
          <w:rFonts w:asciiTheme="minorHAnsi" w:hAnsiTheme="minorHAnsi" w:cstheme="minorHAnsi"/>
          <w:sz w:val="20"/>
        </w:rPr>
        <w:t>sú kvalifikovaní na svoje profesie vzťahujúce sa k</w:t>
      </w:r>
      <w:r w:rsidRPr="00852E1E">
        <w:rPr>
          <w:rFonts w:asciiTheme="minorHAnsi" w:hAnsiTheme="minorHAnsi" w:cstheme="minorHAnsi"/>
          <w:spacing w:val="-3"/>
          <w:sz w:val="20"/>
        </w:rPr>
        <w:t xml:space="preserve"> </w:t>
      </w:r>
      <w:r w:rsidRPr="00852E1E">
        <w:rPr>
          <w:rFonts w:asciiTheme="minorHAnsi" w:hAnsiTheme="minorHAnsi" w:cstheme="minorHAnsi"/>
          <w:sz w:val="20"/>
        </w:rPr>
        <w:t>predmetu zmluvy a majú potrebné oprávnenia a osvedčenia potrebné k plneniu tejto zmluvy.</w:t>
      </w:r>
    </w:p>
    <w:p w14:paraId="01145EC0" w14:textId="77777777" w:rsidR="009C0387" w:rsidRPr="00852E1E" w:rsidRDefault="009C0387" w:rsidP="009C0387">
      <w:pPr>
        <w:pStyle w:val="Odsekzoznamu"/>
        <w:widowControl w:val="0"/>
        <w:tabs>
          <w:tab w:val="left" w:pos="852"/>
        </w:tabs>
        <w:autoSpaceDE w:val="0"/>
        <w:autoSpaceDN w:val="0"/>
        <w:spacing w:before="121" w:after="0" w:line="266" w:lineRule="auto"/>
        <w:ind w:left="890" w:right="136" w:firstLine="0"/>
        <w:rPr>
          <w:rFonts w:asciiTheme="minorHAnsi" w:hAnsiTheme="minorHAnsi" w:cstheme="minorHAnsi"/>
          <w:sz w:val="20"/>
        </w:rPr>
      </w:pPr>
    </w:p>
    <w:p w14:paraId="4DE7CD54" w14:textId="1D1B9E00" w:rsidR="00380410" w:rsidRDefault="00380410" w:rsidP="00821B4B">
      <w:pPr>
        <w:pStyle w:val="Odsekzoznamu"/>
        <w:widowControl w:val="0"/>
        <w:numPr>
          <w:ilvl w:val="0"/>
          <w:numId w:val="81"/>
        </w:numPr>
        <w:tabs>
          <w:tab w:val="left" w:pos="852"/>
        </w:tabs>
        <w:autoSpaceDE w:val="0"/>
        <w:autoSpaceDN w:val="0"/>
        <w:spacing w:before="120" w:after="0" w:line="266" w:lineRule="auto"/>
        <w:ind w:right="135" w:hanging="464"/>
        <w:rPr>
          <w:rFonts w:asciiTheme="minorHAnsi" w:hAnsiTheme="minorHAnsi" w:cstheme="minorHAnsi"/>
          <w:sz w:val="20"/>
        </w:rPr>
      </w:pPr>
      <w:r w:rsidRPr="009C0387">
        <w:rPr>
          <w:rFonts w:asciiTheme="minorHAnsi" w:hAnsiTheme="minorHAnsi" w:cstheme="minorHAnsi"/>
          <w:sz w:val="20"/>
        </w:rPr>
        <w:t>Poskytovateľ je povinný každú zmluvu o subdodávke uzatvoriť v písomnej forme a len s</w:t>
      </w:r>
      <w:r w:rsidRPr="009C0387">
        <w:rPr>
          <w:rFonts w:asciiTheme="minorHAnsi" w:hAnsiTheme="minorHAnsi" w:cstheme="minorHAnsi"/>
          <w:spacing w:val="-1"/>
          <w:sz w:val="20"/>
        </w:rPr>
        <w:t xml:space="preserve"> </w:t>
      </w:r>
      <w:r w:rsidRPr="009C0387">
        <w:rPr>
          <w:rFonts w:asciiTheme="minorHAnsi" w:hAnsiTheme="minorHAnsi" w:cstheme="minorHAnsi"/>
          <w:sz w:val="20"/>
        </w:rPr>
        <w:t>predchádzajúcim</w:t>
      </w:r>
      <w:r w:rsidRPr="009C0387">
        <w:rPr>
          <w:rFonts w:asciiTheme="minorHAnsi" w:hAnsiTheme="minorHAnsi" w:cstheme="minorHAnsi"/>
          <w:spacing w:val="40"/>
          <w:sz w:val="20"/>
        </w:rPr>
        <w:t xml:space="preserve"> </w:t>
      </w:r>
      <w:r w:rsidRPr="009C0387">
        <w:rPr>
          <w:rFonts w:asciiTheme="minorHAnsi" w:hAnsiTheme="minorHAnsi" w:cstheme="minorHAnsi"/>
          <w:sz w:val="20"/>
        </w:rPr>
        <w:t>písomným</w:t>
      </w:r>
      <w:r w:rsidRPr="009C0387">
        <w:rPr>
          <w:rFonts w:asciiTheme="minorHAnsi" w:hAnsiTheme="minorHAnsi" w:cstheme="minorHAnsi"/>
          <w:spacing w:val="80"/>
          <w:w w:val="150"/>
          <w:sz w:val="20"/>
        </w:rPr>
        <w:t xml:space="preserve">  </w:t>
      </w:r>
      <w:r w:rsidRPr="009C0387">
        <w:rPr>
          <w:rFonts w:asciiTheme="minorHAnsi" w:hAnsiTheme="minorHAnsi" w:cstheme="minorHAnsi"/>
          <w:sz w:val="20"/>
        </w:rPr>
        <w:t>súhlasom</w:t>
      </w:r>
      <w:r w:rsidRPr="009C0387">
        <w:rPr>
          <w:rFonts w:asciiTheme="minorHAnsi" w:hAnsiTheme="minorHAnsi" w:cstheme="minorHAnsi"/>
          <w:spacing w:val="80"/>
          <w:w w:val="150"/>
          <w:sz w:val="20"/>
        </w:rPr>
        <w:t xml:space="preserve"> </w:t>
      </w:r>
      <w:r w:rsidRPr="009C0387">
        <w:rPr>
          <w:rFonts w:asciiTheme="minorHAnsi" w:hAnsiTheme="minorHAnsi" w:cstheme="minorHAnsi"/>
          <w:sz w:val="20"/>
        </w:rPr>
        <w:t>objednávateľa</w:t>
      </w:r>
      <w:r w:rsidRPr="009C0387">
        <w:rPr>
          <w:rFonts w:asciiTheme="minorHAnsi" w:hAnsiTheme="minorHAnsi" w:cstheme="minorHAnsi"/>
          <w:spacing w:val="80"/>
          <w:w w:val="150"/>
          <w:sz w:val="20"/>
        </w:rPr>
        <w:t xml:space="preserve"> </w:t>
      </w:r>
      <w:r w:rsidRPr="009C0387">
        <w:rPr>
          <w:rFonts w:asciiTheme="minorHAnsi" w:hAnsiTheme="minorHAnsi" w:cstheme="minorHAnsi"/>
          <w:sz w:val="20"/>
        </w:rPr>
        <w:t xml:space="preserve">k </w:t>
      </w:r>
      <w:r w:rsidR="00AA5CC6" w:rsidRPr="009C0387">
        <w:rPr>
          <w:rFonts w:asciiTheme="minorHAnsi" w:hAnsiTheme="minorHAnsi" w:cstheme="minorHAnsi"/>
          <w:sz w:val="20"/>
        </w:rPr>
        <w:t xml:space="preserve"> </w:t>
      </w:r>
      <w:r w:rsidRPr="009C0387">
        <w:rPr>
          <w:rFonts w:asciiTheme="minorHAnsi" w:hAnsiTheme="minorHAnsi" w:cstheme="minorHAnsi"/>
          <w:sz w:val="20"/>
        </w:rPr>
        <w:t>navrhovanému</w:t>
      </w:r>
      <w:r w:rsidRPr="009C0387">
        <w:rPr>
          <w:rFonts w:asciiTheme="minorHAnsi" w:hAnsiTheme="minorHAnsi" w:cstheme="minorHAnsi"/>
          <w:spacing w:val="80"/>
          <w:w w:val="150"/>
          <w:sz w:val="20"/>
        </w:rPr>
        <w:t xml:space="preserve"> </w:t>
      </w:r>
      <w:r w:rsidRPr="009C0387">
        <w:rPr>
          <w:rFonts w:asciiTheme="minorHAnsi" w:hAnsiTheme="minorHAnsi" w:cstheme="minorHAnsi"/>
          <w:sz w:val="20"/>
        </w:rPr>
        <w:t>subdodávateľovi.</w:t>
      </w:r>
      <w:r w:rsidRPr="009C0387">
        <w:rPr>
          <w:rFonts w:asciiTheme="minorHAnsi" w:hAnsiTheme="minorHAnsi" w:cstheme="minorHAnsi"/>
          <w:spacing w:val="80"/>
          <w:w w:val="150"/>
          <w:sz w:val="20"/>
        </w:rPr>
        <w:t xml:space="preserve"> </w:t>
      </w:r>
      <w:r w:rsidRPr="009C0387">
        <w:rPr>
          <w:rFonts w:asciiTheme="minorHAnsi" w:hAnsiTheme="minorHAnsi" w:cstheme="minorHAnsi"/>
          <w:sz w:val="20"/>
        </w:rPr>
        <w:t>Objednávateľ</w:t>
      </w:r>
      <w:r w:rsidRPr="009C0387">
        <w:rPr>
          <w:rFonts w:asciiTheme="minorHAnsi" w:hAnsiTheme="minorHAnsi" w:cstheme="minorHAnsi"/>
          <w:spacing w:val="80"/>
          <w:w w:val="150"/>
          <w:sz w:val="20"/>
        </w:rPr>
        <w:t xml:space="preserve"> </w:t>
      </w:r>
      <w:r w:rsidRPr="009C0387">
        <w:rPr>
          <w:rFonts w:asciiTheme="minorHAnsi" w:hAnsiTheme="minorHAnsi" w:cstheme="minorHAnsi"/>
          <w:sz w:val="20"/>
        </w:rPr>
        <w:t>rozhodne</w:t>
      </w:r>
      <w:r w:rsidR="00AA5CC6" w:rsidRPr="009C0387">
        <w:rPr>
          <w:rFonts w:asciiTheme="minorHAnsi" w:hAnsiTheme="minorHAnsi" w:cstheme="minorHAnsi"/>
          <w:sz w:val="20"/>
        </w:rPr>
        <w:t xml:space="preserve">   </w:t>
      </w:r>
      <w:r w:rsidRPr="009C0387">
        <w:rPr>
          <w:rFonts w:asciiTheme="minorHAnsi" w:hAnsiTheme="minorHAnsi" w:cstheme="minorHAnsi"/>
          <w:sz w:val="20"/>
        </w:rPr>
        <w:t>o</w:t>
      </w:r>
      <w:r w:rsidRPr="009C0387">
        <w:rPr>
          <w:rFonts w:asciiTheme="minorHAnsi" w:hAnsiTheme="minorHAnsi" w:cstheme="minorHAnsi"/>
          <w:spacing w:val="-1"/>
          <w:sz w:val="20"/>
        </w:rPr>
        <w:t xml:space="preserve"> </w:t>
      </w:r>
      <w:r w:rsidRPr="009C0387">
        <w:rPr>
          <w:rFonts w:asciiTheme="minorHAnsi" w:hAnsiTheme="minorHAnsi" w:cstheme="minorHAnsi"/>
          <w:sz w:val="20"/>
        </w:rPr>
        <w:t>súhlase/nesúhlase</w:t>
      </w:r>
      <w:r w:rsidR="00AA5CC6" w:rsidRPr="009C0387">
        <w:rPr>
          <w:rFonts w:asciiTheme="minorHAnsi" w:hAnsiTheme="minorHAnsi" w:cstheme="minorHAnsi"/>
          <w:sz w:val="20"/>
        </w:rPr>
        <w:t xml:space="preserve">                </w:t>
      </w:r>
      <w:r w:rsidRPr="009C0387">
        <w:rPr>
          <w:rFonts w:asciiTheme="minorHAnsi" w:hAnsiTheme="minorHAnsi" w:cstheme="minorHAnsi"/>
          <w:sz w:val="20"/>
        </w:rPr>
        <w:t xml:space="preserve"> s</w:t>
      </w:r>
      <w:r w:rsidRPr="009C0387">
        <w:rPr>
          <w:rFonts w:asciiTheme="minorHAnsi" w:hAnsiTheme="minorHAnsi" w:cstheme="minorHAnsi"/>
          <w:spacing w:val="40"/>
          <w:sz w:val="20"/>
        </w:rPr>
        <w:t xml:space="preserve"> </w:t>
      </w:r>
      <w:r w:rsidRPr="009C0387">
        <w:rPr>
          <w:rFonts w:asciiTheme="minorHAnsi" w:hAnsiTheme="minorHAnsi" w:cstheme="minorHAnsi"/>
          <w:sz w:val="20"/>
        </w:rPr>
        <w:t>uzatvorením takejto</w:t>
      </w:r>
      <w:r w:rsidRPr="009C0387">
        <w:rPr>
          <w:rFonts w:asciiTheme="minorHAnsi" w:hAnsiTheme="minorHAnsi" w:cstheme="minorHAnsi"/>
          <w:spacing w:val="40"/>
          <w:sz w:val="20"/>
        </w:rPr>
        <w:t xml:space="preserve"> </w:t>
      </w:r>
      <w:r w:rsidRPr="009C0387">
        <w:rPr>
          <w:rFonts w:asciiTheme="minorHAnsi" w:hAnsiTheme="minorHAnsi" w:cstheme="minorHAnsi"/>
          <w:sz w:val="20"/>
        </w:rPr>
        <w:t>zmluvy</w:t>
      </w:r>
      <w:r w:rsidRPr="009C0387">
        <w:rPr>
          <w:rFonts w:asciiTheme="minorHAnsi" w:hAnsiTheme="minorHAnsi" w:cstheme="minorHAnsi"/>
          <w:spacing w:val="40"/>
          <w:sz w:val="20"/>
        </w:rPr>
        <w:t xml:space="preserve"> </w:t>
      </w:r>
      <w:r w:rsidRPr="009C0387">
        <w:rPr>
          <w:rFonts w:asciiTheme="minorHAnsi" w:hAnsiTheme="minorHAnsi" w:cstheme="minorHAnsi"/>
          <w:sz w:val="20"/>
        </w:rPr>
        <w:t>o</w:t>
      </w:r>
      <w:r w:rsidRPr="009C0387">
        <w:rPr>
          <w:rFonts w:asciiTheme="minorHAnsi" w:hAnsiTheme="minorHAnsi" w:cstheme="minorHAnsi"/>
          <w:spacing w:val="40"/>
          <w:sz w:val="20"/>
        </w:rPr>
        <w:t xml:space="preserve"> </w:t>
      </w:r>
      <w:r w:rsidRPr="009C0387">
        <w:rPr>
          <w:rFonts w:asciiTheme="minorHAnsi" w:hAnsiTheme="minorHAnsi" w:cstheme="minorHAnsi"/>
          <w:sz w:val="20"/>
        </w:rPr>
        <w:t>subdodávke na</w:t>
      </w:r>
      <w:r w:rsidRPr="009C0387">
        <w:rPr>
          <w:rFonts w:asciiTheme="minorHAnsi" w:hAnsiTheme="minorHAnsi" w:cstheme="minorHAnsi"/>
          <w:spacing w:val="40"/>
          <w:sz w:val="20"/>
        </w:rPr>
        <w:t xml:space="preserve"> </w:t>
      </w:r>
      <w:r w:rsidRPr="009C0387">
        <w:rPr>
          <w:rFonts w:asciiTheme="minorHAnsi" w:hAnsiTheme="minorHAnsi" w:cstheme="minorHAnsi"/>
          <w:sz w:val="20"/>
        </w:rPr>
        <w:t>základe predloženia</w:t>
      </w:r>
      <w:r w:rsidRPr="009C0387">
        <w:rPr>
          <w:rFonts w:asciiTheme="minorHAnsi" w:hAnsiTheme="minorHAnsi" w:cstheme="minorHAnsi"/>
          <w:spacing w:val="40"/>
          <w:sz w:val="20"/>
        </w:rPr>
        <w:t xml:space="preserve"> </w:t>
      </w:r>
      <w:r w:rsidRPr="009C0387">
        <w:rPr>
          <w:rFonts w:asciiTheme="minorHAnsi" w:hAnsiTheme="minorHAnsi" w:cstheme="minorHAnsi"/>
          <w:sz w:val="20"/>
        </w:rPr>
        <w:t>informácií</w:t>
      </w:r>
      <w:r w:rsidR="00AA5CC6" w:rsidRPr="009C0387">
        <w:rPr>
          <w:rFonts w:asciiTheme="minorHAnsi" w:hAnsiTheme="minorHAnsi" w:cstheme="minorHAnsi"/>
          <w:spacing w:val="40"/>
          <w:sz w:val="20"/>
        </w:rPr>
        <w:t xml:space="preserve"> </w:t>
      </w:r>
      <w:r w:rsidRPr="009C0387">
        <w:rPr>
          <w:rFonts w:asciiTheme="minorHAnsi" w:hAnsiTheme="minorHAnsi" w:cstheme="minorHAnsi"/>
          <w:sz w:val="20"/>
        </w:rPr>
        <w:t>o navrhovanom subdodávateľovi a informácií podľa bodu 1 písm. d) a e) tohto článku zmluvy.</w:t>
      </w:r>
    </w:p>
    <w:p w14:paraId="47891907" w14:textId="77777777" w:rsidR="009C0387" w:rsidRPr="009C0387" w:rsidRDefault="009C0387" w:rsidP="009C0387">
      <w:pPr>
        <w:pStyle w:val="Odsekzoznamu"/>
        <w:widowControl w:val="0"/>
        <w:tabs>
          <w:tab w:val="left" w:pos="852"/>
        </w:tabs>
        <w:autoSpaceDE w:val="0"/>
        <w:autoSpaceDN w:val="0"/>
        <w:spacing w:before="120" w:after="0" w:line="266" w:lineRule="auto"/>
        <w:ind w:left="890" w:right="135" w:firstLine="0"/>
        <w:rPr>
          <w:rFonts w:asciiTheme="minorHAnsi" w:hAnsiTheme="minorHAnsi" w:cstheme="minorHAnsi"/>
          <w:sz w:val="20"/>
        </w:rPr>
      </w:pPr>
    </w:p>
    <w:p w14:paraId="22C8E0C3" w14:textId="77777777" w:rsidR="00154337" w:rsidRPr="009C0387" w:rsidRDefault="00380410" w:rsidP="00821B4B">
      <w:pPr>
        <w:pStyle w:val="Odsekzoznamu"/>
        <w:widowControl w:val="0"/>
        <w:numPr>
          <w:ilvl w:val="0"/>
          <w:numId w:val="81"/>
        </w:numPr>
        <w:tabs>
          <w:tab w:val="left" w:pos="852"/>
        </w:tabs>
        <w:autoSpaceDE w:val="0"/>
        <w:autoSpaceDN w:val="0"/>
        <w:spacing w:before="121" w:after="0" w:line="266" w:lineRule="auto"/>
        <w:ind w:right="132" w:hanging="464"/>
        <w:rPr>
          <w:rFonts w:asciiTheme="minorHAnsi" w:hAnsiTheme="minorHAnsi" w:cstheme="minorHAnsi"/>
          <w:sz w:val="20"/>
        </w:rPr>
      </w:pPr>
      <w:r w:rsidRPr="009C0387">
        <w:rPr>
          <w:rFonts w:asciiTheme="minorHAnsi" w:hAnsiTheme="minorHAnsi" w:cstheme="minorHAnsi"/>
          <w:sz w:val="20"/>
        </w:rPr>
        <w:t xml:space="preserve">Objednávateľ oznámi poskytovateľovi svoje rozhodnutie o súhlase alebo nesúhlase s uzatvorením zmluvy </w:t>
      </w:r>
      <w:r w:rsidR="00AA5CC6" w:rsidRPr="009C0387">
        <w:rPr>
          <w:rFonts w:asciiTheme="minorHAnsi" w:hAnsiTheme="minorHAnsi" w:cstheme="minorHAnsi"/>
          <w:sz w:val="20"/>
        </w:rPr>
        <w:t xml:space="preserve">                                   </w:t>
      </w:r>
      <w:r w:rsidRPr="009C0387">
        <w:rPr>
          <w:rFonts w:asciiTheme="minorHAnsi" w:hAnsiTheme="minorHAnsi" w:cstheme="minorHAnsi"/>
          <w:sz w:val="20"/>
        </w:rPr>
        <w:t>o subdodávke najneskôr do 5 pracovných dní od doručenia žiadosti o udelenie tohto súhlasu. Ak objednávateľ neoznámia svoj nesúhlas do 5 pracovných dní odo dňa doručenia žiadosti o schválenie, v tomto prípade to znamená, že nemá výhrady k výberu subdodávateľa a poskytovateľ je oprávnený uzatvoriť s vybraným subdodávateľom</w:t>
      </w:r>
      <w:r w:rsidRPr="009C0387">
        <w:rPr>
          <w:rFonts w:asciiTheme="minorHAnsi" w:hAnsiTheme="minorHAnsi" w:cstheme="minorHAnsi"/>
          <w:spacing w:val="-3"/>
          <w:sz w:val="20"/>
        </w:rPr>
        <w:t xml:space="preserve"> </w:t>
      </w:r>
      <w:r w:rsidRPr="009C0387">
        <w:rPr>
          <w:rFonts w:asciiTheme="minorHAnsi" w:hAnsiTheme="minorHAnsi" w:cstheme="minorHAnsi"/>
          <w:sz w:val="20"/>
        </w:rPr>
        <w:t>príslušnú</w:t>
      </w:r>
      <w:r w:rsidRPr="009C0387">
        <w:rPr>
          <w:rFonts w:asciiTheme="minorHAnsi" w:hAnsiTheme="minorHAnsi" w:cstheme="minorHAnsi"/>
          <w:spacing w:val="-4"/>
          <w:sz w:val="20"/>
        </w:rPr>
        <w:t xml:space="preserve"> </w:t>
      </w:r>
      <w:r w:rsidRPr="009C0387">
        <w:rPr>
          <w:rFonts w:asciiTheme="minorHAnsi" w:hAnsiTheme="minorHAnsi" w:cstheme="minorHAnsi"/>
          <w:sz w:val="20"/>
        </w:rPr>
        <w:t>zmluvu,</w:t>
      </w:r>
      <w:r w:rsidRPr="009C0387">
        <w:rPr>
          <w:rFonts w:asciiTheme="minorHAnsi" w:hAnsiTheme="minorHAnsi" w:cstheme="minorHAnsi"/>
          <w:spacing w:val="-2"/>
          <w:sz w:val="20"/>
        </w:rPr>
        <w:t xml:space="preserve"> </w:t>
      </w:r>
      <w:r w:rsidRPr="009C0387">
        <w:rPr>
          <w:rFonts w:asciiTheme="minorHAnsi" w:hAnsiTheme="minorHAnsi" w:cstheme="minorHAnsi"/>
          <w:sz w:val="20"/>
        </w:rPr>
        <w:t>na</w:t>
      </w:r>
      <w:r w:rsidRPr="009C0387">
        <w:rPr>
          <w:rFonts w:asciiTheme="minorHAnsi" w:hAnsiTheme="minorHAnsi" w:cstheme="minorHAnsi"/>
          <w:spacing w:val="-3"/>
          <w:sz w:val="20"/>
        </w:rPr>
        <w:t xml:space="preserve"> </w:t>
      </w:r>
      <w:r w:rsidRPr="009C0387">
        <w:rPr>
          <w:rFonts w:asciiTheme="minorHAnsi" w:hAnsiTheme="minorHAnsi" w:cstheme="minorHAnsi"/>
          <w:sz w:val="20"/>
        </w:rPr>
        <w:t>základe</w:t>
      </w:r>
      <w:r w:rsidRPr="009C0387">
        <w:rPr>
          <w:rFonts w:asciiTheme="minorHAnsi" w:hAnsiTheme="minorHAnsi" w:cstheme="minorHAnsi"/>
          <w:spacing w:val="-3"/>
          <w:sz w:val="20"/>
        </w:rPr>
        <w:t xml:space="preserve"> </w:t>
      </w:r>
      <w:r w:rsidRPr="009C0387">
        <w:rPr>
          <w:rFonts w:asciiTheme="minorHAnsi" w:hAnsiTheme="minorHAnsi" w:cstheme="minorHAnsi"/>
          <w:sz w:val="20"/>
        </w:rPr>
        <w:t>ktorej</w:t>
      </w:r>
      <w:r w:rsidRPr="009C0387">
        <w:rPr>
          <w:rFonts w:asciiTheme="minorHAnsi" w:hAnsiTheme="minorHAnsi" w:cstheme="minorHAnsi"/>
          <w:spacing w:val="-2"/>
          <w:sz w:val="20"/>
        </w:rPr>
        <w:t xml:space="preserve"> </w:t>
      </w:r>
      <w:r w:rsidRPr="009C0387">
        <w:rPr>
          <w:rFonts w:asciiTheme="minorHAnsi" w:hAnsiTheme="minorHAnsi" w:cstheme="minorHAnsi"/>
          <w:sz w:val="20"/>
        </w:rPr>
        <w:t>bude</w:t>
      </w:r>
      <w:r w:rsidRPr="009C0387">
        <w:rPr>
          <w:rFonts w:asciiTheme="minorHAnsi" w:hAnsiTheme="minorHAnsi" w:cstheme="minorHAnsi"/>
          <w:spacing w:val="-3"/>
          <w:sz w:val="20"/>
        </w:rPr>
        <w:t xml:space="preserve"> </w:t>
      </w:r>
      <w:r w:rsidRPr="009C0387">
        <w:rPr>
          <w:rFonts w:asciiTheme="minorHAnsi" w:hAnsiTheme="minorHAnsi" w:cstheme="minorHAnsi"/>
          <w:sz w:val="20"/>
        </w:rPr>
        <w:t>zabezpečované</w:t>
      </w:r>
      <w:r w:rsidRPr="009C0387">
        <w:rPr>
          <w:rFonts w:asciiTheme="minorHAnsi" w:hAnsiTheme="minorHAnsi" w:cstheme="minorHAnsi"/>
          <w:spacing w:val="-3"/>
          <w:sz w:val="20"/>
        </w:rPr>
        <w:t xml:space="preserve"> </w:t>
      </w:r>
      <w:r w:rsidRPr="009C0387">
        <w:rPr>
          <w:rFonts w:asciiTheme="minorHAnsi" w:hAnsiTheme="minorHAnsi" w:cstheme="minorHAnsi"/>
          <w:sz w:val="20"/>
        </w:rPr>
        <w:t>plnenie</w:t>
      </w:r>
      <w:r w:rsidRPr="009C0387">
        <w:rPr>
          <w:rFonts w:asciiTheme="minorHAnsi" w:hAnsiTheme="minorHAnsi" w:cstheme="minorHAnsi"/>
          <w:spacing w:val="-4"/>
          <w:sz w:val="20"/>
        </w:rPr>
        <w:t xml:space="preserve"> </w:t>
      </w:r>
      <w:r w:rsidRPr="009C0387">
        <w:rPr>
          <w:rFonts w:asciiTheme="minorHAnsi" w:hAnsiTheme="minorHAnsi" w:cstheme="minorHAnsi"/>
          <w:sz w:val="20"/>
        </w:rPr>
        <w:t>tejto</w:t>
      </w:r>
      <w:r w:rsidRPr="009C0387">
        <w:rPr>
          <w:rFonts w:asciiTheme="minorHAnsi" w:hAnsiTheme="minorHAnsi" w:cstheme="minorHAnsi"/>
          <w:spacing w:val="-2"/>
          <w:sz w:val="20"/>
        </w:rPr>
        <w:t xml:space="preserve"> </w:t>
      </w:r>
      <w:r w:rsidRPr="009C0387">
        <w:rPr>
          <w:rFonts w:asciiTheme="minorHAnsi" w:hAnsiTheme="minorHAnsi" w:cstheme="minorHAnsi"/>
          <w:sz w:val="20"/>
        </w:rPr>
        <w:t>zmluvy</w:t>
      </w:r>
      <w:r w:rsidRPr="009C0387">
        <w:rPr>
          <w:rFonts w:asciiTheme="minorHAnsi" w:hAnsiTheme="minorHAnsi" w:cstheme="minorHAnsi"/>
          <w:spacing w:val="-2"/>
          <w:sz w:val="20"/>
        </w:rPr>
        <w:t xml:space="preserve"> </w:t>
      </w:r>
      <w:r w:rsidRPr="009C0387">
        <w:rPr>
          <w:rFonts w:asciiTheme="minorHAnsi" w:hAnsiTheme="minorHAnsi" w:cstheme="minorHAnsi"/>
          <w:sz w:val="20"/>
        </w:rPr>
        <w:t>a s</w:t>
      </w:r>
      <w:r w:rsidRPr="009C0387">
        <w:rPr>
          <w:rFonts w:asciiTheme="minorHAnsi" w:hAnsiTheme="minorHAnsi" w:cstheme="minorHAnsi"/>
          <w:spacing w:val="-1"/>
          <w:sz w:val="20"/>
        </w:rPr>
        <w:t xml:space="preserve"> </w:t>
      </w:r>
      <w:r w:rsidRPr="009C0387">
        <w:rPr>
          <w:rFonts w:asciiTheme="minorHAnsi" w:hAnsiTheme="minorHAnsi" w:cstheme="minorHAnsi"/>
          <w:sz w:val="20"/>
        </w:rPr>
        <w:t>objednávateľom bezodkladne uzavrie dodatok k tejto zmluve.</w:t>
      </w:r>
    </w:p>
    <w:p w14:paraId="7B736CAA" w14:textId="2AEEB600" w:rsidR="00380410" w:rsidRPr="00880AFF" w:rsidRDefault="00380410" w:rsidP="00154337">
      <w:pPr>
        <w:pStyle w:val="Odsekzoznamu"/>
        <w:widowControl w:val="0"/>
        <w:tabs>
          <w:tab w:val="left" w:pos="852"/>
        </w:tabs>
        <w:autoSpaceDE w:val="0"/>
        <w:autoSpaceDN w:val="0"/>
        <w:spacing w:before="121" w:after="0" w:line="266" w:lineRule="auto"/>
        <w:ind w:left="852" w:right="132" w:firstLine="0"/>
        <w:contextualSpacing w:val="0"/>
        <w:jc w:val="center"/>
        <w:rPr>
          <w:rFonts w:asciiTheme="minorHAnsi" w:hAnsiTheme="minorHAnsi" w:cstheme="minorHAnsi"/>
          <w:sz w:val="20"/>
        </w:rPr>
      </w:pPr>
      <w:r w:rsidRPr="00880AFF">
        <w:rPr>
          <w:rFonts w:asciiTheme="minorHAnsi" w:hAnsiTheme="minorHAnsi" w:cstheme="minorHAnsi"/>
          <w:b/>
          <w:sz w:val="20"/>
        </w:rPr>
        <w:t>Čl.</w:t>
      </w:r>
      <w:r w:rsidR="00AA5CC6" w:rsidRPr="00880AFF">
        <w:rPr>
          <w:rFonts w:asciiTheme="minorHAnsi" w:hAnsiTheme="minorHAnsi" w:cstheme="minorHAnsi"/>
          <w:b/>
          <w:spacing w:val="-5"/>
          <w:sz w:val="20"/>
        </w:rPr>
        <w:t xml:space="preserve"> XVI.</w:t>
      </w:r>
    </w:p>
    <w:p w14:paraId="161CBB48" w14:textId="664ACC33" w:rsidR="00380410" w:rsidRDefault="00380410" w:rsidP="00380410">
      <w:pPr>
        <w:spacing w:before="29"/>
        <w:ind w:left="882" w:right="213"/>
        <w:jc w:val="center"/>
        <w:rPr>
          <w:rFonts w:asciiTheme="minorHAnsi" w:hAnsiTheme="minorHAnsi" w:cstheme="minorHAnsi"/>
          <w:b/>
          <w:spacing w:val="-2"/>
          <w:sz w:val="20"/>
        </w:rPr>
      </w:pPr>
      <w:r w:rsidRPr="00880AFF">
        <w:rPr>
          <w:rFonts w:asciiTheme="minorHAnsi" w:hAnsiTheme="minorHAnsi" w:cstheme="minorHAnsi"/>
          <w:b/>
          <w:sz w:val="20"/>
        </w:rPr>
        <w:t>ZMENA</w:t>
      </w:r>
      <w:r w:rsidRPr="00880AFF">
        <w:rPr>
          <w:rFonts w:asciiTheme="minorHAnsi" w:hAnsiTheme="minorHAnsi" w:cstheme="minorHAnsi"/>
          <w:b/>
          <w:spacing w:val="-5"/>
          <w:sz w:val="20"/>
        </w:rPr>
        <w:t xml:space="preserve"> </w:t>
      </w:r>
      <w:r w:rsidRPr="00880AFF">
        <w:rPr>
          <w:rFonts w:asciiTheme="minorHAnsi" w:hAnsiTheme="minorHAnsi" w:cstheme="minorHAnsi"/>
          <w:b/>
          <w:spacing w:val="-2"/>
          <w:sz w:val="20"/>
        </w:rPr>
        <w:t>ZMLUVY</w:t>
      </w:r>
    </w:p>
    <w:p w14:paraId="5E88BA49" w14:textId="77777777" w:rsidR="009C0387" w:rsidRPr="00880AFF" w:rsidRDefault="009C0387" w:rsidP="00380410">
      <w:pPr>
        <w:spacing w:before="29"/>
        <w:ind w:left="882" w:right="213"/>
        <w:jc w:val="center"/>
        <w:rPr>
          <w:rFonts w:asciiTheme="minorHAnsi" w:hAnsiTheme="minorHAnsi" w:cstheme="minorHAnsi"/>
          <w:b/>
          <w:sz w:val="20"/>
        </w:rPr>
      </w:pPr>
    </w:p>
    <w:p w14:paraId="67498701" w14:textId="3E5F62BA" w:rsidR="00380410" w:rsidRPr="009C0387" w:rsidRDefault="009C0387" w:rsidP="00821B4B">
      <w:pPr>
        <w:pStyle w:val="Odsekzoznamu"/>
        <w:widowControl w:val="0"/>
        <w:numPr>
          <w:ilvl w:val="0"/>
          <w:numId w:val="82"/>
        </w:numPr>
        <w:tabs>
          <w:tab w:val="left" w:pos="852"/>
        </w:tabs>
        <w:autoSpaceDE w:val="0"/>
        <w:autoSpaceDN w:val="0"/>
        <w:spacing w:before="30" w:after="0" w:line="266" w:lineRule="auto"/>
        <w:ind w:right="135" w:hanging="464"/>
        <w:rPr>
          <w:rFonts w:asciiTheme="minorHAnsi" w:hAnsiTheme="minorHAnsi" w:cstheme="minorHAnsi"/>
          <w:sz w:val="20"/>
        </w:rPr>
      </w:pPr>
      <w:r>
        <w:rPr>
          <w:rFonts w:asciiTheme="minorHAnsi" w:hAnsiTheme="minorHAnsi" w:cstheme="minorHAnsi"/>
          <w:sz w:val="20"/>
        </w:rPr>
        <w:t xml:space="preserve"> </w:t>
      </w:r>
      <w:r w:rsidR="00380410" w:rsidRPr="009C0387">
        <w:rPr>
          <w:rFonts w:asciiTheme="minorHAnsi" w:hAnsiTheme="minorHAnsi" w:cstheme="minorHAnsi"/>
          <w:sz w:val="20"/>
        </w:rPr>
        <w:t>Zmeny a doplnky tejto zmluvy môžu byť urobené len pokiaľ nebudú v rozpore s § 18 ods. 2 zákona o verejnom obstarávaní a</w:t>
      </w:r>
      <w:r w:rsidR="00380410" w:rsidRPr="009C0387">
        <w:rPr>
          <w:rFonts w:asciiTheme="minorHAnsi" w:hAnsiTheme="minorHAnsi" w:cstheme="minorHAnsi"/>
          <w:spacing w:val="-1"/>
          <w:sz w:val="20"/>
        </w:rPr>
        <w:t xml:space="preserve"> </w:t>
      </w:r>
      <w:r w:rsidR="00380410" w:rsidRPr="009C0387">
        <w:rPr>
          <w:rFonts w:asciiTheme="minorHAnsi" w:hAnsiTheme="minorHAnsi" w:cstheme="minorHAnsi"/>
          <w:sz w:val="20"/>
        </w:rPr>
        <w:t>len písomnou formou vzostupne číslovanými dodatkami, so súhlasom oboch zmluvných strán. Tieto dodatky sa po podpísaní zmluvnými stranami a po nadobudnutí ich účinnosti stávajú jej neoddeliteľnou súčasťou.</w:t>
      </w:r>
    </w:p>
    <w:p w14:paraId="7FCADEF9" w14:textId="77777777" w:rsidR="00AA5CC6" w:rsidRPr="00880AFF" w:rsidRDefault="00AA5CC6" w:rsidP="00AA5CC6">
      <w:pPr>
        <w:pStyle w:val="Odsekzoznamu"/>
        <w:widowControl w:val="0"/>
        <w:tabs>
          <w:tab w:val="left" w:pos="852"/>
        </w:tabs>
        <w:autoSpaceDE w:val="0"/>
        <w:autoSpaceDN w:val="0"/>
        <w:spacing w:before="30" w:after="0" w:line="266" w:lineRule="auto"/>
        <w:ind w:left="1276" w:right="135" w:firstLine="0"/>
        <w:rPr>
          <w:rFonts w:asciiTheme="minorHAnsi" w:hAnsiTheme="minorHAnsi" w:cstheme="minorHAnsi"/>
          <w:sz w:val="20"/>
        </w:rPr>
      </w:pPr>
    </w:p>
    <w:p w14:paraId="0ACD2701" w14:textId="24D8EC52" w:rsidR="00380410" w:rsidRPr="009C0387" w:rsidRDefault="00380410" w:rsidP="00821B4B">
      <w:pPr>
        <w:pStyle w:val="Odsekzoznamu"/>
        <w:widowControl w:val="0"/>
        <w:numPr>
          <w:ilvl w:val="0"/>
          <w:numId w:val="82"/>
        </w:numPr>
        <w:tabs>
          <w:tab w:val="left" w:pos="852"/>
        </w:tabs>
        <w:autoSpaceDE w:val="0"/>
        <w:autoSpaceDN w:val="0"/>
        <w:spacing w:before="130" w:after="0" w:line="266" w:lineRule="auto"/>
        <w:ind w:right="136" w:hanging="464"/>
        <w:rPr>
          <w:rFonts w:asciiTheme="minorHAnsi" w:hAnsiTheme="minorHAnsi" w:cstheme="minorHAnsi"/>
          <w:sz w:val="20"/>
        </w:rPr>
      </w:pPr>
      <w:r w:rsidRPr="009C0387">
        <w:rPr>
          <w:rFonts w:asciiTheme="minorHAnsi" w:hAnsiTheme="minorHAnsi" w:cstheme="minorHAnsi"/>
          <w:sz w:val="20"/>
        </w:rPr>
        <w:t>Túto zmluvy sú zmluvné strany oprávnené meniť vo forme písomného dodatku k tejto zmluve počas jej trvania najmä, nie však výlučne, v nasledovných prípadoch, ak:</w:t>
      </w:r>
    </w:p>
    <w:p w14:paraId="30EED4FD" w14:textId="77777777" w:rsidR="00AA5CC6" w:rsidRPr="00880AFF" w:rsidRDefault="00AA5CC6" w:rsidP="00AA5CC6">
      <w:pPr>
        <w:pStyle w:val="Odsekzoznamu"/>
        <w:widowControl w:val="0"/>
        <w:tabs>
          <w:tab w:val="left" w:pos="852"/>
        </w:tabs>
        <w:autoSpaceDE w:val="0"/>
        <w:autoSpaceDN w:val="0"/>
        <w:spacing w:before="130" w:after="0" w:line="266" w:lineRule="auto"/>
        <w:ind w:left="1883" w:right="136" w:firstLine="0"/>
        <w:rPr>
          <w:rFonts w:asciiTheme="minorHAnsi" w:hAnsiTheme="minorHAnsi" w:cstheme="minorHAnsi"/>
          <w:sz w:val="20"/>
        </w:rPr>
      </w:pPr>
    </w:p>
    <w:p w14:paraId="61EF3223" w14:textId="77777777" w:rsidR="00380410" w:rsidRPr="00880AFF" w:rsidRDefault="00380410" w:rsidP="00821B4B">
      <w:pPr>
        <w:pStyle w:val="Odsekzoznamu"/>
        <w:widowControl w:val="0"/>
        <w:numPr>
          <w:ilvl w:val="1"/>
          <w:numId w:val="58"/>
        </w:numPr>
        <w:tabs>
          <w:tab w:val="left" w:pos="1278"/>
        </w:tabs>
        <w:autoSpaceDE w:val="0"/>
        <w:autoSpaceDN w:val="0"/>
        <w:spacing w:before="4" w:after="0" w:line="240" w:lineRule="auto"/>
        <w:ind w:left="1278" w:hanging="426"/>
        <w:contextualSpacing w:val="0"/>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6"/>
          <w:sz w:val="20"/>
        </w:rPr>
        <w:t xml:space="preserve"> </w:t>
      </w:r>
      <w:r w:rsidRPr="00880AFF">
        <w:rPr>
          <w:rFonts w:asciiTheme="minorHAnsi" w:hAnsiTheme="minorHAnsi" w:cstheme="minorHAnsi"/>
          <w:sz w:val="20"/>
        </w:rPr>
        <w:t>o</w:t>
      </w:r>
      <w:r w:rsidRPr="00880AFF">
        <w:rPr>
          <w:rFonts w:asciiTheme="minorHAnsi" w:hAnsiTheme="minorHAnsi" w:cstheme="minorHAnsi"/>
          <w:spacing w:val="-4"/>
          <w:sz w:val="20"/>
        </w:rPr>
        <w:t xml:space="preserve"> </w:t>
      </w:r>
      <w:r w:rsidRPr="00880AFF">
        <w:rPr>
          <w:rFonts w:asciiTheme="minorHAnsi" w:hAnsiTheme="minorHAnsi" w:cstheme="minorHAnsi"/>
          <w:sz w:val="20"/>
        </w:rPr>
        <w:t>úpravu</w:t>
      </w:r>
      <w:r w:rsidRPr="00880AFF">
        <w:rPr>
          <w:rFonts w:asciiTheme="minorHAnsi" w:hAnsiTheme="minorHAnsi" w:cstheme="minorHAnsi"/>
          <w:spacing w:val="-4"/>
          <w:sz w:val="20"/>
        </w:rPr>
        <w:t xml:space="preserve"> </w:t>
      </w:r>
      <w:r w:rsidRPr="00880AFF">
        <w:rPr>
          <w:rFonts w:asciiTheme="minorHAnsi" w:hAnsiTheme="minorHAnsi" w:cstheme="minorHAnsi"/>
          <w:sz w:val="20"/>
        </w:rPr>
        <w:t>ceny</w:t>
      </w:r>
      <w:r w:rsidRPr="00880AFF">
        <w:rPr>
          <w:rFonts w:asciiTheme="minorHAnsi" w:hAnsiTheme="minorHAnsi" w:cstheme="minorHAnsi"/>
          <w:spacing w:val="-2"/>
          <w:sz w:val="20"/>
        </w:rPr>
        <w:t xml:space="preserve"> </w:t>
      </w:r>
      <w:r w:rsidRPr="00880AFF">
        <w:rPr>
          <w:rFonts w:asciiTheme="minorHAnsi" w:hAnsiTheme="minorHAnsi" w:cstheme="minorHAnsi"/>
          <w:sz w:val="20"/>
        </w:rPr>
        <w:t>uvedenej</w:t>
      </w:r>
      <w:r w:rsidRPr="00880AFF">
        <w:rPr>
          <w:rFonts w:asciiTheme="minorHAnsi" w:hAnsiTheme="minorHAnsi" w:cstheme="minorHAnsi"/>
          <w:spacing w:val="-4"/>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Čl.</w:t>
      </w:r>
      <w:r w:rsidRPr="00880AFF">
        <w:rPr>
          <w:rFonts w:asciiTheme="minorHAnsi" w:hAnsiTheme="minorHAnsi" w:cstheme="minorHAnsi"/>
          <w:spacing w:val="-4"/>
          <w:sz w:val="20"/>
        </w:rPr>
        <w:t xml:space="preserve"> </w:t>
      </w:r>
      <w:r w:rsidRPr="00880AFF">
        <w:rPr>
          <w:rFonts w:asciiTheme="minorHAnsi" w:hAnsiTheme="minorHAnsi" w:cstheme="minorHAnsi"/>
          <w:sz w:val="20"/>
        </w:rPr>
        <w:t>7</w:t>
      </w:r>
      <w:r w:rsidRPr="00880AFF">
        <w:rPr>
          <w:rFonts w:asciiTheme="minorHAnsi" w:hAnsiTheme="minorHAnsi" w:cstheme="minorHAnsi"/>
          <w:spacing w:val="-6"/>
          <w:sz w:val="20"/>
        </w:rPr>
        <w:t xml:space="preserve"> </w:t>
      </w:r>
      <w:r w:rsidRPr="00880AFF">
        <w:rPr>
          <w:rFonts w:asciiTheme="minorHAnsi" w:hAnsiTheme="minorHAnsi" w:cstheme="minorHAnsi"/>
          <w:sz w:val="20"/>
        </w:rPr>
        <w:t>bodu</w:t>
      </w:r>
      <w:r w:rsidRPr="00880AFF">
        <w:rPr>
          <w:rFonts w:asciiTheme="minorHAnsi" w:hAnsiTheme="minorHAnsi" w:cstheme="minorHAnsi"/>
          <w:spacing w:val="-4"/>
          <w:sz w:val="20"/>
        </w:rPr>
        <w:t xml:space="preserve"> </w:t>
      </w:r>
      <w:r w:rsidRPr="00880AFF">
        <w:rPr>
          <w:rFonts w:asciiTheme="minorHAnsi" w:hAnsiTheme="minorHAnsi" w:cstheme="minorHAnsi"/>
          <w:sz w:val="20"/>
        </w:rPr>
        <w:t>4</w:t>
      </w:r>
      <w:r w:rsidRPr="00880AFF">
        <w:rPr>
          <w:rFonts w:asciiTheme="minorHAnsi" w:hAnsiTheme="minorHAnsi" w:cstheme="minorHAnsi"/>
          <w:spacing w:val="-3"/>
          <w:sz w:val="20"/>
        </w:rPr>
        <w:t xml:space="preserve"> </w:t>
      </w:r>
      <w:r w:rsidRPr="00880AFF">
        <w:rPr>
          <w:rFonts w:asciiTheme="minorHAnsi" w:hAnsiTheme="minorHAnsi" w:cstheme="minorHAnsi"/>
          <w:sz w:val="20"/>
        </w:rPr>
        <w:t>tejto</w:t>
      </w:r>
      <w:r w:rsidRPr="00880AFF">
        <w:rPr>
          <w:rFonts w:asciiTheme="minorHAnsi" w:hAnsiTheme="minorHAnsi" w:cstheme="minorHAnsi"/>
          <w:spacing w:val="-4"/>
          <w:sz w:val="20"/>
        </w:rPr>
        <w:t xml:space="preserve"> </w:t>
      </w:r>
      <w:r w:rsidRPr="00880AFF">
        <w:rPr>
          <w:rFonts w:asciiTheme="minorHAnsi" w:hAnsiTheme="minorHAnsi" w:cstheme="minorHAnsi"/>
          <w:sz w:val="20"/>
        </w:rPr>
        <w:t>zmluvy</w:t>
      </w:r>
      <w:r w:rsidRPr="00880AFF">
        <w:rPr>
          <w:rFonts w:asciiTheme="minorHAnsi" w:hAnsiTheme="minorHAnsi" w:cstheme="minorHAnsi"/>
          <w:spacing w:val="-4"/>
          <w:sz w:val="20"/>
        </w:rPr>
        <w:t xml:space="preserve"> </w:t>
      </w:r>
      <w:r w:rsidRPr="00880AFF">
        <w:rPr>
          <w:rFonts w:asciiTheme="minorHAnsi" w:hAnsiTheme="minorHAnsi" w:cstheme="minorHAnsi"/>
          <w:sz w:val="20"/>
        </w:rPr>
        <w:t>smerom</w:t>
      </w:r>
      <w:r w:rsidRPr="00880AFF">
        <w:rPr>
          <w:rFonts w:asciiTheme="minorHAnsi" w:hAnsiTheme="minorHAnsi" w:cstheme="minorHAnsi"/>
          <w:spacing w:val="-6"/>
          <w:sz w:val="20"/>
        </w:rPr>
        <w:t xml:space="preserve"> </w:t>
      </w:r>
      <w:r w:rsidRPr="00880AFF">
        <w:rPr>
          <w:rFonts w:asciiTheme="minorHAnsi" w:hAnsiTheme="minorHAnsi" w:cstheme="minorHAnsi"/>
          <w:spacing w:val="-2"/>
          <w:sz w:val="20"/>
        </w:rPr>
        <w:t>nadol,</w:t>
      </w:r>
    </w:p>
    <w:p w14:paraId="30634ED8" w14:textId="77777777" w:rsidR="00380410" w:rsidRPr="00880AFF" w:rsidRDefault="00380410" w:rsidP="00821B4B">
      <w:pPr>
        <w:pStyle w:val="Odsekzoznamu"/>
        <w:widowControl w:val="0"/>
        <w:numPr>
          <w:ilvl w:val="1"/>
          <w:numId w:val="58"/>
        </w:numPr>
        <w:tabs>
          <w:tab w:val="left" w:pos="1277"/>
        </w:tabs>
        <w:autoSpaceDE w:val="0"/>
        <w:autoSpaceDN w:val="0"/>
        <w:spacing w:before="29" w:after="0" w:line="240" w:lineRule="auto"/>
        <w:ind w:left="1277" w:hanging="425"/>
        <w:contextualSpacing w:val="0"/>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6"/>
          <w:sz w:val="20"/>
        </w:rPr>
        <w:t xml:space="preserve"> </w:t>
      </w:r>
      <w:r w:rsidRPr="00880AFF">
        <w:rPr>
          <w:rFonts w:asciiTheme="minorHAnsi" w:hAnsiTheme="minorHAnsi" w:cstheme="minorHAnsi"/>
          <w:sz w:val="20"/>
        </w:rPr>
        <w:t>o</w:t>
      </w:r>
      <w:r w:rsidRPr="00880AFF">
        <w:rPr>
          <w:rFonts w:asciiTheme="minorHAnsi" w:hAnsiTheme="minorHAnsi" w:cstheme="minorHAnsi"/>
          <w:spacing w:val="-3"/>
          <w:sz w:val="20"/>
        </w:rPr>
        <w:t xml:space="preserve"> </w:t>
      </w:r>
      <w:r w:rsidRPr="00880AFF">
        <w:rPr>
          <w:rFonts w:asciiTheme="minorHAnsi" w:hAnsiTheme="minorHAnsi" w:cstheme="minorHAnsi"/>
          <w:sz w:val="20"/>
        </w:rPr>
        <w:t>úpravu</w:t>
      </w:r>
      <w:r w:rsidRPr="00880AFF">
        <w:rPr>
          <w:rFonts w:asciiTheme="minorHAnsi" w:hAnsiTheme="minorHAnsi" w:cstheme="minorHAnsi"/>
          <w:spacing w:val="-4"/>
          <w:sz w:val="20"/>
        </w:rPr>
        <w:t xml:space="preserve"> </w:t>
      </w:r>
      <w:r w:rsidRPr="00880AFF">
        <w:rPr>
          <w:rFonts w:asciiTheme="minorHAnsi" w:hAnsiTheme="minorHAnsi" w:cstheme="minorHAnsi"/>
          <w:sz w:val="20"/>
        </w:rPr>
        <w:t>ceny</w:t>
      </w:r>
      <w:r w:rsidRPr="00880AFF">
        <w:rPr>
          <w:rFonts w:asciiTheme="minorHAnsi" w:hAnsiTheme="minorHAnsi" w:cstheme="minorHAnsi"/>
          <w:spacing w:val="-3"/>
          <w:sz w:val="20"/>
        </w:rPr>
        <w:t xml:space="preserve"> </w:t>
      </w:r>
      <w:r w:rsidRPr="00880AFF">
        <w:rPr>
          <w:rFonts w:asciiTheme="minorHAnsi" w:hAnsiTheme="minorHAnsi" w:cstheme="minorHAnsi"/>
          <w:sz w:val="20"/>
        </w:rPr>
        <w:t>uvedenej</w:t>
      </w:r>
      <w:r w:rsidRPr="00880AFF">
        <w:rPr>
          <w:rFonts w:asciiTheme="minorHAnsi" w:hAnsiTheme="minorHAnsi" w:cstheme="minorHAnsi"/>
          <w:spacing w:val="-4"/>
          <w:sz w:val="20"/>
        </w:rPr>
        <w:t xml:space="preserve"> </w:t>
      </w:r>
      <w:r w:rsidRPr="00880AFF">
        <w:rPr>
          <w:rFonts w:asciiTheme="minorHAnsi" w:hAnsiTheme="minorHAnsi" w:cstheme="minorHAnsi"/>
          <w:sz w:val="20"/>
        </w:rPr>
        <w:t>v</w:t>
      </w:r>
      <w:r w:rsidRPr="00880AFF">
        <w:rPr>
          <w:rFonts w:asciiTheme="minorHAnsi" w:hAnsiTheme="minorHAnsi" w:cstheme="minorHAnsi"/>
          <w:spacing w:val="-2"/>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z w:val="20"/>
        </w:rPr>
        <w:t>7</w:t>
      </w:r>
      <w:r w:rsidRPr="00880AFF">
        <w:rPr>
          <w:rFonts w:asciiTheme="minorHAnsi" w:hAnsiTheme="minorHAnsi" w:cstheme="minorHAnsi"/>
          <w:spacing w:val="-5"/>
          <w:sz w:val="20"/>
        </w:rPr>
        <w:t xml:space="preserve"> </w:t>
      </w:r>
      <w:r w:rsidRPr="00880AFF">
        <w:rPr>
          <w:rFonts w:asciiTheme="minorHAnsi" w:hAnsiTheme="minorHAnsi" w:cstheme="minorHAnsi"/>
          <w:sz w:val="20"/>
        </w:rPr>
        <w:t>bodu</w:t>
      </w:r>
      <w:r w:rsidRPr="00880AFF">
        <w:rPr>
          <w:rFonts w:asciiTheme="minorHAnsi" w:hAnsiTheme="minorHAnsi" w:cstheme="minorHAnsi"/>
          <w:spacing w:val="-4"/>
          <w:sz w:val="20"/>
        </w:rPr>
        <w:t xml:space="preserve"> </w:t>
      </w:r>
      <w:r w:rsidRPr="00880AFF">
        <w:rPr>
          <w:rFonts w:asciiTheme="minorHAnsi" w:hAnsiTheme="minorHAnsi" w:cstheme="minorHAnsi"/>
          <w:sz w:val="20"/>
        </w:rPr>
        <w:t>4</w:t>
      </w:r>
      <w:r w:rsidRPr="00880AFF">
        <w:rPr>
          <w:rFonts w:asciiTheme="minorHAnsi" w:hAnsiTheme="minorHAnsi" w:cstheme="minorHAnsi"/>
          <w:spacing w:val="-4"/>
          <w:sz w:val="20"/>
        </w:rPr>
        <w:t xml:space="preserve"> </w:t>
      </w:r>
      <w:r w:rsidRPr="00880AFF">
        <w:rPr>
          <w:rFonts w:asciiTheme="minorHAnsi" w:hAnsiTheme="minorHAnsi" w:cstheme="minorHAnsi"/>
          <w:sz w:val="20"/>
        </w:rPr>
        <w:t>tejto</w:t>
      </w:r>
      <w:r w:rsidRPr="00880AFF">
        <w:rPr>
          <w:rFonts w:asciiTheme="minorHAnsi" w:hAnsiTheme="minorHAnsi" w:cstheme="minorHAnsi"/>
          <w:spacing w:val="-4"/>
          <w:sz w:val="20"/>
        </w:rPr>
        <w:t xml:space="preserve"> </w:t>
      </w:r>
      <w:r w:rsidRPr="00880AFF">
        <w:rPr>
          <w:rFonts w:asciiTheme="minorHAnsi" w:hAnsiTheme="minorHAnsi" w:cstheme="minorHAnsi"/>
          <w:sz w:val="20"/>
        </w:rPr>
        <w:t>dohody</w:t>
      </w:r>
      <w:r w:rsidRPr="00880AFF">
        <w:rPr>
          <w:rFonts w:asciiTheme="minorHAnsi" w:hAnsiTheme="minorHAnsi" w:cstheme="minorHAnsi"/>
          <w:spacing w:val="-6"/>
          <w:sz w:val="20"/>
        </w:rPr>
        <w:t xml:space="preserve"> </w:t>
      </w:r>
      <w:r w:rsidRPr="00880AFF">
        <w:rPr>
          <w:rFonts w:asciiTheme="minorHAnsi" w:hAnsiTheme="minorHAnsi" w:cstheme="minorHAnsi"/>
          <w:sz w:val="20"/>
        </w:rPr>
        <w:t>smerom</w:t>
      </w:r>
      <w:r w:rsidRPr="00880AFF">
        <w:rPr>
          <w:rFonts w:asciiTheme="minorHAnsi" w:hAnsiTheme="minorHAnsi" w:cstheme="minorHAnsi"/>
          <w:spacing w:val="-2"/>
          <w:sz w:val="20"/>
        </w:rPr>
        <w:t xml:space="preserve"> nahor:</w:t>
      </w:r>
    </w:p>
    <w:p w14:paraId="6CD47E0C" w14:textId="115E8935" w:rsidR="00380410" w:rsidRPr="00880AFF" w:rsidRDefault="00AA5CC6" w:rsidP="00380410">
      <w:pPr>
        <w:spacing w:before="27" w:line="266" w:lineRule="auto"/>
        <w:ind w:left="1845" w:right="139" w:hanging="428"/>
        <w:rPr>
          <w:rFonts w:asciiTheme="minorHAnsi" w:hAnsiTheme="minorHAnsi" w:cstheme="minorHAnsi"/>
          <w:sz w:val="20"/>
        </w:rPr>
      </w:pPr>
      <w:r w:rsidRPr="00880AFF">
        <w:rPr>
          <w:rFonts w:asciiTheme="minorHAnsi" w:hAnsiTheme="minorHAnsi" w:cstheme="minorHAnsi"/>
          <w:sz w:val="20"/>
        </w:rPr>
        <w:t>a</w:t>
      </w:r>
      <w:r w:rsidR="00380410" w:rsidRPr="00880AFF">
        <w:rPr>
          <w:rFonts w:asciiTheme="minorHAnsi" w:hAnsiTheme="minorHAnsi" w:cstheme="minorHAnsi"/>
          <w:sz w:val="20"/>
        </w:rPr>
        <w:t>a)</w:t>
      </w:r>
      <w:r w:rsidR="00380410" w:rsidRPr="00880AFF">
        <w:rPr>
          <w:rFonts w:asciiTheme="minorHAnsi" w:hAnsiTheme="minorHAnsi" w:cstheme="minorHAnsi"/>
          <w:spacing w:val="80"/>
          <w:sz w:val="20"/>
        </w:rPr>
        <w:t xml:space="preserve"> </w:t>
      </w:r>
      <w:r w:rsidR="00380410" w:rsidRPr="00880AFF">
        <w:rPr>
          <w:rFonts w:asciiTheme="minorHAnsi" w:hAnsiTheme="minorHAnsi" w:cstheme="minorHAnsi"/>
          <w:sz w:val="20"/>
        </w:rPr>
        <w:t>z</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dôvodu</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inflácie</w:t>
      </w:r>
      <w:r w:rsidR="00380410" w:rsidRPr="00880AFF">
        <w:rPr>
          <w:rFonts w:asciiTheme="minorHAnsi" w:hAnsiTheme="minorHAnsi" w:cstheme="minorHAnsi"/>
          <w:spacing w:val="-4"/>
          <w:sz w:val="20"/>
        </w:rPr>
        <w:t xml:space="preserve"> </w:t>
      </w:r>
      <w:r w:rsidR="00380410" w:rsidRPr="00880AFF">
        <w:rPr>
          <w:rFonts w:asciiTheme="minorHAnsi" w:hAnsiTheme="minorHAnsi" w:cstheme="minorHAnsi"/>
          <w:sz w:val="20"/>
        </w:rPr>
        <w:t>zverejnenej</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Štatistickým</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úradom</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SR a to</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1x</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ročne</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a ak</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táto</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presiahne</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hranicu</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5%,</w:t>
      </w:r>
      <w:r w:rsidRPr="00880AFF">
        <w:rPr>
          <w:rFonts w:asciiTheme="minorHAnsi" w:hAnsiTheme="minorHAnsi" w:cstheme="minorHAnsi"/>
          <w:sz w:val="20"/>
        </w:rPr>
        <w:t xml:space="preserve">                         </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a</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to o sumu súčinu miery inflácie v Slovenskej republike za bežný kalendárny rok a výšky jednotlivých jednotkových cien za služby platených v bežnom kalendárnom roku, a to vo vzťahu k jednotkovým cenám za služby, ktorých sa zmena týka,</w:t>
      </w:r>
    </w:p>
    <w:p w14:paraId="2EF47A70" w14:textId="03BBD8E7" w:rsidR="00380410" w:rsidRPr="00880AFF" w:rsidRDefault="00AA5CC6" w:rsidP="006F0978">
      <w:pPr>
        <w:ind w:left="1845" w:right="138" w:hanging="428"/>
        <w:rPr>
          <w:rFonts w:asciiTheme="minorHAnsi" w:hAnsiTheme="minorHAnsi" w:cstheme="minorHAnsi"/>
          <w:sz w:val="20"/>
        </w:rPr>
      </w:pPr>
      <w:r w:rsidRPr="00880AFF">
        <w:rPr>
          <w:rFonts w:asciiTheme="minorHAnsi" w:hAnsiTheme="minorHAnsi" w:cstheme="minorHAnsi"/>
          <w:sz w:val="20"/>
        </w:rPr>
        <w:t>a</w:t>
      </w:r>
      <w:r w:rsidR="00380410" w:rsidRPr="00880AFF">
        <w:rPr>
          <w:rFonts w:asciiTheme="minorHAnsi" w:hAnsiTheme="minorHAnsi" w:cstheme="minorHAnsi"/>
          <w:sz w:val="20"/>
        </w:rPr>
        <w:t>b)</w:t>
      </w:r>
      <w:r w:rsidR="00380410" w:rsidRPr="00880AFF">
        <w:rPr>
          <w:rFonts w:asciiTheme="minorHAnsi" w:hAnsiTheme="minorHAnsi" w:cstheme="minorHAnsi"/>
          <w:spacing w:val="40"/>
          <w:sz w:val="20"/>
        </w:rPr>
        <w:t xml:space="preserve"> </w:t>
      </w:r>
      <w:r w:rsidR="00380410" w:rsidRPr="00880AFF">
        <w:rPr>
          <w:rFonts w:asciiTheme="minorHAnsi" w:hAnsiTheme="minorHAnsi" w:cstheme="minorHAnsi"/>
          <w:sz w:val="20"/>
        </w:rPr>
        <w:t>z</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 xml:space="preserve">dôvodu zmeny všeobecne záväzných právnych predpisov na úseku daní, poplatkov a poplatku </w:t>
      </w:r>
      <w:r w:rsidRPr="00880AFF">
        <w:rPr>
          <w:rFonts w:asciiTheme="minorHAnsi" w:hAnsiTheme="minorHAnsi" w:cstheme="minorHAnsi"/>
          <w:sz w:val="20"/>
        </w:rPr>
        <w:t xml:space="preserve">                            </w:t>
      </w:r>
      <w:r w:rsidR="00380410" w:rsidRPr="00880AFF">
        <w:rPr>
          <w:rFonts w:asciiTheme="minorHAnsi" w:hAnsiTheme="minorHAnsi" w:cstheme="minorHAnsi"/>
          <w:sz w:val="20"/>
        </w:rPr>
        <w:t>za uloženie</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odpadu,</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alebo</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ich</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nahradením,</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alebo</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vznikom</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nových</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povinností, a</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to</w:t>
      </w:r>
      <w:r w:rsidR="00380410" w:rsidRPr="00880AFF">
        <w:rPr>
          <w:rFonts w:asciiTheme="minorHAnsi" w:hAnsiTheme="minorHAnsi" w:cstheme="minorHAnsi"/>
          <w:spacing w:val="-3"/>
          <w:sz w:val="20"/>
        </w:rPr>
        <w:t xml:space="preserve"> </w:t>
      </w:r>
      <w:r w:rsidR="00380410" w:rsidRPr="00880AFF">
        <w:rPr>
          <w:rFonts w:asciiTheme="minorHAnsi" w:hAnsiTheme="minorHAnsi" w:cstheme="minorHAnsi"/>
          <w:sz w:val="20"/>
        </w:rPr>
        <w:t>o</w:t>
      </w:r>
      <w:r w:rsidR="00380410" w:rsidRPr="00880AFF">
        <w:rPr>
          <w:rFonts w:asciiTheme="minorHAnsi" w:hAnsiTheme="minorHAnsi" w:cstheme="minorHAnsi"/>
          <w:spacing w:val="-2"/>
          <w:sz w:val="20"/>
        </w:rPr>
        <w:t xml:space="preserve"> </w:t>
      </w:r>
      <w:r w:rsidR="00380410" w:rsidRPr="00880AFF">
        <w:rPr>
          <w:rFonts w:asciiTheme="minorHAnsi" w:hAnsiTheme="minorHAnsi" w:cstheme="minorHAnsi"/>
          <w:sz w:val="20"/>
        </w:rPr>
        <w:t>sumu</w:t>
      </w:r>
      <w:r w:rsidR="00380410" w:rsidRPr="00880AFF">
        <w:rPr>
          <w:rFonts w:asciiTheme="minorHAnsi" w:hAnsiTheme="minorHAnsi" w:cstheme="minorHAnsi"/>
          <w:spacing w:val="-1"/>
          <w:sz w:val="20"/>
        </w:rPr>
        <w:t xml:space="preserve"> </w:t>
      </w:r>
      <w:r w:rsidR="00380410" w:rsidRPr="00880AFF">
        <w:rPr>
          <w:rFonts w:asciiTheme="minorHAnsi" w:hAnsiTheme="minorHAnsi" w:cstheme="minorHAnsi"/>
          <w:sz w:val="20"/>
        </w:rPr>
        <w:t>zodpovedajúcu rozdielu medzi výdavkami pred takým zvýšením a po takomto zvýšení, a to vo vzťahu</w:t>
      </w:r>
      <w:r w:rsidRPr="00880AFF">
        <w:rPr>
          <w:rFonts w:asciiTheme="minorHAnsi" w:hAnsiTheme="minorHAnsi" w:cstheme="minorHAnsi"/>
          <w:sz w:val="20"/>
        </w:rPr>
        <w:t xml:space="preserve">                  </w:t>
      </w:r>
      <w:r w:rsidR="00380410" w:rsidRPr="00880AFF">
        <w:rPr>
          <w:rFonts w:asciiTheme="minorHAnsi" w:hAnsiTheme="minorHAnsi" w:cstheme="minorHAnsi"/>
          <w:sz w:val="20"/>
        </w:rPr>
        <w:t xml:space="preserve"> k tým jednotkovým cenám za služby, ktorých sa takáto zmena týka,</w:t>
      </w:r>
    </w:p>
    <w:p w14:paraId="7409D9B3" w14:textId="1A8BCCB1" w:rsidR="00380410" w:rsidRPr="00880AFF" w:rsidRDefault="00AA5CC6" w:rsidP="00380410">
      <w:pPr>
        <w:spacing w:before="5" w:line="266" w:lineRule="auto"/>
        <w:ind w:left="1845" w:right="139" w:hanging="428"/>
        <w:rPr>
          <w:rFonts w:asciiTheme="minorHAnsi" w:hAnsiTheme="minorHAnsi" w:cstheme="minorHAnsi"/>
          <w:sz w:val="20"/>
        </w:rPr>
      </w:pPr>
      <w:r w:rsidRPr="00880AFF">
        <w:rPr>
          <w:rFonts w:asciiTheme="minorHAnsi" w:hAnsiTheme="minorHAnsi" w:cstheme="minorHAnsi"/>
          <w:sz w:val="20"/>
        </w:rPr>
        <w:t>a</w:t>
      </w:r>
      <w:r w:rsidR="00380410" w:rsidRPr="00880AFF">
        <w:rPr>
          <w:rFonts w:asciiTheme="minorHAnsi" w:hAnsiTheme="minorHAnsi" w:cstheme="minorHAnsi"/>
          <w:sz w:val="20"/>
        </w:rPr>
        <w:t>c)</w:t>
      </w:r>
      <w:r w:rsidR="00380410" w:rsidRPr="00880AFF">
        <w:rPr>
          <w:rFonts w:asciiTheme="minorHAnsi" w:hAnsiTheme="minorHAnsi" w:cstheme="minorHAnsi"/>
          <w:spacing w:val="40"/>
          <w:sz w:val="20"/>
        </w:rPr>
        <w:t xml:space="preserve"> </w:t>
      </w:r>
      <w:r w:rsidR="00380410" w:rsidRPr="00880AFF">
        <w:rPr>
          <w:rFonts w:asciiTheme="minorHAnsi" w:hAnsiTheme="minorHAnsi" w:cstheme="minorHAnsi"/>
          <w:sz w:val="20"/>
        </w:rPr>
        <w:t>z dôvodu zvýšenia preukázateľných nákladov poskytovateľa vyplývajúcich z legislatívnych zmien (zvýšenie povinných príplatkov – napr. za nočnú prácu, prácu nadčas a pod.),</w:t>
      </w:r>
    </w:p>
    <w:p w14:paraId="38F19F04" w14:textId="77777777" w:rsidR="00380410" w:rsidRPr="00880AFF" w:rsidRDefault="00380410" w:rsidP="00821B4B">
      <w:pPr>
        <w:pStyle w:val="Odsekzoznamu"/>
        <w:widowControl w:val="0"/>
        <w:numPr>
          <w:ilvl w:val="1"/>
          <w:numId w:val="58"/>
        </w:numPr>
        <w:tabs>
          <w:tab w:val="left" w:pos="1279"/>
        </w:tabs>
        <w:autoSpaceDE w:val="0"/>
        <w:autoSpaceDN w:val="0"/>
        <w:spacing w:after="0" w:line="266" w:lineRule="auto"/>
        <w:ind w:right="135"/>
        <w:contextualSpacing w:val="0"/>
        <w:jc w:val="left"/>
        <w:rPr>
          <w:rFonts w:asciiTheme="minorHAnsi" w:hAnsiTheme="minorHAnsi" w:cstheme="minorHAnsi"/>
          <w:sz w:val="20"/>
        </w:rPr>
      </w:pPr>
      <w:r w:rsidRPr="00880AFF">
        <w:rPr>
          <w:rFonts w:asciiTheme="minorHAnsi" w:hAnsiTheme="minorHAnsi" w:cstheme="minorHAnsi"/>
          <w:sz w:val="20"/>
        </w:rPr>
        <w:t>z</w:t>
      </w:r>
      <w:r w:rsidRPr="00880AFF">
        <w:rPr>
          <w:rFonts w:asciiTheme="minorHAnsi" w:hAnsiTheme="minorHAnsi" w:cstheme="minorHAnsi"/>
          <w:spacing w:val="35"/>
          <w:sz w:val="20"/>
        </w:rPr>
        <w:t xml:space="preserve"> </w:t>
      </w:r>
      <w:r w:rsidRPr="00880AFF">
        <w:rPr>
          <w:rFonts w:asciiTheme="minorHAnsi" w:hAnsiTheme="minorHAnsi" w:cstheme="minorHAnsi"/>
          <w:sz w:val="20"/>
        </w:rPr>
        <w:t>dôvodu</w:t>
      </w:r>
      <w:r w:rsidRPr="00880AFF">
        <w:rPr>
          <w:rFonts w:asciiTheme="minorHAnsi" w:hAnsiTheme="minorHAnsi" w:cstheme="minorHAnsi"/>
          <w:spacing w:val="36"/>
          <w:sz w:val="20"/>
        </w:rPr>
        <w:t xml:space="preserve"> </w:t>
      </w:r>
      <w:r w:rsidRPr="00880AFF">
        <w:rPr>
          <w:rFonts w:asciiTheme="minorHAnsi" w:hAnsiTheme="minorHAnsi" w:cstheme="minorHAnsi"/>
          <w:sz w:val="20"/>
        </w:rPr>
        <w:t>legislatívnych</w:t>
      </w:r>
      <w:r w:rsidRPr="00880AFF">
        <w:rPr>
          <w:rFonts w:asciiTheme="minorHAnsi" w:hAnsiTheme="minorHAnsi" w:cstheme="minorHAnsi"/>
          <w:spacing w:val="33"/>
          <w:sz w:val="20"/>
        </w:rPr>
        <w:t xml:space="preserve"> </w:t>
      </w:r>
      <w:r w:rsidRPr="00880AFF">
        <w:rPr>
          <w:rFonts w:asciiTheme="minorHAnsi" w:hAnsiTheme="minorHAnsi" w:cstheme="minorHAnsi"/>
          <w:sz w:val="20"/>
        </w:rPr>
        <w:t>zmien</w:t>
      </w:r>
      <w:r w:rsidRPr="00880AFF">
        <w:rPr>
          <w:rFonts w:asciiTheme="minorHAnsi" w:hAnsiTheme="minorHAnsi" w:cstheme="minorHAnsi"/>
          <w:spacing w:val="36"/>
          <w:sz w:val="20"/>
        </w:rPr>
        <w:t xml:space="preserve"> </w:t>
      </w:r>
      <w:r w:rsidRPr="00880AFF">
        <w:rPr>
          <w:rFonts w:asciiTheme="minorHAnsi" w:hAnsiTheme="minorHAnsi" w:cstheme="minorHAnsi"/>
          <w:sz w:val="20"/>
        </w:rPr>
        <w:t>v</w:t>
      </w:r>
      <w:r w:rsidRPr="00880AFF">
        <w:rPr>
          <w:rFonts w:asciiTheme="minorHAnsi" w:hAnsiTheme="minorHAnsi" w:cstheme="minorHAnsi"/>
          <w:spacing w:val="34"/>
          <w:sz w:val="20"/>
        </w:rPr>
        <w:t xml:space="preserve"> </w:t>
      </w:r>
      <w:r w:rsidRPr="00880AFF">
        <w:rPr>
          <w:rFonts w:asciiTheme="minorHAnsi" w:hAnsiTheme="minorHAnsi" w:cstheme="minorHAnsi"/>
          <w:sz w:val="20"/>
        </w:rPr>
        <w:t>oblasti</w:t>
      </w:r>
      <w:r w:rsidRPr="00880AFF">
        <w:rPr>
          <w:rFonts w:asciiTheme="minorHAnsi" w:hAnsiTheme="minorHAnsi" w:cstheme="minorHAnsi"/>
          <w:spacing w:val="33"/>
          <w:sz w:val="20"/>
        </w:rPr>
        <w:t xml:space="preserve"> </w:t>
      </w:r>
      <w:r w:rsidRPr="00880AFF">
        <w:rPr>
          <w:rFonts w:asciiTheme="minorHAnsi" w:hAnsiTheme="minorHAnsi" w:cstheme="minorHAnsi"/>
          <w:sz w:val="20"/>
        </w:rPr>
        <w:t>odpadového</w:t>
      </w:r>
      <w:r w:rsidRPr="00880AFF">
        <w:rPr>
          <w:rFonts w:asciiTheme="minorHAnsi" w:hAnsiTheme="minorHAnsi" w:cstheme="minorHAnsi"/>
          <w:spacing w:val="35"/>
          <w:sz w:val="20"/>
        </w:rPr>
        <w:t xml:space="preserve"> </w:t>
      </w:r>
      <w:r w:rsidRPr="00880AFF">
        <w:rPr>
          <w:rFonts w:asciiTheme="minorHAnsi" w:hAnsiTheme="minorHAnsi" w:cstheme="minorHAnsi"/>
          <w:sz w:val="20"/>
        </w:rPr>
        <w:t>hospodárstva</w:t>
      </w:r>
      <w:r w:rsidRPr="00880AFF">
        <w:rPr>
          <w:rFonts w:asciiTheme="minorHAnsi" w:hAnsiTheme="minorHAnsi" w:cstheme="minorHAnsi"/>
          <w:spacing w:val="33"/>
          <w:sz w:val="20"/>
        </w:rPr>
        <w:t xml:space="preserve"> </w:t>
      </w:r>
      <w:r w:rsidRPr="00880AFF">
        <w:rPr>
          <w:rFonts w:asciiTheme="minorHAnsi" w:hAnsiTheme="minorHAnsi" w:cstheme="minorHAnsi"/>
          <w:sz w:val="20"/>
        </w:rPr>
        <w:t>resp.</w:t>
      </w:r>
      <w:r w:rsidRPr="00880AFF">
        <w:rPr>
          <w:rFonts w:asciiTheme="minorHAnsi" w:hAnsiTheme="minorHAnsi" w:cstheme="minorHAnsi"/>
          <w:spacing w:val="35"/>
          <w:sz w:val="20"/>
        </w:rPr>
        <w:t xml:space="preserve"> </w:t>
      </w:r>
      <w:r w:rsidRPr="00880AFF">
        <w:rPr>
          <w:rFonts w:asciiTheme="minorHAnsi" w:hAnsiTheme="minorHAnsi" w:cstheme="minorHAnsi"/>
          <w:sz w:val="20"/>
        </w:rPr>
        <w:t>iných</w:t>
      </w:r>
      <w:r w:rsidRPr="00880AFF">
        <w:rPr>
          <w:rFonts w:asciiTheme="minorHAnsi" w:hAnsiTheme="minorHAnsi" w:cstheme="minorHAnsi"/>
          <w:spacing w:val="35"/>
          <w:sz w:val="20"/>
        </w:rPr>
        <w:t xml:space="preserve"> </w:t>
      </w:r>
      <w:r w:rsidRPr="00880AFF">
        <w:rPr>
          <w:rFonts w:asciiTheme="minorHAnsi" w:hAnsiTheme="minorHAnsi" w:cstheme="minorHAnsi"/>
          <w:sz w:val="20"/>
        </w:rPr>
        <w:t>legislatívnych</w:t>
      </w:r>
      <w:r w:rsidRPr="00880AFF">
        <w:rPr>
          <w:rFonts w:asciiTheme="minorHAnsi" w:hAnsiTheme="minorHAnsi" w:cstheme="minorHAnsi"/>
          <w:spacing w:val="38"/>
          <w:sz w:val="20"/>
        </w:rPr>
        <w:t xml:space="preserve"> </w:t>
      </w:r>
      <w:r w:rsidRPr="00880AFF">
        <w:rPr>
          <w:rFonts w:asciiTheme="minorHAnsi" w:hAnsiTheme="minorHAnsi" w:cstheme="minorHAnsi"/>
          <w:sz w:val="20"/>
        </w:rPr>
        <w:t>zmien,</w:t>
      </w:r>
      <w:r w:rsidRPr="00880AFF">
        <w:rPr>
          <w:rFonts w:asciiTheme="minorHAnsi" w:hAnsiTheme="minorHAnsi" w:cstheme="minorHAnsi"/>
          <w:spacing w:val="35"/>
          <w:sz w:val="20"/>
        </w:rPr>
        <w:t xml:space="preserve"> </w:t>
      </w:r>
      <w:r w:rsidRPr="00880AFF">
        <w:rPr>
          <w:rFonts w:asciiTheme="minorHAnsi" w:hAnsiTheme="minorHAnsi" w:cstheme="minorHAnsi"/>
          <w:sz w:val="20"/>
        </w:rPr>
        <w:t>ktoré nastanú po podpise tejto zmluvy a ktoré nedokážu strany dohody ovplyvniť,</w:t>
      </w:r>
    </w:p>
    <w:p w14:paraId="286E2104" w14:textId="77777777" w:rsidR="00380410" w:rsidRPr="00880AFF" w:rsidRDefault="00380410" w:rsidP="00821B4B">
      <w:pPr>
        <w:pStyle w:val="Odsekzoznamu"/>
        <w:widowControl w:val="0"/>
        <w:numPr>
          <w:ilvl w:val="1"/>
          <w:numId w:val="58"/>
        </w:numPr>
        <w:tabs>
          <w:tab w:val="left" w:pos="1279"/>
        </w:tabs>
        <w:autoSpaceDE w:val="0"/>
        <w:autoSpaceDN w:val="0"/>
        <w:spacing w:after="0" w:line="242" w:lineRule="exact"/>
        <w:ind w:hanging="343"/>
        <w:contextualSpacing w:val="0"/>
        <w:jc w:val="left"/>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6"/>
          <w:sz w:val="20"/>
        </w:rPr>
        <w:t xml:space="preserve"> </w:t>
      </w:r>
      <w:r w:rsidRPr="00880AFF">
        <w:rPr>
          <w:rFonts w:asciiTheme="minorHAnsi" w:hAnsiTheme="minorHAnsi" w:cstheme="minorHAnsi"/>
          <w:sz w:val="20"/>
        </w:rPr>
        <w:t>najmä</w:t>
      </w:r>
      <w:r w:rsidRPr="00880AFF">
        <w:rPr>
          <w:rFonts w:asciiTheme="minorHAnsi" w:hAnsiTheme="minorHAnsi" w:cstheme="minorHAnsi"/>
          <w:spacing w:val="-5"/>
          <w:sz w:val="20"/>
        </w:rPr>
        <w:t xml:space="preserve"> </w:t>
      </w:r>
      <w:r w:rsidRPr="00880AFF">
        <w:rPr>
          <w:rFonts w:asciiTheme="minorHAnsi" w:hAnsiTheme="minorHAnsi" w:cstheme="minorHAnsi"/>
          <w:sz w:val="20"/>
        </w:rPr>
        <w:t>o</w:t>
      </w:r>
      <w:r w:rsidRPr="00880AFF">
        <w:rPr>
          <w:rFonts w:asciiTheme="minorHAnsi" w:hAnsiTheme="minorHAnsi" w:cstheme="minorHAnsi"/>
          <w:spacing w:val="-4"/>
          <w:sz w:val="20"/>
        </w:rPr>
        <w:t xml:space="preserve"> </w:t>
      </w:r>
      <w:r w:rsidRPr="00880AFF">
        <w:rPr>
          <w:rFonts w:asciiTheme="minorHAnsi" w:hAnsiTheme="minorHAnsi" w:cstheme="minorHAnsi"/>
          <w:sz w:val="20"/>
        </w:rPr>
        <w:t>frekvenciu</w:t>
      </w:r>
      <w:r w:rsidRPr="00880AFF">
        <w:rPr>
          <w:rFonts w:asciiTheme="minorHAnsi" w:hAnsiTheme="minorHAnsi" w:cstheme="minorHAnsi"/>
          <w:spacing w:val="-4"/>
          <w:sz w:val="20"/>
        </w:rPr>
        <w:t xml:space="preserve"> </w:t>
      </w:r>
      <w:r w:rsidRPr="00880AFF">
        <w:rPr>
          <w:rFonts w:asciiTheme="minorHAnsi" w:hAnsiTheme="minorHAnsi" w:cstheme="minorHAnsi"/>
          <w:sz w:val="20"/>
        </w:rPr>
        <w:t>výsypu</w:t>
      </w:r>
      <w:r w:rsidRPr="00880AFF">
        <w:rPr>
          <w:rFonts w:asciiTheme="minorHAnsi" w:hAnsiTheme="minorHAnsi" w:cstheme="minorHAnsi"/>
          <w:spacing w:val="-7"/>
          <w:sz w:val="20"/>
        </w:rPr>
        <w:t xml:space="preserve"> </w:t>
      </w:r>
      <w:r w:rsidRPr="00880AFF">
        <w:rPr>
          <w:rFonts w:asciiTheme="minorHAnsi" w:hAnsiTheme="minorHAnsi" w:cstheme="minorHAnsi"/>
          <w:sz w:val="20"/>
        </w:rPr>
        <w:t>zberných</w:t>
      </w:r>
      <w:r w:rsidRPr="00880AFF">
        <w:rPr>
          <w:rFonts w:asciiTheme="minorHAnsi" w:hAnsiTheme="minorHAnsi" w:cstheme="minorHAnsi"/>
          <w:spacing w:val="-4"/>
          <w:sz w:val="20"/>
        </w:rPr>
        <w:t xml:space="preserve"> </w:t>
      </w:r>
      <w:r w:rsidRPr="00880AFF">
        <w:rPr>
          <w:rFonts w:asciiTheme="minorHAnsi" w:hAnsiTheme="minorHAnsi" w:cstheme="minorHAnsi"/>
          <w:sz w:val="20"/>
        </w:rPr>
        <w:t>nádob</w:t>
      </w:r>
      <w:r w:rsidRPr="00880AFF">
        <w:rPr>
          <w:rFonts w:asciiTheme="minorHAnsi" w:hAnsiTheme="minorHAnsi" w:cstheme="minorHAnsi"/>
          <w:spacing w:val="-7"/>
          <w:sz w:val="20"/>
        </w:rPr>
        <w:t xml:space="preserve"> </w:t>
      </w:r>
      <w:r w:rsidRPr="00880AFF">
        <w:rPr>
          <w:rFonts w:asciiTheme="minorHAnsi" w:hAnsiTheme="minorHAnsi" w:cstheme="minorHAnsi"/>
          <w:sz w:val="20"/>
        </w:rPr>
        <w:t>podľa</w:t>
      </w:r>
      <w:r w:rsidRPr="00880AFF">
        <w:rPr>
          <w:rFonts w:asciiTheme="minorHAnsi" w:hAnsiTheme="minorHAnsi" w:cstheme="minorHAnsi"/>
          <w:spacing w:val="-5"/>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z w:val="20"/>
        </w:rPr>
        <w:t>5</w:t>
      </w:r>
      <w:r w:rsidRPr="00880AFF">
        <w:rPr>
          <w:rFonts w:asciiTheme="minorHAnsi" w:hAnsiTheme="minorHAnsi" w:cstheme="minorHAnsi"/>
          <w:spacing w:val="-5"/>
          <w:sz w:val="20"/>
        </w:rPr>
        <w:t xml:space="preserve"> </w:t>
      </w:r>
      <w:r w:rsidRPr="00880AFF">
        <w:rPr>
          <w:rFonts w:asciiTheme="minorHAnsi" w:hAnsiTheme="minorHAnsi" w:cstheme="minorHAnsi"/>
          <w:sz w:val="20"/>
        </w:rPr>
        <w:t>ods.</w:t>
      </w:r>
      <w:r w:rsidRPr="00880AFF">
        <w:rPr>
          <w:rFonts w:asciiTheme="minorHAnsi" w:hAnsiTheme="minorHAnsi" w:cstheme="minorHAnsi"/>
          <w:spacing w:val="-4"/>
          <w:sz w:val="20"/>
        </w:rPr>
        <w:t xml:space="preserve"> </w:t>
      </w:r>
      <w:r w:rsidRPr="00880AFF">
        <w:rPr>
          <w:rFonts w:asciiTheme="minorHAnsi" w:hAnsiTheme="minorHAnsi" w:cstheme="minorHAnsi"/>
          <w:sz w:val="20"/>
        </w:rPr>
        <w:t>3</w:t>
      </w:r>
      <w:r w:rsidRPr="00880AFF">
        <w:rPr>
          <w:rFonts w:asciiTheme="minorHAnsi" w:hAnsiTheme="minorHAnsi" w:cstheme="minorHAnsi"/>
          <w:spacing w:val="-6"/>
          <w:sz w:val="20"/>
        </w:rPr>
        <w:t xml:space="preserve"> </w:t>
      </w:r>
      <w:r w:rsidRPr="00880AFF">
        <w:rPr>
          <w:rFonts w:asciiTheme="minorHAnsi" w:hAnsiTheme="minorHAnsi" w:cstheme="minorHAnsi"/>
          <w:sz w:val="20"/>
        </w:rPr>
        <w:t>tejto</w:t>
      </w:r>
      <w:r w:rsidRPr="00880AFF">
        <w:rPr>
          <w:rFonts w:asciiTheme="minorHAnsi" w:hAnsiTheme="minorHAnsi" w:cstheme="minorHAnsi"/>
          <w:spacing w:val="-5"/>
          <w:sz w:val="20"/>
        </w:rPr>
        <w:t xml:space="preserve"> </w:t>
      </w:r>
      <w:r w:rsidRPr="00880AFF">
        <w:rPr>
          <w:rFonts w:asciiTheme="minorHAnsi" w:hAnsiTheme="minorHAnsi" w:cstheme="minorHAnsi"/>
          <w:spacing w:val="-2"/>
          <w:sz w:val="20"/>
        </w:rPr>
        <w:t>zmluvy,</w:t>
      </w:r>
    </w:p>
    <w:p w14:paraId="23F551A6" w14:textId="77777777" w:rsidR="00380410" w:rsidRPr="00880AFF" w:rsidRDefault="00380410" w:rsidP="00821B4B">
      <w:pPr>
        <w:pStyle w:val="Odsekzoznamu"/>
        <w:widowControl w:val="0"/>
        <w:numPr>
          <w:ilvl w:val="1"/>
          <w:numId w:val="58"/>
        </w:numPr>
        <w:tabs>
          <w:tab w:val="left" w:pos="1279"/>
        </w:tabs>
        <w:autoSpaceDE w:val="0"/>
        <w:autoSpaceDN w:val="0"/>
        <w:spacing w:before="27" w:after="0" w:line="240" w:lineRule="auto"/>
        <w:ind w:hanging="343"/>
        <w:contextualSpacing w:val="0"/>
        <w:jc w:val="left"/>
        <w:rPr>
          <w:rFonts w:asciiTheme="minorHAnsi" w:hAnsiTheme="minorHAnsi" w:cstheme="minorHAnsi"/>
          <w:sz w:val="20"/>
        </w:rPr>
      </w:pPr>
      <w:r w:rsidRPr="00880AFF">
        <w:rPr>
          <w:rFonts w:asciiTheme="minorHAnsi" w:hAnsiTheme="minorHAnsi" w:cstheme="minorHAnsi"/>
          <w:sz w:val="20"/>
        </w:rPr>
        <w:t>ide</w:t>
      </w:r>
      <w:r w:rsidRPr="00880AFF">
        <w:rPr>
          <w:rFonts w:asciiTheme="minorHAnsi" w:hAnsiTheme="minorHAnsi" w:cstheme="minorHAnsi"/>
          <w:spacing w:val="-4"/>
          <w:sz w:val="20"/>
        </w:rPr>
        <w:t xml:space="preserve"> </w:t>
      </w:r>
      <w:r w:rsidRPr="00880AFF">
        <w:rPr>
          <w:rFonts w:asciiTheme="minorHAnsi" w:hAnsiTheme="minorHAnsi" w:cstheme="minorHAnsi"/>
          <w:sz w:val="20"/>
        </w:rPr>
        <w:t>o</w:t>
      </w:r>
      <w:r w:rsidRPr="00880AFF">
        <w:rPr>
          <w:rFonts w:asciiTheme="minorHAnsi" w:hAnsiTheme="minorHAnsi" w:cstheme="minorHAnsi"/>
          <w:spacing w:val="-4"/>
          <w:sz w:val="20"/>
        </w:rPr>
        <w:t xml:space="preserve"> </w:t>
      </w:r>
      <w:r w:rsidRPr="00880AFF">
        <w:rPr>
          <w:rFonts w:asciiTheme="minorHAnsi" w:hAnsiTheme="minorHAnsi" w:cstheme="minorHAnsi"/>
          <w:sz w:val="20"/>
        </w:rPr>
        <w:t>uplatnenie</w:t>
      </w:r>
      <w:r w:rsidRPr="00880AFF">
        <w:rPr>
          <w:rFonts w:asciiTheme="minorHAnsi" w:hAnsiTheme="minorHAnsi" w:cstheme="minorHAnsi"/>
          <w:spacing w:val="-3"/>
          <w:sz w:val="20"/>
        </w:rPr>
        <w:t xml:space="preserve"> </w:t>
      </w:r>
      <w:r w:rsidRPr="00880AFF">
        <w:rPr>
          <w:rFonts w:asciiTheme="minorHAnsi" w:hAnsiTheme="minorHAnsi" w:cstheme="minorHAnsi"/>
          <w:sz w:val="20"/>
        </w:rPr>
        <w:t>zmeny</w:t>
      </w:r>
      <w:r w:rsidRPr="00880AFF">
        <w:rPr>
          <w:rFonts w:asciiTheme="minorHAnsi" w:hAnsiTheme="minorHAnsi" w:cstheme="minorHAnsi"/>
          <w:spacing w:val="-4"/>
          <w:sz w:val="20"/>
        </w:rPr>
        <w:t xml:space="preserve"> </w:t>
      </w:r>
      <w:r w:rsidRPr="00880AFF">
        <w:rPr>
          <w:rFonts w:asciiTheme="minorHAnsi" w:hAnsiTheme="minorHAnsi" w:cstheme="minorHAnsi"/>
          <w:sz w:val="20"/>
        </w:rPr>
        <w:t>podľa</w:t>
      </w:r>
      <w:r w:rsidRPr="00880AFF">
        <w:rPr>
          <w:rFonts w:asciiTheme="minorHAnsi" w:hAnsiTheme="minorHAnsi" w:cstheme="minorHAnsi"/>
          <w:spacing w:val="-3"/>
          <w:sz w:val="20"/>
        </w:rPr>
        <w:t xml:space="preserve"> </w:t>
      </w:r>
      <w:r w:rsidRPr="00880AFF">
        <w:rPr>
          <w:rFonts w:asciiTheme="minorHAnsi" w:hAnsiTheme="minorHAnsi" w:cstheme="minorHAnsi"/>
          <w:sz w:val="20"/>
        </w:rPr>
        <w:t>Čl.</w:t>
      </w:r>
      <w:r w:rsidRPr="00880AFF">
        <w:rPr>
          <w:rFonts w:asciiTheme="minorHAnsi" w:hAnsiTheme="minorHAnsi" w:cstheme="minorHAnsi"/>
          <w:spacing w:val="-3"/>
          <w:sz w:val="20"/>
        </w:rPr>
        <w:t xml:space="preserve"> </w:t>
      </w:r>
      <w:r w:rsidRPr="00880AFF">
        <w:rPr>
          <w:rFonts w:asciiTheme="minorHAnsi" w:hAnsiTheme="minorHAnsi" w:cstheme="minorHAnsi"/>
          <w:sz w:val="20"/>
        </w:rPr>
        <w:t>5</w:t>
      </w:r>
      <w:r w:rsidRPr="00880AFF">
        <w:rPr>
          <w:rFonts w:asciiTheme="minorHAnsi" w:hAnsiTheme="minorHAnsi" w:cstheme="minorHAnsi"/>
          <w:spacing w:val="-5"/>
          <w:sz w:val="20"/>
        </w:rPr>
        <w:t xml:space="preserve"> </w:t>
      </w:r>
      <w:r w:rsidRPr="00880AFF">
        <w:rPr>
          <w:rFonts w:asciiTheme="minorHAnsi" w:hAnsiTheme="minorHAnsi" w:cstheme="minorHAnsi"/>
          <w:sz w:val="20"/>
        </w:rPr>
        <w:t>ods.</w:t>
      </w:r>
      <w:r w:rsidRPr="00880AFF">
        <w:rPr>
          <w:rFonts w:asciiTheme="minorHAnsi" w:hAnsiTheme="minorHAnsi" w:cstheme="minorHAnsi"/>
          <w:spacing w:val="-3"/>
          <w:sz w:val="20"/>
        </w:rPr>
        <w:t xml:space="preserve"> </w:t>
      </w:r>
      <w:r w:rsidRPr="00880AFF">
        <w:rPr>
          <w:rFonts w:asciiTheme="minorHAnsi" w:hAnsiTheme="minorHAnsi" w:cstheme="minorHAnsi"/>
          <w:sz w:val="20"/>
        </w:rPr>
        <w:t>22</w:t>
      </w:r>
      <w:r w:rsidRPr="00880AFF">
        <w:rPr>
          <w:rFonts w:asciiTheme="minorHAnsi" w:hAnsiTheme="minorHAnsi" w:cstheme="minorHAnsi"/>
          <w:spacing w:val="-3"/>
          <w:sz w:val="20"/>
        </w:rPr>
        <w:t xml:space="preserve"> </w:t>
      </w:r>
      <w:r w:rsidRPr="00880AFF">
        <w:rPr>
          <w:rFonts w:asciiTheme="minorHAnsi" w:hAnsiTheme="minorHAnsi" w:cstheme="minorHAnsi"/>
          <w:sz w:val="20"/>
        </w:rPr>
        <w:t>a</w:t>
      </w:r>
      <w:r w:rsidRPr="00880AFF">
        <w:rPr>
          <w:rFonts w:asciiTheme="minorHAnsi" w:hAnsiTheme="minorHAnsi" w:cstheme="minorHAnsi"/>
          <w:spacing w:val="-4"/>
          <w:sz w:val="20"/>
        </w:rPr>
        <w:t xml:space="preserve"> </w:t>
      </w:r>
      <w:r w:rsidRPr="00880AFF">
        <w:rPr>
          <w:rFonts w:asciiTheme="minorHAnsi" w:hAnsiTheme="minorHAnsi" w:cstheme="minorHAnsi"/>
          <w:sz w:val="20"/>
        </w:rPr>
        <w:t>23</w:t>
      </w:r>
      <w:r w:rsidRPr="00880AFF">
        <w:rPr>
          <w:rFonts w:asciiTheme="minorHAnsi" w:hAnsiTheme="minorHAnsi" w:cstheme="minorHAnsi"/>
          <w:spacing w:val="-3"/>
          <w:sz w:val="20"/>
        </w:rPr>
        <w:t xml:space="preserve"> </w:t>
      </w:r>
      <w:r w:rsidRPr="00880AFF">
        <w:rPr>
          <w:rFonts w:asciiTheme="minorHAnsi" w:hAnsiTheme="minorHAnsi" w:cstheme="minorHAnsi"/>
          <w:sz w:val="20"/>
        </w:rPr>
        <w:t>tejto</w:t>
      </w:r>
      <w:r w:rsidRPr="00880AFF">
        <w:rPr>
          <w:rFonts w:asciiTheme="minorHAnsi" w:hAnsiTheme="minorHAnsi" w:cstheme="minorHAnsi"/>
          <w:spacing w:val="-3"/>
          <w:sz w:val="20"/>
        </w:rPr>
        <w:t xml:space="preserve"> </w:t>
      </w:r>
      <w:r w:rsidRPr="00880AFF">
        <w:rPr>
          <w:rFonts w:asciiTheme="minorHAnsi" w:hAnsiTheme="minorHAnsi" w:cstheme="minorHAnsi"/>
          <w:spacing w:val="-2"/>
          <w:sz w:val="20"/>
        </w:rPr>
        <w:t>zmluvy,</w:t>
      </w:r>
    </w:p>
    <w:p w14:paraId="154A13D1" w14:textId="77777777" w:rsidR="00380410" w:rsidRPr="00880AFF" w:rsidRDefault="00380410" w:rsidP="00821B4B">
      <w:pPr>
        <w:pStyle w:val="Odsekzoznamu"/>
        <w:widowControl w:val="0"/>
        <w:numPr>
          <w:ilvl w:val="1"/>
          <w:numId w:val="58"/>
        </w:numPr>
        <w:tabs>
          <w:tab w:val="left" w:pos="1279"/>
        </w:tabs>
        <w:autoSpaceDE w:val="0"/>
        <w:autoSpaceDN w:val="0"/>
        <w:spacing w:before="30" w:after="0"/>
        <w:ind w:right="137" w:hanging="343"/>
        <w:contextualSpacing w:val="0"/>
        <w:rPr>
          <w:rFonts w:asciiTheme="minorHAnsi" w:hAnsiTheme="minorHAnsi" w:cstheme="minorHAnsi"/>
          <w:sz w:val="20"/>
        </w:rPr>
      </w:pPr>
      <w:r w:rsidRPr="00880AFF">
        <w:rPr>
          <w:rFonts w:asciiTheme="minorHAnsi" w:hAnsiTheme="minorHAnsi" w:cstheme="minorHAnsi"/>
          <w:sz w:val="20"/>
        </w:rPr>
        <w:t>ide zmenu objemu alebo počtu zberných nádob v tolerancii +/- 10 % počas trvania tejto zmluvy podľa Čl. 5 ods. 2 tejto zmluvy;</w:t>
      </w:r>
    </w:p>
    <w:p w14:paraId="55E6E97A" w14:textId="4D1C1F66" w:rsidR="00380410" w:rsidRPr="00880AFF" w:rsidRDefault="00380410" w:rsidP="00821B4B">
      <w:pPr>
        <w:pStyle w:val="Odsekzoznamu"/>
        <w:widowControl w:val="0"/>
        <w:numPr>
          <w:ilvl w:val="1"/>
          <w:numId w:val="58"/>
        </w:numPr>
        <w:tabs>
          <w:tab w:val="left" w:pos="1279"/>
        </w:tabs>
        <w:autoSpaceDE w:val="0"/>
        <w:autoSpaceDN w:val="0"/>
        <w:spacing w:before="3" w:after="0" w:line="266" w:lineRule="auto"/>
        <w:ind w:right="134" w:hanging="343"/>
        <w:contextualSpacing w:val="0"/>
        <w:rPr>
          <w:rFonts w:asciiTheme="minorHAnsi" w:hAnsiTheme="minorHAnsi" w:cstheme="minorHAnsi"/>
          <w:sz w:val="20"/>
        </w:rPr>
      </w:pPr>
      <w:r w:rsidRPr="00880AFF">
        <w:rPr>
          <w:rFonts w:asciiTheme="minorHAnsi" w:hAnsiTheme="minorHAnsi" w:cstheme="minorHAnsi"/>
          <w:sz w:val="20"/>
        </w:rPr>
        <w:lastRenderedPageBreak/>
        <w:t>nastane situácia vedúca k nahradeniu pôvodného poskytovateľa novým poskytovateľom,</w:t>
      </w:r>
      <w:r w:rsidR="00AA5CC6" w:rsidRPr="00880AFF">
        <w:rPr>
          <w:rFonts w:asciiTheme="minorHAnsi" w:hAnsiTheme="minorHAnsi" w:cstheme="minorHAnsi"/>
          <w:sz w:val="20"/>
        </w:rPr>
        <w:t xml:space="preserve">                              </w:t>
      </w:r>
      <w:r w:rsidRPr="00880AFF">
        <w:rPr>
          <w:rFonts w:asciiTheme="minorHAnsi" w:hAnsiTheme="minorHAnsi" w:cstheme="minorHAnsi"/>
          <w:sz w:val="20"/>
        </w:rPr>
        <w:t xml:space="preserve"> za podmienky, že tento poskytovateľ spĺňa pôvodne určené podmienky účasti a je právnym nástupcom pôvodného poskytovateľa v dôsledku jeho reorganizácie, vrátane zlúčenia a splynutia alebo úpadku,</w:t>
      </w:r>
    </w:p>
    <w:p w14:paraId="1697E223" w14:textId="77777777" w:rsidR="00380410" w:rsidRPr="00880AFF" w:rsidRDefault="00380410" w:rsidP="00821B4B">
      <w:pPr>
        <w:pStyle w:val="Odsekzoznamu"/>
        <w:widowControl w:val="0"/>
        <w:numPr>
          <w:ilvl w:val="1"/>
          <w:numId w:val="58"/>
        </w:numPr>
        <w:tabs>
          <w:tab w:val="left" w:pos="1279"/>
        </w:tabs>
        <w:autoSpaceDE w:val="0"/>
        <w:autoSpaceDN w:val="0"/>
        <w:spacing w:after="0"/>
        <w:ind w:right="133" w:hanging="343"/>
        <w:contextualSpacing w:val="0"/>
        <w:rPr>
          <w:rFonts w:asciiTheme="minorHAnsi" w:hAnsiTheme="minorHAnsi" w:cstheme="minorHAnsi"/>
          <w:sz w:val="20"/>
        </w:rPr>
      </w:pPr>
      <w:r w:rsidRPr="00880AFF">
        <w:rPr>
          <w:rFonts w:asciiTheme="minorHAnsi" w:hAnsiTheme="minorHAnsi" w:cstheme="minorHAnsi"/>
          <w:sz w:val="20"/>
        </w:rPr>
        <w:t>nastane potreba vykonať formálne alebo administratívne zmeny zmluvy (napr. zmena v osobe štatutárneho orgánu, zmena čísla bankového účtu a pod.).</w:t>
      </w:r>
    </w:p>
    <w:p w14:paraId="5BCB1302" w14:textId="5D29DC4F" w:rsidR="00380410" w:rsidRPr="00880AFF" w:rsidRDefault="00380410" w:rsidP="00821B4B">
      <w:pPr>
        <w:pStyle w:val="Odsekzoznamu"/>
        <w:widowControl w:val="0"/>
        <w:numPr>
          <w:ilvl w:val="1"/>
          <w:numId w:val="58"/>
        </w:numPr>
        <w:tabs>
          <w:tab w:val="left" w:pos="1277"/>
        </w:tabs>
        <w:autoSpaceDE w:val="0"/>
        <w:autoSpaceDN w:val="0"/>
        <w:spacing w:before="1" w:after="0" w:line="240" w:lineRule="auto"/>
        <w:ind w:left="1277" w:firstLine="566"/>
        <w:contextualSpacing w:val="0"/>
        <w:rPr>
          <w:rFonts w:asciiTheme="minorHAnsi" w:hAnsiTheme="minorHAnsi" w:cstheme="minorHAnsi"/>
          <w:sz w:val="20"/>
        </w:rPr>
      </w:pPr>
      <w:r w:rsidRPr="00880AFF">
        <w:rPr>
          <w:rFonts w:asciiTheme="minorHAnsi" w:hAnsiTheme="minorHAnsi" w:cstheme="minorHAnsi"/>
          <w:sz w:val="20"/>
        </w:rPr>
        <w:t>nastane</w:t>
      </w:r>
      <w:r w:rsidRPr="00880AFF">
        <w:rPr>
          <w:rFonts w:asciiTheme="minorHAnsi" w:hAnsiTheme="minorHAnsi" w:cstheme="minorHAnsi"/>
          <w:spacing w:val="-6"/>
          <w:sz w:val="20"/>
        </w:rPr>
        <w:t xml:space="preserve"> </w:t>
      </w:r>
      <w:r w:rsidRPr="00880AFF">
        <w:rPr>
          <w:rFonts w:asciiTheme="minorHAnsi" w:hAnsiTheme="minorHAnsi" w:cstheme="minorHAnsi"/>
          <w:sz w:val="20"/>
        </w:rPr>
        <w:t>potreba</w:t>
      </w:r>
      <w:r w:rsidRPr="00880AFF">
        <w:rPr>
          <w:rFonts w:asciiTheme="minorHAnsi" w:hAnsiTheme="minorHAnsi" w:cstheme="minorHAnsi"/>
          <w:spacing w:val="-4"/>
          <w:sz w:val="20"/>
        </w:rPr>
        <w:t xml:space="preserve"> </w:t>
      </w:r>
      <w:r w:rsidRPr="00880AFF">
        <w:rPr>
          <w:rFonts w:asciiTheme="minorHAnsi" w:hAnsiTheme="minorHAnsi" w:cstheme="minorHAnsi"/>
          <w:sz w:val="20"/>
        </w:rPr>
        <w:t>zmeny</w:t>
      </w:r>
      <w:r w:rsidRPr="00880AFF">
        <w:rPr>
          <w:rFonts w:asciiTheme="minorHAnsi" w:hAnsiTheme="minorHAnsi" w:cstheme="minorHAnsi"/>
          <w:spacing w:val="-5"/>
          <w:sz w:val="20"/>
        </w:rPr>
        <w:t xml:space="preserve"> </w:t>
      </w:r>
      <w:r w:rsidRPr="00880AFF">
        <w:rPr>
          <w:rFonts w:asciiTheme="minorHAnsi" w:hAnsiTheme="minorHAnsi" w:cstheme="minorHAnsi"/>
          <w:sz w:val="20"/>
        </w:rPr>
        <w:t>subdodávateľa</w:t>
      </w:r>
      <w:r w:rsidRPr="00880AFF">
        <w:rPr>
          <w:rFonts w:asciiTheme="minorHAnsi" w:hAnsiTheme="minorHAnsi" w:cstheme="minorHAnsi"/>
          <w:spacing w:val="-4"/>
          <w:sz w:val="20"/>
        </w:rPr>
        <w:t xml:space="preserve"> </w:t>
      </w:r>
      <w:r w:rsidRPr="00880AFF">
        <w:rPr>
          <w:rFonts w:asciiTheme="minorHAnsi" w:hAnsiTheme="minorHAnsi" w:cstheme="minorHAnsi"/>
          <w:sz w:val="20"/>
        </w:rPr>
        <w:t>podľa</w:t>
      </w:r>
      <w:r w:rsidRPr="00880AFF">
        <w:rPr>
          <w:rFonts w:asciiTheme="minorHAnsi" w:hAnsiTheme="minorHAnsi" w:cstheme="minorHAnsi"/>
          <w:spacing w:val="-5"/>
          <w:sz w:val="20"/>
        </w:rPr>
        <w:t xml:space="preserve"> </w:t>
      </w:r>
      <w:r w:rsidRPr="00880AFF">
        <w:rPr>
          <w:rFonts w:asciiTheme="minorHAnsi" w:hAnsiTheme="minorHAnsi" w:cstheme="minorHAnsi"/>
          <w:sz w:val="20"/>
        </w:rPr>
        <w:t>Čl.</w:t>
      </w:r>
      <w:r w:rsidRPr="00880AFF">
        <w:rPr>
          <w:rFonts w:asciiTheme="minorHAnsi" w:hAnsiTheme="minorHAnsi" w:cstheme="minorHAnsi"/>
          <w:spacing w:val="-5"/>
          <w:sz w:val="20"/>
        </w:rPr>
        <w:t xml:space="preserve"> </w:t>
      </w:r>
      <w:r w:rsidRPr="00880AFF">
        <w:rPr>
          <w:rFonts w:asciiTheme="minorHAnsi" w:hAnsiTheme="minorHAnsi" w:cstheme="minorHAnsi"/>
          <w:sz w:val="20"/>
        </w:rPr>
        <w:t>15</w:t>
      </w:r>
      <w:r w:rsidRPr="00880AFF">
        <w:rPr>
          <w:rFonts w:asciiTheme="minorHAnsi" w:hAnsiTheme="minorHAnsi" w:cstheme="minorHAnsi"/>
          <w:spacing w:val="-5"/>
          <w:sz w:val="20"/>
        </w:rPr>
        <w:t xml:space="preserve"> </w:t>
      </w:r>
      <w:r w:rsidRPr="00880AFF">
        <w:rPr>
          <w:rFonts w:asciiTheme="minorHAnsi" w:hAnsiTheme="minorHAnsi" w:cstheme="minorHAnsi"/>
          <w:sz w:val="20"/>
        </w:rPr>
        <w:t>ods.</w:t>
      </w:r>
      <w:r w:rsidRPr="00880AFF">
        <w:rPr>
          <w:rFonts w:asciiTheme="minorHAnsi" w:hAnsiTheme="minorHAnsi" w:cstheme="minorHAnsi"/>
          <w:spacing w:val="-4"/>
          <w:sz w:val="20"/>
        </w:rPr>
        <w:t xml:space="preserve"> </w:t>
      </w:r>
      <w:r w:rsidRPr="00880AFF">
        <w:rPr>
          <w:rFonts w:asciiTheme="minorHAnsi" w:hAnsiTheme="minorHAnsi" w:cstheme="minorHAnsi"/>
          <w:sz w:val="20"/>
        </w:rPr>
        <w:t>3</w:t>
      </w:r>
      <w:r w:rsidRPr="00880AFF">
        <w:rPr>
          <w:rFonts w:asciiTheme="minorHAnsi" w:hAnsiTheme="minorHAnsi" w:cstheme="minorHAnsi"/>
          <w:spacing w:val="-7"/>
          <w:sz w:val="20"/>
        </w:rPr>
        <w:t xml:space="preserve"> </w:t>
      </w:r>
      <w:r w:rsidRPr="00880AFF">
        <w:rPr>
          <w:rFonts w:asciiTheme="minorHAnsi" w:hAnsiTheme="minorHAnsi" w:cstheme="minorHAnsi"/>
          <w:sz w:val="20"/>
        </w:rPr>
        <w:t>tejto</w:t>
      </w:r>
      <w:r w:rsidRPr="00880AFF">
        <w:rPr>
          <w:rFonts w:asciiTheme="minorHAnsi" w:hAnsiTheme="minorHAnsi" w:cstheme="minorHAnsi"/>
          <w:spacing w:val="-5"/>
          <w:sz w:val="20"/>
        </w:rPr>
        <w:t xml:space="preserve"> </w:t>
      </w:r>
      <w:r w:rsidRPr="00880AFF">
        <w:rPr>
          <w:rFonts w:asciiTheme="minorHAnsi" w:hAnsiTheme="minorHAnsi" w:cstheme="minorHAnsi"/>
          <w:spacing w:val="-2"/>
          <w:sz w:val="20"/>
        </w:rPr>
        <w:t>zmluvy.</w:t>
      </w:r>
    </w:p>
    <w:p w14:paraId="29F59DD0" w14:textId="77777777" w:rsidR="00AA5CC6" w:rsidRPr="00880AFF" w:rsidRDefault="00AA5CC6" w:rsidP="00AA5CC6">
      <w:pPr>
        <w:pStyle w:val="Odsekzoznamu"/>
        <w:widowControl w:val="0"/>
        <w:tabs>
          <w:tab w:val="left" w:pos="1277"/>
        </w:tabs>
        <w:autoSpaceDE w:val="0"/>
        <w:autoSpaceDN w:val="0"/>
        <w:spacing w:before="1" w:after="0" w:line="240" w:lineRule="auto"/>
        <w:ind w:left="1277" w:firstLine="0"/>
        <w:contextualSpacing w:val="0"/>
        <w:rPr>
          <w:rFonts w:asciiTheme="minorHAnsi" w:hAnsiTheme="minorHAnsi" w:cstheme="minorHAnsi"/>
          <w:sz w:val="20"/>
        </w:rPr>
      </w:pPr>
    </w:p>
    <w:p w14:paraId="18A519B5" w14:textId="4F2F0BD9" w:rsidR="00380410" w:rsidRPr="009C0387" w:rsidRDefault="00380410" w:rsidP="00821B4B">
      <w:pPr>
        <w:pStyle w:val="Odsekzoznamu"/>
        <w:widowControl w:val="0"/>
        <w:numPr>
          <w:ilvl w:val="0"/>
          <w:numId w:val="82"/>
        </w:numPr>
        <w:tabs>
          <w:tab w:val="left" w:pos="852"/>
        </w:tabs>
        <w:autoSpaceDE w:val="0"/>
        <w:autoSpaceDN w:val="0"/>
        <w:spacing w:before="89" w:after="0" w:line="266" w:lineRule="auto"/>
        <w:ind w:right="130" w:hanging="606"/>
        <w:rPr>
          <w:rFonts w:asciiTheme="minorHAnsi" w:hAnsiTheme="minorHAnsi" w:cstheme="minorHAnsi"/>
          <w:sz w:val="20"/>
        </w:rPr>
      </w:pPr>
      <w:r w:rsidRPr="009C0387">
        <w:rPr>
          <w:rFonts w:asciiTheme="minorHAnsi" w:hAnsiTheme="minorHAnsi" w:cstheme="minorHAnsi"/>
          <w:sz w:val="20"/>
        </w:rPr>
        <w:t>Každá zmluvná strana je povinná písomne (faxom, e-mailom alebo doručovateľom listových zásielok) nahlásiť</w:t>
      </w:r>
      <w:r w:rsidR="00AA5CC6" w:rsidRPr="009C0387">
        <w:rPr>
          <w:rFonts w:asciiTheme="minorHAnsi" w:hAnsiTheme="minorHAnsi" w:cstheme="minorHAnsi"/>
          <w:sz w:val="20"/>
        </w:rPr>
        <w:t xml:space="preserve">                       </w:t>
      </w:r>
      <w:r w:rsidRPr="009C0387">
        <w:rPr>
          <w:rFonts w:asciiTheme="minorHAnsi" w:hAnsiTheme="minorHAnsi" w:cstheme="minorHAnsi"/>
          <w:sz w:val="20"/>
        </w:rPr>
        <w:t xml:space="preserve"> a špecifikovať druhej zmluvnej strane všetky prípadné zmeny týkajúce sa ustanovení tejto zmluvy,</w:t>
      </w:r>
      <w:r w:rsidR="00AA5CC6" w:rsidRPr="009C0387">
        <w:rPr>
          <w:rFonts w:asciiTheme="minorHAnsi" w:hAnsiTheme="minorHAnsi" w:cstheme="minorHAnsi"/>
          <w:sz w:val="20"/>
        </w:rPr>
        <w:t xml:space="preserve">                                                     </w:t>
      </w:r>
      <w:r w:rsidRPr="009C0387">
        <w:rPr>
          <w:rFonts w:asciiTheme="minorHAnsi" w:hAnsiTheme="minorHAnsi" w:cstheme="minorHAnsi"/>
          <w:sz w:val="20"/>
        </w:rPr>
        <w:t xml:space="preserve"> a to najneskôr v lehote piatich pracovných dní odo dňa, keď sa o zmene dozvedel.</w:t>
      </w:r>
    </w:p>
    <w:p w14:paraId="305156DF" w14:textId="77777777" w:rsidR="00AA5CC6" w:rsidRPr="00880AFF" w:rsidRDefault="00AA5CC6" w:rsidP="00AA5CC6">
      <w:pPr>
        <w:pStyle w:val="Odsekzoznamu"/>
        <w:widowControl w:val="0"/>
        <w:tabs>
          <w:tab w:val="left" w:pos="852"/>
        </w:tabs>
        <w:autoSpaceDE w:val="0"/>
        <w:autoSpaceDN w:val="0"/>
        <w:spacing w:before="89" w:after="0" w:line="266" w:lineRule="auto"/>
        <w:ind w:left="851" w:right="130" w:firstLine="0"/>
        <w:rPr>
          <w:rFonts w:asciiTheme="minorHAnsi" w:hAnsiTheme="minorHAnsi" w:cstheme="minorHAnsi"/>
          <w:sz w:val="20"/>
        </w:rPr>
      </w:pPr>
    </w:p>
    <w:p w14:paraId="10D7F066" w14:textId="77777777" w:rsidR="00380410" w:rsidRPr="009C0387" w:rsidRDefault="00380410" w:rsidP="00821B4B">
      <w:pPr>
        <w:pStyle w:val="Odsekzoznamu"/>
        <w:widowControl w:val="0"/>
        <w:numPr>
          <w:ilvl w:val="0"/>
          <w:numId w:val="82"/>
        </w:numPr>
        <w:tabs>
          <w:tab w:val="left" w:pos="852"/>
        </w:tabs>
        <w:autoSpaceDE w:val="0"/>
        <w:autoSpaceDN w:val="0"/>
        <w:spacing w:before="61" w:after="0" w:line="266" w:lineRule="auto"/>
        <w:ind w:right="134" w:hanging="606"/>
        <w:rPr>
          <w:rFonts w:asciiTheme="minorHAnsi" w:hAnsiTheme="minorHAnsi" w:cstheme="minorHAnsi"/>
          <w:sz w:val="20"/>
        </w:rPr>
      </w:pPr>
      <w:r w:rsidRPr="009C0387">
        <w:rPr>
          <w:rFonts w:asciiTheme="minorHAnsi" w:hAnsiTheme="minorHAnsi" w:cstheme="minorHAnsi"/>
          <w:sz w:val="20"/>
        </w:rPr>
        <w:t>V prípade formálnych alebo administratívnych zmien týkajúcich sa zmluvných strán, ktoré môžu mať vplyv na plnenie tejto zmluvy (napr. zmena v osobe štatutárneho orgánu, zmena čísla bankového účtu a pod.), sú zmluvné strany povinné si tieto skutočnosti oznámiť písomne na adresu uvedenú v záhlaví tejto zmluvy do 10 dní odo dňa vzniku týchto skutočností.</w:t>
      </w:r>
    </w:p>
    <w:p w14:paraId="472E4302" w14:textId="783FBA7A" w:rsidR="00380410" w:rsidRPr="00880AFF" w:rsidRDefault="00380410" w:rsidP="00380410">
      <w:pPr>
        <w:spacing w:before="128"/>
        <w:ind w:left="5583"/>
        <w:rPr>
          <w:rFonts w:asciiTheme="minorHAnsi" w:hAnsiTheme="minorHAnsi" w:cstheme="minorHAnsi"/>
          <w:b/>
          <w:sz w:val="20"/>
        </w:rPr>
      </w:pPr>
      <w:r w:rsidRPr="00880AFF">
        <w:rPr>
          <w:rFonts w:asciiTheme="minorHAnsi" w:hAnsiTheme="minorHAnsi" w:cstheme="minorHAnsi"/>
          <w:b/>
          <w:sz w:val="20"/>
        </w:rPr>
        <w:t>Čl.</w:t>
      </w:r>
      <w:r w:rsidRPr="00880AFF">
        <w:rPr>
          <w:rFonts w:asciiTheme="minorHAnsi" w:hAnsiTheme="minorHAnsi" w:cstheme="minorHAnsi"/>
          <w:b/>
          <w:spacing w:val="-5"/>
          <w:sz w:val="20"/>
        </w:rPr>
        <w:t xml:space="preserve"> </w:t>
      </w:r>
      <w:r w:rsidR="00154337" w:rsidRPr="00880AFF">
        <w:rPr>
          <w:rFonts w:asciiTheme="minorHAnsi" w:hAnsiTheme="minorHAnsi" w:cstheme="minorHAnsi"/>
          <w:b/>
          <w:spacing w:val="-5"/>
          <w:sz w:val="20"/>
        </w:rPr>
        <w:t>XVII.</w:t>
      </w:r>
    </w:p>
    <w:p w14:paraId="54CD8848" w14:textId="1D7C15D2" w:rsidR="00380410" w:rsidRDefault="00380410" w:rsidP="00380410">
      <w:pPr>
        <w:spacing w:before="1"/>
        <w:ind w:left="4659"/>
        <w:rPr>
          <w:rFonts w:asciiTheme="minorHAnsi" w:hAnsiTheme="minorHAnsi" w:cstheme="minorHAnsi"/>
          <w:b/>
          <w:spacing w:val="-2"/>
          <w:sz w:val="20"/>
        </w:rPr>
      </w:pPr>
      <w:r w:rsidRPr="00880AFF">
        <w:rPr>
          <w:rFonts w:asciiTheme="minorHAnsi" w:hAnsiTheme="minorHAnsi" w:cstheme="minorHAnsi"/>
          <w:b/>
          <w:sz w:val="20"/>
        </w:rPr>
        <w:t>ZÁVEREČNÉ</w:t>
      </w:r>
      <w:r w:rsidRPr="00880AFF">
        <w:rPr>
          <w:rFonts w:asciiTheme="minorHAnsi" w:hAnsiTheme="minorHAnsi" w:cstheme="minorHAnsi"/>
          <w:b/>
          <w:spacing w:val="-8"/>
          <w:sz w:val="20"/>
        </w:rPr>
        <w:t xml:space="preserve"> </w:t>
      </w:r>
      <w:r w:rsidRPr="00880AFF">
        <w:rPr>
          <w:rFonts w:asciiTheme="minorHAnsi" w:hAnsiTheme="minorHAnsi" w:cstheme="minorHAnsi"/>
          <w:b/>
          <w:spacing w:val="-2"/>
          <w:sz w:val="20"/>
        </w:rPr>
        <w:t>USTANOVENIA</w:t>
      </w:r>
    </w:p>
    <w:p w14:paraId="3C5DE976" w14:textId="77777777" w:rsidR="009C0387" w:rsidRPr="00880AFF" w:rsidRDefault="009C0387" w:rsidP="00380410">
      <w:pPr>
        <w:spacing w:before="1"/>
        <w:ind w:left="4659"/>
        <w:rPr>
          <w:rFonts w:asciiTheme="minorHAnsi" w:hAnsiTheme="minorHAnsi" w:cstheme="minorHAnsi"/>
          <w:b/>
          <w:sz w:val="20"/>
        </w:rPr>
      </w:pPr>
    </w:p>
    <w:p w14:paraId="6BF202DA" w14:textId="1232D2BC" w:rsidR="00380410" w:rsidRPr="00880AFF" w:rsidRDefault="009C0387" w:rsidP="00821B4B">
      <w:pPr>
        <w:pStyle w:val="Odsekzoznamu"/>
        <w:widowControl w:val="0"/>
        <w:numPr>
          <w:ilvl w:val="0"/>
          <w:numId w:val="59"/>
        </w:numPr>
        <w:tabs>
          <w:tab w:val="left" w:pos="567"/>
        </w:tabs>
        <w:autoSpaceDE w:val="0"/>
        <w:autoSpaceDN w:val="0"/>
        <w:spacing w:before="60" w:after="0" w:line="266" w:lineRule="auto"/>
        <w:ind w:right="134" w:hanging="568"/>
        <w:contextualSpacing w:val="0"/>
        <w:rPr>
          <w:rFonts w:asciiTheme="minorHAnsi" w:hAnsiTheme="minorHAnsi" w:cstheme="minorHAnsi"/>
          <w:sz w:val="20"/>
        </w:rPr>
      </w:pPr>
      <w:r>
        <w:rPr>
          <w:rFonts w:asciiTheme="minorHAnsi" w:hAnsiTheme="minorHAnsi" w:cstheme="minorHAnsi"/>
          <w:sz w:val="20"/>
        </w:rPr>
        <w:t xml:space="preserve">      </w:t>
      </w:r>
      <w:r w:rsidR="00380410" w:rsidRPr="00880AFF">
        <w:rPr>
          <w:rFonts w:asciiTheme="minorHAnsi" w:hAnsiTheme="minorHAnsi" w:cstheme="minorHAnsi"/>
          <w:sz w:val="20"/>
        </w:rPr>
        <w:t xml:space="preserve">Táto zmluva sa riadi právnym poriadkom Slovenskej republiky, najmä Obchodným zákonníkom, zákonom </w:t>
      </w:r>
      <w:r w:rsidR="00154337" w:rsidRPr="00880AFF">
        <w:rPr>
          <w:rFonts w:asciiTheme="minorHAnsi" w:hAnsiTheme="minorHAnsi" w:cstheme="minorHAnsi"/>
          <w:sz w:val="20"/>
        </w:rPr>
        <w:t xml:space="preserve">                                   </w:t>
      </w:r>
      <w:r w:rsidR="00380410" w:rsidRPr="00880AFF">
        <w:rPr>
          <w:rFonts w:asciiTheme="minorHAnsi" w:hAnsiTheme="minorHAnsi" w:cstheme="minorHAnsi"/>
          <w:sz w:val="20"/>
        </w:rPr>
        <w:t>č. 369/1990 Zb. o obecnom zriadení v znení neskorších predpisov, zákonom č. 79/2015 Z.z. o odpadoch a o</w:t>
      </w:r>
      <w:r w:rsidR="00154337" w:rsidRPr="00880AFF">
        <w:rPr>
          <w:rFonts w:asciiTheme="minorHAnsi" w:hAnsiTheme="minorHAnsi" w:cstheme="minorHAnsi"/>
          <w:sz w:val="20"/>
        </w:rPr>
        <w:t> </w:t>
      </w:r>
      <w:r w:rsidR="00380410" w:rsidRPr="00880AFF">
        <w:rPr>
          <w:rFonts w:asciiTheme="minorHAnsi" w:hAnsiTheme="minorHAnsi" w:cstheme="minorHAnsi"/>
          <w:sz w:val="20"/>
        </w:rPr>
        <w:t>zmene</w:t>
      </w:r>
      <w:r w:rsidR="00154337" w:rsidRPr="00880AFF">
        <w:rPr>
          <w:rFonts w:asciiTheme="minorHAnsi" w:hAnsiTheme="minorHAnsi" w:cstheme="minorHAnsi"/>
          <w:sz w:val="20"/>
        </w:rPr>
        <w:t xml:space="preserve">             </w:t>
      </w:r>
      <w:r w:rsidR="00380410" w:rsidRPr="00880AFF">
        <w:rPr>
          <w:rFonts w:asciiTheme="minorHAnsi" w:hAnsiTheme="minorHAnsi" w:cstheme="minorHAnsi"/>
          <w:sz w:val="20"/>
        </w:rPr>
        <w:t xml:space="preserve"> a doplnení niektorých zákonov v znení neskorších predpisov a súvisiacimi právnymi predpismi.</w:t>
      </w:r>
    </w:p>
    <w:p w14:paraId="3E645716" w14:textId="6D4C250D" w:rsidR="00380410" w:rsidRPr="00880AFF" w:rsidRDefault="009C0387" w:rsidP="00821B4B">
      <w:pPr>
        <w:pStyle w:val="Odsekzoznamu"/>
        <w:widowControl w:val="0"/>
        <w:numPr>
          <w:ilvl w:val="0"/>
          <w:numId w:val="59"/>
        </w:numPr>
        <w:tabs>
          <w:tab w:val="left" w:pos="567"/>
        </w:tabs>
        <w:autoSpaceDE w:val="0"/>
        <w:autoSpaceDN w:val="0"/>
        <w:spacing w:before="121" w:after="0" w:line="266" w:lineRule="auto"/>
        <w:ind w:right="132" w:hanging="568"/>
        <w:contextualSpacing w:val="0"/>
        <w:rPr>
          <w:rFonts w:asciiTheme="minorHAnsi" w:hAnsiTheme="minorHAnsi" w:cstheme="minorHAnsi"/>
          <w:sz w:val="20"/>
        </w:rPr>
      </w:pPr>
      <w:r>
        <w:rPr>
          <w:rFonts w:asciiTheme="minorHAnsi" w:hAnsiTheme="minorHAnsi" w:cstheme="minorHAnsi"/>
          <w:sz w:val="20"/>
        </w:rPr>
        <w:t xml:space="preserve">      </w:t>
      </w:r>
      <w:r w:rsidR="00380410" w:rsidRPr="00880AFF">
        <w:rPr>
          <w:rFonts w:asciiTheme="minorHAnsi" w:hAnsiTheme="minorHAnsi" w:cstheme="minorHAnsi"/>
          <w:sz w:val="20"/>
        </w:rPr>
        <w:t>Táto zmluva je vyhotovená v</w:t>
      </w:r>
      <w:r>
        <w:rPr>
          <w:rFonts w:asciiTheme="minorHAnsi" w:hAnsiTheme="minorHAnsi" w:cstheme="minorHAnsi"/>
          <w:sz w:val="20"/>
        </w:rPr>
        <w:t> (</w:t>
      </w:r>
      <w:r w:rsidR="00380410" w:rsidRPr="00880AFF">
        <w:rPr>
          <w:rFonts w:asciiTheme="minorHAnsi" w:hAnsiTheme="minorHAnsi" w:cstheme="minorHAnsi"/>
          <w:sz w:val="20"/>
        </w:rPr>
        <w:t>4</w:t>
      </w:r>
      <w:r>
        <w:rPr>
          <w:rFonts w:asciiTheme="minorHAnsi" w:hAnsiTheme="minorHAnsi" w:cstheme="minorHAnsi"/>
          <w:sz w:val="20"/>
        </w:rPr>
        <w:t>)</w:t>
      </w:r>
      <w:r w:rsidR="00380410" w:rsidRPr="00880AFF">
        <w:rPr>
          <w:rFonts w:asciiTheme="minorHAnsi" w:hAnsiTheme="minorHAnsi" w:cstheme="minorHAnsi"/>
          <w:sz w:val="20"/>
        </w:rPr>
        <w:t xml:space="preserve"> rovnopisoch rovnakej právnej sily, pričom </w:t>
      </w:r>
      <w:r>
        <w:rPr>
          <w:rFonts w:asciiTheme="minorHAnsi" w:hAnsiTheme="minorHAnsi" w:cstheme="minorHAnsi"/>
          <w:sz w:val="20"/>
        </w:rPr>
        <w:t>(</w:t>
      </w:r>
      <w:r w:rsidR="00380410" w:rsidRPr="00880AFF">
        <w:rPr>
          <w:rFonts w:asciiTheme="minorHAnsi" w:hAnsiTheme="minorHAnsi" w:cstheme="minorHAnsi"/>
          <w:sz w:val="20"/>
        </w:rPr>
        <w:t>2</w:t>
      </w:r>
      <w:r>
        <w:rPr>
          <w:rFonts w:asciiTheme="minorHAnsi" w:hAnsiTheme="minorHAnsi" w:cstheme="minorHAnsi"/>
          <w:sz w:val="20"/>
        </w:rPr>
        <w:t>)</w:t>
      </w:r>
      <w:r w:rsidR="00380410" w:rsidRPr="00880AFF">
        <w:rPr>
          <w:rFonts w:asciiTheme="minorHAnsi" w:hAnsiTheme="minorHAnsi" w:cstheme="minorHAnsi"/>
          <w:sz w:val="20"/>
        </w:rPr>
        <w:t xml:space="preserve"> vyhotovenia dostane poskytovateľ</w:t>
      </w:r>
      <w:r w:rsidR="00154337" w:rsidRPr="00880AFF">
        <w:rPr>
          <w:rFonts w:asciiTheme="minorHAnsi" w:hAnsiTheme="minorHAnsi" w:cstheme="minorHAnsi"/>
          <w:sz w:val="20"/>
        </w:rPr>
        <w:t xml:space="preserve">                          </w:t>
      </w:r>
      <w:r w:rsidR="00380410" w:rsidRPr="00880AFF">
        <w:rPr>
          <w:rFonts w:asciiTheme="minorHAnsi" w:hAnsiTheme="minorHAnsi" w:cstheme="minorHAnsi"/>
          <w:sz w:val="20"/>
        </w:rPr>
        <w:t xml:space="preserve"> a</w:t>
      </w:r>
      <w:r>
        <w:rPr>
          <w:rFonts w:asciiTheme="minorHAnsi" w:hAnsiTheme="minorHAnsi" w:cstheme="minorHAnsi"/>
          <w:spacing w:val="40"/>
          <w:sz w:val="20"/>
        </w:rPr>
        <w:t> (</w:t>
      </w:r>
      <w:r w:rsidR="00380410" w:rsidRPr="00880AFF">
        <w:rPr>
          <w:rFonts w:asciiTheme="minorHAnsi" w:hAnsiTheme="minorHAnsi" w:cstheme="minorHAnsi"/>
          <w:sz w:val="20"/>
        </w:rPr>
        <w:t>2</w:t>
      </w:r>
      <w:r>
        <w:rPr>
          <w:rFonts w:asciiTheme="minorHAnsi" w:hAnsiTheme="minorHAnsi" w:cstheme="minorHAnsi"/>
          <w:sz w:val="20"/>
        </w:rPr>
        <w:t>)</w:t>
      </w:r>
      <w:r w:rsidR="00380410" w:rsidRPr="00880AFF">
        <w:rPr>
          <w:rFonts w:asciiTheme="minorHAnsi" w:hAnsiTheme="minorHAnsi" w:cstheme="minorHAnsi"/>
          <w:sz w:val="20"/>
        </w:rPr>
        <w:t xml:space="preserve"> vyhotovenia dostane objednávateľ.</w:t>
      </w:r>
    </w:p>
    <w:p w14:paraId="2A6DC46E" w14:textId="77777777" w:rsidR="00380410" w:rsidRPr="00880AFF" w:rsidRDefault="00380410" w:rsidP="00821B4B">
      <w:pPr>
        <w:pStyle w:val="Odsekzoznamu"/>
        <w:widowControl w:val="0"/>
        <w:numPr>
          <w:ilvl w:val="0"/>
          <w:numId w:val="59"/>
        </w:numPr>
        <w:tabs>
          <w:tab w:val="left" w:pos="852"/>
        </w:tabs>
        <w:autoSpaceDE w:val="0"/>
        <w:autoSpaceDN w:val="0"/>
        <w:spacing w:before="60" w:after="0" w:line="266" w:lineRule="auto"/>
        <w:ind w:right="132"/>
        <w:contextualSpacing w:val="0"/>
        <w:rPr>
          <w:rFonts w:asciiTheme="minorHAnsi" w:hAnsiTheme="minorHAnsi" w:cstheme="minorHAnsi"/>
          <w:sz w:val="20"/>
        </w:rPr>
      </w:pPr>
      <w:r w:rsidRPr="00880AFF">
        <w:rPr>
          <w:rFonts w:asciiTheme="minorHAnsi" w:hAnsiTheme="minorHAnsi" w:cstheme="minorHAnsi"/>
          <w:sz w:val="20"/>
        </w:rPr>
        <w:t>Zmluvné strany sa dohodli, že akékoľvek písomnosti vyplývajúce z právneho vzťahu založeného touto zmluvou (napríklad faktúry, uplatnenie náhrady škody, uplatnenie úroku z omeškania, výpoveď alebo</w:t>
      </w:r>
      <w:r w:rsidRPr="00880AFF">
        <w:rPr>
          <w:rFonts w:asciiTheme="minorHAnsi" w:hAnsiTheme="minorHAnsi" w:cstheme="minorHAnsi"/>
          <w:spacing w:val="40"/>
          <w:sz w:val="20"/>
        </w:rPr>
        <w:t xml:space="preserve"> </w:t>
      </w:r>
      <w:r w:rsidRPr="00880AFF">
        <w:rPr>
          <w:rFonts w:asciiTheme="minorHAnsi" w:hAnsiTheme="minorHAnsi" w:cstheme="minorHAnsi"/>
          <w:sz w:val="20"/>
        </w:rPr>
        <w:t>odstúpenie od tejto zmluvy) sa budú považovať za doručené aj v prípade, ak sa doporučená zásielka adresovaná na adresu sídla poskytovateľa/objednávateľa vráti ďalšej zmluvnej strane ako neprevzatá (napríklad z dôvodu odopretia prevzatia písomnosti</w:t>
      </w:r>
      <w:r w:rsidRPr="00880AFF">
        <w:rPr>
          <w:rFonts w:asciiTheme="minorHAnsi" w:hAnsiTheme="minorHAnsi" w:cstheme="minorHAnsi"/>
          <w:spacing w:val="-2"/>
          <w:sz w:val="20"/>
        </w:rPr>
        <w:t xml:space="preserve"> </w:t>
      </w:r>
      <w:r w:rsidRPr="00880AFF">
        <w:rPr>
          <w:rFonts w:asciiTheme="minorHAnsi" w:hAnsiTheme="minorHAnsi" w:cstheme="minorHAnsi"/>
          <w:sz w:val="20"/>
        </w:rPr>
        <w:t>alebo</w:t>
      </w:r>
      <w:r w:rsidRPr="00880AFF">
        <w:rPr>
          <w:rFonts w:asciiTheme="minorHAnsi" w:hAnsiTheme="minorHAnsi" w:cstheme="minorHAnsi"/>
          <w:spacing w:val="-2"/>
          <w:sz w:val="20"/>
        </w:rPr>
        <w:t xml:space="preserve"> </w:t>
      </w:r>
      <w:r w:rsidRPr="00880AFF">
        <w:rPr>
          <w:rFonts w:asciiTheme="minorHAnsi" w:hAnsiTheme="minorHAnsi" w:cstheme="minorHAnsi"/>
          <w:sz w:val="20"/>
        </w:rPr>
        <w:t>neprevzatia</w:t>
      </w:r>
      <w:r w:rsidRPr="00880AFF">
        <w:rPr>
          <w:rFonts w:asciiTheme="minorHAnsi" w:hAnsiTheme="minorHAnsi" w:cstheme="minorHAnsi"/>
          <w:spacing w:val="-2"/>
          <w:sz w:val="20"/>
        </w:rPr>
        <w:t xml:space="preserve"> </w:t>
      </w:r>
      <w:r w:rsidRPr="00880AFF">
        <w:rPr>
          <w:rFonts w:asciiTheme="minorHAnsi" w:hAnsiTheme="minorHAnsi" w:cstheme="minorHAnsi"/>
          <w:sz w:val="20"/>
        </w:rPr>
        <w:t>písomnosti</w:t>
      </w:r>
      <w:r w:rsidRPr="00880AFF">
        <w:rPr>
          <w:rFonts w:asciiTheme="minorHAnsi" w:hAnsiTheme="minorHAnsi" w:cstheme="minorHAnsi"/>
          <w:spacing w:val="-2"/>
          <w:sz w:val="20"/>
        </w:rPr>
        <w:t xml:space="preserve"> </w:t>
      </w:r>
      <w:r w:rsidRPr="00880AFF">
        <w:rPr>
          <w:rFonts w:asciiTheme="minorHAnsi" w:hAnsiTheme="minorHAnsi" w:cstheme="minorHAnsi"/>
          <w:sz w:val="20"/>
        </w:rPr>
        <w:t>v</w:t>
      </w:r>
      <w:r w:rsidRPr="00880AFF">
        <w:rPr>
          <w:rFonts w:asciiTheme="minorHAnsi" w:hAnsiTheme="minorHAnsi" w:cstheme="minorHAnsi"/>
          <w:spacing w:val="-2"/>
          <w:sz w:val="20"/>
        </w:rPr>
        <w:t xml:space="preserve"> </w:t>
      </w:r>
      <w:r w:rsidRPr="00880AFF">
        <w:rPr>
          <w:rFonts w:asciiTheme="minorHAnsi" w:hAnsiTheme="minorHAnsi" w:cstheme="minorHAnsi"/>
          <w:sz w:val="20"/>
        </w:rPr>
        <w:t>odbernej</w:t>
      </w:r>
      <w:r w:rsidRPr="00880AFF">
        <w:rPr>
          <w:rFonts w:asciiTheme="minorHAnsi" w:hAnsiTheme="minorHAnsi" w:cstheme="minorHAnsi"/>
          <w:spacing w:val="-2"/>
          <w:sz w:val="20"/>
        </w:rPr>
        <w:t xml:space="preserve"> </w:t>
      </w:r>
      <w:r w:rsidRPr="00880AFF">
        <w:rPr>
          <w:rFonts w:asciiTheme="minorHAnsi" w:hAnsiTheme="minorHAnsi" w:cstheme="minorHAnsi"/>
          <w:sz w:val="20"/>
        </w:rPr>
        <w:t>lehote,</w:t>
      </w:r>
      <w:r w:rsidRPr="00880AFF">
        <w:rPr>
          <w:rFonts w:asciiTheme="minorHAnsi" w:hAnsiTheme="minorHAnsi" w:cstheme="minorHAnsi"/>
          <w:spacing w:val="-2"/>
          <w:sz w:val="20"/>
        </w:rPr>
        <w:t xml:space="preserve"> </w:t>
      </w:r>
      <w:r w:rsidRPr="00880AFF">
        <w:rPr>
          <w:rFonts w:asciiTheme="minorHAnsi" w:hAnsiTheme="minorHAnsi" w:cstheme="minorHAnsi"/>
          <w:sz w:val="20"/>
        </w:rPr>
        <w:t>prípadne</w:t>
      </w:r>
      <w:r w:rsidRPr="00880AFF">
        <w:rPr>
          <w:rFonts w:asciiTheme="minorHAnsi" w:hAnsiTheme="minorHAnsi" w:cstheme="minorHAnsi"/>
          <w:spacing w:val="-3"/>
          <w:sz w:val="20"/>
        </w:rPr>
        <w:t xml:space="preserve"> </w:t>
      </w:r>
      <w:r w:rsidRPr="00880AFF">
        <w:rPr>
          <w:rFonts w:asciiTheme="minorHAnsi" w:hAnsiTheme="minorHAnsi" w:cstheme="minorHAnsi"/>
          <w:sz w:val="20"/>
        </w:rPr>
        <w:t>z</w:t>
      </w:r>
      <w:r w:rsidRPr="00880AFF">
        <w:rPr>
          <w:rFonts w:asciiTheme="minorHAnsi" w:hAnsiTheme="minorHAnsi" w:cstheme="minorHAnsi"/>
          <w:spacing w:val="-2"/>
          <w:sz w:val="20"/>
        </w:rPr>
        <w:t xml:space="preserve"> </w:t>
      </w:r>
      <w:r w:rsidRPr="00880AFF">
        <w:rPr>
          <w:rFonts w:asciiTheme="minorHAnsi" w:hAnsiTheme="minorHAnsi" w:cstheme="minorHAnsi"/>
          <w:sz w:val="20"/>
        </w:rPr>
        <w:t>dôvodu</w:t>
      </w:r>
      <w:r w:rsidRPr="00880AFF">
        <w:rPr>
          <w:rFonts w:asciiTheme="minorHAnsi" w:hAnsiTheme="minorHAnsi" w:cstheme="minorHAnsi"/>
          <w:spacing w:val="-2"/>
          <w:sz w:val="20"/>
        </w:rPr>
        <w:t xml:space="preserve"> </w:t>
      </w:r>
      <w:r w:rsidRPr="00880AFF">
        <w:rPr>
          <w:rFonts w:asciiTheme="minorHAnsi" w:hAnsiTheme="minorHAnsi" w:cstheme="minorHAnsi"/>
          <w:sz w:val="20"/>
        </w:rPr>
        <w:t>neznámeho</w:t>
      </w:r>
      <w:r w:rsidRPr="00880AFF">
        <w:rPr>
          <w:rFonts w:asciiTheme="minorHAnsi" w:hAnsiTheme="minorHAnsi" w:cstheme="minorHAnsi"/>
          <w:spacing w:val="-2"/>
          <w:sz w:val="20"/>
        </w:rPr>
        <w:t xml:space="preserve"> </w:t>
      </w:r>
      <w:r w:rsidRPr="00880AFF">
        <w:rPr>
          <w:rFonts w:asciiTheme="minorHAnsi" w:hAnsiTheme="minorHAnsi" w:cstheme="minorHAnsi"/>
          <w:sz w:val="20"/>
        </w:rPr>
        <w:t>adresáta);</w:t>
      </w:r>
      <w:r w:rsidRPr="00880AFF">
        <w:rPr>
          <w:rFonts w:asciiTheme="minorHAnsi" w:hAnsiTheme="minorHAnsi" w:cstheme="minorHAnsi"/>
          <w:spacing w:val="-3"/>
          <w:sz w:val="20"/>
        </w:rPr>
        <w:t xml:space="preserve"> </w:t>
      </w:r>
      <w:r w:rsidRPr="00880AFF">
        <w:rPr>
          <w:rFonts w:asciiTheme="minorHAnsi" w:hAnsiTheme="minorHAnsi" w:cstheme="minorHAnsi"/>
          <w:sz w:val="20"/>
        </w:rPr>
        <w:t>v</w:t>
      </w:r>
      <w:r w:rsidRPr="00880AFF">
        <w:rPr>
          <w:rFonts w:asciiTheme="minorHAnsi" w:hAnsiTheme="minorHAnsi" w:cstheme="minorHAnsi"/>
          <w:spacing w:val="-1"/>
          <w:sz w:val="20"/>
        </w:rPr>
        <w:t xml:space="preserve"> </w:t>
      </w:r>
      <w:r w:rsidRPr="00880AFF">
        <w:rPr>
          <w:rFonts w:asciiTheme="minorHAnsi" w:hAnsiTheme="minorHAnsi" w:cstheme="minorHAnsi"/>
          <w:sz w:val="20"/>
        </w:rPr>
        <w:t>uvedenom prípade</w:t>
      </w:r>
      <w:r w:rsidRPr="00880AFF">
        <w:rPr>
          <w:rFonts w:asciiTheme="minorHAnsi" w:hAnsiTheme="minorHAnsi" w:cstheme="minorHAnsi"/>
          <w:spacing w:val="-2"/>
          <w:sz w:val="20"/>
        </w:rPr>
        <w:t xml:space="preserve"> </w:t>
      </w:r>
      <w:r w:rsidRPr="00880AFF">
        <w:rPr>
          <w:rFonts w:asciiTheme="minorHAnsi" w:hAnsiTheme="minorHAnsi" w:cstheme="minorHAnsi"/>
          <w:sz w:val="20"/>
        </w:rPr>
        <w:t>sa</w:t>
      </w:r>
      <w:r w:rsidRPr="00880AFF">
        <w:rPr>
          <w:rFonts w:asciiTheme="minorHAnsi" w:hAnsiTheme="minorHAnsi" w:cstheme="minorHAnsi"/>
          <w:spacing w:val="-1"/>
          <w:sz w:val="20"/>
        </w:rPr>
        <w:t xml:space="preserve"> </w:t>
      </w:r>
      <w:r w:rsidRPr="00880AFF">
        <w:rPr>
          <w:rFonts w:asciiTheme="minorHAnsi" w:hAnsiTheme="minorHAnsi" w:cstheme="minorHAnsi"/>
          <w:sz w:val="20"/>
        </w:rPr>
        <w:t>písomnosť</w:t>
      </w:r>
      <w:r w:rsidRPr="00880AFF">
        <w:rPr>
          <w:rFonts w:asciiTheme="minorHAnsi" w:hAnsiTheme="minorHAnsi" w:cstheme="minorHAnsi"/>
          <w:spacing w:val="-3"/>
          <w:sz w:val="20"/>
        </w:rPr>
        <w:t xml:space="preserve"> </w:t>
      </w:r>
      <w:r w:rsidRPr="00880AFF">
        <w:rPr>
          <w:rFonts w:asciiTheme="minorHAnsi" w:hAnsiTheme="minorHAnsi" w:cstheme="minorHAnsi"/>
          <w:sz w:val="20"/>
        </w:rPr>
        <w:t>považuje</w:t>
      </w:r>
      <w:r w:rsidRPr="00880AFF">
        <w:rPr>
          <w:rFonts w:asciiTheme="minorHAnsi" w:hAnsiTheme="minorHAnsi" w:cstheme="minorHAnsi"/>
          <w:spacing w:val="-2"/>
          <w:sz w:val="20"/>
        </w:rPr>
        <w:t xml:space="preserve"> </w:t>
      </w:r>
      <w:r w:rsidRPr="00880AFF">
        <w:rPr>
          <w:rFonts w:asciiTheme="minorHAnsi" w:hAnsiTheme="minorHAnsi" w:cstheme="minorHAnsi"/>
          <w:sz w:val="20"/>
        </w:rPr>
        <w:t>za</w:t>
      </w:r>
      <w:r w:rsidRPr="00880AFF">
        <w:rPr>
          <w:rFonts w:asciiTheme="minorHAnsi" w:hAnsiTheme="minorHAnsi" w:cstheme="minorHAnsi"/>
          <w:spacing w:val="-1"/>
          <w:sz w:val="20"/>
        </w:rPr>
        <w:t xml:space="preserve"> </w:t>
      </w:r>
      <w:r w:rsidRPr="00880AFF">
        <w:rPr>
          <w:rFonts w:asciiTheme="minorHAnsi" w:hAnsiTheme="minorHAnsi" w:cstheme="minorHAnsi"/>
          <w:sz w:val="20"/>
        </w:rPr>
        <w:t>doručenú</w:t>
      </w:r>
      <w:r w:rsidRPr="00880AFF">
        <w:rPr>
          <w:rFonts w:asciiTheme="minorHAnsi" w:hAnsiTheme="minorHAnsi" w:cstheme="minorHAnsi"/>
          <w:spacing w:val="-1"/>
          <w:sz w:val="20"/>
        </w:rPr>
        <w:t xml:space="preserve"> </w:t>
      </w:r>
      <w:r w:rsidRPr="00880AFF">
        <w:rPr>
          <w:rFonts w:asciiTheme="minorHAnsi" w:hAnsiTheme="minorHAnsi" w:cstheme="minorHAnsi"/>
          <w:sz w:val="20"/>
        </w:rPr>
        <w:t>dňom,</w:t>
      </w:r>
      <w:r w:rsidRPr="00880AFF">
        <w:rPr>
          <w:rFonts w:asciiTheme="minorHAnsi" w:hAnsiTheme="minorHAnsi" w:cstheme="minorHAnsi"/>
          <w:spacing w:val="-1"/>
          <w:sz w:val="20"/>
        </w:rPr>
        <w:t xml:space="preserve"> </w:t>
      </w:r>
      <w:r w:rsidRPr="00880AFF">
        <w:rPr>
          <w:rFonts w:asciiTheme="minorHAnsi" w:hAnsiTheme="minorHAnsi" w:cstheme="minorHAnsi"/>
          <w:sz w:val="20"/>
        </w:rPr>
        <w:t>keď</w:t>
      </w:r>
      <w:r w:rsidRPr="00880AFF">
        <w:rPr>
          <w:rFonts w:asciiTheme="minorHAnsi" w:hAnsiTheme="minorHAnsi" w:cstheme="minorHAnsi"/>
          <w:spacing w:val="-2"/>
          <w:sz w:val="20"/>
        </w:rPr>
        <w:t xml:space="preserve"> </w:t>
      </w:r>
      <w:r w:rsidRPr="00880AFF">
        <w:rPr>
          <w:rFonts w:asciiTheme="minorHAnsi" w:hAnsiTheme="minorHAnsi" w:cstheme="minorHAnsi"/>
          <w:sz w:val="20"/>
        </w:rPr>
        <w:t>bola</w:t>
      </w:r>
      <w:r w:rsidRPr="00880AFF">
        <w:rPr>
          <w:rFonts w:asciiTheme="minorHAnsi" w:hAnsiTheme="minorHAnsi" w:cstheme="minorHAnsi"/>
          <w:spacing w:val="-1"/>
          <w:sz w:val="20"/>
        </w:rPr>
        <w:t xml:space="preserve"> </w:t>
      </w:r>
      <w:r w:rsidRPr="00880AFF">
        <w:rPr>
          <w:rFonts w:asciiTheme="minorHAnsi" w:hAnsiTheme="minorHAnsi" w:cstheme="minorHAnsi"/>
          <w:sz w:val="20"/>
        </w:rPr>
        <w:t>odosielateľovi</w:t>
      </w:r>
      <w:r w:rsidRPr="00880AFF">
        <w:rPr>
          <w:rFonts w:asciiTheme="minorHAnsi" w:hAnsiTheme="minorHAnsi" w:cstheme="minorHAnsi"/>
          <w:spacing w:val="-2"/>
          <w:sz w:val="20"/>
        </w:rPr>
        <w:t xml:space="preserve"> </w:t>
      </w:r>
      <w:r w:rsidRPr="00880AFF">
        <w:rPr>
          <w:rFonts w:asciiTheme="minorHAnsi" w:hAnsiTheme="minorHAnsi" w:cstheme="minorHAnsi"/>
          <w:sz w:val="20"/>
        </w:rPr>
        <w:t>listová</w:t>
      </w:r>
      <w:r w:rsidRPr="00880AFF">
        <w:rPr>
          <w:rFonts w:asciiTheme="minorHAnsi" w:hAnsiTheme="minorHAnsi" w:cstheme="minorHAnsi"/>
          <w:spacing w:val="-1"/>
          <w:sz w:val="20"/>
        </w:rPr>
        <w:t xml:space="preserve"> </w:t>
      </w:r>
      <w:r w:rsidRPr="00880AFF">
        <w:rPr>
          <w:rFonts w:asciiTheme="minorHAnsi" w:hAnsiTheme="minorHAnsi" w:cstheme="minorHAnsi"/>
          <w:sz w:val="20"/>
        </w:rPr>
        <w:t>zásielka</w:t>
      </w:r>
      <w:r w:rsidRPr="00880AFF">
        <w:rPr>
          <w:rFonts w:asciiTheme="minorHAnsi" w:hAnsiTheme="minorHAnsi" w:cstheme="minorHAnsi"/>
          <w:spacing w:val="-1"/>
          <w:sz w:val="20"/>
        </w:rPr>
        <w:t xml:space="preserve"> </w:t>
      </w:r>
      <w:r w:rsidRPr="00880AFF">
        <w:rPr>
          <w:rFonts w:asciiTheme="minorHAnsi" w:hAnsiTheme="minorHAnsi" w:cstheme="minorHAnsi"/>
          <w:sz w:val="20"/>
        </w:rPr>
        <w:t>vrátená,</w:t>
      </w:r>
      <w:r w:rsidRPr="00880AFF">
        <w:rPr>
          <w:rFonts w:asciiTheme="minorHAnsi" w:hAnsiTheme="minorHAnsi" w:cstheme="minorHAnsi"/>
          <w:spacing w:val="-1"/>
          <w:sz w:val="20"/>
        </w:rPr>
        <w:t xml:space="preserve"> </w:t>
      </w:r>
      <w:r w:rsidRPr="00880AFF">
        <w:rPr>
          <w:rFonts w:asciiTheme="minorHAnsi" w:hAnsiTheme="minorHAnsi" w:cstheme="minorHAnsi"/>
          <w:sz w:val="20"/>
        </w:rPr>
        <w:t>i</w:t>
      </w:r>
      <w:r w:rsidRPr="00880AFF">
        <w:rPr>
          <w:rFonts w:asciiTheme="minorHAnsi" w:hAnsiTheme="minorHAnsi" w:cstheme="minorHAnsi"/>
          <w:spacing w:val="-1"/>
          <w:sz w:val="20"/>
        </w:rPr>
        <w:t xml:space="preserve"> </w:t>
      </w:r>
      <w:r w:rsidRPr="00880AFF">
        <w:rPr>
          <w:rFonts w:asciiTheme="minorHAnsi" w:hAnsiTheme="minorHAnsi" w:cstheme="minorHAnsi"/>
          <w:sz w:val="20"/>
        </w:rPr>
        <w:t>keď</w:t>
      </w:r>
      <w:r w:rsidRPr="00880AFF">
        <w:rPr>
          <w:rFonts w:asciiTheme="minorHAnsi" w:hAnsiTheme="minorHAnsi" w:cstheme="minorHAnsi"/>
          <w:spacing w:val="-2"/>
          <w:sz w:val="20"/>
        </w:rPr>
        <w:t xml:space="preserve"> </w:t>
      </w:r>
      <w:r w:rsidRPr="00880AFF">
        <w:rPr>
          <w:rFonts w:asciiTheme="minorHAnsi" w:hAnsiTheme="minorHAnsi" w:cstheme="minorHAnsi"/>
          <w:sz w:val="20"/>
        </w:rPr>
        <w:t>sa</w:t>
      </w:r>
      <w:r w:rsidRPr="00880AFF">
        <w:rPr>
          <w:rFonts w:asciiTheme="minorHAnsi" w:hAnsiTheme="minorHAnsi" w:cstheme="minorHAnsi"/>
          <w:spacing w:val="-1"/>
          <w:sz w:val="20"/>
        </w:rPr>
        <w:t xml:space="preserve"> </w:t>
      </w:r>
      <w:r w:rsidRPr="00880AFF">
        <w:rPr>
          <w:rFonts w:asciiTheme="minorHAnsi" w:hAnsiTheme="minorHAnsi" w:cstheme="minorHAnsi"/>
          <w:sz w:val="20"/>
        </w:rPr>
        <w:t>adresát o tom nedozvedel.</w:t>
      </w:r>
    </w:p>
    <w:p w14:paraId="501576D8" w14:textId="77777777" w:rsidR="00380410" w:rsidRPr="00880AFF" w:rsidRDefault="00380410" w:rsidP="00821B4B">
      <w:pPr>
        <w:pStyle w:val="Odsekzoznamu"/>
        <w:widowControl w:val="0"/>
        <w:numPr>
          <w:ilvl w:val="0"/>
          <w:numId w:val="59"/>
        </w:numPr>
        <w:tabs>
          <w:tab w:val="left" w:pos="852"/>
        </w:tabs>
        <w:autoSpaceDE w:val="0"/>
        <w:autoSpaceDN w:val="0"/>
        <w:spacing w:before="52" w:after="0" w:line="266" w:lineRule="auto"/>
        <w:ind w:right="135"/>
        <w:contextualSpacing w:val="0"/>
        <w:rPr>
          <w:rFonts w:asciiTheme="minorHAnsi" w:hAnsiTheme="minorHAnsi" w:cstheme="minorHAnsi"/>
          <w:sz w:val="20"/>
        </w:rPr>
      </w:pPr>
      <w:r w:rsidRPr="00880AFF">
        <w:rPr>
          <w:rFonts w:asciiTheme="minorHAnsi" w:hAnsiTheme="minorHAnsi" w:cstheme="minorHAnsi"/>
          <w:sz w:val="20"/>
        </w:rPr>
        <w:t xml:space="preserve">Zmluvné strany prehlasujú, že sú spôsobilé na právne úkony, že si túto zmluvu pred jej podpisom prečítali, že bola uzavretá po vzájomnej dohode podľa ich slobodnej vôle, určito, vážne a zrozumiteľne, nie v tiesni za nápadne nevýhodných podmienok a súhlas s jej znením potvrdzujú svojimi podpismi. Táto zmluva nadobúda platnosť dňom podpisu oboma zmluvnými stranami a účinnosť dňom nasledujúcim po dni zverejnenia na webovom sídle </w:t>
      </w:r>
      <w:r w:rsidRPr="00880AFF">
        <w:rPr>
          <w:rFonts w:asciiTheme="minorHAnsi" w:hAnsiTheme="minorHAnsi" w:cstheme="minorHAnsi"/>
          <w:spacing w:val="-2"/>
          <w:sz w:val="20"/>
        </w:rPr>
        <w:t>objednávateľa.</w:t>
      </w:r>
    </w:p>
    <w:p w14:paraId="778671C7" w14:textId="77777777" w:rsidR="00380410" w:rsidRPr="00880AFF" w:rsidRDefault="00380410" w:rsidP="00380410">
      <w:pPr>
        <w:pStyle w:val="Zkladntext"/>
        <w:spacing w:before="52"/>
        <w:rPr>
          <w:rFonts w:asciiTheme="minorHAnsi" w:hAnsiTheme="minorHAnsi" w:cstheme="minorHAnsi"/>
          <w:sz w:val="20"/>
        </w:rPr>
      </w:pPr>
    </w:p>
    <w:p w14:paraId="5E9628FC" w14:textId="1A441715" w:rsidR="00154337" w:rsidRPr="007D17BB" w:rsidRDefault="00380410" w:rsidP="007D17BB">
      <w:pPr>
        <w:spacing w:before="60"/>
        <w:rPr>
          <w:rFonts w:asciiTheme="minorHAnsi" w:hAnsiTheme="minorHAnsi" w:cstheme="minorHAnsi"/>
          <w:sz w:val="20"/>
        </w:rPr>
      </w:pPr>
      <w:r w:rsidRPr="00880AFF">
        <w:rPr>
          <w:rFonts w:asciiTheme="minorHAnsi" w:hAnsiTheme="minorHAnsi" w:cstheme="minorHAnsi"/>
          <w:sz w:val="20"/>
        </w:rPr>
        <w:t>V</w:t>
      </w:r>
      <w:r w:rsidRPr="00880AFF">
        <w:rPr>
          <w:rFonts w:asciiTheme="minorHAnsi" w:hAnsiTheme="minorHAnsi" w:cstheme="minorHAnsi"/>
          <w:spacing w:val="-12"/>
          <w:sz w:val="20"/>
        </w:rPr>
        <w:t xml:space="preserve"> </w:t>
      </w:r>
      <w:r w:rsidR="003A7378" w:rsidRPr="00880AFF">
        <w:rPr>
          <w:rFonts w:asciiTheme="minorHAnsi" w:hAnsiTheme="minorHAnsi" w:cstheme="minorHAnsi"/>
          <w:sz w:val="20"/>
        </w:rPr>
        <w:t>.................................</w:t>
      </w:r>
      <w:r w:rsidRPr="00880AFF">
        <w:rPr>
          <w:rFonts w:asciiTheme="minorHAnsi" w:hAnsiTheme="minorHAnsi" w:cstheme="minorHAnsi"/>
          <w:spacing w:val="-11"/>
          <w:sz w:val="20"/>
        </w:rPr>
        <w:t xml:space="preserve"> </w:t>
      </w:r>
      <w:r w:rsidRPr="00880AFF">
        <w:rPr>
          <w:rFonts w:asciiTheme="minorHAnsi" w:hAnsiTheme="minorHAnsi" w:cstheme="minorHAnsi"/>
          <w:sz w:val="20"/>
        </w:rPr>
        <w:t>dňa</w:t>
      </w:r>
      <w:r w:rsidRPr="00880AFF">
        <w:rPr>
          <w:rFonts w:asciiTheme="minorHAnsi" w:hAnsiTheme="minorHAnsi" w:cstheme="minorHAnsi"/>
          <w:spacing w:val="-11"/>
          <w:sz w:val="20"/>
        </w:rPr>
        <w:t xml:space="preserve"> </w:t>
      </w:r>
      <w:r w:rsidRPr="00880AFF">
        <w:rPr>
          <w:rFonts w:asciiTheme="minorHAnsi" w:hAnsiTheme="minorHAnsi" w:cstheme="minorHAnsi"/>
          <w:sz w:val="20"/>
        </w:rPr>
        <w:t xml:space="preserve">...................... </w:t>
      </w:r>
      <w:r w:rsidR="003A7378" w:rsidRPr="00880AFF">
        <w:rPr>
          <w:rFonts w:asciiTheme="minorHAnsi" w:hAnsiTheme="minorHAnsi" w:cstheme="minorHAnsi"/>
          <w:sz w:val="20"/>
        </w:rPr>
        <w:tab/>
      </w:r>
      <w:r w:rsidR="003A7378" w:rsidRPr="00880AFF">
        <w:rPr>
          <w:rFonts w:asciiTheme="minorHAnsi" w:hAnsiTheme="minorHAnsi" w:cstheme="minorHAnsi"/>
          <w:sz w:val="20"/>
        </w:rPr>
        <w:tab/>
      </w:r>
      <w:r w:rsidR="003A7378" w:rsidRPr="00880AFF">
        <w:rPr>
          <w:rFonts w:asciiTheme="minorHAnsi" w:hAnsiTheme="minorHAnsi" w:cstheme="minorHAnsi"/>
          <w:sz w:val="20"/>
        </w:rPr>
        <w:tab/>
      </w:r>
      <w:r w:rsidR="00742A6D">
        <w:rPr>
          <w:rFonts w:asciiTheme="minorHAnsi" w:hAnsiTheme="minorHAnsi" w:cstheme="minorHAnsi"/>
          <w:sz w:val="20"/>
        </w:rPr>
        <w:t xml:space="preserve">                </w:t>
      </w:r>
      <w:r w:rsidR="003A7378" w:rsidRPr="00880AFF">
        <w:rPr>
          <w:rFonts w:asciiTheme="minorHAnsi" w:hAnsiTheme="minorHAnsi" w:cstheme="minorHAnsi"/>
          <w:sz w:val="20"/>
        </w:rPr>
        <w:t>V</w:t>
      </w:r>
      <w:r w:rsidR="003A7378" w:rsidRPr="00880AFF">
        <w:rPr>
          <w:rFonts w:asciiTheme="minorHAnsi" w:hAnsiTheme="minorHAnsi" w:cstheme="minorHAnsi"/>
          <w:spacing w:val="-6"/>
          <w:sz w:val="20"/>
        </w:rPr>
        <w:t xml:space="preserve"> </w:t>
      </w:r>
      <w:r w:rsidR="003A7378" w:rsidRPr="00880AFF">
        <w:rPr>
          <w:rFonts w:asciiTheme="minorHAnsi" w:hAnsiTheme="minorHAnsi" w:cstheme="minorHAnsi"/>
          <w:sz w:val="20"/>
        </w:rPr>
        <w:t>.........................,</w:t>
      </w:r>
      <w:r w:rsidR="003A7378" w:rsidRPr="00880AFF">
        <w:rPr>
          <w:rFonts w:asciiTheme="minorHAnsi" w:hAnsiTheme="minorHAnsi" w:cstheme="minorHAnsi"/>
          <w:spacing w:val="-5"/>
          <w:sz w:val="20"/>
        </w:rPr>
        <w:t xml:space="preserve"> </w:t>
      </w:r>
      <w:r w:rsidR="003A7378" w:rsidRPr="00880AFF">
        <w:rPr>
          <w:rFonts w:asciiTheme="minorHAnsi" w:hAnsiTheme="minorHAnsi" w:cstheme="minorHAnsi"/>
          <w:sz w:val="20"/>
        </w:rPr>
        <w:t>dňa</w:t>
      </w:r>
      <w:r w:rsidR="003A7378" w:rsidRPr="00880AFF">
        <w:rPr>
          <w:rFonts w:asciiTheme="minorHAnsi" w:hAnsiTheme="minorHAnsi" w:cstheme="minorHAnsi"/>
          <w:spacing w:val="-6"/>
          <w:sz w:val="20"/>
        </w:rPr>
        <w:t xml:space="preserve"> </w:t>
      </w:r>
      <w:r w:rsidR="003A7378" w:rsidRPr="00880AFF">
        <w:rPr>
          <w:rFonts w:asciiTheme="minorHAnsi" w:hAnsiTheme="minorHAnsi" w:cstheme="minorHAnsi"/>
          <w:spacing w:val="-2"/>
          <w:sz w:val="20"/>
        </w:rPr>
        <w:t>....................</w:t>
      </w:r>
    </w:p>
    <w:p w14:paraId="0281D686" w14:textId="56965E99" w:rsidR="00380410" w:rsidRPr="00880AFF" w:rsidRDefault="003A7378" w:rsidP="00380410">
      <w:pPr>
        <w:pStyle w:val="Zkladntext"/>
        <w:spacing w:before="37"/>
        <w:rPr>
          <w:rFonts w:asciiTheme="minorHAnsi" w:hAnsiTheme="minorHAnsi" w:cstheme="minorHAnsi"/>
          <w:sz w:val="20"/>
        </w:rPr>
      </w:pPr>
      <w:r w:rsidRPr="00880AFF">
        <w:rPr>
          <w:rFonts w:asciiTheme="minorHAnsi" w:hAnsiTheme="minorHAnsi" w:cstheme="minorHAnsi"/>
          <w:sz w:val="20"/>
        </w:rPr>
        <w:t>Objednávateľ:</w:t>
      </w:r>
      <w:r w:rsidRPr="00880AFF">
        <w:rPr>
          <w:rFonts w:asciiTheme="minorHAnsi" w:hAnsiTheme="minorHAnsi" w:cstheme="minorHAnsi"/>
          <w:sz w:val="20"/>
        </w:rPr>
        <w:tab/>
      </w:r>
      <w:r w:rsidRPr="00880AFF">
        <w:rPr>
          <w:rFonts w:asciiTheme="minorHAnsi" w:hAnsiTheme="minorHAnsi" w:cstheme="minorHAnsi"/>
          <w:sz w:val="20"/>
        </w:rPr>
        <w:tab/>
      </w:r>
      <w:r w:rsidRPr="00880AFF">
        <w:rPr>
          <w:rFonts w:asciiTheme="minorHAnsi" w:hAnsiTheme="minorHAnsi" w:cstheme="minorHAnsi"/>
          <w:sz w:val="20"/>
        </w:rPr>
        <w:tab/>
      </w:r>
      <w:r w:rsidRPr="00880AFF">
        <w:rPr>
          <w:rFonts w:asciiTheme="minorHAnsi" w:hAnsiTheme="minorHAnsi" w:cstheme="minorHAnsi"/>
          <w:sz w:val="20"/>
        </w:rPr>
        <w:tab/>
      </w:r>
      <w:r w:rsidRPr="00880AFF">
        <w:rPr>
          <w:rFonts w:asciiTheme="minorHAnsi" w:hAnsiTheme="minorHAnsi" w:cstheme="minorHAnsi"/>
          <w:sz w:val="20"/>
        </w:rPr>
        <w:tab/>
      </w:r>
      <w:r w:rsidRPr="00880AFF">
        <w:rPr>
          <w:rFonts w:asciiTheme="minorHAnsi" w:hAnsiTheme="minorHAnsi" w:cstheme="minorHAnsi"/>
          <w:sz w:val="20"/>
        </w:rPr>
        <w:tab/>
      </w:r>
      <w:r w:rsidRPr="00880AFF">
        <w:rPr>
          <w:rFonts w:asciiTheme="minorHAnsi" w:hAnsiTheme="minorHAnsi" w:cstheme="minorHAnsi"/>
          <w:sz w:val="20"/>
        </w:rPr>
        <w:tab/>
        <w:t>Poskytovateľ:</w:t>
      </w:r>
    </w:p>
    <w:p w14:paraId="6A919D95" w14:textId="5C3CD7A7" w:rsidR="00380410" w:rsidRDefault="00380410" w:rsidP="00380410">
      <w:pPr>
        <w:rPr>
          <w:rFonts w:asciiTheme="minorHAnsi" w:hAnsiTheme="minorHAnsi" w:cstheme="minorHAnsi"/>
          <w:sz w:val="20"/>
        </w:rPr>
      </w:pPr>
    </w:p>
    <w:p w14:paraId="2529FB22" w14:textId="77777777" w:rsidR="00526D83" w:rsidRPr="00880AFF" w:rsidRDefault="00526D83" w:rsidP="00380410">
      <w:pPr>
        <w:rPr>
          <w:rFonts w:asciiTheme="minorHAnsi" w:hAnsiTheme="minorHAnsi" w:cstheme="minorHAnsi"/>
          <w:sz w:val="20"/>
        </w:rPr>
      </w:pPr>
    </w:p>
    <w:p w14:paraId="1E806C41" w14:textId="77777777" w:rsidR="00671DAE" w:rsidRDefault="00671DAE" w:rsidP="007D17BB">
      <w:pPr>
        <w:ind w:left="0" w:firstLine="0"/>
        <w:rPr>
          <w:rFonts w:asciiTheme="minorHAnsi" w:hAnsiTheme="minorHAnsi" w:cstheme="minorHAnsi"/>
          <w:sz w:val="20"/>
        </w:rPr>
      </w:pPr>
    </w:p>
    <w:p w14:paraId="51E22F76" w14:textId="640E953F" w:rsidR="00526D83" w:rsidRPr="00880AFF" w:rsidRDefault="00526D83" w:rsidP="007D17BB">
      <w:pPr>
        <w:ind w:left="0" w:firstLine="0"/>
        <w:rPr>
          <w:rFonts w:asciiTheme="minorHAnsi" w:hAnsiTheme="minorHAnsi" w:cstheme="minorHAnsi"/>
          <w:sz w:val="20"/>
        </w:rPr>
        <w:sectPr w:rsidR="00526D83" w:rsidRPr="00880AFF" w:rsidSect="00A83C17">
          <w:pgSz w:w="11910" w:h="16840"/>
          <w:pgMar w:top="900" w:right="708" w:bottom="280" w:left="850" w:header="568" w:footer="991" w:gutter="0"/>
          <w:cols w:space="2264"/>
        </w:sectPr>
      </w:pPr>
    </w:p>
    <w:p w14:paraId="6D43A8D1" w14:textId="6E981BD2" w:rsidR="00380410" w:rsidRPr="00880AFF" w:rsidRDefault="00380410" w:rsidP="00154337">
      <w:pPr>
        <w:tabs>
          <w:tab w:val="left" w:pos="5827"/>
        </w:tabs>
        <w:spacing w:before="54"/>
        <w:rPr>
          <w:rFonts w:asciiTheme="minorHAnsi" w:hAnsiTheme="minorHAnsi" w:cstheme="minorHAnsi"/>
          <w:sz w:val="20"/>
        </w:rPr>
      </w:pPr>
      <w:r w:rsidRPr="00880AFF">
        <w:rPr>
          <w:rFonts w:asciiTheme="minorHAnsi" w:hAnsiTheme="minorHAnsi" w:cstheme="minorHAnsi"/>
          <w:spacing w:val="-2"/>
          <w:sz w:val="20"/>
        </w:rPr>
        <w:t>.................................................</w:t>
      </w:r>
      <w:r w:rsidR="00154337" w:rsidRPr="00880AFF">
        <w:rPr>
          <w:rFonts w:asciiTheme="minorHAnsi" w:hAnsiTheme="minorHAnsi" w:cstheme="minorHAnsi"/>
          <w:sz w:val="20"/>
        </w:rPr>
        <w:t xml:space="preserve">                                      </w:t>
      </w:r>
      <w:r w:rsidR="00882797">
        <w:rPr>
          <w:rFonts w:asciiTheme="minorHAnsi" w:hAnsiTheme="minorHAnsi" w:cstheme="minorHAnsi"/>
          <w:sz w:val="20"/>
        </w:rPr>
        <w:t xml:space="preserve">                              </w:t>
      </w:r>
      <w:r w:rsidR="00154337" w:rsidRPr="00880AFF">
        <w:rPr>
          <w:rFonts w:asciiTheme="minorHAnsi" w:hAnsiTheme="minorHAnsi" w:cstheme="minorHAnsi"/>
          <w:sz w:val="20"/>
        </w:rPr>
        <w:t xml:space="preserve"> </w:t>
      </w:r>
      <w:r w:rsidRPr="00880AFF">
        <w:rPr>
          <w:rFonts w:asciiTheme="minorHAnsi" w:hAnsiTheme="minorHAnsi" w:cstheme="minorHAnsi"/>
          <w:spacing w:val="-2"/>
          <w:sz w:val="20"/>
        </w:rPr>
        <w:t>.........................................................</w:t>
      </w:r>
    </w:p>
    <w:p w14:paraId="4BA2186C" w14:textId="784012AD" w:rsidR="00154337" w:rsidRPr="00880AFF" w:rsidRDefault="00154337" w:rsidP="00154337">
      <w:pPr>
        <w:spacing w:before="37" w:line="256" w:lineRule="auto"/>
        <w:ind w:right="7957"/>
        <w:rPr>
          <w:rFonts w:asciiTheme="minorHAnsi" w:hAnsiTheme="minorHAnsi" w:cstheme="minorHAnsi"/>
          <w:sz w:val="20"/>
        </w:rPr>
      </w:pPr>
      <w:r w:rsidRPr="00880AFF">
        <w:rPr>
          <w:rFonts w:asciiTheme="minorHAnsi" w:hAnsiTheme="minorHAnsi" w:cstheme="minorHAnsi"/>
          <w:sz w:val="20"/>
        </w:rPr>
        <w:t>Ivan Solár</w:t>
      </w:r>
      <w:r w:rsidR="00882797">
        <w:rPr>
          <w:rFonts w:asciiTheme="minorHAnsi" w:hAnsiTheme="minorHAnsi" w:cstheme="minorHAnsi"/>
          <w:sz w:val="20"/>
        </w:rPr>
        <w:t xml:space="preserve">                                                                                                        </w:t>
      </w:r>
    </w:p>
    <w:p w14:paraId="210BD1EE" w14:textId="3FC5AF56" w:rsidR="00380410" w:rsidRDefault="00380410" w:rsidP="007D17BB">
      <w:pPr>
        <w:spacing w:before="37" w:line="256" w:lineRule="auto"/>
        <w:ind w:right="7957"/>
        <w:rPr>
          <w:rFonts w:asciiTheme="minorHAnsi" w:hAnsiTheme="minorHAnsi" w:cstheme="minorHAnsi"/>
          <w:sz w:val="20"/>
        </w:rPr>
      </w:pPr>
      <w:r w:rsidRPr="00880AFF">
        <w:rPr>
          <w:rFonts w:asciiTheme="minorHAnsi" w:hAnsiTheme="minorHAnsi" w:cstheme="minorHAnsi"/>
          <w:sz w:val="20"/>
        </w:rPr>
        <w:t>starosta obce</w:t>
      </w:r>
      <w:r w:rsidR="00154337" w:rsidRPr="00880AFF">
        <w:rPr>
          <w:rFonts w:asciiTheme="minorHAnsi" w:hAnsiTheme="minorHAnsi" w:cstheme="minorHAnsi"/>
          <w:sz w:val="20"/>
        </w:rPr>
        <w:t xml:space="preserve"> Dolný Ohaj</w:t>
      </w:r>
    </w:p>
    <w:p w14:paraId="1DE45926" w14:textId="77777777" w:rsidR="00526D83" w:rsidRDefault="00526D83" w:rsidP="007D17BB">
      <w:pPr>
        <w:spacing w:before="37" w:line="256" w:lineRule="auto"/>
        <w:ind w:right="7957"/>
        <w:rPr>
          <w:rFonts w:asciiTheme="minorHAnsi" w:hAnsiTheme="minorHAnsi" w:cstheme="minorHAnsi"/>
          <w:sz w:val="20"/>
        </w:rPr>
      </w:pPr>
    </w:p>
    <w:p w14:paraId="615F4B60" w14:textId="77777777" w:rsidR="00671DAE" w:rsidRDefault="00671DAE" w:rsidP="00671DAE">
      <w:pPr>
        <w:pStyle w:val="Zkladntext"/>
        <w:spacing w:after="0" w:line="240" w:lineRule="auto"/>
        <w:ind w:left="0" w:firstLine="0"/>
        <w:rPr>
          <w:rFonts w:asciiTheme="minorHAnsi" w:hAnsiTheme="minorHAnsi" w:cstheme="minorHAnsi"/>
          <w:sz w:val="18"/>
          <w:szCs w:val="18"/>
        </w:rPr>
      </w:pPr>
      <w:r w:rsidRPr="009C0387">
        <w:rPr>
          <w:rFonts w:asciiTheme="minorHAnsi" w:hAnsiTheme="minorHAnsi" w:cstheme="minorHAnsi"/>
          <w:sz w:val="18"/>
          <w:szCs w:val="18"/>
        </w:rPr>
        <w:t>Nedeliteľnou súčasťou tejto zmluvy je:</w:t>
      </w:r>
    </w:p>
    <w:p w14:paraId="116F0D78" w14:textId="4E187A0D" w:rsidR="00671DAE" w:rsidRDefault="00671DAE" w:rsidP="00671DAE">
      <w:pPr>
        <w:pStyle w:val="Zkladntext"/>
        <w:spacing w:after="0" w:line="240" w:lineRule="auto"/>
        <w:ind w:left="0" w:firstLine="0"/>
        <w:rPr>
          <w:rFonts w:asciiTheme="minorHAnsi" w:hAnsiTheme="minorHAnsi" w:cstheme="minorHAnsi"/>
          <w:b/>
          <w:bCs/>
          <w:sz w:val="18"/>
          <w:szCs w:val="18"/>
        </w:rPr>
      </w:pPr>
      <w:r w:rsidRPr="009C0387">
        <w:rPr>
          <w:rFonts w:asciiTheme="minorHAnsi" w:hAnsiTheme="minorHAnsi" w:cstheme="minorHAnsi"/>
          <w:b/>
          <w:bCs/>
          <w:sz w:val="18"/>
          <w:szCs w:val="18"/>
        </w:rPr>
        <w:t>Príloha č. 1: Ocenená príloha k poskytovaniu predmetu zákazky</w:t>
      </w:r>
    </w:p>
    <w:p w14:paraId="739D4206" w14:textId="72FADB95" w:rsidR="007D17BB" w:rsidRDefault="007D17BB" w:rsidP="00671DAE">
      <w:pPr>
        <w:pStyle w:val="Zkladntext"/>
        <w:spacing w:after="0" w:line="240" w:lineRule="auto"/>
        <w:ind w:left="0" w:firstLine="0"/>
        <w:rPr>
          <w:rFonts w:asciiTheme="minorHAnsi" w:hAnsiTheme="minorHAnsi" w:cstheme="minorHAnsi"/>
          <w:b/>
          <w:bCs/>
          <w:sz w:val="18"/>
          <w:szCs w:val="18"/>
        </w:rPr>
      </w:pPr>
    </w:p>
    <w:p w14:paraId="1BE7BCFD" w14:textId="77777777" w:rsidR="00526D83" w:rsidRDefault="00526D83" w:rsidP="00526D83">
      <w:pPr>
        <w:ind w:left="0" w:firstLine="0"/>
        <w:rPr>
          <w:rFonts w:asciiTheme="minorHAnsi" w:hAnsiTheme="minorHAnsi" w:cstheme="minorHAnsi"/>
          <w:b/>
          <w:i/>
          <w:color w:val="FF0000"/>
          <w:spacing w:val="-2"/>
          <w:sz w:val="20"/>
        </w:rPr>
      </w:pPr>
    </w:p>
    <w:p w14:paraId="6CA9A382" w14:textId="30252420" w:rsidR="00380410" w:rsidRPr="00880AFF" w:rsidRDefault="00380410" w:rsidP="00526D83">
      <w:pPr>
        <w:ind w:left="0" w:firstLine="0"/>
        <w:rPr>
          <w:rFonts w:asciiTheme="minorHAnsi" w:hAnsiTheme="minorHAnsi" w:cstheme="minorHAnsi"/>
          <w:b/>
          <w:i/>
          <w:sz w:val="20"/>
        </w:rPr>
      </w:pPr>
      <w:r w:rsidRPr="00880AFF">
        <w:rPr>
          <w:rFonts w:asciiTheme="minorHAnsi" w:hAnsiTheme="minorHAnsi" w:cstheme="minorHAnsi"/>
          <w:b/>
          <w:i/>
          <w:color w:val="FF0000"/>
          <w:spacing w:val="-2"/>
          <w:sz w:val="20"/>
        </w:rPr>
        <w:lastRenderedPageBreak/>
        <w:t>Upozornenie:</w:t>
      </w:r>
    </w:p>
    <w:p w14:paraId="42F29F66" w14:textId="77777777" w:rsidR="00380410" w:rsidRPr="00880AFF" w:rsidRDefault="00380410" w:rsidP="00380410">
      <w:pPr>
        <w:spacing w:before="1"/>
        <w:ind w:left="285" w:right="140"/>
        <w:rPr>
          <w:rFonts w:asciiTheme="minorHAnsi" w:hAnsiTheme="minorHAnsi" w:cstheme="minorHAnsi"/>
          <w:b/>
          <w:i/>
          <w:sz w:val="20"/>
        </w:rPr>
      </w:pPr>
      <w:r w:rsidRPr="00880AFF">
        <w:rPr>
          <w:rFonts w:asciiTheme="minorHAnsi" w:hAnsiTheme="minorHAnsi" w:cstheme="minorHAnsi"/>
          <w:b/>
          <w:i/>
          <w:color w:val="FF0000"/>
          <w:sz w:val="20"/>
        </w:rPr>
        <w:t>ZoPS sa do ponuky predkladá len ako vzor bez konkretizácie verejného obstarávateľa. V</w:t>
      </w:r>
      <w:r w:rsidRPr="00880AFF">
        <w:rPr>
          <w:rFonts w:asciiTheme="minorHAnsi" w:hAnsiTheme="minorHAnsi" w:cstheme="minorHAnsi"/>
          <w:b/>
          <w:i/>
          <w:color w:val="FF0000"/>
          <w:spacing w:val="-2"/>
          <w:sz w:val="20"/>
        </w:rPr>
        <w:t xml:space="preserve"> </w:t>
      </w:r>
      <w:r w:rsidRPr="00880AFF">
        <w:rPr>
          <w:rFonts w:asciiTheme="minorHAnsi" w:hAnsiTheme="minorHAnsi" w:cstheme="minorHAnsi"/>
          <w:b/>
          <w:i/>
          <w:color w:val="FF0000"/>
          <w:sz w:val="20"/>
        </w:rPr>
        <w:t>rámci poskytnutia súčinnosti úspešný</w:t>
      </w:r>
      <w:r w:rsidRPr="00880AFF">
        <w:rPr>
          <w:rFonts w:asciiTheme="minorHAnsi" w:hAnsiTheme="minorHAnsi" w:cstheme="minorHAnsi"/>
          <w:b/>
          <w:i/>
          <w:color w:val="FF0000"/>
          <w:spacing w:val="29"/>
          <w:sz w:val="20"/>
        </w:rPr>
        <w:t xml:space="preserve"> </w:t>
      </w:r>
      <w:r w:rsidRPr="00880AFF">
        <w:rPr>
          <w:rFonts w:asciiTheme="minorHAnsi" w:hAnsiTheme="minorHAnsi" w:cstheme="minorHAnsi"/>
          <w:b/>
          <w:i/>
          <w:color w:val="FF0000"/>
          <w:sz w:val="20"/>
        </w:rPr>
        <w:t>uchádzač</w:t>
      </w:r>
      <w:r w:rsidRPr="00880AFF">
        <w:rPr>
          <w:rFonts w:asciiTheme="minorHAnsi" w:hAnsiTheme="minorHAnsi" w:cstheme="minorHAnsi"/>
          <w:b/>
          <w:i/>
          <w:color w:val="FF0000"/>
          <w:spacing w:val="29"/>
          <w:sz w:val="20"/>
        </w:rPr>
        <w:t xml:space="preserve"> </w:t>
      </w:r>
      <w:r w:rsidRPr="00880AFF">
        <w:rPr>
          <w:rFonts w:asciiTheme="minorHAnsi" w:hAnsiTheme="minorHAnsi" w:cstheme="minorHAnsi"/>
          <w:b/>
          <w:i/>
          <w:color w:val="FF0000"/>
          <w:sz w:val="20"/>
        </w:rPr>
        <w:t>vypracuje</w:t>
      </w:r>
      <w:r w:rsidRPr="00880AFF">
        <w:rPr>
          <w:rFonts w:asciiTheme="minorHAnsi" w:hAnsiTheme="minorHAnsi" w:cstheme="minorHAnsi"/>
          <w:b/>
          <w:i/>
          <w:color w:val="FF0000"/>
          <w:spacing w:val="31"/>
          <w:sz w:val="20"/>
        </w:rPr>
        <w:t xml:space="preserve"> </w:t>
      </w:r>
      <w:r w:rsidRPr="00880AFF">
        <w:rPr>
          <w:rFonts w:asciiTheme="minorHAnsi" w:hAnsiTheme="minorHAnsi" w:cstheme="minorHAnsi"/>
          <w:b/>
          <w:i/>
          <w:color w:val="FF0000"/>
          <w:sz w:val="20"/>
        </w:rPr>
        <w:t>pre</w:t>
      </w:r>
      <w:r w:rsidRPr="00880AFF">
        <w:rPr>
          <w:rFonts w:asciiTheme="minorHAnsi" w:hAnsiTheme="minorHAnsi" w:cstheme="minorHAnsi"/>
          <w:b/>
          <w:i/>
          <w:color w:val="FF0000"/>
          <w:spacing w:val="80"/>
          <w:w w:val="150"/>
          <w:sz w:val="20"/>
        </w:rPr>
        <w:t xml:space="preserve"> </w:t>
      </w:r>
      <w:r w:rsidRPr="00880AFF">
        <w:rPr>
          <w:rFonts w:asciiTheme="minorHAnsi" w:hAnsiTheme="minorHAnsi" w:cstheme="minorHAnsi"/>
          <w:b/>
          <w:i/>
          <w:color w:val="FF0000"/>
          <w:sz w:val="20"/>
        </w:rPr>
        <w:t>konkrétneho</w:t>
      </w:r>
      <w:r w:rsidRPr="00880AFF">
        <w:rPr>
          <w:rFonts w:asciiTheme="minorHAnsi" w:hAnsiTheme="minorHAnsi" w:cstheme="minorHAnsi"/>
          <w:b/>
          <w:i/>
          <w:color w:val="FF0000"/>
          <w:spacing w:val="31"/>
          <w:sz w:val="20"/>
        </w:rPr>
        <w:t xml:space="preserve"> </w:t>
      </w:r>
      <w:r w:rsidRPr="00880AFF">
        <w:rPr>
          <w:rFonts w:asciiTheme="minorHAnsi" w:hAnsiTheme="minorHAnsi" w:cstheme="minorHAnsi"/>
          <w:b/>
          <w:i/>
          <w:color w:val="FF0000"/>
          <w:sz w:val="20"/>
        </w:rPr>
        <w:t>verejného</w:t>
      </w:r>
      <w:r w:rsidRPr="00880AFF">
        <w:rPr>
          <w:rFonts w:asciiTheme="minorHAnsi" w:hAnsiTheme="minorHAnsi" w:cstheme="minorHAnsi"/>
          <w:b/>
          <w:i/>
          <w:color w:val="FF0000"/>
          <w:spacing w:val="29"/>
          <w:sz w:val="20"/>
        </w:rPr>
        <w:t xml:space="preserve"> </w:t>
      </w:r>
      <w:r w:rsidRPr="00880AFF">
        <w:rPr>
          <w:rFonts w:asciiTheme="minorHAnsi" w:hAnsiTheme="minorHAnsi" w:cstheme="minorHAnsi"/>
          <w:b/>
          <w:i/>
          <w:color w:val="FF0000"/>
          <w:sz w:val="20"/>
        </w:rPr>
        <w:t>obstarávateľa</w:t>
      </w:r>
      <w:r w:rsidRPr="00880AFF">
        <w:rPr>
          <w:rFonts w:asciiTheme="minorHAnsi" w:hAnsiTheme="minorHAnsi" w:cstheme="minorHAnsi"/>
          <w:b/>
          <w:i/>
          <w:color w:val="FF0000"/>
          <w:spacing w:val="29"/>
          <w:sz w:val="20"/>
        </w:rPr>
        <w:t xml:space="preserve"> </w:t>
      </w:r>
      <w:r w:rsidRPr="00880AFF">
        <w:rPr>
          <w:rFonts w:asciiTheme="minorHAnsi" w:hAnsiTheme="minorHAnsi" w:cstheme="minorHAnsi"/>
          <w:b/>
          <w:i/>
          <w:color w:val="FF0000"/>
          <w:sz w:val="20"/>
        </w:rPr>
        <w:t>podľa</w:t>
      </w:r>
      <w:r w:rsidRPr="00880AFF">
        <w:rPr>
          <w:rFonts w:asciiTheme="minorHAnsi" w:hAnsiTheme="minorHAnsi" w:cstheme="minorHAnsi"/>
          <w:b/>
          <w:i/>
          <w:color w:val="FF0000"/>
          <w:spacing w:val="33"/>
          <w:sz w:val="20"/>
        </w:rPr>
        <w:t xml:space="preserve"> </w:t>
      </w:r>
      <w:r w:rsidRPr="00880AFF">
        <w:rPr>
          <w:rFonts w:asciiTheme="minorHAnsi" w:hAnsiTheme="minorHAnsi" w:cstheme="minorHAnsi"/>
          <w:b/>
          <w:i/>
          <w:color w:val="FF0000"/>
          <w:sz w:val="20"/>
        </w:rPr>
        <w:t>prílohy</w:t>
      </w:r>
      <w:r w:rsidRPr="00880AFF">
        <w:rPr>
          <w:rFonts w:asciiTheme="minorHAnsi" w:hAnsiTheme="minorHAnsi" w:cstheme="minorHAnsi"/>
          <w:b/>
          <w:i/>
          <w:color w:val="FF0000"/>
          <w:spacing w:val="29"/>
          <w:sz w:val="20"/>
        </w:rPr>
        <w:t xml:space="preserve"> </w:t>
      </w:r>
      <w:r w:rsidRPr="00880AFF">
        <w:rPr>
          <w:rFonts w:asciiTheme="minorHAnsi" w:hAnsiTheme="minorHAnsi" w:cstheme="minorHAnsi"/>
          <w:b/>
          <w:i/>
          <w:color w:val="FF0000"/>
          <w:sz w:val="20"/>
        </w:rPr>
        <w:t>č.</w:t>
      </w:r>
      <w:r w:rsidRPr="00880AFF">
        <w:rPr>
          <w:rFonts w:asciiTheme="minorHAnsi" w:hAnsiTheme="minorHAnsi" w:cstheme="minorHAnsi"/>
          <w:b/>
          <w:i/>
          <w:color w:val="FF0000"/>
          <w:spacing w:val="30"/>
          <w:sz w:val="20"/>
        </w:rPr>
        <w:t xml:space="preserve"> </w:t>
      </w:r>
      <w:r w:rsidRPr="00880AFF">
        <w:rPr>
          <w:rFonts w:asciiTheme="minorHAnsi" w:hAnsiTheme="minorHAnsi" w:cstheme="minorHAnsi"/>
          <w:b/>
          <w:i/>
          <w:color w:val="FF0000"/>
          <w:sz w:val="20"/>
        </w:rPr>
        <w:t>1</w:t>
      </w:r>
      <w:r w:rsidRPr="00880AFF">
        <w:rPr>
          <w:rFonts w:asciiTheme="minorHAnsi" w:hAnsiTheme="minorHAnsi" w:cstheme="minorHAnsi"/>
          <w:b/>
          <w:i/>
          <w:color w:val="FF0000"/>
          <w:spacing w:val="29"/>
          <w:sz w:val="20"/>
        </w:rPr>
        <w:t xml:space="preserve"> </w:t>
      </w:r>
      <w:r w:rsidRPr="00880AFF">
        <w:rPr>
          <w:rFonts w:asciiTheme="minorHAnsi" w:hAnsiTheme="minorHAnsi" w:cstheme="minorHAnsi"/>
          <w:b/>
          <w:i/>
          <w:color w:val="FF0000"/>
          <w:sz w:val="20"/>
        </w:rPr>
        <w:t>k</w:t>
      </w:r>
      <w:r w:rsidRPr="00880AFF">
        <w:rPr>
          <w:rFonts w:asciiTheme="minorHAnsi" w:hAnsiTheme="minorHAnsi" w:cstheme="minorHAnsi"/>
          <w:b/>
          <w:i/>
          <w:color w:val="FF0000"/>
          <w:spacing w:val="-1"/>
          <w:sz w:val="20"/>
        </w:rPr>
        <w:t xml:space="preserve"> </w:t>
      </w:r>
      <w:r w:rsidRPr="00880AFF">
        <w:rPr>
          <w:rFonts w:asciiTheme="minorHAnsi" w:hAnsiTheme="minorHAnsi" w:cstheme="minorHAnsi"/>
          <w:b/>
          <w:i/>
          <w:color w:val="FF0000"/>
          <w:sz w:val="20"/>
        </w:rPr>
        <w:t>RD</w:t>
      </w:r>
      <w:r w:rsidRPr="00880AFF">
        <w:rPr>
          <w:rFonts w:asciiTheme="minorHAnsi" w:hAnsiTheme="minorHAnsi" w:cstheme="minorHAnsi"/>
          <w:b/>
          <w:i/>
          <w:color w:val="FF0000"/>
          <w:spacing w:val="31"/>
          <w:sz w:val="20"/>
        </w:rPr>
        <w:t xml:space="preserve"> </w:t>
      </w:r>
      <w:r w:rsidRPr="00880AFF">
        <w:rPr>
          <w:rFonts w:asciiTheme="minorHAnsi" w:hAnsiTheme="minorHAnsi" w:cstheme="minorHAnsi"/>
          <w:b/>
          <w:i/>
          <w:color w:val="FF0000"/>
          <w:sz w:val="20"/>
        </w:rPr>
        <w:t>samostatnú</w:t>
      </w:r>
      <w:r w:rsidRPr="00880AFF">
        <w:rPr>
          <w:rFonts w:asciiTheme="minorHAnsi" w:hAnsiTheme="minorHAnsi" w:cstheme="minorHAnsi"/>
          <w:b/>
          <w:i/>
          <w:color w:val="FF0000"/>
          <w:spacing w:val="29"/>
          <w:sz w:val="20"/>
        </w:rPr>
        <w:t xml:space="preserve"> </w:t>
      </w:r>
      <w:r w:rsidRPr="00880AFF">
        <w:rPr>
          <w:rFonts w:asciiTheme="minorHAnsi" w:hAnsiTheme="minorHAnsi" w:cstheme="minorHAnsi"/>
          <w:b/>
          <w:i/>
          <w:color w:val="FF0000"/>
          <w:sz w:val="20"/>
        </w:rPr>
        <w:t>zmluvu o poskytnutí služby s údajmi podľa prílohy č. 1, 2 a 3 k RD</w:t>
      </w:r>
    </w:p>
    <w:p w14:paraId="70D9D88E" w14:textId="77777777" w:rsidR="00380410" w:rsidRPr="00880AFF" w:rsidRDefault="00380410" w:rsidP="00FC7654">
      <w:pPr>
        <w:ind w:left="0" w:firstLine="0"/>
        <w:rPr>
          <w:rFonts w:asciiTheme="minorHAnsi" w:hAnsiTheme="minorHAnsi" w:cstheme="minorHAnsi"/>
          <w:b/>
          <w:i/>
          <w:sz w:val="20"/>
        </w:rPr>
        <w:sectPr w:rsidR="00380410" w:rsidRPr="00880AFF" w:rsidSect="005A2864">
          <w:type w:val="continuous"/>
          <w:pgSz w:w="11910" w:h="16840"/>
          <w:pgMar w:top="900" w:right="708" w:bottom="280" w:left="850" w:header="833" w:footer="991" w:gutter="0"/>
          <w:cols w:space="708"/>
        </w:sectPr>
      </w:pPr>
    </w:p>
    <w:p w14:paraId="204493CB" w14:textId="5A01A574" w:rsidR="00380410" w:rsidRPr="006B6179" w:rsidRDefault="00793B9F" w:rsidP="007E512A">
      <w:pPr>
        <w:ind w:left="0" w:right="-708" w:firstLine="0"/>
        <w:jc w:val="left"/>
        <w:rPr>
          <w:rFonts w:asciiTheme="minorHAnsi" w:hAnsiTheme="minorHAnsi" w:cstheme="minorHAnsi"/>
          <w:b/>
          <w:bCs/>
          <w:sz w:val="18"/>
          <w:szCs w:val="18"/>
        </w:rPr>
      </w:pPr>
      <w:r w:rsidRPr="006B6179">
        <w:rPr>
          <w:rFonts w:asciiTheme="minorHAnsi" w:hAnsiTheme="minorHAnsi" w:cstheme="minorHAnsi"/>
          <w:b/>
          <w:bCs/>
          <w:sz w:val="18"/>
          <w:szCs w:val="18"/>
        </w:rPr>
        <w:lastRenderedPageBreak/>
        <w:t>Príloha č. 1 k ZoPS</w:t>
      </w:r>
    </w:p>
    <w:p w14:paraId="07C2DBD3" w14:textId="729A4EB7" w:rsidR="005924EF" w:rsidRPr="00880AFF" w:rsidRDefault="00FC7654" w:rsidP="00FC7654">
      <w:pPr>
        <w:tabs>
          <w:tab w:val="left" w:pos="5328"/>
        </w:tabs>
        <w:rPr>
          <w:rFonts w:asciiTheme="minorHAnsi" w:hAnsiTheme="minorHAnsi" w:cstheme="minorHAnsi"/>
          <w:sz w:val="20"/>
        </w:rPr>
      </w:pPr>
      <w:r>
        <w:rPr>
          <w:rFonts w:asciiTheme="minorHAnsi" w:hAnsiTheme="minorHAnsi" w:cstheme="minorHAnsi"/>
          <w:sz w:val="20"/>
        </w:rPr>
        <w:tab/>
      </w:r>
      <w:r>
        <w:rPr>
          <w:rFonts w:asciiTheme="minorHAnsi" w:hAnsiTheme="minorHAnsi" w:cstheme="minorHAnsi"/>
          <w:sz w:val="20"/>
        </w:rPr>
        <w:tab/>
      </w:r>
    </w:p>
    <w:p w14:paraId="08EB7F30" w14:textId="4D7B10C1" w:rsidR="00785162" w:rsidRDefault="00793B9F" w:rsidP="00785162">
      <w:pPr>
        <w:ind w:left="2832" w:firstLine="708"/>
        <w:jc w:val="center"/>
        <w:rPr>
          <w:rFonts w:asciiTheme="minorHAnsi" w:hAnsiTheme="minorHAnsi" w:cstheme="minorHAnsi"/>
          <w:b/>
          <w:bCs/>
          <w:sz w:val="20"/>
          <w:szCs w:val="20"/>
        </w:rPr>
      </w:pPr>
      <w:r w:rsidRPr="00671DAE">
        <w:rPr>
          <w:rFonts w:asciiTheme="minorHAnsi" w:hAnsiTheme="minorHAnsi" w:cstheme="minorHAnsi"/>
          <w:b/>
          <w:bCs/>
          <w:sz w:val="20"/>
          <w:szCs w:val="20"/>
        </w:rPr>
        <w:t>Ocenená príloha k poskytovaniu predmetu zákazky</w:t>
      </w:r>
      <w:r w:rsidR="00E543AE">
        <w:rPr>
          <w:rFonts w:asciiTheme="minorHAnsi" w:hAnsiTheme="minorHAnsi" w:cstheme="minorHAnsi"/>
          <w:b/>
          <w:bCs/>
          <w:sz w:val="20"/>
          <w:szCs w:val="20"/>
        </w:rPr>
        <w:t xml:space="preserve"> </w:t>
      </w:r>
      <w:r w:rsidR="006E299C">
        <w:rPr>
          <w:rFonts w:asciiTheme="minorHAnsi" w:hAnsiTheme="minorHAnsi" w:cstheme="minorHAnsi"/>
          <w:b/>
          <w:bCs/>
          <w:sz w:val="20"/>
          <w:szCs w:val="20"/>
        </w:rPr>
        <w:t xml:space="preserve"> </w:t>
      </w:r>
      <w:r w:rsidR="00785162">
        <w:rPr>
          <w:rFonts w:asciiTheme="minorHAnsi" w:hAnsiTheme="minorHAnsi" w:cstheme="minorHAnsi"/>
          <w:b/>
          <w:bCs/>
          <w:sz w:val="20"/>
          <w:szCs w:val="20"/>
        </w:rPr>
        <w:t xml:space="preserve"> </w:t>
      </w:r>
    </w:p>
    <w:p w14:paraId="1FE8E026" w14:textId="77777777" w:rsidR="00FC7654" w:rsidRDefault="00FC7654" w:rsidP="00FC7654">
      <w:pPr>
        <w:ind w:left="0" w:firstLine="0"/>
        <w:rPr>
          <w:rFonts w:asciiTheme="minorHAnsi" w:hAnsiTheme="minorHAnsi" w:cstheme="minorHAnsi"/>
          <w:sz w:val="20"/>
          <w:szCs w:val="20"/>
        </w:rPr>
      </w:pPr>
    </w:p>
    <w:p w14:paraId="1EFA7392" w14:textId="7618DA13" w:rsidR="00E84076" w:rsidRPr="00671DAE" w:rsidRDefault="00793B9F" w:rsidP="00E84076">
      <w:pPr>
        <w:ind w:left="2832" w:firstLine="708"/>
        <w:jc w:val="right"/>
        <w:rPr>
          <w:rFonts w:asciiTheme="minorHAnsi" w:hAnsiTheme="minorHAnsi" w:cstheme="minorHAnsi"/>
          <w:sz w:val="20"/>
          <w:szCs w:val="20"/>
        </w:rPr>
      </w:pPr>
      <w:r w:rsidRPr="00671DAE">
        <w:rPr>
          <w:rFonts w:asciiTheme="minorHAnsi" w:hAnsiTheme="minorHAnsi" w:cstheme="minorHAnsi"/>
          <w:sz w:val="20"/>
          <w:szCs w:val="20"/>
        </w:rPr>
        <w:tab/>
      </w:r>
      <w:r w:rsidRPr="00671DAE">
        <w:rPr>
          <w:rFonts w:asciiTheme="minorHAnsi" w:hAnsiTheme="minorHAnsi" w:cstheme="minorHAnsi"/>
          <w:sz w:val="20"/>
          <w:szCs w:val="20"/>
        </w:rPr>
        <w:tab/>
      </w:r>
      <w:r w:rsidRPr="00671DAE">
        <w:rPr>
          <w:rFonts w:asciiTheme="minorHAnsi" w:hAnsiTheme="minorHAnsi" w:cstheme="minorHAnsi"/>
          <w:sz w:val="20"/>
          <w:szCs w:val="20"/>
        </w:rPr>
        <w:tab/>
      </w:r>
      <w:r w:rsidR="0002481C" w:rsidRPr="00880AFF">
        <w:rPr>
          <w:rFonts w:asciiTheme="minorHAnsi" w:hAnsiTheme="minorHAnsi" w:cstheme="minorHAnsi"/>
          <w:sz w:val="20"/>
          <w:szCs w:val="20"/>
        </w:rPr>
        <w:fldChar w:fldCharType="begin"/>
      </w:r>
      <w:r w:rsidR="0002481C" w:rsidRPr="00671DAE">
        <w:rPr>
          <w:rFonts w:asciiTheme="minorHAnsi" w:hAnsiTheme="minorHAnsi" w:cstheme="minorHAnsi"/>
          <w:sz w:val="20"/>
          <w:szCs w:val="20"/>
        </w:rPr>
        <w:instrText xml:space="preserve"> LINK </w:instrText>
      </w:r>
      <w:r w:rsidR="00E84076" w:rsidRPr="00671DAE">
        <w:rPr>
          <w:rFonts w:asciiTheme="minorHAnsi" w:hAnsiTheme="minorHAnsi" w:cstheme="minorHAnsi"/>
          <w:sz w:val="20"/>
          <w:szCs w:val="20"/>
        </w:rPr>
        <w:instrText xml:space="preserve">Excel.Sheet.12 "C:\\Users\\user\\Downloads\\Príloha č. 4 - Ocenená príloha k poskytovaniu predmetu zákazky.xlsx" Hárok1!R19C1:R58C10 </w:instrText>
      </w:r>
      <w:r w:rsidR="0002481C" w:rsidRPr="00671DAE">
        <w:rPr>
          <w:rFonts w:asciiTheme="minorHAnsi" w:hAnsiTheme="minorHAnsi" w:cstheme="minorHAnsi"/>
          <w:sz w:val="20"/>
          <w:szCs w:val="20"/>
        </w:rPr>
        <w:instrText xml:space="preserve">\a \f 4 \h  \* MERGEFORMAT </w:instrText>
      </w:r>
      <w:r w:rsidR="0002481C" w:rsidRPr="00880AFF">
        <w:rPr>
          <w:rFonts w:asciiTheme="minorHAnsi" w:hAnsiTheme="minorHAnsi" w:cstheme="minorHAnsi"/>
          <w:sz w:val="20"/>
          <w:szCs w:val="20"/>
        </w:rPr>
        <w:fldChar w:fldCharType="separate"/>
      </w:r>
    </w:p>
    <w:tbl>
      <w:tblPr>
        <w:tblW w:w="15936" w:type="dxa"/>
        <w:tblCellMar>
          <w:left w:w="70" w:type="dxa"/>
          <w:right w:w="70" w:type="dxa"/>
        </w:tblCellMar>
        <w:tblLook w:val="04A0" w:firstRow="1" w:lastRow="0" w:firstColumn="1" w:lastColumn="0" w:noHBand="0" w:noVBand="1"/>
      </w:tblPr>
      <w:tblGrid>
        <w:gridCol w:w="572"/>
        <w:gridCol w:w="3298"/>
        <w:gridCol w:w="1507"/>
        <w:gridCol w:w="648"/>
        <w:gridCol w:w="1274"/>
        <w:gridCol w:w="1611"/>
        <w:gridCol w:w="1442"/>
        <w:gridCol w:w="1574"/>
        <w:gridCol w:w="1705"/>
        <w:gridCol w:w="1617"/>
        <w:gridCol w:w="767"/>
      </w:tblGrid>
      <w:tr w:rsidR="006E299C" w:rsidRPr="00880AFF" w14:paraId="12A1447D" w14:textId="77777777" w:rsidTr="006176CC">
        <w:trPr>
          <w:gridAfter w:val="1"/>
          <w:divId w:val="1976442896"/>
          <w:wAfter w:w="767" w:type="dxa"/>
          <w:trHeight w:val="1083"/>
        </w:trPr>
        <w:tc>
          <w:tcPr>
            <w:tcW w:w="572" w:type="dxa"/>
            <w:tcBorders>
              <w:top w:val="single" w:sz="8" w:space="0" w:color="auto"/>
              <w:left w:val="single" w:sz="8" w:space="0" w:color="auto"/>
              <w:bottom w:val="single" w:sz="8" w:space="0" w:color="auto"/>
              <w:right w:val="single" w:sz="8" w:space="0" w:color="000000"/>
            </w:tcBorders>
            <w:shd w:val="clear" w:color="auto" w:fill="D9E2F3" w:themeFill="accent1" w:themeFillTint="33"/>
            <w:vAlign w:val="center"/>
            <w:hideMark/>
          </w:tcPr>
          <w:p w14:paraId="3EE58EB2" w14:textId="77777777" w:rsidR="00E84076"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Por. </w:t>
            </w:r>
          </w:p>
          <w:p w14:paraId="1EBE2944" w14:textId="2113F956" w:rsidR="00FD3614" w:rsidRPr="00880AFF" w:rsidRDefault="00FD3614" w:rsidP="00E84076">
            <w:pPr>
              <w:spacing w:after="0" w:line="240" w:lineRule="auto"/>
              <w:ind w:left="0" w:firstLine="0"/>
              <w:jc w:val="center"/>
              <w:rPr>
                <w:rFonts w:asciiTheme="minorHAnsi" w:eastAsia="Times New Roman" w:hAnsiTheme="minorHAnsi" w:cstheme="minorHAnsi"/>
                <w:b/>
                <w:bCs/>
                <w:sz w:val="18"/>
                <w:szCs w:val="18"/>
              </w:rPr>
            </w:pPr>
            <w:r>
              <w:rPr>
                <w:rFonts w:asciiTheme="minorHAnsi" w:eastAsia="Times New Roman" w:hAnsiTheme="minorHAnsi" w:cstheme="minorHAnsi"/>
                <w:b/>
                <w:bCs/>
                <w:sz w:val="18"/>
                <w:szCs w:val="18"/>
              </w:rPr>
              <w:t>č.</w:t>
            </w:r>
          </w:p>
        </w:tc>
        <w:tc>
          <w:tcPr>
            <w:tcW w:w="3298"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0041CCDB" w14:textId="77777777"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Položky predmetu zákazky</w:t>
            </w:r>
          </w:p>
        </w:tc>
        <w:tc>
          <w:tcPr>
            <w:tcW w:w="1507"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775C950B" w14:textId="1D9BC3D7"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 MJ</w:t>
            </w:r>
          </w:p>
        </w:tc>
        <w:tc>
          <w:tcPr>
            <w:tcW w:w="1843" w:type="dxa"/>
            <w:gridSpan w:val="2"/>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35CEBCA3" w14:textId="1DC5B3AF"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Počas </w:t>
            </w:r>
            <w:r w:rsidR="00882797" w:rsidRPr="00880AFF">
              <w:rPr>
                <w:rFonts w:asciiTheme="minorHAnsi" w:eastAsia="Times New Roman" w:hAnsiTheme="minorHAnsi" w:cstheme="minorHAnsi"/>
                <w:b/>
                <w:bCs/>
                <w:sz w:val="18"/>
                <w:szCs w:val="18"/>
              </w:rPr>
              <w:t>trvania</w:t>
            </w:r>
            <w:r w:rsidRPr="00880AFF">
              <w:rPr>
                <w:rFonts w:asciiTheme="minorHAnsi" w:eastAsia="Times New Roman" w:hAnsiTheme="minorHAnsi" w:cstheme="minorHAnsi"/>
                <w:b/>
                <w:bCs/>
                <w:sz w:val="18"/>
                <w:szCs w:val="18"/>
              </w:rPr>
              <w:t xml:space="preserve"> RD* predpokladané množstvo v MJ</w:t>
            </w:r>
          </w:p>
        </w:tc>
        <w:tc>
          <w:tcPr>
            <w:tcW w:w="1611"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572781D2" w14:textId="48A3E486"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Počas trvania RD* cena za MJ</w:t>
            </w:r>
            <w:r w:rsidRPr="00880AFF">
              <w:rPr>
                <w:rFonts w:asciiTheme="minorHAnsi" w:eastAsia="Times New Roman" w:hAnsiTheme="minorHAnsi" w:cstheme="minorHAnsi"/>
                <w:b/>
                <w:bCs/>
                <w:sz w:val="18"/>
                <w:szCs w:val="18"/>
              </w:rPr>
              <w:br/>
              <w:t>v EUR</w:t>
            </w:r>
            <w:r w:rsidR="00402CFC">
              <w:rPr>
                <w:rFonts w:asciiTheme="minorHAnsi" w:eastAsia="Times New Roman" w:hAnsiTheme="minorHAnsi" w:cstheme="minorHAnsi"/>
                <w:b/>
                <w:bCs/>
                <w:sz w:val="18"/>
                <w:szCs w:val="18"/>
              </w:rPr>
              <w:t xml:space="preserve"> bez DPH</w:t>
            </w:r>
          </w:p>
        </w:tc>
        <w:tc>
          <w:tcPr>
            <w:tcW w:w="1442"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21AC2F81" w14:textId="5282B46E"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DPH v EUR</w:t>
            </w:r>
          </w:p>
        </w:tc>
        <w:tc>
          <w:tcPr>
            <w:tcW w:w="1574"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65A73603" w14:textId="6F4F0724"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Cena za MJ</w:t>
            </w:r>
            <w:r w:rsidRPr="00880AFF">
              <w:rPr>
                <w:rFonts w:asciiTheme="minorHAnsi" w:eastAsia="Times New Roman" w:hAnsiTheme="minorHAnsi" w:cstheme="minorHAnsi"/>
                <w:b/>
                <w:bCs/>
                <w:sz w:val="18"/>
                <w:szCs w:val="18"/>
              </w:rPr>
              <w:br/>
              <w:t>v EUR</w:t>
            </w:r>
            <w:r w:rsidR="00402CFC">
              <w:rPr>
                <w:rFonts w:asciiTheme="minorHAnsi" w:eastAsia="Times New Roman" w:hAnsiTheme="minorHAnsi" w:cstheme="minorHAnsi"/>
                <w:b/>
                <w:bCs/>
                <w:sz w:val="18"/>
                <w:szCs w:val="18"/>
              </w:rPr>
              <w:t xml:space="preserve"> s DPH</w:t>
            </w:r>
          </w:p>
        </w:tc>
        <w:tc>
          <w:tcPr>
            <w:tcW w:w="1705" w:type="dxa"/>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5ACFFC3C" w14:textId="7DC8709B"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Počas </w:t>
            </w:r>
            <w:r w:rsidR="00402CFC" w:rsidRPr="00880AFF">
              <w:rPr>
                <w:rFonts w:asciiTheme="minorHAnsi" w:eastAsia="Times New Roman" w:hAnsiTheme="minorHAnsi" w:cstheme="minorHAnsi"/>
                <w:b/>
                <w:bCs/>
                <w:sz w:val="18"/>
                <w:szCs w:val="18"/>
              </w:rPr>
              <w:t>trvania</w:t>
            </w:r>
            <w:r w:rsidRPr="00880AFF">
              <w:rPr>
                <w:rFonts w:asciiTheme="minorHAnsi" w:eastAsia="Times New Roman" w:hAnsiTheme="minorHAnsi" w:cstheme="minorHAnsi"/>
                <w:b/>
                <w:bCs/>
                <w:sz w:val="18"/>
                <w:szCs w:val="18"/>
              </w:rPr>
              <w:t xml:space="preserve"> RD* cena za množstvo</w:t>
            </w:r>
            <w:r w:rsidRPr="00880AFF">
              <w:rPr>
                <w:rFonts w:asciiTheme="minorHAnsi" w:eastAsia="Times New Roman" w:hAnsiTheme="minorHAnsi" w:cstheme="minorHAnsi"/>
                <w:b/>
                <w:bCs/>
                <w:sz w:val="18"/>
                <w:szCs w:val="18"/>
              </w:rPr>
              <w:br/>
              <w:t xml:space="preserve">v EUR </w:t>
            </w:r>
            <w:r w:rsidR="00402CFC">
              <w:rPr>
                <w:rFonts w:asciiTheme="minorHAnsi" w:eastAsia="Times New Roman" w:hAnsiTheme="minorHAnsi" w:cstheme="minorHAnsi"/>
                <w:b/>
                <w:bCs/>
                <w:sz w:val="18"/>
                <w:szCs w:val="18"/>
              </w:rPr>
              <w:t>bez DPH</w:t>
            </w:r>
          </w:p>
        </w:tc>
        <w:tc>
          <w:tcPr>
            <w:tcW w:w="1617" w:type="dxa"/>
            <w:tcBorders>
              <w:top w:val="single" w:sz="8" w:space="0" w:color="auto"/>
              <w:left w:val="nil"/>
              <w:bottom w:val="single" w:sz="8" w:space="0" w:color="auto"/>
              <w:right w:val="single" w:sz="8" w:space="0" w:color="auto"/>
            </w:tcBorders>
            <w:shd w:val="clear" w:color="auto" w:fill="D9E2F3" w:themeFill="accent1" w:themeFillTint="33"/>
            <w:vAlign w:val="center"/>
            <w:hideMark/>
          </w:tcPr>
          <w:p w14:paraId="780C8041" w14:textId="494482E2"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Počas trvania RD* cena za množstvo</w:t>
            </w:r>
            <w:r w:rsidRPr="00880AFF">
              <w:rPr>
                <w:rFonts w:asciiTheme="minorHAnsi" w:eastAsia="Times New Roman" w:hAnsiTheme="minorHAnsi" w:cstheme="minorHAnsi"/>
                <w:b/>
                <w:bCs/>
                <w:sz w:val="18"/>
                <w:szCs w:val="18"/>
              </w:rPr>
              <w:br/>
              <w:t>v EUR</w:t>
            </w:r>
            <w:r w:rsidR="00402CFC">
              <w:rPr>
                <w:rFonts w:asciiTheme="minorHAnsi" w:eastAsia="Times New Roman" w:hAnsiTheme="minorHAnsi" w:cstheme="minorHAnsi"/>
                <w:b/>
                <w:bCs/>
                <w:sz w:val="18"/>
                <w:szCs w:val="18"/>
              </w:rPr>
              <w:t xml:space="preserve"> s DPH</w:t>
            </w:r>
          </w:p>
        </w:tc>
      </w:tr>
      <w:tr w:rsidR="00E84076" w:rsidRPr="00880AFF" w14:paraId="10699ABB" w14:textId="77777777" w:rsidTr="006176CC">
        <w:trPr>
          <w:gridAfter w:val="1"/>
          <w:divId w:val="1976442896"/>
          <w:wAfter w:w="767" w:type="dxa"/>
          <w:trHeight w:val="496"/>
        </w:trPr>
        <w:tc>
          <w:tcPr>
            <w:tcW w:w="572" w:type="dxa"/>
            <w:tcBorders>
              <w:top w:val="nil"/>
              <w:left w:val="single" w:sz="8" w:space="0" w:color="auto"/>
              <w:bottom w:val="nil"/>
              <w:right w:val="single" w:sz="8" w:space="0" w:color="000000"/>
            </w:tcBorders>
            <w:shd w:val="clear" w:color="auto" w:fill="D9E2F3" w:themeFill="accent1" w:themeFillTint="33"/>
            <w:vAlign w:val="center"/>
            <w:hideMark/>
          </w:tcPr>
          <w:p w14:paraId="4FCD2116" w14:textId="77777777"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1</w:t>
            </w:r>
          </w:p>
        </w:tc>
        <w:tc>
          <w:tcPr>
            <w:tcW w:w="14597" w:type="dxa"/>
            <w:gridSpan w:val="9"/>
            <w:tcBorders>
              <w:top w:val="nil"/>
              <w:left w:val="nil"/>
              <w:bottom w:val="nil"/>
              <w:right w:val="single" w:sz="8" w:space="0" w:color="000000"/>
            </w:tcBorders>
            <w:shd w:val="clear" w:color="auto" w:fill="D9E2F3" w:themeFill="accent1" w:themeFillTint="33"/>
            <w:vAlign w:val="center"/>
            <w:hideMark/>
          </w:tcPr>
          <w:p w14:paraId="0B7B333E" w14:textId="77777777" w:rsidR="00E84076" w:rsidRPr="00880AFF" w:rsidRDefault="00E84076" w:rsidP="00E84076">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Tuhý zmesový komunálny odpad zo zberných nádob kategórie: 20 03 01</w:t>
            </w:r>
          </w:p>
        </w:tc>
      </w:tr>
      <w:tr w:rsidR="007C324C" w:rsidRPr="00880AFF" w14:paraId="69BAEE86" w14:textId="77777777" w:rsidTr="006176CC">
        <w:trPr>
          <w:gridAfter w:val="1"/>
          <w:divId w:val="1976442896"/>
          <w:wAfter w:w="767" w:type="dxa"/>
          <w:trHeight w:val="739"/>
        </w:trPr>
        <w:tc>
          <w:tcPr>
            <w:tcW w:w="572" w:type="dxa"/>
            <w:tcBorders>
              <w:top w:val="single" w:sz="8" w:space="0" w:color="auto"/>
              <w:left w:val="single" w:sz="8" w:space="0" w:color="auto"/>
              <w:bottom w:val="nil"/>
              <w:right w:val="single" w:sz="8" w:space="0" w:color="000000"/>
            </w:tcBorders>
            <w:shd w:val="clear" w:color="auto" w:fill="FFFFFF" w:themeFill="background1"/>
            <w:vAlign w:val="center"/>
            <w:hideMark/>
          </w:tcPr>
          <w:p w14:paraId="3E61BD2B"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1,1</w:t>
            </w:r>
          </w:p>
        </w:tc>
        <w:tc>
          <w:tcPr>
            <w:tcW w:w="3298" w:type="dxa"/>
            <w:tcBorders>
              <w:top w:val="single" w:sz="8" w:space="0" w:color="auto"/>
              <w:left w:val="nil"/>
              <w:bottom w:val="nil"/>
              <w:right w:val="single" w:sz="8" w:space="0" w:color="000000"/>
            </w:tcBorders>
            <w:shd w:val="clear" w:color="auto" w:fill="FFFFFF" w:themeFill="background1"/>
            <w:vAlign w:val="center"/>
            <w:hideMark/>
          </w:tcPr>
          <w:p w14:paraId="46A2EE2B" w14:textId="6A886A4E" w:rsidR="00E24F0F" w:rsidRPr="00880AFF" w:rsidRDefault="00E24F0F" w:rsidP="00E24F0F">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V</w:t>
            </w:r>
            <w:r w:rsidRPr="00880AFF">
              <w:rPr>
                <w:rFonts w:asciiTheme="minorHAnsi" w:eastAsia="Times New Roman" w:hAnsiTheme="minorHAnsi" w:cstheme="minorHAnsi"/>
                <w:sz w:val="18"/>
                <w:szCs w:val="18"/>
              </w:rPr>
              <w:t>ývoz tuhého zmesového komunálneho odpadu</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 xml:space="preserve"> zo zberných nádob v objeme 110l/120l</w:t>
            </w:r>
          </w:p>
        </w:tc>
        <w:tc>
          <w:tcPr>
            <w:tcW w:w="1507" w:type="dxa"/>
            <w:tcBorders>
              <w:top w:val="single" w:sz="8" w:space="0" w:color="auto"/>
              <w:left w:val="nil"/>
              <w:bottom w:val="nil"/>
              <w:right w:val="single" w:sz="8" w:space="0" w:color="000000"/>
            </w:tcBorders>
            <w:shd w:val="clear" w:color="auto" w:fill="FFFFFF" w:themeFill="background1"/>
            <w:vAlign w:val="center"/>
            <w:hideMark/>
          </w:tcPr>
          <w:p w14:paraId="7397AF66" w14:textId="2A1F1FC4"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ks</w:t>
            </w:r>
          </w:p>
        </w:tc>
        <w:tc>
          <w:tcPr>
            <w:tcW w:w="1843" w:type="dxa"/>
            <w:gridSpan w:val="2"/>
            <w:tcBorders>
              <w:top w:val="single" w:sz="8" w:space="0" w:color="auto"/>
              <w:left w:val="nil"/>
              <w:bottom w:val="nil"/>
              <w:right w:val="single" w:sz="8" w:space="0" w:color="000000"/>
            </w:tcBorders>
            <w:shd w:val="clear" w:color="auto" w:fill="FFFFFF" w:themeFill="background1"/>
            <w:vAlign w:val="center"/>
            <w:hideMark/>
          </w:tcPr>
          <w:p w14:paraId="1D30DCB6" w14:textId="77777777" w:rsidR="00E24F0F" w:rsidRPr="00FC7654" w:rsidRDefault="00E24F0F" w:rsidP="00E24F0F">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202 786</w:t>
            </w:r>
          </w:p>
        </w:tc>
        <w:tc>
          <w:tcPr>
            <w:tcW w:w="1611" w:type="dxa"/>
            <w:tcBorders>
              <w:top w:val="single" w:sz="8" w:space="0" w:color="auto"/>
              <w:left w:val="nil"/>
              <w:bottom w:val="nil"/>
              <w:right w:val="single" w:sz="8" w:space="0" w:color="000000"/>
            </w:tcBorders>
            <w:shd w:val="clear" w:color="auto" w:fill="FFFFFF" w:themeFill="background1"/>
            <w:vAlign w:val="center"/>
            <w:hideMark/>
          </w:tcPr>
          <w:p w14:paraId="768FE0F2" w14:textId="0EA6B339"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single" w:sz="8" w:space="0" w:color="auto"/>
              <w:left w:val="nil"/>
              <w:bottom w:val="nil"/>
              <w:right w:val="single" w:sz="8" w:space="0" w:color="000000"/>
            </w:tcBorders>
            <w:shd w:val="clear" w:color="auto" w:fill="FFFFFF" w:themeFill="background1"/>
            <w:vAlign w:val="center"/>
            <w:hideMark/>
          </w:tcPr>
          <w:p w14:paraId="08B591EA" w14:textId="39DDA42D"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8" w:space="0" w:color="auto"/>
              <w:left w:val="nil"/>
              <w:bottom w:val="nil"/>
              <w:right w:val="single" w:sz="8" w:space="0" w:color="000000"/>
            </w:tcBorders>
            <w:shd w:val="clear" w:color="auto" w:fill="FFFFFF" w:themeFill="background1"/>
            <w:vAlign w:val="center"/>
            <w:hideMark/>
          </w:tcPr>
          <w:p w14:paraId="38AB63FF" w14:textId="2EA183D9"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single" w:sz="8" w:space="0" w:color="auto"/>
              <w:left w:val="nil"/>
              <w:bottom w:val="nil"/>
              <w:right w:val="single" w:sz="8" w:space="0" w:color="000000"/>
            </w:tcBorders>
            <w:shd w:val="clear" w:color="auto" w:fill="FFFFFF" w:themeFill="background1"/>
            <w:vAlign w:val="center"/>
            <w:hideMark/>
          </w:tcPr>
          <w:p w14:paraId="22280B00"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single" w:sz="8" w:space="0" w:color="auto"/>
              <w:left w:val="nil"/>
              <w:bottom w:val="nil"/>
              <w:right w:val="single" w:sz="8" w:space="0" w:color="auto"/>
            </w:tcBorders>
            <w:shd w:val="clear" w:color="auto" w:fill="FFFFFF" w:themeFill="background1"/>
            <w:vAlign w:val="center"/>
            <w:hideMark/>
          </w:tcPr>
          <w:p w14:paraId="753ABEE9"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652FDB95" w14:textId="77777777" w:rsidTr="006176CC">
        <w:trPr>
          <w:gridAfter w:val="1"/>
          <w:divId w:val="1976442896"/>
          <w:wAfter w:w="767" w:type="dxa"/>
          <w:trHeight w:val="675"/>
        </w:trPr>
        <w:tc>
          <w:tcPr>
            <w:tcW w:w="572" w:type="dxa"/>
            <w:tcBorders>
              <w:top w:val="single" w:sz="8" w:space="0" w:color="000000"/>
              <w:left w:val="single" w:sz="8" w:space="0" w:color="auto"/>
              <w:bottom w:val="nil"/>
              <w:right w:val="single" w:sz="8" w:space="0" w:color="000000"/>
            </w:tcBorders>
            <w:shd w:val="clear" w:color="auto" w:fill="FFFFFF" w:themeFill="background1"/>
            <w:vAlign w:val="center"/>
            <w:hideMark/>
          </w:tcPr>
          <w:p w14:paraId="435D6A83"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1,2</w:t>
            </w:r>
          </w:p>
        </w:tc>
        <w:tc>
          <w:tcPr>
            <w:tcW w:w="3298" w:type="dxa"/>
            <w:tcBorders>
              <w:top w:val="single" w:sz="8" w:space="0" w:color="000000"/>
              <w:left w:val="nil"/>
              <w:bottom w:val="nil"/>
              <w:right w:val="single" w:sz="8" w:space="0" w:color="000000"/>
            </w:tcBorders>
            <w:shd w:val="clear" w:color="auto" w:fill="FFFFFF" w:themeFill="background1"/>
            <w:vAlign w:val="center"/>
            <w:hideMark/>
          </w:tcPr>
          <w:p w14:paraId="71CC09A4" w14:textId="3333AEF1" w:rsidR="00E24F0F" w:rsidRPr="00880AFF" w:rsidRDefault="00E24F0F" w:rsidP="00E24F0F">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V</w:t>
            </w:r>
            <w:r w:rsidRPr="00880AFF">
              <w:rPr>
                <w:rFonts w:asciiTheme="minorHAnsi" w:eastAsia="Times New Roman" w:hAnsiTheme="minorHAnsi" w:cstheme="minorHAnsi"/>
                <w:sz w:val="18"/>
                <w:szCs w:val="18"/>
              </w:rPr>
              <w:t>ývoz tuhého zmesového komunálneho odpadu</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zo zberných nádob v objeme 240l</w:t>
            </w:r>
          </w:p>
        </w:tc>
        <w:tc>
          <w:tcPr>
            <w:tcW w:w="1507" w:type="dxa"/>
            <w:tcBorders>
              <w:top w:val="single" w:sz="8" w:space="0" w:color="000000"/>
              <w:left w:val="nil"/>
              <w:bottom w:val="nil"/>
              <w:right w:val="single" w:sz="8" w:space="0" w:color="000000"/>
            </w:tcBorders>
            <w:shd w:val="clear" w:color="auto" w:fill="FFFFFF" w:themeFill="background1"/>
            <w:vAlign w:val="center"/>
            <w:hideMark/>
          </w:tcPr>
          <w:p w14:paraId="3B9AC18E" w14:textId="07126485"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ks</w:t>
            </w:r>
          </w:p>
        </w:tc>
        <w:tc>
          <w:tcPr>
            <w:tcW w:w="1843" w:type="dxa"/>
            <w:gridSpan w:val="2"/>
            <w:tcBorders>
              <w:top w:val="single" w:sz="8" w:space="0" w:color="000000"/>
              <w:left w:val="nil"/>
              <w:bottom w:val="nil"/>
              <w:right w:val="single" w:sz="8" w:space="0" w:color="000000"/>
            </w:tcBorders>
            <w:shd w:val="clear" w:color="auto" w:fill="FFFFFF" w:themeFill="background1"/>
            <w:vAlign w:val="center"/>
            <w:hideMark/>
          </w:tcPr>
          <w:p w14:paraId="3B002A7F" w14:textId="77777777" w:rsidR="00E24F0F" w:rsidRPr="00FC7654" w:rsidRDefault="00E24F0F" w:rsidP="00E24F0F">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23 848</w:t>
            </w:r>
          </w:p>
        </w:tc>
        <w:tc>
          <w:tcPr>
            <w:tcW w:w="1611" w:type="dxa"/>
            <w:tcBorders>
              <w:top w:val="single" w:sz="8" w:space="0" w:color="000000"/>
              <w:left w:val="nil"/>
              <w:bottom w:val="nil"/>
              <w:right w:val="single" w:sz="8" w:space="0" w:color="000000"/>
            </w:tcBorders>
            <w:shd w:val="clear" w:color="auto" w:fill="FFFFFF" w:themeFill="background1"/>
            <w:vAlign w:val="center"/>
            <w:hideMark/>
          </w:tcPr>
          <w:p w14:paraId="106B0FAC" w14:textId="47157C86"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single" w:sz="8" w:space="0" w:color="000000"/>
              <w:left w:val="nil"/>
              <w:bottom w:val="nil"/>
              <w:right w:val="single" w:sz="8" w:space="0" w:color="000000"/>
            </w:tcBorders>
            <w:shd w:val="clear" w:color="auto" w:fill="FFFFFF" w:themeFill="background1"/>
            <w:vAlign w:val="center"/>
            <w:hideMark/>
          </w:tcPr>
          <w:p w14:paraId="76450289" w14:textId="08E9DC99"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8" w:space="0" w:color="000000"/>
              <w:left w:val="nil"/>
              <w:bottom w:val="nil"/>
              <w:right w:val="single" w:sz="8" w:space="0" w:color="000000"/>
            </w:tcBorders>
            <w:shd w:val="clear" w:color="auto" w:fill="FFFFFF" w:themeFill="background1"/>
            <w:vAlign w:val="center"/>
            <w:hideMark/>
          </w:tcPr>
          <w:p w14:paraId="507F45CB" w14:textId="499ECCE3"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single" w:sz="8" w:space="0" w:color="000000"/>
              <w:left w:val="nil"/>
              <w:bottom w:val="nil"/>
              <w:right w:val="single" w:sz="8" w:space="0" w:color="000000"/>
            </w:tcBorders>
            <w:shd w:val="clear" w:color="auto" w:fill="FFFFFF" w:themeFill="background1"/>
            <w:vAlign w:val="center"/>
            <w:hideMark/>
          </w:tcPr>
          <w:p w14:paraId="3DA558AF"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single" w:sz="8" w:space="0" w:color="000000"/>
              <w:left w:val="nil"/>
              <w:bottom w:val="nil"/>
              <w:right w:val="single" w:sz="8" w:space="0" w:color="auto"/>
            </w:tcBorders>
            <w:shd w:val="clear" w:color="auto" w:fill="FFFFFF" w:themeFill="background1"/>
            <w:vAlign w:val="center"/>
            <w:hideMark/>
          </w:tcPr>
          <w:p w14:paraId="0B48068C"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54274DDD" w14:textId="77777777" w:rsidTr="006176CC">
        <w:trPr>
          <w:gridAfter w:val="1"/>
          <w:divId w:val="1976442896"/>
          <w:wAfter w:w="767" w:type="dxa"/>
          <w:trHeight w:val="754"/>
        </w:trPr>
        <w:tc>
          <w:tcPr>
            <w:tcW w:w="572" w:type="dxa"/>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7807E234"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1,3</w:t>
            </w:r>
          </w:p>
        </w:tc>
        <w:tc>
          <w:tcPr>
            <w:tcW w:w="3298"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617DE77D" w14:textId="5CC277E9" w:rsidR="00E24F0F" w:rsidRPr="00880AFF" w:rsidRDefault="00E24F0F" w:rsidP="00E24F0F">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V</w:t>
            </w:r>
            <w:r w:rsidRPr="00880AFF">
              <w:rPr>
                <w:rFonts w:asciiTheme="minorHAnsi" w:eastAsia="Times New Roman" w:hAnsiTheme="minorHAnsi" w:cstheme="minorHAnsi"/>
                <w:sz w:val="18"/>
                <w:szCs w:val="18"/>
              </w:rPr>
              <w:t>ývoz tuhého zmesového komunálneho odpadu</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zo zberných nádob v objeme 1 100l</w:t>
            </w:r>
          </w:p>
        </w:tc>
        <w:tc>
          <w:tcPr>
            <w:tcW w:w="1507"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36269754" w14:textId="01B2EEE6"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ks</w:t>
            </w:r>
            <w:r>
              <w:rPr>
                <w:rFonts w:asciiTheme="minorHAnsi" w:eastAsia="Times New Roman" w:hAnsiTheme="minorHAnsi" w:cstheme="minorHAnsi"/>
                <w:sz w:val="18"/>
                <w:szCs w:val="18"/>
              </w:rPr>
              <w:t xml:space="preserve"> </w:t>
            </w:r>
          </w:p>
        </w:tc>
        <w:tc>
          <w:tcPr>
            <w:tcW w:w="1843" w:type="dxa"/>
            <w:gridSpan w:val="2"/>
            <w:tcBorders>
              <w:top w:val="single" w:sz="8" w:space="0" w:color="auto"/>
              <w:left w:val="nil"/>
              <w:bottom w:val="single" w:sz="8" w:space="0" w:color="auto"/>
              <w:right w:val="single" w:sz="8" w:space="0" w:color="000000"/>
            </w:tcBorders>
            <w:shd w:val="clear" w:color="auto" w:fill="FFFFFF" w:themeFill="background1"/>
            <w:vAlign w:val="center"/>
            <w:hideMark/>
          </w:tcPr>
          <w:p w14:paraId="01884118" w14:textId="77777777" w:rsidR="00E24F0F" w:rsidRPr="00FC7654" w:rsidRDefault="00E24F0F" w:rsidP="00E24F0F">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2 004</w:t>
            </w:r>
          </w:p>
        </w:tc>
        <w:tc>
          <w:tcPr>
            <w:tcW w:w="1611"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6335E572" w14:textId="0AC55793"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25B03B4E" w14:textId="2E801FCF"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74DFEC0F" w14:textId="2E1E16DB"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4D6FFBA7"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single" w:sz="8" w:space="0" w:color="auto"/>
              <w:left w:val="nil"/>
              <w:bottom w:val="single" w:sz="8" w:space="0" w:color="auto"/>
              <w:right w:val="single" w:sz="8" w:space="0" w:color="auto"/>
            </w:tcBorders>
            <w:shd w:val="clear" w:color="auto" w:fill="FFFFFF" w:themeFill="background1"/>
            <w:vAlign w:val="center"/>
            <w:hideMark/>
          </w:tcPr>
          <w:p w14:paraId="5C16076A"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11A6B84C" w14:textId="77777777" w:rsidTr="006176CC">
        <w:trPr>
          <w:gridAfter w:val="1"/>
          <w:divId w:val="1976442896"/>
          <w:wAfter w:w="767" w:type="dxa"/>
          <w:trHeight w:val="972"/>
        </w:trPr>
        <w:tc>
          <w:tcPr>
            <w:tcW w:w="572" w:type="dxa"/>
            <w:tcBorders>
              <w:top w:val="nil"/>
              <w:left w:val="single" w:sz="8" w:space="0" w:color="auto"/>
              <w:bottom w:val="single" w:sz="8" w:space="0" w:color="auto"/>
              <w:right w:val="single" w:sz="8" w:space="0" w:color="000000"/>
            </w:tcBorders>
            <w:shd w:val="clear" w:color="auto" w:fill="FFFFFF" w:themeFill="background1"/>
            <w:vAlign w:val="center"/>
            <w:hideMark/>
          </w:tcPr>
          <w:p w14:paraId="02E307C2"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1,4</w:t>
            </w:r>
          </w:p>
        </w:tc>
        <w:tc>
          <w:tcPr>
            <w:tcW w:w="3298" w:type="dxa"/>
            <w:tcBorders>
              <w:top w:val="nil"/>
              <w:left w:val="nil"/>
              <w:bottom w:val="single" w:sz="8" w:space="0" w:color="auto"/>
              <w:right w:val="single" w:sz="8" w:space="0" w:color="000000"/>
            </w:tcBorders>
            <w:shd w:val="clear" w:color="auto" w:fill="FFFFFF" w:themeFill="background1"/>
            <w:vAlign w:val="center"/>
            <w:hideMark/>
          </w:tcPr>
          <w:p w14:paraId="5AAD433D" w14:textId="099280F0" w:rsidR="00E24F0F" w:rsidRPr="00880AFF" w:rsidRDefault="00E24F0F" w:rsidP="00E24F0F">
            <w:pPr>
              <w:spacing w:after="0" w:line="240" w:lineRule="auto"/>
              <w:ind w:left="0" w:firstLine="0"/>
              <w:rPr>
                <w:rFonts w:asciiTheme="minorHAnsi" w:eastAsia="Times New Roman" w:hAnsiTheme="minorHAnsi" w:cstheme="minorHAnsi"/>
                <w:color w:val="auto"/>
                <w:sz w:val="18"/>
                <w:szCs w:val="18"/>
              </w:rPr>
            </w:pPr>
            <w:r>
              <w:rPr>
                <w:rFonts w:asciiTheme="minorHAnsi" w:eastAsia="Times New Roman" w:hAnsiTheme="minorHAnsi" w:cstheme="minorHAnsi"/>
                <w:color w:val="auto"/>
                <w:sz w:val="18"/>
                <w:szCs w:val="18"/>
              </w:rPr>
              <w:t>U</w:t>
            </w:r>
            <w:r w:rsidRPr="00880AFF">
              <w:rPr>
                <w:rFonts w:asciiTheme="minorHAnsi" w:eastAsia="Times New Roman" w:hAnsiTheme="minorHAnsi" w:cstheme="minorHAnsi"/>
                <w:color w:val="auto"/>
                <w:sz w:val="18"/>
                <w:szCs w:val="18"/>
              </w:rPr>
              <w:t xml:space="preserve">loženie (zneškodnenie) tuhého zmesového komunálneho odpadu zo zberných nádob </w:t>
            </w:r>
            <w:r w:rsidR="00785162">
              <w:rPr>
                <w:rFonts w:asciiTheme="minorHAnsi" w:eastAsia="Times New Roman" w:hAnsiTheme="minorHAnsi" w:cstheme="minorHAnsi"/>
                <w:color w:val="auto"/>
                <w:sz w:val="18"/>
                <w:szCs w:val="18"/>
              </w:rPr>
              <w:t xml:space="preserve">            </w:t>
            </w:r>
            <w:r w:rsidRPr="00880AFF">
              <w:rPr>
                <w:rFonts w:asciiTheme="minorHAnsi" w:eastAsia="Times New Roman" w:hAnsiTheme="minorHAnsi" w:cstheme="minorHAnsi"/>
                <w:color w:val="auto"/>
                <w:sz w:val="18"/>
                <w:szCs w:val="18"/>
              </w:rPr>
              <w:t>v objeme 110l/120l, 240l, 1 100l do 31.12.2026</w:t>
            </w:r>
          </w:p>
        </w:tc>
        <w:tc>
          <w:tcPr>
            <w:tcW w:w="1507" w:type="dxa"/>
            <w:tcBorders>
              <w:top w:val="single" w:sz="8" w:space="0" w:color="auto"/>
              <w:left w:val="nil"/>
              <w:bottom w:val="single" w:sz="8" w:space="0" w:color="auto"/>
              <w:right w:val="single" w:sz="8" w:space="0" w:color="000000"/>
            </w:tcBorders>
            <w:shd w:val="clear" w:color="auto" w:fill="FFFFFF" w:themeFill="background1"/>
            <w:vAlign w:val="center"/>
            <w:hideMark/>
          </w:tcPr>
          <w:p w14:paraId="43F969FB" w14:textId="0C99B90A"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 xml:space="preserve"> tona</w:t>
            </w:r>
          </w:p>
        </w:tc>
        <w:tc>
          <w:tcPr>
            <w:tcW w:w="1843" w:type="dxa"/>
            <w:gridSpan w:val="2"/>
            <w:tcBorders>
              <w:top w:val="nil"/>
              <w:left w:val="nil"/>
              <w:bottom w:val="single" w:sz="8" w:space="0" w:color="auto"/>
              <w:right w:val="single" w:sz="8" w:space="0" w:color="000000"/>
            </w:tcBorders>
            <w:shd w:val="clear" w:color="auto" w:fill="FFFFFF" w:themeFill="background1"/>
            <w:vAlign w:val="center"/>
            <w:hideMark/>
          </w:tcPr>
          <w:p w14:paraId="5263A576" w14:textId="77777777" w:rsidR="00E24F0F" w:rsidRPr="00FC7654" w:rsidRDefault="00E24F0F" w:rsidP="00E24F0F">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2 479,89</w:t>
            </w:r>
          </w:p>
        </w:tc>
        <w:tc>
          <w:tcPr>
            <w:tcW w:w="1611" w:type="dxa"/>
            <w:tcBorders>
              <w:top w:val="nil"/>
              <w:left w:val="nil"/>
              <w:bottom w:val="single" w:sz="8" w:space="0" w:color="auto"/>
              <w:right w:val="single" w:sz="8" w:space="0" w:color="000000"/>
            </w:tcBorders>
            <w:shd w:val="clear" w:color="auto" w:fill="FFFFFF" w:themeFill="background1"/>
            <w:vAlign w:val="center"/>
            <w:hideMark/>
          </w:tcPr>
          <w:p w14:paraId="53CF938E" w14:textId="32DC619F"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nil"/>
              <w:left w:val="nil"/>
              <w:bottom w:val="single" w:sz="8" w:space="0" w:color="auto"/>
              <w:right w:val="single" w:sz="8" w:space="0" w:color="000000"/>
            </w:tcBorders>
            <w:shd w:val="clear" w:color="auto" w:fill="FFFFFF" w:themeFill="background1"/>
            <w:vAlign w:val="center"/>
            <w:hideMark/>
          </w:tcPr>
          <w:p w14:paraId="5D5C99CF" w14:textId="6B6520A2"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nil"/>
              <w:left w:val="nil"/>
              <w:bottom w:val="single" w:sz="8" w:space="0" w:color="auto"/>
              <w:right w:val="single" w:sz="8" w:space="0" w:color="000000"/>
            </w:tcBorders>
            <w:shd w:val="clear" w:color="auto" w:fill="FFFFFF" w:themeFill="background1"/>
            <w:vAlign w:val="center"/>
            <w:hideMark/>
          </w:tcPr>
          <w:p w14:paraId="44857144" w14:textId="14382AAA"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nil"/>
              <w:left w:val="nil"/>
              <w:bottom w:val="single" w:sz="8" w:space="0" w:color="auto"/>
              <w:right w:val="single" w:sz="8" w:space="0" w:color="000000"/>
            </w:tcBorders>
            <w:shd w:val="clear" w:color="auto" w:fill="FFFFFF" w:themeFill="background1"/>
            <w:vAlign w:val="center"/>
            <w:hideMark/>
          </w:tcPr>
          <w:p w14:paraId="4E571A17"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nil"/>
              <w:left w:val="nil"/>
              <w:bottom w:val="single" w:sz="8" w:space="0" w:color="auto"/>
              <w:right w:val="single" w:sz="8" w:space="0" w:color="auto"/>
            </w:tcBorders>
            <w:shd w:val="clear" w:color="auto" w:fill="FFFFFF" w:themeFill="background1"/>
            <w:vAlign w:val="center"/>
            <w:hideMark/>
          </w:tcPr>
          <w:p w14:paraId="7E90BCC4"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E24F0F" w:rsidRPr="00880AFF" w14:paraId="4026EE98" w14:textId="77777777" w:rsidTr="006176CC">
        <w:trPr>
          <w:gridAfter w:val="1"/>
          <w:divId w:val="1976442896"/>
          <w:wAfter w:w="767" w:type="dxa"/>
          <w:trHeight w:val="388"/>
        </w:trPr>
        <w:tc>
          <w:tcPr>
            <w:tcW w:w="15169" w:type="dxa"/>
            <w:gridSpan w:val="10"/>
            <w:tcBorders>
              <w:top w:val="nil"/>
              <w:left w:val="single" w:sz="8" w:space="0" w:color="auto"/>
              <w:bottom w:val="nil"/>
              <w:right w:val="single" w:sz="8" w:space="0" w:color="000000"/>
            </w:tcBorders>
            <w:shd w:val="clear" w:color="auto" w:fill="D9E2F3" w:themeFill="accent1" w:themeFillTint="33"/>
            <w:vAlign w:val="center"/>
            <w:hideMark/>
          </w:tcPr>
          <w:p w14:paraId="43F8F049" w14:textId="77777777" w:rsidR="00E24F0F" w:rsidRPr="00FC7654" w:rsidRDefault="00E24F0F" w:rsidP="00E24F0F">
            <w:pPr>
              <w:spacing w:after="0" w:line="240" w:lineRule="auto"/>
              <w:ind w:left="0" w:firstLine="0"/>
              <w:rPr>
                <w:rFonts w:asciiTheme="minorHAnsi" w:eastAsia="Times New Roman" w:hAnsiTheme="minorHAnsi" w:cstheme="minorHAnsi"/>
                <w:b/>
                <w:bCs/>
                <w:color w:val="auto"/>
                <w:sz w:val="18"/>
                <w:szCs w:val="18"/>
              </w:rPr>
            </w:pPr>
            <w:r w:rsidRPr="00FC7654">
              <w:rPr>
                <w:rFonts w:asciiTheme="minorHAnsi" w:eastAsia="Times New Roman" w:hAnsiTheme="minorHAnsi" w:cstheme="minorHAnsi"/>
                <w:b/>
                <w:bCs/>
                <w:color w:val="auto"/>
                <w:sz w:val="18"/>
                <w:szCs w:val="18"/>
              </w:rPr>
              <w:t>Mechanicko - biologická úprava tuhého zmesového komunálneho od 01.01.2027</w:t>
            </w:r>
          </w:p>
        </w:tc>
      </w:tr>
      <w:tr w:rsidR="006B6179" w:rsidRPr="00880AFF" w14:paraId="5DD82BEC" w14:textId="77777777" w:rsidTr="006176CC">
        <w:trPr>
          <w:gridAfter w:val="1"/>
          <w:divId w:val="1976442896"/>
          <w:wAfter w:w="767" w:type="dxa"/>
          <w:trHeight w:val="898"/>
        </w:trPr>
        <w:tc>
          <w:tcPr>
            <w:tcW w:w="572" w:type="dxa"/>
            <w:tcBorders>
              <w:top w:val="single" w:sz="8" w:space="0" w:color="auto"/>
              <w:left w:val="single" w:sz="8" w:space="0" w:color="auto"/>
              <w:bottom w:val="single" w:sz="8" w:space="0" w:color="auto"/>
              <w:right w:val="single" w:sz="8" w:space="0" w:color="auto"/>
            </w:tcBorders>
            <w:vAlign w:val="center"/>
            <w:hideMark/>
          </w:tcPr>
          <w:p w14:paraId="309C2166"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1,5</w:t>
            </w:r>
          </w:p>
        </w:tc>
        <w:tc>
          <w:tcPr>
            <w:tcW w:w="3298" w:type="dxa"/>
            <w:tcBorders>
              <w:top w:val="single" w:sz="8" w:space="0" w:color="000000"/>
              <w:left w:val="nil"/>
              <w:bottom w:val="nil"/>
              <w:right w:val="single" w:sz="8" w:space="0" w:color="000000"/>
            </w:tcBorders>
            <w:vAlign w:val="center"/>
            <w:hideMark/>
          </w:tcPr>
          <w:p w14:paraId="70BA1A45" w14:textId="302248E5" w:rsidR="00E24F0F" w:rsidRPr="00880AFF" w:rsidRDefault="00E24F0F" w:rsidP="00E24F0F">
            <w:pPr>
              <w:spacing w:after="0" w:line="240" w:lineRule="auto"/>
              <w:ind w:left="0" w:firstLine="0"/>
              <w:rPr>
                <w:rFonts w:asciiTheme="minorHAnsi" w:eastAsia="Times New Roman" w:hAnsiTheme="minorHAnsi" w:cstheme="minorHAnsi"/>
                <w:color w:val="auto"/>
                <w:sz w:val="18"/>
                <w:szCs w:val="18"/>
              </w:rPr>
            </w:pPr>
            <w:r w:rsidRPr="00880AFF">
              <w:rPr>
                <w:rFonts w:asciiTheme="minorHAnsi" w:eastAsia="Times New Roman" w:hAnsiTheme="minorHAnsi" w:cstheme="minorHAnsi"/>
                <w:color w:val="auto"/>
                <w:sz w:val="18"/>
                <w:szCs w:val="18"/>
              </w:rPr>
              <w:t xml:space="preserve">Mechanicko-biologická úprava tuhého zmesového komunálneho odpadu a uloženie (zneškodnenie) </w:t>
            </w:r>
            <w:r w:rsidR="00A10505">
              <w:rPr>
                <w:rFonts w:asciiTheme="minorHAnsi" w:eastAsia="Times New Roman" w:hAnsiTheme="minorHAnsi" w:cstheme="minorHAnsi"/>
                <w:color w:val="auto"/>
                <w:sz w:val="18"/>
                <w:szCs w:val="18"/>
              </w:rPr>
              <w:t xml:space="preserve"> </w:t>
            </w:r>
            <w:r w:rsidRPr="00880AFF">
              <w:rPr>
                <w:rFonts w:asciiTheme="minorHAnsi" w:eastAsia="Times New Roman" w:hAnsiTheme="minorHAnsi" w:cstheme="minorHAnsi"/>
                <w:color w:val="auto"/>
                <w:sz w:val="18"/>
                <w:szCs w:val="18"/>
              </w:rPr>
              <w:t xml:space="preserve">zo </w:t>
            </w:r>
            <w:r w:rsidR="006E299C">
              <w:rPr>
                <w:rFonts w:asciiTheme="minorHAnsi" w:eastAsia="Times New Roman" w:hAnsiTheme="minorHAnsi" w:cstheme="minorHAnsi"/>
                <w:color w:val="auto"/>
                <w:sz w:val="18"/>
                <w:szCs w:val="18"/>
              </w:rPr>
              <w:t xml:space="preserve">  </w:t>
            </w:r>
            <w:r w:rsidRPr="00880AFF">
              <w:rPr>
                <w:rFonts w:asciiTheme="minorHAnsi" w:eastAsia="Times New Roman" w:hAnsiTheme="minorHAnsi" w:cstheme="minorHAnsi"/>
                <w:color w:val="auto"/>
                <w:sz w:val="18"/>
                <w:szCs w:val="18"/>
              </w:rPr>
              <w:t xml:space="preserve">zberných nádob </w:t>
            </w:r>
            <w:r w:rsidR="006E299C">
              <w:rPr>
                <w:rFonts w:asciiTheme="minorHAnsi" w:eastAsia="Times New Roman" w:hAnsiTheme="minorHAnsi" w:cstheme="minorHAnsi"/>
                <w:color w:val="auto"/>
                <w:sz w:val="18"/>
                <w:szCs w:val="18"/>
              </w:rPr>
              <w:t xml:space="preserve">  v </w:t>
            </w:r>
            <w:r w:rsidRPr="00880AFF">
              <w:rPr>
                <w:rFonts w:asciiTheme="minorHAnsi" w:eastAsia="Times New Roman" w:hAnsiTheme="minorHAnsi" w:cstheme="minorHAnsi"/>
                <w:color w:val="auto"/>
                <w:sz w:val="18"/>
                <w:szCs w:val="18"/>
              </w:rPr>
              <w:t>objeme 110l/120l, 240l, 1 100l od 01.01.2027-31.12.2027</w:t>
            </w:r>
          </w:p>
        </w:tc>
        <w:tc>
          <w:tcPr>
            <w:tcW w:w="1507" w:type="dxa"/>
            <w:tcBorders>
              <w:top w:val="single" w:sz="8" w:space="0" w:color="000000"/>
              <w:left w:val="nil"/>
              <w:bottom w:val="nil"/>
              <w:right w:val="single" w:sz="8" w:space="0" w:color="000000"/>
            </w:tcBorders>
            <w:vAlign w:val="center"/>
            <w:hideMark/>
          </w:tcPr>
          <w:p w14:paraId="2E8ECF90" w14:textId="6B6E96BD"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tona</w:t>
            </w:r>
          </w:p>
        </w:tc>
        <w:tc>
          <w:tcPr>
            <w:tcW w:w="1843" w:type="dxa"/>
            <w:gridSpan w:val="2"/>
            <w:tcBorders>
              <w:top w:val="single" w:sz="8" w:space="0" w:color="000000"/>
              <w:left w:val="nil"/>
              <w:bottom w:val="nil"/>
              <w:right w:val="single" w:sz="8" w:space="0" w:color="000000"/>
            </w:tcBorders>
            <w:vAlign w:val="center"/>
            <w:hideMark/>
          </w:tcPr>
          <w:p w14:paraId="37BDA2F3" w14:textId="77777777" w:rsidR="00E24F0F" w:rsidRPr="00FC7654" w:rsidRDefault="00E24F0F" w:rsidP="00E24F0F">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2 479,89</w:t>
            </w:r>
          </w:p>
        </w:tc>
        <w:tc>
          <w:tcPr>
            <w:tcW w:w="1611" w:type="dxa"/>
            <w:tcBorders>
              <w:top w:val="single" w:sz="8" w:space="0" w:color="000000"/>
              <w:left w:val="nil"/>
              <w:bottom w:val="nil"/>
              <w:right w:val="single" w:sz="8" w:space="0" w:color="000000"/>
            </w:tcBorders>
            <w:vAlign w:val="center"/>
            <w:hideMark/>
          </w:tcPr>
          <w:p w14:paraId="012123BD" w14:textId="5B222C8E"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single" w:sz="8" w:space="0" w:color="000000"/>
              <w:left w:val="nil"/>
              <w:bottom w:val="nil"/>
              <w:right w:val="single" w:sz="8" w:space="0" w:color="000000"/>
            </w:tcBorders>
            <w:vAlign w:val="center"/>
            <w:hideMark/>
          </w:tcPr>
          <w:p w14:paraId="6F64CCDE" w14:textId="26B64DDF"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8" w:space="0" w:color="000000"/>
              <w:left w:val="nil"/>
              <w:bottom w:val="nil"/>
              <w:right w:val="nil"/>
            </w:tcBorders>
            <w:vAlign w:val="center"/>
            <w:hideMark/>
          </w:tcPr>
          <w:p w14:paraId="09145E3C" w14:textId="2FE320FA"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single" w:sz="8" w:space="0" w:color="auto"/>
              <w:left w:val="single" w:sz="8" w:space="0" w:color="auto"/>
              <w:bottom w:val="single" w:sz="8" w:space="0" w:color="auto"/>
              <w:right w:val="single" w:sz="8" w:space="0" w:color="auto"/>
            </w:tcBorders>
            <w:vAlign w:val="center"/>
            <w:hideMark/>
          </w:tcPr>
          <w:p w14:paraId="6D6FCCEE"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single" w:sz="8" w:space="0" w:color="auto"/>
              <w:left w:val="nil"/>
              <w:bottom w:val="single" w:sz="8" w:space="0" w:color="auto"/>
              <w:right w:val="single" w:sz="8" w:space="0" w:color="auto"/>
            </w:tcBorders>
            <w:vAlign w:val="center"/>
            <w:hideMark/>
          </w:tcPr>
          <w:p w14:paraId="7515BBF2"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40B91B98" w14:textId="77777777" w:rsidTr="006176CC">
        <w:trPr>
          <w:gridAfter w:val="1"/>
          <w:divId w:val="1976442896"/>
          <w:wAfter w:w="767" w:type="dxa"/>
          <w:trHeight w:val="388"/>
        </w:trPr>
        <w:tc>
          <w:tcPr>
            <w:tcW w:w="572" w:type="dxa"/>
            <w:tcBorders>
              <w:top w:val="nil"/>
              <w:left w:val="single" w:sz="8" w:space="0" w:color="auto"/>
              <w:bottom w:val="single" w:sz="8" w:space="0" w:color="000000"/>
              <w:right w:val="single" w:sz="8" w:space="0" w:color="000000"/>
            </w:tcBorders>
            <w:shd w:val="clear" w:color="auto" w:fill="D9E2F3" w:themeFill="accent1" w:themeFillTint="33"/>
            <w:vAlign w:val="center"/>
            <w:hideMark/>
          </w:tcPr>
          <w:p w14:paraId="4919E40F" w14:textId="77777777"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1,6</w:t>
            </w:r>
          </w:p>
        </w:tc>
        <w:tc>
          <w:tcPr>
            <w:tcW w:w="11275" w:type="dxa"/>
            <w:gridSpan w:val="7"/>
            <w:tcBorders>
              <w:top w:val="single" w:sz="8" w:space="0" w:color="000000"/>
              <w:left w:val="nil"/>
              <w:bottom w:val="single" w:sz="8" w:space="0" w:color="000000"/>
              <w:right w:val="single" w:sz="8" w:space="0" w:color="000000"/>
            </w:tcBorders>
            <w:shd w:val="clear" w:color="auto" w:fill="D9E2F3" w:themeFill="accent1" w:themeFillTint="33"/>
            <w:vAlign w:val="center"/>
            <w:hideMark/>
          </w:tcPr>
          <w:p w14:paraId="014EFFCD" w14:textId="2B3AE15C" w:rsidR="00E24F0F" w:rsidRPr="00880AFF" w:rsidRDefault="00E24F0F" w:rsidP="00E24F0F">
            <w:pPr>
              <w:spacing w:after="0" w:line="240" w:lineRule="auto"/>
              <w:ind w:left="0" w:firstLine="0"/>
              <w:jc w:val="left"/>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Celková cena za tuhý zmesový komunálny odpad v EUR bez DPH aj s</w:t>
            </w:r>
            <w:r>
              <w:rPr>
                <w:rFonts w:asciiTheme="minorHAnsi" w:eastAsia="Times New Roman" w:hAnsiTheme="minorHAnsi" w:cstheme="minorHAnsi"/>
                <w:b/>
                <w:bCs/>
                <w:sz w:val="18"/>
                <w:szCs w:val="18"/>
              </w:rPr>
              <w:t> </w:t>
            </w:r>
            <w:r w:rsidRPr="00880AFF">
              <w:rPr>
                <w:rFonts w:asciiTheme="minorHAnsi" w:eastAsia="Times New Roman" w:hAnsiTheme="minorHAnsi" w:cstheme="minorHAnsi"/>
                <w:b/>
                <w:bCs/>
                <w:sz w:val="18"/>
                <w:szCs w:val="18"/>
              </w:rPr>
              <w:t>DPH</w:t>
            </w:r>
            <w:r>
              <w:rPr>
                <w:rFonts w:asciiTheme="minorHAnsi" w:eastAsia="Times New Roman" w:hAnsiTheme="minorHAnsi" w:cstheme="minorHAnsi"/>
                <w:b/>
                <w:bCs/>
                <w:sz w:val="18"/>
                <w:szCs w:val="18"/>
              </w:rPr>
              <w:t xml:space="preserve"> </w:t>
            </w:r>
          </w:p>
        </w:tc>
        <w:tc>
          <w:tcPr>
            <w:tcW w:w="1705" w:type="dxa"/>
            <w:tcBorders>
              <w:top w:val="nil"/>
              <w:left w:val="nil"/>
              <w:bottom w:val="single" w:sz="8" w:space="0" w:color="000000"/>
              <w:right w:val="single" w:sz="8" w:space="0" w:color="000000"/>
            </w:tcBorders>
            <w:shd w:val="clear" w:color="auto" w:fill="D9E2F3" w:themeFill="accent1" w:themeFillTint="33"/>
            <w:vAlign w:val="center"/>
            <w:hideMark/>
          </w:tcPr>
          <w:p w14:paraId="4EB8019C"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nil"/>
              <w:left w:val="nil"/>
              <w:bottom w:val="single" w:sz="8" w:space="0" w:color="000000"/>
              <w:right w:val="single" w:sz="8" w:space="0" w:color="auto"/>
            </w:tcBorders>
            <w:shd w:val="clear" w:color="auto" w:fill="D9E2F3" w:themeFill="accent1" w:themeFillTint="33"/>
            <w:vAlign w:val="center"/>
            <w:hideMark/>
          </w:tcPr>
          <w:p w14:paraId="0422A8F9" w14:textId="77777777" w:rsidR="00E24F0F" w:rsidRPr="00880AFF" w:rsidRDefault="00E24F0F" w:rsidP="00E24F0F">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6E299C" w:rsidRPr="00880AFF" w14:paraId="6CF72109" w14:textId="77777777" w:rsidTr="006176CC">
        <w:trPr>
          <w:gridAfter w:val="1"/>
          <w:divId w:val="1976442896"/>
          <w:wAfter w:w="767" w:type="dxa"/>
          <w:trHeight w:val="1187"/>
        </w:trPr>
        <w:tc>
          <w:tcPr>
            <w:tcW w:w="572" w:type="dxa"/>
            <w:tcBorders>
              <w:top w:val="single" w:sz="4" w:space="0" w:color="auto"/>
              <w:left w:val="single" w:sz="8" w:space="0" w:color="auto"/>
              <w:bottom w:val="single" w:sz="8" w:space="0" w:color="auto"/>
              <w:right w:val="single" w:sz="8" w:space="0" w:color="000000"/>
            </w:tcBorders>
            <w:shd w:val="clear" w:color="auto" w:fill="D9E2F3" w:themeFill="accent1" w:themeFillTint="33"/>
            <w:vAlign w:val="center"/>
            <w:hideMark/>
          </w:tcPr>
          <w:p w14:paraId="17842871" w14:textId="77777777" w:rsidR="00FD3614"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lastRenderedPageBreak/>
              <w:t xml:space="preserve">Por. </w:t>
            </w:r>
          </w:p>
          <w:p w14:paraId="18646678" w14:textId="4D7EE0D5"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č</w:t>
            </w:r>
            <w:r w:rsidR="00FD3614">
              <w:rPr>
                <w:rFonts w:asciiTheme="minorHAnsi" w:eastAsia="Times New Roman" w:hAnsiTheme="minorHAnsi" w:cstheme="minorHAnsi"/>
                <w:b/>
                <w:bCs/>
                <w:sz w:val="18"/>
                <w:szCs w:val="18"/>
              </w:rPr>
              <w:t>.</w:t>
            </w:r>
          </w:p>
        </w:tc>
        <w:tc>
          <w:tcPr>
            <w:tcW w:w="3298"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5EBBD1AC" w14:textId="77777777"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Položky predmetu zákazky</w:t>
            </w:r>
          </w:p>
        </w:tc>
        <w:tc>
          <w:tcPr>
            <w:tcW w:w="1507"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6667A9A5" w14:textId="21A42897"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MJ</w:t>
            </w:r>
          </w:p>
        </w:tc>
        <w:tc>
          <w:tcPr>
            <w:tcW w:w="1843" w:type="dxa"/>
            <w:gridSpan w:val="2"/>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31E409F1" w14:textId="2DBE5980"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Počas trvania RD* predpokladané množstvo v MJ</w:t>
            </w:r>
          </w:p>
        </w:tc>
        <w:tc>
          <w:tcPr>
            <w:tcW w:w="1611"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145E24B7" w14:textId="35E617B0"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Cena za MJ </w:t>
            </w:r>
            <w:r w:rsidRPr="00880AFF">
              <w:rPr>
                <w:rFonts w:asciiTheme="minorHAnsi" w:eastAsia="Times New Roman" w:hAnsiTheme="minorHAnsi" w:cstheme="minorHAnsi"/>
                <w:b/>
                <w:bCs/>
                <w:sz w:val="18"/>
                <w:szCs w:val="18"/>
              </w:rPr>
              <w:br/>
              <w:t>v EUR</w:t>
            </w:r>
            <w:r>
              <w:rPr>
                <w:rFonts w:asciiTheme="minorHAnsi" w:eastAsia="Times New Roman" w:hAnsiTheme="minorHAnsi" w:cstheme="minorHAnsi"/>
                <w:b/>
                <w:bCs/>
                <w:sz w:val="18"/>
                <w:szCs w:val="18"/>
              </w:rPr>
              <w:t xml:space="preserve"> bez DPH</w:t>
            </w:r>
          </w:p>
        </w:tc>
        <w:tc>
          <w:tcPr>
            <w:tcW w:w="1442"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7AB342DD" w14:textId="7A7C4968"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DPH v EUR</w:t>
            </w:r>
          </w:p>
        </w:tc>
        <w:tc>
          <w:tcPr>
            <w:tcW w:w="1574"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4A1915F1" w14:textId="0964095D"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Cena za MJ</w:t>
            </w:r>
            <w:r w:rsidRPr="00880AFF">
              <w:rPr>
                <w:rFonts w:asciiTheme="minorHAnsi" w:eastAsia="Times New Roman" w:hAnsiTheme="minorHAnsi" w:cstheme="minorHAnsi"/>
                <w:b/>
                <w:bCs/>
                <w:sz w:val="18"/>
                <w:szCs w:val="18"/>
              </w:rPr>
              <w:br/>
              <w:t>v EUR</w:t>
            </w:r>
            <w:r w:rsidR="006B6179">
              <w:rPr>
                <w:rFonts w:asciiTheme="minorHAnsi" w:eastAsia="Times New Roman" w:hAnsiTheme="minorHAnsi" w:cstheme="minorHAnsi"/>
                <w:b/>
                <w:bCs/>
                <w:sz w:val="18"/>
                <w:szCs w:val="18"/>
              </w:rPr>
              <w:t xml:space="preserve"> s DPH</w:t>
            </w:r>
          </w:p>
        </w:tc>
        <w:tc>
          <w:tcPr>
            <w:tcW w:w="1705"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698DCAA3" w14:textId="77777777" w:rsidR="00E543AE"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Počas trvania RD* cena </w:t>
            </w:r>
          </w:p>
          <w:p w14:paraId="3F6B898E" w14:textId="206F5147"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za množstvo</w:t>
            </w:r>
            <w:r w:rsidRPr="00880AFF">
              <w:rPr>
                <w:rFonts w:asciiTheme="minorHAnsi" w:eastAsia="Times New Roman" w:hAnsiTheme="minorHAnsi" w:cstheme="minorHAnsi"/>
                <w:b/>
                <w:bCs/>
                <w:sz w:val="18"/>
                <w:szCs w:val="18"/>
              </w:rPr>
              <w:br/>
              <w:t>v EUR</w:t>
            </w:r>
            <w:r w:rsidR="00713FAB">
              <w:rPr>
                <w:rFonts w:asciiTheme="minorHAnsi" w:eastAsia="Times New Roman" w:hAnsiTheme="minorHAnsi" w:cstheme="minorHAnsi"/>
                <w:b/>
                <w:bCs/>
                <w:sz w:val="18"/>
                <w:szCs w:val="18"/>
              </w:rPr>
              <w:t xml:space="preserve"> bez DPH</w:t>
            </w:r>
          </w:p>
        </w:tc>
        <w:tc>
          <w:tcPr>
            <w:tcW w:w="1617" w:type="dxa"/>
            <w:tcBorders>
              <w:top w:val="single" w:sz="4" w:space="0" w:color="auto"/>
              <w:left w:val="nil"/>
              <w:bottom w:val="single" w:sz="8" w:space="0" w:color="auto"/>
              <w:right w:val="single" w:sz="8" w:space="0" w:color="auto"/>
            </w:tcBorders>
            <w:shd w:val="clear" w:color="auto" w:fill="D9E2F3" w:themeFill="accent1" w:themeFillTint="33"/>
            <w:vAlign w:val="center"/>
            <w:hideMark/>
          </w:tcPr>
          <w:p w14:paraId="45E6C0C2" w14:textId="77777777" w:rsidR="00E543AE" w:rsidRDefault="00E24F0F" w:rsidP="00E24F0F">
            <w:pPr>
              <w:spacing w:after="0" w:line="240" w:lineRule="auto"/>
              <w:ind w:left="0" w:firstLine="0"/>
              <w:jc w:val="center"/>
              <w:rPr>
                <w:rFonts w:asciiTheme="minorHAnsi" w:eastAsia="Times New Roman" w:hAnsiTheme="minorHAnsi" w:cstheme="minorHAnsi"/>
                <w:b/>
                <w:bCs/>
                <w:sz w:val="18"/>
                <w:szCs w:val="18"/>
                <w:shd w:val="clear" w:color="auto" w:fill="D9E2F3" w:themeFill="accent1" w:themeFillTint="33"/>
              </w:rPr>
            </w:pPr>
            <w:r w:rsidRPr="00880AFF">
              <w:rPr>
                <w:rFonts w:asciiTheme="minorHAnsi" w:eastAsia="Times New Roman" w:hAnsiTheme="minorHAnsi" w:cstheme="minorHAnsi"/>
                <w:b/>
                <w:bCs/>
                <w:sz w:val="18"/>
                <w:szCs w:val="18"/>
              </w:rPr>
              <w:t>Po</w:t>
            </w:r>
            <w:r w:rsidRPr="00757DB6">
              <w:rPr>
                <w:rFonts w:asciiTheme="minorHAnsi" w:eastAsia="Times New Roman" w:hAnsiTheme="minorHAnsi" w:cstheme="minorHAnsi"/>
                <w:b/>
                <w:bCs/>
                <w:sz w:val="18"/>
                <w:szCs w:val="18"/>
                <w:shd w:val="clear" w:color="auto" w:fill="D9E2F3" w:themeFill="accent1" w:themeFillTint="33"/>
              </w:rPr>
              <w:t>čas trvania RD* cena</w:t>
            </w:r>
          </w:p>
          <w:p w14:paraId="1B88DF9C" w14:textId="7FA3B1BE"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757DB6">
              <w:rPr>
                <w:rFonts w:asciiTheme="minorHAnsi" w:eastAsia="Times New Roman" w:hAnsiTheme="minorHAnsi" w:cstheme="minorHAnsi"/>
                <w:b/>
                <w:bCs/>
                <w:sz w:val="18"/>
                <w:szCs w:val="18"/>
                <w:shd w:val="clear" w:color="auto" w:fill="D9E2F3" w:themeFill="accent1" w:themeFillTint="33"/>
              </w:rPr>
              <w:t xml:space="preserve"> za množstvo</w:t>
            </w:r>
            <w:r w:rsidRPr="00757DB6">
              <w:rPr>
                <w:rFonts w:asciiTheme="minorHAnsi" w:eastAsia="Times New Roman" w:hAnsiTheme="minorHAnsi" w:cstheme="minorHAnsi"/>
                <w:b/>
                <w:bCs/>
                <w:sz w:val="18"/>
                <w:szCs w:val="18"/>
                <w:shd w:val="clear" w:color="auto" w:fill="D9E2F3" w:themeFill="accent1" w:themeFillTint="33"/>
              </w:rPr>
              <w:br/>
              <w:t>v EUR</w:t>
            </w:r>
            <w:r w:rsidR="00713FAB" w:rsidRPr="00757DB6">
              <w:rPr>
                <w:rFonts w:asciiTheme="minorHAnsi" w:eastAsia="Times New Roman" w:hAnsiTheme="minorHAnsi" w:cstheme="minorHAnsi"/>
                <w:b/>
                <w:bCs/>
                <w:sz w:val="18"/>
                <w:szCs w:val="18"/>
                <w:shd w:val="clear" w:color="auto" w:fill="D9E2F3" w:themeFill="accent1" w:themeFillTint="33"/>
              </w:rPr>
              <w:t xml:space="preserve"> s </w:t>
            </w:r>
            <w:r w:rsidR="00713FAB">
              <w:rPr>
                <w:rFonts w:asciiTheme="minorHAnsi" w:eastAsia="Times New Roman" w:hAnsiTheme="minorHAnsi" w:cstheme="minorHAnsi"/>
                <w:b/>
                <w:bCs/>
                <w:sz w:val="18"/>
                <w:szCs w:val="18"/>
              </w:rPr>
              <w:t>DPH</w:t>
            </w:r>
          </w:p>
        </w:tc>
      </w:tr>
      <w:tr w:rsidR="00E24F0F" w:rsidRPr="00880AFF" w14:paraId="10C779DA" w14:textId="77777777" w:rsidTr="006176CC">
        <w:trPr>
          <w:gridAfter w:val="1"/>
          <w:divId w:val="1976442896"/>
          <w:wAfter w:w="767" w:type="dxa"/>
          <w:trHeight w:val="391"/>
        </w:trPr>
        <w:tc>
          <w:tcPr>
            <w:tcW w:w="572" w:type="dxa"/>
            <w:tcBorders>
              <w:top w:val="nil"/>
              <w:left w:val="single" w:sz="8" w:space="0" w:color="auto"/>
              <w:bottom w:val="single" w:sz="4" w:space="0" w:color="auto"/>
              <w:right w:val="single" w:sz="8" w:space="0" w:color="000000"/>
            </w:tcBorders>
            <w:shd w:val="clear" w:color="auto" w:fill="D9E2F3" w:themeFill="accent1" w:themeFillTint="33"/>
            <w:vAlign w:val="center"/>
            <w:hideMark/>
          </w:tcPr>
          <w:p w14:paraId="5FBB4D67" w14:textId="77777777"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2</w:t>
            </w:r>
          </w:p>
        </w:tc>
        <w:tc>
          <w:tcPr>
            <w:tcW w:w="14597" w:type="dxa"/>
            <w:gridSpan w:val="9"/>
            <w:tcBorders>
              <w:top w:val="single" w:sz="8" w:space="0" w:color="000000"/>
              <w:left w:val="nil"/>
              <w:bottom w:val="single" w:sz="4" w:space="0" w:color="auto"/>
              <w:right w:val="single" w:sz="8" w:space="0" w:color="000000"/>
            </w:tcBorders>
            <w:shd w:val="clear" w:color="auto" w:fill="D9E2F3" w:themeFill="accent1" w:themeFillTint="33"/>
            <w:vAlign w:val="center"/>
            <w:hideMark/>
          </w:tcPr>
          <w:p w14:paraId="2F95616E" w14:textId="77777777" w:rsidR="00E24F0F" w:rsidRPr="00880AFF" w:rsidRDefault="00E24F0F" w:rsidP="00E24F0F">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Objemný odpad z veľkoobjemových kontajnerov kategórie: 200307</w:t>
            </w:r>
          </w:p>
        </w:tc>
      </w:tr>
      <w:tr w:rsidR="00785162" w:rsidRPr="00880AFF" w14:paraId="4AAA737E" w14:textId="77777777" w:rsidTr="006176CC">
        <w:trPr>
          <w:gridAfter w:val="1"/>
          <w:divId w:val="1976442896"/>
          <w:wAfter w:w="767" w:type="dxa"/>
          <w:trHeight w:val="1112"/>
        </w:trPr>
        <w:tc>
          <w:tcPr>
            <w:tcW w:w="572" w:type="dxa"/>
            <w:tcBorders>
              <w:top w:val="single" w:sz="4" w:space="0" w:color="auto"/>
              <w:left w:val="single" w:sz="4" w:space="0" w:color="auto"/>
              <w:bottom w:val="single" w:sz="4" w:space="0" w:color="auto"/>
              <w:right w:val="single" w:sz="4" w:space="0" w:color="auto"/>
            </w:tcBorders>
            <w:vAlign w:val="center"/>
            <w:hideMark/>
          </w:tcPr>
          <w:p w14:paraId="4F9A5F36"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2,1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70436B3D" w14:textId="0E03CFA2" w:rsidR="00785162" w:rsidRPr="00880AFF" w:rsidRDefault="00785162" w:rsidP="00785162">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P</w:t>
            </w:r>
            <w:r w:rsidRPr="00880AFF">
              <w:rPr>
                <w:rFonts w:asciiTheme="minorHAnsi" w:eastAsia="Times New Roman" w:hAnsiTheme="minorHAnsi" w:cstheme="minorHAnsi"/>
                <w:sz w:val="18"/>
                <w:szCs w:val="18"/>
              </w:rPr>
              <w:t>ristavenie a odvoz veľkoobjemového kontajnera</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5 m3 a 7 m3</w:t>
            </w:r>
          </w:p>
        </w:tc>
        <w:tc>
          <w:tcPr>
            <w:tcW w:w="1507" w:type="dxa"/>
            <w:tcBorders>
              <w:top w:val="single" w:sz="4" w:space="0" w:color="auto"/>
              <w:left w:val="single" w:sz="4" w:space="0" w:color="auto"/>
              <w:bottom w:val="single" w:sz="4" w:space="0" w:color="auto"/>
              <w:right w:val="single" w:sz="4" w:space="0" w:color="auto"/>
            </w:tcBorders>
            <w:vAlign w:val="center"/>
            <w:hideMark/>
          </w:tcPr>
          <w:p w14:paraId="6575EE15" w14:textId="2263E8C1"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km</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783B7D42" w14:textId="77777777" w:rsidR="00785162" w:rsidRPr="00A244EC"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A244EC">
              <w:rPr>
                <w:rFonts w:asciiTheme="minorHAnsi" w:eastAsia="Times New Roman" w:hAnsiTheme="minorHAnsi" w:cstheme="minorHAnsi"/>
                <w:color w:val="auto"/>
                <w:sz w:val="18"/>
                <w:szCs w:val="18"/>
              </w:rPr>
              <w:t>* Doplní uchádzač podľa údajov</w:t>
            </w:r>
            <w:r w:rsidRPr="00A244EC">
              <w:rPr>
                <w:rFonts w:asciiTheme="minorHAnsi" w:eastAsia="Times New Roman" w:hAnsiTheme="minorHAnsi" w:cstheme="minorHAnsi"/>
                <w:color w:val="auto"/>
                <w:sz w:val="18"/>
                <w:szCs w:val="18"/>
              </w:rPr>
              <w:br/>
              <w:t>získaných zo stĺpca</w:t>
            </w:r>
            <w:r w:rsidRPr="00A244EC">
              <w:rPr>
                <w:rFonts w:asciiTheme="minorHAnsi" w:eastAsia="Times New Roman" w:hAnsiTheme="minorHAnsi" w:cstheme="minorHAnsi"/>
                <w:color w:val="auto"/>
                <w:sz w:val="18"/>
                <w:szCs w:val="18"/>
              </w:rPr>
              <w:br/>
              <w:t>č. 12 prílohy č. 3</w:t>
            </w:r>
          </w:p>
        </w:tc>
        <w:tc>
          <w:tcPr>
            <w:tcW w:w="1611" w:type="dxa"/>
            <w:tcBorders>
              <w:top w:val="single" w:sz="4" w:space="0" w:color="auto"/>
              <w:left w:val="single" w:sz="4" w:space="0" w:color="auto"/>
              <w:bottom w:val="single" w:sz="4" w:space="0" w:color="auto"/>
              <w:right w:val="single" w:sz="4" w:space="0" w:color="auto"/>
            </w:tcBorders>
            <w:vAlign w:val="center"/>
            <w:hideMark/>
          </w:tcPr>
          <w:p w14:paraId="1D4140D1" w14:textId="1993321F"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442" w:type="dxa"/>
            <w:tcBorders>
              <w:top w:val="single" w:sz="4" w:space="0" w:color="auto"/>
              <w:left w:val="single" w:sz="4" w:space="0" w:color="auto"/>
              <w:bottom w:val="single" w:sz="4" w:space="0" w:color="auto"/>
              <w:right w:val="single" w:sz="4" w:space="0" w:color="auto"/>
            </w:tcBorders>
            <w:vAlign w:val="center"/>
            <w:hideMark/>
          </w:tcPr>
          <w:p w14:paraId="6B6064DE" w14:textId="15079B8C"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4" w:space="0" w:color="auto"/>
              <w:left w:val="single" w:sz="4" w:space="0" w:color="auto"/>
              <w:bottom w:val="single" w:sz="4" w:space="0" w:color="auto"/>
              <w:right w:val="single" w:sz="4" w:space="0" w:color="auto"/>
            </w:tcBorders>
            <w:vAlign w:val="center"/>
            <w:hideMark/>
          </w:tcPr>
          <w:p w14:paraId="6C0A9BC5" w14:textId="3C18B7D6"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single" w:sz="4" w:space="0" w:color="auto"/>
              <w:left w:val="single" w:sz="4" w:space="0" w:color="auto"/>
              <w:bottom w:val="single" w:sz="4" w:space="0" w:color="auto"/>
              <w:right w:val="single" w:sz="4" w:space="0" w:color="auto"/>
            </w:tcBorders>
            <w:vAlign w:val="center"/>
            <w:hideMark/>
          </w:tcPr>
          <w:p w14:paraId="6E06CFF9" w14:textId="1C8017D0"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617" w:type="dxa"/>
            <w:tcBorders>
              <w:top w:val="single" w:sz="4" w:space="0" w:color="auto"/>
              <w:left w:val="single" w:sz="4" w:space="0" w:color="auto"/>
              <w:bottom w:val="single" w:sz="4" w:space="0" w:color="auto"/>
              <w:right w:val="single" w:sz="4" w:space="0" w:color="auto"/>
            </w:tcBorders>
            <w:vAlign w:val="center"/>
            <w:hideMark/>
          </w:tcPr>
          <w:p w14:paraId="16656398" w14:textId="1979EE3A"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36448B32" w14:textId="77777777" w:rsidTr="006176CC">
        <w:trPr>
          <w:gridAfter w:val="1"/>
          <w:divId w:val="1976442896"/>
          <w:wAfter w:w="767" w:type="dxa"/>
          <w:trHeight w:val="972"/>
        </w:trPr>
        <w:tc>
          <w:tcPr>
            <w:tcW w:w="572" w:type="dxa"/>
            <w:tcBorders>
              <w:top w:val="single" w:sz="4" w:space="0" w:color="auto"/>
              <w:left w:val="single" w:sz="4" w:space="0" w:color="auto"/>
              <w:bottom w:val="single" w:sz="4" w:space="0" w:color="auto"/>
              <w:right w:val="single" w:sz="4" w:space="0" w:color="auto"/>
            </w:tcBorders>
            <w:vAlign w:val="center"/>
            <w:hideMark/>
          </w:tcPr>
          <w:p w14:paraId="081D883C"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2,2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70002901" w14:textId="32A2EB3E" w:rsidR="00785162" w:rsidRPr="00880AFF" w:rsidRDefault="00785162" w:rsidP="00785162">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P</w:t>
            </w:r>
            <w:r w:rsidRPr="00880AFF">
              <w:rPr>
                <w:rFonts w:asciiTheme="minorHAnsi" w:eastAsia="Times New Roman" w:hAnsiTheme="minorHAnsi" w:cstheme="minorHAnsi"/>
                <w:sz w:val="18"/>
                <w:szCs w:val="18"/>
              </w:rPr>
              <w:t xml:space="preserve">ristavenie a odvoz veľkoobjemového kontajnera </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 xml:space="preserve">30 m3 </w:t>
            </w:r>
          </w:p>
        </w:tc>
        <w:tc>
          <w:tcPr>
            <w:tcW w:w="1507" w:type="dxa"/>
            <w:tcBorders>
              <w:top w:val="single" w:sz="4" w:space="0" w:color="auto"/>
              <w:left w:val="single" w:sz="4" w:space="0" w:color="auto"/>
              <w:bottom w:val="single" w:sz="4" w:space="0" w:color="auto"/>
              <w:right w:val="single" w:sz="4" w:space="0" w:color="auto"/>
            </w:tcBorders>
            <w:vAlign w:val="center"/>
            <w:hideMark/>
          </w:tcPr>
          <w:p w14:paraId="513208F1" w14:textId="6DE4EE55"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 xml:space="preserve"> km</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078DEFE1" w14:textId="77777777" w:rsidR="00785162" w:rsidRPr="00A244EC"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A244EC">
              <w:rPr>
                <w:rFonts w:asciiTheme="minorHAnsi" w:eastAsia="Times New Roman" w:hAnsiTheme="minorHAnsi" w:cstheme="minorHAnsi"/>
                <w:color w:val="auto"/>
                <w:sz w:val="18"/>
                <w:szCs w:val="18"/>
              </w:rPr>
              <w:t>* Doplní uchádzač podľa údajov</w:t>
            </w:r>
            <w:r w:rsidRPr="00A244EC">
              <w:rPr>
                <w:rFonts w:asciiTheme="minorHAnsi" w:eastAsia="Times New Roman" w:hAnsiTheme="minorHAnsi" w:cstheme="minorHAnsi"/>
                <w:color w:val="auto"/>
                <w:sz w:val="18"/>
                <w:szCs w:val="18"/>
              </w:rPr>
              <w:br/>
              <w:t>získaných zo stĺpca</w:t>
            </w:r>
            <w:r w:rsidRPr="00A244EC">
              <w:rPr>
                <w:rFonts w:asciiTheme="minorHAnsi" w:eastAsia="Times New Roman" w:hAnsiTheme="minorHAnsi" w:cstheme="minorHAnsi"/>
                <w:color w:val="auto"/>
                <w:sz w:val="18"/>
                <w:szCs w:val="18"/>
              </w:rPr>
              <w:br/>
              <w:t>č. 12 prílohy č. 3</w:t>
            </w:r>
          </w:p>
        </w:tc>
        <w:tc>
          <w:tcPr>
            <w:tcW w:w="1611" w:type="dxa"/>
            <w:tcBorders>
              <w:top w:val="single" w:sz="4" w:space="0" w:color="auto"/>
              <w:left w:val="single" w:sz="4" w:space="0" w:color="auto"/>
              <w:bottom w:val="single" w:sz="4" w:space="0" w:color="auto"/>
              <w:right w:val="single" w:sz="4" w:space="0" w:color="auto"/>
            </w:tcBorders>
            <w:vAlign w:val="center"/>
            <w:hideMark/>
          </w:tcPr>
          <w:p w14:paraId="6B38348C" w14:textId="38F41EB8"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442" w:type="dxa"/>
            <w:tcBorders>
              <w:top w:val="single" w:sz="4" w:space="0" w:color="auto"/>
              <w:left w:val="single" w:sz="4" w:space="0" w:color="auto"/>
              <w:bottom w:val="single" w:sz="4" w:space="0" w:color="auto"/>
              <w:right w:val="single" w:sz="4" w:space="0" w:color="auto"/>
            </w:tcBorders>
            <w:vAlign w:val="center"/>
            <w:hideMark/>
          </w:tcPr>
          <w:p w14:paraId="6644C655" w14:textId="4A2BF237"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4" w:space="0" w:color="auto"/>
              <w:left w:val="single" w:sz="4" w:space="0" w:color="auto"/>
              <w:bottom w:val="single" w:sz="4" w:space="0" w:color="auto"/>
              <w:right w:val="single" w:sz="4" w:space="0" w:color="auto"/>
            </w:tcBorders>
            <w:vAlign w:val="center"/>
            <w:hideMark/>
          </w:tcPr>
          <w:p w14:paraId="7779A53C" w14:textId="4FB56399"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single" w:sz="4" w:space="0" w:color="auto"/>
              <w:left w:val="single" w:sz="4" w:space="0" w:color="auto"/>
              <w:bottom w:val="single" w:sz="4" w:space="0" w:color="auto"/>
              <w:right w:val="single" w:sz="4" w:space="0" w:color="auto"/>
            </w:tcBorders>
            <w:vAlign w:val="center"/>
            <w:hideMark/>
          </w:tcPr>
          <w:p w14:paraId="10C4E064" w14:textId="244779FA"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617" w:type="dxa"/>
            <w:tcBorders>
              <w:top w:val="single" w:sz="4" w:space="0" w:color="auto"/>
              <w:left w:val="single" w:sz="4" w:space="0" w:color="auto"/>
              <w:bottom w:val="single" w:sz="4" w:space="0" w:color="auto"/>
              <w:right w:val="single" w:sz="4" w:space="0" w:color="auto"/>
            </w:tcBorders>
            <w:vAlign w:val="center"/>
            <w:hideMark/>
          </w:tcPr>
          <w:p w14:paraId="6BE11DE3" w14:textId="777067B9"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5BFB3091" w14:textId="77777777" w:rsidTr="006176CC">
        <w:trPr>
          <w:gridAfter w:val="1"/>
          <w:divId w:val="1976442896"/>
          <w:wAfter w:w="767" w:type="dxa"/>
          <w:trHeight w:val="614"/>
        </w:trPr>
        <w:tc>
          <w:tcPr>
            <w:tcW w:w="572" w:type="dxa"/>
            <w:tcBorders>
              <w:top w:val="single" w:sz="4" w:space="0" w:color="auto"/>
              <w:left w:val="single" w:sz="8" w:space="0" w:color="auto"/>
              <w:bottom w:val="single" w:sz="8" w:space="0" w:color="auto"/>
              <w:right w:val="single" w:sz="8" w:space="0" w:color="000000"/>
            </w:tcBorders>
            <w:vAlign w:val="center"/>
            <w:hideMark/>
          </w:tcPr>
          <w:p w14:paraId="7E9CCF35"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2,3</w:t>
            </w:r>
          </w:p>
        </w:tc>
        <w:tc>
          <w:tcPr>
            <w:tcW w:w="3298" w:type="dxa"/>
            <w:tcBorders>
              <w:top w:val="single" w:sz="4" w:space="0" w:color="auto"/>
              <w:left w:val="nil"/>
              <w:bottom w:val="single" w:sz="8" w:space="0" w:color="auto"/>
              <w:right w:val="single" w:sz="8" w:space="0" w:color="000000"/>
            </w:tcBorders>
            <w:vAlign w:val="center"/>
            <w:hideMark/>
          </w:tcPr>
          <w:p w14:paraId="60C6207C" w14:textId="0D25C6AD" w:rsidR="00785162" w:rsidRPr="00880AFF" w:rsidRDefault="00785162" w:rsidP="00785162">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M</w:t>
            </w:r>
            <w:r w:rsidRPr="00880AFF">
              <w:rPr>
                <w:rFonts w:asciiTheme="minorHAnsi" w:eastAsia="Times New Roman" w:hAnsiTheme="minorHAnsi" w:cstheme="minorHAnsi"/>
                <w:sz w:val="18"/>
                <w:szCs w:val="18"/>
              </w:rPr>
              <w:t>anipulácia s kontajnerom</w:t>
            </w:r>
          </w:p>
        </w:tc>
        <w:tc>
          <w:tcPr>
            <w:tcW w:w="1507" w:type="dxa"/>
            <w:tcBorders>
              <w:top w:val="single" w:sz="4" w:space="0" w:color="auto"/>
              <w:left w:val="nil"/>
              <w:bottom w:val="single" w:sz="8" w:space="0" w:color="auto"/>
              <w:right w:val="single" w:sz="8" w:space="0" w:color="000000"/>
            </w:tcBorders>
            <w:vAlign w:val="center"/>
            <w:hideMark/>
          </w:tcPr>
          <w:p w14:paraId="2BD9152E" w14:textId="495EA68B"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Pr>
                <w:rFonts w:asciiTheme="minorHAnsi" w:eastAsia="Times New Roman" w:hAnsiTheme="minorHAnsi" w:cstheme="minorHAnsi"/>
                <w:sz w:val="18"/>
                <w:szCs w:val="18"/>
              </w:rPr>
              <w:t>úkon</w:t>
            </w:r>
          </w:p>
        </w:tc>
        <w:tc>
          <w:tcPr>
            <w:tcW w:w="1843" w:type="dxa"/>
            <w:gridSpan w:val="2"/>
            <w:tcBorders>
              <w:top w:val="single" w:sz="4" w:space="0" w:color="auto"/>
              <w:left w:val="nil"/>
              <w:bottom w:val="single" w:sz="8" w:space="0" w:color="auto"/>
              <w:right w:val="single" w:sz="8" w:space="0" w:color="000000"/>
            </w:tcBorders>
            <w:vAlign w:val="center"/>
            <w:hideMark/>
          </w:tcPr>
          <w:p w14:paraId="420E6146" w14:textId="3C949794" w:rsidR="00785162" w:rsidRPr="00A244EC"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A244EC">
              <w:rPr>
                <w:rFonts w:asciiTheme="minorHAnsi" w:eastAsia="Times New Roman" w:hAnsiTheme="minorHAnsi" w:cstheme="minorHAnsi"/>
                <w:color w:val="auto"/>
                <w:sz w:val="18"/>
                <w:szCs w:val="18"/>
              </w:rPr>
              <w:t>774</w:t>
            </w:r>
            <w:r w:rsidR="00A244EC">
              <w:rPr>
                <w:rFonts w:asciiTheme="minorHAnsi" w:eastAsia="Times New Roman" w:hAnsiTheme="minorHAnsi" w:cstheme="minorHAnsi"/>
                <w:color w:val="auto"/>
                <w:sz w:val="18"/>
                <w:szCs w:val="18"/>
              </w:rPr>
              <w:t xml:space="preserve"> </w:t>
            </w:r>
          </w:p>
        </w:tc>
        <w:tc>
          <w:tcPr>
            <w:tcW w:w="1611" w:type="dxa"/>
            <w:tcBorders>
              <w:top w:val="single" w:sz="4" w:space="0" w:color="auto"/>
              <w:left w:val="nil"/>
              <w:bottom w:val="single" w:sz="8" w:space="0" w:color="auto"/>
              <w:right w:val="single" w:sz="8" w:space="0" w:color="000000"/>
            </w:tcBorders>
            <w:vAlign w:val="center"/>
            <w:hideMark/>
          </w:tcPr>
          <w:p w14:paraId="3CB692EC" w14:textId="2208521E"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442" w:type="dxa"/>
            <w:tcBorders>
              <w:top w:val="single" w:sz="4" w:space="0" w:color="auto"/>
              <w:left w:val="nil"/>
              <w:bottom w:val="single" w:sz="8" w:space="0" w:color="auto"/>
              <w:right w:val="single" w:sz="8" w:space="0" w:color="000000"/>
            </w:tcBorders>
            <w:vAlign w:val="center"/>
            <w:hideMark/>
          </w:tcPr>
          <w:p w14:paraId="432F2F11" w14:textId="09379C48"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4" w:space="0" w:color="auto"/>
              <w:left w:val="nil"/>
              <w:bottom w:val="nil"/>
              <w:right w:val="single" w:sz="8" w:space="0" w:color="000000"/>
            </w:tcBorders>
            <w:vAlign w:val="center"/>
            <w:hideMark/>
          </w:tcPr>
          <w:p w14:paraId="042D7606" w14:textId="209D802B"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single" w:sz="4" w:space="0" w:color="auto"/>
              <w:left w:val="nil"/>
              <w:bottom w:val="single" w:sz="8" w:space="0" w:color="auto"/>
              <w:right w:val="single" w:sz="8" w:space="0" w:color="000000"/>
            </w:tcBorders>
            <w:vAlign w:val="center"/>
            <w:hideMark/>
          </w:tcPr>
          <w:p w14:paraId="5F15654C" w14:textId="2F24B9CB"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617" w:type="dxa"/>
            <w:tcBorders>
              <w:top w:val="single" w:sz="4" w:space="0" w:color="auto"/>
              <w:left w:val="nil"/>
              <w:bottom w:val="single" w:sz="8" w:space="0" w:color="auto"/>
              <w:right w:val="single" w:sz="8" w:space="0" w:color="auto"/>
            </w:tcBorders>
            <w:vAlign w:val="center"/>
            <w:hideMark/>
          </w:tcPr>
          <w:p w14:paraId="52DBF963" w14:textId="0C55CBBF"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0FA8ED30" w14:textId="77777777" w:rsidTr="006176CC">
        <w:trPr>
          <w:gridAfter w:val="1"/>
          <w:divId w:val="1976442896"/>
          <w:wAfter w:w="767" w:type="dxa"/>
          <w:trHeight w:val="538"/>
        </w:trPr>
        <w:tc>
          <w:tcPr>
            <w:tcW w:w="572" w:type="dxa"/>
            <w:tcBorders>
              <w:top w:val="nil"/>
              <w:left w:val="single" w:sz="8" w:space="0" w:color="auto"/>
              <w:bottom w:val="single" w:sz="8" w:space="0" w:color="000000"/>
              <w:right w:val="single" w:sz="8" w:space="0" w:color="000000"/>
            </w:tcBorders>
            <w:vAlign w:val="center"/>
            <w:hideMark/>
          </w:tcPr>
          <w:p w14:paraId="4E831034"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2,4</w:t>
            </w:r>
          </w:p>
        </w:tc>
        <w:tc>
          <w:tcPr>
            <w:tcW w:w="3298" w:type="dxa"/>
            <w:tcBorders>
              <w:top w:val="nil"/>
              <w:left w:val="nil"/>
              <w:bottom w:val="single" w:sz="8" w:space="0" w:color="000000"/>
              <w:right w:val="single" w:sz="8" w:space="0" w:color="000000"/>
            </w:tcBorders>
            <w:vAlign w:val="center"/>
            <w:hideMark/>
          </w:tcPr>
          <w:p w14:paraId="15117974" w14:textId="247B4F08" w:rsidR="00785162" w:rsidRPr="00880AFF" w:rsidRDefault="00785162" w:rsidP="00785162">
            <w:pPr>
              <w:spacing w:after="0" w:line="240" w:lineRule="auto"/>
              <w:ind w:left="0" w:firstLine="0"/>
              <w:rPr>
                <w:rFonts w:asciiTheme="minorHAnsi" w:eastAsia="Times New Roman" w:hAnsiTheme="minorHAnsi" w:cstheme="minorHAnsi"/>
                <w:sz w:val="18"/>
                <w:szCs w:val="18"/>
              </w:rPr>
            </w:pPr>
            <w:r>
              <w:rPr>
                <w:rFonts w:asciiTheme="minorHAnsi" w:eastAsia="Times New Roman" w:hAnsiTheme="minorHAnsi" w:cstheme="minorHAnsi"/>
                <w:sz w:val="18"/>
                <w:szCs w:val="18"/>
              </w:rPr>
              <w:t>U</w:t>
            </w:r>
            <w:r w:rsidRPr="00880AFF">
              <w:rPr>
                <w:rFonts w:asciiTheme="minorHAnsi" w:eastAsia="Times New Roman" w:hAnsiTheme="minorHAnsi" w:cstheme="minorHAnsi"/>
                <w:sz w:val="18"/>
                <w:szCs w:val="18"/>
              </w:rPr>
              <w:t>loženie (zneškodnenie) objemového odpadu</w:t>
            </w:r>
          </w:p>
        </w:tc>
        <w:tc>
          <w:tcPr>
            <w:tcW w:w="1507" w:type="dxa"/>
            <w:tcBorders>
              <w:top w:val="nil"/>
              <w:left w:val="nil"/>
              <w:bottom w:val="single" w:sz="8" w:space="0" w:color="000000"/>
              <w:right w:val="single" w:sz="8" w:space="0" w:color="000000"/>
            </w:tcBorders>
            <w:vAlign w:val="center"/>
            <w:hideMark/>
          </w:tcPr>
          <w:p w14:paraId="5A6D1375" w14:textId="029811E4"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 xml:space="preserve"> tona</w:t>
            </w:r>
          </w:p>
        </w:tc>
        <w:tc>
          <w:tcPr>
            <w:tcW w:w="1843" w:type="dxa"/>
            <w:gridSpan w:val="2"/>
            <w:tcBorders>
              <w:top w:val="nil"/>
              <w:left w:val="nil"/>
              <w:bottom w:val="single" w:sz="8" w:space="0" w:color="000000"/>
              <w:right w:val="single" w:sz="8" w:space="0" w:color="000000"/>
            </w:tcBorders>
            <w:vAlign w:val="center"/>
            <w:hideMark/>
          </w:tcPr>
          <w:p w14:paraId="259051D0" w14:textId="77777777" w:rsidR="00785162" w:rsidRPr="00A244EC"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A244EC">
              <w:rPr>
                <w:rFonts w:asciiTheme="minorHAnsi" w:eastAsia="Times New Roman" w:hAnsiTheme="minorHAnsi" w:cstheme="minorHAnsi"/>
                <w:color w:val="auto"/>
                <w:sz w:val="18"/>
                <w:szCs w:val="18"/>
              </w:rPr>
              <w:t>1 167,78</w:t>
            </w:r>
          </w:p>
        </w:tc>
        <w:tc>
          <w:tcPr>
            <w:tcW w:w="1611" w:type="dxa"/>
            <w:tcBorders>
              <w:top w:val="nil"/>
              <w:left w:val="nil"/>
              <w:bottom w:val="single" w:sz="8" w:space="0" w:color="000000"/>
              <w:right w:val="single" w:sz="8" w:space="0" w:color="000000"/>
            </w:tcBorders>
            <w:vAlign w:val="center"/>
            <w:hideMark/>
          </w:tcPr>
          <w:p w14:paraId="2C9F5807" w14:textId="1821EB3E"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442" w:type="dxa"/>
            <w:tcBorders>
              <w:top w:val="nil"/>
              <w:left w:val="nil"/>
              <w:bottom w:val="single" w:sz="8" w:space="0" w:color="000000"/>
              <w:right w:val="single" w:sz="8" w:space="0" w:color="000000"/>
            </w:tcBorders>
            <w:vAlign w:val="center"/>
            <w:hideMark/>
          </w:tcPr>
          <w:p w14:paraId="7800D89C" w14:textId="096E28B3"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8" w:space="0" w:color="000000"/>
              <w:left w:val="nil"/>
              <w:bottom w:val="nil"/>
              <w:right w:val="single" w:sz="8" w:space="0" w:color="000000"/>
            </w:tcBorders>
            <w:vAlign w:val="center"/>
            <w:hideMark/>
          </w:tcPr>
          <w:p w14:paraId="5382D13B" w14:textId="69B898C8" w:rsidR="00785162" w:rsidRPr="00880AFF" w:rsidRDefault="00785162" w:rsidP="00EA0FCB">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nil"/>
              <w:left w:val="nil"/>
              <w:bottom w:val="single" w:sz="8" w:space="0" w:color="000000"/>
              <w:right w:val="single" w:sz="8" w:space="0" w:color="000000"/>
            </w:tcBorders>
            <w:vAlign w:val="center"/>
            <w:hideMark/>
          </w:tcPr>
          <w:p w14:paraId="5CA1A850" w14:textId="0C066201"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FC7654">
              <w:rPr>
                <w:rFonts w:asciiTheme="minorHAnsi" w:eastAsia="Times New Roman" w:hAnsiTheme="minorHAnsi" w:cstheme="minorHAnsi"/>
                <w:color w:val="auto"/>
                <w:sz w:val="18"/>
                <w:szCs w:val="18"/>
              </w:rPr>
              <w:t>0,00</w:t>
            </w:r>
          </w:p>
        </w:tc>
        <w:tc>
          <w:tcPr>
            <w:tcW w:w="1617" w:type="dxa"/>
            <w:tcBorders>
              <w:top w:val="nil"/>
              <w:left w:val="nil"/>
              <w:bottom w:val="single" w:sz="8" w:space="0" w:color="000000"/>
              <w:right w:val="single" w:sz="8" w:space="0" w:color="auto"/>
            </w:tcBorders>
            <w:vAlign w:val="center"/>
            <w:hideMark/>
          </w:tcPr>
          <w:p w14:paraId="40C2E3C6" w14:textId="1C3FB2B8"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763E46D7" w14:textId="77777777" w:rsidTr="006176CC">
        <w:trPr>
          <w:gridAfter w:val="1"/>
          <w:divId w:val="1976442896"/>
          <w:wAfter w:w="767" w:type="dxa"/>
          <w:trHeight w:val="388"/>
        </w:trPr>
        <w:tc>
          <w:tcPr>
            <w:tcW w:w="572" w:type="dxa"/>
            <w:tcBorders>
              <w:top w:val="nil"/>
              <w:left w:val="single" w:sz="8" w:space="0" w:color="auto"/>
              <w:bottom w:val="single" w:sz="8" w:space="0" w:color="000000"/>
              <w:right w:val="nil"/>
            </w:tcBorders>
            <w:shd w:val="clear" w:color="auto" w:fill="D9E2F3" w:themeFill="accent1" w:themeFillTint="33"/>
            <w:vAlign w:val="center"/>
            <w:hideMark/>
          </w:tcPr>
          <w:p w14:paraId="5E9FFE23"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2,5</w:t>
            </w:r>
          </w:p>
        </w:tc>
        <w:tc>
          <w:tcPr>
            <w:tcW w:w="11275" w:type="dxa"/>
            <w:gridSpan w:val="7"/>
            <w:tcBorders>
              <w:top w:val="single" w:sz="8" w:space="0" w:color="000000"/>
              <w:left w:val="nil"/>
              <w:bottom w:val="single" w:sz="8" w:space="0" w:color="auto"/>
              <w:right w:val="single" w:sz="8" w:space="0" w:color="000000"/>
            </w:tcBorders>
            <w:shd w:val="clear" w:color="auto" w:fill="D9E2F3" w:themeFill="accent1" w:themeFillTint="33"/>
            <w:vAlign w:val="center"/>
            <w:hideMark/>
          </w:tcPr>
          <w:p w14:paraId="3AE56B4B" w14:textId="77777777" w:rsidR="00785162" w:rsidRPr="00880AFF" w:rsidRDefault="00785162" w:rsidP="00785162">
            <w:pPr>
              <w:spacing w:after="0" w:line="240" w:lineRule="auto"/>
              <w:ind w:left="0" w:firstLine="0"/>
              <w:jc w:val="left"/>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Celková cena za objemový odpad v EUR bez DPH aj s DPH</w:t>
            </w:r>
          </w:p>
        </w:tc>
        <w:tc>
          <w:tcPr>
            <w:tcW w:w="1705" w:type="dxa"/>
            <w:tcBorders>
              <w:top w:val="nil"/>
              <w:left w:val="nil"/>
              <w:bottom w:val="single" w:sz="8" w:space="0" w:color="000000"/>
              <w:right w:val="single" w:sz="8" w:space="0" w:color="000000"/>
            </w:tcBorders>
            <w:shd w:val="clear" w:color="auto" w:fill="D9E2F3" w:themeFill="accent1" w:themeFillTint="33"/>
            <w:vAlign w:val="center"/>
            <w:hideMark/>
          </w:tcPr>
          <w:p w14:paraId="0E51E947"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w:t>
            </w:r>
          </w:p>
        </w:tc>
        <w:tc>
          <w:tcPr>
            <w:tcW w:w="1617" w:type="dxa"/>
            <w:tcBorders>
              <w:top w:val="nil"/>
              <w:left w:val="nil"/>
              <w:bottom w:val="single" w:sz="8" w:space="0" w:color="000000"/>
              <w:right w:val="single" w:sz="8" w:space="0" w:color="auto"/>
            </w:tcBorders>
            <w:shd w:val="clear" w:color="auto" w:fill="D9E2F3" w:themeFill="accent1" w:themeFillTint="33"/>
            <w:vAlign w:val="center"/>
            <w:hideMark/>
          </w:tcPr>
          <w:p w14:paraId="776EF1C7"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w:t>
            </w:r>
          </w:p>
        </w:tc>
      </w:tr>
      <w:tr w:rsidR="00785162" w:rsidRPr="00880AFF" w14:paraId="6B6DDACF" w14:textId="77777777" w:rsidTr="006176CC">
        <w:trPr>
          <w:gridAfter w:val="1"/>
          <w:divId w:val="1976442896"/>
          <w:wAfter w:w="767" w:type="dxa"/>
          <w:trHeight w:val="1234"/>
        </w:trPr>
        <w:tc>
          <w:tcPr>
            <w:tcW w:w="572" w:type="dxa"/>
            <w:tcBorders>
              <w:top w:val="nil"/>
              <w:left w:val="single" w:sz="8" w:space="0" w:color="auto"/>
              <w:bottom w:val="single" w:sz="8" w:space="0" w:color="auto"/>
              <w:right w:val="single" w:sz="8" w:space="0" w:color="000000"/>
            </w:tcBorders>
            <w:shd w:val="clear" w:color="auto" w:fill="D9E2F3" w:themeFill="accent1" w:themeFillTint="33"/>
            <w:vAlign w:val="center"/>
            <w:hideMark/>
          </w:tcPr>
          <w:p w14:paraId="0BF5EDA0" w14:textId="77777777" w:rsidR="00785162"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Por.</w:t>
            </w:r>
          </w:p>
          <w:p w14:paraId="4E30A782" w14:textId="7B65D053"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 č</w:t>
            </w:r>
            <w:r>
              <w:rPr>
                <w:rFonts w:asciiTheme="minorHAnsi" w:eastAsia="Times New Roman" w:hAnsiTheme="minorHAnsi" w:cstheme="minorHAnsi"/>
                <w:b/>
                <w:bCs/>
                <w:sz w:val="18"/>
                <w:szCs w:val="18"/>
              </w:rPr>
              <w:t>.</w:t>
            </w:r>
          </w:p>
        </w:tc>
        <w:tc>
          <w:tcPr>
            <w:tcW w:w="3298" w:type="dxa"/>
            <w:tcBorders>
              <w:top w:val="nil"/>
              <w:left w:val="nil"/>
              <w:bottom w:val="single" w:sz="8" w:space="0" w:color="auto"/>
              <w:right w:val="single" w:sz="8" w:space="0" w:color="000000"/>
            </w:tcBorders>
            <w:shd w:val="clear" w:color="auto" w:fill="D9E2F3" w:themeFill="accent1" w:themeFillTint="33"/>
            <w:vAlign w:val="center"/>
            <w:hideMark/>
          </w:tcPr>
          <w:p w14:paraId="3B96F461"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Položky predmetu zákazky</w:t>
            </w:r>
          </w:p>
        </w:tc>
        <w:tc>
          <w:tcPr>
            <w:tcW w:w="1507" w:type="dxa"/>
            <w:tcBorders>
              <w:top w:val="nil"/>
              <w:left w:val="nil"/>
              <w:bottom w:val="single" w:sz="8" w:space="0" w:color="auto"/>
              <w:right w:val="nil"/>
            </w:tcBorders>
            <w:shd w:val="clear" w:color="auto" w:fill="D9E2F3" w:themeFill="accent1" w:themeFillTint="33"/>
            <w:vAlign w:val="center"/>
            <w:hideMark/>
          </w:tcPr>
          <w:p w14:paraId="2929F206" w14:textId="3452CB8F"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Predpokladaný počet</w:t>
            </w:r>
            <w:r w:rsidRPr="00880AFF">
              <w:rPr>
                <w:rFonts w:asciiTheme="minorHAnsi" w:eastAsia="Times New Roman" w:hAnsiTheme="minorHAnsi" w:cstheme="minorHAnsi"/>
                <w:b/>
                <w:bCs/>
                <w:sz w:val="18"/>
                <w:szCs w:val="18"/>
              </w:rPr>
              <w:br/>
              <w:t>kusov</w:t>
            </w:r>
          </w:p>
        </w:tc>
        <w:tc>
          <w:tcPr>
            <w:tcW w:w="648" w:type="dxa"/>
            <w:tcBorders>
              <w:top w:val="nil"/>
              <w:left w:val="single" w:sz="8" w:space="0" w:color="auto"/>
              <w:bottom w:val="single" w:sz="8" w:space="0" w:color="auto"/>
              <w:right w:val="single" w:sz="8" w:space="0" w:color="auto"/>
            </w:tcBorders>
            <w:shd w:val="clear" w:color="auto" w:fill="D9E2F3" w:themeFill="accent1" w:themeFillTint="33"/>
            <w:vAlign w:val="center"/>
            <w:hideMark/>
          </w:tcPr>
          <w:p w14:paraId="4936A047" w14:textId="0F948B70"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MJ</w:t>
            </w:r>
          </w:p>
        </w:tc>
        <w:tc>
          <w:tcPr>
            <w:tcW w:w="1195" w:type="dxa"/>
            <w:tcBorders>
              <w:top w:val="nil"/>
              <w:left w:val="nil"/>
              <w:bottom w:val="single" w:sz="8" w:space="0" w:color="auto"/>
              <w:right w:val="single" w:sz="8" w:space="0" w:color="000000"/>
            </w:tcBorders>
            <w:shd w:val="clear" w:color="auto" w:fill="D9E2F3" w:themeFill="accent1" w:themeFillTint="33"/>
            <w:vAlign w:val="center"/>
            <w:hideMark/>
          </w:tcPr>
          <w:p w14:paraId="4FAFA44D"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Počas trvania RD* predpokladané množstvo v MJ </w:t>
            </w:r>
          </w:p>
        </w:tc>
        <w:tc>
          <w:tcPr>
            <w:tcW w:w="1611" w:type="dxa"/>
            <w:tcBorders>
              <w:top w:val="nil"/>
              <w:left w:val="nil"/>
              <w:bottom w:val="single" w:sz="8" w:space="0" w:color="auto"/>
              <w:right w:val="single" w:sz="8" w:space="0" w:color="000000"/>
            </w:tcBorders>
            <w:shd w:val="clear" w:color="auto" w:fill="D9E2F3" w:themeFill="accent1" w:themeFillTint="33"/>
            <w:vAlign w:val="center"/>
            <w:hideMark/>
          </w:tcPr>
          <w:p w14:paraId="203EF604" w14:textId="7A218436"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Cena za MJ</w:t>
            </w:r>
            <w:r w:rsidRPr="00880AFF">
              <w:rPr>
                <w:rFonts w:asciiTheme="minorHAnsi" w:eastAsia="Times New Roman" w:hAnsiTheme="minorHAnsi" w:cstheme="minorHAnsi"/>
                <w:b/>
                <w:bCs/>
                <w:sz w:val="18"/>
                <w:szCs w:val="18"/>
              </w:rPr>
              <w:br/>
              <w:t>v EUR</w:t>
            </w:r>
            <w:r w:rsidR="00A244EC">
              <w:rPr>
                <w:rFonts w:asciiTheme="minorHAnsi" w:eastAsia="Times New Roman" w:hAnsiTheme="minorHAnsi" w:cstheme="minorHAnsi"/>
                <w:b/>
                <w:bCs/>
                <w:sz w:val="18"/>
                <w:szCs w:val="18"/>
              </w:rPr>
              <w:t xml:space="preserve"> bez DPH</w:t>
            </w:r>
          </w:p>
        </w:tc>
        <w:tc>
          <w:tcPr>
            <w:tcW w:w="1442" w:type="dxa"/>
            <w:tcBorders>
              <w:top w:val="nil"/>
              <w:left w:val="nil"/>
              <w:bottom w:val="single" w:sz="8" w:space="0" w:color="auto"/>
              <w:right w:val="single" w:sz="8" w:space="0" w:color="000000"/>
            </w:tcBorders>
            <w:shd w:val="clear" w:color="auto" w:fill="D9E2F3" w:themeFill="accent1" w:themeFillTint="33"/>
            <w:vAlign w:val="center"/>
            <w:hideMark/>
          </w:tcPr>
          <w:p w14:paraId="2A70BB57" w14:textId="7F58314C"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 xml:space="preserve">DPH v EUR </w:t>
            </w:r>
          </w:p>
        </w:tc>
        <w:tc>
          <w:tcPr>
            <w:tcW w:w="1574" w:type="dxa"/>
            <w:tcBorders>
              <w:top w:val="nil"/>
              <w:left w:val="nil"/>
              <w:bottom w:val="single" w:sz="8" w:space="0" w:color="auto"/>
              <w:right w:val="single" w:sz="8" w:space="0" w:color="000000"/>
            </w:tcBorders>
            <w:shd w:val="clear" w:color="auto" w:fill="D9E2F3" w:themeFill="accent1" w:themeFillTint="33"/>
            <w:vAlign w:val="center"/>
            <w:hideMark/>
          </w:tcPr>
          <w:p w14:paraId="41CFC1D0" w14:textId="2B9146DC"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Cena za MJ</w:t>
            </w:r>
            <w:r w:rsidRPr="00880AFF">
              <w:rPr>
                <w:rFonts w:asciiTheme="minorHAnsi" w:eastAsia="Times New Roman" w:hAnsiTheme="minorHAnsi" w:cstheme="minorHAnsi"/>
                <w:b/>
                <w:bCs/>
                <w:sz w:val="18"/>
                <w:szCs w:val="18"/>
              </w:rPr>
              <w:br/>
              <w:t xml:space="preserve"> EUR</w:t>
            </w:r>
            <w:r w:rsidR="00A244EC">
              <w:rPr>
                <w:rFonts w:asciiTheme="minorHAnsi" w:eastAsia="Times New Roman" w:hAnsiTheme="minorHAnsi" w:cstheme="minorHAnsi"/>
                <w:b/>
                <w:bCs/>
                <w:sz w:val="18"/>
                <w:szCs w:val="18"/>
              </w:rPr>
              <w:t xml:space="preserve"> s DPH</w:t>
            </w:r>
          </w:p>
        </w:tc>
        <w:tc>
          <w:tcPr>
            <w:tcW w:w="1705" w:type="dxa"/>
            <w:tcBorders>
              <w:top w:val="nil"/>
              <w:left w:val="nil"/>
              <w:bottom w:val="single" w:sz="8" w:space="0" w:color="auto"/>
              <w:right w:val="single" w:sz="8" w:space="0" w:color="000000"/>
            </w:tcBorders>
            <w:shd w:val="clear" w:color="auto" w:fill="D9E2F3" w:themeFill="accent1" w:themeFillTint="33"/>
            <w:vAlign w:val="center"/>
            <w:hideMark/>
          </w:tcPr>
          <w:p w14:paraId="5A4B0DCC" w14:textId="00A65E8C"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Počas trvania RD* cena za množstvo x MJ</w:t>
            </w:r>
            <w:r w:rsidRPr="00880AFF">
              <w:rPr>
                <w:rFonts w:asciiTheme="minorHAnsi" w:eastAsia="Times New Roman" w:hAnsiTheme="minorHAnsi" w:cstheme="minorHAnsi"/>
                <w:b/>
                <w:bCs/>
                <w:sz w:val="18"/>
                <w:szCs w:val="18"/>
              </w:rPr>
              <w:br/>
              <w:t>v EUR</w:t>
            </w:r>
            <w:r w:rsidR="00A244EC">
              <w:rPr>
                <w:rFonts w:asciiTheme="minorHAnsi" w:eastAsia="Times New Roman" w:hAnsiTheme="minorHAnsi" w:cstheme="minorHAnsi"/>
                <w:b/>
                <w:bCs/>
                <w:sz w:val="18"/>
                <w:szCs w:val="18"/>
              </w:rPr>
              <w:t xml:space="preserve"> bez DPH</w:t>
            </w:r>
          </w:p>
        </w:tc>
        <w:tc>
          <w:tcPr>
            <w:tcW w:w="1617" w:type="dxa"/>
            <w:tcBorders>
              <w:top w:val="nil"/>
              <w:left w:val="nil"/>
              <w:bottom w:val="single" w:sz="8" w:space="0" w:color="auto"/>
              <w:right w:val="single" w:sz="8" w:space="0" w:color="auto"/>
            </w:tcBorders>
            <w:shd w:val="clear" w:color="auto" w:fill="D9E2F3" w:themeFill="accent1" w:themeFillTint="33"/>
            <w:vAlign w:val="center"/>
            <w:hideMark/>
          </w:tcPr>
          <w:p w14:paraId="0C5D1EA8" w14:textId="52233252"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Počas trvania RD* cena za množstvo x MJ</w:t>
            </w:r>
            <w:r w:rsidRPr="00880AFF">
              <w:rPr>
                <w:rFonts w:asciiTheme="minorHAnsi" w:eastAsia="Times New Roman" w:hAnsiTheme="minorHAnsi" w:cstheme="minorHAnsi"/>
                <w:b/>
                <w:bCs/>
                <w:sz w:val="18"/>
                <w:szCs w:val="18"/>
              </w:rPr>
              <w:br/>
              <w:t>v EUR</w:t>
            </w:r>
            <w:r w:rsidR="00A244EC">
              <w:rPr>
                <w:rFonts w:asciiTheme="minorHAnsi" w:eastAsia="Times New Roman" w:hAnsiTheme="minorHAnsi" w:cstheme="minorHAnsi"/>
                <w:b/>
                <w:bCs/>
                <w:sz w:val="18"/>
                <w:szCs w:val="18"/>
              </w:rPr>
              <w:t xml:space="preserve"> s DPH</w:t>
            </w:r>
          </w:p>
        </w:tc>
      </w:tr>
      <w:tr w:rsidR="00785162" w:rsidRPr="00880AFF" w14:paraId="65597308" w14:textId="77777777" w:rsidTr="006176CC">
        <w:trPr>
          <w:gridAfter w:val="1"/>
          <w:divId w:val="1976442896"/>
          <w:wAfter w:w="767" w:type="dxa"/>
          <w:trHeight w:val="550"/>
        </w:trPr>
        <w:tc>
          <w:tcPr>
            <w:tcW w:w="572" w:type="dxa"/>
            <w:tcBorders>
              <w:top w:val="nil"/>
              <w:left w:val="single" w:sz="8" w:space="0" w:color="auto"/>
              <w:bottom w:val="single" w:sz="8" w:space="0" w:color="000000"/>
              <w:right w:val="single" w:sz="8" w:space="0" w:color="000000"/>
            </w:tcBorders>
            <w:shd w:val="clear" w:color="auto" w:fill="D9E2F3" w:themeFill="accent1" w:themeFillTint="33"/>
            <w:vAlign w:val="center"/>
            <w:hideMark/>
          </w:tcPr>
          <w:p w14:paraId="707037D9"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3</w:t>
            </w:r>
          </w:p>
        </w:tc>
        <w:tc>
          <w:tcPr>
            <w:tcW w:w="14597" w:type="dxa"/>
            <w:gridSpan w:val="9"/>
            <w:tcBorders>
              <w:top w:val="single" w:sz="8" w:space="0" w:color="000000"/>
              <w:left w:val="nil"/>
              <w:bottom w:val="single" w:sz="8" w:space="0" w:color="000000"/>
              <w:right w:val="single" w:sz="8" w:space="0" w:color="000000"/>
            </w:tcBorders>
            <w:shd w:val="clear" w:color="auto" w:fill="D9E2F3" w:themeFill="accent1" w:themeFillTint="33"/>
            <w:vAlign w:val="center"/>
            <w:hideMark/>
          </w:tcPr>
          <w:p w14:paraId="1C1B7B64"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Nájom zberných nádob a veľkoobjemových kontajnerov</w:t>
            </w:r>
          </w:p>
        </w:tc>
      </w:tr>
      <w:tr w:rsidR="00785162" w:rsidRPr="00880AFF" w14:paraId="3F2D6601" w14:textId="77777777" w:rsidTr="006176CC">
        <w:trPr>
          <w:gridAfter w:val="1"/>
          <w:divId w:val="1976442896"/>
          <w:wAfter w:w="767" w:type="dxa"/>
          <w:trHeight w:val="781"/>
        </w:trPr>
        <w:tc>
          <w:tcPr>
            <w:tcW w:w="572" w:type="dxa"/>
            <w:tcBorders>
              <w:top w:val="nil"/>
              <w:left w:val="single" w:sz="8" w:space="0" w:color="auto"/>
              <w:bottom w:val="single" w:sz="8" w:space="0" w:color="000000"/>
              <w:right w:val="single" w:sz="8" w:space="0" w:color="000000"/>
            </w:tcBorders>
            <w:vAlign w:val="center"/>
            <w:hideMark/>
          </w:tcPr>
          <w:p w14:paraId="339EF397"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3,1</w:t>
            </w:r>
          </w:p>
        </w:tc>
        <w:tc>
          <w:tcPr>
            <w:tcW w:w="3298" w:type="dxa"/>
            <w:tcBorders>
              <w:top w:val="nil"/>
              <w:left w:val="nil"/>
              <w:bottom w:val="single" w:sz="8" w:space="0" w:color="000000"/>
              <w:right w:val="single" w:sz="8" w:space="0" w:color="000000"/>
            </w:tcBorders>
            <w:vAlign w:val="center"/>
            <w:hideMark/>
          </w:tcPr>
          <w:p w14:paraId="73F3C118" w14:textId="77777777" w:rsidR="00785162" w:rsidRPr="00880AFF" w:rsidRDefault="00785162" w:rsidP="00785162">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Nájom zberných nádob v objeme 110l/120l</w:t>
            </w:r>
          </w:p>
        </w:tc>
        <w:tc>
          <w:tcPr>
            <w:tcW w:w="1507" w:type="dxa"/>
            <w:tcBorders>
              <w:top w:val="nil"/>
              <w:left w:val="nil"/>
              <w:bottom w:val="single" w:sz="8" w:space="0" w:color="000000"/>
              <w:right w:val="single" w:sz="8" w:space="0" w:color="000000"/>
            </w:tcBorders>
            <w:vAlign w:val="center"/>
            <w:hideMark/>
          </w:tcPr>
          <w:p w14:paraId="69439C5E"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203</w:t>
            </w:r>
          </w:p>
        </w:tc>
        <w:tc>
          <w:tcPr>
            <w:tcW w:w="648" w:type="dxa"/>
            <w:tcBorders>
              <w:top w:val="nil"/>
              <w:left w:val="nil"/>
              <w:bottom w:val="single" w:sz="8" w:space="0" w:color="000000"/>
              <w:right w:val="single" w:sz="8" w:space="0" w:color="000000"/>
            </w:tcBorders>
            <w:vAlign w:val="center"/>
            <w:hideMark/>
          </w:tcPr>
          <w:p w14:paraId="61D2BCA8" w14:textId="50B5F7DE"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mesiac</w:t>
            </w:r>
          </w:p>
        </w:tc>
        <w:tc>
          <w:tcPr>
            <w:tcW w:w="1195" w:type="dxa"/>
            <w:tcBorders>
              <w:top w:val="nil"/>
              <w:left w:val="nil"/>
              <w:bottom w:val="single" w:sz="8" w:space="0" w:color="000000"/>
              <w:right w:val="single" w:sz="8" w:space="0" w:color="000000"/>
            </w:tcBorders>
            <w:vAlign w:val="center"/>
            <w:hideMark/>
          </w:tcPr>
          <w:p w14:paraId="6C9C5232"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24</w:t>
            </w:r>
          </w:p>
        </w:tc>
        <w:tc>
          <w:tcPr>
            <w:tcW w:w="1611" w:type="dxa"/>
            <w:tcBorders>
              <w:top w:val="nil"/>
              <w:left w:val="nil"/>
              <w:bottom w:val="single" w:sz="8" w:space="0" w:color="000000"/>
              <w:right w:val="single" w:sz="8" w:space="0" w:color="000000"/>
            </w:tcBorders>
            <w:vAlign w:val="center"/>
            <w:hideMark/>
          </w:tcPr>
          <w:p w14:paraId="440A27D9" w14:textId="3003836A"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442" w:type="dxa"/>
            <w:tcBorders>
              <w:top w:val="nil"/>
              <w:left w:val="nil"/>
              <w:bottom w:val="single" w:sz="8" w:space="0" w:color="000000"/>
              <w:right w:val="single" w:sz="8" w:space="0" w:color="000000"/>
            </w:tcBorders>
            <w:vAlign w:val="center"/>
            <w:hideMark/>
          </w:tcPr>
          <w:p w14:paraId="54A78806" w14:textId="3B5683C5"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574" w:type="dxa"/>
            <w:tcBorders>
              <w:top w:val="nil"/>
              <w:left w:val="nil"/>
              <w:bottom w:val="single" w:sz="8" w:space="0" w:color="000000"/>
              <w:right w:val="single" w:sz="8" w:space="0" w:color="000000"/>
            </w:tcBorders>
            <w:vAlign w:val="center"/>
            <w:hideMark/>
          </w:tcPr>
          <w:p w14:paraId="3A1A2001" w14:textId="658ADDBE"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705" w:type="dxa"/>
            <w:tcBorders>
              <w:top w:val="nil"/>
              <w:left w:val="nil"/>
              <w:bottom w:val="single" w:sz="8" w:space="0" w:color="000000"/>
              <w:right w:val="single" w:sz="8" w:space="0" w:color="000000"/>
            </w:tcBorders>
            <w:vAlign w:val="center"/>
            <w:hideMark/>
          </w:tcPr>
          <w:p w14:paraId="174A8754"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617" w:type="dxa"/>
            <w:tcBorders>
              <w:top w:val="nil"/>
              <w:left w:val="nil"/>
              <w:bottom w:val="single" w:sz="8" w:space="0" w:color="000000"/>
              <w:right w:val="single" w:sz="8" w:space="0" w:color="auto"/>
            </w:tcBorders>
            <w:vAlign w:val="center"/>
            <w:hideMark/>
          </w:tcPr>
          <w:p w14:paraId="21366780"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723689E1" w14:textId="77777777" w:rsidTr="006176CC">
        <w:trPr>
          <w:gridAfter w:val="1"/>
          <w:divId w:val="1976442896"/>
          <w:wAfter w:w="767" w:type="dxa"/>
          <w:trHeight w:val="428"/>
        </w:trPr>
        <w:tc>
          <w:tcPr>
            <w:tcW w:w="572" w:type="dxa"/>
            <w:tcBorders>
              <w:top w:val="nil"/>
              <w:left w:val="single" w:sz="8" w:space="0" w:color="auto"/>
              <w:bottom w:val="single" w:sz="4" w:space="0" w:color="auto"/>
              <w:right w:val="single" w:sz="8" w:space="0" w:color="000000"/>
            </w:tcBorders>
            <w:vAlign w:val="center"/>
            <w:hideMark/>
          </w:tcPr>
          <w:p w14:paraId="4BAEF94C"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3,2</w:t>
            </w:r>
          </w:p>
        </w:tc>
        <w:tc>
          <w:tcPr>
            <w:tcW w:w="3298" w:type="dxa"/>
            <w:tcBorders>
              <w:top w:val="nil"/>
              <w:left w:val="nil"/>
              <w:bottom w:val="single" w:sz="4" w:space="0" w:color="auto"/>
              <w:right w:val="single" w:sz="8" w:space="0" w:color="000000"/>
            </w:tcBorders>
            <w:vAlign w:val="center"/>
            <w:hideMark/>
          </w:tcPr>
          <w:p w14:paraId="129EB6A6" w14:textId="54C63340" w:rsidR="00785162" w:rsidRPr="00880AFF" w:rsidRDefault="00785162" w:rsidP="00785162">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Nájom zberných nádob v objeme 1</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100l</w:t>
            </w:r>
          </w:p>
        </w:tc>
        <w:tc>
          <w:tcPr>
            <w:tcW w:w="1507" w:type="dxa"/>
            <w:tcBorders>
              <w:top w:val="nil"/>
              <w:left w:val="nil"/>
              <w:bottom w:val="single" w:sz="4" w:space="0" w:color="auto"/>
              <w:right w:val="single" w:sz="8" w:space="0" w:color="000000"/>
            </w:tcBorders>
            <w:vAlign w:val="center"/>
            <w:hideMark/>
          </w:tcPr>
          <w:p w14:paraId="6DD1B034"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8</w:t>
            </w:r>
          </w:p>
        </w:tc>
        <w:tc>
          <w:tcPr>
            <w:tcW w:w="648" w:type="dxa"/>
            <w:tcBorders>
              <w:top w:val="nil"/>
              <w:left w:val="nil"/>
              <w:bottom w:val="single" w:sz="4" w:space="0" w:color="auto"/>
              <w:right w:val="single" w:sz="8" w:space="0" w:color="000000"/>
            </w:tcBorders>
            <w:vAlign w:val="center"/>
            <w:hideMark/>
          </w:tcPr>
          <w:p w14:paraId="2061BA0C" w14:textId="51608FA9"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mesiac</w:t>
            </w:r>
          </w:p>
        </w:tc>
        <w:tc>
          <w:tcPr>
            <w:tcW w:w="1195" w:type="dxa"/>
            <w:tcBorders>
              <w:top w:val="nil"/>
              <w:left w:val="nil"/>
              <w:bottom w:val="single" w:sz="4" w:space="0" w:color="auto"/>
              <w:right w:val="single" w:sz="8" w:space="0" w:color="000000"/>
            </w:tcBorders>
            <w:vAlign w:val="center"/>
            <w:hideMark/>
          </w:tcPr>
          <w:p w14:paraId="602B1B46"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24</w:t>
            </w:r>
          </w:p>
        </w:tc>
        <w:tc>
          <w:tcPr>
            <w:tcW w:w="1611" w:type="dxa"/>
            <w:tcBorders>
              <w:top w:val="nil"/>
              <w:left w:val="nil"/>
              <w:bottom w:val="single" w:sz="4" w:space="0" w:color="auto"/>
              <w:right w:val="single" w:sz="8" w:space="0" w:color="000000"/>
            </w:tcBorders>
            <w:vAlign w:val="center"/>
            <w:hideMark/>
          </w:tcPr>
          <w:p w14:paraId="70C2401E" w14:textId="7530919B"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442" w:type="dxa"/>
            <w:tcBorders>
              <w:top w:val="nil"/>
              <w:left w:val="nil"/>
              <w:bottom w:val="single" w:sz="4" w:space="0" w:color="auto"/>
              <w:right w:val="single" w:sz="8" w:space="0" w:color="000000"/>
            </w:tcBorders>
            <w:vAlign w:val="center"/>
            <w:hideMark/>
          </w:tcPr>
          <w:p w14:paraId="6722AA1E" w14:textId="6592E42F"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574" w:type="dxa"/>
            <w:tcBorders>
              <w:top w:val="nil"/>
              <w:left w:val="nil"/>
              <w:bottom w:val="single" w:sz="4" w:space="0" w:color="auto"/>
              <w:right w:val="single" w:sz="8" w:space="0" w:color="000000"/>
            </w:tcBorders>
            <w:vAlign w:val="center"/>
            <w:hideMark/>
          </w:tcPr>
          <w:p w14:paraId="37E53E67" w14:textId="3EE06FB2"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705" w:type="dxa"/>
            <w:tcBorders>
              <w:top w:val="nil"/>
              <w:left w:val="nil"/>
              <w:bottom w:val="single" w:sz="4" w:space="0" w:color="auto"/>
              <w:right w:val="single" w:sz="8" w:space="0" w:color="000000"/>
            </w:tcBorders>
            <w:vAlign w:val="center"/>
            <w:hideMark/>
          </w:tcPr>
          <w:p w14:paraId="7097D8C5"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617" w:type="dxa"/>
            <w:tcBorders>
              <w:top w:val="nil"/>
              <w:left w:val="nil"/>
              <w:bottom w:val="single" w:sz="4" w:space="0" w:color="auto"/>
              <w:right w:val="single" w:sz="8" w:space="0" w:color="auto"/>
            </w:tcBorders>
            <w:vAlign w:val="center"/>
            <w:hideMark/>
          </w:tcPr>
          <w:p w14:paraId="0C63F83A"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0D196C3B" w14:textId="77777777" w:rsidTr="006176CC">
        <w:trPr>
          <w:gridAfter w:val="1"/>
          <w:divId w:val="1976442896"/>
          <w:wAfter w:w="767" w:type="dxa"/>
          <w:trHeight w:val="442"/>
        </w:trPr>
        <w:tc>
          <w:tcPr>
            <w:tcW w:w="572" w:type="dxa"/>
            <w:tcBorders>
              <w:top w:val="single" w:sz="4" w:space="0" w:color="auto"/>
              <w:left w:val="single" w:sz="8" w:space="0" w:color="auto"/>
              <w:bottom w:val="single" w:sz="4" w:space="0" w:color="auto"/>
              <w:right w:val="single" w:sz="8" w:space="0" w:color="000000"/>
            </w:tcBorders>
            <w:vAlign w:val="center"/>
            <w:hideMark/>
          </w:tcPr>
          <w:p w14:paraId="31548183"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3,3</w:t>
            </w:r>
          </w:p>
        </w:tc>
        <w:tc>
          <w:tcPr>
            <w:tcW w:w="3298" w:type="dxa"/>
            <w:tcBorders>
              <w:top w:val="single" w:sz="4" w:space="0" w:color="auto"/>
              <w:left w:val="nil"/>
              <w:bottom w:val="single" w:sz="4" w:space="0" w:color="auto"/>
              <w:right w:val="single" w:sz="8" w:space="0" w:color="000000"/>
            </w:tcBorders>
            <w:vAlign w:val="center"/>
            <w:hideMark/>
          </w:tcPr>
          <w:p w14:paraId="11F95356" w14:textId="5D980D86" w:rsidR="00785162" w:rsidRPr="00880AFF" w:rsidRDefault="00785162" w:rsidP="00785162">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Prenájom</w:t>
            </w:r>
            <w:r w:rsidR="007C324C">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veľkoobjemového kontajnera v</w:t>
            </w:r>
            <w:r>
              <w:rPr>
                <w:rFonts w:asciiTheme="minorHAnsi" w:eastAsia="Times New Roman" w:hAnsiTheme="minorHAnsi" w:cstheme="minorHAnsi"/>
                <w:sz w:val="18"/>
                <w:szCs w:val="18"/>
              </w:rPr>
              <w:t> </w:t>
            </w:r>
            <w:r w:rsidRPr="00880AFF">
              <w:rPr>
                <w:rFonts w:asciiTheme="minorHAnsi" w:eastAsia="Times New Roman" w:hAnsiTheme="minorHAnsi" w:cstheme="minorHAnsi"/>
                <w:sz w:val="18"/>
                <w:szCs w:val="18"/>
              </w:rPr>
              <w:t>objeme</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5 m3</w:t>
            </w:r>
          </w:p>
        </w:tc>
        <w:tc>
          <w:tcPr>
            <w:tcW w:w="1507" w:type="dxa"/>
            <w:tcBorders>
              <w:top w:val="single" w:sz="4" w:space="0" w:color="auto"/>
              <w:left w:val="nil"/>
              <w:bottom w:val="single" w:sz="4" w:space="0" w:color="auto"/>
              <w:right w:val="single" w:sz="8" w:space="0" w:color="000000"/>
            </w:tcBorders>
            <w:vAlign w:val="center"/>
            <w:hideMark/>
          </w:tcPr>
          <w:p w14:paraId="24FECE6E"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1</w:t>
            </w:r>
          </w:p>
        </w:tc>
        <w:tc>
          <w:tcPr>
            <w:tcW w:w="648" w:type="dxa"/>
            <w:tcBorders>
              <w:top w:val="single" w:sz="4" w:space="0" w:color="auto"/>
              <w:left w:val="nil"/>
              <w:bottom w:val="single" w:sz="4" w:space="0" w:color="auto"/>
              <w:right w:val="single" w:sz="8" w:space="0" w:color="000000"/>
            </w:tcBorders>
            <w:vAlign w:val="center"/>
            <w:hideMark/>
          </w:tcPr>
          <w:p w14:paraId="5E4210AD" w14:textId="03921DA0"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deň</w:t>
            </w:r>
          </w:p>
        </w:tc>
        <w:tc>
          <w:tcPr>
            <w:tcW w:w="1195" w:type="dxa"/>
            <w:tcBorders>
              <w:top w:val="single" w:sz="4" w:space="0" w:color="auto"/>
              <w:left w:val="nil"/>
              <w:bottom w:val="single" w:sz="4" w:space="0" w:color="auto"/>
              <w:right w:val="single" w:sz="8" w:space="0" w:color="000000"/>
            </w:tcBorders>
            <w:vAlign w:val="center"/>
            <w:hideMark/>
          </w:tcPr>
          <w:p w14:paraId="278697F6"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24</w:t>
            </w:r>
          </w:p>
        </w:tc>
        <w:tc>
          <w:tcPr>
            <w:tcW w:w="1611" w:type="dxa"/>
            <w:tcBorders>
              <w:top w:val="single" w:sz="4" w:space="0" w:color="auto"/>
              <w:left w:val="nil"/>
              <w:bottom w:val="single" w:sz="4" w:space="0" w:color="auto"/>
              <w:right w:val="single" w:sz="8" w:space="0" w:color="000000"/>
            </w:tcBorders>
            <w:vAlign w:val="center"/>
            <w:hideMark/>
          </w:tcPr>
          <w:p w14:paraId="71808D68" w14:textId="364EFF22"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442" w:type="dxa"/>
            <w:tcBorders>
              <w:top w:val="single" w:sz="4" w:space="0" w:color="auto"/>
              <w:left w:val="nil"/>
              <w:bottom w:val="single" w:sz="4" w:space="0" w:color="auto"/>
              <w:right w:val="single" w:sz="8" w:space="0" w:color="000000"/>
            </w:tcBorders>
            <w:vAlign w:val="center"/>
            <w:hideMark/>
          </w:tcPr>
          <w:p w14:paraId="6BBDD533" w14:textId="526C635C"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574" w:type="dxa"/>
            <w:tcBorders>
              <w:top w:val="single" w:sz="4" w:space="0" w:color="auto"/>
              <w:left w:val="nil"/>
              <w:bottom w:val="single" w:sz="4" w:space="0" w:color="auto"/>
              <w:right w:val="single" w:sz="8" w:space="0" w:color="000000"/>
            </w:tcBorders>
            <w:vAlign w:val="center"/>
            <w:hideMark/>
          </w:tcPr>
          <w:p w14:paraId="6CA900A2" w14:textId="3955E6D8"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705" w:type="dxa"/>
            <w:tcBorders>
              <w:top w:val="single" w:sz="4" w:space="0" w:color="auto"/>
              <w:left w:val="nil"/>
              <w:bottom w:val="single" w:sz="4" w:space="0" w:color="auto"/>
              <w:right w:val="single" w:sz="8" w:space="0" w:color="000000"/>
            </w:tcBorders>
            <w:vAlign w:val="center"/>
            <w:hideMark/>
          </w:tcPr>
          <w:p w14:paraId="2A8A317A"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617" w:type="dxa"/>
            <w:tcBorders>
              <w:top w:val="single" w:sz="4" w:space="0" w:color="auto"/>
              <w:left w:val="nil"/>
              <w:bottom w:val="single" w:sz="4" w:space="0" w:color="auto"/>
              <w:right w:val="single" w:sz="8" w:space="0" w:color="auto"/>
            </w:tcBorders>
            <w:vAlign w:val="center"/>
            <w:hideMark/>
          </w:tcPr>
          <w:p w14:paraId="1298DB15"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48BF68B4" w14:textId="77777777" w:rsidTr="006176CC">
        <w:trPr>
          <w:gridAfter w:val="1"/>
          <w:divId w:val="1976442896"/>
          <w:wAfter w:w="767" w:type="dxa"/>
          <w:trHeight w:val="442"/>
        </w:trPr>
        <w:tc>
          <w:tcPr>
            <w:tcW w:w="572" w:type="dxa"/>
            <w:tcBorders>
              <w:top w:val="single" w:sz="4" w:space="0" w:color="auto"/>
              <w:left w:val="single" w:sz="8" w:space="0" w:color="auto"/>
              <w:bottom w:val="single" w:sz="4" w:space="0" w:color="auto"/>
              <w:right w:val="single" w:sz="8" w:space="0" w:color="000000"/>
            </w:tcBorders>
            <w:vAlign w:val="center"/>
            <w:hideMark/>
          </w:tcPr>
          <w:p w14:paraId="2359BE5F"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lastRenderedPageBreak/>
              <w:t>3,4</w:t>
            </w:r>
          </w:p>
        </w:tc>
        <w:tc>
          <w:tcPr>
            <w:tcW w:w="3298" w:type="dxa"/>
            <w:tcBorders>
              <w:top w:val="single" w:sz="4" w:space="0" w:color="auto"/>
              <w:left w:val="nil"/>
              <w:bottom w:val="single" w:sz="4" w:space="0" w:color="auto"/>
              <w:right w:val="single" w:sz="8" w:space="0" w:color="000000"/>
            </w:tcBorders>
            <w:vAlign w:val="center"/>
            <w:hideMark/>
          </w:tcPr>
          <w:p w14:paraId="44E8F90F" w14:textId="5F62E0E4" w:rsidR="00785162" w:rsidRPr="00880AFF" w:rsidRDefault="00785162" w:rsidP="007C324C">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 xml:space="preserve">Prenájom veľkoobjemového kontajnera </w:t>
            </w:r>
            <w:r w:rsidR="007C324C">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 xml:space="preserve">v objeme </w:t>
            </w:r>
            <w:r>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7 m3</w:t>
            </w:r>
          </w:p>
        </w:tc>
        <w:tc>
          <w:tcPr>
            <w:tcW w:w="1507" w:type="dxa"/>
            <w:tcBorders>
              <w:top w:val="single" w:sz="4" w:space="0" w:color="auto"/>
              <w:left w:val="nil"/>
              <w:bottom w:val="single" w:sz="4" w:space="0" w:color="auto"/>
              <w:right w:val="single" w:sz="8" w:space="0" w:color="000000"/>
            </w:tcBorders>
            <w:vAlign w:val="center"/>
            <w:hideMark/>
          </w:tcPr>
          <w:p w14:paraId="38A79748"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1</w:t>
            </w:r>
          </w:p>
        </w:tc>
        <w:tc>
          <w:tcPr>
            <w:tcW w:w="648" w:type="dxa"/>
            <w:tcBorders>
              <w:top w:val="single" w:sz="4" w:space="0" w:color="auto"/>
              <w:left w:val="nil"/>
              <w:bottom w:val="single" w:sz="4" w:space="0" w:color="auto"/>
              <w:right w:val="single" w:sz="8" w:space="0" w:color="000000"/>
            </w:tcBorders>
            <w:vAlign w:val="center"/>
            <w:hideMark/>
          </w:tcPr>
          <w:p w14:paraId="10636F0A" w14:textId="3A380440" w:rsidR="00785162" w:rsidRPr="00FC7654" w:rsidRDefault="00785162" w:rsidP="007C324C">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deň</w:t>
            </w:r>
          </w:p>
        </w:tc>
        <w:tc>
          <w:tcPr>
            <w:tcW w:w="1195" w:type="dxa"/>
            <w:tcBorders>
              <w:top w:val="single" w:sz="4" w:space="0" w:color="auto"/>
              <w:left w:val="nil"/>
              <w:bottom w:val="single" w:sz="4" w:space="0" w:color="auto"/>
              <w:right w:val="single" w:sz="8" w:space="0" w:color="000000"/>
            </w:tcBorders>
            <w:vAlign w:val="center"/>
            <w:hideMark/>
          </w:tcPr>
          <w:p w14:paraId="51A789DB"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20</w:t>
            </w:r>
          </w:p>
        </w:tc>
        <w:tc>
          <w:tcPr>
            <w:tcW w:w="1611" w:type="dxa"/>
            <w:tcBorders>
              <w:top w:val="single" w:sz="4" w:space="0" w:color="auto"/>
              <w:left w:val="nil"/>
              <w:bottom w:val="single" w:sz="4" w:space="0" w:color="auto"/>
              <w:right w:val="single" w:sz="8" w:space="0" w:color="000000"/>
            </w:tcBorders>
            <w:vAlign w:val="center"/>
            <w:hideMark/>
          </w:tcPr>
          <w:p w14:paraId="23606B61" w14:textId="019CA8B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442" w:type="dxa"/>
            <w:tcBorders>
              <w:top w:val="single" w:sz="4" w:space="0" w:color="auto"/>
              <w:left w:val="nil"/>
              <w:bottom w:val="single" w:sz="4" w:space="0" w:color="auto"/>
              <w:right w:val="single" w:sz="8" w:space="0" w:color="000000"/>
            </w:tcBorders>
            <w:vAlign w:val="center"/>
            <w:hideMark/>
          </w:tcPr>
          <w:p w14:paraId="45043364" w14:textId="2F026F3A"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574" w:type="dxa"/>
            <w:tcBorders>
              <w:top w:val="single" w:sz="4" w:space="0" w:color="auto"/>
              <w:left w:val="nil"/>
              <w:bottom w:val="single" w:sz="4" w:space="0" w:color="auto"/>
              <w:right w:val="single" w:sz="8" w:space="0" w:color="000000"/>
            </w:tcBorders>
            <w:vAlign w:val="center"/>
            <w:hideMark/>
          </w:tcPr>
          <w:p w14:paraId="4D346449" w14:textId="38F06390"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705" w:type="dxa"/>
            <w:tcBorders>
              <w:top w:val="single" w:sz="4" w:space="0" w:color="auto"/>
              <w:left w:val="nil"/>
              <w:bottom w:val="single" w:sz="4" w:space="0" w:color="auto"/>
              <w:right w:val="single" w:sz="8" w:space="0" w:color="000000"/>
            </w:tcBorders>
            <w:vAlign w:val="center"/>
            <w:hideMark/>
          </w:tcPr>
          <w:p w14:paraId="6DF82001"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617" w:type="dxa"/>
            <w:tcBorders>
              <w:top w:val="single" w:sz="4" w:space="0" w:color="auto"/>
              <w:left w:val="nil"/>
              <w:bottom w:val="single" w:sz="4" w:space="0" w:color="auto"/>
              <w:right w:val="single" w:sz="8" w:space="0" w:color="auto"/>
            </w:tcBorders>
            <w:vAlign w:val="center"/>
            <w:hideMark/>
          </w:tcPr>
          <w:p w14:paraId="62F0BE3F"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2BBD176E" w14:textId="77777777" w:rsidTr="006176CC">
        <w:trPr>
          <w:gridAfter w:val="1"/>
          <w:divId w:val="1976442896"/>
          <w:wAfter w:w="767" w:type="dxa"/>
          <w:trHeight w:val="836"/>
        </w:trPr>
        <w:tc>
          <w:tcPr>
            <w:tcW w:w="572" w:type="dxa"/>
            <w:tcBorders>
              <w:top w:val="single" w:sz="4" w:space="0" w:color="auto"/>
              <w:left w:val="single" w:sz="4" w:space="0" w:color="auto"/>
              <w:bottom w:val="single" w:sz="4" w:space="0" w:color="auto"/>
              <w:right w:val="single" w:sz="4" w:space="0" w:color="auto"/>
            </w:tcBorders>
            <w:vAlign w:val="center"/>
            <w:hideMark/>
          </w:tcPr>
          <w:p w14:paraId="722097DB"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3,5</w:t>
            </w:r>
          </w:p>
        </w:tc>
        <w:tc>
          <w:tcPr>
            <w:tcW w:w="3298" w:type="dxa"/>
            <w:tcBorders>
              <w:top w:val="single" w:sz="4" w:space="0" w:color="auto"/>
              <w:left w:val="single" w:sz="4" w:space="0" w:color="auto"/>
              <w:bottom w:val="single" w:sz="4" w:space="0" w:color="auto"/>
              <w:right w:val="single" w:sz="4" w:space="0" w:color="auto"/>
            </w:tcBorders>
            <w:vAlign w:val="center"/>
            <w:hideMark/>
          </w:tcPr>
          <w:p w14:paraId="676E9DEC" w14:textId="31124985" w:rsidR="00785162" w:rsidRPr="00880AFF" w:rsidRDefault="00785162" w:rsidP="007C324C">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 xml:space="preserve">Prenájom veľkoobjemového kontajnera </w:t>
            </w:r>
            <w:r w:rsidR="007C324C">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v objeme 10 m3</w:t>
            </w:r>
          </w:p>
        </w:tc>
        <w:tc>
          <w:tcPr>
            <w:tcW w:w="1507" w:type="dxa"/>
            <w:tcBorders>
              <w:top w:val="single" w:sz="4" w:space="0" w:color="auto"/>
              <w:left w:val="single" w:sz="4" w:space="0" w:color="auto"/>
              <w:bottom w:val="single" w:sz="4" w:space="0" w:color="auto"/>
              <w:right w:val="single" w:sz="4" w:space="0" w:color="auto"/>
            </w:tcBorders>
            <w:vAlign w:val="center"/>
            <w:hideMark/>
          </w:tcPr>
          <w:p w14:paraId="19AD6032"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w:t>
            </w:r>
          </w:p>
        </w:tc>
        <w:tc>
          <w:tcPr>
            <w:tcW w:w="648" w:type="dxa"/>
            <w:tcBorders>
              <w:top w:val="single" w:sz="4" w:space="0" w:color="auto"/>
              <w:left w:val="single" w:sz="4" w:space="0" w:color="auto"/>
              <w:bottom w:val="single" w:sz="4" w:space="0" w:color="auto"/>
              <w:right w:val="single" w:sz="4" w:space="0" w:color="auto"/>
            </w:tcBorders>
            <w:vAlign w:val="center"/>
            <w:hideMark/>
          </w:tcPr>
          <w:p w14:paraId="2B502280" w14:textId="3B557531" w:rsidR="00785162" w:rsidRPr="00FC7654" w:rsidRDefault="00785162" w:rsidP="007C324C">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deň</w:t>
            </w:r>
          </w:p>
        </w:tc>
        <w:tc>
          <w:tcPr>
            <w:tcW w:w="1195" w:type="dxa"/>
            <w:tcBorders>
              <w:top w:val="single" w:sz="4" w:space="0" w:color="auto"/>
              <w:left w:val="single" w:sz="4" w:space="0" w:color="auto"/>
              <w:bottom w:val="single" w:sz="4" w:space="0" w:color="auto"/>
              <w:right w:val="single" w:sz="4" w:space="0" w:color="auto"/>
            </w:tcBorders>
            <w:vAlign w:val="center"/>
            <w:hideMark/>
          </w:tcPr>
          <w:p w14:paraId="3C485527"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w:t>
            </w:r>
          </w:p>
        </w:tc>
        <w:tc>
          <w:tcPr>
            <w:tcW w:w="1611" w:type="dxa"/>
            <w:tcBorders>
              <w:top w:val="single" w:sz="4" w:space="0" w:color="auto"/>
              <w:left w:val="single" w:sz="4" w:space="0" w:color="auto"/>
              <w:bottom w:val="single" w:sz="4" w:space="0" w:color="auto"/>
              <w:right w:val="single" w:sz="4" w:space="0" w:color="auto"/>
            </w:tcBorders>
            <w:vAlign w:val="center"/>
            <w:hideMark/>
          </w:tcPr>
          <w:p w14:paraId="3DF78C0A" w14:textId="25983C2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442" w:type="dxa"/>
            <w:tcBorders>
              <w:top w:val="single" w:sz="4" w:space="0" w:color="auto"/>
              <w:left w:val="single" w:sz="4" w:space="0" w:color="auto"/>
              <w:bottom w:val="single" w:sz="4" w:space="0" w:color="auto"/>
              <w:right w:val="single" w:sz="4" w:space="0" w:color="auto"/>
            </w:tcBorders>
            <w:vAlign w:val="center"/>
            <w:hideMark/>
          </w:tcPr>
          <w:p w14:paraId="5CC4316D" w14:textId="616AC32D"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574" w:type="dxa"/>
            <w:tcBorders>
              <w:top w:val="single" w:sz="4" w:space="0" w:color="auto"/>
              <w:left w:val="single" w:sz="4" w:space="0" w:color="auto"/>
              <w:bottom w:val="single" w:sz="4" w:space="0" w:color="auto"/>
              <w:right w:val="single" w:sz="4" w:space="0" w:color="auto"/>
            </w:tcBorders>
            <w:vAlign w:val="center"/>
            <w:hideMark/>
          </w:tcPr>
          <w:p w14:paraId="6DA8FB9C" w14:textId="1D6CDE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880AFF">
              <w:rPr>
                <w:rFonts w:asciiTheme="minorHAnsi" w:eastAsia="Times New Roman" w:hAnsiTheme="minorHAnsi" w:cstheme="minorHAnsi"/>
                <w:sz w:val="18"/>
                <w:szCs w:val="18"/>
              </w:rPr>
              <w:t>0,00</w:t>
            </w:r>
          </w:p>
        </w:tc>
        <w:tc>
          <w:tcPr>
            <w:tcW w:w="1705" w:type="dxa"/>
            <w:tcBorders>
              <w:top w:val="single" w:sz="4" w:space="0" w:color="auto"/>
              <w:left w:val="single" w:sz="4" w:space="0" w:color="auto"/>
              <w:bottom w:val="single" w:sz="4" w:space="0" w:color="auto"/>
              <w:right w:val="single" w:sz="4" w:space="0" w:color="auto"/>
            </w:tcBorders>
            <w:vAlign w:val="center"/>
            <w:hideMark/>
          </w:tcPr>
          <w:p w14:paraId="06C987C9" w14:textId="77777777" w:rsidR="00785162" w:rsidRPr="00FC7654"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FC7654">
              <w:rPr>
                <w:rFonts w:asciiTheme="minorHAnsi" w:eastAsia="Times New Roman" w:hAnsiTheme="minorHAnsi" w:cstheme="minorHAnsi"/>
                <w:color w:val="auto"/>
                <w:sz w:val="18"/>
                <w:szCs w:val="18"/>
              </w:rPr>
              <w:t>0,00</w:t>
            </w:r>
          </w:p>
        </w:tc>
        <w:tc>
          <w:tcPr>
            <w:tcW w:w="1617" w:type="dxa"/>
            <w:tcBorders>
              <w:top w:val="single" w:sz="4" w:space="0" w:color="auto"/>
              <w:left w:val="single" w:sz="4" w:space="0" w:color="auto"/>
              <w:bottom w:val="single" w:sz="4" w:space="0" w:color="auto"/>
              <w:right w:val="single" w:sz="4" w:space="0" w:color="auto"/>
            </w:tcBorders>
            <w:vAlign w:val="center"/>
            <w:hideMark/>
          </w:tcPr>
          <w:p w14:paraId="7C6AE416"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3864A8AC" w14:textId="77777777" w:rsidTr="006176CC">
        <w:trPr>
          <w:gridAfter w:val="1"/>
          <w:divId w:val="1976442896"/>
          <w:wAfter w:w="767" w:type="dxa"/>
          <w:trHeight w:val="941"/>
        </w:trPr>
        <w:tc>
          <w:tcPr>
            <w:tcW w:w="572" w:type="dxa"/>
            <w:tcBorders>
              <w:top w:val="single" w:sz="4" w:space="0" w:color="auto"/>
              <w:left w:val="single" w:sz="8" w:space="0" w:color="auto"/>
              <w:bottom w:val="single" w:sz="4" w:space="0" w:color="auto"/>
              <w:right w:val="single" w:sz="8" w:space="0" w:color="000000"/>
            </w:tcBorders>
            <w:vAlign w:val="center"/>
            <w:hideMark/>
          </w:tcPr>
          <w:p w14:paraId="10389F1F"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3,6</w:t>
            </w:r>
          </w:p>
        </w:tc>
        <w:tc>
          <w:tcPr>
            <w:tcW w:w="3298" w:type="dxa"/>
            <w:tcBorders>
              <w:top w:val="single" w:sz="4" w:space="0" w:color="auto"/>
              <w:left w:val="nil"/>
              <w:bottom w:val="single" w:sz="4" w:space="0" w:color="auto"/>
              <w:right w:val="single" w:sz="8" w:space="0" w:color="000000"/>
            </w:tcBorders>
            <w:vAlign w:val="center"/>
            <w:hideMark/>
          </w:tcPr>
          <w:p w14:paraId="673D18AA" w14:textId="070C76E2" w:rsidR="00785162" w:rsidRPr="00880AFF" w:rsidRDefault="00785162" w:rsidP="007C324C">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Prenájom</w:t>
            </w:r>
            <w:r w:rsidR="007C324C">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 xml:space="preserve">veľkoobjemového kontajnera </w:t>
            </w:r>
            <w:r w:rsidR="007C324C">
              <w:rPr>
                <w:rFonts w:asciiTheme="minorHAnsi" w:eastAsia="Times New Roman" w:hAnsiTheme="minorHAnsi" w:cstheme="minorHAnsi"/>
                <w:sz w:val="18"/>
                <w:szCs w:val="18"/>
              </w:rPr>
              <w:t xml:space="preserve">                       </w:t>
            </w:r>
            <w:r w:rsidRPr="00880AFF">
              <w:rPr>
                <w:rFonts w:asciiTheme="minorHAnsi" w:eastAsia="Times New Roman" w:hAnsiTheme="minorHAnsi" w:cstheme="minorHAnsi"/>
                <w:sz w:val="18"/>
                <w:szCs w:val="18"/>
              </w:rPr>
              <w:t>v objeme 30 m3</w:t>
            </w:r>
            <w:r>
              <w:rPr>
                <w:rFonts w:asciiTheme="minorHAnsi" w:eastAsia="Times New Roman" w:hAnsiTheme="minorHAnsi" w:cstheme="minorHAnsi"/>
                <w:sz w:val="18"/>
                <w:szCs w:val="18"/>
              </w:rPr>
              <w:t xml:space="preserve"> </w:t>
            </w:r>
          </w:p>
        </w:tc>
        <w:tc>
          <w:tcPr>
            <w:tcW w:w="1507" w:type="dxa"/>
            <w:tcBorders>
              <w:top w:val="single" w:sz="4" w:space="0" w:color="auto"/>
              <w:left w:val="nil"/>
              <w:bottom w:val="single" w:sz="4" w:space="0" w:color="auto"/>
              <w:right w:val="single" w:sz="8" w:space="0" w:color="000000"/>
            </w:tcBorders>
            <w:vAlign w:val="center"/>
            <w:hideMark/>
          </w:tcPr>
          <w:p w14:paraId="2DE818A3" w14:textId="77777777" w:rsidR="00785162" w:rsidRPr="00E24F0F"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E24F0F">
              <w:rPr>
                <w:rFonts w:asciiTheme="minorHAnsi" w:eastAsia="Times New Roman" w:hAnsiTheme="minorHAnsi" w:cstheme="minorHAnsi"/>
                <w:color w:val="auto"/>
                <w:sz w:val="18"/>
                <w:szCs w:val="18"/>
              </w:rPr>
              <w:t>6</w:t>
            </w:r>
          </w:p>
        </w:tc>
        <w:tc>
          <w:tcPr>
            <w:tcW w:w="648" w:type="dxa"/>
            <w:tcBorders>
              <w:top w:val="single" w:sz="4" w:space="0" w:color="auto"/>
              <w:left w:val="nil"/>
              <w:bottom w:val="single" w:sz="4" w:space="0" w:color="auto"/>
              <w:right w:val="single" w:sz="8" w:space="0" w:color="000000"/>
            </w:tcBorders>
            <w:vAlign w:val="center"/>
            <w:hideMark/>
          </w:tcPr>
          <w:p w14:paraId="3C05E7C0" w14:textId="587DB0B1" w:rsidR="00785162" w:rsidRPr="00E24F0F" w:rsidRDefault="00785162" w:rsidP="007C324C">
            <w:pPr>
              <w:spacing w:after="0" w:line="240" w:lineRule="auto"/>
              <w:ind w:left="0" w:firstLine="0"/>
              <w:jc w:val="center"/>
              <w:rPr>
                <w:rFonts w:asciiTheme="minorHAnsi" w:eastAsia="Times New Roman" w:hAnsiTheme="minorHAnsi" w:cstheme="minorHAnsi"/>
                <w:color w:val="auto"/>
                <w:sz w:val="18"/>
                <w:szCs w:val="18"/>
              </w:rPr>
            </w:pPr>
            <w:r w:rsidRPr="00E24F0F">
              <w:rPr>
                <w:rFonts w:asciiTheme="minorHAnsi" w:eastAsia="Times New Roman" w:hAnsiTheme="minorHAnsi" w:cstheme="minorHAnsi"/>
                <w:color w:val="auto"/>
                <w:sz w:val="18"/>
                <w:szCs w:val="18"/>
              </w:rPr>
              <w:t xml:space="preserve"> deň</w:t>
            </w:r>
          </w:p>
        </w:tc>
        <w:tc>
          <w:tcPr>
            <w:tcW w:w="1195" w:type="dxa"/>
            <w:tcBorders>
              <w:top w:val="single" w:sz="4" w:space="0" w:color="auto"/>
              <w:left w:val="nil"/>
              <w:bottom w:val="single" w:sz="4" w:space="0" w:color="auto"/>
              <w:right w:val="single" w:sz="8" w:space="0" w:color="000000"/>
            </w:tcBorders>
            <w:vAlign w:val="center"/>
            <w:hideMark/>
          </w:tcPr>
          <w:p w14:paraId="499895FA" w14:textId="77777777" w:rsidR="00785162" w:rsidRPr="00E24F0F"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E24F0F">
              <w:rPr>
                <w:rFonts w:asciiTheme="minorHAnsi" w:eastAsia="Times New Roman" w:hAnsiTheme="minorHAnsi" w:cstheme="minorHAnsi"/>
                <w:color w:val="auto"/>
                <w:sz w:val="18"/>
                <w:szCs w:val="18"/>
              </w:rPr>
              <w:t>150</w:t>
            </w:r>
          </w:p>
        </w:tc>
        <w:tc>
          <w:tcPr>
            <w:tcW w:w="1611" w:type="dxa"/>
            <w:tcBorders>
              <w:top w:val="single" w:sz="4" w:space="0" w:color="auto"/>
              <w:left w:val="nil"/>
              <w:bottom w:val="single" w:sz="4" w:space="0" w:color="auto"/>
              <w:right w:val="single" w:sz="8" w:space="0" w:color="000000"/>
            </w:tcBorders>
            <w:vAlign w:val="center"/>
            <w:hideMark/>
          </w:tcPr>
          <w:p w14:paraId="7DBE80DE" w14:textId="16DDAC25"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single" w:sz="4" w:space="0" w:color="auto"/>
              <w:left w:val="nil"/>
              <w:bottom w:val="single" w:sz="4" w:space="0" w:color="auto"/>
              <w:right w:val="single" w:sz="8" w:space="0" w:color="000000"/>
            </w:tcBorders>
            <w:vAlign w:val="center"/>
            <w:hideMark/>
          </w:tcPr>
          <w:p w14:paraId="1062B7D1" w14:textId="15FB5BD2"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single" w:sz="4" w:space="0" w:color="auto"/>
              <w:left w:val="nil"/>
              <w:bottom w:val="single" w:sz="4" w:space="0" w:color="auto"/>
              <w:right w:val="single" w:sz="8" w:space="0" w:color="000000"/>
            </w:tcBorders>
            <w:vAlign w:val="center"/>
            <w:hideMark/>
          </w:tcPr>
          <w:p w14:paraId="36328772" w14:textId="45C498F9"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 0,0</w:t>
            </w:r>
          </w:p>
        </w:tc>
        <w:tc>
          <w:tcPr>
            <w:tcW w:w="1705" w:type="dxa"/>
            <w:tcBorders>
              <w:top w:val="single" w:sz="4" w:space="0" w:color="auto"/>
              <w:left w:val="nil"/>
              <w:bottom w:val="single" w:sz="4" w:space="0" w:color="auto"/>
              <w:right w:val="single" w:sz="8" w:space="0" w:color="000000"/>
            </w:tcBorders>
            <w:vAlign w:val="center"/>
            <w:hideMark/>
          </w:tcPr>
          <w:p w14:paraId="4B82F4EF"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single" w:sz="4" w:space="0" w:color="auto"/>
              <w:left w:val="nil"/>
              <w:bottom w:val="single" w:sz="4" w:space="0" w:color="auto"/>
              <w:right w:val="single" w:sz="8" w:space="0" w:color="auto"/>
            </w:tcBorders>
            <w:vAlign w:val="center"/>
            <w:hideMark/>
          </w:tcPr>
          <w:p w14:paraId="79FB4A77"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3C517CF0" w14:textId="77777777" w:rsidTr="006176CC">
        <w:trPr>
          <w:gridAfter w:val="1"/>
          <w:divId w:val="1976442896"/>
          <w:wAfter w:w="767" w:type="dxa"/>
          <w:trHeight w:val="673"/>
        </w:trPr>
        <w:tc>
          <w:tcPr>
            <w:tcW w:w="57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8A7A8A0"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3,7</w:t>
            </w:r>
          </w:p>
        </w:tc>
        <w:tc>
          <w:tcPr>
            <w:tcW w:w="11275"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FCC94F" w14:textId="77777777" w:rsidR="00785162" w:rsidRPr="00880AFF" w:rsidRDefault="00785162" w:rsidP="00785162">
            <w:pPr>
              <w:spacing w:after="0" w:line="240" w:lineRule="auto"/>
              <w:ind w:left="0" w:firstLine="0"/>
              <w:jc w:val="left"/>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Celková cena za nájom v EUR bez DPH aj s DPH</w:t>
            </w:r>
          </w:p>
        </w:tc>
        <w:tc>
          <w:tcPr>
            <w:tcW w:w="170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6C3A49A"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A8E9E09"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24EB3E37" w14:textId="77777777" w:rsidTr="006176CC">
        <w:trPr>
          <w:gridAfter w:val="1"/>
          <w:divId w:val="1976442896"/>
          <w:wAfter w:w="767" w:type="dxa"/>
          <w:trHeight w:val="997"/>
        </w:trPr>
        <w:tc>
          <w:tcPr>
            <w:tcW w:w="572" w:type="dxa"/>
            <w:tcBorders>
              <w:top w:val="single" w:sz="4" w:space="0" w:color="auto"/>
              <w:left w:val="single" w:sz="8" w:space="0" w:color="auto"/>
              <w:bottom w:val="single" w:sz="8" w:space="0" w:color="auto"/>
              <w:right w:val="single" w:sz="8" w:space="0" w:color="000000"/>
            </w:tcBorders>
            <w:shd w:val="clear" w:color="auto" w:fill="D9E2F3" w:themeFill="accent1" w:themeFillTint="33"/>
            <w:vAlign w:val="center"/>
            <w:hideMark/>
          </w:tcPr>
          <w:p w14:paraId="1D32C979"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Por. číslo</w:t>
            </w:r>
          </w:p>
        </w:tc>
        <w:tc>
          <w:tcPr>
            <w:tcW w:w="3298"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4067E8F8"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Položky predmetu zákazky</w:t>
            </w:r>
          </w:p>
        </w:tc>
        <w:tc>
          <w:tcPr>
            <w:tcW w:w="1507"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6D614CE8"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Predpokladaný počet kusov</w:t>
            </w:r>
          </w:p>
        </w:tc>
        <w:tc>
          <w:tcPr>
            <w:tcW w:w="1843" w:type="dxa"/>
            <w:gridSpan w:val="2"/>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48D03FD1" w14:textId="2952B21B"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MJ</w:t>
            </w:r>
          </w:p>
        </w:tc>
        <w:tc>
          <w:tcPr>
            <w:tcW w:w="1611"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782CFF2D"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Cena za MJ</w:t>
            </w:r>
            <w:r w:rsidRPr="00880AFF">
              <w:rPr>
                <w:rFonts w:asciiTheme="minorHAnsi" w:eastAsia="Times New Roman" w:hAnsiTheme="minorHAnsi" w:cstheme="minorHAnsi"/>
                <w:b/>
                <w:bCs/>
                <w:sz w:val="18"/>
                <w:szCs w:val="18"/>
              </w:rPr>
              <w:br/>
              <w:t>bez DPH v EUR</w:t>
            </w:r>
          </w:p>
        </w:tc>
        <w:tc>
          <w:tcPr>
            <w:tcW w:w="1442"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714661C6" w14:textId="77D45066"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DPH v EUR</w:t>
            </w:r>
          </w:p>
        </w:tc>
        <w:tc>
          <w:tcPr>
            <w:tcW w:w="1574"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3421CFA8" w14:textId="2BBA8E8B"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Cena</w:t>
            </w:r>
            <w:r w:rsidRPr="00880AFF">
              <w:rPr>
                <w:rFonts w:asciiTheme="minorHAnsi" w:eastAsia="Times New Roman" w:hAnsiTheme="minorHAnsi" w:cstheme="minorHAnsi"/>
                <w:b/>
                <w:bCs/>
                <w:sz w:val="18"/>
                <w:szCs w:val="18"/>
              </w:rPr>
              <w:br/>
              <w:t>za MJ</w:t>
            </w:r>
            <w:r w:rsidRPr="00880AFF">
              <w:rPr>
                <w:rFonts w:asciiTheme="minorHAnsi" w:eastAsia="Times New Roman" w:hAnsiTheme="minorHAnsi" w:cstheme="minorHAnsi"/>
                <w:b/>
                <w:bCs/>
                <w:sz w:val="18"/>
                <w:szCs w:val="18"/>
              </w:rPr>
              <w:br/>
            </w:r>
            <w:r w:rsidR="007C324C">
              <w:rPr>
                <w:rFonts w:asciiTheme="minorHAnsi" w:eastAsia="Times New Roman" w:hAnsiTheme="minorHAnsi" w:cstheme="minorHAnsi"/>
                <w:b/>
                <w:bCs/>
                <w:sz w:val="18"/>
                <w:szCs w:val="18"/>
              </w:rPr>
              <w:t xml:space="preserve"> s DPH </w:t>
            </w:r>
            <w:r w:rsidRPr="00880AFF">
              <w:rPr>
                <w:rFonts w:asciiTheme="minorHAnsi" w:eastAsia="Times New Roman" w:hAnsiTheme="minorHAnsi" w:cstheme="minorHAnsi"/>
                <w:b/>
                <w:bCs/>
                <w:sz w:val="18"/>
                <w:szCs w:val="18"/>
              </w:rPr>
              <w:t>v EUR</w:t>
            </w:r>
            <w:r w:rsidR="007C324C">
              <w:rPr>
                <w:rFonts w:asciiTheme="minorHAnsi" w:eastAsia="Times New Roman" w:hAnsiTheme="minorHAnsi" w:cstheme="minorHAnsi"/>
                <w:b/>
                <w:bCs/>
                <w:sz w:val="18"/>
                <w:szCs w:val="18"/>
              </w:rPr>
              <w:t xml:space="preserve"> </w:t>
            </w:r>
          </w:p>
        </w:tc>
        <w:tc>
          <w:tcPr>
            <w:tcW w:w="1705"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10283B13" w14:textId="70720B06"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Počas trvania RD* cena za množstvo</w:t>
            </w:r>
            <w:r w:rsidRPr="00880AFF">
              <w:rPr>
                <w:rFonts w:asciiTheme="minorHAnsi" w:eastAsia="Times New Roman" w:hAnsiTheme="minorHAnsi" w:cstheme="minorHAnsi"/>
                <w:b/>
                <w:bCs/>
                <w:sz w:val="18"/>
                <w:szCs w:val="18"/>
              </w:rPr>
              <w:br/>
            </w:r>
            <w:r w:rsidR="007C324C">
              <w:rPr>
                <w:rFonts w:asciiTheme="minorHAnsi" w:eastAsia="Times New Roman" w:hAnsiTheme="minorHAnsi" w:cstheme="minorHAnsi"/>
                <w:b/>
                <w:bCs/>
                <w:sz w:val="18"/>
                <w:szCs w:val="18"/>
              </w:rPr>
              <w:t xml:space="preserve">v </w:t>
            </w:r>
            <w:r w:rsidRPr="00880AFF">
              <w:rPr>
                <w:rFonts w:asciiTheme="minorHAnsi" w:eastAsia="Times New Roman" w:hAnsiTheme="minorHAnsi" w:cstheme="minorHAnsi"/>
                <w:b/>
                <w:bCs/>
                <w:sz w:val="18"/>
                <w:szCs w:val="18"/>
              </w:rPr>
              <w:t>EUR</w:t>
            </w:r>
            <w:r w:rsidR="007C324C">
              <w:rPr>
                <w:rFonts w:asciiTheme="minorHAnsi" w:eastAsia="Times New Roman" w:hAnsiTheme="minorHAnsi" w:cstheme="minorHAnsi"/>
                <w:b/>
                <w:bCs/>
                <w:sz w:val="18"/>
                <w:szCs w:val="18"/>
              </w:rPr>
              <w:t xml:space="preserve"> bez DPH</w:t>
            </w:r>
          </w:p>
        </w:tc>
        <w:tc>
          <w:tcPr>
            <w:tcW w:w="1617" w:type="dxa"/>
            <w:tcBorders>
              <w:top w:val="single" w:sz="4" w:space="0" w:color="auto"/>
              <w:left w:val="nil"/>
              <w:bottom w:val="single" w:sz="8" w:space="0" w:color="auto"/>
              <w:right w:val="single" w:sz="8" w:space="0" w:color="auto"/>
            </w:tcBorders>
            <w:shd w:val="clear" w:color="auto" w:fill="D9E2F3" w:themeFill="accent1" w:themeFillTint="33"/>
            <w:vAlign w:val="center"/>
            <w:hideMark/>
          </w:tcPr>
          <w:p w14:paraId="726EEF9D" w14:textId="1EE950FA"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Počas trvania RD* cena za množstvo</w:t>
            </w:r>
            <w:r w:rsidRPr="00880AFF">
              <w:rPr>
                <w:rFonts w:asciiTheme="minorHAnsi" w:eastAsia="Times New Roman" w:hAnsiTheme="minorHAnsi" w:cstheme="minorHAnsi"/>
                <w:b/>
                <w:bCs/>
                <w:sz w:val="18"/>
                <w:szCs w:val="18"/>
              </w:rPr>
              <w:br/>
              <w:t>v EUR</w:t>
            </w:r>
            <w:r w:rsidR="007C324C">
              <w:rPr>
                <w:rFonts w:asciiTheme="minorHAnsi" w:eastAsia="Times New Roman" w:hAnsiTheme="minorHAnsi" w:cstheme="minorHAnsi"/>
                <w:b/>
                <w:bCs/>
                <w:sz w:val="18"/>
                <w:szCs w:val="18"/>
              </w:rPr>
              <w:t xml:space="preserve"> s DPH </w:t>
            </w:r>
          </w:p>
        </w:tc>
      </w:tr>
      <w:tr w:rsidR="00785162" w:rsidRPr="00880AFF" w14:paraId="4655E4D9" w14:textId="77777777" w:rsidTr="006176CC">
        <w:trPr>
          <w:gridAfter w:val="1"/>
          <w:divId w:val="1976442896"/>
          <w:wAfter w:w="767" w:type="dxa"/>
          <w:trHeight w:val="402"/>
        </w:trPr>
        <w:tc>
          <w:tcPr>
            <w:tcW w:w="572" w:type="dxa"/>
            <w:tcBorders>
              <w:top w:val="nil"/>
              <w:left w:val="single" w:sz="8" w:space="0" w:color="auto"/>
              <w:bottom w:val="single" w:sz="8" w:space="0" w:color="auto"/>
              <w:right w:val="single" w:sz="8" w:space="0" w:color="000000"/>
            </w:tcBorders>
            <w:shd w:val="clear" w:color="auto" w:fill="D9E2F3" w:themeFill="accent1" w:themeFillTint="33"/>
            <w:vAlign w:val="center"/>
            <w:hideMark/>
          </w:tcPr>
          <w:p w14:paraId="6FBE9846"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4</w:t>
            </w:r>
          </w:p>
        </w:tc>
        <w:tc>
          <w:tcPr>
            <w:tcW w:w="14597" w:type="dxa"/>
            <w:gridSpan w:val="9"/>
            <w:tcBorders>
              <w:top w:val="single" w:sz="8" w:space="0" w:color="auto"/>
              <w:left w:val="nil"/>
              <w:bottom w:val="single" w:sz="8" w:space="0" w:color="auto"/>
              <w:right w:val="single" w:sz="8" w:space="0" w:color="000000"/>
            </w:tcBorders>
            <w:shd w:val="clear" w:color="auto" w:fill="D9E2F3" w:themeFill="accent1" w:themeFillTint="33"/>
            <w:vAlign w:val="center"/>
            <w:hideMark/>
          </w:tcPr>
          <w:p w14:paraId="7DE49C87"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Čipovanie nádob RFID technológiou</w:t>
            </w:r>
          </w:p>
        </w:tc>
      </w:tr>
      <w:tr w:rsidR="00785162" w:rsidRPr="00880AFF" w14:paraId="52BFD57B" w14:textId="77777777" w:rsidTr="006176CC">
        <w:trPr>
          <w:gridAfter w:val="1"/>
          <w:divId w:val="1976442896"/>
          <w:wAfter w:w="767" w:type="dxa"/>
          <w:trHeight w:val="523"/>
        </w:trPr>
        <w:tc>
          <w:tcPr>
            <w:tcW w:w="572" w:type="dxa"/>
            <w:tcBorders>
              <w:top w:val="nil"/>
              <w:left w:val="single" w:sz="8" w:space="0" w:color="000000"/>
              <w:bottom w:val="single" w:sz="8" w:space="0" w:color="000000"/>
              <w:right w:val="single" w:sz="8" w:space="0" w:color="000000"/>
            </w:tcBorders>
            <w:vAlign w:val="center"/>
            <w:hideMark/>
          </w:tcPr>
          <w:p w14:paraId="683931C5"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4,1</w:t>
            </w:r>
          </w:p>
        </w:tc>
        <w:tc>
          <w:tcPr>
            <w:tcW w:w="3298" w:type="dxa"/>
            <w:tcBorders>
              <w:top w:val="nil"/>
              <w:left w:val="nil"/>
              <w:bottom w:val="single" w:sz="8" w:space="0" w:color="000000"/>
              <w:right w:val="single" w:sz="8" w:space="0" w:color="000000"/>
            </w:tcBorders>
            <w:vAlign w:val="center"/>
            <w:hideMark/>
          </w:tcPr>
          <w:p w14:paraId="753743B5" w14:textId="77777777" w:rsidR="00785162" w:rsidRPr="00880AFF" w:rsidRDefault="00785162" w:rsidP="007C324C">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Čipy na nádoby</w:t>
            </w:r>
          </w:p>
        </w:tc>
        <w:tc>
          <w:tcPr>
            <w:tcW w:w="1507" w:type="dxa"/>
            <w:tcBorders>
              <w:top w:val="nil"/>
              <w:left w:val="nil"/>
              <w:bottom w:val="single" w:sz="8" w:space="0" w:color="000000"/>
              <w:right w:val="single" w:sz="8" w:space="0" w:color="000000"/>
            </w:tcBorders>
            <w:vAlign w:val="center"/>
            <w:hideMark/>
          </w:tcPr>
          <w:p w14:paraId="642D5B3B" w14:textId="77777777" w:rsidR="00785162" w:rsidRPr="00E24F0F"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E24F0F">
              <w:rPr>
                <w:rFonts w:asciiTheme="minorHAnsi" w:eastAsia="Times New Roman" w:hAnsiTheme="minorHAnsi" w:cstheme="minorHAnsi"/>
                <w:color w:val="auto"/>
                <w:sz w:val="18"/>
                <w:szCs w:val="18"/>
              </w:rPr>
              <w:t>6 582</w:t>
            </w:r>
          </w:p>
        </w:tc>
        <w:tc>
          <w:tcPr>
            <w:tcW w:w="1843" w:type="dxa"/>
            <w:gridSpan w:val="2"/>
            <w:tcBorders>
              <w:top w:val="nil"/>
              <w:left w:val="nil"/>
              <w:bottom w:val="single" w:sz="8" w:space="0" w:color="000000"/>
              <w:right w:val="single" w:sz="8" w:space="0" w:color="000000"/>
            </w:tcBorders>
            <w:vAlign w:val="center"/>
            <w:hideMark/>
          </w:tcPr>
          <w:p w14:paraId="3B11D69A"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ks</w:t>
            </w:r>
          </w:p>
        </w:tc>
        <w:tc>
          <w:tcPr>
            <w:tcW w:w="1611" w:type="dxa"/>
            <w:tcBorders>
              <w:top w:val="nil"/>
              <w:left w:val="nil"/>
              <w:bottom w:val="single" w:sz="8" w:space="0" w:color="000000"/>
              <w:right w:val="single" w:sz="8" w:space="0" w:color="000000"/>
            </w:tcBorders>
            <w:vAlign w:val="center"/>
            <w:hideMark/>
          </w:tcPr>
          <w:p w14:paraId="3662A890" w14:textId="5F94E364"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nil"/>
              <w:left w:val="nil"/>
              <w:bottom w:val="single" w:sz="8" w:space="0" w:color="000000"/>
              <w:right w:val="single" w:sz="8" w:space="0" w:color="000000"/>
            </w:tcBorders>
            <w:vAlign w:val="center"/>
            <w:hideMark/>
          </w:tcPr>
          <w:p w14:paraId="01E97542" w14:textId="1BAA696A"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nil"/>
              <w:left w:val="nil"/>
              <w:bottom w:val="single" w:sz="8" w:space="0" w:color="000000"/>
              <w:right w:val="single" w:sz="8" w:space="0" w:color="000000"/>
            </w:tcBorders>
            <w:vAlign w:val="center"/>
            <w:hideMark/>
          </w:tcPr>
          <w:p w14:paraId="74440964" w14:textId="16961E16"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nil"/>
              <w:left w:val="nil"/>
              <w:bottom w:val="single" w:sz="8" w:space="0" w:color="auto"/>
              <w:right w:val="single" w:sz="8" w:space="0" w:color="000000"/>
            </w:tcBorders>
            <w:vAlign w:val="center"/>
            <w:hideMark/>
          </w:tcPr>
          <w:p w14:paraId="712925CE"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nil"/>
              <w:left w:val="nil"/>
              <w:bottom w:val="single" w:sz="8" w:space="0" w:color="auto"/>
              <w:right w:val="single" w:sz="8" w:space="0" w:color="000000"/>
            </w:tcBorders>
            <w:vAlign w:val="center"/>
            <w:hideMark/>
          </w:tcPr>
          <w:p w14:paraId="529C56EE"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6ECA14FD" w14:textId="77777777" w:rsidTr="006176CC">
        <w:trPr>
          <w:gridAfter w:val="1"/>
          <w:divId w:val="1976442896"/>
          <w:wAfter w:w="767" w:type="dxa"/>
          <w:trHeight w:val="523"/>
        </w:trPr>
        <w:tc>
          <w:tcPr>
            <w:tcW w:w="572" w:type="dxa"/>
            <w:tcBorders>
              <w:top w:val="nil"/>
              <w:left w:val="single" w:sz="8" w:space="0" w:color="000000"/>
              <w:bottom w:val="single" w:sz="8" w:space="0" w:color="000000"/>
              <w:right w:val="single" w:sz="8" w:space="0" w:color="000000"/>
            </w:tcBorders>
            <w:vAlign w:val="center"/>
            <w:hideMark/>
          </w:tcPr>
          <w:p w14:paraId="246DB48A"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4,2</w:t>
            </w:r>
          </w:p>
        </w:tc>
        <w:tc>
          <w:tcPr>
            <w:tcW w:w="3298" w:type="dxa"/>
            <w:tcBorders>
              <w:top w:val="nil"/>
              <w:left w:val="nil"/>
              <w:bottom w:val="single" w:sz="8" w:space="0" w:color="000000"/>
              <w:right w:val="single" w:sz="8" w:space="0" w:color="000000"/>
            </w:tcBorders>
            <w:vAlign w:val="center"/>
            <w:hideMark/>
          </w:tcPr>
          <w:p w14:paraId="1FB3D858" w14:textId="77777777" w:rsidR="00785162" w:rsidRPr="00880AFF" w:rsidRDefault="00785162" w:rsidP="007C324C">
            <w:pPr>
              <w:spacing w:after="0" w:line="240" w:lineRule="auto"/>
              <w:ind w:left="0" w:firstLine="0"/>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Cena za očipovanie nádoby</w:t>
            </w:r>
          </w:p>
        </w:tc>
        <w:tc>
          <w:tcPr>
            <w:tcW w:w="1507" w:type="dxa"/>
            <w:tcBorders>
              <w:top w:val="nil"/>
              <w:left w:val="nil"/>
              <w:bottom w:val="single" w:sz="8" w:space="0" w:color="000000"/>
              <w:right w:val="single" w:sz="8" w:space="0" w:color="000000"/>
            </w:tcBorders>
            <w:vAlign w:val="center"/>
            <w:hideMark/>
          </w:tcPr>
          <w:p w14:paraId="517F6303" w14:textId="77777777" w:rsidR="00785162" w:rsidRPr="00E24F0F" w:rsidRDefault="00785162" w:rsidP="00785162">
            <w:pPr>
              <w:spacing w:after="0" w:line="240" w:lineRule="auto"/>
              <w:ind w:left="0" w:firstLine="0"/>
              <w:jc w:val="center"/>
              <w:rPr>
                <w:rFonts w:asciiTheme="minorHAnsi" w:eastAsia="Times New Roman" w:hAnsiTheme="minorHAnsi" w:cstheme="minorHAnsi"/>
                <w:color w:val="auto"/>
                <w:sz w:val="18"/>
                <w:szCs w:val="18"/>
              </w:rPr>
            </w:pPr>
            <w:r w:rsidRPr="00E24F0F">
              <w:rPr>
                <w:rFonts w:asciiTheme="minorHAnsi" w:eastAsia="Times New Roman" w:hAnsiTheme="minorHAnsi" w:cstheme="minorHAnsi"/>
                <w:color w:val="auto"/>
                <w:sz w:val="18"/>
                <w:szCs w:val="18"/>
              </w:rPr>
              <w:t>6 582</w:t>
            </w:r>
          </w:p>
        </w:tc>
        <w:tc>
          <w:tcPr>
            <w:tcW w:w="1843" w:type="dxa"/>
            <w:gridSpan w:val="2"/>
            <w:tcBorders>
              <w:top w:val="single" w:sz="8" w:space="0" w:color="000000"/>
              <w:left w:val="nil"/>
              <w:bottom w:val="single" w:sz="8" w:space="0" w:color="000000"/>
              <w:right w:val="single" w:sz="8" w:space="0" w:color="000000"/>
            </w:tcBorders>
            <w:vAlign w:val="center"/>
            <w:hideMark/>
          </w:tcPr>
          <w:p w14:paraId="1F064907"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ks</w:t>
            </w:r>
          </w:p>
        </w:tc>
        <w:tc>
          <w:tcPr>
            <w:tcW w:w="1611" w:type="dxa"/>
            <w:tcBorders>
              <w:top w:val="nil"/>
              <w:left w:val="nil"/>
              <w:bottom w:val="single" w:sz="8" w:space="0" w:color="000000"/>
              <w:right w:val="single" w:sz="8" w:space="0" w:color="000000"/>
            </w:tcBorders>
            <w:vAlign w:val="center"/>
            <w:hideMark/>
          </w:tcPr>
          <w:p w14:paraId="4F2C4A57" w14:textId="6DB8968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442" w:type="dxa"/>
            <w:tcBorders>
              <w:top w:val="nil"/>
              <w:left w:val="nil"/>
              <w:bottom w:val="single" w:sz="8" w:space="0" w:color="000000"/>
              <w:right w:val="single" w:sz="8" w:space="0" w:color="000000"/>
            </w:tcBorders>
            <w:vAlign w:val="center"/>
            <w:hideMark/>
          </w:tcPr>
          <w:p w14:paraId="712CB94E" w14:textId="458C1312"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574" w:type="dxa"/>
            <w:tcBorders>
              <w:top w:val="nil"/>
              <w:left w:val="nil"/>
              <w:bottom w:val="single" w:sz="8" w:space="0" w:color="000000"/>
              <w:right w:val="single" w:sz="8" w:space="0" w:color="000000"/>
            </w:tcBorders>
            <w:vAlign w:val="center"/>
            <w:hideMark/>
          </w:tcPr>
          <w:p w14:paraId="5BCDCD09" w14:textId="712C1AAA"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705" w:type="dxa"/>
            <w:tcBorders>
              <w:top w:val="nil"/>
              <w:left w:val="nil"/>
              <w:bottom w:val="single" w:sz="8" w:space="0" w:color="auto"/>
              <w:right w:val="single" w:sz="8" w:space="0" w:color="000000"/>
            </w:tcBorders>
            <w:vAlign w:val="center"/>
            <w:hideMark/>
          </w:tcPr>
          <w:p w14:paraId="013FBB19"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nil"/>
              <w:left w:val="nil"/>
              <w:bottom w:val="single" w:sz="8" w:space="0" w:color="auto"/>
              <w:right w:val="single" w:sz="8" w:space="0" w:color="000000"/>
            </w:tcBorders>
            <w:vAlign w:val="center"/>
            <w:hideMark/>
          </w:tcPr>
          <w:p w14:paraId="04F965FC"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1A93F712" w14:textId="77777777" w:rsidTr="006176CC">
        <w:trPr>
          <w:gridAfter w:val="1"/>
          <w:divId w:val="1976442896"/>
          <w:wAfter w:w="767" w:type="dxa"/>
          <w:trHeight w:val="393"/>
        </w:trPr>
        <w:tc>
          <w:tcPr>
            <w:tcW w:w="572" w:type="dxa"/>
            <w:tcBorders>
              <w:top w:val="single" w:sz="4" w:space="0" w:color="auto"/>
              <w:left w:val="single" w:sz="8" w:space="0" w:color="000000"/>
              <w:bottom w:val="single" w:sz="8" w:space="0" w:color="000000"/>
              <w:right w:val="single" w:sz="8" w:space="0" w:color="000000"/>
            </w:tcBorders>
            <w:shd w:val="clear" w:color="000000" w:fill="DEEAF6"/>
            <w:vAlign w:val="center"/>
            <w:hideMark/>
          </w:tcPr>
          <w:p w14:paraId="59942C32" w14:textId="77777777" w:rsidR="00785162" w:rsidRPr="00880AFF" w:rsidRDefault="00785162" w:rsidP="00785162">
            <w:pPr>
              <w:spacing w:after="0" w:line="240" w:lineRule="auto"/>
              <w:ind w:left="0" w:firstLine="0"/>
              <w:jc w:val="center"/>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4,3</w:t>
            </w:r>
          </w:p>
        </w:tc>
        <w:tc>
          <w:tcPr>
            <w:tcW w:w="11275" w:type="dxa"/>
            <w:gridSpan w:val="7"/>
            <w:tcBorders>
              <w:top w:val="single" w:sz="4" w:space="0" w:color="auto"/>
              <w:left w:val="nil"/>
              <w:bottom w:val="single" w:sz="8" w:space="0" w:color="000000"/>
              <w:right w:val="single" w:sz="8" w:space="0" w:color="000000"/>
            </w:tcBorders>
            <w:shd w:val="clear" w:color="auto" w:fill="D9E2F3" w:themeFill="accent1" w:themeFillTint="33"/>
            <w:vAlign w:val="center"/>
            <w:hideMark/>
          </w:tcPr>
          <w:p w14:paraId="2470658A" w14:textId="77777777" w:rsidR="00785162" w:rsidRPr="00880AFF" w:rsidRDefault="00785162" w:rsidP="00785162">
            <w:pPr>
              <w:spacing w:after="0" w:line="240" w:lineRule="auto"/>
              <w:ind w:left="0" w:firstLine="0"/>
              <w:jc w:val="left"/>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Celková cena za čipy  EUR bez DPH aj s DPH</w:t>
            </w:r>
          </w:p>
        </w:tc>
        <w:tc>
          <w:tcPr>
            <w:tcW w:w="1705"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06F41DC7"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single" w:sz="4" w:space="0" w:color="auto"/>
              <w:left w:val="nil"/>
              <w:bottom w:val="single" w:sz="8" w:space="0" w:color="auto"/>
              <w:right w:val="single" w:sz="8" w:space="0" w:color="000000"/>
            </w:tcBorders>
            <w:shd w:val="clear" w:color="auto" w:fill="D9E2F3" w:themeFill="accent1" w:themeFillTint="33"/>
            <w:vAlign w:val="center"/>
            <w:hideMark/>
          </w:tcPr>
          <w:p w14:paraId="5E270913"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C324C" w:rsidRPr="00880AFF" w14:paraId="46E7707E" w14:textId="77777777" w:rsidTr="006176CC">
        <w:trPr>
          <w:gridAfter w:val="1"/>
          <w:divId w:val="1976442896"/>
          <w:wAfter w:w="767" w:type="dxa"/>
          <w:trHeight w:val="628"/>
        </w:trPr>
        <w:tc>
          <w:tcPr>
            <w:tcW w:w="11847" w:type="dxa"/>
            <w:gridSpan w:val="8"/>
            <w:tcBorders>
              <w:top w:val="single" w:sz="8" w:space="0" w:color="000000"/>
              <w:left w:val="single" w:sz="8" w:space="0" w:color="auto"/>
              <w:bottom w:val="single" w:sz="8" w:space="0" w:color="auto"/>
              <w:right w:val="single" w:sz="8" w:space="0" w:color="000000"/>
            </w:tcBorders>
            <w:shd w:val="clear" w:color="auto" w:fill="FFFFFF" w:themeFill="background1"/>
            <w:vAlign w:val="center"/>
            <w:hideMark/>
          </w:tcPr>
          <w:p w14:paraId="397A26DC" w14:textId="502EF2FB" w:rsidR="00785162" w:rsidRPr="00880AFF" w:rsidRDefault="00785162" w:rsidP="00785162">
            <w:pPr>
              <w:spacing w:after="0" w:line="240" w:lineRule="auto"/>
              <w:ind w:left="0" w:firstLine="0"/>
              <w:jc w:val="left"/>
              <w:rPr>
                <w:rFonts w:asciiTheme="minorHAnsi" w:eastAsia="Times New Roman" w:hAnsiTheme="minorHAnsi" w:cstheme="minorHAnsi"/>
                <w:b/>
                <w:bCs/>
                <w:sz w:val="18"/>
                <w:szCs w:val="18"/>
              </w:rPr>
            </w:pPr>
            <w:r w:rsidRPr="00880AFF">
              <w:rPr>
                <w:rFonts w:asciiTheme="minorHAnsi" w:eastAsia="Times New Roman" w:hAnsiTheme="minorHAnsi" w:cstheme="minorHAnsi"/>
                <w:b/>
                <w:bCs/>
                <w:sz w:val="18"/>
                <w:szCs w:val="18"/>
              </w:rPr>
              <w:t>Celková cena za predmet zákazky v EUR bez DPH aj s DPH (súčet cien 1.6, 2.5, 3,7, 4.3)</w:t>
            </w:r>
            <w:r>
              <w:rPr>
                <w:rFonts w:asciiTheme="minorHAnsi" w:eastAsia="Times New Roman" w:hAnsiTheme="minorHAnsi" w:cstheme="minorHAnsi"/>
                <w:b/>
                <w:bCs/>
                <w:sz w:val="18"/>
                <w:szCs w:val="18"/>
              </w:rPr>
              <w:t xml:space="preserve"> </w:t>
            </w:r>
          </w:p>
        </w:tc>
        <w:tc>
          <w:tcPr>
            <w:tcW w:w="1705" w:type="dxa"/>
            <w:tcBorders>
              <w:top w:val="nil"/>
              <w:left w:val="nil"/>
              <w:bottom w:val="single" w:sz="8" w:space="0" w:color="auto"/>
              <w:right w:val="single" w:sz="8" w:space="0" w:color="auto"/>
            </w:tcBorders>
            <w:shd w:val="clear" w:color="auto" w:fill="D9E2F3" w:themeFill="accent1" w:themeFillTint="33"/>
            <w:vAlign w:val="center"/>
            <w:hideMark/>
          </w:tcPr>
          <w:p w14:paraId="1E319E0A"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c>
          <w:tcPr>
            <w:tcW w:w="1617" w:type="dxa"/>
            <w:tcBorders>
              <w:top w:val="nil"/>
              <w:left w:val="nil"/>
              <w:bottom w:val="single" w:sz="8" w:space="0" w:color="auto"/>
              <w:right w:val="single" w:sz="8" w:space="0" w:color="auto"/>
            </w:tcBorders>
            <w:shd w:val="clear" w:color="auto" w:fill="D9E2F3" w:themeFill="accent1" w:themeFillTint="33"/>
            <w:vAlign w:val="center"/>
            <w:hideMark/>
          </w:tcPr>
          <w:p w14:paraId="7088B07C"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r w:rsidRPr="00880AFF">
              <w:rPr>
                <w:rFonts w:asciiTheme="minorHAnsi" w:eastAsia="Times New Roman" w:hAnsiTheme="minorHAnsi" w:cstheme="minorHAnsi"/>
                <w:sz w:val="18"/>
                <w:szCs w:val="18"/>
              </w:rPr>
              <w:t>0,00</w:t>
            </w:r>
          </w:p>
        </w:tc>
      </w:tr>
      <w:tr w:rsidR="00785162" w:rsidRPr="00880AFF" w14:paraId="6EA94ABA" w14:textId="77777777" w:rsidTr="006176CC">
        <w:trPr>
          <w:gridAfter w:val="1"/>
          <w:divId w:val="1976442896"/>
          <w:wAfter w:w="767" w:type="dxa"/>
          <w:trHeight w:val="267"/>
        </w:trPr>
        <w:tc>
          <w:tcPr>
            <w:tcW w:w="572" w:type="dxa"/>
            <w:tcBorders>
              <w:top w:val="nil"/>
              <w:left w:val="nil"/>
              <w:bottom w:val="nil"/>
              <w:right w:val="nil"/>
            </w:tcBorders>
            <w:noWrap/>
            <w:vAlign w:val="bottom"/>
            <w:hideMark/>
          </w:tcPr>
          <w:p w14:paraId="37D37DE5"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18"/>
                <w:szCs w:val="18"/>
              </w:rPr>
            </w:pPr>
          </w:p>
        </w:tc>
        <w:tc>
          <w:tcPr>
            <w:tcW w:w="3298" w:type="dxa"/>
            <w:tcBorders>
              <w:top w:val="nil"/>
              <w:left w:val="nil"/>
              <w:bottom w:val="nil"/>
              <w:right w:val="nil"/>
            </w:tcBorders>
            <w:noWrap/>
            <w:vAlign w:val="bottom"/>
            <w:hideMark/>
          </w:tcPr>
          <w:p w14:paraId="47919827"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07" w:type="dxa"/>
            <w:tcBorders>
              <w:top w:val="nil"/>
              <w:left w:val="nil"/>
              <w:bottom w:val="nil"/>
              <w:right w:val="nil"/>
            </w:tcBorders>
            <w:noWrap/>
            <w:vAlign w:val="bottom"/>
            <w:hideMark/>
          </w:tcPr>
          <w:p w14:paraId="3786E177"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648" w:type="dxa"/>
            <w:tcBorders>
              <w:top w:val="nil"/>
              <w:left w:val="nil"/>
              <w:bottom w:val="nil"/>
              <w:right w:val="nil"/>
            </w:tcBorders>
            <w:noWrap/>
            <w:vAlign w:val="bottom"/>
            <w:hideMark/>
          </w:tcPr>
          <w:p w14:paraId="4C846F24"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95" w:type="dxa"/>
            <w:tcBorders>
              <w:top w:val="nil"/>
              <w:left w:val="nil"/>
              <w:bottom w:val="nil"/>
              <w:right w:val="nil"/>
            </w:tcBorders>
            <w:noWrap/>
            <w:vAlign w:val="bottom"/>
            <w:hideMark/>
          </w:tcPr>
          <w:p w14:paraId="0FA89AE9"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1" w:type="dxa"/>
            <w:tcBorders>
              <w:top w:val="nil"/>
              <w:left w:val="nil"/>
              <w:bottom w:val="nil"/>
              <w:right w:val="nil"/>
            </w:tcBorders>
            <w:noWrap/>
            <w:vAlign w:val="bottom"/>
            <w:hideMark/>
          </w:tcPr>
          <w:p w14:paraId="524BA686"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442" w:type="dxa"/>
            <w:tcBorders>
              <w:top w:val="nil"/>
              <w:left w:val="nil"/>
              <w:bottom w:val="nil"/>
              <w:right w:val="nil"/>
            </w:tcBorders>
            <w:noWrap/>
            <w:vAlign w:val="bottom"/>
            <w:hideMark/>
          </w:tcPr>
          <w:p w14:paraId="3B404044"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74" w:type="dxa"/>
            <w:tcBorders>
              <w:top w:val="nil"/>
              <w:left w:val="nil"/>
              <w:bottom w:val="nil"/>
              <w:right w:val="nil"/>
            </w:tcBorders>
            <w:noWrap/>
            <w:vAlign w:val="bottom"/>
            <w:hideMark/>
          </w:tcPr>
          <w:p w14:paraId="2AEE4586"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705" w:type="dxa"/>
            <w:tcBorders>
              <w:top w:val="nil"/>
              <w:left w:val="nil"/>
              <w:bottom w:val="nil"/>
              <w:right w:val="nil"/>
            </w:tcBorders>
            <w:noWrap/>
            <w:vAlign w:val="bottom"/>
            <w:hideMark/>
          </w:tcPr>
          <w:p w14:paraId="11EDF0D6"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7" w:type="dxa"/>
            <w:tcBorders>
              <w:top w:val="nil"/>
              <w:left w:val="nil"/>
              <w:bottom w:val="nil"/>
              <w:right w:val="nil"/>
            </w:tcBorders>
            <w:noWrap/>
            <w:vAlign w:val="bottom"/>
            <w:hideMark/>
          </w:tcPr>
          <w:p w14:paraId="703CFC55"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r>
      <w:tr w:rsidR="00785162" w:rsidRPr="00880AFF" w14:paraId="06E10A85" w14:textId="77777777" w:rsidTr="006176CC">
        <w:trPr>
          <w:gridAfter w:val="1"/>
          <w:divId w:val="1976442896"/>
          <w:wAfter w:w="767" w:type="dxa"/>
          <w:trHeight w:val="348"/>
        </w:trPr>
        <w:tc>
          <w:tcPr>
            <w:tcW w:w="572" w:type="dxa"/>
            <w:tcBorders>
              <w:top w:val="nil"/>
              <w:left w:val="nil"/>
              <w:bottom w:val="nil"/>
              <w:right w:val="nil"/>
            </w:tcBorders>
            <w:noWrap/>
            <w:vAlign w:val="bottom"/>
            <w:hideMark/>
          </w:tcPr>
          <w:p w14:paraId="6FA4B987"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3298" w:type="dxa"/>
            <w:tcBorders>
              <w:top w:val="nil"/>
              <w:left w:val="nil"/>
              <w:bottom w:val="nil"/>
              <w:right w:val="nil"/>
            </w:tcBorders>
            <w:noWrap/>
            <w:vAlign w:val="bottom"/>
            <w:hideMark/>
          </w:tcPr>
          <w:p w14:paraId="1D6E68E8"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07" w:type="dxa"/>
            <w:tcBorders>
              <w:top w:val="nil"/>
              <w:left w:val="nil"/>
              <w:bottom w:val="nil"/>
              <w:right w:val="nil"/>
            </w:tcBorders>
            <w:noWrap/>
            <w:vAlign w:val="bottom"/>
            <w:hideMark/>
          </w:tcPr>
          <w:p w14:paraId="2FBB3F4F"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648" w:type="dxa"/>
            <w:tcBorders>
              <w:top w:val="nil"/>
              <w:left w:val="nil"/>
              <w:bottom w:val="nil"/>
              <w:right w:val="nil"/>
            </w:tcBorders>
            <w:noWrap/>
            <w:vAlign w:val="bottom"/>
            <w:hideMark/>
          </w:tcPr>
          <w:p w14:paraId="3D7887ED"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95" w:type="dxa"/>
            <w:tcBorders>
              <w:top w:val="nil"/>
              <w:left w:val="nil"/>
              <w:bottom w:val="nil"/>
              <w:right w:val="nil"/>
            </w:tcBorders>
            <w:noWrap/>
            <w:vAlign w:val="bottom"/>
            <w:hideMark/>
          </w:tcPr>
          <w:p w14:paraId="54035AD9" w14:textId="33A67AC8"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r>
              <w:rPr>
                <w:rFonts w:asciiTheme="minorHAnsi" w:eastAsia="Times New Roman" w:hAnsiTheme="minorHAnsi" w:cstheme="minorHAnsi"/>
                <w:color w:val="auto"/>
                <w:sz w:val="20"/>
                <w:szCs w:val="20"/>
              </w:rPr>
              <w:t xml:space="preserve">  </w:t>
            </w:r>
          </w:p>
        </w:tc>
        <w:tc>
          <w:tcPr>
            <w:tcW w:w="1611" w:type="dxa"/>
            <w:tcBorders>
              <w:top w:val="nil"/>
              <w:left w:val="nil"/>
              <w:bottom w:val="nil"/>
              <w:right w:val="nil"/>
            </w:tcBorders>
            <w:noWrap/>
            <w:vAlign w:val="bottom"/>
            <w:hideMark/>
          </w:tcPr>
          <w:p w14:paraId="1FC1292D"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442" w:type="dxa"/>
            <w:tcBorders>
              <w:top w:val="nil"/>
              <w:left w:val="nil"/>
              <w:bottom w:val="nil"/>
              <w:right w:val="nil"/>
            </w:tcBorders>
            <w:noWrap/>
            <w:vAlign w:val="bottom"/>
            <w:hideMark/>
          </w:tcPr>
          <w:p w14:paraId="50555DDE"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74" w:type="dxa"/>
            <w:tcBorders>
              <w:top w:val="nil"/>
              <w:left w:val="nil"/>
              <w:bottom w:val="nil"/>
              <w:right w:val="nil"/>
            </w:tcBorders>
            <w:noWrap/>
            <w:vAlign w:val="bottom"/>
            <w:hideMark/>
          </w:tcPr>
          <w:p w14:paraId="75FEE22A"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705" w:type="dxa"/>
            <w:tcBorders>
              <w:top w:val="nil"/>
              <w:left w:val="nil"/>
              <w:bottom w:val="nil"/>
              <w:right w:val="nil"/>
            </w:tcBorders>
            <w:noWrap/>
            <w:vAlign w:val="bottom"/>
            <w:hideMark/>
          </w:tcPr>
          <w:p w14:paraId="4E376143"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7" w:type="dxa"/>
            <w:tcBorders>
              <w:top w:val="nil"/>
              <w:left w:val="nil"/>
              <w:bottom w:val="nil"/>
              <w:right w:val="nil"/>
            </w:tcBorders>
            <w:noWrap/>
            <w:vAlign w:val="bottom"/>
            <w:hideMark/>
          </w:tcPr>
          <w:p w14:paraId="3D9B38DB"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r>
      <w:tr w:rsidR="00785162" w:rsidRPr="00880AFF" w14:paraId="223D84A6" w14:textId="77777777" w:rsidTr="006176CC">
        <w:trPr>
          <w:divId w:val="1976442896"/>
          <w:trHeight w:val="267"/>
        </w:trPr>
        <w:tc>
          <w:tcPr>
            <w:tcW w:w="7220" w:type="dxa"/>
            <w:gridSpan w:val="5"/>
            <w:tcBorders>
              <w:top w:val="nil"/>
              <w:left w:val="nil"/>
              <w:bottom w:val="nil"/>
              <w:right w:val="nil"/>
            </w:tcBorders>
            <w:noWrap/>
            <w:vAlign w:val="bottom"/>
            <w:hideMark/>
          </w:tcPr>
          <w:p w14:paraId="025D4572" w14:textId="12F99771" w:rsidR="00785162" w:rsidRPr="006B6179" w:rsidRDefault="00785162" w:rsidP="00785162">
            <w:pPr>
              <w:spacing w:after="0" w:line="240" w:lineRule="auto"/>
              <w:ind w:left="0" w:firstLine="0"/>
              <w:jc w:val="left"/>
              <w:rPr>
                <w:rFonts w:asciiTheme="minorHAnsi" w:eastAsia="Times New Roman" w:hAnsiTheme="minorHAnsi" w:cstheme="minorHAnsi"/>
                <w:color w:val="FF0000"/>
                <w:sz w:val="18"/>
                <w:szCs w:val="18"/>
              </w:rPr>
            </w:pPr>
            <w:r w:rsidRPr="006B6179">
              <w:rPr>
                <w:rFonts w:asciiTheme="minorHAnsi" w:eastAsia="Times New Roman" w:hAnsiTheme="minorHAnsi" w:cstheme="minorHAnsi"/>
                <w:color w:val="FF0000"/>
                <w:sz w:val="18"/>
                <w:szCs w:val="18"/>
              </w:rPr>
              <w:t xml:space="preserve">* obdobie trvania Rámcovej dohody /RD/ je od 01.01.2026 do 31.12.2027 </w:t>
            </w:r>
            <w:r>
              <w:rPr>
                <w:rFonts w:asciiTheme="minorHAnsi" w:eastAsia="Times New Roman" w:hAnsiTheme="minorHAnsi" w:cstheme="minorHAnsi"/>
                <w:color w:val="FF0000"/>
                <w:sz w:val="18"/>
                <w:szCs w:val="18"/>
              </w:rPr>
              <w:t xml:space="preserve"> </w:t>
            </w:r>
          </w:p>
        </w:tc>
        <w:tc>
          <w:tcPr>
            <w:tcW w:w="1611" w:type="dxa"/>
            <w:tcBorders>
              <w:top w:val="nil"/>
              <w:left w:val="nil"/>
              <w:bottom w:val="nil"/>
              <w:right w:val="nil"/>
            </w:tcBorders>
            <w:noWrap/>
            <w:vAlign w:val="bottom"/>
            <w:hideMark/>
          </w:tcPr>
          <w:p w14:paraId="4F3DD192"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FF0000"/>
              </w:rPr>
            </w:pPr>
          </w:p>
        </w:tc>
        <w:tc>
          <w:tcPr>
            <w:tcW w:w="1442" w:type="dxa"/>
            <w:tcBorders>
              <w:top w:val="nil"/>
              <w:left w:val="nil"/>
              <w:bottom w:val="nil"/>
              <w:right w:val="nil"/>
            </w:tcBorders>
            <w:noWrap/>
            <w:vAlign w:val="bottom"/>
            <w:hideMark/>
          </w:tcPr>
          <w:p w14:paraId="119DBFDC"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74" w:type="dxa"/>
            <w:tcBorders>
              <w:top w:val="nil"/>
              <w:left w:val="nil"/>
              <w:bottom w:val="nil"/>
              <w:right w:val="nil"/>
            </w:tcBorders>
            <w:noWrap/>
            <w:vAlign w:val="bottom"/>
            <w:hideMark/>
          </w:tcPr>
          <w:p w14:paraId="6BD62207"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705" w:type="dxa"/>
            <w:tcBorders>
              <w:top w:val="nil"/>
              <w:left w:val="nil"/>
              <w:bottom w:val="nil"/>
              <w:right w:val="nil"/>
            </w:tcBorders>
            <w:noWrap/>
            <w:vAlign w:val="bottom"/>
            <w:hideMark/>
          </w:tcPr>
          <w:p w14:paraId="10E44ED9"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7" w:type="dxa"/>
            <w:tcBorders>
              <w:top w:val="nil"/>
              <w:left w:val="nil"/>
              <w:bottom w:val="nil"/>
              <w:right w:val="nil"/>
            </w:tcBorders>
            <w:noWrap/>
            <w:vAlign w:val="bottom"/>
            <w:hideMark/>
          </w:tcPr>
          <w:p w14:paraId="21B18851"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767" w:type="dxa"/>
            <w:tcBorders>
              <w:top w:val="nil"/>
              <w:left w:val="nil"/>
              <w:bottom w:val="nil"/>
              <w:right w:val="nil"/>
            </w:tcBorders>
            <w:shd w:val="clear" w:color="auto" w:fill="auto"/>
            <w:noWrap/>
            <w:vAlign w:val="bottom"/>
            <w:hideMark/>
          </w:tcPr>
          <w:p w14:paraId="32C748B8"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r>
      <w:tr w:rsidR="00785162" w:rsidRPr="00880AFF" w14:paraId="2595E3C0" w14:textId="77777777" w:rsidTr="006176CC">
        <w:trPr>
          <w:gridAfter w:val="1"/>
          <w:divId w:val="1976442896"/>
          <w:wAfter w:w="767" w:type="dxa"/>
          <w:trHeight w:val="267"/>
        </w:trPr>
        <w:tc>
          <w:tcPr>
            <w:tcW w:w="572" w:type="dxa"/>
            <w:tcBorders>
              <w:top w:val="nil"/>
              <w:left w:val="nil"/>
              <w:bottom w:val="nil"/>
              <w:right w:val="nil"/>
            </w:tcBorders>
            <w:noWrap/>
            <w:vAlign w:val="bottom"/>
            <w:hideMark/>
          </w:tcPr>
          <w:p w14:paraId="2D16AAEC"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3298" w:type="dxa"/>
            <w:tcBorders>
              <w:top w:val="nil"/>
              <w:left w:val="nil"/>
              <w:bottom w:val="nil"/>
              <w:right w:val="nil"/>
            </w:tcBorders>
            <w:noWrap/>
            <w:vAlign w:val="bottom"/>
            <w:hideMark/>
          </w:tcPr>
          <w:p w14:paraId="59A7F8AC"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07" w:type="dxa"/>
            <w:tcBorders>
              <w:top w:val="nil"/>
              <w:left w:val="nil"/>
              <w:bottom w:val="nil"/>
              <w:right w:val="nil"/>
            </w:tcBorders>
            <w:noWrap/>
            <w:vAlign w:val="bottom"/>
            <w:hideMark/>
          </w:tcPr>
          <w:p w14:paraId="1BFBCFA1"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648" w:type="dxa"/>
            <w:tcBorders>
              <w:top w:val="nil"/>
              <w:left w:val="nil"/>
              <w:bottom w:val="nil"/>
              <w:right w:val="nil"/>
            </w:tcBorders>
            <w:noWrap/>
            <w:vAlign w:val="bottom"/>
            <w:hideMark/>
          </w:tcPr>
          <w:p w14:paraId="2659119B"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95" w:type="dxa"/>
            <w:tcBorders>
              <w:top w:val="nil"/>
              <w:left w:val="nil"/>
              <w:bottom w:val="nil"/>
              <w:right w:val="nil"/>
            </w:tcBorders>
            <w:noWrap/>
            <w:vAlign w:val="bottom"/>
            <w:hideMark/>
          </w:tcPr>
          <w:p w14:paraId="4205310A"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1" w:type="dxa"/>
            <w:tcBorders>
              <w:top w:val="nil"/>
              <w:left w:val="nil"/>
              <w:bottom w:val="nil"/>
              <w:right w:val="nil"/>
            </w:tcBorders>
            <w:noWrap/>
            <w:vAlign w:val="bottom"/>
            <w:hideMark/>
          </w:tcPr>
          <w:p w14:paraId="5C371C48"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442" w:type="dxa"/>
            <w:tcBorders>
              <w:top w:val="nil"/>
              <w:left w:val="nil"/>
              <w:bottom w:val="nil"/>
              <w:right w:val="nil"/>
            </w:tcBorders>
            <w:noWrap/>
            <w:vAlign w:val="bottom"/>
            <w:hideMark/>
          </w:tcPr>
          <w:p w14:paraId="4944D338"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74" w:type="dxa"/>
            <w:tcBorders>
              <w:top w:val="nil"/>
              <w:left w:val="nil"/>
              <w:bottom w:val="nil"/>
              <w:right w:val="nil"/>
            </w:tcBorders>
            <w:noWrap/>
            <w:vAlign w:val="bottom"/>
            <w:hideMark/>
          </w:tcPr>
          <w:p w14:paraId="7067D5BF"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705" w:type="dxa"/>
            <w:tcBorders>
              <w:top w:val="nil"/>
              <w:left w:val="nil"/>
              <w:bottom w:val="nil"/>
              <w:right w:val="nil"/>
            </w:tcBorders>
            <w:noWrap/>
            <w:vAlign w:val="bottom"/>
            <w:hideMark/>
          </w:tcPr>
          <w:p w14:paraId="5A7FE863"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7" w:type="dxa"/>
            <w:tcBorders>
              <w:top w:val="nil"/>
              <w:left w:val="nil"/>
              <w:bottom w:val="nil"/>
              <w:right w:val="nil"/>
            </w:tcBorders>
            <w:noWrap/>
            <w:vAlign w:val="bottom"/>
            <w:hideMark/>
          </w:tcPr>
          <w:p w14:paraId="7802FC4C"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r>
      <w:tr w:rsidR="00785162" w:rsidRPr="00880AFF" w14:paraId="397099D0" w14:textId="77777777" w:rsidTr="006176CC">
        <w:trPr>
          <w:gridAfter w:val="1"/>
          <w:divId w:val="1976442896"/>
          <w:wAfter w:w="767" w:type="dxa"/>
          <w:trHeight w:val="267"/>
        </w:trPr>
        <w:tc>
          <w:tcPr>
            <w:tcW w:w="572" w:type="dxa"/>
            <w:tcBorders>
              <w:top w:val="nil"/>
              <w:left w:val="nil"/>
              <w:bottom w:val="nil"/>
              <w:right w:val="nil"/>
            </w:tcBorders>
            <w:noWrap/>
            <w:vAlign w:val="bottom"/>
            <w:hideMark/>
          </w:tcPr>
          <w:p w14:paraId="024F0536"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3298" w:type="dxa"/>
            <w:tcBorders>
              <w:top w:val="nil"/>
              <w:left w:val="nil"/>
              <w:bottom w:val="nil"/>
              <w:right w:val="nil"/>
            </w:tcBorders>
            <w:noWrap/>
            <w:vAlign w:val="bottom"/>
            <w:hideMark/>
          </w:tcPr>
          <w:p w14:paraId="2C878E88"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07" w:type="dxa"/>
            <w:tcBorders>
              <w:top w:val="nil"/>
              <w:left w:val="nil"/>
              <w:bottom w:val="nil"/>
              <w:right w:val="nil"/>
            </w:tcBorders>
            <w:noWrap/>
            <w:vAlign w:val="bottom"/>
            <w:hideMark/>
          </w:tcPr>
          <w:p w14:paraId="6773CDCD"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648" w:type="dxa"/>
            <w:tcBorders>
              <w:top w:val="nil"/>
              <w:left w:val="nil"/>
              <w:bottom w:val="nil"/>
              <w:right w:val="nil"/>
            </w:tcBorders>
            <w:noWrap/>
            <w:vAlign w:val="bottom"/>
            <w:hideMark/>
          </w:tcPr>
          <w:p w14:paraId="60AB0C82"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95" w:type="dxa"/>
            <w:tcBorders>
              <w:top w:val="nil"/>
              <w:left w:val="nil"/>
              <w:bottom w:val="nil"/>
              <w:right w:val="nil"/>
            </w:tcBorders>
            <w:noWrap/>
            <w:vAlign w:val="bottom"/>
            <w:hideMark/>
          </w:tcPr>
          <w:p w14:paraId="1D0BCBAB"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1" w:type="dxa"/>
            <w:tcBorders>
              <w:top w:val="nil"/>
              <w:left w:val="nil"/>
              <w:bottom w:val="nil"/>
              <w:right w:val="nil"/>
            </w:tcBorders>
            <w:noWrap/>
            <w:vAlign w:val="bottom"/>
            <w:hideMark/>
          </w:tcPr>
          <w:p w14:paraId="68911CEF"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442" w:type="dxa"/>
            <w:tcBorders>
              <w:top w:val="nil"/>
              <w:left w:val="nil"/>
              <w:bottom w:val="nil"/>
              <w:right w:val="nil"/>
            </w:tcBorders>
            <w:noWrap/>
            <w:vAlign w:val="bottom"/>
            <w:hideMark/>
          </w:tcPr>
          <w:p w14:paraId="220FF769"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74" w:type="dxa"/>
            <w:tcBorders>
              <w:top w:val="nil"/>
              <w:left w:val="nil"/>
              <w:bottom w:val="nil"/>
              <w:right w:val="nil"/>
            </w:tcBorders>
            <w:noWrap/>
            <w:vAlign w:val="bottom"/>
            <w:hideMark/>
          </w:tcPr>
          <w:p w14:paraId="599330EA"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705" w:type="dxa"/>
            <w:tcBorders>
              <w:top w:val="nil"/>
              <w:left w:val="nil"/>
              <w:bottom w:val="nil"/>
              <w:right w:val="nil"/>
            </w:tcBorders>
            <w:noWrap/>
            <w:vAlign w:val="bottom"/>
            <w:hideMark/>
          </w:tcPr>
          <w:p w14:paraId="7EC85C91"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7" w:type="dxa"/>
            <w:tcBorders>
              <w:top w:val="nil"/>
              <w:left w:val="nil"/>
              <w:bottom w:val="nil"/>
              <w:right w:val="nil"/>
            </w:tcBorders>
            <w:noWrap/>
            <w:vAlign w:val="bottom"/>
            <w:hideMark/>
          </w:tcPr>
          <w:p w14:paraId="67942587"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r>
      <w:tr w:rsidR="00785162" w:rsidRPr="00880AFF" w14:paraId="2DF33B4D" w14:textId="77777777" w:rsidTr="006176CC">
        <w:trPr>
          <w:gridAfter w:val="1"/>
          <w:divId w:val="1976442896"/>
          <w:wAfter w:w="767" w:type="dxa"/>
          <w:trHeight w:val="70"/>
        </w:trPr>
        <w:tc>
          <w:tcPr>
            <w:tcW w:w="572" w:type="dxa"/>
            <w:tcBorders>
              <w:top w:val="nil"/>
              <w:left w:val="nil"/>
              <w:bottom w:val="nil"/>
              <w:right w:val="nil"/>
            </w:tcBorders>
            <w:noWrap/>
            <w:vAlign w:val="bottom"/>
            <w:hideMark/>
          </w:tcPr>
          <w:p w14:paraId="2FC99E60"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3298" w:type="dxa"/>
            <w:tcBorders>
              <w:top w:val="nil"/>
              <w:left w:val="nil"/>
              <w:bottom w:val="nil"/>
              <w:right w:val="nil"/>
            </w:tcBorders>
            <w:noWrap/>
            <w:vAlign w:val="center"/>
            <w:hideMark/>
          </w:tcPr>
          <w:p w14:paraId="64CD8C3C"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07" w:type="dxa"/>
            <w:tcBorders>
              <w:top w:val="nil"/>
              <w:left w:val="nil"/>
              <w:bottom w:val="nil"/>
              <w:right w:val="nil"/>
            </w:tcBorders>
            <w:vAlign w:val="center"/>
            <w:hideMark/>
          </w:tcPr>
          <w:p w14:paraId="3C89BEF3" w14:textId="77777777" w:rsidR="00785162" w:rsidRPr="00880AFF" w:rsidRDefault="00785162" w:rsidP="00785162">
            <w:pPr>
              <w:spacing w:after="0" w:line="240" w:lineRule="auto"/>
              <w:ind w:left="0" w:firstLine="0"/>
              <w:jc w:val="center"/>
              <w:rPr>
                <w:rFonts w:asciiTheme="minorHAnsi" w:eastAsia="Times New Roman" w:hAnsiTheme="minorHAnsi" w:cstheme="minorHAnsi"/>
                <w:color w:val="auto"/>
                <w:sz w:val="20"/>
                <w:szCs w:val="20"/>
              </w:rPr>
            </w:pPr>
          </w:p>
        </w:tc>
        <w:tc>
          <w:tcPr>
            <w:tcW w:w="648" w:type="dxa"/>
            <w:tcBorders>
              <w:top w:val="nil"/>
              <w:left w:val="nil"/>
              <w:bottom w:val="nil"/>
              <w:right w:val="nil"/>
            </w:tcBorders>
            <w:vAlign w:val="center"/>
            <w:hideMark/>
          </w:tcPr>
          <w:p w14:paraId="0B6F525D"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95" w:type="dxa"/>
            <w:tcBorders>
              <w:top w:val="nil"/>
              <w:left w:val="nil"/>
              <w:bottom w:val="nil"/>
              <w:right w:val="nil"/>
            </w:tcBorders>
            <w:vAlign w:val="center"/>
            <w:hideMark/>
          </w:tcPr>
          <w:p w14:paraId="48B76458"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1" w:type="dxa"/>
            <w:tcBorders>
              <w:top w:val="nil"/>
              <w:left w:val="nil"/>
              <w:bottom w:val="nil"/>
              <w:right w:val="nil"/>
            </w:tcBorders>
            <w:vAlign w:val="center"/>
            <w:hideMark/>
          </w:tcPr>
          <w:p w14:paraId="3E916467"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442" w:type="dxa"/>
            <w:tcBorders>
              <w:top w:val="nil"/>
              <w:left w:val="nil"/>
              <w:bottom w:val="nil"/>
              <w:right w:val="nil"/>
            </w:tcBorders>
            <w:vAlign w:val="center"/>
            <w:hideMark/>
          </w:tcPr>
          <w:p w14:paraId="6AC5947D"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574" w:type="dxa"/>
            <w:tcBorders>
              <w:top w:val="nil"/>
              <w:left w:val="nil"/>
              <w:bottom w:val="nil"/>
              <w:right w:val="nil"/>
            </w:tcBorders>
            <w:vAlign w:val="center"/>
            <w:hideMark/>
          </w:tcPr>
          <w:p w14:paraId="38DE6DC8"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705" w:type="dxa"/>
            <w:tcBorders>
              <w:top w:val="nil"/>
              <w:left w:val="nil"/>
              <w:bottom w:val="nil"/>
              <w:right w:val="nil"/>
            </w:tcBorders>
            <w:vAlign w:val="center"/>
            <w:hideMark/>
          </w:tcPr>
          <w:p w14:paraId="48265A90"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617" w:type="dxa"/>
            <w:tcBorders>
              <w:top w:val="nil"/>
              <w:left w:val="nil"/>
              <w:bottom w:val="nil"/>
              <w:right w:val="nil"/>
            </w:tcBorders>
            <w:vAlign w:val="center"/>
            <w:hideMark/>
          </w:tcPr>
          <w:p w14:paraId="026D160A"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r>
      <w:tr w:rsidR="00785162" w:rsidRPr="00880AFF" w14:paraId="1205112D" w14:textId="77777777" w:rsidTr="006176CC">
        <w:trPr>
          <w:gridAfter w:val="1"/>
          <w:divId w:val="1976442896"/>
          <w:wAfter w:w="767" w:type="dxa"/>
          <w:trHeight w:val="267"/>
        </w:trPr>
        <w:tc>
          <w:tcPr>
            <w:tcW w:w="572" w:type="dxa"/>
            <w:tcBorders>
              <w:top w:val="nil"/>
              <w:left w:val="nil"/>
              <w:bottom w:val="nil"/>
              <w:right w:val="nil"/>
            </w:tcBorders>
            <w:noWrap/>
            <w:vAlign w:val="bottom"/>
            <w:hideMark/>
          </w:tcPr>
          <w:p w14:paraId="6736BF41"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3298" w:type="dxa"/>
            <w:tcBorders>
              <w:top w:val="nil"/>
              <w:left w:val="nil"/>
              <w:bottom w:val="nil"/>
              <w:right w:val="nil"/>
            </w:tcBorders>
            <w:noWrap/>
            <w:vAlign w:val="center"/>
            <w:hideMark/>
          </w:tcPr>
          <w:p w14:paraId="3A541FFE"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299" w:type="dxa"/>
            <w:gridSpan w:val="8"/>
            <w:tcBorders>
              <w:top w:val="nil"/>
              <w:left w:val="nil"/>
              <w:bottom w:val="nil"/>
              <w:right w:val="nil"/>
            </w:tcBorders>
            <w:noWrap/>
            <w:vAlign w:val="center"/>
            <w:hideMark/>
          </w:tcPr>
          <w:p w14:paraId="485C2505"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 xml:space="preserve">                                                                             .........................................................</w:t>
            </w:r>
          </w:p>
        </w:tc>
      </w:tr>
      <w:tr w:rsidR="00785162" w:rsidRPr="00880AFF" w14:paraId="0764CAF6" w14:textId="77777777" w:rsidTr="006176CC">
        <w:trPr>
          <w:gridAfter w:val="1"/>
          <w:divId w:val="1976442896"/>
          <w:wAfter w:w="767" w:type="dxa"/>
          <w:trHeight w:val="267"/>
        </w:trPr>
        <w:tc>
          <w:tcPr>
            <w:tcW w:w="572" w:type="dxa"/>
            <w:tcBorders>
              <w:top w:val="nil"/>
              <w:left w:val="nil"/>
              <w:bottom w:val="nil"/>
              <w:right w:val="nil"/>
            </w:tcBorders>
            <w:noWrap/>
            <w:vAlign w:val="bottom"/>
            <w:hideMark/>
          </w:tcPr>
          <w:p w14:paraId="6770B573" w14:textId="77777777" w:rsidR="00785162" w:rsidRPr="00880AFF" w:rsidRDefault="00785162" w:rsidP="00785162">
            <w:pPr>
              <w:spacing w:after="0" w:line="240" w:lineRule="auto"/>
              <w:ind w:left="0" w:firstLine="0"/>
              <w:jc w:val="center"/>
              <w:rPr>
                <w:rFonts w:asciiTheme="minorHAnsi" w:eastAsia="Times New Roman" w:hAnsiTheme="minorHAnsi" w:cstheme="minorHAnsi"/>
                <w:sz w:val="20"/>
                <w:szCs w:val="20"/>
              </w:rPr>
            </w:pPr>
          </w:p>
        </w:tc>
        <w:tc>
          <w:tcPr>
            <w:tcW w:w="3298" w:type="dxa"/>
            <w:tcBorders>
              <w:top w:val="nil"/>
              <w:left w:val="nil"/>
              <w:bottom w:val="nil"/>
              <w:right w:val="nil"/>
            </w:tcBorders>
            <w:noWrap/>
            <w:vAlign w:val="bottom"/>
            <w:hideMark/>
          </w:tcPr>
          <w:p w14:paraId="69EDEF44"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299" w:type="dxa"/>
            <w:gridSpan w:val="8"/>
            <w:tcBorders>
              <w:top w:val="nil"/>
              <w:left w:val="nil"/>
              <w:bottom w:val="nil"/>
              <w:right w:val="nil"/>
            </w:tcBorders>
            <w:noWrap/>
            <w:vAlign w:val="bottom"/>
            <w:hideMark/>
          </w:tcPr>
          <w:p w14:paraId="6800F285" w14:textId="3D6114FE" w:rsidR="00785162" w:rsidRPr="00880AFF" w:rsidRDefault="00785162" w:rsidP="00785162">
            <w:pPr>
              <w:spacing w:after="0" w:line="240" w:lineRule="auto"/>
              <w:ind w:left="0" w:firstLine="0"/>
              <w:jc w:val="left"/>
              <w:rPr>
                <w:rFonts w:asciiTheme="minorHAnsi" w:eastAsia="Times New Roman" w:hAnsiTheme="minorHAnsi" w:cstheme="minorHAnsi"/>
                <w:sz w:val="20"/>
                <w:szCs w:val="20"/>
              </w:rPr>
            </w:pPr>
            <w:r w:rsidRPr="00880AFF">
              <w:rPr>
                <w:rFonts w:asciiTheme="minorHAnsi" w:eastAsia="Times New Roman" w:hAnsiTheme="minorHAnsi" w:cstheme="minorHAnsi"/>
                <w:sz w:val="20"/>
                <w:szCs w:val="20"/>
              </w:rPr>
              <w:t xml:space="preserve">                                                                                        </w:t>
            </w:r>
            <w:r>
              <w:rPr>
                <w:rFonts w:asciiTheme="minorHAnsi" w:eastAsia="Times New Roman" w:hAnsiTheme="minorHAnsi" w:cstheme="minorHAnsi"/>
                <w:sz w:val="20"/>
                <w:szCs w:val="20"/>
              </w:rPr>
              <w:t xml:space="preserve">                                     </w:t>
            </w:r>
            <w:r w:rsidRPr="00880AFF">
              <w:rPr>
                <w:rFonts w:asciiTheme="minorHAnsi" w:eastAsia="Times New Roman" w:hAnsiTheme="minorHAnsi" w:cstheme="minorHAnsi"/>
                <w:sz w:val="20"/>
                <w:szCs w:val="20"/>
              </w:rPr>
              <w:t xml:space="preserve">      </w:t>
            </w:r>
            <w:r w:rsidR="00B51268">
              <w:rPr>
                <w:rFonts w:asciiTheme="minorHAnsi" w:eastAsia="Times New Roman" w:hAnsiTheme="minorHAnsi" w:cstheme="minorHAnsi"/>
                <w:sz w:val="20"/>
                <w:szCs w:val="20"/>
              </w:rPr>
              <w:t xml:space="preserve">   </w:t>
            </w:r>
            <w:r w:rsidRPr="00880AFF">
              <w:rPr>
                <w:rFonts w:asciiTheme="minorHAnsi" w:eastAsia="Times New Roman" w:hAnsiTheme="minorHAnsi" w:cstheme="minorHAnsi"/>
                <w:sz w:val="20"/>
                <w:szCs w:val="20"/>
              </w:rPr>
              <w:t>pečiatka a podpis uchádzača</w:t>
            </w:r>
          </w:p>
        </w:tc>
      </w:tr>
      <w:tr w:rsidR="00785162" w:rsidRPr="00880AFF" w14:paraId="582E507E" w14:textId="77777777" w:rsidTr="006176CC">
        <w:trPr>
          <w:gridAfter w:val="1"/>
          <w:divId w:val="1976442896"/>
          <w:wAfter w:w="767" w:type="dxa"/>
          <w:trHeight w:val="267"/>
        </w:trPr>
        <w:tc>
          <w:tcPr>
            <w:tcW w:w="572" w:type="dxa"/>
            <w:tcBorders>
              <w:top w:val="nil"/>
              <w:left w:val="nil"/>
              <w:bottom w:val="nil"/>
              <w:right w:val="nil"/>
            </w:tcBorders>
            <w:noWrap/>
            <w:vAlign w:val="bottom"/>
            <w:hideMark/>
          </w:tcPr>
          <w:p w14:paraId="40CAEF66" w14:textId="77777777" w:rsidR="00785162" w:rsidRPr="00880AFF" w:rsidRDefault="00785162" w:rsidP="00785162">
            <w:pPr>
              <w:spacing w:after="0" w:line="240" w:lineRule="auto"/>
              <w:ind w:left="0" w:firstLine="0"/>
              <w:jc w:val="left"/>
              <w:rPr>
                <w:rFonts w:asciiTheme="minorHAnsi" w:eastAsia="Times New Roman" w:hAnsiTheme="minorHAnsi" w:cstheme="minorHAnsi"/>
              </w:rPr>
            </w:pPr>
          </w:p>
        </w:tc>
        <w:tc>
          <w:tcPr>
            <w:tcW w:w="3298" w:type="dxa"/>
            <w:tcBorders>
              <w:top w:val="nil"/>
              <w:left w:val="nil"/>
              <w:bottom w:val="nil"/>
              <w:right w:val="nil"/>
            </w:tcBorders>
            <w:noWrap/>
            <w:vAlign w:val="bottom"/>
            <w:hideMark/>
          </w:tcPr>
          <w:p w14:paraId="444EE017"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c>
          <w:tcPr>
            <w:tcW w:w="11299" w:type="dxa"/>
            <w:gridSpan w:val="8"/>
            <w:tcBorders>
              <w:top w:val="nil"/>
              <w:left w:val="nil"/>
              <w:bottom w:val="nil"/>
              <w:right w:val="nil"/>
            </w:tcBorders>
            <w:noWrap/>
            <w:vAlign w:val="bottom"/>
            <w:hideMark/>
          </w:tcPr>
          <w:p w14:paraId="20F7A980" w14:textId="77777777" w:rsidR="00785162" w:rsidRPr="00880AFF" w:rsidRDefault="00785162" w:rsidP="00785162">
            <w:pPr>
              <w:spacing w:after="0" w:line="240" w:lineRule="auto"/>
              <w:ind w:left="0" w:firstLine="0"/>
              <w:jc w:val="left"/>
              <w:rPr>
                <w:rFonts w:asciiTheme="minorHAnsi" w:eastAsia="Times New Roman" w:hAnsiTheme="minorHAnsi" w:cstheme="minorHAnsi"/>
                <w:color w:val="auto"/>
                <w:sz w:val="20"/>
                <w:szCs w:val="20"/>
              </w:rPr>
            </w:pPr>
          </w:p>
        </w:tc>
      </w:tr>
    </w:tbl>
    <w:p w14:paraId="4153FF43" w14:textId="0EE489A4" w:rsidR="00C9365C" w:rsidRDefault="0002481C" w:rsidP="00C9365C">
      <w:pPr>
        <w:pStyle w:val="Zkladntext"/>
        <w:spacing w:before="4"/>
        <w:rPr>
          <w:rFonts w:asciiTheme="minorHAnsi" w:hAnsiTheme="minorHAnsi" w:cstheme="minorHAnsi"/>
          <w:sz w:val="20"/>
        </w:rPr>
      </w:pPr>
      <w:r w:rsidRPr="00880AFF">
        <w:rPr>
          <w:rFonts w:asciiTheme="minorHAnsi" w:hAnsiTheme="minorHAnsi" w:cstheme="minorHAnsi"/>
          <w:sz w:val="20"/>
        </w:rPr>
        <w:fldChar w:fldCharType="end"/>
      </w:r>
    </w:p>
    <w:p w14:paraId="70810349" w14:textId="77777777" w:rsidR="00E24F0F" w:rsidRPr="00880AFF" w:rsidRDefault="00E24F0F" w:rsidP="00C9365C">
      <w:pPr>
        <w:pStyle w:val="Zkladntext"/>
        <w:spacing w:before="4"/>
        <w:rPr>
          <w:rFonts w:asciiTheme="minorHAnsi" w:hAnsiTheme="minorHAnsi" w:cstheme="minorHAnsi"/>
          <w:sz w:val="20"/>
        </w:rPr>
      </w:pPr>
    </w:p>
    <w:p w14:paraId="4E748BC0" w14:textId="77777777" w:rsidR="00C9365C" w:rsidRPr="00880AFF" w:rsidRDefault="00C9365C" w:rsidP="00C9365C">
      <w:pPr>
        <w:spacing w:line="243" w:lineRule="exact"/>
        <w:ind w:left="341"/>
        <w:rPr>
          <w:rFonts w:asciiTheme="minorHAnsi" w:hAnsiTheme="minorHAnsi" w:cstheme="minorHAnsi"/>
          <w:b/>
          <w:i/>
          <w:sz w:val="20"/>
        </w:rPr>
      </w:pPr>
      <w:r w:rsidRPr="00880AFF">
        <w:rPr>
          <w:rFonts w:asciiTheme="minorHAnsi" w:hAnsiTheme="minorHAnsi" w:cstheme="minorHAnsi"/>
          <w:b/>
          <w:i/>
          <w:color w:val="FF0000"/>
          <w:spacing w:val="-2"/>
          <w:sz w:val="20"/>
        </w:rPr>
        <w:t>Upozornenie:</w:t>
      </w:r>
    </w:p>
    <w:p w14:paraId="6822197E" w14:textId="77777777" w:rsidR="00C9365C" w:rsidRPr="00880AFF" w:rsidRDefault="00C9365C" w:rsidP="00C9365C">
      <w:pPr>
        <w:spacing w:line="243" w:lineRule="exact"/>
        <w:ind w:left="341"/>
        <w:rPr>
          <w:rFonts w:asciiTheme="minorHAnsi" w:hAnsiTheme="minorHAnsi" w:cstheme="minorHAnsi"/>
          <w:b/>
          <w:i/>
          <w:sz w:val="20"/>
        </w:rPr>
      </w:pPr>
      <w:r w:rsidRPr="00880AFF">
        <w:rPr>
          <w:rFonts w:asciiTheme="minorHAnsi" w:hAnsiTheme="minorHAnsi" w:cstheme="minorHAnsi"/>
          <w:b/>
          <w:i/>
          <w:color w:val="FF0000"/>
          <w:sz w:val="20"/>
        </w:rPr>
        <w:t>Prílohu</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č.</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1</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k</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ZoPS</w:t>
      </w:r>
      <w:r w:rsidRPr="00880AFF">
        <w:rPr>
          <w:rFonts w:asciiTheme="minorHAnsi" w:hAnsiTheme="minorHAnsi" w:cstheme="minorHAnsi"/>
          <w:b/>
          <w:i/>
          <w:color w:val="FF0000"/>
          <w:spacing w:val="-5"/>
          <w:sz w:val="20"/>
        </w:rPr>
        <w:t xml:space="preserve"> </w:t>
      </w:r>
      <w:r w:rsidRPr="00880AFF">
        <w:rPr>
          <w:rFonts w:asciiTheme="minorHAnsi" w:hAnsiTheme="minorHAnsi" w:cstheme="minorHAnsi"/>
          <w:b/>
          <w:i/>
          <w:color w:val="FF0000"/>
          <w:sz w:val="20"/>
        </w:rPr>
        <w:t>sa</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do</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ponuky</w:t>
      </w:r>
      <w:r w:rsidRPr="00880AFF">
        <w:rPr>
          <w:rFonts w:asciiTheme="minorHAnsi" w:hAnsiTheme="minorHAnsi" w:cstheme="minorHAnsi"/>
          <w:b/>
          <w:i/>
          <w:color w:val="FF0000"/>
          <w:spacing w:val="-5"/>
          <w:sz w:val="20"/>
        </w:rPr>
        <w:t xml:space="preserve"> </w:t>
      </w:r>
      <w:r w:rsidRPr="00880AFF">
        <w:rPr>
          <w:rFonts w:asciiTheme="minorHAnsi" w:hAnsiTheme="minorHAnsi" w:cstheme="minorHAnsi"/>
          <w:b/>
          <w:i/>
          <w:color w:val="FF0000"/>
          <w:sz w:val="20"/>
        </w:rPr>
        <w:t>predkladá</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len</w:t>
      </w:r>
      <w:r w:rsidRPr="00880AFF">
        <w:rPr>
          <w:rFonts w:asciiTheme="minorHAnsi" w:hAnsiTheme="minorHAnsi" w:cstheme="minorHAnsi"/>
          <w:b/>
          <w:i/>
          <w:color w:val="FF0000"/>
          <w:spacing w:val="-5"/>
          <w:sz w:val="20"/>
        </w:rPr>
        <w:t xml:space="preserve"> </w:t>
      </w:r>
      <w:r w:rsidRPr="00880AFF">
        <w:rPr>
          <w:rFonts w:asciiTheme="minorHAnsi" w:hAnsiTheme="minorHAnsi" w:cstheme="minorHAnsi"/>
          <w:b/>
          <w:i/>
          <w:color w:val="FF0000"/>
          <w:sz w:val="20"/>
        </w:rPr>
        <w:t>ako</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vzor</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v</w:t>
      </w:r>
      <w:r w:rsidRPr="00880AFF">
        <w:rPr>
          <w:rFonts w:asciiTheme="minorHAnsi" w:hAnsiTheme="minorHAnsi" w:cstheme="minorHAnsi"/>
          <w:b/>
          <w:i/>
          <w:color w:val="FF0000"/>
          <w:spacing w:val="-1"/>
          <w:sz w:val="20"/>
        </w:rPr>
        <w:t xml:space="preserve"> </w:t>
      </w:r>
      <w:r w:rsidRPr="00880AFF">
        <w:rPr>
          <w:rFonts w:asciiTheme="minorHAnsi" w:hAnsiTheme="minorHAnsi" w:cstheme="minorHAnsi"/>
          <w:b/>
          <w:i/>
          <w:color w:val="FF0000"/>
          <w:sz w:val="20"/>
        </w:rPr>
        <w:t>jednom</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vyhotovení</w:t>
      </w:r>
      <w:r w:rsidRPr="00880AFF">
        <w:rPr>
          <w:rFonts w:asciiTheme="minorHAnsi" w:hAnsiTheme="minorHAnsi" w:cstheme="minorHAnsi"/>
          <w:b/>
          <w:i/>
          <w:color w:val="FF0000"/>
          <w:spacing w:val="-7"/>
          <w:sz w:val="20"/>
        </w:rPr>
        <w:t xml:space="preserve"> </w:t>
      </w:r>
      <w:r w:rsidRPr="00880AFF">
        <w:rPr>
          <w:rFonts w:asciiTheme="minorHAnsi" w:hAnsiTheme="minorHAnsi" w:cstheme="minorHAnsi"/>
          <w:b/>
          <w:i/>
          <w:color w:val="FF0000"/>
          <w:sz w:val="20"/>
        </w:rPr>
        <w:t>bez</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konkretizácie</w:t>
      </w:r>
      <w:r w:rsidRPr="00880AFF">
        <w:rPr>
          <w:rFonts w:asciiTheme="minorHAnsi" w:hAnsiTheme="minorHAnsi" w:cstheme="minorHAnsi"/>
          <w:b/>
          <w:i/>
          <w:color w:val="FF0000"/>
          <w:spacing w:val="-5"/>
          <w:sz w:val="20"/>
        </w:rPr>
        <w:t xml:space="preserve"> </w:t>
      </w:r>
      <w:r w:rsidRPr="00880AFF">
        <w:rPr>
          <w:rFonts w:asciiTheme="minorHAnsi" w:hAnsiTheme="minorHAnsi" w:cstheme="minorHAnsi"/>
          <w:b/>
          <w:i/>
          <w:color w:val="FF0000"/>
          <w:sz w:val="20"/>
        </w:rPr>
        <w:t>údajov</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z w:val="20"/>
        </w:rPr>
        <w:t>verejného</w:t>
      </w:r>
      <w:r w:rsidRPr="00880AFF">
        <w:rPr>
          <w:rFonts w:asciiTheme="minorHAnsi" w:hAnsiTheme="minorHAnsi" w:cstheme="minorHAnsi"/>
          <w:b/>
          <w:i/>
          <w:color w:val="FF0000"/>
          <w:spacing w:val="-6"/>
          <w:sz w:val="20"/>
        </w:rPr>
        <w:t xml:space="preserve"> </w:t>
      </w:r>
      <w:r w:rsidRPr="00880AFF">
        <w:rPr>
          <w:rFonts w:asciiTheme="minorHAnsi" w:hAnsiTheme="minorHAnsi" w:cstheme="minorHAnsi"/>
          <w:b/>
          <w:i/>
          <w:color w:val="FF0000"/>
          <w:spacing w:val="-2"/>
          <w:sz w:val="20"/>
        </w:rPr>
        <w:t>obstarávateľa</w:t>
      </w:r>
    </w:p>
    <w:p w14:paraId="7F38E151" w14:textId="77777777" w:rsidR="00C9365C" w:rsidRPr="00880AFF" w:rsidRDefault="00C9365C" w:rsidP="00C9365C">
      <w:pPr>
        <w:spacing w:before="1"/>
        <w:ind w:left="341"/>
        <w:rPr>
          <w:rFonts w:asciiTheme="minorHAnsi" w:hAnsiTheme="minorHAnsi" w:cstheme="minorHAnsi"/>
          <w:b/>
          <w:i/>
          <w:sz w:val="20"/>
        </w:rPr>
      </w:pPr>
      <w:r w:rsidRPr="00880AFF">
        <w:rPr>
          <w:rFonts w:asciiTheme="minorHAnsi" w:hAnsiTheme="minorHAnsi" w:cstheme="minorHAnsi"/>
          <w:b/>
          <w:i/>
          <w:color w:val="FF0000"/>
          <w:sz w:val="20"/>
        </w:rPr>
        <w:t>V</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rámci</w:t>
      </w:r>
      <w:r w:rsidRPr="00880AFF">
        <w:rPr>
          <w:rFonts w:asciiTheme="minorHAnsi" w:hAnsiTheme="minorHAnsi" w:cstheme="minorHAnsi"/>
          <w:b/>
          <w:i/>
          <w:color w:val="FF0000"/>
          <w:spacing w:val="46"/>
          <w:sz w:val="20"/>
        </w:rPr>
        <w:t xml:space="preserve"> </w:t>
      </w:r>
      <w:r w:rsidRPr="00880AFF">
        <w:rPr>
          <w:rFonts w:asciiTheme="minorHAnsi" w:hAnsiTheme="minorHAnsi" w:cstheme="minorHAnsi"/>
          <w:b/>
          <w:i/>
          <w:color w:val="FF0000"/>
          <w:sz w:val="20"/>
        </w:rPr>
        <w:t>poskytnutia</w:t>
      </w:r>
      <w:r w:rsidRPr="00880AFF">
        <w:rPr>
          <w:rFonts w:asciiTheme="minorHAnsi" w:hAnsiTheme="minorHAnsi" w:cstheme="minorHAnsi"/>
          <w:b/>
          <w:i/>
          <w:color w:val="FF0000"/>
          <w:spacing w:val="48"/>
          <w:sz w:val="20"/>
        </w:rPr>
        <w:t xml:space="preserve"> </w:t>
      </w:r>
      <w:r w:rsidRPr="00880AFF">
        <w:rPr>
          <w:rFonts w:asciiTheme="minorHAnsi" w:hAnsiTheme="minorHAnsi" w:cstheme="minorHAnsi"/>
          <w:b/>
          <w:i/>
          <w:color w:val="FF0000"/>
          <w:sz w:val="20"/>
        </w:rPr>
        <w:t>súčinnosti</w:t>
      </w:r>
      <w:r w:rsidRPr="00880AFF">
        <w:rPr>
          <w:rFonts w:asciiTheme="minorHAnsi" w:hAnsiTheme="minorHAnsi" w:cstheme="minorHAnsi"/>
          <w:b/>
          <w:i/>
          <w:color w:val="FF0000"/>
          <w:spacing w:val="46"/>
          <w:sz w:val="20"/>
        </w:rPr>
        <w:t xml:space="preserve"> </w:t>
      </w:r>
      <w:r w:rsidRPr="00880AFF">
        <w:rPr>
          <w:rFonts w:asciiTheme="minorHAnsi" w:hAnsiTheme="minorHAnsi" w:cstheme="minorHAnsi"/>
          <w:b/>
          <w:i/>
          <w:color w:val="FF0000"/>
          <w:sz w:val="20"/>
        </w:rPr>
        <w:t>úspešný</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uchádzač</w:t>
      </w:r>
      <w:r w:rsidRPr="00880AFF">
        <w:rPr>
          <w:rFonts w:asciiTheme="minorHAnsi" w:hAnsiTheme="minorHAnsi" w:cstheme="minorHAnsi"/>
          <w:b/>
          <w:i/>
          <w:color w:val="FF0000"/>
          <w:spacing w:val="48"/>
          <w:sz w:val="20"/>
        </w:rPr>
        <w:t xml:space="preserve"> </w:t>
      </w:r>
      <w:r w:rsidRPr="00880AFF">
        <w:rPr>
          <w:rFonts w:asciiTheme="minorHAnsi" w:hAnsiTheme="minorHAnsi" w:cstheme="minorHAnsi"/>
          <w:b/>
          <w:i/>
          <w:color w:val="FF0000"/>
          <w:sz w:val="20"/>
        </w:rPr>
        <w:t>vypracuje</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pre</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konkrétneho</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verejného</w:t>
      </w:r>
      <w:r w:rsidRPr="00880AFF">
        <w:rPr>
          <w:rFonts w:asciiTheme="minorHAnsi" w:hAnsiTheme="minorHAnsi" w:cstheme="minorHAnsi"/>
          <w:b/>
          <w:i/>
          <w:color w:val="FF0000"/>
          <w:spacing w:val="48"/>
          <w:sz w:val="20"/>
        </w:rPr>
        <w:t xml:space="preserve"> </w:t>
      </w:r>
      <w:r w:rsidRPr="00880AFF">
        <w:rPr>
          <w:rFonts w:asciiTheme="minorHAnsi" w:hAnsiTheme="minorHAnsi" w:cstheme="minorHAnsi"/>
          <w:b/>
          <w:i/>
          <w:color w:val="FF0000"/>
          <w:sz w:val="20"/>
        </w:rPr>
        <w:t>obstarávateľa</w:t>
      </w:r>
      <w:r w:rsidRPr="00880AFF">
        <w:rPr>
          <w:rFonts w:asciiTheme="minorHAnsi" w:hAnsiTheme="minorHAnsi" w:cstheme="minorHAnsi"/>
          <w:b/>
          <w:i/>
          <w:color w:val="FF0000"/>
          <w:spacing w:val="49"/>
          <w:sz w:val="20"/>
        </w:rPr>
        <w:t xml:space="preserve"> </w:t>
      </w:r>
      <w:r w:rsidRPr="00880AFF">
        <w:rPr>
          <w:rFonts w:asciiTheme="minorHAnsi" w:hAnsiTheme="minorHAnsi" w:cstheme="minorHAnsi"/>
          <w:b/>
          <w:i/>
          <w:color w:val="FF0000"/>
          <w:sz w:val="20"/>
        </w:rPr>
        <w:t>podľa</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prílohy</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č.</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1</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k</w:t>
      </w:r>
      <w:r w:rsidRPr="00880AFF">
        <w:rPr>
          <w:rFonts w:asciiTheme="minorHAnsi" w:hAnsiTheme="minorHAnsi" w:cstheme="minorHAnsi"/>
          <w:b/>
          <w:i/>
          <w:color w:val="FF0000"/>
          <w:spacing w:val="-2"/>
          <w:sz w:val="20"/>
        </w:rPr>
        <w:t xml:space="preserve"> </w:t>
      </w:r>
      <w:r w:rsidRPr="00880AFF">
        <w:rPr>
          <w:rFonts w:asciiTheme="minorHAnsi" w:hAnsiTheme="minorHAnsi" w:cstheme="minorHAnsi"/>
          <w:b/>
          <w:i/>
          <w:color w:val="FF0000"/>
          <w:sz w:val="20"/>
        </w:rPr>
        <w:t>týmto</w:t>
      </w:r>
      <w:r w:rsidRPr="00880AFF">
        <w:rPr>
          <w:rFonts w:asciiTheme="minorHAnsi" w:hAnsiTheme="minorHAnsi" w:cstheme="minorHAnsi"/>
          <w:b/>
          <w:i/>
          <w:color w:val="FF0000"/>
          <w:spacing w:val="49"/>
          <w:sz w:val="20"/>
        </w:rPr>
        <w:t xml:space="preserve"> </w:t>
      </w:r>
      <w:r w:rsidRPr="00880AFF">
        <w:rPr>
          <w:rFonts w:asciiTheme="minorHAnsi" w:hAnsiTheme="minorHAnsi" w:cstheme="minorHAnsi"/>
          <w:b/>
          <w:i/>
          <w:color w:val="FF0000"/>
          <w:sz w:val="20"/>
        </w:rPr>
        <w:t>súťažným</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podkladom</w:t>
      </w:r>
      <w:r w:rsidRPr="00880AFF">
        <w:rPr>
          <w:rFonts w:asciiTheme="minorHAnsi" w:hAnsiTheme="minorHAnsi" w:cstheme="minorHAnsi"/>
          <w:b/>
          <w:i/>
          <w:color w:val="FF0000"/>
          <w:spacing w:val="47"/>
          <w:sz w:val="20"/>
        </w:rPr>
        <w:t xml:space="preserve"> </w:t>
      </w:r>
      <w:r w:rsidRPr="00880AFF">
        <w:rPr>
          <w:rFonts w:asciiTheme="minorHAnsi" w:hAnsiTheme="minorHAnsi" w:cstheme="minorHAnsi"/>
          <w:b/>
          <w:i/>
          <w:color w:val="FF0000"/>
          <w:sz w:val="20"/>
        </w:rPr>
        <w:t>samostatnú</w:t>
      </w:r>
      <w:r w:rsidRPr="00880AFF">
        <w:rPr>
          <w:rFonts w:asciiTheme="minorHAnsi" w:hAnsiTheme="minorHAnsi" w:cstheme="minorHAnsi"/>
          <w:b/>
          <w:i/>
          <w:color w:val="FF0000"/>
          <w:spacing w:val="46"/>
          <w:sz w:val="20"/>
        </w:rPr>
        <w:t xml:space="preserve"> </w:t>
      </w:r>
      <w:r w:rsidRPr="00880AFF">
        <w:rPr>
          <w:rFonts w:asciiTheme="minorHAnsi" w:hAnsiTheme="minorHAnsi" w:cstheme="minorHAnsi"/>
          <w:b/>
          <w:i/>
          <w:color w:val="FF0000"/>
          <w:spacing w:val="-2"/>
          <w:sz w:val="20"/>
        </w:rPr>
        <w:t>zmluvu</w:t>
      </w:r>
    </w:p>
    <w:p w14:paraId="4428EBDE" w14:textId="77777777" w:rsidR="00C9365C" w:rsidRPr="00880AFF" w:rsidRDefault="00C9365C" w:rsidP="00C9365C">
      <w:pPr>
        <w:ind w:left="341"/>
        <w:rPr>
          <w:rFonts w:asciiTheme="minorHAnsi" w:hAnsiTheme="minorHAnsi" w:cstheme="minorHAnsi"/>
          <w:b/>
          <w:i/>
          <w:sz w:val="20"/>
        </w:rPr>
      </w:pPr>
      <w:r w:rsidRPr="00880AFF">
        <w:rPr>
          <w:rFonts w:asciiTheme="minorHAnsi" w:hAnsiTheme="minorHAnsi" w:cstheme="minorHAnsi"/>
          <w:b/>
          <w:i/>
          <w:color w:val="FF0000"/>
          <w:sz w:val="20"/>
        </w:rPr>
        <w:t>o</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poskytnutí</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služby</w:t>
      </w:r>
      <w:r w:rsidRPr="00880AFF">
        <w:rPr>
          <w:rFonts w:asciiTheme="minorHAnsi" w:hAnsiTheme="minorHAnsi" w:cstheme="minorHAnsi"/>
          <w:b/>
          <w:i/>
          <w:color w:val="FF0000"/>
          <w:spacing w:val="-3"/>
          <w:sz w:val="20"/>
        </w:rPr>
        <w:t xml:space="preserve"> </w:t>
      </w:r>
      <w:r w:rsidRPr="00880AFF">
        <w:rPr>
          <w:rFonts w:asciiTheme="minorHAnsi" w:hAnsiTheme="minorHAnsi" w:cstheme="minorHAnsi"/>
          <w:b/>
          <w:i/>
          <w:color w:val="FF0000"/>
          <w:sz w:val="20"/>
        </w:rPr>
        <w:t>s</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údajmi</w:t>
      </w:r>
      <w:r w:rsidRPr="00880AFF">
        <w:rPr>
          <w:rFonts w:asciiTheme="minorHAnsi" w:hAnsiTheme="minorHAnsi" w:cstheme="minorHAnsi"/>
          <w:b/>
          <w:i/>
          <w:color w:val="FF0000"/>
          <w:spacing w:val="-5"/>
          <w:sz w:val="20"/>
        </w:rPr>
        <w:t xml:space="preserve"> </w:t>
      </w:r>
      <w:r w:rsidRPr="00880AFF">
        <w:rPr>
          <w:rFonts w:asciiTheme="minorHAnsi" w:hAnsiTheme="minorHAnsi" w:cstheme="minorHAnsi"/>
          <w:b/>
          <w:i/>
          <w:color w:val="FF0000"/>
          <w:sz w:val="20"/>
        </w:rPr>
        <w:t>podľa</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prílohy</w:t>
      </w:r>
      <w:r w:rsidRPr="00880AFF">
        <w:rPr>
          <w:rFonts w:asciiTheme="minorHAnsi" w:hAnsiTheme="minorHAnsi" w:cstheme="minorHAnsi"/>
          <w:b/>
          <w:i/>
          <w:color w:val="FF0000"/>
          <w:spacing w:val="-3"/>
          <w:sz w:val="20"/>
        </w:rPr>
        <w:t xml:space="preserve"> </w:t>
      </w:r>
      <w:r w:rsidRPr="00880AFF">
        <w:rPr>
          <w:rFonts w:asciiTheme="minorHAnsi" w:hAnsiTheme="minorHAnsi" w:cstheme="minorHAnsi"/>
          <w:b/>
          <w:i/>
          <w:color w:val="FF0000"/>
          <w:sz w:val="20"/>
        </w:rPr>
        <w:t>č.</w:t>
      </w:r>
      <w:r w:rsidRPr="00880AFF">
        <w:rPr>
          <w:rFonts w:asciiTheme="minorHAnsi" w:hAnsiTheme="minorHAnsi" w:cstheme="minorHAnsi"/>
          <w:b/>
          <w:i/>
          <w:color w:val="FF0000"/>
          <w:spacing w:val="-3"/>
          <w:sz w:val="20"/>
        </w:rPr>
        <w:t xml:space="preserve"> </w:t>
      </w:r>
      <w:r w:rsidRPr="00880AFF">
        <w:rPr>
          <w:rFonts w:asciiTheme="minorHAnsi" w:hAnsiTheme="minorHAnsi" w:cstheme="minorHAnsi"/>
          <w:b/>
          <w:i/>
          <w:color w:val="FF0000"/>
          <w:sz w:val="20"/>
        </w:rPr>
        <w:t>1,</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2</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a</w:t>
      </w:r>
      <w:r w:rsidRPr="00880AFF">
        <w:rPr>
          <w:rFonts w:asciiTheme="minorHAnsi" w:hAnsiTheme="minorHAnsi" w:cstheme="minorHAnsi"/>
          <w:b/>
          <w:i/>
          <w:color w:val="FF0000"/>
          <w:spacing w:val="-4"/>
          <w:sz w:val="20"/>
        </w:rPr>
        <w:t xml:space="preserve"> </w:t>
      </w:r>
      <w:r w:rsidRPr="00880AFF">
        <w:rPr>
          <w:rFonts w:asciiTheme="minorHAnsi" w:hAnsiTheme="minorHAnsi" w:cstheme="minorHAnsi"/>
          <w:b/>
          <w:i/>
          <w:color w:val="FF0000"/>
          <w:sz w:val="20"/>
        </w:rPr>
        <w:t>3</w:t>
      </w:r>
      <w:r w:rsidRPr="00880AFF">
        <w:rPr>
          <w:rFonts w:asciiTheme="minorHAnsi" w:hAnsiTheme="minorHAnsi" w:cstheme="minorHAnsi"/>
          <w:b/>
          <w:i/>
          <w:color w:val="FF0000"/>
          <w:spacing w:val="-3"/>
          <w:sz w:val="20"/>
        </w:rPr>
        <w:t xml:space="preserve"> </w:t>
      </w:r>
      <w:r w:rsidRPr="00880AFF">
        <w:rPr>
          <w:rFonts w:asciiTheme="minorHAnsi" w:hAnsiTheme="minorHAnsi" w:cstheme="minorHAnsi"/>
          <w:b/>
          <w:i/>
          <w:color w:val="FF0000"/>
          <w:sz w:val="20"/>
        </w:rPr>
        <w:t>k</w:t>
      </w:r>
      <w:r w:rsidRPr="00880AFF">
        <w:rPr>
          <w:rFonts w:asciiTheme="minorHAnsi" w:hAnsiTheme="minorHAnsi" w:cstheme="minorHAnsi"/>
          <w:b/>
          <w:i/>
          <w:color w:val="FF0000"/>
          <w:spacing w:val="-3"/>
          <w:sz w:val="20"/>
        </w:rPr>
        <w:t xml:space="preserve"> </w:t>
      </w:r>
      <w:r w:rsidRPr="00880AFF">
        <w:rPr>
          <w:rFonts w:asciiTheme="minorHAnsi" w:hAnsiTheme="minorHAnsi" w:cstheme="minorHAnsi"/>
          <w:b/>
          <w:i/>
          <w:color w:val="FF0000"/>
          <w:spacing w:val="-5"/>
          <w:sz w:val="20"/>
        </w:rPr>
        <w:t>RD</w:t>
      </w:r>
    </w:p>
    <w:p w14:paraId="307FDD67" w14:textId="77777777" w:rsidR="002D1684" w:rsidRDefault="002D1684" w:rsidP="00C9365C">
      <w:pPr>
        <w:ind w:left="0" w:firstLine="0"/>
        <w:rPr>
          <w:rFonts w:asciiTheme="minorHAnsi" w:hAnsiTheme="minorHAnsi" w:cstheme="minorHAnsi"/>
          <w:sz w:val="20"/>
        </w:rPr>
      </w:pPr>
    </w:p>
    <w:p w14:paraId="5D9CBDBE" w14:textId="0C338B9E" w:rsidR="006B6179" w:rsidRPr="00880AFF" w:rsidRDefault="006B6179" w:rsidP="00C9365C">
      <w:pPr>
        <w:ind w:left="0" w:firstLine="0"/>
        <w:rPr>
          <w:rFonts w:asciiTheme="minorHAnsi" w:hAnsiTheme="minorHAnsi" w:cstheme="minorHAnsi"/>
          <w:sz w:val="20"/>
        </w:rPr>
        <w:sectPr w:rsidR="006B6179" w:rsidRPr="00880AFF" w:rsidSect="00FC7654">
          <w:type w:val="continuous"/>
          <w:pgSz w:w="16840" w:h="11910" w:orient="landscape"/>
          <w:pgMar w:top="709" w:right="0" w:bottom="709" w:left="566" w:header="568" w:footer="1058" w:gutter="0"/>
          <w:cols w:space="708" w:equalWidth="0">
            <w:col w:w="12452" w:space="6502"/>
          </w:cols>
        </w:sectPr>
      </w:pPr>
    </w:p>
    <w:p w14:paraId="3475BBBC" w14:textId="77777777" w:rsidR="000055EF" w:rsidRPr="00880AFF" w:rsidRDefault="000055EF" w:rsidP="00C9365C">
      <w:pPr>
        <w:spacing w:after="0" w:line="256" w:lineRule="auto"/>
        <w:ind w:left="0" w:firstLine="0"/>
        <w:rPr>
          <w:rFonts w:asciiTheme="minorHAnsi" w:hAnsiTheme="minorHAnsi" w:cstheme="minorHAnsi"/>
          <w:sz w:val="20"/>
          <w:szCs w:val="20"/>
        </w:rPr>
      </w:pPr>
    </w:p>
    <w:p w14:paraId="305C1163" w14:textId="77777777" w:rsidR="000055EF" w:rsidRPr="00880AFF" w:rsidRDefault="000055EF" w:rsidP="00563543">
      <w:pPr>
        <w:spacing w:after="0" w:line="256" w:lineRule="auto"/>
        <w:ind w:left="0" w:firstLine="0"/>
        <w:jc w:val="center"/>
        <w:rPr>
          <w:rFonts w:asciiTheme="minorHAnsi" w:hAnsiTheme="minorHAnsi" w:cstheme="minorHAnsi"/>
          <w:sz w:val="20"/>
          <w:szCs w:val="20"/>
        </w:rPr>
      </w:pPr>
    </w:p>
    <w:p w14:paraId="6E6E197B" w14:textId="4C8DEA3A" w:rsidR="00563543" w:rsidRPr="00880AFF" w:rsidRDefault="00563543" w:rsidP="00424F88">
      <w:pPr>
        <w:pStyle w:val="Nadpis1"/>
        <w:rPr>
          <w:rFonts w:asciiTheme="minorHAnsi" w:hAnsiTheme="minorHAnsi" w:cstheme="minorHAnsi"/>
          <w:sz w:val="20"/>
          <w:szCs w:val="20"/>
        </w:rPr>
      </w:pPr>
      <w:bookmarkStart w:id="71" w:name="_Toc210377339"/>
      <w:r w:rsidRPr="00880AFF">
        <w:rPr>
          <w:rFonts w:asciiTheme="minorHAnsi" w:hAnsiTheme="minorHAnsi" w:cstheme="minorHAnsi"/>
          <w:sz w:val="20"/>
          <w:szCs w:val="20"/>
        </w:rPr>
        <w:t>ČASŤ C1. PRÍLOHA K SÚŤAŽNÝM PODKLADOM</w:t>
      </w:r>
      <w:bookmarkEnd w:id="71"/>
    </w:p>
    <w:p w14:paraId="10D46BD6" w14:textId="77777777" w:rsidR="00563543" w:rsidRPr="00880AFF" w:rsidRDefault="00563543" w:rsidP="00563543">
      <w:pPr>
        <w:spacing w:after="0" w:line="256" w:lineRule="auto"/>
        <w:ind w:left="0" w:firstLine="0"/>
        <w:jc w:val="center"/>
        <w:rPr>
          <w:rFonts w:asciiTheme="minorHAnsi" w:hAnsiTheme="minorHAnsi" w:cstheme="minorHAnsi"/>
          <w:sz w:val="20"/>
          <w:szCs w:val="20"/>
        </w:rPr>
      </w:pPr>
    </w:p>
    <w:p w14:paraId="4039B6CD" w14:textId="0324305D" w:rsidR="00563543" w:rsidRPr="00880AFF" w:rsidRDefault="00563543" w:rsidP="00424F88">
      <w:pPr>
        <w:pStyle w:val="Nadpis2"/>
        <w:jc w:val="left"/>
        <w:rPr>
          <w:rFonts w:asciiTheme="minorHAnsi" w:hAnsiTheme="minorHAnsi" w:cstheme="minorHAnsi"/>
          <w:sz w:val="20"/>
          <w:szCs w:val="20"/>
        </w:rPr>
      </w:pPr>
      <w:bookmarkStart w:id="72" w:name="_Toc210377340"/>
      <w:r w:rsidRPr="00880AFF">
        <w:rPr>
          <w:rFonts w:asciiTheme="minorHAnsi" w:hAnsiTheme="minorHAnsi" w:cstheme="minorHAnsi"/>
          <w:sz w:val="20"/>
          <w:szCs w:val="20"/>
        </w:rPr>
        <w:t>1    VZORY DOKUMENTOV</w:t>
      </w:r>
      <w:bookmarkEnd w:id="72"/>
      <w:r w:rsidRPr="00880AFF">
        <w:rPr>
          <w:rFonts w:asciiTheme="minorHAnsi" w:hAnsiTheme="minorHAnsi" w:cstheme="minorHAnsi"/>
          <w:sz w:val="20"/>
          <w:szCs w:val="20"/>
        </w:rPr>
        <w:t xml:space="preserve"> </w:t>
      </w:r>
    </w:p>
    <w:p w14:paraId="0126A9F2" w14:textId="77777777" w:rsidR="00563543" w:rsidRPr="00880AFF" w:rsidRDefault="00563543" w:rsidP="00563543">
      <w:pPr>
        <w:spacing w:after="15"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435269BA" w14:textId="77777777" w:rsidR="00563543" w:rsidRPr="00880AFF" w:rsidRDefault="00563543" w:rsidP="00563543">
      <w:pPr>
        <w:ind w:left="10" w:right="95"/>
        <w:rPr>
          <w:rFonts w:asciiTheme="minorHAnsi" w:hAnsiTheme="minorHAnsi" w:cstheme="minorHAnsi"/>
          <w:sz w:val="20"/>
          <w:szCs w:val="20"/>
        </w:rPr>
      </w:pPr>
      <w:r w:rsidRPr="00880AFF">
        <w:rPr>
          <w:rFonts w:asciiTheme="minorHAnsi" w:hAnsiTheme="minorHAnsi" w:cstheme="minorHAnsi"/>
          <w:sz w:val="20"/>
          <w:szCs w:val="20"/>
        </w:rPr>
        <w:t xml:space="preserve">V tejto časti súťažných podkladov verejný obstarávateľ uvádza vzory niektorých dokumentov: </w:t>
      </w:r>
    </w:p>
    <w:p w14:paraId="4BAEE2FB" w14:textId="77777777" w:rsidR="00563543" w:rsidRPr="00880AFF" w:rsidRDefault="00563543" w:rsidP="00563543">
      <w:pPr>
        <w:spacing w:after="7"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0F469765" w14:textId="77777777" w:rsidR="00563543" w:rsidRPr="00880AFF" w:rsidRDefault="00563543" w:rsidP="00563543">
      <w:pPr>
        <w:ind w:left="10" w:right="95"/>
        <w:rPr>
          <w:rFonts w:asciiTheme="minorHAnsi" w:hAnsiTheme="minorHAnsi" w:cstheme="minorHAnsi"/>
          <w:sz w:val="20"/>
          <w:szCs w:val="20"/>
        </w:rPr>
      </w:pPr>
      <w:r w:rsidRPr="00880AFF">
        <w:rPr>
          <w:rFonts w:asciiTheme="minorHAnsi" w:hAnsiTheme="minorHAnsi" w:cstheme="minorHAnsi"/>
          <w:sz w:val="20"/>
          <w:szCs w:val="20"/>
        </w:rPr>
        <w:t xml:space="preserve">Vzor č. 1  Krycí list ponuky </w:t>
      </w:r>
    </w:p>
    <w:p w14:paraId="222AB9DC" w14:textId="77777777" w:rsidR="00563543" w:rsidRPr="00880AFF" w:rsidRDefault="00563543" w:rsidP="00563543">
      <w:pPr>
        <w:ind w:left="10" w:right="95"/>
        <w:rPr>
          <w:rFonts w:asciiTheme="minorHAnsi" w:hAnsiTheme="minorHAnsi" w:cstheme="minorHAnsi"/>
          <w:sz w:val="20"/>
          <w:szCs w:val="20"/>
        </w:rPr>
      </w:pPr>
      <w:r w:rsidRPr="00880AFF">
        <w:rPr>
          <w:rFonts w:asciiTheme="minorHAnsi" w:hAnsiTheme="minorHAnsi" w:cstheme="minorHAnsi"/>
          <w:sz w:val="20"/>
          <w:szCs w:val="20"/>
        </w:rPr>
        <w:t>Vzor č. 2  Návrh na plnenie kritéria</w:t>
      </w:r>
    </w:p>
    <w:p w14:paraId="5C29014A"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p>
    <w:p w14:paraId="2C2361F4" w14:textId="77777777" w:rsidR="00563543" w:rsidRPr="00880AFF" w:rsidRDefault="00563543" w:rsidP="00563543">
      <w:pPr>
        <w:spacing w:after="515"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6471A0F6" w14:textId="77777777" w:rsidR="00563543" w:rsidRPr="00880AFF" w:rsidRDefault="00563543" w:rsidP="00563543">
      <w:pPr>
        <w:tabs>
          <w:tab w:val="left" w:pos="5931"/>
        </w:tabs>
        <w:spacing w:after="734"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r w:rsidRPr="00880AFF">
        <w:rPr>
          <w:rFonts w:asciiTheme="minorHAnsi" w:hAnsiTheme="minorHAnsi" w:cstheme="minorHAnsi"/>
          <w:b/>
          <w:sz w:val="20"/>
          <w:szCs w:val="20"/>
        </w:rPr>
        <w:tab/>
      </w:r>
    </w:p>
    <w:p w14:paraId="7638D69B" w14:textId="77777777" w:rsidR="00563543" w:rsidRPr="00880AFF" w:rsidRDefault="00563543" w:rsidP="00563543">
      <w:pPr>
        <w:spacing w:after="734"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7D8DDEF5" w14:textId="77777777" w:rsidR="00563543" w:rsidRPr="00880AFF" w:rsidRDefault="00563543" w:rsidP="00563543">
      <w:pPr>
        <w:spacing w:after="734"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46AF5783" w14:textId="77777777" w:rsidR="00563543" w:rsidRPr="00880AFF" w:rsidRDefault="00563543" w:rsidP="00563543">
      <w:pPr>
        <w:spacing w:after="736"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4FBD15D4" w14:textId="77777777" w:rsidR="00563543" w:rsidRPr="00880AFF" w:rsidRDefault="00563543" w:rsidP="00563543">
      <w:pPr>
        <w:spacing w:after="734"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23FB4CAB" w14:textId="77777777" w:rsidR="00563543" w:rsidRPr="00880AFF" w:rsidRDefault="00563543" w:rsidP="00563543">
      <w:pPr>
        <w:spacing w:after="734"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7AB9101D" w14:textId="77777777" w:rsidR="00563543" w:rsidRPr="00880AFF" w:rsidRDefault="00563543" w:rsidP="00563543">
      <w:pPr>
        <w:spacing w:after="734"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28AC1A21" w14:textId="77777777" w:rsidR="00563543" w:rsidRPr="00880AFF" w:rsidRDefault="00563543" w:rsidP="00563543">
      <w:pPr>
        <w:spacing w:after="737" w:line="256" w:lineRule="auto"/>
        <w:ind w:left="0"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6D73258C" w14:textId="77777777" w:rsidR="00563543" w:rsidRPr="00880AFF" w:rsidRDefault="00563543" w:rsidP="00563543">
      <w:pPr>
        <w:spacing w:after="734" w:line="256" w:lineRule="auto"/>
        <w:ind w:left="0" w:firstLine="0"/>
        <w:jc w:val="left"/>
        <w:rPr>
          <w:rFonts w:asciiTheme="minorHAnsi" w:hAnsiTheme="minorHAnsi" w:cstheme="minorHAnsi"/>
          <w:b/>
          <w:sz w:val="20"/>
          <w:szCs w:val="20"/>
        </w:rPr>
      </w:pPr>
      <w:r w:rsidRPr="00880AFF">
        <w:rPr>
          <w:rFonts w:asciiTheme="minorHAnsi" w:hAnsiTheme="minorHAnsi" w:cstheme="minorHAnsi"/>
          <w:b/>
          <w:sz w:val="20"/>
          <w:szCs w:val="20"/>
        </w:rPr>
        <w:t xml:space="preserve"> </w:t>
      </w:r>
    </w:p>
    <w:p w14:paraId="75746996" w14:textId="77777777" w:rsidR="00563543" w:rsidRPr="00880AFF" w:rsidRDefault="00563543" w:rsidP="00563543">
      <w:pPr>
        <w:spacing w:after="0" w:line="256" w:lineRule="auto"/>
        <w:ind w:left="0" w:firstLine="0"/>
        <w:jc w:val="left"/>
        <w:rPr>
          <w:rFonts w:asciiTheme="minorHAnsi" w:hAnsiTheme="minorHAnsi" w:cstheme="minorHAnsi"/>
          <w:b/>
          <w:sz w:val="20"/>
          <w:szCs w:val="20"/>
        </w:rPr>
      </w:pPr>
    </w:p>
    <w:p w14:paraId="0E0397E8" w14:textId="77777777" w:rsidR="00563543" w:rsidRPr="00880AFF" w:rsidRDefault="00563543" w:rsidP="00563543">
      <w:pPr>
        <w:spacing w:after="0" w:line="256" w:lineRule="auto"/>
        <w:ind w:left="0" w:firstLine="0"/>
        <w:jc w:val="left"/>
        <w:rPr>
          <w:rFonts w:asciiTheme="minorHAnsi" w:hAnsiTheme="minorHAnsi" w:cstheme="minorHAnsi"/>
          <w:b/>
          <w:sz w:val="20"/>
          <w:szCs w:val="20"/>
        </w:rPr>
      </w:pPr>
    </w:p>
    <w:p w14:paraId="3AE74EDD" w14:textId="77777777" w:rsidR="00563543" w:rsidRPr="00880AFF" w:rsidRDefault="00563543" w:rsidP="00563543">
      <w:pPr>
        <w:spacing w:after="0" w:line="256" w:lineRule="auto"/>
        <w:ind w:left="0" w:firstLine="0"/>
        <w:jc w:val="left"/>
        <w:rPr>
          <w:rFonts w:asciiTheme="minorHAnsi" w:hAnsiTheme="minorHAnsi" w:cstheme="minorHAnsi"/>
          <w:b/>
          <w:sz w:val="20"/>
          <w:szCs w:val="20"/>
        </w:rPr>
      </w:pPr>
    </w:p>
    <w:p w14:paraId="56C934DF" w14:textId="77777777" w:rsidR="00563543" w:rsidRPr="00880AFF" w:rsidRDefault="00563543" w:rsidP="00563543">
      <w:pPr>
        <w:spacing w:after="375" w:line="266" w:lineRule="auto"/>
        <w:ind w:left="0" w:right="95" w:firstLine="0"/>
        <w:rPr>
          <w:rFonts w:asciiTheme="minorHAnsi" w:hAnsiTheme="minorHAnsi" w:cstheme="minorHAnsi"/>
          <w:b/>
          <w:sz w:val="20"/>
          <w:szCs w:val="20"/>
        </w:rPr>
      </w:pPr>
    </w:p>
    <w:p w14:paraId="7FFE3EE0" w14:textId="77777777" w:rsidR="00563543" w:rsidRPr="00880AFF" w:rsidRDefault="00563543" w:rsidP="00563543">
      <w:pPr>
        <w:spacing w:after="375" w:line="266" w:lineRule="auto"/>
        <w:ind w:left="0" w:right="95" w:firstLine="0"/>
        <w:rPr>
          <w:rFonts w:asciiTheme="minorHAnsi" w:hAnsiTheme="minorHAnsi" w:cstheme="minorHAnsi"/>
          <w:b/>
          <w:sz w:val="20"/>
          <w:szCs w:val="20"/>
        </w:rPr>
      </w:pPr>
    </w:p>
    <w:p w14:paraId="6DA7CA31" w14:textId="1D5990C7" w:rsidR="001B2C64" w:rsidRPr="00757DB6" w:rsidRDefault="00563543" w:rsidP="00757DB6">
      <w:pPr>
        <w:pStyle w:val="Nadpis3"/>
        <w:ind w:right="-426"/>
        <w:jc w:val="right"/>
        <w:rPr>
          <w:rFonts w:asciiTheme="minorHAnsi" w:hAnsiTheme="minorHAnsi" w:cstheme="minorHAnsi"/>
          <w:sz w:val="20"/>
          <w:szCs w:val="20"/>
          <w:vertAlign w:val="baseline"/>
        </w:rPr>
      </w:pPr>
      <w:bookmarkStart w:id="73" w:name="_Toc210377341"/>
      <w:r w:rsidRPr="00757DB6">
        <w:rPr>
          <w:rFonts w:asciiTheme="minorHAnsi" w:hAnsiTheme="minorHAnsi" w:cstheme="minorHAnsi"/>
          <w:sz w:val="20"/>
          <w:szCs w:val="20"/>
          <w:vertAlign w:val="baseline"/>
        </w:rPr>
        <w:lastRenderedPageBreak/>
        <w:t xml:space="preserve">Vzor č. 1 – </w:t>
      </w:r>
      <w:r w:rsidR="00A81A30" w:rsidRPr="00757DB6">
        <w:rPr>
          <w:rFonts w:asciiTheme="minorHAnsi" w:hAnsiTheme="minorHAnsi" w:cstheme="minorHAnsi"/>
          <w:sz w:val="20"/>
          <w:szCs w:val="20"/>
          <w:vertAlign w:val="baseline"/>
        </w:rPr>
        <w:t>K</w:t>
      </w:r>
      <w:r w:rsidRPr="00757DB6">
        <w:rPr>
          <w:rFonts w:asciiTheme="minorHAnsi" w:hAnsiTheme="minorHAnsi" w:cstheme="minorHAnsi"/>
          <w:sz w:val="20"/>
          <w:szCs w:val="20"/>
          <w:vertAlign w:val="baseline"/>
        </w:rPr>
        <w:t>rycí list ponuky</w:t>
      </w:r>
      <w:bookmarkEnd w:id="73"/>
    </w:p>
    <w:p w14:paraId="5A0F2DE4" w14:textId="28B61DF3" w:rsidR="00563543" w:rsidRPr="00880AFF" w:rsidRDefault="00563543" w:rsidP="001B2C64">
      <w:pPr>
        <w:spacing w:after="0" w:line="240" w:lineRule="auto"/>
        <w:ind w:left="0" w:right="95" w:firstLine="0"/>
        <w:jc w:val="center"/>
        <w:rPr>
          <w:rFonts w:asciiTheme="minorHAnsi" w:hAnsiTheme="minorHAnsi" w:cstheme="minorHAnsi"/>
          <w:b/>
          <w:sz w:val="18"/>
          <w:szCs w:val="18"/>
        </w:rPr>
      </w:pPr>
      <w:r w:rsidRPr="00880AFF">
        <w:rPr>
          <w:rFonts w:asciiTheme="minorHAnsi" w:hAnsiTheme="minorHAnsi" w:cstheme="minorHAnsi"/>
          <w:b/>
          <w:sz w:val="20"/>
          <w:szCs w:val="20"/>
        </w:rPr>
        <w:t>KRYCÍ LIST PONUKY</w:t>
      </w:r>
    </w:p>
    <w:p w14:paraId="13607379" w14:textId="77777777" w:rsidR="00563543" w:rsidRPr="00880AFF" w:rsidRDefault="00563543" w:rsidP="00563543">
      <w:pPr>
        <w:spacing w:after="0" w:line="240" w:lineRule="auto"/>
        <w:rPr>
          <w:rFonts w:asciiTheme="minorHAnsi" w:hAnsiTheme="minorHAnsi" w:cstheme="minorHAnsi"/>
          <w:b/>
          <w:sz w:val="20"/>
          <w:szCs w:val="20"/>
        </w:rPr>
      </w:pPr>
    </w:p>
    <w:p w14:paraId="763AB528" w14:textId="77777777" w:rsidR="00563543" w:rsidRPr="00880AFF" w:rsidRDefault="00563543" w:rsidP="00563543">
      <w:pPr>
        <w:spacing w:after="0" w:line="240" w:lineRule="auto"/>
        <w:ind w:left="0" w:firstLine="0"/>
        <w:rPr>
          <w:rFonts w:asciiTheme="minorHAnsi" w:hAnsiTheme="minorHAnsi" w:cstheme="minorHAnsi"/>
          <w:b/>
          <w:sz w:val="20"/>
          <w:szCs w:val="20"/>
          <w:u w:val="single"/>
        </w:rPr>
      </w:pPr>
      <w:r w:rsidRPr="00880AFF">
        <w:rPr>
          <w:rFonts w:asciiTheme="minorHAnsi" w:hAnsiTheme="minorHAnsi" w:cstheme="minorHAnsi"/>
          <w:b/>
          <w:sz w:val="20"/>
          <w:szCs w:val="20"/>
          <w:u w:val="single"/>
        </w:rPr>
        <w:t>Identifikácia zákazky:</w:t>
      </w:r>
    </w:p>
    <w:p w14:paraId="4544B552" w14:textId="70CBBCF2" w:rsidR="00563543" w:rsidRPr="00880AFF" w:rsidRDefault="00563543" w:rsidP="00563543">
      <w:pPr>
        <w:shd w:val="clear" w:color="auto" w:fill="FFFFFF"/>
        <w:spacing w:after="0" w:line="240" w:lineRule="auto"/>
        <w:ind w:left="2127" w:hanging="2127"/>
        <w:rPr>
          <w:rFonts w:asciiTheme="minorHAnsi" w:hAnsiTheme="minorHAnsi" w:cstheme="minorHAnsi"/>
          <w:b/>
          <w:sz w:val="20"/>
          <w:szCs w:val="20"/>
          <w:highlight w:val="yellow"/>
        </w:rPr>
      </w:pPr>
      <w:r w:rsidRPr="00880AFF">
        <w:rPr>
          <w:rFonts w:asciiTheme="minorHAnsi" w:hAnsiTheme="minorHAnsi" w:cstheme="minorHAnsi"/>
          <w:sz w:val="20"/>
          <w:szCs w:val="20"/>
        </w:rPr>
        <w:t>Názov zákazky:</w:t>
      </w:r>
      <w:r w:rsidRPr="00880AFF">
        <w:rPr>
          <w:rFonts w:asciiTheme="minorHAnsi" w:hAnsiTheme="minorHAnsi" w:cstheme="minorHAnsi"/>
          <w:sz w:val="20"/>
          <w:szCs w:val="20"/>
        </w:rPr>
        <w:tab/>
      </w:r>
      <w:bookmarkStart w:id="74" w:name="_Hlk205380829"/>
      <w:r w:rsidR="005910A5" w:rsidRPr="00880AFF">
        <w:rPr>
          <w:rFonts w:asciiTheme="minorHAnsi" w:hAnsiTheme="minorHAnsi" w:cstheme="minorHAnsi"/>
          <w:b/>
          <w:bCs/>
          <w:sz w:val="20"/>
          <w:szCs w:val="20"/>
        </w:rPr>
        <w:t>Zabezpečenie služieb v odpadovom hospodárstve</w:t>
      </w:r>
    </w:p>
    <w:bookmarkEnd w:id="74"/>
    <w:p w14:paraId="536564AE" w14:textId="77777777" w:rsidR="00563543" w:rsidRPr="00880AFF" w:rsidRDefault="00563543" w:rsidP="00563543">
      <w:pPr>
        <w:shd w:val="clear" w:color="auto" w:fill="FFFFFF"/>
        <w:spacing w:after="0" w:line="240" w:lineRule="auto"/>
        <w:ind w:left="2127" w:hanging="2127"/>
        <w:rPr>
          <w:rFonts w:asciiTheme="minorHAnsi" w:hAnsiTheme="minorHAnsi" w:cstheme="minorHAnsi"/>
          <w:sz w:val="20"/>
          <w:szCs w:val="20"/>
        </w:rPr>
      </w:pPr>
      <w:r w:rsidRPr="00880AFF">
        <w:rPr>
          <w:rFonts w:asciiTheme="minorHAnsi" w:hAnsiTheme="minorHAnsi" w:cstheme="minorHAnsi"/>
          <w:sz w:val="20"/>
          <w:szCs w:val="20"/>
        </w:rPr>
        <w:t>Druh postupu:                     Verejná súťaž podľa § 66 zákona – zadávanie nadlimitnej zákazky</w:t>
      </w:r>
    </w:p>
    <w:p w14:paraId="63177B45" w14:textId="77777777" w:rsidR="00C45773" w:rsidRPr="00880AFF" w:rsidRDefault="00563543" w:rsidP="00C45773">
      <w:pPr>
        <w:widowControl w:val="0"/>
        <w:tabs>
          <w:tab w:val="left" w:pos="851"/>
        </w:tabs>
        <w:autoSpaceDE w:val="0"/>
        <w:autoSpaceDN w:val="0"/>
        <w:spacing w:after="0" w:line="240" w:lineRule="auto"/>
        <w:ind w:left="0" w:firstLine="0"/>
        <w:rPr>
          <w:rFonts w:asciiTheme="minorHAnsi" w:eastAsia="Arial MT" w:hAnsiTheme="minorHAnsi" w:cstheme="minorHAnsi"/>
          <w:b/>
          <w:color w:val="auto"/>
          <w:sz w:val="20"/>
          <w:szCs w:val="20"/>
          <w:lang w:eastAsia="en-US"/>
        </w:rPr>
      </w:pPr>
      <w:r w:rsidRPr="00880AFF">
        <w:rPr>
          <w:rFonts w:asciiTheme="minorHAnsi" w:hAnsiTheme="minorHAnsi" w:cstheme="minorHAnsi"/>
          <w:sz w:val="20"/>
          <w:szCs w:val="20"/>
        </w:rPr>
        <w:t>Verejný obstarávateľ:</w:t>
      </w:r>
      <w:r w:rsidRPr="00880AFF">
        <w:rPr>
          <w:rFonts w:asciiTheme="minorHAnsi" w:hAnsiTheme="minorHAnsi" w:cstheme="minorHAnsi"/>
          <w:sz w:val="20"/>
          <w:szCs w:val="20"/>
        </w:rPr>
        <w:tab/>
      </w:r>
      <w:bookmarkStart w:id="75" w:name="_Hlk208513249"/>
      <w:r w:rsidR="00C45773" w:rsidRPr="00880AFF">
        <w:rPr>
          <w:rFonts w:asciiTheme="minorHAnsi" w:eastAsia="Arial MT" w:hAnsiTheme="minorHAnsi" w:cstheme="minorHAnsi"/>
          <w:b/>
          <w:color w:val="auto"/>
          <w:spacing w:val="-4"/>
          <w:sz w:val="20"/>
          <w:szCs w:val="20"/>
          <w:lang w:eastAsia="en-US"/>
        </w:rPr>
        <w:t>Obec</w:t>
      </w:r>
      <w:r w:rsidR="00C45773" w:rsidRPr="00880AFF">
        <w:rPr>
          <w:rFonts w:asciiTheme="minorHAnsi" w:eastAsia="Arial MT" w:hAnsiTheme="minorHAnsi" w:cstheme="minorHAnsi"/>
          <w:b/>
          <w:color w:val="auto"/>
          <w:spacing w:val="-10"/>
          <w:sz w:val="20"/>
          <w:szCs w:val="20"/>
          <w:lang w:eastAsia="en-US"/>
        </w:rPr>
        <w:t xml:space="preserve"> </w:t>
      </w:r>
      <w:r w:rsidR="00C45773" w:rsidRPr="00880AFF">
        <w:rPr>
          <w:rFonts w:asciiTheme="minorHAnsi" w:eastAsia="Arial MT" w:hAnsiTheme="minorHAnsi" w:cstheme="minorHAnsi"/>
          <w:b/>
          <w:color w:val="auto"/>
          <w:spacing w:val="-4"/>
          <w:sz w:val="20"/>
          <w:szCs w:val="20"/>
          <w:lang w:eastAsia="en-US"/>
        </w:rPr>
        <w:t>Dolný</w:t>
      </w:r>
      <w:r w:rsidR="00C45773" w:rsidRPr="00880AFF">
        <w:rPr>
          <w:rFonts w:asciiTheme="minorHAnsi" w:eastAsia="Arial MT" w:hAnsiTheme="minorHAnsi" w:cstheme="minorHAnsi"/>
          <w:b/>
          <w:color w:val="auto"/>
          <w:spacing w:val="-11"/>
          <w:sz w:val="20"/>
          <w:szCs w:val="20"/>
          <w:lang w:eastAsia="en-US"/>
        </w:rPr>
        <w:t xml:space="preserve"> </w:t>
      </w:r>
      <w:r w:rsidR="00C45773" w:rsidRPr="00880AFF">
        <w:rPr>
          <w:rFonts w:asciiTheme="minorHAnsi" w:eastAsia="Arial MT" w:hAnsiTheme="minorHAnsi" w:cstheme="minorHAnsi"/>
          <w:b/>
          <w:color w:val="auto"/>
          <w:spacing w:val="-4"/>
          <w:sz w:val="20"/>
          <w:szCs w:val="20"/>
          <w:lang w:eastAsia="en-US"/>
        </w:rPr>
        <w:t>Ohaj</w:t>
      </w:r>
    </w:p>
    <w:p w14:paraId="16E0E8AD" w14:textId="2C1BA171" w:rsidR="00C45773" w:rsidRPr="00880AFF" w:rsidRDefault="00C45773" w:rsidP="00C45773">
      <w:pPr>
        <w:widowControl w:val="0"/>
        <w:tabs>
          <w:tab w:val="left" w:pos="3119"/>
        </w:tabs>
        <w:autoSpaceDE w:val="0"/>
        <w:autoSpaceDN w:val="0"/>
        <w:spacing w:before="2" w:after="0" w:line="240" w:lineRule="auto"/>
        <w:ind w:right="141" w:hanging="180"/>
        <w:jc w:val="left"/>
        <w:rPr>
          <w:rFonts w:asciiTheme="minorHAnsi" w:eastAsia="Arial MT" w:hAnsiTheme="minorHAnsi" w:cstheme="minorHAnsi"/>
          <w:color w:val="auto"/>
          <w:sz w:val="20"/>
          <w:szCs w:val="20"/>
          <w:lang w:eastAsia="en-US"/>
        </w:rPr>
      </w:pPr>
      <w:r w:rsidRPr="00880AFF">
        <w:rPr>
          <w:rFonts w:asciiTheme="minorHAnsi" w:eastAsia="Arial MT" w:hAnsiTheme="minorHAnsi" w:cstheme="minorHAnsi"/>
          <w:color w:val="auto"/>
          <w:sz w:val="20"/>
          <w:szCs w:val="20"/>
          <w:lang w:eastAsia="en-US"/>
        </w:rPr>
        <w:t>Sídlo organizácie:                Hlavná</w:t>
      </w:r>
      <w:r w:rsidRPr="00880AFF">
        <w:rPr>
          <w:rFonts w:asciiTheme="minorHAnsi" w:eastAsia="Arial MT" w:hAnsiTheme="minorHAnsi" w:cstheme="minorHAnsi"/>
          <w:color w:val="auto"/>
          <w:spacing w:val="-5"/>
          <w:sz w:val="20"/>
          <w:szCs w:val="20"/>
          <w:lang w:eastAsia="en-US"/>
        </w:rPr>
        <w:t xml:space="preserve"> </w:t>
      </w:r>
      <w:r w:rsidRPr="00880AFF">
        <w:rPr>
          <w:rFonts w:asciiTheme="minorHAnsi" w:eastAsia="Arial MT" w:hAnsiTheme="minorHAnsi" w:cstheme="minorHAnsi"/>
          <w:color w:val="auto"/>
          <w:sz w:val="20"/>
          <w:szCs w:val="20"/>
          <w:lang w:eastAsia="en-US"/>
        </w:rPr>
        <w:t>109/130,</w:t>
      </w:r>
      <w:r w:rsidRPr="00880AFF">
        <w:rPr>
          <w:rFonts w:asciiTheme="minorHAnsi" w:eastAsia="Arial MT" w:hAnsiTheme="minorHAnsi" w:cstheme="minorHAnsi"/>
          <w:color w:val="auto"/>
          <w:spacing w:val="-7"/>
          <w:sz w:val="20"/>
          <w:szCs w:val="20"/>
          <w:lang w:eastAsia="en-US"/>
        </w:rPr>
        <w:t xml:space="preserve"> </w:t>
      </w:r>
      <w:r w:rsidRPr="00880AFF">
        <w:rPr>
          <w:rFonts w:asciiTheme="minorHAnsi" w:eastAsia="Arial MT" w:hAnsiTheme="minorHAnsi" w:cstheme="minorHAnsi"/>
          <w:color w:val="auto"/>
          <w:sz w:val="20"/>
          <w:szCs w:val="20"/>
          <w:lang w:eastAsia="en-US"/>
        </w:rPr>
        <w:t>941</w:t>
      </w:r>
      <w:r w:rsidRPr="00880AFF">
        <w:rPr>
          <w:rFonts w:asciiTheme="minorHAnsi" w:eastAsia="Arial MT" w:hAnsiTheme="minorHAnsi" w:cstheme="minorHAnsi"/>
          <w:color w:val="auto"/>
          <w:spacing w:val="-6"/>
          <w:sz w:val="20"/>
          <w:szCs w:val="20"/>
          <w:lang w:eastAsia="en-US"/>
        </w:rPr>
        <w:t xml:space="preserve"> </w:t>
      </w:r>
      <w:r w:rsidRPr="00880AFF">
        <w:rPr>
          <w:rFonts w:asciiTheme="minorHAnsi" w:eastAsia="Arial MT" w:hAnsiTheme="minorHAnsi" w:cstheme="minorHAnsi"/>
          <w:color w:val="auto"/>
          <w:sz w:val="20"/>
          <w:szCs w:val="20"/>
          <w:lang w:eastAsia="en-US"/>
        </w:rPr>
        <w:t>43</w:t>
      </w:r>
      <w:r w:rsidRPr="00880AFF">
        <w:rPr>
          <w:rFonts w:asciiTheme="minorHAnsi" w:eastAsia="Arial MT" w:hAnsiTheme="minorHAnsi" w:cstheme="minorHAnsi"/>
          <w:color w:val="auto"/>
          <w:spacing w:val="-10"/>
          <w:sz w:val="20"/>
          <w:szCs w:val="20"/>
          <w:lang w:eastAsia="en-US"/>
        </w:rPr>
        <w:t xml:space="preserve"> </w:t>
      </w:r>
      <w:r w:rsidRPr="00880AFF">
        <w:rPr>
          <w:rFonts w:asciiTheme="minorHAnsi" w:eastAsia="Arial MT" w:hAnsiTheme="minorHAnsi" w:cstheme="minorHAnsi"/>
          <w:color w:val="auto"/>
          <w:sz w:val="20"/>
          <w:szCs w:val="20"/>
          <w:lang w:eastAsia="en-US"/>
        </w:rPr>
        <w:t>Dolný Ohaj</w:t>
      </w:r>
    </w:p>
    <w:p w14:paraId="4D4AE9D2" w14:textId="6865721F" w:rsidR="00C45773" w:rsidRPr="00880AFF" w:rsidRDefault="00C45773" w:rsidP="00C45773">
      <w:pPr>
        <w:widowControl w:val="0"/>
        <w:tabs>
          <w:tab w:val="left" w:pos="3119"/>
        </w:tabs>
        <w:autoSpaceDE w:val="0"/>
        <w:autoSpaceDN w:val="0"/>
        <w:spacing w:after="0" w:line="251" w:lineRule="exact"/>
        <w:ind w:hanging="180"/>
        <w:jc w:val="left"/>
        <w:rPr>
          <w:rFonts w:asciiTheme="minorHAnsi" w:eastAsia="Arial MT" w:hAnsiTheme="minorHAnsi" w:cstheme="minorHAnsi"/>
          <w:color w:val="auto"/>
          <w:sz w:val="20"/>
          <w:szCs w:val="20"/>
          <w:lang w:eastAsia="en-US"/>
        </w:rPr>
      </w:pPr>
      <w:r w:rsidRPr="00880AFF">
        <w:rPr>
          <w:rFonts w:asciiTheme="minorHAnsi" w:eastAsia="Arial MT" w:hAnsiTheme="minorHAnsi" w:cstheme="minorHAnsi"/>
          <w:color w:val="auto"/>
          <w:spacing w:val="-4"/>
          <w:sz w:val="20"/>
          <w:szCs w:val="20"/>
          <w:lang w:eastAsia="en-US"/>
        </w:rPr>
        <w:t>IČO:</w:t>
      </w:r>
      <w:r w:rsidRPr="00880AFF">
        <w:rPr>
          <w:rFonts w:asciiTheme="minorHAnsi" w:eastAsia="Arial MT" w:hAnsiTheme="minorHAnsi" w:cstheme="minorHAnsi"/>
          <w:color w:val="auto"/>
          <w:sz w:val="20"/>
          <w:szCs w:val="20"/>
          <w:lang w:eastAsia="en-US"/>
        </w:rPr>
        <w:t xml:space="preserve">                                        </w:t>
      </w:r>
      <w:r w:rsidRPr="00880AFF">
        <w:rPr>
          <w:rFonts w:asciiTheme="minorHAnsi" w:eastAsia="Arial MT" w:hAnsiTheme="minorHAnsi" w:cstheme="minorHAnsi"/>
          <w:color w:val="auto"/>
          <w:spacing w:val="-2"/>
          <w:sz w:val="20"/>
          <w:szCs w:val="20"/>
          <w:lang w:eastAsia="en-US"/>
        </w:rPr>
        <w:t>00308871</w:t>
      </w:r>
    </w:p>
    <w:p w14:paraId="4DF9073D" w14:textId="16D809EC" w:rsidR="00C45773" w:rsidRPr="00880AFF" w:rsidRDefault="00C45773" w:rsidP="00C45773">
      <w:pPr>
        <w:widowControl w:val="0"/>
        <w:tabs>
          <w:tab w:val="left" w:pos="3119"/>
        </w:tabs>
        <w:autoSpaceDE w:val="0"/>
        <w:autoSpaceDN w:val="0"/>
        <w:spacing w:before="2" w:after="0" w:line="252" w:lineRule="exact"/>
        <w:ind w:hanging="180"/>
        <w:jc w:val="left"/>
        <w:rPr>
          <w:rFonts w:asciiTheme="minorHAnsi" w:eastAsia="Arial MT" w:hAnsiTheme="minorHAnsi" w:cstheme="minorHAnsi"/>
          <w:color w:val="auto"/>
          <w:sz w:val="20"/>
          <w:szCs w:val="20"/>
          <w:lang w:eastAsia="en-US"/>
        </w:rPr>
      </w:pPr>
      <w:r w:rsidRPr="00880AFF">
        <w:rPr>
          <w:rFonts w:asciiTheme="minorHAnsi" w:eastAsia="Arial MT" w:hAnsiTheme="minorHAnsi" w:cstheme="minorHAnsi"/>
          <w:color w:val="auto"/>
          <w:spacing w:val="-4"/>
          <w:sz w:val="20"/>
          <w:szCs w:val="20"/>
          <w:lang w:eastAsia="en-US"/>
        </w:rPr>
        <w:t>DIČ:</w:t>
      </w:r>
      <w:r w:rsidRPr="00880AFF">
        <w:rPr>
          <w:rFonts w:asciiTheme="minorHAnsi" w:eastAsia="Arial MT" w:hAnsiTheme="minorHAnsi" w:cstheme="minorHAnsi"/>
          <w:color w:val="auto"/>
          <w:sz w:val="20"/>
          <w:szCs w:val="20"/>
          <w:lang w:eastAsia="en-US"/>
        </w:rPr>
        <w:t xml:space="preserve">                                        </w:t>
      </w:r>
      <w:r w:rsidRPr="00880AFF">
        <w:rPr>
          <w:rFonts w:asciiTheme="minorHAnsi" w:eastAsia="Arial MT" w:hAnsiTheme="minorHAnsi" w:cstheme="minorHAnsi"/>
          <w:color w:val="auto"/>
          <w:spacing w:val="-2"/>
          <w:sz w:val="20"/>
          <w:szCs w:val="20"/>
          <w:lang w:eastAsia="en-US"/>
        </w:rPr>
        <w:t>2021059348</w:t>
      </w:r>
    </w:p>
    <w:bookmarkEnd w:id="75"/>
    <w:p w14:paraId="6A588C48" w14:textId="659782DA" w:rsidR="00563543" w:rsidRPr="00880AFF" w:rsidRDefault="000F3D84" w:rsidP="00B375AB">
      <w:pPr>
        <w:shd w:val="clear" w:color="auto" w:fill="FFFFFF"/>
        <w:spacing w:after="0" w:line="240" w:lineRule="auto"/>
        <w:ind w:left="2127" w:hanging="2127"/>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2F5E8A31" w14:textId="77777777" w:rsidR="00331E38" w:rsidRPr="00880AFF" w:rsidRDefault="00563543" w:rsidP="001C209A">
      <w:pPr>
        <w:spacing w:after="0" w:line="240" w:lineRule="auto"/>
        <w:ind w:left="0" w:firstLine="0"/>
        <w:rPr>
          <w:rFonts w:asciiTheme="minorHAnsi" w:hAnsiTheme="minorHAnsi" w:cstheme="minorHAnsi"/>
        </w:rPr>
      </w:pPr>
      <w:r w:rsidRPr="00880AFF">
        <w:rPr>
          <w:rFonts w:asciiTheme="minorHAnsi" w:eastAsia="Times New Roman" w:hAnsiTheme="minorHAnsi" w:cstheme="minorHAnsi"/>
          <w:b/>
          <w:bCs/>
          <w:sz w:val="20"/>
          <w:szCs w:val="20"/>
          <w:shd w:val="clear" w:color="auto" w:fill="FFFFFF"/>
        </w:rPr>
        <w:t>Predmet zákazky:</w:t>
      </w:r>
      <w:r w:rsidR="00F27563" w:rsidRPr="00880AFF">
        <w:rPr>
          <w:rFonts w:asciiTheme="minorHAnsi" w:hAnsiTheme="minorHAnsi" w:cstheme="minorHAnsi"/>
        </w:rPr>
        <w:t xml:space="preserve"> </w:t>
      </w:r>
    </w:p>
    <w:p w14:paraId="11E8BD36" w14:textId="03E6A46C" w:rsidR="006211C2" w:rsidRPr="00880AFF" w:rsidRDefault="00331E38" w:rsidP="001C209A">
      <w:pPr>
        <w:spacing w:after="0" w:line="240" w:lineRule="auto"/>
        <w:ind w:left="0" w:firstLine="0"/>
        <w:rPr>
          <w:rFonts w:asciiTheme="minorHAnsi" w:eastAsia="Times New Roman" w:hAnsiTheme="minorHAnsi" w:cstheme="minorHAnsi"/>
          <w:sz w:val="20"/>
          <w:szCs w:val="20"/>
          <w:shd w:val="clear" w:color="auto" w:fill="FFFFFF"/>
        </w:rPr>
      </w:pPr>
      <w:r w:rsidRPr="00880AFF">
        <w:rPr>
          <w:rFonts w:asciiTheme="minorHAnsi" w:eastAsia="Times New Roman" w:hAnsiTheme="minorHAnsi" w:cstheme="minorHAnsi"/>
          <w:sz w:val="20"/>
          <w:szCs w:val="20"/>
          <w:shd w:val="clear" w:color="auto" w:fill="FFFFFF"/>
        </w:rPr>
        <w:t>Predmetom zákazky je</w:t>
      </w:r>
      <w:r w:rsidR="007D669F">
        <w:rPr>
          <w:rFonts w:asciiTheme="minorHAnsi" w:eastAsia="Times New Roman" w:hAnsiTheme="minorHAnsi" w:cstheme="minorHAnsi"/>
          <w:sz w:val="20"/>
          <w:szCs w:val="20"/>
          <w:shd w:val="clear" w:color="auto" w:fill="FFFFFF"/>
        </w:rPr>
        <w:t>:</w:t>
      </w:r>
    </w:p>
    <w:p w14:paraId="7B47DB8A" w14:textId="4DE9A98F" w:rsidR="00331E38" w:rsidRPr="00880AFF" w:rsidRDefault="00331E38" w:rsidP="00821B4B">
      <w:pPr>
        <w:pStyle w:val="Odsekzoznamu"/>
        <w:numPr>
          <w:ilvl w:val="0"/>
          <w:numId w:val="70"/>
        </w:numPr>
        <w:spacing w:after="128"/>
        <w:ind w:left="567" w:right="95" w:hanging="283"/>
        <w:rPr>
          <w:rFonts w:asciiTheme="minorHAnsi" w:hAnsiTheme="minorHAnsi" w:cstheme="minorHAnsi"/>
          <w:sz w:val="20"/>
          <w:szCs w:val="20"/>
        </w:rPr>
      </w:pPr>
      <w:r w:rsidRPr="00880AFF">
        <w:rPr>
          <w:rFonts w:asciiTheme="minorHAnsi" w:hAnsiTheme="minorHAnsi" w:cstheme="minorHAnsi"/>
          <w:sz w:val="20"/>
          <w:szCs w:val="20"/>
        </w:rPr>
        <w:t xml:space="preserve">zber, odvoz, prenájom nádob, mechanicko -biologická úprava, zhodnotenie a zneškodnenie zmesového komunálneho odpadu 20 03 01 (ďalej len „ZKO“) zo zberných nádob v objeme 110 l/120 l, 240 l, 1100 l, vrátane dočistenia bezprostredného okolia stanovíšť zberných nádob, po dobu trvania rámcovej dohody podľa podmienok uvedených v časti B.1 Opis predmetu zákazky súťažných podkladov a </w:t>
      </w:r>
    </w:p>
    <w:p w14:paraId="113ABFD8" w14:textId="77777777" w:rsidR="006211C2" w:rsidRPr="00880AFF" w:rsidRDefault="006211C2" w:rsidP="00C9365C">
      <w:pPr>
        <w:pStyle w:val="Odsekzoznamu"/>
        <w:spacing w:after="128"/>
        <w:ind w:left="567" w:right="95" w:firstLine="0"/>
        <w:rPr>
          <w:rFonts w:asciiTheme="minorHAnsi" w:hAnsiTheme="minorHAnsi" w:cstheme="minorHAnsi"/>
          <w:sz w:val="20"/>
          <w:szCs w:val="20"/>
        </w:rPr>
      </w:pPr>
    </w:p>
    <w:p w14:paraId="0547F287" w14:textId="6227B3C1" w:rsidR="00F52CE4" w:rsidRPr="00880AFF" w:rsidRDefault="00331E38" w:rsidP="00821B4B">
      <w:pPr>
        <w:pStyle w:val="Odsekzoznamu"/>
        <w:numPr>
          <w:ilvl w:val="0"/>
          <w:numId w:val="70"/>
        </w:numPr>
        <w:spacing w:after="128"/>
        <w:ind w:left="567" w:right="95" w:hanging="283"/>
        <w:rPr>
          <w:rFonts w:asciiTheme="minorHAnsi" w:hAnsiTheme="minorHAnsi" w:cstheme="minorHAnsi"/>
          <w:sz w:val="20"/>
          <w:szCs w:val="20"/>
        </w:rPr>
      </w:pPr>
      <w:r w:rsidRPr="00880AFF">
        <w:rPr>
          <w:rFonts w:asciiTheme="minorHAnsi" w:hAnsiTheme="minorHAnsi" w:cstheme="minorHAnsi"/>
          <w:sz w:val="20"/>
          <w:szCs w:val="20"/>
        </w:rPr>
        <w:t>zber odvoz a zneškodnenie objemného odpadu 20 03 07 z veľkoobjemových kontajnerov veľkosti 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7m³, 15m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a 30m</w:t>
      </w:r>
      <w:r w:rsidRPr="00880AFF">
        <w:rPr>
          <w:rFonts w:asciiTheme="minorHAnsi" w:hAnsiTheme="minorHAnsi" w:cstheme="minorHAnsi"/>
          <w:sz w:val="20"/>
          <w:szCs w:val="20"/>
          <w:vertAlign w:val="superscript"/>
        </w:rPr>
        <w:t>3</w:t>
      </w:r>
      <w:r w:rsidRPr="00880AFF">
        <w:rPr>
          <w:rFonts w:asciiTheme="minorHAnsi" w:hAnsiTheme="minorHAnsi" w:cstheme="minorHAnsi"/>
          <w:sz w:val="20"/>
          <w:szCs w:val="20"/>
        </w:rPr>
        <w:t xml:space="preserve"> z území predmetných obcí. </w:t>
      </w:r>
    </w:p>
    <w:p w14:paraId="2827CF0D" w14:textId="77777777" w:rsidR="00C9365C" w:rsidRPr="00880AFF" w:rsidRDefault="00C9365C" w:rsidP="00C9365C">
      <w:pPr>
        <w:pStyle w:val="Odsekzoznamu"/>
        <w:spacing w:after="128"/>
        <w:ind w:left="567" w:right="95" w:firstLine="0"/>
        <w:rPr>
          <w:rFonts w:asciiTheme="minorHAnsi" w:hAnsiTheme="minorHAnsi" w:cstheme="minorHAnsi"/>
          <w:sz w:val="20"/>
          <w:szCs w:val="20"/>
        </w:rPr>
      </w:pPr>
    </w:p>
    <w:p w14:paraId="6F6E9483" w14:textId="3AA740CE" w:rsidR="00F52CE4" w:rsidRPr="00880AFF" w:rsidRDefault="00F52CE4" w:rsidP="00E432E0">
      <w:pPr>
        <w:pStyle w:val="Odsekzoznamu"/>
        <w:spacing w:after="128"/>
        <w:ind w:left="567" w:right="95" w:firstLine="0"/>
        <w:rPr>
          <w:rFonts w:asciiTheme="minorHAnsi" w:hAnsiTheme="minorHAnsi" w:cstheme="minorHAnsi"/>
          <w:color w:val="auto"/>
          <w:sz w:val="20"/>
          <w:szCs w:val="20"/>
        </w:rPr>
      </w:pPr>
      <w:r w:rsidRPr="00880AFF">
        <w:rPr>
          <w:rFonts w:asciiTheme="minorHAnsi" w:hAnsiTheme="minorHAnsi" w:cstheme="minorHAnsi"/>
          <w:b/>
          <w:bCs/>
          <w:color w:val="auto"/>
          <w:sz w:val="20"/>
          <w:szCs w:val="20"/>
        </w:rPr>
        <w:t>Predpokladané množstvo vyprodukovaných odpadov je</w:t>
      </w:r>
      <w:r w:rsidR="00963DF4" w:rsidRPr="00880AFF">
        <w:rPr>
          <w:rFonts w:asciiTheme="minorHAnsi" w:hAnsiTheme="minorHAnsi" w:cstheme="minorHAnsi"/>
          <w:b/>
          <w:bCs/>
          <w:color w:val="auto"/>
          <w:sz w:val="20"/>
          <w:szCs w:val="20"/>
        </w:rPr>
        <w:t xml:space="preserve"> 6 127,56 ton.</w:t>
      </w:r>
    </w:p>
    <w:p w14:paraId="495E59FB" w14:textId="612519CE" w:rsidR="00563543" w:rsidRPr="00880AFF" w:rsidRDefault="00563543" w:rsidP="001C209A">
      <w:pPr>
        <w:spacing w:after="0" w:line="240" w:lineRule="auto"/>
        <w:ind w:left="0" w:firstLine="0"/>
        <w:rPr>
          <w:rFonts w:asciiTheme="minorHAnsi" w:eastAsia="Times New Roman" w:hAnsiTheme="minorHAnsi" w:cstheme="minorHAnsi"/>
          <w:sz w:val="20"/>
          <w:szCs w:val="20"/>
          <w:shd w:val="clear" w:color="auto" w:fill="FFFFFF"/>
        </w:rPr>
      </w:pPr>
    </w:p>
    <w:p w14:paraId="43F72254" w14:textId="3E58AC8F" w:rsidR="00563543" w:rsidRPr="00880AFF" w:rsidRDefault="00563543" w:rsidP="00672C3C">
      <w:pPr>
        <w:shd w:val="clear" w:color="auto" w:fill="FFFFFF"/>
        <w:spacing w:after="0" w:line="240" w:lineRule="auto"/>
        <w:ind w:left="2127" w:hanging="2411"/>
        <w:rPr>
          <w:rFonts w:asciiTheme="minorHAnsi" w:hAnsiTheme="minorHAnsi" w:cstheme="minorHAnsi"/>
          <w:b/>
          <w:sz w:val="20"/>
          <w:szCs w:val="20"/>
        </w:rPr>
      </w:pPr>
      <w:r w:rsidRPr="00880AFF">
        <w:rPr>
          <w:rFonts w:asciiTheme="minorHAnsi" w:hAnsiTheme="minorHAnsi" w:cstheme="minorHAnsi"/>
          <w:sz w:val="20"/>
          <w:szCs w:val="20"/>
        </w:rPr>
        <w:t xml:space="preserve">    </w:t>
      </w:r>
      <w:r w:rsidR="00672C3C" w:rsidRPr="00880AFF">
        <w:rPr>
          <w:rFonts w:asciiTheme="minorHAnsi" w:hAnsiTheme="minorHAnsi" w:cstheme="minorHAnsi"/>
          <w:sz w:val="20"/>
          <w:szCs w:val="20"/>
        </w:rPr>
        <w:t xml:space="preserve">  </w:t>
      </w:r>
      <w:r w:rsidRPr="00880AFF">
        <w:rPr>
          <w:rFonts w:asciiTheme="minorHAnsi" w:hAnsiTheme="minorHAnsi" w:cstheme="minorHAnsi"/>
          <w:b/>
          <w:sz w:val="20"/>
          <w:szCs w:val="20"/>
          <w:u w:val="single"/>
        </w:rPr>
        <w:t>Heslo zákazky</w:t>
      </w:r>
      <w:r w:rsidRPr="00880AFF">
        <w:rPr>
          <w:rFonts w:asciiTheme="minorHAnsi" w:hAnsiTheme="minorHAnsi" w:cstheme="minorHAnsi"/>
          <w:b/>
          <w:sz w:val="20"/>
          <w:szCs w:val="20"/>
        </w:rPr>
        <w:t xml:space="preserve">: </w:t>
      </w:r>
      <w:r w:rsidR="00FA6F3D" w:rsidRPr="00880AFF">
        <w:rPr>
          <w:rFonts w:asciiTheme="minorHAnsi" w:hAnsiTheme="minorHAnsi" w:cstheme="minorHAnsi"/>
          <w:b/>
          <w:sz w:val="20"/>
          <w:szCs w:val="20"/>
        </w:rPr>
        <w:t>Zabezpečenie služieb v odpadovom hospodárstve</w:t>
      </w:r>
    </w:p>
    <w:p w14:paraId="7AECBD8A" w14:textId="77777777" w:rsidR="00563543" w:rsidRPr="00880AFF" w:rsidRDefault="00563543" w:rsidP="00563543">
      <w:pPr>
        <w:pStyle w:val="Zarkazkladnhotextu"/>
        <w:spacing w:after="0"/>
        <w:ind w:left="0" w:firstLine="0"/>
        <w:rPr>
          <w:rFonts w:asciiTheme="minorHAnsi" w:hAnsiTheme="minorHAnsi" w:cstheme="minorHAnsi"/>
          <w:b/>
          <w:sz w:val="20"/>
          <w:szCs w:val="20"/>
          <w:u w:val="single"/>
        </w:rPr>
      </w:pPr>
    </w:p>
    <w:p w14:paraId="67304CD8" w14:textId="77777777" w:rsidR="00563543" w:rsidRPr="00880AFF" w:rsidRDefault="00563543" w:rsidP="00672C3C">
      <w:pPr>
        <w:spacing w:after="0" w:line="240" w:lineRule="auto"/>
        <w:ind w:left="0"/>
        <w:rPr>
          <w:rFonts w:asciiTheme="minorHAnsi" w:hAnsiTheme="minorHAnsi" w:cstheme="minorHAnsi"/>
          <w:b/>
          <w:sz w:val="20"/>
          <w:szCs w:val="20"/>
          <w:u w:val="single"/>
        </w:rPr>
      </w:pPr>
      <w:r w:rsidRPr="00880AFF">
        <w:rPr>
          <w:rFonts w:asciiTheme="minorHAnsi" w:hAnsiTheme="minorHAnsi" w:cstheme="minorHAnsi"/>
          <w:b/>
          <w:sz w:val="20"/>
          <w:szCs w:val="20"/>
          <w:u w:val="single"/>
        </w:rPr>
        <w:t xml:space="preserve">Identifikácia uchádzača: </w:t>
      </w:r>
      <w:r w:rsidRPr="00880AFF">
        <w:rPr>
          <w:rFonts w:asciiTheme="minorHAnsi" w:hAnsiTheme="minorHAnsi" w:cstheme="minorHAnsi"/>
          <w:i/>
          <w:color w:val="FF0000"/>
          <w:sz w:val="20"/>
          <w:szCs w:val="20"/>
        </w:rPr>
        <w:t>(doplní uchádzač)</w:t>
      </w:r>
    </w:p>
    <w:p w14:paraId="4300E218"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Obchodný názov:</w:t>
      </w:r>
    </w:p>
    <w:p w14:paraId="13EE9494"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Adresa sídla:</w:t>
      </w:r>
    </w:p>
    <w:p w14:paraId="42C6ADC9"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 xml:space="preserve">Korešpondenčná adresa: </w:t>
      </w:r>
    </w:p>
    <w:p w14:paraId="5B05BE73"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Meno, priezvisko, funkcia štatutárneho zástupcu/zástupcov uchádzača:</w:t>
      </w:r>
    </w:p>
    <w:p w14:paraId="06683818"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Názov skupiny dodávateľov (vyplňte v prípade, ak je uchádzač členom skupiny dodávateľov, ktorá ponuku predkladá):</w:t>
      </w:r>
    </w:p>
    <w:p w14:paraId="673C9CED"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IČO:</w:t>
      </w:r>
    </w:p>
    <w:p w14:paraId="1B5D1062"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DIČ:</w:t>
      </w:r>
    </w:p>
    <w:p w14:paraId="5C4A42BC"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IČ DPH:</w:t>
      </w:r>
    </w:p>
    <w:p w14:paraId="27EF1CE9" w14:textId="77777777" w:rsidR="00563543" w:rsidRPr="00880AFF" w:rsidRDefault="00563543" w:rsidP="00672C3C">
      <w:pPr>
        <w:spacing w:after="0" w:line="240" w:lineRule="auto"/>
        <w:ind w:left="0"/>
        <w:rPr>
          <w:rFonts w:asciiTheme="minorHAnsi" w:hAnsiTheme="minorHAnsi" w:cstheme="minorHAnsi"/>
          <w:sz w:val="20"/>
          <w:szCs w:val="20"/>
        </w:rPr>
      </w:pPr>
    </w:p>
    <w:p w14:paraId="1B34DEBA"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 xml:space="preserve">Údaj o veľkosti spoločnosti uchádzača – (mikropodnik, malý alebo stredný podnik):   </w:t>
      </w:r>
      <w:r w:rsidRPr="00880AFF">
        <w:rPr>
          <w:rFonts w:asciiTheme="minorHAnsi" w:hAnsiTheme="minorHAnsi" w:cstheme="minorHAnsi"/>
          <w:b/>
          <w:bCs/>
          <w:color w:val="FF0000"/>
          <w:sz w:val="20"/>
          <w:szCs w:val="20"/>
        </w:rPr>
        <w:t>Áno      Nie      (zakrúžkuj)</w:t>
      </w:r>
    </w:p>
    <w:p w14:paraId="5651555E" w14:textId="3B3F259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Zápis uchádzača v Obchodnom registri (označenie Obchodného registra alebo inej evidencie, do ktorej</w:t>
      </w:r>
      <w:r w:rsidR="001C209A"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je uchádzač zapísaný podľa právneho poriadku štátu, ktorým sa spravuje, a číslo zápisu alebo údaje o zápise </w:t>
      </w:r>
      <w:r w:rsidR="001C209A"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do tohto registra alebo evidencie): </w:t>
      </w:r>
    </w:p>
    <w:p w14:paraId="0944E226" w14:textId="77777777" w:rsidR="00563543" w:rsidRPr="00880AFF" w:rsidRDefault="00563543" w:rsidP="00672C3C">
      <w:pPr>
        <w:spacing w:after="0" w:line="240" w:lineRule="auto"/>
        <w:ind w:left="0"/>
        <w:rPr>
          <w:rFonts w:asciiTheme="minorHAnsi" w:hAnsiTheme="minorHAnsi" w:cstheme="minorHAnsi"/>
          <w:sz w:val="20"/>
          <w:szCs w:val="20"/>
        </w:rPr>
      </w:pPr>
    </w:p>
    <w:p w14:paraId="32A48DF8"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 xml:space="preserve">Zoznam osôb oprávnených konať v mene uchádzača: </w:t>
      </w:r>
    </w:p>
    <w:p w14:paraId="6DE7257A" w14:textId="77777777" w:rsidR="00563543" w:rsidRPr="00880AFF" w:rsidRDefault="00563543" w:rsidP="00672C3C">
      <w:pPr>
        <w:spacing w:after="0" w:line="240" w:lineRule="auto"/>
        <w:ind w:left="0"/>
        <w:rPr>
          <w:rFonts w:asciiTheme="minorHAnsi" w:hAnsiTheme="minorHAnsi" w:cstheme="minorHAnsi"/>
          <w:b/>
          <w:bCs/>
          <w:sz w:val="20"/>
          <w:szCs w:val="20"/>
        </w:rPr>
      </w:pPr>
      <w:r w:rsidRPr="00880AFF">
        <w:rPr>
          <w:rFonts w:asciiTheme="minorHAnsi" w:hAnsiTheme="minorHAnsi" w:cstheme="minorHAnsi"/>
          <w:b/>
          <w:bCs/>
          <w:sz w:val="20"/>
          <w:szCs w:val="20"/>
        </w:rPr>
        <w:t xml:space="preserve"> </w:t>
      </w:r>
    </w:p>
    <w:p w14:paraId="5795B6F9"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Bankové spojenie:</w:t>
      </w:r>
    </w:p>
    <w:p w14:paraId="25995FD3"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Názov, adresa a sídlo peňažného ústavu/banky:</w:t>
      </w:r>
    </w:p>
    <w:p w14:paraId="07FDF4AD"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Číslo bankového účtu v tvare IBAN:</w:t>
      </w:r>
    </w:p>
    <w:p w14:paraId="34A04E37"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Kontaktné údaje uchádzača (pre potreby komunikácie s uchádzačom počas verejného obstarávania):</w:t>
      </w:r>
    </w:p>
    <w:p w14:paraId="04E564C2"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Meno a priezvisko kontaktnej osoby:</w:t>
      </w:r>
    </w:p>
    <w:p w14:paraId="6F57129B"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Tel. č.:</w:t>
      </w:r>
    </w:p>
    <w:p w14:paraId="7A71C3FC"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 xml:space="preserve">E-mail: </w:t>
      </w:r>
    </w:p>
    <w:p w14:paraId="7978882A" w14:textId="77777777" w:rsidR="00563543" w:rsidRPr="00880AFF" w:rsidRDefault="00563543" w:rsidP="00672C3C">
      <w:pPr>
        <w:spacing w:after="0" w:line="240" w:lineRule="auto"/>
        <w:ind w:left="0"/>
        <w:rPr>
          <w:rFonts w:asciiTheme="minorHAnsi" w:hAnsiTheme="minorHAnsi" w:cstheme="minorHAnsi"/>
          <w:sz w:val="20"/>
          <w:szCs w:val="20"/>
        </w:rPr>
      </w:pPr>
      <w:r w:rsidRPr="00880AFF">
        <w:rPr>
          <w:rFonts w:asciiTheme="minorHAnsi" w:hAnsiTheme="minorHAnsi" w:cstheme="minorHAnsi"/>
          <w:sz w:val="20"/>
          <w:szCs w:val="20"/>
        </w:rPr>
        <w:t>Internetová adresa:</w:t>
      </w:r>
    </w:p>
    <w:p w14:paraId="1AA5ADB7" w14:textId="77777777" w:rsidR="005A6E13" w:rsidRPr="00880AFF" w:rsidRDefault="005A6E13" w:rsidP="001C209A">
      <w:pPr>
        <w:spacing w:after="0" w:line="240" w:lineRule="auto"/>
        <w:ind w:left="0" w:firstLine="0"/>
        <w:rPr>
          <w:rFonts w:asciiTheme="minorHAnsi" w:hAnsiTheme="minorHAnsi" w:cstheme="minorHAnsi"/>
          <w:sz w:val="20"/>
          <w:szCs w:val="20"/>
        </w:rPr>
      </w:pPr>
    </w:p>
    <w:p w14:paraId="20D218B0" w14:textId="77777777" w:rsidR="00563543" w:rsidRPr="00880AFF" w:rsidRDefault="00563543" w:rsidP="00821B4B">
      <w:pPr>
        <w:pStyle w:val="Odsekzoznamu"/>
        <w:numPr>
          <w:ilvl w:val="0"/>
          <w:numId w:val="29"/>
        </w:numPr>
        <w:spacing w:after="0" w:line="240" w:lineRule="auto"/>
        <w:ind w:left="284" w:hanging="284"/>
        <w:rPr>
          <w:rFonts w:asciiTheme="minorHAnsi" w:hAnsiTheme="minorHAnsi" w:cstheme="minorHAnsi"/>
          <w:sz w:val="20"/>
          <w:szCs w:val="20"/>
        </w:rPr>
      </w:pPr>
      <w:r w:rsidRPr="00880AFF">
        <w:rPr>
          <w:rFonts w:asciiTheme="minorHAnsi" w:hAnsiTheme="minorHAnsi" w:cstheme="minorHAnsi"/>
          <w:sz w:val="20"/>
          <w:szCs w:val="20"/>
        </w:rPr>
        <w:t xml:space="preserve">Osoba, ktorá ponuku vypracovala a je oprávnená k podpisu ponuky pre účely tohto VO: (meno a priezvisko, pracovná pozícia, rozsah oprávnenia udeleného štatutárom,  – </w:t>
      </w:r>
      <w:r w:rsidRPr="00880AFF">
        <w:rPr>
          <w:rFonts w:asciiTheme="minorHAnsi" w:hAnsiTheme="minorHAnsi" w:cstheme="minorHAnsi"/>
          <w:b/>
          <w:sz w:val="20"/>
          <w:szCs w:val="20"/>
        </w:rPr>
        <w:t>§ 49 ods. 5 Zákona</w:t>
      </w:r>
      <w:r w:rsidRPr="00880AFF">
        <w:rPr>
          <w:rFonts w:asciiTheme="minorHAnsi" w:hAnsiTheme="minorHAnsi" w:cstheme="minorHAnsi"/>
          <w:sz w:val="20"/>
          <w:szCs w:val="20"/>
        </w:rPr>
        <w:t>):</w:t>
      </w:r>
    </w:p>
    <w:p w14:paraId="3709D8D4"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0FCFFC09" w14:textId="77777777" w:rsidR="00563543" w:rsidRPr="00880AFF" w:rsidRDefault="00563543" w:rsidP="00821B4B">
      <w:pPr>
        <w:pStyle w:val="Odsekzoznamu"/>
        <w:numPr>
          <w:ilvl w:val="0"/>
          <w:numId w:val="29"/>
        </w:numPr>
        <w:spacing w:after="0" w:line="240" w:lineRule="auto"/>
        <w:ind w:left="284" w:hanging="284"/>
        <w:rPr>
          <w:rFonts w:asciiTheme="minorHAnsi" w:hAnsiTheme="minorHAnsi" w:cstheme="minorHAnsi"/>
          <w:sz w:val="20"/>
          <w:szCs w:val="20"/>
        </w:rPr>
      </w:pPr>
      <w:r w:rsidRPr="00880AFF">
        <w:rPr>
          <w:rFonts w:asciiTheme="minorHAnsi" w:hAnsiTheme="minorHAnsi" w:cstheme="minorHAnsi"/>
          <w:sz w:val="20"/>
          <w:szCs w:val="20"/>
        </w:rPr>
        <w:lastRenderedPageBreak/>
        <w:t xml:space="preserve">Ak ponuku vyššie uvedená osoba nevypracovala sama, uvedie osobu/osoby, ktorej služby alebo podklady pri jej vypracovaní využila (meno a priezvisko, obchodné meno alebo názov, adresa pobytu, sídlo alebo miesto podnikania a identifikačné číslo, ak bolo pridelené – </w:t>
      </w:r>
      <w:r w:rsidRPr="00880AFF">
        <w:rPr>
          <w:rFonts w:asciiTheme="minorHAnsi" w:hAnsiTheme="minorHAnsi" w:cstheme="minorHAnsi"/>
          <w:b/>
          <w:sz w:val="20"/>
          <w:szCs w:val="20"/>
        </w:rPr>
        <w:t>§ 49 ods. 5 Zákona)</w:t>
      </w:r>
      <w:r w:rsidRPr="00880AFF">
        <w:rPr>
          <w:rFonts w:asciiTheme="minorHAnsi" w:hAnsiTheme="minorHAnsi" w:cstheme="minorHAnsi"/>
          <w:sz w:val="20"/>
          <w:szCs w:val="20"/>
        </w:rPr>
        <w:t>:</w:t>
      </w:r>
    </w:p>
    <w:p w14:paraId="39048F88" w14:textId="77777777" w:rsidR="00563543" w:rsidRPr="00880AFF" w:rsidRDefault="00563543" w:rsidP="00563543">
      <w:pPr>
        <w:pStyle w:val="Odsekzoznamu"/>
        <w:spacing w:after="0" w:line="240" w:lineRule="auto"/>
        <w:ind w:left="284" w:firstLine="0"/>
        <w:rPr>
          <w:rFonts w:asciiTheme="minorHAnsi" w:hAnsiTheme="minorHAnsi" w:cstheme="minorHAnsi"/>
          <w:sz w:val="20"/>
          <w:szCs w:val="20"/>
        </w:rPr>
      </w:pPr>
    </w:p>
    <w:p w14:paraId="7F0318F6" w14:textId="07FE5713" w:rsidR="00563543" w:rsidRPr="00880AFF" w:rsidRDefault="00563543" w:rsidP="00563543">
      <w:pPr>
        <w:spacing w:after="246" w:line="266" w:lineRule="auto"/>
        <w:ind w:left="284" w:right="2"/>
        <w:rPr>
          <w:rFonts w:asciiTheme="minorHAnsi" w:hAnsiTheme="minorHAnsi" w:cstheme="minorHAnsi"/>
          <w:sz w:val="20"/>
          <w:szCs w:val="20"/>
        </w:rPr>
      </w:pPr>
      <w:r w:rsidRPr="00880AFF">
        <w:rPr>
          <w:rFonts w:asciiTheme="minorHAnsi" w:hAnsiTheme="minorHAnsi" w:cstheme="minorHAnsi"/>
          <w:sz w:val="20"/>
          <w:szCs w:val="20"/>
          <w:u w:val="single" w:color="000000"/>
        </w:rPr>
        <w:t>Ak právo konať v mene uchádzača v elektronickom nástroji eZakazky majú súčasne viaceré osoby</w:t>
      </w:r>
      <w:r w:rsidR="005A6E13" w:rsidRPr="00880AFF">
        <w:rPr>
          <w:rFonts w:asciiTheme="minorHAnsi" w:hAnsiTheme="minorHAnsi" w:cstheme="minorHAnsi"/>
          <w:sz w:val="20"/>
          <w:szCs w:val="20"/>
          <w:u w:val="single" w:color="000000"/>
        </w:rPr>
        <w:t xml:space="preserve">                                  </w:t>
      </w:r>
      <w:r w:rsidRPr="00880AFF">
        <w:rPr>
          <w:rFonts w:asciiTheme="minorHAnsi" w:hAnsiTheme="minorHAnsi" w:cstheme="minorHAnsi"/>
          <w:sz w:val="20"/>
          <w:szCs w:val="20"/>
          <w:u w:val="single" w:color="000000"/>
        </w:rPr>
        <w:t xml:space="preserve"> za</w:t>
      </w:r>
      <w:r w:rsidRPr="00880AFF">
        <w:rPr>
          <w:rFonts w:asciiTheme="minorHAnsi" w:hAnsiTheme="minorHAnsi" w:cstheme="minorHAnsi"/>
          <w:sz w:val="20"/>
          <w:szCs w:val="20"/>
        </w:rPr>
        <w:t xml:space="preserve"> </w:t>
      </w:r>
      <w:r w:rsidRPr="00880AFF">
        <w:rPr>
          <w:rFonts w:asciiTheme="minorHAnsi" w:hAnsiTheme="minorHAnsi" w:cstheme="minorHAnsi"/>
          <w:sz w:val="20"/>
          <w:szCs w:val="20"/>
          <w:u w:val="single" w:color="000000"/>
        </w:rPr>
        <w:t>uchádzača, uchádzač doloží plnú moc pre osobu, ktorá sa registrovala v elektronickom nástroji</w:t>
      </w:r>
      <w:r w:rsidRPr="00880AFF">
        <w:rPr>
          <w:rFonts w:asciiTheme="minorHAnsi" w:hAnsiTheme="minorHAnsi" w:cstheme="minorHAnsi"/>
          <w:sz w:val="20"/>
          <w:szCs w:val="20"/>
        </w:rPr>
        <w:t xml:space="preserve"> </w:t>
      </w:r>
      <w:r w:rsidRPr="00880AFF">
        <w:rPr>
          <w:rFonts w:asciiTheme="minorHAnsi" w:hAnsiTheme="minorHAnsi" w:cstheme="minorHAnsi"/>
          <w:sz w:val="20"/>
          <w:szCs w:val="20"/>
          <w:u w:val="single" w:color="000000"/>
        </w:rPr>
        <w:t>eZakazky ako „Oprávnená osoba“, bude konať  v mene uchádzača pre účel tejto zákazky, a ktorá je</w:t>
      </w:r>
      <w:r w:rsidRPr="00880AFF">
        <w:rPr>
          <w:rFonts w:asciiTheme="minorHAnsi" w:hAnsiTheme="minorHAnsi" w:cstheme="minorHAnsi"/>
          <w:sz w:val="20"/>
          <w:szCs w:val="20"/>
        </w:rPr>
        <w:t xml:space="preserve"> </w:t>
      </w:r>
      <w:r w:rsidRPr="00880AFF">
        <w:rPr>
          <w:rFonts w:asciiTheme="minorHAnsi" w:hAnsiTheme="minorHAnsi" w:cstheme="minorHAnsi"/>
          <w:sz w:val="20"/>
          <w:szCs w:val="20"/>
          <w:u w:val="single" w:color="000000"/>
        </w:rPr>
        <w:t>oprávnená predkladať platné dokumenty  a podpisovať ponuku.</w:t>
      </w:r>
      <w:r w:rsidRPr="00880AFF">
        <w:rPr>
          <w:rFonts w:asciiTheme="minorHAnsi" w:hAnsiTheme="minorHAnsi" w:cstheme="minorHAnsi"/>
          <w:sz w:val="20"/>
          <w:szCs w:val="20"/>
        </w:rPr>
        <w:t xml:space="preserve"> </w:t>
      </w:r>
    </w:p>
    <w:p w14:paraId="34E19D4A" w14:textId="36F07804" w:rsidR="00563543" w:rsidRPr="00880AFF" w:rsidRDefault="00563543" w:rsidP="00563543">
      <w:pPr>
        <w:spacing w:after="246" w:line="266" w:lineRule="auto"/>
        <w:ind w:left="284" w:right="2"/>
        <w:rPr>
          <w:rFonts w:asciiTheme="minorHAnsi" w:hAnsiTheme="minorHAnsi" w:cstheme="minorHAnsi"/>
          <w:sz w:val="20"/>
          <w:szCs w:val="20"/>
        </w:rPr>
      </w:pPr>
    </w:p>
    <w:p w14:paraId="423900BA" w14:textId="1FDDC028" w:rsidR="001B2C64" w:rsidRPr="00880AFF" w:rsidRDefault="001B2C64" w:rsidP="00563543">
      <w:pPr>
        <w:spacing w:after="246" w:line="266" w:lineRule="auto"/>
        <w:ind w:left="284" w:right="2"/>
        <w:rPr>
          <w:rFonts w:asciiTheme="minorHAnsi" w:hAnsiTheme="minorHAnsi" w:cstheme="minorHAnsi"/>
          <w:sz w:val="20"/>
          <w:szCs w:val="20"/>
        </w:rPr>
      </w:pPr>
    </w:p>
    <w:p w14:paraId="1921772E" w14:textId="33E5DF7A" w:rsidR="001B2C64" w:rsidRPr="00880AFF" w:rsidRDefault="001B2C64" w:rsidP="00563543">
      <w:pPr>
        <w:spacing w:after="246" w:line="266" w:lineRule="auto"/>
        <w:ind w:left="284" w:right="2"/>
        <w:rPr>
          <w:rFonts w:asciiTheme="minorHAnsi" w:hAnsiTheme="minorHAnsi" w:cstheme="minorHAnsi"/>
          <w:sz w:val="20"/>
          <w:szCs w:val="20"/>
        </w:rPr>
      </w:pPr>
    </w:p>
    <w:p w14:paraId="14BB14E7" w14:textId="681DA3A1" w:rsidR="001B2C64" w:rsidRPr="00880AFF" w:rsidRDefault="001B2C64" w:rsidP="00563543">
      <w:pPr>
        <w:spacing w:after="246" w:line="266" w:lineRule="auto"/>
        <w:ind w:left="284" w:right="2"/>
        <w:rPr>
          <w:rFonts w:asciiTheme="minorHAnsi" w:hAnsiTheme="minorHAnsi" w:cstheme="minorHAnsi"/>
          <w:sz w:val="20"/>
          <w:szCs w:val="20"/>
        </w:rPr>
      </w:pPr>
    </w:p>
    <w:p w14:paraId="541B3CCA" w14:textId="33F80167" w:rsidR="001B2C64" w:rsidRPr="00880AFF" w:rsidRDefault="001B2C64" w:rsidP="00563543">
      <w:pPr>
        <w:spacing w:after="246" w:line="266" w:lineRule="auto"/>
        <w:ind w:left="284" w:right="2"/>
        <w:rPr>
          <w:rFonts w:asciiTheme="minorHAnsi" w:hAnsiTheme="minorHAnsi" w:cstheme="minorHAnsi"/>
          <w:sz w:val="20"/>
          <w:szCs w:val="20"/>
        </w:rPr>
      </w:pPr>
    </w:p>
    <w:p w14:paraId="4C5A9519" w14:textId="4A16C144" w:rsidR="001B2C64" w:rsidRPr="00880AFF" w:rsidRDefault="001B2C64" w:rsidP="00563543">
      <w:pPr>
        <w:spacing w:after="246" w:line="266" w:lineRule="auto"/>
        <w:ind w:left="284" w:right="2"/>
        <w:rPr>
          <w:rFonts w:asciiTheme="minorHAnsi" w:hAnsiTheme="minorHAnsi" w:cstheme="minorHAnsi"/>
          <w:sz w:val="20"/>
          <w:szCs w:val="20"/>
        </w:rPr>
      </w:pPr>
    </w:p>
    <w:p w14:paraId="660117BB" w14:textId="52F84C74" w:rsidR="001B2C64" w:rsidRPr="00880AFF" w:rsidRDefault="001B2C64" w:rsidP="00563543">
      <w:pPr>
        <w:spacing w:after="246" w:line="266" w:lineRule="auto"/>
        <w:ind w:left="284" w:right="2"/>
        <w:rPr>
          <w:rFonts w:asciiTheme="minorHAnsi" w:hAnsiTheme="minorHAnsi" w:cstheme="minorHAnsi"/>
          <w:sz w:val="20"/>
          <w:szCs w:val="20"/>
        </w:rPr>
      </w:pPr>
    </w:p>
    <w:p w14:paraId="1A99F115" w14:textId="1EC27E89" w:rsidR="001B2C64" w:rsidRPr="00880AFF" w:rsidRDefault="001B2C64" w:rsidP="00563543">
      <w:pPr>
        <w:spacing w:after="246" w:line="266" w:lineRule="auto"/>
        <w:ind w:left="284" w:right="2"/>
        <w:rPr>
          <w:rFonts w:asciiTheme="minorHAnsi" w:hAnsiTheme="minorHAnsi" w:cstheme="minorHAnsi"/>
          <w:sz w:val="20"/>
          <w:szCs w:val="20"/>
        </w:rPr>
      </w:pPr>
    </w:p>
    <w:p w14:paraId="267D0152" w14:textId="24A87F6E" w:rsidR="001B2C64" w:rsidRPr="00880AFF" w:rsidRDefault="001B2C64" w:rsidP="00563543">
      <w:pPr>
        <w:spacing w:after="246" w:line="266" w:lineRule="auto"/>
        <w:ind w:left="284" w:right="2"/>
        <w:rPr>
          <w:rFonts w:asciiTheme="minorHAnsi" w:hAnsiTheme="minorHAnsi" w:cstheme="minorHAnsi"/>
          <w:sz w:val="20"/>
          <w:szCs w:val="20"/>
        </w:rPr>
      </w:pPr>
    </w:p>
    <w:p w14:paraId="6F2D743A" w14:textId="3DD0CA09" w:rsidR="001B2C64" w:rsidRPr="00880AFF" w:rsidRDefault="001B2C64" w:rsidP="00563543">
      <w:pPr>
        <w:spacing w:after="246" w:line="266" w:lineRule="auto"/>
        <w:ind w:left="284" w:right="2"/>
        <w:rPr>
          <w:rFonts w:asciiTheme="minorHAnsi" w:hAnsiTheme="minorHAnsi" w:cstheme="minorHAnsi"/>
          <w:sz w:val="20"/>
          <w:szCs w:val="20"/>
        </w:rPr>
      </w:pPr>
    </w:p>
    <w:p w14:paraId="0DE38394" w14:textId="6C3B831B" w:rsidR="001B2C64" w:rsidRPr="00880AFF" w:rsidRDefault="001B2C64" w:rsidP="00563543">
      <w:pPr>
        <w:spacing w:after="246" w:line="266" w:lineRule="auto"/>
        <w:ind w:left="284" w:right="2"/>
        <w:rPr>
          <w:rFonts w:asciiTheme="minorHAnsi" w:hAnsiTheme="minorHAnsi" w:cstheme="minorHAnsi"/>
          <w:sz w:val="20"/>
          <w:szCs w:val="20"/>
        </w:rPr>
      </w:pPr>
    </w:p>
    <w:p w14:paraId="42218171" w14:textId="1A6FB5C7" w:rsidR="001B2C64" w:rsidRPr="00880AFF" w:rsidRDefault="001B2C64" w:rsidP="00563543">
      <w:pPr>
        <w:spacing w:after="246" w:line="266" w:lineRule="auto"/>
        <w:ind w:left="284" w:right="2"/>
        <w:rPr>
          <w:rFonts w:asciiTheme="minorHAnsi" w:hAnsiTheme="minorHAnsi" w:cstheme="minorHAnsi"/>
          <w:sz w:val="20"/>
          <w:szCs w:val="20"/>
        </w:rPr>
      </w:pPr>
    </w:p>
    <w:p w14:paraId="4A9D5215" w14:textId="1062D1B7" w:rsidR="001B2C64" w:rsidRPr="00880AFF" w:rsidRDefault="001B2C64" w:rsidP="00563543">
      <w:pPr>
        <w:spacing w:after="246" w:line="266" w:lineRule="auto"/>
        <w:ind w:left="284" w:right="2"/>
        <w:rPr>
          <w:rFonts w:asciiTheme="minorHAnsi" w:hAnsiTheme="minorHAnsi" w:cstheme="minorHAnsi"/>
          <w:sz w:val="20"/>
          <w:szCs w:val="20"/>
        </w:rPr>
      </w:pPr>
    </w:p>
    <w:p w14:paraId="3A14040A" w14:textId="2CEBD411" w:rsidR="001B2C64" w:rsidRPr="00880AFF" w:rsidRDefault="001B2C64" w:rsidP="00563543">
      <w:pPr>
        <w:spacing w:after="246" w:line="266" w:lineRule="auto"/>
        <w:ind w:left="284" w:right="2"/>
        <w:rPr>
          <w:rFonts w:asciiTheme="minorHAnsi" w:hAnsiTheme="minorHAnsi" w:cstheme="minorHAnsi"/>
          <w:sz w:val="20"/>
          <w:szCs w:val="20"/>
        </w:rPr>
      </w:pPr>
    </w:p>
    <w:p w14:paraId="6E33613F" w14:textId="44269C42" w:rsidR="001B2C64" w:rsidRPr="00880AFF" w:rsidRDefault="001B2C64" w:rsidP="00563543">
      <w:pPr>
        <w:spacing w:after="246" w:line="266" w:lineRule="auto"/>
        <w:ind w:left="284" w:right="2"/>
        <w:rPr>
          <w:rFonts w:asciiTheme="minorHAnsi" w:hAnsiTheme="minorHAnsi" w:cstheme="minorHAnsi"/>
          <w:sz w:val="20"/>
          <w:szCs w:val="20"/>
        </w:rPr>
      </w:pPr>
    </w:p>
    <w:p w14:paraId="184558E2" w14:textId="376FA5D3" w:rsidR="001B2C64" w:rsidRPr="00880AFF" w:rsidRDefault="001B2C64" w:rsidP="00563543">
      <w:pPr>
        <w:spacing w:after="246" w:line="266" w:lineRule="auto"/>
        <w:ind w:left="284" w:right="2"/>
        <w:rPr>
          <w:rFonts w:asciiTheme="minorHAnsi" w:hAnsiTheme="minorHAnsi" w:cstheme="minorHAnsi"/>
          <w:sz w:val="20"/>
          <w:szCs w:val="20"/>
        </w:rPr>
      </w:pPr>
    </w:p>
    <w:p w14:paraId="513973AE" w14:textId="2417C6DC" w:rsidR="001B2C64" w:rsidRPr="00880AFF" w:rsidRDefault="001B2C64" w:rsidP="00563543">
      <w:pPr>
        <w:spacing w:after="246" w:line="266" w:lineRule="auto"/>
        <w:ind w:left="284" w:right="2"/>
        <w:rPr>
          <w:rFonts w:asciiTheme="minorHAnsi" w:hAnsiTheme="minorHAnsi" w:cstheme="minorHAnsi"/>
          <w:sz w:val="20"/>
          <w:szCs w:val="20"/>
        </w:rPr>
      </w:pPr>
    </w:p>
    <w:p w14:paraId="3F34A7EF" w14:textId="621B56A3" w:rsidR="001B2C64" w:rsidRPr="00880AFF" w:rsidRDefault="001B2C64" w:rsidP="00563543">
      <w:pPr>
        <w:spacing w:after="246" w:line="266" w:lineRule="auto"/>
        <w:ind w:left="284" w:right="2"/>
        <w:rPr>
          <w:rFonts w:asciiTheme="minorHAnsi" w:hAnsiTheme="minorHAnsi" w:cstheme="minorHAnsi"/>
          <w:sz w:val="20"/>
          <w:szCs w:val="20"/>
        </w:rPr>
      </w:pPr>
    </w:p>
    <w:p w14:paraId="4DD78ABF" w14:textId="60F2B1ED" w:rsidR="001B2C64" w:rsidRPr="00880AFF" w:rsidRDefault="001B2C64" w:rsidP="00563543">
      <w:pPr>
        <w:spacing w:after="246" w:line="266" w:lineRule="auto"/>
        <w:ind w:left="284" w:right="2"/>
        <w:rPr>
          <w:rFonts w:asciiTheme="minorHAnsi" w:hAnsiTheme="minorHAnsi" w:cstheme="minorHAnsi"/>
          <w:sz w:val="20"/>
          <w:szCs w:val="20"/>
        </w:rPr>
      </w:pPr>
    </w:p>
    <w:p w14:paraId="59A0CA8E" w14:textId="0887944A" w:rsidR="001B2C64" w:rsidRPr="00880AFF" w:rsidRDefault="001B2C64" w:rsidP="00563543">
      <w:pPr>
        <w:spacing w:after="246" w:line="266" w:lineRule="auto"/>
        <w:ind w:left="284" w:right="2"/>
        <w:rPr>
          <w:rFonts w:asciiTheme="minorHAnsi" w:hAnsiTheme="minorHAnsi" w:cstheme="minorHAnsi"/>
          <w:sz w:val="20"/>
          <w:szCs w:val="20"/>
        </w:rPr>
      </w:pPr>
    </w:p>
    <w:p w14:paraId="5450812C" w14:textId="2F7847DB" w:rsidR="001B2C64" w:rsidRPr="00880AFF" w:rsidRDefault="001B2C64" w:rsidP="00563543">
      <w:pPr>
        <w:spacing w:after="246" w:line="266" w:lineRule="auto"/>
        <w:ind w:left="284" w:right="2"/>
        <w:rPr>
          <w:rFonts w:asciiTheme="minorHAnsi" w:hAnsiTheme="minorHAnsi" w:cstheme="minorHAnsi"/>
          <w:sz w:val="20"/>
          <w:szCs w:val="20"/>
        </w:rPr>
      </w:pPr>
    </w:p>
    <w:p w14:paraId="3469725A" w14:textId="4C54BFB6" w:rsidR="001B2C64" w:rsidRPr="00880AFF" w:rsidRDefault="001B2C64" w:rsidP="00563543">
      <w:pPr>
        <w:spacing w:after="246" w:line="266" w:lineRule="auto"/>
        <w:ind w:left="284" w:right="2"/>
        <w:rPr>
          <w:rFonts w:asciiTheme="minorHAnsi" w:hAnsiTheme="minorHAnsi" w:cstheme="minorHAnsi"/>
          <w:sz w:val="20"/>
          <w:szCs w:val="20"/>
        </w:rPr>
      </w:pPr>
    </w:p>
    <w:p w14:paraId="6A4B7ADD" w14:textId="37FB932A" w:rsidR="001B2C64" w:rsidRDefault="001B2C64" w:rsidP="00563543">
      <w:pPr>
        <w:spacing w:after="246" w:line="266" w:lineRule="auto"/>
        <w:ind w:left="284" w:right="2"/>
        <w:rPr>
          <w:rFonts w:asciiTheme="minorHAnsi" w:hAnsiTheme="minorHAnsi" w:cstheme="minorHAnsi"/>
          <w:sz w:val="20"/>
          <w:szCs w:val="20"/>
        </w:rPr>
      </w:pPr>
    </w:p>
    <w:p w14:paraId="4949843B" w14:textId="77777777" w:rsidR="00A81A30" w:rsidRPr="00880AFF" w:rsidRDefault="00A81A30" w:rsidP="00563543">
      <w:pPr>
        <w:spacing w:after="246" w:line="266" w:lineRule="auto"/>
        <w:ind w:left="284" w:right="2"/>
        <w:rPr>
          <w:rFonts w:asciiTheme="minorHAnsi" w:hAnsiTheme="minorHAnsi" w:cstheme="minorHAnsi"/>
          <w:sz w:val="20"/>
          <w:szCs w:val="20"/>
        </w:rPr>
      </w:pPr>
    </w:p>
    <w:p w14:paraId="33069677" w14:textId="406AF52A" w:rsidR="005A6E13" w:rsidRPr="00880AFF" w:rsidRDefault="005A6E13" w:rsidP="00E432E0">
      <w:pPr>
        <w:spacing w:after="0" w:line="240" w:lineRule="auto"/>
        <w:ind w:left="0" w:right="2" w:firstLine="0"/>
        <w:rPr>
          <w:rFonts w:asciiTheme="minorHAnsi" w:hAnsiTheme="minorHAnsi" w:cstheme="minorHAnsi"/>
          <w:sz w:val="20"/>
          <w:szCs w:val="20"/>
        </w:rPr>
      </w:pPr>
    </w:p>
    <w:p w14:paraId="624C18AF" w14:textId="77777777" w:rsidR="00E432E0" w:rsidRPr="00880AFF" w:rsidRDefault="00E432E0" w:rsidP="00E432E0">
      <w:pPr>
        <w:spacing w:after="0" w:line="240" w:lineRule="auto"/>
        <w:ind w:left="0" w:right="2" w:firstLine="0"/>
        <w:rPr>
          <w:rFonts w:asciiTheme="minorHAnsi" w:hAnsiTheme="minorHAnsi" w:cstheme="minorHAnsi"/>
          <w:sz w:val="20"/>
          <w:szCs w:val="20"/>
        </w:rPr>
      </w:pPr>
    </w:p>
    <w:p w14:paraId="4E5BE68A" w14:textId="77777777" w:rsidR="00563543" w:rsidRPr="00880AFF" w:rsidRDefault="00563543" w:rsidP="00563543">
      <w:pPr>
        <w:spacing w:after="246" w:line="266" w:lineRule="auto"/>
        <w:ind w:left="10" w:right="2"/>
        <w:rPr>
          <w:rFonts w:asciiTheme="minorHAnsi" w:hAnsiTheme="minorHAnsi" w:cstheme="minorHAnsi"/>
          <w:sz w:val="20"/>
          <w:szCs w:val="20"/>
        </w:rPr>
      </w:pPr>
      <w:r w:rsidRPr="00880AFF">
        <w:rPr>
          <w:rFonts w:asciiTheme="minorHAnsi" w:hAnsiTheme="minorHAnsi" w:cstheme="minorHAnsi"/>
          <w:b/>
          <w:sz w:val="20"/>
          <w:szCs w:val="20"/>
          <w:u w:val="single"/>
        </w:rPr>
        <w:t>Obsah ponuky – zoznam predložených dokladov a dokumentov</w:t>
      </w:r>
    </w:p>
    <w:p w14:paraId="36A820FD" w14:textId="77777777" w:rsidR="00563543" w:rsidRPr="00880AFF" w:rsidRDefault="00563543" w:rsidP="00563543">
      <w:pPr>
        <w:spacing w:after="0" w:line="240" w:lineRule="auto"/>
        <w:ind w:left="0" w:firstLine="0"/>
        <w:rPr>
          <w:rFonts w:asciiTheme="minorHAnsi" w:hAnsiTheme="minorHAnsi" w:cstheme="minorHAnsi"/>
          <w:b/>
          <w:sz w:val="20"/>
          <w:szCs w:val="20"/>
          <w:u w:val="single"/>
        </w:rPr>
      </w:pPr>
    </w:p>
    <w:p w14:paraId="6B06501E" w14:textId="77777777" w:rsidR="00563543" w:rsidRPr="00880AFF" w:rsidRDefault="00563543" w:rsidP="00563543">
      <w:pPr>
        <w:spacing w:after="0" w:line="240" w:lineRule="auto"/>
        <w:ind w:left="0" w:firstLine="0"/>
        <w:rPr>
          <w:rFonts w:asciiTheme="minorHAnsi" w:hAnsiTheme="minorHAnsi" w:cstheme="minorHAnsi"/>
          <w:sz w:val="20"/>
          <w:szCs w:val="20"/>
          <w:u w:val="single"/>
        </w:rPr>
      </w:pPr>
      <w:r w:rsidRPr="00880AFF">
        <w:rPr>
          <w:rFonts w:asciiTheme="minorHAnsi" w:hAnsiTheme="minorHAnsi" w:cstheme="minorHAnsi"/>
          <w:sz w:val="20"/>
          <w:szCs w:val="20"/>
          <w:u w:val="single"/>
        </w:rPr>
        <w:t xml:space="preserve">Obsah ponuky </w:t>
      </w:r>
      <w:r w:rsidRPr="00880AFF">
        <w:rPr>
          <w:rFonts w:asciiTheme="minorHAnsi" w:hAnsiTheme="minorHAnsi" w:cstheme="minorHAnsi"/>
          <w:i/>
          <w:color w:val="FF0000"/>
          <w:sz w:val="20"/>
          <w:szCs w:val="20"/>
        </w:rPr>
        <w:t>(doplní uchádzač všetky súbory, ktoré tvoria obsah jeho ponuky v elektronickom nástroji)</w:t>
      </w:r>
    </w:p>
    <w:p w14:paraId="6C3C704E" w14:textId="77777777" w:rsidR="00563543" w:rsidRPr="00880AFF" w:rsidRDefault="00563543" w:rsidP="00563543">
      <w:p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1.     ...</w:t>
      </w:r>
    </w:p>
    <w:p w14:paraId="65AD3F45" w14:textId="77777777" w:rsidR="00563543" w:rsidRPr="00880AFF" w:rsidRDefault="00563543" w:rsidP="00563543">
      <w:p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2.     ...</w:t>
      </w:r>
    </w:p>
    <w:p w14:paraId="4261194D" w14:textId="77777777" w:rsidR="00563543" w:rsidRPr="00880AFF" w:rsidRDefault="00563543" w:rsidP="00563543">
      <w:p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3.     ...</w:t>
      </w:r>
    </w:p>
    <w:p w14:paraId="221473A5" w14:textId="77777777" w:rsidR="00563543" w:rsidRPr="00880AFF" w:rsidRDefault="00563543" w:rsidP="00563543">
      <w:pPr>
        <w:spacing w:after="0" w:line="240" w:lineRule="auto"/>
        <w:rPr>
          <w:rFonts w:asciiTheme="minorHAnsi" w:hAnsiTheme="minorHAnsi" w:cstheme="minorHAnsi"/>
          <w:sz w:val="20"/>
          <w:szCs w:val="20"/>
          <w:u w:val="single"/>
        </w:rPr>
      </w:pPr>
    </w:p>
    <w:p w14:paraId="05A53E29" w14:textId="77777777" w:rsidR="00563543" w:rsidRPr="00880AFF" w:rsidRDefault="00563543" w:rsidP="00563543">
      <w:pPr>
        <w:spacing w:after="0" w:line="240" w:lineRule="auto"/>
        <w:rPr>
          <w:rFonts w:asciiTheme="minorHAnsi" w:hAnsiTheme="minorHAnsi" w:cstheme="minorHAnsi"/>
          <w:sz w:val="20"/>
          <w:szCs w:val="20"/>
          <w:u w:val="single"/>
        </w:rPr>
      </w:pPr>
    </w:p>
    <w:p w14:paraId="2F4E6DBB" w14:textId="77777777" w:rsidR="00563543" w:rsidRPr="00880AFF" w:rsidRDefault="00563543" w:rsidP="00563543">
      <w:pPr>
        <w:spacing w:after="0" w:line="240" w:lineRule="auto"/>
        <w:rPr>
          <w:rFonts w:asciiTheme="minorHAnsi" w:hAnsiTheme="minorHAnsi" w:cstheme="minorHAnsi"/>
          <w:sz w:val="20"/>
          <w:szCs w:val="20"/>
          <w:u w:val="single"/>
        </w:rPr>
      </w:pPr>
    </w:p>
    <w:p w14:paraId="6ED479AB" w14:textId="77777777" w:rsidR="00563543" w:rsidRPr="00880AFF" w:rsidRDefault="00563543" w:rsidP="00563543">
      <w:pPr>
        <w:spacing w:after="0" w:line="240" w:lineRule="auto"/>
        <w:rPr>
          <w:rFonts w:asciiTheme="minorHAnsi" w:hAnsiTheme="minorHAnsi" w:cstheme="minorHAnsi"/>
          <w:sz w:val="20"/>
          <w:szCs w:val="20"/>
          <w:u w:val="single"/>
        </w:rPr>
      </w:pPr>
    </w:p>
    <w:p w14:paraId="684C940C" w14:textId="77777777" w:rsidR="00563543" w:rsidRPr="00880AFF" w:rsidRDefault="00563543" w:rsidP="00563543">
      <w:pPr>
        <w:spacing w:after="0" w:line="240" w:lineRule="auto"/>
        <w:rPr>
          <w:rFonts w:asciiTheme="minorHAnsi" w:hAnsiTheme="minorHAnsi" w:cstheme="minorHAnsi"/>
          <w:sz w:val="20"/>
          <w:szCs w:val="20"/>
          <w:u w:val="single"/>
        </w:rPr>
      </w:pPr>
    </w:p>
    <w:p w14:paraId="5CD8852C" w14:textId="77777777" w:rsidR="00563543" w:rsidRPr="00880AFF" w:rsidRDefault="00563543" w:rsidP="00563543">
      <w:pPr>
        <w:spacing w:after="0" w:line="240" w:lineRule="auto"/>
        <w:rPr>
          <w:rFonts w:asciiTheme="minorHAnsi" w:hAnsiTheme="minorHAnsi" w:cstheme="minorHAnsi"/>
          <w:sz w:val="20"/>
          <w:szCs w:val="20"/>
          <w:u w:val="single"/>
        </w:rPr>
      </w:pPr>
    </w:p>
    <w:p w14:paraId="7979C9A4" w14:textId="77777777" w:rsidR="00563543" w:rsidRPr="00880AFF" w:rsidRDefault="00563543" w:rsidP="00563543">
      <w:pPr>
        <w:spacing w:after="0" w:line="240" w:lineRule="auto"/>
        <w:rPr>
          <w:rFonts w:asciiTheme="minorHAnsi" w:hAnsiTheme="minorHAnsi" w:cstheme="minorHAnsi"/>
          <w:sz w:val="20"/>
          <w:szCs w:val="20"/>
          <w:u w:val="single"/>
        </w:rPr>
      </w:pPr>
    </w:p>
    <w:p w14:paraId="50397E8E" w14:textId="77777777" w:rsidR="00563543" w:rsidRPr="00880AFF" w:rsidRDefault="00563543" w:rsidP="00563543">
      <w:pPr>
        <w:spacing w:after="0" w:line="240" w:lineRule="auto"/>
        <w:rPr>
          <w:rFonts w:asciiTheme="minorHAnsi" w:hAnsiTheme="minorHAnsi" w:cstheme="minorHAnsi"/>
          <w:sz w:val="20"/>
          <w:szCs w:val="20"/>
          <w:u w:val="single"/>
        </w:rPr>
      </w:pPr>
    </w:p>
    <w:p w14:paraId="48B8EFAB" w14:textId="77777777" w:rsidR="00563543" w:rsidRPr="00880AFF" w:rsidRDefault="00563543" w:rsidP="00563543">
      <w:pPr>
        <w:spacing w:after="0" w:line="240" w:lineRule="auto"/>
        <w:rPr>
          <w:rFonts w:asciiTheme="minorHAnsi" w:hAnsiTheme="minorHAnsi" w:cstheme="minorHAnsi"/>
          <w:sz w:val="20"/>
          <w:szCs w:val="20"/>
          <w:u w:val="single"/>
        </w:rPr>
      </w:pPr>
    </w:p>
    <w:p w14:paraId="79CF440A" w14:textId="77777777" w:rsidR="00563543" w:rsidRPr="00880AFF" w:rsidRDefault="00563543" w:rsidP="00563543">
      <w:pPr>
        <w:spacing w:after="0" w:line="240" w:lineRule="auto"/>
        <w:rPr>
          <w:rFonts w:asciiTheme="minorHAnsi" w:hAnsiTheme="minorHAnsi" w:cstheme="minorHAnsi"/>
          <w:sz w:val="20"/>
          <w:szCs w:val="20"/>
          <w:u w:val="single"/>
        </w:rPr>
      </w:pPr>
    </w:p>
    <w:p w14:paraId="1F723A6E" w14:textId="77777777" w:rsidR="00563543" w:rsidRPr="00880AFF" w:rsidRDefault="00563543" w:rsidP="00563543">
      <w:pPr>
        <w:spacing w:after="0" w:line="240" w:lineRule="auto"/>
        <w:rPr>
          <w:rFonts w:asciiTheme="minorHAnsi" w:hAnsiTheme="minorHAnsi" w:cstheme="minorHAnsi"/>
          <w:b/>
          <w:sz w:val="20"/>
          <w:szCs w:val="20"/>
          <w:u w:val="single"/>
        </w:rPr>
      </w:pPr>
    </w:p>
    <w:p w14:paraId="7C385F1B" w14:textId="77777777" w:rsidR="00563543" w:rsidRPr="00880AFF" w:rsidRDefault="00563543" w:rsidP="00563543">
      <w:pPr>
        <w:spacing w:after="0" w:line="240" w:lineRule="auto"/>
        <w:rPr>
          <w:rFonts w:asciiTheme="minorHAnsi" w:hAnsiTheme="minorHAnsi" w:cstheme="minorHAnsi"/>
          <w:b/>
          <w:sz w:val="20"/>
          <w:szCs w:val="20"/>
          <w:u w:val="single"/>
        </w:rPr>
      </w:pPr>
    </w:p>
    <w:p w14:paraId="19A58426" w14:textId="77777777" w:rsidR="00563543" w:rsidRPr="00880AFF" w:rsidRDefault="00563543" w:rsidP="00563543">
      <w:pPr>
        <w:spacing w:after="0" w:line="240" w:lineRule="auto"/>
        <w:rPr>
          <w:rFonts w:asciiTheme="minorHAnsi" w:hAnsiTheme="minorHAnsi" w:cstheme="minorHAnsi"/>
          <w:b/>
          <w:sz w:val="20"/>
          <w:szCs w:val="20"/>
          <w:u w:val="single"/>
        </w:rPr>
      </w:pPr>
    </w:p>
    <w:p w14:paraId="7DCB6AA9" w14:textId="77777777" w:rsidR="00563543" w:rsidRPr="00880AFF" w:rsidRDefault="00563543" w:rsidP="00563543">
      <w:pPr>
        <w:spacing w:after="0" w:line="240" w:lineRule="auto"/>
        <w:rPr>
          <w:rFonts w:asciiTheme="minorHAnsi" w:hAnsiTheme="minorHAnsi" w:cstheme="minorHAnsi"/>
          <w:b/>
          <w:sz w:val="20"/>
          <w:szCs w:val="20"/>
          <w:u w:val="single"/>
        </w:rPr>
      </w:pPr>
    </w:p>
    <w:p w14:paraId="7FC7D2D2" w14:textId="77777777" w:rsidR="00563543" w:rsidRPr="00880AFF" w:rsidRDefault="00563543" w:rsidP="00563543">
      <w:pPr>
        <w:spacing w:after="0" w:line="240" w:lineRule="auto"/>
        <w:rPr>
          <w:rFonts w:asciiTheme="minorHAnsi" w:hAnsiTheme="minorHAnsi" w:cstheme="minorHAnsi"/>
          <w:b/>
          <w:sz w:val="20"/>
          <w:szCs w:val="20"/>
          <w:u w:val="single"/>
        </w:rPr>
      </w:pPr>
    </w:p>
    <w:p w14:paraId="2FEFC531" w14:textId="77777777" w:rsidR="00563543" w:rsidRPr="00880AFF" w:rsidRDefault="00563543" w:rsidP="00563543">
      <w:pPr>
        <w:spacing w:after="0" w:line="240" w:lineRule="auto"/>
        <w:rPr>
          <w:rFonts w:asciiTheme="minorHAnsi" w:hAnsiTheme="minorHAnsi" w:cstheme="minorHAnsi"/>
          <w:b/>
          <w:sz w:val="20"/>
          <w:szCs w:val="20"/>
          <w:u w:val="single"/>
        </w:rPr>
      </w:pPr>
    </w:p>
    <w:p w14:paraId="1C6CA8DE" w14:textId="77777777" w:rsidR="00563543" w:rsidRPr="00880AFF" w:rsidRDefault="00563543" w:rsidP="00563543">
      <w:pPr>
        <w:spacing w:after="0" w:line="240" w:lineRule="auto"/>
        <w:rPr>
          <w:rFonts w:asciiTheme="minorHAnsi" w:hAnsiTheme="minorHAnsi" w:cstheme="minorHAnsi"/>
          <w:b/>
          <w:sz w:val="20"/>
          <w:szCs w:val="20"/>
          <w:u w:val="single"/>
        </w:rPr>
      </w:pPr>
    </w:p>
    <w:p w14:paraId="0F970BBE" w14:textId="77777777" w:rsidR="00563543" w:rsidRPr="00880AFF" w:rsidRDefault="00563543" w:rsidP="00563543">
      <w:pPr>
        <w:spacing w:after="0" w:line="240" w:lineRule="auto"/>
        <w:rPr>
          <w:rFonts w:asciiTheme="minorHAnsi" w:hAnsiTheme="minorHAnsi" w:cstheme="minorHAnsi"/>
          <w:b/>
          <w:sz w:val="20"/>
          <w:szCs w:val="20"/>
          <w:u w:val="single"/>
        </w:rPr>
      </w:pPr>
    </w:p>
    <w:p w14:paraId="30AA2941" w14:textId="77777777" w:rsidR="00563543" w:rsidRPr="00880AFF" w:rsidRDefault="00563543" w:rsidP="00563543">
      <w:pPr>
        <w:spacing w:after="0" w:line="240" w:lineRule="auto"/>
        <w:rPr>
          <w:rFonts w:asciiTheme="minorHAnsi" w:hAnsiTheme="minorHAnsi" w:cstheme="minorHAnsi"/>
          <w:b/>
          <w:sz w:val="20"/>
          <w:szCs w:val="20"/>
          <w:u w:val="single"/>
        </w:rPr>
      </w:pPr>
    </w:p>
    <w:p w14:paraId="0AFD630E" w14:textId="77777777" w:rsidR="00563543" w:rsidRPr="00880AFF" w:rsidRDefault="00563543" w:rsidP="00563543">
      <w:pPr>
        <w:spacing w:after="0" w:line="240" w:lineRule="auto"/>
        <w:rPr>
          <w:rFonts w:asciiTheme="minorHAnsi" w:hAnsiTheme="minorHAnsi" w:cstheme="minorHAnsi"/>
          <w:b/>
          <w:sz w:val="20"/>
          <w:szCs w:val="20"/>
          <w:u w:val="single"/>
        </w:rPr>
      </w:pPr>
    </w:p>
    <w:p w14:paraId="35CDCBA8" w14:textId="77777777" w:rsidR="00563543" w:rsidRPr="00880AFF" w:rsidRDefault="00563543" w:rsidP="00563543">
      <w:pPr>
        <w:spacing w:after="0" w:line="240" w:lineRule="auto"/>
        <w:rPr>
          <w:rFonts w:asciiTheme="minorHAnsi" w:hAnsiTheme="minorHAnsi" w:cstheme="minorHAnsi"/>
          <w:b/>
          <w:sz w:val="20"/>
          <w:szCs w:val="20"/>
          <w:u w:val="single"/>
        </w:rPr>
      </w:pPr>
    </w:p>
    <w:p w14:paraId="330AAF05" w14:textId="77777777" w:rsidR="00563543" w:rsidRPr="00880AFF" w:rsidRDefault="00563543" w:rsidP="00563543">
      <w:pPr>
        <w:spacing w:after="0" w:line="240" w:lineRule="auto"/>
        <w:rPr>
          <w:rFonts w:asciiTheme="minorHAnsi" w:hAnsiTheme="minorHAnsi" w:cstheme="minorHAnsi"/>
          <w:b/>
          <w:sz w:val="20"/>
          <w:szCs w:val="20"/>
          <w:u w:val="single"/>
        </w:rPr>
      </w:pPr>
    </w:p>
    <w:p w14:paraId="3BE91521" w14:textId="77777777" w:rsidR="00563543" w:rsidRPr="00880AFF" w:rsidRDefault="00563543" w:rsidP="00563543">
      <w:pPr>
        <w:spacing w:after="0" w:line="240" w:lineRule="auto"/>
        <w:rPr>
          <w:rFonts w:asciiTheme="minorHAnsi" w:hAnsiTheme="minorHAnsi" w:cstheme="minorHAnsi"/>
          <w:b/>
          <w:sz w:val="20"/>
          <w:szCs w:val="20"/>
          <w:u w:val="single"/>
        </w:rPr>
      </w:pPr>
    </w:p>
    <w:p w14:paraId="77DC634F" w14:textId="77777777" w:rsidR="00563543" w:rsidRPr="00880AFF" w:rsidRDefault="00563543" w:rsidP="00563543">
      <w:pPr>
        <w:spacing w:after="0" w:line="240" w:lineRule="auto"/>
        <w:rPr>
          <w:rFonts w:asciiTheme="minorHAnsi" w:hAnsiTheme="minorHAnsi" w:cstheme="minorHAnsi"/>
          <w:b/>
          <w:sz w:val="20"/>
          <w:szCs w:val="20"/>
          <w:u w:val="single"/>
        </w:rPr>
      </w:pPr>
    </w:p>
    <w:p w14:paraId="5CDAC31C" w14:textId="77777777" w:rsidR="00563543" w:rsidRPr="00880AFF" w:rsidRDefault="00563543" w:rsidP="00563543">
      <w:pPr>
        <w:spacing w:after="0" w:line="240" w:lineRule="auto"/>
        <w:rPr>
          <w:rFonts w:asciiTheme="minorHAnsi" w:hAnsiTheme="minorHAnsi" w:cstheme="minorHAnsi"/>
          <w:b/>
          <w:sz w:val="20"/>
          <w:szCs w:val="20"/>
          <w:u w:val="single"/>
        </w:rPr>
      </w:pPr>
    </w:p>
    <w:p w14:paraId="4F7BFB49" w14:textId="77777777" w:rsidR="00563543" w:rsidRPr="00880AFF" w:rsidRDefault="00563543" w:rsidP="00563543">
      <w:pPr>
        <w:spacing w:after="0" w:line="240" w:lineRule="auto"/>
        <w:rPr>
          <w:rFonts w:asciiTheme="minorHAnsi" w:hAnsiTheme="minorHAnsi" w:cstheme="minorHAnsi"/>
          <w:b/>
          <w:sz w:val="20"/>
          <w:szCs w:val="20"/>
          <w:u w:val="single"/>
        </w:rPr>
      </w:pPr>
    </w:p>
    <w:p w14:paraId="626411DC" w14:textId="77777777" w:rsidR="00563543" w:rsidRPr="00880AFF" w:rsidRDefault="00563543" w:rsidP="00563543">
      <w:pPr>
        <w:spacing w:after="0" w:line="240" w:lineRule="auto"/>
        <w:rPr>
          <w:rFonts w:asciiTheme="minorHAnsi" w:hAnsiTheme="minorHAnsi" w:cstheme="minorHAnsi"/>
          <w:b/>
          <w:sz w:val="20"/>
          <w:szCs w:val="20"/>
          <w:u w:val="single"/>
        </w:rPr>
      </w:pPr>
    </w:p>
    <w:p w14:paraId="340E05CE" w14:textId="77777777" w:rsidR="00563543" w:rsidRPr="00880AFF" w:rsidRDefault="00563543" w:rsidP="00563543">
      <w:pPr>
        <w:spacing w:after="0" w:line="240" w:lineRule="auto"/>
        <w:rPr>
          <w:rFonts w:asciiTheme="minorHAnsi" w:hAnsiTheme="minorHAnsi" w:cstheme="minorHAnsi"/>
          <w:b/>
          <w:sz w:val="20"/>
          <w:szCs w:val="20"/>
          <w:u w:val="single"/>
        </w:rPr>
      </w:pPr>
    </w:p>
    <w:p w14:paraId="1901845C" w14:textId="77777777" w:rsidR="00563543" w:rsidRPr="00880AFF" w:rsidRDefault="00563543" w:rsidP="00563543">
      <w:pPr>
        <w:spacing w:after="0" w:line="240" w:lineRule="auto"/>
        <w:rPr>
          <w:rFonts w:asciiTheme="minorHAnsi" w:hAnsiTheme="minorHAnsi" w:cstheme="minorHAnsi"/>
          <w:b/>
          <w:sz w:val="20"/>
          <w:szCs w:val="20"/>
          <w:u w:val="single"/>
        </w:rPr>
      </w:pPr>
    </w:p>
    <w:p w14:paraId="6A3F6CB3" w14:textId="77777777" w:rsidR="00563543" w:rsidRPr="00880AFF" w:rsidRDefault="00563543" w:rsidP="00563543">
      <w:pPr>
        <w:spacing w:after="0" w:line="240" w:lineRule="auto"/>
        <w:rPr>
          <w:rFonts w:asciiTheme="minorHAnsi" w:hAnsiTheme="minorHAnsi" w:cstheme="minorHAnsi"/>
          <w:b/>
          <w:sz w:val="20"/>
          <w:szCs w:val="20"/>
          <w:u w:val="single"/>
        </w:rPr>
      </w:pPr>
    </w:p>
    <w:p w14:paraId="1E3A0079" w14:textId="77777777" w:rsidR="00563543" w:rsidRPr="00880AFF" w:rsidRDefault="00563543" w:rsidP="00563543">
      <w:pPr>
        <w:spacing w:after="0" w:line="240" w:lineRule="auto"/>
        <w:rPr>
          <w:rFonts w:asciiTheme="minorHAnsi" w:hAnsiTheme="minorHAnsi" w:cstheme="minorHAnsi"/>
          <w:b/>
          <w:sz w:val="20"/>
          <w:szCs w:val="20"/>
          <w:u w:val="single"/>
        </w:rPr>
      </w:pPr>
    </w:p>
    <w:p w14:paraId="3230D595" w14:textId="77777777" w:rsidR="00563543" w:rsidRPr="00880AFF" w:rsidRDefault="00563543" w:rsidP="00563543">
      <w:pPr>
        <w:spacing w:after="0" w:line="240" w:lineRule="auto"/>
        <w:rPr>
          <w:rFonts w:asciiTheme="minorHAnsi" w:hAnsiTheme="minorHAnsi" w:cstheme="minorHAnsi"/>
          <w:b/>
          <w:sz w:val="20"/>
          <w:szCs w:val="20"/>
          <w:u w:val="single"/>
        </w:rPr>
      </w:pPr>
    </w:p>
    <w:p w14:paraId="167E94BE" w14:textId="77777777" w:rsidR="00563543" w:rsidRPr="00880AFF" w:rsidRDefault="00563543" w:rsidP="00563543">
      <w:pPr>
        <w:spacing w:after="0" w:line="240" w:lineRule="auto"/>
        <w:rPr>
          <w:rFonts w:asciiTheme="minorHAnsi" w:hAnsiTheme="minorHAnsi" w:cstheme="minorHAnsi"/>
          <w:b/>
          <w:sz w:val="20"/>
          <w:szCs w:val="20"/>
          <w:u w:val="single"/>
        </w:rPr>
      </w:pPr>
    </w:p>
    <w:p w14:paraId="111CE7D0" w14:textId="77777777" w:rsidR="00563543" w:rsidRPr="00880AFF" w:rsidRDefault="00563543" w:rsidP="00563543">
      <w:pPr>
        <w:spacing w:after="0" w:line="240" w:lineRule="auto"/>
        <w:rPr>
          <w:rFonts w:asciiTheme="minorHAnsi" w:hAnsiTheme="minorHAnsi" w:cstheme="minorHAnsi"/>
          <w:b/>
          <w:sz w:val="20"/>
          <w:szCs w:val="20"/>
          <w:u w:val="single"/>
        </w:rPr>
      </w:pPr>
    </w:p>
    <w:p w14:paraId="1CF5BF2D" w14:textId="77777777" w:rsidR="00563543" w:rsidRPr="00880AFF" w:rsidRDefault="00563543" w:rsidP="00563543">
      <w:pPr>
        <w:spacing w:after="0" w:line="240" w:lineRule="auto"/>
        <w:rPr>
          <w:rFonts w:asciiTheme="minorHAnsi" w:hAnsiTheme="minorHAnsi" w:cstheme="minorHAnsi"/>
          <w:b/>
          <w:sz w:val="20"/>
          <w:szCs w:val="20"/>
          <w:u w:val="single"/>
        </w:rPr>
      </w:pPr>
    </w:p>
    <w:p w14:paraId="1AB3E60F" w14:textId="77777777" w:rsidR="00563543" w:rsidRPr="00880AFF" w:rsidRDefault="00563543" w:rsidP="00563543">
      <w:pPr>
        <w:spacing w:after="0" w:line="240" w:lineRule="auto"/>
        <w:rPr>
          <w:rFonts w:asciiTheme="minorHAnsi" w:hAnsiTheme="minorHAnsi" w:cstheme="minorHAnsi"/>
          <w:b/>
          <w:sz w:val="20"/>
          <w:szCs w:val="20"/>
          <w:u w:val="single"/>
        </w:rPr>
      </w:pPr>
    </w:p>
    <w:p w14:paraId="028D9695" w14:textId="77777777" w:rsidR="00563543" w:rsidRPr="00880AFF" w:rsidRDefault="00563543" w:rsidP="00563543">
      <w:pPr>
        <w:spacing w:after="0" w:line="240" w:lineRule="auto"/>
        <w:rPr>
          <w:rFonts w:asciiTheme="minorHAnsi" w:hAnsiTheme="minorHAnsi" w:cstheme="minorHAnsi"/>
          <w:b/>
          <w:sz w:val="20"/>
          <w:szCs w:val="20"/>
          <w:u w:val="single"/>
        </w:rPr>
      </w:pPr>
    </w:p>
    <w:p w14:paraId="0CD69066" w14:textId="77777777" w:rsidR="00563543" w:rsidRPr="00880AFF" w:rsidRDefault="00563543" w:rsidP="00563543">
      <w:pPr>
        <w:spacing w:after="0" w:line="240" w:lineRule="auto"/>
        <w:rPr>
          <w:rFonts w:asciiTheme="minorHAnsi" w:hAnsiTheme="minorHAnsi" w:cstheme="minorHAnsi"/>
          <w:b/>
          <w:sz w:val="20"/>
          <w:szCs w:val="20"/>
          <w:u w:val="single"/>
        </w:rPr>
      </w:pPr>
    </w:p>
    <w:p w14:paraId="1E6E4A5D" w14:textId="77777777" w:rsidR="00563543" w:rsidRPr="00880AFF" w:rsidRDefault="00563543" w:rsidP="00563543">
      <w:pPr>
        <w:spacing w:after="0" w:line="240" w:lineRule="auto"/>
        <w:rPr>
          <w:rFonts w:asciiTheme="minorHAnsi" w:hAnsiTheme="minorHAnsi" w:cstheme="minorHAnsi"/>
          <w:b/>
          <w:sz w:val="20"/>
          <w:szCs w:val="20"/>
          <w:u w:val="single"/>
        </w:rPr>
      </w:pPr>
    </w:p>
    <w:p w14:paraId="082789D3" w14:textId="77777777" w:rsidR="00563543" w:rsidRPr="00880AFF" w:rsidRDefault="00563543" w:rsidP="00563543">
      <w:pPr>
        <w:spacing w:after="0" w:line="240" w:lineRule="auto"/>
        <w:rPr>
          <w:rFonts w:asciiTheme="minorHAnsi" w:hAnsiTheme="minorHAnsi" w:cstheme="minorHAnsi"/>
          <w:b/>
          <w:sz w:val="20"/>
          <w:szCs w:val="20"/>
          <w:u w:val="single"/>
        </w:rPr>
      </w:pPr>
    </w:p>
    <w:p w14:paraId="6FDF2925" w14:textId="77777777" w:rsidR="00563543" w:rsidRPr="00880AFF" w:rsidRDefault="00563543" w:rsidP="00563543">
      <w:pPr>
        <w:spacing w:after="0" w:line="240" w:lineRule="auto"/>
        <w:rPr>
          <w:rFonts w:asciiTheme="minorHAnsi" w:hAnsiTheme="minorHAnsi" w:cstheme="minorHAnsi"/>
          <w:b/>
          <w:sz w:val="20"/>
          <w:szCs w:val="20"/>
          <w:u w:val="single"/>
        </w:rPr>
      </w:pPr>
    </w:p>
    <w:p w14:paraId="5F3A6F8E" w14:textId="77777777" w:rsidR="00563543" w:rsidRPr="00880AFF" w:rsidRDefault="00563543" w:rsidP="00563543">
      <w:pPr>
        <w:spacing w:after="0" w:line="240" w:lineRule="auto"/>
        <w:rPr>
          <w:rFonts w:asciiTheme="minorHAnsi" w:hAnsiTheme="minorHAnsi" w:cstheme="minorHAnsi"/>
          <w:b/>
          <w:sz w:val="20"/>
          <w:szCs w:val="20"/>
          <w:u w:val="single"/>
        </w:rPr>
      </w:pPr>
    </w:p>
    <w:p w14:paraId="5FD68D99" w14:textId="77777777" w:rsidR="00563543" w:rsidRPr="00880AFF" w:rsidRDefault="00563543" w:rsidP="00563543">
      <w:pPr>
        <w:spacing w:after="0" w:line="240" w:lineRule="auto"/>
        <w:rPr>
          <w:rFonts w:asciiTheme="minorHAnsi" w:hAnsiTheme="minorHAnsi" w:cstheme="minorHAnsi"/>
          <w:b/>
          <w:sz w:val="20"/>
          <w:szCs w:val="20"/>
          <w:u w:val="single"/>
        </w:rPr>
      </w:pPr>
    </w:p>
    <w:p w14:paraId="45031FD1" w14:textId="77777777" w:rsidR="00563543" w:rsidRPr="00880AFF" w:rsidRDefault="00563543" w:rsidP="00563543">
      <w:pPr>
        <w:spacing w:after="0" w:line="240" w:lineRule="auto"/>
        <w:rPr>
          <w:rFonts w:asciiTheme="minorHAnsi" w:hAnsiTheme="minorHAnsi" w:cstheme="minorHAnsi"/>
          <w:b/>
          <w:sz w:val="20"/>
          <w:szCs w:val="20"/>
          <w:u w:val="single"/>
        </w:rPr>
      </w:pPr>
    </w:p>
    <w:p w14:paraId="23E86AB9" w14:textId="77777777" w:rsidR="00563543" w:rsidRPr="00880AFF" w:rsidRDefault="00563543" w:rsidP="00563543">
      <w:pPr>
        <w:spacing w:after="0" w:line="240" w:lineRule="auto"/>
        <w:rPr>
          <w:rFonts w:asciiTheme="minorHAnsi" w:hAnsiTheme="minorHAnsi" w:cstheme="minorHAnsi"/>
          <w:b/>
          <w:sz w:val="20"/>
          <w:szCs w:val="20"/>
          <w:u w:val="single"/>
        </w:rPr>
      </w:pPr>
    </w:p>
    <w:p w14:paraId="2652EDDC" w14:textId="77777777" w:rsidR="00563543" w:rsidRPr="00880AFF" w:rsidRDefault="00563543" w:rsidP="00563543">
      <w:pPr>
        <w:spacing w:after="0" w:line="240" w:lineRule="auto"/>
        <w:rPr>
          <w:rFonts w:asciiTheme="minorHAnsi" w:hAnsiTheme="minorHAnsi" w:cstheme="minorHAnsi"/>
          <w:b/>
          <w:sz w:val="20"/>
          <w:szCs w:val="20"/>
          <w:u w:val="single"/>
        </w:rPr>
      </w:pPr>
    </w:p>
    <w:p w14:paraId="567BE2AB" w14:textId="77777777" w:rsidR="00563543" w:rsidRPr="00880AFF" w:rsidRDefault="00563543" w:rsidP="00563543">
      <w:pPr>
        <w:spacing w:after="0" w:line="240" w:lineRule="auto"/>
        <w:rPr>
          <w:rFonts w:asciiTheme="minorHAnsi" w:hAnsiTheme="minorHAnsi" w:cstheme="minorHAnsi"/>
          <w:b/>
          <w:sz w:val="20"/>
          <w:szCs w:val="20"/>
          <w:u w:val="single"/>
        </w:rPr>
      </w:pPr>
    </w:p>
    <w:p w14:paraId="69B39A7A" w14:textId="77777777" w:rsidR="00563543" w:rsidRPr="00880AFF" w:rsidRDefault="00563543" w:rsidP="00563543">
      <w:pPr>
        <w:spacing w:after="0" w:line="240" w:lineRule="auto"/>
        <w:rPr>
          <w:rFonts w:asciiTheme="minorHAnsi" w:hAnsiTheme="minorHAnsi" w:cstheme="minorHAnsi"/>
          <w:b/>
          <w:sz w:val="20"/>
          <w:szCs w:val="20"/>
          <w:u w:val="single"/>
        </w:rPr>
      </w:pPr>
    </w:p>
    <w:p w14:paraId="2A3A2ACA" w14:textId="77777777" w:rsidR="00563543" w:rsidRPr="00880AFF" w:rsidRDefault="00563543" w:rsidP="00563543">
      <w:pPr>
        <w:spacing w:after="0" w:line="240" w:lineRule="auto"/>
        <w:rPr>
          <w:rFonts w:asciiTheme="minorHAnsi" w:hAnsiTheme="minorHAnsi" w:cstheme="minorHAnsi"/>
          <w:b/>
          <w:sz w:val="20"/>
          <w:szCs w:val="20"/>
          <w:u w:val="single"/>
        </w:rPr>
      </w:pPr>
    </w:p>
    <w:p w14:paraId="7575BF6F" w14:textId="413DF066" w:rsidR="001B2C64" w:rsidRPr="00880AFF" w:rsidRDefault="001B2C64" w:rsidP="00563543">
      <w:pPr>
        <w:spacing w:after="0" w:line="240" w:lineRule="auto"/>
        <w:rPr>
          <w:rFonts w:asciiTheme="minorHAnsi" w:hAnsiTheme="minorHAnsi" w:cstheme="minorHAnsi"/>
          <w:b/>
          <w:sz w:val="20"/>
          <w:szCs w:val="20"/>
          <w:u w:val="single"/>
        </w:rPr>
      </w:pPr>
    </w:p>
    <w:p w14:paraId="77FAEA42" w14:textId="77777777" w:rsidR="005A6E13" w:rsidRPr="00880AFF" w:rsidRDefault="005A6E13" w:rsidP="005A6E13">
      <w:pPr>
        <w:spacing w:after="0" w:line="240" w:lineRule="auto"/>
        <w:ind w:left="0" w:firstLine="0"/>
        <w:rPr>
          <w:rFonts w:asciiTheme="minorHAnsi" w:hAnsiTheme="minorHAnsi" w:cstheme="minorHAnsi"/>
          <w:b/>
          <w:sz w:val="20"/>
          <w:szCs w:val="20"/>
          <w:u w:val="single"/>
        </w:rPr>
      </w:pPr>
    </w:p>
    <w:p w14:paraId="1DDF3F9D" w14:textId="77777777" w:rsidR="00380410" w:rsidRPr="00880AFF" w:rsidRDefault="00380410" w:rsidP="00563543">
      <w:pPr>
        <w:spacing w:after="0" w:line="240" w:lineRule="auto"/>
        <w:ind w:left="0" w:firstLine="0"/>
        <w:jc w:val="center"/>
        <w:rPr>
          <w:rFonts w:asciiTheme="minorHAnsi" w:hAnsiTheme="minorHAnsi" w:cstheme="minorHAnsi"/>
          <w:b/>
          <w:sz w:val="20"/>
          <w:szCs w:val="20"/>
          <w:u w:val="single"/>
        </w:rPr>
      </w:pPr>
    </w:p>
    <w:p w14:paraId="0A29E114" w14:textId="77777777" w:rsidR="00E432E0" w:rsidRPr="00880AFF" w:rsidRDefault="00E432E0" w:rsidP="00563543">
      <w:pPr>
        <w:spacing w:after="0" w:line="240" w:lineRule="auto"/>
        <w:ind w:left="0" w:firstLine="0"/>
        <w:jc w:val="center"/>
        <w:rPr>
          <w:rFonts w:asciiTheme="minorHAnsi" w:hAnsiTheme="minorHAnsi" w:cstheme="minorHAnsi"/>
          <w:b/>
          <w:sz w:val="20"/>
          <w:szCs w:val="20"/>
          <w:u w:val="single"/>
        </w:rPr>
      </w:pPr>
    </w:p>
    <w:p w14:paraId="3B39549C" w14:textId="1C5BD5E8" w:rsidR="00563543" w:rsidRPr="00880AFF" w:rsidRDefault="00563543" w:rsidP="00563543">
      <w:pPr>
        <w:spacing w:after="0" w:line="240" w:lineRule="auto"/>
        <w:ind w:left="0" w:firstLine="0"/>
        <w:jc w:val="center"/>
        <w:rPr>
          <w:rFonts w:asciiTheme="minorHAnsi" w:hAnsiTheme="minorHAnsi" w:cstheme="minorHAnsi"/>
          <w:b/>
          <w:sz w:val="20"/>
          <w:szCs w:val="20"/>
          <w:u w:val="single"/>
        </w:rPr>
      </w:pPr>
      <w:r w:rsidRPr="00880AFF">
        <w:rPr>
          <w:rFonts w:asciiTheme="minorHAnsi" w:hAnsiTheme="minorHAnsi" w:cstheme="minorHAnsi"/>
          <w:b/>
          <w:sz w:val="20"/>
          <w:szCs w:val="20"/>
          <w:u w:val="single"/>
        </w:rPr>
        <w:t>Čestné vyhlásenie uchádzača o verejnom obstarávaní</w:t>
      </w:r>
    </w:p>
    <w:p w14:paraId="216FA8C9" w14:textId="77777777" w:rsidR="00563543" w:rsidRPr="00880AFF" w:rsidRDefault="00563543" w:rsidP="00563543">
      <w:pPr>
        <w:spacing w:after="0" w:line="240" w:lineRule="auto"/>
        <w:rPr>
          <w:rFonts w:asciiTheme="minorHAnsi" w:hAnsiTheme="minorHAnsi" w:cstheme="minorHAnsi"/>
          <w:b/>
          <w:sz w:val="20"/>
          <w:szCs w:val="20"/>
          <w:u w:val="single"/>
        </w:rPr>
      </w:pPr>
    </w:p>
    <w:p w14:paraId="53AADEC4" w14:textId="77777777" w:rsidR="00563543" w:rsidRPr="00880AFF" w:rsidRDefault="00563543" w:rsidP="00563543">
      <w:pPr>
        <w:spacing w:after="0" w:line="240" w:lineRule="auto"/>
        <w:rPr>
          <w:rFonts w:asciiTheme="minorHAnsi" w:hAnsiTheme="minorHAnsi" w:cstheme="minorHAnsi"/>
          <w:b/>
          <w:sz w:val="20"/>
          <w:szCs w:val="20"/>
          <w:u w:val="single"/>
        </w:rPr>
      </w:pPr>
    </w:p>
    <w:p w14:paraId="5D30E46F" w14:textId="4F38D828" w:rsidR="00563543" w:rsidRPr="00880AFF" w:rsidRDefault="00563543" w:rsidP="00563543">
      <w:pPr>
        <w:spacing w:after="0" w:line="240" w:lineRule="auto"/>
        <w:rPr>
          <w:rFonts w:asciiTheme="minorHAnsi" w:hAnsiTheme="minorHAnsi" w:cstheme="minorHAnsi"/>
          <w:bCs/>
          <w:sz w:val="20"/>
          <w:szCs w:val="20"/>
        </w:rPr>
      </w:pPr>
      <w:r w:rsidRPr="00880AFF">
        <w:rPr>
          <w:rFonts w:asciiTheme="minorHAnsi" w:hAnsiTheme="minorHAnsi" w:cstheme="minorHAnsi"/>
          <w:bCs/>
          <w:sz w:val="20"/>
          <w:szCs w:val="20"/>
        </w:rPr>
        <w:t>V</w:t>
      </w:r>
      <w:r w:rsidR="004A719A">
        <w:rPr>
          <w:rFonts w:asciiTheme="minorHAnsi" w:hAnsiTheme="minorHAnsi" w:cstheme="minorHAnsi"/>
          <w:bCs/>
          <w:sz w:val="20"/>
          <w:szCs w:val="20"/>
        </w:rPr>
        <w:t xml:space="preserve"> </w:t>
      </w:r>
      <w:r w:rsidRPr="00880AFF">
        <w:rPr>
          <w:rFonts w:asciiTheme="minorHAnsi" w:hAnsiTheme="minorHAnsi" w:cstheme="minorHAnsi"/>
          <w:bCs/>
          <w:sz w:val="20"/>
          <w:szCs w:val="20"/>
        </w:rPr>
        <w:t> rámci zadávania nadlimitnej zákazky s </w:t>
      </w:r>
      <w:r w:rsidR="001C209A" w:rsidRPr="00880AFF">
        <w:rPr>
          <w:rFonts w:asciiTheme="minorHAnsi" w:hAnsiTheme="minorHAnsi" w:cstheme="minorHAnsi"/>
          <w:bCs/>
          <w:sz w:val="20"/>
          <w:szCs w:val="20"/>
        </w:rPr>
        <w:t xml:space="preserve"> </w:t>
      </w:r>
      <w:r w:rsidRPr="00880AFF">
        <w:rPr>
          <w:rFonts w:asciiTheme="minorHAnsi" w:hAnsiTheme="minorHAnsi" w:cstheme="minorHAnsi"/>
          <w:bCs/>
          <w:sz w:val="20"/>
          <w:szCs w:val="20"/>
        </w:rPr>
        <w:t xml:space="preserve">názvom: </w:t>
      </w:r>
      <w:r w:rsidR="009122FE" w:rsidRPr="00880AFF">
        <w:rPr>
          <w:rFonts w:asciiTheme="minorHAnsi" w:hAnsiTheme="minorHAnsi" w:cstheme="minorHAnsi"/>
          <w:b/>
          <w:sz w:val="20"/>
          <w:szCs w:val="20"/>
        </w:rPr>
        <w:t>Zabezpečenie služieb v odpadovom hospodárstve</w:t>
      </w:r>
      <w:r w:rsidR="009122FE" w:rsidRPr="00880AFF">
        <w:rPr>
          <w:rFonts w:asciiTheme="minorHAnsi" w:hAnsiTheme="minorHAnsi" w:cstheme="minorHAnsi"/>
          <w:bCs/>
          <w:sz w:val="20"/>
          <w:szCs w:val="20"/>
        </w:rPr>
        <w:t xml:space="preserve">, </w:t>
      </w:r>
      <w:r w:rsidR="001C209A" w:rsidRPr="00880AFF">
        <w:rPr>
          <w:rFonts w:asciiTheme="minorHAnsi" w:hAnsiTheme="minorHAnsi" w:cstheme="minorHAnsi"/>
          <w:bCs/>
          <w:sz w:val="20"/>
          <w:szCs w:val="20"/>
        </w:rPr>
        <w:t xml:space="preserve">realizovanej postupom podľa § 66 verejná súťaž, </w:t>
      </w:r>
      <w:r w:rsidRPr="00880AFF">
        <w:rPr>
          <w:rFonts w:asciiTheme="minorHAnsi" w:hAnsiTheme="minorHAnsi" w:cstheme="minorHAnsi"/>
          <w:bCs/>
          <w:sz w:val="20"/>
          <w:szCs w:val="20"/>
        </w:rPr>
        <w:t>ako uchádzač vyhlasujem, že:</w:t>
      </w:r>
    </w:p>
    <w:p w14:paraId="37B8715B" w14:textId="77777777" w:rsidR="00563543" w:rsidRPr="00880AFF" w:rsidRDefault="00563543" w:rsidP="00563543">
      <w:pPr>
        <w:spacing w:after="0" w:line="240" w:lineRule="auto"/>
        <w:ind w:left="0" w:firstLine="0"/>
        <w:rPr>
          <w:rFonts w:asciiTheme="minorHAnsi" w:hAnsiTheme="minorHAnsi" w:cstheme="minorHAnsi"/>
          <w:b/>
          <w:sz w:val="20"/>
          <w:szCs w:val="20"/>
        </w:rPr>
      </w:pPr>
    </w:p>
    <w:p w14:paraId="39E193A4" w14:textId="3195CABE" w:rsidR="00563543" w:rsidRPr="00880AFF" w:rsidRDefault="00563543" w:rsidP="00821B4B">
      <w:pPr>
        <w:pStyle w:val="Odsekzoznamu"/>
        <w:numPr>
          <w:ilvl w:val="0"/>
          <w:numId w:val="30"/>
        </w:num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súhlasím s podmienkami verejnej súťaže, ktoré boli určené verejným obstarávateľom v súťažných podkladoch a v iných dokumentoch poskytnutých v lehote na predkladanie ponúk,</w:t>
      </w:r>
    </w:p>
    <w:p w14:paraId="1DE9BD6B" w14:textId="77777777" w:rsidR="00563543" w:rsidRPr="00880AFF" w:rsidRDefault="00563543" w:rsidP="00563543">
      <w:pPr>
        <w:pStyle w:val="Odsekzoznamu"/>
        <w:spacing w:after="0" w:line="240" w:lineRule="auto"/>
        <w:ind w:left="1140"/>
        <w:rPr>
          <w:rFonts w:asciiTheme="minorHAnsi" w:hAnsiTheme="minorHAnsi" w:cstheme="minorHAnsi"/>
          <w:sz w:val="20"/>
          <w:szCs w:val="20"/>
        </w:rPr>
      </w:pPr>
    </w:p>
    <w:p w14:paraId="2B14663F" w14:textId="77777777" w:rsidR="00563543" w:rsidRPr="00880AFF" w:rsidRDefault="00563543" w:rsidP="00821B4B">
      <w:pPr>
        <w:pStyle w:val="Odsekzoznamu"/>
        <w:numPr>
          <w:ilvl w:val="0"/>
          <w:numId w:val="30"/>
        </w:num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som dôkladne oboznámený s celým obsahom súťažných podkladov, návrhom zmluvy vrátane všetkých jej príloh,</w:t>
      </w:r>
    </w:p>
    <w:p w14:paraId="48A35774" w14:textId="77777777" w:rsidR="00563543" w:rsidRPr="00880AFF" w:rsidRDefault="00563543" w:rsidP="00563543">
      <w:pPr>
        <w:spacing w:after="0" w:line="240" w:lineRule="auto"/>
        <w:rPr>
          <w:rFonts w:asciiTheme="minorHAnsi" w:hAnsiTheme="minorHAnsi" w:cstheme="minorHAnsi"/>
          <w:sz w:val="20"/>
          <w:szCs w:val="20"/>
        </w:rPr>
      </w:pPr>
    </w:p>
    <w:p w14:paraId="3D5ECB71" w14:textId="77777777" w:rsidR="00563543" w:rsidRPr="00880AFF" w:rsidRDefault="00563543" w:rsidP="00821B4B">
      <w:pPr>
        <w:pStyle w:val="Odsekzoznamu"/>
        <w:numPr>
          <w:ilvl w:val="0"/>
          <w:numId w:val="30"/>
        </w:num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všetky doklady, dokumenty, vyhlásenia a údaje uvedené v ponuke sú pravdivé a úplné,</w:t>
      </w:r>
    </w:p>
    <w:p w14:paraId="78AF80C5" w14:textId="77777777" w:rsidR="00563543" w:rsidRPr="00880AFF" w:rsidRDefault="00563543" w:rsidP="00563543">
      <w:pPr>
        <w:spacing w:after="0" w:line="240" w:lineRule="auto"/>
        <w:rPr>
          <w:rFonts w:asciiTheme="minorHAnsi" w:hAnsiTheme="minorHAnsi" w:cstheme="minorHAnsi"/>
          <w:sz w:val="20"/>
          <w:szCs w:val="20"/>
        </w:rPr>
      </w:pPr>
    </w:p>
    <w:p w14:paraId="7FEBF3C8" w14:textId="77777777" w:rsidR="00563543" w:rsidRPr="00880AFF" w:rsidRDefault="00563543" w:rsidP="00821B4B">
      <w:pPr>
        <w:pStyle w:val="Odsekzoznamu"/>
        <w:numPr>
          <w:ilvl w:val="0"/>
          <w:numId w:val="30"/>
        </w:num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predkladám iba jednu ponuku a nie som členom skupiny dodávateľov, ktorá ako iný uchádzač predkladá ponuku,</w:t>
      </w:r>
    </w:p>
    <w:p w14:paraId="19F4475B" w14:textId="77777777" w:rsidR="00563543" w:rsidRPr="00880AFF" w:rsidRDefault="00563543" w:rsidP="00563543">
      <w:pPr>
        <w:pStyle w:val="Odsekzoznamu"/>
        <w:rPr>
          <w:rFonts w:asciiTheme="minorHAnsi" w:hAnsiTheme="minorHAnsi" w:cstheme="minorHAnsi"/>
          <w:sz w:val="20"/>
          <w:szCs w:val="20"/>
        </w:rPr>
      </w:pPr>
    </w:p>
    <w:p w14:paraId="4B621FBC" w14:textId="77777777" w:rsidR="00563543" w:rsidRPr="00880AFF" w:rsidRDefault="00563543" w:rsidP="00821B4B">
      <w:pPr>
        <w:pStyle w:val="Odsekzoznamu"/>
        <w:numPr>
          <w:ilvl w:val="0"/>
          <w:numId w:val="30"/>
        </w:num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dávam písomný súhlas k tomu, že doklady, ktoré poskytujem v súvislosti s týmto verejným obstarávaním, môže verejný obstarávateľ spracovávať a zverejňovať v súlade s platným a účinným zákonom o ochrane osobných údajov.</w:t>
      </w:r>
    </w:p>
    <w:p w14:paraId="0E68598C" w14:textId="77777777" w:rsidR="00563543" w:rsidRPr="00880AFF" w:rsidRDefault="00563543" w:rsidP="00563543">
      <w:pPr>
        <w:pStyle w:val="Odsekzoznamu"/>
        <w:rPr>
          <w:rFonts w:asciiTheme="minorHAnsi" w:hAnsiTheme="minorHAnsi" w:cstheme="minorHAnsi"/>
          <w:sz w:val="20"/>
          <w:szCs w:val="20"/>
        </w:rPr>
      </w:pPr>
    </w:p>
    <w:p w14:paraId="54401910" w14:textId="77777777" w:rsidR="00563543" w:rsidRPr="00880AFF" w:rsidRDefault="00563543" w:rsidP="00563543">
      <w:pPr>
        <w:spacing w:after="0" w:line="240" w:lineRule="auto"/>
        <w:rPr>
          <w:rFonts w:asciiTheme="minorHAnsi" w:hAnsiTheme="minorHAnsi" w:cstheme="minorHAnsi"/>
          <w:sz w:val="20"/>
          <w:szCs w:val="20"/>
        </w:rPr>
      </w:pPr>
      <w:r w:rsidRPr="00880AFF">
        <w:rPr>
          <w:rFonts w:asciiTheme="minorHAnsi" w:hAnsiTheme="minorHAnsi" w:cstheme="minorHAnsi"/>
          <w:sz w:val="20"/>
          <w:szCs w:val="20"/>
        </w:rPr>
        <w:t>Toto vyhlásenie sa vykonáva na základe jasnej, zrozumiteľnej a slobodnej vôle a v plnej miere sme si vedomí všetkých následkov vyplývajúcich z nepravdivých údajov.</w:t>
      </w:r>
    </w:p>
    <w:p w14:paraId="3A0E6669" w14:textId="77777777" w:rsidR="00563543" w:rsidRPr="00880AFF" w:rsidRDefault="00563543" w:rsidP="00563543">
      <w:pPr>
        <w:spacing w:after="0" w:line="240" w:lineRule="auto"/>
        <w:rPr>
          <w:rFonts w:asciiTheme="minorHAnsi" w:hAnsiTheme="minorHAnsi" w:cstheme="minorHAnsi"/>
          <w:sz w:val="20"/>
          <w:szCs w:val="20"/>
        </w:rPr>
      </w:pPr>
    </w:p>
    <w:p w14:paraId="557B9DB0" w14:textId="77777777" w:rsidR="00563543" w:rsidRPr="00880AFF" w:rsidRDefault="00563543" w:rsidP="00563543">
      <w:pPr>
        <w:spacing w:after="0" w:line="240" w:lineRule="auto"/>
        <w:rPr>
          <w:rFonts w:asciiTheme="minorHAnsi" w:hAnsiTheme="minorHAnsi" w:cstheme="minorHAnsi"/>
          <w:sz w:val="20"/>
          <w:szCs w:val="20"/>
        </w:rPr>
      </w:pPr>
    </w:p>
    <w:p w14:paraId="025D5716" w14:textId="77777777" w:rsidR="00563543" w:rsidRPr="00880AFF" w:rsidRDefault="00563543" w:rsidP="00563543">
      <w:pPr>
        <w:spacing w:after="0" w:line="240" w:lineRule="auto"/>
        <w:rPr>
          <w:rFonts w:asciiTheme="minorHAnsi" w:hAnsiTheme="minorHAnsi" w:cstheme="minorHAnsi"/>
          <w:sz w:val="20"/>
          <w:szCs w:val="20"/>
        </w:rPr>
      </w:pPr>
    </w:p>
    <w:p w14:paraId="51E29AEB" w14:textId="77777777" w:rsidR="00563543" w:rsidRPr="00880AFF" w:rsidRDefault="00563543" w:rsidP="00563543">
      <w:pPr>
        <w:spacing w:after="0" w:line="240" w:lineRule="auto"/>
        <w:rPr>
          <w:rFonts w:asciiTheme="minorHAnsi" w:hAnsiTheme="minorHAnsi" w:cstheme="minorHAnsi"/>
          <w:sz w:val="20"/>
          <w:szCs w:val="20"/>
        </w:rPr>
      </w:pPr>
    </w:p>
    <w:p w14:paraId="7D5DFE7D" w14:textId="77777777" w:rsidR="00563543" w:rsidRPr="00880AFF" w:rsidRDefault="00563543" w:rsidP="00563543">
      <w:pPr>
        <w:spacing w:after="0" w:line="240" w:lineRule="auto"/>
        <w:rPr>
          <w:rFonts w:asciiTheme="minorHAnsi" w:hAnsiTheme="minorHAnsi" w:cstheme="minorHAnsi"/>
          <w:sz w:val="20"/>
          <w:szCs w:val="20"/>
        </w:rPr>
      </w:pPr>
    </w:p>
    <w:p w14:paraId="19F8FF71"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006C599D"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57B67B0E"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0E9BA992"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04C5110C"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172BA605"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008CCB30"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345B9AD9"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39504954"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581A0055"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788B92BE"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1D89895F"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4067CF36"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69853251"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35E83640"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28761383"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54D74F65"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630DC87B"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22D0FB04"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463A843F"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4DF03CC7"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14587A9C"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21645DC2"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226D9FF7"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629E7AF4"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74DFD3A1"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49C6C465"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696928BC"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024CB088"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531D0B06"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433231E6" w14:textId="77777777" w:rsidR="00563543" w:rsidRPr="00880AFF" w:rsidRDefault="00563543" w:rsidP="00563543">
      <w:pPr>
        <w:spacing w:after="0" w:line="240" w:lineRule="auto"/>
        <w:ind w:left="0" w:firstLine="0"/>
        <w:rPr>
          <w:rFonts w:asciiTheme="minorHAnsi" w:hAnsiTheme="minorHAnsi" w:cstheme="minorHAnsi"/>
          <w:sz w:val="20"/>
          <w:szCs w:val="20"/>
        </w:rPr>
      </w:pPr>
    </w:p>
    <w:p w14:paraId="60A168CC" w14:textId="77777777" w:rsidR="005A6E13" w:rsidRPr="00880AFF" w:rsidRDefault="005A6E13" w:rsidP="00563543">
      <w:pPr>
        <w:ind w:left="0" w:firstLine="142"/>
        <w:jc w:val="center"/>
        <w:rPr>
          <w:rFonts w:asciiTheme="minorHAnsi" w:eastAsia="Calibri" w:hAnsiTheme="minorHAnsi" w:cstheme="minorHAnsi"/>
          <w:b/>
          <w:sz w:val="20"/>
          <w:szCs w:val="20"/>
          <w:u w:val="single"/>
        </w:rPr>
      </w:pPr>
    </w:p>
    <w:p w14:paraId="77B10ECE" w14:textId="6FF9E3B4" w:rsidR="00563543" w:rsidRPr="00880AFF" w:rsidRDefault="00563543" w:rsidP="00563543">
      <w:pPr>
        <w:ind w:left="0" w:firstLine="142"/>
        <w:jc w:val="center"/>
        <w:rPr>
          <w:rFonts w:asciiTheme="minorHAnsi" w:eastAsia="Calibri" w:hAnsiTheme="minorHAnsi" w:cstheme="minorHAnsi"/>
          <w:b/>
          <w:sz w:val="20"/>
          <w:szCs w:val="20"/>
          <w:u w:val="single"/>
        </w:rPr>
      </w:pPr>
      <w:r w:rsidRPr="00880AFF">
        <w:rPr>
          <w:rFonts w:asciiTheme="minorHAnsi" w:eastAsia="Calibri" w:hAnsiTheme="minorHAnsi" w:cstheme="minorHAnsi"/>
          <w:b/>
          <w:sz w:val="20"/>
          <w:szCs w:val="20"/>
          <w:u w:val="single"/>
        </w:rPr>
        <w:t>Čestné vyhlásenie ku konfliktu záujmov</w:t>
      </w:r>
    </w:p>
    <w:p w14:paraId="207AF212" w14:textId="77777777" w:rsidR="00563543" w:rsidRPr="00880AFF" w:rsidRDefault="00563543" w:rsidP="00563543">
      <w:pPr>
        <w:jc w:val="center"/>
        <w:rPr>
          <w:rFonts w:asciiTheme="minorHAnsi" w:eastAsia="Calibri" w:hAnsiTheme="minorHAnsi" w:cstheme="minorHAnsi"/>
          <w:b/>
          <w:color w:val="auto"/>
          <w:sz w:val="20"/>
          <w:szCs w:val="20"/>
        </w:rPr>
      </w:pPr>
    </w:p>
    <w:p w14:paraId="27A55124" w14:textId="686FD9A6" w:rsidR="00563543" w:rsidRPr="00880AFF" w:rsidRDefault="00563543" w:rsidP="00963DF4">
      <w:pPr>
        <w:pStyle w:val="Bezriadkovania"/>
        <w:ind w:left="0"/>
        <w:rPr>
          <w:rFonts w:asciiTheme="minorHAnsi" w:hAnsiTheme="minorHAnsi" w:cstheme="minorHAnsi"/>
          <w:b/>
          <w:color w:val="FF0000"/>
          <w:sz w:val="20"/>
          <w:szCs w:val="20"/>
        </w:rPr>
      </w:pPr>
      <w:r w:rsidRPr="00880AFF">
        <w:rPr>
          <w:rFonts w:asciiTheme="minorHAnsi" w:eastAsia="Calibri" w:hAnsiTheme="minorHAnsi" w:cstheme="minorHAnsi"/>
          <w:color w:val="auto"/>
          <w:sz w:val="20"/>
          <w:szCs w:val="20"/>
        </w:rPr>
        <w:t xml:space="preserve">Verejné obstarávanie na predmet zákazky: </w:t>
      </w:r>
      <w:r w:rsidR="005739F1" w:rsidRPr="00880AFF">
        <w:rPr>
          <w:rFonts w:asciiTheme="minorHAnsi" w:hAnsiTheme="minorHAnsi" w:cstheme="minorHAnsi"/>
          <w:b/>
          <w:sz w:val="20"/>
          <w:szCs w:val="20"/>
        </w:rPr>
        <w:t>Zabezpečenie služieb v odpadovom hospodárstve</w:t>
      </w:r>
      <w:r w:rsidR="005739F1" w:rsidRPr="00880AFF">
        <w:rPr>
          <w:rFonts w:asciiTheme="minorHAnsi" w:hAnsiTheme="minorHAnsi" w:cstheme="minorHAnsi"/>
          <w:bCs/>
          <w:color w:val="auto"/>
          <w:sz w:val="20"/>
          <w:szCs w:val="20"/>
        </w:rPr>
        <w:t xml:space="preserve">, </w:t>
      </w:r>
      <w:r w:rsidRPr="00880AFF">
        <w:rPr>
          <w:rFonts w:asciiTheme="minorHAnsi" w:hAnsiTheme="minorHAnsi" w:cstheme="minorHAnsi"/>
          <w:bCs/>
          <w:color w:val="auto"/>
          <w:sz w:val="20"/>
          <w:szCs w:val="20"/>
        </w:rPr>
        <w:t xml:space="preserve">realizované </w:t>
      </w:r>
      <w:r w:rsidR="00757DB6">
        <w:rPr>
          <w:rFonts w:asciiTheme="minorHAnsi" w:hAnsiTheme="minorHAnsi" w:cstheme="minorHAnsi"/>
          <w:bCs/>
          <w:color w:val="auto"/>
          <w:sz w:val="20"/>
          <w:szCs w:val="20"/>
        </w:rPr>
        <w:t xml:space="preserve">zadávaním nadlimitnej zákazky </w:t>
      </w:r>
      <w:r w:rsidR="00757DB6" w:rsidRPr="00880AFF">
        <w:rPr>
          <w:rFonts w:asciiTheme="minorHAnsi" w:hAnsiTheme="minorHAnsi" w:cstheme="minorHAnsi"/>
          <w:bCs/>
          <w:color w:val="auto"/>
          <w:sz w:val="20"/>
          <w:szCs w:val="20"/>
        </w:rPr>
        <w:t>postupom podľa §  66 verejná súťaž</w:t>
      </w:r>
      <w:r w:rsidR="00757DB6">
        <w:rPr>
          <w:rFonts w:asciiTheme="minorHAnsi" w:hAnsiTheme="minorHAnsi" w:cstheme="minorHAnsi"/>
          <w:bCs/>
          <w:color w:val="auto"/>
          <w:sz w:val="20"/>
          <w:szCs w:val="20"/>
        </w:rPr>
        <w:t xml:space="preserve"> </w:t>
      </w:r>
      <w:r w:rsidRPr="00880AFF">
        <w:rPr>
          <w:rFonts w:asciiTheme="minorHAnsi" w:hAnsiTheme="minorHAnsi" w:cstheme="minorHAnsi"/>
          <w:bCs/>
          <w:color w:val="auto"/>
          <w:sz w:val="20"/>
          <w:szCs w:val="20"/>
        </w:rPr>
        <w:t>podľa zákona č. 343/2015 Z.z. o verejnom obstarávaní a o</w:t>
      </w:r>
      <w:r w:rsidR="00757DB6">
        <w:rPr>
          <w:rFonts w:asciiTheme="minorHAnsi" w:hAnsiTheme="minorHAnsi" w:cstheme="minorHAnsi"/>
          <w:bCs/>
          <w:color w:val="auto"/>
          <w:sz w:val="20"/>
          <w:szCs w:val="20"/>
        </w:rPr>
        <w:t> </w:t>
      </w:r>
      <w:r w:rsidRPr="00880AFF">
        <w:rPr>
          <w:rFonts w:asciiTheme="minorHAnsi" w:hAnsiTheme="minorHAnsi" w:cstheme="minorHAnsi"/>
          <w:bCs/>
          <w:color w:val="auto"/>
          <w:sz w:val="20"/>
          <w:szCs w:val="20"/>
        </w:rPr>
        <w:t>zmene</w:t>
      </w:r>
      <w:r w:rsidR="00757DB6">
        <w:rPr>
          <w:rFonts w:asciiTheme="minorHAnsi" w:hAnsiTheme="minorHAnsi" w:cstheme="minorHAnsi"/>
          <w:bCs/>
          <w:color w:val="auto"/>
          <w:sz w:val="20"/>
          <w:szCs w:val="20"/>
        </w:rPr>
        <w:t xml:space="preserve">  </w:t>
      </w:r>
      <w:r w:rsidRPr="00880AFF">
        <w:rPr>
          <w:rFonts w:asciiTheme="minorHAnsi" w:hAnsiTheme="minorHAnsi" w:cstheme="minorHAnsi"/>
          <w:bCs/>
          <w:color w:val="auto"/>
          <w:sz w:val="20"/>
          <w:szCs w:val="20"/>
        </w:rPr>
        <w:t xml:space="preserve">a doplnení niektorých zákonov v znení neskorších predpisov, zverejnenej </w:t>
      </w:r>
      <w:r w:rsidR="00963DF4" w:rsidRPr="00880AFF">
        <w:rPr>
          <w:rFonts w:asciiTheme="minorHAnsi" w:hAnsiTheme="minorHAnsi" w:cstheme="minorHAnsi"/>
          <w:bCs/>
          <w:color w:val="auto"/>
          <w:sz w:val="20"/>
          <w:szCs w:val="20"/>
        </w:rPr>
        <w:t xml:space="preserve"> </w:t>
      </w:r>
      <w:r w:rsidRPr="00880AFF">
        <w:rPr>
          <w:rFonts w:asciiTheme="minorHAnsi" w:hAnsiTheme="minorHAnsi" w:cstheme="minorHAnsi"/>
          <w:bCs/>
          <w:color w:val="auto"/>
          <w:sz w:val="20"/>
          <w:szCs w:val="20"/>
        </w:rPr>
        <w:t xml:space="preserve">v Úradnom </w:t>
      </w:r>
      <w:r w:rsidRPr="007D17BB">
        <w:rPr>
          <w:rFonts w:asciiTheme="minorHAnsi" w:hAnsiTheme="minorHAnsi" w:cstheme="minorHAnsi"/>
          <w:bCs/>
          <w:color w:val="auto"/>
          <w:sz w:val="20"/>
          <w:szCs w:val="20"/>
        </w:rPr>
        <w:t>vestníku EÚ pod číslom:</w:t>
      </w:r>
      <w:r w:rsidR="007D17BB" w:rsidRPr="007D17BB">
        <w:rPr>
          <w:rFonts w:asciiTheme="minorHAnsi" w:hAnsiTheme="minorHAnsi" w:cstheme="minorHAnsi"/>
          <w:b/>
          <w:color w:val="auto"/>
          <w:sz w:val="20"/>
          <w:szCs w:val="20"/>
        </w:rPr>
        <w:t xml:space="preserve"> </w:t>
      </w:r>
      <w:r w:rsidR="007D17BB" w:rsidRPr="007D17BB">
        <w:rPr>
          <w:rFonts w:asciiTheme="minorHAnsi" w:hAnsiTheme="minorHAnsi" w:cstheme="minorHAnsi"/>
          <w:b/>
          <w:color w:val="auto"/>
          <w:sz w:val="20"/>
          <w:szCs w:val="20"/>
        </w:rPr>
        <w:t xml:space="preserve">668199-2025 </w:t>
      </w:r>
      <w:r w:rsidR="008C19FF" w:rsidRPr="007D17BB">
        <w:rPr>
          <w:rFonts w:asciiTheme="minorHAnsi" w:hAnsiTheme="minorHAnsi" w:cstheme="minorHAnsi"/>
          <w:b/>
          <w:color w:val="auto"/>
          <w:sz w:val="20"/>
          <w:szCs w:val="20"/>
        </w:rPr>
        <w:t xml:space="preserve"> </w:t>
      </w:r>
      <w:r w:rsidRPr="007D17BB">
        <w:rPr>
          <w:rFonts w:asciiTheme="minorHAnsi" w:hAnsiTheme="minorHAnsi" w:cstheme="minorHAnsi"/>
          <w:bCs/>
          <w:color w:val="auto"/>
          <w:sz w:val="20"/>
          <w:szCs w:val="20"/>
        </w:rPr>
        <w:t>číslo vydania série S úradného vestníka:</w:t>
      </w:r>
      <w:r w:rsidRPr="007D17BB">
        <w:rPr>
          <w:rFonts w:asciiTheme="minorHAnsi" w:hAnsiTheme="minorHAnsi" w:cstheme="minorHAnsi"/>
          <w:b/>
          <w:color w:val="auto"/>
          <w:sz w:val="20"/>
          <w:szCs w:val="20"/>
        </w:rPr>
        <w:t xml:space="preserve"> </w:t>
      </w:r>
      <w:r w:rsidR="007D17BB">
        <w:rPr>
          <w:rFonts w:asciiTheme="minorHAnsi" w:hAnsiTheme="minorHAnsi" w:cstheme="minorHAnsi"/>
          <w:b/>
          <w:color w:val="auto"/>
          <w:sz w:val="20"/>
          <w:szCs w:val="20"/>
        </w:rPr>
        <w:t xml:space="preserve">195/2025 </w:t>
      </w:r>
      <w:r w:rsidRPr="007D17BB">
        <w:rPr>
          <w:rFonts w:asciiTheme="minorHAnsi" w:hAnsiTheme="minorHAnsi" w:cstheme="minorHAnsi"/>
          <w:bCs/>
          <w:color w:val="auto"/>
          <w:sz w:val="20"/>
          <w:szCs w:val="20"/>
        </w:rPr>
        <w:t>zo dňa</w:t>
      </w:r>
      <w:r w:rsidRPr="007D17BB">
        <w:rPr>
          <w:rFonts w:asciiTheme="minorHAnsi" w:hAnsiTheme="minorHAnsi" w:cstheme="minorHAnsi"/>
          <w:b/>
          <w:color w:val="auto"/>
          <w:sz w:val="20"/>
          <w:szCs w:val="20"/>
        </w:rPr>
        <w:t xml:space="preserve"> </w:t>
      </w:r>
      <w:r w:rsidR="007D17BB">
        <w:rPr>
          <w:rFonts w:asciiTheme="minorHAnsi" w:hAnsiTheme="minorHAnsi" w:cstheme="minorHAnsi"/>
          <w:b/>
          <w:color w:val="auto"/>
          <w:sz w:val="20"/>
          <w:szCs w:val="20"/>
        </w:rPr>
        <w:t>10/10/2025.</w:t>
      </w:r>
    </w:p>
    <w:p w14:paraId="0C269930" w14:textId="77777777" w:rsidR="00563543" w:rsidRPr="00880AFF" w:rsidRDefault="00563543" w:rsidP="00563543">
      <w:pPr>
        <w:pStyle w:val="Bezriadkovania"/>
        <w:rPr>
          <w:rFonts w:asciiTheme="minorHAnsi" w:hAnsiTheme="minorHAnsi" w:cstheme="minorHAnsi"/>
          <w:b/>
          <w:color w:val="FF0000"/>
          <w:sz w:val="20"/>
          <w:szCs w:val="20"/>
        </w:rPr>
      </w:pPr>
    </w:p>
    <w:p w14:paraId="3FCF8860" w14:textId="77777777" w:rsidR="00563543" w:rsidRPr="00880AFF" w:rsidRDefault="00563543" w:rsidP="00563543">
      <w:pPr>
        <w:ind w:left="0" w:firstLine="0"/>
        <w:rPr>
          <w:rFonts w:asciiTheme="minorHAnsi" w:eastAsia="Calibri" w:hAnsiTheme="minorHAnsi" w:cstheme="minorHAnsi"/>
          <w:color w:val="FF0000"/>
          <w:sz w:val="20"/>
          <w:szCs w:val="20"/>
        </w:rPr>
      </w:pPr>
    </w:p>
    <w:p w14:paraId="17AF9EB9" w14:textId="77777777" w:rsidR="00563543" w:rsidRPr="00880AFF" w:rsidRDefault="00563543" w:rsidP="00563543">
      <w:pPr>
        <w:pStyle w:val="Bezriadkovania"/>
        <w:rPr>
          <w:rFonts w:asciiTheme="minorHAnsi" w:hAnsiTheme="minorHAnsi" w:cstheme="minorHAnsi"/>
          <w:sz w:val="20"/>
          <w:szCs w:val="20"/>
        </w:rPr>
      </w:pPr>
    </w:p>
    <w:p w14:paraId="4768DC80" w14:textId="77777777" w:rsidR="00563543" w:rsidRPr="00880AFF" w:rsidRDefault="00563543" w:rsidP="004A719A">
      <w:pPr>
        <w:pStyle w:val="Bezriadkovania"/>
        <w:ind w:hanging="180"/>
        <w:rPr>
          <w:rFonts w:asciiTheme="minorHAnsi" w:hAnsiTheme="minorHAnsi" w:cstheme="minorHAnsi"/>
          <w:i/>
          <w:color w:val="FF0000"/>
          <w:sz w:val="20"/>
          <w:szCs w:val="20"/>
        </w:rPr>
      </w:pPr>
      <w:r w:rsidRPr="00880AFF">
        <w:rPr>
          <w:rFonts w:asciiTheme="minorHAnsi" w:hAnsiTheme="minorHAnsi" w:cstheme="minorHAnsi"/>
          <w:sz w:val="20"/>
          <w:szCs w:val="20"/>
        </w:rPr>
        <w:t xml:space="preserve">Zastúpený: </w:t>
      </w:r>
      <w:r w:rsidRPr="00880AFF">
        <w:rPr>
          <w:rFonts w:asciiTheme="minorHAnsi" w:hAnsiTheme="minorHAnsi" w:cstheme="minorHAnsi"/>
          <w:i/>
          <w:color w:val="FF0000"/>
          <w:sz w:val="20"/>
          <w:szCs w:val="20"/>
        </w:rPr>
        <w:t>(doplní uchádzač)</w:t>
      </w:r>
    </w:p>
    <w:p w14:paraId="1CDFE44F" w14:textId="77777777" w:rsidR="00563543" w:rsidRPr="00880AFF" w:rsidRDefault="00563543" w:rsidP="00563543">
      <w:pPr>
        <w:pStyle w:val="Bezriadkovania"/>
        <w:rPr>
          <w:rFonts w:asciiTheme="minorHAnsi" w:hAnsiTheme="minorHAnsi" w:cstheme="minorHAnsi"/>
          <w:sz w:val="20"/>
          <w:szCs w:val="20"/>
        </w:rPr>
      </w:pPr>
    </w:p>
    <w:p w14:paraId="54465AF4" w14:textId="77777777" w:rsidR="00563543" w:rsidRPr="00880AFF" w:rsidRDefault="00563543" w:rsidP="00563543">
      <w:pPr>
        <w:pStyle w:val="Bezriadkovania"/>
        <w:jc w:val="center"/>
        <w:rPr>
          <w:rFonts w:asciiTheme="minorHAnsi" w:hAnsiTheme="minorHAnsi" w:cstheme="minorHAnsi"/>
          <w:i/>
          <w:sz w:val="20"/>
          <w:szCs w:val="20"/>
        </w:rPr>
      </w:pPr>
      <w:r w:rsidRPr="00880AFF">
        <w:rPr>
          <w:rFonts w:asciiTheme="minorHAnsi" w:hAnsiTheme="minorHAnsi" w:cstheme="minorHAnsi"/>
          <w:i/>
          <w:sz w:val="20"/>
          <w:szCs w:val="20"/>
        </w:rPr>
        <w:t>Meno a priezvisko osoby/osôb oprávnenej/oprávnených konať za uchádzača:</w:t>
      </w:r>
    </w:p>
    <w:p w14:paraId="2A1C1B95" w14:textId="77777777" w:rsidR="00563543" w:rsidRPr="00880AFF" w:rsidRDefault="00563543" w:rsidP="00563543">
      <w:pPr>
        <w:pStyle w:val="Bezriadkovania"/>
        <w:jc w:val="center"/>
        <w:rPr>
          <w:rFonts w:asciiTheme="minorHAnsi" w:hAnsiTheme="minorHAnsi" w:cstheme="minorHAnsi"/>
          <w:i/>
          <w:sz w:val="20"/>
          <w:szCs w:val="20"/>
        </w:rPr>
      </w:pPr>
    </w:p>
    <w:p w14:paraId="135AEDE9" w14:textId="77777777" w:rsidR="00563543" w:rsidRPr="00880AFF" w:rsidRDefault="00563543" w:rsidP="00563543">
      <w:pPr>
        <w:pStyle w:val="Bezriadkovania"/>
        <w:jc w:val="center"/>
        <w:rPr>
          <w:rFonts w:asciiTheme="minorHAnsi" w:hAnsiTheme="minorHAnsi" w:cstheme="minorHAnsi"/>
          <w:i/>
          <w:sz w:val="20"/>
          <w:szCs w:val="20"/>
        </w:rPr>
      </w:pPr>
    </w:p>
    <w:p w14:paraId="2265C1C3" w14:textId="77777777" w:rsidR="00563543" w:rsidRPr="00880AFF" w:rsidRDefault="00563543" w:rsidP="00563543">
      <w:pPr>
        <w:pStyle w:val="Bezriadkovania"/>
        <w:jc w:val="center"/>
        <w:rPr>
          <w:rFonts w:asciiTheme="minorHAnsi" w:hAnsiTheme="minorHAnsi" w:cstheme="minorHAnsi"/>
          <w:sz w:val="20"/>
          <w:szCs w:val="20"/>
        </w:rPr>
      </w:pPr>
      <w:r w:rsidRPr="00880AFF">
        <w:rPr>
          <w:rFonts w:asciiTheme="minorHAnsi" w:hAnsiTheme="minorHAnsi" w:cstheme="minorHAnsi"/>
          <w:sz w:val="20"/>
          <w:szCs w:val="20"/>
        </w:rPr>
        <w:t>.......................................................................................................................................................</w:t>
      </w:r>
    </w:p>
    <w:p w14:paraId="34C71F92" w14:textId="77777777" w:rsidR="00563543" w:rsidRPr="00880AFF" w:rsidRDefault="00563543" w:rsidP="00563543">
      <w:pPr>
        <w:pStyle w:val="Bezriadkovania"/>
        <w:jc w:val="center"/>
        <w:rPr>
          <w:rFonts w:asciiTheme="minorHAnsi" w:hAnsiTheme="minorHAnsi" w:cstheme="minorHAnsi"/>
          <w:sz w:val="20"/>
          <w:szCs w:val="20"/>
        </w:rPr>
      </w:pPr>
    </w:p>
    <w:p w14:paraId="5612F3B0" w14:textId="77777777" w:rsidR="00563543" w:rsidRPr="00880AFF" w:rsidRDefault="00563543" w:rsidP="00563543">
      <w:pPr>
        <w:rPr>
          <w:rFonts w:asciiTheme="minorHAnsi" w:eastAsia="Calibri" w:hAnsiTheme="minorHAnsi" w:cstheme="minorHAnsi"/>
          <w:b/>
          <w:sz w:val="20"/>
          <w:szCs w:val="20"/>
        </w:rPr>
      </w:pPr>
      <w:r w:rsidRPr="00880AFF">
        <w:rPr>
          <w:rFonts w:asciiTheme="minorHAnsi" w:eastAsia="Calibri" w:hAnsiTheme="minorHAnsi" w:cstheme="minorHAnsi"/>
          <w:sz w:val="20"/>
          <w:szCs w:val="20"/>
        </w:rPr>
        <w:t>ako uchádzač, ktorý predložil ponuku v tomto verejnom obstarávaní, vyhláseného na základe Oznámenia o vyhlásení verejného obstarávania</w:t>
      </w:r>
    </w:p>
    <w:p w14:paraId="301B8400" w14:textId="77777777" w:rsidR="00563543" w:rsidRPr="00880AFF" w:rsidRDefault="00563543" w:rsidP="00563543">
      <w:pPr>
        <w:jc w:val="center"/>
        <w:rPr>
          <w:rFonts w:asciiTheme="minorHAnsi" w:eastAsia="Calibri" w:hAnsiTheme="minorHAnsi" w:cstheme="minorHAnsi"/>
          <w:b/>
          <w:sz w:val="20"/>
          <w:szCs w:val="20"/>
        </w:rPr>
      </w:pPr>
      <w:r w:rsidRPr="00880AFF">
        <w:rPr>
          <w:rFonts w:asciiTheme="minorHAnsi" w:eastAsia="Calibri" w:hAnsiTheme="minorHAnsi" w:cstheme="minorHAnsi"/>
          <w:b/>
          <w:sz w:val="20"/>
          <w:szCs w:val="20"/>
        </w:rPr>
        <w:t>týmto čestne vyhlasujem, že</w:t>
      </w:r>
    </w:p>
    <w:p w14:paraId="2AA3BE68" w14:textId="77777777" w:rsidR="00563543" w:rsidRPr="00880AFF" w:rsidRDefault="00563543" w:rsidP="00563543">
      <w:pPr>
        <w:jc w:val="center"/>
        <w:rPr>
          <w:rFonts w:asciiTheme="minorHAnsi" w:eastAsia="Calibri" w:hAnsiTheme="minorHAnsi" w:cstheme="minorHAnsi"/>
          <w:b/>
          <w:sz w:val="20"/>
          <w:szCs w:val="20"/>
        </w:rPr>
      </w:pPr>
    </w:p>
    <w:p w14:paraId="66CC5D6B" w14:textId="6A10F8CD" w:rsidR="00563543" w:rsidRDefault="00563543" w:rsidP="00563543">
      <w:pPr>
        <w:rPr>
          <w:rFonts w:asciiTheme="minorHAnsi" w:eastAsia="Calibri" w:hAnsiTheme="minorHAnsi" w:cstheme="minorHAnsi"/>
          <w:sz w:val="20"/>
          <w:szCs w:val="20"/>
        </w:rPr>
      </w:pPr>
      <w:r w:rsidRPr="00880AFF">
        <w:rPr>
          <w:rFonts w:asciiTheme="minorHAnsi" w:eastAsia="Calibri" w:hAnsiTheme="minorHAnsi" w:cstheme="minorHAnsi"/>
          <w:sz w:val="20"/>
          <w:szCs w:val="20"/>
        </w:rPr>
        <w:t>v súvislosti s uvedeným verejným obstarávaním:</w:t>
      </w:r>
    </w:p>
    <w:p w14:paraId="2825C54A" w14:textId="77777777" w:rsidR="004A719A" w:rsidRPr="00880AFF" w:rsidRDefault="004A719A" w:rsidP="00563543">
      <w:pPr>
        <w:rPr>
          <w:rFonts w:asciiTheme="minorHAnsi" w:eastAsia="Calibri" w:hAnsiTheme="minorHAnsi" w:cstheme="minorHAnsi"/>
          <w:sz w:val="20"/>
          <w:szCs w:val="20"/>
        </w:rPr>
      </w:pPr>
    </w:p>
    <w:p w14:paraId="4928B035" w14:textId="5554438F" w:rsidR="00563543" w:rsidRPr="00880AFF" w:rsidRDefault="00563543" w:rsidP="00821B4B">
      <w:pPr>
        <w:numPr>
          <w:ilvl w:val="0"/>
          <w:numId w:val="31"/>
        </w:numPr>
        <w:spacing w:line="360" w:lineRule="auto"/>
        <w:ind w:left="1440"/>
        <w:contextualSpacing/>
        <w:rPr>
          <w:rFonts w:asciiTheme="minorHAnsi" w:eastAsia="Calibri" w:hAnsiTheme="minorHAnsi" w:cstheme="minorHAnsi"/>
          <w:sz w:val="20"/>
          <w:szCs w:val="20"/>
        </w:rPr>
      </w:pPr>
      <w:r w:rsidRPr="00880AFF">
        <w:rPr>
          <w:rFonts w:asciiTheme="minorHAnsi" w:eastAsia="Calibri" w:hAnsiTheme="minorHAnsi" w:cstheme="minorHAnsi"/>
          <w:sz w:val="20"/>
          <w:szCs w:val="20"/>
        </w:rPr>
        <w:t>som nevyvíjal  a nebudem vyvíjať voči  žiadnej osobe na strane verejného obstarávateľa, ktorá je alebo by mohla byť zainteresovaná v zmysle ustanovení § 23 ods. 3 zákona č. 343/2015 Z. z. o verejnom obstarávaní a o</w:t>
      </w:r>
      <w:r w:rsidR="00416BC1" w:rsidRPr="00880AFF">
        <w:rPr>
          <w:rFonts w:asciiTheme="minorHAnsi" w:eastAsia="Calibri" w:hAnsiTheme="minorHAnsi" w:cstheme="minorHAnsi"/>
          <w:sz w:val="20"/>
          <w:szCs w:val="20"/>
        </w:rPr>
        <w:t> </w:t>
      </w:r>
      <w:r w:rsidRPr="00880AFF">
        <w:rPr>
          <w:rFonts w:asciiTheme="minorHAnsi" w:eastAsia="Calibri" w:hAnsiTheme="minorHAnsi" w:cstheme="minorHAnsi"/>
          <w:sz w:val="20"/>
          <w:szCs w:val="20"/>
        </w:rPr>
        <w:t>zmene</w:t>
      </w:r>
      <w:r w:rsidR="00416BC1" w:rsidRPr="00880AFF">
        <w:rPr>
          <w:rFonts w:asciiTheme="minorHAnsi" w:eastAsia="Calibri" w:hAnsiTheme="minorHAnsi" w:cstheme="minorHAnsi"/>
          <w:sz w:val="20"/>
          <w:szCs w:val="20"/>
        </w:rPr>
        <w:t xml:space="preserve"> </w:t>
      </w:r>
      <w:r w:rsidRPr="00880AFF">
        <w:rPr>
          <w:rFonts w:asciiTheme="minorHAnsi" w:eastAsia="Calibri" w:hAnsiTheme="minorHAnsi" w:cstheme="minorHAnsi"/>
          <w:sz w:val="20"/>
          <w:szCs w:val="20"/>
        </w:rPr>
        <w:t xml:space="preserve"> a doplnení niektorých zákonov v znení neskorších predpisov („zainteresovaná osoba“) akékoľvek aktivity, ktoré</w:t>
      </w:r>
      <w:r w:rsidR="00416BC1" w:rsidRPr="00880AFF">
        <w:rPr>
          <w:rFonts w:asciiTheme="minorHAnsi" w:eastAsia="Calibri" w:hAnsiTheme="minorHAnsi" w:cstheme="minorHAnsi"/>
          <w:sz w:val="20"/>
          <w:szCs w:val="20"/>
        </w:rPr>
        <w:t xml:space="preserve"> </w:t>
      </w:r>
      <w:r w:rsidRPr="00880AFF">
        <w:rPr>
          <w:rFonts w:asciiTheme="minorHAnsi" w:eastAsia="Calibri" w:hAnsiTheme="minorHAnsi" w:cstheme="minorHAnsi"/>
          <w:sz w:val="20"/>
          <w:szCs w:val="20"/>
        </w:rPr>
        <w:t>by mohli viesť k zvýhodneniu nášho postavenia vo verejnom obstarávaní,</w:t>
      </w:r>
    </w:p>
    <w:p w14:paraId="38FCAF08" w14:textId="77777777" w:rsidR="00563543" w:rsidRPr="00880AFF" w:rsidRDefault="00563543" w:rsidP="00821B4B">
      <w:pPr>
        <w:numPr>
          <w:ilvl w:val="0"/>
          <w:numId w:val="31"/>
        </w:numPr>
        <w:spacing w:line="360" w:lineRule="auto"/>
        <w:ind w:left="1440"/>
        <w:contextualSpacing/>
        <w:rPr>
          <w:rFonts w:asciiTheme="minorHAnsi" w:eastAsia="Calibri" w:hAnsiTheme="minorHAnsi" w:cstheme="minorHAnsi"/>
          <w:sz w:val="20"/>
          <w:szCs w:val="20"/>
        </w:rPr>
      </w:pPr>
      <w:r w:rsidRPr="00880AFF">
        <w:rPr>
          <w:rFonts w:asciiTheme="minorHAnsi" w:eastAsia="Calibri" w:hAnsiTheme="minorHAnsi" w:cstheme="minorHAnsi"/>
          <w:sz w:val="20"/>
          <w:szCs w:val="20"/>
        </w:rPr>
        <w:t>som neposkytol a neposkytnem  akejkoľvek, čo i len potenciálne zainteresovanej osobe priamo alebo nepriamo akúkoľvek finančnú alebo vecnú výhodu ako motiváciu alebo odmenu súvisiacu s týmto verejným obstarávaním,</w:t>
      </w:r>
    </w:p>
    <w:p w14:paraId="50D38E36" w14:textId="44ED45B7" w:rsidR="00563543" w:rsidRPr="00880AFF" w:rsidRDefault="00563543" w:rsidP="00821B4B">
      <w:pPr>
        <w:numPr>
          <w:ilvl w:val="0"/>
          <w:numId w:val="31"/>
        </w:numPr>
        <w:spacing w:line="360" w:lineRule="auto"/>
        <w:ind w:left="1440"/>
        <w:contextualSpacing/>
        <w:rPr>
          <w:rFonts w:asciiTheme="minorHAnsi" w:eastAsia="Calibri" w:hAnsiTheme="minorHAnsi" w:cstheme="minorHAnsi"/>
          <w:sz w:val="20"/>
          <w:szCs w:val="20"/>
        </w:rPr>
      </w:pPr>
      <w:r w:rsidRPr="00880AFF">
        <w:rPr>
          <w:rFonts w:asciiTheme="minorHAnsi" w:eastAsia="Calibri" w:hAnsiTheme="minorHAnsi" w:cstheme="minorHAnsi"/>
          <w:sz w:val="20"/>
          <w:szCs w:val="20"/>
        </w:rPr>
        <w:t xml:space="preserve">budem bezodkladne informovať verejného obstarávateľa o akejkoľvek situácii, ktorá </w:t>
      </w:r>
      <w:r w:rsidR="00416BC1" w:rsidRPr="00880AFF">
        <w:rPr>
          <w:rFonts w:asciiTheme="minorHAnsi" w:eastAsia="Calibri" w:hAnsiTheme="minorHAnsi" w:cstheme="minorHAnsi"/>
          <w:sz w:val="20"/>
          <w:szCs w:val="20"/>
        </w:rPr>
        <w:t xml:space="preserve">                             </w:t>
      </w:r>
      <w:r w:rsidRPr="00880AFF">
        <w:rPr>
          <w:rFonts w:asciiTheme="minorHAnsi" w:eastAsia="Calibri" w:hAnsiTheme="minorHAnsi" w:cstheme="minorHAnsi"/>
          <w:sz w:val="20"/>
          <w:szCs w:val="20"/>
        </w:rPr>
        <w:t>je považovaná za konflikt záujmov alebo ktorá by mohla viesť ku konfliktu záujmov kedykoľvek v priebehu procesu verejného obstarávania,</w:t>
      </w:r>
    </w:p>
    <w:p w14:paraId="5F039252" w14:textId="77777777" w:rsidR="00563543" w:rsidRPr="00880AFF" w:rsidRDefault="00563543" w:rsidP="00821B4B">
      <w:pPr>
        <w:numPr>
          <w:ilvl w:val="0"/>
          <w:numId w:val="31"/>
        </w:numPr>
        <w:spacing w:line="360" w:lineRule="auto"/>
        <w:ind w:left="1440"/>
        <w:contextualSpacing/>
        <w:rPr>
          <w:rFonts w:asciiTheme="minorHAnsi" w:eastAsia="Calibri" w:hAnsiTheme="minorHAnsi" w:cstheme="minorHAnsi"/>
          <w:sz w:val="20"/>
          <w:szCs w:val="20"/>
        </w:rPr>
      </w:pPr>
      <w:r w:rsidRPr="00880AFF">
        <w:rPr>
          <w:rFonts w:asciiTheme="minorHAnsi" w:eastAsia="Calibri" w:hAnsiTheme="minorHAnsi" w:cstheme="minorHAnsi"/>
          <w:sz w:val="20"/>
          <w:szCs w:val="20"/>
        </w:rPr>
        <w:t>poskytnem verejnému obstarávateľovi  v tomto verejnom obstarávaní presné, pravdivé a úplné informácie.</w:t>
      </w:r>
    </w:p>
    <w:p w14:paraId="2711326D" w14:textId="77777777" w:rsidR="00563543" w:rsidRPr="00880AFF" w:rsidRDefault="00563543" w:rsidP="00563543">
      <w:pPr>
        <w:spacing w:after="0" w:line="240" w:lineRule="auto"/>
        <w:rPr>
          <w:rFonts w:asciiTheme="minorHAnsi" w:hAnsiTheme="minorHAnsi" w:cstheme="minorHAnsi"/>
          <w:b/>
          <w:sz w:val="20"/>
          <w:szCs w:val="20"/>
          <w:u w:val="single"/>
        </w:rPr>
      </w:pPr>
    </w:p>
    <w:p w14:paraId="59C842E2" w14:textId="77777777" w:rsidR="00563543" w:rsidRPr="00880AFF" w:rsidRDefault="00563543" w:rsidP="00563543">
      <w:pPr>
        <w:spacing w:after="0" w:line="240" w:lineRule="auto"/>
        <w:rPr>
          <w:rFonts w:asciiTheme="minorHAnsi" w:hAnsiTheme="minorHAnsi" w:cstheme="minorHAnsi"/>
          <w:b/>
          <w:sz w:val="20"/>
          <w:szCs w:val="20"/>
          <w:u w:val="single"/>
        </w:rPr>
      </w:pPr>
    </w:p>
    <w:p w14:paraId="72BAB649" w14:textId="77777777" w:rsidR="00563543" w:rsidRPr="00880AFF" w:rsidRDefault="00563543" w:rsidP="00563543">
      <w:pPr>
        <w:spacing w:after="0" w:line="240" w:lineRule="auto"/>
        <w:rPr>
          <w:rFonts w:asciiTheme="minorHAnsi" w:hAnsiTheme="minorHAnsi" w:cstheme="minorHAnsi"/>
          <w:b/>
          <w:sz w:val="20"/>
          <w:szCs w:val="20"/>
          <w:u w:val="single"/>
        </w:rPr>
      </w:pPr>
    </w:p>
    <w:p w14:paraId="7FEFF4B8" w14:textId="77777777" w:rsidR="00563543" w:rsidRPr="00880AFF" w:rsidRDefault="00563543" w:rsidP="00563543">
      <w:pPr>
        <w:spacing w:after="0" w:line="240" w:lineRule="auto"/>
        <w:rPr>
          <w:rFonts w:asciiTheme="minorHAnsi" w:hAnsiTheme="minorHAnsi" w:cstheme="minorHAnsi"/>
          <w:b/>
          <w:sz w:val="20"/>
          <w:szCs w:val="20"/>
          <w:u w:val="single"/>
        </w:rPr>
      </w:pPr>
    </w:p>
    <w:p w14:paraId="338C2DC2" w14:textId="77777777" w:rsidR="00563543" w:rsidRPr="00880AFF" w:rsidRDefault="00563543" w:rsidP="00563543">
      <w:pPr>
        <w:spacing w:after="0" w:line="240" w:lineRule="auto"/>
        <w:rPr>
          <w:rFonts w:asciiTheme="minorHAnsi" w:hAnsiTheme="minorHAnsi" w:cstheme="minorHAnsi"/>
          <w:b/>
          <w:sz w:val="20"/>
          <w:szCs w:val="20"/>
          <w:u w:val="single"/>
        </w:rPr>
      </w:pPr>
    </w:p>
    <w:p w14:paraId="23C42925" w14:textId="77777777" w:rsidR="00563543" w:rsidRPr="00880AFF" w:rsidRDefault="00563543" w:rsidP="00563543">
      <w:pPr>
        <w:spacing w:after="0" w:line="240" w:lineRule="auto"/>
        <w:rPr>
          <w:rFonts w:asciiTheme="minorHAnsi" w:hAnsiTheme="minorHAnsi" w:cstheme="minorHAnsi"/>
          <w:b/>
          <w:sz w:val="20"/>
          <w:szCs w:val="20"/>
          <w:u w:val="single"/>
        </w:rPr>
      </w:pPr>
    </w:p>
    <w:p w14:paraId="376B36BA" w14:textId="77777777" w:rsidR="00563543" w:rsidRPr="00880AFF" w:rsidRDefault="00563543" w:rsidP="00563543">
      <w:pPr>
        <w:spacing w:after="0" w:line="240" w:lineRule="auto"/>
        <w:rPr>
          <w:rFonts w:asciiTheme="minorHAnsi" w:hAnsiTheme="minorHAnsi" w:cstheme="minorHAnsi"/>
          <w:b/>
          <w:sz w:val="20"/>
          <w:szCs w:val="20"/>
          <w:u w:val="single"/>
        </w:rPr>
      </w:pPr>
    </w:p>
    <w:p w14:paraId="271F3F96" w14:textId="77777777" w:rsidR="00563543" w:rsidRPr="00880AFF" w:rsidRDefault="00563543" w:rsidP="00563543">
      <w:pPr>
        <w:spacing w:after="0" w:line="240" w:lineRule="auto"/>
        <w:rPr>
          <w:rFonts w:asciiTheme="minorHAnsi" w:hAnsiTheme="minorHAnsi" w:cstheme="minorHAnsi"/>
          <w:b/>
          <w:sz w:val="20"/>
          <w:szCs w:val="20"/>
          <w:u w:val="single"/>
        </w:rPr>
      </w:pPr>
    </w:p>
    <w:p w14:paraId="74D711F0" w14:textId="77777777" w:rsidR="00563543" w:rsidRPr="00880AFF" w:rsidRDefault="00563543" w:rsidP="00563543">
      <w:pPr>
        <w:spacing w:after="0" w:line="240" w:lineRule="auto"/>
        <w:rPr>
          <w:rFonts w:asciiTheme="minorHAnsi" w:hAnsiTheme="minorHAnsi" w:cstheme="minorHAnsi"/>
          <w:b/>
          <w:sz w:val="20"/>
          <w:szCs w:val="20"/>
          <w:u w:val="single"/>
        </w:rPr>
      </w:pPr>
    </w:p>
    <w:p w14:paraId="79D82A15" w14:textId="77777777" w:rsidR="00563543" w:rsidRPr="00880AFF" w:rsidRDefault="00563543" w:rsidP="00563543">
      <w:pPr>
        <w:spacing w:after="0" w:line="240" w:lineRule="auto"/>
        <w:rPr>
          <w:rFonts w:asciiTheme="minorHAnsi" w:hAnsiTheme="minorHAnsi" w:cstheme="minorHAnsi"/>
          <w:b/>
          <w:sz w:val="20"/>
          <w:szCs w:val="20"/>
          <w:u w:val="single"/>
        </w:rPr>
      </w:pPr>
    </w:p>
    <w:p w14:paraId="74D3583E" w14:textId="77777777" w:rsidR="00563543" w:rsidRPr="00880AFF" w:rsidRDefault="00563543" w:rsidP="00563543">
      <w:pPr>
        <w:spacing w:after="0" w:line="240" w:lineRule="auto"/>
        <w:rPr>
          <w:rFonts w:asciiTheme="minorHAnsi" w:hAnsiTheme="minorHAnsi" w:cstheme="minorHAnsi"/>
          <w:b/>
          <w:sz w:val="20"/>
          <w:szCs w:val="20"/>
          <w:u w:val="single"/>
        </w:rPr>
      </w:pPr>
    </w:p>
    <w:p w14:paraId="6AED4306" w14:textId="77777777" w:rsidR="00563543" w:rsidRPr="00880AFF" w:rsidRDefault="00563543" w:rsidP="00563543">
      <w:pPr>
        <w:spacing w:after="0" w:line="240" w:lineRule="auto"/>
        <w:rPr>
          <w:rFonts w:asciiTheme="minorHAnsi" w:hAnsiTheme="minorHAnsi" w:cstheme="minorHAnsi"/>
          <w:b/>
          <w:sz w:val="20"/>
          <w:szCs w:val="20"/>
          <w:u w:val="single"/>
        </w:rPr>
      </w:pPr>
    </w:p>
    <w:p w14:paraId="2B312ACD" w14:textId="77777777" w:rsidR="00563543" w:rsidRPr="00880AFF" w:rsidRDefault="00563543" w:rsidP="00563543">
      <w:pPr>
        <w:spacing w:after="0" w:line="240" w:lineRule="auto"/>
        <w:rPr>
          <w:rFonts w:asciiTheme="minorHAnsi" w:hAnsiTheme="minorHAnsi" w:cstheme="minorHAnsi"/>
          <w:b/>
          <w:sz w:val="20"/>
          <w:szCs w:val="20"/>
          <w:u w:val="single"/>
        </w:rPr>
      </w:pPr>
    </w:p>
    <w:p w14:paraId="1843CA6D" w14:textId="77777777" w:rsidR="00563543" w:rsidRPr="00880AFF" w:rsidRDefault="00563543" w:rsidP="00563543">
      <w:pPr>
        <w:spacing w:after="0" w:line="240" w:lineRule="auto"/>
        <w:rPr>
          <w:rFonts w:asciiTheme="minorHAnsi" w:hAnsiTheme="minorHAnsi" w:cstheme="minorHAnsi"/>
          <w:b/>
          <w:sz w:val="20"/>
          <w:szCs w:val="20"/>
          <w:u w:val="single"/>
        </w:rPr>
      </w:pPr>
    </w:p>
    <w:p w14:paraId="4BC43FA2" w14:textId="70299FE3" w:rsidR="00563543" w:rsidRDefault="00563543" w:rsidP="00563543">
      <w:pPr>
        <w:spacing w:after="0" w:line="240" w:lineRule="auto"/>
        <w:ind w:left="0" w:firstLine="0"/>
        <w:rPr>
          <w:rFonts w:asciiTheme="minorHAnsi" w:hAnsiTheme="minorHAnsi" w:cstheme="minorHAnsi"/>
          <w:b/>
          <w:sz w:val="20"/>
          <w:szCs w:val="20"/>
          <w:u w:val="single"/>
        </w:rPr>
      </w:pPr>
    </w:p>
    <w:p w14:paraId="07E7B829" w14:textId="77777777" w:rsidR="004A719A" w:rsidRPr="00880AFF" w:rsidRDefault="004A719A" w:rsidP="00563543">
      <w:pPr>
        <w:spacing w:after="0" w:line="240" w:lineRule="auto"/>
        <w:ind w:left="0" w:firstLine="0"/>
        <w:rPr>
          <w:rFonts w:asciiTheme="minorHAnsi" w:hAnsiTheme="minorHAnsi" w:cstheme="minorHAnsi"/>
          <w:b/>
          <w:sz w:val="20"/>
          <w:szCs w:val="20"/>
          <w:u w:val="single"/>
        </w:rPr>
      </w:pPr>
    </w:p>
    <w:p w14:paraId="42CA0018" w14:textId="77777777" w:rsidR="00563543" w:rsidRPr="00880AFF" w:rsidRDefault="00563543" w:rsidP="00563543">
      <w:pPr>
        <w:spacing w:after="0" w:line="240" w:lineRule="auto"/>
        <w:ind w:left="142" w:firstLine="0"/>
        <w:jc w:val="center"/>
        <w:rPr>
          <w:rFonts w:asciiTheme="minorHAnsi" w:hAnsiTheme="minorHAnsi" w:cstheme="minorHAnsi"/>
          <w:b/>
          <w:sz w:val="20"/>
          <w:szCs w:val="20"/>
          <w:u w:val="single"/>
        </w:rPr>
      </w:pPr>
      <w:r w:rsidRPr="00880AFF">
        <w:rPr>
          <w:rFonts w:asciiTheme="minorHAnsi" w:hAnsiTheme="minorHAnsi" w:cstheme="minorHAnsi"/>
          <w:b/>
          <w:sz w:val="20"/>
          <w:szCs w:val="20"/>
          <w:u w:val="single"/>
        </w:rPr>
        <w:t>Vyhlásenie uchádzača o elektronickej komunikácii</w:t>
      </w:r>
    </w:p>
    <w:p w14:paraId="5A72752E" w14:textId="77777777" w:rsidR="00563543" w:rsidRPr="00880AFF" w:rsidRDefault="00563543" w:rsidP="00563543">
      <w:pPr>
        <w:spacing w:after="0" w:line="240" w:lineRule="auto"/>
        <w:ind w:left="0" w:firstLine="0"/>
        <w:jc w:val="center"/>
        <w:rPr>
          <w:rFonts w:asciiTheme="minorHAnsi" w:hAnsiTheme="minorHAnsi" w:cstheme="minorHAnsi"/>
          <w:b/>
          <w:sz w:val="20"/>
          <w:szCs w:val="20"/>
          <w:u w:val="single"/>
        </w:rPr>
      </w:pPr>
    </w:p>
    <w:p w14:paraId="74064518"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2F958C53" w14:textId="578A9074" w:rsidR="00563543" w:rsidRPr="00880AFF" w:rsidRDefault="00563543" w:rsidP="00563543">
      <w:pPr>
        <w:spacing w:after="0" w:line="240" w:lineRule="auto"/>
        <w:ind w:left="170" w:firstLine="0"/>
        <w:rPr>
          <w:rFonts w:asciiTheme="minorHAnsi" w:hAnsiTheme="minorHAnsi" w:cstheme="minorHAnsi"/>
          <w:sz w:val="20"/>
          <w:szCs w:val="20"/>
        </w:rPr>
      </w:pPr>
      <w:r w:rsidRPr="00880AFF">
        <w:rPr>
          <w:rFonts w:asciiTheme="minorHAnsi" w:hAnsiTheme="minorHAnsi" w:cstheme="minorHAnsi"/>
          <w:sz w:val="20"/>
          <w:szCs w:val="20"/>
        </w:rPr>
        <w:t xml:space="preserve">Prehlasujeme, že pre účely elektronickej komunikácie k vyššie identifikovanej zákazke budeme využívať naše konto s užívateľským menom </w:t>
      </w:r>
      <w:hyperlink r:id="rId71" w:history="1">
        <w:r w:rsidRPr="00880AFF">
          <w:rPr>
            <w:rStyle w:val="Hypertextovprepojenie"/>
            <w:rFonts w:asciiTheme="minorHAnsi" w:hAnsiTheme="minorHAnsi" w:cstheme="minorHAnsi"/>
            <w:sz w:val="20"/>
            <w:szCs w:val="20"/>
          </w:rPr>
          <w:t>xxxxxxxx.xxxxxx@xxxxx.xx</w:t>
        </w:r>
      </w:hyperlink>
      <w:r w:rsidRPr="00880AFF">
        <w:rPr>
          <w:rStyle w:val="Hypertextovprepojenie"/>
          <w:rFonts w:asciiTheme="minorHAnsi" w:hAnsiTheme="minorHAnsi" w:cstheme="minorHAnsi"/>
          <w:sz w:val="20"/>
          <w:szCs w:val="20"/>
        </w:rPr>
        <w:t xml:space="preserve"> </w:t>
      </w:r>
      <w:r w:rsidRPr="00880AFF">
        <w:rPr>
          <w:rStyle w:val="Hypertextovprepojenie"/>
          <w:rFonts w:asciiTheme="minorHAnsi" w:hAnsiTheme="minorHAnsi" w:cstheme="minorHAnsi"/>
          <w:color w:val="FF0000"/>
          <w:sz w:val="20"/>
          <w:szCs w:val="20"/>
        </w:rPr>
        <w:t>(doplní uchádzač)</w:t>
      </w:r>
      <w:r w:rsidRPr="00880AFF">
        <w:rPr>
          <w:rFonts w:asciiTheme="minorHAnsi" w:hAnsiTheme="minorHAnsi" w:cstheme="minorHAnsi"/>
          <w:color w:val="FF0000"/>
          <w:sz w:val="20"/>
          <w:szCs w:val="20"/>
        </w:rPr>
        <w:t xml:space="preserve"> </w:t>
      </w:r>
      <w:r w:rsidRPr="00880AFF">
        <w:rPr>
          <w:rFonts w:asciiTheme="minorHAnsi" w:hAnsiTheme="minorHAnsi" w:cstheme="minorHAnsi"/>
          <w:sz w:val="20"/>
          <w:szCs w:val="20"/>
        </w:rPr>
        <w:t xml:space="preserve">na portáli </w:t>
      </w:r>
      <w:hyperlink r:id="rId72" w:history="1">
        <w:r w:rsidRPr="00880AFF">
          <w:rPr>
            <w:rStyle w:val="Hypertextovprepojenie"/>
            <w:rFonts w:asciiTheme="minorHAnsi" w:hAnsiTheme="minorHAnsi" w:cstheme="minorHAnsi"/>
            <w:sz w:val="20"/>
            <w:szCs w:val="20"/>
          </w:rPr>
          <w:t>www.ezakazky.sk</w:t>
        </w:r>
      </w:hyperlink>
      <w:r w:rsidRPr="00880AFF">
        <w:rPr>
          <w:rFonts w:asciiTheme="minorHAnsi" w:hAnsiTheme="minorHAnsi" w:cstheme="minorHAnsi"/>
          <w:sz w:val="20"/>
          <w:szCs w:val="20"/>
        </w:rPr>
        <w:t xml:space="preserve">. Berieme na vedomie,  že dokumenty sa považujú za doručené ich sprístupnením v našom konte s užívateľským menom </w:t>
      </w:r>
      <w:hyperlink r:id="rId73" w:history="1">
        <w:r w:rsidRPr="00880AFF">
          <w:rPr>
            <w:rStyle w:val="Hypertextovprepojenie"/>
            <w:rFonts w:asciiTheme="minorHAnsi" w:hAnsiTheme="minorHAnsi" w:cstheme="minorHAnsi"/>
            <w:sz w:val="20"/>
            <w:szCs w:val="20"/>
          </w:rPr>
          <w:t>xxxxxxxx.xxxxxx@xxxxx.xx</w:t>
        </w:r>
      </w:hyperlink>
      <w:r w:rsidRPr="00880AFF">
        <w:rPr>
          <w:rStyle w:val="Hypertextovprepojenie"/>
          <w:rFonts w:asciiTheme="minorHAnsi" w:hAnsiTheme="minorHAnsi" w:cstheme="minorHAnsi"/>
          <w:sz w:val="20"/>
          <w:szCs w:val="20"/>
        </w:rPr>
        <w:t xml:space="preserve"> </w:t>
      </w:r>
      <w:r w:rsidRPr="00880AFF">
        <w:rPr>
          <w:rStyle w:val="Hypertextovprepojenie"/>
          <w:rFonts w:asciiTheme="minorHAnsi" w:hAnsiTheme="minorHAnsi" w:cstheme="minorHAnsi"/>
          <w:color w:val="FF0000"/>
          <w:sz w:val="20"/>
          <w:szCs w:val="20"/>
        </w:rPr>
        <w:t>(doplní uchádzač)</w:t>
      </w:r>
      <w:r w:rsidRPr="00880AFF">
        <w:rPr>
          <w:rFonts w:asciiTheme="minorHAnsi" w:hAnsiTheme="minorHAnsi" w:cstheme="minorHAnsi"/>
          <w:sz w:val="20"/>
          <w:szCs w:val="20"/>
        </w:rPr>
        <w:t xml:space="preserve"> na portáli </w:t>
      </w:r>
      <w:hyperlink r:id="rId74" w:history="1">
        <w:r w:rsidRPr="00880AFF">
          <w:rPr>
            <w:rStyle w:val="Hypertextovprepojenie"/>
            <w:rFonts w:asciiTheme="minorHAnsi" w:hAnsiTheme="minorHAnsi" w:cstheme="minorHAnsi"/>
            <w:sz w:val="20"/>
            <w:szCs w:val="20"/>
          </w:rPr>
          <w:t>www.ezakazky.sk</w:t>
        </w:r>
      </w:hyperlink>
      <w:r w:rsidRPr="00880AFF">
        <w:rPr>
          <w:rFonts w:asciiTheme="minorHAnsi" w:hAnsiTheme="minorHAnsi" w:cstheme="minorHAnsi"/>
          <w:sz w:val="20"/>
          <w:szCs w:val="20"/>
        </w:rPr>
        <w:t>, pričom kontrola konta</w:t>
      </w:r>
      <w:r w:rsidR="00416BC1"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je</w:t>
      </w:r>
      <w:r w:rsidR="00416BC1" w:rsidRPr="00880AFF">
        <w:rPr>
          <w:rFonts w:asciiTheme="minorHAnsi" w:hAnsiTheme="minorHAnsi" w:cstheme="minorHAnsi"/>
          <w:sz w:val="20"/>
          <w:szCs w:val="20"/>
        </w:rPr>
        <w:t xml:space="preserve">  </w:t>
      </w:r>
      <w:r w:rsidRPr="00880AFF">
        <w:rPr>
          <w:rFonts w:asciiTheme="minorHAnsi" w:hAnsiTheme="minorHAnsi" w:cstheme="minorHAnsi"/>
          <w:sz w:val="20"/>
          <w:szCs w:val="20"/>
        </w:rPr>
        <w:t>na našej zodpovednosti.</w:t>
      </w:r>
    </w:p>
    <w:p w14:paraId="5E6E2DC5" w14:textId="77777777" w:rsidR="00416BC1" w:rsidRPr="00880AFF" w:rsidRDefault="00416BC1" w:rsidP="00563543">
      <w:pPr>
        <w:spacing w:after="0" w:line="240" w:lineRule="auto"/>
        <w:ind w:left="170" w:firstLine="0"/>
        <w:rPr>
          <w:rFonts w:asciiTheme="minorHAnsi" w:hAnsiTheme="minorHAnsi" w:cstheme="minorHAnsi"/>
          <w:b/>
          <w:sz w:val="20"/>
          <w:szCs w:val="20"/>
        </w:rPr>
      </w:pPr>
    </w:p>
    <w:p w14:paraId="1735277E" w14:textId="77777777" w:rsidR="00563543" w:rsidRPr="00880AFF" w:rsidRDefault="00563543" w:rsidP="00563543">
      <w:pPr>
        <w:spacing w:after="0" w:line="240" w:lineRule="auto"/>
        <w:rPr>
          <w:rFonts w:asciiTheme="minorHAnsi" w:hAnsiTheme="minorHAnsi" w:cstheme="minorHAnsi"/>
          <w:b/>
          <w:i/>
          <w:sz w:val="20"/>
          <w:szCs w:val="20"/>
        </w:rPr>
      </w:pPr>
      <w:r w:rsidRPr="00880AFF">
        <w:rPr>
          <w:rFonts w:asciiTheme="minorHAnsi" w:hAnsiTheme="minorHAnsi" w:cstheme="minorHAnsi"/>
          <w:b/>
          <w:i/>
          <w:sz w:val="20"/>
          <w:szCs w:val="20"/>
        </w:rPr>
        <w:t>Pozn.: uchádzač doplní e-mailové adresy</w:t>
      </w:r>
    </w:p>
    <w:p w14:paraId="6D38D05B" w14:textId="77777777" w:rsidR="00563543" w:rsidRPr="00880AFF" w:rsidRDefault="00563543" w:rsidP="00563543">
      <w:pPr>
        <w:spacing w:after="0" w:line="240" w:lineRule="auto"/>
        <w:rPr>
          <w:rFonts w:asciiTheme="minorHAnsi" w:hAnsiTheme="minorHAnsi" w:cstheme="minorHAnsi"/>
          <w:b/>
          <w:i/>
          <w:sz w:val="20"/>
          <w:szCs w:val="20"/>
        </w:rPr>
      </w:pPr>
    </w:p>
    <w:p w14:paraId="379E2D1E" w14:textId="77777777" w:rsidR="00563543" w:rsidRPr="00880AFF" w:rsidRDefault="00563543" w:rsidP="00563543">
      <w:pPr>
        <w:spacing w:after="0" w:line="240" w:lineRule="auto"/>
        <w:rPr>
          <w:rFonts w:asciiTheme="minorHAnsi" w:hAnsiTheme="minorHAnsi" w:cstheme="minorHAnsi"/>
          <w:b/>
          <w:i/>
          <w:sz w:val="20"/>
          <w:szCs w:val="20"/>
        </w:rPr>
      </w:pPr>
    </w:p>
    <w:p w14:paraId="4A35ADB1" w14:textId="77777777" w:rsidR="00563543" w:rsidRPr="00880AFF" w:rsidRDefault="00563543" w:rsidP="00563543">
      <w:pPr>
        <w:rPr>
          <w:rFonts w:asciiTheme="minorHAnsi" w:eastAsia="Calibri" w:hAnsiTheme="minorHAnsi" w:cstheme="minorHAnsi"/>
          <w:sz w:val="20"/>
          <w:szCs w:val="20"/>
        </w:rPr>
      </w:pPr>
    </w:p>
    <w:p w14:paraId="08553852" w14:textId="77777777" w:rsidR="00563543" w:rsidRPr="00880AFF" w:rsidRDefault="00563543" w:rsidP="00563543">
      <w:pPr>
        <w:rPr>
          <w:rFonts w:asciiTheme="minorHAnsi" w:eastAsia="Calibri" w:hAnsiTheme="minorHAnsi" w:cstheme="minorHAnsi"/>
          <w:sz w:val="20"/>
          <w:szCs w:val="20"/>
        </w:rPr>
      </w:pPr>
      <w:r w:rsidRPr="00880AFF">
        <w:rPr>
          <w:rFonts w:asciiTheme="minorHAnsi" w:eastAsia="Calibri" w:hAnsiTheme="minorHAnsi" w:cstheme="minorHAnsi"/>
          <w:sz w:val="20"/>
          <w:szCs w:val="20"/>
        </w:rPr>
        <w:t>V ...................., dňa .....................</w:t>
      </w:r>
    </w:p>
    <w:p w14:paraId="485E4D2C" w14:textId="77777777" w:rsidR="00563543" w:rsidRPr="00880AFF" w:rsidRDefault="00563543" w:rsidP="00563543">
      <w:pPr>
        <w:rPr>
          <w:rFonts w:asciiTheme="minorHAnsi" w:eastAsia="Calibri" w:hAnsiTheme="minorHAnsi" w:cstheme="minorHAnsi"/>
          <w:sz w:val="20"/>
          <w:szCs w:val="20"/>
        </w:rPr>
      </w:pPr>
    </w:p>
    <w:p w14:paraId="64C37157" w14:textId="77777777" w:rsidR="00563543" w:rsidRPr="00880AFF" w:rsidRDefault="00563543" w:rsidP="00563543">
      <w:pPr>
        <w:rPr>
          <w:rFonts w:asciiTheme="minorHAnsi" w:eastAsia="Calibri" w:hAnsiTheme="minorHAnsi" w:cstheme="minorHAnsi"/>
          <w:sz w:val="20"/>
          <w:szCs w:val="20"/>
        </w:rPr>
      </w:pPr>
    </w:p>
    <w:p w14:paraId="38E00713" w14:textId="77777777" w:rsidR="00563543" w:rsidRPr="00880AFF" w:rsidRDefault="00563543" w:rsidP="00563543">
      <w:pPr>
        <w:rPr>
          <w:rFonts w:asciiTheme="minorHAnsi" w:eastAsia="Calibri" w:hAnsiTheme="minorHAnsi" w:cstheme="minorHAnsi"/>
          <w:sz w:val="20"/>
          <w:szCs w:val="20"/>
        </w:rPr>
      </w:pPr>
      <w:r w:rsidRPr="00880AFF">
        <w:rPr>
          <w:rFonts w:asciiTheme="minorHAnsi" w:eastAsia="Calibri" w:hAnsiTheme="minorHAnsi" w:cstheme="minorHAnsi"/>
          <w:sz w:val="20"/>
          <w:szCs w:val="20"/>
        </w:rPr>
        <w:t xml:space="preserve">                                                                                                           –––––––--------------------––––––––––––––––––</w:t>
      </w:r>
    </w:p>
    <w:p w14:paraId="057C3009" w14:textId="2B0182FC" w:rsidR="00563543" w:rsidRPr="00880AFF" w:rsidRDefault="00563543" w:rsidP="00563543">
      <w:pPr>
        <w:spacing w:after="0" w:line="240" w:lineRule="auto"/>
        <w:jc w:val="center"/>
        <w:rPr>
          <w:rFonts w:asciiTheme="minorHAnsi" w:eastAsia="Calibri" w:hAnsiTheme="minorHAnsi" w:cstheme="minorHAnsi"/>
          <w:i/>
          <w:sz w:val="20"/>
          <w:szCs w:val="20"/>
        </w:rPr>
      </w:pPr>
      <w:r w:rsidRPr="00880AFF">
        <w:rPr>
          <w:rFonts w:asciiTheme="minorHAnsi" w:eastAsia="Calibri" w:hAnsiTheme="minorHAnsi" w:cstheme="minorHAnsi"/>
          <w:sz w:val="20"/>
          <w:szCs w:val="20"/>
        </w:rPr>
        <w:t xml:space="preserve">                                                                       </w:t>
      </w:r>
      <w:r w:rsidR="00416BC1" w:rsidRPr="00880AFF">
        <w:rPr>
          <w:rFonts w:asciiTheme="minorHAnsi" w:eastAsia="Calibri" w:hAnsiTheme="minorHAnsi" w:cstheme="minorHAnsi"/>
          <w:sz w:val="20"/>
          <w:szCs w:val="20"/>
        </w:rPr>
        <w:t xml:space="preserve">                    </w:t>
      </w:r>
      <w:r w:rsidRPr="00880AFF">
        <w:rPr>
          <w:rFonts w:asciiTheme="minorHAnsi" w:eastAsia="Calibri" w:hAnsiTheme="minorHAnsi" w:cstheme="minorHAnsi"/>
          <w:sz w:val="20"/>
          <w:szCs w:val="20"/>
        </w:rPr>
        <w:t xml:space="preserve">          </w:t>
      </w:r>
      <w:r w:rsidRPr="00880AFF">
        <w:rPr>
          <w:rFonts w:asciiTheme="minorHAnsi" w:eastAsia="Calibri" w:hAnsiTheme="minorHAnsi" w:cstheme="minorHAnsi"/>
          <w:i/>
          <w:sz w:val="20"/>
          <w:szCs w:val="20"/>
        </w:rPr>
        <w:t xml:space="preserve">Titul, meno, priezvisko, funkcia a podpis osoby       </w:t>
      </w:r>
    </w:p>
    <w:p w14:paraId="084B6B5E" w14:textId="0C1265D0" w:rsidR="00563543" w:rsidRPr="00880AFF" w:rsidRDefault="00563543" w:rsidP="00563543">
      <w:pPr>
        <w:spacing w:after="0" w:line="240" w:lineRule="auto"/>
        <w:jc w:val="center"/>
        <w:rPr>
          <w:rFonts w:asciiTheme="minorHAnsi" w:eastAsia="Calibri" w:hAnsiTheme="minorHAnsi" w:cstheme="minorHAnsi"/>
          <w:i/>
          <w:sz w:val="20"/>
          <w:szCs w:val="20"/>
        </w:rPr>
      </w:pPr>
      <w:r w:rsidRPr="00880AFF">
        <w:rPr>
          <w:rFonts w:asciiTheme="minorHAnsi" w:eastAsia="Calibri" w:hAnsiTheme="minorHAnsi" w:cstheme="minorHAnsi"/>
          <w:i/>
          <w:sz w:val="20"/>
          <w:szCs w:val="20"/>
        </w:rPr>
        <w:t xml:space="preserve">                                                                                </w:t>
      </w:r>
      <w:r w:rsidR="00416BC1" w:rsidRPr="00880AFF">
        <w:rPr>
          <w:rFonts w:asciiTheme="minorHAnsi" w:eastAsia="Calibri" w:hAnsiTheme="minorHAnsi" w:cstheme="minorHAnsi"/>
          <w:i/>
          <w:sz w:val="20"/>
          <w:szCs w:val="20"/>
        </w:rPr>
        <w:t xml:space="preserve">                     </w:t>
      </w:r>
      <w:r w:rsidRPr="00880AFF">
        <w:rPr>
          <w:rFonts w:asciiTheme="minorHAnsi" w:eastAsia="Calibri" w:hAnsiTheme="minorHAnsi" w:cstheme="minorHAnsi"/>
          <w:i/>
          <w:sz w:val="20"/>
          <w:szCs w:val="20"/>
        </w:rPr>
        <w:t xml:space="preserve">  oprávnenej konať za uchádzača</w:t>
      </w:r>
    </w:p>
    <w:p w14:paraId="50629B10" w14:textId="6A453CD5" w:rsidR="00563543" w:rsidRPr="00880AFF" w:rsidRDefault="00563543" w:rsidP="00563543">
      <w:pPr>
        <w:spacing w:after="0" w:line="240" w:lineRule="auto"/>
        <w:jc w:val="left"/>
        <w:rPr>
          <w:rFonts w:asciiTheme="minorHAnsi" w:eastAsia="Calibri" w:hAnsiTheme="minorHAnsi" w:cstheme="minorHAnsi"/>
          <w:i/>
          <w:sz w:val="20"/>
          <w:szCs w:val="20"/>
        </w:rPr>
      </w:pPr>
      <w:r w:rsidRPr="00880AFF">
        <w:rPr>
          <w:rFonts w:asciiTheme="minorHAnsi" w:eastAsia="Calibri" w:hAnsiTheme="minorHAnsi" w:cstheme="minorHAnsi"/>
          <w:i/>
          <w:sz w:val="20"/>
          <w:szCs w:val="20"/>
        </w:rPr>
        <w:t xml:space="preserve">                                                                                                              </w:t>
      </w:r>
      <w:r w:rsidR="00416BC1" w:rsidRPr="00880AFF">
        <w:rPr>
          <w:rFonts w:asciiTheme="minorHAnsi" w:eastAsia="Calibri" w:hAnsiTheme="minorHAnsi" w:cstheme="minorHAnsi"/>
          <w:i/>
          <w:sz w:val="20"/>
          <w:szCs w:val="20"/>
        </w:rPr>
        <w:t xml:space="preserve">  </w:t>
      </w:r>
      <w:r w:rsidRPr="00880AFF">
        <w:rPr>
          <w:rFonts w:asciiTheme="minorHAnsi" w:eastAsia="Calibri" w:hAnsiTheme="minorHAnsi" w:cstheme="minorHAnsi"/>
          <w:i/>
          <w:sz w:val="20"/>
          <w:szCs w:val="20"/>
        </w:rPr>
        <w:t xml:space="preserve">      Obchodné meno a sídlo spoločnosti</w:t>
      </w:r>
    </w:p>
    <w:p w14:paraId="71E38B34"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4160344A"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22C2D207"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27001389"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48FA4310"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43EBA3EA"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41FC1F73"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004F57A6"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7EE218BF"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42DC665A"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1C4F6270"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2C803110"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4CE70C80"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56D77499"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22A0F337"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139F5276"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622B254C"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2C42C9CC"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1944743F"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722C6642"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2C5BD5DC"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5A281157"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4E2E2E31"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5CAEE3BE"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3C63D6FA"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5D3AFE53"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3B3B9743"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7826A866" w14:textId="77777777" w:rsidR="00563543" w:rsidRPr="00880AFF" w:rsidRDefault="00563543" w:rsidP="00563543">
      <w:pPr>
        <w:spacing w:after="0" w:line="240" w:lineRule="auto"/>
        <w:ind w:left="0" w:firstLine="0"/>
        <w:rPr>
          <w:rFonts w:asciiTheme="minorHAnsi" w:hAnsiTheme="minorHAnsi" w:cstheme="minorHAnsi"/>
          <w:b/>
          <w:i/>
          <w:sz w:val="20"/>
          <w:szCs w:val="20"/>
          <w:u w:val="single"/>
        </w:rPr>
      </w:pPr>
    </w:p>
    <w:p w14:paraId="7E1740B2" w14:textId="5F90B790" w:rsidR="00563543" w:rsidRDefault="00563543" w:rsidP="00563543">
      <w:pPr>
        <w:spacing w:after="0" w:line="240" w:lineRule="auto"/>
        <w:ind w:left="0" w:firstLine="0"/>
        <w:rPr>
          <w:rFonts w:asciiTheme="minorHAnsi" w:hAnsiTheme="minorHAnsi" w:cstheme="minorHAnsi"/>
          <w:b/>
          <w:i/>
          <w:sz w:val="20"/>
          <w:szCs w:val="20"/>
          <w:u w:val="single"/>
        </w:rPr>
      </w:pPr>
    </w:p>
    <w:p w14:paraId="4DDEF1C5" w14:textId="77777777" w:rsidR="004A719A" w:rsidRPr="00880AFF" w:rsidRDefault="004A719A" w:rsidP="00563543">
      <w:pPr>
        <w:spacing w:after="0" w:line="240" w:lineRule="auto"/>
        <w:ind w:left="0" w:firstLine="0"/>
        <w:rPr>
          <w:rFonts w:asciiTheme="minorHAnsi" w:hAnsiTheme="minorHAnsi" w:cstheme="minorHAnsi"/>
          <w:b/>
          <w:i/>
          <w:sz w:val="20"/>
          <w:szCs w:val="20"/>
          <w:u w:val="single"/>
        </w:rPr>
      </w:pPr>
    </w:p>
    <w:p w14:paraId="2841582C" w14:textId="6DE065C6" w:rsidR="00380410" w:rsidRPr="00880AFF" w:rsidRDefault="00380410" w:rsidP="00563543">
      <w:pPr>
        <w:spacing w:after="0" w:line="240" w:lineRule="auto"/>
        <w:ind w:left="0" w:firstLine="0"/>
        <w:rPr>
          <w:rFonts w:asciiTheme="minorHAnsi" w:hAnsiTheme="minorHAnsi" w:cstheme="minorHAnsi"/>
          <w:b/>
          <w:i/>
          <w:sz w:val="20"/>
          <w:szCs w:val="20"/>
          <w:u w:val="single"/>
        </w:rPr>
      </w:pPr>
    </w:p>
    <w:p w14:paraId="54AD5C4F" w14:textId="19BB1473" w:rsidR="00380410" w:rsidRPr="00880AFF" w:rsidRDefault="00380410" w:rsidP="00563543">
      <w:pPr>
        <w:spacing w:after="0" w:line="240" w:lineRule="auto"/>
        <w:ind w:left="0" w:firstLine="0"/>
        <w:rPr>
          <w:rFonts w:asciiTheme="minorHAnsi" w:hAnsiTheme="minorHAnsi" w:cstheme="minorHAnsi"/>
          <w:b/>
          <w:i/>
          <w:sz w:val="20"/>
          <w:szCs w:val="20"/>
          <w:u w:val="single"/>
        </w:rPr>
      </w:pPr>
    </w:p>
    <w:p w14:paraId="390C39C6" w14:textId="77777777" w:rsidR="00380410" w:rsidRPr="00880AFF" w:rsidRDefault="00380410" w:rsidP="00563543">
      <w:pPr>
        <w:spacing w:after="0" w:line="240" w:lineRule="auto"/>
        <w:ind w:left="0" w:firstLine="0"/>
        <w:rPr>
          <w:rFonts w:asciiTheme="minorHAnsi" w:hAnsiTheme="minorHAnsi" w:cstheme="minorHAnsi"/>
          <w:b/>
          <w:i/>
          <w:sz w:val="20"/>
          <w:szCs w:val="20"/>
          <w:u w:val="single"/>
        </w:rPr>
      </w:pPr>
    </w:p>
    <w:p w14:paraId="08F4B108" w14:textId="24629A56" w:rsidR="00563543" w:rsidRDefault="00563543" w:rsidP="00563543">
      <w:pPr>
        <w:spacing w:after="0" w:line="240" w:lineRule="auto"/>
        <w:ind w:left="170" w:firstLine="0"/>
        <w:rPr>
          <w:rFonts w:asciiTheme="minorHAnsi" w:hAnsiTheme="minorHAnsi" w:cstheme="minorHAnsi"/>
          <w:b/>
          <w:i/>
          <w:sz w:val="20"/>
          <w:szCs w:val="20"/>
          <w:u w:val="single"/>
        </w:rPr>
      </w:pPr>
    </w:p>
    <w:p w14:paraId="75C792FB" w14:textId="77777777" w:rsidR="00A81A30" w:rsidRPr="00880AFF" w:rsidRDefault="00A81A30" w:rsidP="00563543">
      <w:pPr>
        <w:spacing w:after="0" w:line="240" w:lineRule="auto"/>
        <w:ind w:left="170" w:firstLine="0"/>
        <w:rPr>
          <w:rFonts w:asciiTheme="minorHAnsi" w:hAnsiTheme="minorHAnsi" w:cstheme="minorHAnsi"/>
          <w:b/>
          <w:i/>
          <w:sz w:val="20"/>
          <w:szCs w:val="20"/>
          <w:u w:val="single"/>
        </w:rPr>
      </w:pPr>
    </w:p>
    <w:p w14:paraId="19D4F692" w14:textId="4CB5F8EC" w:rsidR="00380410" w:rsidRDefault="00563543" w:rsidP="004A719A">
      <w:pPr>
        <w:spacing w:after="0" w:line="240" w:lineRule="auto"/>
        <w:ind w:left="170" w:firstLine="0"/>
        <w:rPr>
          <w:rFonts w:asciiTheme="minorHAnsi" w:hAnsiTheme="minorHAnsi" w:cstheme="minorHAnsi"/>
          <w:b/>
          <w:i/>
          <w:sz w:val="20"/>
          <w:szCs w:val="20"/>
        </w:rPr>
      </w:pPr>
      <w:r w:rsidRPr="00880AFF">
        <w:rPr>
          <w:rFonts w:asciiTheme="minorHAnsi" w:hAnsiTheme="minorHAnsi" w:cstheme="minorHAnsi"/>
          <w:b/>
          <w:i/>
          <w:sz w:val="20"/>
          <w:szCs w:val="20"/>
          <w:u w:val="single"/>
        </w:rPr>
        <w:t>Upozornenie:</w:t>
      </w:r>
      <w:r w:rsidRPr="00880AFF">
        <w:rPr>
          <w:rFonts w:asciiTheme="minorHAnsi" w:hAnsiTheme="minorHAnsi" w:cstheme="minorHAnsi"/>
          <w:b/>
          <w:i/>
          <w:sz w:val="20"/>
          <w:szCs w:val="20"/>
        </w:rPr>
        <w:t xml:space="preserve"> Tento dokument (Krycí list ponuky) musí byť podpísaný a opečiatkovaný ako originálny dokument oprávnenou osobou/oprávnenými osobami konať v mene uchádzača. Krycí list bude predložený v needitovateľnom formáte napr. „pdf“.</w:t>
      </w:r>
    </w:p>
    <w:p w14:paraId="7C1B48AD" w14:textId="77777777" w:rsidR="004A719A" w:rsidRPr="004A719A" w:rsidRDefault="004A719A" w:rsidP="004A719A">
      <w:pPr>
        <w:spacing w:after="0" w:line="240" w:lineRule="auto"/>
        <w:ind w:left="170" w:firstLine="0"/>
        <w:rPr>
          <w:rFonts w:asciiTheme="minorHAnsi" w:hAnsiTheme="minorHAnsi" w:cstheme="minorHAnsi"/>
          <w:b/>
          <w:i/>
          <w:sz w:val="20"/>
          <w:szCs w:val="20"/>
        </w:rPr>
      </w:pPr>
    </w:p>
    <w:p w14:paraId="2C45ED4D" w14:textId="43B1DF6B" w:rsidR="00563543" w:rsidRPr="00880AFF" w:rsidRDefault="00563543" w:rsidP="00563543">
      <w:pPr>
        <w:spacing w:after="0" w:line="360" w:lineRule="auto"/>
        <w:ind w:left="0" w:right="-61" w:firstLine="0"/>
        <w:jc w:val="center"/>
        <w:rPr>
          <w:rFonts w:asciiTheme="minorHAnsi" w:eastAsia="SimSun" w:hAnsiTheme="minorHAnsi" w:cstheme="minorHAnsi"/>
          <w:b/>
          <w:bCs/>
          <w:color w:val="auto"/>
          <w:sz w:val="20"/>
          <w:szCs w:val="20"/>
          <w:lang w:eastAsia="en-US"/>
        </w:rPr>
      </w:pPr>
      <w:r w:rsidRPr="00880AFF">
        <w:rPr>
          <w:rFonts w:asciiTheme="minorHAnsi" w:eastAsia="SimSun" w:hAnsiTheme="minorHAnsi" w:cstheme="minorHAnsi"/>
          <w:b/>
          <w:bCs/>
          <w:color w:val="auto"/>
          <w:sz w:val="20"/>
          <w:szCs w:val="20"/>
          <w:lang w:eastAsia="en-US"/>
        </w:rPr>
        <w:t>Čestné vyhlásenie uchádzača</w:t>
      </w:r>
    </w:p>
    <w:p w14:paraId="11AD6344" w14:textId="77777777" w:rsidR="00563543" w:rsidRPr="00880AFF" w:rsidRDefault="00563543" w:rsidP="00563543">
      <w:pPr>
        <w:spacing w:after="0" w:line="360" w:lineRule="auto"/>
        <w:ind w:left="0" w:right="-61" w:firstLine="0"/>
        <w:jc w:val="center"/>
        <w:rPr>
          <w:rFonts w:asciiTheme="minorHAnsi" w:eastAsia="SimSun" w:hAnsiTheme="minorHAnsi" w:cstheme="minorHAnsi"/>
          <w:b/>
          <w:bCs/>
          <w:color w:val="auto"/>
          <w:sz w:val="20"/>
          <w:szCs w:val="20"/>
          <w:lang w:eastAsia="en-US"/>
        </w:rPr>
      </w:pPr>
      <w:r w:rsidRPr="00880AFF">
        <w:rPr>
          <w:rFonts w:asciiTheme="minorHAnsi" w:eastAsia="SimSun" w:hAnsiTheme="minorHAnsi" w:cstheme="minorHAnsi"/>
          <w:b/>
          <w:bCs/>
          <w:color w:val="auto"/>
          <w:sz w:val="20"/>
          <w:szCs w:val="20"/>
          <w:lang w:eastAsia="en-US"/>
        </w:rPr>
        <w:t>podľa § 32 ods. 1 písm a) k osobám podľa § 32 ods. 7 a 8 zákona</w:t>
      </w:r>
    </w:p>
    <w:p w14:paraId="43C5D556" w14:textId="77777777" w:rsidR="00563543" w:rsidRPr="00880AFF" w:rsidRDefault="00563543" w:rsidP="00563543">
      <w:pPr>
        <w:spacing w:after="0" w:line="240" w:lineRule="auto"/>
        <w:ind w:left="0" w:right="-61" w:firstLine="0"/>
        <w:rPr>
          <w:rFonts w:asciiTheme="minorHAnsi" w:eastAsia="SimSun" w:hAnsiTheme="minorHAnsi" w:cstheme="minorHAnsi"/>
          <w:b/>
          <w:bCs/>
          <w:color w:val="auto"/>
          <w:sz w:val="20"/>
          <w:szCs w:val="20"/>
          <w:lang w:eastAsia="en-US"/>
        </w:rPr>
      </w:pPr>
    </w:p>
    <w:p w14:paraId="17960F79" w14:textId="77777777" w:rsidR="00563543" w:rsidRPr="00880AFF" w:rsidRDefault="00563543" w:rsidP="00563543">
      <w:pPr>
        <w:spacing w:after="0" w:line="360" w:lineRule="auto"/>
        <w:ind w:left="0" w:right="-61" w:firstLine="0"/>
        <w:jc w:val="left"/>
        <w:rPr>
          <w:rFonts w:asciiTheme="minorHAnsi" w:eastAsia="SimSun" w:hAnsiTheme="minorHAnsi" w:cstheme="minorHAnsi"/>
          <w:b/>
          <w:bCs/>
          <w:color w:val="auto"/>
          <w:sz w:val="20"/>
          <w:szCs w:val="20"/>
          <w:lang w:eastAsia="en-US"/>
        </w:rPr>
      </w:pPr>
    </w:p>
    <w:p w14:paraId="72DC5684" w14:textId="77777777" w:rsidR="00563543" w:rsidRPr="00880AFF" w:rsidRDefault="00563543" w:rsidP="00563543">
      <w:pPr>
        <w:tabs>
          <w:tab w:val="left" w:pos="540"/>
        </w:tabs>
        <w:spacing w:after="0" w:line="360" w:lineRule="auto"/>
        <w:ind w:left="0" w:firstLine="0"/>
        <w:rPr>
          <w:rFonts w:asciiTheme="minorHAnsi" w:eastAsia="SimSun" w:hAnsiTheme="minorHAnsi" w:cstheme="minorHAnsi"/>
          <w:bCs/>
          <w:color w:val="auto"/>
          <w:sz w:val="20"/>
          <w:szCs w:val="20"/>
          <w:lang w:eastAsia="en-US"/>
        </w:rPr>
      </w:pPr>
      <w:r w:rsidRPr="00880AFF">
        <w:rPr>
          <w:rFonts w:asciiTheme="minorHAnsi" w:eastAsia="SimSun" w:hAnsiTheme="minorHAnsi" w:cstheme="minorHAnsi"/>
          <w:bCs/>
          <w:color w:val="auto"/>
          <w:sz w:val="20"/>
          <w:szCs w:val="20"/>
          <w:lang w:eastAsia="en-US"/>
        </w:rPr>
        <w:t>uchádzač (obchodné meno/sídlo alebo miesto podnikania uchádzača/IČO ) ....................................................</w:t>
      </w:r>
    </w:p>
    <w:p w14:paraId="09F003B0" w14:textId="77777777" w:rsidR="00563543" w:rsidRPr="00880AFF" w:rsidRDefault="00563543" w:rsidP="00563543">
      <w:pPr>
        <w:tabs>
          <w:tab w:val="left" w:pos="540"/>
        </w:tabs>
        <w:spacing w:after="0" w:line="360" w:lineRule="auto"/>
        <w:ind w:left="0" w:firstLine="0"/>
        <w:rPr>
          <w:rFonts w:asciiTheme="minorHAnsi" w:eastAsia="SimSun" w:hAnsiTheme="minorHAnsi" w:cstheme="minorHAnsi"/>
          <w:bCs/>
          <w:color w:val="auto"/>
          <w:sz w:val="20"/>
          <w:szCs w:val="20"/>
          <w:lang w:eastAsia="en-US"/>
        </w:rPr>
      </w:pPr>
      <w:r w:rsidRPr="00880AFF">
        <w:rPr>
          <w:rFonts w:asciiTheme="minorHAnsi" w:eastAsia="SimSun" w:hAnsiTheme="minorHAnsi" w:cstheme="minorHAnsi"/>
          <w:bCs/>
          <w:color w:val="auto"/>
          <w:sz w:val="20"/>
          <w:szCs w:val="20"/>
          <w:lang w:eastAsia="en-US"/>
        </w:rPr>
        <w:t xml:space="preserve"> ............................................................................................................................................................................ </w:t>
      </w:r>
    </w:p>
    <w:p w14:paraId="57CA229F" w14:textId="77777777" w:rsidR="00563543" w:rsidRPr="00880AFF" w:rsidRDefault="00563543" w:rsidP="00563543">
      <w:pPr>
        <w:tabs>
          <w:tab w:val="left" w:pos="540"/>
        </w:tabs>
        <w:spacing w:after="0" w:line="360" w:lineRule="auto"/>
        <w:ind w:left="0" w:firstLine="0"/>
        <w:rPr>
          <w:rFonts w:asciiTheme="minorHAnsi" w:eastAsia="SimSun" w:hAnsiTheme="minorHAnsi" w:cstheme="minorHAnsi"/>
          <w:b/>
          <w:color w:val="auto"/>
          <w:sz w:val="20"/>
          <w:szCs w:val="20"/>
          <w:lang w:eastAsia="en-US"/>
        </w:rPr>
      </w:pPr>
      <w:r w:rsidRPr="00880AFF">
        <w:rPr>
          <w:rFonts w:asciiTheme="minorHAnsi" w:eastAsia="SimSun" w:hAnsiTheme="minorHAnsi" w:cstheme="minorHAnsi"/>
          <w:b/>
          <w:color w:val="auto"/>
          <w:sz w:val="20"/>
          <w:szCs w:val="20"/>
          <w:lang w:eastAsia="en-US"/>
        </w:rPr>
        <w:t xml:space="preserve">týmto čestne vyhlasujem, že: </w:t>
      </w:r>
    </w:p>
    <w:p w14:paraId="009F03A2" w14:textId="77777777" w:rsidR="00563543" w:rsidRPr="00880AFF" w:rsidRDefault="00563543" w:rsidP="00563543">
      <w:pPr>
        <w:tabs>
          <w:tab w:val="left" w:pos="540"/>
        </w:tabs>
        <w:spacing w:after="0" w:line="360" w:lineRule="auto"/>
        <w:ind w:left="0" w:firstLine="0"/>
        <w:jc w:val="left"/>
        <w:rPr>
          <w:rFonts w:asciiTheme="minorHAnsi" w:eastAsia="SimSun" w:hAnsiTheme="minorHAnsi" w:cstheme="minorHAnsi"/>
          <w:bCs/>
          <w:color w:val="auto"/>
          <w:sz w:val="20"/>
          <w:szCs w:val="20"/>
          <w:lang w:eastAsia="en-US"/>
        </w:rPr>
      </w:pPr>
      <w:r w:rsidRPr="00880AFF">
        <w:rPr>
          <w:rFonts w:asciiTheme="minorHAnsi" w:eastAsia="SimSun" w:hAnsiTheme="minorHAnsi" w:cstheme="minorHAnsi"/>
          <w:bCs/>
          <w:color w:val="auto"/>
          <w:sz w:val="20"/>
          <w:szCs w:val="20"/>
          <w:lang w:eastAsia="en-US"/>
        </w:rPr>
        <w:t>1. *neexistuje žiadna „iná osoba“ , ktorá má právo konať , alebo má práva spojené s rozhodovaním alebo kontrolou v hore uvedenom hospodárskom subjekte, ktorý sa zúčastňuje verejného obstarávania,</w:t>
      </w:r>
    </w:p>
    <w:p w14:paraId="6F5B1778" w14:textId="77777777" w:rsidR="00563543" w:rsidRPr="00880AFF" w:rsidRDefault="00563543" w:rsidP="00563543">
      <w:pPr>
        <w:tabs>
          <w:tab w:val="left" w:pos="540"/>
        </w:tabs>
        <w:spacing w:after="0" w:line="360" w:lineRule="auto"/>
        <w:ind w:left="0" w:firstLine="0"/>
        <w:jc w:val="left"/>
        <w:rPr>
          <w:rFonts w:asciiTheme="minorHAnsi" w:eastAsia="SimSun" w:hAnsiTheme="minorHAnsi" w:cstheme="minorHAnsi"/>
          <w:bCs/>
          <w:color w:val="auto"/>
          <w:sz w:val="20"/>
          <w:szCs w:val="20"/>
          <w:lang w:eastAsia="en-US"/>
        </w:rPr>
      </w:pPr>
      <w:r w:rsidRPr="00880AFF">
        <w:rPr>
          <w:rFonts w:asciiTheme="minorHAnsi" w:eastAsia="SimSun" w:hAnsiTheme="minorHAnsi" w:cstheme="minorHAnsi"/>
          <w:bCs/>
          <w:color w:val="auto"/>
          <w:sz w:val="20"/>
          <w:szCs w:val="20"/>
          <w:lang w:eastAsia="en-US"/>
        </w:rPr>
        <w:t xml:space="preserve">alebo, </w:t>
      </w:r>
    </w:p>
    <w:p w14:paraId="14A04A96" w14:textId="77777777" w:rsidR="00563543" w:rsidRPr="00880AFF" w:rsidRDefault="00563543" w:rsidP="00563543">
      <w:pPr>
        <w:tabs>
          <w:tab w:val="left" w:pos="540"/>
        </w:tabs>
        <w:spacing w:after="0" w:line="360" w:lineRule="auto"/>
        <w:ind w:left="0" w:firstLine="0"/>
        <w:jc w:val="left"/>
        <w:rPr>
          <w:rFonts w:asciiTheme="minorHAnsi" w:eastAsia="SimSun" w:hAnsiTheme="minorHAnsi" w:cstheme="minorHAnsi"/>
          <w:bCs/>
          <w:color w:val="auto"/>
          <w:sz w:val="20"/>
          <w:szCs w:val="20"/>
          <w:lang w:eastAsia="en-US"/>
        </w:rPr>
      </w:pPr>
      <w:r w:rsidRPr="00880AFF">
        <w:rPr>
          <w:rFonts w:asciiTheme="minorHAnsi" w:eastAsia="SimSun" w:hAnsiTheme="minorHAnsi" w:cstheme="minorHAnsi"/>
          <w:bCs/>
          <w:color w:val="auto"/>
          <w:sz w:val="20"/>
          <w:szCs w:val="20"/>
          <w:lang w:eastAsia="en-US"/>
        </w:rPr>
        <w:t>2. **osobami spĺňajúcimi definíciu podľa § 32 ods. 7 zákona sú: ( doplní sa meno a priezvisko fyzickej osoby, názov právnickej osoby, pozícia, funkcia alebo postavenie).</w:t>
      </w:r>
    </w:p>
    <w:p w14:paraId="645A2266" w14:textId="77777777" w:rsidR="00563543" w:rsidRPr="00880AFF" w:rsidRDefault="00563543" w:rsidP="00563543">
      <w:pPr>
        <w:tabs>
          <w:tab w:val="left" w:pos="540"/>
        </w:tabs>
        <w:spacing w:after="0" w:line="360" w:lineRule="auto"/>
        <w:ind w:left="0" w:firstLine="0"/>
        <w:jc w:val="left"/>
        <w:rPr>
          <w:rFonts w:asciiTheme="minorHAnsi" w:eastAsia="SimSun" w:hAnsiTheme="minorHAnsi" w:cstheme="minorHAnsi"/>
          <w:bCs/>
          <w:color w:val="auto"/>
          <w:sz w:val="20"/>
          <w:szCs w:val="20"/>
          <w:lang w:eastAsia="en-US"/>
        </w:rPr>
      </w:pPr>
      <w:r w:rsidRPr="00880AFF">
        <w:rPr>
          <w:rFonts w:asciiTheme="minorHAnsi" w:eastAsia="SimSun" w:hAnsiTheme="minorHAnsi" w:cstheme="minorHAnsi"/>
          <w:bCs/>
          <w:color w:val="auto"/>
          <w:sz w:val="20"/>
          <w:szCs w:val="20"/>
          <w:lang w:eastAsia="en-US"/>
        </w:rPr>
        <w:t>Uvedené osoby spĺňajú podmienku účasti osobného postavenia podľa § 32 ods. 1 písm. a) zákona.</w:t>
      </w:r>
    </w:p>
    <w:p w14:paraId="70E68EF3" w14:textId="77777777" w:rsidR="00563543" w:rsidRPr="00880AFF" w:rsidRDefault="00563543" w:rsidP="00563543">
      <w:pPr>
        <w:tabs>
          <w:tab w:val="left" w:pos="540"/>
        </w:tabs>
        <w:spacing w:after="0" w:line="360" w:lineRule="auto"/>
        <w:ind w:left="0" w:firstLine="0"/>
        <w:rPr>
          <w:rFonts w:asciiTheme="minorHAnsi" w:eastAsia="SimSun" w:hAnsiTheme="minorHAnsi" w:cstheme="minorHAnsi"/>
          <w:bCs/>
          <w:color w:val="auto"/>
          <w:sz w:val="20"/>
          <w:szCs w:val="20"/>
          <w:lang w:eastAsia="en-US"/>
        </w:rPr>
      </w:pPr>
    </w:p>
    <w:p w14:paraId="5806EFB2" w14:textId="77777777" w:rsidR="00563543" w:rsidRPr="00880AFF" w:rsidRDefault="00563543" w:rsidP="00563543">
      <w:pPr>
        <w:tabs>
          <w:tab w:val="right" w:leader="dot" w:pos="3960"/>
          <w:tab w:val="right" w:leader="dot" w:pos="7380"/>
          <w:tab w:val="right" w:leader="dot" w:pos="10080"/>
        </w:tabs>
        <w:suppressAutoHyphens/>
        <w:spacing w:before="60" w:after="0" w:line="240" w:lineRule="auto"/>
        <w:ind w:left="0" w:firstLine="0"/>
        <w:rPr>
          <w:rFonts w:asciiTheme="minorHAnsi" w:eastAsia="SimSun" w:hAnsiTheme="minorHAnsi" w:cstheme="minorHAnsi"/>
          <w:color w:val="auto"/>
          <w:sz w:val="20"/>
          <w:szCs w:val="20"/>
          <w:lang w:eastAsia="hi-IN" w:bidi="hi-IN"/>
        </w:rPr>
      </w:pPr>
      <w:r w:rsidRPr="00880AFF">
        <w:rPr>
          <w:rFonts w:asciiTheme="minorHAnsi" w:eastAsia="SimSun" w:hAnsiTheme="minorHAnsi" w:cstheme="minorHAnsi"/>
          <w:color w:val="auto"/>
          <w:sz w:val="20"/>
          <w:szCs w:val="20"/>
          <w:lang w:eastAsia="hi-IN" w:bidi="hi-IN"/>
        </w:rPr>
        <w:t xml:space="preserve">Podpis a pečiatka uchádzača alebo oprávnenej osoby uchádzača v zmysle podpisového vzoru: </w:t>
      </w:r>
    </w:p>
    <w:p w14:paraId="1D265D67" w14:textId="77777777" w:rsidR="00563543" w:rsidRPr="00880AFF" w:rsidRDefault="00563543" w:rsidP="00563543">
      <w:pPr>
        <w:tabs>
          <w:tab w:val="right" w:leader="dot" w:pos="3960"/>
          <w:tab w:val="right" w:leader="dot" w:pos="7380"/>
          <w:tab w:val="right" w:leader="dot" w:pos="10080"/>
        </w:tabs>
        <w:suppressAutoHyphens/>
        <w:spacing w:before="60" w:after="0" w:line="240" w:lineRule="auto"/>
        <w:ind w:left="0" w:firstLine="0"/>
        <w:rPr>
          <w:rFonts w:asciiTheme="minorHAnsi" w:eastAsia="SimSun" w:hAnsiTheme="minorHAnsi" w:cstheme="minorHAnsi"/>
          <w:color w:val="auto"/>
          <w:sz w:val="20"/>
          <w:szCs w:val="20"/>
          <w:lang w:eastAsia="hi-IN" w:bidi="hi-IN"/>
        </w:rPr>
      </w:pPr>
    </w:p>
    <w:p w14:paraId="63D9F4CF" w14:textId="77777777" w:rsidR="00563543" w:rsidRPr="00880AFF" w:rsidRDefault="00563543" w:rsidP="00563543">
      <w:pPr>
        <w:tabs>
          <w:tab w:val="right" w:leader="dot" w:pos="3960"/>
          <w:tab w:val="right" w:leader="dot" w:pos="7380"/>
          <w:tab w:val="right" w:leader="dot" w:pos="10080"/>
        </w:tabs>
        <w:suppressAutoHyphens/>
        <w:spacing w:before="60" w:after="0" w:line="240" w:lineRule="auto"/>
        <w:ind w:left="0" w:firstLine="0"/>
        <w:rPr>
          <w:rFonts w:asciiTheme="minorHAnsi" w:eastAsia="SimSun" w:hAnsiTheme="minorHAnsi" w:cstheme="minorHAnsi"/>
          <w:color w:val="auto"/>
          <w:sz w:val="20"/>
          <w:szCs w:val="20"/>
          <w:lang w:eastAsia="hi-IN" w:bidi="hi-IN"/>
        </w:rPr>
      </w:pPr>
    </w:p>
    <w:p w14:paraId="3B919279" w14:textId="77777777" w:rsidR="00563543" w:rsidRPr="00880AFF" w:rsidRDefault="00563543" w:rsidP="00563543">
      <w:pPr>
        <w:tabs>
          <w:tab w:val="right" w:leader="dot" w:pos="3960"/>
          <w:tab w:val="right" w:leader="dot" w:pos="7380"/>
          <w:tab w:val="right" w:leader="dot" w:pos="10080"/>
        </w:tabs>
        <w:suppressAutoHyphens/>
        <w:spacing w:before="60" w:after="0" w:line="240" w:lineRule="auto"/>
        <w:ind w:left="0" w:firstLine="0"/>
        <w:rPr>
          <w:rFonts w:asciiTheme="minorHAnsi" w:eastAsia="SimSun" w:hAnsiTheme="minorHAnsi" w:cstheme="minorHAnsi"/>
          <w:color w:val="auto"/>
          <w:sz w:val="20"/>
          <w:szCs w:val="20"/>
          <w:lang w:eastAsia="hi-IN" w:bidi="hi-IN"/>
        </w:rPr>
      </w:pPr>
    </w:p>
    <w:p w14:paraId="5AAD0DAA" w14:textId="77777777" w:rsidR="00563543" w:rsidRPr="00880AFF" w:rsidRDefault="00563543" w:rsidP="00563543">
      <w:pPr>
        <w:tabs>
          <w:tab w:val="right" w:leader="dot" w:pos="3960"/>
          <w:tab w:val="right" w:leader="dot" w:pos="7380"/>
          <w:tab w:val="right" w:leader="dot" w:pos="10080"/>
        </w:tabs>
        <w:suppressAutoHyphens/>
        <w:spacing w:before="60" w:after="0" w:line="240" w:lineRule="auto"/>
        <w:ind w:left="0" w:firstLine="0"/>
        <w:jc w:val="left"/>
        <w:rPr>
          <w:rFonts w:asciiTheme="minorHAnsi" w:eastAsia="SimSun" w:hAnsiTheme="minorHAnsi" w:cstheme="minorHAnsi"/>
          <w:color w:val="auto"/>
          <w:sz w:val="20"/>
          <w:szCs w:val="20"/>
          <w:lang w:eastAsia="hi-IN" w:bidi="hi-IN"/>
        </w:rPr>
      </w:pPr>
      <w:r w:rsidRPr="00880AFF">
        <w:rPr>
          <w:rFonts w:asciiTheme="minorHAnsi" w:eastAsia="SimSun" w:hAnsiTheme="minorHAnsi" w:cstheme="minorHAnsi"/>
          <w:color w:val="auto"/>
          <w:sz w:val="20"/>
          <w:szCs w:val="20"/>
          <w:lang w:eastAsia="hi-IN" w:bidi="hi-IN"/>
        </w:rPr>
        <w:t xml:space="preserve">........................................................                                                                                         </w:t>
      </w:r>
    </w:p>
    <w:p w14:paraId="3BF20734" w14:textId="77777777" w:rsidR="00563543" w:rsidRPr="00880AFF" w:rsidRDefault="00563543" w:rsidP="00563543">
      <w:pPr>
        <w:tabs>
          <w:tab w:val="right" w:leader="dot" w:pos="3960"/>
          <w:tab w:val="right" w:leader="dot" w:pos="7380"/>
          <w:tab w:val="right" w:leader="dot" w:pos="10080"/>
        </w:tabs>
        <w:suppressAutoHyphens/>
        <w:spacing w:before="60" w:after="0" w:line="240" w:lineRule="auto"/>
        <w:ind w:left="-284" w:firstLine="0"/>
        <w:rPr>
          <w:rFonts w:asciiTheme="minorHAnsi" w:eastAsia="SimSun" w:hAnsiTheme="minorHAnsi" w:cstheme="minorHAnsi"/>
          <w:color w:val="auto"/>
          <w:sz w:val="20"/>
          <w:szCs w:val="20"/>
          <w:lang w:eastAsia="hi-IN" w:bidi="hi-IN"/>
        </w:rPr>
      </w:pPr>
      <w:r w:rsidRPr="00880AFF">
        <w:rPr>
          <w:rFonts w:asciiTheme="minorHAnsi" w:eastAsia="SimSun" w:hAnsiTheme="minorHAnsi" w:cstheme="minorHAnsi"/>
          <w:color w:val="auto"/>
          <w:sz w:val="20"/>
          <w:szCs w:val="20"/>
          <w:lang w:eastAsia="hi-IN" w:bidi="hi-IN"/>
        </w:rPr>
        <w:t xml:space="preserve">                             uchádzač</w:t>
      </w:r>
    </w:p>
    <w:p w14:paraId="4F0B2491" w14:textId="77777777" w:rsidR="00563543" w:rsidRPr="00880AFF" w:rsidRDefault="00563543" w:rsidP="00563543">
      <w:pPr>
        <w:spacing w:after="0" w:line="360" w:lineRule="auto"/>
        <w:ind w:left="0" w:right="-61" w:firstLine="0"/>
        <w:jc w:val="right"/>
        <w:rPr>
          <w:rFonts w:asciiTheme="minorHAnsi" w:eastAsia="SimSun" w:hAnsiTheme="minorHAnsi" w:cstheme="minorHAnsi"/>
          <w:b/>
          <w:bCs/>
          <w:color w:val="auto"/>
          <w:sz w:val="20"/>
          <w:szCs w:val="20"/>
          <w:lang w:eastAsia="en-US"/>
        </w:rPr>
      </w:pPr>
    </w:p>
    <w:p w14:paraId="79869DDF" w14:textId="77777777" w:rsidR="00563543" w:rsidRPr="00880AFF" w:rsidRDefault="00563543" w:rsidP="00563543">
      <w:pPr>
        <w:spacing w:after="0" w:line="360" w:lineRule="auto"/>
        <w:ind w:left="0" w:right="-61" w:firstLine="0"/>
        <w:jc w:val="right"/>
        <w:rPr>
          <w:rFonts w:asciiTheme="minorHAnsi" w:eastAsia="SimSun" w:hAnsiTheme="minorHAnsi" w:cstheme="minorHAnsi"/>
          <w:b/>
          <w:bCs/>
          <w:color w:val="auto"/>
          <w:sz w:val="20"/>
          <w:szCs w:val="20"/>
          <w:lang w:eastAsia="en-US"/>
        </w:rPr>
      </w:pPr>
    </w:p>
    <w:p w14:paraId="3C6373FD" w14:textId="77777777" w:rsidR="00563543" w:rsidRPr="00880AFF" w:rsidRDefault="00563543" w:rsidP="00563543">
      <w:pPr>
        <w:spacing w:after="0" w:line="360" w:lineRule="auto"/>
        <w:ind w:left="0" w:right="-61" w:firstLine="0"/>
        <w:rPr>
          <w:rFonts w:asciiTheme="minorHAnsi" w:eastAsia="SimSun" w:hAnsiTheme="minorHAnsi" w:cstheme="minorHAnsi"/>
          <w:color w:val="auto"/>
          <w:sz w:val="20"/>
          <w:szCs w:val="20"/>
          <w:lang w:eastAsia="en-US"/>
        </w:rPr>
      </w:pPr>
      <w:r w:rsidRPr="00880AFF">
        <w:rPr>
          <w:rFonts w:asciiTheme="minorHAnsi" w:eastAsia="SimSun" w:hAnsiTheme="minorHAnsi" w:cstheme="minorHAnsi"/>
          <w:bCs/>
          <w:color w:val="auto"/>
          <w:sz w:val="20"/>
          <w:szCs w:val="20"/>
          <w:lang w:eastAsia="en-US"/>
        </w:rPr>
        <w:t>V ......................... dňa ...........................</w:t>
      </w:r>
      <w:r w:rsidRPr="00880AFF">
        <w:rPr>
          <w:rFonts w:asciiTheme="minorHAnsi" w:eastAsia="SimSun" w:hAnsiTheme="minorHAnsi" w:cstheme="minorHAnsi"/>
          <w:b/>
          <w:bCs/>
          <w:color w:val="auto"/>
          <w:sz w:val="20"/>
          <w:szCs w:val="20"/>
          <w:lang w:eastAsia="en-US"/>
        </w:rPr>
        <w:tab/>
      </w:r>
      <w:r w:rsidRPr="00880AFF">
        <w:rPr>
          <w:rFonts w:asciiTheme="minorHAnsi" w:eastAsia="SimSun" w:hAnsiTheme="minorHAnsi" w:cstheme="minorHAnsi"/>
          <w:b/>
          <w:bCs/>
          <w:color w:val="auto"/>
          <w:sz w:val="20"/>
          <w:szCs w:val="20"/>
          <w:lang w:eastAsia="en-US"/>
        </w:rPr>
        <w:tab/>
      </w:r>
      <w:r w:rsidRPr="00880AFF">
        <w:rPr>
          <w:rFonts w:asciiTheme="minorHAnsi" w:eastAsia="SimSun" w:hAnsiTheme="minorHAnsi" w:cstheme="minorHAnsi"/>
          <w:b/>
          <w:bCs/>
          <w:color w:val="auto"/>
          <w:sz w:val="20"/>
          <w:szCs w:val="20"/>
          <w:lang w:eastAsia="en-US"/>
        </w:rPr>
        <w:tab/>
        <w:t xml:space="preserve">                       </w:t>
      </w:r>
    </w:p>
    <w:p w14:paraId="4E65940A" w14:textId="77777777" w:rsidR="00563543" w:rsidRPr="00880AFF" w:rsidRDefault="00563543" w:rsidP="00563543">
      <w:pPr>
        <w:spacing w:after="0" w:line="360" w:lineRule="auto"/>
        <w:ind w:left="0" w:right="-61" w:firstLine="0"/>
        <w:rPr>
          <w:rFonts w:asciiTheme="minorHAnsi" w:eastAsia="SimSun" w:hAnsiTheme="minorHAnsi" w:cstheme="minorHAnsi"/>
          <w:bCs/>
          <w:color w:val="auto"/>
          <w:sz w:val="20"/>
          <w:szCs w:val="20"/>
          <w:lang w:eastAsia="en-US"/>
        </w:rPr>
      </w:pPr>
      <w:r w:rsidRPr="00880AFF">
        <w:rPr>
          <w:rFonts w:asciiTheme="minorHAnsi" w:eastAsia="SimSun" w:hAnsiTheme="minorHAnsi" w:cstheme="minorHAnsi"/>
          <w:b/>
          <w:bCs/>
          <w:color w:val="auto"/>
          <w:sz w:val="20"/>
          <w:szCs w:val="20"/>
          <w:lang w:eastAsia="en-US"/>
        </w:rPr>
        <w:tab/>
      </w:r>
      <w:r w:rsidRPr="00880AFF">
        <w:rPr>
          <w:rFonts w:asciiTheme="minorHAnsi" w:eastAsia="SimSun" w:hAnsiTheme="minorHAnsi" w:cstheme="minorHAnsi"/>
          <w:b/>
          <w:bCs/>
          <w:color w:val="auto"/>
          <w:sz w:val="20"/>
          <w:szCs w:val="20"/>
          <w:lang w:eastAsia="en-US"/>
        </w:rPr>
        <w:tab/>
      </w:r>
      <w:r w:rsidRPr="00880AFF">
        <w:rPr>
          <w:rFonts w:asciiTheme="minorHAnsi" w:eastAsia="SimSun" w:hAnsiTheme="minorHAnsi" w:cstheme="minorHAnsi"/>
          <w:b/>
          <w:bCs/>
          <w:color w:val="auto"/>
          <w:sz w:val="20"/>
          <w:szCs w:val="20"/>
          <w:lang w:eastAsia="en-US"/>
        </w:rPr>
        <w:tab/>
      </w:r>
      <w:r w:rsidRPr="00880AFF">
        <w:rPr>
          <w:rFonts w:asciiTheme="minorHAnsi" w:eastAsia="SimSun" w:hAnsiTheme="minorHAnsi" w:cstheme="minorHAnsi"/>
          <w:b/>
          <w:bCs/>
          <w:color w:val="auto"/>
          <w:sz w:val="20"/>
          <w:szCs w:val="20"/>
          <w:lang w:eastAsia="en-US"/>
        </w:rPr>
        <w:tab/>
      </w:r>
      <w:r w:rsidRPr="00880AFF">
        <w:rPr>
          <w:rFonts w:asciiTheme="minorHAnsi" w:eastAsia="SimSun" w:hAnsiTheme="minorHAnsi" w:cstheme="minorHAnsi"/>
          <w:b/>
          <w:bCs/>
          <w:color w:val="auto"/>
          <w:sz w:val="20"/>
          <w:szCs w:val="20"/>
          <w:lang w:eastAsia="en-US"/>
        </w:rPr>
        <w:tab/>
      </w:r>
      <w:r w:rsidRPr="00880AFF">
        <w:rPr>
          <w:rFonts w:asciiTheme="minorHAnsi" w:eastAsia="SimSun" w:hAnsiTheme="minorHAnsi" w:cstheme="minorHAnsi"/>
          <w:b/>
          <w:bCs/>
          <w:color w:val="auto"/>
          <w:sz w:val="20"/>
          <w:szCs w:val="20"/>
          <w:lang w:eastAsia="en-US"/>
        </w:rPr>
        <w:tab/>
      </w:r>
    </w:p>
    <w:p w14:paraId="29ED2963" w14:textId="77777777" w:rsidR="00563543" w:rsidRPr="00880AFF" w:rsidRDefault="00563543" w:rsidP="00563543">
      <w:pPr>
        <w:tabs>
          <w:tab w:val="left" w:pos="7380"/>
        </w:tabs>
        <w:spacing w:after="0" w:line="360" w:lineRule="auto"/>
        <w:ind w:left="0" w:right="-61" w:firstLine="0"/>
        <w:jc w:val="left"/>
        <w:rPr>
          <w:rFonts w:asciiTheme="minorHAnsi" w:eastAsia="SimSun" w:hAnsiTheme="minorHAnsi" w:cstheme="minorHAnsi"/>
          <w:i/>
          <w:iCs/>
          <w:color w:val="auto"/>
          <w:sz w:val="16"/>
          <w:szCs w:val="16"/>
          <w:highlight w:val="yellow"/>
          <w:lang w:eastAsia="en-US"/>
        </w:rPr>
      </w:pPr>
      <w:r w:rsidRPr="00880AFF">
        <w:rPr>
          <w:rFonts w:asciiTheme="minorHAnsi" w:eastAsia="SimSun" w:hAnsiTheme="minorHAnsi" w:cstheme="minorHAnsi"/>
          <w:b/>
          <w:bCs/>
          <w:i/>
          <w:iCs/>
          <w:color w:val="auto"/>
          <w:sz w:val="16"/>
          <w:szCs w:val="16"/>
          <w:highlight w:val="yellow"/>
          <w:lang w:eastAsia="en-US"/>
        </w:rPr>
        <w:t xml:space="preserve">* </w:t>
      </w:r>
      <w:r w:rsidRPr="00880AFF">
        <w:rPr>
          <w:rFonts w:asciiTheme="minorHAnsi" w:eastAsia="SimSun" w:hAnsiTheme="minorHAnsi" w:cstheme="minorHAnsi"/>
          <w:i/>
          <w:iCs/>
          <w:color w:val="auto"/>
          <w:sz w:val="16"/>
          <w:szCs w:val="16"/>
          <w:highlight w:val="yellow"/>
          <w:lang w:eastAsia="en-US"/>
        </w:rPr>
        <w:t>nechodiace sa, je potrebné preškrtnúť</w:t>
      </w:r>
    </w:p>
    <w:p w14:paraId="0A598812" w14:textId="77777777" w:rsidR="00563543" w:rsidRPr="00880AFF" w:rsidRDefault="00563543" w:rsidP="00563543">
      <w:pPr>
        <w:tabs>
          <w:tab w:val="left" w:pos="7380"/>
        </w:tabs>
        <w:spacing w:after="0" w:line="360" w:lineRule="auto"/>
        <w:ind w:left="0" w:right="-61" w:firstLine="0"/>
        <w:jc w:val="left"/>
        <w:rPr>
          <w:rFonts w:asciiTheme="minorHAnsi" w:eastAsia="SimSun" w:hAnsiTheme="minorHAnsi" w:cstheme="minorHAnsi"/>
          <w:b/>
          <w:bCs/>
          <w:color w:val="auto"/>
          <w:sz w:val="20"/>
          <w:szCs w:val="20"/>
          <w:lang w:eastAsia="en-US"/>
        </w:rPr>
      </w:pPr>
      <w:r w:rsidRPr="00880AFF">
        <w:rPr>
          <w:rFonts w:asciiTheme="minorHAnsi" w:eastAsia="SimSun" w:hAnsiTheme="minorHAnsi" w:cstheme="minorHAnsi"/>
          <w:i/>
          <w:iCs/>
          <w:color w:val="auto"/>
          <w:sz w:val="16"/>
          <w:szCs w:val="16"/>
          <w:highlight w:val="yellow"/>
          <w:lang w:eastAsia="en-US"/>
        </w:rPr>
        <w:t>** ak sa uplatní bod 2., uvedú sa kompletné a správne údaje</w:t>
      </w:r>
      <w:r w:rsidRPr="00880AFF">
        <w:rPr>
          <w:rFonts w:asciiTheme="minorHAnsi" w:eastAsia="SimSun" w:hAnsiTheme="minorHAnsi" w:cstheme="minorHAnsi"/>
          <w:b/>
          <w:bCs/>
          <w:color w:val="auto"/>
          <w:sz w:val="20"/>
          <w:szCs w:val="20"/>
          <w:lang w:eastAsia="en-US"/>
        </w:rPr>
        <w:tab/>
      </w:r>
    </w:p>
    <w:p w14:paraId="27C5CA7F" w14:textId="77777777" w:rsidR="00563543" w:rsidRPr="00880AFF" w:rsidRDefault="00563543" w:rsidP="00563543">
      <w:pPr>
        <w:tabs>
          <w:tab w:val="left" w:pos="7680"/>
        </w:tabs>
        <w:spacing w:after="0" w:line="240" w:lineRule="auto"/>
        <w:ind w:left="0" w:firstLine="0"/>
        <w:jc w:val="left"/>
        <w:rPr>
          <w:rFonts w:asciiTheme="minorHAnsi" w:eastAsia="Times New Roman" w:hAnsiTheme="minorHAnsi" w:cstheme="minorHAnsi"/>
          <w:b/>
          <w:caps/>
          <w:color w:val="FF0000"/>
          <w:sz w:val="24"/>
          <w:szCs w:val="24"/>
        </w:rPr>
      </w:pPr>
    </w:p>
    <w:p w14:paraId="69F62733" w14:textId="77777777" w:rsidR="00563543" w:rsidRPr="00880AFF" w:rsidRDefault="00563543" w:rsidP="00563543">
      <w:pPr>
        <w:autoSpaceDE w:val="0"/>
        <w:autoSpaceDN w:val="0"/>
        <w:adjustRightInd w:val="0"/>
        <w:spacing w:after="0" w:line="240" w:lineRule="auto"/>
        <w:ind w:left="0" w:firstLine="0"/>
        <w:rPr>
          <w:rFonts w:asciiTheme="minorHAnsi" w:eastAsia="Calibri" w:hAnsiTheme="minorHAnsi" w:cstheme="minorHAnsi"/>
          <w:i/>
          <w:iCs/>
          <w:color w:val="auto"/>
          <w:sz w:val="20"/>
          <w:szCs w:val="20"/>
          <w:lang w:eastAsia="en-US"/>
        </w:rPr>
      </w:pPr>
      <w:r w:rsidRPr="00880AFF">
        <w:rPr>
          <w:rFonts w:asciiTheme="minorHAnsi" w:eastAsia="Calibri" w:hAnsiTheme="minorHAnsi" w:cstheme="minorHAnsi"/>
          <w:i/>
          <w:iCs/>
          <w:color w:val="auto"/>
          <w:sz w:val="20"/>
          <w:szCs w:val="20"/>
          <w:lang w:eastAsia="en-US"/>
        </w:rPr>
        <w:t>Za osobu podľa § 32 ods.7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234AD128" w14:textId="77777777" w:rsidR="00563543" w:rsidRPr="00880AFF" w:rsidRDefault="00563543" w:rsidP="00563543">
      <w:pPr>
        <w:autoSpaceDE w:val="0"/>
        <w:autoSpaceDN w:val="0"/>
        <w:adjustRightInd w:val="0"/>
        <w:spacing w:after="0" w:line="240" w:lineRule="auto"/>
        <w:ind w:left="0" w:firstLine="0"/>
        <w:jc w:val="left"/>
        <w:rPr>
          <w:rFonts w:asciiTheme="minorHAnsi" w:eastAsia="Calibri" w:hAnsiTheme="minorHAnsi" w:cstheme="minorHAnsi"/>
          <w:i/>
          <w:iCs/>
          <w:color w:val="auto"/>
          <w:sz w:val="20"/>
          <w:szCs w:val="20"/>
          <w:lang w:eastAsia="en-US"/>
        </w:rPr>
      </w:pPr>
      <w:r w:rsidRPr="00880AFF">
        <w:rPr>
          <w:rFonts w:asciiTheme="minorHAnsi" w:eastAsia="Calibri" w:hAnsiTheme="minorHAnsi" w:cstheme="minorHAnsi"/>
          <w:i/>
          <w:iCs/>
          <w:color w:val="auto"/>
          <w:sz w:val="20"/>
          <w:szCs w:val="20"/>
          <w:lang w:eastAsia="en-US"/>
        </w:rPr>
        <w:t>a) vlastní väčšinu akcií alebo väčšinový obchodný podiel u uchádzača alebo záujemcu,</w:t>
      </w:r>
    </w:p>
    <w:p w14:paraId="0846A827" w14:textId="77777777" w:rsidR="00563543" w:rsidRPr="00880AFF" w:rsidRDefault="00563543" w:rsidP="00563543">
      <w:pPr>
        <w:autoSpaceDE w:val="0"/>
        <w:autoSpaceDN w:val="0"/>
        <w:adjustRightInd w:val="0"/>
        <w:spacing w:after="0" w:line="240" w:lineRule="auto"/>
        <w:ind w:left="0" w:firstLine="0"/>
        <w:jc w:val="left"/>
        <w:rPr>
          <w:rFonts w:asciiTheme="minorHAnsi" w:eastAsia="Calibri" w:hAnsiTheme="minorHAnsi" w:cstheme="minorHAnsi"/>
          <w:i/>
          <w:iCs/>
          <w:color w:val="auto"/>
          <w:sz w:val="20"/>
          <w:szCs w:val="20"/>
          <w:lang w:eastAsia="en-US"/>
        </w:rPr>
      </w:pPr>
      <w:r w:rsidRPr="00880AFF">
        <w:rPr>
          <w:rFonts w:asciiTheme="minorHAnsi" w:eastAsia="Calibri" w:hAnsiTheme="minorHAnsi" w:cstheme="minorHAnsi"/>
          <w:i/>
          <w:iCs/>
          <w:color w:val="auto"/>
          <w:sz w:val="20"/>
          <w:szCs w:val="20"/>
          <w:lang w:eastAsia="en-US"/>
        </w:rPr>
        <w:t>b) má väčšinu hlasovacích práv u uchádzača alebo záujemcu,</w:t>
      </w:r>
    </w:p>
    <w:p w14:paraId="19AD91A0" w14:textId="77777777" w:rsidR="00563543" w:rsidRPr="00880AFF" w:rsidRDefault="00563543" w:rsidP="00563543">
      <w:pPr>
        <w:autoSpaceDE w:val="0"/>
        <w:autoSpaceDN w:val="0"/>
        <w:adjustRightInd w:val="0"/>
        <w:spacing w:after="0" w:line="240" w:lineRule="auto"/>
        <w:ind w:left="0" w:firstLine="0"/>
        <w:jc w:val="left"/>
        <w:rPr>
          <w:rFonts w:asciiTheme="minorHAnsi" w:eastAsia="Calibri" w:hAnsiTheme="minorHAnsi" w:cstheme="minorHAnsi"/>
          <w:i/>
          <w:iCs/>
          <w:color w:val="auto"/>
          <w:sz w:val="20"/>
          <w:szCs w:val="20"/>
          <w:lang w:eastAsia="en-US"/>
        </w:rPr>
      </w:pPr>
      <w:r w:rsidRPr="00880AFF">
        <w:rPr>
          <w:rFonts w:asciiTheme="minorHAnsi" w:eastAsia="Calibri" w:hAnsiTheme="minorHAnsi" w:cstheme="minorHAnsi"/>
          <w:i/>
          <w:iCs/>
          <w:color w:val="auto"/>
          <w:sz w:val="20"/>
          <w:szCs w:val="20"/>
          <w:lang w:eastAsia="en-US"/>
        </w:rPr>
        <w:t>c) má právo vymenúvať alebo odvolávať väčšinu členov štatutárneho orgánu alebo dozorného</w:t>
      </w:r>
    </w:p>
    <w:p w14:paraId="32B8561B" w14:textId="77777777" w:rsidR="00563543" w:rsidRPr="00880AFF" w:rsidRDefault="00563543" w:rsidP="00563543">
      <w:pPr>
        <w:autoSpaceDE w:val="0"/>
        <w:autoSpaceDN w:val="0"/>
        <w:adjustRightInd w:val="0"/>
        <w:spacing w:after="0" w:line="240" w:lineRule="auto"/>
        <w:ind w:left="0" w:firstLine="0"/>
        <w:jc w:val="left"/>
        <w:rPr>
          <w:rFonts w:asciiTheme="minorHAnsi" w:eastAsia="Calibri" w:hAnsiTheme="minorHAnsi" w:cstheme="minorHAnsi"/>
          <w:i/>
          <w:iCs/>
          <w:color w:val="auto"/>
          <w:sz w:val="20"/>
          <w:szCs w:val="20"/>
          <w:lang w:eastAsia="en-US"/>
        </w:rPr>
      </w:pPr>
      <w:r w:rsidRPr="00880AFF">
        <w:rPr>
          <w:rFonts w:asciiTheme="minorHAnsi" w:eastAsia="Calibri" w:hAnsiTheme="minorHAnsi" w:cstheme="minorHAnsi"/>
          <w:i/>
          <w:iCs/>
          <w:color w:val="auto"/>
          <w:sz w:val="20"/>
          <w:szCs w:val="20"/>
          <w:lang w:eastAsia="en-US"/>
        </w:rPr>
        <w:t>orgánu uchádzača alebo záujemcu alebo</w:t>
      </w:r>
    </w:p>
    <w:p w14:paraId="64CC1F60" w14:textId="77777777" w:rsidR="00563543" w:rsidRPr="00880AFF" w:rsidRDefault="00563543" w:rsidP="00563543">
      <w:pPr>
        <w:autoSpaceDE w:val="0"/>
        <w:autoSpaceDN w:val="0"/>
        <w:adjustRightInd w:val="0"/>
        <w:spacing w:after="0" w:line="240" w:lineRule="auto"/>
        <w:ind w:left="0" w:firstLine="0"/>
        <w:jc w:val="left"/>
        <w:rPr>
          <w:rFonts w:asciiTheme="minorHAnsi" w:eastAsia="Calibri" w:hAnsiTheme="minorHAnsi" w:cstheme="minorHAnsi"/>
          <w:i/>
          <w:iCs/>
          <w:color w:val="auto"/>
          <w:sz w:val="20"/>
          <w:szCs w:val="20"/>
          <w:lang w:eastAsia="en-US"/>
        </w:rPr>
      </w:pPr>
      <w:r w:rsidRPr="00880AFF">
        <w:rPr>
          <w:rFonts w:asciiTheme="minorHAnsi" w:eastAsia="Calibri" w:hAnsiTheme="minorHAnsi" w:cstheme="minorHAnsi"/>
          <w:i/>
          <w:iCs/>
          <w:color w:val="auto"/>
          <w:sz w:val="20"/>
          <w:szCs w:val="20"/>
          <w:lang w:eastAsia="en-US"/>
        </w:rPr>
        <w:t>d) má právo vykonávať rozhodujúci vplyv na základe dohody uzavretej s uchádzačom alebo</w:t>
      </w:r>
    </w:p>
    <w:p w14:paraId="05DC905A" w14:textId="77777777" w:rsidR="00563543" w:rsidRPr="00880AFF" w:rsidRDefault="00563543" w:rsidP="00563543">
      <w:pPr>
        <w:autoSpaceDE w:val="0"/>
        <w:autoSpaceDN w:val="0"/>
        <w:adjustRightInd w:val="0"/>
        <w:spacing w:after="0" w:line="240" w:lineRule="auto"/>
        <w:ind w:left="0" w:firstLine="0"/>
        <w:jc w:val="left"/>
        <w:rPr>
          <w:rFonts w:asciiTheme="minorHAnsi" w:eastAsia="Calibri" w:hAnsiTheme="minorHAnsi" w:cstheme="minorHAnsi"/>
          <w:i/>
          <w:iCs/>
          <w:color w:val="auto"/>
          <w:sz w:val="20"/>
          <w:szCs w:val="20"/>
          <w:lang w:eastAsia="en-US"/>
        </w:rPr>
      </w:pPr>
      <w:r w:rsidRPr="00880AFF">
        <w:rPr>
          <w:rFonts w:asciiTheme="minorHAnsi" w:eastAsia="Calibri" w:hAnsiTheme="minorHAnsi" w:cstheme="minorHAnsi"/>
          <w:i/>
          <w:iCs/>
          <w:color w:val="auto"/>
          <w:sz w:val="20"/>
          <w:szCs w:val="20"/>
          <w:lang w:eastAsia="en-US"/>
        </w:rPr>
        <w:t>záujemcom alebo na základe spoločenskej zmluvy, zakladateľskej listiny alebo stanov, ak to</w:t>
      </w:r>
    </w:p>
    <w:p w14:paraId="799A8470" w14:textId="77777777" w:rsidR="00563543" w:rsidRPr="00880AFF" w:rsidRDefault="00563543" w:rsidP="00563543">
      <w:pPr>
        <w:spacing w:after="0" w:line="240" w:lineRule="auto"/>
        <w:ind w:left="0" w:firstLine="0"/>
        <w:rPr>
          <w:rFonts w:asciiTheme="minorHAnsi" w:eastAsia="Calibri" w:hAnsiTheme="minorHAnsi" w:cstheme="minorHAnsi"/>
          <w:b/>
          <w:i/>
          <w:color w:val="auto"/>
          <w:sz w:val="20"/>
          <w:szCs w:val="20"/>
          <w:lang w:eastAsia="en-US"/>
        </w:rPr>
      </w:pPr>
      <w:r w:rsidRPr="00880AFF">
        <w:rPr>
          <w:rFonts w:asciiTheme="minorHAnsi" w:eastAsia="Calibri" w:hAnsiTheme="minorHAnsi" w:cstheme="minorHAnsi"/>
          <w:i/>
          <w:iCs/>
          <w:color w:val="auto"/>
          <w:sz w:val="20"/>
          <w:szCs w:val="20"/>
          <w:lang w:eastAsia="en-US"/>
        </w:rPr>
        <w:t>umožňuje právo štátu, ktorými sa táto osoba riadi</w:t>
      </w:r>
    </w:p>
    <w:p w14:paraId="37D7C249" w14:textId="77777777" w:rsidR="00563543" w:rsidRPr="00880AFF" w:rsidRDefault="00563543" w:rsidP="00563543">
      <w:pPr>
        <w:spacing w:after="0" w:line="240" w:lineRule="auto"/>
        <w:ind w:left="170" w:firstLine="0"/>
        <w:rPr>
          <w:rFonts w:asciiTheme="minorHAnsi" w:hAnsiTheme="minorHAnsi" w:cstheme="minorHAnsi"/>
          <w:b/>
          <w:i/>
          <w:sz w:val="20"/>
          <w:szCs w:val="20"/>
        </w:rPr>
      </w:pPr>
    </w:p>
    <w:p w14:paraId="6B453F43" w14:textId="77777777" w:rsidR="00563543" w:rsidRPr="00880AFF" w:rsidRDefault="00563543" w:rsidP="00563543">
      <w:pPr>
        <w:spacing w:after="0" w:line="240" w:lineRule="auto"/>
        <w:ind w:left="170" w:firstLine="0"/>
        <w:rPr>
          <w:rFonts w:asciiTheme="minorHAnsi" w:hAnsiTheme="minorHAnsi" w:cstheme="minorHAnsi"/>
          <w:b/>
          <w:i/>
          <w:sz w:val="20"/>
          <w:szCs w:val="20"/>
        </w:rPr>
      </w:pPr>
    </w:p>
    <w:p w14:paraId="5A98D7E3" w14:textId="77777777" w:rsidR="00563543" w:rsidRPr="00880AFF" w:rsidRDefault="00563543" w:rsidP="00563543">
      <w:pPr>
        <w:spacing w:after="0" w:line="240" w:lineRule="auto"/>
        <w:ind w:left="170" w:firstLine="0"/>
        <w:rPr>
          <w:rFonts w:asciiTheme="minorHAnsi" w:hAnsiTheme="minorHAnsi" w:cstheme="minorHAnsi"/>
          <w:b/>
          <w:i/>
          <w:sz w:val="20"/>
          <w:szCs w:val="20"/>
        </w:rPr>
      </w:pPr>
    </w:p>
    <w:p w14:paraId="349F04B2" w14:textId="77777777" w:rsidR="00563543" w:rsidRPr="00880AFF" w:rsidRDefault="00563543" w:rsidP="00563543">
      <w:pPr>
        <w:spacing w:after="0" w:line="240" w:lineRule="auto"/>
        <w:ind w:left="170" w:firstLine="0"/>
        <w:rPr>
          <w:rFonts w:asciiTheme="minorHAnsi" w:hAnsiTheme="minorHAnsi" w:cstheme="minorHAnsi"/>
          <w:b/>
          <w:i/>
          <w:sz w:val="20"/>
          <w:szCs w:val="20"/>
        </w:rPr>
      </w:pPr>
    </w:p>
    <w:p w14:paraId="053EE3F3" w14:textId="3DC017F9" w:rsidR="00757DB6" w:rsidRDefault="00757DB6" w:rsidP="00757DB6">
      <w:pPr>
        <w:pStyle w:val="Nadpis3"/>
        <w:ind w:right="-142"/>
        <w:jc w:val="right"/>
        <w:rPr>
          <w:rFonts w:asciiTheme="minorHAnsi" w:hAnsiTheme="minorHAnsi" w:cstheme="minorHAnsi"/>
          <w:sz w:val="20"/>
          <w:szCs w:val="20"/>
          <w:vertAlign w:val="baseline"/>
        </w:rPr>
      </w:pPr>
      <w:bookmarkStart w:id="76" w:name="_Toc210377342"/>
    </w:p>
    <w:p w14:paraId="0D648081" w14:textId="63A28E8E" w:rsidR="004A719A" w:rsidRDefault="004A719A" w:rsidP="004A719A"/>
    <w:p w14:paraId="6E43D88A" w14:textId="3BD7291C" w:rsidR="004A719A" w:rsidRDefault="004A719A" w:rsidP="004A719A"/>
    <w:p w14:paraId="4850DE21" w14:textId="77777777" w:rsidR="004A719A" w:rsidRPr="004A719A" w:rsidRDefault="004A719A" w:rsidP="004A719A"/>
    <w:p w14:paraId="0022242D" w14:textId="77777777" w:rsidR="006B6179" w:rsidRDefault="006B6179" w:rsidP="00757DB6">
      <w:pPr>
        <w:pStyle w:val="Nadpis3"/>
        <w:ind w:right="-142"/>
        <w:jc w:val="right"/>
        <w:rPr>
          <w:rFonts w:asciiTheme="minorHAnsi" w:hAnsiTheme="minorHAnsi" w:cstheme="minorHAnsi"/>
          <w:sz w:val="20"/>
          <w:szCs w:val="20"/>
          <w:vertAlign w:val="baseline"/>
        </w:rPr>
      </w:pPr>
    </w:p>
    <w:p w14:paraId="70385F1D" w14:textId="2AD673B8" w:rsidR="00563543" w:rsidRPr="00757DB6" w:rsidRDefault="00563543" w:rsidP="00757DB6">
      <w:pPr>
        <w:pStyle w:val="Nadpis3"/>
        <w:ind w:right="-142"/>
        <w:jc w:val="right"/>
        <w:rPr>
          <w:rFonts w:asciiTheme="minorHAnsi" w:hAnsiTheme="minorHAnsi" w:cstheme="minorHAnsi"/>
          <w:sz w:val="20"/>
          <w:szCs w:val="20"/>
          <w:vertAlign w:val="baseline"/>
        </w:rPr>
      </w:pPr>
      <w:r w:rsidRPr="00757DB6">
        <w:rPr>
          <w:rFonts w:asciiTheme="minorHAnsi" w:hAnsiTheme="minorHAnsi" w:cstheme="minorHAnsi"/>
          <w:sz w:val="20"/>
          <w:szCs w:val="20"/>
          <w:vertAlign w:val="baseline"/>
        </w:rPr>
        <w:t>Vzor č. 2 -  Návrh na plnenie kritéria</w:t>
      </w:r>
      <w:bookmarkEnd w:id="76"/>
      <w:r w:rsidRPr="00757DB6">
        <w:rPr>
          <w:rFonts w:asciiTheme="minorHAnsi" w:hAnsiTheme="minorHAnsi" w:cstheme="minorHAnsi"/>
          <w:sz w:val="20"/>
          <w:szCs w:val="20"/>
          <w:vertAlign w:val="baseline"/>
        </w:rPr>
        <w:t xml:space="preserve"> </w:t>
      </w:r>
    </w:p>
    <w:p w14:paraId="1D1FC81A" w14:textId="198F2888" w:rsidR="00563543" w:rsidRPr="00880AFF" w:rsidRDefault="00563543" w:rsidP="005A2864">
      <w:pPr>
        <w:pStyle w:val="Nadpis2"/>
        <w:spacing w:after="37" w:line="256" w:lineRule="auto"/>
        <w:ind w:left="0" w:right="7" w:firstLine="0"/>
        <w:rPr>
          <w:rFonts w:asciiTheme="minorHAnsi" w:hAnsiTheme="minorHAnsi" w:cstheme="minorHAnsi"/>
          <w:sz w:val="20"/>
          <w:szCs w:val="20"/>
        </w:rPr>
      </w:pPr>
      <w:bookmarkStart w:id="77" w:name="_Toc210377343"/>
      <w:r w:rsidRPr="00880AFF">
        <w:rPr>
          <w:rFonts w:asciiTheme="minorHAnsi" w:hAnsiTheme="minorHAnsi" w:cstheme="minorHAnsi"/>
          <w:sz w:val="20"/>
          <w:szCs w:val="20"/>
        </w:rPr>
        <w:t>NÁVRH NA PLNENIE KRITÉRIA</w:t>
      </w:r>
      <w:bookmarkEnd w:id="77"/>
    </w:p>
    <w:p w14:paraId="674C4EA1" w14:textId="77777777" w:rsidR="00563543" w:rsidRPr="00880AFF" w:rsidRDefault="00563543" w:rsidP="00563543">
      <w:pPr>
        <w:spacing w:after="0" w:line="273" w:lineRule="auto"/>
        <w:ind w:left="0" w:right="3" w:firstLine="0"/>
        <w:rPr>
          <w:rFonts w:asciiTheme="minorHAnsi" w:hAnsiTheme="minorHAnsi" w:cstheme="minorHAnsi"/>
          <w:bCs/>
          <w:color w:val="FF0000"/>
          <w:sz w:val="20"/>
          <w:szCs w:val="20"/>
          <w:u w:val="single" w:color="FF0000"/>
        </w:rPr>
      </w:pPr>
    </w:p>
    <w:p w14:paraId="757177BD" w14:textId="019D9EE6" w:rsidR="00563543" w:rsidRPr="00880AFF" w:rsidRDefault="00563543" w:rsidP="00563543">
      <w:pPr>
        <w:spacing w:after="0" w:line="273" w:lineRule="auto"/>
        <w:ind w:left="0" w:right="3" w:firstLine="0"/>
        <w:rPr>
          <w:rFonts w:asciiTheme="minorHAnsi" w:hAnsiTheme="minorHAnsi" w:cstheme="minorHAnsi"/>
          <w:bCs/>
          <w:color w:val="auto"/>
          <w:sz w:val="20"/>
          <w:szCs w:val="20"/>
        </w:rPr>
      </w:pPr>
      <w:r w:rsidRPr="00880AFF">
        <w:rPr>
          <w:rFonts w:asciiTheme="minorHAnsi" w:hAnsiTheme="minorHAnsi" w:cstheme="minorHAnsi"/>
          <w:bCs/>
          <w:color w:val="auto"/>
          <w:sz w:val="20"/>
          <w:szCs w:val="20"/>
        </w:rPr>
        <w:t xml:space="preserve">Tento dokument </w:t>
      </w:r>
      <w:r w:rsidRPr="00880AFF">
        <w:rPr>
          <w:rFonts w:asciiTheme="minorHAnsi" w:hAnsiTheme="minorHAnsi" w:cstheme="minorHAnsi"/>
          <w:b/>
          <w:color w:val="auto"/>
          <w:sz w:val="20"/>
          <w:szCs w:val="20"/>
        </w:rPr>
        <w:t>uchádzač vyplní elektronicky</w:t>
      </w:r>
      <w:r w:rsidRPr="00880AFF">
        <w:rPr>
          <w:rFonts w:asciiTheme="minorHAnsi" w:hAnsiTheme="minorHAnsi" w:cstheme="minorHAnsi"/>
          <w:bCs/>
          <w:color w:val="auto"/>
          <w:sz w:val="20"/>
          <w:szCs w:val="20"/>
        </w:rPr>
        <w:t xml:space="preserve">, </w:t>
      </w:r>
      <w:r w:rsidRPr="00880AFF">
        <w:rPr>
          <w:rFonts w:asciiTheme="minorHAnsi" w:hAnsiTheme="minorHAnsi" w:cstheme="minorHAnsi"/>
          <w:b/>
          <w:color w:val="auto"/>
          <w:sz w:val="20"/>
          <w:szCs w:val="20"/>
        </w:rPr>
        <w:t>priamo do elektronického formulára v elektronickom nástroji eZakazky</w:t>
      </w:r>
      <w:r w:rsidRPr="00880AFF">
        <w:rPr>
          <w:rFonts w:asciiTheme="minorHAnsi" w:hAnsiTheme="minorHAnsi" w:cstheme="minorHAnsi"/>
          <w:bCs/>
          <w:color w:val="auto"/>
          <w:sz w:val="20"/>
          <w:szCs w:val="20"/>
        </w:rPr>
        <w:t xml:space="preserve"> s názvom</w:t>
      </w:r>
      <w:r w:rsidRPr="00880AFF">
        <w:rPr>
          <w:rFonts w:asciiTheme="minorHAnsi" w:hAnsiTheme="minorHAnsi" w:cstheme="minorHAnsi"/>
          <w:bCs/>
          <w:i/>
          <w:color w:val="auto"/>
          <w:sz w:val="20"/>
          <w:szCs w:val="20"/>
        </w:rPr>
        <w:t xml:space="preserve"> </w:t>
      </w:r>
      <w:r w:rsidRPr="00880AFF">
        <w:rPr>
          <w:rFonts w:asciiTheme="minorHAnsi" w:hAnsiTheme="minorHAnsi" w:cstheme="minorHAnsi"/>
          <w:bCs/>
          <w:color w:val="auto"/>
          <w:sz w:val="20"/>
          <w:szCs w:val="20"/>
        </w:rPr>
        <w:t>„</w:t>
      </w:r>
      <w:r w:rsidRPr="00880AFF">
        <w:rPr>
          <w:rFonts w:asciiTheme="minorHAnsi" w:hAnsiTheme="minorHAnsi" w:cstheme="minorHAnsi"/>
          <w:bCs/>
          <w:i/>
          <w:color w:val="auto"/>
          <w:sz w:val="20"/>
          <w:szCs w:val="20"/>
        </w:rPr>
        <w:t xml:space="preserve">Návrh na plnenie kritéria“, </w:t>
      </w:r>
      <w:r w:rsidRPr="00880AFF">
        <w:rPr>
          <w:rFonts w:asciiTheme="minorHAnsi" w:hAnsiTheme="minorHAnsi" w:cstheme="minorHAnsi"/>
          <w:bCs/>
          <w:color w:val="auto"/>
          <w:sz w:val="20"/>
          <w:szCs w:val="20"/>
        </w:rPr>
        <w:t xml:space="preserve">do ktorého uvedie svoje hodnoty návrhu na plnenie kritéria </w:t>
      </w:r>
      <w:r w:rsidR="00416BC1" w:rsidRPr="00880AFF">
        <w:rPr>
          <w:rFonts w:asciiTheme="minorHAnsi" w:hAnsiTheme="minorHAnsi" w:cstheme="minorHAnsi"/>
          <w:bCs/>
          <w:color w:val="auto"/>
          <w:sz w:val="20"/>
          <w:szCs w:val="20"/>
        </w:rPr>
        <w:t xml:space="preserve">                 </w:t>
      </w:r>
      <w:r w:rsidRPr="00880AFF">
        <w:rPr>
          <w:rFonts w:asciiTheme="minorHAnsi" w:hAnsiTheme="minorHAnsi" w:cstheme="minorHAnsi"/>
          <w:bCs/>
          <w:color w:val="auto"/>
          <w:sz w:val="20"/>
          <w:szCs w:val="20"/>
        </w:rPr>
        <w:t xml:space="preserve">na hodnotenie ponúk, needitovateľnú podobu dokumentu podľa tohto vzoru nemusí nepredkladať. </w:t>
      </w:r>
    </w:p>
    <w:p w14:paraId="1D0B742A" w14:textId="77777777" w:rsidR="00563543" w:rsidRPr="00880AFF" w:rsidRDefault="00563543" w:rsidP="00563543">
      <w:pPr>
        <w:spacing w:after="18" w:line="256" w:lineRule="auto"/>
        <w:ind w:left="0" w:firstLine="0"/>
        <w:jc w:val="left"/>
        <w:rPr>
          <w:rFonts w:asciiTheme="minorHAnsi" w:hAnsiTheme="minorHAnsi" w:cstheme="minorHAnsi"/>
          <w:bCs/>
          <w:sz w:val="20"/>
          <w:szCs w:val="20"/>
        </w:rPr>
      </w:pPr>
      <w:r w:rsidRPr="00880AFF">
        <w:rPr>
          <w:rFonts w:asciiTheme="minorHAnsi" w:hAnsiTheme="minorHAnsi" w:cstheme="minorHAnsi"/>
          <w:bCs/>
          <w:sz w:val="20"/>
          <w:szCs w:val="20"/>
        </w:rPr>
        <w:t xml:space="preserve"> </w:t>
      </w:r>
    </w:p>
    <w:p w14:paraId="5B743550" w14:textId="386D01FE" w:rsidR="00563543" w:rsidRDefault="00563543" w:rsidP="00563543">
      <w:pPr>
        <w:ind w:left="10" w:right="95"/>
        <w:rPr>
          <w:rFonts w:asciiTheme="minorHAnsi" w:hAnsiTheme="minorHAnsi" w:cstheme="minorHAnsi"/>
          <w:sz w:val="20"/>
          <w:szCs w:val="20"/>
        </w:rPr>
      </w:pPr>
      <w:r w:rsidRPr="00880AFF">
        <w:rPr>
          <w:rFonts w:asciiTheme="minorHAnsi" w:hAnsiTheme="minorHAnsi" w:cstheme="minorHAnsi"/>
          <w:sz w:val="20"/>
          <w:szCs w:val="20"/>
        </w:rPr>
        <w:t xml:space="preserve">Verejný obstarávateľ:  </w:t>
      </w:r>
    </w:p>
    <w:p w14:paraId="48F233DB" w14:textId="77777777" w:rsidR="00D04E30" w:rsidRPr="00880AFF" w:rsidRDefault="00D04E30" w:rsidP="00563543">
      <w:pPr>
        <w:ind w:left="10" w:right="95"/>
        <w:rPr>
          <w:rFonts w:asciiTheme="minorHAnsi" w:hAnsiTheme="minorHAnsi" w:cstheme="minorHAnsi"/>
          <w:sz w:val="20"/>
          <w:szCs w:val="20"/>
        </w:rPr>
      </w:pPr>
    </w:p>
    <w:p w14:paraId="50E56162" w14:textId="77777777" w:rsidR="00224687" w:rsidRPr="00880AFF" w:rsidRDefault="00224687" w:rsidP="00224687">
      <w:pPr>
        <w:widowControl w:val="0"/>
        <w:tabs>
          <w:tab w:val="left" w:pos="851"/>
        </w:tabs>
        <w:autoSpaceDE w:val="0"/>
        <w:autoSpaceDN w:val="0"/>
        <w:spacing w:after="0" w:line="240" w:lineRule="auto"/>
        <w:ind w:left="0" w:firstLine="0"/>
        <w:rPr>
          <w:rFonts w:asciiTheme="minorHAnsi" w:eastAsia="Arial MT" w:hAnsiTheme="minorHAnsi" w:cstheme="minorHAnsi"/>
          <w:b/>
          <w:color w:val="auto"/>
          <w:sz w:val="20"/>
          <w:szCs w:val="20"/>
          <w:lang w:eastAsia="en-US"/>
        </w:rPr>
      </w:pPr>
      <w:r w:rsidRPr="00880AFF">
        <w:rPr>
          <w:rFonts w:asciiTheme="minorHAnsi" w:eastAsia="Arial MT" w:hAnsiTheme="minorHAnsi" w:cstheme="minorHAnsi"/>
          <w:b/>
          <w:color w:val="auto"/>
          <w:spacing w:val="-4"/>
          <w:sz w:val="20"/>
          <w:szCs w:val="20"/>
          <w:lang w:eastAsia="en-US"/>
        </w:rPr>
        <w:t>Obec</w:t>
      </w:r>
      <w:r w:rsidRPr="00880AFF">
        <w:rPr>
          <w:rFonts w:asciiTheme="minorHAnsi" w:eastAsia="Arial MT" w:hAnsiTheme="minorHAnsi" w:cstheme="minorHAnsi"/>
          <w:b/>
          <w:color w:val="auto"/>
          <w:spacing w:val="-10"/>
          <w:sz w:val="20"/>
          <w:szCs w:val="20"/>
          <w:lang w:eastAsia="en-US"/>
        </w:rPr>
        <w:t xml:space="preserve"> </w:t>
      </w:r>
      <w:r w:rsidRPr="00880AFF">
        <w:rPr>
          <w:rFonts w:asciiTheme="minorHAnsi" w:eastAsia="Arial MT" w:hAnsiTheme="minorHAnsi" w:cstheme="minorHAnsi"/>
          <w:b/>
          <w:color w:val="auto"/>
          <w:spacing w:val="-4"/>
          <w:sz w:val="20"/>
          <w:szCs w:val="20"/>
          <w:lang w:eastAsia="en-US"/>
        </w:rPr>
        <w:t>Dolný</w:t>
      </w:r>
      <w:r w:rsidRPr="00880AFF">
        <w:rPr>
          <w:rFonts w:asciiTheme="minorHAnsi" w:eastAsia="Arial MT" w:hAnsiTheme="minorHAnsi" w:cstheme="minorHAnsi"/>
          <w:b/>
          <w:color w:val="auto"/>
          <w:spacing w:val="-11"/>
          <w:sz w:val="20"/>
          <w:szCs w:val="20"/>
          <w:lang w:eastAsia="en-US"/>
        </w:rPr>
        <w:t xml:space="preserve"> </w:t>
      </w:r>
      <w:r w:rsidRPr="00880AFF">
        <w:rPr>
          <w:rFonts w:asciiTheme="minorHAnsi" w:eastAsia="Arial MT" w:hAnsiTheme="minorHAnsi" w:cstheme="minorHAnsi"/>
          <w:b/>
          <w:color w:val="auto"/>
          <w:spacing w:val="-4"/>
          <w:sz w:val="20"/>
          <w:szCs w:val="20"/>
          <w:lang w:eastAsia="en-US"/>
        </w:rPr>
        <w:t>Ohaj</w:t>
      </w:r>
    </w:p>
    <w:p w14:paraId="0AD5BE34" w14:textId="25FDA40D" w:rsidR="00224687" w:rsidRPr="00880AFF" w:rsidRDefault="00224687" w:rsidP="00224687">
      <w:pPr>
        <w:widowControl w:val="0"/>
        <w:tabs>
          <w:tab w:val="left" w:pos="3119"/>
        </w:tabs>
        <w:autoSpaceDE w:val="0"/>
        <w:autoSpaceDN w:val="0"/>
        <w:spacing w:before="2" w:after="0" w:line="240" w:lineRule="auto"/>
        <w:ind w:right="141" w:hanging="180"/>
        <w:jc w:val="left"/>
        <w:rPr>
          <w:rFonts w:asciiTheme="minorHAnsi" w:eastAsia="Arial MT" w:hAnsiTheme="minorHAnsi" w:cstheme="minorHAnsi"/>
          <w:color w:val="auto"/>
          <w:sz w:val="20"/>
          <w:szCs w:val="20"/>
          <w:lang w:eastAsia="en-US"/>
        </w:rPr>
      </w:pPr>
      <w:r w:rsidRPr="00880AFF">
        <w:rPr>
          <w:rFonts w:asciiTheme="minorHAnsi" w:eastAsia="Arial MT" w:hAnsiTheme="minorHAnsi" w:cstheme="minorHAnsi"/>
          <w:color w:val="auto"/>
          <w:sz w:val="20"/>
          <w:szCs w:val="20"/>
          <w:lang w:eastAsia="en-US"/>
        </w:rPr>
        <w:t>Hlavná</w:t>
      </w:r>
      <w:r w:rsidRPr="00880AFF">
        <w:rPr>
          <w:rFonts w:asciiTheme="minorHAnsi" w:eastAsia="Arial MT" w:hAnsiTheme="minorHAnsi" w:cstheme="minorHAnsi"/>
          <w:color w:val="auto"/>
          <w:spacing w:val="-5"/>
          <w:sz w:val="20"/>
          <w:szCs w:val="20"/>
          <w:lang w:eastAsia="en-US"/>
        </w:rPr>
        <w:t xml:space="preserve"> </w:t>
      </w:r>
      <w:r w:rsidRPr="00880AFF">
        <w:rPr>
          <w:rFonts w:asciiTheme="minorHAnsi" w:eastAsia="Arial MT" w:hAnsiTheme="minorHAnsi" w:cstheme="minorHAnsi"/>
          <w:color w:val="auto"/>
          <w:sz w:val="20"/>
          <w:szCs w:val="20"/>
          <w:lang w:eastAsia="en-US"/>
        </w:rPr>
        <w:t>109/130,</w:t>
      </w:r>
      <w:r w:rsidRPr="00880AFF">
        <w:rPr>
          <w:rFonts w:asciiTheme="minorHAnsi" w:eastAsia="Arial MT" w:hAnsiTheme="minorHAnsi" w:cstheme="minorHAnsi"/>
          <w:color w:val="auto"/>
          <w:spacing w:val="-7"/>
          <w:sz w:val="20"/>
          <w:szCs w:val="20"/>
          <w:lang w:eastAsia="en-US"/>
        </w:rPr>
        <w:t xml:space="preserve"> </w:t>
      </w:r>
      <w:r w:rsidRPr="00880AFF">
        <w:rPr>
          <w:rFonts w:asciiTheme="minorHAnsi" w:eastAsia="Arial MT" w:hAnsiTheme="minorHAnsi" w:cstheme="minorHAnsi"/>
          <w:color w:val="auto"/>
          <w:sz w:val="20"/>
          <w:szCs w:val="20"/>
          <w:lang w:eastAsia="en-US"/>
        </w:rPr>
        <w:t>941</w:t>
      </w:r>
      <w:r w:rsidRPr="00880AFF">
        <w:rPr>
          <w:rFonts w:asciiTheme="minorHAnsi" w:eastAsia="Arial MT" w:hAnsiTheme="minorHAnsi" w:cstheme="minorHAnsi"/>
          <w:color w:val="auto"/>
          <w:spacing w:val="-6"/>
          <w:sz w:val="20"/>
          <w:szCs w:val="20"/>
          <w:lang w:eastAsia="en-US"/>
        </w:rPr>
        <w:t xml:space="preserve"> </w:t>
      </w:r>
      <w:r w:rsidRPr="00880AFF">
        <w:rPr>
          <w:rFonts w:asciiTheme="minorHAnsi" w:eastAsia="Arial MT" w:hAnsiTheme="minorHAnsi" w:cstheme="minorHAnsi"/>
          <w:color w:val="auto"/>
          <w:sz w:val="20"/>
          <w:szCs w:val="20"/>
          <w:lang w:eastAsia="en-US"/>
        </w:rPr>
        <w:t>43</w:t>
      </w:r>
      <w:r w:rsidRPr="00880AFF">
        <w:rPr>
          <w:rFonts w:asciiTheme="minorHAnsi" w:eastAsia="Arial MT" w:hAnsiTheme="minorHAnsi" w:cstheme="minorHAnsi"/>
          <w:color w:val="auto"/>
          <w:spacing w:val="-10"/>
          <w:sz w:val="20"/>
          <w:szCs w:val="20"/>
          <w:lang w:eastAsia="en-US"/>
        </w:rPr>
        <w:t xml:space="preserve"> </w:t>
      </w:r>
      <w:r w:rsidRPr="00880AFF">
        <w:rPr>
          <w:rFonts w:asciiTheme="minorHAnsi" w:eastAsia="Arial MT" w:hAnsiTheme="minorHAnsi" w:cstheme="minorHAnsi"/>
          <w:color w:val="auto"/>
          <w:sz w:val="20"/>
          <w:szCs w:val="20"/>
          <w:lang w:eastAsia="en-US"/>
        </w:rPr>
        <w:t>Dolný Ohaj</w:t>
      </w:r>
    </w:p>
    <w:p w14:paraId="758F7533" w14:textId="2568A612" w:rsidR="00224687" w:rsidRDefault="00224687" w:rsidP="00224687">
      <w:pPr>
        <w:widowControl w:val="0"/>
        <w:tabs>
          <w:tab w:val="left" w:pos="3119"/>
        </w:tabs>
        <w:autoSpaceDE w:val="0"/>
        <w:autoSpaceDN w:val="0"/>
        <w:spacing w:after="0" w:line="251" w:lineRule="exact"/>
        <w:ind w:hanging="180"/>
        <w:jc w:val="left"/>
        <w:rPr>
          <w:rFonts w:asciiTheme="minorHAnsi" w:eastAsia="Arial MT" w:hAnsiTheme="minorHAnsi" w:cstheme="minorHAnsi"/>
          <w:color w:val="auto"/>
          <w:spacing w:val="-2"/>
          <w:sz w:val="20"/>
          <w:szCs w:val="20"/>
          <w:lang w:eastAsia="en-US"/>
        </w:rPr>
      </w:pPr>
      <w:r w:rsidRPr="00880AFF">
        <w:rPr>
          <w:rFonts w:asciiTheme="minorHAnsi" w:eastAsia="Arial MT" w:hAnsiTheme="minorHAnsi" w:cstheme="minorHAnsi"/>
          <w:color w:val="auto"/>
          <w:spacing w:val="-4"/>
          <w:sz w:val="20"/>
          <w:szCs w:val="20"/>
          <w:lang w:eastAsia="en-US"/>
        </w:rPr>
        <w:t>IČO:</w:t>
      </w:r>
      <w:r w:rsidRPr="00880AFF">
        <w:rPr>
          <w:rFonts w:asciiTheme="minorHAnsi" w:eastAsia="Arial MT" w:hAnsiTheme="minorHAnsi" w:cstheme="minorHAnsi"/>
          <w:color w:val="auto"/>
          <w:sz w:val="20"/>
          <w:szCs w:val="20"/>
          <w:lang w:eastAsia="en-US"/>
        </w:rPr>
        <w:t xml:space="preserve"> </w:t>
      </w:r>
      <w:r w:rsidRPr="00880AFF">
        <w:rPr>
          <w:rFonts w:asciiTheme="minorHAnsi" w:eastAsia="Arial MT" w:hAnsiTheme="minorHAnsi" w:cstheme="minorHAnsi"/>
          <w:color w:val="auto"/>
          <w:spacing w:val="-2"/>
          <w:sz w:val="20"/>
          <w:szCs w:val="20"/>
          <w:lang w:eastAsia="en-US"/>
        </w:rPr>
        <w:t>00308871</w:t>
      </w:r>
    </w:p>
    <w:p w14:paraId="3AB7CE2A" w14:textId="77777777" w:rsidR="00D04E30" w:rsidRPr="00880AFF" w:rsidRDefault="00D04E30" w:rsidP="00224687">
      <w:pPr>
        <w:widowControl w:val="0"/>
        <w:tabs>
          <w:tab w:val="left" w:pos="3119"/>
        </w:tabs>
        <w:autoSpaceDE w:val="0"/>
        <w:autoSpaceDN w:val="0"/>
        <w:spacing w:after="0" w:line="251" w:lineRule="exact"/>
        <w:ind w:hanging="180"/>
        <w:jc w:val="left"/>
        <w:rPr>
          <w:rFonts w:asciiTheme="minorHAnsi" w:eastAsia="Arial MT" w:hAnsiTheme="minorHAnsi" w:cstheme="minorHAnsi"/>
          <w:color w:val="auto"/>
          <w:sz w:val="20"/>
          <w:szCs w:val="20"/>
          <w:lang w:eastAsia="en-US"/>
        </w:rPr>
      </w:pPr>
    </w:p>
    <w:p w14:paraId="456EF1B1" w14:textId="0EBC3672" w:rsidR="00563543" w:rsidRDefault="00563543" w:rsidP="00563543">
      <w:pPr>
        <w:spacing w:after="32"/>
        <w:ind w:left="0" w:right="95" w:firstLine="0"/>
        <w:rPr>
          <w:rFonts w:asciiTheme="minorHAnsi" w:hAnsiTheme="minorHAnsi" w:cstheme="minorHAnsi"/>
          <w:sz w:val="20"/>
          <w:szCs w:val="20"/>
        </w:rPr>
      </w:pPr>
      <w:r w:rsidRPr="00880AFF">
        <w:rPr>
          <w:rFonts w:asciiTheme="minorHAnsi" w:hAnsiTheme="minorHAnsi" w:cstheme="minorHAnsi"/>
          <w:sz w:val="20"/>
          <w:szCs w:val="20"/>
        </w:rPr>
        <w:t xml:space="preserve">Predmet zákazky: </w:t>
      </w:r>
    </w:p>
    <w:p w14:paraId="65817DBE" w14:textId="77777777" w:rsidR="00D04E30" w:rsidRPr="00880AFF" w:rsidRDefault="00D04E30" w:rsidP="00563543">
      <w:pPr>
        <w:spacing w:after="32"/>
        <w:ind w:left="0" w:right="95" w:firstLine="0"/>
        <w:rPr>
          <w:rFonts w:asciiTheme="minorHAnsi" w:hAnsiTheme="minorHAnsi" w:cstheme="minorHAnsi"/>
          <w:sz w:val="20"/>
          <w:szCs w:val="20"/>
        </w:rPr>
      </w:pPr>
    </w:p>
    <w:p w14:paraId="0E2C32C9" w14:textId="330D2655" w:rsidR="00563543" w:rsidRPr="00880AFF" w:rsidRDefault="00416BC1" w:rsidP="00563543">
      <w:pPr>
        <w:spacing w:after="0" w:line="256" w:lineRule="auto"/>
        <w:ind w:left="-5"/>
        <w:jc w:val="left"/>
        <w:rPr>
          <w:rFonts w:asciiTheme="minorHAnsi" w:hAnsiTheme="minorHAnsi" w:cstheme="minorHAnsi"/>
          <w:b/>
          <w:sz w:val="20"/>
          <w:szCs w:val="20"/>
        </w:rPr>
      </w:pPr>
      <w:r w:rsidRPr="00880AFF">
        <w:rPr>
          <w:rFonts w:asciiTheme="minorHAnsi" w:hAnsiTheme="minorHAnsi" w:cstheme="minorHAnsi"/>
          <w:b/>
          <w:sz w:val="20"/>
          <w:szCs w:val="20"/>
        </w:rPr>
        <w:t>Zabezpečenie služieb v odpadovom hospodárstve</w:t>
      </w:r>
    </w:p>
    <w:p w14:paraId="50A4F9A6"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p>
    <w:p w14:paraId="640A2AB9"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7515D7BE" w14:textId="77777777" w:rsidR="00563543" w:rsidRPr="00880AFF" w:rsidRDefault="00563543" w:rsidP="00563543">
      <w:pPr>
        <w:ind w:left="10" w:right="95"/>
        <w:rPr>
          <w:rFonts w:asciiTheme="minorHAnsi" w:hAnsiTheme="minorHAnsi" w:cstheme="minorHAnsi"/>
          <w:sz w:val="20"/>
          <w:szCs w:val="20"/>
        </w:rPr>
      </w:pPr>
      <w:r w:rsidRPr="00880AFF">
        <w:rPr>
          <w:rFonts w:asciiTheme="minorHAnsi" w:hAnsiTheme="minorHAnsi" w:cstheme="minorHAnsi"/>
          <w:sz w:val="20"/>
          <w:szCs w:val="20"/>
        </w:rPr>
        <w:t xml:space="preserve">Uchádzač: ....................................................................................................................................... </w:t>
      </w:r>
    </w:p>
    <w:p w14:paraId="62027A60" w14:textId="77777777" w:rsidR="00563543" w:rsidRPr="00880AFF" w:rsidRDefault="00563543" w:rsidP="00563543">
      <w:pPr>
        <w:tabs>
          <w:tab w:val="center" w:pos="567"/>
          <w:tab w:val="center" w:pos="1136"/>
          <w:tab w:val="center" w:pos="1702"/>
          <w:tab w:val="center" w:pos="2268"/>
          <w:tab w:val="center" w:pos="4473"/>
        </w:tabs>
        <w:spacing w:after="4" w:line="26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(Obchodné meno a sídlo uchádzača) </w:t>
      </w:r>
    </w:p>
    <w:p w14:paraId="141D9383"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4DB0CBE0"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128A2E90" w14:textId="77777777" w:rsidR="00563543" w:rsidRPr="00880AFF" w:rsidRDefault="00563543" w:rsidP="00563543">
      <w:pPr>
        <w:spacing w:after="1" w:line="256" w:lineRule="auto"/>
        <w:ind w:left="-5"/>
        <w:jc w:val="left"/>
        <w:rPr>
          <w:rFonts w:asciiTheme="minorHAnsi" w:hAnsiTheme="minorHAnsi" w:cstheme="minorHAnsi"/>
          <w:sz w:val="20"/>
          <w:szCs w:val="20"/>
        </w:rPr>
      </w:pPr>
      <w:r w:rsidRPr="00880AFF">
        <w:rPr>
          <w:rFonts w:asciiTheme="minorHAnsi" w:hAnsiTheme="minorHAnsi" w:cstheme="minorHAnsi"/>
          <w:b/>
          <w:sz w:val="20"/>
          <w:szCs w:val="20"/>
          <w:u w:val="single" w:color="000000"/>
        </w:rPr>
        <w:t>Kritérium na hodnotenie ponúk:</w:t>
      </w:r>
      <w:r w:rsidRPr="00880AFF">
        <w:rPr>
          <w:rFonts w:asciiTheme="minorHAnsi" w:hAnsiTheme="minorHAnsi" w:cstheme="minorHAnsi"/>
          <w:b/>
          <w:sz w:val="20"/>
          <w:szCs w:val="20"/>
        </w:rPr>
        <w:t xml:space="preserve"> </w:t>
      </w:r>
    </w:p>
    <w:p w14:paraId="5A290A26"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73774AB7"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427A326F" w14:textId="3727EFBD" w:rsidR="00563543" w:rsidRPr="00880AFF" w:rsidRDefault="00563543" w:rsidP="00563543">
      <w:pPr>
        <w:ind w:left="10" w:right="95"/>
        <w:rPr>
          <w:rFonts w:asciiTheme="minorHAnsi" w:hAnsiTheme="minorHAnsi" w:cstheme="minorHAnsi"/>
          <w:sz w:val="20"/>
          <w:szCs w:val="20"/>
        </w:rPr>
      </w:pPr>
      <w:r w:rsidRPr="00880AFF">
        <w:rPr>
          <w:rFonts w:asciiTheme="minorHAnsi" w:hAnsiTheme="minorHAnsi" w:cstheme="minorHAnsi"/>
          <w:sz w:val="20"/>
          <w:szCs w:val="20"/>
        </w:rPr>
        <w:t>Najnižšia cena za predmet zákazky v</w:t>
      </w:r>
      <w:r w:rsidR="008B653B" w:rsidRPr="00880AFF">
        <w:rPr>
          <w:rFonts w:asciiTheme="minorHAnsi" w:hAnsiTheme="minorHAnsi" w:cstheme="minorHAnsi"/>
          <w:sz w:val="20"/>
          <w:szCs w:val="20"/>
        </w:rPr>
        <w:t> </w:t>
      </w:r>
      <w:r w:rsidRPr="00880AFF">
        <w:rPr>
          <w:rFonts w:asciiTheme="minorHAnsi" w:hAnsiTheme="minorHAnsi" w:cstheme="minorHAnsi"/>
          <w:sz w:val="20"/>
          <w:szCs w:val="20"/>
        </w:rPr>
        <w:t>EUR</w:t>
      </w:r>
      <w:r w:rsidR="008B653B" w:rsidRPr="00880AFF">
        <w:rPr>
          <w:rFonts w:asciiTheme="minorHAnsi" w:hAnsiTheme="minorHAnsi" w:cstheme="minorHAnsi"/>
          <w:sz w:val="20"/>
          <w:szCs w:val="20"/>
        </w:rPr>
        <w:t xml:space="preserve"> s DPH</w:t>
      </w:r>
      <w:r w:rsidR="00061FAC" w:rsidRPr="00880AFF">
        <w:rPr>
          <w:rFonts w:asciiTheme="minorHAnsi" w:hAnsiTheme="minorHAnsi" w:cstheme="minorHAnsi"/>
          <w:sz w:val="20"/>
          <w:szCs w:val="20"/>
        </w:rPr>
        <w:t xml:space="preserve"> </w:t>
      </w:r>
      <w:r w:rsidRPr="00880AFF">
        <w:rPr>
          <w:rFonts w:asciiTheme="minorHAnsi" w:hAnsiTheme="minorHAnsi" w:cstheme="minorHAnsi"/>
          <w:sz w:val="20"/>
          <w:szCs w:val="20"/>
        </w:rPr>
        <w:t xml:space="preserve"> ............................................. </w:t>
      </w:r>
    </w:p>
    <w:p w14:paraId="64EDB226"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0DD8563E"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3F71345B"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tbl>
      <w:tblPr>
        <w:tblStyle w:val="TableGrid"/>
        <w:tblW w:w="9713" w:type="dxa"/>
        <w:tblInd w:w="0" w:type="dxa"/>
        <w:tblCellMar>
          <w:top w:w="35" w:type="dxa"/>
          <w:left w:w="63" w:type="dxa"/>
          <w:right w:w="31" w:type="dxa"/>
        </w:tblCellMar>
        <w:tblLook w:val="04A0" w:firstRow="1" w:lastRow="0" w:firstColumn="1" w:lastColumn="0" w:noHBand="0" w:noVBand="1"/>
      </w:tblPr>
      <w:tblGrid>
        <w:gridCol w:w="6667"/>
        <w:gridCol w:w="3046"/>
      </w:tblGrid>
      <w:tr w:rsidR="00563543" w:rsidRPr="00880AFF" w14:paraId="1E200A9F" w14:textId="77777777" w:rsidTr="00563543">
        <w:trPr>
          <w:trHeight w:val="1078"/>
        </w:trPr>
        <w:tc>
          <w:tcPr>
            <w:tcW w:w="6668" w:type="dxa"/>
            <w:tcBorders>
              <w:top w:val="single" w:sz="6" w:space="0" w:color="000000"/>
              <w:left w:val="single" w:sz="6" w:space="0" w:color="000000"/>
              <w:bottom w:val="single" w:sz="6" w:space="0" w:color="000000"/>
              <w:right w:val="single" w:sz="24" w:space="0" w:color="000000"/>
            </w:tcBorders>
            <w:hideMark/>
          </w:tcPr>
          <w:p w14:paraId="74F26ADC" w14:textId="77777777" w:rsidR="00563543" w:rsidRPr="00880AFF" w:rsidRDefault="00563543">
            <w:pPr>
              <w:spacing w:after="0" w:line="256" w:lineRule="auto"/>
              <w:ind w:left="6"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12FA7807" w14:textId="77777777" w:rsidR="00563543" w:rsidRPr="00880AFF" w:rsidRDefault="00563543">
            <w:pPr>
              <w:spacing w:after="7" w:line="256" w:lineRule="auto"/>
              <w:ind w:left="6"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2DDB72FF" w14:textId="34539A2E" w:rsidR="00563543" w:rsidRPr="00880AFF" w:rsidRDefault="00563543">
            <w:pPr>
              <w:spacing w:after="0" w:line="256" w:lineRule="auto"/>
              <w:ind w:left="6"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Celková cena za predmet zákazky v EUR  </w:t>
            </w:r>
            <w:r w:rsidR="008B653B" w:rsidRPr="00880AFF">
              <w:rPr>
                <w:rFonts w:asciiTheme="minorHAnsi" w:hAnsiTheme="minorHAnsi" w:cstheme="minorHAnsi"/>
                <w:b/>
                <w:sz w:val="20"/>
                <w:szCs w:val="20"/>
              </w:rPr>
              <w:t>s DPH</w:t>
            </w:r>
          </w:p>
          <w:p w14:paraId="56D75AEE" w14:textId="77777777" w:rsidR="00563543" w:rsidRPr="00880AFF" w:rsidRDefault="00563543">
            <w:pPr>
              <w:spacing w:after="0" w:line="256" w:lineRule="auto"/>
              <w:ind w:left="6" w:firstLine="0"/>
              <w:jc w:val="left"/>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1EC84271" w14:textId="77777777" w:rsidR="00563543" w:rsidRPr="00880AFF" w:rsidRDefault="00563543">
            <w:pPr>
              <w:spacing w:after="0" w:line="256" w:lineRule="auto"/>
              <w:ind w:left="0" w:firstLine="0"/>
              <w:jc w:val="right"/>
              <w:rPr>
                <w:rFonts w:asciiTheme="minorHAnsi" w:hAnsiTheme="minorHAnsi" w:cstheme="minorHAnsi"/>
                <w:sz w:val="20"/>
                <w:szCs w:val="20"/>
              </w:rPr>
            </w:pPr>
            <w:r w:rsidRPr="00880AFF">
              <w:rPr>
                <w:rFonts w:asciiTheme="minorHAnsi" w:hAnsiTheme="minorHAnsi" w:cstheme="minorHAnsi"/>
                <w:sz w:val="20"/>
                <w:szCs w:val="20"/>
              </w:rPr>
              <w:t xml:space="preserve"> </w:t>
            </w:r>
          </w:p>
        </w:tc>
        <w:tc>
          <w:tcPr>
            <w:tcW w:w="3046" w:type="dxa"/>
            <w:tcBorders>
              <w:top w:val="single" w:sz="24" w:space="0" w:color="000000"/>
              <w:left w:val="single" w:sz="24" w:space="0" w:color="000000"/>
              <w:bottom w:val="single" w:sz="24" w:space="0" w:color="000000"/>
              <w:right w:val="single" w:sz="24" w:space="0" w:color="000000"/>
            </w:tcBorders>
            <w:shd w:val="clear" w:color="auto" w:fill="D9E2F3"/>
            <w:hideMark/>
          </w:tcPr>
          <w:p w14:paraId="03A9A4B3" w14:textId="77777777" w:rsidR="00563543" w:rsidRPr="00880AFF" w:rsidRDefault="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tc>
      </w:tr>
    </w:tbl>
    <w:p w14:paraId="4E4433F4" w14:textId="77777777" w:rsidR="00563543" w:rsidRPr="00880AFF" w:rsidRDefault="00563543" w:rsidP="00563543">
      <w:pPr>
        <w:spacing w:after="0" w:line="256" w:lineRule="auto"/>
        <w:ind w:left="114" w:firstLine="0"/>
        <w:jc w:val="center"/>
        <w:rPr>
          <w:rFonts w:asciiTheme="minorHAnsi" w:hAnsiTheme="minorHAnsi" w:cstheme="minorHAnsi"/>
          <w:sz w:val="20"/>
          <w:szCs w:val="20"/>
        </w:rPr>
      </w:pPr>
      <w:r w:rsidRPr="00880AFF">
        <w:rPr>
          <w:rFonts w:asciiTheme="minorHAnsi" w:hAnsiTheme="minorHAnsi" w:cstheme="minorHAnsi"/>
          <w:b/>
          <w:sz w:val="20"/>
          <w:szCs w:val="20"/>
        </w:rPr>
        <w:t xml:space="preserve">  </w:t>
      </w:r>
    </w:p>
    <w:p w14:paraId="2989E857" w14:textId="77777777" w:rsidR="00563543" w:rsidRPr="00880AFF" w:rsidRDefault="00563543" w:rsidP="00563543">
      <w:pPr>
        <w:spacing w:after="12"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2AA31D23" w14:textId="3E26A13F" w:rsidR="00563543" w:rsidRPr="00880AFF" w:rsidRDefault="00563543" w:rsidP="00563543">
      <w:pPr>
        <w:spacing w:after="0" w:line="256" w:lineRule="auto"/>
        <w:ind w:left="-5"/>
        <w:jc w:val="left"/>
        <w:rPr>
          <w:rFonts w:asciiTheme="minorHAnsi" w:hAnsiTheme="minorHAnsi" w:cstheme="minorHAnsi"/>
          <w:sz w:val="20"/>
          <w:szCs w:val="20"/>
        </w:rPr>
      </w:pPr>
      <w:r w:rsidRPr="00880AFF">
        <w:rPr>
          <w:rFonts w:asciiTheme="minorHAnsi" w:hAnsiTheme="minorHAnsi" w:cstheme="minorHAnsi"/>
          <w:b/>
          <w:i/>
          <w:color w:val="FF0000"/>
          <w:sz w:val="20"/>
          <w:szCs w:val="20"/>
        </w:rPr>
        <w:t xml:space="preserve">*z dôvodu vyhnutia sa akýmkoľvek rozdielom v cenách uvádzaných v predloženej ponuke, uchádzač uvádza do tohto dokumentu identickú celkovú cenu v Eur, ako v ocenenej Prílohe č. 1 k návrhu zmluvy </w:t>
      </w:r>
    </w:p>
    <w:p w14:paraId="4EA17EC9"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b/>
          <w:i/>
          <w:color w:val="FF0000"/>
          <w:sz w:val="20"/>
          <w:szCs w:val="20"/>
        </w:rPr>
        <w:t xml:space="preserve"> </w:t>
      </w:r>
    </w:p>
    <w:p w14:paraId="2489D244"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b/>
          <w:i/>
          <w:color w:val="FF0000"/>
          <w:sz w:val="20"/>
          <w:szCs w:val="20"/>
        </w:rPr>
        <w:t xml:space="preserve"> </w:t>
      </w:r>
    </w:p>
    <w:p w14:paraId="56544E19" w14:textId="77777777" w:rsidR="00563543" w:rsidRPr="00880AFF" w:rsidRDefault="00563543" w:rsidP="00563543">
      <w:pPr>
        <w:spacing w:after="7" w:line="256" w:lineRule="auto"/>
        <w:ind w:left="0" w:firstLine="0"/>
        <w:jc w:val="left"/>
        <w:rPr>
          <w:rFonts w:asciiTheme="minorHAnsi" w:hAnsiTheme="minorHAnsi" w:cstheme="minorHAnsi"/>
          <w:sz w:val="20"/>
          <w:szCs w:val="20"/>
        </w:rPr>
      </w:pPr>
      <w:r w:rsidRPr="00880AFF">
        <w:rPr>
          <w:rFonts w:asciiTheme="minorHAnsi" w:hAnsiTheme="minorHAnsi" w:cstheme="minorHAnsi"/>
          <w:b/>
          <w:i/>
          <w:color w:val="FF0000"/>
          <w:sz w:val="20"/>
          <w:szCs w:val="20"/>
        </w:rPr>
        <w:t xml:space="preserve"> </w:t>
      </w:r>
    </w:p>
    <w:p w14:paraId="7B44F549" w14:textId="77777777" w:rsidR="00563543" w:rsidRPr="00880AFF" w:rsidRDefault="00563543" w:rsidP="00563543">
      <w:pPr>
        <w:ind w:left="10" w:right="95"/>
        <w:rPr>
          <w:rFonts w:asciiTheme="minorHAnsi" w:hAnsiTheme="minorHAnsi" w:cstheme="minorHAnsi"/>
          <w:sz w:val="20"/>
          <w:szCs w:val="20"/>
        </w:rPr>
      </w:pPr>
      <w:r w:rsidRPr="00880AFF">
        <w:rPr>
          <w:rFonts w:asciiTheme="minorHAnsi" w:hAnsiTheme="minorHAnsi" w:cstheme="minorHAnsi"/>
          <w:sz w:val="20"/>
          <w:szCs w:val="20"/>
        </w:rPr>
        <w:t xml:space="preserve">V .............................. dňa .................... </w:t>
      </w:r>
    </w:p>
    <w:p w14:paraId="1F82FA6A" w14:textId="77777777" w:rsidR="00563543" w:rsidRPr="00880AFF" w:rsidRDefault="00563543" w:rsidP="00563543">
      <w:pPr>
        <w:spacing w:after="0" w:line="256" w:lineRule="auto"/>
        <w:ind w:left="0"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p>
    <w:p w14:paraId="7ECD88F3" w14:textId="77777777" w:rsidR="00563543" w:rsidRPr="00880AFF" w:rsidRDefault="00563543" w:rsidP="00563543">
      <w:pPr>
        <w:spacing w:after="0" w:line="256" w:lineRule="auto"/>
        <w:ind w:left="5245" w:firstLine="0"/>
        <w:jc w:val="left"/>
        <w:rPr>
          <w:rFonts w:asciiTheme="minorHAnsi" w:hAnsiTheme="minorHAnsi" w:cstheme="minorHAnsi"/>
          <w:sz w:val="20"/>
          <w:szCs w:val="20"/>
        </w:rPr>
      </w:pPr>
      <w:r w:rsidRPr="00880AFF">
        <w:rPr>
          <w:rFonts w:asciiTheme="minorHAnsi" w:hAnsiTheme="minorHAnsi" w:cstheme="minorHAnsi"/>
          <w:sz w:val="20"/>
          <w:szCs w:val="20"/>
        </w:rPr>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r w:rsidRPr="00880AFF">
        <w:rPr>
          <w:rFonts w:asciiTheme="minorHAnsi" w:hAnsiTheme="minorHAnsi" w:cstheme="minorHAnsi"/>
          <w:sz w:val="20"/>
          <w:szCs w:val="20"/>
        </w:rPr>
        <w:tab/>
        <w:t xml:space="preserve">  </w:t>
      </w:r>
    </w:p>
    <w:p w14:paraId="2E0BC751" w14:textId="77777777" w:rsidR="00563543" w:rsidRPr="00880AFF" w:rsidRDefault="00563543" w:rsidP="00563543">
      <w:pPr>
        <w:spacing w:after="24" w:line="256" w:lineRule="auto"/>
        <w:ind w:left="73" w:right="73"/>
        <w:jc w:val="center"/>
        <w:rPr>
          <w:rFonts w:asciiTheme="minorHAnsi" w:hAnsiTheme="minorHAnsi" w:cstheme="minorHAnsi"/>
          <w:sz w:val="20"/>
          <w:szCs w:val="20"/>
        </w:rPr>
      </w:pPr>
      <w:r w:rsidRPr="00880AFF">
        <w:rPr>
          <w:rFonts w:asciiTheme="minorHAnsi" w:hAnsiTheme="minorHAnsi" w:cstheme="minorHAnsi"/>
          <w:sz w:val="20"/>
          <w:szCs w:val="20"/>
        </w:rPr>
        <w:t xml:space="preserve">                                                                                                     ______________________________________</w:t>
      </w:r>
    </w:p>
    <w:p w14:paraId="14EA3DC7" w14:textId="77777777" w:rsidR="00563543" w:rsidRPr="00880AFF" w:rsidRDefault="00563543" w:rsidP="00563543">
      <w:pPr>
        <w:spacing w:after="0" w:line="240" w:lineRule="auto"/>
        <w:jc w:val="center"/>
        <w:rPr>
          <w:rFonts w:asciiTheme="minorHAnsi" w:eastAsia="Calibri" w:hAnsiTheme="minorHAnsi" w:cstheme="minorHAnsi"/>
          <w:i/>
          <w:sz w:val="20"/>
          <w:szCs w:val="20"/>
        </w:rPr>
      </w:pPr>
      <w:r w:rsidRPr="00880AFF">
        <w:rPr>
          <w:rFonts w:asciiTheme="minorHAnsi" w:eastAsia="Calibri" w:hAnsiTheme="minorHAnsi" w:cstheme="minorHAnsi"/>
          <w:sz w:val="20"/>
          <w:szCs w:val="20"/>
        </w:rPr>
        <w:t xml:space="preserve">                                                                                                  </w:t>
      </w:r>
      <w:r w:rsidRPr="00880AFF">
        <w:rPr>
          <w:rFonts w:asciiTheme="minorHAnsi" w:eastAsia="Calibri" w:hAnsiTheme="minorHAnsi" w:cstheme="minorHAnsi"/>
          <w:i/>
          <w:sz w:val="20"/>
          <w:szCs w:val="20"/>
        </w:rPr>
        <w:t xml:space="preserve">Titul, meno, priezvisko, funkcia a podpis osoby       </w:t>
      </w:r>
    </w:p>
    <w:p w14:paraId="7950BC7A" w14:textId="77777777" w:rsidR="00563543" w:rsidRPr="00880AFF" w:rsidRDefault="00563543" w:rsidP="00563543">
      <w:pPr>
        <w:spacing w:after="0" w:line="240" w:lineRule="auto"/>
        <w:jc w:val="center"/>
        <w:rPr>
          <w:rFonts w:asciiTheme="minorHAnsi" w:eastAsia="Calibri" w:hAnsiTheme="minorHAnsi" w:cstheme="minorHAnsi"/>
          <w:i/>
          <w:sz w:val="20"/>
          <w:szCs w:val="20"/>
        </w:rPr>
      </w:pPr>
      <w:r w:rsidRPr="00880AFF">
        <w:rPr>
          <w:rFonts w:asciiTheme="minorHAnsi" w:eastAsia="Calibri" w:hAnsiTheme="minorHAnsi" w:cstheme="minorHAnsi"/>
          <w:i/>
          <w:sz w:val="20"/>
          <w:szCs w:val="20"/>
        </w:rPr>
        <w:t xml:space="preserve">                                                                                                 oprávnenej konať za uchádzača</w:t>
      </w:r>
    </w:p>
    <w:p w14:paraId="295B9593" w14:textId="5671D43A" w:rsidR="00563543" w:rsidRPr="00880AFF" w:rsidRDefault="00563543" w:rsidP="00563543">
      <w:pPr>
        <w:spacing w:after="0" w:line="240" w:lineRule="auto"/>
        <w:jc w:val="left"/>
        <w:rPr>
          <w:rFonts w:asciiTheme="minorHAnsi" w:eastAsia="Calibri" w:hAnsiTheme="minorHAnsi" w:cstheme="minorHAnsi"/>
          <w:i/>
          <w:sz w:val="20"/>
          <w:szCs w:val="20"/>
        </w:rPr>
      </w:pPr>
      <w:r w:rsidRPr="00880AFF">
        <w:rPr>
          <w:rFonts w:asciiTheme="minorHAnsi" w:eastAsia="Calibri" w:hAnsiTheme="minorHAnsi" w:cstheme="minorHAnsi"/>
          <w:i/>
          <w:sz w:val="20"/>
          <w:szCs w:val="20"/>
        </w:rPr>
        <w:t xml:space="preserve">                                                                                                                  Obchodné meno a sídlo spoločnosti</w:t>
      </w:r>
    </w:p>
    <w:p w14:paraId="3985E89E" w14:textId="77777777" w:rsidR="00563543" w:rsidRPr="00880AFF" w:rsidRDefault="00563543" w:rsidP="00563543">
      <w:pPr>
        <w:spacing w:after="0" w:line="240" w:lineRule="auto"/>
        <w:jc w:val="left"/>
        <w:rPr>
          <w:rFonts w:asciiTheme="minorHAnsi" w:eastAsia="Calibri" w:hAnsiTheme="minorHAnsi" w:cstheme="minorHAnsi"/>
          <w:i/>
          <w:sz w:val="20"/>
          <w:szCs w:val="20"/>
        </w:rPr>
      </w:pPr>
    </w:p>
    <w:p w14:paraId="6139C26C" w14:textId="77777777" w:rsidR="00563543" w:rsidRPr="00880AFF" w:rsidRDefault="00563543" w:rsidP="00563543">
      <w:pPr>
        <w:spacing w:after="0" w:line="240" w:lineRule="auto"/>
        <w:jc w:val="left"/>
        <w:rPr>
          <w:rFonts w:asciiTheme="minorHAnsi" w:eastAsia="Calibri" w:hAnsiTheme="minorHAnsi" w:cstheme="minorHAnsi"/>
          <w:i/>
          <w:sz w:val="20"/>
          <w:szCs w:val="20"/>
        </w:rPr>
      </w:pPr>
    </w:p>
    <w:p w14:paraId="7FE49EF1" w14:textId="77777777" w:rsidR="00563543" w:rsidRPr="00880AFF" w:rsidRDefault="00563543" w:rsidP="00563543">
      <w:pPr>
        <w:spacing w:after="0" w:line="240" w:lineRule="auto"/>
        <w:jc w:val="left"/>
        <w:rPr>
          <w:rFonts w:asciiTheme="minorHAnsi" w:eastAsia="Calibri" w:hAnsiTheme="minorHAnsi" w:cstheme="minorHAnsi"/>
          <w:i/>
          <w:sz w:val="20"/>
          <w:szCs w:val="20"/>
        </w:rPr>
      </w:pPr>
    </w:p>
    <w:p w14:paraId="2CC5CAB9" w14:textId="459CD00D" w:rsidR="00563543" w:rsidRPr="00880AFF" w:rsidRDefault="00563543" w:rsidP="00563543">
      <w:pPr>
        <w:spacing w:after="0" w:line="240" w:lineRule="auto"/>
        <w:jc w:val="left"/>
        <w:rPr>
          <w:rFonts w:asciiTheme="minorHAnsi" w:eastAsia="Calibri" w:hAnsiTheme="minorHAnsi" w:cstheme="minorHAnsi"/>
          <w:i/>
          <w:sz w:val="20"/>
          <w:szCs w:val="20"/>
        </w:rPr>
      </w:pPr>
    </w:p>
    <w:p w14:paraId="2BE653B9" w14:textId="77777777" w:rsidR="008A2E4F" w:rsidRPr="00880AFF" w:rsidRDefault="008A2E4F" w:rsidP="00563543">
      <w:pPr>
        <w:spacing w:after="0" w:line="240" w:lineRule="auto"/>
        <w:jc w:val="left"/>
        <w:rPr>
          <w:rFonts w:asciiTheme="minorHAnsi" w:eastAsia="Calibri" w:hAnsiTheme="minorHAnsi" w:cstheme="minorHAnsi"/>
          <w:i/>
          <w:sz w:val="20"/>
          <w:szCs w:val="20"/>
        </w:rPr>
      </w:pPr>
    </w:p>
    <w:p w14:paraId="3AFEE769" w14:textId="75BD0E42" w:rsidR="00563543" w:rsidRPr="00880AFF" w:rsidRDefault="00563543" w:rsidP="00424F88">
      <w:pPr>
        <w:pStyle w:val="Nadpis2"/>
        <w:jc w:val="left"/>
        <w:rPr>
          <w:rFonts w:asciiTheme="minorHAnsi" w:hAnsiTheme="minorHAnsi" w:cstheme="minorHAnsi"/>
          <w:sz w:val="20"/>
          <w:szCs w:val="20"/>
        </w:rPr>
      </w:pPr>
      <w:bookmarkStart w:id="78" w:name="_Toc210377344"/>
      <w:r w:rsidRPr="00880AFF">
        <w:rPr>
          <w:rFonts w:asciiTheme="minorHAnsi" w:hAnsiTheme="minorHAnsi" w:cstheme="minorHAnsi"/>
          <w:sz w:val="20"/>
          <w:szCs w:val="20"/>
        </w:rPr>
        <w:t>JEDNOTNÝ EURÓPSKY DOKUMENT (JED)</w:t>
      </w:r>
      <w:bookmarkEnd w:id="78"/>
    </w:p>
    <w:p w14:paraId="60007691" w14:textId="77777777" w:rsidR="00563543" w:rsidRPr="00880AFF" w:rsidRDefault="00563543" w:rsidP="00563543">
      <w:pPr>
        <w:pStyle w:val="Nadpis3"/>
        <w:spacing w:after="0"/>
        <w:ind w:left="0" w:firstLine="0"/>
        <w:rPr>
          <w:rFonts w:asciiTheme="minorHAnsi" w:hAnsiTheme="minorHAnsi" w:cstheme="minorHAnsi"/>
          <w:sz w:val="20"/>
          <w:szCs w:val="20"/>
          <w:vertAlign w:val="baseline"/>
        </w:rPr>
      </w:pPr>
    </w:p>
    <w:p w14:paraId="0CD18733" w14:textId="77777777" w:rsidR="00563543" w:rsidRPr="00880AFF" w:rsidRDefault="00563543" w:rsidP="00821B4B">
      <w:pPr>
        <w:pStyle w:val="Nadpis3"/>
        <w:numPr>
          <w:ilvl w:val="0"/>
          <w:numId w:val="32"/>
        </w:numPr>
        <w:spacing w:after="0"/>
        <w:rPr>
          <w:rFonts w:asciiTheme="minorHAnsi" w:hAnsiTheme="minorHAnsi" w:cstheme="minorHAnsi"/>
          <w:b w:val="0"/>
          <w:bCs/>
          <w:sz w:val="20"/>
          <w:szCs w:val="20"/>
          <w:vertAlign w:val="baseline"/>
        </w:rPr>
      </w:pPr>
      <w:bookmarkStart w:id="79" w:name="_Toc210377345"/>
      <w:r w:rsidRPr="00880AFF">
        <w:rPr>
          <w:rFonts w:asciiTheme="minorHAnsi" w:hAnsiTheme="minorHAnsi" w:cstheme="minorHAnsi"/>
          <w:b w:val="0"/>
          <w:bCs/>
          <w:sz w:val="20"/>
          <w:szCs w:val="20"/>
          <w:vertAlign w:val="baseline"/>
        </w:rPr>
        <w:t>samostatne v pdf. formáte</w:t>
      </w:r>
      <w:bookmarkEnd w:id="79"/>
      <w:r w:rsidRPr="00880AFF">
        <w:rPr>
          <w:rFonts w:asciiTheme="minorHAnsi" w:hAnsiTheme="minorHAnsi" w:cstheme="minorHAnsi"/>
          <w:b w:val="0"/>
          <w:bCs/>
          <w:sz w:val="20"/>
          <w:szCs w:val="20"/>
          <w:vertAlign w:val="baseline"/>
        </w:rPr>
        <w:t xml:space="preserve"> </w:t>
      </w:r>
    </w:p>
    <w:p w14:paraId="5D3C5FEE" w14:textId="77777777" w:rsidR="00563543" w:rsidRPr="00880AFF" w:rsidRDefault="00563543" w:rsidP="00563543">
      <w:pPr>
        <w:spacing w:after="0" w:line="256" w:lineRule="auto"/>
        <w:ind w:left="54" w:firstLine="0"/>
        <w:jc w:val="center"/>
        <w:rPr>
          <w:rFonts w:asciiTheme="minorHAnsi" w:hAnsiTheme="minorHAnsi" w:cstheme="minorHAnsi"/>
          <w:sz w:val="20"/>
          <w:szCs w:val="20"/>
        </w:rPr>
      </w:pPr>
      <w:r w:rsidRPr="00880AFF">
        <w:rPr>
          <w:rFonts w:asciiTheme="minorHAnsi" w:hAnsiTheme="minorHAnsi" w:cstheme="minorHAnsi"/>
          <w:b/>
          <w:i/>
          <w:sz w:val="20"/>
          <w:szCs w:val="20"/>
        </w:rPr>
        <w:t xml:space="preserve"> </w:t>
      </w:r>
    </w:p>
    <w:p w14:paraId="2E2DF56B" w14:textId="5BF9C7EF" w:rsidR="00CC47A3" w:rsidRPr="00880AFF" w:rsidRDefault="00CC47A3">
      <w:pPr>
        <w:rPr>
          <w:rFonts w:asciiTheme="minorHAnsi" w:hAnsiTheme="minorHAnsi" w:cstheme="minorHAnsi"/>
        </w:rPr>
      </w:pPr>
    </w:p>
    <w:p w14:paraId="1877F3B8" w14:textId="4CCD8FCB" w:rsidR="00563543" w:rsidRPr="00880AFF" w:rsidRDefault="00563543">
      <w:pPr>
        <w:rPr>
          <w:rFonts w:asciiTheme="minorHAnsi" w:hAnsiTheme="minorHAnsi" w:cstheme="minorHAnsi"/>
        </w:rPr>
      </w:pPr>
    </w:p>
    <w:p w14:paraId="05123032" w14:textId="25CFB2A7" w:rsidR="00563543" w:rsidRPr="00880AFF" w:rsidRDefault="00563543">
      <w:pPr>
        <w:rPr>
          <w:rFonts w:asciiTheme="minorHAnsi" w:hAnsiTheme="minorHAnsi" w:cstheme="minorHAnsi"/>
        </w:rPr>
      </w:pPr>
    </w:p>
    <w:p w14:paraId="2C0564E5" w14:textId="65FC6FD1" w:rsidR="00563543" w:rsidRPr="00880AFF" w:rsidRDefault="00563543">
      <w:pPr>
        <w:rPr>
          <w:rFonts w:asciiTheme="minorHAnsi" w:hAnsiTheme="minorHAnsi" w:cstheme="minorHAnsi"/>
        </w:rPr>
      </w:pPr>
    </w:p>
    <w:p w14:paraId="205AA1D5" w14:textId="4FFF3A5A" w:rsidR="00563543" w:rsidRPr="00880AFF" w:rsidRDefault="00563543">
      <w:pPr>
        <w:rPr>
          <w:rFonts w:asciiTheme="minorHAnsi" w:hAnsiTheme="minorHAnsi" w:cstheme="minorHAnsi"/>
        </w:rPr>
      </w:pPr>
    </w:p>
    <w:p w14:paraId="0D6E5D99" w14:textId="5E097452" w:rsidR="00563543" w:rsidRPr="00880AFF" w:rsidRDefault="00563543">
      <w:pPr>
        <w:rPr>
          <w:rFonts w:asciiTheme="minorHAnsi" w:hAnsiTheme="minorHAnsi" w:cstheme="minorHAnsi"/>
        </w:rPr>
      </w:pPr>
    </w:p>
    <w:p w14:paraId="2BC06168" w14:textId="0E6590AD" w:rsidR="00563543" w:rsidRPr="00880AFF" w:rsidRDefault="00563543">
      <w:pPr>
        <w:rPr>
          <w:rFonts w:asciiTheme="minorHAnsi" w:hAnsiTheme="minorHAnsi" w:cstheme="minorHAnsi"/>
        </w:rPr>
      </w:pPr>
    </w:p>
    <w:p w14:paraId="696BF1AB" w14:textId="6D232F7E" w:rsidR="00563543" w:rsidRPr="00880AFF" w:rsidRDefault="00563543">
      <w:pPr>
        <w:rPr>
          <w:rFonts w:asciiTheme="minorHAnsi" w:hAnsiTheme="minorHAnsi" w:cstheme="minorHAnsi"/>
        </w:rPr>
      </w:pPr>
    </w:p>
    <w:p w14:paraId="79E1F712" w14:textId="6CD068F2" w:rsidR="00563543" w:rsidRPr="00880AFF" w:rsidRDefault="00563543">
      <w:pPr>
        <w:rPr>
          <w:rFonts w:asciiTheme="minorHAnsi" w:hAnsiTheme="minorHAnsi" w:cstheme="minorHAnsi"/>
        </w:rPr>
      </w:pPr>
    </w:p>
    <w:p w14:paraId="1256EC0D" w14:textId="2BAA6400" w:rsidR="00563543" w:rsidRPr="00880AFF" w:rsidRDefault="00563543">
      <w:pPr>
        <w:rPr>
          <w:rFonts w:asciiTheme="minorHAnsi" w:hAnsiTheme="minorHAnsi" w:cstheme="minorHAnsi"/>
        </w:rPr>
      </w:pPr>
    </w:p>
    <w:p w14:paraId="42CB0D18" w14:textId="02C23B4C" w:rsidR="00563543" w:rsidRPr="00880AFF" w:rsidRDefault="00563543">
      <w:pPr>
        <w:rPr>
          <w:rFonts w:asciiTheme="minorHAnsi" w:hAnsiTheme="minorHAnsi" w:cstheme="minorHAnsi"/>
        </w:rPr>
      </w:pPr>
    </w:p>
    <w:p w14:paraId="70698376" w14:textId="1AE53032" w:rsidR="00563543" w:rsidRPr="00880AFF" w:rsidRDefault="00563543">
      <w:pPr>
        <w:rPr>
          <w:rFonts w:asciiTheme="minorHAnsi" w:hAnsiTheme="minorHAnsi" w:cstheme="minorHAnsi"/>
        </w:rPr>
      </w:pPr>
    </w:p>
    <w:p w14:paraId="6576AEFA" w14:textId="15238B3C" w:rsidR="00563543" w:rsidRPr="00880AFF" w:rsidRDefault="00563543">
      <w:pPr>
        <w:rPr>
          <w:rFonts w:asciiTheme="minorHAnsi" w:hAnsiTheme="minorHAnsi" w:cstheme="minorHAnsi"/>
        </w:rPr>
      </w:pPr>
    </w:p>
    <w:p w14:paraId="0FA12B2E" w14:textId="350247E6" w:rsidR="00563543" w:rsidRPr="00880AFF" w:rsidRDefault="00563543">
      <w:pPr>
        <w:rPr>
          <w:rFonts w:asciiTheme="minorHAnsi" w:hAnsiTheme="minorHAnsi" w:cstheme="minorHAnsi"/>
        </w:rPr>
      </w:pPr>
    </w:p>
    <w:p w14:paraId="338D0145" w14:textId="43768F2E" w:rsidR="00563543" w:rsidRPr="00880AFF" w:rsidRDefault="00563543">
      <w:pPr>
        <w:rPr>
          <w:rFonts w:asciiTheme="minorHAnsi" w:hAnsiTheme="minorHAnsi" w:cstheme="minorHAnsi"/>
        </w:rPr>
      </w:pPr>
    </w:p>
    <w:p w14:paraId="365FACC1" w14:textId="0F73482D" w:rsidR="00563543" w:rsidRPr="00880AFF" w:rsidRDefault="00563543">
      <w:pPr>
        <w:rPr>
          <w:rFonts w:asciiTheme="minorHAnsi" w:hAnsiTheme="minorHAnsi" w:cstheme="minorHAnsi"/>
        </w:rPr>
      </w:pPr>
    </w:p>
    <w:p w14:paraId="54A49494" w14:textId="48E4CE60" w:rsidR="00563543" w:rsidRPr="00880AFF" w:rsidRDefault="00563543">
      <w:pPr>
        <w:rPr>
          <w:rFonts w:asciiTheme="minorHAnsi" w:hAnsiTheme="minorHAnsi" w:cstheme="minorHAnsi"/>
        </w:rPr>
      </w:pPr>
    </w:p>
    <w:p w14:paraId="0CCE2633" w14:textId="5B9C2687" w:rsidR="00563543" w:rsidRPr="00880AFF" w:rsidRDefault="00563543">
      <w:pPr>
        <w:rPr>
          <w:rFonts w:asciiTheme="minorHAnsi" w:hAnsiTheme="minorHAnsi" w:cstheme="minorHAnsi"/>
        </w:rPr>
      </w:pPr>
    </w:p>
    <w:p w14:paraId="107EE522" w14:textId="6F2905E4" w:rsidR="00563543" w:rsidRPr="00880AFF" w:rsidRDefault="00563543">
      <w:pPr>
        <w:rPr>
          <w:rFonts w:asciiTheme="minorHAnsi" w:hAnsiTheme="minorHAnsi" w:cstheme="minorHAnsi"/>
        </w:rPr>
      </w:pPr>
    </w:p>
    <w:p w14:paraId="13D3F30B" w14:textId="451FA02C" w:rsidR="00563543" w:rsidRPr="00880AFF" w:rsidRDefault="00563543">
      <w:pPr>
        <w:rPr>
          <w:rFonts w:asciiTheme="minorHAnsi" w:hAnsiTheme="minorHAnsi" w:cstheme="minorHAnsi"/>
        </w:rPr>
      </w:pPr>
    </w:p>
    <w:p w14:paraId="69509425" w14:textId="53503950" w:rsidR="00563543" w:rsidRPr="00880AFF" w:rsidRDefault="00563543">
      <w:pPr>
        <w:rPr>
          <w:rFonts w:asciiTheme="minorHAnsi" w:hAnsiTheme="minorHAnsi" w:cstheme="minorHAnsi"/>
        </w:rPr>
      </w:pPr>
    </w:p>
    <w:p w14:paraId="47B3A527" w14:textId="51D3A302" w:rsidR="00563543" w:rsidRPr="00880AFF" w:rsidRDefault="00563543">
      <w:pPr>
        <w:rPr>
          <w:rFonts w:asciiTheme="minorHAnsi" w:hAnsiTheme="minorHAnsi" w:cstheme="minorHAnsi"/>
        </w:rPr>
      </w:pPr>
    </w:p>
    <w:p w14:paraId="3F215566" w14:textId="7CD60371" w:rsidR="00563543" w:rsidRPr="00880AFF" w:rsidRDefault="00563543">
      <w:pPr>
        <w:rPr>
          <w:rFonts w:asciiTheme="minorHAnsi" w:hAnsiTheme="minorHAnsi" w:cstheme="minorHAnsi"/>
        </w:rPr>
      </w:pPr>
    </w:p>
    <w:p w14:paraId="394EFAA4" w14:textId="25F23155" w:rsidR="00563543" w:rsidRDefault="00563543"/>
    <w:p w14:paraId="575B55DB" w14:textId="65F99370" w:rsidR="00563543" w:rsidRDefault="00563543"/>
    <w:p w14:paraId="329A2A92" w14:textId="5F5FF8AE" w:rsidR="00563543" w:rsidRDefault="00563543"/>
    <w:p w14:paraId="7FD41CA6" w14:textId="075C0CA9" w:rsidR="00563543" w:rsidRDefault="00563543"/>
    <w:p w14:paraId="715E68B6" w14:textId="4DE40C98" w:rsidR="00563543" w:rsidRDefault="00563543"/>
    <w:p w14:paraId="40C41470" w14:textId="3D50D1C6" w:rsidR="00563543" w:rsidRDefault="00563543"/>
    <w:p w14:paraId="608C5E89" w14:textId="0413A429" w:rsidR="00563543" w:rsidRDefault="00563543"/>
    <w:p w14:paraId="008D6C13" w14:textId="4C77CAB3" w:rsidR="00563543" w:rsidRDefault="00563543"/>
    <w:p w14:paraId="2AA81EE7" w14:textId="0EB65C1D" w:rsidR="00563543" w:rsidRDefault="00563543"/>
    <w:p w14:paraId="04F86FFF" w14:textId="49ED4A99" w:rsidR="00563543" w:rsidRDefault="00563543"/>
    <w:p w14:paraId="2F53BBEE" w14:textId="3A5D65F7" w:rsidR="00563543" w:rsidRDefault="00563543"/>
    <w:p w14:paraId="2C1D79AB" w14:textId="01D14CCC" w:rsidR="00563543" w:rsidRDefault="00563543"/>
    <w:p w14:paraId="557BE003" w14:textId="0C4DABE3" w:rsidR="00563543" w:rsidRDefault="00563543"/>
    <w:p w14:paraId="1AC7D0F3" w14:textId="7EA7B791" w:rsidR="00563543" w:rsidRDefault="00563543"/>
    <w:p w14:paraId="033A25D9" w14:textId="68CAA629" w:rsidR="00563543" w:rsidRDefault="00563543"/>
    <w:p w14:paraId="415552CE" w14:textId="01568680" w:rsidR="00563543" w:rsidRDefault="00563543"/>
    <w:p w14:paraId="6F7291EC" w14:textId="1954F822" w:rsidR="00563543" w:rsidRDefault="00563543"/>
    <w:p w14:paraId="6BBFF6DB" w14:textId="3E6E2CD7" w:rsidR="00563543" w:rsidRDefault="00563543"/>
    <w:p w14:paraId="23BB028F" w14:textId="585DE23E" w:rsidR="00563543" w:rsidRDefault="00563543"/>
    <w:p w14:paraId="24BD4A81" w14:textId="77777777" w:rsidR="00563543" w:rsidRDefault="00563543"/>
    <w:sectPr w:rsidR="00563543" w:rsidSect="005A2864">
      <w:footerReference w:type="default" r:id="rId75"/>
      <w:pgSz w:w="11906" w:h="16838"/>
      <w:pgMar w:top="709" w:right="1417" w:bottom="1417" w:left="1417" w:header="142"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D9F3F" w14:textId="77777777" w:rsidR="00BD73CB" w:rsidRDefault="00BD73CB" w:rsidP="00563543">
      <w:pPr>
        <w:spacing w:after="0" w:line="240" w:lineRule="auto"/>
      </w:pPr>
      <w:r>
        <w:separator/>
      </w:r>
    </w:p>
  </w:endnote>
  <w:endnote w:type="continuationSeparator" w:id="0">
    <w:p w14:paraId="4A0CBF61" w14:textId="77777777" w:rsidR="00BD73CB" w:rsidRDefault="00BD73CB" w:rsidP="00563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45E47" w14:textId="5CD63133" w:rsidR="00325382" w:rsidRPr="00325382" w:rsidRDefault="00325382">
    <w:pPr>
      <w:pStyle w:val="Pta"/>
      <w:jc w:val="right"/>
      <w:rPr>
        <w:sz w:val="18"/>
        <w:szCs w:val="18"/>
      </w:rPr>
    </w:pPr>
  </w:p>
  <w:p w14:paraId="2A7A4629" w14:textId="77777777" w:rsidR="00325382" w:rsidRDefault="00325382">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2673976"/>
      <w:docPartObj>
        <w:docPartGallery w:val="Page Numbers (Bottom of Page)"/>
        <w:docPartUnique/>
      </w:docPartObj>
    </w:sdtPr>
    <w:sdtEndPr>
      <w:rPr>
        <w:rFonts w:asciiTheme="minorHAnsi" w:hAnsiTheme="minorHAnsi" w:cstheme="minorHAnsi"/>
        <w:sz w:val="16"/>
        <w:szCs w:val="16"/>
      </w:rPr>
    </w:sdtEndPr>
    <w:sdtContent>
      <w:p w14:paraId="07E5A44F" w14:textId="77777777" w:rsidR="00AC37B0" w:rsidRPr="001E3437" w:rsidRDefault="00AC37B0" w:rsidP="00671DAE">
        <w:pPr>
          <w:pStyle w:val="Pta"/>
          <w:jc w:val="center"/>
          <w:rPr>
            <w:rFonts w:asciiTheme="minorHAnsi" w:hAnsiTheme="minorHAnsi" w:cstheme="minorHAnsi"/>
            <w:sz w:val="16"/>
            <w:szCs w:val="16"/>
          </w:rPr>
        </w:pPr>
        <w:r w:rsidRPr="001E3437">
          <w:rPr>
            <w:rFonts w:asciiTheme="minorHAnsi" w:hAnsiTheme="minorHAnsi" w:cstheme="minorHAnsi"/>
            <w:sz w:val="16"/>
            <w:szCs w:val="16"/>
          </w:rPr>
          <w:fldChar w:fldCharType="begin"/>
        </w:r>
        <w:r w:rsidRPr="001E3437">
          <w:rPr>
            <w:rFonts w:asciiTheme="minorHAnsi" w:hAnsiTheme="minorHAnsi" w:cstheme="minorHAnsi"/>
            <w:sz w:val="16"/>
            <w:szCs w:val="16"/>
          </w:rPr>
          <w:instrText>PAGE   \* MERGEFORMAT</w:instrText>
        </w:r>
        <w:r w:rsidRPr="001E3437">
          <w:rPr>
            <w:rFonts w:asciiTheme="minorHAnsi" w:hAnsiTheme="minorHAnsi" w:cstheme="minorHAnsi"/>
            <w:sz w:val="16"/>
            <w:szCs w:val="16"/>
          </w:rPr>
          <w:fldChar w:fldCharType="separate"/>
        </w:r>
        <w:r w:rsidRPr="001E3437">
          <w:rPr>
            <w:rFonts w:asciiTheme="minorHAnsi" w:hAnsiTheme="minorHAnsi" w:cstheme="minorHAnsi"/>
            <w:sz w:val="16"/>
            <w:szCs w:val="16"/>
          </w:rPr>
          <w:t>2</w:t>
        </w:r>
        <w:r w:rsidRPr="001E3437">
          <w:rPr>
            <w:rFonts w:asciiTheme="minorHAnsi" w:hAnsiTheme="minorHAnsi" w:cstheme="minorHAnsi"/>
            <w:sz w:val="16"/>
            <w:szCs w:val="16"/>
          </w:rPr>
          <w:fldChar w:fldCharType="end"/>
        </w:r>
      </w:p>
    </w:sdtContent>
  </w:sdt>
  <w:p w14:paraId="0FDD2453" w14:textId="77777777" w:rsidR="00AC37B0" w:rsidRDefault="00AC37B0">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1866629777"/>
      <w:docPartObj>
        <w:docPartGallery w:val="Page Numbers (Bottom of Page)"/>
        <w:docPartUnique/>
      </w:docPartObj>
    </w:sdtPr>
    <w:sdtEndPr/>
    <w:sdtContent>
      <w:p w14:paraId="5613E297" w14:textId="42AB1068" w:rsidR="00325382" w:rsidRPr="00D04E30" w:rsidRDefault="00325382" w:rsidP="00A81A30">
        <w:pPr>
          <w:pStyle w:val="Pta"/>
          <w:jc w:val="center"/>
          <w:rPr>
            <w:rFonts w:asciiTheme="minorHAnsi" w:hAnsiTheme="minorHAnsi" w:cstheme="minorHAnsi"/>
            <w:sz w:val="16"/>
            <w:szCs w:val="16"/>
          </w:rPr>
        </w:pPr>
        <w:r w:rsidRPr="00D04E30">
          <w:rPr>
            <w:rFonts w:asciiTheme="minorHAnsi" w:hAnsiTheme="minorHAnsi" w:cstheme="minorHAnsi"/>
            <w:sz w:val="16"/>
            <w:szCs w:val="16"/>
          </w:rPr>
          <w:fldChar w:fldCharType="begin"/>
        </w:r>
        <w:r w:rsidRPr="00D04E30">
          <w:rPr>
            <w:rFonts w:asciiTheme="minorHAnsi" w:hAnsiTheme="minorHAnsi" w:cstheme="minorHAnsi"/>
            <w:sz w:val="16"/>
            <w:szCs w:val="16"/>
          </w:rPr>
          <w:instrText>PAGE   \* MERGEFORMAT</w:instrText>
        </w:r>
        <w:r w:rsidRPr="00D04E30">
          <w:rPr>
            <w:rFonts w:asciiTheme="minorHAnsi" w:hAnsiTheme="minorHAnsi" w:cstheme="minorHAnsi"/>
            <w:sz w:val="16"/>
            <w:szCs w:val="16"/>
          </w:rPr>
          <w:fldChar w:fldCharType="separate"/>
        </w:r>
        <w:r w:rsidRPr="00D04E30">
          <w:rPr>
            <w:rFonts w:asciiTheme="minorHAnsi" w:hAnsiTheme="minorHAnsi" w:cstheme="minorHAnsi"/>
            <w:sz w:val="16"/>
            <w:szCs w:val="16"/>
          </w:rPr>
          <w:t>2</w:t>
        </w:r>
        <w:r w:rsidRPr="00D04E30">
          <w:rPr>
            <w:rFonts w:asciiTheme="minorHAnsi" w:hAnsiTheme="minorHAnsi" w:cstheme="minorHAnsi"/>
            <w:sz w:val="16"/>
            <w:szCs w:val="16"/>
          </w:rPr>
          <w:fldChar w:fldCharType="end"/>
        </w:r>
      </w:p>
    </w:sdtContent>
  </w:sdt>
  <w:p w14:paraId="2D2A10B7" w14:textId="77777777" w:rsidR="00563543" w:rsidRDefault="0056354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E9049" w14:textId="77777777" w:rsidR="00BD73CB" w:rsidRDefault="00BD73CB" w:rsidP="00563543">
      <w:pPr>
        <w:spacing w:after="0" w:line="240" w:lineRule="auto"/>
      </w:pPr>
      <w:r>
        <w:separator/>
      </w:r>
    </w:p>
  </w:footnote>
  <w:footnote w:type="continuationSeparator" w:id="0">
    <w:p w14:paraId="08F15ED5" w14:textId="77777777" w:rsidR="00BD73CB" w:rsidRDefault="00BD73CB" w:rsidP="00563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E8931" w14:textId="1D36706D" w:rsidR="00793B9F" w:rsidRPr="005924EF" w:rsidRDefault="00793B9F" w:rsidP="00793B9F">
    <w:pPr>
      <w:ind w:left="2832" w:firstLine="708"/>
      <w:jc w:val="right"/>
      <w:rPr>
        <w:rFonts w:ascii="Calibri" w:hAnsi="Calibri"/>
        <w:sz w:val="20"/>
      </w:rPr>
    </w:pPr>
    <w:r>
      <w:tab/>
    </w:r>
    <w:r>
      <w:tab/>
    </w:r>
  </w:p>
  <w:p w14:paraId="4717C861" w14:textId="67C1D0E0" w:rsidR="00793B9F" w:rsidRDefault="00793B9F" w:rsidP="00793B9F">
    <w:pPr>
      <w:pStyle w:val="Hlavika"/>
      <w:tabs>
        <w:tab w:val="clear" w:pos="4536"/>
        <w:tab w:val="clear" w:pos="9072"/>
        <w:tab w:val="left" w:pos="1276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D45"/>
    <w:multiLevelType w:val="hybridMultilevel"/>
    <w:tmpl w:val="410CBB9C"/>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1" w15:restartNumberingAfterBreak="0">
    <w:nsid w:val="018D3E7C"/>
    <w:multiLevelType w:val="hybridMultilevel"/>
    <w:tmpl w:val="A6F454C6"/>
    <w:lvl w:ilvl="0" w:tplc="8CE0151E">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A538EB8E">
      <w:numFmt w:val="bullet"/>
      <w:lvlText w:val="•"/>
      <w:lvlJc w:val="left"/>
      <w:pPr>
        <w:ind w:left="1808" w:hanging="567"/>
      </w:pPr>
      <w:rPr>
        <w:lang w:val="sk-SK" w:eastAsia="en-US" w:bidi="ar-SA"/>
      </w:rPr>
    </w:lvl>
    <w:lvl w:ilvl="2" w:tplc="3B4C4554">
      <w:numFmt w:val="bullet"/>
      <w:lvlText w:val="•"/>
      <w:lvlJc w:val="left"/>
      <w:pPr>
        <w:ind w:left="2757" w:hanging="567"/>
      </w:pPr>
      <w:rPr>
        <w:lang w:val="sk-SK" w:eastAsia="en-US" w:bidi="ar-SA"/>
      </w:rPr>
    </w:lvl>
    <w:lvl w:ilvl="3" w:tplc="09765A36">
      <w:numFmt w:val="bullet"/>
      <w:lvlText w:val="•"/>
      <w:lvlJc w:val="left"/>
      <w:pPr>
        <w:ind w:left="3706" w:hanging="567"/>
      </w:pPr>
      <w:rPr>
        <w:lang w:val="sk-SK" w:eastAsia="en-US" w:bidi="ar-SA"/>
      </w:rPr>
    </w:lvl>
    <w:lvl w:ilvl="4" w:tplc="4238D554">
      <w:numFmt w:val="bullet"/>
      <w:lvlText w:val="•"/>
      <w:lvlJc w:val="left"/>
      <w:pPr>
        <w:ind w:left="4655" w:hanging="567"/>
      </w:pPr>
      <w:rPr>
        <w:lang w:val="sk-SK" w:eastAsia="en-US" w:bidi="ar-SA"/>
      </w:rPr>
    </w:lvl>
    <w:lvl w:ilvl="5" w:tplc="6F4AFF70">
      <w:numFmt w:val="bullet"/>
      <w:lvlText w:val="•"/>
      <w:lvlJc w:val="left"/>
      <w:pPr>
        <w:ind w:left="5604" w:hanging="567"/>
      </w:pPr>
      <w:rPr>
        <w:lang w:val="sk-SK" w:eastAsia="en-US" w:bidi="ar-SA"/>
      </w:rPr>
    </w:lvl>
    <w:lvl w:ilvl="6" w:tplc="318C1E0A">
      <w:numFmt w:val="bullet"/>
      <w:lvlText w:val="•"/>
      <w:lvlJc w:val="left"/>
      <w:pPr>
        <w:ind w:left="6553" w:hanging="567"/>
      </w:pPr>
      <w:rPr>
        <w:lang w:val="sk-SK" w:eastAsia="en-US" w:bidi="ar-SA"/>
      </w:rPr>
    </w:lvl>
    <w:lvl w:ilvl="7" w:tplc="D374AC60">
      <w:numFmt w:val="bullet"/>
      <w:lvlText w:val="•"/>
      <w:lvlJc w:val="left"/>
      <w:pPr>
        <w:ind w:left="7501" w:hanging="567"/>
      </w:pPr>
      <w:rPr>
        <w:lang w:val="sk-SK" w:eastAsia="en-US" w:bidi="ar-SA"/>
      </w:rPr>
    </w:lvl>
    <w:lvl w:ilvl="8" w:tplc="607ABD3A">
      <w:numFmt w:val="bullet"/>
      <w:lvlText w:val="•"/>
      <w:lvlJc w:val="left"/>
      <w:pPr>
        <w:ind w:left="8450" w:hanging="567"/>
      </w:pPr>
      <w:rPr>
        <w:lang w:val="sk-SK" w:eastAsia="en-US" w:bidi="ar-SA"/>
      </w:rPr>
    </w:lvl>
  </w:abstractNum>
  <w:abstractNum w:abstractNumId="2" w15:restartNumberingAfterBreak="0">
    <w:nsid w:val="01BD659B"/>
    <w:multiLevelType w:val="hybridMultilevel"/>
    <w:tmpl w:val="45764550"/>
    <w:lvl w:ilvl="0" w:tplc="041B000B">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 w15:restartNumberingAfterBreak="0">
    <w:nsid w:val="04D225D4"/>
    <w:multiLevelType w:val="hybridMultilevel"/>
    <w:tmpl w:val="9A30C42C"/>
    <w:lvl w:ilvl="0" w:tplc="29EED670">
      <w:start w:val="1"/>
      <w:numFmt w:val="decimal"/>
      <w:lvlText w:val="%1.1"/>
      <w:lvlJc w:val="left"/>
      <w:pPr>
        <w:ind w:left="890" w:hanging="360"/>
      </w:pPr>
    </w:lvl>
    <w:lvl w:ilvl="1" w:tplc="041B000F">
      <w:start w:val="1"/>
      <w:numFmt w:val="decimal"/>
      <w:lvlText w:val="%2."/>
      <w:lvlJc w:val="left"/>
      <w:pPr>
        <w:ind w:left="1610" w:hanging="360"/>
      </w:pPr>
      <w:rPr>
        <w:rFonts w:hint="default"/>
      </w:rPr>
    </w:lvl>
    <w:lvl w:ilvl="2" w:tplc="041B001B">
      <w:start w:val="1"/>
      <w:numFmt w:val="lowerRoman"/>
      <w:lvlText w:val="%3."/>
      <w:lvlJc w:val="right"/>
      <w:pPr>
        <w:ind w:left="2330" w:hanging="180"/>
      </w:pPr>
    </w:lvl>
    <w:lvl w:ilvl="3" w:tplc="041B000F">
      <w:start w:val="1"/>
      <w:numFmt w:val="decimal"/>
      <w:lvlText w:val="%4."/>
      <w:lvlJc w:val="left"/>
      <w:pPr>
        <w:ind w:left="3050" w:hanging="360"/>
      </w:pPr>
    </w:lvl>
    <w:lvl w:ilvl="4" w:tplc="041B0019">
      <w:start w:val="1"/>
      <w:numFmt w:val="lowerLetter"/>
      <w:lvlText w:val="%5."/>
      <w:lvlJc w:val="left"/>
      <w:pPr>
        <w:ind w:left="3770" w:hanging="360"/>
      </w:pPr>
    </w:lvl>
    <w:lvl w:ilvl="5" w:tplc="041B001B">
      <w:start w:val="1"/>
      <w:numFmt w:val="lowerRoman"/>
      <w:lvlText w:val="%6."/>
      <w:lvlJc w:val="right"/>
      <w:pPr>
        <w:ind w:left="4490" w:hanging="180"/>
      </w:pPr>
    </w:lvl>
    <w:lvl w:ilvl="6" w:tplc="041B000F">
      <w:start w:val="1"/>
      <w:numFmt w:val="decimal"/>
      <w:lvlText w:val="%7."/>
      <w:lvlJc w:val="left"/>
      <w:pPr>
        <w:ind w:left="5210" w:hanging="360"/>
      </w:pPr>
    </w:lvl>
    <w:lvl w:ilvl="7" w:tplc="041B0019">
      <w:start w:val="1"/>
      <w:numFmt w:val="lowerLetter"/>
      <w:lvlText w:val="%8."/>
      <w:lvlJc w:val="left"/>
      <w:pPr>
        <w:ind w:left="5930" w:hanging="360"/>
      </w:pPr>
    </w:lvl>
    <w:lvl w:ilvl="8" w:tplc="041B001B">
      <w:start w:val="1"/>
      <w:numFmt w:val="lowerRoman"/>
      <w:lvlText w:val="%9."/>
      <w:lvlJc w:val="right"/>
      <w:pPr>
        <w:ind w:left="6650" w:hanging="180"/>
      </w:pPr>
    </w:lvl>
  </w:abstractNum>
  <w:abstractNum w:abstractNumId="4" w15:restartNumberingAfterBreak="0">
    <w:nsid w:val="05F360EF"/>
    <w:multiLevelType w:val="hybridMultilevel"/>
    <w:tmpl w:val="C8C00D2A"/>
    <w:lvl w:ilvl="0" w:tplc="041B000F">
      <w:start w:val="1"/>
      <w:numFmt w:val="decimal"/>
      <w:lvlText w:val="%1."/>
      <w:lvlJc w:val="left"/>
      <w:pPr>
        <w:ind w:left="890" w:hanging="360"/>
      </w:pPr>
    </w:lvl>
    <w:lvl w:ilvl="1" w:tplc="041B0019" w:tentative="1">
      <w:start w:val="1"/>
      <w:numFmt w:val="lowerLetter"/>
      <w:lvlText w:val="%2."/>
      <w:lvlJc w:val="left"/>
      <w:pPr>
        <w:ind w:left="1610" w:hanging="360"/>
      </w:pPr>
    </w:lvl>
    <w:lvl w:ilvl="2" w:tplc="041B001B" w:tentative="1">
      <w:start w:val="1"/>
      <w:numFmt w:val="lowerRoman"/>
      <w:lvlText w:val="%3."/>
      <w:lvlJc w:val="right"/>
      <w:pPr>
        <w:ind w:left="2330" w:hanging="180"/>
      </w:pPr>
    </w:lvl>
    <w:lvl w:ilvl="3" w:tplc="041B000F" w:tentative="1">
      <w:start w:val="1"/>
      <w:numFmt w:val="decimal"/>
      <w:lvlText w:val="%4."/>
      <w:lvlJc w:val="left"/>
      <w:pPr>
        <w:ind w:left="3050" w:hanging="360"/>
      </w:pPr>
    </w:lvl>
    <w:lvl w:ilvl="4" w:tplc="041B0019" w:tentative="1">
      <w:start w:val="1"/>
      <w:numFmt w:val="lowerLetter"/>
      <w:lvlText w:val="%5."/>
      <w:lvlJc w:val="left"/>
      <w:pPr>
        <w:ind w:left="3770" w:hanging="360"/>
      </w:pPr>
    </w:lvl>
    <w:lvl w:ilvl="5" w:tplc="041B001B" w:tentative="1">
      <w:start w:val="1"/>
      <w:numFmt w:val="lowerRoman"/>
      <w:lvlText w:val="%6."/>
      <w:lvlJc w:val="right"/>
      <w:pPr>
        <w:ind w:left="4490" w:hanging="180"/>
      </w:pPr>
    </w:lvl>
    <w:lvl w:ilvl="6" w:tplc="041B000F" w:tentative="1">
      <w:start w:val="1"/>
      <w:numFmt w:val="decimal"/>
      <w:lvlText w:val="%7."/>
      <w:lvlJc w:val="left"/>
      <w:pPr>
        <w:ind w:left="5210" w:hanging="360"/>
      </w:pPr>
    </w:lvl>
    <w:lvl w:ilvl="7" w:tplc="041B0019" w:tentative="1">
      <w:start w:val="1"/>
      <w:numFmt w:val="lowerLetter"/>
      <w:lvlText w:val="%8."/>
      <w:lvlJc w:val="left"/>
      <w:pPr>
        <w:ind w:left="5930" w:hanging="360"/>
      </w:pPr>
    </w:lvl>
    <w:lvl w:ilvl="8" w:tplc="041B001B" w:tentative="1">
      <w:start w:val="1"/>
      <w:numFmt w:val="lowerRoman"/>
      <w:lvlText w:val="%9."/>
      <w:lvlJc w:val="right"/>
      <w:pPr>
        <w:ind w:left="6650" w:hanging="180"/>
      </w:pPr>
    </w:lvl>
  </w:abstractNum>
  <w:abstractNum w:abstractNumId="5" w15:restartNumberingAfterBreak="0">
    <w:nsid w:val="07EC297D"/>
    <w:multiLevelType w:val="hybridMultilevel"/>
    <w:tmpl w:val="8A0C8196"/>
    <w:lvl w:ilvl="0" w:tplc="338E4D80">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BD34F1C8">
      <w:start w:val="1"/>
      <w:numFmt w:val="lowerLetter"/>
      <w:lvlText w:val="%2"/>
      <w:lvlJc w:val="left"/>
      <w:pPr>
        <w:ind w:left="70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D46CE852">
      <w:start w:val="1"/>
      <w:numFmt w:val="lowerLetter"/>
      <w:lvlRestart w:val="0"/>
      <w:lvlText w:val="%3)"/>
      <w:lvlJc w:val="left"/>
      <w:pPr>
        <w:ind w:left="710"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3" w:tplc="A8C2B2CE">
      <w:start w:val="1"/>
      <w:numFmt w:val="decimal"/>
      <w:lvlText w:val="%4"/>
      <w:lvlJc w:val="left"/>
      <w:pPr>
        <w:ind w:left="177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D128A3A">
      <w:start w:val="1"/>
      <w:numFmt w:val="lowerLetter"/>
      <w:lvlText w:val="%5"/>
      <w:lvlJc w:val="left"/>
      <w:pPr>
        <w:ind w:left="249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55CE4F6C">
      <w:start w:val="1"/>
      <w:numFmt w:val="lowerRoman"/>
      <w:lvlText w:val="%6"/>
      <w:lvlJc w:val="left"/>
      <w:pPr>
        <w:ind w:left="321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39D8746E">
      <w:start w:val="1"/>
      <w:numFmt w:val="decimal"/>
      <w:lvlText w:val="%7"/>
      <w:lvlJc w:val="left"/>
      <w:pPr>
        <w:ind w:left="393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E0C4220">
      <w:start w:val="1"/>
      <w:numFmt w:val="lowerLetter"/>
      <w:lvlText w:val="%8"/>
      <w:lvlJc w:val="left"/>
      <w:pPr>
        <w:ind w:left="465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3A7C3A96">
      <w:start w:val="1"/>
      <w:numFmt w:val="lowerRoman"/>
      <w:lvlText w:val="%9"/>
      <w:lvlJc w:val="left"/>
      <w:pPr>
        <w:ind w:left="537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09012632"/>
    <w:multiLevelType w:val="hybridMultilevel"/>
    <w:tmpl w:val="3678152A"/>
    <w:lvl w:ilvl="0" w:tplc="DE6A4D84">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7" w15:restartNumberingAfterBreak="0">
    <w:nsid w:val="095E0B2C"/>
    <w:multiLevelType w:val="hybridMultilevel"/>
    <w:tmpl w:val="260CE33E"/>
    <w:lvl w:ilvl="0" w:tplc="FFFFFFFF">
      <w:start w:val="1"/>
      <w:numFmt w:val="lowerLetter"/>
      <w:lvlText w:val="%1)"/>
      <w:lvlJc w:val="left"/>
      <w:pPr>
        <w:ind w:left="1055" w:hanging="360"/>
      </w:pPr>
      <w:rPr>
        <w:rFonts w:hint="default"/>
      </w:rPr>
    </w:lvl>
    <w:lvl w:ilvl="1" w:tplc="FFFFFFFF" w:tentative="1">
      <w:start w:val="1"/>
      <w:numFmt w:val="lowerLetter"/>
      <w:lvlText w:val="%2."/>
      <w:lvlJc w:val="left"/>
      <w:pPr>
        <w:ind w:left="1775" w:hanging="360"/>
      </w:pPr>
    </w:lvl>
    <w:lvl w:ilvl="2" w:tplc="FFFFFFFF" w:tentative="1">
      <w:start w:val="1"/>
      <w:numFmt w:val="lowerRoman"/>
      <w:lvlText w:val="%3."/>
      <w:lvlJc w:val="right"/>
      <w:pPr>
        <w:ind w:left="2495" w:hanging="180"/>
      </w:pPr>
    </w:lvl>
    <w:lvl w:ilvl="3" w:tplc="FFFFFFFF" w:tentative="1">
      <w:start w:val="1"/>
      <w:numFmt w:val="decimal"/>
      <w:lvlText w:val="%4."/>
      <w:lvlJc w:val="left"/>
      <w:pPr>
        <w:ind w:left="3215" w:hanging="360"/>
      </w:pPr>
    </w:lvl>
    <w:lvl w:ilvl="4" w:tplc="FFFFFFFF" w:tentative="1">
      <w:start w:val="1"/>
      <w:numFmt w:val="lowerLetter"/>
      <w:lvlText w:val="%5."/>
      <w:lvlJc w:val="left"/>
      <w:pPr>
        <w:ind w:left="3935" w:hanging="360"/>
      </w:pPr>
    </w:lvl>
    <w:lvl w:ilvl="5" w:tplc="FFFFFFFF" w:tentative="1">
      <w:start w:val="1"/>
      <w:numFmt w:val="lowerRoman"/>
      <w:lvlText w:val="%6."/>
      <w:lvlJc w:val="right"/>
      <w:pPr>
        <w:ind w:left="4655" w:hanging="180"/>
      </w:pPr>
    </w:lvl>
    <w:lvl w:ilvl="6" w:tplc="FFFFFFFF" w:tentative="1">
      <w:start w:val="1"/>
      <w:numFmt w:val="decimal"/>
      <w:lvlText w:val="%7."/>
      <w:lvlJc w:val="left"/>
      <w:pPr>
        <w:ind w:left="5375" w:hanging="360"/>
      </w:pPr>
    </w:lvl>
    <w:lvl w:ilvl="7" w:tplc="FFFFFFFF" w:tentative="1">
      <w:start w:val="1"/>
      <w:numFmt w:val="lowerLetter"/>
      <w:lvlText w:val="%8."/>
      <w:lvlJc w:val="left"/>
      <w:pPr>
        <w:ind w:left="6095" w:hanging="360"/>
      </w:pPr>
    </w:lvl>
    <w:lvl w:ilvl="8" w:tplc="FFFFFFFF" w:tentative="1">
      <w:start w:val="1"/>
      <w:numFmt w:val="lowerRoman"/>
      <w:lvlText w:val="%9."/>
      <w:lvlJc w:val="right"/>
      <w:pPr>
        <w:ind w:left="6815" w:hanging="180"/>
      </w:pPr>
    </w:lvl>
  </w:abstractNum>
  <w:abstractNum w:abstractNumId="8" w15:restartNumberingAfterBreak="0">
    <w:nsid w:val="0A190E13"/>
    <w:multiLevelType w:val="multilevel"/>
    <w:tmpl w:val="23640BE8"/>
    <w:lvl w:ilvl="0">
      <w:start w:val="2"/>
      <w:numFmt w:val="decimal"/>
      <w:lvlText w:val="%1"/>
      <w:lvlJc w:val="left"/>
      <w:pPr>
        <w:ind w:left="56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567"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bullet"/>
      <w:lvlText w:val="➢"/>
      <w:lvlJc w:val="left"/>
      <w:pPr>
        <w:ind w:left="994"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64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36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08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80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52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24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0B045954"/>
    <w:multiLevelType w:val="hybridMultilevel"/>
    <w:tmpl w:val="4C2C91A4"/>
    <w:lvl w:ilvl="0" w:tplc="041B000F">
      <w:start w:val="1"/>
      <w:numFmt w:val="decimal"/>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0" w15:restartNumberingAfterBreak="0">
    <w:nsid w:val="0F317057"/>
    <w:multiLevelType w:val="multilevel"/>
    <w:tmpl w:val="7C88E242"/>
    <w:lvl w:ilvl="0">
      <w:start w:val="1"/>
      <w:numFmt w:val="decimal"/>
      <w:lvlText w:val="26.%1"/>
      <w:lvlJc w:val="left"/>
      <w:pPr>
        <w:ind w:left="360" w:hanging="360"/>
      </w:pPr>
      <w:rPr>
        <w:rFonts w:hint="default"/>
        <w:b w:val="0"/>
        <w:i w:val="0"/>
        <w:color w:val="000000"/>
        <w:sz w:val="20"/>
        <w:szCs w:val="20"/>
      </w:rPr>
    </w:lvl>
    <w:lvl w:ilvl="1">
      <w:start w:val="5"/>
      <w:numFmt w:val="decimal"/>
      <w:lvlText w:val="15.%2"/>
      <w:lvlJc w:val="left"/>
      <w:pPr>
        <w:ind w:left="899" w:hanging="360"/>
      </w:pPr>
      <w:rPr>
        <w:rFonts w:hint="default"/>
        <w:i w:val="0"/>
        <w:color w:val="auto"/>
        <w:sz w:val="20"/>
        <w:szCs w:val="20"/>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2876" w:hanging="72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1" w15:restartNumberingAfterBreak="0">
    <w:nsid w:val="105C5CD9"/>
    <w:multiLevelType w:val="hybridMultilevel"/>
    <w:tmpl w:val="178248BA"/>
    <w:lvl w:ilvl="0" w:tplc="A2D691A0">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9304DD4">
      <w:start w:val="1"/>
      <w:numFmt w:val="lowerLetter"/>
      <w:lvlText w:val="%2"/>
      <w:lvlJc w:val="left"/>
      <w:pPr>
        <w:ind w:left="643"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8DC0A932">
      <w:start w:val="1"/>
      <w:numFmt w:val="lowerLetter"/>
      <w:lvlRestart w:val="0"/>
      <w:lvlText w:val="%3)"/>
      <w:lvlJc w:val="left"/>
      <w:pPr>
        <w:ind w:left="1304"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3" w:tplc="F508EE90">
      <w:start w:val="1"/>
      <w:numFmt w:val="decimal"/>
      <w:lvlText w:val="%4"/>
      <w:lvlJc w:val="left"/>
      <w:pPr>
        <w:ind w:left="16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89340A1A">
      <w:start w:val="1"/>
      <w:numFmt w:val="lowerLetter"/>
      <w:lvlText w:val="%5"/>
      <w:lvlJc w:val="left"/>
      <w:pPr>
        <w:ind w:left="23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08EED720">
      <w:start w:val="1"/>
      <w:numFmt w:val="lowerRoman"/>
      <w:lvlText w:val="%6"/>
      <w:lvlJc w:val="left"/>
      <w:pPr>
        <w:ind w:left="30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7F06AA64">
      <w:start w:val="1"/>
      <w:numFmt w:val="decimal"/>
      <w:lvlText w:val="%7"/>
      <w:lvlJc w:val="left"/>
      <w:pPr>
        <w:ind w:left="38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F94D922">
      <w:start w:val="1"/>
      <w:numFmt w:val="lowerLetter"/>
      <w:lvlText w:val="%8"/>
      <w:lvlJc w:val="left"/>
      <w:pPr>
        <w:ind w:left="45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9E689BDC">
      <w:start w:val="1"/>
      <w:numFmt w:val="lowerRoman"/>
      <w:lvlText w:val="%9"/>
      <w:lvlJc w:val="left"/>
      <w:pPr>
        <w:ind w:left="52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109E3D4E"/>
    <w:multiLevelType w:val="hybridMultilevel"/>
    <w:tmpl w:val="1F1A84E4"/>
    <w:lvl w:ilvl="0" w:tplc="AF5CE0A8">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1FEA9B1A">
      <w:numFmt w:val="bullet"/>
      <w:lvlText w:val="•"/>
      <w:lvlJc w:val="left"/>
      <w:pPr>
        <w:ind w:left="1808" w:hanging="567"/>
      </w:pPr>
      <w:rPr>
        <w:lang w:val="sk-SK" w:eastAsia="en-US" w:bidi="ar-SA"/>
      </w:rPr>
    </w:lvl>
    <w:lvl w:ilvl="2" w:tplc="A8B82B0A">
      <w:numFmt w:val="bullet"/>
      <w:lvlText w:val="•"/>
      <w:lvlJc w:val="left"/>
      <w:pPr>
        <w:ind w:left="2757" w:hanging="567"/>
      </w:pPr>
      <w:rPr>
        <w:lang w:val="sk-SK" w:eastAsia="en-US" w:bidi="ar-SA"/>
      </w:rPr>
    </w:lvl>
    <w:lvl w:ilvl="3" w:tplc="8D88161A">
      <w:numFmt w:val="bullet"/>
      <w:lvlText w:val="•"/>
      <w:lvlJc w:val="left"/>
      <w:pPr>
        <w:ind w:left="3706" w:hanging="567"/>
      </w:pPr>
      <w:rPr>
        <w:lang w:val="sk-SK" w:eastAsia="en-US" w:bidi="ar-SA"/>
      </w:rPr>
    </w:lvl>
    <w:lvl w:ilvl="4" w:tplc="3B049A1E">
      <w:numFmt w:val="bullet"/>
      <w:lvlText w:val="•"/>
      <w:lvlJc w:val="left"/>
      <w:pPr>
        <w:ind w:left="4655" w:hanging="567"/>
      </w:pPr>
      <w:rPr>
        <w:lang w:val="sk-SK" w:eastAsia="en-US" w:bidi="ar-SA"/>
      </w:rPr>
    </w:lvl>
    <w:lvl w:ilvl="5" w:tplc="1B28307E">
      <w:numFmt w:val="bullet"/>
      <w:lvlText w:val="•"/>
      <w:lvlJc w:val="left"/>
      <w:pPr>
        <w:ind w:left="5604" w:hanging="567"/>
      </w:pPr>
      <w:rPr>
        <w:lang w:val="sk-SK" w:eastAsia="en-US" w:bidi="ar-SA"/>
      </w:rPr>
    </w:lvl>
    <w:lvl w:ilvl="6" w:tplc="A50C5688">
      <w:numFmt w:val="bullet"/>
      <w:lvlText w:val="•"/>
      <w:lvlJc w:val="left"/>
      <w:pPr>
        <w:ind w:left="6553" w:hanging="567"/>
      </w:pPr>
      <w:rPr>
        <w:lang w:val="sk-SK" w:eastAsia="en-US" w:bidi="ar-SA"/>
      </w:rPr>
    </w:lvl>
    <w:lvl w:ilvl="7" w:tplc="2D2A2A7A">
      <w:numFmt w:val="bullet"/>
      <w:lvlText w:val="•"/>
      <w:lvlJc w:val="left"/>
      <w:pPr>
        <w:ind w:left="7501" w:hanging="567"/>
      </w:pPr>
      <w:rPr>
        <w:lang w:val="sk-SK" w:eastAsia="en-US" w:bidi="ar-SA"/>
      </w:rPr>
    </w:lvl>
    <w:lvl w:ilvl="8" w:tplc="E82A2092">
      <w:numFmt w:val="bullet"/>
      <w:lvlText w:val="•"/>
      <w:lvlJc w:val="left"/>
      <w:pPr>
        <w:ind w:left="8450" w:hanging="567"/>
      </w:pPr>
      <w:rPr>
        <w:lang w:val="sk-SK" w:eastAsia="en-US" w:bidi="ar-SA"/>
      </w:rPr>
    </w:lvl>
  </w:abstractNum>
  <w:abstractNum w:abstractNumId="13" w15:restartNumberingAfterBreak="0">
    <w:nsid w:val="11B7468D"/>
    <w:multiLevelType w:val="hybridMultilevel"/>
    <w:tmpl w:val="82068244"/>
    <w:lvl w:ilvl="0" w:tplc="FF203584">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7B9A3C8C">
      <w:numFmt w:val="bullet"/>
      <w:lvlText w:val="•"/>
      <w:lvlJc w:val="left"/>
      <w:pPr>
        <w:ind w:left="1808" w:hanging="567"/>
      </w:pPr>
      <w:rPr>
        <w:lang w:val="sk-SK" w:eastAsia="en-US" w:bidi="ar-SA"/>
      </w:rPr>
    </w:lvl>
    <w:lvl w:ilvl="2" w:tplc="2D58E940">
      <w:numFmt w:val="bullet"/>
      <w:lvlText w:val="•"/>
      <w:lvlJc w:val="left"/>
      <w:pPr>
        <w:ind w:left="2757" w:hanging="567"/>
      </w:pPr>
      <w:rPr>
        <w:lang w:val="sk-SK" w:eastAsia="en-US" w:bidi="ar-SA"/>
      </w:rPr>
    </w:lvl>
    <w:lvl w:ilvl="3" w:tplc="D7FEB220">
      <w:numFmt w:val="bullet"/>
      <w:lvlText w:val="•"/>
      <w:lvlJc w:val="left"/>
      <w:pPr>
        <w:ind w:left="3706" w:hanging="567"/>
      </w:pPr>
      <w:rPr>
        <w:lang w:val="sk-SK" w:eastAsia="en-US" w:bidi="ar-SA"/>
      </w:rPr>
    </w:lvl>
    <w:lvl w:ilvl="4" w:tplc="FFEA76A0">
      <w:numFmt w:val="bullet"/>
      <w:lvlText w:val="•"/>
      <w:lvlJc w:val="left"/>
      <w:pPr>
        <w:ind w:left="4655" w:hanging="567"/>
      </w:pPr>
      <w:rPr>
        <w:lang w:val="sk-SK" w:eastAsia="en-US" w:bidi="ar-SA"/>
      </w:rPr>
    </w:lvl>
    <w:lvl w:ilvl="5" w:tplc="3E467F04">
      <w:numFmt w:val="bullet"/>
      <w:lvlText w:val="•"/>
      <w:lvlJc w:val="left"/>
      <w:pPr>
        <w:ind w:left="5604" w:hanging="567"/>
      </w:pPr>
      <w:rPr>
        <w:lang w:val="sk-SK" w:eastAsia="en-US" w:bidi="ar-SA"/>
      </w:rPr>
    </w:lvl>
    <w:lvl w:ilvl="6" w:tplc="4CF60BAA">
      <w:numFmt w:val="bullet"/>
      <w:lvlText w:val="•"/>
      <w:lvlJc w:val="left"/>
      <w:pPr>
        <w:ind w:left="6553" w:hanging="567"/>
      </w:pPr>
      <w:rPr>
        <w:lang w:val="sk-SK" w:eastAsia="en-US" w:bidi="ar-SA"/>
      </w:rPr>
    </w:lvl>
    <w:lvl w:ilvl="7" w:tplc="B44EB56A">
      <w:numFmt w:val="bullet"/>
      <w:lvlText w:val="•"/>
      <w:lvlJc w:val="left"/>
      <w:pPr>
        <w:ind w:left="7501" w:hanging="567"/>
      </w:pPr>
      <w:rPr>
        <w:lang w:val="sk-SK" w:eastAsia="en-US" w:bidi="ar-SA"/>
      </w:rPr>
    </w:lvl>
    <w:lvl w:ilvl="8" w:tplc="5B1232D6">
      <w:numFmt w:val="bullet"/>
      <w:lvlText w:val="•"/>
      <w:lvlJc w:val="left"/>
      <w:pPr>
        <w:ind w:left="8450" w:hanging="567"/>
      </w:pPr>
      <w:rPr>
        <w:lang w:val="sk-SK" w:eastAsia="en-US" w:bidi="ar-SA"/>
      </w:rPr>
    </w:lvl>
  </w:abstractNum>
  <w:abstractNum w:abstractNumId="14" w15:restartNumberingAfterBreak="0">
    <w:nsid w:val="147A3AC8"/>
    <w:multiLevelType w:val="multilevel"/>
    <w:tmpl w:val="0F523B22"/>
    <w:lvl w:ilvl="0">
      <w:start w:val="2"/>
      <w:numFmt w:val="decimal"/>
      <w:lvlText w:val="%1."/>
      <w:lvlJc w:val="left"/>
      <w:pPr>
        <w:ind w:left="688" w:hanging="392"/>
      </w:pPr>
      <w:rPr>
        <w:rFonts w:hint="default"/>
      </w:rPr>
    </w:lvl>
    <w:lvl w:ilvl="1">
      <w:start w:val="1"/>
      <w:numFmt w:val="decimal"/>
      <w:lvlText w:val="%2."/>
      <w:lvlJc w:val="left"/>
      <w:pPr>
        <w:ind w:left="688" w:hanging="392"/>
      </w:pPr>
      <w:rPr>
        <w:rFonts w:hint="default"/>
        <w:b w:val="0"/>
        <w:bCs w:val="0"/>
        <w:i w:val="0"/>
        <w:iCs w:val="0"/>
        <w:spacing w:val="-1"/>
        <w:w w:val="99"/>
        <w:sz w:val="20"/>
        <w:szCs w:val="20"/>
      </w:rPr>
    </w:lvl>
    <w:lvl w:ilvl="2">
      <w:numFmt w:val="bullet"/>
      <w:lvlText w:val="•"/>
      <w:lvlJc w:val="left"/>
      <w:pPr>
        <w:ind w:left="926" w:hanging="392"/>
      </w:pPr>
      <w:rPr>
        <w:rFonts w:hint="default"/>
      </w:rPr>
    </w:lvl>
    <w:lvl w:ilvl="3">
      <w:numFmt w:val="bullet"/>
      <w:lvlText w:val="•"/>
      <w:lvlJc w:val="left"/>
      <w:pPr>
        <w:ind w:left="1050" w:hanging="392"/>
      </w:pPr>
      <w:rPr>
        <w:rFonts w:hint="default"/>
      </w:rPr>
    </w:lvl>
    <w:lvl w:ilvl="4">
      <w:numFmt w:val="bullet"/>
      <w:lvlText w:val="•"/>
      <w:lvlJc w:val="left"/>
      <w:pPr>
        <w:ind w:left="1173" w:hanging="392"/>
      </w:pPr>
      <w:rPr>
        <w:rFonts w:hint="default"/>
      </w:rPr>
    </w:lvl>
    <w:lvl w:ilvl="5">
      <w:numFmt w:val="bullet"/>
      <w:lvlText w:val="•"/>
      <w:lvlJc w:val="left"/>
      <w:pPr>
        <w:ind w:left="1296" w:hanging="392"/>
      </w:pPr>
      <w:rPr>
        <w:rFonts w:hint="default"/>
      </w:rPr>
    </w:lvl>
    <w:lvl w:ilvl="6">
      <w:numFmt w:val="bullet"/>
      <w:lvlText w:val="•"/>
      <w:lvlJc w:val="left"/>
      <w:pPr>
        <w:ind w:left="1420" w:hanging="392"/>
      </w:pPr>
      <w:rPr>
        <w:rFonts w:hint="default"/>
      </w:rPr>
    </w:lvl>
    <w:lvl w:ilvl="7">
      <w:numFmt w:val="bullet"/>
      <w:lvlText w:val="•"/>
      <w:lvlJc w:val="left"/>
      <w:pPr>
        <w:ind w:left="1543" w:hanging="392"/>
      </w:pPr>
      <w:rPr>
        <w:rFonts w:hint="default"/>
      </w:rPr>
    </w:lvl>
    <w:lvl w:ilvl="8">
      <w:numFmt w:val="bullet"/>
      <w:lvlText w:val="•"/>
      <w:lvlJc w:val="left"/>
      <w:pPr>
        <w:ind w:left="1666" w:hanging="392"/>
      </w:pPr>
      <w:rPr>
        <w:rFonts w:hint="default"/>
      </w:rPr>
    </w:lvl>
  </w:abstractNum>
  <w:abstractNum w:abstractNumId="15" w15:restartNumberingAfterBreak="0">
    <w:nsid w:val="14C56DF3"/>
    <w:multiLevelType w:val="multilevel"/>
    <w:tmpl w:val="83BC4272"/>
    <w:lvl w:ilvl="0">
      <w:start w:val="1"/>
      <w:numFmt w:val="decimal"/>
      <w:lvlText w:val="%1"/>
      <w:lvlJc w:val="left"/>
      <w:pPr>
        <w:ind w:left="645" w:hanging="361"/>
      </w:pPr>
      <w:rPr>
        <w:rFonts w:ascii="Arial" w:eastAsia="Arial" w:hAnsi="Arial" w:cs="Arial" w:hint="default"/>
        <w:b/>
        <w:bCs/>
        <w:i w:val="0"/>
        <w:iCs w:val="0"/>
        <w:spacing w:val="0"/>
        <w:w w:val="100"/>
        <w:sz w:val="28"/>
        <w:szCs w:val="28"/>
        <w:lang w:val="sk-SK" w:eastAsia="en-US" w:bidi="ar-SA"/>
      </w:rPr>
    </w:lvl>
    <w:lvl w:ilvl="1">
      <w:start w:val="1"/>
      <w:numFmt w:val="decimal"/>
      <w:lvlText w:val="%1.%2."/>
      <w:lvlJc w:val="left"/>
      <w:pPr>
        <w:ind w:left="852" w:hanging="567"/>
      </w:pPr>
      <w:rPr>
        <w:rFonts w:asciiTheme="minorHAnsi" w:eastAsia="Arial MT" w:hAnsiTheme="minorHAnsi" w:cstheme="minorHAnsi" w:hint="default"/>
        <w:b w:val="0"/>
        <w:bCs w:val="0"/>
        <w:i w:val="0"/>
        <w:iCs w:val="0"/>
        <w:spacing w:val="0"/>
        <w:w w:val="100"/>
        <w:sz w:val="20"/>
        <w:szCs w:val="20"/>
        <w:lang w:val="sk-SK" w:eastAsia="en-US" w:bidi="ar-SA"/>
      </w:rPr>
    </w:lvl>
    <w:lvl w:ilvl="2">
      <w:start w:val="1"/>
      <w:numFmt w:val="lowerLetter"/>
      <w:lvlText w:val="%3)"/>
      <w:lvlJc w:val="left"/>
      <w:pPr>
        <w:ind w:left="852" w:hanging="426"/>
        <w:jc w:val="right"/>
      </w:pPr>
      <w:rPr>
        <w:rFonts w:asciiTheme="minorHAnsi" w:eastAsia="Arial" w:hAnsiTheme="minorHAnsi" w:cstheme="minorHAnsi"/>
        <w:b w:val="0"/>
        <w:bCs w:val="0"/>
        <w:i w:val="0"/>
        <w:iCs w:val="0"/>
        <w:spacing w:val="-1"/>
        <w:w w:val="100"/>
        <w:sz w:val="20"/>
        <w:szCs w:val="20"/>
        <w:lang w:val="sk-SK" w:eastAsia="en-US" w:bidi="ar-SA"/>
      </w:rPr>
    </w:lvl>
    <w:lvl w:ilvl="3">
      <w:numFmt w:val="bullet"/>
      <w:lvlText w:val="•"/>
      <w:lvlJc w:val="left"/>
      <w:pPr>
        <w:ind w:left="2968" w:hanging="426"/>
      </w:pPr>
      <w:rPr>
        <w:rFonts w:hint="default"/>
        <w:lang w:val="sk-SK" w:eastAsia="en-US" w:bidi="ar-SA"/>
      </w:rPr>
    </w:lvl>
    <w:lvl w:ilvl="4">
      <w:numFmt w:val="bullet"/>
      <w:lvlText w:val="•"/>
      <w:lvlJc w:val="left"/>
      <w:pPr>
        <w:ind w:left="4022" w:hanging="426"/>
      </w:pPr>
      <w:rPr>
        <w:rFonts w:hint="default"/>
        <w:lang w:val="sk-SK" w:eastAsia="en-US" w:bidi="ar-SA"/>
      </w:rPr>
    </w:lvl>
    <w:lvl w:ilvl="5">
      <w:numFmt w:val="bullet"/>
      <w:lvlText w:val="•"/>
      <w:lvlJc w:val="left"/>
      <w:pPr>
        <w:ind w:left="5077" w:hanging="426"/>
      </w:pPr>
      <w:rPr>
        <w:rFonts w:hint="default"/>
        <w:lang w:val="sk-SK" w:eastAsia="en-US" w:bidi="ar-SA"/>
      </w:rPr>
    </w:lvl>
    <w:lvl w:ilvl="6">
      <w:numFmt w:val="bullet"/>
      <w:lvlText w:val="•"/>
      <w:lvlJc w:val="left"/>
      <w:pPr>
        <w:ind w:left="6131" w:hanging="426"/>
      </w:pPr>
      <w:rPr>
        <w:rFonts w:hint="default"/>
        <w:lang w:val="sk-SK" w:eastAsia="en-US" w:bidi="ar-SA"/>
      </w:rPr>
    </w:lvl>
    <w:lvl w:ilvl="7">
      <w:numFmt w:val="bullet"/>
      <w:lvlText w:val="•"/>
      <w:lvlJc w:val="left"/>
      <w:pPr>
        <w:ind w:left="7185" w:hanging="426"/>
      </w:pPr>
      <w:rPr>
        <w:rFonts w:hint="default"/>
        <w:lang w:val="sk-SK" w:eastAsia="en-US" w:bidi="ar-SA"/>
      </w:rPr>
    </w:lvl>
    <w:lvl w:ilvl="8">
      <w:numFmt w:val="bullet"/>
      <w:lvlText w:val="•"/>
      <w:lvlJc w:val="left"/>
      <w:pPr>
        <w:ind w:left="8239" w:hanging="426"/>
      </w:pPr>
      <w:rPr>
        <w:rFonts w:hint="default"/>
        <w:lang w:val="sk-SK" w:eastAsia="en-US" w:bidi="ar-SA"/>
      </w:rPr>
    </w:lvl>
  </w:abstractNum>
  <w:abstractNum w:abstractNumId="16" w15:restartNumberingAfterBreak="0">
    <w:nsid w:val="161B2D23"/>
    <w:multiLevelType w:val="hybridMultilevel"/>
    <w:tmpl w:val="373C561E"/>
    <w:lvl w:ilvl="0" w:tplc="B406C1FA">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4CE44B54">
      <w:numFmt w:val="bullet"/>
      <w:lvlText w:val="•"/>
      <w:lvlJc w:val="left"/>
      <w:pPr>
        <w:ind w:left="1808" w:hanging="567"/>
      </w:pPr>
      <w:rPr>
        <w:lang w:val="sk-SK" w:eastAsia="en-US" w:bidi="ar-SA"/>
      </w:rPr>
    </w:lvl>
    <w:lvl w:ilvl="2" w:tplc="62F85CC2">
      <w:numFmt w:val="bullet"/>
      <w:lvlText w:val="•"/>
      <w:lvlJc w:val="left"/>
      <w:pPr>
        <w:ind w:left="2757" w:hanging="567"/>
      </w:pPr>
      <w:rPr>
        <w:lang w:val="sk-SK" w:eastAsia="en-US" w:bidi="ar-SA"/>
      </w:rPr>
    </w:lvl>
    <w:lvl w:ilvl="3" w:tplc="E7BEEB0C">
      <w:numFmt w:val="bullet"/>
      <w:lvlText w:val="•"/>
      <w:lvlJc w:val="left"/>
      <w:pPr>
        <w:ind w:left="3706" w:hanging="567"/>
      </w:pPr>
      <w:rPr>
        <w:lang w:val="sk-SK" w:eastAsia="en-US" w:bidi="ar-SA"/>
      </w:rPr>
    </w:lvl>
    <w:lvl w:ilvl="4" w:tplc="DE0C17C6">
      <w:numFmt w:val="bullet"/>
      <w:lvlText w:val="•"/>
      <w:lvlJc w:val="left"/>
      <w:pPr>
        <w:ind w:left="4655" w:hanging="567"/>
      </w:pPr>
      <w:rPr>
        <w:lang w:val="sk-SK" w:eastAsia="en-US" w:bidi="ar-SA"/>
      </w:rPr>
    </w:lvl>
    <w:lvl w:ilvl="5" w:tplc="6FCC6724">
      <w:numFmt w:val="bullet"/>
      <w:lvlText w:val="•"/>
      <w:lvlJc w:val="left"/>
      <w:pPr>
        <w:ind w:left="5604" w:hanging="567"/>
      </w:pPr>
      <w:rPr>
        <w:lang w:val="sk-SK" w:eastAsia="en-US" w:bidi="ar-SA"/>
      </w:rPr>
    </w:lvl>
    <w:lvl w:ilvl="6" w:tplc="7098F204">
      <w:numFmt w:val="bullet"/>
      <w:lvlText w:val="•"/>
      <w:lvlJc w:val="left"/>
      <w:pPr>
        <w:ind w:left="6553" w:hanging="567"/>
      </w:pPr>
      <w:rPr>
        <w:lang w:val="sk-SK" w:eastAsia="en-US" w:bidi="ar-SA"/>
      </w:rPr>
    </w:lvl>
    <w:lvl w:ilvl="7" w:tplc="08FABD26">
      <w:numFmt w:val="bullet"/>
      <w:lvlText w:val="•"/>
      <w:lvlJc w:val="left"/>
      <w:pPr>
        <w:ind w:left="7501" w:hanging="567"/>
      </w:pPr>
      <w:rPr>
        <w:lang w:val="sk-SK" w:eastAsia="en-US" w:bidi="ar-SA"/>
      </w:rPr>
    </w:lvl>
    <w:lvl w:ilvl="8" w:tplc="C9A8C322">
      <w:numFmt w:val="bullet"/>
      <w:lvlText w:val="•"/>
      <w:lvlJc w:val="left"/>
      <w:pPr>
        <w:ind w:left="8450" w:hanging="567"/>
      </w:pPr>
      <w:rPr>
        <w:lang w:val="sk-SK" w:eastAsia="en-US" w:bidi="ar-SA"/>
      </w:rPr>
    </w:lvl>
  </w:abstractNum>
  <w:abstractNum w:abstractNumId="17" w15:restartNumberingAfterBreak="0">
    <w:nsid w:val="16B00C51"/>
    <w:multiLevelType w:val="multilevel"/>
    <w:tmpl w:val="E1E24E52"/>
    <w:lvl w:ilvl="0">
      <w:start w:val="2"/>
      <w:numFmt w:val="decimal"/>
      <w:lvlText w:val="%1."/>
      <w:lvlJc w:val="left"/>
      <w:pPr>
        <w:ind w:left="688" w:hanging="392"/>
      </w:pPr>
      <w:rPr>
        <w:rFonts w:hint="default"/>
        <w:lang w:val="sk-SK" w:eastAsia="en-US" w:bidi="ar-SA"/>
      </w:rPr>
    </w:lvl>
    <w:lvl w:ilvl="1">
      <w:start w:val="1"/>
      <w:numFmt w:val="decimal"/>
      <w:lvlText w:val="%1.%2."/>
      <w:lvlJc w:val="left"/>
      <w:pPr>
        <w:ind w:left="688" w:hanging="392"/>
      </w:pPr>
      <w:rPr>
        <w:rFonts w:ascii="Calibri" w:eastAsia="Calibri" w:hAnsi="Calibri" w:cs="Calibri" w:hint="default"/>
        <w:b w:val="0"/>
        <w:bCs w:val="0"/>
        <w:i w:val="0"/>
        <w:iCs w:val="0"/>
        <w:spacing w:val="-1"/>
        <w:w w:val="99"/>
        <w:sz w:val="20"/>
        <w:szCs w:val="20"/>
        <w:lang w:val="sk-SK" w:eastAsia="en-US" w:bidi="ar-SA"/>
      </w:rPr>
    </w:lvl>
    <w:lvl w:ilvl="2">
      <w:numFmt w:val="bullet"/>
      <w:lvlText w:val="•"/>
      <w:lvlJc w:val="left"/>
      <w:pPr>
        <w:ind w:left="926" w:hanging="392"/>
      </w:pPr>
      <w:rPr>
        <w:rFonts w:hint="default"/>
        <w:lang w:val="sk-SK" w:eastAsia="en-US" w:bidi="ar-SA"/>
      </w:rPr>
    </w:lvl>
    <w:lvl w:ilvl="3">
      <w:numFmt w:val="bullet"/>
      <w:lvlText w:val="•"/>
      <w:lvlJc w:val="left"/>
      <w:pPr>
        <w:ind w:left="1050" w:hanging="392"/>
      </w:pPr>
      <w:rPr>
        <w:rFonts w:hint="default"/>
        <w:lang w:val="sk-SK" w:eastAsia="en-US" w:bidi="ar-SA"/>
      </w:rPr>
    </w:lvl>
    <w:lvl w:ilvl="4">
      <w:numFmt w:val="bullet"/>
      <w:lvlText w:val="•"/>
      <w:lvlJc w:val="left"/>
      <w:pPr>
        <w:ind w:left="1173" w:hanging="392"/>
      </w:pPr>
      <w:rPr>
        <w:rFonts w:hint="default"/>
        <w:lang w:val="sk-SK" w:eastAsia="en-US" w:bidi="ar-SA"/>
      </w:rPr>
    </w:lvl>
    <w:lvl w:ilvl="5">
      <w:numFmt w:val="bullet"/>
      <w:lvlText w:val="•"/>
      <w:lvlJc w:val="left"/>
      <w:pPr>
        <w:ind w:left="1296" w:hanging="392"/>
      </w:pPr>
      <w:rPr>
        <w:rFonts w:hint="default"/>
        <w:lang w:val="sk-SK" w:eastAsia="en-US" w:bidi="ar-SA"/>
      </w:rPr>
    </w:lvl>
    <w:lvl w:ilvl="6">
      <w:numFmt w:val="bullet"/>
      <w:lvlText w:val="•"/>
      <w:lvlJc w:val="left"/>
      <w:pPr>
        <w:ind w:left="1420" w:hanging="392"/>
      </w:pPr>
      <w:rPr>
        <w:rFonts w:hint="default"/>
        <w:lang w:val="sk-SK" w:eastAsia="en-US" w:bidi="ar-SA"/>
      </w:rPr>
    </w:lvl>
    <w:lvl w:ilvl="7">
      <w:numFmt w:val="bullet"/>
      <w:lvlText w:val="•"/>
      <w:lvlJc w:val="left"/>
      <w:pPr>
        <w:ind w:left="1543" w:hanging="392"/>
      </w:pPr>
      <w:rPr>
        <w:rFonts w:hint="default"/>
        <w:lang w:val="sk-SK" w:eastAsia="en-US" w:bidi="ar-SA"/>
      </w:rPr>
    </w:lvl>
    <w:lvl w:ilvl="8">
      <w:numFmt w:val="bullet"/>
      <w:lvlText w:val="•"/>
      <w:lvlJc w:val="left"/>
      <w:pPr>
        <w:ind w:left="1666" w:hanging="392"/>
      </w:pPr>
      <w:rPr>
        <w:rFonts w:hint="default"/>
        <w:lang w:val="sk-SK" w:eastAsia="en-US" w:bidi="ar-SA"/>
      </w:rPr>
    </w:lvl>
  </w:abstractNum>
  <w:abstractNum w:abstractNumId="18" w15:restartNumberingAfterBreak="0">
    <w:nsid w:val="16EC13D0"/>
    <w:multiLevelType w:val="multilevel"/>
    <w:tmpl w:val="69985832"/>
    <w:lvl w:ilvl="0">
      <w:start w:val="18"/>
      <w:numFmt w:val="decimal"/>
      <w:lvlText w:val="%1"/>
      <w:lvlJc w:val="left"/>
      <w:pPr>
        <w:tabs>
          <w:tab w:val="num" w:pos="432"/>
        </w:tabs>
        <w:ind w:left="432" w:hanging="432"/>
      </w:pPr>
      <w:rPr>
        <w:rFonts w:hint="default"/>
        <w:b/>
        <w:sz w:val="20"/>
        <w:szCs w:val="20"/>
      </w:rPr>
    </w:lvl>
    <w:lvl w:ilvl="1">
      <w:start w:val="1"/>
      <w:numFmt w:val="decimal"/>
      <w:lvlText w:val="22.%2"/>
      <w:lvlJc w:val="left"/>
      <w:pPr>
        <w:tabs>
          <w:tab w:val="num" w:pos="576"/>
        </w:tabs>
        <w:ind w:left="576" w:hanging="576"/>
      </w:pPr>
      <w:rPr>
        <w:rFonts w:hint="default"/>
        <w:b w:val="0"/>
        <w:i w:val="0"/>
        <w:color w:val="000000"/>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17832E5D"/>
    <w:multiLevelType w:val="hybridMultilevel"/>
    <w:tmpl w:val="F1BE9702"/>
    <w:lvl w:ilvl="0" w:tplc="041B0001">
      <w:start w:val="1"/>
      <w:numFmt w:val="bullet"/>
      <w:lvlText w:val=""/>
      <w:lvlJc w:val="left"/>
      <w:pPr>
        <w:ind w:left="1571" w:hanging="360"/>
      </w:pPr>
      <w:rPr>
        <w:rFonts w:ascii="Symbol" w:hAnsi="Symbol"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20" w15:restartNumberingAfterBreak="0">
    <w:nsid w:val="18BB72CF"/>
    <w:multiLevelType w:val="hybridMultilevel"/>
    <w:tmpl w:val="A4A4B630"/>
    <w:lvl w:ilvl="0" w:tplc="F58C8D24">
      <w:start w:val="5"/>
      <w:numFmt w:val="decimal"/>
      <w:lvlText w:val="%1."/>
      <w:lvlJc w:val="left"/>
      <w:pPr>
        <w:ind w:left="852" w:hanging="567"/>
      </w:pPr>
      <w:rPr>
        <w:rFonts w:ascii="Calibri" w:eastAsia="Calibri" w:hAnsi="Calibri" w:cs="Calibri" w:hint="default"/>
        <w:b w:val="0"/>
        <w:bCs w:val="0"/>
        <w:i w:val="0"/>
        <w:iCs w:val="0"/>
        <w:spacing w:val="-1"/>
        <w:w w:val="99"/>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1A1D7B87"/>
    <w:multiLevelType w:val="hybridMultilevel"/>
    <w:tmpl w:val="73F63F8E"/>
    <w:lvl w:ilvl="0" w:tplc="977284B0">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DFD0EDA6">
      <w:numFmt w:val="bullet"/>
      <w:lvlText w:val="•"/>
      <w:lvlJc w:val="left"/>
      <w:pPr>
        <w:ind w:left="1808" w:hanging="567"/>
      </w:pPr>
      <w:rPr>
        <w:lang w:val="sk-SK" w:eastAsia="en-US" w:bidi="ar-SA"/>
      </w:rPr>
    </w:lvl>
    <w:lvl w:ilvl="2" w:tplc="B21A17B8">
      <w:numFmt w:val="bullet"/>
      <w:lvlText w:val="•"/>
      <w:lvlJc w:val="left"/>
      <w:pPr>
        <w:ind w:left="2757" w:hanging="567"/>
      </w:pPr>
      <w:rPr>
        <w:lang w:val="sk-SK" w:eastAsia="en-US" w:bidi="ar-SA"/>
      </w:rPr>
    </w:lvl>
    <w:lvl w:ilvl="3" w:tplc="777C3CFC">
      <w:numFmt w:val="bullet"/>
      <w:lvlText w:val="•"/>
      <w:lvlJc w:val="left"/>
      <w:pPr>
        <w:ind w:left="3706" w:hanging="567"/>
      </w:pPr>
      <w:rPr>
        <w:lang w:val="sk-SK" w:eastAsia="en-US" w:bidi="ar-SA"/>
      </w:rPr>
    </w:lvl>
    <w:lvl w:ilvl="4" w:tplc="0D7A830C">
      <w:numFmt w:val="bullet"/>
      <w:lvlText w:val="•"/>
      <w:lvlJc w:val="left"/>
      <w:pPr>
        <w:ind w:left="4655" w:hanging="567"/>
      </w:pPr>
      <w:rPr>
        <w:lang w:val="sk-SK" w:eastAsia="en-US" w:bidi="ar-SA"/>
      </w:rPr>
    </w:lvl>
    <w:lvl w:ilvl="5" w:tplc="0B6EF734">
      <w:numFmt w:val="bullet"/>
      <w:lvlText w:val="•"/>
      <w:lvlJc w:val="left"/>
      <w:pPr>
        <w:ind w:left="5604" w:hanging="567"/>
      </w:pPr>
      <w:rPr>
        <w:lang w:val="sk-SK" w:eastAsia="en-US" w:bidi="ar-SA"/>
      </w:rPr>
    </w:lvl>
    <w:lvl w:ilvl="6" w:tplc="22D0E6EA">
      <w:numFmt w:val="bullet"/>
      <w:lvlText w:val="•"/>
      <w:lvlJc w:val="left"/>
      <w:pPr>
        <w:ind w:left="6553" w:hanging="567"/>
      </w:pPr>
      <w:rPr>
        <w:lang w:val="sk-SK" w:eastAsia="en-US" w:bidi="ar-SA"/>
      </w:rPr>
    </w:lvl>
    <w:lvl w:ilvl="7" w:tplc="56CC331E">
      <w:numFmt w:val="bullet"/>
      <w:lvlText w:val="•"/>
      <w:lvlJc w:val="left"/>
      <w:pPr>
        <w:ind w:left="7501" w:hanging="567"/>
      </w:pPr>
      <w:rPr>
        <w:lang w:val="sk-SK" w:eastAsia="en-US" w:bidi="ar-SA"/>
      </w:rPr>
    </w:lvl>
    <w:lvl w:ilvl="8" w:tplc="7228E1A2">
      <w:numFmt w:val="bullet"/>
      <w:lvlText w:val="•"/>
      <w:lvlJc w:val="left"/>
      <w:pPr>
        <w:ind w:left="8450" w:hanging="567"/>
      </w:pPr>
      <w:rPr>
        <w:lang w:val="sk-SK" w:eastAsia="en-US" w:bidi="ar-SA"/>
      </w:rPr>
    </w:lvl>
  </w:abstractNum>
  <w:abstractNum w:abstractNumId="22" w15:restartNumberingAfterBreak="0">
    <w:nsid w:val="1BAD7D38"/>
    <w:multiLevelType w:val="multilevel"/>
    <w:tmpl w:val="7AFCA9DE"/>
    <w:lvl w:ilvl="0">
      <w:start w:val="14"/>
      <w:numFmt w:val="decimal"/>
      <w:lvlText w:val="%1"/>
      <w:lvlJc w:val="left"/>
      <w:pPr>
        <w:ind w:left="360" w:hanging="360"/>
      </w:pPr>
      <w:rPr>
        <w:rFonts w:hint="default"/>
      </w:rPr>
    </w:lvl>
    <w:lvl w:ilvl="1">
      <w:start w:val="5"/>
      <w:numFmt w:val="decimal"/>
      <w:lvlText w:val="15.%2"/>
      <w:lvlJc w:val="left"/>
      <w:pPr>
        <w:ind w:left="899" w:hanging="360"/>
      </w:pPr>
      <w:rPr>
        <w:rFonts w:hint="default"/>
        <w:i w:val="0"/>
        <w:color w:val="auto"/>
        <w:sz w:val="20"/>
        <w:szCs w:val="20"/>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2876" w:hanging="72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23" w15:restartNumberingAfterBreak="0">
    <w:nsid w:val="1BE55EEF"/>
    <w:multiLevelType w:val="hybridMultilevel"/>
    <w:tmpl w:val="9692EA56"/>
    <w:lvl w:ilvl="0" w:tplc="AAA657C4">
      <w:start w:val="1"/>
      <w:numFmt w:val="decimal"/>
      <w:lvlText w:val="%1."/>
      <w:lvlJc w:val="left"/>
      <w:pPr>
        <w:ind w:left="852" w:hanging="567"/>
      </w:pPr>
      <w:rPr>
        <w:spacing w:val="-1"/>
        <w:w w:val="99"/>
        <w:lang w:val="sk-SK" w:eastAsia="en-US" w:bidi="ar-SA"/>
      </w:rPr>
    </w:lvl>
    <w:lvl w:ilvl="1" w:tplc="654A5D84">
      <w:start w:val="1"/>
      <w:numFmt w:val="lowerLetter"/>
      <w:lvlText w:val="%2)"/>
      <w:lvlJc w:val="left"/>
      <w:pPr>
        <w:ind w:left="1418" w:hanging="567"/>
      </w:pPr>
      <w:rPr>
        <w:rFonts w:ascii="Calibri" w:eastAsia="Calibri" w:hAnsi="Calibri" w:cs="Calibri" w:hint="default"/>
        <w:b w:val="0"/>
        <w:bCs w:val="0"/>
        <w:i w:val="0"/>
        <w:iCs w:val="0"/>
        <w:spacing w:val="0"/>
        <w:w w:val="99"/>
        <w:sz w:val="19"/>
        <w:szCs w:val="19"/>
        <w:lang w:val="sk-SK" w:eastAsia="en-US" w:bidi="ar-SA"/>
      </w:rPr>
    </w:lvl>
    <w:lvl w:ilvl="2" w:tplc="E4DC5FBC">
      <w:numFmt w:val="bullet"/>
      <w:lvlText w:val="•"/>
      <w:lvlJc w:val="left"/>
      <w:pPr>
        <w:ind w:left="2412" w:hanging="567"/>
      </w:pPr>
      <w:rPr>
        <w:lang w:val="sk-SK" w:eastAsia="en-US" w:bidi="ar-SA"/>
      </w:rPr>
    </w:lvl>
    <w:lvl w:ilvl="3" w:tplc="420AE69A">
      <w:numFmt w:val="bullet"/>
      <w:lvlText w:val="•"/>
      <w:lvlJc w:val="left"/>
      <w:pPr>
        <w:ind w:left="3404" w:hanging="567"/>
      </w:pPr>
      <w:rPr>
        <w:lang w:val="sk-SK" w:eastAsia="en-US" w:bidi="ar-SA"/>
      </w:rPr>
    </w:lvl>
    <w:lvl w:ilvl="4" w:tplc="4D1EF60A">
      <w:numFmt w:val="bullet"/>
      <w:lvlText w:val="•"/>
      <w:lvlJc w:val="left"/>
      <w:pPr>
        <w:ind w:left="4396" w:hanging="567"/>
      </w:pPr>
      <w:rPr>
        <w:lang w:val="sk-SK" w:eastAsia="en-US" w:bidi="ar-SA"/>
      </w:rPr>
    </w:lvl>
    <w:lvl w:ilvl="5" w:tplc="965AA588">
      <w:numFmt w:val="bullet"/>
      <w:lvlText w:val="•"/>
      <w:lvlJc w:val="left"/>
      <w:pPr>
        <w:ind w:left="5388" w:hanging="567"/>
      </w:pPr>
      <w:rPr>
        <w:lang w:val="sk-SK" w:eastAsia="en-US" w:bidi="ar-SA"/>
      </w:rPr>
    </w:lvl>
    <w:lvl w:ilvl="6" w:tplc="D116C7EE">
      <w:numFmt w:val="bullet"/>
      <w:lvlText w:val="•"/>
      <w:lvlJc w:val="left"/>
      <w:pPr>
        <w:ind w:left="6380" w:hanging="567"/>
      </w:pPr>
      <w:rPr>
        <w:lang w:val="sk-SK" w:eastAsia="en-US" w:bidi="ar-SA"/>
      </w:rPr>
    </w:lvl>
    <w:lvl w:ilvl="7" w:tplc="B144054E">
      <w:numFmt w:val="bullet"/>
      <w:lvlText w:val="•"/>
      <w:lvlJc w:val="left"/>
      <w:pPr>
        <w:ind w:left="7372" w:hanging="567"/>
      </w:pPr>
      <w:rPr>
        <w:lang w:val="sk-SK" w:eastAsia="en-US" w:bidi="ar-SA"/>
      </w:rPr>
    </w:lvl>
    <w:lvl w:ilvl="8" w:tplc="DB88AA48">
      <w:numFmt w:val="bullet"/>
      <w:lvlText w:val="•"/>
      <w:lvlJc w:val="left"/>
      <w:pPr>
        <w:ind w:left="8364" w:hanging="567"/>
      </w:pPr>
      <w:rPr>
        <w:lang w:val="sk-SK" w:eastAsia="en-US" w:bidi="ar-SA"/>
      </w:rPr>
    </w:lvl>
  </w:abstractNum>
  <w:abstractNum w:abstractNumId="24" w15:restartNumberingAfterBreak="0">
    <w:nsid w:val="1CBA4E70"/>
    <w:multiLevelType w:val="multilevel"/>
    <w:tmpl w:val="C85ACF98"/>
    <w:lvl w:ilvl="0">
      <w:start w:val="27"/>
      <w:numFmt w:val="decimal"/>
      <w:lvlText w:val="%1"/>
      <w:lvlJc w:val="left"/>
      <w:pPr>
        <w:ind w:left="72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2"/>
      <w:numFmt w:val="decimal"/>
      <w:lvlText w:val="26.%2"/>
      <w:lvlJc w:val="left"/>
      <w:pPr>
        <w:ind w:left="727" w:firstLine="0"/>
      </w:pPr>
      <w:rPr>
        <w:rFonts w:hint="default"/>
        <w:b w:val="0"/>
        <w:i w:val="0"/>
        <w:strike w:val="0"/>
        <w:dstrike w:val="0"/>
        <w:color w:val="000000"/>
        <w:sz w:val="20"/>
        <w:szCs w:val="20"/>
        <w:u w:val="none" w:color="000000"/>
        <w:effect w:val="none"/>
        <w:bdr w:val="none" w:sz="0" w:space="0" w:color="auto" w:frame="1"/>
        <w:vertAlign w:val="baseline"/>
      </w:rPr>
    </w:lvl>
    <w:lvl w:ilvl="2">
      <w:start w:val="1"/>
      <w:numFmt w:val="decimal"/>
      <w:lvlText w:val="26.%3"/>
      <w:lvlJc w:val="left"/>
      <w:pPr>
        <w:ind w:left="1448" w:firstLine="0"/>
      </w:pPr>
      <w:rPr>
        <w:rFonts w:hint="default"/>
        <w:b w:val="0"/>
        <w:i w:val="0"/>
        <w:strike w:val="0"/>
        <w:dstrike w:val="0"/>
        <w:color w:val="000000"/>
        <w:sz w:val="20"/>
        <w:szCs w:val="20"/>
        <w:u w:val="none" w:color="000000"/>
        <w:effect w:val="none"/>
        <w:bdr w:val="none" w:sz="0" w:space="0" w:color="auto" w:frame="1"/>
        <w:vertAlign w:val="baseline"/>
      </w:rPr>
    </w:lvl>
    <w:lvl w:ilvl="3">
      <w:start w:val="1"/>
      <w:numFmt w:val="decimal"/>
      <w:lvlText w:val="%4"/>
      <w:lvlJc w:val="left"/>
      <w:pPr>
        <w:ind w:left="164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36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08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80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52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24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abstractNum>
  <w:abstractNum w:abstractNumId="25" w15:restartNumberingAfterBreak="0">
    <w:nsid w:val="1F2037C2"/>
    <w:multiLevelType w:val="multilevel"/>
    <w:tmpl w:val="2E04AC0C"/>
    <w:lvl w:ilvl="0">
      <w:start w:val="18"/>
      <w:numFmt w:val="decimal"/>
      <w:lvlText w:val="%1"/>
      <w:lvlJc w:val="left"/>
      <w:pPr>
        <w:ind w:left="72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727"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20343125"/>
    <w:multiLevelType w:val="hybridMultilevel"/>
    <w:tmpl w:val="08D64CA0"/>
    <w:lvl w:ilvl="0" w:tplc="CC4E8070">
      <w:start w:val="1"/>
      <w:numFmt w:val="decimal"/>
      <w:lvlText w:val="15.%1"/>
      <w:lvlJc w:val="left"/>
      <w:pPr>
        <w:ind w:left="1210" w:hanging="360"/>
      </w:pPr>
      <w:rPr>
        <w:rFonts w:hint="default"/>
        <w:color w:val="auto"/>
        <w:sz w:val="20"/>
        <w:szCs w:val="20"/>
      </w:rPr>
    </w:lvl>
    <w:lvl w:ilvl="1" w:tplc="041B0019" w:tentative="1">
      <w:start w:val="1"/>
      <w:numFmt w:val="lowerLetter"/>
      <w:lvlText w:val="%2."/>
      <w:lvlJc w:val="left"/>
      <w:pPr>
        <w:ind w:left="1595" w:hanging="360"/>
      </w:pPr>
    </w:lvl>
    <w:lvl w:ilvl="2" w:tplc="041B001B" w:tentative="1">
      <w:start w:val="1"/>
      <w:numFmt w:val="lowerRoman"/>
      <w:lvlText w:val="%3."/>
      <w:lvlJc w:val="right"/>
      <w:pPr>
        <w:ind w:left="2315" w:hanging="180"/>
      </w:pPr>
    </w:lvl>
    <w:lvl w:ilvl="3" w:tplc="041B000F" w:tentative="1">
      <w:start w:val="1"/>
      <w:numFmt w:val="decimal"/>
      <w:lvlText w:val="%4."/>
      <w:lvlJc w:val="left"/>
      <w:pPr>
        <w:ind w:left="3035" w:hanging="360"/>
      </w:pPr>
    </w:lvl>
    <w:lvl w:ilvl="4" w:tplc="041B0019" w:tentative="1">
      <w:start w:val="1"/>
      <w:numFmt w:val="lowerLetter"/>
      <w:lvlText w:val="%5."/>
      <w:lvlJc w:val="left"/>
      <w:pPr>
        <w:ind w:left="3755" w:hanging="360"/>
      </w:pPr>
    </w:lvl>
    <w:lvl w:ilvl="5" w:tplc="041B001B" w:tentative="1">
      <w:start w:val="1"/>
      <w:numFmt w:val="lowerRoman"/>
      <w:lvlText w:val="%6."/>
      <w:lvlJc w:val="right"/>
      <w:pPr>
        <w:ind w:left="4475" w:hanging="180"/>
      </w:pPr>
    </w:lvl>
    <w:lvl w:ilvl="6" w:tplc="041B000F" w:tentative="1">
      <w:start w:val="1"/>
      <w:numFmt w:val="decimal"/>
      <w:lvlText w:val="%7."/>
      <w:lvlJc w:val="left"/>
      <w:pPr>
        <w:ind w:left="5195" w:hanging="360"/>
      </w:pPr>
    </w:lvl>
    <w:lvl w:ilvl="7" w:tplc="041B0019" w:tentative="1">
      <w:start w:val="1"/>
      <w:numFmt w:val="lowerLetter"/>
      <w:lvlText w:val="%8."/>
      <w:lvlJc w:val="left"/>
      <w:pPr>
        <w:ind w:left="5915" w:hanging="360"/>
      </w:pPr>
    </w:lvl>
    <w:lvl w:ilvl="8" w:tplc="041B001B" w:tentative="1">
      <w:start w:val="1"/>
      <w:numFmt w:val="lowerRoman"/>
      <w:lvlText w:val="%9."/>
      <w:lvlJc w:val="right"/>
      <w:pPr>
        <w:ind w:left="6635" w:hanging="180"/>
      </w:pPr>
    </w:lvl>
  </w:abstractNum>
  <w:abstractNum w:abstractNumId="27" w15:restartNumberingAfterBreak="0">
    <w:nsid w:val="23CC0367"/>
    <w:multiLevelType w:val="hybridMultilevel"/>
    <w:tmpl w:val="260CE33E"/>
    <w:lvl w:ilvl="0" w:tplc="FFFFFFFF">
      <w:start w:val="1"/>
      <w:numFmt w:val="lowerLetter"/>
      <w:lvlText w:val="%1)"/>
      <w:lvlJc w:val="left"/>
      <w:pPr>
        <w:ind w:left="1055" w:hanging="360"/>
      </w:pPr>
      <w:rPr>
        <w:rFonts w:hint="default"/>
      </w:rPr>
    </w:lvl>
    <w:lvl w:ilvl="1" w:tplc="FFFFFFFF" w:tentative="1">
      <w:start w:val="1"/>
      <w:numFmt w:val="lowerLetter"/>
      <w:lvlText w:val="%2."/>
      <w:lvlJc w:val="left"/>
      <w:pPr>
        <w:ind w:left="1775" w:hanging="360"/>
      </w:pPr>
    </w:lvl>
    <w:lvl w:ilvl="2" w:tplc="FFFFFFFF" w:tentative="1">
      <w:start w:val="1"/>
      <w:numFmt w:val="lowerRoman"/>
      <w:lvlText w:val="%3."/>
      <w:lvlJc w:val="right"/>
      <w:pPr>
        <w:ind w:left="2495" w:hanging="180"/>
      </w:pPr>
    </w:lvl>
    <w:lvl w:ilvl="3" w:tplc="FFFFFFFF" w:tentative="1">
      <w:start w:val="1"/>
      <w:numFmt w:val="decimal"/>
      <w:lvlText w:val="%4."/>
      <w:lvlJc w:val="left"/>
      <w:pPr>
        <w:ind w:left="3215" w:hanging="360"/>
      </w:pPr>
    </w:lvl>
    <w:lvl w:ilvl="4" w:tplc="FFFFFFFF" w:tentative="1">
      <w:start w:val="1"/>
      <w:numFmt w:val="lowerLetter"/>
      <w:lvlText w:val="%5."/>
      <w:lvlJc w:val="left"/>
      <w:pPr>
        <w:ind w:left="3935" w:hanging="360"/>
      </w:pPr>
    </w:lvl>
    <w:lvl w:ilvl="5" w:tplc="FFFFFFFF" w:tentative="1">
      <w:start w:val="1"/>
      <w:numFmt w:val="lowerRoman"/>
      <w:lvlText w:val="%6."/>
      <w:lvlJc w:val="right"/>
      <w:pPr>
        <w:ind w:left="4655" w:hanging="180"/>
      </w:pPr>
    </w:lvl>
    <w:lvl w:ilvl="6" w:tplc="FFFFFFFF" w:tentative="1">
      <w:start w:val="1"/>
      <w:numFmt w:val="decimal"/>
      <w:lvlText w:val="%7."/>
      <w:lvlJc w:val="left"/>
      <w:pPr>
        <w:ind w:left="5375" w:hanging="360"/>
      </w:pPr>
    </w:lvl>
    <w:lvl w:ilvl="7" w:tplc="FFFFFFFF" w:tentative="1">
      <w:start w:val="1"/>
      <w:numFmt w:val="lowerLetter"/>
      <w:lvlText w:val="%8."/>
      <w:lvlJc w:val="left"/>
      <w:pPr>
        <w:ind w:left="6095" w:hanging="360"/>
      </w:pPr>
    </w:lvl>
    <w:lvl w:ilvl="8" w:tplc="FFFFFFFF" w:tentative="1">
      <w:start w:val="1"/>
      <w:numFmt w:val="lowerRoman"/>
      <w:lvlText w:val="%9."/>
      <w:lvlJc w:val="right"/>
      <w:pPr>
        <w:ind w:left="6815" w:hanging="180"/>
      </w:pPr>
    </w:lvl>
  </w:abstractNum>
  <w:abstractNum w:abstractNumId="28" w15:restartNumberingAfterBreak="0">
    <w:nsid w:val="24840512"/>
    <w:multiLevelType w:val="hybridMultilevel"/>
    <w:tmpl w:val="E88C0100"/>
    <w:lvl w:ilvl="0" w:tplc="2D2A2630">
      <w:start w:val="1"/>
      <w:numFmt w:val="decimal"/>
      <w:lvlText w:val="7.%1"/>
      <w:lvlJc w:val="left"/>
      <w:pPr>
        <w:ind w:left="1210" w:hanging="360"/>
      </w:pPr>
      <w:rPr>
        <w:rFonts w:hint="default"/>
        <w:color w:val="auto"/>
        <w:sz w:val="20"/>
        <w:szCs w:val="20"/>
      </w:rPr>
    </w:lvl>
    <w:lvl w:ilvl="1" w:tplc="041B0019" w:tentative="1">
      <w:start w:val="1"/>
      <w:numFmt w:val="lowerLetter"/>
      <w:lvlText w:val="%2."/>
      <w:lvlJc w:val="left"/>
      <w:pPr>
        <w:ind w:left="1595" w:hanging="360"/>
      </w:pPr>
    </w:lvl>
    <w:lvl w:ilvl="2" w:tplc="041B001B" w:tentative="1">
      <w:start w:val="1"/>
      <w:numFmt w:val="lowerRoman"/>
      <w:lvlText w:val="%3."/>
      <w:lvlJc w:val="right"/>
      <w:pPr>
        <w:ind w:left="2315" w:hanging="180"/>
      </w:pPr>
    </w:lvl>
    <w:lvl w:ilvl="3" w:tplc="041B000F" w:tentative="1">
      <w:start w:val="1"/>
      <w:numFmt w:val="decimal"/>
      <w:lvlText w:val="%4."/>
      <w:lvlJc w:val="left"/>
      <w:pPr>
        <w:ind w:left="3035" w:hanging="360"/>
      </w:pPr>
    </w:lvl>
    <w:lvl w:ilvl="4" w:tplc="041B0019" w:tentative="1">
      <w:start w:val="1"/>
      <w:numFmt w:val="lowerLetter"/>
      <w:lvlText w:val="%5."/>
      <w:lvlJc w:val="left"/>
      <w:pPr>
        <w:ind w:left="3755" w:hanging="360"/>
      </w:pPr>
    </w:lvl>
    <w:lvl w:ilvl="5" w:tplc="041B001B" w:tentative="1">
      <w:start w:val="1"/>
      <w:numFmt w:val="lowerRoman"/>
      <w:lvlText w:val="%6."/>
      <w:lvlJc w:val="right"/>
      <w:pPr>
        <w:ind w:left="4475" w:hanging="180"/>
      </w:pPr>
    </w:lvl>
    <w:lvl w:ilvl="6" w:tplc="041B000F" w:tentative="1">
      <w:start w:val="1"/>
      <w:numFmt w:val="decimal"/>
      <w:lvlText w:val="%7."/>
      <w:lvlJc w:val="left"/>
      <w:pPr>
        <w:ind w:left="5195" w:hanging="360"/>
      </w:pPr>
    </w:lvl>
    <w:lvl w:ilvl="7" w:tplc="041B0019" w:tentative="1">
      <w:start w:val="1"/>
      <w:numFmt w:val="lowerLetter"/>
      <w:lvlText w:val="%8."/>
      <w:lvlJc w:val="left"/>
      <w:pPr>
        <w:ind w:left="5915" w:hanging="360"/>
      </w:pPr>
    </w:lvl>
    <w:lvl w:ilvl="8" w:tplc="041B001B" w:tentative="1">
      <w:start w:val="1"/>
      <w:numFmt w:val="lowerRoman"/>
      <w:lvlText w:val="%9."/>
      <w:lvlJc w:val="right"/>
      <w:pPr>
        <w:ind w:left="6635" w:hanging="180"/>
      </w:pPr>
    </w:lvl>
  </w:abstractNum>
  <w:abstractNum w:abstractNumId="29" w15:restartNumberingAfterBreak="0">
    <w:nsid w:val="24EA4FD1"/>
    <w:multiLevelType w:val="multilevel"/>
    <w:tmpl w:val="B138633A"/>
    <w:lvl w:ilvl="0">
      <w:start w:val="6"/>
      <w:numFmt w:val="decimal"/>
      <w:lvlText w:val="%1"/>
      <w:lvlJc w:val="left"/>
      <w:pPr>
        <w:ind w:left="516"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722"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0" w15:restartNumberingAfterBreak="0">
    <w:nsid w:val="271B00DC"/>
    <w:multiLevelType w:val="hybridMultilevel"/>
    <w:tmpl w:val="089248AC"/>
    <w:lvl w:ilvl="0" w:tplc="041B000F">
      <w:start w:val="1"/>
      <w:numFmt w:val="decimal"/>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31" w15:restartNumberingAfterBreak="0">
    <w:nsid w:val="27657D0C"/>
    <w:multiLevelType w:val="hybridMultilevel"/>
    <w:tmpl w:val="1AE41E58"/>
    <w:lvl w:ilvl="0" w:tplc="5E788ACC">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2CE6D9C6">
      <w:numFmt w:val="bullet"/>
      <w:lvlText w:val="•"/>
      <w:lvlJc w:val="left"/>
      <w:pPr>
        <w:ind w:left="1808" w:hanging="567"/>
      </w:pPr>
      <w:rPr>
        <w:lang w:val="sk-SK" w:eastAsia="en-US" w:bidi="ar-SA"/>
      </w:rPr>
    </w:lvl>
    <w:lvl w:ilvl="2" w:tplc="1B7A9626">
      <w:numFmt w:val="bullet"/>
      <w:lvlText w:val="•"/>
      <w:lvlJc w:val="left"/>
      <w:pPr>
        <w:ind w:left="2757" w:hanging="567"/>
      </w:pPr>
      <w:rPr>
        <w:lang w:val="sk-SK" w:eastAsia="en-US" w:bidi="ar-SA"/>
      </w:rPr>
    </w:lvl>
    <w:lvl w:ilvl="3" w:tplc="D77C4760">
      <w:numFmt w:val="bullet"/>
      <w:lvlText w:val="•"/>
      <w:lvlJc w:val="left"/>
      <w:pPr>
        <w:ind w:left="3706" w:hanging="567"/>
      </w:pPr>
      <w:rPr>
        <w:lang w:val="sk-SK" w:eastAsia="en-US" w:bidi="ar-SA"/>
      </w:rPr>
    </w:lvl>
    <w:lvl w:ilvl="4" w:tplc="B30C5BC0">
      <w:numFmt w:val="bullet"/>
      <w:lvlText w:val="•"/>
      <w:lvlJc w:val="left"/>
      <w:pPr>
        <w:ind w:left="4655" w:hanging="567"/>
      </w:pPr>
      <w:rPr>
        <w:lang w:val="sk-SK" w:eastAsia="en-US" w:bidi="ar-SA"/>
      </w:rPr>
    </w:lvl>
    <w:lvl w:ilvl="5" w:tplc="418E5BC8">
      <w:numFmt w:val="bullet"/>
      <w:lvlText w:val="•"/>
      <w:lvlJc w:val="left"/>
      <w:pPr>
        <w:ind w:left="5604" w:hanging="567"/>
      </w:pPr>
      <w:rPr>
        <w:lang w:val="sk-SK" w:eastAsia="en-US" w:bidi="ar-SA"/>
      </w:rPr>
    </w:lvl>
    <w:lvl w:ilvl="6" w:tplc="9C1077BC">
      <w:numFmt w:val="bullet"/>
      <w:lvlText w:val="•"/>
      <w:lvlJc w:val="left"/>
      <w:pPr>
        <w:ind w:left="6553" w:hanging="567"/>
      </w:pPr>
      <w:rPr>
        <w:lang w:val="sk-SK" w:eastAsia="en-US" w:bidi="ar-SA"/>
      </w:rPr>
    </w:lvl>
    <w:lvl w:ilvl="7" w:tplc="00F29B16">
      <w:numFmt w:val="bullet"/>
      <w:lvlText w:val="•"/>
      <w:lvlJc w:val="left"/>
      <w:pPr>
        <w:ind w:left="7501" w:hanging="567"/>
      </w:pPr>
      <w:rPr>
        <w:lang w:val="sk-SK" w:eastAsia="en-US" w:bidi="ar-SA"/>
      </w:rPr>
    </w:lvl>
    <w:lvl w:ilvl="8" w:tplc="2FF423D4">
      <w:numFmt w:val="bullet"/>
      <w:lvlText w:val="•"/>
      <w:lvlJc w:val="left"/>
      <w:pPr>
        <w:ind w:left="8450" w:hanging="567"/>
      </w:pPr>
      <w:rPr>
        <w:lang w:val="sk-SK" w:eastAsia="en-US" w:bidi="ar-SA"/>
      </w:rPr>
    </w:lvl>
  </w:abstractNum>
  <w:abstractNum w:abstractNumId="32" w15:restartNumberingAfterBreak="0">
    <w:nsid w:val="2C185E10"/>
    <w:multiLevelType w:val="hybridMultilevel"/>
    <w:tmpl w:val="7E785AC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3" w15:restartNumberingAfterBreak="0">
    <w:nsid w:val="2C4C1B68"/>
    <w:multiLevelType w:val="hybridMultilevel"/>
    <w:tmpl w:val="9C3E929C"/>
    <w:lvl w:ilvl="0" w:tplc="5694BD2A">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A8F68F7A">
      <w:start w:val="1"/>
      <w:numFmt w:val="lowerLetter"/>
      <w:lvlText w:val="%2)"/>
      <w:lvlJc w:val="left"/>
      <w:pPr>
        <w:ind w:left="1418" w:hanging="567"/>
      </w:pPr>
      <w:rPr>
        <w:rFonts w:ascii="Calibri" w:eastAsia="Calibri" w:hAnsi="Calibri" w:cs="Calibri" w:hint="default"/>
        <w:b w:val="0"/>
        <w:bCs w:val="0"/>
        <w:i w:val="0"/>
        <w:iCs w:val="0"/>
        <w:spacing w:val="0"/>
        <w:w w:val="99"/>
        <w:sz w:val="20"/>
        <w:szCs w:val="20"/>
        <w:lang w:val="sk-SK" w:eastAsia="en-US" w:bidi="ar-SA"/>
      </w:rPr>
    </w:lvl>
    <w:lvl w:ilvl="2" w:tplc="AAE22DB8">
      <w:numFmt w:val="bullet"/>
      <w:lvlText w:val="•"/>
      <w:lvlJc w:val="left"/>
      <w:pPr>
        <w:ind w:left="2412" w:hanging="567"/>
      </w:pPr>
      <w:rPr>
        <w:lang w:val="sk-SK" w:eastAsia="en-US" w:bidi="ar-SA"/>
      </w:rPr>
    </w:lvl>
    <w:lvl w:ilvl="3" w:tplc="312E11AA">
      <w:numFmt w:val="bullet"/>
      <w:lvlText w:val="•"/>
      <w:lvlJc w:val="left"/>
      <w:pPr>
        <w:ind w:left="3404" w:hanging="567"/>
      </w:pPr>
      <w:rPr>
        <w:lang w:val="sk-SK" w:eastAsia="en-US" w:bidi="ar-SA"/>
      </w:rPr>
    </w:lvl>
    <w:lvl w:ilvl="4" w:tplc="2814DB30">
      <w:numFmt w:val="bullet"/>
      <w:lvlText w:val="•"/>
      <w:lvlJc w:val="left"/>
      <w:pPr>
        <w:ind w:left="4396" w:hanging="567"/>
      </w:pPr>
      <w:rPr>
        <w:lang w:val="sk-SK" w:eastAsia="en-US" w:bidi="ar-SA"/>
      </w:rPr>
    </w:lvl>
    <w:lvl w:ilvl="5" w:tplc="815295CA">
      <w:numFmt w:val="bullet"/>
      <w:lvlText w:val="•"/>
      <w:lvlJc w:val="left"/>
      <w:pPr>
        <w:ind w:left="5388" w:hanging="567"/>
      </w:pPr>
      <w:rPr>
        <w:lang w:val="sk-SK" w:eastAsia="en-US" w:bidi="ar-SA"/>
      </w:rPr>
    </w:lvl>
    <w:lvl w:ilvl="6" w:tplc="FC8E5888">
      <w:numFmt w:val="bullet"/>
      <w:lvlText w:val="•"/>
      <w:lvlJc w:val="left"/>
      <w:pPr>
        <w:ind w:left="6380" w:hanging="567"/>
      </w:pPr>
      <w:rPr>
        <w:lang w:val="sk-SK" w:eastAsia="en-US" w:bidi="ar-SA"/>
      </w:rPr>
    </w:lvl>
    <w:lvl w:ilvl="7" w:tplc="D488ED40">
      <w:numFmt w:val="bullet"/>
      <w:lvlText w:val="•"/>
      <w:lvlJc w:val="left"/>
      <w:pPr>
        <w:ind w:left="7372" w:hanging="567"/>
      </w:pPr>
      <w:rPr>
        <w:lang w:val="sk-SK" w:eastAsia="en-US" w:bidi="ar-SA"/>
      </w:rPr>
    </w:lvl>
    <w:lvl w:ilvl="8" w:tplc="74AEC924">
      <w:numFmt w:val="bullet"/>
      <w:lvlText w:val="•"/>
      <w:lvlJc w:val="left"/>
      <w:pPr>
        <w:ind w:left="8364" w:hanging="567"/>
      </w:pPr>
      <w:rPr>
        <w:lang w:val="sk-SK" w:eastAsia="en-US" w:bidi="ar-SA"/>
      </w:rPr>
    </w:lvl>
  </w:abstractNum>
  <w:abstractNum w:abstractNumId="34" w15:restartNumberingAfterBreak="0">
    <w:nsid w:val="2C707B54"/>
    <w:multiLevelType w:val="hybridMultilevel"/>
    <w:tmpl w:val="260CE33E"/>
    <w:lvl w:ilvl="0" w:tplc="E31EA584">
      <w:start w:val="1"/>
      <w:numFmt w:val="lowerLetter"/>
      <w:lvlText w:val="%1)"/>
      <w:lvlJc w:val="left"/>
      <w:pPr>
        <w:ind w:left="1055" w:hanging="360"/>
      </w:pPr>
      <w:rPr>
        <w:rFonts w:hint="default"/>
      </w:rPr>
    </w:lvl>
    <w:lvl w:ilvl="1" w:tplc="041B0019" w:tentative="1">
      <w:start w:val="1"/>
      <w:numFmt w:val="lowerLetter"/>
      <w:lvlText w:val="%2."/>
      <w:lvlJc w:val="left"/>
      <w:pPr>
        <w:ind w:left="1775" w:hanging="360"/>
      </w:pPr>
    </w:lvl>
    <w:lvl w:ilvl="2" w:tplc="041B001B" w:tentative="1">
      <w:start w:val="1"/>
      <w:numFmt w:val="lowerRoman"/>
      <w:lvlText w:val="%3."/>
      <w:lvlJc w:val="right"/>
      <w:pPr>
        <w:ind w:left="2495" w:hanging="180"/>
      </w:pPr>
    </w:lvl>
    <w:lvl w:ilvl="3" w:tplc="041B000F" w:tentative="1">
      <w:start w:val="1"/>
      <w:numFmt w:val="decimal"/>
      <w:lvlText w:val="%4."/>
      <w:lvlJc w:val="left"/>
      <w:pPr>
        <w:ind w:left="3215" w:hanging="360"/>
      </w:pPr>
    </w:lvl>
    <w:lvl w:ilvl="4" w:tplc="041B0019" w:tentative="1">
      <w:start w:val="1"/>
      <w:numFmt w:val="lowerLetter"/>
      <w:lvlText w:val="%5."/>
      <w:lvlJc w:val="left"/>
      <w:pPr>
        <w:ind w:left="3935" w:hanging="360"/>
      </w:pPr>
    </w:lvl>
    <w:lvl w:ilvl="5" w:tplc="041B001B" w:tentative="1">
      <w:start w:val="1"/>
      <w:numFmt w:val="lowerRoman"/>
      <w:lvlText w:val="%6."/>
      <w:lvlJc w:val="right"/>
      <w:pPr>
        <w:ind w:left="4655" w:hanging="180"/>
      </w:pPr>
    </w:lvl>
    <w:lvl w:ilvl="6" w:tplc="041B000F" w:tentative="1">
      <w:start w:val="1"/>
      <w:numFmt w:val="decimal"/>
      <w:lvlText w:val="%7."/>
      <w:lvlJc w:val="left"/>
      <w:pPr>
        <w:ind w:left="5375" w:hanging="360"/>
      </w:pPr>
    </w:lvl>
    <w:lvl w:ilvl="7" w:tplc="041B0019" w:tentative="1">
      <w:start w:val="1"/>
      <w:numFmt w:val="lowerLetter"/>
      <w:lvlText w:val="%8."/>
      <w:lvlJc w:val="left"/>
      <w:pPr>
        <w:ind w:left="6095" w:hanging="360"/>
      </w:pPr>
    </w:lvl>
    <w:lvl w:ilvl="8" w:tplc="041B001B" w:tentative="1">
      <w:start w:val="1"/>
      <w:numFmt w:val="lowerRoman"/>
      <w:lvlText w:val="%9."/>
      <w:lvlJc w:val="right"/>
      <w:pPr>
        <w:ind w:left="6815" w:hanging="180"/>
      </w:pPr>
    </w:lvl>
  </w:abstractNum>
  <w:abstractNum w:abstractNumId="35" w15:restartNumberingAfterBreak="0">
    <w:nsid w:val="2EBD4565"/>
    <w:multiLevelType w:val="hybridMultilevel"/>
    <w:tmpl w:val="6784A044"/>
    <w:lvl w:ilvl="0" w:tplc="94C85918">
      <w:start w:val="5"/>
      <w:numFmt w:val="decimal"/>
      <w:lvlText w:val="26.%1"/>
      <w:lvlJc w:val="left"/>
      <w:pPr>
        <w:ind w:left="890" w:hanging="360"/>
      </w:pPr>
      <w:rPr>
        <w:rFonts w:hint="default"/>
        <w:b w:val="0"/>
        <w:i w:val="0"/>
        <w:color w:val="00000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2F9515E5"/>
    <w:multiLevelType w:val="multilevel"/>
    <w:tmpl w:val="33B65574"/>
    <w:lvl w:ilvl="0">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start w:val="1"/>
      <w:numFmt w:val="decimal"/>
      <w:lvlText w:val="%1.%2"/>
      <w:lvlJc w:val="left"/>
      <w:pPr>
        <w:ind w:left="1212" w:hanging="360"/>
      </w:pPr>
      <w:rPr>
        <w:rFonts w:ascii="Calibri" w:eastAsia="Calibri" w:hAnsi="Calibri" w:cs="Calibri" w:hint="default"/>
        <w:b w:val="0"/>
        <w:bCs w:val="0"/>
        <w:i w:val="0"/>
        <w:iCs w:val="0"/>
        <w:spacing w:val="0"/>
        <w:w w:val="99"/>
        <w:sz w:val="20"/>
        <w:szCs w:val="20"/>
        <w:lang w:val="sk-SK" w:eastAsia="en-US" w:bidi="ar-SA"/>
      </w:rPr>
    </w:lvl>
    <w:lvl w:ilvl="2">
      <w:numFmt w:val="bullet"/>
      <w:lvlText w:val="•"/>
      <w:lvlJc w:val="left"/>
      <w:pPr>
        <w:ind w:left="2234" w:hanging="360"/>
      </w:pPr>
      <w:rPr>
        <w:lang w:val="sk-SK" w:eastAsia="en-US" w:bidi="ar-SA"/>
      </w:rPr>
    </w:lvl>
    <w:lvl w:ilvl="3">
      <w:numFmt w:val="bullet"/>
      <w:lvlText w:val="•"/>
      <w:lvlJc w:val="left"/>
      <w:pPr>
        <w:ind w:left="3248" w:hanging="360"/>
      </w:pPr>
      <w:rPr>
        <w:lang w:val="sk-SK" w:eastAsia="en-US" w:bidi="ar-SA"/>
      </w:rPr>
    </w:lvl>
    <w:lvl w:ilvl="4">
      <w:numFmt w:val="bullet"/>
      <w:lvlText w:val="•"/>
      <w:lvlJc w:val="left"/>
      <w:pPr>
        <w:ind w:left="4262" w:hanging="360"/>
      </w:pPr>
      <w:rPr>
        <w:lang w:val="sk-SK" w:eastAsia="en-US" w:bidi="ar-SA"/>
      </w:rPr>
    </w:lvl>
    <w:lvl w:ilvl="5">
      <w:numFmt w:val="bullet"/>
      <w:lvlText w:val="•"/>
      <w:lvlJc w:val="left"/>
      <w:pPr>
        <w:ind w:left="5277" w:hanging="360"/>
      </w:pPr>
      <w:rPr>
        <w:lang w:val="sk-SK" w:eastAsia="en-US" w:bidi="ar-SA"/>
      </w:rPr>
    </w:lvl>
    <w:lvl w:ilvl="6">
      <w:numFmt w:val="bullet"/>
      <w:lvlText w:val="•"/>
      <w:lvlJc w:val="left"/>
      <w:pPr>
        <w:ind w:left="6291" w:hanging="360"/>
      </w:pPr>
      <w:rPr>
        <w:lang w:val="sk-SK" w:eastAsia="en-US" w:bidi="ar-SA"/>
      </w:rPr>
    </w:lvl>
    <w:lvl w:ilvl="7">
      <w:numFmt w:val="bullet"/>
      <w:lvlText w:val="•"/>
      <w:lvlJc w:val="left"/>
      <w:pPr>
        <w:ind w:left="7305" w:hanging="360"/>
      </w:pPr>
      <w:rPr>
        <w:lang w:val="sk-SK" w:eastAsia="en-US" w:bidi="ar-SA"/>
      </w:rPr>
    </w:lvl>
    <w:lvl w:ilvl="8">
      <w:numFmt w:val="bullet"/>
      <w:lvlText w:val="•"/>
      <w:lvlJc w:val="left"/>
      <w:pPr>
        <w:ind w:left="8319" w:hanging="360"/>
      </w:pPr>
      <w:rPr>
        <w:lang w:val="sk-SK" w:eastAsia="en-US" w:bidi="ar-SA"/>
      </w:rPr>
    </w:lvl>
  </w:abstractNum>
  <w:abstractNum w:abstractNumId="37" w15:restartNumberingAfterBreak="0">
    <w:nsid w:val="33BB529D"/>
    <w:multiLevelType w:val="multilevel"/>
    <w:tmpl w:val="0EDA2502"/>
    <w:lvl w:ilvl="0">
      <w:start w:val="22"/>
      <w:numFmt w:val="decimal"/>
      <w:lvlText w:val="%1."/>
      <w:lvlJc w:val="left"/>
      <w:pPr>
        <w:ind w:left="480" w:hanging="480"/>
      </w:pPr>
      <w:rPr>
        <w:rFonts w:hint="default"/>
      </w:rPr>
    </w:lvl>
    <w:lvl w:ilvl="1">
      <w:start w:val="3"/>
      <w:numFmt w:val="decimal"/>
      <w:lvlText w:val="%1.%2."/>
      <w:lvlJc w:val="left"/>
      <w:pPr>
        <w:ind w:left="650" w:hanging="48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8" w15:restartNumberingAfterBreak="0">
    <w:nsid w:val="345A1F21"/>
    <w:multiLevelType w:val="multilevel"/>
    <w:tmpl w:val="7206D2EA"/>
    <w:lvl w:ilvl="0">
      <w:start w:val="16"/>
      <w:numFmt w:val="decimal"/>
      <w:lvlText w:val="%1"/>
      <w:lvlJc w:val="left"/>
      <w:pPr>
        <w:ind w:left="72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722"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9" w15:restartNumberingAfterBreak="0">
    <w:nsid w:val="34FE455D"/>
    <w:multiLevelType w:val="multilevel"/>
    <w:tmpl w:val="ED126D24"/>
    <w:lvl w:ilvl="0">
      <w:start w:val="1"/>
      <w:numFmt w:val="decimal"/>
      <w:lvlText w:val="%1."/>
      <w:lvlJc w:val="left"/>
      <w:pPr>
        <w:ind w:left="644" w:hanging="360"/>
      </w:pPr>
      <w:rPr>
        <w:color w:val="auto"/>
      </w:rPr>
    </w:lvl>
    <w:lvl w:ilvl="1">
      <w:start w:val="2"/>
      <w:numFmt w:val="decimal"/>
      <w:lvlText w:val="%2"/>
      <w:lvlJc w:val="left"/>
      <w:pPr>
        <w:ind w:left="450" w:hanging="450"/>
      </w:pPr>
      <w:rPr>
        <w:b/>
        <w:color w:val="auto"/>
      </w:rPr>
    </w:lvl>
    <w:lvl w:ilvl="2">
      <w:start w:val="1"/>
      <w:numFmt w:val="decimal"/>
      <w:isLgl/>
      <w:lvlText w:val="%1.%2.%3."/>
      <w:lvlJc w:val="left"/>
      <w:pPr>
        <w:ind w:left="900" w:hanging="720"/>
      </w:pPr>
      <w:rPr>
        <w:color w:val="auto"/>
      </w:rPr>
    </w:lvl>
    <w:lvl w:ilvl="3">
      <w:start w:val="1"/>
      <w:numFmt w:val="decimal"/>
      <w:isLgl/>
      <w:lvlText w:val="%1.%2.%3.%4."/>
      <w:lvlJc w:val="left"/>
      <w:pPr>
        <w:ind w:left="1080" w:hanging="720"/>
      </w:pPr>
      <w:rPr>
        <w:color w:val="auto"/>
      </w:rPr>
    </w:lvl>
    <w:lvl w:ilvl="4">
      <w:start w:val="1"/>
      <w:numFmt w:val="decimal"/>
      <w:isLgl/>
      <w:lvlText w:val="%1.%2.%3.%4.%5."/>
      <w:lvlJc w:val="left"/>
      <w:pPr>
        <w:ind w:left="1620" w:hanging="1080"/>
      </w:pPr>
      <w:rPr>
        <w:color w:val="auto"/>
      </w:rPr>
    </w:lvl>
    <w:lvl w:ilvl="5">
      <w:start w:val="1"/>
      <w:numFmt w:val="decimal"/>
      <w:isLgl/>
      <w:lvlText w:val="%1.%2.%3.%4.%5.%6."/>
      <w:lvlJc w:val="left"/>
      <w:pPr>
        <w:ind w:left="1800" w:hanging="1080"/>
      </w:pPr>
      <w:rPr>
        <w:color w:val="auto"/>
      </w:rPr>
    </w:lvl>
    <w:lvl w:ilvl="6">
      <w:start w:val="1"/>
      <w:numFmt w:val="decimal"/>
      <w:isLgl/>
      <w:lvlText w:val="%1.%2.%3.%4.%5.%6.%7."/>
      <w:lvlJc w:val="left"/>
      <w:pPr>
        <w:ind w:left="2340" w:hanging="1440"/>
      </w:pPr>
      <w:rPr>
        <w:color w:val="auto"/>
      </w:rPr>
    </w:lvl>
    <w:lvl w:ilvl="7">
      <w:start w:val="1"/>
      <w:numFmt w:val="decimal"/>
      <w:isLgl/>
      <w:lvlText w:val="%1.%2.%3.%4.%5.%6.%7.%8."/>
      <w:lvlJc w:val="left"/>
      <w:pPr>
        <w:ind w:left="2520" w:hanging="1440"/>
      </w:pPr>
      <w:rPr>
        <w:color w:val="auto"/>
      </w:rPr>
    </w:lvl>
    <w:lvl w:ilvl="8">
      <w:start w:val="1"/>
      <w:numFmt w:val="decimal"/>
      <w:isLgl/>
      <w:lvlText w:val="%1.%2.%3.%4.%5.%6.%7.%8.%9."/>
      <w:lvlJc w:val="left"/>
      <w:pPr>
        <w:ind w:left="3060" w:hanging="1800"/>
      </w:pPr>
      <w:rPr>
        <w:color w:val="auto"/>
      </w:rPr>
    </w:lvl>
  </w:abstractNum>
  <w:abstractNum w:abstractNumId="40" w15:restartNumberingAfterBreak="0">
    <w:nsid w:val="37847E49"/>
    <w:multiLevelType w:val="multilevel"/>
    <w:tmpl w:val="4A7A9888"/>
    <w:lvl w:ilvl="0">
      <w:start w:val="2"/>
      <w:numFmt w:val="decimal"/>
      <w:lvlText w:val="%1"/>
      <w:lvlJc w:val="left"/>
      <w:pPr>
        <w:ind w:left="516"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696"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41" w15:restartNumberingAfterBreak="0">
    <w:nsid w:val="378F309B"/>
    <w:multiLevelType w:val="hybridMultilevel"/>
    <w:tmpl w:val="CE70250C"/>
    <w:lvl w:ilvl="0" w:tplc="C4FEC0D6">
      <w:start w:val="2"/>
      <w:numFmt w:val="decimal"/>
      <w:lvlText w:val="1.%1"/>
      <w:lvlJc w:val="left"/>
      <w:pPr>
        <w:ind w:left="821" w:hanging="360"/>
      </w:pPr>
      <w:rPr>
        <w:rFonts w:ascii="Calibri" w:eastAsia="Times New Roman" w:hAnsi="Calibri" w:cs="Calibri" w:hint="default"/>
        <w:sz w:val="20"/>
        <w:szCs w:val="2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2" w15:restartNumberingAfterBreak="0">
    <w:nsid w:val="3AA46AD6"/>
    <w:multiLevelType w:val="multilevel"/>
    <w:tmpl w:val="E1DA14D0"/>
    <w:lvl w:ilvl="0">
      <w:start w:val="12"/>
      <w:numFmt w:val="decimal"/>
      <w:lvlText w:val="%1"/>
      <w:lvlJc w:val="left"/>
      <w:pPr>
        <w:ind w:left="72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727"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decimal"/>
      <w:lvlText w:val="%1.%2.%3"/>
      <w:lvlJc w:val="left"/>
      <w:pPr>
        <w:ind w:left="1589"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3">
      <w:start w:val="1"/>
      <w:numFmt w:val="decimal"/>
      <w:lvlText w:val="%1.%2.%3.%4"/>
      <w:lvlJc w:val="left"/>
      <w:pPr>
        <w:ind w:left="244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decimal"/>
      <w:lvlText w:val="%1.%2.%3.%4.%5"/>
      <w:lvlJc w:val="left"/>
      <w:pPr>
        <w:ind w:left="357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34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06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7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50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43" w15:restartNumberingAfterBreak="0">
    <w:nsid w:val="3BE03020"/>
    <w:multiLevelType w:val="hybridMultilevel"/>
    <w:tmpl w:val="AB9C2400"/>
    <w:lvl w:ilvl="0" w:tplc="F594B232">
      <w:start w:val="1"/>
      <w:numFmt w:val="decimal"/>
      <w:lvlText w:val="%1."/>
      <w:lvlJc w:val="left"/>
      <w:pPr>
        <w:ind w:left="1610" w:hanging="360"/>
      </w:pPr>
      <w:rPr>
        <w:rFonts w:hint="default"/>
      </w:rPr>
    </w:lvl>
    <w:lvl w:ilvl="1" w:tplc="041B0019" w:tentative="1">
      <w:start w:val="1"/>
      <w:numFmt w:val="lowerLetter"/>
      <w:lvlText w:val="%2."/>
      <w:lvlJc w:val="left"/>
      <w:pPr>
        <w:ind w:left="2330" w:hanging="360"/>
      </w:pPr>
    </w:lvl>
    <w:lvl w:ilvl="2" w:tplc="041B001B" w:tentative="1">
      <w:start w:val="1"/>
      <w:numFmt w:val="lowerRoman"/>
      <w:lvlText w:val="%3."/>
      <w:lvlJc w:val="right"/>
      <w:pPr>
        <w:ind w:left="3050" w:hanging="180"/>
      </w:pPr>
    </w:lvl>
    <w:lvl w:ilvl="3" w:tplc="041B000F" w:tentative="1">
      <w:start w:val="1"/>
      <w:numFmt w:val="decimal"/>
      <w:lvlText w:val="%4."/>
      <w:lvlJc w:val="left"/>
      <w:pPr>
        <w:ind w:left="3770" w:hanging="360"/>
      </w:pPr>
    </w:lvl>
    <w:lvl w:ilvl="4" w:tplc="041B0019" w:tentative="1">
      <w:start w:val="1"/>
      <w:numFmt w:val="lowerLetter"/>
      <w:lvlText w:val="%5."/>
      <w:lvlJc w:val="left"/>
      <w:pPr>
        <w:ind w:left="4490" w:hanging="360"/>
      </w:pPr>
    </w:lvl>
    <w:lvl w:ilvl="5" w:tplc="041B001B" w:tentative="1">
      <w:start w:val="1"/>
      <w:numFmt w:val="lowerRoman"/>
      <w:lvlText w:val="%6."/>
      <w:lvlJc w:val="right"/>
      <w:pPr>
        <w:ind w:left="5210" w:hanging="180"/>
      </w:pPr>
    </w:lvl>
    <w:lvl w:ilvl="6" w:tplc="041B000F" w:tentative="1">
      <w:start w:val="1"/>
      <w:numFmt w:val="decimal"/>
      <w:lvlText w:val="%7."/>
      <w:lvlJc w:val="left"/>
      <w:pPr>
        <w:ind w:left="5930" w:hanging="360"/>
      </w:pPr>
    </w:lvl>
    <w:lvl w:ilvl="7" w:tplc="041B0019" w:tentative="1">
      <w:start w:val="1"/>
      <w:numFmt w:val="lowerLetter"/>
      <w:lvlText w:val="%8."/>
      <w:lvlJc w:val="left"/>
      <w:pPr>
        <w:ind w:left="6650" w:hanging="360"/>
      </w:pPr>
    </w:lvl>
    <w:lvl w:ilvl="8" w:tplc="041B001B" w:tentative="1">
      <w:start w:val="1"/>
      <w:numFmt w:val="lowerRoman"/>
      <w:lvlText w:val="%9."/>
      <w:lvlJc w:val="right"/>
      <w:pPr>
        <w:ind w:left="7370" w:hanging="180"/>
      </w:pPr>
    </w:lvl>
  </w:abstractNum>
  <w:abstractNum w:abstractNumId="44" w15:restartNumberingAfterBreak="0">
    <w:nsid w:val="3C780536"/>
    <w:multiLevelType w:val="multilevel"/>
    <w:tmpl w:val="339400BC"/>
    <w:lvl w:ilvl="0">
      <w:start w:val="1"/>
      <w:numFmt w:val="decimal"/>
      <w:lvlText w:val="%1."/>
      <w:lvlJc w:val="left"/>
      <w:pPr>
        <w:ind w:left="360" w:hanging="360"/>
      </w:pPr>
    </w:lvl>
    <w:lvl w:ilvl="1">
      <w:start w:val="1"/>
      <w:numFmt w:val="decimal"/>
      <w:lvlText w:val="%1.%2."/>
      <w:lvlJc w:val="left"/>
      <w:pPr>
        <w:ind w:left="515" w:hanging="360"/>
      </w:pPr>
    </w:lvl>
    <w:lvl w:ilvl="2">
      <w:start w:val="1"/>
      <w:numFmt w:val="decimal"/>
      <w:lvlText w:val="%1.%2.%3."/>
      <w:lvlJc w:val="left"/>
      <w:pPr>
        <w:ind w:left="1030" w:hanging="720"/>
      </w:pPr>
    </w:lvl>
    <w:lvl w:ilvl="3">
      <w:start w:val="1"/>
      <w:numFmt w:val="decimal"/>
      <w:lvlText w:val="%1.%2.%3.%4."/>
      <w:lvlJc w:val="left"/>
      <w:pPr>
        <w:ind w:left="1185" w:hanging="720"/>
      </w:pPr>
    </w:lvl>
    <w:lvl w:ilvl="4">
      <w:start w:val="1"/>
      <w:numFmt w:val="decimal"/>
      <w:lvlText w:val="%1.%2.%3.%4.%5."/>
      <w:lvlJc w:val="left"/>
      <w:pPr>
        <w:ind w:left="1700" w:hanging="1080"/>
      </w:pPr>
    </w:lvl>
    <w:lvl w:ilvl="5">
      <w:start w:val="1"/>
      <w:numFmt w:val="decimal"/>
      <w:lvlText w:val="%1.%2.%3.%4.%5.%6."/>
      <w:lvlJc w:val="left"/>
      <w:pPr>
        <w:ind w:left="1855" w:hanging="1080"/>
      </w:pPr>
    </w:lvl>
    <w:lvl w:ilvl="6">
      <w:start w:val="1"/>
      <w:numFmt w:val="decimal"/>
      <w:lvlText w:val="%1.%2.%3.%4.%5.%6.%7."/>
      <w:lvlJc w:val="left"/>
      <w:pPr>
        <w:ind w:left="2370" w:hanging="1440"/>
      </w:pPr>
    </w:lvl>
    <w:lvl w:ilvl="7">
      <w:start w:val="1"/>
      <w:numFmt w:val="decimal"/>
      <w:lvlText w:val="%1.%2.%3.%4.%5.%6.%7.%8."/>
      <w:lvlJc w:val="left"/>
      <w:pPr>
        <w:ind w:left="2525" w:hanging="1440"/>
      </w:pPr>
    </w:lvl>
    <w:lvl w:ilvl="8">
      <w:start w:val="1"/>
      <w:numFmt w:val="decimal"/>
      <w:lvlText w:val="%1.%2.%3.%4.%5.%6.%7.%8.%9."/>
      <w:lvlJc w:val="left"/>
      <w:pPr>
        <w:ind w:left="3040" w:hanging="1800"/>
      </w:pPr>
    </w:lvl>
  </w:abstractNum>
  <w:abstractNum w:abstractNumId="45" w15:restartNumberingAfterBreak="0">
    <w:nsid w:val="3E35458A"/>
    <w:multiLevelType w:val="multilevel"/>
    <w:tmpl w:val="68C8564E"/>
    <w:lvl w:ilvl="0">
      <w:start w:val="1"/>
      <w:numFmt w:val="decimal"/>
      <w:lvlText w:val="%1"/>
      <w:lvlJc w:val="left"/>
      <w:pPr>
        <w:ind w:left="56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567"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decimal"/>
      <w:lvlText w:val="%1.%2.%3"/>
      <w:lvlJc w:val="left"/>
      <w:pPr>
        <w:ind w:left="1332"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3">
      <w:start w:val="1"/>
      <w:numFmt w:val="decimal"/>
      <w:lvlText w:val="%4"/>
      <w:lvlJc w:val="left"/>
      <w:pPr>
        <w:ind w:left="160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32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04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76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48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20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46" w15:restartNumberingAfterBreak="0">
    <w:nsid w:val="3E6863C3"/>
    <w:multiLevelType w:val="multilevel"/>
    <w:tmpl w:val="37C28558"/>
    <w:lvl w:ilvl="0">
      <w:start w:val="4"/>
      <w:numFmt w:val="decimal"/>
      <w:lvlText w:val="%1"/>
      <w:lvlJc w:val="left"/>
      <w:pPr>
        <w:ind w:left="516"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722"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47" w15:restartNumberingAfterBreak="0">
    <w:nsid w:val="419479D4"/>
    <w:multiLevelType w:val="hybridMultilevel"/>
    <w:tmpl w:val="0E786ABA"/>
    <w:lvl w:ilvl="0" w:tplc="E87681B0">
      <w:start w:val="1"/>
      <w:numFmt w:val="decimal"/>
      <w:lvlText w:val="%1"/>
      <w:lvlJc w:val="left"/>
      <w:pPr>
        <w:ind w:left="1211" w:hanging="360"/>
      </w:pPr>
      <w:rPr>
        <w:b/>
        <w:bCs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8" w15:restartNumberingAfterBreak="0">
    <w:nsid w:val="42130559"/>
    <w:multiLevelType w:val="multilevel"/>
    <w:tmpl w:val="F8A2038A"/>
    <w:lvl w:ilvl="0">
      <w:start w:val="1"/>
      <w:numFmt w:val="decimal"/>
      <w:lvlText w:val="%1"/>
      <w:lvlJc w:val="left"/>
      <w:pPr>
        <w:ind w:left="645" w:hanging="361"/>
      </w:pPr>
      <w:rPr>
        <w:rFonts w:ascii="Arial" w:eastAsia="Arial" w:hAnsi="Arial" w:cs="Arial" w:hint="default"/>
        <w:b/>
        <w:bCs/>
        <w:i w:val="0"/>
        <w:iCs w:val="0"/>
        <w:spacing w:val="0"/>
        <w:w w:val="100"/>
        <w:sz w:val="28"/>
        <w:szCs w:val="28"/>
        <w:lang w:val="sk-SK" w:eastAsia="en-US" w:bidi="ar-SA"/>
      </w:rPr>
    </w:lvl>
    <w:lvl w:ilvl="1">
      <w:start w:val="1"/>
      <w:numFmt w:val="decimal"/>
      <w:lvlText w:val="%1.%2."/>
      <w:lvlJc w:val="left"/>
      <w:pPr>
        <w:ind w:left="852" w:hanging="567"/>
      </w:pPr>
      <w:rPr>
        <w:rFonts w:ascii="Arial MT" w:eastAsia="Arial MT" w:hAnsi="Arial MT" w:cs="Arial MT" w:hint="default"/>
        <w:b w:val="0"/>
        <w:bCs w:val="0"/>
        <w:i w:val="0"/>
        <w:iCs w:val="0"/>
        <w:spacing w:val="0"/>
        <w:w w:val="100"/>
        <w:sz w:val="22"/>
        <w:szCs w:val="22"/>
        <w:lang w:val="sk-SK" w:eastAsia="en-US" w:bidi="ar-SA"/>
      </w:rPr>
    </w:lvl>
    <w:lvl w:ilvl="2">
      <w:start w:val="1"/>
      <w:numFmt w:val="lowerLetter"/>
      <w:lvlText w:val="%3)"/>
      <w:lvlJc w:val="left"/>
      <w:pPr>
        <w:ind w:left="852" w:hanging="426"/>
        <w:jc w:val="right"/>
      </w:pPr>
      <w:rPr>
        <w:rFonts w:asciiTheme="minorHAnsi" w:eastAsia="Arial" w:hAnsiTheme="minorHAnsi" w:cstheme="minorHAnsi"/>
        <w:b w:val="0"/>
        <w:bCs w:val="0"/>
        <w:i w:val="0"/>
        <w:iCs w:val="0"/>
        <w:spacing w:val="-1"/>
        <w:w w:val="100"/>
        <w:sz w:val="20"/>
        <w:szCs w:val="20"/>
        <w:lang w:val="sk-SK" w:eastAsia="en-US" w:bidi="ar-SA"/>
      </w:rPr>
    </w:lvl>
    <w:lvl w:ilvl="3">
      <w:numFmt w:val="bullet"/>
      <w:lvlText w:val="•"/>
      <w:lvlJc w:val="left"/>
      <w:pPr>
        <w:ind w:left="2968" w:hanging="426"/>
      </w:pPr>
      <w:rPr>
        <w:rFonts w:hint="default"/>
        <w:lang w:val="sk-SK" w:eastAsia="en-US" w:bidi="ar-SA"/>
      </w:rPr>
    </w:lvl>
    <w:lvl w:ilvl="4">
      <w:numFmt w:val="bullet"/>
      <w:lvlText w:val="•"/>
      <w:lvlJc w:val="left"/>
      <w:pPr>
        <w:ind w:left="4022" w:hanging="426"/>
      </w:pPr>
      <w:rPr>
        <w:rFonts w:hint="default"/>
        <w:lang w:val="sk-SK" w:eastAsia="en-US" w:bidi="ar-SA"/>
      </w:rPr>
    </w:lvl>
    <w:lvl w:ilvl="5">
      <w:numFmt w:val="bullet"/>
      <w:lvlText w:val="•"/>
      <w:lvlJc w:val="left"/>
      <w:pPr>
        <w:ind w:left="5077" w:hanging="426"/>
      </w:pPr>
      <w:rPr>
        <w:rFonts w:hint="default"/>
        <w:lang w:val="sk-SK" w:eastAsia="en-US" w:bidi="ar-SA"/>
      </w:rPr>
    </w:lvl>
    <w:lvl w:ilvl="6">
      <w:numFmt w:val="bullet"/>
      <w:lvlText w:val="•"/>
      <w:lvlJc w:val="left"/>
      <w:pPr>
        <w:ind w:left="6131" w:hanging="426"/>
      </w:pPr>
      <w:rPr>
        <w:rFonts w:hint="default"/>
        <w:lang w:val="sk-SK" w:eastAsia="en-US" w:bidi="ar-SA"/>
      </w:rPr>
    </w:lvl>
    <w:lvl w:ilvl="7">
      <w:numFmt w:val="bullet"/>
      <w:lvlText w:val="•"/>
      <w:lvlJc w:val="left"/>
      <w:pPr>
        <w:ind w:left="7185" w:hanging="426"/>
      </w:pPr>
      <w:rPr>
        <w:rFonts w:hint="default"/>
        <w:lang w:val="sk-SK" w:eastAsia="en-US" w:bidi="ar-SA"/>
      </w:rPr>
    </w:lvl>
    <w:lvl w:ilvl="8">
      <w:numFmt w:val="bullet"/>
      <w:lvlText w:val="•"/>
      <w:lvlJc w:val="left"/>
      <w:pPr>
        <w:ind w:left="8239" w:hanging="426"/>
      </w:pPr>
      <w:rPr>
        <w:rFonts w:hint="default"/>
        <w:lang w:val="sk-SK" w:eastAsia="en-US" w:bidi="ar-SA"/>
      </w:rPr>
    </w:lvl>
  </w:abstractNum>
  <w:abstractNum w:abstractNumId="49" w15:restartNumberingAfterBreak="0">
    <w:nsid w:val="465A1B69"/>
    <w:multiLevelType w:val="hybridMultilevel"/>
    <w:tmpl w:val="28B03A5A"/>
    <w:lvl w:ilvl="0" w:tplc="08DC5256">
      <w:start w:val="1"/>
      <w:numFmt w:val="lowerLetter"/>
      <w:lvlText w:val="%1)"/>
      <w:lvlJc w:val="left"/>
      <w:pPr>
        <w:ind w:left="644" w:hanging="360"/>
      </w:pPr>
    </w:lvl>
    <w:lvl w:ilvl="1" w:tplc="041B0019">
      <w:start w:val="1"/>
      <w:numFmt w:val="lowerLetter"/>
      <w:lvlText w:val="%2."/>
      <w:lvlJc w:val="left"/>
      <w:pPr>
        <w:ind w:left="1364" w:hanging="360"/>
      </w:pPr>
    </w:lvl>
    <w:lvl w:ilvl="2" w:tplc="041B001B">
      <w:start w:val="1"/>
      <w:numFmt w:val="lowerRoman"/>
      <w:lvlText w:val="%3."/>
      <w:lvlJc w:val="right"/>
      <w:pPr>
        <w:ind w:left="2084" w:hanging="180"/>
      </w:pPr>
    </w:lvl>
    <w:lvl w:ilvl="3" w:tplc="041B000F">
      <w:start w:val="1"/>
      <w:numFmt w:val="decimal"/>
      <w:lvlText w:val="%4."/>
      <w:lvlJc w:val="left"/>
      <w:pPr>
        <w:ind w:left="2804" w:hanging="360"/>
      </w:pPr>
    </w:lvl>
    <w:lvl w:ilvl="4" w:tplc="041B0019">
      <w:start w:val="1"/>
      <w:numFmt w:val="lowerLetter"/>
      <w:lvlText w:val="%5."/>
      <w:lvlJc w:val="left"/>
      <w:pPr>
        <w:ind w:left="3524" w:hanging="360"/>
      </w:pPr>
    </w:lvl>
    <w:lvl w:ilvl="5" w:tplc="041B001B">
      <w:start w:val="1"/>
      <w:numFmt w:val="lowerRoman"/>
      <w:lvlText w:val="%6."/>
      <w:lvlJc w:val="right"/>
      <w:pPr>
        <w:ind w:left="4244" w:hanging="180"/>
      </w:pPr>
    </w:lvl>
    <w:lvl w:ilvl="6" w:tplc="041B000F">
      <w:start w:val="1"/>
      <w:numFmt w:val="decimal"/>
      <w:lvlText w:val="%7."/>
      <w:lvlJc w:val="left"/>
      <w:pPr>
        <w:ind w:left="4964" w:hanging="360"/>
      </w:pPr>
    </w:lvl>
    <w:lvl w:ilvl="7" w:tplc="041B0019">
      <w:start w:val="1"/>
      <w:numFmt w:val="lowerLetter"/>
      <w:lvlText w:val="%8."/>
      <w:lvlJc w:val="left"/>
      <w:pPr>
        <w:ind w:left="5684" w:hanging="360"/>
      </w:pPr>
    </w:lvl>
    <w:lvl w:ilvl="8" w:tplc="041B001B">
      <w:start w:val="1"/>
      <w:numFmt w:val="lowerRoman"/>
      <w:lvlText w:val="%9."/>
      <w:lvlJc w:val="right"/>
      <w:pPr>
        <w:ind w:left="6404" w:hanging="180"/>
      </w:pPr>
    </w:lvl>
  </w:abstractNum>
  <w:abstractNum w:abstractNumId="50" w15:restartNumberingAfterBreak="0">
    <w:nsid w:val="477C1F61"/>
    <w:multiLevelType w:val="multilevel"/>
    <w:tmpl w:val="25A8EA6C"/>
    <w:lvl w:ilvl="0">
      <w:start w:val="1"/>
      <w:numFmt w:val="decimal"/>
      <w:lvlText w:val="%1"/>
      <w:lvlJc w:val="left"/>
      <w:pPr>
        <w:ind w:left="645" w:hanging="361"/>
      </w:pPr>
      <w:rPr>
        <w:rFonts w:ascii="Arial" w:eastAsia="Arial" w:hAnsi="Arial" w:cs="Arial" w:hint="default"/>
        <w:b/>
        <w:bCs/>
        <w:i w:val="0"/>
        <w:iCs w:val="0"/>
        <w:spacing w:val="0"/>
        <w:w w:val="100"/>
        <w:sz w:val="28"/>
        <w:szCs w:val="28"/>
        <w:lang w:val="sk-SK" w:eastAsia="en-US" w:bidi="ar-SA"/>
      </w:rPr>
    </w:lvl>
    <w:lvl w:ilvl="1">
      <w:start w:val="1"/>
      <w:numFmt w:val="decimal"/>
      <w:lvlText w:val="3.%2"/>
      <w:lvlJc w:val="left"/>
      <w:pPr>
        <w:ind w:left="852" w:hanging="567"/>
      </w:pPr>
      <w:rPr>
        <w:b w:val="0"/>
        <w:bCs w:val="0"/>
        <w:i w:val="0"/>
        <w:iCs w:val="0"/>
        <w:color w:val="000000"/>
        <w:spacing w:val="0"/>
        <w:w w:val="100"/>
        <w:sz w:val="20"/>
        <w:szCs w:val="20"/>
        <w:lang w:val="sk-SK" w:eastAsia="en-US" w:bidi="ar-SA"/>
      </w:rPr>
    </w:lvl>
    <w:lvl w:ilvl="2">
      <w:numFmt w:val="bullet"/>
      <w:lvlText w:val="•"/>
      <w:lvlJc w:val="left"/>
      <w:pPr>
        <w:ind w:left="1914" w:hanging="567"/>
      </w:pPr>
      <w:rPr>
        <w:lang w:val="sk-SK" w:eastAsia="en-US" w:bidi="ar-SA"/>
      </w:rPr>
    </w:lvl>
    <w:lvl w:ilvl="3">
      <w:numFmt w:val="bullet"/>
      <w:lvlText w:val="•"/>
      <w:lvlJc w:val="left"/>
      <w:pPr>
        <w:ind w:left="2968" w:hanging="567"/>
      </w:pPr>
      <w:rPr>
        <w:lang w:val="sk-SK" w:eastAsia="en-US" w:bidi="ar-SA"/>
      </w:rPr>
    </w:lvl>
    <w:lvl w:ilvl="4">
      <w:numFmt w:val="bullet"/>
      <w:lvlText w:val="•"/>
      <w:lvlJc w:val="left"/>
      <w:pPr>
        <w:ind w:left="4022" w:hanging="567"/>
      </w:pPr>
      <w:rPr>
        <w:lang w:val="sk-SK" w:eastAsia="en-US" w:bidi="ar-SA"/>
      </w:rPr>
    </w:lvl>
    <w:lvl w:ilvl="5">
      <w:numFmt w:val="bullet"/>
      <w:lvlText w:val="•"/>
      <w:lvlJc w:val="left"/>
      <w:pPr>
        <w:ind w:left="5077" w:hanging="567"/>
      </w:pPr>
      <w:rPr>
        <w:lang w:val="sk-SK" w:eastAsia="en-US" w:bidi="ar-SA"/>
      </w:rPr>
    </w:lvl>
    <w:lvl w:ilvl="6">
      <w:numFmt w:val="bullet"/>
      <w:lvlText w:val="•"/>
      <w:lvlJc w:val="left"/>
      <w:pPr>
        <w:ind w:left="6131" w:hanging="567"/>
      </w:pPr>
      <w:rPr>
        <w:lang w:val="sk-SK" w:eastAsia="en-US" w:bidi="ar-SA"/>
      </w:rPr>
    </w:lvl>
    <w:lvl w:ilvl="7">
      <w:numFmt w:val="bullet"/>
      <w:lvlText w:val="•"/>
      <w:lvlJc w:val="left"/>
      <w:pPr>
        <w:ind w:left="7185" w:hanging="567"/>
      </w:pPr>
      <w:rPr>
        <w:lang w:val="sk-SK" w:eastAsia="en-US" w:bidi="ar-SA"/>
      </w:rPr>
    </w:lvl>
    <w:lvl w:ilvl="8">
      <w:numFmt w:val="bullet"/>
      <w:lvlText w:val="•"/>
      <w:lvlJc w:val="left"/>
      <w:pPr>
        <w:ind w:left="8239" w:hanging="567"/>
      </w:pPr>
      <w:rPr>
        <w:lang w:val="sk-SK" w:eastAsia="en-US" w:bidi="ar-SA"/>
      </w:rPr>
    </w:lvl>
  </w:abstractNum>
  <w:abstractNum w:abstractNumId="51" w15:restartNumberingAfterBreak="0">
    <w:nsid w:val="48842487"/>
    <w:multiLevelType w:val="multilevel"/>
    <w:tmpl w:val="1472D05A"/>
    <w:lvl w:ilvl="0">
      <w:start w:val="9"/>
      <w:numFmt w:val="decimal"/>
      <w:lvlText w:val="%1"/>
      <w:lvlJc w:val="left"/>
      <w:pPr>
        <w:ind w:left="72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0.%2"/>
      <w:lvlJc w:val="left"/>
      <w:pPr>
        <w:ind w:left="727"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decimal"/>
      <w:lvlText w:val="10.%2.%3"/>
      <w:lvlJc w:val="left"/>
      <w:pPr>
        <w:ind w:left="1448"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3">
      <w:start w:val="1"/>
      <w:numFmt w:val="decimal"/>
      <w:lvlText w:val="%4"/>
      <w:lvlJc w:val="left"/>
      <w:pPr>
        <w:ind w:left="164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36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08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80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52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247" w:firstLine="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abstractNum>
  <w:abstractNum w:abstractNumId="52" w15:restartNumberingAfterBreak="0">
    <w:nsid w:val="4AE33E4B"/>
    <w:multiLevelType w:val="multilevel"/>
    <w:tmpl w:val="1AAEF3B4"/>
    <w:lvl w:ilvl="0">
      <w:start w:val="2"/>
      <w:numFmt w:val="decimal"/>
      <w:lvlText w:val="%1"/>
      <w:lvlJc w:val="left"/>
      <w:pPr>
        <w:ind w:left="510" w:hanging="510"/>
      </w:pPr>
      <w:rPr>
        <w:rFonts w:hint="default"/>
      </w:rPr>
    </w:lvl>
    <w:lvl w:ilvl="1">
      <w:start w:val="12"/>
      <w:numFmt w:val="decimal"/>
      <w:lvlText w:val="%1.%2"/>
      <w:lvlJc w:val="left"/>
      <w:pPr>
        <w:ind w:left="930" w:hanging="51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53" w15:restartNumberingAfterBreak="0">
    <w:nsid w:val="4AF85445"/>
    <w:multiLevelType w:val="multilevel"/>
    <w:tmpl w:val="0CB00B9A"/>
    <w:lvl w:ilvl="0">
      <w:start w:val="2"/>
      <w:numFmt w:val="decimal"/>
      <w:lvlText w:val="%1."/>
      <w:lvlJc w:val="left"/>
      <w:pPr>
        <w:ind w:left="688" w:hanging="392"/>
      </w:pPr>
      <w:rPr>
        <w:rFonts w:hint="default"/>
      </w:rPr>
    </w:lvl>
    <w:lvl w:ilvl="1">
      <w:start w:val="1"/>
      <w:numFmt w:val="decimal"/>
      <w:lvlText w:val="%2."/>
      <w:lvlJc w:val="left"/>
      <w:pPr>
        <w:ind w:left="688" w:hanging="392"/>
      </w:pPr>
      <w:rPr>
        <w:rFonts w:hint="default"/>
        <w:b w:val="0"/>
        <w:bCs w:val="0"/>
        <w:i w:val="0"/>
        <w:iCs w:val="0"/>
        <w:spacing w:val="-1"/>
        <w:w w:val="99"/>
        <w:sz w:val="20"/>
        <w:szCs w:val="20"/>
      </w:rPr>
    </w:lvl>
    <w:lvl w:ilvl="2">
      <w:numFmt w:val="bullet"/>
      <w:lvlText w:val="•"/>
      <w:lvlJc w:val="left"/>
      <w:pPr>
        <w:ind w:left="926" w:hanging="392"/>
      </w:pPr>
      <w:rPr>
        <w:rFonts w:hint="default"/>
      </w:rPr>
    </w:lvl>
    <w:lvl w:ilvl="3">
      <w:numFmt w:val="bullet"/>
      <w:lvlText w:val="•"/>
      <w:lvlJc w:val="left"/>
      <w:pPr>
        <w:ind w:left="1050" w:hanging="392"/>
      </w:pPr>
      <w:rPr>
        <w:rFonts w:hint="default"/>
      </w:rPr>
    </w:lvl>
    <w:lvl w:ilvl="4">
      <w:numFmt w:val="bullet"/>
      <w:lvlText w:val="•"/>
      <w:lvlJc w:val="left"/>
      <w:pPr>
        <w:ind w:left="1173" w:hanging="392"/>
      </w:pPr>
      <w:rPr>
        <w:rFonts w:hint="default"/>
      </w:rPr>
    </w:lvl>
    <w:lvl w:ilvl="5">
      <w:numFmt w:val="bullet"/>
      <w:lvlText w:val="•"/>
      <w:lvlJc w:val="left"/>
      <w:pPr>
        <w:ind w:left="1296" w:hanging="392"/>
      </w:pPr>
      <w:rPr>
        <w:rFonts w:hint="default"/>
      </w:rPr>
    </w:lvl>
    <w:lvl w:ilvl="6">
      <w:numFmt w:val="bullet"/>
      <w:lvlText w:val="•"/>
      <w:lvlJc w:val="left"/>
      <w:pPr>
        <w:ind w:left="1420" w:hanging="392"/>
      </w:pPr>
      <w:rPr>
        <w:rFonts w:hint="default"/>
      </w:rPr>
    </w:lvl>
    <w:lvl w:ilvl="7">
      <w:numFmt w:val="bullet"/>
      <w:lvlText w:val="•"/>
      <w:lvlJc w:val="left"/>
      <w:pPr>
        <w:ind w:left="1543" w:hanging="392"/>
      </w:pPr>
      <w:rPr>
        <w:rFonts w:hint="default"/>
      </w:rPr>
    </w:lvl>
    <w:lvl w:ilvl="8">
      <w:numFmt w:val="bullet"/>
      <w:lvlText w:val="•"/>
      <w:lvlJc w:val="left"/>
      <w:pPr>
        <w:ind w:left="1666" w:hanging="392"/>
      </w:pPr>
      <w:rPr>
        <w:rFonts w:hint="default"/>
      </w:rPr>
    </w:lvl>
  </w:abstractNum>
  <w:abstractNum w:abstractNumId="54" w15:restartNumberingAfterBreak="0">
    <w:nsid w:val="4B2353DC"/>
    <w:multiLevelType w:val="multilevel"/>
    <w:tmpl w:val="83BC4272"/>
    <w:lvl w:ilvl="0">
      <w:start w:val="1"/>
      <w:numFmt w:val="decimal"/>
      <w:lvlText w:val="%1"/>
      <w:lvlJc w:val="left"/>
      <w:pPr>
        <w:ind w:left="645" w:hanging="361"/>
      </w:pPr>
      <w:rPr>
        <w:rFonts w:ascii="Arial" w:eastAsia="Arial" w:hAnsi="Arial" w:cs="Arial" w:hint="default"/>
        <w:b/>
        <w:bCs/>
        <w:i w:val="0"/>
        <w:iCs w:val="0"/>
        <w:spacing w:val="0"/>
        <w:w w:val="100"/>
        <w:sz w:val="28"/>
        <w:szCs w:val="28"/>
        <w:lang w:val="sk-SK" w:eastAsia="en-US" w:bidi="ar-SA"/>
      </w:rPr>
    </w:lvl>
    <w:lvl w:ilvl="1">
      <w:start w:val="1"/>
      <w:numFmt w:val="decimal"/>
      <w:lvlText w:val="%1.%2."/>
      <w:lvlJc w:val="left"/>
      <w:pPr>
        <w:ind w:left="852" w:hanging="567"/>
      </w:pPr>
      <w:rPr>
        <w:rFonts w:asciiTheme="minorHAnsi" w:eastAsia="Arial MT" w:hAnsiTheme="minorHAnsi" w:cstheme="minorHAnsi" w:hint="default"/>
        <w:b w:val="0"/>
        <w:bCs w:val="0"/>
        <w:i w:val="0"/>
        <w:iCs w:val="0"/>
        <w:spacing w:val="0"/>
        <w:w w:val="100"/>
        <w:sz w:val="20"/>
        <w:szCs w:val="20"/>
        <w:lang w:val="sk-SK" w:eastAsia="en-US" w:bidi="ar-SA"/>
      </w:rPr>
    </w:lvl>
    <w:lvl w:ilvl="2">
      <w:start w:val="1"/>
      <w:numFmt w:val="lowerLetter"/>
      <w:lvlText w:val="%3)"/>
      <w:lvlJc w:val="left"/>
      <w:pPr>
        <w:ind w:left="852" w:hanging="426"/>
        <w:jc w:val="right"/>
      </w:pPr>
      <w:rPr>
        <w:rFonts w:asciiTheme="minorHAnsi" w:eastAsia="Arial" w:hAnsiTheme="minorHAnsi" w:cstheme="minorHAnsi"/>
        <w:b w:val="0"/>
        <w:bCs w:val="0"/>
        <w:i w:val="0"/>
        <w:iCs w:val="0"/>
        <w:spacing w:val="-1"/>
        <w:w w:val="100"/>
        <w:sz w:val="20"/>
        <w:szCs w:val="20"/>
        <w:lang w:val="sk-SK" w:eastAsia="en-US" w:bidi="ar-SA"/>
      </w:rPr>
    </w:lvl>
    <w:lvl w:ilvl="3">
      <w:numFmt w:val="bullet"/>
      <w:lvlText w:val="•"/>
      <w:lvlJc w:val="left"/>
      <w:pPr>
        <w:ind w:left="2968" w:hanging="426"/>
      </w:pPr>
      <w:rPr>
        <w:rFonts w:hint="default"/>
        <w:lang w:val="sk-SK" w:eastAsia="en-US" w:bidi="ar-SA"/>
      </w:rPr>
    </w:lvl>
    <w:lvl w:ilvl="4">
      <w:numFmt w:val="bullet"/>
      <w:lvlText w:val="•"/>
      <w:lvlJc w:val="left"/>
      <w:pPr>
        <w:ind w:left="4022" w:hanging="426"/>
      </w:pPr>
      <w:rPr>
        <w:rFonts w:hint="default"/>
        <w:lang w:val="sk-SK" w:eastAsia="en-US" w:bidi="ar-SA"/>
      </w:rPr>
    </w:lvl>
    <w:lvl w:ilvl="5">
      <w:numFmt w:val="bullet"/>
      <w:lvlText w:val="•"/>
      <w:lvlJc w:val="left"/>
      <w:pPr>
        <w:ind w:left="5077" w:hanging="426"/>
      </w:pPr>
      <w:rPr>
        <w:rFonts w:hint="default"/>
        <w:lang w:val="sk-SK" w:eastAsia="en-US" w:bidi="ar-SA"/>
      </w:rPr>
    </w:lvl>
    <w:lvl w:ilvl="6">
      <w:numFmt w:val="bullet"/>
      <w:lvlText w:val="•"/>
      <w:lvlJc w:val="left"/>
      <w:pPr>
        <w:ind w:left="6131" w:hanging="426"/>
      </w:pPr>
      <w:rPr>
        <w:rFonts w:hint="default"/>
        <w:lang w:val="sk-SK" w:eastAsia="en-US" w:bidi="ar-SA"/>
      </w:rPr>
    </w:lvl>
    <w:lvl w:ilvl="7">
      <w:numFmt w:val="bullet"/>
      <w:lvlText w:val="•"/>
      <w:lvlJc w:val="left"/>
      <w:pPr>
        <w:ind w:left="7185" w:hanging="426"/>
      </w:pPr>
      <w:rPr>
        <w:rFonts w:hint="default"/>
        <w:lang w:val="sk-SK" w:eastAsia="en-US" w:bidi="ar-SA"/>
      </w:rPr>
    </w:lvl>
    <w:lvl w:ilvl="8">
      <w:numFmt w:val="bullet"/>
      <w:lvlText w:val="•"/>
      <w:lvlJc w:val="left"/>
      <w:pPr>
        <w:ind w:left="8239" w:hanging="426"/>
      </w:pPr>
      <w:rPr>
        <w:rFonts w:hint="default"/>
        <w:lang w:val="sk-SK" w:eastAsia="en-US" w:bidi="ar-SA"/>
      </w:rPr>
    </w:lvl>
  </w:abstractNum>
  <w:abstractNum w:abstractNumId="55" w15:restartNumberingAfterBreak="0">
    <w:nsid w:val="50DD673C"/>
    <w:multiLevelType w:val="multilevel"/>
    <w:tmpl w:val="451A6E32"/>
    <w:lvl w:ilvl="0">
      <w:start w:val="15"/>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2.1"/>
      <w:lvlJc w:val="left"/>
      <w:pPr>
        <w:ind w:left="722" w:firstLine="0"/>
      </w:pPr>
      <w:rPr>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2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97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6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4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8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57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6" w15:restartNumberingAfterBreak="0">
    <w:nsid w:val="514620F4"/>
    <w:multiLevelType w:val="hybridMultilevel"/>
    <w:tmpl w:val="9EE6636C"/>
    <w:lvl w:ilvl="0" w:tplc="041B000F">
      <w:start w:val="1"/>
      <w:numFmt w:val="decimal"/>
      <w:lvlText w:val="%1."/>
      <w:lvlJc w:val="left"/>
      <w:pPr>
        <w:ind w:left="890" w:hanging="360"/>
      </w:pPr>
    </w:lvl>
    <w:lvl w:ilvl="1" w:tplc="041B0019" w:tentative="1">
      <w:start w:val="1"/>
      <w:numFmt w:val="lowerLetter"/>
      <w:lvlText w:val="%2."/>
      <w:lvlJc w:val="left"/>
      <w:pPr>
        <w:ind w:left="1610" w:hanging="360"/>
      </w:pPr>
    </w:lvl>
    <w:lvl w:ilvl="2" w:tplc="041B001B" w:tentative="1">
      <w:start w:val="1"/>
      <w:numFmt w:val="lowerRoman"/>
      <w:lvlText w:val="%3."/>
      <w:lvlJc w:val="right"/>
      <w:pPr>
        <w:ind w:left="2330" w:hanging="180"/>
      </w:pPr>
    </w:lvl>
    <w:lvl w:ilvl="3" w:tplc="041B000F" w:tentative="1">
      <w:start w:val="1"/>
      <w:numFmt w:val="decimal"/>
      <w:lvlText w:val="%4."/>
      <w:lvlJc w:val="left"/>
      <w:pPr>
        <w:ind w:left="3050" w:hanging="360"/>
      </w:pPr>
    </w:lvl>
    <w:lvl w:ilvl="4" w:tplc="041B0019" w:tentative="1">
      <w:start w:val="1"/>
      <w:numFmt w:val="lowerLetter"/>
      <w:lvlText w:val="%5."/>
      <w:lvlJc w:val="left"/>
      <w:pPr>
        <w:ind w:left="3770" w:hanging="360"/>
      </w:pPr>
    </w:lvl>
    <w:lvl w:ilvl="5" w:tplc="041B001B" w:tentative="1">
      <w:start w:val="1"/>
      <w:numFmt w:val="lowerRoman"/>
      <w:lvlText w:val="%6."/>
      <w:lvlJc w:val="right"/>
      <w:pPr>
        <w:ind w:left="4490" w:hanging="180"/>
      </w:pPr>
    </w:lvl>
    <w:lvl w:ilvl="6" w:tplc="041B000F" w:tentative="1">
      <w:start w:val="1"/>
      <w:numFmt w:val="decimal"/>
      <w:lvlText w:val="%7."/>
      <w:lvlJc w:val="left"/>
      <w:pPr>
        <w:ind w:left="5210" w:hanging="360"/>
      </w:pPr>
    </w:lvl>
    <w:lvl w:ilvl="7" w:tplc="041B0019" w:tentative="1">
      <w:start w:val="1"/>
      <w:numFmt w:val="lowerLetter"/>
      <w:lvlText w:val="%8."/>
      <w:lvlJc w:val="left"/>
      <w:pPr>
        <w:ind w:left="5930" w:hanging="360"/>
      </w:pPr>
    </w:lvl>
    <w:lvl w:ilvl="8" w:tplc="041B001B" w:tentative="1">
      <w:start w:val="1"/>
      <w:numFmt w:val="lowerRoman"/>
      <w:lvlText w:val="%9."/>
      <w:lvlJc w:val="right"/>
      <w:pPr>
        <w:ind w:left="6650" w:hanging="180"/>
      </w:pPr>
    </w:lvl>
  </w:abstractNum>
  <w:abstractNum w:abstractNumId="57" w15:restartNumberingAfterBreak="0">
    <w:nsid w:val="521D6E4C"/>
    <w:multiLevelType w:val="multilevel"/>
    <w:tmpl w:val="8EFE3450"/>
    <w:lvl w:ilvl="0">
      <w:start w:val="14"/>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2.1"/>
      <w:lvlJc w:val="left"/>
      <w:pPr>
        <w:ind w:left="722" w:firstLine="0"/>
      </w:pPr>
      <w:rPr>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2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93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65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37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09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81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53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8" w15:restartNumberingAfterBreak="0">
    <w:nsid w:val="54A87965"/>
    <w:multiLevelType w:val="hybridMultilevel"/>
    <w:tmpl w:val="7E945F62"/>
    <w:lvl w:ilvl="0" w:tplc="FD8468BE">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C94877C4">
      <w:start w:val="1"/>
      <w:numFmt w:val="lowerLetter"/>
      <w:lvlText w:val="%2"/>
      <w:lvlJc w:val="left"/>
      <w:pPr>
        <w:ind w:left="549"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2DE89DB4">
      <w:start w:val="1"/>
      <w:numFmt w:val="lowerRoman"/>
      <w:lvlText w:val="%3"/>
      <w:lvlJc w:val="left"/>
      <w:pPr>
        <w:ind w:left="73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B986D44C">
      <w:start w:val="1"/>
      <w:numFmt w:val="lowerLetter"/>
      <w:lvlRestart w:val="0"/>
      <w:lvlText w:val="%4)"/>
      <w:lvlJc w:val="left"/>
      <w:pPr>
        <w:ind w:left="818"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4" w:tplc="267E1008">
      <w:start w:val="1"/>
      <w:numFmt w:val="lowerLetter"/>
      <w:lvlText w:val="%5"/>
      <w:lvlJc w:val="left"/>
      <w:pPr>
        <w:ind w:left="16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5EB00294">
      <w:start w:val="1"/>
      <w:numFmt w:val="lowerRoman"/>
      <w:lvlText w:val="%6"/>
      <w:lvlJc w:val="left"/>
      <w:pPr>
        <w:ind w:left="23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34EEE7A4">
      <w:start w:val="1"/>
      <w:numFmt w:val="decimal"/>
      <w:lvlText w:val="%7"/>
      <w:lvlJc w:val="left"/>
      <w:pPr>
        <w:ind w:left="30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FA0F150">
      <w:start w:val="1"/>
      <w:numFmt w:val="lowerLetter"/>
      <w:lvlText w:val="%8"/>
      <w:lvlJc w:val="left"/>
      <w:pPr>
        <w:ind w:left="38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5246C5C">
      <w:start w:val="1"/>
      <w:numFmt w:val="lowerRoman"/>
      <w:lvlText w:val="%9"/>
      <w:lvlJc w:val="left"/>
      <w:pPr>
        <w:ind w:left="45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9" w15:restartNumberingAfterBreak="0">
    <w:nsid w:val="5513080E"/>
    <w:multiLevelType w:val="hybridMultilevel"/>
    <w:tmpl w:val="7E40D016"/>
    <w:lvl w:ilvl="0" w:tplc="041B0001">
      <w:start w:val="1"/>
      <w:numFmt w:val="bullet"/>
      <w:lvlText w:val=""/>
      <w:lvlJc w:val="left"/>
      <w:pPr>
        <w:ind w:left="996" w:hanging="567"/>
      </w:pPr>
      <w:rPr>
        <w:rFonts w:ascii="Symbol" w:hAnsi="Symbol" w:hint="default"/>
        <w:b w:val="0"/>
        <w:bCs w:val="0"/>
        <w:i w:val="0"/>
        <w:iCs w:val="0"/>
        <w:spacing w:val="-1"/>
        <w:w w:val="99"/>
        <w:sz w:val="20"/>
        <w:szCs w:val="20"/>
        <w:lang w:val="sk-SK" w:eastAsia="en-US" w:bidi="ar-SA"/>
      </w:rPr>
    </w:lvl>
    <w:lvl w:ilvl="1" w:tplc="50A65A28">
      <w:start w:val="1"/>
      <w:numFmt w:val="lowerLetter"/>
      <w:lvlText w:val="%2."/>
      <w:lvlJc w:val="left"/>
      <w:pPr>
        <w:ind w:left="1423" w:hanging="286"/>
      </w:pPr>
      <w:rPr>
        <w:rFonts w:ascii="Calibri" w:eastAsia="Calibri" w:hAnsi="Calibri" w:cs="Calibri" w:hint="default"/>
        <w:b w:val="0"/>
        <w:bCs w:val="0"/>
        <w:i w:val="0"/>
        <w:iCs w:val="0"/>
        <w:spacing w:val="0"/>
        <w:w w:val="99"/>
        <w:sz w:val="20"/>
        <w:szCs w:val="20"/>
        <w:lang w:val="sk-SK" w:eastAsia="en-US" w:bidi="ar-SA"/>
      </w:rPr>
    </w:lvl>
    <w:lvl w:ilvl="2" w:tplc="4DCAD828">
      <w:numFmt w:val="bullet"/>
      <w:lvlText w:val="•"/>
      <w:lvlJc w:val="left"/>
      <w:pPr>
        <w:ind w:left="2431" w:hanging="286"/>
      </w:pPr>
      <w:rPr>
        <w:lang w:val="sk-SK" w:eastAsia="en-US" w:bidi="ar-SA"/>
      </w:rPr>
    </w:lvl>
    <w:lvl w:ilvl="3" w:tplc="F5C653BE">
      <w:numFmt w:val="bullet"/>
      <w:lvlText w:val="•"/>
      <w:lvlJc w:val="left"/>
      <w:pPr>
        <w:ind w:left="3439" w:hanging="286"/>
      </w:pPr>
      <w:rPr>
        <w:lang w:val="sk-SK" w:eastAsia="en-US" w:bidi="ar-SA"/>
      </w:rPr>
    </w:lvl>
    <w:lvl w:ilvl="4" w:tplc="0A9C8556">
      <w:numFmt w:val="bullet"/>
      <w:lvlText w:val="•"/>
      <w:lvlJc w:val="left"/>
      <w:pPr>
        <w:ind w:left="4446" w:hanging="286"/>
      </w:pPr>
      <w:rPr>
        <w:lang w:val="sk-SK" w:eastAsia="en-US" w:bidi="ar-SA"/>
      </w:rPr>
    </w:lvl>
    <w:lvl w:ilvl="5" w:tplc="9C82C54A">
      <w:numFmt w:val="bullet"/>
      <w:lvlText w:val="•"/>
      <w:lvlJc w:val="left"/>
      <w:pPr>
        <w:ind w:left="5454" w:hanging="286"/>
      </w:pPr>
      <w:rPr>
        <w:lang w:val="sk-SK" w:eastAsia="en-US" w:bidi="ar-SA"/>
      </w:rPr>
    </w:lvl>
    <w:lvl w:ilvl="6" w:tplc="4A04EA28">
      <w:numFmt w:val="bullet"/>
      <w:lvlText w:val="•"/>
      <w:lvlJc w:val="left"/>
      <w:pPr>
        <w:ind w:left="6462" w:hanging="286"/>
      </w:pPr>
      <w:rPr>
        <w:lang w:val="sk-SK" w:eastAsia="en-US" w:bidi="ar-SA"/>
      </w:rPr>
    </w:lvl>
    <w:lvl w:ilvl="7" w:tplc="BEE6F3D0">
      <w:numFmt w:val="bullet"/>
      <w:lvlText w:val="•"/>
      <w:lvlJc w:val="left"/>
      <w:pPr>
        <w:ind w:left="7469" w:hanging="286"/>
      </w:pPr>
      <w:rPr>
        <w:lang w:val="sk-SK" w:eastAsia="en-US" w:bidi="ar-SA"/>
      </w:rPr>
    </w:lvl>
    <w:lvl w:ilvl="8" w:tplc="2424E5C4">
      <w:numFmt w:val="bullet"/>
      <w:lvlText w:val="•"/>
      <w:lvlJc w:val="left"/>
      <w:pPr>
        <w:ind w:left="8477" w:hanging="286"/>
      </w:pPr>
      <w:rPr>
        <w:lang w:val="sk-SK" w:eastAsia="en-US" w:bidi="ar-SA"/>
      </w:rPr>
    </w:lvl>
  </w:abstractNum>
  <w:abstractNum w:abstractNumId="60" w15:restartNumberingAfterBreak="0">
    <w:nsid w:val="56F00821"/>
    <w:multiLevelType w:val="hybridMultilevel"/>
    <w:tmpl w:val="F5E62604"/>
    <w:lvl w:ilvl="0" w:tplc="E06EA028">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99667704">
      <w:start w:val="1"/>
      <w:numFmt w:val="lowerLetter"/>
      <w:lvlText w:val="%2)"/>
      <w:lvlJc w:val="left"/>
      <w:pPr>
        <w:ind w:left="1418" w:hanging="567"/>
      </w:pPr>
      <w:rPr>
        <w:rFonts w:ascii="Calibri" w:eastAsia="Calibri" w:hAnsi="Calibri" w:cs="Calibri" w:hint="default"/>
        <w:b w:val="0"/>
        <w:bCs w:val="0"/>
        <w:i w:val="0"/>
        <w:iCs w:val="0"/>
        <w:spacing w:val="0"/>
        <w:w w:val="99"/>
        <w:sz w:val="20"/>
        <w:szCs w:val="20"/>
        <w:lang w:val="sk-SK" w:eastAsia="en-US" w:bidi="ar-SA"/>
      </w:rPr>
    </w:lvl>
    <w:lvl w:ilvl="2" w:tplc="3E9428FC">
      <w:numFmt w:val="bullet"/>
      <w:lvlText w:val="•"/>
      <w:lvlJc w:val="left"/>
      <w:pPr>
        <w:ind w:left="2412" w:hanging="567"/>
      </w:pPr>
      <w:rPr>
        <w:lang w:val="sk-SK" w:eastAsia="en-US" w:bidi="ar-SA"/>
      </w:rPr>
    </w:lvl>
    <w:lvl w:ilvl="3" w:tplc="D1705568">
      <w:numFmt w:val="bullet"/>
      <w:lvlText w:val="•"/>
      <w:lvlJc w:val="left"/>
      <w:pPr>
        <w:ind w:left="3404" w:hanging="567"/>
      </w:pPr>
      <w:rPr>
        <w:lang w:val="sk-SK" w:eastAsia="en-US" w:bidi="ar-SA"/>
      </w:rPr>
    </w:lvl>
    <w:lvl w:ilvl="4" w:tplc="DE7E2898">
      <w:numFmt w:val="bullet"/>
      <w:lvlText w:val="•"/>
      <w:lvlJc w:val="left"/>
      <w:pPr>
        <w:ind w:left="4396" w:hanging="567"/>
      </w:pPr>
      <w:rPr>
        <w:lang w:val="sk-SK" w:eastAsia="en-US" w:bidi="ar-SA"/>
      </w:rPr>
    </w:lvl>
    <w:lvl w:ilvl="5" w:tplc="C9BCCF2C">
      <w:numFmt w:val="bullet"/>
      <w:lvlText w:val="•"/>
      <w:lvlJc w:val="left"/>
      <w:pPr>
        <w:ind w:left="5388" w:hanging="567"/>
      </w:pPr>
      <w:rPr>
        <w:lang w:val="sk-SK" w:eastAsia="en-US" w:bidi="ar-SA"/>
      </w:rPr>
    </w:lvl>
    <w:lvl w:ilvl="6" w:tplc="6002BF66">
      <w:numFmt w:val="bullet"/>
      <w:lvlText w:val="•"/>
      <w:lvlJc w:val="left"/>
      <w:pPr>
        <w:ind w:left="6380" w:hanging="567"/>
      </w:pPr>
      <w:rPr>
        <w:lang w:val="sk-SK" w:eastAsia="en-US" w:bidi="ar-SA"/>
      </w:rPr>
    </w:lvl>
    <w:lvl w:ilvl="7" w:tplc="2A10083E">
      <w:numFmt w:val="bullet"/>
      <w:lvlText w:val="•"/>
      <w:lvlJc w:val="left"/>
      <w:pPr>
        <w:ind w:left="7372" w:hanging="567"/>
      </w:pPr>
      <w:rPr>
        <w:lang w:val="sk-SK" w:eastAsia="en-US" w:bidi="ar-SA"/>
      </w:rPr>
    </w:lvl>
    <w:lvl w:ilvl="8" w:tplc="96A23546">
      <w:numFmt w:val="bullet"/>
      <w:lvlText w:val="•"/>
      <w:lvlJc w:val="left"/>
      <w:pPr>
        <w:ind w:left="8364" w:hanging="567"/>
      </w:pPr>
      <w:rPr>
        <w:lang w:val="sk-SK" w:eastAsia="en-US" w:bidi="ar-SA"/>
      </w:rPr>
    </w:lvl>
  </w:abstractNum>
  <w:abstractNum w:abstractNumId="61" w15:restartNumberingAfterBreak="0">
    <w:nsid w:val="5BE34D27"/>
    <w:multiLevelType w:val="multilevel"/>
    <w:tmpl w:val="041B0025"/>
    <w:lvl w:ilvl="0">
      <w:start w:val="1"/>
      <w:numFmt w:val="bullet"/>
      <w:lvlText w:val=""/>
      <w:lvlJc w:val="left"/>
      <w:pPr>
        <w:tabs>
          <w:tab w:val="num" w:pos="1324"/>
        </w:tabs>
        <w:ind w:left="1304" w:hanging="340"/>
      </w:pPr>
      <w:rPr>
        <w:rFonts w:ascii="Wingdings" w:hAnsi="Wingdings"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2" w15:restartNumberingAfterBreak="0">
    <w:nsid w:val="60A15335"/>
    <w:multiLevelType w:val="multilevel"/>
    <w:tmpl w:val="2316453E"/>
    <w:lvl w:ilvl="0">
      <w:start w:val="1"/>
      <w:numFmt w:val="decimal"/>
      <w:lvlText w:val="%1"/>
      <w:lvlJc w:val="left"/>
      <w:pPr>
        <w:ind w:left="516"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722"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lowerLetter"/>
      <w:lvlText w:val="%3)"/>
      <w:lvlJc w:val="left"/>
      <w:pPr>
        <w:ind w:left="1080"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63" w15:restartNumberingAfterBreak="0">
    <w:nsid w:val="60AC6A4D"/>
    <w:multiLevelType w:val="hybridMultilevel"/>
    <w:tmpl w:val="09CAEDF8"/>
    <w:lvl w:ilvl="0" w:tplc="79B6CE12">
      <w:numFmt w:val="bullet"/>
      <w:lvlText w:val=""/>
      <w:lvlJc w:val="left"/>
      <w:pPr>
        <w:ind w:left="1854" w:hanging="360"/>
      </w:pPr>
      <w:rPr>
        <w:rFonts w:ascii="Symbol" w:eastAsia="Times New Roman" w:hAnsi="Symbol" w:cs="Calibri" w:hint="default"/>
      </w:rPr>
    </w:lvl>
    <w:lvl w:ilvl="1" w:tplc="041B0003" w:tentative="1">
      <w:start w:val="1"/>
      <w:numFmt w:val="bullet"/>
      <w:lvlText w:val="o"/>
      <w:lvlJc w:val="left"/>
      <w:pPr>
        <w:ind w:left="2574" w:hanging="360"/>
      </w:pPr>
      <w:rPr>
        <w:rFonts w:ascii="Courier New" w:hAnsi="Courier New" w:cs="Courier New" w:hint="default"/>
      </w:rPr>
    </w:lvl>
    <w:lvl w:ilvl="2" w:tplc="041B0005" w:tentative="1">
      <w:start w:val="1"/>
      <w:numFmt w:val="bullet"/>
      <w:lvlText w:val=""/>
      <w:lvlJc w:val="left"/>
      <w:pPr>
        <w:ind w:left="3294" w:hanging="360"/>
      </w:pPr>
      <w:rPr>
        <w:rFonts w:ascii="Wingdings" w:hAnsi="Wingdings" w:hint="default"/>
      </w:rPr>
    </w:lvl>
    <w:lvl w:ilvl="3" w:tplc="041B0001" w:tentative="1">
      <w:start w:val="1"/>
      <w:numFmt w:val="bullet"/>
      <w:lvlText w:val=""/>
      <w:lvlJc w:val="left"/>
      <w:pPr>
        <w:ind w:left="4014" w:hanging="360"/>
      </w:pPr>
      <w:rPr>
        <w:rFonts w:ascii="Symbol" w:hAnsi="Symbol" w:hint="default"/>
      </w:rPr>
    </w:lvl>
    <w:lvl w:ilvl="4" w:tplc="041B0003" w:tentative="1">
      <w:start w:val="1"/>
      <w:numFmt w:val="bullet"/>
      <w:lvlText w:val="o"/>
      <w:lvlJc w:val="left"/>
      <w:pPr>
        <w:ind w:left="4734" w:hanging="360"/>
      </w:pPr>
      <w:rPr>
        <w:rFonts w:ascii="Courier New" w:hAnsi="Courier New" w:cs="Courier New" w:hint="default"/>
      </w:rPr>
    </w:lvl>
    <w:lvl w:ilvl="5" w:tplc="041B0005" w:tentative="1">
      <w:start w:val="1"/>
      <w:numFmt w:val="bullet"/>
      <w:lvlText w:val=""/>
      <w:lvlJc w:val="left"/>
      <w:pPr>
        <w:ind w:left="5454" w:hanging="360"/>
      </w:pPr>
      <w:rPr>
        <w:rFonts w:ascii="Wingdings" w:hAnsi="Wingdings" w:hint="default"/>
      </w:rPr>
    </w:lvl>
    <w:lvl w:ilvl="6" w:tplc="041B0001" w:tentative="1">
      <w:start w:val="1"/>
      <w:numFmt w:val="bullet"/>
      <w:lvlText w:val=""/>
      <w:lvlJc w:val="left"/>
      <w:pPr>
        <w:ind w:left="6174" w:hanging="360"/>
      </w:pPr>
      <w:rPr>
        <w:rFonts w:ascii="Symbol" w:hAnsi="Symbol" w:hint="default"/>
      </w:rPr>
    </w:lvl>
    <w:lvl w:ilvl="7" w:tplc="041B0003" w:tentative="1">
      <w:start w:val="1"/>
      <w:numFmt w:val="bullet"/>
      <w:lvlText w:val="o"/>
      <w:lvlJc w:val="left"/>
      <w:pPr>
        <w:ind w:left="6894" w:hanging="360"/>
      </w:pPr>
      <w:rPr>
        <w:rFonts w:ascii="Courier New" w:hAnsi="Courier New" w:cs="Courier New" w:hint="default"/>
      </w:rPr>
    </w:lvl>
    <w:lvl w:ilvl="8" w:tplc="041B0005" w:tentative="1">
      <w:start w:val="1"/>
      <w:numFmt w:val="bullet"/>
      <w:lvlText w:val=""/>
      <w:lvlJc w:val="left"/>
      <w:pPr>
        <w:ind w:left="7614" w:hanging="360"/>
      </w:pPr>
      <w:rPr>
        <w:rFonts w:ascii="Wingdings" w:hAnsi="Wingdings" w:hint="default"/>
      </w:rPr>
    </w:lvl>
  </w:abstractNum>
  <w:abstractNum w:abstractNumId="64" w15:restartNumberingAfterBreak="0">
    <w:nsid w:val="61EE3E25"/>
    <w:multiLevelType w:val="hybridMultilevel"/>
    <w:tmpl w:val="C8001D16"/>
    <w:lvl w:ilvl="0" w:tplc="18B67410">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04546636">
      <w:numFmt w:val="bullet"/>
      <w:lvlText w:val="•"/>
      <w:lvlJc w:val="left"/>
      <w:pPr>
        <w:ind w:left="1808" w:hanging="567"/>
      </w:pPr>
      <w:rPr>
        <w:lang w:val="sk-SK" w:eastAsia="en-US" w:bidi="ar-SA"/>
      </w:rPr>
    </w:lvl>
    <w:lvl w:ilvl="2" w:tplc="B030B560">
      <w:numFmt w:val="bullet"/>
      <w:lvlText w:val="•"/>
      <w:lvlJc w:val="left"/>
      <w:pPr>
        <w:ind w:left="2757" w:hanging="567"/>
      </w:pPr>
      <w:rPr>
        <w:lang w:val="sk-SK" w:eastAsia="en-US" w:bidi="ar-SA"/>
      </w:rPr>
    </w:lvl>
    <w:lvl w:ilvl="3" w:tplc="93EE816E">
      <w:numFmt w:val="bullet"/>
      <w:lvlText w:val="•"/>
      <w:lvlJc w:val="left"/>
      <w:pPr>
        <w:ind w:left="3706" w:hanging="567"/>
      </w:pPr>
      <w:rPr>
        <w:lang w:val="sk-SK" w:eastAsia="en-US" w:bidi="ar-SA"/>
      </w:rPr>
    </w:lvl>
    <w:lvl w:ilvl="4" w:tplc="F8C0A69A">
      <w:numFmt w:val="bullet"/>
      <w:lvlText w:val="•"/>
      <w:lvlJc w:val="left"/>
      <w:pPr>
        <w:ind w:left="4655" w:hanging="567"/>
      </w:pPr>
      <w:rPr>
        <w:lang w:val="sk-SK" w:eastAsia="en-US" w:bidi="ar-SA"/>
      </w:rPr>
    </w:lvl>
    <w:lvl w:ilvl="5" w:tplc="FB8A6BBC">
      <w:numFmt w:val="bullet"/>
      <w:lvlText w:val="•"/>
      <w:lvlJc w:val="left"/>
      <w:pPr>
        <w:ind w:left="5604" w:hanging="567"/>
      </w:pPr>
      <w:rPr>
        <w:lang w:val="sk-SK" w:eastAsia="en-US" w:bidi="ar-SA"/>
      </w:rPr>
    </w:lvl>
    <w:lvl w:ilvl="6" w:tplc="939A15DE">
      <w:numFmt w:val="bullet"/>
      <w:lvlText w:val="•"/>
      <w:lvlJc w:val="left"/>
      <w:pPr>
        <w:ind w:left="6553" w:hanging="567"/>
      </w:pPr>
      <w:rPr>
        <w:lang w:val="sk-SK" w:eastAsia="en-US" w:bidi="ar-SA"/>
      </w:rPr>
    </w:lvl>
    <w:lvl w:ilvl="7" w:tplc="627CBF70">
      <w:numFmt w:val="bullet"/>
      <w:lvlText w:val="•"/>
      <w:lvlJc w:val="left"/>
      <w:pPr>
        <w:ind w:left="7501" w:hanging="567"/>
      </w:pPr>
      <w:rPr>
        <w:lang w:val="sk-SK" w:eastAsia="en-US" w:bidi="ar-SA"/>
      </w:rPr>
    </w:lvl>
    <w:lvl w:ilvl="8" w:tplc="E1E8196A">
      <w:numFmt w:val="bullet"/>
      <w:lvlText w:val="•"/>
      <w:lvlJc w:val="left"/>
      <w:pPr>
        <w:ind w:left="8450" w:hanging="567"/>
      </w:pPr>
      <w:rPr>
        <w:lang w:val="sk-SK" w:eastAsia="en-US" w:bidi="ar-SA"/>
      </w:rPr>
    </w:lvl>
  </w:abstractNum>
  <w:abstractNum w:abstractNumId="65" w15:restartNumberingAfterBreak="0">
    <w:nsid w:val="61FC4258"/>
    <w:multiLevelType w:val="hybridMultilevel"/>
    <w:tmpl w:val="C0E462A0"/>
    <w:lvl w:ilvl="0" w:tplc="FDC2C5F0">
      <w:start w:val="3"/>
      <w:numFmt w:val="lowerLetter"/>
      <w:lvlText w:val="%1."/>
      <w:lvlJc w:val="left"/>
      <w:pPr>
        <w:ind w:left="1279" w:hanging="286"/>
      </w:pPr>
      <w:rPr>
        <w:rFonts w:ascii="Calibri" w:eastAsia="Calibri" w:hAnsi="Calibri" w:cs="Calibri" w:hint="default"/>
        <w:b w:val="0"/>
        <w:bCs w:val="0"/>
        <w:i w:val="0"/>
        <w:iCs w:val="0"/>
        <w:spacing w:val="-1"/>
        <w:w w:val="99"/>
        <w:sz w:val="20"/>
        <w:szCs w:val="20"/>
        <w:lang w:val="sk-SK" w:eastAsia="en-US" w:bidi="ar-SA"/>
      </w:rPr>
    </w:lvl>
    <w:lvl w:ilvl="1" w:tplc="137825D4">
      <w:numFmt w:val="bullet"/>
      <w:lvlText w:val="•"/>
      <w:lvlJc w:val="left"/>
      <w:pPr>
        <w:ind w:left="2186" w:hanging="286"/>
      </w:pPr>
      <w:rPr>
        <w:lang w:val="sk-SK" w:eastAsia="en-US" w:bidi="ar-SA"/>
      </w:rPr>
    </w:lvl>
    <w:lvl w:ilvl="2" w:tplc="A8C0750E">
      <w:numFmt w:val="bullet"/>
      <w:lvlText w:val="•"/>
      <w:lvlJc w:val="left"/>
      <w:pPr>
        <w:ind w:left="3093" w:hanging="286"/>
      </w:pPr>
      <w:rPr>
        <w:lang w:val="sk-SK" w:eastAsia="en-US" w:bidi="ar-SA"/>
      </w:rPr>
    </w:lvl>
    <w:lvl w:ilvl="3" w:tplc="39061ABA">
      <w:numFmt w:val="bullet"/>
      <w:lvlText w:val="•"/>
      <w:lvlJc w:val="left"/>
      <w:pPr>
        <w:ind w:left="4000" w:hanging="286"/>
      </w:pPr>
      <w:rPr>
        <w:lang w:val="sk-SK" w:eastAsia="en-US" w:bidi="ar-SA"/>
      </w:rPr>
    </w:lvl>
    <w:lvl w:ilvl="4" w:tplc="A0F2ED6C">
      <w:numFmt w:val="bullet"/>
      <w:lvlText w:val="•"/>
      <w:lvlJc w:val="left"/>
      <w:pPr>
        <w:ind w:left="4907" w:hanging="286"/>
      </w:pPr>
      <w:rPr>
        <w:lang w:val="sk-SK" w:eastAsia="en-US" w:bidi="ar-SA"/>
      </w:rPr>
    </w:lvl>
    <w:lvl w:ilvl="5" w:tplc="E918DC2A">
      <w:numFmt w:val="bullet"/>
      <w:lvlText w:val="•"/>
      <w:lvlJc w:val="left"/>
      <w:pPr>
        <w:ind w:left="5814" w:hanging="286"/>
      </w:pPr>
      <w:rPr>
        <w:lang w:val="sk-SK" w:eastAsia="en-US" w:bidi="ar-SA"/>
      </w:rPr>
    </w:lvl>
    <w:lvl w:ilvl="6" w:tplc="E37C93A6">
      <w:numFmt w:val="bullet"/>
      <w:lvlText w:val="•"/>
      <w:lvlJc w:val="left"/>
      <w:pPr>
        <w:ind w:left="6721" w:hanging="286"/>
      </w:pPr>
      <w:rPr>
        <w:lang w:val="sk-SK" w:eastAsia="en-US" w:bidi="ar-SA"/>
      </w:rPr>
    </w:lvl>
    <w:lvl w:ilvl="7" w:tplc="B5726DE4">
      <w:numFmt w:val="bullet"/>
      <w:lvlText w:val="•"/>
      <w:lvlJc w:val="left"/>
      <w:pPr>
        <w:ind w:left="7627" w:hanging="286"/>
      </w:pPr>
      <w:rPr>
        <w:lang w:val="sk-SK" w:eastAsia="en-US" w:bidi="ar-SA"/>
      </w:rPr>
    </w:lvl>
    <w:lvl w:ilvl="8" w:tplc="3BBE6722">
      <w:numFmt w:val="bullet"/>
      <w:lvlText w:val="•"/>
      <w:lvlJc w:val="left"/>
      <w:pPr>
        <w:ind w:left="8534" w:hanging="286"/>
      </w:pPr>
      <w:rPr>
        <w:lang w:val="sk-SK" w:eastAsia="en-US" w:bidi="ar-SA"/>
      </w:rPr>
    </w:lvl>
  </w:abstractNum>
  <w:abstractNum w:abstractNumId="66" w15:restartNumberingAfterBreak="0">
    <w:nsid w:val="630E4ACC"/>
    <w:multiLevelType w:val="hybridMultilevel"/>
    <w:tmpl w:val="68AAC472"/>
    <w:lvl w:ilvl="0" w:tplc="DB12F400">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4D447CE0">
      <w:numFmt w:val="bullet"/>
      <w:lvlText w:val="•"/>
      <w:lvlJc w:val="left"/>
      <w:pPr>
        <w:ind w:left="1808" w:hanging="567"/>
      </w:pPr>
      <w:rPr>
        <w:lang w:val="sk-SK" w:eastAsia="en-US" w:bidi="ar-SA"/>
      </w:rPr>
    </w:lvl>
    <w:lvl w:ilvl="2" w:tplc="38242690">
      <w:numFmt w:val="bullet"/>
      <w:lvlText w:val="•"/>
      <w:lvlJc w:val="left"/>
      <w:pPr>
        <w:ind w:left="2757" w:hanging="567"/>
      </w:pPr>
      <w:rPr>
        <w:lang w:val="sk-SK" w:eastAsia="en-US" w:bidi="ar-SA"/>
      </w:rPr>
    </w:lvl>
    <w:lvl w:ilvl="3" w:tplc="B5BC9CC2">
      <w:numFmt w:val="bullet"/>
      <w:lvlText w:val="•"/>
      <w:lvlJc w:val="left"/>
      <w:pPr>
        <w:ind w:left="3706" w:hanging="567"/>
      </w:pPr>
      <w:rPr>
        <w:lang w:val="sk-SK" w:eastAsia="en-US" w:bidi="ar-SA"/>
      </w:rPr>
    </w:lvl>
    <w:lvl w:ilvl="4" w:tplc="5BF0835C">
      <w:numFmt w:val="bullet"/>
      <w:lvlText w:val="•"/>
      <w:lvlJc w:val="left"/>
      <w:pPr>
        <w:ind w:left="4655" w:hanging="567"/>
      </w:pPr>
      <w:rPr>
        <w:lang w:val="sk-SK" w:eastAsia="en-US" w:bidi="ar-SA"/>
      </w:rPr>
    </w:lvl>
    <w:lvl w:ilvl="5" w:tplc="E102B756">
      <w:numFmt w:val="bullet"/>
      <w:lvlText w:val="•"/>
      <w:lvlJc w:val="left"/>
      <w:pPr>
        <w:ind w:left="5604" w:hanging="567"/>
      </w:pPr>
      <w:rPr>
        <w:lang w:val="sk-SK" w:eastAsia="en-US" w:bidi="ar-SA"/>
      </w:rPr>
    </w:lvl>
    <w:lvl w:ilvl="6" w:tplc="DA28C5EE">
      <w:numFmt w:val="bullet"/>
      <w:lvlText w:val="•"/>
      <w:lvlJc w:val="left"/>
      <w:pPr>
        <w:ind w:left="6553" w:hanging="567"/>
      </w:pPr>
      <w:rPr>
        <w:lang w:val="sk-SK" w:eastAsia="en-US" w:bidi="ar-SA"/>
      </w:rPr>
    </w:lvl>
    <w:lvl w:ilvl="7" w:tplc="CF86FEE8">
      <w:numFmt w:val="bullet"/>
      <w:lvlText w:val="•"/>
      <w:lvlJc w:val="left"/>
      <w:pPr>
        <w:ind w:left="7501" w:hanging="567"/>
      </w:pPr>
      <w:rPr>
        <w:lang w:val="sk-SK" w:eastAsia="en-US" w:bidi="ar-SA"/>
      </w:rPr>
    </w:lvl>
    <w:lvl w:ilvl="8" w:tplc="998E5DF6">
      <w:numFmt w:val="bullet"/>
      <w:lvlText w:val="•"/>
      <w:lvlJc w:val="left"/>
      <w:pPr>
        <w:ind w:left="8450" w:hanging="567"/>
      </w:pPr>
      <w:rPr>
        <w:lang w:val="sk-SK" w:eastAsia="en-US" w:bidi="ar-SA"/>
      </w:rPr>
    </w:lvl>
  </w:abstractNum>
  <w:abstractNum w:abstractNumId="67" w15:restartNumberingAfterBreak="0">
    <w:nsid w:val="66341A79"/>
    <w:multiLevelType w:val="hybridMultilevel"/>
    <w:tmpl w:val="260CE33E"/>
    <w:lvl w:ilvl="0" w:tplc="FFFFFFFF">
      <w:start w:val="1"/>
      <w:numFmt w:val="lowerLetter"/>
      <w:lvlText w:val="%1)"/>
      <w:lvlJc w:val="left"/>
      <w:pPr>
        <w:ind w:left="1055" w:hanging="360"/>
      </w:pPr>
      <w:rPr>
        <w:rFonts w:hint="default"/>
      </w:rPr>
    </w:lvl>
    <w:lvl w:ilvl="1" w:tplc="FFFFFFFF" w:tentative="1">
      <w:start w:val="1"/>
      <w:numFmt w:val="lowerLetter"/>
      <w:lvlText w:val="%2."/>
      <w:lvlJc w:val="left"/>
      <w:pPr>
        <w:ind w:left="1775" w:hanging="360"/>
      </w:pPr>
    </w:lvl>
    <w:lvl w:ilvl="2" w:tplc="FFFFFFFF" w:tentative="1">
      <w:start w:val="1"/>
      <w:numFmt w:val="lowerRoman"/>
      <w:lvlText w:val="%3."/>
      <w:lvlJc w:val="right"/>
      <w:pPr>
        <w:ind w:left="2495" w:hanging="180"/>
      </w:pPr>
    </w:lvl>
    <w:lvl w:ilvl="3" w:tplc="FFFFFFFF" w:tentative="1">
      <w:start w:val="1"/>
      <w:numFmt w:val="decimal"/>
      <w:lvlText w:val="%4."/>
      <w:lvlJc w:val="left"/>
      <w:pPr>
        <w:ind w:left="3215" w:hanging="360"/>
      </w:pPr>
    </w:lvl>
    <w:lvl w:ilvl="4" w:tplc="FFFFFFFF" w:tentative="1">
      <w:start w:val="1"/>
      <w:numFmt w:val="lowerLetter"/>
      <w:lvlText w:val="%5."/>
      <w:lvlJc w:val="left"/>
      <w:pPr>
        <w:ind w:left="3935" w:hanging="360"/>
      </w:pPr>
    </w:lvl>
    <w:lvl w:ilvl="5" w:tplc="FFFFFFFF" w:tentative="1">
      <w:start w:val="1"/>
      <w:numFmt w:val="lowerRoman"/>
      <w:lvlText w:val="%6."/>
      <w:lvlJc w:val="right"/>
      <w:pPr>
        <w:ind w:left="4655" w:hanging="180"/>
      </w:pPr>
    </w:lvl>
    <w:lvl w:ilvl="6" w:tplc="FFFFFFFF" w:tentative="1">
      <w:start w:val="1"/>
      <w:numFmt w:val="decimal"/>
      <w:lvlText w:val="%7."/>
      <w:lvlJc w:val="left"/>
      <w:pPr>
        <w:ind w:left="5375" w:hanging="360"/>
      </w:pPr>
    </w:lvl>
    <w:lvl w:ilvl="7" w:tplc="FFFFFFFF" w:tentative="1">
      <w:start w:val="1"/>
      <w:numFmt w:val="lowerLetter"/>
      <w:lvlText w:val="%8."/>
      <w:lvlJc w:val="left"/>
      <w:pPr>
        <w:ind w:left="6095" w:hanging="360"/>
      </w:pPr>
    </w:lvl>
    <w:lvl w:ilvl="8" w:tplc="FFFFFFFF" w:tentative="1">
      <w:start w:val="1"/>
      <w:numFmt w:val="lowerRoman"/>
      <w:lvlText w:val="%9."/>
      <w:lvlJc w:val="right"/>
      <w:pPr>
        <w:ind w:left="6815" w:hanging="180"/>
      </w:pPr>
    </w:lvl>
  </w:abstractNum>
  <w:abstractNum w:abstractNumId="68" w15:restartNumberingAfterBreak="0">
    <w:nsid w:val="667C7225"/>
    <w:multiLevelType w:val="hybridMultilevel"/>
    <w:tmpl w:val="AC0001CC"/>
    <w:lvl w:ilvl="0" w:tplc="041B000B">
      <w:start w:val="1"/>
      <w:numFmt w:val="bullet"/>
      <w:lvlText w:val=""/>
      <w:lvlJc w:val="left"/>
      <w:pPr>
        <w:ind w:left="1305" w:hanging="360"/>
      </w:pPr>
      <w:rPr>
        <w:rFonts w:ascii="Wingdings" w:hAnsi="Wingdings" w:hint="default"/>
      </w:rPr>
    </w:lvl>
    <w:lvl w:ilvl="1" w:tplc="041B0003" w:tentative="1">
      <w:start w:val="1"/>
      <w:numFmt w:val="bullet"/>
      <w:lvlText w:val="o"/>
      <w:lvlJc w:val="left"/>
      <w:pPr>
        <w:ind w:left="2025" w:hanging="360"/>
      </w:pPr>
      <w:rPr>
        <w:rFonts w:ascii="Courier New" w:hAnsi="Courier New" w:cs="Courier New" w:hint="default"/>
      </w:rPr>
    </w:lvl>
    <w:lvl w:ilvl="2" w:tplc="041B0005" w:tentative="1">
      <w:start w:val="1"/>
      <w:numFmt w:val="bullet"/>
      <w:lvlText w:val=""/>
      <w:lvlJc w:val="left"/>
      <w:pPr>
        <w:ind w:left="2745" w:hanging="360"/>
      </w:pPr>
      <w:rPr>
        <w:rFonts w:ascii="Wingdings" w:hAnsi="Wingdings" w:hint="default"/>
      </w:rPr>
    </w:lvl>
    <w:lvl w:ilvl="3" w:tplc="041B0001" w:tentative="1">
      <w:start w:val="1"/>
      <w:numFmt w:val="bullet"/>
      <w:lvlText w:val=""/>
      <w:lvlJc w:val="left"/>
      <w:pPr>
        <w:ind w:left="3465" w:hanging="360"/>
      </w:pPr>
      <w:rPr>
        <w:rFonts w:ascii="Symbol" w:hAnsi="Symbol" w:hint="default"/>
      </w:rPr>
    </w:lvl>
    <w:lvl w:ilvl="4" w:tplc="041B0003" w:tentative="1">
      <w:start w:val="1"/>
      <w:numFmt w:val="bullet"/>
      <w:lvlText w:val="o"/>
      <w:lvlJc w:val="left"/>
      <w:pPr>
        <w:ind w:left="4185" w:hanging="360"/>
      </w:pPr>
      <w:rPr>
        <w:rFonts w:ascii="Courier New" w:hAnsi="Courier New" w:cs="Courier New" w:hint="default"/>
      </w:rPr>
    </w:lvl>
    <w:lvl w:ilvl="5" w:tplc="041B0005" w:tentative="1">
      <w:start w:val="1"/>
      <w:numFmt w:val="bullet"/>
      <w:lvlText w:val=""/>
      <w:lvlJc w:val="left"/>
      <w:pPr>
        <w:ind w:left="4905" w:hanging="360"/>
      </w:pPr>
      <w:rPr>
        <w:rFonts w:ascii="Wingdings" w:hAnsi="Wingdings" w:hint="default"/>
      </w:rPr>
    </w:lvl>
    <w:lvl w:ilvl="6" w:tplc="041B0001" w:tentative="1">
      <w:start w:val="1"/>
      <w:numFmt w:val="bullet"/>
      <w:lvlText w:val=""/>
      <w:lvlJc w:val="left"/>
      <w:pPr>
        <w:ind w:left="5625" w:hanging="360"/>
      </w:pPr>
      <w:rPr>
        <w:rFonts w:ascii="Symbol" w:hAnsi="Symbol" w:hint="default"/>
      </w:rPr>
    </w:lvl>
    <w:lvl w:ilvl="7" w:tplc="041B0003" w:tentative="1">
      <w:start w:val="1"/>
      <w:numFmt w:val="bullet"/>
      <w:lvlText w:val="o"/>
      <w:lvlJc w:val="left"/>
      <w:pPr>
        <w:ind w:left="6345" w:hanging="360"/>
      </w:pPr>
      <w:rPr>
        <w:rFonts w:ascii="Courier New" w:hAnsi="Courier New" w:cs="Courier New" w:hint="default"/>
      </w:rPr>
    </w:lvl>
    <w:lvl w:ilvl="8" w:tplc="041B0005" w:tentative="1">
      <w:start w:val="1"/>
      <w:numFmt w:val="bullet"/>
      <w:lvlText w:val=""/>
      <w:lvlJc w:val="left"/>
      <w:pPr>
        <w:ind w:left="7065" w:hanging="360"/>
      </w:pPr>
      <w:rPr>
        <w:rFonts w:ascii="Wingdings" w:hAnsi="Wingdings" w:hint="default"/>
      </w:rPr>
    </w:lvl>
  </w:abstractNum>
  <w:abstractNum w:abstractNumId="69" w15:restartNumberingAfterBreak="0">
    <w:nsid w:val="71BB706C"/>
    <w:multiLevelType w:val="multilevel"/>
    <w:tmpl w:val="1C065640"/>
    <w:lvl w:ilvl="0">
      <w:start w:val="22"/>
      <w:numFmt w:val="decimal"/>
      <w:lvlText w:val="%1"/>
      <w:lvlJc w:val="left"/>
      <w:pPr>
        <w:ind w:left="727" w:firstLine="0"/>
      </w:pPr>
      <w:rPr>
        <w:rFonts w:asciiTheme="minorHAnsi" w:eastAsia="Arial" w:hAnsiTheme="minorHAnsi" w:cstheme="minorHAnsi" w:hint="default"/>
        <w:b/>
        <w:bCs/>
        <w:i w:val="0"/>
        <w:strike w:val="0"/>
        <w:dstrike w:val="0"/>
        <w:color w:val="000000"/>
        <w:sz w:val="20"/>
        <w:szCs w:val="20"/>
        <w:u w:val="none" w:color="000000"/>
        <w:effect w:val="none"/>
        <w:bdr w:val="none" w:sz="0" w:space="0" w:color="auto" w:frame="1"/>
        <w:vertAlign w:val="baseline"/>
      </w:rPr>
    </w:lvl>
    <w:lvl w:ilvl="1">
      <w:start w:val="1"/>
      <w:numFmt w:val="decimal"/>
      <w:lvlText w:val="%1.%2"/>
      <w:lvlJc w:val="left"/>
      <w:pPr>
        <w:ind w:left="727"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70" w15:restartNumberingAfterBreak="0">
    <w:nsid w:val="745D6DD5"/>
    <w:multiLevelType w:val="multilevel"/>
    <w:tmpl w:val="810C1598"/>
    <w:lvl w:ilvl="0">
      <w:start w:val="3"/>
      <w:numFmt w:val="decimal"/>
      <w:lvlText w:val="%1"/>
      <w:lvlJc w:val="left"/>
      <w:pPr>
        <w:ind w:left="722" w:firstLine="0"/>
      </w:pPr>
      <w:rPr>
        <w:rFonts w:asciiTheme="minorHAnsi" w:eastAsia="Arial" w:hAnsiTheme="minorHAnsi" w:cstheme="minorHAnsi" w:hint="default"/>
        <w:b/>
        <w:bCs/>
        <w:i w:val="0"/>
        <w:strike w:val="0"/>
        <w:dstrike w:val="0"/>
        <w:color w:val="000000"/>
        <w:sz w:val="20"/>
        <w:szCs w:val="20"/>
        <w:u w:val="none" w:color="000000"/>
        <w:effect w:val="none"/>
        <w:vertAlign w:val="baseline"/>
      </w:rPr>
    </w:lvl>
    <w:lvl w:ilvl="1">
      <w:start w:val="2"/>
      <w:numFmt w:val="decimal"/>
      <w:lvlText w:val="%1.%2"/>
      <w:lvlJc w:val="left"/>
      <w:pPr>
        <w:ind w:left="722" w:firstLine="0"/>
      </w:pPr>
      <w:rPr>
        <w:rFonts w:asciiTheme="minorHAnsi" w:eastAsia="Arial" w:hAnsiTheme="minorHAnsi" w:cstheme="minorHAnsi" w:hint="default"/>
        <w:b w:val="0"/>
        <w:i w:val="0"/>
        <w:strike w:val="0"/>
        <w:dstrike w:val="0"/>
        <w:color w:val="000000"/>
        <w:sz w:val="20"/>
        <w:szCs w:val="20"/>
        <w:u w:val="none" w:color="000000"/>
        <w:effect w:val="none"/>
        <w:vertAlign w:val="baseline"/>
      </w:rPr>
    </w:lvl>
    <w:lvl w:ilvl="2">
      <w:start w:val="1"/>
      <w:numFmt w:val="lowerRoman"/>
      <w:lvlText w:val="%3"/>
      <w:lvlJc w:val="left"/>
      <w:pPr>
        <w:ind w:left="1080" w:firstLine="0"/>
      </w:pPr>
      <w:rPr>
        <w:rFonts w:ascii="Arial" w:eastAsia="Arial" w:hAnsi="Arial" w:cs="Arial" w:hint="default"/>
        <w:b w:val="0"/>
        <w:i w:val="0"/>
        <w:strike w:val="0"/>
        <w:dstrike w:val="0"/>
        <w:color w:val="000000"/>
        <w:sz w:val="22"/>
        <w:szCs w:val="22"/>
        <w:u w:val="none" w:color="000000"/>
        <w:effect w:val="none"/>
        <w:vertAlign w:val="baseline"/>
      </w:rPr>
    </w:lvl>
    <w:lvl w:ilvl="3">
      <w:start w:val="1"/>
      <w:numFmt w:val="decimal"/>
      <w:lvlText w:val="%4"/>
      <w:lvlJc w:val="left"/>
      <w:pPr>
        <w:ind w:left="1800" w:firstLine="0"/>
      </w:pPr>
      <w:rPr>
        <w:rFonts w:ascii="Arial" w:eastAsia="Arial" w:hAnsi="Arial" w:cs="Arial" w:hint="default"/>
        <w:b w:val="0"/>
        <w:i w:val="0"/>
        <w:strike w:val="0"/>
        <w:dstrike w:val="0"/>
        <w:color w:val="000000"/>
        <w:sz w:val="22"/>
        <w:szCs w:val="22"/>
        <w:u w:val="none" w:color="000000"/>
        <w:effect w:val="none"/>
        <w:vertAlign w:val="baseline"/>
      </w:rPr>
    </w:lvl>
    <w:lvl w:ilvl="4">
      <w:start w:val="1"/>
      <w:numFmt w:val="lowerLetter"/>
      <w:lvlText w:val="%5"/>
      <w:lvlJc w:val="left"/>
      <w:pPr>
        <w:ind w:left="2520" w:firstLine="0"/>
      </w:pPr>
      <w:rPr>
        <w:rFonts w:ascii="Arial" w:eastAsia="Arial" w:hAnsi="Arial" w:cs="Arial" w:hint="default"/>
        <w:b w:val="0"/>
        <w:i w:val="0"/>
        <w:strike w:val="0"/>
        <w:dstrike w:val="0"/>
        <w:color w:val="000000"/>
        <w:sz w:val="22"/>
        <w:szCs w:val="22"/>
        <w:u w:val="none" w:color="000000"/>
        <w:effect w:val="none"/>
        <w:vertAlign w:val="baseline"/>
      </w:rPr>
    </w:lvl>
    <w:lvl w:ilvl="5">
      <w:start w:val="1"/>
      <w:numFmt w:val="lowerRoman"/>
      <w:lvlText w:val="%6"/>
      <w:lvlJc w:val="left"/>
      <w:pPr>
        <w:ind w:left="3240" w:firstLine="0"/>
      </w:pPr>
      <w:rPr>
        <w:rFonts w:ascii="Arial" w:eastAsia="Arial" w:hAnsi="Arial" w:cs="Arial" w:hint="default"/>
        <w:b w:val="0"/>
        <w:i w:val="0"/>
        <w:strike w:val="0"/>
        <w:dstrike w:val="0"/>
        <w:color w:val="000000"/>
        <w:sz w:val="22"/>
        <w:szCs w:val="22"/>
        <w:u w:val="none" w:color="000000"/>
        <w:effect w:val="none"/>
        <w:vertAlign w:val="baseline"/>
      </w:rPr>
    </w:lvl>
    <w:lvl w:ilvl="6">
      <w:start w:val="1"/>
      <w:numFmt w:val="decimal"/>
      <w:lvlText w:val="%7"/>
      <w:lvlJc w:val="left"/>
      <w:pPr>
        <w:ind w:left="3960" w:firstLine="0"/>
      </w:pPr>
      <w:rPr>
        <w:rFonts w:ascii="Arial" w:eastAsia="Arial" w:hAnsi="Arial" w:cs="Arial" w:hint="default"/>
        <w:b w:val="0"/>
        <w:i w:val="0"/>
        <w:strike w:val="0"/>
        <w:dstrike w:val="0"/>
        <w:color w:val="000000"/>
        <w:sz w:val="22"/>
        <w:szCs w:val="22"/>
        <w:u w:val="none" w:color="000000"/>
        <w:effect w:val="none"/>
        <w:vertAlign w:val="baseline"/>
      </w:rPr>
    </w:lvl>
    <w:lvl w:ilvl="7">
      <w:start w:val="1"/>
      <w:numFmt w:val="lowerLetter"/>
      <w:lvlText w:val="%8"/>
      <w:lvlJc w:val="left"/>
      <w:pPr>
        <w:ind w:left="4680" w:firstLine="0"/>
      </w:pPr>
      <w:rPr>
        <w:rFonts w:ascii="Arial" w:eastAsia="Arial" w:hAnsi="Arial" w:cs="Arial" w:hint="default"/>
        <w:b w:val="0"/>
        <w:i w:val="0"/>
        <w:strike w:val="0"/>
        <w:dstrike w:val="0"/>
        <w:color w:val="000000"/>
        <w:sz w:val="22"/>
        <w:szCs w:val="22"/>
        <w:u w:val="none" w:color="000000"/>
        <w:effect w:val="none"/>
        <w:vertAlign w:val="baseline"/>
      </w:rPr>
    </w:lvl>
    <w:lvl w:ilvl="8">
      <w:start w:val="1"/>
      <w:numFmt w:val="lowerRoman"/>
      <w:lvlText w:val="%9"/>
      <w:lvlJc w:val="left"/>
      <w:pPr>
        <w:ind w:left="5400" w:firstLine="0"/>
      </w:pPr>
      <w:rPr>
        <w:rFonts w:ascii="Arial" w:eastAsia="Arial" w:hAnsi="Arial" w:cs="Arial" w:hint="default"/>
        <w:b w:val="0"/>
        <w:i w:val="0"/>
        <w:strike w:val="0"/>
        <w:dstrike w:val="0"/>
        <w:color w:val="000000"/>
        <w:sz w:val="22"/>
        <w:szCs w:val="22"/>
        <w:u w:val="none" w:color="000000"/>
        <w:effect w:val="none"/>
        <w:vertAlign w:val="baseline"/>
      </w:rPr>
    </w:lvl>
  </w:abstractNum>
  <w:abstractNum w:abstractNumId="71" w15:restartNumberingAfterBreak="0">
    <w:nsid w:val="758074F7"/>
    <w:multiLevelType w:val="hybridMultilevel"/>
    <w:tmpl w:val="CD54BFE0"/>
    <w:lvl w:ilvl="0" w:tplc="041B0001">
      <w:start w:val="1"/>
      <w:numFmt w:val="bullet"/>
      <w:lvlText w:val=""/>
      <w:lvlJc w:val="left"/>
      <w:pPr>
        <w:ind w:left="890" w:hanging="360"/>
      </w:pPr>
      <w:rPr>
        <w:rFonts w:ascii="Symbol" w:hAnsi="Symbol" w:hint="default"/>
      </w:rPr>
    </w:lvl>
    <w:lvl w:ilvl="1" w:tplc="041B0003" w:tentative="1">
      <w:start w:val="1"/>
      <w:numFmt w:val="bullet"/>
      <w:lvlText w:val="o"/>
      <w:lvlJc w:val="left"/>
      <w:pPr>
        <w:ind w:left="1610" w:hanging="360"/>
      </w:pPr>
      <w:rPr>
        <w:rFonts w:ascii="Courier New" w:hAnsi="Courier New" w:cs="Courier New" w:hint="default"/>
      </w:rPr>
    </w:lvl>
    <w:lvl w:ilvl="2" w:tplc="041B0005" w:tentative="1">
      <w:start w:val="1"/>
      <w:numFmt w:val="bullet"/>
      <w:lvlText w:val=""/>
      <w:lvlJc w:val="left"/>
      <w:pPr>
        <w:ind w:left="2330" w:hanging="360"/>
      </w:pPr>
      <w:rPr>
        <w:rFonts w:ascii="Wingdings" w:hAnsi="Wingdings" w:hint="default"/>
      </w:rPr>
    </w:lvl>
    <w:lvl w:ilvl="3" w:tplc="041B0001" w:tentative="1">
      <w:start w:val="1"/>
      <w:numFmt w:val="bullet"/>
      <w:lvlText w:val=""/>
      <w:lvlJc w:val="left"/>
      <w:pPr>
        <w:ind w:left="3050" w:hanging="360"/>
      </w:pPr>
      <w:rPr>
        <w:rFonts w:ascii="Symbol" w:hAnsi="Symbol" w:hint="default"/>
      </w:rPr>
    </w:lvl>
    <w:lvl w:ilvl="4" w:tplc="041B0003" w:tentative="1">
      <w:start w:val="1"/>
      <w:numFmt w:val="bullet"/>
      <w:lvlText w:val="o"/>
      <w:lvlJc w:val="left"/>
      <w:pPr>
        <w:ind w:left="3770" w:hanging="360"/>
      </w:pPr>
      <w:rPr>
        <w:rFonts w:ascii="Courier New" w:hAnsi="Courier New" w:cs="Courier New" w:hint="default"/>
      </w:rPr>
    </w:lvl>
    <w:lvl w:ilvl="5" w:tplc="041B0005" w:tentative="1">
      <w:start w:val="1"/>
      <w:numFmt w:val="bullet"/>
      <w:lvlText w:val=""/>
      <w:lvlJc w:val="left"/>
      <w:pPr>
        <w:ind w:left="4490" w:hanging="360"/>
      </w:pPr>
      <w:rPr>
        <w:rFonts w:ascii="Wingdings" w:hAnsi="Wingdings" w:hint="default"/>
      </w:rPr>
    </w:lvl>
    <w:lvl w:ilvl="6" w:tplc="041B0001" w:tentative="1">
      <w:start w:val="1"/>
      <w:numFmt w:val="bullet"/>
      <w:lvlText w:val=""/>
      <w:lvlJc w:val="left"/>
      <w:pPr>
        <w:ind w:left="5210" w:hanging="360"/>
      </w:pPr>
      <w:rPr>
        <w:rFonts w:ascii="Symbol" w:hAnsi="Symbol" w:hint="default"/>
      </w:rPr>
    </w:lvl>
    <w:lvl w:ilvl="7" w:tplc="041B0003" w:tentative="1">
      <w:start w:val="1"/>
      <w:numFmt w:val="bullet"/>
      <w:lvlText w:val="o"/>
      <w:lvlJc w:val="left"/>
      <w:pPr>
        <w:ind w:left="5930" w:hanging="360"/>
      </w:pPr>
      <w:rPr>
        <w:rFonts w:ascii="Courier New" w:hAnsi="Courier New" w:cs="Courier New" w:hint="default"/>
      </w:rPr>
    </w:lvl>
    <w:lvl w:ilvl="8" w:tplc="041B0005" w:tentative="1">
      <w:start w:val="1"/>
      <w:numFmt w:val="bullet"/>
      <w:lvlText w:val=""/>
      <w:lvlJc w:val="left"/>
      <w:pPr>
        <w:ind w:left="6650" w:hanging="360"/>
      </w:pPr>
      <w:rPr>
        <w:rFonts w:ascii="Wingdings" w:hAnsi="Wingdings" w:hint="default"/>
      </w:rPr>
    </w:lvl>
  </w:abstractNum>
  <w:abstractNum w:abstractNumId="72" w15:restartNumberingAfterBreak="0">
    <w:nsid w:val="79190419"/>
    <w:multiLevelType w:val="hybridMultilevel"/>
    <w:tmpl w:val="C39237AA"/>
    <w:lvl w:ilvl="0" w:tplc="F5C2CCD4">
      <w:start w:val="1"/>
      <w:numFmt w:val="decimal"/>
      <w:lvlText w:val="%1."/>
      <w:lvlJc w:val="left"/>
      <w:pPr>
        <w:ind w:left="852" w:hanging="567"/>
      </w:pPr>
      <w:rPr>
        <w:rFonts w:ascii="Calibri" w:eastAsia="Calibri" w:hAnsi="Calibri" w:cs="Calibri" w:hint="default"/>
        <w:b w:val="0"/>
        <w:bCs w:val="0"/>
        <w:i w:val="0"/>
        <w:iCs w:val="0"/>
        <w:spacing w:val="-1"/>
        <w:w w:val="99"/>
        <w:sz w:val="20"/>
        <w:szCs w:val="20"/>
        <w:lang w:val="sk-SK" w:eastAsia="en-US" w:bidi="ar-SA"/>
      </w:rPr>
    </w:lvl>
    <w:lvl w:ilvl="1" w:tplc="A0AE9CDC">
      <w:start w:val="1"/>
      <w:numFmt w:val="lowerLetter"/>
      <w:lvlText w:val="%2)"/>
      <w:lvlJc w:val="left"/>
      <w:pPr>
        <w:ind w:left="1418" w:hanging="567"/>
      </w:pPr>
      <w:rPr>
        <w:rFonts w:ascii="Calibri" w:eastAsia="Calibri" w:hAnsi="Calibri" w:cs="Calibri" w:hint="default"/>
        <w:b w:val="0"/>
        <w:bCs w:val="0"/>
        <w:i w:val="0"/>
        <w:iCs w:val="0"/>
        <w:spacing w:val="0"/>
        <w:w w:val="99"/>
        <w:sz w:val="19"/>
        <w:szCs w:val="19"/>
        <w:lang w:val="sk-SK" w:eastAsia="en-US" w:bidi="ar-SA"/>
      </w:rPr>
    </w:lvl>
    <w:lvl w:ilvl="2" w:tplc="308861A0">
      <w:numFmt w:val="bullet"/>
      <w:lvlText w:val="•"/>
      <w:lvlJc w:val="left"/>
      <w:pPr>
        <w:ind w:left="2412" w:hanging="567"/>
      </w:pPr>
      <w:rPr>
        <w:lang w:val="sk-SK" w:eastAsia="en-US" w:bidi="ar-SA"/>
      </w:rPr>
    </w:lvl>
    <w:lvl w:ilvl="3" w:tplc="8B1AE42C">
      <w:numFmt w:val="bullet"/>
      <w:lvlText w:val="•"/>
      <w:lvlJc w:val="left"/>
      <w:pPr>
        <w:ind w:left="3404" w:hanging="567"/>
      </w:pPr>
      <w:rPr>
        <w:lang w:val="sk-SK" w:eastAsia="en-US" w:bidi="ar-SA"/>
      </w:rPr>
    </w:lvl>
    <w:lvl w:ilvl="4" w:tplc="0204C6EC">
      <w:numFmt w:val="bullet"/>
      <w:lvlText w:val="•"/>
      <w:lvlJc w:val="left"/>
      <w:pPr>
        <w:ind w:left="4396" w:hanging="567"/>
      </w:pPr>
      <w:rPr>
        <w:lang w:val="sk-SK" w:eastAsia="en-US" w:bidi="ar-SA"/>
      </w:rPr>
    </w:lvl>
    <w:lvl w:ilvl="5" w:tplc="CD7C8E64">
      <w:numFmt w:val="bullet"/>
      <w:lvlText w:val="•"/>
      <w:lvlJc w:val="left"/>
      <w:pPr>
        <w:ind w:left="5388" w:hanging="567"/>
      </w:pPr>
      <w:rPr>
        <w:lang w:val="sk-SK" w:eastAsia="en-US" w:bidi="ar-SA"/>
      </w:rPr>
    </w:lvl>
    <w:lvl w:ilvl="6" w:tplc="3F52BD66">
      <w:numFmt w:val="bullet"/>
      <w:lvlText w:val="•"/>
      <w:lvlJc w:val="left"/>
      <w:pPr>
        <w:ind w:left="6380" w:hanging="567"/>
      </w:pPr>
      <w:rPr>
        <w:lang w:val="sk-SK" w:eastAsia="en-US" w:bidi="ar-SA"/>
      </w:rPr>
    </w:lvl>
    <w:lvl w:ilvl="7" w:tplc="6BAC06CC">
      <w:numFmt w:val="bullet"/>
      <w:lvlText w:val="•"/>
      <w:lvlJc w:val="left"/>
      <w:pPr>
        <w:ind w:left="7372" w:hanging="567"/>
      </w:pPr>
      <w:rPr>
        <w:lang w:val="sk-SK" w:eastAsia="en-US" w:bidi="ar-SA"/>
      </w:rPr>
    </w:lvl>
    <w:lvl w:ilvl="8" w:tplc="3698C63A">
      <w:numFmt w:val="bullet"/>
      <w:lvlText w:val="•"/>
      <w:lvlJc w:val="left"/>
      <w:pPr>
        <w:ind w:left="8364" w:hanging="567"/>
      </w:pPr>
      <w:rPr>
        <w:lang w:val="sk-SK" w:eastAsia="en-US" w:bidi="ar-SA"/>
      </w:rPr>
    </w:lvl>
  </w:abstractNum>
  <w:abstractNum w:abstractNumId="73" w15:restartNumberingAfterBreak="0">
    <w:nsid w:val="7BDC6C2B"/>
    <w:multiLevelType w:val="multilevel"/>
    <w:tmpl w:val="472A7D50"/>
    <w:lvl w:ilvl="0">
      <w:start w:val="14"/>
      <w:numFmt w:val="decimal"/>
      <w:lvlText w:val="%1."/>
      <w:lvlJc w:val="left"/>
      <w:pPr>
        <w:ind w:left="660" w:hanging="660"/>
      </w:pPr>
    </w:lvl>
    <w:lvl w:ilvl="1">
      <w:start w:val="2"/>
      <w:numFmt w:val="decimal"/>
      <w:lvlText w:val="%1.%2."/>
      <w:lvlJc w:val="left"/>
      <w:pPr>
        <w:ind w:left="745" w:hanging="660"/>
      </w:pPr>
    </w:lvl>
    <w:lvl w:ilvl="2">
      <w:start w:val="2"/>
      <w:numFmt w:val="decimal"/>
      <w:lvlText w:val="%1.%2.%3."/>
      <w:lvlJc w:val="left"/>
      <w:pPr>
        <w:ind w:left="890" w:hanging="720"/>
      </w:pPr>
    </w:lvl>
    <w:lvl w:ilvl="3">
      <w:start w:val="1"/>
      <w:numFmt w:val="decimal"/>
      <w:lvlText w:val="%1.%2.%3.%4."/>
      <w:lvlJc w:val="left"/>
      <w:pPr>
        <w:ind w:left="975" w:hanging="720"/>
      </w:pPr>
      <w:rPr>
        <w:i w:val="0"/>
      </w:rPr>
    </w:lvl>
    <w:lvl w:ilvl="4">
      <w:start w:val="1"/>
      <w:numFmt w:val="decimal"/>
      <w:lvlText w:val="%1.%2.%3.%4.%5."/>
      <w:lvlJc w:val="left"/>
      <w:pPr>
        <w:ind w:left="1420" w:hanging="1080"/>
      </w:pPr>
    </w:lvl>
    <w:lvl w:ilvl="5">
      <w:start w:val="1"/>
      <w:numFmt w:val="decimal"/>
      <w:lvlText w:val="%1.%2.%3.%4.%5.%6."/>
      <w:lvlJc w:val="left"/>
      <w:pPr>
        <w:ind w:left="1505" w:hanging="1080"/>
      </w:pPr>
    </w:lvl>
    <w:lvl w:ilvl="6">
      <w:start w:val="1"/>
      <w:numFmt w:val="decimal"/>
      <w:lvlText w:val="%1.%2.%3.%4.%5.%6.%7."/>
      <w:lvlJc w:val="left"/>
      <w:pPr>
        <w:ind w:left="1950" w:hanging="1440"/>
      </w:pPr>
    </w:lvl>
    <w:lvl w:ilvl="7">
      <w:start w:val="1"/>
      <w:numFmt w:val="decimal"/>
      <w:lvlText w:val="%1.%2.%3.%4.%5.%6.%7.%8."/>
      <w:lvlJc w:val="left"/>
      <w:pPr>
        <w:ind w:left="2035" w:hanging="1440"/>
      </w:pPr>
    </w:lvl>
    <w:lvl w:ilvl="8">
      <w:start w:val="1"/>
      <w:numFmt w:val="decimal"/>
      <w:lvlText w:val="%1.%2.%3.%4.%5.%6.%7.%8.%9."/>
      <w:lvlJc w:val="left"/>
      <w:pPr>
        <w:ind w:left="2480" w:hanging="1800"/>
      </w:pPr>
    </w:lvl>
  </w:abstractNum>
  <w:abstractNum w:abstractNumId="74" w15:restartNumberingAfterBreak="0">
    <w:nsid w:val="7C1C0626"/>
    <w:multiLevelType w:val="hybridMultilevel"/>
    <w:tmpl w:val="FDDA478A"/>
    <w:lvl w:ilvl="0" w:tplc="E0967438">
      <w:start w:val="1"/>
      <w:numFmt w:val="decimal"/>
      <w:lvlText w:val="%1."/>
      <w:lvlJc w:val="left"/>
      <w:pPr>
        <w:ind w:left="852" w:hanging="567"/>
      </w:pPr>
      <w:rPr>
        <w:rFonts w:ascii="Calibri" w:eastAsia="Calibri" w:hAnsi="Calibri" w:cs="Calibri" w:hint="default"/>
        <w:b w:val="0"/>
        <w:bCs w:val="0"/>
        <w:i w:val="0"/>
        <w:iCs w:val="0"/>
        <w:spacing w:val="-1"/>
        <w:w w:val="99"/>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7C4649C2"/>
    <w:multiLevelType w:val="hybridMultilevel"/>
    <w:tmpl w:val="260CE33E"/>
    <w:lvl w:ilvl="0" w:tplc="FFFFFFFF">
      <w:start w:val="1"/>
      <w:numFmt w:val="lowerLetter"/>
      <w:lvlText w:val="%1)"/>
      <w:lvlJc w:val="left"/>
      <w:pPr>
        <w:ind w:left="1055" w:hanging="360"/>
      </w:pPr>
      <w:rPr>
        <w:rFonts w:hint="default"/>
      </w:rPr>
    </w:lvl>
    <w:lvl w:ilvl="1" w:tplc="FFFFFFFF" w:tentative="1">
      <w:start w:val="1"/>
      <w:numFmt w:val="lowerLetter"/>
      <w:lvlText w:val="%2."/>
      <w:lvlJc w:val="left"/>
      <w:pPr>
        <w:ind w:left="1775" w:hanging="360"/>
      </w:pPr>
    </w:lvl>
    <w:lvl w:ilvl="2" w:tplc="FFFFFFFF" w:tentative="1">
      <w:start w:val="1"/>
      <w:numFmt w:val="lowerRoman"/>
      <w:lvlText w:val="%3."/>
      <w:lvlJc w:val="right"/>
      <w:pPr>
        <w:ind w:left="2495" w:hanging="180"/>
      </w:pPr>
    </w:lvl>
    <w:lvl w:ilvl="3" w:tplc="FFFFFFFF" w:tentative="1">
      <w:start w:val="1"/>
      <w:numFmt w:val="decimal"/>
      <w:lvlText w:val="%4."/>
      <w:lvlJc w:val="left"/>
      <w:pPr>
        <w:ind w:left="3215" w:hanging="360"/>
      </w:pPr>
    </w:lvl>
    <w:lvl w:ilvl="4" w:tplc="FFFFFFFF" w:tentative="1">
      <w:start w:val="1"/>
      <w:numFmt w:val="lowerLetter"/>
      <w:lvlText w:val="%5."/>
      <w:lvlJc w:val="left"/>
      <w:pPr>
        <w:ind w:left="3935" w:hanging="360"/>
      </w:pPr>
    </w:lvl>
    <w:lvl w:ilvl="5" w:tplc="FFFFFFFF" w:tentative="1">
      <w:start w:val="1"/>
      <w:numFmt w:val="lowerRoman"/>
      <w:lvlText w:val="%6."/>
      <w:lvlJc w:val="right"/>
      <w:pPr>
        <w:ind w:left="4655" w:hanging="180"/>
      </w:pPr>
    </w:lvl>
    <w:lvl w:ilvl="6" w:tplc="FFFFFFFF" w:tentative="1">
      <w:start w:val="1"/>
      <w:numFmt w:val="decimal"/>
      <w:lvlText w:val="%7."/>
      <w:lvlJc w:val="left"/>
      <w:pPr>
        <w:ind w:left="5375" w:hanging="360"/>
      </w:pPr>
    </w:lvl>
    <w:lvl w:ilvl="7" w:tplc="FFFFFFFF" w:tentative="1">
      <w:start w:val="1"/>
      <w:numFmt w:val="lowerLetter"/>
      <w:lvlText w:val="%8."/>
      <w:lvlJc w:val="left"/>
      <w:pPr>
        <w:ind w:left="6095" w:hanging="360"/>
      </w:pPr>
    </w:lvl>
    <w:lvl w:ilvl="8" w:tplc="FFFFFFFF" w:tentative="1">
      <w:start w:val="1"/>
      <w:numFmt w:val="lowerRoman"/>
      <w:lvlText w:val="%9."/>
      <w:lvlJc w:val="right"/>
      <w:pPr>
        <w:ind w:left="6815" w:hanging="180"/>
      </w:pPr>
    </w:lvl>
  </w:abstractNum>
  <w:abstractNum w:abstractNumId="76" w15:restartNumberingAfterBreak="0">
    <w:nsid w:val="7C5D577B"/>
    <w:multiLevelType w:val="hybridMultilevel"/>
    <w:tmpl w:val="9B882B3C"/>
    <w:lvl w:ilvl="0" w:tplc="041B0001">
      <w:start w:val="1"/>
      <w:numFmt w:val="bullet"/>
      <w:lvlText w:val=""/>
      <w:lvlJc w:val="left"/>
      <w:pPr>
        <w:ind w:left="1147" w:hanging="360"/>
      </w:pPr>
      <w:rPr>
        <w:rFonts w:ascii="Symbol" w:hAnsi="Symbol" w:hint="default"/>
      </w:rPr>
    </w:lvl>
    <w:lvl w:ilvl="1" w:tplc="041B0003">
      <w:start w:val="1"/>
      <w:numFmt w:val="bullet"/>
      <w:lvlText w:val="o"/>
      <w:lvlJc w:val="left"/>
      <w:pPr>
        <w:ind w:left="1867" w:hanging="360"/>
      </w:pPr>
      <w:rPr>
        <w:rFonts w:ascii="Courier New" w:hAnsi="Courier New" w:cs="Courier New" w:hint="default"/>
      </w:rPr>
    </w:lvl>
    <w:lvl w:ilvl="2" w:tplc="041B0005">
      <w:start w:val="1"/>
      <w:numFmt w:val="bullet"/>
      <w:lvlText w:val=""/>
      <w:lvlJc w:val="left"/>
      <w:pPr>
        <w:ind w:left="2587" w:hanging="360"/>
      </w:pPr>
      <w:rPr>
        <w:rFonts w:ascii="Wingdings" w:hAnsi="Wingdings" w:hint="default"/>
      </w:rPr>
    </w:lvl>
    <w:lvl w:ilvl="3" w:tplc="041B0001">
      <w:start w:val="1"/>
      <w:numFmt w:val="bullet"/>
      <w:lvlText w:val=""/>
      <w:lvlJc w:val="left"/>
      <w:pPr>
        <w:ind w:left="3307" w:hanging="360"/>
      </w:pPr>
      <w:rPr>
        <w:rFonts w:ascii="Symbol" w:hAnsi="Symbol" w:hint="default"/>
      </w:rPr>
    </w:lvl>
    <w:lvl w:ilvl="4" w:tplc="041B0003">
      <w:start w:val="1"/>
      <w:numFmt w:val="bullet"/>
      <w:lvlText w:val="o"/>
      <w:lvlJc w:val="left"/>
      <w:pPr>
        <w:ind w:left="4027" w:hanging="360"/>
      </w:pPr>
      <w:rPr>
        <w:rFonts w:ascii="Courier New" w:hAnsi="Courier New" w:cs="Courier New" w:hint="default"/>
      </w:rPr>
    </w:lvl>
    <w:lvl w:ilvl="5" w:tplc="041B0005">
      <w:start w:val="1"/>
      <w:numFmt w:val="bullet"/>
      <w:lvlText w:val=""/>
      <w:lvlJc w:val="left"/>
      <w:pPr>
        <w:ind w:left="4747" w:hanging="360"/>
      </w:pPr>
      <w:rPr>
        <w:rFonts w:ascii="Wingdings" w:hAnsi="Wingdings" w:hint="default"/>
      </w:rPr>
    </w:lvl>
    <w:lvl w:ilvl="6" w:tplc="041B0001">
      <w:start w:val="1"/>
      <w:numFmt w:val="bullet"/>
      <w:lvlText w:val=""/>
      <w:lvlJc w:val="left"/>
      <w:pPr>
        <w:ind w:left="5467" w:hanging="360"/>
      </w:pPr>
      <w:rPr>
        <w:rFonts w:ascii="Symbol" w:hAnsi="Symbol" w:hint="default"/>
      </w:rPr>
    </w:lvl>
    <w:lvl w:ilvl="7" w:tplc="041B0003">
      <w:start w:val="1"/>
      <w:numFmt w:val="bullet"/>
      <w:lvlText w:val="o"/>
      <w:lvlJc w:val="left"/>
      <w:pPr>
        <w:ind w:left="6187" w:hanging="360"/>
      </w:pPr>
      <w:rPr>
        <w:rFonts w:ascii="Courier New" w:hAnsi="Courier New" w:cs="Courier New" w:hint="default"/>
      </w:rPr>
    </w:lvl>
    <w:lvl w:ilvl="8" w:tplc="041B0005">
      <w:start w:val="1"/>
      <w:numFmt w:val="bullet"/>
      <w:lvlText w:val=""/>
      <w:lvlJc w:val="left"/>
      <w:pPr>
        <w:ind w:left="6907" w:hanging="360"/>
      </w:pPr>
      <w:rPr>
        <w:rFonts w:ascii="Wingdings" w:hAnsi="Wingdings" w:hint="default"/>
      </w:rPr>
    </w:lvl>
  </w:abstractNum>
  <w:abstractNum w:abstractNumId="77" w15:restartNumberingAfterBreak="0">
    <w:nsid w:val="7D33599D"/>
    <w:multiLevelType w:val="multilevel"/>
    <w:tmpl w:val="4F2A5962"/>
    <w:lvl w:ilvl="0">
      <w:start w:val="13"/>
      <w:numFmt w:val="decimal"/>
      <w:lvlText w:val="%1."/>
      <w:lvlJc w:val="left"/>
      <w:pPr>
        <w:ind w:left="583"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1">
      <w:start w:val="1"/>
      <w:numFmt w:val="decimal"/>
      <w:lvlText w:val="%2.1"/>
      <w:lvlJc w:val="left"/>
      <w:pPr>
        <w:ind w:left="1164" w:firstLine="0"/>
      </w:pPr>
      <w:rPr>
        <w:b w:val="0"/>
        <w:i w:val="0"/>
        <w:strike w:val="0"/>
        <w:dstrike w:val="0"/>
        <w:color w:val="000000"/>
        <w:sz w:val="20"/>
        <w:szCs w:val="20"/>
        <w:u w:val="none" w:color="000000"/>
        <w:effect w:val="none"/>
        <w:bdr w:val="none" w:sz="0" w:space="0" w:color="auto" w:frame="1"/>
        <w:vertAlign w:val="baseline"/>
      </w:rPr>
    </w:lvl>
    <w:lvl w:ilvl="2">
      <w:start w:val="1"/>
      <w:numFmt w:val="lowerRoman"/>
      <w:lvlText w:val="%3"/>
      <w:lvlJc w:val="left"/>
      <w:pPr>
        <w:ind w:left="167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239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311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83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55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527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994"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78" w15:restartNumberingAfterBreak="0">
    <w:nsid w:val="7F5B1B29"/>
    <w:multiLevelType w:val="multilevel"/>
    <w:tmpl w:val="419EC17E"/>
    <w:lvl w:ilvl="0">
      <w:start w:val="1"/>
      <w:numFmt w:val="decimal"/>
      <w:lvlText w:val="%1"/>
      <w:lvlJc w:val="left"/>
      <w:pPr>
        <w:ind w:left="852" w:hanging="567"/>
      </w:pPr>
      <w:rPr>
        <w:rFonts w:ascii="Arial" w:eastAsia="Arial" w:hAnsi="Arial" w:cs="Arial" w:hint="default"/>
        <w:b/>
        <w:bCs/>
        <w:i w:val="0"/>
        <w:iCs w:val="0"/>
        <w:spacing w:val="0"/>
        <w:w w:val="100"/>
        <w:sz w:val="28"/>
        <w:szCs w:val="28"/>
        <w:lang w:val="sk-SK" w:eastAsia="en-US" w:bidi="ar-SA"/>
      </w:rPr>
    </w:lvl>
    <w:lvl w:ilvl="1">
      <w:start w:val="1"/>
      <w:numFmt w:val="decimal"/>
      <w:lvlText w:val="%1.%2"/>
      <w:lvlJc w:val="left"/>
      <w:pPr>
        <w:ind w:left="852" w:hanging="567"/>
      </w:pPr>
      <w:rPr>
        <w:rFonts w:asciiTheme="minorHAnsi" w:eastAsia="Arial MT" w:hAnsiTheme="minorHAnsi" w:cstheme="minorHAnsi" w:hint="default"/>
        <w:b w:val="0"/>
        <w:bCs w:val="0"/>
        <w:i w:val="0"/>
        <w:iCs w:val="0"/>
        <w:spacing w:val="0"/>
        <w:w w:val="100"/>
        <w:sz w:val="20"/>
        <w:szCs w:val="20"/>
        <w:lang w:val="sk-SK" w:eastAsia="en-US" w:bidi="ar-SA"/>
      </w:rPr>
    </w:lvl>
    <w:lvl w:ilvl="2">
      <w:start w:val="1"/>
      <w:numFmt w:val="decimal"/>
      <w:lvlText w:val="%1.%2.%3"/>
      <w:lvlJc w:val="left"/>
      <w:pPr>
        <w:ind w:left="1418" w:hanging="567"/>
      </w:pPr>
      <w:rPr>
        <w:rFonts w:asciiTheme="minorHAnsi" w:eastAsia="Arial MT" w:hAnsiTheme="minorHAnsi" w:cstheme="minorHAnsi" w:hint="default"/>
        <w:b w:val="0"/>
        <w:bCs w:val="0"/>
        <w:i w:val="0"/>
        <w:iCs w:val="0"/>
        <w:spacing w:val="0"/>
        <w:w w:val="100"/>
        <w:sz w:val="20"/>
        <w:szCs w:val="20"/>
        <w:lang w:val="sk-SK" w:eastAsia="en-US" w:bidi="ar-SA"/>
      </w:rPr>
    </w:lvl>
    <w:lvl w:ilvl="3">
      <w:numFmt w:val="bullet"/>
      <w:lvlText w:val="•"/>
      <w:lvlJc w:val="left"/>
      <w:pPr>
        <w:ind w:left="3404" w:hanging="567"/>
      </w:pPr>
      <w:rPr>
        <w:lang w:val="sk-SK" w:eastAsia="en-US" w:bidi="ar-SA"/>
      </w:rPr>
    </w:lvl>
    <w:lvl w:ilvl="4">
      <w:numFmt w:val="bullet"/>
      <w:lvlText w:val="•"/>
      <w:lvlJc w:val="left"/>
      <w:pPr>
        <w:ind w:left="4396" w:hanging="567"/>
      </w:pPr>
      <w:rPr>
        <w:lang w:val="sk-SK" w:eastAsia="en-US" w:bidi="ar-SA"/>
      </w:rPr>
    </w:lvl>
    <w:lvl w:ilvl="5">
      <w:numFmt w:val="bullet"/>
      <w:lvlText w:val="•"/>
      <w:lvlJc w:val="left"/>
      <w:pPr>
        <w:ind w:left="5388" w:hanging="567"/>
      </w:pPr>
      <w:rPr>
        <w:lang w:val="sk-SK" w:eastAsia="en-US" w:bidi="ar-SA"/>
      </w:rPr>
    </w:lvl>
    <w:lvl w:ilvl="6">
      <w:numFmt w:val="bullet"/>
      <w:lvlText w:val="•"/>
      <w:lvlJc w:val="left"/>
      <w:pPr>
        <w:ind w:left="6380" w:hanging="567"/>
      </w:pPr>
      <w:rPr>
        <w:lang w:val="sk-SK" w:eastAsia="en-US" w:bidi="ar-SA"/>
      </w:rPr>
    </w:lvl>
    <w:lvl w:ilvl="7">
      <w:numFmt w:val="bullet"/>
      <w:lvlText w:val="•"/>
      <w:lvlJc w:val="left"/>
      <w:pPr>
        <w:ind w:left="7372" w:hanging="567"/>
      </w:pPr>
      <w:rPr>
        <w:lang w:val="sk-SK" w:eastAsia="en-US" w:bidi="ar-SA"/>
      </w:rPr>
    </w:lvl>
    <w:lvl w:ilvl="8">
      <w:numFmt w:val="bullet"/>
      <w:lvlText w:val="•"/>
      <w:lvlJc w:val="left"/>
      <w:pPr>
        <w:ind w:left="8364" w:hanging="567"/>
      </w:pPr>
      <w:rPr>
        <w:lang w:val="sk-SK" w:eastAsia="en-US" w:bidi="ar-SA"/>
      </w:rPr>
    </w:lvl>
  </w:abstractNum>
  <w:abstractNum w:abstractNumId="79" w15:restartNumberingAfterBreak="0">
    <w:nsid w:val="7FC90557"/>
    <w:multiLevelType w:val="hybridMultilevel"/>
    <w:tmpl w:val="09CA0BC0"/>
    <w:lvl w:ilvl="0" w:tplc="B38C9498">
      <w:start w:val="1"/>
      <w:numFmt w:val="lowerLetter"/>
      <w:lvlText w:val="%1)"/>
      <w:lvlJc w:val="left"/>
      <w:pPr>
        <w:ind w:left="1920" w:hanging="360"/>
      </w:pPr>
      <w:rPr>
        <w:rFonts w:hint="default"/>
      </w:rPr>
    </w:lvl>
    <w:lvl w:ilvl="1" w:tplc="041B0019" w:tentative="1">
      <w:start w:val="1"/>
      <w:numFmt w:val="lowerLetter"/>
      <w:lvlText w:val="%2."/>
      <w:lvlJc w:val="left"/>
      <w:pPr>
        <w:ind w:left="2640" w:hanging="360"/>
      </w:pPr>
    </w:lvl>
    <w:lvl w:ilvl="2" w:tplc="041B001B" w:tentative="1">
      <w:start w:val="1"/>
      <w:numFmt w:val="lowerRoman"/>
      <w:lvlText w:val="%3."/>
      <w:lvlJc w:val="right"/>
      <w:pPr>
        <w:ind w:left="3360" w:hanging="180"/>
      </w:pPr>
    </w:lvl>
    <w:lvl w:ilvl="3" w:tplc="041B000F" w:tentative="1">
      <w:start w:val="1"/>
      <w:numFmt w:val="decimal"/>
      <w:lvlText w:val="%4."/>
      <w:lvlJc w:val="left"/>
      <w:pPr>
        <w:ind w:left="4080" w:hanging="360"/>
      </w:pPr>
    </w:lvl>
    <w:lvl w:ilvl="4" w:tplc="041B0019" w:tentative="1">
      <w:start w:val="1"/>
      <w:numFmt w:val="lowerLetter"/>
      <w:lvlText w:val="%5."/>
      <w:lvlJc w:val="left"/>
      <w:pPr>
        <w:ind w:left="4800" w:hanging="360"/>
      </w:pPr>
    </w:lvl>
    <w:lvl w:ilvl="5" w:tplc="041B001B" w:tentative="1">
      <w:start w:val="1"/>
      <w:numFmt w:val="lowerRoman"/>
      <w:lvlText w:val="%6."/>
      <w:lvlJc w:val="right"/>
      <w:pPr>
        <w:ind w:left="5520" w:hanging="180"/>
      </w:pPr>
    </w:lvl>
    <w:lvl w:ilvl="6" w:tplc="041B000F" w:tentative="1">
      <w:start w:val="1"/>
      <w:numFmt w:val="decimal"/>
      <w:lvlText w:val="%7."/>
      <w:lvlJc w:val="left"/>
      <w:pPr>
        <w:ind w:left="6240" w:hanging="360"/>
      </w:pPr>
    </w:lvl>
    <w:lvl w:ilvl="7" w:tplc="041B0019" w:tentative="1">
      <w:start w:val="1"/>
      <w:numFmt w:val="lowerLetter"/>
      <w:lvlText w:val="%8."/>
      <w:lvlJc w:val="left"/>
      <w:pPr>
        <w:ind w:left="6960" w:hanging="360"/>
      </w:pPr>
    </w:lvl>
    <w:lvl w:ilvl="8" w:tplc="041B001B" w:tentative="1">
      <w:start w:val="1"/>
      <w:numFmt w:val="lowerRoman"/>
      <w:lvlText w:val="%9."/>
      <w:lvlJc w:val="right"/>
      <w:pPr>
        <w:ind w:left="7680" w:hanging="180"/>
      </w:pPr>
    </w:lvl>
  </w:abstractNum>
  <w:num w:numId="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1"/>
  </w:num>
  <w:num w:numId="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3"/>
    <w:lvlOverride w:ilvl="0">
      <w:startOverride w:val="1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9"/>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7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5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lvlOverride w:ilvl="3"/>
    <w:lvlOverride w:ilvl="4"/>
    <w:lvlOverride w:ilvl="5"/>
    <w:lvlOverride w:ilvl="6"/>
    <w:lvlOverride w:ilvl="7"/>
    <w:lvlOverride w:ilvl="8"/>
  </w:num>
  <w:num w:numId="24">
    <w:abstractNumId w:val="7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7">
    <w:abstractNumId w:val="76"/>
  </w:num>
  <w:num w:numId="28">
    <w:abstractNumId w:val="8"/>
    <w:lvlOverride w:ilvl="0">
      <w:startOverride w:val="2"/>
    </w:lvlOverride>
    <w:lvlOverride w:ilvl="1">
      <w:startOverride w:val="1"/>
    </w:lvlOverride>
    <w:lvlOverride w:ilvl="2"/>
    <w:lvlOverride w:ilvl="3"/>
    <w:lvlOverride w:ilvl="4"/>
    <w:lvlOverride w:ilvl="5"/>
    <w:lvlOverride w:ilvl="6"/>
    <w:lvlOverride w:ilvl="7"/>
    <w:lvlOverride w:ilvl="8"/>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2"/>
  </w:num>
  <w:num w:numId="33">
    <w:abstractNumId w:val="54"/>
  </w:num>
  <w:num w:numId="34">
    <w:abstractNumId w:val="17"/>
  </w:num>
  <w:num w:numId="35">
    <w:abstractNumId w:val="21"/>
  </w:num>
  <w:num w:numId="36">
    <w:abstractNumId w:val="21"/>
    <w:lvlOverride w:ilvl="0">
      <w:startOverride w:val="1"/>
    </w:lvlOverride>
    <w:lvlOverride w:ilvl="1"/>
    <w:lvlOverride w:ilvl="2"/>
    <w:lvlOverride w:ilvl="3"/>
    <w:lvlOverride w:ilvl="4"/>
    <w:lvlOverride w:ilvl="5"/>
    <w:lvlOverride w:ilvl="6"/>
    <w:lvlOverride w:ilvl="7"/>
    <w:lvlOverride w:ilvl="8"/>
  </w:num>
  <w:num w:numId="37">
    <w:abstractNumId w:val="72"/>
  </w:num>
  <w:num w:numId="38">
    <w:abstractNumId w:val="72"/>
    <w:lvlOverride w:ilvl="0">
      <w:startOverride w:val="1"/>
    </w:lvlOverride>
    <w:lvlOverride w:ilvl="1">
      <w:startOverride w:val="1"/>
    </w:lvlOverride>
    <w:lvlOverride w:ilvl="2"/>
    <w:lvlOverride w:ilvl="3"/>
    <w:lvlOverride w:ilvl="4"/>
    <w:lvlOverride w:ilvl="5"/>
    <w:lvlOverride w:ilvl="6"/>
    <w:lvlOverride w:ilvl="7"/>
    <w:lvlOverride w:ilvl="8"/>
  </w:num>
  <w:num w:numId="39">
    <w:abstractNumId w:val="1"/>
  </w:num>
  <w:num w:numId="40">
    <w:abstractNumId w:val="1"/>
    <w:lvlOverride w:ilvl="0">
      <w:startOverride w:val="1"/>
    </w:lvlOverride>
    <w:lvlOverride w:ilvl="1"/>
    <w:lvlOverride w:ilvl="2"/>
    <w:lvlOverride w:ilvl="3"/>
    <w:lvlOverride w:ilvl="4"/>
    <w:lvlOverride w:ilvl="5"/>
    <w:lvlOverride w:ilvl="6"/>
    <w:lvlOverride w:ilvl="7"/>
    <w:lvlOverride w:ilvl="8"/>
  </w:num>
  <w:num w:numId="41">
    <w:abstractNumId w:val="13"/>
  </w:num>
  <w:num w:numId="42">
    <w:abstractNumId w:val="13"/>
    <w:lvlOverride w:ilvl="0">
      <w:startOverride w:val="1"/>
    </w:lvlOverride>
    <w:lvlOverride w:ilvl="1"/>
    <w:lvlOverride w:ilvl="2"/>
    <w:lvlOverride w:ilvl="3"/>
    <w:lvlOverride w:ilvl="4"/>
    <w:lvlOverride w:ilvl="5"/>
    <w:lvlOverride w:ilvl="6"/>
    <w:lvlOverride w:ilvl="7"/>
    <w:lvlOverride w:ilvl="8"/>
  </w:num>
  <w:num w:numId="43">
    <w:abstractNumId w:val="31"/>
  </w:num>
  <w:num w:numId="44">
    <w:abstractNumId w:val="31"/>
    <w:lvlOverride w:ilvl="0">
      <w:startOverride w:val="1"/>
    </w:lvlOverride>
    <w:lvlOverride w:ilvl="1"/>
    <w:lvlOverride w:ilvl="2"/>
    <w:lvlOverride w:ilvl="3"/>
    <w:lvlOverride w:ilvl="4"/>
    <w:lvlOverride w:ilvl="5"/>
    <w:lvlOverride w:ilvl="6"/>
    <w:lvlOverride w:ilvl="7"/>
    <w:lvlOverride w:ilvl="8"/>
  </w:num>
  <w:num w:numId="45">
    <w:abstractNumId w:val="66"/>
  </w:num>
  <w:num w:numId="46">
    <w:abstractNumId w:val="66"/>
    <w:lvlOverride w:ilvl="0">
      <w:startOverride w:val="1"/>
    </w:lvlOverride>
    <w:lvlOverride w:ilvl="1"/>
    <w:lvlOverride w:ilvl="2"/>
    <w:lvlOverride w:ilvl="3"/>
    <w:lvlOverride w:ilvl="4"/>
    <w:lvlOverride w:ilvl="5"/>
    <w:lvlOverride w:ilvl="6"/>
    <w:lvlOverride w:ilvl="7"/>
    <w:lvlOverride w:ilvl="8"/>
  </w:num>
  <w:num w:numId="47">
    <w:abstractNumId w:val="16"/>
  </w:num>
  <w:num w:numId="48">
    <w:abstractNumId w:val="36"/>
  </w:num>
  <w:num w:numId="49">
    <w:abstractNumId w:val="36"/>
    <w:lvlOverride w:ilvl="0">
      <w:startOverride w:val="1"/>
    </w:lvlOverride>
    <w:lvlOverride w:ilvl="1">
      <w:startOverride w:val="1"/>
    </w:lvlOverride>
    <w:lvlOverride w:ilvl="2"/>
    <w:lvlOverride w:ilvl="3"/>
    <w:lvlOverride w:ilvl="4"/>
    <w:lvlOverride w:ilvl="5"/>
    <w:lvlOverride w:ilvl="6"/>
    <w:lvlOverride w:ilvl="7"/>
    <w:lvlOverride w:ilvl="8"/>
  </w:num>
  <w:num w:numId="50">
    <w:abstractNumId w:val="12"/>
  </w:num>
  <w:num w:numId="51">
    <w:abstractNumId w:val="12"/>
    <w:lvlOverride w:ilvl="0">
      <w:startOverride w:val="1"/>
    </w:lvlOverride>
    <w:lvlOverride w:ilvl="1"/>
    <w:lvlOverride w:ilvl="2"/>
    <w:lvlOverride w:ilvl="3"/>
    <w:lvlOverride w:ilvl="4"/>
    <w:lvlOverride w:ilvl="5"/>
    <w:lvlOverride w:ilvl="6"/>
    <w:lvlOverride w:ilvl="7"/>
    <w:lvlOverride w:ilvl="8"/>
  </w:num>
  <w:num w:numId="52">
    <w:abstractNumId w:val="64"/>
  </w:num>
  <w:num w:numId="53">
    <w:abstractNumId w:val="64"/>
    <w:lvlOverride w:ilvl="0">
      <w:startOverride w:val="1"/>
    </w:lvlOverride>
    <w:lvlOverride w:ilvl="1"/>
    <w:lvlOverride w:ilvl="2"/>
    <w:lvlOverride w:ilvl="3"/>
    <w:lvlOverride w:ilvl="4"/>
    <w:lvlOverride w:ilvl="5"/>
    <w:lvlOverride w:ilvl="6"/>
    <w:lvlOverride w:ilvl="7"/>
    <w:lvlOverride w:ilvl="8"/>
  </w:num>
  <w:num w:numId="54">
    <w:abstractNumId w:val="60"/>
  </w:num>
  <w:num w:numId="55">
    <w:abstractNumId w:val="60"/>
    <w:lvlOverride w:ilvl="0">
      <w:startOverride w:val="1"/>
    </w:lvlOverride>
    <w:lvlOverride w:ilvl="1">
      <w:startOverride w:val="1"/>
    </w:lvlOverride>
    <w:lvlOverride w:ilvl="2"/>
    <w:lvlOverride w:ilvl="3"/>
    <w:lvlOverride w:ilvl="4"/>
    <w:lvlOverride w:ilvl="5"/>
    <w:lvlOverride w:ilvl="6"/>
    <w:lvlOverride w:ilvl="7"/>
    <w:lvlOverride w:ilvl="8"/>
  </w:num>
  <w:num w:numId="56">
    <w:abstractNumId w:val="59"/>
  </w:num>
  <w:num w:numId="57">
    <w:abstractNumId w:val="65"/>
  </w:num>
  <w:num w:numId="58">
    <w:abstractNumId w:val="65"/>
    <w:lvlOverride w:ilvl="0">
      <w:startOverride w:val="3"/>
    </w:lvlOverride>
    <w:lvlOverride w:ilvl="1"/>
    <w:lvlOverride w:ilvl="2"/>
    <w:lvlOverride w:ilvl="3"/>
    <w:lvlOverride w:ilvl="4"/>
    <w:lvlOverride w:ilvl="5"/>
    <w:lvlOverride w:ilvl="6"/>
    <w:lvlOverride w:ilvl="7"/>
    <w:lvlOverride w:ilvl="8"/>
  </w:num>
  <w:num w:numId="59">
    <w:abstractNumId w:val="23"/>
  </w:num>
  <w:num w:numId="60">
    <w:abstractNumId w:val="33"/>
  </w:num>
  <w:num w:numId="61">
    <w:abstractNumId w:val="74"/>
  </w:num>
  <w:num w:numId="62">
    <w:abstractNumId w:val="34"/>
  </w:num>
  <w:num w:numId="63">
    <w:abstractNumId w:val="6"/>
  </w:num>
  <w:num w:numId="64">
    <w:abstractNumId w:val="67"/>
  </w:num>
  <w:num w:numId="65">
    <w:abstractNumId w:val="75"/>
  </w:num>
  <w:num w:numId="66">
    <w:abstractNumId w:val="52"/>
  </w:num>
  <w:num w:numId="67">
    <w:abstractNumId w:val="79"/>
  </w:num>
  <w:num w:numId="68">
    <w:abstractNumId w:val="27"/>
  </w:num>
  <w:num w:numId="69">
    <w:abstractNumId w:val="48"/>
  </w:num>
  <w:num w:numId="70">
    <w:abstractNumId w:val="7"/>
  </w:num>
  <w:num w:numId="71">
    <w:abstractNumId w:val="63"/>
  </w:num>
  <w:num w:numId="72">
    <w:abstractNumId w:val="20"/>
  </w:num>
  <w:num w:numId="73">
    <w:abstractNumId w:val="35"/>
  </w:num>
  <w:num w:numId="74">
    <w:abstractNumId w:val="19"/>
  </w:num>
  <w:num w:numId="75">
    <w:abstractNumId w:val="30"/>
  </w:num>
  <w:num w:numId="76">
    <w:abstractNumId w:val="43"/>
  </w:num>
  <w:num w:numId="77">
    <w:abstractNumId w:val="14"/>
  </w:num>
  <w:num w:numId="78">
    <w:abstractNumId w:val="53"/>
  </w:num>
  <w:num w:numId="79">
    <w:abstractNumId w:val="71"/>
  </w:num>
  <w:num w:numId="80">
    <w:abstractNumId w:val="9"/>
  </w:num>
  <w:num w:numId="81">
    <w:abstractNumId w:val="56"/>
  </w:num>
  <w:num w:numId="82">
    <w:abstractNumId w:val="4"/>
  </w:num>
  <w:num w:numId="83">
    <w:abstractNumId w:val="15"/>
  </w:num>
  <w:num w:numId="84">
    <w:abstractNumId w:val="28"/>
  </w:num>
  <w:num w:numId="85">
    <w:abstractNumId w:val="61"/>
  </w:num>
  <w:num w:numId="86">
    <w:abstractNumId w:val="22"/>
  </w:num>
  <w:num w:numId="87">
    <w:abstractNumId w:val="26"/>
  </w:num>
  <w:num w:numId="88">
    <w:abstractNumId w:val="10"/>
  </w:num>
  <w:num w:numId="89">
    <w:abstractNumId w:val="68"/>
  </w:num>
  <w:num w:numId="90">
    <w:abstractNumId w:val="18"/>
  </w:num>
  <w:num w:numId="91">
    <w:abstractNumId w:val="69"/>
  </w:num>
  <w:num w:numId="92">
    <w:abstractNumId w:val="3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543"/>
    <w:rsid w:val="000055EF"/>
    <w:rsid w:val="000165CC"/>
    <w:rsid w:val="00016D4B"/>
    <w:rsid w:val="00021DBE"/>
    <w:rsid w:val="0002481C"/>
    <w:rsid w:val="000301AF"/>
    <w:rsid w:val="0003081F"/>
    <w:rsid w:val="00034560"/>
    <w:rsid w:val="00052009"/>
    <w:rsid w:val="00053778"/>
    <w:rsid w:val="000601E4"/>
    <w:rsid w:val="00061FAC"/>
    <w:rsid w:val="000705E8"/>
    <w:rsid w:val="00074278"/>
    <w:rsid w:val="00075FDD"/>
    <w:rsid w:val="00080040"/>
    <w:rsid w:val="00080FF0"/>
    <w:rsid w:val="00094FD4"/>
    <w:rsid w:val="000A544E"/>
    <w:rsid w:val="000B3163"/>
    <w:rsid w:val="000C5510"/>
    <w:rsid w:val="000C68AE"/>
    <w:rsid w:val="000C6D75"/>
    <w:rsid w:val="000C7053"/>
    <w:rsid w:val="000C7C28"/>
    <w:rsid w:val="000D0544"/>
    <w:rsid w:val="000D63F6"/>
    <w:rsid w:val="000E3B68"/>
    <w:rsid w:val="000F3D84"/>
    <w:rsid w:val="000F7AA7"/>
    <w:rsid w:val="0010112F"/>
    <w:rsid w:val="001078CD"/>
    <w:rsid w:val="00121968"/>
    <w:rsid w:val="00130D19"/>
    <w:rsid w:val="001338FB"/>
    <w:rsid w:val="00147B3F"/>
    <w:rsid w:val="0015260B"/>
    <w:rsid w:val="00154337"/>
    <w:rsid w:val="001630C2"/>
    <w:rsid w:val="00170B02"/>
    <w:rsid w:val="001731C2"/>
    <w:rsid w:val="00175B55"/>
    <w:rsid w:val="001810FF"/>
    <w:rsid w:val="001906A6"/>
    <w:rsid w:val="00192046"/>
    <w:rsid w:val="001936B0"/>
    <w:rsid w:val="001937C4"/>
    <w:rsid w:val="001A2CD8"/>
    <w:rsid w:val="001A7261"/>
    <w:rsid w:val="001B2C64"/>
    <w:rsid w:val="001B4273"/>
    <w:rsid w:val="001C12BD"/>
    <w:rsid w:val="001C136F"/>
    <w:rsid w:val="001C209A"/>
    <w:rsid w:val="001C2ADC"/>
    <w:rsid w:val="001C6B32"/>
    <w:rsid w:val="001D2E5D"/>
    <w:rsid w:val="001E05CA"/>
    <w:rsid w:val="001E3437"/>
    <w:rsid w:val="001E43D1"/>
    <w:rsid w:val="001E5F9C"/>
    <w:rsid w:val="001F1F16"/>
    <w:rsid w:val="001F2CFA"/>
    <w:rsid w:val="001F3DF4"/>
    <w:rsid w:val="001F6A20"/>
    <w:rsid w:val="002172ED"/>
    <w:rsid w:val="00224687"/>
    <w:rsid w:val="0023229D"/>
    <w:rsid w:val="00235FC3"/>
    <w:rsid w:val="00247019"/>
    <w:rsid w:val="00247943"/>
    <w:rsid w:val="00250D19"/>
    <w:rsid w:val="0025430C"/>
    <w:rsid w:val="0026385F"/>
    <w:rsid w:val="00271CD5"/>
    <w:rsid w:val="00272179"/>
    <w:rsid w:val="00272BD8"/>
    <w:rsid w:val="00273F1E"/>
    <w:rsid w:val="00277E47"/>
    <w:rsid w:val="00285D08"/>
    <w:rsid w:val="00285D0F"/>
    <w:rsid w:val="002A308B"/>
    <w:rsid w:val="002C678F"/>
    <w:rsid w:val="002D0FC4"/>
    <w:rsid w:val="002D1684"/>
    <w:rsid w:val="002D2856"/>
    <w:rsid w:val="002D527E"/>
    <w:rsid w:val="002E4F4C"/>
    <w:rsid w:val="002E5DF3"/>
    <w:rsid w:val="0030148C"/>
    <w:rsid w:val="0030506C"/>
    <w:rsid w:val="0031381C"/>
    <w:rsid w:val="00315337"/>
    <w:rsid w:val="00325382"/>
    <w:rsid w:val="00325D5E"/>
    <w:rsid w:val="003260B8"/>
    <w:rsid w:val="00331E38"/>
    <w:rsid w:val="0033657A"/>
    <w:rsid w:val="00340B11"/>
    <w:rsid w:val="003426A1"/>
    <w:rsid w:val="003514D7"/>
    <w:rsid w:val="0035606D"/>
    <w:rsid w:val="00363A15"/>
    <w:rsid w:val="00363F36"/>
    <w:rsid w:val="00365905"/>
    <w:rsid w:val="00365DEA"/>
    <w:rsid w:val="00372AB1"/>
    <w:rsid w:val="003732DB"/>
    <w:rsid w:val="00377211"/>
    <w:rsid w:val="00380410"/>
    <w:rsid w:val="00385B19"/>
    <w:rsid w:val="003865E8"/>
    <w:rsid w:val="00393DE8"/>
    <w:rsid w:val="003952A8"/>
    <w:rsid w:val="003A0400"/>
    <w:rsid w:val="003A3B15"/>
    <w:rsid w:val="003A7378"/>
    <w:rsid w:val="003B4144"/>
    <w:rsid w:val="003B6DDA"/>
    <w:rsid w:val="003D6D8C"/>
    <w:rsid w:val="003F007C"/>
    <w:rsid w:val="003F50FC"/>
    <w:rsid w:val="00402CFC"/>
    <w:rsid w:val="00403192"/>
    <w:rsid w:val="00405869"/>
    <w:rsid w:val="00411A96"/>
    <w:rsid w:val="00415959"/>
    <w:rsid w:val="00416BC1"/>
    <w:rsid w:val="00417A12"/>
    <w:rsid w:val="00421FFB"/>
    <w:rsid w:val="00424F88"/>
    <w:rsid w:val="00432475"/>
    <w:rsid w:val="00433E2D"/>
    <w:rsid w:val="00442489"/>
    <w:rsid w:val="0045105A"/>
    <w:rsid w:val="004658F0"/>
    <w:rsid w:val="00472213"/>
    <w:rsid w:val="0047526C"/>
    <w:rsid w:val="004771AD"/>
    <w:rsid w:val="00484175"/>
    <w:rsid w:val="00486893"/>
    <w:rsid w:val="00486B6C"/>
    <w:rsid w:val="00493927"/>
    <w:rsid w:val="0049662F"/>
    <w:rsid w:val="004A4F0A"/>
    <w:rsid w:val="004A6062"/>
    <w:rsid w:val="004A719A"/>
    <w:rsid w:val="004B2C9E"/>
    <w:rsid w:val="004C236D"/>
    <w:rsid w:val="004C6FE5"/>
    <w:rsid w:val="004D33A8"/>
    <w:rsid w:val="004E487D"/>
    <w:rsid w:val="004F6040"/>
    <w:rsid w:val="005016E1"/>
    <w:rsid w:val="00505C76"/>
    <w:rsid w:val="00520CAE"/>
    <w:rsid w:val="00521287"/>
    <w:rsid w:val="00526D83"/>
    <w:rsid w:val="005311D0"/>
    <w:rsid w:val="00533E30"/>
    <w:rsid w:val="00535CB5"/>
    <w:rsid w:val="00540799"/>
    <w:rsid w:val="005446EB"/>
    <w:rsid w:val="00546630"/>
    <w:rsid w:val="00563543"/>
    <w:rsid w:val="00567B5B"/>
    <w:rsid w:val="005739F1"/>
    <w:rsid w:val="00574306"/>
    <w:rsid w:val="00575C0A"/>
    <w:rsid w:val="005772D2"/>
    <w:rsid w:val="005833C0"/>
    <w:rsid w:val="005910A5"/>
    <w:rsid w:val="005924EF"/>
    <w:rsid w:val="005A2864"/>
    <w:rsid w:val="005A6755"/>
    <w:rsid w:val="005A6E13"/>
    <w:rsid w:val="005B4F92"/>
    <w:rsid w:val="005B5586"/>
    <w:rsid w:val="005B7638"/>
    <w:rsid w:val="005B7CA5"/>
    <w:rsid w:val="005C020E"/>
    <w:rsid w:val="005D0A1E"/>
    <w:rsid w:val="005E5E61"/>
    <w:rsid w:val="005F3052"/>
    <w:rsid w:val="005F5387"/>
    <w:rsid w:val="00603909"/>
    <w:rsid w:val="00605364"/>
    <w:rsid w:val="0060661C"/>
    <w:rsid w:val="0061594C"/>
    <w:rsid w:val="006176CC"/>
    <w:rsid w:val="006211C2"/>
    <w:rsid w:val="00630EDF"/>
    <w:rsid w:val="006322C6"/>
    <w:rsid w:val="006407E8"/>
    <w:rsid w:val="0064785B"/>
    <w:rsid w:val="0066640A"/>
    <w:rsid w:val="00670C05"/>
    <w:rsid w:val="00671DAE"/>
    <w:rsid w:val="00672519"/>
    <w:rsid w:val="00672C3C"/>
    <w:rsid w:val="00674E71"/>
    <w:rsid w:val="00685A21"/>
    <w:rsid w:val="00686680"/>
    <w:rsid w:val="00692897"/>
    <w:rsid w:val="006930F6"/>
    <w:rsid w:val="00695C04"/>
    <w:rsid w:val="006B2665"/>
    <w:rsid w:val="006B6179"/>
    <w:rsid w:val="006B7A05"/>
    <w:rsid w:val="006C6906"/>
    <w:rsid w:val="006D0C20"/>
    <w:rsid w:val="006D5E67"/>
    <w:rsid w:val="006E299C"/>
    <w:rsid w:val="006F0978"/>
    <w:rsid w:val="006F67AC"/>
    <w:rsid w:val="00700893"/>
    <w:rsid w:val="007035B3"/>
    <w:rsid w:val="00707644"/>
    <w:rsid w:val="00712A2D"/>
    <w:rsid w:val="00713FAB"/>
    <w:rsid w:val="00731246"/>
    <w:rsid w:val="00731652"/>
    <w:rsid w:val="00742A6D"/>
    <w:rsid w:val="00745BB3"/>
    <w:rsid w:val="007507CB"/>
    <w:rsid w:val="00752DEF"/>
    <w:rsid w:val="00757DB6"/>
    <w:rsid w:val="00761562"/>
    <w:rsid w:val="00764EB3"/>
    <w:rsid w:val="007656BC"/>
    <w:rsid w:val="007657E3"/>
    <w:rsid w:val="00784CD7"/>
    <w:rsid w:val="00785162"/>
    <w:rsid w:val="00793B9F"/>
    <w:rsid w:val="00796AB4"/>
    <w:rsid w:val="007A2A32"/>
    <w:rsid w:val="007A5897"/>
    <w:rsid w:val="007C324C"/>
    <w:rsid w:val="007C6F5F"/>
    <w:rsid w:val="007D0623"/>
    <w:rsid w:val="007D17BB"/>
    <w:rsid w:val="007D53C0"/>
    <w:rsid w:val="007D669F"/>
    <w:rsid w:val="007E016C"/>
    <w:rsid w:val="007E1DDE"/>
    <w:rsid w:val="007E4F23"/>
    <w:rsid w:val="007E512A"/>
    <w:rsid w:val="007E5719"/>
    <w:rsid w:val="007F1B95"/>
    <w:rsid w:val="007F2E77"/>
    <w:rsid w:val="00802044"/>
    <w:rsid w:val="008059DE"/>
    <w:rsid w:val="008100BD"/>
    <w:rsid w:val="008137F5"/>
    <w:rsid w:val="00813D4E"/>
    <w:rsid w:val="0082131C"/>
    <w:rsid w:val="00821B4B"/>
    <w:rsid w:val="008221FE"/>
    <w:rsid w:val="00822759"/>
    <w:rsid w:val="0082750B"/>
    <w:rsid w:val="00831418"/>
    <w:rsid w:val="00835DC5"/>
    <w:rsid w:val="00844617"/>
    <w:rsid w:val="00852E1E"/>
    <w:rsid w:val="00853CF9"/>
    <w:rsid w:val="00864FBD"/>
    <w:rsid w:val="00880AFF"/>
    <w:rsid w:val="00881050"/>
    <w:rsid w:val="00882797"/>
    <w:rsid w:val="008841BA"/>
    <w:rsid w:val="008A2E4F"/>
    <w:rsid w:val="008B653B"/>
    <w:rsid w:val="008C07FB"/>
    <w:rsid w:val="008C19FF"/>
    <w:rsid w:val="008C1C90"/>
    <w:rsid w:val="008C3590"/>
    <w:rsid w:val="008C7386"/>
    <w:rsid w:val="008D762C"/>
    <w:rsid w:val="008E3C4B"/>
    <w:rsid w:val="008E6C6B"/>
    <w:rsid w:val="008F0B21"/>
    <w:rsid w:val="008F2A03"/>
    <w:rsid w:val="008F2CE9"/>
    <w:rsid w:val="008F5BFA"/>
    <w:rsid w:val="00900987"/>
    <w:rsid w:val="009014AC"/>
    <w:rsid w:val="009105DA"/>
    <w:rsid w:val="009122FE"/>
    <w:rsid w:val="00912F21"/>
    <w:rsid w:val="00925048"/>
    <w:rsid w:val="00943F2A"/>
    <w:rsid w:val="00954394"/>
    <w:rsid w:val="00955018"/>
    <w:rsid w:val="00963DF4"/>
    <w:rsid w:val="0096513E"/>
    <w:rsid w:val="009661C3"/>
    <w:rsid w:val="00973BC9"/>
    <w:rsid w:val="00974A65"/>
    <w:rsid w:val="009A2537"/>
    <w:rsid w:val="009A66C6"/>
    <w:rsid w:val="009B1112"/>
    <w:rsid w:val="009B7348"/>
    <w:rsid w:val="009B7F61"/>
    <w:rsid w:val="009C0387"/>
    <w:rsid w:val="009C1228"/>
    <w:rsid w:val="009C1894"/>
    <w:rsid w:val="009C3DBA"/>
    <w:rsid w:val="009D2638"/>
    <w:rsid w:val="009F25CD"/>
    <w:rsid w:val="009F7548"/>
    <w:rsid w:val="00A045A3"/>
    <w:rsid w:val="00A10505"/>
    <w:rsid w:val="00A21ECF"/>
    <w:rsid w:val="00A244EC"/>
    <w:rsid w:val="00A45738"/>
    <w:rsid w:val="00A5739C"/>
    <w:rsid w:val="00A622A5"/>
    <w:rsid w:val="00A62E82"/>
    <w:rsid w:val="00A67DE6"/>
    <w:rsid w:val="00A717C4"/>
    <w:rsid w:val="00A72A31"/>
    <w:rsid w:val="00A733B2"/>
    <w:rsid w:val="00A741BC"/>
    <w:rsid w:val="00A804FB"/>
    <w:rsid w:val="00A81A30"/>
    <w:rsid w:val="00A823D2"/>
    <w:rsid w:val="00A833D1"/>
    <w:rsid w:val="00A83C17"/>
    <w:rsid w:val="00A87E3E"/>
    <w:rsid w:val="00A972C4"/>
    <w:rsid w:val="00AA2892"/>
    <w:rsid w:val="00AA5CC6"/>
    <w:rsid w:val="00AB2ACC"/>
    <w:rsid w:val="00AB4A82"/>
    <w:rsid w:val="00AB596D"/>
    <w:rsid w:val="00AC37B0"/>
    <w:rsid w:val="00AC6A93"/>
    <w:rsid w:val="00AF5CC5"/>
    <w:rsid w:val="00B0115A"/>
    <w:rsid w:val="00B02D61"/>
    <w:rsid w:val="00B04D67"/>
    <w:rsid w:val="00B0543A"/>
    <w:rsid w:val="00B212B6"/>
    <w:rsid w:val="00B2791F"/>
    <w:rsid w:val="00B36A4F"/>
    <w:rsid w:val="00B375AB"/>
    <w:rsid w:val="00B51268"/>
    <w:rsid w:val="00B532C5"/>
    <w:rsid w:val="00B54633"/>
    <w:rsid w:val="00B639C5"/>
    <w:rsid w:val="00B81B0C"/>
    <w:rsid w:val="00B84207"/>
    <w:rsid w:val="00B957D6"/>
    <w:rsid w:val="00BB0CD1"/>
    <w:rsid w:val="00BB2622"/>
    <w:rsid w:val="00BB4A8D"/>
    <w:rsid w:val="00BD188A"/>
    <w:rsid w:val="00BD4D24"/>
    <w:rsid w:val="00BD73CB"/>
    <w:rsid w:val="00BE4EF3"/>
    <w:rsid w:val="00BF2CA0"/>
    <w:rsid w:val="00BF39D9"/>
    <w:rsid w:val="00C0289C"/>
    <w:rsid w:val="00C153FA"/>
    <w:rsid w:val="00C17F9F"/>
    <w:rsid w:val="00C24D93"/>
    <w:rsid w:val="00C27FB6"/>
    <w:rsid w:val="00C32A92"/>
    <w:rsid w:val="00C347B1"/>
    <w:rsid w:val="00C35359"/>
    <w:rsid w:val="00C411E5"/>
    <w:rsid w:val="00C428EF"/>
    <w:rsid w:val="00C44B0A"/>
    <w:rsid w:val="00C45773"/>
    <w:rsid w:val="00C5323B"/>
    <w:rsid w:val="00C60A46"/>
    <w:rsid w:val="00C64DA6"/>
    <w:rsid w:val="00C64FA7"/>
    <w:rsid w:val="00C6656D"/>
    <w:rsid w:val="00C85AD8"/>
    <w:rsid w:val="00C9365C"/>
    <w:rsid w:val="00C95BEA"/>
    <w:rsid w:val="00CA1AB0"/>
    <w:rsid w:val="00CB4742"/>
    <w:rsid w:val="00CB59C1"/>
    <w:rsid w:val="00CB63AB"/>
    <w:rsid w:val="00CB78DD"/>
    <w:rsid w:val="00CC3113"/>
    <w:rsid w:val="00CC47A3"/>
    <w:rsid w:val="00CD3554"/>
    <w:rsid w:val="00CD609E"/>
    <w:rsid w:val="00CF2786"/>
    <w:rsid w:val="00CF413E"/>
    <w:rsid w:val="00D00944"/>
    <w:rsid w:val="00D04E30"/>
    <w:rsid w:val="00D0756E"/>
    <w:rsid w:val="00D10D0D"/>
    <w:rsid w:val="00D11095"/>
    <w:rsid w:val="00D16BE1"/>
    <w:rsid w:val="00D16F9E"/>
    <w:rsid w:val="00D2323B"/>
    <w:rsid w:val="00D24587"/>
    <w:rsid w:val="00D35BC2"/>
    <w:rsid w:val="00D37896"/>
    <w:rsid w:val="00D40E20"/>
    <w:rsid w:val="00D6102D"/>
    <w:rsid w:val="00D72973"/>
    <w:rsid w:val="00D801FC"/>
    <w:rsid w:val="00D8360E"/>
    <w:rsid w:val="00D960C7"/>
    <w:rsid w:val="00D9702D"/>
    <w:rsid w:val="00DA0B8F"/>
    <w:rsid w:val="00DA2FE7"/>
    <w:rsid w:val="00DA39F1"/>
    <w:rsid w:val="00DA5525"/>
    <w:rsid w:val="00DB6DC6"/>
    <w:rsid w:val="00DB6F03"/>
    <w:rsid w:val="00DB7139"/>
    <w:rsid w:val="00DC2FBF"/>
    <w:rsid w:val="00DD0845"/>
    <w:rsid w:val="00DE0796"/>
    <w:rsid w:val="00DE4E77"/>
    <w:rsid w:val="00DE6381"/>
    <w:rsid w:val="00DF288B"/>
    <w:rsid w:val="00DF40A4"/>
    <w:rsid w:val="00DF49F9"/>
    <w:rsid w:val="00E02A9B"/>
    <w:rsid w:val="00E04066"/>
    <w:rsid w:val="00E04C1F"/>
    <w:rsid w:val="00E138A5"/>
    <w:rsid w:val="00E16716"/>
    <w:rsid w:val="00E23C55"/>
    <w:rsid w:val="00E24F0F"/>
    <w:rsid w:val="00E34275"/>
    <w:rsid w:val="00E354F2"/>
    <w:rsid w:val="00E432E0"/>
    <w:rsid w:val="00E47B9B"/>
    <w:rsid w:val="00E50342"/>
    <w:rsid w:val="00E535E9"/>
    <w:rsid w:val="00E53DB9"/>
    <w:rsid w:val="00E543AE"/>
    <w:rsid w:val="00E5476D"/>
    <w:rsid w:val="00E55B49"/>
    <w:rsid w:val="00E645C4"/>
    <w:rsid w:val="00E760B6"/>
    <w:rsid w:val="00E76C6C"/>
    <w:rsid w:val="00E8404A"/>
    <w:rsid w:val="00E84076"/>
    <w:rsid w:val="00E868ED"/>
    <w:rsid w:val="00E877C1"/>
    <w:rsid w:val="00E92999"/>
    <w:rsid w:val="00E94E11"/>
    <w:rsid w:val="00EA0FCB"/>
    <w:rsid w:val="00EA4007"/>
    <w:rsid w:val="00EA4693"/>
    <w:rsid w:val="00EE049B"/>
    <w:rsid w:val="00EE16AE"/>
    <w:rsid w:val="00EE332F"/>
    <w:rsid w:val="00EE78BE"/>
    <w:rsid w:val="00EF38C4"/>
    <w:rsid w:val="00EF3F36"/>
    <w:rsid w:val="00EF6718"/>
    <w:rsid w:val="00F00391"/>
    <w:rsid w:val="00F02EAE"/>
    <w:rsid w:val="00F11FFA"/>
    <w:rsid w:val="00F21848"/>
    <w:rsid w:val="00F254AA"/>
    <w:rsid w:val="00F26268"/>
    <w:rsid w:val="00F27563"/>
    <w:rsid w:val="00F334A0"/>
    <w:rsid w:val="00F42734"/>
    <w:rsid w:val="00F4301A"/>
    <w:rsid w:val="00F44B1E"/>
    <w:rsid w:val="00F52CE4"/>
    <w:rsid w:val="00F56505"/>
    <w:rsid w:val="00F67D1B"/>
    <w:rsid w:val="00F67D7F"/>
    <w:rsid w:val="00F71563"/>
    <w:rsid w:val="00F8079E"/>
    <w:rsid w:val="00F8148E"/>
    <w:rsid w:val="00F82110"/>
    <w:rsid w:val="00F83B4B"/>
    <w:rsid w:val="00F9145E"/>
    <w:rsid w:val="00F96EB9"/>
    <w:rsid w:val="00F97104"/>
    <w:rsid w:val="00F97F17"/>
    <w:rsid w:val="00FA6F3D"/>
    <w:rsid w:val="00FC2D3E"/>
    <w:rsid w:val="00FC7654"/>
    <w:rsid w:val="00FD3614"/>
    <w:rsid w:val="00FD49BA"/>
    <w:rsid w:val="00FD7301"/>
    <w:rsid w:val="00FE51BB"/>
    <w:rsid w:val="00FF595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1AAC8"/>
  <w15:chartTrackingRefBased/>
  <w15:docId w15:val="{BB0241DF-5715-4756-B4A1-DD137B4A6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63543"/>
    <w:pPr>
      <w:spacing w:after="5" w:line="264" w:lineRule="auto"/>
      <w:ind w:left="180" w:hanging="10"/>
      <w:jc w:val="both"/>
    </w:pPr>
    <w:rPr>
      <w:rFonts w:ascii="Arial" w:eastAsia="Arial" w:hAnsi="Arial" w:cs="Arial"/>
      <w:color w:val="000000"/>
      <w:lang w:eastAsia="sk-SK"/>
    </w:rPr>
  </w:style>
  <w:style w:type="paragraph" w:styleId="Nadpis1">
    <w:name w:val="heading 1"/>
    <w:next w:val="Normlny"/>
    <w:link w:val="Nadpis1Char"/>
    <w:uiPriority w:val="9"/>
    <w:qFormat/>
    <w:rsid w:val="00563543"/>
    <w:pPr>
      <w:keepNext/>
      <w:keepLines/>
      <w:spacing w:after="0" w:line="256" w:lineRule="auto"/>
      <w:ind w:left="67"/>
      <w:jc w:val="center"/>
      <w:outlineLvl w:val="0"/>
    </w:pPr>
    <w:rPr>
      <w:rFonts w:ascii="Arial" w:eastAsia="Arial" w:hAnsi="Arial" w:cs="Arial"/>
      <w:b/>
      <w:color w:val="000000"/>
      <w:sz w:val="40"/>
      <w:lang w:eastAsia="sk-SK"/>
    </w:rPr>
  </w:style>
  <w:style w:type="paragraph" w:styleId="Nadpis2">
    <w:name w:val="heading 2"/>
    <w:next w:val="Normlny"/>
    <w:link w:val="Nadpis2Char"/>
    <w:uiPriority w:val="9"/>
    <w:unhideWhenUsed/>
    <w:qFormat/>
    <w:rsid w:val="00563543"/>
    <w:pPr>
      <w:keepNext/>
      <w:keepLines/>
      <w:spacing w:after="0" w:line="264" w:lineRule="auto"/>
      <w:ind w:left="72" w:hanging="10"/>
      <w:jc w:val="center"/>
      <w:outlineLvl w:val="1"/>
    </w:pPr>
    <w:rPr>
      <w:rFonts w:ascii="Arial" w:eastAsia="Arial" w:hAnsi="Arial" w:cs="Arial"/>
      <w:b/>
      <w:color w:val="000000"/>
      <w:sz w:val="28"/>
      <w:lang w:eastAsia="sk-SK"/>
    </w:rPr>
  </w:style>
  <w:style w:type="paragraph" w:styleId="Nadpis3">
    <w:name w:val="heading 3"/>
    <w:next w:val="Normlny"/>
    <w:link w:val="Nadpis3Char"/>
    <w:uiPriority w:val="9"/>
    <w:unhideWhenUsed/>
    <w:qFormat/>
    <w:rsid w:val="00563543"/>
    <w:pPr>
      <w:keepNext/>
      <w:keepLines/>
      <w:spacing w:after="366" w:line="256" w:lineRule="auto"/>
      <w:ind w:left="180" w:hanging="10"/>
      <w:outlineLvl w:val="2"/>
    </w:pPr>
    <w:rPr>
      <w:rFonts w:ascii="Arial" w:eastAsia="Arial" w:hAnsi="Arial" w:cs="Arial"/>
      <w:b/>
      <w:color w:val="000000"/>
      <w:sz w:val="28"/>
      <w:vertAlign w:val="subscript"/>
      <w:lang w:eastAsia="sk-SK"/>
    </w:rPr>
  </w:style>
  <w:style w:type="paragraph" w:styleId="Nadpis4">
    <w:name w:val="heading 4"/>
    <w:next w:val="Normlny"/>
    <w:link w:val="Nadpis4Char"/>
    <w:uiPriority w:val="9"/>
    <w:unhideWhenUsed/>
    <w:qFormat/>
    <w:rsid w:val="00563543"/>
    <w:pPr>
      <w:keepNext/>
      <w:keepLines/>
      <w:spacing w:after="71" w:line="264" w:lineRule="auto"/>
      <w:ind w:left="72" w:hanging="10"/>
      <w:outlineLvl w:val="3"/>
    </w:pPr>
    <w:rPr>
      <w:rFonts w:ascii="Arial" w:eastAsia="Arial" w:hAnsi="Arial" w:cs="Arial"/>
      <w:b/>
      <w:color w:val="000000"/>
      <w:sz w:val="28"/>
      <w:lang w:eastAsia="sk-SK"/>
    </w:rPr>
  </w:style>
  <w:style w:type="paragraph" w:styleId="Nadpis5">
    <w:name w:val="heading 5"/>
    <w:basedOn w:val="Normlny"/>
    <w:next w:val="Normlny"/>
    <w:link w:val="Nadpis5Char"/>
    <w:uiPriority w:val="9"/>
    <w:semiHidden/>
    <w:unhideWhenUsed/>
    <w:qFormat/>
    <w:rsid w:val="00563543"/>
    <w:pPr>
      <w:keepNext/>
      <w:keepLines/>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y"/>
    <w:next w:val="Normlny"/>
    <w:link w:val="Nadpis6Char"/>
    <w:uiPriority w:val="9"/>
    <w:semiHidden/>
    <w:unhideWhenUsed/>
    <w:qFormat/>
    <w:rsid w:val="00563543"/>
    <w:pPr>
      <w:keepNext/>
      <w:keepLines/>
      <w:spacing w:before="40" w:after="0"/>
      <w:outlineLvl w:val="5"/>
    </w:pPr>
    <w:rPr>
      <w:rFonts w:asciiTheme="majorHAnsi" w:eastAsiaTheme="majorEastAsia" w:hAnsiTheme="majorHAnsi" w:cstheme="majorBidi"/>
      <w:color w:val="1F3763" w:themeColor="accent1" w:themeShade="7F"/>
    </w:rPr>
  </w:style>
  <w:style w:type="paragraph" w:styleId="Nadpis7">
    <w:name w:val="heading 7"/>
    <w:basedOn w:val="Normlny"/>
    <w:next w:val="Normlny"/>
    <w:link w:val="Nadpis7Char"/>
    <w:uiPriority w:val="1"/>
    <w:semiHidden/>
    <w:unhideWhenUsed/>
    <w:qFormat/>
    <w:rsid w:val="0056354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Nadpis8">
    <w:name w:val="heading 8"/>
    <w:basedOn w:val="Normlny"/>
    <w:next w:val="Normlny"/>
    <w:link w:val="Nadpis8Char"/>
    <w:uiPriority w:val="9"/>
    <w:semiHidden/>
    <w:unhideWhenUsed/>
    <w:qFormat/>
    <w:rsid w:val="0056354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56354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563543"/>
  </w:style>
  <w:style w:type="paragraph" w:styleId="Pta">
    <w:name w:val="footer"/>
    <w:basedOn w:val="Normlny"/>
    <w:link w:val="PtaChar"/>
    <w:uiPriority w:val="99"/>
    <w:unhideWhenUsed/>
    <w:rsid w:val="00563543"/>
    <w:pPr>
      <w:tabs>
        <w:tab w:val="center" w:pos="4536"/>
        <w:tab w:val="right" w:pos="9072"/>
      </w:tabs>
      <w:spacing w:after="0" w:line="240" w:lineRule="auto"/>
    </w:pPr>
  </w:style>
  <w:style w:type="character" w:customStyle="1" w:styleId="PtaChar">
    <w:name w:val="Päta Char"/>
    <w:basedOn w:val="Predvolenpsmoodseku"/>
    <w:link w:val="Pta"/>
    <w:uiPriority w:val="99"/>
    <w:rsid w:val="00563543"/>
  </w:style>
  <w:style w:type="character" w:customStyle="1" w:styleId="Nadpis1Char">
    <w:name w:val="Nadpis 1 Char"/>
    <w:basedOn w:val="Predvolenpsmoodseku"/>
    <w:link w:val="Nadpis1"/>
    <w:uiPriority w:val="9"/>
    <w:rsid w:val="00563543"/>
    <w:rPr>
      <w:rFonts w:ascii="Arial" w:eastAsia="Arial" w:hAnsi="Arial" w:cs="Arial"/>
      <w:b/>
      <w:color w:val="000000"/>
      <w:sz w:val="40"/>
      <w:lang w:eastAsia="sk-SK"/>
    </w:rPr>
  </w:style>
  <w:style w:type="character" w:customStyle="1" w:styleId="Nadpis2Char">
    <w:name w:val="Nadpis 2 Char"/>
    <w:basedOn w:val="Predvolenpsmoodseku"/>
    <w:link w:val="Nadpis2"/>
    <w:uiPriority w:val="9"/>
    <w:rsid w:val="00563543"/>
    <w:rPr>
      <w:rFonts w:ascii="Arial" w:eastAsia="Arial" w:hAnsi="Arial" w:cs="Arial"/>
      <w:b/>
      <w:color w:val="000000"/>
      <w:sz w:val="28"/>
      <w:lang w:eastAsia="sk-SK"/>
    </w:rPr>
  </w:style>
  <w:style w:type="character" w:customStyle="1" w:styleId="Nadpis3Char">
    <w:name w:val="Nadpis 3 Char"/>
    <w:basedOn w:val="Predvolenpsmoodseku"/>
    <w:link w:val="Nadpis3"/>
    <w:uiPriority w:val="9"/>
    <w:rsid w:val="00563543"/>
    <w:rPr>
      <w:rFonts w:ascii="Arial" w:eastAsia="Arial" w:hAnsi="Arial" w:cs="Arial"/>
      <w:b/>
      <w:color w:val="000000"/>
      <w:sz w:val="28"/>
      <w:vertAlign w:val="subscript"/>
      <w:lang w:eastAsia="sk-SK"/>
    </w:rPr>
  </w:style>
  <w:style w:type="character" w:customStyle="1" w:styleId="Nadpis4Char">
    <w:name w:val="Nadpis 4 Char"/>
    <w:basedOn w:val="Predvolenpsmoodseku"/>
    <w:link w:val="Nadpis4"/>
    <w:uiPriority w:val="9"/>
    <w:rsid w:val="00563543"/>
    <w:rPr>
      <w:rFonts w:ascii="Arial" w:eastAsia="Arial" w:hAnsi="Arial" w:cs="Arial"/>
      <w:b/>
      <w:color w:val="000000"/>
      <w:sz w:val="28"/>
      <w:lang w:eastAsia="sk-SK"/>
    </w:rPr>
  </w:style>
  <w:style w:type="character" w:customStyle="1" w:styleId="Nadpis5Char">
    <w:name w:val="Nadpis 5 Char"/>
    <w:basedOn w:val="Predvolenpsmoodseku"/>
    <w:link w:val="Nadpis5"/>
    <w:uiPriority w:val="9"/>
    <w:semiHidden/>
    <w:rsid w:val="00563543"/>
    <w:rPr>
      <w:rFonts w:asciiTheme="majorHAnsi" w:eastAsiaTheme="majorEastAsia" w:hAnsiTheme="majorHAnsi" w:cstheme="majorBidi"/>
      <w:color w:val="2F5496" w:themeColor="accent1" w:themeShade="BF"/>
      <w:lang w:eastAsia="sk-SK"/>
    </w:rPr>
  </w:style>
  <w:style w:type="character" w:customStyle="1" w:styleId="Nadpis6Char">
    <w:name w:val="Nadpis 6 Char"/>
    <w:basedOn w:val="Predvolenpsmoodseku"/>
    <w:link w:val="Nadpis6"/>
    <w:uiPriority w:val="9"/>
    <w:semiHidden/>
    <w:rsid w:val="00563543"/>
    <w:rPr>
      <w:rFonts w:asciiTheme="majorHAnsi" w:eastAsiaTheme="majorEastAsia" w:hAnsiTheme="majorHAnsi" w:cstheme="majorBidi"/>
      <w:color w:val="1F3763" w:themeColor="accent1" w:themeShade="7F"/>
      <w:lang w:eastAsia="sk-SK"/>
    </w:rPr>
  </w:style>
  <w:style w:type="character" w:customStyle="1" w:styleId="Nadpis7Char">
    <w:name w:val="Nadpis 7 Char"/>
    <w:basedOn w:val="Predvolenpsmoodseku"/>
    <w:link w:val="Nadpis7"/>
    <w:uiPriority w:val="1"/>
    <w:semiHidden/>
    <w:rsid w:val="00563543"/>
    <w:rPr>
      <w:rFonts w:asciiTheme="majorHAnsi" w:eastAsiaTheme="majorEastAsia" w:hAnsiTheme="majorHAnsi" w:cstheme="majorBidi"/>
      <w:i/>
      <w:iCs/>
      <w:color w:val="1F3763" w:themeColor="accent1" w:themeShade="7F"/>
      <w:lang w:eastAsia="sk-SK"/>
    </w:rPr>
  </w:style>
  <w:style w:type="character" w:customStyle="1" w:styleId="Nadpis8Char">
    <w:name w:val="Nadpis 8 Char"/>
    <w:basedOn w:val="Predvolenpsmoodseku"/>
    <w:link w:val="Nadpis8"/>
    <w:uiPriority w:val="9"/>
    <w:semiHidden/>
    <w:rsid w:val="00563543"/>
    <w:rPr>
      <w:rFonts w:asciiTheme="majorHAnsi" w:eastAsiaTheme="majorEastAsia" w:hAnsiTheme="majorHAnsi" w:cstheme="majorBidi"/>
      <w:color w:val="272727" w:themeColor="text1" w:themeTint="D8"/>
      <w:sz w:val="21"/>
      <w:szCs w:val="21"/>
      <w:lang w:eastAsia="sk-SK"/>
    </w:rPr>
  </w:style>
  <w:style w:type="character" w:styleId="Hypertextovprepojenie">
    <w:name w:val="Hyperlink"/>
    <w:basedOn w:val="Predvolenpsmoodseku"/>
    <w:uiPriority w:val="99"/>
    <w:unhideWhenUsed/>
    <w:rsid w:val="00563543"/>
    <w:rPr>
      <w:color w:val="0563C1" w:themeColor="hyperlink"/>
      <w:u w:val="single"/>
    </w:rPr>
  </w:style>
  <w:style w:type="character" w:styleId="PouitHypertextovPrepojenie">
    <w:name w:val="FollowedHyperlink"/>
    <w:basedOn w:val="Predvolenpsmoodseku"/>
    <w:uiPriority w:val="99"/>
    <w:semiHidden/>
    <w:unhideWhenUsed/>
    <w:rsid w:val="00563543"/>
    <w:rPr>
      <w:color w:val="954F72" w:themeColor="followedHyperlink"/>
      <w:u w:val="single"/>
    </w:rPr>
  </w:style>
  <w:style w:type="paragraph" w:customStyle="1" w:styleId="msonormal0">
    <w:name w:val="msonormal"/>
    <w:basedOn w:val="Normlny"/>
    <w:rsid w:val="00563543"/>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Zkladntext">
    <w:name w:val="Body Text"/>
    <w:basedOn w:val="Normlny"/>
    <w:link w:val="ZkladntextChar"/>
    <w:uiPriority w:val="1"/>
    <w:unhideWhenUsed/>
    <w:qFormat/>
    <w:rsid w:val="00563543"/>
    <w:pPr>
      <w:spacing w:after="120"/>
    </w:pPr>
  </w:style>
  <w:style w:type="character" w:customStyle="1" w:styleId="ZkladntextChar">
    <w:name w:val="Základný text Char"/>
    <w:basedOn w:val="Predvolenpsmoodseku"/>
    <w:link w:val="Zkladntext"/>
    <w:uiPriority w:val="1"/>
    <w:rsid w:val="00563543"/>
    <w:rPr>
      <w:rFonts w:ascii="Arial" w:eastAsia="Arial" w:hAnsi="Arial" w:cs="Arial"/>
      <w:color w:val="000000"/>
      <w:lang w:eastAsia="sk-SK"/>
    </w:rPr>
  </w:style>
  <w:style w:type="paragraph" w:styleId="Zarkazkladnhotextu">
    <w:name w:val="Body Text Indent"/>
    <w:basedOn w:val="Normlny"/>
    <w:link w:val="ZarkazkladnhotextuChar"/>
    <w:uiPriority w:val="99"/>
    <w:semiHidden/>
    <w:unhideWhenUsed/>
    <w:rsid w:val="00563543"/>
    <w:pPr>
      <w:spacing w:after="120"/>
      <w:ind w:left="283"/>
    </w:pPr>
  </w:style>
  <w:style w:type="character" w:customStyle="1" w:styleId="ZarkazkladnhotextuChar">
    <w:name w:val="Zarážka základného textu Char"/>
    <w:basedOn w:val="Predvolenpsmoodseku"/>
    <w:link w:val="Zarkazkladnhotextu"/>
    <w:uiPriority w:val="99"/>
    <w:semiHidden/>
    <w:rsid w:val="00563543"/>
    <w:rPr>
      <w:rFonts w:ascii="Arial" w:eastAsia="Arial" w:hAnsi="Arial" w:cs="Arial"/>
      <w:color w:val="000000"/>
      <w:lang w:eastAsia="sk-SK"/>
    </w:rPr>
  </w:style>
  <w:style w:type="paragraph" w:styleId="Zkladntext3">
    <w:name w:val="Body Text 3"/>
    <w:basedOn w:val="Normlny"/>
    <w:link w:val="Zkladntext3Char"/>
    <w:semiHidden/>
    <w:unhideWhenUsed/>
    <w:rsid w:val="00563543"/>
    <w:pPr>
      <w:widowControl w:val="0"/>
      <w:autoSpaceDE w:val="0"/>
      <w:autoSpaceDN w:val="0"/>
      <w:adjustRightInd w:val="0"/>
      <w:spacing w:after="0" w:line="240" w:lineRule="auto"/>
      <w:ind w:left="0" w:firstLine="0"/>
      <w:jc w:val="center"/>
    </w:pPr>
    <w:rPr>
      <w:rFonts w:ascii="Times New Roman" w:eastAsia="Times New Roman" w:hAnsi="Times New Roman" w:cs="Times New Roman"/>
      <w:color w:val="auto"/>
      <w:sz w:val="16"/>
      <w:szCs w:val="16"/>
      <w:lang w:val="x-none" w:eastAsia="en-US"/>
    </w:rPr>
  </w:style>
  <w:style w:type="character" w:customStyle="1" w:styleId="Zkladntext3Char">
    <w:name w:val="Základný text 3 Char"/>
    <w:basedOn w:val="Predvolenpsmoodseku"/>
    <w:link w:val="Zkladntext3"/>
    <w:semiHidden/>
    <w:rsid w:val="00563543"/>
    <w:rPr>
      <w:rFonts w:ascii="Times New Roman" w:eastAsia="Times New Roman" w:hAnsi="Times New Roman" w:cs="Times New Roman"/>
      <w:sz w:val="16"/>
      <w:szCs w:val="16"/>
      <w:lang w:val="x-none"/>
    </w:rPr>
  </w:style>
  <w:style w:type="paragraph" w:styleId="Zarkazkladnhotextu2">
    <w:name w:val="Body Text Indent 2"/>
    <w:basedOn w:val="Normlny"/>
    <w:link w:val="Zarkazkladnhotextu2Char"/>
    <w:uiPriority w:val="99"/>
    <w:semiHidden/>
    <w:unhideWhenUsed/>
    <w:rsid w:val="00563543"/>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563543"/>
    <w:rPr>
      <w:rFonts w:ascii="Arial" w:eastAsia="Arial" w:hAnsi="Arial" w:cs="Arial"/>
      <w:color w:val="000000"/>
      <w:lang w:eastAsia="sk-SK"/>
    </w:rPr>
  </w:style>
  <w:style w:type="paragraph" w:styleId="Bezriadkovania">
    <w:name w:val="No Spacing"/>
    <w:uiPriority w:val="1"/>
    <w:qFormat/>
    <w:rsid w:val="00563543"/>
    <w:pPr>
      <w:spacing w:after="0" w:line="240" w:lineRule="auto"/>
      <w:ind w:left="180" w:hanging="10"/>
      <w:jc w:val="both"/>
    </w:pPr>
    <w:rPr>
      <w:rFonts w:ascii="Arial" w:eastAsia="Arial" w:hAnsi="Arial" w:cs="Arial"/>
      <w:color w:val="000000"/>
      <w:lang w:eastAsia="sk-SK"/>
    </w:rPr>
  </w:style>
  <w:style w:type="paragraph" w:styleId="Odsekzoznamu">
    <w:name w:val="List Paragraph"/>
    <w:basedOn w:val="Normlny"/>
    <w:uiPriority w:val="34"/>
    <w:qFormat/>
    <w:rsid w:val="00563543"/>
    <w:pPr>
      <w:ind w:left="720"/>
      <w:contextualSpacing/>
    </w:pPr>
  </w:style>
  <w:style w:type="character" w:customStyle="1" w:styleId="Nevyrieenzmienka1">
    <w:name w:val="Nevyriešená zmienka1"/>
    <w:basedOn w:val="Predvolenpsmoodseku"/>
    <w:uiPriority w:val="99"/>
    <w:semiHidden/>
    <w:rsid w:val="00563543"/>
    <w:rPr>
      <w:color w:val="605E5C"/>
      <w:shd w:val="clear" w:color="auto" w:fill="E1DFDD"/>
    </w:rPr>
  </w:style>
  <w:style w:type="character" w:customStyle="1" w:styleId="Nevyrieenzmienka2">
    <w:name w:val="Nevyriešená zmienka2"/>
    <w:basedOn w:val="Predvolenpsmoodseku"/>
    <w:uiPriority w:val="99"/>
    <w:semiHidden/>
    <w:rsid w:val="00563543"/>
    <w:rPr>
      <w:color w:val="605E5C"/>
      <w:shd w:val="clear" w:color="auto" w:fill="E1DFDD"/>
    </w:rPr>
  </w:style>
  <w:style w:type="character" w:customStyle="1" w:styleId="Nevyrieenzmienka3">
    <w:name w:val="Nevyriešená zmienka3"/>
    <w:basedOn w:val="Predvolenpsmoodseku"/>
    <w:uiPriority w:val="99"/>
    <w:semiHidden/>
    <w:rsid w:val="00563543"/>
    <w:rPr>
      <w:color w:val="605E5C"/>
      <w:shd w:val="clear" w:color="auto" w:fill="E1DFDD"/>
    </w:rPr>
  </w:style>
  <w:style w:type="table" w:customStyle="1" w:styleId="TableGrid">
    <w:name w:val="TableGrid"/>
    <w:rsid w:val="00563543"/>
    <w:pPr>
      <w:spacing w:after="0" w:line="240" w:lineRule="auto"/>
    </w:pPr>
    <w:rPr>
      <w:rFonts w:eastAsiaTheme="minorEastAsia"/>
      <w:lang w:eastAsia="sk-SK"/>
    </w:rPr>
    <w:tblPr>
      <w:tblCellMar>
        <w:top w:w="0" w:type="dxa"/>
        <w:left w:w="0" w:type="dxa"/>
        <w:bottom w:w="0" w:type="dxa"/>
        <w:right w:w="0" w:type="dxa"/>
      </w:tblCellMar>
    </w:tblPr>
  </w:style>
  <w:style w:type="paragraph" w:styleId="Obsah1">
    <w:name w:val="toc 1"/>
    <w:basedOn w:val="Normlny"/>
    <w:autoRedefine/>
    <w:uiPriority w:val="39"/>
    <w:unhideWhenUsed/>
    <w:qFormat/>
    <w:rsid w:val="00686680"/>
    <w:pPr>
      <w:widowControl w:val="0"/>
      <w:tabs>
        <w:tab w:val="right" w:leader="dot" w:pos="10187"/>
      </w:tabs>
      <w:autoSpaceDE w:val="0"/>
      <w:autoSpaceDN w:val="0"/>
      <w:spacing w:after="0" w:line="252" w:lineRule="exact"/>
      <w:ind w:left="285" w:firstLine="0"/>
      <w:jc w:val="left"/>
    </w:pPr>
    <w:rPr>
      <w:rFonts w:asciiTheme="minorHAnsi" w:eastAsia="Arial MT" w:hAnsiTheme="minorHAnsi" w:cstheme="minorHAnsi"/>
      <w:noProof/>
      <w:color w:val="auto"/>
      <w:sz w:val="16"/>
      <w:szCs w:val="16"/>
      <w:lang w:eastAsia="en-US"/>
    </w:rPr>
  </w:style>
  <w:style w:type="paragraph" w:styleId="Obsah2">
    <w:name w:val="toc 2"/>
    <w:basedOn w:val="Normlny"/>
    <w:autoRedefine/>
    <w:uiPriority w:val="39"/>
    <w:unhideWhenUsed/>
    <w:qFormat/>
    <w:rsid w:val="00686680"/>
    <w:pPr>
      <w:widowControl w:val="0"/>
      <w:tabs>
        <w:tab w:val="right" w:leader="dot" w:pos="10187"/>
      </w:tabs>
      <w:autoSpaceDE w:val="0"/>
      <w:autoSpaceDN w:val="0"/>
      <w:spacing w:after="0" w:line="252" w:lineRule="exact"/>
      <w:ind w:left="1005" w:hanging="480"/>
      <w:jc w:val="left"/>
    </w:pPr>
    <w:rPr>
      <w:rFonts w:asciiTheme="minorHAnsi" w:eastAsia="Arial MT" w:hAnsiTheme="minorHAnsi" w:cstheme="minorHAnsi"/>
      <w:noProof/>
      <w:color w:val="auto"/>
      <w:sz w:val="16"/>
      <w:szCs w:val="16"/>
      <w:lang w:eastAsia="en-US"/>
    </w:rPr>
  </w:style>
  <w:style w:type="paragraph" w:styleId="Obsah3">
    <w:name w:val="toc 3"/>
    <w:basedOn w:val="Normlny"/>
    <w:autoRedefine/>
    <w:uiPriority w:val="39"/>
    <w:unhideWhenUsed/>
    <w:qFormat/>
    <w:rsid w:val="00034560"/>
    <w:pPr>
      <w:widowControl w:val="0"/>
      <w:tabs>
        <w:tab w:val="left" w:pos="1005"/>
        <w:tab w:val="right" w:leader="dot" w:pos="10187"/>
      </w:tabs>
      <w:autoSpaceDE w:val="0"/>
      <w:autoSpaceDN w:val="0"/>
      <w:spacing w:after="0" w:line="252" w:lineRule="exact"/>
      <w:ind w:left="1185" w:hanging="600"/>
      <w:jc w:val="left"/>
    </w:pPr>
    <w:rPr>
      <w:rFonts w:asciiTheme="minorHAnsi" w:eastAsia="Arial MT" w:hAnsiTheme="minorHAnsi" w:cstheme="minorHAnsi"/>
      <w:noProof/>
      <w:color w:val="auto"/>
      <w:sz w:val="16"/>
      <w:szCs w:val="16"/>
      <w:lang w:eastAsia="en-US"/>
    </w:rPr>
  </w:style>
  <w:style w:type="paragraph" w:styleId="Obsah4">
    <w:name w:val="toc 4"/>
    <w:basedOn w:val="Normlny"/>
    <w:autoRedefine/>
    <w:uiPriority w:val="1"/>
    <w:semiHidden/>
    <w:unhideWhenUsed/>
    <w:qFormat/>
    <w:rsid w:val="00380410"/>
    <w:pPr>
      <w:widowControl w:val="0"/>
      <w:autoSpaceDE w:val="0"/>
      <w:autoSpaceDN w:val="0"/>
      <w:spacing w:after="0" w:line="240" w:lineRule="auto"/>
      <w:ind w:left="1005" w:firstLine="0"/>
      <w:jc w:val="left"/>
    </w:pPr>
    <w:rPr>
      <w:rFonts w:ascii="Arial MT" w:eastAsia="Arial MT" w:hAnsi="Arial MT" w:cs="Arial MT"/>
      <w:color w:val="auto"/>
      <w:lang w:eastAsia="en-US"/>
    </w:rPr>
  </w:style>
  <w:style w:type="paragraph" w:customStyle="1" w:styleId="TableParagraph">
    <w:name w:val="Table Paragraph"/>
    <w:basedOn w:val="Normlny"/>
    <w:uiPriority w:val="1"/>
    <w:qFormat/>
    <w:rsid w:val="00380410"/>
    <w:pPr>
      <w:widowControl w:val="0"/>
      <w:autoSpaceDE w:val="0"/>
      <w:autoSpaceDN w:val="0"/>
      <w:spacing w:after="0" w:line="240" w:lineRule="auto"/>
      <w:ind w:left="0" w:firstLine="0"/>
      <w:jc w:val="left"/>
    </w:pPr>
    <w:rPr>
      <w:rFonts w:ascii="Arial MT" w:eastAsia="Arial MT" w:hAnsi="Arial MT" w:cs="Arial MT"/>
      <w:color w:val="auto"/>
      <w:lang w:eastAsia="en-US"/>
    </w:rPr>
  </w:style>
  <w:style w:type="table" w:customStyle="1" w:styleId="TableNormal">
    <w:name w:val="Table Normal"/>
    <w:uiPriority w:val="2"/>
    <w:semiHidden/>
    <w:qFormat/>
    <w:rsid w:val="00380410"/>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Odkaznakomentr">
    <w:name w:val="annotation reference"/>
    <w:basedOn w:val="Predvolenpsmoodseku"/>
    <w:uiPriority w:val="99"/>
    <w:semiHidden/>
    <w:unhideWhenUsed/>
    <w:rsid w:val="00D11095"/>
    <w:rPr>
      <w:sz w:val="16"/>
      <w:szCs w:val="16"/>
    </w:rPr>
  </w:style>
  <w:style w:type="paragraph" w:styleId="Textkomentra">
    <w:name w:val="annotation text"/>
    <w:basedOn w:val="Normlny"/>
    <w:link w:val="TextkomentraChar"/>
    <w:uiPriority w:val="99"/>
    <w:unhideWhenUsed/>
    <w:rsid w:val="00D11095"/>
    <w:pPr>
      <w:spacing w:line="240" w:lineRule="auto"/>
    </w:pPr>
    <w:rPr>
      <w:sz w:val="20"/>
      <w:szCs w:val="20"/>
    </w:rPr>
  </w:style>
  <w:style w:type="character" w:customStyle="1" w:styleId="TextkomentraChar">
    <w:name w:val="Text komentára Char"/>
    <w:basedOn w:val="Predvolenpsmoodseku"/>
    <w:link w:val="Textkomentra"/>
    <w:uiPriority w:val="99"/>
    <w:rsid w:val="00D11095"/>
    <w:rPr>
      <w:rFonts w:ascii="Arial" w:eastAsia="Arial" w:hAnsi="Arial" w:cs="Arial"/>
      <w:color w:val="000000"/>
      <w:sz w:val="20"/>
      <w:szCs w:val="20"/>
      <w:lang w:eastAsia="sk-SK"/>
    </w:rPr>
  </w:style>
  <w:style w:type="paragraph" w:styleId="Predmetkomentra">
    <w:name w:val="annotation subject"/>
    <w:basedOn w:val="Textkomentra"/>
    <w:next w:val="Textkomentra"/>
    <w:link w:val="PredmetkomentraChar"/>
    <w:uiPriority w:val="99"/>
    <w:semiHidden/>
    <w:unhideWhenUsed/>
    <w:rsid w:val="00D11095"/>
    <w:rPr>
      <w:b/>
      <w:bCs/>
    </w:rPr>
  </w:style>
  <w:style w:type="character" w:customStyle="1" w:styleId="PredmetkomentraChar">
    <w:name w:val="Predmet komentára Char"/>
    <w:basedOn w:val="TextkomentraChar"/>
    <w:link w:val="Predmetkomentra"/>
    <w:uiPriority w:val="99"/>
    <w:semiHidden/>
    <w:rsid w:val="00D11095"/>
    <w:rPr>
      <w:rFonts w:ascii="Arial" w:eastAsia="Arial" w:hAnsi="Arial" w:cs="Arial"/>
      <w:b/>
      <w:bCs/>
      <w:color w:val="000000"/>
      <w:sz w:val="20"/>
      <w:szCs w:val="20"/>
      <w:lang w:eastAsia="sk-SK"/>
    </w:rPr>
  </w:style>
  <w:style w:type="character" w:styleId="Nevyrieenzmienka">
    <w:name w:val="Unresolved Mention"/>
    <w:basedOn w:val="Predvolenpsmoodseku"/>
    <w:uiPriority w:val="99"/>
    <w:semiHidden/>
    <w:unhideWhenUsed/>
    <w:rsid w:val="000B3163"/>
    <w:rPr>
      <w:color w:val="605E5C"/>
      <w:shd w:val="clear" w:color="auto" w:fill="E1DFDD"/>
    </w:rPr>
  </w:style>
  <w:style w:type="paragraph" w:customStyle="1" w:styleId="Default">
    <w:name w:val="Default"/>
    <w:rsid w:val="0026385F"/>
    <w:pPr>
      <w:autoSpaceDE w:val="0"/>
      <w:autoSpaceDN w:val="0"/>
      <w:adjustRightInd w:val="0"/>
      <w:spacing w:after="0" w:line="240" w:lineRule="auto"/>
    </w:pPr>
    <w:rPr>
      <w:rFonts w:ascii="Times New Roman" w:hAnsi="Times New Roman" w:cs="Times New Roman"/>
      <w:color w:val="000000"/>
      <w:sz w:val="24"/>
      <w:szCs w:val="24"/>
    </w:rPr>
  </w:style>
  <w:style w:type="table" w:styleId="Mriekatabuky">
    <w:name w:val="Table Grid"/>
    <w:basedOn w:val="Normlnatabuka"/>
    <w:uiPriority w:val="39"/>
    <w:rsid w:val="00592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obsahu">
    <w:name w:val="TOC Heading"/>
    <w:basedOn w:val="Nadpis1"/>
    <w:next w:val="Normlny"/>
    <w:uiPriority w:val="39"/>
    <w:unhideWhenUsed/>
    <w:qFormat/>
    <w:rsid w:val="005A2864"/>
    <w:pPr>
      <w:spacing w:before="240" w:line="259" w:lineRule="auto"/>
      <w:ind w:left="0"/>
      <w:jc w:val="left"/>
      <w:outlineLvl w:val="9"/>
    </w:pPr>
    <w:rPr>
      <w:rFonts w:asciiTheme="majorHAnsi" w:eastAsiaTheme="majorEastAsia" w:hAnsiTheme="majorHAnsi" w:cstheme="majorBidi"/>
      <w:b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4531">
      <w:bodyDiv w:val="1"/>
      <w:marLeft w:val="0"/>
      <w:marRight w:val="0"/>
      <w:marTop w:val="0"/>
      <w:marBottom w:val="0"/>
      <w:divBdr>
        <w:top w:val="none" w:sz="0" w:space="0" w:color="auto"/>
        <w:left w:val="none" w:sz="0" w:space="0" w:color="auto"/>
        <w:bottom w:val="none" w:sz="0" w:space="0" w:color="auto"/>
        <w:right w:val="none" w:sz="0" w:space="0" w:color="auto"/>
      </w:divBdr>
    </w:div>
    <w:div w:id="152916664">
      <w:bodyDiv w:val="1"/>
      <w:marLeft w:val="0"/>
      <w:marRight w:val="0"/>
      <w:marTop w:val="0"/>
      <w:marBottom w:val="0"/>
      <w:divBdr>
        <w:top w:val="none" w:sz="0" w:space="0" w:color="auto"/>
        <w:left w:val="none" w:sz="0" w:space="0" w:color="auto"/>
        <w:bottom w:val="none" w:sz="0" w:space="0" w:color="auto"/>
        <w:right w:val="none" w:sz="0" w:space="0" w:color="auto"/>
      </w:divBdr>
    </w:div>
    <w:div w:id="284698446">
      <w:bodyDiv w:val="1"/>
      <w:marLeft w:val="0"/>
      <w:marRight w:val="0"/>
      <w:marTop w:val="0"/>
      <w:marBottom w:val="0"/>
      <w:divBdr>
        <w:top w:val="none" w:sz="0" w:space="0" w:color="auto"/>
        <w:left w:val="none" w:sz="0" w:space="0" w:color="auto"/>
        <w:bottom w:val="none" w:sz="0" w:space="0" w:color="auto"/>
        <w:right w:val="none" w:sz="0" w:space="0" w:color="auto"/>
      </w:divBdr>
    </w:div>
    <w:div w:id="1174998210">
      <w:bodyDiv w:val="1"/>
      <w:marLeft w:val="0"/>
      <w:marRight w:val="0"/>
      <w:marTop w:val="0"/>
      <w:marBottom w:val="0"/>
      <w:divBdr>
        <w:top w:val="none" w:sz="0" w:space="0" w:color="auto"/>
        <w:left w:val="none" w:sz="0" w:space="0" w:color="auto"/>
        <w:bottom w:val="none" w:sz="0" w:space="0" w:color="auto"/>
        <w:right w:val="none" w:sz="0" w:space="0" w:color="auto"/>
      </w:divBdr>
    </w:div>
    <w:div w:id="1271814275">
      <w:bodyDiv w:val="1"/>
      <w:marLeft w:val="0"/>
      <w:marRight w:val="0"/>
      <w:marTop w:val="0"/>
      <w:marBottom w:val="0"/>
      <w:divBdr>
        <w:top w:val="none" w:sz="0" w:space="0" w:color="auto"/>
        <w:left w:val="none" w:sz="0" w:space="0" w:color="auto"/>
        <w:bottom w:val="none" w:sz="0" w:space="0" w:color="auto"/>
        <w:right w:val="none" w:sz="0" w:space="0" w:color="auto"/>
      </w:divBdr>
    </w:div>
    <w:div w:id="1976442896">
      <w:bodyDiv w:val="1"/>
      <w:marLeft w:val="0"/>
      <w:marRight w:val="0"/>
      <w:marTop w:val="0"/>
      <w:marBottom w:val="0"/>
      <w:divBdr>
        <w:top w:val="none" w:sz="0" w:space="0" w:color="auto"/>
        <w:left w:val="none" w:sz="0" w:space="0" w:color="auto"/>
        <w:bottom w:val="none" w:sz="0" w:space="0" w:color="auto"/>
        <w:right w:val="none" w:sz="0" w:space="0" w:color="auto"/>
      </w:divBdr>
    </w:div>
    <w:div w:id="204894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ezakazky.sk" TargetMode="External"/><Relationship Id="rId21" Type="http://schemas.openxmlformats.org/officeDocument/2006/relationships/hyperlink" Target="https://www.ezakazky.sk/index.cfm?module=System&amp;page=Help" TargetMode="External"/><Relationship Id="rId42" Type="http://schemas.openxmlformats.org/officeDocument/2006/relationships/hyperlink" Target="https://www.slov-lex.sk/pravne-predpisy/SK/ZZ/2015/343/20191201.html" TargetMode="External"/><Relationship Id="rId47" Type="http://schemas.openxmlformats.org/officeDocument/2006/relationships/hyperlink" Target="https://www.slov-lex.sk/pravne-predpisy/SK/ZZ/2004/580/" TargetMode="External"/><Relationship Id="rId63" Type="http://schemas.openxmlformats.org/officeDocument/2006/relationships/hyperlink" Target="https://www.slov-lex.sk/ezbierky-fe/pravne-predpisy/SK/ZZ/2015/79/20250715" TargetMode="External"/><Relationship Id="rId68" Type="http://schemas.openxmlformats.org/officeDocument/2006/relationships/hyperlink" Target="mailto:kissova@nesvady.sk" TargetMode="External"/><Relationship Id="rId16" Type="http://schemas.openxmlformats.org/officeDocument/2006/relationships/hyperlink" Target="https://www.uvo.gov.sk/vyhladavanie-profilov/zakazky/4448" TargetMode="External"/><Relationship Id="rId11" Type="http://schemas.openxmlformats.org/officeDocument/2006/relationships/header" Target="header1.xml"/><Relationship Id="rId24" Type="http://schemas.openxmlformats.org/officeDocument/2006/relationships/hyperlink" Target="http://www.ezakazky.sk" TargetMode="External"/><Relationship Id="rId32" Type="http://schemas.openxmlformats.org/officeDocument/2006/relationships/hyperlink" Target="https://www.uvo.gov.sk/espd/" TargetMode="External"/><Relationship Id="rId37" Type="http://schemas.openxmlformats.org/officeDocument/2006/relationships/hyperlink" Target="https://www.uvo.gov.sk/zaujemcauchadzac/eticky-kodex-zaujemcu-uchadzaca-54b.html" TargetMode="External"/><Relationship Id="rId40" Type="http://schemas.openxmlformats.org/officeDocument/2006/relationships/hyperlink" Target="https://www.uvo.gov.sk/zaujemcauchadzac/eticky-kodex-zaujemcu-uchadzaca-54b.html" TargetMode="External"/><Relationship Id="rId45" Type="http://schemas.openxmlformats.org/officeDocument/2006/relationships/hyperlink" Target="https://www.slov-lex.sk/pravne-predpisy/SK/ZZ/2003/461/" TargetMode="External"/><Relationship Id="rId53" Type="http://schemas.openxmlformats.org/officeDocument/2006/relationships/hyperlink" Target="https://www.slov-lex.sk/pravne-predpisy/SK/ZZ/2004/199/" TargetMode="External"/><Relationship Id="rId58" Type="http://schemas.openxmlformats.org/officeDocument/2006/relationships/hyperlink" Target="https://www.slov-lex.sk/pravne-predpisy/SK/ZZ/2015/343/20180501" TargetMode="External"/><Relationship Id="rId66" Type="http://schemas.openxmlformats.org/officeDocument/2006/relationships/hyperlink" Target="mailto:starosta@obecdolnyohaj.sk" TargetMode="External"/><Relationship Id="rId74" Type="http://schemas.openxmlformats.org/officeDocument/2006/relationships/hyperlink" Target="http://www.ezakazky.sk" TargetMode="External"/><Relationship Id="rId5" Type="http://schemas.openxmlformats.org/officeDocument/2006/relationships/numbering" Target="numbering.xml"/><Relationship Id="rId61" Type="http://schemas.openxmlformats.org/officeDocument/2006/relationships/hyperlink" Target="https://www.slov-lex.sk/ezbierky-fe/pravne-predpisy/SK/ZZ/2015/79/20250715" TargetMode="External"/><Relationship Id="rId19" Type="http://schemas.openxmlformats.org/officeDocument/2006/relationships/hyperlink" Target="http://www.ezakazky.sk"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www.ezakazky.sk" TargetMode="External"/><Relationship Id="rId30" Type="http://schemas.openxmlformats.org/officeDocument/2006/relationships/hyperlink" Target="https://www.uvo.gov.sk/informacny-servis/zoznam-elektronickych-prostriedkov/zoznam-zapisanych-elektronickych-prostriedkov-673.html" TargetMode="External"/><Relationship Id="rId35" Type="http://schemas.openxmlformats.org/officeDocument/2006/relationships/hyperlink" Target="https://www.uvo.gov.sk/zaujemcauchadzac/eticky-kodex-zaujemcu-uchadzaca-54b.html" TargetMode="External"/><Relationship Id="rId43" Type="http://schemas.openxmlformats.org/officeDocument/2006/relationships/hyperlink" Target="https://www.slov-lex.sk/pravne-predpisy/SK/ZZ/2015/343/20191201.html" TargetMode="External"/><Relationship Id="rId48" Type="http://schemas.openxmlformats.org/officeDocument/2006/relationships/hyperlink" Target="https://www.slov-lex.sk/pravne-predpisy/SK/ZZ/2004/580/" TargetMode="External"/><Relationship Id="rId56" Type="http://schemas.openxmlformats.org/officeDocument/2006/relationships/hyperlink" Target="https://www.slov-lex.sk/pravne-predpisy/SK/ZZ/2015/343/20180501" TargetMode="External"/><Relationship Id="rId64" Type="http://schemas.openxmlformats.org/officeDocument/2006/relationships/hyperlink" Target="https://www.slov-lex.sk/ezbierky-fe/pravne-predpisy/SK/ZZ/2015/79/20250715" TargetMode="External"/><Relationship Id="rId69" Type="http://schemas.openxmlformats.org/officeDocument/2006/relationships/hyperlink" Target="mailto:kissova@nesvady.sk"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slov-lex.sk/pravne-predpisy/SK/ZZ/2015/343/20191201.html" TargetMode="External"/><Relationship Id="rId72" Type="http://schemas.openxmlformats.org/officeDocument/2006/relationships/hyperlink" Target="http://www.ezakazky.sk"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obecnyurad@obecdolnyohaj.sk" TargetMode="External"/><Relationship Id="rId25" Type="http://schemas.openxmlformats.org/officeDocument/2006/relationships/hyperlink" Target="http://www.ezakazky.sk" TargetMode="External"/><Relationship Id="rId33" Type="http://schemas.openxmlformats.org/officeDocument/2006/relationships/hyperlink" Target="https://www.uvo.gov.sk/zaujemcauchadzac/eticky-kodex-zaujemcu-uchadzaca-54b.html" TargetMode="External"/><Relationship Id="rId38" Type="http://schemas.openxmlformats.org/officeDocument/2006/relationships/hyperlink" Target="https://www.uvo.gov.sk/zaujemcauchadzac/eticky-kodex-zaujemcu-uchadzaca-54b.html" TargetMode="External"/><Relationship Id="rId46" Type="http://schemas.openxmlformats.org/officeDocument/2006/relationships/hyperlink" Target="https://www.slov-lex.sk/pravne-predpisy/SK/ZZ/2019/221/" TargetMode="External"/><Relationship Id="rId59" Type="http://schemas.openxmlformats.org/officeDocument/2006/relationships/hyperlink" Target="https://www.slov-lex.sk/pravne-predpisy/SK/ZZ/2015/343/20180501" TargetMode="External"/><Relationship Id="rId67" Type="http://schemas.openxmlformats.org/officeDocument/2006/relationships/hyperlink" Target="mailto:starosta@obecdolnyohaj.sk" TargetMode="External"/><Relationship Id="rId20" Type="http://schemas.openxmlformats.org/officeDocument/2006/relationships/hyperlink" Target="http://www.ezakazky.sk" TargetMode="External"/><Relationship Id="rId41" Type="http://schemas.openxmlformats.org/officeDocument/2006/relationships/hyperlink" Target="https://www.uvo.gov.sk/zaujemcauchadzac/eticky-kodex-zaujemcu-uchadzaca-54b.html" TargetMode="External"/><Relationship Id="rId54" Type="http://schemas.openxmlformats.org/officeDocument/2006/relationships/hyperlink" Target="https://www.slov-lex.sk/pravne-predpisy/SK/ZZ/2009/563/" TargetMode="External"/><Relationship Id="rId62" Type="http://schemas.openxmlformats.org/officeDocument/2006/relationships/hyperlink" Target="https://www.slov-lex.sk/ezbierky-fe/pravne-predpisy/SK/ZZ/2015/79/20250715" TargetMode="External"/><Relationship Id="rId70" Type="http://schemas.openxmlformats.org/officeDocument/2006/relationships/hyperlink" Target="mailto:kissova@nesvady.sk" TargetMode="External"/><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obecdolnyohaj.sk/" TargetMode="External"/><Relationship Id="rId23" Type="http://schemas.openxmlformats.org/officeDocument/2006/relationships/hyperlink" Target="http://www.ezakazky.sk" TargetMode="External"/><Relationship Id="rId28" Type="http://schemas.openxmlformats.org/officeDocument/2006/relationships/hyperlink" Target="http://www.ezakazky.sk" TargetMode="External"/><Relationship Id="rId36" Type="http://schemas.openxmlformats.org/officeDocument/2006/relationships/hyperlink" Target="https://www.uvo.gov.sk/zaujemcauchadzac/eticky-kodex-zaujemcu-uchadzaca-54b.html" TargetMode="External"/><Relationship Id="rId49" Type="http://schemas.openxmlformats.org/officeDocument/2006/relationships/hyperlink" Target="https://www.slov-lex.sk/pravne-predpisy/SK/ZZ/2002/95/" TargetMode="External"/><Relationship Id="rId57" Type="http://schemas.openxmlformats.org/officeDocument/2006/relationships/hyperlink" Target="https://www.slov-lex.sk/pravne-predpisy/SK/ZZ/2015/343/20180501" TargetMode="External"/><Relationship Id="rId10" Type="http://schemas.openxmlformats.org/officeDocument/2006/relationships/endnotes" Target="endnotes.xml"/><Relationship Id="rId31" Type="http://schemas.openxmlformats.org/officeDocument/2006/relationships/hyperlink" Target="https://www.uvo.gov.sk/espd/" TargetMode="External"/><Relationship Id="rId44" Type="http://schemas.openxmlformats.org/officeDocument/2006/relationships/hyperlink" Target="https://www.slov-lex.sk/pravne-predpisy/SK/ZZ/2003/461/" TargetMode="External"/><Relationship Id="rId52" Type="http://schemas.openxmlformats.org/officeDocument/2006/relationships/hyperlink" Target="https://www.slov-lex.sk/pravne-predpisy/SK/ZZ/2015/343/20191201.html" TargetMode="External"/><Relationship Id="rId60" Type="http://schemas.openxmlformats.org/officeDocument/2006/relationships/hyperlink" Target="https://www.slov-lex.sk/pravne-predpisy/SK/ZZ/2015/343/20180501" TargetMode="External"/><Relationship Id="rId65" Type="http://schemas.openxmlformats.org/officeDocument/2006/relationships/footer" Target="footer2.xml"/><Relationship Id="rId73" Type="http://schemas.openxmlformats.org/officeDocument/2006/relationships/hyperlink" Target="mailto:xxxxxxxx.xxxxxx@xxxxx.xx"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ezakazky.sk/" TargetMode="External"/><Relationship Id="rId18" Type="http://schemas.openxmlformats.org/officeDocument/2006/relationships/hyperlink" Target="mailto:rebeka.zelenyakova@komunalservissk.sk" TargetMode="External"/><Relationship Id="rId39" Type="http://schemas.openxmlformats.org/officeDocument/2006/relationships/hyperlink" Target="https://www.uvo.gov.sk/zaujemcauchadzac/eticky-kodex-zaujemcu-uchadzaca-54b.html" TargetMode="External"/><Relationship Id="rId34" Type="http://schemas.openxmlformats.org/officeDocument/2006/relationships/hyperlink" Target="https://www.uvo.gov.sk/zaujemcauchadzac/eticky-kodex-zaujemcu-uchadzaca-54b.html" TargetMode="External"/><Relationship Id="rId50" Type="http://schemas.openxmlformats.org/officeDocument/2006/relationships/hyperlink" Target="https://www.slov-lex.sk/pravne-predpisy/SK/ZZ/2019/221/" TargetMode="External"/><Relationship Id="rId55" Type="http://schemas.openxmlformats.org/officeDocument/2006/relationships/hyperlink" Target="https://www.slov-lex.sk/pravne-predpisy/SK/ZZ/2015/343/20220331.html"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mailto:xxxxxxxx.xxxxxx@xxxxx.xx" TargetMode="External"/><Relationship Id="rId2" Type="http://schemas.openxmlformats.org/officeDocument/2006/relationships/customXml" Target="../customXml/item2.xml"/><Relationship Id="rId29" Type="http://schemas.openxmlformats.org/officeDocument/2006/relationships/hyperlink" Target="http://www.ezakzaky.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63870-023d-47f9-9bba-8f902c41885d">
      <Terms xmlns="http://schemas.microsoft.com/office/infopath/2007/PartnerControls"/>
    </lcf76f155ced4ddcb4097134ff3c332f>
    <TaxCatchAll xmlns="828e705a-f178-4e71-a46d-0b3b70eafd8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C8DBC7E995157F45AD43FC3BD0956CCA" ma:contentTypeVersion="11" ma:contentTypeDescription="Umožňuje vytvoriť nový dokument." ma:contentTypeScope="" ma:versionID="699abadc32a07534eef34df1eba354fa">
  <xsd:schema xmlns:xsd="http://www.w3.org/2001/XMLSchema" xmlns:xs="http://www.w3.org/2001/XMLSchema" xmlns:p="http://schemas.microsoft.com/office/2006/metadata/properties" xmlns:ns2="06e63870-023d-47f9-9bba-8f902c41885d" xmlns:ns3="828e705a-f178-4e71-a46d-0b3b70eafd89" targetNamespace="http://schemas.microsoft.com/office/2006/metadata/properties" ma:root="true" ma:fieldsID="0a349d0493c993f9bb74cda3b56248a2" ns2:_="" ns3:_="">
    <xsd:import namespace="06e63870-023d-47f9-9bba-8f902c41885d"/>
    <xsd:import namespace="828e705a-f178-4e71-a46d-0b3b70eafd8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63870-023d-47f9-9bba-8f902c4188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57584162-802b-4d39-a17f-332b70770a7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8e705a-f178-4e71-a46d-0b3b70eafd8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18c118-e9cc-4b00-b80e-acace9f82989}" ma:internalName="TaxCatchAll" ma:showField="CatchAllData" ma:web="828e705a-f178-4e71-a46d-0b3b70eafd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5A6BFA-2C2C-4B19-94B7-B65D67CCF6E0}">
  <ds:schemaRefs>
    <ds:schemaRef ds:uri="http://schemas.openxmlformats.org/officeDocument/2006/bibliography"/>
  </ds:schemaRefs>
</ds:datastoreItem>
</file>

<file path=customXml/itemProps2.xml><?xml version="1.0" encoding="utf-8"?>
<ds:datastoreItem xmlns:ds="http://schemas.openxmlformats.org/officeDocument/2006/customXml" ds:itemID="{1E2B07EE-24B9-4343-A857-F7999360EC47}">
  <ds:schemaRefs>
    <ds:schemaRef ds:uri="http://schemas.microsoft.com/office/2006/metadata/properties"/>
    <ds:schemaRef ds:uri="http://schemas.microsoft.com/office/infopath/2007/PartnerControls"/>
    <ds:schemaRef ds:uri="06e63870-023d-47f9-9bba-8f902c41885d"/>
    <ds:schemaRef ds:uri="828e705a-f178-4e71-a46d-0b3b70eafd89"/>
  </ds:schemaRefs>
</ds:datastoreItem>
</file>

<file path=customXml/itemProps3.xml><?xml version="1.0" encoding="utf-8"?>
<ds:datastoreItem xmlns:ds="http://schemas.openxmlformats.org/officeDocument/2006/customXml" ds:itemID="{B6C022BF-E491-4950-BC42-4FBF7C791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63870-023d-47f9-9bba-8f902c41885d"/>
    <ds:schemaRef ds:uri="828e705a-f178-4e71-a46d-0b3b70eaf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078595-27C9-4FB0-B9FB-46CF1D4A89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1709</TotalTime>
  <Pages>80</Pages>
  <Words>38271</Words>
  <Characters>218146</Characters>
  <Application>Microsoft Office Word</Application>
  <DocSecurity>0</DocSecurity>
  <Lines>1817</Lines>
  <Paragraphs>511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184</cp:revision>
  <cp:lastPrinted>2025-10-11T14:42:00Z</cp:lastPrinted>
  <dcterms:created xsi:type="dcterms:W3CDTF">2025-10-06T11:47:00Z</dcterms:created>
  <dcterms:modified xsi:type="dcterms:W3CDTF">2025-10-11T14:50:00Z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0x010100C8DBC7E995157F45AD43FC3BD0956CCA</vt:lpwstr>
  </property>
  <property fmtid="{D5CDD505-2E9C-101B-9397-08002B2CF9AE}" pid="3" name="MediaServiceImageTags">
    <vt:lpwstr/>
  </property>
</Properties>
</file>