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6FC04" w14:textId="11561C94" w:rsidR="00285647" w:rsidRPr="00C634BA" w:rsidRDefault="00A30DB0" w:rsidP="00C634BA">
      <w:pPr>
        <w:spacing w:after="24" w:line="259" w:lineRule="auto"/>
        <w:ind w:left="0" w:firstLine="0"/>
        <w:jc w:val="center"/>
        <w:rPr>
          <w:rFonts w:ascii="Calibri" w:hAnsi="Calibri" w:cs="Calibri"/>
          <w:b/>
          <w:bCs/>
          <w:color w:val="auto"/>
          <w:sz w:val="24"/>
          <w:szCs w:val="24"/>
        </w:rPr>
      </w:pPr>
      <w:r w:rsidRPr="00A30DB0">
        <w:rPr>
          <w:rFonts w:ascii="Calibri" w:eastAsia="Times New Roman" w:hAnsi="Calibri" w:cs="Calibri"/>
          <w:b/>
          <w:bCs/>
          <w:color w:val="auto"/>
          <w:sz w:val="24"/>
          <w:szCs w:val="24"/>
          <w:lang w:eastAsia="en-US"/>
        </w:rPr>
        <w:t>Hlavné mesto Slovenskej republiky Bratislava</w:t>
      </w:r>
    </w:p>
    <w:p w14:paraId="1D8EF94D" w14:textId="77777777" w:rsidR="00285647" w:rsidRPr="00285647" w:rsidRDefault="00285647" w:rsidP="00285647">
      <w:pPr>
        <w:widowControl w:val="0"/>
        <w:autoSpaceDE w:val="0"/>
        <w:autoSpaceDN w:val="0"/>
        <w:adjustRightInd w:val="0"/>
        <w:spacing w:after="200" w:line="240" w:lineRule="auto"/>
        <w:ind w:left="0" w:firstLine="0"/>
        <w:jc w:val="center"/>
        <w:rPr>
          <w:rFonts w:ascii="Calibri" w:eastAsia="Times New Roman" w:hAnsi="Calibri" w:cs="Calibri"/>
          <w:color w:val="auto"/>
          <w:sz w:val="24"/>
          <w:szCs w:val="24"/>
          <w:lang w:val="x-none" w:eastAsia="en-US"/>
        </w:rPr>
      </w:pPr>
    </w:p>
    <w:p w14:paraId="10FEBC44" w14:textId="77777777" w:rsidR="00285647" w:rsidRPr="00285647" w:rsidRDefault="00285647" w:rsidP="00285647">
      <w:pPr>
        <w:widowControl w:val="0"/>
        <w:autoSpaceDE w:val="0"/>
        <w:autoSpaceDN w:val="0"/>
        <w:adjustRightInd w:val="0"/>
        <w:spacing w:after="200" w:line="240" w:lineRule="auto"/>
        <w:ind w:left="0" w:firstLine="0"/>
        <w:jc w:val="center"/>
        <w:rPr>
          <w:rFonts w:ascii="Calibri" w:eastAsia="Times New Roman" w:hAnsi="Calibri" w:cs="Calibri"/>
          <w:color w:val="auto"/>
          <w:sz w:val="24"/>
          <w:szCs w:val="24"/>
          <w:lang w:val="x-none" w:eastAsia="en-US"/>
        </w:rPr>
      </w:pPr>
    </w:p>
    <w:p w14:paraId="17894683" w14:textId="77777777" w:rsidR="00285647" w:rsidRPr="00285647" w:rsidRDefault="00285647" w:rsidP="00285647">
      <w:pPr>
        <w:widowControl w:val="0"/>
        <w:autoSpaceDE w:val="0"/>
        <w:autoSpaceDN w:val="0"/>
        <w:adjustRightInd w:val="0"/>
        <w:spacing w:after="200" w:line="240" w:lineRule="auto"/>
        <w:ind w:left="0" w:firstLine="0"/>
        <w:jc w:val="center"/>
        <w:rPr>
          <w:rFonts w:ascii="Calibri" w:eastAsia="Times New Roman" w:hAnsi="Calibri" w:cs="Calibri"/>
          <w:color w:val="auto"/>
          <w:sz w:val="24"/>
          <w:szCs w:val="24"/>
          <w:lang w:val="x-none" w:eastAsia="en-US"/>
        </w:rPr>
      </w:pPr>
    </w:p>
    <w:p w14:paraId="0862BFD9" w14:textId="7596DB7D" w:rsidR="00285647" w:rsidRDefault="00285647" w:rsidP="00285647">
      <w:pPr>
        <w:widowControl w:val="0"/>
        <w:autoSpaceDE w:val="0"/>
        <w:autoSpaceDN w:val="0"/>
        <w:adjustRightInd w:val="0"/>
        <w:spacing w:after="200" w:line="240" w:lineRule="auto"/>
        <w:ind w:left="0" w:firstLine="0"/>
        <w:jc w:val="center"/>
        <w:rPr>
          <w:rFonts w:ascii="Calibri" w:eastAsia="Times New Roman" w:hAnsi="Calibri" w:cs="Calibri"/>
          <w:color w:val="auto"/>
          <w:sz w:val="24"/>
          <w:szCs w:val="24"/>
          <w:lang w:val="x-none" w:eastAsia="en-US"/>
        </w:rPr>
      </w:pPr>
    </w:p>
    <w:p w14:paraId="376F48F7" w14:textId="434EFDA1" w:rsidR="00611553" w:rsidRDefault="00611553" w:rsidP="00285647">
      <w:pPr>
        <w:widowControl w:val="0"/>
        <w:autoSpaceDE w:val="0"/>
        <w:autoSpaceDN w:val="0"/>
        <w:adjustRightInd w:val="0"/>
        <w:spacing w:after="200" w:line="240" w:lineRule="auto"/>
        <w:ind w:left="0" w:firstLine="0"/>
        <w:jc w:val="center"/>
        <w:rPr>
          <w:rFonts w:ascii="Calibri" w:eastAsia="Times New Roman" w:hAnsi="Calibri" w:cs="Calibri"/>
          <w:color w:val="auto"/>
          <w:sz w:val="24"/>
          <w:szCs w:val="24"/>
          <w:lang w:val="x-none" w:eastAsia="en-US"/>
        </w:rPr>
      </w:pPr>
    </w:p>
    <w:p w14:paraId="4864D16B" w14:textId="3A5293F6" w:rsidR="00611553" w:rsidRPr="006E6E85" w:rsidRDefault="00611553" w:rsidP="00285647">
      <w:pPr>
        <w:widowControl w:val="0"/>
        <w:autoSpaceDE w:val="0"/>
        <w:autoSpaceDN w:val="0"/>
        <w:adjustRightInd w:val="0"/>
        <w:spacing w:after="200" w:line="240" w:lineRule="auto"/>
        <w:ind w:left="0" w:firstLine="0"/>
        <w:jc w:val="center"/>
        <w:rPr>
          <w:rFonts w:ascii="Calibri" w:eastAsia="Times New Roman" w:hAnsi="Calibri" w:cs="Calibri"/>
          <w:color w:val="auto"/>
          <w:sz w:val="24"/>
          <w:szCs w:val="24"/>
          <w:lang w:eastAsia="en-US"/>
        </w:rPr>
      </w:pPr>
    </w:p>
    <w:p w14:paraId="4F669A68" w14:textId="77777777" w:rsidR="00285647" w:rsidRPr="00285647" w:rsidRDefault="00285647" w:rsidP="00285647">
      <w:pPr>
        <w:widowControl w:val="0"/>
        <w:autoSpaceDE w:val="0"/>
        <w:autoSpaceDN w:val="0"/>
        <w:adjustRightInd w:val="0"/>
        <w:spacing w:after="200" w:line="240" w:lineRule="auto"/>
        <w:ind w:left="0" w:firstLine="0"/>
        <w:jc w:val="center"/>
        <w:rPr>
          <w:rFonts w:ascii="Calibri" w:eastAsia="Times New Roman" w:hAnsi="Calibri" w:cs="Calibri"/>
          <w:color w:val="auto"/>
          <w:sz w:val="24"/>
          <w:szCs w:val="24"/>
          <w:lang w:val="x-none" w:eastAsia="en-US"/>
        </w:rPr>
      </w:pPr>
    </w:p>
    <w:p w14:paraId="2E3E78ED"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8"/>
          <w:szCs w:val="28"/>
          <w:lang w:eastAsia="en-US"/>
        </w:rPr>
      </w:pPr>
      <w:r w:rsidRPr="00285647">
        <w:rPr>
          <w:rFonts w:ascii="Calibri" w:eastAsia="Times New Roman" w:hAnsi="Calibri" w:cs="Calibri"/>
          <w:color w:val="auto"/>
          <w:sz w:val="28"/>
          <w:szCs w:val="28"/>
          <w:lang w:eastAsia="en-US"/>
        </w:rPr>
        <w:t>NADLIMITNÁ ZÁKAZKA</w:t>
      </w:r>
      <w:r w:rsidRPr="00285647">
        <w:rPr>
          <w:rFonts w:ascii="Times New Roman" w:eastAsia="Times New Roman" w:hAnsi="Times New Roman" w:cs="Times New Roman"/>
          <w:color w:val="auto"/>
          <w:sz w:val="20"/>
          <w:szCs w:val="20"/>
          <w:lang w:eastAsia="en-US"/>
        </w:rPr>
        <w:t xml:space="preserve"> </w:t>
      </w:r>
      <w:r w:rsidRPr="00285647">
        <w:rPr>
          <w:rFonts w:ascii="Calibri" w:eastAsia="Times New Roman" w:hAnsi="Calibri" w:cs="Calibri"/>
          <w:color w:val="auto"/>
          <w:sz w:val="28"/>
          <w:szCs w:val="28"/>
          <w:lang w:eastAsia="en-US"/>
        </w:rPr>
        <w:t xml:space="preserve"> - </w:t>
      </w:r>
      <w:r w:rsidRPr="00285647">
        <w:rPr>
          <w:rFonts w:ascii="Times New Roman" w:eastAsia="Times New Roman" w:hAnsi="Times New Roman" w:cs="Times New Roman"/>
          <w:color w:val="auto"/>
          <w:sz w:val="20"/>
          <w:szCs w:val="20"/>
          <w:lang w:eastAsia="en-US"/>
        </w:rPr>
        <w:t xml:space="preserve"> </w:t>
      </w:r>
      <w:r w:rsidRPr="00285647">
        <w:rPr>
          <w:rFonts w:ascii="Calibri" w:eastAsia="Times New Roman" w:hAnsi="Calibri" w:cs="Calibri"/>
          <w:color w:val="auto"/>
          <w:sz w:val="28"/>
          <w:szCs w:val="28"/>
          <w:lang w:eastAsia="en-US"/>
        </w:rPr>
        <w:t>V E R E J N Á   S Ú Ť A Ž</w:t>
      </w:r>
    </w:p>
    <w:p w14:paraId="2DB1DA37" w14:textId="77777777" w:rsidR="00285647" w:rsidRPr="00285647" w:rsidRDefault="00285647" w:rsidP="00285647">
      <w:pPr>
        <w:widowControl w:val="0"/>
        <w:autoSpaceDE w:val="0"/>
        <w:autoSpaceDN w:val="0"/>
        <w:adjustRightInd w:val="0"/>
        <w:spacing w:after="0" w:line="240" w:lineRule="auto"/>
        <w:ind w:left="0" w:firstLine="0"/>
        <w:jc w:val="left"/>
        <w:rPr>
          <w:rFonts w:ascii="Calibri" w:eastAsia="Times New Roman" w:hAnsi="Calibri" w:cs="Calibri"/>
          <w:color w:val="auto"/>
          <w:sz w:val="28"/>
          <w:szCs w:val="28"/>
          <w:lang w:eastAsia="en-US"/>
        </w:rPr>
      </w:pPr>
    </w:p>
    <w:p w14:paraId="1B0D39B6" w14:textId="1E3B237E"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8"/>
          <w:szCs w:val="28"/>
          <w:lang w:eastAsia="en-US"/>
        </w:rPr>
      </w:pPr>
      <w:r>
        <w:rPr>
          <w:rFonts w:ascii="Calibri" w:eastAsia="Times New Roman" w:hAnsi="Calibri" w:cs="Calibri"/>
          <w:color w:val="auto"/>
          <w:sz w:val="28"/>
          <w:szCs w:val="28"/>
          <w:lang w:eastAsia="en-US"/>
        </w:rPr>
        <w:t>SLUŽBY</w:t>
      </w:r>
    </w:p>
    <w:p w14:paraId="2AA7C5C2"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8"/>
          <w:szCs w:val="28"/>
          <w:lang w:val="cs-CZ"/>
        </w:rPr>
      </w:pPr>
    </w:p>
    <w:p w14:paraId="734E9E43"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0"/>
          <w:szCs w:val="20"/>
          <w:lang w:eastAsia="en-US"/>
        </w:rPr>
      </w:pPr>
    </w:p>
    <w:p w14:paraId="2A1A611C"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16"/>
          <w:szCs w:val="16"/>
          <w:lang w:eastAsia="en-US"/>
        </w:rPr>
      </w:pPr>
      <w:r w:rsidRPr="00285647">
        <w:rPr>
          <w:rFonts w:ascii="Calibri" w:eastAsia="Times New Roman" w:hAnsi="Calibri" w:cs="Calibri"/>
          <w:color w:val="auto"/>
          <w:sz w:val="16"/>
          <w:szCs w:val="16"/>
          <w:lang w:eastAsia="en-US"/>
        </w:rPr>
        <w:t>podľa § 66 zákona č. 343/2015 Z.z. o verejnom obstarávaní a o zmene a doplnení niektorých zákonov v znení neskorších predpisov</w:t>
      </w:r>
    </w:p>
    <w:p w14:paraId="510C30E2"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16"/>
          <w:szCs w:val="16"/>
          <w:lang w:eastAsia="en-US"/>
        </w:rPr>
      </w:pPr>
      <w:r w:rsidRPr="00285647">
        <w:rPr>
          <w:rFonts w:ascii="Calibri" w:eastAsia="Times New Roman" w:hAnsi="Calibri" w:cs="Calibri"/>
          <w:color w:val="auto"/>
          <w:sz w:val="16"/>
          <w:szCs w:val="16"/>
          <w:lang w:eastAsia="en-US"/>
        </w:rPr>
        <w:t xml:space="preserve"> ( ďalej len „zákon“)</w:t>
      </w:r>
    </w:p>
    <w:p w14:paraId="5BBC3367"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4"/>
          <w:szCs w:val="24"/>
          <w:lang w:eastAsia="en-US"/>
        </w:rPr>
      </w:pPr>
    </w:p>
    <w:p w14:paraId="5E0CE66F"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4"/>
          <w:szCs w:val="24"/>
          <w:lang w:eastAsia="en-US"/>
        </w:rPr>
      </w:pPr>
    </w:p>
    <w:p w14:paraId="2FF11F5F"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8"/>
          <w:szCs w:val="28"/>
          <w:lang w:eastAsia="en-US"/>
        </w:rPr>
      </w:pPr>
      <w:r w:rsidRPr="00285647">
        <w:rPr>
          <w:rFonts w:ascii="Calibri" w:eastAsia="Times New Roman" w:hAnsi="Calibri" w:cs="Calibri"/>
          <w:color w:val="auto"/>
          <w:sz w:val="28"/>
          <w:szCs w:val="28"/>
          <w:lang w:eastAsia="en-US"/>
        </w:rPr>
        <w:t>SÚŤAŽNÉ PODKLADY</w:t>
      </w:r>
    </w:p>
    <w:p w14:paraId="504D3A54"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4"/>
          <w:szCs w:val="24"/>
          <w:lang w:eastAsia="en-US"/>
        </w:rPr>
      </w:pPr>
    </w:p>
    <w:p w14:paraId="3DC398E9"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4"/>
          <w:szCs w:val="24"/>
          <w:lang w:eastAsia="en-US"/>
        </w:rPr>
      </w:pPr>
    </w:p>
    <w:p w14:paraId="3D8F55A4" w14:textId="77777777" w:rsidR="006814AE" w:rsidRDefault="009D357E" w:rsidP="007846AB">
      <w:pPr>
        <w:widowControl w:val="0"/>
        <w:autoSpaceDE w:val="0"/>
        <w:autoSpaceDN w:val="0"/>
        <w:adjustRightInd w:val="0"/>
        <w:spacing w:after="0" w:line="240" w:lineRule="auto"/>
        <w:ind w:left="0" w:firstLine="0"/>
        <w:jc w:val="center"/>
        <w:rPr>
          <w:rFonts w:ascii="Calibri" w:eastAsia="Times New Roman" w:hAnsi="Calibri" w:cs="Calibri"/>
          <w:b/>
          <w:bCs/>
          <w:color w:val="auto"/>
          <w:sz w:val="28"/>
          <w:szCs w:val="28"/>
          <w:lang w:eastAsia="en-US"/>
        </w:rPr>
      </w:pPr>
      <w:r>
        <w:rPr>
          <w:rFonts w:ascii="Calibri" w:eastAsia="Times New Roman" w:hAnsi="Calibri" w:cs="Calibri"/>
          <w:b/>
          <w:bCs/>
          <w:color w:val="auto"/>
          <w:sz w:val="28"/>
          <w:szCs w:val="28"/>
          <w:lang w:eastAsia="en-US"/>
        </w:rPr>
        <w:t>Obstarávanie</w:t>
      </w:r>
      <w:r w:rsidR="0049085F" w:rsidRPr="0049085F">
        <w:rPr>
          <w:rFonts w:ascii="Calibri" w:eastAsia="Times New Roman" w:hAnsi="Calibri" w:cs="Calibri"/>
          <w:b/>
          <w:bCs/>
          <w:color w:val="auto"/>
          <w:sz w:val="28"/>
          <w:szCs w:val="28"/>
          <w:lang w:eastAsia="en-US"/>
        </w:rPr>
        <w:t xml:space="preserve"> poistných služieb</w:t>
      </w:r>
      <w:r w:rsidR="007846AB" w:rsidRPr="007846AB">
        <w:rPr>
          <w:rFonts w:ascii="Calibri" w:eastAsia="Times New Roman" w:hAnsi="Calibri" w:cs="Calibri"/>
          <w:b/>
          <w:bCs/>
          <w:color w:val="auto"/>
          <w:sz w:val="28"/>
          <w:szCs w:val="28"/>
          <w:lang w:eastAsia="en-US"/>
        </w:rPr>
        <w:t xml:space="preserve"> </w:t>
      </w:r>
      <w:bookmarkStart w:id="0" w:name="_Hlk226918732"/>
    </w:p>
    <w:p w14:paraId="40EE36B8" w14:textId="77777777" w:rsidR="006814AE" w:rsidRDefault="007846AB" w:rsidP="006814AE">
      <w:pPr>
        <w:widowControl w:val="0"/>
        <w:autoSpaceDE w:val="0"/>
        <w:autoSpaceDN w:val="0"/>
        <w:adjustRightInd w:val="0"/>
        <w:spacing w:after="0" w:line="240" w:lineRule="auto"/>
        <w:ind w:left="0" w:firstLine="0"/>
        <w:jc w:val="center"/>
        <w:rPr>
          <w:rFonts w:ascii="Calibri" w:eastAsia="Times New Roman" w:hAnsi="Calibri" w:cs="Calibri"/>
          <w:b/>
          <w:bCs/>
          <w:color w:val="auto"/>
          <w:sz w:val="28"/>
          <w:szCs w:val="28"/>
          <w:lang w:eastAsia="en-US"/>
        </w:rPr>
      </w:pPr>
      <w:r w:rsidRPr="007846AB">
        <w:rPr>
          <w:rFonts w:ascii="Calibri" w:eastAsia="Times New Roman" w:hAnsi="Calibri" w:cs="Calibri"/>
          <w:b/>
          <w:bCs/>
          <w:color w:val="auto"/>
          <w:sz w:val="28"/>
          <w:szCs w:val="28"/>
          <w:lang w:eastAsia="en-US"/>
        </w:rPr>
        <w:t xml:space="preserve">„Trolejbusové trate Patrónka – </w:t>
      </w:r>
    </w:p>
    <w:p w14:paraId="5D429669" w14:textId="4211D391" w:rsidR="00285647" w:rsidRPr="00C634BA" w:rsidRDefault="007846AB" w:rsidP="006814AE">
      <w:pPr>
        <w:widowControl w:val="0"/>
        <w:autoSpaceDE w:val="0"/>
        <w:autoSpaceDN w:val="0"/>
        <w:adjustRightInd w:val="0"/>
        <w:spacing w:after="0" w:line="240" w:lineRule="auto"/>
        <w:ind w:left="0" w:firstLine="0"/>
        <w:jc w:val="center"/>
        <w:rPr>
          <w:rFonts w:ascii="Calibri" w:eastAsia="Times New Roman" w:hAnsi="Calibri" w:cs="Calibri"/>
          <w:b/>
          <w:bCs/>
          <w:color w:val="auto"/>
          <w:sz w:val="28"/>
          <w:szCs w:val="28"/>
          <w:lang w:eastAsia="en-US"/>
        </w:rPr>
      </w:pPr>
      <w:r w:rsidRPr="007846AB">
        <w:rPr>
          <w:rFonts w:ascii="Calibri" w:eastAsia="Times New Roman" w:hAnsi="Calibri" w:cs="Calibri"/>
          <w:b/>
          <w:bCs/>
          <w:color w:val="auto"/>
          <w:sz w:val="28"/>
          <w:szCs w:val="28"/>
          <w:lang w:eastAsia="en-US"/>
        </w:rPr>
        <w:t>Riviéra a Bulharská – Galvaniho</w:t>
      </w:r>
      <w:r w:rsidR="006814AE">
        <w:rPr>
          <w:rFonts w:ascii="Calibri" w:eastAsia="Times New Roman" w:hAnsi="Calibri" w:cs="Calibri"/>
          <w:b/>
          <w:bCs/>
          <w:color w:val="auto"/>
          <w:sz w:val="28"/>
          <w:szCs w:val="28"/>
          <w:lang w:eastAsia="en-US"/>
        </w:rPr>
        <w:t>“</w:t>
      </w:r>
      <w:r>
        <w:rPr>
          <w:rFonts w:ascii="Calibri" w:eastAsia="Times New Roman" w:hAnsi="Calibri" w:cs="Calibri"/>
          <w:b/>
          <w:bCs/>
          <w:color w:val="auto"/>
          <w:sz w:val="28"/>
          <w:szCs w:val="28"/>
          <w:lang w:eastAsia="en-US"/>
        </w:rPr>
        <w:t>,</w:t>
      </w:r>
      <w:r w:rsidRPr="007846AB">
        <w:rPr>
          <w:rFonts w:ascii="Calibri" w:eastAsia="Times New Roman" w:hAnsi="Calibri" w:cs="Calibri"/>
          <w:b/>
          <w:bCs/>
          <w:color w:val="auto"/>
          <w:sz w:val="28"/>
          <w:szCs w:val="28"/>
          <w:lang w:eastAsia="en-US"/>
        </w:rPr>
        <w:t xml:space="preserve"> Bratislava</w:t>
      </w:r>
      <w:bookmarkEnd w:id="0"/>
      <w:r w:rsidR="0049085F" w:rsidRPr="0049085F">
        <w:rPr>
          <w:rFonts w:ascii="Calibri" w:eastAsia="Times New Roman" w:hAnsi="Calibri" w:cs="Calibri"/>
          <w:b/>
          <w:bCs/>
          <w:color w:val="auto"/>
          <w:sz w:val="28"/>
          <w:szCs w:val="28"/>
          <w:lang w:eastAsia="en-US"/>
        </w:rPr>
        <w:t xml:space="preserve">    </w:t>
      </w:r>
    </w:p>
    <w:p w14:paraId="5E912C69" w14:textId="77777777" w:rsidR="00285647" w:rsidRPr="00C634BA"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4"/>
          <w:szCs w:val="24"/>
          <w:lang w:eastAsia="en-US"/>
        </w:rPr>
      </w:pPr>
      <w:r w:rsidRPr="00C634BA">
        <w:rPr>
          <w:rFonts w:ascii="Calibri" w:eastAsia="Times New Roman" w:hAnsi="Calibri" w:cs="Calibri"/>
          <w:color w:val="auto"/>
          <w:sz w:val="24"/>
          <w:szCs w:val="24"/>
          <w:lang w:eastAsia="en-US"/>
        </w:rPr>
        <w:tab/>
      </w:r>
      <w:r w:rsidRPr="00C634BA">
        <w:rPr>
          <w:rFonts w:ascii="Calibri" w:eastAsia="Times New Roman" w:hAnsi="Calibri" w:cs="Calibri"/>
          <w:color w:val="auto"/>
          <w:sz w:val="24"/>
          <w:szCs w:val="24"/>
          <w:lang w:eastAsia="en-US"/>
        </w:rPr>
        <w:tab/>
      </w:r>
      <w:r w:rsidRPr="00C634BA">
        <w:rPr>
          <w:rFonts w:ascii="Calibri" w:eastAsia="Times New Roman" w:hAnsi="Calibri" w:cs="Calibri"/>
          <w:color w:val="auto"/>
          <w:sz w:val="24"/>
          <w:szCs w:val="24"/>
          <w:lang w:eastAsia="en-US"/>
        </w:rPr>
        <w:tab/>
      </w:r>
      <w:r w:rsidRPr="00C634BA">
        <w:rPr>
          <w:rFonts w:ascii="Calibri" w:eastAsia="Times New Roman" w:hAnsi="Calibri" w:cs="Calibri"/>
          <w:color w:val="auto"/>
          <w:sz w:val="24"/>
          <w:szCs w:val="24"/>
          <w:lang w:eastAsia="en-US"/>
        </w:rPr>
        <w:tab/>
      </w:r>
    </w:p>
    <w:p w14:paraId="02619210" w14:textId="77777777" w:rsidR="00285647" w:rsidRPr="00C634BA"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4"/>
          <w:szCs w:val="24"/>
          <w:lang w:eastAsia="en-US"/>
        </w:rPr>
      </w:pPr>
    </w:p>
    <w:p w14:paraId="742D2216" w14:textId="77777777" w:rsidR="00285647" w:rsidRPr="00C634BA" w:rsidRDefault="00285647" w:rsidP="00285647">
      <w:pPr>
        <w:widowControl w:val="0"/>
        <w:autoSpaceDE w:val="0"/>
        <w:autoSpaceDN w:val="0"/>
        <w:adjustRightInd w:val="0"/>
        <w:spacing w:after="0" w:line="240" w:lineRule="auto"/>
        <w:ind w:left="0" w:firstLine="0"/>
        <w:jc w:val="left"/>
        <w:rPr>
          <w:rFonts w:ascii="Calibri" w:eastAsia="Times New Roman" w:hAnsi="Calibri" w:cs="Calibri"/>
          <w:color w:val="auto"/>
          <w:sz w:val="24"/>
          <w:szCs w:val="24"/>
          <w:lang w:eastAsia="en-US"/>
        </w:rPr>
      </w:pPr>
      <w:r w:rsidRPr="00C634BA">
        <w:rPr>
          <w:rFonts w:ascii="Calibri" w:eastAsia="Times New Roman" w:hAnsi="Calibri" w:cs="Calibri"/>
          <w:color w:val="auto"/>
          <w:sz w:val="24"/>
          <w:szCs w:val="24"/>
          <w:lang w:eastAsia="en-US"/>
        </w:rPr>
        <w:t xml:space="preserve"> </w:t>
      </w:r>
    </w:p>
    <w:p w14:paraId="0281A1A1" w14:textId="77777777" w:rsidR="00285647" w:rsidRPr="00285647" w:rsidRDefault="00285647" w:rsidP="00285647">
      <w:pPr>
        <w:widowControl w:val="0"/>
        <w:autoSpaceDE w:val="0"/>
        <w:autoSpaceDN w:val="0"/>
        <w:adjustRightInd w:val="0"/>
        <w:spacing w:after="0" w:line="240" w:lineRule="auto"/>
        <w:ind w:left="0" w:firstLine="0"/>
        <w:jc w:val="center"/>
        <w:rPr>
          <w:rFonts w:ascii="Calibri" w:eastAsia="Times New Roman" w:hAnsi="Calibri" w:cs="Calibri"/>
          <w:color w:val="auto"/>
          <w:sz w:val="20"/>
          <w:szCs w:val="20"/>
          <w:lang w:eastAsia="en-US"/>
        </w:rPr>
      </w:pPr>
    </w:p>
    <w:p w14:paraId="42225CCE" w14:textId="77777777" w:rsidR="00285647" w:rsidRPr="00285647" w:rsidRDefault="00285647" w:rsidP="00285647">
      <w:pPr>
        <w:widowControl w:val="0"/>
        <w:tabs>
          <w:tab w:val="left" w:pos="708"/>
        </w:tabs>
        <w:autoSpaceDE w:val="0"/>
        <w:autoSpaceDN w:val="0"/>
        <w:adjustRightInd w:val="0"/>
        <w:spacing w:before="20" w:after="0" w:line="240" w:lineRule="auto"/>
        <w:ind w:left="0" w:right="-45" w:firstLine="0"/>
        <w:jc w:val="left"/>
        <w:rPr>
          <w:rFonts w:ascii="Calibri" w:eastAsia="Times New Roman" w:hAnsi="Calibri" w:cs="Calibri"/>
          <w:noProof/>
          <w:color w:val="auto"/>
          <w:sz w:val="20"/>
          <w:szCs w:val="20"/>
        </w:rPr>
      </w:pPr>
      <w:r w:rsidRPr="00285647">
        <w:rPr>
          <w:rFonts w:ascii="Calibri" w:eastAsia="Times New Roman" w:hAnsi="Calibri" w:cs="Calibri"/>
          <w:noProof/>
          <w:color w:val="auto"/>
          <w:sz w:val="20"/>
          <w:szCs w:val="20"/>
        </w:rPr>
        <w:t>Za  verejného obstarávateľa,  súťažné podklady schválil:</w:t>
      </w:r>
    </w:p>
    <w:p w14:paraId="3B4F10F9" w14:textId="77777777" w:rsidR="00285647" w:rsidRPr="00285647" w:rsidRDefault="00285647" w:rsidP="00285647">
      <w:pPr>
        <w:widowControl w:val="0"/>
        <w:tabs>
          <w:tab w:val="left" w:pos="708"/>
        </w:tabs>
        <w:autoSpaceDE w:val="0"/>
        <w:autoSpaceDN w:val="0"/>
        <w:adjustRightInd w:val="0"/>
        <w:spacing w:before="20" w:after="0" w:line="240" w:lineRule="auto"/>
        <w:ind w:left="0" w:right="-45" w:firstLine="0"/>
        <w:jc w:val="left"/>
        <w:rPr>
          <w:rFonts w:ascii="Times New Roman" w:eastAsia="Times New Roman" w:hAnsi="Times New Roman" w:cs="Times New Roman"/>
          <w:noProof/>
          <w:color w:val="auto"/>
          <w:sz w:val="20"/>
          <w:szCs w:val="20"/>
        </w:rPr>
      </w:pPr>
    </w:p>
    <w:p w14:paraId="634AEB89" w14:textId="77777777" w:rsidR="00285647" w:rsidRPr="00285647" w:rsidRDefault="00285647" w:rsidP="00285647">
      <w:pPr>
        <w:widowControl w:val="0"/>
        <w:tabs>
          <w:tab w:val="left" w:pos="708"/>
        </w:tabs>
        <w:autoSpaceDE w:val="0"/>
        <w:autoSpaceDN w:val="0"/>
        <w:adjustRightInd w:val="0"/>
        <w:spacing w:before="20" w:after="0" w:line="240" w:lineRule="auto"/>
        <w:ind w:left="0" w:right="-45" w:firstLine="0"/>
        <w:jc w:val="left"/>
        <w:rPr>
          <w:rFonts w:ascii="Times New Roman" w:eastAsia="Times New Roman" w:hAnsi="Times New Roman" w:cs="Times New Roman"/>
          <w:noProof/>
          <w:color w:val="auto"/>
          <w:sz w:val="20"/>
          <w:szCs w:val="20"/>
        </w:rPr>
      </w:pPr>
      <w:r w:rsidRPr="00285647">
        <w:rPr>
          <w:rFonts w:ascii="Times New Roman" w:eastAsia="Times New Roman" w:hAnsi="Times New Roman" w:cs="Times New Roman"/>
          <w:noProof/>
          <w:color w:val="auto"/>
          <w:sz w:val="20"/>
          <w:szCs w:val="20"/>
        </w:rPr>
        <w:tab/>
      </w:r>
      <w:r w:rsidRPr="00285647">
        <w:rPr>
          <w:rFonts w:ascii="Times New Roman" w:eastAsia="Times New Roman" w:hAnsi="Times New Roman" w:cs="Times New Roman"/>
          <w:noProof/>
          <w:color w:val="auto"/>
          <w:sz w:val="20"/>
          <w:szCs w:val="20"/>
        </w:rPr>
        <w:tab/>
      </w:r>
    </w:p>
    <w:p w14:paraId="4C3AC0C2" w14:textId="77777777" w:rsidR="00285647" w:rsidRPr="00285647" w:rsidRDefault="00285647" w:rsidP="00285647">
      <w:pPr>
        <w:widowControl w:val="0"/>
        <w:tabs>
          <w:tab w:val="left" w:pos="708"/>
        </w:tabs>
        <w:autoSpaceDE w:val="0"/>
        <w:autoSpaceDN w:val="0"/>
        <w:adjustRightInd w:val="0"/>
        <w:spacing w:before="20" w:after="0" w:line="240" w:lineRule="auto"/>
        <w:ind w:left="0" w:right="-45" w:firstLine="0"/>
        <w:jc w:val="left"/>
        <w:rPr>
          <w:rFonts w:ascii="Times New Roman" w:eastAsia="Times New Roman" w:hAnsi="Times New Roman" w:cs="Times New Roman"/>
          <w:noProof/>
          <w:color w:val="auto"/>
          <w:sz w:val="20"/>
          <w:szCs w:val="20"/>
        </w:rPr>
      </w:pPr>
    </w:p>
    <w:p w14:paraId="0501B217" w14:textId="77777777" w:rsidR="00285647" w:rsidRPr="00285647" w:rsidRDefault="00285647" w:rsidP="00285647">
      <w:pPr>
        <w:widowControl w:val="0"/>
        <w:tabs>
          <w:tab w:val="left" w:pos="708"/>
        </w:tabs>
        <w:autoSpaceDE w:val="0"/>
        <w:autoSpaceDN w:val="0"/>
        <w:adjustRightInd w:val="0"/>
        <w:spacing w:before="20" w:after="0" w:line="240" w:lineRule="auto"/>
        <w:ind w:left="0" w:right="-45" w:firstLine="0"/>
        <w:jc w:val="left"/>
        <w:rPr>
          <w:rFonts w:ascii="Times New Roman" w:eastAsia="Times New Roman" w:hAnsi="Times New Roman" w:cs="Times New Roman"/>
          <w:noProof/>
          <w:color w:val="auto"/>
          <w:sz w:val="20"/>
          <w:szCs w:val="20"/>
        </w:rPr>
      </w:pPr>
    </w:p>
    <w:p w14:paraId="2D19C724" w14:textId="77777777" w:rsidR="00285647" w:rsidRPr="00285647" w:rsidRDefault="00285647" w:rsidP="00285647">
      <w:pPr>
        <w:widowControl w:val="0"/>
        <w:tabs>
          <w:tab w:val="left" w:pos="708"/>
        </w:tabs>
        <w:autoSpaceDE w:val="0"/>
        <w:autoSpaceDN w:val="0"/>
        <w:adjustRightInd w:val="0"/>
        <w:spacing w:before="20" w:after="0" w:line="240" w:lineRule="auto"/>
        <w:ind w:left="0" w:right="-45" w:firstLine="0"/>
        <w:jc w:val="left"/>
        <w:rPr>
          <w:rFonts w:ascii="Times New Roman" w:eastAsia="Times New Roman" w:hAnsi="Times New Roman" w:cs="Times New Roman"/>
          <w:noProof/>
          <w:color w:val="auto"/>
          <w:sz w:val="20"/>
          <w:szCs w:val="20"/>
        </w:rPr>
      </w:pPr>
    </w:p>
    <w:p w14:paraId="50F97F0D" w14:textId="45A1F718" w:rsidR="00285647" w:rsidRDefault="00285647" w:rsidP="00285647">
      <w:pPr>
        <w:widowControl w:val="0"/>
        <w:tabs>
          <w:tab w:val="left" w:pos="708"/>
        </w:tabs>
        <w:autoSpaceDE w:val="0"/>
        <w:autoSpaceDN w:val="0"/>
        <w:adjustRightInd w:val="0"/>
        <w:spacing w:before="20" w:after="0" w:line="240" w:lineRule="auto"/>
        <w:ind w:left="0" w:right="141" w:firstLine="0"/>
        <w:rPr>
          <w:rFonts w:ascii="Calibri" w:eastAsia="Times New Roman" w:hAnsi="Calibri" w:cs="Calibri"/>
          <w:color w:val="auto"/>
          <w:sz w:val="20"/>
          <w:szCs w:val="20"/>
        </w:rPr>
      </w:pPr>
      <w:r w:rsidRPr="00285647">
        <w:rPr>
          <w:rFonts w:ascii="Calibri" w:eastAsia="Times New Roman" w:hAnsi="Calibri" w:cs="Calibri"/>
          <w:color w:val="auto"/>
          <w:sz w:val="20"/>
          <w:szCs w:val="20"/>
        </w:rPr>
        <w:t xml:space="preserve">                                 </w:t>
      </w:r>
    </w:p>
    <w:p w14:paraId="719133A0" w14:textId="77777777" w:rsidR="00795D37" w:rsidRPr="00285647" w:rsidRDefault="00795D37" w:rsidP="00285647">
      <w:pPr>
        <w:widowControl w:val="0"/>
        <w:tabs>
          <w:tab w:val="left" w:pos="708"/>
        </w:tabs>
        <w:autoSpaceDE w:val="0"/>
        <w:autoSpaceDN w:val="0"/>
        <w:adjustRightInd w:val="0"/>
        <w:spacing w:before="20" w:after="0" w:line="240" w:lineRule="auto"/>
        <w:ind w:left="0" w:right="141" w:firstLine="0"/>
        <w:rPr>
          <w:rFonts w:ascii="Calibri" w:eastAsia="Times New Roman" w:hAnsi="Calibri" w:cs="Calibri"/>
          <w:color w:val="auto"/>
          <w:sz w:val="20"/>
          <w:szCs w:val="20"/>
        </w:rPr>
      </w:pPr>
    </w:p>
    <w:p w14:paraId="0E8C00CC" w14:textId="77777777" w:rsidR="00285647" w:rsidRPr="00285647" w:rsidRDefault="00285647" w:rsidP="00285647">
      <w:pPr>
        <w:widowControl w:val="0"/>
        <w:tabs>
          <w:tab w:val="left" w:pos="708"/>
        </w:tabs>
        <w:autoSpaceDE w:val="0"/>
        <w:autoSpaceDN w:val="0"/>
        <w:adjustRightInd w:val="0"/>
        <w:spacing w:before="20" w:after="0" w:line="240" w:lineRule="auto"/>
        <w:ind w:left="0" w:right="141" w:firstLine="0"/>
        <w:rPr>
          <w:rFonts w:ascii="Calibri" w:eastAsia="Times New Roman" w:hAnsi="Calibri" w:cs="Calibri"/>
          <w:color w:val="auto"/>
          <w:sz w:val="20"/>
          <w:szCs w:val="20"/>
        </w:rPr>
      </w:pPr>
    </w:p>
    <w:p w14:paraId="2C075B3E" w14:textId="77777777" w:rsidR="00285647" w:rsidRPr="00285647" w:rsidRDefault="00285647" w:rsidP="00285647">
      <w:pPr>
        <w:widowControl w:val="0"/>
        <w:tabs>
          <w:tab w:val="left" w:pos="708"/>
        </w:tabs>
        <w:autoSpaceDE w:val="0"/>
        <w:autoSpaceDN w:val="0"/>
        <w:adjustRightInd w:val="0"/>
        <w:spacing w:before="20" w:after="0" w:line="240" w:lineRule="auto"/>
        <w:ind w:left="4320" w:right="141" w:firstLine="0"/>
        <w:rPr>
          <w:rFonts w:ascii="Calibri" w:eastAsia="Times New Roman" w:hAnsi="Calibri" w:cs="Calibri"/>
          <w:color w:val="auto"/>
          <w:sz w:val="20"/>
          <w:szCs w:val="20"/>
        </w:rPr>
      </w:pPr>
      <w:r w:rsidRPr="00285647">
        <w:rPr>
          <w:rFonts w:ascii="Calibri" w:eastAsia="Times New Roman" w:hAnsi="Calibri" w:cs="Calibri"/>
          <w:color w:val="auto"/>
          <w:sz w:val="20"/>
          <w:szCs w:val="20"/>
        </w:rPr>
        <w:t xml:space="preserve">      ........................................................................................</w:t>
      </w:r>
    </w:p>
    <w:p w14:paraId="314417CA" w14:textId="77777777" w:rsidR="00285647" w:rsidRPr="00285647" w:rsidRDefault="00285647" w:rsidP="00285647">
      <w:pPr>
        <w:widowControl w:val="0"/>
        <w:tabs>
          <w:tab w:val="left" w:pos="708"/>
        </w:tabs>
        <w:autoSpaceDE w:val="0"/>
        <w:autoSpaceDN w:val="0"/>
        <w:adjustRightInd w:val="0"/>
        <w:spacing w:after="0" w:line="240" w:lineRule="auto"/>
        <w:ind w:left="0" w:right="222" w:firstLine="0"/>
        <w:jc w:val="left"/>
        <w:rPr>
          <w:rFonts w:ascii="Times New Roman" w:eastAsia="Times New Roman" w:hAnsi="Times New Roman" w:cs="Times New Roman"/>
          <w:color w:val="auto"/>
          <w:sz w:val="16"/>
          <w:szCs w:val="16"/>
        </w:rPr>
      </w:pPr>
      <w:r w:rsidRPr="00285647">
        <w:rPr>
          <w:rFonts w:ascii="Calibri" w:eastAsia="Times New Roman" w:hAnsi="Calibri" w:cs="Calibri"/>
          <w:color w:val="auto"/>
          <w:sz w:val="20"/>
          <w:szCs w:val="20"/>
        </w:rPr>
        <w:tab/>
      </w:r>
      <w:r w:rsidRPr="00285647">
        <w:rPr>
          <w:rFonts w:ascii="Calibri" w:eastAsia="Times New Roman" w:hAnsi="Calibri" w:cs="Calibri"/>
          <w:color w:val="auto"/>
          <w:sz w:val="14"/>
          <w:szCs w:val="30"/>
        </w:rPr>
        <w:t xml:space="preserve">                </w:t>
      </w:r>
      <w:r w:rsidRPr="00285647">
        <w:rPr>
          <w:rFonts w:ascii="Calibri" w:eastAsia="Times New Roman" w:hAnsi="Calibri" w:cs="Calibri"/>
          <w:color w:val="auto"/>
          <w:sz w:val="14"/>
          <w:szCs w:val="30"/>
        </w:rPr>
        <w:tab/>
      </w:r>
      <w:r w:rsidRPr="00285647">
        <w:rPr>
          <w:rFonts w:ascii="Calibri" w:eastAsia="Times New Roman" w:hAnsi="Calibri" w:cs="Calibri"/>
          <w:color w:val="auto"/>
          <w:sz w:val="14"/>
          <w:szCs w:val="30"/>
        </w:rPr>
        <w:tab/>
      </w:r>
      <w:r w:rsidRPr="00285647">
        <w:rPr>
          <w:rFonts w:ascii="Calibri" w:eastAsia="Times New Roman" w:hAnsi="Calibri" w:cs="Calibri"/>
          <w:color w:val="auto"/>
          <w:sz w:val="14"/>
          <w:szCs w:val="30"/>
        </w:rPr>
        <w:tab/>
      </w:r>
    </w:p>
    <w:p w14:paraId="5011A204" w14:textId="77777777" w:rsidR="00795D37" w:rsidRDefault="00285647" w:rsidP="003200EB">
      <w:pPr>
        <w:widowControl w:val="0"/>
        <w:tabs>
          <w:tab w:val="right" w:leader="underscore" w:pos="9540"/>
        </w:tabs>
        <w:autoSpaceDE w:val="0"/>
        <w:autoSpaceDN w:val="0"/>
        <w:adjustRightInd w:val="0"/>
        <w:spacing w:after="0" w:line="240" w:lineRule="auto"/>
        <w:ind w:left="425" w:firstLine="0"/>
        <w:jc w:val="center"/>
        <w:rPr>
          <w:rFonts w:asciiTheme="minorHAnsi" w:hAnsiTheme="minorHAnsi" w:cstheme="minorHAnsi"/>
          <w:sz w:val="20"/>
          <w:szCs w:val="20"/>
        </w:rPr>
      </w:pPr>
      <w:r w:rsidRPr="00285647">
        <w:rPr>
          <w:rFonts w:ascii="Calibri" w:eastAsia="Times New Roman" w:hAnsi="Calibri" w:cs="Calibri"/>
          <w:color w:val="auto"/>
          <w:sz w:val="20"/>
          <w:szCs w:val="20"/>
        </w:rPr>
        <w:t xml:space="preserve">                                                  </w:t>
      </w:r>
      <w:r w:rsidR="00555F44">
        <w:rPr>
          <w:rFonts w:ascii="Calibri" w:eastAsia="Times New Roman" w:hAnsi="Calibri" w:cs="Calibri"/>
          <w:color w:val="auto"/>
          <w:sz w:val="20"/>
          <w:szCs w:val="20"/>
        </w:rPr>
        <w:t xml:space="preserve">  </w:t>
      </w:r>
      <w:r w:rsidRPr="00285647">
        <w:rPr>
          <w:rFonts w:ascii="Calibri" w:eastAsia="Times New Roman" w:hAnsi="Calibri" w:cs="Calibri"/>
          <w:color w:val="auto"/>
          <w:sz w:val="20"/>
          <w:szCs w:val="20"/>
        </w:rPr>
        <w:t xml:space="preserve">  </w:t>
      </w:r>
      <w:r w:rsidR="003200EB">
        <w:rPr>
          <w:rFonts w:ascii="Calibri" w:eastAsia="Times New Roman" w:hAnsi="Calibri" w:cs="Calibri"/>
          <w:color w:val="auto"/>
          <w:sz w:val="20"/>
          <w:szCs w:val="20"/>
        </w:rPr>
        <w:t xml:space="preserve">       </w:t>
      </w:r>
      <w:r w:rsidRPr="00285647">
        <w:rPr>
          <w:rFonts w:ascii="Calibri" w:eastAsia="Times New Roman" w:hAnsi="Calibri" w:cs="Calibri"/>
          <w:color w:val="auto"/>
          <w:sz w:val="20"/>
          <w:szCs w:val="20"/>
        </w:rPr>
        <w:t xml:space="preserve">        </w:t>
      </w:r>
      <w:r w:rsidR="003200EB">
        <w:rPr>
          <w:rFonts w:asciiTheme="minorHAnsi" w:hAnsiTheme="minorHAnsi" w:cstheme="minorHAnsi"/>
          <w:sz w:val="20"/>
          <w:szCs w:val="20"/>
        </w:rPr>
        <w:t>Ing. arch. Matúš Vallo</w:t>
      </w:r>
    </w:p>
    <w:p w14:paraId="7C775220" w14:textId="4613E909" w:rsidR="00285647" w:rsidRPr="00285647" w:rsidRDefault="00795D37" w:rsidP="003200EB">
      <w:pPr>
        <w:widowControl w:val="0"/>
        <w:tabs>
          <w:tab w:val="right" w:leader="underscore" w:pos="9540"/>
        </w:tabs>
        <w:autoSpaceDE w:val="0"/>
        <w:autoSpaceDN w:val="0"/>
        <w:adjustRightInd w:val="0"/>
        <w:spacing w:after="0" w:line="240" w:lineRule="auto"/>
        <w:ind w:left="425" w:firstLine="0"/>
        <w:jc w:val="center"/>
        <w:rPr>
          <w:rFonts w:ascii="Calibri" w:eastAsia="Times New Roman" w:hAnsi="Calibri" w:cs="Calibri"/>
          <w:color w:val="FF0000"/>
          <w:sz w:val="20"/>
          <w:szCs w:val="20"/>
        </w:rPr>
      </w:pPr>
      <w:r>
        <w:rPr>
          <w:rFonts w:asciiTheme="minorHAnsi" w:hAnsiTheme="minorHAnsi" w:cstheme="minorHAnsi"/>
          <w:sz w:val="20"/>
          <w:szCs w:val="20"/>
        </w:rPr>
        <w:t xml:space="preserve">                                                                 P</w:t>
      </w:r>
      <w:r w:rsidR="003200EB">
        <w:rPr>
          <w:rFonts w:asciiTheme="minorHAnsi" w:hAnsiTheme="minorHAnsi" w:cstheme="minorHAnsi"/>
          <w:sz w:val="20"/>
          <w:szCs w:val="20"/>
        </w:rPr>
        <w:t>rimátor</w:t>
      </w:r>
      <w:r w:rsidR="003200EB" w:rsidRPr="00741F7C">
        <w:rPr>
          <w:rFonts w:asciiTheme="minorHAnsi" w:hAnsiTheme="minorHAnsi" w:cstheme="minorHAnsi"/>
          <w:sz w:val="20"/>
          <w:szCs w:val="20"/>
        </w:rPr>
        <w:t xml:space="preserve">  </w:t>
      </w:r>
      <w:r>
        <w:rPr>
          <w:rFonts w:asciiTheme="minorHAnsi" w:hAnsiTheme="minorHAnsi" w:cstheme="minorHAnsi"/>
          <w:sz w:val="20"/>
          <w:szCs w:val="20"/>
        </w:rPr>
        <w:t>mesta</w:t>
      </w:r>
    </w:p>
    <w:p w14:paraId="2E49B2BA" w14:textId="45D92E19" w:rsidR="00C634BA" w:rsidRDefault="00285647" w:rsidP="00285647">
      <w:pPr>
        <w:widowControl w:val="0"/>
        <w:tabs>
          <w:tab w:val="right" w:leader="underscore" w:pos="9540"/>
        </w:tabs>
        <w:autoSpaceDE w:val="0"/>
        <w:autoSpaceDN w:val="0"/>
        <w:adjustRightInd w:val="0"/>
        <w:spacing w:after="0" w:line="240" w:lineRule="auto"/>
        <w:ind w:left="0" w:firstLine="0"/>
        <w:jc w:val="left"/>
        <w:rPr>
          <w:rFonts w:ascii="Calibri" w:eastAsia="Times New Roman" w:hAnsi="Calibri" w:cs="Calibri"/>
          <w:color w:val="auto"/>
          <w:sz w:val="20"/>
          <w:szCs w:val="20"/>
          <w:lang w:eastAsia="en-US"/>
        </w:rPr>
      </w:pPr>
      <w:r w:rsidRPr="00285647">
        <w:rPr>
          <w:rFonts w:ascii="Calibri" w:eastAsia="Times New Roman" w:hAnsi="Calibri" w:cs="Calibri"/>
          <w:color w:val="auto"/>
          <w:sz w:val="20"/>
          <w:szCs w:val="20"/>
          <w:lang w:eastAsia="en-US"/>
        </w:rPr>
        <w:t xml:space="preserve">                                                                                  </w:t>
      </w:r>
      <w:r w:rsidR="00C634BA">
        <w:rPr>
          <w:rFonts w:ascii="Calibri" w:eastAsia="Times New Roman" w:hAnsi="Calibri" w:cs="Calibri"/>
          <w:color w:val="auto"/>
          <w:sz w:val="20"/>
          <w:szCs w:val="20"/>
          <w:lang w:eastAsia="en-US"/>
        </w:rPr>
        <w:t xml:space="preserve"> </w:t>
      </w:r>
    </w:p>
    <w:p w14:paraId="37CA5B23" w14:textId="77777777" w:rsidR="00506AEF" w:rsidRPr="00285647" w:rsidRDefault="00506AEF" w:rsidP="00285647">
      <w:pPr>
        <w:widowControl w:val="0"/>
        <w:tabs>
          <w:tab w:val="right" w:leader="underscore" w:pos="9540"/>
        </w:tabs>
        <w:autoSpaceDE w:val="0"/>
        <w:autoSpaceDN w:val="0"/>
        <w:adjustRightInd w:val="0"/>
        <w:spacing w:after="0" w:line="240" w:lineRule="auto"/>
        <w:ind w:left="0" w:firstLine="0"/>
        <w:jc w:val="left"/>
        <w:rPr>
          <w:rFonts w:ascii="Calibri" w:eastAsia="Times New Roman" w:hAnsi="Calibri" w:cs="Calibri"/>
          <w:color w:val="auto"/>
          <w:sz w:val="20"/>
          <w:szCs w:val="20"/>
          <w:lang w:eastAsia="en-US"/>
        </w:rPr>
      </w:pPr>
    </w:p>
    <w:p w14:paraId="1D598356" w14:textId="77777777" w:rsidR="00285647" w:rsidRPr="00285647" w:rsidRDefault="00285647" w:rsidP="00285647">
      <w:pPr>
        <w:widowControl w:val="0"/>
        <w:tabs>
          <w:tab w:val="right" w:leader="underscore" w:pos="9540"/>
        </w:tabs>
        <w:autoSpaceDE w:val="0"/>
        <w:autoSpaceDN w:val="0"/>
        <w:adjustRightInd w:val="0"/>
        <w:spacing w:after="0" w:line="240" w:lineRule="auto"/>
        <w:ind w:left="0" w:firstLine="0"/>
        <w:jc w:val="left"/>
        <w:rPr>
          <w:rFonts w:ascii="Calibri" w:eastAsia="Times New Roman" w:hAnsi="Calibri" w:cs="Calibri"/>
          <w:color w:val="auto"/>
          <w:sz w:val="20"/>
          <w:szCs w:val="20"/>
          <w:lang w:eastAsia="en-US"/>
        </w:rPr>
      </w:pPr>
    </w:p>
    <w:p w14:paraId="0E104B51" w14:textId="77777777" w:rsidR="00285647" w:rsidRPr="00285647" w:rsidRDefault="00285647" w:rsidP="00285647">
      <w:pPr>
        <w:widowControl w:val="0"/>
        <w:tabs>
          <w:tab w:val="right" w:leader="underscore" w:pos="9540"/>
        </w:tabs>
        <w:autoSpaceDE w:val="0"/>
        <w:autoSpaceDN w:val="0"/>
        <w:adjustRightInd w:val="0"/>
        <w:spacing w:after="0" w:line="240" w:lineRule="auto"/>
        <w:ind w:left="0" w:firstLine="0"/>
        <w:jc w:val="left"/>
        <w:rPr>
          <w:rFonts w:ascii="Calibri" w:eastAsia="Times New Roman" w:hAnsi="Calibri" w:cs="Calibri"/>
          <w:color w:val="auto"/>
          <w:sz w:val="20"/>
          <w:szCs w:val="20"/>
          <w:lang w:eastAsia="en-US"/>
        </w:rPr>
      </w:pPr>
      <w:r w:rsidRPr="00285647">
        <w:rPr>
          <w:rFonts w:ascii="Calibri" w:eastAsia="Times New Roman" w:hAnsi="Calibri" w:cs="Calibri"/>
          <w:color w:val="auto"/>
          <w:sz w:val="20"/>
          <w:szCs w:val="20"/>
          <w:lang w:eastAsia="en-US"/>
        </w:rPr>
        <w:t>Súlad súťažných podkladov s ustanoveniami zákona potvrdzuje:</w:t>
      </w:r>
    </w:p>
    <w:p w14:paraId="22262A6F" w14:textId="4F0E4051" w:rsidR="00285647" w:rsidRDefault="00285647" w:rsidP="00285647">
      <w:pPr>
        <w:widowControl w:val="0"/>
        <w:autoSpaceDE w:val="0"/>
        <w:autoSpaceDN w:val="0"/>
        <w:adjustRightInd w:val="0"/>
        <w:spacing w:after="0" w:line="240" w:lineRule="auto"/>
        <w:ind w:left="0" w:firstLine="0"/>
        <w:jc w:val="left"/>
        <w:rPr>
          <w:rFonts w:ascii="Calibri" w:eastAsia="Times New Roman" w:hAnsi="Calibri" w:cs="Calibri"/>
          <w:color w:val="auto"/>
          <w:sz w:val="20"/>
          <w:szCs w:val="20"/>
          <w:lang w:eastAsia="en-US"/>
        </w:rPr>
      </w:pPr>
      <w:r w:rsidRPr="00285647">
        <w:rPr>
          <w:rFonts w:ascii="Calibri" w:eastAsia="Times New Roman" w:hAnsi="Calibri" w:cs="Calibri"/>
          <w:color w:val="auto"/>
          <w:sz w:val="20"/>
          <w:szCs w:val="20"/>
          <w:lang w:eastAsia="en-US"/>
        </w:rPr>
        <w:t>Mgr. Rebeka Zelenyáková, poverená osoba</w:t>
      </w:r>
    </w:p>
    <w:p w14:paraId="44C2A464" w14:textId="5C5A5EFD" w:rsidR="00285647" w:rsidRDefault="00285647" w:rsidP="00285647">
      <w:pPr>
        <w:widowControl w:val="0"/>
        <w:tabs>
          <w:tab w:val="right" w:leader="underscore" w:pos="9540"/>
        </w:tabs>
        <w:autoSpaceDE w:val="0"/>
        <w:autoSpaceDN w:val="0"/>
        <w:adjustRightInd w:val="0"/>
        <w:spacing w:after="0" w:line="240" w:lineRule="auto"/>
        <w:ind w:left="0" w:firstLine="0"/>
        <w:jc w:val="left"/>
        <w:rPr>
          <w:rFonts w:ascii="Calibri" w:eastAsia="Times New Roman" w:hAnsi="Calibri" w:cs="Calibri"/>
          <w:color w:val="FF0000"/>
          <w:sz w:val="20"/>
          <w:szCs w:val="20"/>
          <w:lang w:eastAsia="en-US"/>
        </w:rPr>
      </w:pPr>
    </w:p>
    <w:p w14:paraId="111013F3" w14:textId="77777777" w:rsidR="00C05064" w:rsidRDefault="00C05064" w:rsidP="00285647">
      <w:pPr>
        <w:widowControl w:val="0"/>
        <w:tabs>
          <w:tab w:val="right" w:leader="underscore" w:pos="9540"/>
        </w:tabs>
        <w:autoSpaceDE w:val="0"/>
        <w:autoSpaceDN w:val="0"/>
        <w:adjustRightInd w:val="0"/>
        <w:spacing w:after="0" w:line="240" w:lineRule="auto"/>
        <w:ind w:left="0" w:firstLine="0"/>
        <w:jc w:val="center"/>
        <w:rPr>
          <w:rFonts w:ascii="Calibri" w:eastAsia="Times New Roman" w:hAnsi="Calibri" w:cs="Calibri"/>
          <w:color w:val="auto"/>
          <w:sz w:val="20"/>
          <w:szCs w:val="20"/>
          <w:lang w:eastAsia="en-US"/>
        </w:rPr>
      </w:pPr>
    </w:p>
    <w:p w14:paraId="7234CB8B" w14:textId="02DB2196" w:rsidR="006B2F61" w:rsidRPr="005C3F19" w:rsidRDefault="00285647" w:rsidP="003F1FA2">
      <w:pPr>
        <w:widowControl w:val="0"/>
        <w:tabs>
          <w:tab w:val="right" w:leader="underscore" w:pos="9540"/>
        </w:tabs>
        <w:autoSpaceDE w:val="0"/>
        <w:autoSpaceDN w:val="0"/>
        <w:adjustRightInd w:val="0"/>
        <w:spacing w:after="0" w:line="240" w:lineRule="auto"/>
        <w:ind w:left="0" w:firstLine="0"/>
        <w:jc w:val="center"/>
        <w:rPr>
          <w:rFonts w:ascii="Times New Roman" w:eastAsia="Times New Roman" w:hAnsi="Times New Roman" w:cs="Times New Roman"/>
          <w:color w:val="auto"/>
          <w:sz w:val="28"/>
          <w:szCs w:val="28"/>
          <w:lang w:eastAsia="en-US"/>
        </w:rPr>
      </w:pPr>
      <w:r w:rsidRPr="005C3F19">
        <w:rPr>
          <w:rFonts w:ascii="Calibri" w:eastAsia="Times New Roman" w:hAnsi="Calibri" w:cs="Calibri"/>
          <w:color w:val="auto"/>
          <w:sz w:val="20"/>
          <w:szCs w:val="20"/>
          <w:lang w:eastAsia="en-US"/>
        </w:rPr>
        <w:lastRenderedPageBreak/>
        <w:t>V </w:t>
      </w:r>
      <w:r w:rsidR="00060792" w:rsidRPr="005C3F19">
        <w:rPr>
          <w:rFonts w:ascii="Calibri" w:eastAsia="Times New Roman" w:hAnsi="Calibri" w:cs="Calibri"/>
          <w:color w:val="auto"/>
          <w:sz w:val="20"/>
          <w:szCs w:val="20"/>
          <w:lang w:eastAsia="en-US"/>
        </w:rPr>
        <w:t>Bratislave</w:t>
      </w:r>
      <w:r w:rsidRPr="005C3F19">
        <w:rPr>
          <w:rFonts w:ascii="Calibri" w:eastAsia="Times New Roman" w:hAnsi="Calibri" w:cs="Calibri"/>
          <w:color w:val="auto"/>
          <w:sz w:val="20"/>
          <w:szCs w:val="20"/>
          <w:lang w:eastAsia="en-US"/>
        </w:rPr>
        <w:t xml:space="preserve">, </w:t>
      </w:r>
      <w:r w:rsidR="007846AB" w:rsidRPr="005C3F19">
        <w:rPr>
          <w:rFonts w:ascii="Calibri" w:eastAsia="Times New Roman" w:hAnsi="Calibri" w:cs="Calibri"/>
          <w:b/>
          <w:bCs/>
          <w:color w:val="auto"/>
          <w:sz w:val="20"/>
          <w:szCs w:val="20"/>
          <w:lang w:eastAsia="en-US"/>
        </w:rPr>
        <w:t>1</w:t>
      </w:r>
      <w:r w:rsidR="005C3F19" w:rsidRPr="005C3F19">
        <w:rPr>
          <w:rFonts w:ascii="Calibri" w:eastAsia="Times New Roman" w:hAnsi="Calibri" w:cs="Calibri"/>
          <w:b/>
          <w:bCs/>
          <w:color w:val="auto"/>
          <w:sz w:val="20"/>
          <w:szCs w:val="20"/>
          <w:lang w:eastAsia="en-US"/>
        </w:rPr>
        <w:t>7</w:t>
      </w:r>
      <w:r w:rsidR="007846AB" w:rsidRPr="005C3F19">
        <w:rPr>
          <w:rFonts w:ascii="Calibri" w:eastAsia="Times New Roman" w:hAnsi="Calibri" w:cs="Calibri"/>
          <w:b/>
          <w:bCs/>
          <w:color w:val="auto"/>
          <w:sz w:val="20"/>
          <w:szCs w:val="20"/>
          <w:lang w:eastAsia="en-US"/>
        </w:rPr>
        <w:t>.04.2026</w:t>
      </w:r>
    </w:p>
    <w:p w14:paraId="6E718516" w14:textId="77777777" w:rsidR="006B2F61" w:rsidRPr="0047575F" w:rsidRDefault="006D7AC8" w:rsidP="00611553">
      <w:pPr>
        <w:spacing w:after="0" w:line="240" w:lineRule="auto"/>
        <w:ind w:left="123" w:firstLine="0"/>
        <w:rPr>
          <w:rFonts w:ascii="Times New Roman" w:hAnsi="Times New Roman" w:cs="Times New Roman"/>
        </w:rPr>
      </w:pPr>
      <w:r w:rsidRPr="0047575F">
        <w:rPr>
          <w:rFonts w:ascii="Times New Roman" w:hAnsi="Times New Roman" w:cs="Times New Roman"/>
          <w:color w:val="800080"/>
        </w:rPr>
        <w:t xml:space="preserve"> </w:t>
      </w:r>
    </w:p>
    <w:p w14:paraId="7429BBA5" w14:textId="2E935FAA" w:rsidR="003F1FA2" w:rsidRPr="0047575F" w:rsidRDefault="003F1FA2" w:rsidP="003F1FA2">
      <w:pPr>
        <w:widowControl w:val="0"/>
        <w:tabs>
          <w:tab w:val="right" w:leader="underscore" w:pos="9540"/>
        </w:tabs>
        <w:autoSpaceDE w:val="0"/>
        <w:autoSpaceDN w:val="0"/>
        <w:adjustRightInd w:val="0"/>
        <w:spacing w:after="0" w:line="240" w:lineRule="auto"/>
        <w:ind w:left="425" w:firstLine="0"/>
        <w:jc w:val="center"/>
        <w:rPr>
          <w:rFonts w:asciiTheme="minorHAnsi" w:eastAsia="Times New Roman" w:hAnsiTheme="minorHAnsi" w:cstheme="minorHAnsi"/>
          <w:b/>
          <w:bCs/>
          <w:color w:val="auto"/>
          <w:sz w:val="20"/>
          <w:szCs w:val="20"/>
          <w:lang w:eastAsia="en-US"/>
        </w:rPr>
      </w:pPr>
      <w:r w:rsidRPr="0047575F">
        <w:rPr>
          <w:rFonts w:asciiTheme="minorHAnsi" w:eastAsia="Times New Roman" w:hAnsiTheme="minorHAnsi" w:cstheme="minorHAnsi"/>
          <w:b/>
          <w:bCs/>
          <w:color w:val="auto"/>
          <w:sz w:val="20"/>
          <w:szCs w:val="20"/>
          <w:lang w:eastAsia="en-US"/>
        </w:rPr>
        <w:t>OBSAH SÚŤAŽNÝCH PODKLADOV</w:t>
      </w:r>
    </w:p>
    <w:p w14:paraId="001092BF" w14:textId="77777777" w:rsidR="003F1FA2" w:rsidRPr="0047575F" w:rsidRDefault="003F1FA2" w:rsidP="003F1FA2">
      <w:pPr>
        <w:widowControl w:val="0"/>
        <w:tabs>
          <w:tab w:val="left" w:pos="0"/>
          <w:tab w:val="left" w:pos="4500"/>
        </w:tabs>
        <w:autoSpaceDE w:val="0"/>
        <w:autoSpaceDN w:val="0"/>
        <w:adjustRightInd w:val="0"/>
        <w:spacing w:after="0" w:line="240" w:lineRule="auto"/>
        <w:ind w:left="0" w:firstLine="0"/>
        <w:jc w:val="left"/>
        <w:rPr>
          <w:rFonts w:asciiTheme="minorHAnsi" w:eastAsia="Times New Roman" w:hAnsiTheme="minorHAnsi" w:cstheme="minorHAnsi"/>
          <w:color w:val="auto"/>
          <w:sz w:val="20"/>
          <w:szCs w:val="20"/>
          <w:lang w:eastAsia="en-US"/>
        </w:rPr>
      </w:pPr>
    </w:p>
    <w:p w14:paraId="4F1AA08E" w14:textId="07F042CA" w:rsidR="00751A5C" w:rsidRPr="0047575F" w:rsidRDefault="00751A5C" w:rsidP="00751A5C">
      <w:pPr>
        <w:spacing w:after="0" w:line="256" w:lineRule="auto"/>
        <w:ind w:left="123" w:firstLine="0"/>
        <w:jc w:val="center"/>
        <w:rPr>
          <w:rFonts w:asciiTheme="minorHAnsi" w:hAnsiTheme="minorHAnsi" w:cstheme="minorHAnsi"/>
        </w:rPr>
      </w:pPr>
    </w:p>
    <w:p w14:paraId="4B8E4625" w14:textId="66BC1368" w:rsidR="00751A5C" w:rsidRPr="0047575F" w:rsidRDefault="00751A5C" w:rsidP="0038571F">
      <w:pPr>
        <w:spacing w:line="276" w:lineRule="auto"/>
        <w:ind w:left="165" w:right="95"/>
        <w:rPr>
          <w:rFonts w:asciiTheme="minorHAnsi" w:hAnsiTheme="minorHAnsi" w:cstheme="minorHAnsi"/>
          <w:sz w:val="20"/>
          <w:szCs w:val="20"/>
        </w:rPr>
      </w:pPr>
      <w:r w:rsidRPr="0047575F">
        <w:rPr>
          <w:rFonts w:asciiTheme="minorHAnsi" w:hAnsiTheme="minorHAnsi" w:cstheme="minorHAnsi"/>
          <w:sz w:val="20"/>
          <w:szCs w:val="20"/>
        </w:rPr>
        <w:t>ČASŤ A1. POKYNY NA VYPRACOVANIE PONUKY..............................................................</w:t>
      </w:r>
      <w:r w:rsidR="006D595D" w:rsidRPr="0047575F">
        <w:rPr>
          <w:rFonts w:asciiTheme="minorHAnsi" w:hAnsiTheme="minorHAnsi" w:cstheme="minorHAnsi"/>
          <w:sz w:val="20"/>
          <w:szCs w:val="20"/>
        </w:rPr>
        <w:t>..</w:t>
      </w:r>
      <w:r w:rsidR="00731E92"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00731E92" w:rsidRPr="0047575F">
        <w:rPr>
          <w:rFonts w:asciiTheme="minorHAnsi" w:hAnsiTheme="minorHAnsi" w:cstheme="minorHAnsi"/>
          <w:sz w:val="20"/>
          <w:szCs w:val="20"/>
        </w:rPr>
        <w:t>.</w:t>
      </w:r>
      <w:r w:rsidR="006D595D" w:rsidRPr="0047575F">
        <w:rPr>
          <w:rFonts w:asciiTheme="minorHAnsi" w:hAnsiTheme="minorHAnsi" w:cstheme="minorHAnsi"/>
          <w:sz w:val="20"/>
          <w:szCs w:val="20"/>
        </w:rPr>
        <w:t>............</w:t>
      </w:r>
      <w:r w:rsidRPr="0047575F">
        <w:rPr>
          <w:rFonts w:asciiTheme="minorHAnsi" w:hAnsiTheme="minorHAnsi" w:cstheme="minorHAnsi"/>
          <w:sz w:val="20"/>
          <w:szCs w:val="20"/>
        </w:rPr>
        <w:t>......</w:t>
      </w:r>
      <w:r w:rsidR="00731E92" w:rsidRPr="0047575F">
        <w:rPr>
          <w:rFonts w:asciiTheme="minorHAnsi" w:hAnsiTheme="minorHAnsi" w:cstheme="minorHAnsi"/>
          <w:sz w:val="20"/>
          <w:szCs w:val="20"/>
        </w:rPr>
        <w:t>.</w:t>
      </w:r>
      <w:r w:rsidR="006D595D" w:rsidRPr="0047575F">
        <w:rPr>
          <w:rFonts w:asciiTheme="minorHAnsi" w:hAnsiTheme="minorHAnsi" w:cstheme="minorHAnsi"/>
          <w:sz w:val="20"/>
          <w:szCs w:val="20"/>
        </w:rPr>
        <w:t xml:space="preserve"> </w:t>
      </w:r>
      <w:r w:rsidRPr="0047575F">
        <w:rPr>
          <w:rFonts w:asciiTheme="minorHAnsi" w:hAnsiTheme="minorHAnsi" w:cstheme="minorHAnsi"/>
          <w:sz w:val="20"/>
          <w:szCs w:val="20"/>
        </w:rPr>
        <w:t>4</w:t>
      </w:r>
      <w:r w:rsidRPr="0047575F">
        <w:rPr>
          <w:rFonts w:asciiTheme="minorHAnsi" w:eastAsia="Calibri" w:hAnsiTheme="minorHAnsi" w:cstheme="minorHAnsi"/>
          <w:sz w:val="20"/>
          <w:szCs w:val="20"/>
        </w:rPr>
        <w:t xml:space="preserve"> </w:t>
      </w:r>
    </w:p>
    <w:p w14:paraId="04506CCF" w14:textId="77777777" w:rsidR="000C4507" w:rsidRPr="0047575F" w:rsidRDefault="000C4507" w:rsidP="0038571F">
      <w:pPr>
        <w:spacing w:line="276" w:lineRule="auto"/>
        <w:ind w:left="421"/>
        <w:rPr>
          <w:rFonts w:asciiTheme="minorHAnsi" w:hAnsiTheme="minorHAnsi" w:cstheme="minorHAnsi"/>
          <w:sz w:val="20"/>
          <w:szCs w:val="20"/>
        </w:rPr>
      </w:pPr>
    </w:p>
    <w:p w14:paraId="1851DBF5" w14:textId="5E87F937" w:rsidR="006D595D" w:rsidRPr="0047575F" w:rsidRDefault="00751A5C" w:rsidP="0038571F">
      <w:pPr>
        <w:spacing w:line="276" w:lineRule="auto"/>
        <w:ind w:left="421"/>
        <w:rPr>
          <w:rFonts w:asciiTheme="minorHAnsi" w:eastAsia="Calibri" w:hAnsiTheme="minorHAnsi" w:cstheme="minorHAnsi"/>
          <w:b/>
          <w:bCs/>
          <w:sz w:val="20"/>
          <w:szCs w:val="20"/>
        </w:rPr>
      </w:pPr>
      <w:r w:rsidRPr="0047575F">
        <w:rPr>
          <w:rFonts w:asciiTheme="minorHAnsi" w:hAnsiTheme="minorHAnsi" w:cstheme="minorHAnsi"/>
          <w:b/>
          <w:bCs/>
          <w:sz w:val="20"/>
          <w:szCs w:val="20"/>
        </w:rPr>
        <w:t>I.</w:t>
      </w:r>
      <w:r w:rsidRPr="0047575F">
        <w:rPr>
          <w:rFonts w:asciiTheme="minorHAnsi" w:eastAsia="Calibri" w:hAnsiTheme="minorHAnsi" w:cstheme="minorHAnsi"/>
          <w:b/>
          <w:bCs/>
          <w:sz w:val="20"/>
          <w:szCs w:val="20"/>
        </w:rPr>
        <w:t xml:space="preserve"> </w:t>
      </w:r>
      <w:r w:rsidRPr="0047575F">
        <w:rPr>
          <w:rFonts w:asciiTheme="minorHAnsi" w:hAnsiTheme="minorHAnsi" w:cstheme="minorHAnsi"/>
          <w:b/>
          <w:bCs/>
          <w:sz w:val="20"/>
          <w:szCs w:val="20"/>
        </w:rPr>
        <w:t>Všeobecné informácie .......................................................................................</w:t>
      </w:r>
      <w:r w:rsidR="00731E92"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A0328B"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0C4507" w:rsidRPr="0047575F">
        <w:rPr>
          <w:rFonts w:asciiTheme="minorHAnsi" w:hAnsiTheme="minorHAnsi" w:cstheme="minorHAnsi"/>
          <w:b/>
          <w:bCs/>
          <w:sz w:val="20"/>
          <w:szCs w:val="20"/>
        </w:rPr>
        <w:t xml:space="preserve">  </w:t>
      </w:r>
      <w:r w:rsidRPr="0047575F">
        <w:rPr>
          <w:rFonts w:asciiTheme="minorHAnsi" w:hAnsiTheme="minorHAnsi" w:cstheme="minorHAnsi"/>
          <w:b/>
          <w:bCs/>
          <w:sz w:val="20"/>
          <w:szCs w:val="20"/>
        </w:rPr>
        <w:t>4</w:t>
      </w:r>
      <w:r w:rsidRPr="0047575F">
        <w:rPr>
          <w:rFonts w:asciiTheme="minorHAnsi" w:eastAsia="Calibri" w:hAnsiTheme="minorHAnsi" w:cstheme="minorHAnsi"/>
          <w:b/>
          <w:bCs/>
          <w:sz w:val="20"/>
          <w:szCs w:val="20"/>
        </w:rPr>
        <w:t xml:space="preserve"> </w:t>
      </w:r>
    </w:p>
    <w:p w14:paraId="3F3584AC" w14:textId="77777777" w:rsidR="006D595D" w:rsidRPr="0047575F" w:rsidRDefault="006D595D" w:rsidP="0038571F">
      <w:pPr>
        <w:spacing w:line="276" w:lineRule="auto"/>
        <w:ind w:left="421"/>
        <w:rPr>
          <w:rFonts w:asciiTheme="minorHAnsi" w:eastAsia="Calibri" w:hAnsiTheme="minorHAnsi" w:cstheme="minorHAnsi"/>
          <w:b/>
          <w:bCs/>
          <w:sz w:val="20"/>
          <w:szCs w:val="20"/>
        </w:rPr>
      </w:pPr>
    </w:p>
    <w:p w14:paraId="541A9D29" w14:textId="124FDED3" w:rsidR="006D595D" w:rsidRPr="0047575F" w:rsidRDefault="00751A5C" w:rsidP="0038571F">
      <w:pPr>
        <w:spacing w:line="360" w:lineRule="auto"/>
        <w:ind w:left="421"/>
        <w:rPr>
          <w:rFonts w:asciiTheme="minorHAnsi" w:eastAsia="Calibri" w:hAnsiTheme="minorHAnsi" w:cstheme="minorHAnsi"/>
          <w:b/>
          <w:bCs/>
          <w:sz w:val="20"/>
          <w:szCs w:val="20"/>
        </w:rPr>
      </w:pPr>
      <w:r w:rsidRPr="0047575F">
        <w:rPr>
          <w:rFonts w:asciiTheme="minorHAnsi" w:hAnsiTheme="minorHAnsi" w:cstheme="minorHAnsi"/>
          <w:b/>
          <w:bCs/>
          <w:sz w:val="20"/>
          <w:szCs w:val="20"/>
        </w:rPr>
        <w:t>II.</w:t>
      </w:r>
      <w:r w:rsidRPr="0047575F">
        <w:rPr>
          <w:rFonts w:asciiTheme="minorHAnsi" w:eastAsia="Calibri" w:hAnsiTheme="minorHAnsi" w:cstheme="minorHAnsi"/>
          <w:b/>
          <w:bCs/>
          <w:sz w:val="20"/>
          <w:szCs w:val="20"/>
        </w:rPr>
        <w:t xml:space="preserve"> </w:t>
      </w:r>
      <w:r w:rsidRPr="0047575F">
        <w:rPr>
          <w:rFonts w:asciiTheme="minorHAnsi" w:hAnsiTheme="minorHAnsi" w:cstheme="minorHAnsi"/>
          <w:b/>
          <w:bCs/>
          <w:sz w:val="20"/>
          <w:szCs w:val="20"/>
        </w:rPr>
        <w:t>Harmonogram  súťaže ......................................................................................</w:t>
      </w:r>
      <w:r w:rsidR="00731E92"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A0328B" w:rsidRPr="0047575F">
        <w:rPr>
          <w:rFonts w:asciiTheme="minorHAnsi" w:hAnsiTheme="minorHAnsi" w:cstheme="minorHAnsi"/>
          <w:b/>
          <w:bCs/>
          <w:sz w:val="20"/>
          <w:szCs w:val="20"/>
        </w:rPr>
        <w:t>..</w:t>
      </w:r>
      <w:r w:rsidRPr="0047575F">
        <w:rPr>
          <w:rFonts w:asciiTheme="minorHAnsi" w:hAnsiTheme="minorHAnsi" w:cstheme="minorHAnsi"/>
          <w:b/>
          <w:bCs/>
          <w:sz w:val="20"/>
          <w:szCs w:val="20"/>
        </w:rPr>
        <w:t xml:space="preserve">............ </w:t>
      </w:r>
      <w:r w:rsidR="006D595D" w:rsidRPr="0047575F">
        <w:rPr>
          <w:rFonts w:asciiTheme="minorHAnsi" w:hAnsiTheme="minorHAnsi" w:cstheme="minorHAnsi"/>
          <w:b/>
          <w:bCs/>
          <w:sz w:val="20"/>
          <w:szCs w:val="20"/>
        </w:rPr>
        <w:t xml:space="preserve"> </w:t>
      </w:r>
      <w:r w:rsidR="00731E92" w:rsidRPr="0047575F">
        <w:rPr>
          <w:rFonts w:asciiTheme="minorHAnsi" w:hAnsiTheme="minorHAnsi" w:cstheme="minorHAnsi"/>
          <w:b/>
          <w:bCs/>
          <w:sz w:val="20"/>
          <w:szCs w:val="20"/>
        </w:rPr>
        <w:t>5</w:t>
      </w:r>
      <w:r w:rsidRPr="0047575F">
        <w:rPr>
          <w:rFonts w:asciiTheme="minorHAnsi" w:eastAsia="Calibri" w:hAnsiTheme="minorHAnsi" w:cstheme="minorHAnsi"/>
          <w:b/>
          <w:bCs/>
          <w:sz w:val="20"/>
          <w:szCs w:val="20"/>
        </w:rPr>
        <w:t xml:space="preserve"> </w:t>
      </w:r>
    </w:p>
    <w:p w14:paraId="1D23F38F" w14:textId="77777777" w:rsidR="0038571F" w:rsidRPr="0047575F" w:rsidRDefault="0038571F" w:rsidP="0038571F">
      <w:pPr>
        <w:spacing w:line="360" w:lineRule="auto"/>
        <w:ind w:left="421"/>
        <w:rPr>
          <w:rFonts w:asciiTheme="minorHAnsi" w:eastAsia="Calibri" w:hAnsiTheme="minorHAnsi" w:cstheme="minorHAnsi"/>
          <w:b/>
          <w:bCs/>
          <w:sz w:val="20"/>
          <w:szCs w:val="20"/>
        </w:rPr>
      </w:pPr>
    </w:p>
    <w:p w14:paraId="0A7F9C43" w14:textId="109DB9B8" w:rsidR="000C4507" w:rsidRPr="0047575F" w:rsidRDefault="00751A5C" w:rsidP="0034723A">
      <w:pPr>
        <w:spacing w:line="360" w:lineRule="auto"/>
        <w:ind w:left="471" w:hanging="60"/>
        <w:rPr>
          <w:rFonts w:asciiTheme="minorHAnsi" w:hAnsiTheme="minorHAnsi" w:cstheme="minorHAnsi"/>
          <w:sz w:val="20"/>
          <w:szCs w:val="20"/>
        </w:rPr>
      </w:pPr>
      <w:r w:rsidRPr="0047575F">
        <w:rPr>
          <w:rFonts w:asciiTheme="minorHAnsi" w:hAnsiTheme="minorHAnsi" w:cstheme="minorHAnsi"/>
          <w:b/>
          <w:bCs/>
          <w:sz w:val="20"/>
          <w:szCs w:val="20"/>
        </w:rPr>
        <w:t>III.</w:t>
      </w:r>
      <w:r w:rsidRPr="0047575F">
        <w:rPr>
          <w:rFonts w:asciiTheme="minorHAnsi" w:eastAsia="Calibri" w:hAnsiTheme="minorHAnsi" w:cstheme="minorHAnsi"/>
          <w:b/>
          <w:bCs/>
          <w:sz w:val="20"/>
          <w:szCs w:val="20"/>
        </w:rPr>
        <w:t xml:space="preserve"> </w:t>
      </w:r>
      <w:r w:rsidRPr="0047575F">
        <w:rPr>
          <w:rFonts w:asciiTheme="minorHAnsi" w:hAnsiTheme="minorHAnsi" w:cstheme="minorHAnsi"/>
          <w:b/>
          <w:bCs/>
          <w:sz w:val="20"/>
          <w:szCs w:val="20"/>
        </w:rPr>
        <w:t>Základné údaje ................................................................................</w:t>
      </w:r>
      <w:r w:rsidR="000C4507"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C456D5"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C456D5"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A0328B"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0C4507" w:rsidRPr="0047575F">
        <w:rPr>
          <w:rFonts w:asciiTheme="minorHAnsi" w:hAnsiTheme="minorHAnsi" w:cstheme="minorHAnsi"/>
          <w:b/>
          <w:bCs/>
          <w:sz w:val="20"/>
          <w:szCs w:val="20"/>
        </w:rPr>
        <w:t xml:space="preserve">  </w:t>
      </w:r>
      <w:r w:rsidRPr="0047575F">
        <w:rPr>
          <w:rFonts w:asciiTheme="minorHAnsi" w:hAnsiTheme="minorHAnsi" w:cstheme="minorHAnsi"/>
          <w:b/>
          <w:bCs/>
          <w:sz w:val="20"/>
          <w:szCs w:val="20"/>
        </w:rPr>
        <w:t>6</w:t>
      </w:r>
      <w:r w:rsidRPr="0047575F">
        <w:rPr>
          <w:rFonts w:asciiTheme="minorHAnsi" w:hAnsiTheme="minorHAnsi" w:cstheme="minorHAnsi"/>
          <w:sz w:val="20"/>
          <w:szCs w:val="20"/>
        </w:rPr>
        <w:t xml:space="preserve">      </w:t>
      </w:r>
    </w:p>
    <w:p w14:paraId="437A7391" w14:textId="469ED09C" w:rsidR="00751A5C" w:rsidRPr="0047575F" w:rsidRDefault="00751A5C" w:rsidP="00846533">
      <w:pPr>
        <w:pStyle w:val="Odsekzoznamu"/>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Identifikácia verejného obstarávateľa ...............................................................</w:t>
      </w:r>
      <w:r w:rsidR="00C456D5" w:rsidRPr="0047575F">
        <w:rPr>
          <w:rFonts w:asciiTheme="minorHAnsi" w:hAnsiTheme="minorHAnsi" w:cstheme="minorHAnsi"/>
          <w:sz w:val="20"/>
          <w:szCs w:val="20"/>
        </w:rPr>
        <w:t>.................</w:t>
      </w:r>
      <w:r w:rsidR="007D3777"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6</w:t>
      </w:r>
      <w:r w:rsidRPr="0047575F">
        <w:rPr>
          <w:rFonts w:asciiTheme="minorHAnsi" w:eastAsia="Calibri" w:hAnsiTheme="minorHAnsi" w:cstheme="minorHAnsi"/>
          <w:sz w:val="20"/>
          <w:szCs w:val="20"/>
        </w:rPr>
        <w:t xml:space="preserve"> </w:t>
      </w:r>
    </w:p>
    <w:p w14:paraId="4BB06781" w14:textId="5ED6E6CC" w:rsidR="00751A5C" w:rsidRPr="0047575F" w:rsidRDefault="00751A5C" w:rsidP="00846533">
      <w:pPr>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Predmet zákazky ..............................................................................................................</w:t>
      </w:r>
      <w:r w:rsidR="00C456D5" w:rsidRPr="0047575F">
        <w:rPr>
          <w:rFonts w:asciiTheme="minorHAnsi" w:hAnsiTheme="minorHAnsi" w:cstheme="minorHAnsi"/>
          <w:sz w:val="20"/>
          <w:szCs w:val="20"/>
        </w:rPr>
        <w:t>.....................</w:t>
      </w:r>
      <w:r w:rsidR="007D3777"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AB26F0" w:rsidRPr="0047575F">
        <w:rPr>
          <w:rFonts w:asciiTheme="minorHAnsi" w:hAnsiTheme="minorHAnsi" w:cstheme="minorHAnsi"/>
          <w:sz w:val="20"/>
          <w:szCs w:val="20"/>
        </w:rPr>
        <w:t>6</w:t>
      </w:r>
      <w:r w:rsidRPr="0047575F">
        <w:rPr>
          <w:rFonts w:asciiTheme="minorHAnsi" w:eastAsia="Calibri" w:hAnsiTheme="minorHAnsi" w:cstheme="minorHAnsi"/>
          <w:sz w:val="20"/>
          <w:szCs w:val="20"/>
        </w:rPr>
        <w:t xml:space="preserve"> </w:t>
      </w:r>
    </w:p>
    <w:p w14:paraId="497F93EF" w14:textId="24A6ADD9" w:rsidR="00751A5C" w:rsidRPr="0047575F" w:rsidRDefault="00751A5C" w:rsidP="00846533">
      <w:pPr>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Komplexnosť dodávky ....................................................................................................</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w:t>
      </w:r>
      <w:r w:rsidR="007D3777"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AB26F0" w:rsidRPr="0047575F">
        <w:rPr>
          <w:rFonts w:asciiTheme="minorHAnsi" w:hAnsiTheme="minorHAnsi" w:cstheme="minorHAnsi"/>
          <w:sz w:val="20"/>
          <w:szCs w:val="20"/>
        </w:rPr>
        <w:t>6</w:t>
      </w:r>
      <w:r w:rsidRPr="0047575F">
        <w:rPr>
          <w:rFonts w:asciiTheme="minorHAnsi" w:eastAsia="Calibri" w:hAnsiTheme="minorHAnsi" w:cstheme="minorHAnsi"/>
          <w:sz w:val="20"/>
          <w:szCs w:val="20"/>
        </w:rPr>
        <w:t xml:space="preserve"> </w:t>
      </w:r>
    </w:p>
    <w:p w14:paraId="3E5B0A05" w14:textId="1ACE39F5" w:rsidR="00751A5C" w:rsidRPr="0047575F" w:rsidRDefault="00751A5C" w:rsidP="00846533">
      <w:pPr>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Zdroj finančných prostriedkov .........................................................................................</w:t>
      </w:r>
      <w:r w:rsidR="00C456D5" w:rsidRPr="0047575F">
        <w:rPr>
          <w:rFonts w:asciiTheme="minorHAnsi" w:hAnsiTheme="minorHAnsi" w:cstheme="minorHAnsi"/>
          <w:sz w:val="20"/>
          <w:szCs w:val="20"/>
        </w:rPr>
        <w:t>.................................</w:t>
      </w:r>
      <w:r w:rsidR="00353E09"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Pr="0047575F">
        <w:rPr>
          <w:rFonts w:asciiTheme="minorHAnsi" w:hAnsiTheme="minorHAnsi" w:cstheme="minorHAnsi"/>
          <w:sz w:val="20"/>
          <w:szCs w:val="20"/>
        </w:rPr>
        <w:t>......</w:t>
      </w:r>
      <w:r w:rsidR="006D595D" w:rsidRPr="0047575F">
        <w:rPr>
          <w:rFonts w:asciiTheme="minorHAnsi" w:hAnsiTheme="minorHAnsi" w:cstheme="minorHAnsi"/>
          <w:sz w:val="20"/>
          <w:szCs w:val="20"/>
        </w:rPr>
        <w:t xml:space="preserve">  </w:t>
      </w:r>
      <w:r w:rsidR="00AB26F0" w:rsidRPr="0047575F">
        <w:rPr>
          <w:rFonts w:asciiTheme="minorHAnsi" w:hAnsiTheme="minorHAnsi" w:cstheme="minorHAnsi"/>
          <w:sz w:val="20"/>
          <w:szCs w:val="20"/>
        </w:rPr>
        <w:t>6</w:t>
      </w:r>
      <w:r w:rsidRPr="0047575F">
        <w:rPr>
          <w:rFonts w:asciiTheme="minorHAnsi" w:eastAsia="Calibri" w:hAnsiTheme="minorHAnsi" w:cstheme="minorHAnsi"/>
          <w:sz w:val="20"/>
          <w:szCs w:val="20"/>
        </w:rPr>
        <w:t xml:space="preserve"> </w:t>
      </w:r>
    </w:p>
    <w:p w14:paraId="459C459F" w14:textId="260AB522" w:rsidR="00751A5C" w:rsidRPr="0047575F" w:rsidRDefault="00751A5C" w:rsidP="00846533">
      <w:pPr>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Druh zákazky ................................................................................................................</w:t>
      </w:r>
      <w:r w:rsidR="00C456D5" w:rsidRPr="0047575F">
        <w:rPr>
          <w:rFonts w:asciiTheme="minorHAnsi" w:hAnsiTheme="minorHAnsi" w:cstheme="minorHAnsi"/>
          <w:sz w:val="20"/>
          <w:szCs w:val="20"/>
        </w:rPr>
        <w:t>...............................</w:t>
      </w:r>
      <w:r w:rsidR="00353E09"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Pr="0047575F">
        <w:rPr>
          <w:rFonts w:asciiTheme="minorHAnsi" w:hAnsiTheme="minorHAnsi" w:cstheme="minorHAnsi"/>
          <w:sz w:val="20"/>
          <w:szCs w:val="20"/>
        </w:rPr>
        <w:t>.........</w:t>
      </w:r>
      <w:r w:rsidR="006D595D" w:rsidRPr="0047575F">
        <w:rPr>
          <w:rFonts w:asciiTheme="minorHAnsi" w:hAnsiTheme="minorHAnsi" w:cstheme="minorHAnsi"/>
          <w:sz w:val="20"/>
          <w:szCs w:val="20"/>
        </w:rPr>
        <w:t xml:space="preserve"> </w:t>
      </w:r>
      <w:r w:rsidRPr="0047575F">
        <w:rPr>
          <w:rFonts w:asciiTheme="minorHAnsi" w:hAnsiTheme="minorHAnsi" w:cstheme="minorHAnsi"/>
          <w:sz w:val="20"/>
          <w:szCs w:val="20"/>
        </w:rPr>
        <w:t xml:space="preserve"> </w:t>
      </w:r>
      <w:r w:rsidR="00AB26F0" w:rsidRPr="0047575F">
        <w:rPr>
          <w:rFonts w:asciiTheme="minorHAnsi" w:hAnsiTheme="minorHAnsi" w:cstheme="minorHAnsi"/>
          <w:sz w:val="20"/>
          <w:szCs w:val="20"/>
        </w:rPr>
        <w:t>7</w:t>
      </w:r>
      <w:r w:rsidRPr="0047575F">
        <w:rPr>
          <w:rFonts w:asciiTheme="minorHAnsi" w:eastAsia="Calibri" w:hAnsiTheme="minorHAnsi" w:cstheme="minorHAnsi"/>
          <w:sz w:val="20"/>
          <w:szCs w:val="20"/>
        </w:rPr>
        <w:t xml:space="preserve"> </w:t>
      </w:r>
    </w:p>
    <w:p w14:paraId="1727BC81" w14:textId="1095FA39" w:rsidR="00751A5C" w:rsidRPr="0047575F" w:rsidRDefault="00751A5C" w:rsidP="00846533">
      <w:pPr>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Miesto a termín  poskytnutia  predmetu  zákazky .........................................................</w:t>
      </w:r>
      <w:r w:rsidR="00C456D5" w:rsidRPr="0047575F">
        <w:rPr>
          <w:rFonts w:asciiTheme="minorHAnsi" w:hAnsiTheme="minorHAnsi" w:cstheme="minorHAnsi"/>
          <w:sz w:val="20"/>
          <w:szCs w:val="20"/>
        </w:rPr>
        <w:t>..............................</w:t>
      </w:r>
      <w:r w:rsidR="00353E09"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Pr="0047575F">
        <w:rPr>
          <w:rFonts w:asciiTheme="minorHAnsi" w:hAnsiTheme="minorHAnsi" w:cstheme="minorHAnsi"/>
          <w:sz w:val="20"/>
          <w:szCs w:val="20"/>
        </w:rPr>
        <w:t>...</w:t>
      </w:r>
      <w:r w:rsidR="006D595D" w:rsidRPr="0047575F">
        <w:rPr>
          <w:rFonts w:asciiTheme="minorHAnsi" w:hAnsiTheme="minorHAnsi" w:cstheme="minorHAnsi"/>
          <w:sz w:val="20"/>
          <w:szCs w:val="20"/>
        </w:rPr>
        <w:t>.</w:t>
      </w:r>
      <w:r w:rsidRPr="0047575F">
        <w:rPr>
          <w:rFonts w:asciiTheme="minorHAnsi" w:hAnsiTheme="minorHAnsi" w:cstheme="minorHAnsi"/>
          <w:sz w:val="20"/>
          <w:szCs w:val="20"/>
        </w:rPr>
        <w:t>..</w:t>
      </w:r>
      <w:r w:rsidR="006D595D" w:rsidRPr="0047575F">
        <w:rPr>
          <w:rFonts w:asciiTheme="minorHAnsi" w:hAnsiTheme="minorHAnsi" w:cstheme="minorHAnsi"/>
          <w:sz w:val="20"/>
          <w:szCs w:val="20"/>
        </w:rPr>
        <w:t xml:space="preserve">  </w:t>
      </w:r>
      <w:r w:rsidR="00AB26F0" w:rsidRPr="0047575F">
        <w:rPr>
          <w:rFonts w:asciiTheme="minorHAnsi" w:hAnsiTheme="minorHAnsi" w:cstheme="minorHAnsi"/>
          <w:sz w:val="20"/>
          <w:szCs w:val="20"/>
        </w:rPr>
        <w:t>7</w:t>
      </w:r>
      <w:r w:rsidRPr="0047575F">
        <w:rPr>
          <w:rFonts w:asciiTheme="minorHAnsi" w:eastAsia="Calibri" w:hAnsiTheme="minorHAnsi" w:cstheme="minorHAnsi"/>
          <w:sz w:val="20"/>
          <w:szCs w:val="20"/>
        </w:rPr>
        <w:t xml:space="preserve"> </w:t>
      </w:r>
    </w:p>
    <w:p w14:paraId="6A776F3C" w14:textId="6C6115D4" w:rsidR="00751A5C" w:rsidRPr="0047575F" w:rsidRDefault="00751A5C" w:rsidP="00846533">
      <w:pPr>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Oprávnený uchádzač .....................................................................................................</w:t>
      </w:r>
      <w:r w:rsidR="00C456D5" w:rsidRPr="0047575F">
        <w:rPr>
          <w:rFonts w:asciiTheme="minorHAnsi" w:hAnsiTheme="minorHAnsi" w:cstheme="minorHAnsi"/>
          <w:sz w:val="20"/>
          <w:szCs w:val="20"/>
        </w:rPr>
        <w:t>.................................</w:t>
      </w:r>
      <w:r w:rsidR="00353E09" w:rsidRPr="0047575F">
        <w:rPr>
          <w:rFonts w:asciiTheme="minorHAnsi" w:hAnsiTheme="minorHAnsi" w:cstheme="minorHAnsi"/>
          <w:sz w:val="20"/>
          <w:szCs w:val="20"/>
        </w:rPr>
        <w:t>....</w:t>
      </w:r>
      <w:r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6D595D" w:rsidRPr="0047575F">
        <w:rPr>
          <w:rFonts w:asciiTheme="minorHAnsi" w:hAnsiTheme="minorHAnsi" w:cstheme="minorHAnsi"/>
          <w:sz w:val="20"/>
          <w:szCs w:val="20"/>
        </w:rPr>
        <w:t xml:space="preserve"> </w:t>
      </w:r>
      <w:r w:rsidR="000A5073" w:rsidRPr="0047575F">
        <w:rPr>
          <w:rFonts w:asciiTheme="minorHAnsi" w:hAnsiTheme="minorHAnsi" w:cstheme="minorHAnsi"/>
          <w:sz w:val="20"/>
          <w:szCs w:val="20"/>
        </w:rPr>
        <w:t>8</w:t>
      </w:r>
      <w:r w:rsidRPr="0047575F">
        <w:rPr>
          <w:rFonts w:asciiTheme="minorHAnsi" w:eastAsia="Calibri" w:hAnsiTheme="minorHAnsi" w:cstheme="minorHAnsi"/>
          <w:sz w:val="20"/>
          <w:szCs w:val="20"/>
        </w:rPr>
        <w:t xml:space="preserve"> </w:t>
      </w:r>
    </w:p>
    <w:p w14:paraId="02F350DA" w14:textId="0EE6E8F4" w:rsidR="00751A5C" w:rsidRPr="0047575F" w:rsidRDefault="00751A5C" w:rsidP="00846533">
      <w:pPr>
        <w:numPr>
          <w:ilvl w:val="0"/>
          <w:numId w:val="41"/>
        </w:numPr>
        <w:spacing w:line="360" w:lineRule="auto"/>
        <w:ind w:left="709" w:hanging="283"/>
        <w:rPr>
          <w:rFonts w:asciiTheme="minorHAnsi" w:hAnsiTheme="minorHAnsi" w:cstheme="minorHAnsi"/>
          <w:sz w:val="20"/>
          <w:szCs w:val="20"/>
        </w:rPr>
      </w:pPr>
      <w:r w:rsidRPr="0047575F">
        <w:rPr>
          <w:rFonts w:asciiTheme="minorHAnsi" w:hAnsiTheme="minorHAnsi" w:cstheme="minorHAnsi"/>
          <w:sz w:val="20"/>
          <w:szCs w:val="20"/>
        </w:rPr>
        <w:t>Variantné riešenie .......................................................................................................</w:t>
      </w:r>
      <w:r w:rsidR="00C456D5" w:rsidRPr="0047575F">
        <w:rPr>
          <w:rFonts w:asciiTheme="minorHAnsi" w:hAnsiTheme="minorHAnsi" w:cstheme="minorHAnsi"/>
          <w:sz w:val="20"/>
          <w:szCs w:val="20"/>
        </w:rPr>
        <w:t>.....................</w:t>
      </w:r>
      <w:r w:rsidR="00CA2498" w:rsidRPr="0047575F">
        <w:rPr>
          <w:rFonts w:asciiTheme="minorHAnsi" w:hAnsiTheme="minorHAnsi" w:cstheme="minorHAnsi"/>
          <w:sz w:val="20"/>
          <w:szCs w:val="20"/>
        </w:rPr>
        <w:t>...</w:t>
      </w:r>
      <w:r w:rsidR="00C456D5" w:rsidRPr="0047575F">
        <w:rPr>
          <w:rFonts w:asciiTheme="minorHAnsi" w:hAnsiTheme="minorHAnsi" w:cstheme="minorHAnsi"/>
          <w:sz w:val="20"/>
          <w:szCs w:val="20"/>
        </w:rPr>
        <w:t>............</w:t>
      </w:r>
      <w:r w:rsidRPr="0047575F">
        <w:rPr>
          <w:rFonts w:asciiTheme="minorHAnsi" w:hAnsiTheme="minorHAnsi" w:cstheme="minorHAnsi"/>
          <w:sz w:val="20"/>
          <w:szCs w:val="20"/>
        </w:rPr>
        <w:t>....</w:t>
      </w:r>
      <w:r w:rsidR="00353E09" w:rsidRPr="0047575F">
        <w:rPr>
          <w:rFonts w:asciiTheme="minorHAnsi" w:hAnsiTheme="minorHAnsi" w:cstheme="minorHAnsi"/>
          <w:sz w:val="20"/>
          <w:szCs w:val="20"/>
        </w:rPr>
        <w:t>.</w:t>
      </w:r>
      <w:r w:rsidRPr="0047575F">
        <w:rPr>
          <w:rFonts w:asciiTheme="minorHAnsi" w:hAnsiTheme="minorHAnsi" w:cstheme="minorHAnsi"/>
          <w:sz w:val="20"/>
          <w:szCs w:val="20"/>
        </w:rPr>
        <w:t>...</w:t>
      </w:r>
      <w:r w:rsidR="00A0328B"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0A5073" w:rsidRPr="0047575F">
        <w:rPr>
          <w:rFonts w:asciiTheme="minorHAnsi" w:hAnsiTheme="minorHAnsi" w:cstheme="minorHAnsi"/>
          <w:sz w:val="20"/>
          <w:szCs w:val="20"/>
        </w:rPr>
        <w:t>8</w:t>
      </w:r>
      <w:r w:rsidRPr="0047575F">
        <w:rPr>
          <w:rFonts w:asciiTheme="minorHAnsi" w:eastAsia="Calibri" w:hAnsiTheme="minorHAnsi" w:cstheme="minorHAnsi"/>
          <w:sz w:val="20"/>
          <w:szCs w:val="20"/>
        </w:rPr>
        <w:t xml:space="preserve"> </w:t>
      </w:r>
    </w:p>
    <w:p w14:paraId="290CE388" w14:textId="3DA9841E" w:rsidR="006D595D" w:rsidRPr="0047575F" w:rsidRDefault="006D595D" w:rsidP="0034723A">
      <w:pPr>
        <w:spacing w:line="360" w:lineRule="auto"/>
        <w:ind w:left="1071" w:firstLine="0"/>
        <w:rPr>
          <w:rFonts w:asciiTheme="minorHAnsi" w:hAnsiTheme="minorHAnsi" w:cstheme="minorHAnsi"/>
          <w:sz w:val="20"/>
          <w:szCs w:val="20"/>
        </w:rPr>
      </w:pPr>
    </w:p>
    <w:p w14:paraId="4B717EEE" w14:textId="4AEAAE2E" w:rsidR="00751A5C" w:rsidRPr="0047575F" w:rsidRDefault="00751A5C" w:rsidP="0034723A">
      <w:pPr>
        <w:spacing w:line="360" w:lineRule="auto"/>
        <w:ind w:left="421"/>
        <w:rPr>
          <w:rFonts w:asciiTheme="minorHAnsi" w:hAnsiTheme="minorHAnsi" w:cstheme="minorHAnsi"/>
          <w:b/>
          <w:bCs/>
          <w:sz w:val="20"/>
          <w:szCs w:val="20"/>
        </w:rPr>
      </w:pPr>
      <w:r w:rsidRPr="0047575F">
        <w:rPr>
          <w:rFonts w:asciiTheme="minorHAnsi" w:hAnsiTheme="minorHAnsi" w:cstheme="minorHAnsi"/>
          <w:b/>
          <w:bCs/>
          <w:sz w:val="20"/>
          <w:szCs w:val="20"/>
        </w:rPr>
        <w:t>IV.</w:t>
      </w:r>
      <w:r w:rsidRPr="0047575F">
        <w:rPr>
          <w:rFonts w:asciiTheme="minorHAnsi" w:eastAsia="Calibri" w:hAnsiTheme="minorHAnsi" w:cstheme="minorHAnsi"/>
          <w:b/>
          <w:bCs/>
          <w:sz w:val="20"/>
          <w:szCs w:val="20"/>
        </w:rPr>
        <w:t xml:space="preserve"> </w:t>
      </w:r>
      <w:r w:rsidRPr="0047575F">
        <w:rPr>
          <w:rFonts w:asciiTheme="minorHAnsi" w:hAnsiTheme="minorHAnsi" w:cstheme="minorHAnsi"/>
          <w:b/>
          <w:bCs/>
          <w:sz w:val="20"/>
          <w:szCs w:val="20"/>
        </w:rPr>
        <w:t>Komunikácia, doručovanie a vysvetľovanie ..................................................................</w:t>
      </w:r>
      <w:r w:rsidR="006D595D"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EA5E02"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6D595D" w:rsidRPr="0047575F">
        <w:rPr>
          <w:rFonts w:asciiTheme="minorHAnsi" w:hAnsiTheme="minorHAnsi" w:cstheme="minorHAnsi"/>
          <w:b/>
          <w:bCs/>
          <w:sz w:val="20"/>
          <w:szCs w:val="20"/>
        </w:rPr>
        <w:t xml:space="preserve"> </w:t>
      </w:r>
      <w:r w:rsidR="00D23922" w:rsidRPr="0047575F">
        <w:rPr>
          <w:rFonts w:asciiTheme="minorHAnsi" w:hAnsiTheme="minorHAnsi" w:cstheme="minorHAnsi"/>
          <w:b/>
          <w:bCs/>
          <w:sz w:val="20"/>
          <w:szCs w:val="20"/>
        </w:rPr>
        <w:t>8</w:t>
      </w:r>
      <w:r w:rsidRPr="0047575F">
        <w:rPr>
          <w:rFonts w:asciiTheme="minorHAnsi" w:eastAsia="Calibri" w:hAnsiTheme="minorHAnsi" w:cstheme="minorHAnsi"/>
          <w:b/>
          <w:bCs/>
          <w:sz w:val="20"/>
          <w:szCs w:val="20"/>
        </w:rPr>
        <w:t xml:space="preserve"> </w:t>
      </w:r>
    </w:p>
    <w:p w14:paraId="671D515D" w14:textId="4914C182" w:rsidR="00C94D46" w:rsidRPr="0047575F" w:rsidRDefault="00751A5C" w:rsidP="00846533">
      <w:pPr>
        <w:pStyle w:val="Odsekzoznamu"/>
        <w:numPr>
          <w:ilvl w:val="0"/>
          <w:numId w:val="41"/>
        </w:numPr>
        <w:spacing w:line="360" w:lineRule="auto"/>
        <w:ind w:left="426"/>
        <w:rPr>
          <w:rFonts w:asciiTheme="minorHAnsi" w:eastAsia="Calibri" w:hAnsiTheme="minorHAnsi" w:cstheme="minorHAnsi"/>
          <w:sz w:val="20"/>
          <w:szCs w:val="20"/>
        </w:rPr>
      </w:pPr>
      <w:r w:rsidRPr="0047575F">
        <w:rPr>
          <w:rFonts w:asciiTheme="minorHAnsi" w:hAnsiTheme="minorHAnsi" w:cstheme="minorHAnsi"/>
          <w:sz w:val="20"/>
          <w:szCs w:val="20"/>
        </w:rPr>
        <w:t>Komunikácia medzi verejným obstarávateľom a hospodárskymi subjektmi ...................</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w:t>
      </w:r>
      <w:r w:rsidR="006D595D" w:rsidRPr="0047575F">
        <w:rPr>
          <w:rFonts w:asciiTheme="minorHAnsi" w:hAnsiTheme="minorHAnsi" w:cstheme="minorHAnsi"/>
          <w:sz w:val="20"/>
          <w:szCs w:val="20"/>
        </w:rPr>
        <w:t xml:space="preserve">.. </w:t>
      </w:r>
      <w:r w:rsidR="00D23922" w:rsidRPr="0047575F">
        <w:rPr>
          <w:rFonts w:asciiTheme="minorHAnsi" w:hAnsiTheme="minorHAnsi" w:cstheme="minorHAnsi"/>
          <w:sz w:val="20"/>
          <w:szCs w:val="20"/>
        </w:rPr>
        <w:t>8</w:t>
      </w:r>
      <w:r w:rsidRPr="0047575F">
        <w:rPr>
          <w:rFonts w:asciiTheme="minorHAnsi" w:eastAsia="Calibri" w:hAnsiTheme="minorHAnsi" w:cstheme="minorHAnsi"/>
          <w:sz w:val="20"/>
          <w:szCs w:val="20"/>
        </w:rPr>
        <w:t xml:space="preserve"> </w:t>
      </w:r>
    </w:p>
    <w:p w14:paraId="71D49565" w14:textId="432246B4" w:rsidR="00CA2498" w:rsidRPr="0047575F" w:rsidRDefault="00751A5C" w:rsidP="00846533">
      <w:pPr>
        <w:pStyle w:val="Odsekzoznamu"/>
        <w:numPr>
          <w:ilvl w:val="0"/>
          <w:numId w:val="41"/>
        </w:numPr>
        <w:spacing w:line="360" w:lineRule="auto"/>
        <w:ind w:left="709" w:hanging="283"/>
        <w:rPr>
          <w:rFonts w:asciiTheme="minorHAnsi" w:eastAsia="Calibri" w:hAnsiTheme="minorHAnsi" w:cstheme="minorHAnsi"/>
          <w:sz w:val="20"/>
          <w:szCs w:val="20"/>
        </w:rPr>
      </w:pPr>
      <w:r w:rsidRPr="0047575F">
        <w:rPr>
          <w:rFonts w:asciiTheme="minorHAnsi" w:hAnsiTheme="minorHAnsi" w:cstheme="minorHAnsi"/>
          <w:sz w:val="20"/>
          <w:szCs w:val="20"/>
        </w:rPr>
        <w:t xml:space="preserve">Vysvetľovanie informácií uvedených v oznámení o vyhlásení verejného obstarávania, </w:t>
      </w:r>
      <w:r w:rsidR="00C94D46" w:rsidRPr="0047575F">
        <w:rPr>
          <w:rFonts w:asciiTheme="minorHAnsi" w:hAnsiTheme="minorHAnsi" w:cstheme="minorHAnsi"/>
          <w:sz w:val="20"/>
          <w:szCs w:val="20"/>
        </w:rPr>
        <w:t>v súťažných podkladoch alebo inej sprievodnej dokumentácii ..........................................................................................................................</w:t>
      </w:r>
      <w:r w:rsidR="008F6604" w:rsidRPr="0047575F">
        <w:rPr>
          <w:rFonts w:asciiTheme="minorHAnsi" w:hAnsiTheme="minorHAnsi" w:cstheme="minorHAnsi"/>
          <w:sz w:val="20"/>
          <w:szCs w:val="20"/>
        </w:rPr>
        <w:t>..</w:t>
      </w:r>
      <w:r w:rsidR="00C94D46" w:rsidRPr="0047575F">
        <w:rPr>
          <w:rFonts w:asciiTheme="minorHAnsi" w:hAnsiTheme="minorHAnsi" w:cstheme="minorHAnsi"/>
          <w:sz w:val="20"/>
          <w:szCs w:val="20"/>
        </w:rPr>
        <w:t xml:space="preserve">............ </w:t>
      </w:r>
      <w:r w:rsidR="00EA5117" w:rsidRPr="0047575F">
        <w:rPr>
          <w:rFonts w:asciiTheme="minorHAnsi" w:hAnsiTheme="minorHAnsi" w:cstheme="minorHAnsi"/>
          <w:sz w:val="20"/>
          <w:szCs w:val="20"/>
        </w:rPr>
        <w:t>9</w:t>
      </w:r>
    </w:p>
    <w:p w14:paraId="03BE68A1" w14:textId="2F837121" w:rsidR="00751A5C" w:rsidRPr="0047575F" w:rsidRDefault="00751A5C" w:rsidP="00846533">
      <w:pPr>
        <w:pStyle w:val="Odsekzoznamu"/>
        <w:numPr>
          <w:ilvl w:val="0"/>
          <w:numId w:val="41"/>
        </w:numPr>
        <w:spacing w:line="360" w:lineRule="auto"/>
        <w:ind w:left="709" w:hanging="283"/>
        <w:jc w:val="left"/>
        <w:rPr>
          <w:rFonts w:asciiTheme="minorHAnsi" w:eastAsia="Calibri" w:hAnsiTheme="minorHAnsi" w:cstheme="minorHAnsi"/>
          <w:sz w:val="20"/>
          <w:szCs w:val="20"/>
        </w:rPr>
      </w:pPr>
      <w:r w:rsidRPr="0047575F">
        <w:rPr>
          <w:rFonts w:asciiTheme="minorHAnsi" w:hAnsiTheme="minorHAnsi" w:cstheme="minorHAnsi"/>
          <w:sz w:val="20"/>
          <w:szCs w:val="20"/>
        </w:rPr>
        <w:t>Obhliadka miesta poskytnutia predmetu zákazky</w:t>
      </w:r>
      <w:r w:rsidR="00CA2498" w:rsidRPr="0047575F">
        <w:rPr>
          <w:rFonts w:asciiTheme="minorHAnsi" w:hAnsiTheme="minorHAnsi" w:cstheme="minorHAnsi"/>
          <w:sz w:val="20"/>
          <w:szCs w:val="20"/>
        </w:rPr>
        <w:t xml:space="preserve"> </w:t>
      </w:r>
      <w:r w:rsidRPr="0047575F">
        <w:rPr>
          <w:rFonts w:asciiTheme="minorHAnsi" w:hAnsiTheme="minorHAnsi" w:cstheme="minorHAnsi"/>
          <w:sz w:val="20"/>
          <w:szCs w:val="20"/>
        </w:rPr>
        <w:t>........................................................</w:t>
      </w:r>
      <w:r w:rsidR="006D595D"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00CA2498" w:rsidRPr="0047575F">
        <w:rPr>
          <w:rFonts w:asciiTheme="minorHAnsi" w:hAnsiTheme="minorHAnsi" w:cstheme="minorHAnsi"/>
          <w:sz w:val="20"/>
          <w:szCs w:val="20"/>
        </w:rPr>
        <w:t>...........................</w:t>
      </w:r>
      <w:r w:rsidR="008F6604" w:rsidRPr="0047575F">
        <w:rPr>
          <w:rFonts w:asciiTheme="minorHAnsi" w:hAnsiTheme="minorHAnsi" w:cstheme="minorHAnsi"/>
          <w:sz w:val="20"/>
          <w:szCs w:val="20"/>
        </w:rPr>
        <w:t>..</w:t>
      </w:r>
      <w:r w:rsidR="00CA2498"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8F6604" w:rsidRPr="0047575F">
        <w:rPr>
          <w:rFonts w:asciiTheme="minorHAnsi" w:hAnsiTheme="minorHAnsi" w:cstheme="minorHAnsi"/>
          <w:sz w:val="20"/>
          <w:szCs w:val="20"/>
        </w:rPr>
        <w:t>10</w:t>
      </w:r>
      <w:r w:rsidRPr="0047575F">
        <w:rPr>
          <w:rFonts w:asciiTheme="minorHAnsi" w:eastAsia="Calibri" w:hAnsiTheme="minorHAnsi" w:cstheme="minorHAnsi"/>
          <w:sz w:val="20"/>
          <w:szCs w:val="20"/>
        </w:rPr>
        <w:t xml:space="preserve"> </w:t>
      </w:r>
    </w:p>
    <w:p w14:paraId="05153123" w14:textId="77777777" w:rsidR="006D595D" w:rsidRPr="0047575F" w:rsidRDefault="006D595D" w:rsidP="0034723A">
      <w:pPr>
        <w:tabs>
          <w:tab w:val="center" w:pos="593"/>
          <w:tab w:val="right" w:pos="10198"/>
        </w:tabs>
        <w:spacing w:line="360" w:lineRule="auto"/>
        <w:ind w:left="0" w:firstLine="0"/>
        <w:rPr>
          <w:rFonts w:asciiTheme="minorHAnsi" w:hAnsiTheme="minorHAnsi" w:cstheme="minorHAnsi"/>
          <w:sz w:val="20"/>
          <w:szCs w:val="20"/>
        </w:rPr>
      </w:pPr>
    </w:p>
    <w:p w14:paraId="3AC09F30" w14:textId="762493D3" w:rsidR="00751A5C" w:rsidRPr="0047575F" w:rsidRDefault="00751A5C" w:rsidP="00C41E31">
      <w:pPr>
        <w:tabs>
          <w:tab w:val="center" w:pos="515"/>
          <w:tab w:val="right" w:pos="10198"/>
        </w:tabs>
        <w:spacing w:line="360" w:lineRule="auto"/>
        <w:ind w:left="284" w:firstLine="0"/>
        <w:rPr>
          <w:rFonts w:asciiTheme="minorHAnsi" w:hAnsiTheme="minorHAnsi" w:cstheme="minorHAnsi"/>
          <w:b/>
          <w:bCs/>
          <w:sz w:val="20"/>
          <w:szCs w:val="20"/>
        </w:rPr>
      </w:pPr>
      <w:r w:rsidRPr="0047575F">
        <w:rPr>
          <w:rFonts w:asciiTheme="minorHAnsi" w:eastAsia="Calibri" w:hAnsiTheme="minorHAnsi" w:cstheme="minorHAnsi"/>
          <w:sz w:val="20"/>
          <w:szCs w:val="20"/>
        </w:rPr>
        <w:tab/>
      </w:r>
      <w:r w:rsidR="000C4507" w:rsidRPr="0047575F">
        <w:rPr>
          <w:rFonts w:asciiTheme="minorHAnsi" w:eastAsia="Calibri" w:hAnsiTheme="minorHAnsi" w:cstheme="minorHAnsi"/>
          <w:sz w:val="20"/>
          <w:szCs w:val="20"/>
        </w:rPr>
        <w:t xml:space="preserve">   </w:t>
      </w:r>
      <w:r w:rsidRPr="0047575F">
        <w:rPr>
          <w:rFonts w:asciiTheme="minorHAnsi" w:hAnsiTheme="minorHAnsi" w:cstheme="minorHAnsi"/>
          <w:b/>
          <w:bCs/>
          <w:sz w:val="20"/>
          <w:szCs w:val="20"/>
        </w:rPr>
        <w:t>V.</w:t>
      </w:r>
      <w:r w:rsidRPr="0047575F">
        <w:rPr>
          <w:rFonts w:asciiTheme="minorHAnsi" w:eastAsia="Calibri" w:hAnsiTheme="minorHAnsi" w:cstheme="minorHAnsi"/>
          <w:b/>
          <w:bCs/>
          <w:sz w:val="20"/>
          <w:szCs w:val="20"/>
        </w:rPr>
        <w:t xml:space="preserve"> </w:t>
      </w:r>
      <w:r w:rsidR="00C41E31" w:rsidRPr="0047575F">
        <w:rPr>
          <w:rFonts w:asciiTheme="minorHAnsi" w:eastAsia="Calibri" w:hAnsiTheme="minorHAnsi" w:cstheme="minorHAnsi"/>
          <w:b/>
          <w:bCs/>
          <w:sz w:val="20"/>
          <w:szCs w:val="20"/>
        </w:rPr>
        <w:t xml:space="preserve"> </w:t>
      </w:r>
      <w:r w:rsidRPr="0047575F">
        <w:rPr>
          <w:rFonts w:asciiTheme="minorHAnsi" w:hAnsiTheme="minorHAnsi" w:cstheme="minorHAnsi"/>
          <w:b/>
          <w:bCs/>
          <w:sz w:val="20"/>
          <w:szCs w:val="20"/>
        </w:rPr>
        <w:t>Príprava ponuky ...................................................................................................</w:t>
      </w:r>
      <w:r w:rsidR="00C41E31" w:rsidRPr="0047575F">
        <w:rPr>
          <w:rFonts w:asciiTheme="minorHAnsi" w:hAnsiTheme="minorHAnsi" w:cstheme="minorHAnsi"/>
          <w:b/>
          <w:bCs/>
          <w:sz w:val="20"/>
          <w:szCs w:val="20"/>
        </w:rPr>
        <w:t>....................................</w:t>
      </w:r>
      <w:r w:rsidRPr="0047575F">
        <w:rPr>
          <w:rFonts w:asciiTheme="minorHAnsi" w:hAnsiTheme="minorHAnsi" w:cstheme="minorHAnsi"/>
          <w:b/>
          <w:bCs/>
          <w:sz w:val="20"/>
          <w:szCs w:val="20"/>
        </w:rPr>
        <w:t>............. 1</w:t>
      </w:r>
      <w:r w:rsidR="001E564A" w:rsidRPr="0047575F">
        <w:rPr>
          <w:rFonts w:asciiTheme="minorHAnsi" w:hAnsiTheme="minorHAnsi" w:cstheme="minorHAnsi"/>
          <w:b/>
          <w:bCs/>
          <w:sz w:val="20"/>
          <w:szCs w:val="20"/>
        </w:rPr>
        <w:t>0</w:t>
      </w:r>
      <w:r w:rsidRPr="0047575F">
        <w:rPr>
          <w:rFonts w:asciiTheme="minorHAnsi" w:eastAsia="Calibri" w:hAnsiTheme="minorHAnsi" w:cstheme="minorHAnsi"/>
          <w:b/>
          <w:bCs/>
          <w:sz w:val="20"/>
          <w:szCs w:val="20"/>
        </w:rPr>
        <w:t xml:space="preserve"> </w:t>
      </w:r>
    </w:p>
    <w:p w14:paraId="0AA7BED8" w14:textId="0AB0AD53" w:rsidR="00751A5C" w:rsidRPr="0047575F" w:rsidRDefault="00751A5C" w:rsidP="00846533">
      <w:pPr>
        <w:numPr>
          <w:ilvl w:val="0"/>
          <w:numId w:val="42"/>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Jazyk ponuky .......................................................................................</w:t>
      </w:r>
      <w:r w:rsidR="004478AC" w:rsidRPr="0047575F">
        <w:rPr>
          <w:rFonts w:asciiTheme="minorHAnsi" w:hAnsiTheme="minorHAnsi" w:cstheme="minorHAnsi"/>
          <w:sz w:val="20"/>
          <w:szCs w:val="20"/>
        </w:rPr>
        <w:t>....</w:t>
      </w:r>
      <w:r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 1</w:t>
      </w:r>
      <w:r w:rsidR="001E564A" w:rsidRPr="0047575F">
        <w:rPr>
          <w:rFonts w:asciiTheme="minorHAnsi" w:hAnsiTheme="minorHAnsi" w:cstheme="minorHAnsi"/>
          <w:sz w:val="20"/>
          <w:szCs w:val="20"/>
        </w:rPr>
        <w:t>0</w:t>
      </w:r>
      <w:r w:rsidRPr="0047575F">
        <w:rPr>
          <w:rFonts w:asciiTheme="minorHAnsi" w:eastAsia="Calibri" w:hAnsiTheme="minorHAnsi" w:cstheme="minorHAnsi"/>
          <w:sz w:val="20"/>
          <w:szCs w:val="20"/>
        </w:rPr>
        <w:t xml:space="preserve"> </w:t>
      </w:r>
    </w:p>
    <w:p w14:paraId="6051261B" w14:textId="180BA597" w:rsidR="00751A5C" w:rsidRPr="0047575F" w:rsidRDefault="00751A5C" w:rsidP="00846533">
      <w:pPr>
        <w:numPr>
          <w:ilvl w:val="0"/>
          <w:numId w:val="42"/>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Formáty dokladov a dokumentov pri elektronickej komunikácii ........................</w:t>
      </w:r>
      <w:r w:rsidR="00C41E31" w:rsidRPr="0047575F">
        <w:rPr>
          <w:rFonts w:asciiTheme="minorHAnsi" w:hAnsiTheme="minorHAnsi" w:cstheme="minorHAnsi"/>
          <w:sz w:val="20"/>
          <w:szCs w:val="20"/>
        </w:rPr>
        <w:t>..........................</w:t>
      </w:r>
      <w:r w:rsidR="004478AC"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 1</w:t>
      </w:r>
      <w:r w:rsidR="001E564A" w:rsidRPr="0047575F">
        <w:rPr>
          <w:rFonts w:asciiTheme="minorHAnsi" w:hAnsiTheme="minorHAnsi" w:cstheme="minorHAnsi"/>
          <w:sz w:val="20"/>
          <w:szCs w:val="20"/>
        </w:rPr>
        <w:t>1</w:t>
      </w:r>
      <w:r w:rsidRPr="0047575F">
        <w:rPr>
          <w:rFonts w:asciiTheme="minorHAnsi" w:eastAsia="Calibri" w:hAnsiTheme="minorHAnsi" w:cstheme="minorHAnsi"/>
          <w:sz w:val="20"/>
          <w:szCs w:val="20"/>
        </w:rPr>
        <w:t xml:space="preserve"> </w:t>
      </w:r>
    </w:p>
    <w:p w14:paraId="242FB825" w14:textId="734D5205" w:rsidR="00751A5C" w:rsidRPr="0047575F" w:rsidRDefault="00751A5C" w:rsidP="00846533">
      <w:pPr>
        <w:numPr>
          <w:ilvl w:val="0"/>
          <w:numId w:val="42"/>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Obsah ponuky ......................................................................................................</w:t>
      </w:r>
      <w:r w:rsidR="00C41E31" w:rsidRPr="0047575F">
        <w:rPr>
          <w:rFonts w:asciiTheme="minorHAnsi" w:hAnsiTheme="minorHAnsi" w:cstheme="minorHAnsi"/>
          <w:sz w:val="20"/>
          <w:szCs w:val="20"/>
        </w:rPr>
        <w:t>...........................</w:t>
      </w:r>
      <w:r w:rsidR="004478AC"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 1</w:t>
      </w:r>
      <w:r w:rsidR="008F6604" w:rsidRPr="0047575F">
        <w:rPr>
          <w:rFonts w:asciiTheme="minorHAnsi" w:hAnsiTheme="minorHAnsi" w:cstheme="minorHAnsi"/>
          <w:sz w:val="20"/>
          <w:szCs w:val="20"/>
        </w:rPr>
        <w:t>2</w:t>
      </w:r>
      <w:r w:rsidRPr="0047575F">
        <w:rPr>
          <w:rFonts w:asciiTheme="minorHAnsi" w:eastAsia="Calibri" w:hAnsiTheme="minorHAnsi" w:cstheme="minorHAnsi"/>
          <w:sz w:val="20"/>
          <w:szCs w:val="20"/>
        </w:rPr>
        <w:t xml:space="preserve"> </w:t>
      </w:r>
    </w:p>
    <w:p w14:paraId="55B83137" w14:textId="0332E125" w:rsidR="00751A5C" w:rsidRPr="0047575F" w:rsidRDefault="00751A5C" w:rsidP="00846533">
      <w:pPr>
        <w:numPr>
          <w:ilvl w:val="0"/>
          <w:numId w:val="42"/>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Mena a ceny uvádzané v ponuke .......................................................................</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w:t>
      </w:r>
      <w:r w:rsidR="004478AC" w:rsidRPr="0047575F">
        <w:rPr>
          <w:rFonts w:asciiTheme="minorHAnsi" w:hAnsiTheme="minorHAnsi" w:cstheme="minorHAnsi"/>
          <w:sz w:val="20"/>
          <w:szCs w:val="20"/>
        </w:rPr>
        <w:t>...</w:t>
      </w:r>
      <w:r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 1</w:t>
      </w:r>
      <w:r w:rsidR="00A32F00" w:rsidRPr="0047575F">
        <w:rPr>
          <w:rFonts w:asciiTheme="minorHAnsi" w:hAnsiTheme="minorHAnsi" w:cstheme="minorHAnsi"/>
          <w:sz w:val="20"/>
          <w:szCs w:val="20"/>
        </w:rPr>
        <w:t>4</w:t>
      </w:r>
      <w:r w:rsidRPr="0047575F">
        <w:rPr>
          <w:rFonts w:asciiTheme="minorHAnsi" w:eastAsia="Calibri" w:hAnsiTheme="minorHAnsi" w:cstheme="minorHAnsi"/>
          <w:sz w:val="20"/>
          <w:szCs w:val="20"/>
        </w:rPr>
        <w:t xml:space="preserve"> </w:t>
      </w:r>
    </w:p>
    <w:p w14:paraId="1644F9A7" w14:textId="287CD7CB" w:rsidR="00751A5C" w:rsidRPr="0047575F" w:rsidRDefault="00751A5C" w:rsidP="00846533">
      <w:pPr>
        <w:numPr>
          <w:ilvl w:val="0"/>
          <w:numId w:val="42"/>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Vyhotovenie ponuky ............................................................................................</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w:t>
      </w:r>
      <w:r w:rsidR="004478AC" w:rsidRPr="0047575F">
        <w:rPr>
          <w:rFonts w:asciiTheme="minorHAnsi" w:hAnsiTheme="minorHAnsi" w:cstheme="minorHAnsi"/>
          <w:sz w:val="20"/>
          <w:szCs w:val="20"/>
        </w:rPr>
        <w:t>....</w:t>
      </w:r>
      <w:r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 1</w:t>
      </w:r>
      <w:r w:rsidR="00217DCF" w:rsidRPr="0047575F">
        <w:rPr>
          <w:rFonts w:asciiTheme="minorHAnsi" w:hAnsiTheme="minorHAnsi" w:cstheme="minorHAnsi"/>
          <w:sz w:val="20"/>
          <w:szCs w:val="20"/>
        </w:rPr>
        <w:t>4</w:t>
      </w:r>
    </w:p>
    <w:p w14:paraId="6F2A3A01" w14:textId="03A2F486" w:rsidR="00751A5C" w:rsidRPr="0047575F" w:rsidRDefault="00751A5C" w:rsidP="00846533">
      <w:pPr>
        <w:numPr>
          <w:ilvl w:val="0"/>
          <w:numId w:val="42"/>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Náklady na ponuku .......................................................................................................</w:t>
      </w:r>
      <w:r w:rsidR="00C41E31" w:rsidRPr="0047575F">
        <w:rPr>
          <w:rFonts w:asciiTheme="minorHAnsi" w:hAnsiTheme="minorHAnsi" w:cstheme="minorHAnsi"/>
          <w:sz w:val="20"/>
          <w:szCs w:val="20"/>
        </w:rPr>
        <w:t>...........................</w:t>
      </w:r>
      <w:r w:rsidR="004478AC"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w:t>
      </w:r>
      <w:r w:rsidR="00C41E31"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217DCF" w:rsidRPr="0047575F">
        <w:rPr>
          <w:rFonts w:asciiTheme="minorHAnsi" w:hAnsiTheme="minorHAnsi" w:cstheme="minorHAnsi"/>
          <w:sz w:val="20"/>
          <w:szCs w:val="20"/>
        </w:rPr>
        <w:t>15</w:t>
      </w:r>
      <w:r w:rsidRPr="0047575F">
        <w:rPr>
          <w:rFonts w:asciiTheme="minorHAnsi" w:eastAsia="Calibri" w:hAnsiTheme="minorHAnsi" w:cstheme="minorHAnsi"/>
          <w:sz w:val="20"/>
          <w:szCs w:val="20"/>
        </w:rPr>
        <w:t xml:space="preserve"> </w:t>
      </w:r>
    </w:p>
    <w:p w14:paraId="694BA66C" w14:textId="77777777" w:rsidR="006D595D" w:rsidRPr="0047575F" w:rsidRDefault="006D595D" w:rsidP="0034723A">
      <w:pPr>
        <w:spacing w:line="360" w:lineRule="auto"/>
        <w:ind w:left="1071" w:firstLine="0"/>
        <w:rPr>
          <w:rFonts w:asciiTheme="minorHAnsi" w:hAnsiTheme="minorHAnsi" w:cstheme="minorHAnsi"/>
          <w:sz w:val="20"/>
          <w:szCs w:val="20"/>
        </w:rPr>
      </w:pPr>
    </w:p>
    <w:p w14:paraId="42003D5C" w14:textId="382A25F8" w:rsidR="00751A5C" w:rsidRPr="0047575F" w:rsidRDefault="00751A5C" w:rsidP="0034723A">
      <w:pPr>
        <w:spacing w:line="360" w:lineRule="auto"/>
        <w:ind w:left="421"/>
        <w:rPr>
          <w:rFonts w:asciiTheme="minorHAnsi" w:hAnsiTheme="minorHAnsi" w:cstheme="minorHAnsi"/>
          <w:b/>
          <w:bCs/>
          <w:sz w:val="20"/>
          <w:szCs w:val="20"/>
        </w:rPr>
      </w:pPr>
      <w:r w:rsidRPr="0047575F">
        <w:rPr>
          <w:rFonts w:asciiTheme="minorHAnsi" w:hAnsiTheme="minorHAnsi" w:cstheme="minorHAnsi"/>
          <w:b/>
          <w:bCs/>
          <w:sz w:val="20"/>
          <w:szCs w:val="20"/>
        </w:rPr>
        <w:t>VI.</w:t>
      </w:r>
      <w:r w:rsidRPr="0047575F">
        <w:rPr>
          <w:rFonts w:asciiTheme="minorHAnsi" w:eastAsia="Calibri" w:hAnsiTheme="minorHAnsi" w:cstheme="minorHAnsi"/>
          <w:b/>
          <w:bCs/>
          <w:sz w:val="20"/>
          <w:szCs w:val="20"/>
        </w:rPr>
        <w:t xml:space="preserve"> </w:t>
      </w:r>
      <w:r w:rsidR="000C4507" w:rsidRPr="0047575F">
        <w:rPr>
          <w:rFonts w:asciiTheme="minorHAnsi" w:eastAsia="Calibri" w:hAnsiTheme="minorHAnsi" w:cstheme="minorHAnsi"/>
          <w:b/>
          <w:bCs/>
          <w:sz w:val="20"/>
          <w:szCs w:val="20"/>
        </w:rPr>
        <w:t xml:space="preserve">  </w:t>
      </w:r>
      <w:r w:rsidRPr="0047575F">
        <w:rPr>
          <w:rFonts w:asciiTheme="minorHAnsi" w:hAnsiTheme="minorHAnsi" w:cstheme="minorHAnsi"/>
          <w:b/>
          <w:bCs/>
          <w:sz w:val="20"/>
          <w:szCs w:val="20"/>
        </w:rPr>
        <w:t>Predkladanie ponúk ............................................................................</w:t>
      </w:r>
      <w:r w:rsidR="0038571F" w:rsidRPr="0047575F">
        <w:rPr>
          <w:rFonts w:asciiTheme="minorHAnsi" w:hAnsiTheme="minorHAnsi" w:cstheme="minorHAnsi"/>
          <w:b/>
          <w:bCs/>
          <w:sz w:val="20"/>
          <w:szCs w:val="20"/>
        </w:rPr>
        <w:t>.</w:t>
      </w:r>
      <w:r w:rsidRPr="0047575F">
        <w:rPr>
          <w:rFonts w:asciiTheme="minorHAnsi" w:hAnsiTheme="minorHAnsi" w:cstheme="minorHAnsi"/>
          <w:b/>
          <w:bCs/>
          <w:sz w:val="20"/>
          <w:szCs w:val="20"/>
        </w:rPr>
        <w:t>............</w:t>
      </w:r>
      <w:r w:rsidR="0038571F" w:rsidRPr="0047575F">
        <w:rPr>
          <w:rFonts w:asciiTheme="minorHAnsi" w:hAnsiTheme="minorHAnsi" w:cstheme="minorHAnsi"/>
          <w:b/>
          <w:bCs/>
          <w:sz w:val="20"/>
          <w:szCs w:val="20"/>
        </w:rPr>
        <w:t>.................................</w:t>
      </w:r>
      <w:r w:rsidRPr="0047575F">
        <w:rPr>
          <w:rFonts w:asciiTheme="minorHAnsi" w:hAnsiTheme="minorHAnsi" w:cstheme="minorHAnsi"/>
          <w:b/>
          <w:bCs/>
          <w:sz w:val="20"/>
          <w:szCs w:val="20"/>
        </w:rPr>
        <w:t xml:space="preserve">.................. </w:t>
      </w:r>
      <w:r w:rsidR="00581978" w:rsidRPr="0047575F">
        <w:rPr>
          <w:rFonts w:asciiTheme="minorHAnsi" w:hAnsiTheme="minorHAnsi" w:cstheme="minorHAnsi"/>
          <w:b/>
          <w:bCs/>
          <w:sz w:val="20"/>
          <w:szCs w:val="20"/>
        </w:rPr>
        <w:t>15</w:t>
      </w:r>
      <w:r w:rsidRPr="0047575F">
        <w:rPr>
          <w:rFonts w:asciiTheme="minorHAnsi" w:eastAsia="Calibri" w:hAnsiTheme="minorHAnsi" w:cstheme="minorHAnsi"/>
          <w:b/>
          <w:bCs/>
          <w:sz w:val="20"/>
          <w:szCs w:val="20"/>
        </w:rPr>
        <w:t xml:space="preserve"> </w:t>
      </w:r>
    </w:p>
    <w:p w14:paraId="1E3EDC26" w14:textId="7F42F6A0" w:rsidR="00751A5C" w:rsidRPr="0047575F" w:rsidRDefault="00751A5C" w:rsidP="00846533">
      <w:pPr>
        <w:numPr>
          <w:ilvl w:val="0"/>
          <w:numId w:val="43"/>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Predloženie ponuky ...........................................................................</w:t>
      </w:r>
      <w:r w:rsidR="0038571F" w:rsidRPr="0047575F">
        <w:rPr>
          <w:rFonts w:asciiTheme="minorHAnsi" w:hAnsiTheme="minorHAnsi" w:cstheme="minorHAnsi"/>
          <w:sz w:val="20"/>
          <w:szCs w:val="20"/>
        </w:rPr>
        <w:t>.</w:t>
      </w:r>
      <w:r w:rsidRPr="0047575F">
        <w:rPr>
          <w:rFonts w:asciiTheme="minorHAnsi" w:hAnsiTheme="minorHAnsi" w:cstheme="minorHAnsi"/>
          <w:sz w:val="20"/>
          <w:szCs w:val="20"/>
        </w:rPr>
        <w:t>...........................</w:t>
      </w:r>
      <w:r w:rsidR="0038571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581978" w:rsidRPr="0047575F">
        <w:rPr>
          <w:rFonts w:asciiTheme="minorHAnsi" w:hAnsiTheme="minorHAnsi" w:cstheme="minorHAnsi"/>
          <w:sz w:val="20"/>
          <w:szCs w:val="20"/>
        </w:rPr>
        <w:t>15</w:t>
      </w:r>
      <w:r w:rsidRPr="0047575F">
        <w:rPr>
          <w:rFonts w:asciiTheme="minorHAnsi" w:eastAsia="Calibri" w:hAnsiTheme="minorHAnsi" w:cstheme="minorHAnsi"/>
          <w:sz w:val="20"/>
          <w:szCs w:val="20"/>
        </w:rPr>
        <w:t xml:space="preserve"> </w:t>
      </w:r>
    </w:p>
    <w:p w14:paraId="6C905C98" w14:textId="0DB6BFE9" w:rsidR="00751A5C" w:rsidRPr="0047575F" w:rsidRDefault="00751A5C" w:rsidP="00846533">
      <w:pPr>
        <w:numPr>
          <w:ilvl w:val="0"/>
          <w:numId w:val="43"/>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Lehota na predkladanie ponúk .................................................</w:t>
      </w:r>
      <w:r w:rsidR="0038571F" w:rsidRPr="0047575F">
        <w:rPr>
          <w:rFonts w:asciiTheme="minorHAnsi" w:hAnsiTheme="minorHAnsi" w:cstheme="minorHAnsi"/>
          <w:sz w:val="20"/>
          <w:szCs w:val="20"/>
        </w:rPr>
        <w:t>.</w:t>
      </w:r>
      <w:r w:rsidRPr="0047575F">
        <w:rPr>
          <w:rFonts w:asciiTheme="minorHAnsi" w:hAnsiTheme="minorHAnsi" w:cstheme="minorHAnsi"/>
          <w:sz w:val="20"/>
          <w:szCs w:val="20"/>
        </w:rPr>
        <w:t>.............................</w:t>
      </w:r>
      <w:r w:rsidR="0038571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581978" w:rsidRPr="0047575F">
        <w:rPr>
          <w:rFonts w:asciiTheme="minorHAnsi" w:hAnsiTheme="minorHAnsi" w:cstheme="minorHAnsi"/>
          <w:sz w:val="20"/>
          <w:szCs w:val="20"/>
        </w:rPr>
        <w:t>16</w:t>
      </w:r>
      <w:r w:rsidRPr="0047575F">
        <w:rPr>
          <w:rFonts w:asciiTheme="minorHAnsi" w:eastAsia="Calibri" w:hAnsiTheme="minorHAnsi" w:cstheme="minorHAnsi"/>
          <w:sz w:val="20"/>
          <w:szCs w:val="20"/>
        </w:rPr>
        <w:t xml:space="preserve"> </w:t>
      </w:r>
    </w:p>
    <w:p w14:paraId="793D154C" w14:textId="7D8C124A" w:rsidR="00751A5C" w:rsidRPr="0047575F" w:rsidRDefault="00751A5C" w:rsidP="00846533">
      <w:pPr>
        <w:numPr>
          <w:ilvl w:val="0"/>
          <w:numId w:val="43"/>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Doplnenie, zmena a odvolanie ponuky ..................................</w:t>
      </w:r>
      <w:r w:rsidR="0038571F" w:rsidRPr="0047575F">
        <w:rPr>
          <w:rFonts w:asciiTheme="minorHAnsi" w:hAnsiTheme="minorHAnsi" w:cstheme="minorHAnsi"/>
          <w:sz w:val="20"/>
          <w:szCs w:val="20"/>
        </w:rPr>
        <w:t>.</w:t>
      </w:r>
      <w:r w:rsidRPr="0047575F">
        <w:rPr>
          <w:rFonts w:asciiTheme="minorHAnsi" w:hAnsiTheme="minorHAnsi" w:cstheme="minorHAnsi"/>
          <w:sz w:val="20"/>
          <w:szCs w:val="20"/>
        </w:rPr>
        <w:t>................................</w:t>
      </w:r>
      <w:r w:rsidR="0038571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581978" w:rsidRPr="0047575F">
        <w:rPr>
          <w:rFonts w:asciiTheme="minorHAnsi" w:hAnsiTheme="minorHAnsi" w:cstheme="minorHAnsi"/>
          <w:sz w:val="20"/>
          <w:szCs w:val="20"/>
        </w:rPr>
        <w:t>16</w:t>
      </w:r>
      <w:r w:rsidRPr="0047575F">
        <w:rPr>
          <w:rFonts w:asciiTheme="minorHAnsi" w:eastAsia="Calibri" w:hAnsiTheme="minorHAnsi" w:cstheme="minorHAnsi"/>
          <w:sz w:val="20"/>
          <w:szCs w:val="20"/>
        </w:rPr>
        <w:t xml:space="preserve"> </w:t>
      </w:r>
    </w:p>
    <w:p w14:paraId="3766FBF9" w14:textId="3FDB60F5" w:rsidR="00751A5C" w:rsidRPr="0047575F" w:rsidRDefault="00751A5C" w:rsidP="00846533">
      <w:pPr>
        <w:numPr>
          <w:ilvl w:val="0"/>
          <w:numId w:val="43"/>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Platnosť ponuky ......................................................................................................</w:t>
      </w:r>
      <w:r w:rsidR="0038571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581978" w:rsidRPr="0047575F">
        <w:rPr>
          <w:rFonts w:asciiTheme="minorHAnsi" w:hAnsiTheme="minorHAnsi" w:cstheme="minorHAnsi"/>
          <w:sz w:val="20"/>
          <w:szCs w:val="20"/>
        </w:rPr>
        <w:t>16</w:t>
      </w:r>
      <w:r w:rsidRPr="0047575F">
        <w:rPr>
          <w:rFonts w:asciiTheme="minorHAnsi" w:eastAsia="Calibri" w:hAnsiTheme="minorHAnsi" w:cstheme="minorHAnsi"/>
          <w:sz w:val="20"/>
          <w:szCs w:val="20"/>
        </w:rPr>
        <w:t xml:space="preserve"> </w:t>
      </w:r>
    </w:p>
    <w:p w14:paraId="27941B28" w14:textId="77777777" w:rsidR="006D595D" w:rsidRPr="0047575F" w:rsidRDefault="006D595D" w:rsidP="0034723A">
      <w:pPr>
        <w:spacing w:line="360" w:lineRule="auto"/>
        <w:ind w:left="1071" w:firstLine="0"/>
        <w:rPr>
          <w:rFonts w:asciiTheme="minorHAnsi" w:hAnsiTheme="minorHAnsi" w:cstheme="minorHAnsi"/>
          <w:sz w:val="20"/>
          <w:szCs w:val="20"/>
        </w:rPr>
      </w:pPr>
    </w:p>
    <w:p w14:paraId="04DD4093" w14:textId="4A298F2D" w:rsidR="00751A5C" w:rsidRPr="0047575F" w:rsidRDefault="00751A5C" w:rsidP="0034723A">
      <w:pPr>
        <w:spacing w:line="360" w:lineRule="auto"/>
        <w:ind w:left="421"/>
        <w:rPr>
          <w:rFonts w:asciiTheme="minorHAnsi" w:hAnsiTheme="minorHAnsi" w:cstheme="minorHAnsi"/>
          <w:b/>
          <w:bCs/>
          <w:sz w:val="20"/>
          <w:szCs w:val="20"/>
        </w:rPr>
      </w:pPr>
      <w:r w:rsidRPr="0047575F">
        <w:rPr>
          <w:rFonts w:asciiTheme="minorHAnsi" w:hAnsiTheme="minorHAnsi" w:cstheme="minorHAnsi"/>
          <w:b/>
          <w:bCs/>
          <w:sz w:val="20"/>
          <w:szCs w:val="20"/>
        </w:rPr>
        <w:t>VII.</w:t>
      </w:r>
      <w:r w:rsidRPr="0047575F">
        <w:rPr>
          <w:rFonts w:asciiTheme="minorHAnsi" w:eastAsia="Calibri" w:hAnsiTheme="minorHAnsi" w:cstheme="minorHAnsi"/>
          <w:b/>
          <w:bCs/>
          <w:sz w:val="20"/>
          <w:szCs w:val="20"/>
        </w:rPr>
        <w:t xml:space="preserve"> </w:t>
      </w:r>
      <w:r w:rsidRPr="0047575F">
        <w:rPr>
          <w:rFonts w:asciiTheme="minorHAnsi" w:hAnsiTheme="minorHAnsi" w:cstheme="minorHAnsi"/>
          <w:b/>
          <w:bCs/>
          <w:sz w:val="20"/>
          <w:szCs w:val="20"/>
        </w:rPr>
        <w:t>Otváranie a hodnotenie ponúk.................................................................................</w:t>
      </w:r>
      <w:r w:rsidR="0038571F" w:rsidRPr="0047575F">
        <w:rPr>
          <w:rFonts w:asciiTheme="minorHAnsi" w:hAnsiTheme="minorHAnsi" w:cstheme="minorHAnsi"/>
          <w:b/>
          <w:bCs/>
          <w:sz w:val="20"/>
          <w:szCs w:val="20"/>
        </w:rPr>
        <w:t>..............................</w:t>
      </w:r>
      <w:r w:rsidRPr="0047575F">
        <w:rPr>
          <w:rFonts w:asciiTheme="minorHAnsi" w:hAnsiTheme="minorHAnsi" w:cstheme="minorHAnsi"/>
          <w:b/>
          <w:bCs/>
          <w:sz w:val="20"/>
          <w:szCs w:val="20"/>
        </w:rPr>
        <w:t>............. 22</w:t>
      </w:r>
      <w:r w:rsidRPr="0047575F">
        <w:rPr>
          <w:rFonts w:asciiTheme="minorHAnsi" w:eastAsia="Calibri" w:hAnsiTheme="minorHAnsi" w:cstheme="minorHAnsi"/>
          <w:b/>
          <w:bCs/>
          <w:sz w:val="20"/>
          <w:szCs w:val="20"/>
        </w:rPr>
        <w:t xml:space="preserve"> </w:t>
      </w:r>
    </w:p>
    <w:p w14:paraId="3702F4F6" w14:textId="3BC060A9" w:rsidR="00751A5C" w:rsidRPr="0047575F" w:rsidRDefault="00751A5C" w:rsidP="00846533">
      <w:pPr>
        <w:numPr>
          <w:ilvl w:val="0"/>
          <w:numId w:val="44"/>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lastRenderedPageBreak/>
        <w:t>Otváranie ponúk ..............................................................................................</w:t>
      </w:r>
      <w:r w:rsidR="00945A9D" w:rsidRPr="0047575F">
        <w:rPr>
          <w:rFonts w:asciiTheme="minorHAnsi" w:hAnsiTheme="minorHAnsi" w:cstheme="minorHAnsi"/>
          <w:sz w:val="20"/>
          <w:szCs w:val="20"/>
        </w:rPr>
        <w:t>..............................</w:t>
      </w:r>
      <w:r w:rsidRPr="0047575F">
        <w:rPr>
          <w:rFonts w:asciiTheme="minorHAnsi" w:hAnsiTheme="minorHAnsi" w:cstheme="minorHAnsi"/>
          <w:sz w:val="20"/>
          <w:szCs w:val="20"/>
        </w:rPr>
        <w:t>......</w:t>
      </w:r>
      <w:r w:rsidR="00A55189" w:rsidRPr="0047575F">
        <w:rPr>
          <w:rFonts w:asciiTheme="minorHAnsi" w:hAnsiTheme="minorHAnsi" w:cstheme="minorHAnsi"/>
          <w:sz w:val="20"/>
          <w:szCs w:val="20"/>
        </w:rPr>
        <w:t>.</w:t>
      </w:r>
      <w:r w:rsidRPr="0047575F">
        <w:rPr>
          <w:rFonts w:asciiTheme="minorHAnsi" w:hAnsiTheme="minorHAnsi" w:cstheme="minorHAnsi"/>
          <w:sz w:val="20"/>
          <w:szCs w:val="20"/>
        </w:rPr>
        <w:t>...........</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FA06EC" w:rsidRPr="0047575F">
        <w:rPr>
          <w:rFonts w:asciiTheme="minorHAnsi" w:hAnsiTheme="minorHAnsi" w:cstheme="minorHAnsi"/>
          <w:sz w:val="20"/>
          <w:szCs w:val="20"/>
        </w:rPr>
        <w:t>16</w:t>
      </w:r>
      <w:r w:rsidRPr="0047575F">
        <w:rPr>
          <w:rFonts w:asciiTheme="minorHAnsi" w:eastAsia="Calibri" w:hAnsiTheme="minorHAnsi" w:cstheme="minorHAnsi"/>
          <w:sz w:val="20"/>
          <w:szCs w:val="20"/>
        </w:rPr>
        <w:t xml:space="preserve"> </w:t>
      </w:r>
    </w:p>
    <w:p w14:paraId="077C45A1" w14:textId="34445011" w:rsidR="00751A5C" w:rsidRPr="0047575F" w:rsidRDefault="00751A5C" w:rsidP="00846533">
      <w:pPr>
        <w:numPr>
          <w:ilvl w:val="0"/>
          <w:numId w:val="44"/>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Dôvernosť a etika procesu verejného obstarávania .........................................................</w:t>
      </w:r>
      <w:r w:rsidR="004A452F" w:rsidRPr="0047575F">
        <w:rPr>
          <w:rFonts w:asciiTheme="minorHAnsi" w:hAnsiTheme="minorHAnsi" w:cstheme="minorHAnsi"/>
          <w:sz w:val="20"/>
          <w:szCs w:val="20"/>
        </w:rPr>
        <w:t>.............</w:t>
      </w:r>
      <w:r w:rsidR="00A55189" w:rsidRPr="0047575F">
        <w:rPr>
          <w:rFonts w:asciiTheme="minorHAnsi" w:hAnsiTheme="minorHAnsi" w:cstheme="minorHAnsi"/>
          <w:sz w:val="20"/>
          <w:szCs w:val="20"/>
        </w:rPr>
        <w:t>.</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A55189" w:rsidRPr="0047575F">
        <w:rPr>
          <w:rFonts w:asciiTheme="minorHAnsi" w:hAnsiTheme="minorHAnsi" w:cstheme="minorHAnsi"/>
          <w:sz w:val="20"/>
          <w:szCs w:val="20"/>
        </w:rPr>
        <w:t>17</w:t>
      </w:r>
      <w:r w:rsidRPr="0047575F">
        <w:rPr>
          <w:rFonts w:asciiTheme="minorHAnsi" w:eastAsia="Calibri" w:hAnsiTheme="minorHAnsi" w:cstheme="minorHAnsi"/>
          <w:sz w:val="20"/>
          <w:szCs w:val="20"/>
        </w:rPr>
        <w:t xml:space="preserve"> </w:t>
      </w:r>
    </w:p>
    <w:p w14:paraId="4587F72C" w14:textId="0D489337" w:rsidR="00751A5C" w:rsidRPr="0047575F" w:rsidRDefault="00751A5C" w:rsidP="00846533">
      <w:pPr>
        <w:numPr>
          <w:ilvl w:val="0"/>
          <w:numId w:val="44"/>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Hodnotenie ponúk ............................................................................................................</w:t>
      </w:r>
      <w:r w:rsidR="004A452F" w:rsidRPr="0047575F">
        <w:rPr>
          <w:rFonts w:asciiTheme="minorHAnsi" w:hAnsiTheme="minorHAnsi" w:cstheme="minorHAnsi"/>
          <w:sz w:val="20"/>
          <w:szCs w:val="20"/>
        </w:rPr>
        <w:t>...............</w:t>
      </w:r>
      <w:r w:rsidR="00A55189" w:rsidRPr="0047575F">
        <w:rPr>
          <w:rFonts w:asciiTheme="minorHAnsi" w:hAnsiTheme="minorHAnsi" w:cstheme="minorHAnsi"/>
          <w:sz w:val="20"/>
          <w:szCs w:val="20"/>
        </w:rPr>
        <w:t>.</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A55189" w:rsidRPr="0047575F">
        <w:rPr>
          <w:rFonts w:asciiTheme="minorHAnsi" w:hAnsiTheme="minorHAnsi" w:cstheme="minorHAnsi"/>
          <w:sz w:val="20"/>
          <w:szCs w:val="20"/>
        </w:rPr>
        <w:t>17</w:t>
      </w:r>
    </w:p>
    <w:p w14:paraId="0C2229FB" w14:textId="55A5C10C" w:rsidR="00751A5C" w:rsidRPr="0047575F" w:rsidRDefault="00751A5C" w:rsidP="00846533">
      <w:pPr>
        <w:numPr>
          <w:ilvl w:val="0"/>
          <w:numId w:val="44"/>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Mena na vyhodnotenie ponúk .......................................................................................</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A55189" w:rsidRPr="0047575F">
        <w:rPr>
          <w:rFonts w:asciiTheme="minorHAnsi" w:hAnsiTheme="minorHAnsi" w:cstheme="minorHAnsi"/>
          <w:sz w:val="20"/>
          <w:szCs w:val="20"/>
        </w:rPr>
        <w:t>18</w:t>
      </w:r>
      <w:r w:rsidRPr="0047575F">
        <w:rPr>
          <w:rFonts w:asciiTheme="minorHAnsi" w:eastAsia="Calibri" w:hAnsiTheme="minorHAnsi" w:cstheme="minorHAnsi"/>
          <w:sz w:val="20"/>
          <w:szCs w:val="20"/>
        </w:rPr>
        <w:t xml:space="preserve"> </w:t>
      </w:r>
    </w:p>
    <w:p w14:paraId="15B1313E" w14:textId="76D60C1C" w:rsidR="00751A5C" w:rsidRPr="0047575F" w:rsidRDefault="00751A5C" w:rsidP="00846533">
      <w:pPr>
        <w:numPr>
          <w:ilvl w:val="0"/>
          <w:numId w:val="44"/>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Revízne postupy ..................................................................................................................</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A55189" w:rsidRPr="0047575F">
        <w:rPr>
          <w:rFonts w:asciiTheme="minorHAnsi" w:hAnsiTheme="minorHAnsi" w:cstheme="minorHAnsi"/>
          <w:sz w:val="20"/>
          <w:szCs w:val="20"/>
        </w:rPr>
        <w:t>18</w:t>
      </w:r>
      <w:r w:rsidRPr="0047575F">
        <w:rPr>
          <w:rFonts w:asciiTheme="minorHAnsi" w:eastAsia="Calibri" w:hAnsiTheme="minorHAnsi" w:cstheme="minorHAnsi"/>
          <w:sz w:val="20"/>
          <w:szCs w:val="20"/>
        </w:rPr>
        <w:t xml:space="preserve"> </w:t>
      </w:r>
    </w:p>
    <w:p w14:paraId="49BACDB2" w14:textId="6BDCB640" w:rsidR="00751A5C" w:rsidRPr="0047575F" w:rsidRDefault="00751A5C" w:rsidP="00846533">
      <w:pPr>
        <w:numPr>
          <w:ilvl w:val="0"/>
          <w:numId w:val="44"/>
        </w:numPr>
        <w:spacing w:line="360" w:lineRule="auto"/>
        <w:ind w:left="851" w:hanging="425"/>
        <w:rPr>
          <w:rFonts w:asciiTheme="minorHAnsi" w:hAnsiTheme="minorHAnsi" w:cstheme="minorHAnsi"/>
          <w:sz w:val="20"/>
          <w:szCs w:val="20"/>
        </w:rPr>
      </w:pPr>
      <w:r w:rsidRPr="0047575F">
        <w:rPr>
          <w:rFonts w:asciiTheme="minorHAnsi" w:hAnsiTheme="minorHAnsi" w:cstheme="minorHAnsi"/>
          <w:sz w:val="20"/>
          <w:szCs w:val="20"/>
        </w:rPr>
        <w:t>Zrušenie použitého postupu zadávania zákazky ...................................................................</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A55189" w:rsidRPr="0047575F">
        <w:rPr>
          <w:rFonts w:asciiTheme="minorHAnsi" w:hAnsiTheme="minorHAnsi" w:cstheme="minorHAnsi"/>
          <w:sz w:val="20"/>
          <w:szCs w:val="20"/>
        </w:rPr>
        <w:t>18</w:t>
      </w:r>
    </w:p>
    <w:p w14:paraId="343459A5" w14:textId="77777777" w:rsidR="00751A5C" w:rsidRPr="0047575F" w:rsidRDefault="00751A5C" w:rsidP="0034723A">
      <w:pPr>
        <w:spacing w:line="360" w:lineRule="auto"/>
        <w:ind w:left="1071" w:firstLine="0"/>
        <w:rPr>
          <w:rFonts w:asciiTheme="minorHAnsi" w:hAnsiTheme="minorHAnsi" w:cstheme="minorHAnsi"/>
          <w:sz w:val="20"/>
          <w:szCs w:val="20"/>
        </w:rPr>
      </w:pPr>
    </w:p>
    <w:p w14:paraId="1E720C05" w14:textId="2910EAD3" w:rsidR="00751A5C" w:rsidRPr="0047575F" w:rsidRDefault="00751A5C" w:rsidP="0034723A">
      <w:pPr>
        <w:spacing w:line="360" w:lineRule="auto"/>
        <w:ind w:left="426" w:right="95" w:hanging="142"/>
        <w:rPr>
          <w:rFonts w:asciiTheme="minorHAnsi" w:hAnsiTheme="minorHAnsi" w:cstheme="minorHAnsi"/>
          <w:sz w:val="20"/>
          <w:szCs w:val="20"/>
        </w:rPr>
      </w:pPr>
      <w:r w:rsidRPr="0047575F">
        <w:rPr>
          <w:rFonts w:asciiTheme="minorHAnsi" w:hAnsiTheme="minorHAnsi" w:cstheme="minorHAnsi"/>
          <w:sz w:val="20"/>
          <w:szCs w:val="20"/>
        </w:rPr>
        <w:t>ČASŤ A2. PODMIENKY ÚČASTI UCHÁDZAČOV .................................................................................</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2</w:t>
      </w:r>
      <w:r w:rsidR="007A2C0A" w:rsidRPr="0047575F">
        <w:rPr>
          <w:rFonts w:asciiTheme="minorHAnsi" w:hAnsiTheme="minorHAnsi" w:cstheme="minorHAnsi"/>
          <w:sz w:val="20"/>
          <w:szCs w:val="20"/>
        </w:rPr>
        <w:t>0</w:t>
      </w:r>
    </w:p>
    <w:p w14:paraId="7D2679E5" w14:textId="652F64CC" w:rsidR="00751A5C" w:rsidRPr="0047575F" w:rsidRDefault="00751A5C" w:rsidP="0034723A">
      <w:pPr>
        <w:spacing w:line="360" w:lineRule="auto"/>
        <w:ind w:left="993" w:right="95" w:hanging="709"/>
        <w:rPr>
          <w:rFonts w:asciiTheme="minorHAnsi" w:hAnsiTheme="minorHAnsi" w:cstheme="minorHAnsi"/>
          <w:sz w:val="20"/>
          <w:szCs w:val="20"/>
        </w:rPr>
      </w:pPr>
      <w:r w:rsidRPr="0047575F">
        <w:rPr>
          <w:rFonts w:asciiTheme="minorHAnsi" w:hAnsiTheme="minorHAnsi" w:cstheme="minorHAnsi"/>
          <w:sz w:val="20"/>
          <w:szCs w:val="20"/>
        </w:rPr>
        <w:t>I.</w:t>
      </w:r>
      <w:r w:rsidRPr="0047575F">
        <w:rPr>
          <w:rFonts w:asciiTheme="minorHAnsi" w:eastAsia="Calibri" w:hAnsiTheme="minorHAnsi" w:cstheme="minorHAnsi"/>
          <w:sz w:val="20"/>
          <w:szCs w:val="20"/>
        </w:rPr>
        <w:t xml:space="preserve"> </w:t>
      </w:r>
      <w:r w:rsidRPr="0047575F">
        <w:rPr>
          <w:rFonts w:asciiTheme="minorHAnsi" w:eastAsia="Calibri" w:hAnsiTheme="minorHAnsi" w:cstheme="minorHAnsi"/>
          <w:sz w:val="20"/>
          <w:szCs w:val="20"/>
        </w:rPr>
        <w:tab/>
      </w:r>
      <w:r w:rsidR="000C4507" w:rsidRPr="0047575F">
        <w:rPr>
          <w:rFonts w:asciiTheme="minorHAnsi" w:eastAsia="Calibri" w:hAnsiTheme="minorHAnsi" w:cstheme="minorHAnsi"/>
          <w:sz w:val="20"/>
          <w:szCs w:val="20"/>
        </w:rPr>
        <w:t xml:space="preserve"> </w:t>
      </w:r>
      <w:r w:rsidRPr="0047575F">
        <w:rPr>
          <w:rFonts w:asciiTheme="minorHAnsi" w:hAnsiTheme="minorHAnsi" w:cstheme="minorHAnsi"/>
          <w:sz w:val="20"/>
          <w:szCs w:val="20"/>
        </w:rPr>
        <w:t>Podmienky účasti uchádzačov týkajúce sa osobného postavenia podľa § 32 zákona...........</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2</w:t>
      </w:r>
      <w:r w:rsidR="007A2C0A" w:rsidRPr="0047575F">
        <w:rPr>
          <w:rFonts w:asciiTheme="minorHAnsi" w:hAnsiTheme="minorHAnsi" w:cstheme="minorHAnsi"/>
          <w:sz w:val="20"/>
          <w:szCs w:val="20"/>
        </w:rPr>
        <w:t>0</w:t>
      </w:r>
      <w:r w:rsidRPr="0047575F">
        <w:rPr>
          <w:rFonts w:asciiTheme="minorHAnsi" w:eastAsia="Calibri" w:hAnsiTheme="minorHAnsi" w:cstheme="minorHAnsi"/>
          <w:sz w:val="20"/>
          <w:szCs w:val="20"/>
        </w:rPr>
        <w:t xml:space="preserve"> </w:t>
      </w:r>
    </w:p>
    <w:p w14:paraId="481F52FB" w14:textId="25295C3B" w:rsidR="00751A5C" w:rsidRPr="0047575F" w:rsidRDefault="00751A5C" w:rsidP="00846533">
      <w:pPr>
        <w:numPr>
          <w:ilvl w:val="0"/>
          <w:numId w:val="47"/>
        </w:numPr>
        <w:spacing w:line="360" w:lineRule="auto"/>
        <w:ind w:right="95" w:hanging="787"/>
        <w:rPr>
          <w:rFonts w:asciiTheme="minorHAnsi" w:hAnsiTheme="minorHAnsi" w:cstheme="minorHAnsi"/>
          <w:sz w:val="20"/>
          <w:szCs w:val="20"/>
        </w:rPr>
      </w:pPr>
      <w:r w:rsidRPr="0047575F">
        <w:rPr>
          <w:rFonts w:asciiTheme="minorHAnsi" w:hAnsiTheme="minorHAnsi" w:cstheme="minorHAnsi"/>
          <w:sz w:val="20"/>
          <w:szCs w:val="20"/>
        </w:rPr>
        <w:t>Podmienky účasti uchádzačov vo verejnom obstarávaní, týkajúce sa ekonomického alebo finančného postavenia podľa §</w:t>
      </w:r>
      <w:r w:rsidR="000C4507" w:rsidRPr="0047575F">
        <w:rPr>
          <w:rFonts w:asciiTheme="minorHAnsi" w:hAnsiTheme="minorHAnsi" w:cstheme="minorHAnsi"/>
          <w:sz w:val="20"/>
          <w:szCs w:val="20"/>
        </w:rPr>
        <w:t xml:space="preserve"> </w:t>
      </w:r>
      <w:r w:rsidRPr="0047575F">
        <w:rPr>
          <w:rFonts w:asciiTheme="minorHAnsi" w:hAnsiTheme="minorHAnsi" w:cstheme="minorHAnsi"/>
          <w:sz w:val="20"/>
          <w:szCs w:val="20"/>
        </w:rPr>
        <w:t>33 zákona.................................................................................................................</w:t>
      </w:r>
      <w:r w:rsidR="000C4507" w:rsidRPr="0047575F">
        <w:rPr>
          <w:rFonts w:asciiTheme="minorHAnsi" w:hAnsiTheme="minorHAnsi" w:cstheme="minorHAnsi"/>
          <w:sz w:val="20"/>
          <w:szCs w:val="20"/>
        </w:rPr>
        <w:t>........</w:t>
      </w:r>
      <w:r w:rsidR="004A452F" w:rsidRPr="0047575F">
        <w:rPr>
          <w:rFonts w:asciiTheme="minorHAnsi" w:hAnsiTheme="minorHAnsi" w:cstheme="minorHAnsi"/>
          <w:sz w:val="20"/>
          <w:szCs w:val="20"/>
        </w:rPr>
        <w:t>............</w:t>
      </w:r>
      <w:r w:rsidR="000C4507" w:rsidRPr="0047575F">
        <w:rPr>
          <w:rFonts w:asciiTheme="minorHAnsi" w:hAnsiTheme="minorHAnsi" w:cstheme="minorHAnsi"/>
          <w:sz w:val="20"/>
          <w:szCs w:val="20"/>
        </w:rPr>
        <w:t>.........</w:t>
      </w:r>
      <w:r w:rsidRPr="0047575F">
        <w:rPr>
          <w:rFonts w:asciiTheme="minorHAnsi" w:hAnsiTheme="minorHAnsi" w:cstheme="minorHAnsi"/>
          <w:sz w:val="20"/>
          <w:szCs w:val="20"/>
        </w:rPr>
        <w:t>... 2</w:t>
      </w:r>
      <w:r w:rsidR="00814E6D" w:rsidRPr="0047575F">
        <w:rPr>
          <w:rFonts w:asciiTheme="minorHAnsi" w:hAnsiTheme="minorHAnsi" w:cstheme="minorHAnsi"/>
          <w:sz w:val="20"/>
          <w:szCs w:val="20"/>
        </w:rPr>
        <w:t>2</w:t>
      </w:r>
      <w:r w:rsidRPr="0047575F">
        <w:rPr>
          <w:rFonts w:asciiTheme="minorHAnsi" w:eastAsia="Calibri" w:hAnsiTheme="minorHAnsi" w:cstheme="minorHAnsi"/>
          <w:sz w:val="20"/>
          <w:szCs w:val="20"/>
        </w:rPr>
        <w:t xml:space="preserve"> </w:t>
      </w:r>
    </w:p>
    <w:p w14:paraId="74BF4CB5" w14:textId="00F50286" w:rsidR="00751A5C" w:rsidRPr="0047575F" w:rsidRDefault="00751A5C" w:rsidP="00846533">
      <w:pPr>
        <w:numPr>
          <w:ilvl w:val="0"/>
          <w:numId w:val="47"/>
        </w:numPr>
        <w:spacing w:line="360" w:lineRule="auto"/>
        <w:ind w:right="95" w:hanging="787"/>
        <w:rPr>
          <w:rFonts w:asciiTheme="minorHAnsi" w:hAnsiTheme="minorHAnsi" w:cstheme="minorHAnsi"/>
          <w:sz w:val="20"/>
          <w:szCs w:val="20"/>
        </w:rPr>
      </w:pPr>
      <w:r w:rsidRPr="0047575F">
        <w:rPr>
          <w:rFonts w:asciiTheme="minorHAnsi" w:hAnsiTheme="minorHAnsi" w:cstheme="minorHAnsi"/>
          <w:sz w:val="20"/>
          <w:szCs w:val="20"/>
        </w:rPr>
        <w:t>Podmienky účasti uchádzačov vo verejnom obstarávaní, týkajúce sa technickej alebo odbornej spôsobilosti podľa § 34 zákona.....................................................................................</w:t>
      </w:r>
      <w:r w:rsidR="000C4507"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004A452F"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 2</w:t>
      </w:r>
      <w:r w:rsidR="00814E6D" w:rsidRPr="0047575F">
        <w:rPr>
          <w:rFonts w:asciiTheme="minorHAnsi" w:hAnsiTheme="minorHAnsi" w:cstheme="minorHAnsi"/>
          <w:sz w:val="20"/>
          <w:szCs w:val="20"/>
        </w:rPr>
        <w:t>2</w:t>
      </w:r>
      <w:r w:rsidRPr="0047575F">
        <w:rPr>
          <w:rFonts w:asciiTheme="minorHAnsi" w:eastAsia="Calibri" w:hAnsiTheme="minorHAnsi" w:cstheme="minorHAnsi"/>
          <w:sz w:val="20"/>
          <w:szCs w:val="20"/>
        </w:rPr>
        <w:t xml:space="preserve"> </w:t>
      </w:r>
    </w:p>
    <w:p w14:paraId="69EEC0AD" w14:textId="36B349C4" w:rsidR="00751A5C" w:rsidRPr="0047575F" w:rsidRDefault="00751A5C" w:rsidP="00CB1BD3">
      <w:pPr>
        <w:numPr>
          <w:ilvl w:val="0"/>
          <w:numId w:val="47"/>
        </w:numPr>
        <w:spacing w:line="360" w:lineRule="auto"/>
        <w:ind w:right="95" w:hanging="787"/>
        <w:rPr>
          <w:rFonts w:asciiTheme="minorHAnsi" w:hAnsiTheme="minorHAnsi" w:cstheme="minorHAnsi"/>
          <w:sz w:val="20"/>
          <w:szCs w:val="20"/>
        </w:rPr>
      </w:pPr>
      <w:r w:rsidRPr="0047575F">
        <w:rPr>
          <w:rFonts w:asciiTheme="minorHAnsi" w:hAnsiTheme="minorHAnsi" w:cstheme="minorHAnsi"/>
          <w:sz w:val="20"/>
          <w:szCs w:val="20"/>
        </w:rPr>
        <w:t>Jednotný európsky dokument k preukázaniu splnenia podmienok účasti uchádzačov vo</w:t>
      </w:r>
      <w:r w:rsidR="00CB1BD3" w:rsidRPr="0047575F">
        <w:rPr>
          <w:rFonts w:asciiTheme="minorHAnsi" w:hAnsiTheme="minorHAnsi" w:cstheme="minorHAnsi"/>
          <w:sz w:val="20"/>
          <w:szCs w:val="20"/>
        </w:rPr>
        <w:t xml:space="preserve"> </w:t>
      </w:r>
      <w:r w:rsidRPr="0047575F">
        <w:rPr>
          <w:rFonts w:asciiTheme="minorHAnsi" w:hAnsiTheme="minorHAnsi" w:cstheme="minorHAnsi"/>
          <w:sz w:val="20"/>
          <w:szCs w:val="20"/>
        </w:rPr>
        <w:t>verejnom obstarávaní ..........................................................</w:t>
      </w:r>
      <w:r w:rsidR="000C4507" w:rsidRPr="0047575F">
        <w:rPr>
          <w:rFonts w:asciiTheme="minorHAnsi" w:hAnsiTheme="minorHAnsi" w:cstheme="minorHAnsi"/>
          <w:sz w:val="20"/>
          <w:szCs w:val="20"/>
        </w:rPr>
        <w:t>....</w:t>
      </w:r>
      <w:r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00CB1BD3"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w:t>
      </w:r>
      <w:r w:rsidR="004A452F" w:rsidRPr="0047575F">
        <w:rPr>
          <w:rFonts w:asciiTheme="minorHAnsi" w:hAnsiTheme="minorHAnsi" w:cstheme="minorHAnsi"/>
          <w:sz w:val="20"/>
          <w:szCs w:val="20"/>
        </w:rPr>
        <w:t>.</w:t>
      </w:r>
      <w:r w:rsidRPr="0047575F">
        <w:rPr>
          <w:rFonts w:asciiTheme="minorHAnsi" w:hAnsiTheme="minorHAnsi" w:cstheme="minorHAnsi"/>
          <w:sz w:val="20"/>
          <w:szCs w:val="20"/>
        </w:rPr>
        <w:t>.. 2</w:t>
      </w:r>
      <w:r w:rsidR="00CB1BD3" w:rsidRPr="0047575F">
        <w:rPr>
          <w:rFonts w:asciiTheme="minorHAnsi" w:hAnsiTheme="minorHAnsi" w:cstheme="minorHAnsi"/>
          <w:sz w:val="20"/>
          <w:szCs w:val="20"/>
        </w:rPr>
        <w:t>3</w:t>
      </w:r>
      <w:r w:rsidRPr="0047575F">
        <w:rPr>
          <w:rFonts w:asciiTheme="minorHAnsi" w:eastAsia="Calibri" w:hAnsiTheme="minorHAnsi" w:cstheme="minorHAnsi"/>
          <w:sz w:val="20"/>
          <w:szCs w:val="20"/>
        </w:rPr>
        <w:t xml:space="preserve"> </w:t>
      </w:r>
    </w:p>
    <w:p w14:paraId="07628FAF" w14:textId="010965C3" w:rsidR="00751A5C" w:rsidRPr="0047575F" w:rsidRDefault="00751A5C" w:rsidP="00846533">
      <w:pPr>
        <w:numPr>
          <w:ilvl w:val="0"/>
          <w:numId w:val="47"/>
        </w:numPr>
        <w:spacing w:line="360" w:lineRule="auto"/>
        <w:ind w:right="95" w:hanging="787"/>
        <w:rPr>
          <w:rFonts w:asciiTheme="minorHAnsi" w:hAnsiTheme="minorHAnsi" w:cstheme="minorHAnsi"/>
          <w:sz w:val="20"/>
          <w:szCs w:val="20"/>
        </w:rPr>
      </w:pPr>
      <w:r w:rsidRPr="0047575F">
        <w:rPr>
          <w:rFonts w:asciiTheme="minorHAnsi" w:hAnsiTheme="minorHAnsi" w:cstheme="minorHAnsi"/>
          <w:sz w:val="20"/>
          <w:szCs w:val="20"/>
        </w:rPr>
        <w:t>Spôsob vyhodnocovania splnenia podmienok účasti vo verejnom obstarávaní .</w:t>
      </w:r>
      <w:r w:rsidR="000C4507"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00EA2E46"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000C4507" w:rsidRPr="0047575F">
        <w:rPr>
          <w:rFonts w:asciiTheme="minorHAnsi" w:hAnsiTheme="minorHAnsi" w:cstheme="minorHAnsi"/>
          <w:sz w:val="20"/>
          <w:szCs w:val="20"/>
        </w:rPr>
        <w:t>...........</w:t>
      </w:r>
      <w:r w:rsidRPr="0047575F">
        <w:rPr>
          <w:rFonts w:asciiTheme="minorHAnsi" w:hAnsiTheme="minorHAnsi" w:cstheme="minorHAnsi"/>
          <w:sz w:val="20"/>
          <w:szCs w:val="20"/>
        </w:rPr>
        <w:t>.. 2</w:t>
      </w:r>
      <w:r w:rsidR="00CB1BD3" w:rsidRPr="0047575F">
        <w:rPr>
          <w:rFonts w:asciiTheme="minorHAnsi" w:hAnsiTheme="minorHAnsi" w:cstheme="minorHAnsi"/>
          <w:sz w:val="20"/>
          <w:szCs w:val="20"/>
        </w:rPr>
        <w:t>4</w:t>
      </w:r>
      <w:r w:rsidRPr="0047575F">
        <w:rPr>
          <w:rFonts w:asciiTheme="minorHAnsi" w:eastAsia="Calibri" w:hAnsiTheme="minorHAnsi" w:cstheme="minorHAnsi"/>
          <w:sz w:val="20"/>
          <w:szCs w:val="20"/>
        </w:rPr>
        <w:t xml:space="preserve"> </w:t>
      </w:r>
    </w:p>
    <w:p w14:paraId="6B2ED017" w14:textId="77777777" w:rsidR="00751A5C" w:rsidRPr="0047575F" w:rsidRDefault="00751A5C" w:rsidP="0034723A">
      <w:pPr>
        <w:spacing w:line="360" w:lineRule="auto"/>
        <w:ind w:left="165" w:right="95"/>
        <w:rPr>
          <w:rFonts w:asciiTheme="minorHAnsi" w:hAnsiTheme="minorHAnsi" w:cstheme="minorHAnsi"/>
          <w:sz w:val="20"/>
          <w:szCs w:val="20"/>
        </w:rPr>
      </w:pPr>
    </w:p>
    <w:p w14:paraId="7DF1DFF0" w14:textId="79DD829B" w:rsidR="00751A5C" w:rsidRPr="0047575F" w:rsidRDefault="00751A5C" w:rsidP="0034723A">
      <w:pPr>
        <w:spacing w:line="360" w:lineRule="auto"/>
        <w:ind w:left="165" w:right="95"/>
        <w:rPr>
          <w:rFonts w:asciiTheme="minorHAnsi" w:eastAsia="Calibri" w:hAnsiTheme="minorHAnsi" w:cstheme="minorHAnsi"/>
          <w:sz w:val="20"/>
          <w:szCs w:val="20"/>
        </w:rPr>
      </w:pPr>
      <w:r w:rsidRPr="0047575F">
        <w:rPr>
          <w:rFonts w:asciiTheme="minorHAnsi" w:hAnsiTheme="minorHAnsi" w:cstheme="minorHAnsi"/>
          <w:sz w:val="20"/>
          <w:szCs w:val="20"/>
        </w:rPr>
        <w:t>ČASŤ A3. KRITÉRIÁ NA HODNOTENIE PONÚK A PRAVIDLÁ ICH UPLATNENIA ...............................</w:t>
      </w:r>
      <w:r w:rsidR="0034723A" w:rsidRPr="0047575F">
        <w:rPr>
          <w:rFonts w:asciiTheme="minorHAnsi" w:hAnsiTheme="minorHAnsi" w:cstheme="minorHAnsi"/>
          <w:sz w:val="20"/>
          <w:szCs w:val="20"/>
        </w:rPr>
        <w:t>.....................</w:t>
      </w:r>
      <w:r w:rsidR="003E5C4B" w:rsidRPr="0047575F">
        <w:rPr>
          <w:rFonts w:asciiTheme="minorHAnsi" w:hAnsiTheme="minorHAnsi" w:cstheme="minorHAnsi"/>
          <w:sz w:val="20"/>
          <w:szCs w:val="20"/>
        </w:rPr>
        <w:t>..</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27</w:t>
      </w:r>
      <w:r w:rsidRPr="0047575F">
        <w:rPr>
          <w:rFonts w:asciiTheme="minorHAnsi" w:eastAsia="Calibri" w:hAnsiTheme="minorHAnsi" w:cstheme="minorHAnsi"/>
          <w:sz w:val="20"/>
          <w:szCs w:val="20"/>
        </w:rPr>
        <w:t xml:space="preserve"> </w:t>
      </w:r>
    </w:p>
    <w:p w14:paraId="03F97558" w14:textId="77777777" w:rsidR="00751A5C" w:rsidRPr="0047575F" w:rsidRDefault="00751A5C" w:rsidP="0034723A">
      <w:pPr>
        <w:spacing w:line="360" w:lineRule="auto"/>
        <w:ind w:left="165" w:right="95"/>
        <w:rPr>
          <w:rFonts w:asciiTheme="minorHAnsi" w:hAnsiTheme="minorHAnsi" w:cstheme="minorHAnsi"/>
          <w:sz w:val="20"/>
          <w:szCs w:val="20"/>
        </w:rPr>
      </w:pPr>
    </w:p>
    <w:p w14:paraId="5762AAAD" w14:textId="65027EAC" w:rsidR="00751A5C" w:rsidRPr="0047575F" w:rsidRDefault="00751A5C" w:rsidP="00DF6BEC">
      <w:pPr>
        <w:spacing w:line="360" w:lineRule="auto"/>
        <w:ind w:left="165" w:right="95"/>
        <w:rPr>
          <w:rFonts w:asciiTheme="minorHAnsi" w:eastAsia="Calibri" w:hAnsiTheme="minorHAnsi" w:cstheme="minorHAnsi"/>
          <w:sz w:val="20"/>
          <w:szCs w:val="20"/>
        </w:rPr>
      </w:pPr>
      <w:r w:rsidRPr="0047575F">
        <w:rPr>
          <w:rFonts w:asciiTheme="minorHAnsi" w:hAnsiTheme="minorHAnsi" w:cstheme="minorHAnsi"/>
          <w:sz w:val="20"/>
          <w:szCs w:val="20"/>
        </w:rPr>
        <w:t>ČASŤ B1. OPIS PREDMETU ZÁKAZKY ...................................................................................</w:t>
      </w:r>
      <w:r w:rsidR="00EA5E02" w:rsidRPr="0047575F">
        <w:rPr>
          <w:rFonts w:asciiTheme="minorHAnsi" w:hAnsiTheme="minorHAnsi" w:cstheme="minorHAnsi"/>
          <w:sz w:val="20"/>
          <w:szCs w:val="20"/>
        </w:rPr>
        <w:t>..............................</w:t>
      </w:r>
      <w:r w:rsidR="003E5C4B"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28</w:t>
      </w:r>
      <w:r w:rsidRPr="0047575F">
        <w:rPr>
          <w:rFonts w:asciiTheme="minorHAnsi" w:eastAsia="Calibri" w:hAnsiTheme="minorHAnsi" w:cstheme="minorHAnsi"/>
          <w:sz w:val="20"/>
          <w:szCs w:val="20"/>
        </w:rPr>
        <w:t xml:space="preserve"> </w:t>
      </w:r>
    </w:p>
    <w:p w14:paraId="2BC268F3" w14:textId="77777777" w:rsidR="00DF6BEC" w:rsidRPr="0047575F" w:rsidRDefault="00DF6BEC" w:rsidP="00DF6BEC">
      <w:pPr>
        <w:spacing w:line="360" w:lineRule="auto"/>
        <w:ind w:left="165" w:right="95"/>
        <w:rPr>
          <w:rFonts w:asciiTheme="minorHAnsi" w:eastAsia="Calibri" w:hAnsiTheme="minorHAnsi" w:cstheme="minorHAnsi"/>
          <w:sz w:val="20"/>
          <w:szCs w:val="20"/>
        </w:rPr>
      </w:pPr>
    </w:p>
    <w:p w14:paraId="63049D99" w14:textId="07AF29BF" w:rsidR="00751A5C" w:rsidRPr="0047575F" w:rsidRDefault="00751A5C" w:rsidP="00DF6BEC">
      <w:pPr>
        <w:spacing w:line="360" w:lineRule="auto"/>
        <w:ind w:left="165" w:right="95" w:hanging="23"/>
        <w:rPr>
          <w:rFonts w:asciiTheme="minorHAnsi" w:eastAsia="Calibri" w:hAnsiTheme="minorHAnsi" w:cstheme="minorHAnsi"/>
          <w:sz w:val="20"/>
          <w:szCs w:val="20"/>
        </w:rPr>
      </w:pPr>
      <w:r w:rsidRPr="0047575F">
        <w:rPr>
          <w:rFonts w:asciiTheme="minorHAnsi" w:hAnsiTheme="minorHAnsi" w:cstheme="minorHAnsi"/>
          <w:sz w:val="20"/>
          <w:szCs w:val="20"/>
        </w:rPr>
        <w:t>ČASŤ B2. SPÔSOB URČENIA CENY.........................................................................................</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w:t>
      </w:r>
      <w:r w:rsidR="00DF6BEC" w:rsidRPr="0047575F">
        <w:rPr>
          <w:rFonts w:asciiTheme="minorHAnsi" w:hAnsiTheme="minorHAnsi" w:cstheme="minorHAnsi"/>
          <w:sz w:val="20"/>
          <w:szCs w:val="20"/>
        </w:rPr>
        <w:t>.</w:t>
      </w:r>
      <w:r w:rsidRPr="0047575F">
        <w:rPr>
          <w:rFonts w:asciiTheme="minorHAnsi" w:hAnsiTheme="minorHAnsi" w:cstheme="minorHAnsi"/>
          <w:sz w:val="20"/>
          <w:szCs w:val="20"/>
        </w:rPr>
        <w:t>.</w:t>
      </w:r>
      <w:r w:rsidR="00DF6BEC" w:rsidRPr="0047575F">
        <w:rPr>
          <w:rFonts w:asciiTheme="minorHAnsi" w:hAnsiTheme="minorHAnsi" w:cstheme="minorHAnsi"/>
          <w:sz w:val="20"/>
          <w:szCs w:val="20"/>
        </w:rPr>
        <w:t>..36</w:t>
      </w:r>
      <w:r w:rsidRPr="0047575F">
        <w:rPr>
          <w:rFonts w:asciiTheme="minorHAnsi" w:eastAsia="Calibri" w:hAnsiTheme="minorHAnsi" w:cstheme="minorHAnsi"/>
          <w:sz w:val="20"/>
          <w:szCs w:val="20"/>
        </w:rPr>
        <w:t xml:space="preserve"> </w:t>
      </w:r>
    </w:p>
    <w:p w14:paraId="28548C7A" w14:textId="0804B2F5" w:rsidR="00751A5C" w:rsidRPr="0047575F" w:rsidRDefault="00751A5C" w:rsidP="00846533">
      <w:pPr>
        <w:numPr>
          <w:ilvl w:val="0"/>
          <w:numId w:val="45"/>
        </w:numPr>
        <w:spacing w:line="360" w:lineRule="auto"/>
        <w:ind w:left="709" w:hanging="567"/>
        <w:rPr>
          <w:rFonts w:asciiTheme="minorHAnsi" w:hAnsiTheme="minorHAnsi" w:cstheme="minorHAnsi"/>
          <w:sz w:val="20"/>
          <w:szCs w:val="20"/>
        </w:rPr>
      </w:pPr>
      <w:r w:rsidRPr="0047575F">
        <w:rPr>
          <w:rFonts w:asciiTheme="minorHAnsi" w:hAnsiTheme="minorHAnsi" w:cstheme="minorHAnsi"/>
          <w:sz w:val="20"/>
          <w:szCs w:val="20"/>
        </w:rPr>
        <w:t>Postup pre stanovenie ceny za predmet zákazky ......................................................</w:t>
      </w:r>
      <w:r w:rsidR="00EA5E02" w:rsidRPr="0047575F">
        <w:rPr>
          <w:rFonts w:asciiTheme="minorHAnsi" w:hAnsiTheme="minorHAnsi" w:cstheme="minorHAnsi"/>
          <w:sz w:val="20"/>
          <w:szCs w:val="20"/>
        </w:rPr>
        <w:t>.......................</w:t>
      </w:r>
      <w:r w:rsidR="003E5C4B"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w:t>
      </w:r>
      <w:r w:rsidR="003E5C4B"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36</w:t>
      </w:r>
      <w:r w:rsidRPr="0047575F">
        <w:rPr>
          <w:rFonts w:asciiTheme="minorHAnsi" w:eastAsia="Calibri" w:hAnsiTheme="minorHAnsi" w:cstheme="minorHAnsi"/>
          <w:sz w:val="20"/>
          <w:szCs w:val="20"/>
        </w:rPr>
        <w:t xml:space="preserve"> </w:t>
      </w:r>
    </w:p>
    <w:p w14:paraId="4E9DFC10" w14:textId="36EC9312" w:rsidR="00751A5C" w:rsidRPr="0047575F" w:rsidRDefault="00751A5C" w:rsidP="00846533">
      <w:pPr>
        <w:numPr>
          <w:ilvl w:val="0"/>
          <w:numId w:val="45"/>
        </w:numPr>
        <w:spacing w:line="360" w:lineRule="auto"/>
        <w:ind w:left="709" w:hanging="567"/>
        <w:rPr>
          <w:rFonts w:asciiTheme="minorHAnsi" w:hAnsiTheme="minorHAnsi" w:cstheme="minorHAnsi"/>
          <w:sz w:val="20"/>
          <w:szCs w:val="20"/>
        </w:rPr>
      </w:pPr>
      <w:r w:rsidRPr="0047575F">
        <w:rPr>
          <w:rFonts w:asciiTheme="minorHAnsi" w:hAnsiTheme="minorHAnsi" w:cstheme="minorHAnsi"/>
          <w:sz w:val="20"/>
          <w:szCs w:val="20"/>
        </w:rPr>
        <w:t>Pokyny k oceňovaniu ............................................................................................</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w:t>
      </w:r>
      <w:r w:rsidR="003E5C4B" w:rsidRPr="0047575F">
        <w:rPr>
          <w:rFonts w:asciiTheme="minorHAnsi" w:hAnsiTheme="minorHAnsi" w:cstheme="minorHAnsi"/>
          <w:sz w:val="20"/>
          <w:szCs w:val="20"/>
        </w:rPr>
        <w:t>..........</w:t>
      </w:r>
      <w:r w:rsidRPr="0047575F">
        <w:rPr>
          <w:rFonts w:asciiTheme="minorHAnsi" w:hAnsiTheme="minorHAnsi" w:cstheme="minorHAnsi"/>
          <w:sz w:val="20"/>
          <w:szCs w:val="20"/>
        </w:rPr>
        <w:t>.</w:t>
      </w:r>
      <w:r w:rsidR="00EA5E02"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36</w:t>
      </w:r>
      <w:r w:rsidRPr="0047575F">
        <w:rPr>
          <w:rFonts w:asciiTheme="minorHAnsi" w:eastAsia="Calibri" w:hAnsiTheme="minorHAnsi" w:cstheme="minorHAnsi"/>
          <w:sz w:val="20"/>
          <w:szCs w:val="20"/>
        </w:rPr>
        <w:t xml:space="preserve"> </w:t>
      </w:r>
    </w:p>
    <w:p w14:paraId="0FE45841" w14:textId="77777777" w:rsidR="00751A5C" w:rsidRPr="0047575F" w:rsidRDefault="00751A5C" w:rsidP="0034723A">
      <w:pPr>
        <w:spacing w:line="360" w:lineRule="auto"/>
        <w:ind w:left="1071" w:firstLine="0"/>
        <w:rPr>
          <w:rFonts w:asciiTheme="minorHAnsi" w:hAnsiTheme="minorHAnsi" w:cstheme="minorHAnsi"/>
          <w:sz w:val="20"/>
          <w:szCs w:val="20"/>
        </w:rPr>
      </w:pPr>
    </w:p>
    <w:p w14:paraId="7F0D5FB6" w14:textId="23399A7F" w:rsidR="00751A5C" w:rsidRPr="0047575F" w:rsidRDefault="00751A5C" w:rsidP="0034723A">
      <w:pPr>
        <w:spacing w:line="360" w:lineRule="auto"/>
        <w:ind w:left="165" w:right="95"/>
        <w:rPr>
          <w:rFonts w:asciiTheme="minorHAnsi" w:eastAsia="Calibri" w:hAnsiTheme="minorHAnsi" w:cstheme="minorHAnsi"/>
          <w:sz w:val="20"/>
          <w:szCs w:val="20"/>
        </w:rPr>
      </w:pPr>
      <w:r w:rsidRPr="0047575F">
        <w:rPr>
          <w:rFonts w:asciiTheme="minorHAnsi" w:hAnsiTheme="minorHAnsi" w:cstheme="minorHAnsi"/>
          <w:sz w:val="20"/>
          <w:szCs w:val="20"/>
        </w:rPr>
        <w:t>ČASŤ B3. NÁVRH ZMLUVY .............................................................................................................</w:t>
      </w:r>
      <w:r w:rsidR="003E3BF7" w:rsidRPr="0047575F">
        <w:rPr>
          <w:rFonts w:asciiTheme="minorHAnsi" w:hAnsiTheme="minorHAnsi" w:cstheme="minorHAnsi"/>
          <w:sz w:val="20"/>
          <w:szCs w:val="20"/>
        </w:rPr>
        <w:t>.</w:t>
      </w:r>
      <w:r w:rsidRPr="0047575F">
        <w:rPr>
          <w:rFonts w:asciiTheme="minorHAnsi" w:hAnsiTheme="minorHAnsi" w:cstheme="minorHAnsi"/>
          <w:sz w:val="20"/>
          <w:szCs w:val="20"/>
        </w:rPr>
        <w:t>.</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38</w:t>
      </w:r>
      <w:r w:rsidRPr="0047575F">
        <w:rPr>
          <w:rFonts w:asciiTheme="minorHAnsi" w:eastAsia="Calibri" w:hAnsiTheme="minorHAnsi" w:cstheme="minorHAnsi"/>
          <w:sz w:val="20"/>
          <w:szCs w:val="20"/>
        </w:rPr>
        <w:t xml:space="preserve"> </w:t>
      </w:r>
    </w:p>
    <w:p w14:paraId="1268CB21" w14:textId="49341EA2" w:rsidR="00751A5C" w:rsidRPr="0047575F" w:rsidRDefault="00751A5C" w:rsidP="00846533">
      <w:pPr>
        <w:numPr>
          <w:ilvl w:val="0"/>
          <w:numId w:val="46"/>
        </w:numPr>
        <w:spacing w:line="360" w:lineRule="auto"/>
        <w:ind w:left="142"/>
        <w:contextualSpacing/>
        <w:rPr>
          <w:rFonts w:asciiTheme="minorHAnsi" w:hAnsiTheme="minorHAnsi" w:cstheme="minorHAnsi"/>
          <w:sz w:val="20"/>
          <w:szCs w:val="20"/>
        </w:rPr>
      </w:pPr>
      <w:r w:rsidRPr="0047575F">
        <w:rPr>
          <w:rFonts w:asciiTheme="minorHAnsi" w:hAnsiTheme="minorHAnsi" w:cstheme="minorHAnsi"/>
          <w:sz w:val="20"/>
          <w:szCs w:val="20"/>
        </w:rPr>
        <w:t>Hodnotenie návrhu zmluvy ............................................................................................</w:t>
      </w:r>
      <w:r w:rsidR="0034723A"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38</w:t>
      </w:r>
      <w:r w:rsidRPr="0047575F">
        <w:rPr>
          <w:rFonts w:asciiTheme="minorHAnsi" w:eastAsia="Calibri" w:hAnsiTheme="minorHAnsi" w:cstheme="minorHAnsi"/>
          <w:sz w:val="20"/>
          <w:szCs w:val="20"/>
        </w:rPr>
        <w:t xml:space="preserve"> </w:t>
      </w:r>
    </w:p>
    <w:p w14:paraId="594574B9" w14:textId="2641F270" w:rsidR="00751A5C" w:rsidRPr="0047575F" w:rsidRDefault="00751A5C" w:rsidP="00846533">
      <w:pPr>
        <w:numPr>
          <w:ilvl w:val="0"/>
          <w:numId w:val="46"/>
        </w:numPr>
        <w:spacing w:line="360" w:lineRule="auto"/>
        <w:ind w:left="142"/>
        <w:contextualSpacing/>
        <w:rPr>
          <w:rFonts w:asciiTheme="minorHAnsi" w:hAnsiTheme="minorHAnsi" w:cstheme="minorHAnsi"/>
          <w:sz w:val="20"/>
          <w:szCs w:val="20"/>
        </w:rPr>
      </w:pPr>
      <w:r w:rsidRPr="0047575F">
        <w:rPr>
          <w:rFonts w:asciiTheme="minorHAnsi" w:hAnsiTheme="minorHAnsi" w:cstheme="minorHAnsi"/>
          <w:sz w:val="20"/>
          <w:szCs w:val="20"/>
        </w:rPr>
        <w:t>Informácia o výsledku vyhodnotenia ponúk ..............................................................</w:t>
      </w:r>
      <w:r w:rsidR="000C4507" w:rsidRPr="0047575F">
        <w:rPr>
          <w:rFonts w:asciiTheme="minorHAnsi" w:hAnsiTheme="minorHAnsi" w:cstheme="minorHAnsi"/>
          <w:sz w:val="20"/>
          <w:szCs w:val="20"/>
        </w:rPr>
        <w:t>.</w:t>
      </w:r>
      <w:r w:rsidRPr="0047575F">
        <w:rPr>
          <w:rFonts w:asciiTheme="minorHAnsi" w:hAnsiTheme="minorHAnsi" w:cstheme="minorHAnsi"/>
          <w:sz w:val="20"/>
          <w:szCs w:val="20"/>
        </w:rPr>
        <w:t>.</w:t>
      </w:r>
      <w:r w:rsidR="0034723A"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38</w:t>
      </w:r>
      <w:r w:rsidRPr="0047575F">
        <w:rPr>
          <w:rFonts w:asciiTheme="minorHAnsi" w:eastAsia="Calibri" w:hAnsiTheme="minorHAnsi" w:cstheme="minorHAnsi"/>
          <w:sz w:val="20"/>
          <w:szCs w:val="20"/>
        </w:rPr>
        <w:t xml:space="preserve"> </w:t>
      </w:r>
    </w:p>
    <w:p w14:paraId="589BBED6" w14:textId="28AA853E" w:rsidR="00751A5C" w:rsidRPr="0047575F" w:rsidRDefault="00751A5C" w:rsidP="00846533">
      <w:pPr>
        <w:numPr>
          <w:ilvl w:val="0"/>
          <w:numId w:val="46"/>
        </w:numPr>
        <w:spacing w:line="360" w:lineRule="auto"/>
        <w:ind w:left="142"/>
        <w:contextualSpacing/>
        <w:rPr>
          <w:rFonts w:asciiTheme="minorHAnsi" w:hAnsiTheme="minorHAnsi" w:cstheme="minorHAnsi"/>
          <w:sz w:val="20"/>
          <w:szCs w:val="20"/>
        </w:rPr>
      </w:pPr>
      <w:r w:rsidRPr="0047575F">
        <w:rPr>
          <w:rFonts w:asciiTheme="minorHAnsi" w:hAnsiTheme="minorHAnsi" w:cstheme="minorHAnsi"/>
          <w:sz w:val="20"/>
          <w:szCs w:val="20"/>
        </w:rPr>
        <w:t>Uzavretie zmluvy ....................................................................................................................</w:t>
      </w:r>
      <w:r w:rsidR="0034723A"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38</w:t>
      </w:r>
    </w:p>
    <w:p w14:paraId="1308B00F" w14:textId="77777777" w:rsidR="00751A5C" w:rsidRPr="0047575F" w:rsidRDefault="00751A5C" w:rsidP="0034723A">
      <w:pPr>
        <w:spacing w:line="360" w:lineRule="auto"/>
        <w:rPr>
          <w:rFonts w:asciiTheme="minorHAnsi" w:hAnsiTheme="minorHAnsi" w:cstheme="minorHAnsi"/>
          <w:sz w:val="20"/>
          <w:szCs w:val="20"/>
        </w:rPr>
      </w:pPr>
    </w:p>
    <w:p w14:paraId="69F50B94" w14:textId="1E5CD704" w:rsidR="00751A5C" w:rsidRPr="0047575F" w:rsidRDefault="00751A5C" w:rsidP="0034723A">
      <w:pPr>
        <w:spacing w:line="360" w:lineRule="auto"/>
        <w:rPr>
          <w:rFonts w:asciiTheme="minorHAnsi" w:hAnsiTheme="minorHAnsi" w:cstheme="minorHAnsi"/>
          <w:sz w:val="20"/>
          <w:szCs w:val="20"/>
        </w:rPr>
      </w:pPr>
      <w:r w:rsidRPr="0047575F">
        <w:rPr>
          <w:rFonts w:asciiTheme="minorHAnsi" w:hAnsiTheme="minorHAnsi" w:cstheme="minorHAnsi"/>
          <w:sz w:val="20"/>
          <w:szCs w:val="20"/>
        </w:rPr>
        <w:t>ČASŤ C1. PRÍLOHA K SÚŤAŽNÝM PODKLADOM ...............................................................................</w:t>
      </w:r>
      <w:r w:rsidR="0034723A"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 4</w:t>
      </w:r>
      <w:r w:rsidR="00DF6BEC" w:rsidRPr="0047575F">
        <w:rPr>
          <w:rFonts w:asciiTheme="minorHAnsi" w:hAnsiTheme="minorHAnsi" w:cstheme="minorHAnsi"/>
          <w:sz w:val="20"/>
          <w:szCs w:val="20"/>
        </w:rPr>
        <w:t>0</w:t>
      </w:r>
      <w:r w:rsidRPr="0047575F">
        <w:rPr>
          <w:rFonts w:asciiTheme="minorHAnsi" w:eastAsia="Calibri" w:hAnsiTheme="minorHAnsi" w:cstheme="minorHAnsi"/>
          <w:sz w:val="20"/>
          <w:szCs w:val="20"/>
        </w:rPr>
        <w:t xml:space="preserve"> </w:t>
      </w:r>
    </w:p>
    <w:p w14:paraId="78CA25EC" w14:textId="357C49A6" w:rsidR="00751A5C" w:rsidRPr="0047575F" w:rsidRDefault="00751A5C" w:rsidP="0034723A">
      <w:pPr>
        <w:spacing w:line="360" w:lineRule="auto"/>
        <w:ind w:left="481"/>
        <w:rPr>
          <w:rFonts w:asciiTheme="minorHAnsi" w:hAnsiTheme="minorHAnsi" w:cstheme="minorHAnsi"/>
          <w:sz w:val="20"/>
          <w:szCs w:val="20"/>
        </w:rPr>
      </w:pPr>
      <w:r w:rsidRPr="0047575F">
        <w:rPr>
          <w:rFonts w:asciiTheme="minorHAnsi" w:hAnsiTheme="minorHAnsi" w:cstheme="minorHAnsi"/>
          <w:sz w:val="20"/>
          <w:szCs w:val="20"/>
        </w:rPr>
        <w:t>1    Vzory niektorých dokumentov .................................................................................</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Pr="0047575F">
        <w:rPr>
          <w:rFonts w:asciiTheme="minorHAnsi" w:hAnsiTheme="minorHAnsi" w:cstheme="minorHAnsi"/>
          <w:sz w:val="20"/>
          <w:szCs w:val="20"/>
        </w:rPr>
        <w:t>......... 4</w:t>
      </w:r>
      <w:r w:rsidR="00DF6BEC" w:rsidRPr="0047575F">
        <w:rPr>
          <w:rFonts w:asciiTheme="minorHAnsi" w:hAnsiTheme="minorHAnsi" w:cstheme="minorHAnsi"/>
          <w:sz w:val="20"/>
          <w:szCs w:val="20"/>
        </w:rPr>
        <w:t>0</w:t>
      </w:r>
      <w:r w:rsidRPr="0047575F">
        <w:rPr>
          <w:rFonts w:asciiTheme="minorHAnsi" w:eastAsia="Calibri" w:hAnsiTheme="minorHAnsi" w:cstheme="minorHAnsi"/>
          <w:sz w:val="20"/>
          <w:szCs w:val="20"/>
        </w:rPr>
        <w:t xml:space="preserve"> </w:t>
      </w:r>
    </w:p>
    <w:p w14:paraId="7E1DC3EB" w14:textId="6C16A866" w:rsidR="00751A5C" w:rsidRPr="0047575F" w:rsidRDefault="00751A5C" w:rsidP="0034723A">
      <w:pPr>
        <w:spacing w:line="360" w:lineRule="auto"/>
        <w:ind w:left="481"/>
        <w:rPr>
          <w:rFonts w:asciiTheme="minorHAnsi" w:hAnsiTheme="minorHAnsi" w:cstheme="minorHAnsi"/>
          <w:sz w:val="20"/>
          <w:szCs w:val="20"/>
        </w:rPr>
      </w:pPr>
      <w:r w:rsidRPr="0047575F">
        <w:rPr>
          <w:rFonts w:asciiTheme="minorHAnsi" w:hAnsiTheme="minorHAnsi" w:cstheme="minorHAnsi"/>
          <w:sz w:val="20"/>
          <w:szCs w:val="20"/>
        </w:rPr>
        <w:t>Vzor č. 1    Krycí list ponuky .....................................................................................................</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4</w:t>
      </w:r>
      <w:r w:rsidR="006B138E" w:rsidRPr="0047575F">
        <w:rPr>
          <w:rFonts w:asciiTheme="minorHAnsi" w:hAnsiTheme="minorHAnsi" w:cstheme="minorHAnsi"/>
          <w:sz w:val="20"/>
          <w:szCs w:val="20"/>
        </w:rPr>
        <w:t>1</w:t>
      </w:r>
      <w:r w:rsidRPr="0047575F">
        <w:rPr>
          <w:rFonts w:asciiTheme="minorHAnsi" w:eastAsia="Calibri" w:hAnsiTheme="minorHAnsi" w:cstheme="minorHAnsi"/>
          <w:sz w:val="20"/>
          <w:szCs w:val="20"/>
        </w:rPr>
        <w:t xml:space="preserve"> </w:t>
      </w:r>
    </w:p>
    <w:p w14:paraId="740344A5" w14:textId="13702BE8" w:rsidR="00EA5E02" w:rsidRPr="0047575F" w:rsidRDefault="00751A5C" w:rsidP="003E3BF7">
      <w:pPr>
        <w:spacing w:line="360" w:lineRule="auto"/>
        <w:ind w:left="481"/>
        <w:rPr>
          <w:rFonts w:asciiTheme="minorHAnsi" w:hAnsiTheme="minorHAnsi" w:cstheme="minorHAnsi"/>
          <w:sz w:val="20"/>
          <w:szCs w:val="20"/>
        </w:rPr>
      </w:pPr>
      <w:r w:rsidRPr="0047575F">
        <w:rPr>
          <w:rFonts w:asciiTheme="minorHAnsi" w:hAnsiTheme="minorHAnsi" w:cstheme="minorHAnsi"/>
          <w:sz w:val="20"/>
          <w:szCs w:val="20"/>
        </w:rPr>
        <w:t>Vzor č. 2    Návrh na plnenie kritéri</w:t>
      </w:r>
      <w:r w:rsidR="000C4507" w:rsidRPr="0047575F">
        <w:rPr>
          <w:rFonts w:asciiTheme="minorHAnsi" w:hAnsiTheme="minorHAnsi" w:cstheme="minorHAnsi"/>
          <w:sz w:val="20"/>
          <w:szCs w:val="20"/>
        </w:rPr>
        <w:t>a</w:t>
      </w:r>
      <w:r w:rsidRPr="0047575F">
        <w:rPr>
          <w:rFonts w:asciiTheme="minorHAnsi" w:hAnsiTheme="minorHAnsi" w:cstheme="minorHAnsi"/>
          <w:sz w:val="20"/>
          <w:szCs w:val="20"/>
        </w:rPr>
        <w:t xml:space="preserve"> na hodnotenie ponúk .............................................</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DF6BEC" w:rsidRPr="0047575F">
        <w:rPr>
          <w:rFonts w:asciiTheme="minorHAnsi" w:hAnsiTheme="minorHAnsi" w:cstheme="minorHAnsi"/>
          <w:sz w:val="20"/>
          <w:szCs w:val="20"/>
        </w:rPr>
        <w:t>4</w:t>
      </w:r>
      <w:r w:rsidR="006B138E" w:rsidRPr="0047575F">
        <w:rPr>
          <w:rFonts w:asciiTheme="minorHAnsi" w:hAnsiTheme="minorHAnsi" w:cstheme="minorHAnsi"/>
          <w:sz w:val="20"/>
          <w:szCs w:val="20"/>
        </w:rPr>
        <w:t>7</w:t>
      </w:r>
    </w:p>
    <w:p w14:paraId="1FA46976" w14:textId="18ED1790" w:rsidR="00751A5C" w:rsidRPr="00C456D5" w:rsidRDefault="00751A5C" w:rsidP="003E3BF7">
      <w:pPr>
        <w:spacing w:line="360" w:lineRule="auto"/>
        <w:ind w:left="481" w:hanging="339"/>
        <w:rPr>
          <w:rFonts w:asciiTheme="minorHAnsi" w:hAnsiTheme="minorHAnsi" w:cstheme="minorHAnsi"/>
          <w:sz w:val="20"/>
          <w:szCs w:val="20"/>
        </w:rPr>
      </w:pPr>
      <w:r w:rsidRPr="0047575F">
        <w:rPr>
          <w:rFonts w:asciiTheme="minorHAnsi" w:hAnsiTheme="minorHAnsi" w:cstheme="minorHAnsi"/>
          <w:sz w:val="20"/>
          <w:szCs w:val="20"/>
        </w:rPr>
        <w:t>JEDNOTNÝ EURÓPSKY DOKUMENT .....................................................................................</w:t>
      </w:r>
      <w:r w:rsidR="0034723A"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0034723A" w:rsidRPr="0047575F">
        <w:rPr>
          <w:rFonts w:asciiTheme="minorHAnsi" w:hAnsiTheme="minorHAnsi" w:cstheme="minorHAnsi"/>
          <w:sz w:val="20"/>
          <w:szCs w:val="20"/>
        </w:rPr>
        <w:t>...............</w:t>
      </w:r>
      <w:r w:rsidRPr="0047575F">
        <w:rPr>
          <w:rFonts w:asciiTheme="minorHAnsi" w:hAnsiTheme="minorHAnsi" w:cstheme="minorHAnsi"/>
          <w:sz w:val="20"/>
          <w:szCs w:val="20"/>
        </w:rPr>
        <w:t>.</w:t>
      </w:r>
      <w:r w:rsidR="003E3BF7" w:rsidRPr="0047575F">
        <w:rPr>
          <w:rFonts w:asciiTheme="minorHAnsi" w:hAnsiTheme="minorHAnsi" w:cstheme="minorHAnsi"/>
          <w:sz w:val="20"/>
          <w:szCs w:val="20"/>
        </w:rPr>
        <w:t>.....</w:t>
      </w:r>
      <w:r w:rsidRPr="0047575F">
        <w:rPr>
          <w:rFonts w:asciiTheme="minorHAnsi" w:hAnsiTheme="minorHAnsi" w:cstheme="minorHAnsi"/>
          <w:sz w:val="20"/>
          <w:szCs w:val="20"/>
        </w:rPr>
        <w:t xml:space="preserve">........... </w:t>
      </w:r>
      <w:r w:rsidR="00506AEF" w:rsidRPr="0047575F">
        <w:rPr>
          <w:rFonts w:asciiTheme="minorHAnsi" w:hAnsiTheme="minorHAnsi" w:cstheme="minorHAnsi"/>
          <w:sz w:val="20"/>
          <w:szCs w:val="20"/>
        </w:rPr>
        <w:t>4</w:t>
      </w:r>
      <w:r w:rsidR="005B1454" w:rsidRPr="0047575F">
        <w:rPr>
          <w:rFonts w:asciiTheme="minorHAnsi" w:hAnsiTheme="minorHAnsi" w:cstheme="minorHAnsi"/>
          <w:sz w:val="20"/>
          <w:szCs w:val="20"/>
        </w:rPr>
        <w:t>8</w:t>
      </w:r>
      <w:r w:rsidRPr="00C456D5">
        <w:rPr>
          <w:rFonts w:asciiTheme="minorHAnsi" w:eastAsia="Calibri" w:hAnsiTheme="minorHAnsi" w:cstheme="minorHAnsi"/>
          <w:sz w:val="20"/>
          <w:szCs w:val="20"/>
        </w:rPr>
        <w:t xml:space="preserve"> </w:t>
      </w:r>
    </w:p>
    <w:p w14:paraId="016E985B" w14:textId="77777777" w:rsidR="00751A5C" w:rsidRPr="00C456D5" w:rsidRDefault="00751A5C" w:rsidP="0034723A">
      <w:pPr>
        <w:spacing w:after="0" w:line="360" w:lineRule="auto"/>
        <w:ind w:left="170" w:firstLine="0"/>
        <w:jc w:val="left"/>
        <w:rPr>
          <w:rFonts w:asciiTheme="minorHAnsi" w:hAnsiTheme="minorHAnsi" w:cstheme="minorHAnsi"/>
          <w:sz w:val="20"/>
          <w:szCs w:val="20"/>
        </w:rPr>
      </w:pPr>
      <w:r w:rsidRPr="00C456D5">
        <w:rPr>
          <w:rFonts w:asciiTheme="minorHAnsi" w:hAnsiTheme="minorHAnsi" w:cstheme="minorHAnsi"/>
          <w:color w:val="800080"/>
          <w:sz w:val="20"/>
          <w:szCs w:val="20"/>
        </w:rPr>
        <w:t xml:space="preserve"> </w:t>
      </w:r>
    </w:p>
    <w:p w14:paraId="166E00F8" w14:textId="3672193D" w:rsidR="00751A5C" w:rsidRDefault="00751A5C" w:rsidP="0034723A">
      <w:pPr>
        <w:spacing w:after="0" w:line="256" w:lineRule="auto"/>
        <w:ind w:left="170" w:firstLine="0"/>
        <w:jc w:val="left"/>
        <w:rPr>
          <w:rFonts w:asciiTheme="minorHAnsi" w:hAnsiTheme="minorHAnsi" w:cstheme="minorHAnsi"/>
          <w:sz w:val="24"/>
          <w:szCs w:val="24"/>
        </w:rPr>
      </w:pPr>
      <w:r w:rsidRPr="00C8076C">
        <w:rPr>
          <w:rFonts w:asciiTheme="minorHAnsi" w:hAnsiTheme="minorHAnsi" w:cstheme="minorHAnsi"/>
          <w:sz w:val="24"/>
          <w:szCs w:val="24"/>
        </w:rPr>
        <w:t xml:space="preserve"> </w:t>
      </w:r>
    </w:p>
    <w:p w14:paraId="523F0AFB" w14:textId="57952682" w:rsidR="003E3BF7" w:rsidRDefault="003E3BF7" w:rsidP="0034723A">
      <w:pPr>
        <w:spacing w:after="0" w:line="256" w:lineRule="auto"/>
        <w:ind w:left="170" w:firstLine="0"/>
        <w:jc w:val="left"/>
        <w:rPr>
          <w:rFonts w:asciiTheme="minorHAnsi" w:hAnsiTheme="minorHAnsi" w:cstheme="minorHAnsi"/>
          <w:sz w:val="24"/>
          <w:szCs w:val="24"/>
        </w:rPr>
      </w:pPr>
    </w:p>
    <w:p w14:paraId="0FF33593" w14:textId="77777777" w:rsidR="003E3BF7" w:rsidRPr="0034723A" w:rsidRDefault="003E3BF7" w:rsidP="0034723A">
      <w:pPr>
        <w:spacing w:after="0" w:line="256" w:lineRule="auto"/>
        <w:ind w:left="170" w:firstLine="0"/>
        <w:jc w:val="left"/>
        <w:rPr>
          <w:rFonts w:asciiTheme="minorHAnsi" w:hAnsiTheme="minorHAnsi" w:cstheme="minorHAnsi"/>
          <w:sz w:val="24"/>
          <w:szCs w:val="24"/>
        </w:rPr>
      </w:pPr>
    </w:p>
    <w:p w14:paraId="38E52F9B" w14:textId="77777777" w:rsidR="00751A5C" w:rsidRDefault="00751A5C" w:rsidP="000C4507">
      <w:pPr>
        <w:spacing w:after="0" w:line="259" w:lineRule="auto"/>
        <w:ind w:left="0" w:firstLine="0"/>
        <w:rPr>
          <w:rFonts w:asciiTheme="minorHAnsi" w:hAnsiTheme="minorHAnsi" w:cstheme="minorHAnsi"/>
          <w:sz w:val="20"/>
          <w:szCs w:val="20"/>
        </w:rPr>
      </w:pPr>
    </w:p>
    <w:p w14:paraId="69B0F5EC" w14:textId="4B601F5B" w:rsidR="006B2F61" w:rsidRPr="00495186" w:rsidRDefault="006D7AC8" w:rsidP="000C4507">
      <w:pPr>
        <w:spacing w:after="0" w:line="259" w:lineRule="auto"/>
        <w:ind w:left="0" w:firstLine="0"/>
        <w:jc w:val="center"/>
        <w:rPr>
          <w:rFonts w:ascii="Times New Roman" w:hAnsi="Times New Roman" w:cs="Times New Roman"/>
        </w:rPr>
      </w:pPr>
      <w:r w:rsidRPr="00963D1B">
        <w:rPr>
          <w:rFonts w:asciiTheme="minorHAnsi" w:hAnsiTheme="minorHAnsi" w:cstheme="minorHAnsi"/>
          <w:sz w:val="20"/>
          <w:szCs w:val="20"/>
        </w:rPr>
        <w:lastRenderedPageBreak/>
        <w:t>ČASŤ A1. POKYNY NA VYPRACOVANIE PONUKY</w:t>
      </w:r>
    </w:p>
    <w:p w14:paraId="482FAD00" w14:textId="77777777" w:rsidR="002F61BA" w:rsidRPr="00B67325" w:rsidRDefault="002F61BA" w:rsidP="00B67325">
      <w:pPr>
        <w:spacing w:after="0" w:line="259" w:lineRule="auto"/>
        <w:ind w:left="142" w:firstLine="0"/>
        <w:jc w:val="left"/>
        <w:rPr>
          <w:rFonts w:asciiTheme="minorHAnsi" w:hAnsiTheme="minorHAnsi" w:cstheme="minorHAnsi"/>
          <w:b/>
          <w:bCs/>
        </w:rPr>
      </w:pPr>
    </w:p>
    <w:p w14:paraId="44D7586B" w14:textId="1A3B4990" w:rsidR="006B2F61" w:rsidRDefault="006D7AC8" w:rsidP="00B67325">
      <w:pPr>
        <w:ind w:left="142" w:firstLine="0"/>
        <w:jc w:val="center"/>
        <w:rPr>
          <w:rFonts w:asciiTheme="minorHAnsi" w:hAnsiTheme="minorHAnsi" w:cstheme="minorHAnsi"/>
          <w:b/>
          <w:bCs/>
        </w:rPr>
      </w:pPr>
      <w:r w:rsidRPr="00B67325">
        <w:rPr>
          <w:rFonts w:asciiTheme="minorHAnsi" w:hAnsiTheme="minorHAnsi" w:cstheme="minorHAnsi"/>
          <w:b/>
          <w:bCs/>
        </w:rPr>
        <w:t xml:space="preserve">I. </w:t>
      </w:r>
      <w:r w:rsidRPr="00B67325">
        <w:rPr>
          <w:rFonts w:asciiTheme="minorHAnsi" w:hAnsiTheme="minorHAnsi" w:cstheme="minorHAnsi"/>
          <w:b/>
          <w:bCs/>
        </w:rPr>
        <w:tab/>
        <w:t>VŠEOBECNÉ INFORMÁCIE</w:t>
      </w:r>
    </w:p>
    <w:p w14:paraId="1CEF975A" w14:textId="77777777" w:rsidR="00B67325" w:rsidRPr="00B67325" w:rsidRDefault="00B67325" w:rsidP="00B67325">
      <w:pPr>
        <w:ind w:left="142" w:firstLine="0"/>
        <w:jc w:val="left"/>
        <w:rPr>
          <w:rFonts w:asciiTheme="minorHAnsi" w:hAnsiTheme="minorHAnsi" w:cstheme="minorHAnsi"/>
          <w:b/>
          <w:bCs/>
        </w:rPr>
      </w:pPr>
    </w:p>
    <w:p w14:paraId="72E036D5" w14:textId="370DAD14" w:rsidR="0041525D" w:rsidRDefault="006D7AC8" w:rsidP="00413342">
      <w:pPr>
        <w:ind w:left="165" w:right="95"/>
        <w:rPr>
          <w:rFonts w:asciiTheme="minorHAnsi" w:hAnsiTheme="minorHAnsi" w:cstheme="minorHAnsi"/>
          <w:sz w:val="20"/>
          <w:szCs w:val="20"/>
        </w:rPr>
      </w:pPr>
      <w:r w:rsidRPr="00963D1B">
        <w:rPr>
          <w:rFonts w:asciiTheme="minorHAnsi" w:hAnsiTheme="minorHAnsi" w:cstheme="minorHAnsi"/>
          <w:sz w:val="20"/>
          <w:szCs w:val="20"/>
        </w:rPr>
        <w:t xml:space="preserve">Tieto súťažné podklady sú dokumentom slúžiacim záujemcom na vypracovanie relevantnej ponuky. Záujemca je povinný tieto súťažné podklady dôkladne preštudovať, vrátane všetkých prípadných ich vysvetlení/doplnení/spresnení/opráv </w:t>
      </w:r>
      <w:r w:rsidR="00B67325">
        <w:rPr>
          <w:rFonts w:asciiTheme="minorHAnsi" w:hAnsiTheme="minorHAnsi" w:cstheme="minorHAnsi"/>
          <w:sz w:val="20"/>
          <w:szCs w:val="20"/>
        </w:rPr>
        <w:t xml:space="preserve">                        </w:t>
      </w:r>
      <w:r w:rsidRPr="00963D1B">
        <w:rPr>
          <w:rFonts w:asciiTheme="minorHAnsi" w:hAnsiTheme="minorHAnsi" w:cstheme="minorHAnsi"/>
          <w:sz w:val="20"/>
          <w:szCs w:val="20"/>
        </w:rPr>
        <w:t xml:space="preserve">a tak predložiť ponuku. Uchádzač predložením svojej ponuky v plnom rozsahu a bez výhrad prehlasuje, že je plne oboznámený s kompletným znením všetkých dokumentov slúžiacich na prípravu ponuky, že riadne a detailne skontroloval všetky dokumenty na prípravu ponuky prevzaté od verejného obstarávateľa, že mu je známy celý rozsah a obsah budúceho zmluvného záväzku a akceptuje všetky podmienky verejného obstarávateľa tykajúce sa tohto postupu zadávania zákazky, uvedených v dokumentoch na prípravu ponuky, a na ich základe pripravil ponuku. Uchádzač zároveň predložením ponuky potvrdzuje, že sa nemôže odvolávať na chybu alebo konanie v omyle a v tejto súvislosti si nemôže nárokovať na úpravu zmluvných podmienok z dôvodov, ktoré mohol zistiť pri oboznámení sa s dokumentami potrebnými na vypracovanie ponuky.  </w:t>
      </w:r>
    </w:p>
    <w:p w14:paraId="22B5A392" w14:textId="77777777" w:rsidR="00B67325" w:rsidRPr="00963D1B" w:rsidRDefault="00B67325" w:rsidP="00413342">
      <w:pPr>
        <w:ind w:left="165" w:right="95"/>
        <w:rPr>
          <w:rFonts w:asciiTheme="minorHAnsi" w:hAnsiTheme="minorHAnsi" w:cstheme="minorHAnsi"/>
          <w:sz w:val="20"/>
          <w:szCs w:val="20"/>
        </w:rPr>
      </w:pPr>
    </w:p>
    <w:p w14:paraId="1467DA1D" w14:textId="7B7BF29B" w:rsidR="006B2F61" w:rsidRPr="00963D1B" w:rsidRDefault="0041525D" w:rsidP="00413342">
      <w:pPr>
        <w:ind w:left="165" w:right="95"/>
        <w:rPr>
          <w:rFonts w:asciiTheme="minorHAnsi" w:hAnsiTheme="minorHAnsi" w:cstheme="minorHAnsi"/>
          <w:sz w:val="20"/>
          <w:szCs w:val="20"/>
        </w:rPr>
      </w:pPr>
      <w:r w:rsidRPr="00963D1B">
        <w:rPr>
          <w:rFonts w:asciiTheme="minorHAnsi" w:hAnsiTheme="minorHAnsi" w:cstheme="minorHAnsi"/>
          <w:sz w:val="20"/>
          <w:szCs w:val="20"/>
        </w:rPr>
        <w:t xml:space="preserve">Za obsah predloženej  ponuky a jej  </w:t>
      </w:r>
      <w:r w:rsidRPr="00963D1B">
        <w:rPr>
          <w:rFonts w:asciiTheme="minorHAnsi" w:hAnsiTheme="minorHAnsi" w:cstheme="minorHAnsi"/>
          <w:sz w:val="20"/>
          <w:szCs w:val="20"/>
          <w:u w:val="single"/>
        </w:rPr>
        <w:t>prípadné nezrovnalosti je zodpovedný sám uchádzač</w:t>
      </w:r>
      <w:r w:rsidRPr="00963D1B">
        <w:rPr>
          <w:rFonts w:asciiTheme="minorHAnsi" w:hAnsiTheme="minorHAnsi" w:cstheme="minorHAnsi"/>
          <w:sz w:val="20"/>
          <w:szCs w:val="20"/>
        </w:rPr>
        <w:t>. Predtým ako dôjde k predloženiu ponuky,</w:t>
      </w:r>
      <w:r w:rsidR="001C37F5" w:rsidRPr="00963D1B">
        <w:rPr>
          <w:rFonts w:asciiTheme="minorHAnsi" w:hAnsiTheme="minorHAnsi" w:cstheme="minorHAnsi"/>
          <w:sz w:val="20"/>
          <w:szCs w:val="20"/>
        </w:rPr>
        <w:t xml:space="preserve"> by</w:t>
      </w:r>
      <w:r w:rsidRPr="00963D1B">
        <w:rPr>
          <w:rFonts w:asciiTheme="minorHAnsi" w:hAnsiTheme="minorHAnsi" w:cstheme="minorHAnsi"/>
          <w:sz w:val="20"/>
          <w:szCs w:val="20"/>
        </w:rPr>
        <w:t xml:space="preserve"> si </w:t>
      </w:r>
      <w:r w:rsidR="001C37F5" w:rsidRPr="00963D1B">
        <w:rPr>
          <w:rFonts w:asciiTheme="minorHAnsi" w:hAnsiTheme="minorHAnsi" w:cstheme="minorHAnsi"/>
          <w:sz w:val="20"/>
          <w:szCs w:val="20"/>
        </w:rPr>
        <w:t xml:space="preserve">mal </w:t>
      </w:r>
      <w:r w:rsidRPr="00963D1B">
        <w:rPr>
          <w:rFonts w:asciiTheme="minorHAnsi" w:hAnsiTheme="minorHAnsi" w:cstheme="minorHAnsi"/>
          <w:sz w:val="20"/>
          <w:szCs w:val="20"/>
          <w:u w:val="single"/>
        </w:rPr>
        <w:t>uchádzač vo vlastnom záujme vykonať kontrolu údajov</w:t>
      </w:r>
      <w:r w:rsidRPr="00963D1B">
        <w:rPr>
          <w:rFonts w:asciiTheme="minorHAnsi" w:hAnsiTheme="minorHAnsi" w:cstheme="minorHAnsi"/>
          <w:sz w:val="20"/>
          <w:szCs w:val="20"/>
        </w:rPr>
        <w:t xml:space="preserve"> a informácií, ktoré v nej uvádza. Uchádzač </w:t>
      </w:r>
      <w:r w:rsidR="00EC21CD">
        <w:rPr>
          <w:rFonts w:asciiTheme="minorHAnsi" w:hAnsiTheme="minorHAnsi" w:cstheme="minorHAnsi"/>
          <w:sz w:val="20"/>
          <w:szCs w:val="20"/>
        </w:rPr>
        <w:t xml:space="preserve">                         </w:t>
      </w:r>
      <w:r w:rsidRPr="00963D1B">
        <w:rPr>
          <w:rFonts w:asciiTheme="minorHAnsi" w:hAnsiTheme="minorHAnsi" w:cstheme="minorHAnsi"/>
          <w:sz w:val="20"/>
          <w:szCs w:val="20"/>
        </w:rPr>
        <w:t>by</w:t>
      </w:r>
      <w:r w:rsidR="00C634BA">
        <w:rPr>
          <w:rFonts w:asciiTheme="minorHAnsi" w:hAnsiTheme="minorHAnsi" w:cstheme="minorHAnsi"/>
          <w:sz w:val="20"/>
          <w:szCs w:val="20"/>
        </w:rPr>
        <w:t xml:space="preserve">  </w:t>
      </w:r>
      <w:r w:rsidRPr="00963D1B">
        <w:rPr>
          <w:rFonts w:asciiTheme="minorHAnsi" w:hAnsiTheme="minorHAnsi" w:cstheme="minorHAnsi"/>
          <w:sz w:val="20"/>
          <w:szCs w:val="20"/>
        </w:rPr>
        <w:t>sa nemal spoliehať na skutočnosť, že na odstránenie prípadných nezrovnalostí jeho ponuky bude vytvorený priestor</w:t>
      </w:r>
      <w:r w:rsidR="00B67325">
        <w:rPr>
          <w:rFonts w:asciiTheme="minorHAnsi" w:hAnsiTheme="minorHAnsi" w:cstheme="minorHAnsi"/>
          <w:sz w:val="20"/>
          <w:szCs w:val="20"/>
        </w:rPr>
        <w:t xml:space="preserve"> </w:t>
      </w:r>
      <w:r w:rsidR="00EC21CD">
        <w:rPr>
          <w:rFonts w:asciiTheme="minorHAnsi" w:hAnsiTheme="minorHAnsi" w:cstheme="minorHAnsi"/>
          <w:sz w:val="20"/>
          <w:szCs w:val="20"/>
        </w:rPr>
        <w:t xml:space="preserve">                </w:t>
      </w:r>
      <w:r w:rsidR="00B67325">
        <w:rPr>
          <w:rFonts w:asciiTheme="minorHAnsi" w:hAnsiTheme="minorHAnsi" w:cstheme="minorHAnsi"/>
          <w:sz w:val="20"/>
          <w:szCs w:val="20"/>
        </w:rPr>
        <w:t xml:space="preserve"> </w:t>
      </w:r>
      <w:r w:rsidRPr="00963D1B">
        <w:rPr>
          <w:rFonts w:asciiTheme="minorHAnsi" w:hAnsiTheme="minorHAnsi" w:cstheme="minorHAnsi"/>
          <w:sz w:val="20"/>
          <w:szCs w:val="20"/>
        </w:rPr>
        <w:t>v neskorších fázach verejného obstarávania a že situácia bude  na  základe  iniciatívy  verejného  obstarávateľa  nakoniec  vyriešená  v jeho prospech. Pasivita  uchádzača  a jeho  nedôsledné  dbanie  o svoje práva môže vyvolať práve  opačný následok a nič na tom nemusí zmeniť ani prípadné podanie námietok.</w:t>
      </w:r>
    </w:p>
    <w:p w14:paraId="6F274AD2" w14:textId="77777777" w:rsidR="006B2F61" w:rsidRPr="00963D1B" w:rsidRDefault="006D7AC8" w:rsidP="00413342">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516E54A5" w14:textId="77777777" w:rsidR="006B2F61" w:rsidRPr="00963D1B" w:rsidRDefault="006D7AC8" w:rsidP="00413342">
      <w:pPr>
        <w:ind w:left="165" w:right="95"/>
        <w:rPr>
          <w:rFonts w:asciiTheme="minorHAnsi" w:hAnsiTheme="minorHAnsi" w:cstheme="minorHAnsi"/>
          <w:sz w:val="20"/>
          <w:szCs w:val="20"/>
        </w:rPr>
      </w:pPr>
      <w:r w:rsidRPr="00963D1B">
        <w:rPr>
          <w:rFonts w:asciiTheme="minorHAnsi" w:hAnsiTheme="minorHAnsi" w:cstheme="minorHAnsi"/>
          <w:sz w:val="20"/>
          <w:szCs w:val="20"/>
        </w:rPr>
        <w:t xml:space="preserve">Ponuka predložená uchádzačom musí byť v súlade s platnými právnymi predpismi pre Slovenskú republiku.  </w:t>
      </w:r>
    </w:p>
    <w:p w14:paraId="10B22F9C" w14:textId="77777777" w:rsidR="006B2F61" w:rsidRPr="00963D1B" w:rsidRDefault="006D7AC8" w:rsidP="00413342">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1ED93C34" w14:textId="06257CEC" w:rsidR="006B2F61" w:rsidRPr="00963D1B" w:rsidRDefault="006D7AC8" w:rsidP="00413342">
      <w:pPr>
        <w:spacing w:line="267" w:lineRule="auto"/>
        <w:ind w:left="165" w:right="95"/>
        <w:rPr>
          <w:rFonts w:asciiTheme="minorHAnsi" w:hAnsiTheme="minorHAnsi" w:cstheme="minorHAnsi"/>
          <w:sz w:val="20"/>
          <w:szCs w:val="20"/>
        </w:rPr>
      </w:pPr>
      <w:r w:rsidRPr="00963D1B">
        <w:rPr>
          <w:rFonts w:asciiTheme="minorHAnsi" w:hAnsiTheme="minorHAnsi" w:cstheme="minorHAnsi"/>
          <w:b/>
          <w:sz w:val="20"/>
          <w:szCs w:val="20"/>
        </w:rPr>
        <w:t>Elektronická komunikácia vrátane doručovania, prostredníctvom ktorého sa predmetné verejné obstarávanie</w:t>
      </w:r>
      <w:r w:rsidR="004F3E4E" w:rsidRPr="00963D1B">
        <w:rPr>
          <w:rFonts w:asciiTheme="minorHAnsi" w:hAnsiTheme="minorHAnsi" w:cstheme="minorHAnsi"/>
          <w:b/>
          <w:sz w:val="20"/>
          <w:szCs w:val="20"/>
        </w:rPr>
        <w:t xml:space="preserve"> realizuje</w:t>
      </w:r>
      <w:r w:rsidRPr="00963D1B">
        <w:rPr>
          <w:rFonts w:asciiTheme="minorHAnsi" w:hAnsiTheme="minorHAnsi" w:cstheme="minorHAnsi"/>
          <w:b/>
          <w:sz w:val="20"/>
          <w:szCs w:val="20"/>
        </w:rPr>
        <w:t xml:space="preserve">, sa uskutočňuje spôsobom určeným funkcionalitou elektronického nástroja eZakazky na portáli </w:t>
      </w:r>
      <w:hyperlink r:id="rId8">
        <w:r w:rsidRPr="00963D1B">
          <w:rPr>
            <w:rFonts w:asciiTheme="minorHAnsi" w:hAnsiTheme="minorHAnsi" w:cstheme="minorHAnsi"/>
            <w:b/>
            <w:color w:val="0000FF"/>
            <w:sz w:val="20"/>
            <w:szCs w:val="20"/>
            <w:u w:val="single" w:color="0000FF"/>
          </w:rPr>
          <w:t>www.ezakazky.sk</w:t>
        </w:r>
      </w:hyperlink>
      <w:hyperlink r:id="rId9">
        <w:r w:rsidRPr="00963D1B">
          <w:rPr>
            <w:rFonts w:asciiTheme="minorHAnsi" w:hAnsiTheme="minorHAnsi" w:cstheme="minorHAnsi"/>
            <w:b/>
            <w:sz w:val="20"/>
            <w:szCs w:val="20"/>
          </w:rPr>
          <w:t>.</w:t>
        </w:r>
      </w:hyperlink>
      <w:r w:rsidR="00555F44">
        <w:rPr>
          <w:rFonts w:asciiTheme="minorHAnsi" w:hAnsiTheme="minorHAnsi" w:cstheme="minorHAnsi"/>
          <w:b/>
          <w:sz w:val="20"/>
          <w:szCs w:val="20"/>
        </w:rPr>
        <w:t xml:space="preserve"> </w:t>
      </w:r>
      <w:r w:rsidRPr="00963D1B">
        <w:rPr>
          <w:rFonts w:asciiTheme="minorHAnsi" w:hAnsiTheme="minorHAnsi" w:cstheme="minorHAnsi"/>
          <w:b/>
          <w:sz w:val="20"/>
          <w:szCs w:val="20"/>
        </w:rPr>
        <w:t xml:space="preserve"> Postup pre záujemcu/uchádzača pre prácu v elektronickom nástroji je upravený v „Príručke pre uchádzača“ zverejnenom </w:t>
      </w:r>
      <w:r w:rsidR="00B67325">
        <w:rPr>
          <w:rFonts w:asciiTheme="minorHAnsi" w:hAnsiTheme="minorHAnsi" w:cstheme="minorHAnsi"/>
          <w:b/>
          <w:sz w:val="20"/>
          <w:szCs w:val="20"/>
        </w:rPr>
        <w:t xml:space="preserve">                           </w:t>
      </w:r>
      <w:r w:rsidRPr="00963D1B">
        <w:rPr>
          <w:rFonts w:asciiTheme="minorHAnsi" w:hAnsiTheme="minorHAnsi" w:cstheme="minorHAnsi"/>
          <w:b/>
          <w:sz w:val="20"/>
          <w:szCs w:val="20"/>
        </w:rPr>
        <w:t>v elektronickom nástroji, v záložke „Pomoc“. V prípade potreby, záujemcovia/uchádzači môžu požiadať o</w:t>
      </w:r>
      <w:r w:rsidR="00555F44">
        <w:rPr>
          <w:rFonts w:asciiTheme="minorHAnsi" w:hAnsiTheme="minorHAnsi" w:cstheme="minorHAnsi"/>
          <w:b/>
          <w:sz w:val="20"/>
          <w:szCs w:val="20"/>
        </w:rPr>
        <w:t> </w:t>
      </w:r>
      <w:r w:rsidRPr="00963D1B">
        <w:rPr>
          <w:rFonts w:asciiTheme="minorHAnsi" w:hAnsiTheme="minorHAnsi" w:cstheme="minorHAnsi"/>
          <w:b/>
          <w:sz w:val="20"/>
          <w:szCs w:val="20"/>
        </w:rPr>
        <w:t>pomoc</w:t>
      </w:r>
      <w:r w:rsidR="00555F44">
        <w:rPr>
          <w:rFonts w:asciiTheme="minorHAnsi" w:hAnsiTheme="minorHAnsi" w:cstheme="minorHAnsi"/>
          <w:b/>
          <w:sz w:val="20"/>
          <w:szCs w:val="20"/>
        </w:rPr>
        <w:t xml:space="preserve">                      </w:t>
      </w:r>
      <w:r w:rsidRPr="00963D1B">
        <w:rPr>
          <w:rFonts w:asciiTheme="minorHAnsi" w:hAnsiTheme="minorHAnsi" w:cstheme="minorHAnsi"/>
          <w:b/>
          <w:sz w:val="20"/>
          <w:szCs w:val="20"/>
        </w:rPr>
        <w:t xml:space="preserve"> pre prácu v elektronickom nástroji aj on-line v záložke „Podpora“ alebo e-mailom na: </w:t>
      </w:r>
      <w:r w:rsidRPr="00963D1B">
        <w:rPr>
          <w:rFonts w:asciiTheme="minorHAnsi" w:hAnsiTheme="minorHAnsi" w:cstheme="minorHAnsi"/>
          <w:b/>
          <w:color w:val="0000FF"/>
          <w:sz w:val="20"/>
          <w:szCs w:val="20"/>
          <w:u w:val="single" w:color="0000FF"/>
        </w:rPr>
        <w:t>podpora@ebiz.sk</w:t>
      </w:r>
      <w:r w:rsidRPr="00963D1B">
        <w:rPr>
          <w:rFonts w:asciiTheme="minorHAnsi" w:hAnsiTheme="minorHAnsi" w:cstheme="minorHAnsi"/>
          <w:b/>
          <w:sz w:val="20"/>
          <w:szCs w:val="20"/>
        </w:rPr>
        <w:t xml:space="preserve"> a</w:t>
      </w:r>
      <w:r w:rsidR="00B67325">
        <w:rPr>
          <w:rFonts w:asciiTheme="minorHAnsi" w:hAnsiTheme="minorHAnsi" w:cstheme="minorHAnsi"/>
          <w:b/>
          <w:sz w:val="20"/>
          <w:szCs w:val="20"/>
        </w:rPr>
        <w:t> </w:t>
      </w:r>
      <w:r w:rsidRPr="00963D1B">
        <w:rPr>
          <w:rFonts w:asciiTheme="minorHAnsi" w:hAnsiTheme="minorHAnsi" w:cstheme="minorHAnsi"/>
          <w:b/>
          <w:sz w:val="20"/>
          <w:szCs w:val="20"/>
        </w:rPr>
        <w:t>telefonicky</w:t>
      </w:r>
      <w:r w:rsidR="00B67325">
        <w:rPr>
          <w:rFonts w:asciiTheme="minorHAnsi" w:hAnsiTheme="minorHAnsi" w:cstheme="minorHAnsi"/>
          <w:b/>
          <w:sz w:val="20"/>
          <w:szCs w:val="20"/>
        </w:rPr>
        <w:t xml:space="preserve">                                     </w:t>
      </w:r>
      <w:r w:rsidRPr="00963D1B">
        <w:rPr>
          <w:rFonts w:asciiTheme="minorHAnsi" w:hAnsiTheme="minorHAnsi" w:cstheme="minorHAnsi"/>
          <w:b/>
          <w:sz w:val="20"/>
          <w:szCs w:val="20"/>
        </w:rPr>
        <w:t xml:space="preserve"> na: +421905378454, +421905895686, +421265411356. </w:t>
      </w:r>
    </w:p>
    <w:p w14:paraId="0EE76A24" w14:textId="77777777" w:rsidR="006B2F61" w:rsidRPr="00963D1B" w:rsidRDefault="006D7AC8" w:rsidP="00413342">
      <w:pPr>
        <w:spacing w:after="17" w:line="259" w:lineRule="auto"/>
        <w:ind w:left="17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5EDF92FC" w14:textId="49F5502F" w:rsidR="006B2F61" w:rsidRPr="00963D1B" w:rsidRDefault="006D7AC8" w:rsidP="00413342">
      <w:pPr>
        <w:spacing w:after="132"/>
        <w:ind w:left="165" w:right="95"/>
        <w:rPr>
          <w:rFonts w:asciiTheme="minorHAnsi" w:hAnsiTheme="minorHAnsi" w:cstheme="minorHAnsi"/>
          <w:sz w:val="20"/>
          <w:szCs w:val="20"/>
        </w:rPr>
      </w:pPr>
      <w:r w:rsidRPr="00963D1B">
        <w:rPr>
          <w:rFonts w:asciiTheme="minorHAnsi" w:hAnsiTheme="minorHAnsi" w:cstheme="minorHAnsi"/>
          <w:sz w:val="20"/>
          <w:szCs w:val="20"/>
        </w:rPr>
        <w:t>Pre bezproblémové používanie elektronického nástroja eZakazky je nutné zo strany záujemcu/uchádzača mať počítač pripojený k internetu a využívať jeden z podporovaných internetových prehliadačov Microsoft Edge – minimálne vo verzii 40, Firefox – minimálne vo verzii 26, Google Chrome – minimálne vo verzii 35. Správna funkčnosť iných prehliadačov</w:t>
      </w:r>
      <w:r w:rsidR="00B67325">
        <w:rPr>
          <w:rFonts w:asciiTheme="minorHAnsi" w:hAnsiTheme="minorHAnsi" w:cstheme="minorHAnsi"/>
          <w:sz w:val="20"/>
          <w:szCs w:val="20"/>
        </w:rPr>
        <w:t xml:space="preserve">                         </w:t>
      </w:r>
      <w:r w:rsidRPr="00963D1B">
        <w:rPr>
          <w:rFonts w:asciiTheme="minorHAnsi" w:hAnsiTheme="minorHAnsi" w:cstheme="minorHAnsi"/>
          <w:sz w:val="20"/>
          <w:szCs w:val="20"/>
        </w:rPr>
        <w:t xml:space="preserve"> je možná, avšak nie je garantovaná. Ďalej je nutné mať v prehliadači zapnuté „cookies“.  </w:t>
      </w:r>
    </w:p>
    <w:p w14:paraId="7CA9F568" w14:textId="3CBE8DB3" w:rsidR="006B2F61" w:rsidRPr="00963D1B" w:rsidRDefault="006D7AC8" w:rsidP="00AC4E4F">
      <w:pPr>
        <w:ind w:left="165" w:right="95"/>
        <w:rPr>
          <w:rFonts w:asciiTheme="minorHAnsi" w:hAnsiTheme="minorHAnsi" w:cstheme="minorHAnsi"/>
          <w:sz w:val="20"/>
          <w:szCs w:val="20"/>
        </w:rPr>
      </w:pPr>
      <w:r w:rsidRPr="00963D1B">
        <w:rPr>
          <w:rFonts w:asciiTheme="minorHAnsi" w:hAnsiTheme="minorHAnsi" w:cstheme="minorHAnsi"/>
          <w:sz w:val="20"/>
          <w:szCs w:val="20"/>
        </w:rPr>
        <w:t xml:space="preserve">Všetky postupy, lehoty, pokyny, povinnosti a pod. súvisiace s týmto postupom zadávania zákazky, ktoré nie sú bližšie popísané alebo uvedené v týchto súťažných podkladoch sa riadia ustanoveniami </w:t>
      </w:r>
      <w:r w:rsidR="00B67325">
        <w:rPr>
          <w:rFonts w:asciiTheme="minorHAnsi" w:hAnsiTheme="minorHAnsi" w:cstheme="minorHAnsi"/>
          <w:sz w:val="20"/>
          <w:szCs w:val="20"/>
        </w:rPr>
        <w:t>z</w:t>
      </w:r>
      <w:r w:rsidR="00AC4E4F"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a funkcionalitou elektronického nástroja eZakazky na elektronickú komunikáciu vo verejnom obstarávaní podľa § 20 </w:t>
      </w:r>
      <w:r w:rsidR="00B67325">
        <w:rPr>
          <w:rFonts w:asciiTheme="minorHAnsi" w:hAnsiTheme="minorHAnsi" w:cstheme="minorHAnsi"/>
          <w:sz w:val="20"/>
          <w:szCs w:val="20"/>
        </w:rPr>
        <w:t>z</w:t>
      </w:r>
      <w:r w:rsidR="00AC4E4F"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a Vyhlášky ÚVO č. 41/2019, poskytovateľa eBIZ Corp, s. r. o.. </w:t>
      </w:r>
    </w:p>
    <w:p w14:paraId="1F388BE6" w14:textId="77777777" w:rsidR="006B2F61" w:rsidRPr="00963D1B" w:rsidRDefault="006D7AC8" w:rsidP="00413342">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575BA66F" w14:textId="5303788C" w:rsidR="006B2F61" w:rsidRPr="00963D1B" w:rsidRDefault="006D7AC8" w:rsidP="00413342">
      <w:pPr>
        <w:ind w:left="165" w:right="95"/>
        <w:rPr>
          <w:rFonts w:asciiTheme="minorHAnsi" w:hAnsiTheme="minorHAnsi" w:cstheme="minorHAnsi"/>
          <w:sz w:val="20"/>
          <w:szCs w:val="20"/>
        </w:rPr>
      </w:pPr>
      <w:r w:rsidRPr="00963D1B">
        <w:rPr>
          <w:rFonts w:asciiTheme="minorHAnsi" w:hAnsiTheme="minorHAnsi" w:cstheme="minorHAnsi"/>
          <w:sz w:val="20"/>
          <w:szCs w:val="20"/>
        </w:rPr>
        <w:t xml:space="preserve">Tieto súťažné podklady boli pripravené v súlade so </w:t>
      </w:r>
      <w:r w:rsidR="00AA3711">
        <w:rPr>
          <w:rFonts w:asciiTheme="minorHAnsi" w:hAnsiTheme="minorHAnsi" w:cstheme="minorHAnsi"/>
          <w:sz w:val="20"/>
          <w:szCs w:val="20"/>
        </w:rPr>
        <w:t>z</w:t>
      </w:r>
      <w:r w:rsidR="00AC4E4F" w:rsidRPr="00963D1B">
        <w:rPr>
          <w:rFonts w:asciiTheme="minorHAnsi" w:hAnsiTheme="minorHAnsi" w:cstheme="minorHAnsi"/>
          <w:sz w:val="20"/>
          <w:szCs w:val="20"/>
        </w:rPr>
        <w:t>ákonom</w:t>
      </w:r>
      <w:r w:rsidRPr="00963D1B">
        <w:rPr>
          <w:rFonts w:asciiTheme="minorHAnsi" w:hAnsiTheme="minorHAnsi" w:cstheme="minorHAnsi"/>
          <w:sz w:val="20"/>
          <w:szCs w:val="20"/>
        </w:rPr>
        <w:t xml:space="preserve"> a sú vlastníctvom verejného obstarávateľa. Všetky práva</w:t>
      </w:r>
      <w:r w:rsidR="00FD1CF2">
        <w:rPr>
          <w:rFonts w:asciiTheme="minorHAnsi" w:hAnsiTheme="minorHAnsi" w:cstheme="minorHAnsi"/>
          <w:sz w:val="20"/>
          <w:szCs w:val="20"/>
        </w:rPr>
        <w:t xml:space="preserve">                           </w:t>
      </w:r>
      <w:r w:rsidRPr="00963D1B">
        <w:rPr>
          <w:rFonts w:asciiTheme="minorHAnsi" w:hAnsiTheme="minorHAnsi" w:cstheme="minorHAnsi"/>
          <w:sz w:val="20"/>
          <w:szCs w:val="20"/>
        </w:rPr>
        <w:t xml:space="preserve"> k súťažným podkladom sú vyhradené, najmä právo na kopírovanie, distribúciu a preklad. Žiadna časť týchto súťažných podkladov nesmie byť akoukoľvek formou (tlačou, fotokópiou, elektronicky alebo iným spôsobom) bez predchádzajúceho písomného súhlasu verejného obstarávateľa reprodukovaná alebo ukladaná do pamäti, spracovaná či šírená. </w:t>
      </w:r>
    </w:p>
    <w:p w14:paraId="7460604E" w14:textId="1F6C7661" w:rsidR="00E42C1C" w:rsidRPr="00FD1CF2" w:rsidRDefault="006D7AC8" w:rsidP="00FD1CF2">
      <w:pPr>
        <w:spacing w:after="18"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70191A67" w14:textId="77777777" w:rsidR="006B2F61" w:rsidRPr="00963D1B" w:rsidRDefault="006D7AC8" w:rsidP="00413342">
      <w:pPr>
        <w:spacing w:line="267" w:lineRule="auto"/>
        <w:ind w:left="165" w:right="95"/>
        <w:rPr>
          <w:rFonts w:asciiTheme="minorHAnsi" w:hAnsiTheme="minorHAnsi" w:cstheme="minorHAnsi"/>
          <w:sz w:val="20"/>
          <w:szCs w:val="20"/>
        </w:rPr>
      </w:pPr>
      <w:r w:rsidRPr="00963D1B">
        <w:rPr>
          <w:rFonts w:asciiTheme="minorHAnsi" w:hAnsiTheme="minorHAnsi" w:cstheme="minorHAnsi"/>
          <w:b/>
          <w:sz w:val="20"/>
          <w:szCs w:val="20"/>
        </w:rPr>
        <w:t xml:space="preserve">Neoddeliteľnou súčasťou týchto súťažných podkladov sú: </w:t>
      </w:r>
    </w:p>
    <w:p w14:paraId="2A121C00" w14:textId="77777777" w:rsidR="00E81822" w:rsidRDefault="006D7AC8" w:rsidP="00413342">
      <w:pPr>
        <w:ind w:left="165" w:right="95"/>
        <w:rPr>
          <w:rFonts w:asciiTheme="minorHAnsi" w:hAnsiTheme="minorHAnsi" w:cstheme="minorHAnsi"/>
          <w:sz w:val="20"/>
          <w:szCs w:val="20"/>
        </w:rPr>
      </w:pPr>
      <w:r w:rsidRPr="00963D1B">
        <w:rPr>
          <w:rFonts w:asciiTheme="minorHAnsi" w:hAnsiTheme="minorHAnsi" w:cstheme="minorHAnsi"/>
          <w:sz w:val="20"/>
          <w:szCs w:val="20"/>
        </w:rPr>
        <w:t xml:space="preserve">Príloha č. 1 k SP – </w:t>
      </w:r>
      <w:r w:rsidR="00E81822" w:rsidRPr="00963D1B">
        <w:rPr>
          <w:rFonts w:asciiTheme="minorHAnsi" w:hAnsiTheme="minorHAnsi" w:cstheme="minorHAnsi"/>
          <w:sz w:val="20"/>
          <w:szCs w:val="20"/>
        </w:rPr>
        <w:t xml:space="preserve">Ročné sadzby poistenia za jednotlivé poistné riziká </w:t>
      </w:r>
    </w:p>
    <w:p w14:paraId="23F0DBA7" w14:textId="3586AA07" w:rsidR="0077690E" w:rsidRPr="00963D1B" w:rsidRDefault="00E81822" w:rsidP="007B5AB1">
      <w:pPr>
        <w:ind w:left="165" w:right="95"/>
        <w:rPr>
          <w:rFonts w:asciiTheme="minorHAnsi" w:hAnsiTheme="minorHAnsi" w:cstheme="minorHAnsi"/>
          <w:sz w:val="20"/>
          <w:szCs w:val="20"/>
        </w:rPr>
      </w:pPr>
      <w:r>
        <w:rPr>
          <w:rFonts w:asciiTheme="minorHAnsi" w:hAnsiTheme="minorHAnsi" w:cstheme="minorHAnsi"/>
          <w:sz w:val="20"/>
          <w:szCs w:val="20"/>
        </w:rPr>
        <w:t xml:space="preserve">Príloha č. 2 k SP </w:t>
      </w:r>
      <w:r w:rsidRPr="00963D1B">
        <w:rPr>
          <w:rFonts w:asciiTheme="minorHAnsi" w:hAnsiTheme="minorHAnsi" w:cstheme="minorHAnsi"/>
          <w:sz w:val="20"/>
          <w:szCs w:val="20"/>
        </w:rPr>
        <w:t xml:space="preserve">– </w:t>
      </w:r>
      <w:r w:rsidR="007B5AB1" w:rsidRPr="007B5AB1">
        <w:rPr>
          <w:rFonts w:asciiTheme="minorHAnsi" w:hAnsiTheme="minorHAnsi" w:cstheme="minorHAnsi"/>
          <w:sz w:val="20"/>
          <w:szCs w:val="20"/>
        </w:rPr>
        <w:t>Špecifikácia a rozsah poistenia (požadovaný rozsah krytia)</w:t>
      </w:r>
    </w:p>
    <w:p w14:paraId="0E16C41A" w14:textId="14BD3AA1" w:rsidR="006B2F61" w:rsidRPr="00301E91" w:rsidRDefault="006D7AC8" w:rsidP="00413342">
      <w:pPr>
        <w:ind w:left="165" w:right="95"/>
        <w:rPr>
          <w:rFonts w:asciiTheme="minorHAnsi" w:hAnsiTheme="minorHAnsi" w:cstheme="minorHAnsi"/>
          <w:sz w:val="20"/>
          <w:szCs w:val="20"/>
        </w:rPr>
      </w:pPr>
      <w:r w:rsidRPr="00301E91">
        <w:rPr>
          <w:rFonts w:asciiTheme="minorHAnsi" w:hAnsiTheme="minorHAnsi" w:cstheme="minorHAnsi"/>
          <w:sz w:val="20"/>
          <w:szCs w:val="20"/>
        </w:rPr>
        <w:t xml:space="preserve">Príloha č. </w:t>
      </w:r>
      <w:r w:rsidR="00E81822" w:rsidRPr="00301E91">
        <w:rPr>
          <w:rFonts w:asciiTheme="minorHAnsi" w:hAnsiTheme="minorHAnsi" w:cstheme="minorHAnsi"/>
          <w:sz w:val="20"/>
          <w:szCs w:val="20"/>
        </w:rPr>
        <w:t>3</w:t>
      </w:r>
      <w:r w:rsidRPr="00301E91">
        <w:rPr>
          <w:rFonts w:asciiTheme="minorHAnsi" w:hAnsiTheme="minorHAnsi" w:cstheme="minorHAnsi"/>
          <w:sz w:val="20"/>
          <w:szCs w:val="20"/>
        </w:rPr>
        <w:t xml:space="preserve"> k SP – </w:t>
      </w:r>
      <w:r w:rsidR="00E81822" w:rsidRPr="00301E91">
        <w:rPr>
          <w:rFonts w:asciiTheme="minorHAnsi" w:hAnsiTheme="minorHAnsi" w:cstheme="minorHAnsi"/>
          <w:sz w:val="20"/>
          <w:szCs w:val="20"/>
        </w:rPr>
        <w:t>Zoznam majetku</w:t>
      </w:r>
    </w:p>
    <w:p w14:paraId="3A7EDEC6" w14:textId="1D3E3BA5" w:rsidR="008B5A4B" w:rsidRPr="00963D1B" w:rsidRDefault="008B5A4B" w:rsidP="00413342">
      <w:pPr>
        <w:ind w:left="165" w:right="95"/>
        <w:rPr>
          <w:rFonts w:asciiTheme="minorHAnsi" w:hAnsiTheme="minorHAnsi" w:cstheme="minorHAnsi"/>
          <w:sz w:val="20"/>
          <w:szCs w:val="20"/>
        </w:rPr>
      </w:pPr>
      <w:r w:rsidRPr="00301E91">
        <w:rPr>
          <w:rFonts w:asciiTheme="minorHAnsi" w:hAnsiTheme="minorHAnsi" w:cstheme="minorHAnsi"/>
          <w:sz w:val="20"/>
          <w:szCs w:val="20"/>
        </w:rPr>
        <w:t xml:space="preserve">Príloha č. </w:t>
      </w:r>
      <w:r w:rsidR="000A5B58" w:rsidRPr="00301E91">
        <w:rPr>
          <w:rFonts w:asciiTheme="minorHAnsi" w:hAnsiTheme="minorHAnsi" w:cstheme="minorHAnsi"/>
          <w:sz w:val="20"/>
          <w:szCs w:val="20"/>
        </w:rPr>
        <w:t xml:space="preserve">4 </w:t>
      </w:r>
      <w:r w:rsidRPr="00301E91">
        <w:rPr>
          <w:rFonts w:asciiTheme="minorHAnsi" w:hAnsiTheme="minorHAnsi" w:cstheme="minorHAnsi"/>
          <w:sz w:val="20"/>
          <w:szCs w:val="20"/>
        </w:rPr>
        <w:t>k SP – Poistná zmluva</w:t>
      </w:r>
      <w:r>
        <w:rPr>
          <w:rFonts w:asciiTheme="minorHAnsi" w:hAnsiTheme="minorHAnsi" w:cstheme="minorHAnsi"/>
          <w:sz w:val="20"/>
          <w:szCs w:val="20"/>
        </w:rPr>
        <w:t xml:space="preserve"> </w:t>
      </w:r>
    </w:p>
    <w:p w14:paraId="2F2147CA" w14:textId="77777777" w:rsidR="009E771C" w:rsidRPr="00963D1B" w:rsidRDefault="009E771C" w:rsidP="00413342">
      <w:pPr>
        <w:spacing w:after="3" w:line="264" w:lineRule="auto"/>
        <w:ind w:left="155" w:right="5225" w:firstLine="0"/>
        <w:jc w:val="left"/>
        <w:rPr>
          <w:rFonts w:asciiTheme="minorHAnsi" w:hAnsiTheme="minorHAnsi" w:cstheme="minorHAnsi"/>
          <w:sz w:val="20"/>
          <w:szCs w:val="20"/>
        </w:rPr>
      </w:pPr>
    </w:p>
    <w:p w14:paraId="35F2DE37" w14:textId="1D9446A2" w:rsidR="006B2F61" w:rsidRPr="00963D1B" w:rsidRDefault="006B2F61" w:rsidP="00413342">
      <w:pPr>
        <w:spacing w:after="0" w:line="259" w:lineRule="auto"/>
        <w:ind w:left="170" w:firstLine="0"/>
        <w:jc w:val="left"/>
        <w:rPr>
          <w:rFonts w:asciiTheme="minorHAnsi" w:hAnsiTheme="minorHAnsi" w:cstheme="minorHAnsi"/>
          <w:sz w:val="20"/>
          <w:szCs w:val="20"/>
        </w:rPr>
      </w:pPr>
    </w:p>
    <w:p w14:paraId="185A8068" w14:textId="5A5A2972" w:rsidR="001B4085" w:rsidRPr="00963D1B" w:rsidRDefault="006D7AC8" w:rsidP="00C22DD4">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5D14173D" w14:textId="4C512E53" w:rsidR="006B2F61" w:rsidRDefault="006D7AC8" w:rsidP="00413342">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lastRenderedPageBreak/>
        <w:t xml:space="preserve"> </w:t>
      </w:r>
    </w:p>
    <w:p w14:paraId="616AF700" w14:textId="77777777" w:rsidR="00A4175B" w:rsidRPr="00963D1B" w:rsidRDefault="00A4175B" w:rsidP="00413342">
      <w:pPr>
        <w:spacing w:after="0" w:line="259" w:lineRule="auto"/>
        <w:ind w:left="170" w:firstLine="0"/>
        <w:jc w:val="left"/>
        <w:rPr>
          <w:rFonts w:asciiTheme="minorHAnsi" w:hAnsiTheme="minorHAnsi" w:cstheme="minorHAnsi"/>
          <w:sz w:val="20"/>
          <w:szCs w:val="20"/>
        </w:rPr>
      </w:pPr>
    </w:p>
    <w:p w14:paraId="453D070F" w14:textId="3058E8CC" w:rsidR="006B2F61" w:rsidRPr="00963D1B" w:rsidRDefault="006D7AC8" w:rsidP="00413342">
      <w:pPr>
        <w:spacing w:after="0" w:line="259" w:lineRule="auto"/>
        <w:ind w:left="170" w:firstLine="0"/>
        <w:jc w:val="center"/>
        <w:rPr>
          <w:rFonts w:asciiTheme="minorHAnsi" w:hAnsiTheme="minorHAnsi" w:cstheme="minorHAnsi"/>
          <w:b/>
          <w:bCs/>
          <w:sz w:val="20"/>
          <w:szCs w:val="20"/>
        </w:rPr>
      </w:pPr>
      <w:r w:rsidRPr="00963D1B">
        <w:rPr>
          <w:rFonts w:asciiTheme="minorHAnsi" w:hAnsiTheme="minorHAnsi" w:cstheme="minorHAnsi"/>
          <w:b/>
          <w:bCs/>
          <w:sz w:val="20"/>
          <w:szCs w:val="20"/>
        </w:rPr>
        <w:t xml:space="preserve">II. </w:t>
      </w:r>
      <w:r w:rsidRPr="00963D1B">
        <w:rPr>
          <w:rFonts w:asciiTheme="minorHAnsi" w:hAnsiTheme="minorHAnsi" w:cstheme="minorHAnsi"/>
          <w:b/>
          <w:bCs/>
          <w:sz w:val="20"/>
          <w:szCs w:val="20"/>
        </w:rPr>
        <w:tab/>
        <w:t>HARMONOGRAM  SÚŤAŽE</w:t>
      </w:r>
    </w:p>
    <w:p w14:paraId="21E20BA3" w14:textId="77777777" w:rsidR="005718E2" w:rsidRPr="00963D1B" w:rsidRDefault="005718E2" w:rsidP="00413342">
      <w:pPr>
        <w:spacing w:after="0" w:line="259" w:lineRule="auto"/>
        <w:ind w:left="170" w:firstLine="0"/>
        <w:jc w:val="left"/>
        <w:rPr>
          <w:rFonts w:asciiTheme="minorHAnsi" w:hAnsiTheme="minorHAnsi" w:cstheme="minorHAnsi"/>
          <w:sz w:val="20"/>
          <w:szCs w:val="20"/>
        </w:rPr>
      </w:pPr>
    </w:p>
    <w:tbl>
      <w:tblPr>
        <w:tblStyle w:val="TableGrid"/>
        <w:tblW w:w="9592"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3" w:type="dxa"/>
          <w:left w:w="108" w:type="dxa"/>
          <w:right w:w="49" w:type="dxa"/>
        </w:tblCellMar>
        <w:tblLook w:val="04A0" w:firstRow="1" w:lastRow="0" w:firstColumn="1" w:lastColumn="0" w:noHBand="0" w:noVBand="1"/>
      </w:tblPr>
      <w:tblGrid>
        <w:gridCol w:w="5582"/>
        <w:gridCol w:w="4010"/>
      </w:tblGrid>
      <w:tr w:rsidR="006B2F61" w:rsidRPr="00963D1B" w14:paraId="4EDD2B62" w14:textId="77777777" w:rsidTr="00C575B4">
        <w:trPr>
          <w:trHeight w:val="1136"/>
        </w:trPr>
        <w:tc>
          <w:tcPr>
            <w:tcW w:w="5582" w:type="dxa"/>
            <w:vAlign w:val="center"/>
          </w:tcPr>
          <w:p w14:paraId="2BE5FCFE" w14:textId="77777777" w:rsidR="006B2F61" w:rsidRPr="00FD1CF2" w:rsidRDefault="006D7AC8" w:rsidP="00413342">
            <w:pPr>
              <w:spacing w:after="0" w:line="259" w:lineRule="auto"/>
              <w:ind w:left="0" w:firstLine="0"/>
              <w:jc w:val="left"/>
              <w:rPr>
                <w:rFonts w:asciiTheme="minorHAnsi" w:hAnsiTheme="minorHAnsi" w:cstheme="minorHAnsi"/>
                <w:color w:val="auto"/>
                <w:sz w:val="20"/>
                <w:szCs w:val="20"/>
              </w:rPr>
            </w:pPr>
            <w:r w:rsidRPr="00FD1CF2">
              <w:rPr>
                <w:rFonts w:asciiTheme="minorHAnsi" w:hAnsiTheme="minorHAnsi" w:cstheme="minorHAnsi"/>
                <w:color w:val="auto"/>
                <w:sz w:val="20"/>
                <w:szCs w:val="20"/>
              </w:rPr>
              <w:t xml:space="preserve">Vysvetlenie informácií potrebných na vypracovanie ponuky a na preukázanie splnenia podmienok účasti: </w:t>
            </w:r>
          </w:p>
        </w:tc>
        <w:tc>
          <w:tcPr>
            <w:tcW w:w="4010" w:type="dxa"/>
          </w:tcPr>
          <w:p w14:paraId="312761BC" w14:textId="6BAD0751" w:rsidR="006B2F61" w:rsidRPr="005C3F19" w:rsidRDefault="006D7AC8" w:rsidP="00413342">
            <w:pPr>
              <w:spacing w:after="0" w:line="259" w:lineRule="auto"/>
              <w:ind w:left="0" w:right="58" w:firstLine="0"/>
              <w:rPr>
                <w:rFonts w:asciiTheme="minorHAnsi" w:hAnsiTheme="minorHAnsi" w:cstheme="minorHAnsi"/>
                <w:color w:val="auto"/>
                <w:sz w:val="20"/>
                <w:szCs w:val="20"/>
              </w:rPr>
            </w:pPr>
            <w:r w:rsidRPr="005C3F19">
              <w:rPr>
                <w:rFonts w:asciiTheme="minorHAnsi" w:hAnsiTheme="minorHAnsi" w:cstheme="minorHAnsi"/>
                <w:color w:val="auto"/>
                <w:sz w:val="20"/>
                <w:szCs w:val="20"/>
              </w:rPr>
              <w:t>verejný obstarávateľ bezodkladne oznámi</w:t>
            </w:r>
            <w:r w:rsidRPr="005C3F19">
              <w:rPr>
                <w:rFonts w:asciiTheme="minorHAnsi" w:hAnsiTheme="minorHAnsi" w:cstheme="minorHAnsi"/>
                <w:b/>
                <w:color w:val="auto"/>
                <w:sz w:val="20"/>
                <w:szCs w:val="20"/>
              </w:rPr>
              <w:t xml:space="preserve">, </w:t>
            </w:r>
            <w:r w:rsidRPr="005C3F19">
              <w:rPr>
                <w:rFonts w:asciiTheme="minorHAnsi" w:hAnsiTheme="minorHAnsi" w:cstheme="minorHAnsi"/>
                <w:color w:val="auto"/>
                <w:sz w:val="20"/>
                <w:szCs w:val="20"/>
              </w:rPr>
              <w:t xml:space="preserve">najneskôr však </w:t>
            </w:r>
            <w:r w:rsidRPr="005C3F19">
              <w:rPr>
                <w:rFonts w:asciiTheme="minorHAnsi" w:hAnsiTheme="minorHAnsi" w:cstheme="minorHAnsi"/>
                <w:b/>
                <w:color w:val="auto"/>
                <w:sz w:val="20"/>
                <w:szCs w:val="20"/>
              </w:rPr>
              <w:t>šesť dn</w:t>
            </w:r>
            <w:r w:rsidR="00B67325" w:rsidRPr="005C3F19">
              <w:rPr>
                <w:rFonts w:asciiTheme="minorHAnsi" w:hAnsiTheme="minorHAnsi" w:cstheme="minorHAnsi"/>
                <w:b/>
                <w:color w:val="auto"/>
                <w:sz w:val="20"/>
                <w:szCs w:val="20"/>
              </w:rPr>
              <w:t>í</w:t>
            </w:r>
            <w:r w:rsidRPr="005C3F19">
              <w:rPr>
                <w:rFonts w:asciiTheme="minorHAnsi" w:hAnsiTheme="minorHAnsi" w:cstheme="minorHAnsi"/>
                <w:color w:val="auto"/>
                <w:sz w:val="20"/>
                <w:szCs w:val="20"/>
              </w:rPr>
              <w:t xml:space="preserve"> pred uplynutím lehoty na predkladanie ponúk za predpokladu, </w:t>
            </w:r>
            <w:r w:rsidR="00B67325" w:rsidRPr="005C3F19">
              <w:rPr>
                <w:rFonts w:asciiTheme="minorHAnsi" w:hAnsiTheme="minorHAnsi" w:cstheme="minorHAnsi"/>
                <w:color w:val="auto"/>
                <w:sz w:val="20"/>
                <w:szCs w:val="20"/>
              </w:rPr>
              <w:t xml:space="preserve">                              </w:t>
            </w:r>
            <w:r w:rsidRPr="005C3F19">
              <w:rPr>
                <w:rFonts w:asciiTheme="minorHAnsi" w:hAnsiTheme="minorHAnsi" w:cstheme="minorHAnsi"/>
                <w:color w:val="auto"/>
                <w:sz w:val="20"/>
                <w:szCs w:val="20"/>
              </w:rPr>
              <w:t xml:space="preserve">že o vysvetlenie sa požiada dostatočne vopred </w:t>
            </w:r>
          </w:p>
        </w:tc>
      </w:tr>
      <w:tr w:rsidR="006B2F61" w:rsidRPr="00963D1B" w14:paraId="214C9302" w14:textId="77777777" w:rsidTr="00A4175B">
        <w:trPr>
          <w:trHeight w:val="583"/>
        </w:trPr>
        <w:tc>
          <w:tcPr>
            <w:tcW w:w="5582" w:type="dxa"/>
            <w:vAlign w:val="center"/>
          </w:tcPr>
          <w:p w14:paraId="15D63063" w14:textId="77777777" w:rsidR="006B2F61" w:rsidRPr="005C3F19" w:rsidRDefault="006D7AC8" w:rsidP="00413342">
            <w:pPr>
              <w:spacing w:after="0" w:line="259" w:lineRule="auto"/>
              <w:ind w:left="0" w:firstLine="0"/>
              <w:jc w:val="left"/>
              <w:rPr>
                <w:rFonts w:asciiTheme="minorHAnsi" w:hAnsiTheme="minorHAnsi" w:cstheme="minorHAnsi"/>
                <w:color w:val="auto"/>
                <w:sz w:val="20"/>
                <w:szCs w:val="20"/>
              </w:rPr>
            </w:pPr>
            <w:r w:rsidRPr="005C3F19">
              <w:rPr>
                <w:rFonts w:asciiTheme="minorHAnsi" w:hAnsiTheme="minorHAnsi" w:cstheme="minorHAnsi"/>
                <w:color w:val="auto"/>
                <w:sz w:val="20"/>
                <w:szCs w:val="20"/>
              </w:rPr>
              <w:t xml:space="preserve">Predkladanie ponúk: </w:t>
            </w:r>
          </w:p>
        </w:tc>
        <w:tc>
          <w:tcPr>
            <w:tcW w:w="4010" w:type="dxa"/>
            <w:vAlign w:val="center"/>
          </w:tcPr>
          <w:p w14:paraId="550AFB03" w14:textId="701C2A4C" w:rsidR="00B67325" w:rsidRPr="005C3F19" w:rsidRDefault="005C3F19" w:rsidP="00116791">
            <w:pPr>
              <w:spacing w:after="0" w:line="259" w:lineRule="auto"/>
              <w:ind w:left="0" w:firstLine="0"/>
              <w:jc w:val="left"/>
              <w:rPr>
                <w:rFonts w:asciiTheme="minorHAnsi" w:hAnsiTheme="minorHAnsi" w:cstheme="minorHAnsi"/>
                <w:b/>
                <w:color w:val="auto"/>
                <w:sz w:val="20"/>
                <w:szCs w:val="20"/>
              </w:rPr>
            </w:pPr>
            <w:r w:rsidRPr="005C3F19">
              <w:rPr>
                <w:rFonts w:asciiTheme="minorHAnsi" w:hAnsiTheme="minorHAnsi" w:cstheme="minorHAnsi"/>
                <w:b/>
                <w:color w:val="auto"/>
                <w:sz w:val="20"/>
                <w:szCs w:val="20"/>
              </w:rPr>
              <w:t>21</w:t>
            </w:r>
            <w:r w:rsidR="007846AB" w:rsidRPr="005C3F19">
              <w:rPr>
                <w:rFonts w:asciiTheme="minorHAnsi" w:hAnsiTheme="minorHAnsi" w:cstheme="minorHAnsi"/>
                <w:b/>
                <w:color w:val="auto"/>
                <w:sz w:val="20"/>
                <w:szCs w:val="20"/>
              </w:rPr>
              <w:t xml:space="preserve">.05.2026 </w:t>
            </w:r>
            <w:r w:rsidR="00B67325" w:rsidRPr="005C3F19">
              <w:rPr>
                <w:rFonts w:asciiTheme="minorHAnsi" w:hAnsiTheme="minorHAnsi" w:cstheme="minorHAnsi"/>
                <w:b/>
                <w:color w:val="auto"/>
                <w:sz w:val="20"/>
                <w:szCs w:val="20"/>
              </w:rPr>
              <w:t>o </w:t>
            </w:r>
            <w:r w:rsidR="007846AB" w:rsidRPr="005C3F19">
              <w:rPr>
                <w:rFonts w:asciiTheme="minorHAnsi" w:hAnsiTheme="minorHAnsi" w:cstheme="minorHAnsi"/>
                <w:b/>
                <w:color w:val="auto"/>
                <w:sz w:val="20"/>
                <w:szCs w:val="20"/>
              </w:rPr>
              <w:t>09</w:t>
            </w:r>
            <w:r w:rsidR="00B67325" w:rsidRPr="005C3F19">
              <w:rPr>
                <w:rFonts w:asciiTheme="minorHAnsi" w:hAnsiTheme="minorHAnsi" w:cstheme="minorHAnsi"/>
                <w:b/>
                <w:color w:val="auto"/>
                <w:sz w:val="20"/>
                <w:szCs w:val="20"/>
              </w:rPr>
              <w:t>.00 hod.</w:t>
            </w:r>
          </w:p>
        </w:tc>
      </w:tr>
      <w:tr w:rsidR="006B2F61" w:rsidRPr="00963D1B" w14:paraId="027815B4" w14:textId="77777777" w:rsidTr="00A4175B">
        <w:trPr>
          <w:trHeight w:val="581"/>
        </w:trPr>
        <w:tc>
          <w:tcPr>
            <w:tcW w:w="5582" w:type="dxa"/>
            <w:vAlign w:val="center"/>
          </w:tcPr>
          <w:p w14:paraId="11B0834E" w14:textId="5D171766" w:rsidR="006B2F61" w:rsidRPr="005C3F19" w:rsidRDefault="006D7AC8" w:rsidP="00413342">
            <w:pPr>
              <w:spacing w:after="0" w:line="259" w:lineRule="auto"/>
              <w:ind w:left="0" w:firstLine="0"/>
              <w:jc w:val="left"/>
              <w:rPr>
                <w:rFonts w:asciiTheme="minorHAnsi" w:hAnsiTheme="minorHAnsi" w:cstheme="minorHAnsi"/>
                <w:color w:val="auto"/>
                <w:sz w:val="20"/>
                <w:szCs w:val="20"/>
              </w:rPr>
            </w:pPr>
            <w:r w:rsidRPr="005C3F19">
              <w:rPr>
                <w:rFonts w:asciiTheme="minorHAnsi" w:hAnsiTheme="minorHAnsi" w:cstheme="minorHAnsi"/>
                <w:color w:val="auto"/>
                <w:sz w:val="20"/>
                <w:szCs w:val="20"/>
              </w:rPr>
              <w:t xml:space="preserve">Otváranie ponúk: </w:t>
            </w:r>
          </w:p>
        </w:tc>
        <w:tc>
          <w:tcPr>
            <w:tcW w:w="4010" w:type="dxa"/>
            <w:vAlign w:val="center"/>
          </w:tcPr>
          <w:p w14:paraId="3BA9F711" w14:textId="110D381D" w:rsidR="006B2F61" w:rsidRPr="005C3F19" w:rsidRDefault="005C3F19" w:rsidP="00116791">
            <w:pPr>
              <w:spacing w:after="0" w:line="259" w:lineRule="auto"/>
              <w:ind w:left="0" w:firstLine="0"/>
              <w:jc w:val="left"/>
              <w:rPr>
                <w:rFonts w:asciiTheme="minorHAnsi" w:hAnsiTheme="minorHAnsi" w:cstheme="minorHAnsi"/>
                <w:color w:val="auto"/>
                <w:sz w:val="20"/>
                <w:szCs w:val="20"/>
              </w:rPr>
            </w:pPr>
            <w:r w:rsidRPr="005C3F19">
              <w:rPr>
                <w:rFonts w:asciiTheme="minorHAnsi" w:hAnsiTheme="minorHAnsi" w:cstheme="minorHAnsi"/>
                <w:b/>
                <w:color w:val="auto"/>
                <w:sz w:val="20"/>
                <w:szCs w:val="20"/>
              </w:rPr>
              <w:t>21</w:t>
            </w:r>
            <w:r w:rsidR="007846AB" w:rsidRPr="005C3F19">
              <w:rPr>
                <w:rFonts w:asciiTheme="minorHAnsi" w:hAnsiTheme="minorHAnsi" w:cstheme="minorHAnsi"/>
                <w:b/>
                <w:color w:val="auto"/>
                <w:sz w:val="20"/>
                <w:szCs w:val="20"/>
              </w:rPr>
              <w:t xml:space="preserve">.05.2026 </w:t>
            </w:r>
            <w:r w:rsidR="00B67325" w:rsidRPr="005C3F19">
              <w:rPr>
                <w:rFonts w:asciiTheme="minorHAnsi" w:hAnsiTheme="minorHAnsi" w:cstheme="minorHAnsi"/>
                <w:b/>
                <w:color w:val="auto"/>
                <w:sz w:val="20"/>
                <w:szCs w:val="20"/>
              </w:rPr>
              <w:t>o </w:t>
            </w:r>
            <w:r w:rsidR="007846AB" w:rsidRPr="005C3F19">
              <w:rPr>
                <w:rFonts w:asciiTheme="minorHAnsi" w:hAnsiTheme="minorHAnsi" w:cstheme="minorHAnsi"/>
                <w:b/>
                <w:color w:val="auto"/>
                <w:sz w:val="20"/>
                <w:szCs w:val="20"/>
              </w:rPr>
              <w:t>09</w:t>
            </w:r>
            <w:r w:rsidR="00B67325" w:rsidRPr="005C3F19">
              <w:rPr>
                <w:rFonts w:asciiTheme="minorHAnsi" w:hAnsiTheme="minorHAnsi" w:cstheme="minorHAnsi"/>
                <w:b/>
                <w:color w:val="auto"/>
                <w:sz w:val="20"/>
                <w:szCs w:val="20"/>
              </w:rPr>
              <w:t>.05 hod.</w:t>
            </w:r>
          </w:p>
        </w:tc>
      </w:tr>
      <w:tr w:rsidR="006B2F61" w:rsidRPr="00963D1B" w14:paraId="3099C911" w14:textId="77777777" w:rsidTr="00A4175B">
        <w:trPr>
          <w:trHeight w:val="595"/>
        </w:trPr>
        <w:tc>
          <w:tcPr>
            <w:tcW w:w="5582" w:type="dxa"/>
            <w:vAlign w:val="center"/>
          </w:tcPr>
          <w:p w14:paraId="53E55BA7" w14:textId="77777777" w:rsidR="006B2F61" w:rsidRPr="005C3F19" w:rsidRDefault="006D7AC8" w:rsidP="00413342">
            <w:pPr>
              <w:spacing w:after="0" w:line="259" w:lineRule="auto"/>
              <w:ind w:left="0" w:firstLine="0"/>
              <w:jc w:val="left"/>
              <w:rPr>
                <w:rFonts w:asciiTheme="minorHAnsi" w:hAnsiTheme="minorHAnsi" w:cstheme="minorHAnsi"/>
                <w:color w:val="auto"/>
                <w:sz w:val="20"/>
                <w:szCs w:val="20"/>
              </w:rPr>
            </w:pPr>
            <w:r w:rsidRPr="005C3F19">
              <w:rPr>
                <w:rFonts w:asciiTheme="minorHAnsi" w:hAnsiTheme="minorHAnsi" w:cstheme="minorHAnsi"/>
                <w:color w:val="auto"/>
                <w:sz w:val="20"/>
                <w:szCs w:val="20"/>
              </w:rPr>
              <w:t xml:space="preserve">Lehota viazanosti ponúk: </w:t>
            </w:r>
          </w:p>
        </w:tc>
        <w:tc>
          <w:tcPr>
            <w:tcW w:w="4010" w:type="dxa"/>
            <w:vAlign w:val="center"/>
          </w:tcPr>
          <w:p w14:paraId="20F9F787" w14:textId="165A1209" w:rsidR="006B2F61" w:rsidRPr="005C3F19" w:rsidRDefault="00B67325" w:rsidP="00116791">
            <w:pPr>
              <w:spacing w:after="0" w:line="259" w:lineRule="auto"/>
              <w:ind w:left="0" w:firstLine="0"/>
              <w:jc w:val="left"/>
              <w:rPr>
                <w:rFonts w:asciiTheme="minorHAnsi" w:hAnsiTheme="minorHAnsi" w:cstheme="minorHAnsi"/>
                <w:b/>
                <w:bCs/>
                <w:color w:val="auto"/>
                <w:sz w:val="20"/>
                <w:szCs w:val="20"/>
              </w:rPr>
            </w:pPr>
            <w:r w:rsidRPr="005C3F19">
              <w:rPr>
                <w:rFonts w:asciiTheme="minorHAnsi" w:hAnsiTheme="minorHAnsi" w:cstheme="minorHAnsi"/>
                <w:b/>
                <w:bCs/>
                <w:color w:val="auto"/>
                <w:sz w:val="20"/>
                <w:szCs w:val="20"/>
              </w:rPr>
              <w:t>3</w:t>
            </w:r>
            <w:r w:rsidR="00116791" w:rsidRPr="005C3F19">
              <w:rPr>
                <w:rFonts w:asciiTheme="minorHAnsi" w:hAnsiTheme="minorHAnsi" w:cstheme="minorHAnsi"/>
                <w:b/>
                <w:bCs/>
                <w:color w:val="auto"/>
                <w:sz w:val="20"/>
                <w:szCs w:val="20"/>
              </w:rPr>
              <w:t>1</w:t>
            </w:r>
            <w:r w:rsidRPr="005C3F19">
              <w:rPr>
                <w:rFonts w:asciiTheme="minorHAnsi" w:hAnsiTheme="minorHAnsi" w:cstheme="minorHAnsi"/>
                <w:b/>
                <w:bCs/>
                <w:color w:val="auto"/>
                <w:sz w:val="20"/>
                <w:szCs w:val="20"/>
              </w:rPr>
              <w:t>.</w:t>
            </w:r>
            <w:r w:rsidR="00116791" w:rsidRPr="005C3F19">
              <w:rPr>
                <w:rFonts w:asciiTheme="minorHAnsi" w:hAnsiTheme="minorHAnsi" w:cstheme="minorHAnsi"/>
                <w:b/>
                <w:bCs/>
                <w:color w:val="auto"/>
                <w:sz w:val="20"/>
                <w:szCs w:val="20"/>
              </w:rPr>
              <w:t>12</w:t>
            </w:r>
            <w:r w:rsidR="00824C0D" w:rsidRPr="005C3F19">
              <w:rPr>
                <w:rFonts w:asciiTheme="minorHAnsi" w:hAnsiTheme="minorHAnsi" w:cstheme="minorHAnsi"/>
                <w:b/>
                <w:bCs/>
                <w:color w:val="auto"/>
                <w:sz w:val="20"/>
                <w:szCs w:val="20"/>
              </w:rPr>
              <w:t>.202</w:t>
            </w:r>
            <w:r w:rsidR="007846AB" w:rsidRPr="005C3F19">
              <w:rPr>
                <w:rFonts w:asciiTheme="minorHAnsi" w:hAnsiTheme="minorHAnsi" w:cstheme="minorHAnsi"/>
                <w:b/>
                <w:bCs/>
                <w:color w:val="auto"/>
                <w:sz w:val="20"/>
                <w:szCs w:val="20"/>
              </w:rPr>
              <w:t>6</w:t>
            </w:r>
          </w:p>
        </w:tc>
      </w:tr>
    </w:tbl>
    <w:p w14:paraId="4AE90C52" w14:textId="77777777" w:rsidR="005D15F0" w:rsidRPr="00963D1B" w:rsidRDefault="005D15F0" w:rsidP="005D15F0">
      <w:pPr>
        <w:pStyle w:val="Bezriadkovania"/>
        <w:rPr>
          <w:rFonts w:asciiTheme="minorHAnsi" w:hAnsiTheme="minorHAnsi" w:cstheme="minorHAnsi"/>
          <w:sz w:val="20"/>
          <w:szCs w:val="20"/>
        </w:rPr>
      </w:pPr>
    </w:p>
    <w:p w14:paraId="77C4A769" w14:textId="397BD3BF" w:rsidR="00161AA8" w:rsidRDefault="00161AA8" w:rsidP="005D15F0">
      <w:pPr>
        <w:pStyle w:val="Bezriadkovania"/>
        <w:rPr>
          <w:rFonts w:asciiTheme="minorHAnsi" w:hAnsiTheme="minorHAnsi" w:cstheme="minorHAnsi"/>
          <w:sz w:val="20"/>
          <w:szCs w:val="20"/>
        </w:rPr>
      </w:pPr>
    </w:p>
    <w:p w14:paraId="5E772817" w14:textId="1C49F52A" w:rsidR="00B67325" w:rsidRDefault="00B67325" w:rsidP="005D15F0">
      <w:pPr>
        <w:pStyle w:val="Bezriadkovania"/>
        <w:rPr>
          <w:rFonts w:asciiTheme="minorHAnsi" w:hAnsiTheme="minorHAnsi" w:cstheme="minorHAnsi"/>
          <w:sz w:val="20"/>
          <w:szCs w:val="20"/>
        </w:rPr>
      </w:pPr>
    </w:p>
    <w:p w14:paraId="5C4F1AEE" w14:textId="61C91206" w:rsidR="00B67325" w:rsidRDefault="00B67325" w:rsidP="005D15F0">
      <w:pPr>
        <w:pStyle w:val="Bezriadkovania"/>
        <w:rPr>
          <w:rFonts w:asciiTheme="minorHAnsi" w:hAnsiTheme="minorHAnsi" w:cstheme="minorHAnsi"/>
          <w:sz w:val="20"/>
          <w:szCs w:val="20"/>
        </w:rPr>
      </w:pPr>
    </w:p>
    <w:p w14:paraId="79C549CA" w14:textId="20ACD3E1" w:rsidR="00B67325" w:rsidRDefault="00B67325" w:rsidP="005D15F0">
      <w:pPr>
        <w:pStyle w:val="Bezriadkovania"/>
        <w:rPr>
          <w:rFonts w:asciiTheme="minorHAnsi" w:hAnsiTheme="minorHAnsi" w:cstheme="minorHAnsi"/>
          <w:sz w:val="20"/>
          <w:szCs w:val="20"/>
        </w:rPr>
      </w:pPr>
    </w:p>
    <w:p w14:paraId="21491E34" w14:textId="0D1884F7" w:rsidR="00B67325" w:rsidRDefault="00B67325" w:rsidP="005D15F0">
      <w:pPr>
        <w:pStyle w:val="Bezriadkovania"/>
        <w:rPr>
          <w:rFonts w:asciiTheme="minorHAnsi" w:hAnsiTheme="minorHAnsi" w:cstheme="minorHAnsi"/>
          <w:sz w:val="20"/>
          <w:szCs w:val="20"/>
        </w:rPr>
      </w:pPr>
    </w:p>
    <w:p w14:paraId="00B1A391" w14:textId="39DCAF1E" w:rsidR="00B67325" w:rsidRDefault="00B67325" w:rsidP="005D15F0">
      <w:pPr>
        <w:pStyle w:val="Bezriadkovania"/>
        <w:rPr>
          <w:rFonts w:asciiTheme="minorHAnsi" w:hAnsiTheme="minorHAnsi" w:cstheme="minorHAnsi"/>
          <w:sz w:val="20"/>
          <w:szCs w:val="20"/>
        </w:rPr>
      </w:pPr>
    </w:p>
    <w:p w14:paraId="6236E9A4" w14:textId="6FAE126A" w:rsidR="00B67325" w:rsidRDefault="00B67325" w:rsidP="005D15F0">
      <w:pPr>
        <w:pStyle w:val="Bezriadkovania"/>
        <w:rPr>
          <w:rFonts w:asciiTheme="minorHAnsi" w:hAnsiTheme="minorHAnsi" w:cstheme="minorHAnsi"/>
          <w:sz w:val="20"/>
          <w:szCs w:val="20"/>
        </w:rPr>
      </w:pPr>
    </w:p>
    <w:p w14:paraId="0405648C" w14:textId="5DEF0209" w:rsidR="00B67325" w:rsidRDefault="00B67325" w:rsidP="005D15F0">
      <w:pPr>
        <w:pStyle w:val="Bezriadkovania"/>
        <w:rPr>
          <w:rFonts w:asciiTheme="minorHAnsi" w:hAnsiTheme="minorHAnsi" w:cstheme="minorHAnsi"/>
          <w:sz w:val="20"/>
          <w:szCs w:val="20"/>
        </w:rPr>
      </w:pPr>
    </w:p>
    <w:p w14:paraId="352DEF6F" w14:textId="3E4738D6" w:rsidR="00B67325" w:rsidRDefault="00B67325" w:rsidP="005D15F0">
      <w:pPr>
        <w:pStyle w:val="Bezriadkovania"/>
        <w:rPr>
          <w:rFonts w:asciiTheme="minorHAnsi" w:hAnsiTheme="minorHAnsi" w:cstheme="minorHAnsi"/>
          <w:sz w:val="20"/>
          <w:szCs w:val="20"/>
        </w:rPr>
      </w:pPr>
    </w:p>
    <w:p w14:paraId="4D5C3678" w14:textId="65A2736E" w:rsidR="00B67325" w:rsidRDefault="00B67325" w:rsidP="005D15F0">
      <w:pPr>
        <w:pStyle w:val="Bezriadkovania"/>
        <w:rPr>
          <w:rFonts w:asciiTheme="minorHAnsi" w:hAnsiTheme="minorHAnsi" w:cstheme="minorHAnsi"/>
          <w:sz w:val="20"/>
          <w:szCs w:val="20"/>
        </w:rPr>
      </w:pPr>
    </w:p>
    <w:p w14:paraId="24333B00" w14:textId="5C6B2206" w:rsidR="00B67325" w:rsidRDefault="00B67325" w:rsidP="005D15F0">
      <w:pPr>
        <w:pStyle w:val="Bezriadkovania"/>
        <w:rPr>
          <w:rFonts w:asciiTheme="minorHAnsi" w:hAnsiTheme="minorHAnsi" w:cstheme="minorHAnsi"/>
          <w:sz w:val="20"/>
          <w:szCs w:val="20"/>
        </w:rPr>
      </w:pPr>
    </w:p>
    <w:p w14:paraId="150534C5" w14:textId="03C63553" w:rsidR="00B67325" w:rsidRDefault="00B67325" w:rsidP="005D15F0">
      <w:pPr>
        <w:pStyle w:val="Bezriadkovania"/>
        <w:rPr>
          <w:rFonts w:asciiTheme="minorHAnsi" w:hAnsiTheme="minorHAnsi" w:cstheme="minorHAnsi"/>
          <w:sz w:val="20"/>
          <w:szCs w:val="20"/>
        </w:rPr>
      </w:pPr>
    </w:p>
    <w:p w14:paraId="65F856C4" w14:textId="03257E17" w:rsidR="00B67325" w:rsidRDefault="00B67325" w:rsidP="005D15F0">
      <w:pPr>
        <w:pStyle w:val="Bezriadkovania"/>
        <w:rPr>
          <w:rFonts w:asciiTheme="minorHAnsi" w:hAnsiTheme="minorHAnsi" w:cstheme="minorHAnsi"/>
          <w:sz w:val="20"/>
          <w:szCs w:val="20"/>
        </w:rPr>
      </w:pPr>
    </w:p>
    <w:p w14:paraId="5062E683" w14:textId="7D32053B" w:rsidR="00B67325" w:rsidRDefault="00B67325" w:rsidP="005D15F0">
      <w:pPr>
        <w:pStyle w:val="Bezriadkovania"/>
        <w:rPr>
          <w:rFonts w:asciiTheme="minorHAnsi" w:hAnsiTheme="minorHAnsi" w:cstheme="minorHAnsi"/>
          <w:sz w:val="20"/>
          <w:szCs w:val="20"/>
        </w:rPr>
      </w:pPr>
    </w:p>
    <w:p w14:paraId="02FFB0E2" w14:textId="263178BD" w:rsidR="00B67325" w:rsidRDefault="00B67325" w:rsidP="005D15F0">
      <w:pPr>
        <w:pStyle w:val="Bezriadkovania"/>
        <w:rPr>
          <w:rFonts w:asciiTheme="minorHAnsi" w:hAnsiTheme="minorHAnsi" w:cstheme="minorHAnsi"/>
          <w:sz w:val="20"/>
          <w:szCs w:val="20"/>
        </w:rPr>
      </w:pPr>
    </w:p>
    <w:p w14:paraId="52F1ABB3" w14:textId="1C54D5FC" w:rsidR="00B67325" w:rsidRDefault="00B67325" w:rsidP="005D15F0">
      <w:pPr>
        <w:pStyle w:val="Bezriadkovania"/>
        <w:rPr>
          <w:rFonts w:asciiTheme="minorHAnsi" w:hAnsiTheme="minorHAnsi" w:cstheme="minorHAnsi"/>
          <w:sz w:val="20"/>
          <w:szCs w:val="20"/>
        </w:rPr>
      </w:pPr>
    </w:p>
    <w:p w14:paraId="7DA1E3DC" w14:textId="46AF5B6B" w:rsidR="00B67325" w:rsidRDefault="00B67325" w:rsidP="005D15F0">
      <w:pPr>
        <w:pStyle w:val="Bezriadkovania"/>
        <w:rPr>
          <w:rFonts w:asciiTheme="minorHAnsi" w:hAnsiTheme="minorHAnsi" w:cstheme="minorHAnsi"/>
          <w:sz w:val="20"/>
          <w:szCs w:val="20"/>
        </w:rPr>
      </w:pPr>
    </w:p>
    <w:p w14:paraId="5052F24F" w14:textId="1926A3C2" w:rsidR="00B67325" w:rsidRDefault="00B67325" w:rsidP="005D15F0">
      <w:pPr>
        <w:pStyle w:val="Bezriadkovania"/>
        <w:rPr>
          <w:rFonts w:asciiTheme="minorHAnsi" w:hAnsiTheme="minorHAnsi" w:cstheme="minorHAnsi"/>
          <w:sz w:val="20"/>
          <w:szCs w:val="20"/>
        </w:rPr>
      </w:pPr>
    </w:p>
    <w:p w14:paraId="7A6501E5" w14:textId="1006A5C8" w:rsidR="00B67325" w:rsidRDefault="00B67325" w:rsidP="005D15F0">
      <w:pPr>
        <w:pStyle w:val="Bezriadkovania"/>
        <w:rPr>
          <w:rFonts w:asciiTheme="minorHAnsi" w:hAnsiTheme="minorHAnsi" w:cstheme="minorHAnsi"/>
          <w:sz w:val="20"/>
          <w:szCs w:val="20"/>
        </w:rPr>
      </w:pPr>
    </w:p>
    <w:p w14:paraId="6A12993C" w14:textId="668D79BF" w:rsidR="00B67325" w:rsidRDefault="00B67325" w:rsidP="005D15F0">
      <w:pPr>
        <w:pStyle w:val="Bezriadkovania"/>
        <w:rPr>
          <w:rFonts w:asciiTheme="minorHAnsi" w:hAnsiTheme="minorHAnsi" w:cstheme="minorHAnsi"/>
          <w:sz w:val="20"/>
          <w:szCs w:val="20"/>
        </w:rPr>
      </w:pPr>
    </w:p>
    <w:p w14:paraId="5C848441" w14:textId="62D292B8" w:rsidR="00B67325" w:rsidRDefault="00B67325" w:rsidP="005D15F0">
      <w:pPr>
        <w:pStyle w:val="Bezriadkovania"/>
        <w:rPr>
          <w:rFonts w:asciiTheme="minorHAnsi" w:hAnsiTheme="minorHAnsi" w:cstheme="minorHAnsi"/>
          <w:sz w:val="20"/>
          <w:szCs w:val="20"/>
        </w:rPr>
      </w:pPr>
    </w:p>
    <w:p w14:paraId="43538645" w14:textId="7652CE58" w:rsidR="00B67325" w:rsidRDefault="00B67325" w:rsidP="005D15F0">
      <w:pPr>
        <w:pStyle w:val="Bezriadkovania"/>
        <w:rPr>
          <w:rFonts w:asciiTheme="minorHAnsi" w:hAnsiTheme="minorHAnsi" w:cstheme="minorHAnsi"/>
          <w:sz w:val="20"/>
          <w:szCs w:val="20"/>
        </w:rPr>
      </w:pPr>
    </w:p>
    <w:p w14:paraId="61C2F888" w14:textId="0FC56F46" w:rsidR="00B67325" w:rsidRDefault="00B67325" w:rsidP="005D15F0">
      <w:pPr>
        <w:pStyle w:val="Bezriadkovania"/>
        <w:rPr>
          <w:rFonts w:asciiTheme="minorHAnsi" w:hAnsiTheme="minorHAnsi" w:cstheme="minorHAnsi"/>
          <w:sz w:val="20"/>
          <w:szCs w:val="20"/>
        </w:rPr>
      </w:pPr>
    </w:p>
    <w:p w14:paraId="244A7931" w14:textId="58181F72" w:rsidR="00B67325" w:rsidRDefault="00B67325" w:rsidP="005D15F0">
      <w:pPr>
        <w:pStyle w:val="Bezriadkovania"/>
        <w:rPr>
          <w:rFonts w:asciiTheme="minorHAnsi" w:hAnsiTheme="minorHAnsi" w:cstheme="minorHAnsi"/>
          <w:sz w:val="20"/>
          <w:szCs w:val="20"/>
        </w:rPr>
      </w:pPr>
    </w:p>
    <w:p w14:paraId="307B3FAB" w14:textId="03464224" w:rsidR="00B67325" w:rsidRDefault="00B67325" w:rsidP="005D15F0">
      <w:pPr>
        <w:pStyle w:val="Bezriadkovania"/>
        <w:rPr>
          <w:rFonts w:asciiTheme="minorHAnsi" w:hAnsiTheme="minorHAnsi" w:cstheme="minorHAnsi"/>
          <w:sz w:val="20"/>
          <w:szCs w:val="20"/>
        </w:rPr>
      </w:pPr>
    </w:p>
    <w:p w14:paraId="39640957" w14:textId="4DC7132B" w:rsidR="00B67325" w:rsidRDefault="00B67325" w:rsidP="005D15F0">
      <w:pPr>
        <w:pStyle w:val="Bezriadkovania"/>
        <w:rPr>
          <w:rFonts w:asciiTheme="minorHAnsi" w:hAnsiTheme="minorHAnsi" w:cstheme="minorHAnsi"/>
          <w:sz w:val="20"/>
          <w:szCs w:val="20"/>
        </w:rPr>
      </w:pPr>
    </w:p>
    <w:p w14:paraId="69372AD1" w14:textId="047277BC" w:rsidR="00B67325" w:rsidRDefault="00B67325" w:rsidP="005D15F0">
      <w:pPr>
        <w:pStyle w:val="Bezriadkovania"/>
        <w:rPr>
          <w:rFonts w:asciiTheme="minorHAnsi" w:hAnsiTheme="minorHAnsi" w:cstheme="minorHAnsi"/>
          <w:sz w:val="20"/>
          <w:szCs w:val="20"/>
        </w:rPr>
      </w:pPr>
    </w:p>
    <w:p w14:paraId="366818AD" w14:textId="52877339" w:rsidR="00B67325" w:rsidRDefault="00B67325" w:rsidP="005D15F0">
      <w:pPr>
        <w:pStyle w:val="Bezriadkovania"/>
        <w:rPr>
          <w:rFonts w:asciiTheme="minorHAnsi" w:hAnsiTheme="minorHAnsi" w:cstheme="minorHAnsi"/>
          <w:sz w:val="20"/>
          <w:szCs w:val="20"/>
        </w:rPr>
      </w:pPr>
    </w:p>
    <w:p w14:paraId="315C2B66" w14:textId="37F9ABCA" w:rsidR="00B67325" w:rsidRDefault="00B67325" w:rsidP="005D15F0">
      <w:pPr>
        <w:pStyle w:val="Bezriadkovania"/>
        <w:rPr>
          <w:rFonts w:asciiTheme="minorHAnsi" w:hAnsiTheme="minorHAnsi" w:cstheme="minorHAnsi"/>
          <w:sz w:val="20"/>
          <w:szCs w:val="20"/>
        </w:rPr>
      </w:pPr>
    </w:p>
    <w:p w14:paraId="00404605" w14:textId="3CCAD4EE" w:rsidR="00B67325" w:rsidRDefault="00B67325" w:rsidP="005D15F0">
      <w:pPr>
        <w:pStyle w:val="Bezriadkovania"/>
        <w:rPr>
          <w:rFonts w:asciiTheme="minorHAnsi" w:hAnsiTheme="minorHAnsi" w:cstheme="minorHAnsi"/>
          <w:sz w:val="20"/>
          <w:szCs w:val="20"/>
        </w:rPr>
      </w:pPr>
    </w:p>
    <w:p w14:paraId="4C578142" w14:textId="54069E30" w:rsidR="00B67325" w:rsidRDefault="00B67325" w:rsidP="005D15F0">
      <w:pPr>
        <w:pStyle w:val="Bezriadkovania"/>
        <w:rPr>
          <w:rFonts w:asciiTheme="minorHAnsi" w:hAnsiTheme="minorHAnsi" w:cstheme="minorHAnsi"/>
          <w:sz w:val="20"/>
          <w:szCs w:val="20"/>
        </w:rPr>
      </w:pPr>
    </w:p>
    <w:p w14:paraId="1CEF6FC8" w14:textId="28A0050E" w:rsidR="00B67325" w:rsidRDefault="00B67325" w:rsidP="005D15F0">
      <w:pPr>
        <w:pStyle w:val="Bezriadkovania"/>
        <w:rPr>
          <w:rFonts w:asciiTheme="minorHAnsi" w:hAnsiTheme="minorHAnsi" w:cstheme="minorHAnsi"/>
          <w:sz w:val="20"/>
          <w:szCs w:val="20"/>
        </w:rPr>
      </w:pPr>
    </w:p>
    <w:p w14:paraId="1DEEA2CF" w14:textId="66E8A5EE" w:rsidR="00B67325" w:rsidRDefault="00B67325" w:rsidP="005D15F0">
      <w:pPr>
        <w:pStyle w:val="Bezriadkovania"/>
        <w:rPr>
          <w:rFonts w:asciiTheme="minorHAnsi" w:hAnsiTheme="minorHAnsi" w:cstheme="minorHAnsi"/>
          <w:sz w:val="20"/>
          <w:szCs w:val="20"/>
        </w:rPr>
      </w:pPr>
    </w:p>
    <w:p w14:paraId="06328749" w14:textId="5B7CBD9B" w:rsidR="00B67325" w:rsidRDefault="00B67325" w:rsidP="005D15F0">
      <w:pPr>
        <w:pStyle w:val="Bezriadkovania"/>
        <w:rPr>
          <w:rFonts w:asciiTheme="minorHAnsi" w:hAnsiTheme="minorHAnsi" w:cstheme="minorHAnsi"/>
          <w:sz w:val="20"/>
          <w:szCs w:val="20"/>
        </w:rPr>
      </w:pPr>
    </w:p>
    <w:p w14:paraId="5B82C517" w14:textId="42CFDEC5" w:rsidR="00B67325" w:rsidRDefault="00B67325" w:rsidP="005D15F0">
      <w:pPr>
        <w:pStyle w:val="Bezriadkovania"/>
        <w:rPr>
          <w:rFonts w:asciiTheme="minorHAnsi" w:hAnsiTheme="minorHAnsi" w:cstheme="minorHAnsi"/>
          <w:sz w:val="20"/>
          <w:szCs w:val="20"/>
        </w:rPr>
      </w:pPr>
    </w:p>
    <w:p w14:paraId="3BA1F61F" w14:textId="4F6BD2D6" w:rsidR="00B67325" w:rsidRDefault="00B67325" w:rsidP="005D15F0">
      <w:pPr>
        <w:pStyle w:val="Bezriadkovania"/>
        <w:rPr>
          <w:rFonts w:asciiTheme="minorHAnsi" w:hAnsiTheme="minorHAnsi" w:cstheme="minorHAnsi"/>
          <w:sz w:val="20"/>
          <w:szCs w:val="20"/>
        </w:rPr>
      </w:pPr>
    </w:p>
    <w:p w14:paraId="768431D5" w14:textId="4878AD44" w:rsidR="00B67325" w:rsidRDefault="00B67325" w:rsidP="005D15F0">
      <w:pPr>
        <w:pStyle w:val="Bezriadkovania"/>
        <w:rPr>
          <w:rFonts w:asciiTheme="minorHAnsi" w:hAnsiTheme="minorHAnsi" w:cstheme="minorHAnsi"/>
          <w:sz w:val="20"/>
          <w:szCs w:val="20"/>
        </w:rPr>
      </w:pPr>
    </w:p>
    <w:p w14:paraId="589BF154" w14:textId="7186055F" w:rsidR="00B67325" w:rsidRDefault="00B67325" w:rsidP="005D15F0">
      <w:pPr>
        <w:pStyle w:val="Bezriadkovania"/>
        <w:rPr>
          <w:rFonts w:asciiTheme="minorHAnsi" w:hAnsiTheme="minorHAnsi" w:cstheme="minorHAnsi"/>
          <w:sz w:val="20"/>
          <w:szCs w:val="20"/>
        </w:rPr>
      </w:pPr>
    </w:p>
    <w:p w14:paraId="3D88EFE5" w14:textId="4967EAB3" w:rsidR="00B67325" w:rsidRDefault="00B67325" w:rsidP="005D15F0">
      <w:pPr>
        <w:pStyle w:val="Bezriadkovania"/>
        <w:rPr>
          <w:rFonts w:asciiTheme="minorHAnsi" w:hAnsiTheme="minorHAnsi" w:cstheme="minorHAnsi"/>
          <w:sz w:val="20"/>
          <w:szCs w:val="20"/>
        </w:rPr>
      </w:pPr>
    </w:p>
    <w:p w14:paraId="32A3ABF2" w14:textId="4C08315D" w:rsidR="00B67325" w:rsidRDefault="00B67325" w:rsidP="005D15F0">
      <w:pPr>
        <w:pStyle w:val="Bezriadkovania"/>
        <w:rPr>
          <w:rFonts w:asciiTheme="minorHAnsi" w:hAnsiTheme="minorHAnsi" w:cstheme="minorHAnsi"/>
          <w:sz w:val="20"/>
          <w:szCs w:val="20"/>
        </w:rPr>
      </w:pPr>
    </w:p>
    <w:p w14:paraId="715A9D71" w14:textId="3C56DE07" w:rsidR="00B67325" w:rsidRDefault="00B67325" w:rsidP="005D15F0">
      <w:pPr>
        <w:pStyle w:val="Bezriadkovania"/>
        <w:rPr>
          <w:rFonts w:asciiTheme="minorHAnsi" w:hAnsiTheme="minorHAnsi" w:cstheme="minorHAnsi"/>
          <w:sz w:val="20"/>
          <w:szCs w:val="20"/>
        </w:rPr>
      </w:pPr>
    </w:p>
    <w:p w14:paraId="7C5D85D7" w14:textId="77777777" w:rsidR="00C575B4" w:rsidRPr="00963D1B" w:rsidRDefault="00C575B4" w:rsidP="00EE35AB">
      <w:pPr>
        <w:pStyle w:val="Bezriadkovania"/>
        <w:ind w:left="0" w:firstLine="0"/>
        <w:rPr>
          <w:rFonts w:asciiTheme="minorHAnsi" w:hAnsiTheme="minorHAnsi" w:cstheme="minorHAnsi"/>
          <w:sz w:val="20"/>
          <w:szCs w:val="20"/>
        </w:rPr>
      </w:pPr>
    </w:p>
    <w:p w14:paraId="16C34E8B" w14:textId="7175ABEA" w:rsidR="006B2F61" w:rsidRDefault="006D7AC8" w:rsidP="000B310F">
      <w:pPr>
        <w:pStyle w:val="Nadpis2"/>
        <w:ind w:left="0" w:right="867" w:firstLine="0"/>
        <w:rPr>
          <w:rFonts w:asciiTheme="minorHAnsi" w:hAnsiTheme="minorHAnsi" w:cstheme="minorHAnsi"/>
          <w:sz w:val="20"/>
          <w:szCs w:val="20"/>
        </w:rPr>
      </w:pPr>
      <w:r w:rsidRPr="00963D1B">
        <w:rPr>
          <w:rFonts w:asciiTheme="minorHAnsi" w:hAnsiTheme="minorHAnsi" w:cstheme="minorHAnsi"/>
          <w:sz w:val="20"/>
          <w:szCs w:val="20"/>
        </w:rPr>
        <w:t>III. ZÁKLADNÉ ÚDAJE</w:t>
      </w:r>
    </w:p>
    <w:p w14:paraId="4A513202" w14:textId="77777777" w:rsidR="000B310F" w:rsidRPr="000B310F" w:rsidRDefault="000B310F" w:rsidP="000B310F"/>
    <w:p w14:paraId="5DA8FB44" w14:textId="6799847E" w:rsidR="006B2F61" w:rsidRPr="00963D1B" w:rsidRDefault="003F1FA2" w:rsidP="00CD105C">
      <w:pPr>
        <w:numPr>
          <w:ilvl w:val="0"/>
          <w:numId w:val="1"/>
        </w:numPr>
        <w:spacing w:after="235" w:line="267" w:lineRule="auto"/>
        <w:ind w:left="515" w:right="95" w:hanging="360"/>
        <w:rPr>
          <w:rFonts w:asciiTheme="minorHAnsi" w:hAnsiTheme="minorHAnsi" w:cstheme="minorHAnsi"/>
          <w:sz w:val="20"/>
          <w:szCs w:val="20"/>
        </w:rPr>
      </w:pPr>
      <w:r>
        <w:rPr>
          <w:rFonts w:asciiTheme="minorHAnsi" w:hAnsiTheme="minorHAnsi" w:cstheme="minorHAnsi"/>
          <w:b/>
          <w:sz w:val="20"/>
          <w:szCs w:val="20"/>
        </w:rPr>
        <w:t xml:space="preserve">  </w:t>
      </w:r>
      <w:r w:rsidR="006D7AC8" w:rsidRPr="00963D1B">
        <w:rPr>
          <w:rFonts w:asciiTheme="minorHAnsi" w:hAnsiTheme="minorHAnsi" w:cstheme="minorHAnsi"/>
          <w:b/>
          <w:sz w:val="20"/>
          <w:szCs w:val="20"/>
        </w:rPr>
        <w:t xml:space="preserve">IDENTIFIKÁCIA VEREJNÉHO OBSTARÁVATEĽA </w:t>
      </w:r>
    </w:p>
    <w:p w14:paraId="48A32FFE" w14:textId="0DC47281" w:rsidR="005C4262" w:rsidRPr="00555F44" w:rsidRDefault="00DD042A" w:rsidP="00846533">
      <w:pPr>
        <w:pStyle w:val="Odsekzoznamu"/>
        <w:numPr>
          <w:ilvl w:val="1"/>
          <w:numId w:val="29"/>
        </w:numPr>
        <w:spacing w:line="267" w:lineRule="auto"/>
        <w:ind w:right="95"/>
        <w:rPr>
          <w:rFonts w:asciiTheme="minorHAnsi" w:hAnsiTheme="minorHAnsi" w:cstheme="minorHAnsi"/>
          <w:sz w:val="20"/>
          <w:szCs w:val="20"/>
        </w:rPr>
      </w:pPr>
      <w:r w:rsidRPr="00963D1B">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 </w:t>
      </w:r>
      <w:r w:rsidR="005C4262">
        <w:rPr>
          <w:rFonts w:asciiTheme="minorHAnsi" w:hAnsiTheme="minorHAnsi" w:cstheme="minorHAnsi"/>
          <w:sz w:val="20"/>
          <w:szCs w:val="20"/>
        </w:rPr>
        <w:t xml:space="preserve"> </w:t>
      </w:r>
      <w:r w:rsidR="005C4262" w:rsidRPr="00555F44">
        <w:rPr>
          <w:rFonts w:asciiTheme="minorHAnsi" w:hAnsiTheme="minorHAnsi" w:cstheme="minorHAnsi"/>
          <w:sz w:val="20"/>
          <w:szCs w:val="20"/>
        </w:rPr>
        <w:t xml:space="preserve">Názov verejného obstarávateľa: </w:t>
      </w:r>
      <w:r w:rsidR="00741F7C" w:rsidRPr="00741F7C">
        <w:rPr>
          <w:rFonts w:asciiTheme="minorHAnsi" w:hAnsiTheme="minorHAnsi" w:cstheme="minorHAnsi"/>
          <w:b/>
          <w:sz w:val="20"/>
          <w:szCs w:val="20"/>
        </w:rPr>
        <w:t>Hlavné mesto Slovenskej republiky Bratislava</w:t>
      </w:r>
      <w:r w:rsidR="005C4262" w:rsidRPr="00555F44">
        <w:rPr>
          <w:rFonts w:asciiTheme="minorHAnsi" w:hAnsiTheme="minorHAnsi" w:cstheme="minorHAnsi"/>
          <w:sz w:val="20"/>
          <w:szCs w:val="20"/>
        </w:rPr>
        <w:t xml:space="preserve"> </w:t>
      </w:r>
    </w:p>
    <w:p w14:paraId="377508E1" w14:textId="6FCDB152" w:rsidR="005C4262" w:rsidRPr="00555F44" w:rsidRDefault="005C4262" w:rsidP="005C4262">
      <w:pPr>
        <w:spacing w:line="267" w:lineRule="auto"/>
        <w:ind w:right="95"/>
        <w:rPr>
          <w:rFonts w:asciiTheme="minorHAnsi" w:hAnsiTheme="minorHAnsi" w:cstheme="minorHAnsi"/>
          <w:sz w:val="20"/>
          <w:szCs w:val="20"/>
        </w:rPr>
      </w:pPr>
      <w:r w:rsidRPr="00555F44">
        <w:rPr>
          <w:rFonts w:asciiTheme="minorHAnsi" w:hAnsiTheme="minorHAnsi" w:cstheme="minorHAnsi"/>
          <w:sz w:val="20"/>
          <w:szCs w:val="20"/>
        </w:rPr>
        <w:t xml:space="preserve">           Sídlo: </w:t>
      </w:r>
      <w:r w:rsidR="00E24B82">
        <w:rPr>
          <w:rFonts w:asciiTheme="minorHAnsi" w:hAnsiTheme="minorHAnsi" w:cstheme="minorHAnsi"/>
          <w:sz w:val="20"/>
          <w:szCs w:val="20"/>
        </w:rPr>
        <w:t>Primaciálne nám. 1, 814 99 Bratislava 1</w:t>
      </w:r>
    </w:p>
    <w:p w14:paraId="1FE25EE8" w14:textId="4FAC0369" w:rsidR="005C4262" w:rsidRPr="00555F44" w:rsidRDefault="005C4262" w:rsidP="005C4262">
      <w:pPr>
        <w:spacing w:line="267" w:lineRule="auto"/>
        <w:ind w:right="95"/>
        <w:rPr>
          <w:rFonts w:asciiTheme="minorHAnsi" w:hAnsiTheme="minorHAnsi" w:cstheme="minorHAnsi"/>
          <w:sz w:val="20"/>
          <w:szCs w:val="20"/>
        </w:rPr>
      </w:pPr>
      <w:r w:rsidRPr="00555F44">
        <w:rPr>
          <w:rFonts w:asciiTheme="minorHAnsi" w:hAnsiTheme="minorHAnsi" w:cstheme="minorHAnsi"/>
          <w:sz w:val="20"/>
          <w:szCs w:val="20"/>
        </w:rPr>
        <w:t xml:space="preserve">           IČO: </w:t>
      </w:r>
      <w:r w:rsidR="00741F7C" w:rsidRPr="00741F7C">
        <w:rPr>
          <w:rFonts w:asciiTheme="minorHAnsi" w:hAnsiTheme="minorHAnsi" w:cstheme="minorHAnsi"/>
          <w:sz w:val="20"/>
          <w:szCs w:val="20"/>
        </w:rPr>
        <w:t>00603481</w:t>
      </w:r>
    </w:p>
    <w:p w14:paraId="3CCC1A69" w14:textId="5D0DE16E" w:rsidR="005C4262" w:rsidRDefault="005C4262" w:rsidP="005C4262">
      <w:pPr>
        <w:spacing w:line="267" w:lineRule="auto"/>
        <w:ind w:right="95"/>
        <w:rPr>
          <w:rFonts w:asciiTheme="minorHAnsi" w:hAnsiTheme="minorHAnsi" w:cstheme="minorHAnsi"/>
          <w:sz w:val="20"/>
          <w:szCs w:val="20"/>
        </w:rPr>
      </w:pPr>
      <w:r>
        <w:rPr>
          <w:rFonts w:asciiTheme="minorHAnsi" w:hAnsiTheme="minorHAnsi" w:cstheme="minorHAnsi"/>
          <w:sz w:val="20"/>
          <w:szCs w:val="20"/>
        </w:rPr>
        <w:t xml:space="preserve">           </w:t>
      </w:r>
      <w:r w:rsidRPr="005C4262">
        <w:rPr>
          <w:rFonts w:asciiTheme="minorHAnsi" w:hAnsiTheme="minorHAnsi" w:cstheme="minorHAnsi"/>
          <w:sz w:val="20"/>
          <w:szCs w:val="20"/>
        </w:rPr>
        <w:t>DIČ</w:t>
      </w:r>
      <w:r w:rsidRPr="00032D15">
        <w:rPr>
          <w:rFonts w:asciiTheme="minorHAnsi" w:hAnsiTheme="minorHAnsi" w:cstheme="minorHAnsi"/>
          <w:sz w:val="20"/>
          <w:szCs w:val="20"/>
        </w:rPr>
        <w:t xml:space="preserve">:  </w:t>
      </w:r>
      <w:r w:rsidR="00032D15" w:rsidRPr="00032D15">
        <w:rPr>
          <w:rFonts w:asciiTheme="minorHAnsi" w:hAnsiTheme="minorHAnsi" w:cstheme="minorHAnsi"/>
          <w:sz w:val="20"/>
          <w:szCs w:val="20"/>
        </w:rPr>
        <w:t>2020372596</w:t>
      </w:r>
    </w:p>
    <w:p w14:paraId="51E90500" w14:textId="23A6B899" w:rsidR="005C4262" w:rsidRPr="005C4262" w:rsidRDefault="005C4262" w:rsidP="005C4262">
      <w:pPr>
        <w:spacing w:line="267" w:lineRule="auto"/>
        <w:ind w:right="95"/>
        <w:rPr>
          <w:rFonts w:asciiTheme="minorHAnsi" w:hAnsiTheme="minorHAnsi" w:cstheme="minorHAnsi"/>
          <w:sz w:val="20"/>
          <w:szCs w:val="20"/>
        </w:rPr>
      </w:pPr>
      <w:r>
        <w:rPr>
          <w:rFonts w:asciiTheme="minorHAnsi" w:hAnsiTheme="minorHAnsi" w:cstheme="minorHAnsi"/>
          <w:sz w:val="20"/>
          <w:szCs w:val="20"/>
        </w:rPr>
        <w:t xml:space="preserve">          </w:t>
      </w:r>
      <w:r w:rsidRPr="005C4262">
        <w:rPr>
          <w:rFonts w:asciiTheme="minorHAnsi" w:hAnsiTheme="minorHAnsi" w:cstheme="minorHAnsi"/>
          <w:sz w:val="20"/>
          <w:szCs w:val="20"/>
        </w:rPr>
        <w:t xml:space="preserve"> Štatutárny zástupca</w:t>
      </w:r>
      <w:r>
        <w:rPr>
          <w:rFonts w:asciiTheme="minorHAnsi" w:hAnsiTheme="minorHAnsi" w:cstheme="minorHAnsi"/>
          <w:sz w:val="20"/>
          <w:szCs w:val="20"/>
        </w:rPr>
        <w:t xml:space="preserve">: </w:t>
      </w:r>
      <w:r w:rsidR="00301E91" w:rsidRPr="00301E91">
        <w:rPr>
          <w:rFonts w:asciiTheme="minorHAnsi" w:hAnsiTheme="minorHAnsi" w:cstheme="minorHAnsi"/>
          <w:sz w:val="20"/>
          <w:szCs w:val="20"/>
        </w:rPr>
        <w:t xml:space="preserve">Ing. arch. Matúš Vallo, primátor       </w:t>
      </w:r>
    </w:p>
    <w:p w14:paraId="7371B34E" w14:textId="339907A1" w:rsidR="005C4262" w:rsidRDefault="005C4262" w:rsidP="005C4262">
      <w:pPr>
        <w:spacing w:line="267" w:lineRule="auto"/>
        <w:ind w:right="95"/>
        <w:rPr>
          <w:rFonts w:asciiTheme="minorHAnsi" w:hAnsiTheme="minorHAnsi" w:cstheme="minorHAnsi"/>
          <w:sz w:val="20"/>
          <w:szCs w:val="20"/>
        </w:rPr>
      </w:pPr>
      <w:r>
        <w:rPr>
          <w:rFonts w:asciiTheme="minorHAnsi" w:hAnsiTheme="minorHAnsi" w:cstheme="minorHAnsi"/>
          <w:sz w:val="20"/>
          <w:szCs w:val="20"/>
        </w:rPr>
        <w:t xml:space="preserve">           </w:t>
      </w:r>
      <w:r w:rsidRPr="005C4262">
        <w:rPr>
          <w:rFonts w:asciiTheme="minorHAnsi" w:hAnsiTheme="minorHAnsi" w:cstheme="minorHAnsi"/>
          <w:sz w:val="20"/>
          <w:szCs w:val="20"/>
        </w:rPr>
        <w:t>Tel. kontakt: +421</w:t>
      </w:r>
      <w:r w:rsidR="00220648">
        <w:rPr>
          <w:rFonts w:asciiTheme="minorHAnsi" w:hAnsiTheme="minorHAnsi" w:cstheme="minorHAnsi"/>
          <w:sz w:val="20"/>
          <w:szCs w:val="20"/>
        </w:rPr>
        <w:t> 904 251</w:t>
      </w:r>
      <w:r w:rsidR="008B5A4B">
        <w:rPr>
          <w:rFonts w:asciiTheme="minorHAnsi" w:hAnsiTheme="minorHAnsi" w:cstheme="minorHAnsi"/>
          <w:sz w:val="20"/>
          <w:szCs w:val="20"/>
        </w:rPr>
        <w:t> </w:t>
      </w:r>
      <w:r w:rsidR="00220648">
        <w:rPr>
          <w:rFonts w:asciiTheme="minorHAnsi" w:hAnsiTheme="minorHAnsi" w:cstheme="minorHAnsi"/>
          <w:sz w:val="20"/>
          <w:szCs w:val="20"/>
        </w:rPr>
        <w:t>656</w:t>
      </w:r>
    </w:p>
    <w:p w14:paraId="5BEB7163" w14:textId="77777777" w:rsidR="003B6D10" w:rsidRDefault="008B5A4B" w:rsidP="003B6D10">
      <w:pPr>
        <w:spacing w:line="267" w:lineRule="auto"/>
        <w:ind w:right="95"/>
        <w:rPr>
          <w:rFonts w:asciiTheme="minorHAnsi" w:hAnsiTheme="minorHAnsi" w:cstheme="minorHAnsi"/>
          <w:sz w:val="20"/>
          <w:szCs w:val="20"/>
        </w:rPr>
      </w:pPr>
      <w:r>
        <w:rPr>
          <w:rFonts w:asciiTheme="minorHAnsi" w:hAnsiTheme="minorHAnsi" w:cstheme="minorHAnsi"/>
          <w:sz w:val="20"/>
          <w:szCs w:val="20"/>
        </w:rPr>
        <w:t xml:space="preserve">           Kontaktná osoba: Ing. Gabriela Petreková</w:t>
      </w:r>
      <w:r w:rsidR="003B6D10">
        <w:rPr>
          <w:rFonts w:asciiTheme="minorHAnsi" w:hAnsiTheme="minorHAnsi" w:cstheme="minorHAnsi"/>
          <w:sz w:val="20"/>
          <w:szCs w:val="20"/>
        </w:rPr>
        <w:t>, o</w:t>
      </w:r>
      <w:r w:rsidR="003B6D10" w:rsidRPr="003B6D10">
        <w:rPr>
          <w:rFonts w:asciiTheme="minorHAnsi" w:hAnsiTheme="minorHAnsi" w:cstheme="minorHAnsi"/>
          <w:sz w:val="20"/>
          <w:szCs w:val="20"/>
        </w:rPr>
        <w:t>ddelenie ekonomických a finančných činností</w:t>
      </w:r>
    </w:p>
    <w:p w14:paraId="6BF89D29" w14:textId="02002DD8" w:rsidR="005C4262" w:rsidRPr="000A52FD" w:rsidRDefault="005C4262" w:rsidP="003B6D10">
      <w:pPr>
        <w:spacing w:line="267" w:lineRule="auto"/>
        <w:ind w:right="95"/>
        <w:rPr>
          <w:rFonts w:asciiTheme="minorHAnsi" w:hAnsiTheme="minorHAnsi" w:cstheme="minorHAnsi"/>
          <w:sz w:val="20"/>
          <w:szCs w:val="20"/>
        </w:rPr>
      </w:pPr>
      <w:r>
        <w:rPr>
          <w:rFonts w:asciiTheme="minorHAnsi" w:hAnsiTheme="minorHAnsi" w:cstheme="minorHAnsi"/>
          <w:sz w:val="20"/>
          <w:szCs w:val="20"/>
        </w:rPr>
        <w:t xml:space="preserve">           </w:t>
      </w:r>
      <w:r w:rsidRPr="005C4262">
        <w:rPr>
          <w:rFonts w:asciiTheme="minorHAnsi" w:hAnsiTheme="minorHAnsi" w:cstheme="minorHAnsi"/>
          <w:sz w:val="20"/>
          <w:szCs w:val="20"/>
        </w:rPr>
        <w:t>E-mail</w:t>
      </w:r>
      <w:r w:rsidRPr="001B227B">
        <w:rPr>
          <w:rFonts w:ascii="Calibri" w:hAnsi="Calibri" w:cs="Calibri"/>
          <w:sz w:val="20"/>
          <w:szCs w:val="20"/>
        </w:rPr>
        <w:t xml:space="preserve">: </w:t>
      </w:r>
      <w:hyperlink r:id="rId10" w:history="1">
        <w:r w:rsidR="000B310F" w:rsidRPr="000A52FD">
          <w:rPr>
            <w:rStyle w:val="Hypertextovprepojenie"/>
            <w:rFonts w:ascii="Calibri" w:hAnsi="Calibri" w:cs="Calibri"/>
            <w:sz w:val="20"/>
            <w:szCs w:val="20"/>
          </w:rPr>
          <w:t>gabriela.petrekova@bratislava.sk</w:t>
        </w:r>
      </w:hyperlink>
      <w:r w:rsidR="000B310F" w:rsidRPr="000A52FD">
        <w:rPr>
          <w:rFonts w:ascii="Calibri" w:hAnsi="Calibri" w:cs="Calibri"/>
          <w:sz w:val="20"/>
          <w:szCs w:val="20"/>
        </w:rPr>
        <w:t xml:space="preserve"> </w:t>
      </w:r>
      <w:r w:rsidRPr="000A52FD">
        <w:rPr>
          <w:rFonts w:asciiTheme="minorHAnsi" w:hAnsiTheme="minorHAnsi" w:cstheme="minorHAnsi"/>
          <w:color w:val="auto"/>
          <w:sz w:val="20"/>
          <w:szCs w:val="20"/>
        </w:rPr>
        <w:t xml:space="preserve"> </w:t>
      </w:r>
    </w:p>
    <w:p w14:paraId="2B07A6F8" w14:textId="25BEDB35" w:rsidR="006B2F61" w:rsidRDefault="005C4262" w:rsidP="005C4262">
      <w:pPr>
        <w:pStyle w:val="Odsekzoznamu"/>
        <w:spacing w:line="267" w:lineRule="auto"/>
        <w:ind w:left="515" w:right="95" w:firstLine="0"/>
        <w:rPr>
          <w:rFonts w:asciiTheme="minorHAnsi" w:hAnsiTheme="minorHAnsi" w:cstheme="minorHAnsi"/>
          <w:sz w:val="20"/>
          <w:szCs w:val="20"/>
        </w:rPr>
      </w:pPr>
      <w:r w:rsidRPr="000A52FD">
        <w:rPr>
          <w:rFonts w:asciiTheme="minorHAnsi" w:hAnsiTheme="minorHAnsi" w:cstheme="minorHAnsi"/>
          <w:sz w:val="20"/>
          <w:szCs w:val="20"/>
        </w:rPr>
        <w:t xml:space="preserve">   Profil verejného obstarávateľa: </w:t>
      </w:r>
      <w:hyperlink r:id="rId11" w:history="1">
        <w:r w:rsidR="00C575B4" w:rsidRPr="000A52FD">
          <w:rPr>
            <w:rStyle w:val="Hypertextovprepojenie"/>
            <w:rFonts w:asciiTheme="minorHAnsi" w:hAnsiTheme="minorHAnsi" w:cstheme="minorHAnsi"/>
            <w:sz w:val="20"/>
            <w:szCs w:val="20"/>
          </w:rPr>
          <w:t>https://www.uvo.gov.sk/vyhladavanie/vyhladavanie-profilov/detail/6563</w:t>
        </w:r>
      </w:hyperlink>
      <w:r w:rsidR="00C575B4">
        <w:rPr>
          <w:rFonts w:asciiTheme="minorHAnsi" w:hAnsiTheme="minorHAnsi" w:cstheme="minorHAnsi"/>
          <w:sz w:val="20"/>
          <w:szCs w:val="20"/>
        </w:rPr>
        <w:t xml:space="preserve"> </w:t>
      </w:r>
    </w:p>
    <w:p w14:paraId="2FED200D" w14:textId="43BC2F82" w:rsidR="006B2F61" w:rsidRPr="00963D1B" w:rsidRDefault="006D7AC8" w:rsidP="00413342">
      <w:pPr>
        <w:spacing w:after="13"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r w:rsidR="006A2F03" w:rsidRPr="00963D1B">
        <w:rPr>
          <w:rFonts w:asciiTheme="minorHAnsi" w:hAnsiTheme="minorHAnsi" w:cstheme="minorHAnsi"/>
          <w:sz w:val="20"/>
          <w:szCs w:val="20"/>
        </w:rPr>
        <w:t xml:space="preserve">  </w:t>
      </w:r>
    </w:p>
    <w:p w14:paraId="39EE8590" w14:textId="20BE1987" w:rsidR="00B67325" w:rsidRPr="00963D1B" w:rsidRDefault="006D7AC8" w:rsidP="00EC21CD">
      <w:pPr>
        <w:pStyle w:val="Bezriadkovania"/>
        <w:rPr>
          <w:rFonts w:asciiTheme="minorHAnsi" w:hAnsiTheme="minorHAnsi" w:cstheme="minorHAnsi"/>
          <w:sz w:val="20"/>
          <w:szCs w:val="20"/>
        </w:rPr>
      </w:pPr>
      <w:r w:rsidRPr="00963D1B">
        <w:rPr>
          <w:rFonts w:asciiTheme="minorHAnsi" w:hAnsiTheme="minorHAnsi" w:cstheme="minorHAnsi"/>
          <w:sz w:val="20"/>
          <w:szCs w:val="20"/>
        </w:rPr>
        <w:t xml:space="preserve">1.2   </w:t>
      </w:r>
      <w:r w:rsidR="00C634BA">
        <w:rPr>
          <w:rFonts w:asciiTheme="minorHAnsi" w:hAnsiTheme="minorHAnsi" w:cstheme="minorHAnsi"/>
          <w:sz w:val="20"/>
          <w:szCs w:val="20"/>
        </w:rPr>
        <w:t xml:space="preserve">   </w:t>
      </w:r>
      <w:r w:rsidR="008B6E83" w:rsidRPr="00B67325">
        <w:rPr>
          <w:rFonts w:asciiTheme="minorHAnsi" w:hAnsiTheme="minorHAnsi" w:cstheme="minorHAnsi"/>
          <w:sz w:val="20"/>
          <w:szCs w:val="20"/>
          <w:u w:val="single"/>
        </w:rPr>
        <w:t>Názov organizácie poverenej výkonom činností vo verejnom obstarávaní</w:t>
      </w:r>
      <w:r w:rsidRPr="00B67325">
        <w:rPr>
          <w:rFonts w:asciiTheme="minorHAnsi" w:hAnsiTheme="minorHAnsi" w:cstheme="minorHAnsi"/>
          <w:sz w:val="20"/>
          <w:szCs w:val="20"/>
          <w:u w:val="single"/>
        </w:rPr>
        <w:t>:</w:t>
      </w:r>
      <w:r w:rsidRPr="00963D1B">
        <w:rPr>
          <w:rFonts w:asciiTheme="minorHAnsi" w:hAnsiTheme="minorHAnsi" w:cstheme="minorHAnsi"/>
          <w:sz w:val="20"/>
          <w:szCs w:val="20"/>
        </w:rPr>
        <w:t xml:space="preserve"> </w:t>
      </w:r>
    </w:p>
    <w:p w14:paraId="47FCE049" w14:textId="77777777" w:rsidR="00832A58" w:rsidRDefault="006D7AC8" w:rsidP="00AA3711">
      <w:pPr>
        <w:spacing w:after="10" w:line="276" w:lineRule="auto"/>
        <w:ind w:left="709" w:right="3776" w:firstLine="0"/>
        <w:rPr>
          <w:rFonts w:asciiTheme="minorHAnsi" w:hAnsiTheme="minorHAnsi" w:cstheme="minorHAnsi"/>
          <w:b/>
          <w:sz w:val="20"/>
          <w:szCs w:val="20"/>
        </w:rPr>
      </w:pPr>
      <w:r w:rsidRPr="00C8076C">
        <w:rPr>
          <w:rFonts w:asciiTheme="minorHAnsi" w:hAnsiTheme="minorHAnsi" w:cstheme="minorHAnsi"/>
          <w:b/>
          <w:sz w:val="20"/>
          <w:szCs w:val="20"/>
        </w:rPr>
        <w:t>Komunál - Servis, s.r.o.</w:t>
      </w:r>
    </w:p>
    <w:p w14:paraId="59118C7A" w14:textId="77777777" w:rsidR="007D7BED" w:rsidRDefault="006D7AC8" w:rsidP="00AA3711">
      <w:pPr>
        <w:spacing w:after="10" w:line="276" w:lineRule="auto"/>
        <w:ind w:left="709" w:right="3776" w:firstLine="0"/>
        <w:rPr>
          <w:rFonts w:asciiTheme="minorHAnsi" w:hAnsiTheme="minorHAnsi" w:cstheme="minorHAnsi"/>
          <w:sz w:val="20"/>
          <w:szCs w:val="20"/>
        </w:rPr>
      </w:pPr>
      <w:r w:rsidRPr="005C4262">
        <w:rPr>
          <w:rFonts w:asciiTheme="minorHAnsi" w:hAnsiTheme="minorHAnsi" w:cstheme="minorHAnsi"/>
          <w:bCs/>
          <w:sz w:val="20"/>
          <w:szCs w:val="20"/>
        </w:rPr>
        <w:t>Hlavná 3</w:t>
      </w:r>
      <w:r w:rsidRPr="00963D1B">
        <w:rPr>
          <w:rFonts w:asciiTheme="minorHAnsi" w:hAnsiTheme="minorHAnsi" w:cstheme="minorHAnsi"/>
          <w:sz w:val="20"/>
          <w:szCs w:val="20"/>
        </w:rPr>
        <w:t>, 080 01 Prešov</w:t>
      </w:r>
    </w:p>
    <w:p w14:paraId="36F36286" w14:textId="11471218" w:rsidR="006B2F61" w:rsidRPr="00503F2D" w:rsidRDefault="00AA3711" w:rsidP="00AA3711">
      <w:pPr>
        <w:spacing w:after="10" w:line="276" w:lineRule="auto"/>
        <w:ind w:left="709" w:right="3776" w:firstLine="0"/>
        <w:rPr>
          <w:rFonts w:asciiTheme="minorHAnsi" w:hAnsiTheme="minorHAnsi" w:cstheme="minorHAnsi"/>
          <w:b/>
          <w:sz w:val="20"/>
          <w:szCs w:val="20"/>
        </w:rPr>
      </w:pPr>
      <w:r>
        <w:rPr>
          <w:rFonts w:asciiTheme="minorHAnsi" w:hAnsiTheme="minorHAnsi" w:cstheme="minorHAnsi"/>
          <w:sz w:val="20"/>
          <w:szCs w:val="20"/>
        </w:rPr>
        <w:t xml:space="preserve">IČO: </w:t>
      </w:r>
      <w:r w:rsidRPr="00AA3711">
        <w:rPr>
          <w:rFonts w:asciiTheme="minorHAnsi" w:hAnsiTheme="minorHAnsi" w:cstheme="minorHAnsi"/>
          <w:sz w:val="20"/>
          <w:szCs w:val="20"/>
        </w:rPr>
        <w:t>51115026</w:t>
      </w:r>
    </w:p>
    <w:p w14:paraId="32177351" w14:textId="6D2FE411" w:rsidR="006B2F61" w:rsidRPr="00963D1B" w:rsidRDefault="006D7AC8" w:rsidP="00C634BA">
      <w:pPr>
        <w:spacing w:line="276" w:lineRule="auto"/>
        <w:ind w:left="709" w:right="95" w:firstLine="0"/>
        <w:rPr>
          <w:rFonts w:asciiTheme="minorHAnsi" w:hAnsiTheme="minorHAnsi" w:cstheme="minorHAnsi"/>
          <w:sz w:val="20"/>
          <w:szCs w:val="20"/>
        </w:rPr>
      </w:pPr>
      <w:r w:rsidRPr="00963D1B">
        <w:rPr>
          <w:rFonts w:asciiTheme="minorHAnsi" w:hAnsiTheme="minorHAnsi" w:cstheme="minorHAnsi"/>
          <w:sz w:val="20"/>
          <w:szCs w:val="20"/>
        </w:rPr>
        <w:t xml:space="preserve">Kontaktná osoba: </w:t>
      </w:r>
      <w:r w:rsidR="008B6E83" w:rsidRPr="00963D1B">
        <w:rPr>
          <w:rFonts w:asciiTheme="minorHAnsi" w:hAnsiTheme="minorHAnsi" w:cstheme="minorHAnsi"/>
          <w:sz w:val="20"/>
          <w:szCs w:val="20"/>
        </w:rPr>
        <w:t xml:space="preserve">Mgr. </w:t>
      </w:r>
      <w:r w:rsidR="00B67325">
        <w:rPr>
          <w:rFonts w:asciiTheme="minorHAnsi" w:hAnsiTheme="minorHAnsi" w:cstheme="minorHAnsi"/>
          <w:sz w:val="20"/>
          <w:szCs w:val="20"/>
        </w:rPr>
        <w:t>Rebeka Zelenyáková</w:t>
      </w:r>
    </w:p>
    <w:p w14:paraId="48AFAC96" w14:textId="549EEDA4" w:rsidR="006B2F61" w:rsidRPr="00963D1B" w:rsidRDefault="006D7AC8" w:rsidP="00C634BA">
      <w:pPr>
        <w:spacing w:line="276" w:lineRule="auto"/>
        <w:ind w:left="709" w:right="95" w:firstLine="0"/>
        <w:rPr>
          <w:rFonts w:asciiTheme="minorHAnsi" w:hAnsiTheme="minorHAnsi" w:cstheme="minorHAnsi"/>
          <w:sz w:val="20"/>
          <w:szCs w:val="20"/>
        </w:rPr>
      </w:pPr>
      <w:r w:rsidRPr="00963D1B">
        <w:rPr>
          <w:rFonts w:asciiTheme="minorHAnsi" w:hAnsiTheme="minorHAnsi" w:cstheme="minorHAnsi"/>
          <w:sz w:val="20"/>
          <w:szCs w:val="20"/>
        </w:rPr>
        <w:t xml:space="preserve">Telefón: </w:t>
      </w:r>
      <w:r w:rsidR="008B6E83" w:rsidRPr="00963D1B">
        <w:rPr>
          <w:rFonts w:asciiTheme="minorHAnsi" w:hAnsiTheme="minorHAnsi" w:cstheme="minorHAnsi"/>
          <w:sz w:val="20"/>
          <w:szCs w:val="20"/>
        </w:rPr>
        <w:t>+421</w:t>
      </w:r>
      <w:r w:rsidR="00B67325">
        <w:rPr>
          <w:rFonts w:asciiTheme="minorHAnsi" w:hAnsiTheme="minorHAnsi" w:cstheme="minorHAnsi"/>
          <w:sz w:val="20"/>
          <w:szCs w:val="20"/>
        </w:rPr>
        <w:t> </w:t>
      </w:r>
      <w:r w:rsidR="008B6E83" w:rsidRPr="00963D1B">
        <w:rPr>
          <w:rFonts w:asciiTheme="minorHAnsi" w:hAnsiTheme="minorHAnsi" w:cstheme="minorHAnsi"/>
          <w:sz w:val="20"/>
          <w:szCs w:val="20"/>
        </w:rPr>
        <w:t>9</w:t>
      </w:r>
      <w:r w:rsidR="00B67325">
        <w:rPr>
          <w:rFonts w:asciiTheme="minorHAnsi" w:hAnsiTheme="minorHAnsi" w:cstheme="minorHAnsi"/>
          <w:sz w:val="20"/>
          <w:szCs w:val="20"/>
        </w:rPr>
        <w:t>11 660 209</w:t>
      </w:r>
    </w:p>
    <w:p w14:paraId="0189ECF3" w14:textId="06D75309" w:rsidR="00161AA8" w:rsidRDefault="006D7AC8" w:rsidP="00C634BA">
      <w:pPr>
        <w:spacing w:after="0" w:line="276" w:lineRule="auto"/>
        <w:ind w:left="709" w:firstLine="0"/>
        <w:jc w:val="left"/>
        <w:rPr>
          <w:rFonts w:asciiTheme="minorHAnsi" w:hAnsiTheme="minorHAnsi" w:cstheme="minorHAnsi"/>
          <w:color w:val="auto"/>
          <w:sz w:val="20"/>
          <w:szCs w:val="20"/>
        </w:rPr>
      </w:pPr>
      <w:r w:rsidRPr="00963D1B">
        <w:rPr>
          <w:rFonts w:asciiTheme="minorHAnsi" w:hAnsiTheme="minorHAnsi" w:cstheme="minorHAnsi"/>
          <w:sz w:val="20"/>
          <w:szCs w:val="20"/>
        </w:rPr>
        <w:t>E-mail:</w:t>
      </w:r>
      <w:r w:rsidRPr="00963D1B">
        <w:rPr>
          <w:rFonts w:asciiTheme="minorHAnsi" w:hAnsiTheme="minorHAnsi" w:cstheme="minorHAnsi"/>
          <w:color w:val="auto"/>
          <w:sz w:val="20"/>
          <w:szCs w:val="20"/>
        </w:rPr>
        <w:t xml:space="preserve"> </w:t>
      </w:r>
      <w:hyperlink r:id="rId12" w:history="1">
        <w:r w:rsidR="00B67325" w:rsidRPr="005C4262">
          <w:rPr>
            <w:rStyle w:val="Hypertextovprepojenie"/>
            <w:rFonts w:asciiTheme="minorHAnsi" w:hAnsiTheme="minorHAnsi" w:cstheme="minorHAnsi"/>
            <w:color w:val="auto"/>
            <w:sz w:val="20"/>
            <w:szCs w:val="20"/>
          </w:rPr>
          <w:t>rebeka.zelenyakova@komunalservissk.sk</w:t>
        </w:r>
      </w:hyperlink>
      <w:r w:rsidR="00B67325" w:rsidRPr="005C4262">
        <w:rPr>
          <w:rFonts w:asciiTheme="minorHAnsi" w:hAnsiTheme="minorHAnsi" w:cstheme="minorHAnsi"/>
          <w:color w:val="auto"/>
          <w:sz w:val="20"/>
          <w:szCs w:val="20"/>
        </w:rPr>
        <w:t xml:space="preserve"> </w:t>
      </w:r>
    </w:p>
    <w:p w14:paraId="0D992A3C" w14:textId="77777777" w:rsidR="009B7539" w:rsidRPr="00963D1B" w:rsidRDefault="009B7539" w:rsidP="009B7539">
      <w:pPr>
        <w:spacing w:after="0" w:line="276" w:lineRule="auto"/>
        <w:ind w:left="567"/>
        <w:jc w:val="left"/>
        <w:rPr>
          <w:rFonts w:asciiTheme="minorHAnsi" w:hAnsiTheme="minorHAnsi" w:cstheme="minorHAnsi"/>
          <w:sz w:val="20"/>
          <w:szCs w:val="20"/>
        </w:rPr>
      </w:pPr>
    </w:p>
    <w:p w14:paraId="3FE4A8BA" w14:textId="431DC10B" w:rsidR="009B7539" w:rsidRPr="000B310F" w:rsidRDefault="009B7539" w:rsidP="00EC21CD">
      <w:pPr>
        <w:numPr>
          <w:ilvl w:val="0"/>
          <w:numId w:val="2"/>
        </w:numPr>
        <w:spacing w:after="0" w:line="267" w:lineRule="auto"/>
        <w:ind w:left="515" w:right="95" w:hanging="360"/>
        <w:rPr>
          <w:rFonts w:asciiTheme="minorHAnsi" w:hAnsiTheme="minorHAnsi" w:cstheme="minorHAnsi"/>
          <w:sz w:val="20"/>
          <w:szCs w:val="20"/>
        </w:rPr>
      </w:pPr>
      <w:r>
        <w:rPr>
          <w:rFonts w:asciiTheme="minorHAnsi" w:hAnsiTheme="minorHAnsi" w:cstheme="minorHAnsi"/>
          <w:b/>
          <w:sz w:val="20"/>
          <w:szCs w:val="20"/>
        </w:rPr>
        <w:t xml:space="preserve">   </w:t>
      </w:r>
      <w:r w:rsidR="006D7AC8" w:rsidRPr="00963D1B">
        <w:rPr>
          <w:rFonts w:asciiTheme="minorHAnsi" w:hAnsiTheme="minorHAnsi" w:cstheme="minorHAnsi"/>
          <w:b/>
          <w:sz w:val="20"/>
          <w:szCs w:val="20"/>
        </w:rPr>
        <w:t xml:space="preserve">PREDMET ZÁKAZKY </w:t>
      </w:r>
    </w:p>
    <w:p w14:paraId="67839471" w14:textId="77777777" w:rsidR="000B310F" w:rsidRPr="00EC21CD" w:rsidRDefault="000B310F" w:rsidP="000B310F">
      <w:pPr>
        <w:spacing w:after="0" w:line="267" w:lineRule="auto"/>
        <w:ind w:left="515" w:right="95" w:firstLine="0"/>
        <w:rPr>
          <w:rFonts w:asciiTheme="minorHAnsi" w:hAnsiTheme="minorHAnsi" w:cstheme="minorHAnsi"/>
          <w:sz w:val="20"/>
          <w:szCs w:val="20"/>
        </w:rPr>
      </w:pPr>
    </w:p>
    <w:p w14:paraId="74CA30DA" w14:textId="2F20A16F" w:rsidR="006B2F61" w:rsidRPr="00963D1B" w:rsidRDefault="0039419B" w:rsidP="00CD105C">
      <w:pPr>
        <w:numPr>
          <w:ilvl w:val="1"/>
          <w:numId w:val="2"/>
        </w:numPr>
        <w:spacing w:after="137"/>
        <w:ind w:left="695" w:right="95" w:hanging="540"/>
        <w:rPr>
          <w:rFonts w:asciiTheme="minorHAnsi" w:hAnsiTheme="minorHAnsi" w:cstheme="minorHAnsi"/>
          <w:sz w:val="20"/>
          <w:szCs w:val="20"/>
        </w:rPr>
      </w:pPr>
      <w:r>
        <w:rPr>
          <w:rFonts w:asciiTheme="minorHAnsi" w:hAnsiTheme="minorHAnsi" w:cstheme="minorHAnsi"/>
          <w:sz w:val="20"/>
          <w:szCs w:val="20"/>
        </w:rPr>
        <w:t xml:space="preserve"> </w:t>
      </w:r>
      <w:r w:rsidR="006D7AC8" w:rsidRPr="00963D1B">
        <w:rPr>
          <w:rFonts w:asciiTheme="minorHAnsi" w:hAnsiTheme="minorHAnsi" w:cstheme="minorHAnsi"/>
          <w:sz w:val="20"/>
          <w:szCs w:val="20"/>
        </w:rPr>
        <w:t>Názov predmetu zákazky</w:t>
      </w:r>
      <w:r>
        <w:rPr>
          <w:rFonts w:asciiTheme="minorHAnsi" w:hAnsiTheme="minorHAnsi" w:cstheme="minorHAnsi"/>
          <w:sz w:val="20"/>
          <w:szCs w:val="20"/>
        </w:rPr>
        <w:t xml:space="preserve">: </w:t>
      </w:r>
    </w:p>
    <w:p w14:paraId="373BE090" w14:textId="332F155A" w:rsidR="005D15F0" w:rsidRPr="00963D1B" w:rsidRDefault="00D273E6" w:rsidP="007846AB">
      <w:pPr>
        <w:spacing w:after="132" w:line="267" w:lineRule="auto"/>
        <w:ind w:left="711" w:right="95" w:firstLine="0"/>
        <w:rPr>
          <w:rFonts w:asciiTheme="minorHAnsi" w:hAnsiTheme="minorHAnsi" w:cstheme="minorHAnsi"/>
          <w:b/>
          <w:sz w:val="20"/>
          <w:szCs w:val="20"/>
        </w:rPr>
      </w:pPr>
      <w:r>
        <w:rPr>
          <w:rFonts w:asciiTheme="minorHAnsi" w:hAnsiTheme="minorHAnsi" w:cstheme="minorHAnsi"/>
          <w:b/>
          <w:sz w:val="20"/>
          <w:szCs w:val="20"/>
        </w:rPr>
        <w:t>O</w:t>
      </w:r>
      <w:r w:rsidR="004E2AB8" w:rsidRPr="00963D1B">
        <w:rPr>
          <w:rFonts w:asciiTheme="minorHAnsi" w:hAnsiTheme="minorHAnsi" w:cstheme="minorHAnsi"/>
          <w:b/>
          <w:sz w:val="20"/>
          <w:szCs w:val="20"/>
        </w:rPr>
        <w:t xml:space="preserve">bstarávanie poistných služieb </w:t>
      </w:r>
      <w:r w:rsidR="007846AB" w:rsidRPr="007846AB">
        <w:rPr>
          <w:rFonts w:asciiTheme="minorHAnsi" w:hAnsiTheme="minorHAnsi" w:cstheme="minorHAnsi"/>
          <w:b/>
          <w:sz w:val="20"/>
          <w:szCs w:val="20"/>
        </w:rPr>
        <w:t>„Trolejbusové trate Patrónka – Riviéra a Bulharská – Galvaniho</w:t>
      </w:r>
      <w:r w:rsidR="00C8371F">
        <w:rPr>
          <w:rFonts w:asciiTheme="minorHAnsi" w:hAnsiTheme="minorHAnsi" w:cstheme="minorHAnsi"/>
          <w:b/>
          <w:sz w:val="20"/>
          <w:szCs w:val="20"/>
        </w:rPr>
        <w:t>“</w:t>
      </w:r>
      <w:r w:rsidR="007846AB" w:rsidRPr="007846AB">
        <w:rPr>
          <w:rFonts w:asciiTheme="minorHAnsi" w:hAnsiTheme="minorHAnsi" w:cstheme="minorHAnsi"/>
          <w:b/>
          <w:sz w:val="20"/>
          <w:szCs w:val="20"/>
        </w:rPr>
        <w:t>, Bratislava</w:t>
      </w:r>
    </w:p>
    <w:p w14:paraId="5A733B47" w14:textId="235D1631" w:rsidR="006B2F61" w:rsidRPr="000B310F" w:rsidRDefault="006D7AC8" w:rsidP="000B310F">
      <w:pPr>
        <w:numPr>
          <w:ilvl w:val="1"/>
          <w:numId w:val="2"/>
        </w:numPr>
        <w:spacing w:after="128"/>
        <w:ind w:left="695" w:right="95" w:hanging="540"/>
        <w:rPr>
          <w:rFonts w:asciiTheme="minorHAnsi" w:hAnsiTheme="minorHAnsi" w:cstheme="minorHAnsi"/>
          <w:sz w:val="20"/>
          <w:szCs w:val="20"/>
        </w:rPr>
      </w:pPr>
      <w:r w:rsidRPr="00963D1B">
        <w:rPr>
          <w:rFonts w:asciiTheme="minorHAnsi" w:hAnsiTheme="minorHAnsi" w:cstheme="minorHAnsi"/>
          <w:sz w:val="20"/>
          <w:szCs w:val="20"/>
        </w:rPr>
        <w:t>Stručný opis predmetu zákazky:  Predmetom zákazky je poistenie majetku</w:t>
      </w:r>
      <w:r w:rsidR="00D222CA">
        <w:rPr>
          <w:rFonts w:asciiTheme="minorHAnsi" w:hAnsiTheme="minorHAnsi" w:cstheme="minorHAnsi"/>
          <w:sz w:val="20"/>
          <w:szCs w:val="20"/>
        </w:rPr>
        <w:t xml:space="preserve"> </w:t>
      </w:r>
      <w:r w:rsidR="00D222CA" w:rsidRPr="00D05D96">
        <w:rPr>
          <w:rFonts w:asciiTheme="minorHAnsi" w:hAnsiTheme="minorHAnsi" w:cstheme="minorHAnsi"/>
          <w:sz w:val="20"/>
          <w:szCs w:val="20"/>
        </w:rPr>
        <w:t>–</w:t>
      </w:r>
      <w:r w:rsidR="00D05D96" w:rsidRPr="00D05D96">
        <w:rPr>
          <w:rFonts w:asciiTheme="minorHAnsi" w:hAnsiTheme="minorHAnsi" w:cstheme="minorHAnsi"/>
          <w:sz w:val="20"/>
          <w:szCs w:val="20"/>
        </w:rPr>
        <w:t xml:space="preserve"> Trolejbusové trate Patrónka – Riviéra</w:t>
      </w:r>
      <w:r w:rsidR="00D05D96">
        <w:rPr>
          <w:rFonts w:asciiTheme="minorHAnsi" w:hAnsiTheme="minorHAnsi" w:cstheme="minorHAnsi"/>
          <w:sz w:val="20"/>
          <w:szCs w:val="20"/>
        </w:rPr>
        <w:t xml:space="preserve">               </w:t>
      </w:r>
      <w:r w:rsidR="00D05D96" w:rsidRPr="00D05D96">
        <w:rPr>
          <w:rFonts w:asciiTheme="minorHAnsi" w:hAnsiTheme="minorHAnsi" w:cstheme="minorHAnsi"/>
          <w:sz w:val="20"/>
          <w:szCs w:val="20"/>
        </w:rPr>
        <w:t xml:space="preserve"> a Bulharská – Galvaniho</w:t>
      </w:r>
      <w:r w:rsidR="009F6AA8">
        <w:rPr>
          <w:rFonts w:asciiTheme="minorHAnsi" w:hAnsiTheme="minorHAnsi" w:cstheme="minorHAnsi"/>
          <w:sz w:val="20"/>
          <w:szCs w:val="20"/>
        </w:rPr>
        <w:t>“</w:t>
      </w:r>
      <w:r w:rsidR="00D05D96" w:rsidRPr="00D05D96">
        <w:rPr>
          <w:rFonts w:asciiTheme="minorHAnsi" w:hAnsiTheme="minorHAnsi" w:cstheme="minorHAnsi"/>
          <w:sz w:val="20"/>
          <w:szCs w:val="20"/>
        </w:rPr>
        <w:t xml:space="preserve">, Bratislava, </w:t>
      </w:r>
      <w:r w:rsidR="00A11FA6" w:rsidRPr="00D05D96">
        <w:rPr>
          <w:rFonts w:asciiTheme="minorHAnsi" w:hAnsiTheme="minorHAnsi" w:cstheme="minorHAnsi"/>
          <w:sz w:val="20"/>
          <w:szCs w:val="20"/>
        </w:rPr>
        <w:t>ktorého</w:t>
      </w:r>
      <w:r w:rsidRPr="00D05D96">
        <w:rPr>
          <w:rFonts w:asciiTheme="minorHAnsi" w:hAnsiTheme="minorHAnsi" w:cstheme="minorHAnsi"/>
          <w:sz w:val="20"/>
          <w:szCs w:val="20"/>
        </w:rPr>
        <w:t xml:space="preserve"> vlastníkom, alebo správcom </w:t>
      </w:r>
      <w:r w:rsidR="00A11FA6" w:rsidRPr="00D05D96">
        <w:rPr>
          <w:rFonts w:asciiTheme="minorHAnsi" w:hAnsiTheme="minorHAnsi" w:cstheme="minorHAnsi"/>
          <w:sz w:val="20"/>
          <w:szCs w:val="20"/>
        </w:rPr>
        <w:t>je verejný obstarávateľ</w:t>
      </w:r>
      <w:r w:rsidRPr="00D05D96">
        <w:rPr>
          <w:rFonts w:asciiTheme="minorHAnsi" w:hAnsiTheme="minorHAnsi" w:cstheme="minorHAnsi"/>
          <w:sz w:val="20"/>
          <w:szCs w:val="20"/>
        </w:rPr>
        <w:t xml:space="preserve"> v dojednanom rozsahu.</w:t>
      </w:r>
      <w:r w:rsidRPr="000B310F">
        <w:rPr>
          <w:rFonts w:asciiTheme="minorHAnsi" w:hAnsiTheme="minorHAnsi" w:cstheme="minorHAnsi"/>
          <w:sz w:val="20"/>
          <w:szCs w:val="20"/>
        </w:rPr>
        <w:t xml:space="preserve"> </w:t>
      </w:r>
    </w:p>
    <w:p w14:paraId="11B5FB05" w14:textId="55A3417D" w:rsidR="006B2F61" w:rsidRPr="00963D1B" w:rsidRDefault="006D7AC8" w:rsidP="00CD105C">
      <w:pPr>
        <w:numPr>
          <w:ilvl w:val="1"/>
          <w:numId w:val="2"/>
        </w:numPr>
        <w:ind w:left="695" w:right="95" w:hanging="540"/>
        <w:rPr>
          <w:rFonts w:asciiTheme="minorHAnsi" w:hAnsiTheme="minorHAnsi" w:cstheme="minorHAnsi"/>
          <w:sz w:val="20"/>
          <w:szCs w:val="20"/>
        </w:rPr>
      </w:pPr>
      <w:r w:rsidRPr="00963D1B">
        <w:rPr>
          <w:rFonts w:asciiTheme="minorHAnsi" w:hAnsiTheme="minorHAnsi" w:cstheme="minorHAnsi"/>
          <w:sz w:val="20"/>
          <w:szCs w:val="20"/>
        </w:rPr>
        <w:t xml:space="preserve">Číselný kód pre hlavný predmet a doplňujúce predmety z Hlavného slovníka, prípadne alfanumerický kód </w:t>
      </w:r>
      <w:r w:rsidR="00555F44">
        <w:rPr>
          <w:rFonts w:asciiTheme="minorHAnsi" w:hAnsiTheme="minorHAnsi" w:cstheme="minorHAnsi"/>
          <w:sz w:val="20"/>
          <w:szCs w:val="20"/>
        </w:rPr>
        <w:t xml:space="preserve">                                   </w:t>
      </w:r>
      <w:r w:rsidRPr="00963D1B">
        <w:rPr>
          <w:rFonts w:asciiTheme="minorHAnsi" w:hAnsiTheme="minorHAnsi" w:cstheme="minorHAnsi"/>
          <w:sz w:val="20"/>
          <w:szCs w:val="20"/>
        </w:rPr>
        <w:t xml:space="preserve">z Doplnkového slovníka Spoločného slovníka obstarávania (CPV/SSO): </w:t>
      </w:r>
    </w:p>
    <w:p w14:paraId="0D6BBBB2" w14:textId="77777777" w:rsidR="006B2F61" w:rsidRPr="00963D1B" w:rsidRDefault="006D7AC8" w:rsidP="00413342">
      <w:pPr>
        <w:spacing w:after="10" w:line="267" w:lineRule="auto"/>
        <w:ind w:left="732" w:right="93"/>
        <w:rPr>
          <w:rFonts w:asciiTheme="minorHAnsi" w:hAnsiTheme="minorHAnsi" w:cstheme="minorHAnsi"/>
          <w:sz w:val="20"/>
          <w:szCs w:val="20"/>
        </w:rPr>
      </w:pPr>
      <w:r w:rsidRPr="00963D1B">
        <w:rPr>
          <w:rFonts w:asciiTheme="minorHAnsi" w:hAnsiTheme="minorHAnsi" w:cstheme="minorHAnsi"/>
          <w:sz w:val="20"/>
          <w:szCs w:val="20"/>
          <w:u w:val="single" w:color="000000"/>
        </w:rPr>
        <w:t>Hlavný predmet zákazky:</w:t>
      </w:r>
      <w:r w:rsidRPr="00963D1B">
        <w:rPr>
          <w:rFonts w:asciiTheme="minorHAnsi" w:hAnsiTheme="minorHAnsi" w:cstheme="minorHAnsi"/>
          <w:sz w:val="20"/>
          <w:szCs w:val="20"/>
        </w:rPr>
        <w:t xml:space="preserve"> </w:t>
      </w:r>
    </w:p>
    <w:p w14:paraId="790C5D13" w14:textId="0FA2B812" w:rsidR="006B2F61" w:rsidRPr="00963D1B" w:rsidRDefault="00B67325" w:rsidP="00413342">
      <w:pPr>
        <w:tabs>
          <w:tab w:val="center" w:pos="1299"/>
          <w:tab w:val="center" w:pos="3356"/>
        </w:tabs>
        <w:ind w:left="0" w:firstLine="0"/>
        <w:jc w:val="left"/>
        <w:rPr>
          <w:rFonts w:asciiTheme="minorHAnsi" w:hAnsiTheme="minorHAnsi" w:cstheme="minorHAnsi"/>
          <w:sz w:val="20"/>
          <w:szCs w:val="20"/>
        </w:rPr>
      </w:pPr>
      <w:r>
        <w:rPr>
          <w:rFonts w:asciiTheme="minorHAnsi" w:eastAsia="Calibri" w:hAnsiTheme="minorHAnsi" w:cstheme="minorHAnsi"/>
          <w:sz w:val="20"/>
          <w:szCs w:val="20"/>
        </w:rPr>
        <w:t xml:space="preserve">                </w:t>
      </w:r>
      <w:r w:rsidR="006D7AC8" w:rsidRPr="00963D1B">
        <w:rPr>
          <w:rFonts w:asciiTheme="minorHAnsi" w:hAnsiTheme="minorHAnsi" w:cstheme="minorHAnsi"/>
          <w:sz w:val="20"/>
          <w:szCs w:val="20"/>
        </w:rPr>
        <w:t>66510000</w:t>
      </w:r>
      <w:r w:rsidR="000B310F">
        <w:rPr>
          <w:rFonts w:asciiTheme="minorHAnsi" w:hAnsiTheme="minorHAnsi" w:cstheme="minorHAnsi"/>
          <w:sz w:val="20"/>
          <w:szCs w:val="20"/>
        </w:rPr>
        <w:t>-</w:t>
      </w:r>
      <w:r w:rsidR="006D7AC8" w:rsidRPr="00963D1B">
        <w:rPr>
          <w:rFonts w:asciiTheme="minorHAnsi" w:hAnsiTheme="minorHAnsi" w:cstheme="minorHAnsi"/>
          <w:sz w:val="20"/>
          <w:szCs w:val="20"/>
        </w:rPr>
        <w:t xml:space="preserve">8  Poisťovacie služby </w:t>
      </w:r>
    </w:p>
    <w:p w14:paraId="77016B14" w14:textId="77777777" w:rsidR="000B310F" w:rsidRDefault="006D7AC8" w:rsidP="000B310F">
      <w:pPr>
        <w:ind w:left="747" w:right="3561"/>
        <w:rPr>
          <w:rFonts w:asciiTheme="minorHAnsi" w:hAnsiTheme="minorHAnsi" w:cstheme="minorHAnsi"/>
          <w:sz w:val="20"/>
          <w:szCs w:val="20"/>
        </w:rPr>
      </w:pPr>
      <w:r w:rsidRPr="00963D1B">
        <w:rPr>
          <w:rFonts w:asciiTheme="minorHAnsi" w:hAnsiTheme="minorHAnsi" w:cstheme="minorHAnsi"/>
          <w:sz w:val="20"/>
          <w:szCs w:val="20"/>
        </w:rPr>
        <w:t xml:space="preserve">66515200-5  Poistenie majetku </w:t>
      </w:r>
    </w:p>
    <w:p w14:paraId="55F133CD" w14:textId="6DF8A5E6" w:rsidR="006B2F61" w:rsidRPr="00963D1B" w:rsidRDefault="005D15F0" w:rsidP="000B310F">
      <w:pPr>
        <w:spacing w:after="0" w:line="240" w:lineRule="auto"/>
        <w:ind w:left="747" w:right="3561"/>
        <w:rPr>
          <w:rFonts w:asciiTheme="minorHAnsi" w:hAnsiTheme="minorHAnsi" w:cstheme="minorHAnsi"/>
          <w:sz w:val="20"/>
          <w:szCs w:val="20"/>
        </w:rPr>
      </w:pPr>
      <w:r w:rsidRPr="00963D1B">
        <w:rPr>
          <w:rFonts w:asciiTheme="minorHAnsi" w:eastAsia="Calibri" w:hAnsiTheme="minorHAnsi" w:cstheme="minorHAnsi"/>
          <w:sz w:val="20"/>
          <w:szCs w:val="20"/>
        </w:rPr>
        <w:t xml:space="preserve">     </w:t>
      </w:r>
      <w:r w:rsidR="00B67325">
        <w:rPr>
          <w:rFonts w:asciiTheme="minorHAnsi" w:eastAsia="Calibri" w:hAnsiTheme="minorHAnsi" w:cstheme="minorHAnsi"/>
          <w:sz w:val="20"/>
          <w:szCs w:val="20"/>
        </w:rPr>
        <w:t xml:space="preserve">    </w:t>
      </w:r>
      <w:r w:rsidRPr="00963D1B">
        <w:rPr>
          <w:rFonts w:asciiTheme="minorHAnsi" w:eastAsia="Calibri" w:hAnsiTheme="minorHAnsi" w:cstheme="minorHAnsi"/>
          <w:sz w:val="20"/>
          <w:szCs w:val="20"/>
        </w:rPr>
        <w:t xml:space="preserve">  </w:t>
      </w:r>
    </w:p>
    <w:p w14:paraId="215D2D05" w14:textId="77777777" w:rsidR="006B2F61" w:rsidRPr="00B30016" w:rsidRDefault="006D7AC8" w:rsidP="00CD105C">
      <w:pPr>
        <w:numPr>
          <w:ilvl w:val="1"/>
          <w:numId w:val="2"/>
        </w:numPr>
        <w:spacing w:after="113"/>
        <w:ind w:left="695" w:right="95" w:hanging="540"/>
        <w:rPr>
          <w:rFonts w:asciiTheme="minorHAnsi" w:hAnsiTheme="minorHAnsi" w:cstheme="minorHAnsi"/>
          <w:sz w:val="20"/>
          <w:szCs w:val="20"/>
        </w:rPr>
      </w:pPr>
      <w:r w:rsidRPr="00963D1B">
        <w:rPr>
          <w:rFonts w:asciiTheme="minorHAnsi" w:hAnsiTheme="minorHAnsi" w:cstheme="minorHAnsi"/>
          <w:sz w:val="20"/>
          <w:szCs w:val="20"/>
        </w:rPr>
        <w:t xml:space="preserve">Podrobné vymedzenie </w:t>
      </w:r>
      <w:r w:rsidRPr="00B30016">
        <w:rPr>
          <w:rFonts w:asciiTheme="minorHAnsi" w:hAnsiTheme="minorHAnsi" w:cstheme="minorHAnsi"/>
          <w:sz w:val="20"/>
          <w:szCs w:val="20"/>
        </w:rPr>
        <w:t xml:space="preserve">predmetu zákazky je uvedené v časti </w:t>
      </w:r>
      <w:r w:rsidRPr="00B30016">
        <w:rPr>
          <w:rFonts w:asciiTheme="minorHAnsi" w:hAnsiTheme="minorHAnsi" w:cstheme="minorHAnsi"/>
          <w:i/>
          <w:sz w:val="20"/>
          <w:szCs w:val="20"/>
        </w:rPr>
        <w:t>B.1 Opis predmetu zákazky</w:t>
      </w:r>
      <w:r w:rsidRPr="00B30016">
        <w:rPr>
          <w:rFonts w:asciiTheme="minorHAnsi" w:hAnsiTheme="minorHAnsi" w:cstheme="minorHAnsi"/>
          <w:sz w:val="20"/>
          <w:szCs w:val="20"/>
        </w:rPr>
        <w:t xml:space="preserve"> týchto súťažných podkladov. </w:t>
      </w:r>
    </w:p>
    <w:p w14:paraId="1EB96C41" w14:textId="660F61B6" w:rsidR="00A4175B" w:rsidRPr="00B30016" w:rsidRDefault="006D7AC8" w:rsidP="00CD105C">
      <w:pPr>
        <w:numPr>
          <w:ilvl w:val="1"/>
          <w:numId w:val="2"/>
        </w:numPr>
        <w:spacing w:after="107" w:line="267" w:lineRule="auto"/>
        <w:ind w:left="721" w:right="95" w:hanging="540"/>
        <w:rPr>
          <w:rFonts w:asciiTheme="minorHAnsi" w:hAnsiTheme="minorHAnsi" w:cstheme="minorHAnsi"/>
          <w:color w:val="auto"/>
          <w:sz w:val="20"/>
          <w:szCs w:val="20"/>
        </w:rPr>
      </w:pPr>
      <w:r w:rsidRPr="00B30016">
        <w:rPr>
          <w:rFonts w:asciiTheme="minorHAnsi" w:hAnsiTheme="minorHAnsi" w:cstheme="minorHAnsi"/>
          <w:color w:val="auto"/>
          <w:sz w:val="20"/>
          <w:szCs w:val="20"/>
        </w:rPr>
        <w:t>Predpokladaná hodnota zákazky</w:t>
      </w:r>
      <w:r w:rsidR="00C105E8" w:rsidRPr="00B30016">
        <w:rPr>
          <w:rFonts w:asciiTheme="minorHAnsi" w:hAnsiTheme="minorHAnsi" w:cstheme="minorHAnsi"/>
          <w:color w:val="auto"/>
          <w:sz w:val="20"/>
          <w:szCs w:val="20"/>
        </w:rPr>
        <w:t xml:space="preserve"> je stanovená </w:t>
      </w:r>
      <w:r w:rsidR="00C105E8" w:rsidRPr="00632A56">
        <w:rPr>
          <w:rFonts w:asciiTheme="minorHAnsi" w:hAnsiTheme="minorHAnsi" w:cstheme="minorHAnsi"/>
          <w:color w:val="auto"/>
          <w:sz w:val="20"/>
          <w:szCs w:val="20"/>
        </w:rPr>
        <w:t>vo výške</w:t>
      </w:r>
      <w:r w:rsidRPr="00632A56">
        <w:rPr>
          <w:rFonts w:asciiTheme="minorHAnsi" w:hAnsiTheme="minorHAnsi" w:cstheme="minorHAnsi"/>
          <w:bCs/>
          <w:color w:val="auto"/>
          <w:sz w:val="20"/>
          <w:szCs w:val="20"/>
        </w:rPr>
        <w:t>:</w:t>
      </w:r>
      <w:r w:rsidRPr="00632A56">
        <w:rPr>
          <w:rFonts w:asciiTheme="minorHAnsi" w:hAnsiTheme="minorHAnsi" w:cstheme="minorHAnsi"/>
          <w:bCs/>
          <w:color w:val="FF0000"/>
          <w:sz w:val="20"/>
          <w:szCs w:val="20"/>
        </w:rPr>
        <w:t xml:space="preserve"> </w:t>
      </w:r>
      <w:r w:rsidR="00D05D96" w:rsidRPr="00632A56">
        <w:rPr>
          <w:rFonts w:asciiTheme="minorHAnsi" w:hAnsiTheme="minorHAnsi" w:cstheme="minorHAnsi"/>
          <w:b/>
          <w:bCs/>
          <w:color w:val="auto"/>
          <w:sz w:val="20"/>
          <w:szCs w:val="20"/>
          <w:u w:val="single"/>
        </w:rPr>
        <w:t xml:space="preserve">575 805,36 </w:t>
      </w:r>
      <w:r w:rsidR="00A4175B" w:rsidRPr="00632A56">
        <w:rPr>
          <w:rFonts w:asciiTheme="minorHAnsi" w:hAnsiTheme="minorHAnsi" w:cstheme="minorHAnsi"/>
          <w:b/>
          <w:color w:val="auto"/>
          <w:sz w:val="20"/>
          <w:szCs w:val="20"/>
          <w:u w:val="single"/>
        </w:rPr>
        <w:t xml:space="preserve">EUR </w:t>
      </w:r>
      <w:r w:rsidR="005A3921" w:rsidRPr="00632A56">
        <w:rPr>
          <w:rFonts w:asciiTheme="minorHAnsi" w:hAnsiTheme="minorHAnsi" w:cstheme="minorHAnsi"/>
          <w:b/>
          <w:color w:val="auto"/>
          <w:sz w:val="20"/>
          <w:szCs w:val="20"/>
          <w:u w:val="single"/>
        </w:rPr>
        <w:t>bez DPH.</w:t>
      </w:r>
    </w:p>
    <w:p w14:paraId="5490BB31" w14:textId="77777777" w:rsidR="009B7539" w:rsidRPr="00963D1B" w:rsidRDefault="009B7539" w:rsidP="009B7539">
      <w:pPr>
        <w:spacing w:after="0" w:line="267" w:lineRule="auto"/>
        <w:ind w:right="95"/>
        <w:rPr>
          <w:rFonts w:asciiTheme="minorHAnsi" w:hAnsiTheme="minorHAnsi" w:cstheme="minorHAnsi"/>
          <w:color w:val="auto"/>
          <w:sz w:val="20"/>
          <w:szCs w:val="20"/>
        </w:rPr>
      </w:pPr>
    </w:p>
    <w:p w14:paraId="73C26B0E" w14:textId="00D67CDC" w:rsidR="006B2F61" w:rsidRPr="00D36B7D" w:rsidRDefault="006D7AC8" w:rsidP="009B7539">
      <w:pPr>
        <w:pStyle w:val="Nadpis3"/>
        <w:spacing w:after="0"/>
        <w:ind w:left="165"/>
        <w:rPr>
          <w:rFonts w:asciiTheme="minorHAnsi" w:hAnsiTheme="minorHAnsi" w:cstheme="minorHAnsi"/>
          <w:color w:val="FF0000"/>
          <w:sz w:val="20"/>
          <w:szCs w:val="20"/>
          <w:vertAlign w:val="baseline"/>
        </w:rPr>
      </w:pPr>
      <w:r w:rsidRPr="00963D1B">
        <w:rPr>
          <w:rFonts w:asciiTheme="minorHAnsi" w:hAnsiTheme="minorHAnsi" w:cstheme="minorHAnsi"/>
          <w:sz w:val="20"/>
          <w:szCs w:val="20"/>
          <w:vertAlign w:val="baseline"/>
        </w:rPr>
        <w:t xml:space="preserve">3 </w:t>
      </w:r>
      <w:r w:rsidR="003F1FA2">
        <w:rPr>
          <w:rFonts w:asciiTheme="minorHAnsi" w:hAnsiTheme="minorHAnsi" w:cstheme="minorHAnsi"/>
          <w:sz w:val="20"/>
          <w:szCs w:val="20"/>
          <w:vertAlign w:val="baseline"/>
        </w:rPr>
        <w:t xml:space="preserve">          </w:t>
      </w:r>
      <w:r w:rsidR="00161AA8" w:rsidRPr="00963D1B">
        <w:rPr>
          <w:rFonts w:asciiTheme="minorHAnsi" w:hAnsiTheme="minorHAnsi" w:cstheme="minorHAnsi"/>
          <w:sz w:val="20"/>
          <w:szCs w:val="20"/>
          <w:vertAlign w:val="baseline"/>
        </w:rPr>
        <w:t>KOMPLEXNOSŤ DODÁVKY</w:t>
      </w:r>
      <w:r w:rsidRPr="00963D1B">
        <w:rPr>
          <w:rFonts w:asciiTheme="minorHAnsi" w:hAnsiTheme="minorHAnsi" w:cstheme="minorHAnsi"/>
          <w:sz w:val="20"/>
          <w:szCs w:val="20"/>
          <w:vertAlign w:val="baseline"/>
        </w:rPr>
        <w:t xml:space="preserve"> </w:t>
      </w:r>
    </w:p>
    <w:p w14:paraId="36253D3C" w14:textId="77777777" w:rsidR="009B7539" w:rsidRPr="009B7539" w:rsidRDefault="009B7539" w:rsidP="009B7539"/>
    <w:p w14:paraId="0491EBEE" w14:textId="21953EEF" w:rsidR="006B2F61" w:rsidRPr="00C53C0F" w:rsidRDefault="005D15F0" w:rsidP="00D36B7D">
      <w:pPr>
        <w:tabs>
          <w:tab w:val="center" w:pos="3183"/>
          <w:tab w:val="left" w:pos="5972"/>
        </w:tabs>
        <w:spacing w:after="252"/>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r w:rsidRPr="00C53C0F">
        <w:rPr>
          <w:rFonts w:asciiTheme="minorHAnsi" w:hAnsiTheme="minorHAnsi" w:cstheme="minorHAnsi"/>
          <w:sz w:val="20"/>
          <w:szCs w:val="20"/>
        </w:rPr>
        <w:t xml:space="preserve">3.1 </w:t>
      </w:r>
      <w:r w:rsidR="00B67325" w:rsidRPr="00C53C0F">
        <w:rPr>
          <w:rFonts w:asciiTheme="minorHAnsi" w:hAnsiTheme="minorHAnsi" w:cstheme="minorHAnsi"/>
          <w:sz w:val="20"/>
          <w:szCs w:val="20"/>
        </w:rPr>
        <w:t xml:space="preserve">       </w:t>
      </w:r>
      <w:r w:rsidR="006D7AC8" w:rsidRPr="00C53C0F">
        <w:rPr>
          <w:rFonts w:asciiTheme="minorHAnsi" w:hAnsiTheme="minorHAnsi" w:cstheme="minorHAnsi"/>
          <w:sz w:val="20"/>
          <w:szCs w:val="20"/>
        </w:rPr>
        <w:t xml:space="preserve">Predmet zákazky </w:t>
      </w:r>
      <w:r w:rsidR="00EC21CD" w:rsidRPr="00C53C0F">
        <w:rPr>
          <w:rFonts w:asciiTheme="minorHAnsi" w:hAnsiTheme="minorHAnsi" w:cstheme="minorHAnsi"/>
          <w:sz w:val="20"/>
          <w:szCs w:val="20"/>
        </w:rPr>
        <w:t xml:space="preserve">nie je rozdelený </w:t>
      </w:r>
      <w:r w:rsidR="006D7AC8" w:rsidRPr="00C53C0F">
        <w:rPr>
          <w:rFonts w:asciiTheme="minorHAnsi" w:hAnsiTheme="minorHAnsi" w:cstheme="minorHAnsi"/>
          <w:sz w:val="20"/>
          <w:szCs w:val="20"/>
        </w:rPr>
        <w:t>na časti</w:t>
      </w:r>
      <w:r w:rsidR="00B67325" w:rsidRPr="00C53C0F">
        <w:rPr>
          <w:rFonts w:asciiTheme="minorHAnsi" w:hAnsiTheme="minorHAnsi" w:cstheme="minorHAnsi"/>
          <w:sz w:val="20"/>
          <w:szCs w:val="20"/>
        </w:rPr>
        <w:t>.</w:t>
      </w:r>
      <w:r w:rsidR="00D36B7D" w:rsidRPr="00C53C0F">
        <w:rPr>
          <w:rFonts w:asciiTheme="minorHAnsi" w:hAnsiTheme="minorHAnsi" w:cstheme="minorHAnsi"/>
          <w:sz w:val="20"/>
          <w:szCs w:val="20"/>
        </w:rPr>
        <w:tab/>
      </w:r>
    </w:p>
    <w:p w14:paraId="7BEC4F28" w14:textId="334DA154" w:rsidR="009B7539" w:rsidRPr="00B67325" w:rsidRDefault="006D7AC8" w:rsidP="00655332">
      <w:pPr>
        <w:spacing w:after="250"/>
        <w:ind w:left="722" w:right="95" w:hanging="567"/>
        <w:rPr>
          <w:rFonts w:asciiTheme="minorHAnsi" w:hAnsiTheme="minorHAnsi" w:cstheme="minorHAnsi"/>
          <w:sz w:val="20"/>
          <w:szCs w:val="20"/>
        </w:rPr>
      </w:pPr>
      <w:r w:rsidRPr="00C53C0F">
        <w:rPr>
          <w:rFonts w:asciiTheme="minorHAnsi" w:hAnsiTheme="minorHAnsi" w:cstheme="minorHAnsi"/>
          <w:sz w:val="20"/>
          <w:szCs w:val="20"/>
        </w:rPr>
        <w:t xml:space="preserve">3.2 </w:t>
      </w:r>
      <w:r w:rsidR="00B67325" w:rsidRPr="00C53C0F">
        <w:rPr>
          <w:rFonts w:asciiTheme="minorHAnsi" w:hAnsiTheme="minorHAnsi" w:cstheme="minorHAnsi"/>
          <w:sz w:val="20"/>
          <w:szCs w:val="20"/>
        </w:rPr>
        <w:t xml:space="preserve">     </w:t>
      </w:r>
      <w:r w:rsidR="005A3921">
        <w:rPr>
          <w:rFonts w:asciiTheme="minorHAnsi" w:hAnsiTheme="minorHAnsi" w:cstheme="minorHAnsi"/>
          <w:sz w:val="20"/>
          <w:szCs w:val="20"/>
        </w:rPr>
        <w:t xml:space="preserve">  </w:t>
      </w:r>
      <w:r w:rsidR="00B11AF6" w:rsidRPr="00C53C0F">
        <w:rPr>
          <w:rFonts w:asciiTheme="minorHAnsi" w:hAnsiTheme="minorHAnsi" w:cstheme="minorHAnsi"/>
          <w:sz w:val="20"/>
          <w:szCs w:val="20"/>
        </w:rPr>
        <w:t>Uchádzač predloží ponuku na celý požadovaný rozsah predmetu zákazky v súlade so špecifikáciami predmetu zákazky</w:t>
      </w:r>
      <w:r w:rsidRPr="00C53C0F">
        <w:rPr>
          <w:rFonts w:asciiTheme="minorHAnsi" w:hAnsiTheme="minorHAnsi" w:cstheme="minorHAnsi"/>
          <w:sz w:val="20"/>
          <w:szCs w:val="20"/>
        </w:rPr>
        <w:t xml:space="preserve"> uvedené v bode 3.1 tejto časti súťažných podkladov a podľa časti </w:t>
      </w:r>
      <w:r w:rsidRPr="00C53C0F">
        <w:rPr>
          <w:rFonts w:asciiTheme="minorHAnsi" w:hAnsiTheme="minorHAnsi" w:cstheme="minorHAnsi"/>
          <w:i/>
          <w:sz w:val="20"/>
          <w:szCs w:val="20"/>
        </w:rPr>
        <w:t>B1. Opis predmetu zákazky</w:t>
      </w:r>
      <w:r w:rsidRPr="00C53C0F">
        <w:rPr>
          <w:rFonts w:asciiTheme="minorHAnsi" w:hAnsiTheme="minorHAnsi" w:cstheme="minorHAnsi"/>
          <w:sz w:val="20"/>
          <w:szCs w:val="20"/>
        </w:rPr>
        <w:t xml:space="preserve"> týchto súťažných podkladov.  </w:t>
      </w:r>
    </w:p>
    <w:p w14:paraId="7599595F" w14:textId="5AC1AF67" w:rsidR="006B2F61" w:rsidRPr="009B7539" w:rsidRDefault="003F1FA2" w:rsidP="00CD105C">
      <w:pPr>
        <w:numPr>
          <w:ilvl w:val="0"/>
          <w:numId w:val="3"/>
        </w:numPr>
        <w:spacing w:after="0" w:line="267" w:lineRule="auto"/>
        <w:ind w:left="515" w:right="95" w:hanging="360"/>
        <w:rPr>
          <w:rFonts w:asciiTheme="minorHAnsi" w:hAnsiTheme="minorHAnsi" w:cstheme="minorHAnsi"/>
          <w:sz w:val="20"/>
          <w:szCs w:val="20"/>
        </w:rPr>
      </w:pPr>
      <w:r>
        <w:rPr>
          <w:rFonts w:asciiTheme="minorHAnsi" w:hAnsiTheme="minorHAnsi" w:cstheme="minorHAnsi"/>
          <w:b/>
          <w:sz w:val="20"/>
          <w:szCs w:val="20"/>
        </w:rPr>
        <w:t xml:space="preserve">    </w:t>
      </w:r>
      <w:r w:rsidR="00161AA8" w:rsidRPr="00963D1B">
        <w:rPr>
          <w:rFonts w:asciiTheme="minorHAnsi" w:hAnsiTheme="minorHAnsi" w:cstheme="minorHAnsi"/>
          <w:b/>
          <w:sz w:val="20"/>
          <w:szCs w:val="20"/>
        </w:rPr>
        <w:t>ZDROJ FINANČNÝCH PROSTRIEDKOV</w:t>
      </w:r>
    </w:p>
    <w:p w14:paraId="22870937" w14:textId="77777777" w:rsidR="009B7539" w:rsidRPr="00963D1B" w:rsidRDefault="009B7539" w:rsidP="009B7539">
      <w:pPr>
        <w:spacing w:after="0" w:line="267" w:lineRule="auto"/>
        <w:ind w:left="515" w:right="95" w:firstLine="0"/>
        <w:rPr>
          <w:rFonts w:asciiTheme="minorHAnsi" w:hAnsiTheme="minorHAnsi" w:cstheme="minorHAnsi"/>
          <w:sz w:val="20"/>
          <w:szCs w:val="20"/>
        </w:rPr>
      </w:pPr>
    </w:p>
    <w:p w14:paraId="17068C79" w14:textId="3C516889" w:rsidR="006B2F61" w:rsidRPr="00963D1B" w:rsidRDefault="006D7AC8" w:rsidP="00CD105C">
      <w:pPr>
        <w:numPr>
          <w:ilvl w:val="1"/>
          <w:numId w:val="3"/>
        </w:numPr>
        <w:spacing w:after="124"/>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Predmet zákazky sa bude financovať z vlastných </w:t>
      </w:r>
      <w:r w:rsidR="0074038B">
        <w:rPr>
          <w:rFonts w:asciiTheme="minorHAnsi" w:hAnsiTheme="minorHAnsi" w:cstheme="minorHAnsi"/>
          <w:sz w:val="20"/>
          <w:szCs w:val="20"/>
        </w:rPr>
        <w:t>rozpočtových zdrojov</w:t>
      </w:r>
      <w:r w:rsidRPr="00963D1B">
        <w:rPr>
          <w:rFonts w:asciiTheme="minorHAnsi" w:hAnsiTheme="minorHAnsi" w:cstheme="minorHAnsi"/>
          <w:sz w:val="20"/>
          <w:szCs w:val="20"/>
        </w:rPr>
        <w:t xml:space="preserve"> verejného obstarávateľa určených </w:t>
      </w:r>
      <w:r w:rsidR="000A52FD">
        <w:rPr>
          <w:rFonts w:asciiTheme="minorHAnsi" w:hAnsiTheme="minorHAnsi" w:cstheme="minorHAnsi"/>
          <w:sz w:val="20"/>
          <w:szCs w:val="20"/>
        </w:rPr>
        <w:t xml:space="preserve">                          </w:t>
      </w:r>
      <w:r w:rsidRPr="00963D1B">
        <w:rPr>
          <w:rFonts w:asciiTheme="minorHAnsi" w:hAnsiTheme="minorHAnsi" w:cstheme="minorHAnsi"/>
          <w:sz w:val="20"/>
          <w:szCs w:val="20"/>
        </w:rPr>
        <w:t xml:space="preserve">na </w:t>
      </w:r>
      <w:r w:rsidR="005A3921">
        <w:rPr>
          <w:rFonts w:asciiTheme="minorHAnsi" w:hAnsiTheme="minorHAnsi" w:cstheme="minorHAnsi"/>
          <w:sz w:val="20"/>
          <w:szCs w:val="20"/>
        </w:rPr>
        <w:t xml:space="preserve">požadovaný </w:t>
      </w:r>
      <w:r w:rsidRPr="00963D1B">
        <w:rPr>
          <w:rFonts w:asciiTheme="minorHAnsi" w:hAnsiTheme="minorHAnsi" w:cstheme="minorHAnsi"/>
          <w:sz w:val="20"/>
          <w:szCs w:val="20"/>
        </w:rPr>
        <w:t xml:space="preserve">účel. </w:t>
      </w:r>
    </w:p>
    <w:p w14:paraId="6EAC260B" w14:textId="790FD4AE" w:rsidR="005A3921" w:rsidRPr="0039419B" w:rsidRDefault="006D7AC8" w:rsidP="005A3921">
      <w:pPr>
        <w:numPr>
          <w:ilvl w:val="1"/>
          <w:numId w:val="3"/>
        </w:numPr>
        <w:spacing w:after="127"/>
        <w:ind w:right="95" w:hanging="567"/>
        <w:rPr>
          <w:rFonts w:asciiTheme="minorHAnsi" w:hAnsiTheme="minorHAnsi" w:cstheme="minorHAnsi"/>
          <w:sz w:val="20"/>
          <w:szCs w:val="20"/>
          <w:u w:val="single"/>
        </w:rPr>
      </w:pPr>
      <w:r w:rsidRPr="0039419B">
        <w:rPr>
          <w:rFonts w:asciiTheme="minorHAnsi" w:hAnsiTheme="minorHAnsi" w:cstheme="minorHAnsi"/>
          <w:sz w:val="20"/>
          <w:szCs w:val="20"/>
          <w:u w:val="single"/>
        </w:rPr>
        <w:lastRenderedPageBreak/>
        <w:t xml:space="preserve">Lehota splatnosti štvrťročných predpisov je maximálne do 30 dní odo dňa doručenia každého čiastkového štvrťročného predpisu verejnému obstarávateľovi. </w:t>
      </w:r>
    </w:p>
    <w:p w14:paraId="66DBFC14" w14:textId="77777777" w:rsidR="006B2F61" w:rsidRPr="00963D1B" w:rsidRDefault="006D7AC8" w:rsidP="00CD105C">
      <w:pPr>
        <w:numPr>
          <w:ilvl w:val="1"/>
          <w:numId w:val="3"/>
        </w:numPr>
        <w:spacing w:after="127"/>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Financovanie bude realizované bezhotovostným platobným stykom na základe samostatných štvrťročných splátok vystavených podľa predpisu ročného poistenia.  </w:t>
      </w:r>
    </w:p>
    <w:p w14:paraId="206287E0" w14:textId="77777777" w:rsidR="006B2F61" w:rsidRPr="00963D1B" w:rsidRDefault="006D7AC8" w:rsidP="00CD105C">
      <w:pPr>
        <w:numPr>
          <w:ilvl w:val="1"/>
          <w:numId w:val="3"/>
        </w:numPr>
        <w:spacing w:after="126"/>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Preddavky ani zálohové platby verejný obstarávateľ neposkytuje. Podrobný spôsob financovania je uvedený v časti </w:t>
      </w:r>
      <w:r w:rsidRPr="00963D1B">
        <w:rPr>
          <w:rFonts w:asciiTheme="minorHAnsi" w:hAnsiTheme="minorHAnsi" w:cstheme="minorHAnsi"/>
          <w:i/>
          <w:sz w:val="20"/>
          <w:szCs w:val="20"/>
        </w:rPr>
        <w:t xml:space="preserve">B.3 Návrh zmluvy </w:t>
      </w:r>
      <w:r w:rsidRPr="00963D1B">
        <w:rPr>
          <w:rFonts w:asciiTheme="minorHAnsi" w:hAnsiTheme="minorHAnsi" w:cstheme="minorHAnsi"/>
          <w:sz w:val="20"/>
          <w:szCs w:val="20"/>
        </w:rPr>
        <w:t xml:space="preserve">týchto súťažných podkladov. </w:t>
      </w:r>
    </w:p>
    <w:p w14:paraId="7F035278" w14:textId="77777777" w:rsidR="006B2F61" w:rsidRPr="00963D1B" w:rsidRDefault="006D7AC8" w:rsidP="00CD105C">
      <w:pPr>
        <w:numPr>
          <w:ilvl w:val="1"/>
          <w:numId w:val="3"/>
        </w:numPr>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Verejný obstarávateľ nezodpovedá za omeškanie platieb, ak omeškanie bude spôsobené jeho peňažným ústavom. </w:t>
      </w:r>
    </w:p>
    <w:p w14:paraId="14A4F049" w14:textId="77777777" w:rsidR="005D15F0" w:rsidRPr="00963D1B" w:rsidRDefault="005D15F0" w:rsidP="005D15F0">
      <w:pPr>
        <w:ind w:left="722" w:right="95" w:firstLine="0"/>
        <w:rPr>
          <w:rFonts w:asciiTheme="minorHAnsi" w:hAnsiTheme="minorHAnsi" w:cstheme="minorHAnsi"/>
          <w:sz w:val="20"/>
          <w:szCs w:val="20"/>
        </w:rPr>
      </w:pPr>
    </w:p>
    <w:p w14:paraId="3D7FCB57" w14:textId="708E12F8" w:rsidR="006B2F61" w:rsidRDefault="006D7AC8" w:rsidP="002F2BE4">
      <w:pPr>
        <w:pStyle w:val="Nadpis3"/>
        <w:spacing w:after="0"/>
        <w:ind w:left="165"/>
        <w:rPr>
          <w:rFonts w:asciiTheme="minorHAnsi" w:hAnsiTheme="minorHAnsi" w:cstheme="minorHAnsi"/>
          <w:sz w:val="20"/>
          <w:szCs w:val="20"/>
        </w:rPr>
      </w:pPr>
      <w:r w:rsidRPr="00963D1B">
        <w:rPr>
          <w:rFonts w:asciiTheme="minorHAnsi" w:hAnsiTheme="minorHAnsi" w:cstheme="minorHAnsi"/>
          <w:sz w:val="20"/>
          <w:szCs w:val="20"/>
          <w:vertAlign w:val="baseline"/>
        </w:rPr>
        <w:t xml:space="preserve">5 </w:t>
      </w:r>
      <w:r w:rsidR="003F1FA2">
        <w:rPr>
          <w:rFonts w:asciiTheme="minorHAnsi" w:hAnsiTheme="minorHAnsi" w:cstheme="minorHAnsi"/>
          <w:sz w:val="20"/>
          <w:szCs w:val="20"/>
          <w:vertAlign w:val="baseline"/>
        </w:rPr>
        <w:t xml:space="preserve">        </w:t>
      </w:r>
      <w:r w:rsidR="005D15F0" w:rsidRPr="00963D1B">
        <w:rPr>
          <w:rFonts w:asciiTheme="minorHAnsi" w:hAnsiTheme="minorHAnsi" w:cstheme="minorHAnsi"/>
          <w:sz w:val="20"/>
          <w:szCs w:val="20"/>
          <w:vertAlign w:val="baseline"/>
        </w:rPr>
        <w:t xml:space="preserve"> </w:t>
      </w:r>
      <w:r w:rsidR="00161AA8" w:rsidRPr="00963D1B">
        <w:rPr>
          <w:rFonts w:asciiTheme="minorHAnsi" w:hAnsiTheme="minorHAnsi" w:cstheme="minorHAnsi"/>
          <w:sz w:val="20"/>
          <w:szCs w:val="20"/>
          <w:vertAlign w:val="baseline"/>
        </w:rPr>
        <w:t>DRUH ZÁKAZKY</w:t>
      </w:r>
      <w:r w:rsidRPr="00963D1B">
        <w:rPr>
          <w:rFonts w:asciiTheme="minorHAnsi" w:hAnsiTheme="minorHAnsi" w:cstheme="minorHAnsi"/>
          <w:sz w:val="20"/>
          <w:szCs w:val="20"/>
        </w:rPr>
        <w:t xml:space="preserve"> </w:t>
      </w:r>
    </w:p>
    <w:p w14:paraId="157A961A" w14:textId="77777777" w:rsidR="002F2BE4" w:rsidRPr="002F2BE4" w:rsidRDefault="002F2BE4" w:rsidP="002F2BE4"/>
    <w:p w14:paraId="6AA8AB49" w14:textId="0AB14A5E" w:rsidR="006B2F61" w:rsidRPr="0022548D" w:rsidRDefault="006D7AC8" w:rsidP="00413342">
      <w:pPr>
        <w:spacing w:after="72"/>
        <w:ind w:left="165" w:right="95"/>
        <w:rPr>
          <w:rFonts w:asciiTheme="minorHAnsi" w:hAnsiTheme="minorHAnsi" w:cstheme="minorHAnsi"/>
          <w:sz w:val="20"/>
          <w:szCs w:val="20"/>
        </w:rPr>
      </w:pPr>
      <w:r w:rsidRPr="00963D1B">
        <w:rPr>
          <w:rFonts w:asciiTheme="minorHAnsi" w:hAnsiTheme="minorHAnsi" w:cstheme="minorHAnsi"/>
          <w:sz w:val="20"/>
          <w:szCs w:val="20"/>
        </w:rPr>
        <w:t xml:space="preserve">5.1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Zákazka na poskytnutie služby podľa ustanovenia </w:t>
      </w:r>
      <w:r w:rsidRPr="0039419B">
        <w:rPr>
          <w:rFonts w:asciiTheme="minorHAnsi" w:hAnsiTheme="minorHAnsi" w:cstheme="minorHAnsi"/>
          <w:b/>
          <w:bCs/>
          <w:sz w:val="20"/>
          <w:szCs w:val="20"/>
        </w:rPr>
        <w:t>§ 3 ods. 4</w:t>
      </w:r>
      <w:r w:rsidRPr="00963D1B">
        <w:rPr>
          <w:rFonts w:asciiTheme="minorHAnsi" w:hAnsiTheme="minorHAnsi" w:cstheme="minorHAnsi"/>
          <w:sz w:val="20"/>
          <w:szCs w:val="20"/>
        </w:rPr>
        <w:t xml:space="preserve"> </w:t>
      </w:r>
      <w:r w:rsidR="009B7539" w:rsidRPr="0022548D">
        <w:rPr>
          <w:rFonts w:asciiTheme="minorHAnsi" w:hAnsiTheme="minorHAnsi" w:cstheme="minorHAnsi"/>
          <w:sz w:val="20"/>
          <w:szCs w:val="20"/>
        </w:rPr>
        <w:t>z</w:t>
      </w:r>
      <w:r w:rsidR="00BC6DEC" w:rsidRPr="0022548D">
        <w:rPr>
          <w:rFonts w:asciiTheme="minorHAnsi" w:hAnsiTheme="minorHAnsi" w:cstheme="minorHAnsi"/>
          <w:sz w:val="20"/>
          <w:szCs w:val="20"/>
        </w:rPr>
        <w:t>ákona</w:t>
      </w:r>
      <w:r w:rsidRPr="0022548D">
        <w:rPr>
          <w:rFonts w:asciiTheme="minorHAnsi" w:hAnsiTheme="minorHAnsi" w:cstheme="minorHAnsi"/>
          <w:sz w:val="20"/>
          <w:szCs w:val="20"/>
        </w:rPr>
        <w:t xml:space="preserve">. </w:t>
      </w:r>
    </w:p>
    <w:p w14:paraId="63BFF1D3" w14:textId="7A39C582" w:rsidR="006B2F61" w:rsidRPr="00963D1B" w:rsidRDefault="006D7AC8" w:rsidP="00413342">
      <w:pPr>
        <w:spacing w:after="119"/>
        <w:ind w:left="722" w:right="95" w:hanging="567"/>
        <w:rPr>
          <w:rFonts w:asciiTheme="minorHAnsi" w:hAnsiTheme="minorHAnsi" w:cstheme="minorHAnsi"/>
          <w:sz w:val="20"/>
          <w:szCs w:val="20"/>
        </w:rPr>
      </w:pPr>
      <w:r w:rsidRPr="0022548D">
        <w:rPr>
          <w:rFonts w:asciiTheme="minorHAnsi" w:hAnsiTheme="minorHAnsi" w:cstheme="minorHAnsi"/>
          <w:sz w:val="20"/>
          <w:szCs w:val="20"/>
        </w:rPr>
        <w:t xml:space="preserve">5.2 </w:t>
      </w:r>
      <w:r w:rsidR="009B7539" w:rsidRPr="0022548D">
        <w:rPr>
          <w:rFonts w:asciiTheme="minorHAnsi" w:hAnsiTheme="minorHAnsi" w:cstheme="minorHAnsi"/>
          <w:sz w:val="20"/>
          <w:szCs w:val="20"/>
        </w:rPr>
        <w:t xml:space="preserve">    </w:t>
      </w:r>
      <w:r w:rsidR="009E7A06">
        <w:rPr>
          <w:rFonts w:asciiTheme="minorHAnsi" w:hAnsiTheme="minorHAnsi" w:cstheme="minorHAnsi"/>
          <w:sz w:val="20"/>
          <w:szCs w:val="20"/>
        </w:rPr>
        <w:t xml:space="preserve"> </w:t>
      </w:r>
      <w:r w:rsidR="00B73DD3">
        <w:rPr>
          <w:rFonts w:asciiTheme="minorHAnsi" w:hAnsiTheme="minorHAnsi" w:cstheme="minorHAnsi"/>
          <w:sz w:val="20"/>
          <w:szCs w:val="20"/>
        </w:rPr>
        <w:t xml:space="preserve"> </w:t>
      </w:r>
      <w:r w:rsidR="009E7A06">
        <w:rPr>
          <w:rFonts w:asciiTheme="minorHAnsi" w:hAnsiTheme="minorHAnsi" w:cstheme="minorHAnsi"/>
          <w:sz w:val="20"/>
          <w:szCs w:val="20"/>
        </w:rPr>
        <w:t xml:space="preserve"> </w:t>
      </w:r>
      <w:r w:rsidRPr="0022548D">
        <w:rPr>
          <w:rFonts w:asciiTheme="minorHAnsi" w:hAnsiTheme="minorHAnsi" w:cstheme="minorHAnsi"/>
          <w:sz w:val="20"/>
          <w:szCs w:val="20"/>
        </w:rPr>
        <w:t xml:space="preserve">Výsledkom </w:t>
      </w:r>
      <w:r w:rsidR="009B7539" w:rsidRPr="0022548D">
        <w:rPr>
          <w:rFonts w:asciiTheme="minorHAnsi" w:hAnsiTheme="minorHAnsi" w:cstheme="minorHAnsi"/>
          <w:sz w:val="20"/>
          <w:szCs w:val="20"/>
        </w:rPr>
        <w:t xml:space="preserve">tohto </w:t>
      </w:r>
      <w:r w:rsidRPr="0022548D">
        <w:rPr>
          <w:rFonts w:asciiTheme="minorHAnsi" w:hAnsiTheme="minorHAnsi" w:cstheme="minorHAnsi"/>
          <w:sz w:val="20"/>
          <w:szCs w:val="20"/>
        </w:rPr>
        <w:t xml:space="preserve">verejného obstarávania bude uzatvorenie </w:t>
      </w:r>
      <w:r w:rsidR="006006DA" w:rsidRPr="0022548D">
        <w:rPr>
          <w:rFonts w:asciiTheme="minorHAnsi" w:hAnsiTheme="minorHAnsi" w:cstheme="minorHAnsi"/>
          <w:sz w:val="20"/>
          <w:szCs w:val="20"/>
        </w:rPr>
        <w:t xml:space="preserve">Poistnej zmluvy </w:t>
      </w:r>
      <w:r w:rsidRPr="0022548D">
        <w:rPr>
          <w:rFonts w:asciiTheme="minorHAnsi" w:hAnsiTheme="minorHAnsi" w:cstheme="minorHAnsi"/>
          <w:sz w:val="20"/>
          <w:szCs w:val="20"/>
        </w:rPr>
        <w:t xml:space="preserve">podľa § </w:t>
      </w:r>
      <w:r w:rsidR="00984CB8" w:rsidRPr="0022548D">
        <w:rPr>
          <w:rFonts w:asciiTheme="minorHAnsi" w:hAnsiTheme="minorHAnsi" w:cstheme="minorHAnsi"/>
          <w:sz w:val="20"/>
          <w:szCs w:val="20"/>
        </w:rPr>
        <w:t xml:space="preserve">269 a nasl. Zákona č. 513/91 Zb. Obchodný zákonník v znení neskorších predpisov (ďalej len „Obchodný zákonník“) a </w:t>
      </w:r>
      <w:r w:rsidRPr="0022548D">
        <w:rPr>
          <w:rFonts w:asciiTheme="minorHAnsi" w:hAnsiTheme="minorHAnsi" w:cstheme="minorHAnsi"/>
          <w:sz w:val="20"/>
          <w:szCs w:val="20"/>
        </w:rPr>
        <w:t>podľa § 788 a násl. v</w:t>
      </w:r>
      <w:r w:rsidR="00C53C0F" w:rsidRPr="0022548D">
        <w:rPr>
          <w:rFonts w:asciiTheme="minorHAnsi" w:hAnsiTheme="minorHAnsi" w:cstheme="minorHAnsi"/>
          <w:sz w:val="20"/>
          <w:szCs w:val="20"/>
        </w:rPr>
        <w:t> </w:t>
      </w:r>
      <w:r w:rsidRPr="0022548D">
        <w:rPr>
          <w:rFonts w:asciiTheme="minorHAnsi" w:hAnsiTheme="minorHAnsi" w:cstheme="minorHAnsi"/>
          <w:sz w:val="20"/>
          <w:szCs w:val="20"/>
        </w:rPr>
        <w:t>spojení</w:t>
      </w:r>
      <w:r w:rsidR="00C53C0F" w:rsidRPr="0022548D">
        <w:rPr>
          <w:rFonts w:asciiTheme="minorHAnsi" w:hAnsiTheme="minorHAnsi" w:cstheme="minorHAnsi"/>
          <w:sz w:val="20"/>
          <w:szCs w:val="20"/>
        </w:rPr>
        <w:t xml:space="preserve">                               </w:t>
      </w:r>
      <w:r w:rsidRPr="0022548D">
        <w:rPr>
          <w:rFonts w:asciiTheme="minorHAnsi" w:hAnsiTheme="minorHAnsi" w:cstheme="minorHAnsi"/>
          <w:sz w:val="20"/>
          <w:szCs w:val="20"/>
        </w:rPr>
        <w:t xml:space="preserve"> s § 51 zákona č. 40/1964 Zb. Občianskeho zákonníka v znení neskorších predpisov</w:t>
      </w:r>
      <w:r w:rsidR="00984CB8" w:rsidRPr="0022548D">
        <w:rPr>
          <w:rFonts w:asciiTheme="minorHAnsi" w:hAnsiTheme="minorHAnsi" w:cstheme="minorHAnsi"/>
          <w:sz w:val="20"/>
          <w:szCs w:val="20"/>
        </w:rPr>
        <w:t>.</w:t>
      </w:r>
      <w:r w:rsidRPr="00963D1B">
        <w:rPr>
          <w:rFonts w:asciiTheme="minorHAnsi" w:hAnsiTheme="minorHAnsi" w:cstheme="minorHAnsi"/>
          <w:sz w:val="20"/>
          <w:szCs w:val="20"/>
        </w:rPr>
        <w:t xml:space="preserve"> </w:t>
      </w:r>
    </w:p>
    <w:p w14:paraId="1A48413D" w14:textId="6F5F1517" w:rsidR="009B7539" w:rsidRPr="00963D1B" w:rsidRDefault="006D7AC8" w:rsidP="005A3921">
      <w:pPr>
        <w:spacing w:after="0" w:line="240" w:lineRule="auto"/>
        <w:ind w:left="695" w:right="95" w:hanging="540"/>
        <w:rPr>
          <w:rFonts w:asciiTheme="minorHAnsi" w:hAnsiTheme="minorHAnsi" w:cstheme="minorHAnsi"/>
          <w:sz w:val="20"/>
          <w:szCs w:val="20"/>
        </w:rPr>
      </w:pPr>
      <w:r w:rsidRPr="00963D1B">
        <w:rPr>
          <w:rFonts w:asciiTheme="minorHAnsi" w:hAnsiTheme="minorHAnsi" w:cstheme="minorHAnsi"/>
          <w:sz w:val="20"/>
          <w:szCs w:val="20"/>
        </w:rPr>
        <w:t xml:space="preserve">5.3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Podrobné vymedzenie záväzných zmluvných a obchodných podmienok na poskytnutie predmetu zákazky tvorí časť  </w:t>
      </w:r>
      <w:r w:rsidRPr="00963D1B">
        <w:rPr>
          <w:rFonts w:asciiTheme="minorHAnsi" w:hAnsiTheme="minorHAnsi" w:cstheme="minorHAnsi"/>
          <w:i/>
          <w:sz w:val="20"/>
          <w:szCs w:val="20"/>
        </w:rPr>
        <w:t xml:space="preserve">B.3 Návrh zmluvy,  B.1 Opis predmetu zákazky  a  B.2  Spôsob určenia ceny </w:t>
      </w:r>
      <w:r w:rsidRPr="00963D1B">
        <w:rPr>
          <w:rFonts w:asciiTheme="minorHAnsi" w:hAnsiTheme="minorHAnsi" w:cstheme="minorHAnsi"/>
          <w:sz w:val="20"/>
          <w:szCs w:val="20"/>
        </w:rPr>
        <w:t xml:space="preserve">týchto súťažných podkladov. </w:t>
      </w:r>
    </w:p>
    <w:p w14:paraId="6B846FC0" w14:textId="4BCBEC86" w:rsidR="006B2F61" w:rsidRPr="00963D1B" w:rsidRDefault="003F1FA2" w:rsidP="002F2BE4">
      <w:pPr>
        <w:numPr>
          <w:ilvl w:val="0"/>
          <w:numId w:val="4"/>
        </w:numPr>
        <w:spacing w:before="240" w:after="296" w:line="240" w:lineRule="auto"/>
        <w:ind w:left="515" w:right="95" w:hanging="360"/>
        <w:rPr>
          <w:rFonts w:asciiTheme="minorHAnsi" w:hAnsiTheme="minorHAnsi" w:cstheme="minorHAnsi"/>
          <w:sz w:val="20"/>
          <w:szCs w:val="20"/>
        </w:rPr>
      </w:pPr>
      <w:r>
        <w:rPr>
          <w:rFonts w:asciiTheme="minorHAnsi" w:hAnsiTheme="minorHAnsi" w:cstheme="minorHAnsi"/>
          <w:b/>
          <w:sz w:val="20"/>
          <w:szCs w:val="20"/>
        </w:rPr>
        <w:t xml:space="preserve">    </w:t>
      </w:r>
      <w:r w:rsidR="00161AA8" w:rsidRPr="00963D1B">
        <w:rPr>
          <w:rFonts w:asciiTheme="minorHAnsi" w:hAnsiTheme="minorHAnsi" w:cstheme="minorHAnsi"/>
          <w:b/>
          <w:sz w:val="20"/>
          <w:szCs w:val="20"/>
        </w:rPr>
        <w:t>MIESTO A TERMÍN POSKYTNUTIA PREDMETU ZÁKAZKY</w:t>
      </w:r>
    </w:p>
    <w:p w14:paraId="52C0114F" w14:textId="6A98AD98" w:rsidR="006B2F61" w:rsidRPr="0039419B" w:rsidRDefault="006D7AC8" w:rsidP="00CD105C">
      <w:pPr>
        <w:numPr>
          <w:ilvl w:val="1"/>
          <w:numId w:val="4"/>
        </w:numPr>
        <w:spacing w:after="125"/>
        <w:ind w:right="95" w:hanging="567"/>
        <w:rPr>
          <w:rFonts w:asciiTheme="minorHAnsi" w:hAnsiTheme="minorHAnsi" w:cstheme="minorHAnsi"/>
          <w:color w:val="auto"/>
          <w:sz w:val="20"/>
          <w:szCs w:val="20"/>
        </w:rPr>
      </w:pPr>
      <w:r w:rsidRPr="0039419B">
        <w:rPr>
          <w:rFonts w:asciiTheme="minorHAnsi" w:hAnsiTheme="minorHAnsi" w:cstheme="minorHAnsi"/>
          <w:color w:val="auto"/>
          <w:sz w:val="20"/>
          <w:szCs w:val="20"/>
        </w:rPr>
        <w:t>Miestom poskyt</w:t>
      </w:r>
      <w:r w:rsidR="00BC6DEC" w:rsidRPr="0039419B">
        <w:rPr>
          <w:rFonts w:asciiTheme="minorHAnsi" w:hAnsiTheme="minorHAnsi" w:cstheme="minorHAnsi"/>
          <w:color w:val="auto"/>
          <w:sz w:val="20"/>
          <w:szCs w:val="20"/>
        </w:rPr>
        <w:t xml:space="preserve">nutia predmetu zákazky </w:t>
      </w:r>
      <w:r w:rsidR="00FE519F" w:rsidRPr="0039419B">
        <w:rPr>
          <w:rFonts w:asciiTheme="minorHAnsi" w:hAnsiTheme="minorHAnsi" w:cstheme="minorHAnsi"/>
          <w:color w:val="auto"/>
          <w:sz w:val="20"/>
          <w:szCs w:val="20"/>
        </w:rPr>
        <w:t>j</w:t>
      </w:r>
      <w:r w:rsidR="000B310F" w:rsidRPr="0039419B">
        <w:rPr>
          <w:rFonts w:asciiTheme="minorHAnsi" w:hAnsiTheme="minorHAnsi" w:cstheme="minorHAnsi"/>
          <w:color w:val="auto"/>
          <w:sz w:val="20"/>
          <w:szCs w:val="20"/>
        </w:rPr>
        <w:t xml:space="preserve">e </w:t>
      </w:r>
      <w:r w:rsidR="00BC6DEC" w:rsidRPr="0039419B">
        <w:rPr>
          <w:rFonts w:asciiTheme="minorHAnsi" w:hAnsiTheme="minorHAnsi" w:cstheme="minorHAnsi"/>
          <w:color w:val="auto"/>
          <w:sz w:val="20"/>
          <w:szCs w:val="20"/>
        </w:rPr>
        <w:t>sídl</w:t>
      </w:r>
      <w:r w:rsidR="00FE519F" w:rsidRPr="0039419B">
        <w:rPr>
          <w:rFonts w:asciiTheme="minorHAnsi" w:hAnsiTheme="minorHAnsi" w:cstheme="minorHAnsi"/>
          <w:color w:val="auto"/>
          <w:sz w:val="20"/>
          <w:szCs w:val="20"/>
        </w:rPr>
        <w:t>o</w:t>
      </w:r>
      <w:r w:rsidR="000C246C" w:rsidRPr="0039419B">
        <w:rPr>
          <w:rFonts w:asciiTheme="minorHAnsi" w:hAnsiTheme="minorHAnsi" w:cstheme="minorHAnsi"/>
          <w:color w:val="auto"/>
          <w:sz w:val="20"/>
          <w:szCs w:val="20"/>
        </w:rPr>
        <w:t xml:space="preserve"> verejného obstarávateľa</w:t>
      </w:r>
      <w:r w:rsidR="00FE519F" w:rsidRPr="0039419B">
        <w:rPr>
          <w:rFonts w:asciiTheme="minorHAnsi" w:hAnsiTheme="minorHAnsi" w:cstheme="minorHAnsi"/>
          <w:color w:val="auto"/>
          <w:sz w:val="20"/>
          <w:szCs w:val="20"/>
        </w:rPr>
        <w:t>.</w:t>
      </w:r>
      <w:r w:rsidR="000C246C" w:rsidRPr="0039419B">
        <w:rPr>
          <w:rFonts w:asciiTheme="minorHAnsi" w:hAnsiTheme="minorHAnsi" w:cstheme="minorHAnsi"/>
          <w:color w:val="auto"/>
          <w:sz w:val="20"/>
          <w:szCs w:val="20"/>
        </w:rPr>
        <w:t xml:space="preserve"> </w:t>
      </w:r>
    </w:p>
    <w:p w14:paraId="2D64E795" w14:textId="1FAB4A1B" w:rsidR="006B2F61" w:rsidRPr="0039419B" w:rsidRDefault="006D7AC8" w:rsidP="00CD105C">
      <w:pPr>
        <w:numPr>
          <w:ilvl w:val="1"/>
          <w:numId w:val="4"/>
        </w:numPr>
        <w:spacing w:after="127"/>
        <w:ind w:right="95" w:hanging="567"/>
        <w:rPr>
          <w:rFonts w:asciiTheme="minorHAnsi" w:hAnsiTheme="minorHAnsi" w:cstheme="minorHAnsi"/>
          <w:color w:val="auto"/>
          <w:sz w:val="20"/>
          <w:szCs w:val="20"/>
        </w:rPr>
      </w:pPr>
      <w:r w:rsidRPr="0039419B">
        <w:rPr>
          <w:rFonts w:asciiTheme="minorHAnsi" w:hAnsiTheme="minorHAnsi" w:cstheme="minorHAnsi"/>
          <w:color w:val="auto"/>
          <w:sz w:val="20"/>
          <w:szCs w:val="20"/>
        </w:rPr>
        <w:t xml:space="preserve">Trvanie </w:t>
      </w:r>
      <w:r w:rsidR="00FE519F" w:rsidRPr="0039419B">
        <w:rPr>
          <w:rFonts w:asciiTheme="minorHAnsi" w:hAnsiTheme="minorHAnsi" w:cstheme="minorHAnsi"/>
          <w:color w:val="auto"/>
          <w:sz w:val="20"/>
          <w:szCs w:val="20"/>
        </w:rPr>
        <w:t xml:space="preserve">zmluvy: </w:t>
      </w:r>
      <w:r w:rsidRPr="0039419B">
        <w:rPr>
          <w:rFonts w:asciiTheme="minorHAnsi" w:hAnsiTheme="minorHAnsi" w:cstheme="minorHAnsi"/>
          <w:color w:val="auto"/>
          <w:sz w:val="20"/>
          <w:szCs w:val="20"/>
        </w:rPr>
        <w:t xml:space="preserve">trvanie </w:t>
      </w:r>
      <w:r w:rsidR="00FE519F" w:rsidRPr="0039419B">
        <w:rPr>
          <w:rFonts w:asciiTheme="minorHAnsi" w:hAnsiTheme="minorHAnsi" w:cstheme="minorHAnsi"/>
          <w:color w:val="auto"/>
          <w:sz w:val="20"/>
          <w:szCs w:val="20"/>
        </w:rPr>
        <w:t xml:space="preserve">zmluvy </w:t>
      </w:r>
      <w:r w:rsidR="00FE519F" w:rsidRPr="0039419B">
        <w:rPr>
          <w:rFonts w:asciiTheme="minorHAnsi" w:hAnsiTheme="minorHAnsi" w:cstheme="minorHAnsi"/>
          <w:sz w:val="20"/>
          <w:szCs w:val="20"/>
        </w:rPr>
        <w:t>je</w:t>
      </w:r>
      <w:r w:rsidRPr="0039419B">
        <w:rPr>
          <w:rFonts w:asciiTheme="minorHAnsi" w:hAnsiTheme="minorHAnsi" w:cstheme="minorHAnsi"/>
          <w:sz w:val="20"/>
          <w:szCs w:val="20"/>
        </w:rPr>
        <w:t xml:space="preserve"> stanovené </w:t>
      </w:r>
      <w:r w:rsidRPr="0039419B">
        <w:rPr>
          <w:rFonts w:asciiTheme="minorHAnsi" w:hAnsiTheme="minorHAnsi" w:cstheme="minorHAnsi"/>
          <w:color w:val="auto"/>
          <w:sz w:val="20"/>
          <w:szCs w:val="20"/>
        </w:rPr>
        <w:t xml:space="preserve">na </w:t>
      </w:r>
      <w:r w:rsidR="007846AB" w:rsidRPr="0039419B">
        <w:rPr>
          <w:rFonts w:asciiTheme="minorHAnsi" w:hAnsiTheme="minorHAnsi" w:cstheme="minorHAnsi"/>
          <w:color w:val="auto"/>
          <w:sz w:val="20"/>
          <w:szCs w:val="20"/>
        </w:rPr>
        <w:t xml:space="preserve">6 kalendárnych  rokov </w:t>
      </w:r>
      <w:r w:rsidRPr="0039419B">
        <w:rPr>
          <w:rFonts w:asciiTheme="minorHAnsi" w:hAnsiTheme="minorHAnsi" w:cstheme="minorHAnsi"/>
          <w:color w:val="auto"/>
          <w:sz w:val="20"/>
          <w:szCs w:val="20"/>
        </w:rPr>
        <w:t xml:space="preserve">odo dňa nadobudnutia účinnosti </w:t>
      </w:r>
      <w:r w:rsidR="00C213C0" w:rsidRPr="0039419B">
        <w:rPr>
          <w:rFonts w:asciiTheme="minorHAnsi" w:hAnsiTheme="minorHAnsi" w:cstheme="minorHAnsi"/>
          <w:color w:val="auto"/>
          <w:sz w:val="20"/>
          <w:szCs w:val="20"/>
        </w:rPr>
        <w:t>zmluvy</w:t>
      </w:r>
      <w:r w:rsidR="009902E3" w:rsidRPr="0039419B">
        <w:rPr>
          <w:rFonts w:asciiTheme="minorHAnsi" w:hAnsiTheme="minorHAnsi" w:cstheme="minorHAnsi"/>
          <w:color w:val="auto"/>
          <w:sz w:val="20"/>
          <w:szCs w:val="20"/>
        </w:rPr>
        <w:t>.</w:t>
      </w:r>
      <w:r w:rsidRPr="0039419B">
        <w:rPr>
          <w:rFonts w:asciiTheme="minorHAnsi" w:hAnsiTheme="minorHAnsi" w:cstheme="minorHAnsi"/>
          <w:color w:val="auto"/>
          <w:sz w:val="20"/>
          <w:szCs w:val="20"/>
        </w:rPr>
        <w:t xml:space="preserve"> </w:t>
      </w:r>
    </w:p>
    <w:p w14:paraId="0D0AEC2A" w14:textId="2263ACE8" w:rsidR="00071E60" w:rsidRPr="0039419B" w:rsidRDefault="001853D9" w:rsidP="00CD105C">
      <w:pPr>
        <w:numPr>
          <w:ilvl w:val="1"/>
          <w:numId w:val="4"/>
        </w:numPr>
        <w:spacing w:after="0" w:line="240" w:lineRule="auto"/>
        <w:ind w:right="95" w:hanging="567"/>
        <w:rPr>
          <w:rFonts w:asciiTheme="minorHAnsi" w:hAnsiTheme="minorHAnsi" w:cstheme="minorHAnsi"/>
          <w:color w:val="auto"/>
          <w:sz w:val="20"/>
          <w:szCs w:val="20"/>
        </w:rPr>
      </w:pPr>
      <w:r w:rsidRPr="0039419B">
        <w:rPr>
          <w:rFonts w:asciiTheme="minorHAnsi" w:hAnsiTheme="minorHAnsi" w:cstheme="minorHAnsi"/>
          <w:color w:val="auto"/>
          <w:sz w:val="20"/>
          <w:szCs w:val="20"/>
        </w:rPr>
        <w:t xml:space="preserve">Poistná zmluva </w:t>
      </w:r>
      <w:r w:rsidR="006D7AC8" w:rsidRPr="0039419B">
        <w:rPr>
          <w:rFonts w:asciiTheme="minorHAnsi" w:hAnsiTheme="minorHAnsi" w:cstheme="minorHAnsi"/>
          <w:color w:val="auto"/>
          <w:sz w:val="20"/>
          <w:szCs w:val="20"/>
        </w:rPr>
        <w:t xml:space="preserve">bude uzatvorená na dobu určitú </w:t>
      </w:r>
      <w:r w:rsidR="006D7AC8" w:rsidRPr="0039419B">
        <w:rPr>
          <w:rFonts w:asciiTheme="minorHAnsi" w:hAnsiTheme="minorHAnsi" w:cstheme="minorHAnsi"/>
          <w:color w:val="auto"/>
          <w:sz w:val="20"/>
          <w:szCs w:val="20"/>
          <w:u w:val="single"/>
        </w:rPr>
        <w:t xml:space="preserve">na obdobie </w:t>
      </w:r>
      <w:r w:rsidR="007846AB" w:rsidRPr="0039419B">
        <w:rPr>
          <w:rFonts w:asciiTheme="minorHAnsi" w:hAnsiTheme="minorHAnsi" w:cstheme="minorHAnsi"/>
          <w:color w:val="auto"/>
          <w:sz w:val="20"/>
          <w:szCs w:val="20"/>
          <w:u w:val="single"/>
        </w:rPr>
        <w:t>6 kalendárnych rokov</w:t>
      </w:r>
      <w:r w:rsidR="006D7AC8" w:rsidRPr="0039419B">
        <w:rPr>
          <w:rFonts w:asciiTheme="minorHAnsi" w:hAnsiTheme="minorHAnsi" w:cstheme="minorHAnsi"/>
          <w:color w:val="auto"/>
          <w:sz w:val="20"/>
          <w:szCs w:val="20"/>
          <w:u w:val="single"/>
        </w:rPr>
        <w:t>.</w:t>
      </w:r>
      <w:r w:rsidR="006D7AC8" w:rsidRPr="0039419B">
        <w:rPr>
          <w:rFonts w:asciiTheme="minorHAnsi" w:hAnsiTheme="minorHAnsi" w:cstheme="minorHAnsi"/>
          <w:color w:val="auto"/>
          <w:sz w:val="20"/>
          <w:szCs w:val="20"/>
        </w:rPr>
        <w:t xml:space="preserve"> </w:t>
      </w:r>
    </w:p>
    <w:p w14:paraId="26E59533" w14:textId="77777777" w:rsidR="00071E60" w:rsidRDefault="00071E60" w:rsidP="00071E60">
      <w:pPr>
        <w:spacing w:after="0" w:line="240" w:lineRule="auto"/>
        <w:ind w:left="722" w:right="95" w:firstLine="0"/>
        <w:rPr>
          <w:rFonts w:asciiTheme="minorHAnsi" w:hAnsiTheme="minorHAnsi" w:cstheme="minorHAnsi"/>
          <w:sz w:val="20"/>
          <w:szCs w:val="20"/>
        </w:rPr>
      </w:pPr>
    </w:p>
    <w:p w14:paraId="795B4329" w14:textId="03F7BE28" w:rsidR="009C3FBD" w:rsidRPr="002F2BE4" w:rsidRDefault="00071E60" w:rsidP="00CD105C">
      <w:pPr>
        <w:numPr>
          <w:ilvl w:val="1"/>
          <w:numId w:val="4"/>
        </w:numPr>
        <w:spacing w:after="0" w:line="240" w:lineRule="auto"/>
        <w:ind w:right="95" w:hanging="567"/>
        <w:rPr>
          <w:rFonts w:asciiTheme="minorHAnsi" w:hAnsiTheme="minorHAnsi" w:cstheme="minorHAnsi"/>
          <w:sz w:val="20"/>
          <w:szCs w:val="20"/>
        </w:rPr>
      </w:pPr>
      <w:r w:rsidRPr="002F2BE4">
        <w:rPr>
          <w:rFonts w:ascii="Calibri" w:eastAsia="Times New Roman" w:hAnsi="Calibri" w:cs="Calibri"/>
          <w:color w:val="auto"/>
          <w:sz w:val="20"/>
          <w:szCs w:val="20"/>
          <w:lang w:eastAsia="en-US"/>
        </w:rPr>
        <w:t>Podrobné vymedzenie zmluvných podmienok</w:t>
      </w:r>
      <w:r w:rsidR="009C3FBD" w:rsidRPr="002F2BE4">
        <w:rPr>
          <w:rFonts w:ascii="Calibri" w:eastAsia="Times New Roman" w:hAnsi="Calibri" w:cs="Calibri"/>
          <w:color w:val="auto"/>
          <w:sz w:val="20"/>
          <w:szCs w:val="20"/>
          <w:lang w:eastAsia="en-US"/>
        </w:rPr>
        <w:t>. N</w:t>
      </w:r>
      <w:r w:rsidRPr="002F2BE4">
        <w:rPr>
          <w:rFonts w:ascii="Calibri" w:eastAsia="Times New Roman" w:hAnsi="Calibri" w:cs="Calibri"/>
          <w:color w:val="auto"/>
          <w:sz w:val="20"/>
          <w:szCs w:val="20"/>
          <w:lang w:eastAsia="en-US"/>
        </w:rPr>
        <w:t>a dodanie požadovaného predmetu zákazky tvorí časť</w:t>
      </w:r>
      <w:r w:rsidR="009C3FBD" w:rsidRPr="002F2BE4">
        <w:rPr>
          <w:rFonts w:ascii="Calibri" w:eastAsia="Times New Roman" w:hAnsi="Calibri" w:cs="Calibri"/>
          <w:color w:val="auto"/>
          <w:sz w:val="20"/>
          <w:szCs w:val="20"/>
          <w:lang w:eastAsia="en-US"/>
        </w:rPr>
        <w:t>:</w:t>
      </w:r>
      <w:r w:rsidRPr="002F2BE4">
        <w:rPr>
          <w:rFonts w:ascii="Calibri" w:eastAsia="Times New Roman" w:hAnsi="Calibri" w:cs="Calibri"/>
          <w:color w:val="auto"/>
          <w:sz w:val="20"/>
          <w:szCs w:val="20"/>
          <w:lang w:eastAsia="en-US"/>
        </w:rPr>
        <w:t xml:space="preserve"> </w:t>
      </w:r>
      <w:r w:rsidR="009C3FBD" w:rsidRPr="002F2BE4">
        <w:rPr>
          <w:rFonts w:ascii="Calibri" w:eastAsia="Times New Roman" w:hAnsi="Calibri" w:cs="Calibri"/>
          <w:color w:val="auto"/>
          <w:sz w:val="20"/>
          <w:szCs w:val="20"/>
          <w:lang w:eastAsia="en-US"/>
        </w:rPr>
        <w:t xml:space="preserve">                                   </w:t>
      </w:r>
      <w:r w:rsidRPr="002F2BE4">
        <w:rPr>
          <w:rFonts w:ascii="Calibri" w:eastAsia="Times New Roman" w:hAnsi="Calibri" w:cs="Calibri"/>
          <w:color w:val="auto"/>
          <w:sz w:val="20"/>
          <w:szCs w:val="20"/>
          <w:lang w:eastAsia="en-US"/>
        </w:rPr>
        <w:t>Opis predmetu obstarávania, Spôsob určenia ceny a Obchodné podmienky dodania predmetu obstarávania.</w:t>
      </w:r>
      <w:r w:rsidR="009C3FBD" w:rsidRPr="002F2BE4">
        <w:t xml:space="preserve"> </w:t>
      </w:r>
    </w:p>
    <w:p w14:paraId="6E28E242" w14:textId="77777777" w:rsidR="009C3FBD" w:rsidRPr="002F2BE4" w:rsidRDefault="009C3FBD" w:rsidP="009C3FBD">
      <w:pPr>
        <w:spacing w:after="0" w:line="240" w:lineRule="auto"/>
        <w:ind w:left="722" w:right="95" w:firstLine="0"/>
        <w:rPr>
          <w:rFonts w:asciiTheme="minorHAnsi" w:hAnsiTheme="minorHAnsi" w:cstheme="minorHAnsi"/>
          <w:sz w:val="20"/>
          <w:szCs w:val="20"/>
        </w:rPr>
      </w:pPr>
    </w:p>
    <w:p w14:paraId="41215263" w14:textId="21D5BD55" w:rsidR="00071E60" w:rsidRPr="002F2BE4" w:rsidRDefault="009C3FBD" w:rsidP="00583EAC">
      <w:pPr>
        <w:numPr>
          <w:ilvl w:val="1"/>
          <w:numId w:val="4"/>
        </w:numPr>
        <w:spacing w:after="0" w:line="240" w:lineRule="auto"/>
        <w:ind w:right="95" w:hanging="580"/>
        <w:rPr>
          <w:rFonts w:asciiTheme="minorHAnsi" w:hAnsiTheme="minorHAnsi" w:cstheme="minorHAnsi"/>
          <w:sz w:val="20"/>
          <w:szCs w:val="20"/>
        </w:rPr>
      </w:pPr>
      <w:r w:rsidRPr="002F2BE4">
        <w:rPr>
          <w:rFonts w:ascii="Calibri" w:eastAsia="Times New Roman" w:hAnsi="Calibri" w:cs="Calibri"/>
          <w:color w:val="auto"/>
          <w:sz w:val="20"/>
          <w:szCs w:val="20"/>
          <w:lang w:eastAsia="en-US"/>
        </w:rPr>
        <w:t xml:space="preserve">Odstúpenie od zmluvy na predmet zákazky je možné v súlade s ustanovením § 19 platného zákona </w:t>
      </w:r>
      <w:r w:rsidR="009B293A" w:rsidRPr="002F2BE4">
        <w:rPr>
          <w:rFonts w:ascii="Calibri" w:eastAsia="Times New Roman" w:hAnsi="Calibri" w:cs="Calibri"/>
          <w:color w:val="auto"/>
          <w:sz w:val="20"/>
          <w:szCs w:val="20"/>
          <w:lang w:eastAsia="en-US"/>
        </w:rPr>
        <w:t xml:space="preserve"> </w:t>
      </w:r>
      <w:r w:rsidRPr="002F2BE4">
        <w:rPr>
          <w:rFonts w:ascii="Calibri" w:eastAsia="Times New Roman" w:hAnsi="Calibri" w:cs="Calibri"/>
          <w:color w:val="auto"/>
          <w:sz w:val="20"/>
          <w:szCs w:val="20"/>
          <w:lang w:eastAsia="en-US"/>
        </w:rPr>
        <w:t>č. 343/2015 Z.z. o verejnom obstarávaní a  o  zmene a  doplnení niektorých zákonov v znení neskorších predpisov:</w:t>
      </w:r>
    </w:p>
    <w:p w14:paraId="00713682" w14:textId="6940A28D" w:rsidR="00071E60" w:rsidRPr="002F2BE4" w:rsidRDefault="00071E60" w:rsidP="009C3FBD">
      <w:pPr>
        <w:widowControl w:val="0"/>
        <w:autoSpaceDE w:val="0"/>
        <w:autoSpaceDN w:val="0"/>
        <w:adjustRightInd w:val="0"/>
        <w:spacing w:after="0" w:line="240" w:lineRule="auto"/>
        <w:ind w:left="0" w:firstLine="0"/>
        <w:rPr>
          <w:rFonts w:ascii="Calibri" w:eastAsia="Times New Roman" w:hAnsi="Calibri" w:cs="Calibri"/>
          <w:color w:val="auto"/>
          <w:sz w:val="20"/>
          <w:szCs w:val="20"/>
          <w:lang w:eastAsia="en-US"/>
        </w:rPr>
      </w:pPr>
      <w:r w:rsidRPr="002F2BE4">
        <w:rPr>
          <w:rFonts w:ascii="Calibri" w:eastAsia="Times New Roman" w:hAnsi="Calibri" w:cs="Calibri"/>
          <w:color w:val="auto"/>
          <w:sz w:val="20"/>
          <w:szCs w:val="20"/>
          <w:lang w:eastAsia="en-US"/>
        </w:rPr>
        <w:t xml:space="preserve">    </w:t>
      </w:r>
    </w:p>
    <w:p w14:paraId="74EC615F" w14:textId="31992E18" w:rsidR="00071E60" w:rsidRPr="00D548DB" w:rsidRDefault="009C3FBD" w:rsidP="00071E60">
      <w:pPr>
        <w:widowControl w:val="0"/>
        <w:autoSpaceDE w:val="0"/>
        <w:autoSpaceDN w:val="0"/>
        <w:adjustRightInd w:val="0"/>
        <w:spacing w:before="120" w:after="0" w:line="276" w:lineRule="auto"/>
        <w:ind w:left="426" w:firstLine="0"/>
        <w:rPr>
          <w:rFonts w:ascii="Calibri" w:eastAsia="Times New Roman" w:hAnsi="Calibri" w:cs="Times New Roman"/>
          <w:b/>
          <w:bCs/>
          <w:i/>
          <w:iCs/>
          <w:color w:val="FF0000"/>
          <w:sz w:val="20"/>
          <w:szCs w:val="20"/>
          <w:lang w:eastAsia="en-US"/>
        </w:rPr>
      </w:pPr>
      <w:r w:rsidRPr="002F2BE4">
        <w:rPr>
          <w:rFonts w:ascii="Calibri" w:eastAsia="Times New Roman" w:hAnsi="Calibri" w:cs="Times New Roman"/>
          <w:color w:val="auto"/>
          <w:sz w:val="20"/>
          <w:szCs w:val="20"/>
          <w:lang w:eastAsia="en-US"/>
        </w:rPr>
        <w:t>6</w:t>
      </w:r>
      <w:r w:rsidR="00071E60" w:rsidRPr="002F2BE4">
        <w:rPr>
          <w:rFonts w:ascii="Calibri" w:eastAsia="Times New Roman" w:hAnsi="Calibri" w:cs="Times New Roman"/>
          <w:color w:val="auto"/>
          <w:sz w:val="20"/>
          <w:szCs w:val="20"/>
          <w:lang w:eastAsia="en-US"/>
        </w:rPr>
        <w:t>.</w:t>
      </w:r>
      <w:r w:rsidRPr="002F2BE4">
        <w:rPr>
          <w:rFonts w:ascii="Calibri" w:eastAsia="Times New Roman" w:hAnsi="Calibri" w:cs="Times New Roman"/>
          <w:color w:val="auto"/>
          <w:sz w:val="20"/>
          <w:szCs w:val="20"/>
          <w:lang w:eastAsia="en-US"/>
        </w:rPr>
        <w:t>5</w:t>
      </w:r>
      <w:r w:rsidR="00071E60" w:rsidRPr="002F2BE4">
        <w:rPr>
          <w:rFonts w:ascii="Calibri" w:eastAsia="Times New Roman" w:hAnsi="Calibri" w:cs="Times New Roman"/>
          <w:color w:val="auto"/>
          <w:sz w:val="20"/>
          <w:szCs w:val="20"/>
          <w:lang w:eastAsia="en-US"/>
        </w:rPr>
        <w:t xml:space="preserve">.1      </w:t>
      </w:r>
      <w:r w:rsidR="00071E60" w:rsidRPr="002F2BE4">
        <w:rPr>
          <w:rFonts w:ascii="Calibri" w:eastAsia="Times New Roman" w:hAnsi="Calibri" w:cs="Times New Roman"/>
          <w:b/>
          <w:bCs/>
          <w:i/>
          <w:iCs/>
          <w:color w:val="auto"/>
          <w:sz w:val="20"/>
          <w:szCs w:val="20"/>
          <w:u w:val="single"/>
          <w:lang w:eastAsia="en-US"/>
        </w:rPr>
        <w:t xml:space="preserve">Verejný obstarávateľ môže </w:t>
      </w:r>
      <w:r w:rsidR="00071E60" w:rsidRPr="00C53C0F">
        <w:rPr>
          <w:rFonts w:ascii="Calibri" w:eastAsia="Times New Roman" w:hAnsi="Calibri" w:cs="Times New Roman"/>
          <w:b/>
          <w:bCs/>
          <w:i/>
          <w:iCs/>
          <w:color w:val="auto"/>
          <w:sz w:val="20"/>
          <w:szCs w:val="20"/>
          <w:u w:val="single"/>
          <w:lang w:eastAsia="en-US"/>
        </w:rPr>
        <w:t xml:space="preserve">odstúpiť od </w:t>
      </w:r>
      <w:r w:rsidR="00D548DB" w:rsidRPr="00C53C0F">
        <w:rPr>
          <w:rFonts w:ascii="Calibri" w:eastAsia="Times New Roman" w:hAnsi="Calibri" w:cs="Times New Roman"/>
          <w:b/>
          <w:bCs/>
          <w:i/>
          <w:iCs/>
          <w:color w:val="auto"/>
          <w:sz w:val="20"/>
          <w:szCs w:val="20"/>
          <w:u w:val="single"/>
          <w:lang w:eastAsia="en-US"/>
        </w:rPr>
        <w:t xml:space="preserve"> zmluvy</w:t>
      </w:r>
      <w:r w:rsidR="00655332">
        <w:rPr>
          <w:rFonts w:ascii="Calibri" w:eastAsia="Times New Roman" w:hAnsi="Calibri" w:cs="Times New Roman"/>
          <w:b/>
          <w:bCs/>
          <w:i/>
          <w:iCs/>
          <w:color w:val="auto"/>
          <w:sz w:val="20"/>
          <w:szCs w:val="20"/>
          <w:u w:val="single"/>
          <w:lang w:eastAsia="en-US"/>
        </w:rPr>
        <w:t>:</w:t>
      </w:r>
    </w:p>
    <w:p w14:paraId="2B6068E5" w14:textId="08380024" w:rsidR="00071E60" w:rsidRPr="002F2BE4" w:rsidRDefault="00071E60" w:rsidP="00071E60">
      <w:pPr>
        <w:widowControl w:val="0"/>
        <w:autoSpaceDE w:val="0"/>
        <w:autoSpaceDN w:val="0"/>
        <w:adjustRightInd w:val="0"/>
        <w:spacing w:before="120" w:after="0" w:line="276" w:lineRule="auto"/>
        <w:ind w:left="1134" w:firstLine="0"/>
        <w:rPr>
          <w:rFonts w:ascii="Calibri" w:eastAsia="Times New Roman" w:hAnsi="Calibri" w:cs="Times New Roman"/>
          <w:color w:val="auto"/>
          <w:sz w:val="20"/>
          <w:szCs w:val="20"/>
          <w:lang w:eastAsia="en-US"/>
        </w:rPr>
      </w:pPr>
      <w:r w:rsidRPr="002F2BE4">
        <w:rPr>
          <w:rFonts w:ascii="Calibri" w:eastAsia="Times New Roman" w:hAnsi="Calibri" w:cs="Times New Roman"/>
          <w:color w:val="auto"/>
          <w:sz w:val="20"/>
          <w:szCs w:val="20"/>
          <w:lang w:eastAsia="en-US"/>
        </w:rPr>
        <w:t>a) ak v čase jej uzavretia existoval dôvod na vylúčenie dodávateľa pre nesplnenie podmienky účasti podľa § 32 ods. 1 písm. a)</w:t>
      </w:r>
    </w:p>
    <w:p w14:paraId="2CA4E04D" w14:textId="7D357E37" w:rsidR="00071E60" w:rsidRPr="002F2BE4" w:rsidRDefault="00071E60" w:rsidP="00071E60">
      <w:pPr>
        <w:widowControl w:val="0"/>
        <w:autoSpaceDE w:val="0"/>
        <w:autoSpaceDN w:val="0"/>
        <w:adjustRightInd w:val="0"/>
        <w:spacing w:before="120" w:after="0" w:line="276" w:lineRule="auto"/>
        <w:ind w:left="1134" w:firstLine="0"/>
        <w:rPr>
          <w:rFonts w:ascii="Calibri" w:eastAsia="Times New Roman" w:hAnsi="Calibri" w:cs="Times New Roman"/>
          <w:color w:val="auto"/>
          <w:sz w:val="20"/>
          <w:szCs w:val="20"/>
          <w:lang w:eastAsia="en-US"/>
        </w:rPr>
      </w:pPr>
      <w:r w:rsidRPr="002F2BE4">
        <w:rPr>
          <w:rFonts w:ascii="Calibri" w:eastAsia="Times New Roman" w:hAnsi="Calibri" w:cs="Times New Roman"/>
          <w:color w:val="auto"/>
          <w:sz w:val="20"/>
          <w:szCs w:val="20"/>
          <w:lang w:eastAsia="en-US"/>
        </w:rPr>
        <w:t xml:space="preserve">b) zmluvy, ak táto nemala byť uzavretá s dodávateľom v súvislosti so závažným porušením povinnosti vyplývajúcej z právne záväzného aktu Európskej únie, o ktorom rozhodol Súdny dvor Európskej únie v súlade </w:t>
      </w:r>
      <w:r w:rsidR="009C3FBD" w:rsidRPr="002F2BE4">
        <w:rPr>
          <w:rFonts w:ascii="Calibri" w:eastAsia="Times New Roman" w:hAnsi="Calibri" w:cs="Times New Roman"/>
          <w:color w:val="auto"/>
          <w:sz w:val="20"/>
          <w:szCs w:val="20"/>
          <w:lang w:eastAsia="en-US"/>
        </w:rPr>
        <w:t xml:space="preserve">                </w:t>
      </w:r>
      <w:r w:rsidRPr="002F2BE4">
        <w:rPr>
          <w:rFonts w:ascii="Calibri" w:eastAsia="Times New Roman" w:hAnsi="Calibri" w:cs="Times New Roman"/>
          <w:color w:val="auto"/>
          <w:sz w:val="20"/>
          <w:szCs w:val="20"/>
          <w:lang w:eastAsia="en-US"/>
        </w:rPr>
        <w:t>so Zmluvou o fungovaní Európskej únie</w:t>
      </w:r>
    </w:p>
    <w:p w14:paraId="4C3DABE9" w14:textId="676A2357" w:rsidR="00071E60" w:rsidRPr="002F2BE4" w:rsidRDefault="00071E60" w:rsidP="00071E60">
      <w:pPr>
        <w:widowControl w:val="0"/>
        <w:autoSpaceDE w:val="0"/>
        <w:autoSpaceDN w:val="0"/>
        <w:adjustRightInd w:val="0"/>
        <w:spacing w:before="120" w:after="0" w:line="276" w:lineRule="auto"/>
        <w:ind w:left="1134" w:firstLine="0"/>
        <w:rPr>
          <w:rFonts w:ascii="Calibri" w:eastAsia="Times New Roman" w:hAnsi="Calibri" w:cs="Times New Roman"/>
          <w:color w:val="auto"/>
          <w:sz w:val="20"/>
          <w:szCs w:val="20"/>
          <w:lang w:eastAsia="en-US"/>
        </w:rPr>
      </w:pPr>
      <w:r w:rsidRPr="002F2BE4">
        <w:rPr>
          <w:rFonts w:ascii="Calibri" w:eastAsia="Times New Roman" w:hAnsi="Calibri" w:cs="Times New Roman"/>
          <w:color w:val="auto"/>
          <w:sz w:val="20"/>
          <w:szCs w:val="20"/>
          <w:lang w:eastAsia="en-US"/>
        </w:rPr>
        <w:t xml:space="preserve">c) zmluvy, ak Protimonopolný úrad Slovenskej republiky, príslušný orgán na ochranu hospodárskej súťaže iného členského štátu alebo Európska komisia uloží rozhodnutím, ktoré nadobudlo právoplatnosť po uzavretí danej zmluvy, sankciu dodávateľovi, členovi skupiny dodávateľov, a to za porušenie zákazu dohody obmedzujúcej súťaž, ktorá spočívala v koordinácii podnikateľov v akomkoľvek verejnom obstarávaní alebo v súvislosti </w:t>
      </w:r>
      <w:r w:rsidR="009C3FBD" w:rsidRPr="002F2BE4">
        <w:rPr>
          <w:rFonts w:ascii="Calibri" w:eastAsia="Times New Roman" w:hAnsi="Calibri" w:cs="Times New Roman"/>
          <w:color w:val="auto"/>
          <w:sz w:val="20"/>
          <w:szCs w:val="20"/>
          <w:lang w:eastAsia="en-US"/>
        </w:rPr>
        <w:t xml:space="preserve">                            </w:t>
      </w:r>
      <w:r w:rsidRPr="002F2BE4">
        <w:rPr>
          <w:rFonts w:ascii="Calibri" w:eastAsia="Times New Roman" w:hAnsi="Calibri" w:cs="Times New Roman"/>
          <w:color w:val="auto"/>
          <w:sz w:val="20"/>
          <w:szCs w:val="20"/>
          <w:lang w:eastAsia="en-US"/>
        </w:rPr>
        <w:t>s akýmkoľvek verejným obstarávaním, pričom táto sankcia nebola znížená na základe príslušného programu zhovievavosti alebo na základe príslušného konania o urovnaní</w:t>
      </w:r>
    </w:p>
    <w:p w14:paraId="74F8DD7D" w14:textId="6DDABEA2" w:rsidR="00071E60" w:rsidRPr="002F2BE4" w:rsidRDefault="00071E60" w:rsidP="00071E60">
      <w:pPr>
        <w:widowControl w:val="0"/>
        <w:autoSpaceDE w:val="0"/>
        <w:autoSpaceDN w:val="0"/>
        <w:adjustRightInd w:val="0"/>
        <w:spacing w:before="120" w:after="0" w:line="276" w:lineRule="auto"/>
        <w:ind w:left="1134" w:firstLine="0"/>
        <w:rPr>
          <w:rFonts w:ascii="Calibri" w:eastAsia="Times New Roman" w:hAnsi="Calibri" w:cs="Times New Roman"/>
          <w:color w:val="auto"/>
          <w:sz w:val="20"/>
          <w:szCs w:val="20"/>
          <w:lang w:eastAsia="en-US"/>
        </w:rPr>
      </w:pPr>
      <w:r w:rsidRPr="002F2BE4">
        <w:rPr>
          <w:rFonts w:ascii="Calibri" w:eastAsia="Times New Roman" w:hAnsi="Calibri" w:cs="Times New Roman"/>
          <w:color w:val="auto"/>
          <w:sz w:val="20"/>
          <w:szCs w:val="20"/>
          <w:lang w:eastAsia="en-US"/>
        </w:rPr>
        <w:t>e) zmluvy, uzavretej s uchádzačom, ktorý na účely preukázania splnenia podmienok účasti vo verejnom obstarávaní, na účely výberu záujemcov vo verejnom obstarávaní, na účely preukázania splnenia požiadaviek</w:t>
      </w:r>
      <w:r w:rsidR="00583EAC">
        <w:rPr>
          <w:rFonts w:ascii="Calibri" w:eastAsia="Times New Roman" w:hAnsi="Calibri" w:cs="Times New Roman"/>
          <w:color w:val="auto"/>
          <w:sz w:val="20"/>
          <w:szCs w:val="20"/>
          <w:lang w:eastAsia="en-US"/>
        </w:rPr>
        <w:t xml:space="preserve">             </w:t>
      </w:r>
      <w:r w:rsidRPr="002F2BE4">
        <w:rPr>
          <w:rFonts w:ascii="Calibri" w:eastAsia="Times New Roman" w:hAnsi="Calibri" w:cs="Times New Roman"/>
          <w:color w:val="auto"/>
          <w:sz w:val="20"/>
          <w:szCs w:val="20"/>
          <w:lang w:eastAsia="en-US"/>
        </w:rPr>
        <w:t xml:space="preserve"> na predmet zákazky alebo na účely zloženia zábezpeky poskytol informáciu alebo doklad, ktorý je nepravdivý alebo pozmenený tak, že nezodpovedá skutočnosti a má vplyv na vyhodnotenie splnenia podmienok účasti alebo požiadaviek na predmet zákazky, výber záujemcov alebo na zabezpečenie viazanosti ponúk zábezpekou</w:t>
      </w:r>
    </w:p>
    <w:p w14:paraId="0A55E812" w14:textId="6121D4E5" w:rsidR="00071E60" w:rsidRPr="002F2BE4" w:rsidRDefault="00071E60" w:rsidP="00071E60">
      <w:pPr>
        <w:widowControl w:val="0"/>
        <w:autoSpaceDE w:val="0"/>
        <w:autoSpaceDN w:val="0"/>
        <w:adjustRightInd w:val="0"/>
        <w:spacing w:before="120" w:after="0" w:line="276" w:lineRule="auto"/>
        <w:ind w:left="1134" w:firstLine="0"/>
        <w:rPr>
          <w:rFonts w:ascii="Calibri" w:eastAsia="Times New Roman" w:hAnsi="Calibri" w:cs="Times New Roman"/>
          <w:color w:val="auto"/>
          <w:sz w:val="20"/>
          <w:szCs w:val="20"/>
          <w:lang w:eastAsia="en-US"/>
        </w:rPr>
      </w:pPr>
      <w:r w:rsidRPr="002F2BE4">
        <w:rPr>
          <w:rFonts w:ascii="Calibri" w:eastAsia="Times New Roman" w:hAnsi="Calibri" w:cs="Times New Roman"/>
          <w:color w:val="auto"/>
          <w:sz w:val="20"/>
          <w:szCs w:val="20"/>
          <w:lang w:eastAsia="en-US"/>
        </w:rPr>
        <w:t>f) zmluvy, ak vo verejnom obstarávaní, ktoré predchádzalo ich uzavretiu úrad v rozhodnutí podľa  § 175 ods. 1 písm. c) zistí porušenie tohto zákona, ktoré malo alebo mohlo mať vplyv na výsledok verejného obstarávania.</w:t>
      </w:r>
    </w:p>
    <w:p w14:paraId="1CB49E22" w14:textId="17DFD451" w:rsidR="00071E60" w:rsidRPr="002F2BE4" w:rsidRDefault="009C3FBD" w:rsidP="00071E60">
      <w:pPr>
        <w:widowControl w:val="0"/>
        <w:autoSpaceDE w:val="0"/>
        <w:autoSpaceDN w:val="0"/>
        <w:adjustRightInd w:val="0"/>
        <w:spacing w:before="120" w:after="0" w:line="276" w:lineRule="auto"/>
        <w:ind w:left="1134" w:hanging="708"/>
        <w:rPr>
          <w:rFonts w:ascii="Calibri" w:eastAsia="Times New Roman" w:hAnsi="Calibri" w:cs="Times New Roman"/>
          <w:color w:val="auto"/>
          <w:sz w:val="20"/>
          <w:szCs w:val="20"/>
          <w:lang w:eastAsia="en-US"/>
        </w:rPr>
      </w:pPr>
      <w:r w:rsidRPr="002F2BE4">
        <w:rPr>
          <w:rFonts w:ascii="Calibri" w:eastAsia="Times New Roman" w:hAnsi="Calibri" w:cs="Times New Roman"/>
          <w:color w:val="auto"/>
          <w:sz w:val="20"/>
          <w:szCs w:val="20"/>
          <w:lang w:eastAsia="en-US"/>
        </w:rPr>
        <w:lastRenderedPageBreak/>
        <w:t>6.5</w:t>
      </w:r>
      <w:r w:rsidR="00071E60" w:rsidRPr="002F2BE4">
        <w:rPr>
          <w:rFonts w:ascii="Calibri" w:eastAsia="Times New Roman" w:hAnsi="Calibri" w:cs="Times New Roman"/>
          <w:color w:val="auto"/>
          <w:sz w:val="20"/>
          <w:szCs w:val="20"/>
          <w:lang w:eastAsia="en-US"/>
        </w:rPr>
        <w:t xml:space="preserve">.2  </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 xml:space="preserve"> Verejný obstarávateľ môže odstúpiť od časti zmluvy, ktorou došlo k podstatnej zmene pôvodnej  zmluvy a ktorá si vyžadovala nové verejné obstarávanie.</w:t>
      </w:r>
    </w:p>
    <w:p w14:paraId="58233C8A" w14:textId="5AB50379" w:rsidR="00071E60" w:rsidRPr="002F2BE4" w:rsidRDefault="009C3FBD" w:rsidP="00071E60">
      <w:pPr>
        <w:widowControl w:val="0"/>
        <w:autoSpaceDE w:val="0"/>
        <w:autoSpaceDN w:val="0"/>
        <w:adjustRightInd w:val="0"/>
        <w:spacing w:before="120" w:after="0" w:line="276" w:lineRule="auto"/>
        <w:ind w:left="1134" w:hanging="708"/>
        <w:rPr>
          <w:rFonts w:ascii="Calibri" w:eastAsia="Times New Roman" w:hAnsi="Calibri" w:cs="Times New Roman"/>
          <w:b/>
          <w:color w:val="auto"/>
          <w:sz w:val="20"/>
          <w:szCs w:val="20"/>
          <w:lang w:eastAsia="en-US"/>
        </w:rPr>
      </w:pPr>
      <w:r w:rsidRPr="002F2BE4">
        <w:rPr>
          <w:rFonts w:ascii="Calibri" w:eastAsia="Times New Roman" w:hAnsi="Calibri" w:cs="Times New Roman"/>
          <w:color w:val="auto"/>
          <w:sz w:val="20"/>
          <w:szCs w:val="20"/>
          <w:lang w:eastAsia="en-US"/>
        </w:rPr>
        <w:t>6.5.3</w:t>
      </w:r>
      <w:r w:rsidR="00071E60" w:rsidRPr="002F2BE4">
        <w:rPr>
          <w:rFonts w:ascii="Calibri" w:eastAsia="Times New Roman" w:hAnsi="Calibri" w:cs="Times New Roman"/>
          <w:color w:val="auto"/>
          <w:sz w:val="20"/>
          <w:szCs w:val="20"/>
          <w:lang w:eastAsia="en-US"/>
        </w:rPr>
        <w:t xml:space="preserve">    </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 xml:space="preserve">Verejný  obstarávateľ  môže odstúpiť od zmluvy, uzavretej s uchádzačom, ktorý nebol v čase uzavretia zmluvy, zapísaný v registri partnerov verejného sektora alebo ak bol vymazaný z registra partnerov verejného sektora. Ak sa po uzavretí zmluvy, stala konečným užívateľom výhod dodávateľa, jeho subdodávateľa alebo jeho subdodávateľa podľa osobitného predpisu osoba </w:t>
      </w:r>
      <w:r w:rsidR="00071E60" w:rsidRPr="002F2BE4">
        <w:rPr>
          <w:rFonts w:ascii="Calibri" w:eastAsia="Times New Roman" w:hAnsi="Calibri" w:cs="Times New Roman"/>
          <w:b/>
          <w:bCs/>
          <w:color w:val="auto"/>
          <w:sz w:val="20"/>
          <w:szCs w:val="20"/>
          <w:lang w:eastAsia="en-US"/>
        </w:rPr>
        <w:t>podľa § 11 ods. 1 písm. c) zákona</w:t>
      </w:r>
      <w:r w:rsidR="00071E60" w:rsidRPr="002F2BE4">
        <w:rPr>
          <w:rFonts w:ascii="Calibri" w:eastAsia="Times New Roman" w:hAnsi="Calibri" w:cs="Times New Roman"/>
          <w:bCs/>
          <w:color w:val="auto"/>
          <w:sz w:val="20"/>
          <w:szCs w:val="20"/>
          <w:lang w:eastAsia="en-US"/>
        </w:rPr>
        <w:t xml:space="preserve"> verejný obstarávateľ môže po uplynutí 30 dní odo dňa, keď táto skutočnosť nastala, ak táto skutočnosť stále trvá, odstúpiť od zmluvy.</w:t>
      </w:r>
    </w:p>
    <w:p w14:paraId="5AD67131" w14:textId="4301C67C" w:rsidR="00071E60" w:rsidRPr="002F2BE4" w:rsidRDefault="009C3FBD" w:rsidP="00071E60">
      <w:pPr>
        <w:widowControl w:val="0"/>
        <w:autoSpaceDE w:val="0"/>
        <w:autoSpaceDN w:val="0"/>
        <w:adjustRightInd w:val="0"/>
        <w:spacing w:before="120" w:after="0" w:line="276" w:lineRule="auto"/>
        <w:ind w:left="1134" w:hanging="708"/>
        <w:rPr>
          <w:rFonts w:ascii="Calibri" w:eastAsia="Times New Roman" w:hAnsi="Calibri" w:cs="Times New Roman"/>
          <w:color w:val="auto"/>
          <w:sz w:val="20"/>
          <w:szCs w:val="20"/>
          <w:lang w:eastAsia="en-US"/>
        </w:rPr>
      </w:pPr>
      <w:r w:rsidRPr="002F2BE4">
        <w:rPr>
          <w:rFonts w:ascii="Calibri" w:eastAsia="Times New Roman" w:hAnsi="Calibri" w:cs="Times New Roman"/>
          <w:color w:val="auto"/>
          <w:sz w:val="20"/>
          <w:szCs w:val="20"/>
          <w:lang w:eastAsia="en-US"/>
        </w:rPr>
        <w:t xml:space="preserve">6.5.4     </w:t>
      </w:r>
      <w:r w:rsidR="00071E60" w:rsidRPr="002F2BE4">
        <w:rPr>
          <w:rFonts w:ascii="Calibri" w:eastAsia="Times New Roman" w:hAnsi="Calibri" w:cs="Times New Roman"/>
          <w:color w:val="auto"/>
          <w:sz w:val="20"/>
          <w:szCs w:val="20"/>
          <w:lang w:eastAsia="en-US"/>
        </w:rPr>
        <w:t xml:space="preserve">  Ustanovením</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 xml:space="preserve"> § 19 zákona nie </w:t>
      </w:r>
      <w:r w:rsidRPr="002F2BE4">
        <w:rPr>
          <w:rFonts w:ascii="Calibri" w:eastAsia="Times New Roman" w:hAnsi="Calibri" w:cs="Times New Roman"/>
          <w:color w:val="auto"/>
          <w:sz w:val="20"/>
          <w:szCs w:val="20"/>
          <w:lang w:eastAsia="en-US"/>
        </w:rPr>
        <w:t xml:space="preserve">  je  </w:t>
      </w:r>
      <w:r w:rsidR="00071E60" w:rsidRPr="002F2BE4">
        <w:rPr>
          <w:rFonts w:ascii="Calibri" w:eastAsia="Times New Roman" w:hAnsi="Calibri" w:cs="Times New Roman"/>
          <w:color w:val="auto"/>
          <w:sz w:val="20"/>
          <w:szCs w:val="20"/>
          <w:lang w:eastAsia="en-US"/>
        </w:rPr>
        <w:t xml:space="preserve"> dotknuté </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právo</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 xml:space="preserve"> verejného </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 xml:space="preserve">obstarávateľa </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 xml:space="preserve">odstúpiť </w:t>
      </w:r>
      <w:r w:rsidRPr="002F2BE4">
        <w:rPr>
          <w:rFonts w:ascii="Calibri" w:eastAsia="Times New Roman" w:hAnsi="Calibri" w:cs="Times New Roman"/>
          <w:color w:val="auto"/>
          <w:sz w:val="20"/>
          <w:szCs w:val="20"/>
          <w:lang w:eastAsia="en-US"/>
        </w:rPr>
        <w:t xml:space="preserve"> </w:t>
      </w:r>
      <w:r w:rsidR="00071E60" w:rsidRPr="002F2BE4">
        <w:rPr>
          <w:rFonts w:ascii="Calibri" w:eastAsia="Times New Roman" w:hAnsi="Calibri" w:cs="Times New Roman"/>
          <w:color w:val="auto"/>
          <w:sz w:val="20"/>
          <w:szCs w:val="20"/>
          <w:lang w:eastAsia="en-US"/>
        </w:rPr>
        <w:t>od zmluvy, alebo jej časti podľa osobitného predpisu ako napr. Obchodný zákonník.</w:t>
      </w:r>
    </w:p>
    <w:p w14:paraId="672B6AB3" w14:textId="77777777" w:rsidR="009B7539" w:rsidRPr="002F2BE4" w:rsidRDefault="009B7539" w:rsidP="009C3FBD">
      <w:pPr>
        <w:spacing w:after="0" w:line="240" w:lineRule="auto"/>
        <w:ind w:left="0" w:right="95" w:firstLine="0"/>
        <w:rPr>
          <w:rFonts w:asciiTheme="minorHAnsi" w:hAnsiTheme="minorHAnsi" w:cstheme="minorHAnsi"/>
          <w:sz w:val="20"/>
          <w:szCs w:val="20"/>
        </w:rPr>
      </w:pPr>
    </w:p>
    <w:p w14:paraId="2666CD93" w14:textId="5AEAE086" w:rsidR="006B2F61" w:rsidRPr="002F2BE4" w:rsidRDefault="006D7AC8" w:rsidP="009B7539">
      <w:pPr>
        <w:pStyle w:val="Nadpis3"/>
        <w:spacing w:after="0" w:line="240" w:lineRule="auto"/>
        <w:ind w:left="165"/>
        <w:rPr>
          <w:rFonts w:asciiTheme="minorHAnsi" w:hAnsiTheme="minorHAnsi" w:cstheme="minorHAnsi"/>
          <w:sz w:val="20"/>
          <w:szCs w:val="20"/>
          <w:vertAlign w:val="baseline"/>
        </w:rPr>
      </w:pPr>
      <w:r w:rsidRPr="002F2BE4">
        <w:rPr>
          <w:rFonts w:asciiTheme="minorHAnsi" w:hAnsiTheme="minorHAnsi" w:cstheme="minorHAnsi"/>
          <w:sz w:val="20"/>
          <w:szCs w:val="20"/>
          <w:vertAlign w:val="baseline"/>
        </w:rPr>
        <w:t xml:space="preserve">7 </w:t>
      </w:r>
      <w:r w:rsidR="009B7539" w:rsidRPr="002F2BE4">
        <w:rPr>
          <w:rFonts w:asciiTheme="minorHAnsi" w:hAnsiTheme="minorHAnsi" w:cstheme="minorHAnsi"/>
          <w:sz w:val="20"/>
          <w:szCs w:val="20"/>
          <w:vertAlign w:val="baseline"/>
        </w:rPr>
        <w:t xml:space="preserve">  </w:t>
      </w:r>
      <w:r w:rsidR="000078F4" w:rsidRPr="002F2BE4">
        <w:rPr>
          <w:rFonts w:asciiTheme="minorHAnsi" w:hAnsiTheme="minorHAnsi" w:cstheme="minorHAnsi"/>
          <w:sz w:val="20"/>
          <w:szCs w:val="20"/>
          <w:vertAlign w:val="baseline"/>
        </w:rPr>
        <w:t xml:space="preserve">       </w:t>
      </w:r>
      <w:r w:rsidRPr="002F2BE4">
        <w:rPr>
          <w:rFonts w:asciiTheme="minorHAnsi" w:hAnsiTheme="minorHAnsi" w:cstheme="minorHAnsi"/>
          <w:sz w:val="20"/>
          <w:szCs w:val="20"/>
          <w:vertAlign w:val="baseline"/>
        </w:rPr>
        <w:t>O</w:t>
      </w:r>
      <w:r w:rsidR="00161AA8" w:rsidRPr="002F2BE4">
        <w:rPr>
          <w:rFonts w:asciiTheme="minorHAnsi" w:hAnsiTheme="minorHAnsi" w:cstheme="minorHAnsi"/>
          <w:sz w:val="20"/>
          <w:szCs w:val="20"/>
          <w:vertAlign w:val="baseline"/>
        </w:rPr>
        <w:t>PRÁVNENÝ UCHÁDZAČ</w:t>
      </w:r>
    </w:p>
    <w:p w14:paraId="3C6C85CB" w14:textId="77777777" w:rsidR="009B7539" w:rsidRPr="002F2BE4" w:rsidRDefault="009B7539" w:rsidP="009B7539"/>
    <w:p w14:paraId="50E95A77" w14:textId="5A2C41CE" w:rsidR="006B2F61" w:rsidRPr="002F2BE4" w:rsidRDefault="006D7AC8" w:rsidP="00413342">
      <w:pPr>
        <w:spacing w:after="132"/>
        <w:ind w:left="722" w:right="95" w:hanging="567"/>
        <w:rPr>
          <w:rFonts w:asciiTheme="minorHAnsi" w:hAnsiTheme="minorHAnsi" w:cstheme="minorHAnsi"/>
          <w:sz w:val="20"/>
          <w:szCs w:val="20"/>
        </w:rPr>
      </w:pPr>
      <w:r w:rsidRPr="002F2BE4">
        <w:rPr>
          <w:rFonts w:asciiTheme="minorHAnsi" w:hAnsiTheme="minorHAnsi" w:cstheme="minorHAnsi"/>
          <w:sz w:val="20"/>
          <w:szCs w:val="20"/>
        </w:rPr>
        <w:t xml:space="preserve">7.1 </w:t>
      </w:r>
      <w:r w:rsidR="009B7539" w:rsidRPr="002F2BE4">
        <w:rPr>
          <w:rFonts w:asciiTheme="minorHAnsi" w:hAnsiTheme="minorHAnsi" w:cstheme="minorHAnsi"/>
          <w:sz w:val="20"/>
          <w:szCs w:val="20"/>
        </w:rPr>
        <w:t xml:space="preserve">     </w:t>
      </w:r>
      <w:r w:rsidRPr="002F2BE4">
        <w:rPr>
          <w:rFonts w:asciiTheme="minorHAnsi" w:hAnsiTheme="minorHAnsi" w:cstheme="minorHAnsi"/>
          <w:sz w:val="20"/>
          <w:szCs w:val="20"/>
        </w:rPr>
        <w:t xml:space="preserve">Uchádzačom môže byť hospodársky subjekt vystupujúci voči verejnému obstarávateľovi samostatne alebo skupina hospodárskych subjektov vystupujúcich voči verejnému obstarávateľovi spoločne. Takáto skupina utvorená </w:t>
      </w:r>
      <w:r w:rsidR="009B7539" w:rsidRPr="002F2BE4">
        <w:rPr>
          <w:rFonts w:asciiTheme="minorHAnsi" w:hAnsiTheme="minorHAnsi" w:cstheme="minorHAnsi"/>
          <w:sz w:val="20"/>
          <w:szCs w:val="20"/>
        </w:rPr>
        <w:t xml:space="preserve">                          </w:t>
      </w:r>
      <w:r w:rsidRPr="002F2BE4">
        <w:rPr>
          <w:rFonts w:asciiTheme="minorHAnsi" w:hAnsiTheme="minorHAnsi" w:cstheme="minorHAnsi"/>
          <w:sz w:val="20"/>
          <w:szCs w:val="20"/>
        </w:rPr>
        <w:t xml:space="preserve">na poskytnutie predmetu zákazky, do termínu stanoveného pre uzavretie </w:t>
      </w:r>
      <w:r w:rsidR="005D30F8">
        <w:rPr>
          <w:rFonts w:asciiTheme="minorHAnsi" w:hAnsiTheme="minorHAnsi" w:cstheme="minorHAnsi"/>
          <w:sz w:val="20"/>
          <w:szCs w:val="20"/>
        </w:rPr>
        <w:t xml:space="preserve">zmluvy </w:t>
      </w:r>
      <w:r w:rsidRPr="002F2BE4">
        <w:rPr>
          <w:rFonts w:asciiTheme="minorHAnsi" w:hAnsiTheme="minorHAnsi" w:cstheme="minorHAnsi"/>
          <w:sz w:val="20"/>
          <w:szCs w:val="20"/>
        </w:rPr>
        <w:t>vytvorí právne vzťahy</w:t>
      </w:r>
      <w:r w:rsidR="009B7539" w:rsidRPr="002F2BE4">
        <w:rPr>
          <w:rFonts w:asciiTheme="minorHAnsi" w:hAnsiTheme="minorHAnsi" w:cstheme="minorHAnsi"/>
          <w:sz w:val="20"/>
          <w:szCs w:val="20"/>
        </w:rPr>
        <w:t xml:space="preserve"> </w:t>
      </w:r>
      <w:r w:rsidRPr="002F2BE4">
        <w:rPr>
          <w:rFonts w:asciiTheme="minorHAnsi" w:hAnsiTheme="minorHAnsi" w:cstheme="minorHAnsi"/>
          <w:sz w:val="20"/>
          <w:szCs w:val="20"/>
        </w:rPr>
        <w:t>z dôvodu riadneho plnenia</w:t>
      </w:r>
      <w:r w:rsidR="005D30F8">
        <w:rPr>
          <w:rFonts w:asciiTheme="minorHAnsi" w:hAnsiTheme="minorHAnsi" w:cstheme="minorHAnsi"/>
          <w:sz w:val="20"/>
          <w:szCs w:val="20"/>
        </w:rPr>
        <w:t xml:space="preserve"> zmluvy</w:t>
      </w:r>
      <w:r w:rsidRPr="002F2BE4">
        <w:rPr>
          <w:rFonts w:asciiTheme="minorHAnsi" w:hAnsiTheme="minorHAnsi" w:cstheme="minorHAnsi"/>
          <w:sz w:val="20"/>
          <w:szCs w:val="20"/>
        </w:rPr>
        <w:t>. Verejný obstarávateľ nepredpisuje uchádzačom,</w:t>
      </w:r>
      <w:r w:rsidR="009B7539" w:rsidRPr="002F2BE4">
        <w:rPr>
          <w:rFonts w:asciiTheme="minorHAnsi" w:hAnsiTheme="minorHAnsi" w:cstheme="minorHAnsi"/>
          <w:sz w:val="20"/>
          <w:szCs w:val="20"/>
        </w:rPr>
        <w:t xml:space="preserve"> </w:t>
      </w:r>
      <w:r w:rsidRPr="002F2BE4">
        <w:rPr>
          <w:rFonts w:asciiTheme="minorHAnsi" w:hAnsiTheme="minorHAnsi" w:cstheme="minorHAnsi"/>
          <w:sz w:val="20"/>
          <w:szCs w:val="20"/>
        </w:rPr>
        <w:t>aké právne vzťahy od skupiny dodávateľov vyžaduje. Uvedené ponecháva na samotných uchádzačov. V takom prípade je potrebné z hľadiska priehľadnosti vzťahov a prípadného vymáhania záväzkov, aby zmluva medzi členmi skupiny dodávateľov bola uzatvorená písomne a aby obsahovala podmienky pre všetkých členov skupiny dodávateľov</w:t>
      </w:r>
      <w:r w:rsidR="009B7539" w:rsidRPr="002F2BE4">
        <w:rPr>
          <w:rFonts w:asciiTheme="minorHAnsi" w:hAnsiTheme="minorHAnsi" w:cstheme="minorHAnsi"/>
          <w:sz w:val="20"/>
          <w:szCs w:val="20"/>
        </w:rPr>
        <w:t xml:space="preserve">, </w:t>
      </w:r>
      <w:r w:rsidRPr="002F2BE4">
        <w:rPr>
          <w:rFonts w:asciiTheme="minorHAnsi" w:hAnsiTheme="minorHAnsi" w:cstheme="minorHAnsi"/>
          <w:sz w:val="20"/>
          <w:szCs w:val="20"/>
        </w:rPr>
        <w:t xml:space="preserve">ako sa majú pričiniť o dosiahnutie dojednaného účelu, pre ktorý skupina dodávateľov vznikla. </w:t>
      </w:r>
    </w:p>
    <w:p w14:paraId="23406DCF" w14:textId="30EEDA05" w:rsidR="006B2F61" w:rsidRPr="00963D1B" w:rsidRDefault="006D7AC8" w:rsidP="00413342">
      <w:pPr>
        <w:spacing w:after="130"/>
        <w:ind w:left="722" w:right="95" w:hanging="567"/>
        <w:rPr>
          <w:rFonts w:asciiTheme="minorHAnsi" w:hAnsiTheme="minorHAnsi" w:cstheme="minorHAnsi"/>
          <w:sz w:val="20"/>
          <w:szCs w:val="20"/>
        </w:rPr>
      </w:pPr>
      <w:r w:rsidRPr="002F2BE4">
        <w:rPr>
          <w:rFonts w:asciiTheme="minorHAnsi" w:hAnsiTheme="minorHAnsi" w:cstheme="minorHAnsi"/>
          <w:sz w:val="20"/>
          <w:szCs w:val="20"/>
        </w:rPr>
        <w:t xml:space="preserve">7.2 </w:t>
      </w:r>
      <w:r w:rsidR="009B7539" w:rsidRPr="002F2BE4">
        <w:rPr>
          <w:rFonts w:asciiTheme="minorHAnsi" w:hAnsiTheme="minorHAnsi" w:cstheme="minorHAnsi"/>
          <w:sz w:val="20"/>
          <w:szCs w:val="20"/>
        </w:rPr>
        <w:t xml:space="preserve">    </w:t>
      </w:r>
      <w:r w:rsidRPr="002F2BE4">
        <w:rPr>
          <w:rFonts w:asciiTheme="minorHAnsi" w:hAnsiTheme="minorHAnsi" w:cstheme="minorHAnsi"/>
          <w:sz w:val="20"/>
          <w:szCs w:val="20"/>
        </w:rPr>
        <w:t xml:space="preserve">Hospodársky subjekt, ktorého zakladateľom, členom alebo spoločníkom je politická strana alebo politické hnutie, </w:t>
      </w:r>
      <w:r w:rsidR="009B7539" w:rsidRPr="002F2BE4">
        <w:rPr>
          <w:rFonts w:asciiTheme="minorHAnsi" w:hAnsiTheme="minorHAnsi" w:cstheme="minorHAnsi"/>
          <w:sz w:val="20"/>
          <w:szCs w:val="20"/>
        </w:rPr>
        <w:t xml:space="preserve">                    </w:t>
      </w:r>
      <w:r w:rsidRPr="002F2BE4">
        <w:rPr>
          <w:rFonts w:asciiTheme="minorHAnsi" w:hAnsiTheme="minorHAnsi" w:cstheme="minorHAnsi"/>
          <w:sz w:val="20"/>
          <w:szCs w:val="20"/>
        </w:rPr>
        <w:t>sa verejného obstarávania nesmie zúčastniť.</w:t>
      </w:r>
      <w:r w:rsidRPr="00963D1B">
        <w:rPr>
          <w:rFonts w:asciiTheme="minorHAnsi" w:hAnsiTheme="minorHAnsi" w:cstheme="minorHAnsi"/>
          <w:sz w:val="20"/>
          <w:szCs w:val="20"/>
        </w:rPr>
        <w:t xml:space="preserve"> </w:t>
      </w:r>
    </w:p>
    <w:p w14:paraId="79C16B39" w14:textId="506C72F6" w:rsidR="006B2F61" w:rsidRDefault="006D7AC8" w:rsidP="009B7539">
      <w:pPr>
        <w:spacing w:after="0"/>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7.3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Ak ponuku predloží hospodársky subjekt uvedený bode 7.2 časti tejto časti súťažných podkladov, bude táto ponuka z verejného obstarávania vylúčená.</w:t>
      </w:r>
    </w:p>
    <w:p w14:paraId="6B832447" w14:textId="77777777" w:rsidR="009B7539" w:rsidRPr="00963D1B" w:rsidRDefault="009B7539" w:rsidP="009B7539">
      <w:pPr>
        <w:spacing w:after="0"/>
        <w:ind w:right="95"/>
        <w:rPr>
          <w:rFonts w:asciiTheme="minorHAnsi" w:hAnsiTheme="minorHAnsi" w:cstheme="minorHAnsi"/>
          <w:sz w:val="20"/>
          <w:szCs w:val="20"/>
        </w:rPr>
      </w:pPr>
    </w:p>
    <w:p w14:paraId="0C3B5F6C" w14:textId="0B7AA3A7" w:rsidR="006B2F61" w:rsidRDefault="006D7AC8" w:rsidP="009B7539">
      <w:pPr>
        <w:pStyle w:val="Nadpis3"/>
        <w:spacing w:after="0"/>
        <w:ind w:left="165"/>
        <w:rPr>
          <w:rFonts w:asciiTheme="minorHAnsi" w:hAnsiTheme="minorHAnsi" w:cstheme="minorHAnsi"/>
          <w:sz w:val="20"/>
          <w:szCs w:val="20"/>
          <w:vertAlign w:val="baseline"/>
        </w:rPr>
      </w:pPr>
      <w:r w:rsidRPr="00963D1B">
        <w:rPr>
          <w:rFonts w:asciiTheme="minorHAnsi" w:hAnsiTheme="minorHAnsi" w:cstheme="minorHAnsi"/>
          <w:sz w:val="20"/>
          <w:szCs w:val="20"/>
          <w:vertAlign w:val="baseline"/>
        </w:rPr>
        <w:t xml:space="preserve">8 </w:t>
      </w:r>
      <w:r w:rsidR="000078F4">
        <w:rPr>
          <w:rFonts w:asciiTheme="minorHAnsi" w:hAnsiTheme="minorHAnsi" w:cstheme="minorHAnsi"/>
          <w:sz w:val="20"/>
          <w:szCs w:val="20"/>
          <w:vertAlign w:val="baseline"/>
        </w:rPr>
        <w:t xml:space="preserve">          </w:t>
      </w:r>
      <w:r w:rsidR="00161AA8" w:rsidRPr="00963D1B">
        <w:rPr>
          <w:rFonts w:asciiTheme="minorHAnsi" w:hAnsiTheme="minorHAnsi" w:cstheme="minorHAnsi"/>
          <w:sz w:val="20"/>
          <w:szCs w:val="20"/>
          <w:vertAlign w:val="baseline"/>
        </w:rPr>
        <w:t>VARIANTNÉ RIEŠENIE</w:t>
      </w:r>
      <w:r w:rsidRPr="00963D1B">
        <w:rPr>
          <w:rFonts w:asciiTheme="minorHAnsi" w:hAnsiTheme="minorHAnsi" w:cstheme="minorHAnsi"/>
          <w:sz w:val="20"/>
          <w:szCs w:val="20"/>
          <w:vertAlign w:val="baseline"/>
        </w:rPr>
        <w:t xml:space="preserve"> </w:t>
      </w:r>
    </w:p>
    <w:p w14:paraId="081FB615" w14:textId="77777777" w:rsidR="009B7539" w:rsidRPr="009B7539" w:rsidRDefault="009B7539" w:rsidP="009B7539"/>
    <w:p w14:paraId="5CC8737F" w14:textId="51539AA9" w:rsidR="006B2F61" w:rsidRPr="00963D1B" w:rsidRDefault="003B0143" w:rsidP="00413342">
      <w:pPr>
        <w:tabs>
          <w:tab w:val="center" w:pos="2889"/>
        </w:tabs>
        <w:spacing w:after="137"/>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8.1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Neumožňuje sa predložiť variantné riešenie. </w:t>
      </w:r>
    </w:p>
    <w:p w14:paraId="5000BD09" w14:textId="08643B91" w:rsidR="00F13981" w:rsidRDefault="006D7AC8" w:rsidP="000B310F">
      <w:pPr>
        <w:spacing w:after="0"/>
        <w:ind w:left="709" w:right="95" w:hanging="567"/>
        <w:jc w:val="left"/>
        <w:rPr>
          <w:rFonts w:asciiTheme="minorHAnsi" w:hAnsiTheme="minorHAnsi" w:cstheme="minorHAnsi"/>
          <w:sz w:val="20"/>
          <w:szCs w:val="20"/>
        </w:rPr>
      </w:pPr>
      <w:r w:rsidRPr="00963D1B">
        <w:rPr>
          <w:rFonts w:asciiTheme="minorHAnsi" w:hAnsiTheme="minorHAnsi" w:cstheme="minorHAnsi"/>
          <w:sz w:val="20"/>
          <w:szCs w:val="20"/>
        </w:rPr>
        <w:t xml:space="preserve">8.2 </w:t>
      </w:r>
      <w:r w:rsidR="003B0143" w:rsidRPr="00963D1B">
        <w:rPr>
          <w:rFonts w:asciiTheme="minorHAnsi" w:hAnsiTheme="minorHAnsi" w:cstheme="minorHAnsi"/>
          <w:sz w:val="20"/>
          <w:szCs w:val="20"/>
        </w:rPr>
        <w:t xml:space="preserve">  </w:t>
      </w:r>
      <w:r w:rsidR="009B7539">
        <w:rPr>
          <w:rFonts w:asciiTheme="minorHAnsi" w:hAnsiTheme="minorHAnsi" w:cstheme="minorHAnsi"/>
          <w:sz w:val="20"/>
          <w:szCs w:val="20"/>
        </w:rPr>
        <w:t xml:space="preserve">   </w:t>
      </w:r>
      <w:r w:rsidR="000078F4">
        <w:rPr>
          <w:rFonts w:asciiTheme="minorHAnsi" w:hAnsiTheme="minorHAnsi" w:cstheme="minorHAnsi"/>
          <w:sz w:val="20"/>
          <w:szCs w:val="20"/>
        </w:rPr>
        <w:t xml:space="preserve"> </w:t>
      </w:r>
      <w:r w:rsidRPr="00963D1B">
        <w:rPr>
          <w:rFonts w:asciiTheme="minorHAnsi" w:hAnsiTheme="minorHAnsi" w:cstheme="minorHAnsi"/>
          <w:sz w:val="20"/>
          <w:szCs w:val="20"/>
        </w:rPr>
        <w:t>Ak súčasťou ponuky bude aj variantné riešenie, variantné riešenie nebude zaradené do vyhodnotenia a bude sa naň</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hľadieť, akoby nebolo predložené. </w:t>
      </w:r>
    </w:p>
    <w:p w14:paraId="6F920FD5" w14:textId="77777777" w:rsidR="009B7539" w:rsidRPr="00963D1B" w:rsidRDefault="009B7539" w:rsidP="009B7539">
      <w:pPr>
        <w:spacing w:after="0"/>
        <w:ind w:left="709" w:right="95" w:hanging="567"/>
        <w:jc w:val="left"/>
        <w:rPr>
          <w:rFonts w:asciiTheme="minorHAnsi" w:hAnsiTheme="minorHAnsi" w:cstheme="minorHAnsi"/>
          <w:sz w:val="20"/>
          <w:szCs w:val="20"/>
        </w:rPr>
      </w:pPr>
    </w:p>
    <w:p w14:paraId="55A9E2A7" w14:textId="5E2D4FBA" w:rsidR="006B2F61" w:rsidRDefault="006D7AC8" w:rsidP="009B7539">
      <w:pPr>
        <w:pStyle w:val="Nadpis4"/>
        <w:tabs>
          <w:tab w:val="center" w:pos="1656"/>
          <w:tab w:val="center" w:pos="5698"/>
        </w:tabs>
        <w:spacing w:after="0"/>
        <w:ind w:left="709" w:firstLine="0"/>
        <w:jc w:val="center"/>
        <w:rPr>
          <w:rFonts w:asciiTheme="minorHAnsi" w:hAnsiTheme="minorHAnsi" w:cstheme="minorHAnsi"/>
          <w:sz w:val="20"/>
          <w:szCs w:val="20"/>
        </w:rPr>
      </w:pPr>
      <w:r w:rsidRPr="00963D1B">
        <w:rPr>
          <w:rFonts w:asciiTheme="minorHAnsi" w:hAnsiTheme="minorHAnsi" w:cstheme="minorHAnsi"/>
          <w:sz w:val="20"/>
          <w:szCs w:val="20"/>
        </w:rPr>
        <w:t>IV. KOMUNIKÁCIA, DORUČOVANIE A</w:t>
      </w:r>
      <w:r w:rsidR="009B7539">
        <w:rPr>
          <w:rFonts w:asciiTheme="minorHAnsi" w:hAnsiTheme="minorHAnsi" w:cstheme="minorHAnsi"/>
          <w:sz w:val="20"/>
          <w:szCs w:val="20"/>
        </w:rPr>
        <w:t> </w:t>
      </w:r>
      <w:r w:rsidRPr="00963D1B">
        <w:rPr>
          <w:rFonts w:asciiTheme="minorHAnsi" w:hAnsiTheme="minorHAnsi" w:cstheme="minorHAnsi"/>
          <w:sz w:val="20"/>
          <w:szCs w:val="20"/>
        </w:rPr>
        <w:t>VYSVETĽOVANIE</w:t>
      </w:r>
    </w:p>
    <w:p w14:paraId="459B85ED" w14:textId="77777777" w:rsidR="009B7539" w:rsidRPr="009B7539" w:rsidRDefault="009B7539" w:rsidP="009B7539"/>
    <w:p w14:paraId="71690D76" w14:textId="77777777" w:rsidR="006B2F61" w:rsidRPr="00963D1B" w:rsidRDefault="006D7AC8" w:rsidP="00A8476A">
      <w:pPr>
        <w:numPr>
          <w:ilvl w:val="0"/>
          <w:numId w:val="5"/>
        </w:numPr>
        <w:spacing w:after="202" w:line="267" w:lineRule="auto"/>
        <w:ind w:left="567" w:right="95" w:hanging="425"/>
        <w:rPr>
          <w:rFonts w:asciiTheme="minorHAnsi" w:hAnsiTheme="minorHAnsi" w:cstheme="minorHAnsi"/>
          <w:sz w:val="20"/>
          <w:szCs w:val="20"/>
        </w:rPr>
      </w:pPr>
      <w:r w:rsidRPr="00963D1B">
        <w:rPr>
          <w:rFonts w:asciiTheme="minorHAnsi" w:hAnsiTheme="minorHAnsi" w:cstheme="minorHAnsi"/>
          <w:b/>
          <w:sz w:val="20"/>
          <w:szCs w:val="20"/>
        </w:rPr>
        <w:t xml:space="preserve">KOMUNIKÁCIA MEDZI VEREJNÝM OBSTARÁVATEĽOM A HOSPODÁRSKYMI SUBJEKTMI </w:t>
      </w:r>
    </w:p>
    <w:p w14:paraId="4849729D" w14:textId="33BD07FA" w:rsidR="00583EAC" w:rsidRPr="00A072AF" w:rsidRDefault="00583EAC" w:rsidP="00583EAC">
      <w:pPr>
        <w:tabs>
          <w:tab w:val="left" w:pos="426"/>
        </w:tabs>
        <w:rPr>
          <w:rFonts w:ascii="Calibri" w:hAnsi="Calibri" w:cs="Calibri"/>
          <w:b/>
        </w:rPr>
      </w:pPr>
      <w:r w:rsidRPr="00A072AF">
        <w:rPr>
          <w:rFonts w:ascii="Calibri" w:hAnsi="Calibri" w:cs="Calibri"/>
          <w:b/>
        </w:rPr>
        <w:t xml:space="preserve">9. </w:t>
      </w:r>
      <w:r>
        <w:rPr>
          <w:rFonts w:ascii="Calibri" w:hAnsi="Calibri" w:cs="Calibri"/>
          <w:b/>
        </w:rPr>
        <w:t xml:space="preserve">   </w:t>
      </w:r>
      <w:r w:rsidRPr="00A072AF">
        <w:rPr>
          <w:rFonts w:ascii="Calibri" w:hAnsi="Calibri" w:cs="Calibri"/>
          <w:b/>
        </w:rPr>
        <w:t>Komunikácia medzi verejným obstarávateľom a záujemcami/uchádzačmi</w:t>
      </w:r>
    </w:p>
    <w:p w14:paraId="44BEC913" w14:textId="77777777" w:rsidR="00583EAC" w:rsidRPr="00A072AF" w:rsidRDefault="00583EAC" w:rsidP="00583EAC">
      <w:pPr>
        <w:tabs>
          <w:tab w:val="left" w:pos="426"/>
        </w:tabs>
        <w:rPr>
          <w:rFonts w:ascii="Calibri" w:hAnsi="Calibri" w:cs="Calibri"/>
          <w:b/>
        </w:rPr>
      </w:pPr>
    </w:p>
    <w:p w14:paraId="6634C826" w14:textId="6C4954BC" w:rsidR="00583EAC" w:rsidRPr="00583EAC" w:rsidRDefault="00583EAC" w:rsidP="00583EAC">
      <w:pPr>
        <w:ind w:left="567" w:hanging="425"/>
        <w:rPr>
          <w:rFonts w:ascii="Calibri" w:hAnsi="Calibri" w:cs="Calibri"/>
          <w:sz w:val="20"/>
          <w:szCs w:val="20"/>
        </w:rPr>
      </w:pPr>
      <w:r w:rsidRPr="00583EAC">
        <w:rPr>
          <w:rFonts w:ascii="Calibri" w:hAnsi="Calibri" w:cs="Calibri"/>
          <w:sz w:val="20"/>
          <w:szCs w:val="20"/>
        </w:rPr>
        <w:t xml:space="preserve">9.1. </w:t>
      </w:r>
      <w:r>
        <w:rPr>
          <w:rFonts w:ascii="Calibri" w:hAnsi="Calibri" w:cs="Calibri"/>
          <w:sz w:val="20"/>
          <w:szCs w:val="20"/>
        </w:rPr>
        <w:t xml:space="preserve"> </w:t>
      </w:r>
      <w:r w:rsidRPr="00583EAC">
        <w:rPr>
          <w:rFonts w:ascii="Calibri" w:hAnsi="Calibri" w:cs="Calibri"/>
          <w:sz w:val="20"/>
          <w:szCs w:val="20"/>
        </w:rPr>
        <w:t>Verejný obstarávateľ určuje elektronické prostriedky komunikácie tak, aby v súlade s § 20 zákona</w:t>
      </w:r>
      <w:bookmarkStart w:id="1" w:name="_Hlk483569349"/>
      <w:r>
        <w:rPr>
          <w:rFonts w:ascii="Calibri" w:hAnsi="Calibri" w:cs="Calibri"/>
          <w:sz w:val="20"/>
          <w:szCs w:val="20"/>
        </w:rPr>
        <w:t xml:space="preserve"> </w:t>
      </w:r>
      <w:r w:rsidRPr="00583EAC">
        <w:rPr>
          <w:rFonts w:ascii="Calibri" w:hAnsi="Calibri" w:cs="Calibri"/>
          <w:sz w:val="20"/>
          <w:szCs w:val="20"/>
        </w:rPr>
        <w:t xml:space="preserve">boli všeobecne dostupné a aby nedošlo k obmedzeniu možnosti záujemcov alebo uchádzačov zúčastniť sa verejného obstarávania. Komunikácia sa bude uskutočňovať elektronicky prostredníctvom elektronického prostriedku eZakazky na portáli  </w:t>
      </w:r>
      <w:hyperlink r:id="rId13" w:history="1">
        <w:r w:rsidRPr="00583EAC">
          <w:rPr>
            <w:rStyle w:val="Hypertextovprepojenie"/>
            <w:rFonts w:ascii="Calibri" w:hAnsi="Calibri" w:cs="Calibri"/>
            <w:color w:val="auto"/>
            <w:sz w:val="20"/>
            <w:szCs w:val="20"/>
          </w:rPr>
          <w:t>www.ezakazky.sk</w:t>
        </w:r>
      </w:hyperlink>
      <w:r w:rsidRPr="00583EAC">
        <w:rPr>
          <w:rFonts w:ascii="Calibri" w:hAnsi="Calibri" w:cs="Calibri"/>
          <w:sz w:val="20"/>
          <w:szCs w:val="20"/>
        </w:rPr>
        <w:t>, ak nie je v týchto súťažných podkladoch výslovne uvedené inak</w:t>
      </w:r>
      <w:bookmarkEnd w:id="1"/>
      <w:r w:rsidRPr="00583EAC">
        <w:rPr>
          <w:rFonts w:ascii="Calibri" w:hAnsi="Calibri" w:cs="Calibri"/>
          <w:sz w:val="20"/>
          <w:szCs w:val="20"/>
        </w:rPr>
        <w:t>.</w:t>
      </w:r>
    </w:p>
    <w:p w14:paraId="11EF4960" w14:textId="77777777" w:rsidR="00583EAC" w:rsidRPr="00583EAC" w:rsidRDefault="00583EAC" w:rsidP="00583EAC">
      <w:pPr>
        <w:tabs>
          <w:tab w:val="left" w:pos="426"/>
        </w:tabs>
        <w:ind w:left="360" w:hanging="360"/>
        <w:rPr>
          <w:rFonts w:ascii="Calibri" w:hAnsi="Calibri" w:cs="Calibri"/>
          <w:sz w:val="20"/>
          <w:szCs w:val="20"/>
        </w:rPr>
      </w:pPr>
    </w:p>
    <w:p w14:paraId="23DEAD1C" w14:textId="79AF79B7" w:rsidR="00583EAC" w:rsidRPr="00583EAC" w:rsidRDefault="00583EAC" w:rsidP="00A8476A">
      <w:pPr>
        <w:ind w:left="567" w:hanging="425"/>
        <w:rPr>
          <w:rFonts w:ascii="Calibri" w:hAnsi="Calibri" w:cs="Calibri"/>
          <w:sz w:val="20"/>
          <w:szCs w:val="20"/>
        </w:rPr>
      </w:pPr>
      <w:r w:rsidRPr="00583EAC">
        <w:rPr>
          <w:rFonts w:ascii="Calibri" w:hAnsi="Calibri" w:cs="Calibri"/>
          <w:sz w:val="20"/>
          <w:szCs w:val="20"/>
        </w:rPr>
        <w:t xml:space="preserve">9.2. </w:t>
      </w:r>
      <w:r>
        <w:rPr>
          <w:rFonts w:ascii="Calibri" w:hAnsi="Calibri" w:cs="Calibri"/>
          <w:sz w:val="20"/>
          <w:szCs w:val="20"/>
        </w:rPr>
        <w:t xml:space="preserve"> </w:t>
      </w:r>
      <w:r w:rsidRPr="00583EAC">
        <w:rPr>
          <w:rFonts w:ascii="Calibri" w:hAnsi="Calibri" w:cs="Calibri"/>
          <w:sz w:val="20"/>
          <w:szCs w:val="20"/>
        </w:rPr>
        <w:t xml:space="preserve">Za doručenie </w:t>
      </w:r>
      <w:bookmarkStart w:id="2" w:name="_Hlk482607598"/>
      <w:r w:rsidRPr="00583EAC">
        <w:rPr>
          <w:rFonts w:ascii="Calibri" w:hAnsi="Calibri" w:cs="Calibri"/>
          <w:sz w:val="20"/>
          <w:szCs w:val="20"/>
        </w:rPr>
        <w:t xml:space="preserve">Žiadosti o súťažné podklady (prejav vôle záujemcu sa zúčastniť zákazky) sa považuje vyžiadanie súťažných podkladov v elektronickom prostriedku eZakazky na portáli </w:t>
      </w:r>
      <w:hyperlink r:id="rId14" w:history="1">
        <w:r w:rsidRPr="00583EAC">
          <w:rPr>
            <w:rStyle w:val="Hypertextovprepojenie"/>
            <w:rFonts w:ascii="Calibri" w:hAnsi="Calibri" w:cs="Calibri"/>
            <w:color w:val="auto"/>
            <w:sz w:val="20"/>
            <w:szCs w:val="20"/>
          </w:rPr>
          <w:t>www.ezakazky.sk</w:t>
        </w:r>
      </w:hyperlink>
      <w:r w:rsidRPr="00583EAC">
        <w:rPr>
          <w:rFonts w:ascii="Calibri" w:hAnsi="Calibri" w:cs="Calibri"/>
          <w:sz w:val="20"/>
          <w:szCs w:val="20"/>
        </w:rPr>
        <w:t xml:space="preserve"> v konkrétnej zákazke. Podrobnosti verejný obstarávateľ uviedol v  Oznámení o  vyhlásení verejného obstarávania.</w:t>
      </w:r>
      <w:bookmarkEnd w:id="2"/>
      <w:r>
        <w:rPr>
          <w:rFonts w:ascii="Calibri" w:hAnsi="Calibri" w:cs="Calibri"/>
          <w:sz w:val="20"/>
          <w:szCs w:val="20"/>
        </w:rPr>
        <w:t xml:space="preserve"> </w:t>
      </w:r>
      <w:r w:rsidRPr="00583EAC">
        <w:rPr>
          <w:rFonts w:ascii="Calibri" w:hAnsi="Calibri" w:cs="Calibri"/>
          <w:sz w:val="20"/>
          <w:szCs w:val="20"/>
        </w:rPr>
        <w:t>Momentom odoslania prostredníctvom www.ezakazky.sk sa považuje Žiadosť za doručenú.</w:t>
      </w:r>
    </w:p>
    <w:p w14:paraId="30A3DEB8" w14:textId="77777777" w:rsidR="00583EAC" w:rsidRPr="00583EAC" w:rsidRDefault="00583EAC" w:rsidP="00583EAC">
      <w:pPr>
        <w:rPr>
          <w:rFonts w:ascii="Calibri" w:hAnsi="Calibri" w:cs="Calibri"/>
          <w:sz w:val="20"/>
          <w:szCs w:val="20"/>
        </w:rPr>
      </w:pPr>
    </w:p>
    <w:p w14:paraId="19A400A1" w14:textId="20FB47A1" w:rsidR="00583EAC" w:rsidRPr="00583EAC" w:rsidRDefault="00583EAC" w:rsidP="00A8476A">
      <w:pPr>
        <w:ind w:left="567" w:hanging="425"/>
        <w:rPr>
          <w:rFonts w:ascii="Calibri" w:hAnsi="Calibri" w:cs="Calibri"/>
          <w:sz w:val="20"/>
          <w:szCs w:val="20"/>
        </w:rPr>
      </w:pPr>
      <w:r w:rsidRPr="00583EAC">
        <w:rPr>
          <w:rFonts w:ascii="Calibri" w:hAnsi="Calibri" w:cs="Calibri"/>
          <w:sz w:val="20"/>
          <w:szCs w:val="20"/>
        </w:rPr>
        <w:t xml:space="preserve">9.3. </w:t>
      </w:r>
      <w:r>
        <w:rPr>
          <w:rFonts w:ascii="Calibri" w:hAnsi="Calibri" w:cs="Calibri"/>
          <w:sz w:val="20"/>
          <w:szCs w:val="20"/>
        </w:rPr>
        <w:t xml:space="preserve"> </w:t>
      </w:r>
      <w:r w:rsidRPr="00583EAC">
        <w:rPr>
          <w:rFonts w:ascii="Calibri" w:hAnsi="Calibri" w:cs="Calibri"/>
          <w:sz w:val="20"/>
          <w:szCs w:val="20"/>
        </w:rPr>
        <w:t>Pre splnenie podmienok komunikácie cez elektronický prostriedok je potrebné, aby každý záujemca, ktorý prejaví záuje</w:t>
      </w:r>
      <w:r>
        <w:rPr>
          <w:rFonts w:ascii="Calibri" w:hAnsi="Calibri" w:cs="Calibri"/>
          <w:sz w:val="20"/>
          <w:szCs w:val="20"/>
        </w:rPr>
        <w:t xml:space="preserve">m </w:t>
      </w:r>
      <w:r w:rsidRPr="00583EAC">
        <w:rPr>
          <w:rFonts w:ascii="Calibri" w:hAnsi="Calibri" w:cs="Calibri"/>
          <w:sz w:val="20"/>
          <w:szCs w:val="20"/>
        </w:rPr>
        <w:t>o účasť vo verejnom obstarávaní, si riadne preštudoval príručky zverejnené</w:t>
      </w:r>
      <w:r>
        <w:rPr>
          <w:rFonts w:ascii="Calibri" w:hAnsi="Calibri" w:cs="Calibri"/>
          <w:sz w:val="20"/>
          <w:szCs w:val="20"/>
        </w:rPr>
        <w:t xml:space="preserve"> </w:t>
      </w:r>
      <w:r w:rsidR="00A8476A">
        <w:rPr>
          <w:rFonts w:ascii="Calibri" w:hAnsi="Calibri" w:cs="Calibri"/>
          <w:sz w:val="20"/>
          <w:szCs w:val="20"/>
        </w:rPr>
        <w:t xml:space="preserve">                                                                                                                     </w:t>
      </w:r>
      <w:r w:rsidRPr="00583EAC">
        <w:rPr>
          <w:rFonts w:ascii="Calibri" w:hAnsi="Calibri" w:cs="Calibri"/>
          <w:sz w:val="20"/>
          <w:szCs w:val="20"/>
        </w:rPr>
        <w:t xml:space="preserve">na </w:t>
      </w:r>
      <w:hyperlink r:id="rId15" w:history="1">
        <w:r w:rsidRPr="00583EAC">
          <w:rPr>
            <w:rStyle w:val="Hypertextovprepojenie"/>
            <w:rFonts w:ascii="Calibri" w:hAnsi="Calibri" w:cs="Calibri"/>
            <w:sz w:val="20"/>
            <w:szCs w:val="20"/>
          </w:rPr>
          <w:t>https://www.ezakazky.sk/index.cfm?module=System&amp;page=Help</w:t>
        </w:r>
      </w:hyperlink>
      <w:r w:rsidRPr="00583EAC">
        <w:rPr>
          <w:rFonts w:ascii="Calibri" w:hAnsi="Calibri" w:cs="Calibri"/>
          <w:sz w:val="20"/>
          <w:szCs w:val="20"/>
        </w:rPr>
        <w:t xml:space="preserve"> a dodržal podmienky na softvér                          </w:t>
      </w:r>
      <w:r>
        <w:rPr>
          <w:rFonts w:ascii="Calibri" w:hAnsi="Calibri" w:cs="Calibri"/>
          <w:sz w:val="20"/>
          <w:szCs w:val="20"/>
        </w:rPr>
        <w:t xml:space="preserve">                               </w:t>
      </w:r>
      <w:r w:rsidRPr="00583EAC">
        <w:rPr>
          <w:rFonts w:ascii="Calibri" w:hAnsi="Calibri" w:cs="Calibri"/>
          <w:sz w:val="20"/>
          <w:szCs w:val="20"/>
        </w:rPr>
        <w:t xml:space="preserve">a hardvér výpočtovej techniky, z ktorej bude odosielať ponuku. Pre bezproblémové používanie elektronického </w:t>
      </w:r>
      <w:r w:rsidRPr="00583EAC">
        <w:rPr>
          <w:rFonts w:ascii="Calibri" w:hAnsi="Calibri" w:cs="Calibri"/>
          <w:sz w:val="20"/>
          <w:szCs w:val="20"/>
        </w:rPr>
        <w:lastRenderedPageBreak/>
        <w:t>prostriedku eZakazky je nutné zo strany záujemcu/uchádzača mať počítač pripojený k internetu a využívať jeden</w:t>
      </w:r>
      <w:r w:rsidR="00A8476A">
        <w:rPr>
          <w:rFonts w:ascii="Calibri" w:hAnsi="Calibri" w:cs="Calibri"/>
          <w:sz w:val="20"/>
          <w:szCs w:val="20"/>
        </w:rPr>
        <w:t xml:space="preserve">                            </w:t>
      </w:r>
      <w:r w:rsidRPr="00583EAC">
        <w:rPr>
          <w:rFonts w:ascii="Calibri" w:hAnsi="Calibri" w:cs="Calibri"/>
          <w:sz w:val="20"/>
          <w:szCs w:val="20"/>
        </w:rPr>
        <w:t xml:space="preserve"> z podporovaných internetových prehliadačov Microsoft Edge – minimálne vo verzii 40, Firefox – minimálne vo verzii 54, Google Chrome – minimálne vo verzii 54. Správna funkčnosť iných prehliadačov  je možná, avšak nie je garantovaná. Ďalej je nutné mať </w:t>
      </w:r>
      <w:r>
        <w:rPr>
          <w:rFonts w:ascii="Calibri" w:hAnsi="Calibri" w:cs="Calibri"/>
          <w:sz w:val="20"/>
          <w:szCs w:val="20"/>
        </w:rPr>
        <w:t xml:space="preserve"> </w:t>
      </w:r>
      <w:r w:rsidRPr="00583EAC">
        <w:rPr>
          <w:rFonts w:ascii="Calibri" w:hAnsi="Calibri" w:cs="Calibri"/>
          <w:sz w:val="20"/>
          <w:szCs w:val="20"/>
        </w:rPr>
        <w:t>v prehliadači zapnuté „cookies“.</w:t>
      </w:r>
    </w:p>
    <w:p w14:paraId="43B8D46A" w14:textId="77777777" w:rsidR="00583EAC" w:rsidRPr="00583EAC" w:rsidRDefault="00583EAC" w:rsidP="00583EAC">
      <w:pPr>
        <w:ind w:left="426" w:hanging="426"/>
        <w:rPr>
          <w:rFonts w:ascii="Calibri" w:hAnsi="Calibri" w:cs="Calibri"/>
          <w:sz w:val="20"/>
          <w:szCs w:val="20"/>
        </w:rPr>
      </w:pPr>
    </w:p>
    <w:p w14:paraId="24B9BBA1" w14:textId="3CE5B5DD" w:rsidR="00583EAC" w:rsidRPr="00583EAC" w:rsidRDefault="00583EAC" w:rsidP="00A8476A">
      <w:pPr>
        <w:ind w:left="567" w:hanging="425"/>
        <w:rPr>
          <w:rFonts w:ascii="Calibri" w:hAnsi="Calibri" w:cs="Calibri"/>
          <w:sz w:val="20"/>
          <w:szCs w:val="20"/>
        </w:rPr>
      </w:pPr>
      <w:r w:rsidRPr="00583EAC">
        <w:rPr>
          <w:rFonts w:ascii="Calibri" w:hAnsi="Calibri" w:cs="Calibri"/>
          <w:sz w:val="20"/>
          <w:szCs w:val="20"/>
        </w:rPr>
        <w:t xml:space="preserve">9.4. </w:t>
      </w:r>
      <w:r>
        <w:rPr>
          <w:rFonts w:ascii="Calibri" w:hAnsi="Calibri" w:cs="Calibri"/>
          <w:sz w:val="20"/>
          <w:szCs w:val="20"/>
        </w:rPr>
        <w:t xml:space="preserve"> </w:t>
      </w:r>
      <w:r w:rsidRPr="00583EAC">
        <w:rPr>
          <w:rFonts w:ascii="Calibri" w:hAnsi="Calibri" w:cs="Calibri"/>
          <w:sz w:val="20"/>
          <w:szCs w:val="20"/>
        </w:rPr>
        <w:t xml:space="preserve">V prípade uplatnenia inštitútu Žiadosti o vysvetlenie SP, zo strany záujemcu či uchádzača musí byť Žiadosť o vysvetlenie doručená verejnému obstarávateľovi prostredníctvom elektronického prostriedku eZakazky na portáli </w:t>
      </w:r>
      <w:hyperlink r:id="rId16" w:history="1">
        <w:r w:rsidRPr="00583EAC">
          <w:rPr>
            <w:rStyle w:val="Hypertextovprepojenie"/>
            <w:rFonts w:ascii="Calibri" w:hAnsi="Calibri" w:cs="Calibri"/>
            <w:color w:val="auto"/>
            <w:sz w:val="20"/>
            <w:szCs w:val="20"/>
          </w:rPr>
          <w:t>www.ezakazky.sk</w:t>
        </w:r>
      </w:hyperlink>
      <w:r w:rsidRPr="00583EAC">
        <w:rPr>
          <w:rFonts w:ascii="Calibri" w:hAnsi="Calibri" w:cs="Calibri"/>
          <w:sz w:val="20"/>
          <w:szCs w:val="20"/>
        </w:rPr>
        <w:t xml:space="preserve">. </w:t>
      </w:r>
    </w:p>
    <w:p w14:paraId="11A6C891" w14:textId="77777777" w:rsidR="00583EAC" w:rsidRPr="00583EAC" w:rsidRDefault="00583EAC" w:rsidP="00583EAC">
      <w:pPr>
        <w:rPr>
          <w:rFonts w:ascii="Calibri" w:hAnsi="Calibri" w:cs="Calibri"/>
          <w:sz w:val="20"/>
          <w:szCs w:val="20"/>
        </w:rPr>
      </w:pPr>
    </w:p>
    <w:p w14:paraId="4669261C" w14:textId="3D7FC317" w:rsidR="00583EAC" w:rsidRPr="00583EAC" w:rsidRDefault="00583EAC" w:rsidP="00A8476A">
      <w:pPr>
        <w:ind w:left="567" w:hanging="425"/>
        <w:rPr>
          <w:rFonts w:ascii="Calibri" w:hAnsi="Calibri" w:cs="Calibri"/>
          <w:sz w:val="20"/>
          <w:szCs w:val="20"/>
        </w:rPr>
      </w:pPr>
      <w:r w:rsidRPr="00583EAC">
        <w:rPr>
          <w:rFonts w:ascii="Calibri" w:hAnsi="Calibri" w:cs="Calibri"/>
          <w:sz w:val="20"/>
          <w:szCs w:val="20"/>
        </w:rPr>
        <w:t>9.</w:t>
      </w:r>
      <w:r w:rsidR="00A8476A">
        <w:rPr>
          <w:rFonts w:ascii="Calibri" w:hAnsi="Calibri" w:cs="Calibri"/>
          <w:sz w:val="20"/>
          <w:szCs w:val="20"/>
        </w:rPr>
        <w:t>5</w:t>
      </w:r>
      <w:r w:rsidRPr="00583EAC">
        <w:rPr>
          <w:rFonts w:ascii="Calibri" w:hAnsi="Calibri" w:cs="Calibri"/>
          <w:sz w:val="20"/>
          <w:szCs w:val="20"/>
        </w:rPr>
        <w:t xml:space="preserve">. </w:t>
      </w:r>
      <w:r w:rsidR="00A8476A">
        <w:rPr>
          <w:rFonts w:ascii="Calibri" w:hAnsi="Calibri" w:cs="Calibri"/>
          <w:sz w:val="20"/>
          <w:szCs w:val="20"/>
        </w:rPr>
        <w:t xml:space="preserve"> </w:t>
      </w:r>
      <w:r w:rsidRPr="00583EAC">
        <w:rPr>
          <w:rFonts w:ascii="Calibri" w:hAnsi="Calibri" w:cs="Calibri"/>
          <w:sz w:val="20"/>
          <w:szCs w:val="20"/>
        </w:rPr>
        <w:t xml:space="preserve">Námietka sa doručuje do 10 dní od rozhodujúcej skutočnosti: a) kontrolovanému: v elektronickej podobe funkcionalitou informačného systému, prostredníctvom ktorého sa verejné obstarávanie realizuje,  po prihlásení sa do elektronického nástroja eZakazky na portáli </w:t>
      </w:r>
      <w:hyperlink r:id="rId17" w:history="1">
        <w:r w:rsidRPr="00AC5153">
          <w:rPr>
            <w:rStyle w:val="Hypertextovprepojenie"/>
            <w:rFonts w:ascii="Calibri" w:hAnsi="Calibri" w:cs="Calibri"/>
            <w:sz w:val="20"/>
            <w:szCs w:val="20"/>
          </w:rPr>
          <w:t>www.ezakazky.sk</w:t>
        </w:r>
      </w:hyperlink>
      <w:r>
        <w:rPr>
          <w:rFonts w:ascii="Calibri" w:hAnsi="Calibri" w:cs="Calibri"/>
          <w:sz w:val="20"/>
          <w:szCs w:val="20"/>
        </w:rPr>
        <w:t xml:space="preserve"> </w:t>
      </w:r>
      <w:r w:rsidRPr="00583EAC">
        <w:rPr>
          <w:rFonts w:ascii="Calibri" w:hAnsi="Calibri" w:cs="Calibri"/>
          <w:sz w:val="20"/>
          <w:szCs w:val="20"/>
        </w:rPr>
        <w:t xml:space="preserve"> a vložením námietok vrátane príloh.; b) ÚVO: v elektronickej podobe podľa osobitného predpisu (zákon č. 305/2013 Z.z.).</w:t>
      </w:r>
    </w:p>
    <w:p w14:paraId="4AE7EC4B" w14:textId="77777777" w:rsidR="00583EAC" w:rsidRPr="00583EAC" w:rsidRDefault="00583EAC" w:rsidP="00A8476A">
      <w:pPr>
        <w:ind w:left="567" w:hanging="425"/>
        <w:rPr>
          <w:rFonts w:ascii="Calibri" w:hAnsi="Calibri" w:cs="Calibri"/>
          <w:sz w:val="20"/>
          <w:szCs w:val="20"/>
        </w:rPr>
      </w:pPr>
    </w:p>
    <w:p w14:paraId="3E60D735" w14:textId="5A9C19DE" w:rsidR="00583EAC" w:rsidRPr="00583EAC" w:rsidRDefault="00A8476A" w:rsidP="00A8476A">
      <w:pPr>
        <w:ind w:left="567" w:hanging="567"/>
        <w:rPr>
          <w:rFonts w:ascii="Calibri" w:hAnsi="Calibri" w:cs="Calibri"/>
          <w:sz w:val="20"/>
          <w:szCs w:val="20"/>
        </w:rPr>
      </w:pPr>
      <w:r>
        <w:rPr>
          <w:rFonts w:ascii="Calibri" w:hAnsi="Calibri" w:cs="Calibri"/>
          <w:sz w:val="20"/>
          <w:szCs w:val="20"/>
        </w:rPr>
        <w:t xml:space="preserve">  </w:t>
      </w:r>
      <w:r w:rsidR="00583EAC" w:rsidRPr="00583EAC">
        <w:rPr>
          <w:rFonts w:ascii="Calibri" w:hAnsi="Calibri" w:cs="Calibri"/>
          <w:sz w:val="20"/>
          <w:szCs w:val="20"/>
        </w:rPr>
        <w:t>9.</w:t>
      </w:r>
      <w:r>
        <w:rPr>
          <w:rFonts w:ascii="Calibri" w:hAnsi="Calibri" w:cs="Calibri"/>
          <w:sz w:val="20"/>
          <w:szCs w:val="20"/>
        </w:rPr>
        <w:t>6</w:t>
      </w:r>
      <w:r w:rsidR="00583EAC" w:rsidRPr="00583EAC">
        <w:rPr>
          <w:rFonts w:ascii="Calibri" w:hAnsi="Calibri" w:cs="Calibri"/>
          <w:sz w:val="20"/>
          <w:szCs w:val="20"/>
        </w:rPr>
        <w:t xml:space="preserve">. </w:t>
      </w:r>
      <w:r w:rsidR="00FA1E21">
        <w:rPr>
          <w:rFonts w:ascii="Calibri" w:hAnsi="Calibri" w:cs="Calibri"/>
          <w:sz w:val="20"/>
          <w:szCs w:val="20"/>
        </w:rPr>
        <w:t xml:space="preserve"> </w:t>
      </w:r>
      <w:r w:rsidR="00655332">
        <w:rPr>
          <w:rFonts w:ascii="Calibri" w:hAnsi="Calibri" w:cs="Calibri"/>
          <w:sz w:val="20"/>
          <w:szCs w:val="20"/>
        </w:rPr>
        <w:t xml:space="preserve"> </w:t>
      </w:r>
      <w:r w:rsidR="00583EAC" w:rsidRPr="00583EAC">
        <w:rPr>
          <w:rFonts w:ascii="Calibri" w:hAnsi="Calibri" w:cs="Calibri"/>
          <w:sz w:val="20"/>
          <w:szCs w:val="20"/>
        </w:rPr>
        <w:t xml:space="preserve">Verejný </w:t>
      </w:r>
      <w:r w:rsidR="00655332">
        <w:rPr>
          <w:rFonts w:ascii="Calibri" w:hAnsi="Calibri" w:cs="Calibri"/>
          <w:sz w:val="20"/>
          <w:szCs w:val="20"/>
        </w:rPr>
        <w:t xml:space="preserve"> </w:t>
      </w:r>
      <w:r w:rsidR="00C32DB2">
        <w:rPr>
          <w:rFonts w:ascii="Calibri" w:hAnsi="Calibri" w:cs="Calibri"/>
          <w:sz w:val="20"/>
          <w:szCs w:val="20"/>
        </w:rPr>
        <w:t xml:space="preserve"> </w:t>
      </w:r>
      <w:r w:rsidR="00583EAC" w:rsidRPr="00583EAC">
        <w:rPr>
          <w:rFonts w:ascii="Calibri" w:hAnsi="Calibri" w:cs="Calibri"/>
          <w:sz w:val="20"/>
          <w:szCs w:val="20"/>
        </w:rPr>
        <w:t xml:space="preserve">obstarávateľ </w:t>
      </w:r>
      <w:r w:rsidR="00655332">
        <w:rPr>
          <w:rFonts w:ascii="Calibri" w:hAnsi="Calibri" w:cs="Calibri"/>
          <w:sz w:val="20"/>
          <w:szCs w:val="20"/>
        </w:rPr>
        <w:t xml:space="preserve"> </w:t>
      </w:r>
      <w:r w:rsidR="00583EAC" w:rsidRPr="00583EAC">
        <w:rPr>
          <w:rFonts w:ascii="Calibri" w:hAnsi="Calibri" w:cs="Calibri"/>
          <w:sz w:val="20"/>
          <w:szCs w:val="20"/>
        </w:rPr>
        <w:t>bude</w:t>
      </w:r>
      <w:r w:rsidR="00655332">
        <w:rPr>
          <w:rFonts w:ascii="Calibri" w:hAnsi="Calibri" w:cs="Calibri"/>
          <w:sz w:val="20"/>
          <w:szCs w:val="20"/>
        </w:rPr>
        <w:t xml:space="preserve"> </w:t>
      </w:r>
      <w:r w:rsidR="00583EAC" w:rsidRPr="00583EAC">
        <w:rPr>
          <w:rFonts w:ascii="Calibri" w:hAnsi="Calibri" w:cs="Calibri"/>
          <w:sz w:val="20"/>
          <w:szCs w:val="20"/>
        </w:rPr>
        <w:t xml:space="preserve"> doručovať </w:t>
      </w:r>
      <w:r w:rsidR="00655332">
        <w:rPr>
          <w:rFonts w:ascii="Calibri" w:hAnsi="Calibri" w:cs="Calibri"/>
          <w:sz w:val="20"/>
          <w:szCs w:val="20"/>
        </w:rPr>
        <w:t xml:space="preserve"> </w:t>
      </w:r>
      <w:r w:rsidR="00583EAC" w:rsidRPr="00583EAC">
        <w:rPr>
          <w:rFonts w:ascii="Calibri" w:hAnsi="Calibri" w:cs="Calibri"/>
          <w:sz w:val="20"/>
          <w:szCs w:val="20"/>
        </w:rPr>
        <w:t>Vysvetlenie</w:t>
      </w:r>
      <w:r w:rsidR="00655332">
        <w:rPr>
          <w:rFonts w:ascii="Calibri" w:hAnsi="Calibri" w:cs="Calibri"/>
          <w:sz w:val="20"/>
          <w:szCs w:val="20"/>
        </w:rPr>
        <w:t xml:space="preserve"> </w:t>
      </w:r>
      <w:r w:rsidR="00583EAC" w:rsidRPr="00583EAC">
        <w:rPr>
          <w:rFonts w:ascii="Calibri" w:hAnsi="Calibri" w:cs="Calibri"/>
          <w:sz w:val="20"/>
          <w:szCs w:val="20"/>
        </w:rPr>
        <w:t xml:space="preserve"> smerom</w:t>
      </w:r>
      <w:r w:rsidR="00655332">
        <w:rPr>
          <w:rFonts w:ascii="Calibri" w:hAnsi="Calibri" w:cs="Calibri"/>
          <w:sz w:val="20"/>
          <w:szCs w:val="20"/>
        </w:rPr>
        <w:t xml:space="preserve"> </w:t>
      </w:r>
      <w:r w:rsidR="00583EAC" w:rsidRPr="00583EAC">
        <w:rPr>
          <w:rFonts w:ascii="Calibri" w:hAnsi="Calibri" w:cs="Calibri"/>
          <w:sz w:val="20"/>
          <w:szCs w:val="20"/>
        </w:rPr>
        <w:t xml:space="preserve"> k</w:t>
      </w:r>
      <w:r w:rsidR="00655332">
        <w:rPr>
          <w:rFonts w:ascii="Calibri" w:hAnsi="Calibri" w:cs="Calibri"/>
          <w:sz w:val="20"/>
          <w:szCs w:val="20"/>
        </w:rPr>
        <w:t xml:space="preserve">  </w:t>
      </w:r>
      <w:r w:rsidR="00583EAC" w:rsidRPr="00583EAC">
        <w:rPr>
          <w:rFonts w:ascii="Calibri" w:hAnsi="Calibri" w:cs="Calibri"/>
          <w:sz w:val="20"/>
          <w:szCs w:val="20"/>
        </w:rPr>
        <w:t xml:space="preserve"> záujemcom </w:t>
      </w:r>
      <w:r w:rsidR="00655332">
        <w:rPr>
          <w:rFonts w:ascii="Calibri" w:hAnsi="Calibri" w:cs="Calibri"/>
          <w:sz w:val="20"/>
          <w:szCs w:val="20"/>
        </w:rPr>
        <w:t xml:space="preserve"> </w:t>
      </w:r>
      <w:r w:rsidR="00583EAC" w:rsidRPr="00583EAC">
        <w:rPr>
          <w:rFonts w:ascii="Calibri" w:hAnsi="Calibri" w:cs="Calibri"/>
          <w:sz w:val="20"/>
          <w:szCs w:val="20"/>
        </w:rPr>
        <w:t xml:space="preserve"> či</w:t>
      </w:r>
      <w:r w:rsidR="00655332">
        <w:rPr>
          <w:rFonts w:ascii="Calibri" w:hAnsi="Calibri" w:cs="Calibri"/>
          <w:sz w:val="20"/>
          <w:szCs w:val="20"/>
        </w:rPr>
        <w:t xml:space="preserve"> </w:t>
      </w:r>
      <w:r w:rsidR="00583EAC" w:rsidRPr="00583EAC">
        <w:rPr>
          <w:rFonts w:ascii="Calibri" w:hAnsi="Calibri" w:cs="Calibri"/>
          <w:sz w:val="20"/>
          <w:szCs w:val="20"/>
        </w:rPr>
        <w:t xml:space="preserve"> uchádzačom </w:t>
      </w:r>
      <w:r w:rsidR="00655332">
        <w:rPr>
          <w:rFonts w:ascii="Calibri" w:hAnsi="Calibri" w:cs="Calibri"/>
          <w:sz w:val="20"/>
          <w:szCs w:val="20"/>
        </w:rPr>
        <w:t xml:space="preserve">  </w:t>
      </w:r>
      <w:r w:rsidR="00583EAC" w:rsidRPr="00583EAC">
        <w:rPr>
          <w:rFonts w:ascii="Calibri" w:hAnsi="Calibri" w:cs="Calibri"/>
          <w:sz w:val="20"/>
          <w:szCs w:val="20"/>
        </w:rPr>
        <w:t xml:space="preserve">prostredníctvom elektronického prostriedku eZakazky na portáli </w:t>
      </w:r>
      <w:hyperlink r:id="rId18" w:history="1">
        <w:r w:rsidR="00583EAC" w:rsidRPr="00AC5153">
          <w:rPr>
            <w:rStyle w:val="Hypertextovprepojenie"/>
            <w:rFonts w:ascii="Calibri" w:hAnsi="Calibri" w:cs="Calibri"/>
            <w:sz w:val="20"/>
            <w:szCs w:val="20"/>
          </w:rPr>
          <w:t>www.ezakazky.sk</w:t>
        </w:r>
      </w:hyperlink>
      <w:r w:rsidR="00583EAC">
        <w:rPr>
          <w:rFonts w:ascii="Calibri" w:hAnsi="Calibri" w:cs="Calibri"/>
          <w:sz w:val="20"/>
          <w:szCs w:val="20"/>
          <w:u w:val="single"/>
        </w:rPr>
        <w:t xml:space="preserve"> </w:t>
      </w:r>
      <w:r w:rsidR="00583EAC" w:rsidRPr="00583EAC">
        <w:rPr>
          <w:rFonts w:ascii="Calibri" w:hAnsi="Calibri" w:cs="Calibri"/>
          <w:sz w:val="20"/>
          <w:szCs w:val="20"/>
        </w:rPr>
        <w:t xml:space="preserve"> do elektronického konta záujemcu alebo uchádzača. </w:t>
      </w:r>
    </w:p>
    <w:p w14:paraId="242CDD8E" w14:textId="77777777" w:rsidR="00583EAC" w:rsidRPr="00583EAC" w:rsidRDefault="00583EAC" w:rsidP="00583EAC">
      <w:pPr>
        <w:ind w:left="360" w:hanging="360"/>
        <w:rPr>
          <w:rFonts w:ascii="Calibri" w:hAnsi="Calibri" w:cs="Calibri"/>
          <w:sz w:val="20"/>
          <w:szCs w:val="20"/>
        </w:rPr>
      </w:pPr>
    </w:p>
    <w:p w14:paraId="7523DF24" w14:textId="6FDBD2AB" w:rsidR="00FA1E21" w:rsidRDefault="00583EAC" w:rsidP="00022F91">
      <w:pPr>
        <w:ind w:left="567" w:hanging="709"/>
        <w:rPr>
          <w:rFonts w:ascii="Calibri" w:hAnsi="Calibri" w:cs="Calibri"/>
          <w:sz w:val="20"/>
          <w:szCs w:val="20"/>
        </w:rPr>
      </w:pPr>
      <w:r>
        <w:rPr>
          <w:rFonts w:ascii="Calibri" w:hAnsi="Calibri" w:cs="Calibri"/>
          <w:sz w:val="20"/>
          <w:szCs w:val="20"/>
        </w:rPr>
        <w:t xml:space="preserve">  </w:t>
      </w:r>
      <w:r w:rsidR="00A8476A">
        <w:rPr>
          <w:rFonts w:ascii="Calibri" w:hAnsi="Calibri" w:cs="Calibri"/>
          <w:sz w:val="20"/>
          <w:szCs w:val="20"/>
        </w:rPr>
        <w:t xml:space="preserve">  </w:t>
      </w:r>
      <w:r>
        <w:rPr>
          <w:rFonts w:ascii="Calibri" w:hAnsi="Calibri" w:cs="Calibri"/>
          <w:sz w:val="20"/>
          <w:szCs w:val="20"/>
        </w:rPr>
        <w:t xml:space="preserve"> </w:t>
      </w:r>
      <w:r w:rsidRPr="00583EAC">
        <w:rPr>
          <w:rFonts w:ascii="Calibri" w:hAnsi="Calibri" w:cs="Calibri"/>
          <w:sz w:val="20"/>
          <w:szCs w:val="20"/>
        </w:rPr>
        <w:t>9.</w:t>
      </w:r>
      <w:r w:rsidR="00A8476A">
        <w:rPr>
          <w:rFonts w:ascii="Calibri" w:hAnsi="Calibri" w:cs="Calibri"/>
          <w:sz w:val="20"/>
          <w:szCs w:val="20"/>
        </w:rPr>
        <w:t>7</w:t>
      </w:r>
      <w:r w:rsidRPr="00583EAC">
        <w:rPr>
          <w:rFonts w:ascii="Calibri" w:hAnsi="Calibri" w:cs="Calibri"/>
          <w:sz w:val="20"/>
          <w:szCs w:val="20"/>
        </w:rPr>
        <w:t xml:space="preserve">. </w:t>
      </w:r>
      <w:r w:rsidR="00A8476A">
        <w:rPr>
          <w:rFonts w:ascii="Calibri" w:hAnsi="Calibri" w:cs="Calibri"/>
          <w:sz w:val="20"/>
          <w:szCs w:val="20"/>
        </w:rPr>
        <w:t xml:space="preserve"> </w:t>
      </w:r>
      <w:r w:rsidR="00022F91">
        <w:rPr>
          <w:rFonts w:ascii="Calibri" w:hAnsi="Calibri" w:cs="Calibri"/>
          <w:sz w:val="20"/>
          <w:szCs w:val="20"/>
        </w:rPr>
        <w:t xml:space="preserve"> </w:t>
      </w:r>
      <w:r w:rsidRPr="00583EAC">
        <w:rPr>
          <w:rFonts w:ascii="Calibri" w:hAnsi="Calibri" w:cs="Calibri"/>
          <w:sz w:val="20"/>
          <w:szCs w:val="20"/>
        </w:rPr>
        <w:t xml:space="preserve">Žiadosti v zmysle § 39 ods. 6, § 40 ods. 4 a 5,  § 41 ods. 2, § 53 ods. 1 a § 55 ods. 1 zákona bude verejný obstarávateľ uchádzačom odosielať/doručovať výhradne do elektronického konta uchádzača v elektronickom prostriedku eZakazky </w:t>
      </w:r>
      <w:r>
        <w:rPr>
          <w:rFonts w:ascii="Calibri" w:hAnsi="Calibri" w:cs="Calibri"/>
          <w:sz w:val="20"/>
          <w:szCs w:val="20"/>
        </w:rPr>
        <w:t xml:space="preserve">          </w:t>
      </w:r>
      <w:r w:rsidRPr="00583EAC">
        <w:rPr>
          <w:rFonts w:ascii="Calibri" w:hAnsi="Calibri" w:cs="Calibri"/>
          <w:sz w:val="20"/>
          <w:szCs w:val="20"/>
        </w:rPr>
        <w:t xml:space="preserve">na portáli </w:t>
      </w:r>
      <w:hyperlink r:id="rId19" w:history="1">
        <w:r w:rsidRPr="00583EAC">
          <w:rPr>
            <w:rStyle w:val="Hypertextovprepojenie"/>
            <w:rFonts w:ascii="Calibri" w:hAnsi="Calibri" w:cs="Calibri"/>
            <w:color w:val="auto"/>
            <w:sz w:val="20"/>
            <w:szCs w:val="20"/>
          </w:rPr>
          <w:t>www.ezakazky.sk</w:t>
        </w:r>
      </w:hyperlink>
      <w:r w:rsidRPr="00583EAC">
        <w:rPr>
          <w:rFonts w:ascii="Calibri" w:hAnsi="Calibri" w:cs="Calibri"/>
          <w:sz w:val="20"/>
          <w:szCs w:val="20"/>
        </w:rPr>
        <w:t xml:space="preserve"> (zriadeného záujemcom či uchádzačom). Uchádzač je povinný doručiť predmetné dokumenty prostredníctvom elektronického prostriedku eZakazky  na portáli </w:t>
      </w:r>
      <w:hyperlink r:id="rId20" w:history="1">
        <w:r w:rsidR="00FA1E21" w:rsidRPr="00AC5153">
          <w:rPr>
            <w:rStyle w:val="Hypertextovprepojenie"/>
            <w:rFonts w:ascii="Calibri" w:hAnsi="Calibri" w:cs="Calibri"/>
            <w:sz w:val="20"/>
            <w:szCs w:val="20"/>
          </w:rPr>
          <w:t>www.ezakazky.sk</w:t>
        </w:r>
      </w:hyperlink>
      <w:r w:rsidR="00FA1E21">
        <w:rPr>
          <w:rFonts w:ascii="Calibri" w:hAnsi="Calibri" w:cs="Calibri"/>
          <w:sz w:val="20"/>
          <w:szCs w:val="20"/>
        </w:rPr>
        <w:t xml:space="preserve"> </w:t>
      </w:r>
    </w:p>
    <w:p w14:paraId="167A60AF" w14:textId="77777777" w:rsidR="00022F91" w:rsidRPr="00583EAC" w:rsidRDefault="00022F91" w:rsidP="00022F91">
      <w:pPr>
        <w:ind w:left="567" w:hanging="709"/>
        <w:rPr>
          <w:rFonts w:ascii="Calibri" w:hAnsi="Calibri" w:cs="Calibri"/>
          <w:sz w:val="20"/>
          <w:szCs w:val="20"/>
        </w:rPr>
      </w:pPr>
    </w:p>
    <w:p w14:paraId="12B28DB5" w14:textId="72F25D1F" w:rsidR="00583EAC" w:rsidRPr="00583EAC" w:rsidRDefault="00A8476A" w:rsidP="00FA1E21">
      <w:pPr>
        <w:ind w:left="426" w:hanging="426"/>
        <w:rPr>
          <w:rFonts w:ascii="Calibri" w:hAnsi="Calibri" w:cs="Calibri"/>
          <w:sz w:val="20"/>
          <w:szCs w:val="20"/>
        </w:rPr>
      </w:pPr>
      <w:r>
        <w:rPr>
          <w:rFonts w:ascii="Calibri" w:hAnsi="Calibri" w:cs="Calibri"/>
          <w:sz w:val="20"/>
          <w:szCs w:val="20"/>
        </w:rPr>
        <w:t xml:space="preserve"> </w:t>
      </w:r>
      <w:r w:rsidR="00FA1E21">
        <w:rPr>
          <w:rFonts w:ascii="Calibri" w:hAnsi="Calibri" w:cs="Calibri"/>
          <w:sz w:val="20"/>
          <w:szCs w:val="20"/>
        </w:rPr>
        <w:t>9.</w:t>
      </w:r>
      <w:r>
        <w:rPr>
          <w:rFonts w:ascii="Calibri" w:hAnsi="Calibri" w:cs="Calibri"/>
          <w:sz w:val="20"/>
          <w:szCs w:val="20"/>
        </w:rPr>
        <w:t>8</w:t>
      </w:r>
      <w:r w:rsidR="00FA1E21">
        <w:rPr>
          <w:rFonts w:ascii="Calibri" w:hAnsi="Calibri" w:cs="Calibri"/>
          <w:sz w:val="20"/>
          <w:szCs w:val="20"/>
        </w:rPr>
        <w:t xml:space="preserve">   </w:t>
      </w:r>
      <w:r w:rsidR="00583EAC" w:rsidRPr="00583EAC">
        <w:rPr>
          <w:rFonts w:ascii="Calibri" w:hAnsi="Calibri" w:cs="Calibri"/>
          <w:sz w:val="20"/>
          <w:szCs w:val="20"/>
        </w:rPr>
        <w:t xml:space="preserve">Predkladanie ponuky sa bude uskutočňovať výlučne elektronicky prostredníctvom elektronického prostriedku  eZakazky na portáli </w:t>
      </w:r>
      <w:hyperlink r:id="rId21" w:history="1">
        <w:r w:rsidR="00FA1E21" w:rsidRPr="00AC5153">
          <w:rPr>
            <w:rStyle w:val="Hypertextovprepojenie"/>
            <w:rFonts w:ascii="Calibri" w:hAnsi="Calibri" w:cs="Calibri"/>
            <w:sz w:val="20"/>
            <w:szCs w:val="20"/>
          </w:rPr>
          <w:t>www.ezakazky.sk</w:t>
        </w:r>
      </w:hyperlink>
      <w:r w:rsidR="00FA1E21">
        <w:rPr>
          <w:rFonts w:ascii="Calibri" w:hAnsi="Calibri" w:cs="Calibri"/>
          <w:sz w:val="20"/>
          <w:szCs w:val="20"/>
        </w:rPr>
        <w:t xml:space="preserve"> </w:t>
      </w:r>
      <w:r w:rsidR="00583EAC" w:rsidRPr="00583EAC">
        <w:rPr>
          <w:rFonts w:ascii="Calibri" w:hAnsi="Calibri" w:cs="Calibri"/>
          <w:sz w:val="20"/>
          <w:szCs w:val="20"/>
        </w:rPr>
        <w:t xml:space="preserve">tak, že uchádzač vkladá svoju elektronickú ponuku do elektronického prostriedku </w:t>
      </w:r>
      <w:r w:rsidR="00FA1E21">
        <w:rPr>
          <w:rFonts w:ascii="Calibri" w:hAnsi="Calibri" w:cs="Calibri"/>
          <w:sz w:val="20"/>
          <w:szCs w:val="20"/>
        </w:rPr>
        <w:t xml:space="preserve">                                    </w:t>
      </w:r>
      <w:r w:rsidR="00583EAC" w:rsidRPr="00583EAC">
        <w:rPr>
          <w:rFonts w:ascii="Calibri" w:hAnsi="Calibri" w:cs="Calibri"/>
          <w:sz w:val="20"/>
          <w:szCs w:val="20"/>
        </w:rPr>
        <w:t>v komunikačných formátoch a spôsobom určeným verejným obstarávateľom v týchto súťažných podkladoch.</w:t>
      </w:r>
    </w:p>
    <w:p w14:paraId="66F322A2" w14:textId="77777777" w:rsidR="00583EAC" w:rsidRPr="00583EAC" w:rsidRDefault="00583EAC" w:rsidP="00583EAC">
      <w:pPr>
        <w:ind w:left="360" w:hanging="360"/>
        <w:rPr>
          <w:rFonts w:ascii="Calibri" w:hAnsi="Calibri" w:cs="Calibri"/>
          <w:sz w:val="20"/>
          <w:szCs w:val="20"/>
        </w:rPr>
      </w:pPr>
    </w:p>
    <w:p w14:paraId="18847E71" w14:textId="2510E439" w:rsidR="00583EAC" w:rsidRPr="00583EAC" w:rsidRDefault="00583EAC" w:rsidP="00022F91">
      <w:pPr>
        <w:ind w:left="426" w:hanging="426"/>
        <w:rPr>
          <w:rFonts w:ascii="Calibri" w:hAnsi="Calibri" w:cs="Calibri"/>
          <w:sz w:val="20"/>
          <w:szCs w:val="20"/>
        </w:rPr>
      </w:pPr>
      <w:r w:rsidRPr="00583EAC">
        <w:rPr>
          <w:rFonts w:ascii="Calibri" w:hAnsi="Calibri" w:cs="Calibri"/>
          <w:sz w:val="20"/>
          <w:szCs w:val="20"/>
        </w:rPr>
        <w:t>9.</w:t>
      </w:r>
      <w:r w:rsidR="00A8476A">
        <w:rPr>
          <w:rFonts w:ascii="Calibri" w:hAnsi="Calibri" w:cs="Calibri"/>
          <w:sz w:val="20"/>
          <w:szCs w:val="20"/>
        </w:rPr>
        <w:t>9</w:t>
      </w:r>
      <w:r w:rsidRPr="00583EAC">
        <w:rPr>
          <w:rFonts w:ascii="Calibri" w:hAnsi="Calibri" w:cs="Calibri"/>
          <w:sz w:val="20"/>
          <w:szCs w:val="20"/>
        </w:rPr>
        <w:t>.  Jazykom dorozumievania v tomto postupe zadávania zákazky, t.j. jazykom v ktorom bude verejný obstarávateľ v tomto postupe zadávania zákazky komunikovať je štátny jazyk Slovenskej republiky, t.j. slovenský jazyk.</w:t>
      </w:r>
    </w:p>
    <w:p w14:paraId="2DF36382" w14:textId="77777777" w:rsidR="00583EAC" w:rsidRPr="00583EAC" w:rsidRDefault="00583EAC" w:rsidP="00A8476A">
      <w:pPr>
        <w:ind w:left="426" w:hanging="426"/>
        <w:rPr>
          <w:rFonts w:ascii="Calibri" w:hAnsi="Calibri" w:cs="Calibri"/>
          <w:sz w:val="20"/>
          <w:szCs w:val="20"/>
        </w:rPr>
      </w:pPr>
    </w:p>
    <w:p w14:paraId="6D3D3D61" w14:textId="48BB998E" w:rsidR="00583EAC" w:rsidRPr="00583EAC" w:rsidRDefault="00583EAC" w:rsidP="00022F91">
      <w:pPr>
        <w:tabs>
          <w:tab w:val="left" w:pos="567"/>
        </w:tabs>
        <w:ind w:left="426" w:hanging="426"/>
        <w:rPr>
          <w:rFonts w:ascii="Calibri" w:hAnsi="Calibri" w:cs="Calibri"/>
          <w:sz w:val="20"/>
          <w:szCs w:val="20"/>
        </w:rPr>
      </w:pPr>
      <w:r w:rsidRPr="00583EAC">
        <w:rPr>
          <w:rFonts w:ascii="Calibri" w:hAnsi="Calibri" w:cs="Calibri"/>
          <w:sz w:val="20"/>
          <w:szCs w:val="20"/>
        </w:rPr>
        <w:t>9.1</w:t>
      </w:r>
      <w:r w:rsidR="00A8476A">
        <w:rPr>
          <w:rFonts w:ascii="Calibri" w:hAnsi="Calibri" w:cs="Calibri"/>
          <w:sz w:val="20"/>
          <w:szCs w:val="20"/>
        </w:rPr>
        <w:t>0</w:t>
      </w:r>
      <w:r w:rsidRPr="00583EAC">
        <w:rPr>
          <w:rFonts w:ascii="Calibri" w:hAnsi="Calibri" w:cs="Calibri"/>
          <w:sz w:val="20"/>
          <w:szCs w:val="20"/>
        </w:rPr>
        <w:t xml:space="preserve">. </w:t>
      </w:r>
      <w:r w:rsidR="00FA1E21">
        <w:rPr>
          <w:rFonts w:ascii="Calibri" w:hAnsi="Calibri" w:cs="Calibri"/>
          <w:sz w:val="20"/>
          <w:szCs w:val="20"/>
        </w:rPr>
        <w:t xml:space="preserve"> </w:t>
      </w:r>
      <w:r w:rsidRPr="00583EAC">
        <w:rPr>
          <w:rFonts w:ascii="Calibri" w:hAnsi="Calibri" w:cs="Calibri"/>
          <w:sz w:val="20"/>
          <w:szCs w:val="20"/>
        </w:rPr>
        <w:t>Momentom doručenie pre účely elektronickej komunikácie sa rozumie moment odoslania informácií  resp. dokumentov, ktoré sa nachádzajú okamžite v dispozičnej sfére verejného obstarávateľa alebo záujemcu/uchádzača.</w:t>
      </w:r>
    </w:p>
    <w:p w14:paraId="61689332" w14:textId="77777777" w:rsidR="00583EAC" w:rsidRPr="00583EAC" w:rsidRDefault="00583EAC" w:rsidP="00583EAC">
      <w:pPr>
        <w:tabs>
          <w:tab w:val="left" w:pos="426"/>
        </w:tabs>
        <w:ind w:left="360" w:hanging="360"/>
        <w:rPr>
          <w:rFonts w:ascii="Calibri" w:hAnsi="Calibri" w:cs="Calibri"/>
          <w:sz w:val="20"/>
          <w:szCs w:val="20"/>
        </w:rPr>
      </w:pPr>
    </w:p>
    <w:p w14:paraId="03E3C0CE" w14:textId="573B0DE3" w:rsidR="00583EAC" w:rsidRPr="00583EAC" w:rsidRDefault="00583EAC" w:rsidP="00022F91">
      <w:pPr>
        <w:tabs>
          <w:tab w:val="left" w:pos="709"/>
        </w:tabs>
        <w:ind w:left="426" w:hanging="426"/>
        <w:rPr>
          <w:rFonts w:ascii="Calibri" w:hAnsi="Calibri" w:cs="Calibri"/>
          <w:sz w:val="20"/>
          <w:szCs w:val="20"/>
        </w:rPr>
      </w:pPr>
      <w:r w:rsidRPr="00583EAC">
        <w:rPr>
          <w:rFonts w:ascii="Calibri" w:hAnsi="Calibri" w:cs="Calibri"/>
          <w:sz w:val="20"/>
          <w:szCs w:val="20"/>
        </w:rPr>
        <w:t>9.1</w:t>
      </w:r>
      <w:r w:rsidR="00A8476A">
        <w:rPr>
          <w:rFonts w:ascii="Calibri" w:hAnsi="Calibri" w:cs="Calibri"/>
          <w:sz w:val="20"/>
          <w:szCs w:val="20"/>
        </w:rPr>
        <w:t>1</w:t>
      </w:r>
      <w:r w:rsidRPr="00583EAC">
        <w:rPr>
          <w:rFonts w:ascii="Calibri" w:hAnsi="Calibri" w:cs="Calibri"/>
          <w:sz w:val="20"/>
          <w:szCs w:val="20"/>
        </w:rPr>
        <w:t xml:space="preserve">. Oznámenie o výsledku verejného obstarávania alebo vylúčenie uchádzača alebo vylúčenie jeho ponuky  bude verejný obstarávateľ odosielať/doručovať uchádzačom v tomto postupe zadávania zákazky prostredníctvom elektronického prostriedku eZakazky na portáli </w:t>
      </w:r>
      <w:hyperlink r:id="rId22" w:history="1">
        <w:r w:rsidRPr="00583EAC">
          <w:rPr>
            <w:rStyle w:val="Hypertextovprepojenie"/>
            <w:rFonts w:ascii="Calibri" w:hAnsi="Calibri" w:cs="Calibri"/>
            <w:color w:val="auto"/>
            <w:sz w:val="20"/>
            <w:szCs w:val="20"/>
          </w:rPr>
          <w:t>www.ezakazky.sk</w:t>
        </w:r>
      </w:hyperlink>
      <w:r w:rsidRPr="00583EAC">
        <w:rPr>
          <w:rFonts w:ascii="Calibri" w:hAnsi="Calibri" w:cs="Calibri"/>
          <w:sz w:val="20"/>
          <w:szCs w:val="20"/>
        </w:rPr>
        <w:t>.</w:t>
      </w:r>
    </w:p>
    <w:p w14:paraId="536857EE" w14:textId="77777777" w:rsidR="00583EAC" w:rsidRPr="00583EAC" w:rsidRDefault="00583EAC" w:rsidP="00583EAC">
      <w:pPr>
        <w:tabs>
          <w:tab w:val="left" w:pos="426"/>
        </w:tabs>
        <w:ind w:left="360" w:hanging="360"/>
        <w:rPr>
          <w:rFonts w:ascii="Calibri" w:hAnsi="Calibri" w:cs="Calibri"/>
          <w:sz w:val="20"/>
          <w:szCs w:val="20"/>
        </w:rPr>
      </w:pPr>
    </w:p>
    <w:p w14:paraId="65022F08" w14:textId="46CF8426" w:rsidR="00583EAC" w:rsidRPr="00583EAC" w:rsidRDefault="00583EAC" w:rsidP="00BF21CC">
      <w:pPr>
        <w:tabs>
          <w:tab w:val="left" w:pos="567"/>
        </w:tabs>
        <w:ind w:left="426" w:hanging="426"/>
        <w:rPr>
          <w:rFonts w:ascii="Calibri" w:hAnsi="Calibri" w:cs="Calibri"/>
          <w:sz w:val="20"/>
          <w:szCs w:val="20"/>
        </w:rPr>
      </w:pPr>
      <w:r w:rsidRPr="00583EAC">
        <w:rPr>
          <w:rFonts w:ascii="Calibri" w:hAnsi="Calibri" w:cs="Calibri"/>
          <w:sz w:val="20"/>
          <w:szCs w:val="20"/>
        </w:rPr>
        <w:t>9.1</w:t>
      </w:r>
      <w:r w:rsidR="00A8476A">
        <w:rPr>
          <w:rFonts w:ascii="Calibri" w:hAnsi="Calibri" w:cs="Calibri"/>
          <w:sz w:val="20"/>
          <w:szCs w:val="20"/>
        </w:rPr>
        <w:t>2</w:t>
      </w:r>
      <w:r w:rsidRPr="00583EAC">
        <w:rPr>
          <w:rFonts w:ascii="Calibri" w:hAnsi="Calibri" w:cs="Calibri"/>
          <w:sz w:val="20"/>
          <w:szCs w:val="20"/>
        </w:rPr>
        <w:t xml:space="preserve">. Ak záujemca získa súťažné podklady z Profilu verejného obstarávateľa resp. od iného hospodárskeho subjektu a bude uplatňovať inštitút Žiadosti o vysvetlenie, predloženie ponuky,  revízny postup, alebo iný inštitút zo zákona o verejnom obstarávaní, takýto subjekt  </w:t>
      </w:r>
      <w:r w:rsidRPr="00583EAC">
        <w:rPr>
          <w:rFonts w:ascii="Calibri" w:hAnsi="Calibri" w:cs="Calibri"/>
          <w:sz w:val="20"/>
          <w:szCs w:val="20"/>
          <w:u w:val="single"/>
        </w:rPr>
        <w:t xml:space="preserve">je povinný sa zaregistrovať na tento účel na elektronickom prostriedku na portáli </w:t>
      </w:r>
      <w:hyperlink r:id="rId23" w:history="1">
        <w:r w:rsidRPr="00583EAC">
          <w:rPr>
            <w:rStyle w:val="Hypertextovprepojenie"/>
            <w:rFonts w:ascii="Calibri" w:hAnsi="Calibri" w:cs="Calibri"/>
            <w:color w:val="auto"/>
            <w:sz w:val="20"/>
            <w:szCs w:val="20"/>
          </w:rPr>
          <w:t>www.ezakzaky.sk</w:t>
        </w:r>
      </w:hyperlink>
      <w:r w:rsidRPr="00583EAC">
        <w:rPr>
          <w:rFonts w:ascii="Calibri" w:hAnsi="Calibri" w:cs="Calibri"/>
          <w:sz w:val="20"/>
          <w:szCs w:val="20"/>
          <w:u w:val="single"/>
        </w:rPr>
        <w:t xml:space="preserve"> a predmetné dokumenty tiež doručiť výhradne prostredníctvom uvedeného elektronického prostriedku</w:t>
      </w:r>
      <w:r w:rsidRPr="00583EAC">
        <w:rPr>
          <w:rFonts w:ascii="Calibri" w:hAnsi="Calibri" w:cs="Calibri"/>
          <w:sz w:val="20"/>
          <w:szCs w:val="20"/>
        </w:rPr>
        <w:t>. V rámci dodržania princípu rovnakého zaobchádzania so záujemcami a princípu transparentnosti, verejný obstarávateľ v predchádzajúcich bodoch určil spôsob komunikácie,  na iný spôsob komunikácie verejný obstarávateľ nebude brať zreteľ, ak v týchto súťažných podkladoch nie je určené inak.</w:t>
      </w:r>
    </w:p>
    <w:p w14:paraId="1FD3437D" w14:textId="77777777" w:rsidR="00583EAC" w:rsidRPr="00583EAC" w:rsidRDefault="00583EAC" w:rsidP="00583EAC">
      <w:pPr>
        <w:tabs>
          <w:tab w:val="left" w:pos="567"/>
        </w:tabs>
        <w:ind w:left="360" w:hanging="360"/>
        <w:rPr>
          <w:rFonts w:ascii="Calibri" w:hAnsi="Calibri" w:cs="Calibri"/>
          <w:sz w:val="20"/>
          <w:szCs w:val="20"/>
        </w:rPr>
      </w:pPr>
    </w:p>
    <w:p w14:paraId="06D0D660" w14:textId="5EC3736B" w:rsidR="00583EAC" w:rsidRPr="00583EAC" w:rsidRDefault="00583EAC" w:rsidP="00022F91">
      <w:pPr>
        <w:tabs>
          <w:tab w:val="left" w:pos="576"/>
        </w:tabs>
        <w:ind w:left="426" w:hanging="426"/>
        <w:rPr>
          <w:rFonts w:ascii="Calibri" w:hAnsi="Calibri" w:cs="Calibri"/>
          <w:sz w:val="20"/>
          <w:szCs w:val="20"/>
          <w:u w:val="single"/>
        </w:rPr>
      </w:pPr>
      <w:r w:rsidRPr="00583EAC">
        <w:rPr>
          <w:rFonts w:ascii="Calibri" w:hAnsi="Calibri" w:cs="Calibri"/>
          <w:sz w:val="20"/>
          <w:szCs w:val="20"/>
        </w:rPr>
        <w:t>9.1</w:t>
      </w:r>
      <w:r w:rsidR="00A8476A">
        <w:rPr>
          <w:rFonts w:ascii="Calibri" w:hAnsi="Calibri" w:cs="Calibri"/>
          <w:sz w:val="20"/>
          <w:szCs w:val="20"/>
        </w:rPr>
        <w:t>3</w:t>
      </w:r>
      <w:r w:rsidRPr="00583EAC">
        <w:rPr>
          <w:rFonts w:ascii="Calibri" w:hAnsi="Calibri" w:cs="Calibri"/>
          <w:sz w:val="20"/>
          <w:szCs w:val="20"/>
        </w:rPr>
        <w:t xml:space="preserve">.  </w:t>
      </w:r>
      <w:r w:rsidRPr="00583EAC">
        <w:rPr>
          <w:rFonts w:ascii="Calibri" w:hAnsi="Calibri" w:cs="Calibri"/>
          <w:sz w:val="20"/>
          <w:szCs w:val="20"/>
          <w:u w:val="single"/>
        </w:rPr>
        <w:t>Za účelom elektronickej komunikácie, uchádzač  predloží v svojej ponuke Prílohu č. 4 k SP – ktorá obsahuje  aj</w:t>
      </w:r>
      <w:r w:rsidRPr="00583EAC">
        <w:rPr>
          <w:rFonts w:ascii="Calibri" w:hAnsi="Calibri" w:cs="Calibri"/>
          <w:color w:val="00B050"/>
          <w:sz w:val="20"/>
          <w:szCs w:val="20"/>
          <w:u w:val="single"/>
        </w:rPr>
        <w:t xml:space="preserve"> </w:t>
      </w:r>
      <w:r w:rsidRPr="00583EAC">
        <w:rPr>
          <w:rFonts w:ascii="Calibri" w:hAnsi="Calibri" w:cs="Calibri"/>
          <w:sz w:val="20"/>
          <w:szCs w:val="20"/>
          <w:u w:val="single"/>
        </w:rPr>
        <w:t xml:space="preserve">„Vyhlásenie o elektronickej komunikácii“ podpísané osobou oprávnenou konať v mene uchádzača. </w:t>
      </w:r>
    </w:p>
    <w:p w14:paraId="14BCCAB0" w14:textId="77777777" w:rsidR="00583EAC" w:rsidRPr="00583EAC" w:rsidRDefault="00583EAC" w:rsidP="00583EAC">
      <w:pPr>
        <w:tabs>
          <w:tab w:val="left" w:pos="576"/>
        </w:tabs>
        <w:rPr>
          <w:rFonts w:ascii="Calibri" w:hAnsi="Calibri" w:cs="Calibri"/>
          <w:sz w:val="20"/>
          <w:szCs w:val="20"/>
          <w:u w:val="single"/>
        </w:rPr>
      </w:pPr>
    </w:p>
    <w:p w14:paraId="33B686FB" w14:textId="6F097726" w:rsidR="00655332" w:rsidRDefault="00583EAC" w:rsidP="000A52FD">
      <w:pPr>
        <w:ind w:left="426" w:hanging="426"/>
        <w:rPr>
          <w:rFonts w:ascii="Calibri" w:hAnsi="Calibri" w:cs="Calibri"/>
          <w:sz w:val="20"/>
          <w:szCs w:val="20"/>
        </w:rPr>
      </w:pPr>
      <w:r w:rsidRPr="00583EAC">
        <w:rPr>
          <w:rFonts w:ascii="Calibri" w:hAnsi="Calibri" w:cs="Calibri"/>
          <w:sz w:val="20"/>
          <w:szCs w:val="20"/>
        </w:rPr>
        <w:t>9.1</w:t>
      </w:r>
      <w:r w:rsidR="00A8476A">
        <w:rPr>
          <w:rFonts w:ascii="Calibri" w:hAnsi="Calibri" w:cs="Calibri"/>
          <w:sz w:val="20"/>
          <w:szCs w:val="20"/>
        </w:rPr>
        <w:t>4</w:t>
      </w:r>
      <w:r w:rsidRPr="00583EAC">
        <w:rPr>
          <w:rFonts w:ascii="Calibri" w:hAnsi="Calibri" w:cs="Calibri"/>
          <w:sz w:val="20"/>
          <w:szCs w:val="20"/>
        </w:rPr>
        <w:t>. Podľa § 158a a §158b zákona je možné realizovať verejné obstarávanie len prostredníctvom elektronických prostriedkov, ktoré vedie Úrad pre verejné obstarávanie na svojom webovom sídle. Elektronický prostriedok eZakazky od spoločnosti eBIZ Corp, s.r.o. prostredníctvom ktorého prebieha aj toto verejné obstarávanie  je riadne registrované a</w:t>
      </w:r>
      <w:r w:rsidR="00FA1E21">
        <w:rPr>
          <w:rFonts w:ascii="Calibri" w:hAnsi="Calibri" w:cs="Calibri"/>
          <w:sz w:val="20"/>
          <w:szCs w:val="20"/>
        </w:rPr>
        <w:t> </w:t>
      </w:r>
      <w:r w:rsidRPr="00583EAC">
        <w:rPr>
          <w:rFonts w:ascii="Calibri" w:hAnsi="Calibri" w:cs="Calibri"/>
          <w:sz w:val="20"/>
          <w:szCs w:val="20"/>
        </w:rPr>
        <w:t>uvedené</w:t>
      </w:r>
      <w:r w:rsidR="00FA1E21">
        <w:rPr>
          <w:rFonts w:ascii="Calibri" w:hAnsi="Calibri" w:cs="Calibri"/>
          <w:sz w:val="20"/>
          <w:szCs w:val="20"/>
        </w:rPr>
        <w:t xml:space="preserve">                       </w:t>
      </w:r>
      <w:r w:rsidRPr="00583EAC">
        <w:rPr>
          <w:rFonts w:ascii="Calibri" w:hAnsi="Calibri" w:cs="Calibri"/>
          <w:sz w:val="20"/>
          <w:szCs w:val="20"/>
        </w:rPr>
        <w:t xml:space="preserve"> na webovom sídle: </w:t>
      </w:r>
      <w:hyperlink r:id="rId24" w:history="1">
        <w:r w:rsidRPr="00583EAC">
          <w:rPr>
            <w:rStyle w:val="Hypertextovprepojenie"/>
            <w:rFonts w:ascii="Calibri" w:hAnsi="Calibri" w:cs="Calibri"/>
            <w:sz w:val="20"/>
            <w:szCs w:val="20"/>
          </w:rPr>
          <w:t>https://www.uvo.gov.sk/informacny-servis/zoznam-elektronickych-prostriedkov/zoznam-zapisanych-elektronickych-prostriedkov-673.html</w:t>
        </w:r>
      </w:hyperlink>
      <w:r w:rsidRPr="00583EAC">
        <w:rPr>
          <w:rFonts w:ascii="Calibri" w:hAnsi="Calibri" w:cs="Calibri"/>
          <w:sz w:val="20"/>
          <w:szCs w:val="20"/>
        </w:rPr>
        <w:t xml:space="preserve"> </w:t>
      </w:r>
    </w:p>
    <w:p w14:paraId="592CE55D" w14:textId="77777777" w:rsidR="006A7ADB" w:rsidRPr="00655332" w:rsidRDefault="006A7ADB" w:rsidP="000A52FD">
      <w:pPr>
        <w:ind w:left="426" w:hanging="426"/>
        <w:rPr>
          <w:rFonts w:ascii="Calibri" w:hAnsi="Calibri" w:cs="Calibri"/>
          <w:sz w:val="20"/>
          <w:szCs w:val="20"/>
        </w:rPr>
      </w:pPr>
    </w:p>
    <w:p w14:paraId="506A667A" w14:textId="6EE56CAD" w:rsidR="009B7539" w:rsidRPr="00141F0D" w:rsidRDefault="006D7AC8" w:rsidP="006A7ADB">
      <w:pPr>
        <w:numPr>
          <w:ilvl w:val="0"/>
          <w:numId w:val="5"/>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lastRenderedPageBreak/>
        <w:t>VYSVETĽOVANIE INFORMÁCIÍ UVEDENÝCH V OZNÁMENÍ O VYHLÁSENÍ VEREJNÉHO OBSTARÁVANIA,</w:t>
      </w:r>
      <w:r w:rsidR="009B7539">
        <w:rPr>
          <w:rFonts w:asciiTheme="minorHAnsi" w:hAnsiTheme="minorHAnsi" w:cstheme="minorHAnsi"/>
          <w:b/>
          <w:sz w:val="20"/>
          <w:szCs w:val="20"/>
        </w:rPr>
        <w:t xml:space="preserve">                                         </w:t>
      </w:r>
      <w:r w:rsidRPr="00963D1B">
        <w:rPr>
          <w:rFonts w:asciiTheme="minorHAnsi" w:hAnsiTheme="minorHAnsi" w:cstheme="minorHAnsi"/>
          <w:b/>
          <w:sz w:val="20"/>
          <w:szCs w:val="20"/>
        </w:rPr>
        <w:t xml:space="preserve"> V SÚŤAŽNÝCH PODKLADOCH ALEBO INEJ SPRIEVODNEJ DOKUMENTÁCII </w:t>
      </w:r>
    </w:p>
    <w:p w14:paraId="728717D0" w14:textId="77777777" w:rsidR="00141F0D" w:rsidRPr="006A7ADB" w:rsidRDefault="00141F0D" w:rsidP="00141F0D">
      <w:pPr>
        <w:spacing w:after="0" w:line="267" w:lineRule="auto"/>
        <w:ind w:left="727" w:right="95" w:firstLine="0"/>
        <w:rPr>
          <w:rFonts w:asciiTheme="minorHAnsi" w:hAnsiTheme="minorHAnsi" w:cstheme="minorHAnsi"/>
          <w:sz w:val="20"/>
          <w:szCs w:val="20"/>
        </w:rPr>
      </w:pPr>
    </w:p>
    <w:p w14:paraId="79169C28" w14:textId="1FBA4F5A" w:rsidR="006B2F61" w:rsidRPr="00963D1B" w:rsidRDefault="006D7AC8" w:rsidP="00CD105C">
      <w:pPr>
        <w:numPr>
          <w:ilvl w:val="1"/>
          <w:numId w:val="5"/>
        </w:numPr>
        <w:spacing w:after="121"/>
        <w:ind w:right="95" w:hanging="572"/>
        <w:rPr>
          <w:rFonts w:asciiTheme="minorHAnsi" w:hAnsiTheme="minorHAnsi" w:cstheme="minorHAnsi"/>
          <w:sz w:val="20"/>
          <w:szCs w:val="20"/>
        </w:rPr>
      </w:pPr>
      <w:r w:rsidRPr="00963D1B">
        <w:rPr>
          <w:rFonts w:asciiTheme="minorHAnsi" w:hAnsiTheme="minorHAnsi" w:cstheme="minorHAnsi"/>
          <w:sz w:val="20"/>
          <w:szCs w:val="20"/>
        </w:rPr>
        <w:t>Vysvetlenie informácií uvedených v oznámení o vyhlásení verejného obstarávania, v súťažných podkladoch alebo</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 v inej sprievodnej dokumentácii bude verejný obstarávateľ uskutočňovať výlučne elektronicky prostredníctvom elektronického nástroja podľa tejto časti súťažných podkladov.  </w:t>
      </w:r>
    </w:p>
    <w:p w14:paraId="7371A7BC" w14:textId="4982EE7C" w:rsidR="006B2F61" w:rsidRPr="00963D1B" w:rsidRDefault="006D7AC8" w:rsidP="00CD105C">
      <w:pPr>
        <w:numPr>
          <w:ilvl w:val="1"/>
          <w:numId w:val="5"/>
        </w:numPr>
        <w:spacing w:after="127"/>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O vysvetlenie informácií uvedených v oznámení o vyhlásení verejného obstarávania, v súťažných podkladoch alebo v inej sprievodnej dokumentácii záujemca postupuje podľa tejto časti súťažných podkladov. </w:t>
      </w:r>
    </w:p>
    <w:p w14:paraId="76E2D9C4" w14:textId="116480D4" w:rsidR="009A32F8" w:rsidRPr="00C32DB2" w:rsidRDefault="006D7AC8" w:rsidP="00C32DB2">
      <w:pPr>
        <w:numPr>
          <w:ilvl w:val="1"/>
          <w:numId w:val="5"/>
        </w:numPr>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Po prihlásení sa záujemcu k príslušnej zákazke podľa tejto časti súťažných podkladov v elektronickom nástroji, záujemca: </w:t>
      </w:r>
    </w:p>
    <w:p w14:paraId="581932EC" w14:textId="3A030FF7" w:rsidR="006B2F61" w:rsidRPr="00963D1B" w:rsidRDefault="006D7AC8" w:rsidP="00CD105C">
      <w:pPr>
        <w:numPr>
          <w:ilvl w:val="2"/>
          <w:numId w:val="5"/>
        </w:numPr>
        <w:spacing w:after="110"/>
        <w:ind w:left="1447" w:right="95" w:hanging="710"/>
        <w:rPr>
          <w:rFonts w:asciiTheme="minorHAnsi" w:hAnsiTheme="minorHAnsi" w:cstheme="minorHAnsi"/>
          <w:sz w:val="20"/>
          <w:szCs w:val="20"/>
        </w:rPr>
      </w:pPr>
      <w:r w:rsidRPr="00963D1B">
        <w:rPr>
          <w:rFonts w:asciiTheme="minorHAnsi" w:hAnsiTheme="minorHAnsi" w:cstheme="minorHAnsi"/>
          <w:sz w:val="20"/>
          <w:szCs w:val="20"/>
        </w:rPr>
        <w:t xml:space="preserve">do elektronického nástroja vloží záujemca </w:t>
      </w:r>
      <w:r w:rsidR="00FD1CF2" w:rsidRPr="00963D1B">
        <w:rPr>
          <w:rFonts w:asciiTheme="minorHAnsi" w:hAnsiTheme="minorHAnsi" w:cstheme="minorHAnsi"/>
          <w:b/>
          <w:sz w:val="20"/>
          <w:szCs w:val="20"/>
        </w:rPr>
        <w:t>sken</w:t>
      </w:r>
      <w:r w:rsidRPr="00963D1B">
        <w:rPr>
          <w:rFonts w:asciiTheme="minorHAnsi" w:hAnsiTheme="minorHAnsi" w:cstheme="minorHAnsi"/>
          <w:b/>
          <w:sz w:val="20"/>
          <w:szCs w:val="20"/>
        </w:rPr>
        <w:t xml:space="preserve"> dokumentu</w:t>
      </w:r>
      <w:r w:rsidRPr="00963D1B">
        <w:rPr>
          <w:rFonts w:asciiTheme="minorHAnsi" w:hAnsiTheme="minorHAnsi" w:cstheme="minorHAnsi"/>
          <w:sz w:val="20"/>
          <w:szCs w:val="20"/>
        </w:rPr>
        <w:t xml:space="preserve"> s otázkami k vysvetleniu a tento odošle verejnému obstarávateľovi. Verejný obstarávateľ vloží do elektronického nástroja dokument s odpoveďou na otázky a odošle v elektronickom nástroji, pričom odpoveď bude sprístupnená všetkým záujemcom, ktorí sú mu v elektronickom nástroji známi; </w:t>
      </w:r>
    </w:p>
    <w:p w14:paraId="59C36984" w14:textId="7A529980" w:rsidR="006B2F61" w:rsidRPr="00963D1B" w:rsidRDefault="006D7AC8" w:rsidP="00CD105C">
      <w:pPr>
        <w:numPr>
          <w:ilvl w:val="2"/>
          <w:numId w:val="5"/>
        </w:numPr>
        <w:spacing w:after="129"/>
        <w:ind w:left="1447" w:right="95" w:hanging="710"/>
        <w:rPr>
          <w:rFonts w:asciiTheme="minorHAnsi" w:hAnsiTheme="minorHAnsi" w:cstheme="minorHAnsi"/>
          <w:sz w:val="20"/>
          <w:szCs w:val="20"/>
        </w:rPr>
      </w:pPr>
      <w:r w:rsidRPr="00963D1B">
        <w:rPr>
          <w:rFonts w:asciiTheme="minorHAnsi" w:hAnsiTheme="minorHAnsi" w:cstheme="minorHAnsi"/>
          <w:sz w:val="20"/>
          <w:szCs w:val="20"/>
        </w:rPr>
        <w:t xml:space="preserve">v rovnakom čase budú všetky otázky a odpovede zverejnené na profile. </w:t>
      </w:r>
    </w:p>
    <w:p w14:paraId="38B3C85E" w14:textId="581FF5B4" w:rsidR="006B2F61" w:rsidRPr="00963D1B" w:rsidRDefault="006D7AC8" w:rsidP="00CD105C">
      <w:pPr>
        <w:numPr>
          <w:ilvl w:val="1"/>
          <w:numId w:val="5"/>
        </w:numPr>
        <w:spacing w:after="121"/>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Vysvetlenie informácií uvedených v oznámení o vyhlásení verejného obstarávania, v súťažných podkladoch alebo </w:t>
      </w:r>
      <w:r w:rsidR="009F6D5E">
        <w:rPr>
          <w:rFonts w:asciiTheme="minorHAnsi" w:hAnsiTheme="minorHAnsi" w:cstheme="minorHAnsi"/>
          <w:sz w:val="20"/>
          <w:szCs w:val="20"/>
        </w:rPr>
        <w:t xml:space="preserve">                 </w:t>
      </w:r>
      <w:r w:rsidRPr="00963D1B">
        <w:rPr>
          <w:rFonts w:asciiTheme="minorHAnsi" w:hAnsiTheme="minorHAnsi" w:cstheme="minorHAnsi"/>
          <w:sz w:val="20"/>
          <w:szCs w:val="20"/>
        </w:rPr>
        <w:t>v inej sprievodnej dokumentácii verejný obstarávateľ bezodkladne oznámi všetkým záujemcom spôsobom podľa bodu 10.3 tejto časti súťažných podkladov,</w:t>
      </w:r>
      <w:r w:rsidRPr="00963D1B">
        <w:rPr>
          <w:rFonts w:asciiTheme="minorHAnsi" w:hAnsiTheme="minorHAnsi" w:cstheme="minorHAnsi"/>
          <w:b/>
          <w:sz w:val="20"/>
          <w:szCs w:val="20"/>
        </w:rPr>
        <w:t xml:space="preserve"> </w:t>
      </w:r>
      <w:r w:rsidRPr="00963D1B">
        <w:rPr>
          <w:rFonts w:asciiTheme="minorHAnsi" w:hAnsiTheme="minorHAnsi" w:cstheme="minorHAnsi"/>
          <w:sz w:val="20"/>
          <w:szCs w:val="20"/>
        </w:rPr>
        <w:t xml:space="preserve">najneskôr však </w:t>
      </w:r>
      <w:r w:rsidRPr="00963D1B">
        <w:rPr>
          <w:rFonts w:asciiTheme="minorHAnsi" w:hAnsiTheme="minorHAnsi" w:cstheme="minorHAnsi"/>
          <w:b/>
          <w:sz w:val="20"/>
          <w:szCs w:val="20"/>
        </w:rPr>
        <w:t>šesť dní</w:t>
      </w:r>
      <w:r w:rsidRPr="00963D1B">
        <w:rPr>
          <w:rFonts w:asciiTheme="minorHAnsi" w:hAnsiTheme="minorHAnsi" w:cstheme="minorHAnsi"/>
          <w:sz w:val="20"/>
          <w:szCs w:val="20"/>
        </w:rPr>
        <w:t xml:space="preserve"> </w:t>
      </w:r>
      <w:r w:rsidRPr="000B310F">
        <w:rPr>
          <w:rFonts w:asciiTheme="minorHAnsi" w:hAnsiTheme="minorHAnsi" w:cstheme="minorHAnsi"/>
          <w:b/>
          <w:bCs/>
          <w:sz w:val="20"/>
          <w:szCs w:val="20"/>
        </w:rPr>
        <w:t>pred uplynutím lehoty na predkladanie ponúk</w:t>
      </w:r>
      <w:r w:rsidRPr="00963D1B">
        <w:rPr>
          <w:rFonts w:asciiTheme="minorHAnsi" w:hAnsiTheme="minorHAnsi" w:cstheme="minorHAnsi"/>
          <w:sz w:val="20"/>
          <w:szCs w:val="20"/>
        </w:rPr>
        <w:t xml:space="preserve"> </w:t>
      </w:r>
      <w:r w:rsidR="00824C0D">
        <w:rPr>
          <w:rFonts w:asciiTheme="minorHAnsi" w:hAnsiTheme="minorHAnsi" w:cstheme="minorHAnsi"/>
          <w:sz w:val="20"/>
          <w:szCs w:val="20"/>
        </w:rPr>
        <w:t xml:space="preserve">                            </w:t>
      </w:r>
      <w:r w:rsidRPr="00963D1B">
        <w:rPr>
          <w:rFonts w:asciiTheme="minorHAnsi" w:hAnsiTheme="minorHAnsi" w:cstheme="minorHAnsi"/>
          <w:b/>
          <w:sz w:val="20"/>
          <w:szCs w:val="20"/>
        </w:rPr>
        <w:t xml:space="preserve">za predpokladu, že o vysvetlenie sa požiada dostatočne vopred. </w:t>
      </w:r>
    </w:p>
    <w:p w14:paraId="641A88B3" w14:textId="15A0FFDE" w:rsidR="006B2F61" w:rsidRPr="00963D1B" w:rsidRDefault="006D7AC8" w:rsidP="00CD105C">
      <w:pPr>
        <w:numPr>
          <w:ilvl w:val="1"/>
          <w:numId w:val="5"/>
        </w:numPr>
        <w:spacing w:after="125"/>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Verejný obstarávateľ primerane predĺži lehotu na predkladanie ponúk alebo lehotu na predloženie žiadostí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o poskytnutie súťažných podkladov, ak  </w:t>
      </w:r>
    </w:p>
    <w:p w14:paraId="68FB30F6" w14:textId="66F31616" w:rsidR="006B2F61" w:rsidRPr="00963D1B" w:rsidRDefault="006D7AC8" w:rsidP="003B7597">
      <w:pPr>
        <w:numPr>
          <w:ilvl w:val="3"/>
          <w:numId w:val="6"/>
        </w:numPr>
        <w:spacing w:after="125"/>
        <w:ind w:right="95" w:hanging="372"/>
        <w:rPr>
          <w:rFonts w:asciiTheme="minorHAnsi" w:hAnsiTheme="minorHAnsi" w:cstheme="minorHAnsi"/>
          <w:sz w:val="20"/>
          <w:szCs w:val="20"/>
        </w:rPr>
      </w:pPr>
      <w:r w:rsidRPr="00963D1B">
        <w:rPr>
          <w:rFonts w:asciiTheme="minorHAnsi" w:hAnsiTheme="minorHAnsi" w:cstheme="minorHAnsi"/>
          <w:sz w:val="20"/>
          <w:szCs w:val="20"/>
        </w:rPr>
        <w:t xml:space="preserve">vysvetlenie informácií uvedených v oznámení o vyhlásení verejného obstarávania, v súťažných podkladoch alebo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v inej sprievodnej dokumentácii nebude poskytnuté v lehote podľa bodu 10.4 tejto časti súťažných podkladov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aj napriek tomu, že bolo vyžiadané dostatočne vopred alebo  </w:t>
      </w:r>
    </w:p>
    <w:p w14:paraId="5BF2E7BC" w14:textId="77777777" w:rsidR="0039051A" w:rsidRPr="00963D1B" w:rsidRDefault="006D7AC8" w:rsidP="003B7597">
      <w:pPr>
        <w:numPr>
          <w:ilvl w:val="3"/>
          <w:numId w:val="6"/>
        </w:numPr>
        <w:spacing w:after="115"/>
        <w:ind w:right="95" w:hanging="372"/>
        <w:rPr>
          <w:rFonts w:asciiTheme="minorHAnsi" w:hAnsiTheme="minorHAnsi" w:cstheme="minorHAnsi"/>
          <w:sz w:val="20"/>
          <w:szCs w:val="20"/>
        </w:rPr>
      </w:pPr>
      <w:r w:rsidRPr="00963D1B">
        <w:rPr>
          <w:rFonts w:asciiTheme="minorHAnsi" w:hAnsiTheme="minorHAnsi" w:cstheme="minorHAnsi"/>
          <w:sz w:val="20"/>
          <w:szCs w:val="20"/>
        </w:rPr>
        <w:t xml:space="preserve">v súťažných podkladoch alebo v inej sprievodnej dokumentácii vykoná podstatnú zmenu. </w:t>
      </w:r>
    </w:p>
    <w:p w14:paraId="4CC98D40" w14:textId="42F3977F" w:rsidR="0039051A" w:rsidRPr="00963D1B" w:rsidRDefault="006D7AC8" w:rsidP="00CD105C">
      <w:pPr>
        <w:pStyle w:val="Odsekzoznamu"/>
        <w:numPr>
          <w:ilvl w:val="1"/>
          <w:numId w:val="5"/>
        </w:numPr>
        <w:spacing w:after="115"/>
        <w:ind w:left="709" w:right="95" w:hanging="567"/>
        <w:rPr>
          <w:rFonts w:asciiTheme="minorHAnsi" w:hAnsiTheme="minorHAnsi" w:cstheme="minorHAnsi"/>
          <w:sz w:val="20"/>
          <w:szCs w:val="20"/>
        </w:rPr>
      </w:pPr>
      <w:r w:rsidRPr="00963D1B">
        <w:rPr>
          <w:rFonts w:asciiTheme="minorHAnsi" w:hAnsiTheme="minorHAnsi" w:cstheme="minorHAnsi"/>
          <w:sz w:val="20"/>
          <w:szCs w:val="20"/>
        </w:rPr>
        <w:t xml:space="preserve">Ak si vysvetlenie informácií uvedených v oznámení o vyhlásení verejného obstarávania, v súťažných podkladoch alebo v inej sprievodnej dokumentácii záujemca nevyžiadal dostatočne vopred alebo jeho význam je z hľadiska prípravy ponuky nepodstatný, verejný obstarávateľ lehotu na predkladanie ponúk a lehotu na predloženie žiadostí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o poskytnutie súťažných nie je povinný predĺžiť. </w:t>
      </w:r>
    </w:p>
    <w:p w14:paraId="1226F22E" w14:textId="19FE541D" w:rsidR="006B2F61" w:rsidRDefault="006D7AC8" w:rsidP="009B7539">
      <w:pPr>
        <w:spacing w:after="0" w:line="240" w:lineRule="auto"/>
        <w:ind w:left="727" w:right="95" w:hanging="572"/>
        <w:rPr>
          <w:rFonts w:asciiTheme="minorHAnsi" w:hAnsiTheme="minorHAnsi" w:cstheme="minorHAnsi"/>
          <w:sz w:val="20"/>
          <w:szCs w:val="20"/>
        </w:rPr>
      </w:pPr>
      <w:r w:rsidRPr="00963D1B">
        <w:rPr>
          <w:rFonts w:asciiTheme="minorHAnsi" w:hAnsiTheme="minorHAnsi" w:cstheme="minorHAnsi"/>
          <w:sz w:val="20"/>
          <w:szCs w:val="20"/>
        </w:rPr>
        <w:t xml:space="preserve">10.7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Verejný obstarávateľ si vyhradzuje právo, informácie uvedené v dokumentoch na vypracovanie ponuky upraviť, doplniť alebo spresniť z vlastného podnetu, p</w:t>
      </w:r>
      <w:r w:rsidR="00964BA2" w:rsidRPr="00963D1B">
        <w:rPr>
          <w:rFonts w:asciiTheme="minorHAnsi" w:hAnsiTheme="minorHAnsi" w:cstheme="minorHAnsi"/>
          <w:sz w:val="20"/>
          <w:szCs w:val="20"/>
        </w:rPr>
        <w:t>okiaľ zistí, že prvotne poskytnuté</w:t>
      </w:r>
      <w:r w:rsidRPr="00963D1B">
        <w:rPr>
          <w:rFonts w:asciiTheme="minorHAnsi" w:hAnsiTheme="minorHAnsi" w:cstheme="minorHAnsi"/>
          <w:sz w:val="20"/>
          <w:szCs w:val="20"/>
        </w:rPr>
        <w:t xml:space="preserve"> informácie sú nedostatočné, chybné resp. nepresné, uverejnením doplnenia dokumentov na vypracovanie ponuky v elektronickom nástroji a na profile, najneskôr však </w:t>
      </w:r>
      <w:r w:rsidRPr="009B7539">
        <w:rPr>
          <w:rFonts w:asciiTheme="minorHAnsi" w:hAnsiTheme="minorHAnsi" w:cstheme="minorHAnsi"/>
          <w:b/>
          <w:bCs/>
          <w:sz w:val="20"/>
          <w:szCs w:val="20"/>
        </w:rPr>
        <w:t xml:space="preserve">šesť dní pred lehotou na predkladanie ponúk, o čom bezodkladne informuje všetkých známych záujemcov a zároveň tieto informácie zverejní na profile. </w:t>
      </w:r>
      <w:r w:rsidRPr="00963D1B">
        <w:rPr>
          <w:rFonts w:asciiTheme="minorHAnsi" w:hAnsiTheme="minorHAnsi" w:cstheme="minorHAnsi"/>
          <w:sz w:val="20"/>
          <w:szCs w:val="20"/>
        </w:rPr>
        <w:t xml:space="preserve">Takáto úprava, doplnenie resp. spresnenie, sa jeho zverejnením stáva neoddeliteľnou súčasťou súťažných podkladov a uchádzač je povinný tieto údaje zapracovať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do svojej ponuky. </w:t>
      </w:r>
    </w:p>
    <w:p w14:paraId="4CED8BF7" w14:textId="77777777" w:rsidR="009B7539" w:rsidRPr="00963D1B" w:rsidRDefault="009B7539" w:rsidP="009B7539">
      <w:pPr>
        <w:spacing w:after="0" w:line="240" w:lineRule="auto"/>
        <w:ind w:left="727" w:right="95" w:hanging="572"/>
        <w:rPr>
          <w:rFonts w:asciiTheme="minorHAnsi" w:hAnsiTheme="minorHAnsi" w:cstheme="minorHAnsi"/>
          <w:sz w:val="20"/>
          <w:szCs w:val="20"/>
        </w:rPr>
      </w:pPr>
    </w:p>
    <w:p w14:paraId="7B258FF8" w14:textId="501F5BBF" w:rsidR="006B2F61" w:rsidRPr="009B7539" w:rsidRDefault="006D7AC8" w:rsidP="00CD105C">
      <w:pPr>
        <w:numPr>
          <w:ilvl w:val="0"/>
          <w:numId w:val="5"/>
        </w:numPr>
        <w:spacing w:after="0" w:line="240"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OBHLIADKA MIESTA POSKYTNUTIA PREDMETU ZÁKAZKY </w:t>
      </w:r>
    </w:p>
    <w:p w14:paraId="5E0F8022" w14:textId="77777777" w:rsidR="009B7539" w:rsidRPr="00963D1B" w:rsidRDefault="009B7539" w:rsidP="009B7539">
      <w:pPr>
        <w:spacing w:after="0" w:line="240" w:lineRule="auto"/>
        <w:ind w:left="727" w:right="95" w:firstLine="0"/>
        <w:rPr>
          <w:rFonts w:asciiTheme="minorHAnsi" w:hAnsiTheme="minorHAnsi" w:cstheme="minorHAnsi"/>
          <w:sz w:val="20"/>
          <w:szCs w:val="20"/>
        </w:rPr>
      </w:pPr>
    </w:p>
    <w:p w14:paraId="6B112550" w14:textId="4525D449" w:rsidR="006B2F61" w:rsidRDefault="006D7AC8" w:rsidP="00CD105C">
      <w:pPr>
        <w:numPr>
          <w:ilvl w:val="1"/>
          <w:numId w:val="5"/>
        </w:numPr>
        <w:spacing w:after="0" w:line="240" w:lineRule="auto"/>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Obhliadka </w:t>
      </w:r>
      <w:r w:rsidR="00141F0D">
        <w:rPr>
          <w:rFonts w:asciiTheme="minorHAnsi" w:hAnsiTheme="minorHAnsi" w:cstheme="minorHAnsi"/>
          <w:sz w:val="20"/>
          <w:szCs w:val="20"/>
        </w:rPr>
        <w:t>dodania</w:t>
      </w:r>
      <w:r w:rsidRPr="00963D1B">
        <w:rPr>
          <w:rFonts w:asciiTheme="minorHAnsi" w:hAnsiTheme="minorHAnsi" w:cstheme="minorHAnsi"/>
          <w:sz w:val="20"/>
          <w:szCs w:val="20"/>
        </w:rPr>
        <w:t xml:space="preserve"> predmetu zákazky </w:t>
      </w:r>
      <w:r w:rsidR="00141F0D">
        <w:rPr>
          <w:rFonts w:asciiTheme="minorHAnsi" w:hAnsiTheme="minorHAnsi" w:cstheme="minorHAnsi"/>
          <w:sz w:val="20"/>
          <w:szCs w:val="20"/>
        </w:rPr>
        <w:t>sa neuskutočňuje.</w:t>
      </w:r>
    </w:p>
    <w:p w14:paraId="672AA838" w14:textId="17882B51" w:rsidR="009B7539" w:rsidRDefault="009B7539" w:rsidP="009B7539">
      <w:pPr>
        <w:spacing w:after="0" w:line="240" w:lineRule="auto"/>
        <w:ind w:left="727" w:right="95" w:firstLine="0"/>
        <w:rPr>
          <w:rFonts w:asciiTheme="minorHAnsi" w:hAnsiTheme="minorHAnsi" w:cstheme="minorHAnsi"/>
          <w:sz w:val="20"/>
          <w:szCs w:val="20"/>
        </w:rPr>
      </w:pPr>
    </w:p>
    <w:p w14:paraId="5DF287CF" w14:textId="77777777" w:rsidR="008C3AB6" w:rsidRPr="00963D1B" w:rsidRDefault="008C3AB6" w:rsidP="000B310F">
      <w:pPr>
        <w:spacing w:after="0" w:line="240" w:lineRule="auto"/>
        <w:ind w:left="0" w:right="95" w:firstLine="0"/>
        <w:rPr>
          <w:rFonts w:asciiTheme="minorHAnsi" w:hAnsiTheme="minorHAnsi" w:cstheme="minorHAnsi"/>
          <w:sz w:val="20"/>
          <w:szCs w:val="20"/>
        </w:rPr>
      </w:pPr>
    </w:p>
    <w:p w14:paraId="0BD15099" w14:textId="6DC19819" w:rsidR="006B2F61" w:rsidRDefault="006D7AC8" w:rsidP="009B7539">
      <w:pPr>
        <w:pStyle w:val="Nadpis2"/>
        <w:ind w:left="1070" w:right="864"/>
        <w:rPr>
          <w:rFonts w:asciiTheme="minorHAnsi" w:hAnsiTheme="minorHAnsi" w:cstheme="minorHAnsi"/>
          <w:sz w:val="20"/>
          <w:szCs w:val="20"/>
        </w:rPr>
      </w:pPr>
      <w:r w:rsidRPr="00963D1B">
        <w:rPr>
          <w:rFonts w:asciiTheme="minorHAnsi" w:hAnsiTheme="minorHAnsi" w:cstheme="minorHAnsi"/>
          <w:sz w:val="20"/>
          <w:szCs w:val="20"/>
        </w:rPr>
        <w:t xml:space="preserve">V. PRÍPRAVA PONUKY </w:t>
      </w:r>
    </w:p>
    <w:p w14:paraId="36F4DEA2" w14:textId="77777777" w:rsidR="009B7539" w:rsidRPr="009B7539" w:rsidRDefault="009B7539" w:rsidP="009B7539"/>
    <w:p w14:paraId="780DABA9" w14:textId="6B0DC7E3" w:rsidR="006B2F61" w:rsidRPr="009B7539" w:rsidRDefault="006D7AC8" w:rsidP="003B7597">
      <w:pPr>
        <w:numPr>
          <w:ilvl w:val="0"/>
          <w:numId w:val="7"/>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JAZYK PONUKY </w:t>
      </w:r>
    </w:p>
    <w:p w14:paraId="0ABA43E8" w14:textId="77777777" w:rsidR="009B7539" w:rsidRPr="00963D1B" w:rsidRDefault="009B7539" w:rsidP="009B7539">
      <w:pPr>
        <w:spacing w:after="0" w:line="267" w:lineRule="auto"/>
        <w:ind w:left="727" w:right="95" w:firstLine="0"/>
        <w:rPr>
          <w:rFonts w:asciiTheme="minorHAnsi" w:hAnsiTheme="minorHAnsi" w:cstheme="minorHAnsi"/>
          <w:sz w:val="20"/>
          <w:szCs w:val="20"/>
        </w:rPr>
      </w:pPr>
    </w:p>
    <w:p w14:paraId="755A280A" w14:textId="75CA49B8" w:rsidR="009B7539" w:rsidRDefault="006D7AC8" w:rsidP="003B7597">
      <w:pPr>
        <w:numPr>
          <w:ilvl w:val="1"/>
          <w:numId w:val="7"/>
        </w:numPr>
        <w:spacing w:after="0"/>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Ponuka a ďalšie doklady a dokumenty vo verejnom obstarávaní sa predkladajú v štátnom jazyku, t.j. v slovenskom jazyku. </w:t>
      </w:r>
    </w:p>
    <w:p w14:paraId="6C7B20F6" w14:textId="77777777" w:rsidR="00D54DDE" w:rsidRPr="000B310F" w:rsidRDefault="00D54DDE" w:rsidP="00D54DDE">
      <w:pPr>
        <w:spacing w:after="0"/>
        <w:ind w:left="727" w:right="95" w:firstLine="0"/>
        <w:rPr>
          <w:rFonts w:asciiTheme="minorHAnsi" w:hAnsiTheme="minorHAnsi" w:cstheme="minorHAnsi"/>
          <w:sz w:val="20"/>
          <w:szCs w:val="20"/>
        </w:rPr>
      </w:pPr>
    </w:p>
    <w:p w14:paraId="15AFDCAD" w14:textId="53510A22" w:rsidR="006B2F61" w:rsidRDefault="006D7AC8" w:rsidP="003B7597">
      <w:pPr>
        <w:numPr>
          <w:ilvl w:val="1"/>
          <w:numId w:val="7"/>
        </w:numPr>
        <w:spacing w:after="0"/>
        <w:ind w:right="95" w:hanging="572"/>
        <w:rPr>
          <w:rFonts w:asciiTheme="minorHAnsi" w:hAnsiTheme="minorHAnsi" w:cstheme="minorHAnsi"/>
          <w:sz w:val="20"/>
          <w:szCs w:val="20"/>
        </w:rPr>
      </w:pPr>
      <w:r w:rsidRPr="00963D1B">
        <w:rPr>
          <w:rFonts w:asciiTheme="minorHAnsi" w:hAnsiTheme="minorHAnsi" w:cstheme="minorHAnsi"/>
          <w:sz w:val="20"/>
          <w:szCs w:val="20"/>
        </w:rPr>
        <w:lastRenderedPageBreak/>
        <w:t xml:space="preserve">Ak je doklad alebo dokument vyhotovený v cudzom jazyku, predkladá sa spolu s jeho úradným prekladom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do štátneho jazyka; to neplatí pre ponuku, doklady a dokumenty vyhotovené v českom jazyku.  Ak sa zistí rozdiel </w:t>
      </w:r>
      <w:r w:rsidR="000078F4">
        <w:rPr>
          <w:rFonts w:asciiTheme="minorHAnsi" w:hAnsiTheme="minorHAnsi" w:cstheme="minorHAnsi"/>
          <w:sz w:val="20"/>
          <w:szCs w:val="20"/>
        </w:rPr>
        <w:t xml:space="preserve">                           </w:t>
      </w:r>
      <w:r w:rsidRPr="00963D1B">
        <w:rPr>
          <w:rFonts w:asciiTheme="minorHAnsi" w:hAnsiTheme="minorHAnsi" w:cstheme="minorHAnsi"/>
          <w:sz w:val="20"/>
          <w:szCs w:val="20"/>
        </w:rPr>
        <w:t xml:space="preserve">v ich obsahu, rozhodujúci je úradný preklad do štátneho jazyka. </w:t>
      </w:r>
    </w:p>
    <w:p w14:paraId="2151B1DB" w14:textId="77777777" w:rsidR="009B7539" w:rsidRPr="00963D1B" w:rsidRDefault="009B7539" w:rsidP="009B7539">
      <w:pPr>
        <w:spacing w:after="0"/>
        <w:ind w:left="727" w:right="95" w:firstLine="0"/>
        <w:rPr>
          <w:rFonts w:asciiTheme="minorHAnsi" w:hAnsiTheme="minorHAnsi" w:cstheme="minorHAnsi"/>
          <w:sz w:val="20"/>
          <w:szCs w:val="20"/>
        </w:rPr>
      </w:pPr>
    </w:p>
    <w:p w14:paraId="16B19A0A" w14:textId="77777777" w:rsidR="006B2F61" w:rsidRPr="00963D1B" w:rsidRDefault="006D7AC8" w:rsidP="003B7597">
      <w:pPr>
        <w:numPr>
          <w:ilvl w:val="0"/>
          <w:numId w:val="7"/>
        </w:numPr>
        <w:spacing w:after="198"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FORMÁTY DOKLADOV A DOKUMENTOV PRI ELEKTRONICKEJ KOMUNIKÁCII </w:t>
      </w:r>
    </w:p>
    <w:p w14:paraId="01C6D630" w14:textId="77777777" w:rsidR="00053F30" w:rsidRPr="00963D1B" w:rsidRDefault="006D7AC8" w:rsidP="003B7597">
      <w:pPr>
        <w:numPr>
          <w:ilvl w:val="1"/>
          <w:numId w:val="7"/>
        </w:numPr>
        <w:spacing w:after="36"/>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 súlade s Výnosom MF SR č. 55/2014 Z. z. o štandardoch pre informačné systémy verejnej správy (ďalej len „výnos“) je potrebné dodržať pri elektronickej komunikácii, pri zverejňovaní súborov, prijímaní, čítaní a odosielaní súborov nasledovné formáty: </w:t>
      </w:r>
    </w:p>
    <w:p w14:paraId="366F2629" w14:textId="15865F0B" w:rsidR="006B2F61" w:rsidRPr="00963D1B" w:rsidRDefault="00053F30" w:rsidP="00053F30">
      <w:pPr>
        <w:spacing w:after="36"/>
        <w:ind w:left="727" w:right="95" w:firstLine="0"/>
        <w:rPr>
          <w:rFonts w:asciiTheme="minorHAnsi" w:hAnsiTheme="minorHAnsi" w:cstheme="minorHAnsi"/>
          <w:sz w:val="20"/>
          <w:szCs w:val="20"/>
        </w:rPr>
      </w:pPr>
      <w:r w:rsidRPr="00963D1B">
        <w:rPr>
          <w:rFonts w:asciiTheme="minorHAnsi" w:hAnsiTheme="minorHAnsi" w:cstheme="minorHAnsi"/>
          <w:sz w:val="20"/>
          <w:szCs w:val="20"/>
        </w:rPr>
        <w:t>a</w:t>
      </w:r>
      <w:r w:rsidR="006D7AC8" w:rsidRPr="00963D1B">
        <w:rPr>
          <w:rFonts w:asciiTheme="minorHAnsi" w:hAnsiTheme="minorHAnsi" w:cstheme="minorHAnsi"/>
          <w:sz w:val="20"/>
          <w:szCs w:val="20"/>
        </w:rPr>
        <w:t>) textové súbory  - html, htm, xhtml, pdf, odt.</w:t>
      </w:r>
      <w:r w:rsidR="009B7539">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docx a txt,  </w:t>
      </w:r>
    </w:p>
    <w:p w14:paraId="6117B308" w14:textId="2A3B9D6B" w:rsidR="006B2F61" w:rsidRPr="00963D1B" w:rsidRDefault="00053F30" w:rsidP="00053F30">
      <w:pPr>
        <w:ind w:left="0" w:right="95" w:firstLine="0"/>
        <w:rPr>
          <w:rFonts w:asciiTheme="minorHAnsi" w:hAnsiTheme="minorHAnsi" w:cstheme="minorHAnsi"/>
          <w:sz w:val="20"/>
          <w:szCs w:val="20"/>
        </w:rPr>
      </w:pPr>
      <w:r w:rsidRPr="00963D1B">
        <w:rPr>
          <w:rFonts w:asciiTheme="minorHAnsi" w:hAnsiTheme="minorHAnsi" w:cstheme="minorHAnsi"/>
          <w:sz w:val="20"/>
          <w:szCs w:val="20"/>
        </w:rPr>
        <w:t xml:space="preserve">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 b) </w:t>
      </w:r>
      <w:r w:rsidR="006D7AC8" w:rsidRPr="00963D1B">
        <w:rPr>
          <w:rFonts w:asciiTheme="minorHAnsi" w:hAnsiTheme="minorHAnsi" w:cstheme="minorHAnsi"/>
          <w:sz w:val="20"/>
          <w:szCs w:val="20"/>
        </w:rPr>
        <w:t>tabuľkové súbory  – html, htm, xhtml, pdf,</w:t>
      </w:r>
      <w:r w:rsidR="009B7539">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txt, ods, xlsx a csv,  </w:t>
      </w:r>
    </w:p>
    <w:p w14:paraId="653C2653" w14:textId="7B617E49" w:rsidR="006B2F61" w:rsidRPr="00963D1B" w:rsidRDefault="00053F30" w:rsidP="00053F30">
      <w:pPr>
        <w:ind w:right="95"/>
        <w:rPr>
          <w:rFonts w:asciiTheme="minorHAnsi" w:hAnsiTheme="minorHAnsi" w:cstheme="minorHAnsi"/>
          <w:sz w:val="20"/>
          <w:szCs w:val="20"/>
        </w:rPr>
      </w:pPr>
      <w:r w:rsidRPr="00963D1B">
        <w:rPr>
          <w:rFonts w:asciiTheme="minorHAnsi" w:hAnsiTheme="minorHAnsi" w:cstheme="minorHAnsi"/>
          <w:sz w:val="20"/>
          <w:szCs w:val="20"/>
        </w:rPr>
        <w:t xml:space="preserve">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 c) </w:t>
      </w:r>
      <w:r w:rsidR="006D7AC8" w:rsidRPr="00963D1B">
        <w:rPr>
          <w:rFonts w:asciiTheme="minorHAnsi" w:hAnsiTheme="minorHAnsi" w:cstheme="minorHAnsi"/>
          <w:sz w:val="20"/>
          <w:szCs w:val="20"/>
        </w:rPr>
        <w:t>formát pre kompresiu súborov – zip, tar,</w:t>
      </w:r>
      <w:r w:rsidR="009465B4">
        <w:rPr>
          <w:rFonts w:asciiTheme="minorHAnsi" w:hAnsiTheme="minorHAnsi" w:cstheme="minorHAnsi"/>
          <w:sz w:val="20"/>
          <w:szCs w:val="20"/>
        </w:rPr>
        <w:t xml:space="preserve"> </w:t>
      </w:r>
      <w:r w:rsidR="006D7AC8" w:rsidRPr="00963D1B">
        <w:rPr>
          <w:rFonts w:asciiTheme="minorHAnsi" w:hAnsiTheme="minorHAnsi" w:cstheme="minorHAnsi"/>
          <w:sz w:val="20"/>
          <w:szCs w:val="20"/>
        </w:rPr>
        <w:t>gz, tgz, tar</w:t>
      </w:r>
      <w:r w:rsidR="009465B4">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gz,  </w:t>
      </w:r>
    </w:p>
    <w:p w14:paraId="4F9737FC" w14:textId="7CFF0F0D" w:rsidR="006B2F61" w:rsidRPr="00963D1B" w:rsidRDefault="00053F30" w:rsidP="00053F30">
      <w:pPr>
        <w:spacing w:after="199"/>
        <w:ind w:right="95"/>
        <w:rPr>
          <w:rFonts w:asciiTheme="minorHAnsi" w:hAnsiTheme="minorHAnsi" w:cstheme="minorHAnsi"/>
          <w:sz w:val="20"/>
          <w:szCs w:val="20"/>
        </w:rPr>
      </w:pPr>
      <w:r w:rsidRPr="00963D1B">
        <w:rPr>
          <w:rFonts w:asciiTheme="minorHAnsi" w:hAnsiTheme="minorHAnsi" w:cstheme="minorHAnsi"/>
          <w:sz w:val="20"/>
          <w:szCs w:val="20"/>
        </w:rPr>
        <w:t xml:space="preserve">         </w:t>
      </w:r>
      <w:r w:rsidR="009B7539">
        <w:rPr>
          <w:rFonts w:asciiTheme="minorHAnsi" w:hAnsiTheme="minorHAnsi" w:cstheme="minorHAnsi"/>
          <w:sz w:val="20"/>
          <w:szCs w:val="20"/>
        </w:rPr>
        <w:t xml:space="preserve">  </w:t>
      </w:r>
      <w:r w:rsidRPr="00963D1B">
        <w:rPr>
          <w:rFonts w:asciiTheme="minorHAnsi" w:hAnsiTheme="minorHAnsi" w:cstheme="minorHAnsi"/>
          <w:sz w:val="20"/>
          <w:szCs w:val="20"/>
        </w:rPr>
        <w:t xml:space="preserve"> d) </w:t>
      </w:r>
      <w:r w:rsidR="006D7AC8" w:rsidRPr="00963D1B">
        <w:rPr>
          <w:rFonts w:asciiTheme="minorHAnsi" w:hAnsiTheme="minorHAnsi" w:cstheme="minorHAnsi"/>
          <w:sz w:val="20"/>
          <w:szCs w:val="20"/>
        </w:rPr>
        <w:t>pri grafických súboroch formáty – gif, png, jpg, jpeg, jpe, jfif, jfi, jif, tif, tiff, pdf, svg.</w:t>
      </w:r>
      <w:r w:rsidR="009F6AA8">
        <w:rPr>
          <w:rFonts w:asciiTheme="minorHAnsi" w:hAnsiTheme="minorHAnsi" w:cstheme="minorHAnsi"/>
          <w:sz w:val="20"/>
          <w:szCs w:val="20"/>
        </w:rPr>
        <w:t>.</w:t>
      </w:r>
    </w:p>
    <w:p w14:paraId="774BA5B8" w14:textId="60A1035C" w:rsidR="006B2F61" w:rsidRPr="00963D1B" w:rsidRDefault="00053F30" w:rsidP="003B7597">
      <w:pPr>
        <w:numPr>
          <w:ilvl w:val="1"/>
          <w:numId w:val="7"/>
        </w:numPr>
        <w:spacing w:after="99"/>
        <w:ind w:right="95" w:hanging="572"/>
        <w:rPr>
          <w:rFonts w:asciiTheme="minorHAnsi" w:hAnsiTheme="minorHAnsi" w:cstheme="minorHAnsi"/>
          <w:sz w:val="20"/>
          <w:szCs w:val="20"/>
        </w:rPr>
      </w:pPr>
      <w:r w:rsidRPr="00963D1B">
        <w:rPr>
          <w:rFonts w:asciiTheme="minorHAnsi" w:hAnsiTheme="minorHAnsi" w:cstheme="minorHAnsi"/>
          <w:sz w:val="20"/>
          <w:szCs w:val="20"/>
        </w:rPr>
        <w:t>V zmysle výnosu</w:t>
      </w:r>
      <w:r w:rsidR="006D7AC8" w:rsidRPr="00963D1B">
        <w:rPr>
          <w:rFonts w:asciiTheme="minorHAnsi" w:hAnsiTheme="minorHAnsi" w:cstheme="minorHAnsi"/>
          <w:sz w:val="20"/>
          <w:szCs w:val="20"/>
        </w:rPr>
        <w:t xml:space="preserve"> platí povinnosť prijímať a čítať aj nepodpísané elektronické dokumenty, ak možnosť podávania nepodpísaných elektronických dokumentov príslušné konanie pripúšťa. </w:t>
      </w:r>
    </w:p>
    <w:p w14:paraId="2C21889E" w14:textId="77777777" w:rsidR="006B2F61" w:rsidRPr="00A872D9" w:rsidRDefault="006D7AC8" w:rsidP="003B7597">
      <w:pPr>
        <w:numPr>
          <w:ilvl w:val="1"/>
          <w:numId w:val="7"/>
        </w:numPr>
        <w:spacing w:after="129"/>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 prípade predkladania dokladov a dokumentov v elektronickej ponuke, takéto doklady a dokumenty uchádzač predkladá ako súčasť ponuky vložením </w:t>
      </w:r>
      <w:r w:rsidRPr="00A872D9">
        <w:rPr>
          <w:rFonts w:asciiTheme="minorHAnsi" w:hAnsiTheme="minorHAnsi" w:cstheme="minorHAnsi"/>
          <w:sz w:val="20"/>
          <w:szCs w:val="20"/>
        </w:rPr>
        <w:t xml:space="preserve">priamo do elektronického nástroja takto: </w:t>
      </w:r>
    </w:p>
    <w:p w14:paraId="62464F50" w14:textId="4346FD89" w:rsidR="00053F30" w:rsidRPr="00A872D9" w:rsidRDefault="00053F30" w:rsidP="003B7597">
      <w:pPr>
        <w:numPr>
          <w:ilvl w:val="2"/>
          <w:numId w:val="7"/>
        </w:numPr>
        <w:spacing w:after="69"/>
        <w:ind w:left="1701" w:right="95" w:hanging="992"/>
        <w:rPr>
          <w:rFonts w:asciiTheme="minorHAnsi" w:hAnsiTheme="minorHAnsi" w:cstheme="minorHAnsi"/>
          <w:sz w:val="20"/>
          <w:szCs w:val="20"/>
        </w:rPr>
      </w:pPr>
      <w:r w:rsidRPr="00A872D9">
        <w:rPr>
          <w:rFonts w:asciiTheme="minorHAnsi" w:hAnsiTheme="minorHAnsi" w:cstheme="minorHAnsi"/>
          <w:sz w:val="20"/>
          <w:szCs w:val="20"/>
        </w:rPr>
        <w:t>Súbor s názvom „Krycí list ponuky</w:t>
      </w:r>
      <w:r w:rsidRPr="00A872D9">
        <w:rPr>
          <w:rFonts w:asciiTheme="minorHAnsi" w:hAnsiTheme="minorHAnsi" w:cstheme="minorHAnsi"/>
          <w:color w:val="auto"/>
          <w:sz w:val="20"/>
          <w:szCs w:val="20"/>
        </w:rPr>
        <w:t xml:space="preserve">“ (podľa poskytnutého </w:t>
      </w:r>
      <w:r w:rsidR="008A24C7" w:rsidRPr="00A872D9">
        <w:rPr>
          <w:rFonts w:asciiTheme="minorHAnsi" w:hAnsiTheme="minorHAnsi" w:cstheme="minorHAnsi"/>
          <w:color w:val="auto"/>
          <w:sz w:val="20"/>
          <w:szCs w:val="20"/>
        </w:rPr>
        <w:t>v</w:t>
      </w:r>
      <w:r w:rsidRPr="00A872D9">
        <w:rPr>
          <w:rFonts w:asciiTheme="minorHAnsi" w:hAnsiTheme="minorHAnsi" w:cstheme="minorHAnsi"/>
          <w:color w:val="auto"/>
          <w:sz w:val="20"/>
          <w:szCs w:val="20"/>
        </w:rPr>
        <w:t>zoru</w:t>
      </w:r>
      <w:r w:rsidR="00A872D9">
        <w:rPr>
          <w:rFonts w:asciiTheme="minorHAnsi" w:hAnsiTheme="minorHAnsi" w:cstheme="minorHAnsi"/>
          <w:color w:val="auto"/>
          <w:sz w:val="20"/>
          <w:szCs w:val="20"/>
        </w:rPr>
        <w:t xml:space="preserve"> k</w:t>
      </w:r>
      <w:r w:rsidR="008A24C7" w:rsidRPr="00A872D9">
        <w:rPr>
          <w:rFonts w:asciiTheme="minorHAnsi" w:hAnsiTheme="minorHAnsi" w:cstheme="minorHAnsi"/>
          <w:color w:val="auto"/>
          <w:sz w:val="20"/>
          <w:szCs w:val="20"/>
        </w:rPr>
        <w:t xml:space="preserve"> </w:t>
      </w:r>
      <w:r w:rsidR="00DF2818" w:rsidRPr="00A872D9">
        <w:rPr>
          <w:rFonts w:asciiTheme="minorHAnsi" w:hAnsiTheme="minorHAnsi" w:cstheme="minorHAnsi"/>
          <w:i/>
          <w:color w:val="auto"/>
          <w:sz w:val="20"/>
          <w:szCs w:val="20"/>
        </w:rPr>
        <w:t>súťažným podkladom</w:t>
      </w:r>
      <w:r w:rsidR="002F176E" w:rsidRPr="00A872D9">
        <w:rPr>
          <w:rFonts w:asciiTheme="minorHAnsi" w:hAnsiTheme="minorHAnsi" w:cstheme="minorHAnsi"/>
          <w:color w:val="auto"/>
          <w:sz w:val="20"/>
          <w:szCs w:val="20"/>
        </w:rPr>
        <w:t>)</w:t>
      </w:r>
    </w:p>
    <w:p w14:paraId="1DBD07AB" w14:textId="01923433" w:rsidR="009E7A06" w:rsidRPr="00782BA9" w:rsidRDefault="009E7A06" w:rsidP="009E7A06">
      <w:pPr>
        <w:pStyle w:val="Odsekzoznamu"/>
        <w:spacing w:after="69"/>
        <w:ind w:left="727" w:right="95" w:firstLine="0"/>
        <w:rPr>
          <w:rFonts w:asciiTheme="minorHAnsi" w:hAnsiTheme="minorHAnsi" w:cstheme="minorHAnsi"/>
          <w:bCs/>
          <w:sz w:val="20"/>
          <w:szCs w:val="20"/>
          <w:u w:val="single"/>
        </w:rPr>
      </w:pPr>
      <w:r w:rsidRPr="009E7A06">
        <w:rPr>
          <w:rFonts w:asciiTheme="minorHAnsi" w:hAnsiTheme="minorHAnsi" w:cstheme="minorHAnsi"/>
          <w:b/>
          <w:sz w:val="20"/>
          <w:szCs w:val="20"/>
          <w:u w:val="single"/>
        </w:rPr>
        <w:t xml:space="preserve">Krycí list ponuky musí mať ten istý obsah ako poskytnutý </w:t>
      </w:r>
      <w:r w:rsidRPr="009E7A06">
        <w:rPr>
          <w:rFonts w:asciiTheme="minorHAnsi" w:hAnsiTheme="minorHAnsi" w:cstheme="minorHAnsi"/>
          <w:b/>
          <w:color w:val="auto"/>
          <w:sz w:val="20"/>
          <w:szCs w:val="20"/>
          <w:u w:val="single"/>
        </w:rPr>
        <w:t xml:space="preserve">Vzor č. 1 k SP časti C.1 Príloha k súťažným podkladom. </w:t>
      </w:r>
      <w:r w:rsidRPr="009E7A06">
        <w:rPr>
          <w:rFonts w:asciiTheme="minorHAnsi" w:hAnsiTheme="minorHAnsi" w:cstheme="minorHAnsi"/>
          <w:b/>
          <w:sz w:val="20"/>
          <w:szCs w:val="20"/>
          <w:u w:val="single"/>
        </w:rPr>
        <w:t>Tento dokument musí záujemca predložiť v needitovateľnom formáte napr. „pdf</w:t>
      </w:r>
      <w:r w:rsidR="005F6351">
        <w:rPr>
          <w:rFonts w:asciiTheme="minorHAnsi" w:hAnsiTheme="minorHAnsi" w:cstheme="minorHAnsi"/>
          <w:b/>
          <w:sz w:val="20"/>
          <w:szCs w:val="20"/>
          <w:u w:val="single"/>
        </w:rPr>
        <w:t>.</w:t>
      </w:r>
      <w:r w:rsidRPr="009E7A06">
        <w:rPr>
          <w:rFonts w:asciiTheme="minorHAnsi" w:hAnsiTheme="minorHAnsi" w:cstheme="minorHAnsi"/>
          <w:b/>
          <w:sz w:val="20"/>
          <w:szCs w:val="20"/>
          <w:u w:val="single"/>
        </w:rPr>
        <w:t>“ s názvom „Krycí list ponuky“</w:t>
      </w:r>
      <w:r w:rsidR="00A73EA6">
        <w:rPr>
          <w:rFonts w:asciiTheme="minorHAnsi" w:hAnsiTheme="minorHAnsi" w:cstheme="minorHAnsi"/>
          <w:b/>
          <w:sz w:val="20"/>
          <w:szCs w:val="20"/>
          <w:u w:val="single"/>
        </w:rPr>
        <w:t>.</w:t>
      </w:r>
      <w:r w:rsidRPr="009E7A06">
        <w:rPr>
          <w:rFonts w:asciiTheme="minorHAnsi" w:hAnsiTheme="minorHAnsi" w:cstheme="minorHAnsi"/>
          <w:b/>
          <w:sz w:val="20"/>
          <w:szCs w:val="20"/>
          <w:u w:val="single"/>
        </w:rPr>
        <w:t xml:space="preserve"> Musí byť podpísaný a opečiatkovaný ako originálny dokument osobou/osobami oprávnenou/oprávnenými konať v mene uchádzača alebo zástupcom uchádzača, oprávneným konať v mene uchádzača, v tom prípade bude súčasťou ponuky adekvátne písomné plnomocenstvo s notársky osvedčenými podpismi pre zástupcu uchádzača. </w:t>
      </w:r>
      <w:r w:rsidRPr="00782BA9">
        <w:rPr>
          <w:rFonts w:asciiTheme="minorHAnsi" w:hAnsiTheme="minorHAnsi" w:cstheme="minorHAnsi"/>
          <w:bCs/>
          <w:sz w:val="20"/>
          <w:szCs w:val="20"/>
          <w:u w:val="single"/>
        </w:rPr>
        <w:t>(</w:t>
      </w:r>
      <w:r w:rsidR="00782BA9" w:rsidRPr="00782BA9">
        <w:rPr>
          <w:rFonts w:asciiTheme="minorHAnsi" w:hAnsiTheme="minorHAnsi" w:cstheme="minorHAnsi"/>
          <w:bCs/>
          <w:sz w:val="20"/>
          <w:szCs w:val="20"/>
          <w:u w:val="single"/>
        </w:rPr>
        <w:t xml:space="preserve"> </w:t>
      </w:r>
      <w:r w:rsidRPr="00782BA9">
        <w:rPr>
          <w:rFonts w:asciiTheme="minorHAnsi" w:hAnsiTheme="minorHAnsi" w:cstheme="minorHAnsi"/>
          <w:bCs/>
          <w:sz w:val="20"/>
          <w:szCs w:val="20"/>
          <w:u w:val="single"/>
        </w:rPr>
        <w:t>nevyžaduje  sa kvalifikovaný elektronický podpis)</w:t>
      </w:r>
    </w:p>
    <w:p w14:paraId="08BB7C72" w14:textId="77777777" w:rsidR="000B310F" w:rsidRPr="000B310F" w:rsidRDefault="000B310F" w:rsidP="000B310F">
      <w:pPr>
        <w:spacing w:after="0"/>
        <w:ind w:left="709" w:right="95"/>
        <w:rPr>
          <w:rFonts w:asciiTheme="minorHAnsi" w:hAnsiTheme="minorHAnsi" w:cstheme="minorHAnsi"/>
          <w:b/>
          <w:sz w:val="20"/>
          <w:szCs w:val="20"/>
          <w:u w:val="single"/>
        </w:rPr>
      </w:pPr>
    </w:p>
    <w:p w14:paraId="425D51A0" w14:textId="65CF5B40" w:rsidR="006B2F61" w:rsidRPr="00963D1B" w:rsidRDefault="006D7AC8" w:rsidP="003B7597">
      <w:pPr>
        <w:numPr>
          <w:ilvl w:val="2"/>
          <w:numId w:val="7"/>
        </w:numPr>
        <w:spacing w:after="58"/>
        <w:ind w:right="95" w:hanging="852"/>
        <w:rPr>
          <w:rFonts w:asciiTheme="minorHAnsi" w:hAnsiTheme="minorHAnsi" w:cstheme="minorHAnsi"/>
          <w:sz w:val="20"/>
          <w:szCs w:val="20"/>
        </w:rPr>
      </w:pPr>
      <w:r w:rsidRPr="00963D1B">
        <w:rPr>
          <w:rFonts w:asciiTheme="minorHAnsi" w:hAnsiTheme="minorHAnsi" w:cstheme="minorHAnsi"/>
          <w:sz w:val="20"/>
          <w:szCs w:val="20"/>
        </w:rPr>
        <w:t xml:space="preserve">doklady alebo dokumenty, ktoré vydáva orgán verejnej moci v elektronickej podobe alebo inštitúcia, ktorá nie je orgánom verejnej moci, ale elektronické dokumenty vydáva, predkladajú sa ako transformované elektronické dokumenty zaručenou konverziou s osvedčovacou doložkou podpísané kvalifikovaným elektronickým podpisom vydávajúcej osoby alebo kvalifikovanou elektronickou pečaťou, ak nie je v týchto súťažných podkladoch uvedené inak. Prevod listinnej podoby dokumentu (originálu alebo úradne overenej kópie) do elektronického dokumentu so súčasným zachovaním jeho právnych účinkov je možný </w:t>
      </w:r>
      <w:r w:rsidR="00D228EE" w:rsidRPr="00963D1B">
        <w:rPr>
          <w:rFonts w:asciiTheme="minorHAnsi" w:hAnsiTheme="minorHAnsi" w:cstheme="minorHAnsi"/>
          <w:sz w:val="20"/>
          <w:szCs w:val="20"/>
        </w:rPr>
        <w:t xml:space="preserve">predložiť vo forme naskenovaného originálu alebo úradne overenej kópie, v needitovateľnom formáte napr. „pdf“. </w:t>
      </w:r>
      <w:r w:rsidR="00D228EE" w:rsidRPr="00963D1B">
        <w:rPr>
          <w:rFonts w:asciiTheme="minorHAnsi" w:hAnsiTheme="minorHAnsi" w:cstheme="minorHAnsi"/>
          <w:sz w:val="20"/>
          <w:szCs w:val="20"/>
          <w:u w:val="single"/>
        </w:rPr>
        <w:t>Uchádzač predmetné doklady alebo dokumenty uvedie v dokumente „Obsah ponuky – zoznam predložených dokladov a dokumentov“ v Krycom liste ponuky</w:t>
      </w:r>
    </w:p>
    <w:p w14:paraId="11114C35" w14:textId="19617914" w:rsidR="006B2F61" w:rsidRPr="00963D1B" w:rsidRDefault="006D7AC8" w:rsidP="003B7597">
      <w:pPr>
        <w:numPr>
          <w:ilvl w:val="2"/>
          <w:numId w:val="7"/>
        </w:numPr>
        <w:spacing w:after="129"/>
        <w:ind w:right="95" w:hanging="852"/>
        <w:rPr>
          <w:rFonts w:asciiTheme="minorHAnsi" w:hAnsiTheme="minorHAnsi" w:cstheme="minorHAnsi"/>
          <w:sz w:val="20"/>
          <w:szCs w:val="20"/>
          <w:u w:val="single"/>
        </w:rPr>
      </w:pPr>
      <w:r w:rsidRPr="00963D1B">
        <w:rPr>
          <w:rFonts w:asciiTheme="minorHAnsi" w:hAnsiTheme="minorHAnsi" w:cstheme="minorHAnsi"/>
          <w:sz w:val="20"/>
          <w:szCs w:val="20"/>
        </w:rPr>
        <w:t xml:space="preserve">doklady alebo dokumenty, ktoré vydáva inštitúcia, ktorá nie je orgánom verejnej moci a zároveň elektronické dokumenty nevydáva, predkladajú sa ako originály alebo úradne osvedčené kópie dokladov </w:t>
      </w:r>
      <w:r w:rsidR="009465B4" w:rsidRPr="00963D1B">
        <w:rPr>
          <w:rFonts w:asciiTheme="minorHAnsi" w:hAnsiTheme="minorHAnsi" w:cstheme="minorHAnsi"/>
          <w:sz w:val="20"/>
          <w:szCs w:val="20"/>
        </w:rPr>
        <w:t>naskenované</w:t>
      </w:r>
      <w:r w:rsidRPr="00963D1B">
        <w:rPr>
          <w:rFonts w:asciiTheme="minorHAnsi" w:hAnsiTheme="minorHAnsi" w:cstheme="minorHAnsi"/>
          <w:sz w:val="20"/>
          <w:szCs w:val="20"/>
        </w:rPr>
        <w:t xml:space="preserve"> resp. ako transformované elektronické dokumenty zaručenou konverziou s osvedčovacou doložkou. </w:t>
      </w:r>
      <w:r w:rsidR="00D228EE" w:rsidRPr="00963D1B">
        <w:rPr>
          <w:rFonts w:asciiTheme="minorHAnsi" w:hAnsiTheme="minorHAnsi" w:cstheme="minorHAnsi"/>
          <w:sz w:val="20"/>
          <w:szCs w:val="20"/>
          <w:u w:val="single"/>
        </w:rPr>
        <w:t>Uchádzač predmetné doklady alebo dokumenty uvedie v dokumente „Obsah ponuky – zoznam predložených dokladov a dokumentov“ v Krycom liste ponuky.</w:t>
      </w:r>
    </w:p>
    <w:p w14:paraId="5FA54200" w14:textId="166E7FEB" w:rsidR="006B2F61" w:rsidRPr="00963D1B" w:rsidRDefault="006D7AC8" w:rsidP="003B7597">
      <w:pPr>
        <w:numPr>
          <w:ilvl w:val="2"/>
          <w:numId w:val="7"/>
        </w:numPr>
        <w:spacing w:after="121" w:line="264" w:lineRule="auto"/>
        <w:ind w:right="95" w:hanging="852"/>
        <w:rPr>
          <w:rFonts w:asciiTheme="minorHAnsi" w:hAnsiTheme="minorHAnsi" w:cstheme="minorHAnsi"/>
          <w:sz w:val="20"/>
          <w:szCs w:val="20"/>
          <w:u w:val="single"/>
        </w:rPr>
      </w:pPr>
      <w:r w:rsidRPr="00963D1B">
        <w:rPr>
          <w:rFonts w:asciiTheme="minorHAnsi" w:hAnsiTheme="minorHAnsi" w:cstheme="minorHAnsi"/>
          <w:sz w:val="20"/>
          <w:szCs w:val="20"/>
        </w:rPr>
        <w:t xml:space="preserve">ak uchádzač použije JED, ktorým nahradí doklady na preukázanie splnenia podmienok účasti, </w:t>
      </w:r>
      <w:r w:rsidR="00D228EE" w:rsidRPr="00963D1B">
        <w:rPr>
          <w:rFonts w:asciiTheme="minorHAnsi" w:hAnsiTheme="minorHAnsi" w:cstheme="minorHAnsi"/>
          <w:sz w:val="20"/>
          <w:szCs w:val="20"/>
        </w:rPr>
        <w:t xml:space="preserve">tento </w:t>
      </w:r>
      <w:r w:rsidR="009465B4">
        <w:rPr>
          <w:rFonts w:asciiTheme="minorHAnsi" w:hAnsiTheme="minorHAnsi" w:cstheme="minorHAnsi"/>
          <w:sz w:val="20"/>
          <w:szCs w:val="20"/>
        </w:rPr>
        <w:t xml:space="preserve">              </w:t>
      </w:r>
      <w:r w:rsidR="00D228EE" w:rsidRPr="00963D1B">
        <w:rPr>
          <w:rFonts w:asciiTheme="minorHAnsi" w:hAnsiTheme="minorHAnsi" w:cstheme="minorHAnsi"/>
          <w:sz w:val="20"/>
          <w:szCs w:val="20"/>
        </w:rPr>
        <w:t xml:space="preserve">vyplní </w:t>
      </w:r>
      <w:r w:rsidR="00D228EE" w:rsidRPr="00963D1B">
        <w:rPr>
          <w:rFonts w:asciiTheme="minorHAnsi" w:hAnsiTheme="minorHAnsi" w:cstheme="minorHAnsi"/>
          <w:sz w:val="20"/>
          <w:szCs w:val="20"/>
        </w:rPr>
        <w:tab/>
        <w:t xml:space="preserve">na portáli </w:t>
      </w:r>
      <w:hyperlink r:id="rId25">
        <w:r w:rsidRPr="00963D1B">
          <w:rPr>
            <w:rFonts w:asciiTheme="minorHAnsi" w:hAnsiTheme="minorHAnsi" w:cstheme="minorHAnsi"/>
            <w:color w:val="auto"/>
            <w:sz w:val="20"/>
            <w:szCs w:val="20"/>
          </w:rPr>
          <w:t>https://www.uvo.gov.sk/espd/</w:t>
        </w:r>
      </w:hyperlink>
      <w:hyperlink r:id="rId26">
        <w:r w:rsidRPr="00963D1B">
          <w:rPr>
            <w:rFonts w:asciiTheme="minorHAnsi" w:hAnsiTheme="minorHAnsi" w:cstheme="minorHAnsi"/>
            <w:sz w:val="20"/>
            <w:szCs w:val="20"/>
          </w:rPr>
          <w:t>,</w:t>
        </w:r>
      </w:hyperlink>
      <w:r w:rsidR="00D228EE" w:rsidRPr="00963D1B">
        <w:rPr>
          <w:rFonts w:asciiTheme="minorHAnsi" w:hAnsiTheme="minorHAnsi" w:cstheme="minorHAnsi"/>
          <w:sz w:val="20"/>
          <w:szCs w:val="20"/>
        </w:rPr>
        <w:t xml:space="preserve"> a predloží ho v needitovateľnom formáte napr. „pdf“.</w:t>
      </w:r>
      <w:r w:rsidRPr="00963D1B">
        <w:rPr>
          <w:rFonts w:asciiTheme="minorHAnsi" w:hAnsiTheme="minorHAnsi" w:cstheme="minorHAnsi"/>
          <w:sz w:val="20"/>
          <w:szCs w:val="20"/>
        </w:rPr>
        <w:t xml:space="preserve"> </w:t>
      </w:r>
      <w:r w:rsidR="00D228EE" w:rsidRPr="00963D1B">
        <w:rPr>
          <w:rFonts w:asciiTheme="minorHAnsi" w:hAnsiTheme="minorHAnsi" w:cstheme="minorHAnsi"/>
          <w:sz w:val="20"/>
          <w:szCs w:val="20"/>
          <w:u w:val="single"/>
        </w:rPr>
        <w:t>Uchádzač predmetný dokument uvedie v dokumente „Obsah ponuky – zoznam predložených dokladov</w:t>
      </w:r>
      <w:r w:rsidR="009465B4">
        <w:rPr>
          <w:rFonts w:asciiTheme="minorHAnsi" w:hAnsiTheme="minorHAnsi" w:cstheme="minorHAnsi"/>
          <w:sz w:val="20"/>
          <w:szCs w:val="20"/>
          <w:u w:val="single"/>
        </w:rPr>
        <w:t xml:space="preserve">             </w:t>
      </w:r>
      <w:r w:rsidR="00D228EE" w:rsidRPr="00963D1B">
        <w:rPr>
          <w:rFonts w:asciiTheme="minorHAnsi" w:hAnsiTheme="minorHAnsi" w:cstheme="minorHAnsi"/>
          <w:sz w:val="20"/>
          <w:szCs w:val="20"/>
          <w:u w:val="single"/>
        </w:rPr>
        <w:t xml:space="preserve"> a dokumentov“ v Krycom liste ponuky.</w:t>
      </w:r>
    </w:p>
    <w:p w14:paraId="61E1F568" w14:textId="7FD3817A" w:rsidR="006B2F61" w:rsidRPr="00963D1B" w:rsidRDefault="006D7AC8" w:rsidP="003B7597">
      <w:pPr>
        <w:pStyle w:val="Odsekzoznamu"/>
        <w:numPr>
          <w:ilvl w:val="2"/>
          <w:numId w:val="7"/>
        </w:numPr>
        <w:ind w:hanging="880"/>
        <w:rPr>
          <w:rFonts w:asciiTheme="minorHAnsi" w:hAnsiTheme="minorHAnsi" w:cstheme="minorHAnsi"/>
          <w:sz w:val="20"/>
          <w:szCs w:val="20"/>
          <w:u w:val="single"/>
        </w:rPr>
      </w:pPr>
      <w:r w:rsidRPr="00963D1B">
        <w:rPr>
          <w:rFonts w:asciiTheme="minorHAnsi" w:hAnsiTheme="minorHAnsi" w:cstheme="minorHAnsi"/>
          <w:sz w:val="20"/>
          <w:szCs w:val="20"/>
        </w:rPr>
        <w:t>dokumenty vyhotovené uchádzačom predkladá uchádzač ako needitovateľné dokumenty, ak nie je v týchto súťažných podkladoch uvedené</w:t>
      </w:r>
      <w:r w:rsidR="009005E7" w:rsidRPr="00963D1B">
        <w:rPr>
          <w:rFonts w:asciiTheme="minorHAnsi" w:hAnsiTheme="minorHAnsi" w:cstheme="minorHAnsi"/>
          <w:sz w:val="20"/>
          <w:szCs w:val="20"/>
        </w:rPr>
        <w:t xml:space="preserve"> inak.</w:t>
      </w:r>
      <w:r w:rsidRPr="00963D1B">
        <w:rPr>
          <w:rFonts w:asciiTheme="minorHAnsi" w:hAnsiTheme="minorHAnsi" w:cstheme="minorHAnsi"/>
          <w:sz w:val="20"/>
          <w:szCs w:val="20"/>
        </w:rPr>
        <w:t xml:space="preserve">  </w:t>
      </w:r>
      <w:r w:rsidR="009005E7" w:rsidRPr="00963D1B">
        <w:rPr>
          <w:rFonts w:asciiTheme="minorHAnsi" w:hAnsiTheme="minorHAnsi" w:cstheme="minorHAnsi"/>
          <w:sz w:val="20"/>
          <w:szCs w:val="20"/>
          <w:u w:val="single"/>
        </w:rPr>
        <w:t>Uchádzač predmetný dokument uvedie v dokumente „Obsah ponuky – zoznam predložených dokladov a dokumentov“ v Krycom liste ponuky.</w:t>
      </w:r>
    </w:p>
    <w:p w14:paraId="701B2AD7" w14:textId="77777777" w:rsidR="009005E7" w:rsidRPr="00963D1B" w:rsidRDefault="009005E7" w:rsidP="009005E7">
      <w:pPr>
        <w:pStyle w:val="Bezriadkovania"/>
        <w:rPr>
          <w:rFonts w:asciiTheme="minorHAnsi" w:hAnsiTheme="minorHAnsi" w:cstheme="minorHAnsi"/>
          <w:sz w:val="20"/>
          <w:szCs w:val="20"/>
        </w:rPr>
      </w:pPr>
    </w:p>
    <w:p w14:paraId="4BC2ABCF" w14:textId="320BE223" w:rsidR="009005E7" w:rsidRPr="00832A58" w:rsidRDefault="009005E7" w:rsidP="00832A58">
      <w:pPr>
        <w:numPr>
          <w:ilvl w:val="2"/>
          <w:numId w:val="7"/>
        </w:numPr>
        <w:ind w:right="95" w:hanging="852"/>
        <w:rPr>
          <w:rFonts w:asciiTheme="minorHAnsi" w:hAnsiTheme="minorHAnsi" w:cstheme="minorHAnsi"/>
          <w:sz w:val="20"/>
          <w:szCs w:val="20"/>
          <w:u w:val="single"/>
        </w:rPr>
      </w:pPr>
      <w:r w:rsidRPr="00C53C0F">
        <w:rPr>
          <w:rFonts w:asciiTheme="minorHAnsi" w:hAnsiTheme="minorHAnsi" w:cstheme="minorHAnsi"/>
          <w:sz w:val="20"/>
          <w:szCs w:val="20"/>
        </w:rPr>
        <w:t>N</w:t>
      </w:r>
      <w:r w:rsidR="006D7AC8" w:rsidRPr="00C53C0F">
        <w:rPr>
          <w:rFonts w:asciiTheme="minorHAnsi" w:hAnsiTheme="minorHAnsi" w:cstheme="minorHAnsi"/>
          <w:sz w:val="20"/>
          <w:szCs w:val="20"/>
        </w:rPr>
        <w:t xml:space="preserve">ávrh </w:t>
      </w:r>
      <w:r w:rsidR="002938C7" w:rsidRPr="00C53C0F">
        <w:rPr>
          <w:rFonts w:asciiTheme="minorHAnsi" w:hAnsiTheme="minorHAnsi" w:cstheme="minorHAnsi"/>
          <w:sz w:val="20"/>
          <w:szCs w:val="20"/>
        </w:rPr>
        <w:t>Poistnej zmluvy</w:t>
      </w:r>
      <w:r w:rsidR="006D7AC8" w:rsidRPr="00C53C0F">
        <w:rPr>
          <w:rFonts w:asciiTheme="minorHAnsi" w:hAnsiTheme="minorHAnsi" w:cstheme="minorHAnsi"/>
          <w:sz w:val="20"/>
          <w:szCs w:val="20"/>
        </w:rPr>
        <w:t xml:space="preserve"> predkladá uchádzač po doplnení vlastných obchodných údajov, v needitovateľnej podobe</w:t>
      </w:r>
      <w:r w:rsidR="00C80DBF">
        <w:rPr>
          <w:rFonts w:asciiTheme="minorHAnsi" w:hAnsiTheme="minorHAnsi" w:cstheme="minorHAnsi"/>
          <w:sz w:val="20"/>
          <w:szCs w:val="20"/>
        </w:rPr>
        <w:t xml:space="preserve">: </w:t>
      </w:r>
      <w:r w:rsidR="00C80DBF">
        <w:rPr>
          <w:rFonts w:asciiTheme="minorHAnsi" w:hAnsiTheme="minorHAnsi" w:cstheme="minorHAnsi"/>
          <w:b/>
          <w:sz w:val="20"/>
          <w:szCs w:val="20"/>
          <w:u w:val="single"/>
        </w:rPr>
        <w:t>m</w:t>
      </w:r>
      <w:r w:rsidRPr="00C53C0F">
        <w:rPr>
          <w:rFonts w:asciiTheme="minorHAnsi" w:hAnsiTheme="minorHAnsi" w:cstheme="minorHAnsi"/>
          <w:b/>
          <w:sz w:val="20"/>
          <w:szCs w:val="20"/>
          <w:u w:val="single"/>
        </w:rPr>
        <w:t>usí byť podpísaný</w:t>
      </w:r>
      <w:r w:rsidRPr="00C53C0F">
        <w:rPr>
          <w:rFonts w:asciiTheme="minorHAnsi" w:hAnsiTheme="minorHAnsi" w:cstheme="minorHAnsi"/>
          <w:sz w:val="20"/>
          <w:szCs w:val="20"/>
          <w:u w:val="single"/>
        </w:rPr>
        <w:t xml:space="preserve"> </w:t>
      </w:r>
      <w:r w:rsidRPr="00C53C0F">
        <w:rPr>
          <w:rFonts w:asciiTheme="minorHAnsi" w:hAnsiTheme="minorHAnsi" w:cstheme="minorHAnsi"/>
          <w:b/>
          <w:sz w:val="20"/>
          <w:szCs w:val="20"/>
          <w:u w:val="single"/>
        </w:rPr>
        <w:t>a</w:t>
      </w:r>
      <w:r w:rsidR="003B4EF7" w:rsidRPr="00C53C0F">
        <w:rPr>
          <w:rFonts w:asciiTheme="minorHAnsi" w:hAnsiTheme="minorHAnsi" w:cstheme="minorHAnsi"/>
          <w:b/>
          <w:sz w:val="20"/>
          <w:szCs w:val="20"/>
          <w:u w:val="single"/>
        </w:rPr>
        <w:t> </w:t>
      </w:r>
      <w:r w:rsidRPr="00C53C0F">
        <w:rPr>
          <w:rFonts w:asciiTheme="minorHAnsi" w:hAnsiTheme="minorHAnsi" w:cstheme="minorHAnsi"/>
          <w:b/>
          <w:sz w:val="20"/>
          <w:szCs w:val="20"/>
          <w:u w:val="single"/>
        </w:rPr>
        <w:t>opečiatkovaný</w:t>
      </w:r>
      <w:r w:rsidR="003B4EF7" w:rsidRPr="00C53C0F">
        <w:rPr>
          <w:rFonts w:asciiTheme="minorHAnsi" w:hAnsiTheme="minorHAnsi" w:cstheme="minorHAnsi"/>
          <w:b/>
          <w:sz w:val="20"/>
          <w:szCs w:val="20"/>
          <w:u w:val="single"/>
        </w:rPr>
        <w:t xml:space="preserve"> ako originálny dokument</w:t>
      </w:r>
      <w:r w:rsidRPr="00C53C0F">
        <w:rPr>
          <w:rFonts w:asciiTheme="minorHAnsi" w:hAnsiTheme="minorHAnsi" w:cstheme="minorHAnsi"/>
          <w:sz w:val="20"/>
          <w:szCs w:val="20"/>
          <w:u w:val="single"/>
        </w:rPr>
        <w:t xml:space="preserve"> osobou/osobami oprávnenou/oprávnenými konať v mene uchádzača alebo zástupcom uchádzača, oprávneným konať </w:t>
      </w:r>
      <w:r w:rsidR="00C80DBF">
        <w:rPr>
          <w:rFonts w:asciiTheme="minorHAnsi" w:hAnsiTheme="minorHAnsi" w:cstheme="minorHAnsi"/>
          <w:sz w:val="20"/>
          <w:szCs w:val="20"/>
          <w:u w:val="single"/>
        </w:rPr>
        <w:t xml:space="preserve">                   </w:t>
      </w:r>
      <w:r w:rsidRPr="00C53C0F">
        <w:rPr>
          <w:rFonts w:asciiTheme="minorHAnsi" w:hAnsiTheme="minorHAnsi" w:cstheme="minorHAnsi"/>
          <w:sz w:val="20"/>
          <w:szCs w:val="20"/>
          <w:u w:val="single"/>
        </w:rPr>
        <w:t xml:space="preserve">v mene uchádzača, v tom prípade bude súčasťou ponuky adekvátne písomné plnomocenstvo s notársky </w:t>
      </w:r>
      <w:r w:rsidRPr="00C53C0F">
        <w:rPr>
          <w:rFonts w:asciiTheme="minorHAnsi" w:hAnsiTheme="minorHAnsi" w:cstheme="minorHAnsi"/>
          <w:sz w:val="20"/>
          <w:szCs w:val="20"/>
          <w:u w:val="single"/>
        </w:rPr>
        <w:lastRenderedPageBreak/>
        <w:t>osvedčenými podpismi pre zástupcu uchádzača. Uchádzač predmetný dokument uvedie v dokumente „Obsah ponuky – zoznam predložených dokladov a dokumentov“</w:t>
      </w:r>
      <w:r w:rsidR="00262658" w:rsidRPr="00C53C0F">
        <w:rPr>
          <w:rFonts w:asciiTheme="minorHAnsi" w:hAnsiTheme="minorHAnsi" w:cstheme="minorHAnsi"/>
          <w:sz w:val="20"/>
          <w:szCs w:val="20"/>
          <w:u w:val="single"/>
        </w:rPr>
        <w:t xml:space="preserve"> </w:t>
      </w:r>
      <w:r w:rsidRPr="00C53C0F">
        <w:rPr>
          <w:rFonts w:asciiTheme="minorHAnsi" w:hAnsiTheme="minorHAnsi" w:cstheme="minorHAnsi"/>
          <w:sz w:val="20"/>
          <w:szCs w:val="20"/>
          <w:u w:val="single"/>
        </w:rPr>
        <w:t>v Krycom liste ponuky. Tento dokument musí záujemca predložiť</w:t>
      </w:r>
      <w:r w:rsidR="00C53C0F">
        <w:rPr>
          <w:rFonts w:asciiTheme="minorHAnsi" w:hAnsiTheme="minorHAnsi" w:cstheme="minorHAnsi"/>
          <w:sz w:val="20"/>
          <w:szCs w:val="20"/>
          <w:u w:val="single"/>
        </w:rPr>
        <w:t xml:space="preserve"> </w:t>
      </w:r>
      <w:r w:rsidRPr="00C53C0F">
        <w:rPr>
          <w:rFonts w:asciiTheme="minorHAnsi" w:hAnsiTheme="minorHAnsi" w:cstheme="minorHAnsi"/>
          <w:sz w:val="20"/>
          <w:szCs w:val="20"/>
          <w:u w:val="single"/>
        </w:rPr>
        <w:t xml:space="preserve"> v needitovateľnom formáte napr. „pdf“.</w:t>
      </w:r>
    </w:p>
    <w:p w14:paraId="34FEA108" w14:textId="77777777" w:rsidR="00224CF3" w:rsidRPr="00C53C0F" w:rsidRDefault="00224CF3" w:rsidP="009005E7">
      <w:pPr>
        <w:pStyle w:val="Bezriadkovania"/>
        <w:rPr>
          <w:rFonts w:asciiTheme="minorHAnsi" w:hAnsiTheme="minorHAnsi" w:cstheme="minorHAnsi"/>
          <w:sz w:val="20"/>
          <w:szCs w:val="20"/>
        </w:rPr>
      </w:pPr>
    </w:p>
    <w:p w14:paraId="51386A6F" w14:textId="77777777" w:rsidR="000B310F" w:rsidRPr="000B310F" w:rsidRDefault="009005E7" w:rsidP="003B7597">
      <w:pPr>
        <w:numPr>
          <w:ilvl w:val="2"/>
          <w:numId w:val="7"/>
        </w:numPr>
        <w:spacing w:after="69"/>
        <w:ind w:right="95" w:hanging="852"/>
        <w:rPr>
          <w:rFonts w:asciiTheme="minorHAnsi" w:hAnsiTheme="minorHAnsi" w:cstheme="minorHAnsi"/>
          <w:sz w:val="20"/>
          <w:szCs w:val="20"/>
        </w:rPr>
      </w:pPr>
      <w:r w:rsidRPr="00C53C0F">
        <w:rPr>
          <w:rFonts w:asciiTheme="minorHAnsi" w:hAnsiTheme="minorHAnsi" w:cstheme="minorHAnsi"/>
          <w:sz w:val="20"/>
          <w:szCs w:val="20"/>
        </w:rPr>
        <w:t xml:space="preserve">prílohy k Návrhu </w:t>
      </w:r>
      <w:r w:rsidR="002938C7" w:rsidRPr="00C53C0F">
        <w:rPr>
          <w:rFonts w:asciiTheme="minorHAnsi" w:hAnsiTheme="minorHAnsi" w:cstheme="minorHAnsi"/>
          <w:sz w:val="20"/>
          <w:szCs w:val="20"/>
        </w:rPr>
        <w:t>Poistnej zmluvy</w:t>
      </w:r>
      <w:r w:rsidR="006D7AC8" w:rsidRPr="00C53C0F">
        <w:rPr>
          <w:rFonts w:asciiTheme="minorHAnsi" w:hAnsiTheme="minorHAnsi" w:cstheme="minorHAnsi"/>
          <w:sz w:val="20"/>
          <w:szCs w:val="20"/>
        </w:rPr>
        <w:t xml:space="preserve"> predkladá</w:t>
      </w:r>
      <w:r w:rsidR="006D7AC8" w:rsidRPr="00963D1B">
        <w:rPr>
          <w:rFonts w:asciiTheme="minorHAnsi" w:hAnsiTheme="minorHAnsi" w:cstheme="minorHAnsi"/>
          <w:sz w:val="20"/>
          <w:szCs w:val="20"/>
        </w:rPr>
        <w:t xml:space="preserve"> uchádzač v needitovateľnom formáte</w:t>
      </w:r>
      <w:r w:rsidRPr="00963D1B">
        <w:rPr>
          <w:rFonts w:asciiTheme="minorHAnsi" w:hAnsiTheme="minorHAnsi" w:cstheme="minorHAnsi"/>
          <w:sz w:val="20"/>
          <w:szCs w:val="20"/>
        </w:rPr>
        <w:t xml:space="preserve">. </w:t>
      </w:r>
      <w:r w:rsidRPr="00963D1B">
        <w:rPr>
          <w:rFonts w:asciiTheme="minorHAnsi" w:hAnsiTheme="minorHAnsi" w:cstheme="minorHAnsi"/>
          <w:sz w:val="20"/>
          <w:szCs w:val="20"/>
          <w:u w:val="single"/>
        </w:rPr>
        <w:t>Uchádzač predmetný dokument uvedie v dokumente „Obsah ponuky – zoznam predložených dokladov</w:t>
      </w:r>
      <w:r w:rsidR="00262658">
        <w:rPr>
          <w:rFonts w:asciiTheme="minorHAnsi" w:hAnsiTheme="minorHAnsi" w:cstheme="minorHAnsi"/>
          <w:sz w:val="20"/>
          <w:szCs w:val="20"/>
          <w:u w:val="single"/>
        </w:rPr>
        <w:t xml:space="preserve"> </w:t>
      </w:r>
      <w:r w:rsidRPr="00963D1B">
        <w:rPr>
          <w:rFonts w:asciiTheme="minorHAnsi" w:hAnsiTheme="minorHAnsi" w:cstheme="minorHAnsi"/>
          <w:sz w:val="20"/>
          <w:szCs w:val="20"/>
          <w:u w:val="single"/>
        </w:rPr>
        <w:t>a dokumentov“</w:t>
      </w:r>
      <w:r w:rsidR="000B310F">
        <w:rPr>
          <w:rFonts w:asciiTheme="minorHAnsi" w:hAnsiTheme="minorHAnsi" w:cstheme="minorHAnsi"/>
          <w:sz w:val="20"/>
          <w:szCs w:val="20"/>
          <w:u w:val="single"/>
        </w:rPr>
        <w:t xml:space="preserve">                          </w:t>
      </w:r>
      <w:r w:rsidRPr="00963D1B">
        <w:rPr>
          <w:rFonts w:asciiTheme="minorHAnsi" w:hAnsiTheme="minorHAnsi" w:cstheme="minorHAnsi"/>
          <w:sz w:val="20"/>
          <w:szCs w:val="20"/>
          <w:u w:val="single"/>
        </w:rPr>
        <w:t xml:space="preserve"> v Krycom liste ponuky. Tento dokument musí záujemca predložiť v needitovateľnom formáte napr. „pdf“.</w:t>
      </w:r>
    </w:p>
    <w:p w14:paraId="252BEAB4" w14:textId="13E99890" w:rsidR="006B2F61" w:rsidRPr="00963D1B" w:rsidRDefault="006B2F61" w:rsidP="000B310F">
      <w:pPr>
        <w:spacing w:after="0"/>
        <w:ind w:left="737" w:right="95" w:firstLine="0"/>
        <w:rPr>
          <w:rFonts w:asciiTheme="minorHAnsi" w:hAnsiTheme="minorHAnsi" w:cstheme="minorHAnsi"/>
          <w:sz w:val="20"/>
          <w:szCs w:val="20"/>
        </w:rPr>
      </w:pPr>
    </w:p>
    <w:p w14:paraId="20D7B1A4" w14:textId="4451DCD4" w:rsidR="006B2F61" w:rsidRPr="00963D1B" w:rsidRDefault="006D7AC8" w:rsidP="003B7597">
      <w:pPr>
        <w:numPr>
          <w:ilvl w:val="1"/>
          <w:numId w:val="7"/>
        </w:numPr>
        <w:spacing w:after="65"/>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 prípade komunikácie pri vysvetľovaní alebo doplnení dokladov, nahradení dokladov, nahradení subdodávateľa, inej osoby a pod., vysvetlení ponúk a mimoriadne nízkych ponúk, oznámení o vylúčení, informácie o výsledku vyhodnotenia ponúk, prípadne ďalšej dokumentácie: </w:t>
      </w:r>
    </w:p>
    <w:p w14:paraId="0DC6A78A" w14:textId="77777777" w:rsidR="006B2F61" w:rsidRPr="00963D1B" w:rsidRDefault="006D7AC8" w:rsidP="003B7597">
      <w:pPr>
        <w:numPr>
          <w:ilvl w:val="2"/>
          <w:numId w:val="7"/>
        </w:numPr>
        <w:spacing w:after="125" w:line="264" w:lineRule="auto"/>
        <w:ind w:right="95" w:hanging="852"/>
        <w:rPr>
          <w:rFonts w:asciiTheme="minorHAnsi" w:hAnsiTheme="minorHAnsi" w:cstheme="minorHAnsi"/>
          <w:sz w:val="20"/>
          <w:szCs w:val="20"/>
        </w:rPr>
      </w:pPr>
      <w:r w:rsidRPr="00963D1B">
        <w:rPr>
          <w:rFonts w:asciiTheme="minorHAnsi" w:hAnsiTheme="minorHAnsi" w:cstheme="minorHAnsi"/>
          <w:sz w:val="20"/>
          <w:szCs w:val="20"/>
        </w:rPr>
        <w:t xml:space="preserve">zo strany uchádzača budú doručované needitovateľné dokumenty podpísané uchádzačom alebo osobou oprávnenou konať za uchádzača pre účely tohto verejného obstarávania, </w:t>
      </w:r>
    </w:p>
    <w:p w14:paraId="19160D23" w14:textId="77777777" w:rsidR="006B2F61" w:rsidRPr="00963D1B" w:rsidRDefault="006D7AC8" w:rsidP="003B7597">
      <w:pPr>
        <w:numPr>
          <w:ilvl w:val="2"/>
          <w:numId w:val="7"/>
        </w:numPr>
        <w:spacing w:after="127"/>
        <w:ind w:right="95" w:hanging="852"/>
        <w:rPr>
          <w:rFonts w:asciiTheme="minorHAnsi" w:hAnsiTheme="minorHAnsi" w:cstheme="minorHAnsi"/>
          <w:sz w:val="20"/>
          <w:szCs w:val="20"/>
        </w:rPr>
      </w:pPr>
      <w:r w:rsidRPr="00963D1B">
        <w:rPr>
          <w:rFonts w:asciiTheme="minorHAnsi" w:hAnsiTheme="minorHAnsi" w:cstheme="minorHAnsi"/>
          <w:sz w:val="20"/>
          <w:szCs w:val="20"/>
        </w:rPr>
        <w:t xml:space="preserve">zo strany verejného obstarávateľa budú doručované needitovateľné dokumenty podpísané osobu oprávnenou k podpisu týchto dokumentov, priamo do konta uchádzača v elektronickom nástroji. </w:t>
      </w:r>
    </w:p>
    <w:p w14:paraId="46B3D15B" w14:textId="77777777" w:rsidR="009005E7" w:rsidRPr="00963D1B" w:rsidRDefault="006D7AC8" w:rsidP="003B7597">
      <w:pPr>
        <w:numPr>
          <w:ilvl w:val="1"/>
          <w:numId w:val="7"/>
        </w:numPr>
        <w:spacing w:after="244" w:line="264" w:lineRule="auto"/>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 prípade komunikácie pri námietke: </w:t>
      </w:r>
    </w:p>
    <w:p w14:paraId="74296BEC" w14:textId="77777777" w:rsidR="009465B4" w:rsidRDefault="006D7AC8" w:rsidP="009005E7">
      <w:pPr>
        <w:spacing w:after="244" w:line="264" w:lineRule="auto"/>
        <w:ind w:left="1701" w:right="95" w:hanging="992"/>
        <w:rPr>
          <w:rFonts w:asciiTheme="minorHAnsi" w:hAnsiTheme="minorHAnsi" w:cstheme="minorHAnsi"/>
          <w:sz w:val="20"/>
          <w:szCs w:val="20"/>
        </w:rPr>
      </w:pPr>
      <w:r w:rsidRPr="00963D1B">
        <w:rPr>
          <w:rFonts w:asciiTheme="minorHAnsi" w:hAnsiTheme="minorHAnsi" w:cstheme="minorHAnsi"/>
          <w:sz w:val="20"/>
          <w:szCs w:val="20"/>
        </w:rPr>
        <w:t>13.5.1   verejnému obstarávateľovi v elektronickej podobe prostredníctvom elektronického nástroja eZakazky.</w:t>
      </w:r>
    </w:p>
    <w:p w14:paraId="7E02AD6F" w14:textId="057ADC72" w:rsidR="006B2F61" w:rsidRPr="00963D1B" w:rsidRDefault="009465B4" w:rsidP="009005E7">
      <w:pPr>
        <w:spacing w:after="244" w:line="264" w:lineRule="auto"/>
        <w:ind w:left="1701" w:right="95" w:hanging="992"/>
        <w:rPr>
          <w:rFonts w:asciiTheme="minorHAnsi" w:hAnsiTheme="minorHAnsi" w:cstheme="minorHAnsi"/>
          <w:sz w:val="20"/>
          <w:szCs w:val="20"/>
        </w:rPr>
      </w:pP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Námietky vrátane príloh musia byť podpísané </w:t>
      </w:r>
      <w:r w:rsidR="009005E7" w:rsidRPr="00963D1B">
        <w:rPr>
          <w:rFonts w:asciiTheme="minorHAnsi" w:hAnsiTheme="minorHAnsi" w:cstheme="minorHAnsi"/>
          <w:sz w:val="20"/>
          <w:szCs w:val="20"/>
        </w:rPr>
        <w:t>uchádzačom</w:t>
      </w:r>
      <w:r w:rsidR="006D7AC8" w:rsidRPr="00963D1B">
        <w:rPr>
          <w:rFonts w:asciiTheme="minorHAnsi" w:hAnsiTheme="minorHAnsi" w:cstheme="minorHAnsi"/>
          <w:sz w:val="20"/>
          <w:szCs w:val="20"/>
        </w:rPr>
        <w:t xml:space="preserve"> alebo osobou oprávnenou konať</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 za uchádzača pre účely tohto verejného obstarávania alebo vytvorené zar</w:t>
      </w:r>
      <w:r w:rsidR="009005E7" w:rsidRPr="00963D1B">
        <w:rPr>
          <w:rFonts w:asciiTheme="minorHAnsi" w:hAnsiTheme="minorHAnsi" w:cstheme="minorHAnsi"/>
          <w:sz w:val="20"/>
          <w:szCs w:val="20"/>
        </w:rPr>
        <w:t xml:space="preserve">učenou konverziou originálnych listinných dokumentov. </w:t>
      </w:r>
      <w:r w:rsidR="006D7AC8" w:rsidRPr="00963D1B">
        <w:rPr>
          <w:rFonts w:asciiTheme="minorHAnsi" w:hAnsiTheme="minorHAnsi" w:cstheme="minorHAnsi"/>
          <w:sz w:val="20"/>
          <w:szCs w:val="20"/>
        </w:rPr>
        <w:t>V prípad</w:t>
      </w:r>
      <w:r w:rsidR="009005E7" w:rsidRPr="00963D1B">
        <w:rPr>
          <w:rFonts w:asciiTheme="minorHAnsi" w:hAnsiTheme="minorHAnsi" w:cstheme="minorHAnsi"/>
          <w:sz w:val="20"/>
          <w:szCs w:val="20"/>
        </w:rPr>
        <w:t xml:space="preserve">e,  že uchádzač predkladá aj </w:t>
      </w:r>
      <w:r w:rsidR="006D7AC8" w:rsidRPr="00963D1B">
        <w:rPr>
          <w:rFonts w:asciiTheme="minorHAnsi" w:hAnsiTheme="minorHAnsi" w:cstheme="minorHAnsi"/>
          <w:sz w:val="20"/>
          <w:szCs w:val="20"/>
        </w:rPr>
        <w:t xml:space="preserve">splnomocnenie pre osobu oprávnenú konať za uchádzača, toto splnomocnenie musí byť podpísané štatutárnym orgánom, ktoré oprávňuje oprávnenú osobu k takémuto úkonu alebo vytvorené zaručenou konverziou originálnych listinných dokumentov, </w:t>
      </w:r>
    </w:p>
    <w:p w14:paraId="1EB7FE48" w14:textId="77777777" w:rsidR="009465B4" w:rsidRDefault="006D7AC8" w:rsidP="009465B4">
      <w:pPr>
        <w:spacing w:after="109"/>
        <w:ind w:left="1701" w:right="95" w:hanging="992"/>
        <w:rPr>
          <w:rFonts w:asciiTheme="minorHAnsi" w:hAnsiTheme="minorHAnsi" w:cstheme="minorHAnsi"/>
          <w:sz w:val="20"/>
          <w:szCs w:val="20"/>
        </w:rPr>
      </w:pPr>
      <w:r w:rsidRPr="00963D1B">
        <w:rPr>
          <w:rFonts w:asciiTheme="minorHAnsi" w:hAnsiTheme="minorHAnsi" w:cstheme="minorHAnsi"/>
          <w:sz w:val="20"/>
          <w:szCs w:val="20"/>
        </w:rPr>
        <w:t xml:space="preserve">13.5.2 </w:t>
      </w:r>
      <w:r w:rsidR="009005E7" w:rsidRPr="00963D1B">
        <w:rPr>
          <w:rFonts w:asciiTheme="minorHAnsi" w:hAnsiTheme="minorHAnsi" w:cstheme="minorHAnsi"/>
          <w:sz w:val="20"/>
          <w:szCs w:val="20"/>
        </w:rPr>
        <w:t xml:space="preserve">    </w:t>
      </w:r>
      <w:r w:rsidRPr="00963D1B">
        <w:rPr>
          <w:rFonts w:asciiTheme="minorHAnsi" w:hAnsiTheme="minorHAnsi" w:cstheme="minorHAnsi"/>
          <w:sz w:val="20"/>
          <w:szCs w:val="20"/>
        </w:rPr>
        <w:t>Úradu pre verejné obstarávania v elektronickej podobe podľa zákona o e-Governmente prostredníctvom</w:t>
      </w:r>
      <w:r w:rsidR="009465B4">
        <w:rPr>
          <w:rFonts w:asciiTheme="minorHAnsi" w:hAnsiTheme="minorHAnsi" w:cstheme="minorHAnsi"/>
          <w:sz w:val="20"/>
          <w:szCs w:val="20"/>
        </w:rPr>
        <w:t xml:space="preserve"> </w:t>
      </w:r>
    </w:p>
    <w:p w14:paraId="47C48498" w14:textId="503D1B80" w:rsidR="006B2F61" w:rsidRPr="00963D1B" w:rsidRDefault="009465B4" w:rsidP="009465B4">
      <w:pPr>
        <w:spacing w:after="109"/>
        <w:ind w:left="1701" w:right="95" w:hanging="992"/>
        <w:rPr>
          <w:rFonts w:asciiTheme="minorHAnsi" w:hAnsiTheme="minorHAnsi" w:cstheme="minorHAnsi"/>
          <w:sz w:val="20"/>
          <w:szCs w:val="20"/>
        </w:rPr>
      </w:pP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elektronického formulára.  </w:t>
      </w:r>
    </w:p>
    <w:p w14:paraId="591F8C11" w14:textId="6AE3F417" w:rsidR="006B2F61" w:rsidRDefault="006D7AC8" w:rsidP="003B7597">
      <w:pPr>
        <w:numPr>
          <w:ilvl w:val="1"/>
          <w:numId w:val="7"/>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Pre predkladanie dokladov a dokumentov v ponuke sa o</w:t>
      </w:r>
      <w:r w:rsidR="00FE5886" w:rsidRPr="00963D1B">
        <w:rPr>
          <w:rFonts w:asciiTheme="minorHAnsi" w:hAnsiTheme="minorHAnsi" w:cstheme="minorHAnsi"/>
          <w:b/>
          <w:sz w:val="20"/>
          <w:szCs w:val="20"/>
        </w:rPr>
        <w:t>dporúča</w:t>
      </w:r>
      <w:r w:rsidRPr="00963D1B">
        <w:rPr>
          <w:rFonts w:asciiTheme="minorHAnsi" w:hAnsiTheme="minorHAnsi" w:cstheme="minorHAnsi"/>
          <w:b/>
          <w:sz w:val="20"/>
          <w:szCs w:val="20"/>
        </w:rPr>
        <w:t xml:space="preserve"> použiť needitovateľnú formu dokladov</w:t>
      </w:r>
      <w:r w:rsidR="009465B4">
        <w:rPr>
          <w:rFonts w:asciiTheme="minorHAnsi" w:hAnsiTheme="minorHAnsi" w:cstheme="minorHAnsi"/>
          <w:b/>
          <w:sz w:val="20"/>
          <w:szCs w:val="20"/>
        </w:rPr>
        <w:t xml:space="preserve">                                  </w:t>
      </w:r>
      <w:r w:rsidRPr="00963D1B">
        <w:rPr>
          <w:rFonts w:asciiTheme="minorHAnsi" w:hAnsiTheme="minorHAnsi" w:cstheme="minorHAnsi"/>
          <w:b/>
          <w:sz w:val="20"/>
          <w:szCs w:val="20"/>
        </w:rPr>
        <w:t xml:space="preserve"> a dokumentov napr. formát *pdf</w:t>
      </w:r>
      <w:r w:rsidRPr="00963D1B">
        <w:rPr>
          <w:rFonts w:asciiTheme="minorHAnsi" w:hAnsiTheme="minorHAnsi" w:cstheme="minorHAnsi"/>
          <w:sz w:val="20"/>
          <w:szCs w:val="20"/>
        </w:rPr>
        <w:t xml:space="preserve">.  </w:t>
      </w:r>
    </w:p>
    <w:p w14:paraId="4618040D" w14:textId="77777777" w:rsidR="008C3AB6" w:rsidRPr="00963D1B" w:rsidRDefault="008C3AB6" w:rsidP="008C3AB6">
      <w:pPr>
        <w:spacing w:after="0" w:line="267" w:lineRule="auto"/>
        <w:ind w:left="727" w:right="95" w:firstLine="0"/>
        <w:rPr>
          <w:rFonts w:asciiTheme="minorHAnsi" w:hAnsiTheme="minorHAnsi" w:cstheme="minorHAnsi"/>
          <w:sz w:val="20"/>
          <w:szCs w:val="20"/>
        </w:rPr>
      </w:pPr>
    </w:p>
    <w:p w14:paraId="2A4D41A4" w14:textId="34CABCCF" w:rsidR="006B2F61" w:rsidRPr="00A4281F" w:rsidRDefault="006D7AC8" w:rsidP="003B7597">
      <w:pPr>
        <w:numPr>
          <w:ilvl w:val="0"/>
          <w:numId w:val="7"/>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OBSAH PONUKY </w:t>
      </w:r>
    </w:p>
    <w:p w14:paraId="60BA1349" w14:textId="77777777" w:rsidR="00A4281F" w:rsidRPr="00963D1B" w:rsidRDefault="00A4281F" w:rsidP="00A4281F">
      <w:pPr>
        <w:spacing w:after="0" w:line="267" w:lineRule="auto"/>
        <w:ind w:left="727" w:right="95" w:firstLine="0"/>
        <w:rPr>
          <w:rFonts w:asciiTheme="minorHAnsi" w:hAnsiTheme="minorHAnsi" w:cstheme="minorHAnsi"/>
          <w:sz w:val="20"/>
          <w:szCs w:val="20"/>
        </w:rPr>
      </w:pPr>
    </w:p>
    <w:p w14:paraId="70DC05C5" w14:textId="21685982" w:rsidR="006B2F61" w:rsidRPr="00963D1B" w:rsidRDefault="006D7AC8" w:rsidP="003B7597">
      <w:pPr>
        <w:numPr>
          <w:ilvl w:val="1"/>
          <w:numId w:val="7"/>
        </w:numPr>
        <w:spacing w:after="247"/>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Ponuka predložená uchádzačom musí obsahovať doklady a dokumenty uvedené v oznámení o vyhlásení verejného obstarávania a v týchto súťažných podkladoch a musia byť predložené vo formátoch a spôsobom uvedeným </w:t>
      </w:r>
      <w:r w:rsidR="009465B4">
        <w:rPr>
          <w:rFonts w:asciiTheme="minorHAnsi" w:hAnsiTheme="minorHAnsi" w:cstheme="minorHAnsi"/>
          <w:sz w:val="20"/>
          <w:szCs w:val="20"/>
        </w:rPr>
        <w:t xml:space="preserve">                                </w:t>
      </w:r>
      <w:r w:rsidRPr="00963D1B">
        <w:rPr>
          <w:rFonts w:asciiTheme="minorHAnsi" w:hAnsiTheme="minorHAnsi" w:cstheme="minorHAnsi"/>
          <w:sz w:val="20"/>
          <w:szCs w:val="20"/>
        </w:rPr>
        <w:t>v oznámení o vyhlásení verejného obstarávania a v týchto súťažných podkladoch.</w:t>
      </w:r>
      <w:r w:rsidRPr="00963D1B">
        <w:rPr>
          <w:rFonts w:asciiTheme="minorHAnsi" w:hAnsiTheme="minorHAnsi" w:cstheme="minorHAnsi"/>
          <w:b/>
          <w:sz w:val="20"/>
          <w:szCs w:val="20"/>
        </w:rPr>
        <w:t xml:space="preserve"> </w:t>
      </w:r>
      <w:r w:rsidRPr="00963D1B">
        <w:rPr>
          <w:rFonts w:asciiTheme="minorHAnsi" w:hAnsiTheme="minorHAnsi" w:cstheme="minorHAnsi"/>
          <w:sz w:val="20"/>
          <w:szCs w:val="20"/>
        </w:rPr>
        <w:t xml:space="preserve"> </w:t>
      </w:r>
    </w:p>
    <w:p w14:paraId="43D64490" w14:textId="77777777" w:rsidR="006B2F61" w:rsidRPr="00963D1B" w:rsidRDefault="006D7AC8" w:rsidP="003B7597">
      <w:pPr>
        <w:numPr>
          <w:ilvl w:val="1"/>
          <w:numId w:val="7"/>
        </w:numPr>
        <w:spacing w:after="246"/>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Ponuka predložená uchádzačom musí obsahovať nasledovné doklady a dokumenty: </w:t>
      </w:r>
    </w:p>
    <w:p w14:paraId="5DA88801" w14:textId="2980A714" w:rsidR="002F176E" w:rsidRPr="009465B4" w:rsidRDefault="002F176E" w:rsidP="003B7597">
      <w:pPr>
        <w:numPr>
          <w:ilvl w:val="2"/>
          <w:numId w:val="7"/>
        </w:numPr>
        <w:spacing w:after="124"/>
        <w:ind w:right="95" w:hanging="852"/>
        <w:rPr>
          <w:rFonts w:asciiTheme="minorHAnsi" w:hAnsiTheme="minorHAnsi" w:cstheme="minorHAnsi"/>
          <w:b/>
          <w:bCs/>
          <w:color w:val="auto"/>
          <w:sz w:val="20"/>
          <w:szCs w:val="20"/>
        </w:rPr>
      </w:pPr>
      <w:r w:rsidRPr="009465B4">
        <w:rPr>
          <w:rFonts w:asciiTheme="minorHAnsi" w:hAnsiTheme="minorHAnsi" w:cstheme="minorHAnsi"/>
          <w:b/>
          <w:bCs/>
          <w:sz w:val="20"/>
          <w:szCs w:val="20"/>
        </w:rPr>
        <w:t>Súbor s názvom „</w:t>
      </w:r>
      <w:r w:rsidR="006D7AC8" w:rsidRPr="009465B4">
        <w:rPr>
          <w:rFonts w:asciiTheme="minorHAnsi" w:hAnsiTheme="minorHAnsi" w:cstheme="minorHAnsi"/>
          <w:b/>
          <w:bCs/>
          <w:sz w:val="20"/>
          <w:szCs w:val="20"/>
        </w:rPr>
        <w:t>Krycí list ponuky</w:t>
      </w:r>
      <w:r w:rsidRPr="009465B4">
        <w:rPr>
          <w:rFonts w:asciiTheme="minorHAnsi" w:hAnsiTheme="minorHAnsi" w:cstheme="minorHAnsi"/>
          <w:b/>
          <w:bCs/>
          <w:sz w:val="20"/>
          <w:szCs w:val="20"/>
        </w:rPr>
        <w:t>“</w:t>
      </w:r>
      <w:r w:rsidR="006D7AC8" w:rsidRPr="009465B4">
        <w:rPr>
          <w:rFonts w:asciiTheme="minorHAnsi" w:hAnsiTheme="minorHAnsi" w:cstheme="minorHAnsi"/>
          <w:b/>
          <w:bCs/>
          <w:sz w:val="20"/>
          <w:szCs w:val="20"/>
        </w:rPr>
        <w:t xml:space="preserve">, </w:t>
      </w:r>
      <w:r w:rsidRPr="009465B4">
        <w:rPr>
          <w:rFonts w:asciiTheme="minorHAnsi" w:hAnsiTheme="minorHAnsi" w:cstheme="minorHAnsi"/>
          <w:b/>
          <w:bCs/>
          <w:sz w:val="20"/>
          <w:szCs w:val="20"/>
        </w:rPr>
        <w:t xml:space="preserve">(podľa </w:t>
      </w:r>
      <w:r w:rsidRPr="008A24C7">
        <w:rPr>
          <w:rFonts w:asciiTheme="minorHAnsi" w:hAnsiTheme="minorHAnsi" w:cstheme="minorHAnsi"/>
          <w:b/>
          <w:bCs/>
          <w:sz w:val="20"/>
          <w:szCs w:val="20"/>
        </w:rPr>
        <w:t>poskytnutého</w:t>
      </w:r>
      <w:r w:rsidR="00DF2818" w:rsidRPr="008A24C7">
        <w:rPr>
          <w:rFonts w:asciiTheme="minorHAnsi" w:hAnsiTheme="minorHAnsi" w:cstheme="minorHAnsi"/>
          <w:b/>
          <w:bCs/>
          <w:sz w:val="20"/>
          <w:szCs w:val="20"/>
        </w:rPr>
        <w:t xml:space="preserve"> </w:t>
      </w:r>
      <w:r w:rsidR="008A24C7" w:rsidRPr="008A24C7">
        <w:rPr>
          <w:rFonts w:asciiTheme="minorHAnsi" w:hAnsiTheme="minorHAnsi" w:cstheme="minorHAnsi"/>
          <w:b/>
          <w:bCs/>
          <w:sz w:val="20"/>
          <w:szCs w:val="20"/>
        </w:rPr>
        <w:t>v</w:t>
      </w:r>
      <w:r w:rsidR="00DF2818" w:rsidRPr="008A24C7">
        <w:rPr>
          <w:rFonts w:asciiTheme="minorHAnsi" w:hAnsiTheme="minorHAnsi" w:cstheme="minorHAnsi"/>
          <w:b/>
          <w:bCs/>
          <w:sz w:val="20"/>
          <w:szCs w:val="20"/>
        </w:rPr>
        <w:t xml:space="preserve">zoru  </w:t>
      </w:r>
      <w:r w:rsidR="00655332">
        <w:rPr>
          <w:rFonts w:asciiTheme="minorHAnsi" w:hAnsiTheme="minorHAnsi" w:cstheme="minorHAnsi"/>
          <w:b/>
          <w:bCs/>
          <w:sz w:val="20"/>
          <w:szCs w:val="20"/>
        </w:rPr>
        <w:t>SP</w:t>
      </w:r>
      <w:r w:rsidR="006D7AC8" w:rsidRPr="008A24C7">
        <w:rPr>
          <w:rFonts w:asciiTheme="minorHAnsi" w:hAnsiTheme="minorHAnsi" w:cstheme="minorHAnsi"/>
          <w:b/>
          <w:bCs/>
          <w:color w:val="FF0000"/>
          <w:sz w:val="20"/>
          <w:szCs w:val="20"/>
        </w:rPr>
        <w:t xml:space="preserve"> </w:t>
      </w:r>
      <w:r w:rsidR="006D7AC8" w:rsidRPr="008A24C7">
        <w:rPr>
          <w:rFonts w:asciiTheme="minorHAnsi" w:hAnsiTheme="minorHAnsi" w:cstheme="minorHAnsi"/>
          <w:b/>
          <w:bCs/>
          <w:color w:val="auto"/>
          <w:sz w:val="20"/>
          <w:szCs w:val="20"/>
        </w:rPr>
        <w:t>a musí</w:t>
      </w:r>
      <w:r w:rsidR="006D7AC8" w:rsidRPr="009465B4">
        <w:rPr>
          <w:rFonts w:asciiTheme="minorHAnsi" w:hAnsiTheme="minorHAnsi" w:cstheme="minorHAnsi"/>
          <w:b/>
          <w:bCs/>
          <w:color w:val="auto"/>
          <w:sz w:val="20"/>
          <w:szCs w:val="20"/>
        </w:rPr>
        <w:t xml:space="preserve"> obsahovať</w:t>
      </w:r>
      <w:r w:rsidR="008A24C7">
        <w:rPr>
          <w:rFonts w:asciiTheme="minorHAnsi" w:hAnsiTheme="minorHAnsi" w:cstheme="minorHAnsi"/>
          <w:b/>
          <w:bCs/>
          <w:color w:val="auto"/>
          <w:sz w:val="20"/>
          <w:szCs w:val="20"/>
        </w:rPr>
        <w:t>)</w:t>
      </w:r>
      <w:r w:rsidR="006D7AC8" w:rsidRPr="009465B4">
        <w:rPr>
          <w:rFonts w:asciiTheme="minorHAnsi" w:hAnsiTheme="minorHAnsi" w:cstheme="minorHAnsi"/>
          <w:b/>
          <w:bCs/>
          <w:color w:val="auto"/>
          <w:sz w:val="20"/>
          <w:szCs w:val="20"/>
        </w:rPr>
        <w:t>:</w:t>
      </w:r>
    </w:p>
    <w:p w14:paraId="474E721C" w14:textId="3B4A7179" w:rsidR="002F176E" w:rsidRPr="00963D1B" w:rsidRDefault="002F176E" w:rsidP="002F176E">
      <w:pPr>
        <w:spacing w:after="69"/>
        <w:ind w:left="1579" w:right="95" w:firstLine="0"/>
        <w:rPr>
          <w:rFonts w:asciiTheme="minorHAnsi" w:hAnsiTheme="minorHAnsi" w:cstheme="minorHAnsi"/>
          <w:sz w:val="20"/>
          <w:szCs w:val="20"/>
        </w:rPr>
      </w:pPr>
      <w:r w:rsidRPr="00963D1B">
        <w:rPr>
          <w:rFonts w:asciiTheme="minorHAnsi" w:hAnsiTheme="minorHAnsi" w:cstheme="minorHAnsi"/>
          <w:sz w:val="20"/>
          <w:szCs w:val="20"/>
        </w:rPr>
        <w:t>1. identifikácia zákazky,</w:t>
      </w:r>
    </w:p>
    <w:p w14:paraId="277C793C" w14:textId="6FD33E7F" w:rsidR="002F176E" w:rsidRPr="00963D1B" w:rsidRDefault="002F176E" w:rsidP="002F176E">
      <w:pPr>
        <w:spacing w:after="69"/>
        <w:ind w:left="1589" w:right="95" w:firstLine="0"/>
        <w:rPr>
          <w:rFonts w:asciiTheme="minorHAnsi" w:hAnsiTheme="minorHAnsi" w:cstheme="minorHAnsi"/>
          <w:sz w:val="20"/>
          <w:szCs w:val="20"/>
        </w:rPr>
      </w:pPr>
      <w:r w:rsidRPr="00963D1B">
        <w:rPr>
          <w:rFonts w:asciiTheme="minorHAnsi" w:hAnsiTheme="minorHAnsi" w:cstheme="minorHAnsi"/>
          <w:sz w:val="20"/>
          <w:szCs w:val="20"/>
        </w:rPr>
        <w:t xml:space="preserve">2. identifikačné údaje uchádzača: obchodný názov; adresa sídla uchádzača alebo miesto podnikania; meno, priezvisko a funkcia štatutárneho zástupcu (štatutárnych zástupcov) uchádzača; IČO; DIČ; IČ DPH; zoznam osôb oprávnených konať v mene uchádzača; bankové spojenie (názov, adresa a sídlo peňažného ústavu/banky); číslo bankového účtu; kontaktné údaje: meno, priezvisko, telefónne číslo; email. </w:t>
      </w:r>
      <w:r w:rsidR="00075E1C">
        <w:rPr>
          <w:rFonts w:asciiTheme="minorHAnsi" w:hAnsiTheme="minorHAnsi" w:cstheme="minorHAnsi"/>
          <w:sz w:val="20"/>
          <w:szCs w:val="20"/>
        </w:rPr>
        <w:t xml:space="preserve">                </w:t>
      </w:r>
      <w:r w:rsidRPr="00963D1B">
        <w:rPr>
          <w:rFonts w:asciiTheme="minorHAnsi" w:hAnsiTheme="minorHAnsi" w:cstheme="minorHAnsi"/>
          <w:sz w:val="20"/>
          <w:szCs w:val="20"/>
        </w:rPr>
        <w:t xml:space="preserve">Uchádzač uvedie identifikačné údaje každého člena skupiny dodávateľov s uvedením obchodného mena, adresy sídla alebo miesta podnikania, meno kontaktnej osoby, telefónneho čísla a elektronickej adresy kontaktnej osoby a vyznačenie lídra skupiny. </w:t>
      </w:r>
      <w:r w:rsidRPr="00963D1B">
        <w:rPr>
          <w:rFonts w:asciiTheme="minorHAnsi" w:hAnsiTheme="minorHAnsi" w:cstheme="minorHAnsi"/>
          <w:sz w:val="20"/>
          <w:szCs w:val="20"/>
          <w:u w:val="single"/>
        </w:rPr>
        <w:t>Uchádzač zároveň uvedie osobu, ktorá ponuku vypracovala</w:t>
      </w:r>
      <w:r w:rsidRPr="00963D1B">
        <w:rPr>
          <w:rFonts w:asciiTheme="minorHAnsi" w:hAnsiTheme="minorHAnsi" w:cstheme="minorHAnsi"/>
          <w:sz w:val="20"/>
          <w:szCs w:val="20"/>
        </w:rPr>
        <w:t xml:space="preserve"> v súlade s § 49 ods. 5 </w:t>
      </w:r>
      <w:r w:rsidR="000078F4">
        <w:rPr>
          <w:rFonts w:asciiTheme="minorHAnsi" w:hAnsiTheme="minorHAnsi" w:cstheme="minorHAnsi"/>
          <w:sz w:val="20"/>
          <w:szCs w:val="20"/>
        </w:rPr>
        <w:t>z</w:t>
      </w:r>
      <w:r w:rsidRPr="00963D1B">
        <w:rPr>
          <w:rFonts w:asciiTheme="minorHAnsi" w:hAnsiTheme="minorHAnsi" w:cstheme="minorHAnsi"/>
          <w:sz w:val="20"/>
          <w:szCs w:val="20"/>
        </w:rPr>
        <w:t>ákona, pri ktorej uvedie jej/ich meno, priezvisko, obchodné meno alebo názov, sídlo alebo miesto podnikania, identifikačné číslo, ak bolo pridelené,</w:t>
      </w:r>
    </w:p>
    <w:p w14:paraId="5BAC0AC6" w14:textId="77777777" w:rsidR="002F176E" w:rsidRPr="009465B4" w:rsidRDefault="002F176E" w:rsidP="004B132C">
      <w:pPr>
        <w:spacing w:after="69"/>
        <w:ind w:left="708" w:right="95" w:firstLine="143"/>
        <w:rPr>
          <w:rFonts w:asciiTheme="minorHAnsi" w:hAnsiTheme="minorHAnsi" w:cstheme="minorHAnsi"/>
          <w:b/>
          <w:bCs/>
          <w:sz w:val="20"/>
          <w:szCs w:val="20"/>
        </w:rPr>
      </w:pPr>
      <w:r w:rsidRPr="009465B4">
        <w:rPr>
          <w:rFonts w:asciiTheme="minorHAnsi" w:hAnsiTheme="minorHAnsi" w:cstheme="minorHAnsi"/>
          <w:b/>
          <w:bCs/>
          <w:sz w:val="20"/>
          <w:szCs w:val="20"/>
        </w:rPr>
        <w:t xml:space="preserve">              3. list s uvedením Obsahu ponuky, v ktorom bude uvedený zoznam predložených      </w:t>
      </w:r>
    </w:p>
    <w:p w14:paraId="03E02773" w14:textId="316E1988" w:rsidR="002F176E" w:rsidRPr="00963D1B" w:rsidRDefault="002F176E" w:rsidP="002F176E">
      <w:pPr>
        <w:spacing w:after="69"/>
        <w:ind w:left="708" w:right="95" w:firstLine="0"/>
        <w:rPr>
          <w:rFonts w:asciiTheme="minorHAnsi" w:hAnsiTheme="minorHAnsi" w:cstheme="minorHAnsi"/>
          <w:sz w:val="20"/>
          <w:szCs w:val="20"/>
        </w:rPr>
      </w:pPr>
      <w:r w:rsidRPr="00963D1B">
        <w:rPr>
          <w:rFonts w:asciiTheme="minorHAnsi" w:hAnsiTheme="minorHAnsi" w:cstheme="minorHAnsi"/>
          <w:sz w:val="20"/>
          <w:szCs w:val="20"/>
        </w:rPr>
        <w:lastRenderedPageBreak/>
        <w:t xml:space="preserve">                  dokladov a dokumentov (súpis dokumentov): uchádzač samostatne predkladá </w:t>
      </w:r>
    </w:p>
    <w:p w14:paraId="32B30F4B" w14:textId="27747E5C" w:rsidR="00224CF3" w:rsidRPr="00963D1B" w:rsidRDefault="002F176E" w:rsidP="00224CF3">
      <w:pPr>
        <w:spacing w:after="69"/>
        <w:ind w:left="708" w:right="95" w:firstLine="0"/>
        <w:rPr>
          <w:rFonts w:asciiTheme="minorHAnsi" w:hAnsiTheme="minorHAnsi" w:cstheme="minorHAnsi"/>
          <w:sz w:val="20"/>
          <w:szCs w:val="20"/>
        </w:rPr>
      </w:pPr>
      <w:r w:rsidRPr="00963D1B">
        <w:rPr>
          <w:rFonts w:asciiTheme="minorHAnsi" w:hAnsiTheme="minorHAnsi" w:cstheme="minorHAnsi"/>
          <w:sz w:val="20"/>
          <w:szCs w:val="20"/>
        </w:rPr>
        <w:t xml:space="preserve">                  minimálne tieto samostatné súbory dokumentov:  </w:t>
      </w:r>
    </w:p>
    <w:p w14:paraId="2445B97B" w14:textId="0CE467C8" w:rsidR="002F176E" w:rsidRPr="00963D1B" w:rsidRDefault="002F176E" w:rsidP="009465B4">
      <w:pPr>
        <w:spacing w:after="69"/>
        <w:ind w:left="708" w:right="95" w:firstLine="1844"/>
        <w:rPr>
          <w:rFonts w:asciiTheme="minorHAnsi" w:hAnsiTheme="minorHAnsi" w:cstheme="minorHAnsi"/>
          <w:sz w:val="20"/>
          <w:szCs w:val="20"/>
        </w:rPr>
      </w:pPr>
      <w:r w:rsidRPr="00963D1B">
        <w:rPr>
          <w:rFonts w:ascii="Segoe UI Symbol" w:hAnsi="Segoe UI Symbol" w:cs="Segoe UI Symbol"/>
          <w:sz w:val="20"/>
          <w:szCs w:val="20"/>
        </w:rPr>
        <w:t>➢</w:t>
      </w:r>
      <w:r w:rsidRPr="00963D1B">
        <w:rPr>
          <w:rFonts w:asciiTheme="minorHAnsi" w:hAnsiTheme="minorHAnsi" w:cstheme="minorHAnsi"/>
          <w:sz w:val="20"/>
          <w:szCs w:val="20"/>
        </w:rPr>
        <w:tab/>
        <w:t>krycí list ponuky</w:t>
      </w:r>
    </w:p>
    <w:p w14:paraId="21E97C40" w14:textId="02171BC3" w:rsidR="002F176E" w:rsidRPr="00963D1B" w:rsidRDefault="002F176E" w:rsidP="009465B4">
      <w:pPr>
        <w:spacing w:after="69"/>
        <w:ind w:left="708" w:right="95" w:firstLine="1844"/>
        <w:rPr>
          <w:rFonts w:asciiTheme="minorHAnsi" w:hAnsiTheme="minorHAnsi" w:cstheme="minorHAnsi"/>
          <w:sz w:val="20"/>
          <w:szCs w:val="20"/>
        </w:rPr>
      </w:pPr>
      <w:r w:rsidRPr="00963D1B">
        <w:rPr>
          <w:rFonts w:ascii="Segoe UI Symbol" w:hAnsi="Segoe UI Symbol" w:cs="Segoe UI Symbol"/>
          <w:sz w:val="20"/>
          <w:szCs w:val="20"/>
        </w:rPr>
        <w:t>➢</w:t>
      </w:r>
      <w:r w:rsidRPr="00963D1B">
        <w:rPr>
          <w:rFonts w:asciiTheme="minorHAnsi" w:hAnsiTheme="minorHAnsi" w:cstheme="minorHAnsi"/>
          <w:sz w:val="20"/>
          <w:szCs w:val="20"/>
        </w:rPr>
        <w:tab/>
        <w:t>súbory s dokladmi k splneniu podmienok účasti/JED</w:t>
      </w:r>
    </w:p>
    <w:p w14:paraId="1550718E" w14:textId="39A567F9" w:rsidR="002F176E" w:rsidRPr="00963D1B" w:rsidRDefault="002F176E" w:rsidP="009465B4">
      <w:pPr>
        <w:spacing w:after="69"/>
        <w:ind w:left="708" w:right="95" w:firstLine="1844"/>
        <w:rPr>
          <w:rFonts w:asciiTheme="minorHAnsi" w:hAnsiTheme="minorHAnsi" w:cstheme="minorHAnsi"/>
          <w:sz w:val="20"/>
          <w:szCs w:val="20"/>
        </w:rPr>
      </w:pPr>
      <w:r w:rsidRPr="00963D1B">
        <w:rPr>
          <w:rFonts w:ascii="Segoe UI Symbol" w:hAnsi="Segoe UI Symbol" w:cs="Segoe UI Symbol"/>
          <w:sz w:val="20"/>
          <w:szCs w:val="20"/>
        </w:rPr>
        <w:t>➢</w:t>
      </w:r>
      <w:r w:rsidRPr="00963D1B">
        <w:rPr>
          <w:rFonts w:asciiTheme="minorHAnsi" w:hAnsiTheme="minorHAnsi" w:cstheme="minorHAnsi"/>
          <w:sz w:val="20"/>
          <w:szCs w:val="20"/>
        </w:rPr>
        <w:tab/>
        <w:t>súbory s dokumentami k splneniu požiadaviek na predmet zákazky</w:t>
      </w:r>
    </w:p>
    <w:p w14:paraId="4A2100F1" w14:textId="1B9DA327" w:rsidR="002F176E" w:rsidRPr="00963D1B" w:rsidRDefault="002F176E" w:rsidP="009465B4">
      <w:pPr>
        <w:spacing w:after="69"/>
        <w:ind w:left="708" w:right="95" w:firstLine="1844"/>
        <w:rPr>
          <w:rFonts w:asciiTheme="minorHAnsi" w:hAnsiTheme="minorHAnsi" w:cstheme="minorHAnsi"/>
          <w:sz w:val="20"/>
          <w:szCs w:val="20"/>
        </w:rPr>
      </w:pPr>
      <w:r w:rsidRPr="00963D1B">
        <w:rPr>
          <w:rFonts w:ascii="Segoe UI Symbol" w:hAnsi="Segoe UI Symbol" w:cs="Segoe UI Symbol"/>
          <w:sz w:val="20"/>
          <w:szCs w:val="20"/>
        </w:rPr>
        <w:t>➢</w:t>
      </w:r>
      <w:r w:rsidRPr="00963D1B">
        <w:rPr>
          <w:rFonts w:asciiTheme="minorHAnsi" w:hAnsiTheme="minorHAnsi" w:cstheme="minorHAnsi"/>
          <w:sz w:val="20"/>
          <w:szCs w:val="20"/>
        </w:rPr>
        <w:tab/>
        <w:t>súbor s návrhom zmluvy</w:t>
      </w:r>
    </w:p>
    <w:p w14:paraId="6F2E0BC5" w14:textId="2C674398" w:rsidR="002F176E" w:rsidRPr="00963D1B" w:rsidRDefault="002F176E" w:rsidP="009465B4">
      <w:pPr>
        <w:spacing w:after="69"/>
        <w:ind w:left="708" w:right="95" w:firstLine="1844"/>
        <w:rPr>
          <w:rFonts w:asciiTheme="minorHAnsi" w:hAnsiTheme="minorHAnsi" w:cstheme="minorHAnsi"/>
          <w:sz w:val="20"/>
          <w:szCs w:val="20"/>
        </w:rPr>
      </w:pPr>
      <w:r w:rsidRPr="00963D1B">
        <w:rPr>
          <w:rFonts w:ascii="Segoe UI Symbol" w:hAnsi="Segoe UI Symbol" w:cs="Segoe UI Symbol"/>
          <w:sz w:val="20"/>
          <w:szCs w:val="20"/>
        </w:rPr>
        <w:t>➢</w:t>
      </w:r>
      <w:r w:rsidRPr="00963D1B">
        <w:rPr>
          <w:rFonts w:asciiTheme="minorHAnsi" w:hAnsiTheme="minorHAnsi" w:cstheme="minorHAnsi"/>
          <w:sz w:val="20"/>
          <w:szCs w:val="20"/>
        </w:rPr>
        <w:tab/>
        <w:t>súbor s prílohami k zmluve</w:t>
      </w:r>
    </w:p>
    <w:p w14:paraId="709BB182" w14:textId="22C4C0E0" w:rsidR="002F176E" w:rsidRPr="00963D1B" w:rsidRDefault="002F176E" w:rsidP="009465B4">
      <w:pPr>
        <w:spacing w:after="69"/>
        <w:ind w:left="708" w:right="95" w:firstLine="1844"/>
        <w:rPr>
          <w:rFonts w:asciiTheme="minorHAnsi" w:hAnsiTheme="minorHAnsi" w:cstheme="minorHAnsi"/>
          <w:sz w:val="20"/>
          <w:szCs w:val="20"/>
        </w:rPr>
      </w:pPr>
      <w:r w:rsidRPr="00963D1B">
        <w:rPr>
          <w:rFonts w:ascii="Segoe UI Symbol" w:hAnsi="Segoe UI Symbol" w:cs="Segoe UI Symbol"/>
          <w:sz w:val="20"/>
          <w:szCs w:val="20"/>
        </w:rPr>
        <w:t>➢</w:t>
      </w:r>
      <w:r w:rsidRPr="00963D1B">
        <w:rPr>
          <w:rFonts w:asciiTheme="minorHAnsi" w:hAnsiTheme="minorHAnsi" w:cstheme="minorHAnsi"/>
          <w:sz w:val="20"/>
          <w:szCs w:val="20"/>
        </w:rPr>
        <w:tab/>
        <w:t>návrh na plnenie kritéri</w:t>
      </w:r>
      <w:r w:rsidR="009465B4">
        <w:rPr>
          <w:rFonts w:asciiTheme="minorHAnsi" w:hAnsiTheme="minorHAnsi" w:cstheme="minorHAnsi"/>
          <w:sz w:val="20"/>
          <w:szCs w:val="20"/>
        </w:rPr>
        <w:t>a</w:t>
      </w:r>
    </w:p>
    <w:p w14:paraId="4E185A61" w14:textId="77777777" w:rsidR="002F176E" w:rsidRPr="009465B4" w:rsidRDefault="002F176E" w:rsidP="002F176E">
      <w:pPr>
        <w:spacing w:after="69"/>
        <w:ind w:left="1051" w:right="95" w:firstLine="528"/>
        <w:rPr>
          <w:rFonts w:asciiTheme="minorHAnsi" w:hAnsiTheme="minorHAnsi" w:cstheme="minorHAnsi"/>
          <w:b/>
          <w:bCs/>
          <w:sz w:val="20"/>
          <w:szCs w:val="20"/>
        </w:rPr>
      </w:pPr>
      <w:r w:rsidRPr="009465B4">
        <w:rPr>
          <w:rFonts w:asciiTheme="minorHAnsi" w:hAnsiTheme="minorHAnsi" w:cstheme="minorHAnsi"/>
          <w:b/>
          <w:bCs/>
          <w:sz w:val="20"/>
          <w:szCs w:val="20"/>
        </w:rPr>
        <w:t>4. Čestné prehlásenie, ktorým uchádzač potvrdzuje, že:</w:t>
      </w:r>
    </w:p>
    <w:p w14:paraId="17500904" w14:textId="77777777" w:rsidR="002F176E" w:rsidRPr="00963D1B" w:rsidRDefault="002F176E" w:rsidP="002F176E">
      <w:pPr>
        <w:spacing w:after="69"/>
        <w:ind w:left="708" w:right="95" w:firstLine="708"/>
        <w:rPr>
          <w:rFonts w:asciiTheme="minorHAnsi" w:hAnsiTheme="minorHAnsi" w:cstheme="minorHAnsi"/>
          <w:sz w:val="20"/>
          <w:szCs w:val="20"/>
        </w:rPr>
      </w:pPr>
      <w:r w:rsidRPr="00963D1B">
        <w:rPr>
          <w:rFonts w:asciiTheme="minorHAnsi" w:hAnsiTheme="minorHAnsi" w:cstheme="minorHAnsi"/>
          <w:sz w:val="20"/>
          <w:szCs w:val="20"/>
        </w:rPr>
        <w:t xml:space="preserve">   a) súhlasí s podmienkami verejnej súťaže, ktoré boli určené verejným obstarávateľom v </w:t>
      </w:r>
    </w:p>
    <w:p w14:paraId="7476A6C2" w14:textId="77777777" w:rsidR="002F176E" w:rsidRPr="00963D1B" w:rsidRDefault="002F176E" w:rsidP="002F176E">
      <w:pPr>
        <w:spacing w:after="69"/>
        <w:ind w:left="708" w:right="95" w:firstLine="708"/>
        <w:rPr>
          <w:rFonts w:asciiTheme="minorHAnsi" w:hAnsiTheme="minorHAnsi" w:cstheme="minorHAnsi"/>
          <w:sz w:val="20"/>
          <w:szCs w:val="20"/>
        </w:rPr>
      </w:pPr>
      <w:r w:rsidRPr="00963D1B">
        <w:rPr>
          <w:rFonts w:asciiTheme="minorHAnsi" w:hAnsiTheme="minorHAnsi" w:cstheme="minorHAnsi"/>
          <w:sz w:val="20"/>
          <w:szCs w:val="20"/>
        </w:rPr>
        <w:t xml:space="preserve">     súťažných podkladoch a v iných dokumentoch poskytnutých v lehote na predkladanie </w:t>
      </w:r>
    </w:p>
    <w:p w14:paraId="06E8452F" w14:textId="44E323DD" w:rsidR="002F176E" w:rsidRPr="00963D1B" w:rsidRDefault="002F176E" w:rsidP="002F176E">
      <w:pPr>
        <w:spacing w:after="69"/>
        <w:ind w:left="708" w:right="95" w:firstLine="708"/>
        <w:rPr>
          <w:rFonts w:asciiTheme="minorHAnsi" w:hAnsiTheme="minorHAnsi" w:cstheme="minorHAnsi"/>
          <w:sz w:val="20"/>
          <w:szCs w:val="20"/>
        </w:rPr>
      </w:pPr>
      <w:r w:rsidRPr="00963D1B">
        <w:rPr>
          <w:rFonts w:asciiTheme="minorHAnsi" w:hAnsiTheme="minorHAnsi" w:cstheme="minorHAnsi"/>
          <w:sz w:val="20"/>
          <w:szCs w:val="20"/>
        </w:rPr>
        <w:t xml:space="preserve">     ponúk</w:t>
      </w:r>
    </w:p>
    <w:p w14:paraId="759F53DA" w14:textId="77777777" w:rsidR="007162B6" w:rsidRDefault="002F176E" w:rsidP="007162B6">
      <w:pPr>
        <w:spacing w:after="69"/>
        <w:ind w:left="708" w:right="95" w:firstLine="708"/>
        <w:rPr>
          <w:rFonts w:asciiTheme="minorHAnsi" w:hAnsiTheme="minorHAnsi" w:cstheme="minorHAnsi"/>
          <w:sz w:val="20"/>
          <w:szCs w:val="20"/>
        </w:rPr>
      </w:pPr>
      <w:r w:rsidRPr="00963D1B">
        <w:rPr>
          <w:rFonts w:asciiTheme="minorHAnsi" w:hAnsiTheme="minorHAnsi" w:cstheme="minorHAnsi"/>
          <w:sz w:val="20"/>
          <w:szCs w:val="20"/>
        </w:rPr>
        <w:t xml:space="preserve">    b) je dôkladne oboznámený s celým obsahom súťažných podkladov, návrhom </w:t>
      </w:r>
      <w:r w:rsidR="007162B6">
        <w:rPr>
          <w:rFonts w:asciiTheme="minorHAnsi" w:hAnsiTheme="minorHAnsi" w:cstheme="minorHAnsi"/>
          <w:sz w:val="20"/>
          <w:szCs w:val="20"/>
        </w:rPr>
        <w:t xml:space="preserve">zmluvy                                                  </w:t>
      </w:r>
    </w:p>
    <w:p w14:paraId="42891D9E" w14:textId="2FC52DC4" w:rsidR="002F176E" w:rsidRPr="00963D1B" w:rsidRDefault="007162B6" w:rsidP="007162B6">
      <w:pPr>
        <w:spacing w:after="69"/>
        <w:ind w:left="708" w:right="95" w:firstLine="708"/>
        <w:rPr>
          <w:rFonts w:asciiTheme="minorHAnsi" w:hAnsiTheme="minorHAnsi" w:cstheme="minorHAnsi"/>
          <w:sz w:val="20"/>
          <w:szCs w:val="20"/>
        </w:rPr>
      </w:pPr>
      <w:r>
        <w:rPr>
          <w:rFonts w:asciiTheme="minorHAnsi" w:hAnsiTheme="minorHAnsi" w:cstheme="minorHAnsi"/>
          <w:sz w:val="20"/>
          <w:szCs w:val="20"/>
        </w:rPr>
        <w:t xml:space="preserve">        </w:t>
      </w:r>
      <w:r w:rsidR="002F176E" w:rsidRPr="00963D1B">
        <w:rPr>
          <w:rFonts w:asciiTheme="minorHAnsi" w:hAnsiTheme="minorHAnsi" w:cstheme="minorHAnsi"/>
          <w:sz w:val="20"/>
          <w:szCs w:val="20"/>
        </w:rPr>
        <w:t>vrátane všetkých jej príloh</w:t>
      </w:r>
    </w:p>
    <w:p w14:paraId="21421496" w14:textId="3B7C6729" w:rsidR="002F176E" w:rsidRPr="00963D1B" w:rsidRDefault="002F176E" w:rsidP="002F176E">
      <w:pPr>
        <w:spacing w:after="69"/>
        <w:ind w:left="818" w:right="95" w:firstLine="0"/>
        <w:rPr>
          <w:rFonts w:asciiTheme="minorHAnsi" w:hAnsiTheme="minorHAnsi" w:cstheme="minorHAnsi"/>
          <w:sz w:val="20"/>
          <w:szCs w:val="20"/>
        </w:rPr>
      </w:pPr>
      <w:r w:rsidRPr="00963D1B">
        <w:rPr>
          <w:rFonts w:asciiTheme="minorHAnsi" w:hAnsiTheme="minorHAnsi" w:cstheme="minorHAnsi"/>
          <w:sz w:val="20"/>
          <w:szCs w:val="20"/>
        </w:rPr>
        <w:t xml:space="preserve">          </w:t>
      </w:r>
      <w:r w:rsidR="000078F4">
        <w:rPr>
          <w:rFonts w:asciiTheme="minorHAnsi" w:hAnsiTheme="minorHAnsi" w:cstheme="minorHAnsi"/>
          <w:sz w:val="20"/>
          <w:szCs w:val="20"/>
        </w:rPr>
        <w:t xml:space="preserve">   </w:t>
      </w:r>
      <w:r w:rsidRPr="00963D1B">
        <w:rPr>
          <w:rFonts w:asciiTheme="minorHAnsi" w:hAnsiTheme="minorHAnsi" w:cstheme="minorHAnsi"/>
          <w:sz w:val="20"/>
          <w:szCs w:val="20"/>
        </w:rPr>
        <w:t xml:space="preserve">    c) všetky doklady, dokumenty, vyhlásenia a údaje uvedené v ponuke sú pravdivé a úplné,</w:t>
      </w:r>
    </w:p>
    <w:p w14:paraId="7F1C7E54" w14:textId="77777777" w:rsidR="002F176E" w:rsidRPr="00963D1B" w:rsidRDefault="002F176E" w:rsidP="002F176E">
      <w:pPr>
        <w:spacing w:after="69"/>
        <w:ind w:left="708" w:right="95" w:firstLine="538"/>
        <w:rPr>
          <w:rFonts w:asciiTheme="minorHAnsi" w:hAnsiTheme="minorHAnsi" w:cstheme="minorHAnsi"/>
          <w:sz w:val="20"/>
          <w:szCs w:val="20"/>
        </w:rPr>
      </w:pPr>
      <w:r w:rsidRPr="00963D1B">
        <w:rPr>
          <w:rFonts w:asciiTheme="minorHAnsi" w:hAnsiTheme="minorHAnsi" w:cstheme="minorHAnsi"/>
          <w:sz w:val="20"/>
          <w:szCs w:val="20"/>
        </w:rPr>
        <w:t xml:space="preserve">        d) predkladá iba jednu ponuku a nie je členom skupiny dodávateľov, ktorá ako iný  </w:t>
      </w:r>
    </w:p>
    <w:p w14:paraId="0327536E" w14:textId="321B4C4A" w:rsidR="002F176E" w:rsidRPr="00963D1B" w:rsidRDefault="002F176E" w:rsidP="002F176E">
      <w:pPr>
        <w:spacing w:after="69"/>
        <w:ind w:left="708" w:right="95" w:firstLine="538"/>
        <w:rPr>
          <w:rFonts w:asciiTheme="minorHAnsi" w:hAnsiTheme="minorHAnsi" w:cstheme="minorHAnsi"/>
          <w:sz w:val="20"/>
          <w:szCs w:val="20"/>
        </w:rPr>
      </w:pPr>
      <w:r w:rsidRPr="00963D1B">
        <w:rPr>
          <w:rFonts w:asciiTheme="minorHAnsi" w:hAnsiTheme="minorHAnsi" w:cstheme="minorHAnsi"/>
          <w:sz w:val="20"/>
          <w:szCs w:val="20"/>
        </w:rPr>
        <w:t xml:space="preserve">         uchádzač predkladá ponuku</w:t>
      </w:r>
    </w:p>
    <w:p w14:paraId="16B860A1" w14:textId="4431C86F" w:rsidR="002F176E" w:rsidRPr="00963D1B" w:rsidRDefault="002F176E" w:rsidP="002F176E">
      <w:pPr>
        <w:spacing w:after="69"/>
        <w:ind w:left="1589" w:right="95" w:firstLine="0"/>
        <w:rPr>
          <w:rFonts w:asciiTheme="minorHAnsi" w:hAnsiTheme="minorHAnsi" w:cstheme="minorHAnsi"/>
          <w:sz w:val="20"/>
          <w:szCs w:val="20"/>
        </w:rPr>
      </w:pPr>
      <w:r w:rsidRPr="00963D1B">
        <w:rPr>
          <w:rFonts w:asciiTheme="minorHAnsi" w:hAnsiTheme="minorHAnsi" w:cstheme="minorHAnsi"/>
          <w:sz w:val="20"/>
          <w:szCs w:val="20"/>
        </w:rPr>
        <w:t>e) dáva písomný súhlas k tomu, že doklady, ktoré poskytuje v súvislosti s týmto verejným obstarávaním, môže verejný obstarávateľ spracovávať a zverejňovať v súlade s platným a účinným zákonom o ochrane osobných údajov</w:t>
      </w:r>
      <w:r w:rsidR="000078F4">
        <w:rPr>
          <w:rFonts w:asciiTheme="minorHAnsi" w:hAnsiTheme="minorHAnsi" w:cstheme="minorHAnsi"/>
          <w:sz w:val="20"/>
          <w:szCs w:val="20"/>
        </w:rPr>
        <w:t>.</w:t>
      </w:r>
    </w:p>
    <w:p w14:paraId="3A5FC6C6" w14:textId="35376B55" w:rsidR="002F176E" w:rsidRPr="000A52FD" w:rsidRDefault="002F176E" w:rsidP="009465B4">
      <w:pPr>
        <w:spacing w:after="69"/>
        <w:ind w:right="95" w:firstLine="387"/>
        <w:rPr>
          <w:rFonts w:asciiTheme="minorHAnsi" w:hAnsiTheme="minorHAnsi" w:cstheme="minorHAnsi"/>
          <w:b/>
          <w:bCs/>
          <w:color w:val="auto"/>
          <w:sz w:val="20"/>
          <w:szCs w:val="20"/>
        </w:rPr>
      </w:pPr>
      <w:r w:rsidRPr="0022548D">
        <w:rPr>
          <w:rFonts w:asciiTheme="minorHAnsi" w:hAnsiTheme="minorHAnsi" w:cstheme="minorHAnsi"/>
          <w:b/>
          <w:bCs/>
          <w:color w:val="auto"/>
          <w:sz w:val="20"/>
          <w:szCs w:val="20"/>
        </w:rPr>
        <w:t xml:space="preserve">                       </w:t>
      </w:r>
      <w:r w:rsidRPr="000A52FD">
        <w:rPr>
          <w:rFonts w:asciiTheme="minorHAnsi" w:hAnsiTheme="minorHAnsi" w:cstheme="minorHAnsi"/>
          <w:b/>
          <w:bCs/>
          <w:color w:val="auto"/>
          <w:sz w:val="20"/>
          <w:szCs w:val="20"/>
        </w:rPr>
        <w:t>5. Čestné vyhlásenie ku konfliktu záujmov</w:t>
      </w:r>
      <w:r w:rsidR="000078F4" w:rsidRPr="000A52FD">
        <w:rPr>
          <w:rFonts w:asciiTheme="minorHAnsi" w:hAnsiTheme="minorHAnsi" w:cstheme="minorHAnsi"/>
          <w:b/>
          <w:bCs/>
          <w:color w:val="auto"/>
          <w:sz w:val="20"/>
          <w:szCs w:val="20"/>
        </w:rPr>
        <w:t>.</w:t>
      </w:r>
    </w:p>
    <w:p w14:paraId="7498EE81" w14:textId="76D6449D" w:rsidR="0022548D" w:rsidRPr="000A52FD" w:rsidRDefault="002F176E" w:rsidP="0022548D">
      <w:pPr>
        <w:spacing w:after="69"/>
        <w:ind w:left="1589" w:right="95" w:firstLine="0"/>
        <w:rPr>
          <w:rFonts w:asciiTheme="minorHAnsi" w:hAnsiTheme="minorHAnsi" w:cstheme="minorHAnsi"/>
          <w:b/>
          <w:bCs/>
          <w:color w:val="auto"/>
          <w:sz w:val="20"/>
          <w:szCs w:val="20"/>
        </w:rPr>
      </w:pPr>
      <w:r w:rsidRPr="000A52FD">
        <w:rPr>
          <w:rFonts w:asciiTheme="minorHAnsi" w:hAnsiTheme="minorHAnsi" w:cstheme="minorHAnsi"/>
          <w:b/>
          <w:bCs/>
          <w:color w:val="auto"/>
          <w:sz w:val="20"/>
          <w:szCs w:val="20"/>
        </w:rPr>
        <w:t xml:space="preserve">6. </w:t>
      </w:r>
      <w:r w:rsidR="00C8076C">
        <w:rPr>
          <w:rFonts w:asciiTheme="minorHAnsi" w:hAnsiTheme="minorHAnsi" w:cstheme="minorHAnsi"/>
          <w:b/>
          <w:bCs/>
          <w:color w:val="auto"/>
          <w:sz w:val="20"/>
          <w:szCs w:val="20"/>
        </w:rPr>
        <w:t xml:space="preserve"> </w:t>
      </w:r>
      <w:r w:rsidRPr="000A52FD">
        <w:rPr>
          <w:rFonts w:asciiTheme="minorHAnsi" w:hAnsiTheme="minorHAnsi" w:cstheme="minorHAnsi"/>
          <w:b/>
          <w:bCs/>
          <w:color w:val="auto"/>
          <w:sz w:val="20"/>
          <w:szCs w:val="20"/>
        </w:rPr>
        <w:t xml:space="preserve">Vyhlásenie o elektronickej komunikácii. </w:t>
      </w:r>
    </w:p>
    <w:p w14:paraId="065F72B6" w14:textId="52F0431A" w:rsidR="0022548D" w:rsidRDefault="0022548D" w:rsidP="00D54DDE">
      <w:pPr>
        <w:spacing w:after="69"/>
        <w:ind w:left="1589" w:right="95" w:firstLine="0"/>
        <w:rPr>
          <w:rFonts w:asciiTheme="minorHAnsi" w:hAnsiTheme="minorHAnsi" w:cstheme="minorHAnsi"/>
          <w:b/>
          <w:bCs/>
          <w:color w:val="auto"/>
          <w:sz w:val="20"/>
          <w:szCs w:val="20"/>
        </w:rPr>
      </w:pPr>
      <w:r w:rsidRPr="000A52FD">
        <w:rPr>
          <w:rFonts w:asciiTheme="minorHAnsi" w:hAnsiTheme="minorHAnsi" w:cstheme="minorHAnsi"/>
          <w:b/>
          <w:bCs/>
          <w:color w:val="auto"/>
          <w:sz w:val="20"/>
          <w:szCs w:val="20"/>
        </w:rPr>
        <w:t>7.  Čestné vyhlásenie podľa § 32 ods. 1 písm a) k osobám podľa § 32 ods. 7 a 8 zákona.</w:t>
      </w:r>
    </w:p>
    <w:p w14:paraId="664B0F9D" w14:textId="77777777" w:rsidR="00D54DDE" w:rsidRPr="00D54DDE" w:rsidRDefault="00D54DDE" w:rsidP="00D54DDE">
      <w:pPr>
        <w:spacing w:after="0" w:line="240" w:lineRule="auto"/>
        <w:ind w:left="1589" w:right="95" w:firstLine="0"/>
        <w:rPr>
          <w:rFonts w:asciiTheme="minorHAnsi" w:hAnsiTheme="minorHAnsi" w:cstheme="minorHAnsi"/>
          <w:b/>
          <w:bCs/>
          <w:color w:val="auto"/>
          <w:sz w:val="20"/>
          <w:szCs w:val="20"/>
        </w:rPr>
      </w:pPr>
    </w:p>
    <w:p w14:paraId="40529B1E" w14:textId="60E92F1D" w:rsidR="006B2F61" w:rsidRDefault="009E7A06" w:rsidP="00A73EA6">
      <w:pPr>
        <w:spacing w:after="69"/>
        <w:ind w:right="95"/>
        <w:rPr>
          <w:rFonts w:asciiTheme="minorHAnsi" w:hAnsiTheme="minorHAnsi" w:cstheme="minorHAnsi"/>
          <w:b/>
          <w:sz w:val="20"/>
          <w:szCs w:val="20"/>
          <w:u w:val="single"/>
        </w:rPr>
      </w:pPr>
      <w:r w:rsidRPr="00963D1B">
        <w:rPr>
          <w:rFonts w:asciiTheme="minorHAnsi" w:hAnsiTheme="minorHAnsi" w:cstheme="minorHAnsi"/>
          <w:b/>
          <w:sz w:val="20"/>
          <w:szCs w:val="20"/>
          <w:u w:val="single"/>
        </w:rPr>
        <w:t xml:space="preserve">Krycí list ponuky musí mať ten istý obsah ako poskytnutý </w:t>
      </w:r>
      <w:r w:rsidRPr="00963D1B">
        <w:rPr>
          <w:rFonts w:asciiTheme="minorHAnsi" w:hAnsiTheme="minorHAnsi" w:cstheme="minorHAnsi"/>
          <w:b/>
          <w:color w:val="auto"/>
          <w:sz w:val="20"/>
          <w:szCs w:val="20"/>
          <w:u w:val="single"/>
        </w:rPr>
        <w:t xml:space="preserve">Vzor č. 1 k SP časti C.1 Príloha k súťažným podkladom. </w:t>
      </w:r>
      <w:r w:rsidRPr="00963D1B">
        <w:rPr>
          <w:rFonts w:asciiTheme="minorHAnsi" w:hAnsiTheme="minorHAnsi" w:cstheme="minorHAnsi"/>
          <w:b/>
          <w:sz w:val="20"/>
          <w:szCs w:val="20"/>
          <w:u w:val="single"/>
        </w:rPr>
        <w:t>Tento dokument musí záujemca predložiť v needitovateľnom formáte napr. „pdf</w:t>
      </w:r>
      <w:r w:rsidR="00D02FCC">
        <w:rPr>
          <w:rFonts w:asciiTheme="minorHAnsi" w:hAnsiTheme="minorHAnsi" w:cstheme="minorHAnsi"/>
          <w:b/>
          <w:sz w:val="20"/>
          <w:szCs w:val="20"/>
          <w:u w:val="single"/>
        </w:rPr>
        <w:t>.</w:t>
      </w:r>
      <w:r w:rsidRPr="00963D1B">
        <w:rPr>
          <w:rFonts w:asciiTheme="minorHAnsi" w:hAnsiTheme="minorHAnsi" w:cstheme="minorHAnsi"/>
          <w:b/>
          <w:sz w:val="20"/>
          <w:szCs w:val="20"/>
          <w:u w:val="single"/>
        </w:rPr>
        <w:t>“ s názvom „Krycí list ponuky“</w:t>
      </w:r>
      <w:r w:rsidR="00A73EA6">
        <w:rPr>
          <w:rFonts w:asciiTheme="minorHAnsi" w:hAnsiTheme="minorHAnsi" w:cstheme="minorHAnsi"/>
          <w:b/>
          <w:sz w:val="20"/>
          <w:szCs w:val="20"/>
          <w:u w:val="single"/>
        </w:rPr>
        <w:t xml:space="preserve">. </w:t>
      </w:r>
      <w:r w:rsidRPr="00963D1B">
        <w:rPr>
          <w:rFonts w:asciiTheme="minorHAnsi" w:hAnsiTheme="minorHAnsi" w:cstheme="minorHAnsi"/>
          <w:b/>
          <w:sz w:val="20"/>
          <w:szCs w:val="20"/>
          <w:u w:val="single"/>
        </w:rPr>
        <w:t xml:space="preserve">Musí byť podpísaný a opečiatkovaný ako originálny dokument osobou/osobami oprávnenou/oprávnenými konať v mene uchádzača alebo zástupcom uchádzača, oprávneným konať v mene uchádzača, v tom prípade bude súčasťou ponuky adekvátne písomné plnomocenstvo s notársky osvedčenými podpismi pre zástupcu uchádzača. </w:t>
      </w:r>
      <w:r w:rsidRPr="00782BA9">
        <w:rPr>
          <w:rFonts w:asciiTheme="minorHAnsi" w:hAnsiTheme="minorHAnsi" w:cstheme="minorHAnsi"/>
          <w:bCs/>
          <w:sz w:val="20"/>
          <w:szCs w:val="20"/>
          <w:u w:val="single"/>
        </w:rPr>
        <w:t>(</w:t>
      </w:r>
      <w:r w:rsidR="00782BA9">
        <w:rPr>
          <w:rFonts w:asciiTheme="minorHAnsi" w:hAnsiTheme="minorHAnsi" w:cstheme="minorHAnsi"/>
          <w:bCs/>
          <w:sz w:val="20"/>
          <w:szCs w:val="20"/>
          <w:u w:val="single"/>
        </w:rPr>
        <w:t xml:space="preserve"> </w:t>
      </w:r>
      <w:r w:rsidRPr="00782BA9">
        <w:rPr>
          <w:rFonts w:asciiTheme="minorHAnsi" w:hAnsiTheme="minorHAnsi" w:cstheme="minorHAnsi"/>
          <w:bCs/>
          <w:sz w:val="20"/>
          <w:szCs w:val="20"/>
          <w:u w:val="single"/>
        </w:rPr>
        <w:t>nevyžaduje                                         sa kvalifikovaný elektronický podpis)</w:t>
      </w:r>
    </w:p>
    <w:p w14:paraId="5FBDBF20" w14:textId="77777777" w:rsidR="00A73EA6" w:rsidRPr="00655332" w:rsidRDefault="00A73EA6" w:rsidP="00A73EA6">
      <w:pPr>
        <w:spacing w:after="69"/>
        <w:ind w:right="95"/>
        <w:rPr>
          <w:rFonts w:asciiTheme="minorHAnsi" w:hAnsiTheme="minorHAnsi" w:cstheme="minorHAnsi"/>
          <w:b/>
          <w:sz w:val="20"/>
          <w:szCs w:val="20"/>
          <w:u w:val="single"/>
        </w:rPr>
      </w:pPr>
    </w:p>
    <w:p w14:paraId="74FDF09A" w14:textId="151DE58C" w:rsidR="00FF1991" w:rsidRPr="00963D1B" w:rsidRDefault="006D7AC8" w:rsidP="00846533">
      <w:pPr>
        <w:pStyle w:val="Odsekzoznamu"/>
        <w:numPr>
          <w:ilvl w:val="2"/>
          <w:numId w:val="30"/>
        </w:numPr>
        <w:spacing w:after="124"/>
        <w:ind w:right="95"/>
        <w:rPr>
          <w:rFonts w:asciiTheme="minorHAnsi" w:hAnsiTheme="minorHAnsi" w:cstheme="minorHAnsi"/>
          <w:sz w:val="20"/>
          <w:szCs w:val="20"/>
        </w:rPr>
      </w:pPr>
      <w:r w:rsidRPr="000B30FE">
        <w:rPr>
          <w:rFonts w:asciiTheme="minorHAnsi" w:hAnsiTheme="minorHAnsi" w:cstheme="minorHAnsi"/>
          <w:sz w:val="20"/>
          <w:szCs w:val="20"/>
        </w:rPr>
        <w:t>doklady a dokumenty, ktorými sa preukazuje splnenie podmienok účasti uchádzačov  podľa § 32</w:t>
      </w:r>
      <w:r w:rsidR="00FD1CF2">
        <w:rPr>
          <w:rFonts w:asciiTheme="minorHAnsi" w:hAnsiTheme="minorHAnsi" w:cstheme="minorHAnsi"/>
          <w:sz w:val="20"/>
          <w:szCs w:val="20"/>
        </w:rPr>
        <w:t xml:space="preserve"> </w:t>
      </w:r>
      <w:r w:rsidRPr="000B30FE">
        <w:rPr>
          <w:rFonts w:asciiTheme="minorHAnsi" w:hAnsiTheme="minorHAnsi" w:cstheme="minorHAnsi"/>
          <w:sz w:val="20"/>
          <w:szCs w:val="20"/>
        </w:rPr>
        <w:t xml:space="preserve">a 34 </w:t>
      </w:r>
      <w:r w:rsidR="009465B4" w:rsidRPr="000B30FE">
        <w:rPr>
          <w:rFonts w:asciiTheme="minorHAnsi" w:hAnsiTheme="minorHAnsi" w:cstheme="minorHAnsi"/>
          <w:sz w:val="20"/>
          <w:szCs w:val="20"/>
        </w:rPr>
        <w:t>z</w:t>
      </w:r>
      <w:r w:rsidR="00FF1991" w:rsidRPr="000B30FE">
        <w:rPr>
          <w:rFonts w:asciiTheme="minorHAnsi" w:hAnsiTheme="minorHAnsi" w:cstheme="minorHAnsi"/>
          <w:sz w:val="20"/>
          <w:szCs w:val="20"/>
        </w:rPr>
        <w:t>ákona</w:t>
      </w:r>
      <w:r w:rsidRPr="000B30FE">
        <w:rPr>
          <w:rFonts w:asciiTheme="minorHAnsi" w:hAnsiTheme="minorHAnsi" w:cstheme="minorHAnsi"/>
          <w:sz w:val="20"/>
          <w:szCs w:val="20"/>
        </w:rPr>
        <w:t>, bližšie</w:t>
      </w:r>
      <w:r w:rsidRPr="00963D1B">
        <w:rPr>
          <w:rFonts w:asciiTheme="minorHAnsi" w:hAnsiTheme="minorHAnsi" w:cstheme="minorHAnsi"/>
          <w:sz w:val="20"/>
          <w:szCs w:val="20"/>
        </w:rPr>
        <w:t xml:space="preserve"> uvedené oznámení o vyhlásení verejného obstarávania a v časti </w:t>
      </w:r>
      <w:r w:rsidRPr="00963D1B">
        <w:rPr>
          <w:rFonts w:asciiTheme="minorHAnsi" w:hAnsiTheme="minorHAnsi" w:cstheme="minorHAnsi"/>
          <w:i/>
          <w:sz w:val="20"/>
          <w:szCs w:val="20"/>
        </w:rPr>
        <w:t>A.2 Podmienky účasti uchádzačov</w:t>
      </w:r>
      <w:r w:rsidRPr="00963D1B">
        <w:rPr>
          <w:rFonts w:asciiTheme="minorHAnsi" w:hAnsiTheme="minorHAnsi" w:cstheme="minorHAnsi"/>
          <w:sz w:val="20"/>
          <w:szCs w:val="20"/>
        </w:rPr>
        <w:t xml:space="preserve"> súťažných podkladov, ktoré budú hodnotené podľa § 40 </w:t>
      </w:r>
      <w:r w:rsidR="009465B4">
        <w:rPr>
          <w:rFonts w:asciiTheme="minorHAnsi" w:hAnsiTheme="minorHAnsi" w:cstheme="minorHAnsi"/>
          <w:sz w:val="20"/>
          <w:szCs w:val="20"/>
        </w:rPr>
        <w:t>z</w:t>
      </w:r>
      <w:r w:rsidR="00FF1991" w:rsidRPr="00963D1B">
        <w:rPr>
          <w:rFonts w:asciiTheme="minorHAnsi" w:hAnsiTheme="minorHAnsi" w:cstheme="minorHAnsi"/>
          <w:sz w:val="20"/>
          <w:szCs w:val="20"/>
        </w:rPr>
        <w:t>ákona</w:t>
      </w:r>
      <w:r w:rsidRPr="00963D1B">
        <w:rPr>
          <w:rFonts w:asciiTheme="minorHAnsi" w:hAnsiTheme="minorHAnsi" w:cstheme="minorHAnsi"/>
          <w:sz w:val="20"/>
          <w:szCs w:val="20"/>
        </w:rPr>
        <w:t>; a ktoré môže uchádzač nahradiť JED-om,</w:t>
      </w:r>
    </w:p>
    <w:p w14:paraId="7DC7B93C" w14:textId="4D044067" w:rsidR="006B2F61" w:rsidRPr="00963D1B" w:rsidRDefault="006D7AC8" w:rsidP="00FF1991">
      <w:pPr>
        <w:pStyle w:val="Odsekzoznamu"/>
        <w:spacing w:after="124"/>
        <w:ind w:left="890" w:right="95" w:firstLine="0"/>
        <w:rPr>
          <w:rFonts w:asciiTheme="minorHAnsi" w:hAnsiTheme="minorHAnsi" w:cstheme="minorHAnsi"/>
          <w:sz w:val="20"/>
          <w:szCs w:val="20"/>
        </w:rPr>
      </w:pPr>
      <w:r w:rsidRPr="00963D1B">
        <w:rPr>
          <w:rFonts w:asciiTheme="minorHAnsi" w:hAnsiTheme="minorHAnsi" w:cstheme="minorHAnsi"/>
          <w:sz w:val="20"/>
          <w:szCs w:val="20"/>
        </w:rPr>
        <w:t xml:space="preserve"> </w:t>
      </w:r>
    </w:p>
    <w:p w14:paraId="18163882" w14:textId="3C761A9F" w:rsidR="0037338B" w:rsidRPr="00224CF3" w:rsidRDefault="006D7AC8" w:rsidP="00846533">
      <w:pPr>
        <w:pStyle w:val="Odsekzoznamu"/>
        <w:numPr>
          <w:ilvl w:val="2"/>
          <w:numId w:val="30"/>
        </w:numPr>
        <w:spacing w:after="129"/>
        <w:ind w:right="95"/>
        <w:rPr>
          <w:rFonts w:asciiTheme="minorHAnsi" w:hAnsiTheme="minorHAnsi" w:cstheme="minorHAnsi"/>
          <w:sz w:val="20"/>
          <w:szCs w:val="20"/>
        </w:rPr>
      </w:pPr>
      <w:r w:rsidRPr="00963D1B">
        <w:rPr>
          <w:rFonts w:asciiTheme="minorHAnsi" w:hAnsiTheme="minorHAnsi" w:cstheme="minorHAnsi"/>
          <w:sz w:val="20"/>
          <w:szCs w:val="20"/>
        </w:rPr>
        <w:t>dokumenty k splneniu požiadaviek verejného obstarávateľa na predmet zákazky, ktoré budú hodnotené podľa</w:t>
      </w:r>
      <w:r w:rsidR="009465B4">
        <w:rPr>
          <w:rFonts w:asciiTheme="minorHAnsi" w:hAnsiTheme="minorHAnsi" w:cstheme="minorHAnsi"/>
          <w:sz w:val="20"/>
          <w:szCs w:val="20"/>
        </w:rPr>
        <w:t xml:space="preserve">                   </w:t>
      </w:r>
      <w:r w:rsidRPr="00963D1B">
        <w:rPr>
          <w:rFonts w:asciiTheme="minorHAnsi" w:hAnsiTheme="minorHAnsi" w:cstheme="minorHAnsi"/>
          <w:sz w:val="20"/>
          <w:szCs w:val="20"/>
        </w:rPr>
        <w:t xml:space="preserve"> § 53 </w:t>
      </w:r>
      <w:r w:rsidR="0037338B">
        <w:rPr>
          <w:rFonts w:asciiTheme="minorHAnsi" w:hAnsiTheme="minorHAnsi" w:cstheme="minorHAnsi"/>
          <w:sz w:val="20"/>
          <w:szCs w:val="20"/>
        </w:rPr>
        <w:t>z</w:t>
      </w:r>
      <w:r w:rsidR="00FF1991"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w:t>
      </w:r>
    </w:p>
    <w:p w14:paraId="4C354770" w14:textId="169E77F6" w:rsidR="00EE3653" w:rsidRPr="00D63E4F" w:rsidRDefault="00EE3653" w:rsidP="00846533">
      <w:pPr>
        <w:numPr>
          <w:ilvl w:val="3"/>
          <w:numId w:val="30"/>
        </w:numPr>
        <w:spacing w:after="0"/>
        <w:ind w:left="1134" w:right="95" w:hanging="879"/>
        <w:rPr>
          <w:rFonts w:asciiTheme="minorHAnsi" w:hAnsiTheme="minorHAnsi" w:cstheme="minorHAnsi"/>
          <w:sz w:val="20"/>
          <w:szCs w:val="20"/>
        </w:rPr>
      </w:pPr>
      <w:r w:rsidRPr="00D63E4F">
        <w:rPr>
          <w:rFonts w:asciiTheme="minorHAnsi" w:hAnsiTheme="minorHAnsi" w:cstheme="minorHAnsi"/>
          <w:b/>
          <w:sz w:val="20"/>
          <w:szCs w:val="20"/>
        </w:rPr>
        <w:t xml:space="preserve">Návrh </w:t>
      </w:r>
      <w:r w:rsidR="00932661" w:rsidRPr="00D63E4F">
        <w:rPr>
          <w:rFonts w:asciiTheme="minorHAnsi" w:hAnsiTheme="minorHAnsi" w:cstheme="minorHAnsi"/>
          <w:b/>
          <w:sz w:val="20"/>
          <w:szCs w:val="20"/>
        </w:rPr>
        <w:t>Poistnej zmluvy</w:t>
      </w:r>
      <w:r w:rsidR="006D7AC8" w:rsidRPr="00D63E4F">
        <w:rPr>
          <w:rFonts w:asciiTheme="minorHAnsi" w:hAnsiTheme="minorHAnsi" w:cstheme="minorHAnsi"/>
          <w:sz w:val="20"/>
          <w:szCs w:val="20"/>
        </w:rPr>
        <w:t xml:space="preserve"> s prílohami, </w:t>
      </w:r>
      <w:r w:rsidR="00CD6E8F" w:rsidRPr="00D63E4F">
        <w:rPr>
          <w:rFonts w:asciiTheme="minorHAnsi" w:hAnsiTheme="minorHAnsi" w:cstheme="minorHAnsi"/>
          <w:sz w:val="20"/>
          <w:szCs w:val="20"/>
        </w:rPr>
        <w:t xml:space="preserve">predložený </w:t>
      </w:r>
      <w:r w:rsidR="003D64F8" w:rsidRPr="00D63E4F">
        <w:rPr>
          <w:rFonts w:asciiTheme="minorHAnsi" w:hAnsiTheme="minorHAnsi" w:cstheme="minorHAnsi"/>
          <w:sz w:val="20"/>
          <w:szCs w:val="20"/>
        </w:rPr>
        <w:t xml:space="preserve"> v zmysle </w:t>
      </w:r>
      <w:r w:rsidR="00CD6E8F" w:rsidRPr="00D63E4F">
        <w:rPr>
          <w:rFonts w:asciiTheme="minorHAnsi" w:hAnsiTheme="minorHAnsi" w:cstheme="minorHAnsi"/>
          <w:sz w:val="20"/>
          <w:szCs w:val="20"/>
        </w:rPr>
        <w:t>týchto</w:t>
      </w:r>
      <w:r w:rsidR="000506E9" w:rsidRPr="00D63E4F">
        <w:rPr>
          <w:rFonts w:asciiTheme="minorHAnsi" w:hAnsiTheme="minorHAnsi" w:cstheme="minorHAnsi"/>
          <w:sz w:val="20"/>
          <w:szCs w:val="20"/>
        </w:rPr>
        <w:t xml:space="preserve"> </w:t>
      </w:r>
      <w:r w:rsidRPr="00D63E4F">
        <w:rPr>
          <w:rFonts w:asciiTheme="minorHAnsi" w:hAnsiTheme="minorHAnsi" w:cstheme="minorHAnsi"/>
          <w:sz w:val="20"/>
          <w:szCs w:val="20"/>
        </w:rPr>
        <w:t xml:space="preserve">súťažných podkladov, po doplnení vlastných obchodných údajov; </w:t>
      </w:r>
    </w:p>
    <w:p w14:paraId="5C3C3C50" w14:textId="77777777" w:rsidR="00655332" w:rsidRPr="00655332" w:rsidRDefault="00655332" w:rsidP="00655332">
      <w:pPr>
        <w:spacing w:after="0" w:line="240" w:lineRule="auto"/>
        <w:ind w:left="1134" w:right="95" w:firstLine="0"/>
        <w:rPr>
          <w:rFonts w:asciiTheme="minorHAnsi" w:hAnsiTheme="minorHAnsi" w:cstheme="minorHAnsi"/>
          <w:sz w:val="20"/>
          <w:szCs w:val="20"/>
        </w:rPr>
      </w:pPr>
    </w:p>
    <w:p w14:paraId="5C01A1CC" w14:textId="4410F886" w:rsidR="006B2F61" w:rsidRPr="00963D1B" w:rsidRDefault="0037338B" w:rsidP="00846533">
      <w:pPr>
        <w:numPr>
          <w:ilvl w:val="3"/>
          <w:numId w:val="30"/>
        </w:numPr>
        <w:spacing w:after="121" w:line="267" w:lineRule="auto"/>
        <w:ind w:left="993" w:right="95" w:hanging="709"/>
        <w:rPr>
          <w:rFonts w:asciiTheme="minorHAnsi" w:hAnsiTheme="minorHAnsi" w:cstheme="minorHAnsi"/>
          <w:sz w:val="20"/>
          <w:szCs w:val="20"/>
        </w:rPr>
      </w:pPr>
      <w:r>
        <w:rPr>
          <w:rFonts w:asciiTheme="minorHAnsi" w:hAnsiTheme="minorHAnsi" w:cstheme="minorHAnsi"/>
          <w:b/>
          <w:sz w:val="20"/>
          <w:szCs w:val="20"/>
        </w:rPr>
        <w:t xml:space="preserve"> </w:t>
      </w:r>
      <w:r w:rsidR="00EE3653" w:rsidRPr="00963D1B">
        <w:rPr>
          <w:rFonts w:asciiTheme="minorHAnsi" w:hAnsiTheme="minorHAnsi" w:cstheme="minorHAnsi"/>
          <w:b/>
          <w:sz w:val="20"/>
          <w:szCs w:val="20"/>
        </w:rPr>
        <w:t>príloha č. 1 k</w:t>
      </w:r>
      <w:r w:rsidR="0094509D">
        <w:rPr>
          <w:rFonts w:asciiTheme="minorHAnsi" w:hAnsiTheme="minorHAnsi" w:cstheme="minorHAnsi"/>
          <w:b/>
          <w:sz w:val="20"/>
          <w:szCs w:val="20"/>
        </w:rPr>
        <w:t> Poistnej zmluve</w:t>
      </w:r>
      <w:r w:rsidR="006D7AC8" w:rsidRPr="00963D1B">
        <w:rPr>
          <w:rFonts w:asciiTheme="minorHAnsi" w:hAnsiTheme="minorHAnsi" w:cstheme="minorHAnsi"/>
          <w:sz w:val="20"/>
          <w:szCs w:val="20"/>
        </w:rPr>
        <w:t xml:space="preserve">, ktorou sú </w:t>
      </w:r>
      <w:r w:rsidR="006D7AC8" w:rsidRPr="00963D1B">
        <w:rPr>
          <w:rFonts w:asciiTheme="minorHAnsi" w:hAnsiTheme="minorHAnsi" w:cstheme="minorHAnsi"/>
          <w:b/>
          <w:sz w:val="20"/>
          <w:szCs w:val="20"/>
        </w:rPr>
        <w:t>ročné sadzby poistenia</w:t>
      </w:r>
      <w:r w:rsidR="0094509D">
        <w:rPr>
          <w:rFonts w:asciiTheme="minorHAnsi" w:hAnsiTheme="minorHAnsi" w:cstheme="minorHAnsi"/>
          <w:b/>
          <w:sz w:val="20"/>
          <w:szCs w:val="20"/>
        </w:rPr>
        <w:t xml:space="preserve"> za jednotlivé poistné riziká  </w:t>
      </w:r>
      <w:r w:rsidR="006D7AC8" w:rsidRPr="00963D1B">
        <w:rPr>
          <w:rFonts w:asciiTheme="minorHAnsi" w:hAnsiTheme="minorHAnsi" w:cstheme="minorHAnsi"/>
          <w:b/>
          <w:sz w:val="20"/>
          <w:szCs w:val="20"/>
        </w:rPr>
        <w:t xml:space="preserve"> </w:t>
      </w:r>
    </w:p>
    <w:p w14:paraId="182BE3A6" w14:textId="7E531C3B" w:rsidR="00C8076C" w:rsidRPr="00224CF3" w:rsidRDefault="0037338B" w:rsidP="00846533">
      <w:pPr>
        <w:numPr>
          <w:ilvl w:val="3"/>
          <w:numId w:val="30"/>
        </w:numPr>
        <w:spacing w:after="31" w:line="267" w:lineRule="auto"/>
        <w:ind w:right="95"/>
        <w:rPr>
          <w:rFonts w:asciiTheme="minorHAnsi" w:hAnsiTheme="minorHAnsi" w:cstheme="minorHAnsi"/>
          <w:sz w:val="20"/>
          <w:szCs w:val="20"/>
        </w:rPr>
      </w:pPr>
      <w:r>
        <w:rPr>
          <w:rFonts w:asciiTheme="minorHAnsi" w:hAnsiTheme="minorHAnsi" w:cstheme="minorHAnsi"/>
          <w:b/>
          <w:sz w:val="20"/>
          <w:szCs w:val="20"/>
        </w:rPr>
        <w:t xml:space="preserve"> </w:t>
      </w:r>
      <w:r w:rsidR="006D7AC8" w:rsidRPr="00963D1B">
        <w:rPr>
          <w:rFonts w:asciiTheme="minorHAnsi" w:hAnsiTheme="minorHAnsi" w:cstheme="minorHAnsi"/>
          <w:b/>
          <w:sz w:val="20"/>
          <w:szCs w:val="20"/>
        </w:rPr>
        <w:t xml:space="preserve">Všeobecné  poistné podmienky pre: </w:t>
      </w:r>
    </w:p>
    <w:p w14:paraId="7C25C223" w14:textId="77777777" w:rsidR="006B2F61" w:rsidRPr="00963D1B" w:rsidRDefault="006D7AC8" w:rsidP="003B7597">
      <w:pPr>
        <w:numPr>
          <w:ilvl w:val="6"/>
          <w:numId w:val="8"/>
        </w:numPr>
        <w:ind w:right="95" w:hanging="283"/>
        <w:rPr>
          <w:rFonts w:asciiTheme="minorHAnsi" w:hAnsiTheme="minorHAnsi" w:cstheme="minorHAnsi"/>
          <w:sz w:val="20"/>
          <w:szCs w:val="20"/>
        </w:rPr>
      </w:pPr>
      <w:r w:rsidRPr="00963D1B">
        <w:rPr>
          <w:rFonts w:asciiTheme="minorHAnsi" w:hAnsiTheme="minorHAnsi" w:cstheme="minorHAnsi"/>
          <w:sz w:val="20"/>
          <w:szCs w:val="20"/>
        </w:rPr>
        <w:t xml:space="preserve">pre poistenie majetku  </w:t>
      </w:r>
    </w:p>
    <w:p w14:paraId="4F95A523" w14:textId="3B366E6F" w:rsidR="006B2F61" w:rsidRPr="00963D1B" w:rsidRDefault="006D7AC8" w:rsidP="003B7597">
      <w:pPr>
        <w:numPr>
          <w:ilvl w:val="6"/>
          <w:numId w:val="8"/>
        </w:numPr>
        <w:ind w:right="95" w:hanging="283"/>
        <w:rPr>
          <w:rFonts w:asciiTheme="minorHAnsi" w:hAnsiTheme="minorHAnsi" w:cstheme="minorHAnsi"/>
          <w:sz w:val="20"/>
          <w:szCs w:val="20"/>
        </w:rPr>
      </w:pPr>
      <w:r w:rsidRPr="00963D1B">
        <w:rPr>
          <w:rFonts w:asciiTheme="minorHAnsi" w:hAnsiTheme="minorHAnsi" w:cstheme="minorHAnsi"/>
          <w:sz w:val="20"/>
          <w:szCs w:val="20"/>
        </w:rPr>
        <w:t xml:space="preserve">poistenia pre prípad poškodenia alebo zničenia živelnou udalosťou, alebo vodou </w:t>
      </w:r>
      <w:r w:rsidR="0037338B">
        <w:rPr>
          <w:rFonts w:asciiTheme="minorHAnsi" w:hAnsiTheme="minorHAnsi" w:cstheme="minorHAnsi"/>
          <w:sz w:val="20"/>
          <w:szCs w:val="20"/>
        </w:rPr>
        <w:t xml:space="preserve">                                       </w:t>
      </w:r>
      <w:r w:rsidRPr="00963D1B">
        <w:rPr>
          <w:rFonts w:asciiTheme="minorHAnsi" w:hAnsiTheme="minorHAnsi" w:cstheme="minorHAnsi"/>
          <w:sz w:val="20"/>
          <w:szCs w:val="20"/>
        </w:rPr>
        <w:t xml:space="preserve">z vodovodných potrubí </w:t>
      </w:r>
    </w:p>
    <w:p w14:paraId="31A2E91F" w14:textId="77777777" w:rsidR="006B2F61" w:rsidRPr="00963D1B" w:rsidRDefault="006D7AC8" w:rsidP="003B7597">
      <w:pPr>
        <w:numPr>
          <w:ilvl w:val="6"/>
          <w:numId w:val="8"/>
        </w:numPr>
        <w:ind w:right="95" w:hanging="283"/>
        <w:rPr>
          <w:rFonts w:asciiTheme="minorHAnsi" w:hAnsiTheme="minorHAnsi" w:cstheme="minorHAnsi"/>
          <w:sz w:val="20"/>
          <w:szCs w:val="20"/>
        </w:rPr>
      </w:pPr>
      <w:r w:rsidRPr="00963D1B">
        <w:rPr>
          <w:rFonts w:asciiTheme="minorHAnsi" w:hAnsiTheme="minorHAnsi" w:cstheme="minorHAnsi"/>
          <w:sz w:val="20"/>
          <w:szCs w:val="20"/>
        </w:rPr>
        <w:t xml:space="preserve">poistenia pre prípad krádeže </w:t>
      </w:r>
    </w:p>
    <w:p w14:paraId="1F450A58" w14:textId="081BAA63" w:rsidR="006B2F61" w:rsidRPr="00963D1B" w:rsidRDefault="00DD1E56" w:rsidP="003B7597">
      <w:pPr>
        <w:numPr>
          <w:ilvl w:val="6"/>
          <w:numId w:val="8"/>
        </w:numPr>
        <w:ind w:right="95" w:hanging="283"/>
        <w:rPr>
          <w:rFonts w:asciiTheme="minorHAnsi" w:hAnsiTheme="minorHAnsi" w:cstheme="minorHAnsi"/>
          <w:sz w:val="20"/>
          <w:szCs w:val="20"/>
        </w:rPr>
      </w:pPr>
      <w:r w:rsidRPr="00963D1B">
        <w:rPr>
          <w:rFonts w:asciiTheme="minorHAnsi" w:hAnsiTheme="minorHAnsi" w:cstheme="minorHAnsi"/>
          <w:sz w:val="20"/>
          <w:szCs w:val="20"/>
        </w:rPr>
        <w:lastRenderedPageBreak/>
        <w:t xml:space="preserve">poistenia pre prípad vandalizmu </w:t>
      </w:r>
    </w:p>
    <w:p w14:paraId="28645E10" w14:textId="24F73D06" w:rsidR="00DD1E56" w:rsidRPr="00963D1B" w:rsidRDefault="00DD1E56" w:rsidP="003B7597">
      <w:pPr>
        <w:numPr>
          <w:ilvl w:val="6"/>
          <w:numId w:val="8"/>
        </w:numPr>
        <w:ind w:right="95" w:hanging="283"/>
        <w:rPr>
          <w:rFonts w:asciiTheme="minorHAnsi" w:hAnsiTheme="minorHAnsi" w:cstheme="minorHAnsi"/>
          <w:sz w:val="20"/>
          <w:szCs w:val="20"/>
        </w:rPr>
      </w:pPr>
      <w:r w:rsidRPr="00963D1B">
        <w:rPr>
          <w:rFonts w:asciiTheme="minorHAnsi" w:hAnsiTheme="minorHAnsi" w:cstheme="minorHAnsi"/>
          <w:sz w:val="20"/>
          <w:szCs w:val="20"/>
        </w:rPr>
        <w:t>poistenia  pre prípad poškodenia alebo zničenia skla</w:t>
      </w:r>
    </w:p>
    <w:p w14:paraId="71463B07" w14:textId="6CC168A6" w:rsidR="0037338B" w:rsidRDefault="006D7AC8" w:rsidP="003B7597">
      <w:pPr>
        <w:numPr>
          <w:ilvl w:val="6"/>
          <w:numId w:val="8"/>
        </w:numPr>
        <w:ind w:right="95" w:hanging="283"/>
        <w:rPr>
          <w:rFonts w:asciiTheme="minorHAnsi" w:hAnsiTheme="minorHAnsi" w:cstheme="minorHAnsi"/>
          <w:sz w:val="20"/>
          <w:szCs w:val="20"/>
        </w:rPr>
      </w:pPr>
      <w:r w:rsidRPr="00963D1B">
        <w:rPr>
          <w:rFonts w:asciiTheme="minorHAnsi" w:hAnsiTheme="minorHAnsi" w:cstheme="minorHAnsi"/>
          <w:sz w:val="20"/>
          <w:szCs w:val="20"/>
        </w:rPr>
        <w:t xml:space="preserve">pre poistenie elektroniky a strojov </w:t>
      </w:r>
    </w:p>
    <w:p w14:paraId="52D8AA28" w14:textId="77777777" w:rsidR="00782BA9" w:rsidRPr="00224CF3" w:rsidRDefault="00782BA9" w:rsidP="00782BA9">
      <w:pPr>
        <w:ind w:left="2722" w:right="95" w:firstLine="0"/>
        <w:rPr>
          <w:rFonts w:asciiTheme="minorHAnsi" w:hAnsiTheme="minorHAnsi" w:cstheme="minorHAnsi"/>
          <w:sz w:val="20"/>
          <w:szCs w:val="20"/>
        </w:rPr>
      </w:pPr>
    </w:p>
    <w:p w14:paraId="6597B3BC" w14:textId="175D4D39" w:rsidR="00EE3653" w:rsidRPr="0037338B" w:rsidRDefault="00EE3653" w:rsidP="00846533">
      <w:pPr>
        <w:pStyle w:val="Odsekzoznamu"/>
        <w:numPr>
          <w:ilvl w:val="3"/>
          <w:numId w:val="30"/>
        </w:numPr>
        <w:rPr>
          <w:rFonts w:asciiTheme="minorHAnsi" w:hAnsiTheme="minorHAnsi" w:cstheme="minorHAnsi"/>
          <w:i/>
          <w:sz w:val="20"/>
          <w:szCs w:val="20"/>
        </w:rPr>
      </w:pPr>
      <w:r w:rsidRPr="003D64F8">
        <w:rPr>
          <w:rFonts w:asciiTheme="minorHAnsi" w:hAnsiTheme="minorHAnsi" w:cstheme="minorHAnsi"/>
          <w:b/>
          <w:sz w:val="20"/>
          <w:szCs w:val="20"/>
        </w:rPr>
        <w:t>N</w:t>
      </w:r>
      <w:r w:rsidR="006D7AC8" w:rsidRPr="003D64F8">
        <w:rPr>
          <w:rFonts w:asciiTheme="minorHAnsi" w:hAnsiTheme="minorHAnsi" w:cstheme="minorHAnsi"/>
          <w:b/>
          <w:sz w:val="20"/>
          <w:szCs w:val="20"/>
        </w:rPr>
        <w:t>ávrh na plnenie kritéri</w:t>
      </w:r>
      <w:r w:rsidR="0037338B" w:rsidRPr="003D64F8">
        <w:rPr>
          <w:rFonts w:asciiTheme="minorHAnsi" w:hAnsiTheme="minorHAnsi" w:cstheme="minorHAnsi"/>
          <w:b/>
          <w:sz w:val="20"/>
          <w:szCs w:val="20"/>
        </w:rPr>
        <w:t>a</w:t>
      </w:r>
      <w:r w:rsidR="006D7AC8" w:rsidRPr="003D64F8">
        <w:rPr>
          <w:rFonts w:asciiTheme="minorHAnsi" w:hAnsiTheme="minorHAnsi" w:cstheme="minorHAnsi"/>
          <w:b/>
          <w:sz w:val="20"/>
          <w:szCs w:val="20"/>
        </w:rPr>
        <w:t xml:space="preserve"> na hodnotenie ponúk</w:t>
      </w:r>
      <w:r w:rsidR="006D7AC8" w:rsidRPr="003D64F8">
        <w:rPr>
          <w:rFonts w:asciiTheme="minorHAnsi" w:hAnsiTheme="minorHAnsi" w:cstheme="minorHAnsi"/>
          <w:sz w:val="20"/>
          <w:szCs w:val="20"/>
        </w:rPr>
        <w:t>, spracovaný podľa</w:t>
      </w:r>
      <w:r w:rsidR="006D7AC8" w:rsidRPr="003D64F8">
        <w:rPr>
          <w:rFonts w:asciiTheme="minorHAnsi" w:hAnsiTheme="minorHAnsi" w:cstheme="minorHAnsi"/>
          <w:b/>
          <w:sz w:val="20"/>
          <w:szCs w:val="20"/>
        </w:rPr>
        <w:t xml:space="preserve"> </w:t>
      </w:r>
      <w:r w:rsidR="00DF0A75" w:rsidRPr="003D64F8">
        <w:rPr>
          <w:rFonts w:asciiTheme="minorHAnsi" w:hAnsiTheme="minorHAnsi" w:cstheme="minorHAnsi"/>
          <w:sz w:val="20"/>
          <w:szCs w:val="20"/>
        </w:rPr>
        <w:t xml:space="preserve">poskytnutého </w:t>
      </w:r>
      <w:r w:rsidR="00DF0A75" w:rsidRPr="003D64F8">
        <w:rPr>
          <w:rFonts w:asciiTheme="minorHAnsi" w:hAnsiTheme="minorHAnsi" w:cstheme="minorHAnsi"/>
          <w:color w:val="auto"/>
          <w:sz w:val="20"/>
          <w:szCs w:val="20"/>
        </w:rPr>
        <w:t>V</w:t>
      </w:r>
      <w:r w:rsidR="006D7AC8" w:rsidRPr="003D64F8">
        <w:rPr>
          <w:rFonts w:asciiTheme="minorHAnsi" w:hAnsiTheme="minorHAnsi" w:cstheme="minorHAnsi"/>
          <w:color w:val="auto"/>
          <w:sz w:val="20"/>
          <w:szCs w:val="20"/>
        </w:rPr>
        <w:t>zoru č. 2</w:t>
      </w:r>
      <w:r w:rsidR="00DF0A75" w:rsidRPr="003D64F8">
        <w:rPr>
          <w:rFonts w:asciiTheme="minorHAnsi" w:hAnsiTheme="minorHAnsi" w:cstheme="minorHAnsi"/>
          <w:color w:val="auto"/>
          <w:sz w:val="20"/>
          <w:szCs w:val="20"/>
        </w:rPr>
        <w:t xml:space="preserve"> k SP</w:t>
      </w:r>
      <w:r w:rsidR="006D7AC8" w:rsidRPr="00963D1B">
        <w:rPr>
          <w:rFonts w:asciiTheme="minorHAnsi" w:hAnsiTheme="minorHAnsi" w:cstheme="minorHAnsi"/>
          <w:b/>
          <w:color w:val="auto"/>
          <w:sz w:val="20"/>
          <w:szCs w:val="20"/>
        </w:rPr>
        <w:t xml:space="preserve"> </w:t>
      </w:r>
      <w:r w:rsidR="006D7AC8" w:rsidRPr="00963D1B">
        <w:rPr>
          <w:rFonts w:asciiTheme="minorHAnsi" w:hAnsiTheme="minorHAnsi" w:cstheme="minorHAnsi"/>
          <w:color w:val="auto"/>
          <w:sz w:val="20"/>
          <w:szCs w:val="20"/>
        </w:rPr>
        <w:t xml:space="preserve">uvedeného v časti </w:t>
      </w:r>
      <w:r w:rsidR="006D7AC8" w:rsidRPr="00963D1B">
        <w:rPr>
          <w:rFonts w:asciiTheme="minorHAnsi" w:hAnsiTheme="minorHAnsi" w:cstheme="minorHAnsi"/>
          <w:i/>
          <w:color w:val="auto"/>
          <w:sz w:val="20"/>
          <w:szCs w:val="20"/>
        </w:rPr>
        <w:t xml:space="preserve">C.1 Príloha k súťažným podkladom </w:t>
      </w:r>
      <w:r w:rsidR="006D7AC8" w:rsidRPr="00963D1B">
        <w:rPr>
          <w:rFonts w:asciiTheme="minorHAnsi" w:hAnsiTheme="minorHAnsi" w:cstheme="minorHAnsi"/>
          <w:color w:val="auto"/>
          <w:sz w:val="20"/>
          <w:szCs w:val="20"/>
        </w:rPr>
        <w:t>súťažných podkladov</w:t>
      </w:r>
      <w:r w:rsidR="006D7AC8" w:rsidRPr="00963D1B">
        <w:rPr>
          <w:rFonts w:asciiTheme="minorHAnsi" w:hAnsiTheme="minorHAnsi" w:cstheme="minorHAnsi"/>
          <w:b/>
          <w:i/>
          <w:color w:val="auto"/>
          <w:sz w:val="20"/>
          <w:szCs w:val="20"/>
        </w:rPr>
        <w:t>,</w:t>
      </w:r>
      <w:r w:rsidR="006D7AC8" w:rsidRPr="00963D1B">
        <w:rPr>
          <w:rFonts w:asciiTheme="minorHAnsi" w:hAnsiTheme="minorHAnsi" w:cstheme="minorHAnsi"/>
          <w:i/>
          <w:color w:val="auto"/>
          <w:sz w:val="20"/>
          <w:szCs w:val="20"/>
        </w:rPr>
        <w:t xml:space="preserve"> </w:t>
      </w:r>
      <w:r w:rsidR="006D7AC8" w:rsidRPr="00963D1B">
        <w:rPr>
          <w:rFonts w:asciiTheme="minorHAnsi" w:hAnsiTheme="minorHAnsi" w:cstheme="minorHAnsi"/>
          <w:color w:val="auto"/>
          <w:sz w:val="20"/>
          <w:szCs w:val="20"/>
        </w:rPr>
        <w:t xml:space="preserve">v ktorom </w:t>
      </w:r>
      <w:r w:rsidR="006D7AC8" w:rsidRPr="00963D1B">
        <w:rPr>
          <w:rFonts w:asciiTheme="minorHAnsi" w:hAnsiTheme="minorHAnsi" w:cstheme="minorHAnsi"/>
          <w:sz w:val="20"/>
          <w:szCs w:val="20"/>
        </w:rPr>
        <w:t>uvedie svoje návrhy na plnenie kritéri</w:t>
      </w:r>
      <w:r w:rsidR="0037338B">
        <w:rPr>
          <w:rFonts w:asciiTheme="minorHAnsi" w:hAnsiTheme="minorHAnsi" w:cstheme="minorHAnsi"/>
          <w:sz w:val="20"/>
          <w:szCs w:val="20"/>
        </w:rPr>
        <w:t xml:space="preserve">a                               </w:t>
      </w:r>
      <w:r w:rsidR="006D7AC8" w:rsidRPr="00963D1B">
        <w:rPr>
          <w:rFonts w:asciiTheme="minorHAnsi" w:hAnsiTheme="minorHAnsi" w:cstheme="minorHAnsi"/>
          <w:sz w:val="20"/>
          <w:szCs w:val="20"/>
        </w:rPr>
        <w:t>na hodnotenie ponúk.</w:t>
      </w:r>
      <w:r w:rsidR="006D7AC8" w:rsidRPr="00963D1B">
        <w:rPr>
          <w:rFonts w:asciiTheme="minorHAnsi" w:eastAsia="Calibri" w:hAnsiTheme="minorHAnsi" w:cstheme="minorHAnsi"/>
          <w:sz w:val="20"/>
          <w:szCs w:val="20"/>
        </w:rPr>
        <w:t xml:space="preserve"> </w:t>
      </w:r>
      <w:r w:rsidR="00CB29C5" w:rsidRPr="00963D1B">
        <w:rPr>
          <w:rFonts w:asciiTheme="minorHAnsi" w:hAnsiTheme="minorHAnsi" w:cstheme="minorHAnsi"/>
          <w:b/>
          <w:sz w:val="20"/>
          <w:szCs w:val="20"/>
          <w:u w:val="single" w:color="000000"/>
        </w:rPr>
        <w:t>Tento dokument uchádzač vyplní elektronicky priamo do elektronického formulára v elektronickom nástroji eZakazky s názvom „Návrh na plnenie kritéri</w:t>
      </w:r>
      <w:r w:rsidR="0037338B">
        <w:rPr>
          <w:rFonts w:asciiTheme="minorHAnsi" w:hAnsiTheme="minorHAnsi" w:cstheme="minorHAnsi"/>
          <w:b/>
          <w:sz w:val="20"/>
          <w:szCs w:val="20"/>
          <w:u w:val="single" w:color="000000"/>
        </w:rPr>
        <w:t>a</w:t>
      </w:r>
      <w:r w:rsidR="00CB29C5" w:rsidRPr="00963D1B">
        <w:rPr>
          <w:rFonts w:asciiTheme="minorHAnsi" w:hAnsiTheme="minorHAnsi" w:cstheme="minorHAnsi"/>
          <w:b/>
          <w:sz w:val="20"/>
          <w:szCs w:val="20"/>
          <w:u w:val="single" w:color="000000"/>
        </w:rPr>
        <w:t>“, do ktorého uvedie svoje hodnot</w:t>
      </w:r>
      <w:r w:rsidR="0037338B">
        <w:rPr>
          <w:rFonts w:asciiTheme="minorHAnsi" w:hAnsiTheme="minorHAnsi" w:cstheme="minorHAnsi"/>
          <w:b/>
          <w:sz w:val="20"/>
          <w:szCs w:val="20"/>
          <w:u w:val="single" w:color="000000"/>
        </w:rPr>
        <w:t xml:space="preserve">u </w:t>
      </w:r>
      <w:r w:rsidR="00CB29C5" w:rsidRPr="00963D1B">
        <w:rPr>
          <w:rFonts w:asciiTheme="minorHAnsi" w:hAnsiTheme="minorHAnsi" w:cstheme="minorHAnsi"/>
          <w:b/>
          <w:sz w:val="20"/>
          <w:szCs w:val="20"/>
          <w:u w:val="single" w:color="000000"/>
        </w:rPr>
        <w:t>návrh</w:t>
      </w:r>
      <w:r w:rsidR="0037338B">
        <w:rPr>
          <w:rFonts w:asciiTheme="minorHAnsi" w:hAnsiTheme="minorHAnsi" w:cstheme="minorHAnsi"/>
          <w:b/>
          <w:sz w:val="20"/>
          <w:szCs w:val="20"/>
          <w:u w:val="single" w:color="000000"/>
        </w:rPr>
        <w:t xml:space="preserve">u </w:t>
      </w:r>
      <w:r w:rsidR="00CB29C5" w:rsidRPr="00963D1B">
        <w:rPr>
          <w:rFonts w:asciiTheme="minorHAnsi" w:hAnsiTheme="minorHAnsi" w:cstheme="minorHAnsi"/>
          <w:b/>
          <w:sz w:val="20"/>
          <w:szCs w:val="20"/>
          <w:u w:val="single" w:color="000000"/>
        </w:rPr>
        <w:t>na plnenie kritéri</w:t>
      </w:r>
      <w:r w:rsidR="0037338B">
        <w:rPr>
          <w:rFonts w:asciiTheme="minorHAnsi" w:hAnsiTheme="minorHAnsi" w:cstheme="minorHAnsi"/>
          <w:b/>
          <w:sz w:val="20"/>
          <w:szCs w:val="20"/>
          <w:u w:val="single" w:color="000000"/>
        </w:rPr>
        <w:t xml:space="preserve">a </w:t>
      </w:r>
      <w:r w:rsidR="00CB29C5" w:rsidRPr="00963D1B">
        <w:rPr>
          <w:rFonts w:asciiTheme="minorHAnsi" w:hAnsiTheme="minorHAnsi" w:cstheme="minorHAnsi"/>
          <w:b/>
          <w:sz w:val="20"/>
          <w:szCs w:val="20"/>
          <w:u w:val="single" w:color="000000"/>
        </w:rPr>
        <w:t xml:space="preserve">na hodnotenie ponúk, </w:t>
      </w:r>
      <w:r w:rsidR="00CB29C5" w:rsidRPr="00963D1B">
        <w:rPr>
          <w:rFonts w:asciiTheme="minorHAnsi" w:hAnsiTheme="minorHAnsi" w:cstheme="minorHAnsi"/>
          <w:sz w:val="20"/>
          <w:szCs w:val="20"/>
          <w:u w:val="single" w:color="000000"/>
        </w:rPr>
        <w:t>Uchádzač predmetný návrh plnenia kritéri</w:t>
      </w:r>
      <w:r w:rsidR="008776BF">
        <w:rPr>
          <w:rFonts w:asciiTheme="minorHAnsi" w:hAnsiTheme="minorHAnsi" w:cstheme="minorHAnsi"/>
          <w:sz w:val="20"/>
          <w:szCs w:val="20"/>
          <w:u w:val="single" w:color="000000"/>
        </w:rPr>
        <w:t>a</w:t>
      </w:r>
      <w:r w:rsidR="00CB29C5" w:rsidRPr="00963D1B">
        <w:rPr>
          <w:rFonts w:asciiTheme="minorHAnsi" w:hAnsiTheme="minorHAnsi" w:cstheme="minorHAnsi"/>
          <w:sz w:val="20"/>
          <w:szCs w:val="20"/>
          <w:u w:val="single" w:color="000000"/>
        </w:rPr>
        <w:t xml:space="preserve"> uvedie v dokumente „Obsah ponuky – zoznam predložených dokladov a dokumentov“ v Krycom liste ponuky. </w:t>
      </w:r>
      <w:r w:rsidR="00CB29C5" w:rsidRPr="00963D1B">
        <w:rPr>
          <w:rFonts w:asciiTheme="minorHAnsi" w:hAnsiTheme="minorHAnsi" w:cstheme="minorHAnsi"/>
          <w:i/>
          <w:sz w:val="20"/>
          <w:szCs w:val="20"/>
        </w:rPr>
        <w:t xml:space="preserve">(poznámka: predloženú vzorovú prílohu nie je potrebné vypĺňať, nakoľko návrhy sa vkladajú do elektronického formulára);       </w:t>
      </w:r>
      <w:r w:rsidR="00CB29C5" w:rsidRPr="00963D1B">
        <w:rPr>
          <w:rFonts w:asciiTheme="minorHAnsi" w:hAnsiTheme="minorHAnsi" w:cstheme="minorHAnsi"/>
          <w:b/>
          <w:i/>
          <w:sz w:val="20"/>
          <w:szCs w:val="20"/>
        </w:rPr>
        <w:t xml:space="preserve">   </w:t>
      </w:r>
    </w:p>
    <w:p w14:paraId="4F97A6E9" w14:textId="77777777" w:rsidR="0037338B" w:rsidRPr="00963D1B" w:rsidRDefault="0037338B" w:rsidP="0037338B">
      <w:pPr>
        <w:pStyle w:val="Odsekzoznamu"/>
        <w:ind w:left="890" w:firstLine="0"/>
        <w:rPr>
          <w:rFonts w:asciiTheme="minorHAnsi" w:hAnsiTheme="minorHAnsi" w:cstheme="minorHAnsi"/>
          <w:i/>
          <w:sz w:val="20"/>
          <w:szCs w:val="20"/>
        </w:rPr>
      </w:pPr>
    </w:p>
    <w:p w14:paraId="305E3AB8" w14:textId="5D049220" w:rsidR="0044792D" w:rsidRPr="00824C0D" w:rsidRDefault="006D7AC8" w:rsidP="00846533">
      <w:pPr>
        <w:numPr>
          <w:ilvl w:val="3"/>
          <w:numId w:val="30"/>
        </w:numPr>
        <w:spacing w:after="122" w:line="360" w:lineRule="auto"/>
        <w:ind w:left="1276" w:right="95" w:hanging="1134"/>
        <w:rPr>
          <w:rFonts w:asciiTheme="minorHAnsi" w:hAnsiTheme="minorHAnsi" w:cstheme="minorHAnsi"/>
          <w:sz w:val="20"/>
          <w:szCs w:val="20"/>
        </w:rPr>
      </w:pPr>
      <w:r w:rsidRPr="00824C0D">
        <w:rPr>
          <w:rFonts w:asciiTheme="minorHAnsi" w:hAnsiTheme="minorHAnsi" w:cstheme="minorHAnsi"/>
          <w:b/>
          <w:sz w:val="20"/>
          <w:szCs w:val="20"/>
        </w:rPr>
        <w:t xml:space="preserve">povolenie Národnej banky Slovenska na vykonávanie poisťovacej činnosti </w:t>
      </w:r>
      <w:r w:rsidRPr="00824C0D">
        <w:rPr>
          <w:rFonts w:asciiTheme="minorHAnsi" w:hAnsiTheme="minorHAnsi" w:cstheme="minorHAnsi"/>
          <w:sz w:val="20"/>
          <w:szCs w:val="20"/>
        </w:rPr>
        <w:t>alebo iný dokument preukazujúci oprávnenie vykonávať poisťovaciu činnosť na území Slovenskej republiky, poisťovni z iného členského štátu</w:t>
      </w:r>
      <w:r w:rsidR="0037338B" w:rsidRPr="00824C0D">
        <w:rPr>
          <w:rFonts w:asciiTheme="minorHAnsi" w:hAnsiTheme="minorHAnsi" w:cstheme="minorHAnsi"/>
          <w:sz w:val="20"/>
          <w:szCs w:val="20"/>
        </w:rPr>
        <w:t xml:space="preserve">                 </w:t>
      </w:r>
      <w:r w:rsidRPr="00824C0D">
        <w:rPr>
          <w:rFonts w:asciiTheme="minorHAnsi" w:hAnsiTheme="minorHAnsi" w:cstheme="minorHAnsi"/>
          <w:sz w:val="20"/>
          <w:szCs w:val="20"/>
        </w:rPr>
        <w:t xml:space="preserve"> na základe práva slobodného poskytovania služieb alebo prostredníctvom svojej pobočky v súlade so zákonom</w:t>
      </w:r>
      <w:r w:rsidR="0037338B" w:rsidRPr="00824C0D">
        <w:rPr>
          <w:rFonts w:asciiTheme="minorHAnsi" w:hAnsiTheme="minorHAnsi" w:cstheme="minorHAnsi"/>
          <w:sz w:val="20"/>
          <w:szCs w:val="20"/>
        </w:rPr>
        <w:t xml:space="preserve">               </w:t>
      </w:r>
      <w:r w:rsidRPr="00824C0D">
        <w:rPr>
          <w:rFonts w:asciiTheme="minorHAnsi" w:hAnsiTheme="minorHAnsi" w:cstheme="minorHAnsi"/>
          <w:sz w:val="20"/>
          <w:szCs w:val="20"/>
        </w:rPr>
        <w:t xml:space="preserve"> č. 39/2015 Z.z. o poisťovníctve a o zmene a doplnení niektorých zákonov v znení neskorších predpisov; </w:t>
      </w:r>
      <w:r w:rsidRPr="00824C0D">
        <w:rPr>
          <w:rFonts w:asciiTheme="minorHAnsi" w:hAnsiTheme="minorHAnsi" w:cstheme="minorHAnsi"/>
          <w:b/>
          <w:sz w:val="20"/>
          <w:szCs w:val="20"/>
        </w:rPr>
        <w:t xml:space="preserve"> </w:t>
      </w:r>
    </w:p>
    <w:p w14:paraId="46C09BED" w14:textId="7A718823" w:rsidR="006B2F61" w:rsidRPr="0044792D" w:rsidRDefault="00824C0D" w:rsidP="00846533">
      <w:pPr>
        <w:numPr>
          <w:ilvl w:val="3"/>
          <w:numId w:val="30"/>
        </w:numPr>
        <w:spacing w:after="122" w:line="360" w:lineRule="auto"/>
        <w:ind w:left="1134" w:right="95" w:hanging="992"/>
        <w:rPr>
          <w:rFonts w:asciiTheme="minorHAnsi" w:hAnsiTheme="minorHAnsi" w:cstheme="minorHAnsi"/>
          <w:sz w:val="20"/>
          <w:szCs w:val="20"/>
        </w:rPr>
      </w:pPr>
      <w:r>
        <w:rPr>
          <w:rFonts w:asciiTheme="minorHAnsi" w:hAnsiTheme="minorHAnsi" w:cstheme="minorHAnsi"/>
          <w:b/>
          <w:sz w:val="20"/>
          <w:szCs w:val="20"/>
        </w:rPr>
        <w:t xml:space="preserve">    </w:t>
      </w:r>
      <w:r w:rsidR="006D7AC8" w:rsidRPr="0044792D">
        <w:rPr>
          <w:rFonts w:asciiTheme="minorHAnsi" w:hAnsiTheme="minorHAnsi" w:cstheme="minorHAnsi"/>
          <w:b/>
          <w:sz w:val="20"/>
          <w:szCs w:val="20"/>
        </w:rPr>
        <w:t xml:space="preserve">ak ponuku predkladá uchádzač, ktorou je skupina dodávateľov </w:t>
      </w:r>
      <w:r w:rsidR="006D7AC8" w:rsidRPr="0044792D">
        <w:rPr>
          <w:rFonts w:asciiTheme="minorHAnsi" w:hAnsiTheme="minorHAnsi" w:cstheme="minorHAnsi"/>
          <w:sz w:val="20"/>
          <w:szCs w:val="20"/>
        </w:rPr>
        <w:t xml:space="preserve">predkladá zároveň: </w:t>
      </w:r>
    </w:p>
    <w:p w14:paraId="662AA0F2" w14:textId="2296CE9B" w:rsidR="006B2F61" w:rsidRPr="00824C0D" w:rsidRDefault="006D7AC8" w:rsidP="00846533">
      <w:pPr>
        <w:numPr>
          <w:ilvl w:val="4"/>
          <w:numId w:val="30"/>
        </w:numPr>
        <w:spacing w:after="123" w:line="360" w:lineRule="auto"/>
        <w:ind w:left="1276" w:right="47" w:hanging="1134"/>
        <w:rPr>
          <w:rFonts w:asciiTheme="minorHAnsi" w:hAnsiTheme="minorHAnsi" w:cstheme="minorHAnsi"/>
          <w:sz w:val="20"/>
          <w:szCs w:val="20"/>
        </w:rPr>
      </w:pPr>
      <w:r w:rsidRPr="00963D1B">
        <w:rPr>
          <w:rFonts w:asciiTheme="minorHAnsi" w:hAnsiTheme="minorHAnsi" w:cstheme="minorHAnsi"/>
          <w:b/>
          <w:sz w:val="20"/>
          <w:szCs w:val="20"/>
        </w:rPr>
        <w:t xml:space="preserve">čestné vyhlásenie skupiny dodávateľov, </w:t>
      </w:r>
      <w:r w:rsidRPr="00963D1B">
        <w:rPr>
          <w:rFonts w:asciiTheme="minorHAnsi" w:hAnsiTheme="minorHAnsi" w:cstheme="minorHAnsi"/>
          <w:sz w:val="20"/>
          <w:szCs w:val="20"/>
        </w:rPr>
        <w:t>v ktorom vyhlásia, že v prípade prijatia ich ponuky, vytvoria všetci členovia skupiny dodávateľov právne vzťahy požadované verejným obstarávateľom;</w:t>
      </w:r>
      <w:r w:rsidRPr="00963D1B">
        <w:rPr>
          <w:rFonts w:asciiTheme="minorHAnsi" w:hAnsiTheme="minorHAnsi" w:cstheme="minorHAnsi"/>
          <w:b/>
          <w:sz w:val="20"/>
          <w:szCs w:val="20"/>
        </w:rPr>
        <w:t xml:space="preserve"> </w:t>
      </w:r>
    </w:p>
    <w:p w14:paraId="0E80D446" w14:textId="34D7EEA6" w:rsidR="00824C0D" w:rsidRPr="00963D1B" w:rsidRDefault="00824C0D" w:rsidP="00846533">
      <w:pPr>
        <w:numPr>
          <w:ilvl w:val="4"/>
          <w:numId w:val="30"/>
        </w:numPr>
        <w:spacing w:after="0" w:line="360" w:lineRule="auto"/>
        <w:ind w:left="1276" w:right="47" w:hanging="1134"/>
        <w:rPr>
          <w:rFonts w:asciiTheme="minorHAnsi" w:hAnsiTheme="minorHAnsi" w:cstheme="minorHAnsi"/>
          <w:sz w:val="20"/>
          <w:szCs w:val="20"/>
        </w:rPr>
      </w:pPr>
      <w:r w:rsidRPr="00824C0D">
        <w:rPr>
          <w:rFonts w:asciiTheme="minorHAnsi" w:hAnsiTheme="minorHAnsi" w:cstheme="minorHAnsi"/>
          <w:sz w:val="20"/>
          <w:szCs w:val="20"/>
        </w:rPr>
        <w:t>vystavenú plnú moc pre jedného z členov skupiny dodávateľov, ktorý bude oprávnený prijímať pokyny</w:t>
      </w:r>
      <w:r>
        <w:rPr>
          <w:rFonts w:asciiTheme="minorHAnsi" w:hAnsiTheme="minorHAnsi" w:cstheme="minorHAnsi"/>
          <w:sz w:val="20"/>
          <w:szCs w:val="20"/>
        </w:rPr>
        <w:t xml:space="preserve">                         </w:t>
      </w:r>
      <w:r w:rsidRPr="00824C0D">
        <w:rPr>
          <w:rFonts w:asciiTheme="minorHAnsi" w:hAnsiTheme="minorHAnsi" w:cstheme="minorHAnsi"/>
          <w:sz w:val="20"/>
          <w:szCs w:val="20"/>
        </w:rPr>
        <w:t xml:space="preserve"> za všetkých a konať v mene všetkých ostatných členov skupiny dodávateľov.</w:t>
      </w:r>
    </w:p>
    <w:p w14:paraId="21ECA447" w14:textId="77777777" w:rsidR="00B86D28" w:rsidRPr="00963D1B" w:rsidRDefault="00B86D28" w:rsidP="00824C0D">
      <w:pPr>
        <w:pStyle w:val="Nadpis3"/>
        <w:spacing w:after="0" w:line="265" w:lineRule="auto"/>
        <w:ind w:left="165" w:hanging="1276"/>
        <w:rPr>
          <w:rFonts w:asciiTheme="minorHAnsi" w:hAnsiTheme="minorHAnsi" w:cstheme="minorHAnsi"/>
          <w:sz w:val="20"/>
          <w:szCs w:val="20"/>
          <w:vertAlign w:val="baseline"/>
        </w:rPr>
      </w:pPr>
    </w:p>
    <w:p w14:paraId="05147E2A" w14:textId="62235E24" w:rsidR="006B2F61" w:rsidRDefault="006D7AC8" w:rsidP="00824C0D">
      <w:pPr>
        <w:pStyle w:val="Nadpis3"/>
        <w:spacing w:after="0" w:line="265" w:lineRule="auto"/>
        <w:ind w:left="165"/>
        <w:rPr>
          <w:rFonts w:asciiTheme="minorHAnsi" w:hAnsiTheme="minorHAnsi" w:cstheme="minorHAnsi"/>
          <w:sz w:val="20"/>
          <w:szCs w:val="20"/>
          <w:vertAlign w:val="baseline"/>
        </w:rPr>
      </w:pPr>
      <w:r w:rsidRPr="00963D1B">
        <w:rPr>
          <w:rFonts w:asciiTheme="minorHAnsi" w:hAnsiTheme="minorHAnsi" w:cstheme="minorHAnsi"/>
          <w:sz w:val="20"/>
          <w:szCs w:val="20"/>
          <w:vertAlign w:val="baseline"/>
        </w:rPr>
        <w:t xml:space="preserve">15 </w:t>
      </w:r>
      <w:r w:rsidR="009A32F8">
        <w:rPr>
          <w:rFonts w:asciiTheme="minorHAnsi" w:hAnsiTheme="minorHAnsi" w:cstheme="minorHAnsi"/>
          <w:sz w:val="20"/>
          <w:szCs w:val="20"/>
          <w:vertAlign w:val="baseline"/>
        </w:rPr>
        <w:t xml:space="preserve">      </w:t>
      </w:r>
      <w:r w:rsidRPr="00963D1B">
        <w:rPr>
          <w:rFonts w:asciiTheme="minorHAnsi" w:hAnsiTheme="minorHAnsi" w:cstheme="minorHAnsi"/>
          <w:sz w:val="20"/>
          <w:szCs w:val="20"/>
          <w:vertAlign w:val="baseline"/>
        </w:rPr>
        <w:t xml:space="preserve">MENA A CENY UVÁDZANÉ V PONUKE </w:t>
      </w:r>
    </w:p>
    <w:p w14:paraId="7D896663" w14:textId="77777777" w:rsidR="00824C0D" w:rsidRPr="00824C0D" w:rsidRDefault="00824C0D" w:rsidP="00824C0D"/>
    <w:p w14:paraId="7E38D2F7" w14:textId="01DF78A1" w:rsidR="006B2F61" w:rsidRDefault="006D7AC8" w:rsidP="000078F4">
      <w:pPr>
        <w:spacing w:after="0"/>
        <w:ind w:left="729" w:right="95" w:hanging="574"/>
        <w:rPr>
          <w:rFonts w:asciiTheme="minorHAnsi" w:hAnsiTheme="minorHAnsi" w:cstheme="minorHAnsi"/>
          <w:sz w:val="20"/>
          <w:szCs w:val="20"/>
        </w:rPr>
      </w:pPr>
      <w:r w:rsidRPr="00963D1B">
        <w:rPr>
          <w:rFonts w:asciiTheme="minorHAnsi" w:hAnsiTheme="minorHAnsi" w:cstheme="minorHAnsi"/>
          <w:sz w:val="20"/>
          <w:szCs w:val="20"/>
        </w:rPr>
        <w:t xml:space="preserve">15.1 </w:t>
      </w:r>
      <w:r w:rsidR="00824C0D">
        <w:rPr>
          <w:rFonts w:asciiTheme="minorHAnsi" w:hAnsiTheme="minorHAnsi" w:cstheme="minorHAnsi"/>
          <w:sz w:val="20"/>
          <w:szCs w:val="20"/>
        </w:rPr>
        <w:t xml:space="preserve">   </w:t>
      </w:r>
      <w:r w:rsidR="009A32F8">
        <w:rPr>
          <w:rFonts w:asciiTheme="minorHAnsi" w:hAnsiTheme="minorHAnsi" w:cstheme="minorHAnsi"/>
          <w:sz w:val="20"/>
          <w:szCs w:val="20"/>
        </w:rPr>
        <w:t xml:space="preserve"> </w:t>
      </w:r>
      <w:r w:rsidRPr="00963D1B">
        <w:rPr>
          <w:rFonts w:asciiTheme="minorHAnsi" w:hAnsiTheme="minorHAnsi" w:cstheme="minorHAnsi"/>
          <w:sz w:val="20"/>
          <w:szCs w:val="20"/>
        </w:rPr>
        <w:t xml:space="preserve">Navrhovaná celková cena za predmet zákazky musí byť stanovená podľa § 3 zákona NR SR č.18/1996 Z. z. o cenách v znení neskorších predpisov, vyhlášky MF SR č. 87/1996 Z. z., ktorou sa vykonáva zákon NR SR č. 18/1996 Z.z.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o cenách. </w:t>
      </w:r>
    </w:p>
    <w:p w14:paraId="11280DAB" w14:textId="77777777" w:rsidR="000078F4" w:rsidRPr="00963D1B" w:rsidRDefault="000078F4" w:rsidP="000078F4">
      <w:pPr>
        <w:spacing w:after="0"/>
        <w:ind w:left="729" w:right="95" w:hanging="574"/>
        <w:rPr>
          <w:rFonts w:asciiTheme="minorHAnsi" w:hAnsiTheme="minorHAnsi" w:cstheme="minorHAnsi"/>
          <w:sz w:val="20"/>
          <w:szCs w:val="20"/>
        </w:rPr>
      </w:pPr>
    </w:p>
    <w:p w14:paraId="262C67B6" w14:textId="75235B07" w:rsidR="006B2F61" w:rsidRDefault="006D7AC8" w:rsidP="000078F4">
      <w:pPr>
        <w:spacing w:after="0"/>
        <w:ind w:left="729" w:right="95" w:hanging="574"/>
        <w:rPr>
          <w:rFonts w:asciiTheme="minorHAnsi" w:hAnsiTheme="minorHAnsi" w:cstheme="minorHAnsi"/>
          <w:sz w:val="20"/>
          <w:szCs w:val="20"/>
        </w:rPr>
      </w:pPr>
      <w:r w:rsidRPr="00963D1B">
        <w:rPr>
          <w:rFonts w:asciiTheme="minorHAnsi" w:hAnsiTheme="minorHAnsi" w:cstheme="minorHAnsi"/>
          <w:sz w:val="20"/>
          <w:szCs w:val="20"/>
        </w:rPr>
        <w:t xml:space="preserve">15.2 </w:t>
      </w:r>
      <w:r w:rsidR="00824C0D">
        <w:rPr>
          <w:rFonts w:asciiTheme="minorHAnsi" w:hAnsiTheme="minorHAnsi" w:cstheme="minorHAnsi"/>
          <w:sz w:val="20"/>
          <w:szCs w:val="20"/>
        </w:rPr>
        <w:t xml:space="preserve">    </w:t>
      </w:r>
      <w:r w:rsidR="000078F4">
        <w:rPr>
          <w:rFonts w:asciiTheme="minorHAnsi" w:hAnsiTheme="minorHAnsi" w:cstheme="minorHAnsi"/>
          <w:sz w:val="20"/>
          <w:szCs w:val="20"/>
        </w:rPr>
        <w:t xml:space="preserve"> </w:t>
      </w:r>
      <w:r w:rsidRPr="00963D1B">
        <w:rPr>
          <w:rFonts w:asciiTheme="minorHAnsi" w:hAnsiTheme="minorHAnsi" w:cstheme="minorHAnsi"/>
          <w:sz w:val="20"/>
          <w:szCs w:val="20"/>
        </w:rPr>
        <w:t xml:space="preserve">Uchádzačom navrhovaná cena za predmet zákazky bude vyjadrená v mene EUR. Ak navrhovaná cena bude vyjadrená v inej mene ako v mene EUR, budú tieto ponuky prepočítané </w:t>
      </w:r>
      <w:r w:rsidR="007E6B10" w:rsidRPr="00963D1B">
        <w:rPr>
          <w:rFonts w:asciiTheme="minorHAnsi" w:hAnsiTheme="minorHAnsi" w:cstheme="minorHAnsi"/>
          <w:sz w:val="20"/>
          <w:szCs w:val="20"/>
        </w:rPr>
        <w:t>na EUR podľa</w:t>
      </w:r>
      <w:r w:rsidR="000078F4">
        <w:rPr>
          <w:rFonts w:asciiTheme="minorHAnsi" w:hAnsiTheme="minorHAnsi" w:cstheme="minorHAnsi"/>
          <w:sz w:val="20"/>
          <w:szCs w:val="20"/>
        </w:rPr>
        <w:t xml:space="preserve"> </w:t>
      </w:r>
      <w:r w:rsidRPr="00963D1B">
        <w:rPr>
          <w:rFonts w:asciiTheme="minorHAnsi" w:hAnsiTheme="minorHAnsi" w:cstheme="minorHAnsi"/>
          <w:sz w:val="20"/>
          <w:szCs w:val="20"/>
        </w:rPr>
        <w:t>kurzového lístka Európskej centrálnej banky platného ku dňu u</w:t>
      </w:r>
      <w:r w:rsidR="007E6B10" w:rsidRPr="00963D1B">
        <w:rPr>
          <w:rFonts w:asciiTheme="minorHAnsi" w:hAnsiTheme="minorHAnsi" w:cstheme="minorHAnsi"/>
          <w:sz w:val="20"/>
          <w:szCs w:val="20"/>
        </w:rPr>
        <w:t>plynutia lehoty na predkladanie ponúk.</w:t>
      </w:r>
    </w:p>
    <w:p w14:paraId="28459474" w14:textId="77777777" w:rsidR="000078F4" w:rsidRPr="00963D1B" w:rsidRDefault="000078F4" w:rsidP="000078F4">
      <w:pPr>
        <w:ind w:left="729" w:right="95" w:hanging="574"/>
        <w:rPr>
          <w:rFonts w:asciiTheme="minorHAnsi" w:hAnsiTheme="minorHAnsi" w:cstheme="minorHAnsi"/>
          <w:sz w:val="20"/>
          <w:szCs w:val="20"/>
        </w:rPr>
      </w:pPr>
    </w:p>
    <w:p w14:paraId="109379CD" w14:textId="6994FFFD" w:rsidR="006B2F61" w:rsidRPr="00963D1B" w:rsidRDefault="006D7AC8" w:rsidP="00413342">
      <w:pPr>
        <w:spacing w:after="130"/>
        <w:ind w:left="729" w:right="95" w:hanging="574"/>
        <w:rPr>
          <w:rFonts w:asciiTheme="minorHAnsi" w:hAnsiTheme="minorHAnsi" w:cstheme="minorHAnsi"/>
          <w:sz w:val="20"/>
          <w:szCs w:val="20"/>
        </w:rPr>
      </w:pPr>
      <w:r w:rsidRPr="00963D1B">
        <w:rPr>
          <w:rFonts w:asciiTheme="minorHAnsi" w:hAnsiTheme="minorHAnsi" w:cstheme="minorHAnsi"/>
          <w:sz w:val="20"/>
          <w:szCs w:val="20"/>
        </w:rPr>
        <w:t xml:space="preserve">15.3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Uchádzač ku každej oceňovanej položke podľa predloženého zoznamu položiek uvedie navrhovanú celkovú cenu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za položku predmetu zákazky. Celková cena za predmet zákazky je daná súčtom všetkých medzisúčtov uvedených</w:t>
      </w:r>
      <w:r w:rsidR="00617530">
        <w:rPr>
          <w:rFonts w:asciiTheme="minorHAnsi" w:hAnsiTheme="minorHAnsi" w:cstheme="minorHAnsi"/>
          <w:sz w:val="20"/>
          <w:szCs w:val="20"/>
        </w:rPr>
        <w:t xml:space="preserve">              </w:t>
      </w:r>
      <w:r w:rsidRPr="00963D1B">
        <w:rPr>
          <w:rFonts w:asciiTheme="minorHAnsi" w:hAnsiTheme="minorHAnsi" w:cstheme="minorHAnsi"/>
          <w:sz w:val="20"/>
          <w:szCs w:val="20"/>
        </w:rPr>
        <w:t xml:space="preserve"> v zozname položiek v prílohe k</w:t>
      </w:r>
      <w:r w:rsidR="007162B6">
        <w:rPr>
          <w:rFonts w:asciiTheme="minorHAnsi" w:hAnsiTheme="minorHAnsi" w:cstheme="minorHAnsi"/>
          <w:sz w:val="20"/>
          <w:szCs w:val="20"/>
        </w:rPr>
        <w:t xml:space="preserve">  zmluve </w:t>
      </w:r>
      <w:r w:rsidRPr="00963D1B">
        <w:rPr>
          <w:rFonts w:asciiTheme="minorHAnsi" w:hAnsiTheme="minorHAnsi" w:cstheme="minorHAnsi"/>
          <w:sz w:val="20"/>
          <w:szCs w:val="20"/>
        </w:rPr>
        <w:t xml:space="preserve">v časti </w:t>
      </w:r>
      <w:r w:rsidRPr="00963D1B">
        <w:rPr>
          <w:rFonts w:asciiTheme="minorHAnsi" w:hAnsiTheme="minorHAnsi" w:cstheme="minorHAnsi"/>
          <w:i/>
          <w:sz w:val="20"/>
          <w:szCs w:val="20"/>
        </w:rPr>
        <w:t>B.3 Návrh zmluvy</w:t>
      </w:r>
      <w:r w:rsidRPr="00963D1B">
        <w:rPr>
          <w:rFonts w:asciiTheme="minorHAnsi" w:hAnsiTheme="minorHAnsi" w:cstheme="minorHAnsi"/>
          <w:sz w:val="20"/>
          <w:szCs w:val="20"/>
        </w:rPr>
        <w:t xml:space="preserve"> týchto súťažných podkladov</w:t>
      </w:r>
      <w:r w:rsidR="00DB54FA">
        <w:rPr>
          <w:rFonts w:asciiTheme="minorHAnsi" w:hAnsiTheme="minorHAnsi" w:cstheme="minorHAnsi"/>
          <w:sz w:val="20"/>
          <w:szCs w:val="20"/>
        </w:rPr>
        <w:t xml:space="preserve"> na predmet zákazky.</w:t>
      </w:r>
    </w:p>
    <w:p w14:paraId="04B4684C" w14:textId="2234153A" w:rsidR="006B2F61" w:rsidRPr="00963D1B" w:rsidRDefault="006D7AC8" w:rsidP="00413342">
      <w:pPr>
        <w:spacing w:after="130"/>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15.4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Navrhovaná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celková cena</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 za predmet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zákazky musí obsahovať cenu za celý požadovaný predmet zákazky, súčet/sumár všetkých položiek, ktorý vychádza z uchádzačom ocenených položiek podľa zoznamu položiek predložených v prílohe k</w:t>
      </w:r>
      <w:r w:rsidR="001B1927">
        <w:rPr>
          <w:rFonts w:asciiTheme="minorHAnsi" w:hAnsiTheme="minorHAnsi" w:cstheme="minorHAnsi"/>
          <w:sz w:val="20"/>
          <w:szCs w:val="20"/>
        </w:rPr>
        <w:t xml:space="preserve">  zmluve </w:t>
      </w:r>
      <w:r w:rsidRPr="00963D1B">
        <w:rPr>
          <w:rFonts w:asciiTheme="minorHAnsi" w:hAnsiTheme="minorHAnsi" w:cstheme="minorHAnsi"/>
          <w:sz w:val="20"/>
          <w:szCs w:val="20"/>
        </w:rPr>
        <w:t xml:space="preserve">v časti </w:t>
      </w:r>
      <w:r w:rsidRPr="00963D1B">
        <w:rPr>
          <w:rFonts w:asciiTheme="minorHAnsi" w:hAnsiTheme="minorHAnsi" w:cstheme="minorHAnsi"/>
          <w:i/>
          <w:sz w:val="20"/>
          <w:szCs w:val="20"/>
        </w:rPr>
        <w:t>B.3 Návrh zmluvy</w:t>
      </w:r>
      <w:r w:rsidRPr="00963D1B">
        <w:rPr>
          <w:rFonts w:asciiTheme="minorHAnsi" w:hAnsiTheme="minorHAnsi" w:cstheme="minorHAnsi"/>
          <w:sz w:val="20"/>
          <w:szCs w:val="20"/>
        </w:rPr>
        <w:t xml:space="preserve"> týchto súťažných podkladov</w:t>
      </w:r>
      <w:r w:rsidR="00DB54FA">
        <w:rPr>
          <w:rFonts w:asciiTheme="minorHAnsi" w:hAnsiTheme="minorHAnsi" w:cstheme="minorHAnsi"/>
          <w:sz w:val="20"/>
          <w:szCs w:val="20"/>
        </w:rPr>
        <w:t xml:space="preserve"> </w:t>
      </w:r>
      <w:r w:rsidR="001B1927">
        <w:rPr>
          <w:rFonts w:asciiTheme="minorHAnsi" w:hAnsiTheme="minorHAnsi" w:cstheme="minorHAnsi"/>
          <w:sz w:val="20"/>
          <w:szCs w:val="20"/>
        </w:rPr>
        <w:t xml:space="preserve">na </w:t>
      </w:r>
      <w:r w:rsidRPr="00963D1B">
        <w:rPr>
          <w:rFonts w:asciiTheme="minorHAnsi" w:hAnsiTheme="minorHAnsi" w:cstheme="minorHAnsi"/>
          <w:sz w:val="20"/>
          <w:szCs w:val="20"/>
        </w:rPr>
        <w:t>predmet zákazky</w:t>
      </w:r>
      <w:r w:rsidR="001B1927">
        <w:rPr>
          <w:rFonts w:asciiTheme="minorHAnsi" w:hAnsiTheme="minorHAnsi" w:cstheme="minorHAnsi"/>
          <w:sz w:val="20"/>
          <w:szCs w:val="20"/>
        </w:rPr>
        <w:t>.</w:t>
      </w:r>
    </w:p>
    <w:p w14:paraId="1811CF47" w14:textId="082A3A0D" w:rsidR="006B2F61" w:rsidRPr="00963D1B" w:rsidRDefault="006D7AC8" w:rsidP="00413342">
      <w:pPr>
        <w:spacing w:after="124"/>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15.5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Podľa platnej legislatívy o dani z pridanej hodnoty (DPH), poisťovacie služby sú oslobodené od DPH. Z uvedeného dôvodu je sadzba DPH ako ja výška DPH rovná 0 (0% a 0 EUR). </w:t>
      </w:r>
    </w:p>
    <w:p w14:paraId="7E499BF3" w14:textId="0CC9509C" w:rsidR="006B2F61" w:rsidRDefault="006D7AC8" w:rsidP="00824C0D">
      <w:pPr>
        <w:spacing w:after="0" w:line="240" w:lineRule="auto"/>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15.6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Ceny v ponuke sa musia odvíjať od jednotkovej ceny uvedenej na 2 desatinné miesta a ostatné od nej vypočítané musia byť taktiež zaokrúhlené </w:t>
      </w:r>
      <w:r w:rsidRPr="00963D1B">
        <w:rPr>
          <w:rFonts w:asciiTheme="minorHAnsi" w:hAnsiTheme="minorHAnsi" w:cstheme="minorHAnsi"/>
          <w:b/>
          <w:sz w:val="20"/>
          <w:szCs w:val="20"/>
        </w:rPr>
        <w:t>na 2 desatinné miesta</w:t>
      </w:r>
      <w:r w:rsidRPr="00963D1B">
        <w:rPr>
          <w:rFonts w:asciiTheme="minorHAnsi" w:hAnsiTheme="minorHAnsi" w:cstheme="minorHAnsi"/>
          <w:sz w:val="20"/>
          <w:szCs w:val="20"/>
        </w:rPr>
        <w:t xml:space="preserve"> podľa matematických pravidiel </w:t>
      </w:r>
      <w:r w:rsidR="00824C0D" w:rsidRPr="00963D1B">
        <w:rPr>
          <w:rFonts w:asciiTheme="minorHAnsi" w:hAnsiTheme="minorHAnsi" w:cstheme="minorHAnsi"/>
          <w:sz w:val="20"/>
          <w:szCs w:val="20"/>
        </w:rPr>
        <w:t>zaokrúhľovania</w:t>
      </w:r>
      <w:r w:rsidRPr="00963D1B">
        <w:rPr>
          <w:rFonts w:asciiTheme="minorHAnsi" w:hAnsiTheme="minorHAnsi" w:cstheme="minorHAnsi"/>
          <w:sz w:val="20"/>
          <w:szCs w:val="20"/>
        </w:rPr>
        <w:t xml:space="preserve">. </w:t>
      </w:r>
    </w:p>
    <w:p w14:paraId="22263469" w14:textId="77777777" w:rsidR="00824C0D" w:rsidRPr="00963D1B" w:rsidRDefault="00824C0D" w:rsidP="00824C0D">
      <w:pPr>
        <w:spacing w:after="0" w:line="240" w:lineRule="auto"/>
        <w:ind w:left="722" w:right="95" w:hanging="567"/>
        <w:rPr>
          <w:rFonts w:asciiTheme="minorHAnsi" w:hAnsiTheme="minorHAnsi" w:cstheme="minorHAnsi"/>
          <w:sz w:val="20"/>
          <w:szCs w:val="20"/>
        </w:rPr>
      </w:pPr>
    </w:p>
    <w:p w14:paraId="68F0AC37" w14:textId="2EB55B6A" w:rsidR="006B2F61" w:rsidRPr="00824C0D" w:rsidRDefault="006D7AC8" w:rsidP="003B7597">
      <w:pPr>
        <w:numPr>
          <w:ilvl w:val="0"/>
          <w:numId w:val="9"/>
        </w:numPr>
        <w:spacing w:after="0" w:line="240"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VYHOTOVENIE PONUKY </w:t>
      </w:r>
    </w:p>
    <w:p w14:paraId="7E80BEFB" w14:textId="77777777" w:rsidR="00824C0D" w:rsidRPr="00963D1B" w:rsidRDefault="00824C0D" w:rsidP="00824C0D">
      <w:pPr>
        <w:spacing w:after="0" w:line="240" w:lineRule="auto"/>
        <w:ind w:left="727" w:right="95" w:firstLine="0"/>
        <w:rPr>
          <w:rFonts w:asciiTheme="minorHAnsi" w:hAnsiTheme="minorHAnsi" w:cstheme="minorHAnsi"/>
          <w:sz w:val="20"/>
          <w:szCs w:val="20"/>
        </w:rPr>
      </w:pPr>
    </w:p>
    <w:p w14:paraId="740BAC65" w14:textId="73C62B54" w:rsidR="006B2F61" w:rsidRDefault="006D7AC8" w:rsidP="003B7597">
      <w:pPr>
        <w:numPr>
          <w:ilvl w:val="1"/>
          <w:numId w:val="9"/>
        </w:numPr>
        <w:spacing w:after="0" w:line="240" w:lineRule="auto"/>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Ponuka predložená uchádzačom sa vyhotovuje písomne a predkladá elektronicky spôsobom </w:t>
      </w:r>
      <w:r w:rsidRPr="00782BA9">
        <w:rPr>
          <w:rFonts w:asciiTheme="minorHAnsi" w:hAnsiTheme="minorHAnsi" w:cstheme="minorHAnsi"/>
          <w:b/>
          <w:bCs/>
          <w:sz w:val="20"/>
          <w:szCs w:val="20"/>
        </w:rPr>
        <w:t>podľa § 49 ods. 1</w:t>
      </w:r>
      <w:r w:rsidR="00824C0D" w:rsidRPr="00782BA9">
        <w:rPr>
          <w:rFonts w:asciiTheme="minorHAnsi" w:hAnsiTheme="minorHAnsi" w:cstheme="minorHAnsi"/>
          <w:b/>
          <w:bCs/>
          <w:sz w:val="20"/>
          <w:szCs w:val="20"/>
        </w:rPr>
        <w:t xml:space="preserve">                  </w:t>
      </w:r>
      <w:r w:rsidRPr="00782BA9">
        <w:rPr>
          <w:rFonts w:asciiTheme="minorHAnsi" w:hAnsiTheme="minorHAnsi" w:cstheme="minorHAnsi"/>
          <w:b/>
          <w:bCs/>
          <w:sz w:val="20"/>
          <w:szCs w:val="20"/>
        </w:rPr>
        <w:t xml:space="preserve"> písm. a)</w:t>
      </w:r>
      <w:r w:rsidRPr="00963D1B">
        <w:rPr>
          <w:rFonts w:asciiTheme="minorHAnsi" w:hAnsiTheme="minorHAnsi" w:cstheme="minorHAnsi"/>
          <w:sz w:val="20"/>
          <w:szCs w:val="20"/>
        </w:rPr>
        <w:t xml:space="preserve"> </w:t>
      </w:r>
      <w:r w:rsidR="00824C0D">
        <w:rPr>
          <w:rFonts w:asciiTheme="minorHAnsi" w:hAnsiTheme="minorHAnsi" w:cstheme="minorHAnsi"/>
          <w:sz w:val="20"/>
          <w:szCs w:val="20"/>
        </w:rPr>
        <w:t>z</w:t>
      </w:r>
      <w:r w:rsidR="00104782"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s obsahom dokladov a dokumentov podľa bodu 14 tejto časti súťažných podkladov. </w:t>
      </w:r>
    </w:p>
    <w:p w14:paraId="69030FB4" w14:textId="77777777" w:rsidR="00824C0D" w:rsidRPr="00963D1B" w:rsidRDefault="00824C0D" w:rsidP="00824C0D">
      <w:pPr>
        <w:spacing w:after="0" w:line="240" w:lineRule="auto"/>
        <w:ind w:left="722" w:right="95" w:firstLine="0"/>
        <w:rPr>
          <w:rFonts w:asciiTheme="minorHAnsi" w:hAnsiTheme="minorHAnsi" w:cstheme="minorHAnsi"/>
          <w:sz w:val="20"/>
          <w:szCs w:val="20"/>
        </w:rPr>
      </w:pPr>
    </w:p>
    <w:p w14:paraId="7EE1868A" w14:textId="77777777" w:rsidR="006B2F61" w:rsidRPr="00963D1B" w:rsidRDefault="006D7AC8" w:rsidP="003B7597">
      <w:pPr>
        <w:numPr>
          <w:ilvl w:val="1"/>
          <w:numId w:val="9"/>
        </w:numPr>
        <w:spacing w:after="119"/>
        <w:ind w:right="95" w:hanging="567"/>
        <w:rPr>
          <w:rFonts w:asciiTheme="minorHAnsi" w:hAnsiTheme="minorHAnsi" w:cstheme="minorHAnsi"/>
          <w:sz w:val="20"/>
          <w:szCs w:val="20"/>
        </w:rPr>
      </w:pPr>
      <w:r w:rsidRPr="00963D1B">
        <w:rPr>
          <w:rFonts w:asciiTheme="minorHAnsi" w:hAnsiTheme="minorHAnsi" w:cstheme="minorHAnsi"/>
          <w:sz w:val="20"/>
          <w:szCs w:val="20"/>
        </w:rPr>
        <w:lastRenderedPageBreak/>
        <w:t xml:space="preserve">Ponuka musí byť vyhotovená písomne a spôsobom, ktorej obsah je pre fyzickú osobu čitateľný a tak, aby bolo zaručené trvalé zachytenie jej obsahu. Ponuka sa predkladá v elektronickej podobe vo formátoch a spôsobom uvedeným v bode 13 tejto časti súťažných podkladov.  </w:t>
      </w:r>
    </w:p>
    <w:p w14:paraId="2CF3530C" w14:textId="77777777" w:rsidR="006B2F61" w:rsidRPr="00963D1B" w:rsidRDefault="006D7AC8" w:rsidP="003B7597">
      <w:pPr>
        <w:numPr>
          <w:ilvl w:val="1"/>
          <w:numId w:val="9"/>
        </w:numPr>
        <w:spacing w:after="121"/>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Potvrdenia, doklady a dokumenty tvoriace obsah ponuky, požadované v oznámení o vyhlásení verejného obstarávania a v týchto súťažných podkladoch, pokiaľ sú predložené v ponuke, musia byť predložené podľa bodu 13 tejto časti súťažných podkladov, musia byť aktuálne, nie staršie ako tri mesiace, pokiaľ nie je v týchto súťažných podkladoch určené inak. </w:t>
      </w:r>
    </w:p>
    <w:p w14:paraId="0DC5B107" w14:textId="60B8CC64" w:rsidR="006B2F61" w:rsidRPr="00782BA9" w:rsidRDefault="006D7AC8" w:rsidP="003B7597">
      <w:pPr>
        <w:numPr>
          <w:ilvl w:val="1"/>
          <w:numId w:val="9"/>
        </w:numPr>
        <w:spacing w:after="127"/>
        <w:ind w:right="95" w:hanging="567"/>
        <w:rPr>
          <w:rFonts w:asciiTheme="minorHAnsi" w:hAnsiTheme="minorHAnsi" w:cstheme="minorHAnsi"/>
          <w:bCs/>
          <w:sz w:val="20"/>
          <w:szCs w:val="20"/>
        </w:rPr>
      </w:pPr>
      <w:r w:rsidRPr="00963D1B">
        <w:rPr>
          <w:rFonts w:asciiTheme="minorHAnsi" w:hAnsiTheme="minorHAnsi" w:cstheme="minorHAnsi"/>
          <w:sz w:val="20"/>
          <w:szCs w:val="20"/>
        </w:rPr>
        <w:t xml:space="preserve">Pokiaľ uchádzač nahradí potvrdenia, doklady a dokumenty k preukázaniu splnenia podmienok účasti, požadované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v oznámení o vyhlásení verejného obstarávania a v týchto súťažných podkladoch JED-om, musia byť po doručení žiadosti na ich predloženie doručené verejnému obstarávateľovi spôsobom podľa  bodu 13 tejto časti súťažných podkladov. </w:t>
      </w:r>
    </w:p>
    <w:p w14:paraId="74251FD3" w14:textId="7113A2AA" w:rsidR="006B2F61" w:rsidRPr="00782BA9" w:rsidRDefault="00A16024" w:rsidP="003B7597">
      <w:pPr>
        <w:numPr>
          <w:ilvl w:val="1"/>
          <w:numId w:val="9"/>
        </w:numPr>
        <w:spacing w:after="121"/>
        <w:ind w:right="95" w:hanging="567"/>
        <w:rPr>
          <w:rFonts w:asciiTheme="minorHAnsi" w:hAnsiTheme="minorHAnsi" w:cstheme="minorHAnsi"/>
          <w:bCs/>
          <w:sz w:val="20"/>
          <w:szCs w:val="20"/>
        </w:rPr>
      </w:pPr>
      <w:r w:rsidRPr="00782BA9">
        <w:rPr>
          <w:rFonts w:asciiTheme="minorHAnsi" w:hAnsiTheme="minorHAnsi" w:cstheme="minorHAnsi"/>
          <w:bCs/>
          <w:color w:val="auto"/>
          <w:sz w:val="20"/>
          <w:szCs w:val="20"/>
          <w:u w:val="single"/>
        </w:rPr>
        <w:t>Kr</w:t>
      </w:r>
      <w:r w:rsidR="00C50062" w:rsidRPr="00782BA9">
        <w:rPr>
          <w:rFonts w:asciiTheme="minorHAnsi" w:hAnsiTheme="minorHAnsi" w:cstheme="minorHAnsi"/>
          <w:bCs/>
          <w:color w:val="auto"/>
          <w:sz w:val="20"/>
          <w:szCs w:val="20"/>
          <w:u w:val="single"/>
        </w:rPr>
        <w:t>ycí list a</w:t>
      </w:r>
      <w:r w:rsidRPr="00782BA9">
        <w:rPr>
          <w:rFonts w:asciiTheme="minorHAnsi" w:hAnsiTheme="minorHAnsi" w:cstheme="minorHAnsi"/>
          <w:bCs/>
          <w:color w:val="auto"/>
          <w:sz w:val="20"/>
          <w:szCs w:val="20"/>
          <w:u w:val="single"/>
        </w:rPr>
        <w:t xml:space="preserve"> </w:t>
      </w:r>
      <w:r w:rsidR="00F467D3" w:rsidRPr="00782BA9">
        <w:rPr>
          <w:rFonts w:asciiTheme="minorHAnsi" w:hAnsiTheme="minorHAnsi" w:cstheme="minorHAnsi"/>
          <w:bCs/>
          <w:color w:val="auto"/>
          <w:sz w:val="20"/>
          <w:szCs w:val="20"/>
          <w:u w:val="single"/>
        </w:rPr>
        <w:t>Poistná zmluva</w:t>
      </w:r>
      <w:r w:rsidRPr="00782BA9">
        <w:rPr>
          <w:rFonts w:asciiTheme="minorHAnsi" w:hAnsiTheme="minorHAnsi" w:cstheme="minorHAnsi"/>
          <w:bCs/>
          <w:color w:val="auto"/>
          <w:sz w:val="20"/>
          <w:szCs w:val="20"/>
          <w:u w:val="single"/>
        </w:rPr>
        <w:t xml:space="preserve"> budú</w:t>
      </w:r>
      <w:r w:rsidR="006D7AC8" w:rsidRPr="00782BA9">
        <w:rPr>
          <w:rFonts w:asciiTheme="minorHAnsi" w:hAnsiTheme="minorHAnsi" w:cstheme="minorHAnsi"/>
          <w:bCs/>
          <w:color w:val="auto"/>
          <w:sz w:val="20"/>
          <w:szCs w:val="20"/>
          <w:u w:val="single"/>
        </w:rPr>
        <w:t xml:space="preserve"> podpísané </w:t>
      </w:r>
      <w:r w:rsidRPr="00782BA9">
        <w:rPr>
          <w:rFonts w:asciiTheme="minorHAnsi" w:hAnsiTheme="minorHAnsi" w:cstheme="minorHAnsi"/>
          <w:bCs/>
          <w:sz w:val="20"/>
          <w:szCs w:val="20"/>
          <w:u w:val="single"/>
        </w:rPr>
        <w:t>a </w:t>
      </w:r>
      <w:r w:rsidR="00A73EA6" w:rsidRPr="00782BA9">
        <w:rPr>
          <w:rFonts w:asciiTheme="minorHAnsi" w:hAnsiTheme="minorHAnsi" w:cstheme="minorHAnsi"/>
          <w:bCs/>
          <w:sz w:val="20"/>
          <w:szCs w:val="20"/>
          <w:u w:val="single"/>
        </w:rPr>
        <w:t xml:space="preserve"> </w:t>
      </w:r>
      <w:r w:rsidRPr="00782BA9">
        <w:rPr>
          <w:rFonts w:asciiTheme="minorHAnsi" w:hAnsiTheme="minorHAnsi" w:cstheme="minorHAnsi"/>
          <w:bCs/>
          <w:sz w:val="20"/>
          <w:szCs w:val="20"/>
          <w:u w:val="single"/>
        </w:rPr>
        <w:t>opečiatkované ako originály dokumentov vyhotovených uchádzačom alebo osobou oprávnenou</w:t>
      </w:r>
      <w:r w:rsidRPr="00782BA9">
        <w:rPr>
          <w:rFonts w:asciiTheme="minorHAnsi" w:hAnsiTheme="minorHAnsi" w:cstheme="minorHAnsi"/>
          <w:bCs/>
          <w:sz w:val="20"/>
          <w:szCs w:val="20"/>
          <w:u w:val="single" w:color="000000"/>
        </w:rPr>
        <w:t xml:space="preserve"> konať za uchádzača, v prípade skupiny dodávateľov podpísaný každým členom skupiny dodávateľov alebo osobou/osobami oprávnenými konať v danej veci za člena </w:t>
      </w:r>
      <w:r w:rsidRPr="00782BA9">
        <w:rPr>
          <w:rFonts w:asciiTheme="minorHAnsi" w:hAnsiTheme="minorHAnsi" w:cstheme="minorHAnsi"/>
          <w:bCs/>
          <w:sz w:val="20"/>
          <w:szCs w:val="20"/>
          <w:u w:val="single"/>
        </w:rPr>
        <w:t>skupiny</w:t>
      </w:r>
      <w:r w:rsidR="006D7AC8" w:rsidRPr="00782BA9">
        <w:rPr>
          <w:rFonts w:asciiTheme="minorHAnsi" w:hAnsiTheme="minorHAnsi" w:cstheme="minorHAnsi"/>
          <w:bCs/>
          <w:sz w:val="20"/>
          <w:szCs w:val="20"/>
          <w:u w:val="single"/>
        </w:rPr>
        <w:t>. Pokiaľ</w:t>
      </w:r>
      <w:r w:rsidR="006D7AC8" w:rsidRPr="00782BA9">
        <w:rPr>
          <w:rFonts w:asciiTheme="minorHAnsi" w:hAnsiTheme="minorHAnsi" w:cstheme="minorHAnsi"/>
          <w:bCs/>
          <w:sz w:val="20"/>
          <w:szCs w:val="20"/>
          <w:u w:val="single" w:color="000000"/>
        </w:rPr>
        <w:t xml:space="preserve"> budú</w:t>
      </w:r>
      <w:r w:rsidR="006D7AC8" w:rsidRPr="00782BA9">
        <w:rPr>
          <w:rFonts w:asciiTheme="minorHAnsi" w:hAnsiTheme="minorHAnsi" w:cstheme="minorHAnsi"/>
          <w:bCs/>
          <w:sz w:val="20"/>
          <w:szCs w:val="20"/>
        </w:rPr>
        <w:t xml:space="preserve"> </w:t>
      </w:r>
      <w:r w:rsidR="006D7AC8" w:rsidRPr="00782BA9">
        <w:rPr>
          <w:rFonts w:asciiTheme="minorHAnsi" w:hAnsiTheme="minorHAnsi" w:cstheme="minorHAnsi"/>
          <w:bCs/>
          <w:sz w:val="20"/>
          <w:szCs w:val="20"/>
          <w:u w:val="single" w:color="000000"/>
        </w:rPr>
        <w:t>podpísané osobou oprávnenou konať za uchádzača, ktor</w:t>
      </w:r>
      <w:r w:rsidRPr="00782BA9">
        <w:rPr>
          <w:rFonts w:asciiTheme="minorHAnsi" w:hAnsiTheme="minorHAnsi" w:cstheme="minorHAnsi"/>
          <w:bCs/>
          <w:sz w:val="20"/>
          <w:szCs w:val="20"/>
          <w:u w:val="single" w:color="000000"/>
        </w:rPr>
        <w:t>ú uviedol v krycom liste ponuky</w:t>
      </w:r>
      <w:r w:rsidR="00824C0D" w:rsidRPr="00782BA9">
        <w:rPr>
          <w:rFonts w:asciiTheme="minorHAnsi" w:hAnsiTheme="minorHAnsi" w:cstheme="minorHAnsi"/>
          <w:bCs/>
          <w:sz w:val="20"/>
          <w:szCs w:val="20"/>
          <w:u w:val="single" w:color="000000"/>
        </w:rPr>
        <w:t xml:space="preserve"> </w:t>
      </w:r>
      <w:r w:rsidR="006D7AC8" w:rsidRPr="00782BA9">
        <w:rPr>
          <w:rFonts w:asciiTheme="minorHAnsi" w:hAnsiTheme="minorHAnsi" w:cstheme="minorHAnsi"/>
          <w:bCs/>
          <w:sz w:val="20"/>
          <w:szCs w:val="20"/>
          <w:u w:val="single" w:color="000000"/>
        </w:rPr>
        <w:t>v doručenej ponuke, predloží splnomocnenie</w:t>
      </w:r>
      <w:r w:rsidR="006D7AC8" w:rsidRPr="00782BA9">
        <w:rPr>
          <w:rFonts w:asciiTheme="minorHAnsi" w:hAnsiTheme="minorHAnsi" w:cstheme="minorHAnsi"/>
          <w:bCs/>
          <w:sz w:val="20"/>
          <w:szCs w:val="20"/>
        </w:rPr>
        <w:t xml:space="preserve"> </w:t>
      </w:r>
      <w:r w:rsidR="006D7AC8" w:rsidRPr="00782BA9">
        <w:rPr>
          <w:rFonts w:asciiTheme="minorHAnsi" w:hAnsiTheme="minorHAnsi" w:cstheme="minorHAnsi"/>
          <w:bCs/>
          <w:sz w:val="20"/>
          <w:szCs w:val="20"/>
          <w:u w:val="single" w:color="000000"/>
        </w:rPr>
        <w:t>podpísané štatutárnym orgánom, ktoré oprávňuje oprávnenú osobu k takémuto úkonu</w:t>
      </w:r>
      <w:r w:rsidRPr="00782BA9">
        <w:rPr>
          <w:rFonts w:asciiTheme="minorHAnsi" w:hAnsiTheme="minorHAnsi" w:cstheme="minorHAnsi"/>
          <w:bCs/>
          <w:sz w:val="20"/>
          <w:szCs w:val="20"/>
        </w:rPr>
        <w:t xml:space="preserve">. </w:t>
      </w:r>
    </w:p>
    <w:p w14:paraId="4F42CA07" w14:textId="544E2250" w:rsidR="006B2F61" w:rsidRPr="00963D1B" w:rsidRDefault="006D7AC8" w:rsidP="003B7597">
      <w:pPr>
        <w:numPr>
          <w:ilvl w:val="1"/>
          <w:numId w:val="9"/>
        </w:numPr>
        <w:spacing w:after="121"/>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Uchádzač berie na vedomie, že elektronická podoba ponuky, ktorá neobsahuje doklady preukazujúce splnenie podmienok účasti, bude verejným obstarávateľom bezodkladne po uzavretí </w:t>
      </w:r>
      <w:r w:rsidR="00683063">
        <w:rPr>
          <w:rFonts w:asciiTheme="minorHAnsi" w:hAnsiTheme="minorHAnsi" w:cstheme="minorHAnsi"/>
          <w:sz w:val="20"/>
          <w:szCs w:val="20"/>
        </w:rPr>
        <w:t xml:space="preserve">zmluvy </w:t>
      </w:r>
      <w:r w:rsidRPr="00963D1B">
        <w:rPr>
          <w:rFonts w:asciiTheme="minorHAnsi" w:hAnsiTheme="minorHAnsi" w:cstheme="minorHAnsi"/>
          <w:sz w:val="20"/>
          <w:szCs w:val="20"/>
        </w:rPr>
        <w:t xml:space="preserve">s úspešným </w:t>
      </w:r>
      <w:r w:rsidRPr="006316B2">
        <w:rPr>
          <w:rFonts w:asciiTheme="minorHAnsi" w:hAnsiTheme="minorHAnsi" w:cstheme="minorHAnsi"/>
          <w:color w:val="auto"/>
          <w:sz w:val="20"/>
          <w:szCs w:val="20"/>
        </w:rPr>
        <w:t xml:space="preserve">uchádzačom zverejnená podľa </w:t>
      </w:r>
      <w:r w:rsidRPr="00415DB0">
        <w:rPr>
          <w:rFonts w:asciiTheme="minorHAnsi" w:hAnsiTheme="minorHAnsi" w:cstheme="minorHAnsi"/>
          <w:color w:val="auto"/>
          <w:sz w:val="20"/>
          <w:szCs w:val="20"/>
        </w:rPr>
        <w:t xml:space="preserve">§ 64 ods. 1 písm. </w:t>
      </w:r>
      <w:r w:rsidR="00791684" w:rsidRPr="00415DB0">
        <w:rPr>
          <w:rFonts w:asciiTheme="minorHAnsi" w:hAnsiTheme="minorHAnsi" w:cstheme="minorHAnsi"/>
          <w:color w:val="auto"/>
          <w:sz w:val="20"/>
          <w:szCs w:val="20"/>
        </w:rPr>
        <w:t>b</w:t>
      </w:r>
      <w:r w:rsidRPr="00415DB0">
        <w:rPr>
          <w:rFonts w:asciiTheme="minorHAnsi" w:hAnsiTheme="minorHAnsi" w:cstheme="minorHAnsi"/>
          <w:color w:val="auto"/>
          <w:sz w:val="20"/>
          <w:szCs w:val="20"/>
        </w:rPr>
        <w:t>)</w:t>
      </w:r>
      <w:r w:rsidRPr="006316B2">
        <w:rPr>
          <w:rFonts w:asciiTheme="minorHAnsi" w:hAnsiTheme="minorHAnsi" w:cstheme="minorHAnsi"/>
          <w:color w:val="auto"/>
          <w:sz w:val="20"/>
          <w:szCs w:val="20"/>
        </w:rPr>
        <w:t xml:space="preserve"> </w:t>
      </w:r>
      <w:r w:rsidR="00824C0D" w:rsidRPr="006316B2">
        <w:rPr>
          <w:rFonts w:asciiTheme="minorHAnsi" w:hAnsiTheme="minorHAnsi" w:cstheme="minorHAnsi"/>
          <w:color w:val="auto"/>
          <w:sz w:val="20"/>
          <w:szCs w:val="20"/>
        </w:rPr>
        <w:t>z</w:t>
      </w:r>
      <w:r w:rsidR="008B0FD9" w:rsidRPr="006316B2">
        <w:rPr>
          <w:rFonts w:asciiTheme="minorHAnsi" w:hAnsiTheme="minorHAnsi" w:cstheme="minorHAnsi"/>
          <w:color w:val="auto"/>
          <w:sz w:val="20"/>
          <w:szCs w:val="20"/>
        </w:rPr>
        <w:t>ákona</w:t>
      </w:r>
      <w:r w:rsidRPr="000078F4">
        <w:rPr>
          <w:rFonts w:asciiTheme="minorHAnsi" w:hAnsiTheme="minorHAnsi" w:cstheme="minorHAnsi"/>
          <w:color w:val="auto"/>
          <w:sz w:val="20"/>
          <w:szCs w:val="20"/>
        </w:rPr>
        <w:t xml:space="preserve">, v profile. </w:t>
      </w:r>
    </w:p>
    <w:p w14:paraId="3CB8C309" w14:textId="7F323011" w:rsidR="00B418E5" w:rsidRDefault="006D7AC8" w:rsidP="003B7597">
      <w:pPr>
        <w:numPr>
          <w:ilvl w:val="1"/>
          <w:numId w:val="9"/>
        </w:numPr>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V prípade, ak súbory ponuky predložené uchádzačom pre potreby podľa bodu 16.6 tejto časti súťažných podkladov budú obsahovať informácie, ktoré uchádzač považuje za dôverné, je potrebné zo strany uchádzača tieto údaje anonymizovať v súlade s právnymi predpismi </w:t>
      </w:r>
      <w:r w:rsidR="00B418E5" w:rsidRPr="00963D1B">
        <w:rPr>
          <w:rFonts w:asciiTheme="minorHAnsi" w:hAnsiTheme="minorHAnsi" w:cstheme="minorHAnsi"/>
          <w:sz w:val="20"/>
          <w:szCs w:val="20"/>
          <w:u w:val="single"/>
        </w:rPr>
        <w:t>a predložiť ich ako ďalšie súbory identické s už predloženými súbormi v ponuke, ale s anonymizovanými údajmi pre účely zverejnenia v profile.</w:t>
      </w:r>
      <w:r w:rsidR="00B418E5" w:rsidRPr="00963D1B">
        <w:rPr>
          <w:rFonts w:asciiTheme="minorHAnsi" w:hAnsiTheme="minorHAnsi" w:cstheme="minorHAnsi"/>
          <w:sz w:val="20"/>
          <w:szCs w:val="20"/>
        </w:rPr>
        <w:t xml:space="preserve"> Ak táto zložka ponuky bude obsahovať osobné údaje, uchádzač je povinný postupovať v súlade so zákonom č. 18/2018 Z.z. o ochrane osobných údajov</w:t>
      </w:r>
      <w:r w:rsidR="00824C0D">
        <w:rPr>
          <w:rFonts w:asciiTheme="minorHAnsi" w:hAnsiTheme="minorHAnsi" w:cstheme="minorHAnsi"/>
          <w:sz w:val="20"/>
          <w:szCs w:val="20"/>
        </w:rPr>
        <w:t xml:space="preserve">                 </w:t>
      </w:r>
      <w:r w:rsidR="00B418E5" w:rsidRPr="00963D1B">
        <w:rPr>
          <w:rFonts w:asciiTheme="minorHAnsi" w:hAnsiTheme="minorHAnsi" w:cstheme="minorHAnsi"/>
          <w:sz w:val="20"/>
          <w:szCs w:val="20"/>
        </w:rPr>
        <w:t xml:space="preserve"> v znení neskorších predpisov, a tieto predložiť ako ďalšie súbory identické s už predloženými súbormi v ponuke,</w:t>
      </w:r>
      <w:r w:rsidR="00824C0D">
        <w:rPr>
          <w:rFonts w:asciiTheme="minorHAnsi" w:hAnsiTheme="minorHAnsi" w:cstheme="minorHAnsi"/>
          <w:sz w:val="20"/>
          <w:szCs w:val="20"/>
        </w:rPr>
        <w:t xml:space="preserve">                     </w:t>
      </w:r>
      <w:r w:rsidR="00B418E5" w:rsidRPr="00963D1B">
        <w:rPr>
          <w:rFonts w:asciiTheme="minorHAnsi" w:hAnsiTheme="minorHAnsi" w:cstheme="minorHAnsi"/>
          <w:sz w:val="20"/>
          <w:szCs w:val="20"/>
        </w:rPr>
        <w:t xml:space="preserve"> ale s anonymizovanými osobnými údajmi pre účely zverejnenia v profile.</w:t>
      </w:r>
    </w:p>
    <w:p w14:paraId="436AE91F" w14:textId="77777777" w:rsidR="005A3921" w:rsidRPr="005A3921" w:rsidRDefault="005A3921" w:rsidP="005A3921">
      <w:pPr>
        <w:ind w:left="722" w:right="95" w:firstLine="0"/>
        <w:rPr>
          <w:rFonts w:asciiTheme="minorHAnsi" w:hAnsiTheme="minorHAnsi" w:cstheme="minorHAnsi"/>
          <w:sz w:val="20"/>
          <w:szCs w:val="20"/>
        </w:rPr>
      </w:pPr>
    </w:p>
    <w:p w14:paraId="63EA8649" w14:textId="089473B1" w:rsidR="006B2F61" w:rsidRPr="00963D1B" w:rsidRDefault="006D7AC8" w:rsidP="00413342">
      <w:pPr>
        <w:pStyle w:val="Nadpis3"/>
        <w:spacing w:after="204"/>
        <w:ind w:left="165"/>
        <w:rPr>
          <w:rFonts w:asciiTheme="minorHAnsi" w:hAnsiTheme="minorHAnsi" w:cstheme="minorHAnsi"/>
          <w:sz w:val="20"/>
          <w:szCs w:val="20"/>
        </w:rPr>
      </w:pPr>
      <w:r w:rsidRPr="00963D1B">
        <w:rPr>
          <w:rFonts w:asciiTheme="minorHAnsi" w:hAnsiTheme="minorHAnsi" w:cstheme="minorHAnsi"/>
          <w:sz w:val="20"/>
          <w:szCs w:val="20"/>
          <w:vertAlign w:val="baseline"/>
        </w:rPr>
        <w:t xml:space="preserve">17 </w:t>
      </w:r>
      <w:r w:rsidR="000078F4">
        <w:rPr>
          <w:rFonts w:asciiTheme="minorHAnsi" w:hAnsiTheme="minorHAnsi" w:cstheme="minorHAnsi"/>
          <w:sz w:val="20"/>
          <w:szCs w:val="20"/>
          <w:vertAlign w:val="baseline"/>
        </w:rPr>
        <w:t xml:space="preserve">        </w:t>
      </w:r>
      <w:r w:rsidRPr="00963D1B">
        <w:rPr>
          <w:rFonts w:asciiTheme="minorHAnsi" w:hAnsiTheme="minorHAnsi" w:cstheme="minorHAnsi"/>
          <w:sz w:val="20"/>
          <w:szCs w:val="20"/>
          <w:vertAlign w:val="baseline"/>
        </w:rPr>
        <w:t xml:space="preserve">NÁKLADY NA PONUKU </w:t>
      </w:r>
    </w:p>
    <w:p w14:paraId="372E985B" w14:textId="6453F626" w:rsidR="006B2F61" w:rsidRPr="00963D1B" w:rsidRDefault="006D7AC8" w:rsidP="00413342">
      <w:pPr>
        <w:spacing w:after="116"/>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17.1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Všetky výdavky spojené s prípravou a predložením ponuky znáša uchádzač bez finančného nároku voči verejnému obstarávateľovi. </w:t>
      </w:r>
    </w:p>
    <w:p w14:paraId="3FB72D72" w14:textId="73DCA194" w:rsidR="00824C0D" w:rsidRDefault="006D7AC8" w:rsidP="00824C0D">
      <w:pPr>
        <w:spacing w:after="0"/>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17.2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Ponuky predložené v lehote na predkladanie ponúk uvedenej v bode 19.2 tejto časti súťažných podkladov, počas plynutia lehoty viazanosti a po uplynutí lehoty viazanosti ponúk podľa bodu 21 tejto časti súťažných podkladov, zostávajú ako súčasť dokumentácie vo verejnom obstarávaní. </w:t>
      </w:r>
    </w:p>
    <w:p w14:paraId="722F8E31" w14:textId="77777777" w:rsidR="00824C0D" w:rsidRDefault="00824C0D" w:rsidP="00824C0D">
      <w:pPr>
        <w:spacing w:after="0"/>
        <w:ind w:left="722" w:right="95" w:hanging="567"/>
        <w:rPr>
          <w:rFonts w:asciiTheme="minorHAnsi" w:hAnsiTheme="minorHAnsi" w:cstheme="minorHAnsi"/>
          <w:sz w:val="20"/>
          <w:szCs w:val="20"/>
        </w:rPr>
      </w:pPr>
    </w:p>
    <w:p w14:paraId="0043986D" w14:textId="256EEF81" w:rsidR="006B2F61" w:rsidRDefault="006D7AC8" w:rsidP="00824C0D">
      <w:pPr>
        <w:spacing w:after="0"/>
        <w:ind w:left="722" w:right="95" w:hanging="567"/>
        <w:jc w:val="center"/>
        <w:rPr>
          <w:rFonts w:asciiTheme="minorHAnsi" w:hAnsiTheme="minorHAnsi" w:cstheme="minorHAnsi"/>
          <w:b/>
          <w:bCs/>
          <w:sz w:val="20"/>
          <w:szCs w:val="20"/>
        </w:rPr>
      </w:pPr>
      <w:r w:rsidRPr="00824C0D">
        <w:rPr>
          <w:rFonts w:asciiTheme="minorHAnsi" w:hAnsiTheme="minorHAnsi" w:cstheme="minorHAnsi"/>
          <w:b/>
          <w:bCs/>
          <w:sz w:val="20"/>
          <w:szCs w:val="20"/>
        </w:rPr>
        <w:t xml:space="preserve">VI. </w:t>
      </w:r>
      <w:r w:rsidR="00824C0D">
        <w:rPr>
          <w:rFonts w:asciiTheme="minorHAnsi" w:hAnsiTheme="minorHAnsi" w:cstheme="minorHAnsi"/>
          <w:b/>
          <w:bCs/>
          <w:sz w:val="20"/>
          <w:szCs w:val="20"/>
        </w:rPr>
        <w:t xml:space="preserve"> </w:t>
      </w:r>
      <w:r w:rsidRPr="00824C0D">
        <w:rPr>
          <w:rFonts w:asciiTheme="minorHAnsi" w:hAnsiTheme="minorHAnsi" w:cstheme="minorHAnsi"/>
          <w:b/>
          <w:bCs/>
          <w:sz w:val="20"/>
          <w:szCs w:val="20"/>
        </w:rPr>
        <w:t>PREDKLADANIE PONÚK</w:t>
      </w:r>
    </w:p>
    <w:p w14:paraId="2BE6EB86" w14:textId="77777777" w:rsidR="00824C0D" w:rsidRPr="00824C0D" w:rsidRDefault="00824C0D" w:rsidP="00824C0D">
      <w:pPr>
        <w:spacing w:after="0"/>
        <w:ind w:left="722" w:right="95" w:hanging="567"/>
        <w:jc w:val="left"/>
        <w:rPr>
          <w:rFonts w:asciiTheme="minorHAnsi" w:hAnsiTheme="minorHAnsi" w:cstheme="minorHAnsi"/>
          <w:b/>
          <w:bCs/>
          <w:sz w:val="20"/>
          <w:szCs w:val="20"/>
        </w:rPr>
      </w:pPr>
    </w:p>
    <w:p w14:paraId="22585791" w14:textId="3E849CD8" w:rsidR="00824C0D" w:rsidRDefault="006D7AC8" w:rsidP="003B7597">
      <w:pPr>
        <w:numPr>
          <w:ilvl w:val="0"/>
          <w:numId w:val="10"/>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PREDLOŽENIE PONUKY  </w:t>
      </w:r>
    </w:p>
    <w:p w14:paraId="0081EFDA" w14:textId="77777777" w:rsidR="00824C0D" w:rsidRPr="00824C0D" w:rsidRDefault="00824C0D" w:rsidP="00824C0D">
      <w:pPr>
        <w:spacing w:after="0" w:line="267" w:lineRule="auto"/>
        <w:ind w:left="727" w:right="95" w:firstLine="0"/>
        <w:rPr>
          <w:rFonts w:asciiTheme="minorHAnsi" w:hAnsiTheme="minorHAnsi" w:cstheme="minorHAnsi"/>
          <w:sz w:val="20"/>
          <w:szCs w:val="20"/>
        </w:rPr>
      </w:pPr>
    </w:p>
    <w:p w14:paraId="4778D05F" w14:textId="7D88620F" w:rsidR="006B2F61" w:rsidRPr="00963D1B" w:rsidRDefault="006D7AC8" w:rsidP="003B7597">
      <w:pPr>
        <w:numPr>
          <w:ilvl w:val="1"/>
          <w:numId w:val="10"/>
        </w:numPr>
        <w:spacing w:after="126"/>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Uchádzač môže </w:t>
      </w:r>
      <w:r w:rsidR="005A3921" w:rsidRPr="005A3921">
        <w:rPr>
          <w:rFonts w:asciiTheme="minorHAnsi" w:hAnsiTheme="minorHAnsi" w:cstheme="minorHAnsi"/>
          <w:sz w:val="20"/>
          <w:szCs w:val="20"/>
        </w:rPr>
        <w:t xml:space="preserve">predložiť iba jednu ponuku. Ak uchádzač v lehote na predkladanie ponúk predloží viac ponúk, verejný obstarávateľ prihliada len na ponuku, ktorá bola predložená ako posledná a na ostatné ponuky hľadí rovnako ako </w:t>
      </w:r>
      <w:r w:rsidR="005A3921">
        <w:rPr>
          <w:rFonts w:asciiTheme="minorHAnsi" w:hAnsiTheme="minorHAnsi" w:cstheme="minorHAnsi"/>
          <w:sz w:val="20"/>
          <w:szCs w:val="20"/>
        </w:rPr>
        <w:t xml:space="preserve">              </w:t>
      </w:r>
      <w:r w:rsidR="005A3921" w:rsidRPr="005A3921">
        <w:rPr>
          <w:rFonts w:asciiTheme="minorHAnsi" w:hAnsiTheme="minorHAnsi" w:cstheme="minorHAnsi"/>
          <w:sz w:val="20"/>
          <w:szCs w:val="20"/>
        </w:rPr>
        <w:t xml:space="preserve">na ponuky, ktoré boli predložené po lehote na predkladanie ponúk.  </w:t>
      </w:r>
      <w:r w:rsidRPr="00963D1B">
        <w:rPr>
          <w:rFonts w:asciiTheme="minorHAnsi" w:hAnsiTheme="minorHAnsi" w:cstheme="minorHAnsi"/>
          <w:sz w:val="20"/>
          <w:szCs w:val="20"/>
        </w:rPr>
        <w:t>Uchádzač nemôže byť v tom istom postupe členom skupiny dodávateľov, ktorá predkladá ponuku.</w:t>
      </w:r>
      <w:r w:rsidR="00075E1C">
        <w:rPr>
          <w:rFonts w:asciiTheme="minorHAnsi" w:hAnsiTheme="minorHAnsi" w:cstheme="minorHAnsi"/>
          <w:sz w:val="20"/>
          <w:szCs w:val="20"/>
        </w:rPr>
        <w:t xml:space="preserve"> </w:t>
      </w:r>
      <w:r w:rsidRPr="00963D1B">
        <w:rPr>
          <w:rFonts w:asciiTheme="minorHAnsi" w:hAnsiTheme="minorHAnsi" w:cstheme="minorHAnsi"/>
          <w:sz w:val="20"/>
          <w:szCs w:val="20"/>
        </w:rPr>
        <w:t xml:space="preserve">Verejný obstarávateľ vylúči ponuku uchádzača, ktorý </w:t>
      </w:r>
      <w:r w:rsidR="00415DB0">
        <w:rPr>
          <w:rFonts w:asciiTheme="minorHAnsi" w:hAnsiTheme="minorHAnsi" w:cstheme="minorHAnsi"/>
          <w:sz w:val="20"/>
          <w:szCs w:val="20"/>
        </w:rPr>
        <w:t xml:space="preserve">                          </w:t>
      </w:r>
      <w:r w:rsidRPr="00963D1B">
        <w:rPr>
          <w:rFonts w:asciiTheme="minorHAnsi" w:hAnsiTheme="minorHAnsi" w:cstheme="minorHAnsi"/>
          <w:sz w:val="20"/>
          <w:szCs w:val="20"/>
        </w:rPr>
        <w:t xml:space="preserve">je súčasne členom skupiny dodávateľov.  </w:t>
      </w:r>
    </w:p>
    <w:p w14:paraId="00DE999E" w14:textId="77777777" w:rsidR="006B2F61" w:rsidRPr="00963D1B" w:rsidRDefault="006D7AC8" w:rsidP="003B7597">
      <w:pPr>
        <w:numPr>
          <w:ilvl w:val="1"/>
          <w:numId w:val="10"/>
        </w:numPr>
        <w:spacing w:after="126"/>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Uchádzač predloží svoju ponuku elektronicky po prihlásení sa do elektronického nástroja a následne vložením súborov do elektronického nástroja, pod názov verejného obstarávateľa a prislúchajúci názov tejto zákazky, v lehote na predkladanie ponúk podľa bodu 19.2 tejto časti súťažných podkladov.  </w:t>
      </w:r>
    </w:p>
    <w:p w14:paraId="76B7F259" w14:textId="60D920BC" w:rsidR="006B2F61" w:rsidRPr="00496E5D" w:rsidRDefault="006D7AC8" w:rsidP="003B7597">
      <w:pPr>
        <w:numPr>
          <w:ilvl w:val="1"/>
          <w:numId w:val="10"/>
        </w:numPr>
        <w:spacing w:after="125"/>
        <w:ind w:right="95" w:hanging="572"/>
        <w:rPr>
          <w:rFonts w:asciiTheme="minorHAnsi" w:hAnsiTheme="minorHAnsi" w:cstheme="minorHAnsi"/>
          <w:color w:val="auto"/>
          <w:sz w:val="20"/>
          <w:szCs w:val="20"/>
        </w:rPr>
      </w:pPr>
      <w:r w:rsidRPr="00963D1B">
        <w:rPr>
          <w:rFonts w:asciiTheme="minorHAnsi" w:hAnsiTheme="minorHAnsi" w:cstheme="minorHAnsi"/>
          <w:sz w:val="20"/>
          <w:szCs w:val="20"/>
        </w:rPr>
        <w:t xml:space="preserve">V prípade, ak uchádzač predloží ponuku prostredníctvom pošty, iného doručovateľa poštových zásielok, e-mailom, faxom alebo osobne, takáto ponuka bude z procesu verejného obstarávania vylúčená </w:t>
      </w:r>
      <w:r w:rsidRPr="00496E5D">
        <w:rPr>
          <w:rFonts w:asciiTheme="minorHAnsi" w:hAnsiTheme="minorHAnsi" w:cstheme="minorHAnsi"/>
          <w:color w:val="auto"/>
          <w:sz w:val="20"/>
          <w:szCs w:val="20"/>
        </w:rPr>
        <w:t xml:space="preserve">podľa § 49 ods. 4 písm. </w:t>
      </w:r>
      <w:r w:rsidR="00496E5D">
        <w:rPr>
          <w:rFonts w:asciiTheme="minorHAnsi" w:hAnsiTheme="minorHAnsi" w:cstheme="minorHAnsi"/>
          <w:color w:val="auto"/>
          <w:sz w:val="20"/>
          <w:szCs w:val="20"/>
        </w:rPr>
        <w:t xml:space="preserve">                          </w:t>
      </w:r>
      <w:r w:rsidRPr="00496E5D">
        <w:rPr>
          <w:rFonts w:asciiTheme="minorHAnsi" w:hAnsiTheme="minorHAnsi" w:cstheme="minorHAnsi"/>
          <w:color w:val="auto"/>
          <w:sz w:val="20"/>
          <w:szCs w:val="20"/>
        </w:rPr>
        <w:t xml:space="preserve">a) </w:t>
      </w:r>
      <w:r w:rsidR="005C4262" w:rsidRPr="00496E5D">
        <w:rPr>
          <w:rFonts w:asciiTheme="minorHAnsi" w:hAnsiTheme="minorHAnsi" w:cstheme="minorHAnsi"/>
          <w:color w:val="auto"/>
          <w:sz w:val="20"/>
          <w:szCs w:val="20"/>
        </w:rPr>
        <w:t>z</w:t>
      </w:r>
      <w:r w:rsidR="00A32DE9" w:rsidRPr="00496E5D">
        <w:rPr>
          <w:rFonts w:asciiTheme="minorHAnsi" w:hAnsiTheme="minorHAnsi" w:cstheme="minorHAnsi"/>
          <w:color w:val="auto"/>
          <w:sz w:val="20"/>
          <w:szCs w:val="20"/>
        </w:rPr>
        <w:t>ákona</w:t>
      </w:r>
      <w:r w:rsidRPr="00496E5D">
        <w:rPr>
          <w:rFonts w:asciiTheme="minorHAnsi" w:hAnsiTheme="minorHAnsi" w:cstheme="minorHAnsi"/>
          <w:color w:val="auto"/>
          <w:sz w:val="20"/>
          <w:szCs w:val="20"/>
        </w:rPr>
        <w:t xml:space="preserve">. </w:t>
      </w:r>
    </w:p>
    <w:p w14:paraId="09D94A21" w14:textId="757604AA" w:rsidR="006B2F61" w:rsidRPr="00963D1B" w:rsidRDefault="006D7AC8" w:rsidP="003B7597">
      <w:pPr>
        <w:numPr>
          <w:ilvl w:val="1"/>
          <w:numId w:val="10"/>
        </w:numPr>
        <w:spacing w:after="67"/>
        <w:ind w:right="95" w:hanging="572"/>
        <w:rPr>
          <w:rFonts w:asciiTheme="minorHAnsi" w:hAnsiTheme="minorHAnsi" w:cstheme="minorHAnsi"/>
          <w:sz w:val="20"/>
          <w:szCs w:val="20"/>
        </w:rPr>
      </w:pPr>
      <w:r w:rsidRPr="00963D1B">
        <w:rPr>
          <w:rFonts w:asciiTheme="minorHAnsi" w:hAnsiTheme="minorHAnsi" w:cstheme="minorHAnsi"/>
          <w:sz w:val="20"/>
          <w:szCs w:val="20"/>
        </w:rPr>
        <w:lastRenderedPageBreak/>
        <w:t xml:space="preserve">V prípade, ak uchádzač predloží elektronickú ponuku v iných formátoch, ako určil verejný obstarávateľ v bode 13 tejto časti súťažných podkladov a/alebo jej obsah nebude možné sprístupniť, takáto ponuka bude z procesu verejného </w:t>
      </w:r>
      <w:r w:rsidRPr="00496E5D">
        <w:rPr>
          <w:rFonts w:asciiTheme="minorHAnsi" w:hAnsiTheme="minorHAnsi" w:cstheme="minorHAnsi"/>
          <w:color w:val="auto"/>
          <w:sz w:val="20"/>
          <w:szCs w:val="20"/>
        </w:rPr>
        <w:t xml:space="preserve">obstarávania vylúčená podľa § 49 ods. 4 písm. </w:t>
      </w:r>
      <w:r w:rsidR="00782BA9">
        <w:rPr>
          <w:rFonts w:asciiTheme="minorHAnsi" w:hAnsiTheme="minorHAnsi" w:cstheme="minorHAnsi"/>
          <w:color w:val="auto"/>
          <w:sz w:val="20"/>
          <w:szCs w:val="20"/>
        </w:rPr>
        <w:t>b</w:t>
      </w:r>
      <w:r w:rsidRPr="00496E5D">
        <w:rPr>
          <w:rFonts w:asciiTheme="minorHAnsi" w:hAnsiTheme="minorHAnsi" w:cstheme="minorHAnsi"/>
          <w:color w:val="auto"/>
          <w:sz w:val="20"/>
          <w:szCs w:val="20"/>
        </w:rPr>
        <w:t xml:space="preserve">) </w:t>
      </w:r>
      <w:r w:rsidR="005C4262" w:rsidRPr="00496E5D">
        <w:rPr>
          <w:rFonts w:asciiTheme="minorHAnsi" w:hAnsiTheme="minorHAnsi" w:cstheme="minorHAnsi"/>
          <w:color w:val="auto"/>
          <w:sz w:val="20"/>
          <w:szCs w:val="20"/>
        </w:rPr>
        <w:t>z</w:t>
      </w:r>
      <w:r w:rsidR="00A32DE9" w:rsidRPr="00496E5D">
        <w:rPr>
          <w:rFonts w:asciiTheme="minorHAnsi" w:hAnsiTheme="minorHAnsi" w:cstheme="minorHAnsi"/>
          <w:color w:val="auto"/>
          <w:sz w:val="20"/>
          <w:szCs w:val="20"/>
        </w:rPr>
        <w:t>ákona</w:t>
      </w:r>
      <w:r w:rsidRPr="00496E5D">
        <w:rPr>
          <w:rFonts w:asciiTheme="minorHAnsi" w:hAnsiTheme="minorHAnsi" w:cstheme="minorHAnsi"/>
          <w:color w:val="auto"/>
          <w:sz w:val="20"/>
          <w:szCs w:val="20"/>
        </w:rPr>
        <w:t xml:space="preserve">. </w:t>
      </w:r>
    </w:p>
    <w:p w14:paraId="6E36DB66" w14:textId="4E1129B6" w:rsidR="006B2F61" w:rsidRPr="00963D1B" w:rsidRDefault="006D7AC8" w:rsidP="003B7597">
      <w:pPr>
        <w:numPr>
          <w:ilvl w:val="1"/>
          <w:numId w:val="10"/>
        </w:numPr>
        <w:spacing w:after="127"/>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Po elektronickom doručení ponuky v elektronickom nástroji, elektronický nástroj odošle uchádzačovi potvrdenie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o prijatí ponuky. </w:t>
      </w:r>
    </w:p>
    <w:p w14:paraId="498BBD48" w14:textId="1CE87D8B" w:rsidR="006B2F61" w:rsidRPr="00963D1B" w:rsidRDefault="006D7AC8" w:rsidP="003B7597">
      <w:pPr>
        <w:numPr>
          <w:ilvl w:val="1"/>
          <w:numId w:val="10"/>
        </w:numPr>
        <w:spacing w:after="123"/>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 prípade, ak uchádzač </w:t>
      </w:r>
      <w:r w:rsidR="00E458BB" w:rsidRPr="00963D1B">
        <w:rPr>
          <w:rFonts w:asciiTheme="minorHAnsi" w:hAnsiTheme="minorHAnsi" w:cstheme="minorHAnsi"/>
          <w:sz w:val="20"/>
          <w:szCs w:val="20"/>
        </w:rPr>
        <w:t>svoju ponuku omylom vloží pod i</w:t>
      </w:r>
      <w:r w:rsidRPr="00963D1B">
        <w:rPr>
          <w:rFonts w:asciiTheme="minorHAnsi" w:hAnsiTheme="minorHAnsi" w:cstheme="minorHAnsi"/>
          <w:sz w:val="20"/>
          <w:szCs w:val="20"/>
        </w:rPr>
        <w:t xml:space="preserve">dentifikáciu verejného obstarávateľa, avšak pod odlišný názov zákazky, verejný obstarávateľ nebude akceptovať žiadnu zodpovednosť za mylné predloženie ponuky. </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Za predloženú ponuku sa považuje len tá ponuka, ktorá bude v lehote na predkladanie ponúk doručená verejnému obstarávateľovi k správnemu názvu zákazky. Takisto verejný obstarávateľ nenesie ani zodpovednosť za prípadné predčasné sprístupnenie tejto ponuky, ak bude vložená pod iný názov zákazky. Riziko plynúce z mylného predloženia ponuky znáša uchádzač. </w:t>
      </w:r>
    </w:p>
    <w:p w14:paraId="10E95C49" w14:textId="35867F07" w:rsidR="006B2F61" w:rsidRDefault="006D7AC8" w:rsidP="003B7597">
      <w:pPr>
        <w:numPr>
          <w:ilvl w:val="1"/>
          <w:numId w:val="10"/>
        </w:numPr>
        <w:spacing w:after="0"/>
        <w:ind w:right="95" w:hanging="572"/>
        <w:rPr>
          <w:rFonts w:asciiTheme="minorHAnsi" w:hAnsiTheme="minorHAnsi" w:cstheme="minorHAnsi"/>
          <w:sz w:val="20"/>
          <w:szCs w:val="20"/>
        </w:rPr>
      </w:pPr>
      <w:r w:rsidRPr="00963D1B">
        <w:rPr>
          <w:rFonts w:asciiTheme="minorHAnsi" w:hAnsiTheme="minorHAnsi" w:cstheme="minorHAnsi"/>
          <w:sz w:val="20"/>
          <w:szCs w:val="20"/>
        </w:rPr>
        <w:t>Elektronický nástroj zabezpečuje šifrovanie a kódovanie ponúk, automaticky zabezpečí uzamknutím ponuku</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 do lehoty na otváranie ponúk tak, aby ju nebolo možné pred lehotou na otváranie ponúk sprístupniť, z uvedeného dôvodu verejný obstarávateľ </w:t>
      </w:r>
      <w:r w:rsidRPr="00963D1B">
        <w:rPr>
          <w:rFonts w:asciiTheme="minorHAnsi" w:hAnsiTheme="minorHAnsi" w:cstheme="minorHAnsi"/>
          <w:sz w:val="20"/>
          <w:szCs w:val="20"/>
          <w:u w:val="single" w:color="000000"/>
        </w:rPr>
        <w:t xml:space="preserve">nevyžaduje </w:t>
      </w:r>
      <w:r w:rsidRPr="00824C0D">
        <w:rPr>
          <w:rFonts w:asciiTheme="minorHAnsi" w:hAnsiTheme="minorHAnsi" w:cstheme="minorHAnsi"/>
          <w:sz w:val="20"/>
          <w:szCs w:val="20"/>
          <w:u w:val="single"/>
        </w:rPr>
        <w:t>žiadne ďalšie</w:t>
      </w:r>
      <w:r w:rsidRPr="00963D1B">
        <w:rPr>
          <w:rFonts w:asciiTheme="minorHAnsi" w:hAnsiTheme="minorHAnsi" w:cstheme="minorHAnsi"/>
          <w:sz w:val="20"/>
          <w:szCs w:val="20"/>
          <w:u w:val="single" w:color="000000"/>
        </w:rPr>
        <w:t xml:space="preserve"> kódovanie a šifrovanie ponúk uchádzačmi</w:t>
      </w:r>
      <w:r w:rsidRPr="00963D1B">
        <w:rPr>
          <w:rFonts w:asciiTheme="minorHAnsi" w:hAnsiTheme="minorHAnsi" w:cstheme="minorHAnsi"/>
          <w:sz w:val="20"/>
          <w:szCs w:val="20"/>
        </w:rPr>
        <w:t xml:space="preserve">. </w:t>
      </w:r>
    </w:p>
    <w:p w14:paraId="20A6C622" w14:textId="77777777" w:rsidR="00824C0D" w:rsidRPr="00963D1B" w:rsidRDefault="00824C0D" w:rsidP="00824C0D">
      <w:pPr>
        <w:spacing w:after="0"/>
        <w:ind w:left="727" w:right="95" w:firstLine="0"/>
        <w:rPr>
          <w:rFonts w:asciiTheme="minorHAnsi" w:hAnsiTheme="minorHAnsi" w:cstheme="minorHAnsi"/>
          <w:sz w:val="20"/>
          <w:szCs w:val="20"/>
        </w:rPr>
      </w:pPr>
    </w:p>
    <w:p w14:paraId="638609ED" w14:textId="390BC4EB" w:rsidR="006B2F61" w:rsidRPr="00824C0D" w:rsidRDefault="006D7AC8" w:rsidP="003B7597">
      <w:pPr>
        <w:numPr>
          <w:ilvl w:val="0"/>
          <w:numId w:val="10"/>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LEHOTA NA PREDKLADANIE PONÚK </w:t>
      </w:r>
    </w:p>
    <w:p w14:paraId="138E388D" w14:textId="77777777" w:rsidR="00824C0D" w:rsidRPr="00963D1B" w:rsidRDefault="00824C0D" w:rsidP="00824C0D">
      <w:pPr>
        <w:spacing w:after="0" w:line="267" w:lineRule="auto"/>
        <w:ind w:left="727" w:right="95" w:firstLine="0"/>
        <w:rPr>
          <w:rFonts w:asciiTheme="minorHAnsi" w:hAnsiTheme="minorHAnsi" w:cstheme="minorHAnsi"/>
          <w:sz w:val="20"/>
          <w:szCs w:val="20"/>
        </w:rPr>
      </w:pPr>
    </w:p>
    <w:p w14:paraId="2837A5C9" w14:textId="77777777" w:rsidR="006B2F61" w:rsidRPr="00963D1B" w:rsidRDefault="006D7AC8" w:rsidP="003B7597">
      <w:pPr>
        <w:numPr>
          <w:ilvl w:val="1"/>
          <w:numId w:val="10"/>
        </w:numPr>
        <w:spacing w:after="115"/>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Elektronické ponuky sa predkladajú vložením do elektronického nástroja eZakazky. </w:t>
      </w:r>
    </w:p>
    <w:p w14:paraId="79DFDDF1" w14:textId="30E6792F" w:rsidR="006B2F61" w:rsidRPr="006316B2" w:rsidRDefault="006D7AC8" w:rsidP="003B7597">
      <w:pPr>
        <w:numPr>
          <w:ilvl w:val="1"/>
          <w:numId w:val="10"/>
        </w:numPr>
        <w:spacing w:after="129"/>
        <w:ind w:right="95" w:hanging="572"/>
        <w:rPr>
          <w:rFonts w:asciiTheme="minorHAnsi" w:hAnsiTheme="minorHAnsi" w:cstheme="minorHAnsi"/>
          <w:color w:val="auto"/>
          <w:sz w:val="20"/>
          <w:szCs w:val="20"/>
        </w:rPr>
      </w:pPr>
      <w:r w:rsidRPr="00963D1B">
        <w:rPr>
          <w:rFonts w:asciiTheme="minorHAnsi" w:hAnsiTheme="minorHAnsi" w:cstheme="minorHAnsi"/>
          <w:sz w:val="20"/>
          <w:szCs w:val="20"/>
        </w:rPr>
        <w:t>Lehota na predkladanie ponúk</w:t>
      </w:r>
      <w:r w:rsidR="00000DB3">
        <w:rPr>
          <w:rFonts w:asciiTheme="minorHAnsi" w:hAnsiTheme="minorHAnsi" w:cstheme="minorHAnsi"/>
          <w:sz w:val="20"/>
          <w:szCs w:val="20"/>
        </w:rPr>
        <w:t xml:space="preserve"> je stanovená</w:t>
      </w:r>
      <w:r w:rsidR="00000DB3">
        <w:rPr>
          <w:rFonts w:asciiTheme="minorHAnsi" w:hAnsiTheme="minorHAnsi" w:cstheme="minorHAnsi"/>
          <w:color w:val="auto"/>
          <w:sz w:val="20"/>
          <w:szCs w:val="20"/>
        </w:rPr>
        <w:t>:</w:t>
      </w:r>
      <w:r w:rsidRPr="00BA5E96">
        <w:rPr>
          <w:rFonts w:asciiTheme="minorHAnsi" w:hAnsiTheme="minorHAnsi" w:cstheme="minorHAnsi"/>
          <w:color w:val="FF0000"/>
          <w:sz w:val="20"/>
          <w:szCs w:val="20"/>
        </w:rPr>
        <w:t xml:space="preserve"> </w:t>
      </w:r>
      <w:r w:rsidRPr="00BA5E96">
        <w:rPr>
          <w:rFonts w:asciiTheme="minorHAnsi" w:hAnsiTheme="minorHAnsi" w:cstheme="minorHAnsi"/>
          <w:b/>
          <w:color w:val="auto"/>
          <w:sz w:val="20"/>
          <w:szCs w:val="20"/>
          <w:u w:val="single"/>
        </w:rPr>
        <w:t>d</w:t>
      </w:r>
      <w:r w:rsidR="00824C0D" w:rsidRPr="00BA5E96">
        <w:rPr>
          <w:rFonts w:asciiTheme="minorHAnsi" w:hAnsiTheme="minorHAnsi" w:cstheme="minorHAnsi"/>
          <w:b/>
          <w:color w:val="auto"/>
          <w:sz w:val="20"/>
          <w:szCs w:val="20"/>
          <w:u w:val="single"/>
        </w:rPr>
        <w:t>o</w:t>
      </w:r>
      <w:r w:rsidR="00521C19" w:rsidRPr="00BA5E96">
        <w:rPr>
          <w:rFonts w:asciiTheme="minorHAnsi" w:hAnsiTheme="minorHAnsi" w:cstheme="minorHAnsi"/>
          <w:b/>
          <w:color w:val="auto"/>
          <w:sz w:val="20"/>
          <w:szCs w:val="20"/>
          <w:u w:val="single"/>
        </w:rPr>
        <w:t xml:space="preserve"> </w:t>
      </w:r>
      <w:r w:rsidR="005C1AE7" w:rsidRPr="00BA5E96">
        <w:rPr>
          <w:rFonts w:asciiTheme="minorHAnsi" w:hAnsiTheme="minorHAnsi" w:cstheme="minorHAnsi"/>
          <w:b/>
          <w:color w:val="auto"/>
          <w:sz w:val="20"/>
          <w:szCs w:val="20"/>
          <w:u w:val="single"/>
        </w:rPr>
        <w:t>21.</w:t>
      </w:r>
      <w:r w:rsidR="007846AB" w:rsidRPr="00BA5E96">
        <w:rPr>
          <w:rFonts w:asciiTheme="minorHAnsi" w:hAnsiTheme="minorHAnsi" w:cstheme="minorHAnsi"/>
          <w:b/>
          <w:color w:val="auto"/>
          <w:sz w:val="20"/>
          <w:szCs w:val="20"/>
          <w:u w:val="single"/>
        </w:rPr>
        <w:t xml:space="preserve">05.2026 </w:t>
      </w:r>
      <w:r w:rsidR="00824C0D" w:rsidRPr="00BA5E96">
        <w:rPr>
          <w:rFonts w:asciiTheme="minorHAnsi" w:hAnsiTheme="minorHAnsi" w:cstheme="minorHAnsi"/>
          <w:b/>
          <w:color w:val="auto"/>
          <w:sz w:val="20"/>
          <w:szCs w:val="20"/>
          <w:u w:val="single"/>
        </w:rPr>
        <w:t xml:space="preserve">do </w:t>
      </w:r>
      <w:r w:rsidR="007846AB" w:rsidRPr="00BA5E96">
        <w:rPr>
          <w:rFonts w:asciiTheme="minorHAnsi" w:hAnsiTheme="minorHAnsi" w:cstheme="minorHAnsi"/>
          <w:b/>
          <w:color w:val="auto"/>
          <w:sz w:val="20"/>
          <w:szCs w:val="20"/>
          <w:u w:val="single"/>
        </w:rPr>
        <w:t>09</w:t>
      </w:r>
      <w:r w:rsidR="00824C0D" w:rsidRPr="00BA5E96">
        <w:rPr>
          <w:rFonts w:asciiTheme="minorHAnsi" w:hAnsiTheme="minorHAnsi" w:cstheme="minorHAnsi"/>
          <w:b/>
          <w:color w:val="auto"/>
          <w:sz w:val="20"/>
          <w:szCs w:val="20"/>
          <w:u w:val="single"/>
        </w:rPr>
        <w:t>.00 hod.</w:t>
      </w:r>
      <w:r w:rsidR="00630870">
        <w:rPr>
          <w:rFonts w:asciiTheme="minorHAnsi" w:hAnsiTheme="minorHAnsi" w:cstheme="minorHAnsi"/>
          <w:color w:val="auto"/>
          <w:sz w:val="20"/>
          <w:szCs w:val="20"/>
        </w:rPr>
        <w:t xml:space="preserve"> </w:t>
      </w:r>
      <w:r w:rsidR="00630870" w:rsidRPr="0098584F">
        <w:rPr>
          <w:rFonts w:asciiTheme="minorHAnsi" w:hAnsiTheme="minorHAnsi" w:cstheme="minorHAnsi"/>
          <w:color w:val="auto"/>
          <w:sz w:val="20"/>
          <w:szCs w:val="20"/>
        </w:rPr>
        <w:t>stredoeurópskeho času</w:t>
      </w:r>
      <w:r w:rsidR="00630870">
        <w:rPr>
          <w:rFonts w:asciiTheme="minorHAnsi" w:hAnsiTheme="minorHAnsi" w:cstheme="minorHAnsi"/>
          <w:color w:val="auto"/>
          <w:sz w:val="20"/>
          <w:szCs w:val="20"/>
        </w:rPr>
        <w:t>.</w:t>
      </w:r>
    </w:p>
    <w:p w14:paraId="1C526329" w14:textId="4B74B644" w:rsidR="006B2F61" w:rsidRPr="00963D1B" w:rsidRDefault="006D7AC8" w:rsidP="003B7597">
      <w:pPr>
        <w:numPr>
          <w:ilvl w:val="1"/>
          <w:numId w:val="10"/>
        </w:numPr>
        <w:spacing w:after="132"/>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Elektronický nástroj eZakazky neumožňuje vloženie ponúk po uplynutí lehoty na ich predloženie, z uvedeného dôvodu ustanovenie </w:t>
      </w:r>
      <w:r w:rsidRPr="009F6AA8">
        <w:rPr>
          <w:rFonts w:asciiTheme="minorHAnsi" w:hAnsiTheme="minorHAnsi" w:cstheme="minorHAnsi"/>
          <w:b/>
          <w:bCs/>
          <w:sz w:val="20"/>
          <w:szCs w:val="20"/>
        </w:rPr>
        <w:t xml:space="preserve">§ 49 ods. 3 písm. a) </w:t>
      </w:r>
      <w:r w:rsidR="00824C0D" w:rsidRPr="00BA5E96">
        <w:rPr>
          <w:rFonts w:asciiTheme="minorHAnsi" w:hAnsiTheme="minorHAnsi" w:cstheme="minorHAnsi"/>
          <w:sz w:val="20"/>
          <w:szCs w:val="20"/>
        </w:rPr>
        <w:t>z</w:t>
      </w:r>
      <w:r w:rsidR="00A32DE9" w:rsidRPr="00BA5E96">
        <w:rPr>
          <w:rFonts w:asciiTheme="minorHAnsi" w:hAnsiTheme="minorHAnsi" w:cstheme="minorHAnsi"/>
          <w:sz w:val="20"/>
          <w:szCs w:val="20"/>
        </w:rPr>
        <w:t>ákona</w:t>
      </w:r>
      <w:r w:rsidRPr="00BA5E96">
        <w:rPr>
          <w:rFonts w:asciiTheme="minorHAnsi" w:hAnsiTheme="minorHAnsi" w:cstheme="minorHAnsi"/>
          <w:sz w:val="20"/>
          <w:szCs w:val="20"/>
        </w:rPr>
        <w:t xml:space="preserve"> </w:t>
      </w:r>
      <w:r w:rsidRPr="00963D1B">
        <w:rPr>
          <w:rFonts w:asciiTheme="minorHAnsi" w:hAnsiTheme="minorHAnsi" w:cstheme="minorHAnsi"/>
          <w:sz w:val="20"/>
          <w:szCs w:val="20"/>
        </w:rPr>
        <w:t xml:space="preserve">sa neaplikuje. </w:t>
      </w:r>
    </w:p>
    <w:p w14:paraId="1FB2D212" w14:textId="468B6C53" w:rsidR="006B2F61" w:rsidRPr="00824C0D" w:rsidRDefault="006D7AC8" w:rsidP="003B7597">
      <w:pPr>
        <w:numPr>
          <w:ilvl w:val="1"/>
          <w:numId w:val="10"/>
        </w:numPr>
        <w:spacing w:after="0" w:line="240"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Elektronický nástroj eZakazky sa ihneď po uplynutí lehoty na predkladanie ponúk uzavrie a nie je možné ďalej vkladať súbory s ponukou, z uvedeného dôvodu upozorňujeme záujemcov, že je potrebné do elektronického nástroja vkladať súbory s dostatočným časovým predstihom. </w:t>
      </w:r>
    </w:p>
    <w:p w14:paraId="6DC794F9" w14:textId="77777777" w:rsidR="00824C0D" w:rsidRPr="00963D1B" w:rsidRDefault="00824C0D" w:rsidP="00824C0D">
      <w:pPr>
        <w:spacing w:after="0" w:line="240" w:lineRule="auto"/>
        <w:ind w:left="727" w:right="95" w:firstLine="0"/>
        <w:rPr>
          <w:rFonts w:asciiTheme="minorHAnsi" w:hAnsiTheme="minorHAnsi" w:cstheme="minorHAnsi"/>
          <w:sz w:val="20"/>
          <w:szCs w:val="20"/>
        </w:rPr>
      </w:pPr>
    </w:p>
    <w:p w14:paraId="2A31BC88" w14:textId="1CAB1915" w:rsidR="006B2F61" w:rsidRPr="00824C0D" w:rsidRDefault="006D7AC8" w:rsidP="003B7597">
      <w:pPr>
        <w:numPr>
          <w:ilvl w:val="0"/>
          <w:numId w:val="10"/>
        </w:numPr>
        <w:spacing w:after="0" w:line="240"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DOPLNENIE, ZMENA A ODVOLANIE PONUKY </w:t>
      </w:r>
    </w:p>
    <w:p w14:paraId="6AEE0195" w14:textId="77777777" w:rsidR="00824C0D" w:rsidRPr="00963D1B" w:rsidRDefault="00824C0D" w:rsidP="00824C0D">
      <w:pPr>
        <w:spacing w:after="0" w:line="240" w:lineRule="auto"/>
        <w:ind w:left="727" w:right="95" w:firstLine="0"/>
        <w:rPr>
          <w:rFonts w:asciiTheme="minorHAnsi" w:hAnsiTheme="minorHAnsi" w:cstheme="minorHAnsi"/>
          <w:sz w:val="20"/>
          <w:szCs w:val="20"/>
        </w:rPr>
      </w:pPr>
    </w:p>
    <w:p w14:paraId="70F29D47" w14:textId="3F205E6B" w:rsidR="00A423E7" w:rsidRDefault="006D7AC8" w:rsidP="003B7597">
      <w:pPr>
        <w:numPr>
          <w:ilvl w:val="1"/>
          <w:numId w:val="10"/>
        </w:numPr>
        <w:spacing w:after="0"/>
        <w:ind w:right="95" w:hanging="572"/>
        <w:rPr>
          <w:rFonts w:asciiTheme="minorHAnsi" w:hAnsiTheme="minorHAnsi" w:cstheme="minorHAnsi"/>
          <w:sz w:val="20"/>
          <w:szCs w:val="20"/>
        </w:rPr>
      </w:pPr>
      <w:r w:rsidRPr="00963D1B">
        <w:rPr>
          <w:rFonts w:asciiTheme="minorHAnsi" w:hAnsiTheme="minorHAnsi" w:cstheme="minorHAnsi"/>
          <w:sz w:val="20"/>
          <w:szCs w:val="20"/>
        </w:rPr>
        <w:t>Uchádzač môže predloženú ponuku dodatočne doplniť, zmeniť alebo stiahnuť do uplynutia lehoty</w:t>
      </w:r>
      <w:r w:rsidR="00824C0D">
        <w:rPr>
          <w:rFonts w:asciiTheme="minorHAnsi" w:hAnsiTheme="minorHAnsi" w:cstheme="minorHAnsi"/>
          <w:sz w:val="20"/>
          <w:szCs w:val="20"/>
        </w:rPr>
        <w:t xml:space="preserve"> </w:t>
      </w:r>
      <w:r w:rsidRPr="00963D1B">
        <w:rPr>
          <w:rFonts w:asciiTheme="minorHAnsi" w:hAnsiTheme="minorHAnsi" w:cstheme="minorHAnsi"/>
          <w:sz w:val="20"/>
          <w:szCs w:val="20"/>
        </w:rPr>
        <w:t xml:space="preserve">na predkladanie ponúk uvedenej v bode 19.2 tejto časti súťažných podkladov.  </w:t>
      </w:r>
    </w:p>
    <w:p w14:paraId="6577A013" w14:textId="77777777" w:rsidR="00824C0D" w:rsidRPr="00963D1B" w:rsidRDefault="00824C0D" w:rsidP="00824C0D">
      <w:pPr>
        <w:spacing w:after="0"/>
        <w:ind w:left="727" w:right="95" w:firstLine="0"/>
        <w:rPr>
          <w:rFonts w:asciiTheme="minorHAnsi" w:hAnsiTheme="minorHAnsi" w:cstheme="minorHAnsi"/>
          <w:sz w:val="20"/>
          <w:szCs w:val="20"/>
        </w:rPr>
      </w:pPr>
    </w:p>
    <w:p w14:paraId="511A6587" w14:textId="6264F024" w:rsidR="006B2F61" w:rsidRDefault="006D7AC8" w:rsidP="003B7597">
      <w:pPr>
        <w:numPr>
          <w:ilvl w:val="1"/>
          <w:numId w:val="10"/>
        </w:numPr>
        <w:spacing w:after="0"/>
        <w:ind w:right="95" w:hanging="572"/>
        <w:rPr>
          <w:rFonts w:asciiTheme="minorHAnsi" w:hAnsiTheme="minorHAnsi" w:cstheme="minorHAnsi"/>
          <w:sz w:val="20"/>
          <w:szCs w:val="20"/>
        </w:rPr>
      </w:pPr>
      <w:r w:rsidRPr="00963D1B">
        <w:rPr>
          <w:rFonts w:asciiTheme="minorHAnsi" w:hAnsiTheme="minorHAnsi" w:cstheme="minorHAnsi"/>
          <w:sz w:val="20"/>
          <w:szCs w:val="20"/>
        </w:rPr>
        <w:t>Doplnenie alebo zmenu ponuky alebo jej časti je možné vykonať priamo v elektronickom nástroji stiahnutím svojej pôvodnej ponuky alebo je</w:t>
      </w:r>
      <w:r w:rsidR="00C7473C">
        <w:rPr>
          <w:rFonts w:asciiTheme="minorHAnsi" w:hAnsiTheme="minorHAnsi" w:cstheme="minorHAnsi"/>
          <w:sz w:val="20"/>
          <w:szCs w:val="20"/>
        </w:rPr>
        <w:t>j časti a vložením novej ponuky</w:t>
      </w:r>
      <w:r w:rsidRPr="00963D1B">
        <w:rPr>
          <w:rFonts w:asciiTheme="minorHAnsi" w:hAnsiTheme="minorHAnsi" w:cstheme="minorHAnsi"/>
          <w:sz w:val="20"/>
          <w:szCs w:val="20"/>
        </w:rPr>
        <w:t xml:space="preserve">, avšak len v lehote na predkladanie ponúk uvedenej v bode 19.2 tejto časti súťažných podkladov. </w:t>
      </w:r>
    </w:p>
    <w:p w14:paraId="0357DBB9" w14:textId="77777777" w:rsidR="009A32F8" w:rsidRDefault="009A32F8" w:rsidP="009A32F8">
      <w:pPr>
        <w:spacing w:after="0"/>
        <w:ind w:left="727" w:right="95" w:firstLine="0"/>
        <w:rPr>
          <w:rFonts w:asciiTheme="minorHAnsi" w:hAnsiTheme="minorHAnsi" w:cstheme="minorHAnsi"/>
          <w:sz w:val="20"/>
          <w:szCs w:val="20"/>
        </w:rPr>
      </w:pPr>
    </w:p>
    <w:p w14:paraId="0563FF54" w14:textId="174C1568" w:rsidR="00496E5D" w:rsidRPr="00075E1C" w:rsidRDefault="006D7AC8" w:rsidP="00075E1C">
      <w:pPr>
        <w:pStyle w:val="Nadpis3"/>
        <w:spacing w:after="144"/>
        <w:ind w:left="0" w:firstLine="142"/>
        <w:rPr>
          <w:rFonts w:asciiTheme="minorHAnsi" w:hAnsiTheme="minorHAnsi" w:cstheme="minorHAnsi"/>
          <w:sz w:val="20"/>
          <w:szCs w:val="20"/>
          <w:vertAlign w:val="baseline"/>
        </w:rPr>
      </w:pPr>
      <w:r w:rsidRPr="00963D1B">
        <w:rPr>
          <w:rFonts w:asciiTheme="minorHAnsi" w:hAnsiTheme="minorHAnsi" w:cstheme="minorHAnsi"/>
          <w:sz w:val="20"/>
          <w:szCs w:val="20"/>
          <w:vertAlign w:val="baseline"/>
        </w:rPr>
        <w:t xml:space="preserve">21 </w:t>
      </w:r>
      <w:r w:rsidR="00824C0D">
        <w:rPr>
          <w:rFonts w:asciiTheme="minorHAnsi" w:hAnsiTheme="minorHAnsi" w:cstheme="minorHAnsi"/>
          <w:sz w:val="20"/>
          <w:szCs w:val="20"/>
          <w:vertAlign w:val="baseline"/>
        </w:rPr>
        <w:t xml:space="preserve">   </w:t>
      </w:r>
      <w:r w:rsidR="009A32F8">
        <w:rPr>
          <w:rFonts w:asciiTheme="minorHAnsi" w:hAnsiTheme="minorHAnsi" w:cstheme="minorHAnsi"/>
          <w:sz w:val="20"/>
          <w:szCs w:val="20"/>
          <w:vertAlign w:val="baseline"/>
        </w:rPr>
        <w:t xml:space="preserve">   </w:t>
      </w:r>
      <w:r w:rsidRPr="00963D1B">
        <w:rPr>
          <w:rFonts w:asciiTheme="minorHAnsi" w:hAnsiTheme="minorHAnsi" w:cstheme="minorHAnsi"/>
          <w:sz w:val="20"/>
          <w:szCs w:val="20"/>
          <w:vertAlign w:val="baseline"/>
        </w:rPr>
        <w:t xml:space="preserve">PLATNOSŤ PONUKY </w:t>
      </w:r>
    </w:p>
    <w:p w14:paraId="64BD1D8A" w14:textId="155EA368" w:rsidR="006B2F61" w:rsidRPr="00D54DDE" w:rsidRDefault="006D7AC8" w:rsidP="00413342">
      <w:pPr>
        <w:spacing w:after="128"/>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21.1 </w:t>
      </w:r>
      <w:r w:rsidR="00496E5D">
        <w:rPr>
          <w:rFonts w:asciiTheme="minorHAnsi" w:hAnsiTheme="minorHAnsi" w:cstheme="minorHAnsi"/>
          <w:sz w:val="20"/>
          <w:szCs w:val="20"/>
        </w:rPr>
        <w:t xml:space="preserve">    </w:t>
      </w:r>
      <w:r w:rsidRPr="00963D1B">
        <w:rPr>
          <w:rFonts w:asciiTheme="minorHAnsi" w:hAnsiTheme="minorHAnsi" w:cstheme="minorHAnsi"/>
          <w:sz w:val="20"/>
          <w:szCs w:val="20"/>
        </w:rPr>
        <w:t xml:space="preserve">Ponuky </w:t>
      </w:r>
      <w:r w:rsidRPr="00963D1B">
        <w:rPr>
          <w:rFonts w:asciiTheme="minorHAnsi" w:hAnsiTheme="minorHAnsi" w:cstheme="minorHAnsi"/>
          <w:color w:val="auto"/>
          <w:sz w:val="20"/>
          <w:szCs w:val="20"/>
        </w:rPr>
        <w:t xml:space="preserve">zostávajú platné počas </w:t>
      </w:r>
      <w:r w:rsidRPr="00963D1B">
        <w:rPr>
          <w:rFonts w:asciiTheme="minorHAnsi" w:hAnsiTheme="minorHAnsi" w:cstheme="minorHAnsi"/>
          <w:b/>
          <w:color w:val="auto"/>
          <w:sz w:val="20"/>
          <w:szCs w:val="20"/>
        </w:rPr>
        <w:t>lehoty viazanosti ponúk</w:t>
      </w:r>
      <w:r w:rsidRPr="00963D1B">
        <w:rPr>
          <w:rFonts w:asciiTheme="minorHAnsi" w:hAnsiTheme="minorHAnsi" w:cstheme="minorHAnsi"/>
          <w:color w:val="auto"/>
          <w:sz w:val="20"/>
          <w:szCs w:val="20"/>
        </w:rPr>
        <w:t xml:space="preserve">, </w:t>
      </w:r>
      <w:r w:rsidRPr="00BA5E96">
        <w:rPr>
          <w:rFonts w:asciiTheme="minorHAnsi" w:hAnsiTheme="minorHAnsi" w:cstheme="minorHAnsi"/>
          <w:color w:val="auto"/>
          <w:sz w:val="20"/>
          <w:szCs w:val="20"/>
        </w:rPr>
        <w:t>ktorá je verejným obstarávateľom stanovená</w:t>
      </w:r>
      <w:r w:rsidRPr="00630870">
        <w:rPr>
          <w:rFonts w:asciiTheme="minorHAnsi" w:hAnsiTheme="minorHAnsi" w:cstheme="minorHAnsi"/>
          <w:color w:val="auto"/>
          <w:sz w:val="20"/>
          <w:szCs w:val="20"/>
        </w:rPr>
        <w:t xml:space="preserve"> </w:t>
      </w:r>
      <w:r w:rsidRPr="005C1AE7">
        <w:rPr>
          <w:rFonts w:asciiTheme="minorHAnsi" w:hAnsiTheme="minorHAnsi" w:cstheme="minorHAnsi"/>
          <w:color w:val="auto"/>
          <w:sz w:val="20"/>
          <w:szCs w:val="20"/>
          <w:u w:val="single"/>
        </w:rPr>
        <w:t>do 3</w:t>
      </w:r>
      <w:r w:rsidR="00824C0D" w:rsidRPr="005C1AE7">
        <w:rPr>
          <w:rFonts w:asciiTheme="minorHAnsi" w:hAnsiTheme="minorHAnsi" w:cstheme="minorHAnsi"/>
          <w:color w:val="auto"/>
          <w:sz w:val="20"/>
          <w:szCs w:val="20"/>
          <w:u w:val="single"/>
        </w:rPr>
        <w:t>1</w:t>
      </w:r>
      <w:r w:rsidRPr="005C1AE7">
        <w:rPr>
          <w:rFonts w:asciiTheme="minorHAnsi" w:hAnsiTheme="minorHAnsi" w:cstheme="minorHAnsi"/>
          <w:color w:val="auto"/>
          <w:sz w:val="20"/>
          <w:szCs w:val="20"/>
          <w:u w:val="single"/>
        </w:rPr>
        <w:t>.</w:t>
      </w:r>
      <w:r w:rsidR="008C3AB6" w:rsidRPr="005C1AE7">
        <w:rPr>
          <w:rFonts w:asciiTheme="minorHAnsi" w:hAnsiTheme="minorHAnsi" w:cstheme="minorHAnsi"/>
          <w:color w:val="auto"/>
          <w:sz w:val="20"/>
          <w:szCs w:val="20"/>
          <w:u w:val="single"/>
        </w:rPr>
        <w:t>12</w:t>
      </w:r>
      <w:r w:rsidRPr="005C1AE7">
        <w:rPr>
          <w:rFonts w:asciiTheme="minorHAnsi" w:hAnsiTheme="minorHAnsi" w:cstheme="minorHAnsi"/>
          <w:color w:val="auto"/>
          <w:sz w:val="20"/>
          <w:szCs w:val="20"/>
          <w:u w:val="single"/>
        </w:rPr>
        <w:t>.202</w:t>
      </w:r>
      <w:r w:rsidR="007846AB" w:rsidRPr="005C1AE7">
        <w:rPr>
          <w:rFonts w:asciiTheme="minorHAnsi" w:hAnsiTheme="minorHAnsi" w:cstheme="minorHAnsi"/>
          <w:color w:val="auto"/>
          <w:sz w:val="20"/>
          <w:szCs w:val="20"/>
          <w:u w:val="single"/>
        </w:rPr>
        <w:t>6</w:t>
      </w:r>
      <w:r w:rsidRPr="005C1AE7">
        <w:rPr>
          <w:rFonts w:asciiTheme="minorHAnsi" w:hAnsiTheme="minorHAnsi" w:cstheme="minorHAnsi"/>
          <w:color w:val="auto"/>
          <w:sz w:val="20"/>
          <w:szCs w:val="20"/>
          <w:u w:val="single"/>
        </w:rPr>
        <w:t>.</w:t>
      </w:r>
      <w:r w:rsidRPr="00D54DDE">
        <w:rPr>
          <w:rFonts w:asciiTheme="minorHAnsi" w:hAnsiTheme="minorHAnsi" w:cstheme="minorHAnsi"/>
          <w:color w:val="auto"/>
          <w:sz w:val="20"/>
          <w:szCs w:val="20"/>
        </w:rPr>
        <w:t xml:space="preserve"> </w:t>
      </w:r>
    </w:p>
    <w:p w14:paraId="46231CA9" w14:textId="1D41FB3C" w:rsidR="006B2F61" w:rsidRPr="0098584F" w:rsidRDefault="006D7AC8" w:rsidP="007C0923">
      <w:pPr>
        <w:spacing w:after="0" w:line="240" w:lineRule="auto"/>
        <w:ind w:left="722" w:right="95" w:hanging="567"/>
        <w:rPr>
          <w:rFonts w:asciiTheme="minorHAnsi" w:hAnsiTheme="minorHAnsi" w:cstheme="minorHAnsi"/>
          <w:sz w:val="20"/>
          <w:szCs w:val="20"/>
        </w:rPr>
      </w:pPr>
      <w:r w:rsidRPr="000610BC">
        <w:rPr>
          <w:rFonts w:asciiTheme="minorHAnsi" w:hAnsiTheme="minorHAnsi" w:cstheme="minorHAnsi"/>
          <w:sz w:val="20"/>
          <w:szCs w:val="20"/>
        </w:rPr>
        <w:t xml:space="preserve">21.2 </w:t>
      </w:r>
      <w:r w:rsidR="007C0923" w:rsidRPr="000610BC">
        <w:rPr>
          <w:rFonts w:asciiTheme="minorHAnsi" w:hAnsiTheme="minorHAnsi" w:cstheme="minorHAnsi"/>
          <w:sz w:val="20"/>
          <w:szCs w:val="20"/>
        </w:rPr>
        <w:t xml:space="preserve"> </w:t>
      </w:r>
      <w:r w:rsidR="00496E5D" w:rsidRPr="000610BC">
        <w:rPr>
          <w:rFonts w:asciiTheme="minorHAnsi" w:hAnsiTheme="minorHAnsi" w:cstheme="minorHAnsi"/>
          <w:sz w:val="20"/>
          <w:szCs w:val="20"/>
        </w:rPr>
        <w:t xml:space="preserve"> </w:t>
      </w:r>
      <w:r w:rsidRPr="000610BC">
        <w:rPr>
          <w:rFonts w:asciiTheme="minorHAnsi" w:hAnsiTheme="minorHAnsi" w:cstheme="minorHAnsi"/>
          <w:sz w:val="20"/>
          <w:szCs w:val="20"/>
        </w:rPr>
        <w:t xml:space="preserve">V </w:t>
      </w:r>
      <w:r w:rsidR="007C0923" w:rsidRPr="000610BC">
        <w:rPr>
          <w:rFonts w:asciiTheme="minorHAnsi" w:hAnsiTheme="minorHAnsi" w:cstheme="minorHAnsi"/>
          <w:sz w:val="20"/>
          <w:szCs w:val="20"/>
        </w:rPr>
        <w:t xml:space="preserve"> </w:t>
      </w:r>
      <w:r w:rsidRPr="000610BC">
        <w:rPr>
          <w:rFonts w:asciiTheme="minorHAnsi" w:hAnsiTheme="minorHAnsi" w:cstheme="minorHAnsi"/>
          <w:sz w:val="20"/>
          <w:szCs w:val="20"/>
        </w:rPr>
        <w:t>prípade</w:t>
      </w:r>
      <w:r w:rsidRPr="000610BC">
        <w:rPr>
          <w:rFonts w:asciiTheme="minorHAnsi" w:hAnsiTheme="minorHAnsi" w:cstheme="minorHAnsi"/>
          <w:color w:val="auto"/>
          <w:sz w:val="20"/>
          <w:szCs w:val="20"/>
        </w:rPr>
        <w:t xml:space="preserve">, ak do ukončenia lehoty </w:t>
      </w:r>
      <w:r w:rsidR="00496E5D" w:rsidRPr="000610BC">
        <w:rPr>
          <w:rFonts w:asciiTheme="minorHAnsi" w:hAnsiTheme="minorHAnsi" w:cstheme="minorHAnsi"/>
          <w:color w:val="auto"/>
          <w:sz w:val="20"/>
          <w:szCs w:val="20"/>
        </w:rPr>
        <w:t xml:space="preserve"> </w:t>
      </w:r>
      <w:r w:rsidRPr="000610BC">
        <w:rPr>
          <w:rFonts w:asciiTheme="minorHAnsi" w:hAnsiTheme="minorHAnsi" w:cstheme="minorHAnsi"/>
          <w:color w:val="auto"/>
          <w:sz w:val="20"/>
          <w:szCs w:val="20"/>
        </w:rPr>
        <w:t xml:space="preserve">viazanosti </w:t>
      </w:r>
      <w:r w:rsidR="00496E5D" w:rsidRPr="000610BC">
        <w:rPr>
          <w:rFonts w:asciiTheme="minorHAnsi" w:hAnsiTheme="minorHAnsi" w:cstheme="minorHAnsi"/>
          <w:color w:val="auto"/>
          <w:sz w:val="20"/>
          <w:szCs w:val="20"/>
        </w:rPr>
        <w:t xml:space="preserve">  </w:t>
      </w:r>
      <w:r w:rsidRPr="000610BC">
        <w:rPr>
          <w:rFonts w:asciiTheme="minorHAnsi" w:hAnsiTheme="minorHAnsi" w:cstheme="minorHAnsi"/>
          <w:color w:val="auto"/>
          <w:sz w:val="20"/>
          <w:szCs w:val="20"/>
        </w:rPr>
        <w:t xml:space="preserve">ponúk </w:t>
      </w:r>
      <w:r w:rsidR="00496E5D" w:rsidRPr="000610BC">
        <w:rPr>
          <w:rFonts w:asciiTheme="minorHAnsi" w:hAnsiTheme="minorHAnsi" w:cstheme="minorHAnsi"/>
          <w:color w:val="auto"/>
          <w:sz w:val="20"/>
          <w:szCs w:val="20"/>
        </w:rPr>
        <w:t xml:space="preserve">  </w:t>
      </w:r>
      <w:r w:rsidRPr="000610BC">
        <w:rPr>
          <w:rFonts w:asciiTheme="minorHAnsi" w:hAnsiTheme="minorHAnsi" w:cstheme="minorHAnsi"/>
          <w:color w:val="auto"/>
          <w:sz w:val="20"/>
          <w:szCs w:val="20"/>
        </w:rPr>
        <w:t>nedôjde</w:t>
      </w:r>
      <w:r w:rsidR="0098584F" w:rsidRPr="000610BC">
        <w:rPr>
          <w:rFonts w:asciiTheme="minorHAnsi" w:hAnsiTheme="minorHAnsi" w:cstheme="minorHAnsi"/>
          <w:color w:val="auto"/>
          <w:sz w:val="20"/>
          <w:szCs w:val="20"/>
        </w:rPr>
        <w:t xml:space="preserve"> </w:t>
      </w:r>
      <w:r w:rsidRPr="000610BC">
        <w:rPr>
          <w:rFonts w:asciiTheme="minorHAnsi" w:hAnsiTheme="minorHAnsi" w:cstheme="minorHAnsi"/>
          <w:color w:val="auto"/>
          <w:sz w:val="20"/>
          <w:szCs w:val="20"/>
        </w:rPr>
        <w:t xml:space="preserve"> k </w:t>
      </w:r>
      <w:r w:rsidR="00496E5D" w:rsidRPr="000610BC">
        <w:rPr>
          <w:rFonts w:asciiTheme="minorHAnsi" w:hAnsiTheme="minorHAnsi" w:cstheme="minorHAnsi"/>
          <w:color w:val="auto"/>
          <w:sz w:val="20"/>
          <w:szCs w:val="20"/>
        </w:rPr>
        <w:t xml:space="preserve">  </w:t>
      </w:r>
      <w:r w:rsidRPr="000610BC">
        <w:rPr>
          <w:rFonts w:asciiTheme="minorHAnsi" w:hAnsiTheme="minorHAnsi" w:cstheme="minorHAnsi"/>
          <w:color w:val="auto"/>
          <w:sz w:val="20"/>
          <w:szCs w:val="20"/>
        </w:rPr>
        <w:t xml:space="preserve">ukončeniu procesu zadávania tejto zákazky uzatvorením </w:t>
      </w:r>
      <w:r w:rsidR="00117321" w:rsidRPr="000610BC">
        <w:rPr>
          <w:rFonts w:asciiTheme="minorHAnsi" w:hAnsiTheme="minorHAnsi" w:cstheme="minorHAnsi"/>
          <w:color w:val="auto"/>
          <w:sz w:val="20"/>
          <w:szCs w:val="20"/>
        </w:rPr>
        <w:t>poistnej zmluvy</w:t>
      </w:r>
      <w:r w:rsidRPr="000610BC">
        <w:rPr>
          <w:rFonts w:asciiTheme="minorHAnsi" w:hAnsiTheme="minorHAnsi" w:cstheme="minorHAnsi"/>
          <w:color w:val="auto"/>
          <w:sz w:val="20"/>
          <w:szCs w:val="20"/>
        </w:rPr>
        <w:t xml:space="preserve">, uchádzač, ktorý ponuku predložil, je oprávnený sa rozhodnúť, či bude v predmetnom postupe ďalej pokračovať alebo nie. </w:t>
      </w:r>
      <w:r w:rsidRPr="0098584F">
        <w:rPr>
          <w:rFonts w:asciiTheme="minorHAnsi" w:hAnsiTheme="minorHAnsi" w:cstheme="minorHAnsi"/>
          <w:sz w:val="20"/>
          <w:szCs w:val="20"/>
        </w:rPr>
        <w:t xml:space="preserve">Za týmto účelom, po výzve verejného obstarávateľa, uchádzač predloží verejnému obstarávateľovi vyhlásenie, s potvrdením/nepotvrdením záujmu pokračovania, a v prípade záujmu pokračovať aj potvrdenie platnosti jeho ponuky až do ukončenia procesu verejného obstarávania.  </w:t>
      </w:r>
    </w:p>
    <w:p w14:paraId="1409E3A7" w14:textId="77777777" w:rsidR="007C0923" w:rsidRPr="0098584F" w:rsidRDefault="007C0923" w:rsidP="007C0923">
      <w:pPr>
        <w:spacing w:after="0" w:line="240" w:lineRule="auto"/>
        <w:ind w:left="722" w:right="95" w:hanging="567"/>
        <w:rPr>
          <w:rFonts w:asciiTheme="minorHAnsi" w:hAnsiTheme="minorHAnsi" w:cstheme="minorHAnsi"/>
          <w:sz w:val="20"/>
          <w:szCs w:val="20"/>
        </w:rPr>
      </w:pPr>
    </w:p>
    <w:p w14:paraId="442B8E09" w14:textId="77777777" w:rsidR="007C0923" w:rsidRPr="0098584F" w:rsidRDefault="007C0923" w:rsidP="007C0923">
      <w:pPr>
        <w:spacing w:after="0" w:line="240" w:lineRule="auto"/>
        <w:ind w:left="722" w:right="95" w:hanging="567"/>
        <w:rPr>
          <w:rFonts w:asciiTheme="minorHAnsi" w:hAnsiTheme="minorHAnsi" w:cstheme="minorHAnsi"/>
          <w:sz w:val="20"/>
          <w:szCs w:val="20"/>
        </w:rPr>
      </w:pPr>
    </w:p>
    <w:p w14:paraId="4C0F5DF4" w14:textId="71638B83" w:rsidR="006B2F61" w:rsidRPr="0098584F" w:rsidRDefault="006D7AC8" w:rsidP="007C0923">
      <w:pPr>
        <w:pStyle w:val="Nadpis4"/>
        <w:spacing w:after="0" w:line="240" w:lineRule="auto"/>
        <w:ind w:left="2802"/>
        <w:rPr>
          <w:rFonts w:asciiTheme="minorHAnsi" w:hAnsiTheme="minorHAnsi" w:cstheme="minorHAnsi"/>
          <w:sz w:val="20"/>
          <w:szCs w:val="20"/>
        </w:rPr>
      </w:pPr>
      <w:r w:rsidRPr="0098584F">
        <w:rPr>
          <w:rFonts w:asciiTheme="minorHAnsi" w:hAnsiTheme="minorHAnsi" w:cstheme="minorHAnsi"/>
          <w:sz w:val="20"/>
          <w:szCs w:val="20"/>
        </w:rPr>
        <w:t xml:space="preserve">VII. OTVÁRANIE A HODNOTENIE PONÚK </w:t>
      </w:r>
    </w:p>
    <w:p w14:paraId="3B5F777E" w14:textId="77777777" w:rsidR="00D63E4F" w:rsidRPr="0098584F" w:rsidRDefault="00D63E4F" w:rsidP="000A52FD">
      <w:pPr>
        <w:ind w:left="0" w:firstLine="0"/>
      </w:pPr>
    </w:p>
    <w:p w14:paraId="04943C53" w14:textId="11ABB6B5" w:rsidR="006B2F61" w:rsidRPr="00D63E4F" w:rsidRDefault="006D7AC8" w:rsidP="003B7597">
      <w:pPr>
        <w:numPr>
          <w:ilvl w:val="0"/>
          <w:numId w:val="11"/>
        </w:numPr>
        <w:spacing w:after="0" w:line="267" w:lineRule="auto"/>
        <w:ind w:right="95" w:hanging="572"/>
        <w:rPr>
          <w:rFonts w:asciiTheme="minorHAnsi" w:hAnsiTheme="minorHAnsi" w:cstheme="minorHAnsi"/>
          <w:sz w:val="20"/>
          <w:szCs w:val="20"/>
        </w:rPr>
      </w:pPr>
      <w:r w:rsidRPr="0098584F">
        <w:rPr>
          <w:rFonts w:asciiTheme="minorHAnsi" w:hAnsiTheme="minorHAnsi" w:cstheme="minorHAnsi"/>
          <w:b/>
          <w:sz w:val="20"/>
          <w:szCs w:val="20"/>
        </w:rPr>
        <w:t xml:space="preserve">OTVÁRANIE PONÚK </w:t>
      </w:r>
    </w:p>
    <w:p w14:paraId="038D06F6" w14:textId="77777777" w:rsidR="00D63E4F" w:rsidRPr="0098584F" w:rsidRDefault="00D63E4F" w:rsidP="00D63E4F">
      <w:pPr>
        <w:spacing w:after="0" w:line="267" w:lineRule="auto"/>
        <w:ind w:left="727" w:right="95" w:firstLine="0"/>
        <w:rPr>
          <w:rFonts w:asciiTheme="minorHAnsi" w:hAnsiTheme="minorHAnsi" w:cstheme="minorHAnsi"/>
          <w:sz w:val="20"/>
          <w:szCs w:val="20"/>
        </w:rPr>
      </w:pPr>
    </w:p>
    <w:p w14:paraId="29F7F8EF" w14:textId="68173ED7" w:rsidR="006A7C9B" w:rsidRDefault="006D7AC8" w:rsidP="003B7597">
      <w:pPr>
        <w:numPr>
          <w:ilvl w:val="1"/>
          <w:numId w:val="11"/>
        </w:numPr>
        <w:ind w:right="95" w:hanging="572"/>
        <w:rPr>
          <w:rFonts w:asciiTheme="minorHAnsi" w:hAnsiTheme="minorHAnsi" w:cstheme="minorHAnsi"/>
          <w:color w:val="auto"/>
          <w:sz w:val="20"/>
          <w:szCs w:val="20"/>
        </w:rPr>
      </w:pPr>
      <w:r w:rsidRPr="0098584F">
        <w:rPr>
          <w:rFonts w:asciiTheme="minorHAnsi" w:hAnsiTheme="minorHAnsi" w:cstheme="minorHAnsi"/>
          <w:sz w:val="20"/>
          <w:szCs w:val="20"/>
        </w:rPr>
        <w:t>Otváranie ponúk sa</w:t>
      </w:r>
      <w:r w:rsidRPr="0098584F">
        <w:rPr>
          <w:rFonts w:asciiTheme="minorHAnsi" w:hAnsiTheme="minorHAnsi" w:cstheme="minorHAnsi"/>
          <w:b/>
          <w:sz w:val="20"/>
          <w:szCs w:val="20"/>
        </w:rPr>
        <w:t xml:space="preserve"> </w:t>
      </w:r>
      <w:r w:rsidRPr="0098584F">
        <w:rPr>
          <w:rFonts w:asciiTheme="minorHAnsi" w:hAnsiTheme="minorHAnsi" w:cstheme="minorHAnsi"/>
          <w:sz w:val="20"/>
          <w:szCs w:val="20"/>
        </w:rPr>
        <w:t>uskutoční</w:t>
      </w:r>
      <w:r w:rsidRPr="0098584F">
        <w:rPr>
          <w:rFonts w:asciiTheme="minorHAnsi" w:hAnsiTheme="minorHAnsi" w:cstheme="minorHAnsi"/>
          <w:b/>
          <w:sz w:val="20"/>
          <w:szCs w:val="20"/>
        </w:rPr>
        <w:t xml:space="preserve"> </w:t>
      </w:r>
      <w:r w:rsidRPr="00BA5E96">
        <w:rPr>
          <w:rFonts w:asciiTheme="minorHAnsi" w:hAnsiTheme="minorHAnsi" w:cstheme="minorHAnsi"/>
          <w:sz w:val="20"/>
          <w:szCs w:val="20"/>
        </w:rPr>
        <w:t>dňa</w:t>
      </w:r>
      <w:r w:rsidRPr="00BA5E96">
        <w:rPr>
          <w:rFonts w:asciiTheme="minorHAnsi" w:hAnsiTheme="minorHAnsi" w:cstheme="minorHAnsi"/>
          <w:b/>
          <w:sz w:val="20"/>
          <w:szCs w:val="20"/>
        </w:rPr>
        <w:t xml:space="preserve"> </w:t>
      </w:r>
      <w:r w:rsidR="005C1AE7" w:rsidRPr="00BA5E96">
        <w:rPr>
          <w:rFonts w:asciiTheme="minorHAnsi" w:hAnsiTheme="minorHAnsi" w:cstheme="minorHAnsi"/>
          <w:b/>
          <w:sz w:val="20"/>
          <w:szCs w:val="20"/>
          <w:u w:val="single"/>
        </w:rPr>
        <w:t>21</w:t>
      </w:r>
      <w:r w:rsidR="00C862F4" w:rsidRPr="00BA5E96">
        <w:rPr>
          <w:rFonts w:asciiTheme="minorHAnsi" w:hAnsiTheme="minorHAnsi" w:cstheme="minorHAnsi"/>
          <w:b/>
          <w:sz w:val="20"/>
          <w:szCs w:val="20"/>
          <w:u w:val="single"/>
        </w:rPr>
        <w:t>.05.2026</w:t>
      </w:r>
      <w:r w:rsidR="007C0923" w:rsidRPr="00BA5E96">
        <w:rPr>
          <w:rFonts w:asciiTheme="minorHAnsi" w:hAnsiTheme="minorHAnsi" w:cstheme="minorHAnsi"/>
          <w:b/>
          <w:sz w:val="20"/>
          <w:szCs w:val="20"/>
          <w:u w:val="single"/>
        </w:rPr>
        <w:t xml:space="preserve"> o </w:t>
      </w:r>
      <w:r w:rsidR="00C862F4" w:rsidRPr="00BA5E96">
        <w:rPr>
          <w:rFonts w:asciiTheme="minorHAnsi" w:hAnsiTheme="minorHAnsi" w:cstheme="minorHAnsi"/>
          <w:b/>
          <w:color w:val="auto"/>
          <w:sz w:val="20"/>
          <w:szCs w:val="20"/>
          <w:u w:val="single"/>
        </w:rPr>
        <w:t>09</w:t>
      </w:r>
      <w:r w:rsidR="007C0923" w:rsidRPr="00BA5E96">
        <w:rPr>
          <w:rFonts w:asciiTheme="minorHAnsi" w:hAnsiTheme="minorHAnsi" w:cstheme="minorHAnsi"/>
          <w:b/>
          <w:color w:val="auto"/>
          <w:sz w:val="20"/>
          <w:szCs w:val="20"/>
          <w:u w:val="single"/>
        </w:rPr>
        <w:t>.05 hod</w:t>
      </w:r>
      <w:r w:rsidRPr="00BA5E96">
        <w:rPr>
          <w:rFonts w:asciiTheme="minorHAnsi" w:hAnsiTheme="minorHAnsi" w:cstheme="minorHAnsi"/>
          <w:b/>
          <w:color w:val="auto"/>
          <w:sz w:val="20"/>
          <w:szCs w:val="20"/>
          <w:u w:val="single"/>
        </w:rPr>
        <w:t>.</w:t>
      </w:r>
      <w:r w:rsidRPr="0098584F">
        <w:rPr>
          <w:rFonts w:asciiTheme="minorHAnsi" w:hAnsiTheme="minorHAnsi" w:cstheme="minorHAnsi"/>
          <w:color w:val="auto"/>
          <w:sz w:val="20"/>
          <w:szCs w:val="20"/>
        </w:rPr>
        <w:t xml:space="preserve"> stredoeurópskeho času </w:t>
      </w:r>
      <w:r w:rsidR="006A7C9B" w:rsidRPr="0098584F">
        <w:rPr>
          <w:rFonts w:asciiTheme="minorHAnsi" w:hAnsiTheme="minorHAnsi" w:cstheme="minorHAnsi"/>
          <w:color w:val="auto"/>
          <w:sz w:val="20"/>
          <w:szCs w:val="20"/>
        </w:rPr>
        <w:t>on-line.</w:t>
      </w:r>
      <w:r w:rsidRPr="0098584F">
        <w:rPr>
          <w:rFonts w:asciiTheme="minorHAnsi" w:hAnsiTheme="minorHAnsi" w:cstheme="minorHAnsi"/>
          <w:color w:val="auto"/>
          <w:sz w:val="20"/>
          <w:szCs w:val="20"/>
        </w:rPr>
        <w:t xml:space="preserve"> Pod </w:t>
      </w:r>
      <w:r w:rsidRPr="0098584F">
        <w:rPr>
          <w:rFonts w:asciiTheme="minorHAnsi" w:hAnsiTheme="minorHAnsi" w:cstheme="minorHAnsi"/>
          <w:sz w:val="20"/>
          <w:szCs w:val="20"/>
        </w:rPr>
        <w:t xml:space="preserve">otváraním ponúk </w:t>
      </w:r>
      <w:r w:rsidR="007C0923" w:rsidRPr="0098584F">
        <w:rPr>
          <w:rFonts w:asciiTheme="minorHAnsi" w:hAnsiTheme="minorHAnsi" w:cstheme="minorHAnsi"/>
          <w:sz w:val="20"/>
          <w:szCs w:val="20"/>
        </w:rPr>
        <w:t xml:space="preserve">             </w:t>
      </w:r>
      <w:r w:rsidRPr="0098584F">
        <w:rPr>
          <w:rFonts w:asciiTheme="minorHAnsi" w:hAnsiTheme="minorHAnsi" w:cstheme="minorHAnsi"/>
          <w:sz w:val="20"/>
          <w:szCs w:val="20"/>
        </w:rPr>
        <w:t>sa na</w:t>
      </w:r>
      <w:r w:rsidR="006A7C9B" w:rsidRPr="0098584F">
        <w:rPr>
          <w:rFonts w:asciiTheme="minorHAnsi" w:hAnsiTheme="minorHAnsi" w:cstheme="minorHAnsi"/>
          <w:sz w:val="20"/>
          <w:szCs w:val="20"/>
        </w:rPr>
        <w:t xml:space="preserve"> účely elektronickej komunikácie sa rozumie elektronické sprístupnenie ponúk</w:t>
      </w:r>
      <w:r w:rsidR="006A7C9B" w:rsidRPr="00963D1B">
        <w:rPr>
          <w:rFonts w:asciiTheme="minorHAnsi" w:hAnsiTheme="minorHAnsi" w:cstheme="minorHAnsi"/>
          <w:sz w:val="20"/>
          <w:szCs w:val="20"/>
        </w:rPr>
        <w:t xml:space="preserve"> elektronickým nástrojom </w:t>
      </w:r>
      <w:r w:rsidR="006A7C9B" w:rsidRPr="00496E5D">
        <w:rPr>
          <w:rFonts w:asciiTheme="minorHAnsi" w:hAnsiTheme="minorHAnsi" w:cstheme="minorHAnsi"/>
          <w:color w:val="auto"/>
          <w:sz w:val="20"/>
          <w:szCs w:val="20"/>
        </w:rPr>
        <w:t>eZakazky.</w:t>
      </w:r>
    </w:p>
    <w:p w14:paraId="40B80021" w14:textId="77777777" w:rsidR="00496E5D" w:rsidRPr="00496E5D" w:rsidRDefault="00496E5D" w:rsidP="00496E5D">
      <w:pPr>
        <w:ind w:left="727" w:right="95" w:firstLine="0"/>
        <w:rPr>
          <w:rFonts w:asciiTheme="minorHAnsi" w:hAnsiTheme="minorHAnsi" w:cstheme="minorHAnsi"/>
          <w:color w:val="auto"/>
          <w:sz w:val="20"/>
          <w:szCs w:val="20"/>
        </w:rPr>
      </w:pPr>
    </w:p>
    <w:p w14:paraId="6CD84CED" w14:textId="357B7906" w:rsidR="006B2F61" w:rsidRPr="00496E5D" w:rsidRDefault="00367767" w:rsidP="007C0923">
      <w:pPr>
        <w:spacing w:after="128" w:line="267" w:lineRule="auto"/>
        <w:ind w:left="709" w:right="93" w:hanging="709"/>
        <w:rPr>
          <w:rFonts w:asciiTheme="minorHAnsi" w:hAnsiTheme="minorHAnsi" w:cstheme="minorHAnsi"/>
          <w:color w:val="auto"/>
          <w:sz w:val="20"/>
          <w:szCs w:val="20"/>
        </w:rPr>
      </w:pPr>
      <w:r w:rsidRPr="00496E5D">
        <w:rPr>
          <w:rFonts w:asciiTheme="minorHAnsi" w:hAnsiTheme="minorHAnsi" w:cstheme="minorHAnsi"/>
          <w:color w:val="auto"/>
          <w:sz w:val="20"/>
          <w:szCs w:val="20"/>
        </w:rPr>
        <w:lastRenderedPageBreak/>
        <w:t xml:space="preserve">  22.2. </w:t>
      </w:r>
      <w:r w:rsidR="007C0923" w:rsidRPr="00496E5D">
        <w:rPr>
          <w:rFonts w:asciiTheme="minorHAnsi" w:hAnsiTheme="minorHAnsi" w:cstheme="minorHAnsi"/>
          <w:color w:val="auto"/>
          <w:sz w:val="20"/>
          <w:szCs w:val="20"/>
        </w:rPr>
        <w:t xml:space="preserve">   </w:t>
      </w:r>
      <w:r w:rsidRPr="00496E5D">
        <w:rPr>
          <w:rFonts w:asciiTheme="minorHAnsi" w:hAnsiTheme="minorHAnsi" w:cstheme="minorHAnsi"/>
          <w:color w:val="auto"/>
          <w:sz w:val="20"/>
          <w:szCs w:val="20"/>
        </w:rPr>
        <w:t xml:space="preserve">Otváranie ponúk je verejné. Otváranie ponúk sa vykoná on – line automaticky sprístupnením ponúk elektronickým nástrojom eZakazky, vo vyššie uvedenom čase. </w:t>
      </w:r>
      <w:r w:rsidRPr="00496E5D">
        <w:rPr>
          <w:rFonts w:asciiTheme="minorHAnsi" w:hAnsiTheme="minorHAnsi" w:cstheme="minorHAnsi"/>
          <w:color w:val="auto"/>
          <w:sz w:val="20"/>
          <w:szCs w:val="20"/>
          <w:u w:val="single"/>
        </w:rPr>
        <w:t>Možnosť účasti na otváraní ponúk uchádzačmi je zabezpečená sprístupnením ponúk elektronickým nástrojom eZakazky v mieste sídla uchádzača, po prihlásení sa, a v lehote otvárania ponúk sa zobrazí uchádzačovi dokument s názvom</w:t>
      </w:r>
      <w:r w:rsidRPr="00496E5D">
        <w:rPr>
          <w:rFonts w:asciiTheme="minorHAnsi" w:hAnsiTheme="minorHAnsi" w:cstheme="minorHAnsi"/>
          <w:color w:val="auto"/>
          <w:sz w:val="20"/>
          <w:szCs w:val="20"/>
          <w:u w:val="single" w:color="000000"/>
        </w:rPr>
        <w:t xml:space="preserve"> „Návrh na plnenie kritéri</w:t>
      </w:r>
      <w:r w:rsidR="005C4262" w:rsidRPr="00496E5D">
        <w:rPr>
          <w:rFonts w:asciiTheme="minorHAnsi" w:hAnsiTheme="minorHAnsi" w:cstheme="minorHAnsi"/>
          <w:color w:val="auto"/>
          <w:sz w:val="20"/>
          <w:szCs w:val="20"/>
          <w:u w:val="single" w:color="000000"/>
        </w:rPr>
        <w:t>a</w:t>
      </w:r>
      <w:r w:rsidRPr="00496E5D">
        <w:rPr>
          <w:rFonts w:asciiTheme="minorHAnsi" w:hAnsiTheme="minorHAnsi" w:cstheme="minorHAnsi"/>
          <w:color w:val="auto"/>
          <w:sz w:val="20"/>
          <w:szCs w:val="20"/>
          <w:u w:val="single" w:color="000000"/>
        </w:rPr>
        <w:t xml:space="preserve">“ všetkých uchádzačov, </w:t>
      </w:r>
      <w:r w:rsidR="00C8076C">
        <w:rPr>
          <w:rFonts w:asciiTheme="minorHAnsi" w:hAnsiTheme="minorHAnsi" w:cstheme="minorHAnsi"/>
          <w:color w:val="auto"/>
          <w:sz w:val="20"/>
          <w:szCs w:val="20"/>
          <w:u w:val="single" w:color="000000"/>
        </w:rPr>
        <w:t xml:space="preserve">                     </w:t>
      </w:r>
      <w:r w:rsidRPr="00496E5D">
        <w:rPr>
          <w:rFonts w:asciiTheme="minorHAnsi" w:hAnsiTheme="minorHAnsi" w:cstheme="minorHAnsi"/>
          <w:color w:val="auto"/>
          <w:sz w:val="20"/>
          <w:szCs w:val="20"/>
          <w:u w:val="single" w:color="000000"/>
        </w:rPr>
        <w:t>ktorí</w:t>
      </w:r>
      <w:r w:rsidRPr="00496E5D">
        <w:rPr>
          <w:rFonts w:asciiTheme="minorHAnsi" w:hAnsiTheme="minorHAnsi" w:cstheme="minorHAnsi"/>
          <w:color w:val="auto"/>
          <w:sz w:val="20"/>
          <w:szCs w:val="20"/>
        </w:rPr>
        <w:t xml:space="preserve"> </w:t>
      </w:r>
      <w:r w:rsidRPr="00496E5D">
        <w:rPr>
          <w:rFonts w:asciiTheme="minorHAnsi" w:hAnsiTheme="minorHAnsi" w:cstheme="minorHAnsi"/>
          <w:color w:val="auto"/>
          <w:sz w:val="20"/>
          <w:szCs w:val="20"/>
          <w:u w:val="single" w:color="000000"/>
        </w:rPr>
        <w:t>predložili ponuky</w:t>
      </w:r>
      <w:r w:rsidRPr="00496E5D">
        <w:rPr>
          <w:rFonts w:asciiTheme="minorHAnsi" w:hAnsiTheme="minorHAnsi" w:cstheme="minorHAnsi"/>
          <w:color w:val="auto"/>
          <w:sz w:val="20"/>
          <w:szCs w:val="20"/>
        </w:rPr>
        <w:t xml:space="preserve">. </w:t>
      </w:r>
    </w:p>
    <w:p w14:paraId="410C18CF" w14:textId="1F645D03" w:rsidR="006B2F61" w:rsidRPr="00496E5D" w:rsidRDefault="006D7AC8" w:rsidP="00846533">
      <w:pPr>
        <w:pStyle w:val="Odsekzoznamu"/>
        <w:numPr>
          <w:ilvl w:val="1"/>
          <w:numId w:val="31"/>
        </w:numPr>
        <w:spacing w:after="0"/>
        <w:ind w:left="709" w:right="95" w:hanging="567"/>
        <w:rPr>
          <w:rFonts w:asciiTheme="minorHAnsi" w:hAnsiTheme="minorHAnsi" w:cstheme="minorHAnsi"/>
          <w:color w:val="auto"/>
          <w:sz w:val="20"/>
          <w:szCs w:val="20"/>
        </w:rPr>
      </w:pPr>
      <w:r w:rsidRPr="00496E5D">
        <w:rPr>
          <w:rFonts w:asciiTheme="minorHAnsi" w:hAnsiTheme="minorHAnsi" w:cstheme="minorHAnsi"/>
          <w:color w:val="auto"/>
          <w:sz w:val="20"/>
          <w:szCs w:val="20"/>
        </w:rPr>
        <w:t xml:space="preserve">Verejný obstarávateľ najneskôr </w:t>
      </w:r>
      <w:r w:rsidRPr="00C8076C">
        <w:rPr>
          <w:rFonts w:asciiTheme="minorHAnsi" w:hAnsiTheme="minorHAnsi" w:cstheme="minorHAnsi"/>
          <w:b/>
          <w:bCs/>
          <w:color w:val="auto"/>
          <w:sz w:val="20"/>
          <w:szCs w:val="20"/>
          <w:u w:val="single"/>
        </w:rPr>
        <w:t>do piatich dní odo dňa otvárania ponúk pošle všetkým uchádzačom, ktorí predložili ponuky v lehote na predkladanie ponúk, zápisnicu z otvárania ponúk</w:t>
      </w:r>
      <w:r w:rsidRPr="00C8076C">
        <w:rPr>
          <w:rFonts w:asciiTheme="minorHAnsi" w:hAnsiTheme="minorHAnsi" w:cstheme="minorHAnsi"/>
          <w:b/>
          <w:bCs/>
          <w:color w:val="auto"/>
          <w:sz w:val="20"/>
          <w:szCs w:val="20"/>
        </w:rPr>
        <w:t>,</w:t>
      </w:r>
      <w:r w:rsidRPr="00496E5D">
        <w:rPr>
          <w:rFonts w:asciiTheme="minorHAnsi" w:hAnsiTheme="minorHAnsi" w:cstheme="minorHAnsi"/>
          <w:color w:val="auto"/>
          <w:sz w:val="20"/>
          <w:szCs w:val="20"/>
        </w:rPr>
        <w:t xml:space="preserve"> ktorá obsahuje údaje zverejnené na otváraní ponúk. </w:t>
      </w:r>
    </w:p>
    <w:p w14:paraId="68510BD0" w14:textId="77777777" w:rsidR="007C0923" w:rsidRPr="00963D1B" w:rsidRDefault="007C0923" w:rsidP="007C0923">
      <w:pPr>
        <w:pStyle w:val="Odsekzoznamu"/>
        <w:spacing w:after="0"/>
        <w:ind w:left="650" w:right="95" w:firstLine="0"/>
        <w:rPr>
          <w:rFonts w:asciiTheme="minorHAnsi" w:hAnsiTheme="minorHAnsi" w:cstheme="minorHAnsi"/>
          <w:sz w:val="20"/>
          <w:szCs w:val="20"/>
        </w:rPr>
      </w:pPr>
    </w:p>
    <w:p w14:paraId="082088A8" w14:textId="083F0E98" w:rsidR="006B2F61" w:rsidRPr="007C0923" w:rsidRDefault="006D7AC8" w:rsidP="003B7597">
      <w:pPr>
        <w:numPr>
          <w:ilvl w:val="0"/>
          <w:numId w:val="11"/>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DÔVERNOSŤ A ETIKA PROCESU VEREJNÉHO OBSTARÁVANIA </w:t>
      </w:r>
    </w:p>
    <w:p w14:paraId="761FA380" w14:textId="77777777" w:rsidR="007C0923" w:rsidRPr="00963D1B" w:rsidRDefault="007C0923" w:rsidP="007C0923">
      <w:pPr>
        <w:spacing w:after="0" w:line="267" w:lineRule="auto"/>
        <w:ind w:left="727" w:right="95" w:firstLine="0"/>
        <w:rPr>
          <w:rFonts w:asciiTheme="minorHAnsi" w:hAnsiTheme="minorHAnsi" w:cstheme="minorHAnsi"/>
          <w:sz w:val="20"/>
          <w:szCs w:val="20"/>
        </w:rPr>
      </w:pPr>
    </w:p>
    <w:p w14:paraId="63274522" w14:textId="70486543" w:rsidR="006B2F61" w:rsidRPr="00963D1B" w:rsidRDefault="006D7AC8" w:rsidP="003B7597">
      <w:pPr>
        <w:numPr>
          <w:ilvl w:val="1"/>
          <w:numId w:val="11"/>
        </w:numPr>
        <w:spacing w:after="127"/>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Informácie  týkajúce sa preskúmania, vysvetlenia, vyhodnotenia, vzájomného porovnania ponúk a odporúčaní prijatia ponuky sú dôverné. Členovia komisie nesmú poskytovať informácie o obsahu ponúk počas vyhodnocovania ponúk. Na člena komisie sa vzťahuje povinnosť podľa </w:t>
      </w:r>
      <w:r w:rsidRPr="005B0B5D">
        <w:rPr>
          <w:rFonts w:asciiTheme="minorHAnsi" w:hAnsiTheme="minorHAnsi" w:cstheme="minorHAnsi"/>
          <w:b/>
          <w:bCs/>
          <w:sz w:val="20"/>
          <w:szCs w:val="20"/>
        </w:rPr>
        <w:t>§ 22</w:t>
      </w:r>
      <w:r w:rsidRPr="00963D1B">
        <w:rPr>
          <w:rFonts w:asciiTheme="minorHAnsi" w:hAnsiTheme="minorHAnsi" w:cstheme="minorHAnsi"/>
          <w:sz w:val="20"/>
          <w:szCs w:val="20"/>
        </w:rPr>
        <w:t xml:space="preserve"> </w:t>
      </w:r>
      <w:r w:rsidR="007C0923">
        <w:rPr>
          <w:rFonts w:asciiTheme="minorHAnsi" w:hAnsiTheme="minorHAnsi" w:cstheme="minorHAnsi"/>
          <w:sz w:val="20"/>
          <w:szCs w:val="20"/>
        </w:rPr>
        <w:t>z</w:t>
      </w:r>
      <w:r w:rsidR="00EF1588" w:rsidRPr="00963D1B">
        <w:rPr>
          <w:rFonts w:asciiTheme="minorHAnsi" w:hAnsiTheme="minorHAnsi" w:cstheme="minorHAnsi"/>
          <w:sz w:val="20"/>
          <w:szCs w:val="20"/>
        </w:rPr>
        <w:t>ákona.</w:t>
      </w:r>
    </w:p>
    <w:p w14:paraId="74941AB7" w14:textId="12F660EF" w:rsidR="006B2F61" w:rsidRPr="00963D1B" w:rsidRDefault="006D7AC8" w:rsidP="003B7597">
      <w:pPr>
        <w:numPr>
          <w:ilvl w:val="1"/>
          <w:numId w:val="11"/>
        </w:numPr>
        <w:spacing w:after="122"/>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Verejný obstarávateľ je povinný zachovávať mlčanlivosť o informáciách označených ako dôverné, ktoré im uchádzač poskytol; na tento účel uchádzač označí, ktoré skutočnosti považuje za dôverné. Za dôverné informácie je možné označiť výhradne obchodné tajomstvo, technické riešenia a predlohy, návody, výkresy, projektové dokumentácie, modely, spôsob výpočtu jednotkových cien a ak sa neuvádzajú jednotkové ceny, ale len cena, tak aj spôsob výpočtu ceny a vzory. Týmto nie sú dotknuté ustanovenia </w:t>
      </w:r>
      <w:r w:rsidR="007C0923">
        <w:rPr>
          <w:rFonts w:asciiTheme="minorHAnsi" w:hAnsiTheme="minorHAnsi" w:cstheme="minorHAnsi"/>
          <w:sz w:val="20"/>
          <w:szCs w:val="20"/>
        </w:rPr>
        <w:t>z</w:t>
      </w:r>
      <w:r w:rsidR="00C17E4B"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ukladajúce povinnosť verejného obstarávateľa oznamovať či zasielať úradu dokumenty a iné oznámenia, ako ani ustanovenia ukladajúce verejnému obstarávateľovi a úradu zverejňovať dokumenty a iné oznámenia podľa </w:t>
      </w:r>
      <w:r w:rsidR="00496E5D">
        <w:rPr>
          <w:rFonts w:asciiTheme="minorHAnsi" w:hAnsiTheme="minorHAnsi" w:cstheme="minorHAnsi"/>
          <w:sz w:val="20"/>
          <w:szCs w:val="20"/>
        </w:rPr>
        <w:t>z</w:t>
      </w:r>
      <w:r w:rsidR="00C17E4B"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a tiež povinnosti zverejňovania zmlúv. </w:t>
      </w:r>
    </w:p>
    <w:p w14:paraId="70D1D7DD" w14:textId="0BFDD804" w:rsidR="006B2F61" w:rsidRPr="00963D1B" w:rsidRDefault="006D7AC8" w:rsidP="003B7597">
      <w:pPr>
        <w:numPr>
          <w:ilvl w:val="1"/>
          <w:numId w:val="11"/>
        </w:numPr>
        <w:spacing w:after="111"/>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Verejný obstarávateľ neposkytne informácie týkajúce sa zadávania zákazky, ak by ich poskytnutie bolo v rozpore </w:t>
      </w:r>
      <w:r w:rsidR="007C0923">
        <w:rPr>
          <w:rFonts w:asciiTheme="minorHAnsi" w:hAnsiTheme="minorHAnsi" w:cstheme="minorHAnsi"/>
          <w:sz w:val="20"/>
          <w:szCs w:val="20"/>
        </w:rPr>
        <w:t xml:space="preserve">                 </w:t>
      </w:r>
      <w:r w:rsidRPr="00963D1B">
        <w:rPr>
          <w:rFonts w:asciiTheme="minorHAnsi" w:hAnsiTheme="minorHAnsi" w:cstheme="minorHAnsi"/>
          <w:sz w:val="20"/>
          <w:szCs w:val="20"/>
        </w:rPr>
        <w:t xml:space="preserve">so </w:t>
      </w:r>
      <w:r w:rsidR="000B30FE">
        <w:rPr>
          <w:rFonts w:asciiTheme="minorHAnsi" w:hAnsiTheme="minorHAnsi" w:cstheme="minorHAnsi"/>
          <w:sz w:val="20"/>
          <w:szCs w:val="20"/>
        </w:rPr>
        <w:t>z</w:t>
      </w:r>
      <w:r w:rsidR="00C17E4B" w:rsidRPr="00963D1B">
        <w:rPr>
          <w:rFonts w:asciiTheme="minorHAnsi" w:hAnsiTheme="minorHAnsi" w:cstheme="minorHAnsi"/>
          <w:sz w:val="20"/>
          <w:szCs w:val="20"/>
        </w:rPr>
        <w:t>ákonom</w:t>
      </w:r>
      <w:r w:rsidRPr="00963D1B">
        <w:rPr>
          <w:rFonts w:asciiTheme="minorHAnsi" w:hAnsiTheme="minorHAnsi" w:cstheme="minorHAnsi"/>
          <w:sz w:val="20"/>
          <w:szCs w:val="20"/>
        </w:rPr>
        <w:t xml:space="preserve">, s verejným záujmom alebo by mohlo poškodiť oprávnené záujmy iných osôb, alebo by bránilo hospodárskej súťaži. </w:t>
      </w:r>
    </w:p>
    <w:p w14:paraId="3D531D04" w14:textId="2C19727C" w:rsidR="006B2F61" w:rsidRDefault="006D7AC8" w:rsidP="003B7597">
      <w:pPr>
        <w:numPr>
          <w:ilvl w:val="1"/>
          <w:numId w:val="11"/>
        </w:numPr>
        <w:spacing w:after="0" w:line="240" w:lineRule="auto"/>
        <w:ind w:right="95" w:hanging="572"/>
        <w:rPr>
          <w:rFonts w:asciiTheme="minorHAnsi" w:hAnsiTheme="minorHAnsi" w:cstheme="minorHAnsi"/>
          <w:sz w:val="20"/>
          <w:szCs w:val="20"/>
        </w:rPr>
      </w:pPr>
      <w:r w:rsidRPr="00963D1B">
        <w:rPr>
          <w:rFonts w:asciiTheme="minorHAnsi" w:hAnsiTheme="minorHAnsi" w:cstheme="minorHAnsi"/>
          <w:sz w:val="20"/>
          <w:szCs w:val="20"/>
        </w:rPr>
        <w:t>Uchádzač v procese verejného obstarávania v plnom rozsahu akceptuje Etický kódex záujemcu/uchádzača</w:t>
      </w:r>
      <w:r w:rsidR="000B30FE">
        <w:rPr>
          <w:rFonts w:asciiTheme="minorHAnsi" w:hAnsiTheme="minorHAnsi" w:cstheme="minorHAnsi"/>
          <w:sz w:val="20"/>
          <w:szCs w:val="20"/>
        </w:rPr>
        <w:t xml:space="preserve">                              </w:t>
      </w:r>
      <w:r w:rsidRPr="00963D1B">
        <w:rPr>
          <w:rFonts w:asciiTheme="minorHAnsi" w:hAnsiTheme="minorHAnsi" w:cstheme="minorHAnsi"/>
          <w:sz w:val="20"/>
          <w:szCs w:val="20"/>
        </w:rPr>
        <w:t xml:space="preserve"> vo verejnom obstarávaní, ktorého obsahom sú základné pravidlá správania sa uchádzača, záujemcu, člena skupiny dodávateľov v procesoch verejného obstarávania zverejneného na: </w:t>
      </w:r>
      <w:hyperlink r:id="rId27">
        <w:r w:rsidRPr="00963D1B">
          <w:rPr>
            <w:rFonts w:asciiTheme="minorHAnsi" w:hAnsiTheme="minorHAnsi" w:cstheme="minorHAnsi"/>
            <w:color w:val="auto"/>
            <w:sz w:val="20"/>
            <w:szCs w:val="20"/>
          </w:rPr>
          <w:t>https://www.uvo.gov.sk/zaujemcauchadzac/eticky</w:t>
        </w:r>
      </w:hyperlink>
      <w:hyperlink r:id="rId28">
        <w:r w:rsidRPr="00963D1B">
          <w:rPr>
            <w:rFonts w:asciiTheme="minorHAnsi" w:hAnsiTheme="minorHAnsi" w:cstheme="minorHAnsi"/>
            <w:color w:val="auto"/>
            <w:sz w:val="20"/>
            <w:szCs w:val="20"/>
          </w:rPr>
          <w:t>-</w:t>
        </w:r>
      </w:hyperlink>
      <w:hyperlink r:id="rId29">
        <w:r w:rsidRPr="00963D1B">
          <w:rPr>
            <w:rFonts w:asciiTheme="minorHAnsi" w:hAnsiTheme="minorHAnsi" w:cstheme="minorHAnsi"/>
            <w:color w:val="auto"/>
            <w:sz w:val="20"/>
            <w:szCs w:val="20"/>
          </w:rPr>
          <w:t>kodex</w:t>
        </w:r>
      </w:hyperlink>
      <w:hyperlink r:id="rId30"/>
      <w:hyperlink r:id="rId31">
        <w:r w:rsidRPr="00963D1B">
          <w:rPr>
            <w:rFonts w:asciiTheme="minorHAnsi" w:hAnsiTheme="minorHAnsi" w:cstheme="minorHAnsi"/>
            <w:color w:val="auto"/>
            <w:sz w:val="20"/>
            <w:szCs w:val="20"/>
          </w:rPr>
          <w:t>zaujemcu</w:t>
        </w:r>
      </w:hyperlink>
      <w:hyperlink r:id="rId32">
        <w:r w:rsidRPr="00963D1B">
          <w:rPr>
            <w:rFonts w:asciiTheme="minorHAnsi" w:hAnsiTheme="minorHAnsi" w:cstheme="minorHAnsi"/>
            <w:color w:val="auto"/>
            <w:sz w:val="20"/>
            <w:szCs w:val="20"/>
          </w:rPr>
          <w:t>-</w:t>
        </w:r>
      </w:hyperlink>
      <w:hyperlink r:id="rId33">
        <w:r w:rsidRPr="00963D1B">
          <w:rPr>
            <w:rFonts w:asciiTheme="minorHAnsi" w:hAnsiTheme="minorHAnsi" w:cstheme="minorHAnsi"/>
            <w:color w:val="auto"/>
            <w:sz w:val="20"/>
            <w:szCs w:val="20"/>
          </w:rPr>
          <w:t>uchadzaca</w:t>
        </w:r>
      </w:hyperlink>
      <w:hyperlink r:id="rId34">
        <w:r w:rsidRPr="00963D1B">
          <w:rPr>
            <w:rFonts w:asciiTheme="minorHAnsi" w:hAnsiTheme="minorHAnsi" w:cstheme="minorHAnsi"/>
            <w:color w:val="auto"/>
            <w:sz w:val="20"/>
            <w:szCs w:val="20"/>
          </w:rPr>
          <w:t>-</w:t>
        </w:r>
      </w:hyperlink>
      <w:hyperlink r:id="rId35">
        <w:r w:rsidRPr="00963D1B">
          <w:rPr>
            <w:rFonts w:asciiTheme="minorHAnsi" w:hAnsiTheme="minorHAnsi" w:cstheme="minorHAnsi"/>
            <w:color w:val="auto"/>
            <w:sz w:val="20"/>
            <w:szCs w:val="20"/>
          </w:rPr>
          <w:t>54b.html</w:t>
        </w:r>
      </w:hyperlink>
      <w:hyperlink r:id="rId36">
        <w:r w:rsidRPr="00963D1B">
          <w:rPr>
            <w:rFonts w:asciiTheme="minorHAnsi" w:hAnsiTheme="minorHAnsi" w:cstheme="minorHAnsi"/>
            <w:color w:val="auto"/>
            <w:sz w:val="20"/>
            <w:szCs w:val="20"/>
          </w:rPr>
          <w:t xml:space="preserve"> </w:t>
        </w:r>
      </w:hyperlink>
      <w:r w:rsidRPr="00963D1B">
        <w:rPr>
          <w:rFonts w:asciiTheme="minorHAnsi" w:hAnsiTheme="minorHAnsi" w:cstheme="minorHAnsi"/>
          <w:color w:val="auto"/>
          <w:sz w:val="20"/>
          <w:szCs w:val="20"/>
        </w:rPr>
        <w:t>a zaväzuj</w:t>
      </w:r>
      <w:r w:rsidRPr="00963D1B">
        <w:rPr>
          <w:rFonts w:asciiTheme="minorHAnsi" w:hAnsiTheme="minorHAnsi" w:cstheme="minorHAnsi"/>
          <w:sz w:val="20"/>
          <w:szCs w:val="20"/>
        </w:rPr>
        <w:t xml:space="preserve">e sa v celom procese verejného obstarávania, so zreteľom na povinnosť uplatňovania princípov rovnakého zaobchádzania, nediskriminácie, transparentnosti, hospodárnosti a efektívnosti, zabezpečovania čestnej hospodárskej súťaže, vykonávania práv a povinností v súlade s dobrými mravmi a so zásadami poctivého obchodného styku, viazané tieto pravidlá aplikovať a na aplikovanie týchto pravidiel dohliadať. </w:t>
      </w:r>
    </w:p>
    <w:p w14:paraId="6749B930" w14:textId="77777777" w:rsidR="000B30FE" w:rsidRPr="00963D1B" w:rsidRDefault="000B30FE" w:rsidP="000B30FE">
      <w:pPr>
        <w:spacing w:after="0" w:line="240" w:lineRule="auto"/>
        <w:ind w:left="727" w:right="95" w:firstLine="0"/>
        <w:rPr>
          <w:rFonts w:asciiTheme="minorHAnsi" w:hAnsiTheme="minorHAnsi" w:cstheme="minorHAnsi"/>
          <w:sz w:val="20"/>
          <w:szCs w:val="20"/>
        </w:rPr>
      </w:pPr>
    </w:p>
    <w:p w14:paraId="388CF34D" w14:textId="125264D8" w:rsidR="006B2F61" w:rsidRPr="000B30FE" w:rsidRDefault="006D7AC8" w:rsidP="003B7597">
      <w:pPr>
        <w:numPr>
          <w:ilvl w:val="0"/>
          <w:numId w:val="11"/>
        </w:numPr>
        <w:spacing w:after="0" w:line="240"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HODNOTENIE PONÚK</w:t>
      </w:r>
      <w:r w:rsidRPr="00963D1B">
        <w:rPr>
          <w:rFonts w:asciiTheme="minorHAnsi" w:hAnsiTheme="minorHAnsi" w:cstheme="minorHAnsi"/>
          <w:sz w:val="20"/>
          <w:szCs w:val="20"/>
        </w:rPr>
        <w:t xml:space="preserve"> </w:t>
      </w:r>
      <w:r w:rsidRPr="00963D1B">
        <w:rPr>
          <w:rFonts w:asciiTheme="minorHAnsi" w:hAnsiTheme="minorHAnsi" w:cstheme="minorHAnsi"/>
          <w:b/>
          <w:sz w:val="20"/>
          <w:szCs w:val="20"/>
        </w:rPr>
        <w:t xml:space="preserve"> </w:t>
      </w:r>
    </w:p>
    <w:p w14:paraId="7DF3765A" w14:textId="77777777" w:rsidR="000B30FE" w:rsidRPr="00963D1B" w:rsidRDefault="000B30FE" w:rsidP="000B30FE">
      <w:pPr>
        <w:spacing w:after="0" w:line="240" w:lineRule="auto"/>
        <w:ind w:left="727" w:right="95" w:firstLine="0"/>
        <w:rPr>
          <w:rFonts w:asciiTheme="minorHAnsi" w:hAnsiTheme="minorHAnsi" w:cstheme="minorHAnsi"/>
          <w:sz w:val="20"/>
          <w:szCs w:val="20"/>
        </w:rPr>
      </w:pPr>
    </w:p>
    <w:p w14:paraId="125EAA71" w14:textId="77777777" w:rsidR="006B2F61" w:rsidRPr="00963D1B" w:rsidRDefault="006D7AC8" w:rsidP="003B7597">
      <w:pPr>
        <w:numPr>
          <w:ilvl w:val="1"/>
          <w:numId w:val="11"/>
        </w:numPr>
        <w:spacing w:after="129"/>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Vyhodnocovanie ponúk je neverejné a nesmú sa ho zúčastniť uchádzači.  </w:t>
      </w:r>
    </w:p>
    <w:p w14:paraId="587C4F46" w14:textId="48028A7B" w:rsidR="00C17E4B" w:rsidRDefault="006D7AC8" w:rsidP="003B7597">
      <w:pPr>
        <w:numPr>
          <w:ilvl w:val="1"/>
          <w:numId w:val="11"/>
        </w:numPr>
        <w:spacing w:after="0"/>
        <w:ind w:right="95" w:hanging="572"/>
        <w:rPr>
          <w:rFonts w:asciiTheme="minorHAnsi" w:hAnsiTheme="minorHAnsi" w:cstheme="minorHAnsi"/>
          <w:sz w:val="20"/>
          <w:szCs w:val="20"/>
        </w:rPr>
      </w:pPr>
      <w:r w:rsidRPr="00FD1CF2">
        <w:rPr>
          <w:rFonts w:asciiTheme="minorHAnsi" w:hAnsiTheme="minorHAnsi" w:cstheme="minorHAnsi"/>
          <w:sz w:val="20"/>
          <w:szCs w:val="20"/>
        </w:rPr>
        <w:t>Vyhodnotenie splnenia podmienok účasti uchádzačov bude založené na posúdení splnenia</w:t>
      </w:r>
      <w:r w:rsidR="00C17E4B" w:rsidRPr="00FD1CF2">
        <w:rPr>
          <w:rFonts w:asciiTheme="minorHAnsi" w:hAnsiTheme="minorHAnsi" w:cstheme="minorHAnsi"/>
          <w:sz w:val="20"/>
          <w:szCs w:val="20"/>
        </w:rPr>
        <w:t>:</w:t>
      </w:r>
      <w:r w:rsidRPr="00FD1CF2">
        <w:rPr>
          <w:rFonts w:asciiTheme="minorHAnsi" w:hAnsiTheme="minorHAnsi" w:cstheme="minorHAnsi"/>
          <w:sz w:val="20"/>
          <w:szCs w:val="20"/>
        </w:rPr>
        <w:t xml:space="preserve"> </w:t>
      </w:r>
    </w:p>
    <w:p w14:paraId="24875A91" w14:textId="77777777" w:rsidR="00611553" w:rsidRPr="00611553" w:rsidRDefault="00611553" w:rsidP="00611553">
      <w:pPr>
        <w:spacing w:after="0"/>
        <w:ind w:left="727" w:right="95" w:firstLine="0"/>
        <w:rPr>
          <w:rFonts w:asciiTheme="minorHAnsi" w:hAnsiTheme="minorHAnsi" w:cstheme="minorHAnsi"/>
          <w:sz w:val="20"/>
          <w:szCs w:val="20"/>
        </w:rPr>
      </w:pPr>
    </w:p>
    <w:p w14:paraId="0C94816E" w14:textId="53C552F4" w:rsidR="000B30FE" w:rsidRDefault="006D7AC8" w:rsidP="00C17E4B">
      <w:pPr>
        <w:ind w:left="1418" w:right="95" w:hanging="691"/>
        <w:rPr>
          <w:rFonts w:asciiTheme="minorHAnsi" w:hAnsiTheme="minorHAnsi" w:cstheme="minorHAnsi"/>
          <w:sz w:val="20"/>
          <w:szCs w:val="20"/>
        </w:rPr>
      </w:pPr>
      <w:r w:rsidRPr="00963D1B">
        <w:rPr>
          <w:rFonts w:asciiTheme="minorHAnsi" w:hAnsiTheme="minorHAnsi" w:cstheme="minorHAnsi"/>
          <w:sz w:val="20"/>
          <w:szCs w:val="20"/>
        </w:rPr>
        <w:t xml:space="preserve">24.2.1 </w:t>
      </w:r>
      <w:r w:rsidR="000B30FE">
        <w:rPr>
          <w:rFonts w:asciiTheme="minorHAnsi" w:hAnsiTheme="minorHAnsi" w:cstheme="minorHAnsi"/>
          <w:sz w:val="20"/>
          <w:szCs w:val="20"/>
        </w:rPr>
        <w:t xml:space="preserve"> </w:t>
      </w:r>
      <w:r w:rsidRPr="00963D1B">
        <w:rPr>
          <w:rFonts w:asciiTheme="minorHAnsi" w:hAnsiTheme="minorHAnsi" w:cstheme="minorHAnsi"/>
          <w:sz w:val="20"/>
          <w:szCs w:val="20"/>
        </w:rPr>
        <w:t xml:space="preserve">podmienok účasti týkajúcich sa osobného postavenia uvedených v § 32 </w:t>
      </w:r>
      <w:r w:rsidR="000B30FE">
        <w:rPr>
          <w:rFonts w:asciiTheme="minorHAnsi" w:hAnsiTheme="minorHAnsi" w:cstheme="minorHAnsi"/>
          <w:sz w:val="20"/>
          <w:szCs w:val="20"/>
        </w:rPr>
        <w:t>z</w:t>
      </w:r>
      <w:r w:rsidR="000E6C1B" w:rsidRPr="00963D1B">
        <w:rPr>
          <w:rFonts w:asciiTheme="minorHAnsi" w:hAnsiTheme="minorHAnsi" w:cstheme="minorHAnsi"/>
          <w:sz w:val="20"/>
          <w:szCs w:val="20"/>
        </w:rPr>
        <w:t>ákona</w:t>
      </w:r>
      <w:r w:rsidRPr="00963D1B">
        <w:rPr>
          <w:rFonts w:asciiTheme="minorHAnsi" w:hAnsiTheme="minorHAnsi" w:cstheme="minorHAnsi"/>
          <w:sz w:val="20"/>
          <w:szCs w:val="20"/>
        </w:rPr>
        <w:t>, skupina dodávateľov zúčastnená vo verejnom obstarávaní, preukazuje splnenie podmienok účasti uchádzačov za každého člena skupiny osobitne; oprávnenie dodávať tovar, uskutočňovať stavebné práce alebo poskytovať službu preukazuje člen skupiny len vo vzťahu k tej časti predmetu zákazky alebo koncesie, ktorú má zabezpečiť;</w:t>
      </w:r>
    </w:p>
    <w:p w14:paraId="6AFFA672" w14:textId="77777777" w:rsidR="000B30FE" w:rsidRPr="00963D1B" w:rsidRDefault="000B30FE" w:rsidP="00D63E4F">
      <w:pPr>
        <w:spacing w:after="0" w:line="240" w:lineRule="auto"/>
        <w:ind w:left="0" w:right="95" w:firstLine="0"/>
        <w:rPr>
          <w:rFonts w:asciiTheme="minorHAnsi" w:hAnsiTheme="minorHAnsi" w:cstheme="minorHAnsi"/>
          <w:sz w:val="20"/>
          <w:szCs w:val="20"/>
        </w:rPr>
      </w:pPr>
    </w:p>
    <w:p w14:paraId="001428BD" w14:textId="1D47CC8E" w:rsidR="006B2F61" w:rsidRPr="00963D1B" w:rsidRDefault="006D7AC8" w:rsidP="00C17E4B">
      <w:pPr>
        <w:spacing w:after="127"/>
        <w:ind w:left="1418" w:right="95" w:hanging="709"/>
        <w:rPr>
          <w:rFonts w:asciiTheme="minorHAnsi" w:hAnsiTheme="minorHAnsi" w:cstheme="minorHAnsi"/>
          <w:sz w:val="20"/>
          <w:szCs w:val="20"/>
        </w:rPr>
      </w:pPr>
      <w:r w:rsidRPr="00963D1B">
        <w:rPr>
          <w:rFonts w:asciiTheme="minorHAnsi" w:hAnsiTheme="minorHAnsi" w:cstheme="minorHAnsi"/>
          <w:sz w:val="20"/>
          <w:szCs w:val="20"/>
        </w:rPr>
        <w:t>24.2.</w:t>
      </w:r>
      <w:r w:rsidR="00FD1CF2">
        <w:rPr>
          <w:rFonts w:asciiTheme="minorHAnsi" w:hAnsiTheme="minorHAnsi" w:cstheme="minorHAnsi"/>
          <w:sz w:val="20"/>
          <w:szCs w:val="20"/>
        </w:rPr>
        <w:t>2</w:t>
      </w:r>
      <w:r w:rsidRPr="00963D1B">
        <w:rPr>
          <w:rFonts w:asciiTheme="minorHAnsi" w:hAnsiTheme="minorHAnsi" w:cstheme="minorHAnsi"/>
          <w:sz w:val="20"/>
          <w:szCs w:val="20"/>
        </w:rPr>
        <w:t xml:space="preserve"> </w:t>
      </w:r>
      <w:r w:rsidR="000B30FE">
        <w:rPr>
          <w:rFonts w:asciiTheme="minorHAnsi" w:hAnsiTheme="minorHAnsi" w:cstheme="minorHAnsi"/>
          <w:sz w:val="20"/>
          <w:szCs w:val="20"/>
        </w:rPr>
        <w:t xml:space="preserve">   </w:t>
      </w:r>
      <w:bookmarkStart w:id="3" w:name="_Hlk181443042"/>
      <w:r w:rsidRPr="00963D1B">
        <w:rPr>
          <w:rFonts w:asciiTheme="minorHAnsi" w:hAnsiTheme="minorHAnsi" w:cstheme="minorHAnsi"/>
          <w:sz w:val="20"/>
          <w:szCs w:val="20"/>
        </w:rPr>
        <w:t xml:space="preserve">podmienok účasti týkajúcich sa technickej alebo odbornej spôsobilosti uvedených v § 34 </w:t>
      </w:r>
      <w:r w:rsidR="000B30FE">
        <w:rPr>
          <w:rFonts w:asciiTheme="minorHAnsi" w:hAnsiTheme="minorHAnsi" w:cstheme="minorHAnsi"/>
          <w:sz w:val="20"/>
          <w:szCs w:val="20"/>
        </w:rPr>
        <w:t>z</w:t>
      </w:r>
      <w:r w:rsidR="000E6C1B"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skupina dodávateľov zúčastnená vo verejnom obstarávaní, preukazuje splnenie podmienok účasti uchádzačov spoločne, </w:t>
      </w:r>
      <w:bookmarkEnd w:id="3"/>
    </w:p>
    <w:p w14:paraId="206B80A7" w14:textId="190105CF" w:rsidR="006B2F61" w:rsidRPr="00963D1B" w:rsidRDefault="006D7AC8" w:rsidP="003B7597">
      <w:pPr>
        <w:numPr>
          <w:ilvl w:val="1"/>
          <w:numId w:val="11"/>
        </w:numPr>
        <w:spacing w:after="129"/>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Pri vyhodnocovaní splnenia podmienok účasti bude braná do úvahy možnosť preukázať splnenie podmienok účasti JED-om  podľa § 39 </w:t>
      </w:r>
      <w:r w:rsidR="005C4262">
        <w:rPr>
          <w:rFonts w:asciiTheme="minorHAnsi" w:hAnsiTheme="minorHAnsi" w:cstheme="minorHAnsi"/>
          <w:sz w:val="20"/>
          <w:szCs w:val="20"/>
        </w:rPr>
        <w:t>z</w:t>
      </w:r>
      <w:r w:rsidR="00C17E4B"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a podľa kapitoly IV.</w:t>
      </w:r>
      <w:r w:rsidR="006776CC" w:rsidRPr="00963D1B">
        <w:rPr>
          <w:rFonts w:asciiTheme="minorHAnsi" w:hAnsiTheme="minorHAnsi" w:cstheme="minorHAnsi"/>
          <w:sz w:val="20"/>
          <w:szCs w:val="20"/>
        </w:rPr>
        <w:t xml:space="preserve"> </w:t>
      </w:r>
      <w:r w:rsidRPr="00963D1B">
        <w:rPr>
          <w:rFonts w:asciiTheme="minorHAnsi" w:hAnsiTheme="minorHAnsi" w:cstheme="minorHAnsi"/>
          <w:sz w:val="20"/>
          <w:szCs w:val="20"/>
        </w:rPr>
        <w:t xml:space="preserve">časti </w:t>
      </w:r>
      <w:r w:rsidRPr="00963D1B">
        <w:rPr>
          <w:rFonts w:asciiTheme="minorHAnsi" w:hAnsiTheme="minorHAnsi" w:cstheme="minorHAnsi"/>
          <w:i/>
          <w:sz w:val="20"/>
          <w:szCs w:val="20"/>
        </w:rPr>
        <w:t>A.2 Podmienky účasti uchádzačov</w:t>
      </w:r>
      <w:r w:rsidRPr="00963D1B">
        <w:rPr>
          <w:rFonts w:asciiTheme="minorHAnsi" w:hAnsiTheme="minorHAnsi" w:cstheme="minorHAnsi"/>
          <w:sz w:val="20"/>
          <w:szCs w:val="20"/>
        </w:rPr>
        <w:t xml:space="preserve"> súťažných podkladov. </w:t>
      </w:r>
    </w:p>
    <w:p w14:paraId="57333DAA" w14:textId="7A473F30" w:rsidR="006B2F61" w:rsidRPr="00963D1B" w:rsidRDefault="006D7AC8" w:rsidP="003B7597">
      <w:pPr>
        <w:numPr>
          <w:ilvl w:val="1"/>
          <w:numId w:val="11"/>
        </w:numPr>
        <w:spacing w:after="130"/>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Splnenie podmienok účasti uchádzačov vo verejnom obstarávaní podľa bodu 24.2 tejto časti súťažných podkladov </w:t>
      </w:r>
      <w:r w:rsidR="00A87240">
        <w:rPr>
          <w:rFonts w:asciiTheme="minorHAnsi" w:hAnsiTheme="minorHAnsi" w:cstheme="minorHAnsi"/>
          <w:sz w:val="20"/>
          <w:szCs w:val="20"/>
        </w:rPr>
        <w:t xml:space="preserve"> </w:t>
      </w:r>
      <w:r w:rsidRPr="00963D1B">
        <w:rPr>
          <w:rFonts w:asciiTheme="minorHAnsi" w:hAnsiTheme="minorHAnsi" w:cstheme="minorHAnsi"/>
          <w:sz w:val="20"/>
          <w:szCs w:val="20"/>
        </w:rPr>
        <w:t xml:space="preserve">sa bude </w:t>
      </w:r>
      <w:r w:rsidRPr="00A87240">
        <w:rPr>
          <w:rFonts w:asciiTheme="minorHAnsi" w:hAnsiTheme="minorHAnsi" w:cstheme="minorHAnsi"/>
          <w:sz w:val="20"/>
          <w:szCs w:val="20"/>
        </w:rPr>
        <w:t xml:space="preserve">posudzovať v súlade s </w:t>
      </w:r>
      <w:r w:rsidRPr="005B0B5D">
        <w:rPr>
          <w:rFonts w:asciiTheme="minorHAnsi" w:hAnsiTheme="minorHAnsi" w:cstheme="minorHAnsi"/>
          <w:b/>
          <w:bCs/>
          <w:sz w:val="20"/>
          <w:szCs w:val="20"/>
        </w:rPr>
        <w:t>§ 40</w:t>
      </w:r>
      <w:r w:rsidRPr="00A87240">
        <w:rPr>
          <w:rFonts w:asciiTheme="minorHAnsi" w:hAnsiTheme="minorHAnsi" w:cstheme="minorHAnsi"/>
          <w:sz w:val="20"/>
          <w:szCs w:val="20"/>
        </w:rPr>
        <w:t xml:space="preserve"> </w:t>
      </w:r>
      <w:r w:rsidR="005C4262" w:rsidRPr="00A87240">
        <w:rPr>
          <w:rFonts w:asciiTheme="minorHAnsi" w:hAnsiTheme="minorHAnsi" w:cstheme="minorHAnsi"/>
          <w:sz w:val="20"/>
          <w:szCs w:val="20"/>
        </w:rPr>
        <w:t>z</w:t>
      </w:r>
      <w:r w:rsidR="00C17E4B" w:rsidRPr="00A87240">
        <w:rPr>
          <w:rFonts w:asciiTheme="minorHAnsi" w:hAnsiTheme="minorHAnsi" w:cstheme="minorHAnsi"/>
          <w:sz w:val="20"/>
          <w:szCs w:val="20"/>
        </w:rPr>
        <w:t>ákona</w:t>
      </w:r>
      <w:r w:rsidRPr="00963D1B">
        <w:rPr>
          <w:rFonts w:asciiTheme="minorHAnsi" w:hAnsiTheme="minorHAnsi" w:cstheme="minorHAnsi"/>
          <w:sz w:val="20"/>
          <w:szCs w:val="20"/>
        </w:rPr>
        <w:t xml:space="preserve">, podľa predložených dokladov a dokumentov požadovaných uvedených v oznámení o vyhlásení verejného obstarávania a v časti </w:t>
      </w:r>
      <w:r w:rsidRPr="00963D1B">
        <w:rPr>
          <w:rFonts w:asciiTheme="minorHAnsi" w:hAnsiTheme="minorHAnsi" w:cstheme="minorHAnsi"/>
          <w:i/>
          <w:sz w:val="20"/>
          <w:szCs w:val="20"/>
        </w:rPr>
        <w:t>A.2</w:t>
      </w:r>
      <w:r w:rsidRPr="00963D1B">
        <w:rPr>
          <w:rFonts w:asciiTheme="minorHAnsi" w:hAnsiTheme="minorHAnsi" w:cstheme="minorHAnsi"/>
          <w:sz w:val="20"/>
          <w:szCs w:val="20"/>
        </w:rPr>
        <w:t xml:space="preserve"> </w:t>
      </w:r>
      <w:r w:rsidRPr="00963D1B">
        <w:rPr>
          <w:rFonts w:asciiTheme="minorHAnsi" w:hAnsiTheme="minorHAnsi" w:cstheme="minorHAnsi"/>
          <w:i/>
          <w:sz w:val="20"/>
          <w:szCs w:val="20"/>
        </w:rPr>
        <w:t>Podmienky účasti uchádzačov</w:t>
      </w:r>
      <w:r w:rsidRPr="00963D1B">
        <w:rPr>
          <w:rFonts w:asciiTheme="minorHAnsi" w:hAnsiTheme="minorHAnsi" w:cstheme="minorHAnsi"/>
          <w:sz w:val="20"/>
          <w:szCs w:val="20"/>
        </w:rPr>
        <w:t xml:space="preserve"> týchto súťažných podkladov. </w:t>
      </w:r>
    </w:p>
    <w:p w14:paraId="63D196AC" w14:textId="0C9F300E" w:rsidR="006B2F61" w:rsidRPr="0098584F" w:rsidRDefault="006D7AC8" w:rsidP="003B7597">
      <w:pPr>
        <w:numPr>
          <w:ilvl w:val="1"/>
          <w:numId w:val="11"/>
        </w:numPr>
        <w:spacing w:after="113"/>
        <w:ind w:right="95" w:hanging="572"/>
        <w:rPr>
          <w:rFonts w:asciiTheme="minorHAnsi" w:hAnsiTheme="minorHAnsi" w:cstheme="minorHAnsi"/>
          <w:sz w:val="20"/>
          <w:szCs w:val="20"/>
        </w:rPr>
      </w:pPr>
      <w:r w:rsidRPr="00963D1B">
        <w:rPr>
          <w:rFonts w:asciiTheme="minorHAnsi" w:hAnsiTheme="minorHAnsi" w:cstheme="minorHAnsi"/>
          <w:sz w:val="20"/>
          <w:szCs w:val="20"/>
        </w:rPr>
        <w:lastRenderedPageBreak/>
        <w:t>Verejný obstarávateľ vylúči z verejného obstarávania uchádzača, ak nastanú</w:t>
      </w:r>
      <w:r w:rsidR="00C17E4B" w:rsidRPr="00963D1B">
        <w:rPr>
          <w:rFonts w:asciiTheme="minorHAnsi" w:hAnsiTheme="minorHAnsi" w:cstheme="minorHAnsi"/>
          <w:sz w:val="20"/>
          <w:szCs w:val="20"/>
        </w:rPr>
        <w:t xml:space="preserve"> </w:t>
      </w:r>
      <w:r w:rsidR="00C17E4B" w:rsidRPr="0098584F">
        <w:rPr>
          <w:rFonts w:asciiTheme="minorHAnsi" w:hAnsiTheme="minorHAnsi" w:cstheme="minorHAnsi"/>
          <w:sz w:val="20"/>
          <w:szCs w:val="20"/>
        </w:rPr>
        <w:t>dôvody na vylúčenie podľa</w:t>
      </w:r>
      <w:r w:rsidRPr="0098584F">
        <w:rPr>
          <w:rFonts w:asciiTheme="minorHAnsi" w:hAnsiTheme="minorHAnsi" w:cstheme="minorHAnsi"/>
          <w:sz w:val="20"/>
          <w:szCs w:val="20"/>
        </w:rPr>
        <w:t xml:space="preserve"> § 40 ods. 6 a ods. 7 </w:t>
      </w:r>
      <w:r w:rsidR="005C4262" w:rsidRPr="0098584F">
        <w:rPr>
          <w:rFonts w:asciiTheme="minorHAnsi" w:hAnsiTheme="minorHAnsi" w:cstheme="minorHAnsi"/>
          <w:sz w:val="20"/>
          <w:szCs w:val="20"/>
        </w:rPr>
        <w:t>z</w:t>
      </w:r>
      <w:r w:rsidR="00C17E4B" w:rsidRPr="0098584F">
        <w:rPr>
          <w:rFonts w:asciiTheme="minorHAnsi" w:hAnsiTheme="minorHAnsi" w:cstheme="minorHAnsi"/>
          <w:sz w:val="20"/>
          <w:szCs w:val="20"/>
        </w:rPr>
        <w:t>ákona</w:t>
      </w:r>
      <w:r w:rsidRPr="0098584F">
        <w:rPr>
          <w:rFonts w:asciiTheme="minorHAnsi" w:hAnsiTheme="minorHAnsi" w:cstheme="minorHAnsi"/>
          <w:sz w:val="20"/>
          <w:szCs w:val="20"/>
        </w:rPr>
        <w:t xml:space="preserve">. </w:t>
      </w:r>
    </w:p>
    <w:p w14:paraId="7A8E1E3F" w14:textId="77777777" w:rsidR="006B2F61" w:rsidRPr="00963D1B" w:rsidRDefault="006D7AC8" w:rsidP="003B7597">
      <w:pPr>
        <w:numPr>
          <w:ilvl w:val="1"/>
          <w:numId w:val="11"/>
        </w:numPr>
        <w:spacing w:after="127"/>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Ak uchádzač uplatní postup podľa bodu 24.3 v spojení s bodom 14.1 kapitoly IV. časti </w:t>
      </w:r>
      <w:r w:rsidRPr="00963D1B">
        <w:rPr>
          <w:rFonts w:asciiTheme="minorHAnsi" w:hAnsiTheme="minorHAnsi" w:cstheme="minorHAnsi"/>
          <w:i/>
          <w:sz w:val="20"/>
          <w:szCs w:val="20"/>
        </w:rPr>
        <w:t>A.2 Podmienky účasti uchádzačov</w:t>
      </w:r>
      <w:r w:rsidRPr="00963D1B">
        <w:rPr>
          <w:rFonts w:asciiTheme="minorHAnsi" w:hAnsiTheme="minorHAnsi" w:cstheme="minorHAnsi"/>
          <w:sz w:val="20"/>
          <w:szCs w:val="20"/>
        </w:rPr>
        <w:t xml:space="preserve"> týchto súťažných podkladov, verejný obstarávateľ vyzve uchádzača, ktorý sa umiestnil na prvom mieste v poradí, na predloženie dokladov preukazujúcich splnenie podmienok účasti podľa informácii uvedených v oznámení o vyhlásení verejného obstarávania a v časti </w:t>
      </w:r>
      <w:r w:rsidRPr="00963D1B">
        <w:rPr>
          <w:rFonts w:asciiTheme="minorHAnsi" w:hAnsiTheme="minorHAnsi" w:cstheme="minorHAnsi"/>
          <w:i/>
          <w:sz w:val="20"/>
          <w:szCs w:val="20"/>
        </w:rPr>
        <w:t>A.2 Podmienky účasti uchádzačov</w:t>
      </w:r>
      <w:r w:rsidRPr="00963D1B">
        <w:rPr>
          <w:rFonts w:asciiTheme="minorHAnsi" w:hAnsiTheme="minorHAnsi" w:cstheme="minorHAnsi"/>
          <w:sz w:val="20"/>
          <w:szCs w:val="20"/>
        </w:rPr>
        <w:t xml:space="preserve"> týchto súťažných podkladov v lehote nie kratšej ako 5 pracovných dní odo dňa doručenie žiadosti na ich predloženie. Ak dôjde k vylúčeniu uchádzača, verejný obstarávateľ vyhodnotí následne splnenie podmienok účasti ďalšieho uchádzača v poradí tak, aby uchádzač umiestnený na prvom mieste v novo zostavenom poradí spĺňal podmienky účasti a požiadavky na predmet zákazky. Nepredloženie dokladov sa považuje za nesplnenie podmienok účasti. </w:t>
      </w:r>
    </w:p>
    <w:p w14:paraId="392B47F4" w14:textId="5B211080" w:rsidR="006B2F61" w:rsidRPr="00963D1B" w:rsidRDefault="006D7AC8" w:rsidP="003B7597">
      <w:pPr>
        <w:numPr>
          <w:ilvl w:val="1"/>
          <w:numId w:val="11"/>
        </w:numPr>
        <w:spacing w:after="127"/>
        <w:ind w:right="95" w:hanging="572"/>
        <w:rPr>
          <w:rFonts w:asciiTheme="minorHAnsi" w:hAnsiTheme="minorHAnsi" w:cstheme="minorHAnsi"/>
          <w:sz w:val="20"/>
          <w:szCs w:val="20"/>
        </w:rPr>
      </w:pPr>
      <w:r w:rsidRPr="00963D1B">
        <w:rPr>
          <w:rFonts w:asciiTheme="minorHAnsi" w:hAnsiTheme="minorHAnsi" w:cstheme="minorHAnsi"/>
          <w:sz w:val="20"/>
          <w:szCs w:val="20"/>
        </w:rPr>
        <w:t>Ak uchádzač nesplnil podmienky účasti, verejný obstarávateľ ho z verejného obstarávania vylúči. Vylúčených uchádzačov verejný obstarávateľ o ich vylúčení bezodkladne písomne upovedomí s uvedením dôvodu vylúčenia</w:t>
      </w:r>
      <w:r w:rsidR="00FD1CF2">
        <w:rPr>
          <w:rFonts w:asciiTheme="minorHAnsi" w:hAnsiTheme="minorHAnsi" w:cstheme="minorHAnsi"/>
          <w:sz w:val="20"/>
          <w:szCs w:val="20"/>
        </w:rPr>
        <w:t xml:space="preserve">                 </w:t>
      </w:r>
      <w:r w:rsidRPr="00963D1B">
        <w:rPr>
          <w:rFonts w:asciiTheme="minorHAnsi" w:hAnsiTheme="minorHAnsi" w:cstheme="minorHAnsi"/>
          <w:sz w:val="20"/>
          <w:szCs w:val="20"/>
        </w:rPr>
        <w:t xml:space="preserve"> a lehoty, v ktorej môže byť doručená </w:t>
      </w:r>
      <w:r w:rsidRPr="00A87240">
        <w:rPr>
          <w:rFonts w:asciiTheme="minorHAnsi" w:hAnsiTheme="minorHAnsi" w:cstheme="minorHAnsi"/>
          <w:color w:val="auto"/>
          <w:sz w:val="20"/>
          <w:szCs w:val="20"/>
        </w:rPr>
        <w:t xml:space="preserve">námietka podľa § 170 ods. 3 písm. d) </w:t>
      </w:r>
      <w:r w:rsidR="00FD1CF2" w:rsidRPr="00A87240">
        <w:rPr>
          <w:rFonts w:asciiTheme="minorHAnsi" w:hAnsiTheme="minorHAnsi" w:cstheme="minorHAnsi"/>
          <w:color w:val="auto"/>
          <w:sz w:val="20"/>
          <w:szCs w:val="20"/>
        </w:rPr>
        <w:t>z</w:t>
      </w:r>
      <w:r w:rsidR="00C17E4B" w:rsidRPr="00A87240">
        <w:rPr>
          <w:rFonts w:asciiTheme="minorHAnsi" w:hAnsiTheme="minorHAnsi" w:cstheme="minorHAnsi"/>
          <w:color w:val="auto"/>
          <w:sz w:val="20"/>
          <w:szCs w:val="20"/>
        </w:rPr>
        <w:t>ákona</w:t>
      </w:r>
      <w:r w:rsidRPr="00A87240">
        <w:rPr>
          <w:rFonts w:asciiTheme="minorHAnsi" w:hAnsiTheme="minorHAnsi" w:cstheme="minorHAnsi"/>
          <w:color w:val="auto"/>
          <w:sz w:val="20"/>
          <w:szCs w:val="20"/>
        </w:rPr>
        <w:t xml:space="preserve">. </w:t>
      </w:r>
    </w:p>
    <w:p w14:paraId="4C74393A" w14:textId="4B5982A8" w:rsidR="006B2F61" w:rsidRPr="00963D1B" w:rsidRDefault="006D7AC8" w:rsidP="003B7597">
      <w:pPr>
        <w:numPr>
          <w:ilvl w:val="1"/>
          <w:numId w:val="11"/>
        </w:numPr>
        <w:spacing w:after="119"/>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Komisia vyhodnotí ponuky z hľadiska splnenia požiadaviek verejného obstarávateľa na predmet zákazky podľa </w:t>
      </w:r>
      <w:r w:rsidR="00FD1CF2">
        <w:rPr>
          <w:rFonts w:asciiTheme="minorHAnsi" w:hAnsiTheme="minorHAnsi" w:cstheme="minorHAnsi"/>
          <w:sz w:val="20"/>
          <w:szCs w:val="20"/>
        </w:rPr>
        <w:t xml:space="preserve">                         </w:t>
      </w:r>
      <w:r w:rsidRPr="00963D1B">
        <w:rPr>
          <w:rFonts w:asciiTheme="minorHAnsi" w:hAnsiTheme="minorHAnsi" w:cstheme="minorHAnsi"/>
          <w:sz w:val="20"/>
          <w:szCs w:val="20"/>
        </w:rPr>
        <w:t xml:space="preserve">§ 53 </w:t>
      </w:r>
      <w:r w:rsidR="000E6C1B" w:rsidRPr="00963D1B">
        <w:rPr>
          <w:rFonts w:asciiTheme="minorHAnsi" w:hAnsiTheme="minorHAnsi" w:cstheme="minorHAnsi"/>
          <w:sz w:val="20"/>
          <w:szCs w:val="20"/>
        </w:rPr>
        <w:t>Zákona,</w:t>
      </w:r>
      <w:r w:rsidRPr="00963D1B">
        <w:rPr>
          <w:rFonts w:asciiTheme="minorHAnsi" w:hAnsiTheme="minorHAnsi" w:cstheme="minorHAnsi"/>
          <w:sz w:val="20"/>
          <w:szCs w:val="20"/>
        </w:rPr>
        <w:t xml:space="preserve"> a v prípade pochybností overí správnosť informácií a dôkazov, ktoré poskytli uchádzači. 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w:t>
      </w:r>
    </w:p>
    <w:p w14:paraId="21C43AE4" w14:textId="04CBBF1F" w:rsidR="006B2F61" w:rsidRPr="00963D1B" w:rsidRDefault="006D7AC8" w:rsidP="003B7597">
      <w:pPr>
        <w:numPr>
          <w:ilvl w:val="1"/>
          <w:numId w:val="11"/>
        </w:numPr>
        <w:spacing w:after="124"/>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Ak komisia identifikuje v predloženej ponuke naplnenie </w:t>
      </w:r>
      <w:r w:rsidRPr="0098584F">
        <w:rPr>
          <w:rFonts w:asciiTheme="minorHAnsi" w:hAnsiTheme="minorHAnsi" w:cstheme="minorHAnsi"/>
          <w:color w:val="auto"/>
          <w:sz w:val="20"/>
          <w:szCs w:val="20"/>
        </w:rPr>
        <w:t xml:space="preserve">ustanovení </w:t>
      </w:r>
      <w:r w:rsidRPr="009F6AA8">
        <w:rPr>
          <w:rFonts w:asciiTheme="minorHAnsi" w:hAnsiTheme="minorHAnsi" w:cstheme="minorHAnsi"/>
          <w:b/>
          <w:bCs/>
          <w:color w:val="auto"/>
          <w:sz w:val="20"/>
          <w:szCs w:val="20"/>
        </w:rPr>
        <w:t xml:space="preserve">§ 53 ods. </w:t>
      </w:r>
      <w:r w:rsidR="00A87240" w:rsidRPr="009F6AA8">
        <w:rPr>
          <w:rFonts w:asciiTheme="minorHAnsi" w:hAnsiTheme="minorHAnsi" w:cstheme="minorHAnsi"/>
          <w:b/>
          <w:bCs/>
          <w:color w:val="auto"/>
          <w:sz w:val="20"/>
          <w:szCs w:val="20"/>
        </w:rPr>
        <w:t xml:space="preserve">4 </w:t>
      </w:r>
      <w:r w:rsidR="00E77FC6" w:rsidRPr="009F6AA8">
        <w:rPr>
          <w:rFonts w:asciiTheme="minorHAnsi" w:hAnsiTheme="minorHAnsi" w:cstheme="minorHAnsi"/>
          <w:b/>
          <w:bCs/>
          <w:color w:val="auto"/>
          <w:sz w:val="20"/>
          <w:szCs w:val="20"/>
        </w:rPr>
        <w:t xml:space="preserve">písm. b) až h) </w:t>
      </w:r>
      <w:r w:rsidR="00A87240" w:rsidRPr="009F6AA8">
        <w:rPr>
          <w:rFonts w:asciiTheme="minorHAnsi" w:hAnsiTheme="minorHAnsi" w:cstheme="minorHAnsi"/>
          <w:b/>
          <w:bCs/>
          <w:color w:val="auto"/>
          <w:sz w:val="20"/>
          <w:szCs w:val="20"/>
        </w:rPr>
        <w:t>a</w:t>
      </w:r>
      <w:r w:rsidR="00E77FC6" w:rsidRPr="009F6AA8">
        <w:rPr>
          <w:rFonts w:asciiTheme="minorHAnsi" w:hAnsiTheme="minorHAnsi" w:cstheme="minorHAnsi"/>
          <w:b/>
          <w:bCs/>
          <w:color w:val="auto"/>
          <w:sz w:val="20"/>
          <w:szCs w:val="20"/>
        </w:rPr>
        <w:t> ods</w:t>
      </w:r>
      <w:r w:rsidR="00E77FC6" w:rsidRPr="00D94E6F">
        <w:rPr>
          <w:rFonts w:asciiTheme="minorHAnsi" w:hAnsiTheme="minorHAnsi" w:cstheme="minorHAnsi"/>
          <w:b/>
          <w:bCs/>
          <w:color w:val="auto"/>
          <w:sz w:val="20"/>
          <w:szCs w:val="20"/>
        </w:rPr>
        <w:t>.</w:t>
      </w:r>
      <w:r w:rsidR="00A87240" w:rsidRPr="00D94E6F">
        <w:rPr>
          <w:rFonts w:asciiTheme="minorHAnsi" w:hAnsiTheme="minorHAnsi" w:cstheme="minorHAnsi"/>
          <w:b/>
          <w:bCs/>
          <w:color w:val="auto"/>
          <w:sz w:val="20"/>
          <w:szCs w:val="20"/>
        </w:rPr>
        <w:t xml:space="preserve"> 5</w:t>
      </w:r>
      <w:r w:rsidRPr="0098584F">
        <w:rPr>
          <w:rFonts w:asciiTheme="minorHAnsi" w:hAnsiTheme="minorHAnsi" w:cstheme="minorHAnsi"/>
          <w:color w:val="auto"/>
          <w:sz w:val="20"/>
          <w:szCs w:val="20"/>
        </w:rPr>
        <w:t xml:space="preserve"> </w:t>
      </w:r>
      <w:r w:rsidR="00FD1CF2" w:rsidRPr="0098584F">
        <w:rPr>
          <w:rFonts w:asciiTheme="minorHAnsi" w:hAnsiTheme="minorHAnsi" w:cstheme="minorHAnsi"/>
          <w:sz w:val="20"/>
          <w:szCs w:val="20"/>
        </w:rPr>
        <w:t>z</w:t>
      </w:r>
      <w:r w:rsidR="00C17E4B" w:rsidRPr="0098584F">
        <w:rPr>
          <w:rFonts w:asciiTheme="minorHAnsi" w:hAnsiTheme="minorHAnsi" w:cstheme="minorHAnsi"/>
          <w:sz w:val="20"/>
          <w:szCs w:val="20"/>
        </w:rPr>
        <w:t>ákona</w:t>
      </w:r>
      <w:r w:rsidRPr="00963D1B">
        <w:rPr>
          <w:rFonts w:asciiTheme="minorHAnsi" w:hAnsiTheme="minorHAnsi" w:cstheme="minorHAnsi"/>
          <w:sz w:val="20"/>
          <w:szCs w:val="20"/>
        </w:rPr>
        <w:t>, takúto ponuku</w:t>
      </w:r>
      <w:r w:rsidR="00FD1CF2">
        <w:rPr>
          <w:rFonts w:asciiTheme="minorHAnsi" w:hAnsiTheme="minorHAnsi" w:cstheme="minorHAnsi"/>
          <w:sz w:val="20"/>
          <w:szCs w:val="20"/>
        </w:rPr>
        <w:t xml:space="preserve"> </w:t>
      </w:r>
      <w:r w:rsidRPr="00963D1B">
        <w:rPr>
          <w:rFonts w:asciiTheme="minorHAnsi" w:hAnsiTheme="minorHAnsi" w:cstheme="minorHAnsi"/>
          <w:sz w:val="20"/>
          <w:szCs w:val="20"/>
        </w:rPr>
        <w:t xml:space="preserve">z verejného obstarávania vylúči.   </w:t>
      </w:r>
    </w:p>
    <w:p w14:paraId="001407FC" w14:textId="62CD2F03" w:rsidR="006B2F61" w:rsidRPr="00963D1B" w:rsidRDefault="00C17E4B" w:rsidP="003B7597">
      <w:pPr>
        <w:numPr>
          <w:ilvl w:val="1"/>
          <w:numId w:val="11"/>
        </w:numPr>
        <w:spacing w:after="187"/>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Uchádzačom, ktorých ponuky boli vylúčené, </w:t>
      </w:r>
      <w:r w:rsidR="006D7AC8" w:rsidRPr="00A87240">
        <w:rPr>
          <w:rFonts w:asciiTheme="minorHAnsi" w:hAnsiTheme="minorHAnsi" w:cstheme="minorHAnsi"/>
          <w:color w:val="auto"/>
          <w:sz w:val="20"/>
          <w:szCs w:val="20"/>
        </w:rPr>
        <w:t xml:space="preserve">verejný obstarávateľ oznámi vylúčenie ich ponuky, s uvedením dôvodu vylúčenia a lehoty, v ktorej môže byť doručená námietka podľa </w:t>
      </w:r>
      <w:r w:rsidR="006D7AC8" w:rsidRPr="00D94E6F">
        <w:rPr>
          <w:rFonts w:asciiTheme="minorHAnsi" w:hAnsiTheme="minorHAnsi" w:cstheme="minorHAnsi"/>
          <w:color w:val="auto"/>
          <w:sz w:val="20"/>
          <w:szCs w:val="20"/>
        </w:rPr>
        <w:t xml:space="preserve">§ 170 ods. 3 písm. d) </w:t>
      </w:r>
      <w:r w:rsidR="00FD1CF2" w:rsidRPr="00A87240">
        <w:rPr>
          <w:rFonts w:asciiTheme="minorHAnsi" w:hAnsiTheme="minorHAnsi" w:cstheme="minorHAnsi"/>
          <w:color w:val="auto"/>
          <w:sz w:val="20"/>
          <w:szCs w:val="20"/>
        </w:rPr>
        <w:t>z</w:t>
      </w:r>
      <w:r w:rsidRPr="00A87240">
        <w:rPr>
          <w:rFonts w:asciiTheme="minorHAnsi" w:hAnsiTheme="minorHAnsi" w:cstheme="minorHAnsi"/>
          <w:color w:val="auto"/>
          <w:sz w:val="20"/>
          <w:szCs w:val="20"/>
        </w:rPr>
        <w:t>ákona</w:t>
      </w:r>
      <w:r w:rsidR="006D7AC8" w:rsidRPr="00A87240">
        <w:rPr>
          <w:rFonts w:asciiTheme="minorHAnsi" w:hAnsiTheme="minorHAnsi" w:cstheme="minorHAnsi"/>
          <w:color w:val="auto"/>
          <w:sz w:val="20"/>
          <w:szCs w:val="20"/>
        </w:rPr>
        <w:t xml:space="preserve">. </w:t>
      </w:r>
    </w:p>
    <w:p w14:paraId="1B830925" w14:textId="4862D41A" w:rsidR="006B2F61" w:rsidRDefault="00C17E4B" w:rsidP="003B7597">
      <w:pPr>
        <w:numPr>
          <w:ilvl w:val="1"/>
          <w:numId w:val="11"/>
        </w:numPr>
        <w:spacing w:after="0"/>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 </w:t>
      </w:r>
      <w:r w:rsidR="006D7AC8" w:rsidRPr="00963D1B">
        <w:rPr>
          <w:rFonts w:asciiTheme="minorHAnsi" w:hAnsiTheme="minorHAnsi" w:cstheme="minorHAnsi"/>
          <w:sz w:val="20"/>
          <w:szCs w:val="20"/>
        </w:rPr>
        <w:t>Následne komisia vyhodnocuje ponuky, ktoré neboli vylúčené, podľa kritérií určených v oznámení o vyhlásení verejného obstarávania a v súťažných podkladoch, ktoré sú nediskriminačné a podporujú hospodársku súťaž</w:t>
      </w:r>
      <w:r w:rsidR="00FD1CF2">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 a spôsobom určeným v časti </w:t>
      </w:r>
      <w:r w:rsidR="006D7AC8" w:rsidRPr="00963D1B">
        <w:rPr>
          <w:rFonts w:asciiTheme="minorHAnsi" w:hAnsiTheme="minorHAnsi" w:cstheme="minorHAnsi"/>
          <w:i/>
          <w:sz w:val="20"/>
          <w:szCs w:val="20"/>
        </w:rPr>
        <w:t xml:space="preserve">Kritériá na hodnotenie ponúk </w:t>
      </w:r>
      <w:r w:rsidR="006D7AC8" w:rsidRPr="00963D1B">
        <w:rPr>
          <w:rFonts w:asciiTheme="minorHAnsi" w:hAnsiTheme="minorHAnsi" w:cstheme="minorHAnsi"/>
          <w:sz w:val="20"/>
          <w:szCs w:val="20"/>
        </w:rPr>
        <w:t>a</w:t>
      </w:r>
      <w:r w:rsidR="006D7AC8" w:rsidRPr="00963D1B">
        <w:rPr>
          <w:rFonts w:asciiTheme="minorHAnsi" w:hAnsiTheme="minorHAnsi" w:cstheme="minorHAnsi"/>
          <w:i/>
          <w:sz w:val="20"/>
          <w:szCs w:val="20"/>
        </w:rPr>
        <w:t xml:space="preserve"> pravidlá ich uplatnenia</w:t>
      </w:r>
      <w:r w:rsidR="006D7AC8" w:rsidRPr="00963D1B">
        <w:rPr>
          <w:rFonts w:asciiTheme="minorHAnsi" w:hAnsiTheme="minorHAnsi" w:cstheme="minorHAnsi"/>
          <w:sz w:val="20"/>
          <w:szCs w:val="20"/>
        </w:rPr>
        <w:t xml:space="preserve"> týchto súťažných podkladov. </w:t>
      </w:r>
    </w:p>
    <w:p w14:paraId="71D91DB6" w14:textId="77777777" w:rsidR="00FD1CF2" w:rsidRPr="00963D1B" w:rsidRDefault="00FD1CF2" w:rsidP="00FD1CF2">
      <w:pPr>
        <w:spacing w:after="0"/>
        <w:ind w:left="727" w:right="95" w:firstLine="0"/>
        <w:rPr>
          <w:rFonts w:asciiTheme="minorHAnsi" w:hAnsiTheme="minorHAnsi" w:cstheme="minorHAnsi"/>
          <w:sz w:val="20"/>
          <w:szCs w:val="20"/>
        </w:rPr>
      </w:pPr>
    </w:p>
    <w:p w14:paraId="0D028592" w14:textId="3155CF19" w:rsidR="006B2F61" w:rsidRPr="00FD1CF2" w:rsidRDefault="006D7AC8" w:rsidP="003B7597">
      <w:pPr>
        <w:numPr>
          <w:ilvl w:val="0"/>
          <w:numId w:val="11"/>
        </w:numPr>
        <w:spacing w:after="0"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MENA NA VYHODNOTENIE PONÚK </w:t>
      </w:r>
    </w:p>
    <w:p w14:paraId="43F6AED9" w14:textId="77777777" w:rsidR="00FD1CF2" w:rsidRPr="00963D1B" w:rsidRDefault="00FD1CF2" w:rsidP="00FD1CF2">
      <w:pPr>
        <w:spacing w:after="0" w:line="267" w:lineRule="auto"/>
        <w:ind w:left="727" w:right="95" w:firstLine="0"/>
        <w:rPr>
          <w:rFonts w:asciiTheme="minorHAnsi" w:hAnsiTheme="minorHAnsi" w:cstheme="minorHAnsi"/>
          <w:sz w:val="20"/>
          <w:szCs w:val="20"/>
        </w:rPr>
      </w:pPr>
    </w:p>
    <w:p w14:paraId="34DD125D" w14:textId="3333786F" w:rsidR="00C17E4B" w:rsidRPr="00963D1B" w:rsidRDefault="006D7AC8" w:rsidP="003B7597">
      <w:pPr>
        <w:numPr>
          <w:ilvl w:val="1"/>
          <w:numId w:val="11"/>
        </w:numPr>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Ceny uvedené v ponukách uchádzačov sa budú vyhodnocovať v mene EUR.  </w:t>
      </w:r>
    </w:p>
    <w:p w14:paraId="589FF6F1" w14:textId="77777777" w:rsidR="00C17E4B" w:rsidRPr="00963D1B" w:rsidRDefault="00C17E4B" w:rsidP="00C17E4B">
      <w:pPr>
        <w:pStyle w:val="Bezriadkovania"/>
        <w:rPr>
          <w:rFonts w:asciiTheme="minorHAnsi" w:hAnsiTheme="minorHAnsi" w:cstheme="minorHAnsi"/>
          <w:sz w:val="20"/>
          <w:szCs w:val="20"/>
        </w:rPr>
      </w:pPr>
    </w:p>
    <w:p w14:paraId="679FE171" w14:textId="5B859998" w:rsidR="006B2F61" w:rsidRDefault="006D7AC8" w:rsidP="003B7597">
      <w:pPr>
        <w:numPr>
          <w:ilvl w:val="1"/>
          <w:numId w:val="11"/>
        </w:numPr>
        <w:spacing w:after="0"/>
        <w:ind w:right="95" w:hanging="572"/>
        <w:rPr>
          <w:rFonts w:asciiTheme="minorHAnsi" w:hAnsiTheme="minorHAnsi" w:cstheme="minorHAnsi"/>
          <w:sz w:val="20"/>
          <w:szCs w:val="20"/>
        </w:rPr>
      </w:pPr>
      <w:r w:rsidRPr="00963D1B">
        <w:rPr>
          <w:rFonts w:asciiTheme="minorHAnsi" w:hAnsiTheme="minorHAnsi" w:cstheme="minorHAnsi"/>
          <w:sz w:val="20"/>
          <w:szCs w:val="20"/>
        </w:rPr>
        <w:t xml:space="preserve">Ak budú ceny uvedené v ponukách, vyčíslené v inej mene ako je mena EUR, budú tieto ponuky prepočítané </w:t>
      </w:r>
      <w:r w:rsidR="00075E1C">
        <w:rPr>
          <w:rFonts w:asciiTheme="minorHAnsi" w:hAnsiTheme="minorHAnsi" w:cstheme="minorHAnsi"/>
          <w:sz w:val="20"/>
          <w:szCs w:val="20"/>
        </w:rPr>
        <w:t xml:space="preserve">                              </w:t>
      </w:r>
      <w:r w:rsidRPr="00963D1B">
        <w:rPr>
          <w:rFonts w:asciiTheme="minorHAnsi" w:hAnsiTheme="minorHAnsi" w:cstheme="minorHAnsi"/>
          <w:sz w:val="20"/>
          <w:szCs w:val="20"/>
        </w:rPr>
        <w:t xml:space="preserve">na EUR podľa kurzového lístka Európskej centrálnej banky platného ku dňu uplynutia lehoty na predkladanie ponúk. </w:t>
      </w:r>
    </w:p>
    <w:p w14:paraId="3E666B7E" w14:textId="77777777" w:rsidR="00071E60" w:rsidRPr="00963D1B" w:rsidRDefault="00071E60" w:rsidP="00071E60">
      <w:pPr>
        <w:spacing w:after="0"/>
        <w:ind w:left="727" w:right="95" w:firstLine="0"/>
        <w:rPr>
          <w:rFonts w:asciiTheme="minorHAnsi" w:hAnsiTheme="minorHAnsi" w:cstheme="minorHAnsi"/>
          <w:sz w:val="20"/>
          <w:szCs w:val="20"/>
        </w:rPr>
      </w:pPr>
    </w:p>
    <w:p w14:paraId="7B9893C0" w14:textId="175C99D1" w:rsidR="006B2F61" w:rsidRPr="006B2911" w:rsidRDefault="006D7AC8" w:rsidP="00413342">
      <w:pPr>
        <w:pStyle w:val="Nadpis3"/>
        <w:spacing w:after="285"/>
        <w:ind w:left="165"/>
        <w:rPr>
          <w:rFonts w:asciiTheme="minorHAnsi" w:hAnsiTheme="minorHAnsi" w:cstheme="minorHAnsi"/>
          <w:color w:val="auto"/>
          <w:sz w:val="20"/>
          <w:szCs w:val="20"/>
          <w:vertAlign w:val="baseline"/>
        </w:rPr>
      </w:pPr>
      <w:r w:rsidRPr="006B2911">
        <w:rPr>
          <w:rFonts w:asciiTheme="minorHAnsi" w:hAnsiTheme="minorHAnsi" w:cstheme="minorHAnsi"/>
          <w:color w:val="auto"/>
          <w:sz w:val="20"/>
          <w:szCs w:val="20"/>
          <w:vertAlign w:val="baseline"/>
        </w:rPr>
        <w:t xml:space="preserve">26 </w:t>
      </w:r>
      <w:r w:rsidR="00E70999">
        <w:rPr>
          <w:rFonts w:asciiTheme="minorHAnsi" w:hAnsiTheme="minorHAnsi" w:cstheme="minorHAnsi"/>
          <w:color w:val="auto"/>
          <w:sz w:val="20"/>
          <w:szCs w:val="20"/>
          <w:vertAlign w:val="baseline"/>
        </w:rPr>
        <w:t xml:space="preserve">       </w:t>
      </w:r>
      <w:r w:rsidRPr="006B2911">
        <w:rPr>
          <w:rFonts w:asciiTheme="minorHAnsi" w:hAnsiTheme="minorHAnsi" w:cstheme="minorHAnsi"/>
          <w:color w:val="auto"/>
          <w:sz w:val="20"/>
          <w:szCs w:val="20"/>
          <w:vertAlign w:val="baseline"/>
        </w:rPr>
        <w:t xml:space="preserve">REVÍZNE POSTUPY </w:t>
      </w:r>
    </w:p>
    <w:p w14:paraId="27691594" w14:textId="54D26E4F" w:rsidR="006B2F61" w:rsidRDefault="006D7AC8" w:rsidP="00716834">
      <w:pPr>
        <w:spacing w:after="0"/>
        <w:ind w:left="722" w:right="95" w:hanging="567"/>
        <w:rPr>
          <w:rFonts w:asciiTheme="minorHAnsi" w:hAnsiTheme="minorHAnsi" w:cstheme="minorHAnsi"/>
          <w:color w:val="auto"/>
          <w:sz w:val="20"/>
          <w:szCs w:val="20"/>
        </w:rPr>
      </w:pPr>
      <w:r w:rsidRPr="006B2911">
        <w:rPr>
          <w:rFonts w:asciiTheme="minorHAnsi" w:hAnsiTheme="minorHAnsi" w:cstheme="minorHAnsi"/>
          <w:color w:val="auto"/>
          <w:sz w:val="20"/>
          <w:szCs w:val="20"/>
        </w:rPr>
        <w:t xml:space="preserve">26.1 </w:t>
      </w:r>
      <w:r w:rsidR="00C17E4B" w:rsidRPr="006B2911">
        <w:rPr>
          <w:rFonts w:asciiTheme="minorHAnsi" w:hAnsiTheme="minorHAnsi" w:cstheme="minorHAnsi"/>
          <w:color w:val="auto"/>
          <w:sz w:val="20"/>
          <w:szCs w:val="20"/>
        </w:rPr>
        <w:t xml:space="preserve"> </w:t>
      </w:r>
      <w:r w:rsidR="006B2911">
        <w:rPr>
          <w:rFonts w:asciiTheme="minorHAnsi" w:hAnsiTheme="minorHAnsi" w:cstheme="minorHAnsi"/>
          <w:color w:val="auto"/>
          <w:sz w:val="20"/>
          <w:szCs w:val="20"/>
        </w:rPr>
        <w:t xml:space="preserve"> </w:t>
      </w:r>
      <w:r w:rsidRPr="006B2911">
        <w:rPr>
          <w:rFonts w:asciiTheme="minorHAnsi" w:hAnsiTheme="minorHAnsi" w:cstheme="minorHAnsi"/>
          <w:color w:val="auto"/>
          <w:sz w:val="20"/>
          <w:szCs w:val="20"/>
        </w:rPr>
        <w:t xml:space="preserve">Uchádzač, záujemca alebo osoba, ktorej práva alebo právom chránené záujmy boli alebo mohli byť dotknuté postupom verejného obstarávateľa, môže </w:t>
      </w:r>
      <w:r w:rsidRPr="0098584F">
        <w:rPr>
          <w:rFonts w:asciiTheme="minorHAnsi" w:hAnsiTheme="minorHAnsi" w:cstheme="minorHAnsi"/>
          <w:color w:val="auto"/>
          <w:sz w:val="20"/>
          <w:szCs w:val="20"/>
        </w:rPr>
        <w:t xml:space="preserve">podať pred uzavretím </w:t>
      </w:r>
      <w:r w:rsidR="00171D05">
        <w:rPr>
          <w:rFonts w:asciiTheme="minorHAnsi" w:hAnsiTheme="minorHAnsi" w:cstheme="minorHAnsi"/>
          <w:color w:val="auto"/>
          <w:sz w:val="20"/>
          <w:szCs w:val="20"/>
        </w:rPr>
        <w:t xml:space="preserve">zmluvy </w:t>
      </w:r>
      <w:r w:rsidRPr="0098584F">
        <w:rPr>
          <w:rFonts w:asciiTheme="minorHAnsi" w:hAnsiTheme="minorHAnsi" w:cstheme="minorHAnsi"/>
          <w:color w:val="auto"/>
          <w:sz w:val="20"/>
          <w:szCs w:val="20"/>
        </w:rPr>
        <w:t>námietky podľa</w:t>
      </w:r>
      <w:r w:rsidRPr="006B2911">
        <w:rPr>
          <w:rFonts w:asciiTheme="minorHAnsi" w:hAnsiTheme="minorHAnsi" w:cstheme="minorHAnsi"/>
          <w:color w:val="auto"/>
          <w:sz w:val="20"/>
          <w:szCs w:val="20"/>
        </w:rPr>
        <w:t xml:space="preserve"> </w:t>
      </w:r>
      <w:r w:rsidRPr="009F6AA8">
        <w:rPr>
          <w:rFonts w:asciiTheme="minorHAnsi" w:hAnsiTheme="minorHAnsi" w:cstheme="minorHAnsi"/>
          <w:b/>
          <w:bCs/>
          <w:color w:val="auto"/>
          <w:sz w:val="20"/>
          <w:szCs w:val="20"/>
        </w:rPr>
        <w:t>§ 170</w:t>
      </w:r>
      <w:r w:rsidRPr="006B2911">
        <w:rPr>
          <w:rFonts w:asciiTheme="minorHAnsi" w:hAnsiTheme="minorHAnsi" w:cstheme="minorHAnsi"/>
          <w:color w:val="auto"/>
          <w:sz w:val="20"/>
          <w:szCs w:val="20"/>
        </w:rPr>
        <w:t xml:space="preserve"> </w:t>
      </w:r>
      <w:r w:rsidR="006B2911" w:rsidRPr="006B2911">
        <w:rPr>
          <w:rFonts w:asciiTheme="minorHAnsi" w:hAnsiTheme="minorHAnsi" w:cstheme="minorHAnsi"/>
          <w:color w:val="auto"/>
          <w:sz w:val="20"/>
          <w:szCs w:val="20"/>
        </w:rPr>
        <w:t>zá</w:t>
      </w:r>
      <w:r w:rsidR="00C17E4B" w:rsidRPr="006B2911">
        <w:rPr>
          <w:rFonts w:asciiTheme="minorHAnsi" w:hAnsiTheme="minorHAnsi" w:cstheme="minorHAnsi"/>
          <w:color w:val="auto"/>
          <w:sz w:val="20"/>
          <w:szCs w:val="20"/>
        </w:rPr>
        <w:t>kona.</w:t>
      </w:r>
    </w:p>
    <w:p w14:paraId="73B325BA" w14:textId="77777777" w:rsidR="00716834" w:rsidRPr="006B2911" w:rsidRDefault="00716834" w:rsidP="00716834">
      <w:pPr>
        <w:spacing w:after="0"/>
        <w:ind w:left="722" w:right="95" w:hanging="567"/>
        <w:rPr>
          <w:rFonts w:asciiTheme="minorHAnsi" w:hAnsiTheme="minorHAnsi" w:cstheme="minorHAnsi"/>
          <w:color w:val="auto"/>
          <w:sz w:val="20"/>
          <w:szCs w:val="20"/>
        </w:rPr>
      </w:pPr>
    </w:p>
    <w:p w14:paraId="55D6CE6F" w14:textId="7DA2D5A5" w:rsidR="006B2F61" w:rsidRDefault="006D7AC8" w:rsidP="003B7597">
      <w:pPr>
        <w:numPr>
          <w:ilvl w:val="0"/>
          <w:numId w:val="12"/>
        </w:numPr>
        <w:spacing w:line="267" w:lineRule="auto"/>
        <w:ind w:right="95" w:hanging="572"/>
        <w:rPr>
          <w:rFonts w:asciiTheme="minorHAnsi" w:hAnsiTheme="minorHAnsi" w:cstheme="minorHAnsi"/>
          <w:sz w:val="20"/>
          <w:szCs w:val="20"/>
        </w:rPr>
      </w:pPr>
      <w:r w:rsidRPr="00963D1B">
        <w:rPr>
          <w:rFonts w:asciiTheme="minorHAnsi" w:hAnsiTheme="minorHAnsi" w:cstheme="minorHAnsi"/>
          <w:b/>
          <w:sz w:val="20"/>
          <w:szCs w:val="20"/>
        </w:rPr>
        <w:t xml:space="preserve">ZRUŠENIE POUŽITÉHO POSTUPU ZADÁVANIA ZÁKAZKY </w:t>
      </w:r>
    </w:p>
    <w:p w14:paraId="6AEB0D34" w14:textId="77777777" w:rsidR="000610BC" w:rsidRPr="000610BC" w:rsidRDefault="000610BC" w:rsidP="000610BC">
      <w:pPr>
        <w:spacing w:line="267" w:lineRule="auto"/>
        <w:ind w:left="727" w:right="95" w:firstLine="0"/>
        <w:rPr>
          <w:rFonts w:asciiTheme="minorHAnsi" w:hAnsiTheme="minorHAnsi" w:cstheme="minorHAnsi"/>
          <w:sz w:val="20"/>
          <w:szCs w:val="20"/>
        </w:rPr>
      </w:pPr>
    </w:p>
    <w:p w14:paraId="2CBA66FF" w14:textId="3E1D3556" w:rsidR="006B2F61" w:rsidRPr="00963D1B" w:rsidRDefault="006D7AC8" w:rsidP="003B7597">
      <w:pPr>
        <w:numPr>
          <w:ilvl w:val="1"/>
          <w:numId w:val="12"/>
        </w:numPr>
        <w:spacing w:after="88"/>
        <w:ind w:right="95" w:hanging="572"/>
        <w:rPr>
          <w:rFonts w:asciiTheme="minorHAnsi" w:hAnsiTheme="minorHAnsi" w:cstheme="minorHAnsi"/>
          <w:sz w:val="20"/>
          <w:szCs w:val="20"/>
        </w:rPr>
      </w:pPr>
      <w:r w:rsidRPr="00963D1B">
        <w:rPr>
          <w:rFonts w:asciiTheme="minorHAnsi" w:hAnsiTheme="minorHAnsi" w:cstheme="minorHAnsi"/>
          <w:sz w:val="20"/>
          <w:szCs w:val="20"/>
        </w:rPr>
        <w:t>Verejný obstarávateľ zruší verejné obstarávanie</w:t>
      </w:r>
      <w:r w:rsidR="00CA0AF9" w:rsidRPr="00963D1B">
        <w:rPr>
          <w:rFonts w:asciiTheme="minorHAnsi" w:hAnsiTheme="minorHAnsi" w:cstheme="minorHAnsi"/>
          <w:sz w:val="20"/>
          <w:szCs w:val="20"/>
        </w:rPr>
        <w:t xml:space="preserve"> v súlade s </w:t>
      </w:r>
      <w:r w:rsidR="00CA0AF9" w:rsidRPr="009F6AA8">
        <w:rPr>
          <w:rFonts w:asciiTheme="minorHAnsi" w:hAnsiTheme="minorHAnsi" w:cstheme="minorHAnsi"/>
          <w:b/>
          <w:bCs/>
          <w:sz w:val="20"/>
          <w:szCs w:val="20"/>
        </w:rPr>
        <w:t xml:space="preserve">§ 57 </w:t>
      </w:r>
      <w:r w:rsidR="00FD1CF2">
        <w:rPr>
          <w:rFonts w:asciiTheme="minorHAnsi" w:hAnsiTheme="minorHAnsi" w:cstheme="minorHAnsi"/>
          <w:sz w:val="20"/>
          <w:szCs w:val="20"/>
        </w:rPr>
        <w:t>z</w:t>
      </w:r>
      <w:r w:rsidR="00CA0AF9"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ak: </w:t>
      </w:r>
    </w:p>
    <w:p w14:paraId="060E02FB" w14:textId="2EF558BD" w:rsidR="006B2F61" w:rsidRPr="00963D1B" w:rsidRDefault="006D7AC8" w:rsidP="003B7597">
      <w:pPr>
        <w:numPr>
          <w:ilvl w:val="2"/>
          <w:numId w:val="12"/>
        </w:numPr>
        <w:ind w:left="1447" w:right="95" w:hanging="710"/>
        <w:rPr>
          <w:rFonts w:asciiTheme="minorHAnsi" w:hAnsiTheme="minorHAnsi" w:cstheme="minorHAnsi"/>
          <w:sz w:val="20"/>
          <w:szCs w:val="20"/>
        </w:rPr>
      </w:pPr>
      <w:r w:rsidRPr="00963D1B">
        <w:rPr>
          <w:rFonts w:asciiTheme="minorHAnsi" w:hAnsiTheme="minorHAnsi" w:cstheme="minorHAnsi"/>
          <w:sz w:val="20"/>
          <w:szCs w:val="20"/>
        </w:rPr>
        <w:t xml:space="preserve">ani jeden uchádzač nesplnil podmienky účasti vo verejnom obstarávaní a uchádzač neuplatnil námietky </w:t>
      </w:r>
      <w:r w:rsidR="00FD1CF2">
        <w:rPr>
          <w:rFonts w:asciiTheme="minorHAnsi" w:hAnsiTheme="minorHAnsi" w:cstheme="minorHAnsi"/>
          <w:sz w:val="20"/>
          <w:szCs w:val="20"/>
        </w:rPr>
        <w:t xml:space="preserve">                    </w:t>
      </w:r>
      <w:r w:rsidRPr="00963D1B">
        <w:rPr>
          <w:rFonts w:asciiTheme="minorHAnsi" w:hAnsiTheme="minorHAnsi" w:cstheme="minorHAnsi"/>
          <w:sz w:val="20"/>
          <w:szCs w:val="20"/>
        </w:rPr>
        <w:t xml:space="preserve">v lehote stanovenej zákonom o verejnom obstarávaní; </w:t>
      </w:r>
    </w:p>
    <w:p w14:paraId="62950F74" w14:textId="77777777" w:rsidR="006B2F61" w:rsidRPr="00963D1B" w:rsidRDefault="006D7AC8" w:rsidP="003B7597">
      <w:pPr>
        <w:numPr>
          <w:ilvl w:val="2"/>
          <w:numId w:val="12"/>
        </w:numPr>
        <w:ind w:left="1447" w:right="95" w:hanging="710"/>
        <w:rPr>
          <w:rFonts w:asciiTheme="minorHAnsi" w:hAnsiTheme="minorHAnsi" w:cstheme="minorHAnsi"/>
          <w:sz w:val="20"/>
          <w:szCs w:val="20"/>
        </w:rPr>
      </w:pPr>
      <w:r w:rsidRPr="00963D1B">
        <w:rPr>
          <w:rFonts w:asciiTheme="minorHAnsi" w:hAnsiTheme="minorHAnsi" w:cstheme="minorHAnsi"/>
          <w:sz w:val="20"/>
          <w:szCs w:val="20"/>
        </w:rPr>
        <w:t xml:space="preserve">nedostal ani jednu ponuku; </w:t>
      </w:r>
    </w:p>
    <w:p w14:paraId="0B7EBECB" w14:textId="4427F434" w:rsidR="006B2F61" w:rsidRPr="00963D1B" w:rsidRDefault="006D7AC8" w:rsidP="003B7597">
      <w:pPr>
        <w:numPr>
          <w:ilvl w:val="2"/>
          <w:numId w:val="12"/>
        </w:numPr>
        <w:ind w:left="1447" w:right="95" w:hanging="710"/>
        <w:rPr>
          <w:rFonts w:asciiTheme="minorHAnsi" w:hAnsiTheme="minorHAnsi" w:cstheme="minorHAnsi"/>
          <w:sz w:val="20"/>
          <w:szCs w:val="20"/>
        </w:rPr>
      </w:pPr>
      <w:r w:rsidRPr="00963D1B">
        <w:rPr>
          <w:rFonts w:asciiTheme="minorHAnsi" w:hAnsiTheme="minorHAnsi" w:cstheme="minorHAnsi"/>
          <w:sz w:val="20"/>
          <w:szCs w:val="20"/>
        </w:rPr>
        <w:t xml:space="preserve">ani jedna z predložených ponúk nezodpovedá požiadavkám určeným podľa § 42 </w:t>
      </w:r>
      <w:r w:rsidR="00FD1CF2">
        <w:rPr>
          <w:rFonts w:asciiTheme="minorHAnsi" w:hAnsiTheme="minorHAnsi" w:cstheme="minorHAnsi"/>
          <w:sz w:val="20"/>
          <w:szCs w:val="20"/>
        </w:rPr>
        <w:t>z</w:t>
      </w:r>
      <w:r w:rsidR="00C17E4B"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a uchádzač nepodal námietky</w:t>
      </w:r>
      <w:r w:rsidR="003E23ED" w:rsidRPr="00963D1B">
        <w:rPr>
          <w:rFonts w:asciiTheme="minorHAnsi" w:hAnsiTheme="minorHAnsi" w:cstheme="minorHAnsi"/>
          <w:sz w:val="20"/>
          <w:szCs w:val="20"/>
        </w:rPr>
        <w:t xml:space="preserve"> v</w:t>
      </w:r>
      <w:r w:rsidRPr="00963D1B">
        <w:rPr>
          <w:rFonts w:asciiTheme="minorHAnsi" w:hAnsiTheme="minorHAnsi" w:cstheme="minorHAnsi"/>
          <w:sz w:val="20"/>
          <w:szCs w:val="20"/>
        </w:rPr>
        <w:t xml:space="preserve"> lehote stanovenej </w:t>
      </w:r>
      <w:r w:rsidR="00FD1CF2">
        <w:rPr>
          <w:rFonts w:asciiTheme="minorHAnsi" w:hAnsiTheme="minorHAnsi" w:cstheme="minorHAnsi"/>
          <w:sz w:val="20"/>
          <w:szCs w:val="20"/>
        </w:rPr>
        <w:t>z</w:t>
      </w:r>
      <w:r w:rsidR="00C17E4B" w:rsidRPr="00963D1B">
        <w:rPr>
          <w:rFonts w:asciiTheme="minorHAnsi" w:hAnsiTheme="minorHAnsi" w:cstheme="minorHAnsi"/>
          <w:sz w:val="20"/>
          <w:szCs w:val="20"/>
        </w:rPr>
        <w:t>ákonom</w:t>
      </w:r>
      <w:r w:rsidRPr="00963D1B">
        <w:rPr>
          <w:rFonts w:asciiTheme="minorHAnsi" w:hAnsiTheme="minorHAnsi" w:cstheme="minorHAnsi"/>
          <w:sz w:val="20"/>
          <w:szCs w:val="20"/>
        </w:rPr>
        <w:t xml:space="preserve">; </w:t>
      </w:r>
    </w:p>
    <w:p w14:paraId="0EA09890" w14:textId="1A8EE124" w:rsidR="00716834" w:rsidRPr="0098584F" w:rsidRDefault="006D7AC8" w:rsidP="003B7597">
      <w:pPr>
        <w:numPr>
          <w:ilvl w:val="2"/>
          <w:numId w:val="12"/>
        </w:numPr>
        <w:spacing w:after="72"/>
        <w:ind w:left="1447" w:right="95" w:hanging="710"/>
        <w:rPr>
          <w:rFonts w:asciiTheme="minorHAnsi" w:hAnsiTheme="minorHAnsi" w:cstheme="minorHAnsi"/>
          <w:sz w:val="20"/>
          <w:szCs w:val="20"/>
        </w:rPr>
      </w:pPr>
      <w:r w:rsidRPr="00963D1B">
        <w:rPr>
          <w:rFonts w:asciiTheme="minorHAnsi" w:hAnsiTheme="minorHAnsi" w:cstheme="minorHAnsi"/>
          <w:sz w:val="20"/>
          <w:szCs w:val="20"/>
        </w:rPr>
        <w:t xml:space="preserve">jeho zrušenie nariadil úrad. </w:t>
      </w:r>
    </w:p>
    <w:p w14:paraId="3BC985E1" w14:textId="5C5B0ED2" w:rsidR="006B2F61" w:rsidRDefault="00716834" w:rsidP="003B7597">
      <w:pPr>
        <w:numPr>
          <w:ilvl w:val="1"/>
          <w:numId w:val="12"/>
        </w:numPr>
        <w:spacing w:after="189"/>
        <w:ind w:right="95" w:hanging="572"/>
        <w:rPr>
          <w:rFonts w:asciiTheme="minorHAnsi" w:hAnsiTheme="minorHAnsi" w:cstheme="minorHAnsi"/>
          <w:sz w:val="20"/>
          <w:szCs w:val="20"/>
        </w:rPr>
      </w:pPr>
      <w:r w:rsidRPr="00716834">
        <w:rPr>
          <w:rFonts w:asciiTheme="minorHAnsi" w:hAnsiTheme="minorHAnsi" w:cstheme="minorHAnsi"/>
          <w:sz w:val="20"/>
          <w:szCs w:val="20"/>
        </w:rPr>
        <w:t xml:space="preserve">Verejný obstarávateľ a obstarávateľ môžu zrušiť verejné obstarávanie alebo jeho časť aj vtedy, ak sa zmenili okolnosti, za ktorých sa vyhlásilo verejné obstarávanie, ak sa v priebehu postupu verejného obstarávania vyskytli dôvody hodné osobitného zreteľa, pre ktoré nemožno od verejného obstarávateľa alebo obstarávateľa požadovať, </w:t>
      </w:r>
      <w:r w:rsidRPr="00716834">
        <w:rPr>
          <w:rFonts w:asciiTheme="minorHAnsi" w:hAnsiTheme="minorHAnsi" w:cstheme="minorHAnsi"/>
          <w:sz w:val="20"/>
          <w:szCs w:val="20"/>
        </w:rPr>
        <w:lastRenderedPageBreak/>
        <w:t>aby vo verejnom obstarávaní pokračovali, najmä ak sa zistilo porušenie tohto zákona, ktoré má alebo by mohlo mať zásadný vplyv na výsledok verejného obstarávania, ak nebolo predložených viac ako dve ponuky alebo ak navrhované ceny v predložených ponukách sú vyššie ako predpokladaná hodnota.</w:t>
      </w:r>
    </w:p>
    <w:p w14:paraId="22FE5500" w14:textId="77426A10" w:rsidR="00716834" w:rsidRPr="00716834" w:rsidRDefault="00716834" w:rsidP="003B7597">
      <w:pPr>
        <w:numPr>
          <w:ilvl w:val="1"/>
          <w:numId w:val="12"/>
        </w:numPr>
        <w:spacing w:after="189"/>
        <w:ind w:right="95" w:hanging="585"/>
        <w:rPr>
          <w:rFonts w:asciiTheme="minorHAnsi" w:hAnsiTheme="minorHAnsi" w:cstheme="minorHAnsi"/>
          <w:sz w:val="20"/>
          <w:szCs w:val="20"/>
        </w:rPr>
      </w:pPr>
      <w:r w:rsidRPr="00716834">
        <w:rPr>
          <w:rFonts w:asciiTheme="minorHAnsi" w:hAnsiTheme="minorHAnsi" w:cstheme="minorHAnsi"/>
          <w:sz w:val="20"/>
          <w:szCs w:val="20"/>
        </w:rPr>
        <w:t xml:space="preserve">Verejný obstarávateľ a obstarávateľ sú povinní bezodkladne upovedomiť všetkých uchádzačov alebo záujemcov </w:t>
      </w:r>
      <w:r>
        <w:rPr>
          <w:rFonts w:asciiTheme="minorHAnsi" w:hAnsiTheme="minorHAnsi" w:cstheme="minorHAnsi"/>
          <w:sz w:val="20"/>
          <w:szCs w:val="20"/>
        </w:rPr>
        <w:t xml:space="preserve"> </w:t>
      </w:r>
      <w:r w:rsidR="009F20F2">
        <w:rPr>
          <w:rFonts w:asciiTheme="minorHAnsi" w:hAnsiTheme="minorHAnsi" w:cstheme="minorHAnsi"/>
          <w:sz w:val="20"/>
          <w:szCs w:val="20"/>
        </w:rPr>
        <w:t xml:space="preserve">                   </w:t>
      </w:r>
      <w:r w:rsidRPr="00716834">
        <w:rPr>
          <w:rFonts w:asciiTheme="minorHAnsi" w:hAnsiTheme="minorHAnsi" w:cstheme="minorHAnsi"/>
          <w:sz w:val="20"/>
          <w:szCs w:val="20"/>
        </w:rPr>
        <w:t>o zrušení použitého postupu zadávania zákazky, koncesie alebo jeho časti s uvedením dôvodu a oznámiť postup, ktorý použijú pri zadávaní zákazky na pôvodný predmet zákazky alebo pôvodný predmet koncesie.</w:t>
      </w:r>
    </w:p>
    <w:p w14:paraId="2C5468CE" w14:textId="120FA291" w:rsidR="00716834" w:rsidRPr="00963D1B" w:rsidRDefault="00716834" w:rsidP="00716834">
      <w:pPr>
        <w:spacing w:after="189"/>
        <w:ind w:left="727" w:right="95" w:firstLine="0"/>
        <w:rPr>
          <w:rFonts w:asciiTheme="minorHAnsi" w:hAnsiTheme="minorHAnsi" w:cstheme="minorHAnsi"/>
          <w:sz w:val="20"/>
          <w:szCs w:val="20"/>
        </w:rPr>
      </w:pPr>
      <w:r w:rsidRPr="00716834">
        <w:rPr>
          <w:rFonts w:asciiTheme="minorHAnsi" w:hAnsiTheme="minorHAnsi" w:cstheme="minorHAnsi"/>
          <w:sz w:val="20"/>
          <w:szCs w:val="20"/>
        </w:rPr>
        <w:t>Verejný obstarávateľ a obstarávateľ v oznámení o výsledku verejného obstarávania uvedú, či zadávanie zákazky alebo zadávanie koncesie bude predmetom opätovného uverejnenia.</w:t>
      </w:r>
    </w:p>
    <w:p w14:paraId="746BAC58" w14:textId="4C360492" w:rsidR="00FD1CF2" w:rsidRDefault="00FD1CF2" w:rsidP="00FD1CF2">
      <w:pPr>
        <w:ind w:left="727" w:right="95" w:firstLine="0"/>
        <w:rPr>
          <w:rFonts w:asciiTheme="minorHAnsi" w:hAnsiTheme="minorHAnsi" w:cstheme="minorHAnsi"/>
          <w:sz w:val="20"/>
          <w:szCs w:val="20"/>
        </w:rPr>
      </w:pPr>
    </w:p>
    <w:p w14:paraId="4F5A3DCA" w14:textId="540145AC" w:rsidR="00A342D9" w:rsidRDefault="00A342D9" w:rsidP="00FD1CF2">
      <w:pPr>
        <w:ind w:left="727" w:right="95" w:firstLine="0"/>
        <w:rPr>
          <w:rFonts w:asciiTheme="minorHAnsi" w:hAnsiTheme="minorHAnsi" w:cstheme="minorHAnsi"/>
          <w:sz w:val="20"/>
          <w:szCs w:val="20"/>
        </w:rPr>
      </w:pPr>
    </w:p>
    <w:p w14:paraId="4FDAC8C6" w14:textId="17554659" w:rsidR="00A342D9" w:rsidRDefault="00A342D9" w:rsidP="00FD1CF2">
      <w:pPr>
        <w:ind w:left="727" w:right="95" w:firstLine="0"/>
        <w:rPr>
          <w:rFonts w:asciiTheme="minorHAnsi" w:hAnsiTheme="minorHAnsi" w:cstheme="minorHAnsi"/>
          <w:sz w:val="20"/>
          <w:szCs w:val="20"/>
        </w:rPr>
      </w:pPr>
    </w:p>
    <w:p w14:paraId="5DCFCACF" w14:textId="07A45DD1" w:rsidR="00A342D9" w:rsidRDefault="00A342D9" w:rsidP="00FD1CF2">
      <w:pPr>
        <w:ind w:left="727" w:right="95" w:firstLine="0"/>
        <w:rPr>
          <w:rFonts w:asciiTheme="minorHAnsi" w:hAnsiTheme="minorHAnsi" w:cstheme="minorHAnsi"/>
          <w:sz w:val="20"/>
          <w:szCs w:val="20"/>
        </w:rPr>
      </w:pPr>
    </w:p>
    <w:p w14:paraId="47AFBCA5" w14:textId="3BE4D5BE" w:rsidR="00A342D9" w:rsidRDefault="00A342D9" w:rsidP="00FD1CF2">
      <w:pPr>
        <w:ind w:left="727" w:right="95" w:firstLine="0"/>
        <w:rPr>
          <w:rFonts w:asciiTheme="minorHAnsi" w:hAnsiTheme="minorHAnsi" w:cstheme="minorHAnsi"/>
          <w:sz w:val="20"/>
          <w:szCs w:val="20"/>
        </w:rPr>
      </w:pPr>
    </w:p>
    <w:p w14:paraId="54E89EA8" w14:textId="7B1B7B8E" w:rsidR="00A342D9" w:rsidRDefault="00A342D9" w:rsidP="00FD1CF2">
      <w:pPr>
        <w:ind w:left="727" w:right="95" w:firstLine="0"/>
        <w:rPr>
          <w:rFonts w:asciiTheme="minorHAnsi" w:hAnsiTheme="minorHAnsi" w:cstheme="minorHAnsi"/>
          <w:sz w:val="20"/>
          <w:szCs w:val="20"/>
        </w:rPr>
      </w:pPr>
    </w:p>
    <w:p w14:paraId="685FDF55" w14:textId="4107BDAF" w:rsidR="00A342D9" w:rsidRDefault="00A342D9" w:rsidP="00FD1CF2">
      <w:pPr>
        <w:ind w:left="727" w:right="95" w:firstLine="0"/>
        <w:rPr>
          <w:rFonts w:asciiTheme="minorHAnsi" w:hAnsiTheme="minorHAnsi" w:cstheme="minorHAnsi"/>
          <w:sz w:val="20"/>
          <w:szCs w:val="20"/>
        </w:rPr>
      </w:pPr>
    </w:p>
    <w:p w14:paraId="6104BB70" w14:textId="4AF212C2" w:rsidR="00A342D9" w:rsidRDefault="00A342D9" w:rsidP="00FD1CF2">
      <w:pPr>
        <w:ind w:left="727" w:right="95" w:firstLine="0"/>
        <w:rPr>
          <w:rFonts w:asciiTheme="minorHAnsi" w:hAnsiTheme="minorHAnsi" w:cstheme="minorHAnsi"/>
          <w:sz w:val="20"/>
          <w:szCs w:val="20"/>
        </w:rPr>
      </w:pPr>
    </w:p>
    <w:p w14:paraId="43C66B87" w14:textId="2E17E5B9" w:rsidR="00075E1C" w:rsidRDefault="00075E1C" w:rsidP="00FD1CF2">
      <w:pPr>
        <w:ind w:left="727" w:right="95" w:firstLine="0"/>
        <w:rPr>
          <w:rFonts w:asciiTheme="minorHAnsi" w:hAnsiTheme="minorHAnsi" w:cstheme="minorHAnsi"/>
          <w:sz w:val="20"/>
          <w:szCs w:val="20"/>
        </w:rPr>
      </w:pPr>
    </w:p>
    <w:p w14:paraId="65D4AF37" w14:textId="2B52B5FC" w:rsidR="00075E1C" w:rsidRDefault="00075E1C" w:rsidP="00FD1CF2">
      <w:pPr>
        <w:ind w:left="727" w:right="95" w:firstLine="0"/>
        <w:rPr>
          <w:rFonts w:asciiTheme="minorHAnsi" w:hAnsiTheme="minorHAnsi" w:cstheme="minorHAnsi"/>
          <w:sz w:val="20"/>
          <w:szCs w:val="20"/>
        </w:rPr>
      </w:pPr>
    </w:p>
    <w:p w14:paraId="1F1C58B2" w14:textId="1D835778" w:rsidR="00075E1C" w:rsidRDefault="00075E1C" w:rsidP="00FD1CF2">
      <w:pPr>
        <w:ind w:left="727" w:right="95" w:firstLine="0"/>
        <w:rPr>
          <w:rFonts w:asciiTheme="minorHAnsi" w:hAnsiTheme="minorHAnsi" w:cstheme="minorHAnsi"/>
          <w:sz w:val="20"/>
          <w:szCs w:val="20"/>
        </w:rPr>
      </w:pPr>
    </w:p>
    <w:p w14:paraId="52BF4FEA" w14:textId="5666843E" w:rsidR="00075E1C" w:rsidRDefault="00075E1C" w:rsidP="00FD1CF2">
      <w:pPr>
        <w:ind w:left="727" w:right="95" w:firstLine="0"/>
        <w:rPr>
          <w:rFonts w:asciiTheme="minorHAnsi" w:hAnsiTheme="minorHAnsi" w:cstheme="minorHAnsi"/>
          <w:sz w:val="20"/>
          <w:szCs w:val="20"/>
        </w:rPr>
      </w:pPr>
    </w:p>
    <w:p w14:paraId="35EC1E35" w14:textId="3E4FAF5F" w:rsidR="000610BC" w:rsidRDefault="000610BC" w:rsidP="00FD1CF2">
      <w:pPr>
        <w:ind w:left="727" w:right="95" w:firstLine="0"/>
        <w:rPr>
          <w:rFonts w:asciiTheme="minorHAnsi" w:hAnsiTheme="minorHAnsi" w:cstheme="minorHAnsi"/>
          <w:sz w:val="20"/>
          <w:szCs w:val="20"/>
        </w:rPr>
      </w:pPr>
    </w:p>
    <w:p w14:paraId="12079A5E" w14:textId="48B9CD3B" w:rsidR="000610BC" w:rsidRDefault="000610BC" w:rsidP="00FD1CF2">
      <w:pPr>
        <w:ind w:left="727" w:right="95" w:firstLine="0"/>
        <w:rPr>
          <w:rFonts w:asciiTheme="minorHAnsi" w:hAnsiTheme="minorHAnsi" w:cstheme="minorHAnsi"/>
          <w:sz w:val="20"/>
          <w:szCs w:val="20"/>
        </w:rPr>
      </w:pPr>
    </w:p>
    <w:p w14:paraId="1B033C68" w14:textId="663131CD" w:rsidR="000610BC" w:rsidRDefault="000610BC" w:rsidP="00FD1CF2">
      <w:pPr>
        <w:ind w:left="727" w:right="95" w:firstLine="0"/>
        <w:rPr>
          <w:rFonts w:asciiTheme="minorHAnsi" w:hAnsiTheme="minorHAnsi" w:cstheme="minorHAnsi"/>
          <w:sz w:val="20"/>
          <w:szCs w:val="20"/>
        </w:rPr>
      </w:pPr>
    </w:p>
    <w:p w14:paraId="08508561" w14:textId="1419900A" w:rsidR="000610BC" w:rsidRDefault="000610BC" w:rsidP="00FD1CF2">
      <w:pPr>
        <w:ind w:left="727" w:right="95" w:firstLine="0"/>
        <w:rPr>
          <w:rFonts w:asciiTheme="minorHAnsi" w:hAnsiTheme="minorHAnsi" w:cstheme="minorHAnsi"/>
          <w:sz w:val="20"/>
          <w:szCs w:val="20"/>
        </w:rPr>
      </w:pPr>
    </w:p>
    <w:p w14:paraId="33B79325" w14:textId="2494BF2C" w:rsidR="000610BC" w:rsidRDefault="000610BC" w:rsidP="00FD1CF2">
      <w:pPr>
        <w:ind w:left="727" w:right="95" w:firstLine="0"/>
        <w:rPr>
          <w:rFonts w:asciiTheme="minorHAnsi" w:hAnsiTheme="minorHAnsi" w:cstheme="minorHAnsi"/>
          <w:sz w:val="20"/>
          <w:szCs w:val="20"/>
        </w:rPr>
      </w:pPr>
    </w:p>
    <w:p w14:paraId="7976AE75" w14:textId="590FB68A" w:rsidR="000610BC" w:rsidRDefault="000610BC" w:rsidP="00FD1CF2">
      <w:pPr>
        <w:ind w:left="727" w:right="95" w:firstLine="0"/>
        <w:rPr>
          <w:rFonts w:asciiTheme="minorHAnsi" w:hAnsiTheme="minorHAnsi" w:cstheme="minorHAnsi"/>
          <w:sz w:val="20"/>
          <w:szCs w:val="20"/>
        </w:rPr>
      </w:pPr>
    </w:p>
    <w:p w14:paraId="4ADAA5AC" w14:textId="411293A5" w:rsidR="000610BC" w:rsidRDefault="000610BC" w:rsidP="00FD1CF2">
      <w:pPr>
        <w:ind w:left="727" w:right="95" w:firstLine="0"/>
        <w:rPr>
          <w:rFonts w:asciiTheme="minorHAnsi" w:hAnsiTheme="minorHAnsi" w:cstheme="minorHAnsi"/>
          <w:sz w:val="20"/>
          <w:szCs w:val="20"/>
        </w:rPr>
      </w:pPr>
    </w:p>
    <w:p w14:paraId="00B70AD2" w14:textId="0926C0A8" w:rsidR="000610BC" w:rsidRDefault="000610BC" w:rsidP="00FD1CF2">
      <w:pPr>
        <w:ind w:left="727" w:right="95" w:firstLine="0"/>
        <w:rPr>
          <w:rFonts w:asciiTheme="minorHAnsi" w:hAnsiTheme="minorHAnsi" w:cstheme="minorHAnsi"/>
          <w:sz w:val="20"/>
          <w:szCs w:val="20"/>
        </w:rPr>
      </w:pPr>
    </w:p>
    <w:p w14:paraId="2EB9A082" w14:textId="224F7867" w:rsidR="000610BC" w:rsidRDefault="000610BC" w:rsidP="00FD1CF2">
      <w:pPr>
        <w:ind w:left="727" w:right="95" w:firstLine="0"/>
        <w:rPr>
          <w:rFonts w:asciiTheme="minorHAnsi" w:hAnsiTheme="minorHAnsi" w:cstheme="minorHAnsi"/>
          <w:sz w:val="20"/>
          <w:szCs w:val="20"/>
        </w:rPr>
      </w:pPr>
    </w:p>
    <w:p w14:paraId="5DCAC917" w14:textId="47916C5B" w:rsidR="000610BC" w:rsidRDefault="000610BC" w:rsidP="00FD1CF2">
      <w:pPr>
        <w:ind w:left="727" w:right="95" w:firstLine="0"/>
        <w:rPr>
          <w:rFonts w:asciiTheme="minorHAnsi" w:hAnsiTheme="minorHAnsi" w:cstheme="minorHAnsi"/>
          <w:sz w:val="20"/>
          <w:szCs w:val="20"/>
        </w:rPr>
      </w:pPr>
    </w:p>
    <w:p w14:paraId="30F6BDEB" w14:textId="04E0B891" w:rsidR="000610BC" w:rsidRDefault="000610BC" w:rsidP="00FD1CF2">
      <w:pPr>
        <w:ind w:left="727" w:right="95" w:firstLine="0"/>
        <w:rPr>
          <w:rFonts w:asciiTheme="minorHAnsi" w:hAnsiTheme="minorHAnsi" w:cstheme="minorHAnsi"/>
          <w:sz w:val="20"/>
          <w:szCs w:val="20"/>
        </w:rPr>
      </w:pPr>
    </w:p>
    <w:p w14:paraId="3C153E22" w14:textId="15FD85AE" w:rsidR="000610BC" w:rsidRDefault="000610BC" w:rsidP="00FD1CF2">
      <w:pPr>
        <w:ind w:left="727" w:right="95" w:firstLine="0"/>
        <w:rPr>
          <w:rFonts w:asciiTheme="minorHAnsi" w:hAnsiTheme="minorHAnsi" w:cstheme="minorHAnsi"/>
          <w:sz w:val="20"/>
          <w:szCs w:val="20"/>
        </w:rPr>
      </w:pPr>
    </w:p>
    <w:p w14:paraId="39FE2A32" w14:textId="66A58CAA" w:rsidR="000610BC" w:rsidRDefault="000610BC" w:rsidP="00FD1CF2">
      <w:pPr>
        <w:ind w:left="727" w:right="95" w:firstLine="0"/>
        <w:rPr>
          <w:rFonts w:asciiTheme="minorHAnsi" w:hAnsiTheme="minorHAnsi" w:cstheme="minorHAnsi"/>
          <w:sz w:val="20"/>
          <w:szCs w:val="20"/>
        </w:rPr>
      </w:pPr>
    </w:p>
    <w:p w14:paraId="7812410D" w14:textId="6F56941E" w:rsidR="000610BC" w:rsidRDefault="000610BC" w:rsidP="00FD1CF2">
      <w:pPr>
        <w:ind w:left="727" w:right="95" w:firstLine="0"/>
        <w:rPr>
          <w:rFonts w:asciiTheme="minorHAnsi" w:hAnsiTheme="minorHAnsi" w:cstheme="minorHAnsi"/>
          <w:sz w:val="20"/>
          <w:szCs w:val="20"/>
        </w:rPr>
      </w:pPr>
    </w:p>
    <w:p w14:paraId="677D419A" w14:textId="4B4A90C7" w:rsidR="000610BC" w:rsidRDefault="000610BC" w:rsidP="00FD1CF2">
      <w:pPr>
        <w:ind w:left="727" w:right="95" w:firstLine="0"/>
        <w:rPr>
          <w:rFonts w:asciiTheme="minorHAnsi" w:hAnsiTheme="minorHAnsi" w:cstheme="minorHAnsi"/>
          <w:sz w:val="20"/>
          <w:szCs w:val="20"/>
        </w:rPr>
      </w:pPr>
    </w:p>
    <w:p w14:paraId="06A10859" w14:textId="6ACA00F1" w:rsidR="000610BC" w:rsidRDefault="000610BC" w:rsidP="00FD1CF2">
      <w:pPr>
        <w:ind w:left="727" w:right="95" w:firstLine="0"/>
        <w:rPr>
          <w:rFonts w:asciiTheme="minorHAnsi" w:hAnsiTheme="minorHAnsi" w:cstheme="minorHAnsi"/>
          <w:sz w:val="20"/>
          <w:szCs w:val="20"/>
        </w:rPr>
      </w:pPr>
    </w:p>
    <w:p w14:paraId="629309BF" w14:textId="3DE9C951" w:rsidR="000610BC" w:rsidRDefault="000610BC" w:rsidP="00FD1CF2">
      <w:pPr>
        <w:ind w:left="727" w:right="95" w:firstLine="0"/>
        <w:rPr>
          <w:rFonts w:asciiTheme="minorHAnsi" w:hAnsiTheme="minorHAnsi" w:cstheme="minorHAnsi"/>
          <w:sz w:val="20"/>
          <w:szCs w:val="20"/>
        </w:rPr>
      </w:pPr>
    </w:p>
    <w:p w14:paraId="4CDCF59A" w14:textId="53C6F23B" w:rsidR="000610BC" w:rsidRDefault="000610BC" w:rsidP="00FD1CF2">
      <w:pPr>
        <w:ind w:left="727" w:right="95" w:firstLine="0"/>
        <w:rPr>
          <w:rFonts w:asciiTheme="minorHAnsi" w:hAnsiTheme="minorHAnsi" w:cstheme="minorHAnsi"/>
          <w:sz w:val="20"/>
          <w:szCs w:val="20"/>
        </w:rPr>
      </w:pPr>
    </w:p>
    <w:p w14:paraId="1247A0BF" w14:textId="60EE74A9" w:rsidR="000610BC" w:rsidRDefault="000610BC" w:rsidP="00FD1CF2">
      <w:pPr>
        <w:ind w:left="727" w:right="95" w:firstLine="0"/>
        <w:rPr>
          <w:rFonts w:asciiTheme="minorHAnsi" w:hAnsiTheme="minorHAnsi" w:cstheme="minorHAnsi"/>
          <w:sz w:val="20"/>
          <w:szCs w:val="20"/>
        </w:rPr>
      </w:pPr>
    </w:p>
    <w:p w14:paraId="36FE56DB" w14:textId="5656D2C5" w:rsidR="000610BC" w:rsidRDefault="000610BC" w:rsidP="00FD1CF2">
      <w:pPr>
        <w:ind w:left="727" w:right="95" w:firstLine="0"/>
        <w:rPr>
          <w:rFonts w:asciiTheme="minorHAnsi" w:hAnsiTheme="minorHAnsi" w:cstheme="minorHAnsi"/>
          <w:sz w:val="20"/>
          <w:szCs w:val="20"/>
        </w:rPr>
      </w:pPr>
    </w:p>
    <w:p w14:paraId="5BE0A6C8" w14:textId="546B30FB" w:rsidR="000610BC" w:rsidRDefault="000610BC" w:rsidP="00FD1CF2">
      <w:pPr>
        <w:ind w:left="727" w:right="95" w:firstLine="0"/>
        <w:rPr>
          <w:rFonts w:asciiTheme="minorHAnsi" w:hAnsiTheme="minorHAnsi" w:cstheme="minorHAnsi"/>
          <w:sz w:val="20"/>
          <w:szCs w:val="20"/>
        </w:rPr>
      </w:pPr>
    </w:p>
    <w:p w14:paraId="2F42DD5C" w14:textId="6861D962" w:rsidR="000610BC" w:rsidRDefault="000610BC" w:rsidP="00FD1CF2">
      <w:pPr>
        <w:ind w:left="727" w:right="95" w:firstLine="0"/>
        <w:rPr>
          <w:rFonts w:asciiTheme="minorHAnsi" w:hAnsiTheme="minorHAnsi" w:cstheme="minorHAnsi"/>
          <w:sz w:val="20"/>
          <w:szCs w:val="20"/>
        </w:rPr>
      </w:pPr>
    </w:p>
    <w:p w14:paraId="0CDD7C0A" w14:textId="27EC53A4" w:rsidR="00EE35AB" w:rsidRDefault="00EE35AB" w:rsidP="00FD1CF2">
      <w:pPr>
        <w:ind w:left="727" w:right="95" w:firstLine="0"/>
        <w:rPr>
          <w:rFonts w:asciiTheme="minorHAnsi" w:hAnsiTheme="minorHAnsi" w:cstheme="minorHAnsi"/>
          <w:sz w:val="20"/>
          <w:szCs w:val="20"/>
        </w:rPr>
      </w:pPr>
    </w:p>
    <w:p w14:paraId="30518369" w14:textId="422B1BE6" w:rsidR="00EE35AB" w:rsidRDefault="00EE35AB" w:rsidP="00FD1CF2">
      <w:pPr>
        <w:ind w:left="727" w:right="95" w:firstLine="0"/>
        <w:rPr>
          <w:rFonts w:asciiTheme="minorHAnsi" w:hAnsiTheme="minorHAnsi" w:cstheme="minorHAnsi"/>
          <w:sz w:val="20"/>
          <w:szCs w:val="20"/>
        </w:rPr>
      </w:pPr>
    </w:p>
    <w:p w14:paraId="0ADA2EB5" w14:textId="6F3E9BA9" w:rsidR="00EE35AB" w:rsidRDefault="00EE35AB" w:rsidP="00FD1CF2">
      <w:pPr>
        <w:ind w:left="727" w:right="95" w:firstLine="0"/>
        <w:rPr>
          <w:rFonts w:asciiTheme="minorHAnsi" w:hAnsiTheme="minorHAnsi" w:cstheme="minorHAnsi"/>
          <w:sz w:val="20"/>
          <w:szCs w:val="20"/>
        </w:rPr>
      </w:pPr>
    </w:p>
    <w:p w14:paraId="4FE68E4A" w14:textId="5AED9C4D" w:rsidR="00EE35AB" w:rsidRDefault="00EE35AB" w:rsidP="00FD1CF2">
      <w:pPr>
        <w:ind w:left="727" w:right="95" w:firstLine="0"/>
        <w:rPr>
          <w:rFonts w:asciiTheme="minorHAnsi" w:hAnsiTheme="minorHAnsi" w:cstheme="minorHAnsi"/>
          <w:sz w:val="20"/>
          <w:szCs w:val="20"/>
        </w:rPr>
      </w:pPr>
    </w:p>
    <w:p w14:paraId="689213A2" w14:textId="470809A3" w:rsidR="00EE35AB" w:rsidRDefault="00EE35AB" w:rsidP="00FD1CF2">
      <w:pPr>
        <w:ind w:left="727" w:right="95" w:firstLine="0"/>
        <w:rPr>
          <w:rFonts w:asciiTheme="minorHAnsi" w:hAnsiTheme="minorHAnsi" w:cstheme="minorHAnsi"/>
          <w:sz w:val="20"/>
          <w:szCs w:val="20"/>
        </w:rPr>
      </w:pPr>
    </w:p>
    <w:p w14:paraId="1A669F9D" w14:textId="77777777" w:rsidR="00EE35AB" w:rsidRDefault="00EE35AB" w:rsidP="00FD1CF2">
      <w:pPr>
        <w:ind w:left="727" w:right="95" w:firstLine="0"/>
        <w:rPr>
          <w:rFonts w:asciiTheme="minorHAnsi" w:hAnsiTheme="minorHAnsi" w:cstheme="minorHAnsi"/>
          <w:sz w:val="20"/>
          <w:szCs w:val="20"/>
        </w:rPr>
      </w:pPr>
    </w:p>
    <w:p w14:paraId="3FEA02B1" w14:textId="296BAA0B" w:rsidR="000610BC" w:rsidRDefault="000610BC" w:rsidP="00FD1CF2">
      <w:pPr>
        <w:ind w:left="727" w:right="95" w:firstLine="0"/>
        <w:rPr>
          <w:rFonts w:asciiTheme="minorHAnsi" w:hAnsiTheme="minorHAnsi" w:cstheme="minorHAnsi"/>
          <w:sz w:val="20"/>
          <w:szCs w:val="20"/>
        </w:rPr>
      </w:pPr>
    </w:p>
    <w:p w14:paraId="5D03BC75" w14:textId="497AE5D2" w:rsidR="000A52FD" w:rsidRDefault="000A52FD" w:rsidP="00C8076C">
      <w:pPr>
        <w:ind w:left="0" w:right="95" w:firstLine="0"/>
        <w:rPr>
          <w:rFonts w:asciiTheme="minorHAnsi" w:hAnsiTheme="minorHAnsi" w:cstheme="minorHAnsi"/>
          <w:sz w:val="20"/>
          <w:szCs w:val="20"/>
        </w:rPr>
      </w:pPr>
    </w:p>
    <w:p w14:paraId="3F929D57" w14:textId="77777777" w:rsidR="00DD0263" w:rsidRDefault="00DD0263" w:rsidP="00C8076C">
      <w:pPr>
        <w:ind w:left="0" w:right="95" w:firstLine="0"/>
        <w:rPr>
          <w:rFonts w:asciiTheme="minorHAnsi" w:hAnsiTheme="minorHAnsi" w:cstheme="minorHAnsi"/>
          <w:sz w:val="20"/>
          <w:szCs w:val="20"/>
        </w:rPr>
      </w:pPr>
    </w:p>
    <w:p w14:paraId="659BB3E6" w14:textId="77777777" w:rsidR="00075E1C" w:rsidRPr="00963D1B" w:rsidRDefault="00075E1C" w:rsidP="00D54DDE">
      <w:pPr>
        <w:ind w:left="0" w:right="95" w:firstLine="0"/>
        <w:rPr>
          <w:rFonts w:asciiTheme="minorHAnsi" w:hAnsiTheme="minorHAnsi" w:cstheme="minorHAnsi"/>
          <w:sz w:val="20"/>
          <w:szCs w:val="20"/>
        </w:rPr>
      </w:pPr>
    </w:p>
    <w:p w14:paraId="6097765A" w14:textId="19544FD7" w:rsidR="006B2F61" w:rsidRPr="00963D1B" w:rsidRDefault="006D7AC8" w:rsidP="002B7DAD">
      <w:pPr>
        <w:ind w:left="727" w:right="95" w:firstLine="0"/>
        <w:jc w:val="center"/>
        <w:rPr>
          <w:rFonts w:asciiTheme="minorHAnsi" w:hAnsiTheme="minorHAnsi" w:cstheme="minorHAnsi"/>
          <w:sz w:val="20"/>
          <w:szCs w:val="20"/>
        </w:rPr>
      </w:pPr>
      <w:r w:rsidRPr="00963D1B">
        <w:rPr>
          <w:rFonts w:asciiTheme="minorHAnsi" w:hAnsiTheme="minorHAnsi" w:cstheme="minorHAnsi"/>
          <w:sz w:val="20"/>
          <w:szCs w:val="20"/>
        </w:rPr>
        <w:t>ČASŤ A2. PODMIENKY ÚČASTI UCHÁDZAČOV</w:t>
      </w:r>
    </w:p>
    <w:p w14:paraId="7DB0C9F3" w14:textId="77777777" w:rsidR="003938FD" w:rsidRPr="00963D1B" w:rsidRDefault="003938FD" w:rsidP="003938FD">
      <w:pPr>
        <w:ind w:left="727" w:right="95" w:firstLine="0"/>
        <w:rPr>
          <w:rFonts w:asciiTheme="minorHAnsi" w:hAnsiTheme="minorHAnsi" w:cstheme="minorHAnsi"/>
          <w:sz w:val="20"/>
          <w:szCs w:val="20"/>
        </w:rPr>
      </w:pPr>
    </w:p>
    <w:p w14:paraId="2DA44B77" w14:textId="6400E4E7" w:rsidR="006B2F61" w:rsidRPr="00963D1B" w:rsidRDefault="006D7AC8" w:rsidP="00A342D9">
      <w:pPr>
        <w:spacing w:after="251" w:line="267" w:lineRule="auto"/>
        <w:ind w:left="737" w:right="95" w:hanging="453"/>
        <w:rPr>
          <w:rFonts w:asciiTheme="minorHAnsi" w:hAnsiTheme="minorHAnsi" w:cstheme="minorHAnsi"/>
          <w:sz w:val="20"/>
          <w:szCs w:val="20"/>
        </w:rPr>
      </w:pPr>
      <w:r w:rsidRPr="00963D1B">
        <w:rPr>
          <w:rFonts w:asciiTheme="minorHAnsi" w:hAnsiTheme="minorHAnsi" w:cstheme="minorHAnsi"/>
          <w:b/>
          <w:sz w:val="20"/>
          <w:szCs w:val="20"/>
        </w:rPr>
        <w:t>I</w:t>
      </w:r>
      <w:r w:rsidR="00A342D9">
        <w:rPr>
          <w:rFonts w:asciiTheme="minorHAnsi" w:hAnsiTheme="minorHAnsi" w:cstheme="minorHAnsi"/>
          <w:b/>
          <w:sz w:val="20"/>
          <w:szCs w:val="20"/>
        </w:rPr>
        <w:t>.</w:t>
      </w:r>
      <w:r w:rsidRPr="00963D1B">
        <w:rPr>
          <w:rFonts w:asciiTheme="minorHAnsi" w:hAnsiTheme="minorHAnsi" w:cstheme="minorHAnsi"/>
          <w:b/>
          <w:sz w:val="20"/>
          <w:szCs w:val="20"/>
        </w:rPr>
        <w:t xml:space="preserve"> </w:t>
      </w:r>
      <w:r w:rsidR="00A342D9">
        <w:rPr>
          <w:rFonts w:asciiTheme="minorHAnsi" w:hAnsiTheme="minorHAnsi" w:cstheme="minorHAnsi"/>
          <w:b/>
          <w:sz w:val="20"/>
          <w:szCs w:val="20"/>
        </w:rPr>
        <w:t xml:space="preserve">  </w:t>
      </w:r>
      <w:r w:rsidRPr="00963D1B">
        <w:rPr>
          <w:rFonts w:asciiTheme="minorHAnsi" w:hAnsiTheme="minorHAnsi" w:cstheme="minorHAnsi"/>
          <w:b/>
          <w:sz w:val="20"/>
          <w:szCs w:val="20"/>
        </w:rPr>
        <w:t xml:space="preserve">PODMIENKY ÚČASTI UCHÁDZAČOV TÝKAJÚCE SA OSOBNÉHO POSTAVENIA PODĽA § 32 ZÁKONA </w:t>
      </w:r>
    </w:p>
    <w:p w14:paraId="05FD7947" w14:textId="4AF703FF" w:rsidR="00716834" w:rsidRPr="00716834" w:rsidRDefault="00716834" w:rsidP="00846533">
      <w:pPr>
        <w:widowControl w:val="0"/>
        <w:numPr>
          <w:ilvl w:val="0"/>
          <w:numId w:val="37"/>
        </w:numPr>
        <w:tabs>
          <w:tab w:val="left" w:pos="284"/>
          <w:tab w:val="left" w:pos="567"/>
        </w:tabs>
        <w:autoSpaceDE w:val="0"/>
        <w:autoSpaceDN w:val="0"/>
        <w:adjustRightInd w:val="0"/>
        <w:spacing w:after="0" w:line="240" w:lineRule="auto"/>
        <w:ind w:left="567" w:hanging="283"/>
        <w:rPr>
          <w:rFonts w:ascii="Calibri" w:eastAsia="Times New Roman" w:hAnsi="Calibri" w:cs="Calibri"/>
          <w:sz w:val="20"/>
          <w:szCs w:val="20"/>
          <w:lang w:val="x-none" w:eastAsia="en-US"/>
        </w:rPr>
      </w:pPr>
      <w:r w:rsidRPr="00716834">
        <w:rPr>
          <w:rFonts w:ascii="Calibri" w:eastAsia="Times New Roman" w:hAnsi="Calibri" w:cs="Calibri"/>
          <w:b/>
          <w:bCs/>
          <w:color w:val="auto"/>
          <w:sz w:val="20"/>
          <w:szCs w:val="20"/>
          <w:lang w:eastAsia="en-US"/>
        </w:rPr>
        <w:t>Podmienky   účasti uchádzačov   vo verejnom obstarávaní – osobné postavenie podľa § 32 ods. 1 zákona č. 343/2015 Z.z. o verejnom obstarávaní a o zmene a doplnení niektorých zákonov (ďalej len „Zákon“).</w:t>
      </w:r>
    </w:p>
    <w:p w14:paraId="68224A78" w14:textId="77777777" w:rsidR="00716834" w:rsidRPr="00716834" w:rsidRDefault="00716834" w:rsidP="00A342D9">
      <w:pPr>
        <w:widowControl w:val="0"/>
        <w:tabs>
          <w:tab w:val="num" w:pos="1080"/>
          <w:tab w:val="left" w:leader="dot" w:pos="10034"/>
        </w:tabs>
        <w:autoSpaceDE w:val="0"/>
        <w:autoSpaceDN w:val="0"/>
        <w:adjustRightInd w:val="0"/>
        <w:spacing w:after="0" w:line="240" w:lineRule="auto"/>
        <w:ind w:left="0" w:firstLine="284"/>
        <w:rPr>
          <w:rFonts w:ascii="Calibri" w:eastAsia="Times New Roman" w:hAnsi="Calibri" w:cs="Calibri"/>
          <w:b/>
          <w:color w:val="auto"/>
          <w:sz w:val="24"/>
          <w:szCs w:val="24"/>
          <w:lang w:eastAsia="en-US"/>
        </w:rPr>
      </w:pPr>
    </w:p>
    <w:p w14:paraId="068FC7D9" w14:textId="115A6BE8" w:rsidR="00716834" w:rsidRPr="00716834" w:rsidRDefault="00716834" w:rsidP="00716834">
      <w:pPr>
        <w:spacing w:after="0" w:line="240"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 xml:space="preserve">Vyhlásenia, potvrdenia, doklady a dokumenty, prostredníctvom ktorých uchádzač preukazuje splnenie podmienok   účasti vo verejnom obstarávaní týkajúcich sa osobného postavenia </w:t>
      </w:r>
      <w:r w:rsidRPr="00716834">
        <w:rPr>
          <w:rFonts w:ascii="Calibri" w:eastAsia="Times New Roman" w:hAnsi="Calibri" w:cs="Calibri"/>
          <w:b/>
          <w:bCs/>
          <w:color w:val="auto"/>
          <w:sz w:val="20"/>
          <w:szCs w:val="20"/>
          <w:lang w:eastAsia="en-US"/>
        </w:rPr>
        <w:t>podľa § 32 ods. 1</w:t>
      </w:r>
      <w:r w:rsidRPr="00716834">
        <w:rPr>
          <w:rFonts w:ascii="Calibri" w:eastAsia="Times New Roman" w:hAnsi="Calibri" w:cs="Calibri"/>
          <w:color w:val="auto"/>
          <w:sz w:val="20"/>
          <w:szCs w:val="20"/>
          <w:lang w:eastAsia="en-US"/>
        </w:rPr>
        <w:t xml:space="preserve"> zákona o verejnom obstarávaní. </w:t>
      </w:r>
    </w:p>
    <w:p w14:paraId="54F272AC" w14:textId="77777777" w:rsidR="00716834" w:rsidRPr="00716834" w:rsidRDefault="00716834" w:rsidP="00716834">
      <w:pPr>
        <w:widowControl w:val="0"/>
        <w:autoSpaceDE w:val="0"/>
        <w:autoSpaceDN w:val="0"/>
        <w:adjustRightInd w:val="0"/>
        <w:spacing w:before="120" w:after="0" w:line="240" w:lineRule="auto"/>
        <w:ind w:left="567" w:firstLine="0"/>
        <w:rPr>
          <w:rFonts w:ascii="Calibri" w:eastAsia="Times New Roman" w:hAnsi="Calibri" w:cs="Calibri"/>
          <w:b/>
          <w:color w:val="auto"/>
          <w:sz w:val="20"/>
          <w:szCs w:val="20"/>
          <w:u w:val="single"/>
          <w:lang w:eastAsia="en-US"/>
        </w:rPr>
      </w:pPr>
      <w:r w:rsidRPr="00716834">
        <w:rPr>
          <w:rFonts w:ascii="Calibri" w:eastAsia="Times New Roman" w:hAnsi="Calibri" w:cs="Calibri"/>
          <w:b/>
          <w:color w:val="auto"/>
          <w:sz w:val="20"/>
          <w:szCs w:val="20"/>
          <w:u w:val="single"/>
          <w:lang w:eastAsia="en-US"/>
        </w:rPr>
        <w:t>Verejného obstarávania sa môže zúčastniť len ten, kto spĺňa tieto podmienky účasti týkajúce sa osobného postavenia:</w:t>
      </w:r>
    </w:p>
    <w:p w14:paraId="74261C14" w14:textId="5FFE0A54" w:rsidR="00716834" w:rsidRPr="00716834" w:rsidRDefault="00716834" w:rsidP="00716834">
      <w:pPr>
        <w:widowControl w:val="0"/>
        <w:autoSpaceDE w:val="0"/>
        <w:autoSpaceDN w:val="0"/>
        <w:adjustRightInd w:val="0"/>
        <w:spacing w:before="120" w:after="0" w:line="240" w:lineRule="auto"/>
        <w:ind w:left="567" w:firstLine="0"/>
        <w:rPr>
          <w:rFonts w:ascii="Calibri" w:eastAsia="Times New Roman" w:hAnsi="Calibri" w:cs="Calibri"/>
          <w:b/>
          <w:color w:val="auto"/>
          <w:sz w:val="20"/>
          <w:szCs w:val="20"/>
          <w:lang w:eastAsia="en-US"/>
        </w:rPr>
      </w:pPr>
      <w:r w:rsidRPr="00716834">
        <w:rPr>
          <w:rFonts w:ascii="Calibri" w:eastAsia="Times New Roman" w:hAnsi="Calibri" w:cs="Calibri"/>
          <w:color w:val="auto"/>
          <w:sz w:val="20"/>
          <w:szCs w:val="20"/>
          <w:lang w:eastAsia="en-US"/>
        </w:rPr>
        <w:t>a) 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7510252C" w14:textId="77777777" w:rsidR="00716834" w:rsidRPr="00716834" w:rsidRDefault="00716834" w:rsidP="00716834">
      <w:pPr>
        <w:widowControl w:val="0"/>
        <w:autoSpaceDE w:val="0"/>
        <w:autoSpaceDN w:val="0"/>
        <w:adjustRightInd w:val="0"/>
        <w:spacing w:before="120" w:after="0" w:line="240" w:lineRule="auto"/>
        <w:ind w:left="567" w:firstLine="0"/>
        <w:rPr>
          <w:rFonts w:ascii="Calibri" w:eastAsia="Times New Roman" w:hAnsi="Calibri" w:cs="Calibri"/>
          <w:b/>
          <w:color w:val="auto"/>
          <w:sz w:val="20"/>
          <w:szCs w:val="20"/>
          <w:lang w:eastAsia="en-US"/>
        </w:rPr>
      </w:pPr>
      <w:r w:rsidRPr="00716834">
        <w:rPr>
          <w:rFonts w:ascii="Calibri" w:eastAsia="Times New Roman" w:hAnsi="Calibri" w:cs="Calibri"/>
          <w:color w:val="auto"/>
          <w:sz w:val="20"/>
          <w:szCs w:val="20"/>
          <w:lang w:eastAsia="en-US"/>
        </w:rPr>
        <w:t>b) nemá evidované nedoplatky na poistnom na sociálne poistenie a zdravotná poisťovňa neeviduje voči nemu pohľadávky po splatnosti podľa osobitných predpisov</w:t>
      </w:r>
      <w:hyperlink r:id="rId37" w:anchor="poznamky.poznamka-46b" w:tooltip="Odkaz na predpis alebo ustanovenie" w:history="1">
        <w:r w:rsidRPr="00716834">
          <w:rPr>
            <w:rFonts w:ascii="Calibri" w:eastAsia="Times New Roman" w:hAnsi="Calibri" w:cs="Calibri"/>
            <w:i/>
            <w:iCs/>
            <w:color w:val="0000FF"/>
            <w:sz w:val="20"/>
            <w:szCs w:val="20"/>
            <w:u w:val="single"/>
            <w:vertAlign w:val="superscript"/>
            <w:lang w:eastAsia="en-US"/>
          </w:rPr>
          <w:t>46b</w:t>
        </w:r>
        <w:r w:rsidRPr="00716834">
          <w:rPr>
            <w:rFonts w:ascii="Calibri" w:eastAsia="Times New Roman" w:hAnsi="Calibri" w:cs="Calibri"/>
            <w:i/>
            <w:iCs/>
            <w:color w:val="0000FF"/>
            <w:sz w:val="20"/>
            <w:szCs w:val="20"/>
            <w:u w:val="single"/>
            <w:lang w:eastAsia="en-US"/>
          </w:rPr>
          <w:t>)</w:t>
        </w:r>
      </w:hyperlink>
      <w:r w:rsidRPr="00716834">
        <w:rPr>
          <w:rFonts w:ascii="Calibri" w:eastAsia="Times New Roman" w:hAnsi="Calibri" w:cs="Calibri"/>
          <w:color w:val="auto"/>
          <w:sz w:val="20"/>
          <w:szCs w:val="20"/>
          <w:lang w:eastAsia="en-US"/>
        </w:rPr>
        <w:t> v Slovenskej republike a v štáte sídla, miesta podnikania alebo obvyklého pobytu,</w:t>
      </w:r>
    </w:p>
    <w:p w14:paraId="076EF735" w14:textId="6FE162CB" w:rsidR="00716834" w:rsidRPr="00716834" w:rsidRDefault="00716834" w:rsidP="00716834">
      <w:pPr>
        <w:widowControl w:val="0"/>
        <w:autoSpaceDE w:val="0"/>
        <w:autoSpaceDN w:val="0"/>
        <w:adjustRightInd w:val="0"/>
        <w:spacing w:before="120" w:after="0" w:line="276" w:lineRule="auto"/>
        <w:ind w:left="567" w:hanging="567"/>
        <w:jc w:val="left"/>
        <w:rPr>
          <w:rFonts w:ascii="Calibri" w:eastAsia="Times New Roman" w:hAnsi="Calibri" w:cs="Calibri"/>
          <w:b/>
          <w:i/>
          <w:color w:val="auto"/>
          <w:sz w:val="16"/>
          <w:szCs w:val="16"/>
          <w:lang w:eastAsia="en-US"/>
        </w:rPr>
      </w:pPr>
      <w:r w:rsidRPr="00716834">
        <w:rPr>
          <w:rFonts w:ascii="Calibri" w:eastAsia="Times New Roman" w:hAnsi="Calibri" w:cs="Calibri"/>
          <w:b/>
          <w:i/>
          <w:color w:val="auto"/>
          <w:sz w:val="16"/>
          <w:szCs w:val="16"/>
          <w:lang w:eastAsia="en-US"/>
        </w:rPr>
        <w:t xml:space="preserve">               ( pozn.</w:t>
      </w:r>
      <w:r w:rsidRPr="00716834">
        <w:rPr>
          <w:rFonts w:ascii="Calibri" w:eastAsia="Times New Roman" w:hAnsi="Calibri" w:cs="Calibri"/>
          <w:color w:val="auto"/>
          <w:sz w:val="16"/>
          <w:szCs w:val="16"/>
          <w:lang w:eastAsia="en-US"/>
        </w:rPr>
        <w:t xml:space="preserve"> </w:t>
      </w:r>
      <w:hyperlink r:id="rId38" w:anchor="poznamky.poznamka-46b" w:tooltip="Odkaz na predpis alebo ustanovenie" w:history="1">
        <w:r w:rsidRPr="00716834">
          <w:rPr>
            <w:rFonts w:ascii="Calibri" w:eastAsia="Times New Roman" w:hAnsi="Calibri" w:cs="Calibri"/>
            <w:i/>
            <w:iCs/>
            <w:color w:val="0000FF"/>
            <w:sz w:val="16"/>
            <w:szCs w:val="16"/>
            <w:u w:val="single"/>
            <w:vertAlign w:val="superscript"/>
            <w:lang w:eastAsia="en-US"/>
          </w:rPr>
          <w:t>46b</w:t>
        </w:r>
        <w:r w:rsidRPr="00716834">
          <w:rPr>
            <w:rFonts w:ascii="Calibri" w:eastAsia="Times New Roman" w:hAnsi="Calibri" w:cs="Calibri"/>
            <w:i/>
            <w:iCs/>
            <w:color w:val="0000FF"/>
            <w:sz w:val="16"/>
            <w:szCs w:val="16"/>
            <w:u w:val="single"/>
            <w:lang w:eastAsia="en-US"/>
          </w:rPr>
          <w:t>)</w:t>
        </w:r>
      </w:hyperlink>
      <w:r w:rsidRPr="00716834">
        <w:rPr>
          <w:rFonts w:ascii="Calibri" w:eastAsia="Times New Roman" w:hAnsi="Calibri" w:cs="Calibri"/>
          <w:color w:val="auto"/>
          <w:sz w:val="16"/>
          <w:szCs w:val="16"/>
          <w:lang w:eastAsia="en-US"/>
        </w:rPr>
        <w:t> </w:t>
      </w:r>
      <w:r w:rsidRPr="00716834">
        <w:rPr>
          <w:rFonts w:ascii="Calibri" w:eastAsia="Times New Roman" w:hAnsi="Calibri" w:cs="Calibri"/>
          <w:b/>
          <w:i/>
          <w:color w:val="auto"/>
          <w:sz w:val="16"/>
          <w:szCs w:val="16"/>
          <w:lang w:eastAsia="en-US"/>
        </w:rPr>
        <w:t xml:space="preserve">: </w:t>
      </w:r>
      <w:hyperlink r:id="rId39" w:anchor="paragraf-170.odsek-21" w:tooltip="Odkaz na predpis alebo ustanovenie" w:history="1">
        <w:r w:rsidRPr="00716834">
          <w:rPr>
            <w:rFonts w:ascii="Calibri" w:eastAsia="Times New Roman" w:hAnsi="Calibri" w:cs="Calibri"/>
            <w:b/>
            <w:i/>
            <w:iCs/>
            <w:color w:val="0000FF"/>
            <w:sz w:val="16"/>
            <w:szCs w:val="16"/>
            <w:u w:val="single"/>
            <w:lang w:eastAsia="en-US"/>
          </w:rPr>
          <w:br/>
          <w:t>§ 170 ods. 21</w:t>
        </w:r>
      </w:hyperlink>
      <w:r w:rsidRPr="00716834">
        <w:rPr>
          <w:rFonts w:ascii="Calibri" w:eastAsia="Times New Roman" w:hAnsi="Calibri" w:cs="Calibri"/>
          <w:b/>
          <w:i/>
          <w:color w:val="auto"/>
          <w:sz w:val="16"/>
          <w:szCs w:val="16"/>
          <w:lang w:eastAsia="en-US"/>
        </w:rPr>
        <w:t> zákona č. </w:t>
      </w:r>
      <w:hyperlink r:id="rId40" w:tooltip="Odkaz na predpis alebo ustanovenie" w:history="1">
        <w:r w:rsidRPr="00716834">
          <w:rPr>
            <w:rFonts w:ascii="Calibri" w:eastAsia="Times New Roman" w:hAnsi="Calibri" w:cs="Calibri"/>
            <w:b/>
            <w:i/>
            <w:iCs/>
            <w:color w:val="0000FF"/>
            <w:sz w:val="16"/>
            <w:szCs w:val="16"/>
            <w:u w:val="single"/>
            <w:lang w:eastAsia="en-US"/>
          </w:rPr>
          <w:t>461/2003 Z. z.</w:t>
        </w:r>
      </w:hyperlink>
      <w:r w:rsidRPr="00716834">
        <w:rPr>
          <w:rFonts w:ascii="Calibri" w:eastAsia="Times New Roman" w:hAnsi="Calibri" w:cs="Calibri"/>
          <w:b/>
          <w:i/>
          <w:color w:val="auto"/>
          <w:sz w:val="16"/>
          <w:szCs w:val="16"/>
          <w:lang w:eastAsia="en-US"/>
        </w:rPr>
        <w:t> o sociálnom poistení v znení zákona č. </w:t>
      </w:r>
      <w:hyperlink r:id="rId41" w:tooltip="Odkaz na predpis alebo ustanovenie" w:history="1">
        <w:r w:rsidRPr="00716834">
          <w:rPr>
            <w:rFonts w:ascii="Calibri" w:eastAsia="Times New Roman" w:hAnsi="Calibri" w:cs="Calibri"/>
            <w:b/>
            <w:i/>
            <w:iCs/>
            <w:color w:val="0000FF"/>
            <w:sz w:val="16"/>
            <w:szCs w:val="16"/>
            <w:u w:val="single"/>
            <w:lang w:eastAsia="en-US"/>
          </w:rPr>
          <w:t>221/2019 Z.z.</w:t>
        </w:r>
      </w:hyperlink>
      <w:r w:rsidRPr="00716834">
        <w:rPr>
          <w:rFonts w:ascii="Calibri" w:eastAsia="Times New Roman" w:hAnsi="Calibri" w:cs="Calibri"/>
          <w:b/>
          <w:i/>
          <w:color w:val="auto"/>
          <w:sz w:val="16"/>
          <w:szCs w:val="16"/>
          <w:lang w:eastAsia="en-US"/>
        </w:rPr>
        <w:br/>
      </w:r>
      <w:hyperlink r:id="rId42" w:anchor="paragraf-25.odsek-5" w:tooltip="Odkaz na predpis alebo ustanovenie" w:history="1">
        <w:r w:rsidRPr="00716834">
          <w:rPr>
            <w:rFonts w:ascii="Calibri" w:eastAsia="Times New Roman" w:hAnsi="Calibri" w:cs="Calibri"/>
            <w:b/>
            <w:i/>
            <w:iCs/>
            <w:color w:val="0000FF"/>
            <w:sz w:val="16"/>
            <w:szCs w:val="16"/>
            <w:u w:val="single"/>
            <w:lang w:eastAsia="en-US"/>
          </w:rPr>
          <w:t>§ 25 ods. 5</w:t>
        </w:r>
      </w:hyperlink>
      <w:r w:rsidRPr="00716834">
        <w:rPr>
          <w:rFonts w:ascii="Calibri" w:eastAsia="Times New Roman" w:hAnsi="Calibri" w:cs="Calibri"/>
          <w:b/>
          <w:i/>
          <w:color w:val="auto"/>
          <w:sz w:val="16"/>
          <w:szCs w:val="16"/>
          <w:lang w:eastAsia="en-US"/>
        </w:rPr>
        <w:t> zákona č. </w:t>
      </w:r>
      <w:hyperlink r:id="rId43" w:tooltip="Odkaz na predpis alebo ustanovenie" w:history="1">
        <w:r w:rsidRPr="00716834">
          <w:rPr>
            <w:rFonts w:ascii="Calibri" w:eastAsia="Times New Roman" w:hAnsi="Calibri" w:cs="Calibri"/>
            <w:b/>
            <w:i/>
            <w:iCs/>
            <w:color w:val="0000FF"/>
            <w:sz w:val="16"/>
            <w:szCs w:val="16"/>
            <w:u w:val="single"/>
            <w:lang w:eastAsia="en-US"/>
          </w:rPr>
          <w:t>580/2004 Z. z.</w:t>
        </w:r>
      </w:hyperlink>
      <w:r w:rsidRPr="00716834">
        <w:rPr>
          <w:rFonts w:ascii="Calibri" w:eastAsia="Times New Roman" w:hAnsi="Calibri" w:cs="Calibri"/>
          <w:b/>
          <w:i/>
          <w:color w:val="auto"/>
          <w:sz w:val="16"/>
          <w:szCs w:val="16"/>
          <w:lang w:eastAsia="en-US"/>
        </w:rPr>
        <w:t> o zdravotnom poistení a o zmene a doplnení zákona č. </w:t>
      </w:r>
      <w:hyperlink r:id="rId44" w:tooltip="Odkaz na predpis alebo ustanovenie" w:history="1">
        <w:r w:rsidRPr="00716834">
          <w:rPr>
            <w:rFonts w:ascii="Calibri" w:eastAsia="Times New Roman" w:hAnsi="Calibri" w:cs="Calibri"/>
            <w:b/>
            <w:i/>
            <w:iCs/>
            <w:color w:val="0000FF"/>
            <w:sz w:val="16"/>
            <w:szCs w:val="16"/>
            <w:u w:val="single"/>
            <w:lang w:eastAsia="en-US"/>
          </w:rPr>
          <w:t>95/2002 Z.z.</w:t>
        </w:r>
      </w:hyperlink>
      <w:r w:rsidRPr="00716834">
        <w:rPr>
          <w:rFonts w:ascii="Calibri" w:eastAsia="Times New Roman" w:hAnsi="Calibri" w:cs="Calibri"/>
          <w:b/>
          <w:i/>
          <w:color w:val="auto"/>
          <w:sz w:val="16"/>
          <w:szCs w:val="16"/>
          <w:lang w:eastAsia="en-US"/>
        </w:rPr>
        <w:t> o poisťovníctve a o zmene a doplnení niektorých zákonov v znení zákona č. </w:t>
      </w:r>
      <w:hyperlink r:id="rId45" w:tooltip="Odkaz na predpis alebo ustanovenie" w:history="1">
        <w:r w:rsidRPr="00716834">
          <w:rPr>
            <w:rFonts w:ascii="Calibri" w:eastAsia="Times New Roman" w:hAnsi="Calibri" w:cs="Calibri"/>
            <w:b/>
            <w:i/>
            <w:iCs/>
            <w:color w:val="0000FF"/>
            <w:sz w:val="16"/>
            <w:szCs w:val="16"/>
            <w:u w:val="single"/>
            <w:lang w:eastAsia="en-US"/>
          </w:rPr>
          <w:t>221/2019 Z.z.</w:t>
        </w:r>
      </w:hyperlink>
    </w:p>
    <w:p w14:paraId="470E6739" w14:textId="4F46B504"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c) nemá evidované daňové nedoplatky voči daňovému úradu a colnému úradu podľa osobitných predpisov</w:t>
      </w:r>
      <w:hyperlink r:id="rId46" w:anchor="poznamky.poznamka-46c" w:tooltip="Odkaz na predpis alebo ustanovenie" w:history="1">
        <w:r w:rsidRPr="00716834">
          <w:rPr>
            <w:rFonts w:ascii="Calibri" w:eastAsia="Times New Roman" w:hAnsi="Calibri" w:cs="Calibri"/>
            <w:i/>
            <w:iCs/>
            <w:color w:val="0000FF"/>
            <w:sz w:val="20"/>
            <w:szCs w:val="20"/>
            <w:u w:val="single"/>
            <w:vertAlign w:val="superscript"/>
            <w:lang w:eastAsia="en-US"/>
          </w:rPr>
          <w:t>46c</w:t>
        </w:r>
        <w:r w:rsidRPr="00716834">
          <w:rPr>
            <w:rFonts w:ascii="Calibri" w:eastAsia="Times New Roman" w:hAnsi="Calibri" w:cs="Calibri"/>
            <w:i/>
            <w:iCs/>
            <w:color w:val="0000FF"/>
            <w:sz w:val="20"/>
            <w:szCs w:val="20"/>
            <w:u w:val="single"/>
            <w:lang w:eastAsia="en-US"/>
          </w:rPr>
          <w:t>)</w:t>
        </w:r>
      </w:hyperlink>
      <w:r w:rsidRPr="00716834">
        <w:rPr>
          <w:rFonts w:ascii="Calibri" w:eastAsia="Times New Roman" w:hAnsi="Calibri" w:cs="Calibri"/>
          <w:color w:val="auto"/>
          <w:sz w:val="20"/>
          <w:szCs w:val="20"/>
          <w:lang w:eastAsia="en-US"/>
        </w:rPr>
        <w:t> v Slovenskej republike a v štáte sídla, miesta podnikania alebo obvyklého pobytu,</w:t>
      </w:r>
    </w:p>
    <w:p w14:paraId="0E9ACDAD" w14:textId="1F6ADFA1" w:rsidR="00716834" w:rsidRPr="00716834" w:rsidRDefault="00716834" w:rsidP="00716834">
      <w:pPr>
        <w:widowControl w:val="0"/>
        <w:autoSpaceDE w:val="0"/>
        <w:autoSpaceDN w:val="0"/>
        <w:adjustRightInd w:val="0"/>
        <w:spacing w:before="120" w:after="0" w:line="276" w:lineRule="auto"/>
        <w:ind w:left="567" w:firstLine="0"/>
        <w:jc w:val="left"/>
        <w:rPr>
          <w:rFonts w:ascii="Calibri" w:eastAsia="Times New Roman" w:hAnsi="Calibri" w:cs="Calibri"/>
          <w:b/>
          <w:i/>
          <w:color w:val="auto"/>
          <w:sz w:val="16"/>
          <w:szCs w:val="16"/>
          <w:lang w:eastAsia="en-US"/>
        </w:rPr>
      </w:pPr>
      <w:r w:rsidRPr="00716834">
        <w:rPr>
          <w:rFonts w:ascii="Calibri" w:eastAsia="Times New Roman" w:hAnsi="Calibri" w:cs="Calibri"/>
          <w:b/>
          <w:i/>
          <w:color w:val="auto"/>
          <w:sz w:val="16"/>
          <w:szCs w:val="16"/>
          <w:lang w:eastAsia="en-US"/>
        </w:rPr>
        <w:t xml:space="preserve">( pozn. </w:t>
      </w:r>
      <w:hyperlink r:id="rId47" w:anchor="poznamky.poznamka-46c" w:tooltip="Odkaz na predpis alebo ustanovenie" w:history="1">
        <w:r w:rsidRPr="00716834">
          <w:rPr>
            <w:rFonts w:ascii="Calibri" w:eastAsia="Times New Roman" w:hAnsi="Calibri" w:cs="Calibri"/>
            <w:b/>
            <w:i/>
            <w:iCs/>
            <w:color w:val="0000FF"/>
            <w:sz w:val="16"/>
            <w:szCs w:val="16"/>
            <w:u w:val="single"/>
            <w:vertAlign w:val="superscript"/>
            <w:lang w:eastAsia="en-US"/>
          </w:rPr>
          <w:t>46c</w:t>
        </w:r>
        <w:r w:rsidRPr="00716834">
          <w:rPr>
            <w:rFonts w:ascii="Calibri" w:eastAsia="Times New Roman" w:hAnsi="Calibri" w:cs="Calibri"/>
            <w:b/>
            <w:i/>
            <w:iCs/>
            <w:color w:val="0000FF"/>
            <w:sz w:val="16"/>
            <w:szCs w:val="16"/>
            <w:u w:val="single"/>
            <w:lang w:eastAsia="en-US"/>
          </w:rPr>
          <w:t>)</w:t>
        </w:r>
      </w:hyperlink>
      <w:r w:rsidRPr="00716834">
        <w:rPr>
          <w:rFonts w:ascii="Calibri" w:eastAsia="Times New Roman" w:hAnsi="Calibri" w:cs="Calibri"/>
          <w:b/>
          <w:i/>
          <w:color w:val="auto"/>
          <w:sz w:val="16"/>
          <w:szCs w:val="16"/>
          <w:lang w:eastAsia="en-US"/>
        </w:rPr>
        <w:t> :</w:t>
      </w:r>
      <w:r w:rsidRPr="00716834">
        <w:rPr>
          <w:rFonts w:ascii="Segoe UI" w:eastAsia="Times New Roman" w:hAnsi="Segoe UI" w:cs="Segoe UI"/>
          <w:b/>
          <w:i/>
          <w:color w:val="auto"/>
          <w:sz w:val="16"/>
          <w:szCs w:val="16"/>
          <w:shd w:val="clear" w:color="auto" w:fill="FFFFFF"/>
          <w:lang w:eastAsia="en-US"/>
        </w:rPr>
        <w:t xml:space="preserve"> </w:t>
      </w:r>
      <w:r w:rsidRPr="00716834">
        <w:rPr>
          <w:rFonts w:ascii="Calibri" w:eastAsia="Times New Roman" w:hAnsi="Calibri" w:cs="Calibri"/>
          <w:b/>
          <w:i/>
          <w:color w:val="auto"/>
          <w:sz w:val="16"/>
          <w:szCs w:val="16"/>
          <w:lang w:eastAsia="en-US"/>
        </w:rPr>
        <w:t>Zákon č. </w:t>
      </w:r>
      <w:hyperlink r:id="rId48" w:tooltip="Odkaz na predpis alebo ustanovenie" w:history="1">
        <w:r w:rsidRPr="00716834">
          <w:rPr>
            <w:rFonts w:ascii="Calibri" w:eastAsia="Times New Roman" w:hAnsi="Calibri" w:cs="Calibri"/>
            <w:b/>
            <w:i/>
            <w:iCs/>
            <w:color w:val="0000FF"/>
            <w:sz w:val="16"/>
            <w:szCs w:val="16"/>
            <w:u w:val="single"/>
            <w:lang w:eastAsia="en-US"/>
          </w:rPr>
          <w:t>199/2004 Z. z.</w:t>
        </w:r>
      </w:hyperlink>
      <w:r w:rsidRPr="00716834">
        <w:rPr>
          <w:rFonts w:ascii="Calibri" w:eastAsia="Times New Roman" w:hAnsi="Calibri" w:cs="Calibri"/>
          <w:b/>
          <w:i/>
          <w:color w:val="auto"/>
          <w:sz w:val="16"/>
          <w:szCs w:val="16"/>
          <w:lang w:eastAsia="en-US"/>
        </w:rPr>
        <w:t> Colný zákon a o zmene a doplnení niektorých zákonov v znení neskorších predpisov. Zákon č. </w:t>
      </w:r>
      <w:hyperlink r:id="rId49" w:tooltip="Odkaz na predpis alebo ustanovenie" w:history="1">
        <w:r w:rsidRPr="00716834">
          <w:rPr>
            <w:rFonts w:ascii="Calibri" w:eastAsia="Times New Roman" w:hAnsi="Calibri" w:cs="Calibri"/>
            <w:b/>
            <w:i/>
            <w:iCs/>
            <w:color w:val="0000FF"/>
            <w:sz w:val="16"/>
            <w:szCs w:val="16"/>
            <w:u w:val="single"/>
            <w:lang w:eastAsia="en-US"/>
          </w:rPr>
          <w:t>563/2009 Z.z.</w:t>
        </w:r>
      </w:hyperlink>
      <w:r w:rsidR="00A342D9">
        <w:rPr>
          <w:rFonts w:ascii="Calibri" w:eastAsia="Times New Roman" w:hAnsi="Calibri" w:cs="Calibri"/>
          <w:b/>
          <w:i/>
          <w:iCs/>
          <w:color w:val="auto"/>
          <w:sz w:val="16"/>
          <w:szCs w:val="16"/>
          <w:u w:val="single"/>
          <w:lang w:eastAsia="en-US"/>
        </w:rPr>
        <w:t xml:space="preserve"> </w:t>
      </w:r>
      <w:r w:rsidRPr="00716834">
        <w:rPr>
          <w:rFonts w:ascii="Calibri" w:eastAsia="Times New Roman" w:hAnsi="Calibri" w:cs="Calibri"/>
          <w:b/>
          <w:i/>
          <w:color w:val="auto"/>
          <w:sz w:val="16"/>
          <w:szCs w:val="16"/>
          <w:lang w:eastAsia="en-US"/>
        </w:rPr>
        <w:t> o správe daní (daňový poriadok) a o zmene a doplnení niektorých zákonov v znení neskorších predpisov)</w:t>
      </w:r>
    </w:p>
    <w:p w14:paraId="63D122C3"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d) nebol na jeho majetok vyhlásený konkurz, nie je v reštrukturalizácii, nie je v likvidácii, ani nebolo proti nemu zastavené konkurzné konanie pre nedostatok majetku alebo zrušený konkurz pre nedostatok majetku,</w:t>
      </w:r>
    </w:p>
    <w:p w14:paraId="692F8687"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b/>
          <w:bCs/>
          <w:color w:val="auto"/>
          <w:sz w:val="20"/>
          <w:szCs w:val="20"/>
          <w:u w:val="single"/>
          <w:lang w:eastAsia="en-US"/>
        </w:rPr>
      </w:pPr>
      <w:r w:rsidRPr="00716834">
        <w:rPr>
          <w:rFonts w:ascii="Calibri" w:eastAsia="Times New Roman" w:hAnsi="Calibri" w:cs="Calibri"/>
          <w:color w:val="auto"/>
          <w:sz w:val="20"/>
          <w:szCs w:val="20"/>
          <w:lang w:eastAsia="en-US"/>
        </w:rPr>
        <w:t xml:space="preserve">e) je oprávnený dodávať tovar, </w:t>
      </w:r>
      <w:r w:rsidRPr="00716834">
        <w:rPr>
          <w:rFonts w:ascii="Calibri" w:eastAsia="Times New Roman" w:hAnsi="Calibri" w:cs="Calibri"/>
          <w:bCs/>
          <w:color w:val="auto"/>
          <w:sz w:val="20"/>
          <w:szCs w:val="20"/>
          <w:lang w:eastAsia="en-US"/>
        </w:rPr>
        <w:t>uskutočňovať stavebné práce</w:t>
      </w:r>
      <w:r w:rsidRPr="00716834">
        <w:rPr>
          <w:rFonts w:ascii="Calibri" w:eastAsia="Times New Roman" w:hAnsi="Calibri" w:cs="Calibri"/>
          <w:color w:val="auto"/>
          <w:sz w:val="20"/>
          <w:szCs w:val="20"/>
          <w:lang w:eastAsia="en-US"/>
        </w:rPr>
        <w:t xml:space="preserve"> alebo </w:t>
      </w:r>
      <w:r w:rsidRPr="00716834">
        <w:rPr>
          <w:rFonts w:ascii="Calibri" w:eastAsia="Times New Roman" w:hAnsi="Calibri" w:cs="Calibri"/>
          <w:b/>
          <w:bCs/>
          <w:color w:val="auto"/>
          <w:sz w:val="20"/>
          <w:szCs w:val="20"/>
          <w:u w:val="single"/>
          <w:lang w:eastAsia="en-US"/>
        </w:rPr>
        <w:t>poskytovať službu,</w:t>
      </w:r>
    </w:p>
    <w:p w14:paraId="5F48D444" w14:textId="48A643CD"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 xml:space="preserve">f) nemá uložený zákaz účasti vo verejnom obstarávaní potvrdený konečným rozhodnutím v Slovenskej republike </w:t>
      </w:r>
      <w:r w:rsidR="00A342D9">
        <w:rPr>
          <w:rFonts w:ascii="Calibri" w:eastAsia="Times New Roman" w:hAnsi="Calibri" w:cs="Calibri"/>
          <w:color w:val="auto"/>
          <w:sz w:val="20"/>
          <w:szCs w:val="20"/>
          <w:lang w:eastAsia="en-US"/>
        </w:rPr>
        <w:t xml:space="preserve">                    </w:t>
      </w:r>
      <w:r w:rsidRPr="00716834">
        <w:rPr>
          <w:rFonts w:ascii="Calibri" w:eastAsia="Times New Roman" w:hAnsi="Calibri" w:cs="Calibri"/>
          <w:color w:val="auto"/>
          <w:sz w:val="20"/>
          <w:szCs w:val="20"/>
          <w:lang w:eastAsia="en-US"/>
        </w:rPr>
        <w:t>a v štáte sídla, miesta podnikania alebo obvyklého pobytu.</w:t>
      </w:r>
    </w:p>
    <w:p w14:paraId="08040BC6"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b/>
          <w:color w:val="auto"/>
          <w:sz w:val="20"/>
          <w:szCs w:val="20"/>
          <w:lang w:eastAsia="en-US"/>
        </w:rPr>
        <w:t>Podľa § 32 ods. 2 zákona</w:t>
      </w:r>
      <w:r w:rsidRPr="00716834">
        <w:rPr>
          <w:rFonts w:ascii="Calibri" w:eastAsia="Times New Roman" w:hAnsi="Calibri" w:cs="Calibri"/>
          <w:color w:val="auto"/>
          <w:sz w:val="20"/>
          <w:szCs w:val="20"/>
          <w:lang w:eastAsia="en-US"/>
        </w:rPr>
        <w:t>: uchádzač alebo záujemca preukazuje splnenie podmienok účasti podľa § 32 ods. 1 zákona:</w:t>
      </w:r>
    </w:p>
    <w:p w14:paraId="1E4460F5"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a) písm. a) doloženým výpisom z registra trestov nie starším ako tri mesiace,</w:t>
      </w:r>
    </w:p>
    <w:p w14:paraId="4048490E"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b) písm. b) doloženým potvrdením zdravotnej poisťovne a Sociálnej poisťovne nie starším ako tri mesiace,</w:t>
      </w:r>
    </w:p>
    <w:p w14:paraId="302784D0"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c) písm. c) doloženým potvrdením miestne príslušného daňového úradu a miestne príslušného colného úradu nie starším ako tri mesiace,</w:t>
      </w:r>
    </w:p>
    <w:p w14:paraId="771EFA86"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d) písm. d) doloženým potvrdením príslušného súdu nie starším ako tri mesiace,</w:t>
      </w:r>
    </w:p>
    <w:p w14:paraId="7A7DD426"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 xml:space="preserve">e) písm. e) doloženým dokladom o oprávnení dodávať tovar, uskutočňovať stavebné práce alebo </w:t>
      </w:r>
      <w:r w:rsidRPr="00716834">
        <w:rPr>
          <w:rFonts w:ascii="Calibri" w:eastAsia="Times New Roman" w:hAnsi="Calibri" w:cs="Calibri"/>
          <w:b/>
          <w:bCs/>
          <w:color w:val="auto"/>
          <w:sz w:val="20"/>
          <w:szCs w:val="20"/>
          <w:u w:val="single"/>
          <w:lang w:eastAsia="en-US"/>
        </w:rPr>
        <w:t>poskytovať službu,</w:t>
      </w:r>
      <w:r w:rsidRPr="00716834">
        <w:rPr>
          <w:rFonts w:ascii="Calibri" w:eastAsia="Times New Roman" w:hAnsi="Calibri" w:cs="Calibri"/>
          <w:color w:val="auto"/>
          <w:sz w:val="20"/>
          <w:szCs w:val="20"/>
          <w:lang w:eastAsia="en-US"/>
        </w:rPr>
        <w:t xml:space="preserve"> ktorý zodpovedá predmetu zákazky,</w:t>
      </w:r>
    </w:p>
    <w:p w14:paraId="48409E2E"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f) písm. f) doloženým čestným vyhlásením.</w:t>
      </w:r>
    </w:p>
    <w:p w14:paraId="72012599" w14:textId="13ED730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i/>
          <w:iCs/>
          <w:color w:val="auto"/>
          <w:sz w:val="20"/>
          <w:szCs w:val="20"/>
          <w:vertAlign w:val="superscript"/>
          <w:lang w:eastAsia="en-US"/>
        </w:rPr>
      </w:pPr>
      <w:r w:rsidRPr="00716834">
        <w:rPr>
          <w:rFonts w:ascii="Calibri" w:eastAsia="Times New Roman" w:hAnsi="Calibri" w:cs="Calibri"/>
          <w:b/>
          <w:color w:val="auto"/>
          <w:sz w:val="20"/>
          <w:szCs w:val="20"/>
          <w:lang w:eastAsia="en-US"/>
        </w:rPr>
        <w:t>Podľa § 32 ods. 3 zákona</w:t>
      </w:r>
      <w:r w:rsidRPr="00716834">
        <w:rPr>
          <w:rFonts w:ascii="Calibri" w:eastAsia="Times New Roman" w:hAnsi="Calibri" w:cs="Calibri"/>
          <w:color w:val="auto"/>
          <w:sz w:val="20"/>
          <w:szCs w:val="20"/>
          <w:lang w:eastAsia="en-US"/>
        </w:rPr>
        <w:t>: uchádzač alebo záujemca nie je povinný predkladať doklady podľa ods. 2, ak verejný obstarávateľ je oprávnený použiť údaje z informačných systémov verejnej správy podľa osobitného predpisu (platí pre uchádzačov so sídlom v SR).</w:t>
      </w:r>
      <w:r w:rsidRPr="00716834">
        <w:rPr>
          <w:rFonts w:ascii="Calibri" w:eastAsia="Times New Roman" w:hAnsi="Calibri" w:cs="Calibri"/>
          <w:i/>
          <w:iCs/>
          <w:color w:val="auto"/>
          <w:sz w:val="20"/>
          <w:szCs w:val="20"/>
          <w:vertAlign w:val="superscript"/>
          <w:lang w:eastAsia="en-US"/>
        </w:rPr>
        <w:t xml:space="preserve"> </w:t>
      </w:r>
    </w:p>
    <w:p w14:paraId="310C4516" w14:textId="77777777" w:rsidR="00716834" w:rsidRPr="00D94E6F" w:rsidRDefault="00716834" w:rsidP="00716834">
      <w:pPr>
        <w:widowControl w:val="0"/>
        <w:autoSpaceDE w:val="0"/>
        <w:autoSpaceDN w:val="0"/>
        <w:adjustRightInd w:val="0"/>
        <w:spacing w:before="120" w:after="0" w:line="276" w:lineRule="auto"/>
        <w:ind w:left="567" w:firstLine="0"/>
        <w:rPr>
          <w:rFonts w:ascii="Calibri" w:eastAsia="Times New Roman" w:hAnsi="Calibri" w:cs="Calibri"/>
          <w:b/>
          <w:color w:val="auto"/>
          <w:sz w:val="20"/>
          <w:szCs w:val="20"/>
          <w:u w:val="single"/>
          <w:lang w:eastAsia="en-US"/>
        </w:rPr>
      </w:pPr>
      <w:r w:rsidRPr="00D94E6F">
        <w:rPr>
          <w:rFonts w:ascii="Calibri" w:eastAsia="Times New Roman" w:hAnsi="Calibri" w:cs="Calibri"/>
          <w:b/>
          <w:color w:val="auto"/>
          <w:sz w:val="20"/>
          <w:szCs w:val="20"/>
          <w:lang w:eastAsia="en-US"/>
        </w:rPr>
        <w:t>Verejný obstarávateľ v súlade s § 32 ods. 2 nevyžaduje predloženie dokladov podľa § 32 ods. 2 písm. a), b), c) a e) zákona</w:t>
      </w:r>
      <w:r w:rsidRPr="00D94E6F">
        <w:rPr>
          <w:rFonts w:ascii="Calibri" w:eastAsia="Times New Roman" w:hAnsi="Calibri" w:cs="Calibri"/>
          <w:color w:val="auto"/>
          <w:sz w:val="20"/>
          <w:szCs w:val="20"/>
          <w:lang w:eastAsia="en-US"/>
        </w:rPr>
        <w:t xml:space="preserve">, a  to </w:t>
      </w:r>
      <w:r w:rsidRPr="00D94E6F">
        <w:rPr>
          <w:rFonts w:ascii="Calibri" w:eastAsia="Times New Roman" w:hAnsi="Calibri" w:cs="Calibri"/>
          <w:color w:val="auto"/>
          <w:sz w:val="20"/>
          <w:szCs w:val="20"/>
          <w:u w:val="single"/>
          <w:lang w:eastAsia="en-US"/>
        </w:rPr>
        <w:t>z dôvodu použitia údajov z informačných systémov verejnej správy pričom nepredloženie dokladov podľa</w:t>
      </w:r>
      <w:r w:rsidRPr="00D94E6F">
        <w:rPr>
          <w:rFonts w:ascii="Calibri" w:eastAsia="Times New Roman" w:hAnsi="Calibri" w:cs="Calibri"/>
          <w:b/>
          <w:color w:val="auto"/>
          <w:sz w:val="20"/>
          <w:szCs w:val="20"/>
          <w:u w:val="single"/>
          <w:lang w:eastAsia="en-US"/>
        </w:rPr>
        <w:t xml:space="preserve"> </w:t>
      </w:r>
      <w:r w:rsidRPr="00D94E6F">
        <w:rPr>
          <w:rFonts w:ascii="Calibri" w:eastAsia="Times New Roman" w:hAnsi="Calibri" w:cs="Calibri"/>
          <w:b/>
          <w:color w:val="auto"/>
          <w:sz w:val="20"/>
          <w:szCs w:val="20"/>
          <w:u w:val="single"/>
          <w:lang w:eastAsia="en-US"/>
        </w:rPr>
        <w:lastRenderedPageBreak/>
        <w:t>§ 32 ods. 2 písm.</w:t>
      </w:r>
      <w:r w:rsidRPr="00D94E6F">
        <w:rPr>
          <w:rFonts w:ascii="Calibri" w:eastAsia="Times New Roman" w:hAnsi="Calibri" w:cs="Calibri"/>
          <w:color w:val="auto"/>
          <w:sz w:val="20"/>
          <w:szCs w:val="20"/>
          <w:u w:val="single"/>
          <w:lang w:eastAsia="en-US"/>
        </w:rPr>
        <w:t xml:space="preserve"> </w:t>
      </w:r>
      <w:r w:rsidRPr="00D94E6F">
        <w:rPr>
          <w:rFonts w:ascii="Calibri" w:eastAsia="Times New Roman" w:hAnsi="Calibri" w:cs="Calibri"/>
          <w:b/>
          <w:color w:val="auto"/>
          <w:sz w:val="20"/>
          <w:szCs w:val="20"/>
          <w:u w:val="single"/>
          <w:lang w:eastAsia="en-US"/>
        </w:rPr>
        <w:t>a), b), c) a e) zákona nie je možné sankcionovať vylúčením uchádzača.</w:t>
      </w:r>
    </w:p>
    <w:p w14:paraId="3EC3230D" w14:textId="30C3402D" w:rsidR="00716834" w:rsidRPr="00716834" w:rsidRDefault="00716834" w:rsidP="00716834">
      <w:pPr>
        <w:widowControl w:val="0"/>
        <w:autoSpaceDE w:val="0"/>
        <w:autoSpaceDN w:val="0"/>
        <w:adjustRightInd w:val="0"/>
        <w:spacing w:before="120" w:after="0" w:line="276" w:lineRule="auto"/>
        <w:ind w:left="567" w:hanging="567"/>
        <w:rPr>
          <w:rFonts w:ascii="Calibri" w:eastAsia="Times New Roman" w:hAnsi="Calibri" w:cs="Calibri"/>
          <w:color w:val="auto"/>
          <w:sz w:val="20"/>
          <w:szCs w:val="20"/>
          <w:u w:val="single"/>
          <w:lang w:eastAsia="en-US"/>
        </w:rPr>
      </w:pPr>
      <w:r w:rsidRPr="00716834">
        <w:rPr>
          <w:rFonts w:ascii="Calibri" w:eastAsia="Times New Roman" w:hAnsi="Calibri" w:cs="Calibri"/>
          <w:color w:val="auto"/>
          <w:sz w:val="20"/>
          <w:szCs w:val="20"/>
          <w:lang w:eastAsia="en-US"/>
        </w:rPr>
        <w:t xml:space="preserve">             Ak uchádzač nepredloží doklad </w:t>
      </w:r>
      <w:r w:rsidRPr="00716834">
        <w:rPr>
          <w:rFonts w:ascii="Calibri" w:eastAsia="Times New Roman" w:hAnsi="Calibri" w:cs="Calibri"/>
          <w:b/>
          <w:color w:val="auto"/>
          <w:sz w:val="20"/>
          <w:szCs w:val="20"/>
          <w:lang w:eastAsia="en-US"/>
        </w:rPr>
        <w:t>podľa § 32 ods. 2 písm. a) zákona</w:t>
      </w:r>
      <w:r w:rsidRPr="00716834">
        <w:rPr>
          <w:rFonts w:ascii="Calibri" w:eastAsia="Times New Roman" w:hAnsi="Calibri" w:cs="Calibri"/>
          <w:color w:val="auto"/>
          <w:sz w:val="20"/>
          <w:szCs w:val="20"/>
          <w:lang w:eastAsia="en-US"/>
        </w:rPr>
        <w:t>, je povinný na účely preukázania splnenia predmetnej podmienky účasti osobného postavenia poskytnúť verejnému obstarávateľovi všetky údaje potrebné na vyžiadanie elektronického výpisu z  registra trestov Generálnej prokuratúry Slovenskej republiky.</w:t>
      </w:r>
      <w:r w:rsidRPr="00716834">
        <w:rPr>
          <w:rFonts w:ascii="Segoe UI" w:eastAsia="Times New Roman" w:hAnsi="Segoe UI" w:cs="Segoe UI"/>
          <w:color w:val="auto"/>
          <w:sz w:val="21"/>
          <w:szCs w:val="21"/>
          <w:shd w:val="clear" w:color="auto" w:fill="FFFFFF"/>
          <w:lang w:eastAsia="en-US"/>
        </w:rPr>
        <w:t xml:space="preserve"> </w:t>
      </w:r>
      <w:r w:rsidRPr="00716834">
        <w:rPr>
          <w:rFonts w:ascii="Calibri" w:eastAsia="Times New Roman" w:hAnsi="Calibri" w:cs="Calibri"/>
          <w:color w:val="auto"/>
          <w:sz w:val="20"/>
          <w:szCs w:val="20"/>
          <w:shd w:val="clear" w:color="auto" w:fill="FFFFFF"/>
          <w:lang w:eastAsia="en-US"/>
        </w:rPr>
        <w:t xml:space="preserve">Údaje podľa § 32 ods. 2 </w:t>
      </w:r>
      <w:r w:rsidR="00C32DB2">
        <w:rPr>
          <w:rFonts w:ascii="Calibri" w:eastAsia="Times New Roman" w:hAnsi="Calibri" w:cs="Calibri"/>
          <w:color w:val="auto"/>
          <w:sz w:val="20"/>
          <w:szCs w:val="20"/>
          <w:shd w:val="clear" w:color="auto" w:fill="FFFFFF"/>
          <w:lang w:eastAsia="en-US"/>
        </w:rPr>
        <w:t xml:space="preserve">                     </w:t>
      </w:r>
      <w:r w:rsidRPr="00716834">
        <w:rPr>
          <w:rFonts w:ascii="Calibri" w:eastAsia="Times New Roman" w:hAnsi="Calibri" w:cs="Calibri"/>
          <w:color w:val="auto"/>
          <w:sz w:val="20"/>
          <w:szCs w:val="20"/>
          <w:shd w:val="clear" w:color="auto" w:fill="FFFFFF"/>
          <w:lang w:eastAsia="en-US"/>
        </w:rPr>
        <w:t>písm.</w:t>
      </w:r>
      <w:r w:rsidR="00C32DB2">
        <w:rPr>
          <w:rFonts w:ascii="Calibri" w:eastAsia="Times New Roman" w:hAnsi="Calibri" w:cs="Calibri"/>
          <w:color w:val="auto"/>
          <w:sz w:val="20"/>
          <w:szCs w:val="20"/>
          <w:shd w:val="clear" w:color="auto" w:fill="FFFFFF"/>
          <w:lang w:eastAsia="en-US"/>
        </w:rPr>
        <w:t xml:space="preserve"> </w:t>
      </w:r>
      <w:r w:rsidRPr="00716834">
        <w:rPr>
          <w:rFonts w:ascii="Calibri" w:eastAsia="Times New Roman" w:hAnsi="Calibri" w:cs="Calibri"/>
          <w:color w:val="auto"/>
          <w:sz w:val="20"/>
          <w:szCs w:val="20"/>
          <w:shd w:val="clear" w:color="auto" w:fill="FFFFFF"/>
          <w:lang w:eastAsia="en-US"/>
        </w:rPr>
        <w:t>a) zákona verejný obstarávateľ oprávnený použiť údaje</w:t>
      </w:r>
      <w:r w:rsidR="00A342D9">
        <w:rPr>
          <w:rFonts w:ascii="Calibri" w:eastAsia="Times New Roman" w:hAnsi="Calibri" w:cs="Calibri"/>
          <w:color w:val="auto"/>
          <w:sz w:val="20"/>
          <w:szCs w:val="20"/>
          <w:shd w:val="clear" w:color="auto" w:fill="FFFFFF"/>
          <w:lang w:eastAsia="en-US"/>
        </w:rPr>
        <w:t xml:space="preserve"> </w:t>
      </w:r>
      <w:r w:rsidRPr="00716834">
        <w:rPr>
          <w:rFonts w:ascii="Calibri" w:eastAsia="Times New Roman" w:hAnsi="Calibri" w:cs="Calibri"/>
          <w:color w:val="auto"/>
          <w:sz w:val="20"/>
          <w:szCs w:val="20"/>
          <w:shd w:val="clear" w:color="auto" w:fill="FFFFFF"/>
          <w:lang w:eastAsia="en-US"/>
        </w:rPr>
        <w:t>z informačných systémov verejnej správy podľa osobitného predpisu</w:t>
      </w:r>
      <w:hyperlink r:id="rId50" w:anchor="poznamky.poznamka-47a" w:tooltip="Odkaz na predpis alebo ustanovenie" w:history="1">
        <w:r w:rsidRPr="00716834">
          <w:rPr>
            <w:rFonts w:ascii="Calibri" w:eastAsia="Times New Roman" w:hAnsi="Calibri" w:cs="Calibri"/>
            <w:i/>
            <w:iCs/>
            <w:color w:val="0000FF"/>
            <w:sz w:val="20"/>
            <w:szCs w:val="20"/>
            <w:u w:val="single"/>
            <w:shd w:val="clear" w:color="auto" w:fill="FFFFFF"/>
            <w:vertAlign w:val="superscript"/>
            <w:lang w:eastAsia="en-US"/>
          </w:rPr>
          <w:t>47a</w:t>
        </w:r>
        <w:r w:rsidRPr="00716834">
          <w:rPr>
            <w:rFonts w:ascii="Calibri" w:eastAsia="Times New Roman" w:hAnsi="Calibri" w:cs="Calibri"/>
            <w:i/>
            <w:iCs/>
            <w:color w:val="0000FF"/>
            <w:sz w:val="20"/>
            <w:szCs w:val="20"/>
            <w:u w:val="single"/>
            <w:shd w:val="clear" w:color="auto" w:fill="FFFFFF"/>
            <w:lang w:eastAsia="en-US"/>
          </w:rPr>
          <w:t>)</w:t>
        </w:r>
      </w:hyperlink>
      <w:r w:rsidRPr="00716834">
        <w:rPr>
          <w:rFonts w:ascii="Calibri" w:eastAsia="Times New Roman" w:hAnsi="Calibri" w:cs="Calibri"/>
          <w:color w:val="auto"/>
          <w:sz w:val="20"/>
          <w:szCs w:val="20"/>
          <w:shd w:val="clear" w:color="auto" w:fill="FFFFFF"/>
          <w:lang w:eastAsia="en-US"/>
        </w:rPr>
        <w:t> bezodkladne zašle v elektronickej podobe prostredníctvom elektronickej komunikácie Generálnej prokuratúre Slovenskej republiky na vydanie výpisu z registra trestov.</w:t>
      </w:r>
    </w:p>
    <w:p w14:paraId="5F247D31"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shd w:val="clear" w:color="auto" w:fill="FFFFFF"/>
          <w:lang w:eastAsia="en-US"/>
        </w:rPr>
      </w:pPr>
      <w:r w:rsidRPr="00716834">
        <w:rPr>
          <w:rFonts w:ascii="Calibri" w:eastAsia="Times New Roman" w:hAnsi="Calibri" w:cs="Calibri"/>
          <w:b/>
          <w:color w:val="auto"/>
          <w:sz w:val="20"/>
          <w:szCs w:val="20"/>
          <w:shd w:val="clear" w:color="auto" w:fill="FFFFFF"/>
          <w:lang w:eastAsia="en-US"/>
        </w:rPr>
        <w:t>Podľa § 32 ods. 4 zákona:</w:t>
      </w:r>
      <w:r w:rsidRPr="00716834">
        <w:rPr>
          <w:rFonts w:ascii="Calibri" w:eastAsia="Times New Roman" w:hAnsi="Calibri" w:cs="Calibri"/>
          <w:color w:val="auto"/>
          <w:sz w:val="20"/>
          <w:szCs w:val="20"/>
          <w:shd w:val="clear" w:color="auto" w:fill="FFFFFF"/>
          <w:lang w:eastAsia="en-US"/>
        </w:rPr>
        <w:t xml:space="preserve"> ak uchádzač alebo záujemca má sídlo, miesto podnikania alebo obvyklý pobyt mimo územia Slovenskej republiky a štát jeho sídla, miesta podnikania alebo obvyklého pobytu nevydáva niektoré  z dokladov uvedených v odseku 2 alebo nevydáva ani rovnocenné doklady, možno ich nahradiť čestným vyhlásením podľa predpisov platných v štáte jeho sídla, miesta podnikania alebo obvyklého pobytu.</w:t>
      </w:r>
    </w:p>
    <w:p w14:paraId="15E3A7FB" w14:textId="3373E334"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b/>
          <w:color w:val="auto"/>
          <w:sz w:val="20"/>
          <w:szCs w:val="20"/>
          <w:lang w:eastAsia="en-US"/>
        </w:rPr>
        <w:t>Podľa § 32 ods. 5 zákona:</w:t>
      </w:r>
      <w:r w:rsidRPr="00716834">
        <w:rPr>
          <w:rFonts w:ascii="Calibri" w:eastAsia="Times New Roman" w:hAnsi="Calibri" w:cs="Calibri"/>
          <w:color w:val="auto"/>
          <w:sz w:val="20"/>
          <w:szCs w:val="20"/>
          <w:lang w:eastAsia="en-US"/>
        </w:rPr>
        <w:t xml:space="preserve"> 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 </w:t>
      </w:r>
    </w:p>
    <w:p w14:paraId="59B0003B" w14:textId="524AE283"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b/>
          <w:color w:val="auto"/>
          <w:sz w:val="20"/>
          <w:szCs w:val="20"/>
          <w:lang w:eastAsia="en-US"/>
        </w:rPr>
      </w:pPr>
      <w:r w:rsidRPr="00716834">
        <w:rPr>
          <w:rFonts w:ascii="Calibri" w:eastAsia="Times New Roman" w:hAnsi="Calibri" w:cs="Calibri"/>
          <w:b/>
          <w:color w:val="auto"/>
          <w:sz w:val="20"/>
          <w:szCs w:val="20"/>
          <w:lang w:eastAsia="en-US"/>
        </w:rPr>
        <w:t xml:space="preserve">Podľa § 32 ods. 6 zákona:  </w:t>
      </w:r>
      <w:r w:rsidRPr="00716834">
        <w:rPr>
          <w:rFonts w:ascii="Calibri" w:eastAsia="Times New Roman" w:hAnsi="Calibri" w:cs="Calibri"/>
          <w:color w:val="auto"/>
          <w:sz w:val="20"/>
          <w:szCs w:val="20"/>
          <w:lang w:eastAsia="en-US"/>
        </w:rPr>
        <w:t xml:space="preserve">konečným rozhodnutím príslušného orgánu verejnej moci na účely tohto zákona            </w:t>
      </w:r>
      <w:r w:rsidR="00A342D9">
        <w:rPr>
          <w:rFonts w:ascii="Calibri" w:eastAsia="Times New Roman" w:hAnsi="Calibri" w:cs="Calibri"/>
          <w:color w:val="auto"/>
          <w:sz w:val="20"/>
          <w:szCs w:val="20"/>
          <w:lang w:eastAsia="en-US"/>
        </w:rPr>
        <w:t xml:space="preserve">                          </w:t>
      </w:r>
      <w:r w:rsidRPr="00716834">
        <w:rPr>
          <w:rFonts w:ascii="Calibri" w:eastAsia="Times New Roman" w:hAnsi="Calibri" w:cs="Calibri"/>
          <w:color w:val="auto"/>
          <w:sz w:val="20"/>
          <w:szCs w:val="20"/>
          <w:lang w:eastAsia="en-US"/>
        </w:rPr>
        <w:t xml:space="preserve"> sa rozumie:</w:t>
      </w:r>
    </w:p>
    <w:p w14:paraId="5005AC2D" w14:textId="77777777" w:rsidR="00716834" w:rsidRPr="00716834" w:rsidRDefault="00716834" w:rsidP="00716834">
      <w:pPr>
        <w:widowControl w:val="0"/>
        <w:autoSpaceDE w:val="0"/>
        <w:autoSpaceDN w:val="0"/>
        <w:adjustRightInd w:val="0"/>
        <w:spacing w:after="0" w:line="240"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a) právoplatné rozhodnutie príslušného správneho orgánu, proti ktorému nie je možné podať žalobu,</w:t>
      </w:r>
    </w:p>
    <w:p w14:paraId="04AB24E6" w14:textId="77777777" w:rsidR="00716834" w:rsidRPr="00716834" w:rsidRDefault="00716834" w:rsidP="00716834">
      <w:pPr>
        <w:widowControl w:val="0"/>
        <w:autoSpaceDE w:val="0"/>
        <w:autoSpaceDN w:val="0"/>
        <w:adjustRightInd w:val="0"/>
        <w:spacing w:after="0" w:line="240"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b) právoplatné rozhodnutie príslušného správneho orgánu, proti ktorému nebola podaná žaloba,</w:t>
      </w:r>
    </w:p>
    <w:p w14:paraId="34B34A45" w14:textId="77777777" w:rsidR="00716834" w:rsidRPr="00716834" w:rsidRDefault="00716834" w:rsidP="00716834">
      <w:pPr>
        <w:widowControl w:val="0"/>
        <w:autoSpaceDE w:val="0"/>
        <w:autoSpaceDN w:val="0"/>
        <w:adjustRightInd w:val="0"/>
        <w:spacing w:after="0" w:line="240"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c) právoplatné rozhodnutie súdu, ktorým bola žaloba proti rozhodnutiu alebo postupu správneho orgánu zamietnutá alebo konanie zastavené alebo</w:t>
      </w:r>
    </w:p>
    <w:p w14:paraId="5D35142E" w14:textId="3F55E793" w:rsidR="00716834" w:rsidRDefault="00716834" w:rsidP="00716834">
      <w:pPr>
        <w:widowControl w:val="0"/>
        <w:autoSpaceDE w:val="0"/>
        <w:autoSpaceDN w:val="0"/>
        <w:adjustRightInd w:val="0"/>
        <w:spacing w:after="0" w:line="240"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d) iný právoplatný rozsudok súdu.</w:t>
      </w:r>
    </w:p>
    <w:p w14:paraId="5DA1D60E" w14:textId="77777777" w:rsidR="00A342D9" w:rsidRPr="00716834" w:rsidRDefault="00A342D9" w:rsidP="00716834">
      <w:pPr>
        <w:widowControl w:val="0"/>
        <w:autoSpaceDE w:val="0"/>
        <w:autoSpaceDN w:val="0"/>
        <w:adjustRightInd w:val="0"/>
        <w:spacing w:after="0" w:line="240" w:lineRule="auto"/>
        <w:ind w:left="567" w:firstLine="0"/>
        <w:rPr>
          <w:rFonts w:ascii="Calibri" w:eastAsia="Times New Roman" w:hAnsi="Calibri" w:cs="Calibri"/>
          <w:color w:val="auto"/>
          <w:sz w:val="20"/>
          <w:szCs w:val="20"/>
          <w:lang w:eastAsia="en-US"/>
        </w:rPr>
      </w:pPr>
    </w:p>
    <w:p w14:paraId="4591ED11" w14:textId="77777777" w:rsidR="00D94E6F" w:rsidRDefault="00716834" w:rsidP="00A342D9">
      <w:pPr>
        <w:widowControl w:val="0"/>
        <w:autoSpaceDE w:val="0"/>
        <w:autoSpaceDN w:val="0"/>
        <w:adjustRightInd w:val="0"/>
        <w:spacing w:after="0" w:line="276" w:lineRule="auto"/>
        <w:ind w:left="567" w:firstLine="0"/>
        <w:rPr>
          <w:rFonts w:ascii="Calibri" w:eastAsia="Times New Roman" w:hAnsi="Calibri" w:cs="Calibri"/>
          <w:color w:val="auto"/>
          <w:sz w:val="20"/>
          <w:szCs w:val="20"/>
          <w:lang w:eastAsia="en-US"/>
        </w:rPr>
      </w:pPr>
      <w:r w:rsidRPr="0098584F">
        <w:rPr>
          <w:rFonts w:ascii="Calibri" w:eastAsia="Times New Roman" w:hAnsi="Calibri" w:cs="Calibri"/>
          <w:b/>
          <w:color w:val="auto"/>
          <w:sz w:val="20"/>
          <w:szCs w:val="20"/>
          <w:lang w:eastAsia="en-US"/>
        </w:rPr>
        <w:t xml:space="preserve">Podľa § 32 ods. 7 zákona: </w:t>
      </w:r>
      <w:r w:rsidR="002637E8" w:rsidRPr="0098584F">
        <w:rPr>
          <w:rFonts w:ascii="Calibri" w:eastAsia="Times New Roman" w:hAnsi="Calibri" w:cs="Calibri"/>
          <w:color w:val="auto"/>
          <w:sz w:val="20"/>
          <w:szCs w:val="20"/>
          <w:lang w:eastAsia="en-US"/>
        </w:rPr>
        <w:t>p</w:t>
      </w:r>
      <w:r w:rsidR="00A342D9" w:rsidRPr="0098584F">
        <w:rPr>
          <w:rFonts w:ascii="Calibri" w:eastAsia="Times New Roman" w:hAnsi="Calibri" w:cs="Calibri"/>
          <w:color w:val="auto"/>
          <w:sz w:val="20"/>
          <w:szCs w:val="20"/>
          <w:lang w:eastAsia="en-US"/>
        </w:rPr>
        <w:t xml:space="preserve">odmienky účasti podľa § 32 ods. 1 písm. a) zákona musí spĺňať aj iná osoba ako osoba podľa odseku 1 písm. a),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alebo obstarávateľovi predložením čestného vyhlásenia alebo vyhlásenia podľa § 32 ods. 5 zákona, ak právo štátu uchádzača alebo záujemcu so sídlom, miestom podnikania alebo obvyklým pobytom mimo územia Slovenskej republiky neupravuje inštitút čestného vyhlásenia, ako súčasť ponuky alebo v žiadosti o účasť. </w:t>
      </w:r>
    </w:p>
    <w:p w14:paraId="6721D073" w14:textId="77777777" w:rsidR="00D94E6F" w:rsidRDefault="00D94E6F" w:rsidP="00A342D9">
      <w:pPr>
        <w:widowControl w:val="0"/>
        <w:autoSpaceDE w:val="0"/>
        <w:autoSpaceDN w:val="0"/>
        <w:adjustRightInd w:val="0"/>
        <w:spacing w:after="0" w:line="276" w:lineRule="auto"/>
        <w:ind w:left="567" w:firstLine="0"/>
        <w:rPr>
          <w:rFonts w:ascii="Calibri" w:eastAsia="Times New Roman" w:hAnsi="Calibri" w:cs="Calibri"/>
          <w:color w:val="auto"/>
          <w:sz w:val="20"/>
          <w:szCs w:val="20"/>
          <w:lang w:eastAsia="en-US"/>
        </w:rPr>
      </w:pPr>
    </w:p>
    <w:p w14:paraId="39BE2948" w14:textId="0A407DAB" w:rsidR="00A342D9" w:rsidRPr="0098584F" w:rsidRDefault="00A342D9" w:rsidP="00A342D9">
      <w:pPr>
        <w:widowControl w:val="0"/>
        <w:autoSpaceDE w:val="0"/>
        <w:autoSpaceDN w:val="0"/>
        <w:adjustRightInd w:val="0"/>
        <w:spacing w:after="0" w:line="276" w:lineRule="auto"/>
        <w:ind w:left="567" w:firstLine="0"/>
        <w:rPr>
          <w:rFonts w:ascii="Calibri" w:eastAsia="Times New Roman" w:hAnsi="Calibri" w:cs="Calibri"/>
          <w:b/>
          <w:bCs/>
          <w:color w:val="auto"/>
          <w:sz w:val="20"/>
          <w:szCs w:val="20"/>
          <w:lang w:eastAsia="en-US"/>
        </w:rPr>
      </w:pPr>
      <w:r w:rsidRPr="0098584F">
        <w:rPr>
          <w:rFonts w:ascii="Calibri" w:eastAsia="Times New Roman" w:hAnsi="Calibri" w:cs="Calibri"/>
          <w:b/>
          <w:bCs/>
          <w:color w:val="auto"/>
          <w:sz w:val="20"/>
          <w:szCs w:val="20"/>
          <w:lang w:eastAsia="en-US"/>
        </w:rPr>
        <w:t>V čestnom vyhlásení alebo vyhlásení uchádzač alebo záujemca uvedie zoznam osôb podľa prvej vety.</w:t>
      </w:r>
    </w:p>
    <w:p w14:paraId="1B2742C9" w14:textId="4C39DCFB" w:rsidR="002637E8" w:rsidRPr="0098584F" w:rsidRDefault="002637E8" w:rsidP="00A342D9">
      <w:pPr>
        <w:widowControl w:val="0"/>
        <w:autoSpaceDE w:val="0"/>
        <w:autoSpaceDN w:val="0"/>
        <w:adjustRightInd w:val="0"/>
        <w:spacing w:after="0" w:line="276" w:lineRule="auto"/>
        <w:ind w:left="567" w:firstLine="0"/>
        <w:rPr>
          <w:rFonts w:ascii="Calibri" w:eastAsia="Times New Roman" w:hAnsi="Calibri" w:cs="Calibri"/>
          <w:b/>
          <w:bCs/>
          <w:color w:val="auto"/>
          <w:sz w:val="20"/>
          <w:szCs w:val="20"/>
          <w:lang w:eastAsia="en-US"/>
        </w:rPr>
      </w:pPr>
    </w:p>
    <w:p w14:paraId="4575FAE6" w14:textId="16C9F548" w:rsidR="002637E8" w:rsidRPr="0098584F" w:rsidRDefault="002637E8" w:rsidP="002637E8">
      <w:pPr>
        <w:widowControl w:val="0"/>
        <w:autoSpaceDE w:val="0"/>
        <w:autoSpaceDN w:val="0"/>
        <w:adjustRightInd w:val="0"/>
        <w:spacing w:after="0" w:line="276" w:lineRule="auto"/>
        <w:ind w:left="567" w:firstLine="0"/>
        <w:rPr>
          <w:rFonts w:ascii="Calibri" w:eastAsia="Times New Roman" w:hAnsi="Calibri" w:cs="Calibri"/>
          <w:b/>
          <w:bCs/>
          <w:color w:val="auto"/>
          <w:sz w:val="20"/>
          <w:szCs w:val="20"/>
          <w:lang w:eastAsia="en-US"/>
        </w:rPr>
      </w:pPr>
      <w:r w:rsidRPr="0098584F">
        <w:rPr>
          <w:rFonts w:ascii="Calibri" w:eastAsia="Times New Roman" w:hAnsi="Calibri" w:cs="Calibri"/>
          <w:b/>
          <w:bCs/>
          <w:color w:val="auto"/>
          <w:sz w:val="20"/>
          <w:szCs w:val="20"/>
          <w:lang w:eastAsia="en-US"/>
        </w:rPr>
        <w:t>Podľa § 32 ods. 8 zákona:</w:t>
      </w:r>
      <w:r w:rsidRPr="0098584F">
        <w:rPr>
          <w:rFonts w:ascii="Calibri" w:eastAsia="Times New Roman" w:hAnsi="Calibri" w:cs="Calibri"/>
          <w:color w:val="auto"/>
          <w:sz w:val="20"/>
          <w:szCs w:val="20"/>
          <w:lang w:eastAsia="en-US"/>
        </w:rPr>
        <w:t xml:space="preserve"> za osobu podľa § 32 ods.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 32 ods. 7:</w:t>
      </w:r>
    </w:p>
    <w:p w14:paraId="2BE73B75" w14:textId="422EC8D9" w:rsidR="002637E8" w:rsidRPr="0098584F" w:rsidRDefault="002637E8" w:rsidP="002637E8">
      <w:pPr>
        <w:widowControl w:val="0"/>
        <w:autoSpaceDE w:val="0"/>
        <w:autoSpaceDN w:val="0"/>
        <w:adjustRightInd w:val="0"/>
        <w:spacing w:after="0" w:line="276" w:lineRule="auto"/>
        <w:ind w:left="567" w:firstLine="0"/>
        <w:rPr>
          <w:rFonts w:ascii="Calibri" w:eastAsia="Times New Roman" w:hAnsi="Calibri" w:cs="Calibri"/>
          <w:color w:val="auto"/>
          <w:sz w:val="20"/>
          <w:szCs w:val="20"/>
          <w:lang w:eastAsia="en-US"/>
        </w:rPr>
      </w:pPr>
      <w:r w:rsidRPr="0098584F">
        <w:rPr>
          <w:rFonts w:ascii="Calibri" w:eastAsia="Times New Roman" w:hAnsi="Calibri" w:cs="Calibri"/>
          <w:color w:val="auto"/>
          <w:sz w:val="20"/>
          <w:szCs w:val="20"/>
          <w:lang w:eastAsia="en-US"/>
        </w:rPr>
        <w:t>a) vlastní väčšinu akcií alebo väčšinový obchodný podiel u uchádzača alebo záujemcu,</w:t>
      </w:r>
    </w:p>
    <w:p w14:paraId="2A815D84" w14:textId="6C04C82B" w:rsidR="002637E8" w:rsidRPr="0098584F" w:rsidRDefault="002637E8" w:rsidP="002637E8">
      <w:pPr>
        <w:widowControl w:val="0"/>
        <w:autoSpaceDE w:val="0"/>
        <w:autoSpaceDN w:val="0"/>
        <w:adjustRightInd w:val="0"/>
        <w:spacing w:after="0" w:line="276" w:lineRule="auto"/>
        <w:ind w:left="567" w:firstLine="0"/>
        <w:rPr>
          <w:rFonts w:ascii="Calibri" w:eastAsia="Times New Roman" w:hAnsi="Calibri" w:cs="Calibri"/>
          <w:color w:val="auto"/>
          <w:sz w:val="20"/>
          <w:szCs w:val="20"/>
          <w:lang w:eastAsia="en-US"/>
        </w:rPr>
      </w:pPr>
      <w:r w:rsidRPr="0098584F">
        <w:rPr>
          <w:rFonts w:ascii="Calibri" w:eastAsia="Times New Roman" w:hAnsi="Calibri" w:cs="Calibri"/>
          <w:color w:val="auto"/>
          <w:sz w:val="20"/>
          <w:szCs w:val="20"/>
          <w:lang w:eastAsia="en-US"/>
        </w:rPr>
        <w:t>b) má väčšinu hlasovacích práv u uchádzača alebo záujemcu,</w:t>
      </w:r>
    </w:p>
    <w:p w14:paraId="3FED518B" w14:textId="7B0D4F5C" w:rsidR="002637E8" w:rsidRPr="0098584F" w:rsidRDefault="002637E8" w:rsidP="002637E8">
      <w:pPr>
        <w:widowControl w:val="0"/>
        <w:autoSpaceDE w:val="0"/>
        <w:autoSpaceDN w:val="0"/>
        <w:adjustRightInd w:val="0"/>
        <w:spacing w:after="0" w:line="276" w:lineRule="auto"/>
        <w:ind w:left="567" w:firstLine="0"/>
        <w:rPr>
          <w:rFonts w:ascii="Calibri" w:eastAsia="Times New Roman" w:hAnsi="Calibri" w:cs="Calibri"/>
          <w:color w:val="auto"/>
          <w:sz w:val="20"/>
          <w:szCs w:val="20"/>
          <w:lang w:eastAsia="en-US"/>
        </w:rPr>
      </w:pPr>
      <w:r w:rsidRPr="0098584F">
        <w:rPr>
          <w:rFonts w:ascii="Calibri" w:eastAsia="Times New Roman" w:hAnsi="Calibri" w:cs="Calibri"/>
          <w:color w:val="auto"/>
          <w:sz w:val="20"/>
          <w:szCs w:val="20"/>
          <w:lang w:eastAsia="en-US"/>
        </w:rPr>
        <w:t>c)</w:t>
      </w:r>
      <w:r w:rsidRPr="0098584F">
        <w:t xml:space="preserve"> </w:t>
      </w:r>
      <w:r w:rsidRPr="0098584F">
        <w:rPr>
          <w:rFonts w:ascii="Calibri" w:eastAsia="Times New Roman" w:hAnsi="Calibri" w:cs="Calibri"/>
          <w:color w:val="auto"/>
          <w:sz w:val="20"/>
          <w:szCs w:val="20"/>
          <w:lang w:eastAsia="en-US"/>
        </w:rPr>
        <w:t>má právo vymenúvať alebo odvolávať väčšinu členov štatutárneho orgánu alebo dozorného orgánu uchádzača alebo záujemcu alebo</w:t>
      </w:r>
    </w:p>
    <w:p w14:paraId="131DE2FD" w14:textId="68484C19" w:rsidR="002637E8" w:rsidRPr="0098584F" w:rsidRDefault="002637E8" w:rsidP="002637E8">
      <w:pPr>
        <w:ind w:left="567"/>
        <w:rPr>
          <w:rFonts w:ascii="Calibri" w:eastAsia="Times New Roman" w:hAnsi="Calibri" w:cs="Calibri"/>
          <w:color w:val="auto"/>
          <w:sz w:val="20"/>
          <w:szCs w:val="20"/>
          <w:lang w:eastAsia="en-US"/>
        </w:rPr>
      </w:pPr>
      <w:r w:rsidRPr="0098584F">
        <w:rPr>
          <w:rFonts w:ascii="Calibri" w:eastAsia="Times New Roman" w:hAnsi="Calibri" w:cs="Calibri"/>
          <w:color w:val="auto"/>
          <w:sz w:val="20"/>
          <w:szCs w:val="20"/>
          <w:lang w:eastAsia="en-US"/>
        </w:rPr>
        <w:t>d)</w:t>
      </w:r>
      <w:r w:rsidRPr="0098584F">
        <w:t xml:space="preserve"> </w:t>
      </w:r>
      <w:r w:rsidRPr="0098584F">
        <w:rPr>
          <w:rFonts w:ascii="Calibri" w:eastAsia="Times New Roman" w:hAnsi="Calibri" w:cs="Calibri"/>
          <w:color w:val="auto"/>
          <w:sz w:val="20"/>
          <w:szCs w:val="20"/>
          <w:lang w:eastAsia="en-US"/>
        </w:rPr>
        <w:t>má právo vykonávať rozhodujúci vplyv na základe dohody uzavretej s uchádzačom alebo záujemcom alebo na základe spoločenskej zmluvy, zakladateľskej listiny alebo stanov, ak to umožňuje právo štátu, ktorými sa táto osoba riadi.</w:t>
      </w:r>
    </w:p>
    <w:p w14:paraId="6839D9D8" w14:textId="77777777" w:rsidR="00A342D9" w:rsidRPr="0098584F" w:rsidRDefault="00A342D9" w:rsidP="002637E8">
      <w:pPr>
        <w:widowControl w:val="0"/>
        <w:autoSpaceDE w:val="0"/>
        <w:autoSpaceDN w:val="0"/>
        <w:adjustRightInd w:val="0"/>
        <w:spacing w:after="0" w:line="276" w:lineRule="auto"/>
        <w:ind w:left="0" w:firstLine="0"/>
        <w:rPr>
          <w:rFonts w:ascii="Calibri" w:eastAsia="Times New Roman" w:hAnsi="Calibri" w:cs="Calibri"/>
          <w:b/>
          <w:bCs/>
          <w:color w:val="auto"/>
          <w:sz w:val="20"/>
          <w:szCs w:val="20"/>
          <w:lang w:eastAsia="en-US"/>
        </w:rPr>
      </w:pPr>
    </w:p>
    <w:p w14:paraId="4C452D94" w14:textId="0F2E12DB" w:rsidR="00716834" w:rsidRPr="0098584F" w:rsidRDefault="00716834" w:rsidP="00A342D9">
      <w:pPr>
        <w:widowControl w:val="0"/>
        <w:autoSpaceDE w:val="0"/>
        <w:autoSpaceDN w:val="0"/>
        <w:adjustRightInd w:val="0"/>
        <w:spacing w:after="0" w:line="276" w:lineRule="auto"/>
        <w:ind w:left="567" w:firstLine="0"/>
        <w:rPr>
          <w:rFonts w:ascii="Calibri" w:eastAsia="Times New Roman" w:hAnsi="Calibri" w:cs="Calibri"/>
          <w:b/>
          <w:bCs/>
          <w:color w:val="auto"/>
          <w:sz w:val="20"/>
          <w:szCs w:val="20"/>
          <w:lang w:eastAsia="en-US"/>
        </w:rPr>
      </w:pPr>
      <w:r w:rsidRPr="0098584F">
        <w:rPr>
          <w:rFonts w:ascii="Calibri" w:eastAsia="Times New Roman" w:hAnsi="Calibri" w:cs="Calibri"/>
          <w:b/>
          <w:bCs/>
          <w:color w:val="auto"/>
          <w:sz w:val="20"/>
          <w:szCs w:val="20"/>
          <w:lang w:eastAsia="en-US"/>
        </w:rPr>
        <w:t xml:space="preserve">Uchádzač/záujemca môže preukázať splnenie podmienok účasti osobného postavenia zápisom do zoznamu hospodárskych subjektov v súlade s § 152 zákona o verejnom obstarávaní. </w:t>
      </w:r>
    </w:p>
    <w:p w14:paraId="14F26361" w14:textId="77777777" w:rsidR="00716834" w:rsidRPr="0098584F"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98584F">
        <w:rPr>
          <w:rFonts w:ascii="Calibri" w:eastAsia="Times New Roman" w:hAnsi="Calibri" w:cs="Calibri"/>
          <w:b/>
          <w:color w:val="auto"/>
          <w:sz w:val="20"/>
          <w:szCs w:val="20"/>
          <w:lang w:eastAsia="en-US"/>
        </w:rPr>
        <w:t>Podľa § 152 ods. 3:</w:t>
      </w:r>
      <w:r w:rsidRPr="0098584F">
        <w:rPr>
          <w:rFonts w:ascii="Calibri" w:eastAsia="Times New Roman" w:hAnsi="Calibri" w:cs="Calibri"/>
          <w:color w:val="auto"/>
          <w:sz w:val="20"/>
          <w:szCs w:val="20"/>
          <w:lang w:eastAsia="en-US"/>
        </w:rPr>
        <w:t xml:space="preserve"> verejný obstarávateľ uzná rovnocenný zápis alebo potvrdenie o zápise vydané príslušným orgánom iného členského štátu, ktorým uchádzač alebo záujemca preukazuje splnenie podmienok účasti vo verejnom obstarávaní. Verejný obstarávateľ musí prijať aj iný rovnocenný doklad predložený uchádzačom alebo záujemcom.</w:t>
      </w:r>
    </w:p>
    <w:p w14:paraId="31DB4732" w14:textId="471A16D2" w:rsidR="00716834" w:rsidRPr="0098584F" w:rsidRDefault="00716834" w:rsidP="00716834">
      <w:pPr>
        <w:widowControl w:val="0"/>
        <w:autoSpaceDE w:val="0"/>
        <w:autoSpaceDN w:val="0"/>
        <w:adjustRightInd w:val="0"/>
        <w:spacing w:before="120" w:after="0" w:line="276" w:lineRule="auto"/>
        <w:ind w:left="567" w:firstLine="0"/>
        <w:rPr>
          <w:rFonts w:ascii="Calibri" w:eastAsia="Times New Roman" w:hAnsi="Calibri" w:cs="Calibri"/>
          <w:b/>
          <w:color w:val="auto"/>
          <w:sz w:val="20"/>
          <w:szCs w:val="20"/>
          <w:lang w:eastAsia="en-US"/>
        </w:rPr>
      </w:pPr>
      <w:r w:rsidRPr="0098584F">
        <w:rPr>
          <w:rFonts w:ascii="Calibri" w:eastAsia="Times New Roman" w:hAnsi="Calibri" w:cs="Calibri"/>
          <w:b/>
          <w:color w:val="auto"/>
          <w:sz w:val="20"/>
          <w:szCs w:val="20"/>
          <w:lang w:eastAsia="en-US"/>
        </w:rPr>
        <w:t xml:space="preserve">Podľa § 152 ods. 4: </w:t>
      </w:r>
      <w:r w:rsidRPr="0098584F">
        <w:rPr>
          <w:rFonts w:ascii="Calibri" w:eastAsia="Times New Roman" w:hAnsi="Calibri" w:cs="Calibri"/>
          <w:color w:val="auto"/>
          <w:sz w:val="20"/>
          <w:szCs w:val="20"/>
          <w:lang w:eastAsia="en-US"/>
        </w:rPr>
        <w:t>zápis do zoznamu hospodárskych subjektov je účinný voči každému verejnému obstarávateľovi</w:t>
      </w:r>
      <w:r w:rsidR="002637E8" w:rsidRPr="0098584F">
        <w:rPr>
          <w:rFonts w:ascii="Calibri" w:eastAsia="Times New Roman" w:hAnsi="Calibri" w:cs="Calibri"/>
          <w:color w:val="auto"/>
          <w:sz w:val="20"/>
          <w:szCs w:val="20"/>
          <w:lang w:eastAsia="en-US"/>
        </w:rPr>
        <w:t xml:space="preserve">                    </w:t>
      </w:r>
      <w:r w:rsidRPr="0098584F">
        <w:rPr>
          <w:rFonts w:ascii="Calibri" w:eastAsia="Times New Roman" w:hAnsi="Calibri" w:cs="Calibri"/>
          <w:color w:val="auto"/>
          <w:sz w:val="20"/>
          <w:szCs w:val="20"/>
          <w:lang w:eastAsia="en-US"/>
        </w:rPr>
        <w:t xml:space="preserve"> </w:t>
      </w:r>
      <w:r w:rsidRPr="0098584F">
        <w:rPr>
          <w:rFonts w:ascii="Calibri" w:eastAsia="Times New Roman" w:hAnsi="Calibri" w:cs="Calibri"/>
          <w:color w:val="auto"/>
          <w:sz w:val="20"/>
          <w:szCs w:val="20"/>
          <w:lang w:eastAsia="en-US"/>
        </w:rPr>
        <w:lastRenderedPageBreak/>
        <w:t>a údaje v ňom uvedené nie je potrebné v postupoch verejného obstarávania overovať. Verejný obstarávateľ pri vyhodnocovaní splnenia podmienok účasti osobného postavenia overí zapísanie hospodárskeho subjektu v zozname hospodárskych subjektov, ak uchádzač alebo záujemca nepredložil doklady podľa </w:t>
      </w:r>
      <w:hyperlink r:id="rId51" w:anchor="paragraf-32.odsek-2" w:tooltip="Odkaz na predpis alebo ustanovenie" w:history="1">
        <w:r w:rsidRPr="0098584F">
          <w:rPr>
            <w:rFonts w:ascii="Calibri" w:eastAsia="Times New Roman" w:hAnsi="Calibri" w:cs="Calibri"/>
            <w:iCs/>
            <w:color w:val="auto"/>
            <w:sz w:val="20"/>
            <w:szCs w:val="20"/>
            <w:u w:val="single"/>
            <w:lang w:eastAsia="en-US"/>
          </w:rPr>
          <w:t>§ 32 ods. 2</w:t>
        </w:r>
      </w:hyperlink>
      <w:r w:rsidRPr="0098584F">
        <w:rPr>
          <w:rFonts w:ascii="Calibri" w:eastAsia="Times New Roman" w:hAnsi="Calibri" w:cs="Calibri"/>
          <w:color w:val="auto"/>
          <w:sz w:val="20"/>
          <w:szCs w:val="20"/>
          <w:u w:val="single"/>
          <w:lang w:eastAsia="en-US"/>
        </w:rPr>
        <w:t>, </w:t>
      </w:r>
      <w:hyperlink r:id="rId52" w:anchor="paragraf-32.odsek-4" w:tooltip="Odkaz na predpis alebo ustanovenie" w:history="1">
        <w:r w:rsidRPr="0098584F">
          <w:rPr>
            <w:rFonts w:ascii="Calibri" w:eastAsia="Times New Roman" w:hAnsi="Calibri" w:cs="Calibri"/>
            <w:iCs/>
            <w:color w:val="auto"/>
            <w:sz w:val="20"/>
            <w:szCs w:val="20"/>
            <w:u w:val="single"/>
            <w:lang w:eastAsia="en-US"/>
          </w:rPr>
          <w:t>4</w:t>
        </w:r>
      </w:hyperlink>
      <w:r w:rsidRPr="0098584F">
        <w:rPr>
          <w:rFonts w:ascii="Calibri" w:eastAsia="Times New Roman" w:hAnsi="Calibri" w:cs="Calibri"/>
          <w:color w:val="auto"/>
          <w:sz w:val="20"/>
          <w:szCs w:val="20"/>
          <w:u w:val="single"/>
          <w:lang w:eastAsia="en-US"/>
        </w:rPr>
        <w:t> a </w:t>
      </w:r>
      <w:hyperlink r:id="rId53" w:anchor="paragraf-32.odsek-5" w:tooltip="Odkaz na predpis alebo ustanovenie" w:history="1">
        <w:r w:rsidRPr="0098584F">
          <w:rPr>
            <w:rFonts w:ascii="Calibri" w:eastAsia="Times New Roman" w:hAnsi="Calibri" w:cs="Calibri"/>
            <w:iCs/>
            <w:color w:val="auto"/>
            <w:sz w:val="20"/>
            <w:szCs w:val="20"/>
            <w:u w:val="single"/>
            <w:lang w:eastAsia="en-US"/>
          </w:rPr>
          <w:t>5</w:t>
        </w:r>
      </w:hyperlink>
      <w:r w:rsidRPr="0098584F">
        <w:rPr>
          <w:rFonts w:ascii="Calibri" w:eastAsia="Times New Roman" w:hAnsi="Calibri" w:cs="Calibri"/>
          <w:color w:val="auto"/>
          <w:sz w:val="20"/>
          <w:szCs w:val="20"/>
          <w:lang w:eastAsia="en-US"/>
        </w:rPr>
        <w:t>  alebo iný rovnocenný zápis alebo potvrdenie o zápise podľa § 152 ods. 3 zákona.</w:t>
      </w:r>
    </w:p>
    <w:p w14:paraId="44472387" w14:textId="136C4353" w:rsidR="00716834" w:rsidRPr="0098584F"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98584F">
        <w:rPr>
          <w:rFonts w:ascii="Calibri" w:eastAsia="Times New Roman" w:hAnsi="Calibri" w:cs="Calibri"/>
          <w:b/>
          <w:color w:val="auto"/>
          <w:sz w:val="20"/>
          <w:szCs w:val="20"/>
          <w:lang w:eastAsia="en-US"/>
        </w:rPr>
        <w:t xml:space="preserve">Podľa § 152 ods. 5: </w:t>
      </w:r>
      <w:r w:rsidRPr="0098584F">
        <w:rPr>
          <w:rFonts w:ascii="Calibri" w:eastAsia="Times New Roman" w:hAnsi="Calibri" w:cs="Calibri"/>
          <w:color w:val="auto"/>
          <w:sz w:val="20"/>
          <w:szCs w:val="20"/>
          <w:lang w:eastAsia="en-US"/>
        </w:rPr>
        <w:t>verejný obstarávateľ  je bez ohľadu na § 152 ods. 4 zákona  oprávnený od uchádzača alebo záujemcu dodatočne vyžiadať doklad podľa </w:t>
      </w:r>
      <w:hyperlink r:id="rId54" w:anchor="paragraf-32.odsek-2.pismeno-b" w:tooltip="Odkaz na predpis alebo ustanovenie" w:history="1">
        <w:r w:rsidRPr="0098584F">
          <w:rPr>
            <w:rFonts w:ascii="Calibri" w:eastAsia="Times New Roman" w:hAnsi="Calibri" w:cs="Calibri"/>
            <w:iCs/>
            <w:color w:val="auto"/>
            <w:sz w:val="20"/>
            <w:szCs w:val="20"/>
            <w:u w:val="single"/>
            <w:lang w:eastAsia="en-US"/>
          </w:rPr>
          <w:t>§ 32 ods. 2 písm. b)</w:t>
        </w:r>
      </w:hyperlink>
      <w:r w:rsidRPr="0098584F">
        <w:rPr>
          <w:rFonts w:ascii="Calibri" w:eastAsia="Times New Roman" w:hAnsi="Calibri" w:cs="Calibri"/>
          <w:color w:val="auto"/>
          <w:sz w:val="20"/>
          <w:szCs w:val="20"/>
          <w:lang w:eastAsia="en-US"/>
        </w:rPr>
        <w:t> a </w:t>
      </w:r>
      <w:hyperlink r:id="rId55" w:anchor="paragraf-32.odsek-2.pismeno-c" w:tooltip="Odkaz na predpis alebo ustanovenie" w:history="1">
        <w:r w:rsidRPr="0098584F">
          <w:rPr>
            <w:rFonts w:ascii="Calibri" w:eastAsia="Times New Roman" w:hAnsi="Calibri" w:cs="Calibri"/>
            <w:iCs/>
            <w:color w:val="auto"/>
            <w:sz w:val="20"/>
            <w:szCs w:val="20"/>
            <w:u w:val="single"/>
            <w:lang w:eastAsia="en-US"/>
          </w:rPr>
          <w:t>c)</w:t>
        </w:r>
      </w:hyperlink>
      <w:r w:rsidRPr="0098584F">
        <w:rPr>
          <w:rFonts w:ascii="Calibri" w:eastAsia="Times New Roman" w:hAnsi="Calibri" w:cs="Calibri"/>
          <w:iCs/>
          <w:color w:val="auto"/>
          <w:sz w:val="20"/>
          <w:szCs w:val="20"/>
          <w:u w:val="single"/>
          <w:lang w:eastAsia="en-US"/>
        </w:rPr>
        <w:t xml:space="preserve"> zákona</w:t>
      </w:r>
      <w:r w:rsidRPr="0098584F">
        <w:rPr>
          <w:rFonts w:ascii="Calibri" w:eastAsia="Times New Roman" w:hAnsi="Calibri" w:cs="Calibri"/>
          <w:color w:val="auto"/>
          <w:sz w:val="20"/>
          <w:szCs w:val="20"/>
          <w:lang w:eastAsia="en-US"/>
        </w:rPr>
        <w:t>.</w:t>
      </w:r>
    </w:p>
    <w:p w14:paraId="782ACE20"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color w:val="auto"/>
          <w:sz w:val="20"/>
          <w:szCs w:val="20"/>
          <w:lang w:eastAsia="en-US"/>
        </w:rPr>
      </w:pPr>
      <w:r w:rsidRPr="0098584F">
        <w:rPr>
          <w:rFonts w:ascii="Calibri" w:eastAsia="Times New Roman" w:hAnsi="Calibri" w:cs="Calibri"/>
          <w:color w:val="auto"/>
          <w:sz w:val="20"/>
          <w:szCs w:val="20"/>
          <w:lang w:eastAsia="en-US"/>
        </w:rPr>
        <w:t>Vyžaduje sa predloženie dokladov v pdf. formáte: sken originálov alebo úradne osvedčených kópií dokladov, uvedených podľa bodu 1, článku A.2 týchto súťažných</w:t>
      </w:r>
      <w:r w:rsidRPr="00716834">
        <w:rPr>
          <w:rFonts w:ascii="Calibri" w:eastAsia="Times New Roman" w:hAnsi="Calibri" w:cs="Calibri"/>
          <w:color w:val="auto"/>
          <w:sz w:val="20"/>
          <w:szCs w:val="20"/>
          <w:lang w:eastAsia="en-US"/>
        </w:rPr>
        <w:t xml:space="preserve"> podkladov, pokiaľ príslušný doklad/dokument nie je vydávaný/vyhotovený výlučne  v elektronickej forme. </w:t>
      </w:r>
    </w:p>
    <w:p w14:paraId="1D32AAE5" w14:textId="77777777" w:rsidR="00716834" w:rsidRPr="00716834" w:rsidRDefault="00716834" w:rsidP="00716834">
      <w:pPr>
        <w:widowControl w:val="0"/>
        <w:autoSpaceDE w:val="0"/>
        <w:autoSpaceDN w:val="0"/>
        <w:adjustRightInd w:val="0"/>
        <w:spacing w:before="120" w:after="0" w:line="276" w:lineRule="auto"/>
        <w:ind w:left="567" w:firstLine="0"/>
        <w:rPr>
          <w:rFonts w:ascii="Calibri" w:eastAsia="Times New Roman" w:hAnsi="Calibri" w:cs="Calibri"/>
          <w:b/>
          <w:color w:val="auto"/>
          <w:sz w:val="20"/>
          <w:szCs w:val="20"/>
          <w:lang w:eastAsia="en-US"/>
        </w:rPr>
      </w:pPr>
      <w:r w:rsidRPr="00716834">
        <w:rPr>
          <w:rFonts w:ascii="Calibri" w:eastAsia="Times New Roman" w:hAnsi="Calibri" w:cs="Calibri"/>
          <w:color w:val="auto"/>
          <w:sz w:val="20"/>
          <w:szCs w:val="20"/>
          <w:lang w:eastAsia="en-US"/>
        </w:rPr>
        <w:t xml:space="preserve">V prípade uchádzača, ktorého tvorí </w:t>
      </w:r>
      <w:r w:rsidRPr="00716834">
        <w:rPr>
          <w:rFonts w:ascii="Calibri" w:eastAsia="Times New Roman" w:hAnsi="Calibri" w:cs="Calibri"/>
          <w:b/>
          <w:color w:val="auto"/>
          <w:sz w:val="20"/>
          <w:szCs w:val="20"/>
          <w:lang w:eastAsia="en-US"/>
        </w:rPr>
        <w:t>skupina dodávateľov</w:t>
      </w:r>
      <w:r w:rsidRPr="00716834">
        <w:rPr>
          <w:rFonts w:ascii="Calibri" w:eastAsia="Times New Roman" w:hAnsi="Calibri" w:cs="Calibri"/>
          <w:color w:val="auto"/>
          <w:sz w:val="20"/>
          <w:szCs w:val="20"/>
          <w:lang w:eastAsia="en-US"/>
        </w:rPr>
        <w:t xml:space="preserve"> zúčastnená vo verejnom obstarávaní, sa požaduje preukázanie </w:t>
      </w:r>
      <w:r w:rsidRPr="00716834">
        <w:rPr>
          <w:rFonts w:ascii="Calibri" w:eastAsia="Times New Roman" w:hAnsi="Calibri" w:cs="Calibri"/>
          <w:b/>
          <w:bCs/>
          <w:color w:val="auto"/>
          <w:sz w:val="20"/>
          <w:szCs w:val="20"/>
          <w:lang w:eastAsia="en-US"/>
        </w:rPr>
        <w:t>splnenia podmienok účasti týkajúcich sa osobného postavenia</w:t>
      </w:r>
      <w:r w:rsidRPr="00716834">
        <w:rPr>
          <w:rFonts w:ascii="Calibri" w:eastAsia="Times New Roman" w:hAnsi="Calibri" w:cs="Calibri"/>
          <w:color w:val="auto"/>
          <w:sz w:val="20"/>
          <w:szCs w:val="20"/>
          <w:lang w:eastAsia="en-US"/>
        </w:rPr>
        <w:t xml:space="preserve"> uchádzača </w:t>
      </w:r>
      <w:r w:rsidRPr="00716834">
        <w:rPr>
          <w:rFonts w:ascii="Calibri" w:eastAsia="Times New Roman" w:hAnsi="Calibri" w:cs="Calibri"/>
          <w:b/>
          <w:color w:val="auto"/>
          <w:sz w:val="20"/>
          <w:szCs w:val="20"/>
          <w:lang w:eastAsia="en-US"/>
        </w:rPr>
        <w:t xml:space="preserve">za každého člena skupiny osobitne. </w:t>
      </w:r>
    </w:p>
    <w:p w14:paraId="3BD2E40A" w14:textId="77777777" w:rsidR="00716834" w:rsidRPr="00716834" w:rsidRDefault="00716834" w:rsidP="00716834">
      <w:pPr>
        <w:widowControl w:val="0"/>
        <w:tabs>
          <w:tab w:val="left" w:pos="180"/>
          <w:tab w:val="left" w:pos="360"/>
        </w:tabs>
        <w:autoSpaceDE w:val="0"/>
        <w:autoSpaceDN w:val="0"/>
        <w:adjustRightInd w:val="0"/>
        <w:spacing w:after="0" w:line="240" w:lineRule="auto"/>
        <w:ind w:left="450" w:firstLine="0"/>
        <w:rPr>
          <w:rFonts w:ascii="Calibri" w:eastAsia="Times New Roman" w:hAnsi="Calibri" w:cs="Calibri"/>
          <w:sz w:val="20"/>
          <w:szCs w:val="20"/>
          <w:lang w:val="x-none" w:eastAsia="en-US"/>
        </w:rPr>
      </w:pPr>
    </w:p>
    <w:p w14:paraId="24832D19" w14:textId="5C3FD747" w:rsidR="00716834" w:rsidRPr="00716834" w:rsidRDefault="00716834" w:rsidP="00716834">
      <w:pPr>
        <w:widowControl w:val="0"/>
        <w:tabs>
          <w:tab w:val="left" w:pos="180"/>
          <w:tab w:val="left" w:pos="709"/>
        </w:tabs>
        <w:autoSpaceDE w:val="0"/>
        <w:autoSpaceDN w:val="0"/>
        <w:adjustRightInd w:val="0"/>
        <w:spacing w:after="0" w:line="240" w:lineRule="auto"/>
        <w:ind w:left="567" w:firstLine="0"/>
        <w:rPr>
          <w:rFonts w:ascii="Calibri" w:eastAsia="Times New Roman" w:hAnsi="Calibri" w:cs="Calibri"/>
          <w:sz w:val="20"/>
          <w:szCs w:val="20"/>
          <w:lang w:val="x-none" w:eastAsia="en-US"/>
        </w:rPr>
      </w:pPr>
      <w:r w:rsidRPr="00716834">
        <w:rPr>
          <w:rFonts w:ascii="Calibri" w:eastAsia="Times New Roman" w:hAnsi="Calibri" w:cs="Calibri"/>
          <w:sz w:val="20"/>
          <w:szCs w:val="20"/>
          <w:lang w:val="x-none" w:eastAsia="en-US"/>
        </w:rPr>
        <w:t xml:space="preserve">V súlade s § 49 ods. </w:t>
      </w:r>
      <w:r w:rsidRPr="00716834">
        <w:rPr>
          <w:rFonts w:ascii="Calibri" w:eastAsia="Times New Roman" w:hAnsi="Calibri" w:cs="Calibri"/>
          <w:sz w:val="20"/>
          <w:szCs w:val="20"/>
          <w:lang w:eastAsia="en-US"/>
        </w:rPr>
        <w:t>7 u</w:t>
      </w:r>
      <w:r w:rsidRPr="00716834">
        <w:rPr>
          <w:rFonts w:ascii="Calibri" w:eastAsia="Times New Roman" w:hAnsi="Calibri" w:cs="Calibri"/>
          <w:sz w:val="20"/>
          <w:szCs w:val="20"/>
          <w:lang w:val="x-none" w:eastAsia="en-US"/>
        </w:rPr>
        <w:t>chádzač môže v ponuke predložiť aj kópie dokladov vrátane kópií v elektronickej podobe.</w:t>
      </w:r>
      <w:r w:rsidR="00075E1C">
        <w:rPr>
          <w:rFonts w:ascii="Calibri" w:eastAsia="Times New Roman" w:hAnsi="Calibri" w:cs="Calibri"/>
          <w:sz w:val="20"/>
          <w:szCs w:val="20"/>
          <w:lang w:eastAsia="en-US"/>
        </w:rPr>
        <w:t xml:space="preserve">              </w:t>
      </w:r>
      <w:r w:rsidRPr="00716834">
        <w:rPr>
          <w:rFonts w:ascii="Calibri" w:eastAsia="Times New Roman" w:hAnsi="Calibri" w:cs="Calibri"/>
          <w:sz w:val="20"/>
          <w:szCs w:val="20"/>
          <w:lang w:val="x-none" w:eastAsia="en-US"/>
        </w:rPr>
        <w:t xml:space="preserve"> Verejný obstarávateľ alebo obstarávateľ môže kedykoľvek počas priebehu verejného obstarávania požiadať uchádzača </w:t>
      </w:r>
      <w:r w:rsidR="002637E8">
        <w:rPr>
          <w:rFonts w:ascii="Calibri" w:eastAsia="Times New Roman" w:hAnsi="Calibri" w:cs="Calibri"/>
          <w:sz w:val="20"/>
          <w:szCs w:val="20"/>
          <w:lang w:eastAsia="en-US"/>
        </w:rPr>
        <w:t xml:space="preserve">                               </w:t>
      </w:r>
      <w:r w:rsidRPr="00716834">
        <w:rPr>
          <w:rFonts w:ascii="Calibri" w:eastAsia="Times New Roman" w:hAnsi="Calibri" w:cs="Calibri"/>
          <w:sz w:val="20"/>
          <w:szCs w:val="20"/>
          <w:lang w:val="x-none" w:eastAsia="en-US"/>
        </w:rPr>
        <w:t xml:space="preserve">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w:t>
      </w:r>
      <w:r w:rsidRPr="00716834">
        <w:rPr>
          <w:rFonts w:ascii="Calibri" w:eastAsia="Times New Roman" w:hAnsi="Calibri" w:cs="Calibri"/>
          <w:sz w:val="20"/>
          <w:szCs w:val="20"/>
          <w:lang w:eastAsia="en-US"/>
        </w:rPr>
        <w:t xml:space="preserve"> </w:t>
      </w:r>
      <w:r w:rsidRPr="00716834">
        <w:rPr>
          <w:rFonts w:ascii="Calibri" w:eastAsia="Times New Roman" w:hAnsi="Calibri" w:cs="Calibri"/>
          <w:sz w:val="20"/>
          <w:szCs w:val="20"/>
          <w:lang w:val="x-none" w:eastAsia="en-US"/>
        </w:rPr>
        <w:t>Ak uchádzač nepredloží doklady v lehote určenej verejným obstarávateľom alebo obstarávateľom, ktorá nesmie byť kratšia ako päť pracovných dní odo dňa doručenia žiadosti, verejný obstarávateľ alebo obstarávateľ uchádzača vylúči. Ustanovenia § 40 ods. 4 alebo § 53 ods. 1 a 2</w:t>
      </w:r>
      <w:r w:rsidRPr="00716834">
        <w:rPr>
          <w:rFonts w:ascii="Calibri" w:eastAsia="Times New Roman" w:hAnsi="Calibri" w:cs="Calibri"/>
          <w:sz w:val="20"/>
          <w:szCs w:val="20"/>
          <w:lang w:eastAsia="en-US"/>
        </w:rPr>
        <w:t xml:space="preserve"> zákona</w:t>
      </w:r>
      <w:r w:rsidRPr="00716834">
        <w:rPr>
          <w:rFonts w:ascii="Calibri" w:eastAsia="Times New Roman" w:hAnsi="Calibri" w:cs="Calibri"/>
          <w:sz w:val="20"/>
          <w:szCs w:val="20"/>
          <w:lang w:val="x-none" w:eastAsia="en-US"/>
        </w:rPr>
        <w:t xml:space="preserve"> týmto nie sú dotknuté.</w:t>
      </w:r>
    </w:p>
    <w:p w14:paraId="5765ED46" w14:textId="77777777" w:rsidR="00716834" w:rsidRPr="00716834" w:rsidRDefault="00716834" w:rsidP="00716834">
      <w:pPr>
        <w:widowControl w:val="0"/>
        <w:tabs>
          <w:tab w:val="left" w:pos="180"/>
          <w:tab w:val="left" w:pos="709"/>
        </w:tabs>
        <w:autoSpaceDE w:val="0"/>
        <w:autoSpaceDN w:val="0"/>
        <w:adjustRightInd w:val="0"/>
        <w:spacing w:after="0" w:line="240" w:lineRule="auto"/>
        <w:ind w:left="0" w:firstLine="0"/>
        <w:rPr>
          <w:rFonts w:ascii="Calibri" w:eastAsia="Times New Roman" w:hAnsi="Calibri" w:cs="Calibri"/>
          <w:color w:val="auto"/>
          <w:sz w:val="20"/>
          <w:szCs w:val="20"/>
          <w:lang w:eastAsia="en-US"/>
        </w:rPr>
      </w:pPr>
    </w:p>
    <w:p w14:paraId="7C4C846C" w14:textId="77777777" w:rsidR="00716834" w:rsidRPr="00716834" w:rsidRDefault="00716834" w:rsidP="00846533">
      <w:pPr>
        <w:widowControl w:val="0"/>
        <w:numPr>
          <w:ilvl w:val="1"/>
          <w:numId w:val="36"/>
        </w:numPr>
        <w:autoSpaceDE w:val="0"/>
        <w:autoSpaceDN w:val="0"/>
        <w:adjustRightInd w:val="0"/>
        <w:spacing w:after="0" w:line="240" w:lineRule="auto"/>
        <w:ind w:left="567" w:hanging="567"/>
        <w:jc w:val="left"/>
        <w:rPr>
          <w:rFonts w:ascii="Calibri" w:eastAsia="Times New Roman" w:hAnsi="Calibri" w:cs="Calibri"/>
          <w:b/>
          <w:bCs/>
          <w:color w:val="auto"/>
          <w:sz w:val="20"/>
          <w:szCs w:val="20"/>
          <w:lang w:eastAsia="en-US"/>
        </w:rPr>
      </w:pPr>
      <w:r w:rsidRPr="00716834">
        <w:rPr>
          <w:rFonts w:ascii="Calibri" w:eastAsia="Times New Roman" w:hAnsi="Calibri" w:cs="Calibri"/>
          <w:b/>
          <w:bCs/>
          <w:color w:val="auto"/>
          <w:sz w:val="20"/>
          <w:szCs w:val="20"/>
          <w:lang w:eastAsia="en-US"/>
        </w:rPr>
        <w:t>Splnenie podmienky účasti, týkajúce sa osobného postavenia uchádzača, môže hospodársky subjekt predbežne nahradiť podľa § 39 zákona.</w:t>
      </w:r>
    </w:p>
    <w:p w14:paraId="1E8115F4" w14:textId="77777777" w:rsidR="00716834" w:rsidRPr="00716834" w:rsidRDefault="00716834" w:rsidP="00716834">
      <w:pPr>
        <w:widowControl w:val="0"/>
        <w:autoSpaceDE w:val="0"/>
        <w:autoSpaceDN w:val="0"/>
        <w:adjustRightInd w:val="0"/>
        <w:spacing w:after="0" w:line="240" w:lineRule="auto"/>
        <w:ind w:left="0" w:firstLine="0"/>
        <w:rPr>
          <w:rFonts w:ascii="Calibri" w:eastAsia="Times New Roman" w:hAnsi="Calibri" w:cs="Calibri"/>
          <w:b/>
          <w:bCs/>
          <w:color w:val="auto"/>
          <w:sz w:val="20"/>
          <w:szCs w:val="20"/>
          <w:lang w:eastAsia="en-US"/>
        </w:rPr>
      </w:pPr>
    </w:p>
    <w:p w14:paraId="6F0C3241" w14:textId="268AB862" w:rsidR="005E74EE" w:rsidRPr="005E74EE" w:rsidRDefault="00716834" w:rsidP="005E74EE">
      <w:pPr>
        <w:widowControl w:val="0"/>
        <w:autoSpaceDE w:val="0"/>
        <w:autoSpaceDN w:val="0"/>
        <w:adjustRightInd w:val="0"/>
        <w:spacing w:after="0" w:line="240" w:lineRule="auto"/>
        <w:ind w:left="567" w:firstLine="0"/>
        <w:rPr>
          <w:rFonts w:ascii="Calibri" w:eastAsia="Times New Roman" w:hAnsi="Calibri" w:cs="Calibri"/>
          <w:color w:val="auto"/>
          <w:sz w:val="20"/>
          <w:szCs w:val="20"/>
          <w:lang w:eastAsia="en-US"/>
        </w:rPr>
      </w:pPr>
      <w:r w:rsidRPr="00716834">
        <w:rPr>
          <w:rFonts w:ascii="Calibri" w:eastAsia="Times New Roman" w:hAnsi="Calibri" w:cs="Calibri"/>
          <w:color w:val="auto"/>
          <w:sz w:val="20"/>
          <w:szCs w:val="20"/>
          <w:lang w:eastAsia="en-US"/>
        </w:rPr>
        <w:t xml:space="preserve">Splnenie podmienok účasti môže uchádzač predbežne nahradiť </w:t>
      </w:r>
      <w:r w:rsidRPr="00716834">
        <w:rPr>
          <w:rFonts w:ascii="Calibri" w:eastAsia="Times New Roman" w:hAnsi="Calibri" w:cs="Calibri"/>
          <w:b/>
          <w:bCs/>
          <w:color w:val="auto"/>
          <w:sz w:val="20"/>
          <w:szCs w:val="20"/>
          <w:lang w:eastAsia="en-US"/>
        </w:rPr>
        <w:t xml:space="preserve">vyplneným </w:t>
      </w:r>
      <w:r w:rsidR="00FA3823">
        <w:rPr>
          <w:rFonts w:ascii="Calibri" w:eastAsia="Times New Roman" w:hAnsi="Calibri" w:cs="Calibri"/>
          <w:b/>
          <w:bCs/>
          <w:color w:val="auto"/>
          <w:sz w:val="20"/>
          <w:szCs w:val="20"/>
          <w:lang w:eastAsia="en-US"/>
        </w:rPr>
        <w:t>J</w:t>
      </w:r>
      <w:r w:rsidRPr="00716834">
        <w:rPr>
          <w:rFonts w:ascii="Calibri" w:eastAsia="Times New Roman" w:hAnsi="Calibri" w:cs="Calibri"/>
          <w:b/>
          <w:bCs/>
          <w:color w:val="auto"/>
          <w:sz w:val="20"/>
          <w:szCs w:val="20"/>
          <w:lang w:eastAsia="en-US"/>
        </w:rPr>
        <w:t>ednotným európskym dokumentom</w:t>
      </w:r>
      <w:r w:rsidRPr="00716834">
        <w:rPr>
          <w:rFonts w:ascii="Calibri" w:eastAsia="Times New Roman" w:hAnsi="Calibri" w:cs="Calibri"/>
          <w:color w:val="auto"/>
          <w:sz w:val="20"/>
          <w:szCs w:val="20"/>
          <w:lang w:eastAsia="en-US"/>
        </w:rPr>
        <w:t xml:space="preserve"> podľa § 39 ods. 1 zákona, pričom z uchádzačom predloženého predmetného dokumentu musí byť jednoznačne zrejmé,</w:t>
      </w:r>
      <w:r w:rsidR="002637E8">
        <w:rPr>
          <w:rFonts w:ascii="Calibri" w:eastAsia="Times New Roman" w:hAnsi="Calibri" w:cs="Calibri"/>
          <w:color w:val="auto"/>
          <w:sz w:val="20"/>
          <w:szCs w:val="20"/>
          <w:lang w:eastAsia="en-US"/>
        </w:rPr>
        <w:t xml:space="preserve">                          </w:t>
      </w:r>
      <w:r w:rsidRPr="00716834">
        <w:rPr>
          <w:rFonts w:ascii="Calibri" w:eastAsia="Times New Roman" w:hAnsi="Calibri" w:cs="Calibri"/>
          <w:color w:val="auto"/>
          <w:sz w:val="20"/>
          <w:szCs w:val="20"/>
          <w:lang w:eastAsia="en-US"/>
        </w:rPr>
        <w:t xml:space="preserve"> že rozsahom a obsahom spĺňa podmienky účasti požadované verejným obstarávateľom, ku dňu predkladania ponúk</w:t>
      </w:r>
      <w:r w:rsidR="002637E8">
        <w:rPr>
          <w:rFonts w:ascii="Calibri" w:eastAsia="Times New Roman" w:hAnsi="Calibri" w:cs="Calibri"/>
          <w:color w:val="auto"/>
          <w:sz w:val="20"/>
          <w:szCs w:val="20"/>
          <w:lang w:eastAsia="en-US"/>
        </w:rPr>
        <w:t xml:space="preserve">              </w:t>
      </w:r>
      <w:r w:rsidRPr="00716834">
        <w:rPr>
          <w:rFonts w:ascii="Calibri" w:eastAsia="Times New Roman" w:hAnsi="Calibri" w:cs="Calibri"/>
          <w:color w:val="auto"/>
          <w:sz w:val="20"/>
          <w:szCs w:val="20"/>
          <w:lang w:eastAsia="en-US"/>
        </w:rPr>
        <w:t xml:space="preserve"> a je schopný túto skutočnosť preukázať.</w:t>
      </w:r>
    </w:p>
    <w:p w14:paraId="5A094E00" w14:textId="77777777" w:rsidR="002637E8" w:rsidRPr="002637E8" w:rsidRDefault="002637E8" w:rsidP="002637E8">
      <w:pPr>
        <w:widowControl w:val="0"/>
        <w:autoSpaceDE w:val="0"/>
        <w:autoSpaceDN w:val="0"/>
        <w:adjustRightInd w:val="0"/>
        <w:spacing w:after="0" w:line="240" w:lineRule="auto"/>
        <w:ind w:left="426" w:firstLine="0"/>
        <w:rPr>
          <w:rFonts w:ascii="Calibri" w:eastAsia="Times New Roman" w:hAnsi="Calibri" w:cs="Calibri"/>
          <w:b/>
          <w:bCs/>
          <w:color w:val="auto"/>
          <w:sz w:val="20"/>
          <w:szCs w:val="20"/>
          <w:lang w:eastAsia="en-US"/>
        </w:rPr>
      </w:pPr>
    </w:p>
    <w:p w14:paraId="0260A981" w14:textId="46DA1959" w:rsidR="006B2F61" w:rsidRPr="002637E8" w:rsidRDefault="006D7AC8" w:rsidP="00846533">
      <w:pPr>
        <w:pStyle w:val="Odsekzoznamu"/>
        <w:numPr>
          <w:ilvl w:val="0"/>
          <w:numId w:val="38"/>
        </w:numPr>
        <w:spacing w:after="131" w:line="267" w:lineRule="auto"/>
        <w:ind w:left="567" w:right="95" w:hanging="567"/>
        <w:rPr>
          <w:rFonts w:asciiTheme="minorHAnsi" w:hAnsiTheme="minorHAnsi" w:cstheme="minorHAnsi"/>
          <w:sz w:val="20"/>
          <w:szCs w:val="20"/>
        </w:rPr>
      </w:pPr>
      <w:r w:rsidRPr="002637E8">
        <w:rPr>
          <w:rFonts w:asciiTheme="minorHAnsi" w:hAnsiTheme="minorHAnsi" w:cstheme="minorHAnsi"/>
          <w:b/>
          <w:sz w:val="20"/>
          <w:szCs w:val="20"/>
        </w:rPr>
        <w:t xml:space="preserve">PODMIENKY ÚČASTI UCHÁDZAČOV VO VEREJNOM OBSTARÁVANÍ, TÝKAJÚCE SA EKONOMICKÉHO ALEBO FINANČNÉHO POSTAVENIA PODĽA § 33 ZÁKONA </w:t>
      </w:r>
    </w:p>
    <w:p w14:paraId="515369AB" w14:textId="77777777" w:rsidR="006B2F61" w:rsidRPr="00963D1B" w:rsidRDefault="006D7AC8" w:rsidP="005E74EE">
      <w:pPr>
        <w:spacing w:after="239"/>
        <w:ind w:left="567" w:right="95"/>
        <w:rPr>
          <w:rFonts w:asciiTheme="minorHAnsi" w:hAnsiTheme="minorHAnsi" w:cstheme="minorHAnsi"/>
          <w:sz w:val="20"/>
          <w:szCs w:val="20"/>
        </w:rPr>
      </w:pPr>
      <w:r w:rsidRPr="00963D1B">
        <w:rPr>
          <w:rFonts w:asciiTheme="minorHAnsi" w:hAnsiTheme="minorHAnsi" w:cstheme="minorHAnsi"/>
          <w:sz w:val="20"/>
          <w:szCs w:val="20"/>
        </w:rPr>
        <w:t xml:space="preserve">Nepožadujú sa. </w:t>
      </w:r>
    </w:p>
    <w:p w14:paraId="08099A9F" w14:textId="380B3AD5" w:rsidR="006B2F61" w:rsidRPr="00963D1B" w:rsidRDefault="006D7AC8" w:rsidP="003B7597">
      <w:pPr>
        <w:numPr>
          <w:ilvl w:val="0"/>
          <w:numId w:val="13"/>
        </w:numPr>
        <w:spacing w:after="250" w:line="267" w:lineRule="auto"/>
        <w:ind w:left="567" w:right="95" w:hanging="567"/>
        <w:rPr>
          <w:rFonts w:asciiTheme="minorHAnsi" w:hAnsiTheme="minorHAnsi" w:cstheme="minorHAnsi"/>
          <w:sz w:val="20"/>
          <w:szCs w:val="20"/>
        </w:rPr>
      </w:pPr>
      <w:r w:rsidRPr="00963D1B">
        <w:rPr>
          <w:rFonts w:asciiTheme="minorHAnsi" w:hAnsiTheme="minorHAnsi" w:cstheme="minorHAnsi"/>
          <w:b/>
          <w:sz w:val="20"/>
          <w:szCs w:val="20"/>
        </w:rPr>
        <w:t xml:space="preserve">PODMIENKY ÚČASTI UCHÁDZAČOV VO VEREJNOM OBSTARÁVANÍ, TÝKAJÚCE SA TECHNICKEJ ALEBO ODBORNEJ SPÔSOBILOSTI PODĽA § 34 ZÁKONA </w:t>
      </w:r>
    </w:p>
    <w:p w14:paraId="737D738A" w14:textId="04FF4FA8" w:rsidR="006B2F61" w:rsidRPr="001D5BB6" w:rsidRDefault="006D7AC8" w:rsidP="00846533">
      <w:pPr>
        <w:pStyle w:val="Odsekzoznamu"/>
        <w:numPr>
          <w:ilvl w:val="1"/>
          <w:numId w:val="39"/>
        </w:numPr>
        <w:ind w:left="1134" w:right="95" w:hanging="567"/>
        <w:rPr>
          <w:rFonts w:asciiTheme="minorHAnsi" w:hAnsiTheme="minorHAnsi" w:cstheme="minorHAnsi"/>
          <w:sz w:val="20"/>
          <w:szCs w:val="20"/>
        </w:rPr>
      </w:pPr>
      <w:r w:rsidRPr="004C3727">
        <w:rPr>
          <w:rFonts w:asciiTheme="minorHAnsi" w:hAnsiTheme="minorHAnsi" w:cstheme="minorHAnsi"/>
          <w:sz w:val="20"/>
          <w:szCs w:val="20"/>
          <w:u w:val="single"/>
        </w:rPr>
        <w:t>Požadovanú technickú a odbornú spôsobilosť uchádzač preukáže predložením týchto dokladov</w:t>
      </w:r>
      <w:r w:rsidRPr="001D5BB6">
        <w:rPr>
          <w:rFonts w:asciiTheme="minorHAnsi" w:hAnsiTheme="minorHAnsi" w:cstheme="minorHAnsi"/>
          <w:sz w:val="20"/>
          <w:szCs w:val="20"/>
        </w:rPr>
        <w:t xml:space="preserve">: </w:t>
      </w:r>
    </w:p>
    <w:p w14:paraId="0D491342" w14:textId="77777777" w:rsidR="00FD1CF2" w:rsidRPr="00963D1B" w:rsidRDefault="00FD1CF2" w:rsidP="000610BC">
      <w:pPr>
        <w:spacing w:after="0"/>
        <w:ind w:left="1134" w:right="95" w:firstLine="0"/>
        <w:rPr>
          <w:rFonts w:asciiTheme="minorHAnsi" w:hAnsiTheme="minorHAnsi" w:cstheme="minorHAnsi"/>
          <w:sz w:val="20"/>
          <w:szCs w:val="20"/>
        </w:rPr>
      </w:pPr>
    </w:p>
    <w:p w14:paraId="5AE75F82" w14:textId="06F48599" w:rsidR="005C01F4" w:rsidRDefault="006D7AC8" w:rsidP="003B7597">
      <w:pPr>
        <w:numPr>
          <w:ilvl w:val="1"/>
          <w:numId w:val="14"/>
        </w:numPr>
        <w:ind w:left="1165" w:right="95" w:hanging="569"/>
        <w:rPr>
          <w:rFonts w:asciiTheme="minorHAnsi" w:hAnsiTheme="minorHAnsi" w:cstheme="minorHAnsi"/>
          <w:sz w:val="20"/>
          <w:szCs w:val="20"/>
        </w:rPr>
      </w:pPr>
      <w:r w:rsidRPr="00963D1B">
        <w:rPr>
          <w:rFonts w:asciiTheme="minorHAnsi" w:hAnsiTheme="minorHAnsi" w:cstheme="minorHAnsi"/>
          <w:b/>
          <w:i/>
          <w:sz w:val="20"/>
          <w:szCs w:val="20"/>
        </w:rPr>
        <w:t>Podľa § 34 ods. 1 písm. a)</w:t>
      </w:r>
      <w:r w:rsidRPr="00963D1B">
        <w:rPr>
          <w:rFonts w:asciiTheme="minorHAnsi" w:hAnsiTheme="minorHAnsi" w:cstheme="minorHAnsi"/>
          <w:sz w:val="20"/>
          <w:szCs w:val="20"/>
        </w:rPr>
        <w:t xml:space="preserve">: zoznamom  dodávok  tovaru  alebo  </w:t>
      </w:r>
      <w:r w:rsidRPr="00FA3823">
        <w:rPr>
          <w:rFonts w:asciiTheme="minorHAnsi" w:hAnsiTheme="minorHAnsi" w:cstheme="minorHAnsi"/>
          <w:sz w:val="20"/>
          <w:szCs w:val="20"/>
          <w:u w:val="single"/>
        </w:rPr>
        <w:t>poskytnutých  služieb</w:t>
      </w:r>
      <w:r w:rsidRPr="00963D1B">
        <w:rPr>
          <w:rFonts w:asciiTheme="minorHAnsi" w:hAnsiTheme="minorHAnsi" w:cstheme="minorHAnsi"/>
          <w:sz w:val="20"/>
          <w:szCs w:val="20"/>
        </w:rPr>
        <w:t xml:space="preserve">  za  predchádzajúce </w:t>
      </w:r>
      <w:r w:rsidR="001D5BB6">
        <w:rPr>
          <w:rFonts w:asciiTheme="minorHAnsi" w:hAnsiTheme="minorHAnsi" w:cstheme="minorHAnsi"/>
          <w:sz w:val="20"/>
          <w:szCs w:val="20"/>
        </w:rPr>
        <w:t xml:space="preserve">                    </w:t>
      </w:r>
      <w:r w:rsidRPr="00963D1B">
        <w:rPr>
          <w:rFonts w:asciiTheme="minorHAnsi" w:hAnsiTheme="minorHAnsi" w:cstheme="minorHAnsi"/>
          <w:sz w:val="20"/>
          <w:szCs w:val="20"/>
        </w:rPr>
        <w:t xml:space="preserve"> </w:t>
      </w:r>
      <w:r w:rsidRPr="00FA3823">
        <w:rPr>
          <w:rFonts w:asciiTheme="minorHAnsi" w:hAnsiTheme="minorHAnsi" w:cstheme="minorHAnsi"/>
          <w:sz w:val="20"/>
          <w:szCs w:val="20"/>
          <w:u w:val="single"/>
        </w:rPr>
        <w:t>tri  roky  od vyhlásenia verejného obstarávania s uvedením cien, lehôt dodania a odberateľov</w:t>
      </w:r>
      <w:r w:rsidRPr="00963D1B">
        <w:rPr>
          <w:rFonts w:asciiTheme="minorHAnsi" w:hAnsiTheme="minorHAnsi" w:cstheme="minorHAnsi"/>
          <w:sz w:val="20"/>
          <w:szCs w:val="20"/>
        </w:rPr>
        <w:t xml:space="preserve">; dokladom </w:t>
      </w:r>
      <w:r w:rsidR="001D5BB6">
        <w:rPr>
          <w:rFonts w:asciiTheme="minorHAnsi" w:hAnsiTheme="minorHAnsi" w:cstheme="minorHAnsi"/>
          <w:sz w:val="20"/>
          <w:szCs w:val="20"/>
        </w:rPr>
        <w:t xml:space="preserve">                               </w:t>
      </w:r>
      <w:r w:rsidRPr="00963D1B">
        <w:rPr>
          <w:rFonts w:asciiTheme="minorHAnsi" w:hAnsiTheme="minorHAnsi" w:cstheme="minorHAnsi"/>
          <w:sz w:val="20"/>
          <w:szCs w:val="20"/>
        </w:rPr>
        <w:t>je referencia, ak odberateľom bol verejný obstarávateľ alebo obstarávateľ podľa zákona o verejnom obstarávaní</w:t>
      </w:r>
      <w:r w:rsidR="004C3727">
        <w:rPr>
          <w:rFonts w:asciiTheme="minorHAnsi" w:hAnsiTheme="minorHAnsi" w:cstheme="minorHAnsi"/>
          <w:sz w:val="20"/>
          <w:szCs w:val="20"/>
        </w:rPr>
        <w:t>.</w:t>
      </w:r>
    </w:p>
    <w:p w14:paraId="6DB5FF64" w14:textId="77777777" w:rsidR="000610BC" w:rsidRPr="00963D1B" w:rsidRDefault="000610BC" w:rsidP="00171D05">
      <w:pPr>
        <w:spacing w:after="0" w:line="240" w:lineRule="auto"/>
        <w:ind w:left="1165" w:right="95" w:firstLine="0"/>
        <w:rPr>
          <w:rFonts w:asciiTheme="minorHAnsi" w:hAnsiTheme="minorHAnsi" w:cstheme="minorHAnsi"/>
          <w:sz w:val="20"/>
          <w:szCs w:val="20"/>
        </w:rPr>
      </w:pPr>
    </w:p>
    <w:p w14:paraId="2EC674AA" w14:textId="7947DC7C" w:rsidR="006B2F61" w:rsidRPr="00963D1B" w:rsidRDefault="006D7AC8" w:rsidP="005C01F4">
      <w:pPr>
        <w:ind w:left="1165" w:right="95" w:firstLine="0"/>
        <w:rPr>
          <w:rFonts w:asciiTheme="minorHAnsi" w:hAnsiTheme="minorHAnsi" w:cstheme="minorHAnsi"/>
          <w:sz w:val="20"/>
          <w:szCs w:val="20"/>
        </w:rPr>
      </w:pPr>
      <w:r w:rsidRPr="00963D1B">
        <w:rPr>
          <w:rFonts w:asciiTheme="minorHAnsi" w:hAnsiTheme="minorHAnsi" w:cstheme="minorHAnsi"/>
          <w:sz w:val="20"/>
          <w:szCs w:val="20"/>
          <w:u w:val="single" w:color="000000"/>
        </w:rPr>
        <w:t>Minimálna úroveň požadovaná verejným obstarávateľom:</w:t>
      </w:r>
      <w:r w:rsidRPr="00963D1B">
        <w:rPr>
          <w:rFonts w:asciiTheme="minorHAnsi" w:hAnsiTheme="minorHAnsi" w:cstheme="minorHAnsi"/>
          <w:sz w:val="20"/>
          <w:szCs w:val="20"/>
        </w:rPr>
        <w:t xml:space="preserve">  </w:t>
      </w:r>
    </w:p>
    <w:p w14:paraId="37A318A0" w14:textId="6B1B549A" w:rsidR="000610BC" w:rsidRDefault="006D7AC8" w:rsidP="00171D05">
      <w:pPr>
        <w:ind w:left="1174" w:right="95"/>
        <w:rPr>
          <w:rFonts w:asciiTheme="minorHAnsi" w:hAnsiTheme="minorHAnsi" w:cstheme="minorHAnsi"/>
          <w:b/>
          <w:color w:val="auto"/>
          <w:sz w:val="20"/>
          <w:szCs w:val="20"/>
        </w:rPr>
      </w:pPr>
      <w:r w:rsidRPr="005C4262">
        <w:rPr>
          <w:rFonts w:asciiTheme="minorHAnsi" w:hAnsiTheme="minorHAnsi" w:cstheme="minorHAnsi"/>
          <w:sz w:val="20"/>
          <w:szCs w:val="20"/>
        </w:rPr>
        <w:t xml:space="preserve">Uchádzač predloží zoznam poskytnutých služieb za predchádzajúce tri roky od vyhlásenia verejného obstarávania s uvedením cien, lehôt dodania a odberateľov. Uvedený zoznam musí obsahovať minimálne jednu zákazku na poskytnutie služieb </w:t>
      </w:r>
      <w:r w:rsidRPr="00FA3823">
        <w:rPr>
          <w:rFonts w:asciiTheme="minorHAnsi" w:hAnsiTheme="minorHAnsi" w:cstheme="minorHAnsi"/>
          <w:sz w:val="20"/>
          <w:szCs w:val="20"/>
        </w:rPr>
        <w:t>rovnakého alebo podobného charakteru v minimálnom finančnom objeme</w:t>
      </w:r>
      <w:r w:rsidR="005C6A9D" w:rsidRPr="00FA3823">
        <w:rPr>
          <w:rFonts w:asciiTheme="minorHAnsi" w:hAnsiTheme="minorHAnsi" w:cstheme="minorHAnsi"/>
          <w:b/>
          <w:bCs/>
          <w:sz w:val="20"/>
          <w:szCs w:val="20"/>
        </w:rPr>
        <w:t xml:space="preserve"> </w:t>
      </w:r>
      <w:r w:rsidR="005C6A9D" w:rsidRPr="00FA3823">
        <w:rPr>
          <w:rFonts w:asciiTheme="minorHAnsi" w:hAnsiTheme="minorHAnsi" w:cstheme="minorHAnsi"/>
          <w:sz w:val="20"/>
          <w:szCs w:val="20"/>
        </w:rPr>
        <w:t>kumulatívne vo výške</w:t>
      </w:r>
      <w:r w:rsidRPr="00FA3823">
        <w:rPr>
          <w:rFonts w:asciiTheme="minorHAnsi" w:hAnsiTheme="minorHAnsi" w:cstheme="minorHAnsi"/>
          <w:sz w:val="20"/>
          <w:szCs w:val="20"/>
        </w:rPr>
        <w:t xml:space="preserve">: </w:t>
      </w:r>
      <w:r w:rsidR="00C95879" w:rsidRPr="00FA3823">
        <w:rPr>
          <w:rFonts w:asciiTheme="minorHAnsi" w:hAnsiTheme="minorHAnsi" w:cstheme="minorHAnsi"/>
          <w:b/>
          <w:bCs/>
          <w:i/>
          <w:iCs/>
          <w:color w:val="auto"/>
          <w:sz w:val="20"/>
          <w:szCs w:val="20"/>
        </w:rPr>
        <w:t>7</w:t>
      </w:r>
      <w:r w:rsidR="00A428C0" w:rsidRPr="00FA3823">
        <w:rPr>
          <w:rFonts w:asciiTheme="minorHAnsi" w:hAnsiTheme="minorHAnsi" w:cstheme="minorHAnsi"/>
          <w:b/>
          <w:bCs/>
          <w:i/>
          <w:iCs/>
          <w:color w:val="auto"/>
          <w:sz w:val="20"/>
          <w:szCs w:val="20"/>
        </w:rPr>
        <w:t>0</w:t>
      </w:r>
      <w:r w:rsidRPr="00FA3823">
        <w:rPr>
          <w:rFonts w:asciiTheme="minorHAnsi" w:hAnsiTheme="minorHAnsi" w:cstheme="minorHAnsi"/>
          <w:b/>
          <w:bCs/>
          <w:i/>
          <w:iCs/>
          <w:color w:val="auto"/>
          <w:sz w:val="20"/>
          <w:szCs w:val="20"/>
        </w:rPr>
        <w:t xml:space="preserve"> 000,00 EUR</w:t>
      </w:r>
      <w:r w:rsidR="000610BC" w:rsidRPr="00FA3823">
        <w:rPr>
          <w:rFonts w:asciiTheme="minorHAnsi" w:hAnsiTheme="minorHAnsi" w:cstheme="minorHAnsi"/>
          <w:b/>
          <w:bCs/>
          <w:i/>
          <w:iCs/>
          <w:color w:val="auto"/>
          <w:sz w:val="20"/>
          <w:szCs w:val="20"/>
        </w:rPr>
        <w:t xml:space="preserve"> bez DPH.</w:t>
      </w:r>
    </w:p>
    <w:p w14:paraId="5D815080" w14:textId="77777777" w:rsidR="00171D05" w:rsidRPr="00171D05" w:rsidRDefault="00171D05" w:rsidP="00171D05">
      <w:pPr>
        <w:spacing w:after="0"/>
        <w:ind w:left="1174" w:right="95"/>
        <w:rPr>
          <w:rFonts w:asciiTheme="minorHAnsi" w:hAnsiTheme="minorHAnsi" w:cstheme="minorHAnsi"/>
          <w:b/>
          <w:color w:val="auto"/>
          <w:sz w:val="20"/>
          <w:szCs w:val="20"/>
        </w:rPr>
      </w:pPr>
    </w:p>
    <w:p w14:paraId="5E1F64BC" w14:textId="06424BAC" w:rsidR="00616EDE" w:rsidRPr="00616EDE" w:rsidRDefault="006D7AC8" w:rsidP="00616EDE">
      <w:pPr>
        <w:spacing w:after="132"/>
        <w:ind w:left="1174" w:right="95"/>
        <w:rPr>
          <w:rFonts w:asciiTheme="minorHAnsi" w:hAnsiTheme="minorHAnsi" w:cstheme="minorHAnsi"/>
          <w:sz w:val="20"/>
          <w:szCs w:val="20"/>
        </w:rPr>
      </w:pPr>
      <w:r w:rsidRPr="00963D1B">
        <w:rPr>
          <w:rFonts w:asciiTheme="minorHAnsi" w:hAnsiTheme="minorHAnsi" w:cstheme="minorHAnsi"/>
          <w:i/>
          <w:sz w:val="20"/>
          <w:szCs w:val="20"/>
          <w:u w:val="single"/>
        </w:rPr>
        <w:t>Za rozhodné obdobie sa považujú posledné 3 priebežné roky, ktoré sa rátajú spätne odo dňa vyhlásenia tohto verejného obstarávania</w:t>
      </w:r>
      <w:r w:rsidRPr="00963D1B">
        <w:rPr>
          <w:rFonts w:asciiTheme="minorHAnsi" w:hAnsiTheme="minorHAnsi" w:cstheme="minorHAnsi"/>
          <w:i/>
          <w:sz w:val="20"/>
          <w:szCs w:val="20"/>
        </w:rPr>
        <w:t xml:space="preserve">. </w:t>
      </w:r>
      <w:r w:rsidRPr="00963D1B">
        <w:rPr>
          <w:rFonts w:asciiTheme="minorHAnsi" w:hAnsiTheme="minorHAnsi" w:cstheme="minorHAnsi"/>
          <w:sz w:val="20"/>
          <w:szCs w:val="20"/>
        </w:rPr>
        <w:t xml:space="preserve">Za služby rovnakého alebo podobného charakteru ako je predmet zákazky budú akceptované poisťovacie služby pre </w:t>
      </w:r>
      <w:r w:rsidR="00331616">
        <w:rPr>
          <w:rFonts w:asciiTheme="minorHAnsi" w:hAnsiTheme="minorHAnsi" w:cstheme="minorHAnsi"/>
          <w:sz w:val="20"/>
          <w:szCs w:val="20"/>
        </w:rPr>
        <w:t xml:space="preserve">poistenie majetku. </w:t>
      </w:r>
    </w:p>
    <w:p w14:paraId="7568715C" w14:textId="182CB5AC" w:rsidR="00616EDE" w:rsidRPr="00616EDE" w:rsidRDefault="00616EDE" w:rsidP="00616EDE">
      <w:pPr>
        <w:autoSpaceDE w:val="0"/>
        <w:autoSpaceDN w:val="0"/>
        <w:adjustRightInd w:val="0"/>
        <w:spacing w:after="0" w:line="240" w:lineRule="auto"/>
        <w:ind w:left="1134" w:firstLine="0"/>
        <w:rPr>
          <w:rFonts w:ascii="Calibri" w:eastAsia="Times New Roman" w:hAnsi="Calibri" w:cs="Calibri"/>
          <w:b/>
          <w:color w:val="auto"/>
          <w:sz w:val="20"/>
          <w:szCs w:val="20"/>
          <w:lang w:eastAsia="en-US"/>
        </w:rPr>
      </w:pPr>
      <w:r w:rsidRPr="00616EDE">
        <w:rPr>
          <w:rFonts w:ascii="Calibri" w:eastAsia="Times New Roman" w:hAnsi="Calibri" w:cs="Calibri"/>
          <w:b/>
          <w:color w:val="auto"/>
          <w:sz w:val="20"/>
          <w:szCs w:val="20"/>
          <w:lang w:eastAsia="en-US"/>
        </w:rPr>
        <w:t xml:space="preserve">Verejný obstarávateľ upozorňuje na § 40 ods. 5 písm. a) - </w:t>
      </w:r>
      <w:r w:rsidRPr="00616EDE">
        <w:rPr>
          <w:rFonts w:ascii="Calibri" w:eastAsia="Times New Roman" w:hAnsi="Calibri" w:cs="Calibri"/>
          <w:bCs/>
          <w:color w:val="auto"/>
          <w:sz w:val="20"/>
          <w:szCs w:val="20"/>
          <w:lang w:eastAsia="en-US"/>
        </w:rPr>
        <w:t>identifikácia referencií uvedených v zozname referencií v ponuke:</w:t>
      </w:r>
      <w:r w:rsidRPr="00616EDE">
        <w:rPr>
          <w:rFonts w:ascii="Calibri" w:eastAsia="Times New Roman" w:hAnsi="Calibri" w:cs="Calibri"/>
          <w:b/>
          <w:color w:val="auto"/>
          <w:sz w:val="20"/>
          <w:szCs w:val="20"/>
          <w:lang w:eastAsia="en-US"/>
        </w:rPr>
        <w:t xml:space="preserve"> </w:t>
      </w:r>
      <w:r w:rsidRPr="00616EDE">
        <w:rPr>
          <w:rFonts w:ascii="Calibri" w:eastAsia="Times New Roman" w:hAnsi="Calibri" w:cs="Calibri"/>
          <w:bCs/>
          <w:color w:val="auto"/>
          <w:sz w:val="20"/>
          <w:szCs w:val="20"/>
          <w:lang w:eastAsia="en-US"/>
        </w:rPr>
        <w:t>u</w:t>
      </w:r>
      <w:r w:rsidRPr="00616EDE">
        <w:rPr>
          <w:rFonts w:ascii="Calibri" w:eastAsia="Times New Roman" w:hAnsi="Calibri" w:cs="Calibri"/>
          <w:color w:val="auto"/>
          <w:sz w:val="20"/>
          <w:szCs w:val="20"/>
          <w:lang w:eastAsia="en-US"/>
        </w:rPr>
        <w:t xml:space="preserve">chádzač nie je povinný vo svojej ponuke predkladať referenciu, ktorá sa nachádza </w:t>
      </w:r>
      <w:r>
        <w:rPr>
          <w:rFonts w:ascii="Calibri" w:eastAsia="Times New Roman" w:hAnsi="Calibri" w:cs="Calibri"/>
          <w:color w:val="auto"/>
          <w:sz w:val="20"/>
          <w:szCs w:val="20"/>
          <w:lang w:eastAsia="en-US"/>
        </w:rPr>
        <w:t xml:space="preserve">                             </w:t>
      </w:r>
      <w:r w:rsidRPr="00616EDE">
        <w:rPr>
          <w:rFonts w:ascii="Calibri" w:eastAsia="Times New Roman" w:hAnsi="Calibri" w:cs="Calibri"/>
          <w:color w:val="auto"/>
          <w:sz w:val="20"/>
          <w:szCs w:val="20"/>
          <w:lang w:eastAsia="en-US"/>
        </w:rPr>
        <w:lastRenderedPageBreak/>
        <w:t xml:space="preserve">v evidencii referencií, </w:t>
      </w:r>
      <w:r w:rsidRPr="00616EDE">
        <w:rPr>
          <w:rFonts w:ascii="Calibri" w:eastAsia="Times New Roman" w:hAnsi="Calibri" w:cs="Calibri"/>
          <w:b/>
          <w:color w:val="auto"/>
          <w:sz w:val="20"/>
          <w:szCs w:val="20"/>
          <w:u w:val="single"/>
          <w:lang w:eastAsia="en-US"/>
        </w:rPr>
        <w:t>ale na túto skutočnosť musí upozorniť</w:t>
      </w:r>
      <w:r w:rsidRPr="00616EDE">
        <w:rPr>
          <w:rFonts w:ascii="Calibri" w:eastAsia="Times New Roman" w:hAnsi="Calibri" w:cs="Calibri"/>
          <w:color w:val="auto"/>
          <w:sz w:val="20"/>
          <w:szCs w:val="20"/>
          <w:lang w:eastAsia="en-US"/>
        </w:rPr>
        <w:t xml:space="preserve"> verejného obstarávateľa a </w:t>
      </w:r>
      <w:r w:rsidRPr="00616EDE">
        <w:rPr>
          <w:rFonts w:ascii="Calibri" w:eastAsia="Times New Roman" w:hAnsi="Calibri" w:cs="Calibri"/>
          <w:b/>
          <w:color w:val="auto"/>
          <w:sz w:val="20"/>
          <w:szCs w:val="20"/>
          <w:u w:val="single"/>
          <w:lang w:eastAsia="en-US"/>
        </w:rPr>
        <w:t>presne identifikovať referenciu</w:t>
      </w:r>
      <w:r w:rsidRPr="00616EDE">
        <w:rPr>
          <w:rFonts w:ascii="Calibri" w:eastAsia="Times New Roman" w:hAnsi="Calibri" w:cs="Calibri"/>
          <w:color w:val="auto"/>
          <w:sz w:val="20"/>
          <w:szCs w:val="20"/>
          <w:lang w:eastAsia="en-US"/>
        </w:rPr>
        <w:t xml:space="preserve">, ktorú chce použiť na preukázanie svojej technickej alebo odbornej spôsobilosti a zároveň vo svojej ponuke </w:t>
      </w:r>
      <w:r w:rsidRPr="00616EDE">
        <w:rPr>
          <w:rFonts w:ascii="Calibri" w:eastAsia="Times New Roman" w:hAnsi="Calibri" w:cs="Calibri"/>
          <w:b/>
          <w:color w:val="auto"/>
          <w:sz w:val="20"/>
          <w:szCs w:val="20"/>
          <w:u w:val="single"/>
          <w:lang w:eastAsia="en-US"/>
        </w:rPr>
        <w:t>uvedie adresu internetovej stránky, kde sa predmetná referencia nachádza.</w:t>
      </w:r>
    </w:p>
    <w:p w14:paraId="38CB5D1D" w14:textId="77777777" w:rsidR="00616EDE" w:rsidRDefault="00616EDE" w:rsidP="00413342">
      <w:pPr>
        <w:spacing w:after="132"/>
        <w:ind w:left="1174" w:right="95"/>
        <w:rPr>
          <w:rFonts w:asciiTheme="minorHAnsi" w:hAnsiTheme="minorHAnsi" w:cstheme="minorHAnsi"/>
          <w:sz w:val="20"/>
          <w:szCs w:val="20"/>
        </w:rPr>
      </w:pPr>
    </w:p>
    <w:p w14:paraId="6CFD321F" w14:textId="3C0A8CF6" w:rsidR="006B2F61" w:rsidRPr="00963D1B" w:rsidRDefault="006D7AC8" w:rsidP="00413342">
      <w:pPr>
        <w:spacing w:after="132"/>
        <w:ind w:left="1174" w:right="95"/>
        <w:rPr>
          <w:rFonts w:asciiTheme="minorHAnsi" w:hAnsiTheme="minorHAnsi" w:cstheme="minorHAnsi"/>
          <w:sz w:val="20"/>
          <w:szCs w:val="20"/>
        </w:rPr>
      </w:pPr>
      <w:r w:rsidRPr="00963D1B">
        <w:rPr>
          <w:rFonts w:asciiTheme="minorHAnsi" w:hAnsiTheme="minorHAnsi" w:cstheme="minorHAnsi"/>
          <w:sz w:val="20"/>
          <w:szCs w:val="20"/>
        </w:rPr>
        <w:t xml:space="preserve">V prípade ak uchádzač predkladá v zozname poskytnutých služieb také,  ktorých poskytnutie časovo presahuje posudzované obdobie, uchádzač v zozname vyčísli zvlášť iba hodnotu tej časti služby, ktorá bola zrealizovaná </w:t>
      </w:r>
      <w:r w:rsidR="00C8076C">
        <w:rPr>
          <w:rFonts w:asciiTheme="minorHAnsi" w:hAnsiTheme="minorHAnsi" w:cstheme="minorHAnsi"/>
          <w:sz w:val="20"/>
          <w:szCs w:val="20"/>
        </w:rPr>
        <w:t xml:space="preserve">              </w:t>
      </w:r>
      <w:r w:rsidRPr="00963D1B">
        <w:rPr>
          <w:rFonts w:asciiTheme="minorHAnsi" w:hAnsiTheme="minorHAnsi" w:cstheme="minorHAnsi"/>
          <w:sz w:val="20"/>
          <w:szCs w:val="20"/>
        </w:rPr>
        <w:t xml:space="preserve">v posudzovanom období. V prípade, ak služby poskytoval uchádzač ako člen skupiny dodávateľov, vyčísli </w:t>
      </w:r>
      <w:r w:rsidR="0087162B">
        <w:rPr>
          <w:rFonts w:asciiTheme="minorHAnsi" w:hAnsiTheme="minorHAnsi" w:cstheme="minorHAnsi"/>
          <w:sz w:val="20"/>
          <w:szCs w:val="20"/>
        </w:rPr>
        <w:t xml:space="preserve">                        </w:t>
      </w:r>
      <w:r w:rsidRPr="00963D1B">
        <w:rPr>
          <w:rFonts w:asciiTheme="minorHAnsi" w:hAnsiTheme="minorHAnsi" w:cstheme="minorHAnsi"/>
          <w:sz w:val="20"/>
          <w:szCs w:val="20"/>
        </w:rPr>
        <w:t xml:space="preserve">a uvedie iba finančný objem poskytovaný ním samotným. V prípade, ak obsahuje zoznam o poskytnutí služby aj služby také, ktoré sú iné ako služby rovnakého alebo podobného charakteru </w:t>
      </w:r>
      <w:r w:rsidR="00EB4FA5">
        <w:rPr>
          <w:rFonts w:asciiTheme="minorHAnsi" w:hAnsiTheme="minorHAnsi" w:cstheme="minorHAnsi"/>
          <w:sz w:val="20"/>
          <w:szCs w:val="20"/>
        </w:rPr>
        <w:t xml:space="preserve">na predmet </w:t>
      </w:r>
      <w:r w:rsidRPr="00963D1B">
        <w:rPr>
          <w:rFonts w:asciiTheme="minorHAnsi" w:hAnsiTheme="minorHAnsi" w:cstheme="minorHAnsi"/>
          <w:sz w:val="20"/>
          <w:szCs w:val="20"/>
        </w:rPr>
        <w:t xml:space="preserve">zákazky, vyčísli </w:t>
      </w:r>
      <w:r w:rsidR="00A23903">
        <w:rPr>
          <w:rFonts w:asciiTheme="minorHAnsi" w:hAnsiTheme="minorHAnsi" w:cstheme="minorHAnsi"/>
          <w:sz w:val="20"/>
          <w:szCs w:val="20"/>
        </w:rPr>
        <w:t xml:space="preserve">                      </w:t>
      </w:r>
      <w:r w:rsidRPr="00963D1B">
        <w:rPr>
          <w:rFonts w:asciiTheme="minorHAnsi" w:hAnsiTheme="minorHAnsi" w:cstheme="minorHAnsi"/>
          <w:sz w:val="20"/>
          <w:szCs w:val="20"/>
        </w:rPr>
        <w:t xml:space="preserve">a uvedie iba finančný objem za služby rovnakého alebo podobného charakteru </w:t>
      </w:r>
      <w:r w:rsidR="00A23903">
        <w:rPr>
          <w:rFonts w:asciiTheme="minorHAnsi" w:hAnsiTheme="minorHAnsi" w:cstheme="minorHAnsi"/>
          <w:sz w:val="20"/>
          <w:szCs w:val="20"/>
        </w:rPr>
        <w:t xml:space="preserve">ako je </w:t>
      </w:r>
      <w:r w:rsidRPr="00963D1B">
        <w:rPr>
          <w:rFonts w:asciiTheme="minorHAnsi" w:hAnsiTheme="minorHAnsi" w:cstheme="minorHAnsi"/>
          <w:sz w:val="20"/>
          <w:szCs w:val="20"/>
        </w:rPr>
        <w:t>predmet zákazky.</w:t>
      </w:r>
      <w:r w:rsidR="00A23903">
        <w:rPr>
          <w:rFonts w:asciiTheme="minorHAnsi" w:hAnsiTheme="minorHAnsi" w:cstheme="minorHAnsi"/>
          <w:sz w:val="20"/>
          <w:szCs w:val="20"/>
        </w:rPr>
        <w:t xml:space="preserve">                         </w:t>
      </w:r>
      <w:r w:rsidRPr="00963D1B">
        <w:rPr>
          <w:rFonts w:asciiTheme="minorHAnsi" w:hAnsiTheme="minorHAnsi" w:cstheme="minorHAnsi"/>
          <w:sz w:val="20"/>
          <w:szCs w:val="20"/>
        </w:rPr>
        <w:t xml:space="preserve"> V prípade, že finančný objem poskytnutých služieb je v inej mene ako EUR, údaje je potrebné prepočítať podľa kurzového lístka Európskej centrálnej banky platného v deň predkladania ponuky, pričom v ponuke je potrebné uviesť, ktorým mena bola prepočítaná na EUR. </w:t>
      </w:r>
    </w:p>
    <w:p w14:paraId="4878B83C" w14:textId="5EBD7CC2" w:rsidR="006B2F61" w:rsidRPr="00963D1B" w:rsidRDefault="001D5BB6" w:rsidP="003B7597">
      <w:pPr>
        <w:numPr>
          <w:ilvl w:val="1"/>
          <w:numId w:val="14"/>
        </w:numPr>
        <w:spacing w:after="96"/>
        <w:ind w:left="1165" w:right="95" w:hanging="569"/>
        <w:rPr>
          <w:rFonts w:asciiTheme="minorHAnsi" w:hAnsiTheme="minorHAnsi" w:cstheme="minorHAnsi"/>
          <w:sz w:val="20"/>
          <w:szCs w:val="20"/>
        </w:rPr>
      </w:pPr>
      <w:r w:rsidRPr="001D5BB6">
        <w:rPr>
          <w:rFonts w:asciiTheme="minorHAnsi" w:hAnsiTheme="minorHAnsi" w:cstheme="minorHAnsi"/>
          <w:sz w:val="20"/>
          <w:szCs w:val="20"/>
        </w:rPr>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w:t>
      </w:r>
      <w:r>
        <w:rPr>
          <w:rFonts w:asciiTheme="minorHAnsi" w:hAnsiTheme="minorHAnsi" w:cstheme="minorHAnsi"/>
          <w:sz w:val="20"/>
          <w:szCs w:val="20"/>
        </w:rPr>
        <w:t xml:space="preserve">                      </w:t>
      </w:r>
      <w:r w:rsidRPr="001D5BB6">
        <w:rPr>
          <w:rFonts w:asciiTheme="minorHAnsi" w:hAnsiTheme="minorHAnsi" w:cstheme="minorHAnsi"/>
          <w:sz w:val="20"/>
          <w:szCs w:val="20"/>
        </w:rPr>
        <w:t xml:space="preserve">sa osobného postavenia a nesmú u nej existovať dôvody na vylúčenie podľa </w:t>
      </w:r>
      <w:r w:rsidRPr="001D5BB6">
        <w:rPr>
          <w:rFonts w:asciiTheme="minorHAnsi" w:hAnsiTheme="minorHAnsi" w:cstheme="minorHAnsi"/>
          <w:b/>
          <w:bCs/>
          <w:sz w:val="20"/>
          <w:szCs w:val="20"/>
        </w:rPr>
        <w:t xml:space="preserve">§ 40 ods. 6 písm. a) až g) a ods. 7; </w:t>
      </w:r>
      <w:r w:rsidRPr="001D5BB6">
        <w:rPr>
          <w:rFonts w:asciiTheme="minorHAnsi" w:hAnsiTheme="minorHAnsi" w:cstheme="minorHAnsi"/>
          <w:sz w:val="20"/>
          <w:szCs w:val="20"/>
        </w:rPr>
        <w:t xml:space="preserve">oprávnenie dodávať tovar, uskutočňovať stavebné práce, alebo poskytovať službu preukazuje vo vzťahu k tej časti predmetu zákazky alebo koncesie, na ktorú boli kapacity záujemcovi alebo uchádzačovi poskytnuté. </w:t>
      </w:r>
      <w:r>
        <w:rPr>
          <w:rFonts w:asciiTheme="minorHAnsi" w:hAnsiTheme="minorHAnsi" w:cstheme="minorHAnsi"/>
          <w:sz w:val="20"/>
          <w:szCs w:val="20"/>
        </w:rPr>
        <w:t xml:space="preserve">                  </w:t>
      </w:r>
      <w:r w:rsidRPr="001D5BB6">
        <w:rPr>
          <w:rFonts w:asciiTheme="minorHAnsi" w:hAnsiTheme="minorHAnsi" w:cstheme="minorHAnsi"/>
          <w:sz w:val="20"/>
          <w:szCs w:val="20"/>
        </w:rPr>
        <w:t xml:space="preserve">Ak ide o požiadavku súvisiacu so vzdelaním, odbornou kvalifikáciou alebo relevantnými odbornými skúsenosťami najmä podľa odseku 1 písm. g), uchádzač alebo záujemca môže využiť kapacity inej osoby len, </w:t>
      </w:r>
      <w:r>
        <w:rPr>
          <w:rFonts w:asciiTheme="minorHAnsi" w:hAnsiTheme="minorHAnsi" w:cstheme="minorHAnsi"/>
          <w:sz w:val="20"/>
          <w:szCs w:val="20"/>
        </w:rPr>
        <w:t xml:space="preserve">            </w:t>
      </w:r>
      <w:r w:rsidRPr="001D5BB6">
        <w:rPr>
          <w:rFonts w:asciiTheme="minorHAnsi" w:hAnsiTheme="minorHAnsi" w:cstheme="minorHAnsi"/>
          <w:sz w:val="20"/>
          <w:szCs w:val="20"/>
        </w:rPr>
        <w:t xml:space="preserve">ak táto bude reálne vykonávať stavebné práce alebo služby, na ktoré sa kapacity vyžadujú. Verejný obstarávateľ alebo obstarávateľ môže u osoby, ktorej kapacity majú byť použité na preukázanie technickej spôsobilosti alebo odbornej spôsobilosti, hodnotiť existenciu dôvodov na vylúčenie podľa </w:t>
      </w:r>
      <w:r w:rsidRPr="001D5BB6">
        <w:rPr>
          <w:rFonts w:asciiTheme="minorHAnsi" w:hAnsiTheme="minorHAnsi" w:cstheme="minorHAnsi"/>
          <w:b/>
          <w:bCs/>
          <w:sz w:val="20"/>
          <w:szCs w:val="20"/>
        </w:rPr>
        <w:t>§ 40 ods. 8.</w:t>
      </w:r>
    </w:p>
    <w:p w14:paraId="5A40C211" w14:textId="77777777" w:rsidR="006B2F61" w:rsidRPr="00963D1B" w:rsidRDefault="006D7AC8" w:rsidP="003B7597">
      <w:pPr>
        <w:numPr>
          <w:ilvl w:val="1"/>
          <w:numId w:val="14"/>
        </w:numPr>
        <w:spacing w:after="73"/>
        <w:ind w:left="1165" w:right="95" w:hanging="569"/>
        <w:rPr>
          <w:rFonts w:asciiTheme="minorHAnsi" w:hAnsiTheme="minorHAnsi" w:cstheme="minorHAnsi"/>
          <w:sz w:val="20"/>
          <w:szCs w:val="20"/>
        </w:rPr>
      </w:pPr>
      <w:r w:rsidRPr="00963D1B">
        <w:rPr>
          <w:rFonts w:asciiTheme="minorHAnsi" w:hAnsiTheme="minorHAnsi" w:cstheme="minorHAnsi"/>
          <w:sz w:val="20"/>
          <w:szCs w:val="20"/>
        </w:rPr>
        <w:t xml:space="preserve">Verejný obstarávateľ písomne požiada uchádzača o nahradenie inej osoby, prostredníctvom ktorej preukazuje technickú spôsobilosť alebo odbornú spôsobilosť, ak existujú dôvody na vylúčenie, v lehote, ktorá nesmie byť kratšia ako </w:t>
      </w:r>
      <w:r w:rsidRPr="00A4494A">
        <w:rPr>
          <w:rFonts w:asciiTheme="minorHAnsi" w:hAnsiTheme="minorHAnsi" w:cstheme="minorHAnsi"/>
          <w:b/>
          <w:bCs/>
          <w:sz w:val="20"/>
          <w:szCs w:val="20"/>
        </w:rPr>
        <w:t xml:space="preserve">päť pracovných dní </w:t>
      </w:r>
      <w:r w:rsidRPr="00963D1B">
        <w:rPr>
          <w:rFonts w:asciiTheme="minorHAnsi" w:hAnsiTheme="minorHAnsi" w:cstheme="minorHAnsi"/>
          <w:sz w:val="20"/>
          <w:szCs w:val="20"/>
        </w:rPr>
        <w:t xml:space="preserve">odo dňa doručenia žiadosti, ak verejný obstarávateľ neurčí dlhšiu lehotu. </w:t>
      </w:r>
    </w:p>
    <w:p w14:paraId="0161F214" w14:textId="56B772EB" w:rsidR="006B2F61" w:rsidRPr="001D5BB6" w:rsidRDefault="006D7AC8" w:rsidP="003B7597">
      <w:pPr>
        <w:numPr>
          <w:ilvl w:val="1"/>
          <w:numId w:val="14"/>
        </w:numPr>
        <w:spacing w:after="190"/>
        <w:ind w:left="1165" w:right="95" w:hanging="569"/>
        <w:rPr>
          <w:rFonts w:asciiTheme="minorHAnsi" w:hAnsiTheme="minorHAnsi" w:cstheme="minorHAnsi"/>
          <w:sz w:val="20"/>
          <w:szCs w:val="20"/>
        </w:rPr>
      </w:pPr>
      <w:r w:rsidRPr="00963D1B">
        <w:rPr>
          <w:rFonts w:asciiTheme="minorHAnsi" w:hAnsiTheme="minorHAnsi" w:cstheme="minorHAnsi"/>
          <w:sz w:val="20"/>
          <w:szCs w:val="20"/>
        </w:rPr>
        <w:t xml:space="preserve">Splnenie podmienky účasti, týkajúce sa technickej alebo odbornej spôsobilosti uchádzača, podľa bodu </w:t>
      </w:r>
      <w:r w:rsidR="001D5BB6">
        <w:rPr>
          <w:rFonts w:asciiTheme="minorHAnsi" w:hAnsiTheme="minorHAnsi" w:cstheme="minorHAnsi"/>
          <w:sz w:val="20"/>
          <w:szCs w:val="20"/>
        </w:rPr>
        <w:t>1.1</w:t>
      </w:r>
      <w:r w:rsidRPr="00963D1B">
        <w:rPr>
          <w:rFonts w:asciiTheme="minorHAnsi" w:hAnsiTheme="minorHAnsi" w:cstheme="minorHAnsi"/>
          <w:sz w:val="20"/>
          <w:szCs w:val="20"/>
        </w:rPr>
        <w:t xml:space="preserve"> tejto časti súťažných podkladov, môže hospodársky subjekt predbežne nahradiť podľa § 39 </w:t>
      </w:r>
      <w:r w:rsidR="004A5A12">
        <w:rPr>
          <w:rFonts w:asciiTheme="minorHAnsi" w:hAnsiTheme="minorHAnsi" w:cstheme="minorHAnsi"/>
          <w:sz w:val="20"/>
          <w:szCs w:val="20"/>
        </w:rPr>
        <w:t>z</w:t>
      </w:r>
      <w:r w:rsidR="005C01F4"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Jednotným európskym dokumentom</w:t>
      </w:r>
      <w:r w:rsidR="004A5A12">
        <w:rPr>
          <w:rFonts w:asciiTheme="minorHAnsi" w:hAnsiTheme="minorHAnsi" w:cstheme="minorHAnsi"/>
          <w:sz w:val="20"/>
          <w:szCs w:val="20"/>
        </w:rPr>
        <w:t xml:space="preserve"> alebo </w:t>
      </w:r>
      <w:r w:rsidR="004A5A12" w:rsidRPr="001D5BB6">
        <w:rPr>
          <w:rFonts w:asciiTheme="minorHAnsi" w:hAnsiTheme="minorHAnsi" w:cstheme="minorHAnsi"/>
          <w:sz w:val="20"/>
          <w:szCs w:val="20"/>
        </w:rPr>
        <w:t xml:space="preserve">čestným vyhlásením. </w:t>
      </w:r>
    </w:p>
    <w:p w14:paraId="25908BF6" w14:textId="355B3CC6" w:rsidR="006B2F61" w:rsidRDefault="006D7AC8" w:rsidP="003B7597">
      <w:pPr>
        <w:numPr>
          <w:ilvl w:val="1"/>
          <w:numId w:val="14"/>
        </w:numPr>
        <w:spacing w:after="153"/>
        <w:ind w:left="1165" w:right="95" w:hanging="569"/>
        <w:rPr>
          <w:rFonts w:asciiTheme="minorHAnsi" w:hAnsiTheme="minorHAnsi" w:cstheme="minorHAnsi"/>
          <w:color w:val="auto"/>
          <w:sz w:val="20"/>
          <w:szCs w:val="20"/>
        </w:rPr>
      </w:pPr>
      <w:r w:rsidRPr="00963D1B">
        <w:rPr>
          <w:rFonts w:asciiTheme="minorHAnsi" w:hAnsiTheme="minorHAnsi" w:cstheme="minorHAnsi"/>
          <w:sz w:val="20"/>
          <w:szCs w:val="20"/>
        </w:rPr>
        <w:t xml:space="preserve">Ak uchádzač preukazuje technickú alebo odbornú spôsobilosť prostredníctvom inej osoby podľa bodu </w:t>
      </w:r>
      <w:r w:rsidR="001D5BB6">
        <w:rPr>
          <w:rFonts w:asciiTheme="minorHAnsi" w:hAnsiTheme="minorHAnsi" w:cstheme="minorHAnsi"/>
          <w:sz w:val="20"/>
          <w:szCs w:val="20"/>
        </w:rPr>
        <w:t>2.1</w:t>
      </w:r>
      <w:r w:rsidRPr="00963D1B">
        <w:rPr>
          <w:rFonts w:asciiTheme="minorHAnsi" w:hAnsiTheme="minorHAnsi" w:cstheme="minorHAnsi"/>
          <w:sz w:val="20"/>
          <w:szCs w:val="20"/>
        </w:rPr>
        <w:t xml:space="preserve"> tejto časti súťažných podkladov, a rozhodne sa postupovať podľa odseku IV</w:t>
      </w:r>
      <w:r w:rsidR="001D5BB6">
        <w:rPr>
          <w:rFonts w:asciiTheme="minorHAnsi" w:hAnsiTheme="minorHAnsi" w:cstheme="minorHAnsi"/>
          <w:sz w:val="20"/>
          <w:szCs w:val="20"/>
        </w:rPr>
        <w:t>.</w:t>
      </w:r>
      <w:r w:rsidRPr="00963D1B">
        <w:rPr>
          <w:rFonts w:asciiTheme="minorHAnsi" w:hAnsiTheme="minorHAnsi" w:cstheme="minorHAnsi"/>
          <w:sz w:val="20"/>
          <w:szCs w:val="20"/>
        </w:rPr>
        <w:t xml:space="preserve"> t</w:t>
      </w:r>
      <w:r w:rsidR="005C01F4" w:rsidRPr="00963D1B">
        <w:rPr>
          <w:rFonts w:asciiTheme="minorHAnsi" w:hAnsiTheme="minorHAnsi" w:cstheme="minorHAnsi"/>
          <w:sz w:val="20"/>
          <w:szCs w:val="20"/>
        </w:rPr>
        <w:t xml:space="preserve">ejto časti súťažných podkladov, </w:t>
      </w:r>
      <w:r w:rsidRPr="00963D1B">
        <w:rPr>
          <w:rFonts w:asciiTheme="minorHAnsi" w:hAnsiTheme="minorHAnsi" w:cstheme="minorHAnsi"/>
          <w:sz w:val="20"/>
          <w:szCs w:val="20"/>
        </w:rPr>
        <w:t xml:space="preserve">JED obsahuje informácie podľa bodu </w:t>
      </w:r>
      <w:r w:rsidR="001D5BB6">
        <w:rPr>
          <w:rFonts w:asciiTheme="minorHAnsi" w:hAnsiTheme="minorHAnsi" w:cstheme="minorHAnsi"/>
          <w:sz w:val="20"/>
          <w:szCs w:val="20"/>
        </w:rPr>
        <w:t>2.1</w:t>
      </w:r>
      <w:r w:rsidRPr="00963D1B">
        <w:rPr>
          <w:rFonts w:asciiTheme="minorHAnsi" w:hAnsiTheme="minorHAnsi" w:cstheme="minorHAnsi"/>
          <w:sz w:val="20"/>
          <w:szCs w:val="20"/>
        </w:rPr>
        <w:t xml:space="preserve"> tejto časti súťažných podkladov </w:t>
      </w:r>
      <w:r w:rsidRPr="00963D1B">
        <w:rPr>
          <w:rFonts w:asciiTheme="minorHAnsi" w:hAnsiTheme="minorHAnsi" w:cstheme="minorHAnsi"/>
          <w:sz w:val="20"/>
          <w:szCs w:val="20"/>
          <w:u w:val="single"/>
        </w:rPr>
        <w:t>aj o tejto osobe</w:t>
      </w:r>
      <w:r w:rsidRPr="00963D1B">
        <w:rPr>
          <w:rFonts w:asciiTheme="minorHAnsi" w:hAnsiTheme="minorHAnsi" w:cstheme="minorHAnsi"/>
          <w:color w:val="auto"/>
          <w:sz w:val="20"/>
          <w:szCs w:val="20"/>
        </w:rPr>
        <w:t>.</w:t>
      </w:r>
      <w:r w:rsidRPr="00963D1B">
        <w:rPr>
          <w:rFonts w:asciiTheme="minorHAnsi" w:hAnsiTheme="minorHAnsi" w:cstheme="minorHAnsi"/>
          <w:i/>
          <w:color w:val="auto"/>
          <w:sz w:val="20"/>
          <w:szCs w:val="20"/>
        </w:rPr>
        <w:t xml:space="preserve"> (Poznámka: predkladá samostatný JED </w:t>
      </w:r>
      <w:r w:rsidR="005C01F4" w:rsidRPr="00963D1B">
        <w:rPr>
          <w:rFonts w:asciiTheme="minorHAnsi" w:hAnsiTheme="minorHAnsi" w:cstheme="minorHAnsi"/>
          <w:i/>
          <w:color w:val="auto"/>
          <w:sz w:val="20"/>
          <w:szCs w:val="20"/>
        </w:rPr>
        <w:t>aj za túto osobu</w:t>
      </w:r>
      <w:r w:rsidRPr="00963D1B">
        <w:rPr>
          <w:rFonts w:asciiTheme="minorHAnsi" w:hAnsiTheme="minorHAnsi" w:cstheme="minorHAnsi"/>
          <w:i/>
          <w:color w:val="auto"/>
          <w:sz w:val="20"/>
          <w:szCs w:val="20"/>
        </w:rPr>
        <w:t>).</w:t>
      </w:r>
      <w:r w:rsidRPr="00963D1B">
        <w:rPr>
          <w:rFonts w:asciiTheme="minorHAnsi" w:hAnsiTheme="minorHAnsi" w:cstheme="minorHAnsi"/>
          <w:color w:val="auto"/>
          <w:sz w:val="20"/>
          <w:szCs w:val="20"/>
        </w:rPr>
        <w:t xml:space="preserve"> </w:t>
      </w:r>
    </w:p>
    <w:p w14:paraId="083745EF" w14:textId="535F63CB" w:rsidR="0087162B" w:rsidRPr="00963D1B" w:rsidRDefault="0087162B" w:rsidP="003B7597">
      <w:pPr>
        <w:numPr>
          <w:ilvl w:val="1"/>
          <w:numId w:val="14"/>
        </w:numPr>
        <w:spacing w:after="153"/>
        <w:ind w:left="1165" w:right="95" w:hanging="569"/>
        <w:rPr>
          <w:rFonts w:asciiTheme="minorHAnsi" w:hAnsiTheme="minorHAnsi" w:cstheme="minorHAnsi"/>
          <w:color w:val="auto"/>
          <w:sz w:val="20"/>
          <w:szCs w:val="20"/>
        </w:rPr>
      </w:pPr>
      <w:r w:rsidRPr="0087162B">
        <w:rPr>
          <w:rFonts w:asciiTheme="minorHAnsi" w:hAnsiTheme="minorHAnsi" w:cstheme="minorHAnsi"/>
          <w:color w:val="auto"/>
          <w:sz w:val="20"/>
          <w:szCs w:val="20"/>
        </w:rPr>
        <w:t>Z uchádzačom predkladaných dokladov a/alebo dokumentov preukazujúcich technickú a odbornú spôsobilosť, podľa § 34 zákona o verejnom obstarávaní musí byť zrejmé splnenie vyššie identifikovanej minimálnej úrovne požadovanej verejným obstarávateľom a rovnako musí byť zrejmé, že preukazovanie sa týka osoby uchádzača.</w:t>
      </w:r>
    </w:p>
    <w:p w14:paraId="355613AB" w14:textId="279E626C" w:rsidR="006B2F61" w:rsidRDefault="006D7AC8" w:rsidP="003B7597">
      <w:pPr>
        <w:numPr>
          <w:ilvl w:val="1"/>
          <w:numId w:val="14"/>
        </w:numPr>
        <w:spacing w:after="0"/>
        <w:ind w:left="1165" w:right="95" w:hanging="569"/>
        <w:rPr>
          <w:rFonts w:asciiTheme="minorHAnsi" w:hAnsiTheme="minorHAnsi" w:cstheme="minorHAnsi"/>
          <w:sz w:val="20"/>
          <w:szCs w:val="20"/>
        </w:rPr>
      </w:pPr>
      <w:r w:rsidRPr="00963D1B">
        <w:rPr>
          <w:rFonts w:asciiTheme="minorHAnsi" w:hAnsiTheme="minorHAnsi" w:cstheme="minorHAnsi"/>
          <w:sz w:val="20"/>
          <w:szCs w:val="20"/>
        </w:rPr>
        <w:t xml:space="preserve">Ak ponuku predkladá skupina dodávateľov, preukazuje splnenie podmienok účasti týkajúcich sa technickej alebo odbornej spôsobilosti podľa § 34 ods.1 písm. a) </w:t>
      </w:r>
      <w:r w:rsidR="004A5A12">
        <w:rPr>
          <w:rFonts w:asciiTheme="minorHAnsi" w:hAnsiTheme="minorHAnsi" w:cstheme="minorHAnsi"/>
          <w:sz w:val="20"/>
          <w:szCs w:val="20"/>
        </w:rPr>
        <w:t>z</w:t>
      </w:r>
      <w:r w:rsidR="005C01F4"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w:t>
      </w:r>
      <w:r w:rsidRPr="00963D1B">
        <w:rPr>
          <w:rFonts w:asciiTheme="minorHAnsi" w:hAnsiTheme="minorHAnsi" w:cstheme="minorHAnsi"/>
          <w:b/>
          <w:sz w:val="20"/>
          <w:szCs w:val="20"/>
        </w:rPr>
        <w:t>spoločne</w:t>
      </w:r>
      <w:r w:rsidRPr="00963D1B">
        <w:rPr>
          <w:rFonts w:asciiTheme="minorHAnsi" w:hAnsiTheme="minorHAnsi" w:cstheme="minorHAnsi"/>
          <w:sz w:val="20"/>
          <w:szCs w:val="20"/>
        </w:rPr>
        <w:t xml:space="preserve">. </w:t>
      </w:r>
    </w:p>
    <w:p w14:paraId="02329F55" w14:textId="77777777" w:rsidR="009F6D5E" w:rsidRPr="00963D1B" w:rsidRDefault="009F6D5E" w:rsidP="009F6D5E">
      <w:pPr>
        <w:spacing w:after="0"/>
        <w:ind w:left="1165" w:right="95" w:firstLine="0"/>
        <w:rPr>
          <w:rFonts w:asciiTheme="minorHAnsi" w:hAnsiTheme="minorHAnsi" w:cstheme="minorHAnsi"/>
          <w:sz w:val="20"/>
          <w:szCs w:val="20"/>
        </w:rPr>
      </w:pPr>
    </w:p>
    <w:p w14:paraId="423D480C" w14:textId="77777777" w:rsidR="006B2F61" w:rsidRPr="00963D1B" w:rsidRDefault="006D7AC8" w:rsidP="00846533">
      <w:pPr>
        <w:numPr>
          <w:ilvl w:val="0"/>
          <w:numId w:val="40"/>
        </w:numPr>
        <w:spacing w:after="241" w:line="267" w:lineRule="auto"/>
        <w:ind w:left="709" w:right="95" w:hanging="567"/>
        <w:rPr>
          <w:rFonts w:asciiTheme="minorHAnsi" w:hAnsiTheme="minorHAnsi" w:cstheme="minorHAnsi"/>
          <w:sz w:val="20"/>
          <w:szCs w:val="20"/>
        </w:rPr>
      </w:pPr>
      <w:r w:rsidRPr="00963D1B">
        <w:rPr>
          <w:rFonts w:asciiTheme="minorHAnsi" w:hAnsiTheme="minorHAnsi" w:cstheme="minorHAnsi"/>
          <w:b/>
          <w:sz w:val="20"/>
          <w:szCs w:val="20"/>
        </w:rPr>
        <w:t xml:space="preserve">JEDNOTNÝ EURÓPSKY DOKUMENT K PREUKÁZANIU SPLNENIA PODMIENOK ÚČASTI UCHÁDZAČOV VO VEREJNOM OBSTARÁVANÍ  </w:t>
      </w:r>
    </w:p>
    <w:p w14:paraId="4401CA0A" w14:textId="07A397F0" w:rsidR="006B2F61" w:rsidRPr="00963D1B" w:rsidRDefault="006D7AC8" w:rsidP="003B7597">
      <w:pPr>
        <w:numPr>
          <w:ilvl w:val="1"/>
          <w:numId w:val="15"/>
        </w:numPr>
        <w:spacing w:after="127"/>
        <w:ind w:right="95" w:hanging="567"/>
        <w:rPr>
          <w:rFonts w:asciiTheme="minorHAnsi" w:hAnsiTheme="minorHAnsi" w:cstheme="minorHAnsi"/>
          <w:sz w:val="20"/>
          <w:szCs w:val="20"/>
        </w:rPr>
      </w:pPr>
      <w:r w:rsidRPr="00963D1B">
        <w:rPr>
          <w:rFonts w:asciiTheme="minorHAnsi" w:hAnsiTheme="minorHAnsi" w:cstheme="minorHAnsi"/>
          <w:sz w:val="20"/>
          <w:szCs w:val="20"/>
        </w:rPr>
        <w:lastRenderedPageBreak/>
        <w:t xml:space="preserve">Splnenie podmienky účasti podľa kapitoly I. a III. tejto časti súťažných podkladov, týkajúce sa osobného postavenia uchádzača a technickej alebo odbornej spôsobilosti uchádzača, môže uchádzač predbežne nahradiť </w:t>
      </w:r>
      <w:r w:rsidRPr="00963D1B">
        <w:rPr>
          <w:rFonts w:asciiTheme="minorHAnsi" w:hAnsiTheme="minorHAnsi" w:cstheme="minorHAnsi"/>
          <w:b/>
          <w:sz w:val="20"/>
          <w:szCs w:val="20"/>
        </w:rPr>
        <w:t xml:space="preserve">Jednotným európskym dokumentom </w:t>
      </w:r>
      <w:r w:rsidRPr="00963D1B">
        <w:rPr>
          <w:rFonts w:asciiTheme="minorHAnsi" w:hAnsiTheme="minorHAnsi" w:cstheme="minorHAnsi"/>
          <w:i/>
          <w:sz w:val="20"/>
          <w:szCs w:val="20"/>
        </w:rPr>
        <w:t>(ďalej len „JED“)</w:t>
      </w:r>
      <w:r w:rsidRPr="00963D1B">
        <w:rPr>
          <w:rFonts w:asciiTheme="minorHAnsi" w:hAnsiTheme="minorHAnsi" w:cstheme="minorHAnsi"/>
          <w:b/>
          <w:sz w:val="20"/>
          <w:szCs w:val="20"/>
        </w:rPr>
        <w:t xml:space="preserve"> </w:t>
      </w:r>
      <w:r w:rsidRPr="00963D1B">
        <w:rPr>
          <w:rFonts w:asciiTheme="minorHAnsi" w:hAnsiTheme="minorHAnsi" w:cstheme="minorHAnsi"/>
          <w:sz w:val="20"/>
          <w:szCs w:val="20"/>
        </w:rPr>
        <w:t xml:space="preserve">podľa § 39 </w:t>
      </w:r>
      <w:r w:rsidR="005C4262">
        <w:rPr>
          <w:rFonts w:asciiTheme="minorHAnsi" w:hAnsiTheme="minorHAnsi" w:cstheme="minorHAnsi"/>
          <w:sz w:val="20"/>
          <w:szCs w:val="20"/>
        </w:rPr>
        <w:t>z</w:t>
      </w:r>
      <w:r w:rsidR="005C01F4" w:rsidRPr="00963D1B">
        <w:rPr>
          <w:rFonts w:asciiTheme="minorHAnsi" w:hAnsiTheme="minorHAnsi" w:cstheme="minorHAnsi"/>
          <w:sz w:val="20"/>
          <w:szCs w:val="20"/>
        </w:rPr>
        <w:t>ákona</w:t>
      </w:r>
      <w:r w:rsidR="005C4262">
        <w:rPr>
          <w:rFonts w:asciiTheme="minorHAnsi" w:hAnsiTheme="minorHAnsi" w:cstheme="minorHAnsi"/>
          <w:sz w:val="20"/>
          <w:szCs w:val="20"/>
        </w:rPr>
        <w:t>.</w:t>
      </w:r>
    </w:p>
    <w:p w14:paraId="13B0C358" w14:textId="7267EF42" w:rsidR="006B2F61" w:rsidRPr="00963D1B" w:rsidRDefault="006D7AC8" w:rsidP="003B7597">
      <w:pPr>
        <w:numPr>
          <w:ilvl w:val="1"/>
          <w:numId w:val="15"/>
        </w:numPr>
        <w:spacing w:after="128"/>
        <w:ind w:right="95" w:hanging="567"/>
        <w:rPr>
          <w:rFonts w:asciiTheme="minorHAnsi" w:hAnsiTheme="minorHAnsi" w:cstheme="minorHAnsi"/>
          <w:sz w:val="20"/>
          <w:szCs w:val="20"/>
        </w:rPr>
      </w:pPr>
      <w:r w:rsidRPr="00963D1B">
        <w:rPr>
          <w:rFonts w:asciiTheme="minorHAnsi" w:hAnsiTheme="minorHAnsi" w:cstheme="minorHAnsi"/>
          <w:b/>
          <w:sz w:val="20"/>
          <w:szCs w:val="20"/>
        </w:rPr>
        <w:t>JED</w:t>
      </w:r>
      <w:r w:rsidRPr="00963D1B">
        <w:rPr>
          <w:rFonts w:asciiTheme="minorHAnsi" w:hAnsiTheme="minorHAnsi" w:cstheme="minorHAnsi"/>
          <w:sz w:val="20"/>
          <w:szCs w:val="20"/>
        </w:rPr>
        <w:t xml:space="preserve"> obsahuje aktualizované vyhlásenie hospodárskeho subjektu, že</w:t>
      </w:r>
      <w:r w:rsidR="009F6D5E">
        <w:rPr>
          <w:rFonts w:asciiTheme="minorHAnsi" w:hAnsiTheme="minorHAnsi" w:cstheme="minorHAnsi"/>
          <w:sz w:val="20"/>
          <w:szCs w:val="20"/>
        </w:rPr>
        <w:t>:</w:t>
      </w:r>
    </w:p>
    <w:p w14:paraId="7F42B50C" w14:textId="77777777" w:rsidR="006B2F61" w:rsidRPr="00963D1B" w:rsidRDefault="006D7AC8" w:rsidP="003B7597">
      <w:pPr>
        <w:numPr>
          <w:ilvl w:val="2"/>
          <w:numId w:val="16"/>
        </w:numPr>
        <w:spacing w:after="135"/>
        <w:ind w:left="1134" w:right="117" w:hanging="283"/>
        <w:rPr>
          <w:rFonts w:asciiTheme="minorHAnsi" w:hAnsiTheme="minorHAnsi" w:cstheme="minorHAnsi"/>
          <w:sz w:val="20"/>
          <w:szCs w:val="20"/>
        </w:rPr>
      </w:pPr>
      <w:r w:rsidRPr="00963D1B">
        <w:rPr>
          <w:rFonts w:asciiTheme="minorHAnsi" w:hAnsiTheme="minorHAnsi" w:cstheme="minorHAnsi"/>
          <w:sz w:val="20"/>
          <w:szCs w:val="20"/>
        </w:rPr>
        <w:t xml:space="preserve">neexistuje dôvod na jeho vylúčenie, </w:t>
      </w:r>
    </w:p>
    <w:p w14:paraId="3D288266" w14:textId="77777777" w:rsidR="006B2F61" w:rsidRPr="00963D1B" w:rsidRDefault="006D7AC8" w:rsidP="003B7597">
      <w:pPr>
        <w:numPr>
          <w:ilvl w:val="2"/>
          <w:numId w:val="16"/>
        </w:numPr>
        <w:spacing w:after="132" w:line="267" w:lineRule="auto"/>
        <w:ind w:left="1134" w:right="117" w:hanging="283"/>
        <w:rPr>
          <w:rFonts w:asciiTheme="minorHAnsi" w:hAnsiTheme="minorHAnsi" w:cstheme="minorHAnsi"/>
          <w:sz w:val="20"/>
          <w:szCs w:val="20"/>
        </w:rPr>
      </w:pPr>
      <w:r w:rsidRPr="00963D1B">
        <w:rPr>
          <w:rFonts w:asciiTheme="minorHAnsi" w:hAnsiTheme="minorHAnsi" w:cstheme="minorHAnsi"/>
          <w:sz w:val="20"/>
          <w:szCs w:val="20"/>
        </w:rPr>
        <w:t xml:space="preserve">poskytne verejnému obstarávateľovi na požiadanie doklady, ktoré nahradil JED-om. </w:t>
      </w:r>
    </w:p>
    <w:p w14:paraId="561F5267" w14:textId="600979D0" w:rsidR="006B2F61" w:rsidRPr="00963D1B" w:rsidRDefault="00BB6442" w:rsidP="00381B45">
      <w:pPr>
        <w:spacing w:after="132"/>
        <w:ind w:left="709" w:right="95" w:hanging="567"/>
        <w:rPr>
          <w:rFonts w:asciiTheme="minorHAnsi" w:hAnsiTheme="minorHAnsi" w:cstheme="minorHAnsi"/>
          <w:sz w:val="20"/>
          <w:szCs w:val="20"/>
        </w:rPr>
      </w:pPr>
      <w:r>
        <w:rPr>
          <w:rFonts w:asciiTheme="minorHAnsi" w:hAnsiTheme="minorHAnsi" w:cstheme="minorHAnsi"/>
          <w:sz w:val="20"/>
          <w:szCs w:val="20"/>
        </w:rPr>
        <w:t xml:space="preserve">3.1        </w:t>
      </w:r>
      <w:r w:rsidR="006D7AC8" w:rsidRPr="00963D1B">
        <w:rPr>
          <w:rFonts w:asciiTheme="minorHAnsi" w:hAnsiTheme="minorHAnsi" w:cstheme="minorHAnsi"/>
          <w:sz w:val="20"/>
          <w:szCs w:val="20"/>
        </w:rPr>
        <w:t xml:space="preserve">Hospodársky </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subjekt </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v </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JED-e </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uvedie ďalšie relevantné informácie podľa požiadaviek verejného obstarávateľa, orgány a subjekty, ktoré vydávajú doklady na preukázanie splnenia podmienok účasti podľa ods. I a III. tejto časti súťažných podkladov. Ak sú požadované doklady pre verejného obstarávateľa priamo a bezodplatne prístupné </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v elektronických databázach, hospodársky subjekt v JED-e uvedie aj informácie potrebné na prístup do týchto elektronických databáz najmä internetovú adresu elektronickej databázy, akékoľvek identifikačné údaje a súhlasy potrebné na prístup do tejto databázy. </w:t>
      </w:r>
    </w:p>
    <w:p w14:paraId="0AA920F9" w14:textId="6DF49C04" w:rsidR="006B2F61" w:rsidRPr="00963D1B" w:rsidRDefault="00BB6442" w:rsidP="00BB6442">
      <w:pPr>
        <w:spacing w:after="130"/>
        <w:ind w:left="709" w:right="95" w:hanging="567"/>
        <w:rPr>
          <w:rFonts w:asciiTheme="minorHAnsi" w:hAnsiTheme="minorHAnsi" w:cstheme="minorHAnsi"/>
          <w:sz w:val="20"/>
          <w:szCs w:val="20"/>
        </w:rPr>
      </w:pPr>
      <w:r>
        <w:rPr>
          <w:rFonts w:asciiTheme="minorHAnsi" w:hAnsiTheme="minorHAnsi" w:cstheme="minorHAnsi"/>
          <w:sz w:val="20"/>
          <w:szCs w:val="20"/>
        </w:rPr>
        <w:t xml:space="preserve">4.1     </w:t>
      </w:r>
      <w:r w:rsidR="006D7AC8" w:rsidRPr="00963D1B">
        <w:rPr>
          <w:rFonts w:asciiTheme="minorHAnsi" w:hAnsiTheme="minorHAnsi" w:cstheme="minorHAnsi"/>
          <w:sz w:val="20"/>
          <w:szCs w:val="20"/>
        </w:rPr>
        <w:t>Ak</w:t>
      </w:r>
      <w:r w:rsidR="004C3727">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 hospodársky </w:t>
      </w:r>
      <w:r w:rsidR="004C3727">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subjekt </w:t>
      </w:r>
      <w:r w:rsidR="004C3727">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použije JED, ktorý už bol použitý v inom verejnom obstarávaní, potom jeho súčasťou </w:t>
      </w:r>
      <w:r w:rsidR="004C3727">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je aj </w:t>
      </w:r>
      <w:r w:rsidR="006D7AC8" w:rsidRPr="00963D1B">
        <w:rPr>
          <w:rFonts w:asciiTheme="minorHAnsi" w:hAnsiTheme="minorHAnsi" w:cstheme="minorHAnsi"/>
          <w:b/>
          <w:sz w:val="20"/>
          <w:szCs w:val="20"/>
        </w:rPr>
        <w:t>potvrdenie</w:t>
      </w:r>
      <w:r w:rsidR="006D7AC8" w:rsidRPr="00963D1B">
        <w:rPr>
          <w:rFonts w:asciiTheme="minorHAnsi" w:hAnsiTheme="minorHAnsi" w:cstheme="minorHAnsi"/>
          <w:sz w:val="20"/>
          <w:szCs w:val="20"/>
        </w:rPr>
        <w:t xml:space="preserve">, že informácie v pôvodnom JED-e sú naďalej aktuálne. </w:t>
      </w:r>
    </w:p>
    <w:p w14:paraId="1562A4FC" w14:textId="4636ADDD" w:rsidR="006B2F61" w:rsidRPr="00963D1B" w:rsidRDefault="00BB6442" w:rsidP="00BB6442">
      <w:pPr>
        <w:spacing w:after="131"/>
        <w:ind w:left="709" w:right="95" w:hanging="567"/>
        <w:rPr>
          <w:rFonts w:asciiTheme="minorHAnsi" w:hAnsiTheme="minorHAnsi" w:cstheme="minorHAnsi"/>
          <w:sz w:val="20"/>
          <w:szCs w:val="20"/>
        </w:rPr>
      </w:pPr>
      <w:r>
        <w:rPr>
          <w:rFonts w:asciiTheme="minorHAnsi" w:hAnsiTheme="minorHAnsi" w:cstheme="minorHAnsi"/>
          <w:sz w:val="20"/>
          <w:szCs w:val="20"/>
        </w:rPr>
        <w:t xml:space="preserve">5.1   </w:t>
      </w:r>
      <w:r w:rsidR="006D7AC8" w:rsidRPr="00963D1B">
        <w:rPr>
          <w:rFonts w:asciiTheme="minorHAnsi" w:hAnsiTheme="minorHAnsi" w:cstheme="minorHAnsi"/>
          <w:sz w:val="20"/>
          <w:szCs w:val="20"/>
        </w:rPr>
        <w:t>Ak uchádzač použije JED, verejný obstarávateľ na zabezpečenie riadneho priebehu verejného obstarávania</w:t>
      </w:r>
      <w:r w:rsidR="004A5A12">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 je oprávnený kedykoľvek v jeho priebehu uchádzača písomne požiadať o predloženie dokladu a/alebo dokladov nahradených JED-om. Uchádzač doručí doklady verejnému obstarávateľovi </w:t>
      </w:r>
      <w:r w:rsidR="006D7AC8" w:rsidRPr="00963D1B">
        <w:rPr>
          <w:rFonts w:asciiTheme="minorHAnsi" w:hAnsiTheme="minorHAnsi" w:cstheme="minorHAnsi"/>
          <w:b/>
          <w:sz w:val="20"/>
          <w:szCs w:val="20"/>
        </w:rPr>
        <w:t>do piatich pracovných dní</w:t>
      </w:r>
      <w:r w:rsidR="006D7AC8" w:rsidRPr="00963D1B">
        <w:rPr>
          <w:rFonts w:asciiTheme="minorHAnsi" w:hAnsiTheme="minorHAnsi" w:cstheme="minorHAnsi"/>
          <w:sz w:val="20"/>
          <w:szCs w:val="20"/>
        </w:rPr>
        <w:t xml:space="preserve"> odo dňa doručenia žiadosti, ak verejný obstarávateľ neurčil dlhšiu lehotu. To sa netýka dokladu a/alebo dokladov, ku ktorým má verejný obstarávateľ prístup na základe prístupu do elektronickej databázy, ani dokladu a/alebo dokladov, ktoré má verejný obstarávateľ k dispozícii z iného verejného obstarávania, a ktoré sú aktuálne a platné. </w:t>
      </w:r>
    </w:p>
    <w:p w14:paraId="046017B1" w14:textId="43188E0B" w:rsidR="006B2F61" w:rsidRPr="00963D1B" w:rsidRDefault="00E70999" w:rsidP="00E70999">
      <w:pPr>
        <w:spacing w:after="67"/>
        <w:ind w:left="722" w:right="95" w:hanging="580"/>
        <w:rPr>
          <w:rFonts w:asciiTheme="minorHAnsi" w:hAnsiTheme="minorHAnsi" w:cstheme="minorHAnsi"/>
          <w:sz w:val="20"/>
          <w:szCs w:val="20"/>
        </w:rPr>
      </w:pPr>
      <w:r>
        <w:rPr>
          <w:rFonts w:asciiTheme="minorHAnsi" w:hAnsiTheme="minorHAnsi" w:cstheme="minorHAnsi"/>
          <w:sz w:val="20"/>
          <w:szCs w:val="20"/>
        </w:rPr>
        <w:t xml:space="preserve">6.1       </w:t>
      </w:r>
      <w:r w:rsidR="006D7AC8" w:rsidRPr="00963D1B">
        <w:rPr>
          <w:rFonts w:asciiTheme="minorHAnsi" w:hAnsiTheme="minorHAnsi" w:cstheme="minorHAnsi"/>
          <w:sz w:val="20"/>
          <w:szCs w:val="20"/>
        </w:rPr>
        <w:t>Ak</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 uchádzač </w:t>
      </w: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postupuje podľa bodu </w:t>
      </w:r>
      <w:r w:rsidR="00BB6442">
        <w:rPr>
          <w:rFonts w:asciiTheme="minorHAnsi" w:hAnsiTheme="minorHAnsi" w:cstheme="minorHAnsi"/>
          <w:sz w:val="20"/>
          <w:szCs w:val="20"/>
        </w:rPr>
        <w:t>2.1 čl. III.</w:t>
      </w:r>
      <w:r w:rsidR="006D7AC8" w:rsidRPr="00963D1B">
        <w:rPr>
          <w:rFonts w:asciiTheme="minorHAnsi" w:hAnsiTheme="minorHAnsi" w:cstheme="minorHAnsi"/>
          <w:sz w:val="20"/>
          <w:szCs w:val="20"/>
        </w:rPr>
        <w:t xml:space="preserve"> tejto časti súťažných podkladov, JED obsahuje informácie aj o tejto osobe – t.j. predkladá samostatný JED za túto osobu, ktorá však nemá možnosť postupovať podľa </w:t>
      </w:r>
      <w:r w:rsidR="000A5D6D">
        <w:rPr>
          <w:rFonts w:asciiTheme="minorHAnsi" w:hAnsiTheme="minorHAnsi" w:cstheme="minorHAnsi"/>
          <w:sz w:val="20"/>
          <w:szCs w:val="20"/>
        </w:rPr>
        <w:t>č</w:t>
      </w:r>
      <w:r w:rsidR="00BB6442">
        <w:rPr>
          <w:rFonts w:asciiTheme="minorHAnsi" w:hAnsiTheme="minorHAnsi" w:cstheme="minorHAnsi"/>
          <w:sz w:val="20"/>
          <w:szCs w:val="20"/>
        </w:rPr>
        <w:t>l. I</w:t>
      </w:r>
      <w:r w:rsidR="006D7AC8" w:rsidRPr="00963D1B">
        <w:rPr>
          <w:rFonts w:asciiTheme="minorHAnsi" w:hAnsiTheme="minorHAnsi" w:cstheme="minorHAnsi"/>
          <w:sz w:val="20"/>
          <w:szCs w:val="20"/>
        </w:rPr>
        <w:t xml:space="preserve">V. tejto časti súťažných podkladov a teda vykonať opatrenia na nápravu. </w:t>
      </w:r>
    </w:p>
    <w:p w14:paraId="757980FE" w14:textId="5E3CE50A" w:rsidR="006B2F61" w:rsidRPr="00963D1B" w:rsidRDefault="00E70999" w:rsidP="00E70999">
      <w:pPr>
        <w:spacing w:after="73"/>
        <w:ind w:left="722" w:right="95" w:hanging="580"/>
        <w:rPr>
          <w:rFonts w:asciiTheme="minorHAnsi" w:hAnsiTheme="minorHAnsi" w:cstheme="minorHAnsi"/>
          <w:sz w:val="20"/>
          <w:szCs w:val="20"/>
        </w:rPr>
      </w:pPr>
      <w:r>
        <w:rPr>
          <w:rFonts w:asciiTheme="minorHAnsi" w:hAnsiTheme="minorHAnsi" w:cstheme="minorHAnsi"/>
          <w:sz w:val="20"/>
          <w:szCs w:val="20"/>
        </w:rPr>
        <w:t xml:space="preserve">7.1       </w:t>
      </w:r>
      <w:r w:rsidR="006D7AC8" w:rsidRPr="00963D1B">
        <w:rPr>
          <w:rFonts w:asciiTheme="minorHAnsi" w:hAnsiTheme="minorHAnsi" w:cstheme="minorHAnsi"/>
          <w:sz w:val="20"/>
          <w:szCs w:val="20"/>
        </w:rPr>
        <w:t xml:space="preserve">Ak je uchádzač zapísaný do ZHS podľa </w:t>
      </w:r>
      <w:r w:rsidR="00BB6442">
        <w:rPr>
          <w:rFonts w:asciiTheme="minorHAnsi" w:hAnsiTheme="minorHAnsi" w:cstheme="minorHAnsi"/>
          <w:sz w:val="20"/>
          <w:szCs w:val="20"/>
        </w:rPr>
        <w:t>z</w:t>
      </w:r>
      <w:r w:rsidR="00FE7F3E" w:rsidRPr="00963D1B">
        <w:rPr>
          <w:rFonts w:asciiTheme="minorHAnsi" w:hAnsiTheme="minorHAnsi" w:cstheme="minorHAnsi"/>
          <w:sz w:val="20"/>
          <w:szCs w:val="20"/>
        </w:rPr>
        <w:t>ákona</w:t>
      </w:r>
      <w:r w:rsidR="006D7AC8" w:rsidRPr="00963D1B">
        <w:rPr>
          <w:rFonts w:asciiTheme="minorHAnsi" w:hAnsiTheme="minorHAnsi" w:cstheme="minorHAnsi"/>
          <w:sz w:val="20"/>
          <w:szCs w:val="20"/>
        </w:rPr>
        <w:t xml:space="preserve">, teda spĺňa všetky podmienky týkajúce sa osobného postavenia podľa § 32 ods. 1 písm. a) až f) </w:t>
      </w:r>
      <w:r w:rsidR="004A5A12">
        <w:rPr>
          <w:rFonts w:asciiTheme="minorHAnsi" w:hAnsiTheme="minorHAnsi" w:cstheme="minorHAnsi"/>
          <w:sz w:val="20"/>
          <w:szCs w:val="20"/>
        </w:rPr>
        <w:t>z</w:t>
      </w:r>
      <w:r w:rsidR="00FE7F3E" w:rsidRPr="00963D1B">
        <w:rPr>
          <w:rFonts w:asciiTheme="minorHAnsi" w:hAnsiTheme="minorHAnsi" w:cstheme="minorHAnsi"/>
          <w:sz w:val="20"/>
          <w:szCs w:val="20"/>
        </w:rPr>
        <w:t>ákona</w:t>
      </w:r>
      <w:r w:rsidR="006D7AC8" w:rsidRPr="00963D1B">
        <w:rPr>
          <w:rFonts w:asciiTheme="minorHAnsi" w:hAnsiTheme="minorHAnsi" w:cstheme="minorHAnsi"/>
          <w:sz w:val="20"/>
          <w:szCs w:val="20"/>
        </w:rPr>
        <w:t xml:space="preserve">, nemusí vypĺňať Časť III., nakoľko zápis v ZHS je účinný voči každému VO, údaje </w:t>
      </w:r>
      <w:r w:rsidR="004A5A12">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v ňom uvedené nie je potrebné overovať. </w:t>
      </w:r>
    </w:p>
    <w:p w14:paraId="7FFD1522" w14:textId="42A57F9C" w:rsidR="006B2F61" w:rsidRDefault="00E70999" w:rsidP="00E70999">
      <w:pPr>
        <w:spacing w:line="267" w:lineRule="auto"/>
        <w:ind w:left="709" w:right="95" w:hanging="567"/>
        <w:rPr>
          <w:rFonts w:asciiTheme="minorHAnsi" w:hAnsiTheme="minorHAnsi" w:cstheme="minorHAnsi"/>
          <w:sz w:val="20"/>
          <w:szCs w:val="20"/>
        </w:rPr>
      </w:pPr>
      <w:r>
        <w:rPr>
          <w:rFonts w:asciiTheme="minorHAnsi" w:hAnsiTheme="minorHAnsi" w:cstheme="minorHAnsi"/>
          <w:sz w:val="20"/>
          <w:szCs w:val="20"/>
        </w:rPr>
        <w:t xml:space="preserve">8.1       </w:t>
      </w:r>
      <w:r w:rsidR="006D7AC8" w:rsidRPr="00963D1B">
        <w:rPr>
          <w:rFonts w:asciiTheme="minorHAnsi" w:hAnsiTheme="minorHAnsi" w:cstheme="minorHAnsi"/>
          <w:sz w:val="20"/>
          <w:szCs w:val="20"/>
        </w:rPr>
        <w:t>Verejný obstarávateľ povoľuje hospodárskym subjektom v prípade využitia predloženia JED-u vyplniť len oddiel časti IV</w:t>
      </w:r>
      <w:r>
        <w:rPr>
          <w:rFonts w:asciiTheme="minorHAnsi" w:hAnsiTheme="minorHAnsi" w:cstheme="minorHAnsi"/>
          <w:sz w:val="20"/>
          <w:szCs w:val="20"/>
        </w:rPr>
        <w:t>.</w:t>
      </w:r>
      <w:r w:rsidR="006D7AC8" w:rsidRPr="00963D1B">
        <w:rPr>
          <w:rFonts w:asciiTheme="minorHAnsi" w:hAnsiTheme="minorHAnsi" w:cstheme="minorHAnsi"/>
          <w:sz w:val="20"/>
          <w:szCs w:val="20"/>
        </w:rPr>
        <w:t xml:space="preserve"> - Globálny údaj bez toho, aby vyplnil iné časti oddielu IV.</w:t>
      </w:r>
      <w:r w:rsidR="004C3727">
        <w:rPr>
          <w:rFonts w:asciiTheme="minorHAnsi" w:hAnsiTheme="minorHAnsi" w:cstheme="minorHAnsi"/>
          <w:sz w:val="20"/>
          <w:szCs w:val="20"/>
        </w:rPr>
        <w:t>.</w:t>
      </w:r>
    </w:p>
    <w:p w14:paraId="728B6DD3" w14:textId="77777777" w:rsidR="004A5A12" w:rsidRPr="00963D1B" w:rsidRDefault="004A5A12" w:rsidP="004A5A12">
      <w:pPr>
        <w:spacing w:line="267" w:lineRule="auto"/>
        <w:ind w:left="722" w:right="95" w:firstLine="0"/>
        <w:rPr>
          <w:rFonts w:asciiTheme="minorHAnsi" w:hAnsiTheme="minorHAnsi" w:cstheme="minorHAnsi"/>
          <w:sz w:val="20"/>
          <w:szCs w:val="20"/>
        </w:rPr>
      </w:pPr>
    </w:p>
    <w:p w14:paraId="2B20A5B3" w14:textId="34B00944" w:rsidR="006B2F61" w:rsidRPr="004A5A12" w:rsidRDefault="00E70999" w:rsidP="00E70999">
      <w:pPr>
        <w:spacing w:after="0" w:line="264" w:lineRule="auto"/>
        <w:ind w:left="709" w:right="95" w:hanging="567"/>
        <w:rPr>
          <w:rFonts w:asciiTheme="minorHAnsi" w:hAnsiTheme="minorHAnsi" w:cstheme="minorHAnsi"/>
          <w:sz w:val="20"/>
          <w:szCs w:val="20"/>
        </w:rPr>
      </w:pPr>
      <w:r>
        <w:rPr>
          <w:rFonts w:asciiTheme="minorHAnsi" w:hAnsiTheme="minorHAnsi" w:cstheme="minorHAnsi"/>
          <w:sz w:val="20"/>
          <w:szCs w:val="20"/>
        </w:rPr>
        <w:t xml:space="preserve">9.1       </w:t>
      </w:r>
      <w:r w:rsidR="006D7AC8" w:rsidRPr="00963D1B">
        <w:rPr>
          <w:rFonts w:asciiTheme="minorHAnsi" w:hAnsiTheme="minorHAnsi" w:cstheme="minorHAnsi"/>
          <w:sz w:val="20"/>
          <w:szCs w:val="20"/>
        </w:rPr>
        <w:t xml:space="preserve">Ak uchádzačom je skupina hospodárskych subjektov/dodávateľov, </w:t>
      </w:r>
      <w:r w:rsidR="006D7AC8" w:rsidRPr="00963D1B">
        <w:rPr>
          <w:rFonts w:asciiTheme="minorHAnsi" w:hAnsiTheme="minorHAnsi" w:cstheme="minorHAnsi"/>
          <w:b/>
          <w:sz w:val="20"/>
          <w:szCs w:val="20"/>
        </w:rPr>
        <w:t xml:space="preserve">samostatný JED </w:t>
      </w:r>
      <w:r w:rsidR="006D7AC8" w:rsidRPr="00963D1B">
        <w:rPr>
          <w:rFonts w:asciiTheme="minorHAnsi" w:hAnsiTheme="minorHAnsi" w:cstheme="minorHAnsi"/>
          <w:sz w:val="20"/>
          <w:szCs w:val="20"/>
        </w:rPr>
        <w:t xml:space="preserve">predkladá </w:t>
      </w:r>
      <w:r w:rsidR="006D7AC8" w:rsidRPr="00963D1B">
        <w:rPr>
          <w:rFonts w:asciiTheme="minorHAnsi" w:hAnsiTheme="minorHAnsi" w:cstheme="minorHAnsi"/>
          <w:b/>
          <w:sz w:val="20"/>
          <w:szCs w:val="20"/>
        </w:rPr>
        <w:t xml:space="preserve">každý </w:t>
      </w:r>
      <w:r w:rsidR="006D7AC8" w:rsidRPr="00963D1B">
        <w:rPr>
          <w:rFonts w:asciiTheme="minorHAnsi" w:hAnsiTheme="minorHAnsi" w:cstheme="minorHAnsi"/>
          <w:sz w:val="20"/>
          <w:szCs w:val="20"/>
        </w:rPr>
        <w:t>zo</w:t>
      </w:r>
      <w:r w:rsidR="006D7AC8" w:rsidRPr="00963D1B">
        <w:rPr>
          <w:rFonts w:asciiTheme="minorHAnsi" w:hAnsiTheme="minorHAnsi" w:cstheme="minorHAnsi"/>
          <w:b/>
          <w:sz w:val="20"/>
          <w:szCs w:val="20"/>
        </w:rPr>
        <w:t xml:space="preserve"> </w:t>
      </w:r>
      <w:r w:rsidR="006D7AC8" w:rsidRPr="00963D1B">
        <w:rPr>
          <w:rFonts w:asciiTheme="minorHAnsi" w:hAnsiTheme="minorHAnsi" w:cstheme="minorHAnsi"/>
          <w:sz w:val="20"/>
          <w:szCs w:val="20"/>
        </w:rPr>
        <w:t>zúčastnených uchádzačov samostatne</w:t>
      </w:r>
      <w:r w:rsidR="006D7AC8" w:rsidRPr="004C3727">
        <w:rPr>
          <w:rFonts w:asciiTheme="minorHAnsi" w:hAnsiTheme="minorHAnsi" w:cstheme="minorHAnsi"/>
          <w:bCs/>
          <w:sz w:val="20"/>
          <w:szCs w:val="20"/>
        </w:rPr>
        <w:t xml:space="preserve">. </w:t>
      </w:r>
    </w:p>
    <w:p w14:paraId="6544003E" w14:textId="77777777" w:rsidR="004A5A12" w:rsidRPr="00963D1B" w:rsidRDefault="004A5A12" w:rsidP="004A5A12">
      <w:pPr>
        <w:spacing w:after="0" w:line="264" w:lineRule="auto"/>
        <w:ind w:left="722" w:right="95" w:firstLine="0"/>
        <w:rPr>
          <w:rFonts w:asciiTheme="minorHAnsi" w:hAnsiTheme="minorHAnsi" w:cstheme="minorHAnsi"/>
          <w:sz w:val="20"/>
          <w:szCs w:val="20"/>
        </w:rPr>
      </w:pPr>
    </w:p>
    <w:p w14:paraId="1E8190AE" w14:textId="3812A6BF" w:rsidR="006B2F61" w:rsidRPr="0014248C" w:rsidRDefault="006D7AC8" w:rsidP="00846533">
      <w:pPr>
        <w:numPr>
          <w:ilvl w:val="0"/>
          <w:numId w:val="40"/>
        </w:numPr>
        <w:spacing w:after="0" w:line="240" w:lineRule="auto"/>
        <w:ind w:left="142" w:right="95"/>
        <w:rPr>
          <w:rFonts w:asciiTheme="minorHAnsi" w:hAnsiTheme="minorHAnsi" w:cstheme="minorHAnsi"/>
          <w:sz w:val="20"/>
          <w:szCs w:val="20"/>
        </w:rPr>
      </w:pPr>
      <w:r w:rsidRPr="00963D1B">
        <w:rPr>
          <w:rFonts w:asciiTheme="minorHAnsi" w:hAnsiTheme="minorHAnsi" w:cstheme="minorHAnsi"/>
          <w:b/>
          <w:sz w:val="20"/>
          <w:szCs w:val="20"/>
        </w:rPr>
        <w:t xml:space="preserve">SPÔSOB VYHODNOCOVANIA SPLNENIA PODMIENOK ÚČASTI UCHÁDZAČOV </w:t>
      </w:r>
      <w:r w:rsidRPr="00171D05">
        <w:rPr>
          <w:rFonts w:asciiTheme="minorHAnsi" w:hAnsiTheme="minorHAnsi" w:cstheme="minorHAnsi"/>
          <w:b/>
          <w:sz w:val="20"/>
          <w:szCs w:val="20"/>
        </w:rPr>
        <w:t xml:space="preserve">VO VEREJNOM OBSTARÁVANÍ </w:t>
      </w:r>
    </w:p>
    <w:p w14:paraId="3E93D084" w14:textId="77777777" w:rsidR="0014248C" w:rsidRPr="00171D05" w:rsidRDefault="0014248C" w:rsidP="0014248C">
      <w:pPr>
        <w:spacing w:after="0" w:line="240" w:lineRule="auto"/>
        <w:ind w:left="142" w:right="95" w:firstLine="0"/>
        <w:rPr>
          <w:rFonts w:asciiTheme="minorHAnsi" w:hAnsiTheme="minorHAnsi" w:cstheme="minorHAnsi"/>
          <w:sz w:val="20"/>
          <w:szCs w:val="20"/>
        </w:rPr>
      </w:pPr>
    </w:p>
    <w:p w14:paraId="6B983614" w14:textId="6269E468" w:rsidR="006B2F61" w:rsidRPr="00171D05" w:rsidRDefault="006D7AC8" w:rsidP="003B7597">
      <w:pPr>
        <w:numPr>
          <w:ilvl w:val="1"/>
          <w:numId w:val="17"/>
        </w:numPr>
        <w:spacing w:after="130"/>
        <w:ind w:right="95" w:hanging="567"/>
        <w:rPr>
          <w:rFonts w:asciiTheme="minorHAnsi" w:hAnsiTheme="minorHAnsi" w:cstheme="minorHAnsi"/>
          <w:sz w:val="20"/>
          <w:szCs w:val="20"/>
        </w:rPr>
      </w:pPr>
      <w:r w:rsidRPr="00171D05">
        <w:rPr>
          <w:rFonts w:asciiTheme="minorHAnsi" w:hAnsiTheme="minorHAnsi" w:cstheme="minorHAnsi"/>
          <w:sz w:val="20"/>
          <w:szCs w:val="20"/>
        </w:rPr>
        <w:t xml:space="preserve">Splnenie podmienok účasti uchádzačov vo verejnom obstarávaní uvedených oznámení o vyhlásení verejného obstarávania a kapitoly I. a III. tejto časti súťažných podkladov sa bude posudzovať podľa </w:t>
      </w:r>
      <w:r w:rsidRPr="00FA3823">
        <w:rPr>
          <w:rFonts w:asciiTheme="minorHAnsi" w:hAnsiTheme="minorHAnsi" w:cstheme="minorHAnsi"/>
          <w:b/>
          <w:bCs/>
          <w:sz w:val="20"/>
          <w:szCs w:val="20"/>
        </w:rPr>
        <w:t xml:space="preserve">§ 40 </w:t>
      </w:r>
      <w:r w:rsidR="00BB0B67" w:rsidRPr="00FA3823">
        <w:rPr>
          <w:rFonts w:asciiTheme="minorHAnsi" w:hAnsiTheme="minorHAnsi" w:cstheme="minorHAnsi"/>
          <w:b/>
          <w:bCs/>
          <w:sz w:val="20"/>
          <w:szCs w:val="20"/>
        </w:rPr>
        <w:t>ods. 4 - 13</w:t>
      </w:r>
      <w:r w:rsidR="00BB0B67" w:rsidRPr="00171D05">
        <w:rPr>
          <w:rFonts w:asciiTheme="minorHAnsi" w:hAnsiTheme="minorHAnsi" w:cstheme="minorHAnsi"/>
          <w:sz w:val="20"/>
          <w:szCs w:val="20"/>
        </w:rPr>
        <w:t xml:space="preserve"> </w:t>
      </w:r>
      <w:r w:rsidR="004A5A12" w:rsidRPr="00171D05">
        <w:rPr>
          <w:rFonts w:asciiTheme="minorHAnsi" w:hAnsiTheme="minorHAnsi" w:cstheme="minorHAnsi"/>
          <w:sz w:val="20"/>
          <w:szCs w:val="20"/>
        </w:rPr>
        <w:t>z</w:t>
      </w:r>
      <w:r w:rsidR="00FE7F3E" w:rsidRPr="00171D05">
        <w:rPr>
          <w:rFonts w:asciiTheme="minorHAnsi" w:hAnsiTheme="minorHAnsi" w:cstheme="minorHAnsi"/>
          <w:sz w:val="20"/>
          <w:szCs w:val="20"/>
        </w:rPr>
        <w:t>ákona</w:t>
      </w:r>
      <w:r w:rsidRPr="00171D05">
        <w:rPr>
          <w:rFonts w:asciiTheme="minorHAnsi" w:hAnsiTheme="minorHAnsi" w:cstheme="minorHAnsi"/>
          <w:sz w:val="20"/>
          <w:szCs w:val="20"/>
        </w:rPr>
        <w:t xml:space="preserve">. </w:t>
      </w:r>
    </w:p>
    <w:p w14:paraId="41A38F18" w14:textId="49664D9B" w:rsidR="00FE7F3E" w:rsidRPr="00963D1B" w:rsidRDefault="006D7AC8" w:rsidP="003B7597">
      <w:pPr>
        <w:numPr>
          <w:ilvl w:val="1"/>
          <w:numId w:val="17"/>
        </w:numPr>
        <w:spacing w:after="70" w:line="323" w:lineRule="auto"/>
        <w:ind w:right="95" w:hanging="567"/>
        <w:rPr>
          <w:rFonts w:asciiTheme="minorHAnsi" w:hAnsiTheme="minorHAnsi" w:cstheme="minorHAnsi"/>
          <w:sz w:val="20"/>
          <w:szCs w:val="20"/>
        </w:rPr>
      </w:pPr>
      <w:r w:rsidRPr="00963D1B">
        <w:rPr>
          <w:rFonts w:asciiTheme="minorHAnsi" w:hAnsiTheme="minorHAnsi" w:cstheme="minorHAnsi"/>
          <w:sz w:val="20"/>
          <w:szCs w:val="20"/>
        </w:rPr>
        <w:t xml:space="preserve">Verejný obstarávateľ písomne požiada uchádzača o vysvetlenie alebo doplnenie predložených dokladov </w:t>
      </w:r>
      <w:r w:rsidR="004A5A12">
        <w:rPr>
          <w:rFonts w:asciiTheme="minorHAnsi" w:hAnsiTheme="minorHAnsi" w:cstheme="minorHAnsi"/>
          <w:sz w:val="20"/>
          <w:szCs w:val="20"/>
        </w:rPr>
        <w:t xml:space="preserve">                                    </w:t>
      </w:r>
      <w:r w:rsidRPr="00963D1B">
        <w:rPr>
          <w:rFonts w:asciiTheme="minorHAnsi" w:hAnsiTheme="minorHAnsi" w:cstheme="minorHAnsi"/>
          <w:sz w:val="20"/>
          <w:szCs w:val="20"/>
        </w:rPr>
        <w:t xml:space="preserve">ak z predloženého dokladu: </w:t>
      </w:r>
    </w:p>
    <w:p w14:paraId="495F996C" w14:textId="3AB5579F" w:rsidR="006B2F61" w:rsidRPr="00963D1B" w:rsidRDefault="006D7AC8" w:rsidP="00FE7F3E">
      <w:pPr>
        <w:spacing w:after="70" w:line="323" w:lineRule="auto"/>
        <w:ind w:left="722" w:right="95" w:firstLine="0"/>
        <w:rPr>
          <w:rFonts w:asciiTheme="minorHAnsi" w:hAnsiTheme="minorHAnsi" w:cstheme="minorHAnsi"/>
          <w:sz w:val="20"/>
          <w:szCs w:val="20"/>
        </w:rPr>
      </w:pPr>
      <w:r w:rsidRPr="00963D1B">
        <w:rPr>
          <w:rFonts w:asciiTheme="minorHAnsi" w:hAnsiTheme="minorHAnsi" w:cstheme="minorHAnsi"/>
          <w:sz w:val="20"/>
          <w:szCs w:val="20"/>
        </w:rPr>
        <w:t xml:space="preserve">a) nemožno posúdiť ich platnosť, </w:t>
      </w:r>
    </w:p>
    <w:p w14:paraId="738D9D52" w14:textId="77777777" w:rsidR="006B2F61" w:rsidRPr="00963D1B" w:rsidRDefault="006D7AC8" w:rsidP="00413342">
      <w:pPr>
        <w:spacing w:after="128"/>
        <w:ind w:left="747" w:right="95"/>
        <w:rPr>
          <w:rFonts w:asciiTheme="minorHAnsi" w:hAnsiTheme="minorHAnsi" w:cstheme="minorHAnsi"/>
          <w:sz w:val="20"/>
          <w:szCs w:val="20"/>
        </w:rPr>
      </w:pPr>
      <w:r w:rsidRPr="00963D1B">
        <w:rPr>
          <w:rFonts w:asciiTheme="minorHAnsi" w:hAnsiTheme="minorHAnsi" w:cstheme="minorHAnsi"/>
          <w:sz w:val="20"/>
          <w:szCs w:val="20"/>
        </w:rPr>
        <w:t xml:space="preserve">b) nemožno posúdiť splnenie podmienky účasti. </w:t>
      </w:r>
    </w:p>
    <w:p w14:paraId="1AD951DF" w14:textId="538AA33A" w:rsidR="006B2F61" w:rsidRPr="0098584F" w:rsidRDefault="00E70999" w:rsidP="00E70999">
      <w:pPr>
        <w:spacing w:after="247"/>
        <w:ind w:left="709" w:right="95" w:hanging="567"/>
        <w:rPr>
          <w:rFonts w:asciiTheme="minorHAnsi" w:hAnsiTheme="minorHAnsi" w:cstheme="minorHAnsi"/>
          <w:sz w:val="20"/>
          <w:szCs w:val="20"/>
        </w:rPr>
      </w:pPr>
      <w:r>
        <w:rPr>
          <w:rFonts w:asciiTheme="minorHAnsi" w:hAnsiTheme="minorHAnsi" w:cstheme="minorHAnsi"/>
          <w:sz w:val="20"/>
          <w:szCs w:val="20"/>
        </w:rPr>
        <w:t xml:space="preserve">3.1      </w:t>
      </w:r>
      <w:r w:rsidR="006D7AC8" w:rsidRPr="00963D1B">
        <w:rPr>
          <w:rFonts w:asciiTheme="minorHAnsi" w:hAnsiTheme="minorHAnsi" w:cstheme="minorHAnsi"/>
          <w:sz w:val="20"/>
          <w:szCs w:val="20"/>
        </w:rPr>
        <w:t xml:space="preserve">Uchádzač doručí verejnému obstarávateľovi svoje vysvetlenie alebo doplnenie dokladov </w:t>
      </w:r>
      <w:r w:rsidR="006D7AC8" w:rsidRPr="00963D1B">
        <w:rPr>
          <w:rFonts w:asciiTheme="minorHAnsi" w:hAnsiTheme="minorHAnsi" w:cstheme="minorHAnsi"/>
          <w:b/>
          <w:sz w:val="20"/>
          <w:szCs w:val="20"/>
        </w:rPr>
        <w:t>do dvoch pracovných dní</w:t>
      </w:r>
      <w:r w:rsidR="006D7AC8" w:rsidRPr="00963D1B">
        <w:rPr>
          <w:rFonts w:asciiTheme="minorHAnsi" w:hAnsiTheme="minorHAnsi" w:cstheme="minorHAnsi"/>
          <w:sz w:val="20"/>
          <w:szCs w:val="20"/>
        </w:rPr>
        <w:t xml:space="preserve"> </w:t>
      </w:r>
      <w:r w:rsidR="006D7AC8" w:rsidRPr="0098584F">
        <w:rPr>
          <w:rFonts w:asciiTheme="minorHAnsi" w:hAnsiTheme="minorHAnsi" w:cstheme="minorHAnsi"/>
          <w:sz w:val="20"/>
          <w:szCs w:val="20"/>
        </w:rPr>
        <w:t xml:space="preserve">odo dňa doručenia žiadosti, ak verejný obstarávateľ neurčí dlhšiu lehotu.   </w:t>
      </w:r>
    </w:p>
    <w:p w14:paraId="1932EA59" w14:textId="32D39FC8" w:rsidR="00E70999" w:rsidRPr="0098584F" w:rsidRDefault="00E70999" w:rsidP="00E70999">
      <w:pPr>
        <w:spacing w:line="360" w:lineRule="auto"/>
        <w:ind w:left="155"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4.1      Verejný obstarávateľ</w:t>
      </w:r>
      <w:r w:rsidRPr="0098584F">
        <w:rPr>
          <w:rFonts w:asciiTheme="minorHAnsi" w:hAnsiTheme="minorHAnsi" w:cstheme="minorHAnsi"/>
          <w:i/>
          <w:iCs/>
          <w:color w:val="auto"/>
          <w:sz w:val="20"/>
          <w:szCs w:val="20"/>
        </w:rPr>
        <w:t xml:space="preserve"> </w:t>
      </w:r>
      <w:r w:rsidRPr="0098584F">
        <w:rPr>
          <w:rFonts w:asciiTheme="minorHAnsi" w:hAnsiTheme="minorHAnsi" w:cstheme="minorHAnsi"/>
          <w:b/>
          <w:bCs/>
          <w:i/>
          <w:iCs/>
          <w:color w:val="auto"/>
          <w:sz w:val="20"/>
          <w:szCs w:val="20"/>
          <w:u w:val="single"/>
        </w:rPr>
        <w:t>vylúči</w:t>
      </w:r>
      <w:r w:rsidRPr="0098584F">
        <w:rPr>
          <w:rFonts w:asciiTheme="minorHAnsi" w:hAnsiTheme="minorHAnsi" w:cstheme="minorHAnsi"/>
          <w:color w:val="auto"/>
          <w:sz w:val="20"/>
          <w:szCs w:val="20"/>
        </w:rPr>
        <w:t xml:space="preserve">  kedykoľvek počas verejného obstarávania uchádzača, podľa </w:t>
      </w:r>
      <w:r w:rsidRPr="00B3375E">
        <w:rPr>
          <w:rFonts w:asciiTheme="minorHAnsi" w:hAnsiTheme="minorHAnsi" w:cstheme="minorHAnsi"/>
          <w:b/>
          <w:bCs/>
          <w:color w:val="auto"/>
          <w:sz w:val="20"/>
          <w:szCs w:val="20"/>
        </w:rPr>
        <w:t>§ 40 ods. 6</w:t>
      </w:r>
      <w:r w:rsidRPr="0098584F">
        <w:rPr>
          <w:rFonts w:asciiTheme="minorHAnsi" w:hAnsiTheme="minorHAnsi" w:cstheme="minorHAnsi"/>
          <w:color w:val="auto"/>
          <w:sz w:val="20"/>
          <w:szCs w:val="20"/>
        </w:rPr>
        <w:t xml:space="preserve"> zákona   </w:t>
      </w:r>
    </w:p>
    <w:p w14:paraId="4A44FF70" w14:textId="7C562FB8" w:rsidR="00FE7F3E" w:rsidRPr="0098584F" w:rsidRDefault="00E70999" w:rsidP="00E70999">
      <w:pPr>
        <w:spacing w:line="360" w:lineRule="auto"/>
        <w:ind w:left="71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ak:</w:t>
      </w:r>
    </w:p>
    <w:p w14:paraId="217DF87A" w14:textId="727F7651"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a) nesplnil podmienky účasti,</w:t>
      </w:r>
    </w:p>
    <w:p w14:paraId="37BF3544" w14:textId="01C18AF1"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b) predložil neplatné doklady; neplatnými dokladmi sú doklady, ktorým uplynula lehota platnosti,</w:t>
      </w:r>
    </w:p>
    <w:p w14:paraId="3D6B3EE1" w14:textId="7E4E9BB7" w:rsidR="00E70999" w:rsidRPr="0098584F" w:rsidRDefault="00E70999" w:rsidP="00E70999">
      <w:pPr>
        <w:spacing w:line="360" w:lineRule="auto"/>
        <w:ind w:left="993" w:right="95" w:hanging="284"/>
        <w:rPr>
          <w:rFonts w:asciiTheme="minorHAnsi" w:hAnsiTheme="minorHAnsi" w:cstheme="minorHAnsi"/>
          <w:color w:val="auto"/>
          <w:sz w:val="20"/>
          <w:szCs w:val="20"/>
        </w:rPr>
      </w:pPr>
      <w:r w:rsidRPr="0098584F">
        <w:rPr>
          <w:rFonts w:asciiTheme="minorHAnsi" w:hAnsiTheme="minorHAnsi" w:cstheme="minorHAnsi"/>
          <w:color w:val="auto"/>
          <w:sz w:val="20"/>
          <w:szCs w:val="20"/>
        </w:rPr>
        <w:lastRenderedPageBreak/>
        <w:t>c)</w:t>
      </w:r>
      <w:r w:rsidRPr="0098584F">
        <w:t xml:space="preserve"> </w:t>
      </w:r>
      <w:r w:rsidRPr="0098584F">
        <w:rPr>
          <w:rFonts w:asciiTheme="minorHAnsi" w:hAnsiTheme="minorHAnsi" w:cstheme="minorHAnsi"/>
          <w:color w:val="auto"/>
          <w:sz w:val="20"/>
          <w:szCs w:val="20"/>
        </w:rPr>
        <w:t xml:space="preserve">poskytol informácie alebo doklady, ktoré sú nepravdivé alebo pozmenené tak, že nezodpovedajú skutočnosti </w:t>
      </w:r>
      <w:r w:rsidR="00075E1C">
        <w:rPr>
          <w:rFonts w:asciiTheme="minorHAnsi" w:hAnsiTheme="minorHAnsi" w:cstheme="minorHAnsi"/>
          <w:color w:val="auto"/>
          <w:sz w:val="20"/>
          <w:szCs w:val="20"/>
        </w:rPr>
        <w:t xml:space="preserve">                    </w:t>
      </w:r>
      <w:r w:rsidRPr="0098584F">
        <w:rPr>
          <w:rFonts w:asciiTheme="minorHAnsi" w:hAnsiTheme="minorHAnsi" w:cstheme="minorHAnsi"/>
          <w:color w:val="auto"/>
          <w:sz w:val="20"/>
          <w:szCs w:val="20"/>
        </w:rPr>
        <w:t>a majú vplyv na vyhodnotenie splnenia podmienok účasti alebo výber záujemcov,</w:t>
      </w:r>
    </w:p>
    <w:p w14:paraId="0D11947E" w14:textId="06C790D0"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d)</w:t>
      </w:r>
      <w:r w:rsidRPr="0098584F">
        <w:t xml:space="preserve"> </w:t>
      </w:r>
      <w:r w:rsidRPr="0098584F">
        <w:rPr>
          <w:rFonts w:asciiTheme="minorHAnsi" w:hAnsiTheme="minorHAnsi" w:cstheme="minorHAnsi"/>
          <w:color w:val="auto"/>
          <w:sz w:val="20"/>
          <w:szCs w:val="20"/>
        </w:rPr>
        <w:t>pokúsil sa neoprávnene ovplyvniť postup verejného obstarávania,</w:t>
      </w:r>
    </w:p>
    <w:p w14:paraId="5D22CDA6" w14:textId="13C53391"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e) pokúsil sa získať dôverné informácie, ktoré by mu poskytli neoprávnenú výhodu,</w:t>
      </w:r>
    </w:p>
    <w:p w14:paraId="57C0F095" w14:textId="4035FEDF"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f) konflikt záujmov podľa § 23 nemožno odstrániť inými účinnými opatreniami,</w:t>
      </w:r>
    </w:p>
    <w:p w14:paraId="1FDA7B6B" w14:textId="6FCC8724"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g)</w:t>
      </w:r>
      <w:r w:rsidRPr="0098584F">
        <w:t xml:space="preserve"> </w:t>
      </w:r>
      <w:r w:rsidRPr="0098584F">
        <w:rPr>
          <w:rFonts w:asciiTheme="minorHAnsi" w:hAnsiTheme="minorHAnsi" w:cstheme="minorHAnsi"/>
          <w:color w:val="auto"/>
          <w:sz w:val="20"/>
          <w:szCs w:val="20"/>
        </w:rPr>
        <w:t>pri posudzovaní odbornej spôsobilosti preukázateľne identifikoval protichodné záujmy záujemcu alebo uchádzača, ktoré môžu nepriaznivo ovplyvniť plnenie zákazky,</w:t>
      </w:r>
    </w:p>
    <w:p w14:paraId="3269F122" w14:textId="509E148F"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h) nepredložil po písomnej žiadosti podľa odseku 4 vysvetlenie alebo doplnenie predložených dokladov v určenej lehote,</w:t>
      </w:r>
    </w:p>
    <w:p w14:paraId="3313C9D5" w14:textId="4791ECB9"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i) nepredložil po písomnej žiadosti doklady nahradené jednotným európskym dokumentom v určenej lehote,</w:t>
      </w:r>
    </w:p>
    <w:p w14:paraId="1932B22B" w14:textId="7D835C24"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j)</w:t>
      </w:r>
      <w:r w:rsidRPr="0098584F">
        <w:t xml:space="preserve"> </w:t>
      </w:r>
      <w:r w:rsidRPr="0098584F">
        <w:rPr>
          <w:rFonts w:asciiTheme="minorHAnsi" w:hAnsiTheme="minorHAnsi" w:cstheme="minorHAnsi"/>
          <w:color w:val="auto"/>
          <w:sz w:val="20"/>
          <w:szCs w:val="20"/>
        </w:rPr>
        <w:t>nenahradil inú osobu, prostredníctvom ktorej preukazuje splnenie podmienok účasti finančného a ekonomického postavenia alebo technickej spôsobilosti alebo odbornej spôsobilosti, ktorá nespĺňa určené požiadavky, v určenej lehote inou osobou, ktorá spĺňa určené požiadavky,</w:t>
      </w:r>
    </w:p>
    <w:p w14:paraId="4F7DE3F0" w14:textId="7A86AD80"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k)</w:t>
      </w:r>
      <w:r w:rsidRPr="0098584F">
        <w:t xml:space="preserve"> </w:t>
      </w:r>
      <w:r w:rsidRPr="0098584F">
        <w:rPr>
          <w:rFonts w:asciiTheme="minorHAnsi" w:hAnsiTheme="minorHAnsi" w:cstheme="minorHAnsi"/>
          <w:color w:val="auto"/>
          <w:sz w:val="20"/>
          <w:szCs w:val="20"/>
        </w:rPr>
        <w:t>nenahradil subdodávateľa, ktorý nespĺňa požiadavky určené verejným obstarávateľom alebo obstarávateľom novým subdodávateľom, ktorý spĺňa určené požiadavky, v lehote podľa § 41 ods. 2,</w:t>
      </w:r>
    </w:p>
    <w:p w14:paraId="7579E0F7" w14:textId="3BD1BA83" w:rsidR="00E70999" w:rsidRPr="0098584F" w:rsidRDefault="00E70999" w:rsidP="00E70999">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color w:val="auto"/>
          <w:sz w:val="20"/>
          <w:szCs w:val="20"/>
        </w:rPr>
        <w:t>l)</w:t>
      </w:r>
      <w:r w:rsidRPr="0098584F">
        <w:t xml:space="preserve"> </w:t>
      </w:r>
      <w:r w:rsidRPr="0098584F">
        <w:rPr>
          <w:rFonts w:asciiTheme="minorHAnsi" w:hAnsiTheme="minorHAnsi" w:cstheme="minorHAnsi"/>
          <w:color w:val="auto"/>
          <w:sz w:val="20"/>
          <w:szCs w:val="20"/>
        </w:rPr>
        <w:t>nenahradil technikov, technické orgány alebo osoby určené na plnenie zmluvy alebo koncesnej zmluvy, alebo riadiacich zamestnancov, ktorí nespĺňajú podmienku účasti podľa § 34 ods. 1 písm. c) alebo písm. g), v určenej lehote novými osobami alebo orgánmi, ktoré spĺňajú túto podmienku účasti,</w:t>
      </w:r>
    </w:p>
    <w:p w14:paraId="18FCF3D8" w14:textId="0A462BE9" w:rsidR="00E70999" w:rsidRPr="0098584F" w:rsidRDefault="00E70999" w:rsidP="00E70999">
      <w:pPr>
        <w:ind w:left="709"/>
        <w:rPr>
          <w:rFonts w:asciiTheme="minorHAnsi" w:hAnsiTheme="minorHAnsi" w:cstheme="minorHAnsi"/>
          <w:color w:val="auto"/>
          <w:sz w:val="20"/>
          <w:szCs w:val="20"/>
        </w:rPr>
      </w:pPr>
      <w:r w:rsidRPr="0098584F">
        <w:rPr>
          <w:rFonts w:asciiTheme="minorHAnsi" w:hAnsiTheme="minorHAnsi" w:cstheme="minorHAnsi"/>
          <w:color w:val="auto"/>
          <w:sz w:val="20"/>
          <w:szCs w:val="20"/>
        </w:rPr>
        <w:t>m)</w:t>
      </w:r>
      <w:r w:rsidRPr="0098584F">
        <w:t xml:space="preserve"> </w:t>
      </w:r>
      <w:r w:rsidRPr="0098584F">
        <w:rPr>
          <w:rFonts w:asciiTheme="minorHAnsi" w:hAnsiTheme="minorHAnsi" w:cstheme="minorHAnsi"/>
          <w:color w:val="auto"/>
          <w:sz w:val="20"/>
          <w:szCs w:val="20"/>
        </w:rPr>
        <w:t>nenahradil inú osobu, ktorej prostredníctvom preukazuje splnenie podmienok účasti alebo subdodávateľa, ktorí majú sídlo v treťom štáte podľa § 10 ods. 4, v určenej lehote inou osobou alebo subdodávateľom, ktorý nemá sídlo                v treťom štáte podľa § 10 ods. 4.</w:t>
      </w:r>
    </w:p>
    <w:p w14:paraId="555FB5ED" w14:textId="77777777" w:rsidR="00E70999" w:rsidRPr="0098584F" w:rsidRDefault="00E70999" w:rsidP="00D63E4F">
      <w:pPr>
        <w:spacing w:after="0" w:line="240" w:lineRule="auto"/>
        <w:ind w:left="722" w:right="95" w:firstLine="0"/>
        <w:rPr>
          <w:rFonts w:asciiTheme="minorHAnsi" w:hAnsiTheme="minorHAnsi" w:cstheme="minorHAnsi"/>
          <w:color w:val="FF0000"/>
          <w:sz w:val="20"/>
          <w:szCs w:val="20"/>
        </w:rPr>
      </w:pPr>
    </w:p>
    <w:p w14:paraId="7E80B8C3" w14:textId="59502F3D" w:rsidR="00E70999" w:rsidRPr="0098584F" w:rsidRDefault="006D7AC8" w:rsidP="009F6D5E">
      <w:pPr>
        <w:spacing w:line="276" w:lineRule="auto"/>
        <w:ind w:left="722" w:right="95" w:firstLine="0"/>
        <w:rPr>
          <w:rFonts w:asciiTheme="minorHAnsi" w:hAnsiTheme="minorHAnsi" w:cstheme="minorHAnsi"/>
          <w:sz w:val="20"/>
          <w:szCs w:val="20"/>
        </w:rPr>
      </w:pPr>
      <w:r w:rsidRPr="0098584F">
        <w:rPr>
          <w:rFonts w:asciiTheme="minorHAnsi" w:hAnsiTheme="minorHAnsi" w:cstheme="minorHAnsi"/>
          <w:sz w:val="20"/>
          <w:szCs w:val="20"/>
        </w:rPr>
        <w:t xml:space="preserve">Verejný obstarávateľ vylúči z verejného obstarávania aj uchádzača, ak narušenie hospodárskej súťaže, ktoré vyplynulo z prípravných trhových konzultácií alebo jeho predbežného zapojenia podľa § 25 </w:t>
      </w:r>
      <w:r w:rsidR="009F6D5E" w:rsidRPr="0098584F">
        <w:rPr>
          <w:rFonts w:asciiTheme="minorHAnsi" w:hAnsiTheme="minorHAnsi" w:cstheme="minorHAnsi"/>
          <w:sz w:val="20"/>
          <w:szCs w:val="20"/>
        </w:rPr>
        <w:t>z</w:t>
      </w:r>
      <w:r w:rsidR="00FE7F3E" w:rsidRPr="0098584F">
        <w:rPr>
          <w:rFonts w:asciiTheme="minorHAnsi" w:hAnsiTheme="minorHAnsi" w:cstheme="minorHAnsi"/>
          <w:sz w:val="20"/>
          <w:szCs w:val="20"/>
        </w:rPr>
        <w:t>ákona</w:t>
      </w:r>
      <w:r w:rsidRPr="0098584F">
        <w:rPr>
          <w:rFonts w:asciiTheme="minorHAnsi" w:hAnsiTheme="minorHAnsi" w:cstheme="minorHAnsi"/>
          <w:sz w:val="20"/>
          <w:szCs w:val="20"/>
        </w:rPr>
        <w:t>, nemožno odstrániť inými účinnými opatreniami ani po vyjadrení uchádzača; verejný obstarávateľ pred takýmto vylúčením poskytnú uchádzačovi možnosť v lehote piatich pracovných dní od doručenia žiadosti preukázať, že jeho účasťou</w:t>
      </w:r>
      <w:r w:rsidR="00E70999"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 na prípravných trhových konzultáciách alebo predbežnom zapojení nedošlo k narušeniu hospodárskej súťaže. </w:t>
      </w:r>
    </w:p>
    <w:p w14:paraId="65ED8F07" w14:textId="6594E764" w:rsidR="00E70999" w:rsidRPr="0098584F" w:rsidRDefault="00E70999" w:rsidP="00D63E4F">
      <w:pPr>
        <w:spacing w:after="0" w:line="240" w:lineRule="auto"/>
        <w:ind w:left="722" w:right="95" w:firstLine="0"/>
        <w:rPr>
          <w:rFonts w:asciiTheme="minorHAnsi" w:hAnsiTheme="minorHAnsi" w:cstheme="minorHAnsi"/>
          <w:sz w:val="20"/>
          <w:szCs w:val="20"/>
        </w:rPr>
      </w:pPr>
    </w:p>
    <w:p w14:paraId="640FA13F" w14:textId="6FFBA266" w:rsidR="00963866" w:rsidRPr="0098584F" w:rsidRDefault="000A5D6D" w:rsidP="000A5D6D">
      <w:pPr>
        <w:autoSpaceDE w:val="0"/>
        <w:autoSpaceDN w:val="0"/>
        <w:adjustRightInd w:val="0"/>
        <w:spacing w:after="0" w:line="240" w:lineRule="auto"/>
        <w:ind w:left="426" w:hanging="284"/>
        <w:rPr>
          <w:rFonts w:ascii="Calibri" w:eastAsia="Times New Roman" w:hAnsi="Calibri" w:cs="Calibri"/>
          <w:color w:val="auto"/>
          <w:sz w:val="20"/>
          <w:szCs w:val="20"/>
          <w:lang w:eastAsia="en-US"/>
        </w:rPr>
      </w:pPr>
      <w:r w:rsidRPr="0098584F">
        <w:rPr>
          <w:rFonts w:ascii="Calibri" w:eastAsia="Times New Roman" w:hAnsi="Calibri" w:cs="Calibri"/>
          <w:color w:val="auto"/>
          <w:sz w:val="20"/>
          <w:szCs w:val="20"/>
          <w:lang w:eastAsia="en-US"/>
        </w:rPr>
        <w:t xml:space="preserve">5.1       </w:t>
      </w:r>
      <w:r w:rsidR="00E70999" w:rsidRPr="0098584F">
        <w:rPr>
          <w:rFonts w:ascii="Calibri" w:eastAsia="Times New Roman" w:hAnsi="Calibri" w:cs="Calibri"/>
          <w:color w:val="auto"/>
          <w:sz w:val="20"/>
          <w:szCs w:val="20"/>
          <w:lang w:eastAsia="en-US"/>
        </w:rPr>
        <w:t xml:space="preserve">Verejný obstarávateľ </w:t>
      </w:r>
      <w:r w:rsidR="00E70999" w:rsidRPr="0098584F">
        <w:rPr>
          <w:rFonts w:ascii="Calibri" w:eastAsia="Times New Roman" w:hAnsi="Calibri" w:cs="Calibri"/>
          <w:b/>
          <w:bCs/>
          <w:i/>
          <w:color w:val="auto"/>
          <w:sz w:val="20"/>
          <w:szCs w:val="20"/>
          <w:u w:val="single"/>
          <w:lang w:eastAsia="en-US"/>
        </w:rPr>
        <w:t>môže vylúčiť</w:t>
      </w:r>
      <w:r w:rsidR="00E70999" w:rsidRPr="0098584F">
        <w:rPr>
          <w:rFonts w:ascii="Calibri" w:eastAsia="Times New Roman" w:hAnsi="Calibri" w:cs="Calibri"/>
          <w:color w:val="auto"/>
          <w:sz w:val="20"/>
          <w:szCs w:val="20"/>
          <w:lang w:eastAsia="en-US"/>
        </w:rPr>
        <w:t xml:space="preserve"> kedykoľvek počas verejného obstarávania uchádzača, podľa</w:t>
      </w:r>
      <w:r w:rsidR="00E70999" w:rsidRPr="0098584F">
        <w:rPr>
          <w:rFonts w:ascii="Calibri" w:eastAsia="Times New Roman" w:hAnsi="Calibri" w:cs="Calibri"/>
          <w:b/>
          <w:bCs/>
          <w:color w:val="auto"/>
          <w:sz w:val="20"/>
          <w:szCs w:val="20"/>
          <w:lang w:eastAsia="en-US"/>
        </w:rPr>
        <w:t xml:space="preserve"> § 40 ods. 8 </w:t>
      </w:r>
      <w:r w:rsidR="00E70999" w:rsidRPr="0098584F">
        <w:rPr>
          <w:rFonts w:ascii="Calibri" w:eastAsia="Times New Roman" w:hAnsi="Calibri" w:cs="Calibri"/>
          <w:color w:val="auto"/>
          <w:sz w:val="20"/>
          <w:szCs w:val="20"/>
          <w:lang w:eastAsia="en-US"/>
        </w:rPr>
        <w:t xml:space="preserve">zákona </w:t>
      </w:r>
    </w:p>
    <w:p w14:paraId="210ABCC8" w14:textId="77AA23E5" w:rsidR="000A5D6D" w:rsidRPr="00611553" w:rsidRDefault="00E70999" w:rsidP="00611553">
      <w:pPr>
        <w:autoSpaceDE w:val="0"/>
        <w:autoSpaceDN w:val="0"/>
        <w:adjustRightInd w:val="0"/>
        <w:spacing w:after="0" w:line="240" w:lineRule="auto"/>
        <w:ind w:left="426" w:firstLine="283"/>
        <w:rPr>
          <w:rFonts w:ascii="Calibri" w:eastAsia="Times New Roman" w:hAnsi="Calibri" w:cs="Calibri"/>
          <w:color w:val="auto"/>
          <w:sz w:val="20"/>
          <w:szCs w:val="20"/>
          <w:lang w:eastAsia="en-US"/>
        </w:rPr>
      </w:pPr>
      <w:r w:rsidRPr="0098584F">
        <w:rPr>
          <w:rFonts w:ascii="Calibri" w:eastAsia="Times New Roman" w:hAnsi="Calibri" w:cs="Calibri"/>
          <w:color w:val="auto"/>
          <w:sz w:val="20"/>
          <w:szCs w:val="20"/>
          <w:lang w:eastAsia="en-US"/>
        </w:rPr>
        <w:t>ak:</w:t>
      </w:r>
    </w:p>
    <w:p w14:paraId="09FF76BC" w14:textId="36C674E3" w:rsidR="000A5D6D" w:rsidRPr="0098584F" w:rsidRDefault="000A5D6D" w:rsidP="000A5D6D">
      <w:pPr>
        <w:spacing w:line="360" w:lineRule="auto"/>
        <w:ind w:left="722" w:right="95" w:firstLine="0"/>
        <w:rPr>
          <w:rFonts w:asciiTheme="minorHAnsi" w:hAnsiTheme="minorHAnsi" w:cstheme="minorHAnsi"/>
          <w:sz w:val="20"/>
          <w:szCs w:val="20"/>
        </w:rPr>
      </w:pPr>
      <w:r w:rsidRPr="0098584F">
        <w:rPr>
          <w:rFonts w:asciiTheme="minorHAnsi" w:hAnsiTheme="minorHAnsi" w:cstheme="minorHAnsi"/>
          <w:sz w:val="20"/>
          <w:szCs w:val="20"/>
        </w:rPr>
        <w:t>a) sa v predchádzajúcich troch rokoch od vyhlásenia alebo preukázateľného začatia verejného obstarávania dopustil pri plnení zákazky alebo koncesie podstatného porušenia zmluvných povinností, v dôsledku čoho verejný obstarávateľ alebo obstarávateľ odstúpil od zmluvy alebo mu bola spôsobená závažná škoda alebo iná závažná ujma,</w:t>
      </w:r>
    </w:p>
    <w:p w14:paraId="05F7BBD1" w14:textId="0B2DAD68" w:rsidR="000A5D6D" w:rsidRPr="00643288" w:rsidRDefault="000A5D6D" w:rsidP="000A5D6D">
      <w:pPr>
        <w:spacing w:line="360" w:lineRule="auto"/>
        <w:ind w:left="722" w:right="95" w:firstLine="0"/>
        <w:rPr>
          <w:rFonts w:asciiTheme="minorHAnsi" w:hAnsiTheme="minorHAnsi" w:cstheme="minorHAnsi"/>
          <w:color w:val="auto"/>
          <w:sz w:val="20"/>
          <w:szCs w:val="20"/>
        </w:rPr>
      </w:pPr>
      <w:r w:rsidRPr="0098584F">
        <w:rPr>
          <w:rFonts w:asciiTheme="minorHAnsi" w:hAnsiTheme="minorHAnsi" w:cstheme="minorHAnsi"/>
          <w:sz w:val="20"/>
          <w:szCs w:val="20"/>
        </w:rPr>
        <w:t>b)</w:t>
      </w:r>
      <w:r w:rsidRPr="0098584F">
        <w:t xml:space="preserve"> </w:t>
      </w:r>
      <w:r w:rsidR="00FA3823" w:rsidRPr="00FA3823">
        <w:rPr>
          <w:rFonts w:asciiTheme="minorHAnsi" w:hAnsiTheme="minorHAnsi" w:cstheme="minorHAnsi"/>
          <w:sz w:val="20"/>
          <w:szCs w:val="20"/>
        </w:rPr>
        <w:t xml:space="preserve">sa v predchádzajúcich troch rokoch od vyhlásenia alebo preukázateľného začatia verejného obstarávania dopustil závažného </w:t>
      </w:r>
      <w:r w:rsidR="00FA3823" w:rsidRPr="00643288">
        <w:rPr>
          <w:rFonts w:asciiTheme="minorHAnsi" w:hAnsiTheme="minorHAnsi" w:cstheme="minorHAnsi"/>
          <w:color w:val="auto"/>
          <w:sz w:val="20"/>
          <w:szCs w:val="20"/>
        </w:rPr>
        <w:t>porušenia povinností v oblasti ochrany životného prostredia, sociálneho práva alebo pracovného práva podľa osobitných predpisov,</w:t>
      </w:r>
      <w:hyperlink r:id="rId56" w:anchor="poznamky.poznamka-47" w:tooltip="Odkaz na predpis alebo ustanovenie" w:history="1">
        <w:r w:rsidR="00FA3823" w:rsidRPr="00643288">
          <w:rPr>
            <w:rFonts w:asciiTheme="minorHAnsi" w:hAnsiTheme="minorHAnsi" w:cstheme="minorHAnsi"/>
            <w:b/>
            <w:bCs/>
            <w:color w:val="auto"/>
            <w:sz w:val="20"/>
            <w:szCs w:val="20"/>
            <w:u w:val="single"/>
            <w:vertAlign w:val="superscript"/>
          </w:rPr>
          <w:t>47</w:t>
        </w:r>
        <w:r w:rsidR="00FA3823" w:rsidRPr="00643288">
          <w:rPr>
            <w:rFonts w:asciiTheme="minorHAnsi" w:hAnsiTheme="minorHAnsi" w:cstheme="minorHAnsi"/>
            <w:b/>
            <w:bCs/>
            <w:color w:val="auto"/>
            <w:sz w:val="20"/>
            <w:szCs w:val="20"/>
            <w:u w:val="single"/>
          </w:rPr>
          <w:t>)</w:t>
        </w:r>
      </w:hyperlink>
      <w:r w:rsidR="00FA3823" w:rsidRPr="00643288">
        <w:rPr>
          <w:rFonts w:asciiTheme="minorHAnsi" w:hAnsiTheme="minorHAnsi" w:cstheme="minorHAnsi"/>
          <w:color w:val="auto"/>
          <w:sz w:val="20"/>
          <w:szCs w:val="20"/>
        </w:rPr>
        <w:t xml:space="preserve"> za ktoré mu bola právoplatne uložená sankcia, ktoré dokáže verejný obstarávateľ </w:t>
      </w:r>
      <w:r w:rsidR="00B3375E" w:rsidRPr="00643288">
        <w:rPr>
          <w:rFonts w:asciiTheme="minorHAnsi" w:hAnsiTheme="minorHAnsi" w:cstheme="minorHAnsi"/>
          <w:color w:val="auto"/>
          <w:sz w:val="20"/>
          <w:szCs w:val="20"/>
        </w:rPr>
        <w:t xml:space="preserve">                  </w:t>
      </w:r>
      <w:r w:rsidR="00FA3823" w:rsidRPr="00643288">
        <w:rPr>
          <w:rFonts w:asciiTheme="minorHAnsi" w:hAnsiTheme="minorHAnsi" w:cstheme="minorHAnsi"/>
          <w:color w:val="auto"/>
          <w:sz w:val="20"/>
          <w:szCs w:val="20"/>
        </w:rPr>
        <w:t>a obstarávateľ preukázať,</w:t>
      </w:r>
    </w:p>
    <w:p w14:paraId="1A243F37" w14:textId="2FEB6040" w:rsidR="000A5D6D" w:rsidRPr="00643288" w:rsidRDefault="000A5D6D" w:rsidP="000A5D6D">
      <w:pPr>
        <w:spacing w:line="360" w:lineRule="auto"/>
        <w:ind w:left="722" w:right="95" w:firstLine="0"/>
        <w:rPr>
          <w:rFonts w:asciiTheme="minorHAnsi" w:hAnsiTheme="minorHAnsi" w:cstheme="minorHAnsi"/>
          <w:color w:val="auto"/>
          <w:sz w:val="20"/>
          <w:szCs w:val="20"/>
        </w:rPr>
      </w:pPr>
      <w:r w:rsidRPr="00643288">
        <w:rPr>
          <w:rFonts w:asciiTheme="minorHAnsi" w:hAnsiTheme="minorHAnsi" w:cstheme="minorHAnsi"/>
          <w:color w:val="auto"/>
          <w:sz w:val="20"/>
          <w:szCs w:val="20"/>
        </w:rPr>
        <w:t>c)</w:t>
      </w:r>
      <w:r w:rsidRPr="00643288">
        <w:rPr>
          <w:color w:val="auto"/>
        </w:rPr>
        <w:t xml:space="preserve"> </w:t>
      </w:r>
      <w:r w:rsidRPr="00643288">
        <w:rPr>
          <w:rFonts w:asciiTheme="minorHAnsi" w:hAnsiTheme="minorHAnsi" w:cstheme="minorHAnsi"/>
          <w:color w:val="auto"/>
          <w:sz w:val="20"/>
          <w:szCs w:val="20"/>
        </w:rPr>
        <w:t>sa v predchádzajúcich troch rokoch od vyhlásenia alebo preukázateľného začatia verejného obstarávania dopustil závažného porušenia profesijných povinností, ktoré dokáže verejný obstarávateľ a obstarávateľ preukázať,</w:t>
      </w:r>
    </w:p>
    <w:p w14:paraId="5B6C30A7" w14:textId="141A5F30" w:rsidR="000A5D6D" w:rsidRPr="00643288" w:rsidRDefault="000A5D6D" w:rsidP="000A5D6D">
      <w:pPr>
        <w:spacing w:line="360" w:lineRule="auto"/>
        <w:ind w:left="722" w:right="95" w:firstLine="0"/>
        <w:rPr>
          <w:rFonts w:asciiTheme="minorHAnsi" w:hAnsiTheme="minorHAnsi" w:cstheme="minorHAnsi"/>
          <w:color w:val="auto"/>
          <w:sz w:val="20"/>
          <w:szCs w:val="20"/>
        </w:rPr>
      </w:pPr>
      <w:r w:rsidRPr="00643288">
        <w:rPr>
          <w:rFonts w:asciiTheme="minorHAnsi" w:hAnsiTheme="minorHAnsi" w:cstheme="minorHAnsi"/>
          <w:color w:val="auto"/>
          <w:sz w:val="20"/>
          <w:szCs w:val="20"/>
        </w:rPr>
        <w:t>d)</w:t>
      </w:r>
      <w:r w:rsidRPr="00643288">
        <w:rPr>
          <w:color w:val="auto"/>
        </w:rPr>
        <w:t xml:space="preserve"> </w:t>
      </w:r>
      <w:r w:rsidRPr="00643288">
        <w:rPr>
          <w:rFonts w:asciiTheme="minorHAnsi" w:hAnsiTheme="minorHAnsi" w:cstheme="minorHAnsi"/>
          <w:color w:val="auto"/>
          <w:sz w:val="20"/>
          <w:szCs w:val="20"/>
        </w:rPr>
        <w:t>na základe dôveryhodných informácií, bez potreby vydania predchádzajúceho rozhodnutia akýmkoľvek orgánom verejnej moci, má dôvodné podozrenie, že uchádzač alebo záujemca uzavrel s iným hospodárskym subjektom dohodu narúšajúcu alebo obmedzujúcu hospodársku súťaž, a to bez ohľadu na akýkoľvek majetkový, zmluvný alebo personálny vzťah medzi týmto uchádzačom alebo záujemcom a daným hospodárskym subjektom,</w:t>
      </w:r>
    </w:p>
    <w:p w14:paraId="5F33904B" w14:textId="6DD208A5" w:rsidR="00963C86" w:rsidRDefault="000A5D6D" w:rsidP="00D63E4F">
      <w:pPr>
        <w:spacing w:after="0" w:line="240" w:lineRule="auto"/>
        <w:ind w:left="722" w:right="95" w:firstLine="0"/>
        <w:rPr>
          <w:rFonts w:asciiTheme="minorHAnsi" w:hAnsiTheme="minorHAnsi" w:cstheme="minorHAnsi"/>
          <w:sz w:val="20"/>
          <w:szCs w:val="20"/>
        </w:rPr>
      </w:pPr>
      <w:r w:rsidRPr="00643288">
        <w:rPr>
          <w:rFonts w:asciiTheme="minorHAnsi" w:hAnsiTheme="minorHAnsi" w:cstheme="minorHAnsi"/>
          <w:color w:val="auto"/>
          <w:sz w:val="20"/>
          <w:szCs w:val="20"/>
        </w:rPr>
        <w:lastRenderedPageBreak/>
        <w:t>e)</w:t>
      </w:r>
      <w:r w:rsidRPr="00643288">
        <w:rPr>
          <w:color w:val="auto"/>
        </w:rPr>
        <w:t xml:space="preserve"> </w:t>
      </w:r>
      <w:r w:rsidR="00FA3823" w:rsidRPr="00643288">
        <w:rPr>
          <w:rFonts w:asciiTheme="minorHAnsi" w:hAnsiTheme="minorHAnsi" w:cstheme="minorHAnsi"/>
          <w:color w:val="auto"/>
          <w:sz w:val="20"/>
          <w:szCs w:val="20"/>
        </w:rPr>
        <w:t>evidujú voči záujemcovi alebo uchádzačovi nedoplatky na dani, ktorej sú správcom podľa osobitného predpisu;</w:t>
      </w:r>
      <w:hyperlink r:id="rId57" w:anchor="poznamky.poznamka-50a" w:tooltip="Odkaz na predpis alebo ustanovenie" w:history="1">
        <w:r w:rsidR="00FA3823" w:rsidRPr="00643288">
          <w:rPr>
            <w:rFonts w:asciiTheme="minorHAnsi" w:hAnsiTheme="minorHAnsi" w:cstheme="minorHAnsi"/>
            <w:b/>
            <w:bCs/>
            <w:color w:val="auto"/>
            <w:sz w:val="20"/>
            <w:szCs w:val="20"/>
            <w:u w:val="single"/>
            <w:vertAlign w:val="superscript"/>
          </w:rPr>
          <w:t>50a</w:t>
        </w:r>
        <w:r w:rsidR="00FA3823" w:rsidRPr="00643288">
          <w:rPr>
            <w:rFonts w:asciiTheme="minorHAnsi" w:hAnsiTheme="minorHAnsi" w:cstheme="minorHAnsi"/>
            <w:b/>
            <w:bCs/>
            <w:color w:val="auto"/>
            <w:sz w:val="20"/>
            <w:szCs w:val="20"/>
            <w:u w:val="single"/>
          </w:rPr>
          <w:t>)</w:t>
        </w:r>
      </w:hyperlink>
      <w:r w:rsidR="00FA3823" w:rsidRPr="00643288">
        <w:rPr>
          <w:rFonts w:asciiTheme="minorHAnsi" w:hAnsiTheme="minorHAnsi" w:cstheme="minorHAnsi"/>
          <w:color w:val="auto"/>
          <w:sz w:val="20"/>
          <w:szCs w:val="20"/>
        </w:rPr>
        <w:t> ustanovenie </w:t>
      </w:r>
      <w:hyperlink r:id="rId58" w:anchor="paragraf-32.odsek-1.pismeno-c" w:tooltip="Odkaz na predpis alebo ustanovenie" w:history="1">
        <w:r w:rsidR="00FA3823" w:rsidRPr="00643288">
          <w:rPr>
            <w:rFonts w:asciiTheme="minorHAnsi" w:hAnsiTheme="minorHAnsi" w:cstheme="minorHAnsi"/>
            <w:color w:val="auto"/>
            <w:sz w:val="20"/>
            <w:szCs w:val="20"/>
            <w:u w:val="single"/>
          </w:rPr>
          <w:t>§ 32 ods. 1 písm. c)</w:t>
        </w:r>
      </w:hyperlink>
      <w:r w:rsidR="00FA3823" w:rsidRPr="00643288">
        <w:rPr>
          <w:rFonts w:asciiTheme="minorHAnsi" w:hAnsiTheme="minorHAnsi" w:cstheme="minorHAnsi"/>
          <w:color w:val="auto"/>
          <w:sz w:val="20"/>
          <w:szCs w:val="20"/>
        </w:rPr>
        <w:t xml:space="preserve"> tým </w:t>
      </w:r>
      <w:r w:rsidR="00FA3823" w:rsidRPr="00FA3823">
        <w:rPr>
          <w:rFonts w:asciiTheme="minorHAnsi" w:hAnsiTheme="minorHAnsi" w:cstheme="minorHAnsi"/>
          <w:sz w:val="20"/>
          <w:szCs w:val="20"/>
        </w:rPr>
        <w:t>nie je dotknuté.</w:t>
      </w:r>
    </w:p>
    <w:p w14:paraId="4280D992" w14:textId="77777777" w:rsidR="00D63E4F" w:rsidRPr="0098584F" w:rsidRDefault="00D63E4F" w:rsidP="00D63E4F">
      <w:pPr>
        <w:spacing w:after="0" w:line="240" w:lineRule="auto"/>
        <w:ind w:left="722" w:right="95" w:firstLine="0"/>
        <w:rPr>
          <w:rFonts w:asciiTheme="minorHAnsi" w:hAnsiTheme="minorHAnsi" w:cstheme="minorHAnsi"/>
          <w:sz w:val="20"/>
          <w:szCs w:val="20"/>
        </w:rPr>
      </w:pPr>
    </w:p>
    <w:p w14:paraId="02550D22" w14:textId="15E4474F" w:rsidR="00643288" w:rsidRPr="00643288" w:rsidRDefault="00963C86" w:rsidP="00643288">
      <w:pPr>
        <w:spacing w:line="360" w:lineRule="auto"/>
        <w:ind w:left="722" w:right="95" w:hanging="580"/>
        <w:rPr>
          <w:rFonts w:asciiTheme="minorHAnsi" w:hAnsiTheme="minorHAnsi" w:cstheme="minorHAnsi"/>
          <w:sz w:val="20"/>
          <w:szCs w:val="20"/>
        </w:rPr>
      </w:pPr>
      <w:r w:rsidRPr="0098584F">
        <w:rPr>
          <w:rFonts w:asciiTheme="minorHAnsi" w:hAnsiTheme="minorHAnsi" w:cstheme="minorHAnsi"/>
          <w:sz w:val="20"/>
          <w:szCs w:val="20"/>
        </w:rPr>
        <w:t xml:space="preserve">6.1      Uchádzača alebo záujemcu </w:t>
      </w:r>
      <w:r w:rsidRPr="00611553">
        <w:rPr>
          <w:rFonts w:asciiTheme="minorHAnsi" w:hAnsiTheme="minorHAnsi" w:cstheme="minorHAnsi"/>
          <w:b/>
          <w:bCs/>
          <w:i/>
          <w:iCs/>
          <w:sz w:val="20"/>
          <w:szCs w:val="20"/>
          <w:u w:val="single"/>
        </w:rPr>
        <w:t>nemožno vylúčiť</w:t>
      </w:r>
      <w:r w:rsidRPr="0098584F">
        <w:rPr>
          <w:rFonts w:asciiTheme="minorHAnsi" w:hAnsiTheme="minorHAnsi" w:cstheme="minorHAnsi"/>
          <w:sz w:val="20"/>
          <w:szCs w:val="20"/>
        </w:rPr>
        <w:t xml:space="preserve"> z dôvodu nesplnenia podmienky účasti podľa § 32 ods. 1 písm. b) a c), alebo z dôvodu podľa </w:t>
      </w:r>
      <w:r w:rsidRPr="00FA3823">
        <w:rPr>
          <w:rFonts w:asciiTheme="minorHAnsi" w:hAnsiTheme="minorHAnsi" w:cstheme="minorHAnsi"/>
          <w:b/>
          <w:bCs/>
          <w:sz w:val="20"/>
          <w:szCs w:val="20"/>
        </w:rPr>
        <w:t>§ 40 ods. 8 písm. e)</w:t>
      </w:r>
      <w:r w:rsidRPr="0098584F">
        <w:rPr>
          <w:rFonts w:asciiTheme="minorHAnsi" w:hAnsiTheme="minorHAnsi" w:cstheme="minorHAnsi"/>
          <w:sz w:val="20"/>
          <w:szCs w:val="20"/>
        </w:rPr>
        <w:t xml:space="preserve"> zákona,</w:t>
      </w:r>
      <w:r w:rsidR="00611553">
        <w:rPr>
          <w:rFonts w:asciiTheme="minorHAnsi" w:hAnsiTheme="minorHAnsi" w:cstheme="minorHAnsi"/>
          <w:sz w:val="20"/>
          <w:szCs w:val="20"/>
        </w:rPr>
        <w:t xml:space="preserve"> </w:t>
      </w:r>
      <w:r w:rsidRPr="0098584F">
        <w:rPr>
          <w:rFonts w:asciiTheme="minorHAnsi" w:hAnsiTheme="minorHAnsi" w:cstheme="minorHAnsi"/>
          <w:sz w:val="20"/>
          <w:szCs w:val="20"/>
        </w:rPr>
        <w:t>ak:</w:t>
      </w:r>
    </w:p>
    <w:p w14:paraId="3FF8B1F7" w14:textId="77777777" w:rsidR="00963C86" w:rsidRPr="00643288" w:rsidRDefault="00963C86" w:rsidP="00963C86">
      <w:pPr>
        <w:spacing w:line="360" w:lineRule="auto"/>
        <w:ind w:left="722" w:right="95" w:firstLine="0"/>
        <w:rPr>
          <w:rFonts w:asciiTheme="minorHAnsi" w:hAnsiTheme="minorHAnsi" w:cstheme="minorHAnsi"/>
          <w:b/>
          <w:bCs/>
          <w:sz w:val="20"/>
          <w:szCs w:val="20"/>
        </w:rPr>
      </w:pPr>
      <w:r w:rsidRPr="00643288">
        <w:rPr>
          <w:rFonts w:asciiTheme="minorHAnsi" w:hAnsiTheme="minorHAnsi" w:cstheme="minorHAnsi"/>
          <w:b/>
          <w:bCs/>
          <w:sz w:val="20"/>
          <w:szCs w:val="20"/>
        </w:rPr>
        <w:t>a) zaplatil nedoplatky alebo mu bolo povolené nedoplatky platiť v splátkach, a to bez ohľadu na to, kedy nedoplatok vznikol alebo</w:t>
      </w:r>
    </w:p>
    <w:p w14:paraId="7D3E5618" w14:textId="0EAAFE81" w:rsidR="006B2F61" w:rsidRPr="00643288" w:rsidRDefault="00963C86" w:rsidP="00963C86">
      <w:pPr>
        <w:spacing w:line="360" w:lineRule="auto"/>
        <w:ind w:left="722" w:right="95" w:firstLine="0"/>
        <w:rPr>
          <w:rFonts w:asciiTheme="minorHAnsi" w:hAnsiTheme="minorHAnsi" w:cstheme="minorHAnsi"/>
          <w:b/>
          <w:bCs/>
          <w:sz w:val="20"/>
          <w:szCs w:val="20"/>
        </w:rPr>
      </w:pPr>
      <w:r w:rsidRPr="00643288">
        <w:rPr>
          <w:rFonts w:asciiTheme="minorHAnsi" w:hAnsiTheme="minorHAnsi" w:cstheme="minorHAnsi"/>
          <w:b/>
          <w:bCs/>
          <w:sz w:val="20"/>
          <w:szCs w:val="20"/>
        </w:rPr>
        <w:t>b) nedoplatky kumulatívne nie sú vyššie ako 200 eur, a to bez ohľadu na to, kedy nedoplatky vznikli.</w:t>
      </w:r>
      <w:r w:rsidR="006D7AC8" w:rsidRPr="00643288">
        <w:rPr>
          <w:rFonts w:asciiTheme="minorHAnsi" w:hAnsiTheme="minorHAnsi" w:cstheme="minorHAnsi"/>
          <w:b/>
          <w:bCs/>
          <w:sz w:val="20"/>
          <w:szCs w:val="20"/>
        </w:rPr>
        <w:t xml:space="preserve"> </w:t>
      </w:r>
    </w:p>
    <w:p w14:paraId="50F24FFD" w14:textId="77777777" w:rsidR="00611553" w:rsidRPr="0098584F" w:rsidRDefault="00611553" w:rsidP="00D63E4F">
      <w:pPr>
        <w:spacing w:after="0" w:line="240" w:lineRule="auto"/>
        <w:ind w:left="722" w:right="95" w:firstLine="0"/>
        <w:rPr>
          <w:rFonts w:asciiTheme="minorHAnsi" w:hAnsiTheme="minorHAnsi" w:cstheme="minorHAnsi"/>
          <w:sz w:val="20"/>
          <w:szCs w:val="20"/>
        </w:rPr>
      </w:pPr>
    </w:p>
    <w:p w14:paraId="5B79BF52" w14:textId="29EA1A69" w:rsidR="006B2F61" w:rsidRPr="0098584F" w:rsidRDefault="00963C86" w:rsidP="000A5D6D">
      <w:pPr>
        <w:spacing w:after="70"/>
        <w:ind w:right="95"/>
        <w:rPr>
          <w:rFonts w:asciiTheme="minorHAnsi" w:hAnsiTheme="minorHAnsi" w:cstheme="minorHAnsi"/>
          <w:sz w:val="20"/>
          <w:szCs w:val="20"/>
        </w:rPr>
      </w:pPr>
      <w:r w:rsidRPr="0098584F">
        <w:rPr>
          <w:rFonts w:asciiTheme="minorHAnsi" w:hAnsiTheme="minorHAnsi" w:cstheme="minorHAnsi"/>
          <w:sz w:val="20"/>
          <w:szCs w:val="20"/>
        </w:rPr>
        <w:t>7</w:t>
      </w:r>
      <w:r w:rsidR="000A5D6D" w:rsidRPr="0098584F">
        <w:rPr>
          <w:rFonts w:asciiTheme="minorHAnsi" w:hAnsiTheme="minorHAnsi" w:cstheme="minorHAnsi"/>
          <w:sz w:val="20"/>
          <w:szCs w:val="20"/>
        </w:rPr>
        <w:t xml:space="preserve">.1      </w:t>
      </w:r>
      <w:r w:rsidR="006D7AC8" w:rsidRPr="0098584F">
        <w:rPr>
          <w:rFonts w:asciiTheme="minorHAnsi" w:hAnsiTheme="minorHAnsi" w:cstheme="minorHAnsi"/>
          <w:sz w:val="20"/>
          <w:szCs w:val="20"/>
        </w:rPr>
        <w:t xml:space="preserve">Spôsob hodnotenia podmienok účasti vo verejnom obstarávaní: </w:t>
      </w:r>
    </w:p>
    <w:p w14:paraId="68AD8D38" w14:textId="165C8923" w:rsidR="006B2F61" w:rsidRDefault="006D7AC8" w:rsidP="003B7597">
      <w:pPr>
        <w:numPr>
          <w:ilvl w:val="2"/>
          <w:numId w:val="18"/>
        </w:numPr>
        <w:ind w:left="1303" w:right="95" w:hanging="566"/>
        <w:rPr>
          <w:rFonts w:asciiTheme="minorHAnsi" w:hAnsiTheme="minorHAnsi" w:cstheme="minorHAnsi"/>
          <w:sz w:val="20"/>
          <w:szCs w:val="20"/>
        </w:rPr>
      </w:pPr>
      <w:r w:rsidRPr="0098584F">
        <w:rPr>
          <w:rFonts w:asciiTheme="minorHAnsi" w:hAnsiTheme="minorHAnsi" w:cstheme="minorHAnsi"/>
          <w:sz w:val="20"/>
          <w:szCs w:val="20"/>
        </w:rPr>
        <w:t xml:space="preserve">členovia komisie budú posudzovať splnenie podmienok účasti podľa požiadaviek uvedených </w:t>
      </w:r>
      <w:r w:rsidR="00FE7F3E" w:rsidRPr="0098584F">
        <w:rPr>
          <w:rFonts w:asciiTheme="minorHAnsi" w:hAnsiTheme="minorHAnsi" w:cstheme="minorHAnsi"/>
          <w:sz w:val="20"/>
          <w:szCs w:val="20"/>
        </w:rPr>
        <w:t>oznámení o vyhlásení verejného obstarávania</w:t>
      </w:r>
      <w:r w:rsidRPr="0098584F">
        <w:rPr>
          <w:rFonts w:asciiTheme="minorHAnsi" w:hAnsiTheme="minorHAnsi" w:cstheme="minorHAnsi"/>
          <w:sz w:val="20"/>
          <w:szCs w:val="20"/>
        </w:rPr>
        <w:t xml:space="preserve"> a podľa súťažných podkladov, a to spôsobom SPLNIL (S) – NESPLNIL (N), </w:t>
      </w:r>
    </w:p>
    <w:p w14:paraId="7705C3C7" w14:textId="77777777" w:rsidR="00643288" w:rsidRPr="0098584F" w:rsidRDefault="00643288" w:rsidP="00643288">
      <w:pPr>
        <w:ind w:left="1303" w:right="95" w:firstLine="0"/>
        <w:rPr>
          <w:rFonts w:asciiTheme="minorHAnsi" w:hAnsiTheme="minorHAnsi" w:cstheme="minorHAnsi"/>
          <w:sz w:val="20"/>
          <w:szCs w:val="20"/>
        </w:rPr>
      </w:pPr>
    </w:p>
    <w:p w14:paraId="7E43720C" w14:textId="154C6F64" w:rsidR="00BB0B67" w:rsidRPr="0098584F" w:rsidRDefault="006D7AC8" w:rsidP="003B7597">
      <w:pPr>
        <w:numPr>
          <w:ilvl w:val="2"/>
          <w:numId w:val="18"/>
        </w:numPr>
        <w:spacing w:after="119"/>
        <w:ind w:left="1303" w:right="95" w:hanging="566"/>
        <w:rPr>
          <w:rFonts w:asciiTheme="minorHAnsi" w:hAnsiTheme="minorHAnsi" w:cstheme="minorHAnsi"/>
          <w:sz w:val="20"/>
          <w:szCs w:val="20"/>
        </w:rPr>
      </w:pPr>
      <w:r w:rsidRPr="0098584F">
        <w:rPr>
          <w:rFonts w:asciiTheme="minorHAnsi" w:hAnsiTheme="minorHAnsi" w:cstheme="minorHAnsi"/>
          <w:sz w:val="20"/>
          <w:szCs w:val="20"/>
        </w:rPr>
        <w:t xml:space="preserve">ak bude uchádzač hodnotený aspoň raz NESPLNIL (N), nesplnil podmienky účasti vo verejnom obstarávaní </w:t>
      </w:r>
      <w:r w:rsidR="004A5A12" w:rsidRPr="0098584F">
        <w:rPr>
          <w:rFonts w:asciiTheme="minorHAnsi" w:hAnsiTheme="minorHAnsi" w:cstheme="minorHAnsi"/>
          <w:sz w:val="20"/>
          <w:szCs w:val="20"/>
        </w:rPr>
        <w:t xml:space="preserve">                </w:t>
      </w:r>
      <w:r w:rsidRPr="0098584F">
        <w:rPr>
          <w:rFonts w:asciiTheme="minorHAnsi" w:hAnsiTheme="minorHAnsi" w:cstheme="minorHAnsi"/>
          <w:sz w:val="20"/>
          <w:szCs w:val="20"/>
        </w:rPr>
        <w:t>a tento uchádzač bude z verejného obstarávania vylúčený.</w:t>
      </w:r>
    </w:p>
    <w:p w14:paraId="21CB84AA" w14:textId="16092AA1" w:rsidR="006B2F61" w:rsidRPr="0098584F" w:rsidRDefault="00963C86" w:rsidP="00BB0B67">
      <w:pPr>
        <w:ind w:left="709" w:right="1" w:hanging="567"/>
        <w:rPr>
          <w:rFonts w:ascii="Calibri" w:eastAsia="Times New Roman" w:hAnsi="Calibri" w:cs="Calibri"/>
          <w:color w:val="auto"/>
          <w:sz w:val="20"/>
          <w:szCs w:val="20"/>
          <w:lang w:eastAsia="en-US"/>
        </w:rPr>
      </w:pPr>
      <w:r w:rsidRPr="0098584F">
        <w:rPr>
          <w:rFonts w:asciiTheme="minorHAnsi" w:hAnsiTheme="minorHAnsi" w:cstheme="minorHAnsi"/>
          <w:sz w:val="20"/>
          <w:szCs w:val="20"/>
        </w:rPr>
        <w:t>8</w:t>
      </w:r>
      <w:r w:rsidR="000A5D6D" w:rsidRPr="0098584F">
        <w:rPr>
          <w:rFonts w:asciiTheme="minorHAnsi" w:hAnsiTheme="minorHAnsi" w:cstheme="minorHAnsi"/>
          <w:sz w:val="20"/>
          <w:szCs w:val="20"/>
        </w:rPr>
        <w:t xml:space="preserve">.1      </w:t>
      </w:r>
      <w:r w:rsidR="006D7AC8" w:rsidRPr="0098584F">
        <w:rPr>
          <w:rFonts w:asciiTheme="minorHAnsi" w:hAnsiTheme="minorHAnsi" w:cstheme="minorHAnsi"/>
          <w:sz w:val="20"/>
          <w:szCs w:val="20"/>
        </w:rPr>
        <w:t xml:space="preserve"> </w:t>
      </w:r>
      <w:r w:rsidR="00BB0B67" w:rsidRPr="0098584F">
        <w:rPr>
          <w:rFonts w:ascii="Calibri" w:eastAsia="Times New Roman" w:hAnsi="Calibri" w:cs="Calibri"/>
          <w:color w:val="auto"/>
          <w:sz w:val="20"/>
          <w:szCs w:val="20"/>
          <w:lang w:eastAsia="en-US"/>
        </w:rPr>
        <w:t xml:space="preserve">V súlade s </w:t>
      </w:r>
      <w:r w:rsidR="00BB0B67" w:rsidRPr="0098584F">
        <w:rPr>
          <w:rFonts w:ascii="Calibri" w:eastAsia="Times New Roman" w:hAnsi="Calibri" w:cs="Calibri"/>
          <w:b/>
          <w:bCs/>
          <w:color w:val="auto"/>
          <w:sz w:val="20"/>
          <w:szCs w:val="20"/>
          <w:lang w:eastAsia="en-US"/>
        </w:rPr>
        <w:t>§ 40 ods. 9 zákona</w:t>
      </w:r>
      <w:r w:rsidR="00BB0B67" w:rsidRPr="0098584F">
        <w:rPr>
          <w:rFonts w:ascii="Calibri" w:eastAsia="Times New Roman" w:hAnsi="Calibri" w:cs="Calibri"/>
          <w:color w:val="auto"/>
          <w:sz w:val="20"/>
          <w:szCs w:val="20"/>
          <w:lang w:eastAsia="en-US"/>
        </w:rPr>
        <w:t>, ak hospodársky subjekt nespĺňa podmienky účasti osobného postavenia podľa § 32 ods. 1 písm. a) alebo sa na neho vzťahuje dôvod na vylúčenie podľa § 40 odseku 6 písm. c) až g) a odsekov 7 a 8,                                     je oprávnený verejnému obstarávateľovi preukázať, že prijal dostatočné opatrenia na vykonanie nápravy; v takom prípade je povinný objasniť dotknuté skutočnosti a okolnosti, a to aktívnou spoluprácou s verejným obstarávateľom. Opatreniami na vykonanie nápravy musí hospodársky subjekt preukázať, že zaplatil alebo sa zaviazal zaplatiť náhradu týkajúcu sa akejkoľvek škody, napravil pochybenie, dostatočne objasnil sporné skutočnosti a okolnosti, a to aktívnou spoluprácou s príslušnými orgánmi, a že prijal konkrétne technické, organizačné a personálne opatrenia, aby sa zabránilo budúcim pochybeniam, priestupkom, iným správnym deliktom alebo trestným činom. Ak skutočnosti zakladajúce nesplnenie podmienky účasti alebo dôvodu na vylúčenie podľa prvej vety nastali pred uplynutím lehoty                                  na predkladanie ponúk, uchádzač uvedie opatrenia na vykonanie nápravy podľa prvej vety v ponuke.</w:t>
      </w:r>
    </w:p>
    <w:p w14:paraId="1FF2419D" w14:textId="77777777" w:rsidR="00BB0B67" w:rsidRPr="0098584F" w:rsidRDefault="00BB0B67" w:rsidP="00BB0B67">
      <w:pPr>
        <w:ind w:left="709" w:right="1" w:hanging="567"/>
        <w:rPr>
          <w:rFonts w:ascii="Calibri" w:eastAsia="Times New Roman" w:hAnsi="Calibri" w:cs="Calibri"/>
          <w:color w:val="auto"/>
          <w:sz w:val="20"/>
          <w:szCs w:val="20"/>
          <w:lang w:eastAsia="en-US"/>
        </w:rPr>
      </w:pPr>
    </w:p>
    <w:p w14:paraId="3AA91FE5" w14:textId="233468E1" w:rsidR="00BB0B67" w:rsidRPr="0098584F" w:rsidRDefault="00963C86" w:rsidP="00963C86">
      <w:pPr>
        <w:spacing w:after="121"/>
        <w:ind w:left="722" w:right="95" w:hanging="580"/>
        <w:rPr>
          <w:rFonts w:asciiTheme="minorHAnsi" w:hAnsiTheme="minorHAnsi" w:cstheme="minorHAnsi"/>
          <w:sz w:val="20"/>
          <w:szCs w:val="20"/>
        </w:rPr>
      </w:pPr>
      <w:r w:rsidRPr="0098584F">
        <w:rPr>
          <w:rFonts w:asciiTheme="minorHAnsi" w:hAnsiTheme="minorHAnsi" w:cstheme="minorHAnsi"/>
          <w:sz w:val="20"/>
          <w:szCs w:val="20"/>
        </w:rPr>
        <w:t>9</w:t>
      </w:r>
      <w:r w:rsidR="000A5D6D" w:rsidRPr="0098584F">
        <w:rPr>
          <w:rFonts w:asciiTheme="minorHAnsi" w:hAnsiTheme="minorHAnsi" w:cstheme="minorHAnsi"/>
          <w:sz w:val="20"/>
          <w:szCs w:val="20"/>
        </w:rPr>
        <w:t xml:space="preserve">.1     </w:t>
      </w:r>
      <w:r w:rsidR="006D7AC8" w:rsidRPr="0098584F">
        <w:rPr>
          <w:rFonts w:asciiTheme="minorHAnsi" w:hAnsiTheme="minorHAnsi" w:cstheme="minorHAnsi"/>
          <w:sz w:val="20"/>
          <w:szCs w:val="20"/>
        </w:rPr>
        <w:t>Uchádzač</w:t>
      </w:r>
      <w:r w:rsidR="00BB0B67" w:rsidRPr="0098584F">
        <w:rPr>
          <w:rFonts w:asciiTheme="minorHAnsi" w:hAnsiTheme="minorHAnsi" w:cstheme="minorHAnsi"/>
          <w:sz w:val="20"/>
          <w:szCs w:val="20"/>
        </w:rPr>
        <w:t xml:space="preserve">, ktorému bol uložený zákaz účasti vo verejnom obstarávaní potvrdený konečným rozhodnutím v inom členskom štáte, nie je oprávnený verejnému obstarávateľovi alebo obstarávateľovi preukázať, že prijal opatrenia                na vykonanie nápravy podľa </w:t>
      </w:r>
      <w:r w:rsidR="00BB0B67" w:rsidRPr="00A4494A">
        <w:rPr>
          <w:rFonts w:asciiTheme="minorHAnsi" w:hAnsiTheme="minorHAnsi" w:cstheme="minorHAnsi"/>
          <w:b/>
          <w:bCs/>
          <w:sz w:val="20"/>
          <w:szCs w:val="20"/>
        </w:rPr>
        <w:t xml:space="preserve">§ 40 ods. </w:t>
      </w:r>
      <w:r w:rsidR="00875F62" w:rsidRPr="00A4494A">
        <w:rPr>
          <w:rFonts w:asciiTheme="minorHAnsi" w:hAnsiTheme="minorHAnsi" w:cstheme="minorHAnsi"/>
          <w:b/>
          <w:bCs/>
          <w:sz w:val="20"/>
          <w:szCs w:val="20"/>
        </w:rPr>
        <w:t>10</w:t>
      </w:r>
      <w:r w:rsidR="00BB0B67" w:rsidRPr="00A4494A">
        <w:rPr>
          <w:rFonts w:asciiTheme="minorHAnsi" w:hAnsiTheme="minorHAnsi" w:cstheme="minorHAnsi"/>
          <w:b/>
          <w:bCs/>
          <w:sz w:val="20"/>
          <w:szCs w:val="20"/>
        </w:rPr>
        <w:t xml:space="preserve"> </w:t>
      </w:r>
      <w:r w:rsidR="00BB0B67" w:rsidRPr="0098584F">
        <w:rPr>
          <w:rFonts w:asciiTheme="minorHAnsi" w:hAnsiTheme="minorHAnsi" w:cstheme="minorHAnsi"/>
          <w:sz w:val="20"/>
          <w:szCs w:val="20"/>
        </w:rPr>
        <w:t>druhej vety, ak je toto rozhodnutie vykonateľné v Slovenskej republike</w:t>
      </w:r>
    </w:p>
    <w:p w14:paraId="6B14079C" w14:textId="711B61BA" w:rsidR="006B2F61" w:rsidRPr="0098584F" w:rsidRDefault="00963C86" w:rsidP="000A5D6D">
      <w:pPr>
        <w:spacing w:after="128"/>
        <w:ind w:left="709" w:right="95" w:hanging="567"/>
        <w:rPr>
          <w:rFonts w:asciiTheme="minorHAnsi" w:hAnsiTheme="minorHAnsi" w:cstheme="minorHAnsi"/>
          <w:sz w:val="20"/>
          <w:szCs w:val="20"/>
        </w:rPr>
      </w:pPr>
      <w:r w:rsidRPr="0098584F">
        <w:rPr>
          <w:rFonts w:asciiTheme="minorHAnsi" w:hAnsiTheme="minorHAnsi" w:cstheme="minorHAnsi"/>
          <w:sz w:val="20"/>
          <w:szCs w:val="20"/>
        </w:rPr>
        <w:t>10</w:t>
      </w:r>
      <w:r w:rsidR="000A5D6D" w:rsidRPr="0098584F">
        <w:rPr>
          <w:rFonts w:asciiTheme="minorHAnsi" w:hAnsiTheme="minorHAnsi" w:cstheme="minorHAnsi"/>
          <w:sz w:val="20"/>
          <w:szCs w:val="20"/>
        </w:rPr>
        <w:t xml:space="preserve">.1   </w:t>
      </w:r>
      <w:r w:rsidR="006D7AC8" w:rsidRPr="0098584F">
        <w:rPr>
          <w:rFonts w:asciiTheme="minorHAnsi" w:hAnsiTheme="minorHAnsi" w:cstheme="minorHAnsi"/>
          <w:sz w:val="20"/>
          <w:szCs w:val="20"/>
        </w:rPr>
        <w:t>Verejný obstarávateľ bezodklad</w:t>
      </w:r>
      <w:r w:rsidR="00FE7F3E" w:rsidRPr="0098584F">
        <w:rPr>
          <w:rFonts w:asciiTheme="minorHAnsi" w:hAnsiTheme="minorHAnsi" w:cstheme="minorHAnsi"/>
          <w:sz w:val="20"/>
          <w:szCs w:val="20"/>
        </w:rPr>
        <w:t>n</w:t>
      </w:r>
      <w:r w:rsidR="006D7AC8" w:rsidRPr="0098584F">
        <w:rPr>
          <w:rFonts w:asciiTheme="minorHAnsi" w:hAnsiTheme="minorHAnsi" w:cstheme="minorHAnsi"/>
          <w:sz w:val="20"/>
          <w:szCs w:val="20"/>
        </w:rPr>
        <w:t xml:space="preserve">e písomne upovedomí vylúčených uchádzačov s uvedením dôvodu vylúčenia </w:t>
      </w:r>
      <w:r w:rsidR="004A5A12" w:rsidRPr="0098584F">
        <w:rPr>
          <w:rFonts w:asciiTheme="minorHAnsi" w:hAnsiTheme="minorHAnsi" w:cstheme="minorHAnsi"/>
          <w:sz w:val="20"/>
          <w:szCs w:val="20"/>
        </w:rPr>
        <w:t xml:space="preserve">                         </w:t>
      </w:r>
      <w:r w:rsidR="006D7AC8" w:rsidRPr="0098584F">
        <w:rPr>
          <w:rFonts w:asciiTheme="minorHAnsi" w:hAnsiTheme="minorHAnsi" w:cstheme="minorHAnsi"/>
          <w:color w:val="auto"/>
          <w:sz w:val="20"/>
          <w:szCs w:val="20"/>
        </w:rPr>
        <w:t xml:space="preserve">a lehoty, v ktorej môže byť podaná námietka podľa </w:t>
      </w:r>
      <w:r w:rsidR="006D7AC8" w:rsidRPr="00A4494A">
        <w:rPr>
          <w:rFonts w:asciiTheme="minorHAnsi" w:hAnsiTheme="minorHAnsi" w:cstheme="minorHAnsi"/>
          <w:b/>
          <w:bCs/>
          <w:color w:val="auto"/>
          <w:sz w:val="20"/>
          <w:szCs w:val="20"/>
        </w:rPr>
        <w:t>§ 170 ods. 3 písm. d)</w:t>
      </w:r>
      <w:r w:rsidR="006D7AC8" w:rsidRPr="0098584F">
        <w:rPr>
          <w:rFonts w:asciiTheme="minorHAnsi" w:hAnsiTheme="minorHAnsi" w:cstheme="minorHAnsi"/>
          <w:color w:val="auto"/>
          <w:sz w:val="20"/>
          <w:szCs w:val="20"/>
        </w:rPr>
        <w:t xml:space="preserve"> </w:t>
      </w:r>
      <w:r w:rsidR="004A5A12" w:rsidRPr="0098584F">
        <w:rPr>
          <w:rFonts w:asciiTheme="minorHAnsi" w:hAnsiTheme="minorHAnsi" w:cstheme="minorHAnsi"/>
          <w:color w:val="auto"/>
          <w:sz w:val="20"/>
          <w:szCs w:val="20"/>
        </w:rPr>
        <w:t>z</w:t>
      </w:r>
      <w:r w:rsidR="00FE7F3E" w:rsidRPr="0098584F">
        <w:rPr>
          <w:rFonts w:asciiTheme="minorHAnsi" w:hAnsiTheme="minorHAnsi" w:cstheme="minorHAnsi"/>
          <w:color w:val="auto"/>
          <w:sz w:val="20"/>
          <w:szCs w:val="20"/>
        </w:rPr>
        <w:t>ákona.</w:t>
      </w:r>
    </w:p>
    <w:p w14:paraId="7A74D3D2" w14:textId="599E2B92" w:rsidR="006B2F61" w:rsidRPr="00963D1B" w:rsidRDefault="000A5D6D" w:rsidP="000A5D6D">
      <w:pPr>
        <w:spacing w:after="215"/>
        <w:ind w:right="95"/>
        <w:rPr>
          <w:rFonts w:asciiTheme="minorHAnsi" w:hAnsiTheme="minorHAnsi" w:cstheme="minorHAnsi"/>
          <w:sz w:val="20"/>
          <w:szCs w:val="20"/>
        </w:rPr>
      </w:pPr>
      <w:r w:rsidRPr="0098584F">
        <w:rPr>
          <w:rFonts w:asciiTheme="minorHAnsi" w:hAnsiTheme="minorHAnsi" w:cstheme="minorHAnsi"/>
          <w:sz w:val="20"/>
          <w:szCs w:val="20"/>
        </w:rPr>
        <w:t>1</w:t>
      </w:r>
      <w:r w:rsidR="00963C86" w:rsidRPr="0098584F">
        <w:rPr>
          <w:rFonts w:asciiTheme="minorHAnsi" w:hAnsiTheme="minorHAnsi" w:cstheme="minorHAnsi"/>
          <w:sz w:val="20"/>
          <w:szCs w:val="20"/>
        </w:rPr>
        <w:t>1</w:t>
      </w:r>
      <w:r w:rsidRPr="0098584F">
        <w:rPr>
          <w:rFonts w:asciiTheme="minorHAnsi" w:hAnsiTheme="minorHAnsi" w:cstheme="minorHAnsi"/>
          <w:sz w:val="20"/>
          <w:szCs w:val="20"/>
        </w:rPr>
        <w:t xml:space="preserve">.1   </w:t>
      </w:r>
      <w:r w:rsidR="0098584F">
        <w:rPr>
          <w:rFonts w:asciiTheme="minorHAnsi" w:hAnsiTheme="minorHAnsi" w:cstheme="minorHAnsi"/>
          <w:sz w:val="20"/>
          <w:szCs w:val="20"/>
        </w:rPr>
        <w:t xml:space="preserve">  </w:t>
      </w:r>
      <w:r w:rsidR="006D7AC8" w:rsidRPr="0098584F">
        <w:rPr>
          <w:rFonts w:asciiTheme="minorHAnsi" w:hAnsiTheme="minorHAnsi" w:cstheme="minorHAnsi"/>
          <w:sz w:val="20"/>
          <w:szCs w:val="20"/>
        </w:rPr>
        <w:t>Splnenie podmien</w:t>
      </w:r>
      <w:r w:rsidR="00BB0B67" w:rsidRPr="0098584F">
        <w:rPr>
          <w:rFonts w:asciiTheme="minorHAnsi" w:hAnsiTheme="minorHAnsi" w:cstheme="minorHAnsi"/>
          <w:sz w:val="20"/>
          <w:szCs w:val="20"/>
        </w:rPr>
        <w:t>ok</w:t>
      </w:r>
      <w:r w:rsidR="006D7AC8" w:rsidRPr="0098584F">
        <w:rPr>
          <w:rFonts w:asciiTheme="minorHAnsi" w:hAnsiTheme="minorHAnsi" w:cstheme="minorHAnsi"/>
          <w:sz w:val="20"/>
          <w:szCs w:val="20"/>
        </w:rPr>
        <w:t xml:space="preserve"> účasti sa posudzuje ku dňu lehoty na predkladanie ponúk.</w:t>
      </w:r>
      <w:r w:rsidR="006D7AC8" w:rsidRPr="00963D1B">
        <w:rPr>
          <w:rFonts w:asciiTheme="minorHAnsi" w:hAnsiTheme="minorHAnsi" w:cstheme="minorHAnsi"/>
          <w:sz w:val="20"/>
          <w:szCs w:val="20"/>
        </w:rPr>
        <w:t xml:space="preserve"> </w:t>
      </w:r>
    </w:p>
    <w:p w14:paraId="6EEF0BB5" w14:textId="77777777" w:rsidR="006B2F61" w:rsidRPr="00963D1B" w:rsidRDefault="006D7AC8" w:rsidP="00413342">
      <w:pPr>
        <w:spacing w:after="218"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63A118A9" w14:textId="77777777" w:rsidR="006B2F61" w:rsidRPr="00963D1B" w:rsidRDefault="006D7AC8" w:rsidP="00413342">
      <w:pPr>
        <w:spacing w:after="22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363BF99D" w14:textId="77777777" w:rsidR="006B2F61" w:rsidRPr="00963D1B" w:rsidRDefault="006D7AC8" w:rsidP="00413342">
      <w:pPr>
        <w:spacing w:after="218"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35E3DD4B" w14:textId="77777777" w:rsidR="006B2F61" w:rsidRPr="00963D1B" w:rsidRDefault="006D7AC8" w:rsidP="00413342">
      <w:pPr>
        <w:spacing w:after="218"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01AD573F" w14:textId="77777777" w:rsidR="006B2F61" w:rsidRPr="00963D1B" w:rsidRDefault="006D7AC8" w:rsidP="00413342">
      <w:pPr>
        <w:spacing w:after="155"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71F8CCEC" w14:textId="77777777" w:rsidR="006B2F61" w:rsidRPr="00963D1B" w:rsidRDefault="006D7AC8" w:rsidP="00413342">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70DA6D0C" w14:textId="77777777" w:rsidR="006B2F61" w:rsidRPr="00963D1B" w:rsidRDefault="006D7AC8" w:rsidP="00413342">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5F4452EA" w14:textId="77777777" w:rsidR="003938FD" w:rsidRPr="00963D1B" w:rsidRDefault="003938FD" w:rsidP="00413342">
      <w:pPr>
        <w:spacing w:after="0" w:line="259" w:lineRule="auto"/>
        <w:ind w:left="179" w:firstLine="0"/>
        <w:jc w:val="center"/>
        <w:rPr>
          <w:rFonts w:asciiTheme="minorHAnsi" w:hAnsiTheme="minorHAnsi" w:cstheme="minorHAnsi"/>
          <w:sz w:val="20"/>
          <w:szCs w:val="20"/>
        </w:rPr>
      </w:pPr>
    </w:p>
    <w:p w14:paraId="5B2DBE10" w14:textId="77777777" w:rsidR="003938FD" w:rsidRPr="00963D1B" w:rsidRDefault="003938FD" w:rsidP="00413342">
      <w:pPr>
        <w:spacing w:after="0" w:line="259" w:lineRule="auto"/>
        <w:ind w:left="179" w:firstLine="0"/>
        <w:jc w:val="center"/>
        <w:rPr>
          <w:rFonts w:asciiTheme="minorHAnsi" w:hAnsiTheme="minorHAnsi" w:cstheme="minorHAnsi"/>
          <w:sz w:val="20"/>
          <w:szCs w:val="20"/>
        </w:rPr>
      </w:pPr>
    </w:p>
    <w:p w14:paraId="04E14A9A" w14:textId="77777777" w:rsidR="003938FD" w:rsidRPr="00963D1B" w:rsidRDefault="003938FD" w:rsidP="00413342">
      <w:pPr>
        <w:spacing w:after="0" w:line="259" w:lineRule="auto"/>
        <w:ind w:left="179" w:firstLine="0"/>
        <w:jc w:val="center"/>
        <w:rPr>
          <w:rFonts w:asciiTheme="minorHAnsi" w:hAnsiTheme="minorHAnsi" w:cstheme="minorHAnsi"/>
          <w:sz w:val="20"/>
          <w:szCs w:val="20"/>
        </w:rPr>
      </w:pPr>
    </w:p>
    <w:p w14:paraId="51F7A0CE" w14:textId="77777777" w:rsidR="003938FD" w:rsidRPr="00963D1B" w:rsidRDefault="003938FD" w:rsidP="00413342">
      <w:pPr>
        <w:spacing w:after="0" w:line="259" w:lineRule="auto"/>
        <w:ind w:left="179" w:firstLine="0"/>
        <w:jc w:val="center"/>
        <w:rPr>
          <w:rFonts w:asciiTheme="minorHAnsi" w:hAnsiTheme="minorHAnsi" w:cstheme="minorHAnsi"/>
          <w:sz w:val="20"/>
          <w:szCs w:val="20"/>
        </w:rPr>
      </w:pPr>
    </w:p>
    <w:p w14:paraId="23E0D4C8" w14:textId="77777777" w:rsidR="003938FD" w:rsidRPr="00963D1B" w:rsidRDefault="003938FD" w:rsidP="00413342">
      <w:pPr>
        <w:spacing w:after="0" w:line="259" w:lineRule="auto"/>
        <w:ind w:left="179" w:firstLine="0"/>
        <w:jc w:val="center"/>
        <w:rPr>
          <w:rFonts w:asciiTheme="minorHAnsi" w:hAnsiTheme="minorHAnsi" w:cstheme="minorHAnsi"/>
          <w:sz w:val="20"/>
          <w:szCs w:val="20"/>
        </w:rPr>
      </w:pPr>
    </w:p>
    <w:p w14:paraId="034FBD40" w14:textId="1E4817A7" w:rsidR="003938FD" w:rsidRDefault="003938FD" w:rsidP="00413342">
      <w:pPr>
        <w:spacing w:after="0" w:line="259" w:lineRule="auto"/>
        <w:ind w:left="179" w:firstLine="0"/>
        <w:jc w:val="center"/>
        <w:rPr>
          <w:rFonts w:asciiTheme="minorHAnsi" w:hAnsiTheme="minorHAnsi" w:cstheme="minorHAnsi"/>
          <w:sz w:val="20"/>
          <w:szCs w:val="20"/>
        </w:rPr>
      </w:pPr>
    </w:p>
    <w:p w14:paraId="4EC01BBD" w14:textId="3AF4F2BC" w:rsidR="005E74EE" w:rsidRDefault="005E74EE" w:rsidP="00413342">
      <w:pPr>
        <w:spacing w:after="0" w:line="259" w:lineRule="auto"/>
        <w:ind w:left="179" w:firstLine="0"/>
        <w:jc w:val="center"/>
        <w:rPr>
          <w:rFonts w:asciiTheme="minorHAnsi" w:hAnsiTheme="minorHAnsi" w:cstheme="minorHAnsi"/>
          <w:sz w:val="20"/>
          <w:szCs w:val="20"/>
        </w:rPr>
      </w:pPr>
    </w:p>
    <w:p w14:paraId="5397CD7D" w14:textId="77777777" w:rsidR="006B2F61" w:rsidRPr="00963D1B" w:rsidRDefault="006D7AC8" w:rsidP="00643288">
      <w:pPr>
        <w:spacing w:after="0" w:line="259" w:lineRule="auto"/>
        <w:ind w:left="0" w:firstLine="0"/>
        <w:rPr>
          <w:rFonts w:asciiTheme="minorHAnsi" w:hAnsiTheme="minorHAnsi" w:cstheme="minorHAnsi"/>
          <w:sz w:val="20"/>
          <w:szCs w:val="20"/>
        </w:rPr>
      </w:pPr>
      <w:r w:rsidRPr="00963D1B">
        <w:rPr>
          <w:rFonts w:asciiTheme="minorHAnsi" w:hAnsiTheme="minorHAnsi" w:cstheme="minorHAnsi"/>
          <w:sz w:val="20"/>
          <w:szCs w:val="20"/>
        </w:rPr>
        <w:lastRenderedPageBreak/>
        <w:t xml:space="preserve"> </w:t>
      </w:r>
    </w:p>
    <w:p w14:paraId="4E7B504F" w14:textId="6EC0ED9B" w:rsidR="006B2F61" w:rsidRPr="00963D1B" w:rsidRDefault="006D7AC8" w:rsidP="002B7DAD">
      <w:pPr>
        <w:spacing w:after="11"/>
        <w:ind w:left="565"/>
        <w:jc w:val="center"/>
        <w:rPr>
          <w:rFonts w:asciiTheme="minorHAnsi" w:hAnsiTheme="minorHAnsi" w:cstheme="minorHAnsi"/>
          <w:sz w:val="20"/>
          <w:szCs w:val="20"/>
        </w:rPr>
      </w:pPr>
      <w:r w:rsidRPr="00963D1B">
        <w:rPr>
          <w:rFonts w:asciiTheme="minorHAnsi" w:hAnsiTheme="minorHAnsi" w:cstheme="minorHAnsi"/>
          <w:sz w:val="20"/>
          <w:szCs w:val="20"/>
        </w:rPr>
        <w:t>ČASŤ A3. KRITÉRI</w:t>
      </w:r>
      <w:r w:rsidR="004A5A12">
        <w:rPr>
          <w:rFonts w:asciiTheme="minorHAnsi" w:hAnsiTheme="minorHAnsi" w:cstheme="minorHAnsi"/>
          <w:sz w:val="20"/>
          <w:szCs w:val="20"/>
        </w:rPr>
        <w:t>UM</w:t>
      </w:r>
      <w:r w:rsidRPr="00963D1B">
        <w:rPr>
          <w:rFonts w:asciiTheme="minorHAnsi" w:hAnsiTheme="minorHAnsi" w:cstheme="minorHAnsi"/>
          <w:sz w:val="20"/>
          <w:szCs w:val="20"/>
        </w:rPr>
        <w:t xml:space="preserve"> NA HODNOTENIE PONÚK A PRAVIDLÁ UPLATNENIA</w:t>
      </w:r>
    </w:p>
    <w:p w14:paraId="5B65539B" w14:textId="41A90C82" w:rsidR="00FE7F3E" w:rsidRDefault="00FE7F3E" w:rsidP="00FE7F3E">
      <w:pPr>
        <w:spacing w:after="11"/>
        <w:ind w:left="565"/>
        <w:jc w:val="left"/>
        <w:rPr>
          <w:rFonts w:asciiTheme="minorHAnsi" w:hAnsiTheme="minorHAnsi" w:cstheme="minorHAnsi"/>
          <w:sz w:val="20"/>
          <w:szCs w:val="20"/>
        </w:rPr>
      </w:pPr>
    </w:p>
    <w:p w14:paraId="0D51BE2E" w14:textId="77777777" w:rsidR="004A5A12" w:rsidRPr="00963D1B" w:rsidRDefault="004A5A12" w:rsidP="00FE7F3E">
      <w:pPr>
        <w:spacing w:after="11"/>
        <w:ind w:left="565"/>
        <w:jc w:val="left"/>
        <w:rPr>
          <w:rFonts w:asciiTheme="minorHAnsi" w:hAnsiTheme="minorHAnsi" w:cstheme="minorHAnsi"/>
          <w:sz w:val="20"/>
          <w:szCs w:val="20"/>
        </w:rPr>
      </w:pPr>
    </w:p>
    <w:p w14:paraId="6BC4BAC5" w14:textId="6B8E241D" w:rsidR="006B2F61" w:rsidRPr="004A5A12" w:rsidRDefault="004A5A12" w:rsidP="003B7597">
      <w:pPr>
        <w:numPr>
          <w:ilvl w:val="0"/>
          <w:numId w:val="19"/>
        </w:numPr>
        <w:spacing w:after="0" w:line="267" w:lineRule="auto"/>
        <w:ind w:left="515" w:right="95" w:hanging="360"/>
        <w:rPr>
          <w:rFonts w:asciiTheme="minorHAnsi" w:hAnsiTheme="minorHAnsi" w:cstheme="minorHAnsi"/>
          <w:sz w:val="20"/>
          <w:szCs w:val="20"/>
        </w:rPr>
      </w:pPr>
      <w:r>
        <w:rPr>
          <w:rFonts w:asciiTheme="minorHAnsi" w:hAnsiTheme="minorHAnsi" w:cstheme="minorHAnsi"/>
          <w:b/>
          <w:sz w:val="20"/>
          <w:szCs w:val="20"/>
        </w:rPr>
        <w:t xml:space="preserve">    </w:t>
      </w:r>
      <w:r w:rsidR="006D7AC8" w:rsidRPr="00963D1B">
        <w:rPr>
          <w:rFonts w:asciiTheme="minorHAnsi" w:hAnsiTheme="minorHAnsi" w:cstheme="minorHAnsi"/>
          <w:b/>
          <w:sz w:val="20"/>
          <w:szCs w:val="20"/>
        </w:rPr>
        <w:t>HODNOTENIE PONÚK PODĽA KRITÉRI</w:t>
      </w:r>
      <w:r>
        <w:rPr>
          <w:rFonts w:asciiTheme="minorHAnsi" w:hAnsiTheme="minorHAnsi" w:cstheme="minorHAnsi"/>
          <w:b/>
          <w:sz w:val="20"/>
          <w:szCs w:val="20"/>
        </w:rPr>
        <w:t>A</w:t>
      </w:r>
    </w:p>
    <w:p w14:paraId="470C65C5" w14:textId="77777777" w:rsidR="004A5A12" w:rsidRPr="00963D1B" w:rsidRDefault="004A5A12" w:rsidP="004A5A12">
      <w:pPr>
        <w:spacing w:after="0" w:line="267" w:lineRule="auto"/>
        <w:ind w:left="515" w:right="95" w:firstLine="0"/>
        <w:rPr>
          <w:rFonts w:asciiTheme="minorHAnsi" w:hAnsiTheme="minorHAnsi" w:cstheme="minorHAnsi"/>
          <w:sz w:val="20"/>
          <w:szCs w:val="20"/>
        </w:rPr>
      </w:pPr>
    </w:p>
    <w:p w14:paraId="753E00C3" w14:textId="4B9B961E" w:rsidR="006B2F61" w:rsidRDefault="006D7AC8" w:rsidP="003B7597">
      <w:pPr>
        <w:numPr>
          <w:ilvl w:val="1"/>
          <w:numId w:val="19"/>
        </w:numPr>
        <w:spacing w:after="0"/>
        <w:ind w:right="95" w:hanging="567"/>
        <w:rPr>
          <w:rFonts w:asciiTheme="minorHAnsi" w:hAnsiTheme="minorHAnsi" w:cstheme="minorHAnsi"/>
          <w:sz w:val="20"/>
          <w:szCs w:val="20"/>
        </w:rPr>
      </w:pPr>
      <w:r w:rsidRPr="00963D1B">
        <w:rPr>
          <w:rFonts w:asciiTheme="minorHAnsi" w:hAnsiTheme="minorHAnsi" w:cstheme="minorHAnsi"/>
          <w:sz w:val="20"/>
          <w:szCs w:val="20"/>
        </w:rPr>
        <w:t>Komisia bude vyhodnocovať len tie ponuky, ktoré neboli vylúčené, podľa kritéri</w:t>
      </w:r>
      <w:r w:rsidR="004A5A12">
        <w:rPr>
          <w:rFonts w:asciiTheme="minorHAnsi" w:hAnsiTheme="minorHAnsi" w:cstheme="minorHAnsi"/>
          <w:sz w:val="20"/>
          <w:szCs w:val="20"/>
        </w:rPr>
        <w:t xml:space="preserve">a </w:t>
      </w:r>
      <w:r w:rsidRPr="00963D1B">
        <w:rPr>
          <w:rFonts w:asciiTheme="minorHAnsi" w:hAnsiTheme="minorHAnsi" w:cstheme="minorHAnsi"/>
          <w:sz w:val="20"/>
          <w:szCs w:val="20"/>
        </w:rPr>
        <w:t>určen</w:t>
      </w:r>
      <w:r w:rsidR="004A5A12">
        <w:rPr>
          <w:rFonts w:asciiTheme="minorHAnsi" w:hAnsiTheme="minorHAnsi" w:cstheme="minorHAnsi"/>
          <w:sz w:val="20"/>
          <w:szCs w:val="20"/>
        </w:rPr>
        <w:t>ého</w:t>
      </w:r>
      <w:r w:rsidRPr="00963D1B">
        <w:rPr>
          <w:rFonts w:asciiTheme="minorHAnsi" w:hAnsiTheme="minorHAnsi" w:cstheme="minorHAnsi"/>
          <w:sz w:val="20"/>
          <w:szCs w:val="20"/>
        </w:rPr>
        <w:t xml:space="preserve"> vo výzve na predkladanie ponúk a v súťažných podkladoch,  ktoré sú nediskriminačné a podporujú hospodársku súťaž a spôsobom určeným</w:t>
      </w:r>
      <w:r w:rsidR="004A5A12">
        <w:rPr>
          <w:rFonts w:asciiTheme="minorHAnsi" w:hAnsiTheme="minorHAnsi" w:cstheme="minorHAnsi"/>
          <w:sz w:val="20"/>
          <w:szCs w:val="20"/>
        </w:rPr>
        <w:t xml:space="preserve">               </w:t>
      </w:r>
      <w:r w:rsidRPr="00963D1B">
        <w:rPr>
          <w:rFonts w:asciiTheme="minorHAnsi" w:hAnsiTheme="minorHAnsi" w:cstheme="minorHAnsi"/>
          <w:sz w:val="20"/>
          <w:szCs w:val="20"/>
        </w:rPr>
        <w:t xml:space="preserve"> v tejto časti súťažných podkladov.  </w:t>
      </w:r>
    </w:p>
    <w:p w14:paraId="2ADADCBC" w14:textId="77777777" w:rsidR="004A5A12" w:rsidRPr="00963D1B" w:rsidRDefault="004A5A12" w:rsidP="004A5A12">
      <w:pPr>
        <w:spacing w:after="0"/>
        <w:ind w:left="722" w:right="95" w:firstLine="0"/>
        <w:rPr>
          <w:rFonts w:asciiTheme="minorHAnsi" w:hAnsiTheme="minorHAnsi" w:cstheme="minorHAnsi"/>
          <w:sz w:val="20"/>
          <w:szCs w:val="20"/>
        </w:rPr>
      </w:pPr>
    </w:p>
    <w:p w14:paraId="66B039F0" w14:textId="2952D7FD" w:rsidR="006B2F61" w:rsidRPr="004A5A12" w:rsidRDefault="004A5A12" w:rsidP="003B7597">
      <w:pPr>
        <w:numPr>
          <w:ilvl w:val="0"/>
          <w:numId w:val="19"/>
        </w:numPr>
        <w:spacing w:after="0" w:line="267" w:lineRule="auto"/>
        <w:ind w:left="515" w:right="95" w:hanging="360"/>
        <w:rPr>
          <w:rFonts w:asciiTheme="minorHAnsi" w:hAnsiTheme="minorHAnsi" w:cstheme="minorHAnsi"/>
          <w:sz w:val="20"/>
          <w:szCs w:val="20"/>
        </w:rPr>
      </w:pPr>
      <w:r>
        <w:rPr>
          <w:rFonts w:asciiTheme="minorHAnsi" w:hAnsiTheme="minorHAnsi" w:cstheme="minorHAnsi"/>
          <w:b/>
          <w:sz w:val="20"/>
          <w:szCs w:val="20"/>
        </w:rPr>
        <w:t xml:space="preserve">    </w:t>
      </w:r>
      <w:r w:rsidR="006D7AC8" w:rsidRPr="00963D1B">
        <w:rPr>
          <w:rFonts w:asciiTheme="minorHAnsi" w:hAnsiTheme="minorHAnsi" w:cstheme="minorHAnsi"/>
          <w:b/>
          <w:sz w:val="20"/>
          <w:szCs w:val="20"/>
        </w:rPr>
        <w:t>KRITÉRI</w:t>
      </w:r>
      <w:r>
        <w:rPr>
          <w:rFonts w:asciiTheme="minorHAnsi" w:hAnsiTheme="minorHAnsi" w:cstheme="minorHAnsi"/>
          <w:b/>
          <w:sz w:val="20"/>
          <w:szCs w:val="20"/>
        </w:rPr>
        <w:t>UM</w:t>
      </w:r>
      <w:r w:rsidR="006D7AC8" w:rsidRPr="00963D1B">
        <w:rPr>
          <w:rFonts w:asciiTheme="minorHAnsi" w:hAnsiTheme="minorHAnsi" w:cstheme="minorHAnsi"/>
          <w:b/>
          <w:sz w:val="20"/>
          <w:szCs w:val="20"/>
        </w:rPr>
        <w:t xml:space="preserve"> NA VYHODNOTENIE PONÚK  </w:t>
      </w:r>
    </w:p>
    <w:p w14:paraId="6A34C785" w14:textId="77777777" w:rsidR="004A5A12" w:rsidRPr="00963D1B" w:rsidRDefault="004A5A12" w:rsidP="004A5A12">
      <w:pPr>
        <w:spacing w:after="0" w:line="267" w:lineRule="auto"/>
        <w:ind w:left="515" w:right="95" w:firstLine="0"/>
        <w:rPr>
          <w:rFonts w:asciiTheme="minorHAnsi" w:hAnsiTheme="minorHAnsi" w:cstheme="minorHAnsi"/>
          <w:sz w:val="20"/>
          <w:szCs w:val="20"/>
        </w:rPr>
      </w:pPr>
    </w:p>
    <w:p w14:paraId="17AFF75E" w14:textId="0F9DAAE0" w:rsidR="00BF3FC9" w:rsidRDefault="00BF3FC9" w:rsidP="003B7597">
      <w:pPr>
        <w:numPr>
          <w:ilvl w:val="1"/>
          <w:numId w:val="19"/>
        </w:numPr>
        <w:ind w:right="95" w:hanging="567"/>
        <w:rPr>
          <w:rFonts w:asciiTheme="minorHAnsi" w:hAnsiTheme="minorHAnsi" w:cstheme="minorHAnsi"/>
          <w:sz w:val="20"/>
          <w:szCs w:val="20"/>
        </w:rPr>
      </w:pPr>
      <w:r w:rsidRPr="00BF3FC9">
        <w:rPr>
          <w:rFonts w:asciiTheme="minorHAnsi" w:hAnsiTheme="minorHAnsi" w:cstheme="minorHAnsi"/>
          <w:sz w:val="20"/>
          <w:szCs w:val="20"/>
        </w:rPr>
        <w:t xml:space="preserve">Jediným kritériom na vyhodnotenie ponúk na predmet zákazky, </w:t>
      </w:r>
      <w:r w:rsidR="006A7ADB">
        <w:rPr>
          <w:rFonts w:asciiTheme="minorHAnsi" w:hAnsiTheme="minorHAnsi" w:cstheme="minorHAnsi"/>
          <w:sz w:val="20"/>
          <w:szCs w:val="20"/>
        </w:rPr>
        <w:t xml:space="preserve"> </w:t>
      </w:r>
      <w:r w:rsidRPr="00BF3FC9">
        <w:rPr>
          <w:rFonts w:asciiTheme="minorHAnsi" w:hAnsiTheme="minorHAnsi" w:cstheme="minorHAnsi"/>
          <w:sz w:val="20"/>
          <w:szCs w:val="20"/>
        </w:rPr>
        <w:t>je zmluvná cena za dodanie požadovaného predmetu zákazky uvedená v ponuke uchádzača, vypočítaná a vyjadrená v EUR, podľa týchto súťažných podkladov (</w:t>
      </w:r>
      <w:r w:rsidR="0040505B">
        <w:rPr>
          <w:rFonts w:asciiTheme="minorHAnsi" w:hAnsiTheme="minorHAnsi" w:cstheme="minorHAnsi"/>
          <w:sz w:val="20"/>
          <w:szCs w:val="20"/>
        </w:rPr>
        <w:t xml:space="preserve"> </w:t>
      </w:r>
      <w:r w:rsidRPr="00BF3FC9">
        <w:rPr>
          <w:rFonts w:asciiTheme="minorHAnsi" w:hAnsiTheme="minorHAnsi" w:cstheme="minorHAnsi"/>
          <w:sz w:val="20"/>
          <w:szCs w:val="20"/>
        </w:rPr>
        <w:t>ďalej len „cena“).</w:t>
      </w:r>
    </w:p>
    <w:p w14:paraId="150CD8D6" w14:textId="77777777" w:rsidR="00BF3FC9" w:rsidRDefault="00BF3FC9" w:rsidP="00BF3FC9">
      <w:pPr>
        <w:ind w:left="722" w:right="95" w:firstLine="0"/>
        <w:rPr>
          <w:rFonts w:asciiTheme="minorHAnsi" w:hAnsiTheme="minorHAnsi" w:cstheme="minorHAnsi"/>
          <w:sz w:val="20"/>
          <w:szCs w:val="20"/>
        </w:rPr>
      </w:pPr>
    </w:p>
    <w:p w14:paraId="3D8B2089" w14:textId="33F4D790" w:rsidR="00BF3FC9" w:rsidRPr="00BF3FC9" w:rsidRDefault="00BF3FC9" w:rsidP="003B7597">
      <w:pPr>
        <w:pStyle w:val="Odsekzoznamu"/>
        <w:numPr>
          <w:ilvl w:val="1"/>
          <w:numId w:val="19"/>
        </w:numPr>
        <w:ind w:left="142"/>
        <w:rPr>
          <w:rFonts w:asciiTheme="minorHAnsi" w:hAnsiTheme="minorHAnsi" w:cstheme="minorHAnsi"/>
          <w:sz w:val="20"/>
          <w:szCs w:val="20"/>
        </w:rPr>
      </w:pPr>
      <w:r w:rsidRPr="00BF3FC9">
        <w:rPr>
          <w:rFonts w:asciiTheme="minorHAnsi" w:hAnsiTheme="minorHAnsi" w:cstheme="minorHAnsi"/>
          <w:sz w:val="20"/>
          <w:szCs w:val="20"/>
        </w:rPr>
        <w:t xml:space="preserve">Kritériom na vyhodnotenie ponúk bude podľa </w:t>
      </w:r>
      <w:r w:rsidRPr="0040505B">
        <w:rPr>
          <w:rFonts w:asciiTheme="minorHAnsi" w:hAnsiTheme="minorHAnsi" w:cstheme="minorHAnsi"/>
          <w:b/>
          <w:bCs/>
          <w:sz w:val="20"/>
          <w:szCs w:val="20"/>
        </w:rPr>
        <w:t>§ 44 ods. 3  písm. c)</w:t>
      </w:r>
      <w:r w:rsidRPr="00BF3FC9">
        <w:rPr>
          <w:rFonts w:asciiTheme="minorHAnsi" w:hAnsiTheme="minorHAnsi" w:cstheme="minorHAnsi"/>
          <w:sz w:val="20"/>
          <w:szCs w:val="20"/>
        </w:rPr>
        <w:t xml:space="preserve"> zákona: </w:t>
      </w:r>
    </w:p>
    <w:p w14:paraId="221A1D24" w14:textId="77777777" w:rsidR="006B2F61" w:rsidRPr="00963D1B" w:rsidRDefault="006D7AC8" w:rsidP="00413342">
      <w:pPr>
        <w:spacing w:after="0"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4DCCFBD8" w14:textId="45906BC3" w:rsidR="00BF3FC9" w:rsidRPr="00BF3FC9" w:rsidRDefault="00BF3FC9" w:rsidP="00BF3FC9">
      <w:pPr>
        <w:ind w:right="95"/>
        <w:rPr>
          <w:rFonts w:asciiTheme="minorHAnsi" w:hAnsiTheme="minorHAnsi" w:cstheme="minorHAnsi"/>
          <w:b/>
          <w:bCs/>
          <w:i/>
          <w:iCs/>
          <w:color w:val="auto"/>
          <w:sz w:val="20"/>
          <w:szCs w:val="20"/>
        </w:rPr>
      </w:pPr>
      <w:r>
        <w:rPr>
          <w:rFonts w:asciiTheme="minorHAnsi" w:hAnsiTheme="minorHAnsi" w:cstheme="minorHAnsi"/>
          <w:b/>
          <w:bCs/>
          <w:i/>
          <w:iCs/>
          <w:sz w:val="20"/>
          <w:szCs w:val="20"/>
        </w:rPr>
        <w:t xml:space="preserve">            </w:t>
      </w:r>
      <w:r w:rsidR="006D7AC8" w:rsidRPr="00A43CED">
        <w:rPr>
          <w:rFonts w:asciiTheme="minorHAnsi" w:hAnsiTheme="minorHAnsi" w:cstheme="minorHAnsi"/>
          <w:b/>
          <w:bCs/>
          <w:i/>
          <w:iCs/>
          <w:sz w:val="20"/>
          <w:szCs w:val="20"/>
        </w:rPr>
        <w:t>Najnižšia</w:t>
      </w:r>
      <w:r w:rsidR="00611553" w:rsidRPr="00A43CED">
        <w:rPr>
          <w:rFonts w:asciiTheme="minorHAnsi" w:hAnsiTheme="minorHAnsi" w:cstheme="minorHAnsi"/>
          <w:b/>
          <w:bCs/>
          <w:i/>
          <w:iCs/>
          <w:sz w:val="20"/>
          <w:szCs w:val="20"/>
        </w:rPr>
        <w:t xml:space="preserve"> celková</w:t>
      </w:r>
      <w:r w:rsidR="006D7AC8" w:rsidRPr="00A43CED">
        <w:rPr>
          <w:rFonts w:asciiTheme="minorHAnsi" w:hAnsiTheme="minorHAnsi" w:cstheme="minorHAnsi"/>
          <w:b/>
          <w:bCs/>
          <w:i/>
          <w:iCs/>
          <w:sz w:val="20"/>
          <w:szCs w:val="20"/>
        </w:rPr>
        <w:t xml:space="preserve"> cena za predmet </w:t>
      </w:r>
      <w:r w:rsidR="006D7AC8" w:rsidRPr="00DF18C3">
        <w:rPr>
          <w:rFonts w:asciiTheme="minorHAnsi" w:hAnsiTheme="minorHAnsi" w:cstheme="minorHAnsi"/>
          <w:b/>
          <w:bCs/>
          <w:i/>
          <w:iCs/>
          <w:color w:val="auto"/>
          <w:sz w:val="20"/>
          <w:szCs w:val="20"/>
        </w:rPr>
        <w:t>zákazky v</w:t>
      </w:r>
      <w:r w:rsidR="00611553" w:rsidRPr="00DF18C3">
        <w:rPr>
          <w:rFonts w:asciiTheme="minorHAnsi" w:hAnsiTheme="minorHAnsi" w:cstheme="minorHAnsi"/>
          <w:b/>
          <w:bCs/>
          <w:i/>
          <w:iCs/>
          <w:color w:val="auto"/>
          <w:sz w:val="20"/>
          <w:szCs w:val="20"/>
        </w:rPr>
        <w:t xml:space="preserve">yjadrená v </w:t>
      </w:r>
      <w:r w:rsidR="006D7AC8" w:rsidRPr="00DF18C3">
        <w:rPr>
          <w:rFonts w:asciiTheme="minorHAnsi" w:hAnsiTheme="minorHAnsi" w:cstheme="minorHAnsi"/>
          <w:b/>
          <w:bCs/>
          <w:i/>
          <w:iCs/>
          <w:color w:val="auto"/>
          <w:sz w:val="20"/>
          <w:szCs w:val="20"/>
        </w:rPr>
        <w:t>EUR</w:t>
      </w:r>
      <w:r w:rsidR="000610BC" w:rsidRPr="00DF18C3">
        <w:rPr>
          <w:rFonts w:asciiTheme="minorHAnsi" w:hAnsiTheme="minorHAnsi" w:cstheme="minorHAnsi"/>
          <w:b/>
          <w:bCs/>
          <w:i/>
          <w:iCs/>
          <w:color w:val="auto"/>
          <w:sz w:val="20"/>
          <w:szCs w:val="20"/>
        </w:rPr>
        <w:t>.</w:t>
      </w:r>
      <w:r w:rsidR="00171D05" w:rsidRPr="00DF18C3">
        <w:rPr>
          <w:rFonts w:asciiTheme="minorHAnsi" w:hAnsiTheme="minorHAnsi" w:cstheme="minorHAnsi"/>
          <w:b/>
          <w:bCs/>
          <w:i/>
          <w:iCs/>
          <w:color w:val="auto"/>
          <w:sz w:val="20"/>
          <w:szCs w:val="20"/>
        </w:rPr>
        <w:t xml:space="preserve"> </w:t>
      </w:r>
      <w:r w:rsidR="000A52FD" w:rsidRPr="00DF18C3">
        <w:rPr>
          <w:rFonts w:asciiTheme="minorHAnsi" w:hAnsiTheme="minorHAnsi" w:cstheme="minorHAnsi"/>
          <w:b/>
          <w:bCs/>
          <w:i/>
          <w:iCs/>
          <w:color w:val="auto"/>
          <w:sz w:val="20"/>
          <w:szCs w:val="20"/>
        </w:rPr>
        <w:t xml:space="preserve"> </w:t>
      </w:r>
    </w:p>
    <w:p w14:paraId="31F94084" w14:textId="44574987" w:rsidR="00D06709" w:rsidRPr="00963D1B" w:rsidRDefault="006D7AC8" w:rsidP="009C2E4C">
      <w:pPr>
        <w:spacing w:after="7" w:line="259" w:lineRule="auto"/>
        <w:ind w:left="170" w:firstLine="0"/>
        <w:jc w:val="left"/>
        <w:rPr>
          <w:rFonts w:asciiTheme="minorHAnsi" w:hAnsiTheme="minorHAnsi" w:cstheme="minorHAnsi"/>
          <w:sz w:val="20"/>
          <w:szCs w:val="20"/>
        </w:rPr>
      </w:pPr>
      <w:r w:rsidRPr="00963D1B">
        <w:rPr>
          <w:rFonts w:asciiTheme="minorHAnsi" w:eastAsia="Times New Roman" w:hAnsiTheme="minorHAnsi" w:cstheme="minorHAnsi"/>
          <w:sz w:val="20"/>
          <w:szCs w:val="20"/>
        </w:rPr>
        <w:t xml:space="preserve"> </w:t>
      </w:r>
    </w:p>
    <w:p w14:paraId="10C7F263" w14:textId="422CCCAA" w:rsidR="006B2F61" w:rsidRPr="00D06709" w:rsidRDefault="006D7AC8" w:rsidP="003B7597">
      <w:pPr>
        <w:numPr>
          <w:ilvl w:val="0"/>
          <w:numId w:val="20"/>
        </w:numPr>
        <w:spacing w:after="0" w:line="240" w:lineRule="auto"/>
        <w:ind w:right="95" w:hanging="567"/>
        <w:rPr>
          <w:rFonts w:asciiTheme="minorHAnsi" w:hAnsiTheme="minorHAnsi" w:cstheme="minorHAnsi"/>
          <w:sz w:val="20"/>
          <w:szCs w:val="20"/>
        </w:rPr>
      </w:pPr>
      <w:r w:rsidRPr="00963D1B">
        <w:rPr>
          <w:rFonts w:asciiTheme="minorHAnsi" w:hAnsiTheme="minorHAnsi" w:cstheme="minorHAnsi"/>
          <w:b/>
          <w:sz w:val="20"/>
          <w:szCs w:val="20"/>
        </w:rPr>
        <w:t xml:space="preserve">SPÔSOB VYHODNOTENIA PONÚK </w:t>
      </w:r>
    </w:p>
    <w:p w14:paraId="4BB45EE3" w14:textId="77777777" w:rsidR="00D06709" w:rsidRPr="00963D1B" w:rsidRDefault="00D06709" w:rsidP="00D06709">
      <w:pPr>
        <w:spacing w:after="0" w:line="240" w:lineRule="auto"/>
        <w:ind w:left="722" w:right="95" w:firstLine="0"/>
        <w:rPr>
          <w:rFonts w:asciiTheme="minorHAnsi" w:hAnsiTheme="minorHAnsi" w:cstheme="minorHAnsi"/>
          <w:sz w:val="20"/>
          <w:szCs w:val="20"/>
        </w:rPr>
      </w:pPr>
    </w:p>
    <w:p w14:paraId="61AA8A38" w14:textId="1F3B24BE" w:rsidR="006B2F61" w:rsidRDefault="006D7AC8" w:rsidP="003B7597">
      <w:pPr>
        <w:numPr>
          <w:ilvl w:val="1"/>
          <w:numId w:val="20"/>
        </w:numPr>
        <w:spacing w:after="119" w:line="276" w:lineRule="auto"/>
        <w:ind w:right="95" w:hanging="567"/>
        <w:rPr>
          <w:rFonts w:asciiTheme="minorHAnsi" w:hAnsiTheme="minorHAnsi" w:cstheme="minorHAnsi"/>
          <w:sz w:val="20"/>
          <w:szCs w:val="20"/>
        </w:rPr>
      </w:pPr>
      <w:r w:rsidRPr="00963D1B">
        <w:rPr>
          <w:rFonts w:asciiTheme="minorHAnsi" w:hAnsiTheme="minorHAnsi" w:cstheme="minorHAnsi"/>
          <w:sz w:val="20"/>
          <w:szCs w:val="20"/>
        </w:rPr>
        <w:t>Uchádzač vyplní vlastný návrh na plnenie kritéri</w:t>
      </w:r>
      <w:r w:rsidR="00D06709">
        <w:rPr>
          <w:rFonts w:asciiTheme="minorHAnsi" w:hAnsiTheme="minorHAnsi" w:cstheme="minorHAnsi"/>
          <w:sz w:val="20"/>
          <w:szCs w:val="20"/>
        </w:rPr>
        <w:t>a</w:t>
      </w:r>
      <w:r w:rsidRPr="00963D1B">
        <w:rPr>
          <w:rFonts w:asciiTheme="minorHAnsi" w:hAnsiTheme="minorHAnsi" w:cstheme="minorHAnsi"/>
          <w:sz w:val="20"/>
          <w:szCs w:val="20"/>
        </w:rPr>
        <w:t xml:space="preserve"> na hodnotenie ponúk elektronicky priamo do elektronického formulára v elektronickom nástroji eZakazky s názvom „Návrh na plnenie kritéri</w:t>
      </w:r>
      <w:r w:rsidR="00D06709">
        <w:rPr>
          <w:rFonts w:asciiTheme="minorHAnsi" w:hAnsiTheme="minorHAnsi" w:cstheme="minorHAnsi"/>
          <w:sz w:val="20"/>
          <w:szCs w:val="20"/>
        </w:rPr>
        <w:t>a</w:t>
      </w:r>
      <w:r w:rsidRPr="00963D1B">
        <w:rPr>
          <w:rFonts w:asciiTheme="minorHAnsi" w:hAnsiTheme="minorHAnsi" w:cstheme="minorHAnsi"/>
          <w:sz w:val="20"/>
          <w:szCs w:val="20"/>
        </w:rPr>
        <w:t>“, do ktorého uvedie svoje hodnoty návrhov na plnenie kritéri</w:t>
      </w:r>
      <w:r w:rsidR="00D06709">
        <w:rPr>
          <w:rFonts w:asciiTheme="minorHAnsi" w:hAnsiTheme="minorHAnsi" w:cstheme="minorHAnsi"/>
          <w:sz w:val="20"/>
          <w:szCs w:val="20"/>
        </w:rPr>
        <w:t>a</w:t>
      </w:r>
      <w:r w:rsidRPr="00963D1B">
        <w:rPr>
          <w:rFonts w:asciiTheme="minorHAnsi" w:hAnsiTheme="minorHAnsi" w:cstheme="minorHAnsi"/>
          <w:sz w:val="20"/>
          <w:szCs w:val="20"/>
        </w:rPr>
        <w:t xml:space="preserve"> na hodnotenie ponúk stanovené podľa pokynov uvedených v tejto časti súťažných podkladov </w:t>
      </w:r>
      <w:r w:rsidR="002B7DAD" w:rsidRPr="00963D1B">
        <w:rPr>
          <w:rFonts w:asciiTheme="minorHAnsi" w:hAnsiTheme="minorHAnsi" w:cstheme="minorHAnsi"/>
          <w:i/>
          <w:sz w:val="20"/>
          <w:szCs w:val="20"/>
        </w:rPr>
        <w:t>(poznámka: predloženú vzorovú</w:t>
      </w:r>
      <w:r w:rsidRPr="00963D1B">
        <w:rPr>
          <w:rFonts w:asciiTheme="minorHAnsi" w:hAnsiTheme="minorHAnsi" w:cstheme="minorHAnsi"/>
          <w:i/>
          <w:sz w:val="20"/>
          <w:szCs w:val="20"/>
        </w:rPr>
        <w:t xml:space="preserve"> prílohu č. 2 </w:t>
      </w:r>
      <w:r w:rsidR="00A673CB" w:rsidRPr="00963D1B">
        <w:rPr>
          <w:rFonts w:asciiTheme="minorHAnsi" w:hAnsiTheme="minorHAnsi" w:cstheme="minorHAnsi"/>
          <w:i/>
          <w:sz w:val="20"/>
          <w:szCs w:val="20"/>
        </w:rPr>
        <w:t xml:space="preserve">k SP </w:t>
      </w:r>
      <w:r w:rsidRPr="00963D1B">
        <w:rPr>
          <w:rFonts w:asciiTheme="minorHAnsi" w:hAnsiTheme="minorHAnsi" w:cstheme="minorHAnsi"/>
          <w:i/>
          <w:sz w:val="20"/>
          <w:szCs w:val="20"/>
        </w:rPr>
        <w:t>nie je potrebné vypĺňať, nakoľko návrhy na plnenie kritéri</w:t>
      </w:r>
      <w:r w:rsidR="00D06709">
        <w:rPr>
          <w:rFonts w:asciiTheme="minorHAnsi" w:hAnsiTheme="minorHAnsi" w:cstheme="minorHAnsi"/>
          <w:i/>
          <w:sz w:val="20"/>
          <w:szCs w:val="20"/>
        </w:rPr>
        <w:t xml:space="preserve">a </w:t>
      </w:r>
      <w:r w:rsidRPr="00963D1B">
        <w:rPr>
          <w:rFonts w:asciiTheme="minorHAnsi" w:hAnsiTheme="minorHAnsi" w:cstheme="minorHAnsi"/>
          <w:i/>
          <w:sz w:val="20"/>
          <w:szCs w:val="20"/>
        </w:rPr>
        <w:t>sa vkladajú do elektronického formulára)</w:t>
      </w:r>
      <w:r w:rsidRPr="00963D1B">
        <w:rPr>
          <w:rFonts w:asciiTheme="minorHAnsi" w:hAnsiTheme="minorHAnsi" w:cstheme="minorHAnsi"/>
          <w:sz w:val="20"/>
          <w:szCs w:val="20"/>
        </w:rPr>
        <w:t xml:space="preserve">. Dokument uvedený vo vzore č. 2 </w:t>
      </w:r>
      <w:r w:rsidR="00A673CB" w:rsidRPr="00963D1B">
        <w:rPr>
          <w:rFonts w:asciiTheme="minorHAnsi" w:hAnsiTheme="minorHAnsi" w:cstheme="minorHAnsi"/>
          <w:sz w:val="20"/>
          <w:szCs w:val="20"/>
        </w:rPr>
        <w:t xml:space="preserve">k SP - </w:t>
      </w:r>
      <w:r w:rsidRPr="00963D1B">
        <w:rPr>
          <w:rFonts w:asciiTheme="minorHAnsi" w:hAnsiTheme="minorHAnsi" w:cstheme="minorHAnsi"/>
          <w:sz w:val="20"/>
          <w:szCs w:val="20"/>
        </w:rPr>
        <w:t>Návrh na plnenie kritéri</w:t>
      </w:r>
      <w:r w:rsidR="00D06709">
        <w:rPr>
          <w:rFonts w:asciiTheme="minorHAnsi" w:hAnsiTheme="minorHAnsi" w:cstheme="minorHAnsi"/>
          <w:sz w:val="20"/>
          <w:szCs w:val="20"/>
        </w:rPr>
        <w:t xml:space="preserve">a                                       </w:t>
      </w:r>
      <w:r w:rsidRPr="00963D1B">
        <w:rPr>
          <w:rFonts w:asciiTheme="minorHAnsi" w:hAnsiTheme="minorHAnsi" w:cstheme="minorHAnsi"/>
          <w:sz w:val="20"/>
          <w:szCs w:val="20"/>
        </w:rPr>
        <w:t xml:space="preserve">na hodnotenie ponúk v časti </w:t>
      </w:r>
      <w:r w:rsidRPr="00963D1B">
        <w:rPr>
          <w:rFonts w:asciiTheme="minorHAnsi" w:hAnsiTheme="minorHAnsi" w:cstheme="minorHAnsi"/>
          <w:i/>
          <w:sz w:val="20"/>
          <w:szCs w:val="20"/>
        </w:rPr>
        <w:t>C.1 Príloha k súťažným podkladom</w:t>
      </w:r>
      <w:r w:rsidRPr="00963D1B">
        <w:rPr>
          <w:rFonts w:asciiTheme="minorHAnsi" w:hAnsiTheme="minorHAnsi" w:cstheme="minorHAnsi"/>
          <w:sz w:val="20"/>
          <w:szCs w:val="20"/>
        </w:rPr>
        <w:t xml:space="preserve"> týchto súťažných podkladov nie je teda potrebné predkladať, je ale povinnosťou uchádzača vyp</w:t>
      </w:r>
      <w:r w:rsidR="002B7DAD" w:rsidRPr="00963D1B">
        <w:rPr>
          <w:rFonts w:asciiTheme="minorHAnsi" w:hAnsiTheme="minorHAnsi" w:cstheme="minorHAnsi"/>
          <w:sz w:val="20"/>
          <w:szCs w:val="20"/>
        </w:rPr>
        <w:t>l</w:t>
      </w:r>
      <w:r w:rsidRPr="00963D1B">
        <w:rPr>
          <w:rFonts w:asciiTheme="minorHAnsi" w:hAnsiTheme="minorHAnsi" w:cstheme="minorHAnsi"/>
          <w:sz w:val="20"/>
          <w:szCs w:val="20"/>
        </w:rPr>
        <w:t>niť elektronický dokument s</w:t>
      </w:r>
      <w:r w:rsidR="00643288">
        <w:rPr>
          <w:rFonts w:asciiTheme="minorHAnsi" w:hAnsiTheme="minorHAnsi" w:cstheme="minorHAnsi"/>
          <w:sz w:val="20"/>
          <w:szCs w:val="20"/>
        </w:rPr>
        <w:t> </w:t>
      </w:r>
      <w:r w:rsidRPr="00963D1B">
        <w:rPr>
          <w:rFonts w:asciiTheme="minorHAnsi" w:hAnsiTheme="minorHAnsi" w:cstheme="minorHAnsi"/>
          <w:sz w:val="20"/>
          <w:szCs w:val="20"/>
        </w:rPr>
        <w:t>názvom „Návrh na plnenie kritéri</w:t>
      </w:r>
      <w:r w:rsidR="00D06709">
        <w:rPr>
          <w:rFonts w:asciiTheme="minorHAnsi" w:hAnsiTheme="minorHAnsi" w:cstheme="minorHAnsi"/>
          <w:sz w:val="20"/>
          <w:szCs w:val="20"/>
        </w:rPr>
        <w:t>a</w:t>
      </w:r>
      <w:r w:rsidRPr="00963D1B">
        <w:rPr>
          <w:rFonts w:asciiTheme="minorHAnsi" w:hAnsiTheme="minorHAnsi" w:cstheme="minorHAnsi"/>
          <w:sz w:val="20"/>
          <w:szCs w:val="20"/>
        </w:rPr>
        <w:t xml:space="preserve">“ </w:t>
      </w:r>
      <w:r w:rsidR="00D06709">
        <w:rPr>
          <w:rFonts w:asciiTheme="minorHAnsi" w:hAnsiTheme="minorHAnsi" w:cstheme="minorHAnsi"/>
          <w:sz w:val="20"/>
          <w:szCs w:val="20"/>
        </w:rPr>
        <w:t xml:space="preserve">                           </w:t>
      </w:r>
      <w:r w:rsidRPr="00963D1B">
        <w:rPr>
          <w:rFonts w:asciiTheme="minorHAnsi" w:hAnsiTheme="minorHAnsi" w:cstheme="minorHAnsi"/>
          <w:sz w:val="20"/>
          <w:szCs w:val="20"/>
        </w:rPr>
        <w:t>v elektronickom nástroji eZakazky. Hodnoty uvedené v elektronic</w:t>
      </w:r>
      <w:r w:rsidR="002B7DAD" w:rsidRPr="00963D1B">
        <w:rPr>
          <w:rFonts w:asciiTheme="minorHAnsi" w:hAnsiTheme="minorHAnsi" w:cstheme="minorHAnsi"/>
          <w:sz w:val="20"/>
          <w:szCs w:val="20"/>
        </w:rPr>
        <w:t>k</w:t>
      </w:r>
      <w:r w:rsidRPr="00963D1B">
        <w:rPr>
          <w:rFonts w:asciiTheme="minorHAnsi" w:hAnsiTheme="minorHAnsi" w:cstheme="minorHAnsi"/>
          <w:sz w:val="20"/>
          <w:szCs w:val="20"/>
        </w:rPr>
        <w:t>om dokumente s názvom „Návrh na plnenie kritéri</w:t>
      </w:r>
      <w:r w:rsidR="00D06709">
        <w:rPr>
          <w:rFonts w:asciiTheme="minorHAnsi" w:hAnsiTheme="minorHAnsi" w:cstheme="minorHAnsi"/>
          <w:sz w:val="20"/>
          <w:szCs w:val="20"/>
        </w:rPr>
        <w:t>a</w:t>
      </w:r>
      <w:r w:rsidRPr="00963D1B">
        <w:rPr>
          <w:rFonts w:asciiTheme="minorHAnsi" w:hAnsiTheme="minorHAnsi" w:cstheme="minorHAnsi"/>
          <w:sz w:val="20"/>
          <w:szCs w:val="20"/>
        </w:rPr>
        <w:t xml:space="preserve">“ sú návrhom uchádzača na plnenie kritéria na hodnotenie ponúk a je potrebné uvádzať do neho celkovú cenu za predmet zákazky v EUR, ktorá je výsledkom súčtu cien položiek predmetu zákazky po dobu plnenia </w:t>
      </w:r>
      <w:r w:rsidR="00543ED0">
        <w:rPr>
          <w:rFonts w:asciiTheme="minorHAnsi" w:hAnsiTheme="minorHAnsi" w:cstheme="minorHAnsi"/>
          <w:sz w:val="20"/>
          <w:szCs w:val="20"/>
        </w:rPr>
        <w:t>poistnej zmluvy</w:t>
      </w:r>
      <w:r w:rsidRPr="00963D1B">
        <w:rPr>
          <w:rFonts w:asciiTheme="minorHAnsi" w:hAnsiTheme="minorHAnsi" w:cstheme="minorHAnsi"/>
          <w:sz w:val="20"/>
          <w:szCs w:val="20"/>
        </w:rPr>
        <w:t xml:space="preserve"> uvedených v časti </w:t>
      </w:r>
      <w:r w:rsidRPr="00963D1B">
        <w:rPr>
          <w:rFonts w:asciiTheme="minorHAnsi" w:hAnsiTheme="minorHAnsi" w:cstheme="minorHAnsi"/>
          <w:i/>
          <w:sz w:val="20"/>
          <w:szCs w:val="20"/>
        </w:rPr>
        <w:t>B.3 Návrh zmluvy</w:t>
      </w:r>
      <w:r w:rsidRPr="00963D1B">
        <w:rPr>
          <w:rFonts w:asciiTheme="minorHAnsi" w:hAnsiTheme="minorHAnsi" w:cstheme="minorHAnsi"/>
          <w:sz w:val="20"/>
          <w:szCs w:val="20"/>
        </w:rPr>
        <w:t xml:space="preserve"> súťažných podkladov</w:t>
      </w:r>
      <w:r w:rsidR="00543ED0">
        <w:rPr>
          <w:rFonts w:asciiTheme="minorHAnsi" w:hAnsiTheme="minorHAnsi" w:cstheme="minorHAnsi"/>
          <w:sz w:val="20"/>
          <w:szCs w:val="20"/>
        </w:rPr>
        <w:t>.</w:t>
      </w:r>
      <w:r w:rsidRPr="00963D1B">
        <w:rPr>
          <w:rFonts w:asciiTheme="minorHAnsi" w:hAnsiTheme="minorHAnsi" w:cstheme="minorHAnsi"/>
          <w:sz w:val="20"/>
          <w:szCs w:val="20"/>
        </w:rPr>
        <w:t xml:space="preserve"> </w:t>
      </w:r>
    </w:p>
    <w:p w14:paraId="40E06CB0" w14:textId="45EBBEAD" w:rsidR="00194580" w:rsidRPr="00194580" w:rsidRDefault="00194580" w:rsidP="008207F2">
      <w:pPr>
        <w:numPr>
          <w:ilvl w:val="1"/>
          <w:numId w:val="20"/>
        </w:numPr>
        <w:spacing w:after="119" w:line="276" w:lineRule="auto"/>
        <w:ind w:left="709" w:right="95" w:hanging="567"/>
        <w:rPr>
          <w:rFonts w:asciiTheme="minorHAnsi" w:hAnsiTheme="minorHAnsi" w:cstheme="minorHAnsi"/>
          <w:sz w:val="20"/>
          <w:szCs w:val="20"/>
        </w:rPr>
      </w:pPr>
      <w:r w:rsidRPr="00194580">
        <w:rPr>
          <w:rFonts w:asciiTheme="minorHAnsi" w:hAnsiTheme="minorHAnsi" w:cstheme="minorHAnsi"/>
          <w:sz w:val="20"/>
          <w:szCs w:val="20"/>
        </w:rPr>
        <w:t>Člen komisie s  právom vyhodnocovať ponuky označí ponuku s  najnižšou cenou na predmet zákazky</w:t>
      </w:r>
      <w:r w:rsidR="007C7E08">
        <w:rPr>
          <w:rFonts w:asciiTheme="minorHAnsi" w:hAnsiTheme="minorHAnsi" w:cstheme="minorHAnsi"/>
          <w:sz w:val="20"/>
          <w:szCs w:val="20"/>
        </w:rPr>
        <w:t xml:space="preserve"> </w:t>
      </w:r>
      <w:r w:rsidRPr="00194580">
        <w:rPr>
          <w:rFonts w:asciiTheme="minorHAnsi" w:hAnsiTheme="minorHAnsi" w:cstheme="minorHAnsi"/>
          <w:sz w:val="20"/>
          <w:szCs w:val="20"/>
        </w:rPr>
        <w:t xml:space="preserve"> za prvú v  poradí a  úspešnú  ponuku, ponuku s  druhou najnižšou cenou označí za druhú v poradí, ponuku s  treťou najnižšou cenou označí za tretiu v  poradí, atď..</w:t>
      </w:r>
    </w:p>
    <w:p w14:paraId="583D5632" w14:textId="1AC59F5C" w:rsidR="00194580" w:rsidRPr="00963D1B" w:rsidRDefault="00194580" w:rsidP="003B7597">
      <w:pPr>
        <w:numPr>
          <w:ilvl w:val="1"/>
          <w:numId w:val="20"/>
        </w:numPr>
        <w:spacing w:after="119" w:line="276" w:lineRule="auto"/>
        <w:ind w:right="95" w:hanging="567"/>
        <w:rPr>
          <w:rFonts w:asciiTheme="minorHAnsi" w:hAnsiTheme="minorHAnsi" w:cstheme="minorHAnsi"/>
          <w:sz w:val="20"/>
          <w:szCs w:val="20"/>
        </w:rPr>
      </w:pPr>
      <w:r w:rsidRPr="00194580">
        <w:rPr>
          <w:rFonts w:asciiTheme="minorHAnsi" w:hAnsiTheme="minorHAnsi" w:cstheme="minorHAnsi"/>
          <w:sz w:val="20"/>
          <w:szCs w:val="20"/>
        </w:rPr>
        <w:t>Ponuku uchádzača na predmet zákazky, ktorú členovia komisie s právom vyhodnocovať ponuky označia                             za prvú, t.j. úspešnú ponuku, odporučí komisia verejnému obstarávateľovi prijať.</w:t>
      </w:r>
    </w:p>
    <w:p w14:paraId="619D4D3C" w14:textId="71488150" w:rsidR="006B2F61" w:rsidRPr="00963D1B" w:rsidRDefault="006B2F61" w:rsidP="00194580">
      <w:pPr>
        <w:spacing w:after="0" w:line="259" w:lineRule="auto"/>
        <w:ind w:left="0" w:right="95" w:firstLine="0"/>
        <w:rPr>
          <w:rFonts w:asciiTheme="minorHAnsi" w:hAnsiTheme="minorHAnsi" w:cstheme="minorHAnsi"/>
          <w:sz w:val="20"/>
          <w:szCs w:val="20"/>
        </w:rPr>
      </w:pPr>
    </w:p>
    <w:p w14:paraId="3E6EB720" w14:textId="77777777" w:rsidR="002B7DAD" w:rsidRPr="00963D1B" w:rsidRDefault="006D7AC8" w:rsidP="002B7DAD">
      <w:pPr>
        <w:spacing w:after="0" w:line="259" w:lineRule="auto"/>
        <w:ind w:left="179" w:firstLine="0"/>
        <w:jc w:val="center"/>
        <w:rPr>
          <w:rFonts w:asciiTheme="minorHAnsi" w:hAnsiTheme="minorHAnsi" w:cstheme="minorHAnsi"/>
          <w:sz w:val="20"/>
          <w:szCs w:val="20"/>
        </w:rPr>
      </w:pPr>
      <w:r w:rsidRPr="00963D1B">
        <w:rPr>
          <w:rFonts w:asciiTheme="minorHAnsi" w:hAnsiTheme="minorHAnsi" w:cstheme="minorHAnsi"/>
          <w:sz w:val="20"/>
          <w:szCs w:val="20"/>
        </w:rPr>
        <w:t xml:space="preserve"> </w:t>
      </w:r>
    </w:p>
    <w:p w14:paraId="4FCE52AC" w14:textId="38741EF7" w:rsidR="006B2F61" w:rsidRPr="00963D1B" w:rsidRDefault="006D7AC8" w:rsidP="002B7DAD">
      <w:pPr>
        <w:spacing w:after="0" w:line="259" w:lineRule="auto"/>
        <w:ind w:left="179" w:firstLine="0"/>
        <w:jc w:val="center"/>
        <w:rPr>
          <w:rFonts w:asciiTheme="minorHAnsi" w:hAnsiTheme="minorHAnsi" w:cstheme="minorHAnsi"/>
          <w:sz w:val="20"/>
          <w:szCs w:val="20"/>
        </w:rPr>
      </w:pPr>
      <w:r w:rsidRPr="00963D1B">
        <w:rPr>
          <w:rFonts w:asciiTheme="minorHAnsi" w:hAnsiTheme="minorHAnsi" w:cstheme="minorHAnsi"/>
          <w:sz w:val="20"/>
          <w:szCs w:val="20"/>
        </w:rPr>
        <w:t xml:space="preserve"> </w:t>
      </w:r>
    </w:p>
    <w:p w14:paraId="39466E85" w14:textId="77777777" w:rsidR="006B2F61" w:rsidRPr="00963D1B" w:rsidRDefault="006D7AC8" w:rsidP="00413342">
      <w:pPr>
        <w:spacing w:after="0" w:line="259" w:lineRule="auto"/>
        <w:ind w:left="179" w:firstLine="0"/>
        <w:jc w:val="center"/>
        <w:rPr>
          <w:rFonts w:asciiTheme="minorHAnsi" w:hAnsiTheme="minorHAnsi" w:cstheme="minorHAnsi"/>
          <w:sz w:val="20"/>
          <w:szCs w:val="20"/>
        </w:rPr>
      </w:pPr>
      <w:r w:rsidRPr="00963D1B">
        <w:rPr>
          <w:rFonts w:asciiTheme="minorHAnsi" w:hAnsiTheme="minorHAnsi" w:cstheme="minorHAnsi"/>
          <w:sz w:val="20"/>
          <w:szCs w:val="20"/>
        </w:rPr>
        <w:t xml:space="preserve"> </w:t>
      </w:r>
    </w:p>
    <w:p w14:paraId="5E0ABC95" w14:textId="76492392" w:rsidR="006B2F61" w:rsidRDefault="006D7AC8" w:rsidP="00413342">
      <w:pPr>
        <w:spacing w:after="0" w:line="259" w:lineRule="auto"/>
        <w:ind w:left="179" w:firstLine="0"/>
        <w:jc w:val="center"/>
        <w:rPr>
          <w:rFonts w:asciiTheme="minorHAnsi" w:hAnsiTheme="minorHAnsi" w:cstheme="minorHAnsi"/>
          <w:sz w:val="20"/>
          <w:szCs w:val="20"/>
        </w:rPr>
      </w:pPr>
      <w:r w:rsidRPr="00963D1B">
        <w:rPr>
          <w:rFonts w:asciiTheme="minorHAnsi" w:hAnsiTheme="minorHAnsi" w:cstheme="minorHAnsi"/>
          <w:sz w:val="20"/>
          <w:szCs w:val="20"/>
        </w:rPr>
        <w:t xml:space="preserve"> </w:t>
      </w:r>
    </w:p>
    <w:p w14:paraId="6EE68475" w14:textId="1C74766A" w:rsidR="00FD1CF2" w:rsidRDefault="00FD1CF2" w:rsidP="00413342">
      <w:pPr>
        <w:spacing w:after="0" w:line="259" w:lineRule="auto"/>
        <w:ind w:left="179" w:firstLine="0"/>
        <w:jc w:val="center"/>
        <w:rPr>
          <w:rFonts w:asciiTheme="minorHAnsi" w:hAnsiTheme="minorHAnsi" w:cstheme="minorHAnsi"/>
          <w:sz w:val="20"/>
          <w:szCs w:val="20"/>
        </w:rPr>
      </w:pPr>
    </w:p>
    <w:p w14:paraId="3AEF885D" w14:textId="124F390C" w:rsidR="00FD1CF2" w:rsidRDefault="00FD1CF2" w:rsidP="00413342">
      <w:pPr>
        <w:spacing w:after="0" w:line="259" w:lineRule="auto"/>
        <w:ind w:left="179" w:firstLine="0"/>
        <w:jc w:val="center"/>
        <w:rPr>
          <w:rFonts w:asciiTheme="minorHAnsi" w:hAnsiTheme="minorHAnsi" w:cstheme="minorHAnsi"/>
          <w:sz w:val="20"/>
          <w:szCs w:val="20"/>
        </w:rPr>
      </w:pPr>
    </w:p>
    <w:p w14:paraId="044C2BFF" w14:textId="794096AC" w:rsidR="00FD1CF2" w:rsidRDefault="00FD1CF2" w:rsidP="00413342">
      <w:pPr>
        <w:spacing w:after="0" w:line="259" w:lineRule="auto"/>
        <w:ind w:left="179" w:firstLine="0"/>
        <w:jc w:val="center"/>
        <w:rPr>
          <w:rFonts w:asciiTheme="minorHAnsi" w:hAnsiTheme="minorHAnsi" w:cstheme="minorHAnsi"/>
          <w:sz w:val="20"/>
          <w:szCs w:val="20"/>
        </w:rPr>
      </w:pPr>
    </w:p>
    <w:p w14:paraId="3DE137CD" w14:textId="73F2D4D6" w:rsidR="00FD1CF2" w:rsidRDefault="00FD1CF2" w:rsidP="00413342">
      <w:pPr>
        <w:spacing w:after="0" w:line="259" w:lineRule="auto"/>
        <w:ind w:left="179" w:firstLine="0"/>
        <w:jc w:val="center"/>
        <w:rPr>
          <w:rFonts w:asciiTheme="minorHAnsi" w:hAnsiTheme="minorHAnsi" w:cstheme="minorHAnsi"/>
          <w:sz w:val="20"/>
          <w:szCs w:val="20"/>
        </w:rPr>
      </w:pPr>
    </w:p>
    <w:p w14:paraId="45DC1259" w14:textId="26B8BCDF" w:rsidR="00F36CCB" w:rsidRDefault="00F36CCB" w:rsidP="00413342">
      <w:pPr>
        <w:spacing w:after="0" w:line="259" w:lineRule="auto"/>
        <w:ind w:left="179" w:firstLine="0"/>
        <w:jc w:val="center"/>
        <w:rPr>
          <w:rFonts w:asciiTheme="minorHAnsi" w:hAnsiTheme="minorHAnsi" w:cstheme="minorHAnsi"/>
          <w:sz w:val="20"/>
          <w:szCs w:val="20"/>
        </w:rPr>
      </w:pPr>
    </w:p>
    <w:p w14:paraId="18327701" w14:textId="630C197C" w:rsidR="00F36CCB" w:rsidRDefault="00F36CCB" w:rsidP="00413342">
      <w:pPr>
        <w:spacing w:after="0" w:line="259" w:lineRule="auto"/>
        <w:ind w:left="179" w:firstLine="0"/>
        <w:jc w:val="center"/>
        <w:rPr>
          <w:rFonts w:asciiTheme="minorHAnsi" w:hAnsiTheme="minorHAnsi" w:cstheme="minorHAnsi"/>
          <w:sz w:val="20"/>
          <w:szCs w:val="20"/>
        </w:rPr>
      </w:pPr>
    </w:p>
    <w:p w14:paraId="623A85C2" w14:textId="7A2A49E6" w:rsidR="00F36CCB" w:rsidRDefault="00F36CCB" w:rsidP="00413342">
      <w:pPr>
        <w:spacing w:after="0" w:line="259" w:lineRule="auto"/>
        <w:ind w:left="179" w:firstLine="0"/>
        <w:jc w:val="center"/>
        <w:rPr>
          <w:rFonts w:asciiTheme="minorHAnsi" w:hAnsiTheme="minorHAnsi" w:cstheme="minorHAnsi"/>
          <w:sz w:val="20"/>
          <w:szCs w:val="20"/>
        </w:rPr>
      </w:pPr>
    </w:p>
    <w:p w14:paraId="451BCF1F" w14:textId="7500B898" w:rsidR="00FD1CF2" w:rsidRDefault="00FD1CF2" w:rsidP="009B2A08">
      <w:pPr>
        <w:spacing w:after="0" w:line="259" w:lineRule="auto"/>
        <w:ind w:left="0" w:firstLine="0"/>
        <w:rPr>
          <w:rFonts w:asciiTheme="minorHAnsi" w:hAnsiTheme="minorHAnsi" w:cstheme="minorHAnsi"/>
          <w:sz w:val="20"/>
          <w:szCs w:val="20"/>
        </w:rPr>
      </w:pPr>
    </w:p>
    <w:p w14:paraId="66A79E1F" w14:textId="5A88CDCC" w:rsidR="006B2F61" w:rsidRPr="00963D1B" w:rsidRDefault="006B2F61" w:rsidP="000D6D2C">
      <w:pPr>
        <w:spacing w:after="0" w:line="259" w:lineRule="auto"/>
        <w:ind w:left="0" w:firstLine="0"/>
        <w:rPr>
          <w:rFonts w:asciiTheme="minorHAnsi" w:hAnsiTheme="minorHAnsi" w:cstheme="minorHAnsi"/>
          <w:sz w:val="20"/>
          <w:szCs w:val="20"/>
        </w:rPr>
      </w:pPr>
    </w:p>
    <w:p w14:paraId="25128CF6" w14:textId="77777777" w:rsidR="00643288" w:rsidRDefault="00643288" w:rsidP="00413342">
      <w:pPr>
        <w:spacing w:after="0"/>
        <w:ind w:left="75"/>
        <w:jc w:val="center"/>
        <w:rPr>
          <w:rFonts w:asciiTheme="minorHAnsi" w:hAnsiTheme="minorHAnsi" w:cstheme="minorHAnsi"/>
          <w:sz w:val="20"/>
          <w:szCs w:val="20"/>
        </w:rPr>
      </w:pPr>
    </w:p>
    <w:p w14:paraId="4769FA9B" w14:textId="3AFD5E2C" w:rsidR="006B2F61" w:rsidRPr="00963D1B" w:rsidRDefault="006D7AC8" w:rsidP="00413342">
      <w:pPr>
        <w:spacing w:after="0"/>
        <w:ind w:left="75"/>
        <w:jc w:val="center"/>
        <w:rPr>
          <w:rFonts w:asciiTheme="minorHAnsi" w:hAnsiTheme="minorHAnsi" w:cstheme="minorHAnsi"/>
          <w:sz w:val="20"/>
          <w:szCs w:val="20"/>
        </w:rPr>
      </w:pPr>
      <w:r w:rsidRPr="00963D1B">
        <w:rPr>
          <w:rFonts w:asciiTheme="minorHAnsi" w:hAnsiTheme="minorHAnsi" w:cstheme="minorHAnsi"/>
          <w:sz w:val="20"/>
          <w:szCs w:val="20"/>
        </w:rPr>
        <w:t xml:space="preserve">ČASŤ B1. OPIS PREDMETU ZÁKAZKY </w:t>
      </w:r>
    </w:p>
    <w:p w14:paraId="47BFE300" w14:textId="77777777" w:rsidR="006B2F61" w:rsidRPr="00963D1B" w:rsidRDefault="006D7AC8" w:rsidP="00413342">
      <w:pPr>
        <w:spacing w:after="82" w:line="259" w:lineRule="auto"/>
        <w:ind w:left="17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277456E9" w14:textId="5BC39D70" w:rsidR="006B2F61" w:rsidRPr="00963D1B" w:rsidRDefault="006D7AC8" w:rsidP="00413342">
      <w:pPr>
        <w:pStyle w:val="Nadpis4"/>
        <w:tabs>
          <w:tab w:val="center" w:pos="3469"/>
        </w:tabs>
        <w:ind w:left="0" w:firstLine="0"/>
        <w:rPr>
          <w:rFonts w:asciiTheme="minorHAnsi" w:hAnsiTheme="minorHAnsi" w:cstheme="minorHAnsi"/>
          <w:sz w:val="20"/>
          <w:szCs w:val="20"/>
        </w:rPr>
      </w:pPr>
      <w:r w:rsidRPr="00963D1B">
        <w:rPr>
          <w:rFonts w:asciiTheme="minorHAnsi" w:hAnsiTheme="minorHAnsi" w:cstheme="minorHAnsi"/>
          <w:sz w:val="20"/>
          <w:szCs w:val="20"/>
        </w:rPr>
        <w:t xml:space="preserve">1. </w:t>
      </w:r>
      <w:r w:rsidR="00D06709">
        <w:rPr>
          <w:rFonts w:asciiTheme="minorHAnsi" w:hAnsiTheme="minorHAnsi" w:cstheme="minorHAnsi"/>
          <w:sz w:val="20"/>
          <w:szCs w:val="20"/>
        </w:rPr>
        <w:t xml:space="preserve">          </w:t>
      </w:r>
      <w:r w:rsidR="00385883">
        <w:rPr>
          <w:rFonts w:asciiTheme="minorHAnsi" w:hAnsiTheme="minorHAnsi" w:cstheme="minorHAnsi"/>
          <w:sz w:val="20"/>
          <w:szCs w:val="20"/>
        </w:rPr>
        <w:t xml:space="preserve"> </w:t>
      </w:r>
      <w:r w:rsidRPr="00963D1B">
        <w:rPr>
          <w:rFonts w:asciiTheme="minorHAnsi" w:hAnsiTheme="minorHAnsi" w:cstheme="minorHAnsi"/>
          <w:sz w:val="20"/>
          <w:szCs w:val="20"/>
        </w:rPr>
        <w:t xml:space="preserve">Podrobné vymedzenie predmetu zákazky </w:t>
      </w:r>
    </w:p>
    <w:p w14:paraId="3536EF4E" w14:textId="0B69252B" w:rsidR="006B2F61" w:rsidRPr="00963D1B" w:rsidRDefault="006D7AC8" w:rsidP="00413342">
      <w:pPr>
        <w:tabs>
          <w:tab w:val="center" w:pos="2002"/>
        </w:tabs>
        <w:spacing w:after="137"/>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1.1 </w:t>
      </w:r>
      <w:r w:rsidR="00D06709">
        <w:rPr>
          <w:rFonts w:asciiTheme="minorHAnsi" w:hAnsiTheme="minorHAnsi" w:cstheme="minorHAnsi"/>
          <w:sz w:val="20"/>
          <w:szCs w:val="20"/>
        </w:rPr>
        <w:t xml:space="preserve">        </w:t>
      </w:r>
      <w:r w:rsidR="00385883">
        <w:rPr>
          <w:rFonts w:asciiTheme="minorHAnsi" w:hAnsiTheme="minorHAnsi" w:cstheme="minorHAnsi"/>
          <w:sz w:val="20"/>
          <w:szCs w:val="20"/>
        </w:rPr>
        <w:t xml:space="preserve"> </w:t>
      </w:r>
      <w:r w:rsidRPr="00963D1B">
        <w:rPr>
          <w:rFonts w:asciiTheme="minorHAnsi" w:hAnsiTheme="minorHAnsi" w:cstheme="minorHAnsi"/>
          <w:sz w:val="20"/>
          <w:szCs w:val="20"/>
        </w:rPr>
        <w:t xml:space="preserve">Názov predmetu zákazky:   </w:t>
      </w:r>
    </w:p>
    <w:p w14:paraId="2DDB5709" w14:textId="30B26A3B" w:rsidR="0022364B" w:rsidRPr="00963D1B" w:rsidRDefault="0022364B" w:rsidP="009C2E4C">
      <w:pPr>
        <w:spacing w:after="132" w:line="267" w:lineRule="auto"/>
        <w:ind w:left="711" w:right="95" w:firstLine="0"/>
        <w:rPr>
          <w:rFonts w:asciiTheme="minorHAnsi" w:hAnsiTheme="minorHAnsi" w:cstheme="minorHAnsi"/>
          <w:b/>
          <w:sz w:val="20"/>
          <w:szCs w:val="20"/>
        </w:rPr>
      </w:pPr>
      <w:bookmarkStart w:id="4" w:name="_Hlk226919543"/>
      <w:r w:rsidRPr="0040505B">
        <w:rPr>
          <w:rFonts w:asciiTheme="minorHAnsi" w:hAnsiTheme="minorHAnsi" w:cstheme="minorHAnsi"/>
          <w:b/>
          <w:sz w:val="20"/>
          <w:szCs w:val="20"/>
        </w:rPr>
        <w:t xml:space="preserve">Obstarávanie poistných služieb </w:t>
      </w:r>
      <w:r w:rsidR="0040505B" w:rsidRPr="0040505B">
        <w:rPr>
          <w:rFonts w:asciiTheme="minorHAnsi" w:hAnsiTheme="minorHAnsi" w:cstheme="minorHAnsi"/>
          <w:b/>
          <w:sz w:val="20"/>
          <w:szCs w:val="20"/>
        </w:rPr>
        <w:t>„Trolejbusové trate Patrónka – Riviéra a Bulharská – Galvaniho“</w:t>
      </w:r>
      <w:r w:rsidR="00331911">
        <w:rPr>
          <w:rFonts w:asciiTheme="minorHAnsi" w:hAnsiTheme="minorHAnsi" w:cstheme="minorHAnsi"/>
          <w:b/>
          <w:sz w:val="20"/>
          <w:szCs w:val="20"/>
        </w:rPr>
        <w:t>,</w:t>
      </w:r>
      <w:r w:rsidR="0040505B" w:rsidRPr="0040505B">
        <w:rPr>
          <w:rFonts w:asciiTheme="minorHAnsi" w:hAnsiTheme="minorHAnsi" w:cstheme="minorHAnsi"/>
          <w:b/>
          <w:sz w:val="20"/>
          <w:szCs w:val="20"/>
        </w:rPr>
        <w:t xml:space="preserve"> Bratislava</w:t>
      </w:r>
    </w:p>
    <w:bookmarkEnd w:id="4"/>
    <w:p w14:paraId="32B608B1" w14:textId="0D2FCA8A" w:rsidR="009A26EF" w:rsidRPr="00331911" w:rsidRDefault="006D7AC8" w:rsidP="009A26EF">
      <w:pPr>
        <w:spacing w:after="92"/>
        <w:ind w:left="695" w:right="95" w:hanging="695"/>
        <w:rPr>
          <w:rFonts w:asciiTheme="minorHAnsi" w:hAnsiTheme="minorHAnsi" w:cstheme="minorHAnsi"/>
          <w:sz w:val="20"/>
          <w:szCs w:val="20"/>
        </w:rPr>
      </w:pPr>
      <w:r w:rsidRPr="00963D1B">
        <w:rPr>
          <w:rFonts w:asciiTheme="minorHAnsi" w:hAnsiTheme="minorHAnsi" w:cstheme="minorHAnsi"/>
          <w:sz w:val="20"/>
          <w:szCs w:val="20"/>
        </w:rPr>
        <w:t xml:space="preserve">1.2  </w:t>
      </w:r>
      <w:r w:rsidR="00385883">
        <w:rPr>
          <w:rFonts w:asciiTheme="minorHAnsi" w:hAnsiTheme="minorHAnsi" w:cstheme="minorHAnsi"/>
          <w:sz w:val="20"/>
          <w:szCs w:val="20"/>
        </w:rPr>
        <w:t xml:space="preserve">   </w:t>
      </w:r>
      <w:r w:rsidR="006E0628">
        <w:rPr>
          <w:rFonts w:asciiTheme="minorHAnsi" w:hAnsiTheme="minorHAnsi" w:cstheme="minorHAnsi"/>
          <w:sz w:val="20"/>
          <w:szCs w:val="20"/>
        </w:rPr>
        <w:t xml:space="preserve"> </w:t>
      </w:r>
      <w:r w:rsidR="00385883">
        <w:rPr>
          <w:rFonts w:asciiTheme="minorHAnsi" w:hAnsiTheme="minorHAnsi" w:cstheme="minorHAnsi"/>
          <w:sz w:val="20"/>
          <w:szCs w:val="20"/>
        </w:rPr>
        <w:t xml:space="preserve"> </w:t>
      </w:r>
      <w:r w:rsidRPr="00963D1B">
        <w:rPr>
          <w:rFonts w:asciiTheme="minorHAnsi" w:hAnsiTheme="minorHAnsi" w:cstheme="minorHAnsi"/>
          <w:sz w:val="20"/>
          <w:szCs w:val="20"/>
        </w:rPr>
        <w:t>Stručný</w:t>
      </w:r>
      <w:r w:rsidR="00385883">
        <w:rPr>
          <w:rFonts w:asciiTheme="minorHAnsi" w:hAnsiTheme="minorHAnsi" w:cstheme="minorHAnsi"/>
          <w:sz w:val="20"/>
          <w:szCs w:val="20"/>
        </w:rPr>
        <w:t xml:space="preserve">  </w:t>
      </w:r>
      <w:r w:rsidRPr="00963D1B">
        <w:rPr>
          <w:rFonts w:asciiTheme="minorHAnsi" w:hAnsiTheme="minorHAnsi" w:cstheme="minorHAnsi"/>
          <w:sz w:val="20"/>
          <w:szCs w:val="20"/>
        </w:rPr>
        <w:t xml:space="preserve"> opis</w:t>
      </w:r>
      <w:r w:rsidR="00385883">
        <w:rPr>
          <w:rFonts w:asciiTheme="minorHAnsi" w:hAnsiTheme="minorHAnsi" w:cstheme="minorHAnsi"/>
          <w:sz w:val="20"/>
          <w:szCs w:val="20"/>
        </w:rPr>
        <w:t xml:space="preserve">  </w:t>
      </w:r>
      <w:r w:rsidRPr="00963D1B">
        <w:rPr>
          <w:rFonts w:asciiTheme="minorHAnsi" w:hAnsiTheme="minorHAnsi" w:cstheme="minorHAnsi"/>
          <w:sz w:val="20"/>
          <w:szCs w:val="20"/>
        </w:rPr>
        <w:t xml:space="preserve"> predmetu zákazky: </w:t>
      </w:r>
      <w:r w:rsidR="00385883">
        <w:rPr>
          <w:rFonts w:asciiTheme="minorHAnsi" w:hAnsiTheme="minorHAnsi" w:cstheme="minorHAnsi"/>
          <w:sz w:val="20"/>
          <w:szCs w:val="20"/>
        </w:rPr>
        <w:t xml:space="preserve"> </w:t>
      </w:r>
      <w:r w:rsidR="007C2F93" w:rsidRPr="00963D1B">
        <w:rPr>
          <w:rFonts w:asciiTheme="minorHAnsi" w:hAnsiTheme="minorHAnsi" w:cstheme="minorHAnsi"/>
          <w:sz w:val="20"/>
          <w:szCs w:val="20"/>
        </w:rPr>
        <w:t xml:space="preserve">Predmetom zákazky </w:t>
      </w:r>
      <w:r w:rsidR="00385883">
        <w:rPr>
          <w:rFonts w:asciiTheme="minorHAnsi" w:hAnsiTheme="minorHAnsi" w:cstheme="minorHAnsi"/>
          <w:sz w:val="20"/>
          <w:szCs w:val="20"/>
        </w:rPr>
        <w:t xml:space="preserve">  </w:t>
      </w:r>
      <w:r w:rsidR="007C2F93" w:rsidRPr="00963D1B">
        <w:rPr>
          <w:rFonts w:asciiTheme="minorHAnsi" w:hAnsiTheme="minorHAnsi" w:cstheme="minorHAnsi"/>
          <w:sz w:val="20"/>
          <w:szCs w:val="20"/>
        </w:rPr>
        <w:t>je</w:t>
      </w:r>
      <w:r w:rsidR="00385883">
        <w:rPr>
          <w:rFonts w:asciiTheme="minorHAnsi" w:hAnsiTheme="minorHAnsi" w:cstheme="minorHAnsi"/>
          <w:sz w:val="20"/>
          <w:szCs w:val="20"/>
        </w:rPr>
        <w:t xml:space="preserve"> </w:t>
      </w:r>
      <w:r w:rsidR="007C2F93" w:rsidRPr="00963D1B">
        <w:rPr>
          <w:rFonts w:asciiTheme="minorHAnsi" w:hAnsiTheme="minorHAnsi" w:cstheme="minorHAnsi"/>
          <w:sz w:val="20"/>
          <w:szCs w:val="20"/>
        </w:rPr>
        <w:t xml:space="preserve"> poistenie majet</w:t>
      </w:r>
      <w:r w:rsidR="007C2F93" w:rsidRPr="00331911">
        <w:rPr>
          <w:rFonts w:asciiTheme="minorHAnsi" w:hAnsiTheme="minorHAnsi" w:cstheme="minorHAnsi"/>
          <w:sz w:val="20"/>
          <w:szCs w:val="20"/>
        </w:rPr>
        <w:t xml:space="preserve">ku </w:t>
      </w:r>
      <w:r w:rsidR="00575253" w:rsidRPr="00331911">
        <w:rPr>
          <w:rFonts w:asciiTheme="minorHAnsi" w:hAnsiTheme="minorHAnsi" w:cstheme="minorHAnsi"/>
          <w:sz w:val="20"/>
          <w:szCs w:val="20"/>
        </w:rPr>
        <w:t>–</w:t>
      </w:r>
      <w:r w:rsidR="00331911" w:rsidRPr="00331911">
        <w:rPr>
          <w:rFonts w:asciiTheme="minorHAnsi" w:hAnsiTheme="minorHAnsi" w:cstheme="minorHAnsi"/>
          <w:sz w:val="20"/>
          <w:szCs w:val="20"/>
        </w:rPr>
        <w:t xml:space="preserve"> Trolejbusové trate Patrónka –</w:t>
      </w:r>
      <w:r w:rsidR="004263C8">
        <w:rPr>
          <w:rFonts w:asciiTheme="minorHAnsi" w:hAnsiTheme="minorHAnsi" w:cstheme="minorHAnsi"/>
          <w:sz w:val="20"/>
          <w:szCs w:val="20"/>
        </w:rPr>
        <w:t xml:space="preserve">               </w:t>
      </w:r>
      <w:r w:rsidR="00331911" w:rsidRPr="00331911">
        <w:rPr>
          <w:rFonts w:asciiTheme="minorHAnsi" w:hAnsiTheme="minorHAnsi" w:cstheme="minorHAnsi"/>
          <w:sz w:val="20"/>
          <w:szCs w:val="20"/>
        </w:rPr>
        <w:t xml:space="preserve"> Riviéra a Bulharská – Galvaniho“, Bratislava, </w:t>
      </w:r>
      <w:r w:rsidR="007C2F93" w:rsidRPr="00331911">
        <w:rPr>
          <w:rFonts w:asciiTheme="minorHAnsi" w:hAnsiTheme="minorHAnsi" w:cstheme="minorHAnsi"/>
          <w:sz w:val="20"/>
          <w:szCs w:val="20"/>
        </w:rPr>
        <w:t>v dojednanom rozsahu.</w:t>
      </w:r>
    </w:p>
    <w:p w14:paraId="10A67D30" w14:textId="680550FD" w:rsidR="00385883" w:rsidRDefault="006D7AC8" w:rsidP="009A26EF">
      <w:pPr>
        <w:pStyle w:val="Nadpis4"/>
        <w:tabs>
          <w:tab w:val="center" w:pos="4254"/>
        </w:tabs>
        <w:spacing w:after="16"/>
        <w:ind w:left="0" w:firstLine="0"/>
        <w:rPr>
          <w:rFonts w:asciiTheme="minorHAnsi" w:hAnsiTheme="minorHAnsi" w:cstheme="minorHAnsi"/>
          <w:sz w:val="20"/>
          <w:szCs w:val="20"/>
        </w:rPr>
      </w:pPr>
      <w:r w:rsidRPr="00963D1B">
        <w:rPr>
          <w:rFonts w:asciiTheme="minorHAnsi" w:hAnsiTheme="minorHAnsi" w:cstheme="minorHAnsi"/>
          <w:sz w:val="20"/>
          <w:szCs w:val="20"/>
        </w:rPr>
        <w:t xml:space="preserve">2 </w:t>
      </w:r>
      <w:r w:rsidR="00385883">
        <w:rPr>
          <w:rFonts w:asciiTheme="minorHAnsi" w:hAnsiTheme="minorHAnsi" w:cstheme="minorHAnsi"/>
          <w:sz w:val="20"/>
          <w:szCs w:val="20"/>
        </w:rPr>
        <w:t xml:space="preserve">             </w:t>
      </w:r>
      <w:r w:rsidRPr="00963D1B">
        <w:rPr>
          <w:rFonts w:asciiTheme="minorHAnsi" w:hAnsiTheme="minorHAnsi" w:cstheme="minorHAnsi"/>
          <w:sz w:val="20"/>
          <w:szCs w:val="20"/>
        </w:rPr>
        <w:t xml:space="preserve">Celkové množstvo alebo rozsah  predmetu zákazky  </w:t>
      </w:r>
    </w:p>
    <w:p w14:paraId="2F00F757" w14:textId="77777777" w:rsidR="009A26EF" w:rsidRPr="009A26EF" w:rsidRDefault="009A26EF" w:rsidP="00643288">
      <w:pPr>
        <w:spacing w:after="0" w:line="240" w:lineRule="auto"/>
      </w:pPr>
    </w:p>
    <w:p w14:paraId="5432BD3A" w14:textId="7D79D091" w:rsidR="00B53A2D" w:rsidRPr="004263C8" w:rsidRDefault="006D7AC8" w:rsidP="004263C8">
      <w:pPr>
        <w:spacing w:after="132" w:line="267" w:lineRule="auto"/>
        <w:ind w:left="709" w:right="95" w:hanging="709"/>
        <w:rPr>
          <w:rFonts w:asciiTheme="minorHAnsi" w:hAnsiTheme="minorHAnsi" w:cstheme="minorHAnsi"/>
          <w:b/>
          <w:sz w:val="20"/>
          <w:szCs w:val="20"/>
        </w:rPr>
      </w:pPr>
      <w:r w:rsidRPr="00C8076C">
        <w:rPr>
          <w:rFonts w:asciiTheme="minorHAnsi" w:hAnsiTheme="minorHAnsi" w:cstheme="minorHAnsi"/>
          <w:sz w:val="20"/>
          <w:szCs w:val="20"/>
        </w:rPr>
        <w:t xml:space="preserve">2.1 </w:t>
      </w:r>
      <w:r w:rsidR="00385883" w:rsidRPr="00C8076C">
        <w:rPr>
          <w:rFonts w:asciiTheme="minorHAnsi" w:hAnsiTheme="minorHAnsi" w:cstheme="minorHAnsi"/>
          <w:sz w:val="20"/>
          <w:szCs w:val="20"/>
        </w:rPr>
        <w:t xml:space="preserve">       </w:t>
      </w:r>
      <w:r w:rsidR="007C2F93" w:rsidRPr="00C8076C">
        <w:rPr>
          <w:rFonts w:asciiTheme="minorHAnsi" w:hAnsiTheme="minorHAnsi" w:cstheme="minorHAnsi"/>
          <w:sz w:val="20"/>
          <w:szCs w:val="20"/>
        </w:rPr>
        <w:t xml:space="preserve">Predmetom </w:t>
      </w:r>
      <w:r w:rsidR="00B53A2D">
        <w:rPr>
          <w:rFonts w:asciiTheme="minorHAnsi" w:hAnsiTheme="minorHAnsi" w:cstheme="minorHAnsi"/>
          <w:sz w:val="20"/>
          <w:szCs w:val="20"/>
        </w:rPr>
        <w:t xml:space="preserve">  </w:t>
      </w:r>
      <w:r w:rsidR="007C2F93" w:rsidRPr="00C8076C">
        <w:rPr>
          <w:rFonts w:asciiTheme="minorHAnsi" w:hAnsiTheme="minorHAnsi" w:cstheme="minorHAnsi"/>
          <w:sz w:val="20"/>
          <w:szCs w:val="20"/>
        </w:rPr>
        <w:t xml:space="preserve">zákazky </w:t>
      </w:r>
      <w:r w:rsidR="00B53A2D">
        <w:rPr>
          <w:rFonts w:asciiTheme="minorHAnsi" w:hAnsiTheme="minorHAnsi" w:cstheme="minorHAnsi"/>
          <w:sz w:val="20"/>
          <w:szCs w:val="20"/>
        </w:rPr>
        <w:t xml:space="preserve"> </w:t>
      </w:r>
      <w:r w:rsidR="009C2E4C" w:rsidRPr="00C8076C">
        <w:rPr>
          <w:rFonts w:asciiTheme="minorHAnsi" w:hAnsiTheme="minorHAnsi" w:cstheme="minorHAnsi"/>
          <w:sz w:val="20"/>
          <w:szCs w:val="20"/>
        </w:rPr>
        <w:t xml:space="preserve"> </w:t>
      </w:r>
      <w:r w:rsidR="007C2F93" w:rsidRPr="00C8076C">
        <w:rPr>
          <w:rFonts w:asciiTheme="minorHAnsi" w:hAnsiTheme="minorHAnsi" w:cstheme="minorHAnsi"/>
          <w:sz w:val="20"/>
          <w:szCs w:val="20"/>
        </w:rPr>
        <w:t>je</w:t>
      </w:r>
      <w:r w:rsidR="009C2E4C" w:rsidRPr="00C8076C">
        <w:rPr>
          <w:rFonts w:asciiTheme="minorHAnsi" w:hAnsiTheme="minorHAnsi" w:cstheme="minorHAnsi"/>
          <w:sz w:val="20"/>
          <w:szCs w:val="20"/>
        </w:rPr>
        <w:t xml:space="preserve">  </w:t>
      </w:r>
      <w:r w:rsidR="007C2F93" w:rsidRPr="00C8076C">
        <w:rPr>
          <w:rFonts w:asciiTheme="minorHAnsi" w:hAnsiTheme="minorHAnsi" w:cstheme="minorHAnsi"/>
          <w:sz w:val="20"/>
          <w:szCs w:val="20"/>
        </w:rPr>
        <w:t xml:space="preserve"> poistenie </w:t>
      </w:r>
      <w:r w:rsidR="009C2E4C" w:rsidRPr="00C8076C">
        <w:rPr>
          <w:rFonts w:asciiTheme="minorHAnsi" w:hAnsiTheme="minorHAnsi" w:cstheme="minorHAnsi"/>
          <w:sz w:val="20"/>
          <w:szCs w:val="20"/>
        </w:rPr>
        <w:t xml:space="preserve"> </w:t>
      </w:r>
      <w:r w:rsidR="007C2F93" w:rsidRPr="00C8076C">
        <w:rPr>
          <w:rFonts w:asciiTheme="minorHAnsi" w:hAnsiTheme="minorHAnsi" w:cstheme="minorHAnsi"/>
          <w:sz w:val="20"/>
          <w:szCs w:val="20"/>
        </w:rPr>
        <w:t xml:space="preserve">majetku </w:t>
      </w:r>
      <w:r w:rsidR="009C2E4C" w:rsidRPr="00C8076C">
        <w:rPr>
          <w:rFonts w:asciiTheme="minorHAnsi" w:hAnsiTheme="minorHAnsi" w:cstheme="minorHAnsi"/>
          <w:sz w:val="20"/>
          <w:szCs w:val="20"/>
        </w:rPr>
        <w:t xml:space="preserve"> </w:t>
      </w:r>
      <w:r w:rsidR="00B53A2D" w:rsidRPr="0040505B">
        <w:rPr>
          <w:rFonts w:asciiTheme="minorHAnsi" w:hAnsiTheme="minorHAnsi" w:cstheme="minorHAnsi"/>
          <w:b/>
          <w:sz w:val="20"/>
          <w:szCs w:val="20"/>
        </w:rPr>
        <w:t>„Trolejbusové trate Patrónka – Riviéra a Bulharská – Galvaniho“</w:t>
      </w:r>
      <w:r w:rsidR="00B53A2D">
        <w:rPr>
          <w:rFonts w:asciiTheme="minorHAnsi" w:hAnsiTheme="minorHAnsi" w:cstheme="minorHAnsi"/>
          <w:b/>
          <w:sz w:val="20"/>
          <w:szCs w:val="20"/>
        </w:rPr>
        <w:t>,</w:t>
      </w:r>
      <w:r w:rsidR="00B53A2D" w:rsidRPr="0040505B">
        <w:rPr>
          <w:rFonts w:asciiTheme="minorHAnsi" w:hAnsiTheme="minorHAnsi" w:cstheme="minorHAnsi"/>
          <w:b/>
          <w:sz w:val="20"/>
          <w:szCs w:val="20"/>
        </w:rPr>
        <w:t xml:space="preserve"> Bratislava</w:t>
      </w:r>
      <w:r w:rsidR="00B53A2D">
        <w:rPr>
          <w:rFonts w:asciiTheme="minorHAnsi" w:hAnsiTheme="minorHAnsi" w:cstheme="minorHAnsi"/>
          <w:b/>
          <w:sz w:val="20"/>
          <w:szCs w:val="20"/>
        </w:rPr>
        <w:t xml:space="preserve">, </w:t>
      </w:r>
      <w:r w:rsidR="00000D50" w:rsidRPr="00C8076C">
        <w:rPr>
          <w:rFonts w:asciiTheme="minorHAnsi" w:hAnsiTheme="minorHAnsi" w:cstheme="minorHAnsi"/>
          <w:sz w:val="20"/>
          <w:szCs w:val="20"/>
        </w:rPr>
        <w:t>ktoré vyplýva z</w:t>
      </w:r>
      <w:r w:rsidR="00171D05" w:rsidRPr="00C8076C">
        <w:rPr>
          <w:rFonts w:asciiTheme="minorHAnsi" w:hAnsiTheme="minorHAnsi" w:cstheme="minorHAnsi"/>
          <w:sz w:val="20"/>
          <w:szCs w:val="20"/>
        </w:rPr>
        <w:t> </w:t>
      </w:r>
      <w:r w:rsidR="00A73EA6" w:rsidRPr="00C8076C">
        <w:rPr>
          <w:rFonts w:asciiTheme="minorHAnsi" w:hAnsiTheme="minorHAnsi" w:cstheme="minorHAnsi"/>
          <w:sz w:val="20"/>
          <w:szCs w:val="20"/>
        </w:rPr>
        <w:t>P</w:t>
      </w:r>
      <w:r w:rsidR="00171D05" w:rsidRPr="00C8076C">
        <w:rPr>
          <w:rFonts w:asciiTheme="minorHAnsi" w:hAnsiTheme="minorHAnsi" w:cstheme="minorHAnsi"/>
          <w:sz w:val="20"/>
          <w:szCs w:val="20"/>
        </w:rPr>
        <w:t xml:space="preserve">oistnej </w:t>
      </w:r>
      <w:r w:rsidR="00000D50" w:rsidRPr="00C8076C">
        <w:rPr>
          <w:rFonts w:asciiTheme="minorHAnsi" w:hAnsiTheme="minorHAnsi" w:cstheme="minorHAnsi"/>
          <w:sz w:val="20"/>
          <w:szCs w:val="20"/>
        </w:rPr>
        <w:t xml:space="preserve">zmluvy </w:t>
      </w:r>
      <w:r w:rsidR="007C2F93" w:rsidRPr="00C8076C">
        <w:rPr>
          <w:rFonts w:asciiTheme="minorHAnsi" w:hAnsiTheme="minorHAnsi" w:cstheme="minorHAnsi"/>
          <w:sz w:val="20"/>
          <w:szCs w:val="20"/>
        </w:rPr>
        <w:t>v dojednanom rozsahu.</w:t>
      </w:r>
    </w:p>
    <w:p w14:paraId="3A2351E1" w14:textId="0E226275" w:rsidR="006B2F61" w:rsidRPr="006E6341" w:rsidRDefault="006D7AC8" w:rsidP="00846533">
      <w:pPr>
        <w:pStyle w:val="Odsekzoznamu"/>
        <w:numPr>
          <w:ilvl w:val="0"/>
          <w:numId w:val="49"/>
        </w:numPr>
        <w:ind w:right="95" w:hanging="720"/>
        <w:rPr>
          <w:rFonts w:asciiTheme="minorHAnsi" w:hAnsiTheme="minorHAnsi" w:cstheme="minorHAnsi"/>
          <w:sz w:val="20"/>
          <w:szCs w:val="20"/>
        </w:rPr>
      </w:pPr>
      <w:r w:rsidRPr="006E6341">
        <w:rPr>
          <w:rFonts w:asciiTheme="minorHAnsi" w:hAnsiTheme="minorHAnsi" w:cstheme="minorHAnsi"/>
          <w:sz w:val="20"/>
          <w:szCs w:val="20"/>
        </w:rPr>
        <w:t>Pred</w:t>
      </w:r>
      <w:r w:rsidR="002B7DAD" w:rsidRPr="006E6341">
        <w:rPr>
          <w:rFonts w:asciiTheme="minorHAnsi" w:hAnsiTheme="minorHAnsi" w:cstheme="minorHAnsi"/>
          <w:sz w:val="20"/>
          <w:szCs w:val="20"/>
        </w:rPr>
        <w:t xml:space="preserve">metom zákazky je zabezpečenie </w:t>
      </w:r>
      <w:r w:rsidR="006E6341" w:rsidRPr="006E6341">
        <w:rPr>
          <w:rFonts w:asciiTheme="minorHAnsi" w:hAnsiTheme="minorHAnsi" w:cstheme="minorHAnsi"/>
          <w:sz w:val="20"/>
          <w:szCs w:val="20"/>
        </w:rPr>
        <w:t>p</w:t>
      </w:r>
      <w:r w:rsidRPr="006E6341">
        <w:rPr>
          <w:rFonts w:asciiTheme="minorHAnsi" w:hAnsiTheme="minorHAnsi" w:cstheme="minorHAnsi"/>
          <w:sz w:val="20"/>
          <w:szCs w:val="20"/>
        </w:rPr>
        <w:t>oistenia majetku v nižšie uvedenej štruktúre</w:t>
      </w:r>
      <w:r w:rsidR="006E6341" w:rsidRPr="006E6341">
        <w:rPr>
          <w:rFonts w:asciiTheme="minorHAnsi" w:hAnsiTheme="minorHAnsi" w:cstheme="minorHAnsi"/>
          <w:sz w:val="20"/>
          <w:szCs w:val="20"/>
        </w:rPr>
        <w:t>.</w:t>
      </w:r>
    </w:p>
    <w:p w14:paraId="49B71D23" w14:textId="77777777" w:rsidR="00385883" w:rsidRPr="004263C8" w:rsidRDefault="00385883" w:rsidP="00385883">
      <w:pPr>
        <w:ind w:left="1164" w:right="95" w:firstLine="0"/>
        <w:rPr>
          <w:rFonts w:asciiTheme="minorHAnsi" w:hAnsiTheme="minorHAnsi" w:cstheme="minorHAnsi"/>
          <w:sz w:val="20"/>
          <w:szCs w:val="20"/>
          <w:highlight w:val="yellow"/>
        </w:rPr>
      </w:pPr>
    </w:p>
    <w:p w14:paraId="7E52FDBB" w14:textId="77777777" w:rsidR="006E6341" w:rsidRPr="006E6341" w:rsidRDefault="006E6341" w:rsidP="00643288">
      <w:pPr>
        <w:numPr>
          <w:ilvl w:val="1"/>
          <w:numId w:val="51"/>
        </w:numPr>
        <w:spacing w:after="0" w:line="240" w:lineRule="auto"/>
        <w:ind w:left="709" w:hanging="709"/>
        <w:jc w:val="left"/>
        <w:rPr>
          <w:rFonts w:asciiTheme="minorHAnsi" w:hAnsiTheme="minorHAnsi" w:cstheme="minorHAnsi"/>
          <w:b/>
          <w:sz w:val="20"/>
          <w:szCs w:val="20"/>
          <w:u w:val="single"/>
        </w:rPr>
      </w:pPr>
      <w:r w:rsidRPr="006E6341">
        <w:rPr>
          <w:rFonts w:asciiTheme="minorHAnsi" w:hAnsiTheme="minorHAnsi" w:cstheme="minorHAnsi"/>
          <w:b/>
          <w:sz w:val="20"/>
          <w:szCs w:val="20"/>
          <w:u w:val="single"/>
        </w:rPr>
        <w:t>Komplexné živelné poistenie - škody spôsobené:</w:t>
      </w:r>
    </w:p>
    <w:p w14:paraId="50DCE3E5" w14:textId="77777777" w:rsidR="006E6341" w:rsidRPr="006E6341" w:rsidRDefault="006E6341" w:rsidP="006E6341">
      <w:pPr>
        <w:spacing w:after="0" w:line="276" w:lineRule="auto"/>
        <w:ind w:left="1134" w:firstLine="0"/>
        <w:rPr>
          <w:rFonts w:asciiTheme="minorHAnsi" w:hAnsiTheme="minorHAnsi" w:cstheme="minorHAnsi"/>
          <w:b/>
          <w:sz w:val="20"/>
          <w:szCs w:val="20"/>
        </w:rPr>
      </w:pPr>
    </w:p>
    <w:p w14:paraId="451FB6DC"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Požiarom</w:t>
      </w:r>
    </w:p>
    <w:p w14:paraId="6CB6FAA0"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Výbuchom</w:t>
      </w:r>
    </w:p>
    <w:p w14:paraId="42B9AAC2"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Priamym úderom blesku</w:t>
      </w:r>
    </w:p>
    <w:p w14:paraId="67D8BE33"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Nárazom alebo zrútením posádkou obsadeného letiaceho telesa, jeho časti alebo jeho nákladu</w:t>
      </w:r>
    </w:p>
    <w:p w14:paraId="01058FAF"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Víchricou – min. 70km/h</w:t>
      </w:r>
    </w:p>
    <w:p w14:paraId="4D65E84B"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Povodňou alebo záplavou</w:t>
      </w:r>
    </w:p>
    <w:p w14:paraId="598D562B"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Ľadovcom</w:t>
      </w:r>
    </w:p>
    <w:p w14:paraId="1E2F9B85"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Náhlym zosúvaním pôdy, zrútením skál alebo zemín, pokiaľ k nim nedošlo v súvislosti s priemyselnou alebo stavebnou činnosťou</w:t>
      </w:r>
    </w:p>
    <w:p w14:paraId="236E0660"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Zosúvaním alebo zrútením lavín</w:t>
      </w:r>
    </w:p>
    <w:p w14:paraId="4EF7482C"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Pádom stromov stožiarov a iných cudzích predmetov, ak nie sú súčasťou poškodenej poistenej veci</w:t>
      </w:r>
    </w:p>
    <w:p w14:paraId="7F989BC5"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Zemetrasením s účinkami stanovenými min. 5. stupňom Európskej makroseizmickej stupnice (EMS 98)</w:t>
      </w:r>
    </w:p>
    <w:p w14:paraId="1C9CC1F7"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Vodou unikajúcou z prívodného alebo odvádzacieho potrubia vodovodných zariadení a z vodovodných zariadení, vrátane poplatkov (vodné, stočné) za vodu, ktorá unikla z vodovodného potrubia následkom poistnej udalosti</w:t>
      </w:r>
    </w:p>
    <w:p w14:paraId="44C9DBB3"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Kvapalinou alebo parou unikajúcou z ústredného, etážového alebo diaľkového kúrenia</w:t>
      </w:r>
    </w:p>
    <w:p w14:paraId="0EFE39FF"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Hasiacim médiom samovoľne unikajúcim zo stabilného hasiaceho zariadenia</w:t>
      </w:r>
    </w:p>
    <w:p w14:paraId="4A03A88E"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Kvapalinou unikajúcou zo solárnych systémov alebo klimatizačných zariadení</w:t>
      </w:r>
    </w:p>
    <w:p w14:paraId="09661CEA"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Chladiarenským médiom unikajúcim z chladiarenských zariadení a rozvodov</w:t>
      </w:r>
    </w:p>
    <w:p w14:paraId="2D7001DE"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Hasením, strhnutím alebo evakuáciou v dôsledku živelnej udalosti</w:t>
      </w:r>
    </w:p>
    <w:p w14:paraId="3D0478B7"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Atmosférickými zrážkami, ľadovcom, snehom alebo nečistotami vnikajúcimi otvormi, ktoré vznikli v dôsledku živelnej udalosti, a ak k vniknutiu došlo do 72 hodín po skončení živelnej udalosti</w:t>
      </w:r>
    </w:p>
    <w:p w14:paraId="6F97E0DD"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Dymom vznikajúcim pri požiari</w:t>
      </w:r>
    </w:p>
    <w:p w14:paraId="309A7D11"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Zvýšením hladiny podpovrchovej vody, ktoré bolo spôsobené povodňou, záplavou alebo katastrofickým lejakom</w:t>
      </w:r>
    </w:p>
    <w:p w14:paraId="31BCB58A"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Krádežou poistených hnuteľných vecí, ku ktorej došlo v priamej súvislosti s vyššie uvedenými náhodnými udalosťami</w:t>
      </w:r>
    </w:p>
    <w:p w14:paraId="2F8D4A19"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Nárazom dopravného prostriedku, rázovou vlnou</w:t>
      </w:r>
    </w:p>
    <w:p w14:paraId="5A606830"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Záplavou následkom búrkového prívalu</w:t>
      </w:r>
    </w:p>
    <w:p w14:paraId="3F89E1BD"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Ťarchou snehu a námrazy</w:t>
      </w:r>
    </w:p>
    <w:p w14:paraId="27A5E382" w14:textId="77777777" w:rsidR="006E6341" w:rsidRPr="006E6341" w:rsidRDefault="006E6341" w:rsidP="00846533">
      <w:pPr>
        <w:numPr>
          <w:ilvl w:val="0"/>
          <w:numId w:val="52"/>
        </w:numPr>
        <w:spacing w:after="0" w:line="276" w:lineRule="auto"/>
        <w:ind w:left="1134"/>
        <w:rPr>
          <w:rFonts w:asciiTheme="minorHAnsi" w:hAnsiTheme="minorHAnsi" w:cstheme="minorHAnsi"/>
          <w:sz w:val="20"/>
          <w:szCs w:val="20"/>
        </w:rPr>
      </w:pPr>
      <w:r w:rsidRPr="006E6341">
        <w:rPr>
          <w:rFonts w:asciiTheme="minorHAnsi" w:hAnsiTheme="minorHAnsi" w:cstheme="minorHAnsi"/>
          <w:sz w:val="20"/>
          <w:szCs w:val="20"/>
        </w:rPr>
        <w:t>Spätným vystúpením vody z kanalizačného potrubia ak bolo spôsobené atmosférickými zrážkami alebo katastrofickým lejakom</w:t>
      </w:r>
    </w:p>
    <w:p w14:paraId="2215AF85" w14:textId="0412E0FA" w:rsidR="006E6341" w:rsidRPr="006E6341" w:rsidRDefault="006E6341" w:rsidP="00846533">
      <w:pPr>
        <w:numPr>
          <w:ilvl w:val="0"/>
          <w:numId w:val="52"/>
        </w:numPr>
        <w:spacing w:after="0" w:line="240" w:lineRule="auto"/>
        <w:ind w:hanging="113"/>
        <w:rPr>
          <w:rFonts w:asciiTheme="minorHAnsi" w:hAnsiTheme="minorHAnsi" w:cstheme="minorHAnsi"/>
          <w:sz w:val="20"/>
          <w:szCs w:val="20"/>
        </w:rPr>
      </w:pPr>
      <w:r w:rsidRPr="006E6341">
        <w:rPr>
          <w:rFonts w:asciiTheme="minorHAnsi" w:hAnsiTheme="minorHAnsi" w:cstheme="minorHAnsi"/>
          <w:sz w:val="20"/>
          <w:szCs w:val="20"/>
        </w:rPr>
        <w:t>Poškodením prívodného potrubia vodovodného zariadenia, odvádzacieho potrubia, či telies vykurovacích alebo solárnych systémov, ak k nemu došlo pretlakom kvapaliny alebo pary alebo zamrznutím vody v</w:t>
      </w:r>
      <w:r w:rsidR="00917B08">
        <w:rPr>
          <w:rFonts w:asciiTheme="minorHAnsi" w:hAnsiTheme="minorHAnsi" w:cstheme="minorHAnsi"/>
          <w:sz w:val="20"/>
          <w:szCs w:val="20"/>
        </w:rPr>
        <w:t> </w:t>
      </w:r>
      <w:r w:rsidRPr="006E6341">
        <w:rPr>
          <w:rFonts w:asciiTheme="minorHAnsi" w:hAnsiTheme="minorHAnsi" w:cstheme="minorHAnsi"/>
          <w:sz w:val="20"/>
          <w:szCs w:val="20"/>
        </w:rPr>
        <w:t>nich</w:t>
      </w:r>
      <w:r w:rsidR="00917B08">
        <w:rPr>
          <w:rFonts w:asciiTheme="minorHAnsi" w:hAnsiTheme="minorHAnsi" w:cstheme="minorHAnsi"/>
          <w:sz w:val="20"/>
          <w:szCs w:val="20"/>
        </w:rPr>
        <w:t>.</w:t>
      </w:r>
    </w:p>
    <w:p w14:paraId="6AE1ADF7" w14:textId="77777777" w:rsidR="006E6341" w:rsidRPr="006E6341" w:rsidRDefault="006E6341" w:rsidP="006E6341">
      <w:pPr>
        <w:spacing w:after="0" w:line="240" w:lineRule="auto"/>
        <w:ind w:left="0" w:firstLine="0"/>
        <w:jc w:val="left"/>
        <w:rPr>
          <w:rFonts w:asciiTheme="minorHAnsi" w:hAnsiTheme="minorHAnsi" w:cstheme="minorHAnsi"/>
          <w:b/>
          <w:sz w:val="20"/>
          <w:szCs w:val="20"/>
        </w:rPr>
      </w:pPr>
    </w:p>
    <w:p w14:paraId="6EDBDC08" w14:textId="77777777" w:rsidR="006E6341" w:rsidRPr="006E6341" w:rsidRDefault="006E6341" w:rsidP="00643288">
      <w:pPr>
        <w:numPr>
          <w:ilvl w:val="2"/>
          <w:numId w:val="51"/>
        </w:numPr>
        <w:spacing w:after="0" w:line="240" w:lineRule="auto"/>
        <w:ind w:left="1418" w:hanging="283"/>
        <w:jc w:val="left"/>
        <w:rPr>
          <w:rFonts w:asciiTheme="minorHAnsi" w:hAnsiTheme="minorHAnsi" w:cstheme="minorHAnsi"/>
          <w:b/>
          <w:bCs/>
          <w:sz w:val="20"/>
          <w:szCs w:val="20"/>
        </w:rPr>
      </w:pPr>
      <w:r w:rsidRPr="006E6341">
        <w:rPr>
          <w:rFonts w:asciiTheme="minorHAnsi" w:hAnsiTheme="minorHAnsi" w:cstheme="minorHAnsi"/>
          <w:b/>
          <w:bCs/>
          <w:sz w:val="20"/>
          <w:szCs w:val="20"/>
        </w:rPr>
        <w:t>Osobitné dojednania</w:t>
      </w:r>
    </w:p>
    <w:p w14:paraId="03951020" w14:textId="77777777" w:rsidR="006E6341" w:rsidRPr="006E6341" w:rsidRDefault="006E6341" w:rsidP="00643288">
      <w:pPr>
        <w:spacing w:after="0" w:line="240" w:lineRule="auto"/>
        <w:ind w:left="1418" w:firstLine="0"/>
        <w:jc w:val="left"/>
        <w:rPr>
          <w:rFonts w:asciiTheme="minorHAnsi" w:hAnsiTheme="minorHAnsi" w:cstheme="minorHAnsi"/>
          <w:b/>
          <w:sz w:val="20"/>
          <w:szCs w:val="20"/>
        </w:rPr>
      </w:pPr>
    </w:p>
    <w:p w14:paraId="089860CA"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lastRenderedPageBreak/>
        <w:t>Dojednáva sa, že poistenie sa vzťahuje aj na veci uložené na voľnom priestranstve a na veci upevnené na vonkajšej strane budovy, ktorými sú napríklad firemné štíty, reklamné tabule, anténne systémy, vonkajšie osvetlenie, vonkajšie vedenie...</w:t>
      </w:r>
    </w:p>
    <w:p w14:paraId="58C5CB98"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majetok, ktorý je evidovaný na účte obstarania dlhodobého  hmotného  majetku.</w:t>
      </w:r>
    </w:p>
    <w:p w14:paraId="3720787C" w14:textId="2C7354B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spevnené plochy a úpravy územia, pozemné komunikácie, vrátane dopravného značenia, mosty, nadjazdy, oplotenia, verejné osvetlenia, koľajové dráhy a iné objekty, inžinierske siete, ochranné hrádze, protihlukové steny a iné objekty ktoré sú majetkom poisteného alebo mu boli zverené</w:t>
      </w:r>
      <w:r w:rsidR="00917B08">
        <w:rPr>
          <w:rFonts w:asciiTheme="minorHAnsi" w:hAnsiTheme="minorHAnsi" w:cstheme="minorHAnsi"/>
          <w:sz w:val="20"/>
          <w:szCs w:val="20"/>
        </w:rPr>
        <w:t xml:space="preserve"> </w:t>
      </w:r>
      <w:r w:rsidRPr="006E6341">
        <w:rPr>
          <w:rFonts w:asciiTheme="minorHAnsi" w:hAnsiTheme="minorHAnsi" w:cstheme="minorHAnsi"/>
          <w:sz w:val="20"/>
          <w:szCs w:val="20"/>
        </w:rPr>
        <w:t xml:space="preserve"> do správy/užívania.</w:t>
      </w:r>
    </w:p>
    <w:p w14:paraId="73BB06F5"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pri živelnom poistení sú kryté aj následné škody, ktoré vznikli v súvislosti so živelnou udalosťou napr. poškodenie alebo zničenie majetku pri prácach na zmiernenie škody, škody spôsobené hasiacim médiom pri likvidácii požiaru a pod., nejedná sa o priame finančné škody.</w:t>
      </w:r>
    </w:p>
    <w:p w14:paraId="6906E401"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poistením sú kryté aj budovy a stavby, na ktorých prebiehajú stavebné / montážne práce, vrátane vecí v týchto budovách uložených. Poistenie v zmysle tohto bodu sa však nevzťahuje na škody (zväčšenie rozsahu následkov škody) vzniknuté v príčinnej súvislosti s týmito vykonávanými stavebnými / montážnymi prácami.</w:t>
      </w:r>
    </w:p>
    <w:p w14:paraId="4865F612"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je dojednané na novú cenu (príp. na prvé riziko na novú cenu). Novej cene zodpovedajú náklady na znovuobstaranie, znovuzriadenie takej istej veci, takých istých parametrov. Poisťovňa nebude uplatňovať princíp podpoistenia.</w:t>
      </w:r>
    </w:p>
    <w:p w14:paraId="0A9DE61C"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že poistenie sa vzťahuje aj na majetok vo vlastníctve cudzích osôb, ktorý poistník / poistený užíva alebo ho prevzal na základe písomnej zmluvy.</w:t>
      </w:r>
    </w:p>
    <w:p w14:paraId="66918448"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poisťovateľ nahradí aj náklady nevyhnutné na stavebné úpravy a na demontáž a remontáž ostatných nepoškodených poistených vecí, vykonané v súvislosti so znovuobstaraním alebo opravou vecí poškodených, zničených alebo stratených pri poistnej udalosti, odpratávacie náklady, náklady na posudkového znalca, náklady na hľadanie príčiny škody, náklady na zemné a výkopové práce, náklady spojené s dodatočnými projektovými plánovacími prácami, náklady spojené s príplatkami za nočnú prácu, prácu nadčas, prácu počas nedieľ a sviatkov, ako aj expresné príplatky.</w:t>
      </w:r>
    </w:p>
    <w:p w14:paraId="778C9C43"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do limitu 1.000 EUR na jednu a všetky poistné udalosti, sa poistenie vzťahuje aj pre prípady deštruktívnej činnosti hmyzu, divo žijúcich hlodavcov, vtákov, lesnej zveri, na majetku poisteného, vrátane škôd (napr. aj estetickej povahy) na vonkajšej fasáde a/alebo vonkajšej izolácii budov.</w:t>
      </w:r>
    </w:p>
    <w:p w14:paraId="6853BBEF" w14:textId="77777777" w:rsidR="006E6341" w:rsidRPr="006E6341" w:rsidRDefault="006E6341" w:rsidP="00846533">
      <w:pPr>
        <w:numPr>
          <w:ilvl w:val="0"/>
          <w:numId w:val="53"/>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výška ročného limitu plnenia pre jednu a všetky škody v jednom poistnom období, pre prípad poškodenia alebo zničenia živelnou udalosťou alebo z vodovodných zariadení:</w:t>
      </w:r>
    </w:p>
    <w:p w14:paraId="6F5DBAEE" w14:textId="77777777" w:rsidR="006E6341" w:rsidRPr="006E6341" w:rsidRDefault="006E6341" w:rsidP="00846533">
      <w:pPr>
        <w:numPr>
          <w:ilvl w:val="0"/>
          <w:numId w:val="54"/>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pre poistné riziko povodne a záplavy – 100% z poistnej sumy</w:t>
      </w:r>
    </w:p>
    <w:p w14:paraId="79D92701" w14:textId="77777777" w:rsidR="006E6341" w:rsidRPr="006E6341" w:rsidRDefault="006E6341" w:rsidP="00846533">
      <w:pPr>
        <w:numPr>
          <w:ilvl w:val="0"/>
          <w:numId w:val="54"/>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pre poistné riziko zemetrasenie – 100% z poistnej sumy</w:t>
      </w:r>
    </w:p>
    <w:p w14:paraId="1ABA5CF5" w14:textId="77777777" w:rsidR="006E6341" w:rsidRPr="006E6341" w:rsidRDefault="006E6341" w:rsidP="00846533">
      <w:pPr>
        <w:numPr>
          <w:ilvl w:val="0"/>
          <w:numId w:val="54"/>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pre poistné riziko komplexný živel (okrem poistných rizík povodne, záplavy, zemetrasenie) – 100% z poistnej sumy</w:t>
      </w:r>
    </w:p>
    <w:p w14:paraId="55A3244B" w14:textId="77777777" w:rsidR="006E6341" w:rsidRPr="006E6341" w:rsidRDefault="006E6341" w:rsidP="00917B08">
      <w:pPr>
        <w:spacing w:after="0" w:line="240" w:lineRule="auto"/>
        <w:ind w:left="0" w:firstLine="0"/>
        <w:rPr>
          <w:rFonts w:asciiTheme="minorHAnsi" w:hAnsiTheme="minorHAnsi" w:cstheme="minorHAnsi"/>
          <w:sz w:val="20"/>
          <w:szCs w:val="20"/>
        </w:rPr>
      </w:pPr>
    </w:p>
    <w:p w14:paraId="6EB42D1B" w14:textId="77777777" w:rsidR="006E6341" w:rsidRPr="006E6341" w:rsidRDefault="006E6341" w:rsidP="00846533">
      <w:pPr>
        <w:numPr>
          <w:ilvl w:val="1"/>
          <w:numId w:val="50"/>
        </w:numPr>
        <w:spacing w:after="0" w:line="240" w:lineRule="auto"/>
        <w:ind w:left="1134" w:hanging="425"/>
        <w:rPr>
          <w:rFonts w:asciiTheme="minorHAnsi" w:hAnsiTheme="minorHAnsi" w:cstheme="minorHAnsi"/>
          <w:b/>
          <w:bCs/>
          <w:sz w:val="20"/>
          <w:szCs w:val="20"/>
        </w:rPr>
      </w:pPr>
      <w:r w:rsidRPr="006E6341">
        <w:rPr>
          <w:rFonts w:asciiTheme="minorHAnsi" w:hAnsiTheme="minorHAnsi" w:cstheme="minorHAnsi"/>
          <w:b/>
          <w:bCs/>
          <w:sz w:val="20"/>
          <w:szCs w:val="20"/>
        </w:rPr>
        <w:t>Poistenie pre prípad odcudzenia a vandalizmu</w:t>
      </w:r>
    </w:p>
    <w:p w14:paraId="1133592D" w14:textId="77777777" w:rsidR="006E6341" w:rsidRPr="006E6341" w:rsidRDefault="006E6341" w:rsidP="00917B08">
      <w:pPr>
        <w:spacing w:after="0" w:line="240" w:lineRule="auto"/>
        <w:ind w:left="170" w:firstLine="0"/>
        <w:rPr>
          <w:rFonts w:asciiTheme="minorHAnsi" w:hAnsiTheme="minorHAnsi" w:cstheme="minorHAnsi"/>
          <w:b/>
          <w:sz w:val="20"/>
          <w:szCs w:val="20"/>
        </w:rPr>
      </w:pPr>
    </w:p>
    <w:p w14:paraId="79F0CA44" w14:textId="53867BC5" w:rsidR="006E6341" w:rsidRPr="006E6341" w:rsidRDefault="00917B08" w:rsidP="00917B08">
      <w:pPr>
        <w:spacing w:after="0" w:line="240" w:lineRule="auto"/>
        <w:ind w:left="170" w:firstLine="0"/>
        <w:rPr>
          <w:rFonts w:asciiTheme="minorHAnsi" w:hAnsiTheme="minorHAnsi" w:cstheme="minorHAnsi"/>
          <w:sz w:val="20"/>
          <w:szCs w:val="20"/>
          <w:u w:val="single"/>
        </w:rPr>
      </w:pPr>
      <w:r>
        <w:rPr>
          <w:rFonts w:asciiTheme="minorHAnsi" w:hAnsiTheme="minorHAnsi" w:cstheme="minorHAnsi"/>
          <w:sz w:val="20"/>
          <w:szCs w:val="20"/>
        </w:rPr>
        <w:t xml:space="preserve">            </w:t>
      </w:r>
      <w:r w:rsidR="006E6341" w:rsidRPr="006E6341">
        <w:rPr>
          <w:rFonts w:asciiTheme="minorHAnsi" w:hAnsiTheme="minorHAnsi" w:cstheme="minorHAnsi"/>
          <w:sz w:val="20"/>
          <w:szCs w:val="20"/>
          <w:u w:val="single"/>
        </w:rPr>
        <w:t>Poistenie pre prípad krádeže, poškodenia alebo zničenia poistenej veci sa vzťahuje aj na nasledovné prípady:</w:t>
      </w:r>
    </w:p>
    <w:p w14:paraId="258C9861" w14:textId="77777777"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 miesta poistenia sa dostal tak, že ho otvoril nástrojom, ktorý nie je určený na jeho riadne otvorenie.</w:t>
      </w:r>
    </w:p>
    <w:p w14:paraId="1DBE7684" w14:textId="77777777"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 miesta poistenia sa dostal iným preukázateľne násilným spôsobom.</w:t>
      </w:r>
    </w:p>
    <w:p w14:paraId="2ED55F0D" w14:textId="77777777"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V mieste sa skryl, po jeho zamknutí sa veci zmocnil a pri jeho opustení zanechal po sebe stopy, ktoré môžu byť použité ako dôkazný prostriedok.</w:t>
      </w:r>
    </w:p>
    <w:p w14:paraId="4AAC38EF" w14:textId="77777777"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Miesto poistenia otvoril originálnym kľúčom alebo legálne zhotoveným duplikátom, ktorého sa zmocnil krádežou vlámaním alebo lúpežným prepadnutím.</w:t>
      </w:r>
    </w:p>
    <w:p w14:paraId="4C11000A" w14:textId="77777777"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 schránky, ktorej obsah je poistený sa dostal alebo ju otvoril nástrojom, ktorý nie je určený na jej riadne otvorenie.</w:t>
      </w:r>
    </w:p>
    <w:p w14:paraId="433B69F5" w14:textId="77777777"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Krádežou, pri ktorej páchateľ preukázateľne prekonal prekážku alebo opatrenie chrániace poistenú vec pred krádežou.</w:t>
      </w:r>
    </w:p>
    <w:p w14:paraId="534621D3" w14:textId="0B508E64"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Krádežou, pri ktorej boli poistené veci poistenému alebo jeho pracovníkovi zobrané, pretože jeho odpor bol vylúčený v dôsledku telesného stavu po nehode alebo v dôsledku inej príčiny, za ktorú nemôže byť zodpovedný.</w:t>
      </w:r>
    </w:p>
    <w:p w14:paraId="448C6F92" w14:textId="77777777"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Lúpežou – zmocnením sa poistenej veci tak, že páchateľ použil proti poistenému, jeho pracovníkovi alebo inej osobe násilie, alebo hrozbou násilia.</w:t>
      </w:r>
    </w:p>
    <w:p w14:paraId="5AA11EA9" w14:textId="18C2C22D" w:rsidR="006E6341" w:rsidRPr="006E6341" w:rsidRDefault="006E6341" w:rsidP="00846533">
      <w:pPr>
        <w:numPr>
          <w:ilvl w:val="0"/>
          <w:numId w:val="55"/>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Poškodenie alebo zničenie veci v súvislosti s vykonaním alebo pokusom o vykonanie krádeže bez ohľadu</w:t>
      </w:r>
      <w:r w:rsidR="00917B08">
        <w:rPr>
          <w:rFonts w:asciiTheme="minorHAnsi" w:hAnsiTheme="minorHAnsi" w:cstheme="minorHAnsi"/>
          <w:sz w:val="20"/>
          <w:szCs w:val="20"/>
        </w:rPr>
        <w:t xml:space="preserve">                           </w:t>
      </w:r>
      <w:r w:rsidRPr="006E6341">
        <w:rPr>
          <w:rFonts w:asciiTheme="minorHAnsi" w:hAnsiTheme="minorHAnsi" w:cstheme="minorHAnsi"/>
          <w:sz w:val="20"/>
          <w:szCs w:val="20"/>
        </w:rPr>
        <w:t xml:space="preserve"> či k samotnej krádeži poistenej veci došlo alebo nedošlo.</w:t>
      </w:r>
    </w:p>
    <w:p w14:paraId="2303370B" w14:textId="77777777" w:rsidR="006E6341" w:rsidRPr="006E6341" w:rsidRDefault="006E6341" w:rsidP="00917B08">
      <w:pPr>
        <w:spacing w:after="0" w:line="240" w:lineRule="auto"/>
        <w:ind w:left="0" w:firstLine="0"/>
        <w:rPr>
          <w:rFonts w:asciiTheme="minorHAnsi" w:hAnsiTheme="minorHAnsi" w:cstheme="minorHAnsi"/>
          <w:sz w:val="20"/>
          <w:szCs w:val="20"/>
        </w:rPr>
      </w:pPr>
    </w:p>
    <w:p w14:paraId="4D63767D" w14:textId="77777777" w:rsidR="006E6341" w:rsidRPr="006E6341" w:rsidRDefault="006E6341" w:rsidP="00846533">
      <w:pPr>
        <w:numPr>
          <w:ilvl w:val="2"/>
          <w:numId w:val="50"/>
        </w:numPr>
        <w:spacing w:after="0" w:line="240" w:lineRule="auto"/>
        <w:ind w:left="1276" w:hanging="142"/>
        <w:rPr>
          <w:rFonts w:asciiTheme="minorHAnsi" w:hAnsiTheme="minorHAnsi" w:cstheme="minorHAnsi"/>
          <w:b/>
          <w:bCs/>
          <w:sz w:val="20"/>
          <w:szCs w:val="20"/>
        </w:rPr>
      </w:pPr>
      <w:r w:rsidRPr="006E6341">
        <w:rPr>
          <w:rFonts w:asciiTheme="minorHAnsi" w:hAnsiTheme="minorHAnsi" w:cstheme="minorHAnsi"/>
          <w:b/>
          <w:bCs/>
          <w:sz w:val="20"/>
          <w:szCs w:val="20"/>
        </w:rPr>
        <w:t>Osobitné dojednania</w:t>
      </w:r>
    </w:p>
    <w:p w14:paraId="7BC57CE9" w14:textId="77777777" w:rsidR="006E6341" w:rsidRPr="006E6341" w:rsidRDefault="006E6341" w:rsidP="00917B08">
      <w:pPr>
        <w:spacing w:after="0" w:line="240" w:lineRule="auto"/>
        <w:ind w:left="170" w:firstLine="0"/>
        <w:rPr>
          <w:rFonts w:asciiTheme="minorHAnsi" w:hAnsiTheme="minorHAnsi" w:cstheme="minorHAnsi"/>
          <w:sz w:val="20"/>
          <w:szCs w:val="20"/>
        </w:rPr>
      </w:pPr>
    </w:p>
    <w:p w14:paraId="6255FF3D"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lastRenderedPageBreak/>
        <w:t>Poistenie sa vzťahuje na úmyselné poškodenia alebo zničenie poistenej veci, ak úmyselné konanie smerovalo k poškodeniu alebo zničeniu poistného majetku, proti osobe poisteného alebo proti osobe vlastníka poisteného majetku.</w:t>
      </w:r>
    </w:p>
    <w:p w14:paraId="182DA619"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stavebné / technologické súčasti a príslušenstvo rámci spevnených plôch, pozemných komunikácií, vrátane dopravného značenia, oplotenia, verejného osvetlenia, koľajových a trolejových dráh / infraštruktúry, inžinierskych sietí, ochranných hrádzí, protihlukových stien a iných objektov ktoré sú majetkom poisteného alebo mu boli zverené do správy/užívania.</w:t>
      </w:r>
    </w:p>
    <w:p w14:paraId="2A49C5E1"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poistné krytie zahŕňa aj „vnútorný a vonkajší“ vandalizmus, zistený aj nezistený páchateľ.</w:t>
      </w:r>
    </w:p>
    <w:p w14:paraId="6B391670"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Vnútorný vandalizmus znamená úmyselné poškodenie alebo zničenie poistenej veci spáchané inou osobou ako poisteným tým spôsobom, že vnikne do chráneného priestoru, prekoná prekážku a poškodí alebo zničí predmet poistenia.</w:t>
      </w:r>
      <w:r w:rsidRPr="006E6341">
        <w:rPr>
          <w:rFonts w:asciiTheme="minorHAnsi" w:hAnsiTheme="minorHAnsi" w:cstheme="minorHAnsi"/>
          <w:sz w:val="20"/>
          <w:szCs w:val="20"/>
        </w:rPr>
        <w:tab/>
      </w:r>
    </w:p>
    <w:p w14:paraId="081EAE64"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Vonkajší vandalizmus znamená, že iná osoba ako poistený spácha úmyselné poškodenie alebo zničenie verejne prístupnej poistenej veci.</w:t>
      </w:r>
    </w:p>
    <w:p w14:paraId="1C14F4CB"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Pod pojmom úmyselné poškodenie alebo zničenie poistenej veci sa okrem iného chápe aj estetické poškodenie postriekaním sprejmi, grafitmi, oblepením plagátmi.</w:t>
      </w:r>
    </w:p>
    <w:p w14:paraId="6AFFC7A4" w14:textId="15E93C08"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poistené veci nachádzajúce na voľnom priestranstve resp. umiestnené na vonkajšej strane budovy / stavby sú zabezpečené pre prípad krádeže svojou polohou. Pod pojmom chránené svojou polohou</w:t>
      </w:r>
      <w:r w:rsidR="00917B08">
        <w:rPr>
          <w:rFonts w:asciiTheme="minorHAnsi" w:hAnsiTheme="minorHAnsi" w:cstheme="minorHAnsi"/>
          <w:sz w:val="20"/>
          <w:szCs w:val="20"/>
        </w:rPr>
        <w:t xml:space="preserve">                   </w:t>
      </w:r>
      <w:r w:rsidRPr="006E6341">
        <w:rPr>
          <w:rFonts w:asciiTheme="minorHAnsi" w:hAnsiTheme="minorHAnsi" w:cstheme="minorHAnsi"/>
          <w:sz w:val="20"/>
          <w:szCs w:val="20"/>
        </w:rPr>
        <w:t xml:space="preserve"> sa rozumie umiestnenie veci, ktorej odcudzenie si vyžaduje použitie špeciálnych pomôcok (kliešte, zvárací prístroj, uhlová brúska a pod.), prípadne použitie špeciálnych pomôcok (čln, rebrík, vysúvacia plošina, korba vozidla</w:t>
      </w:r>
      <w:r w:rsidR="00917B08">
        <w:rPr>
          <w:rFonts w:asciiTheme="minorHAnsi" w:hAnsiTheme="minorHAnsi" w:cstheme="minorHAnsi"/>
          <w:sz w:val="20"/>
          <w:szCs w:val="20"/>
        </w:rPr>
        <w:t xml:space="preserve">                        </w:t>
      </w:r>
      <w:r w:rsidRPr="006E6341">
        <w:rPr>
          <w:rFonts w:asciiTheme="minorHAnsi" w:hAnsiTheme="minorHAnsi" w:cstheme="minorHAnsi"/>
          <w:sz w:val="20"/>
          <w:szCs w:val="20"/>
        </w:rPr>
        <w:t xml:space="preserve"> a pod.).</w:t>
      </w:r>
    </w:p>
    <w:p w14:paraId="719ACBBF"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je dojednané na novú cenu (príp. na prvé riziko na novú cenu). Novej cene zodpovedajú náklady na znovuobstaranie, znovuzriadenie takej istej veci, takých istých parametrov. Poisťovňa nebude uplatňovať princíp podpoistenia.</w:t>
      </w:r>
    </w:p>
    <w:p w14:paraId="5A875140"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že poistenie sa vzťahuje aj na majetok vo vlastníctve cudzích osôb, ktorý poistník / poistený užíva alebo ho prevzal na základe písomnej zmluvy.</w:t>
      </w:r>
    </w:p>
    <w:p w14:paraId="1444EFA0"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DPH ktorú je poistený povinný v zmysle zákona vrátiť do štátneho rozpočtu Slovenskej republiky za poistené veci v prípade poistnej udalosti.</w:t>
      </w:r>
    </w:p>
    <w:p w14:paraId="33A98BC4" w14:textId="77777777"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majetok evidovaný na účte obstarania dlhodobého  hmotného majetku.</w:t>
      </w:r>
    </w:p>
    <w:p w14:paraId="674DBCD1" w14:textId="52008086" w:rsidR="006E6341" w:rsidRPr="006E6341" w:rsidRDefault="006E6341" w:rsidP="00846533">
      <w:pPr>
        <w:numPr>
          <w:ilvl w:val="0"/>
          <w:numId w:val="56"/>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v prípade ak sa vyžaduje obhliadka Polície SR, môže byť táto vykonaná aj Mestskou / Obecnou políciou prípadne Železničnou políciou SR.</w:t>
      </w:r>
    </w:p>
    <w:p w14:paraId="2C519C68" w14:textId="77777777" w:rsidR="006E6341" w:rsidRPr="006E6341" w:rsidRDefault="006E6341" w:rsidP="00917B08">
      <w:pPr>
        <w:spacing w:after="0" w:line="240" w:lineRule="auto"/>
        <w:ind w:left="170" w:firstLine="0"/>
        <w:rPr>
          <w:rFonts w:asciiTheme="minorHAnsi" w:hAnsiTheme="minorHAnsi" w:cstheme="minorHAnsi"/>
          <w:sz w:val="20"/>
          <w:szCs w:val="20"/>
        </w:rPr>
      </w:pPr>
    </w:p>
    <w:p w14:paraId="51EA0CA2" w14:textId="77777777" w:rsidR="006E6341" w:rsidRPr="006E6341" w:rsidRDefault="006E6341" w:rsidP="00846533">
      <w:pPr>
        <w:numPr>
          <w:ilvl w:val="1"/>
          <w:numId w:val="50"/>
        </w:numPr>
        <w:spacing w:after="0" w:line="240" w:lineRule="auto"/>
        <w:ind w:left="1134" w:hanging="425"/>
        <w:rPr>
          <w:rFonts w:asciiTheme="minorHAnsi" w:hAnsiTheme="minorHAnsi" w:cstheme="minorHAnsi"/>
          <w:b/>
          <w:bCs/>
          <w:sz w:val="20"/>
          <w:szCs w:val="20"/>
        </w:rPr>
      </w:pPr>
      <w:r w:rsidRPr="006E6341">
        <w:rPr>
          <w:rFonts w:asciiTheme="minorHAnsi" w:hAnsiTheme="minorHAnsi" w:cstheme="minorHAnsi"/>
          <w:b/>
          <w:bCs/>
          <w:sz w:val="20"/>
          <w:szCs w:val="20"/>
        </w:rPr>
        <w:t>Poistenie strojov a elektroniky</w:t>
      </w:r>
    </w:p>
    <w:p w14:paraId="1AF38E4D" w14:textId="77777777" w:rsidR="006E6341" w:rsidRPr="006E6341" w:rsidRDefault="006E6341" w:rsidP="00917B08">
      <w:pPr>
        <w:spacing w:after="0" w:line="240" w:lineRule="auto"/>
        <w:ind w:left="170" w:firstLine="0"/>
        <w:rPr>
          <w:rFonts w:asciiTheme="minorHAnsi" w:hAnsiTheme="minorHAnsi" w:cstheme="minorHAnsi"/>
          <w:b/>
          <w:sz w:val="20"/>
          <w:szCs w:val="20"/>
        </w:rPr>
      </w:pPr>
    </w:p>
    <w:p w14:paraId="0CA6E596" w14:textId="77777777" w:rsidR="006E6341" w:rsidRPr="006E6341" w:rsidRDefault="006E6341" w:rsidP="00917B08">
      <w:p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Poistením strojov a elektroniky je kryté akékoľvek náhle a nepredvídané poškodenie alebo zničenie elektronických zariadení a strojov, ktoré obmedzuje alebo vylučuje funkčnosť zariadenia.</w:t>
      </w:r>
    </w:p>
    <w:p w14:paraId="79C25526" w14:textId="77777777" w:rsidR="006E6341" w:rsidRPr="006E6341" w:rsidRDefault="006E6341" w:rsidP="00917B08">
      <w:pPr>
        <w:spacing w:after="0" w:line="240" w:lineRule="auto"/>
        <w:ind w:left="1134" w:firstLine="0"/>
        <w:rPr>
          <w:rFonts w:asciiTheme="minorHAnsi" w:hAnsiTheme="minorHAnsi" w:cstheme="minorHAnsi"/>
          <w:sz w:val="20"/>
          <w:szCs w:val="20"/>
        </w:rPr>
      </w:pPr>
    </w:p>
    <w:p w14:paraId="2F4992B5" w14:textId="77777777" w:rsidR="006E6341" w:rsidRPr="006E6341" w:rsidRDefault="006E6341" w:rsidP="00917B08">
      <w:pPr>
        <w:spacing w:after="0" w:line="240" w:lineRule="auto"/>
        <w:ind w:left="1134" w:firstLine="0"/>
        <w:rPr>
          <w:rFonts w:asciiTheme="minorHAnsi" w:hAnsiTheme="minorHAnsi" w:cstheme="minorHAnsi"/>
          <w:sz w:val="20"/>
          <w:szCs w:val="20"/>
          <w:u w:val="single"/>
        </w:rPr>
      </w:pPr>
      <w:r w:rsidRPr="006E6341">
        <w:rPr>
          <w:rFonts w:asciiTheme="minorHAnsi" w:hAnsiTheme="minorHAnsi" w:cstheme="minorHAnsi"/>
          <w:sz w:val="20"/>
          <w:szCs w:val="20"/>
          <w:u w:val="single"/>
        </w:rPr>
        <w:t>Právo na plnenie vznikne, ak poistná udalosť bola spôsobená napr.:</w:t>
      </w:r>
    </w:p>
    <w:p w14:paraId="348E05FE"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Chybou konštrukcie, chybou materiálu alebo výrobnou chybou (pokiaľ sa na ňu nevzťahuje záruka výrobcu).</w:t>
      </w:r>
    </w:p>
    <w:p w14:paraId="4788ABC1"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Chybou obsluhy, nešikovnosťou, nedbanlivosťou alebo úmyselným konaním.</w:t>
      </w:r>
    </w:p>
    <w:p w14:paraId="6131D3B8"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Pretlakom pary, plynu, kvapalinou alebo podtlakom.</w:t>
      </w:r>
    </w:p>
    <w:p w14:paraId="4F94140F"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Pádom stroja alebo elektronického zariadenia.</w:t>
      </w:r>
    </w:p>
    <w:p w14:paraId="7ED25199"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Roztrhnutím v dôsledku odstredivej sily.</w:t>
      </w:r>
    </w:p>
    <w:p w14:paraId="659145BA"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Skratom elektrického prúdu a iným pôsobením elektrického prúdu (prepätie, indukčné účinky blesku).</w:t>
      </w:r>
    </w:p>
    <w:p w14:paraId="112CE72F"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Zlyhaním meracej, regulačnej alebo zabezpečovacej techniky.</w:t>
      </w:r>
    </w:p>
    <w:p w14:paraId="02ADBE29" w14:textId="77777777" w:rsidR="006E6341" w:rsidRPr="006E6341" w:rsidRDefault="006E6341" w:rsidP="00846533">
      <w:pPr>
        <w:numPr>
          <w:ilvl w:val="0"/>
          <w:numId w:val="57"/>
        </w:numPr>
        <w:spacing w:after="0" w:line="240" w:lineRule="auto"/>
        <w:ind w:left="1134" w:firstLine="0"/>
        <w:rPr>
          <w:rFonts w:asciiTheme="minorHAnsi" w:hAnsiTheme="minorHAnsi" w:cstheme="minorHAnsi"/>
          <w:sz w:val="20"/>
          <w:szCs w:val="20"/>
        </w:rPr>
      </w:pPr>
      <w:r w:rsidRPr="006E6341">
        <w:rPr>
          <w:rFonts w:asciiTheme="minorHAnsi" w:hAnsiTheme="minorHAnsi" w:cstheme="minorHAnsi"/>
          <w:sz w:val="20"/>
          <w:szCs w:val="20"/>
        </w:rPr>
        <w:t>Vniknutím cudzieho predmetu.</w:t>
      </w:r>
    </w:p>
    <w:p w14:paraId="7638F21D" w14:textId="77777777" w:rsidR="006E6341" w:rsidRPr="006E6341" w:rsidRDefault="006E6341" w:rsidP="00917B08">
      <w:pPr>
        <w:spacing w:after="0" w:line="240" w:lineRule="auto"/>
        <w:ind w:left="0" w:firstLine="0"/>
        <w:rPr>
          <w:rFonts w:asciiTheme="minorHAnsi" w:hAnsiTheme="minorHAnsi" w:cstheme="minorHAnsi"/>
          <w:sz w:val="20"/>
          <w:szCs w:val="20"/>
        </w:rPr>
      </w:pPr>
    </w:p>
    <w:p w14:paraId="01AD4896" w14:textId="77777777" w:rsidR="006E6341" w:rsidRPr="006E6341" w:rsidRDefault="006E6341" w:rsidP="00846533">
      <w:pPr>
        <w:numPr>
          <w:ilvl w:val="2"/>
          <w:numId w:val="50"/>
        </w:numPr>
        <w:spacing w:after="0" w:line="240" w:lineRule="auto"/>
        <w:ind w:left="1276" w:hanging="142"/>
        <w:rPr>
          <w:rFonts w:asciiTheme="minorHAnsi" w:hAnsiTheme="minorHAnsi" w:cstheme="minorHAnsi"/>
          <w:b/>
          <w:bCs/>
          <w:sz w:val="20"/>
          <w:szCs w:val="20"/>
        </w:rPr>
      </w:pPr>
      <w:r w:rsidRPr="006E6341">
        <w:rPr>
          <w:rFonts w:asciiTheme="minorHAnsi" w:hAnsiTheme="minorHAnsi" w:cstheme="minorHAnsi"/>
          <w:b/>
          <w:bCs/>
          <w:sz w:val="20"/>
          <w:szCs w:val="20"/>
        </w:rPr>
        <w:t>Osobitné dojednania</w:t>
      </w:r>
    </w:p>
    <w:p w14:paraId="6FC65451" w14:textId="77777777" w:rsidR="006E6341" w:rsidRPr="006E6341" w:rsidRDefault="006E6341" w:rsidP="00917B08">
      <w:pPr>
        <w:spacing w:after="0" w:line="240" w:lineRule="auto"/>
        <w:ind w:left="170" w:firstLine="0"/>
        <w:rPr>
          <w:rFonts w:asciiTheme="minorHAnsi" w:hAnsiTheme="minorHAnsi" w:cstheme="minorHAnsi"/>
          <w:b/>
          <w:sz w:val="20"/>
          <w:szCs w:val="20"/>
        </w:rPr>
      </w:pPr>
    </w:p>
    <w:p w14:paraId="269D9F9D"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pri poistení strojov a elektroniky sú kryté aj náklady v súvislosti s poistnou udalosťou:</w:t>
      </w:r>
    </w:p>
    <w:p w14:paraId="08012214" w14:textId="77777777" w:rsidR="006E6341" w:rsidRPr="006E6341" w:rsidRDefault="006E6341" w:rsidP="00846533">
      <w:pPr>
        <w:numPr>
          <w:ilvl w:val="1"/>
          <w:numId w:val="58"/>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Odpratávacie, demolačné, demontážne a remontážne náklady.</w:t>
      </w:r>
    </w:p>
    <w:p w14:paraId="2E851D27" w14:textId="77777777" w:rsidR="006E6341" w:rsidRPr="006E6341" w:rsidRDefault="006E6341" w:rsidP="00846533">
      <w:pPr>
        <w:numPr>
          <w:ilvl w:val="0"/>
          <w:numId w:val="60"/>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Náklady na posudkového znalca.</w:t>
      </w:r>
    </w:p>
    <w:p w14:paraId="43BC2A5F" w14:textId="77777777" w:rsidR="006E6341" w:rsidRPr="006E6341" w:rsidRDefault="006E6341" w:rsidP="00846533">
      <w:pPr>
        <w:numPr>
          <w:ilvl w:val="0"/>
          <w:numId w:val="60"/>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Náklady na hľadanie príčiny škody.</w:t>
      </w:r>
    </w:p>
    <w:p w14:paraId="24B26A1C" w14:textId="77777777" w:rsidR="006E6341" w:rsidRPr="006E6341" w:rsidRDefault="006E6341" w:rsidP="00846533">
      <w:pPr>
        <w:numPr>
          <w:ilvl w:val="0"/>
          <w:numId w:val="60"/>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Náklady na zemné výkopové práce.</w:t>
      </w:r>
    </w:p>
    <w:p w14:paraId="6B9D87B7" w14:textId="77777777" w:rsidR="006E6341" w:rsidRPr="006E6341" w:rsidRDefault="006E6341" w:rsidP="00846533">
      <w:pPr>
        <w:numPr>
          <w:ilvl w:val="0"/>
          <w:numId w:val="60"/>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Náklady spojených s príplatkami za nočnú prácu, prácu nadčas, v nedeľu a počas sviatkov, ako aj expresné poplatky.</w:t>
      </w:r>
    </w:p>
    <w:p w14:paraId="156C65A1" w14:textId="77777777" w:rsidR="006E6341" w:rsidRPr="006E6341" w:rsidRDefault="006E6341" w:rsidP="00846533">
      <w:pPr>
        <w:numPr>
          <w:ilvl w:val="1"/>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Náklady na cestovné náklady technikov a expertov zo zahraničia</w:t>
      </w:r>
    </w:p>
    <w:p w14:paraId="7A83858F"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lastRenderedPageBreak/>
        <w:t>Dojednáva sa, že poistenie sa vzťahuje aj na nosiče dát pevne zabudovaných v hardwarovej časti, riadiacej alebo regulačnej jednotky poistenej veci, nosiče dát záznamov programového vybavenia strojov.</w:t>
      </w:r>
    </w:p>
    <w:p w14:paraId="22A7C85F"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na všetky elektronické zariadenia a stroje, ktorých dátum zaradenia do účtovnej evidencie je max. do 8 rokov. V prípade, že zariadenie prešlo generálnou opravou, a poistný to preukáže, je takéto zariadenie považované za nové, pričom rozhodným termínom je dátum vykonania generálnej opravy.</w:t>
      </w:r>
    </w:p>
    <w:p w14:paraId="19BE9D16"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je dojednané na prvé riziko na novú cenu. Novej cene zodpovedajú náklady na znovuobstaranie, znovuzriadenie takej istej veci, takých istých parametrov. Poisťovňa nebude uplatňovať princíp podpoistenia.</w:t>
      </w:r>
    </w:p>
    <w:p w14:paraId="409D0DCA"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bookmarkStart w:id="5" w:name="_Hlk224203958"/>
      <w:r w:rsidRPr="006E6341">
        <w:rPr>
          <w:rFonts w:asciiTheme="minorHAnsi" w:hAnsiTheme="minorHAnsi" w:cstheme="minorHAnsi"/>
          <w:sz w:val="20"/>
          <w:szCs w:val="20"/>
        </w:rPr>
        <w:t>Dojednáva, že poistenie sa vzťahuje aj na majetok vo vlastníctve cudzích osôb, ktorý poistník / poistený užíva alebo ho prevzal na základe písomnej zmluvy.</w:t>
      </w:r>
    </w:p>
    <w:p w14:paraId="6426CC15"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majetok evidovaný na účte obstarania dlhodobého  hmotného majetku.</w:t>
      </w:r>
      <w:bookmarkEnd w:id="5"/>
    </w:p>
    <w:p w14:paraId="3F702954"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snímacie, záznamové a zobrazovacie prvky strojných a elektronických zariadení, resp. technologických súčastí stavieb.</w:t>
      </w:r>
    </w:p>
    <w:p w14:paraId="4CEE6457"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sklenené súčasti strojných a elektronických zariadení, resp. technologických súčastí stavieb.</w:t>
      </w:r>
    </w:p>
    <w:p w14:paraId="708C3BDD"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ultrazvukové zariadenia, kamery, optické zariadenia a optické káble - ako samostatné zariadenia, resp. súčasti strojných a  elektronických zariadení a technologické súčasti stavieb.</w:t>
      </w:r>
    </w:p>
    <w:p w14:paraId="4EE17A75" w14:textId="77777777" w:rsidR="006E6341" w:rsidRPr="006E6341" w:rsidRDefault="006E6341" w:rsidP="00846533">
      <w:pPr>
        <w:numPr>
          <w:ilvl w:val="0"/>
          <w:numId w:val="59"/>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 xml:space="preserve">Dojednáva sa, že poistenie sa vzťahuje na </w:t>
      </w:r>
      <w:bookmarkStart w:id="6" w:name="_Hlk224203731"/>
      <w:r w:rsidRPr="006E6341">
        <w:rPr>
          <w:rFonts w:asciiTheme="minorHAnsi" w:hAnsiTheme="minorHAnsi" w:cstheme="minorHAnsi"/>
          <w:sz w:val="20"/>
          <w:szCs w:val="20"/>
        </w:rPr>
        <w:t>stroje, prístroje, elektronické prístroje a zariadenia</w:t>
      </w:r>
      <w:bookmarkEnd w:id="6"/>
      <w:r w:rsidRPr="006E6341">
        <w:rPr>
          <w:rFonts w:asciiTheme="minorHAnsi" w:hAnsiTheme="minorHAnsi" w:cstheme="minorHAnsi"/>
          <w:sz w:val="20"/>
          <w:szCs w:val="20"/>
        </w:rPr>
        <w:t xml:space="preserve">, vrátane </w:t>
      </w:r>
      <w:bookmarkStart w:id="7" w:name="_Hlk224200478"/>
      <w:r w:rsidRPr="006E6341">
        <w:rPr>
          <w:rFonts w:asciiTheme="minorHAnsi" w:hAnsiTheme="minorHAnsi" w:cstheme="minorHAnsi"/>
          <w:sz w:val="20"/>
          <w:szCs w:val="20"/>
        </w:rPr>
        <w:t>stavebných / technologických súčastí budov a stavieb</w:t>
      </w:r>
      <w:bookmarkEnd w:id="7"/>
      <w:r w:rsidRPr="006E6341">
        <w:rPr>
          <w:rFonts w:asciiTheme="minorHAnsi" w:hAnsiTheme="minorHAnsi" w:cstheme="minorHAnsi"/>
          <w:sz w:val="20"/>
          <w:szCs w:val="20"/>
        </w:rPr>
        <w:t xml:space="preserve">, vedené </w:t>
      </w:r>
      <w:bookmarkStart w:id="8" w:name="_Hlk224203631"/>
      <w:r w:rsidRPr="006E6341">
        <w:rPr>
          <w:rFonts w:asciiTheme="minorHAnsi" w:hAnsiTheme="minorHAnsi" w:cstheme="minorHAnsi"/>
          <w:sz w:val="20"/>
          <w:szCs w:val="20"/>
        </w:rPr>
        <w:t>v účtovnej evidencii poisteného, vo všetkých účtovných triedach</w:t>
      </w:r>
      <w:bookmarkEnd w:id="8"/>
      <w:r w:rsidRPr="006E6341">
        <w:rPr>
          <w:rFonts w:asciiTheme="minorHAnsi" w:hAnsiTheme="minorHAnsi" w:cstheme="minorHAnsi"/>
          <w:sz w:val="20"/>
          <w:szCs w:val="20"/>
        </w:rPr>
        <w:t>.</w:t>
      </w:r>
    </w:p>
    <w:p w14:paraId="39B47D6E" w14:textId="089A95EC" w:rsidR="006E6341" w:rsidRPr="006E6341" w:rsidRDefault="006E6341" w:rsidP="00F00DCC">
      <w:pPr>
        <w:spacing w:after="0" w:line="240" w:lineRule="auto"/>
        <w:ind w:left="0" w:firstLine="0"/>
        <w:rPr>
          <w:rFonts w:asciiTheme="minorHAnsi" w:hAnsiTheme="minorHAnsi" w:cstheme="minorHAnsi"/>
          <w:sz w:val="20"/>
          <w:szCs w:val="20"/>
        </w:rPr>
      </w:pPr>
    </w:p>
    <w:p w14:paraId="5C3CBD3A" w14:textId="056817A6" w:rsidR="006E6341" w:rsidRDefault="006E6341" w:rsidP="00846533">
      <w:pPr>
        <w:numPr>
          <w:ilvl w:val="1"/>
          <w:numId w:val="50"/>
        </w:numPr>
        <w:spacing w:after="0" w:line="240" w:lineRule="auto"/>
        <w:ind w:left="1418" w:hanging="567"/>
        <w:rPr>
          <w:rFonts w:asciiTheme="minorHAnsi" w:hAnsiTheme="minorHAnsi" w:cstheme="minorHAnsi"/>
          <w:b/>
          <w:bCs/>
          <w:sz w:val="20"/>
          <w:szCs w:val="20"/>
        </w:rPr>
      </w:pPr>
      <w:r w:rsidRPr="006E6341">
        <w:rPr>
          <w:rFonts w:asciiTheme="minorHAnsi" w:hAnsiTheme="minorHAnsi" w:cstheme="minorHAnsi"/>
          <w:b/>
          <w:bCs/>
          <w:sz w:val="20"/>
          <w:szCs w:val="20"/>
        </w:rPr>
        <w:t>Poistenie skla</w:t>
      </w:r>
    </w:p>
    <w:p w14:paraId="056001AB" w14:textId="77777777" w:rsidR="002A798A" w:rsidRPr="006E6341" w:rsidRDefault="002A798A" w:rsidP="002A798A">
      <w:pPr>
        <w:spacing w:after="0" w:line="240" w:lineRule="auto"/>
        <w:ind w:left="2077" w:firstLine="0"/>
        <w:rPr>
          <w:rFonts w:asciiTheme="minorHAnsi" w:hAnsiTheme="minorHAnsi" w:cstheme="minorHAnsi"/>
          <w:b/>
          <w:bCs/>
          <w:sz w:val="20"/>
          <w:szCs w:val="20"/>
        </w:rPr>
      </w:pPr>
    </w:p>
    <w:p w14:paraId="213432DD" w14:textId="77777777" w:rsidR="006E6341" w:rsidRPr="006E6341" w:rsidRDefault="006E6341" w:rsidP="00F00DCC">
      <w:pPr>
        <w:spacing w:after="0" w:line="240" w:lineRule="auto"/>
        <w:ind w:left="1418" w:firstLine="0"/>
        <w:rPr>
          <w:rFonts w:asciiTheme="minorHAnsi" w:hAnsiTheme="minorHAnsi" w:cstheme="minorHAnsi"/>
          <w:sz w:val="20"/>
          <w:szCs w:val="20"/>
        </w:rPr>
      </w:pPr>
      <w:r w:rsidRPr="006E6341">
        <w:rPr>
          <w:rFonts w:asciiTheme="minorHAnsi" w:hAnsiTheme="minorHAnsi" w:cstheme="minorHAnsi"/>
          <w:sz w:val="20"/>
          <w:szCs w:val="20"/>
        </w:rPr>
        <w:t>Poistením skla je kryté akékoľvek poškodenie alebo zničenie poistenej veci akoukoľvek náhodnou udalosťou, okrem nasledovných prípadov.</w:t>
      </w:r>
    </w:p>
    <w:p w14:paraId="6A900520" w14:textId="77777777" w:rsidR="006E6341" w:rsidRPr="006E6341" w:rsidRDefault="006E6341" w:rsidP="00F00DCC">
      <w:pPr>
        <w:spacing w:after="0" w:line="240" w:lineRule="auto"/>
        <w:ind w:left="1418" w:firstLine="0"/>
        <w:rPr>
          <w:rFonts w:asciiTheme="minorHAnsi" w:hAnsiTheme="minorHAnsi" w:cstheme="minorHAnsi"/>
          <w:sz w:val="20"/>
          <w:szCs w:val="20"/>
        </w:rPr>
      </w:pPr>
      <w:r w:rsidRPr="006E6341">
        <w:rPr>
          <w:rFonts w:asciiTheme="minorHAnsi" w:hAnsiTheme="minorHAnsi" w:cstheme="minorHAnsi"/>
          <w:sz w:val="20"/>
          <w:szCs w:val="20"/>
        </w:rPr>
        <w:t>Poistenie sa nevzťahuje na:</w:t>
      </w:r>
    </w:p>
    <w:p w14:paraId="32218959" w14:textId="77777777" w:rsidR="006E6341" w:rsidRPr="006E6341" w:rsidRDefault="006E6341" w:rsidP="00846533">
      <w:pPr>
        <w:numPr>
          <w:ilvl w:val="0"/>
          <w:numId w:val="61"/>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Na poškodenie a chyby, ktoré vznikli pred dobou uzatvorenia zmluvy.</w:t>
      </w:r>
    </w:p>
    <w:p w14:paraId="4B9EE450" w14:textId="77777777" w:rsidR="006E6341" w:rsidRPr="006E6341" w:rsidRDefault="006E6341" w:rsidP="00846533">
      <w:pPr>
        <w:numPr>
          <w:ilvl w:val="0"/>
          <w:numId w:val="61"/>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Na škody vzniknuté pri doprave poistených vecí.</w:t>
      </w:r>
    </w:p>
    <w:p w14:paraId="29A9A7C2" w14:textId="77777777" w:rsidR="006E6341" w:rsidRPr="006E6341" w:rsidRDefault="006E6341" w:rsidP="00846533">
      <w:pPr>
        <w:numPr>
          <w:ilvl w:val="0"/>
          <w:numId w:val="61"/>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Pri montáži a demontáži poistených vecí.</w:t>
      </w:r>
    </w:p>
    <w:p w14:paraId="6C957705" w14:textId="77777777" w:rsidR="006E6341" w:rsidRPr="006E6341" w:rsidRDefault="006E6341" w:rsidP="00846533">
      <w:pPr>
        <w:numPr>
          <w:ilvl w:val="0"/>
          <w:numId w:val="61"/>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Na škody, ktoré vznikli v súvislosti s vykonávaním stavebných prác v mieste poistenia.</w:t>
      </w:r>
    </w:p>
    <w:p w14:paraId="3D03E7D6" w14:textId="77777777" w:rsidR="006E6341" w:rsidRPr="006E6341" w:rsidRDefault="006E6341" w:rsidP="00846533">
      <w:pPr>
        <w:numPr>
          <w:ilvl w:val="0"/>
          <w:numId w:val="61"/>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Na škody vzniknuté výbuchom nálože, trhaviny, granátu alebo iných výbušných hmôt.</w:t>
      </w:r>
    </w:p>
    <w:p w14:paraId="59E1E1AB" w14:textId="77777777" w:rsidR="006E6341" w:rsidRPr="006E6341" w:rsidRDefault="006E6341" w:rsidP="00917B08">
      <w:pPr>
        <w:spacing w:after="0" w:line="240" w:lineRule="auto"/>
        <w:ind w:left="170" w:firstLine="0"/>
        <w:rPr>
          <w:rFonts w:asciiTheme="minorHAnsi" w:hAnsiTheme="minorHAnsi" w:cstheme="minorHAnsi"/>
          <w:sz w:val="20"/>
          <w:szCs w:val="20"/>
        </w:rPr>
      </w:pPr>
    </w:p>
    <w:p w14:paraId="499B50A9" w14:textId="77777777" w:rsidR="006E6341" w:rsidRPr="006E6341" w:rsidRDefault="006E6341" w:rsidP="00917B08">
      <w:pPr>
        <w:spacing w:after="0" w:line="240" w:lineRule="auto"/>
        <w:ind w:left="170" w:firstLine="0"/>
        <w:rPr>
          <w:rFonts w:asciiTheme="minorHAnsi" w:hAnsiTheme="minorHAnsi" w:cstheme="minorHAnsi"/>
          <w:sz w:val="20"/>
          <w:szCs w:val="20"/>
        </w:rPr>
      </w:pPr>
    </w:p>
    <w:p w14:paraId="667240AE" w14:textId="1868A4F1" w:rsidR="006E6341" w:rsidRDefault="006E6341" w:rsidP="00846533">
      <w:pPr>
        <w:numPr>
          <w:ilvl w:val="2"/>
          <w:numId w:val="50"/>
        </w:numPr>
        <w:spacing w:after="0" w:line="240" w:lineRule="auto"/>
        <w:ind w:left="1985" w:hanging="284"/>
        <w:rPr>
          <w:rFonts w:asciiTheme="minorHAnsi" w:hAnsiTheme="minorHAnsi" w:cstheme="minorHAnsi"/>
          <w:b/>
          <w:bCs/>
          <w:sz w:val="20"/>
          <w:szCs w:val="20"/>
        </w:rPr>
      </w:pPr>
      <w:r w:rsidRPr="006E6341">
        <w:rPr>
          <w:rFonts w:asciiTheme="minorHAnsi" w:hAnsiTheme="minorHAnsi" w:cstheme="minorHAnsi"/>
          <w:b/>
          <w:bCs/>
          <w:sz w:val="20"/>
          <w:szCs w:val="20"/>
        </w:rPr>
        <w:t>Osobitné dojednania</w:t>
      </w:r>
    </w:p>
    <w:p w14:paraId="018C75F7" w14:textId="77777777" w:rsidR="005E7535" w:rsidRPr="006E6341" w:rsidRDefault="005E7535" w:rsidP="005E7535">
      <w:pPr>
        <w:spacing w:after="0" w:line="240" w:lineRule="auto"/>
        <w:ind w:left="1985" w:firstLine="0"/>
        <w:rPr>
          <w:rFonts w:asciiTheme="minorHAnsi" w:hAnsiTheme="minorHAnsi" w:cstheme="minorHAnsi"/>
          <w:b/>
          <w:bCs/>
          <w:sz w:val="20"/>
          <w:szCs w:val="20"/>
        </w:rPr>
      </w:pPr>
    </w:p>
    <w:p w14:paraId="48283285" w14:textId="77777777" w:rsidR="006E6341" w:rsidRPr="006E6341" w:rsidRDefault="006E6341" w:rsidP="00846533">
      <w:pPr>
        <w:numPr>
          <w:ilvl w:val="0"/>
          <w:numId w:val="62"/>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je dojednané na prvé riziko na novú cenu. Novej cene zodpovedajú náklady na znovuobstaranie, znovuzriadenie takej istej veci, takých istých parametrov. Poisťovňa nebude uplatňovať princíp podpoistenia.</w:t>
      </w:r>
    </w:p>
    <w:p w14:paraId="4926F3F4" w14:textId="77777777" w:rsidR="006E6341" w:rsidRPr="006E6341" w:rsidRDefault="006E6341" w:rsidP="00846533">
      <w:pPr>
        <w:numPr>
          <w:ilvl w:val="0"/>
          <w:numId w:val="62"/>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pri poistení skla sa poistenie vzťahuje aj na svetelné pulty, vitríny, presklené zábradlia, sklenené steny  a steny z bezpečnostného skla a plexiskla /napr. steny zastávok/.</w:t>
      </w:r>
    </w:p>
    <w:p w14:paraId="7669B719" w14:textId="77777777" w:rsidR="006E6341" w:rsidRPr="006E6341" w:rsidRDefault="006E6341" w:rsidP="00846533">
      <w:pPr>
        <w:numPr>
          <w:ilvl w:val="0"/>
          <w:numId w:val="62"/>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že poistenie sa vzťahuje aj na majetok vo vlastníctve cudzích osôb, ktorý poistník / poistený užíva alebo ho prevzal na základe písomnej zmluvy.</w:t>
      </w:r>
    </w:p>
    <w:p w14:paraId="50A223A8" w14:textId="77777777" w:rsidR="006E6341" w:rsidRPr="006E6341" w:rsidRDefault="006E6341" w:rsidP="00846533">
      <w:pPr>
        <w:numPr>
          <w:ilvl w:val="0"/>
          <w:numId w:val="62"/>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Dojednáva sa, že poistenie sa vzťahuje aj na majetok evidovaný na účte obstarania dlhodobého hmotného majetku.</w:t>
      </w:r>
    </w:p>
    <w:p w14:paraId="6AF57035" w14:textId="77777777" w:rsidR="006E6341" w:rsidRPr="006E6341" w:rsidRDefault="006E6341" w:rsidP="002A798A">
      <w:pPr>
        <w:spacing w:after="0" w:line="240" w:lineRule="auto"/>
        <w:ind w:left="0" w:hanging="965"/>
        <w:rPr>
          <w:rFonts w:asciiTheme="minorHAnsi" w:hAnsiTheme="minorHAnsi" w:cstheme="minorHAnsi"/>
          <w:b/>
          <w:bCs/>
          <w:sz w:val="20"/>
          <w:szCs w:val="20"/>
        </w:rPr>
      </w:pPr>
    </w:p>
    <w:p w14:paraId="64DE9DA2" w14:textId="77777777" w:rsidR="006E6341" w:rsidRPr="006E6341" w:rsidRDefault="006E6341" w:rsidP="00846533">
      <w:pPr>
        <w:numPr>
          <w:ilvl w:val="1"/>
          <w:numId w:val="50"/>
        </w:numPr>
        <w:spacing w:after="0" w:line="240" w:lineRule="auto"/>
        <w:ind w:left="1418" w:hanging="567"/>
        <w:rPr>
          <w:rFonts w:asciiTheme="minorHAnsi" w:hAnsiTheme="minorHAnsi" w:cstheme="minorHAnsi"/>
          <w:b/>
          <w:bCs/>
          <w:sz w:val="20"/>
          <w:szCs w:val="20"/>
        </w:rPr>
      </w:pPr>
      <w:r w:rsidRPr="006E6341">
        <w:rPr>
          <w:rFonts w:asciiTheme="minorHAnsi" w:hAnsiTheme="minorHAnsi" w:cstheme="minorHAnsi"/>
          <w:b/>
          <w:bCs/>
          <w:sz w:val="20"/>
          <w:szCs w:val="20"/>
        </w:rPr>
        <w:t>Poistné sumy, poistné hodnoty, spoluúčasti</w:t>
      </w:r>
    </w:p>
    <w:p w14:paraId="4B523DC5" w14:textId="77777777" w:rsidR="006E6341" w:rsidRPr="006E6341" w:rsidRDefault="006E6341" w:rsidP="00917B08">
      <w:pPr>
        <w:spacing w:after="0" w:line="240" w:lineRule="auto"/>
        <w:ind w:left="170" w:firstLine="0"/>
        <w:rPr>
          <w:rFonts w:asciiTheme="minorHAnsi" w:hAnsiTheme="minorHAnsi" w:cstheme="minorHAnsi"/>
          <w:b/>
          <w:sz w:val="20"/>
          <w:szCs w:val="20"/>
        </w:rPr>
      </w:pPr>
    </w:p>
    <w:p w14:paraId="2D189A51" w14:textId="17567457" w:rsidR="006E6341" w:rsidRDefault="006E6341" w:rsidP="00846533">
      <w:pPr>
        <w:numPr>
          <w:ilvl w:val="2"/>
          <w:numId w:val="50"/>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Poistenie sa dojednáva na novú cenu prípadne na prvé riziko na novú cenu. Nová cena zodpovedá primeraným nákladom na znovuzriadenie alebo znovunadobudnutie novej veci alebo veci porovnateľných vlastností v čase bezprostredne pred poistnou udalosťou, znížené o  hodnotu použiteľných zvyškov. Poisťovňa nebude uplatňovať princíp podpoistenia.</w:t>
      </w:r>
    </w:p>
    <w:p w14:paraId="6AB9F4B6" w14:textId="77777777" w:rsidR="00267AE3" w:rsidRPr="006E6341" w:rsidRDefault="00267AE3" w:rsidP="00267AE3">
      <w:pPr>
        <w:spacing w:after="0" w:line="240" w:lineRule="auto"/>
        <w:ind w:left="2361" w:firstLine="0"/>
        <w:rPr>
          <w:rFonts w:asciiTheme="minorHAnsi" w:hAnsiTheme="minorHAnsi" w:cstheme="minorHAnsi"/>
          <w:sz w:val="20"/>
          <w:szCs w:val="20"/>
        </w:rPr>
      </w:pPr>
    </w:p>
    <w:p w14:paraId="23E4D08C" w14:textId="10AE26B8" w:rsidR="006E6341" w:rsidRPr="00451A0D" w:rsidRDefault="006E6341" w:rsidP="00846533">
      <w:pPr>
        <w:numPr>
          <w:ilvl w:val="2"/>
          <w:numId w:val="50"/>
        </w:numPr>
        <w:spacing w:after="0" w:line="240" w:lineRule="auto"/>
        <w:rPr>
          <w:rFonts w:asciiTheme="minorHAnsi" w:hAnsiTheme="minorHAnsi" w:cstheme="minorHAnsi"/>
          <w:sz w:val="20"/>
          <w:szCs w:val="20"/>
        </w:rPr>
      </w:pPr>
      <w:r w:rsidRPr="006E6341">
        <w:rPr>
          <w:rFonts w:asciiTheme="minorHAnsi" w:hAnsiTheme="minorHAnsi" w:cstheme="minorHAnsi"/>
          <w:sz w:val="20"/>
          <w:szCs w:val="20"/>
        </w:rPr>
        <w:t>Prehľad poistných súm, spoluúčastí, predmetu poistenia – v </w:t>
      </w:r>
      <w:r w:rsidRPr="00451A0D">
        <w:rPr>
          <w:rFonts w:asciiTheme="minorHAnsi" w:hAnsiTheme="minorHAnsi" w:cstheme="minorHAnsi"/>
          <w:sz w:val="20"/>
          <w:szCs w:val="20"/>
        </w:rPr>
        <w:t xml:space="preserve">zmysle Prílohy č. 1 </w:t>
      </w:r>
      <w:r w:rsidR="00267AE3" w:rsidRPr="00451A0D">
        <w:rPr>
          <w:rFonts w:asciiTheme="minorHAnsi" w:hAnsiTheme="minorHAnsi" w:cstheme="minorHAnsi"/>
          <w:sz w:val="20"/>
          <w:szCs w:val="20"/>
        </w:rPr>
        <w:t>súťažných podkladov.</w:t>
      </w:r>
    </w:p>
    <w:p w14:paraId="4F729AC7" w14:textId="7AA8985C" w:rsidR="006417F3" w:rsidRDefault="006417F3" w:rsidP="00917B08">
      <w:pPr>
        <w:spacing w:after="0" w:line="240" w:lineRule="auto"/>
        <w:ind w:left="0" w:firstLine="0"/>
        <w:rPr>
          <w:rFonts w:asciiTheme="minorHAnsi" w:hAnsiTheme="minorHAnsi" w:cstheme="minorHAnsi"/>
          <w:strike/>
          <w:sz w:val="20"/>
          <w:szCs w:val="20"/>
        </w:rPr>
      </w:pPr>
    </w:p>
    <w:p w14:paraId="30E9F9FC" w14:textId="77777777" w:rsidR="006417F3" w:rsidRPr="006417F3" w:rsidRDefault="006417F3" w:rsidP="00917B08">
      <w:pPr>
        <w:spacing w:after="0" w:line="240" w:lineRule="auto"/>
        <w:ind w:left="170" w:firstLine="0"/>
        <w:rPr>
          <w:rFonts w:asciiTheme="minorHAnsi" w:hAnsiTheme="minorHAnsi" w:cstheme="minorHAnsi"/>
          <w:strike/>
          <w:sz w:val="20"/>
          <w:szCs w:val="20"/>
        </w:rPr>
      </w:pPr>
    </w:p>
    <w:p w14:paraId="775E7002" w14:textId="1382EC14" w:rsidR="006B2F61" w:rsidRPr="00963D1B" w:rsidRDefault="006D7AC8" w:rsidP="00413342">
      <w:pPr>
        <w:pStyle w:val="Nadpis4"/>
        <w:spacing w:after="8"/>
        <w:ind w:left="165"/>
        <w:rPr>
          <w:rFonts w:asciiTheme="minorHAnsi" w:hAnsiTheme="minorHAnsi" w:cstheme="minorHAnsi"/>
          <w:sz w:val="20"/>
          <w:szCs w:val="20"/>
        </w:rPr>
      </w:pPr>
      <w:r w:rsidRPr="00963D1B">
        <w:rPr>
          <w:rFonts w:asciiTheme="minorHAnsi" w:hAnsiTheme="minorHAnsi" w:cstheme="minorHAnsi"/>
          <w:sz w:val="20"/>
          <w:szCs w:val="20"/>
        </w:rPr>
        <w:t>3</w:t>
      </w:r>
      <w:r w:rsidRPr="00963D1B">
        <w:rPr>
          <w:rFonts w:asciiTheme="minorHAnsi" w:hAnsiTheme="minorHAnsi" w:cstheme="minorHAnsi"/>
          <w:b w:val="0"/>
          <w:sz w:val="20"/>
          <w:szCs w:val="20"/>
        </w:rPr>
        <w:t xml:space="preserve"> </w:t>
      </w:r>
      <w:r w:rsidR="005C4262">
        <w:rPr>
          <w:rFonts w:asciiTheme="minorHAnsi" w:hAnsiTheme="minorHAnsi" w:cstheme="minorHAnsi"/>
          <w:b w:val="0"/>
          <w:sz w:val="20"/>
          <w:szCs w:val="20"/>
        </w:rPr>
        <w:t xml:space="preserve">          </w:t>
      </w:r>
      <w:r w:rsidRPr="00963D1B">
        <w:rPr>
          <w:rFonts w:asciiTheme="minorHAnsi" w:hAnsiTheme="minorHAnsi" w:cstheme="minorHAnsi"/>
          <w:sz w:val="20"/>
          <w:szCs w:val="20"/>
        </w:rPr>
        <w:t xml:space="preserve">Podmienky poskytnutia predmetu zákazky </w:t>
      </w:r>
    </w:p>
    <w:p w14:paraId="3F44E22F" w14:textId="77777777" w:rsidR="001A748A" w:rsidRPr="00963D1B" w:rsidRDefault="001A748A" w:rsidP="001A748A">
      <w:pPr>
        <w:rPr>
          <w:rFonts w:asciiTheme="minorHAnsi" w:hAnsiTheme="minorHAnsi" w:cstheme="minorHAnsi"/>
          <w:sz w:val="20"/>
          <w:szCs w:val="20"/>
        </w:rPr>
      </w:pPr>
    </w:p>
    <w:p w14:paraId="7CFBF00A" w14:textId="049631FE" w:rsidR="006B2F61" w:rsidRPr="005C0A2D" w:rsidRDefault="005E7535" w:rsidP="005C0A2D">
      <w:pPr>
        <w:spacing w:after="130"/>
        <w:ind w:left="1276" w:right="95" w:hanging="574"/>
        <w:rPr>
          <w:rFonts w:asciiTheme="minorHAnsi" w:hAnsiTheme="minorHAnsi" w:cstheme="minorHAnsi"/>
          <w:sz w:val="20"/>
          <w:szCs w:val="20"/>
          <w:u w:val="single"/>
        </w:rPr>
      </w:pPr>
      <w:r w:rsidRPr="00451A0D">
        <w:rPr>
          <w:rFonts w:asciiTheme="minorHAnsi" w:hAnsiTheme="minorHAnsi" w:cstheme="minorHAnsi"/>
          <w:sz w:val="20"/>
          <w:szCs w:val="20"/>
        </w:rPr>
        <w:t xml:space="preserve"> </w:t>
      </w:r>
      <w:r w:rsidR="006D7AC8" w:rsidRPr="005C0A2D">
        <w:rPr>
          <w:rFonts w:asciiTheme="minorHAnsi" w:hAnsiTheme="minorHAnsi" w:cstheme="minorHAnsi"/>
          <w:sz w:val="20"/>
          <w:szCs w:val="20"/>
          <w:u w:val="single"/>
        </w:rPr>
        <w:t xml:space="preserve">Uchádzač </w:t>
      </w:r>
      <w:r w:rsidR="00A74B20" w:rsidRPr="005C0A2D">
        <w:rPr>
          <w:rFonts w:asciiTheme="minorHAnsi" w:hAnsiTheme="minorHAnsi" w:cstheme="minorHAnsi"/>
          <w:sz w:val="20"/>
          <w:szCs w:val="20"/>
          <w:u w:val="single"/>
        </w:rPr>
        <w:t xml:space="preserve">  </w:t>
      </w:r>
      <w:r w:rsidR="006D7AC8" w:rsidRPr="005C0A2D">
        <w:rPr>
          <w:rFonts w:asciiTheme="minorHAnsi" w:hAnsiTheme="minorHAnsi" w:cstheme="minorHAnsi"/>
          <w:sz w:val="20"/>
          <w:szCs w:val="20"/>
          <w:u w:val="single"/>
        </w:rPr>
        <w:t>berie na</w:t>
      </w:r>
      <w:r w:rsidR="00A74B20" w:rsidRPr="005C0A2D">
        <w:rPr>
          <w:rFonts w:asciiTheme="minorHAnsi" w:hAnsiTheme="minorHAnsi" w:cstheme="minorHAnsi"/>
          <w:sz w:val="20"/>
          <w:szCs w:val="20"/>
          <w:u w:val="single"/>
        </w:rPr>
        <w:t xml:space="preserve"> </w:t>
      </w:r>
      <w:r w:rsidR="006D7AC8" w:rsidRPr="005C0A2D">
        <w:rPr>
          <w:rFonts w:asciiTheme="minorHAnsi" w:hAnsiTheme="minorHAnsi" w:cstheme="minorHAnsi"/>
          <w:sz w:val="20"/>
          <w:szCs w:val="20"/>
          <w:u w:val="single"/>
        </w:rPr>
        <w:t xml:space="preserve"> vedomie,</w:t>
      </w:r>
      <w:r w:rsidR="001A748A" w:rsidRPr="005C0A2D">
        <w:rPr>
          <w:rFonts w:asciiTheme="minorHAnsi" w:hAnsiTheme="minorHAnsi" w:cstheme="minorHAnsi"/>
          <w:sz w:val="20"/>
          <w:szCs w:val="20"/>
          <w:u w:val="single"/>
        </w:rPr>
        <w:t xml:space="preserve"> že pri plnení predmetu zákazky</w:t>
      </w:r>
      <w:r w:rsidR="006D7AC8" w:rsidRPr="005C0A2D">
        <w:rPr>
          <w:rFonts w:asciiTheme="minorHAnsi" w:hAnsiTheme="minorHAnsi" w:cstheme="minorHAnsi"/>
          <w:sz w:val="20"/>
          <w:szCs w:val="20"/>
          <w:u w:val="single"/>
        </w:rPr>
        <w:t xml:space="preserve"> </w:t>
      </w:r>
      <w:r w:rsidR="00267AE3">
        <w:rPr>
          <w:rFonts w:asciiTheme="minorHAnsi" w:hAnsiTheme="minorHAnsi" w:cstheme="minorHAnsi"/>
          <w:sz w:val="20"/>
          <w:szCs w:val="20"/>
          <w:u w:val="single"/>
        </w:rPr>
        <w:t>P</w:t>
      </w:r>
      <w:r w:rsidR="008F1B78" w:rsidRPr="005C0A2D">
        <w:rPr>
          <w:rFonts w:asciiTheme="minorHAnsi" w:hAnsiTheme="minorHAnsi" w:cstheme="minorHAnsi"/>
          <w:sz w:val="20"/>
          <w:szCs w:val="20"/>
          <w:u w:val="single"/>
        </w:rPr>
        <w:t>oistnou zmluvou:</w:t>
      </w:r>
      <w:r w:rsidR="006D7AC8" w:rsidRPr="005C0A2D">
        <w:rPr>
          <w:rFonts w:asciiTheme="minorHAnsi" w:hAnsiTheme="minorHAnsi" w:cstheme="minorHAnsi"/>
          <w:sz w:val="20"/>
          <w:szCs w:val="20"/>
          <w:u w:val="single"/>
        </w:rPr>
        <w:t xml:space="preserve">  </w:t>
      </w:r>
    </w:p>
    <w:p w14:paraId="68349E73" w14:textId="3C176770" w:rsidR="006B2F61" w:rsidRPr="00963D1B" w:rsidRDefault="006D7AC8" w:rsidP="00413342">
      <w:pPr>
        <w:spacing w:after="132"/>
        <w:ind w:left="729" w:right="95" w:hanging="574"/>
        <w:rPr>
          <w:rFonts w:asciiTheme="minorHAnsi" w:hAnsiTheme="minorHAnsi" w:cstheme="minorHAnsi"/>
          <w:sz w:val="20"/>
          <w:szCs w:val="20"/>
        </w:rPr>
      </w:pPr>
      <w:r w:rsidRPr="00963D1B">
        <w:rPr>
          <w:rFonts w:asciiTheme="minorHAnsi" w:hAnsiTheme="minorHAnsi" w:cstheme="minorHAnsi"/>
          <w:sz w:val="20"/>
          <w:szCs w:val="20"/>
        </w:rPr>
        <w:t>3.</w:t>
      </w:r>
      <w:r w:rsidR="00EA24BC">
        <w:rPr>
          <w:rFonts w:asciiTheme="minorHAnsi" w:hAnsiTheme="minorHAnsi" w:cstheme="minorHAnsi"/>
          <w:sz w:val="20"/>
          <w:szCs w:val="20"/>
        </w:rPr>
        <w:t>1</w:t>
      </w:r>
      <w:r w:rsidR="007E5D54" w:rsidRPr="00963D1B">
        <w:rPr>
          <w:rFonts w:asciiTheme="minorHAnsi" w:hAnsiTheme="minorHAnsi" w:cstheme="minorHAnsi"/>
          <w:sz w:val="20"/>
          <w:szCs w:val="20"/>
        </w:rPr>
        <w:t xml:space="preserve">  </w:t>
      </w:r>
      <w:r w:rsidR="00A74B20">
        <w:rPr>
          <w:rFonts w:asciiTheme="minorHAnsi" w:hAnsiTheme="minorHAnsi" w:cstheme="minorHAnsi"/>
          <w:sz w:val="20"/>
          <w:szCs w:val="20"/>
        </w:rPr>
        <w:t xml:space="preserve"> </w:t>
      </w:r>
      <w:r w:rsidRPr="00963D1B">
        <w:rPr>
          <w:rFonts w:asciiTheme="minorHAnsi" w:hAnsiTheme="minorHAnsi" w:cstheme="minorHAnsi"/>
          <w:sz w:val="20"/>
          <w:szCs w:val="20"/>
        </w:rPr>
        <w:t xml:space="preserve">Majetok, </w:t>
      </w:r>
      <w:r w:rsidR="00A74B20">
        <w:rPr>
          <w:rFonts w:asciiTheme="minorHAnsi" w:hAnsiTheme="minorHAnsi" w:cstheme="minorHAnsi"/>
          <w:sz w:val="20"/>
          <w:szCs w:val="20"/>
        </w:rPr>
        <w:t xml:space="preserve"> </w:t>
      </w:r>
      <w:r w:rsidRPr="00963D1B">
        <w:rPr>
          <w:rFonts w:asciiTheme="minorHAnsi" w:hAnsiTheme="minorHAnsi" w:cstheme="minorHAnsi"/>
          <w:sz w:val="20"/>
          <w:szCs w:val="20"/>
        </w:rPr>
        <w:t>ktorý je poistený v in</w:t>
      </w:r>
      <w:r w:rsidR="007E5D54" w:rsidRPr="00963D1B">
        <w:rPr>
          <w:rFonts w:asciiTheme="minorHAnsi" w:hAnsiTheme="minorHAnsi" w:cstheme="minorHAnsi"/>
          <w:sz w:val="20"/>
          <w:szCs w:val="20"/>
        </w:rPr>
        <w:t>ej poisťovacej spoločnosti, ako</w:t>
      </w:r>
      <w:r w:rsidRPr="00963D1B">
        <w:rPr>
          <w:rFonts w:asciiTheme="minorHAnsi" w:hAnsiTheme="minorHAnsi" w:cstheme="minorHAnsi"/>
          <w:sz w:val="20"/>
          <w:szCs w:val="20"/>
        </w:rPr>
        <w:t xml:space="preserve"> u úspešného uchádzača, sa bude poisťovať</w:t>
      </w:r>
      <w:r w:rsidR="007E5D54" w:rsidRPr="00963D1B">
        <w:rPr>
          <w:rFonts w:asciiTheme="minorHAnsi" w:hAnsiTheme="minorHAnsi" w:cstheme="minorHAnsi"/>
          <w:sz w:val="20"/>
          <w:szCs w:val="20"/>
        </w:rPr>
        <w:t xml:space="preserve"> </w:t>
      </w:r>
      <w:r w:rsidR="006A7ADB">
        <w:rPr>
          <w:rFonts w:asciiTheme="minorHAnsi" w:hAnsiTheme="minorHAnsi" w:cstheme="minorHAnsi"/>
          <w:sz w:val="20"/>
          <w:szCs w:val="20"/>
        </w:rPr>
        <w:t xml:space="preserve">                                    </w:t>
      </w:r>
      <w:r w:rsidRPr="00963D1B">
        <w:rPr>
          <w:rFonts w:asciiTheme="minorHAnsi" w:hAnsiTheme="minorHAnsi" w:cstheme="minorHAnsi"/>
          <w:sz w:val="20"/>
          <w:szCs w:val="20"/>
        </w:rPr>
        <w:t xml:space="preserve">po vypovedaní a následnom skončení platnosti existujúcich poistných zmlúv. </w:t>
      </w:r>
    </w:p>
    <w:p w14:paraId="45AF947E" w14:textId="54C87772" w:rsidR="006B2F61" w:rsidRPr="00963D1B" w:rsidRDefault="006D7AC8" w:rsidP="00413342">
      <w:pPr>
        <w:spacing w:after="130"/>
        <w:ind w:left="722" w:right="95" w:hanging="567"/>
        <w:rPr>
          <w:rFonts w:asciiTheme="minorHAnsi" w:hAnsiTheme="minorHAnsi" w:cstheme="minorHAnsi"/>
          <w:sz w:val="20"/>
          <w:szCs w:val="20"/>
        </w:rPr>
      </w:pPr>
      <w:r w:rsidRPr="00963D1B">
        <w:rPr>
          <w:rFonts w:asciiTheme="minorHAnsi" w:hAnsiTheme="minorHAnsi" w:cstheme="minorHAnsi"/>
          <w:sz w:val="20"/>
          <w:szCs w:val="20"/>
        </w:rPr>
        <w:t>3.</w:t>
      </w:r>
      <w:r w:rsidR="00DE3D1E">
        <w:rPr>
          <w:rFonts w:asciiTheme="minorHAnsi" w:hAnsiTheme="minorHAnsi" w:cstheme="minorHAnsi"/>
          <w:sz w:val="20"/>
          <w:szCs w:val="20"/>
        </w:rPr>
        <w:t>2</w:t>
      </w:r>
      <w:r w:rsidRPr="00963D1B">
        <w:rPr>
          <w:rFonts w:asciiTheme="minorHAnsi" w:hAnsiTheme="minorHAnsi" w:cstheme="minorHAnsi"/>
          <w:sz w:val="20"/>
          <w:szCs w:val="20"/>
        </w:rPr>
        <w:t xml:space="preserve"> </w:t>
      </w:r>
      <w:r w:rsidR="007E5D54" w:rsidRPr="00963D1B">
        <w:rPr>
          <w:rFonts w:asciiTheme="minorHAnsi" w:hAnsiTheme="minorHAnsi" w:cstheme="minorHAnsi"/>
          <w:sz w:val="20"/>
          <w:szCs w:val="20"/>
        </w:rPr>
        <w:t xml:space="preserve">   </w:t>
      </w:r>
      <w:r w:rsidR="00A74B20">
        <w:rPr>
          <w:rFonts w:asciiTheme="minorHAnsi" w:hAnsiTheme="minorHAnsi" w:cstheme="minorHAnsi"/>
          <w:sz w:val="20"/>
          <w:szCs w:val="20"/>
        </w:rPr>
        <w:t xml:space="preserve">   </w:t>
      </w:r>
      <w:r w:rsidRPr="00963D1B">
        <w:rPr>
          <w:rFonts w:asciiTheme="minorHAnsi" w:hAnsiTheme="minorHAnsi" w:cstheme="minorHAnsi"/>
          <w:sz w:val="20"/>
          <w:szCs w:val="20"/>
        </w:rPr>
        <w:t xml:space="preserve">Majetok, </w:t>
      </w:r>
      <w:r w:rsidR="00A74B20">
        <w:rPr>
          <w:rFonts w:asciiTheme="minorHAnsi" w:hAnsiTheme="minorHAnsi" w:cstheme="minorHAnsi"/>
          <w:sz w:val="20"/>
          <w:szCs w:val="20"/>
        </w:rPr>
        <w:t xml:space="preserve"> </w:t>
      </w:r>
      <w:r w:rsidRPr="00963D1B">
        <w:rPr>
          <w:rFonts w:asciiTheme="minorHAnsi" w:hAnsiTheme="minorHAnsi" w:cstheme="minorHAnsi"/>
          <w:sz w:val="20"/>
          <w:szCs w:val="20"/>
        </w:rPr>
        <w:t>ktorý je poistený  u úspešného uchádzača sa prepoistí s účinnosťou najskôr od prvého dňa nasledujúceho mesiaca po nadobudn</w:t>
      </w:r>
      <w:r w:rsidR="00DE3D1E">
        <w:rPr>
          <w:rFonts w:asciiTheme="minorHAnsi" w:hAnsiTheme="minorHAnsi" w:cstheme="minorHAnsi"/>
          <w:sz w:val="20"/>
          <w:szCs w:val="20"/>
        </w:rPr>
        <w:t>utí účinnosti uzatvorenej Poistnej zmluvy</w:t>
      </w:r>
      <w:r w:rsidRPr="00963D1B">
        <w:rPr>
          <w:rFonts w:asciiTheme="minorHAnsi" w:hAnsiTheme="minorHAnsi" w:cstheme="minorHAnsi"/>
          <w:sz w:val="20"/>
          <w:szCs w:val="20"/>
        </w:rPr>
        <w:t xml:space="preserve">.  </w:t>
      </w:r>
    </w:p>
    <w:p w14:paraId="6F1395A0" w14:textId="40187824" w:rsidR="006B2F61" w:rsidRDefault="006D7AC8" w:rsidP="009F20F2">
      <w:pPr>
        <w:spacing w:after="93"/>
        <w:ind w:left="729" w:right="95" w:hanging="574"/>
        <w:rPr>
          <w:rFonts w:asciiTheme="minorHAnsi" w:hAnsiTheme="minorHAnsi" w:cstheme="minorHAnsi"/>
          <w:sz w:val="20"/>
          <w:szCs w:val="20"/>
        </w:rPr>
      </w:pPr>
      <w:r w:rsidRPr="00963D1B">
        <w:rPr>
          <w:rFonts w:asciiTheme="minorHAnsi" w:hAnsiTheme="minorHAnsi" w:cstheme="minorHAnsi"/>
          <w:sz w:val="20"/>
          <w:szCs w:val="20"/>
        </w:rPr>
        <w:t>3.</w:t>
      </w:r>
      <w:r w:rsidR="00DE3D1E">
        <w:rPr>
          <w:rFonts w:asciiTheme="minorHAnsi" w:hAnsiTheme="minorHAnsi" w:cstheme="minorHAnsi"/>
          <w:sz w:val="20"/>
          <w:szCs w:val="20"/>
        </w:rPr>
        <w:t>3</w:t>
      </w:r>
      <w:r w:rsidRPr="00963D1B">
        <w:rPr>
          <w:rFonts w:asciiTheme="minorHAnsi" w:hAnsiTheme="minorHAnsi" w:cstheme="minorHAnsi"/>
          <w:sz w:val="20"/>
          <w:szCs w:val="20"/>
        </w:rPr>
        <w:t xml:space="preserve"> </w:t>
      </w:r>
      <w:r w:rsidR="007E5D54" w:rsidRPr="00963D1B">
        <w:rPr>
          <w:rFonts w:asciiTheme="minorHAnsi" w:hAnsiTheme="minorHAnsi" w:cstheme="minorHAnsi"/>
          <w:sz w:val="20"/>
          <w:szCs w:val="20"/>
        </w:rPr>
        <w:t xml:space="preserve">   </w:t>
      </w:r>
      <w:r w:rsidR="00A74B20">
        <w:rPr>
          <w:rFonts w:asciiTheme="minorHAnsi" w:hAnsiTheme="minorHAnsi" w:cstheme="minorHAnsi"/>
          <w:sz w:val="20"/>
          <w:szCs w:val="20"/>
        </w:rPr>
        <w:t xml:space="preserve"> </w:t>
      </w:r>
      <w:r w:rsidRPr="00963D1B">
        <w:rPr>
          <w:rFonts w:asciiTheme="minorHAnsi" w:hAnsiTheme="minorHAnsi" w:cstheme="minorHAnsi"/>
          <w:sz w:val="20"/>
          <w:szCs w:val="20"/>
        </w:rPr>
        <w:t xml:space="preserve">Poistné sa požaduje so splatnosťou  v štvrťročných splátkach, ale bude možné na základe oznámenia dohodnúť </w:t>
      </w:r>
      <w:r w:rsidR="00A74B20">
        <w:rPr>
          <w:rFonts w:asciiTheme="minorHAnsi" w:hAnsiTheme="minorHAnsi" w:cstheme="minorHAnsi"/>
          <w:sz w:val="20"/>
          <w:szCs w:val="20"/>
        </w:rPr>
        <w:t xml:space="preserve">                         </w:t>
      </w:r>
      <w:r w:rsidRPr="00963D1B">
        <w:rPr>
          <w:rFonts w:asciiTheme="minorHAnsi" w:hAnsiTheme="minorHAnsi" w:cstheme="minorHAnsi"/>
          <w:sz w:val="20"/>
          <w:szCs w:val="20"/>
        </w:rPr>
        <w:t>si frekvenciu splatnosti poistného aj v polročných, resp. v ročných splátkach. Úhrada poistného sa bude realizovať</w:t>
      </w:r>
      <w:r w:rsidR="00A74B20">
        <w:rPr>
          <w:rFonts w:asciiTheme="minorHAnsi" w:hAnsiTheme="minorHAnsi" w:cstheme="minorHAnsi"/>
          <w:sz w:val="20"/>
          <w:szCs w:val="20"/>
        </w:rPr>
        <w:t xml:space="preserve">                  </w:t>
      </w:r>
      <w:r w:rsidRPr="00963D1B">
        <w:rPr>
          <w:rFonts w:asciiTheme="minorHAnsi" w:hAnsiTheme="minorHAnsi" w:cstheme="minorHAnsi"/>
          <w:sz w:val="20"/>
          <w:szCs w:val="20"/>
        </w:rPr>
        <w:t xml:space="preserve"> na základe predpisu poistného bankovým prevodom. </w:t>
      </w:r>
    </w:p>
    <w:p w14:paraId="3B606173" w14:textId="77777777" w:rsidR="009F20F2" w:rsidRPr="00963D1B" w:rsidRDefault="009F20F2" w:rsidP="00D54DDE">
      <w:pPr>
        <w:spacing w:after="0" w:line="240" w:lineRule="auto"/>
        <w:ind w:left="729" w:right="95" w:hanging="574"/>
        <w:rPr>
          <w:rFonts w:asciiTheme="minorHAnsi" w:hAnsiTheme="minorHAnsi" w:cstheme="minorHAnsi"/>
          <w:sz w:val="20"/>
          <w:szCs w:val="20"/>
        </w:rPr>
      </w:pPr>
    </w:p>
    <w:p w14:paraId="5D601914" w14:textId="0CBD1B38" w:rsidR="006B2F61" w:rsidRDefault="006D7AC8" w:rsidP="009F20F2">
      <w:pPr>
        <w:pStyle w:val="Nadpis4"/>
        <w:spacing w:after="0"/>
        <w:ind w:left="165"/>
        <w:rPr>
          <w:rFonts w:asciiTheme="minorHAnsi" w:hAnsiTheme="minorHAnsi" w:cstheme="minorHAnsi"/>
          <w:sz w:val="20"/>
          <w:szCs w:val="20"/>
        </w:rPr>
      </w:pPr>
      <w:r w:rsidRPr="00963D1B">
        <w:rPr>
          <w:rFonts w:asciiTheme="minorHAnsi" w:hAnsiTheme="minorHAnsi" w:cstheme="minorHAnsi"/>
          <w:sz w:val="20"/>
          <w:szCs w:val="20"/>
        </w:rPr>
        <w:t>4</w:t>
      </w:r>
      <w:r w:rsidRPr="00963D1B">
        <w:rPr>
          <w:rFonts w:asciiTheme="minorHAnsi" w:hAnsiTheme="minorHAnsi" w:cstheme="minorHAnsi"/>
          <w:b w:val="0"/>
          <w:sz w:val="20"/>
          <w:szCs w:val="20"/>
        </w:rPr>
        <w:t xml:space="preserve"> </w:t>
      </w:r>
      <w:r w:rsidR="005C4262">
        <w:rPr>
          <w:rFonts w:asciiTheme="minorHAnsi" w:hAnsiTheme="minorHAnsi" w:cstheme="minorHAnsi"/>
          <w:b w:val="0"/>
          <w:sz w:val="20"/>
          <w:szCs w:val="20"/>
        </w:rPr>
        <w:t xml:space="preserve">          </w:t>
      </w:r>
      <w:r w:rsidRPr="00963D1B">
        <w:rPr>
          <w:rFonts w:asciiTheme="minorHAnsi" w:hAnsiTheme="minorHAnsi" w:cstheme="minorHAnsi"/>
          <w:sz w:val="20"/>
          <w:szCs w:val="20"/>
        </w:rPr>
        <w:t xml:space="preserve">Dokumenty k splneniu požiadaviek na predmet zákazky </w:t>
      </w:r>
    </w:p>
    <w:p w14:paraId="67FB97F5" w14:textId="77777777" w:rsidR="00A74B20" w:rsidRPr="00A74B20" w:rsidRDefault="00A74B20" w:rsidP="00A74B20"/>
    <w:p w14:paraId="0DDBB2B7" w14:textId="454352F8" w:rsidR="009F20F2" w:rsidRDefault="006D7AC8" w:rsidP="0014248C">
      <w:pPr>
        <w:spacing w:after="93"/>
        <w:ind w:left="722" w:right="95" w:hanging="567"/>
        <w:rPr>
          <w:rFonts w:asciiTheme="minorHAnsi" w:hAnsiTheme="minorHAnsi" w:cstheme="minorHAnsi"/>
          <w:sz w:val="20"/>
          <w:szCs w:val="20"/>
        </w:rPr>
      </w:pPr>
      <w:r w:rsidRPr="00963D1B">
        <w:rPr>
          <w:rFonts w:asciiTheme="minorHAnsi" w:hAnsiTheme="minorHAnsi" w:cstheme="minorHAnsi"/>
          <w:sz w:val="20"/>
          <w:szCs w:val="20"/>
        </w:rPr>
        <w:t>4.</w:t>
      </w:r>
      <w:r w:rsidR="00AA32F7">
        <w:rPr>
          <w:rFonts w:asciiTheme="minorHAnsi" w:hAnsiTheme="minorHAnsi" w:cstheme="minorHAnsi"/>
          <w:sz w:val="20"/>
          <w:szCs w:val="20"/>
        </w:rPr>
        <w:t>1</w:t>
      </w:r>
      <w:r w:rsidRPr="00963D1B">
        <w:rPr>
          <w:rFonts w:asciiTheme="minorHAnsi" w:hAnsiTheme="minorHAnsi" w:cstheme="minorHAnsi"/>
          <w:sz w:val="20"/>
          <w:szCs w:val="20"/>
        </w:rPr>
        <w:t xml:space="preserve"> </w:t>
      </w:r>
      <w:r w:rsidR="007E5D54" w:rsidRPr="00963D1B">
        <w:rPr>
          <w:rFonts w:asciiTheme="minorHAnsi" w:hAnsiTheme="minorHAnsi" w:cstheme="minorHAnsi"/>
          <w:sz w:val="20"/>
          <w:szCs w:val="20"/>
        </w:rPr>
        <w:t xml:space="preserve">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Uchádzač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k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preukázaniu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splnen</w:t>
      </w:r>
      <w:r w:rsidR="005C4262">
        <w:rPr>
          <w:rFonts w:asciiTheme="minorHAnsi" w:hAnsiTheme="minorHAnsi" w:cstheme="minorHAnsi"/>
          <w:sz w:val="20"/>
          <w:szCs w:val="20"/>
        </w:rPr>
        <w:t>i</w:t>
      </w:r>
      <w:r w:rsidRPr="00963D1B">
        <w:rPr>
          <w:rFonts w:asciiTheme="minorHAnsi" w:hAnsiTheme="minorHAnsi" w:cstheme="minorHAnsi"/>
          <w:sz w:val="20"/>
          <w:szCs w:val="20"/>
        </w:rPr>
        <w:t xml:space="preserve">a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požiadaviek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verejného obstarávateľa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na</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 predmet </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zákazky</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 predloží</w:t>
      </w:r>
      <w:r w:rsidR="005C4262">
        <w:rPr>
          <w:rFonts w:asciiTheme="minorHAnsi" w:hAnsiTheme="minorHAnsi" w:cstheme="minorHAnsi"/>
          <w:sz w:val="20"/>
          <w:szCs w:val="20"/>
        </w:rPr>
        <w:t xml:space="preserve">                  </w:t>
      </w:r>
      <w:r w:rsidRPr="00963D1B">
        <w:rPr>
          <w:rFonts w:asciiTheme="minorHAnsi" w:hAnsiTheme="minorHAnsi" w:cstheme="minorHAnsi"/>
          <w:sz w:val="20"/>
          <w:szCs w:val="20"/>
        </w:rPr>
        <w:t xml:space="preserve"> v ponuke doklady a dokumenty podľa </w:t>
      </w:r>
      <w:r w:rsidRPr="0098584F">
        <w:rPr>
          <w:rFonts w:asciiTheme="minorHAnsi" w:hAnsiTheme="minorHAnsi" w:cstheme="minorHAnsi"/>
          <w:sz w:val="20"/>
          <w:szCs w:val="20"/>
        </w:rPr>
        <w:t xml:space="preserve">bodu 14.2.1 a 14.2.3 časti </w:t>
      </w:r>
      <w:r w:rsidRPr="0098584F">
        <w:rPr>
          <w:rFonts w:asciiTheme="minorHAnsi" w:hAnsiTheme="minorHAnsi" w:cstheme="minorHAnsi"/>
          <w:i/>
          <w:sz w:val="20"/>
          <w:szCs w:val="20"/>
        </w:rPr>
        <w:t>A.1 Pokyny na vypracovanie ponuky</w:t>
      </w:r>
      <w:r w:rsidRPr="0098584F">
        <w:rPr>
          <w:rFonts w:asciiTheme="minorHAnsi" w:hAnsiTheme="minorHAnsi" w:cstheme="minorHAnsi"/>
          <w:sz w:val="20"/>
          <w:szCs w:val="20"/>
        </w:rPr>
        <w:t xml:space="preserve"> súťažných podkladov. </w:t>
      </w:r>
    </w:p>
    <w:p w14:paraId="2A9EF4F0" w14:textId="77777777" w:rsidR="0014248C" w:rsidRPr="0098584F" w:rsidRDefault="0014248C" w:rsidP="00D54DDE">
      <w:pPr>
        <w:spacing w:after="0" w:line="240" w:lineRule="auto"/>
        <w:ind w:left="722" w:right="95" w:hanging="567"/>
        <w:rPr>
          <w:rFonts w:asciiTheme="minorHAnsi" w:hAnsiTheme="minorHAnsi" w:cstheme="minorHAnsi"/>
          <w:sz w:val="20"/>
          <w:szCs w:val="20"/>
        </w:rPr>
      </w:pPr>
    </w:p>
    <w:p w14:paraId="3FF8680C" w14:textId="62E855CB" w:rsidR="006B2F61" w:rsidRPr="0098584F" w:rsidRDefault="006D7AC8" w:rsidP="00413342">
      <w:pPr>
        <w:pStyle w:val="Nadpis4"/>
        <w:ind w:left="165"/>
        <w:rPr>
          <w:rFonts w:asciiTheme="minorHAnsi" w:hAnsiTheme="minorHAnsi" w:cstheme="minorHAnsi"/>
          <w:sz w:val="20"/>
          <w:szCs w:val="20"/>
        </w:rPr>
      </w:pPr>
      <w:r w:rsidRPr="0098584F">
        <w:rPr>
          <w:rFonts w:asciiTheme="minorHAnsi" w:hAnsiTheme="minorHAnsi" w:cstheme="minorHAnsi"/>
          <w:sz w:val="20"/>
          <w:szCs w:val="20"/>
        </w:rPr>
        <w:t>5</w:t>
      </w:r>
      <w:r w:rsidRPr="0098584F">
        <w:rPr>
          <w:rFonts w:asciiTheme="minorHAnsi" w:hAnsiTheme="minorHAnsi" w:cstheme="minorHAnsi"/>
          <w:b w:val="0"/>
          <w:sz w:val="20"/>
          <w:szCs w:val="20"/>
        </w:rPr>
        <w:t xml:space="preserve"> </w:t>
      </w:r>
      <w:r w:rsidR="005C4262" w:rsidRPr="0098584F">
        <w:rPr>
          <w:rFonts w:asciiTheme="minorHAnsi" w:hAnsiTheme="minorHAnsi" w:cstheme="minorHAnsi"/>
          <w:b w:val="0"/>
          <w:sz w:val="20"/>
          <w:szCs w:val="20"/>
        </w:rPr>
        <w:t xml:space="preserve">          </w:t>
      </w:r>
      <w:r w:rsidRPr="0098584F">
        <w:rPr>
          <w:rFonts w:asciiTheme="minorHAnsi" w:hAnsiTheme="minorHAnsi" w:cstheme="minorHAnsi"/>
          <w:sz w:val="20"/>
          <w:szCs w:val="20"/>
        </w:rPr>
        <w:t xml:space="preserve">Pravidlá zmeny subdodávateľa </w:t>
      </w:r>
    </w:p>
    <w:p w14:paraId="68AC146D" w14:textId="77777777" w:rsidR="00A74B20" w:rsidRPr="0098584F" w:rsidRDefault="00A74B20" w:rsidP="00D54DDE">
      <w:pPr>
        <w:spacing w:after="0" w:line="240" w:lineRule="auto"/>
      </w:pPr>
    </w:p>
    <w:p w14:paraId="5F05B1B8" w14:textId="7D08C0AA" w:rsidR="006B2F61" w:rsidRPr="0098584F" w:rsidRDefault="006D7AC8" w:rsidP="00490D4A">
      <w:pPr>
        <w:spacing w:after="131"/>
        <w:ind w:left="722" w:right="95" w:hanging="567"/>
        <w:rPr>
          <w:rFonts w:asciiTheme="minorHAnsi" w:hAnsiTheme="minorHAnsi" w:cstheme="minorHAnsi"/>
          <w:sz w:val="20"/>
          <w:szCs w:val="20"/>
        </w:rPr>
      </w:pPr>
      <w:r w:rsidRPr="0098584F">
        <w:rPr>
          <w:rFonts w:asciiTheme="minorHAnsi" w:hAnsiTheme="minorHAnsi" w:cstheme="minorHAnsi"/>
          <w:sz w:val="20"/>
          <w:szCs w:val="20"/>
        </w:rPr>
        <w:t>5.</w:t>
      </w:r>
      <w:r w:rsidR="00AA32F7" w:rsidRPr="0098584F">
        <w:rPr>
          <w:rFonts w:asciiTheme="minorHAnsi" w:hAnsiTheme="minorHAnsi" w:cstheme="minorHAnsi"/>
          <w:sz w:val="20"/>
          <w:szCs w:val="20"/>
        </w:rPr>
        <w:t>1</w:t>
      </w:r>
      <w:r w:rsidRPr="0098584F">
        <w:rPr>
          <w:rFonts w:asciiTheme="minorHAnsi" w:hAnsiTheme="minorHAnsi" w:cstheme="minorHAnsi"/>
          <w:sz w:val="20"/>
          <w:szCs w:val="20"/>
        </w:rPr>
        <w:t xml:space="preserve"> </w:t>
      </w:r>
      <w:r w:rsidR="00A74B20" w:rsidRPr="0098584F">
        <w:rPr>
          <w:rFonts w:asciiTheme="minorHAnsi" w:hAnsiTheme="minorHAnsi" w:cstheme="minorHAnsi"/>
          <w:sz w:val="20"/>
          <w:szCs w:val="20"/>
        </w:rPr>
        <w:t xml:space="preserve">   </w:t>
      </w:r>
      <w:r w:rsidRPr="0098584F">
        <w:rPr>
          <w:rFonts w:asciiTheme="minorHAnsi" w:hAnsiTheme="minorHAnsi" w:cstheme="minorHAnsi"/>
          <w:sz w:val="20"/>
          <w:szCs w:val="20"/>
        </w:rPr>
        <w:t>Úspešný</w:t>
      </w:r>
      <w:r w:rsidR="000A52FD">
        <w:rPr>
          <w:rFonts w:asciiTheme="minorHAnsi" w:hAnsiTheme="minorHAnsi" w:cstheme="minorHAnsi"/>
          <w:sz w:val="20"/>
          <w:szCs w:val="20"/>
        </w:rPr>
        <w:t xml:space="preserve"> </w:t>
      </w:r>
      <w:r w:rsidRPr="0098584F">
        <w:rPr>
          <w:rFonts w:asciiTheme="minorHAnsi" w:hAnsiTheme="minorHAnsi" w:cstheme="minorHAnsi"/>
          <w:sz w:val="20"/>
          <w:szCs w:val="20"/>
        </w:rPr>
        <w:t xml:space="preserve"> uchádzač je povinný </w:t>
      </w:r>
      <w:r w:rsidRPr="0098584F">
        <w:rPr>
          <w:rFonts w:asciiTheme="minorHAnsi" w:hAnsiTheme="minorHAnsi" w:cstheme="minorHAnsi"/>
          <w:sz w:val="20"/>
          <w:szCs w:val="20"/>
          <w:u w:val="single"/>
        </w:rPr>
        <w:t xml:space="preserve">najneskôr v čase uzatvorenia </w:t>
      </w:r>
      <w:r w:rsidR="00776373">
        <w:rPr>
          <w:rFonts w:asciiTheme="minorHAnsi" w:hAnsiTheme="minorHAnsi" w:cstheme="minorHAnsi"/>
          <w:sz w:val="20"/>
          <w:szCs w:val="20"/>
          <w:u w:val="single"/>
        </w:rPr>
        <w:t xml:space="preserve">zmluvy </w:t>
      </w:r>
      <w:r w:rsidRPr="0098584F">
        <w:rPr>
          <w:rFonts w:asciiTheme="minorHAnsi" w:hAnsiTheme="minorHAnsi" w:cstheme="minorHAnsi"/>
          <w:sz w:val="20"/>
          <w:szCs w:val="20"/>
        </w:rPr>
        <w:t xml:space="preserve"> oznámiť verejnému obstarávateľovi údaje</w:t>
      </w:r>
      <w:r w:rsidR="000A52FD">
        <w:rPr>
          <w:rFonts w:asciiTheme="minorHAnsi" w:hAnsiTheme="minorHAnsi" w:cstheme="minorHAnsi"/>
          <w:sz w:val="20"/>
          <w:szCs w:val="20"/>
        </w:rPr>
        <w:t xml:space="preserve">                           </w:t>
      </w:r>
      <w:r w:rsidRPr="0098584F">
        <w:rPr>
          <w:rFonts w:asciiTheme="minorHAnsi" w:hAnsiTheme="minorHAnsi" w:cstheme="minorHAnsi"/>
          <w:sz w:val="20"/>
          <w:szCs w:val="20"/>
        </w:rPr>
        <w:t xml:space="preserve"> o všetkých známych subdodávateľoch, osobe oprávnenej konať za subdodávateľa v rozsahu meno, priezvisko, adresu pobytu a dátum narodenia. </w:t>
      </w:r>
    </w:p>
    <w:p w14:paraId="1FA21991" w14:textId="5C2B9D01" w:rsidR="00490D4A" w:rsidRPr="0098584F" w:rsidRDefault="006D7AC8" w:rsidP="00BE659A">
      <w:pPr>
        <w:spacing w:after="128"/>
        <w:ind w:left="722" w:right="95" w:hanging="567"/>
        <w:rPr>
          <w:rFonts w:asciiTheme="minorHAnsi" w:hAnsiTheme="minorHAnsi" w:cstheme="minorHAnsi"/>
          <w:sz w:val="20"/>
          <w:szCs w:val="20"/>
        </w:rPr>
      </w:pPr>
      <w:r w:rsidRPr="0098584F">
        <w:rPr>
          <w:rFonts w:asciiTheme="minorHAnsi" w:hAnsiTheme="minorHAnsi" w:cstheme="minorHAnsi"/>
          <w:sz w:val="20"/>
          <w:szCs w:val="20"/>
        </w:rPr>
        <w:t>5.</w:t>
      </w:r>
      <w:r w:rsidR="00490D4A" w:rsidRPr="0098584F">
        <w:rPr>
          <w:rFonts w:asciiTheme="minorHAnsi" w:hAnsiTheme="minorHAnsi" w:cstheme="minorHAnsi"/>
          <w:sz w:val="20"/>
          <w:szCs w:val="20"/>
        </w:rPr>
        <w:t>2</w:t>
      </w:r>
      <w:r w:rsidRPr="0098584F">
        <w:rPr>
          <w:rFonts w:asciiTheme="minorHAnsi" w:hAnsiTheme="minorHAnsi" w:cstheme="minorHAnsi"/>
          <w:sz w:val="20"/>
          <w:szCs w:val="20"/>
        </w:rPr>
        <w:t xml:space="preserve"> </w:t>
      </w:r>
      <w:r w:rsidR="00A74B20"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Uchádzač pri výbere subdodávateľa musí postupovať s náležitou starostlivosťou a tak, aby vynaložené náklady </w:t>
      </w:r>
      <w:r w:rsidR="009F20F2" w:rsidRPr="0098584F">
        <w:rPr>
          <w:rFonts w:asciiTheme="minorHAnsi" w:hAnsiTheme="minorHAnsi" w:cstheme="minorHAnsi"/>
          <w:sz w:val="20"/>
          <w:szCs w:val="20"/>
        </w:rPr>
        <w:t xml:space="preserve">                         </w:t>
      </w:r>
      <w:r w:rsidRPr="0098584F">
        <w:rPr>
          <w:rFonts w:asciiTheme="minorHAnsi" w:hAnsiTheme="minorHAnsi" w:cstheme="minorHAnsi"/>
          <w:sz w:val="20"/>
          <w:szCs w:val="20"/>
        </w:rPr>
        <w:t>na zabezpečenie predmetu zákazky, na základe zmluvy o subdodávke, boli hospodárne</w:t>
      </w:r>
      <w:r w:rsidR="00BE659A" w:rsidRPr="0098584F">
        <w:rPr>
          <w:rFonts w:asciiTheme="minorHAnsi" w:hAnsiTheme="minorHAnsi" w:cstheme="minorHAnsi"/>
          <w:sz w:val="20"/>
          <w:szCs w:val="20"/>
        </w:rPr>
        <w:t>.</w:t>
      </w:r>
    </w:p>
    <w:p w14:paraId="5AEB933D" w14:textId="5C084A5A" w:rsidR="006B2F61" w:rsidRPr="0098584F" w:rsidRDefault="006D7AC8" w:rsidP="00413342">
      <w:pPr>
        <w:spacing w:after="130"/>
        <w:ind w:left="722" w:right="95" w:hanging="567"/>
        <w:rPr>
          <w:rFonts w:asciiTheme="minorHAnsi" w:hAnsiTheme="minorHAnsi" w:cstheme="minorHAnsi"/>
          <w:sz w:val="20"/>
          <w:szCs w:val="20"/>
        </w:rPr>
      </w:pPr>
      <w:r w:rsidRPr="0098584F">
        <w:rPr>
          <w:rFonts w:asciiTheme="minorHAnsi" w:hAnsiTheme="minorHAnsi" w:cstheme="minorHAnsi"/>
          <w:sz w:val="20"/>
          <w:szCs w:val="20"/>
        </w:rPr>
        <w:t>5.</w:t>
      </w:r>
      <w:r w:rsidR="00490D4A" w:rsidRPr="0098584F">
        <w:rPr>
          <w:rFonts w:asciiTheme="minorHAnsi" w:hAnsiTheme="minorHAnsi" w:cstheme="minorHAnsi"/>
          <w:sz w:val="20"/>
          <w:szCs w:val="20"/>
        </w:rPr>
        <w:t>3</w:t>
      </w:r>
      <w:r w:rsidRPr="0098584F">
        <w:rPr>
          <w:rFonts w:asciiTheme="minorHAnsi" w:hAnsiTheme="minorHAnsi" w:cstheme="minorHAnsi"/>
          <w:sz w:val="20"/>
          <w:szCs w:val="20"/>
        </w:rPr>
        <w:t xml:space="preserve"> </w:t>
      </w:r>
      <w:r w:rsidR="00A74B20"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Úspešný </w:t>
      </w:r>
      <w:r w:rsidR="00A74B20" w:rsidRPr="0098584F">
        <w:rPr>
          <w:rFonts w:asciiTheme="minorHAnsi" w:hAnsiTheme="minorHAnsi" w:cstheme="minorHAnsi"/>
          <w:sz w:val="20"/>
          <w:szCs w:val="20"/>
        </w:rPr>
        <w:t xml:space="preserve"> </w:t>
      </w:r>
      <w:r w:rsidR="00E474EC" w:rsidRPr="0098584F">
        <w:rPr>
          <w:rFonts w:asciiTheme="minorHAnsi" w:hAnsiTheme="minorHAnsi" w:cstheme="minorHAnsi"/>
          <w:sz w:val="20"/>
          <w:szCs w:val="20"/>
        </w:rPr>
        <w:t xml:space="preserve">  </w:t>
      </w:r>
      <w:r w:rsidRPr="0098584F">
        <w:rPr>
          <w:rFonts w:asciiTheme="minorHAnsi" w:hAnsiTheme="minorHAnsi" w:cstheme="minorHAnsi"/>
          <w:sz w:val="20"/>
          <w:szCs w:val="20"/>
        </w:rPr>
        <w:t>uchádzač</w:t>
      </w:r>
      <w:r w:rsidR="00A74B20"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 nebude </w:t>
      </w:r>
      <w:r w:rsidR="00E474EC"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oprávnený </w:t>
      </w:r>
      <w:r w:rsidR="00E474EC" w:rsidRPr="0098584F">
        <w:rPr>
          <w:rFonts w:asciiTheme="minorHAnsi" w:hAnsiTheme="minorHAnsi" w:cstheme="minorHAnsi"/>
          <w:sz w:val="20"/>
          <w:szCs w:val="20"/>
        </w:rPr>
        <w:t xml:space="preserve"> </w:t>
      </w:r>
      <w:r w:rsidRPr="0098584F">
        <w:rPr>
          <w:rFonts w:asciiTheme="minorHAnsi" w:hAnsiTheme="minorHAnsi" w:cstheme="minorHAnsi"/>
          <w:sz w:val="20"/>
          <w:szCs w:val="20"/>
        </w:rPr>
        <w:t>bez súhlasu o</w:t>
      </w:r>
      <w:r w:rsidR="007E5D54" w:rsidRPr="0098584F">
        <w:rPr>
          <w:rFonts w:asciiTheme="minorHAnsi" w:hAnsiTheme="minorHAnsi" w:cstheme="minorHAnsi"/>
          <w:sz w:val="20"/>
          <w:szCs w:val="20"/>
        </w:rPr>
        <w:t xml:space="preserve">bjednávateľa </w:t>
      </w:r>
      <w:r w:rsidR="00A74B20" w:rsidRPr="0098584F">
        <w:rPr>
          <w:rFonts w:asciiTheme="minorHAnsi" w:hAnsiTheme="minorHAnsi" w:cstheme="minorHAnsi"/>
          <w:sz w:val="20"/>
          <w:szCs w:val="20"/>
        </w:rPr>
        <w:t xml:space="preserve">  </w:t>
      </w:r>
      <w:r w:rsidR="007E5D54" w:rsidRPr="0098584F">
        <w:rPr>
          <w:rFonts w:asciiTheme="minorHAnsi" w:hAnsiTheme="minorHAnsi" w:cstheme="minorHAnsi"/>
          <w:sz w:val="20"/>
          <w:szCs w:val="20"/>
        </w:rPr>
        <w:t xml:space="preserve">meniť </w:t>
      </w:r>
      <w:r w:rsidR="009F20F2" w:rsidRPr="0098584F">
        <w:rPr>
          <w:rFonts w:asciiTheme="minorHAnsi" w:hAnsiTheme="minorHAnsi" w:cstheme="minorHAnsi"/>
          <w:sz w:val="20"/>
          <w:szCs w:val="20"/>
        </w:rPr>
        <w:t xml:space="preserve"> </w:t>
      </w:r>
      <w:r w:rsidR="007E5D54" w:rsidRPr="0098584F">
        <w:rPr>
          <w:rFonts w:asciiTheme="minorHAnsi" w:hAnsiTheme="minorHAnsi" w:cstheme="minorHAnsi"/>
          <w:sz w:val="20"/>
          <w:szCs w:val="20"/>
        </w:rPr>
        <w:t xml:space="preserve">% </w:t>
      </w:r>
      <w:r w:rsidR="00A74B20" w:rsidRPr="0098584F">
        <w:rPr>
          <w:rFonts w:asciiTheme="minorHAnsi" w:hAnsiTheme="minorHAnsi" w:cstheme="minorHAnsi"/>
          <w:sz w:val="20"/>
          <w:szCs w:val="20"/>
        </w:rPr>
        <w:t xml:space="preserve"> </w:t>
      </w:r>
      <w:r w:rsidR="00E474EC" w:rsidRPr="0098584F">
        <w:rPr>
          <w:rFonts w:asciiTheme="minorHAnsi" w:hAnsiTheme="minorHAnsi" w:cstheme="minorHAnsi"/>
          <w:sz w:val="20"/>
          <w:szCs w:val="20"/>
        </w:rPr>
        <w:t xml:space="preserve"> </w:t>
      </w:r>
      <w:r w:rsidR="007E5D54" w:rsidRPr="0098584F">
        <w:rPr>
          <w:rFonts w:asciiTheme="minorHAnsi" w:hAnsiTheme="minorHAnsi" w:cstheme="minorHAnsi"/>
          <w:sz w:val="20"/>
          <w:szCs w:val="20"/>
        </w:rPr>
        <w:t xml:space="preserve">podiel </w:t>
      </w:r>
      <w:r w:rsidR="00A74B20" w:rsidRPr="0098584F">
        <w:rPr>
          <w:rFonts w:asciiTheme="minorHAnsi" w:hAnsiTheme="minorHAnsi" w:cstheme="minorHAnsi"/>
          <w:sz w:val="20"/>
          <w:szCs w:val="20"/>
        </w:rPr>
        <w:t xml:space="preserve">  </w:t>
      </w:r>
      <w:r w:rsidR="007E5D54" w:rsidRPr="0098584F">
        <w:rPr>
          <w:rFonts w:asciiTheme="minorHAnsi" w:hAnsiTheme="minorHAnsi" w:cstheme="minorHAnsi"/>
          <w:sz w:val="20"/>
          <w:szCs w:val="20"/>
        </w:rPr>
        <w:t>sub</w:t>
      </w:r>
      <w:r w:rsidRPr="0098584F">
        <w:rPr>
          <w:rFonts w:asciiTheme="minorHAnsi" w:hAnsiTheme="minorHAnsi" w:cstheme="minorHAnsi"/>
          <w:sz w:val="20"/>
          <w:szCs w:val="20"/>
        </w:rPr>
        <w:t>dodávok u svojich subdodávateľov uvedených v</w:t>
      </w:r>
      <w:r w:rsidR="00C9603A">
        <w:rPr>
          <w:rFonts w:asciiTheme="minorHAnsi" w:hAnsiTheme="minorHAnsi" w:cstheme="minorHAnsi"/>
          <w:sz w:val="20"/>
          <w:szCs w:val="20"/>
        </w:rPr>
        <w:t xml:space="preserve"> Poistnej zmluve. </w:t>
      </w:r>
      <w:r w:rsidRPr="0098584F">
        <w:rPr>
          <w:rFonts w:asciiTheme="minorHAnsi" w:hAnsiTheme="minorHAnsi" w:cstheme="minorHAnsi"/>
          <w:sz w:val="20"/>
          <w:szCs w:val="20"/>
        </w:rPr>
        <w:t>Zároveň</w:t>
      </w:r>
      <w:r w:rsidR="007E5D54" w:rsidRPr="0098584F">
        <w:rPr>
          <w:rFonts w:asciiTheme="minorHAnsi" w:hAnsiTheme="minorHAnsi" w:cstheme="minorHAnsi"/>
          <w:sz w:val="20"/>
          <w:szCs w:val="20"/>
        </w:rPr>
        <w:t xml:space="preserve"> bude povinný zabezpečiť, aby sub</w:t>
      </w:r>
      <w:r w:rsidRPr="0098584F">
        <w:rPr>
          <w:rFonts w:asciiTheme="minorHAnsi" w:hAnsiTheme="minorHAnsi" w:cstheme="minorHAnsi"/>
          <w:sz w:val="20"/>
          <w:szCs w:val="20"/>
        </w:rPr>
        <w:t xml:space="preserve">dodávatelia uvedení </w:t>
      </w:r>
      <w:r w:rsidR="00E474EC" w:rsidRPr="0098584F">
        <w:rPr>
          <w:rFonts w:asciiTheme="minorHAnsi" w:hAnsiTheme="minorHAnsi" w:cstheme="minorHAnsi"/>
          <w:sz w:val="20"/>
          <w:szCs w:val="20"/>
        </w:rPr>
        <w:t xml:space="preserve">                    </w:t>
      </w:r>
      <w:r w:rsidRPr="0098584F">
        <w:rPr>
          <w:rFonts w:asciiTheme="minorHAnsi" w:hAnsiTheme="minorHAnsi" w:cstheme="minorHAnsi"/>
          <w:sz w:val="20"/>
          <w:szCs w:val="20"/>
        </w:rPr>
        <w:t>v</w:t>
      </w:r>
      <w:r w:rsidR="002C6E98">
        <w:rPr>
          <w:rFonts w:asciiTheme="minorHAnsi" w:hAnsiTheme="minorHAnsi" w:cstheme="minorHAnsi"/>
          <w:sz w:val="20"/>
          <w:szCs w:val="20"/>
        </w:rPr>
        <w:t xml:space="preserve"> zmluve </w:t>
      </w:r>
      <w:r w:rsidRPr="0098584F">
        <w:rPr>
          <w:rFonts w:asciiTheme="minorHAnsi" w:hAnsiTheme="minorHAnsi" w:cstheme="minorHAnsi"/>
          <w:sz w:val="20"/>
          <w:szCs w:val="20"/>
        </w:rPr>
        <w:t xml:space="preserve">nezadali </w:t>
      </w:r>
      <w:r w:rsidR="007E5D54" w:rsidRPr="0098584F">
        <w:rPr>
          <w:rFonts w:asciiTheme="minorHAnsi" w:hAnsiTheme="minorHAnsi" w:cstheme="minorHAnsi"/>
          <w:sz w:val="20"/>
          <w:szCs w:val="20"/>
        </w:rPr>
        <w:t>svoju subdodávku resp. jej časť</w:t>
      </w:r>
      <w:r w:rsidRPr="0098584F">
        <w:rPr>
          <w:rFonts w:asciiTheme="minorHAnsi" w:hAnsiTheme="minorHAnsi" w:cstheme="minorHAnsi"/>
          <w:sz w:val="20"/>
          <w:szCs w:val="20"/>
        </w:rPr>
        <w:t xml:space="preserve"> žiadnemu inému subdodávateľovi. </w:t>
      </w:r>
    </w:p>
    <w:p w14:paraId="0B2AF6CB" w14:textId="2F8868D2" w:rsidR="00381B45" w:rsidRDefault="006D7AC8" w:rsidP="00633EF9">
      <w:pPr>
        <w:spacing w:after="0" w:line="240" w:lineRule="auto"/>
        <w:ind w:left="722" w:right="95" w:hanging="567"/>
        <w:rPr>
          <w:rFonts w:asciiTheme="minorHAnsi" w:hAnsiTheme="minorHAnsi" w:cstheme="minorHAnsi"/>
          <w:sz w:val="20"/>
          <w:szCs w:val="20"/>
        </w:rPr>
      </w:pPr>
      <w:r w:rsidRPr="0098584F">
        <w:rPr>
          <w:rFonts w:asciiTheme="minorHAnsi" w:hAnsiTheme="minorHAnsi" w:cstheme="minorHAnsi"/>
          <w:sz w:val="20"/>
          <w:szCs w:val="20"/>
        </w:rPr>
        <w:t>5.</w:t>
      </w:r>
      <w:r w:rsidR="00490D4A" w:rsidRPr="0098584F">
        <w:rPr>
          <w:rFonts w:asciiTheme="minorHAnsi" w:hAnsiTheme="minorHAnsi" w:cstheme="minorHAnsi"/>
          <w:sz w:val="20"/>
          <w:szCs w:val="20"/>
        </w:rPr>
        <w:t>4</w:t>
      </w:r>
      <w:r w:rsidRPr="0098584F">
        <w:rPr>
          <w:rFonts w:asciiTheme="minorHAnsi" w:hAnsiTheme="minorHAnsi" w:cstheme="minorHAnsi"/>
          <w:sz w:val="20"/>
          <w:szCs w:val="20"/>
        </w:rPr>
        <w:t xml:space="preserve"> </w:t>
      </w:r>
      <w:r w:rsidR="00E474EC"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Úspešný uchádzač nesmie zadať svojim subdodávateľom ani žiadnym tretím osobám poskytnutie celého predmetu zákazky a pri poskytnutí predmetu zákazky, bude zodpovedať za včasné a riadne uskutočnenie  tak, ako by ho poskytoval sám. </w:t>
      </w:r>
    </w:p>
    <w:p w14:paraId="1F2A0F31" w14:textId="77777777" w:rsidR="00633EF9" w:rsidRPr="0098584F" w:rsidRDefault="00633EF9" w:rsidP="00633EF9">
      <w:pPr>
        <w:spacing w:after="0" w:line="240" w:lineRule="auto"/>
        <w:ind w:left="722" w:right="95" w:hanging="567"/>
        <w:rPr>
          <w:rFonts w:asciiTheme="minorHAnsi" w:hAnsiTheme="minorHAnsi" w:cstheme="minorHAnsi"/>
          <w:sz w:val="20"/>
          <w:szCs w:val="20"/>
        </w:rPr>
      </w:pPr>
    </w:p>
    <w:p w14:paraId="74350E0C" w14:textId="5F77A236" w:rsidR="00381B45" w:rsidRPr="0098584F" w:rsidRDefault="006D7AC8" w:rsidP="00381B45">
      <w:pPr>
        <w:spacing w:after="30"/>
        <w:ind w:left="729" w:right="95" w:hanging="574"/>
        <w:rPr>
          <w:rFonts w:asciiTheme="minorHAnsi" w:hAnsiTheme="minorHAnsi" w:cstheme="minorHAnsi"/>
          <w:sz w:val="20"/>
          <w:szCs w:val="20"/>
        </w:rPr>
      </w:pPr>
      <w:r w:rsidRPr="0098584F">
        <w:rPr>
          <w:rFonts w:asciiTheme="minorHAnsi" w:hAnsiTheme="minorHAnsi" w:cstheme="minorHAnsi"/>
          <w:sz w:val="20"/>
          <w:szCs w:val="20"/>
        </w:rPr>
        <w:t>5.</w:t>
      </w:r>
      <w:r w:rsidR="00490D4A" w:rsidRPr="0098584F">
        <w:rPr>
          <w:rFonts w:asciiTheme="minorHAnsi" w:hAnsiTheme="minorHAnsi" w:cstheme="minorHAnsi"/>
          <w:sz w:val="20"/>
          <w:szCs w:val="20"/>
        </w:rPr>
        <w:t>5</w:t>
      </w:r>
      <w:r w:rsidRPr="0098584F">
        <w:rPr>
          <w:rFonts w:asciiTheme="minorHAnsi" w:hAnsiTheme="minorHAnsi" w:cstheme="minorHAnsi"/>
          <w:sz w:val="20"/>
          <w:szCs w:val="20"/>
        </w:rPr>
        <w:t xml:space="preserve"> </w:t>
      </w:r>
      <w:r w:rsidR="00E474EC"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Uchádzač je povinný každú zmluvu o subdodávke uzatvoriť v písomnej forme, na základe ktorej bude zabezpečované plnenie </w:t>
      </w:r>
      <w:r w:rsidRPr="0098584F">
        <w:rPr>
          <w:rFonts w:asciiTheme="minorHAnsi" w:hAnsiTheme="minorHAnsi" w:cstheme="minorHAnsi"/>
          <w:color w:val="auto"/>
          <w:sz w:val="20"/>
          <w:szCs w:val="20"/>
        </w:rPr>
        <w:t>predmetu zákazky a s verejným obstarávateľom uzavrie dodatok k</w:t>
      </w:r>
      <w:r w:rsidR="00C9603A">
        <w:rPr>
          <w:rFonts w:asciiTheme="minorHAnsi" w:hAnsiTheme="minorHAnsi" w:cstheme="minorHAnsi"/>
          <w:color w:val="auto"/>
          <w:sz w:val="20"/>
          <w:szCs w:val="20"/>
        </w:rPr>
        <w:t> Poistnej zmluve</w:t>
      </w:r>
      <w:r w:rsidRPr="0098584F">
        <w:rPr>
          <w:rFonts w:asciiTheme="minorHAnsi" w:hAnsiTheme="minorHAnsi" w:cstheme="minorHAnsi"/>
          <w:color w:val="auto"/>
          <w:sz w:val="20"/>
          <w:szCs w:val="20"/>
        </w:rPr>
        <w:t>. Zároveň novo</w:t>
      </w:r>
      <w:r w:rsidR="007E5D54" w:rsidRPr="0098584F">
        <w:rPr>
          <w:rFonts w:asciiTheme="minorHAnsi" w:hAnsiTheme="minorHAnsi" w:cstheme="minorHAnsi"/>
          <w:color w:val="auto"/>
          <w:sz w:val="20"/>
          <w:szCs w:val="20"/>
        </w:rPr>
        <w:t xml:space="preserve"> </w:t>
      </w:r>
      <w:r w:rsidRPr="0098584F">
        <w:rPr>
          <w:rFonts w:asciiTheme="minorHAnsi" w:hAnsiTheme="minorHAnsi" w:cstheme="minorHAnsi"/>
          <w:color w:val="auto"/>
          <w:sz w:val="20"/>
          <w:szCs w:val="20"/>
        </w:rPr>
        <w:t xml:space="preserve">navrhovaný subdodávateľ musí spĺňať požiadavku podľa § 11 ods. 1 </w:t>
      </w:r>
      <w:r w:rsidR="009F20F2" w:rsidRPr="0098584F">
        <w:rPr>
          <w:rFonts w:asciiTheme="minorHAnsi" w:hAnsiTheme="minorHAnsi" w:cstheme="minorHAnsi"/>
          <w:color w:val="auto"/>
          <w:sz w:val="20"/>
          <w:szCs w:val="20"/>
        </w:rPr>
        <w:t>z</w:t>
      </w:r>
      <w:r w:rsidR="007E5D54" w:rsidRPr="0098584F">
        <w:rPr>
          <w:rFonts w:asciiTheme="minorHAnsi" w:hAnsiTheme="minorHAnsi" w:cstheme="minorHAnsi"/>
          <w:color w:val="auto"/>
          <w:sz w:val="20"/>
          <w:szCs w:val="20"/>
        </w:rPr>
        <w:t>ákona</w:t>
      </w:r>
      <w:r w:rsidRPr="0098584F">
        <w:rPr>
          <w:rFonts w:asciiTheme="minorHAnsi" w:hAnsiTheme="minorHAnsi" w:cstheme="minorHAnsi"/>
          <w:color w:val="auto"/>
          <w:sz w:val="20"/>
          <w:szCs w:val="20"/>
        </w:rPr>
        <w:t>, ak je relevantné</w:t>
      </w:r>
      <w:r w:rsidRPr="0098584F">
        <w:rPr>
          <w:rFonts w:asciiTheme="minorHAnsi" w:hAnsiTheme="minorHAnsi" w:cstheme="minorHAnsi"/>
          <w:sz w:val="20"/>
          <w:szCs w:val="20"/>
        </w:rPr>
        <w:t xml:space="preserve">. </w:t>
      </w:r>
    </w:p>
    <w:p w14:paraId="398652D1" w14:textId="77777777" w:rsidR="00381B45" w:rsidRPr="0098584F" w:rsidRDefault="00381B45" w:rsidP="00633EF9">
      <w:pPr>
        <w:spacing w:after="0" w:line="240" w:lineRule="auto"/>
        <w:ind w:left="0" w:right="95" w:firstLine="0"/>
        <w:rPr>
          <w:rFonts w:asciiTheme="minorHAnsi" w:hAnsiTheme="minorHAnsi" w:cstheme="minorHAnsi"/>
          <w:sz w:val="20"/>
          <w:szCs w:val="20"/>
        </w:rPr>
      </w:pPr>
    </w:p>
    <w:p w14:paraId="64766BCB" w14:textId="4F2672E0" w:rsidR="00490D4A" w:rsidRDefault="00381B45" w:rsidP="00490D4A">
      <w:pPr>
        <w:spacing w:after="30"/>
        <w:ind w:left="729" w:right="95" w:hanging="574"/>
        <w:rPr>
          <w:rFonts w:asciiTheme="minorHAnsi" w:hAnsiTheme="minorHAnsi" w:cstheme="minorHAnsi"/>
          <w:sz w:val="20"/>
          <w:szCs w:val="20"/>
        </w:rPr>
      </w:pPr>
      <w:r w:rsidRPr="0098584F">
        <w:rPr>
          <w:rFonts w:asciiTheme="minorHAnsi" w:hAnsiTheme="minorHAnsi" w:cstheme="minorHAnsi"/>
          <w:sz w:val="20"/>
          <w:szCs w:val="20"/>
        </w:rPr>
        <w:t>5.</w:t>
      </w:r>
      <w:r w:rsidR="00490D4A" w:rsidRPr="0098584F">
        <w:rPr>
          <w:rFonts w:asciiTheme="minorHAnsi" w:hAnsiTheme="minorHAnsi" w:cstheme="minorHAnsi"/>
          <w:sz w:val="20"/>
          <w:szCs w:val="20"/>
        </w:rPr>
        <w:t>6</w:t>
      </w:r>
      <w:r w:rsidRPr="0098584F">
        <w:t xml:space="preserve">  </w:t>
      </w:r>
      <w:r w:rsidR="0098584F">
        <w:t xml:space="preserve"> </w:t>
      </w:r>
      <w:r w:rsidRPr="0098584F">
        <w:rPr>
          <w:rFonts w:asciiTheme="minorHAnsi" w:hAnsiTheme="minorHAnsi" w:cstheme="minorHAnsi"/>
        </w:rPr>
        <w:t>Verejný obstarávateľ</w:t>
      </w:r>
      <w:r w:rsidRPr="0098584F">
        <w:t xml:space="preserve"> </w:t>
      </w:r>
      <w:r w:rsidRPr="0098584F">
        <w:rPr>
          <w:rFonts w:asciiTheme="minorHAnsi" w:hAnsiTheme="minorHAnsi" w:cstheme="minorHAnsi"/>
          <w:sz w:val="20"/>
          <w:szCs w:val="20"/>
        </w:rPr>
        <w:t xml:space="preserve">požaduje aby navrhovaný subdodávateľ spĺňal podmienky účasti týkajúce sa osobného postavenia a neexistovali u neho dôvody na vylúčenie podľa § 40 ods. 6 písm. a) až g) a ods. 7 a 8; oprávnenie dodávať tovar, uskutočňovať stavebné práce alebo </w:t>
      </w:r>
      <w:r w:rsidRPr="0098584F">
        <w:rPr>
          <w:rFonts w:asciiTheme="minorHAnsi" w:hAnsiTheme="minorHAnsi" w:cstheme="minorHAnsi"/>
          <w:sz w:val="20"/>
          <w:szCs w:val="20"/>
          <w:u w:val="single"/>
        </w:rPr>
        <w:t>poskytovať službu</w:t>
      </w:r>
      <w:r w:rsidRPr="0098584F">
        <w:rPr>
          <w:rFonts w:asciiTheme="minorHAnsi" w:hAnsiTheme="minorHAnsi" w:cstheme="minorHAnsi"/>
          <w:sz w:val="20"/>
          <w:szCs w:val="20"/>
        </w:rPr>
        <w:t xml:space="preserve"> sa preukazuje vo vzťahu k tej časti predmetu zákazky alebo koncesie, ktorý má subdodávateľ plniť.</w:t>
      </w:r>
      <w:r w:rsidR="00490D4A" w:rsidRPr="00490D4A">
        <w:rPr>
          <w:rFonts w:asciiTheme="minorHAnsi" w:hAnsiTheme="minorHAnsi" w:cstheme="minorHAnsi"/>
          <w:sz w:val="20"/>
          <w:szCs w:val="20"/>
        </w:rPr>
        <w:t xml:space="preserve"> </w:t>
      </w:r>
    </w:p>
    <w:p w14:paraId="09F855D2" w14:textId="77777777" w:rsidR="00490D4A" w:rsidRDefault="00490D4A" w:rsidP="00490D4A">
      <w:pPr>
        <w:spacing w:after="30"/>
        <w:ind w:left="729" w:right="95" w:hanging="574"/>
        <w:rPr>
          <w:rFonts w:asciiTheme="minorHAnsi" w:hAnsiTheme="minorHAnsi" w:cstheme="minorHAnsi"/>
          <w:sz w:val="20"/>
          <w:szCs w:val="20"/>
        </w:rPr>
      </w:pPr>
    </w:p>
    <w:p w14:paraId="464599D0" w14:textId="37DAE27E" w:rsidR="00381B45" w:rsidRPr="0098584F" w:rsidRDefault="00490D4A" w:rsidP="00490D4A">
      <w:pPr>
        <w:spacing w:after="30"/>
        <w:ind w:left="729" w:right="95" w:hanging="20"/>
        <w:rPr>
          <w:rFonts w:asciiTheme="minorHAnsi" w:hAnsiTheme="minorHAnsi" w:cstheme="minorHAnsi"/>
          <w:sz w:val="20"/>
          <w:szCs w:val="20"/>
        </w:rPr>
      </w:pPr>
      <w:r w:rsidRPr="0098584F">
        <w:rPr>
          <w:rFonts w:asciiTheme="minorHAnsi" w:hAnsiTheme="minorHAnsi" w:cstheme="minorHAnsi"/>
          <w:sz w:val="20"/>
          <w:szCs w:val="20"/>
        </w:rPr>
        <w:t xml:space="preserve">Ak navrhovaný subdodávateľ nespĺňa podmienky účasti podľa § 41 ods. 1 písm. b) zákona, verejný obstarávateľ alebo obstarávateľ </w:t>
      </w:r>
      <w:r w:rsidRPr="0098584F">
        <w:rPr>
          <w:rFonts w:asciiTheme="minorHAnsi" w:hAnsiTheme="minorHAnsi" w:cstheme="minorHAnsi"/>
          <w:b/>
          <w:bCs/>
          <w:sz w:val="20"/>
          <w:szCs w:val="20"/>
        </w:rPr>
        <w:t>písomne požiada uchádzača o jeho nahradenie.</w:t>
      </w:r>
      <w:r w:rsidRPr="0098584F">
        <w:rPr>
          <w:rFonts w:asciiTheme="minorHAnsi" w:hAnsiTheme="minorHAnsi" w:cstheme="minorHAnsi"/>
          <w:sz w:val="20"/>
          <w:szCs w:val="20"/>
        </w:rPr>
        <w:t xml:space="preserve"> Verejný obstarávateľ alebo obstarávateľ môže písomne požiadať uchádzača o nahradenie subdodávateľa, ktorý má sídlo v treťom štáte, s ktorým nemá Slovenská republika alebo Európska únia uzavretú medzinárodnú zmluvu zaručujúcu rovnaký a účinný prístup k verejnému obstarávaniu v tomto treťom štáte pre hospodárske subjekty so sídlom v Slovenskej republike; verejný obstarávateľ alebo obstarávateľ musí písomne požiadať uchádzača, ak má subdodávateľ sídlo v treťom štáte, alebo ak ide                                  o zákazku, o ktorých to ustanoví vláda nariadením. Uchádzač doručí návrh nového subdodávateľa </w:t>
      </w:r>
      <w:r w:rsidRPr="0098584F">
        <w:rPr>
          <w:rFonts w:asciiTheme="minorHAnsi" w:hAnsiTheme="minorHAnsi" w:cstheme="minorHAnsi"/>
          <w:b/>
          <w:bCs/>
          <w:sz w:val="20"/>
          <w:szCs w:val="20"/>
        </w:rPr>
        <w:t>do piatich pracovných dní odo dňa doručenia žiadosti</w:t>
      </w:r>
      <w:r w:rsidRPr="0098584F">
        <w:rPr>
          <w:rFonts w:asciiTheme="minorHAnsi" w:hAnsiTheme="minorHAnsi" w:cstheme="minorHAnsi"/>
          <w:sz w:val="20"/>
          <w:szCs w:val="20"/>
        </w:rPr>
        <w:t xml:space="preserve"> podľa prvej vety alebo druhej vety, ak verejný obstarávateľ alebo obstarávateľ neurčil dlhšiu lehotu.</w:t>
      </w:r>
    </w:p>
    <w:p w14:paraId="632FCFD7" w14:textId="3C4563AA" w:rsidR="00490D4A" w:rsidRPr="0098584F" w:rsidRDefault="00490D4A" w:rsidP="00D63E4F">
      <w:pPr>
        <w:spacing w:after="0" w:line="240" w:lineRule="auto"/>
        <w:ind w:left="729" w:right="95" w:hanging="20"/>
        <w:rPr>
          <w:rFonts w:asciiTheme="minorHAnsi" w:hAnsiTheme="minorHAnsi" w:cstheme="minorHAnsi"/>
          <w:sz w:val="20"/>
          <w:szCs w:val="20"/>
        </w:rPr>
      </w:pPr>
    </w:p>
    <w:p w14:paraId="48466935" w14:textId="77777777" w:rsidR="008E6FFB" w:rsidRPr="00D63E4F" w:rsidRDefault="00490D4A" w:rsidP="008E6FFB">
      <w:pPr>
        <w:spacing w:after="30"/>
        <w:ind w:left="709" w:right="95" w:hanging="425"/>
        <w:rPr>
          <w:rFonts w:asciiTheme="minorHAnsi" w:hAnsiTheme="minorHAnsi" w:cstheme="minorHAnsi"/>
          <w:sz w:val="20"/>
          <w:szCs w:val="20"/>
        </w:rPr>
      </w:pPr>
      <w:r w:rsidRPr="00D63E4F">
        <w:rPr>
          <w:rFonts w:asciiTheme="minorHAnsi" w:hAnsiTheme="minorHAnsi" w:cstheme="minorHAnsi"/>
          <w:sz w:val="20"/>
          <w:szCs w:val="20"/>
        </w:rPr>
        <w:t xml:space="preserve">5.7    Úspešný  uchádzač je povinný oznámiť verejnému obstarávateľovi  akúkoľvek   zmenu   o   subdodávateľoch počas </w:t>
      </w:r>
      <w:r w:rsidR="008E6FFB" w:rsidRPr="00D63E4F">
        <w:rPr>
          <w:rFonts w:asciiTheme="minorHAnsi" w:hAnsiTheme="minorHAnsi" w:cstheme="minorHAnsi"/>
          <w:sz w:val="20"/>
          <w:szCs w:val="20"/>
        </w:rPr>
        <w:t xml:space="preserve">  </w:t>
      </w:r>
    </w:p>
    <w:p w14:paraId="6C4764B4" w14:textId="482A84AF" w:rsidR="00490D4A" w:rsidRDefault="008E6FFB" w:rsidP="008E6FFB">
      <w:pPr>
        <w:spacing w:after="30"/>
        <w:ind w:left="709" w:right="95" w:hanging="425"/>
        <w:rPr>
          <w:rFonts w:asciiTheme="minorHAnsi" w:hAnsiTheme="minorHAnsi" w:cstheme="minorHAnsi"/>
          <w:sz w:val="20"/>
          <w:szCs w:val="20"/>
        </w:rPr>
      </w:pPr>
      <w:r w:rsidRPr="00D63E4F">
        <w:rPr>
          <w:rFonts w:asciiTheme="minorHAnsi" w:hAnsiTheme="minorHAnsi" w:cstheme="minorHAnsi"/>
          <w:sz w:val="20"/>
          <w:szCs w:val="20"/>
        </w:rPr>
        <w:t xml:space="preserve">         </w:t>
      </w:r>
      <w:r w:rsidR="00490D4A" w:rsidRPr="00D63E4F">
        <w:rPr>
          <w:rFonts w:asciiTheme="minorHAnsi" w:hAnsiTheme="minorHAnsi" w:cstheme="minorHAnsi"/>
          <w:sz w:val="20"/>
          <w:szCs w:val="20"/>
        </w:rPr>
        <w:t>plnenia</w:t>
      </w:r>
      <w:r w:rsidRPr="00D63E4F">
        <w:rPr>
          <w:rFonts w:asciiTheme="minorHAnsi" w:hAnsiTheme="minorHAnsi" w:cstheme="minorHAnsi"/>
          <w:sz w:val="20"/>
          <w:szCs w:val="20"/>
        </w:rPr>
        <w:t xml:space="preserve"> predmetu zákazky.</w:t>
      </w:r>
      <w:r w:rsidR="00490D4A" w:rsidRPr="00490D4A">
        <w:rPr>
          <w:rFonts w:asciiTheme="minorHAnsi" w:hAnsiTheme="minorHAnsi" w:cstheme="minorHAnsi"/>
          <w:sz w:val="20"/>
          <w:szCs w:val="20"/>
        </w:rPr>
        <w:t xml:space="preserve"> </w:t>
      </w:r>
    </w:p>
    <w:p w14:paraId="6D480DAA" w14:textId="77777777" w:rsidR="008E6FFB" w:rsidRDefault="008E6FFB" w:rsidP="00D63E4F">
      <w:pPr>
        <w:spacing w:after="0" w:line="240" w:lineRule="auto"/>
        <w:ind w:left="709" w:right="95" w:hanging="425"/>
        <w:rPr>
          <w:rFonts w:asciiTheme="minorHAnsi" w:hAnsiTheme="minorHAnsi" w:cstheme="minorHAnsi"/>
          <w:sz w:val="20"/>
          <w:szCs w:val="20"/>
        </w:rPr>
      </w:pPr>
    </w:p>
    <w:p w14:paraId="4D0D5490" w14:textId="38BE30D7" w:rsidR="00490D4A" w:rsidRPr="0098584F" w:rsidRDefault="00490D4A" w:rsidP="00490D4A">
      <w:pPr>
        <w:spacing w:after="30"/>
        <w:ind w:left="709" w:right="95" w:hanging="425"/>
        <w:rPr>
          <w:rFonts w:asciiTheme="minorHAnsi" w:hAnsiTheme="minorHAnsi" w:cstheme="minorHAnsi"/>
          <w:sz w:val="20"/>
          <w:szCs w:val="20"/>
        </w:rPr>
      </w:pPr>
      <w:r>
        <w:rPr>
          <w:rFonts w:asciiTheme="minorHAnsi" w:hAnsiTheme="minorHAnsi" w:cstheme="minorHAnsi"/>
          <w:sz w:val="20"/>
          <w:szCs w:val="20"/>
        </w:rPr>
        <w:t xml:space="preserve">5.8   </w:t>
      </w:r>
      <w:r w:rsidRPr="00490D4A">
        <w:rPr>
          <w:rFonts w:asciiTheme="minorHAnsi" w:hAnsiTheme="minorHAnsi" w:cstheme="minorHAnsi"/>
          <w:sz w:val="20"/>
          <w:szCs w:val="20"/>
        </w:rPr>
        <w:t>V</w:t>
      </w:r>
      <w:r>
        <w:rPr>
          <w:rFonts w:asciiTheme="minorHAnsi" w:hAnsiTheme="minorHAnsi" w:cstheme="minorHAnsi"/>
          <w:sz w:val="20"/>
          <w:szCs w:val="20"/>
        </w:rPr>
        <w:t xml:space="preserve"> </w:t>
      </w:r>
      <w:r w:rsidRPr="00490D4A">
        <w:rPr>
          <w:rFonts w:asciiTheme="minorHAnsi" w:hAnsiTheme="minorHAnsi" w:cstheme="minorHAnsi"/>
          <w:sz w:val="20"/>
          <w:szCs w:val="20"/>
        </w:rPr>
        <w:t xml:space="preserve"> prípade potreby zmeny subdodávateľa oproti subdodávateľom uvedených podľa bodu 5.1 tejto časti súťažných podkladov, je úspešný uchádzač povinný predložiť verejnému obstarávateľovi </w:t>
      </w:r>
      <w:r w:rsidRPr="00490D4A">
        <w:rPr>
          <w:rFonts w:asciiTheme="minorHAnsi" w:hAnsiTheme="minorHAnsi" w:cstheme="minorHAnsi"/>
          <w:b/>
          <w:bCs/>
          <w:sz w:val="20"/>
          <w:szCs w:val="20"/>
        </w:rPr>
        <w:t>najneskôr do 5 pracovných dní</w:t>
      </w:r>
      <w:r w:rsidR="005C0A2D">
        <w:rPr>
          <w:rFonts w:asciiTheme="minorHAnsi" w:hAnsiTheme="minorHAnsi" w:cstheme="minorHAnsi"/>
          <w:b/>
          <w:bCs/>
          <w:sz w:val="20"/>
          <w:szCs w:val="20"/>
        </w:rPr>
        <w:t xml:space="preserve">                   </w:t>
      </w:r>
      <w:r w:rsidRPr="00490D4A">
        <w:rPr>
          <w:rFonts w:asciiTheme="minorHAnsi" w:hAnsiTheme="minorHAnsi" w:cstheme="minorHAnsi"/>
          <w:sz w:val="20"/>
          <w:szCs w:val="20"/>
        </w:rPr>
        <w:t xml:space="preserve"> odo </w:t>
      </w:r>
      <w:r w:rsidRPr="0098584F">
        <w:rPr>
          <w:rFonts w:asciiTheme="minorHAnsi" w:hAnsiTheme="minorHAnsi" w:cstheme="minorHAnsi"/>
          <w:sz w:val="20"/>
          <w:szCs w:val="20"/>
        </w:rPr>
        <w:t>dňa, kedy sa o tejto skutočnosti dozvie, informácie v rozsahu podľa bodu 5.1 tejto časti súťažných podkladov.</w:t>
      </w:r>
    </w:p>
    <w:p w14:paraId="1FA6BF9E" w14:textId="5B11E105" w:rsidR="00490D4A" w:rsidRPr="0098584F" w:rsidRDefault="00490D4A" w:rsidP="00490D4A">
      <w:pPr>
        <w:spacing w:after="30"/>
        <w:ind w:left="709" w:right="95" w:hanging="425"/>
        <w:rPr>
          <w:rFonts w:asciiTheme="minorHAnsi" w:hAnsiTheme="minorHAnsi" w:cstheme="minorHAnsi"/>
          <w:sz w:val="20"/>
          <w:szCs w:val="20"/>
        </w:rPr>
      </w:pPr>
    </w:p>
    <w:p w14:paraId="57F267BD" w14:textId="02F2AFE7" w:rsidR="00490D4A" w:rsidRPr="0098584F" w:rsidRDefault="00490D4A" w:rsidP="00490D4A">
      <w:pPr>
        <w:spacing w:after="30"/>
        <w:ind w:left="709" w:right="95" w:hanging="425"/>
        <w:rPr>
          <w:rFonts w:asciiTheme="minorHAnsi" w:hAnsiTheme="minorHAnsi" w:cstheme="minorHAnsi"/>
          <w:sz w:val="20"/>
          <w:szCs w:val="20"/>
        </w:rPr>
      </w:pPr>
      <w:r w:rsidRPr="0098584F">
        <w:rPr>
          <w:rFonts w:asciiTheme="minorHAnsi" w:hAnsiTheme="minorHAnsi" w:cstheme="minorHAnsi"/>
          <w:sz w:val="20"/>
          <w:szCs w:val="20"/>
        </w:rPr>
        <w:t>5.9  Nakoľko verejný obstarávateľ vyžaduje v  týchto súťažných podkladoch, aby navrhovaný subdodávateľ spĺňal podmienky účasti podľa § 41 ods. 1 písm. b) zákona, vyžadované podmienky musí spĺňať aj nový subdodávateľ.</w:t>
      </w:r>
    </w:p>
    <w:p w14:paraId="1AC322D8" w14:textId="77777777" w:rsidR="00490D4A" w:rsidRPr="00490D4A" w:rsidRDefault="00490D4A" w:rsidP="00490D4A">
      <w:pPr>
        <w:spacing w:after="30"/>
        <w:ind w:left="729" w:right="95" w:hanging="20"/>
        <w:rPr>
          <w:rFonts w:asciiTheme="minorHAnsi" w:hAnsiTheme="minorHAnsi" w:cstheme="minorHAnsi"/>
          <w:sz w:val="20"/>
          <w:szCs w:val="20"/>
          <w:highlight w:val="yellow"/>
        </w:rPr>
      </w:pPr>
    </w:p>
    <w:p w14:paraId="4D84F3DD" w14:textId="772A9634" w:rsidR="006B2F61" w:rsidRPr="009F20F2" w:rsidRDefault="005B4128" w:rsidP="00846533">
      <w:pPr>
        <w:pStyle w:val="Nadpis4"/>
        <w:numPr>
          <w:ilvl w:val="0"/>
          <w:numId w:val="35"/>
        </w:numPr>
        <w:spacing w:after="4"/>
        <w:ind w:left="426"/>
        <w:rPr>
          <w:rFonts w:asciiTheme="minorHAnsi" w:hAnsiTheme="minorHAnsi" w:cstheme="minorHAnsi"/>
          <w:sz w:val="20"/>
          <w:szCs w:val="20"/>
        </w:rPr>
      </w:pPr>
      <w:r>
        <w:rPr>
          <w:rFonts w:asciiTheme="minorHAnsi" w:hAnsiTheme="minorHAnsi" w:cstheme="minorHAnsi"/>
          <w:sz w:val="20"/>
          <w:szCs w:val="20"/>
        </w:rPr>
        <w:t xml:space="preserve">    </w:t>
      </w:r>
      <w:r w:rsidR="00381B45">
        <w:rPr>
          <w:rFonts w:asciiTheme="minorHAnsi" w:hAnsiTheme="minorHAnsi" w:cstheme="minorHAnsi"/>
          <w:sz w:val="20"/>
          <w:szCs w:val="20"/>
        </w:rPr>
        <w:t xml:space="preserve"> </w:t>
      </w:r>
      <w:r>
        <w:rPr>
          <w:rFonts w:asciiTheme="minorHAnsi" w:hAnsiTheme="minorHAnsi" w:cstheme="minorHAnsi"/>
          <w:sz w:val="20"/>
          <w:szCs w:val="20"/>
        </w:rPr>
        <w:t xml:space="preserve"> </w:t>
      </w:r>
      <w:r w:rsidR="006D7AC8" w:rsidRPr="009F20F2">
        <w:rPr>
          <w:rFonts w:asciiTheme="minorHAnsi" w:hAnsiTheme="minorHAnsi" w:cstheme="minorHAnsi"/>
          <w:sz w:val="20"/>
          <w:szCs w:val="20"/>
        </w:rPr>
        <w:t xml:space="preserve">Hodnotenie požiadaviek na predmet zákazky </w:t>
      </w:r>
    </w:p>
    <w:p w14:paraId="362985E5" w14:textId="77777777" w:rsidR="0077690E" w:rsidRPr="00963D1B" w:rsidRDefault="0077690E" w:rsidP="0077690E">
      <w:pPr>
        <w:pStyle w:val="Odsekzoznamu"/>
        <w:ind w:left="516" w:firstLine="0"/>
        <w:rPr>
          <w:rFonts w:asciiTheme="minorHAnsi" w:hAnsiTheme="minorHAnsi" w:cstheme="minorHAnsi"/>
          <w:sz w:val="20"/>
          <w:szCs w:val="20"/>
        </w:rPr>
      </w:pPr>
    </w:p>
    <w:p w14:paraId="008C3ED4" w14:textId="0EE6409D" w:rsidR="006B2F61" w:rsidRPr="00963D1B" w:rsidRDefault="006D7AC8" w:rsidP="00413342">
      <w:pPr>
        <w:spacing w:after="132"/>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6.3 </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Komisia vyhodnotí ponuky z hľadiska splnenia požiadaviek verejného obstarávateľa na predmet zákazky a v prípade pochybností overí správnosť informácií a dôkazov, ktoré poskytli uchádzači. Ak verejný obstarávateľ vyžadoval </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od uchádzačov zábezpeku, komisia posúdi zloženie zábezpeky. 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w:t>
      </w:r>
    </w:p>
    <w:p w14:paraId="1F5300D1" w14:textId="4C56F387" w:rsidR="006B2F61" w:rsidRPr="00963D1B" w:rsidRDefault="006D7AC8" w:rsidP="00413342">
      <w:pPr>
        <w:spacing w:after="127"/>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6.4 </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Komisia pri hodnotení splnenia požadovaných požiadaviek na predmet zákazky preverí, či uchádzačom predložené technické parametre – technická špecifikácia predmetu zákazky v predloženej ponuke, je v súlade s požadovanou technickou požiadavkou verejného obstarávateľa na  predmet zákazky podľa  tejto časti súťažných podkladov. </w:t>
      </w:r>
    </w:p>
    <w:p w14:paraId="4E531570" w14:textId="32499184" w:rsidR="006B2F61" w:rsidRPr="00963D1B" w:rsidRDefault="006D7AC8" w:rsidP="00413342">
      <w:pPr>
        <w:spacing w:after="132"/>
        <w:ind w:left="722" w:right="95" w:hanging="567"/>
        <w:rPr>
          <w:rFonts w:asciiTheme="minorHAnsi" w:hAnsiTheme="minorHAnsi" w:cstheme="minorHAnsi"/>
          <w:sz w:val="20"/>
          <w:szCs w:val="20"/>
        </w:rPr>
      </w:pPr>
      <w:r w:rsidRPr="00963D1B">
        <w:rPr>
          <w:rFonts w:asciiTheme="minorHAnsi" w:hAnsiTheme="minorHAnsi" w:cstheme="minorHAnsi"/>
          <w:sz w:val="20"/>
          <w:szCs w:val="20"/>
        </w:rPr>
        <w:t xml:space="preserve">6.5 </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Komisia</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 pri</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 hodnotení</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 splnenia technickej požiadavky na predmet zákazky preverí, či uchádzačom predlo</w:t>
      </w:r>
      <w:r w:rsidR="007E5D54" w:rsidRPr="00963D1B">
        <w:rPr>
          <w:rFonts w:asciiTheme="minorHAnsi" w:hAnsiTheme="minorHAnsi" w:cstheme="minorHAnsi"/>
          <w:sz w:val="20"/>
          <w:szCs w:val="20"/>
        </w:rPr>
        <w:t>žená ponuka spĺňa požiadavku na</w:t>
      </w:r>
      <w:r w:rsidRPr="00963D1B">
        <w:rPr>
          <w:rFonts w:asciiTheme="minorHAnsi" w:hAnsiTheme="minorHAnsi" w:cstheme="minorHAnsi"/>
          <w:sz w:val="20"/>
          <w:szCs w:val="20"/>
        </w:rPr>
        <w:t xml:space="preserve"> komplexnosť ponuky podľa požiadavky verejného obstarávateľa uvedenej v tejto časti súťažných podkladov. </w:t>
      </w:r>
    </w:p>
    <w:p w14:paraId="646A41EA" w14:textId="481CBAD8" w:rsidR="006B2F61" w:rsidRPr="00963D1B" w:rsidRDefault="006D7AC8" w:rsidP="00D63E4F">
      <w:pPr>
        <w:spacing w:after="0" w:line="240" w:lineRule="auto"/>
        <w:ind w:left="722" w:right="95" w:hanging="567"/>
        <w:rPr>
          <w:rFonts w:asciiTheme="minorHAnsi" w:hAnsiTheme="minorHAnsi" w:cstheme="minorHAnsi"/>
          <w:sz w:val="20"/>
          <w:szCs w:val="20"/>
        </w:rPr>
      </w:pPr>
      <w:r w:rsidRPr="00963D1B">
        <w:rPr>
          <w:rFonts w:asciiTheme="minorHAnsi" w:hAnsiTheme="minorHAnsi" w:cstheme="minorHAnsi"/>
          <w:sz w:val="20"/>
          <w:szCs w:val="20"/>
        </w:rPr>
        <w:t>6.6</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 Komisia pri hodnotení splnenia požiadaviek na predmet zákazky preverí, či uchádzačom predložená ponuka obsahuje všetky požadované doklady a dokumenty vzťahujúce sa k predmetu zákazky podľa bodu 4 tejto časti súťažných podkladov. </w:t>
      </w:r>
    </w:p>
    <w:p w14:paraId="5B6F9675" w14:textId="6A453D5A" w:rsidR="006B2F61" w:rsidRPr="00963D1B" w:rsidRDefault="006D7AC8" w:rsidP="005C0A2D">
      <w:pPr>
        <w:spacing w:after="131"/>
        <w:ind w:left="722" w:right="95" w:hanging="722"/>
        <w:rPr>
          <w:rFonts w:asciiTheme="minorHAnsi" w:hAnsiTheme="minorHAnsi" w:cstheme="minorHAnsi"/>
          <w:sz w:val="20"/>
          <w:szCs w:val="20"/>
        </w:rPr>
      </w:pPr>
      <w:r w:rsidRPr="00963D1B">
        <w:rPr>
          <w:rFonts w:asciiTheme="minorHAnsi" w:hAnsiTheme="minorHAnsi" w:cstheme="minorHAnsi"/>
          <w:sz w:val="20"/>
          <w:szCs w:val="20"/>
        </w:rPr>
        <w:t xml:space="preserve">6.7 </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Členovia komisie budú posudzovať splnenie požiadaviek na predmet zákazky vylučovacím spôsobom, a to SPLNIL (S)/NESPLNIL (N). Ak ponuka pri posudzovaní splnenia požiadaviek na predmet zákazky hodnotení bude aspoň </w:t>
      </w:r>
      <w:r w:rsidR="00420A5E">
        <w:rPr>
          <w:rFonts w:asciiTheme="minorHAnsi" w:hAnsiTheme="minorHAnsi" w:cstheme="minorHAnsi"/>
          <w:sz w:val="20"/>
          <w:szCs w:val="20"/>
        </w:rPr>
        <w:t xml:space="preserve">                      </w:t>
      </w:r>
      <w:r w:rsidRPr="00963D1B">
        <w:rPr>
          <w:rFonts w:asciiTheme="minorHAnsi" w:hAnsiTheme="minorHAnsi" w:cstheme="minorHAnsi"/>
          <w:sz w:val="20"/>
          <w:szCs w:val="20"/>
        </w:rPr>
        <w:t xml:space="preserve">raz vyznačená: NESPLNIL (N), znamená, že nespĺňa  požiadavky verejného obstarávateľa na predmet zákazky. </w:t>
      </w:r>
    </w:p>
    <w:p w14:paraId="3936980F" w14:textId="2F276059" w:rsidR="009F20F2" w:rsidRDefault="006D7AC8" w:rsidP="00413342">
      <w:pPr>
        <w:tabs>
          <w:tab w:val="center" w:pos="2648"/>
        </w:tabs>
        <w:spacing w:after="135"/>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6.8 </w:t>
      </w:r>
      <w:r w:rsidR="00420A5E">
        <w:rPr>
          <w:rFonts w:asciiTheme="minorHAnsi" w:hAnsiTheme="minorHAnsi" w:cstheme="minorHAnsi"/>
          <w:sz w:val="20"/>
          <w:szCs w:val="20"/>
        </w:rPr>
        <w:t xml:space="preserve">         </w:t>
      </w:r>
      <w:r w:rsidRPr="009F20F2">
        <w:rPr>
          <w:rFonts w:asciiTheme="minorHAnsi" w:hAnsiTheme="minorHAnsi" w:cstheme="minorHAnsi"/>
          <w:sz w:val="20"/>
          <w:szCs w:val="20"/>
          <w:u w:val="single"/>
        </w:rPr>
        <w:t>Verejný obstarávateľ vylúči ponuky, ak:</w:t>
      </w:r>
      <w:r w:rsidRPr="00963D1B">
        <w:rPr>
          <w:rFonts w:asciiTheme="minorHAnsi" w:hAnsiTheme="minorHAnsi" w:cstheme="minorHAnsi"/>
          <w:sz w:val="20"/>
          <w:szCs w:val="20"/>
        </w:rPr>
        <w:t xml:space="preserve"> </w:t>
      </w:r>
    </w:p>
    <w:p w14:paraId="1CDE2812" w14:textId="28CDD5A0" w:rsidR="009F20F2" w:rsidRDefault="009F20F2" w:rsidP="00F624C6">
      <w:pPr>
        <w:shd w:val="clear" w:color="auto" w:fill="FFFFFF"/>
        <w:spacing w:after="0" w:line="240" w:lineRule="auto"/>
        <w:ind w:left="0" w:firstLine="0"/>
        <w:rPr>
          <w:rFonts w:asciiTheme="minorHAnsi" w:eastAsia="Times New Roman" w:hAnsiTheme="minorHAnsi" w:cstheme="minorHAnsi"/>
          <w:sz w:val="20"/>
          <w:szCs w:val="20"/>
        </w:rPr>
      </w:pPr>
      <w:r>
        <w:rPr>
          <w:rFonts w:asciiTheme="minorHAnsi" w:hAnsiTheme="minorHAnsi" w:cstheme="minorHAnsi"/>
          <w:sz w:val="20"/>
          <w:szCs w:val="20"/>
        </w:rPr>
        <w:t xml:space="preserve">               </w:t>
      </w:r>
      <w:r w:rsidRPr="009F20F2">
        <w:rPr>
          <w:rFonts w:asciiTheme="minorHAnsi" w:hAnsiTheme="minorHAnsi" w:cstheme="minorHAnsi"/>
          <w:sz w:val="20"/>
          <w:szCs w:val="20"/>
        </w:rPr>
        <w:t>a)</w:t>
      </w:r>
      <w:r w:rsidR="006D7AC8" w:rsidRPr="009F20F2">
        <w:rPr>
          <w:rFonts w:asciiTheme="minorHAnsi" w:hAnsiTheme="minorHAnsi" w:cstheme="minorHAnsi"/>
          <w:sz w:val="20"/>
          <w:szCs w:val="20"/>
        </w:rPr>
        <w:t xml:space="preserve"> </w:t>
      </w:r>
      <w:r w:rsidRPr="009F20F2">
        <w:rPr>
          <w:rFonts w:asciiTheme="minorHAnsi" w:eastAsia="Times New Roman" w:hAnsiTheme="minorHAnsi" w:cstheme="minorHAnsi"/>
          <w:sz w:val="20"/>
          <w:szCs w:val="20"/>
        </w:rPr>
        <w:t>uchádzač nezložil zábezpeku podľa určených podmienok,</w:t>
      </w:r>
    </w:p>
    <w:p w14:paraId="311F6642" w14:textId="31371282" w:rsidR="009F20F2" w:rsidRDefault="009F20F2" w:rsidP="00F624C6">
      <w:pPr>
        <w:shd w:val="clear" w:color="auto" w:fill="FFFFFF"/>
        <w:spacing w:after="0" w:line="240" w:lineRule="auto"/>
        <w:ind w:left="709"/>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b)</w:t>
      </w:r>
      <w:r w:rsidRPr="009F20F2">
        <w:rPr>
          <w:rFonts w:asciiTheme="minorHAnsi" w:hAnsiTheme="minorHAnsi" w:cstheme="minorHAnsi"/>
          <w:sz w:val="20"/>
          <w:szCs w:val="20"/>
        </w:rPr>
        <w:t xml:space="preserve"> </w:t>
      </w:r>
      <w:r w:rsidRPr="009F20F2">
        <w:rPr>
          <w:rFonts w:asciiTheme="minorHAnsi" w:eastAsia="Times New Roman" w:hAnsiTheme="minorHAnsi" w:cstheme="minorHAnsi"/>
          <w:sz w:val="20"/>
          <w:szCs w:val="20"/>
        </w:rPr>
        <w:t xml:space="preserve">ponuka nespĺňa požiadavky na predmet zákazky alebo koncesie uvedené v dokumentoch potrebných </w:t>
      </w:r>
      <w:r w:rsidR="00F624C6">
        <w:rPr>
          <w:rFonts w:asciiTheme="minorHAnsi" w:eastAsia="Times New Roman" w:hAnsiTheme="minorHAnsi" w:cstheme="minorHAnsi"/>
          <w:sz w:val="20"/>
          <w:szCs w:val="20"/>
        </w:rPr>
        <w:t xml:space="preserve">                                       </w:t>
      </w:r>
      <w:r w:rsidRPr="009F20F2">
        <w:rPr>
          <w:rFonts w:asciiTheme="minorHAnsi" w:eastAsia="Times New Roman" w:hAnsiTheme="minorHAnsi" w:cstheme="minorHAnsi"/>
          <w:sz w:val="20"/>
          <w:szCs w:val="20"/>
        </w:rPr>
        <w:t>na vypracovanie ponuky,</w:t>
      </w:r>
    </w:p>
    <w:p w14:paraId="578DBAA5" w14:textId="6B909D85" w:rsidR="009F20F2" w:rsidRPr="009F20F2" w:rsidRDefault="009F20F2" w:rsidP="00F624C6">
      <w:pPr>
        <w:shd w:val="clear" w:color="auto" w:fill="FFFFFF"/>
        <w:spacing w:after="0" w:line="240" w:lineRule="auto"/>
        <w:ind w:left="709"/>
        <w:rPr>
          <w:rFonts w:asciiTheme="minorHAnsi" w:eastAsia="Times New Roman" w:hAnsiTheme="minorHAnsi" w:cstheme="minorHAnsi"/>
          <w:sz w:val="20"/>
          <w:szCs w:val="20"/>
        </w:rPr>
      </w:pPr>
      <w:r>
        <w:rPr>
          <w:rFonts w:asciiTheme="minorHAnsi" w:eastAsia="Times New Roman" w:hAnsiTheme="minorHAnsi" w:cstheme="minorHAnsi"/>
          <w:sz w:val="20"/>
          <w:szCs w:val="20"/>
        </w:rPr>
        <w:t xml:space="preserve">c) </w:t>
      </w:r>
      <w:r w:rsidRPr="009F20F2">
        <w:rPr>
          <w:rFonts w:asciiTheme="minorHAnsi" w:eastAsia="Times New Roman" w:hAnsiTheme="minorHAnsi" w:cstheme="minorHAnsi"/>
          <w:sz w:val="20"/>
          <w:szCs w:val="20"/>
        </w:rPr>
        <w:t>uchádzač nedoručí písomné vysvetlenie ponuky na základe požiadavky podľa odseku 1 do:</w:t>
      </w:r>
    </w:p>
    <w:p w14:paraId="1FF9850F" w14:textId="77777777" w:rsidR="00381B45" w:rsidRDefault="00381B45" w:rsidP="008E6FFB">
      <w:pPr>
        <w:shd w:val="clear" w:color="auto" w:fill="FFFFFF"/>
        <w:spacing w:after="0" w:line="240" w:lineRule="auto"/>
        <w:ind w:left="0" w:firstLine="0"/>
        <w:rPr>
          <w:rFonts w:asciiTheme="minorHAnsi" w:eastAsia="Times New Roman" w:hAnsiTheme="minorHAnsi" w:cstheme="minorHAnsi"/>
          <w:sz w:val="20"/>
          <w:szCs w:val="20"/>
        </w:rPr>
      </w:pPr>
    </w:p>
    <w:p w14:paraId="733E2A80" w14:textId="5AC56C21" w:rsidR="009F20F2" w:rsidRPr="009F20F2" w:rsidRDefault="009F20F2" w:rsidP="00F624C6">
      <w:pPr>
        <w:shd w:val="clear" w:color="auto" w:fill="FFFFFF"/>
        <w:spacing w:after="0" w:line="240" w:lineRule="auto"/>
        <w:ind w:left="709" w:firstLine="0"/>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1.</w:t>
      </w:r>
      <w:r w:rsidR="00381B45" w:rsidRPr="00381B45">
        <w:t xml:space="preserve"> </w:t>
      </w:r>
      <w:r w:rsidR="00381B45" w:rsidRPr="00381B45">
        <w:rPr>
          <w:rFonts w:asciiTheme="minorHAnsi" w:eastAsia="Times New Roman" w:hAnsiTheme="minorHAnsi" w:cstheme="minorHAnsi"/>
          <w:sz w:val="20"/>
          <w:szCs w:val="20"/>
        </w:rPr>
        <w:t>dvoch pracovných dní odo dňa odoslania žiadosti o vysvetlenie, ak komisia neurčila dlhšiu lehotu a komunikácia                       sa uskutočňuje prostredníctvom elektronických prostriedkov,</w:t>
      </w:r>
    </w:p>
    <w:p w14:paraId="778AD526" w14:textId="32F4931D" w:rsidR="009F20F2" w:rsidRPr="009F20F2" w:rsidRDefault="009F20F2" w:rsidP="00F624C6">
      <w:pPr>
        <w:shd w:val="clear" w:color="auto" w:fill="FFFFFF"/>
        <w:spacing w:after="0" w:line="240" w:lineRule="auto"/>
        <w:ind w:left="709" w:firstLine="0"/>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2.</w:t>
      </w:r>
      <w:r w:rsidR="00381B45" w:rsidRPr="00381B45">
        <w:t xml:space="preserve"> </w:t>
      </w:r>
      <w:r w:rsidR="00381B45" w:rsidRPr="00381B45">
        <w:rPr>
          <w:rFonts w:asciiTheme="minorHAnsi" w:eastAsia="Times New Roman" w:hAnsiTheme="minorHAnsi" w:cstheme="minorHAnsi"/>
          <w:sz w:val="20"/>
          <w:szCs w:val="20"/>
        </w:rPr>
        <w:t>piatich pracovných dní odo dňa doručenia žiadosti o vysvetlenie, ak komisia neurčila dlhšiu lehotu a komunikácia                      sa uskutočňuje inak ako podľa prvého bodu,</w:t>
      </w:r>
    </w:p>
    <w:p w14:paraId="589BEA78" w14:textId="77777777" w:rsidR="00F624C6" w:rsidRDefault="009F20F2" w:rsidP="00F624C6">
      <w:pPr>
        <w:shd w:val="clear" w:color="auto" w:fill="FFFFFF"/>
        <w:spacing w:after="0" w:line="240" w:lineRule="auto"/>
        <w:ind w:left="709" w:firstLine="0"/>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d)</w:t>
      </w:r>
      <w:r w:rsidR="00F624C6">
        <w:rPr>
          <w:rFonts w:asciiTheme="minorHAnsi" w:eastAsia="Times New Roman" w:hAnsiTheme="minorHAnsi" w:cstheme="minorHAnsi"/>
          <w:sz w:val="20"/>
          <w:szCs w:val="20"/>
        </w:rPr>
        <w:t xml:space="preserve"> </w:t>
      </w:r>
      <w:r w:rsidRPr="009F20F2">
        <w:rPr>
          <w:rFonts w:asciiTheme="minorHAnsi" w:eastAsia="Times New Roman" w:hAnsiTheme="minorHAnsi" w:cstheme="minorHAnsi"/>
          <w:sz w:val="20"/>
          <w:szCs w:val="20"/>
        </w:rPr>
        <w:t>uchádzačom predložené vysvetlenie ponuky nie je svojim obsahom v súlade s požiadavkou podľa odseku 1,</w:t>
      </w:r>
    </w:p>
    <w:p w14:paraId="21104E0B" w14:textId="77777777" w:rsidR="00F624C6" w:rsidRDefault="009F20F2" w:rsidP="00F624C6">
      <w:pPr>
        <w:shd w:val="clear" w:color="auto" w:fill="FFFFFF"/>
        <w:spacing w:after="0" w:line="240" w:lineRule="auto"/>
        <w:ind w:left="709" w:firstLine="0"/>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e)</w:t>
      </w:r>
      <w:r w:rsidR="00F624C6" w:rsidRPr="00F624C6">
        <w:rPr>
          <w:rFonts w:asciiTheme="minorHAnsi" w:eastAsia="Times New Roman" w:hAnsiTheme="minorHAnsi" w:cstheme="minorHAnsi"/>
          <w:sz w:val="20"/>
          <w:szCs w:val="20"/>
        </w:rPr>
        <w:t xml:space="preserve"> </w:t>
      </w:r>
      <w:r w:rsidR="00F624C6" w:rsidRPr="009F20F2">
        <w:rPr>
          <w:rFonts w:asciiTheme="minorHAnsi" w:eastAsia="Times New Roman" w:hAnsiTheme="minorHAnsi" w:cstheme="minorHAnsi"/>
          <w:sz w:val="20"/>
          <w:szCs w:val="20"/>
        </w:rPr>
        <w:t>uchádzač nedoručí písomné odôvodnenie mimoriadne nízkej ponuky do piatich pracovných dní odo dňa doručenia žiadosti, ak komisia neurčila dlhšiu lehotu,</w:t>
      </w:r>
    </w:p>
    <w:p w14:paraId="7F78E40E" w14:textId="77777777" w:rsidR="00F624C6" w:rsidRDefault="009F20F2" w:rsidP="00F624C6">
      <w:pPr>
        <w:shd w:val="clear" w:color="auto" w:fill="FFFFFF"/>
        <w:spacing w:after="0" w:line="240" w:lineRule="auto"/>
        <w:ind w:left="709" w:firstLine="0"/>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f)</w:t>
      </w:r>
      <w:r w:rsidR="00F624C6" w:rsidRPr="00F624C6">
        <w:t xml:space="preserve"> </w:t>
      </w:r>
      <w:r w:rsidR="00F624C6" w:rsidRPr="00F624C6">
        <w:rPr>
          <w:rFonts w:asciiTheme="minorHAnsi" w:eastAsia="Times New Roman" w:hAnsiTheme="minorHAnsi" w:cstheme="minorHAnsi"/>
          <w:sz w:val="20"/>
          <w:szCs w:val="20"/>
        </w:rPr>
        <w:t>uchádzačom predložené vysvetlenie mimoriadne nízkej ponuky a dôkazy dostatočne neodôvodňujú nízku úroveň cien alebo nákladov najmä s ohľadom na skutočnosti podľa odseku 2</w:t>
      </w:r>
    </w:p>
    <w:p w14:paraId="11E1DC95" w14:textId="77777777" w:rsidR="00F624C6" w:rsidRDefault="009F20F2" w:rsidP="00F624C6">
      <w:pPr>
        <w:shd w:val="clear" w:color="auto" w:fill="FFFFFF"/>
        <w:spacing w:after="0" w:line="240" w:lineRule="auto"/>
        <w:ind w:left="709" w:firstLine="0"/>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g</w:t>
      </w:r>
      <w:r w:rsidR="00F624C6">
        <w:rPr>
          <w:rFonts w:asciiTheme="minorHAnsi" w:eastAsia="Times New Roman" w:hAnsiTheme="minorHAnsi" w:cstheme="minorHAnsi"/>
          <w:sz w:val="20"/>
          <w:szCs w:val="20"/>
        </w:rPr>
        <w:t xml:space="preserve">) </w:t>
      </w:r>
      <w:r w:rsidRPr="009F20F2">
        <w:rPr>
          <w:rFonts w:asciiTheme="minorHAnsi" w:eastAsia="Times New Roman" w:hAnsiTheme="minorHAnsi" w:cstheme="minorHAnsi"/>
          <w:sz w:val="20"/>
          <w:szCs w:val="20"/>
        </w:rPr>
        <w:t>uchádzač poskytol nepravdivé informácie alebo skreslené informácie s podstatným vplyvom na vyhodnotenie ponúk,</w:t>
      </w:r>
    </w:p>
    <w:p w14:paraId="26B7137D" w14:textId="174EFBAD" w:rsidR="009F20F2" w:rsidRPr="009F20F2" w:rsidRDefault="009F20F2" w:rsidP="00F624C6">
      <w:pPr>
        <w:shd w:val="clear" w:color="auto" w:fill="FFFFFF"/>
        <w:spacing w:after="0" w:line="240" w:lineRule="auto"/>
        <w:ind w:left="709" w:firstLine="0"/>
        <w:rPr>
          <w:rFonts w:asciiTheme="minorHAnsi" w:eastAsia="Times New Roman" w:hAnsiTheme="minorHAnsi" w:cstheme="minorHAnsi"/>
          <w:sz w:val="20"/>
          <w:szCs w:val="20"/>
        </w:rPr>
      </w:pPr>
      <w:r w:rsidRPr="009F20F2">
        <w:rPr>
          <w:rFonts w:asciiTheme="minorHAnsi" w:eastAsia="Times New Roman" w:hAnsiTheme="minorHAnsi" w:cstheme="minorHAnsi"/>
          <w:sz w:val="20"/>
          <w:szCs w:val="20"/>
        </w:rPr>
        <w:t>h</w:t>
      </w:r>
      <w:r w:rsidR="00F624C6">
        <w:rPr>
          <w:rFonts w:asciiTheme="minorHAnsi" w:eastAsia="Times New Roman" w:hAnsiTheme="minorHAnsi" w:cstheme="minorHAnsi"/>
          <w:sz w:val="20"/>
          <w:szCs w:val="20"/>
        </w:rPr>
        <w:t xml:space="preserve">) </w:t>
      </w:r>
      <w:r w:rsidRPr="009F20F2">
        <w:rPr>
          <w:rFonts w:asciiTheme="minorHAnsi" w:eastAsia="Times New Roman" w:hAnsiTheme="minorHAnsi" w:cstheme="minorHAnsi"/>
          <w:sz w:val="20"/>
          <w:szCs w:val="20"/>
        </w:rPr>
        <w:t>uchádzač sa pokúsil neoprávnene ovplyvniť postup verejného obstarávania.</w:t>
      </w:r>
    </w:p>
    <w:p w14:paraId="1F75E129" w14:textId="7B893124" w:rsidR="006B2F61" w:rsidRPr="00420A5E" w:rsidRDefault="006B2F61" w:rsidP="00F624C6">
      <w:pPr>
        <w:ind w:left="0" w:right="95" w:firstLine="0"/>
        <w:rPr>
          <w:rFonts w:asciiTheme="minorHAnsi" w:hAnsiTheme="minorHAnsi" w:cstheme="minorHAnsi"/>
          <w:color w:val="FF0000"/>
          <w:sz w:val="20"/>
          <w:szCs w:val="20"/>
        </w:rPr>
      </w:pPr>
    </w:p>
    <w:p w14:paraId="38E92EE7" w14:textId="77777777" w:rsidR="00F624C6" w:rsidRDefault="007E5D54" w:rsidP="005C0A2D">
      <w:pPr>
        <w:tabs>
          <w:tab w:val="right" w:pos="10198"/>
        </w:tabs>
        <w:ind w:left="567" w:hanging="425"/>
        <w:rPr>
          <w:rFonts w:asciiTheme="minorHAnsi" w:hAnsiTheme="minorHAnsi" w:cstheme="minorHAnsi"/>
          <w:sz w:val="20"/>
          <w:szCs w:val="20"/>
        </w:rPr>
      </w:pPr>
      <w:r w:rsidRPr="00963D1B">
        <w:rPr>
          <w:rFonts w:asciiTheme="minorHAnsi" w:hAnsiTheme="minorHAnsi" w:cstheme="minorHAnsi"/>
          <w:sz w:val="20"/>
          <w:szCs w:val="20"/>
        </w:rPr>
        <w:t>6.</w:t>
      </w:r>
      <w:r w:rsidR="00420A5E">
        <w:rPr>
          <w:rFonts w:asciiTheme="minorHAnsi" w:hAnsiTheme="minorHAnsi" w:cstheme="minorHAnsi"/>
          <w:sz w:val="20"/>
          <w:szCs w:val="20"/>
        </w:rPr>
        <w:t>9</w:t>
      </w:r>
      <w:r w:rsidRPr="00963D1B">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Uchádzač bude upovedomený o vylúčení jeho ponuky s uvedením dôvodu a lehoty, v ktorej </w:t>
      </w:r>
      <w:r w:rsidR="00420A5E" w:rsidRPr="00420A5E">
        <w:rPr>
          <w:rFonts w:asciiTheme="minorHAnsi" w:hAnsiTheme="minorHAnsi" w:cstheme="minorHAnsi"/>
          <w:sz w:val="20"/>
          <w:szCs w:val="20"/>
        </w:rPr>
        <w:t xml:space="preserve">môže byť podaná </w:t>
      </w:r>
      <w:r w:rsidR="00F624C6">
        <w:rPr>
          <w:rFonts w:asciiTheme="minorHAnsi" w:hAnsiTheme="minorHAnsi" w:cstheme="minorHAnsi"/>
          <w:sz w:val="20"/>
          <w:szCs w:val="20"/>
        </w:rPr>
        <w:t xml:space="preserve">   </w:t>
      </w:r>
    </w:p>
    <w:p w14:paraId="48080765" w14:textId="6B051754" w:rsidR="00420A5E" w:rsidRPr="00420A5E" w:rsidRDefault="00F624C6" w:rsidP="005C0A2D">
      <w:pPr>
        <w:tabs>
          <w:tab w:val="right" w:pos="10198"/>
        </w:tabs>
        <w:ind w:left="567" w:hanging="425"/>
        <w:rPr>
          <w:rFonts w:asciiTheme="minorHAnsi" w:hAnsiTheme="minorHAnsi" w:cstheme="minorHAnsi"/>
          <w:sz w:val="20"/>
          <w:szCs w:val="20"/>
        </w:rPr>
        <w:sectPr w:rsidR="00420A5E" w:rsidRPr="00420A5E" w:rsidSect="007E5D54">
          <w:footerReference w:type="even" r:id="rId59"/>
          <w:footerReference w:type="default" r:id="rId60"/>
          <w:footerReference w:type="first" r:id="rId61"/>
          <w:pgSz w:w="11906" w:h="16838"/>
          <w:pgMar w:top="744" w:right="744" w:bottom="1470" w:left="965" w:header="480" w:footer="478" w:gutter="0"/>
          <w:cols w:space="708"/>
          <w:titlePg/>
        </w:sectPr>
      </w:pPr>
      <w:r>
        <w:rPr>
          <w:rFonts w:asciiTheme="minorHAnsi" w:hAnsiTheme="minorHAnsi" w:cstheme="minorHAnsi"/>
          <w:sz w:val="20"/>
          <w:szCs w:val="20"/>
        </w:rPr>
        <w:t xml:space="preserve">           </w:t>
      </w:r>
      <w:r w:rsidR="00420A5E" w:rsidRPr="00420A5E">
        <w:rPr>
          <w:rFonts w:asciiTheme="minorHAnsi" w:hAnsiTheme="minorHAnsi" w:cstheme="minorHAnsi"/>
          <w:sz w:val="20"/>
          <w:szCs w:val="20"/>
        </w:rPr>
        <w:t xml:space="preserve">námietka podľa </w:t>
      </w:r>
      <w:r w:rsidR="00420A5E" w:rsidRPr="005C0A2D">
        <w:rPr>
          <w:rFonts w:asciiTheme="minorHAnsi" w:hAnsiTheme="minorHAnsi" w:cstheme="minorHAnsi"/>
          <w:b/>
          <w:bCs/>
          <w:sz w:val="20"/>
          <w:szCs w:val="20"/>
        </w:rPr>
        <w:t xml:space="preserve">§ 170 ods. 3 písm. d) </w:t>
      </w:r>
      <w:r w:rsidR="009F20F2">
        <w:rPr>
          <w:rFonts w:asciiTheme="minorHAnsi" w:hAnsiTheme="minorHAnsi" w:cstheme="minorHAnsi"/>
          <w:sz w:val="20"/>
          <w:szCs w:val="20"/>
        </w:rPr>
        <w:t>z</w:t>
      </w:r>
      <w:r w:rsidR="00420A5E" w:rsidRPr="00420A5E">
        <w:rPr>
          <w:rFonts w:asciiTheme="minorHAnsi" w:hAnsiTheme="minorHAnsi" w:cstheme="minorHAnsi"/>
          <w:sz w:val="20"/>
          <w:szCs w:val="20"/>
        </w:rPr>
        <w:t>ákona</w:t>
      </w:r>
    </w:p>
    <w:p w14:paraId="7EF2C7DC" w14:textId="20E6E27E" w:rsidR="006B2F61" w:rsidRPr="00963D1B" w:rsidRDefault="006B2F61" w:rsidP="007E5D54">
      <w:pPr>
        <w:spacing w:after="24" w:line="259" w:lineRule="auto"/>
        <w:ind w:left="0" w:right="70" w:firstLine="0"/>
        <w:rPr>
          <w:rFonts w:asciiTheme="minorHAnsi" w:hAnsiTheme="minorHAnsi" w:cstheme="minorHAnsi"/>
          <w:sz w:val="20"/>
          <w:szCs w:val="20"/>
        </w:rPr>
      </w:pPr>
    </w:p>
    <w:p w14:paraId="42EA3BDB" w14:textId="77777777" w:rsidR="006B2F61" w:rsidRPr="00963D1B" w:rsidRDefault="006D7AC8" w:rsidP="00413342">
      <w:pPr>
        <w:spacing w:after="530"/>
        <w:ind w:left="75" w:right="74"/>
        <w:jc w:val="center"/>
        <w:rPr>
          <w:rFonts w:asciiTheme="minorHAnsi" w:hAnsiTheme="minorHAnsi" w:cstheme="minorHAnsi"/>
          <w:sz w:val="20"/>
          <w:szCs w:val="20"/>
        </w:rPr>
      </w:pPr>
      <w:r w:rsidRPr="00963D1B">
        <w:rPr>
          <w:rFonts w:asciiTheme="minorHAnsi" w:hAnsiTheme="minorHAnsi" w:cstheme="minorHAnsi"/>
          <w:sz w:val="20"/>
          <w:szCs w:val="20"/>
        </w:rPr>
        <w:t xml:space="preserve">ČASŤ B2. SPÔSOB URČENIA CENY </w:t>
      </w:r>
    </w:p>
    <w:p w14:paraId="2F0720FE" w14:textId="77777777" w:rsidR="006B2F61" w:rsidRPr="00963D1B" w:rsidRDefault="006D7AC8" w:rsidP="00846533">
      <w:pPr>
        <w:numPr>
          <w:ilvl w:val="0"/>
          <w:numId w:val="25"/>
        </w:numPr>
        <w:spacing w:after="208" w:line="267" w:lineRule="auto"/>
        <w:ind w:right="95" w:hanging="567"/>
        <w:rPr>
          <w:rFonts w:asciiTheme="minorHAnsi" w:hAnsiTheme="minorHAnsi" w:cstheme="minorHAnsi"/>
          <w:sz w:val="20"/>
          <w:szCs w:val="20"/>
        </w:rPr>
      </w:pPr>
      <w:r w:rsidRPr="00963D1B">
        <w:rPr>
          <w:rFonts w:asciiTheme="minorHAnsi" w:hAnsiTheme="minorHAnsi" w:cstheme="minorHAnsi"/>
          <w:b/>
          <w:sz w:val="20"/>
          <w:szCs w:val="20"/>
        </w:rPr>
        <w:t xml:space="preserve">POSTUP PRE STANOVENIE CENY ZA PREDMET ZÁKAZKY </w:t>
      </w:r>
    </w:p>
    <w:p w14:paraId="3F898159" w14:textId="1488748F" w:rsidR="006B2F61" w:rsidRPr="00963D1B" w:rsidRDefault="006D7AC8" w:rsidP="00846533">
      <w:pPr>
        <w:numPr>
          <w:ilvl w:val="1"/>
          <w:numId w:val="25"/>
        </w:numPr>
        <w:spacing w:after="123"/>
        <w:ind w:right="3" w:hanging="567"/>
        <w:rPr>
          <w:rFonts w:asciiTheme="minorHAnsi" w:hAnsiTheme="minorHAnsi" w:cstheme="minorHAnsi"/>
          <w:sz w:val="20"/>
          <w:szCs w:val="20"/>
        </w:rPr>
      </w:pPr>
      <w:r w:rsidRPr="00963D1B">
        <w:rPr>
          <w:rFonts w:asciiTheme="minorHAnsi" w:hAnsiTheme="minorHAnsi" w:cstheme="minorHAnsi"/>
          <w:sz w:val="20"/>
          <w:szCs w:val="20"/>
        </w:rPr>
        <w:t>Uchád</w:t>
      </w:r>
      <w:r w:rsidR="008362C5" w:rsidRPr="00963D1B">
        <w:rPr>
          <w:rFonts w:asciiTheme="minorHAnsi" w:hAnsiTheme="minorHAnsi" w:cstheme="minorHAnsi"/>
          <w:sz w:val="20"/>
          <w:szCs w:val="20"/>
        </w:rPr>
        <w:t>zač pre stanovenie ceny použije</w:t>
      </w:r>
      <w:r w:rsidRPr="00963D1B">
        <w:rPr>
          <w:rFonts w:asciiTheme="minorHAnsi" w:hAnsiTheme="minorHAnsi" w:cstheme="minorHAnsi"/>
          <w:sz w:val="20"/>
          <w:szCs w:val="20"/>
        </w:rPr>
        <w:t xml:space="preserve"> prílohu č. 1 k návrhu </w:t>
      </w:r>
      <w:r w:rsidR="00AC4973">
        <w:rPr>
          <w:rFonts w:asciiTheme="minorHAnsi" w:hAnsiTheme="minorHAnsi" w:cstheme="minorHAnsi"/>
          <w:sz w:val="20"/>
          <w:szCs w:val="20"/>
        </w:rPr>
        <w:t>poistnej zmluvy</w:t>
      </w:r>
      <w:r w:rsidRPr="00963D1B">
        <w:rPr>
          <w:rFonts w:asciiTheme="minorHAnsi" w:hAnsiTheme="minorHAnsi" w:cstheme="minorHAnsi"/>
          <w:sz w:val="20"/>
          <w:szCs w:val="20"/>
        </w:rPr>
        <w:t xml:space="preserve"> verejného obstarávateľa, uvedenej </w:t>
      </w:r>
      <w:r w:rsidR="008E6FFB">
        <w:rPr>
          <w:rFonts w:asciiTheme="minorHAnsi" w:hAnsiTheme="minorHAnsi" w:cstheme="minorHAnsi"/>
          <w:sz w:val="20"/>
          <w:szCs w:val="20"/>
        </w:rPr>
        <w:t xml:space="preserve">                     </w:t>
      </w:r>
      <w:r w:rsidRPr="00963D1B">
        <w:rPr>
          <w:rFonts w:asciiTheme="minorHAnsi" w:hAnsiTheme="minorHAnsi" w:cstheme="minorHAnsi"/>
          <w:sz w:val="20"/>
          <w:szCs w:val="20"/>
        </w:rPr>
        <w:t xml:space="preserve">v časti </w:t>
      </w:r>
      <w:r w:rsidRPr="00963D1B">
        <w:rPr>
          <w:rFonts w:asciiTheme="minorHAnsi" w:hAnsiTheme="minorHAnsi" w:cstheme="minorHAnsi"/>
          <w:i/>
          <w:sz w:val="20"/>
          <w:szCs w:val="20"/>
        </w:rPr>
        <w:t xml:space="preserve">B.3 Návrh zmluvy </w:t>
      </w:r>
      <w:r w:rsidRPr="00963D1B">
        <w:rPr>
          <w:rFonts w:asciiTheme="minorHAnsi" w:hAnsiTheme="minorHAnsi" w:cstheme="minorHAnsi"/>
          <w:sz w:val="20"/>
          <w:szCs w:val="20"/>
        </w:rPr>
        <w:t xml:space="preserve">týchto súťažných podkladov a musí obsahovať:  </w:t>
      </w:r>
    </w:p>
    <w:p w14:paraId="1933FB57" w14:textId="77777777" w:rsidR="006B2F61" w:rsidRPr="00963D1B" w:rsidRDefault="006D7AC8" w:rsidP="00846533">
      <w:pPr>
        <w:numPr>
          <w:ilvl w:val="2"/>
          <w:numId w:val="25"/>
        </w:numPr>
        <w:spacing w:after="136"/>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celkovú cenu za každú položku predmetu zákazky v EUR,  </w:t>
      </w:r>
    </w:p>
    <w:p w14:paraId="7A3E016F" w14:textId="77777777" w:rsidR="006B2F61" w:rsidRPr="00963D1B" w:rsidRDefault="006D7AC8" w:rsidP="00846533">
      <w:pPr>
        <w:numPr>
          <w:ilvl w:val="2"/>
          <w:numId w:val="25"/>
        </w:numPr>
        <w:spacing w:after="132"/>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celkovú cenu za predmet zákazky ako súčet celkových cien za všetky položky predmetu zákazky v EUR. </w:t>
      </w:r>
    </w:p>
    <w:p w14:paraId="37C9EE72" w14:textId="77777777" w:rsidR="006B2F61" w:rsidRPr="00963D1B" w:rsidRDefault="006D7AC8" w:rsidP="00846533">
      <w:pPr>
        <w:numPr>
          <w:ilvl w:val="1"/>
          <w:numId w:val="25"/>
        </w:numPr>
        <w:spacing w:after="129"/>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Uchádzač vo svojej ponuke uvedie aj celkovú cenu za predmet zákazky a táto celková cena slúži verejnému obstarávateľovi na hodnotenie ponúk podľa kritéria na hodnotenie ponúk. </w:t>
      </w:r>
    </w:p>
    <w:p w14:paraId="58CD4D46" w14:textId="2BD6CA3D" w:rsidR="006B2F61" w:rsidRDefault="006D7AC8" w:rsidP="00846533">
      <w:pPr>
        <w:numPr>
          <w:ilvl w:val="1"/>
          <w:numId w:val="25"/>
        </w:numPr>
        <w:spacing w:after="0"/>
        <w:ind w:right="3" w:hanging="567"/>
        <w:rPr>
          <w:rFonts w:asciiTheme="minorHAnsi" w:hAnsiTheme="minorHAnsi" w:cstheme="minorHAnsi"/>
          <w:sz w:val="20"/>
          <w:szCs w:val="20"/>
        </w:rPr>
      </w:pPr>
      <w:r w:rsidRPr="00963D1B">
        <w:rPr>
          <w:rFonts w:asciiTheme="minorHAnsi" w:hAnsiTheme="minorHAnsi" w:cstheme="minorHAnsi"/>
          <w:sz w:val="20"/>
          <w:szCs w:val="20"/>
        </w:rPr>
        <w:t>Cena za poisťovacie služby, vrátane sprostredkovania poistenia, je oslobodená od dane podľa § 37 zákona</w:t>
      </w:r>
      <w:r w:rsidR="00F624C6">
        <w:rPr>
          <w:rFonts w:asciiTheme="minorHAnsi" w:hAnsiTheme="minorHAnsi" w:cstheme="minorHAnsi"/>
          <w:sz w:val="20"/>
          <w:szCs w:val="20"/>
        </w:rPr>
        <w:t xml:space="preserve">                              </w:t>
      </w:r>
      <w:r w:rsidRPr="00963D1B">
        <w:rPr>
          <w:rFonts w:asciiTheme="minorHAnsi" w:hAnsiTheme="minorHAnsi" w:cstheme="minorHAnsi"/>
          <w:sz w:val="20"/>
          <w:szCs w:val="20"/>
        </w:rPr>
        <w:t xml:space="preserve"> č. 222/2004 Z.z. o dani z pridanej hodnoty v platnom znení. </w:t>
      </w:r>
    </w:p>
    <w:p w14:paraId="20D16B91" w14:textId="77777777" w:rsidR="00A73EA6" w:rsidRPr="00963D1B" w:rsidRDefault="00A73EA6" w:rsidP="00A73EA6">
      <w:pPr>
        <w:spacing w:after="0"/>
        <w:ind w:left="567" w:right="3" w:firstLine="0"/>
        <w:rPr>
          <w:rFonts w:asciiTheme="minorHAnsi" w:hAnsiTheme="minorHAnsi" w:cstheme="minorHAnsi"/>
          <w:sz w:val="20"/>
          <w:szCs w:val="20"/>
        </w:rPr>
      </w:pPr>
    </w:p>
    <w:p w14:paraId="571A69AB" w14:textId="77777777" w:rsidR="006B2F61" w:rsidRPr="00963D1B" w:rsidRDefault="006D7AC8" w:rsidP="00846533">
      <w:pPr>
        <w:numPr>
          <w:ilvl w:val="0"/>
          <w:numId w:val="25"/>
        </w:numPr>
        <w:spacing w:after="148" w:line="267" w:lineRule="auto"/>
        <w:ind w:right="95" w:hanging="567"/>
        <w:rPr>
          <w:rFonts w:asciiTheme="minorHAnsi" w:hAnsiTheme="minorHAnsi" w:cstheme="minorHAnsi"/>
          <w:sz w:val="20"/>
          <w:szCs w:val="20"/>
        </w:rPr>
      </w:pPr>
      <w:r w:rsidRPr="00963D1B">
        <w:rPr>
          <w:rFonts w:asciiTheme="minorHAnsi" w:hAnsiTheme="minorHAnsi" w:cstheme="minorHAnsi"/>
          <w:b/>
          <w:sz w:val="20"/>
          <w:szCs w:val="20"/>
        </w:rPr>
        <w:t xml:space="preserve">POKYNY K OCEŇOVANIU </w:t>
      </w:r>
    </w:p>
    <w:p w14:paraId="2B54ACE6" w14:textId="2ED2084D" w:rsidR="006B2F61" w:rsidRPr="00963D1B" w:rsidRDefault="006D7AC8" w:rsidP="00846533">
      <w:pPr>
        <w:numPr>
          <w:ilvl w:val="1"/>
          <w:numId w:val="25"/>
        </w:numPr>
        <w:spacing w:after="127"/>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Uchádzač vo svojej ponuke predkladá prílohu č. 1 k návrhu </w:t>
      </w:r>
      <w:r w:rsidR="00FC12EA">
        <w:rPr>
          <w:rFonts w:asciiTheme="minorHAnsi" w:hAnsiTheme="minorHAnsi" w:cstheme="minorHAnsi"/>
          <w:sz w:val="20"/>
          <w:szCs w:val="20"/>
        </w:rPr>
        <w:t>poistnej zmluvy</w:t>
      </w:r>
      <w:r w:rsidRPr="00963D1B">
        <w:rPr>
          <w:rFonts w:asciiTheme="minorHAnsi" w:hAnsiTheme="minorHAnsi" w:cstheme="minorHAnsi"/>
          <w:sz w:val="20"/>
          <w:szCs w:val="20"/>
        </w:rPr>
        <w:t xml:space="preserve"> uchádzača, v ktorej zohľadní časť</w:t>
      </w:r>
      <w:r w:rsidR="00BC5D75">
        <w:rPr>
          <w:rFonts w:asciiTheme="minorHAnsi" w:hAnsiTheme="minorHAnsi" w:cstheme="minorHAnsi"/>
          <w:sz w:val="20"/>
          <w:szCs w:val="20"/>
        </w:rPr>
        <w:t xml:space="preserve">                               </w:t>
      </w:r>
      <w:r w:rsidRPr="00963D1B">
        <w:rPr>
          <w:rFonts w:asciiTheme="minorHAnsi" w:hAnsiTheme="minorHAnsi" w:cstheme="minorHAnsi"/>
          <w:sz w:val="20"/>
          <w:szCs w:val="20"/>
        </w:rPr>
        <w:t xml:space="preserve">  </w:t>
      </w:r>
      <w:r w:rsidRPr="00963D1B">
        <w:rPr>
          <w:rFonts w:asciiTheme="minorHAnsi" w:hAnsiTheme="minorHAnsi" w:cstheme="minorHAnsi"/>
          <w:i/>
          <w:sz w:val="20"/>
          <w:szCs w:val="20"/>
        </w:rPr>
        <w:t>B.1 Opis predmetu zákazky</w:t>
      </w:r>
      <w:r w:rsidRPr="00963D1B">
        <w:rPr>
          <w:rFonts w:asciiTheme="minorHAnsi" w:hAnsiTheme="minorHAnsi" w:cstheme="minorHAnsi"/>
          <w:sz w:val="20"/>
          <w:szCs w:val="20"/>
        </w:rPr>
        <w:t xml:space="preserve">, </w:t>
      </w:r>
      <w:r w:rsidRPr="00963D1B">
        <w:rPr>
          <w:rFonts w:asciiTheme="minorHAnsi" w:hAnsiTheme="minorHAnsi" w:cstheme="minorHAnsi"/>
          <w:i/>
          <w:sz w:val="20"/>
          <w:szCs w:val="20"/>
        </w:rPr>
        <w:t>B.2 Spôsob určenia ceny</w:t>
      </w:r>
      <w:r w:rsidRPr="00963D1B">
        <w:rPr>
          <w:rFonts w:asciiTheme="minorHAnsi" w:hAnsiTheme="minorHAnsi" w:cstheme="minorHAnsi"/>
          <w:sz w:val="20"/>
          <w:szCs w:val="20"/>
        </w:rPr>
        <w:t xml:space="preserve"> a </w:t>
      </w:r>
      <w:r w:rsidRPr="00963D1B">
        <w:rPr>
          <w:rFonts w:asciiTheme="minorHAnsi" w:hAnsiTheme="minorHAnsi" w:cstheme="minorHAnsi"/>
          <w:i/>
          <w:sz w:val="20"/>
          <w:szCs w:val="20"/>
        </w:rPr>
        <w:t>B.3 Návrh zmluvy</w:t>
      </w:r>
      <w:r w:rsidRPr="00963D1B">
        <w:rPr>
          <w:rFonts w:asciiTheme="minorHAnsi" w:hAnsiTheme="minorHAnsi" w:cstheme="minorHAnsi"/>
          <w:sz w:val="20"/>
          <w:szCs w:val="20"/>
        </w:rPr>
        <w:t xml:space="preserve"> týchto súťažných podkladov, a v ktorej uvedie celkovú ponúknutú cenu za predmet zákazky</w:t>
      </w:r>
      <w:r w:rsidR="00FC12EA">
        <w:rPr>
          <w:rFonts w:asciiTheme="minorHAnsi" w:hAnsiTheme="minorHAnsi" w:cstheme="minorHAnsi"/>
          <w:sz w:val="20"/>
          <w:szCs w:val="20"/>
        </w:rPr>
        <w:t>.</w:t>
      </w:r>
      <w:r w:rsidRPr="00963D1B">
        <w:rPr>
          <w:rFonts w:asciiTheme="minorHAnsi" w:hAnsiTheme="minorHAnsi" w:cstheme="minorHAnsi"/>
          <w:sz w:val="20"/>
          <w:szCs w:val="20"/>
        </w:rPr>
        <w:t xml:space="preserve"> </w:t>
      </w:r>
    </w:p>
    <w:p w14:paraId="71377683" w14:textId="01E54A59" w:rsidR="008362C5" w:rsidRPr="00963D1B" w:rsidRDefault="006D7AC8" w:rsidP="00846533">
      <w:pPr>
        <w:numPr>
          <w:ilvl w:val="1"/>
          <w:numId w:val="25"/>
        </w:numPr>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Cena za predmet zákazky musí byť stanovená v zmysle zákona NR SR č.18/1996 Z. z. o cenách v znení neskorších predpisov, vyhlášky MF SR č.87/1996 Z.z., ktorou sa vykonáva zákon NR SR č.18/1996 Z. z. o cenách v znení neskorších predpisov. </w:t>
      </w:r>
    </w:p>
    <w:p w14:paraId="6986C8B1" w14:textId="77777777" w:rsidR="008362C5" w:rsidRPr="00963D1B" w:rsidRDefault="008362C5" w:rsidP="008362C5">
      <w:pPr>
        <w:pStyle w:val="Bezriadkovania"/>
        <w:rPr>
          <w:rFonts w:asciiTheme="minorHAnsi" w:hAnsiTheme="minorHAnsi" w:cstheme="minorHAnsi"/>
          <w:sz w:val="20"/>
          <w:szCs w:val="20"/>
        </w:rPr>
      </w:pPr>
    </w:p>
    <w:p w14:paraId="3D38CC1F" w14:textId="77777777" w:rsidR="006B2F61" w:rsidRPr="00963D1B" w:rsidRDefault="006D7AC8" w:rsidP="00846533">
      <w:pPr>
        <w:numPr>
          <w:ilvl w:val="1"/>
          <w:numId w:val="25"/>
        </w:numPr>
        <w:spacing w:after="139"/>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Cena musí byť vyjadrená v eurách (EUR). </w:t>
      </w:r>
    </w:p>
    <w:p w14:paraId="46FB8A2B" w14:textId="56FB4AFE" w:rsidR="006B2F61" w:rsidRPr="00963D1B" w:rsidRDefault="006D7AC8" w:rsidP="00846533">
      <w:pPr>
        <w:numPr>
          <w:ilvl w:val="1"/>
          <w:numId w:val="25"/>
        </w:numPr>
        <w:spacing w:after="125"/>
        <w:ind w:right="3" w:hanging="567"/>
        <w:rPr>
          <w:rFonts w:asciiTheme="minorHAnsi" w:hAnsiTheme="minorHAnsi" w:cstheme="minorHAnsi"/>
          <w:sz w:val="20"/>
          <w:szCs w:val="20"/>
        </w:rPr>
      </w:pPr>
      <w:r w:rsidRPr="00963D1B">
        <w:rPr>
          <w:rFonts w:asciiTheme="minorHAnsi" w:hAnsiTheme="minorHAnsi" w:cstheme="minorHAnsi"/>
          <w:sz w:val="20"/>
          <w:szCs w:val="20"/>
        </w:rPr>
        <w:t>Pri určovaní cien jednotlivých položiek je potrebné venovať pozornosť všetkým požadovaným údajom,</w:t>
      </w:r>
      <w:r w:rsidR="006A7ADB">
        <w:rPr>
          <w:rFonts w:asciiTheme="minorHAnsi" w:hAnsiTheme="minorHAnsi" w:cstheme="minorHAnsi"/>
          <w:sz w:val="20"/>
          <w:szCs w:val="20"/>
        </w:rPr>
        <w:t xml:space="preserve">                                  </w:t>
      </w:r>
      <w:r w:rsidRPr="00963D1B">
        <w:rPr>
          <w:rFonts w:asciiTheme="minorHAnsi" w:hAnsiTheme="minorHAnsi" w:cstheme="minorHAnsi"/>
          <w:sz w:val="20"/>
          <w:szCs w:val="20"/>
        </w:rPr>
        <w:t xml:space="preserve"> ako</w:t>
      </w:r>
      <w:r w:rsidR="006A7ADB">
        <w:rPr>
          <w:rFonts w:asciiTheme="minorHAnsi" w:hAnsiTheme="minorHAnsi" w:cstheme="minorHAnsi"/>
          <w:sz w:val="20"/>
          <w:szCs w:val="20"/>
        </w:rPr>
        <w:t xml:space="preserve"> </w:t>
      </w:r>
      <w:r w:rsidRPr="00963D1B">
        <w:rPr>
          <w:rFonts w:asciiTheme="minorHAnsi" w:hAnsiTheme="minorHAnsi" w:cstheme="minorHAnsi"/>
          <w:sz w:val="20"/>
          <w:szCs w:val="20"/>
        </w:rPr>
        <w:t xml:space="preserve">aj pokynom a záväzkom vyplývajúcich z pokynov pre uchádzačov na prípravu a vyhotovenie ponuky, z návrhu </w:t>
      </w:r>
      <w:r w:rsidR="001D3A41">
        <w:rPr>
          <w:rFonts w:asciiTheme="minorHAnsi" w:hAnsiTheme="minorHAnsi" w:cstheme="minorHAnsi"/>
          <w:sz w:val="20"/>
          <w:szCs w:val="20"/>
        </w:rPr>
        <w:t xml:space="preserve">poistnej zmluvy </w:t>
      </w:r>
      <w:r w:rsidRPr="00963D1B">
        <w:rPr>
          <w:rFonts w:asciiTheme="minorHAnsi" w:hAnsiTheme="minorHAnsi" w:cstheme="minorHAnsi"/>
          <w:sz w:val="20"/>
          <w:szCs w:val="20"/>
        </w:rPr>
        <w:t xml:space="preserve">na poskytnutie predmetu zákazky, ako aj z iných dokladov a dokumentov tvoriacich súčasť zmluvného záväzku. 2.5 Uchádzač musí pri oceňovaní uviesť celkovú cenu za každú položku predmetu zákazky. Celková cena za predmet zákazky je daná súčtom celkovej ceny za každej položky predmetu zákazky, podľa prílohy č. 1 k návrhu </w:t>
      </w:r>
      <w:r w:rsidR="001D3A41">
        <w:rPr>
          <w:rFonts w:asciiTheme="minorHAnsi" w:hAnsiTheme="minorHAnsi" w:cstheme="minorHAnsi"/>
          <w:sz w:val="20"/>
          <w:szCs w:val="20"/>
        </w:rPr>
        <w:t xml:space="preserve">poistnej zmluvy </w:t>
      </w:r>
      <w:r w:rsidRPr="00963D1B">
        <w:rPr>
          <w:rFonts w:asciiTheme="minorHAnsi" w:hAnsiTheme="minorHAnsi" w:cstheme="minorHAnsi"/>
          <w:sz w:val="20"/>
          <w:szCs w:val="20"/>
        </w:rPr>
        <w:t xml:space="preserve">uvedenej v časti </w:t>
      </w:r>
      <w:r w:rsidRPr="00963D1B">
        <w:rPr>
          <w:rFonts w:asciiTheme="minorHAnsi" w:hAnsiTheme="minorHAnsi" w:cstheme="minorHAnsi"/>
          <w:i/>
          <w:sz w:val="20"/>
          <w:szCs w:val="20"/>
        </w:rPr>
        <w:t>B.3 Návrh zmluvy</w:t>
      </w:r>
      <w:r w:rsidRPr="00963D1B">
        <w:rPr>
          <w:rFonts w:asciiTheme="minorHAnsi" w:hAnsiTheme="minorHAnsi" w:cstheme="minorHAnsi"/>
          <w:sz w:val="20"/>
          <w:szCs w:val="20"/>
        </w:rPr>
        <w:t xml:space="preserve"> týchto súťažných podkladov.  </w:t>
      </w:r>
    </w:p>
    <w:p w14:paraId="3AF06358" w14:textId="77777777" w:rsidR="006B2F61" w:rsidRPr="00963D1B" w:rsidRDefault="006D7AC8" w:rsidP="00846533">
      <w:pPr>
        <w:numPr>
          <w:ilvl w:val="1"/>
          <w:numId w:val="26"/>
        </w:numPr>
        <w:spacing w:after="132"/>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Uchádzač berie na vedomie, že pri oceňovaní jednotlivých položiek predmetu zákazky musí zohľadniť dodržiavanie povinností v oblasti pracovného práva, najmä s ohľadom na dodržiavanie minimálnych mzdových nárokov, ochrany životného prostredia alebo sociálneho práva podľa osobitných zákonov. </w:t>
      </w:r>
    </w:p>
    <w:p w14:paraId="33200B00" w14:textId="77777777" w:rsidR="006B2F61" w:rsidRPr="00963D1B" w:rsidRDefault="006D7AC8" w:rsidP="00846533">
      <w:pPr>
        <w:numPr>
          <w:ilvl w:val="1"/>
          <w:numId w:val="26"/>
        </w:numPr>
        <w:spacing w:after="127"/>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Verejný obstarávateľ požaduje, aby v celkovej cene za predmet zákazky boli zahrnuté aj všetky náklady, vrátane akýchkoľvek daní a dane z poistenia, poplatkov a iných súvisiacich služieb alebo ďalších nákladov uchádzača alebo inej tretej osoby súvisiacich s poskytovaním poistenia, všetky jeho predpokladané náklady a primeraný zisk.  </w:t>
      </w:r>
    </w:p>
    <w:p w14:paraId="6F52C548" w14:textId="15A21626" w:rsidR="006B2F61" w:rsidRDefault="006D7AC8" w:rsidP="00846533">
      <w:pPr>
        <w:numPr>
          <w:ilvl w:val="1"/>
          <w:numId w:val="26"/>
        </w:numPr>
        <w:spacing w:after="0"/>
        <w:ind w:right="3" w:hanging="567"/>
        <w:rPr>
          <w:rFonts w:asciiTheme="minorHAnsi" w:hAnsiTheme="minorHAnsi" w:cstheme="minorHAnsi"/>
          <w:sz w:val="20"/>
          <w:szCs w:val="20"/>
        </w:rPr>
      </w:pPr>
      <w:r w:rsidRPr="00963D1B">
        <w:rPr>
          <w:rFonts w:asciiTheme="minorHAnsi" w:hAnsiTheme="minorHAnsi" w:cstheme="minorHAnsi"/>
          <w:sz w:val="20"/>
          <w:szCs w:val="20"/>
        </w:rPr>
        <w:t>Cena za položky musí byť vyjadrená na 2 desatinné miesta, ostatné od nej vypočítané musia byť taktiež zaokrúhlené na 2 desatinné miesta</w:t>
      </w:r>
      <w:r w:rsidRPr="00963D1B">
        <w:rPr>
          <w:rFonts w:asciiTheme="minorHAnsi" w:hAnsiTheme="minorHAnsi" w:cstheme="minorHAnsi"/>
          <w:b/>
          <w:sz w:val="20"/>
          <w:szCs w:val="20"/>
        </w:rPr>
        <w:t xml:space="preserve"> </w:t>
      </w:r>
      <w:r w:rsidRPr="00963D1B">
        <w:rPr>
          <w:rFonts w:asciiTheme="minorHAnsi" w:hAnsiTheme="minorHAnsi" w:cstheme="minorHAnsi"/>
          <w:sz w:val="20"/>
          <w:szCs w:val="20"/>
        </w:rPr>
        <w:t>podľa matematických pravidi</w:t>
      </w:r>
      <w:r w:rsidR="008362C5" w:rsidRPr="00963D1B">
        <w:rPr>
          <w:rFonts w:asciiTheme="minorHAnsi" w:hAnsiTheme="minorHAnsi" w:cstheme="minorHAnsi"/>
          <w:sz w:val="20"/>
          <w:szCs w:val="20"/>
        </w:rPr>
        <w:t>el zaokrúhľovania</w:t>
      </w:r>
      <w:r w:rsidRPr="00963D1B">
        <w:rPr>
          <w:rFonts w:asciiTheme="minorHAnsi" w:hAnsiTheme="minorHAnsi" w:cstheme="minorHAnsi"/>
          <w:sz w:val="20"/>
          <w:szCs w:val="20"/>
        </w:rPr>
        <w:t>, s odstránením skrytých desatinných miest</w:t>
      </w:r>
      <w:r w:rsidRPr="00963D1B">
        <w:rPr>
          <w:rFonts w:asciiTheme="minorHAnsi" w:hAnsiTheme="minorHAnsi" w:cstheme="minorHAnsi"/>
          <w:i/>
          <w:sz w:val="20"/>
          <w:szCs w:val="20"/>
        </w:rPr>
        <w:t>.</w:t>
      </w:r>
      <w:r w:rsidRPr="00963D1B">
        <w:rPr>
          <w:rFonts w:asciiTheme="minorHAnsi" w:hAnsiTheme="minorHAnsi" w:cstheme="minorHAnsi"/>
          <w:sz w:val="20"/>
          <w:szCs w:val="20"/>
        </w:rPr>
        <w:t xml:space="preserve"> </w:t>
      </w:r>
    </w:p>
    <w:p w14:paraId="06385AE4" w14:textId="77777777" w:rsidR="00071E60" w:rsidRPr="00963D1B" w:rsidRDefault="00071E60" w:rsidP="00071E60">
      <w:pPr>
        <w:spacing w:after="0"/>
        <w:ind w:left="567" w:right="3" w:firstLine="0"/>
        <w:rPr>
          <w:rFonts w:asciiTheme="minorHAnsi" w:hAnsiTheme="minorHAnsi" w:cstheme="minorHAnsi"/>
          <w:sz w:val="20"/>
          <w:szCs w:val="20"/>
        </w:rPr>
      </w:pPr>
    </w:p>
    <w:p w14:paraId="55674388" w14:textId="77777777" w:rsidR="006B2F61" w:rsidRPr="00963D1B" w:rsidRDefault="006D7AC8" w:rsidP="00846533">
      <w:pPr>
        <w:numPr>
          <w:ilvl w:val="0"/>
          <w:numId w:val="25"/>
        </w:numPr>
        <w:spacing w:line="267" w:lineRule="auto"/>
        <w:ind w:right="95" w:hanging="567"/>
        <w:rPr>
          <w:rFonts w:asciiTheme="minorHAnsi" w:hAnsiTheme="minorHAnsi" w:cstheme="minorHAnsi"/>
          <w:sz w:val="20"/>
          <w:szCs w:val="20"/>
        </w:rPr>
      </w:pPr>
      <w:r w:rsidRPr="00963D1B">
        <w:rPr>
          <w:rFonts w:asciiTheme="minorHAnsi" w:hAnsiTheme="minorHAnsi" w:cstheme="minorHAnsi"/>
          <w:b/>
          <w:sz w:val="20"/>
          <w:szCs w:val="20"/>
        </w:rPr>
        <w:t xml:space="preserve">HODNOTENIE OCENENÝCH PONÚK  </w:t>
      </w:r>
    </w:p>
    <w:p w14:paraId="2C9D8AC0" w14:textId="3834264A" w:rsidR="006B2F61" w:rsidRPr="00963D1B" w:rsidRDefault="006B2F61" w:rsidP="00413342">
      <w:pPr>
        <w:spacing w:after="15" w:line="259" w:lineRule="auto"/>
        <w:ind w:left="54" w:firstLine="0"/>
        <w:jc w:val="center"/>
        <w:rPr>
          <w:rFonts w:asciiTheme="minorHAnsi" w:hAnsiTheme="minorHAnsi" w:cstheme="minorHAnsi"/>
          <w:sz w:val="20"/>
          <w:szCs w:val="20"/>
        </w:rPr>
      </w:pPr>
    </w:p>
    <w:p w14:paraId="32E0ADCF" w14:textId="440D22CF" w:rsidR="006B2F61" w:rsidRPr="00963D1B" w:rsidRDefault="006D7AC8" w:rsidP="00846533">
      <w:pPr>
        <w:numPr>
          <w:ilvl w:val="1"/>
          <w:numId w:val="25"/>
        </w:numPr>
        <w:spacing w:after="129"/>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w:t>
      </w:r>
      <w:r w:rsidR="00075E1C">
        <w:rPr>
          <w:rFonts w:asciiTheme="minorHAnsi" w:hAnsiTheme="minorHAnsi" w:cstheme="minorHAnsi"/>
          <w:sz w:val="20"/>
          <w:szCs w:val="20"/>
        </w:rPr>
        <w:t xml:space="preserve">                                         </w:t>
      </w:r>
      <w:r w:rsidRPr="00963D1B">
        <w:rPr>
          <w:rFonts w:asciiTheme="minorHAnsi" w:hAnsiTheme="minorHAnsi" w:cstheme="minorHAnsi"/>
          <w:sz w:val="20"/>
          <w:szCs w:val="20"/>
        </w:rPr>
        <w:t xml:space="preserve">Verejný obstarávateľ vylúči ponuku, ak uchádzač nepredloží vysvetlenie v lehote </w:t>
      </w:r>
      <w:r w:rsidRPr="00963D1B">
        <w:rPr>
          <w:rFonts w:asciiTheme="minorHAnsi" w:hAnsiTheme="minorHAnsi" w:cstheme="minorHAnsi"/>
          <w:b/>
          <w:sz w:val="20"/>
          <w:szCs w:val="20"/>
        </w:rPr>
        <w:t>do dvoch pracovných dní</w:t>
      </w:r>
      <w:r w:rsidRPr="00963D1B">
        <w:rPr>
          <w:rFonts w:asciiTheme="minorHAnsi" w:hAnsiTheme="minorHAnsi" w:cstheme="minorHAnsi"/>
          <w:sz w:val="20"/>
          <w:szCs w:val="20"/>
        </w:rPr>
        <w:t xml:space="preserve"> odo dňa doručenia žiadosti o vysvetlenie, ak komisia neurčí dlhšiu lehotu a ak nastanú okolnosti podľa bodu 3.5 tejto časti súťažných podkladov. </w:t>
      </w:r>
    </w:p>
    <w:p w14:paraId="11EBE7F1" w14:textId="77777777" w:rsidR="00952C0B" w:rsidRDefault="006D7AC8" w:rsidP="00846533">
      <w:pPr>
        <w:numPr>
          <w:ilvl w:val="1"/>
          <w:numId w:val="25"/>
        </w:numPr>
        <w:ind w:right="3" w:hanging="567"/>
        <w:rPr>
          <w:rFonts w:asciiTheme="minorHAnsi" w:hAnsiTheme="minorHAnsi" w:cstheme="minorHAnsi"/>
          <w:sz w:val="20"/>
          <w:szCs w:val="20"/>
        </w:rPr>
      </w:pPr>
      <w:r w:rsidRPr="00963D1B">
        <w:rPr>
          <w:rFonts w:asciiTheme="minorHAnsi" w:hAnsiTheme="minorHAnsi" w:cstheme="minorHAnsi"/>
          <w:sz w:val="20"/>
          <w:szCs w:val="20"/>
        </w:rPr>
        <w:lastRenderedPageBreak/>
        <w:t xml:space="preserve">Ak sa pri určitej zákazke javí ponuka ako mimoriadne nízka vo vzťahu k službe, komisia písomne požiada uchádzača o vysvetlenie týkajúce sa tej časti ponuky, ktoré sú pre jej cenu podstatné. </w:t>
      </w:r>
    </w:p>
    <w:p w14:paraId="50D51BBB" w14:textId="77777777" w:rsidR="00952C0B" w:rsidRDefault="00952C0B" w:rsidP="00952C0B">
      <w:pPr>
        <w:ind w:left="567" w:right="3" w:firstLine="0"/>
        <w:rPr>
          <w:rFonts w:asciiTheme="minorHAnsi" w:hAnsiTheme="minorHAnsi" w:cstheme="minorHAnsi"/>
          <w:sz w:val="20"/>
          <w:szCs w:val="20"/>
        </w:rPr>
      </w:pPr>
    </w:p>
    <w:p w14:paraId="7078B1AB" w14:textId="222DC46C" w:rsidR="006B2F61" w:rsidRPr="00952C0B" w:rsidRDefault="006D7AC8" w:rsidP="00952C0B">
      <w:pPr>
        <w:ind w:left="567" w:right="3" w:firstLine="0"/>
        <w:rPr>
          <w:rFonts w:asciiTheme="minorHAnsi" w:hAnsiTheme="minorHAnsi" w:cstheme="minorHAnsi"/>
          <w:sz w:val="20"/>
          <w:szCs w:val="20"/>
          <w:u w:val="single"/>
        </w:rPr>
      </w:pPr>
      <w:r w:rsidRPr="00952C0B">
        <w:rPr>
          <w:rFonts w:asciiTheme="minorHAnsi" w:hAnsiTheme="minorHAnsi" w:cstheme="minorHAnsi"/>
          <w:sz w:val="20"/>
          <w:szCs w:val="20"/>
          <w:u w:val="single"/>
        </w:rPr>
        <w:t xml:space="preserve">Vysvetlenie sa môže týkať najmä:  </w:t>
      </w:r>
    </w:p>
    <w:p w14:paraId="6144D44C" w14:textId="2972168A" w:rsidR="006B2F61" w:rsidRPr="00055A62" w:rsidRDefault="00055A62" w:rsidP="00055A62">
      <w:pPr>
        <w:ind w:left="568" w:right="2" w:firstLine="0"/>
        <w:rPr>
          <w:rFonts w:asciiTheme="minorHAnsi" w:hAnsiTheme="minorHAnsi" w:cstheme="minorHAnsi"/>
          <w:color w:val="auto"/>
          <w:sz w:val="20"/>
          <w:szCs w:val="20"/>
        </w:rPr>
      </w:pPr>
      <w:r w:rsidRPr="00055A62">
        <w:rPr>
          <w:rFonts w:asciiTheme="minorHAnsi" w:hAnsiTheme="minorHAnsi" w:cstheme="minorHAnsi"/>
          <w:color w:val="auto"/>
          <w:sz w:val="20"/>
          <w:szCs w:val="20"/>
        </w:rPr>
        <w:t xml:space="preserve">a) </w:t>
      </w:r>
      <w:r w:rsidR="006D7AC8" w:rsidRPr="00055A62">
        <w:rPr>
          <w:rFonts w:asciiTheme="minorHAnsi" w:hAnsiTheme="minorHAnsi" w:cstheme="minorHAnsi"/>
          <w:color w:val="auto"/>
          <w:sz w:val="20"/>
          <w:szCs w:val="20"/>
        </w:rPr>
        <w:t xml:space="preserve">hospodárnosti stavebných postupov, hospodárnosti výrobných postupov alebo hospodárnosti poskytovaných služieb, </w:t>
      </w:r>
    </w:p>
    <w:p w14:paraId="28914619" w14:textId="7F5685FE" w:rsidR="006B2F61" w:rsidRPr="00055A62" w:rsidRDefault="00055A62" w:rsidP="00055A62">
      <w:pPr>
        <w:ind w:left="568" w:right="2" w:firstLine="0"/>
        <w:rPr>
          <w:rFonts w:asciiTheme="minorHAnsi" w:hAnsiTheme="minorHAnsi" w:cstheme="minorHAnsi"/>
          <w:color w:val="auto"/>
          <w:sz w:val="20"/>
          <w:szCs w:val="20"/>
        </w:rPr>
      </w:pPr>
      <w:r w:rsidRPr="00055A62">
        <w:rPr>
          <w:rFonts w:asciiTheme="minorHAnsi" w:hAnsiTheme="minorHAnsi" w:cstheme="minorHAnsi"/>
          <w:color w:val="auto"/>
          <w:sz w:val="20"/>
          <w:szCs w:val="20"/>
        </w:rPr>
        <w:t xml:space="preserve">b) </w:t>
      </w:r>
      <w:r w:rsidR="006D7AC8" w:rsidRPr="00055A62">
        <w:rPr>
          <w:rFonts w:asciiTheme="minorHAnsi" w:hAnsiTheme="minorHAnsi" w:cstheme="minorHAnsi"/>
          <w:color w:val="auto"/>
          <w:sz w:val="20"/>
          <w:szCs w:val="20"/>
        </w:rPr>
        <w:t xml:space="preserve">technického riešenia alebo osobitne výhodných podmienok, ktoré má uchádzač k dispozícii na dodanie tovaru, </w:t>
      </w:r>
      <w:r w:rsidR="00075E1C">
        <w:rPr>
          <w:rFonts w:asciiTheme="minorHAnsi" w:hAnsiTheme="minorHAnsi" w:cstheme="minorHAnsi"/>
          <w:color w:val="auto"/>
          <w:sz w:val="20"/>
          <w:szCs w:val="20"/>
        </w:rPr>
        <w:t xml:space="preserve">           </w:t>
      </w:r>
      <w:r w:rsidR="006D7AC8" w:rsidRPr="00055A62">
        <w:rPr>
          <w:rFonts w:asciiTheme="minorHAnsi" w:hAnsiTheme="minorHAnsi" w:cstheme="minorHAnsi"/>
          <w:color w:val="auto"/>
          <w:sz w:val="20"/>
          <w:szCs w:val="20"/>
        </w:rPr>
        <w:t xml:space="preserve">na uskutočnenie stavebných prác, na poskytnutie služby, </w:t>
      </w:r>
    </w:p>
    <w:p w14:paraId="683AE26E" w14:textId="6760D3CE" w:rsidR="006B2F61" w:rsidRPr="00055A62" w:rsidRDefault="00055A62" w:rsidP="00055A62">
      <w:pPr>
        <w:ind w:right="2"/>
        <w:rPr>
          <w:rFonts w:asciiTheme="minorHAnsi" w:hAnsiTheme="minorHAnsi" w:cstheme="minorHAnsi"/>
          <w:color w:val="auto"/>
          <w:sz w:val="20"/>
          <w:szCs w:val="20"/>
        </w:rPr>
      </w:pPr>
      <w:r w:rsidRPr="00055A62">
        <w:rPr>
          <w:rFonts w:asciiTheme="minorHAnsi" w:hAnsiTheme="minorHAnsi" w:cstheme="minorHAnsi"/>
          <w:color w:val="auto"/>
          <w:sz w:val="20"/>
          <w:szCs w:val="20"/>
        </w:rPr>
        <w:t xml:space="preserve">         c) </w:t>
      </w:r>
      <w:r w:rsidR="006D7AC8" w:rsidRPr="00055A62">
        <w:rPr>
          <w:rFonts w:asciiTheme="minorHAnsi" w:hAnsiTheme="minorHAnsi" w:cstheme="minorHAnsi"/>
          <w:color w:val="auto"/>
          <w:sz w:val="20"/>
          <w:szCs w:val="20"/>
        </w:rPr>
        <w:t xml:space="preserve">osobitosti tovaru, osobitosti stavebných prác alebo osobitosti služby navrhovanej uchádzačom, </w:t>
      </w:r>
    </w:p>
    <w:p w14:paraId="360D7C64" w14:textId="46AC9F1C" w:rsidR="006B2F61" w:rsidRPr="00055A62" w:rsidRDefault="00055A62" w:rsidP="00055A62">
      <w:pPr>
        <w:ind w:left="568" w:right="2" w:firstLine="0"/>
        <w:rPr>
          <w:rFonts w:asciiTheme="minorHAnsi" w:hAnsiTheme="minorHAnsi" w:cstheme="minorHAnsi"/>
          <w:color w:val="auto"/>
          <w:sz w:val="20"/>
          <w:szCs w:val="20"/>
        </w:rPr>
      </w:pPr>
      <w:r w:rsidRPr="00055A62">
        <w:rPr>
          <w:rFonts w:asciiTheme="minorHAnsi" w:hAnsiTheme="minorHAnsi" w:cstheme="minorHAnsi"/>
          <w:color w:val="auto"/>
          <w:sz w:val="20"/>
          <w:szCs w:val="20"/>
        </w:rPr>
        <w:t xml:space="preserve">d) </w:t>
      </w:r>
      <w:r w:rsidR="006D7AC8" w:rsidRPr="00055A62">
        <w:rPr>
          <w:rFonts w:asciiTheme="minorHAnsi" w:hAnsiTheme="minorHAnsi" w:cstheme="minorHAnsi"/>
          <w:color w:val="auto"/>
          <w:sz w:val="20"/>
          <w:szCs w:val="20"/>
        </w:rPr>
        <w:t xml:space="preserve">dodržiavania povinností v oblasti ochrany pracovného práva, najmä s ohľadom na dodržiavanie minimálnych mzdových nárokov, ochrany životného prostredia alebo sociálneho práva podľa osobitných predpisov,  </w:t>
      </w:r>
    </w:p>
    <w:p w14:paraId="3E69C76B" w14:textId="3A9C88CB" w:rsidR="006B2F61" w:rsidRPr="00055A62" w:rsidRDefault="00055A62" w:rsidP="00055A62">
      <w:pPr>
        <w:ind w:left="568" w:right="2" w:firstLine="0"/>
        <w:rPr>
          <w:rFonts w:asciiTheme="minorHAnsi" w:hAnsiTheme="minorHAnsi" w:cstheme="minorHAnsi"/>
          <w:color w:val="auto"/>
          <w:sz w:val="20"/>
          <w:szCs w:val="20"/>
        </w:rPr>
      </w:pPr>
      <w:r w:rsidRPr="00055A62">
        <w:rPr>
          <w:rFonts w:asciiTheme="minorHAnsi" w:hAnsiTheme="minorHAnsi" w:cstheme="minorHAnsi"/>
          <w:color w:val="auto"/>
          <w:sz w:val="20"/>
          <w:szCs w:val="20"/>
        </w:rPr>
        <w:t xml:space="preserve">e) </w:t>
      </w:r>
      <w:r w:rsidR="006D7AC8" w:rsidRPr="00055A62">
        <w:rPr>
          <w:rFonts w:asciiTheme="minorHAnsi" w:hAnsiTheme="minorHAnsi" w:cstheme="minorHAnsi"/>
          <w:color w:val="auto"/>
          <w:sz w:val="20"/>
          <w:szCs w:val="20"/>
        </w:rPr>
        <w:t xml:space="preserve">dodržiavania povinností voči subdodávateľom,  </w:t>
      </w:r>
    </w:p>
    <w:p w14:paraId="7B142B76" w14:textId="355F6FDD" w:rsidR="006B2F61" w:rsidRPr="00055A62" w:rsidRDefault="00055A62" w:rsidP="00055A62">
      <w:pPr>
        <w:spacing w:after="127"/>
        <w:ind w:left="568" w:right="2" w:firstLine="0"/>
        <w:rPr>
          <w:rFonts w:asciiTheme="minorHAnsi" w:hAnsiTheme="minorHAnsi" w:cstheme="minorHAnsi"/>
          <w:color w:val="auto"/>
          <w:sz w:val="20"/>
          <w:szCs w:val="20"/>
        </w:rPr>
      </w:pPr>
      <w:r w:rsidRPr="00055A62">
        <w:rPr>
          <w:rFonts w:asciiTheme="minorHAnsi" w:hAnsiTheme="minorHAnsi" w:cstheme="minorHAnsi"/>
          <w:color w:val="auto"/>
          <w:sz w:val="20"/>
          <w:szCs w:val="20"/>
        </w:rPr>
        <w:t xml:space="preserve">f) </w:t>
      </w:r>
      <w:r w:rsidR="006D7AC8" w:rsidRPr="00055A62">
        <w:rPr>
          <w:rFonts w:asciiTheme="minorHAnsi" w:hAnsiTheme="minorHAnsi" w:cstheme="minorHAnsi"/>
          <w:color w:val="auto"/>
          <w:sz w:val="20"/>
          <w:szCs w:val="20"/>
        </w:rPr>
        <w:t xml:space="preserve">možnosti uchádzača získať štátnu pomoc. </w:t>
      </w:r>
      <w:r w:rsidR="00075E1C">
        <w:rPr>
          <w:rFonts w:asciiTheme="minorHAnsi" w:hAnsiTheme="minorHAnsi" w:cstheme="minorHAnsi"/>
          <w:color w:val="auto"/>
          <w:sz w:val="20"/>
          <w:szCs w:val="20"/>
        </w:rPr>
        <w:t xml:space="preserve"> </w:t>
      </w:r>
    </w:p>
    <w:p w14:paraId="15189D38" w14:textId="0F343B23" w:rsidR="006B2F61" w:rsidRPr="00963D1B" w:rsidRDefault="006D7AC8" w:rsidP="00846533">
      <w:pPr>
        <w:numPr>
          <w:ilvl w:val="1"/>
          <w:numId w:val="25"/>
        </w:numPr>
        <w:spacing w:after="131"/>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Komisia zohľadní vysvetlenie ponuky uchádzačom v súlade s </w:t>
      </w:r>
      <w:r w:rsidRPr="00055A62">
        <w:rPr>
          <w:rFonts w:asciiTheme="minorHAnsi" w:hAnsiTheme="minorHAnsi" w:cstheme="minorHAnsi"/>
          <w:sz w:val="20"/>
          <w:szCs w:val="20"/>
        </w:rPr>
        <w:t>bodom 3.2</w:t>
      </w:r>
      <w:r w:rsidR="00055A62" w:rsidRPr="00055A62">
        <w:rPr>
          <w:rFonts w:asciiTheme="minorHAnsi" w:hAnsiTheme="minorHAnsi" w:cstheme="minorHAnsi"/>
          <w:sz w:val="20"/>
          <w:szCs w:val="20"/>
        </w:rPr>
        <w:t xml:space="preserve"> </w:t>
      </w:r>
      <w:r w:rsidRPr="00055A62">
        <w:rPr>
          <w:rFonts w:asciiTheme="minorHAnsi" w:hAnsiTheme="minorHAnsi" w:cstheme="minorHAnsi"/>
          <w:sz w:val="20"/>
          <w:szCs w:val="20"/>
        </w:rPr>
        <w:t>tejto časti súťažných</w:t>
      </w:r>
      <w:r w:rsidRPr="00963D1B">
        <w:rPr>
          <w:rFonts w:asciiTheme="minorHAnsi" w:hAnsiTheme="minorHAnsi" w:cstheme="minorHAnsi"/>
          <w:sz w:val="20"/>
          <w:szCs w:val="20"/>
        </w:rPr>
        <w:t xml:space="preserve"> podkladov alebo odôvodnenie mimoriadne nízkej ponuky, ktoré vychádza z predložených dôkazov. Ak uchádzač odôvodňuje mimoriadne nízku ponuku získaním štátnej pomoci, musí byť schopný v primeranej lehote určenej komisiou preukázať, že mu štátna pomoc bola poskytnutá v súlade s pravidlami vnútorného trhu Európskej únie, inak verejný obstarávateľ alebo obstarávateľ vylúči ponuku.   </w:t>
      </w:r>
    </w:p>
    <w:p w14:paraId="6C54174D" w14:textId="77777777" w:rsidR="006B2F61" w:rsidRPr="00055A62" w:rsidRDefault="006D7AC8" w:rsidP="00846533">
      <w:pPr>
        <w:numPr>
          <w:ilvl w:val="1"/>
          <w:numId w:val="25"/>
        </w:numPr>
        <w:ind w:right="3" w:hanging="567"/>
        <w:rPr>
          <w:rFonts w:asciiTheme="minorHAnsi" w:hAnsiTheme="minorHAnsi" w:cstheme="minorHAnsi"/>
          <w:sz w:val="20"/>
          <w:szCs w:val="20"/>
          <w:u w:val="single"/>
        </w:rPr>
      </w:pPr>
      <w:r w:rsidRPr="00055A62">
        <w:rPr>
          <w:rFonts w:asciiTheme="minorHAnsi" w:hAnsiTheme="minorHAnsi" w:cstheme="minorHAnsi"/>
          <w:sz w:val="20"/>
          <w:szCs w:val="20"/>
          <w:u w:val="single"/>
        </w:rPr>
        <w:t xml:space="preserve">Z procesu vyhodnocovania verejný obstarávateľ vylúči ponuku, ak: </w:t>
      </w:r>
    </w:p>
    <w:p w14:paraId="710EDA62" w14:textId="77777777" w:rsidR="006B2F61" w:rsidRPr="00963D1B" w:rsidRDefault="006D7AC8" w:rsidP="00846533">
      <w:pPr>
        <w:numPr>
          <w:ilvl w:val="2"/>
          <w:numId w:val="25"/>
        </w:numPr>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uchádzač nedoručí písomné vysvetlenie ponuky na základe požiadavky podľa bodu 3.1 </w:t>
      </w:r>
      <w:r w:rsidRPr="00963D1B">
        <w:rPr>
          <w:rFonts w:asciiTheme="minorHAnsi" w:hAnsiTheme="minorHAnsi" w:cstheme="minorHAnsi"/>
          <w:b/>
          <w:sz w:val="20"/>
          <w:szCs w:val="20"/>
        </w:rPr>
        <w:t xml:space="preserve">do dvoch pracovných dní </w:t>
      </w:r>
      <w:r w:rsidRPr="00963D1B">
        <w:rPr>
          <w:rFonts w:asciiTheme="minorHAnsi" w:hAnsiTheme="minorHAnsi" w:cstheme="minorHAnsi"/>
          <w:sz w:val="20"/>
          <w:szCs w:val="20"/>
        </w:rPr>
        <w:t xml:space="preserve">odo dňa doručenia žiadosti o vysvetlenie, ak komisia neurčí dlhšiu lehotu,  </w:t>
      </w:r>
    </w:p>
    <w:p w14:paraId="61DCD3B7" w14:textId="77777777" w:rsidR="006B2F61" w:rsidRPr="00963D1B" w:rsidRDefault="006D7AC8" w:rsidP="00846533">
      <w:pPr>
        <w:numPr>
          <w:ilvl w:val="2"/>
          <w:numId w:val="25"/>
        </w:numPr>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uchádzačom predložené vysvetlenie ponuky nie je svojim obsahom v súlade </w:t>
      </w:r>
    </w:p>
    <w:p w14:paraId="6FB305E5" w14:textId="30752D04" w:rsidR="006B2F61" w:rsidRPr="00963D1B" w:rsidRDefault="00055A62" w:rsidP="00413342">
      <w:pPr>
        <w:ind w:left="1143" w:right="95"/>
        <w:rPr>
          <w:rFonts w:asciiTheme="minorHAnsi" w:hAnsiTheme="minorHAnsi" w:cstheme="minorHAnsi"/>
          <w:sz w:val="20"/>
          <w:szCs w:val="20"/>
        </w:rPr>
      </w:pP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s požiadavkou podľa bodu 3.1 tejto časti súťažných podkladov, </w:t>
      </w:r>
    </w:p>
    <w:p w14:paraId="41F60A0B" w14:textId="77777777" w:rsidR="006B2F61" w:rsidRPr="00963D1B" w:rsidRDefault="006D7AC8" w:rsidP="00846533">
      <w:pPr>
        <w:numPr>
          <w:ilvl w:val="2"/>
          <w:numId w:val="25"/>
        </w:numPr>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uchádzač nedoručí písomné odôvodnenie mimoriadne nízkej ponuky </w:t>
      </w:r>
      <w:r w:rsidRPr="00963D1B">
        <w:rPr>
          <w:rFonts w:asciiTheme="minorHAnsi" w:hAnsiTheme="minorHAnsi" w:cstheme="minorHAnsi"/>
          <w:b/>
          <w:sz w:val="20"/>
          <w:szCs w:val="20"/>
        </w:rPr>
        <w:t xml:space="preserve">do piatich pracovných dní </w:t>
      </w:r>
      <w:r w:rsidRPr="00963D1B">
        <w:rPr>
          <w:rFonts w:asciiTheme="minorHAnsi" w:hAnsiTheme="minorHAnsi" w:cstheme="minorHAnsi"/>
          <w:sz w:val="20"/>
          <w:szCs w:val="20"/>
        </w:rPr>
        <w:t xml:space="preserve">odo dňa doručenia žiadosti, ak komisia neurčila dlhšiu lehotu, </w:t>
      </w:r>
    </w:p>
    <w:p w14:paraId="16EC188C" w14:textId="77777777" w:rsidR="006B2F61" w:rsidRPr="00963D1B" w:rsidRDefault="006D7AC8" w:rsidP="00846533">
      <w:pPr>
        <w:numPr>
          <w:ilvl w:val="2"/>
          <w:numId w:val="25"/>
        </w:numPr>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uchádzačom predložené vysvetlenie mimoriadne nízkej ponuky a dôkazy dostatočne neodôvodňujú nízku úroveň cien alebo nákladov najmä s ohľadom na skutočnosti podľa odseku 3.2 tejto časti súťažných podkladov, </w:t>
      </w:r>
    </w:p>
    <w:p w14:paraId="7A767072" w14:textId="0EEDA8CF" w:rsidR="006B2F61" w:rsidRPr="00963D1B" w:rsidRDefault="006D7AC8" w:rsidP="00846533">
      <w:pPr>
        <w:numPr>
          <w:ilvl w:val="2"/>
          <w:numId w:val="25"/>
        </w:numPr>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uchádzač poskytol nepravdivé informácie alebo skreslené informácie s podstatným vplyvom </w:t>
      </w:r>
      <w:r w:rsidR="00952C0B">
        <w:rPr>
          <w:rFonts w:asciiTheme="minorHAnsi" w:hAnsiTheme="minorHAnsi" w:cstheme="minorHAnsi"/>
          <w:sz w:val="20"/>
          <w:szCs w:val="20"/>
        </w:rPr>
        <w:t xml:space="preserve">                                         </w:t>
      </w:r>
      <w:r w:rsidRPr="00963D1B">
        <w:rPr>
          <w:rFonts w:asciiTheme="minorHAnsi" w:hAnsiTheme="minorHAnsi" w:cstheme="minorHAnsi"/>
          <w:sz w:val="20"/>
          <w:szCs w:val="20"/>
        </w:rPr>
        <w:t xml:space="preserve">na vyhodnotenie ponúk, </w:t>
      </w:r>
    </w:p>
    <w:p w14:paraId="2CC4D175" w14:textId="77777777" w:rsidR="006B2F61" w:rsidRPr="00963D1B" w:rsidRDefault="006D7AC8" w:rsidP="00846533">
      <w:pPr>
        <w:numPr>
          <w:ilvl w:val="2"/>
          <w:numId w:val="25"/>
        </w:numPr>
        <w:ind w:left="1333" w:right="3" w:hanging="766"/>
        <w:rPr>
          <w:rFonts w:asciiTheme="minorHAnsi" w:hAnsiTheme="minorHAnsi" w:cstheme="minorHAnsi"/>
          <w:sz w:val="20"/>
          <w:szCs w:val="20"/>
        </w:rPr>
      </w:pPr>
      <w:r w:rsidRPr="00963D1B">
        <w:rPr>
          <w:rFonts w:asciiTheme="minorHAnsi" w:hAnsiTheme="minorHAnsi" w:cstheme="minorHAnsi"/>
          <w:sz w:val="20"/>
          <w:szCs w:val="20"/>
        </w:rPr>
        <w:t xml:space="preserve">uchádzač sa pokúsil neoprávnene ovplyvniť postup verejného obstarávania, </w:t>
      </w:r>
    </w:p>
    <w:p w14:paraId="15A43BB7" w14:textId="672970DD" w:rsidR="006B2F61" w:rsidRPr="00963D1B" w:rsidRDefault="006D7AC8" w:rsidP="00846533">
      <w:pPr>
        <w:numPr>
          <w:ilvl w:val="2"/>
          <w:numId w:val="25"/>
        </w:numPr>
        <w:spacing w:after="120"/>
        <w:ind w:left="1333" w:right="3" w:hanging="766"/>
        <w:rPr>
          <w:rFonts w:asciiTheme="minorHAnsi" w:hAnsiTheme="minorHAnsi" w:cstheme="minorHAnsi"/>
          <w:sz w:val="20"/>
          <w:szCs w:val="20"/>
        </w:rPr>
      </w:pPr>
      <w:r w:rsidRPr="00963D1B">
        <w:rPr>
          <w:rFonts w:asciiTheme="minorHAnsi" w:hAnsiTheme="minorHAnsi" w:cstheme="minorHAnsi"/>
          <w:sz w:val="20"/>
          <w:szCs w:val="20"/>
        </w:rPr>
        <w:t>uchádzač nepreukáže, že mu štátna pomoc bola poskytnutá v súlade s pravidlami vnútor</w:t>
      </w:r>
      <w:r w:rsidR="008362C5" w:rsidRPr="00963D1B">
        <w:rPr>
          <w:rFonts w:asciiTheme="minorHAnsi" w:hAnsiTheme="minorHAnsi" w:cstheme="minorHAnsi"/>
          <w:sz w:val="20"/>
          <w:szCs w:val="20"/>
        </w:rPr>
        <w:t>ného trhu Európskej únie, ak od</w:t>
      </w:r>
      <w:r w:rsidRPr="00963D1B">
        <w:rPr>
          <w:rFonts w:asciiTheme="minorHAnsi" w:hAnsiTheme="minorHAnsi" w:cstheme="minorHAnsi"/>
          <w:sz w:val="20"/>
          <w:szCs w:val="20"/>
        </w:rPr>
        <w:t>ôvodní mimoriadne nízku ponuku podľa bodu 3.</w:t>
      </w:r>
      <w:r w:rsidR="00952C0B">
        <w:rPr>
          <w:rFonts w:asciiTheme="minorHAnsi" w:hAnsiTheme="minorHAnsi" w:cstheme="minorHAnsi"/>
          <w:sz w:val="20"/>
          <w:szCs w:val="20"/>
        </w:rPr>
        <w:t>3</w:t>
      </w:r>
      <w:r w:rsidRPr="00963D1B">
        <w:rPr>
          <w:rFonts w:asciiTheme="minorHAnsi" w:hAnsiTheme="minorHAnsi" w:cstheme="minorHAnsi"/>
          <w:sz w:val="20"/>
          <w:szCs w:val="20"/>
        </w:rPr>
        <w:t xml:space="preserve"> tejto časti súťažných podkladov. </w:t>
      </w:r>
    </w:p>
    <w:p w14:paraId="58939686" w14:textId="6ED29BB2" w:rsidR="006B2F61" w:rsidRPr="00963D1B" w:rsidRDefault="006D7AC8" w:rsidP="00846533">
      <w:pPr>
        <w:numPr>
          <w:ilvl w:val="1"/>
          <w:numId w:val="25"/>
        </w:numPr>
        <w:ind w:right="3" w:hanging="567"/>
        <w:rPr>
          <w:rFonts w:asciiTheme="minorHAnsi" w:hAnsiTheme="minorHAnsi" w:cstheme="minorHAnsi"/>
          <w:sz w:val="20"/>
          <w:szCs w:val="20"/>
        </w:rPr>
      </w:pPr>
      <w:r w:rsidRPr="00963D1B">
        <w:rPr>
          <w:rFonts w:asciiTheme="minorHAnsi" w:hAnsiTheme="minorHAnsi" w:cstheme="minorHAnsi"/>
          <w:sz w:val="20"/>
          <w:szCs w:val="20"/>
        </w:rPr>
        <w:t xml:space="preserve">Uchádzač bude upovedomený o vylúčení jeho ponuky s uvedením dôvodu a lehoty, v ktorej môže byť podaná námietka podľa § 170 ods. 3 písm. d) </w:t>
      </w:r>
      <w:r w:rsidR="00952C0B">
        <w:rPr>
          <w:rFonts w:asciiTheme="minorHAnsi" w:hAnsiTheme="minorHAnsi" w:cstheme="minorHAnsi"/>
          <w:sz w:val="20"/>
          <w:szCs w:val="20"/>
        </w:rPr>
        <w:t>z</w:t>
      </w:r>
      <w:r w:rsidR="008362C5" w:rsidRPr="00963D1B">
        <w:rPr>
          <w:rFonts w:asciiTheme="minorHAnsi" w:hAnsiTheme="minorHAnsi" w:cstheme="minorHAnsi"/>
          <w:sz w:val="20"/>
          <w:szCs w:val="20"/>
        </w:rPr>
        <w:t>ákona</w:t>
      </w:r>
      <w:r w:rsidRPr="00963D1B">
        <w:rPr>
          <w:rFonts w:asciiTheme="minorHAnsi" w:hAnsiTheme="minorHAnsi" w:cstheme="minorHAnsi"/>
          <w:sz w:val="20"/>
          <w:szCs w:val="20"/>
        </w:rPr>
        <w:t xml:space="preserve">. </w:t>
      </w:r>
    </w:p>
    <w:p w14:paraId="45CD7332" w14:textId="4106AD53" w:rsidR="006B2F61" w:rsidRPr="00963D1B" w:rsidRDefault="006B2F61" w:rsidP="00413342">
      <w:pPr>
        <w:spacing w:after="75" w:line="259" w:lineRule="auto"/>
        <w:ind w:left="54" w:firstLine="0"/>
        <w:jc w:val="center"/>
        <w:rPr>
          <w:rFonts w:asciiTheme="minorHAnsi" w:hAnsiTheme="minorHAnsi" w:cstheme="minorHAnsi"/>
          <w:sz w:val="20"/>
          <w:szCs w:val="20"/>
        </w:rPr>
      </w:pPr>
    </w:p>
    <w:p w14:paraId="75C912DD" w14:textId="77F80283" w:rsidR="006B2F61" w:rsidRPr="00963D1B" w:rsidRDefault="006D7AC8" w:rsidP="00413342">
      <w:pPr>
        <w:pStyle w:val="Nadpis4"/>
        <w:tabs>
          <w:tab w:val="center" w:pos="1329"/>
        </w:tabs>
        <w:spacing w:after="197"/>
        <w:ind w:left="0" w:firstLine="0"/>
        <w:rPr>
          <w:rFonts w:asciiTheme="minorHAnsi" w:hAnsiTheme="minorHAnsi" w:cstheme="minorHAnsi"/>
          <w:sz w:val="20"/>
          <w:szCs w:val="20"/>
        </w:rPr>
      </w:pPr>
      <w:r w:rsidRPr="00963D1B">
        <w:rPr>
          <w:rFonts w:asciiTheme="minorHAnsi" w:hAnsiTheme="minorHAnsi" w:cstheme="minorHAnsi"/>
          <w:sz w:val="20"/>
          <w:szCs w:val="20"/>
        </w:rPr>
        <w:t xml:space="preserve">4 </w:t>
      </w:r>
      <w:r w:rsidR="005B4128">
        <w:rPr>
          <w:rFonts w:asciiTheme="minorHAnsi" w:hAnsiTheme="minorHAnsi" w:cstheme="minorHAnsi"/>
          <w:sz w:val="20"/>
          <w:szCs w:val="20"/>
        </w:rPr>
        <w:t xml:space="preserve">      </w:t>
      </w:r>
      <w:r w:rsidRPr="00963D1B">
        <w:rPr>
          <w:rFonts w:asciiTheme="minorHAnsi" w:hAnsiTheme="minorHAnsi" w:cstheme="minorHAnsi"/>
          <w:sz w:val="20"/>
          <w:szCs w:val="20"/>
        </w:rPr>
        <w:t xml:space="preserve">Oprava chýb </w:t>
      </w:r>
    </w:p>
    <w:p w14:paraId="0B32D8A8" w14:textId="3FE52D59" w:rsidR="00952C0B" w:rsidRDefault="006D7AC8" w:rsidP="00952C0B">
      <w:pPr>
        <w:spacing w:after="126"/>
        <w:ind w:left="426" w:right="3" w:hanging="483"/>
        <w:rPr>
          <w:rFonts w:asciiTheme="minorHAnsi" w:hAnsiTheme="minorHAnsi" w:cstheme="minorHAnsi"/>
          <w:sz w:val="20"/>
          <w:szCs w:val="20"/>
        </w:rPr>
      </w:pPr>
      <w:r w:rsidRPr="00963D1B">
        <w:rPr>
          <w:rFonts w:asciiTheme="minorHAnsi" w:hAnsiTheme="minorHAnsi" w:cstheme="minorHAnsi"/>
          <w:sz w:val="20"/>
          <w:szCs w:val="20"/>
        </w:rPr>
        <w:t xml:space="preserve">4.1 </w:t>
      </w:r>
      <w:r w:rsidR="005B4128">
        <w:rPr>
          <w:rFonts w:asciiTheme="minorHAnsi" w:hAnsiTheme="minorHAnsi" w:cstheme="minorHAnsi"/>
          <w:sz w:val="20"/>
          <w:szCs w:val="20"/>
        </w:rPr>
        <w:t xml:space="preserve">    </w:t>
      </w:r>
      <w:r w:rsidRPr="00963D1B">
        <w:rPr>
          <w:rFonts w:asciiTheme="minorHAnsi" w:hAnsiTheme="minorHAnsi" w:cstheme="minorHAnsi"/>
          <w:sz w:val="20"/>
          <w:szCs w:val="20"/>
        </w:rPr>
        <w:t>Zrejmé matematické chyby, zistené pri vyhodnocovaní</w:t>
      </w:r>
      <w:r w:rsidR="008362C5" w:rsidRPr="00963D1B">
        <w:rPr>
          <w:rFonts w:asciiTheme="minorHAnsi" w:hAnsiTheme="minorHAnsi" w:cstheme="minorHAnsi"/>
          <w:sz w:val="20"/>
          <w:szCs w:val="20"/>
        </w:rPr>
        <w:t xml:space="preserve"> ponúk budú opravené v prípade:</w:t>
      </w:r>
      <w:r w:rsidRPr="00963D1B">
        <w:rPr>
          <w:rFonts w:asciiTheme="minorHAnsi" w:hAnsiTheme="minorHAnsi" w:cstheme="minorHAnsi"/>
          <w:sz w:val="20"/>
          <w:szCs w:val="20"/>
        </w:rPr>
        <w:t xml:space="preserve"> </w:t>
      </w:r>
    </w:p>
    <w:p w14:paraId="3DE58FFD" w14:textId="1BD1EF71" w:rsidR="006B2F61" w:rsidRPr="00963D1B" w:rsidRDefault="00952C0B" w:rsidP="00952C0B">
      <w:pPr>
        <w:spacing w:after="126"/>
        <w:ind w:left="426" w:right="3" w:hanging="284"/>
        <w:rPr>
          <w:rFonts w:asciiTheme="minorHAnsi" w:hAnsiTheme="minorHAnsi" w:cstheme="minorHAnsi"/>
          <w:sz w:val="20"/>
          <w:szCs w:val="20"/>
        </w:rPr>
      </w:pPr>
      <w:r>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4.1.1 rozdielu medzi sumou uvedenou číslom a sumou uvedenou slovom; platiť bude suma uvedená slovom, </w:t>
      </w:r>
    </w:p>
    <w:p w14:paraId="2AD19F60" w14:textId="15E82BF1" w:rsidR="006B2F61" w:rsidRPr="00963D1B" w:rsidRDefault="006D7AC8" w:rsidP="00952C0B">
      <w:pPr>
        <w:spacing w:after="58" w:line="267" w:lineRule="auto"/>
        <w:ind w:left="426" w:firstLine="0"/>
        <w:rPr>
          <w:rFonts w:asciiTheme="minorHAnsi" w:hAnsiTheme="minorHAnsi" w:cstheme="minorHAnsi"/>
          <w:sz w:val="20"/>
          <w:szCs w:val="20"/>
        </w:rPr>
      </w:pPr>
      <w:r w:rsidRPr="00963D1B">
        <w:rPr>
          <w:rFonts w:asciiTheme="minorHAnsi" w:hAnsiTheme="minorHAnsi" w:cstheme="minorHAnsi"/>
          <w:sz w:val="20"/>
          <w:szCs w:val="20"/>
        </w:rPr>
        <w:t>4.1.2 nesprávne spočítanej sumy vo vzájomnom súčte alebo medzisúčt</w:t>
      </w:r>
      <w:r w:rsidR="008362C5" w:rsidRPr="00963D1B">
        <w:rPr>
          <w:rFonts w:asciiTheme="minorHAnsi" w:hAnsiTheme="minorHAnsi" w:cstheme="minorHAnsi"/>
          <w:sz w:val="20"/>
          <w:szCs w:val="20"/>
        </w:rPr>
        <w:t xml:space="preserve">e jednotlivých položiek; platiť </w:t>
      </w:r>
      <w:r w:rsidRPr="00963D1B">
        <w:rPr>
          <w:rFonts w:asciiTheme="minorHAnsi" w:hAnsiTheme="minorHAnsi" w:cstheme="minorHAnsi"/>
          <w:sz w:val="20"/>
          <w:szCs w:val="20"/>
        </w:rPr>
        <w:t>bude správny súčet, resp.: medzisúčet jednotlivých položiek a pod.</w:t>
      </w:r>
      <w:r w:rsidR="00952C0B">
        <w:rPr>
          <w:rFonts w:asciiTheme="minorHAnsi" w:hAnsiTheme="minorHAnsi" w:cstheme="minorHAnsi"/>
          <w:sz w:val="20"/>
          <w:szCs w:val="20"/>
        </w:rPr>
        <w:t>.</w:t>
      </w:r>
    </w:p>
    <w:p w14:paraId="46DBDDC5" w14:textId="7EA96B58" w:rsidR="006B2F61" w:rsidRPr="00963D1B" w:rsidRDefault="006D7AC8" w:rsidP="008362C5">
      <w:pPr>
        <w:spacing w:after="72"/>
        <w:ind w:left="426" w:right="2" w:hanging="480"/>
        <w:rPr>
          <w:rFonts w:asciiTheme="minorHAnsi" w:hAnsiTheme="minorHAnsi" w:cstheme="minorHAnsi"/>
          <w:sz w:val="20"/>
          <w:szCs w:val="20"/>
        </w:rPr>
      </w:pPr>
      <w:r w:rsidRPr="00963D1B">
        <w:rPr>
          <w:rFonts w:asciiTheme="minorHAnsi" w:hAnsiTheme="minorHAnsi" w:cstheme="minorHAnsi"/>
          <w:sz w:val="20"/>
          <w:szCs w:val="20"/>
        </w:rPr>
        <w:t xml:space="preserve">4.2 </w:t>
      </w:r>
      <w:r w:rsidR="008362C5" w:rsidRPr="00963D1B">
        <w:rPr>
          <w:rFonts w:asciiTheme="minorHAnsi" w:hAnsiTheme="minorHAnsi" w:cstheme="minorHAnsi"/>
          <w:sz w:val="20"/>
          <w:szCs w:val="20"/>
        </w:rPr>
        <w:t xml:space="preserve"> </w:t>
      </w:r>
      <w:r w:rsidR="00071E60">
        <w:rPr>
          <w:rFonts w:asciiTheme="minorHAnsi" w:hAnsiTheme="minorHAnsi" w:cstheme="minorHAnsi"/>
          <w:sz w:val="20"/>
          <w:szCs w:val="20"/>
        </w:rPr>
        <w:t xml:space="preserve">     </w:t>
      </w:r>
      <w:r w:rsidRPr="00963D1B">
        <w:rPr>
          <w:rFonts w:asciiTheme="minorHAnsi" w:hAnsiTheme="minorHAnsi" w:cstheme="minorHAnsi"/>
          <w:sz w:val="20"/>
          <w:szCs w:val="20"/>
        </w:rPr>
        <w:t xml:space="preserve">O každej vykonanej oprave bude uchádzač bezodkladne písomne upovedomený. Bude požiadaný o vysvetlenie ponuky podľa bodu 3.1 tejto časti súťažných podkladov a o predloženie písomného súhlasu s vykonanou opravou a predloženie nového, opraveného návrhu s odstránením zrejmých chýb v písaní a/alebo počítaní. </w:t>
      </w:r>
    </w:p>
    <w:p w14:paraId="7BD7BBBC" w14:textId="707A49EB" w:rsidR="006B2F61" w:rsidRPr="00963D1B" w:rsidRDefault="006D7AC8" w:rsidP="008362C5">
      <w:pPr>
        <w:spacing w:after="34"/>
        <w:ind w:left="426" w:right="3" w:hanging="426"/>
        <w:rPr>
          <w:rFonts w:asciiTheme="minorHAnsi" w:hAnsiTheme="minorHAnsi" w:cstheme="minorHAnsi"/>
          <w:sz w:val="20"/>
          <w:szCs w:val="20"/>
        </w:rPr>
      </w:pPr>
      <w:r w:rsidRPr="00963D1B">
        <w:rPr>
          <w:rFonts w:asciiTheme="minorHAnsi" w:hAnsiTheme="minorHAnsi" w:cstheme="minorHAnsi"/>
          <w:sz w:val="20"/>
          <w:szCs w:val="20"/>
        </w:rPr>
        <w:t xml:space="preserve">4.3 </w:t>
      </w:r>
      <w:r w:rsidR="00071E60">
        <w:rPr>
          <w:rFonts w:asciiTheme="minorHAnsi" w:hAnsiTheme="minorHAnsi" w:cstheme="minorHAnsi"/>
          <w:sz w:val="20"/>
          <w:szCs w:val="20"/>
        </w:rPr>
        <w:t xml:space="preserve">   </w:t>
      </w:r>
      <w:r w:rsidRPr="00963D1B">
        <w:rPr>
          <w:rFonts w:asciiTheme="minorHAnsi" w:hAnsiTheme="minorHAnsi" w:cstheme="minorHAnsi"/>
          <w:sz w:val="20"/>
          <w:szCs w:val="20"/>
        </w:rPr>
        <w:t>Ak z ponuky uchádzača bude vyplývať viac rôznych návrhov na plnenie toho istého kritéria na vyhodnotenie ponúk, verejný obstarávateľ bude pri vyhodnocovaní ponuky obsahujúcej viac návrhov na plnenie toho istého kritéria</w:t>
      </w:r>
      <w:r w:rsidR="00952C0B">
        <w:rPr>
          <w:rFonts w:asciiTheme="minorHAnsi" w:hAnsiTheme="minorHAnsi" w:cstheme="minorHAnsi"/>
          <w:sz w:val="20"/>
          <w:szCs w:val="20"/>
        </w:rPr>
        <w:t xml:space="preserve">                        </w:t>
      </w:r>
      <w:r w:rsidRPr="00963D1B">
        <w:rPr>
          <w:rFonts w:asciiTheme="minorHAnsi" w:hAnsiTheme="minorHAnsi" w:cstheme="minorHAnsi"/>
          <w:sz w:val="20"/>
          <w:szCs w:val="20"/>
        </w:rPr>
        <w:t xml:space="preserve"> na vyhodnotenie ponúk, postupovať v podľa Výkladového stanoviska č. </w:t>
      </w:r>
      <w:r w:rsidR="00C0371F" w:rsidRPr="00963D1B">
        <w:rPr>
          <w:rFonts w:asciiTheme="minorHAnsi" w:hAnsiTheme="minorHAnsi" w:cstheme="minorHAnsi"/>
          <w:sz w:val="20"/>
          <w:szCs w:val="20"/>
        </w:rPr>
        <w:t>1</w:t>
      </w:r>
      <w:r w:rsidRPr="00963D1B">
        <w:rPr>
          <w:rFonts w:asciiTheme="minorHAnsi" w:hAnsiTheme="minorHAnsi" w:cstheme="minorHAnsi"/>
          <w:sz w:val="20"/>
          <w:szCs w:val="20"/>
        </w:rPr>
        <w:t>/20</w:t>
      </w:r>
      <w:r w:rsidR="00C0371F" w:rsidRPr="00963D1B">
        <w:rPr>
          <w:rFonts w:asciiTheme="minorHAnsi" w:hAnsiTheme="minorHAnsi" w:cstheme="minorHAnsi"/>
          <w:sz w:val="20"/>
          <w:szCs w:val="20"/>
        </w:rPr>
        <w:t>21</w:t>
      </w:r>
      <w:r w:rsidRPr="00963D1B">
        <w:rPr>
          <w:rFonts w:asciiTheme="minorHAnsi" w:hAnsiTheme="minorHAnsi" w:cstheme="minorHAnsi"/>
          <w:sz w:val="20"/>
          <w:szCs w:val="20"/>
        </w:rPr>
        <w:t xml:space="preserve"> Úradu pre verejné obstarávanie. </w:t>
      </w:r>
    </w:p>
    <w:p w14:paraId="1E4A0E17" w14:textId="77777777" w:rsidR="006B2F61" w:rsidRPr="00963D1B" w:rsidRDefault="006D7AC8" w:rsidP="00413342">
      <w:pPr>
        <w:spacing w:after="38" w:line="259" w:lineRule="auto"/>
        <w:ind w:left="567"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3D9599F2" w14:textId="0FBD1519" w:rsidR="006B2F61" w:rsidRPr="00963D1B" w:rsidRDefault="006D7AC8" w:rsidP="0098584F">
      <w:pPr>
        <w:spacing w:after="38" w:line="259" w:lineRule="auto"/>
        <w:ind w:left="567"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2F3FB0CE" w14:textId="16E32623" w:rsidR="00305EBE" w:rsidRPr="00963D1B" w:rsidRDefault="006D7AC8" w:rsidP="00305EBE">
      <w:pPr>
        <w:spacing w:after="38" w:line="259" w:lineRule="auto"/>
        <w:ind w:left="567" w:firstLine="0"/>
        <w:jc w:val="left"/>
        <w:rPr>
          <w:rFonts w:asciiTheme="minorHAnsi" w:hAnsiTheme="minorHAnsi" w:cstheme="minorHAnsi"/>
          <w:sz w:val="20"/>
          <w:szCs w:val="20"/>
        </w:rPr>
      </w:pPr>
      <w:r w:rsidRPr="00963D1B">
        <w:rPr>
          <w:rFonts w:asciiTheme="minorHAnsi" w:hAnsiTheme="minorHAnsi" w:cstheme="minorHAnsi"/>
          <w:sz w:val="20"/>
          <w:szCs w:val="20"/>
        </w:rPr>
        <w:lastRenderedPageBreak/>
        <w:t xml:space="preserve"> </w:t>
      </w:r>
    </w:p>
    <w:p w14:paraId="6E96B10F" w14:textId="6FE6AF90" w:rsidR="006B2F61" w:rsidRDefault="006D7AC8" w:rsidP="00305EBE">
      <w:pPr>
        <w:spacing w:after="0" w:line="259" w:lineRule="auto"/>
        <w:ind w:left="0" w:firstLine="0"/>
        <w:jc w:val="center"/>
        <w:rPr>
          <w:rFonts w:asciiTheme="minorHAnsi" w:hAnsiTheme="minorHAnsi" w:cstheme="minorHAnsi"/>
          <w:sz w:val="20"/>
          <w:szCs w:val="20"/>
        </w:rPr>
      </w:pPr>
      <w:r w:rsidRPr="00963D1B">
        <w:rPr>
          <w:rFonts w:asciiTheme="minorHAnsi" w:hAnsiTheme="minorHAnsi" w:cstheme="minorHAnsi"/>
          <w:sz w:val="20"/>
          <w:szCs w:val="20"/>
        </w:rPr>
        <w:t>ČASŤ B3. NÁVRH ZMLUVY</w:t>
      </w:r>
    </w:p>
    <w:p w14:paraId="7FEA1F32" w14:textId="77777777" w:rsidR="00305EBE" w:rsidRPr="00963D1B" w:rsidRDefault="00305EBE" w:rsidP="00305EBE">
      <w:pPr>
        <w:spacing w:after="0" w:line="259" w:lineRule="auto"/>
        <w:ind w:left="0" w:firstLine="0"/>
        <w:jc w:val="center"/>
        <w:rPr>
          <w:rFonts w:asciiTheme="minorHAnsi" w:hAnsiTheme="minorHAnsi" w:cstheme="minorHAnsi"/>
          <w:sz w:val="20"/>
          <w:szCs w:val="20"/>
        </w:rPr>
      </w:pPr>
    </w:p>
    <w:p w14:paraId="2613708E" w14:textId="2F502742" w:rsidR="006B2F61" w:rsidRDefault="006D7AC8" w:rsidP="00413342">
      <w:pPr>
        <w:pStyle w:val="Nadpis3"/>
        <w:tabs>
          <w:tab w:val="center" w:pos="2307"/>
        </w:tabs>
        <w:spacing w:after="95"/>
        <w:ind w:left="0" w:firstLine="0"/>
        <w:rPr>
          <w:rFonts w:asciiTheme="minorHAnsi" w:hAnsiTheme="minorHAnsi" w:cstheme="minorHAnsi"/>
          <w:sz w:val="20"/>
          <w:szCs w:val="20"/>
          <w:vertAlign w:val="baseline"/>
        </w:rPr>
      </w:pPr>
      <w:r w:rsidRPr="00963D1B">
        <w:rPr>
          <w:rFonts w:asciiTheme="minorHAnsi" w:hAnsiTheme="minorHAnsi" w:cstheme="minorHAnsi"/>
          <w:sz w:val="20"/>
          <w:szCs w:val="20"/>
          <w:vertAlign w:val="baseline"/>
        </w:rPr>
        <w:t xml:space="preserve">1 </w:t>
      </w:r>
      <w:r w:rsidR="00285647">
        <w:rPr>
          <w:rFonts w:asciiTheme="minorHAnsi" w:hAnsiTheme="minorHAnsi" w:cstheme="minorHAnsi"/>
          <w:sz w:val="20"/>
          <w:szCs w:val="20"/>
          <w:vertAlign w:val="baseline"/>
        </w:rPr>
        <w:t xml:space="preserve">          </w:t>
      </w:r>
      <w:r w:rsidRPr="00963D1B">
        <w:rPr>
          <w:rFonts w:asciiTheme="minorHAnsi" w:hAnsiTheme="minorHAnsi" w:cstheme="minorHAnsi"/>
          <w:sz w:val="20"/>
          <w:szCs w:val="20"/>
          <w:vertAlign w:val="baseline"/>
        </w:rPr>
        <w:t xml:space="preserve">HODNOTENIE NÁVRHU ZMLUVY </w:t>
      </w:r>
    </w:p>
    <w:p w14:paraId="48957F10" w14:textId="77777777" w:rsidR="00285647" w:rsidRPr="00285647" w:rsidRDefault="00285647" w:rsidP="00285647"/>
    <w:p w14:paraId="5A48A50E" w14:textId="62B9AC15" w:rsidR="00285647" w:rsidRDefault="006D7AC8" w:rsidP="00D63E4F">
      <w:pPr>
        <w:spacing w:after="0" w:line="276" w:lineRule="auto"/>
        <w:ind w:left="567" w:hanging="567"/>
        <w:rPr>
          <w:rFonts w:asciiTheme="minorHAnsi" w:hAnsiTheme="minorHAnsi" w:cstheme="minorHAnsi"/>
          <w:sz w:val="20"/>
          <w:szCs w:val="20"/>
        </w:rPr>
      </w:pPr>
      <w:r w:rsidRPr="00963D1B">
        <w:rPr>
          <w:rFonts w:asciiTheme="minorHAnsi" w:hAnsiTheme="minorHAnsi" w:cstheme="minorHAnsi"/>
          <w:sz w:val="20"/>
          <w:szCs w:val="20"/>
        </w:rPr>
        <w:t xml:space="preserve">1.1 </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Verejný</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 xml:space="preserve"> obstarávateľ </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 xml:space="preserve">bude </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 xml:space="preserve">pri </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 xml:space="preserve">hodnotení uchádzačom predloženého návrhu </w:t>
      </w:r>
      <w:r w:rsidR="00735803">
        <w:rPr>
          <w:rFonts w:asciiTheme="minorHAnsi" w:hAnsiTheme="minorHAnsi" w:cstheme="minorHAnsi"/>
          <w:sz w:val="20"/>
          <w:szCs w:val="20"/>
        </w:rPr>
        <w:t>poistnej zmluvy</w:t>
      </w:r>
      <w:r w:rsidRPr="00963D1B">
        <w:rPr>
          <w:rFonts w:asciiTheme="minorHAnsi" w:hAnsiTheme="minorHAnsi" w:cstheme="minorHAnsi"/>
          <w:sz w:val="20"/>
          <w:szCs w:val="20"/>
        </w:rPr>
        <w:t xml:space="preserve"> postupovať podľa tejto časti týchto súťažných podkladov. </w:t>
      </w:r>
    </w:p>
    <w:p w14:paraId="080B7F5E" w14:textId="77777777" w:rsidR="00D63E4F" w:rsidRPr="00963D1B" w:rsidRDefault="00D63E4F" w:rsidP="00D63E4F">
      <w:pPr>
        <w:spacing w:after="0" w:line="276" w:lineRule="auto"/>
        <w:ind w:left="567" w:hanging="567"/>
        <w:rPr>
          <w:rFonts w:asciiTheme="minorHAnsi" w:hAnsiTheme="minorHAnsi" w:cstheme="minorHAnsi"/>
          <w:sz w:val="20"/>
          <w:szCs w:val="20"/>
        </w:rPr>
      </w:pPr>
    </w:p>
    <w:p w14:paraId="547929FF" w14:textId="733B8A52" w:rsidR="006B2F61" w:rsidRPr="00963D1B" w:rsidRDefault="006D7AC8" w:rsidP="00413342">
      <w:pPr>
        <w:spacing w:after="128"/>
        <w:ind w:left="567" w:right="2" w:hanging="567"/>
        <w:rPr>
          <w:rFonts w:asciiTheme="minorHAnsi" w:hAnsiTheme="minorHAnsi" w:cstheme="minorHAnsi"/>
          <w:sz w:val="20"/>
          <w:szCs w:val="20"/>
        </w:rPr>
      </w:pPr>
      <w:r w:rsidRPr="00963D1B">
        <w:rPr>
          <w:rFonts w:asciiTheme="minorHAnsi" w:hAnsiTheme="minorHAnsi" w:cstheme="minorHAnsi"/>
          <w:sz w:val="20"/>
          <w:szCs w:val="20"/>
        </w:rPr>
        <w:t xml:space="preserve">1.2 </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Verejný</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 xml:space="preserve"> obstarávateľ </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v</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 xml:space="preserve"> tejto </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časti súťažných podkladov predkladá ako vzor</w:t>
      </w:r>
      <w:r w:rsidR="00735803">
        <w:rPr>
          <w:rFonts w:asciiTheme="minorHAnsi" w:hAnsiTheme="minorHAnsi" w:cstheme="minorHAnsi"/>
          <w:sz w:val="20"/>
          <w:szCs w:val="20"/>
        </w:rPr>
        <w:t xml:space="preserve"> </w:t>
      </w:r>
      <w:r w:rsidRPr="00963D1B">
        <w:rPr>
          <w:rFonts w:asciiTheme="minorHAnsi" w:hAnsiTheme="minorHAnsi" w:cstheme="minorHAnsi"/>
          <w:sz w:val="20"/>
          <w:szCs w:val="20"/>
        </w:rPr>
        <w:t xml:space="preserve">návrh </w:t>
      </w:r>
      <w:r w:rsidR="00735803">
        <w:rPr>
          <w:rFonts w:asciiTheme="minorHAnsi" w:hAnsiTheme="minorHAnsi" w:cstheme="minorHAnsi"/>
          <w:sz w:val="20"/>
          <w:szCs w:val="20"/>
        </w:rPr>
        <w:t xml:space="preserve">poistnej zmluvy v prílohe č. </w:t>
      </w:r>
      <w:r w:rsidR="001672EC">
        <w:rPr>
          <w:rFonts w:asciiTheme="minorHAnsi" w:hAnsiTheme="minorHAnsi" w:cstheme="minorHAnsi"/>
          <w:sz w:val="20"/>
          <w:szCs w:val="20"/>
        </w:rPr>
        <w:t xml:space="preserve">2 k súťažným podkladom, ktorá obsahuje </w:t>
      </w:r>
      <w:r w:rsidRPr="00963D1B">
        <w:rPr>
          <w:rFonts w:asciiTheme="minorHAnsi" w:hAnsiTheme="minorHAnsi" w:cstheme="minorHAnsi"/>
          <w:sz w:val="20"/>
          <w:szCs w:val="20"/>
        </w:rPr>
        <w:t xml:space="preserve">záväzný rozsah zmluvných podmienok, ktoré musia byť súčasťou </w:t>
      </w:r>
      <w:r w:rsidR="001672EC">
        <w:rPr>
          <w:rFonts w:asciiTheme="minorHAnsi" w:hAnsiTheme="minorHAnsi" w:cstheme="minorHAnsi"/>
          <w:sz w:val="20"/>
          <w:szCs w:val="20"/>
        </w:rPr>
        <w:t xml:space="preserve">poistnej zmluvy </w:t>
      </w:r>
      <w:r w:rsidRPr="00963D1B">
        <w:rPr>
          <w:rFonts w:asciiTheme="minorHAnsi" w:hAnsiTheme="minorHAnsi" w:cstheme="minorHAnsi"/>
          <w:sz w:val="20"/>
          <w:szCs w:val="20"/>
        </w:rPr>
        <w:t xml:space="preserve">na poskytnutie predmetu zákazky, ako výsledku procesu verejného obstarávania. Predložený návrh </w:t>
      </w:r>
      <w:r w:rsidR="001672EC">
        <w:rPr>
          <w:rFonts w:asciiTheme="minorHAnsi" w:hAnsiTheme="minorHAnsi" w:cstheme="minorHAnsi"/>
          <w:sz w:val="20"/>
          <w:szCs w:val="20"/>
        </w:rPr>
        <w:t xml:space="preserve">poistnej zmluvy </w:t>
      </w:r>
      <w:r w:rsidRPr="00963D1B">
        <w:rPr>
          <w:rFonts w:asciiTheme="minorHAnsi" w:hAnsiTheme="minorHAnsi" w:cstheme="minorHAnsi"/>
          <w:sz w:val="20"/>
          <w:szCs w:val="20"/>
        </w:rPr>
        <w:t>uchádzača, nesmie byť v rozpore s výzvou na predkladanie ponúk a s týmito súťažnými podkladmi.</w:t>
      </w:r>
      <w:r w:rsidR="006A7ADB">
        <w:rPr>
          <w:rFonts w:asciiTheme="minorHAnsi" w:hAnsiTheme="minorHAnsi" w:cstheme="minorHAnsi"/>
          <w:sz w:val="20"/>
          <w:szCs w:val="20"/>
        </w:rPr>
        <w:t xml:space="preserve">                        </w:t>
      </w:r>
      <w:r w:rsidRPr="00963D1B">
        <w:rPr>
          <w:rFonts w:asciiTheme="minorHAnsi" w:hAnsiTheme="minorHAnsi" w:cstheme="minorHAnsi"/>
          <w:sz w:val="20"/>
          <w:szCs w:val="20"/>
        </w:rPr>
        <w:t xml:space="preserve"> Návrh </w:t>
      </w:r>
      <w:r w:rsidR="00A61BA9">
        <w:rPr>
          <w:rFonts w:asciiTheme="minorHAnsi" w:hAnsiTheme="minorHAnsi" w:cstheme="minorHAnsi"/>
          <w:sz w:val="20"/>
          <w:szCs w:val="20"/>
        </w:rPr>
        <w:t>poistnej zmluvy</w:t>
      </w:r>
      <w:r w:rsidRPr="00963D1B">
        <w:rPr>
          <w:rFonts w:asciiTheme="minorHAnsi" w:hAnsiTheme="minorHAnsi" w:cstheme="minorHAnsi"/>
          <w:sz w:val="20"/>
          <w:szCs w:val="20"/>
        </w:rPr>
        <w:t xml:space="preserve"> uvádzaný v tejto časti súť</w:t>
      </w:r>
      <w:r w:rsidR="00A61BA9">
        <w:rPr>
          <w:rFonts w:asciiTheme="minorHAnsi" w:hAnsiTheme="minorHAnsi" w:cstheme="minorHAnsi"/>
          <w:sz w:val="20"/>
          <w:szCs w:val="20"/>
        </w:rPr>
        <w:t xml:space="preserve">ažných podkladov nemožno meniť, </w:t>
      </w:r>
      <w:r w:rsidRPr="00963D1B">
        <w:rPr>
          <w:rFonts w:asciiTheme="minorHAnsi" w:hAnsiTheme="minorHAnsi" w:cstheme="minorHAnsi"/>
          <w:sz w:val="20"/>
          <w:szCs w:val="20"/>
        </w:rPr>
        <w:t xml:space="preserve">ani uvádzať výhrady, ktoré </w:t>
      </w:r>
      <w:r w:rsidR="006A7ADB">
        <w:rPr>
          <w:rFonts w:asciiTheme="minorHAnsi" w:hAnsiTheme="minorHAnsi" w:cstheme="minorHAnsi"/>
          <w:sz w:val="20"/>
          <w:szCs w:val="20"/>
        </w:rPr>
        <w:t xml:space="preserve">                           </w:t>
      </w:r>
      <w:r w:rsidRPr="00963D1B">
        <w:rPr>
          <w:rFonts w:asciiTheme="minorHAnsi" w:hAnsiTheme="minorHAnsi" w:cstheme="minorHAnsi"/>
          <w:sz w:val="20"/>
          <w:szCs w:val="20"/>
        </w:rPr>
        <w:t xml:space="preserve">by odporovali týmto súťažným podkladom. </w:t>
      </w:r>
    </w:p>
    <w:p w14:paraId="474CF6D3" w14:textId="105469EB" w:rsidR="006B2F61" w:rsidRPr="00963D1B" w:rsidRDefault="006D7AC8" w:rsidP="00413342">
      <w:pPr>
        <w:tabs>
          <w:tab w:val="center" w:pos="4914"/>
        </w:tabs>
        <w:spacing w:after="143" w:line="258" w:lineRule="auto"/>
        <w:ind w:left="-15"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1.3 </w:t>
      </w:r>
      <w:r w:rsidR="00285647">
        <w:rPr>
          <w:rFonts w:asciiTheme="minorHAnsi" w:hAnsiTheme="minorHAnsi" w:cstheme="minorHAnsi"/>
          <w:sz w:val="20"/>
          <w:szCs w:val="20"/>
        </w:rPr>
        <w:t xml:space="preserve">      </w:t>
      </w:r>
      <w:r w:rsidRPr="00451A0D">
        <w:rPr>
          <w:rFonts w:asciiTheme="minorHAnsi" w:hAnsiTheme="minorHAnsi" w:cstheme="minorHAnsi"/>
          <w:sz w:val="20"/>
          <w:szCs w:val="20"/>
          <w:u w:val="single"/>
        </w:rPr>
        <w:t>Uchá</w:t>
      </w:r>
      <w:r w:rsidR="003E0CE4" w:rsidRPr="00451A0D">
        <w:rPr>
          <w:rFonts w:asciiTheme="minorHAnsi" w:hAnsiTheme="minorHAnsi" w:cstheme="minorHAnsi"/>
          <w:sz w:val="20"/>
          <w:szCs w:val="20"/>
          <w:u w:val="single"/>
        </w:rPr>
        <w:t>dzač vo svojej ponuke predkladá:</w:t>
      </w:r>
    </w:p>
    <w:p w14:paraId="6B75CDB1" w14:textId="4314D344" w:rsidR="006B2F61" w:rsidRPr="00451A0D" w:rsidRDefault="008362C5" w:rsidP="00846533">
      <w:pPr>
        <w:numPr>
          <w:ilvl w:val="0"/>
          <w:numId w:val="27"/>
        </w:numPr>
        <w:spacing w:after="3" w:line="264" w:lineRule="auto"/>
        <w:ind w:hanging="427"/>
        <w:rPr>
          <w:rFonts w:asciiTheme="minorHAnsi" w:hAnsiTheme="minorHAnsi" w:cstheme="minorHAnsi"/>
          <w:i/>
          <w:iCs/>
          <w:sz w:val="20"/>
          <w:szCs w:val="20"/>
        </w:rPr>
      </w:pPr>
      <w:r w:rsidRPr="00451A0D">
        <w:rPr>
          <w:rFonts w:asciiTheme="minorHAnsi" w:hAnsiTheme="minorHAnsi" w:cstheme="minorHAnsi"/>
          <w:b/>
          <w:i/>
          <w:iCs/>
          <w:sz w:val="20"/>
          <w:szCs w:val="20"/>
        </w:rPr>
        <w:t xml:space="preserve">Návrh </w:t>
      </w:r>
      <w:r w:rsidR="003E0CE4" w:rsidRPr="00451A0D">
        <w:rPr>
          <w:rFonts w:asciiTheme="minorHAnsi" w:hAnsiTheme="minorHAnsi" w:cstheme="minorHAnsi"/>
          <w:b/>
          <w:i/>
          <w:iCs/>
          <w:sz w:val="20"/>
          <w:szCs w:val="20"/>
        </w:rPr>
        <w:t xml:space="preserve">poistnej zmluvy uchádzača s prílohou č. 1 k nej, </w:t>
      </w:r>
      <w:r w:rsidR="006D7AC8" w:rsidRPr="00451A0D">
        <w:rPr>
          <w:rFonts w:asciiTheme="minorHAnsi" w:hAnsiTheme="minorHAnsi" w:cstheme="minorHAnsi"/>
          <w:i/>
          <w:iCs/>
          <w:sz w:val="20"/>
          <w:szCs w:val="20"/>
        </w:rPr>
        <w:t>spracovan</w:t>
      </w:r>
      <w:r w:rsidR="003E0CE4" w:rsidRPr="00451A0D">
        <w:rPr>
          <w:rFonts w:asciiTheme="minorHAnsi" w:hAnsiTheme="minorHAnsi" w:cstheme="minorHAnsi"/>
          <w:i/>
          <w:iCs/>
          <w:sz w:val="20"/>
          <w:szCs w:val="20"/>
        </w:rPr>
        <w:t>é</w:t>
      </w:r>
      <w:r w:rsidR="006D7AC8" w:rsidRPr="00451A0D">
        <w:rPr>
          <w:rFonts w:asciiTheme="minorHAnsi" w:hAnsiTheme="minorHAnsi" w:cstheme="minorHAnsi"/>
          <w:i/>
          <w:iCs/>
          <w:sz w:val="20"/>
          <w:szCs w:val="20"/>
        </w:rPr>
        <w:t xml:space="preserve"> podľa návrhu </w:t>
      </w:r>
      <w:r w:rsidR="003E0CE4" w:rsidRPr="00451A0D">
        <w:rPr>
          <w:rFonts w:asciiTheme="minorHAnsi" w:hAnsiTheme="minorHAnsi" w:cstheme="minorHAnsi"/>
          <w:i/>
          <w:iCs/>
          <w:sz w:val="20"/>
          <w:szCs w:val="20"/>
        </w:rPr>
        <w:t xml:space="preserve">poistnej zmluvy </w:t>
      </w:r>
      <w:r w:rsidR="006D7AC8" w:rsidRPr="00451A0D">
        <w:rPr>
          <w:rFonts w:asciiTheme="minorHAnsi" w:hAnsiTheme="minorHAnsi" w:cstheme="minorHAnsi"/>
          <w:i/>
          <w:iCs/>
          <w:sz w:val="20"/>
          <w:szCs w:val="20"/>
        </w:rPr>
        <w:t>uvedeného</w:t>
      </w:r>
      <w:r w:rsidR="006A7ADB" w:rsidRPr="00451A0D">
        <w:rPr>
          <w:rFonts w:asciiTheme="minorHAnsi" w:hAnsiTheme="minorHAnsi" w:cstheme="minorHAnsi"/>
          <w:i/>
          <w:iCs/>
          <w:sz w:val="20"/>
          <w:szCs w:val="20"/>
        </w:rPr>
        <w:t xml:space="preserve">             </w:t>
      </w:r>
      <w:r w:rsidR="006D7AC8" w:rsidRPr="00451A0D">
        <w:rPr>
          <w:rFonts w:asciiTheme="minorHAnsi" w:hAnsiTheme="minorHAnsi" w:cstheme="minorHAnsi"/>
          <w:i/>
          <w:iCs/>
          <w:sz w:val="20"/>
          <w:szCs w:val="20"/>
        </w:rPr>
        <w:t xml:space="preserve"> v prílohe č. </w:t>
      </w:r>
      <w:r w:rsidR="003E0CE4" w:rsidRPr="00451A0D">
        <w:rPr>
          <w:rFonts w:asciiTheme="minorHAnsi" w:hAnsiTheme="minorHAnsi" w:cstheme="minorHAnsi"/>
          <w:i/>
          <w:iCs/>
          <w:sz w:val="20"/>
          <w:szCs w:val="20"/>
        </w:rPr>
        <w:t>2</w:t>
      </w:r>
      <w:r w:rsidR="006D7AC8" w:rsidRPr="00451A0D">
        <w:rPr>
          <w:rFonts w:asciiTheme="minorHAnsi" w:hAnsiTheme="minorHAnsi" w:cstheme="minorHAnsi"/>
          <w:i/>
          <w:iCs/>
          <w:sz w:val="20"/>
          <w:szCs w:val="20"/>
        </w:rPr>
        <w:t xml:space="preserve"> </w:t>
      </w:r>
      <w:r w:rsidR="00285647" w:rsidRPr="00451A0D">
        <w:rPr>
          <w:rFonts w:asciiTheme="minorHAnsi" w:hAnsiTheme="minorHAnsi" w:cstheme="minorHAnsi"/>
          <w:i/>
          <w:iCs/>
          <w:sz w:val="20"/>
          <w:szCs w:val="20"/>
        </w:rPr>
        <w:t xml:space="preserve"> </w:t>
      </w:r>
      <w:r w:rsidR="006D7AC8" w:rsidRPr="00451A0D">
        <w:rPr>
          <w:rFonts w:asciiTheme="minorHAnsi" w:hAnsiTheme="minorHAnsi" w:cstheme="minorHAnsi"/>
          <w:i/>
          <w:iCs/>
          <w:sz w:val="20"/>
          <w:szCs w:val="20"/>
        </w:rPr>
        <w:t>k súťažným podkladom, po doplnení vlastných obchodných údajov</w:t>
      </w:r>
      <w:r w:rsidR="003E0CE4" w:rsidRPr="00451A0D">
        <w:rPr>
          <w:rFonts w:asciiTheme="minorHAnsi" w:hAnsiTheme="minorHAnsi" w:cstheme="minorHAnsi"/>
          <w:b/>
          <w:i/>
          <w:iCs/>
          <w:sz w:val="20"/>
          <w:szCs w:val="20"/>
        </w:rPr>
        <w:t xml:space="preserve"> </w:t>
      </w:r>
      <w:r w:rsidR="003E0CE4" w:rsidRPr="00451A0D">
        <w:rPr>
          <w:rFonts w:asciiTheme="minorHAnsi" w:hAnsiTheme="minorHAnsi" w:cstheme="minorHAnsi"/>
          <w:i/>
          <w:iCs/>
          <w:sz w:val="20"/>
          <w:szCs w:val="20"/>
        </w:rPr>
        <w:t>a prílohy č. 1 k nej,</w:t>
      </w:r>
    </w:p>
    <w:p w14:paraId="3EAAC5D3" w14:textId="5F0332C9" w:rsidR="008362C5" w:rsidRPr="00451A0D" w:rsidRDefault="008362C5" w:rsidP="00846533">
      <w:pPr>
        <w:numPr>
          <w:ilvl w:val="0"/>
          <w:numId w:val="27"/>
        </w:numPr>
        <w:spacing w:after="63"/>
        <w:ind w:hanging="427"/>
        <w:rPr>
          <w:rFonts w:asciiTheme="minorHAnsi" w:hAnsiTheme="minorHAnsi" w:cstheme="minorHAnsi"/>
          <w:i/>
          <w:iCs/>
          <w:sz w:val="20"/>
          <w:szCs w:val="20"/>
        </w:rPr>
      </w:pPr>
      <w:r w:rsidRPr="00451A0D">
        <w:rPr>
          <w:rFonts w:asciiTheme="minorHAnsi" w:hAnsiTheme="minorHAnsi" w:cstheme="minorHAnsi"/>
          <w:b/>
          <w:i/>
          <w:iCs/>
          <w:sz w:val="20"/>
          <w:szCs w:val="20"/>
        </w:rPr>
        <w:t xml:space="preserve">prílohu č. </w:t>
      </w:r>
      <w:r w:rsidR="00F2319D" w:rsidRPr="00451A0D">
        <w:rPr>
          <w:rFonts w:asciiTheme="minorHAnsi" w:hAnsiTheme="minorHAnsi" w:cstheme="minorHAnsi"/>
          <w:b/>
          <w:i/>
          <w:iCs/>
          <w:sz w:val="20"/>
          <w:szCs w:val="20"/>
        </w:rPr>
        <w:t>2</w:t>
      </w:r>
      <w:r w:rsidRPr="00451A0D">
        <w:rPr>
          <w:rFonts w:asciiTheme="minorHAnsi" w:hAnsiTheme="minorHAnsi" w:cstheme="minorHAnsi"/>
          <w:b/>
          <w:i/>
          <w:iCs/>
          <w:sz w:val="20"/>
          <w:szCs w:val="20"/>
        </w:rPr>
        <w:t xml:space="preserve"> k</w:t>
      </w:r>
      <w:r w:rsidR="00F2319D" w:rsidRPr="00451A0D">
        <w:rPr>
          <w:rFonts w:asciiTheme="minorHAnsi" w:hAnsiTheme="minorHAnsi" w:cstheme="minorHAnsi"/>
          <w:b/>
          <w:i/>
          <w:iCs/>
          <w:sz w:val="20"/>
          <w:szCs w:val="20"/>
        </w:rPr>
        <w:t> poistnej zmluve</w:t>
      </w:r>
      <w:r w:rsidR="006D7AC8" w:rsidRPr="00451A0D">
        <w:rPr>
          <w:rFonts w:asciiTheme="minorHAnsi" w:hAnsiTheme="minorHAnsi" w:cstheme="minorHAnsi"/>
          <w:b/>
          <w:i/>
          <w:iCs/>
          <w:sz w:val="20"/>
          <w:szCs w:val="20"/>
        </w:rPr>
        <w:t xml:space="preserve">, </w:t>
      </w:r>
      <w:r w:rsidR="006D7AC8" w:rsidRPr="00451A0D">
        <w:rPr>
          <w:rFonts w:asciiTheme="minorHAnsi" w:hAnsiTheme="minorHAnsi" w:cstheme="minorHAnsi"/>
          <w:i/>
          <w:iCs/>
          <w:sz w:val="20"/>
          <w:szCs w:val="20"/>
        </w:rPr>
        <w:t>ktorou sú ročné sadzby poistenia,</w:t>
      </w:r>
      <w:r w:rsidR="006D7AC8" w:rsidRPr="00451A0D">
        <w:rPr>
          <w:rFonts w:asciiTheme="minorHAnsi" w:hAnsiTheme="minorHAnsi" w:cstheme="minorHAnsi"/>
          <w:b/>
          <w:i/>
          <w:iCs/>
          <w:sz w:val="20"/>
          <w:szCs w:val="20"/>
        </w:rPr>
        <w:t xml:space="preserve"> </w:t>
      </w:r>
      <w:r w:rsidR="006D7AC8" w:rsidRPr="00451A0D">
        <w:rPr>
          <w:rFonts w:asciiTheme="minorHAnsi" w:hAnsiTheme="minorHAnsi" w:cstheme="minorHAnsi"/>
          <w:i/>
          <w:iCs/>
          <w:sz w:val="20"/>
          <w:szCs w:val="20"/>
        </w:rPr>
        <w:t>spracovanú podľa prílohy č. 1 k</w:t>
      </w:r>
      <w:r w:rsidR="00F2319D" w:rsidRPr="00451A0D">
        <w:rPr>
          <w:rFonts w:asciiTheme="minorHAnsi" w:hAnsiTheme="minorHAnsi" w:cstheme="minorHAnsi"/>
          <w:i/>
          <w:iCs/>
          <w:sz w:val="20"/>
          <w:szCs w:val="20"/>
        </w:rPr>
        <w:t> poistnej zmluve</w:t>
      </w:r>
      <w:r w:rsidR="006D7AC8" w:rsidRPr="00451A0D">
        <w:rPr>
          <w:rFonts w:asciiTheme="minorHAnsi" w:hAnsiTheme="minorHAnsi" w:cstheme="minorHAnsi"/>
          <w:i/>
          <w:iCs/>
          <w:sz w:val="20"/>
          <w:szCs w:val="20"/>
        </w:rPr>
        <w:t>, po doplnení vlastných obchodných údajov</w:t>
      </w:r>
      <w:r w:rsidR="006D7AC8" w:rsidRPr="00451A0D">
        <w:rPr>
          <w:rFonts w:asciiTheme="minorHAnsi" w:hAnsiTheme="minorHAnsi" w:cstheme="minorHAnsi"/>
          <w:b/>
          <w:i/>
          <w:iCs/>
          <w:sz w:val="20"/>
          <w:szCs w:val="20"/>
        </w:rPr>
        <w:t xml:space="preserve"> </w:t>
      </w:r>
    </w:p>
    <w:p w14:paraId="2160FAB6" w14:textId="5A52293F" w:rsidR="006B2F61" w:rsidRPr="00451A0D" w:rsidRDefault="008362C5" w:rsidP="00846533">
      <w:pPr>
        <w:numPr>
          <w:ilvl w:val="0"/>
          <w:numId w:val="27"/>
        </w:numPr>
        <w:spacing w:after="63"/>
        <w:ind w:hanging="427"/>
        <w:rPr>
          <w:rFonts w:asciiTheme="minorHAnsi" w:hAnsiTheme="minorHAnsi" w:cstheme="minorHAnsi"/>
          <w:i/>
          <w:iCs/>
          <w:sz w:val="20"/>
          <w:szCs w:val="20"/>
        </w:rPr>
      </w:pPr>
      <w:r w:rsidRPr="00451A0D">
        <w:rPr>
          <w:rFonts w:asciiTheme="minorHAnsi" w:hAnsiTheme="minorHAnsi" w:cstheme="minorHAnsi"/>
          <w:b/>
          <w:i/>
          <w:iCs/>
          <w:sz w:val="20"/>
          <w:szCs w:val="20"/>
        </w:rPr>
        <w:t xml:space="preserve">prílohu č. </w:t>
      </w:r>
      <w:r w:rsidR="00F2319D" w:rsidRPr="00451A0D">
        <w:rPr>
          <w:rFonts w:asciiTheme="minorHAnsi" w:hAnsiTheme="minorHAnsi" w:cstheme="minorHAnsi"/>
          <w:b/>
          <w:i/>
          <w:iCs/>
          <w:sz w:val="20"/>
          <w:szCs w:val="20"/>
        </w:rPr>
        <w:t>3 k poistnej zmluve</w:t>
      </w:r>
      <w:r w:rsidR="006D7AC8" w:rsidRPr="00451A0D">
        <w:rPr>
          <w:rFonts w:asciiTheme="minorHAnsi" w:hAnsiTheme="minorHAnsi" w:cstheme="minorHAnsi"/>
          <w:b/>
          <w:i/>
          <w:iCs/>
          <w:sz w:val="20"/>
          <w:szCs w:val="20"/>
        </w:rPr>
        <w:t xml:space="preserve">, </w:t>
      </w:r>
      <w:r w:rsidR="006D7AC8" w:rsidRPr="00451A0D">
        <w:rPr>
          <w:rFonts w:asciiTheme="minorHAnsi" w:hAnsiTheme="minorHAnsi" w:cstheme="minorHAnsi"/>
          <w:i/>
          <w:iCs/>
          <w:sz w:val="20"/>
          <w:szCs w:val="20"/>
        </w:rPr>
        <w:t xml:space="preserve">ktorou </w:t>
      </w:r>
      <w:r w:rsidR="00F2319D" w:rsidRPr="00451A0D">
        <w:rPr>
          <w:rFonts w:asciiTheme="minorHAnsi" w:hAnsiTheme="minorHAnsi" w:cstheme="minorHAnsi"/>
          <w:i/>
          <w:iCs/>
          <w:sz w:val="20"/>
          <w:szCs w:val="20"/>
        </w:rPr>
        <w:t>sú všeobecné poistné podmienky uchádzača,</w:t>
      </w:r>
    </w:p>
    <w:p w14:paraId="1D054E4D" w14:textId="4BE60C59" w:rsidR="00F2319D" w:rsidRPr="00451A0D" w:rsidRDefault="00F2319D" w:rsidP="00846533">
      <w:pPr>
        <w:numPr>
          <w:ilvl w:val="0"/>
          <w:numId w:val="27"/>
        </w:numPr>
        <w:spacing w:after="63"/>
        <w:ind w:hanging="427"/>
        <w:rPr>
          <w:rFonts w:asciiTheme="minorHAnsi" w:hAnsiTheme="minorHAnsi" w:cstheme="minorHAnsi"/>
          <w:i/>
          <w:iCs/>
          <w:sz w:val="20"/>
          <w:szCs w:val="20"/>
        </w:rPr>
      </w:pPr>
      <w:r w:rsidRPr="00451A0D">
        <w:rPr>
          <w:rFonts w:asciiTheme="minorHAnsi" w:hAnsiTheme="minorHAnsi" w:cstheme="minorHAnsi"/>
          <w:b/>
          <w:i/>
          <w:iCs/>
          <w:sz w:val="20"/>
          <w:szCs w:val="20"/>
        </w:rPr>
        <w:t xml:space="preserve">prílohu č. 4 k poistnej zmluve, </w:t>
      </w:r>
      <w:r w:rsidR="008C5DB6" w:rsidRPr="00451A0D">
        <w:rPr>
          <w:rFonts w:asciiTheme="minorHAnsi" w:hAnsiTheme="minorHAnsi" w:cstheme="minorHAnsi"/>
          <w:i/>
          <w:iCs/>
          <w:sz w:val="20"/>
          <w:szCs w:val="20"/>
        </w:rPr>
        <w:t>ktorou sú osobitné poistné podmienky a zmluvné dojednania uchádzača.</w:t>
      </w:r>
    </w:p>
    <w:p w14:paraId="5EBEEC26" w14:textId="77777777" w:rsidR="00285647" w:rsidRPr="00285647" w:rsidRDefault="00285647" w:rsidP="00285647">
      <w:pPr>
        <w:spacing w:after="63"/>
        <w:ind w:left="994" w:firstLine="0"/>
        <w:rPr>
          <w:rFonts w:asciiTheme="minorHAnsi" w:hAnsiTheme="minorHAnsi" w:cstheme="minorHAnsi"/>
          <w:i/>
          <w:iCs/>
          <w:sz w:val="20"/>
          <w:szCs w:val="20"/>
        </w:rPr>
      </w:pPr>
    </w:p>
    <w:p w14:paraId="578958CA" w14:textId="3205AD4A" w:rsidR="006B2F61" w:rsidRPr="00285647" w:rsidRDefault="006D7AC8" w:rsidP="00846533">
      <w:pPr>
        <w:numPr>
          <w:ilvl w:val="0"/>
          <w:numId w:val="28"/>
        </w:numPr>
        <w:spacing w:after="79" w:line="267" w:lineRule="auto"/>
        <w:ind w:right="95" w:hanging="567"/>
        <w:rPr>
          <w:rFonts w:asciiTheme="minorHAnsi" w:hAnsiTheme="minorHAnsi" w:cstheme="minorHAnsi"/>
          <w:sz w:val="20"/>
          <w:szCs w:val="20"/>
        </w:rPr>
      </w:pPr>
      <w:r w:rsidRPr="00963D1B">
        <w:rPr>
          <w:rFonts w:asciiTheme="minorHAnsi" w:hAnsiTheme="minorHAnsi" w:cstheme="minorHAnsi"/>
          <w:b/>
          <w:sz w:val="20"/>
          <w:szCs w:val="20"/>
        </w:rPr>
        <w:t>INFORMÁCIA O</w:t>
      </w:r>
      <w:r w:rsidRPr="00963D1B">
        <w:rPr>
          <w:rFonts w:asciiTheme="minorHAnsi" w:hAnsiTheme="minorHAnsi" w:cstheme="minorHAnsi"/>
          <w:b/>
          <w:color w:val="FF0000"/>
          <w:sz w:val="20"/>
          <w:szCs w:val="20"/>
        </w:rPr>
        <w:t xml:space="preserve"> </w:t>
      </w:r>
      <w:r w:rsidRPr="00963D1B">
        <w:rPr>
          <w:rFonts w:asciiTheme="minorHAnsi" w:hAnsiTheme="minorHAnsi" w:cstheme="minorHAnsi"/>
          <w:b/>
          <w:sz w:val="20"/>
          <w:szCs w:val="20"/>
        </w:rPr>
        <w:t xml:space="preserve">VÝSLEDKU VYHODNOTENIA PONÚK </w:t>
      </w:r>
    </w:p>
    <w:p w14:paraId="1ED5B4D2" w14:textId="77777777" w:rsidR="00285647" w:rsidRPr="00963D1B" w:rsidRDefault="00285647" w:rsidP="00D63E4F">
      <w:pPr>
        <w:spacing w:after="0" w:line="240" w:lineRule="auto"/>
        <w:ind w:left="567" w:right="95" w:firstLine="0"/>
        <w:rPr>
          <w:rFonts w:asciiTheme="minorHAnsi" w:hAnsiTheme="minorHAnsi" w:cstheme="minorHAnsi"/>
          <w:sz w:val="20"/>
          <w:szCs w:val="20"/>
        </w:rPr>
      </w:pPr>
    </w:p>
    <w:p w14:paraId="4B201BDC" w14:textId="7CB783B8" w:rsidR="006B2F61" w:rsidRPr="00963D1B" w:rsidRDefault="006D7AC8" w:rsidP="00846533">
      <w:pPr>
        <w:numPr>
          <w:ilvl w:val="1"/>
          <w:numId w:val="28"/>
        </w:numPr>
        <w:spacing w:after="127"/>
        <w:ind w:right="2" w:hanging="567"/>
        <w:rPr>
          <w:rFonts w:asciiTheme="minorHAnsi" w:hAnsiTheme="minorHAnsi" w:cstheme="minorHAnsi"/>
          <w:sz w:val="20"/>
          <w:szCs w:val="20"/>
        </w:rPr>
      </w:pPr>
      <w:r w:rsidRPr="00963D1B">
        <w:rPr>
          <w:rFonts w:asciiTheme="minorHAnsi" w:hAnsiTheme="minorHAnsi" w:cstheme="minorHAnsi"/>
          <w:sz w:val="20"/>
          <w:szCs w:val="20"/>
        </w:rPr>
        <w:t>Ak nedošlo k predloženiu dokladov preukazujúcich splnenie podmienok účasti skôr, verejný obstarávateľ</w:t>
      </w:r>
      <w:r w:rsidR="00075E1C">
        <w:rPr>
          <w:rFonts w:asciiTheme="minorHAnsi" w:hAnsiTheme="minorHAnsi" w:cstheme="minorHAnsi"/>
          <w:sz w:val="20"/>
          <w:szCs w:val="20"/>
        </w:rPr>
        <w:t xml:space="preserve">                                   </w:t>
      </w:r>
      <w:r w:rsidRPr="00963D1B">
        <w:rPr>
          <w:rFonts w:asciiTheme="minorHAnsi" w:hAnsiTheme="minorHAnsi" w:cstheme="minorHAnsi"/>
          <w:sz w:val="20"/>
          <w:szCs w:val="20"/>
        </w:rPr>
        <w:t xml:space="preserve"> po vyhodnotení ponúk, vyhodnotí splnenie podmienok účasti uchádzačom, ktorý sa umiestnil na prvom mieste </w:t>
      </w:r>
      <w:r w:rsidR="00075E1C">
        <w:rPr>
          <w:rFonts w:asciiTheme="minorHAnsi" w:hAnsiTheme="minorHAnsi" w:cstheme="minorHAnsi"/>
          <w:sz w:val="20"/>
          <w:szCs w:val="20"/>
        </w:rPr>
        <w:t xml:space="preserve">                     </w:t>
      </w:r>
      <w:r w:rsidRPr="00963D1B">
        <w:rPr>
          <w:rFonts w:asciiTheme="minorHAnsi" w:hAnsiTheme="minorHAnsi" w:cstheme="minorHAnsi"/>
          <w:sz w:val="20"/>
          <w:szCs w:val="20"/>
        </w:rPr>
        <w:t>v poradí. Ak dôjde k vylúčeniu uchádzača, vyhodnotí následne splnenie podmienok účasti u ďalšieho uchádzača</w:t>
      </w:r>
      <w:r w:rsidR="00075E1C">
        <w:rPr>
          <w:rFonts w:asciiTheme="minorHAnsi" w:hAnsiTheme="minorHAnsi" w:cstheme="minorHAnsi"/>
          <w:sz w:val="20"/>
          <w:szCs w:val="20"/>
        </w:rPr>
        <w:t xml:space="preserve">                      </w:t>
      </w:r>
      <w:r w:rsidRPr="00963D1B">
        <w:rPr>
          <w:rFonts w:asciiTheme="minorHAnsi" w:hAnsiTheme="minorHAnsi" w:cstheme="minorHAnsi"/>
          <w:sz w:val="20"/>
          <w:szCs w:val="20"/>
        </w:rPr>
        <w:t xml:space="preserve"> v poradí tak, aby uchádzač umiestnený na prvom mieste v novo zostavenom poradí spĺňal podmienky účasti.</w:t>
      </w:r>
      <w:r w:rsidRPr="00963D1B">
        <w:rPr>
          <w:rFonts w:asciiTheme="minorHAnsi" w:hAnsiTheme="minorHAnsi" w:cstheme="minorHAnsi"/>
          <w:b/>
          <w:sz w:val="20"/>
          <w:szCs w:val="20"/>
        </w:rPr>
        <w:t xml:space="preserve"> </w:t>
      </w:r>
      <w:r w:rsidRPr="00963D1B">
        <w:rPr>
          <w:rFonts w:asciiTheme="minorHAnsi" w:hAnsiTheme="minorHAnsi" w:cstheme="minorHAnsi"/>
          <w:sz w:val="20"/>
          <w:szCs w:val="20"/>
        </w:rPr>
        <w:t xml:space="preserve"> </w:t>
      </w:r>
    </w:p>
    <w:p w14:paraId="29D9935A" w14:textId="5B86DE7F" w:rsidR="006B2F61" w:rsidRPr="0098584F" w:rsidRDefault="006D7AC8" w:rsidP="00846533">
      <w:pPr>
        <w:numPr>
          <w:ilvl w:val="1"/>
          <w:numId w:val="28"/>
        </w:numPr>
        <w:spacing w:after="122"/>
        <w:ind w:right="2" w:hanging="567"/>
        <w:rPr>
          <w:rFonts w:asciiTheme="minorHAnsi" w:hAnsiTheme="minorHAnsi" w:cstheme="minorHAnsi"/>
          <w:sz w:val="20"/>
          <w:szCs w:val="20"/>
        </w:rPr>
      </w:pPr>
      <w:r w:rsidRPr="00963D1B">
        <w:rPr>
          <w:rFonts w:asciiTheme="minorHAnsi" w:hAnsiTheme="minorHAnsi" w:cstheme="minorHAnsi"/>
          <w:sz w:val="20"/>
          <w:szCs w:val="20"/>
        </w:rPr>
        <w:t>Vere</w:t>
      </w:r>
      <w:r w:rsidR="00F864F3" w:rsidRPr="00963D1B">
        <w:rPr>
          <w:rFonts w:asciiTheme="minorHAnsi" w:hAnsiTheme="minorHAnsi" w:cstheme="minorHAnsi"/>
          <w:sz w:val="20"/>
          <w:szCs w:val="20"/>
        </w:rPr>
        <w:t>jný obstarávateľ písomne požiada</w:t>
      </w:r>
      <w:r w:rsidRPr="00963D1B">
        <w:rPr>
          <w:rFonts w:asciiTheme="minorHAnsi" w:hAnsiTheme="minorHAnsi" w:cstheme="minorHAnsi"/>
          <w:sz w:val="20"/>
          <w:szCs w:val="20"/>
        </w:rPr>
        <w:t xml:space="preserve"> uchádzača o predloženie dokladov preukazujúcich splnenie podmienok účasti v lehote nie kratšej ako </w:t>
      </w:r>
      <w:r w:rsidR="00285647">
        <w:rPr>
          <w:rFonts w:asciiTheme="minorHAnsi" w:hAnsiTheme="minorHAnsi" w:cstheme="minorHAnsi"/>
          <w:b/>
          <w:sz w:val="20"/>
          <w:szCs w:val="20"/>
        </w:rPr>
        <w:t>5</w:t>
      </w:r>
      <w:r w:rsidRPr="00963D1B">
        <w:rPr>
          <w:rFonts w:asciiTheme="minorHAnsi" w:hAnsiTheme="minorHAnsi" w:cstheme="minorHAnsi"/>
          <w:b/>
          <w:sz w:val="20"/>
          <w:szCs w:val="20"/>
        </w:rPr>
        <w:t xml:space="preserve"> pracovných dní</w:t>
      </w:r>
      <w:r w:rsidRPr="00963D1B">
        <w:rPr>
          <w:rFonts w:asciiTheme="minorHAnsi" w:hAnsiTheme="minorHAnsi" w:cstheme="minorHAnsi"/>
          <w:sz w:val="20"/>
          <w:szCs w:val="20"/>
        </w:rPr>
        <w:t xml:space="preserve"> odo dňa doručenia žiadosti a vyhodnotí ich podľa § </w:t>
      </w:r>
      <w:r w:rsidRPr="0098584F">
        <w:rPr>
          <w:rFonts w:asciiTheme="minorHAnsi" w:hAnsiTheme="minorHAnsi" w:cstheme="minorHAnsi"/>
          <w:sz w:val="20"/>
          <w:szCs w:val="20"/>
        </w:rPr>
        <w:t>40 ods. 4 - 1</w:t>
      </w:r>
      <w:r w:rsidR="005B4128" w:rsidRPr="0098584F">
        <w:rPr>
          <w:rFonts w:asciiTheme="minorHAnsi" w:hAnsiTheme="minorHAnsi" w:cstheme="minorHAnsi"/>
          <w:sz w:val="20"/>
          <w:szCs w:val="20"/>
        </w:rPr>
        <w:t>3</w:t>
      </w:r>
      <w:r w:rsidRPr="0098584F">
        <w:rPr>
          <w:rFonts w:asciiTheme="minorHAnsi" w:hAnsiTheme="minorHAnsi" w:cstheme="minorHAnsi"/>
          <w:sz w:val="20"/>
          <w:szCs w:val="20"/>
        </w:rPr>
        <w:t xml:space="preserve"> </w:t>
      </w:r>
      <w:r w:rsidR="00963D1B" w:rsidRPr="0098584F">
        <w:rPr>
          <w:rFonts w:asciiTheme="minorHAnsi" w:hAnsiTheme="minorHAnsi" w:cstheme="minorHAnsi"/>
          <w:sz w:val="20"/>
          <w:szCs w:val="20"/>
        </w:rPr>
        <w:t>z</w:t>
      </w:r>
      <w:r w:rsidR="00F864F3" w:rsidRPr="0098584F">
        <w:rPr>
          <w:rFonts w:asciiTheme="minorHAnsi" w:hAnsiTheme="minorHAnsi" w:cstheme="minorHAnsi"/>
          <w:sz w:val="20"/>
          <w:szCs w:val="20"/>
        </w:rPr>
        <w:t>ákona</w:t>
      </w:r>
      <w:r w:rsidRPr="0098584F">
        <w:rPr>
          <w:rFonts w:asciiTheme="minorHAnsi" w:hAnsiTheme="minorHAnsi" w:cstheme="minorHAnsi"/>
          <w:sz w:val="20"/>
          <w:szCs w:val="20"/>
        </w:rPr>
        <w:t xml:space="preserve">. Ak uchádzač nepredloží po písomnej žiadosti doklady nahradené JED-om v určenej lehote, verejný obstarávateľ </w:t>
      </w:r>
      <w:r w:rsidR="00285647" w:rsidRPr="0098584F">
        <w:rPr>
          <w:rFonts w:asciiTheme="minorHAnsi" w:hAnsiTheme="minorHAnsi" w:cstheme="minorHAnsi"/>
          <w:sz w:val="20"/>
          <w:szCs w:val="20"/>
        </w:rPr>
        <w:t xml:space="preserve">                                             </w:t>
      </w:r>
      <w:r w:rsidRPr="0098584F">
        <w:rPr>
          <w:rFonts w:asciiTheme="minorHAnsi" w:hAnsiTheme="minorHAnsi" w:cstheme="minorHAnsi"/>
          <w:sz w:val="20"/>
          <w:szCs w:val="20"/>
        </w:rPr>
        <w:t xml:space="preserve">ho z verejného obstarávania vylúči. </w:t>
      </w:r>
    </w:p>
    <w:p w14:paraId="1AF6A1AA" w14:textId="678B1772" w:rsidR="006B2F61" w:rsidRPr="00963D1B" w:rsidRDefault="006D7AC8" w:rsidP="00846533">
      <w:pPr>
        <w:numPr>
          <w:ilvl w:val="1"/>
          <w:numId w:val="28"/>
        </w:numPr>
        <w:spacing w:after="128"/>
        <w:ind w:right="2" w:hanging="567"/>
        <w:rPr>
          <w:rFonts w:asciiTheme="minorHAnsi" w:hAnsiTheme="minorHAnsi" w:cstheme="minorHAnsi"/>
          <w:sz w:val="20"/>
          <w:szCs w:val="20"/>
        </w:rPr>
      </w:pPr>
      <w:r w:rsidRPr="0098584F">
        <w:rPr>
          <w:rFonts w:asciiTheme="minorHAnsi" w:hAnsiTheme="minorHAnsi" w:cstheme="minorHAnsi"/>
          <w:sz w:val="20"/>
          <w:szCs w:val="20"/>
        </w:rPr>
        <w:t>Verejný obstarávateľ po vyhodnotení ponúk, po skončení postupu podľa bodu 2.1 a 2.2 tejto</w:t>
      </w:r>
      <w:r w:rsidRPr="00963D1B">
        <w:rPr>
          <w:rFonts w:asciiTheme="minorHAnsi" w:hAnsiTheme="minorHAnsi" w:cstheme="minorHAnsi"/>
          <w:sz w:val="20"/>
          <w:szCs w:val="20"/>
        </w:rPr>
        <w:t xml:space="preserve"> časti súťažných podkladov a po odoslaní všetkých oznámení o vylúčení uchádzača bezodkladne písomne oznámi všetkým uchádzačom, ktorých ponuky sa vyhodnocovali, výsledok vyhodnotenia ponúk, vrátane poradia uchádzačov</w:t>
      </w:r>
      <w:r w:rsidR="00285647">
        <w:rPr>
          <w:rFonts w:asciiTheme="minorHAnsi" w:hAnsiTheme="minorHAnsi" w:cstheme="minorHAnsi"/>
          <w:sz w:val="20"/>
          <w:szCs w:val="20"/>
        </w:rPr>
        <w:t xml:space="preserve">                              </w:t>
      </w:r>
      <w:r w:rsidRPr="00963D1B">
        <w:rPr>
          <w:rFonts w:asciiTheme="minorHAnsi" w:hAnsiTheme="minorHAnsi" w:cstheme="minorHAnsi"/>
          <w:sz w:val="20"/>
          <w:szCs w:val="20"/>
        </w:rPr>
        <w:t xml:space="preserve"> a súčasne uverejní informáciu o výsledku vyhodnotenia ponúk a poradie uchádzačov v profile.  </w:t>
      </w:r>
    </w:p>
    <w:p w14:paraId="02A4B28E" w14:textId="10B3B6D5" w:rsidR="006B2F61" w:rsidRPr="00952C0B" w:rsidRDefault="006D7AC8" w:rsidP="00846533">
      <w:pPr>
        <w:numPr>
          <w:ilvl w:val="1"/>
          <w:numId w:val="28"/>
        </w:numPr>
        <w:ind w:right="2" w:hanging="567"/>
        <w:rPr>
          <w:rFonts w:asciiTheme="minorHAnsi" w:hAnsiTheme="minorHAnsi" w:cstheme="minorHAnsi"/>
          <w:sz w:val="20"/>
          <w:szCs w:val="20"/>
        </w:rPr>
      </w:pPr>
      <w:r w:rsidRPr="00963D1B">
        <w:rPr>
          <w:rFonts w:asciiTheme="minorHAnsi" w:hAnsiTheme="minorHAnsi" w:cstheme="minorHAnsi"/>
          <w:sz w:val="20"/>
          <w:szCs w:val="20"/>
        </w:rPr>
        <w:t xml:space="preserve">Úspešnému uchádzačovi oznámi, že jeho ponuku prijíma. Neúspešným uchádzačom oznámi, že neuspel a dôvody neprijatia ponuky. Neúspešným uchádzačom v informácii o výsledku vyhodnotenia ponúk uvedie aj identifikáciu úspešného uchádzača, informáciu o charakteristikách a výhodách prijatej ponuky alebo ponúk a lehotu, v ktorej môže byť doručená </w:t>
      </w:r>
      <w:r w:rsidRPr="00952C0B">
        <w:rPr>
          <w:rFonts w:asciiTheme="minorHAnsi" w:hAnsiTheme="minorHAnsi" w:cstheme="minorHAnsi"/>
          <w:sz w:val="20"/>
          <w:szCs w:val="20"/>
        </w:rPr>
        <w:t xml:space="preserve">námietka podľa </w:t>
      </w:r>
      <w:r w:rsidRPr="005C0A2D">
        <w:rPr>
          <w:rFonts w:asciiTheme="minorHAnsi" w:hAnsiTheme="minorHAnsi" w:cstheme="minorHAnsi"/>
          <w:b/>
          <w:bCs/>
          <w:sz w:val="20"/>
          <w:szCs w:val="20"/>
        </w:rPr>
        <w:t>§ 170 ods. 3 písm. f)</w:t>
      </w:r>
      <w:r w:rsidRPr="00952C0B">
        <w:rPr>
          <w:rFonts w:asciiTheme="minorHAnsi" w:hAnsiTheme="minorHAnsi" w:cstheme="minorHAnsi"/>
          <w:sz w:val="20"/>
          <w:szCs w:val="20"/>
        </w:rPr>
        <w:t xml:space="preserve"> </w:t>
      </w:r>
      <w:r w:rsidR="00285647" w:rsidRPr="00952C0B">
        <w:rPr>
          <w:rFonts w:asciiTheme="minorHAnsi" w:hAnsiTheme="minorHAnsi" w:cstheme="minorHAnsi"/>
          <w:sz w:val="20"/>
          <w:szCs w:val="20"/>
        </w:rPr>
        <w:t>z</w:t>
      </w:r>
      <w:r w:rsidR="00F864F3" w:rsidRPr="00952C0B">
        <w:rPr>
          <w:rFonts w:asciiTheme="minorHAnsi" w:hAnsiTheme="minorHAnsi" w:cstheme="minorHAnsi"/>
          <w:sz w:val="20"/>
          <w:szCs w:val="20"/>
        </w:rPr>
        <w:t>ákona</w:t>
      </w:r>
      <w:r w:rsidRPr="00952C0B">
        <w:rPr>
          <w:rFonts w:asciiTheme="minorHAnsi" w:hAnsiTheme="minorHAnsi" w:cstheme="minorHAnsi"/>
          <w:sz w:val="20"/>
          <w:szCs w:val="20"/>
        </w:rPr>
        <w:t xml:space="preserve">.  </w:t>
      </w:r>
    </w:p>
    <w:p w14:paraId="7A186BD9" w14:textId="106836C8" w:rsidR="006B2F61" w:rsidRPr="00963D1B" w:rsidRDefault="006B2F61" w:rsidP="00413342">
      <w:pPr>
        <w:spacing w:after="76" w:line="259" w:lineRule="auto"/>
        <w:ind w:left="54" w:firstLine="0"/>
        <w:jc w:val="center"/>
        <w:rPr>
          <w:rFonts w:asciiTheme="minorHAnsi" w:hAnsiTheme="minorHAnsi" w:cstheme="minorHAnsi"/>
          <w:sz w:val="20"/>
          <w:szCs w:val="20"/>
        </w:rPr>
      </w:pPr>
    </w:p>
    <w:p w14:paraId="15EE4C47" w14:textId="77777777" w:rsidR="006B2F61" w:rsidRPr="00963D1B" w:rsidRDefault="006D7AC8" w:rsidP="00846533">
      <w:pPr>
        <w:numPr>
          <w:ilvl w:val="0"/>
          <w:numId w:val="28"/>
        </w:numPr>
        <w:spacing w:after="88" w:line="267" w:lineRule="auto"/>
        <w:ind w:right="95" w:hanging="567"/>
        <w:rPr>
          <w:rFonts w:asciiTheme="minorHAnsi" w:hAnsiTheme="minorHAnsi" w:cstheme="minorHAnsi"/>
          <w:sz w:val="20"/>
          <w:szCs w:val="20"/>
        </w:rPr>
      </w:pPr>
      <w:r w:rsidRPr="00963D1B">
        <w:rPr>
          <w:rFonts w:asciiTheme="minorHAnsi" w:hAnsiTheme="minorHAnsi" w:cstheme="minorHAnsi"/>
          <w:b/>
          <w:sz w:val="20"/>
          <w:szCs w:val="20"/>
        </w:rPr>
        <w:t xml:space="preserve">UZAVRETIE ZMLUVY </w:t>
      </w:r>
    </w:p>
    <w:p w14:paraId="71F0EC13" w14:textId="393BD94B" w:rsidR="006B2F61" w:rsidRPr="00963D1B" w:rsidRDefault="00F864F3" w:rsidP="00846533">
      <w:pPr>
        <w:numPr>
          <w:ilvl w:val="1"/>
          <w:numId w:val="28"/>
        </w:numPr>
        <w:spacing w:after="130"/>
        <w:ind w:right="2" w:hanging="567"/>
        <w:rPr>
          <w:rFonts w:asciiTheme="minorHAnsi" w:hAnsiTheme="minorHAnsi" w:cstheme="minorHAnsi"/>
          <w:sz w:val="20"/>
          <w:szCs w:val="20"/>
        </w:rPr>
      </w:pPr>
      <w:r w:rsidRPr="00963D1B">
        <w:rPr>
          <w:rFonts w:asciiTheme="minorHAnsi" w:hAnsiTheme="minorHAnsi" w:cstheme="minorHAnsi"/>
          <w:sz w:val="20"/>
          <w:szCs w:val="20"/>
        </w:rPr>
        <w:t xml:space="preserve">Verejný obstarávateľ uzavrie </w:t>
      </w:r>
      <w:r w:rsidR="000B6CDE">
        <w:rPr>
          <w:rFonts w:asciiTheme="minorHAnsi" w:hAnsiTheme="minorHAnsi" w:cstheme="minorHAnsi"/>
          <w:sz w:val="20"/>
          <w:szCs w:val="20"/>
        </w:rPr>
        <w:t xml:space="preserve">poistnú zmluvu </w:t>
      </w:r>
      <w:r w:rsidR="006D7AC8" w:rsidRPr="00963D1B">
        <w:rPr>
          <w:rFonts w:asciiTheme="minorHAnsi" w:hAnsiTheme="minorHAnsi" w:cstheme="minorHAnsi"/>
          <w:sz w:val="20"/>
          <w:szCs w:val="20"/>
        </w:rPr>
        <w:t>s uchádzačom, ktorého ponuka bola vyhodnotená ako úspešná</w:t>
      </w:r>
      <w:r w:rsidR="000B6CDE">
        <w:rPr>
          <w:rFonts w:asciiTheme="minorHAnsi" w:hAnsiTheme="minorHAnsi" w:cstheme="minorHAnsi"/>
          <w:sz w:val="20"/>
          <w:szCs w:val="20"/>
        </w:rPr>
        <w:t>.</w:t>
      </w:r>
      <w:r w:rsidRPr="00963D1B">
        <w:rPr>
          <w:rFonts w:asciiTheme="minorHAnsi" w:hAnsiTheme="minorHAnsi" w:cstheme="minorHAnsi"/>
          <w:sz w:val="20"/>
          <w:szCs w:val="20"/>
        </w:rPr>
        <w:t xml:space="preserve"> Uzavretá </w:t>
      </w:r>
      <w:r w:rsidR="000B6CDE">
        <w:rPr>
          <w:rFonts w:asciiTheme="minorHAnsi" w:hAnsiTheme="minorHAnsi" w:cstheme="minorHAnsi"/>
          <w:sz w:val="20"/>
          <w:szCs w:val="20"/>
        </w:rPr>
        <w:t xml:space="preserve">poistná zmluva </w:t>
      </w:r>
      <w:r w:rsidR="006D7AC8" w:rsidRPr="00963D1B">
        <w:rPr>
          <w:rFonts w:asciiTheme="minorHAnsi" w:hAnsiTheme="minorHAnsi" w:cstheme="minorHAnsi"/>
          <w:sz w:val="20"/>
          <w:szCs w:val="20"/>
        </w:rPr>
        <w:t xml:space="preserve">nesmie byť v rozpore so súťažnými podkladmi a s ponukou predloženou úspešným uchádzačom. </w:t>
      </w:r>
    </w:p>
    <w:p w14:paraId="429D7C27" w14:textId="5B7F20EF" w:rsidR="006B2F61" w:rsidRPr="00963D1B" w:rsidRDefault="00F864F3" w:rsidP="00846533">
      <w:pPr>
        <w:numPr>
          <w:ilvl w:val="1"/>
          <w:numId w:val="28"/>
        </w:numPr>
        <w:spacing w:after="131"/>
        <w:ind w:right="2" w:hanging="567"/>
        <w:rPr>
          <w:rFonts w:asciiTheme="minorHAnsi" w:hAnsiTheme="minorHAnsi" w:cstheme="minorHAnsi"/>
          <w:sz w:val="20"/>
          <w:szCs w:val="20"/>
        </w:rPr>
      </w:pPr>
      <w:r w:rsidRPr="00963D1B">
        <w:rPr>
          <w:rFonts w:asciiTheme="minorHAnsi" w:hAnsiTheme="minorHAnsi" w:cstheme="minorHAnsi"/>
          <w:sz w:val="20"/>
          <w:szCs w:val="20"/>
        </w:rPr>
        <w:t xml:space="preserve">Verejný obstarávateľ neuzavrie </w:t>
      </w:r>
      <w:r w:rsidR="008E714D">
        <w:rPr>
          <w:rFonts w:asciiTheme="minorHAnsi" w:hAnsiTheme="minorHAnsi" w:cstheme="minorHAnsi"/>
          <w:sz w:val="20"/>
          <w:szCs w:val="20"/>
        </w:rPr>
        <w:t xml:space="preserve">poistnú zmluvu </w:t>
      </w:r>
      <w:r w:rsidR="006D7AC8" w:rsidRPr="00963D1B">
        <w:rPr>
          <w:rFonts w:asciiTheme="minorHAnsi" w:hAnsiTheme="minorHAnsi" w:cstheme="minorHAnsi"/>
          <w:sz w:val="20"/>
          <w:szCs w:val="20"/>
        </w:rPr>
        <w:t xml:space="preserve">s uchádzačom, ktorého subdodávatelia, ktorí majú povinnosť zapisovať sa do Registra partnerov verejného sektora a nie sú zapísaní v Registri partnerov verejného sektora. Partner verejného sektora musí byť zapísaný v registri aspoň po dobu trvania </w:t>
      </w:r>
      <w:r w:rsidR="008E714D">
        <w:rPr>
          <w:rFonts w:asciiTheme="minorHAnsi" w:hAnsiTheme="minorHAnsi" w:cstheme="minorHAnsi"/>
          <w:sz w:val="20"/>
          <w:szCs w:val="20"/>
        </w:rPr>
        <w:t>poistnej zmluvy</w:t>
      </w:r>
      <w:r w:rsidR="006D7AC8" w:rsidRPr="00963D1B">
        <w:rPr>
          <w:rFonts w:asciiTheme="minorHAnsi" w:hAnsiTheme="minorHAnsi" w:cstheme="minorHAnsi"/>
          <w:sz w:val="20"/>
          <w:szCs w:val="20"/>
        </w:rPr>
        <w:t xml:space="preserve">. </w:t>
      </w:r>
    </w:p>
    <w:p w14:paraId="2EB0C9B2" w14:textId="5103FDB8" w:rsidR="006B2F61" w:rsidRPr="008E6FFB" w:rsidRDefault="00963D1B" w:rsidP="00846533">
      <w:pPr>
        <w:numPr>
          <w:ilvl w:val="1"/>
          <w:numId w:val="28"/>
        </w:numPr>
        <w:spacing w:after="186"/>
        <w:ind w:right="2" w:hanging="567"/>
        <w:rPr>
          <w:rFonts w:asciiTheme="minorHAnsi" w:hAnsiTheme="minorHAnsi" w:cstheme="minorHAnsi"/>
          <w:sz w:val="20"/>
          <w:szCs w:val="20"/>
        </w:rPr>
      </w:pPr>
      <w:r>
        <w:rPr>
          <w:rFonts w:asciiTheme="minorHAnsi" w:hAnsiTheme="minorHAnsi" w:cstheme="minorHAnsi"/>
          <w:sz w:val="20"/>
          <w:szCs w:val="20"/>
        </w:rPr>
        <w:lastRenderedPageBreak/>
        <w:t xml:space="preserve">Ak </w:t>
      </w:r>
      <w:r w:rsidR="00305EBE">
        <w:rPr>
          <w:rFonts w:asciiTheme="minorHAnsi" w:hAnsiTheme="minorHAnsi" w:cstheme="minorHAnsi"/>
          <w:sz w:val="20"/>
          <w:szCs w:val="20"/>
        </w:rPr>
        <w:t xml:space="preserve"> </w:t>
      </w:r>
      <w:r w:rsidR="006D7AC8" w:rsidRPr="00963D1B">
        <w:rPr>
          <w:rFonts w:asciiTheme="minorHAnsi" w:hAnsiTheme="minorHAnsi" w:cstheme="minorHAnsi"/>
          <w:sz w:val="20"/>
          <w:szCs w:val="20"/>
        </w:rPr>
        <w:t xml:space="preserve">neboli </w:t>
      </w:r>
      <w:r w:rsidR="006D7AC8" w:rsidRPr="008E6FFB">
        <w:rPr>
          <w:rFonts w:asciiTheme="minorHAnsi" w:hAnsiTheme="minorHAnsi" w:cstheme="minorHAnsi"/>
          <w:sz w:val="20"/>
          <w:szCs w:val="20"/>
        </w:rPr>
        <w:t xml:space="preserve">doručené námietky podľa § 170 ods. 4 </w:t>
      </w:r>
      <w:r w:rsidRPr="008E6FFB">
        <w:rPr>
          <w:rFonts w:asciiTheme="minorHAnsi" w:hAnsiTheme="minorHAnsi" w:cstheme="minorHAnsi"/>
          <w:sz w:val="20"/>
          <w:szCs w:val="20"/>
        </w:rPr>
        <w:t>z</w:t>
      </w:r>
      <w:r w:rsidR="00F864F3" w:rsidRPr="008E6FFB">
        <w:rPr>
          <w:rFonts w:asciiTheme="minorHAnsi" w:hAnsiTheme="minorHAnsi" w:cstheme="minorHAnsi"/>
          <w:sz w:val="20"/>
          <w:szCs w:val="20"/>
        </w:rPr>
        <w:t>ákona</w:t>
      </w:r>
      <w:r w:rsidR="006D7AC8" w:rsidRPr="008E6FFB">
        <w:rPr>
          <w:rFonts w:asciiTheme="minorHAnsi" w:hAnsiTheme="minorHAnsi" w:cstheme="minorHAnsi"/>
          <w:sz w:val="20"/>
          <w:szCs w:val="20"/>
        </w:rPr>
        <w:t>, verejný obstarávateľ uzavr</w:t>
      </w:r>
      <w:r w:rsidR="00F864F3" w:rsidRPr="008E6FFB">
        <w:rPr>
          <w:rFonts w:asciiTheme="minorHAnsi" w:hAnsiTheme="minorHAnsi" w:cstheme="minorHAnsi"/>
          <w:sz w:val="20"/>
          <w:szCs w:val="20"/>
        </w:rPr>
        <w:t xml:space="preserve">ie </w:t>
      </w:r>
      <w:r w:rsidR="00245263" w:rsidRPr="008E6FFB">
        <w:rPr>
          <w:rFonts w:asciiTheme="minorHAnsi" w:hAnsiTheme="minorHAnsi" w:cstheme="minorHAnsi"/>
          <w:sz w:val="20"/>
          <w:szCs w:val="20"/>
        </w:rPr>
        <w:t>poistnú zmluvu</w:t>
      </w:r>
      <w:r w:rsidR="006D7AC8" w:rsidRPr="008E6FFB">
        <w:rPr>
          <w:rFonts w:asciiTheme="minorHAnsi" w:hAnsiTheme="minorHAnsi" w:cstheme="minorHAnsi"/>
          <w:sz w:val="20"/>
          <w:szCs w:val="20"/>
        </w:rPr>
        <w:t xml:space="preserve"> s úspešným uchádzačom </w:t>
      </w:r>
      <w:r w:rsidR="006D7AC8" w:rsidRPr="008E6FFB">
        <w:rPr>
          <w:rFonts w:asciiTheme="minorHAnsi" w:hAnsiTheme="minorHAnsi" w:cstheme="minorHAnsi"/>
          <w:sz w:val="20"/>
          <w:szCs w:val="20"/>
          <w:u w:val="single"/>
        </w:rPr>
        <w:t>najskôr jedenásty deň odo dňa odoslania informácie o výsledku vyhodnotenia</w:t>
      </w:r>
      <w:r w:rsidR="006D7AC8" w:rsidRPr="008E6FFB">
        <w:rPr>
          <w:rFonts w:asciiTheme="minorHAnsi" w:hAnsiTheme="minorHAnsi" w:cstheme="minorHAnsi"/>
          <w:sz w:val="20"/>
          <w:szCs w:val="20"/>
        </w:rPr>
        <w:t xml:space="preserve"> ponúk podľa bodu 2.3</w:t>
      </w:r>
      <w:r w:rsidR="00305EBE" w:rsidRPr="008E6FFB">
        <w:rPr>
          <w:rFonts w:asciiTheme="minorHAnsi" w:hAnsiTheme="minorHAnsi" w:cstheme="minorHAnsi"/>
          <w:sz w:val="20"/>
          <w:szCs w:val="20"/>
        </w:rPr>
        <w:t xml:space="preserve">            </w:t>
      </w:r>
      <w:r w:rsidR="006D7AC8" w:rsidRPr="008E6FFB">
        <w:rPr>
          <w:rFonts w:asciiTheme="minorHAnsi" w:hAnsiTheme="minorHAnsi" w:cstheme="minorHAnsi"/>
          <w:sz w:val="20"/>
          <w:szCs w:val="20"/>
        </w:rPr>
        <w:t xml:space="preserve"> a 2.4 tejto časti súťažných podkladov. </w:t>
      </w:r>
    </w:p>
    <w:p w14:paraId="4F369039" w14:textId="472697B5" w:rsidR="006B2F61" w:rsidRPr="008E6FFB" w:rsidRDefault="006D7AC8" w:rsidP="00846533">
      <w:pPr>
        <w:numPr>
          <w:ilvl w:val="1"/>
          <w:numId w:val="28"/>
        </w:numPr>
        <w:spacing w:after="179"/>
        <w:ind w:right="2" w:hanging="567"/>
        <w:rPr>
          <w:rFonts w:asciiTheme="minorHAnsi" w:hAnsiTheme="minorHAnsi" w:cstheme="minorHAnsi"/>
          <w:sz w:val="20"/>
          <w:szCs w:val="20"/>
        </w:rPr>
      </w:pPr>
      <w:r w:rsidRPr="00963D1B">
        <w:rPr>
          <w:rFonts w:asciiTheme="minorHAnsi" w:hAnsiTheme="minorHAnsi" w:cstheme="minorHAnsi"/>
          <w:sz w:val="20"/>
          <w:szCs w:val="20"/>
        </w:rPr>
        <w:t xml:space="preserve">Úspešný uchádzač je povinný poskytnúť verejnému obstarávateľovi riadnu súčinnosť potrebnú na </w:t>
      </w:r>
      <w:r w:rsidR="00F864F3" w:rsidRPr="00963D1B">
        <w:rPr>
          <w:rFonts w:asciiTheme="minorHAnsi" w:hAnsiTheme="minorHAnsi" w:cstheme="minorHAnsi"/>
          <w:sz w:val="20"/>
          <w:szCs w:val="20"/>
        </w:rPr>
        <w:t xml:space="preserve">uzavretie </w:t>
      </w:r>
      <w:r w:rsidR="00716DDE">
        <w:rPr>
          <w:rFonts w:asciiTheme="minorHAnsi" w:hAnsiTheme="minorHAnsi" w:cstheme="minorHAnsi"/>
          <w:sz w:val="20"/>
          <w:szCs w:val="20"/>
        </w:rPr>
        <w:t>poistnej zmluvy</w:t>
      </w:r>
      <w:r w:rsidRPr="00963D1B">
        <w:rPr>
          <w:rFonts w:asciiTheme="minorHAnsi" w:hAnsiTheme="minorHAnsi" w:cstheme="minorHAnsi"/>
          <w:sz w:val="20"/>
          <w:szCs w:val="20"/>
        </w:rPr>
        <w:t xml:space="preserve"> tak, aby mohla byť </w:t>
      </w:r>
      <w:r w:rsidRPr="008E6FFB">
        <w:rPr>
          <w:rFonts w:asciiTheme="minorHAnsi" w:hAnsiTheme="minorHAnsi" w:cstheme="minorHAnsi"/>
          <w:sz w:val="20"/>
          <w:szCs w:val="20"/>
        </w:rPr>
        <w:t xml:space="preserve">uzavretá </w:t>
      </w:r>
      <w:r w:rsidRPr="008E6FFB">
        <w:rPr>
          <w:rFonts w:asciiTheme="minorHAnsi" w:hAnsiTheme="minorHAnsi" w:cstheme="minorHAnsi"/>
          <w:b/>
          <w:bCs/>
          <w:sz w:val="20"/>
          <w:szCs w:val="20"/>
        </w:rPr>
        <w:t>do 10 pracovných dní</w:t>
      </w:r>
      <w:r w:rsidRPr="008E6FFB">
        <w:rPr>
          <w:rFonts w:asciiTheme="minorHAnsi" w:hAnsiTheme="minorHAnsi" w:cstheme="minorHAnsi"/>
          <w:sz w:val="20"/>
          <w:szCs w:val="20"/>
        </w:rPr>
        <w:t xml:space="preserve"> odo dňa uplynutia lehoty podľa odseku 3.3,</w:t>
      </w:r>
      <w:r w:rsidR="00963D1B" w:rsidRPr="008E6FFB">
        <w:rPr>
          <w:rFonts w:asciiTheme="minorHAnsi" w:hAnsiTheme="minorHAnsi" w:cstheme="minorHAnsi"/>
          <w:sz w:val="20"/>
          <w:szCs w:val="20"/>
        </w:rPr>
        <w:t xml:space="preserve"> </w:t>
      </w:r>
      <w:r w:rsidR="00716DDE" w:rsidRPr="008E6FFB">
        <w:rPr>
          <w:rFonts w:asciiTheme="minorHAnsi" w:hAnsiTheme="minorHAnsi" w:cstheme="minorHAnsi"/>
          <w:sz w:val="20"/>
          <w:szCs w:val="20"/>
        </w:rPr>
        <w:t xml:space="preserve"> </w:t>
      </w:r>
      <w:r w:rsidRPr="008E6FFB">
        <w:rPr>
          <w:rFonts w:asciiTheme="minorHAnsi" w:hAnsiTheme="minorHAnsi" w:cstheme="minorHAnsi"/>
          <w:sz w:val="20"/>
          <w:szCs w:val="20"/>
        </w:rPr>
        <w:t>ak bol na jej uzavretie písomne vyzvaný. Ak úspešný uchádzač neposkytne súčinnosť, vere</w:t>
      </w:r>
      <w:r w:rsidR="00716DDE" w:rsidRPr="008E6FFB">
        <w:rPr>
          <w:rFonts w:asciiTheme="minorHAnsi" w:hAnsiTheme="minorHAnsi" w:cstheme="minorHAnsi"/>
          <w:sz w:val="20"/>
          <w:szCs w:val="20"/>
        </w:rPr>
        <w:t>jný obstarávateľ môže uzavrieť poistnú zmluvu</w:t>
      </w:r>
      <w:r w:rsidRPr="008E6FFB">
        <w:rPr>
          <w:rFonts w:asciiTheme="minorHAnsi" w:hAnsiTheme="minorHAnsi" w:cstheme="minorHAnsi"/>
          <w:sz w:val="20"/>
          <w:szCs w:val="20"/>
        </w:rPr>
        <w:t xml:space="preserve"> s uchádzačom, ktorý sa umiestnil ako druhý v poradí.  </w:t>
      </w:r>
    </w:p>
    <w:p w14:paraId="7B47BD62" w14:textId="76FFDB35" w:rsidR="006B2F61" w:rsidRPr="00963D1B" w:rsidRDefault="006D7AC8" w:rsidP="00846533">
      <w:pPr>
        <w:numPr>
          <w:ilvl w:val="1"/>
          <w:numId w:val="28"/>
        </w:numPr>
        <w:spacing w:after="126"/>
        <w:ind w:right="2" w:hanging="567"/>
        <w:rPr>
          <w:rFonts w:asciiTheme="minorHAnsi" w:hAnsiTheme="minorHAnsi" w:cstheme="minorHAnsi"/>
          <w:sz w:val="20"/>
          <w:szCs w:val="20"/>
        </w:rPr>
      </w:pPr>
      <w:r w:rsidRPr="00963D1B">
        <w:rPr>
          <w:rFonts w:asciiTheme="minorHAnsi" w:hAnsiTheme="minorHAnsi" w:cstheme="minorHAnsi"/>
          <w:sz w:val="20"/>
          <w:szCs w:val="20"/>
        </w:rPr>
        <w:t>Ak uchádzač, ktorý sa umiestnil ako dr</w:t>
      </w:r>
      <w:r w:rsidR="00F864F3" w:rsidRPr="00963D1B">
        <w:rPr>
          <w:rFonts w:asciiTheme="minorHAnsi" w:hAnsiTheme="minorHAnsi" w:cstheme="minorHAnsi"/>
          <w:sz w:val="20"/>
          <w:szCs w:val="20"/>
        </w:rPr>
        <w:t xml:space="preserve">uhý v poradí odmietne uzavrieť </w:t>
      </w:r>
      <w:r w:rsidR="00716DDE">
        <w:rPr>
          <w:rFonts w:asciiTheme="minorHAnsi" w:hAnsiTheme="minorHAnsi" w:cstheme="minorHAnsi"/>
          <w:sz w:val="20"/>
          <w:szCs w:val="20"/>
        </w:rPr>
        <w:t xml:space="preserve">poistnú zmluvu, </w:t>
      </w:r>
      <w:r w:rsidRPr="00963D1B">
        <w:rPr>
          <w:rFonts w:asciiTheme="minorHAnsi" w:hAnsiTheme="minorHAnsi" w:cstheme="minorHAnsi"/>
          <w:sz w:val="20"/>
          <w:szCs w:val="20"/>
        </w:rPr>
        <w:t>neposkytne verejnému obstarávateľovi riadnu s</w:t>
      </w:r>
      <w:r w:rsidR="00F864F3" w:rsidRPr="00963D1B">
        <w:rPr>
          <w:rFonts w:asciiTheme="minorHAnsi" w:hAnsiTheme="minorHAnsi" w:cstheme="minorHAnsi"/>
          <w:sz w:val="20"/>
          <w:szCs w:val="20"/>
        </w:rPr>
        <w:t xml:space="preserve">účinnosť potrebnú na uzavretie </w:t>
      </w:r>
      <w:r w:rsidR="00716DDE">
        <w:rPr>
          <w:rFonts w:asciiTheme="minorHAnsi" w:hAnsiTheme="minorHAnsi" w:cstheme="minorHAnsi"/>
          <w:sz w:val="20"/>
          <w:szCs w:val="20"/>
        </w:rPr>
        <w:t xml:space="preserve">poistnej zmluvy </w:t>
      </w:r>
      <w:r w:rsidRPr="00963D1B">
        <w:rPr>
          <w:rFonts w:asciiTheme="minorHAnsi" w:hAnsiTheme="minorHAnsi" w:cstheme="minorHAnsi"/>
          <w:sz w:val="20"/>
          <w:szCs w:val="20"/>
        </w:rPr>
        <w:t>tak, aby mohla byť uzavretá</w:t>
      </w:r>
      <w:r w:rsidR="004C3727">
        <w:rPr>
          <w:rFonts w:asciiTheme="minorHAnsi" w:hAnsiTheme="minorHAnsi" w:cstheme="minorHAnsi"/>
          <w:sz w:val="20"/>
          <w:szCs w:val="20"/>
        </w:rPr>
        <w:t xml:space="preserve">                                     </w:t>
      </w:r>
      <w:r w:rsidRPr="00963D1B">
        <w:rPr>
          <w:rFonts w:asciiTheme="minorHAnsi" w:hAnsiTheme="minorHAnsi" w:cstheme="minorHAnsi"/>
          <w:sz w:val="20"/>
          <w:szCs w:val="20"/>
        </w:rPr>
        <w:t xml:space="preserve"> </w:t>
      </w:r>
      <w:r w:rsidRPr="008E6FFB">
        <w:rPr>
          <w:rFonts w:asciiTheme="minorHAnsi" w:hAnsiTheme="minorHAnsi" w:cstheme="minorHAnsi"/>
          <w:sz w:val="20"/>
          <w:szCs w:val="20"/>
        </w:rPr>
        <w:t>do 10 pracovných dní odo dňa, keď</w:t>
      </w:r>
      <w:r w:rsidRPr="00963D1B">
        <w:rPr>
          <w:rFonts w:asciiTheme="minorHAnsi" w:hAnsiTheme="minorHAnsi" w:cstheme="minorHAnsi"/>
          <w:sz w:val="20"/>
          <w:szCs w:val="20"/>
        </w:rPr>
        <w:t xml:space="preserve"> bol na jej uzavretie písomne vyzvaný, vere</w:t>
      </w:r>
      <w:r w:rsidR="00F864F3" w:rsidRPr="00963D1B">
        <w:rPr>
          <w:rFonts w:asciiTheme="minorHAnsi" w:hAnsiTheme="minorHAnsi" w:cstheme="minorHAnsi"/>
          <w:sz w:val="20"/>
          <w:szCs w:val="20"/>
        </w:rPr>
        <w:t xml:space="preserve">jný obstarávateľ môže uzavrieť </w:t>
      </w:r>
      <w:r w:rsidR="00716DDE">
        <w:rPr>
          <w:rFonts w:asciiTheme="minorHAnsi" w:hAnsiTheme="minorHAnsi" w:cstheme="minorHAnsi"/>
          <w:sz w:val="20"/>
          <w:szCs w:val="20"/>
        </w:rPr>
        <w:t>poistnú zmluvu</w:t>
      </w:r>
      <w:r w:rsidRPr="00963D1B">
        <w:rPr>
          <w:rFonts w:asciiTheme="minorHAnsi" w:hAnsiTheme="minorHAnsi" w:cstheme="minorHAnsi"/>
          <w:sz w:val="20"/>
          <w:szCs w:val="20"/>
        </w:rPr>
        <w:t xml:space="preserve"> s uchádzačom, ktorý sa umiestnili ako tretí v poradí. </w:t>
      </w:r>
    </w:p>
    <w:p w14:paraId="0A396146" w14:textId="0D7E2324" w:rsidR="006B2F61" w:rsidRPr="00963D1B" w:rsidRDefault="006D7AC8" w:rsidP="00846533">
      <w:pPr>
        <w:numPr>
          <w:ilvl w:val="1"/>
          <w:numId w:val="28"/>
        </w:numPr>
        <w:spacing w:after="129"/>
        <w:ind w:right="2" w:hanging="567"/>
        <w:rPr>
          <w:rFonts w:asciiTheme="minorHAnsi" w:hAnsiTheme="minorHAnsi" w:cstheme="minorHAnsi"/>
          <w:sz w:val="20"/>
          <w:szCs w:val="20"/>
        </w:rPr>
      </w:pPr>
      <w:r w:rsidRPr="00963D1B">
        <w:rPr>
          <w:rFonts w:asciiTheme="minorHAnsi" w:hAnsiTheme="minorHAnsi" w:cstheme="minorHAnsi"/>
          <w:sz w:val="20"/>
          <w:szCs w:val="20"/>
        </w:rPr>
        <w:t xml:space="preserve">Uchádzač, ktorý sa umiestnil ako tretí v poradí je povinný poskytnúť verejnému obstarávateľovi riadnu súčinnosť, potrebnú na uzavretie </w:t>
      </w:r>
      <w:r w:rsidR="006C4A56">
        <w:rPr>
          <w:rFonts w:asciiTheme="minorHAnsi" w:hAnsiTheme="minorHAnsi" w:cstheme="minorHAnsi"/>
          <w:sz w:val="20"/>
          <w:szCs w:val="20"/>
        </w:rPr>
        <w:t>poistnej zmluvy</w:t>
      </w:r>
      <w:r w:rsidRPr="00963D1B">
        <w:rPr>
          <w:rFonts w:asciiTheme="minorHAnsi" w:hAnsiTheme="minorHAnsi" w:cstheme="minorHAnsi"/>
          <w:sz w:val="20"/>
          <w:szCs w:val="20"/>
        </w:rPr>
        <w:t xml:space="preserve"> tak, aby mohla byť uzavretá do 10 pracovných dní odo dňa, keď bol na jej uzavretie písomne vyzvaný.  </w:t>
      </w:r>
    </w:p>
    <w:p w14:paraId="565579E5" w14:textId="77777777" w:rsidR="006B2F61" w:rsidRPr="00963D1B" w:rsidRDefault="006D7AC8" w:rsidP="00846533">
      <w:pPr>
        <w:numPr>
          <w:ilvl w:val="1"/>
          <w:numId w:val="28"/>
        </w:numPr>
        <w:spacing w:after="136"/>
        <w:ind w:right="2" w:hanging="567"/>
        <w:rPr>
          <w:rFonts w:asciiTheme="minorHAnsi" w:hAnsiTheme="minorHAnsi" w:cstheme="minorHAnsi"/>
          <w:sz w:val="20"/>
          <w:szCs w:val="20"/>
        </w:rPr>
      </w:pPr>
      <w:r w:rsidRPr="00963D1B">
        <w:rPr>
          <w:rFonts w:asciiTheme="minorHAnsi" w:hAnsiTheme="minorHAnsi" w:cstheme="minorHAnsi"/>
          <w:sz w:val="20"/>
          <w:szCs w:val="20"/>
        </w:rPr>
        <w:t xml:space="preserve">V rámci poskytnutia súčinnosti predkladá úspešný uchádzač verejnému obstarávateľovi: </w:t>
      </w:r>
    </w:p>
    <w:p w14:paraId="25264E8A" w14:textId="768816FC" w:rsidR="006B2F61" w:rsidRPr="00451A0D" w:rsidRDefault="006D7AC8" w:rsidP="00846533">
      <w:pPr>
        <w:numPr>
          <w:ilvl w:val="2"/>
          <w:numId w:val="28"/>
        </w:numPr>
        <w:ind w:right="47" w:hanging="427"/>
        <w:rPr>
          <w:rFonts w:asciiTheme="minorHAnsi" w:hAnsiTheme="minorHAnsi" w:cstheme="minorHAnsi"/>
          <w:i/>
          <w:iCs/>
          <w:sz w:val="20"/>
          <w:szCs w:val="20"/>
        </w:rPr>
      </w:pPr>
      <w:r w:rsidRPr="00451A0D">
        <w:rPr>
          <w:rFonts w:asciiTheme="minorHAnsi" w:hAnsiTheme="minorHAnsi" w:cstheme="minorHAnsi"/>
          <w:b/>
          <w:i/>
          <w:iCs/>
          <w:sz w:val="20"/>
          <w:szCs w:val="20"/>
        </w:rPr>
        <w:t>4</w:t>
      </w:r>
      <w:r w:rsidR="00F864F3" w:rsidRPr="00451A0D">
        <w:rPr>
          <w:rFonts w:asciiTheme="minorHAnsi" w:hAnsiTheme="minorHAnsi" w:cstheme="minorHAnsi"/>
          <w:b/>
          <w:i/>
          <w:iCs/>
          <w:sz w:val="20"/>
          <w:szCs w:val="20"/>
        </w:rPr>
        <w:t xml:space="preserve"> </w:t>
      </w:r>
      <w:r w:rsidRPr="00451A0D">
        <w:rPr>
          <w:rFonts w:asciiTheme="minorHAnsi" w:hAnsiTheme="minorHAnsi" w:cstheme="minorHAnsi"/>
          <w:b/>
          <w:i/>
          <w:iCs/>
          <w:sz w:val="20"/>
          <w:szCs w:val="20"/>
        </w:rPr>
        <w:t xml:space="preserve">x rovnopisy podpísanej </w:t>
      </w:r>
      <w:r w:rsidR="0053085A" w:rsidRPr="00451A0D">
        <w:rPr>
          <w:rFonts w:asciiTheme="minorHAnsi" w:hAnsiTheme="minorHAnsi" w:cstheme="minorHAnsi"/>
          <w:b/>
          <w:i/>
          <w:iCs/>
          <w:sz w:val="20"/>
          <w:szCs w:val="20"/>
        </w:rPr>
        <w:t xml:space="preserve">poistnej zmluvy s prílohou č. 1 k nej, </w:t>
      </w:r>
      <w:r w:rsidR="00F864F3" w:rsidRPr="00451A0D">
        <w:rPr>
          <w:rFonts w:asciiTheme="minorHAnsi" w:hAnsiTheme="minorHAnsi" w:cstheme="minorHAnsi"/>
          <w:i/>
          <w:iCs/>
          <w:sz w:val="20"/>
          <w:szCs w:val="20"/>
        </w:rPr>
        <w:t xml:space="preserve">ktoré budú súhlasné s návrhom </w:t>
      </w:r>
      <w:r w:rsidR="0053085A" w:rsidRPr="00451A0D">
        <w:rPr>
          <w:rFonts w:asciiTheme="minorHAnsi" w:hAnsiTheme="minorHAnsi" w:cstheme="minorHAnsi"/>
          <w:i/>
          <w:iCs/>
          <w:sz w:val="20"/>
          <w:szCs w:val="20"/>
        </w:rPr>
        <w:t xml:space="preserve">poistnej zmluvy </w:t>
      </w:r>
      <w:r w:rsidR="00F864F3" w:rsidRPr="00451A0D">
        <w:rPr>
          <w:rFonts w:asciiTheme="minorHAnsi" w:hAnsiTheme="minorHAnsi" w:cstheme="minorHAnsi"/>
          <w:i/>
          <w:iCs/>
          <w:sz w:val="20"/>
          <w:szCs w:val="20"/>
        </w:rPr>
        <w:t xml:space="preserve"> predloženej</w:t>
      </w:r>
      <w:r w:rsidR="0053085A" w:rsidRPr="00451A0D">
        <w:rPr>
          <w:rFonts w:asciiTheme="minorHAnsi" w:hAnsiTheme="minorHAnsi" w:cstheme="minorHAnsi"/>
          <w:i/>
          <w:iCs/>
          <w:sz w:val="20"/>
          <w:szCs w:val="20"/>
        </w:rPr>
        <w:t xml:space="preserve"> </w:t>
      </w:r>
      <w:r w:rsidRPr="00451A0D">
        <w:rPr>
          <w:rFonts w:asciiTheme="minorHAnsi" w:hAnsiTheme="minorHAnsi" w:cstheme="minorHAnsi"/>
          <w:i/>
          <w:iCs/>
          <w:sz w:val="20"/>
          <w:szCs w:val="20"/>
        </w:rPr>
        <w:t xml:space="preserve"> v úspešnej ponuke</w:t>
      </w:r>
      <w:r w:rsidR="0053085A" w:rsidRPr="00451A0D">
        <w:rPr>
          <w:rFonts w:asciiTheme="minorHAnsi" w:hAnsiTheme="minorHAnsi" w:cstheme="minorHAnsi"/>
          <w:i/>
          <w:iCs/>
          <w:sz w:val="20"/>
          <w:szCs w:val="20"/>
        </w:rPr>
        <w:t xml:space="preserve"> a prílohy č. 1 k nej</w:t>
      </w:r>
      <w:r w:rsidRPr="00451A0D">
        <w:rPr>
          <w:rFonts w:asciiTheme="minorHAnsi" w:hAnsiTheme="minorHAnsi" w:cstheme="minorHAnsi"/>
          <w:i/>
          <w:iCs/>
          <w:sz w:val="20"/>
          <w:szCs w:val="20"/>
        </w:rPr>
        <w:t xml:space="preserve">; </w:t>
      </w:r>
    </w:p>
    <w:p w14:paraId="499FC193" w14:textId="67061377" w:rsidR="006B2F61" w:rsidRPr="00451A0D" w:rsidRDefault="006D7AC8" w:rsidP="00846533">
      <w:pPr>
        <w:numPr>
          <w:ilvl w:val="2"/>
          <w:numId w:val="28"/>
        </w:numPr>
        <w:ind w:right="47" w:hanging="427"/>
        <w:rPr>
          <w:rFonts w:asciiTheme="minorHAnsi" w:hAnsiTheme="minorHAnsi" w:cstheme="minorHAnsi"/>
          <w:i/>
          <w:iCs/>
          <w:sz w:val="20"/>
          <w:szCs w:val="20"/>
        </w:rPr>
      </w:pPr>
      <w:r w:rsidRPr="00451A0D">
        <w:rPr>
          <w:rFonts w:asciiTheme="minorHAnsi" w:hAnsiTheme="minorHAnsi" w:cstheme="minorHAnsi"/>
          <w:b/>
          <w:i/>
          <w:iCs/>
          <w:sz w:val="20"/>
          <w:szCs w:val="20"/>
        </w:rPr>
        <w:t>4</w:t>
      </w:r>
      <w:r w:rsidR="00F864F3" w:rsidRPr="00451A0D">
        <w:rPr>
          <w:rFonts w:asciiTheme="minorHAnsi" w:hAnsiTheme="minorHAnsi" w:cstheme="minorHAnsi"/>
          <w:b/>
          <w:i/>
          <w:iCs/>
          <w:sz w:val="20"/>
          <w:szCs w:val="20"/>
        </w:rPr>
        <w:t xml:space="preserve"> </w:t>
      </w:r>
      <w:r w:rsidRPr="00451A0D">
        <w:rPr>
          <w:rFonts w:asciiTheme="minorHAnsi" w:hAnsiTheme="minorHAnsi" w:cstheme="minorHAnsi"/>
          <w:b/>
          <w:i/>
          <w:iCs/>
          <w:sz w:val="20"/>
          <w:szCs w:val="20"/>
        </w:rPr>
        <w:t>x</w:t>
      </w:r>
      <w:r w:rsidR="00F864F3" w:rsidRPr="00451A0D">
        <w:rPr>
          <w:rFonts w:asciiTheme="minorHAnsi" w:hAnsiTheme="minorHAnsi" w:cstheme="minorHAnsi"/>
          <w:b/>
          <w:i/>
          <w:iCs/>
          <w:sz w:val="20"/>
          <w:szCs w:val="20"/>
        </w:rPr>
        <w:t xml:space="preserve"> </w:t>
      </w:r>
      <w:r w:rsidRPr="00451A0D">
        <w:rPr>
          <w:rFonts w:asciiTheme="minorHAnsi" w:hAnsiTheme="minorHAnsi" w:cstheme="minorHAnsi"/>
          <w:b/>
          <w:i/>
          <w:iCs/>
          <w:sz w:val="20"/>
          <w:szCs w:val="20"/>
        </w:rPr>
        <w:t xml:space="preserve">rovnopisy podpísanej prílohy č. </w:t>
      </w:r>
      <w:r w:rsidR="0053085A" w:rsidRPr="00451A0D">
        <w:rPr>
          <w:rFonts w:asciiTheme="minorHAnsi" w:hAnsiTheme="minorHAnsi" w:cstheme="minorHAnsi"/>
          <w:b/>
          <w:i/>
          <w:iCs/>
          <w:sz w:val="20"/>
          <w:szCs w:val="20"/>
        </w:rPr>
        <w:t>2</w:t>
      </w:r>
      <w:r w:rsidRPr="00451A0D">
        <w:rPr>
          <w:rFonts w:asciiTheme="minorHAnsi" w:hAnsiTheme="minorHAnsi" w:cstheme="minorHAnsi"/>
          <w:b/>
          <w:i/>
          <w:iCs/>
          <w:sz w:val="20"/>
          <w:szCs w:val="20"/>
        </w:rPr>
        <w:t xml:space="preserve"> k</w:t>
      </w:r>
      <w:r w:rsidR="0053085A" w:rsidRPr="00451A0D">
        <w:rPr>
          <w:rFonts w:asciiTheme="minorHAnsi" w:hAnsiTheme="minorHAnsi" w:cstheme="minorHAnsi"/>
          <w:b/>
          <w:i/>
          <w:iCs/>
          <w:sz w:val="20"/>
          <w:szCs w:val="20"/>
        </w:rPr>
        <w:t xml:space="preserve"> poistnej zmluve, </w:t>
      </w:r>
      <w:r w:rsidRPr="00451A0D">
        <w:rPr>
          <w:rFonts w:asciiTheme="minorHAnsi" w:hAnsiTheme="minorHAnsi" w:cstheme="minorHAnsi"/>
          <w:i/>
          <w:iCs/>
          <w:sz w:val="20"/>
          <w:szCs w:val="20"/>
        </w:rPr>
        <w:t>ktorou sú ročné sadzby poistenia,</w:t>
      </w:r>
      <w:r w:rsidRPr="00451A0D">
        <w:rPr>
          <w:rFonts w:asciiTheme="minorHAnsi" w:hAnsiTheme="minorHAnsi" w:cstheme="minorHAnsi"/>
          <w:b/>
          <w:i/>
          <w:iCs/>
          <w:sz w:val="20"/>
          <w:szCs w:val="20"/>
        </w:rPr>
        <w:t xml:space="preserve"> </w:t>
      </w:r>
      <w:r w:rsidRPr="00451A0D">
        <w:rPr>
          <w:rFonts w:asciiTheme="minorHAnsi" w:hAnsiTheme="minorHAnsi" w:cstheme="minorHAnsi"/>
          <w:i/>
          <w:iCs/>
          <w:sz w:val="20"/>
          <w:szCs w:val="20"/>
        </w:rPr>
        <w:t xml:space="preserve">súhlasná </w:t>
      </w:r>
      <w:r w:rsidR="00963D1B" w:rsidRPr="00451A0D">
        <w:rPr>
          <w:rFonts w:asciiTheme="minorHAnsi" w:hAnsiTheme="minorHAnsi" w:cstheme="minorHAnsi"/>
          <w:i/>
          <w:iCs/>
          <w:sz w:val="20"/>
          <w:szCs w:val="20"/>
        </w:rPr>
        <w:t xml:space="preserve">                             </w:t>
      </w:r>
      <w:r w:rsidRPr="00451A0D">
        <w:rPr>
          <w:rFonts w:asciiTheme="minorHAnsi" w:hAnsiTheme="minorHAnsi" w:cstheme="minorHAnsi"/>
          <w:i/>
          <w:iCs/>
          <w:sz w:val="20"/>
          <w:szCs w:val="20"/>
        </w:rPr>
        <w:t>s prílohou č. 1 predloženou v úspešnej ponuke</w:t>
      </w:r>
      <w:r w:rsidRPr="00451A0D">
        <w:rPr>
          <w:rFonts w:asciiTheme="minorHAnsi" w:hAnsiTheme="minorHAnsi" w:cstheme="minorHAnsi"/>
          <w:b/>
          <w:i/>
          <w:iCs/>
          <w:sz w:val="20"/>
          <w:szCs w:val="20"/>
        </w:rPr>
        <w:t xml:space="preserve"> </w:t>
      </w:r>
    </w:p>
    <w:p w14:paraId="10D1FC26" w14:textId="34F5F745" w:rsidR="006B2F61" w:rsidRPr="00451A0D" w:rsidRDefault="006D7AC8" w:rsidP="00846533">
      <w:pPr>
        <w:numPr>
          <w:ilvl w:val="2"/>
          <w:numId w:val="28"/>
        </w:numPr>
        <w:ind w:right="47" w:hanging="427"/>
        <w:rPr>
          <w:rFonts w:asciiTheme="minorHAnsi" w:hAnsiTheme="minorHAnsi" w:cstheme="minorHAnsi"/>
          <w:i/>
          <w:iCs/>
          <w:sz w:val="20"/>
          <w:szCs w:val="20"/>
        </w:rPr>
      </w:pPr>
      <w:r w:rsidRPr="00451A0D">
        <w:rPr>
          <w:rFonts w:asciiTheme="minorHAnsi" w:hAnsiTheme="minorHAnsi" w:cstheme="minorHAnsi"/>
          <w:b/>
          <w:i/>
          <w:iCs/>
          <w:sz w:val="20"/>
          <w:szCs w:val="20"/>
        </w:rPr>
        <w:t>4</w:t>
      </w:r>
      <w:r w:rsidR="00F864F3" w:rsidRPr="00451A0D">
        <w:rPr>
          <w:rFonts w:asciiTheme="minorHAnsi" w:hAnsiTheme="minorHAnsi" w:cstheme="minorHAnsi"/>
          <w:b/>
          <w:i/>
          <w:iCs/>
          <w:sz w:val="20"/>
          <w:szCs w:val="20"/>
        </w:rPr>
        <w:t xml:space="preserve"> </w:t>
      </w:r>
      <w:r w:rsidRPr="00451A0D">
        <w:rPr>
          <w:rFonts w:asciiTheme="minorHAnsi" w:hAnsiTheme="minorHAnsi" w:cstheme="minorHAnsi"/>
          <w:b/>
          <w:i/>
          <w:iCs/>
          <w:sz w:val="20"/>
          <w:szCs w:val="20"/>
        </w:rPr>
        <w:t>x</w:t>
      </w:r>
      <w:r w:rsidR="00F864F3" w:rsidRPr="00451A0D">
        <w:rPr>
          <w:rFonts w:asciiTheme="minorHAnsi" w:hAnsiTheme="minorHAnsi" w:cstheme="minorHAnsi"/>
          <w:b/>
          <w:i/>
          <w:iCs/>
          <w:sz w:val="20"/>
          <w:szCs w:val="20"/>
        </w:rPr>
        <w:t xml:space="preserve"> prílohy č.</w:t>
      </w:r>
      <w:r w:rsidR="0053085A" w:rsidRPr="00451A0D">
        <w:rPr>
          <w:rFonts w:asciiTheme="minorHAnsi" w:hAnsiTheme="minorHAnsi" w:cstheme="minorHAnsi"/>
          <w:b/>
          <w:i/>
          <w:iCs/>
          <w:sz w:val="20"/>
          <w:szCs w:val="20"/>
        </w:rPr>
        <w:t xml:space="preserve"> 3 k poistnej zmluve</w:t>
      </w:r>
      <w:r w:rsidRPr="00451A0D">
        <w:rPr>
          <w:rFonts w:asciiTheme="minorHAnsi" w:hAnsiTheme="minorHAnsi" w:cstheme="minorHAnsi"/>
          <w:b/>
          <w:i/>
          <w:iCs/>
          <w:sz w:val="20"/>
          <w:szCs w:val="20"/>
        </w:rPr>
        <w:t xml:space="preserve">, </w:t>
      </w:r>
      <w:r w:rsidRPr="00451A0D">
        <w:rPr>
          <w:rFonts w:asciiTheme="minorHAnsi" w:hAnsiTheme="minorHAnsi" w:cstheme="minorHAnsi"/>
          <w:i/>
          <w:iCs/>
          <w:sz w:val="20"/>
          <w:szCs w:val="20"/>
        </w:rPr>
        <w:t xml:space="preserve">ktorou sú všeobecné poistné podmienky </w:t>
      </w:r>
      <w:r w:rsidR="0053085A" w:rsidRPr="00451A0D">
        <w:rPr>
          <w:rFonts w:asciiTheme="minorHAnsi" w:hAnsiTheme="minorHAnsi" w:cstheme="minorHAnsi"/>
          <w:i/>
          <w:iCs/>
          <w:sz w:val="20"/>
          <w:szCs w:val="20"/>
        </w:rPr>
        <w:t xml:space="preserve"> uchádzača</w:t>
      </w:r>
    </w:p>
    <w:p w14:paraId="62C2E5D1" w14:textId="2413633E" w:rsidR="006B2F61" w:rsidRPr="00451A0D" w:rsidRDefault="006D7AC8" w:rsidP="00846533">
      <w:pPr>
        <w:numPr>
          <w:ilvl w:val="2"/>
          <w:numId w:val="28"/>
        </w:numPr>
        <w:spacing w:line="267" w:lineRule="auto"/>
        <w:ind w:right="47" w:hanging="427"/>
        <w:rPr>
          <w:rFonts w:asciiTheme="minorHAnsi" w:hAnsiTheme="minorHAnsi" w:cstheme="minorHAnsi"/>
          <w:i/>
          <w:iCs/>
          <w:sz w:val="20"/>
          <w:szCs w:val="20"/>
        </w:rPr>
      </w:pPr>
      <w:r w:rsidRPr="00451A0D">
        <w:rPr>
          <w:rFonts w:asciiTheme="minorHAnsi" w:hAnsiTheme="minorHAnsi" w:cstheme="minorHAnsi"/>
          <w:b/>
          <w:i/>
          <w:iCs/>
          <w:sz w:val="20"/>
          <w:szCs w:val="20"/>
        </w:rPr>
        <w:t>4</w:t>
      </w:r>
      <w:r w:rsidR="00F864F3" w:rsidRPr="00451A0D">
        <w:rPr>
          <w:rFonts w:asciiTheme="minorHAnsi" w:hAnsiTheme="minorHAnsi" w:cstheme="minorHAnsi"/>
          <w:b/>
          <w:i/>
          <w:iCs/>
          <w:sz w:val="20"/>
          <w:szCs w:val="20"/>
        </w:rPr>
        <w:t xml:space="preserve"> </w:t>
      </w:r>
      <w:r w:rsidRPr="00451A0D">
        <w:rPr>
          <w:rFonts w:asciiTheme="minorHAnsi" w:hAnsiTheme="minorHAnsi" w:cstheme="minorHAnsi"/>
          <w:b/>
          <w:i/>
          <w:iCs/>
          <w:sz w:val="20"/>
          <w:szCs w:val="20"/>
        </w:rPr>
        <w:t>x</w:t>
      </w:r>
      <w:r w:rsidR="00F864F3" w:rsidRPr="00451A0D">
        <w:rPr>
          <w:rFonts w:asciiTheme="minorHAnsi" w:hAnsiTheme="minorHAnsi" w:cstheme="minorHAnsi"/>
          <w:b/>
          <w:i/>
          <w:iCs/>
          <w:sz w:val="20"/>
          <w:szCs w:val="20"/>
        </w:rPr>
        <w:t xml:space="preserve"> prílohy č.</w:t>
      </w:r>
      <w:r w:rsidR="0053085A" w:rsidRPr="00451A0D">
        <w:rPr>
          <w:rFonts w:asciiTheme="minorHAnsi" w:hAnsiTheme="minorHAnsi" w:cstheme="minorHAnsi"/>
          <w:b/>
          <w:i/>
          <w:iCs/>
          <w:sz w:val="20"/>
          <w:szCs w:val="20"/>
        </w:rPr>
        <w:t xml:space="preserve"> 4 k poistnej zmluve, </w:t>
      </w:r>
      <w:r w:rsidR="0053085A" w:rsidRPr="00451A0D">
        <w:rPr>
          <w:rFonts w:asciiTheme="minorHAnsi" w:hAnsiTheme="minorHAnsi" w:cstheme="minorHAnsi"/>
          <w:i/>
          <w:iCs/>
          <w:sz w:val="20"/>
          <w:szCs w:val="20"/>
        </w:rPr>
        <w:t>ktorou sú osobitné poistné podmienky a zmluvné dojednania uchádzača</w:t>
      </w:r>
      <w:r w:rsidRPr="00451A0D">
        <w:rPr>
          <w:rFonts w:asciiTheme="minorHAnsi" w:hAnsiTheme="minorHAnsi" w:cstheme="minorHAnsi"/>
          <w:i/>
          <w:iCs/>
          <w:sz w:val="20"/>
          <w:szCs w:val="20"/>
        </w:rPr>
        <w:t xml:space="preserve"> </w:t>
      </w:r>
    </w:p>
    <w:p w14:paraId="36B5272C" w14:textId="4A2DD053" w:rsidR="006B2F61" w:rsidRPr="00963D1B" w:rsidRDefault="006B2F61" w:rsidP="008E6FFB">
      <w:pPr>
        <w:spacing w:after="38" w:line="259" w:lineRule="auto"/>
        <w:ind w:left="0" w:firstLine="0"/>
        <w:jc w:val="left"/>
        <w:rPr>
          <w:rFonts w:asciiTheme="minorHAnsi" w:hAnsiTheme="minorHAnsi" w:cstheme="minorHAnsi"/>
          <w:sz w:val="20"/>
          <w:szCs w:val="20"/>
        </w:rPr>
      </w:pPr>
    </w:p>
    <w:p w14:paraId="0383ABA0" w14:textId="5A9DE7A1" w:rsidR="008E6FFB" w:rsidRPr="00963D1B" w:rsidRDefault="00F864F3" w:rsidP="008E6FFB">
      <w:pPr>
        <w:rPr>
          <w:rFonts w:asciiTheme="minorHAnsi" w:hAnsiTheme="minorHAnsi" w:cstheme="minorHAnsi"/>
          <w:b/>
          <w:sz w:val="20"/>
          <w:szCs w:val="20"/>
        </w:rPr>
      </w:pPr>
      <w:r w:rsidRPr="00963D1B">
        <w:rPr>
          <w:rFonts w:asciiTheme="minorHAnsi" w:hAnsiTheme="minorHAnsi" w:cstheme="minorHAnsi"/>
          <w:b/>
          <w:sz w:val="20"/>
          <w:szCs w:val="20"/>
        </w:rPr>
        <w:t>Vzor</w:t>
      </w:r>
    </w:p>
    <w:p w14:paraId="1B770574" w14:textId="0C4D9CC8" w:rsidR="006B2F61" w:rsidRPr="00963D1B" w:rsidRDefault="008C0FC7" w:rsidP="004263C8">
      <w:pPr>
        <w:rPr>
          <w:rFonts w:asciiTheme="minorHAnsi" w:hAnsiTheme="minorHAnsi" w:cstheme="minorHAnsi"/>
          <w:b/>
          <w:sz w:val="20"/>
          <w:szCs w:val="20"/>
        </w:rPr>
        <w:sectPr w:rsidR="006B2F61" w:rsidRPr="00963D1B" w:rsidSect="007E5D54">
          <w:headerReference w:type="even" r:id="rId62"/>
          <w:headerReference w:type="default" r:id="rId63"/>
          <w:footerReference w:type="even" r:id="rId64"/>
          <w:footerReference w:type="default" r:id="rId65"/>
          <w:headerReference w:type="first" r:id="rId66"/>
          <w:footerReference w:type="first" r:id="rId67"/>
          <w:pgSz w:w="11906" w:h="16838"/>
          <w:pgMar w:top="744" w:right="845" w:bottom="1531" w:left="1135" w:header="480" w:footer="478" w:gutter="0"/>
          <w:cols w:space="708"/>
        </w:sectPr>
      </w:pPr>
      <w:r w:rsidRPr="00451A0D">
        <w:rPr>
          <w:rFonts w:asciiTheme="minorHAnsi" w:hAnsiTheme="minorHAnsi" w:cstheme="minorHAnsi"/>
          <w:b/>
          <w:sz w:val="20"/>
          <w:szCs w:val="20"/>
        </w:rPr>
        <w:t>Poistná zmluva s prílohou č. 1 a prílohou č. 2 k nej sú prílohou týchto súťažných  podklado</w:t>
      </w:r>
      <w:r w:rsidR="008A330E" w:rsidRPr="00451A0D">
        <w:rPr>
          <w:rFonts w:asciiTheme="minorHAnsi" w:hAnsiTheme="minorHAnsi" w:cstheme="minorHAnsi"/>
          <w:b/>
          <w:sz w:val="20"/>
          <w:szCs w:val="20"/>
        </w:rPr>
        <w:t>v</w:t>
      </w:r>
    </w:p>
    <w:p w14:paraId="6A468213" w14:textId="168E6952" w:rsidR="006B2F61" w:rsidRPr="00963D1B" w:rsidRDefault="006D7AC8" w:rsidP="008A330E">
      <w:pPr>
        <w:spacing w:after="0" w:line="259" w:lineRule="auto"/>
        <w:ind w:left="0" w:firstLine="0"/>
        <w:jc w:val="center"/>
        <w:rPr>
          <w:rFonts w:asciiTheme="minorHAnsi" w:hAnsiTheme="minorHAnsi" w:cstheme="minorHAnsi"/>
          <w:sz w:val="20"/>
          <w:szCs w:val="20"/>
        </w:rPr>
      </w:pPr>
      <w:r w:rsidRPr="00963D1B">
        <w:rPr>
          <w:rFonts w:asciiTheme="minorHAnsi" w:hAnsiTheme="minorHAnsi" w:cstheme="minorHAnsi"/>
          <w:sz w:val="20"/>
          <w:szCs w:val="20"/>
        </w:rPr>
        <w:lastRenderedPageBreak/>
        <w:t>ČASŤ C1. PRÍLOHA K SÚŤAŽNÝM PODKLADOM</w:t>
      </w:r>
    </w:p>
    <w:p w14:paraId="62576F85" w14:textId="77777777" w:rsidR="00F864F3" w:rsidRPr="00963D1B" w:rsidRDefault="00F864F3" w:rsidP="00F864F3">
      <w:pPr>
        <w:spacing w:after="0" w:line="259" w:lineRule="auto"/>
        <w:ind w:left="0" w:firstLine="0"/>
        <w:jc w:val="center"/>
        <w:rPr>
          <w:rFonts w:asciiTheme="minorHAnsi" w:hAnsiTheme="minorHAnsi" w:cstheme="minorHAnsi"/>
          <w:sz w:val="20"/>
          <w:szCs w:val="20"/>
        </w:rPr>
      </w:pPr>
    </w:p>
    <w:p w14:paraId="2DF8F848" w14:textId="7E0B1783" w:rsidR="006B2F61" w:rsidRPr="00963D1B" w:rsidRDefault="006D7AC8" w:rsidP="00413342">
      <w:pPr>
        <w:spacing w:after="42" w:line="267" w:lineRule="auto"/>
        <w:ind w:left="10" w:right="95"/>
        <w:rPr>
          <w:rFonts w:asciiTheme="minorHAnsi" w:hAnsiTheme="minorHAnsi" w:cstheme="minorHAnsi"/>
          <w:sz w:val="20"/>
          <w:szCs w:val="20"/>
        </w:rPr>
      </w:pPr>
      <w:r w:rsidRPr="00963D1B">
        <w:rPr>
          <w:rFonts w:asciiTheme="minorHAnsi" w:hAnsiTheme="minorHAnsi" w:cstheme="minorHAnsi"/>
          <w:b/>
          <w:sz w:val="20"/>
          <w:szCs w:val="20"/>
        </w:rPr>
        <w:t xml:space="preserve">1    VZORY DOKUMENTOV </w:t>
      </w:r>
    </w:p>
    <w:p w14:paraId="4359B2C7" w14:textId="77777777" w:rsidR="006B2F61" w:rsidRPr="00963D1B" w:rsidRDefault="006D7AC8" w:rsidP="00413342">
      <w:pPr>
        <w:spacing w:after="15"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632C6737" w14:textId="77777777" w:rsidR="006B2F61" w:rsidRPr="00451A0D" w:rsidRDefault="006D7AC8" w:rsidP="00413342">
      <w:pPr>
        <w:ind w:left="10" w:right="95"/>
        <w:rPr>
          <w:rFonts w:asciiTheme="minorHAnsi" w:hAnsiTheme="minorHAnsi" w:cstheme="minorHAnsi"/>
          <w:sz w:val="20"/>
          <w:szCs w:val="20"/>
        </w:rPr>
      </w:pPr>
      <w:r w:rsidRPr="00451A0D">
        <w:rPr>
          <w:rFonts w:asciiTheme="minorHAnsi" w:hAnsiTheme="minorHAnsi" w:cstheme="minorHAnsi"/>
          <w:sz w:val="20"/>
          <w:szCs w:val="20"/>
        </w:rPr>
        <w:t xml:space="preserve">V tejto časti súťažných podkladov verejný obstarávateľ uvádza vzory niektorých dokumentov: </w:t>
      </w:r>
    </w:p>
    <w:p w14:paraId="39808A8A" w14:textId="77777777" w:rsidR="006B2F61" w:rsidRPr="00963D1B" w:rsidRDefault="006D7AC8" w:rsidP="00413342">
      <w:pPr>
        <w:spacing w:after="7"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134F96A5" w14:textId="36561C26" w:rsidR="006B2F61" w:rsidRPr="00963D1B" w:rsidRDefault="006D7AC8" w:rsidP="00451A0D">
      <w:pPr>
        <w:ind w:left="10" w:right="95"/>
        <w:rPr>
          <w:rFonts w:asciiTheme="minorHAnsi" w:hAnsiTheme="minorHAnsi" w:cstheme="minorHAnsi"/>
          <w:sz w:val="20"/>
          <w:szCs w:val="20"/>
        </w:rPr>
      </w:pPr>
      <w:r w:rsidRPr="00963D1B">
        <w:rPr>
          <w:rFonts w:asciiTheme="minorHAnsi" w:hAnsiTheme="minorHAnsi" w:cstheme="minorHAnsi"/>
          <w:sz w:val="20"/>
          <w:szCs w:val="20"/>
        </w:rPr>
        <w:t xml:space="preserve">Vzor č. </w:t>
      </w:r>
      <w:r w:rsidR="008E6FFB">
        <w:rPr>
          <w:rFonts w:asciiTheme="minorHAnsi" w:hAnsiTheme="minorHAnsi" w:cstheme="minorHAnsi"/>
          <w:sz w:val="20"/>
          <w:szCs w:val="20"/>
        </w:rPr>
        <w:t>1</w:t>
      </w:r>
      <w:r w:rsidRPr="00963D1B">
        <w:rPr>
          <w:rFonts w:asciiTheme="minorHAnsi" w:hAnsiTheme="minorHAnsi" w:cstheme="minorHAnsi"/>
          <w:sz w:val="20"/>
          <w:szCs w:val="20"/>
        </w:rPr>
        <w:t xml:space="preserve">  </w:t>
      </w:r>
      <w:r w:rsidR="00451A0D">
        <w:rPr>
          <w:rFonts w:asciiTheme="minorHAnsi" w:hAnsiTheme="minorHAnsi" w:cstheme="minorHAnsi"/>
          <w:sz w:val="20"/>
          <w:szCs w:val="20"/>
        </w:rPr>
        <w:t xml:space="preserve">- </w:t>
      </w:r>
      <w:r w:rsidRPr="00963D1B">
        <w:rPr>
          <w:rFonts w:asciiTheme="minorHAnsi" w:hAnsiTheme="minorHAnsi" w:cstheme="minorHAnsi"/>
          <w:sz w:val="20"/>
          <w:szCs w:val="20"/>
        </w:rPr>
        <w:t xml:space="preserve">Krycí list ponuky </w:t>
      </w:r>
    </w:p>
    <w:p w14:paraId="6F52E87E" w14:textId="4038011E" w:rsidR="006B2F61" w:rsidRPr="00963D1B" w:rsidRDefault="006D7AC8" w:rsidP="00451A0D">
      <w:pPr>
        <w:ind w:left="10" w:right="95"/>
        <w:rPr>
          <w:rFonts w:asciiTheme="minorHAnsi" w:hAnsiTheme="minorHAnsi" w:cstheme="minorHAnsi"/>
          <w:sz w:val="20"/>
          <w:szCs w:val="20"/>
        </w:rPr>
      </w:pPr>
      <w:r w:rsidRPr="00963D1B">
        <w:rPr>
          <w:rFonts w:asciiTheme="minorHAnsi" w:hAnsiTheme="minorHAnsi" w:cstheme="minorHAnsi"/>
          <w:sz w:val="20"/>
          <w:szCs w:val="20"/>
        </w:rPr>
        <w:t xml:space="preserve">Vzor č. 2  </w:t>
      </w:r>
      <w:r w:rsidR="00451A0D">
        <w:rPr>
          <w:rFonts w:asciiTheme="minorHAnsi" w:hAnsiTheme="minorHAnsi" w:cstheme="minorHAnsi"/>
          <w:sz w:val="20"/>
          <w:szCs w:val="20"/>
        </w:rPr>
        <w:t xml:space="preserve">- </w:t>
      </w:r>
      <w:r w:rsidRPr="00963D1B">
        <w:rPr>
          <w:rFonts w:asciiTheme="minorHAnsi" w:hAnsiTheme="minorHAnsi" w:cstheme="minorHAnsi"/>
          <w:sz w:val="20"/>
          <w:szCs w:val="20"/>
        </w:rPr>
        <w:t>Návrh na plnenie kritéri</w:t>
      </w:r>
      <w:r w:rsidR="008E6FFB">
        <w:rPr>
          <w:rFonts w:asciiTheme="minorHAnsi" w:hAnsiTheme="minorHAnsi" w:cstheme="minorHAnsi"/>
          <w:sz w:val="20"/>
          <w:szCs w:val="20"/>
        </w:rPr>
        <w:t>a</w:t>
      </w:r>
    </w:p>
    <w:p w14:paraId="64D84139" w14:textId="0A91FAEC" w:rsidR="006B2F61" w:rsidRPr="00963D1B" w:rsidRDefault="006B2F61" w:rsidP="00413342">
      <w:pPr>
        <w:spacing w:after="0" w:line="259" w:lineRule="auto"/>
        <w:ind w:left="0" w:firstLine="0"/>
        <w:jc w:val="left"/>
        <w:rPr>
          <w:rFonts w:asciiTheme="minorHAnsi" w:hAnsiTheme="minorHAnsi" w:cstheme="minorHAnsi"/>
          <w:sz w:val="20"/>
          <w:szCs w:val="20"/>
        </w:rPr>
      </w:pPr>
    </w:p>
    <w:p w14:paraId="574B14A7" w14:textId="77777777" w:rsidR="006B2F61" w:rsidRPr="00963D1B" w:rsidRDefault="006D7AC8" w:rsidP="00413342">
      <w:pPr>
        <w:spacing w:after="515"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7664288D" w14:textId="347C3700" w:rsidR="006B2F61" w:rsidRPr="00963D1B" w:rsidRDefault="006D7AC8" w:rsidP="00413342">
      <w:pPr>
        <w:tabs>
          <w:tab w:val="left" w:pos="5931"/>
        </w:tabs>
        <w:spacing w:after="734"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r w:rsidR="00B371C5" w:rsidRPr="00963D1B">
        <w:rPr>
          <w:rFonts w:asciiTheme="minorHAnsi" w:hAnsiTheme="minorHAnsi" w:cstheme="minorHAnsi"/>
          <w:b/>
          <w:sz w:val="20"/>
          <w:szCs w:val="20"/>
        </w:rPr>
        <w:tab/>
      </w:r>
    </w:p>
    <w:p w14:paraId="7B7499E9" w14:textId="77777777" w:rsidR="006B2F61" w:rsidRPr="00963D1B" w:rsidRDefault="006D7AC8" w:rsidP="00413342">
      <w:pPr>
        <w:spacing w:after="734"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4341870A" w14:textId="77777777" w:rsidR="006B2F61" w:rsidRPr="00963D1B" w:rsidRDefault="006D7AC8" w:rsidP="00413342">
      <w:pPr>
        <w:spacing w:after="734"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43E66D2A" w14:textId="77777777" w:rsidR="006B2F61" w:rsidRPr="00963D1B" w:rsidRDefault="006D7AC8" w:rsidP="00413342">
      <w:pPr>
        <w:spacing w:after="736"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79F6B8A0" w14:textId="77777777" w:rsidR="006B2F61" w:rsidRPr="00963D1B" w:rsidRDefault="006D7AC8" w:rsidP="00413342">
      <w:pPr>
        <w:spacing w:after="734"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0915C033" w14:textId="77777777" w:rsidR="006B2F61" w:rsidRPr="00963D1B" w:rsidRDefault="006D7AC8" w:rsidP="00413342">
      <w:pPr>
        <w:spacing w:after="734"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227B1190" w14:textId="77777777" w:rsidR="006B2F61" w:rsidRPr="00963D1B" w:rsidRDefault="006D7AC8" w:rsidP="00413342">
      <w:pPr>
        <w:spacing w:after="734"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665D7B28" w14:textId="77777777" w:rsidR="006B2F61" w:rsidRPr="00963D1B" w:rsidRDefault="006D7AC8" w:rsidP="00413342">
      <w:pPr>
        <w:spacing w:after="737" w:line="259" w:lineRule="auto"/>
        <w:ind w:left="0"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2B4A9010" w14:textId="4034FC7A" w:rsidR="006B2F61" w:rsidRDefault="006D7AC8" w:rsidP="00413342">
      <w:pPr>
        <w:spacing w:after="734" w:line="259" w:lineRule="auto"/>
        <w:ind w:left="0" w:firstLine="0"/>
        <w:jc w:val="left"/>
        <w:rPr>
          <w:rFonts w:asciiTheme="minorHAnsi" w:hAnsiTheme="minorHAnsi" w:cstheme="minorHAnsi"/>
          <w:b/>
          <w:sz w:val="20"/>
          <w:szCs w:val="20"/>
        </w:rPr>
      </w:pPr>
      <w:r w:rsidRPr="00963D1B">
        <w:rPr>
          <w:rFonts w:asciiTheme="minorHAnsi" w:hAnsiTheme="minorHAnsi" w:cstheme="minorHAnsi"/>
          <w:b/>
          <w:sz w:val="20"/>
          <w:szCs w:val="20"/>
        </w:rPr>
        <w:t xml:space="preserve"> </w:t>
      </w:r>
    </w:p>
    <w:p w14:paraId="41493FB5" w14:textId="699001A4" w:rsidR="00F864F3" w:rsidRDefault="00F864F3" w:rsidP="00413342">
      <w:pPr>
        <w:spacing w:after="0" w:line="259" w:lineRule="auto"/>
        <w:ind w:left="0" w:firstLine="0"/>
        <w:jc w:val="left"/>
        <w:rPr>
          <w:rFonts w:asciiTheme="minorHAnsi" w:hAnsiTheme="minorHAnsi" w:cstheme="minorHAnsi"/>
          <w:b/>
          <w:sz w:val="20"/>
          <w:szCs w:val="20"/>
        </w:rPr>
      </w:pPr>
    </w:p>
    <w:p w14:paraId="549BEA09" w14:textId="7C6E45F7" w:rsidR="00963D1B" w:rsidRDefault="00963D1B" w:rsidP="00413342">
      <w:pPr>
        <w:spacing w:after="0" w:line="259" w:lineRule="auto"/>
        <w:ind w:left="0" w:firstLine="0"/>
        <w:jc w:val="left"/>
        <w:rPr>
          <w:rFonts w:asciiTheme="minorHAnsi" w:hAnsiTheme="minorHAnsi" w:cstheme="minorHAnsi"/>
          <w:b/>
          <w:sz w:val="20"/>
          <w:szCs w:val="20"/>
        </w:rPr>
      </w:pPr>
    </w:p>
    <w:p w14:paraId="2D7F07BF" w14:textId="77777777" w:rsidR="00963D1B" w:rsidRPr="00963D1B" w:rsidRDefault="00963D1B" w:rsidP="00413342">
      <w:pPr>
        <w:spacing w:after="0" w:line="259" w:lineRule="auto"/>
        <w:ind w:left="0" w:firstLine="0"/>
        <w:jc w:val="left"/>
        <w:rPr>
          <w:rFonts w:asciiTheme="minorHAnsi" w:hAnsiTheme="minorHAnsi" w:cstheme="minorHAnsi"/>
          <w:b/>
          <w:sz w:val="20"/>
          <w:szCs w:val="20"/>
        </w:rPr>
      </w:pPr>
    </w:p>
    <w:p w14:paraId="65FCF59B" w14:textId="34673705" w:rsidR="00A57DAF" w:rsidRDefault="00A57DAF" w:rsidP="00420A5E">
      <w:pPr>
        <w:spacing w:after="375" w:line="267" w:lineRule="auto"/>
        <w:ind w:left="0" w:right="95" w:firstLine="0"/>
        <w:rPr>
          <w:rFonts w:asciiTheme="minorHAnsi" w:hAnsiTheme="minorHAnsi" w:cstheme="minorHAnsi"/>
          <w:b/>
          <w:sz w:val="20"/>
          <w:szCs w:val="20"/>
        </w:rPr>
      </w:pPr>
    </w:p>
    <w:p w14:paraId="76B68105" w14:textId="77777777" w:rsidR="00A57DAF" w:rsidRDefault="00A57DAF" w:rsidP="00420A5E">
      <w:pPr>
        <w:spacing w:after="375" w:line="267" w:lineRule="auto"/>
        <w:ind w:left="0" w:right="95" w:firstLine="0"/>
        <w:rPr>
          <w:rFonts w:asciiTheme="minorHAnsi" w:hAnsiTheme="minorHAnsi" w:cstheme="minorHAnsi"/>
          <w:b/>
          <w:sz w:val="20"/>
          <w:szCs w:val="20"/>
        </w:rPr>
      </w:pPr>
    </w:p>
    <w:p w14:paraId="2C12F4C8" w14:textId="4BCEAC61" w:rsidR="006B2F61" w:rsidRPr="008A330E" w:rsidRDefault="008A330E" w:rsidP="008A330E">
      <w:pPr>
        <w:spacing w:after="375" w:line="267" w:lineRule="auto"/>
        <w:ind w:left="0" w:right="95" w:firstLine="0"/>
        <w:jc w:val="right"/>
        <w:rPr>
          <w:rFonts w:asciiTheme="minorHAnsi" w:hAnsiTheme="minorHAnsi" w:cstheme="minorHAnsi"/>
          <w:b/>
          <w:sz w:val="20"/>
          <w:szCs w:val="20"/>
        </w:rPr>
      </w:pPr>
      <w:r>
        <w:rPr>
          <w:rFonts w:asciiTheme="minorHAnsi" w:hAnsiTheme="minorHAnsi" w:cstheme="minorHAnsi"/>
          <w:b/>
          <w:sz w:val="20"/>
          <w:szCs w:val="20"/>
        </w:rPr>
        <w:lastRenderedPageBreak/>
        <w:t>V</w:t>
      </w:r>
      <w:r w:rsidRPr="008A330E">
        <w:rPr>
          <w:rFonts w:asciiTheme="minorHAnsi" w:hAnsiTheme="minorHAnsi" w:cstheme="minorHAnsi"/>
          <w:b/>
          <w:sz w:val="20"/>
          <w:szCs w:val="20"/>
        </w:rPr>
        <w:t>zor č. 1 – krycí list ponuky</w:t>
      </w:r>
    </w:p>
    <w:p w14:paraId="20041959" w14:textId="2200918D" w:rsidR="00F864F3" w:rsidRPr="008A330E" w:rsidRDefault="008A330E" w:rsidP="00432465">
      <w:pPr>
        <w:spacing w:after="0" w:line="240" w:lineRule="auto"/>
        <w:jc w:val="center"/>
        <w:rPr>
          <w:rFonts w:asciiTheme="minorHAnsi" w:hAnsiTheme="minorHAnsi" w:cstheme="minorHAnsi"/>
          <w:b/>
          <w:sz w:val="20"/>
          <w:szCs w:val="20"/>
        </w:rPr>
      </w:pPr>
      <w:r w:rsidRPr="008A330E">
        <w:rPr>
          <w:rFonts w:asciiTheme="minorHAnsi" w:hAnsiTheme="minorHAnsi" w:cstheme="minorHAnsi"/>
          <w:b/>
          <w:sz w:val="20"/>
          <w:szCs w:val="20"/>
        </w:rPr>
        <w:t>KRYCÍ LIST PONUKY</w:t>
      </w:r>
    </w:p>
    <w:p w14:paraId="584D30CA" w14:textId="77777777" w:rsidR="00F864F3" w:rsidRPr="00963D1B" w:rsidRDefault="00F864F3" w:rsidP="00F864F3">
      <w:pPr>
        <w:spacing w:after="0" w:line="240" w:lineRule="auto"/>
        <w:rPr>
          <w:rFonts w:asciiTheme="minorHAnsi" w:hAnsiTheme="minorHAnsi" w:cstheme="minorHAnsi"/>
          <w:b/>
          <w:sz w:val="20"/>
          <w:szCs w:val="20"/>
        </w:rPr>
      </w:pPr>
    </w:p>
    <w:p w14:paraId="24559DD6" w14:textId="77777777" w:rsidR="00F864F3" w:rsidRPr="00963D1B" w:rsidRDefault="00F864F3" w:rsidP="009A26EF">
      <w:pPr>
        <w:spacing w:after="0" w:line="240" w:lineRule="auto"/>
        <w:ind w:left="142" w:firstLine="142"/>
        <w:rPr>
          <w:rFonts w:asciiTheme="minorHAnsi" w:hAnsiTheme="minorHAnsi" w:cstheme="minorHAnsi"/>
          <w:b/>
          <w:sz w:val="20"/>
          <w:szCs w:val="20"/>
          <w:u w:val="single"/>
        </w:rPr>
      </w:pPr>
      <w:r w:rsidRPr="00963D1B">
        <w:rPr>
          <w:rFonts w:asciiTheme="minorHAnsi" w:hAnsiTheme="minorHAnsi" w:cstheme="minorHAnsi"/>
          <w:b/>
          <w:sz w:val="20"/>
          <w:szCs w:val="20"/>
          <w:u w:val="single"/>
        </w:rPr>
        <w:t>Identifikácia zákazky:</w:t>
      </w:r>
    </w:p>
    <w:p w14:paraId="62DEC516" w14:textId="2B670C8B" w:rsidR="005C0A2D" w:rsidRPr="005C0A2D" w:rsidRDefault="00F864F3" w:rsidP="005C0A2D">
      <w:pPr>
        <w:shd w:val="clear" w:color="auto" w:fill="FFFFFF"/>
        <w:spacing w:after="0" w:line="240" w:lineRule="auto"/>
        <w:ind w:left="2127" w:hanging="1843"/>
        <w:rPr>
          <w:rFonts w:asciiTheme="minorHAnsi" w:hAnsiTheme="minorHAnsi" w:cstheme="minorHAnsi"/>
          <w:b/>
          <w:bCs/>
          <w:color w:val="auto"/>
          <w:sz w:val="20"/>
          <w:szCs w:val="20"/>
        </w:rPr>
      </w:pPr>
      <w:r w:rsidRPr="00963D1B">
        <w:rPr>
          <w:rFonts w:asciiTheme="minorHAnsi" w:hAnsiTheme="minorHAnsi" w:cstheme="minorHAnsi"/>
          <w:sz w:val="20"/>
          <w:szCs w:val="20"/>
        </w:rPr>
        <w:t>Názov zákazky:</w:t>
      </w:r>
      <w:r w:rsidRPr="00963D1B">
        <w:rPr>
          <w:rFonts w:asciiTheme="minorHAnsi" w:hAnsiTheme="minorHAnsi" w:cstheme="minorHAnsi"/>
          <w:sz w:val="20"/>
          <w:szCs w:val="20"/>
        </w:rPr>
        <w:tab/>
      </w:r>
      <w:bookmarkStart w:id="9" w:name="_Hlk205380829"/>
      <w:r w:rsidR="005C0A2D" w:rsidRPr="005C0A2D">
        <w:rPr>
          <w:rFonts w:asciiTheme="minorHAnsi" w:hAnsiTheme="minorHAnsi" w:cstheme="minorHAnsi"/>
          <w:b/>
          <w:bCs/>
          <w:color w:val="auto"/>
          <w:sz w:val="20"/>
          <w:szCs w:val="20"/>
        </w:rPr>
        <w:t>Obstarávanie poistných služieb „Trolejbusové trate Patrónka – Riviéra a Bulharská – Galvaniho“</w:t>
      </w:r>
      <w:r w:rsidR="004263C8">
        <w:rPr>
          <w:rFonts w:asciiTheme="minorHAnsi" w:hAnsiTheme="minorHAnsi" w:cstheme="minorHAnsi"/>
          <w:b/>
          <w:bCs/>
          <w:color w:val="auto"/>
          <w:sz w:val="20"/>
          <w:szCs w:val="20"/>
        </w:rPr>
        <w:t xml:space="preserve">, </w:t>
      </w:r>
      <w:r w:rsidR="005C0A2D" w:rsidRPr="005C0A2D">
        <w:rPr>
          <w:rFonts w:asciiTheme="minorHAnsi" w:hAnsiTheme="minorHAnsi" w:cstheme="minorHAnsi"/>
          <w:b/>
          <w:bCs/>
          <w:color w:val="auto"/>
          <w:sz w:val="20"/>
          <w:szCs w:val="20"/>
        </w:rPr>
        <w:t>Bratislava</w:t>
      </w:r>
    </w:p>
    <w:p w14:paraId="3DC89E15" w14:textId="173BC898" w:rsidR="007067FA" w:rsidRPr="009A26EF" w:rsidRDefault="007067FA" w:rsidP="009A26EF">
      <w:pPr>
        <w:shd w:val="clear" w:color="auto" w:fill="FFFFFF"/>
        <w:spacing w:after="0" w:line="240" w:lineRule="auto"/>
        <w:ind w:left="142" w:firstLine="142"/>
        <w:rPr>
          <w:rFonts w:asciiTheme="minorHAnsi" w:hAnsiTheme="minorHAnsi" w:cstheme="minorHAnsi"/>
          <w:b/>
          <w:sz w:val="20"/>
          <w:szCs w:val="20"/>
        </w:rPr>
      </w:pPr>
    </w:p>
    <w:bookmarkEnd w:id="9"/>
    <w:p w14:paraId="09172405" w14:textId="0140ACDC" w:rsidR="00963D1B" w:rsidRDefault="00F864F3" w:rsidP="009A26EF">
      <w:pPr>
        <w:shd w:val="clear" w:color="auto" w:fill="FFFFFF"/>
        <w:spacing w:after="0" w:line="240" w:lineRule="auto"/>
        <w:ind w:left="142" w:firstLine="142"/>
        <w:rPr>
          <w:rFonts w:asciiTheme="minorHAnsi" w:hAnsiTheme="minorHAnsi" w:cstheme="minorHAnsi"/>
          <w:sz w:val="20"/>
          <w:szCs w:val="20"/>
        </w:rPr>
      </w:pPr>
      <w:r w:rsidRPr="00963D1B">
        <w:rPr>
          <w:rFonts w:asciiTheme="minorHAnsi" w:hAnsiTheme="minorHAnsi" w:cstheme="minorHAnsi"/>
          <w:sz w:val="20"/>
          <w:szCs w:val="20"/>
        </w:rPr>
        <w:t>Druh postupu:</w:t>
      </w:r>
      <w:r w:rsidR="00432465" w:rsidRPr="00963D1B">
        <w:rPr>
          <w:rFonts w:asciiTheme="minorHAnsi" w:hAnsiTheme="minorHAnsi" w:cstheme="minorHAnsi"/>
          <w:sz w:val="20"/>
          <w:szCs w:val="20"/>
        </w:rPr>
        <w:t xml:space="preserve">        </w:t>
      </w:r>
      <w:r w:rsidR="00420A5E">
        <w:rPr>
          <w:rFonts w:asciiTheme="minorHAnsi" w:hAnsiTheme="minorHAnsi" w:cstheme="minorHAnsi"/>
          <w:sz w:val="20"/>
          <w:szCs w:val="20"/>
        </w:rPr>
        <w:t xml:space="preserve">       </w:t>
      </w:r>
      <w:r w:rsidRPr="00451A0D">
        <w:rPr>
          <w:rFonts w:asciiTheme="minorHAnsi" w:hAnsiTheme="minorHAnsi" w:cstheme="minorHAnsi"/>
          <w:b/>
          <w:bCs/>
          <w:sz w:val="20"/>
          <w:szCs w:val="20"/>
        </w:rPr>
        <w:t xml:space="preserve">Verejná súťaž </w:t>
      </w:r>
      <w:r w:rsidR="00420A5E" w:rsidRPr="00451A0D">
        <w:rPr>
          <w:rFonts w:asciiTheme="minorHAnsi" w:hAnsiTheme="minorHAnsi" w:cstheme="minorHAnsi"/>
          <w:b/>
          <w:bCs/>
          <w:sz w:val="20"/>
          <w:szCs w:val="20"/>
        </w:rPr>
        <w:t xml:space="preserve">podľa § 66 zákona </w:t>
      </w:r>
      <w:r w:rsidRPr="00451A0D">
        <w:rPr>
          <w:rFonts w:asciiTheme="minorHAnsi" w:hAnsiTheme="minorHAnsi" w:cstheme="minorHAnsi"/>
          <w:b/>
          <w:bCs/>
          <w:sz w:val="20"/>
          <w:szCs w:val="20"/>
        </w:rPr>
        <w:t>– zadávanie nadlimitnej zákazky</w:t>
      </w:r>
    </w:p>
    <w:p w14:paraId="1ED9A741" w14:textId="2AA27B6E" w:rsidR="00F864F3" w:rsidRPr="00963D1B" w:rsidRDefault="00F864F3" w:rsidP="009A26EF">
      <w:pPr>
        <w:shd w:val="clear" w:color="auto" w:fill="FFFFFF"/>
        <w:spacing w:after="0" w:line="240" w:lineRule="auto"/>
        <w:ind w:left="142" w:firstLine="142"/>
        <w:rPr>
          <w:rFonts w:asciiTheme="minorHAnsi" w:hAnsiTheme="minorHAnsi" w:cstheme="minorHAnsi"/>
          <w:sz w:val="20"/>
          <w:szCs w:val="20"/>
        </w:rPr>
      </w:pPr>
      <w:r w:rsidRPr="00420A5E">
        <w:rPr>
          <w:rFonts w:asciiTheme="minorHAnsi" w:hAnsiTheme="minorHAnsi" w:cstheme="minorHAnsi"/>
          <w:sz w:val="20"/>
          <w:szCs w:val="20"/>
        </w:rPr>
        <w:t>Verejný obstarávateľ:</w:t>
      </w:r>
      <w:r w:rsidRPr="00420A5E">
        <w:rPr>
          <w:rFonts w:asciiTheme="minorHAnsi" w:hAnsiTheme="minorHAnsi" w:cstheme="minorHAnsi"/>
          <w:sz w:val="20"/>
          <w:szCs w:val="20"/>
        </w:rPr>
        <w:tab/>
      </w:r>
      <w:r w:rsidR="00D33D4F" w:rsidRPr="00741F7C">
        <w:rPr>
          <w:rFonts w:asciiTheme="minorHAnsi" w:hAnsiTheme="minorHAnsi" w:cstheme="minorHAnsi"/>
          <w:b/>
          <w:sz w:val="20"/>
          <w:szCs w:val="20"/>
        </w:rPr>
        <w:t>Hlavné mesto Slovenskej republiky Bratislava</w:t>
      </w:r>
      <w:r w:rsidR="00D33D4F" w:rsidRPr="00555F44">
        <w:rPr>
          <w:rFonts w:asciiTheme="minorHAnsi" w:hAnsiTheme="minorHAnsi" w:cstheme="minorHAnsi"/>
          <w:sz w:val="20"/>
          <w:szCs w:val="20"/>
        </w:rPr>
        <w:t xml:space="preserve"> </w:t>
      </w:r>
    </w:p>
    <w:p w14:paraId="668AC5DF" w14:textId="63191654" w:rsidR="00420A5E" w:rsidRPr="00420A5E" w:rsidRDefault="00F864F3" w:rsidP="009A26EF">
      <w:pPr>
        <w:spacing w:after="0" w:line="240" w:lineRule="auto"/>
        <w:ind w:left="142" w:right="-284" w:firstLine="142"/>
        <w:rPr>
          <w:rFonts w:asciiTheme="minorHAnsi" w:hAnsiTheme="minorHAnsi" w:cstheme="minorHAnsi"/>
          <w:sz w:val="20"/>
          <w:szCs w:val="20"/>
        </w:rPr>
      </w:pPr>
      <w:r w:rsidRPr="00420A5E">
        <w:rPr>
          <w:rFonts w:asciiTheme="minorHAnsi" w:hAnsiTheme="minorHAnsi" w:cstheme="minorHAnsi"/>
          <w:sz w:val="20"/>
          <w:szCs w:val="20"/>
        </w:rPr>
        <w:t>Sídlo:</w:t>
      </w:r>
      <w:r w:rsidRPr="00420A5E">
        <w:rPr>
          <w:rFonts w:asciiTheme="minorHAnsi" w:hAnsiTheme="minorHAnsi" w:cstheme="minorHAnsi"/>
          <w:sz w:val="20"/>
          <w:szCs w:val="20"/>
        </w:rPr>
        <w:tab/>
      </w:r>
      <w:r w:rsidRPr="00420A5E">
        <w:rPr>
          <w:rFonts w:asciiTheme="minorHAnsi" w:hAnsiTheme="minorHAnsi" w:cstheme="minorHAnsi"/>
          <w:sz w:val="20"/>
          <w:szCs w:val="20"/>
        </w:rPr>
        <w:tab/>
      </w:r>
      <w:bookmarkStart w:id="10" w:name="_Hlk207279918"/>
      <w:r w:rsidR="00C74373">
        <w:rPr>
          <w:rFonts w:asciiTheme="minorHAnsi" w:hAnsiTheme="minorHAnsi" w:cstheme="minorHAnsi"/>
          <w:sz w:val="20"/>
          <w:szCs w:val="20"/>
        </w:rPr>
        <w:t xml:space="preserve">Primaciálne nám. 1, 814 99 Bratislava </w:t>
      </w:r>
      <w:r w:rsidR="0077028E">
        <w:rPr>
          <w:rFonts w:asciiTheme="minorHAnsi" w:hAnsiTheme="minorHAnsi" w:cstheme="minorHAnsi"/>
          <w:sz w:val="20"/>
          <w:szCs w:val="20"/>
        </w:rPr>
        <w:t>1</w:t>
      </w:r>
    </w:p>
    <w:bookmarkEnd w:id="10"/>
    <w:p w14:paraId="74D5E475" w14:textId="04A197D9" w:rsidR="00420A5E" w:rsidRPr="00420A5E" w:rsidRDefault="00420A5E" w:rsidP="009A26EF">
      <w:pPr>
        <w:spacing w:after="0" w:line="240" w:lineRule="auto"/>
        <w:ind w:left="142" w:right="-284" w:hanging="142"/>
        <w:rPr>
          <w:rFonts w:asciiTheme="minorHAnsi" w:hAnsiTheme="minorHAnsi" w:cstheme="minorHAnsi"/>
          <w:sz w:val="20"/>
          <w:szCs w:val="20"/>
        </w:rPr>
      </w:pPr>
      <w:r w:rsidRPr="00420A5E">
        <w:rPr>
          <w:rFonts w:asciiTheme="minorHAnsi" w:hAnsiTheme="minorHAnsi" w:cstheme="minorHAnsi"/>
          <w:sz w:val="20"/>
          <w:szCs w:val="20"/>
        </w:rPr>
        <w:t xml:space="preserve">      IČO:                                 </w:t>
      </w:r>
      <w:r w:rsidR="0004527A">
        <w:rPr>
          <w:rFonts w:asciiTheme="minorHAnsi" w:hAnsiTheme="minorHAnsi" w:cstheme="minorHAnsi"/>
          <w:sz w:val="20"/>
          <w:szCs w:val="20"/>
        </w:rPr>
        <w:t xml:space="preserve"> </w:t>
      </w:r>
      <w:r w:rsidR="00C74373" w:rsidRPr="00741F7C">
        <w:rPr>
          <w:rFonts w:asciiTheme="minorHAnsi" w:hAnsiTheme="minorHAnsi" w:cstheme="minorHAnsi"/>
          <w:sz w:val="20"/>
          <w:szCs w:val="20"/>
        </w:rPr>
        <w:t>00603481</w:t>
      </w:r>
    </w:p>
    <w:p w14:paraId="1EF23844" w14:textId="464B0F7D" w:rsidR="00F864F3" w:rsidRPr="00420A5E" w:rsidRDefault="00420A5E" w:rsidP="009A26EF">
      <w:pPr>
        <w:spacing w:after="0" w:line="240" w:lineRule="auto"/>
        <w:ind w:left="142" w:right="-284" w:hanging="142"/>
        <w:rPr>
          <w:rFonts w:asciiTheme="minorHAnsi" w:hAnsiTheme="minorHAnsi" w:cstheme="minorHAnsi"/>
          <w:sz w:val="20"/>
          <w:szCs w:val="20"/>
        </w:rPr>
      </w:pPr>
      <w:r w:rsidRPr="00420A5E">
        <w:rPr>
          <w:rFonts w:asciiTheme="minorHAnsi" w:hAnsiTheme="minorHAnsi" w:cstheme="minorHAnsi"/>
          <w:sz w:val="20"/>
          <w:szCs w:val="20"/>
        </w:rPr>
        <w:t xml:space="preserve">      DIČ:                            </w:t>
      </w:r>
      <w:r w:rsidR="0004527A">
        <w:rPr>
          <w:rFonts w:asciiTheme="minorHAnsi" w:hAnsiTheme="minorHAnsi" w:cstheme="minorHAnsi"/>
          <w:sz w:val="20"/>
          <w:szCs w:val="20"/>
        </w:rPr>
        <w:t xml:space="preserve"> </w:t>
      </w:r>
      <w:r w:rsidRPr="00420A5E">
        <w:rPr>
          <w:rFonts w:asciiTheme="minorHAnsi" w:hAnsiTheme="minorHAnsi" w:cstheme="minorHAnsi"/>
          <w:sz w:val="20"/>
          <w:szCs w:val="20"/>
        </w:rPr>
        <w:t xml:space="preserve">     </w:t>
      </w:r>
      <w:r w:rsidR="00C74373" w:rsidRPr="00032D15">
        <w:rPr>
          <w:rFonts w:asciiTheme="minorHAnsi" w:hAnsiTheme="minorHAnsi" w:cstheme="minorHAnsi"/>
          <w:sz w:val="20"/>
          <w:szCs w:val="20"/>
        </w:rPr>
        <w:t>2020372596</w:t>
      </w:r>
    </w:p>
    <w:p w14:paraId="1C8B13A0" w14:textId="77777777" w:rsidR="00420A5E" w:rsidRDefault="00420A5E" w:rsidP="00F864F3">
      <w:pPr>
        <w:spacing w:after="0" w:line="240" w:lineRule="auto"/>
        <w:ind w:left="2127" w:right="142" w:hanging="2126"/>
        <w:rPr>
          <w:rFonts w:asciiTheme="minorHAnsi" w:eastAsia="Times New Roman" w:hAnsiTheme="minorHAnsi" w:cstheme="minorHAnsi"/>
          <w:sz w:val="20"/>
          <w:szCs w:val="20"/>
          <w:shd w:val="clear" w:color="auto" w:fill="FFFFFF"/>
        </w:rPr>
      </w:pPr>
    </w:p>
    <w:p w14:paraId="29E48C4B" w14:textId="0C53FEA6" w:rsidR="00F864F3" w:rsidRPr="005C0A2D" w:rsidRDefault="00F864F3" w:rsidP="001025B7">
      <w:pPr>
        <w:spacing w:after="132" w:line="267" w:lineRule="auto"/>
        <w:ind w:left="142" w:right="95" w:firstLine="0"/>
        <w:rPr>
          <w:rFonts w:asciiTheme="minorHAnsi" w:hAnsiTheme="minorHAnsi" w:cstheme="minorHAnsi"/>
          <w:b/>
          <w:sz w:val="20"/>
          <w:szCs w:val="20"/>
        </w:rPr>
      </w:pPr>
      <w:r w:rsidRPr="00963D1B">
        <w:rPr>
          <w:rFonts w:asciiTheme="minorHAnsi" w:eastAsia="Times New Roman" w:hAnsiTheme="minorHAnsi" w:cstheme="minorHAnsi"/>
          <w:sz w:val="20"/>
          <w:szCs w:val="20"/>
          <w:shd w:val="clear" w:color="auto" w:fill="FFFFFF"/>
        </w:rPr>
        <w:t>Predmet zákazky:</w:t>
      </w:r>
      <w:r w:rsidR="005C0A2D">
        <w:rPr>
          <w:rFonts w:asciiTheme="minorHAnsi" w:eastAsia="Times New Roman" w:hAnsiTheme="minorHAnsi" w:cstheme="minorHAnsi"/>
          <w:sz w:val="20"/>
          <w:szCs w:val="20"/>
          <w:shd w:val="clear" w:color="auto" w:fill="FFFFFF"/>
        </w:rPr>
        <w:t xml:space="preserve">  P</w:t>
      </w:r>
      <w:r w:rsidR="007C2F93" w:rsidRPr="00963D1B">
        <w:rPr>
          <w:rFonts w:asciiTheme="minorHAnsi" w:eastAsia="Times New Roman" w:hAnsiTheme="minorHAnsi" w:cstheme="minorHAnsi"/>
          <w:sz w:val="20"/>
          <w:szCs w:val="20"/>
          <w:shd w:val="clear" w:color="auto" w:fill="FFFFFF"/>
        </w:rPr>
        <w:t>redmetom zákazky je poistenie majetku</w:t>
      </w:r>
      <w:r w:rsidR="00A07B40">
        <w:rPr>
          <w:rFonts w:asciiTheme="minorHAnsi" w:eastAsia="Times New Roman" w:hAnsiTheme="minorHAnsi" w:cstheme="minorHAnsi"/>
          <w:sz w:val="20"/>
          <w:szCs w:val="20"/>
          <w:shd w:val="clear" w:color="auto" w:fill="FFFFFF"/>
        </w:rPr>
        <w:t xml:space="preserve"> –</w:t>
      </w:r>
      <w:r w:rsidR="005C0A2D" w:rsidRPr="005C0A2D">
        <w:rPr>
          <w:rFonts w:asciiTheme="minorHAnsi" w:hAnsiTheme="minorHAnsi" w:cstheme="minorHAnsi"/>
          <w:b/>
          <w:sz w:val="20"/>
          <w:szCs w:val="20"/>
        </w:rPr>
        <w:t xml:space="preserve"> </w:t>
      </w:r>
      <w:r w:rsidR="005C0A2D" w:rsidRPr="0040505B">
        <w:rPr>
          <w:rFonts w:asciiTheme="minorHAnsi" w:hAnsiTheme="minorHAnsi" w:cstheme="minorHAnsi"/>
          <w:b/>
          <w:sz w:val="20"/>
          <w:szCs w:val="20"/>
        </w:rPr>
        <w:t>„Trolejbusové trate Patrónka – Riviéra a Bulharská – Galvaniho“</w:t>
      </w:r>
      <w:r w:rsidR="004263C8">
        <w:rPr>
          <w:rFonts w:asciiTheme="minorHAnsi" w:hAnsiTheme="minorHAnsi" w:cstheme="minorHAnsi"/>
          <w:b/>
          <w:sz w:val="20"/>
          <w:szCs w:val="20"/>
        </w:rPr>
        <w:t>,</w:t>
      </w:r>
      <w:r w:rsidR="005C0A2D" w:rsidRPr="0040505B">
        <w:rPr>
          <w:rFonts w:asciiTheme="minorHAnsi" w:hAnsiTheme="minorHAnsi" w:cstheme="minorHAnsi"/>
          <w:b/>
          <w:sz w:val="20"/>
          <w:szCs w:val="20"/>
        </w:rPr>
        <w:t xml:space="preserve"> Bratislava</w:t>
      </w:r>
      <w:r w:rsidR="005C0A2D">
        <w:rPr>
          <w:rFonts w:asciiTheme="minorHAnsi" w:hAnsiTheme="minorHAnsi" w:cstheme="minorHAnsi"/>
          <w:b/>
          <w:sz w:val="20"/>
          <w:szCs w:val="20"/>
        </w:rPr>
        <w:t xml:space="preserve">, </w:t>
      </w:r>
      <w:r w:rsidR="00A07B40" w:rsidRPr="00D63E4F">
        <w:rPr>
          <w:rFonts w:asciiTheme="minorHAnsi" w:hAnsiTheme="minorHAnsi" w:cstheme="minorHAnsi"/>
          <w:sz w:val="20"/>
          <w:szCs w:val="20"/>
        </w:rPr>
        <w:t>ktorého vlastníkom, alebo správcom je verejný obstarávateľ v dojednanom rozsahu.</w:t>
      </w:r>
      <w:r w:rsidR="007C2F93" w:rsidRPr="00D63E4F">
        <w:rPr>
          <w:rFonts w:asciiTheme="minorHAnsi" w:eastAsia="Times New Roman" w:hAnsiTheme="minorHAnsi" w:cstheme="minorHAnsi"/>
          <w:sz w:val="20"/>
          <w:szCs w:val="20"/>
          <w:shd w:val="clear" w:color="auto" w:fill="FFFFFF"/>
        </w:rPr>
        <w:t xml:space="preserve"> </w:t>
      </w:r>
    </w:p>
    <w:p w14:paraId="78DCD555" w14:textId="29C126CA" w:rsidR="00CF2840" w:rsidRPr="00D63E4F" w:rsidRDefault="00CF2840" w:rsidP="00171D05">
      <w:pPr>
        <w:spacing w:after="0" w:line="259" w:lineRule="auto"/>
        <w:ind w:left="0" w:firstLine="0"/>
        <w:jc w:val="left"/>
        <w:rPr>
          <w:rFonts w:asciiTheme="minorHAnsi" w:hAnsiTheme="minorHAnsi" w:cstheme="minorHAnsi"/>
          <w:sz w:val="20"/>
          <w:szCs w:val="20"/>
          <w:shd w:val="clear" w:color="auto" w:fill="00FFFF"/>
        </w:rPr>
      </w:pPr>
    </w:p>
    <w:p w14:paraId="0F5CC050" w14:textId="77777777" w:rsidR="001025B7" w:rsidRDefault="00BC30F5" w:rsidP="001025B7">
      <w:pPr>
        <w:shd w:val="clear" w:color="auto" w:fill="FFFFFF"/>
        <w:spacing w:after="0" w:line="240" w:lineRule="auto"/>
        <w:ind w:left="2127" w:hanging="2127"/>
        <w:rPr>
          <w:rFonts w:asciiTheme="minorHAnsi" w:hAnsiTheme="minorHAnsi" w:cstheme="minorHAnsi"/>
          <w:b/>
          <w:color w:val="auto"/>
          <w:sz w:val="20"/>
          <w:szCs w:val="20"/>
        </w:rPr>
      </w:pPr>
      <w:r w:rsidRPr="00D63E4F">
        <w:rPr>
          <w:rFonts w:asciiTheme="minorHAnsi" w:hAnsiTheme="minorHAnsi" w:cstheme="minorHAnsi"/>
          <w:sz w:val="20"/>
          <w:szCs w:val="20"/>
        </w:rPr>
        <w:t xml:space="preserve">  </w:t>
      </w:r>
      <w:r w:rsidR="00420A5E" w:rsidRPr="00D63E4F">
        <w:rPr>
          <w:rFonts w:asciiTheme="minorHAnsi" w:hAnsiTheme="minorHAnsi" w:cstheme="minorHAnsi"/>
          <w:sz w:val="20"/>
          <w:szCs w:val="20"/>
        </w:rPr>
        <w:t xml:space="preserve">  </w:t>
      </w:r>
      <w:r w:rsidR="00F864F3" w:rsidRPr="00D63E4F">
        <w:rPr>
          <w:rFonts w:asciiTheme="minorHAnsi" w:hAnsiTheme="minorHAnsi" w:cstheme="minorHAnsi"/>
          <w:b/>
          <w:color w:val="auto"/>
          <w:sz w:val="20"/>
          <w:szCs w:val="20"/>
          <w:u w:val="single"/>
        </w:rPr>
        <w:t>Heslo zákazky</w:t>
      </w:r>
      <w:r w:rsidR="008A330E" w:rsidRPr="00D63E4F">
        <w:rPr>
          <w:rFonts w:asciiTheme="minorHAnsi" w:hAnsiTheme="minorHAnsi" w:cstheme="minorHAnsi"/>
          <w:b/>
          <w:color w:val="auto"/>
          <w:sz w:val="20"/>
          <w:szCs w:val="20"/>
        </w:rPr>
        <w:t xml:space="preserve">: </w:t>
      </w:r>
      <w:r w:rsidR="001025B7" w:rsidRPr="001025B7">
        <w:rPr>
          <w:rFonts w:asciiTheme="minorHAnsi" w:hAnsiTheme="minorHAnsi" w:cstheme="minorHAnsi"/>
          <w:b/>
          <w:color w:val="auto"/>
          <w:sz w:val="20"/>
          <w:szCs w:val="20"/>
        </w:rPr>
        <w:t xml:space="preserve">Obstarávanie poistných služieb „Trolejbusové trate Patrónka – Riviéra a Bulharská – </w:t>
      </w:r>
    </w:p>
    <w:p w14:paraId="1AB74E7D" w14:textId="4911138A" w:rsidR="001025B7" w:rsidRPr="001025B7" w:rsidRDefault="001025B7" w:rsidP="001025B7">
      <w:pPr>
        <w:shd w:val="clear" w:color="auto" w:fill="FFFFFF"/>
        <w:spacing w:after="0" w:line="240" w:lineRule="auto"/>
        <w:ind w:left="2127" w:hanging="2127"/>
        <w:rPr>
          <w:rFonts w:asciiTheme="minorHAnsi" w:hAnsiTheme="minorHAnsi" w:cstheme="minorHAnsi"/>
          <w:b/>
          <w:color w:val="auto"/>
          <w:sz w:val="20"/>
          <w:szCs w:val="20"/>
        </w:rPr>
      </w:pPr>
      <w:r>
        <w:rPr>
          <w:rFonts w:asciiTheme="minorHAnsi" w:hAnsiTheme="minorHAnsi" w:cstheme="minorHAnsi"/>
          <w:b/>
          <w:color w:val="auto"/>
          <w:sz w:val="20"/>
          <w:szCs w:val="20"/>
        </w:rPr>
        <w:t xml:space="preserve">                                </w:t>
      </w:r>
      <w:r w:rsidRPr="001025B7">
        <w:rPr>
          <w:rFonts w:asciiTheme="minorHAnsi" w:hAnsiTheme="minorHAnsi" w:cstheme="minorHAnsi"/>
          <w:b/>
          <w:color w:val="auto"/>
          <w:sz w:val="20"/>
          <w:szCs w:val="20"/>
        </w:rPr>
        <w:t>Galvaniho“</w:t>
      </w:r>
      <w:r w:rsidR="004263C8">
        <w:rPr>
          <w:rFonts w:asciiTheme="minorHAnsi" w:hAnsiTheme="minorHAnsi" w:cstheme="minorHAnsi"/>
          <w:b/>
          <w:color w:val="auto"/>
          <w:sz w:val="20"/>
          <w:szCs w:val="20"/>
        </w:rPr>
        <w:t xml:space="preserve">, </w:t>
      </w:r>
      <w:r w:rsidRPr="001025B7">
        <w:rPr>
          <w:rFonts w:asciiTheme="minorHAnsi" w:hAnsiTheme="minorHAnsi" w:cstheme="minorHAnsi"/>
          <w:b/>
          <w:color w:val="auto"/>
          <w:sz w:val="20"/>
          <w:szCs w:val="20"/>
        </w:rPr>
        <w:t>Bratislava</w:t>
      </w:r>
    </w:p>
    <w:p w14:paraId="1AB7B092" w14:textId="77777777" w:rsidR="00F864F3" w:rsidRPr="00963D1B" w:rsidRDefault="00F864F3" w:rsidP="008A330E">
      <w:pPr>
        <w:pStyle w:val="Zarkazkladnhotextu"/>
        <w:spacing w:after="0"/>
        <w:ind w:left="0" w:firstLine="0"/>
        <w:rPr>
          <w:rFonts w:asciiTheme="minorHAnsi" w:hAnsiTheme="minorHAnsi" w:cstheme="minorHAnsi"/>
          <w:b/>
          <w:sz w:val="20"/>
          <w:szCs w:val="20"/>
          <w:u w:val="single"/>
        </w:rPr>
      </w:pPr>
    </w:p>
    <w:p w14:paraId="19A7AD78" w14:textId="4F04CE65" w:rsidR="00CF2840" w:rsidRPr="00A57DAF" w:rsidRDefault="00F864F3" w:rsidP="00A57DAF">
      <w:pPr>
        <w:spacing w:after="0" w:line="240" w:lineRule="auto"/>
        <w:rPr>
          <w:rFonts w:asciiTheme="minorHAnsi" w:hAnsiTheme="minorHAnsi" w:cstheme="minorHAnsi"/>
          <w:b/>
          <w:sz w:val="20"/>
          <w:szCs w:val="20"/>
          <w:u w:val="single"/>
        </w:rPr>
      </w:pPr>
      <w:r w:rsidRPr="00963D1B">
        <w:rPr>
          <w:rFonts w:asciiTheme="minorHAnsi" w:hAnsiTheme="minorHAnsi" w:cstheme="minorHAnsi"/>
          <w:b/>
          <w:sz w:val="20"/>
          <w:szCs w:val="20"/>
          <w:u w:val="single"/>
        </w:rPr>
        <w:t>Identifikácia uchádzača:</w:t>
      </w:r>
      <w:r w:rsidR="00CF2840" w:rsidRPr="00963D1B">
        <w:rPr>
          <w:rFonts w:asciiTheme="minorHAnsi" w:hAnsiTheme="minorHAnsi" w:cstheme="minorHAnsi"/>
          <w:b/>
          <w:sz w:val="20"/>
          <w:szCs w:val="20"/>
          <w:u w:val="single"/>
        </w:rPr>
        <w:t xml:space="preserve"> </w:t>
      </w:r>
      <w:r w:rsidR="00CF2840" w:rsidRPr="00963D1B">
        <w:rPr>
          <w:rFonts w:asciiTheme="minorHAnsi" w:hAnsiTheme="minorHAnsi" w:cstheme="minorHAnsi"/>
          <w:i/>
          <w:color w:val="FF0000"/>
          <w:sz w:val="20"/>
          <w:szCs w:val="20"/>
        </w:rPr>
        <w:t>(doplní uchádzač)</w:t>
      </w:r>
    </w:p>
    <w:p w14:paraId="1B1506AA"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Obchodný názov:</w:t>
      </w:r>
    </w:p>
    <w:p w14:paraId="10AD5F95"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Adresa sídla:</w:t>
      </w:r>
    </w:p>
    <w:p w14:paraId="6638A278"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 xml:space="preserve">Korešpondenčná adresa: </w:t>
      </w:r>
    </w:p>
    <w:p w14:paraId="25BDB4CB"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Meno, priezvisko, funkcia štatutárneho zástupcu/zástupcov uchádzača:</w:t>
      </w:r>
    </w:p>
    <w:p w14:paraId="79CD8DC9"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Názov skupiny dodávateľov (vyplňte v prípade, ak je uchádzač členom skupiny dodávateľov, ktorá ponuku predkladá):</w:t>
      </w:r>
    </w:p>
    <w:p w14:paraId="5DC54124"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IČO:</w:t>
      </w:r>
    </w:p>
    <w:p w14:paraId="7360FC49"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DIČ:</w:t>
      </w:r>
    </w:p>
    <w:p w14:paraId="6ABB602C" w14:textId="659C40EE" w:rsidR="00F864F3"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IČ DPH:</w:t>
      </w:r>
    </w:p>
    <w:p w14:paraId="3673CE57" w14:textId="77777777" w:rsidR="004C3727" w:rsidRPr="00963D1B" w:rsidRDefault="004C3727" w:rsidP="00F864F3">
      <w:pPr>
        <w:spacing w:after="0" w:line="240" w:lineRule="auto"/>
        <w:rPr>
          <w:rFonts w:asciiTheme="minorHAnsi" w:hAnsiTheme="minorHAnsi" w:cstheme="minorHAnsi"/>
          <w:sz w:val="20"/>
          <w:szCs w:val="20"/>
        </w:rPr>
      </w:pPr>
    </w:p>
    <w:p w14:paraId="50B6982E" w14:textId="1FE8D4F4" w:rsidR="00CF2840" w:rsidRPr="00963D1B" w:rsidRDefault="00CF2840"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 xml:space="preserve">Údaj o veľkosti spoločnosti uchádzača – (mikropodnik, malý alebo stredný podnik):   </w:t>
      </w:r>
      <w:r w:rsidRPr="004C3727">
        <w:rPr>
          <w:rFonts w:asciiTheme="minorHAnsi" w:hAnsiTheme="minorHAnsi" w:cstheme="minorHAnsi"/>
          <w:b/>
          <w:bCs/>
          <w:color w:val="FF0000"/>
          <w:sz w:val="20"/>
          <w:szCs w:val="20"/>
        </w:rPr>
        <w:t>Áno      Nie      (zakrúžkuj)</w:t>
      </w:r>
    </w:p>
    <w:p w14:paraId="3165684E" w14:textId="2ACC27A2" w:rsidR="00F864F3"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 xml:space="preserve">Zápis uchádzača v Obchodnom registri (označenie Obchodného registra alebo inej evidencie, do ktorej je uchádzač zapísaný podľa právneho poriadku štátu, ktorým sa spravuje, a číslo zápisu alebo údaje o zápise do tohto registra alebo evidencie): </w:t>
      </w:r>
    </w:p>
    <w:p w14:paraId="751945EB" w14:textId="77777777" w:rsidR="004C3727" w:rsidRPr="00963D1B" w:rsidRDefault="004C3727" w:rsidP="00F864F3">
      <w:pPr>
        <w:spacing w:after="0" w:line="240" w:lineRule="auto"/>
        <w:rPr>
          <w:rFonts w:asciiTheme="minorHAnsi" w:hAnsiTheme="minorHAnsi" w:cstheme="minorHAnsi"/>
          <w:sz w:val="20"/>
          <w:szCs w:val="20"/>
        </w:rPr>
      </w:pPr>
    </w:p>
    <w:p w14:paraId="1A5F3687"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 xml:space="preserve">Zoznam osôb oprávnených konať v mene uchádzača: </w:t>
      </w:r>
    </w:p>
    <w:p w14:paraId="51BBA9BD" w14:textId="4A36A296" w:rsidR="00F864F3" w:rsidRPr="00420A5E" w:rsidRDefault="00420A5E" w:rsidP="00F864F3">
      <w:pPr>
        <w:spacing w:after="0" w:line="240" w:lineRule="auto"/>
        <w:rPr>
          <w:rFonts w:asciiTheme="minorHAnsi" w:hAnsiTheme="minorHAnsi" w:cstheme="minorHAnsi"/>
          <w:b/>
          <w:bCs/>
          <w:sz w:val="20"/>
          <w:szCs w:val="20"/>
        </w:rPr>
      </w:pPr>
      <w:r w:rsidRPr="00420A5E">
        <w:rPr>
          <w:rFonts w:asciiTheme="minorHAnsi" w:hAnsiTheme="minorHAnsi" w:cstheme="minorHAnsi"/>
          <w:b/>
          <w:bCs/>
          <w:sz w:val="20"/>
          <w:szCs w:val="20"/>
        </w:rPr>
        <w:t xml:space="preserve"> </w:t>
      </w:r>
    </w:p>
    <w:p w14:paraId="276BA98E" w14:textId="77777777" w:rsidR="00F864F3" w:rsidRPr="00420A5E" w:rsidRDefault="00F864F3" w:rsidP="00F864F3">
      <w:pPr>
        <w:spacing w:after="0" w:line="240" w:lineRule="auto"/>
        <w:rPr>
          <w:rFonts w:asciiTheme="minorHAnsi" w:hAnsiTheme="minorHAnsi" w:cstheme="minorHAnsi"/>
          <w:sz w:val="20"/>
          <w:szCs w:val="20"/>
        </w:rPr>
      </w:pPr>
      <w:r w:rsidRPr="00420A5E">
        <w:rPr>
          <w:rFonts w:asciiTheme="minorHAnsi" w:hAnsiTheme="minorHAnsi" w:cstheme="minorHAnsi"/>
          <w:sz w:val="20"/>
          <w:szCs w:val="20"/>
        </w:rPr>
        <w:t>Bankové spojenie:</w:t>
      </w:r>
    </w:p>
    <w:p w14:paraId="685463A8"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Názov, adresa a sídlo peňažného ústavu/banky:</w:t>
      </w:r>
    </w:p>
    <w:p w14:paraId="08801148"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Číslo bankového účtu v tvare IBAN:</w:t>
      </w:r>
    </w:p>
    <w:p w14:paraId="3423A430"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Kontaktné údaje uchádzača (pre potreby komunikácie s uchádzačom počas verejného obstarávania):</w:t>
      </w:r>
    </w:p>
    <w:p w14:paraId="565EA5A5"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Meno a priezvisko kontaktnej osoby:</w:t>
      </w:r>
    </w:p>
    <w:p w14:paraId="08058D7A"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Tel. č.:</w:t>
      </w:r>
    </w:p>
    <w:p w14:paraId="58112F53"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 xml:space="preserve">E-mail: </w:t>
      </w:r>
    </w:p>
    <w:p w14:paraId="26517139" w14:textId="77777777" w:rsidR="00F864F3" w:rsidRPr="00963D1B" w:rsidRDefault="00F864F3" w:rsidP="00F864F3">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Internetová adresa:</w:t>
      </w:r>
    </w:p>
    <w:p w14:paraId="1D716B08" w14:textId="77777777" w:rsidR="00F864F3" w:rsidRPr="00963D1B" w:rsidRDefault="00F864F3" w:rsidP="00F864F3">
      <w:pPr>
        <w:spacing w:after="0" w:line="240" w:lineRule="auto"/>
        <w:rPr>
          <w:rFonts w:asciiTheme="minorHAnsi" w:hAnsiTheme="minorHAnsi" w:cstheme="minorHAnsi"/>
          <w:sz w:val="20"/>
          <w:szCs w:val="20"/>
        </w:rPr>
      </w:pPr>
    </w:p>
    <w:p w14:paraId="772EA09A" w14:textId="77777777" w:rsidR="00400C0C" w:rsidRPr="00963D1B" w:rsidRDefault="00400C0C" w:rsidP="00846533">
      <w:pPr>
        <w:pStyle w:val="Odsekzoznamu"/>
        <w:numPr>
          <w:ilvl w:val="0"/>
          <w:numId w:val="34"/>
        </w:numPr>
        <w:spacing w:after="0" w:line="240" w:lineRule="auto"/>
        <w:ind w:left="284" w:hanging="284"/>
        <w:rPr>
          <w:rFonts w:asciiTheme="minorHAnsi" w:hAnsiTheme="minorHAnsi" w:cstheme="minorHAnsi"/>
          <w:sz w:val="20"/>
          <w:szCs w:val="20"/>
        </w:rPr>
      </w:pPr>
      <w:r w:rsidRPr="00963D1B">
        <w:rPr>
          <w:rFonts w:asciiTheme="minorHAnsi" w:hAnsiTheme="minorHAnsi" w:cstheme="minorHAnsi"/>
          <w:sz w:val="20"/>
          <w:szCs w:val="20"/>
        </w:rPr>
        <w:t xml:space="preserve">Osoba, ktorá ponuku vypracovala a je oprávnená k podpisu ponuky pre účely tohto VO: (meno a priezvisko, pracovná pozícia, rozsah oprávnenia udeleného štatutárom,  – </w:t>
      </w:r>
      <w:r w:rsidRPr="00963D1B">
        <w:rPr>
          <w:rFonts w:asciiTheme="minorHAnsi" w:hAnsiTheme="minorHAnsi" w:cstheme="minorHAnsi"/>
          <w:b/>
          <w:sz w:val="20"/>
          <w:szCs w:val="20"/>
        </w:rPr>
        <w:t>§ 49 ods. 5 Zákona</w:t>
      </w:r>
      <w:r w:rsidRPr="00963D1B">
        <w:rPr>
          <w:rFonts w:asciiTheme="minorHAnsi" w:hAnsiTheme="minorHAnsi" w:cstheme="minorHAnsi"/>
          <w:sz w:val="20"/>
          <w:szCs w:val="20"/>
        </w:rPr>
        <w:t>):</w:t>
      </w:r>
    </w:p>
    <w:p w14:paraId="118E91B2" w14:textId="77777777" w:rsidR="00F864F3" w:rsidRPr="00A57DAF" w:rsidRDefault="00F864F3" w:rsidP="00A57DAF">
      <w:pPr>
        <w:spacing w:after="0" w:line="240" w:lineRule="auto"/>
        <w:ind w:left="0" w:firstLine="0"/>
        <w:rPr>
          <w:rFonts w:asciiTheme="minorHAnsi" w:hAnsiTheme="minorHAnsi" w:cstheme="minorHAnsi"/>
          <w:sz w:val="20"/>
          <w:szCs w:val="20"/>
        </w:rPr>
      </w:pPr>
    </w:p>
    <w:p w14:paraId="6873CB37" w14:textId="0BDC8DB5" w:rsidR="00400C0C" w:rsidRDefault="00F864F3" w:rsidP="00846533">
      <w:pPr>
        <w:pStyle w:val="Odsekzoznamu"/>
        <w:numPr>
          <w:ilvl w:val="0"/>
          <w:numId w:val="34"/>
        </w:numPr>
        <w:spacing w:after="0" w:line="240" w:lineRule="auto"/>
        <w:ind w:left="284" w:hanging="284"/>
        <w:rPr>
          <w:rFonts w:asciiTheme="minorHAnsi" w:hAnsiTheme="minorHAnsi" w:cstheme="minorHAnsi"/>
          <w:sz w:val="20"/>
          <w:szCs w:val="20"/>
        </w:rPr>
      </w:pPr>
      <w:r w:rsidRPr="00963D1B">
        <w:rPr>
          <w:rFonts w:asciiTheme="minorHAnsi" w:hAnsiTheme="minorHAnsi" w:cstheme="minorHAnsi"/>
          <w:sz w:val="20"/>
          <w:szCs w:val="20"/>
        </w:rPr>
        <w:t xml:space="preserve">Ak ponuku vyššie uvedená osoba nevypracovala sama, uvedie osobu/osoby, ktorej služby alebo podklady pri jej vypracovaní využila (meno a priezvisko, obchodné meno alebo názov, adresa pobytu, sídlo alebo miesto podnikania a identifikačné číslo, ak bolo pridelené – </w:t>
      </w:r>
      <w:r w:rsidRPr="00963D1B">
        <w:rPr>
          <w:rFonts w:asciiTheme="minorHAnsi" w:hAnsiTheme="minorHAnsi" w:cstheme="minorHAnsi"/>
          <w:b/>
          <w:sz w:val="20"/>
          <w:szCs w:val="20"/>
        </w:rPr>
        <w:t>§ 49 ods. 5 Zákona)</w:t>
      </w:r>
      <w:r w:rsidRPr="00963D1B">
        <w:rPr>
          <w:rFonts w:asciiTheme="minorHAnsi" w:hAnsiTheme="minorHAnsi" w:cstheme="minorHAnsi"/>
          <w:sz w:val="20"/>
          <w:szCs w:val="20"/>
        </w:rPr>
        <w:t>:</w:t>
      </w:r>
    </w:p>
    <w:p w14:paraId="27352302" w14:textId="77777777" w:rsidR="00A57DAF" w:rsidRPr="00A57DAF" w:rsidRDefault="00A57DAF" w:rsidP="00A57DAF">
      <w:pPr>
        <w:pStyle w:val="Odsekzoznamu"/>
        <w:spacing w:after="0" w:line="240" w:lineRule="auto"/>
        <w:ind w:left="284" w:firstLine="0"/>
        <w:rPr>
          <w:rFonts w:asciiTheme="minorHAnsi" w:hAnsiTheme="minorHAnsi" w:cstheme="minorHAnsi"/>
          <w:sz w:val="20"/>
          <w:szCs w:val="20"/>
        </w:rPr>
      </w:pPr>
    </w:p>
    <w:p w14:paraId="2E8CC290" w14:textId="1D184AAE" w:rsidR="004C3727" w:rsidRDefault="00400C0C" w:rsidP="008A330E">
      <w:pPr>
        <w:spacing w:after="246" w:line="267" w:lineRule="auto"/>
        <w:ind w:left="284" w:right="2"/>
        <w:rPr>
          <w:rFonts w:asciiTheme="minorHAnsi" w:hAnsiTheme="minorHAnsi" w:cstheme="minorHAnsi"/>
          <w:sz w:val="20"/>
          <w:szCs w:val="20"/>
        </w:rPr>
      </w:pPr>
      <w:r w:rsidRPr="00963D1B">
        <w:rPr>
          <w:rFonts w:asciiTheme="minorHAnsi" w:hAnsiTheme="minorHAnsi" w:cstheme="minorHAnsi"/>
          <w:sz w:val="20"/>
          <w:szCs w:val="20"/>
          <w:u w:val="single" w:color="000000"/>
        </w:rPr>
        <w:t>Ak právo konať v mene uchádzača v elektronickom nástroji eZakazky majú súčasne viaceré osoby za</w:t>
      </w:r>
      <w:r w:rsidRPr="00963D1B">
        <w:rPr>
          <w:rFonts w:asciiTheme="minorHAnsi" w:hAnsiTheme="minorHAnsi" w:cstheme="minorHAnsi"/>
          <w:sz w:val="20"/>
          <w:szCs w:val="20"/>
        </w:rPr>
        <w:t xml:space="preserve"> </w:t>
      </w:r>
      <w:r w:rsidRPr="00963D1B">
        <w:rPr>
          <w:rFonts w:asciiTheme="minorHAnsi" w:hAnsiTheme="minorHAnsi" w:cstheme="minorHAnsi"/>
          <w:sz w:val="20"/>
          <w:szCs w:val="20"/>
          <w:u w:val="single" w:color="000000"/>
        </w:rPr>
        <w:t>uchádzača, uchádzač doloží plnú moc pre osobu, ktorá sa registrovala v elektronickom nástroji</w:t>
      </w:r>
      <w:r w:rsidRPr="00963D1B">
        <w:rPr>
          <w:rFonts w:asciiTheme="minorHAnsi" w:hAnsiTheme="minorHAnsi" w:cstheme="minorHAnsi"/>
          <w:sz w:val="20"/>
          <w:szCs w:val="20"/>
        </w:rPr>
        <w:t xml:space="preserve"> </w:t>
      </w:r>
      <w:r w:rsidRPr="00963D1B">
        <w:rPr>
          <w:rFonts w:asciiTheme="minorHAnsi" w:hAnsiTheme="minorHAnsi" w:cstheme="minorHAnsi"/>
          <w:sz w:val="20"/>
          <w:szCs w:val="20"/>
          <w:u w:val="single" w:color="000000"/>
        </w:rPr>
        <w:t>eZakazky ako „Oprávnená osoba“, bude konať</w:t>
      </w:r>
      <w:r w:rsidR="00A57DAF">
        <w:rPr>
          <w:rFonts w:asciiTheme="minorHAnsi" w:hAnsiTheme="minorHAnsi" w:cstheme="minorHAnsi"/>
          <w:sz w:val="20"/>
          <w:szCs w:val="20"/>
          <w:u w:val="single" w:color="000000"/>
        </w:rPr>
        <w:t xml:space="preserve"> </w:t>
      </w:r>
      <w:r w:rsidRPr="00963D1B">
        <w:rPr>
          <w:rFonts w:asciiTheme="minorHAnsi" w:hAnsiTheme="minorHAnsi" w:cstheme="minorHAnsi"/>
          <w:sz w:val="20"/>
          <w:szCs w:val="20"/>
          <w:u w:val="single" w:color="000000"/>
        </w:rPr>
        <w:t xml:space="preserve"> v mene uchádzača pre účel tejto zákazky, a ktorá je</w:t>
      </w:r>
      <w:r w:rsidRPr="00963D1B">
        <w:rPr>
          <w:rFonts w:asciiTheme="minorHAnsi" w:hAnsiTheme="minorHAnsi" w:cstheme="minorHAnsi"/>
          <w:sz w:val="20"/>
          <w:szCs w:val="20"/>
        </w:rPr>
        <w:t xml:space="preserve"> </w:t>
      </w:r>
      <w:r w:rsidRPr="00963D1B">
        <w:rPr>
          <w:rFonts w:asciiTheme="minorHAnsi" w:hAnsiTheme="minorHAnsi" w:cstheme="minorHAnsi"/>
          <w:sz w:val="20"/>
          <w:szCs w:val="20"/>
          <w:u w:val="single" w:color="000000"/>
        </w:rPr>
        <w:t>oprávnená predkladať platné dokumenty</w:t>
      </w:r>
      <w:r w:rsidR="004C3727">
        <w:rPr>
          <w:rFonts w:asciiTheme="minorHAnsi" w:hAnsiTheme="minorHAnsi" w:cstheme="minorHAnsi"/>
          <w:sz w:val="20"/>
          <w:szCs w:val="20"/>
          <w:u w:val="single" w:color="000000"/>
        </w:rPr>
        <w:t xml:space="preserve">                                            </w:t>
      </w:r>
      <w:r w:rsidRPr="00963D1B">
        <w:rPr>
          <w:rFonts w:asciiTheme="minorHAnsi" w:hAnsiTheme="minorHAnsi" w:cstheme="minorHAnsi"/>
          <w:sz w:val="20"/>
          <w:szCs w:val="20"/>
          <w:u w:val="single" w:color="000000"/>
        </w:rPr>
        <w:t xml:space="preserve"> a podpisovať ponuku.</w:t>
      </w:r>
      <w:r w:rsidRPr="00963D1B">
        <w:rPr>
          <w:rFonts w:asciiTheme="minorHAnsi" w:hAnsiTheme="minorHAnsi" w:cstheme="minorHAnsi"/>
          <w:sz w:val="20"/>
          <w:szCs w:val="20"/>
        </w:rPr>
        <w:t xml:space="preserve"> </w:t>
      </w:r>
    </w:p>
    <w:p w14:paraId="623BDEAB" w14:textId="77777777" w:rsidR="00A73EA6" w:rsidRDefault="00A73EA6" w:rsidP="008A330E">
      <w:pPr>
        <w:spacing w:after="246" w:line="267" w:lineRule="auto"/>
        <w:ind w:left="284" w:right="2"/>
        <w:rPr>
          <w:rFonts w:asciiTheme="minorHAnsi" w:hAnsiTheme="minorHAnsi" w:cstheme="minorHAnsi"/>
          <w:sz w:val="20"/>
          <w:szCs w:val="20"/>
        </w:rPr>
      </w:pPr>
    </w:p>
    <w:p w14:paraId="67496C3B" w14:textId="2C36ED6E" w:rsidR="00F864F3" w:rsidRPr="00963D1B" w:rsidRDefault="00F864F3" w:rsidP="00A57DAF">
      <w:pPr>
        <w:spacing w:after="246" w:line="267" w:lineRule="auto"/>
        <w:ind w:left="10" w:right="2"/>
        <w:rPr>
          <w:rFonts w:asciiTheme="minorHAnsi" w:hAnsiTheme="minorHAnsi" w:cstheme="minorHAnsi"/>
          <w:sz w:val="20"/>
          <w:szCs w:val="20"/>
        </w:rPr>
      </w:pPr>
      <w:r w:rsidRPr="00963D1B">
        <w:rPr>
          <w:rFonts w:asciiTheme="minorHAnsi" w:hAnsiTheme="minorHAnsi" w:cstheme="minorHAnsi"/>
          <w:b/>
          <w:sz w:val="20"/>
          <w:szCs w:val="20"/>
          <w:u w:val="single"/>
        </w:rPr>
        <w:t>Obsah ponuky – zoznam predložených dokladov a dokumentov</w:t>
      </w:r>
    </w:p>
    <w:p w14:paraId="11886414" w14:textId="77777777" w:rsidR="00F864F3" w:rsidRPr="00963D1B" w:rsidRDefault="00F864F3" w:rsidP="006838F1">
      <w:pPr>
        <w:spacing w:after="0" w:line="240" w:lineRule="auto"/>
        <w:ind w:left="0" w:firstLine="0"/>
        <w:rPr>
          <w:rFonts w:asciiTheme="minorHAnsi" w:hAnsiTheme="minorHAnsi" w:cstheme="minorHAnsi"/>
          <w:b/>
          <w:sz w:val="20"/>
          <w:szCs w:val="20"/>
          <w:u w:val="single"/>
        </w:rPr>
      </w:pPr>
    </w:p>
    <w:p w14:paraId="38741953" w14:textId="16CF2EBE" w:rsidR="00F864F3" w:rsidRPr="00963D1B" w:rsidRDefault="00F864F3" w:rsidP="00432465">
      <w:pPr>
        <w:spacing w:after="0" w:line="240" w:lineRule="auto"/>
        <w:ind w:left="0" w:firstLine="0"/>
        <w:rPr>
          <w:rFonts w:asciiTheme="minorHAnsi" w:hAnsiTheme="minorHAnsi" w:cstheme="minorHAnsi"/>
          <w:sz w:val="20"/>
          <w:szCs w:val="20"/>
          <w:u w:val="single"/>
        </w:rPr>
      </w:pPr>
      <w:r w:rsidRPr="00963D1B">
        <w:rPr>
          <w:rFonts w:asciiTheme="minorHAnsi" w:hAnsiTheme="minorHAnsi" w:cstheme="minorHAnsi"/>
          <w:sz w:val="20"/>
          <w:szCs w:val="20"/>
          <w:u w:val="single"/>
        </w:rPr>
        <w:t>Obsah ponuky</w:t>
      </w:r>
      <w:r w:rsidR="00CF2840" w:rsidRPr="00963D1B">
        <w:rPr>
          <w:rFonts w:asciiTheme="minorHAnsi" w:hAnsiTheme="minorHAnsi" w:cstheme="minorHAnsi"/>
          <w:sz w:val="20"/>
          <w:szCs w:val="20"/>
          <w:u w:val="single"/>
        </w:rPr>
        <w:t xml:space="preserve"> </w:t>
      </w:r>
      <w:r w:rsidR="00CF2840" w:rsidRPr="00963D1B">
        <w:rPr>
          <w:rFonts w:asciiTheme="minorHAnsi" w:hAnsiTheme="minorHAnsi" w:cstheme="minorHAnsi"/>
          <w:i/>
          <w:color w:val="FF0000"/>
          <w:sz w:val="20"/>
          <w:szCs w:val="20"/>
        </w:rPr>
        <w:t>(doplní uchádzač všetky súbory, ktoré tvoria obsah jeho ponuky v elektronickom nástroji)</w:t>
      </w:r>
    </w:p>
    <w:p w14:paraId="58FC589F" w14:textId="2123DA28" w:rsidR="00F864F3" w:rsidRPr="00963D1B" w:rsidRDefault="00BC30F5" w:rsidP="00BC30F5">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1.     ...</w:t>
      </w:r>
    </w:p>
    <w:p w14:paraId="299E9860" w14:textId="77750340" w:rsidR="00BC30F5" w:rsidRPr="00963D1B" w:rsidRDefault="00BC30F5" w:rsidP="00BC30F5">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2.     ...</w:t>
      </w:r>
    </w:p>
    <w:p w14:paraId="25C19B0F" w14:textId="5F0A9C78" w:rsidR="00BC30F5" w:rsidRPr="00963D1B" w:rsidRDefault="00BC30F5" w:rsidP="00BC30F5">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3.     ...</w:t>
      </w:r>
    </w:p>
    <w:p w14:paraId="63E0B2F0" w14:textId="77777777" w:rsidR="00F864F3" w:rsidRPr="00963D1B" w:rsidRDefault="00F864F3" w:rsidP="00F864F3">
      <w:pPr>
        <w:spacing w:after="0" w:line="240" w:lineRule="auto"/>
        <w:rPr>
          <w:rFonts w:asciiTheme="minorHAnsi" w:hAnsiTheme="minorHAnsi" w:cstheme="minorHAnsi"/>
          <w:sz w:val="20"/>
          <w:szCs w:val="20"/>
          <w:u w:val="single"/>
        </w:rPr>
      </w:pPr>
    </w:p>
    <w:p w14:paraId="3E3D7F99" w14:textId="77777777" w:rsidR="00F864F3" w:rsidRPr="00963D1B" w:rsidRDefault="00F864F3" w:rsidP="00F864F3">
      <w:pPr>
        <w:spacing w:after="0" w:line="240" w:lineRule="auto"/>
        <w:rPr>
          <w:rFonts w:asciiTheme="minorHAnsi" w:hAnsiTheme="minorHAnsi" w:cstheme="minorHAnsi"/>
          <w:sz w:val="20"/>
          <w:szCs w:val="20"/>
          <w:u w:val="single"/>
        </w:rPr>
      </w:pPr>
    </w:p>
    <w:p w14:paraId="5854E553" w14:textId="77777777" w:rsidR="00F864F3" w:rsidRPr="00963D1B" w:rsidRDefault="00F864F3" w:rsidP="00F864F3">
      <w:pPr>
        <w:spacing w:after="0" w:line="240" w:lineRule="auto"/>
        <w:rPr>
          <w:rFonts w:asciiTheme="minorHAnsi" w:hAnsiTheme="minorHAnsi" w:cstheme="minorHAnsi"/>
          <w:sz w:val="20"/>
          <w:szCs w:val="20"/>
          <w:u w:val="single"/>
        </w:rPr>
      </w:pPr>
    </w:p>
    <w:p w14:paraId="4BEE8BB3" w14:textId="77777777" w:rsidR="00F864F3" w:rsidRPr="00963D1B" w:rsidRDefault="00F864F3" w:rsidP="00F864F3">
      <w:pPr>
        <w:spacing w:after="0" w:line="240" w:lineRule="auto"/>
        <w:rPr>
          <w:rFonts w:asciiTheme="minorHAnsi" w:hAnsiTheme="minorHAnsi" w:cstheme="minorHAnsi"/>
          <w:sz w:val="20"/>
          <w:szCs w:val="20"/>
          <w:u w:val="single"/>
        </w:rPr>
      </w:pPr>
    </w:p>
    <w:p w14:paraId="1972371C" w14:textId="77777777" w:rsidR="00F864F3" w:rsidRPr="00963D1B" w:rsidRDefault="00F864F3" w:rsidP="00F864F3">
      <w:pPr>
        <w:spacing w:after="0" w:line="240" w:lineRule="auto"/>
        <w:rPr>
          <w:rFonts w:asciiTheme="minorHAnsi" w:hAnsiTheme="minorHAnsi" w:cstheme="minorHAnsi"/>
          <w:sz w:val="20"/>
          <w:szCs w:val="20"/>
          <w:u w:val="single"/>
        </w:rPr>
      </w:pPr>
    </w:p>
    <w:p w14:paraId="4DB8E1EC" w14:textId="77777777" w:rsidR="00F864F3" w:rsidRPr="00963D1B" w:rsidRDefault="00F864F3" w:rsidP="00F864F3">
      <w:pPr>
        <w:spacing w:after="0" w:line="240" w:lineRule="auto"/>
        <w:rPr>
          <w:rFonts w:asciiTheme="minorHAnsi" w:hAnsiTheme="minorHAnsi" w:cstheme="minorHAnsi"/>
          <w:sz w:val="20"/>
          <w:szCs w:val="20"/>
          <w:u w:val="single"/>
        </w:rPr>
      </w:pPr>
    </w:p>
    <w:p w14:paraId="48BFEFC7" w14:textId="77777777" w:rsidR="00F864F3" w:rsidRPr="00963D1B" w:rsidRDefault="00F864F3" w:rsidP="00F864F3">
      <w:pPr>
        <w:spacing w:after="0" w:line="240" w:lineRule="auto"/>
        <w:rPr>
          <w:rFonts w:asciiTheme="minorHAnsi" w:hAnsiTheme="minorHAnsi" w:cstheme="minorHAnsi"/>
          <w:sz w:val="20"/>
          <w:szCs w:val="20"/>
          <w:u w:val="single"/>
        </w:rPr>
      </w:pPr>
    </w:p>
    <w:p w14:paraId="065E855B" w14:textId="77777777" w:rsidR="00F864F3" w:rsidRPr="00963D1B" w:rsidRDefault="00F864F3" w:rsidP="00F864F3">
      <w:pPr>
        <w:spacing w:after="0" w:line="240" w:lineRule="auto"/>
        <w:rPr>
          <w:rFonts w:asciiTheme="minorHAnsi" w:hAnsiTheme="minorHAnsi" w:cstheme="minorHAnsi"/>
          <w:sz w:val="20"/>
          <w:szCs w:val="20"/>
          <w:u w:val="single"/>
        </w:rPr>
      </w:pPr>
    </w:p>
    <w:p w14:paraId="732EA249" w14:textId="77777777" w:rsidR="00F864F3" w:rsidRPr="00963D1B" w:rsidRDefault="00F864F3" w:rsidP="00F864F3">
      <w:pPr>
        <w:spacing w:after="0" w:line="240" w:lineRule="auto"/>
        <w:rPr>
          <w:rFonts w:asciiTheme="minorHAnsi" w:hAnsiTheme="minorHAnsi" w:cstheme="minorHAnsi"/>
          <w:sz w:val="20"/>
          <w:szCs w:val="20"/>
          <w:u w:val="single"/>
        </w:rPr>
      </w:pPr>
    </w:p>
    <w:p w14:paraId="5F14CD7E" w14:textId="77777777" w:rsidR="00F864F3" w:rsidRPr="00963D1B" w:rsidRDefault="00F864F3" w:rsidP="00F864F3">
      <w:pPr>
        <w:spacing w:after="0" w:line="240" w:lineRule="auto"/>
        <w:rPr>
          <w:rFonts w:asciiTheme="minorHAnsi" w:hAnsiTheme="minorHAnsi" w:cstheme="minorHAnsi"/>
          <w:sz w:val="20"/>
          <w:szCs w:val="20"/>
          <w:u w:val="single"/>
        </w:rPr>
      </w:pPr>
    </w:p>
    <w:p w14:paraId="24069B16" w14:textId="77777777" w:rsidR="00F864F3" w:rsidRPr="00963D1B" w:rsidRDefault="00F864F3" w:rsidP="00F864F3">
      <w:pPr>
        <w:spacing w:after="0" w:line="240" w:lineRule="auto"/>
        <w:rPr>
          <w:rFonts w:asciiTheme="minorHAnsi" w:hAnsiTheme="minorHAnsi" w:cstheme="minorHAnsi"/>
          <w:b/>
          <w:sz w:val="20"/>
          <w:szCs w:val="20"/>
          <w:u w:val="single"/>
        </w:rPr>
      </w:pPr>
    </w:p>
    <w:p w14:paraId="2C7850B8" w14:textId="47191AAD" w:rsidR="00F864F3" w:rsidRDefault="00F864F3" w:rsidP="00F864F3">
      <w:pPr>
        <w:spacing w:after="0" w:line="240" w:lineRule="auto"/>
        <w:rPr>
          <w:rFonts w:asciiTheme="minorHAnsi" w:hAnsiTheme="minorHAnsi" w:cstheme="minorHAnsi"/>
          <w:b/>
          <w:sz w:val="20"/>
          <w:szCs w:val="20"/>
          <w:u w:val="single"/>
        </w:rPr>
      </w:pPr>
    </w:p>
    <w:p w14:paraId="29212EF3" w14:textId="7912DA6B" w:rsidR="00420A5E" w:rsidRDefault="00420A5E" w:rsidP="00F864F3">
      <w:pPr>
        <w:spacing w:after="0" w:line="240" w:lineRule="auto"/>
        <w:rPr>
          <w:rFonts w:asciiTheme="minorHAnsi" w:hAnsiTheme="minorHAnsi" w:cstheme="minorHAnsi"/>
          <w:b/>
          <w:sz w:val="20"/>
          <w:szCs w:val="20"/>
          <w:u w:val="single"/>
        </w:rPr>
      </w:pPr>
    </w:p>
    <w:p w14:paraId="63523946" w14:textId="646C1CC0" w:rsidR="00420A5E" w:rsidRDefault="00420A5E" w:rsidP="00F864F3">
      <w:pPr>
        <w:spacing w:after="0" w:line="240" w:lineRule="auto"/>
        <w:rPr>
          <w:rFonts w:asciiTheme="minorHAnsi" w:hAnsiTheme="minorHAnsi" w:cstheme="minorHAnsi"/>
          <w:b/>
          <w:sz w:val="20"/>
          <w:szCs w:val="20"/>
          <w:u w:val="single"/>
        </w:rPr>
      </w:pPr>
    </w:p>
    <w:p w14:paraId="2297E84A" w14:textId="38B71FFF" w:rsidR="00420A5E" w:rsidRDefault="00420A5E" w:rsidP="00F864F3">
      <w:pPr>
        <w:spacing w:after="0" w:line="240" w:lineRule="auto"/>
        <w:rPr>
          <w:rFonts w:asciiTheme="minorHAnsi" w:hAnsiTheme="minorHAnsi" w:cstheme="minorHAnsi"/>
          <w:b/>
          <w:sz w:val="20"/>
          <w:szCs w:val="20"/>
          <w:u w:val="single"/>
        </w:rPr>
      </w:pPr>
    </w:p>
    <w:p w14:paraId="64534D8E" w14:textId="6AD32B35" w:rsidR="00420A5E" w:rsidRDefault="00420A5E" w:rsidP="00F864F3">
      <w:pPr>
        <w:spacing w:after="0" w:line="240" w:lineRule="auto"/>
        <w:rPr>
          <w:rFonts w:asciiTheme="minorHAnsi" w:hAnsiTheme="minorHAnsi" w:cstheme="minorHAnsi"/>
          <w:b/>
          <w:sz w:val="20"/>
          <w:szCs w:val="20"/>
          <w:u w:val="single"/>
        </w:rPr>
      </w:pPr>
    </w:p>
    <w:p w14:paraId="422D7C4D" w14:textId="66066D1D" w:rsidR="00420A5E" w:rsidRDefault="00420A5E" w:rsidP="00F864F3">
      <w:pPr>
        <w:spacing w:after="0" w:line="240" w:lineRule="auto"/>
        <w:rPr>
          <w:rFonts w:asciiTheme="minorHAnsi" w:hAnsiTheme="minorHAnsi" w:cstheme="minorHAnsi"/>
          <w:b/>
          <w:sz w:val="20"/>
          <w:szCs w:val="20"/>
          <w:u w:val="single"/>
        </w:rPr>
      </w:pPr>
    </w:p>
    <w:p w14:paraId="1F94D4E4" w14:textId="2BB80320" w:rsidR="00420A5E" w:rsidRDefault="00420A5E" w:rsidP="00F864F3">
      <w:pPr>
        <w:spacing w:after="0" w:line="240" w:lineRule="auto"/>
        <w:rPr>
          <w:rFonts w:asciiTheme="minorHAnsi" w:hAnsiTheme="minorHAnsi" w:cstheme="minorHAnsi"/>
          <w:b/>
          <w:sz w:val="20"/>
          <w:szCs w:val="20"/>
          <w:u w:val="single"/>
        </w:rPr>
      </w:pPr>
    </w:p>
    <w:p w14:paraId="4D5CA35D" w14:textId="75F3FE39" w:rsidR="00420A5E" w:rsidRDefault="00420A5E" w:rsidP="00F864F3">
      <w:pPr>
        <w:spacing w:after="0" w:line="240" w:lineRule="auto"/>
        <w:rPr>
          <w:rFonts w:asciiTheme="minorHAnsi" w:hAnsiTheme="minorHAnsi" w:cstheme="minorHAnsi"/>
          <w:b/>
          <w:sz w:val="20"/>
          <w:szCs w:val="20"/>
          <w:u w:val="single"/>
        </w:rPr>
      </w:pPr>
    </w:p>
    <w:p w14:paraId="2C6CCFF0" w14:textId="6571EE25" w:rsidR="00420A5E" w:rsidRDefault="00420A5E" w:rsidP="00F864F3">
      <w:pPr>
        <w:spacing w:after="0" w:line="240" w:lineRule="auto"/>
        <w:rPr>
          <w:rFonts w:asciiTheme="minorHAnsi" w:hAnsiTheme="minorHAnsi" w:cstheme="minorHAnsi"/>
          <w:b/>
          <w:sz w:val="20"/>
          <w:szCs w:val="20"/>
          <w:u w:val="single"/>
        </w:rPr>
      </w:pPr>
    </w:p>
    <w:p w14:paraId="5EC9F7FA" w14:textId="053B194D" w:rsidR="00420A5E" w:rsidRDefault="00420A5E" w:rsidP="00F864F3">
      <w:pPr>
        <w:spacing w:after="0" w:line="240" w:lineRule="auto"/>
        <w:rPr>
          <w:rFonts w:asciiTheme="minorHAnsi" w:hAnsiTheme="minorHAnsi" w:cstheme="minorHAnsi"/>
          <w:b/>
          <w:sz w:val="20"/>
          <w:szCs w:val="20"/>
          <w:u w:val="single"/>
        </w:rPr>
      </w:pPr>
    </w:p>
    <w:p w14:paraId="47464C87" w14:textId="6EF2C1AA" w:rsidR="00420A5E" w:rsidRDefault="00420A5E" w:rsidP="00F864F3">
      <w:pPr>
        <w:spacing w:after="0" w:line="240" w:lineRule="auto"/>
        <w:rPr>
          <w:rFonts w:asciiTheme="minorHAnsi" w:hAnsiTheme="minorHAnsi" w:cstheme="minorHAnsi"/>
          <w:b/>
          <w:sz w:val="20"/>
          <w:szCs w:val="20"/>
          <w:u w:val="single"/>
        </w:rPr>
      </w:pPr>
    </w:p>
    <w:p w14:paraId="71FC82CD" w14:textId="7F32EFF9" w:rsidR="00420A5E" w:rsidRDefault="00420A5E" w:rsidP="00F864F3">
      <w:pPr>
        <w:spacing w:after="0" w:line="240" w:lineRule="auto"/>
        <w:rPr>
          <w:rFonts w:asciiTheme="minorHAnsi" w:hAnsiTheme="minorHAnsi" w:cstheme="minorHAnsi"/>
          <w:b/>
          <w:sz w:val="20"/>
          <w:szCs w:val="20"/>
          <w:u w:val="single"/>
        </w:rPr>
      </w:pPr>
    </w:p>
    <w:p w14:paraId="602D2D40" w14:textId="402DCB97" w:rsidR="00420A5E" w:rsidRDefault="00420A5E" w:rsidP="00F864F3">
      <w:pPr>
        <w:spacing w:after="0" w:line="240" w:lineRule="auto"/>
        <w:rPr>
          <w:rFonts w:asciiTheme="minorHAnsi" w:hAnsiTheme="minorHAnsi" w:cstheme="minorHAnsi"/>
          <w:b/>
          <w:sz w:val="20"/>
          <w:szCs w:val="20"/>
          <w:u w:val="single"/>
        </w:rPr>
      </w:pPr>
    </w:p>
    <w:p w14:paraId="37E82371" w14:textId="5FA479BE" w:rsidR="00420A5E" w:rsidRDefault="00420A5E" w:rsidP="00F864F3">
      <w:pPr>
        <w:spacing w:after="0" w:line="240" w:lineRule="auto"/>
        <w:rPr>
          <w:rFonts w:asciiTheme="minorHAnsi" w:hAnsiTheme="minorHAnsi" w:cstheme="minorHAnsi"/>
          <w:b/>
          <w:sz w:val="20"/>
          <w:szCs w:val="20"/>
          <w:u w:val="single"/>
        </w:rPr>
      </w:pPr>
    </w:p>
    <w:p w14:paraId="43DF6A1B" w14:textId="6CF65FDA" w:rsidR="00420A5E" w:rsidRDefault="00420A5E" w:rsidP="00F864F3">
      <w:pPr>
        <w:spacing w:after="0" w:line="240" w:lineRule="auto"/>
        <w:rPr>
          <w:rFonts w:asciiTheme="minorHAnsi" w:hAnsiTheme="minorHAnsi" w:cstheme="minorHAnsi"/>
          <w:b/>
          <w:sz w:val="20"/>
          <w:szCs w:val="20"/>
          <w:u w:val="single"/>
        </w:rPr>
      </w:pPr>
    </w:p>
    <w:p w14:paraId="42C82A6D" w14:textId="141077BC" w:rsidR="00420A5E" w:rsidRDefault="00420A5E" w:rsidP="00F864F3">
      <w:pPr>
        <w:spacing w:after="0" w:line="240" w:lineRule="auto"/>
        <w:rPr>
          <w:rFonts w:asciiTheme="minorHAnsi" w:hAnsiTheme="minorHAnsi" w:cstheme="minorHAnsi"/>
          <w:b/>
          <w:sz w:val="20"/>
          <w:szCs w:val="20"/>
          <w:u w:val="single"/>
        </w:rPr>
      </w:pPr>
    </w:p>
    <w:p w14:paraId="56CE1C7F" w14:textId="3C280CA1" w:rsidR="00420A5E" w:rsidRDefault="00420A5E" w:rsidP="00F864F3">
      <w:pPr>
        <w:spacing w:after="0" w:line="240" w:lineRule="auto"/>
        <w:rPr>
          <w:rFonts w:asciiTheme="minorHAnsi" w:hAnsiTheme="minorHAnsi" w:cstheme="minorHAnsi"/>
          <w:b/>
          <w:sz w:val="20"/>
          <w:szCs w:val="20"/>
          <w:u w:val="single"/>
        </w:rPr>
      </w:pPr>
    </w:p>
    <w:p w14:paraId="677943D1" w14:textId="322BA622" w:rsidR="00420A5E" w:rsidRDefault="00420A5E" w:rsidP="00F864F3">
      <w:pPr>
        <w:spacing w:after="0" w:line="240" w:lineRule="auto"/>
        <w:rPr>
          <w:rFonts w:asciiTheme="minorHAnsi" w:hAnsiTheme="minorHAnsi" w:cstheme="minorHAnsi"/>
          <w:b/>
          <w:sz w:val="20"/>
          <w:szCs w:val="20"/>
          <w:u w:val="single"/>
        </w:rPr>
      </w:pPr>
    </w:p>
    <w:p w14:paraId="4F912DD5" w14:textId="0F982929" w:rsidR="00420A5E" w:rsidRDefault="00420A5E" w:rsidP="00F864F3">
      <w:pPr>
        <w:spacing w:after="0" w:line="240" w:lineRule="auto"/>
        <w:rPr>
          <w:rFonts w:asciiTheme="minorHAnsi" w:hAnsiTheme="minorHAnsi" w:cstheme="minorHAnsi"/>
          <w:b/>
          <w:sz w:val="20"/>
          <w:szCs w:val="20"/>
          <w:u w:val="single"/>
        </w:rPr>
      </w:pPr>
    </w:p>
    <w:p w14:paraId="5B6FC922" w14:textId="6A8402E1" w:rsidR="00420A5E" w:rsidRDefault="00420A5E" w:rsidP="00F864F3">
      <w:pPr>
        <w:spacing w:after="0" w:line="240" w:lineRule="auto"/>
        <w:rPr>
          <w:rFonts w:asciiTheme="minorHAnsi" w:hAnsiTheme="minorHAnsi" w:cstheme="minorHAnsi"/>
          <w:b/>
          <w:sz w:val="20"/>
          <w:szCs w:val="20"/>
          <w:u w:val="single"/>
        </w:rPr>
      </w:pPr>
    </w:p>
    <w:p w14:paraId="656F504C" w14:textId="7A685649" w:rsidR="00420A5E" w:rsidRDefault="00420A5E" w:rsidP="00F864F3">
      <w:pPr>
        <w:spacing w:after="0" w:line="240" w:lineRule="auto"/>
        <w:rPr>
          <w:rFonts w:asciiTheme="minorHAnsi" w:hAnsiTheme="minorHAnsi" w:cstheme="minorHAnsi"/>
          <w:b/>
          <w:sz w:val="20"/>
          <w:szCs w:val="20"/>
          <w:u w:val="single"/>
        </w:rPr>
      </w:pPr>
    </w:p>
    <w:p w14:paraId="0FC33731" w14:textId="4F291244" w:rsidR="00420A5E" w:rsidRDefault="00420A5E" w:rsidP="00F864F3">
      <w:pPr>
        <w:spacing w:after="0" w:line="240" w:lineRule="auto"/>
        <w:rPr>
          <w:rFonts w:asciiTheme="minorHAnsi" w:hAnsiTheme="minorHAnsi" w:cstheme="minorHAnsi"/>
          <w:b/>
          <w:sz w:val="20"/>
          <w:szCs w:val="20"/>
          <w:u w:val="single"/>
        </w:rPr>
      </w:pPr>
    </w:p>
    <w:p w14:paraId="75AE8EC5" w14:textId="44A81420" w:rsidR="00420A5E" w:rsidRDefault="00420A5E" w:rsidP="00F864F3">
      <w:pPr>
        <w:spacing w:after="0" w:line="240" w:lineRule="auto"/>
        <w:rPr>
          <w:rFonts w:asciiTheme="minorHAnsi" w:hAnsiTheme="minorHAnsi" w:cstheme="minorHAnsi"/>
          <w:b/>
          <w:sz w:val="20"/>
          <w:szCs w:val="20"/>
          <w:u w:val="single"/>
        </w:rPr>
      </w:pPr>
    </w:p>
    <w:p w14:paraId="7F18F380" w14:textId="7B427A92" w:rsidR="00420A5E" w:rsidRDefault="00420A5E" w:rsidP="00F864F3">
      <w:pPr>
        <w:spacing w:after="0" w:line="240" w:lineRule="auto"/>
        <w:rPr>
          <w:rFonts w:asciiTheme="minorHAnsi" w:hAnsiTheme="minorHAnsi" w:cstheme="minorHAnsi"/>
          <w:b/>
          <w:sz w:val="20"/>
          <w:szCs w:val="20"/>
          <w:u w:val="single"/>
        </w:rPr>
      </w:pPr>
    </w:p>
    <w:p w14:paraId="406523A8" w14:textId="0315BE2D" w:rsidR="00420A5E" w:rsidRDefault="00420A5E" w:rsidP="00F864F3">
      <w:pPr>
        <w:spacing w:after="0" w:line="240" w:lineRule="auto"/>
        <w:rPr>
          <w:rFonts w:asciiTheme="minorHAnsi" w:hAnsiTheme="minorHAnsi" w:cstheme="minorHAnsi"/>
          <w:b/>
          <w:sz w:val="20"/>
          <w:szCs w:val="20"/>
          <w:u w:val="single"/>
        </w:rPr>
      </w:pPr>
    </w:p>
    <w:p w14:paraId="742D652A" w14:textId="0C8EEB88" w:rsidR="00420A5E" w:rsidRDefault="00420A5E" w:rsidP="00F864F3">
      <w:pPr>
        <w:spacing w:after="0" w:line="240" w:lineRule="auto"/>
        <w:rPr>
          <w:rFonts w:asciiTheme="minorHAnsi" w:hAnsiTheme="minorHAnsi" w:cstheme="minorHAnsi"/>
          <w:b/>
          <w:sz w:val="20"/>
          <w:szCs w:val="20"/>
          <w:u w:val="single"/>
        </w:rPr>
      </w:pPr>
    </w:p>
    <w:p w14:paraId="61EE80C5" w14:textId="15CEE088" w:rsidR="00420A5E" w:rsidRDefault="00420A5E" w:rsidP="00F864F3">
      <w:pPr>
        <w:spacing w:after="0" w:line="240" w:lineRule="auto"/>
        <w:rPr>
          <w:rFonts w:asciiTheme="minorHAnsi" w:hAnsiTheme="minorHAnsi" w:cstheme="minorHAnsi"/>
          <w:b/>
          <w:sz w:val="20"/>
          <w:szCs w:val="20"/>
          <w:u w:val="single"/>
        </w:rPr>
      </w:pPr>
    </w:p>
    <w:p w14:paraId="3C888884" w14:textId="39948370" w:rsidR="00420A5E" w:rsidRDefault="00420A5E" w:rsidP="00F864F3">
      <w:pPr>
        <w:spacing w:after="0" w:line="240" w:lineRule="auto"/>
        <w:rPr>
          <w:rFonts w:asciiTheme="minorHAnsi" w:hAnsiTheme="minorHAnsi" w:cstheme="minorHAnsi"/>
          <w:b/>
          <w:sz w:val="20"/>
          <w:szCs w:val="20"/>
          <w:u w:val="single"/>
        </w:rPr>
      </w:pPr>
    </w:p>
    <w:p w14:paraId="1183290C" w14:textId="6FCA5E2A" w:rsidR="005B4128" w:rsidRDefault="005B4128" w:rsidP="00F864F3">
      <w:pPr>
        <w:spacing w:after="0" w:line="240" w:lineRule="auto"/>
        <w:rPr>
          <w:rFonts w:asciiTheme="minorHAnsi" w:hAnsiTheme="minorHAnsi" w:cstheme="minorHAnsi"/>
          <w:b/>
          <w:sz w:val="20"/>
          <w:szCs w:val="20"/>
          <w:u w:val="single"/>
        </w:rPr>
      </w:pPr>
    </w:p>
    <w:p w14:paraId="418B62ED" w14:textId="1B5EE6B5" w:rsidR="005B4128" w:rsidRDefault="005B4128" w:rsidP="00F864F3">
      <w:pPr>
        <w:spacing w:after="0" w:line="240" w:lineRule="auto"/>
        <w:rPr>
          <w:rFonts w:asciiTheme="minorHAnsi" w:hAnsiTheme="minorHAnsi" w:cstheme="minorHAnsi"/>
          <w:b/>
          <w:sz w:val="20"/>
          <w:szCs w:val="20"/>
          <w:u w:val="single"/>
        </w:rPr>
      </w:pPr>
    </w:p>
    <w:p w14:paraId="22C5619B" w14:textId="3F52E653" w:rsidR="005B4128" w:rsidRDefault="005B4128" w:rsidP="00F864F3">
      <w:pPr>
        <w:spacing w:after="0" w:line="240" w:lineRule="auto"/>
        <w:rPr>
          <w:rFonts w:asciiTheme="minorHAnsi" w:hAnsiTheme="minorHAnsi" w:cstheme="minorHAnsi"/>
          <w:b/>
          <w:sz w:val="20"/>
          <w:szCs w:val="20"/>
          <w:u w:val="single"/>
        </w:rPr>
      </w:pPr>
    </w:p>
    <w:p w14:paraId="6A5ACC4D" w14:textId="385C911F" w:rsidR="00305EBE" w:rsidRDefault="00305EBE" w:rsidP="00F864F3">
      <w:pPr>
        <w:spacing w:after="0" w:line="240" w:lineRule="auto"/>
        <w:rPr>
          <w:rFonts w:asciiTheme="minorHAnsi" w:hAnsiTheme="minorHAnsi" w:cstheme="minorHAnsi"/>
          <w:b/>
          <w:sz w:val="20"/>
          <w:szCs w:val="20"/>
          <w:u w:val="single"/>
        </w:rPr>
      </w:pPr>
    </w:p>
    <w:p w14:paraId="5238225C" w14:textId="4E8B03EE" w:rsidR="00305EBE" w:rsidRDefault="00305EBE" w:rsidP="00F864F3">
      <w:pPr>
        <w:spacing w:after="0" w:line="240" w:lineRule="auto"/>
        <w:rPr>
          <w:rFonts w:asciiTheme="minorHAnsi" w:hAnsiTheme="minorHAnsi" w:cstheme="minorHAnsi"/>
          <w:b/>
          <w:sz w:val="20"/>
          <w:szCs w:val="20"/>
          <w:u w:val="single"/>
        </w:rPr>
      </w:pPr>
    </w:p>
    <w:p w14:paraId="7C8167F4" w14:textId="77777777" w:rsidR="00305EBE" w:rsidRDefault="00305EBE" w:rsidP="00F864F3">
      <w:pPr>
        <w:spacing w:after="0" w:line="240" w:lineRule="auto"/>
        <w:rPr>
          <w:rFonts w:asciiTheme="minorHAnsi" w:hAnsiTheme="minorHAnsi" w:cstheme="minorHAnsi"/>
          <w:b/>
          <w:sz w:val="20"/>
          <w:szCs w:val="20"/>
          <w:u w:val="single"/>
        </w:rPr>
      </w:pPr>
    </w:p>
    <w:p w14:paraId="34FB84A7" w14:textId="12F23AF0" w:rsidR="005B4128" w:rsidRDefault="005B4128" w:rsidP="00F864F3">
      <w:pPr>
        <w:spacing w:after="0" w:line="240" w:lineRule="auto"/>
        <w:rPr>
          <w:rFonts w:asciiTheme="minorHAnsi" w:hAnsiTheme="minorHAnsi" w:cstheme="minorHAnsi"/>
          <w:b/>
          <w:sz w:val="20"/>
          <w:szCs w:val="20"/>
          <w:u w:val="single"/>
        </w:rPr>
      </w:pPr>
    </w:p>
    <w:p w14:paraId="71CBBDB6" w14:textId="3039D59F" w:rsidR="008A330E" w:rsidRDefault="008A330E" w:rsidP="00F864F3">
      <w:pPr>
        <w:spacing w:after="0" w:line="240" w:lineRule="auto"/>
        <w:rPr>
          <w:rFonts w:asciiTheme="minorHAnsi" w:hAnsiTheme="minorHAnsi" w:cstheme="minorHAnsi"/>
          <w:b/>
          <w:sz w:val="20"/>
          <w:szCs w:val="20"/>
          <w:u w:val="single"/>
        </w:rPr>
      </w:pPr>
    </w:p>
    <w:p w14:paraId="379D82A7" w14:textId="77777777" w:rsidR="008A330E" w:rsidRDefault="008A330E" w:rsidP="00F864F3">
      <w:pPr>
        <w:spacing w:after="0" w:line="240" w:lineRule="auto"/>
        <w:rPr>
          <w:rFonts w:asciiTheme="minorHAnsi" w:hAnsiTheme="minorHAnsi" w:cstheme="minorHAnsi"/>
          <w:b/>
          <w:sz w:val="20"/>
          <w:szCs w:val="20"/>
          <w:u w:val="single"/>
        </w:rPr>
      </w:pPr>
    </w:p>
    <w:p w14:paraId="5B9BA1B6" w14:textId="7C979B28" w:rsidR="005B4128" w:rsidRDefault="005B4128" w:rsidP="00F864F3">
      <w:pPr>
        <w:spacing w:after="0" w:line="240" w:lineRule="auto"/>
        <w:rPr>
          <w:rFonts w:asciiTheme="minorHAnsi" w:hAnsiTheme="minorHAnsi" w:cstheme="minorHAnsi"/>
          <w:b/>
          <w:sz w:val="20"/>
          <w:szCs w:val="20"/>
          <w:u w:val="single"/>
        </w:rPr>
      </w:pPr>
    </w:p>
    <w:p w14:paraId="73602F26" w14:textId="77777777" w:rsidR="008A330E" w:rsidRDefault="008A330E" w:rsidP="001025B7">
      <w:pPr>
        <w:spacing w:after="0" w:line="240" w:lineRule="auto"/>
        <w:ind w:left="0" w:firstLine="0"/>
        <w:rPr>
          <w:rFonts w:asciiTheme="minorHAnsi" w:hAnsiTheme="minorHAnsi" w:cstheme="minorHAnsi"/>
          <w:b/>
          <w:sz w:val="20"/>
          <w:szCs w:val="20"/>
          <w:u w:val="single"/>
        </w:rPr>
      </w:pPr>
    </w:p>
    <w:p w14:paraId="1597341D" w14:textId="77777777" w:rsidR="009A26EF" w:rsidRDefault="009A26EF" w:rsidP="008A330E">
      <w:pPr>
        <w:spacing w:after="0" w:line="240" w:lineRule="auto"/>
        <w:ind w:left="0" w:firstLine="0"/>
        <w:jc w:val="center"/>
        <w:rPr>
          <w:rFonts w:asciiTheme="minorHAnsi" w:hAnsiTheme="minorHAnsi" w:cstheme="minorHAnsi"/>
          <w:b/>
          <w:sz w:val="20"/>
          <w:szCs w:val="20"/>
          <w:u w:val="single"/>
        </w:rPr>
      </w:pPr>
    </w:p>
    <w:p w14:paraId="779B49F4" w14:textId="0C117A8D" w:rsidR="00F864F3" w:rsidRPr="00963D1B" w:rsidRDefault="00F864F3" w:rsidP="008A330E">
      <w:pPr>
        <w:spacing w:after="0" w:line="240" w:lineRule="auto"/>
        <w:ind w:left="0" w:firstLine="0"/>
        <w:jc w:val="center"/>
        <w:rPr>
          <w:rFonts w:asciiTheme="minorHAnsi" w:hAnsiTheme="minorHAnsi" w:cstheme="minorHAnsi"/>
          <w:b/>
          <w:sz w:val="20"/>
          <w:szCs w:val="20"/>
          <w:u w:val="single"/>
        </w:rPr>
      </w:pPr>
      <w:r w:rsidRPr="00963D1B">
        <w:rPr>
          <w:rFonts w:asciiTheme="minorHAnsi" w:hAnsiTheme="minorHAnsi" w:cstheme="minorHAnsi"/>
          <w:b/>
          <w:sz w:val="20"/>
          <w:szCs w:val="20"/>
          <w:u w:val="single"/>
        </w:rPr>
        <w:t>Čestné vyhlásenie uchádzača o verejnom obstarávaní</w:t>
      </w:r>
    </w:p>
    <w:p w14:paraId="1B70FB05" w14:textId="77777777" w:rsidR="00F864F3" w:rsidRPr="00963D1B" w:rsidRDefault="00F864F3" w:rsidP="00F864F3">
      <w:pPr>
        <w:spacing w:after="0" w:line="240" w:lineRule="auto"/>
        <w:rPr>
          <w:rFonts w:asciiTheme="minorHAnsi" w:hAnsiTheme="minorHAnsi" w:cstheme="minorHAnsi"/>
          <w:b/>
          <w:sz w:val="20"/>
          <w:szCs w:val="20"/>
          <w:u w:val="single"/>
        </w:rPr>
      </w:pPr>
    </w:p>
    <w:p w14:paraId="2CD02E25" w14:textId="77777777" w:rsidR="00F864F3" w:rsidRPr="00963D1B" w:rsidRDefault="00F864F3" w:rsidP="00F864F3">
      <w:pPr>
        <w:spacing w:after="0" w:line="240" w:lineRule="auto"/>
        <w:rPr>
          <w:rFonts w:asciiTheme="minorHAnsi" w:hAnsiTheme="minorHAnsi" w:cstheme="minorHAnsi"/>
          <w:b/>
          <w:sz w:val="20"/>
          <w:szCs w:val="20"/>
          <w:u w:val="single"/>
        </w:rPr>
      </w:pPr>
    </w:p>
    <w:p w14:paraId="63B62103" w14:textId="0794335A" w:rsidR="001025B7" w:rsidRPr="001025B7" w:rsidRDefault="00F864F3" w:rsidP="001025B7">
      <w:pPr>
        <w:spacing w:after="0" w:line="360" w:lineRule="auto"/>
        <w:rPr>
          <w:rFonts w:asciiTheme="minorHAnsi" w:hAnsiTheme="minorHAnsi" w:cstheme="minorHAnsi"/>
          <w:b/>
          <w:sz w:val="20"/>
          <w:szCs w:val="20"/>
        </w:rPr>
      </w:pPr>
      <w:r w:rsidRPr="00305EBE">
        <w:rPr>
          <w:rFonts w:asciiTheme="minorHAnsi" w:hAnsiTheme="minorHAnsi" w:cstheme="minorHAnsi"/>
          <w:bCs/>
          <w:sz w:val="20"/>
          <w:szCs w:val="20"/>
        </w:rPr>
        <w:t>V rámci zadávania nadlimitnej zákazky realizovanej postupom verejnej súťaže s</w:t>
      </w:r>
      <w:r w:rsidR="00420A5E" w:rsidRPr="00305EBE">
        <w:rPr>
          <w:rFonts w:asciiTheme="minorHAnsi" w:hAnsiTheme="minorHAnsi" w:cstheme="minorHAnsi"/>
          <w:bCs/>
          <w:sz w:val="20"/>
          <w:szCs w:val="20"/>
        </w:rPr>
        <w:t> </w:t>
      </w:r>
      <w:r w:rsidRPr="00305EBE">
        <w:rPr>
          <w:rFonts w:asciiTheme="minorHAnsi" w:hAnsiTheme="minorHAnsi" w:cstheme="minorHAnsi"/>
          <w:bCs/>
          <w:sz w:val="20"/>
          <w:szCs w:val="20"/>
        </w:rPr>
        <w:t>názvom</w:t>
      </w:r>
      <w:r w:rsidR="00420A5E" w:rsidRPr="00305EBE">
        <w:rPr>
          <w:rFonts w:asciiTheme="minorHAnsi" w:hAnsiTheme="minorHAnsi" w:cstheme="minorHAnsi"/>
          <w:bCs/>
          <w:sz w:val="20"/>
          <w:szCs w:val="20"/>
        </w:rPr>
        <w:t>:</w:t>
      </w:r>
      <w:r w:rsidRPr="00305EBE">
        <w:rPr>
          <w:rFonts w:asciiTheme="minorHAnsi" w:hAnsiTheme="minorHAnsi" w:cstheme="minorHAnsi"/>
          <w:bCs/>
          <w:sz w:val="20"/>
          <w:szCs w:val="20"/>
        </w:rPr>
        <w:t xml:space="preserve"> </w:t>
      </w:r>
      <w:r w:rsidR="001025B7" w:rsidRPr="001025B7">
        <w:rPr>
          <w:rFonts w:asciiTheme="minorHAnsi" w:hAnsiTheme="minorHAnsi" w:cstheme="minorHAnsi"/>
          <w:b/>
          <w:sz w:val="20"/>
          <w:szCs w:val="20"/>
        </w:rPr>
        <w:t>Obstarávanie poistných služieb „Trolejbusové trate Patrónka – Riviéra a Bulharská – Galvaniho“</w:t>
      </w:r>
      <w:r w:rsidR="004263C8">
        <w:rPr>
          <w:rFonts w:asciiTheme="minorHAnsi" w:hAnsiTheme="minorHAnsi" w:cstheme="minorHAnsi"/>
          <w:b/>
          <w:sz w:val="20"/>
          <w:szCs w:val="20"/>
        </w:rPr>
        <w:t xml:space="preserve">, </w:t>
      </w:r>
      <w:r w:rsidR="001025B7" w:rsidRPr="001025B7">
        <w:rPr>
          <w:rFonts w:asciiTheme="minorHAnsi" w:hAnsiTheme="minorHAnsi" w:cstheme="minorHAnsi"/>
          <w:b/>
          <w:sz w:val="20"/>
          <w:szCs w:val="20"/>
        </w:rPr>
        <w:t>Bratislava</w:t>
      </w:r>
    </w:p>
    <w:p w14:paraId="6498FF23" w14:textId="77777777" w:rsidR="001025B7" w:rsidRDefault="001025B7" w:rsidP="001025B7">
      <w:pPr>
        <w:spacing w:after="0" w:line="240" w:lineRule="auto"/>
        <w:ind w:left="0" w:firstLine="0"/>
        <w:rPr>
          <w:rFonts w:asciiTheme="minorHAnsi" w:hAnsiTheme="minorHAnsi" w:cstheme="minorHAnsi"/>
          <w:b/>
          <w:sz w:val="20"/>
          <w:szCs w:val="20"/>
        </w:rPr>
      </w:pPr>
    </w:p>
    <w:p w14:paraId="498714D6" w14:textId="5E8D0F83" w:rsidR="00F864F3" w:rsidRPr="00305EBE" w:rsidRDefault="00F864F3" w:rsidP="00F864F3">
      <w:pPr>
        <w:spacing w:after="0" w:line="240" w:lineRule="auto"/>
        <w:rPr>
          <w:rFonts w:asciiTheme="minorHAnsi" w:hAnsiTheme="minorHAnsi" w:cstheme="minorHAnsi"/>
          <w:bCs/>
          <w:sz w:val="20"/>
          <w:szCs w:val="20"/>
        </w:rPr>
      </w:pPr>
      <w:r w:rsidRPr="00305EBE">
        <w:rPr>
          <w:rFonts w:asciiTheme="minorHAnsi" w:hAnsiTheme="minorHAnsi" w:cstheme="minorHAnsi"/>
          <w:bCs/>
          <w:sz w:val="20"/>
          <w:szCs w:val="20"/>
        </w:rPr>
        <w:t>ako uchádzač vyhlasujem, že</w:t>
      </w:r>
      <w:r w:rsidR="004C3727" w:rsidRPr="00305EBE">
        <w:rPr>
          <w:rFonts w:asciiTheme="minorHAnsi" w:hAnsiTheme="minorHAnsi" w:cstheme="minorHAnsi"/>
          <w:bCs/>
          <w:sz w:val="20"/>
          <w:szCs w:val="20"/>
        </w:rPr>
        <w:t>:</w:t>
      </w:r>
    </w:p>
    <w:p w14:paraId="071D8DD0" w14:textId="77777777" w:rsidR="00F864F3" w:rsidRPr="00963D1B" w:rsidRDefault="00F864F3" w:rsidP="00BC30F5">
      <w:pPr>
        <w:spacing w:after="0" w:line="240" w:lineRule="auto"/>
        <w:ind w:left="0" w:firstLine="0"/>
        <w:rPr>
          <w:rFonts w:asciiTheme="minorHAnsi" w:hAnsiTheme="minorHAnsi" w:cstheme="minorHAnsi"/>
          <w:b/>
          <w:sz w:val="20"/>
          <w:szCs w:val="20"/>
        </w:rPr>
      </w:pPr>
    </w:p>
    <w:p w14:paraId="13D61292" w14:textId="3DF5098F" w:rsidR="00F864F3" w:rsidRPr="0077028E" w:rsidRDefault="00F864F3" w:rsidP="00846533">
      <w:pPr>
        <w:pStyle w:val="Odsekzoznamu"/>
        <w:numPr>
          <w:ilvl w:val="0"/>
          <w:numId w:val="32"/>
        </w:numPr>
        <w:spacing w:after="0" w:line="240" w:lineRule="auto"/>
        <w:rPr>
          <w:rFonts w:asciiTheme="minorHAnsi" w:hAnsiTheme="minorHAnsi" w:cstheme="minorHAnsi"/>
          <w:i/>
          <w:iCs/>
          <w:sz w:val="20"/>
          <w:szCs w:val="20"/>
        </w:rPr>
      </w:pPr>
      <w:r w:rsidRPr="0077028E">
        <w:rPr>
          <w:rFonts w:asciiTheme="minorHAnsi" w:hAnsiTheme="minorHAnsi" w:cstheme="minorHAnsi"/>
          <w:i/>
          <w:iCs/>
          <w:sz w:val="20"/>
          <w:szCs w:val="20"/>
        </w:rPr>
        <w:t>súhlasím s podmienkami verejnej súťaže, ktoré boli určené verejným obstarávateľom v súťažných podkladoch</w:t>
      </w:r>
      <w:r w:rsidR="00420A5E" w:rsidRPr="0077028E">
        <w:rPr>
          <w:rFonts w:asciiTheme="minorHAnsi" w:hAnsiTheme="minorHAnsi" w:cstheme="minorHAnsi"/>
          <w:i/>
          <w:iCs/>
          <w:sz w:val="20"/>
          <w:szCs w:val="20"/>
        </w:rPr>
        <w:t xml:space="preserve">                </w:t>
      </w:r>
      <w:r w:rsidRPr="0077028E">
        <w:rPr>
          <w:rFonts w:asciiTheme="minorHAnsi" w:hAnsiTheme="minorHAnsi" w:cstheme="minorHAnsi"/>
          <w:i/>
          <w:iCs/>
          <w:sz w:val="20"/>
          <w:szCs w:val="20"/>
        </w:rPr>
        <w:t xml:space="preserve"> a v iných dokumentoch poskytnutých v lehote na predkladanie ponúk,</w:t>
      </w:r>
    </w:p>
    <w:p w14:paraId="169332C0" w14:textId="77777777" w:rsidR="00F864F3" w:rsidRPr="0077028E" w:rsidRDefault="00F864F3" w:rsidP="00F864F3">
      <w:pPr>
        <w:pStyle w:val="Odsekzoznamu"/>
        <w:spacing w:after="0" w:line="240" w:lineRule="auto"/>
        <w:ind w:left="1140"/>
        <w:rPr>
          <w:rFonts w:asciiTheme="minorHAnsi" w:hAnsiTheme="minorHAnsi" w:cstheme="minorHAnsi"/>
          <w:i/>
          <w:iCs/>
          <w:sz w:val="20"/>
          <w:szCs w:val="20"/>
        </w:rPr>
      </w:pPr>
    </w:p>
    <w:p w14:paraId="280E9CB5" w14:textId="5D071D63" w:rsidR="00F864F3" w:rsidRPr="0077028E" w:rsidRDefault="00F864F3" w:rsidP="00846533">
      <w:pPr>
        <w:pStyle w:val="Odsekzoznamu"/>
        <w:numPr>
          <w:ilvl w:val="0"/>
          <w:numId w:val="32"/>
        </w:numPr>
        <w:spacing w:after="0" w:line="240" w:lineRule="auto"/>
        <w:rPr>
          <w:rFonts w:asciiTheme="minorHAnsi" w:hAnsiTheme="minorHAnsi" w:cstheme="minorHAnsi"/>
          <w:i/>
          <w:iCs/>
          <w:sz w:val="20"/>
          <w:szCs w:val="20"/>
        </w:rPr>
      </w:pPr>
      <w:r w:rsidRPr="0077028E">
        <w:rPr>
          <w:rFonts w:asciiTheme="minorHAnsi" w:hAnsiTheme="minorHAnsi" w:cstheme="minorHAnsi"/>
          <w:i/>
          <w:iCs/>
          <w:sz w:val="20"/>
          <w:szCs w:val="20"/>
        </w:rPr>
        <w:t xml:space="preserve">som dôkladne oboznámený s celým obsahom súťažných podkladov, návrhom </w:t>
      </w:r>
      <w:r w:rsidR="004351D7" w:rsidRPr="0077028E">
        <w:rPr>
          <w:rFonts w:asciiTheme="minorHAnsi" w:hAnsiTheme="minorHAnsi" w:cstheme="minorHAnsi"/>
          <w:i/>
          <w:iCs/>
          <w:sz w:val="20"/>
          <w:szCs w:val="20"/>
        </w:rPr>
        <w:t xml:space="preserve">zmluvy </w:t>
      </w:r>
      <w:r w:rsidRPr="0077028E">
        <w:rPr>
          <w:rFonts w:asciiTheme="minorHAnsi" w:hAnsiTheme="minorHAnsi" w:cstheme="minorHAnsi"/>
          <w:i/>
          <w:iCs/>
          <w:sz w:val="20"/>
          <w:szCs w:val="20"/>
        </w:rPr>
        <w:t>vrátane všetkých jej príloh,</w:t>
      </w:r>
    </w:p>
    <w:p w14:paraId="539EA4FE" w14:textId="77777777" w:rsidR="00F864F3" w:rsidRPr="0077028E" w:rsidRDefault="00F864F3" w:rsidP="00F864F3">
      <w:pPr>
        <w:spacing w:after="0" w:line="240" w:lineRule="auto"/>
        <w:rPr>
          <w:rFonts w:asciiTheme="minorHAnsi" w:hAnsiTheme="minorHAnsi" w:cstheme="minorHAnsi"/>
          <w:i/>
          <w:iCs/>
          <w:sz w:val="20"/>
          <w:szCs w:val="20"/>
        </w:rPr>
      </w:pPr>
    </w:p>
    <w:p w14:paraId="082C8AEE" w14:textId="77777777" w:rsidR="00F864F3" w:rsidRPr="0077028E" w:rsidRDefault="00F864F3" w:rsidP="00846533">
      <w:pPr>
        <w:pStyle w:val="Odsekzoznamu"/>
        <w:numPr>
          <w:ilvl w:val="0"/>
          <w:numId w:val="32"/>
        </w:numPr>
        <w:spacing w:after="0" w:line="240" w:lineRule="auto"/>
        <w:rPr>
          <w:rFonts w:asciiTheme="minorHAnsi" w:hAnsiTheme="minorHAnsi" w:cstheme="minorHAnsi"/>
          <w:i/>
          <w:iCs/>
          <w:sz w:val="20"/>
          <w:szCs w:val="20"/>
        </w:rPr>
      </w:pPr>
      <w:r w:rsidRPr="0077028E">
        <w:rPr>
          <w:rFonts w:asciiTheme="minorHAnsi" w:hAnsiTheme="minorHAnsi" w:cstheme="minorHAnsi"/>
          <w:i/>
          <w:iCs/>
          <w:sz w:val="20"/>
          <w:szCs w:val="20"/>
        </w:rPr>
        <w:t>všetky doklady, dokumenty, vyhlásenia a údaje uvedené v ponuke sú pravdivé a úplné,</w:t>
      </w:r>
    </w:p>
    <w:p w14:paraId="2FDA7A18" w14:textId="77777777" w:rsidR="00F864F3" w:rsidRPr="0077028E" w:rsidRDefault="00F864F3" w:rsidP="00F864F3">
      <w:pPr>
        <w:spacing w:after="0" w:line="240" w:lineRule="auto"/>
        <w:rPr>
          <w:rFonts w:asciiTheme="minorHAnsi" w:hAnsiTheme="minorHAnsi" w:cstheme="minorHAnsi"/>
          <w:i/>
          <w:iCs/>
          <w:sz w:val="20"/>
          <w:szCs w:val="20"/>
        </w:rPr>
      </w:pPr>
    </w:p>
    <w:p w14:paraId="6B8AB5F2" w14:textId="77777777" w:rsidR="00F864F3" w:rsidRPr="0077028E" w:rsidRDefault="00F864F3" w:rsidP="00846533">
      <w:pPr>
        <w:pStyle w:val="Odsekzoznamu"/>
        <w:numPr>
          <w:ilvl w:val="0"/>
          <w:numId w:val="32"/>
        </w:numPr>
        <w:spacing w:after="0" w:line="240" w:lineRule="auto"/>
        <w:rPr>
          <w:rFonts w:asciiTheme="minorHAnsi" w:hAnsiTheme="minorHAnsi" w:cstheme="minorHAnsi"/>
          <w:i/>
          <w:iCs/>
          <w:sz w:val="20"/>
          <w:szCs w:val="20"/>
        </w:rPr>
      </w:pPr>
      <w:r w:rsidRPr="0077028E">
        <w:rPr>
          <w:rFonts w:asciiTheme="minorHAnsi" w:hAnsiTheme="minorHAnsi" w:cstheme="minorHAnsi"/>
          <w:i/>
          <w:iCs/>
          <w:sz w:val="20"/>
          <w:szCs w:val="20"/>
        </w:rPr>
        <w:t>predkladám iba jednu ponuku a nie som členom skupiny dodávateľov, ktorá ako iný uchádzač predkladá ponuku,</w:t>
      </w:r>
    </w:p>
    <w:p w14:paraId="4372ECD7" w14:textId="77777777" w:rsidR="00F864F3" w:rsidRPr="0077028E" w:rsidRDefault="00F864F3" w:rsidP="00F864F3">
      <w:pPr>
        <w:pStyle w:val="Odsekzoznamu"/>
        <w:rPr>
          <w:rFonts w:asciiTheme="minorHAnsi" w:hAnsiTheme="minorHAnsi" w:cstheme="minorHAnsi"/>
          <w:i/>
          <w:iCs/>
          <w:sz w:val="20"/>
          <w:szCs w:val="20"/>
        </w:rPr>
      </w:pPr>
    </w:p>
    <w:p w14:paraId="2AF4CB8C" w14:textId="77777777" w:rsidR="00F864F3" w:rsidRPr="0077028E" w:rsidRDefault="00F864F3" w:rsidP="00846533">
      <w:pPr>
        <w:pStyle w:val="Odsekzoznamu"/>
        <w:numPr>
          <w:ilvl w:val="0"/>
          <w:numId w:val="32"/>
        </w:numPr>
        <w:spacing w:after="0" w:line="240" w:lineRule="auto"/>
        <w:rPr>
          <w:rFonts w:asciiTheme="minorHAnsi" w:hAnsiTheme="minorHAnsi" w:cstheme="minorHAnsi"/>
          <w:i/>
          <w:iCs/>
          <w:sz w:val="20"/>
          <w:szCs w:val="20"/>
        </w:rPr>
      </w:pPr>
      <w:r w:rsidRPr="0077028E">
        <w:rPr>
          <w:rFonts w:asciiTheme="minorHAnsi" w:hAnsiTheme="minorHAnsi" w:cstheme="minorHAnsi"/>
          <w:i/>
          <w:iCs/>
          <w:sz w:val="20"/>
          <w:szCs w:val="20"/>
        </w:rPr>
        <w:t>dávam písomný súhlas k tomu, že doklady, ktoré poskytujem v súvislosti s týmto verejným obstarávaním, môže verejný obstarávateľ spracovávať a zverejňovať v súlade s platným a účinným zákonom o ochrane osobných údajov.</w:t>
      </w:r>
    </w:p>
    <w:p w14:paraId="0C3192BA" w14:textId="77777777" w:rsidR="00F864F3" w:rsidRPr="00963D1B" w:rsidRDefault="00F864F3" w:rsidP="00F864F3">
      <w:pPr>
        <w:pStyle w:val="Odsekzoznamu"/>
        <w:rPr>
          <w:rFonts w:asciiTheme="minorHAnsi" w:hAnsiTheme="minorHAnsi" w:cstheme="minorHAnsi"/>
          <w:sz w:val="20"/>
          <w:szCs w:val="20"/>
        </w:rPr>
      </w:pPr>
    </w:p>
    <w:p w14:paraId="352188ED" w14:textId="64166F7E" w:rsidR="00BC30F5" w:rsidRPr="00963D1B" w:rsidRDefault="00F864F3" w:rsidP="00BC30F5">
      <w:pPr>
        <w:spacing w:after="0" w:line="240" w:lineRule="auto"/>
        <w:rPr>
          <w:rFonts w:asciiTheme="minorHAnsi" w:hAnsiTheme="minorHAnsi" w:cstheme="minorHAnsi"/>
          <w:sz w:val="20"/>
          <w:szCs w:val="20"/>
        </w:rPr>
      </w:pPr>
      <w:r w:rsidRPr="00963D1B">
        <w:rPr>
          <w:rFonts w:asciiTheme="minorHAnsi" w:hAnsiTheme="minorHAnsi" w:cstheme="minorHAnsi"/>
          <w:sz w:val="20"/>
          <w:szCs w:val="20"/>
        </w:rPr>
        <w:t>Toto vyhlásenie sa vykonáva na základe jasnej, zrozumiteľnej a slobodnej vôle a v plnej miere sme si vedomí všetkých následkov vyplývajúcich z nepravdivých údajov.</w:t>
      </w:r>
    </w:p>
    <w:p w14:paraId="4BC013EF" w14:textId="77777777" w:rsidR="00BC30F5" w:rsidRPr="00963D1B" w:rsidRDefault="00BC30F5" w:rsidP="00BC30F5">
      <w:pPr>
        <w:spacing w:after="0" w:line="240" w:lineRule="auto"/>
        <w:rPr>
          <w:rFonts w:asciiTheme="minorHAnsi" w:hAnsiTheme="minorHAnsi" w:cstheme="minorHAnsi"/>
          <w:sz w:val="20"/>
          <w:szCs w:val="20"/>
        </w:rPr>
      </w:pPr>
    </w:p>
    <w:p w14:paraId="22C98587" w14:textId="2A8E53B0" w:rsidR="00BC30F5" w:rsidRDefault="00BC30F5" w:rsidP="00BC30F5">
      <w:pPr>
        <w:spacing w:after="0" w:line="240" w:lineRule="auto"/>
        <w:rPr>
          <w:rFonts w:asciiTheme="minorHAnsi" w:hAnsiTheme="minorHAnsi" w:cstheme="minorHAnsi"/>
          <w:sz w:val="20"/>
          <w:szCs w:val="20"/>
        </w:rPr>
      </w:pPr>
    </w:p>
    <w:p w14:paraId="312D60DA" w14:textId="34E963D6" w:rsidR="00963D1B" w:rsidRDefault="00963D1B" w:rsidP="00BC30F5">
      <w:pPr>
        <w:spacing w:after="0" w:line="240" w:lineRule="auto"/>
        <w:rPr>
          <w:rFonts w:asciiTheme="minorHAnsi" w:hAnsiTheme="minorHAnsi" w:cstheme="minorHAnsi"/>
          <w:sz w:val="20"/>
          <w:szCs w:val="20"/>
        </w:rPr>
      </w:pPr>
    </w:p>
    <w:p w14:paraId="78A7DE02" w14:textId="5AFCE7B0" w:rsidR="00963D1B" w:rsidRDefault="00963D1B" w:rsidP="00BC30F5">
      <w:pPr>
        <w:spacing w:after="0" w:line="240" w:lineRule="auto"/>
        <w:rPr>
          <w:rFonts w:asciiTheme="minorHAnsi" w:hAnsiTheme="minorHAnsi" w:cstheme="minorHAnsi"/>
          <w:sz w:val="20"/>
          <w:szCs w:val="20"/>
        </w:rPr>
      </w:pPr>
    </w:p>
    <w:p w14:paraId="3351399C" w14:textId="4E1BD403" w:rsidR="00963D1B" w:rsidRDefault="00963D1B" w:rsidP="00BC30F5">
      <w:pPr>
        <w:spacing w:after="0" w:line="240" w:lineRule="auto"/>
        <w:rPr>
          <w:rFonts w:asciiTheme="minorHAnsi" w:hAnsiTheme="minorHAnsi" w:cstheme="minorHAnsi"/>
          <w:sz w:val="20"/>
          <w:szCs w:val="20"/>
        </w:rPr>
      </w:pPr>
    </w:p>
    <w:p w14:paraId="77D68681" w14:textId="2993BDF4" w:rsidR="00963D1B" w:rsidRDefault="00963D1B" w:rsidP="00420A5E">
      <w:pPr>
        <w:spacing w:after="0" w:line="240" w:lineRule="auto"/>
        <w:ind w:left="0" w:firstLine="0"/>
        <w:rPr>
          <w:rFonts w:asciiTheme="minorHAnsi" w:hAnsiTheme="minorHAnsi" w:cstheme="minorHAnsi"/>
          <w:sz w:val="20"/>
          <w:szCs w:val="20"/>
        </w:rPr>
      </w:pPr>
    </w:p>
    <w:p w14:paraId="23EB0E89" w14:textId="4B563AA0" w:rsidR="00420A5E" w:rsidRDefault="00420A5E" w:rsidP="00420A5E">
      <w:pPr>
        <w:spacing w:after="0" w:line="240" w:lineRule="auto"/>
        <w:ind w:left="0" w:firstLine="0"/>
        <w:rPr>
          <w:rFonts w:asciiTheme="minorHAnsi" w:hAnsiTheme="minorHAnsi" w:cstheme="minorHAnsi"/>
          <w:sz w:val="20"/>
          <w:szCs w:val="20"/>
        </w:rPr>
      </w:pPr>
    </w:p>
    <w:p w14:paraId="4613EAAF" w14:textId="051F1E42" w:rsidR="00420A5E" w:rsidRDefault="00420A5E" w:rsidP="00420A5E">
      <w:pPr>
        <w:spacing w:after="0" w:line="240" w:lineRule="auto"/>
        <w:ind w:left="0" w:firstLine="0"/>
        <w:rPr>
          <w:rFonts w:asciiTheme="minorHAnsi" w:hAnsiTheme="minorHAnsi" w:cstheme="minorHAnsi"/>
          <w:sz w:val="20"/>
          <w:szCs w:val="20"/>
        </w:rPr>
      </w:pPr>
    </w:p>
    <w:p w14:paraId="15D885EC" w14:textId="2E966E33" w:rsidR="00420A5E" w:rsidRDefault="00420A5E" w:rsidP="00420A5E">
      <w:pPr>
        <w:spacing w:after="0" w:line="240" w:lineRule="auto"/>
        <w:ind w:left="0" w:firstLine="0"/>
        <w:rPr>
          <w:rFonts w:asciiTheme="minorHAnsi" w:hAnsiTheme="minorHAnsi" w:cstheme="minorHAnsi"/>
          <w:sz w:val="20"/>
          <w:szCs w:val="20"/>
        </w:rPr>
      </w:pPr>
    </w:p>
    <w:p w14:paraId="5C0E6E98" w14:textId="30B5B5C8" w:rsidR="00420A5E" w:rsidRDefault="00420A5E" w:rsidP="00420A5E">
      <w:pPr>
        <w:spacing w:after="0" w:line="240" w:lineRule="auto"/>
        <w:ind w:left="0" w:firstLine="0"/>
        <w:rPr>
          <w:rFonts w:asciiTheme="minorHAnsi" w:hAnsiTheme="minorHAnsi" w:cstheme="minorHAnsi"/>
          <w:sz w:val="20"/>
          <w:szCs w:val="20"/>
        </w:rPr>
      </w:pPr>
    </w:p>
    <w:p w14:paraId="460B7719" w14:textId="40E4D1D3" w:rsidR="00420A5E" w:rsidRDefault="00420A5E" w:rsidP="00420A5E">
      <w:pPr>
        <w:spacing w:after="0" w:line="240" w:lineRule="auto"/>
        <w:ind w:left="0" w:firstLine="0"/>
        <w:rPr>
          <w:rFonts w:asciiTheme="minorHAnsi" w:hAnsiTheme="minorHAnsi" w:cstheme="minorHAnsi"/>
          <w:sz w:val="20"/>
          <w:szCs w:val="20"/>
        </w:rPr>
      </w:pPr>
    </w:p>
    <w:p w14:paraId="25525A07" w14:textId="6354983B" w:rsidR="00420A5E" w:rsidRDefault="00420A5E" w:rsidP="00420A5E">
      <w:pPr>
        <w:spacing w:after="0" w:line="240" w:lineRule="auto"/>
        <w:ind w:left="0" w:firstLine="0"/>
        <w:rPr>
          <w:rFonts w:asciiTheme="minorHAnsi" w:hAnsiTheme="minorHAnsi" w:cstheme="minorHAnsi"/>
          <w:sz w:val="20"/>
          <w:szCs w:val="20"/>
        </w:rPr>
      </w:pPr>
    </w:p>
    <w:p w14:paraId="3F60F988" w14:textId="0651B80B" w:rsidR="00420A5E" w:rsidRDefault="00420A5E" w:rsidP="00420A5E">
      <w:pPr>
        <w:spacing w:after="0" w:line="240" w:lineRule="auto"/>
        <w:ind w:left="0" w:firstLine="0"/>
        <w:rPr>
          <w:rFonts w:asciiTheme="minorHAnsi" w:hAnsiTheme="minorHAnsi" w:cstheme="minorHAnsi"/>
          <w:sz w:val="20"/>
          <w:szCs w:val="20"/>
        </w:rPr>
      </w:pPr>
    </w:p>
    <w:p w14:paraId="080E251D" w14:textId="21B275F8" w:rsidR="00420A5E" w:rsidRDefault="00420A5E" w:rsidP="00420A5E">
      <w:pPr>
        <w:spacing w:after="0" w:line="240" w:lineRule="auto"/>
        <w:ind w:left="0" w:firstLine="0"/>
        <w:rPr>
          <w:rFonts w:asciiTheme="minorHAnsi" w:hAnsiTheme="minorHAnsi" w:cstheme="minorHAnsi"/>
          <w:sz w:val="20"/>
          <w:szCs w:val="20"/>
        </w:rPr>
      </w:pPr>
    </w:p>
    <w:p w14:paraId="566479EB" w14:textId="67A60981" w:rsidR="00420A5E" w:rsidRDefault="00420A5E" w:rsidP="00420A5E">
      <w:pPr>
        <w:spacing w:after="0" w:line="240" w:lineRule="auto"/>
        <w:ind w:left="0" w:firstLine="0"/>
        <w:rPr>
          <w:rFonts w:asciiTheme="minorHAnsi" w:hAnsiTheme="minorHAnsi" w:cstheme="minorHAnsi"/>
          <w:sz w:val="20"/>
          <w:szCs w:val="20"/>
        </w:rPr>
      </w:pPr>
    </w:p>
    <w:p w14:paraId="67C79199" w14:textId="6E297E75" w:rsidR="00420A5E" w:rsidRDefault="00420A5E" w:rsidP="00420A5E">
      <w:pPr>
        <w:spacing w:after="0" w:line="240" w:lineRule="auto"/>
        <w:ind w:left="0" w:firstLine="0"/>
        <w:rPr>
          <w:rFonts w:asciiTheme="minorHAnsi" w:hAnsiTheme="minorHAnsi" w:cstheme="minorHAnsi"/>
          <w:sz w:val="20"/>
          <w:szCs w:val="20"/>
        </w:rPr>
      </w:pPr>
    </w:p>
    <w:p w14:paraId="48E55394" w14:textId="20C41F06" w:rsidR="00420A5E" w:rsidRDefault="00420A5E" w:rsidP="00420A5E">
      <w:pPr>
        <w:spacing w:after="0" w:line="240" w:lineRule="auto"/>
        <w:ind w:left="0" w:firstLine="0"/>
        <w:rPr>
          <w:rFonts w:asciiTheme="minorHAnsi" w:hAnsiTheme="minorHAnsi" w:cstheme="minorHAnsi"/>
          <w:sz w:val="20"/>
          <w:szCs w:val="20"/>
        </w:rPr>
      </w:pPr>
    </w:p>
    <w:p w14:paraId="1EE6DCE2" w14:textId="19B48A51" w:rsidR="00420A5E" w:rsidRDefault="00420A5E" w:rsidP="00420A5E">
      <w:pPr>
        <w:spacing w:after="0" w:line="240" w:lineRule="auto"/>
        <w:ind w:left="0" w:firstLine="0"/>
        <w:rPr>
          <w:rFonts w:asciiTheme="minorHAnsi" w:hAnsiTheme="minorHAnsi" w:cstheme="minorHAnsi"/>
          <w:sz w:val="20"/>
          <w:szCs w:val="20"/>
        </w:rPr>
      </w:pPr>
    </w:p>
    <w:p w14:paraId="3E2B1274" w14:textId="156FBB7E" w:rsidR="00420A5E" w:rsidRDefault="00420A5E" w:rsidP="00420A5E">
      <w:pPr>
        <w:spacing w:after="0" w:line="240" w:lineRule="auto"/>
        <w:ind w:left="0" w:firstLine="0"/>
        <w:rPr>
          <w:rFonts w:asciiTheme="minorHAnsi" w:hAnsiTheme="minorHAnsi" w:cstheme="minorHAnsi"/>
          <w:sz w:val="20"/>
          <w:szCs w:val="20"/>
        </w:rPr>
      </w:pPr>
    </w:p>
    <w:p w14:paraId="7A7891F5" w14:textId="7E846540" w:rsidR="00420A5E" w:rsidRDefault="00420A5E" w:rsidP="00420A5E">
      <w:pPr>
        <w:spacing w:after="0" w:line="240" w:lineRule="auto"/>
        <w:ind w:left="0" w:firstLine="0"/>
        <w:rPr>
          <w:rFonts w:asciiTheme="minorHAnsi" w:hAnsiTheme="minorHAnsi" w:cstheme="minorHAnsi"/>
          <w:sz w:val="20"/>
          <w:szCs w:val="20"/>
        </w:rPr>
      </w:pPr>
    </w:p>
    <w:p w14:paraId="382D5531" w14:textId="3E2A05E7" w:rsidR="00420A5E" w:rsidRDefault="00420A5E" w:rsidP="00420A5E">
      <w:pPr>
        <w:spacing w:after="0" w:line="240" w:lineRule="auto"/>
        <w:ind w:left="0" w:firstLine="0"/>
        <w:rPr>
          <w:rFonts w:asciiTheme="minorHAnsi" w:hAnsiTheme="minorHAnsi" w:cstheme="minorHAnsi"/>
          <w:sz w:val="20"/>
          <w:szCs w:val="20"/>
        </w:rPr>
      </w:pPr>
    </w:p>
    <w:p w14:paraId="6D31453C" w14:textId="1639F23B" w:rsidR="00420A5E" w:rsidRDefault="00420A5E" w:rsidP="00420A5E">
      <w:pPr>
        <w:spacing w:after="0" w:line="240" w:lineRule="auto"/>
        <w:ind w:left="0" w:firstLine="0"/>
        <w:rPr>
          <w:rFonts w:asciiTheme="minorHAnsi" w:hAnsiTheme="minorHAnsi" w:cstheme="minorHAnsi"/>
          <w:sz w:val="20"/>
          <w:szCs w:val="20"/>
        </w:rPr>
      </w:pPr>
    </w:p>
    <w:p w14:paraId="480E7668" w14:textId="6DE15DBA" w:rsidR="00420A5E" w:rsidRDefault="00420A5E" w:rsidP="00420A5E">
      <w:pPr>
        <w:spacing w:after="0" w:line="240" w:lineRule="auto"/>
        <w:ind w:left="0" w:firstLine="0"/>
        <w:rPr>
          <w:rFonts w:asciiTheme="minorHAnsi" w:hAnsiTheme="minorHAnsi" w:cstheme="minorHAnsi"/>
          <w:sz w:val="20"/>
          <w:szCs w:val="20"/>
        </w:rPr>
      </w:pPr>
    </w:p>
    <w:p w14:paraId="79D5A2A0" w14:textId="13CCD049" w:rsidR="00420A5E" w:rsidRDefault="00420A5E" w:rsidP="00420A5E">
      <w:pPr>
        <w:spacing w:after="0" w:line="240" w:lineRule="auto"/>
        <w:ind w:left="0" w:firstLine="0"/>
        <w:rPr>
          <w:rFonts w:asciiTheme="minorHAnsi" w:hAnsiTheme="minorHAnsi" w:cstheme="minorHAnsi"/>
          <w:sz w:val="20"/>
          <w:szCs w:val="20"/>
        </w:rPr>
      </w:pPr>
    </w:p>
    <w:p w14:paraId="335F333F" w14:textId="663DD09A" w:rsidR="00420A5E" w:rsidRDefault="00420A5E" w:rsidP="00420A5E">
      <w:pPr>
        <w:spacing w:after="0" w:line="240" w:lineRule="auto"/>
        <w:ind w:left="0" w:firstLine="0"/>
        <w:rPr>
          <w:rFonts w:asciiTheme="minorHAnsi" w:hAnsiTheme="minorHAnsi" w:cstheme="minorHAnsi"/>
          <w:sz w:val="20"/>
          <w:szCs w:val="20"/>
        </w:rPr>
      </w:pPr>
    </w:p>
    <w:p w14:paraId="6C78802E" w14:textId="65DA558D" w:rsidR="00420A5E" w:rsidRDefault="00420A5E" w:rsidP="00420A5E">
      <w:pPr>
        <w:spacing w:after="0" w:line="240" w:lineRule="auto"/>
        <w:ind w:left="0" w:firstLine="0"/>
        <w:rPr>
          <w:rFonts w:asciiTheme="minorHAnsi" w:hAnsiTheme="minorHAnsi" w:cstheme="minorHAnsi"/>
          <w:sz w:val="20"/>
          <w:szCs w:val="20"/>
        </w:rPr>
      </w:pPr>
    </w:p>
    <w:p w14:paraId="0410F158" w14:textId="19077EC2" w:rsidR="00420A5E" w:rsidRDefault="00420A5E" w:rsidP="00420A5E">
      <w:pPr>
        <w:spacing w:after="0" w:line="240" w:lineRule="auto"/>
        <w:ind w:left="0" w:firstLine="0"/>
        <w:rPr>
          <w:rFonts w:asciiTheme="minorHAnsi" w:hAnsiTheme="minorHAnsi" w:cstheme="minorHAnsi"/>
          <w:sz w:val="20"/>
          <w:szCs w:val="20"/>
        </w:rPr>
      </w:pPr>
    </w:p>
    <w:p w14:paraId="4F969E62" w14:textId="6047017F" w:rsidR="00420A5E" w:rsidRDefault="00420A5E" w:rsidP="00420A5E">
      <w:pPr>
        <w:spacing w:after="0" w:line="240" w:lineRule="auto"/>
        <w:ind w:left="0" w:firstLine="0"/>
        <w:rPr>
          <w:rFonts w:asciiTheme="minorHAnsi" w:hAnsiTheme="minorHAnsi" w:cstheme="minorHAnsi"/>
          <w:sz w:val="20"/>
          <w:szCs w:val="20"/>
        </w:rPr>
      </w:pPr>
    </w:p>
    <w:p w14:paraId="1F11548F" w14:textId="76E5A93E" w:rsidR="00420A5E" w:rsidRDefault="00420A5E" w:rsidP="00420A5E">
      <w:pPr>
        <w:spacing w:after="0" w:line="240" w:lineRule="auto"/>
        <w:ind w:left="0" w:firstLine="0"/>
        <w:rPr>
          <w:rFonts w:asciiTheme="minorHAnsi" w:hAnsiTheme="minorHAnsi" w:cstheme="minorHAnsi"/>
          <w:sz w:val="20"/>
          <w:szCs w:val="20"/>
        </w:rPr>
      </w:pPr>
    </w:p>
    <w:p w14:paraId="639AB1AC" w14:textId="409F00F4" w:rsidR="00420A5E" w:rsidRDefault="00420A5E" w:rsidP="00420A5E">
      <w:pPr>
        <w:spacing w:after="0" w:line="240" w:lineRule="auto"/>
        <w:ind w:left="0" w:firstLine="0"/>
        <w:rPr>
          <w:rFonts w:asciiTheme="minorHAnsi" w:hAnsiTheme="minorHAnsi" w:cstheme="minorHAnsi"/>
          <w:sz w:val="20"/>
          <w:szCs w:val="20"/>
        </w:rPr>
      </w:pPr>
    </w:p>
    <w:p w14:paraId="2EF478F1" w14:textId="73D08965" w:rsidR="00420A5E" w:rsidRDefault="00420A5E" w:rsidP="00420A5E">
      <w:pPr>
        <w:spacing w:after="0" w:line="240" w:lineRule="auto"/>
        <w:ind w:left="0" w:firstLine="0"/>
        <w:rPr>
          <w:rFonts w:asciiTheme="minorHAnsi" w:hAnsiTheme="minorHAnsi" w:cstheme="minorHAnsi"/>
          <w:sz w:val="20"/>
          <w:szCs w:val="20"/>
        </w:rPr>
      </w:pPr>
    </w:p>
    <w:p w14:paraId="2233CB59" w14:textId="53D43217" w:rsidR="00420A5E" w:rsidRDefault="00420A5E" w:rsidP="00420A5E">
      <w:pPr>
        <w:spacing w:after="0" w:line="240" w:lineRule="auto"/>
        <w:ind w:left="0" w:firstLine="0"/>
        <w:rPr>
          <w:rFonts w:asciiTheme="minorHAnsi" w:hAnsiTheme="minorHAnsi" w:cstheme="minorHAnsi"/>
          <w:sz w:val="20"/>
          <w:szCs w:val="20"/>
        </w:rPr>
      </w:pPr>
    </w:p>
    <w:p w14:paraId="0E9291C5" w14:textId="27EEFE3F" w:rsidR="000A52FD" w:rsidRDefault="000A52FD" w:rsidP="00420A5E">
      <w:pPr>
        <w:spacing w:after="0" w:line="240" w:lineRule="auto"/>
        <w:ind w:left="0" w:firstLine="0"/>
        <w:rPr>
          <w:rFonts w:asciiTheme="minorHAnsi" w:hAnsiTheme="minorHAnsi" w:cstheme="minorHAnsi"/>
          <w:sz w:val="20"/>
          <w:szCs w:val="20"/>
        </w:rPr>
      </w:pPr>
    </w:p>
    <w:p w14:paraId="169C7BE6" w14:textId="0C49E533" w:rsidR="000A52FD" w:rsidRDefault="000A52FD" w:rsidP="00420A5E">
      <w:pPr>
        <w:spacing w:after="0" w:line="240" w:lineRule="auto"/>
        <w:ind w:left="0" w:firstLine="0"/>
        <w:rPr>
          <w:rFonts w:asciiTheme="minorHAnsi" w:hAnsiTheme="minorHAnsi" w:cstheme="minorHAnsi"/>
          <w:sz w:val="20"/>
          <w:szCs w:val="20"/>
        </w:rPr>
      </w:pPr>
    </w:p>
    <w:p w14:paraId="056252F2" w14:textId="77777777" w:rsidR="008A330E" w:rsidRPr="00963D1B" w:rsidRDefault="008A330E" w:rsidP="00C4404E">
      <w:pPr>
        <w:spacing w:after="0" w:line="240" w:lineRule="auto"/>
        <w:ind w:left="0" w:firstLine="0"/>
        <w:rPr>
          <w:rFonts w:asciiTheme="minorHAnsi" w:hAnsiTheme="minorHAnsi" w:cstheme="minorHAnsi"/>
          <w:sz w:val="20"/>
          <w:szCs w:val="20"/>
        </w:rPr>
      </w:pPr>
    </w:p>
    <w:p w14:paraId="7483EB2E" w14:textId="48F2A889" w:rsidR="00F864F3" w:rsidRPr="00963D1B" w:rsidRDefault="00F864F3" w:rsidP="008A330E">
      <w:pPr>
        <w:ind w:left="0" w:firstLine="142"/>
        <w:jc w:val="center"/>
        <w:rPr>
          <w:rFonts w:asciiTheme="minorHAnsi" w:eastAsia="Calibri" w:hAnsiTheme="minorHAnsi" w:cstheme="minorHAnsi"/>
          <w:b/>
          <w:sz w:val="20"/>
          <w:szCs w:val="20"/>
          <w:u w:val="single"/>
        </w:rPr>
      </w:pPr>
      <w:r w:rsidRPr="00420A5E">
        <w:rPr>
          <w:rFonts w:asciiTheme="minorHAnsi" w:eastAsia="Calibri" w:hAnsiTheme="minorHAnsi" w:cstheme="minorHAnsi"/>
          <w:b/>
          <w:sz w:val="20"/>
          <w:szCs w:val="20"/>
          <w:u w:val="single"/>
        </w:rPr>
        <w:lastRenderedPageBreak/>
        <w:t>Č</w:t>
      </w:r>
      <w:r w:rsidRPr="00963D1B">
        <w:rPr>
          <w:rFonts w:asciiTheme="minorHAnsi" w:eastAsia="Calibri" w:hAnsiTheme="minorHAnsi" w:cstheme="minorHAnsi"/>
          <w:b/>
          <w:sz w:val="20"/>
          <w:szCs w:val="20"/>
          <w:u w:val="single"/>
        </w:rPr>
        <w:t>estné vyhlásenie ku konfliktu záujmov</w:t>
      </w:r>
    </w:p>
    <w:p w14:paraId="03E23169" w14:textId="25A89F75" w:rsidR="00F864F3" w:rsidRDefault="00F864F3" w:rsidP="00F864F3">
      <w:pPr>
        <w:jc w:val="center"/>
        <w:rPr>
          <w:rFonts w:asciiTheme="minorHAnsi" w:eastAsia="Calibri" w:hAnsiTheme="minorHAnsi" w:cstheme="minorHAnsi"/>
          <w:b/>
          <w:color w:val="auto"/>
          <w:sz w:val="20"/>
          <w:szCs w:val="20"/>
        </w:rPr>
      </w:pPr>
    </w:p>
    <w:p w14:paraId="50FA1801" w14:textId="77777777" w:rsidR="00171D05" w:rsidRPr="00420A5E" w:rsidRDefault="00171D05" w:rsidP="00F864F3">
      <w:pPr>
        <w:jc w:val="center"/>
        <w:rPr>
          <w:rFonts w:asciiTheme="minorHAnsi" w:eastAsia="Calibri" w:hAnsiTheme="minorHAnsi" w:cstheme="minorHAnsi"/>
          <w:b/>
          <w:color w:val="auto"/>
          <w:sz w:val="20"/>
          <w:szCs w:val="20"/>
        </w:rPr>
      </w:pPr>
    </w:p>
    <w:p w14:paraId="1AB69E6F" w14:textId="7523CE41" w:rsidR="001025B7" w:rsidRDefault="00F864F3" w:rsidP="001025B7">
      <w:pPr>
        <w:pStyle w:val="Bezriadkovania"/>
        <w:rPr>
          <w:rFonts w:asciiTheme="minorHAnsi" w:hAnsiTheme="minorHAnsi" w:cstheme="minorHAnsi"/>
          <w:b/>
          <w:color w:val="FF0000"/>
          <w:sz w:val="20"/>
          <w:szCs w:val="20"/>
        </w:rPr>
      </w:pPr>
      <w:r w:rsidRPr="00420A5E">
        <w:rPr>
          <w:rFonts w:asciiTheme="minorHAnsi" w:eastAsia="Calibri" w:hAnsiTheme="minorHAnsi" w:cstheme="minorHAnsi"/>
          <w:color w:val="auto"/>
          <w:sz w:val="20"/>
          <w:szCs w:val="20"/>
        </w:rPr>
        <w:t>Verejné obstarávanie na predmet zákazky:</w:t>
      </w:r>
      <w:r w:rsidR="001025B7" w:rsidRPr="001025B7">
        <w:rPr>
          <w:rFonts w:asciiTheme="minorHAnsi" w:hAnsiTheme="minorHAnsi" w:cstheme="minorHAnsi"/>
          <w:b/>
          <w:sz w:val="20"/>
          <w:szCs w:val="20"/>
        </w:rPr>
        <w:t xml:space="preserve"> </w:t>
      </w:r>
      <w:r w:rsidR="001025B7" w:rsidRPr="001025B7">
        <w:rPr>
          <w:rFonts w:asciiTheme="minorHAnsi" w:eastAsia="Calibri" w:hAnsiTheme="minorHAnsi" w:cstheme="minorHAnsi"/>
          <w:b/>
          <w:color w:val="auto"/>
          <w:sz w:val="20"/>
          <w:szCs w:val="20"/>
        </w:rPr>
        <w:t>Obstarávanie poistných služieb</w:t>
      </w:r>
      <w:r w:rsidR="004263C8">
        <w:rPr>
          <w:rFonts w:asciiTheme="minorHAnsi" w:eastAsia="Calibri" w:hAnsiTheme="minorHAnsi" w:cstheme="minorHAnsi"/>
          <w:b/>
          <w:color w:val="auto"/>
          <w:sz w:val="20"/>
          <w:szCs w:val="20"/>
        </w:rPr>
        <w:t xml:space="preserve"> </w:t>
      </w:r>
      <w:r w:rsidR="001025B7" w:rsidRPr="001025B7">
        <w:rPr>
          <w:rFonts w:asciiTheme="minorHAnsi" w:eastAsia="Calibri" w:hAnsiTheme="minorHAnsi" w:cstheme="minorHAnsi"/>
          <w:b/>
          <w:color w:val="auto"/>
          <w:sz w:val="20"/>
          <w:szCs w:val="20"/>
        </w:rPr>
        <w:t xml:space="preserve">„Trolejbusové trate Patrónka – Riviéra </w:t>
      </w:r>
      <w:r w:rsidR="001025B7">
        <w:rPr>
          <w:rFonts w:asciiTheme="minorHAnsi" w:eastAsia="Calibri" w:hAnsiTheme="minorHAnsi" w:cstheme="minorHAnsi"/>
          <w:b/>
          <w:color w:val="auto"/>
          <w:sz w:val="20"/>
          <w:szCs w:val="20"/>
        </w:rPr>
        <w:t xml:space="preserve">                      </w:t>
      </w:r>
      <w:r w:rsidR="001025B7" w:rsidRPr="001025B7">
        <w:rPr>
          <w:rFonts w:asciiTheme="minorHAnsi" w:eastAsia="Calibri" w:hAnsiTheme="minorHAnsi" w:cstheme="minorHAnsi"/>
          <w:b/>
          <w:color w:val="auto"/>
          <w:sz w:val="20"/>
          <w:szCs w:val="20"/>
        </w:rPr>
        <w:t>a Bulharská – Galvaniho“</w:t>
      </w:r>
      <w:r w:rsidR="004263C8">
        <w:rPr>
          <w:rFonts w:asciiTheme="minorHAnsi" w:eastAsia="Calibri" w:hAnsiTheme="minorHAnsi" w:cstheme="minorHAnsi"/>
          <w:b/>
          <w:color w:val="auto"/>
          <w:sz w:val="20"/>
          <w:szCs w:val="20"/>
        </w:rPr>
        <w:t>,</w:t>
      </w:r>
      <w:r w:rsidR="001025B7" w:rsidRPr="001025B7">
        <w:rPr>
          <w:rFonts w:asciiTheme="minorHAnsi" w:eastAsia="Calibri" w:hAnsiTheme="minorHAnsi" w:cstheme="minorHAnsi"/>
          <w:b/>
          <w:color w:val="auto"/>
          <w:sz w:val="20"/>
          <w:szCs w:val="20"/>
        </w:rPr>
        <w:t xml:space="preserve"> Bratislava</w:t>
      </w:r>
      <w:r w:rsidR="001025B7">
        <w:rPr>
          <w:rFonts w:asciiTheme="minorHAnsi" w:eastAsia="Calibri" w:hAnsiTheme="minorHAnsi" w:cstheme="minorHAnsi"/>
          <w:b/>
          <w:color w:val="auto"/>
          <w:sz w:val="20"/>
          <w:szCs w:val="20"/>
        </w:rPr>
        <w:t xml:space="preserve">, </w:t>
      </w:r>
      <w:r w:rsidR="001025B7" w:rsidRPr="006A7ADB">
        <w:rPr>
          <w:rFonts w:asciiTheme="minorHAnsi" w:hAnsiTheme="minorHAnsi" w:cstheme="minorHAnsi"/>
          <w:bCs/>
          <w:color w:val="auto"/>
          <w:sz w:val="20"/>
          <w:szCs w:val="20"/>
        </w:rPr>
        <w:t xml:space="preserve">realizované </w:t>
      </w:r>
      <w:r w:rsidR="001025B7" w:rsidRPr="00E162AF">
        <w:rPr>
          <w:rFonts w:asciiTheme="minorHAnsi" w:hAnsiTheme="minorHAnsi" w:cstheme="minorHAnsi"/>
          <w:bCs/>
          <w:color w:val="auto"/>
          <w:sz w:val="20"/>
          <w:szCs w:val="20"/>
        </w:rPr>
        <w:t xml:space="preserve">podľa zákona č. 343/2015 Z.z. o verejnom obstarávaní a o zmene </w:t>
      </w:r>
      <w:r w:rsidR="001025B7">
        <w:rPr>
          <w:rFonts w:asciiTheme="minorHAnsi" w:hAnsiTheme="minorHAnsi" w:cstheme="minorHAnsi"/>
          <w:bCs/>
          <w:color w:val="auto"/>
          <w:sz w:val="20"/>
          <w:szCs w:val="20"/>
        </w:rPr>
        <w:t xml:space="preserve">                          </w:t>
      </w:r>
      <w:r w:rsidR="001025B7" w:rsidRPr="00E162AF">
        <w:rPr>
          <w:rFonts w:asciiTheme="minorHAnsi" w:hAnsiTheme="minorHAnsi" w:cstheme="minorHAnsi"/>
          <w:bCs/>
          <w:color w:val="auto"/>
          <w:sz w:val="20"/>
          <w:szCs w:val="20"/>
        </w:rPr>
        <w:t xml:space="preserve">a doplnení niektorých zákonov v znení neskorších predpisov, </w:t>
      </w:r>
      <w:r w:rsidR="001025B7">
        <w:rPr>
          <w:rFonts w:asciiTheme="minorHAnsi" w:hAnsiTheme="minorHAnsi" w:cstheme="minorHAnsi"/>
          <w:bCs/>
          <w:color w:val="auto"/>
          <w:sz w:val="20"/>
          <w:szCs w:val="20"/>
        </w:rPr>
        <w:t xml:space="preserve"> </w:t>
      </w:r>
      <w:r w:rsidR="001025B7" w:rsidRPr="00E162AF">
        <w:rPr>
          <w:rFonts w:asciiTheme="minorHAnsi" w:hAnsiTheme="minorHAnsi" w:cstheme="minorHAnsi"/>
          <w:bCs/>
          <w:color w:val="auto"/>
          <w:sz w:val="20"/>
          <w:szCs w:val="20"/>
        </w:rPr>
        <w:t xml:space="preserve">zadávaním nadlimitnej zákazky </w:t>
      </w:r>
      <w:r w:rsidR="001025B7">
        <w:rPr>
          <w:rFonts w:asciiTheme="minorHAnsi" w:hAnsiTheme="minorHAnsi" w:cstheme="minorHAnsi"/>
          <w:bCs/>
          <w:color w:val="auto"/>
          <w:sz w:val="20"/>
          <w:szCs w:val="20"/>
        </w:rPr>
        <w:t xml:space="preserve">postupom podľa </w:t>
      </w:r>
      <w:r w:rsidR="001025B7" w:rsidRPr="00E162AF">
        <w:rPr>
          <w:rFonts w:asciiTheme="minorHAnsi" w:hAnsiTheme="minorHAnsi" w:cstheme="minorHAnsi"/>
          <w:bCs/>
          <w:color w:val="auto"/>
          <w:sz w:val="20"/>
          <w:szCs w:val="20"/>
        </w:rPr>
        <w:t xml:space="preserve">§  66 </w:t>
      </w:r>
      <w:r w:rsidR="001025B7">
        <w:rPr>
          <w:rFonts w:asciiTheme="minorHAnsi" w:hAnsiTheme="minorHAnsi" w:cstheme="minorHAnsi"/>
          <w:bCs/>
          <w:color w:val="auto"/>
          <w:sz w:val="20"/>
          <w:szCs w:val="20"/>
        </w:rPr>
        <w:t xml:space="preserve">– verejná súťaž,  </w:t>
      </w:r>
      <w:r w:rsidR="001025B7" w:rsidRPr="006A7ADB">
        <w:rPr>
          <w:rFonts w:asciiTheme="minorHAnsi" w:hAnsiTheme="minorHAnsi" w:cstheme="minorHAnsi"/>
          <w:bCs/>
          <w:color w:val="auto"/>
          <w:sz w:val="20"/>
          <w:szCs w:val="20"/>
        </w:rPr>
        <w:t>zverejnenej v Úradno</w:t>
      </w:r>
      <w:r w:rsidR="001025B7" w:rsidRPr="0077028E">
        <w:rPr>
          <w:rFonts w:asciiTheme="minorHAnsi" w:hAnsiTheme="minorHAnsi" w:cstheme="minorHAnsi"/>
          <w:bCs/>
          <w:color w:val="auto"/>
          <w:sz w:val="20"/>
          <w:szCs w:val="20"/>
        </w:rPr>
        <w:t>m vestníku EÚ pod číslom:</w:t>
      </w:r>
      <w:r w:rsidR="0077028E" w:rsidRPr="0077028E">
        <w:rPr>
          <w:rFonts w:asciiTheme="minorHAnsi" w:hAnsiTheme="minorHAnsi" w:cstheme="minorHAnsi"/>
          <w:b/>
          <w:color w:val="auto"/>
          <w:sz w:val="20"/>
          <w:szCs w:val="20"/>
        </w:rPr>
        <w:t xml:space="preserve"> </w:t>
      </w:r>
      <w:r w:rsidR="0077028E" w:rsidRPr="0077028E">
        <w:rPr>
          <w:rFonts w:asciiTheme="minorHAnsi" w:hAnsiTheme="minorHAnsi" w:cstheme="minorHAnsi"/>
          <w:b/>
          <w:color w:val="auto"/>
          <w:sz w:val="20"/>
          <w:szCs w:val="20"/>
        </w:rPr>
        <w:t>272598-2026</w:t>
      </w:r>
      <w:r w:rsidR="0077028E" w:rsidRPr="0077028E">
        <w:rPr>
          <w:rFonts w:asciiTheme="minorHAnsi" w:hAnsiTheme="minorHAnsi" w:cstheme="minorHAnsi"/>
          <w:b/>
          <w:color w:val="auto"/>
          <w:sz w:val="20"/>
          <w:szCs w:val="20"/>
        </w:rPr>
        <w:t>,</w:t>
      </w:r>
      <w:r w:rsidR="001025B7" w:rsidRPr="0077028E">
        <w:rPr>
          <w:rFonts w:asciiTheme="minorHAnsi" w:hAnsiTheme="minorHAnsi" w:cstheme="minorHAnsi"/>
          <w:b/>
          <w:color w:val="auto"/>
          <w:sz w:val="20"/>
          <w:szCs w:val="20"/>
        </w:rPr>
        <w:t xml:space="preserve"> </w:t>
      </w:r>
      <w:r w:rsidR="001025B7" w:rsidRPr="0077028E">
        <w:rPr>
          <w:rFonts w:asciiTheme="minorHAnsi" w:hAnsiTheme="minorHAnsi" w:cstheme="minorHAnsi"/>
          <w:bCs/>
          <w:color w:val="auto"/>
          <w:sz w:val="20"/>
          <w:szCs w:val="20"/>
        </w:rPr>
        <w:t>číslo vydania série S úradného vestníka:</w:t>
      </w:r>
      <w:r w:rsidR="0077028E" w:rsidRPr="0077028E">
        <w:rPr>
          <w:rFonts w:asciiTheme="minorHAnsi" w:hAnsiTheme="minorHAnsi" w:cstheme="minorHAnsi"/>
          <w:color w:val="444444"/>
          <w:sz w:val="20"/>
          <w:szCs w:val="20"/>
          <w:shd w:val="clear" w:color="auto" w:fill="FFFFFF"/>
        </w:rPr>
        <w:t xml:space="preserve"> </w:t>
      </w:r>
      <w:r w:rsidR="0077028E">
        <w:rPr>
          <w:rFonts w:asciiTheme="minorHAnsi" w:hAnsiTheme="minorHAnsi" w:cstheme="minorHAnsi"/>
          <w:color w:val="444444"/>
          <w:sz w:val="20"/>
          <w:szCs w:val="20"/>
          <w:shd w:val="clear" w:color="auto" w:fill="FFFFFF"/>
        </w:rPr>
        <w:t xml:space="preserve">               </w:t>
      </w:r>
      <w:r w:rsidR="0077028E" w:rsidRPr="001D51EC">
        <w:rPr>
          <w:rFonts w:asciiTheme="minorHAnsi" w:hAnsiTheme="minorHAnsi" w:cstheme="minorHAnsi"/>
          <w:b/>
          <w:bCs/>
          <w:color w:val="444444"/>
          <w:sz w:val="20"/>
          <w:szCs w:val="20"/>
          <w:shd w:val="clear" w:color="auto" w:fill="FFFFFF"/>
        </w:rPr>
        <w:t>OJ S 77/</w:t>
      </w:r>
      <w:r w:rsidR="0077028E" w:rsidRPr="0077028E">
        <w:rPr>
          <w:rFonts w:asciiTheme="minorHAnsi" w:hAnsiTheme="minorHAnsi" w:cstheme="minorHAnsi"/>
          <w:b/>
          <w:bCs/>
          <w:color w:val="444444"/>
          <w:sz w:val="20"/>
          <w:szCs w:val="20"/>
          <w:shd w:val="clear" w:color="auto" w:fill="FFFFFF"/>
        </w:rPr>
        <w:t>2026</w:t>
      </w:r>
      <w:r w:rsidR="0077028E" w:rsidRPr="0077028E">
        <w:rPr>
          <w:rFonts w:asciiTheme="minorHAnsi" w:hAnsiTheme="minorHAnsi" w:cstheme="minorHAnsi"/>
          <w:color w:val="444444"/>
          <w:sz w:val="20"/>
          <w:szCs w:val="20"/>
          <w:shd w:val="clear" w:color="auto" w:fill="FFFFFF"/>
        </w:rPr>
        <w:t xml:space="preserve"> </w:t>
      </w:r>
      <w:r w:rsidR="001025B7" w:rsidRPr="0077028E">
        <w:rPr>
          <w:rFonts w:asciiTheme="minorHAnsi" w:hAnsiTheme="minorHAnsi" w:cstheme="minorHAnsi"/>
          <w:bCs/>
          <w:color w:val="auto"/>
          <w:sz w:val="20"/>
          <w:szCs w:val="20"/>
        </w:rPr>
        <w:t>zo dňa</w:t>
      </w:r>
      <w:r w:rsidR="0077028E" w:rsidRPr="0077028E">
        <w:rPr>
          <w:rFonts w:asciiTheme="minorHAnsi" w:hAnsiTheme="minorHAnsi" w:cstheme="minorHAnsi"/>
          <w:b/>
          <w:color w:val="auto"/>
          <w:sz w:val="20"/>
          <w:szCs w:val="20"/>
        </w:rPr>
        <w:t xml:space="preserve"> </w:t>
      </w:r>
      <w:r w:rsidR="0077028E" w:rsidRPr="0077028E">
        <w:rPr>
          <w:rFonts w:asciiTheme="minorHAnsi" w:hAnsiTheme="minorHAnsi" w:cstheme="minorHAnsi"/>
          <w:b/>
          <w:color w:val="auto"/>
          <w:sz w:val="20"/>
          <w:szCs w:val="20"/>
        </w:rPr>
        <w:t>21/04/2026</w:t>
      </w:r>
      <w:r w:rsidR="001D51EC">
        <w:rPr>
          <w:rFonts w:asciiTheme="minorHAnsi" w:hAnsiTheme="minorHAnsi" w:cstheme="minorHAnsi"/>
          <w:b/>
          <w:color w:val="auto"/>
          <w:sz w:val="20"/>
          <w:szCs w:val="20"/>
        </w:rPr>
        <w:t xml:space="preserve">. </w:t>
      </w:r>
      <w:r w:rsidR="0077028E" w:rsidRPr="0077028E">
        <w:rPr>
          <w:rFonts w:asciiTheme="minorHAnsi" w:hAnsiTheme="minorHAnsi" w:cstheme="minorHAnsi"/>
          <w:b/>
          <w:color w:val="auto"/>
          <w:sz w:val="20"/>
          <w:szCs w:val="20"/>
        </w:rPr>
        <w:t xml:space="preserve">                   </w:t>
      </w:r>
    </w:p>
    <w:p w14:paraId="7C110C1E" w14:textId="6AE8BB7F" w:rsidR="001025B7" w:rsidRPr="001025B7" w:rsidRDefault="001025B7" w:rsidP="001025B7">
      <w:pPr>
        <w:pStyle w:val="Bezriadkovania"/>
        <w:rPr>
          <w:rFonts w:asciiTheme="minorHAnsi" w:eastAsia="Calibri" w:hAnsiTheme="minorHAnsi" w:cstheme="minorHAnsi"/>
          <w:b/>
          <w:color w:val="auto"/>
          <w:sz w:val="20"/>
          <w:szCs w:val="20"/>
        </w:rPr>
      </w:pPr>
    </w:p>
    <w:p w14:paraId="59D57B67" w14:textId="6DEBF389" w:rsidR="00BC5D75" w:rsidRDefault="00BC5D75" w:rsidP="00420A5E">
      <w:pPr>
        <w:pStyle w:val="Bezriadkovania"/>
        <w:rPr>
          <w:rFonts w:asciiTheme="minorHAnsi" w:hAnsiTheme="minorHAnsi" w:cstheme="minorHAnsi"/>
          <w:b/>
          <w:color w:val="FF0000"/>
          <w:sz w:val="20"/>
          <w:szCs w:val="20"/>
        </w:rPr>
      </w:pPr>
    </w:p>
    <w:p w14:paraId="71E3FD16" w14:textId="77777777" w:rsidR="00F864F3" w:rsidRPr="00AB2A16" w:rsidRDefault="00F864F3" w:rsidP="00420A5E">
      <w:pPr>
        <w:ind w:left="0" w:firstLine="0"/>
        <w:rPr>
          <w:rFonts w:asciiTheme="minorHAnsi" w:eastAsia="Calibri" w:hAnsiTheme="minorHAnsi" w:cstheme="minorHAnsi"/>
          <w:color w:val="FF0000"/>
          <w:sz w:val="20"/>
          <w:szCs w:val="20"/>
        </w:rPr>
      </w:pPr>
    </w:p>
    <w:p w14:paraId="58826168" w14:textId="77777777" w:rsidR="00400C0C" w:rsidRPr="00963D1B" w:rsidRDefault="00400C0C" w:rsidP="00F864F3">
      <w:pPr>
        <w:pStyle w:val="Bezriadkovania"/>
        <w:rPr>
          <w:rFonts w:asciiTheme="minorHAnsi" w:hAnsiTheme="minorHAnsi" w:cstheme="minorHAnsi"/>
          <w:sz w:val="20"/>
          <w:szCs w:val="20"/>
        </w:rPr>
      </w:pPr>
    </w:p>
    <w:p w14:paraId="52711A98" w14:textId="6256286E" w:rsidR="00F864F3" w:rsidRDefault="00F864F3" w:rsidP="00F864F3">
      <w:pPr>
        <w:pStyle w:val="Bezriadkovania"/>
        <w:rPr>
          <w:rFonts w:asciiTheme="minorHAnsi" w:hAnsiTheme="minorHAnsi" w:cstheme="minorHAnsi"/>
          <w:i/>
          <w:color w:val="FF0000"/>
          <w:sz w:val="20"/>
          <w:szCs w:val="20"/>
        </w:rPr>
      </w:pPr>
      <w:r w:rsidRPr="00963D1B">
        <w:rPr>
          <w:rFonts w:asciiTheme="minorHAnsi" w:hAnsiTheme="minorHAnsi" w:cstheme="minorHAnsi"/>
          <w:sz w:val="20"/>
          <w:szCs w:val="20"/>
        </w:rPr>
        <w:t>Zastúpený:</w:t>
      </w:r>
      <w:r w:rsidR="00400C0C" w:rsidRPr="00963D1B">
        <w:rPr>
          <w:rFonts w:asciiTheme="minorHAnsi" w:hAnsiTheme="minorHAnsi" w:cstheme="minorHAnsi"/>
          <w:sz w:val="20"/>
          <w:szCs w:val="20"/>
        </w:rPr>
        <w:t xml:space="preserve"> </w:t>
      </w:r>
      <w:r w:rsidR="00400C0C" w:rsidRPr="00963D1B">
        <w:rPr>
          <w:rFonts w:asciiTheme="minorHAnsi" w:hAnsiTheme="minorHAnsi" w:cstheme="minorHAnsi"/>
          <w:i/>
          <w:color w:val="FF0000"/>
          <w:sz w:val="20"/>
          <w:szCs w:val="20"/>
        </w:rPr>
        <w:t>(doplní uchádzač)</w:t>
      </w:r>
    </w:p>
    <w:p w14:paraId="1E59F6C1" w14:textId="77777777" w:rsidR="00420A5E" w:rsidRPr="00963D1B" w:rsidRDefault="00420A5E" w:rsidP="00F864F3">
      <w:pPr>
        <w:pStyle w:val="Bezriadkovania"/>
        <w:rPr>
          <w:rFonts w:asciiTheme="minorHAnsi" w:hAnsiTheme="minorHAnsi" w:cstheme="minorHAnsi"/>
          <w:sz w:val="20"/>
          <w:szCs w:val="20"/>
        </w:rPr>
      </w:pPr>
    </w:p>
    <w:p w14:paraId="58161EBF" w14:textId="77777777" w:rsidR="00F864F3" w:rsidRPr="00963D1B" w:rsidRDefault="00F864F3" w:rsidP="00F864F3">
      <w:pPr>
        <w:pStyle w:val="Bezriadkovania"/>
        <w:jc w:val="center"/>
        <w:rPr>
          <w:rFonts w:asciiTheme="minorHAnsi" w:hAnsiTheme="minorHAnsi" w:cstheme="minorHAnsi"/>
          <w:i/>
          <w:sz w:val="20"/>
          <w:szCs w:val="20"/>
        </w:rPr>
      </w:pPr>
      <w:r w:rsidRPr="00963D1B">
        <w:rPr>
          <w:rFonts w:asciiTheme="minorHAnsi" w:hAnsiTheme="minorHAnsi" w:cstheme="minorHAnsi"/>
          <w:i/>
          <w:sz w:val="20"/>
          <w:szCs w:val="20"/>
        </w:rPr>
        <w:t>Meno a priezvisko osoby/osôb oprávnenej/oprávnených konať za uchádzača:</w:t>
      </w:r>
    </w:p>
    <w:p w14:paraId="63A663F2" w14:textId="77777777" w:rsidR="00F864F3" w:rsidRPr="00963D1B" w:rsidRDefault="00F864F3" w:rsidP="00F864F3">
      <w:pPr>
        <w:pStyle w:val="Bezriadkovania"/>
        <w:jc w:val="center"/>
        <w:rPr>
          <w:rFonts w:asciiTheme="minorHAnsi" w:hAnsiTheme="minorHAnsi" w:cstheme="minorHAnsi"/>
          <w:i/>
          <w:sz w:val="20"/>
          <w:szCs w:val="20"/>
        </w:rPr>
      </w:pPr>
    </w:p>
    <w:p w14:paraId="01551D99" w14:textId="39219A0E" w:rsidR="00F864F3" w:rsidRDefault="00F864F3" w:rsidP="00F864F3">
      <w:pPr>
        <w:pStyle w:val="Bezriadkovania"/>
        <w:jc w:val="center"/>
        <w:rPr>
          <w:rFonts w:asciiTheme="minorHAnsi" w:hAnsiTheme="minorHAnsi" w:cstheme="minorHAnsi"/>
          <w:i/>
          <w:sz w:val="20"/>
          <w:szCs w:val="20"/>
        </w:rPr>
      </w:pPr>
    </w:p>
    <w:p w14:paraId="591FDC15" w14:textId="364AF908" w:rsidR="001025B7" w:rsidRDefault="001025B7" w:rsidP="00F864F3">
      <w:pPr>
        <w:pStyle w:val="Bezriadkovania"/>
        <w:jc w:val="center"/>
        <w:rPr>
          <w:rFonts w:asciiTheme="minorHAnsi" w:hAnsiTheme="minorHAnsi" w:cstheme="minorHAnsi"/>
          <w:i/>
          <w:sz w:val="20"/>
          <w:szCs w:val="20"/>
        </w:rPr>
      </w:pPr>
    </w:p>
    <w:p w14:paraId="754074DB" w14:textId="77777777" w:rsidR="001025B7" w:rsidRPr="00963D1B" w:rsidRDefault="001025B7" w:rsidP="00F864F3">
      <w:pPr>
        <w:pStyle w:val="Bezriadkovania"/>
        <w:jc w:val="center"/>
        <w:rPr>
          <w:rFonts w:asciiTheme="minorHAnsi" w:hAnsiTheme="minorHAnsi" w:cstheme="minorHAnsi"/>
          <w:i/>
          <w:sz w:val="20"/>
          <w:szCs w:val="20"/>
        </w:rPr>
      </w:pPr>
    </w:p>
    <w:p w14:paraId="395D3287" w14:textId="7BF2EA69" w:rsidR="00F864F3" w:rsidRDefault="00F864F3" w:rsidP="00F864F3">
      <w:pPr>
        <w:pStyle w:val="Bezriadkovania"/>
        <w:jc w:val="center"/>
        <w:rPr>
          <w:rFonts w:asciiTheme="minorHAnsi" w:hAnsiTheme="minorHAnsi" w:cstheme="minorHAnsi"/>
          <w:sz w:val="20"/>
          <w:szCs w:val="20"/>
        </w:rPr>
      </w:pPr>
      <w:r w:rsidRPr="00963D1B">
        <w:rPr>
          <w:rFonts w:asciiTheme="minorHAnsi" w:hAnsiTheme="minorHAnsi" w:cstheme="minorHAnsi"/>
          <w:sz w:val="20"/>
          <w:szCs w:val="20"/>
        </w:rPr>
        <w:t>.......................................................................................................................................................</w:t>
      </w:r>
    </w:p>
    <w:p w14:paraId="3117BF8C" w14:textId="77777777" w:rsidR="00963D1B" w:rsidRPr="00963D1B" w:rsidRDefault="00963D1B" w:rsidP="00F864F3">
      <w:pPr>
        <w:pStyle w:val="Bezriadkovania"/>
        <w:jc w:val="center"/>
        <w:rPr>
          <w:rFonts w:asciiTheme="minorHAnsi" w:hAnsiTheme="minorHAnsi" w:cstheme="minorHAnsi"/>
          <w:sz w:val="20"/>
          <w:szCs w:val="20"/>
        </w:rPr>
      </w:pPr>
    </w:p>
    <w:p w14:paraId="47682482" w14:textId="77777777" w:rsidR="00F864F3" w:rsidRPr="00963D1B" w:rsidRDefault="00F864F3" w:rsidP="00F864F3">
      <w:pPr>
        <w:rPr>
          <w:rFonts w:asciiTheme="minorHAnsi" w:eastAsia="Calibri" w:hAnsiTheme="minorHAnsi" w:cstheme="minorHAnsi"/>
          <w:b/>
          <w:sz w:val="20"/>
          <w:szCs w:val="20"/>
        </w:rPr>
      </w:pPr>
      <w:r w:rsidRPr="00963D1B">
        <w:rPr>
          <w:rFonts w:asciiTheme="minorHAnsi" w:eastAsia="Calibri" w:hAnsiTheme="minorHAnsi" w:cstheme="minorHAnsi"/>
          <w:sz w:val="20"/>
          <w:szCs w:val="20"/>
        </w:rPr>
        <w:t>ako uchádzač, ktorý predložil ponuku v tomto verejnom obstarávaní, vyhláseného na základe Oznámenia o vyhlásení verejného obstarávania</w:t>
      </w:r>
    </w:p>
    <w:p w14:paraId="16B27243" w14:textId="77777777" w:rsidR="001025B7" w:rsidRDefault="001025B7" w:rsidP="00F864F3">
      <w:pPr>
        <w:jc w:val="center"/>
        <w:rPr>
          <w:rFonts w:asciiTheme="minorHAnsi" w:eastAsia="Calibri" w:hAnsiTheme="minorHAnsi" w:cstheme="minorHAnsi"/>
          <w:b/>
          <w:sz w:val="20"/>
          <w:szCs w:val="20"/>
        </w:rPr>
      </w:pPr>
    </w:p>
    <w:p w14:paraId="014D6EC4" w14:textId="56D6268A" w:rsidR="00F864F3" w:rsidRDefault="00F864F3" w:rsidP="00F864F3">
      <w:pPr>
        <w:jc w:val="center"/>
        <w:rPr>
          <w:rFonts w:asciiTheme="minorHAnsi" w:eastAsia="Calibri" w:hAnsiTheme="minorHAnsi" w:cstheme="minorHAnsi"/>
          <w:b/>
          <w:sz w:val="20"/>
          <w:szCs w:val="20"/>
        </w:rPr>
      </w:pPr>
      <w:r w:rsidRPr="00963D1B">
        <w:rPr>
          <w:rFonts w:asciiTheme="minorHAnsi" w:eastAsia="Calibri" w:hAnsiTheme="minorHAnsi" w:cstheme="minorHAnsi"/>
          <w:b/>
          <w:sz w:val="20"/>
          <w:szCs w:val="20"/>
        </w:rPr>
        <w:t>týmto čestne vyhlasujem, že</w:t>
      </w:r>
    </w:p>
    <w:p w14:paraId="709170CB" w14:textId="77777777" w:rsidR="001025B7" w:rsidRDefault="001025B7" w:rsidP="00F864F3">
      <w:pPr>
        <w:jc w:val="center"/>
        <w:rPr>
          <w:rFonts w:asciiTheme="minorHAnsi" w:eastAsia="Calibri" w:hAnsiTheme="minorHAnsi" w:cstheme="minorHAnsi"/>
          <w:b/>
          <w:sz w:val="20"/>
          <w:szCs w:val="20"/>
        </w:rPr>
      </w:pPr>
    </w:p>
    <w:p w14:paraId="0ED133E1" w14:textId="77777777" w:rsidR="00963D1B" w:rsidRPr="00963D1B" w:rsidRDefault="00963D1B" w:rsidP="00F864F3">
      <w:pPr>
        <w:jc w:val="center"/>
        <w:rPr>
          <w:rFonts w:asciiTheme="minorHAnsi" w:eastAsia="Calibri" w:hAnsiTheme="minorHAnsi" w:cstheme="minorHAnsi"/>
          <w:b/>
          <w:sz w:val="20"/>
          <w:szCs w:val="20"/>
        </w:rPr>
      </w:pPr>
    </w:p>
    <w:p w14:paraId="129EF906" w14:textId="16A114D5" w:rsidR="00F864F3" w:rsidRDefault="00F864F3" w:rsidP="00F864F3">
      <w:pPr>
        <w:rPr>
          <w:rFonts w:asciiTheme="minorHAnsi" w:eastAsia="Calibri" w:hAnsiTheme="minorHAnsi" w:cstheme="minorHAnsi"/>
          <w:sz w:val="20"/>
          <w:szCs w:val="20"/>
        </w:rPr>
      </w:pPr>
      <w:r w:rsidRPr="00963D1B">
        <w:rPr>
          <w:rFonts w:asciiTheme="minorHAnsi" w:eastAsia="Calibri" w:hAnsiTheme="minorHAnsi" w:cstheme="minorHAnsi"/>
          <w:sz w:val="20"/>
          <w:szCs w:val="20"/>
        </w:rPr>
        <w:t>v súvislosti s uvedeným verejným obstarávaním:</w:t>
      </w:r>
    </w:p>
    <w:p w14:paraId="3CA8F73C" w14:textId="77777777" w:rsidR="001025B7" w:rsidRPr="00963D1B" w:rsidRDefault="001025B7" w:rsidP="00F864F3">
      <w:pPr>
        <w:rPr>
          <w:rFonts w:asciiTheme="minorHAnsi" w:eastAsia="Calibri" w:hAnsiTheme="minorHAnsi" w:cstheme="minorHAnsi"/>
          <w:sz w:val="20"/>
          <w:szCs w:val="20"/>
        </w:rPr>
      </w:pPr>
    </w:p>
    <w:p w14:paraId="77C407E9" w14:textId="37D2722D" w:rsidR="00F864F3" w:rsidRPr="00963D1B" w:rsidRDefault="00F864F3" w:rsidP="00846533">
      <w:pPr>
        <w:numPr>
          <w:ilvl w:val="0"/>
          <w:numId w:val="33"/>
        </w:numPr>
        <w:spacing w:after="0" w:line="360" w:lineRule="auto"/>
        <w:contextualSpacing/>
        <w:rPr>
          <w:rFonts w:asciiTheme="minorHAnsi" w:eastAsia="Calibri" w:hAnsiTheme="minorHAnsi" w:cstheme="minorHAnsi"/>
          <w:sz w:val="20"/>
          <w:szCs w:val="20"/>
        </w:rPr>
      </w:pPr>
      <w:r w:rsidRPr="00963D1B">
        <w:rPr>
          <w:rFonts w:asciiTheme="minorHAnsi" w:eastAsia="Calibri" w:hAnsiTheme="minorHAnsi" w:cstheme="minorHAnsi"/>
          <w:sz w:val="20"/>
          <w:szCs w:val="20"/>
        </w:rPr>
        <w:t xml:space="preserve">som nevyvíjal  a nebudem vyvíjať voči  žiadnej osobe na strane verejného obstarávateľa, ktorá je alebo by mohla byť zainteresovaná v zmysle ustanovení § 23 ods. 3 zákona č. 343/2015 Z. z. o verejnom obstarávaní a o zmene </w:t>
      </w:r>
      <w:r w:rsidR="00963D1B">
        <w:rPr>
          <w:rFonts w:asciiTheme="minorHAnsi" w:eastAsia="Calibri" w:hAnsiTheme="minorHAnsi" w:cstheme="minorHAnsi"/>
          <w:sz w:val="20"/>
          <w:szCs w:val="20"/>
        </w:rPr>
        <w:t xml:space="preserve">               </w:t>
      </w:r>
      <w:r w:rsidRPr="00963D1B">
        <w:rPr>
          <w:rFonts w:asciiTheme="minorHAnsi" w:eastAsia="Calibri" w:hAnsiTheme="minorHAnsi" w:cstheme="minorHAnsi"/>
          <w:sz w:val="20"/>
          <w:szCs w:val="20"/>
        </w:rPr>
        <w:t xml:space="preserve">a doplnení niektorých zákonov v znení neskorších predpisov („zainteresovaná osoba“) akékoľvek aktivity, ktoré </w:t>
      </w:r>
      <w:r w:rsidR="00075E1C">
        <w:rPr>
          <w:rFonts w:asciiTheme="minorHAnsi" w:eastAsia="Calibri" w:hAnsiTheme="minorHAnsi" w:cstheme="minorHAnsi"/>
          <w:sz w:val="20"/>
          <w:szCs w:val="20"/>
        </w:rPr>
        <w:t xml:space="preserve">               </w:t>
      </w:r>
      <w:r w:rsidRPr="00963D1B">
        <w:rPr>
          <w:rFonts w:asciiTheme="minorHAnsi" w:eastAsia="Calibri" w:hAnsiTheme="minorHAnsi" w:cstheme="minorHAnsi"/>
          <w:sz w:val="20"/>
          <w:szCs w:val="20"/>
        </w:rPr>
        <w:t>by mohli viesť k zvýhodneniu nášho postavenia vo verejnom obstarávaní,</w:t>
      </w:r>
    </w:p>
    <w:p w14:paraId="36706BD8" w14:textId="77777777" w:rsidR="00F864F3" w:rsidRPr="00963D1B" w:rsidRDefault="00F864F3" w:rsidP="00846533">
      <w:pPr>
        <w:numPr>
          <w:ilvl w:val="0"/>
          <w:numId w:val="33"/>
        </w:numPr>
        <w:spacing w:after="0" w:line="360" w:lineRule="auto"/>
        <w:contextualSpacing/>
        <w:rPr>
          <w:rFonts w:asciiTheme="minorHAnsi" w:eastAsia="Calibri" w:hAnsiTheme="minorHAnsi" w:cstheme="minorHAnsi"/>
          <w:sz w:val="20"/>
          <w:szCs w:val="20"/>
        </w:rPr>
      </w:pPr>
      <w:r w:rsidRPr="00963D1B">
        <w:rPr>
          <w:rFonts w:asciiTheme="minorHAnsi" w:eastAsia="Calibri" w:hAnsiTheme="minorHAnsi" w:cstheme="minorHAnsi"/>
          <w:sz w:val="20"/>
          <w:szCs w:val="20"/>
        </w:rPr>
        <w:t>som neposkytol a neposkytnem  akejkoľvek, čo i len potenciálne zainteresovanej osobe priamo alebo nepriamo akúkoľvek finančnú alebo vecnú výhodu ako motiváciu alebo odmenu súvisiacu s týmto verejným obstarávaním,</w:t>
      </w:r>
    </w:p>
    <w:p w14:paraId="11E618CF" w14:textId="77777777" w:rsidR="00F864F3" w:rsidRPr="00963D1B" w:rsidRDefault="00F864F3" w:rsidP="00846533">
      <w:pPr>
        <w:numPr>
          <w:ilvl w:val="0"/>
          <w:numId w:val="33"/>
        </w:numPr>
        <w:spacing w:after="0" w:line="360" w:lineRule="auto"/>
        <w:contextualSpacing/>
        <w:rPr>
          <w:rFonts w:asciiTheme="minorHAnsi" w:eastAsia="Calibri" w:hAnsiTheme="minorHAnsi" w:cstheme="minorHAnsi"/>
          <w:sz w:val="20"/>
          <w:szCs w:val="20"/>
        </w:rPr>
      </w:pPr>
      <w:r w:rsidRPr="00963D1B">
        <w:rPr>
          <w:rFonts w:asciiTheme="minorHAnsi" w:eastAsia="Calibri" w:hAnsiTheme="minorHAnsi" w:cstheme="minorHAnsi"/>
          <w:sz w:val="20"/>
          <w:szCs w:val="20"/>
        </w:rPr>
        <w:t>budem bezodkladne informovať verejného obstarávateľa o akejkoľvek situácii, ktorá je považovaná za konflikt záujmov alebo ktorá by mohla viesť ku konfliktu záujmov kedykoľvek v priebehu procesu verejného obstarávania,</w:t>
      </w:r>
    </w:p>
    <w:p w14:paraId="471CF328" w14:textId="790D8884" w:rsidR="00F864F3" w:rsidRPr="00963D1B" w:rsidRDefault="00F864F3" w:rsidP="00846533">
      <w:pPr>
        <w:numPr>
          <w:ilvl w:val="0"/>
          <w:numId w:val="33"/>
        </w:numPr>
        <w:spacing w:after="0" w:line="360" w:lineRule="auto"/>
        <w:contextualSpacing/>
        <w:rPr>
          <w:rFonts w:asciiTheme="minorHAnsi" w:eastAsia="Calibri" w:hAnsiTheme="minorHAnsi" w:cstheme="minorHAnsi"/>
          <w:sz w:val="20"/>
          <w:szCs w:val="20"/>
        </w:rPr>
      </w:pPr>
      <w:r w:rsidRPr="00963D1B">
        <w:rPr>
          <w:rFonts w:asciiTheme="minorHAnsi" w:eastAsia="Calibri" w:hAnsiTheme="minorHAnsi" w:cstheme="minorHAnsi"/>
          <w:sz w:val="20"/>
          <w:szCs w:val="20"/>
        </w:rPr>
        <w:t>poskytnem verejnému obstarávateľovi  v tomto verejnom obstarávaní presné, pravdivé a úplné informácie.</w:t>
      </w:r>
    </w:p>
    <w:p w14:paraId="3CA92391" w14:textId="77777777" w:rsidR="00F864F3" w:rsidRPr="00963D1B" w:rsidRDefault="00F864F3" w:rsidP="00F864F3">
      <w:pPr>
        <w:spacing w:after="0" w:line="240" w:lineRule="auto"/>
        <w:rPr>
          <w:rFonts w:asciiTheme="minorHAnsi" w:hAnsiTheme="minorHAnsi" w:cstheme="minorHAnsi"/>
          <w:b/>
          <w:sz w:val="20"/>
          <w:szCs w:val="20"/>
          <w:u w:val="single"/>
        </w:rPr>
      </w:pPr>
    </w:p>
    <w:p w14:paraId="4F05D2BC" w14:textId="64742D49" w:rsidR="00CF2840" w:rsidRDefault="00CF2840" w:rsidP="00F864F3">
      <w:pPr>
        <w:spacing w:after="0" w:line="240" w:lineRule="auto"/>
        <w:rPr>
          <w:rFonts w:asciiTheme="minorHAnsi" w:hAnsiTheme="minorHAnsi" w:cstheme="minorHAnsi"/>
          <w:b/>
          <w:sz w:val="20"/>
          <w:szCs w:val="20"/>
          <w:u w:val="single"/>
        </w:rPr>
      </w:pPr>
    </w:p>
    <w:p w14:paraId="57FA411B" w14:textId="36A07EC1" w:rsidR="008A330E" w:rsidRDefault="008A330E" w:rsidP="00F864F3">
      <w:pPr>
        <w:spacing w:after="0" w:line="240" w:lineRule="auto"/>
        <w:rPr>
          <w:rFonts w:asciiTheme="minorHAnsi" w:hAnsiTheme="minorHAnsi" w:cstheme="minorHAnsi"/>
          <w:b/>
          <w:sz w:val="20"/>
          <w:szCs w:val="20"/>
          <w:u w:val="single"/>
        </w:rPr>
      </w:pPr>
    </w:p>
    <w:p w14:paraId="462B72B4" w14:textId="0BDC2CE6" w:rsidR="008A330E" w:rsidRDefault="008A330E" w:rsidP="00F864F3">
      <w:pPr>
        <w:spacing w:after="0" w:line="240" w:lineRule="auto"/>
        <w:rPr>
          <w:rFonts w:asciiTheme="minorHAnsi" w:hAnsiTheme="minorHAnsi" w:cstheme="minorHAnsi"/>
          <w:b/>
          <w:sz w:val="20"/>
          <w:szCs w:val="20"/>
          <w:u w:val="single"/>
        </w:rPr>
      </w:pPr>
    </w:p>
    <w:p w14:paraId="18B32E4D" w14:textId="2D040309" w:rsidR="008A330E" w:rsidRDefault="008A330E" w:rsidP="00F864F3">
      <w:pPr>
        <w:spacing w:after="0" w:line="240" w:lineRule="auto"/>
        <w:rPr>
          <w:rFonts w:asciiTheme="minorHAnsi" w:hAnsiTheme="minorHAnsi" w:cstheme="minorHAnsi"/>
          <w:b/>
          <w:sz w:val="20"/>
          <w:szCs w:val="20"/>
          <w:u w:val="single"/>
        </w:rPr>
      </w:pPr>
    </w:p>
    <w:p w14:paraId="0DF5398E" w14:textId="13ADA26E" w:rsidR="008A330E" w:rsidRDefault="008A330E" w:rsidP="00F864F3">
      <w:pPr>
        <w:spacing w:after="0" w:line="240" w:lineRule="auto"/>
        <w:rPr>
          <w:rFonts w:asciiTheme="minorHAnsi" w:hAnsiTheme="minorHAnsi" w:cstheme="minorHAnsi"/>
          <w:b/>
          <w:sz w:val="20"/>
          <w:szCs w:val="20"/>
          <w:u w:val="single"/>
        </w:rPr>
      </w:pPr>
    </w:p>
    <w:p w14:paraId="073CFF07" w14:textId="4A105156" w:rsidR="008A330E" w:rsidRDefault="008A330E" w:rsidP="00F864F3">
      <w:pPr>
        <w:spacing w:after="0" w:line="240" w:lineRule="auto"/>
        <w:rPr>
          <w:rFonts w:asciiTheme="minorHAnsi" w:hAnsiTheme="minorHAnsi" w:cstheme="minorHAnsi"/>
          <w:b/>
          <w:sz w:val="20"/>
          <w:szCs w:val="20"/>
          <w:u w:val="single"/>
        </w:rPr>
      </w:pPr>
    </w:p>
    <w:p w14:paraId="6F0D2702" w14:textId="669E5E9A" w:rsidR="008A330E" w:rsidRDefault="008A330E" w:rsidP="00F864F3">
      <w:pPr>
        <w:spacing w:after="0" w:line="240" w:lineRule="auto"/>
        <w:rPr>
          <w:rFonts w:asciiTheme="minorHAnsi" w:hAnsiTheme="minorHAnsi" w:cstheme="minorHAnsi"/>
          <w:b/>
          <w:sz w:val="20"/>
          <w:szCs w:val="20"/>
          <w:u w:val="single"/>
        </w:rPr>
      </w:pPr>
    </w:p>
    <w:p w14:paraId="64A022EB" w14:textId="6E687D91" w:rsidR="008A330E" w:rsidRDefault="008A330E" w:rsidP="00F864F3">
      <w:pPr>
        <w:spacing w:after="0" w:line="240" w:lineRule="auto"/>
        <w:rPr>
          <w:rFonts w:asciiTheme="minorHAnsi" w:hAnsiTheme="minorHAnsi" w:cstheme="minorHAnsi"/>
          <w:b/>
          <w:sz w:val="20"/>
          <w:szCs w:val="20"/>
          <w:u w:val="single"/>
        </w:rPr>
      </w:pPr>
    </w:p>
    <w:p w14:paraId="39A6089B" w14:textId="31A4EF90" w:rsidR="008A330E" w:rsidRDefault="008A330E" w:rsidP="00F864F3">
      <w:pPr>
        <w:spacing w:after="0" w:line="240" w:lineRule="auto"/>
        <w:rPr>
          <w:rFonts w:asciiTheme="minorHAnsi" w:hAnsiTheme="minorHAnsi" w:cstheme="minorHAnsi"/>
          <w:b/>
          <w:sz w:val="20"/>
          <w:szCs w:val="20"/>
          <w:u w:val="single"/>
        </w:rPr>
      </w:pPr>
    </w:p>
    <w:p w14:paraId="1F872535" w14:textId="1EAB1715" w:rsidR="008A330E" w:rsidRDefault="008A330E" w:rsidP="00F864F3">
      <w:pPr>
        <w:spacing w:after="0" w:line="240" w:lineRule="auto"/>
        <w:rPr>
          <w:rFonts w:asciiTheme="minorHAnsi" w:hAnsiTheme="minorHAnsi" w:cstheme="minorHAnsi"/>
          <w:b/>
          <w:sz w:val="20"/>
          <w:szCs w:val="20"/>
          <w:u w:val="single"/>
        </w:rPr>
      </w:pPr>
    </w:p>
    <w:p w14:paraId="24A13648" w14:textId="57AC1DBB" w:rsidR="008A330E" w:rsidRDefault="008A330E" w:rsidP="00F864F3">
      <w:pPr>
        <w:spacing w:after="0" w:line="240" w:lineRule="auto"/>
        <w:rPr>
          <w:rFonts w:asciiTheme="minorHAnsi" w:hAnsiTheme="minorHAnsi" w:cstheme="minorHAnsi"/>
          <w:b/>
          <w:sz w:val="20"/>
          <w:szCs w:val="20"/>
          <w:u w:val="single"/>
        </w:rPr>
      </w:pPr>
    </w:p>
    <w:p w14:paraId="00FD63E8" w14:textId="13EE6E03" w:rsidR="008A330E" w:rsidRDefault="008A330E" w:rsidP="00F864F3">
      <w:pPr>
        <w:spacing w:after="0" w:line="240" w:lineRule="auto"/>
        <w:rPr>
          <w:rFonts w:asciiTheme="minorHAnsi" w:hAnsiTheme="minorHAnsi" w:cstheme="minorHAnsi"/>
          <w:b/>
          <w:sz w:val="20"/>
          <w:szCs w:val="20"/>
          <w:u w:val="single"/>
        </w:rPr>
      </w:pPr>
    </w:p>
    <w:p w14:paraId="3CFF1B71" w14:textId="21CCA5CB" w:rsidR="008A330E" w:rsidRDefault="008A330E" w:rsidP="00F864F3">
      <w:pPr>
        <w:spacing w:after="0" w:line="240" w:lineRule="auto"/>
        <w:rPr>
          <w:rFonts w:asciiTheme="minorHAnsi" w:hAnsiTheme="minorHAnsi" w:cstheme="minorHAnsi"/>
          <w:b/>
          <w:sz w:val="20"/>
          <w:szCs w:val="20"/>
          <w:u w:val="single"/>
        </w:rPr>
      </w:pPr>
    </w:p>
    <w:p w14:paraId="0F2620AB" w14:textId="44BFFA1E" w:rsidR="008A330E" w:rsidRDefault="008A330E" w:rsidP="001025B7">
      <w:pPr>
        <w:spacing w:after="0" w:line="240" w:lineRule="auto"/>
        <w:ind w:left="0" w:firstLine="0"/>
        <w:rPr>
          <w:rFonts w:asciiTheme="minorHAnsi" w:hAnsiTheme="minorHAnsi" w:cstheme="minorHAnsi"/>
          <w:b/>
          <w:sz w:val="20"/>
          <w:szCs w:val="20"/>
          <w:u w:val="single"/>
        </w:rPr>
      </w:pPr>
    </w:p>
    <w:p w14:paraId="0E62CD09" w14:textId="77777777" w:rsidR="00A73EA6" w:rsidRDefault="00A73EA6" w:rsidP="00D63E4F">
      <w:pPr>
        <w:spacing w:after="0" w:line="240" w:lineRule="auto"/>
        <w:ind w:left="0" w:firstLine="0"/>
        <w:rPr>
          <w:rFonts w:asciiTheme="minorHAnsi" w:hAnsiTheme="minorHAnsi" w:cstheme="minorHAnsi"/>
          <w:b/>
          <w:sz w:val="20"/>
          <w:szCs w:val="20"/>
          <w:u w:val="single"/>
        </w:rPr>
      </w:pPr>
    </w:p>
    <w:p w14:paraId="350F7B58" w14:textId="230192A0" w:rsidR="00F864F3" w:rsidRDefault="00F864F3" w:rsidP="00A73EA6">
      <w:pPr>
        <w:spacing w:after="0" w:line="240" w:lineRule="auto"/>
        <w:ind w:left="142" w:firstLine="0"/>
        <w:jc w:val="center"/>
        <w:rPr>
          <w:rFonts w:asciiTheme="minorHAnsi" w:hAnsiTheme="minorHAnsi" w:cstheme="minorHAnsi"/>
          <w:b/>
          <w:sz w:val="20"/>
          <w:szCs w:val="20"/>
          <w:u w:val="single"/>
        </w:rPr>
      </w:pPr>
      <w:r w:rsidRPr="00963D1B">
        <w:rPr>
          <w:rFonts w:asciiTheme="minorHAnsi" w:hAnsiTheme="minorHAnsi" w:cstheme="minorHAnsi"/>
          <w:b/>
          <w:sz w:val="20"/>
          <w:szCs w:val="20"/>
          <w:u w:val="single"/>
        </w:rPr>
        <w:t>Vyhlásenie uchádzača o elektronickej komunikácii</w:t>
      </w:r>
    </w:p>
    <w:p w14:paraId="16A27CA7" w14:textId="77777777" w:rsidR="008A330E" w:rsidRPr="00963D1B" w:rsidRDefault="008A330E" w:rsidP="008A330E">
      <w:pPr>
        <w:spacing w:after="0" w:line="240" w:lineRule="auto"/>
        <w:ind w:left="0" w:firstLine="0"/>
        <w:jc w:val="center"/>
        <w:rPr>
          <w:rFonts w:asciiTheme="minorHAnsi" w:hAnsiTheme="minorHAnsi" w:cstheme="minorHAnsi"/>
          <w:b/>
          <w:sz w:val="20"/>
          <w:szCs w:val="20"/>
          <w:u w:val="single"/>
        </w:rPr>
      </w:pPr>
    </w:p>
    <w:p w14:paraId="6EB9512C" w14:textId="77777777" w:rsidR="00F864F3" w:rsidRPr="00963D1B" w:rsidRDefault="00F864F3" w:rsidP="00CF2840">
      <w:pPr>
        <w:spacing w:after="0" w:line="240" w:lineRule="auto"/>
        <w:ind w:left="0" w:firstLine="0"/>
        <w:rPr>
          <w:rFonts w:asciiTheme="minorHAnsi" w:hAnsiTheme="minorHAnsi" w:cstheme="minorHAnsi"/>
          <w:b/>
          <w:i/>
          <w:sz w:val="20"/>
          <w:szCs w:val="20"/>
          <w:u w:val="single"/>
        </w:rPr>
      </w:pPr>
    </w:p>
    <w:p w14:paraId="0262EC98" w14:textId="3D691394" w:rsidR="00F864F3" w:rsidRPr="00963D1B" w:rsidRDefault="00F864F3" w:rsidP="00432465">
      <w:pPr>
        <w:spacing w:after="0" w:line="240" w:lineRule="auto"/>
        <w:ind w:left="170" w:firstLine="0"/>
        <w:rPr>
          <w:rFonts w:asciiTheme="minorHAnsi" w:hAnsiTheme="minorHAnsi" w:cstheme="minorHAnsi"/>
          <w:b/>
          <w:sz w:val="20"/>
          <w:szCs w:val="20"/>
        </w:rPr>
      </w:pPr>
      <w:r w:rsidRPr="00963D1B">
        <w:rPr>
          <w:rFonts w:asciiTheme="minorHAnsi" w:hAnsiTheme="minorHAnsi" w:cstheme="minorHAnsi"/>
          <w:sz w:val="20"/>
          <w:szCs w:val="20"/>
        </w:rPr>
        <w:t xml:space="preserve">Prehlasujeme, že pre účely elektronickej komunikácie k vyššie identifikovanej zákazke budeme využívať naše konto </w:t>
      </w:r>
      <w:r w:rsidR="00963D1B">
        <w:rPr>
          <w:rFonts w:asciiTheme="minorHAnsi" w:hAnsiTheme="minorHAnsi" w:cstheme="minorHAnsi"/>
          <w:sz w:val="20"/>
          <w:szCs w:val="20"/>
        </w:rPr>
        <w:t xml:space="preserve">                      </w:t>
      </w:r>
      <w:r w:rsidRPr="00963D1B">
        <w:rPr>
          <w:rFonts w:asciiTheme="minorHAnsi" w:hAnsiTheme="minorHAnsi" w:cstheme="minorHAnsi"/>
          <w:sz w:val="20"/>
          <w:szCs w:val="20"/>
        </w:rPr>
        <w:t xml:space="preserve">s užívateľským menom </w:t>
      </w:r>
      <w:hyperlink r:id="rId68" w:history="1">
        <w:r w:rsidRPr="00963D1B">
          <w:rPr>
            <w:rStyle w:val="Hypertextovprepojenie"/>
            <w:rFonts w:asciiTheme="minorHAnsi" w:hAnsiTheme="minorHAnsi" w:cstheme="minorHAnsi"/>
            <w:sz w:val="20"/>
            <w:szCs w:val="20"/>
          </w:rPr>
          <w:t>xxxxxxxx.xxxxxx@xxxxx.xx</w:t>
        </w:r>
      </w:hyperlink>
      <w:r w:rsidR="00CF2840" w:rsidRPr="00963D1B">
        <w:rPr>
          <w:rStyle w:val="Hypertextovprepojenie"/>
          <w:rFonts w:asciiTheme="minorHAnsi" w:hAnsiTheme="minorHAnsi" w:cstheme="minorHAnsi"/>
          <w:sz w:val="20"/>
          <w:szCs w:val="20"/>
          <w:u w:val="none"/>
        </w:rPr>
        <w:t xml:space="preserve"> </w:t>
      </w:r>
      <w:r w:rsidR="00CF2840" w:rsidRPr="00963D1B">
        <w:rPr>
          <w:rStyle w:val="Hypertextovprepojenie"/>
          <w:rFonts w:asciiTheme="minorHAnsi" w:hAnsiTheme="minorHAnsi" w:cstheme="minorHAnsi"/>
          <w:color w:val="FF0000"/>
          <w:sz w:val="20"/>
          <w:szCs w:val="20"/>
          <w:u w:val="none"/>
        </w:rPr>
        <w:t>(doplní uchádzač)</w:t>
      </w:r>
      <w:r w:rsidR="00CF2840" w:rsidRPr="00963D1B">
        <w:rPr>
          <w:rFonts w:asciiTheme="minorHAnsi" w:hAnsiTheme="minorHAnsi" w:cstheme="minorHAnsi"/>
          <w:color w:val="FF0000"/>
          <w:sz w:val="20"/>
          <w:szCs w:val="20"/>
        </w:rPr>
        <w:t xml:space="preserve"> </w:t>
      </w:r>
      <w:r w:rsidRPr="00963D1B">
        <w:rPr>
          <w:rFonts w:asciiTheme="minorHAnsi" w:hAnsiTheme="minorHAnsi" w:cstheme="minorHAnsi"/>
          <w:sz w:val="20"/>
          <w:szCs w:val="20"/>
        </w:rPr>
        <w:t xml:space="preserve">na portáli </w:t>
      </w:r>
      <w:hyperlink r:id="rId69" w:history="1">
        <w:r w:rsidRPr="00963D1B">
          <w:rPr>
            <w:rStyle w:val="Hypertextovprepojenie"/>
            <w:rFonts w:asciiTheme="minorHAnsi" w:hAnsiTheme="minorHAnsi" w:cstheme="minorHAnsi"/>
            <w:sz w:val="20"/>
            <w:szCs w:val="20"/>
          </w:rPr>
          <w:t>www.ezakazky.sk</w:t>
        </w:r>
      </w:hyperlink>
      <w:r w:rsidRPr="00963D1B">
        <w:rPr>
          <w:rFonts w:asciiTheme="minorHAnsi" w:hAnsiTheme="minorHAnsi" w:cstheme="minorHAnsi"/>
          <w:sz w:val="20"/>
          <w:szCs w:val="20"/>
        </w:rPr>
        <w:t xml:space="preserve">. Berieme na vedomie, </w:t>
      </w:r>
      <w:r w:rsidR="00963D1B">
        <w:rPr>
          <w:rFonts w:asciiTheme="minorHAnsi" w:hAnsiTheme="minorHAnsi" w:cstheme="minorHAnsi"/>
          <w:sz w:val="20"/>
          <w:szCs w:val="20"/>
        </w:rPr>
        <w:t xml:space="preserve"> </w:t>
      </w:r>
      <w:r w:rsidRPr="00963D1B">
        <w:rPr>
          <w:rFonts w:asciiTheme="minorHAnsi" w:hAnsiTheme="minorHAnsi" w:cstheme="minorHAnsi"/>
          <w:sz w:val="20"/>
          <w:szCs w:val="20"/>
        </w:rPr>
        <w:t xml:space="preserve">že dokumenty sa považujú za doručené ich sprístupnením v našom konte s užívateľským menom </w:t>
      </w:r>
      <w:hyperlink r:id="rId70" w:history="1">
        <w:r w:rsidRPr="00963D1B">
          <w:rPr>
            <w:rStyle w:val="Hypertextovprepojenie"/>
            <w:rFonts w:asciiTheme="minorHAnsi" w:hAnsiTheme="minorHAnsi" w:cstheme="minorHAnsi"/>
            <w:sz w:val="20"/>
            <w:szCs w:val="20"/>
          </w:rPr>
          <w:t>xxxxxxxx.xxxxxx@xxxxx.xx</w:t>
        </w:r>
      </w:hyperlink>
      <w:r w:rsidR="00CF2840" w:rsidRPr="00963D1B">
        <w:rPr>
          <w:rStyle w:val="Hypertextovprepojenie"/>
          <w:rFonts w:asciiTheme="minorHAnsi" w:hAnsiTheme="minorHAnsi" w:cstheme="minorHAnsi"/>
          <w:sz w:val="20"/>
          <w:szCs w:val="20"/>
          <w:u w:val="none"/>
        </w:rPr>
        <w:t xml:space="preserve"> </w:t>
      </w:r>
      <w:r w:rsidR="00CF2840" w:rsidRPr="00963D1B">
        <w:rPr>
          <w:rStyle w:val="Hypertextovprepojenie"/>
          <w:rFonts w:asciiTheme="minorHAnsi" w:hAnsiTheme="minorHAnsi" w:cstheme="minorHAnsi"/>
          <w:color w:val="FF0000"/>
          <w:sz w:val="20"/>
          <w:szCs w:val="20"/>
          <w:u w:val="none"/>
        </w:rPr>
        <w:t>(doplní uchádzač)</w:t>
      </w:r>
      <w:r w:rsidRPr="00963D1B">
        <w:rPr>
          <w:rFonts w:asciiTheme="minorHAnsi" w:hAnsiTheme="minorHAnsi" w:cstheme="minorHAnsi"/>
          <w:sz w:val="20"/>
          <w:szCs w:val="20"/>
        </w:rPr>
        <w:t xml:space="preserve"> na portáli </w:t>
      </w:r>
      <w:hyperlink r:id="rId71" w:history="1">
        <w:r w:rsidRPr="00963D1B">
          <w:rPr>
            <w:rStyle w:val="Hypertextovprepojenie"/>
            <w:rFonts w:asciiTheme="minorHAnsi" w:hAnsiTheme="minorHAnsi" w:cstheme="minorHAnsi"/>
            <w:sz w:val="20"/>
            <w:szCs w:val="20"/>
          </w:rPr>
          <w:t>www.ezakazky.sk</w:t>
        </w:r>
      </w:hyperlink>
      <w:r w:rsidRPr="00963D1B">
        <w:rPr>
          <w:rFonts w:asciiTheme="minorHAnsi" w:hAnsiTheme="minorHAnsi" w:cstheme="minorHAnsi"/>
          <w:sz w:val="20"/>
          <w:szCs w:val="20"/>
        </w:rPr>
        <w:t>, pričom kontrola konta je na našej zodpovednosti.</w:t>
      </w:r>
    </w:p>
    <w:p w14:paraId="281B46F5" w14:textId="77777777" w:rsidR="00F864F3" w:rsidRPr="00963D1B" w:rsidRDefault="00F864F3" w:rsidP="00F864F3">
      <w:pPr>
        <w:spacing w:after="0" w:line="240" w:lineRule="auto"/>
        <w:rPr>
          <w:rFonts w:asciiTheme="minorHAnsi" w:hAnsiTheme="minorHAnsi" w:cstheme="minorHAnsi"/>
          <w:b/>
          <w:i/>
          <w:sz w:val="20"/>
          <w:szCs w:val="20"/>
        </w:rPr>
      </w:pPr>
      <w:r w:rsidRPr="00963D1B">
        <w:rPr>
          <w:rFonts w:asciiTheme="minorHAnsi" w:hAnsiTheme="minorHAnsi" w:cstheme="minorHAnsi"/>
          <w:b/>
          <w:i/>
          <w:sz w:val="20"/>
          <w:szCs w:val="20"/>
        </w:rPr>
        <w:t>Poz</w:t>
      </w:r>
      <w:r w:rsidRPr="006A7ADB">
        <w:rPr>
          <w:rFonts w:asciiTheme="minorHAnsi" w:hAnsiTheme="minorHAnsi" w:cstheme="minorHAnsi"/>
          <w:b/>
          <w:i/>
          <w:sz w:val="20"/>
          <w:szCs w:val="20"/>
        </w:rPr>
        <w:t>n.:</w:t>
      </w:r>
      <w:r w:rsidRPr="00963D1B">
        <w:rPr>
          <w:rFonts w:asciiTheme="minorHAnsi" w:hAnsiTheme="minorHAnsi" w:cstheme="minorHAnsi"/>
          <w:b/>
          <w:i/>
          <w:sz w:val="20"/>
          <w:szCs w:val="20"/>
        </w:rPr>
        <w:t xml:space="preserve"> uchádzač doplní e-mailové adresy</w:t>
      </w:r>
    </w:p>
    <w:p w14:paraId="397DE046" w14:textId="77777777" w:rsidR="00F864F3" w:rsidRPr="00963D1B" w:rsidRDefault="00F864F3" w:rsidP="00F864F3">
      <w:pPr>
        <w:spacing w:after="0" w:line="240" w:lineRule="auto"/>
        <w:rPr>
          <w:rFonts w:asciiTheme="minorHAnsi" w:hAnsiTheme="minorHAnsi" w:cstheme="minorHAnsi"/>
          <w:b/>
          <w:i/>
          <w:sz w:val="20"/>
          <w:szCs w:val="20"/>
        </w:rPr>
      </w:pPr>
    </w:p>
    <w:p w14:paraId="39D3940D" w14:textId="77777777" w:rsidR="00CF2840" w:rsidRPr="00963D1B" w:rsidRDefault="00CF2840" w:rsidP="00F864F3">
      <w:pPr>
        <w:spacing w:after="0" w:line="240" w:lineRule="auto"/>
        <w:rPr>
          <w:rFonts w:asciiTheme="minorHAnsi" w:hAnsiTheme="minorHAnsi" w:cstheme="minorHAnsi"/>
          <w:b/>
          <w:i/>
          <w:sz w:val="20"/>
          <w:szCs w:val="20"/>
        </w:rPr>
      </w:pPr>
    </w:p>
    <w:p w14:paraId="52E9D661" w14:textId="77777777" w:rsidR="001A688B" w:rsidRPr="00963D1B" w:rsidRDefault="001A688B" w:rsidP="00432465">
      <w:pPr>
        <w:rPr>
          <w:rFonts w:asciiTheme="minorHAnsi" w:eastAsia="Calibri" w:hAnsiTheme="minorHAnsi" w:cstheme="minorHAnsi"/>
          <w:sz w:val="20"/>
          <w:szCs w:val="20"/>
        </w:rPr>
      </w:pPr>
    </w:p>
    <w:p w14:paraId="3CDF276E" w14:textId="7A055B14" w:rsidR="00F864F3" w:rsidRPr="00963D1B" w:rsidRDefault="00F864F3" w:rsidP="00432465">
      <w:pPr>
        <w:rPr>
          <w:rFonts w:asciiTheme="minorHAnsi" w:eastAsia="Calibri" w:hAnsiTheme="minorHAnsi" w:cstheme="minorHAnsi"/>
          <w:sz w:val="20"/>
          <w:szCs w:val="20"/>
        </w:rPr>
      </w:pPr>
      <w:r w:rsidRPr="00963D1B">
        <w:rPr>
          <w:rFonts w:asciiTheme="minorHAnsi" w:eastAsia="Calibri" w:hAnsiTheme="minorHAnsi" w:cstheme="minorHAnsi"/>
          <w:sz w:val="20"/>
          <w:szCs w:val="20"/>
        </w:rPr>
        <w:t>V ...................., dňa .....................</w:t>
      </w:r>
    </w:p>
    <w:p w14:paraId="2D724353" w14:textId="77777777" w:rsidR="00CF2840" w:rsidRPr="00963D1B" w:rsidRDefault="00CF2840" w:rsidP="00432465">
      <w:pPr>
        <w:rPr>
          <w:rFonts w:asciiTheme="minorHAnsi" w:eastAsia="Calibri" w:hAnsiTheme="minorHAnsi" w:cstheme="minorHAnsi"/>
          <w:sz w:val="20"/>
          <w:szCs w:val="20"/>
        </w:rPr>
      </w:pPr>
    </w:p>
    <w:p w14:paraId="138D9681" w14:textId="77777777" w:rsidR="00CF2840" w:rsidRPr="00963D1B" w:rsidRDefault="00CF2840" w:rsidP="00432465">
      <w:pPr>
        <w:rPr>
          <w:rFonts w:asciiTheme="minorHAnsi" w:eastAsia="Calibri" w:hAnsiTheme="minorHAnsi" w:cstheme="minorHAnsi"/>
          <w:sz w:val="20"/>
          <w:szCs w:val="20"/>
        </w:rPr>
      </w:pPr>
    </w:p>
    <w:p w14:paraId="6FD193EA" w14:textId="2528DC53" w:rsidR="00F864F3" w:rsidRPr="00963D1B" w:rsidRDefault="00432465" w:rsidP="00432465">
      <w:pPr>
        <w:rPr>
          <w:rFonts w:asciiTheme="minorHAnsi" w:eastAsia="Calibri" w:hAnsiTheme="minorHAnsi" w:cstheme="minorHAnsi"/>
          <w:sz w:val="20"/>
          <w:szCs w:val="20"/>
        </w:rPr>
      </w:pPr>
      <w:r w:rsidRPr="00963D1B">
        <w:rPr>
          <w:rFonts w:asciiTheme="minorHAnsi" w:eastAsia="Calibri" w:hAnsiTheme="minorHAnsi" w:cstheme="minorHAnsi"/>
          <w:sz w:val="20"/>
          <w:szCs w:val="20"/>
        </w:rPr>
        <w:t xml:space="preserve">                          </w:t>
      </w:r>
      <w:r w:rsidR="00F864F3" w:rsidRPr="00963D1B">
        <w:rPr>
          <w:rFonts w:asciiTheme="minorHAnsi" w:eastAsia="Calibri" w:hAnsiTheme="minorHAnsi" w:cstheme="minorHAnsi"/>
          <w:sz w:val="20"/>
          <w:szCs w:val="20"/>
        </w:rPr>
        <w:t xml:space="preserve">                                        </w:t>
      </w:r>
      <w:r w:rsidRPr="00963D1B">
        <w:rPr>
          <w:rFonts w:asciiTheme="minorHAnsi" w:eastAsia="Calibri" w:hAnsiTheme="minorHAnsi" w:cstheme="minorHAnsi"/>
          <w:sz w:val="20"/>
          <w:szCs w:val="20"/>
        </w:rPr>
        <w:t xml:space="preserve">                  </w:t>
      </w:r>
      <w:r w:rsidR="00420A5E">
        <w:rPr>
          <w:rFonts w:asciiTheme="minorHAnsi" w:eastAsia="Calibri" w:hAnsiTheme="minorHAnsi" w:cstheme="minorHAnsi"/>
          <w:sz w:val="20"/>
          <w:szCs w:val="20"/>
        </w:rPr>
        <w:t xml:space="preserve">                      </w:t>
      </w:r>
      <w:r w:rsidR="00F864F3" w:rsidRPr="00963D1B">
        <w:rPr>
          <w:rFonts w:asciiTheme="minorHAnsi" w:eastAsia="Calibri" w:hAnsiTheme="minorHAnsi" w:cstheme="minorHAnsi"/>
          <w:sz w:val="20"/>
          <w:szCs w:val="20"/>
        </w:rPr>
        <w:t xml:space="preserve"> –––––––</w:t>
      </w:r>
      <w:r w:rsidR="00170740">
        <w:rPr>
          <w:rFonts w:asciiTheme="minorHAnsi" w:eastAsia="Calibri" w:hAnsiTheme="minorHAnsi" w:cstheme="minorHAnsi"/>
          <w:sz w:val="20"/>
          <w:szCs w:val="20"/>
        </w:rPr>
        <w:t>-----------</w:t>
      </w:r>
      <w:r w:rsidR="00287E3C">
        <w:rPr>
          <w:rFonts w:asciiTheme="minorHAnsi" w:eastAsia="Calibri" w:hAnsiTheme="minorHAnsi" w:cstheme="minorHAnsi"/>
          <w:sz w:val="20"/>
          <w:szCs w:val="20"/>
        </w:rPr>
        <w:t>-------</w:t>
      </w:r>
      <w:r w:rsidR="00170740">
        <w:rPr>
          <w:rFonts w:asciiTheme="minorHAnsi" w:eastAsia="Calibri" w:hAnsiTheme="minorHAnsi" w:cstheme="minorHAnsi"/>
          <w:sz w:val="20"/>
          <w:szCs w:val="20"/>
        </w:rPr>
        <w:t>--</w:t>
      </w:r>
      <w:r w:rsidR="00F864F3" w:rsidRPr="00963D1B">
        <w:rPr>
          <w:rFonts w:asciiTheme="minorHAnsi" w:eastAsia="Calibri" w:hAnsiTheme="minorHAnsi" w:cstheme="minorHAnsi"/>
          <w:sz w:val="20"/>
          <w:szCs w:val="20"/>
        </w:rPr>
        <w:t>––––––––––––––––––</w:t>
      </w:r>
    </w:p>
    <w:p w14:paraId="56246C25" w14:textId="514581AD" w:rsidR="00F864F3" w:rsidRPr="00963D1B" w:rsidRDefault="00F864F3" w:rsidP="00F864F3">
      <w:pPr>
        <w:spacing w:after="0" w:line="240" w:lineRule="auto"/>
        <w:jc w:val="center"/>
        <w:rPr>
          <w:rFonts w:asciiTheme="minorHAnsi" w:eastAsia="Calibri" w:hAnsiTheme="minorHAnsi" w:cstheme="minorHAnsi"/>
          <w:i/>
          <w:sz w:val="20"/>
          <w:szCs w:val="20"/>
        </w:rPr>
      </w:pPr>
      <w:r w:rsidRPr="00963D1B">
        <w:rPr>
          <w:rFonts w:asciiTheme="minorHAnsi" w:eastAsia="Calibri" w:hAnsiTheme="minorHAnsi" w:cstheme="minorHAnsi"/>
          <w:sz w:val="20"/>
          <w:szCs w:val="20"/>
        </w:rPr>
        <w:t xml:space="preserve">                                                                          </w:t>
      </w:r>
      <w:r w:rsidR="00420A5E">
        <w:rPr>
          <w:rFonts w:asciiTheme="minorHAnsi" w:eastAsia="Calibri" w:hAnsiTheme="minorHAnsi" w:cstheme="minorHAnsi"/>
          <w:sz w:val="20"/>
          <w:szCs w:val="20"/>
        </w:rPr>
        <w:t xml:space="preserve">      </w:t>
      </w:r>
      <w:r w:rsidRPr="00963D1B">
        <w:rPr>
          <w:rFonts w:asciiTheme="minorHAnsi" w:eastAsia="Calibri" w:hAnsiTheme="minorHAnsi" w:cstheme="minorHAnsi"/>
          <w:sz w:val="20"/>
          <w:szCs w:val="20"/>
        </w:rPr>
        <w:t xml:space="preserve"> </w:t>
      </w:r>
      <w:r w:rsidR="001A688B" w:rsidRPr="00963D1B">
        <w:rPr>
          <w:rFonts w:asciiTheme="minorHAnsi" w:eastAsia="Calibri" w:hAnsiTheme="minorHAnsi" w:cstheme="minorHAnsi"/>
          <w:i/>
          <w:sz w:val="20"/>
          <w:szCs w:val="20"/>
        </w:rPr>
        <w:t xml:space="preserve">Titul, </w:t>
      </w:r>
      <w:r w:rsidRPr="00963D1B">
        <w:rPr>
          <w:rFonts w:asciiTheme="minorHAnsi" w:eastAsia="Calibri" w:hAnsiTheme="minorHAnsi" w:cstheme="minorHAnsi"/>
          <w:i/>
          <w:sz w:val="20"/>
          <w:szCs w:val="20"/>
        </w:rPr>
        <w:t xml:space="preserve">meno, priezvisko, funkcia a podpis osoby       </w:t>
      </w:r>
    </w:p>
    <w:p w14:paraId="4E55B643" w14:textId="19116C28" w:rsidR="00F864F3" w:rsidRPr="00963D1B" w:rsidRDefault="00F864F3" w:rsidP="00F864F3">
      <w:pPr>
        <w:spacing w:after="0" w:line="240" w:lineRule="auto"/>
        <w:jc w:val="center"/>
        <w:rPr>
          <w:rFonts w:asciiTheme="minorHAnsi" w:eastAsia="Calibri" w:hAnsiTheme="minorHAnsi" w:cstheme="minorHAnsi"/>
          <w:i/>
          <w:sz w:val="20"/>
          <w:szCs w:val="20"/>
        </w:rPr>
      </w:pPr>
      <w:r w:rsidRPr="00963D1B">
        <w:rPr>
          <w:rFonts w:asciiTheme="minorHAnsi" w:eastAsia="Calibri" w:hAnsiTheme="minorHAnsi" w:cstheme="minorHAnsi"/>
          <w:i/>
          <w:sz w:val="20"/>
          <w:szCs w:val="20"/>
        </w:rPr>
        <w:t xml:space="preserve">                                                                     </w:t>
      </w:r>
      <w:r w:rsidR="001A688B" w:rsidRPr="00963D1B">
        <w:rPr>
          <w:rFonts w:asciiTheme="minorHAnsi" w:eastAsia="Calibri" w:hAnsiTheme="minorHAnsi" w:cstheme="minorHAnsi"/>
          <w:i/>
          <w:sz w:val="20"/>
          <w:szCs w:val="20"/>
        </w:rPr>
        <w:t xml:space="preserve">             </w:t>
      </w:r>
      <w:r w:rsidRPr="00963D1B">
        <w:rPr>
          <w:rFonts w:asciiTheme="minorHAnsi" w:eastAsia="Calibri" w:hAnsiTheme="minorHAnsi" w:cstheme="minorHAnsi"/>
          <w:i/>
          <w:sz w:val="20"/>
          <w:szCs w:val="20"/>
        </w:rPr>
        <w:t>oprávnenej konať za uchádzača</w:t>
      </w:r>
    </w:p>
    <w:p w14:paraId="7117EB7F" w14:textId="528BD960" w:rsidR="001A688B" w:rsidRPr="00963D1B" w:rsidRDefault="001A688B" w:rsidP="001A688B">
      <w:pPr>
        <w:spacing w:after="0" w:line="240" w:lineRule="auto"/>
        <w:jc w:val="left"/>
        <w:rPr>
          <w:rFonts w:asciiTheme="minorHAnsi" w:eastAsia="Calibri" w:hAnsiTheme="minorHAnsi" w:cstheme="minorHAnsi"/>
          <w:i/>
          <w:sz w:val="20"/>
          <w:szCs w:val="20"/>
        </w:rPr>
      </w:pPr>
      <w:r w:rsidRPr="00963D1B">
        <w:rPr>
          <w:rFonts w:asciiTheme="minorHAnsi" w:eastAsia="Calibri" w:hAnsiTheme="minorHAnsi" w:cstheme="minorHAnsi"/>
          <w:i/>
          <w:sz w:val="20"/>
          <w:szCs w:val="20"/>
        </w:rPr>
        <w:t xml:space="preserve">                                                                                                          </w:t>
      </w:r>
      <w:r w:rsidR="00420A5E">
        <w:rPr>
          <w:rFonts w:asciiTheme="minorHAnsi" w:eastAsia="Calibri" w:hAnsiTheme="minorHAnsi" w:cstheme="minorHAnsi"/>
          <w:i/>
          <w:sz w:val="20"/>
          <w:szCs w:val="20"/>
        </w:rPr>
        <w:t xml:space="preserve">       </w:t>
      </w:r>
      <w:r w:rsidRPr="00963D1B">
        <w:rPr>
          <w:rFonts w:asciiTheme="minorHAnsi" w:eastAsia="Calibri" w:hAnsiTheme="minorHAnsi" w:cstheme="minorHAnsi"/>
          <w:i/>
          <w:sz w:val="20"/>
          <w:szCs w:val="20"/>
        </w:rPr>
        <w:t xml:space="preserve">   Obchodné meno a sídlo spoločnosti</w:t>
      </w:r>
    </w:p>
    <w:p w14:paraId="04E3919D" w14:textId="3ED8AD86" w:rsidR="00CF2840" w:rsidRDefault="00CF2840" w:rsidP="00CF2840">
      <w:pPr>
        <w:spacing w:after="0" w:line="240" w:lineRule="auto"/>
        <w:ind w:left="0" w:firstLine="0"/>
        <w:rPr>
          <w:rFonts w:asciiTheme="minorHAnsi" w:hAnsiTheme="minorHAnsi" w:cstheme="minorHAnsi"/>
          <w:b/>
          <w:i/>
          <w:sz w:val="20"/>
          <w:szCs w:val="20"/>
          <w:u w:val="single"/>
        </w:rPr>
      </w:pPr>
    </w:p>
    <w:p w14:paraId="1985B52A" w14:textId="3983CAAC" w:rsidR="008A330E" w:rsidRDefault="008A330E" w:rsidP="00CF2840">
      <w:pPr>
        <w:spacing w:after="0" w:line="240" w:lineRule="auto"/>
        <w:ind w:left="0" w:firstLine="0"/>
        <w:rPr>
          <w:rFonts w:asciiTheme="minorHAnsi" w:hAnsiTheme="minorHAnsi" w:cstheme="minorHAnsi"/>
          <w:b/>
          <w:i/>
          <w:sz w:val="20"/>
          <w:szCs w:val="20"/>
          <w:u w:val="single"/>
        </w:rPr>
      </w:pPr>
    </w:p>
    <w:p w14:paraId="10030E17" w14:textId="60404785" w:rsidR="008A330E" w:rsidRDefault="008A330E" w:rsidP="00CF2840">
      <w:pPr>
        <w:spacing w:after="0" w:line="240" w:lineRule="auto"/>
        <w:ind w:left="0" w:firstLine="0"/>
        <w:rPr>
          <w:rFonts w:asciiTheme="minorHAnsi" w:hAnsiTheme="minorHAnsi" w:cstheme="minorHAnsi"/>
          <w:b/>
          <w:i/>
          <w:sz w:val="20"/>
          <w:szCs w:val="20"/>
          <w:u w:val="single"/>
        </w:rPr>
      </w:pPr>
    </w:p>
    <w:p w14:paraId="1D0497E1" w14:textId="54434F0E" w:rsidR="008A330E" w:rsidRDefault="008A330E" w:rsidP="00CF2840">
      <w:pPr>
        <w:spacing w:after="0" w:line="240" w:lineRule="auto"/>
        <w:ind w:left="0" w:firstLine="0"/>
        <w:rPr>
          <w:rFonts w:asciiTheme="minorHAnsi" w:hAnsiTheme="minorHAnsi" w:cstheme="minorHAnsi"/>
          <w:b/>
          <w:i/>
          <w:sz w:val="20"/>
          <w:szCs w:val="20"/>
          <w:u w:val="single"/>
        </w:rPr>
      </w:pPr>
    </w:p>
    <w:p w14:paraId="353CAE65" w14:textId="73FB1827" w:rsidR="008A330E" w:rsidRDefault="008A330E" w:rsidP="00CF2840">
      <w:pPr>
        <w:spacing w:after="0" w:line="240" w:lineRule="auto"/>
        <w:ind w:left="0" w:firstLine="0"/>
        <w:rPr>
          <w:rFonts w:asciiTheme="minorHAnsi" w:hAnsiTheme="minorHAnsi" w:cstheme="minorHAnsi"/>
          <w:b/>
          <w:i/>
          <w:sz w:val="20"/>
          <w:szCs w:val="20"/>
          <w:u w:val="single"/>
        </w:rPr>
      </w:pPr>
    </w:p>
    <w:p w14:paraId="02DA8A9B" w14:textId="1504084B" w:rsidR="008A330E" w:rsidRDefault="008A330E" w:rsidP="00CF2840">
      <w:pPr>
        <w:spacing w:after="0" w:line="240" w:lineRule="auto"/>
        <w:ind w:left="0" w:firstLine="0"/>
        <w:rPr>
          <w:rFonts w:asciiTheme="minorHAnsi" w:hAnsiTheme="minorHAnsi" w:cstheme="minorHAnsi"/>
          <w:b/>
          <w:i/>
          <w:sz w:val="20"/>
          <w:szCs w:val="20"/>
          <w:u w:val="single"/>
        </w:rPr>
      </w:pPr>
    </w:p>
    <w:p w14:paraId="56BEF0A0" w14:textId="762210A0" w:rsidR="008A330E" w:rsidRDefault="008A330E" w:rsidP="00CF2840">
      <w:pPr>
        <w:spacing w:after="0" w:line="240" w:lineRule="auto"/>
        <w:ind w:left="0" w:firstLine="0"/>
        <w:rPr>
          <w:rFonts w:asciiTheme="minorHAnsi" w:hAnsiTheme="minorHAnsi" w:cstheme="minorHAnsi"/>
          <w:b/>
          <w:i/>
          <w:sz w:val="20"/>
          <w:szCs w:val="20"/>
          <w:u w:val="single"/>
        </w:rPr>
      </w:pPr>
    </w:p>
    <w:p w14:paraId="13E4B68D" w14:textId="483BEC67" w:rsidR="008A330E" w:rsidRDefault="008A330E" w:rsidP="00CF2840">
      <w:pPr>
        <w:spacing w:after="0" w:line="240" w:lineRule="auto"/>
        <w:ind w:left="0" w:firstLine="0"/>
        <w:rPr>
          <w:rFonts w:asciiTheme="minorHAnsi" w:hAnsiTheme="minorHAnsi" w:cstheme="minorHAnsi"/>
          <w:b/>
          <w:i/>
          <w:sz w:val="20"/>
          <w:szCs w:val="20"/>
          <w:u w:val="single"/>
        </w:rPr>
      </w:pPr>
    </w:p>
    <w:p w14:paraId="3DE91990" w14:textId="3286839A" w:rsidR="008A330E" w:rsidRDefault="008A330E" w:rsidP="00CF2840">
      <w:pPr>
        <w:spacing w:after="0" w:line="240" w:lineRule="auto"/>
        <w:ind w:left="0" w:firstLine="0"/>
        <w:rPr>
          <w:rFonts w:asciiTheme="minorHAnsi" w:hAnsiTheme="minorHAnsi" w:cstheme="minorHAnsi"/>
          <w:b/>
          <w:i/>
          <w:sz w:val="20"/>
          <w:szCs w:val="20"/>
          <w:u w:val="single"/>
        </w:rPr>
      </w:pPr>
    </w:p>
    <w:p w14:paraId="6D738010" w14:textId="0304CCD8" w:rsidR="008A330E" w:rsidRDefault="008A330E" w:rsidP="00CF2840">
      <w:pPr>
        <w:spacing w:after="0" w:line="240" w:lineRule="auto"/>
        <w:ind w:left="0" w:firstLine="0"/>
        <w:rPr>
          <w:rFonts w:asciiTheme="minorHAnsi" w:hAnsiTheme="minorHAnsi" w:cstheme="minorHAnsi"/>
          <w:b/>
          <w:i/>
          <w:sz w:val="20"/>
          <w:szCs w:val="20"/>
          <w:u w:val="single"/>
        </w:rPr>
      </w:pPr>
    </w:p>
    <w:p w14:paraId="6A3324A7" w14:textId="4711FEA0" w:rsidR="008A330E" w:rsidRDefault="008A330E" w:rsidP="00CF2840">
      <w:pPr>
        <w:spacing w:after="0" w:line="240" w:lineRule="auto"/>
        <w:ind w:left="0" w:firstLine="0"/>
        <w:rPr>
          <w:rFonts w:asciiTheme="minorHAnsi" w:hAnsiTheme="minorHAnsi" w:cstheme="minorHAnsi"/>
          <w:b/>
          <w:i/>
          <w:sz w:val="20"/>
          <w:szCs w:val="20"/>
          <w:u w:val="single"/>
        </w:rPr>
      </w:pPr>
    </w:p>
    <w:p w14:paraId="18621672" w14:textId="0603D07C" w:rsidR="008A330E" w:rsidRDefault="008A330E" w:rsidP="00CF2840">
      <w:pPr>
        <w:spacing w:after="0" w:line="240" w:lineRule="auto"/>
        <w:ind w:left="0" w:firstLine="0"/>
        <w:rPr>
          <w:rFonts w:asciiTheme="minorHAnsi" w:hAnsiTheme="minorHAnsi" w:cstheme="minorHAnsi"/>
          <w:b/>
          <w:i/>
          <w:sz w:val="20"/>
          <w:szCs w:val="20"/>
          <w:u w:val="single"/>
        </w:rPr>
      </w:pPr>
    </w:p>
    <w:p w14:paraId="5B61D9F2" w14:textId="53F2FBE5" w:rsidR="008A330E" w:rsidRDefault="008A330E" w:rsidP="00CF2840">
      <w:pPr>
        <w:spacing w:after="0" w:line="240" w:lineRule="auto"/>
        <w:ind w:left="0" w:firstLine="0"/>
        <w:rPr>
          <w:rFonts w:asciiTheme="minorHAnsi" w:hAnsiTheme="minorHAnsi" w:cstheme="minorHAnsi"/>
          <w:b/>
          <w:i/>
          <w:sz w:val="20"/>
          <w:szCs w:val="20"/>
          <w:u w:val="single"/>
        </w:rPr>
      </w:pPr>
    </w:p>
    <w:p w14:paraId="2BB65802" w14:textId="0D5B1A13" w:rsidR="008A330E" w:rsidRDefault="008A330E" w:rsidP="00CF2840">
      <w:pPr>
        <w:spacing w:after="0" w:line="240" w:lineRule="auto"/>
        <w:ind w:left="0" w:firstLine="0"/>
        <w:rPr>
          <w:rFonts w:asciiTheme="minorHAnsi" w:hAnsiTheme="minorHAnsi" w:cstheme="minorHAnsi"/>
          <w:b/>
          <w:i/>
          <w:sz w:val="20"/>
          <w:szCs w:val="20"/>
          <w:u w:val="single"/>
        </w:rPr>
      </w:pPr>
    </w:p>
    <w:p w14:paraId="7B03FA1B" w14:textId="629EC848" w:rsidR="008A330E" w:rsidRDefault="008A330E" w:rsidP="00CF2840">
      <w:pPr>
        <w:spacing w:after="0" w:line="240" w:lineRule="auto"/>
        <w:ind w:left="0" w:firstLine="0"/>
        <w:rPr>
          <w:rFonts w:asciiTheme="minorHAnsi" w:hAnsiTheme="minorHAnsi" w:cstheme="minorHAnsi"/>
          <w:b/>
          <w:i/>
          <w:sz w:val="20"/>
          <w:szCs w:val="20"/>
          <w:u w:val="single"/>
        </w:rPr>
      </w:pPr>
    </w:p>
    <w:p w14:paraId="00765058" w14:textId="55F4FFCF" w:rsidR="008A330E" w:rsidRDefault="008A330E" w:rsidP="00CF2840">
      <w:pPr>
        <w:spacing w:after="0" w:line="240" w:lineRule="auto"/>
        <w:ind w:left="0" w:firstLine="0"/>
        <w:rPr>
          <w:rFonts w:asciiTheme="minorHAnsi" w:hAnsiTheme="minorHAnsi" w:cstheme="minorHAnsi"/>
          <w:b/>
          <w:i/>
          <w:sz w:val="20"/>
          <w:szCs w:val="20"/>
          <w:u w:val="single"/>
        </w:rPr>
      </w:pPr>
    </w:p>
    <w:p w14:paraId="330678C0" w14:textId="1A5326CF" w:rsidR="008A330E" w:rsidRDefault="008A330E" w:rsidP="00CF2840">
      <w:pPr>
        <w:spacing w:after="0" w:line="240" w:lineRule="auto"/>
        <w:ind w:left="0" w:firstLine="0"/>
        <w:rPr>
          <w:rFonts w:asciiTheme="minorHAnsi" w:hAnsiTheme="minorHAnsi" w:cstheme="minorHAnsi"/>
          <w:b/>
          <w:i/>
          <w:sz w:val="20"/>
          <w:szCs w:val="20"/>
          <w:u w:val="single"/>
        </w:rPr>
      </w:pPr>
    </w:p>
    <w:p w14:paraId="03048A80" w14:textId="604205EC" w:rsidR="008A330E" w:rsidRDefault="008A330E" w:rsidP="00CF2840">
      <w:pPr>
        <w:spacing w:after="0" w:line="240" w:lineRule="auto"/>
        <w:ind w:left="0" w:firstLine="0"/>
        <w:rPr>
          <w:rFonts w:asciiTheme="minorHAnsi" w:hAnsiTheme="minorHAnsi" w:cstheme="minorHAnsi"/>
          <w:b/>
          <w:i/>
          <w:sz w:val="20"/>
          <w:szCs w:val="20"/>
          <w:u w:val="single"/>
        </w:rPr>
      </w:pPr>
    </w:p>
    <w:p w14:paraId="5FEA1C21" w14:textId="33461653" w:rsidR="008A330E" w:rsidRDefault="008A330E" w:rsidP="00CF2840">
      <w:pPr>
        <w:spacing w:after="0" w:line="240" w:lineRule="auto"/>
        <w:ind w:left="0" w:firstLine="0"/>
        <w:rPr>
          <w:rFonts w:asciiTheme="minorHAnsi" w:hAnsiTheme="minorHAnsi" w:cstheme="minorHAnsi"/>
          <w:b/>
          <w:i/>
          <w:sz w:val="20"/>
          <w:szCs w:val="20"/>
          <w:u w:val="single"/>
        </w:rPr>
      </w:pPr>
    </w:p>
    <w:p w14:paraId="22D33D0E" w14:textId="1CD9FFD4" w:rsidR="008A330E" w:rsidRDefault="008A330E" w:rsidP="00CF2840">
      <w:pPr>
        <w:spacing w:after="0" w:line="240" w:lineRule="auto"/>
        <w:ind w:left="0" w:firstLine="0"/>
        <w:rPr>
          <w:rFonts w:asciiTheme="minorHAnsi" w:hAnsiTheme="minorHAnsi" w:cstheme="minorHAnsi"/>
          <w:b/>
          <w:i/>
          <w:sz w:val="20"/>
          <w:szCs w:val="20"/>
          <w:u w:val="single"/>
        </w:rPr>
      </w:pPr>
    </w:p>
    <w:p w14:paraId="72383544" w14:textId="716055F4" w:rsidR="008A330E" w:rsidRDefault="008A330E" w:rsidP="00CF2840">
      <w:pPr>
        <w:spacing w:after="0" w:line="240" w:lineRule="auto"/>
        <w:ind w:left="0" w:firstLine="0"/>
        <w:rPr>
          <w:rFonts w:asciiTheme="minorHAnsi" w:hAnsiTheme="minorHAnsi" w:cstheme="minorHAnsi"/>
          <w:b/>
          <w:i/>
          <w:sz w:val="20"/>
          <w:szCs w:val="20"/>
          <w:u w:val="single"/>
        </w:rPr>
      </w:pPr>
    </w:p>
    <w:p w14:paraId="17CE7358" w14:textId="662BBAA1" w:rsidR="008A330E" w:rsidRDefault="008A330E" w:rsidP="00CF2840">
      <w:pPr>
        <w:spacing w:after="0" w:line="240" w:lineRule="auto"/>
        <w:ind w:left="0" w:firstLine="0"/>
        <w:rPr>
          <w:rFonts w:asciiTheme="minorHAnsi" w:hAnsiTheme="minorHAnsi" w:cstheme="minorHAnsi"/>
          <w:b/>
          <w:i/>
          <w:sz w:val="20"/>
          <w:szCs w:val="20"/>
          <w:u w:val="single"/>
        </w:rPr>
      </w:pPr>
    </w:p>
    <w:p w14:paraId="36A38D27" w14:textId="3B6AE2C4" w:rsidR="008A330E" w:rsidRDefault="008A330E" w:rsidP="00CF2840">
      <w:pPr>
        <w:spacing w:after="0" w:line="240" w:lineRule="auto"/>
        <w:ind w:left="0" w:firstLine="0"/>
        <w:rPr>
          <w:rFonts w:asciiTheme="minorHAnsi" w:hAnsiTheme="minorHAnsi" w:cstheme="minorHAnsi"/>
          <w:b/>
          <w:i/>
          <w:sz w:val="20"/>
          <w:szCs w:val="20"/>
          <w:u w:val="single"/>
        </w:rPr>
      </w:pPr>
    </w:p>
    <w:p w14:paraId="0E8A4BA1" w14:textId="6A840B78" w:rsidR="008A330E" w:rsidRDefault="008A330E" w:rsidP="00CF2840">
      <w:pPr>
        <w:spacing w:after="0" w:line="240" w:lineRule="auto"/>
        <w:ind w:left="0" w:firstLine="0"/>
        <w:rPr>
          <w:rFonts w:asciiTheme="minorHAnsi" w:hAnsiTheme="minorHAnsi" w:cstheme="minorHAnsi"/>
          <w:b/>
          <w:i/>
          <w:sz w:val="20"/>
          <w:szCs w:val="20"/>
          <w:u w:val="single"/>
        </w:rPr>
      </w:pPr>
    </w:p>
    <w:p w14:paraId="66B8EC55" w14:textId="5F4F6EBD" w:rsidR="008A330E" w:rsidRDefault="008A330E" w:rsidP="00CF2840">
      <w:pPr>
        <w:spacing w:after="0" w:line="240" w:lineRule="auto"/>
        <w:ind w:left="0" w:firstLine="0"/>
        <w:rPr>
          <w:rFonts w:asciiTheme="minorHAnsi" w:hAnsiTheme="minorHAnsi" w:cstheme="minorHAnsi"/>
          <w:b/>
          <w:i/>
          <w:sz w:val="20"/>
          <w:szCs w:val="20"/>
          <w:u w:val="single"/>
        </w:rPr>
      </w:pPr>
    </w:p>
    <w:p w14:paraId="05583E27" w14:textId="25550A74" w:rsidR="008A330E" w:rsidRDefault="008A330E" w:rsidP="00CF2840">
      <w:pPr>
        <w:spacing w:after="0" w:line="240" w:lineRule="auto"/>
        <w:ind w:left="0" w:firstLine="0"/>
        <w:rPr>
          <w:rFonts w:asciiTheme="minorHAnsi" w:hAnsiTheme="minorHAnsi" w:cstheme="minorHAnsi"/>
          <w:b/>
          <w:i/>
          <w:sz w:val="20"/>
          <w:szCs w:val="20"/>
          <w:u w:val="single"/>
        </w:rPr>
      </w:pPr>
    </w:p>
    <w:p w14:paraId="4A7EC507" w14:textId="7C5982EB" w:rsidR="008A330E" w:rsidRDefault="008A330E" w:rsidP="00CF2840">
      <w:pPr>
        <w:spacing w:after="0" w:line="240" w:lineRule="auto"/>
        <w:ind w:left="0" w:firstLine="0"/>
        <w:rPr>
          <w:rFonts w:asciiTheme="minorHAnsi" w:hAnsiTheme="minorHAnsi" w:cstheme="minorHAnsi"/>
          <w:b/>
          <w:i/>
          <w:sz w:val="20"/>
          <w:szCs w:val="20"/>
          <w:u w:val="single"/>
        </w:rPr>
      </w:pPr>
    </w:p>
    <w:p w14:paraId="1100685C" w14:textId="14ABEF2A" w:rsidR="008A330E" w:rsidRDefault="008A330E" w:rsidP="00CF2840">
      <w:pPr>
        <w:spacing w:after="0" w:line="240" w:lineRule="auto"/>
        <w:ind w:left="0" w:firstLine="0"/>
        <w:rPr>
          <w:rFonts w:asciiTheme="minorHAnsi" w:hAnsiTheme="minorHAnsi" w:cstheme="minorHAnsi"/>
          <w:b/>
          <w:i/>
          <w:sz w:val="20"/>
          <w:szCs w:val="20"/>
          <w:u w:val="single"/>
        </w:rPr>
      </w:pPr>
    </w:p>
    <w:p w14:paraId="2302D8B4" w14:textId="77777777" w:rsidR="006A7ADB" w:rsidRDefault="006A7ADB" w:rsidP="00CF2840">
      <w:pPr>
        <w:spacing w:after="0" w:line="240" w:lineRule="auto"/>
        <w:ind w:left="0" w:firstLine="0"/>
        <w:rPr>
          <w:rFonts w:asciiTheme="minorHAnsi" w:hAnsiTheme="minorHAnsi" w:cstheme="minorHAnsi"/>
          <w:b/>
          <w:i/>
          <w:sz w:val="20"/>
          <w:szCs w:val="20"/>
          <w:u w:val="single"/>
        </w:rPr>
      </w:pPr>
    </w:p>
    <w:p w14:paraId="22DF5FBE" w14:textId="6E68C287" w:rsidR="008A330E" w:rsidRDefault="008A330E" w:rsidP="00CF2840">
      <w:pPr>
        <w:spacing w:after="0" w:line="240" w:lineRule="auto"/>
        <w:ind w:left="0" w:firstLine="0"/>
        <w:rPr>
          <w:rFonts w:asciiTheme="minorHAnsi" w:hAnsiTheme="minorHAnsi" w:cstheme="minorHAnsi"/>
          <w:b/>
          <w:i/>
          <w:sz w:val="20"/>
          <w:szCs w:val="20"/>
          <w:u w:val="single"/>
        </w:rPr>
      </w:pPr>
    </w:p>
    <w:p w14:paraId="43FBB253" w14:textId="29F4E89B" w:rsidR="008A330E" w:rsidRDefault="008A330E" w:rsidP="00CF2840">
      <w:pPr>
        <w:spacing w:after="0" w:line="240" w:lineRule="auto"/>
        <w:ind w:left="0" w:firstLine="0"/>
        <w:rPr>
          <w:rFonts w:asciiTheme="minorHAnsi" w:hAnsiTheme="minorHAnsi" w:cstheme="minorHAnsi"/>
          <w:b/>
          <w:i/>
          <w:sz w:val="20"/>
          <w:szCs w:val="20"/>
          <w:u w:val="single"/>
        </w:rPr>
      </w:pPr>
    </w:p>
    <w:p w14:paraId="338C3C9B" w14:textId="25FDC5ED" w:rsidR="008A330E" w:rsidRDefault="008A330E" w:rsidP="00CF2840">
      <w:pPr>
        <w:spacing w:after="0" w:line="240" w:lineRule="auto"/>
        <w:ind w:left="0" w:firstLine="0"/>
        <w:rPr>
          <w:rFonts w:asciiTheme="minorHAnsi" w:hAnsiTheme="minorHAnsi" w:cstheme="minorHAnsi"/>
          <w:b/>
          <w:i/>
          <w:sz w:val="20"/>
          <w:szCs w:val="20"/>
          <w:u w:val="single"/>
        </w:rPr>
      </w:pPr>
    </w:p>
    <w:p w14:paraId="139ED0BE" w14:textId="4EBAD2FA" w:rsidR="008A330E" w:rsidRDefault="008A330E" w:rsidP="00CF2840">
      <w:pPr>
        <w:spacing w:after="0" w:line="240" w:lineRule="auto"/>
        <w:ind w:left="0" w:firstLine="0"/>
        <w:rPr>
          <w:rFonts w:asciiTheme="minorHAnsi" w:hAnsiTheme="minorHAnsi" w:cstheme="minorHAnsi"/>
          <w:b/>
          <w:i/>
          <w:sz w:val="20"/>
          <w:szCs w:val="20"/>
          <w:u w:val="single"/>
        </w:rPr>
      </w:pPr>
    </w:p>
    <w:p w14:paraId="2C6CA035" w14:textId="7F607BA0" w:rsidR="008A330E" w:rsidRDefault="008A330E" w:rsidP="00CF2840">
      <w:pPr>
        <w:spacing w:after="0" w:line="240" w:lineRule="auto"/>
        <w:ind w:left="0" w:firstLine="0"/>
        <w:rPr>
          <w:rFonts w:asciiTheme="minorHAnsi" w:hAnsiTheme="minorHAnsi" w:cstheme="minorHAnsi"/>
          <w:b/>
          <w:i/>
          <w:sz w:val="20"/>
          <w:szCs w:val="20"/>
          <w:u w:val="single"/>
        </w:rPr>
      </w:pPr>
    </w:p>
    <w:p w14:paraId="50240FD3" w14:textId="77777777" w:rsidR="001A688B" w:rsidRPr="00963D1B" w:rsidRDefault="001A688B" w:rsidP="00432465">
      <w:pPr>
        <w:spacing w:after="0" w:line="240" w:lineRule="auto"/>
        <w:ind w:left="170" w:firstLine="0"/>
        <w:rPr>
          <w:rFonts w:asciiTheme="minorHAnsi" w:hAnsiTheme="minorHAnsi" w:cstheme="minorHAnsi"/>
          <w:b/>
          <w:i/>
          <w:sz w:val="20"/>
          <w:szCs w:val="20"/>
          <w:u w:val="single"/>
        </w:rPr>
      </w:pPr>
    </w:p>
    <w:p w14:paraId="3E4C1683" w14:textId="5E4ADF2E" w:rsidR="008A330E" w:rsidRDefault="00F864F3" w:rsidP="008A330E">
      <w:pPr>
        <w:spacing w:after="0" w:line="240" w:lineRule="auto"/>
        <w:ind w:left="170" w:firstLine="0"/>
        <w:rPr>
          <w:rFonts w:asciiTheme="minorHAnsi" w:hAnsiTheme="minorHAnsi" w:cstheme="minorHAnsi"/>
          <w:b/>
          <w:i/>
          <w:sz w:val="20"/>
          <w:szCs w:val="20"/>
        </w:rPr>
      </w:pPr>
      <w:r w:rsidRPr="00963D1B">
        <w:rPr>
          <w:rFonts w:asciiTheme="minorHAnsi" w:hAnsiTheme="minorHAnsi" w:cstheme="minorHAnsi"/>
          <w:b/>
          <w:i/>
          <w:sz w:val="20"/>
          <w:szCs w:val="20"/>
          <w:u w:val="single"/>
        </w:rPr>
        <w:t>Upozornenie:</w:t>
      </w:r>
      <w:r w:rsidRPr="00963D1B">
        <w:rPr>
          <w:rFonts w:asciiTheme="minorHAnsi" w:hAnsiTheme="minorHAnsi" w:cstheme="minorHAnsi"/>
          <w:b/>
          <w:i/>
          <w:sz w:val="20"/>
          <w:szCs w:val="20"/>
        </w:rPr>
        <w:t xml:space="preserve"> Tento dokument</w:t>
      </w:r>
      <w:r w:rsidR="00CF2840" w:rsidRPr="00963D1B">
        <w:rPr>
          <w:rFonts w:asciiTheme="minorHAnsi" w:hAnsiTheme="minorHAnsi" w:cstheme="minorHAnsi"/>
          <w:b/>
          <w:i/>
          <w:sz w:val="20"/>
          <w:szCs w:val="20"/>
        </w:rPr>
        <w:t xml:space="preserve"> (Krycí list ponuky)</w:t>
      </w:r>
      <w:r w:rsidRPr="00963D1B">
        <w:rPr>
          <w:rFonts w:asciiTheme="minorHAnsi" w:hAnsiTheme="minorHAnsi" w:cstheme="minorHAnsi"/>
          <w:b/>
          <w:i/>
          <w:sz w:val="20"/>
          <w:szCs w:val="20"/>
        </w:rPr>
        <w:t xml:space="preserve"> musí byť podpísaný</w:t>
      </w:r>
      <w:r w:rsidR="00CF2840" w:rsidRPr="00963D1B">
        <w:rPr>
          <w:rFonts w:asciiTheme="minorHAnsi" w:hAnsiTheme="minorHAnsi" w:cstheme="minorHAnsi"/>
          <w:b/>
          <w:i/>
          <w:sz w:val="20"/>
          <w:szCs w:val="20"/>
        </w:rPr>
        <w:t xml:space="preserve"> a opečiatkovaný ako originálny dokument</w:t>
      </w:r>
      <w:r w:rsidRPr="00963D1B">
        <w:rPr>
          <w:rFonts w:asciiTheme="minorHAnsi" w:hAnsiTheme="minorHAnsi" w:cstheme="minorHAnsi"/>
          <w:b/>
          <w:i/>
          <w:sz w:val="20"/>
          <w:szCs w:val="20"/>
        </w:rPr>
        <w:t xml:space="preserve"> oprávnenou osobou/oprávnenými osobami konať v mene uchádzača. Krycí list bude predložený v needitovateľnom formáte napr. „pdf“.</w:t>
      </w:r>
    </w:p>
    <w:p w14:paraId="02425C88" w14:textId="46E47D83" w:rsidR="008A330E" w:rsidRDefault="008A330E" w:rsidP="006A7ADB">
      <w:pPr>
        <w:spacing w:after="0" w:line="240" w:lineRule="auto"/>
        <w:ind w:left="0" w:firstLine="0"/>
        <w:rPr>
          <w:rFonts w:asciiTheme="minorHAnsi" w:hAnsiTheme="minorHAnsi" w:cstheme="minorHAnsi"/>
          <w:b/>
          <w:i/>
          <w:sz w:val="20"/>
          <w:szCs w:val="20"/>
        </w:rPr>
      </w:pPr>
    </w:p>
    <w:p w14:paraId="537FEA01" w14:textId="77777777" w:rsidR="008A330E" w:rsidRPr="00863E83" w:rsidRDefault="008A330E" w:rsidP="008A330E">
      <w:pPr>
        <w:spacing w:after="0" w:line="360" w:lineRule="auto"/>
        <w:ind w:left="0" w:right="-61" w:firstLine="0"/>
        <w:jc w:val="center"/>
        <w:rPr>
          <w:rFonts w:ascii="Calibri" w:eastAsia="SimSun" w:hAnsi="Calibri" w:cs="Calibri"/>
          <w:b/>
          <w:bCs/>
          <w:color w:val="auto"/>
          <w:sz w:val="20"/>
          <w:szCs w:val="20"/>
          <w:lang w:eastAsia="en-US"/>
        </w:rPr>
      </w:pPr>
      <w:r w:rsidRPr="00863E83">
        <w:rPr>
          <w:rFonts w:ascii="Calibri" w:eastAsia="SimSun" w:hAnsi="Calibri" w:cs="Calibri"/>
          <w:b/>
          <w:bCs/>
          <w:color w:val="auto"/>
          <w:sz w:val="20"/>
          <w:szCs w:val="20"/>
          <w:lang w:eastAsia="en-US"/>
        </w:rPr>
        <w:t>Čestné vyhlásenie uchádzača</w:t>
      </w:r>
    </w:p>
    <w:p w14:paraId="6D40F949" w14:textId="7FF179AE" w:rsidR="008A330E" w:rsidRPr="00863E83" w:rsidRDefault="008A330E" w:rsidP="008A330E">
      <w:pPr>
        <w:spacing w:after="0" w:line="360" w:lineRule="auto"/>
        <w:ind w:left="0" w:right="-61" w:firstLine="0"/>
        <w:jc w:val="center"/>
        <w:rPr>
          <w:rFonts w:ascii="Calibri" w:eastAsia="SimSun" w:hAnsi="Calibri" w:cs="Calibri"/>
          <w:b/>
          <w:bCs/>
          <w:color w:val="auto"/>
          <w:sz w:val="20"/>
          <w:szCs w:val="20"/>
          <w:lang w:eastAsia="en-US"/>
        </w:rPr>
      </w:pPr>
      <w:r w:rsidRPr="00863E83">
        <w:rPr>
          <w:rFonts w:ascii="Calibri" w:eastAsia="SimSun" w:hAnsi="Calibri" w:cs="Calibri"/>
          <w:b/>
          <w:bCs/>
          <w:color w:val="auto"/>
          <w:sz w:val="20"/>
          <w:szCs w:val="20"/>
          <w:lang w:eastAsia="en-US"/>
        </w:rPr>
        <w:t>podľa § 32 ods. 1 písm a) k osobám podľa § 32 ods. 7 a 8 zákona</w:t>
      </w:r>
    </w:p>
    <w:p w14:paraId="6DD6136D" w14:textId="77777777" w:rsidR="008A330E" w:rsidRPr="00863E83" w:rsidRDefault="008A330E" w:rsidP="008A330E">
      <w:pPr>
        <w:spacing w:after="0" w:line="240" w:lineRule="auto"/>
        <w:ind w:left="0" w:right="-61" w:firstLine="0"/>
        <w:rPr>
          <w:rFonts w:ascii="Calibri" w:eastAsia="SimSun" w:hAnsi="Calibri" w:cs="Calibri"/>
          <w:b/>
          <w:bCs/>
          <w:color w:val="auto"/>
          <w:sz w:val="20"/>
          <w:szCs w:val="20"/>
          <w:lang w:eastAsia="en-US"/>
        </w:rPr>
      </w:pPr>
    </w:p>
    <w:p w14:paraId="70A845F3" w14:textId="77777777" w:rsidR="008A330E" w:rsidRPr="00863E83" w:rsidRDefault="008A330E" w:rsidP="008A330E">
      <w:pPr>
        <w:spacing w:after="0" w:line="360" w:lineRule="auto"/>
        <w:ind w:left="0" w:right="-61" w:firstLine="0"/>
        <w:jc w:val="left"/>
        <w:rPr>
          <w:rFonts w:ascii="Calibri" w:eastAsia="SimSun" w:hAnsi="Calibri" w:cs="Calibri"/>
          <w:b/>
          <w:bCs/>
          <w:color w:val="auto"/>
          <w:sz w:val="20"/>
          <w:szCs w:val="20"/>
          <w:lang w:eastAsia="en-US"/>
        </w:rPr>
      </w:pPr>
    </w:p>
    <w:p w14:paraId="029072CB" w14:textId="77777777" w:rsidR="008A330E" w:rsidRPr="00863E83" w:rsidRDefault="008A330E" w:rsidP="008A330E">
      <w:pPr>
        <w:tabs>
          <w:tab w:val="left" w:pos="540"/>
        </w:tabs>
        <w:spacing w:after="0" w:line="360" w:lineRule="auto"/>
        <w:ind w:left="0" w:firstLine="0"/>
        <w:rPr>
          <w:rFonts w:ascii="Calibri" w:eastAsia="SimSun" w:hAnsi="Calibri" w:cs="Calibri"/>
          <w:bCs/>
          <w:color w:val="auto"/>
          <w:sz w:val="20"/>
          <w:szCs w:val="20"/>
          <w:lang w:eastAsia="en-US"/>
        </w:rPr>
      </w:pPr>
      <w:r w:rsidRPr="00863E83">
        <w:rPr>
          <w:rFonts w:ascii="Calibri" w:eastAsia="SimSun" w:hAnsi="Calibri" w:cs="Calibri"/>
          <w:bCs/>
          <w:color w:val="auto"/>
          <w:sz w:val="20"/>
          <w:szCs w:val="20"/>
          <w:lang w:eastAsia="en-US"/>
        </w:rPr>
        <w:t>uchádzač (obchodné meno/sídlo alebo miesto podnikania uchádzača/IČO ) ....................................................</w:t>
      </w:r>
    </w:p>
    <w:p w14:paraId="7A907E6E" w14:textId="44CFE44D" w:rsidR="008A330E" w:rsidRDefault="008A330E" w:rsidP="008A330E">
      <w:pPr>
        <w:tabs>
          <w:tab w:val="left" w:pos="540"/>
        </w:tabs>
        <w:spacing w:after="0" w:line="360" w:lineRule="auto"/>
        <w:ind w:left="0" w:firstLine="0"/>
        <w:rPr>
          <w:rFonts w:ascii="Calibri" w:eastAsia="SimSun" w:hAnsi="Calibri" w:cs="Calibri"/>
          <w:bCs/>
          <w:color w:val="auto"/>
          <w:sz w:val="20"/>
          <w:szCs w:val="20"/>
          <w:lang w:eastAsia="en-US"/>
        </w:rPr>
      </w:pPr>
      <w:r w:rsidRPr="00863E83">
        <w:rPr>
          <w:rFonts w:ascii="Calibri" w:eastAsia="SimSun" w:hAnsi="Calibri" w:cs="Calibri"/>
          <w:bCs/>
          <w:color w:val="auto"/>
          <w:sz w:val="20"/>
          <w:szCs w:val="20"/>
          <w:lang w:eastAsia="en-US"/>
        </w:rPr>
        <w:t xml:space="preserve"> ............................................................................................................................................................................ </w:t>
      </w:r>
    </w:p>
    <w:p w14:paraId="767649CB" w14:textId="77777777" w:rsidR="001025B7" w:rsidRPr="00863E83" w:rsidRDefault="001025B7" w:rsidP="008A330E">
      <w:pPr>
        <w:tabs>
          <w:tab w:val="left" w:pos="540"/>
        </w:tabs>
        <w:spacing w:after="0" w:line="360" w:lineRule="auto"/>
        <w:ind w:left="0" w:firstLine="0"/>
        <w:rPr>
          <w:rFonts w:ascii="Calibri" w:eastAsia="SimSun" w:hAnsi="Calibri" w:cs="Calibri"/>
          <w:bCs/>
          <w:color w:val="auto"/>
          <w:sz w:val="20"/>
          <w:szCs w:val="20"/>
          <w:lang w:eastAsia="en-US"/>
        </w:rPr>
      </w:pPr>
    </w:p>
    <w:p w14:paraId="144F3402" w14:textId="32F9D933" w:rsidR="008A330E" w:rsidRDefault="008A330E" w:rsidP="008A330E">
      <w:pPr>
        <w:tabs>
          <w:tab w:val="left" w:pos="540"/>
        </w:tabs>
        <w:spacing w:after="0" w:line="360" w:lineRule="auto"/>
        <w:ind w:left="0" w:firstLine="0"/>
        <w:rPr>
          <w:rFonts w:ascii="Calibri" w:eastAsia="SimSun" w:hAnsi="Calibri" w:cs="Calibri"/>
          <w:b/>
          <w:color w:val="auto"/>
          <w:sz w:val="20"/>
          <w:szCs w:val="20"/>
          <w:lang w:eastAsia="en-US"/>
        </w:rPr>
      </w:pPr>
      <w:r w:rsidRPr="00863E83">
        <w:rPr>
          <w:rFonts w:ascii="Calibri" w:eastAsia="SimSun" w:hAnsi="Calibri" w:cs="Calibri"/>
          <w:b/>
          <w:color w:val="auto"/>
          <w:sz w:val="20"/>
          <w:szCs w:val="20"/>
          <w:lang w:eastAsia="en-US"/>
        </w:rPr>
        <w:t xml:space="preserve">týmto čestne vyhlasujem, že: </w:t>
      </w:r>
    </w:p>
    <w:p w14:paraId="360E3519" w14:textId="77777777" w:rsidR="001025B7" w:rsidRPr="00863E83" w:rsidRDefault="001025B7" w:rsidP="008A330E">
      <w:pPr>
        <w:tabs>
          <w:tab w:val="left" w:pos="540"/>
        </w:tabs>
        <w:spacing w:after="0" w:line="360" w:lineRule="auto"/>
        <w:ind w:left="0" w:firstLine="0"/>
        <w:rPr>
          <w:rFonts w:ascii="Calibri" w:eastAsia="SimSun" w:hAnsi="Calibri" w:cs="Calibri"/>
          <w:b/>
          <w:color w:val="auto"/>
          <w:sz w:val="20"/>
          <w:szCs w:val="20"/>
          <w:lang w:eastAsia="en-US"/>
        </w:rPr>
      </w:pPr>
    </w:p>
    <w:p w14:paraId="3D8AE673" w14:textId="77777777" w:rsidR="008A330E" w:rsidRPr="00863E83" w:rsidRDefault="008A330E" w:rsidP="008A330E">
      <w:pPr>
        <w:tabs>
          <w:tab w:val="left" w:pos="540"/>
        </w:tabs>
        <w:spacing w:after="0" w:line="360" w:lineRule="auto"/>
        <w:ind w:left="0" w:firstLine="0"/>
        <w:jc w:val="left"/>
        <w:rPr>
          <w:rFonts w:ascii="Calibri" w:eastAsia="SimSun" w:hAnsi="Calibri" w:cs="Calibri"/>
          <w:bCs/>
          <w:color w:val="auto"/>
          <w:sz w:val="20"/>
          <w:szCs w:val="20"/>
          <w:lang w:eastAsia="en-US"/>
        </w:rPr>
      </w:pPr>
      <w:r w:rsidRPr="00863E83">
        <w:rPr>
          <w:rFonts w:ascii="Calibri" w:eastAsia="SimSun" w:hAnsi="Calibri" w:cs="Calibri"/>
          <w:bCs/>
          <w:color w:val="auto"/>
          <w:sz w:val="20"/>
          <w:szCs w:val="20"/>
          <w:lang w:eastAsia="en-US"/>
        </w:rPr>
        <w:t>1. *neexistuje žiadna „iná osoba“ , ktorá má právo konať , alebo má práva spojené s rozhodovaním alebo kontrolou v hore uvedenom hospodárskom subjekte, ktorý sa zúčastňuje verejného obstarávania,</w:t>
      </w:r>
    </w:p>
    <w:p w14:paraId="14B7ACB0" w14:textId="77777777" w:rsidR="008A330E" w:rsidRPr="00863E83" w:rsidRDefault="008A330E" w:rsidP="008A330E">
      <w:pPr>
        <w:tabs>
          <w:tab w:val="left" w:pos="540"/>
        </w:tabs>
        <w:spacing w:after="0" w:line="360" w:lineRule="auto"/>
        <w:ind w:left="0" w:firstLine="0"/>
        <w:jc w:val="left"/>
        <w:rPr>
          <w:rFonts w:ascii="Calibri" w:eastAsia="SimSun" w:hAnsi="Calibri" w:cs="Calibri"/>
          <w:bCs/>
          <w:color w:val="auto"/>
          <w:sz w:val="20"/>
          <w:szCs w:val="20"/>
          <w:lang w:eastAsia="en-US"/>
        </w:rPr>
      </w:pPr>
      <w:r w:rsidRPr="00863E83">
        <w:rPr>
          <w:rFonts w:ascii="Calibri" w:eastAsia="SimSun" w:hAnsi="Calibri" w:cs="Calibri"/>
          <w:bCs/>
          <w:color w:val="auto"/>
          <w:sz w:val="20"/>
          <w:szCs w:val="20"/>
          <w:lang w:eastAsia="en-US"/>
        </w:rPr>
        <w:t xml:space="preserve">alebo, </w:t>
      </w:r>
    </w:p>
    <w:p w14:paraId="6568866B" w14:textId="77777777" w:rsidR="008A330E" w:rsidRPr="00863E83" w:rsidRDefault="008A330E" w:rsidP="008A330E">
      <w:pPr>
        <w:tabs>
          <w:tab w:val="left" w:pos="540"/>
        </w:tabs>
        <w:spacing w:after="0" w:line="360" w:lineRule="auto"/>
        <w:ind w:left="0" w:firstLine="0"/>
        <w:jc w:val="left"/>
        <w:rPr>
          <w:rFonts w:ascii="Calibri" w:eastAsia="SimSun" w:hAnsi="Calibri" w:cs="Calibri"/>
          <w:bCs/>
          <w:color w:val="auto"/>
          <w:sz w:val="20"/>
          <w:szCs w:val="20"/>
          <w:lang w:eastAsia="en-US"/>
        </w:rPr>
      </w:pPr>
      <w:r w:rsidRPr="00863E83">
        <w:rPr>
          <w:rFonts w:ascii="Calibri" w:eastAsia="SimSun" w:hAnsi="Calibri" w:cs="Calibri"/>
          <w:bCs/>
          <w:color w:val="auto"/>
          <w:sz w:val="20"/>
          <w:szCs w:val="20"/>
          <w:lang w:eastAsia="en-US"/>
        </w:rPr>
        <w:t>2. **osobami spĺňajúcimi definíciu podľa § 32 ods. 7 zákona sú: ( doplní sa meno a priezvisko fyzickej osoby, názov právnickej osoby, pozícia, funkcia alebo postavenie).</w:t>
      </w:r>
    </w:p>
    <w:p w14:paraId="75F9B6B2" w14:textId="77777777" w:rsidR="008A330E" w:rsidRPr="00863E83" w:rsidRDefault="008A330E" w:rsidP="008A330E">
      <w:pPr>
        <w:tabs>
          <w:tab w:val="left" w:pos="540"/>
        </w:tabs>
        <w:spacing w:after="0" w:line="360" w:lineRule="auto"/>
        <w:ind w:left="0" w:firstLine="0"/>
        <w:jc w:val="left"/>
        <w:rPr>
          <w:rFonts w:ascii="Calibri" w:eastAsia="SimSun" w:hAnsi="Calibri" w:cs="Calibri"/>
          <w:bCs/>
          <w:color w:val="auto"/>
          <w:sz w:val="20"/>
          <w:szCs w:val="20"/>
          <w:lang w:eastAsia="en-US"/>
        </w:rPr>
      </w:pPr>
      <w:r w:rsidRPr="00863E83">
        <w:rPr>
          <w:rFonts w:ascii="Calibri" w:eastAsia="SimSun" w:hAnsi="Calibri" w:cs="Calibri"/>
          <w:bCs/>
          <w:color w:val="auto"/>
          <w:sz w:val="20"/>
          <w:szCs w:val="20"/>
          <w:lang w:eastAsia="en-US"/>
        </w:rPr>
        <w:t>Uvedené osoby spĺňajú podmienku účasti osobného postavenia podľa § 32 ods. 1 písm. a) zákona.</w:t>
      </w:r>
    </w:p>
    <w:p w14:paraId="07E2C639" w14:textId="77777777" w:rsidR="008A330E" w:rsidRPr="00863E83" w:rsidRDefault="008A330E" w:rsidP="008A330E">
      <w:pPr>
        <w:tabs>
          <w:tab w:val="left" w:pos="540"/>
        </w:tabs>
        <w:spacing w:after="0" w:line="360" w:lineRule="auto"/>
        <w:ind w:left="0" w:firstLine="0"/>
        <w:rPr>
          <w:rFonts w:ascii="Calibri" w:eastAsia="SimSun" w:hAnsi="Calibri" w:cs="Calibri"/>
          <w:bCs/>
          <w:color w:val="auto"/>
          <w:sz w:val="20"/>
          <w:szCs w:val="20"/>
          <w:lang w:eastAsia="en-US"/>
        </w:rPr>
      </w:pPr>
    </w:p>
    <w:p w14:paraId="21DB406A" w14:textId="77777777" w:rsidR="008A330E" w:rsidRPr="00863E83" w:rsidRDefault="008A330E" w:rsidP="008A330E">
      <w:pPr>
        <w:tabs>
          <w:tab w:val="right" w:leader="dot" w:pos="3960"/>
          <w:tab w:val="right" w:leader="dot" w:pos="7380"/>
          <w:tab w:val="right" w:leader="dot" w:pos="10080"/>
        </w:tabs>
        <w:suppressAutoHyphens/>
        <w:spacing w:before="60" w:after="0" w:line="240" w:lineRule="auto"/>
        <w:ind w:left="0" w:firstLine="0"/>
        <w:rPr>
          <w:rFonts w:ascii="Calibri" w:eastAsia="SimSun" w:hAnsi="Calibri" w:cs="Calibri"/>
          <w:color w:val="auto"/>
          <w:sz w:val="20"/>
          <w:szCs w:val="20"/>
          <w:lang w:eastAsia="hi-IN" w:bidi="hi-IN"/>
        </w:rPr>
      </w:pPr>
      <w:r w:rsidRPr="00863E83">
        <w:rPr>
          <w:rFonts w:ascii="Calibri" w:eastAsia="SimSun" w:hAnsi="Calibri" w:cs="Calibri"/>
          <w:color w:val="auto"/>
          <w:sz w:val="20"/>
          <w:szCs w:val="20"/>
          <w:lang w:eastAsia="hi-IN" w:bidi="hi-IN"/>
        </w:rPr>
        <w:t xml:space="preserve">Podpis a pečiatka uchádzača alebo oprávnenej osoby uchádzača v zmysle podpisového vzoru: </w:t>
      </w:r>
    </w:p>
    <w:p w14:paraId="7342F5D3" w14:textId="77777777" w:rsidR="008A330E" w:rsidRPr="00863E83" w:rsidRDefault="008A330E" w:rsidP="008A330E">
      <w:pPr>
        <w:tabs>
          <w:tab w:val="right" w:leader="dot" w:pos="3960"/>
          <w:tab w:val="right" w:leader="dot" w:pos="7380"/>
          <w:tab w:val="right" w:leader="dot" w:pos="10080"/>
        </w:tabs>
        <w:suppressAutoHyphens/>
        <w:spacing w:before="60" w:after="0" w:line="240" w:lineRule="auto"/>
        <w:ind w:left="0" w:firstLine="0"/>
        <w:rPr>
          <w:rFonts w:ascii="Calibri" w:eastAsia="SimSun" w:hAnsi="Calibri" w:cs="Calibri"/>
          <w:color w:val="auto"/>
          <w:sz w:val="20"/>
          <w:szCs w:val="20"/>
          <w:lang w:eastAsia="hi-IN" w:bidi="hi-IN"/>
        </w:rPr>
      </w:pPr>
    </w:p>
    <w:p w14:paraId="6ADD9F41" w14:textId="77777777" w:rsidR="008A330E" w:rsidRPr="00863E83" w:rsidRDefault="008A330E" w:rsidP="008A330E">
      <w:pPr>
        <w:tabs>
          <w:tab w:val="right" w:leader="dot" w:pos="3960"/>
          <w:tab w:val="right" w:leader="dot" w:pos="7380"/>
          <w:tab w:val="right" w:leader="dot" w:pos="10080"/>
        </w:tabs>
        <w:suppressAutoHyphens/>
        <w:spacing w:before="60" w:after="0" w:line="240" w:lineRule="auto"/>
        <w:ind w:left="0" w:firstLine="0"/>
        <w:rPr>
          <w:rFonts w:ascii="Calibri" w:eastAsia="SimSun" w:hAnsi="Calibri" w:cs="Calibri"/>
          <w:color w:val="auto"/>
          <w:sz w:val="20"/>
          <w:szCs w:val="20"/>
          <w:lang w:eastAsia="hi-IN" w:bidi="hi-IN"/>
        </w:rPr>
      </w:pPr>
    </w:p>
    <w:p w14:paraId="53336757" w14:textId="77777777" w:rsidR="008A330E" w:rsidRPr="00863E83" w:rsidRDefault="008A330E" w:rsidP="008A330E">
      <w:pPr>
        <w:tabs>
          <w:tab w:val="right" w:leader="dot" w:pos="3960"/>
          <w:tab w:val="right" w:leader="dot" w:pos="7380"/>
          <w:tab w:val="right" w:leader="dot" w:pos="10080"/>
        </w:tabs>
        <w:suppressAutoHyphens/>
        <w:spacing w:before="60" w:after="0" w:line="240" w:lineRule="auto"/>
        <w:ind w:left="0" w:firstLine="0"/>
        <w:rPr>
          <w:rFonts w:ascii="Calibri" w:eastAsia="SimSun" w:hAnsi="Calibri" w:cs="Calibri"/>
          <w:color w:val="auto"/>
          <w:sz w:val="20"/>
          <w:szCs w:val="20"/>
          <w:lang w:eastAsia="hi-IN" w:bidi="hi-IN"/>
        </w:rPr>
      </w:pPr>
    </w:p>
    <w:p w14:paraId="76104FA4" w14:textId="77777777" w:rsidR="008A330E" w:rsidRPr="00863E83" w:rsidRDefault="008A330E" w:rsidP="008A330E">
      <w:pPr>
        <w:tabs>
          <w:tab w:val="right" w:leader="dot" w:pos="3960"/>
          <w:tab w:val="right" w:leader="dot" w:pos="7380"/>
          <w:tab w:val="right" w:leader="dot" w:pos="10080"/>
        </w:tabs>
        <w:suppressAutoHyphens/>
        <w:spacing w:before="60" w:after="0" w:line="240" w:lineRule="auto"/>
        <w:ind w:left="0" w:firstLine="0"/>
        <w:jc w:val="left"/>
        <w:rPr>
          <w:rFonts w:ascii="Calibri" w:eastAsia="SimSun" w:hAnsi="Calibri" w:cs="Calibri"/>
          <w:color w:val="auto"/>
          <w:sz w:val="20"/>
          <w:szCs w:val="20"/>
          <w:lang w:eastAsia="hi-IN" w:bidi="hi-IN"/>
        </w:rPr>
      </w:pPr>
      <w:r w:rsidRPr="00863E83">
        <w:rPr>
          <w:rFonts w:ascii="Calibri" w:eastAsia="SimSun" w:hAnsi="Calibri" w:cs="Calibri"/>
          <w:color w:val="auto"/>
          <w:sz w:val="20"/>
          <w:szCs w:val="20"/>
          <w:lang w:eastAsia="hi-IN" w:bidi="hi-IN"/>
        </w:rPr>
        <w:t xml:space="preserve">........................................................                                                                                         </w:t>
      </w:r>
    </w:p>
    <w:p w14:paraId="6ACC3B04" w14:textId="77777777" w:rsidR="008A330E" w:rsidRPr="00863E83" w:rsidRDefault="008A330E" w:rsidP="008A330E">
      <w:pPr>
        <w:tabs>
          <w:tab w:val="right" w:leader="dot" w:pos="3960"/>
          <w:tab w:val="right" w:leader="dot" w:pos="7380"/>
          <w:tab w:val="right" w:leader="dot" w:pos="10080"/>
        </w:tabs>
        <w:suppressAutoHyphens/>
        <w:spacing w:before="60" w:after="0" w:line="240" w:lineRule="auto"/>
        <w:ind w:left="-284" w:firstLine="0"/>
        <w:rPr>
          <w:rFonts w:ascii="Calibri" w:eastAsia="SimSun" w:hAnsi="Calibri" w:cs="Calibri"/>
          <w:color w:val="auto"/>
          <w:sz w:val="20"/>
          <w:szCs w:val="20"/>
          <w:lang w:eastAsia="hi-IN" w:bidi="hi-IN"/>
        </w:rPr>
      </w:pPr>
      <w:r w:rsidRPr="00863E83">
        <w:rPr>
          <w:rFonts w:ascii="Calibri" w:eastAsia="SimSun" w:hAnsi="Calibri" w:cs="Calibri"/>
          <w:color w:val="auto"/>
          <w:sz w:val="20"/>
          <w:szCs w:val="20"/>
          <w:lang w:eastAsia="hi-IN" w:bidi="hi-IN"/>
        </w:rPr>
        <w:t xml:space="preserve">                             uchádzač</w:t>
      </w:r>
    </w:p>
    <w:p w14:paraId="3800ECC8" w14:textId="77777777" w:rsidR="008A330E" w:rsidRPr="00863E83" w:rsidRDefault="008A330E" w:rsidP="008A330E">
      <w:pPr>
        <w:spacing w:after="0" w:line="360" w:lineRule="auto"/>
        <w:ind w:left="0" w:right="-61" w:firstLine="0"/>
        <w:jc w:val="right"/>
        <w:rPr>
          <w:rFonts w:ascii="Calibri" w:eastAsia="SimSun" w:hAnsi="Calibri" w:cs="Calibri"/>
          <w:b/>
          <w:bCs/>
          <w:color w:val="auto"/>
          <w:sz w:val="20"/>
          <w:szCs w:val="20"/>
          <w:lang w:eastAsia="en-US"/>
        </w:rPr>
      </w:pPr>
    </w:p>
    <w:p w14:paraId="168896E4" w14:textId="77777777" w:rsidR="008A330E" w:rsidRPr="00863E83" w:rsidRDefault="008A330E" w:rsidP="008A330E">
      <w:pPr>
        <w:spacing w:after="0" w:line="360" w:lineRule="auto"/>
        <w:ind w:left="0" w:right="-61" w:firstLine="0"/>
        <w:jc w:val="right"/>
        <w:rPr>
          <w:rFonts w:ascii="Calibri" w:eastAsia="SimSun" w:hAnsi="Calibri" w:cs="Calibri"/>
          <w:b/>
          <w:bCs/>
          <w:color w:val="auto"/>
          <w:sz w:val="20"/>
          <w:szCs w:val="20"/>
          <w:lang w:eastAsia="en-US"/>
        </w:rPr>
      </w:pPr>
    </w:p>
    <w:p w14:paraId="11116154" w14:textId="77777777" w:rsidR="008A330E" w:rsidRPr="00863E83" w:rsidRDefault="008A330E" w:rsidP="008A330E">
      <w:pPr>
        <w:spacing w:after="0" w:line="360" w:lineRule="auto"/>
        <w:ind w:left="0" w:right="-61" w:firstLine="0"/>
        <w:rPr>
          <w:rFonts w:ascii="Calibri" w:eastAsia="SimSun" w:hAnsi="Calibri" w:cs="Calibri"/>
          <w:color w:val="auto"/>
          <w:sz w:val="20"/>
          <w:szCs w:val="20"/>
          <w:lang w:eastAsia="en-US"/>
        </w:rPr>
      </w:pPr>
      <w:r w:rsidRPr="00863E83">
        <w:rPr>
          <w:rFonts w:ascii="Calibri" w:eastAsia="SimSun" w:hAnsi="Calibri" w:cs="Calibri"/>
          <w:bCs/>
          <w:color w:val="auto"/>
          <w:sz w:val="20"/>
          <w:szCs w:val="20"/>
          <w:lang w:eastAsia="en-US"/>
        </w:rPr>
        <w:t>V ......................... dňa ...........................</w:t>
      </w:r>
      <w:r w:rsidRPr="00863E83">
        <w:rPr>
          <w:rFonts w:ascii="Calibri" w:eastAsia="SimSun" w:hAnsi="Calibri" w:cs="Calibri"/>
          <w:b/>
          <w:bCs/>
          <w:color w:val="auto"/>
          <w:sz w:val="20"/>
          <w:szCs w:val="20"/>
          <w:lang w:eastAsia="en-US"/>
        </w:rPr>
        <w:tab/>
      </w:r>
      <w:r w:rsidRPr="00863E83">
        <w:rPr>
          <w:rFonts w:ascii="Calibri" w:eastAsia="SimSun" w:hAnsi="Calibri" w:cs="Calibri"/>
          <w:b/>
          <w:bCs/>
          <w:color w:val="auto"/>
          <w:sz w:val="20"/>
          <w:szCs w:val="20"/>
          <w:lang w:eastAsia="en-US"/>
        </w:rPr>
        <w:tab/>
      </w:r>
      <w:r w:rsidRPr="00863E83">
        <w:rPr>
          <w:rFonts w:ascii="Calibri" w:eastAsia="SimSun" w:hAnsi="Calibri" w:cs="Calibri"/>
          <w:b/>
          <w:bCs/>
          <w:color w:val="auto"/>
          <w:sz w:val="20"/>
          <w:szCs w:val="20"/>
          <w:lang w:eastAsia="en-US"/>
        </w:rPr>
        <w:tab/>
        <w:t xml:space="preserve">                       </w:t>
      </w:r>
    </w:p>
    <w:p w14:paraId="62CF8557" w14:textId="77777777" w:rsidR="008A330E" w:rsidRPr="00863E83" w:rsidRDefault="008A330E" w:rsidP="008A330E">
      <w:pPr>
        <w:spacing w:after="0" w:line="360" w:lineRule="auto"/>
        <w:ind w:left="0" w:right="-61" w:firstLine="0"/>
        <w:rPr>
          <w:rFonts w:ascii="Calibri" w:eastAsia="SimSun" w:hAnsi="Calibri" w:cs="Calibri"/>
          <w:bCs/>
          <w:color w:val="auto"/>
          <w:sz w:val="20"/>
          <w:szCs w:val="20"/>
          <w:lang w:eastAsia="en-US"/>
        </w:rPr>
      </w:pPr>
      <w:r w:rsidRPr="00863E83">
        <w:rPr>
          <w:rFonts w:ascii="Calibri" w:eastAsia="SimSun" w:hAnsi="Calibri" w:cs="Calibri"/>
          <w:b/>
          <w:bCs/>
          <w:color w:val="auto"/>
          <w:sz w:val="20"/>
          <w:szCs w:val="20"/>
          <w:lang w:eastAsia="en-US"/>
        </w:rPr>
        <w:tab/>
      </w:r>
      <w:r w:rsidRPr="00863E83">
        <w:rPr>
          <w:rFonts w:ascii="Calibri" w:eastAsia="SimSun" w:hAnsi="Calibri" w:cs="Calibri"/>
          <w:b/>
          <w:bCs/>
          <w:color w:val="auto"/>
          <w:sz w:val="20"/>
          <w:szCs w:val="20"/>
          <w:lang w:eastAsia="en-US"/>
        </w:rPr>
        <w:tab/>
      </w:r>
      <w:r w:rsidRPr="00863E83">
        <w:rPr>
          <w:rFonts w:ascii="Calibri" w:eastAsia="SimSun" w:hAnsi="Calibri" w:cs="Calibri"/>
          <w:b/>
          <w:bCs/>
          <w:color w:val="auto"/>
          <w:sz w:val="20"/>
          <w:szCs w:val="20"/>
          <w:lang w:eastAsia="en-US"/>
        </w:rPr>
        <w:tab/>
      </w:r>
      <w:r w:rsidRPr="00863E83">
        <w:rPr>
          <w:rFonts w:ascii="Calibri" w:eastAsia="SimSun" w:hAnsi="Calibri" w:cs="Calibri"/>
          <w:b/>
          <w:bCs/>
          <w:color w:val="auto"/>
          <w:sz w:val="20"/>
          <w:szCs w:val="20"/>
          <w:lang w:eastAsia="en-US"/>
        </w:rPr>
        <w:tab/>
      </w:r>
      <w:r w:rsidRPr="00863E83">
        <w:rPr>
          <w:rFonts w:ascii="Calibri" w:eastAsia="SimSun" w:hAnsi="Calibri" w:cs="Calibri"/>
          <w:b/>
          <w:bCs/>
          <w:color w:val="auto"/>
          <w:sz w:val="20"/>
          <w:szCs w:val="20"/>
          <w:lang w:eastAsia="en-US"/>
        </w:rPr>
        <w:tab/>
      </w:r>
      <w:r w:rsidRPr="00863E83">
        <w:rPr>
          <w:rFonts w:ascii="Calibri" w:eastAsia="SimSun" w:hAnsi="Calibri" w:cs="Calibri"/>
          <w:b/>
          <w:bCs/>
          <w:color w:val="auto"/>
          <w:sz w:val="20"/>
          <w:szCs w:val="20"/>
          <w:lang w:eastAsia="en-US"/>
        </w:rPr>
        <w:tab/>
      </w:r>
    </w:p>
    <w:p w14:paraId="4E3B52CA" w14:textId="77777777" w:rsidR="008A330E" w:rsidRPr="00C8076C" w:rsidRDefault="008A330E" w:rsidP="008A330E">
      <w:pPr>
        <w:tabs>
          <w:tab w:val="left" w:pos="7380"/>
        </w:tabs>
        <w:spacing w:after="0" w:line="360" w:lineRule="auto"/>
        <w:ind w:left="0" w:right="-61" w:firstLine="0"/>
        <w:jc w:val="left"/>
        <w:rPr>
          <w:rFonts w:ascii="Calibri" w:eastAsia="SimSun" w:hAnsi="Calibri" w:cs="Calibri"/>
          <w:i/>
          <w:iCs/>
          <w:color w:val="auto"/>
          <w:sz w:val="16"/>
          <w:szCs w:val="16"/>
          <w:highlight w:val="yellow"/>
          <w:lang w:eastAsia="en-US"/>
        </w:rPr>
      </w:pPr>
      <w:r w:rsidRPr="00C8076C">
        <w:rPr>
          <w:rFonts w:ascii="Calibri" w:eastAsia="SimSun" w:hAnsi="Calibri" w:cs="Calibri"/>
          <w:b/>
          <w:bCs/>
          <w:i/>
          <w:iCs/>
          <w:color w:val="auto"/>
          <w:sz w:val="16"/>
          <w:szCs w:val="16"/>
          <w:highlight w:val="yellow"/>
          <w:lang w:eastAsia="en-US"/>
        </w:rPr>
        <w:t xml:space="preserve">* </w:t>
      </w:r>
      <w:r w:rsidRPr="00C8076C">
        <w:rPr>
          <w:rFonts w:ascii="Calibri" w:eastAsia="SimSun" w:hAnsi="Calibri" w:cs="Calibri"/>
          <w:i/>
          <w:iCs/>
          <w:color w:val="auto"/>
          <w:sz w:val="16"/>
          <w:szCs w:val="16"/>
          <w:highlight w:val="yellow"/>
          <w:lang w:eastAsia="en-US"/>
        </w:rPr>
        <w:t>nechodiace sa, je potrebné preškrtnúť</w:t>
      </w:r>
    </w:p>
    <w:p w14:paraId="54E3F6B5" w14:textId="77777777" w:rsidR="008A330E" w:rsidRPr="008A330E" w:rsidRDefault="008A330E" w:rsidP="008A330E">
      <w:pPr>
        <w:tabs>
          <w:tab w:val="left" w:pos="7380"/>
        </w:tabs>
        <w:spacing w:after="0" w:line="360" w:lineRule="auto"/>
        <w:ind w:left="0" w:right="-61" w:firstLine="0"/>
        <w:jc w:val="left"/>
        <w:rPr>
          <w:rFonts w:ascii="Calibri" w:eastAsia="SimSun" w:hAnsi="Calibri" w:cs="Calibri"/>
          <w:b/>
          <w:bCs/>
          <w:color w:val="auto"/>
          <w:sz w:val="20"/>
          <w:szCs w:val="20"/>
          <w:lang w:eastAsia="en-US"/>
        </w:rPr>
      </w:pPr>
      <w:r w:rsidRPr="00C8076C">
        <w:rPr>
          <w:rFonts w:ascii="Calibri" w:eastAsia="SimSun" w:hAnsi="Calibri" w:cs="Calibri"/>
          <w:i/>
          <w:iCs/>
          <w:color w:val="auto"/>
          <w:sz w:val="16"/>
          <w:szCs w:val="16"/>
          <w:highlight w:val="yellow"/>
          <w:lang w:eastAsia="en-US"/>
        </w:rPr>
        <w:t>** ak sa uplatní bod 2., uvedú sa kompletné a správne údaje</w:t>
      </w:r>
      <w:r w:rsidRPr="008A330E">
        <w:rPr>
          <w:rFonts w:ascii="Calibri" w:eastAsia="SimSun" w:hAnsi="Calibri" w:cs="Calibri"/>
          <w:b/>
          <w:bCs/>
          <w:color w:val="auto"/>
          <w:sz w:val="20"/>
          <w:szCs w:val="20"/>
          <w:lang w:eastAsia="en-US"/>
        </w:rPr>
        <w:tab/>
      </w:r>
    </w:p>
    <w:p w14:paraId="487C6A1A" w14:textId="77777777" w:rsidR="008A330E" w:rsidRPr="008A330E" w:rsidRDefault="008A330E" w:rsidP="008A330E">
      <w:pPr>
        <w:tabs>
          <w:tab w:val="left" w:pos="7680"/>
        </w:tabs>
        <w:spacing w:after="0" w:line="240" w:lineRule="auto"/>
        <w:ind w:left="0" w:firstLine="0"/>
        <w:jc w:val="left"/>
        <w:rPr>
          <w:rFonts w:ascii="Calibri" w:eastAsia="Times New Roman" w:hAnsi="Calibri" w:cs="Times New Roman"/>
          <w:b/>
          <w:caps/>
          <w:color w:val="FF0000"/>
          <w:sz w:val="24"/>
          <w:szCs w:val="24"/>
        </w:rPr>
      </w:pPr>
    </w:p>
    <w:p w14:paraId="67FF33F2" w14:textId="77777777" w:rsidR="008A330E" w:rsidRPr="008A330E" w:rsidRDefault="008A330E" w:rsidP="008A330E">
      <w:pPr>
        <w:autoSpaceDE w:val="0"/>
        <w:autoSpaceDN w:val="0"/>
        <w:adjustRightInd w:val="0"/>
        <w:spacing w:after="0" w:line="240" w:lineRule="auto"/>
        <w:ind w:left="0" w:firstLine="0"/>
        <w:rPr>
          <w:rFonts w:ascii="Calibri" w:eastAsia="Calibri" w:hAnsi="Calibri" w:cs="Calibri"/>
          <w:i/>
          <w:iCs/>
          <w:color w:val="auto"/>
          <w:sz w:val="20"/>
          <w:szCs w:val="20"/>
          <w:lang w:eastAsia="en-US"/>
        </w:rPr>
      </w:pPr>
      <w:r w:rsidRPr="008A330E">
        <w:rPr>
          <w:rFonts w:ascii="TeX Gyre Bonum" w:eastAsia="Calibri" w:hAnsi="TeX Gyre Bonum" w:cs="TeX Gyre Bonum"/>
          <w:i/>
          <w:iCs/>
          <w:color w:val="auto"/>
          <w:sz w:val="20"/>
          <w:szCs w:val="20"/>
          <w:lang w:eastAsia="en-US"/>
        </w:rPr>
        <w:t xml:space="preserve">Za osobu podľa § 32 ods.7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w:t>
      </w:r>
      <w:r w:rsidRPr="008A330E">
        <w:rPr>
          <w:rFonts w:ascii="Calibri" w:eastAsia="Calibri" w:hAnsi="Calibri" w:cs="Calibri"/>
          <w:i/>
          <w:iCs/>
          <w:color w:val="auto"/>
          <w:sz w:val="20"/>
          <w:szCs w:val="20"/>
          <w:lang w:eastAsia="en-US"/>
        </w:rPr>
        <w:t>rozumie, ak iná osoba:</w:t>
      </w:r>
    </w:p>
    <w:p w14:paraId="4478B636" w14:textId="77777777" w:rsidR="008A330E" w:rsidRPr="008A330E" w:rsidRDefault="008A330E" w:rsidP="008A330E">
      <w:pPr>
        <w:autoSpaceDE w:val="0"/>
        <w:autoSpaceDN w:val="0"/>
        <w:adjustRightInd w:val="0"/>
        <w:spacing w:after="0" w:line="240" w:lineRule="auto"/>
        <w:ind w:left="0" w:firstLine="0"/>
        <w:jc w:val="left"/>
        <w:rPr>
          <w:rFonts w:ascii="Calibri" w:eastAsia="Calibri" w:hAnsi="Calibri" w:cs="Calibri"/>
          <w:i/>
          <w:iCs/>
          <w:color w:val="auto"/>
          <w:sz w:val="20"/>
          <w:szCs w:val="20"/>
          <w:lang w:eastAsia="en-US"/>
        </w:rPr>
      </w:pPr>
      <w:r w:rsidRPr="008A330E">
        <w:rPr>
          <w:rFonts w:ascii="Calibri" w:eastAsia="Calibri" w:hAnsi="Calibri" w:cs="Calibri"/>
          <w:i/>
          <w:iCs/>
          <w:color w:val="auto"/>
          <w:sz w:val="20"/>
          <w:szCs w:val="20"/>
          <w:lang w:eastAsia="en-US"/>
        </w:rPr>
        <w:t>a) vlastní väčšinu akcií alebo väčšinový obchodný podiel u uchádzača alebo záujemcu,</w:t>
      </w:r>
    </w:p>
    <w:p w14:paraId="65F313A6" w14:textId="77777777" w:rsidR="008A330E" w:rsidRPr="008A330E" w:rsidRDefault="008A330E" w:rsidP="008A330E">
      <w:pPr>
        <w:autoSpaceDE w:val="0"/>
        <w:autoSpaceDN w:val="0"/>
        <w:adjustRightInd w:val="0"/>
        <w:spacing w:after="0" w:line="240" w:lineRule="auto"/>
        <w:ind w:left="0" w:firstLine="0"/>
        <w:jc w:val="left"/>
        <w:rPr>
          <w:rFonts w:ascii="Calibri" w:eastAsia="Calibri" w:hAnsi="Calibri" w:cs="Calibri"/>
          <w:i/>
          <w:iCs/>
          <w:color w:val="auto"/>
          <w:sz w:val="20"/>
          <w:szCs w:val="20"/>
          <w:lang w:eastAsia="en-US"/>
        </w:rPr>
      </w:pPr>
      <w:r w:rsidRPr="008A330E">
        <w:rPr>
          <w:rFonts w:ascii="Calibri" w:eastAsia="Calibri" w:hAnsi="Calibri" w:cs="Calibri"/>
          <w:i/>
          <w:iCs/>
          <w:color w:val="auto"/>
          <w:sz w:val="20"/>
          <w:szCs w:val="20"/>
          <w:lang w:eastAsia="en-US"/>
        </w:rPr>
        <w:t>b) má väčšinu hlasovacích práv u uchádzača alebo záujemcu,</w:t>
      </w:r>
    </w:p>
    <w:p w14:paraId="3945C5EF" w14:textId="77777777" w:rsidR="008A330E" w:rsidRPr="008A330E" w:rsidRDefault="008A330E" w:rsidP="008A330E">
      <w:pPr>
        <w:autoSpaceDE w:val="0"/>
        <w:autoSpaceDN w:val="0"/>
        <w:adjustRightInd w:val="0"/>
        <w:spacing w:after="0" w:line="240" w:lineRule="auto"/>
        <w:ind w:left="0" w:firstLine="0"/>
        <w:jc w:val="left"/>
        <w:rPr>
          <w:rFonts w:ascii="Calibri" w:eastAsia="Calibri" w:hAnsi="Calibri" w:cs="Calibri"/>
          <w:i/>
          <w:iCs/>
          <w:color w:val="auto"/>
          <w:sz w:val="20"/>
          <w:szCs w:val="20"/>
          <w:lang w:eastAsia="en-US"/>
        </w:rPr>
      </w:pPr>
      <w:r w:rsidRPr="008A330E">
        <w:rPr>
          <w:rFonts w:ascii="Calibri" w:eastAsia="Calibri" w:hAnsi="Calibri" w:cs="Calibri"/>
          <w:i/>
          <w:iCs/>
          <w:color w:val="auto"/>
          <w:sz w:val="20"/>
          <w:szCs w:val="20"/>
          <w:lang w:eastAsia="en-US"/>
        </w:rPr>
        <w:t>c) má právo vymenúvať alebo odvolávať väčšinu členov štatutárneho orgánu alebo dozorného</w:t>
      </w:r>
    </w:p>
    <w:p w14:paraId="44C73A9D" w14:textId="77777777" w:rsidR="008A330E" w:rsidRPr="008A330E" w:rsidRDefault="008A330E" w:rsidP="008A330E">
      <w:pPr>
        <w:autoSpaceDE w:val="0"/>
        <w:autoSpaceDN w:val="0"/>
        <w:adjustRightInd w:val="0"/>
        <w:spacing w:after="0" w:line="240" w:lineRule="auto"/>
        <w:ind w:left="0" w:firstLine="0"/>
        <w:jc w:val="left"/>
        <w:rPr>
          <w:rFonts w:ascii="Calibri" w:eastAsia="Calibri" w:hAnsi="Calibri" w:cs="Calibri"/>
          <w:i/>
          <w:iCs/>
          <w:color w:val="auto"/>
          <w:sz w:val="20"/>
          <w:szCs w:val="20"/>
          <w:lang w:eastAsia="en-US"/>
        </w:rPr>
      </w:pPr>
      <w:r w:rsidRPr="008A330E">
        <w:rPr>
          <w:rFonts w:ascii="Calibri" w:eastAsia="Calibri" w:hAnsi="Calibri" w:cs="Calibri"/>
          <w:i/>
          <w:iCs/>
          <w:color w:val="auto"/>
          <w:sz w:val="20"/>
          <w:szCs w:val="20"/>
          <w:lang w:eastAsia="en-US"/>
        </w:rPr>
        <w:t>orgánu uchádzača alebo záujemcu alebo</w:t>
      </w:r>
    </w:p>
    <w:p w14:paraId="2A207C3E" w14:textId="77777777" w:rsidR="008A330E" w:rsidRPr="008A330E" w:rsidRDefault="008A330E" w:rsidP="008A330E">
      <w:pPr>
        <w:autoSpaceDE w:val="0"/>
        <w:autoSpaceDN w:val="0"/>
        <w:adjustRightInd w:val="0"/>
        <w:spacing w:after="0" w:line="240" w:lineRule="auto"/>
        <w:ind w:left="0" w:firstLine="0"/>
        <w:jc w:val="left"/>
        <w:rPr>
          <w:rFonts w:ascii="Calibri" w:eastAsia="Calibri" w:hAnsi="Calibri" w:cs="Calibri"/>
          <w:i/>
          <w:iCs/>
          <w:color w:val="auto"/>
          <w:sz w:val="20"/>
          <w:szCs w:val="20"/>
          <w:lang w:eastAsia="en-US"/>
        </w:rPr>
      </w:pPr>
      <w:r w:rsidRPr="008A330E">
        <w:rPr>
          <w:rFonts w:ascii="Calibri" w:eastAsia="Calibri" w:hAnsi="Calibri" w:cs="Calibri"/>
          <w:i/>
          <w:iCs/>
          <w:color w:val="auto"/>
          <w:sz w:val="20"/>
          <w:szCs w:val="20"/>
          <w:lang w:eastAsia="en-US"/>
        </w:rPr>
        <w:t>d) má právo vykonávať rozhodujúci vplyv na základe dohody uzavretej s uchádzačom alebo</w:t>
      </w:r>
    </w:p>
    <w:p w14:paraId="3B4B1CE2" w14:textId="77777777" w:rsidR="008A330E" w:rsidRPr="008A330E" w:rsidRDefault="008A330E" w:rsidP="008A330E">
      <w:pPr>
        <w:autoSpaceDE w:val="0"/>
        <w:autoSpaceDN w:val="0"/>
        <w:adjustRightInd w:val="0"/>
        <w:spacing w:after="0" w:line="240" w:lineRule="auto"/>
        <w:ind w:left="0" w:firstLine="0"/>
        <w:jc w:val="left"/>
        <w:rPr>
          <w:rFonts w:ascii="Calibri" w:eastAsia="Calibri" w:hAnsi="Calibri" w:cs="Calibri"/>
          <w:i/>
          <w:iCs/>
          <w:color w:val="auto"/>
          <w:sz w:val="20"/>
          <w:szCs w:val="20"/>
          <w:lang w:eastAsia="en-US"/>
        </w:rPr>
      </w:pPr>
      <w:r w:rsidRPr="008A330E">
        <w:rPr>
          <w:rFonts w:ascii="Calibri" w:eastAsia="Calibri" w:hAnsi="Calibri" w:cs="Calibri"/>
          <w:i/>
          <w:iCs/>
          <w:color w:val="auto"/>
          <w:sz w:val="20"/>
          <w:szCs w:val="20"/>
          <w:lang w:eastAsia="en-US"/>
        </w:rPr>
        <w:t>záujemcom alebo na základe spoločenskej zmluvy, zakladateľskej listiny alebo stanov, ak to</w:t>
      </w:r>
    </w:p>
    <w:p w14:paraId="4B9FD315" w14:textId="77777777" w:rsidR="008A330E" w:rsidRPr="008A330E" w:rsidRDefault="008A330E" w:rsidP="008A330E">
      <w:pPr>
        <w:spacing w:after="0" w:line="240" w:lineRule="auto"/>
        <w:ind w:left="0" w:firstLine="0"/>
        <w:rPr>
          <w:rFonts w:ascii="Calibri" w:eastAsia="Calibri" w:hAnsi="Calibri" w:cs="Calibri"/>
          <w:b/>
          <w:i/>
          <w:color w:val="auto"/>
          <w:sz w:val="20"/>
          <w:szCs w:val="20"/>
          <w:lang w:eastAsia="en-US"/>
        </w:rPr>
      </w:pPr>
      <w:r w:rsidRPr="008A330E">
        <w:rPr>
          <w:rFonts w:ascii="Calibri" w:eastAsia="Calibri" w:hAnsi="Calibri" w:cs="Calibri"/>
          <w:i/>
          <w:iCs/>
          <w:color w:val="auto"/>
          <w:sz w:val="20"/>
          <w:szCs w:val="20"/>
          <w:lang w:eastAsia="en-US"/>
        </w:rPr>
        <w:t>umožňuje právo štátu, ktorými sa táto osoba riadi</w:t>
      </w:r>
    </w:p>
    <w:p w14:paraId="46AFD598" w14:textId="7B670216" w:rsidR="008A330E" w:rsidRDefault="008A330E" w:rsidP="00170740">
      <w:pPr>
        <w:spacing w:after="0" w:line="240" w:lineRule="auto"/>
        <w:ind w:left="170" w:firstLine="0"/>
        <w:rPr>
          <w:rFonts w:asciiTheme="minorHAnsi" w:hAnsiTheme="minorHAnsi" w:cstheme="minorHAnsi"/>
          <w:b/>
          <w:i/>
          <w:sz w:val="20"/>
          <w:szCs w:val="20"/>
        </w:rPr>
      </w:pPr>
    </w:p>
    <w:p w14:paraId="39C80A3E" w14:textId="4A3DB6ED" w:rsidR="008A330E" w:rsidRDefault="008A330E" w:rsidP="00170740">
      <w:pPr>
        <w:spacing w:after="0" w:line="240" w:lineRule="auto"/>
        <w:ind w:left="170" w:firstLine="0"/>
        <w:rPr>
          <w:rFonts w:asciiTheme="minorHAnsi" w:hAnsiTheme="minorHAnsi" w:cstheme="minorHAnsi"/>
          <w:b/>
          <w:i/>
          <w:sz w:val="20"/>
          <w:szCs w:val="20"/>
        </w:rPr>
      </w:pPr>
    </w:p>
    <w:p w14:paraId="3C9F8A19" w14:textId="4F81BF6B" w:rsidR="008A330E" w:rsidRDefault="008A330E" w:rsidP="00170740">
      <w:pPr>
        <w:spacing w:after="0" w:line="240" w:lineRule="auto"/>
        <w:ind w:left="170" w:firstLine="0"/>
        <w:rPr>
          <w:rFonts w:asciiTheme="minorHAnsi" w:hAnsiTheme="minorHAnsi" w:cstheme="minorHAnsi"/>
          <w:b/>
          <w:i/>
          <w:sz w:val="20"/>
          <w:szCs w:val="20"/>
        </w:rPr>
      </w:pPr>
    </w:p>
    <w:p w14:paraId="3F9939A6" w14:textId="74455D9C" w:rsidR="008A330E" w:rsidRDefault="008A330E" w:rsidP="00170740">
      <w:pPr>
        <w:spacing w:after="0" w:line="240" w:lineRule="auto"/>
        <w:ind w:left="170" w:firstLine="0"/>
        <w:rPr>
          <w:rFonts w:asciiTheme="minorHAnsi" w:hAnsiTheme="minorHAnsi" w:cstheme="minorHAnsi"/>
          <w:b/>
          <w:i/>
          <w:sz w:val="20"/>
          <w:szCs w:val="20"/>
        </w:rPr>
      </w:pPr>
    </w:p>
    <w:p w14:paraId="24250E61" w14:textId="3CA55783" w:rsidR="008A330E" w:rsidRDefault="008A330E" w:rsidP="00170740">
      <w:pPr>
        <w:spacing w:after="0" w:line="240" w:lineRule="auto"/>
        <w:ind w:left="170" w:firstLine="0"/>
        <w:rPr>
          <w:rFonts w:asciiTheme="minorHAnsi" w:hAnsiTheme="minorHAnsi" w:cstheme="minorHAnsi"/>
          <w:b/>
          <w:i/>
          <w:sz w:val="20"/>
          <w:szCs w:val="20"/>
        </w:rPr>
      </w:pPr>
    </w:p>
    <w:p w14:paraId="2E1AFFE0" w14:textId="5CD7128F" w:rsidR="008A330E" w:rsidRDefault="008A330E" w:rsidP="00170740">
      <w:pPr>
        <w:spacing w:after="0" w:line="240" w:lineRule="auto"/>
        <w:ind w:left="170" w:firstLine="0"/>
        <w:rPr>
          <w:rFonts w:asciiTheme="minorHAnsi" w:hAnsiTheme="minorHAnsi" w:cstheme="minorHAnsi"/>
          <w:b/>
          <w:i/>
          <w:sz w:val="20"/>
          <w:szCs w:val="20"/>
        </w:rPr>
      </w:pPr>
    </w:p>
    <w:p w14:paraId="4671AA7F" w14:textId="11A6A494" w:rsidR="008A330E" w:rsidRDefault="008A330E" w:rsidP="00170740">
      <w:pPr>
        <w:spacing w:after="0" w:line="240" w:lineRule="auto"/>
        <w:ind w:left="170" w:firstLine="0"/>
        <w:rPr>
          <w:rFonts w:asciiTheme="minorHAnsi" w:hAnsiTheme="minorHAnsi" w:cstheme="minorHAnsi"/>
          <w:b/>
          <w:i/>
          <w:sz w:val="20"/>
          <w:szCs w:val="20"/>
        </w:rPr>
      </w:pPr>
    </w:p>
    <w:p w14:paraId="0ED29F00" w14:textId="77777777" w:rsidR="00D63E4F" w:rsidRDefault="00D63E4F" w:rsidP="00C8076C">
      <w:pPr>
        <w:spacing w:after="0" w:line="240" w:lineRule="auto"/>
        <w:ind w:left="0" w:firstLine="0"/>
        <w:rPr>
          <w:rFonts w:asciiTheme="minorHAnsi" w:hAnsiTheme="minorHAnsi" w:cstheme="minorHAnsi"/>
          <w:b/>
          <w:sz w:val="20"/>
          <w:szCs w:val="20"/>
        </w:rPr>
      </w:pPr>
    </w:p>
    <w:p w14:paraId="608CF8E3" w14:textId="56FEFA3B" w:rsidR="006B2F61" w:rsidRDefault="008A330E" w:rsidP="008A330E">
      <w:pPr>
        <w:spacing w:after="0" w:line="240" w:lineRule="auto"/>
        <w:ind w:left="170" w:firstLine="0"/>
        <w:jc w:val="right"/>
        <w:rPr>
          <w:rFonts w:asciiTheme="minorHAnsi" w:hAnsiTheme="minorHAnsi" w:cstheme="minorHAnsi"/>
          <w:b/>
          <w:sz w:val="20"/>
          <w:szCs w:val="20"/>
        </w:rPr>
      </w:pPr>
      <w:r>
        <w:rPr>
          <w:rFonts w:asciiTheme="minorHAnsi" w:hAnsiTheme="minorHAnsi" w:cstheme="minorHAnsi"/>
          <w:b/>
          <w:sz w:val="20"/>
          <w:szCs w:val="20"/>
        </w:rPr>
        <w:t>V</w:t>
      </w:r>
      <w:r w:rsidRPr="00963D1B">
        <w:rPr>
          <w:rFonts w:asciiTheme="minorHAnsi" w:hAnsiTheme="minorHAnsi" w:cstheme="minorHAnsi"/>
          <w:b/>
          <w:sz w:val="20"/>
          <w:szCs w:val="20"/>
        </w:rPr>
        <w:t xml:space="preserve">zor č. 2 -  </w:t>
      </w:r>
      <w:r>
        <w:rPr>
          <w:rFonts w:asciiTheme="minorHAnsi" w:hAnsiTheme="minorHAnsi" w:cstheme="minorHAnsi"/>
          <w:b/>
          <w:sz w:val="20"/>
          <w:szCs w:val="20"/>
        </w:rPr>
        <w:t>N</w:t>
      </w:r>
      <w:r w:rsidRPr="00963D1B">
        <w:rPr>
          <w:rFonts w:asciiTheme="minorHAnsi" w:hAnsiTheme="minorHAnsi" w:cstheme="minorHAnsi"/>
          <w:b/>
          <w:sz w:val="20"/>
          <w:szCs w:val="20"/>
        </w:rPr>
        <w:t>ávrh na plnenie kritéri</w:t>
      </w:r>
      <w:r>
        <w:rPr>
          <w:rFonts w:asciiTheme="minorHAnsi" w:hAnsiTheme="minorHAnsi" w:cstheme="minorHAnsi"/>
          <w:b/>
          <w:sz w:val="20"/>
          <w:szCs w:val="20"/>
        </w:rPr>
        <w:t xml:space="preserve">a </w:t>
      </w:r>
    </w:p>
    <w:p w14:paraId="1AEF7431" w14:textId="77777777" w:rsidR="008A330E" w:rsidRDefault="008A330E" w:rsidP="00413342">
      <w:pPr>
        <w:pStyle w:val="Nadpis2"/>
        <w:spacing w:after="37" w:line="259" w:lineRule="auto"/>
        <w:ind w:left="0" w:right="7" w:firstLine="0"/>
        <w:rPr>
          <w:rFonts w:asciiTheme="minorHAnsi" w:hAnsiTheme="minorHAnsi" w:cstheme="minorHAnsi"/>
          <w:sz w:val="20"/>
          <w:szCs w:val="20"/>
        </w:rPr>
      </w:pPr>
    </w:p>
    <w:p w14:paraId="1B350BA9" w14:textId="5134E15D" w:rsidR="006B2F61" w:rsidRPr="00A57DAF" w:rsidRDefault="008A330E" w:rsidP="00413342">
      <w:pPr>
        <w:pStyle w:val="Nadpis2"/>
        <w:spacing w:after="37" w:line="259" w:lineRule="auto"/>
        <w:ind w:left="0" w:right="7" w:firstLine="0"/>
        <w:rPr>
          <w:rFonts w:asciiTheme="minorHAnsi" w:hAnsiTheme="minorHAnsi" w:cstheme="minorHAnsi"/>
          <w:sz w:val="20"/>
          <w:szCs w:val="20"/>
        </w:rPr>
      </w:pPr>
      <w:r w:rsidRPr="00A57DAF">
        <w:rPr>
          <w:rFonts w:asciiTheme="minorHAnsi" w:hAnsiTheme="minorHAnsi" w:cstheme="minorHAnsi"/>
          <w:sz w:val="20"/>
          <w:szCs w:val="20"/>
        </w:rPr>
        <w:t>NÁVRH NA PLNENIE KRITÉRIA</w:t>
      </w:r>
    </w:p>
    <w:p w14:paraId="2C94A0DA" w14:textId="77777777" w:rsidR="001A688B" w:rsidRPr="00A57DAF" w:rsidRDefault="001A688B" w:rsidP="00413342">
      <w:pPr>
        <w:spacing w:after="0" w:line="274" w:lineRule="auto"/>
        <w:ind w:left="0" w:right="3" w:firstLine="0"/>
        <w:rPr>
          <w:rFonts w:asciiTheme="minorHAnsi" w:hAnsiTheme="minorHAnsi" w:cstheme="minorHAnsi"/>
          <w:bCs/>
          <w:color w:val="FF0000"/>
          <w:sz w:val="20"/>
          <w:szCs w:val="20"/>
          <w:u w:val="single" w:color="FF0000"/>
        </w:rPr>
      </w:pPr>
    </w:p>
    <w:p w14:paraId="5D0D1B26" w14:textId="6F814EC4" w:rsidR="006B2F61" w:rsidRPr="00A57DAF" w:rsidRDefault="006D7AC8" w:rsidP="00413342">
      <w:pPr>
        <w:spacing w:after="0" w:line="274" w:lineRule="auto"/>
        <w:ind w:left="0" w:right="3" w:firstLine="0"/>
        <w:rPr>
          <w:rFonts w:asciiTheme="minorHAnsi" w:hAnsiTheme="minorHAnsi" w:cstheme="minorHAnsi"/>
          <w:bCs/>
          <w:color w:val="auto"/>
          <w:sz w:val="20"/>
          <w:szCs w:val="20"/>
        </w:rPr>
      </w:pPr>
      <w:r w:rsidRPr="00A57DAF">
        <w:rPr>
          <w:rFonts w:asciiTheme="minorHAnsi" w:hAnsiTheme="minorHAnsi" w:cstheme="minorHAnsi"/>
          <w:bCs/>
          <w:color w:val="auto"/>
          <w:sz w:val="20"/>
          <w:szCs w:val="20"/>
        </w:rPr>
        <w:t xml:space="preserve">Tento dokument </w:t>
      </w:r>
      <w:r w:rsidRPr="00A57DAF">
        <w:rPr>
          <w:rFonts w:asciiTheme="minorHAnsi" w:hAnsiTheme="minorHAnsi" w:cstheme="minorHAnsi"/>
          <w:b/>
          <w:color w:val="auto"/>
          <w:sz w:val="20"/>
          <w:szCs w:val="20"/>
        </w:rPr>
        <w:t>uchádzač vyplní elektronicky</w:t>
      </w:r>
      <w:r w:rsidRPr="00A57DAF">
        <w:rPr>
          <w:rFonts w:asciiTheme="minorHAnsi" w:hAnsiTheme="minorHAnsi" w:cstheme="minorHAnsi"/>
          <w:bCs/>
          <w:color w:val="auto"/>
          <w:sz w:val="20"/>
          <w:szCs w:val="20"/>
        </w:rPr>
        <w:t xml:space="preserve">, </w:t>
      </w:r>
      <w:r w:rsidRPr="00A57DAF">
        <w:rPr>
          <w:rFonts w:asciiTheme="minorHAnsi" w:hAnsiTheme="minorHAnsi" w:cstheme="minorHAnsi"/>
          <w:b/>
          <w:color w:val="auto"/>
          <w:sz w:val="20"/>
          <w:szCs w:val="20"/>
        </w:rPr>
        <w:t>priamo do elektronického formulára v elektronickom nástroji eZakazky</w:t>
      </w:r>
      <w:r w:rsidR="00963D1B" w:rsidRPr="00A57DAF">
        <w:rPr>
          <w:rFonts w:asciiTheme="minorHAnsi" w:hAnsiTheme="minorHAnsi" w:cstheme="minorHAnsi"/>
          <w:bCs/>
          <w:color w:val="auto"/>
          <w:sz w:val="20"/>
          <w:szCs w:val="20"/>
        </w:rPr>
        <w:t xml:space="preserve">             </w:t>
      </w:r>
      <w:r w:rsidRPr="00A57DAF">
        <w:rPr>
          <w:rFonts w:asciiTheme="minorHAnsi" w:hAnsiTheme="minorHAnsi" w:cstheme="minorHAnsi"/>
          <w:bCs/>
          <w:i/>
          <w:color w:val="auto"/>
          <w:sz w:val="20"/>
          <w:szCs w:val="20"/>
        </w:rPr>
        <w:t xml:space="preserve"> </w:t>
      </w:r>
      <w:r w:rsidRPr="00A57DAF">
        <w:rPr>
          <w:rFonts w:asciiTheme="minorHAnsi" w:hAnsiTheme="minorHAnsi" w:cstheme="minorHAnsi"/>
          <w:bCs/>
          <w:color w:val="auto"/>
          <w:sz w:val="20"/>
          <w:szCs w:val="20"/>
        </w:rPr>
        <w:t>s názvom</w:t>
      </w:r>
      <w:r w:rsidRPr="00A57DAF">
        <w:rPr>
          <w:rFonts w:asciiTheme="minorHAnsi" w:hAnsiTheme="minorHAnsi" w:cstheme="minorHAnsi"/>
          <w:bCs/>
          <w:i/>
          <w:color w:val="auto"/>
          <w:sz w:val="20"/>
          <w:szCs w:val="20"/>
        </w:rPr>
        <w:t xml:space="preserve"> </w:t>
      </w:r>
      <w:r w:rsidRPr="00A57DAF">
        <w:rPr>
          <w:rFonts w:asciiTheme="minorHAnsi" w:hAnsiTheme="minorHAnsi" w:cstheme="minorHAnsi"/>
          <w:bCs/>
          <w:color w:val="auto"/>
          <w:sz w:val="20"/>
          <w:szCs w:val="20"/>
        </w:rPr>
        <w:t>„</w:t>
      </w:r>
      <w:r w:rsidRPr="00A57DAF">
        <w:rPr>
          <w:rFonts w:asciiTheme="minorHAnsi" w:hAnsiTheme="minorHAnsi" w:cstheme="minorHAnsi"/>
          <w:bCs/>
          <w:i/>
          <w:color w:val="auto"/>
          <w:sz w:val="20"/>
          <w:szCs w:val="20"/>
        </w:rPr>
        <w:t>Návrh na plnenie kritéri</w:t>
      </w:r>
      <w:r w:rsidR="00963D1B" w:rsidRPr="00A57DAF">
        <w:rPr>
          <w:rFonts w:asciiTheme="minorHAnsi" w:hAnsiTheme="minorHAnsi" w:cstheme="minorHAnsi"/>
          <w:bCs/>
          <w:i/>
          <w:color w:val="auto"/>
          <w:sz w:val="20"/>
          <w:szCs w:val="20"/>
        </w:rPr>
        <w:t>a</w:t>
      </w:r>
      <w:r w:rsidRPr="00A57DAF">
        <w:rPr>
          <w:rFonts w:asciiTheme="minorHAnsi" w:hAnsiTheme="minorHAnsi" w:cstheme="minorHAnsi"/>
          <w:bCs/>
          <w:i/>
          <w:color w:val="auto"/>
          <w:sz w:val="20"/>
          <w:szCs w:val="20"/>
        </w:rPr>
        <w:t xml:space="preserve">“, </w:t>
      </w:r>
      <w:r w:rsidRPr="00A57DAF">
        <w:rPr>
          <w:rFonts w:asciiTheme="minorHAnsi" w:hAnsiTheme="minorHAnsi" w:cstheme="minorHAnsi"/>
          <w:bCs/>
          <w:color w:val="auto"/>
          <w:sz w:val="20"/>
          <w:szCs w:val="20"/>
        </w:rPr>
        <w:t>do ktorého uvedie svoje hodnoty návrhu na plnenie kritéri</w:t>
      </w:r>
      <w:r w:rsidR="00963D1B" w:rsidRPr="00A57DAF">
        <w:rPr>
          <w:rFonts w:asciiTheme="minorHAnsi" w:hAnsiTheme="minorHAnsi" w:cstheme="minorHAnsi"/>
          <w:bCs/>
          <w:color w:val="auto"/>
          <w:sz w:val="20"/>
          <w:szCs w:val="20"/>
        </w:rPr>
        <w:t>a</w:t>
      </w:r>
      <w:r w:rsidRPr="00A57DAF">
        <w:rPr>
          <w:rFonts w:asciiTheme="minorHAnsi" w:hAnsiTheme="minorHAnsi" w:cstheme="minorHAnsi"/>
          <w:bCs/>
          <w:color w:val="auto"/>
          <w:sz w:val="20"/>
          <w:szCs w:val="20"/>
        </w:rPr>
        <w:t xml:space="preserve"> na hodnotenie ponúk, needitovateľnú podobu dokumentu podľa tohto vzoru </w:t>
      </w:r>
      <w:r w:rsidR="001A688B" w:rsidRPr="00A57DAF">
        <w:rPr>
          <w:rFonts w:asciiTheme="minorHAnsi" w:hAnsiTheme="minorHAnsi" w:cstheme="minorHAnsi"/>
          <w:bCs/>
          <w:color w:val="auto"/>
          <w:sz w:val="20"/>
          <w:szCs w:val="20"/>
        </w:rPr>
        <w:t>nemusí nepredkladať.</w:t>
      </w:r>
      <w:r w:rsidRPr="00A57DAF">
        <w:rPr>
          <w:rFonts w:asciiTheme="minorHAnsi" w:hAnsiTheme="minorHAnsi" w:cstheme="minorHAnsi"/>
          <w:bCs/>
          <w:color w:val="auto"/>
          <w:sz w:val="20"/>
          <w:szCs w:val="20"/>
        </w:rPr>
        <w:t xml:space="preserve"> </w:t>
      </w:r>
    </w:p>
    <w:p w14:paraId="5AD768F4" w14:textId="77777777" w:rsidR="006B2F61" w:rsidRPr="00A57DAF" w:rsidRDefault="006D7AC8" w:rsidP="00413342">
      <w:pPr>
        <w:spacing w:after="18" w:line="259" w:lineRule="auto"/>
        <w:ind w:left="0" w:firstLine="0"/>
        <w:jc w:val="left"/>
        <w:rPr>
          <w:rFonts w:asciiTheme="minorHAnsi" w:hAnsiTheme="minorHAnsi" w:cstheme="minorHAnsi"/>
          <w:bCs/>
          <w:sz w:val="20"/>
          <w:szCs w:val="20"/>
        </w:rPr>
      </w:pPr>
      <w:r w:rsidRPr="00A57DAF">
        <w:rPr>
          <w:rFonts w:asciiTheme="minorHAnsi" w:hAnsiTheme="minorHAnsi" w:cstheme="minorHAnsi"/>
          <w:bCs/>
          <w:sz w:val="20"/>
          <w:szCs w:val="20"/>
        </w:rPr>
        <w:t xml:space="preserve"> </w:t>
      </w:r>
    </w:p>
    <w:p w14:paraId="14E244EA" w14:textId="77777777" w:rsidR="006B2F61" w:rsidRPr="00963D1B" w:rsidRDefault="006D7AC8" w:rsidP="00413342">
      <w:pPr>
        <w:ind w:left="10" w:right="95"/>
        <w:rPr>
          <w:rFonts w:asciiTheme="minorHAnsi" w:hAnsiTheme="minorHAnsi" w:cstheme="minorHAnsi"/>
          <w:sz w:val="20"/>
          <w:szCs w:val="20"/>
        </w:rPr>
      </w:pPr>
      <w:r w:rsidRPr="00963D1B">
        <w:rPr>
          <w:rFonts w:asciiTheme="minorHAnsi" w:hAnsiTheme="minorHAnsi" w:cstheme="minorHAnsi"/>
          <w:sz w:val="20"/>
          <w:szCs w:val="20"/>
        </w:rPr>
        <w:t xml:space="preserve">Verejný obstarávateľ:  </w:t>
      </w:r>
    </w:p>
    <w:p w14:paraId="2FA30448" w14:textId="1632FA3D" w:rsidR="00EE3987" w:rsidRDefault="00EE3987" w:rsidP="00420A5E">
      <w:pPr>
        <w:spacing w:after="18" w:line="259" w:lineRule="auto"/>
        <w:ind w:left="0" w:firstLine="0"/>
        <w:jc w:val="left"/>
        <w:rPr>
          <w:rFonts w:asciiTheme="minorHAnsi" w:hAnsiTheme="minorHAnsi" w:cstheme="minorHAnsi"/>
          <w:sz w:val="20"/>
          <w:szCs w:val="20"/>
        </w:rPr>
      </w:pPr>
      <w:r w:rsidRPr="00741F7C">
        <w:rPr>
          <w:rFonts w:asciiTheme="minorHAnsi" w:hAnsiTheme="minorHAnsi" w:cstheme="minorHAnsi"/>
          <w:b/>
          <w:sz w:val="20"/>
          <w:szCs w:val="20"/>
        </w:rPr>
        <w:t>Hlavné mesto Slovenskej republiky Bratislava</w:t>
      </w:r>
      <w:r w:rsidRPr="00555F44">
        <w:rPr>
          <w:rFonts w:asciiTheme="minorHAnsi" w:hAnsiTheme="minorHAnsi" w:cstheme="minorHAnsi"/>
          <w:sz w:val="20"/>
          <w:szCs w:val="20"/>
        </w:rPr>
        <w:t xml:space="preserve"> </w:t>
      </w:r>
    </w:p>
    <w:p w14:paraId="3CB6B88C" w14:textId="4CDB0E41" w:rsidR="0004527A" w:rsidRDefault="0004527A" w:rsidP="00420A5E">
      <w:pPr>
        <w:spacing w:after="18" w:line="259" w:lineRule="auto"/>
        <w:ind w:left="0" w:firstLine="0"/>
        <w:jc w:val="left"/>
        <w:rPr>
          <w:rFonts w:asciiTheme="minorHAnsi" w:hAnsiTheme="minorHAnsi" w:cstheme="minorHAnsi"/>
          <w:sz w:val="20"/>
          <w:szCs w:val="20"/>
        </w:rPr>
      </w:pPr>
      <w:r>
        <w:rPr>
          <w:rFonts w:asciiTheme="minorHAnsi" w:hAnsiTheme="minorHAnsi" w:cstheme="minorHAnsi"/>
          <w:sz w:val="20"/>
          <w:szCs w:val="20"/>
        </w:rPr>
        <w:t xml:space="preserve">Sídlo: </w:t>
      </w:r>
      <w:r w:rsidRPr="0004527A">
        <w:rPr>
          <w:rFonts w:asciiTheme="minorHAnsi" w:hAnsiTheme="minorHAnsi" w:cstheme="minorHAnsi"/>
          <w:sz w:val="20"/>
          <w:szCs w:val="20"/>
        </w:rPr>
        <w:t>Primaciálne nám. 1, 814 99 Bratislava 1</w:t>
      </w:r>
    </w:p>
    <w:p w14:paraId="6142E76D" w14:textId="624505A8" w:rsidR="00420A5E" w:rsidRPr="006A7ADB" w:rsidRDefault="00420A5E" w:rsidP="00420A5E">
      <w:pPr>
        <w:spacing w:after="18" w:line="259" w:lineRule="auto"/>
        <w:ind w:left="0" w:firstLine="0"/>
        <w:jc w:val="left"/>
        <w:rPr>
          <w:rFonts w:asciiTheme="minorHAnsi" w:hAnsiTheme="minorHAnsi" w:cstheme="minorHAnsi"/>
          <w:bCs/>
          <w:sz w:val="20"/>
          <w:szCs w:val="20"/>
        </w:rPr>
      </w:pPr>
      <w:r w:rsidRPr="006A7ADB">
        <w:rPr>
          <w:rFonts w:asciiTheme="minorHAnsi" w:hAnsiTheme="minorHAnsi" w:cstheme="minorHAnsi"/>
          <w:bCs/>
          <w:sz w:val="20"/>
          <w:szCs w:val="20"/>
        </w:rPr>
        <w:t xml:space="preserve">IČO: </w:t>
      </w:r>
      <w:r w:rsidR="007347FF" w:rsidRPr="006A7ADB">
        <w:rPr>
          <w:rFonts w:asciiTheme="minorHAnsi" w:hAnsiTheme="minorHAnsi" w:cstheme="minorHAnsi"/>
          <w:bCs/>
          <w:sz w:val="20"/>
          <w:szCs w:val="20"/>
        </w:rPr>
        <w:t>00603481</w:t>
      </w:r>
    </w:p>
    <w:p w14:paraId="5141BF1A" w14:textId="3778B9FF" w:rsidR="0004527A" w:rsidRDefault="006D7AC8" w:rsidP="0004527A">
      <w:pPr>
        <w:spacing w:after="32"/>
        <w:ind w:left="0" w:right="95" w:firstLine="0"/>
        <w:rPr>
          <w:rFonts w:asciiTheme="minorHAnsi" w:hAnsiTheme="minorHAnsi" w:cstheme="minorHAnsi"/>
          <w:sz w:val="20"/>
          <w:szCs w:val="20"/>
        </w:rPr>
      </w:pPr>
      <w:r w:rsidRPr="00420A5E">
        <w:rPr>
          <w:rFonts w:asciiTheme="minorHAnsi" w:hAnsiTheme="minorHAnsi" w:cstheme="minorHAnsi"/>
          <w:sz w:val="20"/>
          <w:szCs w:val="20"/>
        </w:rPr>
        <w:t xml:space="preserve">Predmet zákazky: </w:t>
      </w:r>
      <w:r w:rsidR="006814AE" w:rsidRPr="006814AE">
        <w:rPr>
          <w:rFonts w:asciiTheme="minorHAnsi" w:hAnsiTheme="minorHAnsi" w:cstheme="minorHAnsi"/>
          <w:b/>
          <w:sz w:val="20"/>
          <w:szCs w:val="20"/>
        </w:rPr>
        <w:t>Obstarávanie poistných služieb „Trolejbusové trate Patrónka – Riviéra a Bulharská – Galvaniho</w:t>
      </w:r>
      <w:r w:rsidR="006814AE">
        <w:rPr>
          <w:rFonts w:asciiTheme="minorHAnsi" w:hAnsiTheme="minorHAnsi" w:cstheme="minorHAnsi"/>
          <w:b/>
          <w:sz w:val="20"/>
          <w:szCs w:val="20"/>
        </w:rPr>
        <w:t xml:space="preserve">“, </w:t>
      </w:r>
      <w:r w:rsidR="006814AE" w:rsidRPr="006814AE">
        <w:rPr>
          <w:rFonts w:asciiTheme="minorHAnsi" w:hAnsiTheme="minorHAnsi" w:cstheme="minorHAnsi"/>
          <w:b/>
          <w:sz w:val="20"/>
          <w:szCs w:val="20"/>
        </w:rPr>
        <w:t>Bratislava</w:t>
      </w:r>
    </w:p>
    <w:p w14:paraId="687DC375" w14:textId="77777777" w:rsidR="001A688B" w:rsidRPr="00963D1B" w:rsidRDefault="001A688B" w:rsidP="00413342">
      <w:pPr>
        <w:spacing w:after="0" w:line="259" w:lineRule="auto"/>
        <w:ind w:left="-5"/>
        <w:jc w:val="left"/>
        <w:rPr>
          <w:rFonts w:asciiTheme="minorHAnsi" w:hAnsiTheme="minorHAnsi" w:cstheme="minorHAnsi"/>
          <w:b/>
          <w:sz w:val="20"/>
          <w:szCs w:val="20"/>
        </w:rPr>
      </w:pPr>
    </w:p>
    <w:p w14:paraId="2471BF36" w14:textId="77777777" w:rsidR="00305EBE" w:rsidRPr="00963D1B" w:rsidRDefault="00305EBE" w:rsidP="008A330E">
      <w:pPr>
        <w:spacing w:after="0" w:line="259" w:lineRule="auto"/>
        <w:ind w:left="0" w:firstLine="0"/>
        <w:jc w:val="left"/>
        <w:rPr>
          <w:rFonts w:asciiTheme="minorHAnsi" w:hAnsiTheme="minorHAnsi" w:cstheme="minorHAnsi"/>
          <w:sz w:val="20"/>
          <w:szCs w:val="20"/>
        </w:rPr>
      </w:pPr>
    </w:p>
    <w:p w14:paraId="02C597C2"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715BADD6" w14:textId="77777777" w:rsidR="006B2F61" w:rsidRPr="00963D1B" w:rsidRDefault="006D7AC8" w:rsidP="00413342">
      <w:pPr>
        <w:ind w:left="10" w:right="95"/>
        <w:rPr>
          <w:rFonts w:asciiTheme="minorHAnsi" w:hAnsiTheme="minorHAnsi" w:cstheme="minorHAnsi"/>
          <w:sz w:val="20"/>
          <w:szCs w:val="20"/>
        </w:rPr>
      </w:pPr>
      <w:r w:rsidRPr="00963D1B">
        <w:rPr>
          <w:rFonts w:asciiTheme="minorHAnsi" w:hAnsiTheme="minorHAnsi" w:cstheme="minorHAnsi"/>
          <w:sz w:val="20"/>
          <w:szCs w:val="20"/>
        </w:rPr>
        <w:t xml:space="preserve">Uchádzač: ....................................................................................................................................... </w:t>
      </w:r>
    </w:p>
    <w:p w14:paraId="6528EC12" w14:textId="77777777" w:rsidR="006B2F61" w:rsidRPr="00963D1B" w:rsidRDefault="006D7AC8" w:rsidP="00413342">
      <w:pPr>
        <w:tabs>
          <w:tab w:val="center" w:pos="567"/>
          <w:tab w:val="center" w:pos="1136"/>
          <w:tab w:val="center" w:pos="1702"/>
          <w:tab w:val="center" w:pos="2268"/>
          <w:tab w:val="center" w:pos="4473"/>
        </w:tabs>
        <w:spacing w:after="4" w:line="268"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(Obchodné meno a sídlo uchádzača) </w:t>
      </w:r>
    </w:p>
    <w:p w14:paraId="6DF54CB9"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0FC09955" w14:textId="0DE4624D" w:rsidR="006B2F61" w:rsidRPr="00963D1B" w:rsidRDefault="006D7AC8" w:rsidP="001A688B">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6AC71829" w14:textId="0F949E64" w:rsidR="006B2F61" w:rsidRPr="00963D1B" w:rsidRDefault="006D7AC8" w:rsidP="00413342">
      <w:pPr>
        <w:spacing w:after="1" w:line="258" w:lineRule="auto"/>
        <w:ind w:left="-5"/>
        <w:jc w:val="left"/>
        <w:rPr>
          <w:rFonts w:asciiTheme="minorHAnsi" w:hAnsiTheme="minorHAnsi" w:cstheme="minorHAnsi"/>
          <w:sz w:val="20"/>
          <w:szCs w:val="20"/>
        </w:rPr>
      </w:pPr>
      <w:r w:rsidRPr="00963D1B">
        <w:rPr>
          <w:rFonts w:asciiTheme="minorHAnsi" w:hAnsiTheme="minorHAnsi" w:cstheme="minorHAnsi"/>
          <w:b/>
          <w:sz w:val="20"/>
          <w:szCs w:val="20"/>
          <w:u w:val="single" w:color="000000"/>
        </w:rPr>
        <w:t>Kritéri</w:t>
      </w:r>
      <w:r w:rsidR="00963D1B">
        <w:rPr>
          <w:rFonts w:asciiTheme="minorHAnsi" w:hAnsiTheme="minorHAnsi" w:cstheme="minorHAnsi"/>
          <w:b/>
          <w:sz w:val="20"/>
          <w:szCs w:val="20"/>
          <w:u w:val="single" w:color="000000"/>
        </w:rPr>
        <w:t xml:space="preserve">um </w:t>
      </w:r>
      <w:r w:rsidRPr="00963D1B">
        <w:rPr>
          <w:rFonts w:asciiTheme="minorHAnsi" w:hAnsiTheme="minorHAnsi" w:cstheme="minorHAnsi"/>
          <w:b/>
          <w:sz w:val="20"/>
          <w:szCs w:val="20"/>
          <w:u w:val="single" w:color="000000"/>
        </w:rPr>
        <w:t>na hodnotenie ponúk:</w:t>
      </w:r>
      <w:r w:rsidRPr="00963D1B">
        <w:rPr>
          <w:rFonts w:asciiTheme="minorHAnsi" w:hAnsiTheme="minorHAnsi" w:cstheme="minorHAnsi"/>
          <w:b/>
          <w:sz w:val="20"/>
          <w:szCs w:val="20"/>
        </w:rPr>
        <w:t xml:space="preserve"> </w:t>
      </w:r>
    </w:p>
    <w:p w14:paraId="72F6C544"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7FFAC2F3"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5215F137" w14:textId="38E5AE1C" w:rsidR="006B2F61" w:rsidRPr="00963D1B" w:rsidRDefault="006D7AC8" w:rsidP="00413342">
      <w:pPr>
        <w:ind w:left="10" w:right="95"/>
        <w:rPr>
          <w:rFonts w:asciiTheme="minorHAnsi" w:hAnsiTheme="minorHAnsi" w:cstheme="minorHAnsi"/>
          <w:sz w:val="20"/>
          <w:szCs w:val="20"/>
        </w:rPr>
      </w:pPr>
      <w:r w:rsidRPr="00963D1B">
        <w:rPr>
          <w:rFonts w:asciiTheme="minorHAnsi" w:hAnsiTheme="minorHAnsi" w:cstheme="minorHAnsi"/>
          <w:sz w:val="20"/>
          <w:szCs w:val="20"/>
        </w:rPr>
        <w:t>Najnižšia cena za predmet zákazky v EUR .............................................</w:t>
      </w:r>
      <w:r w:rsidR="008A330E">
        <w:rPr>
          <w:rFonts w:asciiTheme="minorHAnsi" w:hAnsiTheme="minorHAnsi" w:cstheme="minorHAnsi"/>
          <w:sz w:val="20"/>
          <w:szCs w:val="20"/>
        </w:rPr>
        <w:t xml:space="preserve"> </w:t>
      </w:r>
    </w:p>
    <w:p w14:paraId="2ED3BE72"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0C3DF1BC"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3F6F765D"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tbl>
      <w:tblPr>
        <w:tblStyle w:val="TableGrid"/>
        <w:tblW w:w="9713" w:type="dxa"/>
        <w:tblInd w:w="0" w:type="dxa"/>
        <w:tblCellMar>
          <w:top w:w="35" w:type="dxa"/>
          <w:left w:w="63" w:type="dxa"/>
          <w:right w:w="31" w:type="dxa"/>
        </w:tblCellMar>
        <w:tblLook w:val="04A0" w:firstRow="1" w:lastRow="0" w:firstColumn="1" w:lastColumn="0" w:noHBand="0" w:noVBand="1"/>
      </w:tblPr>
      <w:tblGrid>
        <w:gridCol w:w="6667"/>
        <w:gridCol w:w="3046"/>
      </w:tblGrid>
      <w:tr w:rsidR="006B2F61" w:rsidRPr="00963D1B" w14:paraId="117BA9CF" w14:textId="77777777" w:rsidTr="00171D05">
        <w:trPr>
          <w:trHeight w:val="1078"/>
        </w:trPr>
        <w:tc>
          <w:tcPr>
            <w:tcW w:w="6668" w:type="dxa"/>
            <w:tcBorders>
              <w:top w:val="single" w:sz="6" w:space="0" w:color="000000"/>
              <w:left w:val="single" w:sz="6" w:space="0" w:color="000000"/>
              <w:bottom w:val="single" w:sz="6" w:space="0" w:color="000000"/>
              <w:right w:val="single" w:sz="24" w:space="0" w:color="000000"/>
            </w:tcBorders>
          </w:tcPr>
          <w:p w14:paraId="321CA90D" w14:textId="77777777" w:rsidR="006B2F61" w:rsidRPr="00963D1B" w:rsidRDefault="006D7AC8" w:rsidP="00413342">
            <w:pPr>
              <w:spacing w:after="0" w:line="259" w:lineRule="auto"/>
              <w:ind w:left="6"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108E1458" w14:textId="77777777" w:rsidR="006B2F61" w:rsidRPr="00963D1B" w:rsidRDefault="006D7AC8" w:rsidP="00413342">
            <w:pPr>
              <w:spacing w:after="7" w:line="259" w:lineRule="auto"/>
              <w:ind w:left="6"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35AF256C" w14:textId="77777777" w:rsidR="006B2F61" w:rsidRPr="00963D1B" w:rsidRDefault="006D7AC8" w:rsidP="00413342">
            <w:pPr>
              <w:spacing w:after="0" w:line="259" w:lineRule="auto"/>
              <w:ind w:left="6"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Celková cena za predmet zákazky v EUR  </w:t>
            </w:r>
          </w:p>
          <w:p w14:paraId="1B3B7595" w14:textId="77777777" w:rsidR="006B2F61" w:rsidRPr="00963D1B" w:rsidRDefault="006D7AC8" w:rsidP="00413342">
            <w:pPr>
              <w:spacing w:after="0" w:line="259" w:lineRule="auto"/>
              <w:ind w:left="6" w:firstLine="0"/>
              <w:jc w:val="left"/>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531A8455" w14:textId="77777777" w:rsidR="006B2F61" w:rsidRPr="00963D1B" w:rsidRDefault="006D7AC8" w:rsidP="00413342">
            <w:pPr>
              <w:spacing w:after="0" w:line="259" w:lineRule="auto"/>
              <w:ind w:left="0" w:firstLine="0"/>
              <w:jc w:val="right"/>
              <w:rPr>
                <w:rFonts w:asciiTheme="minorHAnsi" w:hAnsiTheme="minorHAnsi" w:cstheme="minorHAnsi"/>
                <w:sz w:val="20"/>
                <w:szCs w:val="20"/>
              </w:rPr>
            </w:pPr>
            <w:r w:rsidRPr="00963D1B">
              <w:rPr>
                <w:rFonts w:asciiTheme="minorHAnsi" w:hAnsiTheme="minorHAnsi" w:cstheme="minorHAnsi"/>
                <w:sz w:val="20"/>
                <w:szCs w:val="20"/>
              </w:rPr>
              <w:t xml:space="preserve"> </w:t>
            </w:r>
          </w:p>
        </w:tc>
        <w:tc>
          <w:tcPr>
            <w:tcW w:w="3046" w:type="dxa"/>
            <w:tcBorders>
              <w:top w:val="single" w:sz="24" w:space="0" w:color="000000"/>
              <w:left w:val="single" w:sz="24" w:space="0" w:color="000000"/>
              <w:bottom w:val="single" w:sz="24" w:space="0" w:color="000000"/>
              <w:right w:val="single" w:sz="24" w:space="0" w:color="000000"/>
            </w:tcBorders>
            <w:shd w:val="clear" w:color="auto" w:fill="D9E2F3"/>
          </w:tcPr>
          <w:p w14:paraId="3B539B5A"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tc>
      </w:tr>
    </w:tbl>
    <w:p w14:paraId="502E2312" w14:textId="77777777" w:rsidR="006B2F61" w:rsidRPr="00963D1B" w:rsidRDefault="006D7AC8" w:rsidP="00413342">
      <w:pPr>
        <w:spacing w:after="0" w:line="259" w:lineRule="auto"/>
        <w:ind w:left="114" w:firstLine="0"/>
        <w:jc w:val="center"/>
        <w:rPr>
          <w:rFonts w:asciiTheme="minorHAnsi" w:hAnsiTheme="minorHAnsi" w:cstheme="minorHAnsi"/>
          <w:sz w:val="20"/>
          <w:szCs w:val="20"/>
        </w:rPr>
      </w:pPr>
      <w:r w:rsidRPr="00963D1B">
        <w:rPr>
          <w:rFonts w:asciiTheme="minorHAnsi" w:hAnsiTheme="minorHAnsi" w:cstheme="minorHAnsi"/>
          <w:b/>
          <w:sz w:val="20"/>
          <w:szCs w:val="20"/>
        </w:rPr>
        <w:t xml:space="preserve">  </w:t>
      </w:r>
    </w:p>
    <w:p w14:paraId="15043E36" w14:textId="77777777" w:rsidR="006B2F61" w:rsidRPr="00963D1B" w:rsidRDefault="006D7AC8" w:rsidP="00413342">
      <w:pPr>
        <w:spacing w:after="12"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6D508693" w14:textId="6495EA98" w:rsidR="006B2F61" w:rsidRPr="00963D1B" w:rsidRDefault="006D7AC8" w:rsidP="001A688B">
      <w:pPr>
        <w:spacing w:after="0" w:line="259" w:lineRule="auto"/>
        <w:ind w:left="-5"/>
        <w:jc w:val="left"/>
        <w:rPr>
          <w:rFonts w:asciiTheme="minorHAnsi" w:hAnsiTheme="minorHAnsi" w:cstheme="minorHAnsi"/>
          <w:sz w:val="20"/>
          <w:szCs w:val="20"/>
        </w:rPr>
      </w:pPr>
      <w:r w:rsidRPr="00963D1B">
        <w:rPr>
          <w:rFonts w:asciiTheme="minorHAnsi" w:hAnsiTheme="minorHAnsi" w:cstheme="minorHAnsi"/>
          <w:b/>
          <w:i/>
          <w:color w:val="FF0000"/>
          <w:sz w:val="20"/>
          <w:szCs w:val="20"/>
        </w:rPr>
        <w:t xml:space="preserve">*z dôvodu vyhnutia sa akýmkoľvek rozdielom v cenách uvádzaných v predloženej ponuke, uchádzač uvádza do tohto dokumentu identickú celkovú cenu v Eur, ako v ocenenej Prílohe č. </w:t>
      </w:r>
      <w:r w:rsidR="001A688B" w:rsidRPr="00963D1B">
        <w:rPr>
          <w:rFonts w:asciiTheme="minorHAnsi" w:hAnsiTheme="minorHAnsi" w:cstheme="minorHAnsi"/>
          <w:b/>
          <w:i/>
          <w:color w:val="FF0000"/>
          <w:sz w:val="20"/>
          <w:szCs w:val="20"/>
        </w:rPr>
        <w:t xml:space="preserve">1 k návrhu </w:t>
      </w:r>
      <w:r w:rsidR="00EE3987">
        <w:rPr>
          <w:rFonts w:asciiTheme="minorHAnsi" w:hAnsiTheme="minorHAnsi" w:cstheme="minorHAnsi"/>
          <w:b/>
          <w:i/>
          <w:color w:val="FF0000"/>
          <w:sz w:val="20"/>
          <w:szCs w:val="20"/>
        </w:rPr>
        <w:t>Poistnej zmluvy</w:t>
      </w:r>
      <w:r w:rsidRPr="00963D1B">
        <w:rPr>
          <w:rFonts w:asciiTheme="minorHAnsi" w:hAnsiTheme="minorHAnsi" w:cstheme="minorHAnsi"/>
          <w:b/>
          <w:i/>
          <w:color w:val="FF0000"/>
          <w:sz w:val="20"/>
          <w:szCs w:val="20"/>
        </w:rPr>
        <w:t xml:space="preserve"> </w:t>
      </w:r>
    </w:p>
    <w:p w14:paraId="4547B681"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b/>
          <w:i/>
          <w:color w:val="FF0000"/>
          <w:sz w:val="20"/>
          <w:szCs w:val="20"/>
        </w:rPr>
        <w:t xml:space="preserve"> </w:t>
      </w:r>
    </w:p>
    <w:p w14:paraId="6B314B80"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b/>
          <w:i/>
          <w:color w:val="FF0000"/>
          <w:sz w:val="20"/>
          <w:szCs w:val="20"/>
        </w:rPr>
        <w:t xml:space="preserve"> </w:t>
      </w:r>
    </w:p>
    <w:p w14:paraId="5D2A6921" w14:textId="77777777" w:rsidR="006B2F61" w:rsidRPr="00963D1B" w:rsidRDefault="006D7AC8" w:rsidP="00413342">
      <w:pPr>
        <w:spacing w:after="7" w:line="259" w:lineRule="auto"/>
        <w:ind w:left="0" w:firstLine="0"/>
        <w:jc w:val="left"/>
        <w:rPr>
          <w:rFonts w:asciiTheme="minorHAnsi" w:hAnsiTheme="minorHAnsi" w:cstheme="minorHAnsi"/>
          <w:sz w:val="20"/>
          <w:szCs w:val="20"/>
        </w:rPr>
      </w:pPr>
      <w:r w:rsidRPr="00963D1B">
        <w:rPr>
          <w:rFonts w:asciiTheme="minorHAnsi" w:hAnsiTheme="minorHAnsi" w:cstheme="minorHAnsi"/>
          <w:b/>
          <w:i/>
          <w:color w:val="FF0000"/>
          <w:sz w:val="20"/>
          <w:szCs w:val="20"/>
        </w:rPr>
        <w:t xml:space="preserve"> </w:t>
      </w:r>
    </w:p>
    <w:p w14:paraId="3F100C1A" w14:textId="77777777" w:rsidR="006B2F61" w:rsidRPr="00963D1B" w:rsidRDefault="006D7AC8" w:rsidP="00413342">
      <w:pPr>
        <w:ind w:left="10" w:right="95"/>
        <w:rPr>
          <w:rFonts w:asciiTheme="minorHAnsi" w:hAnsiTheme="minorHAnsi" w:cstheme="minorHAnsi"/>
          <w:sz w:val="20"/>
          <w:szCs w:val="20"/>
        </w:rPr>
      </w:pPr>
      <w:r w:rsidRPr="00963D1B">
        <w:rPr>
          <w:rFonts w:asciiTheme="minorHAnsi" w:hAnsiTheme="minorHAnsi" w:cstheme="minorHAnsi"/>
          <w:sz w:val="20"/>
          <w:szCs w:val="20"/>
        </w:rPr>
        <w:t xml:space="preserve">V .............................. dňa .................... </w:t>
      </w:r>
    </w:p>
    <w:p w14:paraId="65AD179C" w14:textId="77777777" w:rsidR="006B2F61" w:rsidRPr="00963D1B" w:rsidRDefault="006D7AC8" w:rsidP="00413342">
      <w:pPr>
        <w:spacing w:after="0" w:line="259" w:lineRule="auto"/>
        <w:ind w:left="0"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p>
    <w:p w14:paraId="3C6FB787" w14:textId="77777777" w:rsidR="006B2F61" w:rsidRPr="00963D1B" w:rsidRDefault="006D7AC8" w:rsidP="00413342">
      <w:pPr>
        <w:spacing w:after="0" w:line="259" w:lineRule="auto"/>
        <w:ind w:left="5245" w:firstLine="0"/>
        <w:jc w:val="left"/>
        <w:rPr>
          <w:rFonts w:asciiTheme="minorHAnsi" w:hAnsiTheme="minorHAnsi" w:cstheme="minorHAnsi"/>
          <w:sz w:val="20"/>
          <w:szCs w:val="20"/>
        </w:rPr>
      </w:pPr>
      <w:r w:rsidRPr="00963D1B">
        <w:rPr>
          <w:rFonts w:asciiTheme="minorHAnsi" w:hAnsiTheme="minorHAnsi" w:cstheme="minorHAnsi"/>
          <w:sz w:val="20"/>
          <w:szCs w:val="20"/>
        </w:rPr>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r w:rsidRPr="00963D1B">
        <w:rPr>
          <w:rFonts w:asciiTheme="minorHAnsi" w:hAnsiTheme="minorHAnsi" w:cstheme="minorHAnsi"/>
          <w:sz w:val="20"/>
          <w:szCs w:val="20"/>
        </w:rPr>
        <w:tab/>
        <w:t xml:space="preserve">  </w:t>
      </w:r>
    </w:p>
    <w:p w14:paraId="24E0998D" w14:textId="12D0A6C5" w:rsidR="006B2F61" w:rsidRPr="00963D1B" w:rsidRDefault="006D7AC8" w:rsidP="00413342">
      <w:pPr>
        <w:spacing w:after="24" w:line="259" w:lineRule="auto"/>
        <w:ind w:left="73" w:right="73"/>
        <w:jc w:val="center"/>
        <w:rPr>
          <w:rFonts w:asciiTheme="minorHAnsi" w:hAnsiTheme="minorHAnsi" w:cstheme="minorHAnsi"/>
          <w:sz w:val="20"/>
          <w:szCs w:val="20"/>
        </w:rPr>
      </w:pPr>
      <w:r w:rsidRPr="00963D1B">
        <w:rPr>
          <w:rFonts w:asciiTheme="minorHAnsi" w:hAnsiTheme="minorHAnsi" w:cstheme="minorHAnsi"/>
          <w:sz w:val="20"/>
          <w:szCs w:val="20"/>
        </w:rPr>
        <w:t xml:space="preserve">                                                                                                     </w:t>
      </w:r>
      <w:r w:rsidR="001A688B" w:rsidRPr="00963D1B">
        <w:rPr>
          <w:rFonts w:asciiTheme="minorHAnsi" w:hAnsiTheme="minorHAnsi" w:cstheme="minorHAnsi"/>
          <w:sz w:val="20"/>
          <w:szCs w:val="20"/>
        </w:rPr>
        <w:t>______________________________________</w:t>
      </w:r>
    </w:p>
    <w:p w14:paraId="03008B52" w14:textId="017C8CE1" w:rsidR="001A688B" w:rsidRPr="00963D1B" w:rsidRDefault="001A688B" w:rsidP="001A688B">
      <w:pPr>
        <w:spacing w:after="0" w:line="240" w:lineRule="auto"/>
        <w:jc w:val="center"/>
        <w:rPr>
          <w:rFonts w:asciiTheme="minorHAnsi" w:eastAsia="Calibri" w:hAnsiTheme="minorHAnsi" w:cstheme="minorHAnsi"/>
          <w:i/>
          <w:sz w:val="20"/>
          <w:szCs w:val="20"/>
        </w:rPr>
      </w:pPr>
      <w:r w:rsidRPr="00963D1B">
        <w:rPr>
          <w:rFonts w:asciiTheme="minorHAnsi" w:eastAsia="Calibri" w:hAnsiTheme="minorHAnsi" w:cstheme="minorHAnsi"/>
          <w:sz w:val="20"/>
          <w:szCs w:val="20"/>
        </w:rPr>
        <w:t xml:space="preserve">                                                                        </w:t>
      </w:r>
      <w:r w:rsidR="00963D1B">
        <w:rPr>
          <w:rFonts w:asciiTheme="minorHAnsi" w:eastAsia="Calibri" w:hAnsiTheme="minorHAnsi" w:cstheme="minorHAnsi"/>
          <w:sz w:val="20"/>
          <w:szCs w:val="20"/>
        </w:rPr>
        <w:t xml:space="preserve">                       </w:t>
      </w:r>
      <w:r w:rsidRPr="00963D1B">
        <w:rPr>
          <w:rFonts w:asciiTheme="minorHAnsi" w:eastAsia="Calibri" w:hAnsiTheme="minorHAnsi" w:cstheme="minorHAnsi"/>
          <w:sz w:val="20"/>
          <w:szCs w:val="20"/>
        </w:rPr>
        <w:t xml:space="preserve">   </w:t>
      </w:r>
      <w:r w:rsidRPr="00963D1B">
        <w:rPr>
          <w:rFonts w:asciiTheme="minorHAnsi" w:eastAsia="Calibri" w:hAnsiTheme="minorHAnsi" w:cstheme="minorHAnsi"/>
          <w:i/>
          <w:sz w:val="20"/>
          <w:szCs w:val="20"/>
        </w:rPr>
        <w:t xml:space="preserve">Titul, meno, priezvisko, funkcia a podpis osoby       </w:t>
      </w:r>
    </w:p>
    <w:p w14:paraId="46ED7D50" w14:textId="2746D4D3" w:rsidR="001A688B" w:rsidRPr="00963D1B" w:rsidRDefault="001A688B" w:rsidP="001A688B">
      <w:pPr>
        <w:spacing w:after="0" w:line="240" w:lineRule="auto"/>
        <w:jc w:val="center"/>
        <w:rPr>
          <w:rFonts w:asciiTheme="minorHAnsi" w:eastAsia="Calibri" w:hAnsiTheme="minorHAnsi" w:cstheme="minorHAnsi"/>
          <w:i/>
          <w:sz w:val="20"/>
          <w:szCs w:val="20"/>
        </w:rPr>
      </w:pPr>
      <w:r w:rsidRPr="00963D1B">
        <w:rPr>
          <w:rFonts w:asciiTheme="minorHAnsi" w:eastAsia="Calibri" w:hAnsiTheme="minorHAnsi" w:cstheme="minorHAnsi"/>
          <w:i/>
          <w:sz w:val="20"/>
          <w:szCs w:val="20"/>
        </w:rPr>
        <w:t xml:space="preserve">                                                                        </w:t>
      </w:r>
      <w:r w:rsidR="00963D1B">
        <w:rPr>
          <w:rFonts w:asciiTheme="minorHAnsi" w:eastAsia="Calibri" w:hAnsiTheme="minorHAnsi" w:cstheme="minorHAnsi"/>
          <w:i/>
          <w:sz w:val="20"/>
          <w:szCs w:val="20"/>
        </w:rPr>
        <w:t xml:space="preserve">               </w:t>
      </w:r>
      <w:r w:rsidRPr="00963D1B">
        <w:rPr>
          <w:rFonts w:asciiTheme="minorHAnsi" w:eastAsia="Calibri" w:hAnsiTheme="minorHAnsi" w:cstheme="minorHAnsi"/>
          <w:i/>
          <w:sz w:val="20"/>
          <w:szCs w:val="20"/>
        </w:rPr>
        <w:t xml:space="preserve">          oprávnenej konať za uchádzača</w:t>
      </w:r>
    </w:p>
    <w:p w14:paraId="012ACF5C" w14:textId="4C0DD8B9" w:rsidR="006B2F61" w:rsidRDefault="001A688B" w:rsidP="006B7B31">
      <w:pPr>
        <w:spacing w:after="0" w:line="240" w:lineRule="auto"/>
        <w:jc w:val="left"/>
        <w:rPr>
          <w:rFonts w:asciiTheme="minorHAnsi" w:eastAsia="Calibri" w:hAnsiTheme="minorHAnsi" w:cstheme="minorHAnsi"/>
          <w:i/>
          <w:sz w:val="20"/>
          <w:szCs w:val="20"/>
        </w:rPr>
      </w:pPr>
      <w:r w:rsidRPr="00963D1B">
        <w:rPr>
          <w:rFonts w:asciiTheme="minorHAnsi" w:eastAsia="Calibri" w:hAnsiTheme="minorHAnsi" w:cstheme="minorHAnsi"/>
          <w:i/>
          <w:sz w:val="20"/>
          <w:szCs w:val="20"/>
        </w:rPr>
        <w:t xml:space="preserve">                             </w:t>
      </w:r>
      <w:r w:rsidR="006B7B31" w:rsidRPr="00963D1B">
        <w:rPr>
          <w:rFonts w:asciiTheme="minorHAnsi" w:eastAsia="Calibri" w:hAnsiTheme="minorHAnsi" w:cstheme="minorHAnsi"/>
          <w:i/>
          <w:sz w:val="20"/>
          <w:szCs w:val="20"/>
        </w:rPr>
        <w:t xml:space="preserve">                                 </w:t>
      </w:r>
      <w:r w:rsidRPr="00963D1B">
        <w:rPr>
          <w:rFonts w:asciiTheme="minorHAnsi" w:eastAsia="Calibri" w:hAnsiTheme="minorHAnsi" w:cstheme="minorHAnsi"/>
          <w:i/>
          <w:sz w:val="20"/>
          <w:szCs w:val="20"/>
        </w:rPr>
        <w:t xml:space="preserve">                                                </w:t>
      </w:r>
      <w:r w:rsidR="00963D1B">
        <w:rPr>
          <w:rFonts w:asciiTheme="minorHAnsi" w:eastAsia="Calibri" w:hAnsiTheme="minorHAnsi" w:cstheme="minorHAnsi"/>
          <w:i/>
          <w:sz w:val="20"/>
          <w:szCs w:val="20"/>
        </w:rPr>
        <w:t xml:space="preserve">               </w:t>
      </w:r>
      <w:r w:rsidRPr="00963D1B">
        <w:rPr>
          <w:rFonts w:asciiTheme="minorHAnsi" w:eastAsia="Calibri" w:hAnsiTheme="minorHAnsi" w:cstheme="minorHAnsi"/>
          <w:i/>
          <w:sz w:val="20"/>
          <w:szCs w:val="20"/>
        </w:rPr>
        <w:t>Obchodné meno a sídlo spoločnosti</w:t>
      </w:r>
    </w:p>
    <w:p w14:paraId="5D72DB36" w14:textId="1A507D16" w:rsidR="00963D1B" w:rsidRDefault="00963D1B" w:rsidP="006B7B31">
      <w:pPr>
        <w:spacing w:after="0" w:line="240" w:lineRule="auto"/>
        <w:jc w:val="left"/>
        <w:rPr>
          <w:rFonts w:asciiTheme="minorHAnsi" w:eastAsia="Calibri" w:hAnsiTheme="minorHAnsi" w:cstheme="minorHAnsi"/>
          <w:i/>
          <w:sz w:val="20"/>
          <w:szCs w:val="20"/>
        </w:rPr>
      </w:pPr>
    </w:p>
    <w:p w14:paraId="1CDB7FFF" w14:textId="2BCA2CA9" w:rsidR="00963D1B" w:rsidRDefault="00963D1B" w:rsidP="006B7B31">
      <w:pPr>
        <w:spacing w:after="0" w:line="240" w:lineRule="auto"/>
        <w:jc w:val="left"/>
        <w:rPr>
          <w:rFonts w:asciiTheme="minorHAnsi" w:eastAsia="Calibri" w:hAnsiTheme="minorHAnsi" w:cstheme="minorHAnsi"/>
          <w:i/>
          <w:sz w:val="20"/>
          <w:szCs w:val="20"/>
        </w:rPr>
      </w:pPr>
    </w:p>
    <w:p w14:paraId="06200CC4" w14:textId="1696659E" w:rsidR="00963D1B" w:rsidRDefault="00963D1B" w:rsidP="006B7B31">
      <w:pPr>
        <w:spacing w:after="0" w:line="240" w:lineRule="auto"/>
        <w:jc w:val="left"/>
        <w:rPr>
          <w:rFonts w:asciiTheme="minorHAnsi" w:eastAsia="Calibri" w:hAnsiTheme="minorHAnsi" w:cstheme="minorHAnsi"/>
          <w:i/>
          <w:sz w:val="20"/>
          <w:szCs w:val="20"/>
        </w:rPr>
      </w:pPr>
    </w:p>
    <w:p w14:paraId="22C50A89" w14:textId="7C31DCB8" w:rsidR="00963D1B" w:rsidRDefault="00963D1B" w:rsidP="006B7B31">
      <w:pPr>
        <w:spacing w:after="0" w:line="240" w:lineRule="auto"/>
        <w:jc w:val="left"/>
        <w:rPr>
          <w:rFonts w:asciiTheme="minorHAnsi" w:eastAsia="Calibri" w:hAnsiTheme="minorHAnsi" w:cstheme="minorHAnsi"/>
          <w:i/>
          <w:sz w:val="20"/>
          <w:szCs w:val="20"/>
        </w:rPr>
      </w:pPr>
    </w:p>
    <w:p w14:paraId="1FED6C77" w14:textId="7266E12D" w:rsidR="00963D1B" w:rsidRDefault="00963D1B" w:rsidP="006B7B31">
      <w:pPr>
        <w:spacing w:after="0" w:line="240" w:lineRule="auto"/>
        <w:jc w:val="left"/>
        <w:rPr>
          <w:rFonts w:asciiTheme="minorHAnsi" w:eastAsia="Calibri" w:hAnsiTheme="minorHAnsi" w:cstheme="minorHAnsi"/>
          <w:i/>
          <w:sz w:val="20"/>
          <w:szCs w:val="20"/>
        </w:rPr>
      </w:pPr>
    </w:p>
    <w:p w14:paraId="6FD97448" w14:textId="044ECE98" w:rsidR="00963D1B" w:rsidRDefault="00963D1B" w:rsidP="006B7B31">
      <w:pPr>
        <w:spacing w:after="0" w:line="240" w:lineRule="auto"/>
        <w:jc w:val="left"/>
        <w:rPr>
          <w:rFonts w:asciiTheme="minorHAnsi" w:eastAsia="Calibri" w:hAnsiTheme="minorHAnsi" w:cstheme="minorHAnsi"/>
          <w:i/>
          <w:sz w:val="20"/>
          <w:szCs w:val="20"/>
        </w:rPr>
      </w:pPr>
    </w:p>
    <w:p w14:paraId="5E584800" w14:textId="77777777" w:rsidR="00963D1B" w:rsidRPr="00963D1B" w:rsidRDefault="00963D1B" w:rsidP="006B7B31">
      <w:pPr>
        <w:spacing w:after="0" w:line="240" w:lineRule="auto"/>
        <w:jc w:val="left"/>
        <w:rPr>
          <w:rFonts w:asciiTheme="minorHAnsi" w:eastAsia="Calibri" w:hAnsiTheme="minorHAnsi" w:cstheme="minorHAnsi"/>
          <w:i/>
          <w:sz w:val="20"/>
          <w:szCs w:val="20"/>
        </w:rPr>
      </w:pPr>
    </w:p>
    <w:p w14:paraId="32225D59" w14:textId="6B209823" w:rsidR="00BA62A9" w:rsidRDefault="006D7AC8" w:rsidP="005B4128">
      <w:pPr>
        <w:pStyle w:val="Nadpis3"/>
        <w:spacing w:after="0"/>
        <w:ind w:left="0" w:firstLine="0"/>
        <w:rPr>
          <w:rFonts w:asciiTheme="minorHAnsi" w:hAnsiTheme="minorHAnsi" w:cstheme="minorHAnsi"/>
          <w:sz w:val="20"/>
          <w:szCs w:val="20"/>
          <w:vertAlign w:val="baseline"/>
        </w:rPr>
      </w:pPr>
      <w:r w:rsidRPr="00963D1B">
        <w:rPr>
          <w:rFonts w:asciiTheme="minorHAnsi" w:hAnsiTheme="minorHAnsi" w:cstheme="minorHAnsi"/>
          <w:sz w:val="20"/>
          <w:szCs w:val="20"/>
          <w:vertAlign w:val="baseline"/>
        </w:rPr>
        <w:t>JEDNOTNÝ EURÓPSKY DOKUMENT</w:t>
      </w:r>
      <w:r w:rsidR="00692C64">
        <w:rPr>
          <w:rFonts w:asciiTheme="minorHAnsi" w:hAnsiTheme="minorHAnsi" w:cstheme="minorHAnsi"/>
          <w:sz w:val="20"/>
          <w:szCs w:val="20"/>
          <w:vertAlign w:val="baseline"/>
        </w:rPr>
        <w:t xml:space="preserve"> (JED)</w:t>
      </w:r>
    </w:p>
    <w:p w14:paraId="70EE519C" w14:textId="77777777" w:rsidR="00BA62A9" w:rsidRDefault="00BA62A9" w:rsidP="005B4128">
      <w:pPr>
        <w:pStyle w:val="Nadpis3"/>
        <w:spacing w:after="0"/>
        <w:ind w:left="0" w:firstLine="0"/>
        <w:rPr>
          <w:rFonts w:asciiTheme="minorHAnsi" w:hAnsiTheme="minorHAnsi" w:cstheme="minorHAnsi"/>
          <w:sz w:val="20"/>
          <w:szCs w:val="20"/>
          <w:vertAlign w:val="baseline"/>
        </w:rPr>
      </w:pPr>
    </w:p>
    <w:p w14:paraId="0D0BA490" w14:textId="7322BCE2" w:rsidR="006B2F61" w:rsidRPr="00BA62A9" w:rsidRDefault="00BA62A9" w:rsidP="00846533">
      <w:pPr>
        <w:pStyle w:val="Nadpis3"/>
        <w:numPr>
          <w:ilvl w:val="0"/>
          <w:numId w:val="48"/>
        </w:numPr>
        <w:spacing w:after="0"/>
        <w:rPr>
          <w:rFonts w:asciiTheme="minorHAnsi" w:hAnsiTheme="minorHAnsi" w:cstheme="minorHAnsi"/>
          <w:b w:val="0"/>
          <w:bCs/>
          <w:sz w:val="20"/>
          <w:szCs w:val="20"/>
          <w:vertAlign w:val="baseline"/>
        </w:rPr>
      </w:pPr>
      <w:r w:rsidRPr="00BA62A9">
        <w:rPr>
          <w:rFonts w:asciiTheme="minorHAnsi" w:hAnsiTheme="minorHAnsi" w:cstheme="minorHAnsi"/>
          <w:b w:val="0"/>
          <w:bCs/>
          <w:sz w:val="20"/>
          <w:szCs w:val="20"/>
          <w:vertAlign w:val="baseline"/>
        </w:rPr>
        <w:t>samostatne v</w:t>
      </w:r>
      <w:r w:rsidR="00F32E69">
        <w:rPr>
          <w:rFonts w:asciiTheme="minorHAnsi" w:hAnsiTheme="minorHAnsi" w:cstheme="minorHAnsi"/>
          <w:b w:val="0"/>
          <w:bCs/>
          <w:sz w:val="20"/>
          <w:szCs w:val="20"/>
          <w:vertAlign w:val="baseline"/>
        </w:rPr>
        <w:t xml:space="preserve"> pdf. </w:t>
      </w:r>
      <w:r w:rsidRPr="00BA62A9">
        <w:rPr>
          <w:rFonts w:asciiTheme="minorHAnsi" w:hAnsiTheme="minorHAnsi" w:cstheme="minorHAnsi"/>
          <w:b w:val="0"/>
          <w:bCs/>
          <w:sz w:val="20"/>
          <w:szCs w:val="20"/>
          <w:vertAlign w:val="baseline"/>
        </w:rPr>
        <w:t xml:space="preserve">formáte </w:t>
      </w:r>
    </w:p>
    <w:p w14:paraId="12B4DCC4" w14:textId="77777777" w:rsidR="006B2F61" w:rsidRPr="00963D1B" w:rsidRDefault="006D7AC8">
      <w:pPr>
        <w:spacing w:after="0" w:line="259" w:lineRule="auto"/>
        <w:ind w:left="54" w:firstLine="0"/>
        <w:jc w:val="center"/>
        <w:rPr>
          <w:rFonts w:asciiTheme="minorHAnsi" w:hAnsiTheme="minorHAnsi" w:cstheme="minorHAnsi"/>
          <w:sz w:val="20"/>
          <w:szCs w:val="20"/>
        </w:rPr>
      </w:pPr>
      <w:r w:rsidRPr="00963D1B">
        <w:rPr>
          <w:rFonts w:asciiTheme="minorHAnsi" w:hAnsiTheme="minorHAnsi" w:cstheme="minorHAnsi"/>
          <w:b/>
          <w:i/>
          <w:sz w:val="20"/>
          <w:szCs w:val="20"/>
        </w:rPr>
        <w:t xml:space="preserve"> </w:t>
      </w:r>
    </w:p>
    <w:sectPr w:rsidR="006B2F61" w:rsidRPr="00963D1B" w:rsidSect="008A330E">
      <w:headerReference w:type="even" r:id="rId72"/>
      <w:headerReference w:type="default" r:id="rId73"/>
      <w:footerReference w:type="even" r:id="rId74"/>
      <w:footerReference w:type="default" r:id="rId75"/>
      <w:headerReference w:type="first" r:id="rId76"/>
      <w:footerReference w:type="first" r:id="rId77"/>
      <w:pgSz w:w="11906" w:h="16838"/>
      <w:pgMar w:top="851" w:right="845" w:bottom="1488" w:left="1135" w:header="480" w:footer="47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076FB" w14:textId="77777777" w:rsidR="005E2AA5" w:rsidRDefault="005E2AA5">
      <w:pPr>
        <w:spacing w:after="0" w:line="240" w:lineRule="auto"/>
      </w:pPr>
      <w:r>
        <w:separator/>
      </w:r>
    </w:p>
  </w:endnote>
  <w:endnote w:type="continuationSeparator" w:id="0">
    <w:p w14:paraId="03B7F607" w14:textId="77777777" w:rsidR="005E2AA5" w:rsidRDefault="005E2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eX Gyre Bonum">
    <w:altName w:val="Calibri"/>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6706575"/>
      <w:docPartObj>
        <w:docPartGallery w:val="Page Numbers (Bottom of Page)"/>
        <w:docPartUnique/>
      </w:docPartObj>
    </w:sdtPr>
    <w:sdtEndPr>
      <w:rPr>
        <w:sz w:val="18"/>
        <w:szCs w:val="18"/>
      </w:rPr>
    </w:sdtEndPr>
    <w:sdtContent>
      <w:p w14:paraId="4E68F262" w14:textId="77777777" w:rsidR="001672EC" w:rsidRPr="005E74EE" w:rsidRDefault="001672EC">
        <w:pPr>
          <w:pStyle w:val="Pta"/>
          <w:jc w:val="right"/>
          <w:rPr>
            <w:sz w:val="18"/>
            <w:szCs w:val="18"/>
          </w:rPr>
        </w:pPr>
        <w:r w:rsidRPr="005E74EE">
          <w:rPr>
            <w:sz w:val="18"/>
            <w:szCs w:val="18"/>
          </w:rPr>
          <w:fldChar w:fldCharType="begin"/>
        </w:r>
        <w:r w:rsidRPr="005E74EE">
          <w:rPr>
            <w:sz w:val="18"/>
            <w:szCs w:val="18"/>
          </w:rPr>
          <w:instrText>PAGE   \* MERGEFORMAT</w:instrText>
        </w:r>
        <w:r w:rsidRPr="005E74EE">
          <w:rPr>
            <w:sz w:val="18"/>
            <w:szCs w:val="18"/>
          </w:rPr>
          <w:fldChar w:fldCharType="separate"/>
        </w:r>
        <w:r w:rsidR="00116791">
          <w:rPr>
            <w:noProof/>
            <w:sz w:val="18"/>
            <w:szCs w:val="18"/>
          </w:rPr>
          <w:t>20</w:t>
        </w:r>
        <w:r w:rsidRPr="005E74EE">
          <w:rPr>
            <w:sz w:val="18"/>
            <w:szCs w:val="18"/>
          </w:rPr>
          <w:fldChar w:fldCharType="end"/>
        </w:r>
      </w:p>
    </w:sdtContent>
  </w:sdt>
  <w:p w14:paraId="2B276DE6" w14:textId="77777777" w:rsidR="001672EC" w:rsidRDefault="001672EC">
    <w:pPr>
      <w:spacing w:after="0" w:line="259" w:lineRule="auto"/>
      <w:ind w:left="62"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448841"/>
      <w:docPartObj>
        <w:docPartGallery w:val="Page Numbers (Bottom of Page)"/>
        <w:docPartUnique/>
      </w:docPartObj>
    </w:sdtPr>
    <w:sdtEndPr>
      <w:rPr>
        <w:sz w:val="18"/>
        <w:szCs w:val="18"/>
      </w:rPr>
    </w:sdtEndPr>
    <w:sdtContent>
      <w:p w14:paraId="4DFD01B0" w14:textId="77777777" w:rsidR="001672EC" w:rsidRPr="009B293A" w:rsidRDefault="001672EC">
        <w:pPr>
          <w:pStyle w:val="Pta"/>
          <w:jc w:val="right"/>
          <w:rPr>
            <w:sz w:val="18"/>
            <w:szCs w:val="18"/>
          </w:rPr>
        </w:pPr>
        <w:r w:rsidRPr="009B293A">
          <w:rPr>
            <w:sz w:val="18"/>
            <w:szCs w:val="18"/>
          </w:rPr>
          <w:fldChar w:fldCharType="begin"/>
        </w:r>
        <w:r w:rsidRPr="009B293A">
          <w:rPr>
            <w:sz w:val="18"/>
            <w:szCs w:val="18"/>
          </w:rPr>
          <w:instrText>PAGE   \* MERGEFORMAT</w:instrText>
        </w:r>
        <w:r w:rsidRPr="009B293A">
          <w:rPr>
            <w:sz w:val="18"/>
            <w:szCs w:val="18"/>
          </w:rPr>
          <w:fldChar w:fldCharType="separate"/>
        </w:r>
        <w:r w:rsidR="00116791">
          <w:rPr>
            <w:noProof/>
            <w:sz w:val="18"/>
            <w:szCs w:val="18"/>
          </w:rPr>
          <w:t>21</w:t>
        </w:r>
        <w:r w:rsidRPr="009B293A">
          <w:rPr>
            <w:sz w:val="18"/>
            <w:szCs w:val="18"/>
          </w:rPr>
          <w:fldChar w:fldCharType="end"/>
        </w:r>
      </w:p>
    </w:sdtContent>
  </w:sdt>
  <w:p w14:paraId="7E3695CD" w14:textId="77777777" w:rsidR="001672EC" w:rsidRDefault="001672EC">
    <w:pPr>
      <w:spacing w:after="0" w:line="259" w:lineRule="auto"/>
      <w:ind w:left="62"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311172"/>
      <w:docPartObj>
        <w:docPartGallery w:val="Page Numbers (Bottom of Page)"/>
        <w:docPartUnique/>
      </w:docPartObj>
    </w:sdtPr>
    <w:sdtEndPr/>
    <w:sdtContent>
      <w:p w14:paraId="03E7799F" w14:textId="77777777" w:rsidR="001672EC" w:rsidRDefault="001672EC">
        <w:pPr>
          <w:pStyle w:val="Pta"/>
          <w:jc w:val="right"/>
        </w:pPr>
        <w:r>
          <w:fldChar w:fldCharType="begin"/>
        </w:r>
        <w:r>
          <w:instrText>PAGE   \* MERGEFORMAT</w:instrText>
        </w:r>
        <w:r>
          <w:fldChar w:fldCharType="separate"/>
        </w:r>
        <w:r w:rsidR="00863E83">
          <w:rPr>
            <w:noProof/>
          </w:rPr>
          <w:t>1</w:t>
        </w:r>
        <w:r>
          <w:fldChar w:fldCharType="end"/>
        </w:r>
      </w:p>
    </w:sdtContent>
  </w:sdt>
  <w:p w14:paraId="623172B8" w14:textId="77777777" w:rsidR="001672EC" w:rsidRPr="00413342" w:rsidRDefault="001672EC">
    <w:pPr>
      <w:spacing w:after="0" w:line="259" w:lineRule="auto"/>
      <w:ind w:left="62" w:firstLine="0"/>
      <w:jc w:val="center"/>
      <w:rPr>
        <w:rFonts w:ascii="Times New Roman" w:hAnsi="Times New Roman" w:cs="Times New Roman"/>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521973"/>
      <w:docPartObj>
        <w:docPartGallery w:val="Page Numbers (Bottom of Page)"/>
        <w:docPartUnique/>
      </w:docPartObj>
    </w:sdtPr>
    <w:sdtEndPr/>
    <w:sdtContent>
      <w:p w14:paraId="0B2C2B64" w14:textId="07647DB8" w:rsidR="001672EC" w:rsidRDefault="001672EC">
        <w:pPr>
          <w:pStyle w:val="Pta"/>
          <w:jc w:val="right"/>
        </w:pPr>
        <w:r>
          <w:fldChar w:fldCharType="begin"/>
        </w:r>
        <w:r>
          <w:instrText>PAGE   \* MERGEFORMAT</w:instrText>
        </w:r>
        <w:r>
          <w:fldChar w:fldCharType="separate"/>
        </w:r>
        <w:r w:rsidR="00863E83">
          <w:rPr>
            <w:noProof/>
          </w:rPr>
          <w:t>36</w:t>
        </w:r>
        <w:r>
          <w:fldChar w:fldCharType="end"/>
        </w:r>
      </w:p>
    </w:sdtContent>
  </w:sdt>
  <w:p w14:paraId="12C9165E" w14:textId="0819C36A" w:rsidR="001672EC" w:rsidRDefault="001672EC">
    <w:pPr>
      <w:spacing w:after="0" w:line="259" w:lineRule="auto"/>
      <w:ind w:left="0" w:right="7" w:firstLine="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1412662990"/>
      <w:docPartObj>
        <w:docPartGallery w:val="Page Numbers (Bottom of Page)"/>
        <w:docPartUnique/>
      </w:docPartObj>
    </w:sdtPr>
    <w:sdtEndPr/>
    <w:sdtContent>
      <w:p w14:paraId="2A71C64B" w14:textId="1121E129" w:rsidR="001672EC" w:rsidRPr="00451A0D" w:rsidRDefault="001672EC">
        <w:pPr>
          <w:pStyle w:val="Pta"/>
          <w:jc w:val="right"/>
          <w:rPr>
            <w:sz w:val="16"/>
            <w:szCs w:val="16"/>
          </w:rPr>
        </w:pPr>
        <w:r w:rsidRPr="00451A0D">
          <w:rPr>
            <w:sz w:val="16"/>
            <w:szCs w:val="16"/>
          </w:rPr>
          <w:fldChar w:fldCharType="begin"/>
        </w:r>
        <w:r w:rsidRPr="00451A0D">
          <w:rPr>
            <w:sz w:val="16"/>
            <w:szCs w:val="16"/>
          </w:rPr>
          <w:instrText>PAGE   \* MERGEFORMAT</w:instrText>
        </w:r>
        <w:r w:rsidRPr="00451A0D">
          <w:rPr>
            <w:sz w:val="16"/>
            <w:szCs w:val="16"/>
          </w:rPr>
          <w:fldChar w:fldCharType="separate"/>
        </w:r>
        <w:r w:rsidR="00863E83" w:rsidRPr="00451A0D">
          <w:rPr>
            <w:noProof/>
            <w:sz w:val="16"/>
            <w:szCs w:val="16"/>
          </w:rPr>
          <w:t>3</w:t>
        </w:r>
        <w:r w:rsidR="00863E83" w:rsidRPr="00451A0D">
          <w:rPr>
            <w:noProof/>
            <w:sz w:val="16"/>
            <w:szCs w:val="16"/>
          </w:rPr>
          <w:t>5</w:t>
        </w:r>
        <w:r w:rsidRPr="00451A0D">
          <w:rPr>
            <w:sz w:val="16"/>
            <w:szCs w:val="16"/>
          </w:rPr>
          <w:fldChar w:fldCharType="end"/>
        </w:r>
      </w:p>
    </w:sdtContent>
  </w:sdt>
  <w:p w14:paraId="55B65738" w14:textId="5F6A69C3" w:rsidR="001672EC" w:rsidRDefault="001672EC">
    <w:pPr>
      <w:spacing w:after="0" w:line="259" w:lineRule="auto"/>
      <w:ind w:left="0" w:right="7"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C567E" w14:textId="77777777" w:rsidR="001672EC" w:rsidRDefault="001672EC">
    <w:pPr>
      <w:tabs>
        <w:tab w:val="center" w:pos="4959"/>
        <w:tab w:val="right" w:pos="9926"/>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75648" behindDoc="0" locked="0" layoutInCell="1" allowOverlap="1" wp14:anchorId="5C39A2E0" wp14:editId="2A2A5F11">
              <wp:simplePos x="0" y="0"/>
              <wp:positionH relativeFrom="page">
                <wp:posOffset>304800</wp:posOffset>
              </wp:positionH>
              <wp:positionV relativeFrom="page">
                <wp:posOffset>10382707</wp:posOffset>
              </wp:positionV>
              <wp:extent cx="6952234" cy="6096"/>
              <wp:effectExtent l="0" t="0" r="0" b="0"/>
              <wp:wrapSquare wrapText="bothSides"/>
              <wp:docPr id="100944" name="Group 10094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03050" name="Shape 10305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051" name="Shape 10305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052" name="Shape 10305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944" style="width:547.42pt;height:0.47998pt;position:absolute;mso-position-horizontal-relative:page;mso-position-horizontal:absolute;margin-left:24pt;mso-position-vertical-relative:page;margin-top:817.536pt;" coordsize="69522,60">
              <v:shape id="Shape 103053" style="position:absolute;width:91;height:91;left:0;top:0;" coordsize="9144,9144" path="m0,0l9144,0l9144,9144l0,9144l0,0">
                <v:stroke weight="0pt" endcap="flat" joinstyle="miter" miterlimit="10" on="false" color="#000000" opacity="0"/>
                <v:fill on="true" color="#000000"/>
              </v:shape>
              <v:shape id="Shape 103054" style="position:absolute;width:69400;height:91;left:60;top:0;" coordsize="6940043,9144" path="m0,0l6940043,0l6940043,9144l0,9144l0,0">
                <v:stroke weight="0pt" endcap="flat" joinstyle="miter" miterlimit="10" on="false" color="#000000" opacity="0"/>
                <v:fill on="true" color="#000000"/>
              </v:shape>
              <v:shape id="Shape 103055"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ab/>
    </w:r>
    <w:r>
      <w:rPr>
        <w:b/>
        <w:sz w:val="18"/>
      </w:rPr>
      <w:t>Zabezpečenie poistných služieb</w:t>
    </w:r>
    <w:r>
      <w:rPr>
        <w:sz w:val="18"/>
      </w:rPr>
      <w:t xml:space="preserve"> </w:t>
    </w:r>
    <w:r>
      <w:rPr>
        <w:sz w:val="18"/>
      </w:rPr>
      <w:tab/>
    </w:r>
    <w:r>
      <w:fldChar w:fldCharType="begin"/>
    </w:r>
    <w:r>
      <w:instrText xml:space="preserve"> PAGE   \* MERGEFORMAT </w:instrText>
    </w:r>
    <w:r>
      <w:fldChar w:fldCharType="separate"/>
    </w:r>
    <w:r>
      <w:rPr>
        <w:sz w:val="20"/>
      </w:rPr>
      <w:t>40</w:t>
    </w:r>
    <w:r>
      <w:rPr>
        <w:sz w:val="20"/>
      </w:rPr>
      <w:fldChar w:fldCharType="end"/>
    </w:r>
  </w:p>
  <w:p w14:paraId="3F6EE23C" w14:textId="77777777" w:rsidR="001672EC" w:rsidRDefault="001672EC">
    <w:pPr>
      <w:spacing w:after="14" w:line="259" w:lineRule="auto"/>
      <w:ind w:left="0" w:right="4" w:firstLine="0"/>
      <w:jc w:val="center"/>
    </w:pPr>
    <w:proofErr w:type="spellStart"/>
    <w:r>
      <w:rPr>
        <w:sz w:val="18"/>
      </w:rPr>
      <w:t>Č.sp</w:t>
    </w:r>
    <w:proofErr w:type="spellEnd"/>
    <w:r>
      <w:rPr>
        <w:sz w:val="18"/>
      </w:rPr>
      <w:t xml:space="preserve">.: 29/PRO/2020 </w:t>
    </w:r>
  </w:p>
  <w:p w14:paraId="1BE9F60F" w14:textId="77777777" w:rsidR="001672EC" w:rsidRDefault="001672EC">
    <w:pPr>
      <w:spacing w:after="0" w:line="259" w:lineRule="auto"/>
      <w:ind w:left="0" w:right="7" w:firstLine="0"/>
      <w:jc w:val="center"/>
    </w:pPr>
    <w:r>
      <w:rPr>
        <w:sz w:val="18"/>
      </w:rPr>
      <w:t xml:space="preserve">Košice október 2020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0069625"/>
      <w:docPartObj>
        <w:docPartGallery w:val="Page Numbers (Bottom of Page)"/>
        <w:docPartUnique/>
      </w:docPartObj>
    </w:sdtPr>
    <w:sdtEndPr>
      <w:rPr>
        <w:sz w:val="16"/>
        <w:szCs w:val="16"/>
      </w:rPr>
    </w:sdtEndPr>
    <w:sdtContent>
      <w:p w14:paraId="41E7C070" w14:textId="7150961A" w:rsidR="001672EC" w:rsidRPr="00170740" w:rsidRDefault="001672EC">
        <w:pPr>
          <w:pStyle w:val="Pta"/>
          <w:jc w:val="right"/>
          <w:rPr>
            <w:sz w:val="16"/>
            <w:szCs w:val="16"/>
          </w:rPr>
        </w:pPr>
        <w:r w:rsidRPr="00170740">
          <w:rPr>
            <w:sz w:val="16"/>
            <w:szCs w:val="16"/>
          </w:rPr>
          <w:fldChar w:fldCharType="begin"/>
        </w:r>
        <w:r w:rsidRPr="00170740">
          <w:rPr>
            <w:sz w:val="16"/>
            <w:szCs w:val="16"/>
          </w:rPr>
          <w:instrText>PAGE   \* MERGEFORMAT</w:instrText>
        </w:r>
        <w:r w:rsidRPr="00170740">
          <w:rPr>
            <w:sz w:val="16"/>
            <w:szCs w:val="16"/>
          </w:rPr>
          <w:fldChar w:fldCharType="separate"/>
        </w:r>
        <w:r w:rsidR="00863E83">
          <w:rPr>
            <w:noProof/>
            <w:sz w:val="16"/>
            <w:szCs w:val="16"/>
          </w:rPr>
          <w:t>38</w:t>
        </w:r>
        <w:r w:rsidRPr="00170740">
          <w:rPr>
            <w:sz w:val="16"/>
            <w:szCs w:val="16"/>
          </w:rPr>
          <w:fldChar w:fldCharType="end"/>
        </w:r>
      </w:p>
    </w:sdtContent>
  </w:sdt>
  <w:p w14:paraId="68F1C18F" w14:textId="37D8546F" w:rsidR="001672EC" w:rsidRDefault="001672EC">
    <w:pPr>
      <w:spacing w:after="0" w:line="259" w:lineRule="auto"/>
      <w:ind w:left="0" w:right="7" w:firstLine="0"/>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9409320"/>
      <w:docPartObj>
        <w:docPartGallery w:val="Page Numbers (Bottom of Page)"/>
        <w:docPartUnique/>
      </w:docPartObj>
    </w:sdtPr>
    <w:sdtEndPr>
      <w:rPr>
        <w:sz w:val="16"/>
        <w:szCs w:val="16"/>
      </w:rPr>
    </w:sdtEndPr>
    <w:sdtContent>
      <w:p w14:paraId="5478015D" w14:textId="18E7CB93" w:rsidR="001672EC" w:rsidRPr="00C4404E" w:rsidRDefault="001672EC">
        <w:pPr>
          <w:pStyle w:val="Pta"/>
          <w:jc w:val="right"/>
          <w:rPr>
            <w:sz w:val="16"/>
            <w:szCs w:val="16"/>
          </w:rPr>
        </w:pPr>
        <w:r w:rsidRPr="00C4404E">
          <w:rPr>
            <w:sz w:val="16"/>
            <w:szCs w:val="16"/>
          </w:rPr>
          <w:fldChar w:fldCharType="begin"/>
        </w:r>
        <w:r w:rsidRPr="00C4404E">
          <w:rPr>
            <w:sz w:val="16"/>
            <w:szCs w:val="16"/>
          </w:rPr>
          <w:instrText>PAGE   \* MERGEFORMAT</w:instrText>
        </w:r>
        <w:r w:rsidRPr="00C4404E">
          <w:rPr>
            <w:sz w:val="16"/>
            <w:szCs w:val="16"/>
          </w:rPr>
          <w:fldChar w:fldCharType="separate"/>
        </w:r>
        <w:r w:rsidR="00863E83">
          <w:rPr>
            <w:noProof/>
            <w:sz w:val="16"/>
            <w:szCs w:val="16"/>
          </w:rPr>
          <w:t>37</w:t>
        </w:r>
        <w:r w:rsidRPr="00C4404E">
          <w:rPr>
            <w:sz w:val="16"/>
            <w:szCs w:val="16"/>
          </w:rPr>
          <w:fldChar w:fldCharType="end"/>
        </w:r>
      </w:p>
    </w:sdtContent>
  </w:sdt>
  <w:p w14:paraId="53404CB6" w14:textId="1C6F817F" w:rsidR="001672EC" w:rsidRDefault="001672EC">
    <w:pPr>
      <w:spacing w:after="0" w:line="259" w:lineRule="auto"/>
      <w:ind w:left="0" w:right="7" w:firstLine="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2FCC5" w14:textId="77777777" w:rsidR="001672EC" w:rsidRDefault="001672EC">
    <w:pPr>
      <w:tabs>
        <w:tab w:val="center" w:pos="4959"/>
        <w:tab w:val="right" w:pos="9926"/>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94080" behindDoc="0" locked="0" layoutInCell="1" allowOverlap="1" wp14:anchorId="5427AFF8" wp14:editId="1196A1E0">
              <wp:simplePos x="0" y="0"/>
              <wp:positionH relativeFrom="page">
                <wp:posOffset>304800</wp:posOffset>
              </wp:positionH>
              <wp:positionV relativeFrom="page">
                <wp:posOffset>10382707</wp:posOffset>
              </wp:positionV>
              <wp:extent cx="6952234" cy="6096"/>
              <wp:effectExtent l="0" t="0" r="0" b="0"/>
              <wp:wrapSquare wrapText="bothSides"/>
              <wp:docPr id="101270" name="Group 101270"/>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03086" name="Shape 10308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087" name="Shape 10308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088" name="Shape 10308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1270" style="width:547.42pt;height:0.47998pt;position:absolute;mso-position-horizontal-relative:page;mso-position-horizontal:absolute;margin-left:24pt;mso-position-vertical-relative:page;margin-top:817.536pt;" coordsize="69522,60">
              <v:shape id="Shape 103089" style="position:absolute;width:91;height:91;left:0;top:0;" coordsize="9144,9144" path="m0,0l9144,0l9144,9144l0,9144l0,0">
                <v:stroke weight="0pt" endcap="flat" joinstyle="miter" miterlimit="10" on="false" color="#000000" opacity="0"/>
                <v:fill on="true" color="#000000"/>
              </v:shape>
              <v:shape id="Shape 103090" style="position:absolute;width:69400;height:91;left:60;top:0;" coordsize="6940043,9144" path="m0,0l6940043,0l6940043,9144l0,9144l0,0">
                <v:stroke weight="0pt" endcap="flat" joinstyle="miter" miterlimit="10" on="false" color="#000000" opacity="0"/>
                <v:fill on="true" color="#000000"/>
              </v:shape>
              <v:shape id="Shape 103091"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rPr>
        <w:rFonts w:ascii="Calibri" w:eastAsia="Calibri" w:hAnsi="Calibri" w:cs="Calibri"/>
      </w:rPr>
      <w:tab/>
    </w:r>
    <w:r>
      <w:rPr>
        <w:b/>
        <w:sz w:val="18"/>
      </w:rPr>
      <w:t>Zabezpečenie poistných služieb</w:t>
    </w:r>
    <w:r>
      <w:rPr>
        <w:sz w:val="18"/>
      </w:rPr>
      <w:t xml:space="preserve"> </w:t>
    </w:r>
    <w:r>
      <w:rPr>
        <w:sz w:val="18"/>
      </w:rPr>
      <w:tab/>
    </w:r>
    <w:r>
      <w:fldChar w:fldCharType="begin"/>
    </w:r>
    <w:r>
      <w:instrText xml:space="preserve"> PAGE   \* MERGEFORMAT </w:instrText>
    </w:r>
    <w:r>
      <w:fldChar w:fldCharType="separate"/>
    </w:r>
    <w:r>
      <w:rPr>
        <w:sz w:val="20"/>
      </w:rPr>
      <w:t>40</w:t>
    </w:r>
    <w:r>
      <w:rPr>
        <w:sz w:val="20"/>
      </w:rPr>
      <w:fldChar w:fldCharType="end"/>
    </w:r>
  </w:p>
  <w:p w14:paraId="2CC7F90B" w14:textId="77777777" w:rsidR="001672EC" w:rsidRDefault="001672EC">
    <w:pPr>
      <w:spacing w:after="14" w:line="259" w:lineRule="auto"/>
      <w:ind w:left="0" w:right="3" w:firstLine="0"/>
      <w:jc w:val="center"/>
    </w:pPr>
    <w:proofErr w:type="spellStart"/>
    <w:r>
      <w:rPr>
        <w:sz w:val="18"/>
      </w:rPr>
      <w:t>Č.sp</w:t>
    </w:r>
    <w:proofErr w:type="spellEnd"/>
    <w:r>
      <w:rPr>
        <w:sz w:val="18"/>
      </w:rPr>
      <w:t xml:space="preserve">.: 29/PRO/2020 </w:t>
    </w:r>
  </w:p>
  <w:p w14:paraId="0EA9EEEB" w14:textId="77777777" w:rsidR="001672EC" w:rsidRDefault="001672EC">
    <w:pPr>
      <w:spacing w:after="0" w:line="259" w:lineRule="auto"/>
      <w:ind w:left="0" w:right="7" w:firstLine="0"/>
      <w:jc w:val="center"/>
    </w:pPr>
    <w:r>
      <w:rPr>
        <w:sz w:val="18"/>
      </w:rPr>
      <w:t xml:space="preserve">Košice október 2020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8A01C" w14:textId="77777777" w:rsidR="005E2AA5" w:rsidRDefault="005E2AA5">
      <w:pPr>
        <w:spacing w:after="0" w:line="240" w:lineRule="auto"/>
      </w:pPr>
      <w:r>
        <w:separator/>
      </w:r>
    </w:p>
  </w:footnote>
  <w:footnote w:type="continuationSeparator" w:id="0">
    <w:p w14:paraId="1826D1E4" w14:textId="77777777" w:rsidR="005E2AA5" w:rsidRDefault="005E2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90B53" w14:textId="2CF84221" w:rsidR="001672EC" w:rsidRDefault="001672E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AE5C9" w14:textId="461659C6" w:rsidR="001672EC" w:rsidRDefault="001672E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4F836" w14:textId="77777777" w:rsidR="001672EC" w:rsidRDefault="001672EC">
    <w:pPr>
      <w:spacing w:after="0" w:line="259" w:lineRule="auto"/>
      <w:ind w:left="-1135" w:right="11062" w:firstLine="0"/>
      <w:jc w:val="left"/>
    </w:pPr>
    <w:r>
      <w:rPr>
        <w:rFonts w:ascii="Calibri" w:eastAsia="Calibri" w:hAnsi="Calibri" w:cs="Calibri"/>
        <w:noProof/>
      </w:rPr>
      <mc:AlternateContent>
        <mc:Choice Requires="wpg">
          <w:drawing>
            <wp:anchor distT="0" distB="0" distL="114300" distR="114300" simplePos="0" relativeHeight="251671552" behindDoc="0" locked="0" layoutInCell="1" allowOverlap="1" wp14:anchorId="542CA7C6" wp14:editId="502D34F7">
              <wp:simplePos x="0" y="0"/>
              <wp:positionH relativeFrom="page">
                <wp:posOffset>304800</wp:posOffset>
              </wp:positionH>
              <wp:positionV relativeFrom="page">
                <wp:posOffset>304800</wp:posOffset>
              </wp:positionV>
              <wp:extent cx="6952234" cy="6096"/>
              <wp:effectExtent l="0" t="0" r="0" b="0"/>
              <wp:wrapSquare wrapText="bothSides"/>
              <wp:docPr id="100911" name="Group 10091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02942" name="Shape 10294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43" name="Shape 102943"/>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44" name="Shape 102944"/>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911" style="width:547.42pt;height:0.47998pt;position:absolute;mso-position-horizontal-relative:page;mso-position-horizontal:absolute;margin-left:24pt;mso-position-vertical-relative:page;margin-top:24pt;" coordsize="69522,60">
              <v:shape id="Shape 102945" style="position:absolute;width:91;height:91;left:0;top:0;" coordsize="9144,9144" path="m0,0l9144,0l9144,9144l0,9144l0,0">
                <v:stroke weight="0pt" endcap="flat" joinstyle="miter" miterlimit="10" on="false" color="#000000" opacity="0"/>
                <v:fill on="true" color="#000000"/>
              </v:shape>
              <v:shape id="Shape 102946" style="position:absolute;width:69400;height:91;left:60;top:0;" coordsize="6940043,9144" path="m0,0l6940043,0l6940043,9144l0,9144l0,0">
                <v:stroke weight="0pt" endcap="flat" joinstyle="miter" miterlimit="10" on="false" color="#000000" opacity="0"/>
                <v:fill on="true" color="#000000"/>
              </v:shape>
              <v:shape id="Shape 102947"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14:paraId="6443173E" w14:textId="77777777" w:rsidR="001672EC" w:rsidRDefault="001672EC">
    <w:r>
      <w:rPr>
        <w:rFonts w:ascii="Calibri" w:eastAsia="Calibri" w:hAnsi="Calibri" w:cs="Calibri"/>
        <w:noProof/>
      </w:rPr>
      <mc:AlternateContent>
        <mc:Choice Requires="wpg">
          <w:drawing>
            <wp:anchor distT="0" distB="0" distL="114300" distR="114300" simplePos="0" relativeHeight="251672576" behindDoc="1" locked="0" layoutInCell="1" allowOverlap="1" wp14:anchorId="7155BFFE" wp14:editId="01B3726E">
              <wp:simplePos x="0" y="0"/>
              <wp:positionH relativeFrom="page">
                <wp:posOffset>304800</wp:posOffset>
              </wp:positionH>
              <wp:positionV relativeFrom="page">
                <wp:posOffset>310845</wp:posOffset>
              </wp:positionV>
              <wp:extent cx="6952234" cy="10071862"/>
              <wp:effectExtent l="0" t="0" r="0" b="0"/>
              <wp:wrapNone/>
              <wp:docPr id="100915" name="Group 100915"/>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00933" name="Shape 100933"/>
                      <wps:cNvSpPr/>
                      <wps:spPr>
                        <a:xfrm>
                          <a:off x="548564" y="6520405"/>
                          <a:ext cx="470264" cy="834987"/>
                        </a:xfrm>
                        <a:custGeom>
                          <a:avLst/>
                          <a:gdLst/>
                          <a:ahLst/>
                          <a:cxnLst/>
                          <a:rect l="0" t="0" r="0" b="0"/>
                          <a:pathLst>
                            <a:path w="470264" h="834987">
                              <a:moveTo>
                                <a:pt x="465414" y="0"/>
                              </a:moveTo>
                              <a:lnTo>
                                <a:pt x="470264" y="364"/>
                              </a:lnTo>
                              <a:lnTo>
                                <a:pt x="470264" y="145248"/>
                              </a:lnTo>
                              <a:lnTo>
                                <a:pt x="459181" y="146003"/>
                              </a:lnTo>
                              <a:cubicBezTo>
                                <a:pt x="432892" y="153622"/>
                                <a:pt x="397802" y="179277"/>
                                <a:pt x="353759" y="223218"/>
                              </a:cubicBezTo>
                              <a:cubicBezTo>
                                <a:pt x="299364" y="277702"/>
                                <a:pt x="244894" y="332184"/>
                                <a:pt x="190424" y="386540"/>
                              </a:cubicBezTo>
                              <a:lnTo>
                                <a:pt x="470264" y="666359"/>
                              </a:lnTo>
                              <a:lnTo>
                                <a:pt x="470264" y="834987"/>
                              </a:lnTo>
                              <a:lnTo>
                                <a:pt x="0" y="364696"/>
                              </a:lnTo>
                              <a:cubicBezTo>
                                <a:pt x="80074" y="284687"/>
                                <a:pt x="160147" y="204550"/>
                                <a:pt x="240221" y="124539"/>
                              </a:cubicBezTo>
                              <a:cubicBezTo>
                                <a:pt x="296951" y="67770"/>
                                <a:pt x="343802" y="31703"/>
                                <a:pt x="382549" y="16589"/>
                              </a:cubicBezTo>
                              <a:cubicBezTo>
                                <a:pt x="408610" y="6112"/>
                                <a:pt x="436277" y="429"/>
                                <a:pt x="465414"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34" name="Shape 100934"/>
                      <wps:cNvSpPr/>
                      <wps:spPr>
                        <a:xfrm>
                          <a:off x="1018828" y="6520769"/>
                          <a:ext cx="513046" cy="1263366"/>
                        </a:xfrm>
                        <a:custGeom>
                          <a:avLst/>
                          <a:gdLst/>
                          <a:ahLst/>
                          <a:cxnLst/>
                          <a:rect l="0" t="0" r="0" b="0"/>
                          <a:pathLst>
                            <a:path w="513046" h="1263366">
                              <a:moveTo>
                                <a:pt x="0" y="0"/>
                              </a:moveTo>
                              <a:lnTo>
                                <a:pt x="39941" y="2992"/>
                              </a:lnTo>
                              <a:cubicBezTo>
                                <a:pt x="55227" y="5462"/>
                                <a:pt x="70864" y="9304"/>
                                <a:pt x="86834" y="14574"/>
                              </a:cubicBezTo>
                              <a:cubicBezTo>
                                <a:pt x="150715" y="35657"/>
                                <a:pt x="213580" y="75535"/>
                                <a:pt x="274794" y="136875"/>
                              </a:cubicBezTo>
                              <a:cubicBezTo>
                                <a:pt x="355820" y="217774"/>
                                <a:pt x="403191" y="302230"/>
                                <a:pt x="419320" y="388463"/>
                              </a:cubicBezTo>
                              <a:cubicBezTo>
                                <a:pt x="435576" y="474823"/>
                                <a:pt x="398365" y="562707"/>
                                <a:pt x="310862" y="650210"/>
                              </a:cubicBezTo>
                              <a:cubicBezTo>
                                <a:pt x="256506" y="704693"/>
                                <a:pt x="202023" y="759175"/>
                                <a:pt x="147540" y="813659"/>
                              </a:cubicBezTo>
                              <a:cubicBezTo>
                                <a:pt x="269333" y="935451"/>
                                <a:pt x="391126" y="1057245"/>
                                <a:pt x="513046" y="1179165"/>
                              </a:cubicBezTo>
                              <a:cubicBezTo>
                                <a:pt x="484979" y="1207232"/>
                                <a:pt x="456785" y="1235299"/>
                                <a:pt x="428718" y="1263366"/>
                              </a:cubicBezTo>
                              <a:lnTo>
                                <a:pt x="0" y="834624"/>
                              </a:lnTo>
                              <a:lnTo>
                                <a:pt x="0" y="665995"/>
                              </a:lnTo>
                              <a:lnTo>
                                <a:pt x="41495" y="707487"/>
                              </a:lnTo>
                              <a:cubicBezTo>
                                <a:pt x="96486" y="652496"/>
                                <a:pt x="151477" y="597632"/>
                                <a:pt x="206468" y="542514"/>
                              </a:cubicBezTo>
                              <a:cubicBezTo>
                                <a:pt x="258411" y="490571"/>
                                <a:pt x="283684" y="438882"/>
                                <a:pt x="279366" y="387447"/>
                              </a:cubicBezTo>
                              <a:cubicBezTo>
                                <a:pt x="275683" y="336647"/>
                                <a:pt x="247362" y="283307"/>
                                <a:pt x="192879" y="228697"/>
                              </a:cubicBezTo>
                              <a:cubicBezTo>
                                <a:pt x="157319" y="193137"/>
                                <a:pt x="120616" y="168625"/>
                                <a:pt x="83913" y="154910"/>
                              </a:cubicBezTo>
                              <a:cubicBezTo>
                                <a:pt x="65244" y="148306"/>
                                <a:pt x="47909" y="144242"/>
                                <a:pt x="32034" y="142701"/>
                              </a:cubicBezTo>
                              <a:lnTo>
                                <a:pt x="0" y="144884"/>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31" name="Shape 100931"/>
                      <wps:cNvSpPr/>
                      <wps:spPr>
                        <a:xfrm>
                          <a:off x="1465453" y="6273890"/>
                          <a:ext cx="426283" cy="789180"/>
                        </a:xfrm>
                        <a:custGeom>
                          <a:avLst/>
                          <a:gdLst/>
                          <a:ahLst/>
                          <a:cxnLst/>
                          <a:rect l="0" t="0" r="0" b="0"/>
                          <a:pathLst>
                            <a:path w="426283" h="789180">
                              <a:moveTo>
                                <a:pt x="256040" y="836"/>
                              </a:moveTo>
                              <a:cubicBezTo>
                                <a:pt x="278360" y="0"/>
                                <a:pt x="301816" y="1643"/>
                                <a:pt x="326390" y="5802"/>
                              </a:cubicBezTo>
                              <a:cubicBezTo>
                                <a:pt x="350933" y="9961"/>
                                <a:pt x="375825" y="16899"/>
                                <a:pt x="401042" y="26652"/>
                              </a:cubicBezTo>
                              <a:lnTo>
                                <a:pt x="426283" y="39089"/>
                              </a:lnTo>
                              <a:lnTo>
                                <a:pt x="426283" y="169401"/>
                              </a:lnTo>
                              <a:lnTo>
                                <a:pt x="387574" y="148112"/>
                              </a:lnTo>
                              <a:cubicBezTo>
                                <a:pt x="369657" y="140097"/>
                                <a:pt x="352266" y="134200"/>
                                <a:pt x="335407" y="130390"/>
                              </a:cubicBezTo>
                              <a:cubicBezTo>
                                <a:pt x="318548" y="126612"/>
                                <a:pt x="302538" y="124564"/>
                                <a:pt x="287393" y="124230"/>
                              </a:cubicBezTo>
                              <a:cubicBezTo>
                                <a:pt x="241959" y="123230"/>
                                <a:pt x="204311" y="137661"/>
                                <a:pt x="174879" y="167093"/>
                              </a:cubicBezTo>
                              <a:cubicBezTo>
                                <a:pt x="137668" y="204303"/>
                                <a:pt x="126111" y="257135"/>
                                <a:pt x="141859" y="324065"/>
                              </a:cubicBezTo>
                              <a:cubicBezTo>
                                <a:pt x="158115" y="391502"/>
                                <a:pt x="206883" y="467575"/>
                                <a:pt x="290195" y="550887"/>
                              </a:cubicBezTo>
                              <a:cubicBezTo>
                                <a:pt x="332232" y="592860"/>
                                <a:pt x="372237" y="626039"/>
                                <a:pt x="410162" y="650629"/>
                              </a:cubicBezTo>
                              <a:lnTo>
                                <a:pt x="426283" y="659509"/>
                              </a:lnTo>
                              <a:lnTo>
                                <a:pt x="426283" y="789180"/>
                              </a:lnTo>
                              <a:lnTo>
                                <a:pt x="373396" y="762707"/>
                              </a:lnTo>
                              <a:cubicBezTo>
                                <a:pt x="320739" y="730845"/>
                                <a:pt x="266319" y="687030"/>
                                <a:pt x="210185" y="630896"/>
                              </a:cubicBezTo>
                              <a:cubicBezTo>
                                <a:pt x="97917" y="518755"/>
                                <a:pt x="34417" y="412710"/>
                                <a:pt x="17145" y="315047"/>
                              </a:cubicBezTo>
                              <a:cubicBezTo>
                                <a:pt x="0" y="217257"/>
                                <a:pt x="23622" y="136867"/>
                                <a:pt x="86233" y="74255"/>
                              </a:cubicBezTo>
                              <a:cubicBezTo>
                                <a:pt x="132334" y="28154"/>
                                <a:pt x="189079" y="3342"/>
                                <a:pt x="256040" y="836"/>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32" name="Shape 100932"/>
                      <wps:cNvSpPr/>
                      <wps:spPr>
                        <a:xfrm>
                          <a:off x="1891737" y="6312979"/>
                          <a:ext cx="427284" cy="801484"/>
                        </a:xfrm>
                        <a:custGeom>
                          <a:avLst/>
                          <a:gdLst/>
                          <a:ahLst/>
                          <a:cxnLst/>
                          <a:rect l="0" t="0" r="0" b="0"/>
                          <a:pathLst>
                            <a:path w="427284" h="801484">
                              <a:moveTo>
                                <a:pt x="0" y="0"/>
                              </a:moveTo>
                              <a:lnTo>
                                <a:pt x="51364" y="25308"/>
                              </a:lnTo>
                              <a:cubicBezTo>
                                <a:pt x="103053" y="56153"/>
                                <a:pt x="155948" y="98413"/>
                                <a:pt x="209859" y="152388"/>
                              </a:cubicBezTo>
                              <a:cubicBezTo>
                                <a:pt x="327081" y="269481"/>
                                <a:pt x="392993" y="376924"/>
                                <a:pt x="410139" y="474587"/>
                              </a:cubicBezTo>
                              <a:cubicBezTo>
                                <a:pt x="427284" y="572250"/>
                                <a:pt x="403789" y="652640"/>
                                <a:pt x="340670" y="715759"/>
                              </a:cubicBezTo>
                              <a:cubicBezTo>
                                <a:pt x="278567" y="777863"/>
                                <a:pt x="198176" y="801484"/>
                                <a:pt x="99751" y="783705"/>
                              </a:cubicBezTo>
                              <a:cubicBezTo>
                                <a:pt x="75208" y="779545"/>
                                <a:pt x="50213" y="772489"/>
                                <a:pt x="24771" y="762490"/>
                              </a:cubicBezTo>
                              <a:lnTo>
                                <a:pt x="0" y="750091"/>
                              </a:lnTo>
                              <a:lnTo>
                                <a:pt x="0" y="620420"/>
                              </a:lnTo>
                              <a:lnTo>
                                <a:pt x="39201" y="642010"/>
                              </a:lnTo>
                              <a:cubicBezTo>
                                <a:pt x="57118" y="650037"/>
                                <a:pt x="74509" y="655943"/>
                                <a:pt x="91368" y="659753"/>
                              </a:cubicBezTo>
                              <a:cubicBezTo>
                                <a:pt x="158806" y="674865"/>
                                <a:pt x="212654" y="662292"/>
                                <a:pt x="252024" y="622922"/>
                              </a:cubicBezTo>
                              <a:cubicBezTo>
                                <a:pt x="288599" y="586346"/>
                                <a:pt x="300157" y="533514"/>
                                <a:pt x="284409" y="465442"/>
                              </a:cubicBezTo>
                              <a:cubicBezTo>
                                <a:pt x="268661" y="398513"/>
                                <a:pt x="219893" y="322567"/>
                                <a:pt x="136581" y="239129"/>
                              </a:cubicBezTo>
                              <a:cubicBezTo>
                                <a:pt x="94543" y="197155"/>
                                <a:pt x="54539" y="164008"/>
                                <a:pt x="16613" y="139449"/>
                              </a:cubicBezTo>
                              <a:lnTo>
                                <a:pt x="0" y="130312"/>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30" name="Shape 100930"/>
                      <wps:cNvSpPr/>
                      <wps:spPr>
                        <a:xfrm>
                          <a:off x="1875028" y="5976163"/>
                          <a:ext cx="729234" cy="729234"/>
                        </a:xfrm>
                        <a:custGeom>
                          <a:avLst/>
                          <a:gdLst/>
                          <a:ahLst/>
                          <a:cxnLst/>
                          <a:rect l="0" t="0" r="0" b="0"/>
                          <a:pathLst>
                            <a:path w="729234" h="729234">
                              <a:moveTo>
                                <a:pt x="77978" y="0"/>
                              </a:moveTo>
                              <a:cubicBezTo>
                                <a:pt x="295148" y="217170"/>
                                <a:pt x="512191" y="434213"/>
                                <a:pt x="729234" y="651256"/>
                              </a:cubicBezTo>
                              <a:cubicBezTo>
                                <a:pt x="703199" y="677291"/>
                                <a:pt x="677291" y="703326"/>
                                <a:pt x="651256" y="729234"/>
                              </a:cubicBezTo>
                              <a:cubicBezTo>
                                <a:pt x="434213" y="512191"/>
                                <a:pt x="217170" y="295148"/>
                                <a:pt x="0" y="77978"/>
                              </a:cubicBezTo>
                              <a:cubicBezTo>
                                <a:pt x="26035" y="52070"/>
                                <a:pt x="51943" y="26035"/>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9" name="Shape 100929"/>
                      <wps:cNvSpPr/>
                      <wps:spPr>
                        <a:xfrm>
                          <a:off x="1627251" y="5728513"/>
                          <a:ext cx="204978" cy="204851"/>
                        </a:xfrm>
                        <a:custGeom>
                          <a:avLst/>
                          <a:gdLst/>
                          <a:ahLst/>
                          <a:cxnLst/>
                          <a:rect l="0" t="0" r="0" b="0"/>
                          <a:pathLst>
                            <a:path w="204978" h="204851">
                              <a:moveTo>
                                <a:pt x="77978" y="0"/>
                              </a:moveTo>
                              <a:cubicBezTo>
                                <a:pt x="120396" y="42291"/>
                                <a:pt x="162687" y="84582"/>
                                <a:pt x="204978" y="126873"/>
                              </a:cubicBezTo>
                              <a:cubicBezTo>
                                <a:pt x="179070" y="152908"/>
                                <a:pt x="153035" y="178943"/>
                                <a:pt x="127000" y="204851"/>
                              </a:cubicBezTo>
                              <a:cubicBezTo>
                                <a:pt x="84709" y="162560"/>
                                <a:pt x="42418" y="120269"/>
                                <a:pt x="0" y="77851"/>
                              </a:cubicBezTo>
                              <a:cubicBezTo>
                                <a:pt x="26035" y="51943"/>
                                <a:pt x="52070" y="25908"/>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8" name="Shape 100928"/>
                      <wps:cNvSpPr/>
                      <wps:spPr>
                        <a:xfrm>
                          <a:off x="2134616" y="5606053"/>
                          <a:ext cx="853821" cy="864902"/>
                        </a:xfrm>
                        <a:custGeom>
                          <a:avLst/>
                          <a:gdLst/>
                          <a:ahLst/>
                          <a:cxnLst/>
                          <a:rect l="0" t="0" r="0" b="0"/>
                          <a:pathLst>
                            <a:path w="853821" h="864902">
                              <a:moveTo>
                                <a:pt x="252190" y="302"/>
                              </a:moveTo>
                              <a:cubicBezTo>
                                <a:pt x="271717" y="0"/>
                                <a:pt x="290894" y="2444"/>
                                <a:pt x="309626" y="7651"/>
                              </a:cubicBezTo>
                              <a:cubicBezTo>
                                <a:pt x="347345" y="18066"/>
                                <a:pt x="392049" y="43085"/>
                                <a:pt x="441960" y="82582"/>
                              </a:cubicBezTo>
                              <a:cubicBezTo>
                                <a:pt x="421513" y="113189"/>
                                <a:pt x="400812" y="143288"/>
                                <a:pt x="380365" y="173641"/>
                              </a:cubicBezTo>
                              <a:cubicBezTo>
                                <a:pt x="302387" y="109379"/>
                                <a:pt x="233299" y="107347"/>
                                <a:pt x="173355" y="167164"/>
                              </a:cubicBezTo>
                              <a:cubicBezTo>
                                <a:pt x="139446" y="201200"/>
                                <a:pt x="121666" y="234728"/>
                                <a:pt x="120904" y="266478"/>
                              </a:cubicBezTo>
                              <a:cubicBezTo>
                                <a:pt x="120777" y="298863"/>
                                <a:pt x="132207" y="327565"/>
                                <a:pt x="156718" y="352076"/>
                              </a:cubicBezTo>
                              <a:cubicBezTo>
                                <a:pt x="180594" y="375951"/>
                                <a:pt x="207518" y="386620"/>
                                <a:pt x="237490" y="385223"/>
                              </a:cubicBezTo>
                              <a:cubicBezTo>
                                <a:pt x="255016" y="383826"/>
                                <a:pt x="295910" y="367951"/>
                                <a:pt x="361061" y="338995"/>
                              </a:cubicBezTo>
                              <a:cubicBezTo>
                                <a:pt x="449834" y="298863"/>
                                <a:pt x="510540" y="274860"/>
                                <a:pt x="543687" y="270288"/>
                              </a:cubicBezTo>
                              <a:cubicBezTo>
                                <a:pt x="577088" y="265716"/>
                                <a:pt x="611505" y="269780"/>
                                <a:pt x="646049" y="283369"/>
                              </a:cubicBezTo>
                              <a:cubicBezTo>
                                <a:pt x="680974" y="297593"/>
                                <a:pt x="715137" y="320834"/>
                                <a:pt x="748919" y="354616"/>
                              </a:cubicBezTo>
                              <a:cubicBezTo>
                                <a:pt x="810895" y="416592"/>
                                <a:pt x="843407" y="483775"/>
                                <a:pt x="848868" y="556292"/>
                              </a:cubicBezTo>
                              <a:cubicBezTo>
                                <a:pt x="853821" y="629316"/>
                                <a:pt x="825373" y="695103"/>
                                <a:pt x="766572" y="753904"/>
                              </a:cubicBezTo>
                              <a:cubicBezTo>
                                <a:pt x="655701" y="864902"/>
                                <a:pt x="521208" y="859440"/>
                                <a:pt x="364236" y="736759"/>
                              </a:cubicBezTo>
                              <a:cubicBezTo>
                                <a:pt x="384429" y="705009"/>
                                <a:pt x="404876" y="673386"/>
                                <a:pt x="424942" y="641636"/>
                              </a:cubicBezTo>
                              <a:cubicBezTo>
                                <a:pt x="475234" y="683418"/>
                                <a:pt x="521843" y="705136"/>
                                <a:pt x="564642" y="706914"/>
                              </a:cubicBezTo>
                              <a:cubicBezTo>
                                <a:pt x="607949" y="709454"/>
                                <a:pt x="646049" y="692943"/>
                                <a:pt x="679958" y="659035"/>
                              </a:cubicBezTo>
                              <a:cubicBezTo>
                                <a:pt x="713867" y="625126"/>
                                <a:pt x="731012" y="588677"/>
                                <a:pt x="729615" y="550450"/>
                              </a:cubicBezTo>
                              <a:cubicBezTo>
                                <a:pt x="728853" y="512985"/>
                                <a:pt x="713613" y="479457"/>
                                <a:pt x="683641" y="449357"/>
                              </a:cubicBezTo>
                              <a:cubicBezTo>
                                <a:pt x="657860" y="423576"/>
                                <a:pt x="629666" y="411639"/>
                                <a:pt x="599567" y="413163"/>
                              </a:cubicBezTo>
                              <a:cubicBezTo>
                                <a:pt x="578612" y="414306"/>
                                <a:pt x="540004" y="429038"/>
                                <a:pt x="483235" y="455962"/>
                              </a:cubicBezTo>
                              <a:cubicBezTo>
                                <a:pt x="400558" y="494951"/>
                                <a:pt x="342138" y="517684"/>
                                <a:pt x="306070" y="522764"/>
                              </a:cubicBezTo>
                              <a:cubicBezTo>
                                <a:pt x="270002" y="527717"/>
                                <a:pt x="233934" y="524034"/>
                                <a:pt x="197612" y="509682"/>
                              </a:cubicBezTo>
                              <a:cubicBezTo>
                                <a:pt x="161417" y="495459"/>
                                <a:pt x="126746" y="472726"/>
                                <a:pt x="94234" y="440214"/>
                              </a:cubicBezTo>
                              <a:cubicBezTo>
                                <a:pt x="38354" y="384461"/>
                                <a:pt x="9652" y="324263"/>
                                <a:pt x="4826" y="258604"/>
                              </a:cubicBezTo>
                              <a:cubicBezTo>
                                <a:pt x="0" y="192945"/>
                                <a:pt x="25908" y="133255"/>
                                <a:pt x="80518" y="78645"/>
                              </a:cubicBezTo>
                              <a:cubicBezTo>
                                <a:pt x="114935" y="44228"/>
                                <a:pt x="152527" y="20987"/>
                                <a:pt x="192659" y="9430"/>
                              </a:cubicBezTo>
                              <a:cubicBezTo>
                                <a:pt x="212788" y="3651"/>
                                <a:pt x="232664" y="603"/>
                                <a:pt x="252190" y="302"/>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7" name="Shape 100927"/>
                      <wps:cNvSpPr/>
                      <wps:spPr>
                        <a:xfrm>
                          <a:off x="2374138" y="5088433"/>
                          <a:ext cx="978789" cy="906653"/>
                        </a:xfrm>
                        <a:custGeom>
                          <a:avLst/>
                          <a:gdLst/>
                          <a:ahLst/>
                          <a:cxnLst/>
                          <a:rect l="0" t="0" r="0" b="0"/>
                          <a:pathLst>
                            <a:path w="978789" h="906653">
                              <a:moveTo>
                                <a:pt x="11684" y="0"/>
                              </a:moveTo>
                              <a:cubicBezTo>
                                <a:pt x="87503" y="75819"/>
                                <a:pt x="163322" y="151765"/>
                                <a:pt x="239141" y="227457"/>
                              </a:cubicBezTo>
                              <a:cubicBezTo>
                                <a:pt x="265430" y="201168"/>
                                <a:pt x="291846" y="174879"/>
                                <a:pt x="318135" y="148463"/>
                              </a:cubicBezTo>
                              <a:cubicBezTo>
                                <a:pt x="346837" y="177165"/>
                                <a:pt x="375412" y="205740"/>
                                <a:pt x="403987" y="234315"/>
                              </a:cubicBezTo>
                              <a:cubicBezTo>
                                <a:pt x="377698" y="260604"/>
                                <a:pt x="351282" y="287020"/>
                                <a:pt x="324993" y="313309"/>
                              </a:cubicBezTo>
                              <a:cubicBezTo>
                                <a:pt x="451866" y="440309"/>
                                <a:pt x="578866" y="567309"/>
                                <a:pt x="705866" y="694182"/>
                              </a:cubicBezTo>
                              <a:cubicBezTo>
                                <a:pt x="740791" y="729107"/>
                                <a:pt x="765556" y="749554"/>
                                <a:pt x="780796" y="755396"/>
                              </a:cubicBezTo>
                              <a:cubicBezTo>
                                <a:pt x="802386" y="763270"/>
                                <a:pt x="821944" y="758317"/>
                                <a:pt x="840486" y="739775"/>
                              </a:cubicBezTo>
                              <a:cubicBezTo>
                                <a:pt x="849503" y="730758"/>
                                <a:pt x="859536" y="718312"/>
                                <a:pt x="870712" y="701040"/>
                              </a:cubicBezTo>
                              <a:cubicBezTo>
                                <a:pt x="906653" y="729996"/>
                                <a:pt x="942848" y="758825"/>
                                <a:pt x="978789" y="787908"/>
                              </a:cubicBezTo>
                              <a:cubicBezTo>
                                <a:pt x="963930" y="816356"/>
                                <a:pt x="947801" y="838581"/>
                                <a:pt x="930275" y="855980"/>
                              </a:cubicBezTo>
                              <a:cubicBezTo>
                                <a:pt x="903224" y="883158"/>
                                <a:pt x="874903" y="899414"/>
                                <a:pt x="845566" y="902843"/>
                              </a:cubicBezTo>
                              <a:cubicBezTo>
                                <a:pt x="816737" y="906653"/>
                                <a:pt x="787908" y="901573"/>
                                <a:pt x="760730" y="885825"/>
                              </a:cubicBezTo>
                              <a:cubicBezTo>
                                <a:pt x="732917" y="870712"/>
                                <a:pt x="686181" y="830453"/>
                                <a:pt x="621665" y="765937"/>
                              </a:cubicBezTo>
                              <a:cubicBezTo>
                                <a:pt x="496824" y="641096"/>
                                <a:pt x="371983" y="516255"/>
                                <a:pt x="247015" y="391287"/>
                              </a:cubicBezTo>
                              <a:cubicBezTo>
                                <a:pt x="227965" y="410337"/>
                                <a:pt x="208788" y="429514"/>
                                <a:pt x="189738" y="448564"/>
                              </a:cubicBezTo>
                              <a:cubicBezTo>
                                <a:pt x="161163" y="419989"/>
                                <a:pt x="132588" y="391414"/>
                                <a:pt x="103886" y="362712"/>
                              </a:cubicBezTo>
                              <a:cubicBezTo>
                                <a:pt x="122936" y="343662"/>
                                <a:pt x="142113" y="324485"/>
                                <a:pt x="161163" y="305435"/>
                              </a:cubicBezTo>
                              <a:cubicBezTo>
                                <a:pt x="107442" y="251714"/>
                                <a:pt x="53594" y="197993"/>
                                <a:pt x="0" y="144272"/>
                              </a:cubicBezTo>
                              <a:cubicBezTo>
                                <a:pt x="3429" y="96139"/>
                                <a:pt x="8255" y="48006"/>
                                <a:pt x="11684"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5" name="Shape 100925"/>
                      <wps:cNvSpPr/>
                      <wps:spPr>
                        <a:xfrm>
                          <a:off x="2855087" y="4889799"/>
                          <a:ext cx="311893" cy="715886"/>
                        </a:xfrm>
                        <a:custGeom>
                          <a:avLst/>
                          <a:gdLst/>
                          <a:ahLst/>
                          <a:cxnLst/>
                          <a:rect l="0" t="0" r="0" b="0"/>
                          <a:pathLst>
                            <a:path w="311893" h="715886">
                              <a:moveTo>
                                <a:pt x="252405" y="0"/>
                              </a:moveTo>
                              <a:lnTo>
                                <a:pt x="311893" y="5850"/>
                              </a:lnTo>
                              <a:lnTo>
                                <a:pt x="311893" y="122283"/>
                              </a:lnTo>
                              <a:lnTo>
                                <a:pt x="285907" y="118566"/>
                              </a:lnTo>
                              <a:cubicBezTo>
                                <a:pt x="241729" y="117203"/>
                                <a:pt x="204819" y="131610"/>
                                <a:pt x="175768" y="160661"/>
                              </a:cubicBezTo>
                              <a:cubicBezTo>
                                <a:pt x="140716" y="195586"/>
                                <a:pt x="127127" y="242068"/>
                                <a:pt x="136398" y="300488"/>
                              </a:cubicBezTo>
                              <a:cubicBezTo>
                                <a:pt x="145796" y="359162"/>
                                <a:pt x="177927" y="418471"/>
                                <a:pt x="232410" y="478161"/>
                              </a:cubicBezTo>
                              <a:lnTo>
                                <a:pt x="311893" y="398678"/>
                              </a:lnTo>
                              <a:lnTo>
                                <a:pt x="311893" y="715886"/>
                              </a:lnTo>
                              <a:lnTo>
                                <a:pt x="295426" y="704262"/>
                              </a:lnTo>
                              <a:cubicBezTo>
                                <a:pt x="268962" y="682941"/>
                                <a:pt x="242157" y="658723"/>
                                <a:pt x="215011" y="631577"/>
                              </a:cubicBezTo>
                              <a:cubicBezTo>
                                <a:pt x="102743" y="519309"/>
                                <a:pt x="38608" y="412629"/>
                                <a:pt x="19050" y="312553"/>
                              </a:cubicBezTo>
                              <a:cubicBezTo>
                                <a:pt x="0" y="212985"/>
                                <a:pt x="22987" y="131959"/>
                                <a:pt x="85598" y="69348"/>
                              </a:cubicBezTo>
                              <a:cubicBezTo>
                                <a:pt x="130556" y="24390"/>
                                <a:pt x="186158" y="792"/>
                                <a:pt x="252405"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6" name="Shape 100926"/>
                      <wps:cNvSpPr/>
                      <wps:spPr>
                        <a:xfrm>
                          <a:off x="3166980" y="4895649"/>
                          <a:ext cx="535959" cy="831340"/>
                        </a:xfrm>
                        <a:custGeom>
                          <a:avLst/>
                          <a:gdLst/>
                          <a:ahLst/>
                          <a:cxnLst/>
                          <a:rect l="0" t="0" r="0" b="0"/>
                          <a:pathLst>
                            <a:path w="535959" h="831340">
                              <a:moveTo>
                                <a:pt x="0" y="0"/>
                              </a:moveTo>
                              <a:lnTo>
                                <a:pt x="10306" y="1014"/>
                              </a:lnTo>
                              <a:cubicBezTo>
                                <a:pt x="108223" y="20318"/>
                                <a:pt x="212490" y="83310"/>
                                <a:pt x="322345" y="193165"/>
                              </a:cubicBezTo>
                              <a:cubicBezTo>
                                <a:pt x="331997" y="203071"/>
                                <a:pt x="341522" y="213104"/>
                                <a:pt x="351174" y="223136"/>
                              </a:cubicBezTo>
                              <a:cubicBezTo>
                                <a:pt x="236239" y="338072"/>
                                <a:pt x="121431" y="452880"/>
                                <a:pt x="6496" y="567815"/>
                              </a:cubicBezTo>
                              <a:cubicBezTo>
                                <a:pt x="82569" y="637665"/>
                                <a:pt x="152800" y="677416"/>
                                <a:pt x="216046" y="689354"/>
                              </a:cubicBezTo>
                              <a:cubicBezTo>
                                <a:pt x="279291" y="701418"/>
                                <a:pt x="329711" y="687322"/>
                                <a:pt x="367303" y="649730"/>
                              </a:cubicBezTo>
                              <a:cubicBezTo>
                                <a:pt x="426231" y="590802"/>
                                <a:pt x="422802" y="504949"/>
                                <a:pt x="356127" y="393571"/>
                              </a:cubicBezTo>
                              <a:cubicBezTo>
                                <a:pt x="387750" y="371346"/>
                                <a:pt x="419246" y="348993"/>
                                <a:pt x="450869" y="327023"/>
                              </a:cubicBezTo>
                              <a:cubicBezTo>
                                <a:pt x="507257" y="409318"/>
                                <a:pt x="534562" y="486789"/>
                                <a:pt x="535197" y="556639"/>
                              </a:cubicBezTo>
                              <a:cubicBezTo>
                                <a:pt x="535959" y="627759"/>
                                <a:pt x="509543" y="688973"/>
                                <a:pt x="457600" y="740916"/>
                              </a:cubicBezTo>
                              <a:cubicBezTo>
                                <a:pt x="392322" y="806193"/>
                                <a:pt x="310280" y="831340"/>
                                <a:pt x="212490" y="813052"/>
                              </a:cubicBezTo>
                              <a:cubicBezTo>
                                <a:pt x="163658" y="804543"/>
                                <a:pt x="113461" y="784858"/>
                                <a:pt x="61899" y="753727"/>
                              </a:cubicBezTo>
                              <a:lnTo>
                                <a:pt x="0" y="710036"/>
                              </a:lnTo>
                              <a:lnTo>
                                <a:pt x="0" y="392827"/>
                              </a:lnTo>
                              <a:lnTo>
                                <a:pt x="178327" y="214500"/>
                              </a:lnTo>
                              <a:cubicBezTo>
                                <a:pt x="118256" y="161796"/>
                                <a:pt x="65551" y="130046"/>
                                <a:pt x="20593" y="119378"/>
                              </a:cubicBezTo>
                              <a:lnTo>
                                <a:pt x="0" y="116432"/>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4" name="Shape 100924"/>
                      <wps:cNvSpPr/>
                      <wps:spPr>
                        <a:xfrm>
                          <a:off x="3261360" y="4374184"/>
                          <a:ext cx="1026287" cy="944880"/>
                        </a:xfrm>
                        <a:custGeom>
                          <a:avLst/>
                          <a:gdLst/>
                          <a:ahLst/>
                          <a:cxnLst/>
                          <a:rect l="0" t="0" r="0" b="0"/>
                          <a:pathLst>
                            <a:path w="1026287" h="944880">
                              <a:moveTo>
                                <a:pt x="335804" y="1191"/>
                              </a:moveTo>
                              <a:cubicBezTo>
                                <a:pt x="351631" y="0"/>
                                <a:pt x="367284" y="508"/>
                                <a:pt x="382778" y="2921"/>
                              </a:cubicBezTo>
                              <a:cubicBezTo>
                                <a:pt x="413893" y="8890"/>
                                <a:pt x="447421" y="22733"/>
                                <a:pt x="482600" y="45339"/>
                              </a:cubicBezTo>
                              <a:cubicBezTo>
                                <a:pt x="517652" y="67945"/>
                                <a:pt x="565785" y="109347"/>
                                <a:pt x="625856" y="169418"/>
                              </a:cubicBezTo>
                              <a:cubicBezTo>
                                <a:pt x="759333" y="302895"/>
                                <a:pt x="892810" y="436499"/>
                                <a:pt x="1026287" y="569976"/>
                              </a:cubicBezTo>
                              <a:cubicBezTo>
                                <a:pt x="1000252" y="595884"/>
                                <a:pt x="974344" y="621919"/>
                                <a:pt x="948309" y="647954"/>
                              </a:cubicBezTo>
                              <a:cubicBezTo>
                                <a:pt x="816229" y="515874"/>
                                <a:pt x="684149" y="383794"/>
                                <a:pt x="552196" y="251714"/>
                              </a:cubicBezTo>
                              <a:cubicBezTo>
                                <a:pt x="504317" y="203962"/>
                                <a:pt x="465582" y="172847"/>
                                <a:pt x="436626" y="157607"/>
                              </a:cubicBezTo>
                              <a:cubicBezTo>
                                <a:pt x="407797" y="142113"/>
                                <a:pt x="379349" y="136525"/>
                                <a:pt x="352298" y="138938"/>
                              </a:cubicBezTo>
                              <a:cubicBezTo>
                                <a:pt x="324612" y="141732"/>
                                <a:pt x="300990" y="153416"/>
                                <a:pt x="281305" y="172974"/>
                              </a:cubicBezTo>
                              <a:cubicBezTo>
                                <a:pt x="243713" y="210693"/>
                                <a:pt x="229489" y="256413"/>
                                <a:pt x="240157" y="311150"/>
                              </a:cubicBezTo>
                              <a:cubicBezTo>
                                <a:pt x="250952" y="365760"/>
                                <a:pt x="295148" y="432816"/>
                                <a:pt x="373507" y="511302"/>
                              </a:cubicBezTo>
                              <a:cubicBezTo>
                                <a:pt x="492125" y="629793"/>
                                <a:pt x="610616" y="748411"/>
                                <a:pt x="729234" y="866902"/>
                              </a:cubicBezTo>
                              <a:cubicBezTo>
                                <a:pt x="703199" y="892937"/>
                                <a:pt x="677291" y="918972"/>
                                <a:pt x="651256" y="944880"/>
                              </a:cubicBezTo>
                              <a:cubicBezTo>
                                <a:pt x="434213" y="727837"/>
                                <a:pt x="217170" y="510794"/>
                                <a:pt x="0" y="293624"/>
                              </a:cubicBezTo>
                              <a:cubicBezTo>
                                <a:pt x="23495" y="270129"/>
                                <a:pt x="47117" y="246634"/>
                                <a:pt x="70612" y="223139"/>
                              </a:cubicBezTo>
                              <a:cubicBezTo>
                                <a:pt x="101473" y="254000"/>
                                <a:pt x="132334" y="284861"/>
                                <a:pt x="163195" y="315722"/>
                              </a:cubicBezTo>
                              <a:cubicBezTo>
                                <a:pt x="143002" y="263271"/>
                                <a:pt x="137541" y="215519"/>
                                <a:pt x="144272" y="172720"/>
                              </a:cubicBezTo>
                              <a:cubicBezTo>
                                <a:pt x="150495" y="130556"/>
                                <a:pt x="170434" y="93853"/>
                                <a:pt x="202311" y="61976"/>
                              </a:cubicBezTo>
                              <a:cubicBezTo>
                                <a:pt x="227203" y="37084"/>
                                <a:pt x="255397" y="19558"/>
                                <a:pt x="287782" y="9652"/>
                              </a:cubicBezTo>
                              <a:cubicBezTo>
                                <a:pt x="303974" y="5271"/>
                                <a:pt x="319977" y="2381"/>
                                <a:pt x="335804" y="1191"/>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3" name="Shape 100923"/>
                      <wps:cNvSpPr/>
                      <wps:spPr>
                        <a:xfrm>
                          <a:off x="3756787" y="4094530"/>
                          <a:ext cx="729234" cy="729234"/>
                        </a:xfrm>
                        <a:custGeom>
                          <a:avLst/>
                          <a:gdLst/>
                          <a:ahLst/>
                          <a:cxnLst/>
                          <a:rect l="0" t="0" r="0" b="0"/>
                          <a:pathLst>
                            <a:path w="729234" h="729234">
                              <a:moveTo>
                                <a:pt x="77978" y="0"/>
                              </a:moveTo>
                              <a:cubicBezTo>
                                <a:pt x="295021" y="217043"/>
                                <a:pt x="512064" y="434086"/>
                                <a:pt x="729234" y="651256"/>
                              </a:cubicBezTo>
                              <a:cubicBezTo>
                                <a:pt x="703199" y="677164"/>
                                <a:pt x="677164" y="703199"/>
                                <a:pt x="651256" y="729234"/>
                              </a:cubicBezTo>
                              <a:cubicBezTo>
                                <a:pt x="434086" y="512064"/>
                                <a:pt x="217043" y="295021"/>
                                <a:pt x="0" y="77978"/>
                              </a:cubicBezTo>
                              <a:cubicBezTo>
                                <a:pt x="25908" y="51943"/>
                                <a:pt x="51943" y="25908"/>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2" name="Shape 100922"/>
                      <wps:cNvSpPr/>
                      <wps:spPr>
                        <a:xfrm>
                          <a:off x="3509010" y="3846754"/>
                          <a:ext cx="204978" cy="204978"/>
                        </a:xfrm>
                        <a:custGeom>
                          <a:avLst/>
                          <a:gdLst/>
                          <a:ahLst/>
                          <a:cxnLst/>
                          <a:rect l="0" t="0" r="0" b="0"/>
                          <a:pathLst>
                            <a:path w="204978" h="204978">
                              <a:moveTo>
                                <a:pt x="77978" y="0"/>
                              </a:moveTo>
                              <a:cubicBezTo>
                                <a:pt x="120269" y="42291"/>
                                <a:pt x="162687" y="84582"/>
                                <a:pt x="204978" y="127000"/>
                              </a:cubicBezTo>
                              <a:cubicBezTo>
                                <a:pt x="178943" y="152908"/>
                                <a:pt x="153035" y="178943"/>
                                <a:pt x="127000" y="204978"/>
                              </a:cubicBezTo>
                              <a:cubicBezTo>
                                <a:pt x="84709" y="162560"/>
                                <a:pt x="42291" y="120269"/>
                                <a:pt x="0" y="77978"/>
                              </a:cubicBezTo>
                              <a:cubicBezTo>
                                <a:pt x="26035" y="51943"/>
                                <a:pt x="51943" y="25908"/>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0" name="Shape 100920"/>
                      <wps:cNvSpPr/>
                      <wps:spPr>
                        <a:xfrm>
                          <a:off x="4043553" y="3701279"/>
                          <a:ext cx="311932" cy="715887"/>
                        </a:xfrm>
                        <a:custGeom>
                          <a:avLst/>
                          <a:gdLst/>
                          <a:ahLst/>
                          <a:cxnLst/>
                          <a:rect l="0" t="0" r="0" b="0"/>
                          <a:pathLst>
                            <a:path w="311932" h="715887">
                              <a:moveTo>
                                <a:pt x="252512" y="0"/>
                              </a:moveTo>
                              <a:lnTo>
                                <a:pt x="311932" y="5779"/>
                              </a:lnTo>
                              <a:lnTo>
                                <a:pt x="311932" y="122291"/>
                              </a:lnTo>
                              <a:lnTo>
                                <a:pt x="286034" y="118547"/>
                              </a:lnTo>
                              <a:cubicBezTo>
                                <a:pt x="241855" y="117130"/>
                                <a:pt x="204946" y="131537"/>
                                <a:pt x="175895" y="160587"/>
                              </a:cubicBezTo>
                              <a:cubicBezTo>
                                <a:pt x="140843" y="195639"/>
                                <a:pt x="127127" y="241994"/>
                                <a:pt x="136525" y="300541"/>
                              </a:cubicBezTo>
                              <a:cubicBezTo>
                                <a:pt x="145923" y="359088"/>
                                <a:pt x="178054" y="418524"/>
                                <a:pt x="232537" y="478088"/>
                              </a:cubicBezTo>
                              <a:lnTo>
                                <a:pt x="311932" y="398693"/>
                              </a:lnTo>
                              <a:lnTo>
                                <a:pt x="311932" y="715887"/>
                              </a:lnTo>
                              <a:lnTo>
                                <a:pt x="295428" y="704245"/>
                              </a:lnTo>
                              <a:cubicBezTo>
                                <a:pt x="268962" y="682938"/>
                                <a:pt x="242157" y="658745"/>
                                <a:pt x="215011" y="631630"/>
                              </a:cubicBezTo>
                              <a:cubicBezTo>
                                <a:pt x="102870" y="519363"/>
                                <a:pt x="38608" y="412682"/>
                                <a:pt x="19177" y="312479"/>
                              </a:cubicBezTo>
                              <a:cubicBezTo>
                                <a:pt x="0" y="213038"/>
                                <a:pt x="23114" y="131885"/>
                                <a:pt x="85598" y="69402"/>
                              </a:cubicBezTo>
                              <a:cubicBezTo>
                                <a:pt x="130556" y="24443"/>
                                <a:pt x="186230" y="845"/>
                                <a:pt x="252512"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21" name="Shape 100921"/>
                      <wps:cNvSpPr/>
                      <wps:spPr>
                        <a:xfrm>
                          <a:off x="4355485" y="3707059"/>
                          <a:ext cx="535920" cy="831337"/>
                        </a:xfrm>
                        <a:custGeom>
                          <a:avLst/>
                          <a:gdLst/>
                          <a:ahLst/>
                          <a:cxnLst/>
                          <a:rect l="0" t="0" r="0" b="0"/>
                          <a:pathLst>
                            <a:path w="535920" h="831337">
                              <a:moveTo>
                                <a:pt x="0" y="0"/>
                              </a:moveTo>
                              <a:lnTo>
                                <a:pt x="10394" y="1011"/>
                              </a:lnTo>
                              <a:cubicBezTo>
                                <a:pt x="108184" y="20442"/>
                                <a:pt x="212578" y="83434"/>
                                <a:pt x="322306" y="193162"/>
                              </a:cubicBezTo>
                              <a:cubicBezTo>
                                <a:pt x="331958" y="203195"/>
                                <a:pt x="341610" y="213228"/>
                                <a:pt x="351262" y="223134"/>
                              </a:cubicBezTo>
                              <a:cubicBezTo>
                                <a:pt x="236327" y="338069"/>
                                <a:pt x="121392" y="453004"/>
                                <a:pt x="6457" y="567939"/>
                              </a:cubicBezTo>
                              <a:cubicBezTo>
                                <a:pt x="82530" y="637789"/>
                                <a:pt x="152761" y="677413"/>
                                <a:pt x="216134" y="689478"/>
                              </a:cubicBezTo>
                              <a:cubicBezTo>
                                <a:pt x="279253" y="701416"/>
                                <a:pt x="329672" y="687446"/>
                                <a:pt x="367391" y="649727"/>
                              </a:cubicBezTo>
                              <a:cubicBezTo>
                                <a:pt x="426192" y="590926"/>
                                <a:pt x="422763" y="505074"/>
                                <a:pt x="356215" y="393568"/>
                              </a:cubicBezTo>
                              <a:cubicBezTo>
                                <a:pt x="387838" y="371470"/>
                                <a:pt x="419207" y="349118"/>
                                <a:pt x="450830" y="327020"/>
                              </a:cubicBezTo>
                              <a:cubicBezTo>
                                <a:pt x="507218" y="409316"/>
                                <a:pt x="534523" y="486786"/>
                                <a:pt x="535158" y="556636"/>
                              </a:cubicBezTo>
                              <a:cubicBezTo>
                                <a:pt x="535920" y="627756"/>
                                <a:pt x="509504" y="689097"/>
                                <a:pt x="457561" y="741040"/>
                              </a:cubicBezTo>
                              <a:cubicBezTo>
                                <a:pt x="392410" y="806191"/>
                                <a:pt x="310241" y="831337"/>
                                <a:pt x="212578" y="813176"/>
                              </a:cubicBezTo>
                              <a:cubicBezTo>
                                <a:pt x="163683" y="804603"/>
                                <a:pt x="113455" y="784887"/>
                                <a:pt x="61876" y="753756"/>
                              </a:cubicBezTo>
                              <a:lnTo>
                                <a:pt x="0" y="710107"/>
                              </a:lnTo>
                              <a:lnTo>
                                <a:pt x="0" y="392913"/>
                              </a:lnTo>
                              <a:lnTo>
                                <a:pt x="178288" y="214625"/>
                              </a:lnTo>
                              <a:cubicBezTo>
                                <a:pt x="118217" y="161793"/>
                                <a:pt x="65639" y="130043"/>
                                <a:pt x="20681" y="119502"/>
                              </a:cubicBezTo>
                              <a:lnTo>
                                <a:pt x="0" y="116511"/>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19" name="Shape 100919"/>
                      <wps:cNvSpPr/>
                      <wps:spPr>
                        <a:xfrm>
                          <a:off x="4457700" y="2460421"/>
                          <a:ext cx="1426337" cy="1414526"/>
                        </a:xfrm>
                        <a:custGeom>
                          <a:avLst/>
                          <a:gdLst/>
                          <a:ahLst/>
                          <a:cxnLst/>
                          <a:rect l="0" t="0" r="0" b="0"/>
                          <a:pathLst>
                            <a:path w="1426337" h="1414526">
                              <a:moveTo>
                                <a:pt x="515620" y="0"/>
                              </a:moveTo>
                              <a:cubicBezTo>
                                <a:pt x="550037" y="210566"/>
                                <a:pt x="578231" y="422149"/>
                                <a:pt x="612648" y="632714"/>
                              </a:cubicBezTo>
                              <a:cubicBezTo>
                                <a:pt x="883158" y="719836"/>
                                <a:pt x="1155700" y="800227"/>
                                <a:pt x="1426337" y="887349"/>
                              </a:cubicBezTo>
                              <a:cubicBezTo>
                                <a:pt x="1389126" y="924434"/>
                                <a:pt x="1352042" y="961517"/>
                                <a:pt x="1314958" y="998728"/>
                              </a:cubicBezTo>
                              <a:cubicBezTo>
                                <a:pt x="1088390" y="921131"/>
                                <a:pt x="860044" y="848995"/>
                                <a:pt x="633603" y="771272"/>
                              </a:cubicBezTo>
                              <a:cubicBezTo>
                                <a:pt x="647065" y="853694"/>
                                <a:pt x="658368" y="936244"/>
                                <a:pt x="671957" y="1018667"/>
                              </a:cubicBezTo>
                              <a:cubicBezTo>
                                <a:pt x="775716" y="1122553"/>
                                <a:pt x="879602" y="1226312"/>
                                <a:pt x="983488" y="1330199"/>
                              </a:cubicBezTo>
                              <a:cubicBezTo>
                                <a:pt x="955294" y="1358265"/>
                                <a:pt x="927227" y="1386332"/>
                                <a:pt x="899033" y="1414526"/>
                              </a:cubicBezTo>
                              <a:cubicBezTo>
                                <a:pt x="599440" y="1114934"/>
                                <a:pt x="299720" y="815213"/>
                                <a:pt x="0" y="515493"/>
                              </a:cubicBezTo>
                              <a:cubicBezTo>
                                <a:pt x="28194" y="487299"/>
                                <a:pt x="56261" y="459232"/>
                                <a:pt x="84455" y="431165"/>
                              </a:cubicBezTo>
                              <a:cubicBezTo>
                                <a:pt x="233045" y="579755"/>
                                <a:pt x="381635" y="728473"/>
                                <a:pt x="530225" y="876936"/>
                              </a:cubicBezTo>
                              <a:cubicBezTo>
                                <a:pt x="484759" y="623316"/>
                                <a:pt x="446532" y="368300"/>
                                <a:pt x="401066" y="114554"/>
                              </a:cubicBezTo>
                              <a:cubicBezTo>
                                <a:pt x="439166" y="76454"/>
                                <a:pt x="477393" y="38227"/>
                                <a:pt x="515620"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0918" name="Shape 100918"/>
                      <wps:cNvSpPr/>
                      <wps:spPr>
                        <a:xfrm>
                          <a:off x="5056505" y="1916354"/>
                          <a:ext cx="1374775" cy="1359789"/>
                        </a:xfrm>
                        <a:custGeom>
                          <a:avLst/>
                          <a:gdLst/>
                          <a:ahLst/>
                          <a:cxnLst/>
                          <a:rect l="0" t="0" r="0" b="0"/>
                          <a:pathLst>
                            <a:path w="1374775" h="1359789">
                              <a:moveTo>
                                <a:pt x="460883" y="0"/>
                              </a:moveTo>
                              <a:cubicBezTo>
                                <a:pt x="496316" y="35306"/>
                                <a:pt x="531622" y="70739"/>
                                <a:pt x="567055" y="106045"/>
                              </a:cubicBezTo>
                              <a:cubicBezTo>
                                <a:pt x="441579" y="231648"/>
                                <a:pt x="315976" y="357124"/>
                                <a:pt x="190500" y="482600"/>
                              </a:cubicBezTo>
                              <a:cubicBezTo>
                                <a:pt x="281940" y="574167"/>
                                <a:pt x="373634" y="665734"/>
                                <a:pt x="465201" y="757301"/>
                              </a:cubicBezTo>
                              <a:cubicBezTo>
                                <a:pt x="582803" y="639699"/>
                                <a:pt x="700278" y="522224"/>
                                <a:pt x="817880" y="404622"/>
                              </a:cubicBezTo>
                              <a:cubicBezTo>
                                <a:pt x="853313" y="439928"/>
                                <a:pt x="888619" y="475361"/>
                                <a:pt x="924052" y="510667"/>
                              </a:cubicBezTo>
                              <a:cubicBezTo>
                                <a:pt x="806450" y="628269"/>
                                <a:pt x="688848" y="745871"/>
                                <a:pt x="571246" y="863346"/>
                              </a:cubicBezTo>
                              <a:cubicBezTo>
                                <a:pt x="673227" y="965454"/>
                                <a:pt x="775335" y="1067435"/>
                                <a:pt x="877316" y="1169416"/>
                              </a:cubicBezTo>
                              <a:cubicBezTo>
                                <a:pt x="1007745" y="1038987"/>
                                <a:pt x="1138301" y="908431"/>
                                <a:pt x="1268730" y="778002"/>
                              </a:cubicBezTo>
                              <a:cubicBezTo>
                                <a:pt x="1304036" y="813308"/>
                                <a:pt x="1339342" y="848741"/>
                                <a:pt x="1374775" y="884047"/>
                              </a:cubicBezTo>
                              <a:cubicBezTo>
                                <a:pt x="1216152" y="1042670"/>
                                <a:pt x="1057656" y="1201166"/>
                                <a:pt x="899033" y="1359789"/>
                              </a:cubicBezTo>
                              <a:cubicBezTo>
                                <a:pt x="599440" y="1060069"/>
                                <a:pt x="299720" y="760476"/>
                                <a:pt x="0" y="460756"/>
                              </a:cubicBezTo>
                              <a:cubicBezTo>
                                <a:pt x="153670" y="307213"/>
                                <a:pt x="307340" y="153543"/>
                                <a:pt x="460883"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2948" name="Shape 102948"/>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2949" name="Shape 102949"/>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0915" style="width:547.42pt;height:793.06pt;position:absolute;z-index:-2147483648;mso-position-horizontal-relative:page;mso-position-horizontal:absolute;margin-left:24pt;mso-position-vertical-relative:page;margin-top:24.476pt;" coordsize="69522,100718">
              <v:shape id="Shape 100933" style="position:absolute;width:4702;height:8349;left:5485;top:65204;" coordsize="470264,834987" path="m465414,0l470264,364l470264,145248l459181,146003c432892,153622,397802,179277,353759,223218c299364,277702,244894,332184,190424,386540l470264,666359l470264,834987l0,364696c80074,284687,160147,204550,240221,124539c296951,67770,343802,31703,382549,16589c408610,6112,436277,429,465414,0x">
                <v:stroke weight="0pt" endcap="flat" joinstyle="miter" miterlimit="10" on="false" color="#000000" opacity="0"/>
                <v:fill on="true" color="#8496b0" opacity="0.501961"/>
              </v:shape>
              <v:shape id="Shape 100934" style="position:absolute;width:5130;height:12633;left:10188;top:65207;" coordsize="513046,1263366" path="m0,0l39941,2992c55227,5462,70864,9304,86834,14574c150715,35657,213580,75535,274794,136875c355820,217774,403191,302230,419320,388463c435576,474823,398365,562707,310862,650210c256506,704693,202023,759175,147540,813659c269333,935451,391126,1057245,513046,1179165c484979,1207232,456785,1235299,428718,1263366l0,834624l0,665995l41495,707487c96486,652496,151477,597632,206468,542514c258411,490571,283684,438882,279366,387447c275683,336647,247362,283307,192879,228697c157319,193137,120616,168625,83913,154910c65244,148306,47909,144242,32034,142701l0,144884l0,0x">
                <v:stroke weight="0pt" endcap="flat" joinstyle="miter" miterlimit="10" on="false" color="#000000" opacity="0"/>
                <v:fill on="true" color="#8496b0" opacity="0.501961"/>
              </v:shape>
              <v:shape id="Shape 100931" style="position:absolute;width:4262;height:7891;left:14654;top:62738;" coordsize="426283,789180" path="m256040,836c278360,0,301816,1643,326390,5802c350933,9961,375825,16899,401042,26652l426283,39089l426283,169401l387574,148112c369657,140097,352266,134200,335407,130390c318548,126612,302538,124564,287393,124230c241959,123230,204311,137661,174879,167093c137668,204303,126111,257135,141859,324065c158115,391502,206883,467575,290195,550887c332232,592860,372237,626039,410162,650629l426283,659509l426283,789180l373396,762707c320739,730845,266319,687030,210185,630896c97917,518755,34417,412710,17145,315047c0,217257,23622,136867,86233,74255c132334,28154,189079,3342,256040,836x">
                <v:stroke weight="0pt" endcap="flat" joinstyle="miter" miterlimit="10" on="false" color="#000000" opacity="0"/>
                <v:fill on="true" color="#8496b0" opacity="0.501961"/>
              </v:shape>
              <v:shape id="Shape 100932" style="position:absolute;width:4272;height:8014;left:18917;top:63129;" coordsize="427284,801484" path="m0,0l51364,25308c103053,56153,155948,98413,209859,152388c327081,269481,392993,376924,410139,474587c427284,572250,403789,652640,340670,715759c278567,777863,198176,801484,99751,783705c75208,779545,50213,772489,24771,762490l0,750091l0,620420l39201,642010c57118,650037,74509,655943,91368,659753c158806,674865,212654,662292,252024,622922c288599,586346,300157,533514,284409,465442c268661,398513,219893,322567,136581,239129c94543,197155,54539,164008,16613,139449l0,130312l0,0x">
                <v:stroke weight="0pt" endcap="flat" joinstyle="miter" miterlimit="10" on="false" color="#000000" opacity="0"/>
                <v:fill on="true" color="#8496b0" opacity="0.501961"/>
              </v:shape>
              <v:shape id="Shape 100930" style="position:absolute;width:7292;height:7292;left:18750;top:59761;" coordsize="729234,729234" path="m77978,0c295148,217170,512191,434213,729234,651256c703199,677291,677291,703326,651256,729234c434213,512191,217170,295148,0,77978c26035,52070,51943,26035,77978,0x">
                <v:stroke weight="0pt" endcap="flat" joinstyle="miter" miterlimit="10" on="false" color="#000000" opacity="0"/>
                <v:fill on="true" color="#8496b0" opacity="0.501961"/>
              </v:shape>
              <v:shape id="Shape 100929" style="position:absolute;width:2049;height:2048;left:16272;top:57285;" coordsize="204978,204851" path="m77978,0c120396,42291,162687,84582,204978,126873c179070,152908,153035,178943,127000,204851c84709,162560,42418,120269,0,77851c26035,51943,52070,25908,77978,0x">
                <v:stroke weight="0pt" endcap="flat" joinstyle="miter" miterlimit="10" on="false" color="#000000" opacity="0"/>
                <v:fill on="true" color="#8496b0" opacity="0.501961"/>
              </v:shape>
              <v:shape id="Shape 100928" style="position:absolute;width:8538;height:8649;left:21346;top:56060;" coordsize="853821,864902" path="m252190,302c271717,0,290894,2444,309626,7651c347345,18066,392049,43085,441960,82582c421513,113189,400812,143288,380365,173641c302387,109379,233299,107347,173355,167164c139446,201200,121666,234728,120904,266478c120777,298863,132207,327565,156718,352076c180594,375951,207518,386620,237490,385223c255016,383826,295910,367951,361061,338995c449834,298863,510540,274860,543687,270288c577088,265716,611505,269780,646049,283369c680974,297593,715137,320834,748919,354616c810895,416592,843407,483775,848868,556292c853821,629316,825373,695103,766572,753904c655701,864902,521208,859440,364236,736759c384429,705009,404876,673386,424942,641636c475234,683418,521843,705136,564642,706914c607949,709454,646049,692943,679958,659035c713867,625126,731012,588677,729615,550450c728853,512985,713613,479457,683641,449357c657860,423576,629666,411639,599567,413163c578612,414306,540004,429038,483235,455962c400558,494951,342138,517684,306070,522764c270002,527717,233934,524034,197612,509682c161417,495459,126746,472726,94234,440214c38354,384461,9652,324263,4826,258604c0,192945,25908,133255,80518,78645c114935,44228,152527,20987,192659,9430c212788,3651,232664,603,252190,302x">
                <v:stroke weight="0pt" endcap="flat" joinstyle="miter" miterlimit="10" on="false" color="#000000" opacity="0"/>
                <v:fill on="true" color="#8496b0" opacity="0.501961"/>
              </v:shape>
              <v:shape id="Shape 100927" style="position:absolute;width:9787;height:9066;left:23741;top:50884;" coordsize="978789,906653" path="m11684,0c87503,75819,163322,151765,239141,227457c265430,201168,291846,174879,318135,148463c346837,177165,375412,205740,403987,234315c377698,260604,351282,287020,324993,313309c451866,440309,578866,567309,705866,694182c740791,729107,765556,749554,780796,755396c802386,763270,821944,758317,840486,739775c849503,730758,859536,718312,870712,701040c906653,729996,942848,758825,978789,787908c963930,816356,947801,838581,930275,855980c903224,883158,874903,899414,845566,902843c816737,906653,787908,901573,760730,885825c732917,870712,686181,830453,621665,765937c496824,641096,371983,516255,247015,391287c227965,410337,208788,429514,189738,448564c161163,419989,132588,391414,103886,362712c122936,343662,142113,324485,161163,305435c107442,251714,53594,197993,0,144272c3429,96139,8255,48006,11684,0x">
                <v:stroke weight="0pt" endcap="flat" joinstyle="miter" miterlimit="10" on="false" color="#000000" opacity="0"/>
                <v:fill on="true" color="#8496b0" opacity="0.501961"/>
              </v:shape>
              <v:shape id="Shape 100925" style="position:absolute;width:3118;height:7158;left:28550;top:48897;" coordsize="311893,715886" path="m252405,0l311893,5850l311893,122283l285907,118566c241729,117203,204819,131610,175768,160661c140716,195586,127127,242068,136398,300488c145796,359162,177927,418471,232410,478161l311893,398678l311893,715886l295426,704262c268962,682941,242157,658723,215011,631577c102743,519309,38608,412629,19050,312553c0,212985,22987,131959,85598,69348c130556,24390,186158,792,252405,0x">
                <v:stroke weight="0pt" endcap="flat" joinstyle="miter" miterlimit="10" on="false" color="#000000" opacity="0"/>
                <v:fill on="true" color="#8496b0" opacity="0.501961"/>
              </v:shape>
              <v:shape id="Shape 100926" style="position:absolute;width:5359;height:8313;left:31669;top:48956;" coordsize="535959,831340" path="m0,0l10306,1014c108223,20318,212490,83310,322345,193165c331997,203071,341522,213104,351174,223136c236239,338072,121431,452880,6496,567815c82569,637665,152800,677416,216046,689354c279291,701418,329711,687322,367303,649730c426231,590802,422802,504949,356127,393571c387750,371346,419246,348993,450869,327023c507257,409318,534562,486789,535197,556639c535959,627759,509543,688973,457600,740916c392322,806193,310280,831340,212490,813052c163658,804543,113461,784858,61899,753727l0,710036l0,392827l178327,214500c118256,161796,65551,130046,20593,119378l0,116432l0,0x">
                <v:stroke weight="0pt" endcap="flat" joinstyle="miter" miterlimit="10" on="false" color="#000000" opacity="0"/>
                <v:fill on="true" color="#8496b0" opacity="0.501961"/>
              </v:shape>
              <v:shape id="Shape 100924" style="position:absolute;width:10262;height:9448;left:32613;top:43741;" coordsize="1026287,944880" path="m335804,1191c351631,0,367284,508,382778,2921c413893,8890,447421,22733,482600,45339c517652,67945,565785,109347,625856,169418c759333,302895,892810,436499,1026287,569976c1000252,595884,974344,621919,948309,647954c816229,515874,684149,383794,552196,251714c504317,203962,465582,172847,436626,157607c407797,142113,379349,136525,352298,138938c324612,141732,300990,153416,281305,172974c243713,210693,229489,256413,240157,311150c250952,365760,295148,432816,373507,511302c492125,629793,610616,748411,729234,866902c703199,892937,677291,918972,651256,944880c434213,727837,217170,510794,0,293624c23495,270129,47117,246634,70612,223139c101473,254000,132334,284861,163195,315722c143002,263271,137541,215519,144272,172720c150495,130556,170434,93853,202311,61976c227203,37084,255397,19558,287782,9652c303974,5271,319977,2381,335804,1191x">
                <v:stroke weight="0pt" endcap="flat" joinstyle="miter" miterlimit="10" on="false" color="#000000" opacity="0"/>
                <v:fill on="true" color="#8496b0" opacity="0.501961"/>
              </v:shape>
              <v:shape id="Shape 100923" style="position:absolute;width:7292;height:7292;left:37567;top:40945;" coordsize="729234,729234" path="m77978,0c295021,217043,512064,434086,729234,651256c703199,677164,677164,703199,651256,729234c434086,512064,217043,295021,0,77978c25908,51943,51943,25908,77978,0x">
                <v:stroke weight="0pt" endcap="flat" joinstyle="miter" miterlimit="10" on="false" color="#000000" opacity="0"/>
                <v:fill on="true" color="#8496b0" opacity="0.501961"/>
              </v:shape>
              <v:shape id="Shape 100922" style="position:absolute;width:2049;height:2049;left:35090;top:38467;" coordsize="204978,204978" path="m77978,0c120269,42291,162687,84582,204978,127000c178943,152908,153035,178943,127000,204978c84709,162560,42291,120269,0,77978c26035,51943,51943,25908,77978,0x">
                <v:stroke weight="0pt" endcap="flat" joinstyle="miter" miterlimit="10" on="false" color="#000000" opacity="0"/>
                <v:fill on="true" color="#8496b0" opacity="0.501961"/>
              </v:shape>
              <v:shape id="Shape 100920" style="position:absolute;width:3119;height:7158;left:40435;top:37012;" coordsize="311932,715887" path="m252512,0l311932,5779l311932,122291l286034,118547c241855,117130,204946,131537,175895,160587c140843,195639,127127,241994,136525,300541c145923,359088,178054,418524,232537,478088l311932,398693l311932,715887l295428,704245c268962,682938,242157,658745,215011,631630c102870,519363,38608,412682,19177,312479c0,213038,23114,131885,85598,69402c130556,24443,186230,845,252512,0x">
                <v:stroke weight="0pt" endcap="flat" joinstyle="miter" miterlimit="10" on="false" color="#000000" opacity="0"/>
                <v:fill on="true" color="#8496b0" opacity="0.501961"/>
              </v:shape>
              <v:shape id="Shape 100921" style="position:absolute;width:5359;height:8313;left:43554;top:37070;" coordsize="535920,831337" path="m0,0l10394,1011c108184,20442,212578,83434,322306,193162c331958,203195,341610,213228,351262,223134c236327,338069,121392,453004,6457,567939c82530,637789,152761,677413,216134,689478c279253,701416,329672,687446,367391,649727c426192,590926,422763,505074,356215,393568c387838,371470,419207,349118,450830,327020c507218,409316,534523,486786,535158,556636c535920,627756,509504,689097,457561,741040c392410,806191,310241,831337,212578,813176c163683,804603,113455,784887,61876,753756l0,710107l0,392913l178288,214625c118217,161793,65639,130043,20681,119502l0,116511l0,0x">
                <v:stroke weight="0pt" endcap="flat" joinstyle="miter" miterlimit="10" on="false" color="#000000" opacity="0"/>
                <v:fill on="true" color="#8496b0" opacity="0.501961"/>
              </v:shape>
              <v:shape id="Shape 100919" style="position:absolute;width:14263;height:14145;left:44577;top:24604;" coordsize="1426337,1414526" path="m515620,0c550037,210566,578231,422149,612648,632714c883158,719836,1155700,800227,1426337,887349c1389126,924434,1352042,961517,1314958,998728c1088390,921131,860044,848995,633603,771272c647065,853694,658368,936244,671957,1018667c775716,1122553,879602,1226312,983488,1330199c955294,1358265,927227,1386332,899033,1414526c599440,1114934,299720,815213,0,515493c28194,487299,56261,459232,84455,431165c233045,579755,381635,728473,530225,876936c484759,623316,446532,368300,401066,114554c439166,76454,477393,38227,515620,0x">
                <v:stroke weight="0pt" endcap="flat" joinstyle="miter" miterlimit="10" on="false" color="#000000" opacity="0"/>
                <v:fill on="true" color="#8496b0" opacity="0.501961"/>
              </v:shape>
              <v:shape id="Shape 100918" style="position:absolute;width:13747;height:13597;left:50565;top:19163;" coordsize="1374775,1359789" path="m460883,0c496316,35306,531622,70739,567055,106045c441579,231648,315976,357124,190500,482600c281940,574167,373634,665734,465201,757301c582803,639699,700278,522224,817880,404622c853313,439928,888619,475361,924052,510667c806450,628269,688848,745871,571246,863346c673227,965454,775335,1067435,877316,1169416c1007745,1038987,1138301,908431,1268730,778002c1304036,813308,1339342,848741,1374775,884047c1216152,1042670,1057656,1201166,899033,1359789c599440,1060069,299720,760476,0,460756c153670,307213,307340,153543,460883,0x">
                <v:stroke weight="0pt" endcap="flat" joinstyle="miter" miterlimit="10" on="false" color="#000000" opacity="0"/>
                <v:fill on="true" color="#8496b0" opacity="0.501961"/>
              </v:shape>
              <v:shape id="Shape 102950" style="position:absolute;width:91;height:100718;left:0;top:0;" coordsize="9144,10071862" path="m0,0l9144,0l9144,10071862l0,10071862l0,0">
                <v:stroke weight="0pt" endcap="flat" joinstyle="miter" miterlimit="10" on="false" color="#000000" opacity="0"/>
                <v:fill on="true" color="#000000"/>
              </v:shape>
              <v:shape id="Shape 102951"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DCA30" w14:textId="3CEA36DA" w:rsidR="001672EC" w:rsidRDefault="001672E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A8D34" w14:textId="5E561B27" w:rsidR="001672EC" w:rsidRDefault="001672EC"/>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340C8" w14:textId="77777777" w:rsidR="001672EC" w:rsidRDefault="001672EC">
    <w:pPr>
      <w:spacing w:after="0" w:line="234" w:lineRule="auto"/>
      <w:ind w:left="4959" w:right="3075" w:hanging="1838"/>
      <w:jc w:val="left"/>
    </w:pPr>
    <w:r>
      <w:rPr>
        <w:rFonts w:ascii="Calibri" w:eastAsia="Calibri" w:hAnsi="Calibri" w:cs="Calibri"/>
        <w:noProof/>
      </w:rPr>
      <mc:AlternateContent>
        <mc:Choice Requires="wpg">
          <w:drawing>
            <wp:anchor distT="0" distB="0" distL="114300" distR="114300" simplePos="0" relativeHeight="251689984" behindDoc="0" locked="0" layoutInCell="1" allowOverlap="1" wp14:anchorId="4F6BFD45" wp14:editId="7CE02CC9">
              <wp:simplePos x="0" y="0"/>
              <wp:positionH relativeFrom="page">
                <wp:posOffset>304800</wp:posOffset>
              </wp:positionH>
              <wp:positionV relativeFrom="page">
                <wp:posOffset>304800</wp:posOffset>
              </wp:positionV>
              <wp:extent cx="6952234" cy="6096"/>
              <wp:effectExtent l="0" t="0" r="0" b="0"/>
              <wp:wrapSquare wrapText="bothSides"/>
              <wp:docPr id="101237" name="Group 101237"/>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03002" name="Shape 10300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003" name="Shape 103003"/>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004" name="Shape 103004"/>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1237" style="width:547.42pt;height:0.47998pt;position:absolute;mso-position-horizontal-relative:page;mso-position-horizontal:absolute;margin-left:24pt;mso-position-vertical-relative:page;margin-top:24pt;" coordsize="69522,60">
              <v:shape id="Shape 103005" style="position:absolute;width:91;height:91;left:0;top:0;" coordsize="9144,9144" path="m0,0l9144,0l9144,9144l0,9144l0,0">
                <v:stroke weight="0pt" endcap="flat" joinstyle="miter" miterlimit="10" on="false" color="#000000" opacity="0"/>
                <v:fill on="true" color="#000000"/>
              </v:shape>
              <v:shape id="Shape 103006" style="position:absolute;width:69400;height:91;left:60;top:0;" coordsize="6940043,9144" path="m0,0l6940043,0l6940043,9144l0,9144l0,0">
                <v:stroke weight="0pt" endcap="flat" joinstyle="miter" miterlimit="10" on="false" color="#000000" opacity="0"/>
                <v:fill on="true" color="#000000"/>
              </v:shape>
              <v:shape id="Shape 103007"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r>
      <w:rPr>
        <w:sz w:val="18"/>
      </w:rPr>
      <w:t xml:space="preserve">Nadlimitná zákazka postupom verejnej súťaže </w:t>
    </w:r>
    <w:r>
      <w:t xml:space="preserve"> </w:t>
    </w:r>
  </w:p>
  <w:p w14:paraId="270937E3" w14:textId="77777777" w:rsidR="001672EC" w:rsidRDefault="001672EC">
    <w:r>
      <w:rPr>
        <w:rFonts w:ascii="Calibri" w:eastAsia="Calibri" w:hAnsi="Calibri" w:cs="Calibri"/>
        <w:noProof/>
      </w:rPr>
      <mc:AlternateContent>
        <mc:Choice Requires="wpg">
          <w:drawing>
            <wp:anchor distT="0" distB="0" distL="114300" distR="114300" simplePos="0" relativeHeight="251691008" behindDoc="1" locked="0" layoutInCell="1" allowOverlap="1" wp14:anchorId="3F230A5D" wp14:editId="3E5168A1">
              <wp:simplePos x="0" y="0"/>
              <wp:positionH relativeFrom="page">
                <wp:posOffset>304800</wp:posOffset>
              </wp:positionH>
              <wp:positionV relativeFrom="page">
                <wp:posOffset>310845</wp:posOffset>
              </wp:positionV>
              <wp:extent cx="6952234" cy="10071862"/>
              <wp:effectExtent l="0" t="0" r="0" b="0"/>
              <wp:wrapNone/>
              <wp:docPr id="101241" name="Group 10124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01259" name="Shape 101259"/>
                      <wps:cNvSpPr/>
                      <wps:spPr>
                        <a:xfrm>
                          <a:off x="548564" y="6520405"/>
                          <a:ext cx="470264" cy="834987"/>
                        </a:xfrm>
                        <a:custGeom>
                          <a:avLst/>
                          <a:gdLst/>
                          <a:ahLst/>
                          <a:cxnLst/>
                          <a:rect l="0" t="0" r="0" b="0"/>
                          <a:pathLst>
                            <a:path w="470264" h="834987">
                              <a:moveTo>
                                <a:pt x="465414" y="0"/>
                              </a:moveTo>
                              <a:lnTo>
                                <a:pt x="470264" y="364"/>
                              </a:lnTo>
                              <a:lnTo>
                                <a:pt x="470264" y="145248"/>
                              </a:lnTo>
                              <a:lnTo>
                                <a:pt x="459181" y="146003"/>
                              </a:lnTo>
                              <a:cubicBezTo>
                                <a:pt x="432892" y="153622"/>
                                <a:pt x="397802" y="179277"/>
                                <a:pt x="353759" y="223218"/>
                              </a:cubicBezTo>
                              <a:cubicBezTo>
                                <a:pt x="299364" y="277702"/>
                                <a:pt x="244894" y="332184"/>
                                <a:pt x="190424" y="386540"/>
                              </a:cubicBezTo>
                              <a:lnTo>
                                <a:pt x="470264" y="666359"/>
                              </a:lnTo>
                              <a:lnTo>
                                <a:pt x="470264" y="834987"/>
                              </a:lnTo>
                              <a:lnTo>
                                <a:pt x="0" y="364696"/>
                              </a:lnTo>
                              <a:cubicBezTo>
                                <a:pt x="80074" y="284687"/>
                                <a:pt x="160147" y="204550"/>
                                <a:pt x="240221" y="124539"/>
                              </a:cubicBezTo>
                              <a:cubicBezTo>
                                <a:pt x="296951" y="67770"/>
                                <a:pt x="343802" y="31703"/>
                                <a:pt x="382549" y="16589"/>
                              </a:cubicBezTo>
                              <a:cubicBezTo>
                                <a:pt x="408610" y="6112"/>
                                <a:pt x="436277" y="429"/>
                                <a:pt x="465414"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60" name="Shape 101260"/>
                      <wps:cNvSpPr/>
                      <wps:spPr>
                        <a:xfrm>
                          <a:off x="1018828" y="6520769"/>
                          <a:ext cx="513046" cy="1263366"/>
                        </a:xfrm>
                        <a:custGeom>
                          <a:avLst/>
                          <a:gdLst/>
                          <a:ahLst/>
                          <a:cxnLst/>
                          <a:rect l="0" t="0" r="0" b="0"/>
                          <a:pathLst>
                            <a:path w="513046" h="1263366">
                              <a:moveTo>
                                <a:pt x="0" y="0"/>
                              </a:moveTo>
                              <a:lnTo>
                                <a:pt x="39941" y="2992"/>
                              </a:lnTo>
                              <a:cubicBezTo>
                                <a:pt x="55227" y="5462"/>
                                <a:pt x="70864" y="9304"/>
                                <a:pt x="86834" y="14574"/>
                              </a:cubicBezTo>
                              <a:cubicBezTo>
                                <a:pt x="150715" y="35657"/>
                                <a:pt x="213580" y="75535"/>
                                <a:pt x="274794" y="136875"/>
                              </a:cubicBezTo>
                              <a:cubicBezTo>
                                <a:pt x="355820" y="217774"/>
                                <a:pt x="403191" y="302230"/>
                                <a:pt x="419320" y="388463"/>
                              </a:cubicBezTo>
                              <a:cubicBezTo>
                                <a:pt x="435576" y="474823"/>
                                <a:pt x="398365" y="562707"/>
                                <a:pt x="310862" y="650210"/>
                              </a:cubicBezTo>
                              <a:cubicBezTo>
                                <a:pt x="256506" y="704693"/>
                                <a:pt x="202023" y="759175"/>
                                <a:pt x="147540" y="813659"/>
                              </a:cubicBezTo>
                              <a:cubicBezTo>
                                <a:pt x="269333" y="935451"/>
                                <a:pt x="391126" y="1057245"/>
                                <a:pt x="513046" y="1179165"/>
                              </a:cubicBezTo>
                              <a:cubicBezTo>
                                <a:pt x="484979" y="1207232"/>
                                <a:pt x="456785" y="1235299"/>
                                <a:pt x="428718" y="1263366"/>
                              </a:cubicBezTo>
                              <a:lnTo>
                                <a:pt x="0" y="834624"/>
                              </a:lnTo>
                              <a:lnTo>
                                <a:pt x="0" y="665995"/>
                              </a:lnTo>
                              <a:lnTo>
                                <a:pt x="41495" y="707487"/>
                              </a:lnTo>
                              <a:cubicBezTo>
                                <a:pt x="96486" y="652496"/>
                                <a:pt x="151477" y="597632"/>
                                <a:pt x="206468" y="542514"/>
                              </a:cubicBezTo>
                              <a:cubicBezTo>
                                <a:pt x="258411" y="490571"/>
                                <a:pt x="283684" y="438882"/>
                                <a:pt x="279366" y="387447"/>
                              </a:cubicBezTo>
                              <a:cubicBezTo>
                                <a:pt x="275683" y="336647"/>
                                <a:pt x="247362" y="283307"/>
                                <a:pt x="192879" y="228697"/>
                              </a:cubicBezTo>
                              <a:cubicBezTo>
                                <a:pt x="157319" y="193137"/>
                                <a:pt x="120616" y="168625"/>
                                <a:pt x="83913" y="154910"/>
                              </a:cubicBezTo>
                              <a:cubicBezTo>
                                <a:pt x="65244" y="148306"/>
                                <a:pt x="47909" y="144242"/>
                                <a:pt x="32034" y="142701"/>
                              </a:cubicBezTo>
                              <a:lnTo>
                                <a:pt x="0" y="144884"/>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7" name="Shape 101257"/>
                      <wps:cNvSpPr/>
                      <wps:spPr>
                        <a:xfrm>
                          <a:off x="1465453" y="6273890"/>
                          <a:ext cx="426283" cy="789180"/>
                        </a:xfrm>
                        <a:custGeom>
                          <a:avLst/>
                          <a:gdLst/>
                          <a:ahLst/>
                          <a:cxnLst/>
                          <a:rect l="0" t="0" r="0" b="0"/>
                          <a:pathLst>
                            <a:path w="426283" h="789180">
                              <a:moveTo>
                                <a:pt x="256040" y="836"/>
                              </a:moveTo>
                              <a:cubicBezTo>
                                <a:pt x="278360" y="0"/>
                                <a:pt x="301816" y="1643"/>
                                <a:pt x="326390" y="5802"/>
                              </a:cubicBezTo>
                              <a:cubicBezTo>
                                <a:pt x="350933" y="9961"/>
                                <a:pt x="375825" y="16899"/>
                                <a:pt x="401042" y="26652"/>
                              </a:cubicBezTo>
                              <a:lnTo>
                                <a:pt x="426283" y="39089"/>
                              </a:lnTo>
                              <a:lnTo>
                                <a:pt x="426283" y="169401"/>
                              </a:lnTo>
                              <a:lnTo>
                                <a:pt x="387574" y="148112"/>
                              </a:lnTo>
                              <a:cubicBezTo>
                                <a:pt x="369657" y="140097"/>
                                <a:pt x="352266" y="134200"/>
                                <a:pt x="335407" y="130390"/>
                              </a:cubicBezTo>
                              <a:cubicBezTo>
                                <a:pt x="318548" y="126612"/>
                                <a:pt x="302538" y="124564"/>
                                <a:pt x="287393" y="124230"/>
                              </a:cubicBezTo>
                              <a:cubicBezTo>
                                <a:pt x="241959" y="123230"/>
                                <a:pt x="204311" y="137661"/>
                                <a:pt x="174879" y="167093"/>
                              </a:cubicBezTo>
                              <a:cubicBezTo>
                                <a:pt x="137668" y="204303"/>
                                <a:pt x="126111" y="257135"/>
                                <a:pt x="141859" y="324065"/>
                              </a:cubicBezTo>
                              <a:cubicBezTo>
                                <a:pt x="158115" y="391502"/>
                                <a:pt x="206883" y="467575"/>
                                <a:pt x="290195" y="550887"/>
                              </a:cubicBezTo>
                              <a:cubicBezTo>
                                <a:pt x="332232" y="592860"/>
                                <a:pt x="372237" y="626039"/>
                                <a:pt x="410162" y="650629"/>
                              </a:cubicBezTo>
                              <a:lnTo>
                                <a:pt x="426283" y="659509"/>
                              </a:lnTo>
                              <a:lnTo>
                                <a:pt x="426283" y="789180"/>
                              </a:lnTo>
                              <a:lnTo>
                                <a:pt x="373396" y="762707"/>
                              </a:lnTo>
                              <a:cubicBezTo>
                                <a:pt x="320739" y="730845"/>
                                <a:pt x="266319" y="687030"/>
                                <a:pt x="210185" y="630896"/>
                              </a:cubicBezTo>
                              <a:cubicBezTo>
                                <a:pt x="97917" y="518755"/>
                                <a:pt x="34417" y="412710"/>
                                <a:pt x="17145" y="315047"/>
                              </a:cubicBezTo>
                              <a:cubicBezTo>
                                <a:pt x="0" y="217257"/>
                                <a:pt x="23622" y="136867"/>
                                <a:pt x="86233" y="74255"/>
                              </a:cubicBezTo>
                              <a:cubicBezTo>
                                <a:pt x="132334" y="28154"/>
                                <a:pt x="189079" y="3342"/>
                                <a:pt x="256040" y="836"/>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8" name="Shape 101258"/>
                      <wps:cNvSpPr/>
                      <wps:spPr>
                        <a:xfrm>
                          <a:off x="1891737" y="6312979"/>
                          <a:ext cx="427284" cy="801484"/>
                        </a:xfrm>
                        <a:custGeom>
                          <a:avLst/>
                          <a:gdLst/>
                          <a:ahLst/>
                          <a:cxnLst/>
                          <a:rect l="0" t="0" r="0" b="0"/>
                          <a:pathLst>
                            <a:path w="427284" h="801484">
                              <a:moveTo>
                                <a:pt x="0" y="0"/>
                              </a:moveTo>
                              <a:lnTo>
                                <a:pt x="51364" y="25308"/>
                              </a:lnTo>
                              <a:cubicBezTo>
                                <a:pt x="103053" y="56153"/>
                                <a:pt x="155948" y="98413"/>
                                <a:pt x="209859" y="152388"/>
                              </a:cubicBezTo>
                              <a:cubicBezTo>
                                <a:pt x="327081" y="269481"/>
                                <a:pt x="392993" y="376924"/>
                                <a:pt x="410139" y="474587"/>
                              </a:cubicBezTo>
                              <a:cubicBezTo>
                                <a:pt x="427284" y="572250"/>
                                <a:pt x="403789" y="652640"/>
                                <a:pt x="340670" y="715759"/>
                              </a:cubicBezTo>
                              <a:cubicBezTo>
                                <a:pt x="278567" y="777863"/>
                                <a:pt x="198176" y="801484"/>
                                <a:pt x="99751" y="783705"/>
                              </a:cubicBezTo>
                              <a:cubicBezTo>
                                <a:pt x="75208" y="779545"/>
                                <a:pt x="50213" y="772489"/>
                                <a:pt x="24771" y="762490"/>
                              </a:cubicBezTo>
                              <a:lnTo>
                                <a:pt x="0" y="750091"/>
                              </a:lnTo>
                              <a:lnTo>
                                <a:pt x="0" y="620420"/>
                              </a:lnTo>
                              <a:lnTo>
                                <a:pt x="39201" y="642010"/>
                              </a:lnTo>
                              <a:cubicBezTo>
                                <a:pt x="57118" y="650037"/>
                                <a:pt x="74509" y="655943"/>
                                <a:pt x="91368" y="659753"/>
                              </a:cubicBezTo>
                              <a:cubicBezTo>
                                <a:pt x="158806" y="674865"/>
                                <a:pt x="212654" y="662292"/>
                                <a:pt x="252024" y="622922"/>
                              </a:cubicBezTo>
                              <a:cubicBezTo>
                                <a:pt x="288599" y="586346"/>
                                <a:pt x="300157" y="533514"/>
                                <a:pt x="284409" y="465442"/>
                              </a:cubicBezTo>
                              <a:cubicBezTo>
                                <a:pt x="268661" y="398513"/>
                                <a:pt x="219893" y="322567"/>
                                <a:pt x="136581" y="239129"/>
                              </a:cubicBezTo>
                              <a:cubicBezTo>
                                <a:pt x="94543" y="197155"/>
                                <a:pt x="54539" y="164008"/>
                                <a:pt x="16613" y="139449"/>
                              </a:cubicBezTo>
                              <a:lnTo>
                                <a:pt x="0" y="130312"/>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6" name="Shape 101256"/>
                      <wps:cNvSpPr/>
                      <wps:spPr>
                        <a:xfrm>
                          <a:off x="1875028" y="5976163"/>
                          <a:ext cx="729234" cy="729234"/>
                        </a:xfrm>
                        <a:custGeom>
                          <a:avLst/>
                          <a:gdLst/>
                          <a:ahLst/>
                          <a:cxnLst/>
                          <a:rect l="0" t="0" r="0" b="0"/>
                          <a:pathLst>
                            <a:path w="729234" h="729234">
                              <a:moveTo>
                                <a:pt x="77978" y="0"/>
                              </a:moveTo>
                              <a:cubicBezTo>
                                <a:pt x="295148" y="217170"/>
                                <a:pt x="512191" y="434213"/>
                                <a:pt x="729234" y="651256"/>
                              </a:cubicBezTo>
                              <a:cubicBezTo>
                                <a:pt x="703199" y="677291"/>
                                <a:pt x="677291" y="703326"/>
                                <a:pt x="651256" y="729234"/>
                              </a:cubicBezTo>
                              <a:cubicBezTo>
                                <a:pt x="434213" y="512191"/>
                                <a:pt x="217170" y="295148"/>
                                <a:pt x="0" y="77978"/>
                              </a:cubicBezTo>
                              <a:cubicBezTo>
                                <a:pt x="26035" y="52070"/>
                                <a:pt x="51943" y="26035"/>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5" name="Shape 101255"/>
                      <wps:cNvSpPr/>
                      <wps:spPr>
                        <a:xfrm>
                          <a:off x="1627251" y="5728513"/>
                          <a:ext cx="204978" cy="204851"/>
                        </a:xfrm>
                        <a:custGeom>
                          <a:avLst/>
                          <a:gdLst/>
                          <a:ahLst/>
                          <a:cxnLst/>
                          <a:rect l="0" t="0" r="0" b="0"/>
                          <a:pathLst>
                            <a:path w="204978" h="204851">
                              <a:moveTo>
                                <a:pt x="77978" y="0"/>
                              </a:moveTo>
                              <a:cubicBezTo>
                                <a:pt x="120396" y="42291"/>
                                <a:pt x="162687" y="84582"/>
                                <a:pt x="204978" y="126873"/>
                              </a:cubicBezTo>
                              <a:cubicBezTo>
                                <a:pt x="179070" y="152908"/>
                                <a:pt x="153035" y="178943"/>
                                <a:pt x="127000" y="204851"/>
                              </a:cubicBezTo>
                              <a:cubicBezTo>
                                <a:pt x="84709" y="162560"/>
                                <a:pt x="42418" y="120269"/>
                                <a:pt x="0" y="77851"/>
                              </a:cubicBezTo>
                              <a:cubicBezTo>
                                <a:pt x="26035" y="51943"/>
                                <a:pt x="52070" y="25908"/>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4" name="Shape 101254"/>
                      <wps:cNvSpPr/>
                      <wps:spPr>
                        <a:xfrm>
                          <a:off x="2134616" y="5606053"/>
                          <a:ext cx="853821" cy="864902"/>
                        </a:xfrm>
                        <a:custGeom>
                          <a:avLst/>
                          <a:gdLst/>
                          <a:ahLst/>
                          <a:cxnLst/>
                          <a:rect l="0" t="0" r="0" b="0"/>
                          <a:pathLst>
                            <a:path w="853821" h="864902">
                              <a:moveTo>
                                <a:pt x="252190" y="302"/>
                              </a:moveTo>
                              <a:cubicBezTo>
                                <a:pt x="271717" y="0"/>
                                <a:pt x="290894" y="2444"/>
                                <a:pt x="309626" y="7651"/>
                              </a:cubicBezTo>
                              <a:cubicBezTo>
                                <a:pt x="347345" y="18066"/>
                                <a:pt x="392049" y="43085"/>
                                <a:pt x="441960" y="82582"/>
                              </a:cubicBezTo>
                              <a:cubicBezTo>
                                <a:pt x="421513" y="113189"/>
                                <a:pt x="400812" y="143288"/>
                                <a:pt x="380365" y="173641"/>
                              </a:cubicBezTo>
                              <a:cubicBezTo>
                                <a:pt x="302387" y="109379"/>
                                <a:pt x="233299" y="107347"/>
                                <a:pt x="173355" y="167164"/>
                              </a:cubicBezTo>
                              <a:cubicBezTo>
                                <a:pt x="139446" y="201200"/>
                                <a:pt x="121666" y="234728"/>
                                <a:pt x="120904" y="266478"/>
                              </a:cubicBezTo>
                              <a:cubicBezTo>
                                <a:pt x="120777" y="298863"/>
                                <a:pt x="132207" y="327565"/>
                                <a:pt x="156718" y="352076"/>
                              </a:cubicBezTo>
                              <a:cubicBezTo>
                                <a:pt x="180594" y="375951"/>
                                <a:pt x="207518" y="386620"/>
                                <a:pt x="237490" y="385223"/>
                              </a:cubicBezTo>
                              <a:cubicBezTo>
                                <a:pt x="255016" y="383826"/>
                                <a:pt x="295910" y="367951"/>
                                <a:pt x="361061" y="338995"/>
                              </a:cubicBezTo>
                              <a:cubicBezTo>
                                <a:pt x="449834" y="298863"/>
                                <a:pt x="510540" y="274860"/>
                                <a:pt x="543687" y="270288"/>
                              </a:cubicBezTo>
                              <a:cubicBezTo>
                                <a:pt x="577088" y="265716"/>
                                <a:pt x="611505" y="269780"/>
                                <a:pt x="646049" y="283369"/>
                              </a:cubicBezTo>
                              <a:cubicBezTo>
                                <a:pt x="680974" y="297593"/>
                                <a:pt x="715137" y="320834"/>
                                <a:pt x="748919" y="354616"/>
                              </a:cubicBezTo>
                              <a:cubicBezTo>
                                <a:pt x="810895" y="416592"/>
                                <a:pt x="843407" y="483775"/>
                                <a:pt x="848868" y="556292"/>
                              </a:cubicBezTo>
                              <a:cubicBezTo>
                                <a:pt x="853821" y="629316"/>
                                <a:pt x="825373" y="695103"/>
                                <a:pt x="766572" y="753904"/>
                              </a:cubicBezTo>
                              <a:cubicBezTo>
                                <a:pt x="655701" y="864902"/>
                                <a:pt x="521208" y="859440"/>
                                <a:pt x="364236" y="736759"/>
                              </a:cubicBezTo>
                              <a:cubicBezTo>
                                <a:pt x="384429" y="705009"/>
                                <a:pt x="404876" y="673386"/>
                                <a:pt x="424942" y="641636"/>
                              </a:cubicBezTo>
                              <a:cubicBezTo>
                                <a:pt x="475234" y="683418"/>
                                <a:pt x="521843" y="705136"/>
                                <a:pt x="564642" y="706914"/>
                              </a:cubicBezTo>
                              <a:cubicBezTo>
                                <a:pt x="607949" y="709454"/>
                                <a:pt x="646049" y="692943"/>
                                <a:pt x="679958" y="659035"/>
                              </a:cubicBezTo>
                              <a:cubicBezTo>
                                <a:pt x="713867" y="625126"/>
                                <a:pt x="731012" y="588677"/>
                                <a:pt x="729615" y="550450"/>
                              </a:cubicBezTo>
                              <a:cubicBezTo>
                                <a:pt x="728853" y="512985"/>
                                <a:pt x="713613" y="479457"/>
                                <a:pt x="683641" y="449357"/>
                              </a:cubicBezTo>
                              <a:cubicBezTo>
                                <a:pt x="657860" y="423576"/>
                                <a:pt x="629666" y="411639"/>
                                <a:pt x="599567" y="413163"/>
                              </a:cubicBezTo>
                              <a:cubicBezTo>
                                <a:pt x="578612" y="414306"/>
                                <a:pt x="540004" y="429038"/>
                                <a:pt x="483235" y="455962"/>
                              </a:cubicBezTo>
                              <a:cubicBezTo>
                                <a:pt x="400558" y="494951"/>
                                <a:pt x="342138" y="517684"/>
                                <a:pt x="306070" y="522764"/>
                              </a:cubicBezTo>
                              <a:cubicBezTo>
                                <a:pt x="270002" y="527717"/>
                                <a:pt x="233934" y="524034"/>
                                <a:pt x="197612" y="509682"/>
                              </a:cubicBezTo>
                              <a:cubicBezTo>
                                <a:pt x="161417" y="495459"/>
                                <a:pt x="126746" y="472726"/>
                                <a:pt x="94234" y="440214"/>
                              </a:cubicBezTo>
                              <a:cubicBezTo>
                                <a:pt x="38354" y="384461"/>
                                <a:pt x="9652" y="324263"/>
                                <a:pt x="4826" y="258604"/>
                              </a:cubicBezTo>
                              <a:cubicBezTo>
                                <a:pt x="0" y="192945"/>
                                <a:pt x="25908" y="133255"/>
                                <a:pt x="80518" y="78645"/>
                              </a:cubicBezTo>
                              <a:cubicBezTo>
                                <a:pt x="114935" y="44228"/>
                                <a:pt x="152527" y="20987"/>
                                <a:pt x="192659" y="9430"/>
                              </a:cubicBezTo>
                              <a:cubicBezTo>
                                <a:pt x="212788" y="3651"/>
                                <a:pt x="232664" y="603"/>
                                <a:pt x="252190" y="302"/>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3" name="Shape 101253"/>
                      <wps:cNvSpPr/>
                      <wps:spPr>
                        <a:xfrm>
                          <a:off x="2374138" y="5088433"/>
                          <a:ext cx="978789" cy="906653"/>
                        </a:xfrm>
                        <a:custGeom>
                          <a:avLst/>
                          <a:gdLst/>
                          <a:ahLst/>
                          <a:cxnLst/>
                          <a:rect l="0" t="0" r="0" b="0"/>
                          <a:pathLst>
                            <a:path w="978789" h="906653">
                              <a:moveTo>
                                <a:pt x="11684" y="0"/>
                              </a:moveTo>
                              <a:cubicBezTo>
                                <a:pt x="87503" y="75819"/>
                                <a:pt x="163322" y="151765"/>
                                <a:pt x="239141" y="227457"/>
                              </a:cubicBezTo>
                              <a:cubicBezTo>
                                <a:pt x="265430" y="201168"/>
                                <a:pt x="291846" y="174879"/>
                                <a:pt x="318135" y="148463"/>
                              </a:cubicBezTo>
                              <a:cubicBezTo>
                                <a:pt x="346837" y="177165"/>
                                <a:pt x="375412" y="205740"/>
                                <a:pt x="403987" y="234315"/>
                              </a:cubicBezTo>
                              <a:cubicBezTo>
                                <a:pt x="377698" y="260604"/>
                                <a:pt x="351282" y="287020"/>
                                <a:pt x="324993" y="313309"/>
                              </a:cubicBezTo>
                              <a:cubicBezTo>
                                <a:pt x="451866" y="440309"/>
                                <a:pt x="578866" y="567309"/>
                                <a:pt x="705866" y="694182"/>
                              </a:cubicBezTo>
                              <a:cubicBezTo>
                                <a:pt x="740791" y="729107"/>
                                <a:pt x="765556" y="749554"/>
                                <a:pt x="780796" y="755396"/>
                              </a:cubicBezTo>
                              <a:cubicBezTo>
                                <a:pt x="802386" y="763270"/>
                                <a:pt x="821944" y="758317"/>
                                <a:pt x="840486" y="739775"/>
                              </a:cubicBezTo>
                              <a:cubicBezTo>
                                <a:pt x="849503" y="730758"/>
                                <a:pt x="859536" y="718312"/>
                                <a:pt x="870712" y="701040"/>
                              </a:cubicBezTo>
                              <a:cubicBezTo>
                                <a:pt x="906653" y="729996"/>
                                <a:pt x="942848" y="758825"/>
                                <a:pt x="978789" y="787908"/>
                              </a:cubicBezTo>
                              <a:cubicBezTo>
                                <a:pt x="963930" y="816356"/>
                                <a:pt x="947801" y="838581"/>
                                <a:pt x="930275" y="855980"/>
                              </a:cubicBezTo>
                              <a:cubicBezTo>
                                <a:pt x="903224" y="883158"/>
                                <a:pt x="874903" y="899414"/>
                                <a:pt x="845566" y="902843"/>
                              </a:cubicBezTo>
                              <a:cubicBezTo>
                                <a:pt x="816737" y="906653"/>
                                <a:pt x="787908" y="901573"/>
                                <a:pt x="760730" y="885825"/>
                              </a:cubicBezTo>
                              <a:cubicBezTo>
                                <a:pt x="732917" y="870712"/>
                                <a:pt x="686181" y="830453"/>
                                <a:pt x="621665" y="765937"/>
                              </a:cubicBezTo>
                              <a:cubicBezTo>
                                <a:pt x="496824" y="641096"/>
                                <a:pt x="371983" y="516255"/>
                                <a:pt x="247015" y="391287"/>
                              </a:cubicBezTo>
                              <a:cubicBezTo>
                                <a:pt x="227965" y="410337"/>
                                <a:pt x="208788" y="429514"/>
                                <a:pt x="189738" y="448564"/>
                              </a:cubicBezTo>
                              <a:cubicBezTo>
                                <a:pt x="161163" y="419989"/>
                                <a:pt x="132588" y="391414"/>
                                <a:pt x="103886" y="362712"/>
                              </a:cubicBezTo>
                              <a:cubicBezTo>
                                <a:pt x="122936" y="343662"/>
                                <a:pt x="142113" y="324485"/>
                                <a:pt x="161163" y="305435"/>
                              </a:cubicBezTo>
                              <a:cubicBezTo>
                                <a:pt x="107442" y="251714"/>
                                <a:pt x="53594" y="197993"/>
                                <a:pt x="0" y="144272"/>
                              </a:cubicBezTo>
                              <a:cubicBezTo>
                                <a:pt x="3429" y="96139"/>
                                <a:pt x="8255" y="48006"/>
                                <a:pt x="11684"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1" name="Shape 101251"/>
                      <wps:cNvSpPr/>
                      <wps:spPr>
                        <a:xfrm>
                          <a:off x="2855087" y="4889799"/>
                          <a:ext cx="311893" cy="715886"/>
                        </a:xfrm>
                        <a:custGeom>
                          <a:avLst/>
                          <a:gdLst/>
                          <a:ahLst/>
                          <a:cxnLst/>
                          <a:rect l="0" t="0" r="0" b="0"/>
                          <a:pathLst>
                            <a:path w="311893" h="715886">
                              <a:moveTo>
                                <a:pt x="252405" y="0"/>
                              </a:moveTo>
                              <a:lnTo>
                                <a:pt x="311893" y="5850"/>
                              </a:lnTo>
                              <a:lnTo>
                                <a:pt x="311893" y="122283"/>
                              </a:lnTo>
                              <a:lnTo>
                                <a:pt x="285907" y="118566"/>
                              </a:lnTo>
                              <a:cubicBezTo>
                                <a:pt x="241729" y="117203"/>
                                <a:pt x="204819" y="131610"/>
                                <a:pt x="175768" y="160661"/>
                              </a:cubicBezTo>
                              <a:cubicBezTo>
                                <a:pt x="140716" y="195586"/>
                                <a:pt x="127127" y="242068"/>
                                <a:pt x="136398" y="300488"/>
                              </a:cubicBezTo>
                              <a:cubicBezTo>
                                <a:pt x="145796" y="359162"/>
                                <a:pt x="177927" y="418471"/>
                                <a:pt x="232410" y="478161"/>
                              </a:cubicBezTo>
                              <a:lnTo>
                                <a:pt x="311893" y="398678"/>
                              </a:lnTo>
                              <a:lnTo>
                                <a:pt x="311893" y="715886"/>
                              </a:lnTo>
                              <a:lnTo>
                                <a:pt x="295426" y="704262"/>
                              </a:lnTo>
                              <a:cubicBezTo>
                                <a:pt x="268962" y="682941"/>
                                <a:pt x="242157" y="658723"/>
                                <a:pt x="215011" y="631577"/>
                              </a:cubicBezTo>
                              <a:cubicBezTo>
                                <a:pt x="102743" y="519309"/>
                                <a:pt x="38608" y="412629"/>
                                <a:pt x="19050" y="312553"/>
                              </a:cubicBezTo>
                              <a:cubicBezTo>
                                <a:pt x="0" y="212985"/>
                                <a:pt x="22987" y="131959"/>
                                <a:pt x="85598" y="69348"/>
                              </a:cubicBezTo>
                              <a:cubicBezTo>
                                <a:pt x="130556" y="24390"/>
                                <a:pt x="186158" y="792"/>
                                <a:pt x="252405"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2" name="Shape 101252"/>
                      <wps:cNvSpPr/>
                      <wps:spPr>
                        <a:xfrm>
                          <a:off x="3166980" y="4895649"/>
                          <a:ext cx="535959" cy="831340"/>
                        </a:xfrm>
                        <a:custGeom>
                          <a:avLst/>
                          <a:gdLst/>
                          <a:ahLst/>
                          <a:cxnLst/>
                          <a:rect l="0" t="0" r="0" b="0"/>
                          <a:pathLst>
                            <a:path w="535959" h="831340">
                              <a:moveTo>
                                <a:pt x="0" y="0"/>
                              </a:moveTo>
                              <a:lnTo>
                                <a:pt x="10306" y="1014"/>
                              </a:lnTo>
                              <a:cubicBezTo>
                                <a:pt x="108223" y="20318"/>
                                <a:pt x="212490" y="83310"/>
                                <a:pt x="322345" y="193165"/>
                              </a:cubicBezTo>
                              <a:cubicBezTo>
                                <a:pt x="331997" y="203071"/>
                                <a:pt x="341522" y="213104"/>
                                <a:pt x="351174" y="223136"/>
                              </a:cubicBezTo>
                              <a:cubicBezTo>
                                <a:pt x="236239" y="338072"/>
                                <a:pt x="121431" y="452880"/>
                                <a:pt x="6496" y="567815"/>
                              </a:cubicBezTo>
                              <a:cubicBezTo>
                                <a:pt x="82569" y="637665"/>
                                <a:pt x="152800" y="677416"/>
                                <a:pt x="216046" y="689354"/>
                              </a:cubicBezTo>
                              <a:cubicBezTo>
                                <a:pt x="279291" y="701418"/>
                                <a:pt x="329711" y="687322"/>
                                <a:pt x="367303" y="649730"/>
                              </a:cubicBezTo>
                              <a:cubicBezTo>
                                <a:pt x="426231" y="590802"/>
                                <a:pt x="422802" y="504949"/>
                                <a:pt x="356127" y="393571"/>
                              </a:cubicBezTo>
                              <a:cubicBezTo>
                                <a:pt x="387750" y="371346"/>
                                <a:pt x="419246" y="348993"/>
                                <a:pt x="450869" y="327023"/>
                              </a:cubicBezTo>
                              <a:cubicBezTo>
                                <a:pt x="507257" y="409318"/>
                                <a:pt x="534562" y="486789"/>
                                <a:pt x="535197" y="556639"/>
                              </a:cubicBezTo>
                              <a:cubicBezTo>
                                <a:pt x="535959" y="627759"/>
                                <a:pt x="509543" y="688973"/>
                                <a:pt x="457600" y="740916"/>
                              </a:cubicBezTo>
                              <a:cubicBezTo>
                                <a:pt x="392322" y="806193"/>
                                <a:pt x="310280" y="831340"/>
                                <a:pt x="212490" y="813052"/>
                              </a:cubicBezTo>
                              <a:cubicBezTo>
                                <a:pt x="163658" y="804543"/>
                                <a:pt x="113461" y="784858"/>
                                <a:pt x="61899" y="753727"/>
                              </a:cubicBezTo>
                              <a:lnTo>
                                <a:pt x="0" y="710036"/>
                              </a:lnTo>
                              <a:lnTo>
                                <a:pt x="0" y="392827"/>
                              </a:lnTo>
                              <a:lnTo>
                                <a:pt x="178327" y="214500"/>
                              </a:lnTo>
                              <a:cubicBezTo>
                                <a:pt x="118256" y="161796"/>
                                <a:pt x="65551" y="130046"/>
                                <a:pt x="20593" y="119378"/>
                              </a:cubicBezTo>
                              <a:lnTo>
                                <a:pt x="0" y="116432"/>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50" name="Shape 101250"/>
                      <wps:cNvSpPr/>
                      <wps:spPr>
                        <a:xfrm>
                          <a:off x="3261360" y="4374184"/>
                          <a:ext cx="1026287" cy="944880"/>
                        </a:xfrm>
                        <a:custGeom>
                          <a:avLst/>
                          <a:gdLst/>
                          <a:ahLst/>
                          <a:cxnLst/>
                          <a:rect l="0" t="0" r="0" b="0"/>
                          <a:pathLst>
                            <a:path w="1026287" h="944880">
                              <a:moveTo>
                                <a:pt x="335804" y="1191"/>
                              </a:moveTo>
                              <a:cubicBezTo>
                                <a:pt x="351631" y="0"/>
                                <a:pt x="367284" y="508"/>
                                <a:pt x="382778" y="2921"/>
                              </a:cubicBezTo>
                              <a:cubicBezTo>
                                <a:pt x="413893" y="8890"/>
                                <a:pt x="447421" y="22733"/>
                                <a:pt x="482600" y="45339"/>
                              </a:cubicBezTo>
                              <a:cubicBezTo>
                                <a:pt x="517652" y="67945"/>
                                <a:pt x="565785" y="109347"/>
                                <a:pt x="625856" y="169418"/>
                              </a:cubicBezTo>
                              <a:cubicBezTo>
                                <a:pt x="759333" y="302895"/>
                                <a:pt x="892810" y="436499"/>
                                <a:pt x="1026287" y="569976"/>
                              </a:cubicBezTo>
                              <a:cubicBezTo>
                                <a:pt x="1000252" y="595884"/>
                                <a:pt x="974344" y="621919"/>
                                <a:pt x="948309" y="647954"/>
                              </a:cubicBezTo>
                              <a:cubicBezTo>
                                <a:pt x="816229" y="515874"/>
                                <a:pt x="684149" y="383794"/>
                                <a:pt x="552196" y="251714"/>
                              </a:cubicBezTo>
                              <a:cubicBezTo>
                                <a:pt x="504317" y="203962"/>
                                <a:pt x="465582" y="172847"/>
                                <a:pt x="436626" y="157607"/>
                              </a:cubicBezTo>
                              <a:cubicBezTo>
                                <a:pt x="407797" y="142113"/>
                                <a:pt x="379349" y="136525"/>
                                <a:pt x="352298" y="138938"/>
                              </a:cubicBezTo>
                              <a:cubicBezTo>
                                <a:pt x="324612" y="141732"/>
                                <a:pt x="300990" y="153416"/>
                                <a:pt x="281305" y="172974"/>
                              </a:cubicBezTo>
                              <a:cubicBezTo>
                                <a:pt x="243713" y="210693"/>
                                <a:pt x="229489" y="256413"/>
                                <a:pt x="240157" y="311150"/>
                              </a:cubicBezTo>
                              <a:cubicBezTo>
                                <a:pt x="250952" y="365760"/>
                                <a:pt x="295148" y="432816"/>
                                <a:pt x="373507" y="511302"/>
                              </a:cubicBezTo>
                              <a:cubicBezTo>
                                <a:pt x="492125" y="629793"/>
                                <a:pt x="610616" y="748411"/>
                                <a:pt x="729234" y="866902"/>
                              </a:cubicBezTo>
                              <a:cubicBezTo>
                                <a:pt x="703199" y="892937"/>
                                <a:pt x="677291" y="918972"/>
                                <a:pt x="651256" y="944880"/>
                              </a:cubicBezTo>
                              <a:cubicBezTo>
                                <a:pt x="434213" y="727837"/>
                                <a:pt x="217170" y="510794"/>
                                <a:pt x="0" y="293624"/>
                              </a:cubicBezTo>
                              <a:cubicBezTo>
                                <a:pt x="23495" y="270129"/>
                                <a:pt x="47117" y="246634"/>
                                <a:pt x="70612" y="223139"/>
                              </a:cubicBezTo>
                              <a:cubicBezTo>
                                <a:pt x="101473" y="254000"/>
                                <a:pt x="132334" y="284861"/>
                                <a:pt x="163195" y="315722"/>
                              </a:cubicBezTo>
                              <a:cubicBezTo>
                                <a:pt x="143002" y="263271"/>
                                <a:pt x="137541" y="215519"/>
                                <a:pt x="144272" y="172720"/>
                              </a:cubicBezTo>
                              <a:cubicBezTo>
                                <a:pt x="150495" y="130556"/>
                                <a:pt x="170434" y="93853"/>
                                <a:pt x="202311" y="61976"/>
                              </a:cubicBezTo>
                              <a:cubicBezTo>
                                <a:pt x="227203" y="37084"/>
                                <a:pt x="255397" y="19558"/>
                                <a:pt x="287782" y="9652"/>
                              </a:cubicBezTo>
                              <a:cubicBezTo>
                                <a:pt x="303974" y="5271"/>
                                <a:pt x="319977" y="2381"/>
                                <a:pt x="335804" y="1191"/>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49" name="Shape 101249"/>
                      <wps:cNvSpPr/>
                      <wps:spPr>
                        <a:xfrm>
                          <a:off x="3756787" y="4094530"/>
                          <a:ext cx="729234" cy="729234"/>
                        </a:xfrm>
                        <a:custGeom>
                          <a:avLst/>
                          <a:gdLst/>
                          <a:ahLst/>
                          <a:cxnLst/>
                          <a:rect l="0" t="0" r="0" b="0"/>
                          <a:pathLst>
                            <a:path w="729234" h="729234">
                              <a:moveTo>
                                <a:pt x="77978" y="0"/>
                              </a:moveTo>
                              <a:cubicBezTo>
                                <a:pt x="295021" y="217043"/>
                                <a:pt x="512064" y="434086"/>
                                <a:pt x="729234" y="651256"/>
                              </a:cubicBezTo>
                              <a:cubicBezTo>
                                <a:pt x="703199" y="677164"/>
                                <a:pt x="677164" y="703199"/>
                                <a:pt x="651256" y="729234"/>
                              </a:cubicBezTo>
                              <a:cubicBezTo>
                                <a:pt x="434086" y="512064"/>
                                <a:pt x="217043" y="295021"/>
                                <a:pt x="0" y="77978"/>
                              </a:cubicBezTo>
                              <a:cubicBezTo>
                                <a:pt x="25908" y="51943"/>
                                <a:pt x="51943" y="25908"/>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48" name="Shape 101248"/>
                      <wps:cNvSpPr/>
                      <wps:spPr>
                        <a:xfrm>
                          <a:off x="3509010" y="3846754"/>
                          <a:ext cx="204978" cy="204978"/>
                        </a:xfrm>
                        <a:custGeom>
                          <a:avLst/>
                          <a:gdLst/>
                          <a:ahLst/>
                          <a:cxnLst/>
                          <a:rect l="0" t="0" r="0" b="0"/>
                          <a:pathLst>
                            <a:path w="204978" h="204978">
                              <a:moveTo>
                                <a:pt x="77978" y="0"/>
                              </a:moveTo>
                              <a:cubicBezTo>
                                <a:pt x="120269" y="42291"/>
                                <a:pt x="162687" y="84582"/>
                                <a:pt x="204978" y="127000"/>
                              </a:cubicBezTo>
                              <a:cubicBezTo>
                                <a:pt x="178943" y="152908"/>
                                <a:pt x="153035" y="178943"/>
                                <a:pt x="127000" y="204978"/>
                              </a:cubicBezTo>
                              <a:cubicBezTo>
                                <a:pt x="84709" y="162560"/>
                                <a:pt x="42291" y="120269"/>
                                <a:pt x="0" y="77978"/>
                              </a:cubicBezTo>
                              <a:cubicBezTo>
                                <a:pt x="26035" y="51943"/>
                                <a:pt x="51943" y="25908"/>
                                <a:pt x="77978"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46" name="Shape 101246"/>
                      <wps:cNvSpPr/>
                      <wps:spPr>
                        <a:xfrm>
                          <a:off x="4043553" y="3701279"/>
                          <a:ext cx="311932" cy="715887"/>
                        </a:xfrm>
                        <a:custGeom>
                          <a:avLst/>
                          <a:gdLst/>
                          <a:ahLst/>
                          <a:cxnLst/>
                          <a:rect l="0" t="0" r="0" b="0"/>
                          <a:pathLst>
                            <a:path w="311932" h="715887">
                              <a:moveTo>
                                <a:pt x="252512" y="0"/>
                              </a:moveTo>
                              <a:lnTo>
                                <a:pt x="311932" y="5779"/>
                              </a:lnTo>
                              <a:lnTo>
                                <a:pt x="311932" y="122291"/>
                              </a:lnTo>
                              <a:lnTo>
                                <a:pt x="286034" y="118547"/>
                              </a:lnTo>
                              <a:cubicBezTo>
                                <a:pt x="241855" y="117130"/>
                                <a:pt x="204946" y="131537"/>
                                <a:pt x="175895" y="160587"/>
                              </a:cubicBezTo>
                              <a:cubicBezTo>
                                <a:pt x="140843" y="195639"/>
                                <a:pt x="127127" y="241994"/>
                                <a:pt x="136525" y="300541"/>
                              </a:cubicBezTo>
                              <a:cubicBezTo>
                                <a:pt x="145923" y="359088"/>
                                <a:pt x="178054" y="418524"/>
                                <a:pt x="232537" y="478088"/>
                              </a:cubicBezTo>
                              <a:lnTo>
                                <a:pt x="311932" y="398693"/>
                              </a:lnTo>
                              <a:lnTo>
                                <a:pt x="311932" y="715887"/>
                              </a:lnTo>
                              <a:lnTo>
                                <a:pt x="295428" y="704245"/>
                              </a:lnTo>
                              <a:cubicBezTo>
                                <a:pt x="268962" y="682938"/>
                                <a:pt x="242157" y="658745"/>
                                <a:pt x="215011" y="631630"/>
                              </a:cubicBezTo>
                              <a:cubicBezTo>
                                <a:pt x="102870" y="519363"/>
                                <a:pt x="38608" y="412682"/>
                                <a:pt x="19177" y="312479"/>
                              </a:cubicBezTo>
                              <a:cubicBezTo>
                                <a:pt x="0" y="213038"/>
                                <a:pt x="23114" y="131885"/>
                                <a:pt x="85598" y="69402"/>
                              </a:cubicBezTo>
                              <a:cubicBezTo>
                                <a:pt x="130556" y="24443"/>
                                <a:pt x="186230" y="845"/>
                                <a:pt x="252512"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47" name="Shape 101247"/>
                      <wps:cNvSpPr/>
                      <wps:spPr>
                        <a:xfrm>
                          <a:off x="4355485" y="3707059"/>
                          <a:ext cx="535920" cy="831337"/>
                        </a:xfrm>
                        <a:custGeom>
                          <a:avLst/>
                          <a:gdLst/>
                          <a:ahLst/>
                          <a:cxnLst/>
                          <a:rect l="0" t="0" r="0" b="0"/>
                          <a:pathLst>
                            <a:path w="535920" h="831337">
                              <a:moveTo>
                                <a:pt x="0" y="0"/>
                              </a:moveTo>
                              <a:lnTo>
                                <a:pt x="10394" y="1011"/>
                              </a:lnTo>
                              <a:cubicBezTo>
                                <a:pt x="108184" y="20442"/>
                                <a:pt x="212578" y="83434"/>
                                <a:pt x="322306" y="193162"/>
                              </a:cubicBezTo>
                              <a:cubicBezTo>
                                <a:pt x="331958" y="203195"/>
                                <a:pt x="341610" y="213228"/>
                                <a:pt x="351262" y="223134"/>
                              </a:cubicBezTo>
                              <a:cubicBezTo>
                                <a:pt x="236327" y="338069"/>
                                <a:pt x="121392" y="453004"/>
                                <a:pt x="6457" y="567939"/>
                              </a:cubicBezTo>
                              <a:cubicBezTo>
                                <a:pt x="82530" y="637789"/>
                                <a:pt x="152761" y="677413"/>
                                <a:pt x="216134" y="689478"/>
                              </a:cubicBezTo>
                              <a:cubicBezTo>
                                <a:pt x="279253" y="701416"/>
                                <a:pt x="329672" y="687446"/>
                                <a:pt x="367391" y="649727"/>
                              </a:cubicBezTo>
                              <a:cubicBezTo>
                                <a:pt x="426192" y="590926"/>
                                <a:pt x="422763" y="505074"/>
                                <a:pt x="356215" y="393568"/>
                              </a:cubicBezTo>
                              <a:cubicBezTo>
                                <a:pt x="387838" y="371470"/>
                                <a:pt x="419207" y="349118"/>
                                <a:pt x="450830" y="327020"/>
                              </a:cubicBezTo>
                              <a:cubicBezTo>
                                <a:pt x="507218" y="409316"/>
                                <a:pt x="534523" y="486786"/>
                                <a:pt x="535158" y="556636"/>
                              </a:cubicBezTo>
                              <a:cubicBezTo>
                                <a:pt x="535920" y="627756"/>
                                <a:pt x="509504" y="689097"/>
                                <a:pt x="457561" y="741040"/>
                              </a:cubicBezTo>
                              <a:cubicBezTo>
                                <a:pt x="392410" y="806191"/>
                                <a:pt x="310241" y="831337"/>
                                <a:pt x="212578" y="813176"/>
                              </a:cubicBezTo>
                              <a:cubicBezTo>
                                <a:pt x="163683" y="804603"/>
                                <a:pt x="113455" y="784887"/>
                                <a:pt x="61876" y="753756"/>
                              </a:cubicBezTo>
                              <a:lnTo>
                                <a:pt x="0" y="710107"/>
                              </a:lnTo>
                              <a:lnTo>
                                <a:pt x="0" y="392913"/>
                              </a:lnTo>
                              <a:lnTo>
                                <a:pt x="178288" y="214625"/>
                              </a:lnTo>
                              <a:cubicBezTo>
                                <a:pt x="118217" y="161793"/>
                                <a:pt x="65639" y="130043"/>
                                <a:pt x="20681" y="119502"/>
                              </a:cubicBezTo>
                              <a:lnTo>
                                <a:pt x="0" y="116511"/>
                              </a:lnTo>
                              <a:lnTo>
                                <a:pt x="0" y="0"/>
                              </a:ln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45" name="Shape 101245"/>
                      <wps:cNvSpPr/>
                      <wps:spPr>
                        <a:xfrm>
                          <a:off x="4457700" y="2460421"/>
                          <a:ext cx="1426337" cy="1414526"/>
                        </a:xfrm>
                        <a:custGeom>
                          <a:avLst/>
                          <a:gdLst/>
                          <a:ahLst/>
                          <a:cxnLst/>
                          <a:rect l="0" t="0" r="0" b="0"/>
                          <a:pathLst>
                            <a:path w="1426337" h="1414526">
                              <a:moveTo>
                                <a:pt x="515620" y="0"/>
                              </a:moveTo>
                              <a:cubicBezTo>
                                <a:pt x="550037" y="210566"/>
                                <a:pt x="578231" y="422149"/>
                                <a:pt x="612648" y="632714"/>
                              </a:cubicBezTo>
                              <a:cubicBezTo>
                                <a:pt x="883158" y="719836"/>
                                <a:pt x="1155700" y="800227"/>
                                <a:pt x="1426337" y="887349"/>
                              </a:cubicBezTo>
                              <a:cubicBezTo>
                                <a:pt x="1389126" y="924434"/>
                                <a:pt x="1352042" y="961517"/>
                                <a:pt x="1314958" y="998728"/>
                              </a:cubicBezTo>
                              <a:cubicBezTo>
                                <a:pt x="1088390" y="921131"/>
                                <a:pt x="860044" y="848995"/>
                                <a:pt x="633603" y="771272"/>
                              </a:cubicBezTo>
                              <a:cubicBezTo>
                                <a:pt x="647065" y="853694"/>
                                <a:pt x="658368" y="936244"/>
                                <a:pt x="671957" y="1018667"/>
                              </a:cubicBezTo>
                              <a:cubicBezTo>
                                <a:pt x="775716" y="1122553"/>
                                <a:pt x="879602" y="1226312"/>
                                <a:pt x="983488" y="1330199"/>
                              </a:cubicBezTo>
                              <a:cubicBezTo>
                                <a:pt x="955294" y="1358265"/>
                                <a:pt x="927227" y="1386332"/>
                                <a:pt x="899033" y="1414526"/>
                              </a:cubicBezTo>
                              <a:cubicBezTo>
                                <a:pt x="599440" y="1114934"/>
                                <a:pt x="299720" y="815213"/>
                                <a:pt x="0" y="515493"/>
                              </a:cubicBezTo>
                              <a:cubicBezTo>
                                <a:pt x="28194" y="487299"/>
                                <a:pt x="56261" y="459232"/>
                                <a:pt x="84455" y="431165"/>
                              </a:cubicBezTo>
                              <a:cubicBezTo>
                                <a:pt x="233045" y="579755"/>
                                <a:pt x="381635" y="728473"/>
                                <a:pt x="530225" y="876936"/>
                              </a:cubicBezTo>
                              <a:cubicBezTo>
                                <a:pt x="484759" y="623316"/>
                                <a:pt x="446532" y="368300"/>
                                <a:pt x="401066" y="114554"/>
                              </a:cubicBezTo>
                              <a:cubicBezTo>
                                <a:pt x="439166" y="76454"/>
                                <a:pt x="477393" y="38227"/>
                                <a:pt x="515620"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1244" name="Shape 101244"/>
                      <wps:cNvSpPr/>
                      <wps:spPr>
                        <a:xfrm>
                          <a:off x="5056505" y="1916354"/>
                          <a:ext cx="1374775" cy="1359789"/>
                        </a:xfrm>
                        <a:custGeom>
                          <a:avLst/>
                          <a:gdLst/>
                          <a:ahLst/>
                          <a:cxnLst/>
                          <a:rect l="0" t="0" r="0" b="0"/>
                          <a:pathLst>
                            <a:path w="1374775" h="1359789">
                              <a:moveTo>
                                <a:pt x="460883" y="0"/>
                              </a:moveTo>
                              <a:cubicBezTo>
                                <a:pt x="496316" y="35306"/>
                                <a:pt x="531622" y="70739"/>
                                <a:pt x="567055" y="106045"/>
                              </a:cubicBezTo>
                              <a:cubicBezTo>
                                <a:pt x="441579" y="231648"/>
                                <a:pt x="315976" y="357124"/>
                                <a:pt x="190500" y="482600"/>
                              </a:cubicBezTo>
                              <a:cubicBezTo>
                                <a:pt x="281940" y="574167"/>
                                <a:pt x="373634" y="665734"/>
                                <a:pt x="465201" y="757301"/>
                              </a:cubicBezTo>
                              <a:cubicBezTo>
                                <a:pt x="582803" y="639699"/>
                                <a:pt x="700278" y="522224"/>
                                <a:pt x="817880" y="404622"/>
                              </a:cubicBezTo>
                              <a:cubicBezTo>
                                <a:pt x="853313" y="439928"/>
                                <a:pt x="888619" y="475361"/>
                                <a:pt x="924052" y="510667"/>
                              </a:cubicBezTo>
                              <a:cubicBezTo>
                                <a:pt x="806450" y="628269"/>
                                <a:pt x="688848" y="745871"/>
                                <a:pt x="571246" y="863346"/>
                              </a:cubicBezTo>
                              <a:cubicBezTo>
                                <a:pt x="673227" y="965454"/>
                                <a:pt x="775335" y="1067435"/>
                                <a:pt x="877316" y="1169416"/>
                              </a:cubicBezTo>
                              <a:cubicBezTo>
                                <a:pt x="1007745" y="1038987"/>
                                <a:pt x="1138301" y="908431"/>
                                <a:pt x="1268730" y="778002"/>
                              </a:cubicBezTo>
                              <a:cubicBezTo>
                                <a:pt x="1304036" y="813308"/>
                                <a:pt x="1339342" y="848741"/>
                                <a:pt x="1374775" y="884047"/>
                              </a:cubicBezTo>
                              <a:cubicBezTo>
                                <a:pt x="1216152" y="1042670"/>
                                <a:pt x="1057656" y="1201166"/>
                                <a:pt x="899033" y="1359789"/>
                              </a:cubicBezTo>
                              <a:cubicBezTo>
                                <a:pt x="599440" y="1060069"/>
                                <a:pt x="299720" y="760476"/>
                                <a:pt x="0" y="460756"/>
                              </a:cubicBezTo>
                              <a:cubicBezTo>
                                <a:pt x="153670" y="307213"/>
                                <a:pt x="307340" y="153543"/>
                                <a:pt x="460883" y="0"/>
                              </a:cubicBezTo>
                              <a:close/>
                            </a:path>
                          </a:pathLst>
                        </a:custGeom>
                        <a:ln w="0" cap="flat">
                          <a:miter lim="127000"/>
                        </a:ln>
                      </wps:spPr>
                      <wps:style>
                        <a:lnRef idx="0">
                          <a:srgbClr val="000000">
                            <a:alpha val="0"/>
                          </a:srgbClr>
                        </a:lnRef>
                        <a:fillRef idx="1">
                          <a:srgbClr val="8496B0">
                            <a:alpha val="50196"/>
                          </a:srgbClr>
                        </a:fillRef>
                        <a:effectRef idx="0">
                          <a:scrgbClr r="0" g="0" b="0"/>
                        </a:effectRef>
                        <a:fontRef idx="none"/>
                      </wps:style>
                      <wps:bodyPr/>
                    </wps:wsp>
                    <wps:wsp>
                      <wps:cNvPr id="103008" name="Shape 103008"/>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3009" name="Shape 103009"/>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01241" style="width:547.42pt;height:793.06pt;position:absolute;z-index:-2147483648;mso-position-horizontal-relative:page;mso-position-horizontal:absolute;margin-left:24pt;mso-position-vertical-relative:page;margin-top:24.476pt;" coordsize="69522,100718">
              <v:shape id="Shape 101259" style="position:absolute;width:4702;height:8349;left:5485;top:65204;" coordsize="470264,834987" path="m465414,0l470264,364l470264,145248l459181,146003c432892,153622,397802,179277,353759,223218c299364,277702,244894,332184,190424,386540l470264,666359l470264,834987l0,364696c80074,284687,160147,204550,240221,124539c296951,67770,343802,31703,382549,16589c408610,6112,436277,429,465414,0x">
                <v:stroke weight="0pt" endcap="flat" joinstyle="miter" miterlimit="10" on="false" color="#000000" opacity="0"/>
                <v:fill on="true" color="#8496b0" opacity="0.501961"/>
              </v:shape>
              <v:shape id="Shape 101260" style="position:absolute;width:5130;height:12633;left:10188;top:65207;" coordsize="513046,1263366" path="m0,0l39941,2992c55227,5462,70864,9304,86834,14574c150715,35657,213580,75535,274794,136875c355820,217774,403191,302230,419320,388463c435576,474823,398365,562707,310862,650210c256506,704693,202023,759175,147540,813659c269333,935451,391126,1057245,513046,1179165c484979,1207232,456785,1235299,428718,1263366l0,834624l0,665995l41495,707487c96486,652496,151477,597632,206468,542514c258411,490571,283684,438882,279366,387447c275683,336647,247362,283307,192879,228697c157319,193137,120616,168625,83913,154910c65244,148306,47909,144242,32034,142701l0,144884l0,0x">
                <v:stroke weight="0pt" endcap="flat" joinstyle="miter" miterlimit="10" on="false" color="#000000" opacity="0"/>
                <v:fill on="true" color="#8496b0" opacity="0.501961"/>
              </v:shape>
              <v:shape id="Shape 101257" style="position:absolute;width:4262;height:7891;left:14654;top:62738;" coordsize="426283,789180" path="m256040,836c278360,0,301816,1643,326390,5802c350933,9961,375825,16899,401042,26652l426283,39089l426283,169401l387574,148112c369657,140097,352266,134200,335407,130390c318548,126612,302538,124564,287393,124230c241959,123230,204311,137661,174879,167093c137668,204303,126111,257135,141859,324065c158115,391502,206883,467575,290195,550887c332232,592860,372237,626039,410162,650629l426283,659509l426283,789180l373396,762707c320739,730845,266319,687030,210185,630896c97917,518755,34417,412710,17145,315047c0,217257,23622,136867,86233,74255c132334,28154,189079,3342,256040,836x">
                <v:stroke weight="0pt" endcap="flat" joinstyle="miter" miterlimit="10" on="false" color="#000000" opacity="0"/>
                <v:fill on="true" color="#8496b0" opacity="0.501961"/>
              </v:shape>
              <v:shape id="Shape 101258" style="position:absolute;width:4272;height:8014;left:18917;top:63129;" coordsize="427284,801484" path="m0,0l51364,25308c103053,56153,155948,98413,209859,152388c327081,269481,392993,376924,410139,474587c427284,572250,403789,652640,340670,715759c278567,777863,198176,801484,99751,783705c75208,779545,50213,772489,24771,762490l0,750091l0,620420l39201,642010c57118,650037,74509,655943,91368,659753c158806,674865,212654,662292,252024,622922c288599,586346,300157,533514,284409,465442c268661,398513,219893,322567,136581,239129c94543,197155,54539,164008,16613,139449l0,130312l0,0x">
                <v:stroke weight="0pt" endcap="flat" joinstyle="miter" miterlimit="10" on="false" color="#000000" opacity="0"/>
                <v:fill on="true" color="#8496b0" opacity="0.501961"/>
              </v:shape>
              <v:shape id="Shape 101256" style="position:absolute;width:7292;height:7292;left:18750;top:59761;" coordsize="729234,729234" path="m77978,0c295148,217170,512191,434213,729234,651256c703199,677291,677291,703326,651256,729234c434213,512191,217170,295148,0,77978c26035,52070,51943,26035,77978,0x">
                <v:stroke weight="0pt" endcap="flat" joinstyle="miter" miterlimit="10" on="false" color="#000000" opacity="0"/>
                <v:fill on="true" color="#8496b0" opacity="0.501961"/>
              </v:shape>
              <v:shape id="Shape 101255" style="position:absolute;width:2049;height:2048;left:16272;top:57285;" coordsize="204978,204851" path="m77978,0c120396,42291,162687,84582,204978,126873c179070,152908,153035,178943,127000,204851c84709,162560,42418,120269,0,77851c26035,51943,52070,25908,77978,0x">
                <v:stroke weight="0pt" endcap="flat" joinstyle="miter" miterlimit="10" on="false" color="#000000" opacity="0"/>
                <v:fill on="true" color="#8496b0" opacity="0.501961"/>
              </v:shape>
              <v:shape id="Shape 101254" style="position:absolute;width:8538;height:8649;left:21346;top:56060;" coordsize="853821,864902" path="m252190,302c271717,0,290894,2444,309626,7651c347345,18066,392049,43085,441960,82582c421513,113189,400812,143288,380365,173641c302387,109379,233299,107347,173355,167164c139446,201200,121666,234728,120904,266478c120777,298863,132207,327565,156718,352076c180594,375951,207518,386620,237490,385223c255016,383826,295910,367951,361061,338995c449834,298863,510540,274860,543687,270288c577088,265716,611505,269780,646049,283369c680974,297593,715137,320834,748919,354616c810895,416592,843407,483775,848868,556292c853821,629316,825373,695103,766572,753904c655701,864902,521208,859440,364236,736759c384429,705009,404876,673386,424942,641636c475234,683418,521843,705136,564642,706914c607949,709454,646049,692943,679958,659035c713867,625126,731012,588677,729615,550450c728853,512985,713613,479457,683641,449357c657860,423576,629666,411639,599567,413163c578612,414306,540004,429038,483235,455962c400558,494951,342138,517684,306070,522764c270002,527717,233934,524034,197612,509682c161417,495459,126746,472726,94234,440214c38354,384461,9652,324263,4826,258604c0,192945,25908,133255,80518,78645c114935,44228,152527,20987,192659,9430c212788,3651,232664,603,252190,302x">
                <v:stroke weight="0pt" endcap="flat" joinstyle="miter" miterlimit="10" on="false" color="#000000" opacity="0"/>
                <v:fill on="true" color="#8496b0" opacity="0.501961"/>
              </v:shape>
              <v:shape id="Shape 101253" style="position:absolute;width:9787;height:9066;left:23741;top:50884;" coordsize="978789,906653" path="m11684,0c87503,75819,163322,151765,239141,227457c265430,201168,291846,174879,318135,148463c346837,177165,375412,205740,403987,234315c377698,260604,351282,287020,324993,313309c451866,440309,578866,567309,705866,694182c740791,729107,765556,749554,780796,755396c802386,763270,821944,758317,840486,739775c849503,730758,859536,718312,870712,701040c906653,729996,942848,758825,978789,787908c963930,816356,947801,838581,930275,855980c903224,883158,874903,899414,845566,902843c816737,906653,787908,901573,760730,885825c732917,870712,686181,830453,621665,765937c496824,641096,371983,516255,247015,391287c227965,410337,208788,429514,189738,448564c161163,419989,132588,391414,103886,362712c122936,343662,142113,324485,161163,305435c107442,251714,53594,197993,0,144272c3429,96139,8255,48006,11684,0x">
                <v:stroke weight="0pt" endcap="flat" joinstyle="miter" miterlimit="10" on="false" color="#000000" opacity="0"/>
                <v:fill on="true" color="#8496b0" opacity="0.501961"/>
              </v:shape>
              <v:shape id="Shape 101251" style="position:absolute;width:3118;height:7158;left:28550;top:48897;" coordsize="311893,715886" path="m252405,0l311893,5850l311893,122283l285907,118566c241729,117203,204819,131610,175768,160661c140716,195586,127127,242068,136398,300488c145796,359162,177927,418471,232410,478161l311893,398678l311893,715886l295426,704262c268962,682941,242157,658723,215011,631577c102743,519309,38608,412629,19050,312553c0,212985,22987,131959,85598,69348c130556,24390,186158,792,252405,0x">
                <v:stroke weight="0pt" endcap="flat" joinstyle="miter" miterlimit="10" on="false" color="#000000" opacity="0"/>
                <v:fill on="true" color="#8496b0" opacity="0.501961"/>
              </v:shape>
              <v:shape id="Shape 101252" style="position:absolute;width:5359;height:8313;left:31669;top:48956;" coordsize="535959,831340" path="m0,0l10306,1014c108223,20318,212490,83310,322345,193165c331997,203071,341522,213104,351174,223136c236239,338072,121431,452880,6496,567815c82569,637665,152800,677416,216046,689354c279291,701418,329711,687322,367303,649730c426231,590802,422802,504949,356127,393571c387750,371346,419246,348993,450869,327023c507257,409318,534562,486789,535197,556639c535959,627759,509543,688973,457600,740916c392322,806193,310280,831340,212490,813052c163658,804543,113461,784858,61899,753727l0,710036l0,392827l178327,214500c118256,161796,65551,130046,20593,119378l0,116432l0,0x">
                <v:stroke weight="0pt" endcap="flat" joinstyle="miter" miterlimit="10" on="false" color="#000000" opacity="0"/>
                <v:fill on="true" color="#8496b0" opacity="0.501961"/>
              </v:shape>
              <v:shape id="Shape 101250" style="position:absolute;width:10262;height:9448;left:32613;top:43741;" coordsize="1026287,944880" path="m335804,1191c351631,0,367284,508,382778,2921c413893,8890,447421,22733,482600,45339c517652,67945,565785,109347,625856,169418c759333,302895,892810,436499,1026287,569976c1000252,595884,974344,621919,948309,647954c816229,515874,684149,383794,552196,251714c504317,203962,465582,172847,436626,157607c407797,142113,379349,136525,352298,138938c324612,141732,300990,153416,281305,172974c243713,210693,229489,256413,240157,311150c250952,365760,295148,432816,373507,511302c492125,629793,610616,748411,729234,866902c703199,892937,677291,918972,651256,944880c434213,727837,217170,510794,0,293624c23495,270129,47117,246634,70612,223139c101473,254000,132334,284861,163195,315722c143002,263271,137541,215519,144272,172720c150495,130556,170434,93853,202311,61976c227203,37084,255397,19558,287782,9652c303974,5271,319977,2381,335804,1191x">
                <v:stroke weight="0pt" endcap="flat" joinstyle="miter" miterlimit="10" on="false" color="#000000" opacity="0"/>
                <v:fill on="true" color="#8496b0" opacity="0.501961"/>
              </v:shape>
              <v:shape id="Shape 101249" style="position:absolute;width:7292;height:7292;left:37567;top:40945;" coordsize="729234,729234" path="m77978,0c295021,217043,512064,434086,729234,651256c703199,677164,677164,703199,651256,729234c434086,512064,217043,295021,0,77978c25908,51943,51943,25908,77978,0x">
                <v:stroke weight="0pt" endcap="flat" joinstyle="miter" miterlimit="10" on="false" color="#000000" opacity="0"/>
                <v:fill on="true" color="#8496b0" opacity="0.501961"/>
              </v:shape>
              <v:shape id="Shape 101248" style="position:absolute;width:2049;height:2049;left:35090;top:38467;" coordsize="204978,204978" path="m77978,0c120269,42291,162687,84582,204978,127000c178943,152908,153035,178943,127000,204978c84709,162560,42291,120269,0,77978c26035,51943,51943,25908,77978,0x">
                <v:stroke weight="0pt" endcap="flat" joinstyle="miter" miterlimit="10" on="false" color="#000000" opacity="0"/>
                <v:fill on="true" color="#8496b0" opacity="0.501961"/>
              </v:shape>
              <v:shape id="Shape 101246" style="position:absolute;width:3119;height:7158;left:40435;top:37012;" coordsize="311932,715887" path="m252512,0l311932,5779l311932,122291l286034,118547c241855,117130,204946,131537,175895,160587c140843,195639,127127,241994,136525,300541c145923,359088,178054,418524,232537,478088l311932,398693l311932,715887l295428,704245c268962,682938,242157,658745,215011,631630c102870,519363,38608,412682,19177,312479c0,213038,23114,131885,85598,69402c130556,24443,186230,845,252512,0x">
                <v:stroke weight="0pt" endcap="flat" joinstyle="miter" miterlimit="10" on="false" color="#000000" opacity="0"/>
                <v:fill on="true" color="#8496b0" opacity="0.501961"/>
              </v:shape>
              <v:shape id="Shape 101247" style="position:absolute;width:5359;height:8313;left:43554;top:37070;" coordsize="535920,831337" path="m0,0l10394,1011c108184,20442,212578,83434,322306,193162c331958,203195,341610,213228,351262,223134c236327,338069,121392,453004,6457,567939c82530,637789,152761,677413,216134,689478c279253,701416,329672,687446,367391,649727c426192,590926,422763,505074,356215,393568c387838,371470,419207,349118,450830,327020c507218,409316,534523,486786,535158,556636c535920,627756,509504,689097,457561,741040c392410,806191,310241,831337,212578,813176c163683,804603,113455,784887,61876,753756l0,710107l0,392913l178288,214625c118217,161793,65639,130043,20681,119502l0,116511l0,0x">
                <v:stroke weight="0pt" endcap="flat" joinstyle="miter" miterlimit="10" on="false" color="#000000" opacity="0"/>
                <v:fill on="true" color="#8496b0" opacity="0.501961"/>
              </v:shape>
              <v:shape id="Shape 101245" style="position:absolute;width:14263;height:14145;left:44577;top:24604;" coordsize="1426337,1414526" path="m515620,0c550037,210566,578231,422149,612648,632714c883158,719836,1155700,800227,1426337,887349c1389126,924434,1352042,961517,1314958,998728c1088390,921131,860044,848995,633603,771272c647065,853694,658368,936244,671957,1018667c775716,1122553,879602,1226312,983488,1330199c955294,1358265,927227,1386332,899033,1414526c599440,1114934,299720,815213,0,515493c28194,487299,56261,459232,84455,431165c233045,579755,381635,728473,530225,876936c484759,623316,446532,368300,401066,114554c439166,76454,477393,38227,515620,0x">
                <v:stroke weight="0pt" endcap="flat" joinstyle="miter" miterlimit="10" on="false" color="#000000" opacity="0"/>
                <v:fill on="true" color="#8496b0" opacity="0.501961"/>
              </v:shape>
              <v:shape id="Shape 101244" style="position:absolute;width:13747;height:13597;left:50565;top:19163;" coordsize="1374775,1359789" path="m460883,0c496316,35306,531622,70739,567055,106045c441579,231648,315976,357124,190500,482600c281940,574167,373634,665734,465201,757301c582803,639699,700278,522224,817880,404622c853313,439928,888619,475361,924052,510667c806450,628269,688848,745871,571246,863346c673227,965454,775335,1067435,877316,1169416c1007745,1038987,1138301,908431,1268730,778002c1304036,813308,1339342,848741,1374775,884047c1216152,1042670,1057656,1201166,899033,1359789c599440,1060069,299720,760476,0,460756c153670,307213,307340,153543,460883,0x">
                <v:stroke weight="0pt" endcap="flat" joinstyle="miter" miterlimit="10" on="false" color="#000000" opacity="0"/>
                <v:fill on="true" color="#8496b0" opacity="0.501961"/>
              </v:shape>
              <v:shape id="Shape 103010" style="position:absolute;width:91;height:100718;left:0;top:0;" coordsize="9144,10071862" path="m0,0l9144,0l9144,10071862l0,10071862l0,0">
                <v:stroke weight="0pt" endcap="flat" joinstyle="miter" miterlimit="10" on="false" color="#000000" opacity="0"/>
                <v:fill on="true" color="#000000"/>
              </v:shape>
              <v:shape id="Shape 103011"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D45"/>
    <w:multiLevelType w:val="hybridMultilevel"/>
    <w:tmpl w:val="410CBB9C"/>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 w15:restartNumberingAfterBreak="0">
    <w:nsid w:val="01BD659B"/>
    <w:multiLevelType w:val="hybridMultilevel"/>
    <w:tmpl w:val="45764550"/>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4696BFF"/>
    <w:multiLevelType w:val="hybridMultilevel"/>
    <w:tmpl w:val="BCE8C3C0"/>
    <w:lvl w:ilvl="0" w:tplc="3C9EDA96">
      <w:start w:val="22"/>
      <w:numFmt w:val="decimal"/>
      <w:lvlText w:val="%1"/>
      <w:lvlJc w:val="left"/>
      <w:pPr>
        <w:ind w:left="1071"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1" w:tplc="B6CA06A0">
      <w:start w:val="1"/>
      <w:numFmt w:val="lowerLetter"/>
      <w:lvlText w:val="%2"/>
      <w:lvlJc w:val="left"/>
      <w:pPr>
        <w:ind w:left="1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70F842F4">
      <w:start w:val="1"/>
      <w:numFmt w:val="lowerRoman"/>
      <w:lvlText w:val="%3"/>
      <w:lvlJc w:val="left"/>
      <w:pPr>
        <w:ind w:left="21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EB908EE4">
      <w:start w:val="1"/>
      <w:numFmt w:val="decimal"/>
      <w:lvlText w:val="%4"/>
      <w:lvlJc w:val="left"/>
      <w:pPr>
        <w:ind w:left="28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8B8F76A">
      <w:start w:val="1"/>
      <w:numFmt w:val="lowerLetter"/>
      <w:lvlText w:val="%5"/>
      <w:lvlJc w:val="left"/>
      <w:pPr>
        <w:ind w:left="3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61D829B4">
      <w:start w:val="1"/>
      <w:numFmt w:val="lowerRoman"/>
      <w:lvlText w:val="%6"/>
      <w:lvlJc w:val="left"/>
      <w:pPr>
        <w:ind w:left="42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471C5B3E">
      <w:start w:val="1"/>
      <w:numFmt w:val="decimal"/>
      <w:lvlText w:val="%7"/>
      <w:lvlJc w:val="left"/>
      <w:pPr>
        <w:ind w:left="49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BECE700C">
      <w:start w:val="1"/>
      <w:numFmt w:val="lowerLetter"/>
      <w:lvlText w:val="%8"/>
      <w:lvlJc w:val="left"/>
      <w:pPr>
        <w:ind w:left="5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EEDE77D6">
      <w:start w:val="1"/>
      <w:numFmt w:val="lowerRoman"/>
      <w:lvlText w:val="%9"/>
      <w:lvlJc w:val="left"/>
      <w:pPr>
        <w:ind w:left="64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047478F4"/>
    <w:multiLevelType w:val="hybridMultilevel"/>
    <w:tmpl w:val="0E58C7F2"/>
    <w:lvl w:ilvl="0" w:tplc="2C68E822">
      <w:start w:val="1"/>
      <w:numFmt w:val="bullet"/>
      <w:lvlText w:val="➢"/>
      <w:lvlJc w:val="left"/>
      <w:pPr>
        <w:ind w:left="2016"/>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915ACE62">
      <w:start w:val="1"/>
      <w:numFmt w:val="bullet"/>
      <w:lvlText w:val="o"/>
      <w:lvlJc w:val="left"/>
      <w:pPr>
        <w:ind w:left="18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ACADC2E">
      <w:start w:val="1"/>
      <w:numFmt w:val="bullet"/>
      <w:lvlText w:val="▪"/>
      <w:lvlJc w:val="left"/>
      <w:pPr>
        <w:ind w:left="25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FE66566">
      <w:start w:val="1"/>
      <w:numFmt w:val="bullet"/>
      <w:lvlText w:val="•"/>
      <w:lvlJc w:val="left"/>
      <w:pPr>
        <w:ind w:left="32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53E1D82">
      <w:start w:val="1"/>
      <w:numFmt w:val="bullet"/>
      <w:lvlText w:val="o"/>
      <w:lvlJc w:val="left"/>
      <w:pPr>
        <w:ind w:left="39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13EB6AA">
      <w:start w:val="1"/>
      <w:numFmt w:val="bullet"/>
      <w:lvlText w:val="▪"/>
      <w:lvlJc w:val="left"/>
      <w:pPr>
        <w:ind w:left="4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DEA02A2">
      <w:start w:val="1"/>
      <w:numFmt w:val="bullet"/>
      <w:lvlText w:val="•"/>
      <w:lvlJc w:val="left"/>
      <w:pPr>
        <w:ind w:left="54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500EC1DE">
      <w:start w:val="1"/>
      <w:numFmt w:val="bullet"/>
      <w:lvlText w:val="o"/>
      <w:lvlJc w:val="left"/>
      <w:pPr>
        <w:ind w:left="61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15F2563E">
      <w:start w:val="1"/>
      <w:numFmt w:val="bullet"/>
      <w:lvlText w:val="▪"/>
      <w:lvlJc w:val="left"/>
      <w:pPr>
        <w:ind w:left="68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4D225D4"/>
    <w:multiLevelType w:val="hybridMultilevel"/>
    <w:tmpl w:val="C40EDFB8"/>
    <w:lvl w:ilvl="0" w:tplc="29EED670">
      <w:start w:val="1"/>
      <w:numFmt w:val="decimal"/>
      <w:lvlText w:val="%1.1"/>
      <w:lvlJc w:val="left"/>
      <w:pPr>
        <w:ind w:left="890" w:hanging="360"/>
      </w:pPr>
      <w:rPr>
        <w:rFonts w:hint="default"/>
      </w:rPr>
    </w:lvl>
    <w:lvl w:ilvl="1" w:tplc="041B000F">
      <w:start w:val="1"/>
      <w:numFmt w:val="decimal"/>
      <w:lvlText w:val="%2."/>
      <w:lvlJc w:val="left"/>
      <w:pPr>
        <w:ind w:left="1610" w:hanging="360"/>
      </w:pPr>
    </w:lvl>
    <w:lvl w:ilvl="2" w:tplc="041B001B" w:tentative="1">
      <w:start w:val="1"/>
      <w:numFmt w:val="lowerRoman"/>
      <w:lvlText w:val="%3."/>
      <w:lvlJc w:val="right"/>
      <w:pPr>
        <w:ind w:left="2330" w:hanging="180"/>
      </w:pPr>
    </w:lvl>
    <w:lvl w:ilvl="3" w:tplc="041B000F" w:tentative="1">
      <w:start w:val="1"/>
      <w:numFmt w:val="decimal"/>
      <w:lvlText w:val="%4."/>
      <w:lvlJc w:val="left"/>
      <w:pPr>
        <w:ind w:left="3050" w:hanging="360"/>
      </w:pPr>
    </w:lvl>
    <w:lvl w:ilvl="4" w:tplc="041B0019" w:tentative="1">
      <w:start w:val="1"/>
      <w:numFmt w:val="lowerLetter"/>
      <w:lvlText w:val="%5."/>
      <w:lvlJc w:val="left"/>
      <w:pPr>
        <w:ind w:left="3770" w:hanging="360"/>
      </w:pPr>
    </w:lvl>
    <w:lvl w:ilvl="5" w:tplc="041B001B" w:tentative="1">
      <w:start w:val="1"/>
      <w:numFmt w:val="lowerRoman"/>
      <w:lvlText w:val="%6."/>
      <w:lvlJc w:val="right"/>
      <w:pPr>
        <w:ind w:left="4490" w:hanging="180"/>
      </w:pPr>
    </w:lvl>
    <w:lvl w:ilvl="6" w:tplc="041B000F" w:tentative="1">
      <w:start w:val="1"/>
      <w:numFmt w:val="decimal"/>
      <w:lvlText w:val="%7."/>
      <w:lvlJc w:val="left"/>
      <w:pPr>
        <w:ind w:left="5210" w:hanging="360"/>
      </w:pPr>
    </w:lvl>
    <w:lvl w:ilvl="7" w:tplc="041B0019" w:tentative="1">
      <w:start w:val="1"/>
      <w:numFmt w:val="lowerLetter"/>
      <w:lvlText w:val="%8."/>
      <w:lvlJc w:val="left"/>
      <w:pPr>
        <w:ind w:left="5930" w:hanging="360"/>
      </w:pPr>
    </w:lvl>
    <w:lvl w:ilvl="8" w:tplc="041B001B" w:tentative="1">
      <w:start w:val="1"/>
      <w:numFmt w:val="lowerRoman"/>
      <w:lvlText w:val="%9."/>
      <w:lvlJc w:val="right"/>
      <w:pPr>
        <w:ind w:left="6650" w:hanging="180"/>
      </w:pPr>
    </w:lvl>
  </w:abstractNum>
  <w:abstractNum w:abstractNumId="5" w15:restartNumberingAfterBreak="0">
    <w:nsid w:val="07EC297D"/>
    <w:multiLevelType w:val="hybridMultilevel"/>
    <w:tmpl w:val="8A0C8196"/>
    <w:lvl w:ilvl="0" w:tplc="338E4D8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D34F1C8">
      <w:start w:val="1"/>
      <w:numFmt w:val="lowerLetter"/>
      <w:lvlText w:val="%2"/>
      <w:lvlJc w:val="left"/>
      <w:pPr>
        <w:ind w:left="7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46CE852">
      <w:start w:val="1"/>
      <w:numFmt w:val="lowerLetter"/>
      <w:lvlRestart w:val="0"/>
      <w:lvlText w:val="%3)"/>
      <w:lvlJc w:val="left"/>
      <w:pPr>
        <w:ind w:left="710"/>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3" w:tplc="A8C2B2CE">
      <w:start w:val="1"/>
      <w:numFmt w:val="decimal"/>
      <w:lvlText w:val="%4"/>
      <w:lvlJc w:val="left"/>
      <w:pPr>
        <w:ind w:left="17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128A3A">
      <w:start w:val="1"/>
      <w:numFmt w:val="lowerLetter"/>
      <w:lvlText w:val="%5"/>
      <w:lvlJc w:val="left"/>
      <w:pPr>
        <w:ind w:left="24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CE4F6C">
      <w:start w:val="1"/>
      <w:numFmt w:val="lowerRoman"/>
      <w:lvlText w:val="%6"/>
      <w:lvlJc w:val="left"/>
      <w:pPr>
        <w:ind w:left="32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9D8746E">
      <w:start w:val="1"/>
      <w:numFmt w:val="decimal"/>
      <w:lvlText w:val="%7"/>
      <w:lvlJc w:val="left"/>
      <w:pPr>
        <w:ind w:left="39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0C4220">
      <w:start w:val="1"/>
      <w:numFmt w:val="lowerLetter"/>
      <w:lvlText w:val="%8"/>
      <w:lvlJc w:val="left"/>
      <w:pPr>
        <w:ind w:left="46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A7C3A96">
      <w:start w:val="1"/>
      <w:numFmt w:val="lowerRoman"/>
      <w:lvlText w:val="%9"/>
      <w:lvlJc w:val="left"/>
      <w:pPr>
        <w:ind w:left="53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99538CE"/>
    <w:multiLevelType w:val="hybridMultilevel"/>
    <w:tmpl w:val="E84E7636"/>
    <w:lvl w:ilvl="0" w:tplc="6EEA9BEA">
      <w:start w:val="6"/>
      <w:numFmt w:val="decimal"/>
      <w:lvlText w:val="%1"/>
      <w:lvlJc w:val="left"/>
      <w:pPr>
        <w:ind w:left="876" w:hanging="360"/>
      </w:pPr>
      <w:rPr>
        <w:rFonts w:hint="default"/>
      </w:rPr>
    </w:lvl>
    <w:lvl w:ilvl="1" w:tplc="041B0019" w:tentative="1">
      <w:start w:val="1"/>
      <w:numFmt w:val="lowerLetter"/>
      <w:lvlText w:val="%2."/>
      <w:lvlJc w:val="left"/>
      <w:pPr>
        <w:ind w:left="1596" w:hanging="360"/>
      </w:pPr>
    </w:lvl>
    <w:lvl w:ilvl="2" w:tplc="041B001B" w:tentative="1">
      <w:start w:val="1"/>
      <w:numFmt w:val="lowerRoman"/>
      <w:lvlText w:val="%3."/>
      <w:lvlJc w:val="right"/>
      <w:pPr>
        <w:ind w:left="2316" w:hanging="180"/>
      </w:pPr>
    </w:lvl>
    <w:lvl w:ilvl="3" w:tplc="041B000F" w:tentative="1">
      <w:start w:val="1"/>
      <w:numFmt w:val="decimal"/>
      <w:lvlText w:val="%4."/>
      <w:lvlJc w:val="left"/>
      <w:pPr>
        <w:ind w:left="3036" w:hanging="360"/>
      </w:pPr>
    </w:lvl>
    <w:lvl w:ilvl="4" w:tplc="041B0019" w:tentative="1">
      <w:start w:val="1"/>
      <w:numFmt w:val="lowerLetter"/>
      <w:lvlText w:val="%5."/>
      <w:lvlJc w:val="left"/>
      <w:pPr>
        <w:ind w:left="3756" w:hanging="360"/>
      </w:pPr>
    </w:lvl>
    <w:lvl w:ilvl="5" w:tplc="041B001B" w:tentative="1">
      <w:start w:val="1"/>
      <w:numFmt w:val="lowerRoman"/>
      <w:lvlText w:val="%6."/>
      <w:lvlJc w:val="right"/>
      <w:pPr>
        <w:ind w:left="4476" w:hanging="180"/>
      </w:pPr>
    </w:lvl>
    <w:lvl w:ilvl="6" w:tplc="041B000F" w:tentative="1">
      <w:start w:val="1"/>
      <w:numFmt w:val="decimal"/>
      <w:lvlText w:val="%7."/>
      <w:lvlJc w:val="left"/>
      <w:pPr>
        <w:ind w:left="5196" w:hanging="360"/>
      </w:pPr>
    </w:lvl>
    <w:lvl w:ilvl="7" w:tplc="041B0019" w:tentative="1">
      <w:start w:val="1"/>
      <w:numFmt w:val="lowerLetter"/>
      <w:lvlText w:val="%8."/>
      <w:lvlJc w:val="left"/>
      <w:pPr>
        <w:ind w:left="5916" w:hanging="360"/>
      </w:pPr>
    </w:lvl>
    <w:lvl w:ilvl="8" w:tplc="041B001B" w:tentative="1">
      <w:start w:val="1"/>
      <w:numFmt w:val="lowerRoman"/>
      <w:lvlText w:val="%9."/>
      <w:lvlJc w:val="right"/>
      <w:pPr>
        <w:ind w:left="6636" w:hanging="180"/>
      </w:pPr>
    </w:lvl>
  </w:abstractNum>
  <w:abstractNum w:abstractNumId="7" w15:restartNumberingAfterBreak="0">
    <w:nsid w:val="09FF364D"/>
    <w:multiLevelType w:val="hybridMultilevel"/>
    <w:tmpl w:val="38685C36"/>
    <w:lvl w:ilvl="0" w:tplc="F85EE964">
      <w:start w:val="1"/>
      <w:numFmt w:val="lowerLetter"/>
      <w:lvlText w:val="%1)"/>
      <w:lvlJc w:val="left"/>
      <w:pPr>
        <w:ind w:left="1800" w:hanging="360"/>
      </w:pPr>
      <w:rPr>
        <w:rFonts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8" w15:restartNumberingAfterBreak="0">
    <w:nsid w:val="0A190E13"/>
    <w:multiLevelType w:val="multilevel"/>
    <w:tmpl w:val="5B541D38"/>
    <w:lvl w:ilvl="0">
      <w:start w:val="2"/>
      <w:numFmt w:val="decimal"/>
      <w:lvlText w:val="%1"/>
      <w:lvlJc w:val="left"/>
      <w:pPr>
        <w:ind w:left="56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6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bullet"/>
      <w:lvlText w:val="o"/>
      <w:lvlJc w:val="left"/>
      <w:pPr>
        <w:ind w:left="994"/>
      </w:pPr>
      <w:rPr>
        <w:rFonts w:ascii="Courier New" w:hAnsi="Courier New" w:cs="Courier New" w:hint="default"/>
        <w:b w:val="0"/>
        <w:i w:val="0"/>
        <w:strike w:val="0"/>
        <w:dstrike w:val="0"/>
        <w:color w:val="000000"/>
        <w:sz w:val="22"/>
        <w:szCs w:val="22"/>
        <w:u w:val="none" w:color="000000"/>
        <w:bdr w:val="none" w:sz="0" w:space="0" w:color="auto"/>
        <w:shd w:val="clear" w:color="auto" w:fill="auto"/>
        <w:vertAlign w:val="baseline"/>
      </w:rPr>
    </w:lvl>
    <w:lvl w:ilvl="3">
      <w:start w:val="1"/>
      <w:numFmt w:val="bullet"/>
      <w:lvlText w:val="•"/>
      <w:lvlJc w:val="left"/>
      <w:pPr>
        <w:ind w:left="16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start w:val="1"/>
      <w:numFmt w:val="bullet"/>
      <w:lvlText w:val="o"/>
      <w:lvlJc w:val="left"/>
      <w:pPr>
        <w:ind w:left="23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start w:val="1"/>
      <w:numFmt w:val="bullet"/>
      <w:lvlText w:val="▪"/>
      <w:lvlJc w:val="left"/>
      <w:pPr>
        <w:ind w:left="30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start w:val="1"/>
      <w:numFmt w:val="bullet"/>
      <w:lvlText w:val="•"/>
      <w:lvlJc w:val="left"/>
      <w:pPr>
        <w:ind w:left="38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start w:val="1"/>
      <w:numFmt w:val="bullet"/>
      <w:lvlText w:val="o"/>
      <w:lvlJc w:val="left"/>
      <w:pPr>
        <w:ind w:left="45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start w:val="1"/>
      <w:numFmt w:val="bullet"/>
      <w:lvlText w:val="▪"/>
      <w:lvlJc w:val="left"/>
      <w:pPr>
        <w:ind w:left="52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D077136"/>
    <w:multiLevelType w:val="hybridMultilevel"/>
    <w:tmpl w:val="0E3C9A58"/>
    <w:lvl w:ilvl="0" w:tplc="CD2A793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0" w15:restartNumberingAfterBreak="0">
    <w:nsid w:val="0FCC4691"/>
    <w:multiLevelType w:val="hybridMultilevel"/>
    <w:tmpl w:val="C27C9F34"/>
    <w:lvl w:ilvl="0" w:tplc="731C9A4E">
      <w:start w:val="2"/>
      <w:numFmt w:val="decimal"/>
      <w:lvlText w:val="2.%1"/>
      <w:lvlJc w:val="left"/>
      <w:pPr>
        <w:ind w:left="720" w:hanging="360"/>
      </w:pPr>
      <w:rPr>
        <w:rFonts w:hint="default"/>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05C5CD9"/>
    <w:multiLevelType w:val="hybridMultilevel"/>
    <w:tmpl w:val="178248BA"/>
    <w:lvl w:ilvl="0" w:tplc="A2D691A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304DD4">
      <w:start w:val="1"/>
      <w:numFmt w:val="lowerLetter"/>
      <w:lvlText w:val="%2"/>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C0A932">
      <w:start w:val="1"/>
      <w:numFmt w:val="lowerLetter"/>
      <w:lvlRestart w:val="0"/>
      <w:lvlText w:val="%3)"/>
      <w:lvlJc w:val="left"/>
      <w:pPr>
        <w:ind w:left="1304"/>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3" w:tplc="F508EE90">
      <w:start w:val="1"/>
      <w:numFmt w:val="decimal"/>
      <w:lvlText w:val="%4"/>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340A1A">
      <w:start w:val="1"/>
      <w:numFmt w:val="lowerLetter"/>
      <w:lvlText w:val="%5"/>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8EED720">
      <w:start w:val="1"/>
      <w:numFmt w:val="lowerRoman"/>
      <w:lvlText w:val="%6"/>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F06AA64">
      <w:start w:val="1"/>
      <w:numFmt w:val="decimal"/>
      <w:lvlText w:val="%7"/>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94D922">
      <w:start w:val="1"/>
      <w:numFmt w:val="lowerLetter"/>
      <w:lvlText w:val="%8"/>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E689BDC">
      <w:start w:val="1"/>
      <w:numFmt w:val="lowerRoman"/>
      <w:lvlText w:val="%9"/>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21858D6"/>
    <w:multiLevelType w:val="multilevel"/>
    <w:tmpl w:val="BEE6F2E8"/>
    <w:lvl w:ilvl="0">
      <w:start w:val="1"/>
      <w:numFmt w:val="decimal"/>
      <w:lvlText w:val="%1"/>
      <w:lvlJc w:val="left"/>
      <w:pPr>
        <w:ind w:left="2077" w:hanging="406"/>
      </w:pPr>
      <w:rPr>
        <w:rFonts w:hint="default"/>
        <w:lang w:val="sk-SK" w:eastAsia="en-US" w:bidi="ar-SA"/>
      </w:rPr>
    </w:lvl>
    <w:lvl w:ilvl="1">
      <w:start w:val="4"/>
      <w:numFmt w:val="decimal"/>
      <w:lvlText w:val="2.%2"/>
      <w:lvlJc w:val="left"/>
      <w:pPr>
        <w:ind w:left="2077" w:hanging="406"/>
      </w:pPr>
      <w:rPr>
        <w:rFonts w:hint="default"/>
        <w:b/>
        <w:bCs w:val="0"/>
        <w:i w:val="0"/>
        <w:iCs w:val="0"/>
        <w:color w:val="auto"/>
        <w:spacing w:val="-1"/>
        <w:w w:val="103"/>
        <w:sz w:val="20"/>
        <w:szCs w:val="20"/>
        <w:lang w:val="sk-SK" w:eastAsia="en-US" w:bidi="ar-SA"/>
      </w:rPr>
    </w:lvl>
    <w:lvl w:ilvl="2">
      <w:start w:val="1"/>
      <w:numFmt w:val="decimal"/>
      <w:lvlText w:val="2.%2.%3."/>
      <w:lvlJc w:val="left"/>
      <w:pPr>
        <w:ind w:left="2361" w:hanging="670"/>
      </w:pPr>
      <w:rPr>
        <w:rFonts w:hint="default"/>
        <w:spacing w:val="-1"/>
        <w:w w:val="97"/>
        <w:lang w:val="sk-SK" w:eastAsia="en-US" w:bidi="ar-SA"/>
      </w:rPr>
    </w:lvl>
    <w:lvl w:ilvl="3">
      <w:numFmt w:val="bullet"/>
      <w:lvlText w:val="•"/>
      <w:lvlJc w:val="left"/>
      <w:pPr>
        <w:ind w:left="2360" w:hanging="670"/>
      </w:pPr>
      <w:rPr>
        <w:rFonts w:hint="default"/>
        <w:lang w:val="sk-SK" w:eastAsia="en-US" w:bidi="ar-SA"/>
      </w:rPr>
    </w:lvl>
    <w:lvl w:ilvl="4">
      <w:numFmt w:val="bullet"/>
      <w:lvlText w:val="•"/>
      <w:lvlJc w:val="left"/>
      <w:pPr>
        <w:ind w:left="3714" w:hanging="670"/>
      </w:pPr>
      <w:rPr>
        <w:rFonts w:hint="default"/>
        <w:lang w:val="sk-SK" w:eastAsia="en-US" w:bidi="ar-SA"/>
      </w:rPr>
    </w:lvl>
    <w:lvl w:ilvl="5">
      <w:numFmt w:val="bullet"/>
      <w:lvlText w:val="•"/>
      <w:lvlJc w:val="left"/>
      <w:pPr>
        <w:ind w:left="5068" w:hanging="670"/>
      </w:pPr>
      <w:rPr>
        <w:rFonts w:hint="default"/>
        <w:lang w:val="sk-SK" w:eastAsia="en-US" w:bidi="ar-SA"/>
      </w:rPr>
    </w:lvl>
    <w:lvl w:ilvl="6">
      <w:numFmt w:val="bullet"/>
      <w:lvlText w:val="•"/>
      <w:lvlJc w:val="left"/>
      <w:pPr>
        <w:ind w:left="6422" w:hanging="670"/>
      </w:pPr>
      <w:rPr>
        <w:rFonts w:hint="default"/>
        <w:lang w:val="sk-SK" w:eastAsia="en-US" w:bidi="ar-SA"/>
      </w:rPr>
    </w:lvl>
    <w:lvl w:ilvl="7">
      <w:numFmt w:val="bullet"/>
      <w:lvlText w:val="•"/>
      <w:lvlJc w:val="left"/>
      <w:pPr>
        <w:ind w:left="7777" w:hanging="670"/>
      </w:pPr>
      <w:rPr>
        <w:rFonts w:hint="default"/>
        <w:lang w:val="sk-SK" w:eastAsia="en-US" w:bidi="ar-SA"/>
      </w:rPr>
    </w:lvl>
    <w:lvl w:ilvl="8">
      <w:numFmt w:val="bullet"/>
      <w:lvlText w:val="•"/>
      <w:lvlJc w:val="left"/>
      <w:pPr>
        <w:ind w:left="9131" w:hanging="670"/>
      </w:pPr>
      <w:rPr>
        <w:rFonts w:hint="default"/>
        <w:lang w:val="sk-SK" w:eastAsia="en-US" w:bidi="ar-SA"/>
      </w:rPr>
    </w:lvl>
  </w:abstractNum>
  <w:abstractNum w:abstractNumId="13" w15:restartNumberingAfterBreak="0">
    <w:nsid w:val="173A5052"/>
    <w:multiLevelType w:val="hybridMultilevel"/>
    <w:tmpl w:val="5676765E"/>
    <w:lvl w:ilvl="0" w:tplc="70AAC1F6">
      <w:start w:val="4"/>
      <w:numFmt w:val="upperRoman"/>
      <w:lvlText w:val="%1."/>
      <w:lvlJc w:val="left"/>
      <w:pPr>
        <w:ind w:left="1071" w:firstLine="0"/>
      </w:pPr>
      <w:rPr>
        <w:rFonts w:asciiTheme="minorHAnsi" w:eastAsia="Arial" w:hAnsiTheme="minorHAnsi" w:cstheme="minorHAnsi" w:hint="default"/>
        <w:b/>
        <w:bCs w:val="0"/>
        <w:i w:val="0"/>
        <w:strike w:val="0"/>
        <w:dstrike w:val="0"/>
        <w:color w:val="000000"/>
        <w:sz w:val="20"/>
        <w:szCs w:val="20"/>
        <w:u w:val="none" w:color="000000"/>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9B60B07"/>
    <w:multiLevelType w:val="multilevel"/>
    <w:tmpl w:val="C9BA605C"/>
    <w:lvl w:ilvl="0">
      <w:start w:val="3"/>
      <w:numFmt w:val="decimal"/>
      <w:lvlText w:val="%1"/>
      <w:lvlJc w:val="left"/>
      <w:pPr>
        <w:ind w:left="722"/>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1CBA4E70"/>
    <w:multiLevelType w:val="multilevel"/>
    <w:tmpl w:val="F140CEA6"/>
    <w:lvl w:ilvl="0">
      <w:start w:val="27"/>
      <w:numFmt w:val="decimal"/>
      <w:lvlText w:val="%1"/>
      <w:lvlJc w:val="left"/>
      <w:pPr>
        <w:ind w:left="72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48"/>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1F2037C2"/>
    <w:multiLevelType w:val="multilevel"/>
    <w:tmpl w:val="2E04AC0C"/>
    <w:lvl w:ilvl="0">
      <w:start w:val="18"/>
      <w:numFmt w:val="decimal"/>
      <w:lvlText w:val="%1"/>
      <w:lvlJc w:val="left"/>
      <w:pPr>
        <w:ind w:left="72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2A4215E"/>
    <w:multiLevelType w:val="hybridMultilevel"/>
    <w:tmpl w:val="A3F6A154"/>
    <w:lvl w:ilvl="0" w:tplc="5728052C">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8" w15:restartNumberingAfterBreak="0">
    <w:nsid w:val="24EA4FD1"/>
    <w:multiLevelType w:val="multilevel"/>
    <w:tmpl w:val="B138633A"/>
    <w:lvl w:ilvl="0">
      <w:start w:val="6"/>
      <w:numFmt w:val="decimal"/>
      <w:lvlText w:val="%1"/>
      <w:lvlJc w:val="left"/>
      <w:pPr>
        <w:ind w:left="516"/>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25420E0B"/>
    <w:multiLevelType w:val="hybridMultilevel"/>
    <w:tmpl w:val="87AAFAAA"/>
    <w:lvl w:ilvl="0" w:tplc="2FD21484">
      <w:start w:val="1"/>
      <w:numFmt w:val="lowerLetter"/>
      <w:lvlText w:val="%1)"/>
      <w:lvlJc w:val="left"/>
      <w:pPr>
        <w:ind w:left="2031" w:hanging="360"/>
      </w:pPr>
      <w:rPr>
        <w:rFonts w:hint="default"/>
      </w:rPr>
    </w:lvl>
    <w:lvl w:ilvl="1" w:tplc="041B0019" w:tentative="1">
      <w:start w:val="1"/>
      <w:numFmt w:val="lowerLetter"/>
      <w:lvlText w:val="%2."/>
      <w:lvlJc w:val="left"/>
      <w:pPr>
        <w:ind w:left="2751" w:hanging="360"/>
      </w:pPr>
    </w:lvl>
    <w:lvl w:ilvl="2" w:tplc="041B001B" w:tentative="1">
      <w:start w:val="1"/>
      <w:numFmt w:val="lowerRoman"/>
      <w:lvlText w:val="%3."/>
      <w:lvlJc w:val="right"/>
      <w:pPr>
        <w:ind w:left="3471" w:hanging="180"/>
      </w:pPr>
    </w:lvl>
    <w:lvl w:ilvl="3" w:tplc="041B000F" w:tentative="1">
      <w:start w:val="1"/>
      <w:numFmt w:val="decimal"/>
      <w:lvlText w:val="%4."/>
      <w:lvlJc w:val="left"/>
      <w:pPr>
        <w:ind w:left="4191" w:hanging="360"/>
      </w:pPr>
    </w:lvl>
    <w:lvl w:ilvl="4" w:tplc="041B0019" w:tentative="1">
      <w:start w:val="1"/>
      <w:numFmt w:val="lowerLetter"/>
      <w:lvlText w:val="%5."/>
      <w:lvlJc w:val="left"/>
      <w:pPr>
        <w:ind w:left="4911" w:hanging="360"/>
      </w:pPr>
    </w:lvl>
    <w:lvl w:ilvl="5" w:tplc="041B001B" w:tentative="1">
      <w:start w:val="1"/>
      <w:numFmt w:val="lowerRoman"/>
      <w:lvlText w:val="%6."/>
      <w:lvlJc w:val="right"/>
      <w:pPr>
        <w:ind w:left="5631" w:hanging="180"/>
      </w:pPr>
    </w:lvl>
    <w:lvl w:ilvl="6" w:tplc="041B000F" w:tentative="1">
      <w:start w:val="1"/>
      <w:numFmt w:val="decimal"/>
      <w:lvlText w:val="%7."/>
      <w:lvlJc w:val="left"/>
      <w:pPr>
        <w:ind w:left="6351" w:hanging="360"/>
      </w:pPr>
    </w:lvl>
    <w:lvl w:ilvl="7" w:tplc="041B0019" w:tentative="1">
      <w:start w:val="1"/>
      <w:numFmt w:val="lowerLetter"/>
      <w:lvlText w:val="%8."/>
      <w:lvlJc w:val="left"/>
      <w:pPr>
        <w:ind w:left="7071" w:hanging="360"/>
      </w:pPr>
    </w:lvl>
    <w:lvl w:ilvl="8" w:tplc="041B001B" w:tentative="1">
      <w:start w:val="1"/>
      <w:numFmt w:val="lowerRoman"/>
      <w:lvlText w:val="%9."/>
      <w:lvlJc w:val="right"/>
      <w:pPr>
        <w:ind w:left="7791" w:hanging="180"/>
      </w:pPr>
    </w:lvl>
  </w:abstractNum>
  <w:abstractNum w:abstractNumId="20" w15:restartNumberingAfterBreak="0">
    <w:nsid w:val="2AC17BD1"/>
    <w:multiLevelType w:val="hybridMultilevel"/>
    <w:tmpl w:val="CCD49FDC"/>
    <w:lvl w:ilvl="0" w:tplc="EFECD7BC">
      <w:start w:val="100"/>
      <w:numFmt w:val="bullet"/>
      <w:lvlText w:val="-"/>
      <w:lvlJc w:val="left"/>
      <w:pPr>
        <w:ind w:left="720" w:hanging="360"/>
      </w:pPr>
      <w:rPr>
        <w:rFonts w:ascii="Verdana" w:eastAsia="Times New Roman" w:hAnsi="Verdana"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C185E10"/>
    <w:multiLevelType w:val="hybridMultilevel"/>
    <w:tmpl w:val="7E785A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2C700209"/>
    <w:multiLevelType w:val="hybridMultilevel"/>
    <w:tmpl w:val="E5DA7146"/>
    <w:lvl w:ilvl="0" w:tplc="2754052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EE09C8">
      <w:start w:val="1"/>
      <w:numFmt w:val="lowerLetter"/>
      <w:lvlText w:val="%2"/>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55C8546">
      <w:start w:val="1"/>
      <w:numFmt w:val="lowerRoman"/>
      <w:lvlText w:val="%3"/>
      <w:lvlJc w:val="left"/>
      <w:pPr>
        <w:ind w:left="11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A826858">
      <w:start w:val="1"/>
      <w:numFmt w:val="lowerLetter"/>
      <w:lvlRestart w:val="0"/>
      <w:lvlText w:val="%4."/>
      <w:lvlJc w:val="left"/>
      <w:pPr>
        <w:ind w:left="1985"/>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4" w:tplc="E3523BF8">
      <w:start w:val="1"/>
      <w:numFmt w:val="lowerLetter"/>
      <w:lvlText w:val="%5"/>
      <w:lvlJc w:val="left"/>
      <w:pPr>
        <w:ind w:left="2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8A847FC">
      <w:start w:val="1"/>
      <w:numFmt w:val="lowerRoman"/>
      <w:lvlText w:val="%6"/>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6BA3660">
      <w:start w:val="1"/>
      <w:numFmt w:val="decimal"/>
      <w:lvlText w:val="%7"/>
      <w:lvlJc w:val="left"/>
      <w:pPr>
        <w:ind w:left="36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1AE8C0">
      <w:start w:val="1"/>
      <w:numFmt w:val="lowerLetter"/>
      <w:lvlText w:val="%8"/>
      <w:lvlJc w:val="left"/>
      <w:pPr>
        <w:ind w:left="4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043212">
      <w:start w:val="1"/>
      <w:numFmt w:val="lowerRoman"/>
      <w:lvlText w:val="%9"/>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2F5048A1"/>
    <w:multiLevelType w:val="hybridMultilevel"/>
    <w:tmpl w:val="46C6A782"/>
    <w:lvl w:ilvl="0" w:tplc="B8788BC4">
      <w:start w:val="2"/>
      <w:numFmt w:val="lowerLetter"/>
      <w:lvlText w:val="%1)"/>
      <w:lvlJc w:val="left"/>
      <w:pPr>
        <w:ind w:left="187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tplc="132AA000">
      <w:start w:val="1"/>
      <w:numFmt w:val="lowerLetter"/>
      <w:lvlText w:val="%2"/>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16671C">
      <w:start w:val="1"/>
      <w:numFmt w:val="lowerRoman"/>
      <w:lvlText w:val="%3"/>
      <w:lvlJc w:val="left"/>
      <w:pPr>
        <w:ind w:left="23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425ED2">
      <w:start w:val="1"/>
      <w:numFmt w:val="decimal"/>
      <w:lvlText w:val="%4"/>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E0DCC4">
      <w:start w:val="1"/>
      <w:numFmt w:val="lowerLetter"/>
      <w:lvlText w:val="%5"/>
      <w:lvlJc w:val="left"/>
      <w:pPr>
        <w:ind w:left="3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F0C2CA">
      <w:start w:val="1"/>
      <w:numFmt w:val="lowerRoman"/>
      <w:lvlText w:val="%6"/>
      <w:lvlJc w:val="left"/>
      <w:pPr>
        <w:ind w:left="4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3ACADB4">
      <w:start w:val="1"/>
      <w:numFmt w:val="decimal"/>
      <w:lvlText w:val="%7"/>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B0F7D0">
      <w:start w:val="1"/>
      <w:numFmt w:val="lowerLetter"/>
      <w:lvlText w:val="%8"/>
      <w:lvlJc w:val="left"/>
      <w:pPr>
        <w:ind w:left="5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B3C714C">
      <w:start w:val="1"/>
      <w:numFmt w:val="lowerRoman"/>
      <w:lvlText w:val="%9"/>
      <w:lvlJc w:val="left"/>
      <w:pPr>
        <w:ind w:left="6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2B7596B"/>
    <w:multiLevelType w:val="hybridMultilevel"/>
    <w:tmpl w:val="FCDADDB4"/>
    <w:lvl w:ilvl="0" w:tplc="EADA503A">
      <w:start w:val="1"/>
      <w:numFmt w:val="decimal"/>
      <w:lvlText w:val="%1"/>
      <w:lvlJc w:val="left"/>
      <w:pPr>
        <w:ind w:left="1071"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1" w:tplc="7F88FA66">
      <w:start w:val="1"/>
      <w:numFmt w:val="lowerLetter"/>
      <w:lvlText w:val="%2"/>
      <w:lvlJc w:val="left"/>
      <w:pPr>
        <w:ind w:left="1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C130D0B2">
      <w:start w:val="1"/>
      <w:numFmt w:val="lowerRoman"/>
      <w:lvlText w:val="%3"/>
      <w:lvlJc w:val="left"/>
      <w:pPr>
        <w:ind w:left="21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DC680360">
      <w:start w:val="1"/>
      <w:numFmt w:val="decimal"/>
      <w:lvlText w:val="%4"/>
      <w:lvlJc w:val="left"/>
      <w:pPr>
        <w:ind w:left="28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D32867C">
      <w:start w:val="1"/>
      <w:numFmt w:val="lowerLetter"/>
      <w:lvlText w:val="%5"/>
      <w:lvlJc w:val="left"/>
      <w:pPr>
        <w:ind w:left="3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3443032">
      <w:start w:val="1"/>
      <w:numFmt w:val="lowerRoman"/>
      <w:lvlText w:val="%6"/>
      <w:lvlJc w:val="left"/>
      <w:pPr>
        <w:ind w:left="42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6C602CC4">
      <w:start w:val="1"/>
      <w:numFmt w:val="decimal"/>
      <w:lvlText w:val="%7"/>
      <w:lvlJc w:val="left"/>
      <w:pPr>
        <w:ind w:left="49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C71867F2">
      <w:start w:val="1"/>
      <w:numFmt w:val="lowerLetter"/>
      <w:lvlText w:val="%8"/>
      <w:lvlJc w:val="left"/>
      <w:pPr>
        <w:ind w:left="5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3B84C094">
      <w:start w:val="1"/>
      <w:numFmt w:val="lowerRoman"/>
      <w:lvlText w:val="%9"/>
      <w:lvlJc w:val="left"/>
      <w:pPr>
        <w:ind w:left="64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5" w15:restartNumberingAfterBreak="0">
    <w:nsid w:val="33BB529D"/>
    <w:multiLevelType w:val="multilevel"/>
    <w:tmpl w:val="0EDA2502"/>
    <w:lvl w:ilvl="0">
      <w:start w:val="22"/>
      <w:numFmt w:val="decimal"/>
      <w:lvlText w:val="%1."/>
      <w:lvlJc w:val="left"/>
      <w:pPr>
        <w:ind w:left="480" w:hanging="480"/>
      </w:pPr>
      <w:rPr>
        <w:rFonts w:hint="default"/>
      </w:rPr>
    </w:lvl>
    <w:lvl w:ilvl="1">
      <w:start w:val="3"/>
      <w:numFmt w:val="decimal"/>
      <w:lvlText w:val="%1.%2."/>
      <w:lvlJc w:val="left"/>
      <w:pPr>
        <w:ind w:left="650" w:hanging="48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26" w15:restartNumberingAfterBreak="0">
    <w:nsid w:val="345A1F21"/>
    <w:multiLevelType w:val="multilevel"/>
    <w:tmpl w:val="7206D2EA"/>
    <w:lvl w:ilvl="0">
      <w:start w:val="16"/>
      <w:numFmt w:val="decimal"/>
      <w:lvlText w:val="%1"/>
      <w:lvlJc w:val="left"/>
      <w:pPr>
        <w:ind w:left="72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4FE455D"/>
    <w:multiLevelType w:val="multilevel"/>
    <w:tmpl w:val="ED126D24"/>
    <w:lvl w:ilvl="0">
      <w:start w:val="1"/>
      <w:numFmt w:val="decimal"/>
      <w:lvlText w:val="%1."/>
      <w:lvlJc w:val="left"/>
      <w:pPr>
        <w:ind w:left="644" w:hanging="360"/>
      </w:pPr>
      <w:rPr>
        <w:rFonts w:hint="default"/>
        <w:color w:val="auto"/>
      </w:rPr>
    </w:lvl>
    <w:lvl w:ilvl="1">
      <w:start w:val="2"/>
      <w:numFmt w:val="decimal"/>
      <w:lvlText w:val="%2"/>
      <w:lvlJc w:val="left"/>
      <w:pPr>
        <w:ind w:left="450" w:hanging="450"/>
      </w:pPr>
      <w:rPr>
        <w:rFonts w:hint="default"/>
        <w:b/>
        <w:color w:val="auto"/>
      </w:rPr>
    </w:lvl>
    <w:lvl w:ilvl="2">
      <w:start w:val="1"/>
      <w:numFmt w:val="decimal"/>
      <w:isLgl/>
      <w:lvlText w:val="%1.%2.%3."/>
      <w:lvlJc w:val="left"/>
      <w:pPr>
        <w:ind w:left="90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620" w:hanging="1080"/>
      </w:pPr>
      <w:rPr>
        <w:rFonts w:hint="default"/>
        <w:color w:val="auto"/>
      </w:rPr>
    </w:lvl>
    <w:lvl w:ilvl="5">
      <w:start w:val="1"/>
      <w:numFmt w:val="decimal"/>
      <w:isLgl/>
      <w:lvlText w:val="%1.%2.%3.%4.%5.%6."/>
      <w:lvlJc w:val="left"/>
      <w:pPr>
        <w:ind w:left="1800" w:hanging="1080"/>
      </w:pPr>
      <w:rPr>
        <w:rFonts w:hint="default"/>
        <w:color w:val="auto"/>
      </w:rPr>
    </w:lvl>
    <w:lvl w:ilvl="6">
      <w:start w:val="1"/>
      <w:numFmt w:val="decimal"/>
      <w:isLgl/>
      <w:lvlText w:val="%1.%2.%3.%4.%5.%6.%7."/>
      <w:lvlJc w:val="left"/>
      <w:pPr>
        <w:ind w:left="2340" w:hanging="1440"/>
      </w:pPr>
      <w:rPr>
        <w:rFonts w:hint="default"/>
        <w:color w:val="auto"/>
      </w:rPr>
    </w:lvl>
    <w:lvl w:ilvl="7">
      <w:start w:val="1"/>
      <w:numFmt w:val="decimal"/>
      <w:isLgl/>
      <w:lvlText w:val="%1.%2.%3.%4.%5.%6.%7.%8."/>
      <w:lvlJc w:val="left"/>
      <w:pPr>
        <w:ind w:left="2520" w:hanging="1440"/>
      </w:pPr>
      <w:rPr>
        <w:rFonts w:hint="default"/>
        <w:color w:val="auto"/>
      </w:rPr>
    </w:lvl>
    <w:lvl w:ilvl="8">
      <w:start w:val="1"/>
      <w:numFmt w:val="decimal"/>
      <w:isLgl/>
      <w:lvlText w:val="%1.%2.%3.%4.%5.%6.%7.%8.%9."/>
      <w:lvlJc w:val="left"/>
      <w:pPr>
        <w:ind w:left="3060" w:hanging="1800"/>
      </w:pPr>
      <w:rPr>
        <w:rFonts w:hint="default"/>
        <w:color w:val="auto"/>
      </w:rPr>
    </w:lvl>
  </w:abstractNum>
  <w:abstractNum w:abstractNumId="28" w15:restartNumberingAfterBreak="0">
    <w:nsid w:val="37847E49"/>
    <w:multiLevelType w:val="multilevel"/>
    <w:tmpl w:val="4A7A9888"/>
    <w:lvl w:ilvl="0">
      <w:start w:val="2"/>
      <w:numFmt w:val="decimal"/>
      <w:lvlText w:val="%1"/>
      <w:lvlJc w:val="left"/>
      <w:pPr>
        <w:ind w:left="516"/>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696"/>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38D1799E"/>
    <w:multiLevelType w:val="hybridMultilevel"/>
    <w:tmpl w:val="99F6183A"/>
    <w:lvl w:ilvl="0" w:tplc="ED4E6852">
      <w:start w:val="1"/>
      <w:numFmt w:val="decimal"/>
      <w:lvlText w:val="%1"/>
      <w:lvlJc w:val="left"/>
      <w:pPr>
        <w:ind w:left="471"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1" w:tplc="510CC486">
      <w:start w:val="1"/>
      <w:numFmt w:val="lowerLetter"/>
      <w:lvlText w:val="%2"/>
      <w:lvlJc w:val="left"/>
      <w:pPr>
        <w:ind w:left="1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E2580542">
      <w:start w:val="1"/>
      <w:numFmt w:val="lowerRoman"/>
      <w:lvlText w:val="%3"/>
      <w:lvlJc w:val="left"/>
      <w:pPr>
        <w:ind w:left="21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F726086E">
      <w:start w:val="1"/>
      <w:numFmt w:val="decimal"/>
      <w:lvlText w:val="%4"/>
      <w:lvlJc w:val="left"/>
      <w:pPr>
        <w:ind w:left="28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E058478C">
      <w:start w:val="1"/>
      <w:numFmt w:val="lowerLetter"/>
      <w:lvlText w:val="%5"/>
      <w:lvlJc w:val="left"/>
      <w:pPr>
        <w:ind w:left="3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53E61516">
      <w:start w:val="1"/>
      <w:numFmt w:val="lowerRoman"/>
      <w:lvlText w:val="%6"/>
      <w:lvlJc w:val="left"/>
      <w:pPr>
        <w:ind w:left="42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3EBAB534">
      <w:start w:val="1"/>
      <w:numFmt w:val="decimal"/>
      <w:lvlText w:val="%7"/>
      <w:lvlJc w:val="left"/>
      <w:pPr>
        <w:ind w:left="49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A56F94E">
      <w:start w:val="1"/>
      <w:numFmt w:val="lowerLetter"/>
      <w:lvlText w:val="%8"/>
      <w:lvlJc w:val="left"/>
      <w:pPr>
        <w:ind w:left="5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A8542C04">
      <w:start w:val="1"/>
      <w:numFmt w:val="lowerRoman"/>
      <w:lvlText w:val="%9"/>
      <w:lvlJc w:val="left"/>
      <w:pPr>
        <w:ind w:left="64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30" w15:restartNumberingAfterBreak="0">
    <w:nsid w:val="3AA46AD6"/>
    <w:multiLevelType w:val="multilevel"/>
    <w:tmpl w:val="E1DA14D0"/>
    <w:lvl w:ilvl="0">
      <w:start w:val="12"/>
      <w:numFmt w:val="decimal"/>
      <w:lvlText w:val="%1"/>
      <w:lvlJc w:val="left"/>
      <w:pPr>
        <w:ind w:left="72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589"/>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2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decimal"/>
      <w:lvlText w:val="%1.%2.%3.%4.%5"/>
      <w:lvlJc w:val="left"/>
      <w:pPr>
        <w:ind w:left="3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3C780536"/>
    <w:multiLevelType w:val="multilevel"/>
    <w:tmpl w:val="339400BC"/>
    <w:lvl w:ilvl="0">
      <w:start w:val="1"/>
      <w:numFmt w:val="decimal"/>
      <w:lvlText w:val="%1."/>
      <w:lvlJc w:val="left"/>
      <w:pPr>
        <w:ind w:left="360" w:hanging="360"/>
      </w:pPr>
      <w:rPr>
        <w:rFonts w:hint="default"/>
      </w:rPr>
    </w:lvl>
    <w:lvl w:ilvl="1">
      <w:start w:val="1"/>
      <w:numFmt w:val="decimal"/>
      <w:lvlText w:val="%1.%2."/>
      <w:lvlJc w:val="left"/>
      <w:pPr>
        <w:ind w:left="515" w:hanging="360"/>
      </w:pPr>
      <w:rPr>
        <w:rFonts w:hint="default"/>
      </w:rPr>
    </w:lvl>
    <w:lvl w:ilvl="2">
      <w:start w:val="1"/>
      <w:numFmt w:val="decimal"/>
      <w:lvlText w:val="%1.%2.%3."/>
      <w:lvlJc w:val="left"/>
      <w:pPr>
        <w:ind w:left="1030" w:hanging="720"/>
      </w:pPr>
      <w:rPr>
        <w:rFonts w:hint="default"/>
      </w:rPr>
    </w:lvl>
    <w:lvl w:ilvl="3">
      <w:start w:val="1"/>
      <w:numFmt w:val="decimal"/>
      <w:lvlText w:val="%1.%2.%3.%4."/>
      <w:lvlJc w:val="left"/>
      <w:pPr>
        <w:ind w:left="1185" w:hanging="720"/>
      </w:pPr>
      <w:rPr>
        <w:rFonts w:hint="default"/>
      </w:rPr>
    </w:lvl>
    <w:lvl w:ilvl="4">
      <w:start w:val="1"/>
      <w:numFmt w:val="decimal"/>
      <w:lvlText w:val="%1.%2.%3.%4.%5."/>
      <w:lvlJc w:val="left"/>
      <w:pPr>
        <w:ind w:left="1700" w:hanging="1080"/>
      </w:pPr>
      <w:rPr>
        <w:rFonts w:hint="default"/>
      </w:rPr>
    </w:lvl>
    <w:lvl w:ilvl="5">
      <w:start w:val="1"/>
      <w:numFmt w:val="decimal"/>
      <w:lvlText w:val="%1.%2.%3.%4.%5.%6."/>
      <w:lvlJc w:val="left"/>
      <w:pPr>
        <w:ind w:left="1855" w:hanging="1080"/>
      </w:pPr>
      <w:rPr>
        <w:rFonts w:hint="default"/>
      </w:rPr>
    </w:lvl>
    <w:lvl w:ilvl="6">
      <w:start w:val="1"/>
      <w:numFmt w:val="decimal"/>
      <w:lvlText w:val="%1.%2.%3.%4.%5.%6.%7."/>
      <w:lvlJc w:val="left"/>
      <w:pPr>
        <w:ind w:left="2370" w:hanging="1440"/>
      </w:pPr>
      <w:rPr>
        <w:rFonts w:hint="default"/>
      </w:rPr>
    </w:lvl>
    <w:lvl w:ilvl="7">
      <w:start w:val="1"/>
      <w:numFmt w:val="decimal"/>
      <w:lvlText w:val="%1.%2.%3.%4.%5.%6.%7.%8."/>
      <w:lvlJc w:val="left"/>
      <w:pPr>
        <w:ind w:left="2525" w:hanging="1440"/>
      </w:pPr>
      <w:rPr>
        <w:rFonts w:hint="default"/>
      </w:rPr>
    </w:lvl>
    <w:lvl w:ilvl="8">
      <w:start w:val="1"/>
      <w:numFmt w:val="decimal"/>
      <w:lvlText w:val="%1.%2.%3.%4.%5.%6.%7.%8.%9."/>
      <w:lvlJc w:val="left"/>
      <w:pPr>
        <w:ind w:left="3040" w:hanging="1800"/>
      </w:pPr>
      <w:rPr>
        <w:rFonts w:hint="default"/>
      </w:rPr>
    </w:lvl>
  </w:abstractNum>
  <w:abstractNum w:abstractNumId="32" w15:restartNumberingAfterBreak="0">
    <w:nsid w:val="3E35458A"/>
    <w:multiLevelType w:val="multilevel"/>
    <w:tmpl w:val="68C8564E"/>
    <w:lvl w:ilvl="0">
      <w:start w:val="1"/>
      <w:numFmt w:val="decimal"/>
      <w:lvlText w:val="%1"/>
      <w:lvlJc w:val="left"/>
      <w:pPr>
        <w:ind w:left="56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6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33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6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7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4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E6863C3"/>
    <w:multiLevelType w:val="multilevel"/>
    <w:tmpl w:val="37C28558"/>
    <w:lvl w:ilvl="0">
      <w:start w:val="4"/>
      <w:numFmt w:val="decimal"/>
      <w:lvlText w:val="%1"/>
      <w:lvlJc w:val="left"/>
      <w:pPr>
        <w:ind w:left="516"/>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3E883784"/>
    <w:multiLevelType w:val="multilevel"/>
    <w:tmpl w:val="034010A8"/>
    <w:lvl w:ilvl="0">
      <w:start w:val="2"/>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6"/>
      <w:numFmt w:val="decimal"/>
      <w:lvlText w:val="%1.%2"/>
      <w:lvlJc w:val="left"/>
      <w:pPr>
        <w:ind w:left="56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419479D4"/>
    <w:multiLevelType w:val="hybridMultilevel"/>
    <w:tmpl w:val="0E786ABA"/>
    <w:lvl w:ilvl="0" w:tplc="E87681B0">
      <w:start w:val="1"/>
      <w:numFmt w:val="decimal"/>
      <w:lvlText w:val="%1"/>
      <w:lvlJc w:val="left"/>
      <w:pPr>
        <w:ind w:left="1211"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465A1B69"/>
    <w:multiLevelType w:val="hybridMultilevel"/>
    <w:tmpl w:val="28B03A5A"/>
    <w:lvl w:ilvl="0" w:tplc="08DC5256">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37" w15:restartNumberingAfterBreak="0">
    <w:nsid w:val="48842487"/>
    <w:multiLevelType w:val="multilevel"/>
    <w:tmpl w:val="02B6789E"/>
    <w:lvl w:ilvl="0">
      <w:start w:val="9"/>
      <w:numFmt w:val="decimal"/>
      <w:lvlText w:val="%1"/>
      <w:lvlJc w:val="left"/>
      <w:pPr>
        <w:ind w:left="72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448"/>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4E611DD8"/>
    <w:multiLevelType w:val="hybridMultilevel"/>
    <w:tmpl w:val="AE8014B4"/>
    <w:lvl w:ilvl="0" w:tplc="EFECD7BC">
      <w:start w:val="100"/>
      <w:numFmt w:val="bullet"/>
      <w:lvlText w:val="-"/>
      <w:lvlJc w:val="left"/>
      <w:pPr>
        <w:ind w:left="1440" w:hanging="360"/>
      </w:pPr>
      <w:rPr>
        <w:rFonts w:ascii="Verdana" w:eastAsia="Times New Roman" w:hAnsi="Verdana"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9" w15:restartNumberingAfterBreak="0">
    <w:nsid w:val="50DD673C"/>
    <w:multiLevelType w:val="multilevel"/>
    <w:tmpl w:val="451A6E32"/>
    <w:lvl w:ilvl="0">
      <w:start w:val="15"/>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1"/>
      <w:lvlJc w:val="left"/>
      <w:pPr>
        <w:ind w:left="722"/>
      </w:pPr>
      <w:rPr>
        <w:rFonts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2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21D6E4C"/>
    <w:multiLevelType w:val="multilevel"/>
    <w:tmpl w:val="8EFE3450"/>
    <w:lvl w:ilvl="0">
      <w:start w:val="14"/>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1"/>
      <w:lvlJc w:val="left"/>
      <w:pPr>
        <w:ind w:left="722"/>
      </w:pPr>
      <w:rPr>
        <w:rFonts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530C3B73"/>
    <w:multiLevelType w:val="hybridMultilevel"/>
    <w:tmpl w:val="A33CE7D2"/>
    <w:lvl w:ilvl="0" w:tplc="7DDAA95A">
      <w:start w:val="2"/>
      <w:numFmt w:val="upperRoman"/>
      <w:lvlText w:val="%1."/>
      <w:lvlJc w:val="left"/>
      <w:pPr>
        <w:ind w:left="1181" w:hanging="360"/>
      </w:pPr>
      <w:rPr>
        <w:rFonts w:asciiTheme="minorHAnsi" w:eastAsia="Arial" w:hAnsiTheme="minorHAnsi" w:cstheme="minorHAnsi" w:hint="default"/>
        <w:b/>
        <w:bCs/>
        <w:i w:val="0"/>
        <w:strike w:val="0"/>
        <w:dstrike w:val="0"/>
        <w:color w:val="000000"/>
        <w:sz w:val="20"/>
        <w:szCs w:val="20"/>
        <w:u w:val="none" w:color="000000"/>
        <w:vertAlign w:val="baseline"/>
      </w:rPr>
    </w:lvl>
    <w:lvl w:ilvl="1" w:tplc="01F2217C">
      <w:start w:val="1"/>
      <w:numFmt w:val="decimal"/>
      <w:lvlText w:val="%2."/>
      <w:lvlJc w:val="left"/>
      <w:pPr>
        <w:ind w:left="1901" w:hanging="360"/>
      </w:pPr>
      <w:rPr>
        <w:rFonts w:hint="default"/>
      </w:rPr>
    </w:lvl>
    <w:lvl w:ilvl="2" w:tplc="041B001B" w:tentative="1">
      <w:start w:val="1"/>
      <w:numFmt w:val="lowerRoman"/>
      <w:lvlText w:val="%3."/>
      <w:lvlJc w:val="right"/>
      <w:pPr>
        <w:ind w:left="2621" w:hanging="180"/>
      </w:pPr>
    </w:lvl>
    <w:lvl w:ilvl="3" w:tplc="041B000F" w:tentative="1">
      <w:start w:val="1"/>
      <w:numFmt w:val="decimal"/>
      <w:lvlText w:val="%4."/>
      <w:lvlJc w:val="left"/>
      <w:pPr>
        <w:ind w:left="3341" w:hanging="360"/>
      </w:pPr>
    </w:lvl>
    <w:lvl w:ilvl="4" w:tplc="041B0019" w:tentative="1">
      <w:start w:val="1"/>
      <w:numFmt w:val="lowerLetter"/>
      <w:lvlText w:val="%5."/>
      <w:lvlJc w:val="left"/>
      <w:pPr>
        <w:ind w:left="4061" w:hanging="360"/>
      </w:pPr>
    </w:lvl>
    <w:lvl w:ilvl="5" w:tplc="041B001B" w:tentative="1">
      <w:start w:val="1"/>
      <w:numFmt w:val="lowerRoman"/>
      <w:lvlText w:val="%6."/>
      <w:lvlJc w:val="right"/>
      <w:pPr>
        <w:ind w:left="4781" w:hanging="180"/>
      </w:pPr>
    </w:lvl>
    <w:lvl w:ilvl="6" w:tplc="041B000F" w:tentative="1">
      <w:start w:val="1"/>
      <w:numFmt w:val="decimal"/>
      <w:lvlText w:val="%7."/>
      <w:lvlJc w:val="left"/>
      <w:pPr>
        <w:ind w:left="5501" w:hanging="360"/>
      </w:pPr>
    </w:lvl>
    <w:lvl w:ilvl="7" w:tplc="041B0019" w:tentative="1">
      <w:start w:val="1"/>
      <w:numFmt w:val="lowerLetter"/>
      <w:lvlText w:val="%8."/>
      <w:lvlJc w:val="left"/>
      <w:pPr>
        <w:ind w:left="6221" w:hanging="360"/>
      </w:pPr>
    </w:lvl>
    <w:lvl w:ilvl="8" w:tplc="041B001B" w:tentative="1">
      <w:start w:val="1"/>
      <w:numFmt w:val="lowerRoman"/>
      <w:lvlText w:val="%9."/>
      <w:lvlJc w:val="right"/>
      <w:pPr>
        <w:ind w:left="6941" w:hanging="180"/>
      </w:pPr>
    </w:lvl>
  </w:abstractNum>
  <w:abstractNum w:abstractNumId="42" w15:restartNumberingAfterBreak="0">
    <w:nsid w:val="54A87965"/>
    <w:multiLevelType w:val="hybridMultilevel"/>
    <w:tmpl w:val="7E945F62"/>
    <w:lvl w:ilvl="0" w:tplc="FD8468B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4877C4">
      <w:start w:val="1"/>
      <w:numFmt w:val="lowerLetter"/>
      <w:lvlText w:val="%2"/>
      <w:lvlJc w:val="left"/>
      <w:pPr>
        <w:ind w:left="5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E89DB4">
      <w:start w:val="1"/>
      <w:numFmt w:val="lowerRoman"/>
      <w:lvlText w:val="%3"/>
      <w:lvlJc w:val="left"/>
      <w:pPr>
        <w:ind w:left="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86D44C">
      <w:start w:val="1"/>
      <w:numFmt w:val="lowerLetter"/>
      <w:lvlRestart w:val="0"/>
      <w:lvlText w:val="%4)"/>
      <w:lvlJc w:val="left"/>
      <w:pPr>
        <w:ind w:left="818"/>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4" w:tplc="267E1008">
      <w:start w:val="1"/>
      <w:numFmt w:val="lowerLetter"/>
      <w:lvlText w:val="%5"/>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B00294">
      <w:start w:val="1"/>
      <w:numFmt w:val="lowerRoman"/>
      <w:lvlText w:val="%6"/>
      <w:lvlJc w:val="left"/>
      <w:pPr>
        <w:ind w:left="23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4EEE7A4">
      <w:start w:val="1"/>
      <w:numFmt w:val="decimal"/>
      <w:lvlText w:val="%7"/>
      <w:lvlJc w:val="left"/>
      <w:pPr>
        <w:ind w:left="30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A0F150">
      <w:start w:val="1"/>
      <w:numFmt w:val="lowerLetter"/>
      <w:lvlText w:val="%8"/>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5246C5C">
      <w:start w:val="1"/>
      <w:numFmt w:val="lowerRoman"/>
      <w:lvlText w:val="%9"/>
      <w:lvlJc w:val="left"/>
      <w:pPr>
        <w:ind w:left="45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559E56EE"/>
    <w:multiLevelType w:val="hybridMultilevel"/>
    <w:tmpl w:val="48844C2E"/>
    <w:lvl w:ilvl="0" w:tplc="DB62E614">
      <w:start w:val="3"/>
      <w:numFmt w:val="upperRoman"/>
      <w:lvlText w:val="%1."/>
      <w:lvlJc w:val="left"/>
      <w:pPr>
        <w:ind w:left="461"/>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tplc="96C48C56">
      <w:start w:val="1"/>
      <w:numFmt w:val="lowerLetter"/>
      <w:lvlText w:val="%2"/>
      <w:lvlJc w:val="left"/>
      <w:pPr>
        <w:ind w:left="108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227A2374">
      <w:start w:val="1"/>
      <w:numFmt w:val="lowerRoman"/>
      <w:lvlText w:val="%3"/>
      <w:lvlJc w:val="left"/>
      <w:pPr>
        <w:ind w:left="180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9A0ADF0E">
      <w:start w:val="1"/>
      <w:numFmt w:val="decimal"/>
      <w:lvlText w:val="%4"/>
      <w:lvlJc w:val="left"/>
      <w:pPr>
        <w:ind w:left="252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CA2ED450">
      <w:start w:val="1"/>
      <w:numFmt w:val="lowerLetter"/>
      <w:lvlText w:val="%5"/>
      <w:lvlJc w:val="left"/>
      <w:pPr>
        <w:ind w:left="324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BA3047A0">
      <w:start w:val="1"/>
      <w:numFmt w:val="lowerRoman"/>
      <w:lvlText w:val="%6"/>
      <w:lvlJc w:val="left"/>
      <w:pPr>
        <w:ind w:left="396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134CCD48">
      <w:start w:val="1"/>
      <w:numFmt w:val="decimal"/>
      <w:lvlText w:val="%7"/>
      <w:lvlJc w:val="left"/>
      <w:pPr>
        <w:ind w:left="468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C3F40D2A">
      <w:start w:val="1"/>
      <w:numFmt w:val="lowerLetter"/>
      <w:lvlText w:val="%8"/>
      <w:lvlJc w:val="left"/>
      <w:pPr>
        <w:ind w:left="540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5FF4B2FC">
      <w:start w:val="1"/>
      <w:numFmt w:val="lowerRoman"/>
      <w:lvlText w:val="%9"/>
      <w:lvlJc w:val="left"/>
      <w:pPr>
        <w:ind w:left="6127"/>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5E2C7B60"/>
    <w:multiLevelType w:val="hybridMultilevel"/>
    <w:tmpl w:val="E0D60738"/>
    <w:lvl w:ilvl="0" w:tplc="714AB56E">
      <w:start w:val="1"/>
      <w:numFmt w:val="lowerLetter"/>
      <w:lvlText w:val="%1)"/>
      <w:lvlJc w:val="left"/>
      <w:pPr>
        <w:ind w:left="822" w:hanging="360"/>
      </w:pPr>
      <w:rPr>
        <w:rFonts w:hint="default"/>
      </w:rPr>
    </w:lvl>
    <w:lvl w:ilvl="1" w:tplc="041B0019" w:tentative="1">
      <w:start w:val="1"/>
      <w:numFmt w:val="lowerLetter"/>
      <w:lvlText w:val="%2."/>
      <w:lvlJc w:val="left"/>
      <w:pPr>
        <w:ind w:left="1542" w:hanging="360"/>
      </w:pPr>
    </w:lvl>
    <w:lvl w:ilvl="2" w:tplc="041B001B" w:tentative="1">
      <w:start w:val="1"/>
      <w:numFmt w:val="lowerRoman"/>
      <w:lvlText w:val="%3."/>
      <w:lvlJc w:val="right"/>
      <w:pPr>
        <w:ind w:left="2262" w:hanging="180"/>
      </w:pPr>
    </w:lvl>
    <w:lvl w:ilvl="3" w:tplc="041B000F" w:tentative="1">
      <w:start w:val="1"/>
      <w:numFmt w:val="decimal"/>
      <w:lvlText w:val="%4."/>
      <w:lvlJc w:val="left"/>
      <w:pPr>
        <w:ind w:left="2982" w:hanging="360"/>
      </w:pPr>
    </w:lvl>
    <w:lvl w:ilvl="4" w:tplc="041B0019" w:tentative="1">
      <w:start w:val="1"/>
      <w:numFmt w:val="lowerLetter"/>
      <w:lvlText w:val="%5."/>
      <w:lvlJc w:val="left"/>
      <w:pPr>
        <w:ind w:left="3702" w:hanging="360"/>
      </w:pPr>
    </w:lvl>
    <w:lvl w:ilvl="5" w:tplc="041B001B" w:tentative="1">
      <w:start w:val="1"/>
      <w:numFmt w:val="lowerRoman"/>
      <w:lvlText w:val="%6."/>
      <w:lvlJc w:val="right"/>
      <w:pPr>
        <w:ind w:left="4422" w:hanging="180"/>
      </w:pPr>
    </w:lvl>
    <w:lvl w:ilvl="6" w:tplc="041B000F" w:tentative="1">
      <w:start w:val="1"/>
      <w:numFmt w:val="decimal"/>
      <w:lvlText w:val="%7."/>
      <w:lvlJc w:val="left"/>
      <w:pPr>
        <w:ind w:left="5142" w:hanging="360"/>
      </w:pPr>
    </w:lvl>
    <w:lvl w:ilvl="7" w:tplc="041B0019" w:tentative="1">
      <w:start w:val="1"/>
      <w:numFmt w:val="lowerLetter"/>
      <w:lvlText w:val="%8."/>
      <w:lvlJc w:val="left"/>
      <w:pPr>
        <w:ind w:left="5862" w:hanging="360"/>
      </w:pPr>
    </w:lvl>
    <w:lvl w:ilvl="8" w:tplc="041B001B" w:tentative="1">
      <w:start w:val="1"/>
      <w:numFmt w:val="lowerRoman"/>
      <w:lvlText w:val="%9."/>
      <w:lvlJc w:val="right"/>
      <w:pPr>
        <w:ind w:left="6582" w:hanging="180"/>
      </w:pPr>
    </w:lvl>
  </w:abstractNum>
  <w:abstractNum w:abstractNumId="45" w15:restartNumberingAfterBreak="0">
    <w:nsid w:val="60A15335"/>
    <w:multiLevelType w:val="multilevel"/>
    <w:tmpl w:val="2B4AFDCE"/>
    <w:lvl w:ilvl="0">
      <w:start w:val="1"/>
      <w:numFmt w:val="decimal"/>
      <w:lvlText w:val="%1"/>
      <w:lvlJc w:val="left"/>
      <w:pPr>
        <w:ind w:left="516"/>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61634FDD"/>
    <w:multiLevelType w:val="hybridMultilevel"/>
    <w:tmpl w:val="0EEE3C2C"/>
    <w:lvl w:ilvl="0" w:tplc="EB723D5E">
      <w:start w:val="12"/>
      <w:numFmt w:val="decimal"/>
      <w:lvlText w:val="%1"/>
      <w:lvlJc w:val="left"/>
      <w:pPr>
        <w:ind w:left="1071"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1" w:tplc="D7DA6C16">
      <w:start w:val="1"/>
      <w:numFmt w:val="lowerLetter"/>
      <w:lvlText w:val="%2"/>
      <w:lvlJc w:val="left"/>
      <w:pPr>
        <w:ind w:left="136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F05A2CDE">
      <w:start w:val="1"/>
      <w:numFmt w:val="lowerRoman"/>
      <w:lvlText w:val="%3"/>
      <w:lvlJc w:val="left"/>
      <w:pPr>
        <w:ind w:left="20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B964A6E0">
      <w:start w:val="1"/>
      <w:numFmt w:val="decimal"/>
      <w:lvlText w:val="%4"/>
      <w:lvlJc w:val="left"/>
      <w:pPr>
        <w:ind w:left="280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845E8800">
      <w:start w:val="1"/>
      <w:numFmt w:val="lowerLetter"/>
      <w:lvlText w:val="%5"/>
      <w:lvlJc w:val="left"/>
      <w:pPr>
        <w:ind w:left="352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89A19E6">
      <w:start w:val="1"/>
      <w:numFmt w:val="lowerRoman"/>
      <w:lvlText w:val="%6"/>
      <w:lvlJc w:val="left"/>
      <w:pPr>
        <w:ind w:left="424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0CB85DB2">
      <w:start w:val="1"/>
      <w:numFmt w:val="decimal"/>
      <w:lvlText w:val="%7"/>
      <w:lvlJc w:val="left"/>
      <w:pPr>
        <w:ind w:left="496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F0DA6222">
      <w:start w:val="1"/>
      <w:numFmt w:val="lowerLetter"/>
      <w:lvlText w:val="%8"/>
      <w:lvlJc w:val="left"/>
      <w:pPr>
        <w:ind w:left="568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14041DDC">
      <w:start w:val="1"/>
      <w:numFmt w:val="lowerRoman"/>
      <w:lvlText w:val="%9"/>
      <w:lvlJc w:val="left"/>
      <w:pPr>
        <w:ind w:left="6408"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47" w15:restartNumberingAfterBreak="0">
    <w:nsid w:val="6349245D"/>
    <w:multiLevelType w:val="hybridMultilevel"/>
    <w:tmpl w:val="62D62D60"/>
    <w:lvl w:ilvl="0" w:tplc="9726F53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8A19AA">
      <w:start w:val="1"/>
      <w:numFmt w:val="lowerLetter"/>
      <w:lvlText w:val="%2"/>
      <w:lvlJc w:val="left"/>
      <w:pPr>
        <w:ind w:left="6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96B806">
      <w:start w:val="1"/>
      <w:numFmt w:val="lowerRoman"/>
      <w:lvlText w:val="%3"/>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0A509E">
      <w:start w:val="1"/>
      <w:numFmt w:val="decimal"/>
      <w:lvlText w:val="%4"/>
      <w:lvlJc w:val="left"/>
      <w:pPr>
        <w:ind w:left="12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EB29F8E">
      <w:start w:val="1"/>
      <w:numFmt w:val="lowerLetter"/>
      <w:lvlRestart w:val="0"/>
      <w:lvlText w:val="%5)"/>
      <w:lvlJc w:val="left"/>
      <w:pPr>
        <w:ind w:left="187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5" w:tplc="0F06ABDE">
      <w:start w:val="1"/>
      <w:numFmt w:val="lowerRoman"/>
      <w:lvlText w:val="%6"/>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DA3342">
      <w:start w:val="1"/>
      <w:numFmt w:val="decimal"/>
      <w:lvlText w:val="%7"/>
      <w:lvlJc w:val="left"/>
      <w:pPr>
        <w:ind w:left="29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92E932">
      <w:start w:val="1"/>
      <w:numFmt w:val="lowerLetter"/>
      <w:lvlText w:val="%8"/>
      <w:lvlJc w:val="left"/>
      <w:pPr>
        <w:ind w:left="36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A985120">
      <w:start w:val="1"/>
      <w:numFmt w:val="lowerRoman"/>
      <w:lvlText w:val="%9"/>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63DD7121"/>
    <w:multiLevelType w:val="hybridMultilevel"/>
    <w:tmpl w:val="C7466236"/>
    <w:lvl w:ilvl="0" w:tplc="31EEE4BA">
      <w:start w:val="1"/>
      <w:numFmt w:val="bullet"/>
      <w:lvlText w:val="➢"/>
      <w:lvlJc w:val="left"/>
      <w:pPr>
        <w:ind w:left="994"/>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C31CBDA4">
      <w:start w:val="1"/>
      <w:numFmt w:val="bullet"/>
      <w:lvlText w:val="o"/>
      <w:lvlJc w:val="left"/>
      <w:pPr>
        <w:ind w:left="16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6444592">
      <w:start w:val="1"/>
      <w:numFmt w:val="bullet"/>
      <w:lvlText w:val="▪"/>
      <w:lvlJc w:val="left"/>
      <w:pPr>
        <w:ind w:left="23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6FCA620">
      <w:start w:val="1"/>
      <w:numFmt w:val="bullet"/>
      <w:lvlText w:val="•"/>
      <w:lvlJc w:val="left"/>
      <w:pPr>
        <w:ind w:left="30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DEA99A8">
      <w:start w:val="1"/>
      <w:numFmt w:val="bullet"/>
      <w:lvlText w:val="o"/>
      <w:lvlJc w:val="left"/>
      <w:pPr>
        <w:ind w:left="380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A40CBB8">
      <w:start w:val="1"/>
      <w:numFmt w:val="bullet"/>
      <w:lvlText w:val="▪"/>
      <w:lvlJc w:val="left"/>
      <w:pPr>
        <w:ind w:left="452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AAA5594">
      <w:start w:val="1"/>
      <w:numFmt w:val="bullet"/>
      <w:lvlText w:val="•"/>
      <w:lvlJc w:val="left"/>
      <w:pPr>
        <w:ind w:left="524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21628F2">
      <w:start w:val="1"/>
      <w:numFmt w:val="bullet"/>
      <w:lvlText w:val="o"/>
      <w:lvlJc w:val="left"/>
      <w:pPr>
        <w:ind w:left="596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33C34C6">
      <w:start w:val="1"/>
      <w:numFmt w:val="bullet"/>
      <w:lvlText w:val="▪"/>
      <w:lvlJc w:val="left"/>
      <w:pPr>
        <w:ind w:left="668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64A4277B"/>
    <w:multiLevelType w:val="hybridMultilevel"/>
    <w:tmpl w:val="9BE2DE4C"/>
    <w:lvl w:ilvl="0" w:tplc="B0A8907C">
      <w:start w:val="1"/>
      <w:numFmt w:val="decimal"/>
      <w:lvlText w:val="%1"/>
      <w:lvlJc w:val="left"/>
      <w:pPr>
        <w:ind w:left="1071" w:firstLine="0"/>
      </w:pPr>
      <w:rPr>
        <w:rFonts w:asciiTheme="minorHAnsi" w:eastAsia="Arial" w:hAnsiTheme="minorHAnsi" w:cstheme="minorHAnsi" w:hint="default"/>
        <w:b w:val="0"/>
        <w:bCs w:val="0"/>
        <w:i w:val="0"/>
        <w:strike w:val="0"/>
        <w:dstrike w:val="0"/>
        <w:color w:val="000000"/>
        <w:sz w:val="20"/>
        <w:szCs w:val="20"/>
        <w:u w:val="none" w:color="000000"/>
        <w:effect w:val="none"/>
        <w:bdr w:val="none" w:sz="0" w:space="0" w:color="auto"/>
        <w:shd w:val="clear" w:color="auto" w:fill="auto"/>
        <w:vertAlign w:val="baseline"/>
      </w:rPr>
    </w:lvl>
    <w:lvl w:ilvl="1" w:tplc="E1E00D3E">
      <w:start w:val="1"/>
      <w:numFmt w:val="lowerLetter"/>
      <w:lvlText w:val="%2"/>
      <w:lvlJc w:val="left"/>
      <w:pPr>
        <w:ind w:left="1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3FE23FF4">
      <w:start w:val="1"/>
      <w:numFmt w:val="lowerRoman"/>
      <w:lvlText w:val="%3"/>
      <w:lvlJc w:val="left"/>
      <w:pPr>
        <w:ind w:left="21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DFBE3C92">
      <w:start w:val="1"/>
      <w:numFmt w:val="decimal"/>
      <w:lvlText w:val="%4"/>
      <w:lvlJc w:val="left"/>
      <w:pPr>
        <w:ind w:left="28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0346D63A">
      <w:start w:val="1"/>
      <w:numFmt w:val="lowerLetter"/>
      <w:lvlText w:val="%5"/>
      <w:lvlJc w:val="left"/>
      <w:pPr>
        <w:ind w:left="3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31A2847E">
      <w:start w:val="1"/>
      <w:numFmt w:val="lowerRoman"/>
      <w:lvlText w:val="%6"/>
      <w:lvlJc w:val="left"/>
      <w:pPr>
        <w:ind w:left="42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52921236">
      <w:start w:val="1"/>
      <w:numFmt w:val="decimal"/>
      <w:lvlText w:val="%7"/>
      <w:lvlJc w:val="left"/>
      <w:pPr>
        <w:ind w:left="49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F905094">
      <w:start w:val="1"/>
      <w:numFmt w:val="lowerLetter"/>
      <w:lvlText w:val="%8"/>
      <w:lvlJc w:val="left"/>
      <w:pPr>
        <w:ind w:left="5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A4CEE488">
      <w:start w:val="1"/>
      <w:numFmt w:val="lowerRoman"/>
      <w:lvlText w:val="%9"/>
      <w:lvlJc w:val="left"/>
      <w:pPr>
        <w:ind w:left="64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0" w15:restartNumberingAfterBreak="0">
    <w:nsid w:val="66BD373D"/>
    <w:multiLevelType w:val="hybridMultilevel"/>
    <w:tmpl w:val="9DD474BE"/>
    <w:lvl w:ilvl="0" w:tplc="0A907A70">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1" w15:restartNumberingAfterBreak="0">
    <w:nsid w:val="66F8091B"/>
    <w:multiLevelType w:val="hybridMultilevel"/>
    <w:tmpl w:val="3C841692"/>
    <w:lvl w:ilvl="0" w:tplc="D5EC3DD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F61D1C">
      <w:start w:val="1"/>
      <w:numFmt w:val="lowerLetter"/>
      <w:lvlText w:val="%2"/>
      <w:lvlJc w:val="left"/>
      <w:pPr>
        <w:ind w:left="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1BCB5B0">
      <w:start w:val="1"/>
      <w:numFmt w:val="lowerRoman"/>
      <w:lvlText w:val="%3"/>
      <w:lvlJc w:val="left"/>
      <w:pPr>
        <w:ind w:left="9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628E84E">
      <w:start w:val="1"/>
      <w:numFmt w:val="decimal"/>
      <w:lvlText w:val="%4"/>
      <w:lvlJc w:val="left"/>
      <w:pPr>
        <w:ind w:left="12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2E68FA">
      <w:start w:val="1"/>
      <w:numFmt w:val="lowerLetter"/>
      <w:lvlText w:val="%5"/>
      <w:lvlJc w:val="left"/>
      <w:pPr>
        <w:ind w:left="1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42436E2">
      <w:start w:val="1"/>
      <w:numFmt w:val="lowerRoman"/>
      <w:lvlText w:val="%6"/>
      <w:lvlJc w:val="left"/>
      <w:pPr>
        <w:ind w:left="1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E499A8">
      <w:start w:val="1"/>
      <w:numFmt w:val="lowerLetter"/>
      <w:lvlRestart w:val="0"/>
      <w:lvlText w:val="%7)"/>
      <w:lvlJc w:val="left"/>
      <w:pPr>
        <w:ind w:left="2722"/>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7" w:tplc="BCCEBFA6">
      <w:start w:val="1"/>
      <w:numFmt w:val="lowerLetter"/>
      <w:lvlText w:val="%8"/>
      <w:lvlJc w:val="left"/>
      <w:pPr>
        <w:ind w:left="27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7030B8">
      <w:start w:val="1"/>
      <w:numFmt w:val="lowerRoman"/>
      <w:lvlText w:val="%9"/>
      <w:lvlJc w:val="left"/>
      <w:pPr>
        <w:ind w:left="35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69AC3C3F"/>
    <w:multiLevelType w:val="hybridMultilevel"/>
    <w:tmpl w:val="9A08A0B6"/>
    <w:lvl w:ilvl="0" w:tplc="041B0017">
      <w:start w:val="1"/>
      <w:numFmt w:val="lowerLetter"/>
      <w:lvlText w:val="%1)"/>
      <w:lvlJc w:val="left"/>
      <w:pPr>
        <w:ind w:left="1778" w:hanging="360"/>
      </w:pPr>
    </w:lvl>
    <w:lvl w:ilvl="1" w:tplc="EFECD7BC">
      <w:start w:val="100"/>
      <w:numFmt w:val="bullet"/>
      <w:lvlText w:val="-"/>
      <w:lvlJc w:val="left"/>
      <w:pPr>
        <w:ind w:left="1418" w:hanging="360"/>
      </w:pPr>
      <w:rPr>
        <w:rFonts w:ascii="Verdana" w:eastAsia="Times New Roman" w:hAnsi="Verdana" w:cs="Times New Roman" w:hint="default"/>
      </w:r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53" w15:restartNumberingAfterBreak="0">
    <w:nsid w:val="69CC7FF5"/>
    <w:multiLevelType w:val="hybridMultilevel"/>
    <w:tmpl w:val="6B1A6404"/>
    <w:lvl w:ilvl="0" w:tplc="486CCE48">
      <w:start w:val="1"/>
      <w:numFmt w:val="lowerLetter"/>
      <w:lvlText w:val="%1)"/>
      <w:lvlJc w:val="left"/>
      <w:pPr>
        <w:ind w:left="2628" w:hanging="360"/>
      </w:pPr>
      <w:rPr>
        <w:rFonts w:asciiTheme="minorHAnsi" w:hAnsiTheme="minorHAnsi" w:cstheme="minorHAnsi" w:hint="default"/>
        <w:color w:val="auto"/>
        <w:sz w:val="20"/>
        <w:szCs w:val="20"/>
      </w:rPr>
    </w:lvl>
    <w:lvl w:ilvl="1" w:tplc="EFECD7BC">
      <w:start w:val="100"/>
      <w:numFmt w:val="bullet"/>
      <w:lvlText w:val="-"/>
      <w:lvlJc w:val="left"/>
      <w:pPr>
        <w:ind w:left="1440" w:hanging="360"/>
      </w:pPr>
      <w:rPr>
        <w:rFonts w:ascii="Verdana" w:eastAsia="Times New Roman" w:hAnsi="Verdana" w:cs="Times New Roman" w:hint="default"/>
      </w:rPr>
    </w:lvl>
    <w:lvl w:ilvl="2" w:tplc="041B001B" w:tentative="1">
      <w:start w:val="1"/>
      <w:numFmt w:val="lowerRoman"/>
      <w:lvlText w:val="%3."/>
      <w:lvlJc w:val="right"/>
      <w:pPr>
        <w:ind w:left="4068" w:hanging="180"/>
      </w:pPr>
    </w:lvl>
    <w:lvl w:ilvl="3" w:tplc="041B000F" w:tentative="1">
      <w:start w:val="1"/>
      <w:numFmt w:val="decimal"/>
      <w:lvlText w:val="%4."/>
      <w:lvlJc w:val="left"/>
      <w:pPr>
        <w:ind w:left="4788" w:hanging="360"/>
      </w:pPr>
    </w:lvl>
    <w:lvl w:ilvl="4" w:tplc="041B0019" w:tentative="1">
      <w:start w:val="1"/>
      <w:numFmt w:val="lowerLetter"/>
      <w:lvlText w:val="%5."/>
      <w:lvlJc w:val="left"/>
      <w:pPr>
        <w:ind w:left="5508" w:hanging="360"/>
      </w:pPr>
    </w:lvl>
    <w:lvl w:ilvl="5" w:tplc="041B001B" w:tentative="1">
      <w:start w:val="1"/>
      <w:numFmt w:val="lowerRoman"/>
      <w:lvlText w:val="%6."/>
      <w:lvlJc w:val="right"/>
      <w:pPr>
        <w:ind w:left="6228" w:hanging="180"/>
      </w:pPr>
    </w:lvl>
    <w:lvl w:ilvl="6" w:tplc="041B000F" w:tentative="1">
      <w:start w:val="1"/>
      <w:numFmt w:val="decimal"/>
      <w:lvlText w:val="%7."/>
      <w:lvlJc w:val="left"/>
      <w:pPr>
        <w:ind w:left="6948" w:hanging="360"/>
      </w:pPr>
    </w:lvl>
    <w:lvl w:ilvl="7" w:tplc="041B0019" w:tentative="1">
      <w:start w:val="1"/>
      <w:numFmt w:val="lowerLetter"/>
      <w:lvlText w:val="%8."/>
      <w:lvlJc w:val="left"/>
      <w:pPr>
        <w:ind w:left="7668" w:hanging="360"/>
      </w:pPr>
    </w:lvl>
    <w:lvl w:ilvl="8" w:tplc="041B001B" w:tentative="1">
      <w:start w:val="1"/>
      <w:numFmt w:val="lowerRoman"/>
      <w:lvlText w:val="%9."/>
      <w:lvlJc w:val="right"/>
      <w:pPr>
        <w:ind w:left="8388" w:hanging="180"/>
      </w:pPr>
    </w:lvl>
  </w:abstractNum>
  <w:abstractNum w:abstractNumId="54" w15:restartNumberingAfterBreak="0">
    <w:nsid w:val="69D028DF"/>
    <w:multiLevelType w:val="hybridMultilevel"/>
    <w:tmpl w:val="95CA0948"/>
    <w:lvl w:ilvl="0" w:tplc="6FDCACA6">
      <w:start w:val="2"/>
      <w:numFmt w:val="upperRoman"/>
      <w:lvlText w:val="%1."/>
      <w:lvlJc w:val="left"/>
      <w:pPr>
        <w:ind w:left="1071" w:firstLine="0"/>
      </w:pPr>
      <w:rPr>
        <w:rFonts w:asciiTheme="minorHAnsi" w:eastAsia="Arial" w:hAnsiTheme="minorHAnsi" w:cstheme="minorHAnsi" w:hint="default"/>
        <w:b w:val="0"/>
        <w:i w:val="0"/>
        <w:strike w:val="0"/>
        <w:dstrike w:val="0"/>
        <w:color w:val="000000"/>
        <w:sz w:val="20"/>
        <w:szCs w:val="20"/>
        <w:u w:val="none" w:color="000000"/>
        <w:effect w:val="none"/>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7150616D"/>
    <w:multiLevelType w:val="hybridMultilevel"/>
    <w:tmpl w:val="27FA0B92"/>
    <w:lvl w:ilvl="0" w:tplc="EFECD7BC">
      <w:start w:val="100"/>
      <w:numFmt w:val="bullet"/>
      <w:lvlText w:val="-"/>
      <w:lvlJc w:val="left"/>
      <w:pPr>
        <w:ind w:left="1440" w:hanging="360"/>
      </w:pPr>
      <w:rPr>
        <w:rFonts w:ascii="Verdana" w:eastAsia="Times New Roman" w:hAnsi="Verdana" w:cs="Times New Roman" w:hint="default"/>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6" w15:restartNumberingAfterBreak="0">
    <w:nsid w:val="71BB706C"/>
    <w:multiLevelType w:val="multilevel"/>
    <w:tmpl w:val="1C065640"/>
    <w:lvl w:ilvl="0">
      <w:start w:val="22"/>
      <w:numFmt w:val="decimal"/>
      <w:lvlText w:val="%1"/>
      <w:lvlJc w:val="left"/>
      <w:pPr>
        <w:ind w:left="727"/>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27"/>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7" w15:restartNumberingAfterBreak="0">
    <w:nsid w:val="778D3FB5"/>
    <w:multiLevelType w:val="hybridMultilevel"/>
    <w:tmpl w:val="7272213E"/>
    <w:lvl w:ilvl="0" w:tplc="B2B2C9B8">
      <w:start w:val="18"/>
      <w:numFmt w:val="decimal"/>
      <w:lvlText w:val="%1"/>
      <w:lvlJc w:val="left"/>
      <w:pPr>
        <w:ind w:left="1071" w:firstLine="0"/>
      </w:pPr>
      <w:rPr>
        <w:rFonts w:asciiTheme="minorHAnsi" w:eastAsia="Arial" w:hAnsiTheme="minorHAnsi" w:cstheme="minorHAnsi" w:hint="default"/>
        <w:b w:val="0"/>
        <w:i w:val="0"/>
        <w:strike w:val="0"/>
        <w:dstrike w:val="0"/>
        <w:color w:val="000000"/>
        <w:sz w:val="20"/>
        <w:szCs w:val="20"/>
        <w:u w:val="none" w:color="000000"/>
        <w:effect w:val="none"/>
        <w:bdr w:val="none" w:sz="0" w:space="0" w:color="auto" w:frame="1"/>
        <w:vertAlign w:val="baseline"/>
      </w:rPr>
    </w:lvl>
    <w:lvl w:ilvl="1" w:tplc="E6D88F24">
      <w:start w:val="1"/>
      <w:numFmt w:val="lowerLetter"/>
      <w:lvlText w:val="%2"/>
      <w:lvlJc w:val="left"/>
      <w:pPr>
        <w:ind w:left="13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FF98EF58">
      <w:start w:val="1"/>
      <w:numFmt w:val="lowerRoman"/>
      <w:lvlText w:val="%3"/>
      <w:lvlJc w:val="left"/>
      <w:pPr>
        <w:ind w:left="21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B0D43FA4">
      <w:start w:val="1"/>
      <w:numFmt w:val="decimal"/>
      <w:lvlText w:val="%4"/>
      <w:lvlJc w:val="left"/>
      <w:pPr>
        <w:ind w:left="28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CDA00F22">
      <w:start w:val="1"/>
      <w:numFmt w:val="lowerLetter"/>
      <w:lvlText w:val="%5"/>
      <w:lvlJc w:val="left"/>
      <w:pPr>
        <w:ind w:left="35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1E83D9E">
      <w:start w:val="1"/>
      <w:numFmt w:val="lowerRoman"/>
      <w:lvlText w:val="%6"/>
      <w:lvlJc w:val="left"/>
      <w:pPr>
        <w:ind w:left="42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674C52E4">
      <w:start w:val="1"/>
      <w:numFmt w:val="decimal"/>
      <w:lvlText w:val="%7"/>
      <w:lvlJc w:val="left"/>
      <w:pPr>
        <w:ind w:left="49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44C0DF8E">
      <w:start w:val="1"/>
      <w:numFmt w:val="lowerLetter"/>
      <w:lvlText w:val="%8"/>
      <w:lvlJc w:val="left"/>
      <w:pPr>
        <w:ind w:left="57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C3D2FC4E">
      <w:start w:val="1"/>
      <w:numFmt w:val="lowerRoman"/>
      <w:lvlText w:val="%9"/>
      <w:lvlJc w:val="left"/>
      <w:pPr>
        <w:ind w:left="64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58" w15:restartNumberingAfterBreak="0">
    <w:nsid w:val="7BDC6C2B"/>
    <w:multiLevelType w:val="multilevel"/>
    <w:tmpl w:val="472A7D50"/>
    <w:lvl w:ilvl="0">
      <w:start w:val="14"/>
      <w:numFmt w:val="decimal"/>
      <w:lvlText w:val="%1."/>
      <w:lvlJc w:val="left"/>
      <w:pPr>
        <w:ind w:left="660" w:hanging="660"/>
      </w:pPr>
      <w:rPr>
        <w:rFonts w:hint="default"/>
      </w:rPr>
    </w:lvl>
    <w:lvl w:ilvl="1">
      <w:start w:val="2"/>
      <w:numFmt w:val="decimal"/>
      <w:lvlText w:val="%1.%2."/>
      <w:lvlJc w:val="left"/>
      <w:pPr>
        <w:ind w:left="745" w:hanging="66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i w:val="0"/>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abstractNum w:abstractNumId="59" w15:restartNumberingAfterBreak="0">
    <w:nsid w:val="7D33599D"/>
    <w:multiLevelType w:val="multilevel"/>
    <w:tmpl w:val="4F2A5962"/>
    <w:lvl w:ilvl="0">
      <w:start w:val="13"/>
      <w:numFmt w:val="decimal"/>
      <w:lvlText w:val="%1."/>
      <w:lvlJc w:val="left"/>
      <w:pPr>
        <w:ind w:left="583"/>
      </w:pPr>
      <w:rPr>
        <w:rFonts w:asciiTheme="minorHAnsi" w:eastAsia="Arial" w:hAnsiTheme="minorHAnsi" w:cstheme="minorHAnsi"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2.1"/>
      <w:lvlJc w:val="left"/>
      <w:pPr>
        <w:ind w:left="1164"/>
      </w:pPr>
      <w:rPr>
        <w:rFonts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8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7E4A28FF"/>
    <w:multiLevelType w:val="multilevel"/>
    <w:tmpl w:val="EE8E4C68"/>
    <w:lvl w:ilvl="0">
      <w:start w:val="1"/>
      <w:numFmt w:val="decimal"/>
      <w:lvlText w:val="%1."/>
      <w:lvlJc w:val="left"/>
      <w:pPr>
        <w:ind w:left="2082" w:hanging="406"/>
      </w:pPr>
      <w:rPr>
        <w:rFonts w:hint="default"/>
        <w:spacing w:val="-1"/>
        <w:w w:val="99"/>
        <w:lang w:val="sk-SK" w:eastAsia="en-US" w:bidi="ar-SA"/>
      </w:rPr>
    </w:lvl>
    <w:lvl w:ilvl="1">
      <w:start w:val="3"/>
      <w:numFmt w:val="decimal"/>
      <w:lvlText w:val="2.%2"/>
      <w:lvlJc w:val="left"/>
      <w:pPr>
        <w:ind w:left="2077" w:hanging="405"/>
      </w:pPr>
      <w:rPr>
        <w:rFonts w:hint="default"/>
        <w:b/>
        <w:bCs w:val="0"/>
        <w:i w:val="0"/>
        <w:iCs w:val="0"/>
        <w:color w:val="auto"/>
        <w:spacing w:val="-1"/>
        <w:w w:val="100"/>
        <w:sz w:val="20"/>
        <w:szCs w:val="20"/>
        <w:lang w:val="sk-SK" w:eastAsia="en-US" w:bidi="ar-SA"/>
      </w:rPr>
    </w:lvl>
    <w:lvl w:ilvl="2">
      <w:start w:val="1"/>
      <w:numFmt w:val="decimal"/>
      <w:lvlText w:val="2.%2.%3"/>
      <w:lvlJc w:val="left"/>
      <w:pPr>
        <w:ind w:left="2208" w:hanging="541"/>
      </w:pPr>
      <w:rPr>
        <w:rFonts w:asciiTheme="minorHAnsi" w:eastAsia="Arial" w:hAnsiTheme="minorHAnsi" w:cstheme="minorHAnsi" w:hint="default"/>
        <w:b/>
        <w:bCs/>
        <w:i w:val="0"/>
        <w:iCs w:val="0"/>
        <w:spacing w:val="-1"/>
        <w:w w:val="108"/>
        <w:sz w:val="20"/>
        <w:szCs w:val="20"/>
        <w:lang w:val="sk-SK" w:eastAsia="en-US" w:bidi="ar-SA"/>
      </w:rPr>
    </w:lvl>
    <w:lvl w:ilvl="3">
      <w:numFmt w:val="bullet"/>
      <w:lvlText w:val="•"/>
      <w:lvlJc w:val="left"/>
      <w:pPr>
        <w:ind w:left="4342" w:hanging="541"/>
      </w:pPr>
      <w:rPr>
        <w:rFonts w:hint="default"/>
        <w:lang w:val="sk-SK" w:eastAsia="en-US" w:bidi="ar-SA"/>
      </w:rPr>
    </w:lvl>
    <w:lvl w:ilvl="4">
      <w:numFmt w:val="bullet"/>
      <w:lvlText w:val="•"/>
      <w:lvlJc w:val="left"/>
      <w:pPr>
        <w:ind w:left="5413" w:hanging="541"/>
      </w:pPr>
      <w:rPr>
        <w:rFonts w:hint="default"/>
        <w:lang w:val="sk-SK" w:eastAsia="en-US" w:bidi="ar-SA"/>
      </w:rPr>
    </w:lvl>
    <w:lvl w:ilvl="5">
      <w:numFmt w:val="bullet"/>
      <w:lvlText w:val="•"/>
      <w:lvlJc w:val="left"/>
      <w:pPr>
        <w:ind w:left="6484" w:hanging="541"/>
      </w:pPr>
      <w:rPr>
        <w:rFonts w:hint="default"/>
        <w:lang w:val="sk-SK" w:eastAsia="en-US" w:bidi="ar-SA"/>
      </w:rPr>
    </w:lvl>
    <w:lvl w:ilvl="6">
      <w:numFmt w:val="bullet"/>
      <w:lvlText w:val="•"/>
      <w:lvlJc w:val="left"/>
      <w:pPr>
        <w:ind w:left="7555" w:hanging="541"/>
      </w:pPr>
      <w:rPr>
        <w:rFonts w:hint="default"/>
        <w:lang w:val="sk-SK" w:eastAsia="en-US" w:bidi="ar-SA"/>
      </w:rPr>
    </w:lvl>
    <w:lvl w:ilvl="7">
      <w:numFmt w:val="bullet"/>
      <w:lvlText w:val="•"/>
      <w:lvlJc w:val="left"/>
      <w:pPr>
        <w:ind w:left="8626" w:hanging="541"/>
      </w:pPr>
      <w:rPr>
        <w:rFonts w:hint="default"/>
        <w:lang w:val="sk-SK" w:eastAsia="en-US" w:bidi="ar-SA"/>
      </w:rPr>
    </w:lvl>
    <w:lvl w:ilvl="8">
      <w:numFmt w:val="bullet"/>
      <w:lvlText w:val="•"/>
      <w:lvlJc w:val="left"/>
      <w:pPr>
        <w:ind w:left="9697" w:hanging="541"/>
      </w:pPr>
      <w:rPr>
        <w:rFonts w:hint="default"/>
        <w:lang w:val="sk-SK" w:eastAsia="en-US" w:bidi="ar-SA"/>
      </w:rPr>
    </w:lvl>
  </w:abstractNum>
  <w:abstractNum w:abstractNumId="61" w15:restartNumberingAfterBreak="0">
    <w:nsid w:val="7EC06179"/>
    <w:multiLevelType w:val="hybridMultilevel"/>
    <w:tmpl w:val="2AE852DC"/>
    <w:lvl w:ilvl="0" w:tplc="4872B5E2">
      <w:start w:val="1"/>
      <w:numFmt w:val="decimal"/>
      <w:lvlText w:val="%1"/>
      <w:lvlJc w:val="left"/>
      <w:pPr>
        <w:ind w:left="516"/>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tplc="FD9E44DA">
      <w:start w:val="1"/>
      <w:numFmt w:val="lowerLetter"/>
      <w:lvlText w:val="%2"/>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DEFAA914">
      <w:start w:val="1"/>
      <w:numFmt w:val="lowerRoman"/>
      <w:lvlText w:val="%3"/>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D8B8B892">
      <w:start w:val="1"/>
      <w:numFmt w:val="decimal"/>
      <w:lvlText w:val="%4"/>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4F46BDA4">
      <w:start w:val="1"/>
      <w:numFmt w:val="lowerLetter"/>
      <w:lvlText w:val="%5"/>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D4F08BC8">
      <w:start w:val="1"/>
      <w:numFmt w:val="lowerRoman"/>
      <w:lvlText w:val="%6"/>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1F9CEADE">
      <w:start w:val="1"/>
      <w:numFmt w:val="decimal"/>
      <w:lvlText w:val="%7"/>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06BA4FA8">
      <w:start w:val="1"/>
      <w:numFmt w:val="lowerLetter"/>
      <w:lvlText w:val="%8"/>
      <w:lvlJc w:val="left"/>
      <w:pPr>
        <w:ind w:left="54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52C02B4C">
      <w:start w:val="1"/>
      <w:numFmt w:val="lowerRoman"/>
      <w:lvlText w:val="%9"/>
      <w:lvlJc w:val="left"/>
      <w:pPr>
        <w:ind w:left="61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num w:numId="1">
    <w:abstractNumId w:val="61"/>
  </w:num>
  <w:num w:numId="2">
    <w:abstractNumId w:val="28"/>
  </w:num>
  <w:num w:numId="3">
    <w:abstractNumId w:val="33"/>
  </w:num>
  <w:num w:numId="4">
    <w:abstractNumId w:val="18"/>
  </w:num>
  <w:num w:numId="5">
    <w:abstractNumId w:val="37"/>
  </w:num>
  <w:num w:numId="6">
    <w:abstractNumId w:val="42"/>
  </w:num>
  <w:num w:numId="7">
    <w:abstractNumId w:val="30"/>
  </w:num>
  <w:num w:numId="8">
    <w:abstractNumId w:val="51"/>
  </w:num>
  <w:num w:numId="9">
    <w:abstractNumId w:val="26"/>
  </w:num>
  <w:num w:numId="10">
    <w:abstractNumId w:val="16"/>
  </w:num>
  <w:num w:numId="11">
    <w:abstractNumId w:val="56"/>
  </w:num>
  <w:num w:numId="12">
    <w:abstractNumId w:val="15"/>
  </w:num>
  <w:num w:numId="13">
    <w:abstractNumId w:val="43"/>
  </w:num>
  <w:num w:numId="14">
    <w:abstractNumId w:val="59"/>
  </w:num>
  <w:num w:numId="15">
    <w:abstractNumId w:val="40"/>
  </w:num>
  <w:num w:numId="16">
    <w:abstractNumId w:val="5"/>
  </w:num>
  <w:num w:numId="17">
    <w:abstractNumId w:val="39"/>
  </w:num>
  <w:num w:numId="18">
    <w:abstractNumId w:val="11"/>
  </w:num>
  <w:num w:numId="19">
    <w:abstractNumId w:val="45"/>
  </w:num>
  <w:num w:numId="20">
    <w:abstractNumId w:val="14"/>
  </w:num>
  <w:num w:numId="21">
    <w:abstractNumId w:val="47"/>
  </w:num>
  <w:num w:numId="22">
    <w:abstractNumId w:val="23"/>
  </w:num>
  <w:num w:numId="23">
    <w:abstractNumId w:val="3"/>
  </w:num>
  <w:num w:numId="24">
    <w:abstractNumId w:val="22"/>
  </w:num>
  <w:num w:numId="25">
    <w:abstractNumId w:val="32"/>
  </w:num>
  <w:num w:numId="26">
    <w:abstractNumId w:val="34"/>
  </w:num>
  <w:num w:numId="27">
    <w:abstractNumId w:val="48"/>
  </w:num>
  <w:num w:numId="28">
    <w:abstractNumId w:val="8"/>
  </w:num>
  <w:num w:numId="29">
    <w:abstractNumId w:val="31"/>
  </w:num>
  <w:num w:numId="30">
    <w:abstractNumId w:val="58"/>
  </w:num>
  <w:num w:numId="31">
    <w:abstractNumId w:val="25"/>
  </w:num>
  <w:num w:numId="32">
    <w:abstractNumId w:val="36"/>
  </w:num>
  <w:num w:numId="33">
    <w:abstractNumId w:val="21"/>
  </w:num>
  <w:num w:numId="34">
    <w:abstractNumId w:val="0"/>
  </w:num>
  <w:num w:numId="35">
    <w:abstractNumId w:val="6"/>
  </w:num>
  <w:num w:numId="36">
    <w:abstractNumId w:val="27"/>
  </w:num>
  <w:num w:numId="37">
    <w:abstractNumId w:val="35"/>
  </w:num>
  <w:num w:numId="38">
    <w:abstractNumId w:val="41"/>
  </w:num>
  <w:num w:numId="39">
    <w:abstractNumId w:val="4"/>
  </w:num>
  <w:num w:numId="40">
    <w:abstractNumId w:val="13"/>
  </w:num>
  <w:num w:numId="41">
    <w:abstractNumId w:val="49"/>
  </w:num>
  <w:num w:numId="42">
    <w:abstractNumId w:val="4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1"/>
  </w:num>
  <w:num w:numId="49">
    <w:abstractNumId w:val="10"/>
  </w:num>
  <w:num w:numId="50">
    <w:abstractNumId w:val="12"/>
  </w:num>
  <w:num w:numId="51">
    <w:abstractNumId w:val="60"/>
  </w:num>
  <w:num w:numId="52">
    <w:abstractNumId w:val="44"/>
  </w:num>
  <w:num w:numId="53">
    <w:abstractNumId w:val="50"/>
  </w:num>
  <w:num w:numId="54">
    <w:abstractNumId w:val="20"/>
  </w:num>
  <w:num w:numId="55">
    <w:abstractNumId w:val="17"/>
  </w:num>
  <w:num w:numId="56">
    <w:abstractNumId w:val="9"/>
  </w:num>
  <w:num w:numId="57">
    <w:abstractNumId w:val="38"/>
  </w:num>
  <w:num w:numId="58">
    <w:abstractNumId w:val="52"/>
  </w:num>
  <w:num w:numId="59">
    <w:abstractNumId w:val="53"/>
  </w:num>
  <w:num w:numId="60">
    <w:abstractNumId w:val="55"/>
  </w:num>
  <w:num w:numId="61">
    <w:abstractNumId w:val="7"/>
  </w:num>
  <w:num w:numId="62">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F61"/>
    <w:rsid w:val="00000D50"/>
    <w:rsid w:val="00000DB3"/>
    <w:rsid w:val="0000409E"/>
    <w:rsid w:val="000078F4"/>
    <w:rsid w:val="00016A93"/>
    <w:rsid w:val="00022F91"/>
    <w:rsid w:val="00025D72"/>
    <w:rsid w:val="00032D15"/>
    <w:rsid w:val="00035193"/>
    <w:rsid w:val="0004527A"/>
    <w:rsid w:val="00047C60"/>
    <w:rsid w:val="000506E9"/>
    <w:rsid w:val="000525E1"/>
    <w:rsid w:val="00053F30"/>
    <w:rsid w:val="00055A62"/>
    <w:rsid w:val="00060792"/>
    <w:rsid w:val="000610BC"/>
    <w:rsid w:val="00070A18"/>
    <w:rsid w:val="000716E5"/>
    <w:rsid w:val="00071E60"/>
    <w:rsid w:val="00075E1C"/>
    <w:rsid w:val="000760AB"/>
    <w:rsid w:val="00086449"/>
    <w:rsid w:val="0009052F"/>
    <w:rsid w:val="00097A14"/>
    <w:rsid w:val="000A5073"/>
    <w:rsid w:val="000A52FD"/>
    <w:rsid w:val="000A5B58"/>
    <w:rsid w:val="000A5D6D"/>
    <w:rsid w:val="000B30FE"/>
    <w:rsid w:val="000B310F"/>
    <w:rsid w:val="000B6CDE"/>
    <w:rsid w:val="000C246C"/>
    <w:rsid w:val="000C4507"/>
    <w:rsid w:val="000D36A0"/>
    <w:rsid w:val="000D6D2C"/>
    <w:rsid w:val="000D7017"/>
    <w:rsid w:val="000E004E"/>
    <w:rsid w:val="000E0A69"/>
    <w:rsid w:val="000E19C3"/>
    <w:rsid w:val="000E6C1B"/>
    <w:rsid w:val="000F2D5B"/>
    <w:rsid w:val="000F51B9"/>
    <w:rsid w:val="001025B7"/>
    <w:rsid w:val="00103E51"/>
    <w:rsid w:val="00104782"/>
    <w:rsid w:val="00116791"/>
    <w:rsid w:val="00117321"/>
    <w:rsid w:val="00124936"/>
    <w:rsid w:val="0012697E"/>
    <w:rsid w:val="00133EB1"/>
    <w:rsid w:val="00136564"/>
    <w:rsid w:val="00137893"/>
    <w:rsid w:val="00140A54"/>
    <w:rsid w:val="00141E40"/>
    <w:rsid w:val="00141F0D"/>
    <w:rsid w:val="0014248C"/>
    <w:rsid w:val="00142D3A"/>
    <w:rsid w:val="0014350D"/>
    <w:rsid w:val="001555F2"/>
    <w:rsid w:val="00161AA8"/>
    <w:rsid w:val="00164319"/>
    <w:rsid w:val="001672EC"/>
    <w:rsid w:val="00170740"/>
    <w:rsid w:val="00171D05"/>
    <w:rsid w:val="001735EC"/>
    <w:rsid w:val="00183C77"/>
    <w:rsid w:val="001853D9"/>
    <w:rsid w:val="00194580"/>
    <w:rsid w:val="001A1501"/>
    <w:rsid w:val="001A688B"/>
    <w:rsid w:val="001A748A"/>
    <w:rsid w:val="001B1927"/>
    <w:rsid w:val="001B227B"/>
    <w:rsid w:val="001B3C64"/>
    <w:rsid w:val="001B3CF4"/>
    <w:rsid w:val="001B4085"/>
    <w:rsid w:val="001C37F5"/>
    <w:rsid w:val="001D3A41"/>
    <w:rsid w:val="001D4A90"/>
    <w:rsid w:val="001D51EC"/>
    <w:rsid w:val="001D5BB6"/>
    <w:rsid w:val="001E564A"/>
    <w:rsid w:val="001E79B0"/>
    <w:rsid w:val="001F1253"/>
    <w:rsid w:val="002028A6"/>
    <w:rsid w:val="00217DCF"/>
    <w:rsid w:val="00220648"/>
    <w:rsid w:val="0022364B"/>
    <w:rsid w:val="00224CF3"/>
    <w:rsid w:val="0022548D"/>
    <w:rsid w:val="002308ED"/>
    <w:rsid w:val="002358E0"/>
    <w:rsid w:val="00245263"/>
    <w:rsid w:val="00246B55"/>
    <w:rsid w:val="00262658"/>
    <w:rsid w:val="002637E8"/>
    <w:rsid w:val="00266935"/>
    <w:rsid w:val="00267AE3"/>
    <w:rsid w:val="00274092"/>
    <w:rsid w:val="00275777"/>
    <w:rsid w:val="002760AD"/>
    <w:rsid w:val="00285647"/>
    <w:rsid w:val="00287E3C"/>
    <w:rsid w:val="002938C7"/>
    <w:rsid w:val="002A798A"/>
    <w:rsid w:val="002B3900"/>
    <w:rsid w:val="002B7DAD"/>
    <w:rsid w:val="002C6E98"/>
    <w:rsid w:val="002E126F"/>
    <w:rsid w:val="002E7490"/>
    <w:rsid w:val="002F176E"/>
    <w:rsid w:val="002F291B"/>
    <w:rsid w:val="002F2BE4"/>
    <w:rsid w:val="002F61BA"/>
    <w:rsid w:val="0030147D"/>
    <w:rsid w:val="00301965"/>
    <w:rsid w:val="00301E91"/>
    <w:rsid w:val="00305EBE"/>
    <w:rsid w:val="00312E0A"/>
    <w:rsid w:val="00314142"/>
    <w:rsid w:val="0031730A"/>
    <w:rsid w:val="003200EB"/>
    <w:rsid w:val="0032033D"/>
    <w:rsid w:val="003240AD"/>
    <w:rsid w:val="00331616"/>
    <w:rsid w:val="00331911"/>
    <w:rsid w:val="00333B56"/>
    <w:rsid w:val="0034723A"/>
    <w:rsid w:val="00353E09"/>
    <w:rsid w:val="003625F1"/>
    <w:rsid w:val="00362E7D"/>
    <w:rsid w:val="00367767"/>
    <w:rsid w:val="00367B79"/>
    <w:rsid w:val="0037338B"/>
    <w:rsid w:val="00381B45"/>
    <w:rsid w:val="0038571F"/>
    <w:rsid w:val="00385875"/>
    <w:rsid w:val="00385883"/>
    <w:rsid w:val="0039051A"/>
    <w:rsid w:val="003938FD"/>
    <w:rsid w:val="003939AB"/>
    <w:rsid w:val="00393EB5"/>
    <w:rsid w:val="0039419B"/>
    <w:rsid w:val="003A0995"/>
    <w:rsid w:val="003A7E0C"/>
    <w:rsid w:val="003B0143"/>
    <w:rsid w:val="003B4EF7"/>
    <w:rsid w:val="003B6D10"/>
    <w:rsid w:val="003B7597"/>
    <w:rsid w:val="003D64F8"/>
    <w:rsid w:val="003E0CE4"/>
    <w:rsid w:val="003E23ED"/>
    <w:rsid w:val="003E3BF7"/>
    <w:rsid w:val="003E5C4B"/>
    <w:rsid w:val="003F1FA2"/>
    <w:rsid w:val="00400C0C"/>
    <w:rsid w:val="00401FF0"/>
    <w:rsid w:val="0040415C"/>
    <w:rsid w:val="0040505B"/>
    <w:rsid w:val="00407B3A"/>
    <w:rsid w:val="00413342"/>
    <w:rsid w:val="00414D75"/>
    <w:rsid w:val="0041525D"/>
    <w:rsid w:val="00415DB0"/>
    <w:rsid w:val="00420A5E"/>
    <w:rsid w:val="0042241A"/>
    <w:rsid w:val="004263C8"/>
    <w:rsid w:val="004319E5"/>
    <w:rsid w:val="00432465"/>
    <w:rsid w:val="004351D7"/>
    <w:rsid w:val="0043673F"/>
    <w:rsid w:val="004478AC"/>
    <w:rsid w:val="0044792D"/>
    <w:rsid w:val="00451A0D"/>
    <w:rsid w:val="00460A0D"/>
    <w:rsid w:val="00462BA0"/>
    <w:rsid w:val="00463638"/>
    <w:rsid w:val="00470E06"/>
    <w:rsid w:val="00473766"/>
    <w:rsid w:val="0047575F"/>
    <w:rsid w:val="004822C4"/>
    <w:rsid w:val="0049085F"/>
    <w:rsid w:val="00490D4A"/>
    <w:rsid w:val="00495186"/>
    <w:rsid w:val="00496E5D"/>
    <w:rsid w:val="004A11AB"/>
    <w:rsid w:val="004A3313"/>
    <w:rsid w:val="004A452F"/>
    <w:rsid w:val="004A5A12"/>
    <w:rsid w:val="004A5C3F"/>
    <w:rsid w:val="004A63CC"/>
    <w:rsid w:val="004B132C"/>
    <w:rsid w:val="004C3727"/>
    <w:rsid w:val="004D7675"/>
    <w:rsid w:val="004D7D91"/>
    <w:rsid w:val="004E2350"/>
    <w:rsid w:val="004E2AB8"/>
    <w:rsid w:val="004E7780"/>
    <w:rsid w:val="004F1DB6"/>
    <w:rsid w:val="004F3E4E"/>
    <w:rsid w:val="004F4C20"/>
    <w:rsid w:val="004F6F4B"/>
    <w:rsid w:val="00503F2D"/>
    <w:rsid w:val="005048E6"/>
    <w:rsid w:val="00506AEF"/>
    <w:rsid w:val="00510A0F"/>
    <w:rsid w:val="00521C19"/>
    <w:rsid w:val="00525DC6"/>
    <w:rsid w:val="0053085A"/>
    <w:rsid w:val="005310E9"/>
    <w:rsid w:val="00543ED0"/>
    <w:rsid w:val="005473AF"/>
    <w:rsid w:val="005556DD"/>
    <w:rsid w:val="00555F44"/>
    <w:rsid w:val="00556433"/>
    <w:rsid w:val="0056129E"/>
    <w:rsid w:val="005718E2"/>
    <w:rsid w:val="00573FF5"/>
    <w:rsid w:val="00575253"/>
    <w:rsid w:val="00580549"/>
    <w:rsid w:val="0058188A"/>
    <w:rsid w:val="00581978"/>
    <w:rsid w:val="00582F93"/>
    <w:rsid w:val="00583EAC"/>
    <w:rsid w:val="00585041"/>
    <w:rsid w:val="00594951"/>
    <w:rsid w:val="005A3921"/>
    <w:rsid w:val="005A5229"/>
    <w:rsid w:val="005B0B5D"/>
    <w:rsid w:val="005B131F"/>
    <w:rsid w:val="005B1454"/>
    <w:rsid w:val="005B280D"/>
    <w:rsid w:val="005B346A"/>
    <w:rsid w:val="005B4128"/>
    <w:rsid w:val="005C01F4"/>
    <w:rsid w:val="005C0A2D"/>
    <w:rsid w:val="005C1AE7"/>
    <w:rsid w:val="005C3F19"/>
    <w:rsid w:val="005C4262"/>
    <w:rsid w:val="005C6A9D"/>
    <w:rsid w:val="005C77A6"/>
    <w:rsid w:val="005D15F0"/>
    <w:rsid w:val="005D30F8"/>
    <w:rsid w:val="005E2AA5"/>
    <w:rsid w:val="005E74EE"/>
    <w:rsid w:val="005E7535"/>
    <w:rsid w:val="005F5C96"/>
    <w:rsid w:val="005F6351"/>
    <w:rsid w:val="006006DA"/>
    <w:rsid w:val="00611553"/>
    <w:rsid w:val="00616EDE"/>
    <w:rsid w:val="00617530"/>
    <w:rsid w:val="00630870"/>
    <w:rsid w:val="006316B2"/>
    <w:rsid w:val="00632A56"/>
    <w:rsid w:val="00633EF9"/>
    <w:rsid w:val="006417F3"/>
    <w:rsid w:val="00643288"/>
    <w:rsid w:val="0064554C"/>
    <w:rsid w:val="00654DE1"/>
    <w:rsid w:val="00654FAA"/>
    <w:rsid w:val="00655332"/>
    <w:rsid w:val="00656338"/>
    <w:rsid w:val="00664B35"/>
    <w:rsid w:val="00666E77"/>
    <w:rsid w:val="00667BE1"/>
    <w:rsid w:val="00667C20"/>
    <w:rsid w:val="006776CC"/>
    <w:rsid w:val="00677789"/>
    <w:rsid w:val="006814AE"/>
    <w:rsid w:val="006824D9"/>
    <w:rsid w:val="00683063"/>
    <w:rsid w:val="006838F1"/>
    <w:rsid w:val="006846EF"/>
    <w:rsid w:val="00691041"/>
    <w:rsid w:val="00692C64"/>
    <w:rsid w:val="006A2F03"/>
    <w:rsid w:val="006A50BB"/>
    <w:rsid w:val="006A7ADB"/>
    <w:rsid w:val="006A7C9B"/>
    <w:rsid w:val="006B138E"/>
    <w:rsid w:val="006B26A4"/>
    <w:rsid w:val="006B2911"/>
    <w:rsid w:val="006B2F61"/>
    <w:rsid w:val="006B7B31"/>
    <w:rsid w:val="006C4A56"/>
    <w:rsid w:val="006D595D"/>
    <w:rsid w:val="006D7AC8"/>
    <w:rsid w:val="006E0628"/>
    <w:rsid w:val="006E314F"/>
    <w:rsid w:val="006E6341"/>
    <w:rsid w:val="006E6E85"/>
    <w:rsid w:val="006F23FA"/>
    <w:rsid w:val="006F4452"/>
    <w:rsid w:val="007067FA"/>
    <w:rsid w:val="007162B6"/>
    <w:rsid w:val="00716834"/>
    <w:rsid w:val="00716DDE"/>
    <w:rsid w:val="00722724"/>
    <w:rsid w:val="0072276F"/>
    <w:rsid w:val="00731E92"/>
    <w:rsid w:val="00732170"/>
    <w:rsid w:val="007347FF"/>
    <w:rsid w:val="00735803"/>
    <w:rsid w:val="00737427"/>
    <w:rsid w:val="007374C6"/>
    <w:rsid w:val="007375D9"/>
    <w:rsid w:val="0074038B"/>
    <w:rsid w:val="00741F7C"/>
    <w:rsid w:val="00745E99"/>
    <w:rsid w:val="00745FBE"/>
    <w:rsid w:val="00746F54"/>
    <w:rsid w:val="00751A5C"/>
    <w:rsid w:val="007560FE"/>
    <w:rsid w:val="0076516D"/>
    <w:rsid w:val="0077028E"/>
    <w:rsid w:val="00776373"/>
    <w:rsid w:val="0077690E"/>
    <w:rsid w:val="007823D6"/>
    <w:rsid w:val="00782BA9"/>
    <w:rsid w:val="00784462"/>
    <w:rsid w:val="007846AB"/>
    <w:rsid w:val="00791684"/>
    <w:rsid w:val="00795D37"/>
    <w:rsid w:val="007A291C"/>
    <w:rsid w:val="007A2C0A"/>
    <w:rsid w:val="007B5AB1"/>
    <w:rsid w:val="007C0923"/>
    <w:rsid w:val="007C2F93"/>
    <w:rsid w:val="007C6D02"/>
    <w:rsid w:val="007C7E08"/>
    <w:rsid w:val="007C7FDE"/>
    <w:rsid w:val="007D2883"/>
    <w:rsid w:val="007D3777"/>
    <w:rsid w:val="007D4292"/>
    <w:rsid w:val="007D666E"/>
    <w:rsid w:val="007D7BED"/>
    <w:rsid w:val="007E5D54"/>
    <w:rsid w:val="007E6B10"/>
    <w:rsid w:val="007E7ACA"/>
    <w:rsid w:val="007F02C9"/>
    <w:rsid w:val="007F763F"/>
    <w:rsid w:val="00814E6D"/>
    <w:rsid w:val="008207F2"/>
    <w:rsid w:val="00820A04"/>
    <w:rsid w:val="00820CDA"/>
    <w:rsid w:val="00821C23"/>
    <w:rsid w:val="00824362"/>
    <w:rsid w:val="00824C0D"/>
    <w:rsid w:val="00830682"/>
    <w:rsid w:val="0083068C"/>
    <w:rsid w:val="00831BC1"/>
    <w:rsid w:val="00832A58"/>
    <w:rsid w:val="00833666"/>
    <w:rsid w:val="00835992"/>
    <w:rsid w:val="008362C5"/>
    <w:rsid w:val="008438F6"/>
    <w:rsid w:val="00846533"/>
    <w:rsid w:val="00850110"/>
    <w:rsid w:val="00853755"/>
    <w:rsid w:val="00860F1E"/>
    <w:rsid w:val="00862ACC"/>
    <w:rsid w:val="00863E83"/>
    <w:rsid w:val="00867E5E"/>
    <w:rsid w:val="0087162B"/>
    <w:rsid w:val="00875F62"/>
    <w:rsid w:val="008776BF"/>
    <w:rsid w:val="008778D1"/>
    <w:rsid w:val="00894ABD"/>
    <w:rsid w:val="00894C96"/>
    <w:rsid w:val="008A24C7"/>
    <w:rsid w:val="008A330E"/>
    <w:rsid w:val="008B0FD9"/>
    <w:rsid w:val="008B5A4B"/>
    <w:rsid w:val="008B6E83"/>
    <w:rsid w:val="008C0FC7"/>
    <w:rsid w:val="008C3AB6"/>
    <w:rsid w:val="008C52B1"/>
    <w:rsid w:val="008C5DB6"/>
    <w:rsid w:val="008D235B"/>
    <w:rsid w:val="008D28B7"/>
    <w:rsid w:val="008D4DAF"/>
    <w:rsid w:val="008D52AD"/>
    <w:rsid w:val="008D7D41"/>
    <w:rsid w:val="008E6FFB"/>
    <w:rsid w:val="008E714D"/>
    <w:rsid w:val="008F1B78"/>
    <w:rsid w:val="008F3581"/>
    <w:rsid w:val="008F6604"/>
    <w:rsid w:val="009005E7"/>
    <w:rsid w:val="00904F18"/>
    <w:rsid w:val="00917B08"/>
    <w:rsid w:val="00917DD3"/>
    <w:rsid w:val="009278D6"/>
    <w:rsid w:val="00932661"/>
    <w:rsid w:val="0094509D"/>
    <w:rsid w:val="00945A9D"/>
    <w:rsid w:val="009465B4"/>
    <w:rsid w:val="00951405"/>
    <w:rsid w:val="009520D6"/>
    <w:rsid w:val="00952C0B"/>
    <w:rsid w:val="009537E0"/>
    <w:rsid w:val="009549FF"/>
    <w:rsid w:val="00963866"/>
    <w:rsid w:val="00963C86"/>
    <w:rsid w:val="00963D1B"/>
    <w:rsid w:val="00964BA2"/>
    <w:rsid w:val="00965BEC"/>
    <w:rsid w:val="009776BC"/>
    <w:rsid w:val="00984CB8"/>
    <w:rsid w:val="0098584F"/>
    <w:rsid w:val="00990068"/>
    <w:rsid w:val="009901A0"/>
    <w:rsid w:val="009902E3"/>
    <w:rsid w:val="009A26EF"/>
    <w:rsid w:val="009A32F8"/>
    <w:rsid w:val="009B293A"/>
    <w:rsid w:val="009B2A08"/>
    <w:rsid w:val="009B5B54"/>
    <w:rsid w:val="009B6E49"/>
    <w:rsid w:val="009B7539"/>
    <w:rsid w:val="009B7E67"/>
    <w:rsid w:val="009C2E4C"/>
    <w:rsid w:val="009C3FBD"/>
    <w:rsid w:val="009C6EDC"/>
    <w:rsid w:val="009D357E"/>
    <w:rsid w:val="009E40D2"/>
    <w:rsid w:val="009E5ABB"/>
    <w:rsid w:val="009E6CD6"/>
    <w:rsid w:val="009E771C"/>
    <w:rsid w:val="009E7A06"/>
    <w:rsid w:val="009F11CC"/>
    <w:rsid w:val="009F20F2"/>
    <w:rsid w:val="009F6AA8"/>
    <w:rsid w:val="009F6D5E"/>
    <w:rsid w:val="00A0328B"/>
    <w:rsid w:val="00A07B40"/>
    <w:rsid w:val="00A11FA6"/>
    <w:rsid w:val="00A136CD"/>
    <w:rsid w:val="00A16024"/>
    <w:rsid w:val="00A23903"/>
    <w:rsid w:val="00A30DB0"/>
    <w:rsid w:val="00A32DE9"/>
    <w:rsid w:val="00A32F00"/>
    <w:rsid w:val="00A342D9"/>
    <w:rsid w:val="00A37678"/>
    <w:rsid w:val="00A4175B"/>
    <w:rsid w:val="00A423E7"/>
    <w:rsid w:val="00A4281F"/>
    <w:rsid w:val="00A428C0"/>
    <w:rsid w:val="00A43CED"/>
    <w:rsid w:val="00A4494A"/>
    <w:rsid w:val="00A45FC1"/>
    <w:rsid w:val="00A46EDE"/>
    <w:rsid w:val="00A5294F"/>
    <w:rsid w:val="00A53883"/>
    <w:rsid w:val="00A55189"/>
    <w:rsid w:val="00A57DAF"/>
    <w:rsid w:val="00A60DF1"/>
    <w:rsid w:val="00A614DC"/>
    <w:rsid w:val="00A61BA9"/>
    <w:rsid w:val="00A622C5"/>
    <w:rsid w:val="00A6736B"/>
    <w:rsid w:val="00A673CB"/>
    <w:rsid w:val="00A73EA6"/>
    <w:rsid w:val="00A74B20"/>
    <w:rsid w:val="00A8233D"/>
    <w:rsid w:val="00A82EA4"/>
    <w:rsid w:val="00A8476A"/>
    <w:rsid w:val="00A848B7"/>
    <w:rsid w:val="00A85B51"/>
    <w:rsid w:val="00A87240"/>
    <w:rsid w:val="00A872D9"/>
    <w:rsid w:val="00A938BA"/>
    <w:rsid w:val="00AA0CD3"/>
    <w:rsid w:val="00AA1C45"/>
    <w:rsid w:val="00AA32F7"/>
    <w:rsid w:val="00AA3711"/>
    <w:rsid w:val="00AB26F0"/>
    <w:rsid w:val="00AB2A16"/>
    <w:rsid w:val="00AB2ABF"/>
    <w:rsid w:val="00AB63F8"/>
    <w:rsid w:val="00AB7EF6"/>
    <w:rsid w:val="00AC4973"/>
    <w:rsid w:val="00AC4BCA"/>
    <w:rsid w:val="00AC4E4F"/>
    <w:rsid w:val="00AC6D5E"/>
    <w:rsid w:val="00AD7002"/>
    <w:rsid w:val="00AE7C71"/>
    <w:rsid w:val="00AF3D68"/>
    <w:rsid w:val="00AF598C"/>
    <w:rsid w:val="00AF695E"/>
    <w:rsid w:val="00B11AF6"/>
    <w:rsid w:val="00B16401"/>
    <w:rsid w:val="00B30016"/>
    <w:rsid w:val="00B32E67"/>
    <w:rsid w:val="00B3375E"/>
    <w:rsid w:val="00B34650"/>
    <w:rsid w:val="00B371C5"/>
    <w:rsid w:val="00B37FEA"/>
    <w:rsid w:val="00B418E5"/>
    <w:rsid w:val="00B46753"/>
    <w:rsid w:val="00B51545"/>
    <w:rsid w:val="00B52B91"/>
    <w:rsid w:val="00B537FF"/>
    <w:rsid w:val="00B53A2D"/>
    <w:rsid w:val="00B660FD"/>
    <w:rsid w:val="00B67325"/>
    <w:rsid w:val="00B73DD3"/>
    <w:rsid w:val="00B86D28"/>
    <w:rsid w:val="00B91BB3"/>
    <w:rsid w:val="00B94A18"/>
    <w:rsid w:val="00B96536"/>
    <w:rsid w:val="00BA5E96"/>
    <w:rsid w:val="00BA62A9"/>
    <w:rsid w:val="00BB0B67"/>
    <w:rsid w:val="00BB1B33"/>
    <w:rsid w:val="00BB3729"/>
    <w:rsid w:val="00BB6442"/>
    <w:rsid w:val="00BB6490"/>
    <w:rsid w:val="00BC25EF"/>
    <w:rsid w:val="00BC30F5"/>
    <w:rsid w:val="00BC5D75"/>
    <w:rsid w:val="00BC6DEC"/>
    <w:rsid w:val="00BC79A8"/>
    <w:rsid w:val="00BC7CCC"/>
    <w:rsid w:val="00BD163A"/>
    <w:rsid w:val="00BE2942"/>
    <w:rsid w:val="00BE659A"/>
    <w:rsid w:val="00BF21CC"/>
    <w:rsid w:val="00BF3FC9"/>
    <w:rsid w:val="00BF43DE"/>
    <w:rsid w:val="00C0371F"/>
    <w:rsid w:val="00C05064"/>
    <w:rsid w:val="00C105E8"/>
    <w:rsid w:val="00C10B68"/>
    <w:rsid w:val="00C17E4B"/>
    <w:rsid w:val="00C213C0"/>
    <w:rsid w:val="00C22DD4"/>
    <w:rsid w:val="00C304C3"/>
    <w:rsid w:val="00C32DB2"/>
    <w:rsid w:val="00C36A7E"/>
    <w:rsid w:val="00C37BA1"/>
    <w:rsid w:val="00C37BCD"/>
    <w:rsid w:val="00C41E31"/>
    <w:rsid w:val="00C4319C"/>
    <w:rsid w:val="00C4404E"/>
    <w:rsid w:val="00C456D5"/>
    <w:rsid w:val="00C50062"/>
    <w:rsid w:val="00C53C0F"/>
    <w:rsid w:val="00C54764"/>
    <w:rsid w:val="00C575B4"/>
    <w:rsid w:val="00C634BA"/>
    <w:rsid w:val="00C7136F"/>
    <w:rsid w:val="00C73115"/>
    <w:rsid w:val="00C74373"/>
    <w:rsid w:val="00C7473C"/>
    <w:rsid w:val="00C8076C"/>
    <w:rsid w:val="00C80DBF"/>
    <w:rsid w:val="00C8162D"/>
    <w:rsid w:val="00C8371F"/>
    <w:rsid w:val="00C862F4"/>
    <w:rsid w:val="00C94C65"/>
    <w:rsid w:val="00C94D46"/>
    <w:rsid w:val="00C95879"/>
    <w:rsid w:val="00C9603A"/>
    <w:rsid w:val="00CA0AF9"/>
    <w:rsid w:val="00CA2498"/>
    <w:rsid w:val="00CB1BD3"/>
    <w:rsid w:val="00CB29C5"/>
    <w:rsid w:val="00CB2CD4"/>
    <w:rsid w:val="00CB4258"/>
    <w:rsid w:val="00CC2715"/>
    <w:rsid w:val="00CD0102"/>
    <w:rsid w:val="00CD105C"/>
    <w:rsid w:val="00CD6E8F"/>
    <w:rsid w:val="00CF0F72"/>
    <w:rsid w:val="00CF2840"/>
    <w:rsid w:val="00D00D36"/>
    <w:rsid w:val="00D02FCC"/>
    <w:rsid w:val="00D05D96"/>
    <w:rsid w:val="00D06709"/>
    <w:rsid w:val="00D222CA"/>
    <w:rsid w:val="00D2266E"/>
    <w:rsid w:val="00D228EE"/>
    <w:rsid w:val="00D23922"/>
    <w:rsid w:val="00D273E6"/>
    <w:rsid w:val="00D33D4F"/>
    <w:rsid w:val="00D34951"/>
    <w:rsid w:val="00D36B7D"/>
    <w:rsid w:val="00D429AE"/>
    <w:rsid w:val="00D472C3"/>
    <w:rsid w:val="00D51B2F"/>
    <w:rsid w:val="00D548DB"/>
    <w:rsid w:val="00D54DDE"/>
    <w:rsid w:val="00D63C5F"/>
    <w:rsid w:val="00D63E4F"/>
    <w:rsid w:val="00D675E5"/>
    <w:rsid w:val="00D75193"/>
    <w:rsid w:val="00D75420"/>
    <w:rsid w:val="00D8673B"/>
    <w:rsid w:val="00D871F0"/>
    <w:rsid w:val="00D94E6F"/>
    <w:rsid w:val="00D96CF4"/>
    <w:rsid w:val="00DA2DF5"/>
    <w:rsid w:val="00DB54FA"/>
    <w:rsid w:val="00DB6BBD"/>
    <w:rsid w:val="00DC6EC9"/>
    <w:rsid w:val="00DD0263"/>
    <w:rsid w:val="00DD042A"/>
    <w:rsid w:val="00DD1E56"/>
    <w:rsid w:val="00DE3564"/>
    <w:rsid w:val="00DE3D1E"/>
    <w:rsid w:val="00DF0A75"/>
    <w:rsid w:val="00DF18C3"/>
    <w:rsid w:val="00DF2818"/>
    <w:rsid w:val="00DF6BEC"/>
    <w:rsid w:val="00E029A7"/>
    <w:rsid w:val="00E0658D"/>
    <w:rsid w:val="00E10EC9"/>
    <w:rsid w:val="00E114F7"/>
    <w:rsid w:val="00E162AF"/>
    <w:rsid w:val="00E23A14"/>
    <w:rsid w:val="00E2499A"/>
    <w:rsid w:val="00E24B82"/>
    <w:rsid w:val="00E37D7D"/>
    <w:rsid w:val="00E42C1C"/>
    <w:rsid w:val="00E458BB"/>
    <w:rsid w:val="00E474EC"/>
    <w:rsid w:val="00E52022"/>
    <w:rsid w:val="00E57F09"/>
    <w:rsid w:val="00E62357"/>
    <w:rsid w:val="00E70999"/>
    <w:rsid w:val="00E77FC6"/>
    <w:rsid w:val="00E80F31"/>
    <w:rsid w:val="00E814F8"/>
    <w:rsid w:val="00E81822"/>
    <w:rsid w:val="00E81C59"/>
    <w:rsid w:val="00EA24BC"/>
    <w:rsid w:val="00EA2E46"/>
    <w:rsid w:val="00EA5117"/>
    <w:rsid w:val="00EA5E02"/>
    <w:rsid w:val="00EA7D1A"/>
    <w:rsid w:val="00EB4FA5"/>
    <w:rsid w:val="00EB5702"/>
    <w:rsid w:val="00EB6ABA"/>
    <w:rsid w:val="00EC21CD"/>
    <w:rsid w:val="00ED6D97"/>
    <w:rsid w:val="00EE0E0D"/>
    <w:rsid w:val="00EE35AB"/>
    <w:rsid w:val="00EE3653"/>
    <w:rsid w:val="00EE3987"/>
    <w:rsid w:val="00EE50E6"/>
    <w:rsid w:val="00EF121D"/>
    <w:rsid w:val="00EF1588"/>
    <w:rsid w:val="00EF25ED"/>
    <w:rsid w:val="00EF41EE"/>
    <w:rsid w:val="00EF50B9"/>
    <w:rsid w:val="00F00DCC"/>
    <w:rsid w:val="00F02EC5"/>
    <w:rsid w:val="00F03406"/>
    <w:rsid w:val="00F109FE"/>
    <w:rsid w:val="00F13981"/>
    <w:rsid w:val="00F173C8"/>
    <w:rsid w:val="00F22FFF"/>
    <w:rsid w:val="00F2319D"/>
    <w:rsid w:val="00F24BB3"/>
    <w:rsid w:val="00F25A26"/>
    <w:rsid w:val="00F2703A"/>
    <w:rsid w:val="00F32E69"/>
    <w:rsid w:val="00F36CCB"/>
    <w:rsid w:val="00F37B1C"/>
    <w:rsid w:val="00F44AD6"/>
    <w:rsid w:val="00F467D3"/>
    <w:rsid w:val="00F47725"/>
    <w:rsid w:val="00F60A7F"/>
    <w:rsid w:val="00F61315"/>
    <w:rsid w:val="00F624C6"/>
    <w:rsid w:val="00F659F7"/>
    <w:rsid w:val="00F8034E"/>
    <w:rsid w:val="00F80F7C"/>
    <w:rsid w:val="00F82614"/>
    <w:rsid w:val="00F864F3"/>
    <w:rsid w:val="00F9425C"/>
    <w:rsid w:val="00F97EA9"/>
    <w:rsid w:val="00FA06EC"/>
    <w:rsid w:val="00FA1E21"/>
    <w:rsid w:val="00FA3823"/>
    <w:rsid w:val="00FA3B39"/>
    <w:rsid w:val="00FA527A"/>
    <w:rsid w:val="00FA675D"/>
    <w:rsid w:val="00FB3A14"/>
    <w:rsid w:val="00FC09D2"/>
    <w:rsid w:val="00FC12EA"/>
    <w:rsid w:val="00FC3F68"/>
    <w:rsid w:val="00FD1CF2"/>
    <w:rsid w:val="00FE2B59"/>
    <w:rsid w:val="00FE519F"/>
    <w:rsid w:val="00FE5886"/>
    <w:rsid w:val="00FE635E"/>
    <w:rsid w:val="00FE7F3E"/>
    <w:rsid w:val="00FF1991"/>
    <w:rsid w:val="00FF4B6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8E58F"/>
  <w15:docId w15:val="{41C51DC1-826D-4504-8962-2859A81ED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025B7"/>
    <w:pPr>
      <w:spacing w:after="5" w:line="265" w:lineRule="auto"/>
      <w:ind w:left="180" w:hanging="10"/>
      <w:jc w:val="both"/>
    </w:pPr>
    <w:rPr>
      <w:rFonts w:ascii="Arial" w:eastAsia="Arial" w:hAnsi="Arial" w:cs="Arial"/>
      <w:color w:val="000000"/>
    </w:rPr>
  </w:style>
  <w:style w:type="paragraph" w:styleId="Nadpis1">
    <w:name w:val="heading 1"/>
    <w:next w:val="Normlny"/>
    <w:link w:val="Nadpis1Char"/>
    <w:uiPriority w:val="9"/>
    <w:qFormat/>
    <w:pPr>
      <w:keepNext/>
      <w:keepLines/>
      <w:spacing w:after="0"/>
      <w:ind w:left="67"/>
      <w:jc w:val="center"/>
      <w:outlineLvl w:val="0"/>
    </w:pPr>
    <w:rPr>
      <w:rFonts w:ascii="Arial" w:eastAsia="Arial" w:hAnsi="Arial" w:cs="Arial"/>
      <w:b/>
      <w:color w:val="000000"/>
      <w:sz w:val="40"/>
    </w:rPr>
  </w:style>
  <w:style w:type="paragraph" w:styleId="Nadpis2">
    <w:name w:val="heading 2"/>
    <w:next w:val="Normlny"/>
    <w:link w:val="Nadpis2Char"/>
    <w:uiPriority w:val="9"/>
    <w:unhideWhenUsed/>
    <w:qFormat/>
    <w:pPr>
      <w:keepNext/>
      <w:keepLines/>
      <w:spacing w:after="0" w:line="265" w:lineRule="auto"/>
      <w:ind w:left="72" w:hanging="10"/>
      <w:jc w:val="center"/>
      <w:outlineLvl w:val="1"/>
    </w:pPr>
    <w:rPr>
      <w:rFonts w:ascii="Arial" w:eastAsia="Arial" w:hAnsi="Arial" w:cs="Arial"/>
      <w:b/>
      <w:color w:val="000000"/>
      <w:sz w:val="28"/>
    </w:rPr>
  </w:style>
  <w:style w:type="paragraph" w:styleId="Nadpis3">
    <w:name w:val="heading 3"/>
    <w:next w:val="Normlny"/>
    <w:link w:val="Nadpis3Char"/>
    <w:uiPriority w:val="9"/>
    <w:unhideWhenUsed/>
    <w:qFormat/>
    <w:pPr>
      <w:keepNext/>
      <w:keepLines/>
      <w:spacing w:after="366"/>
      <w:ind w:left="180" w:hanging="10"/>
      <w:outlineLvl w:val="2"/>
    </w:pPr>
    <w:rPr>
      <w:rFonts w:ascii="Arial" w:eastAsia="Arial" w:hAnsi="Arial" w:cs="Arial"/>
      <w:b/>
      <w:color w:val="000000"/>
      <w:sz w:val="28"/>
      <w:vertAlign w:val="subscript"/>
    </w:rPr>
  </w:style>
  <w:style w:type="paragraph" w:styleId="Nadpis4">
    <w:name w:val="heading 4"/>
    <w:next w:val="Normlny"/>
    <w:link w:val="Nadpis4Char"/>
    <w:uiPriority w:val="9"/>
    <w:unhideWhenUsed/>
    <w:qFormat/>
    <w:pPr>
      <w:keepNext/>
      <w:keepLines/>
      <w:spacing w:after="71" w:line="265" w:lineRule="auto"/>
      <w:ind w:left="72" w:hanging="10"/>
      <w:outlineLvl w:val="3"/>
    </w:pPr>
    <w:rPr>
      <w:rFonts w:ascii="Arial" w:eastAsia="Arial" w:hAnsi="Arial" w:cs="Arial"/>
      <w:b/>
      <w:color w:val="000000"/>
      <w:sz w:val="28"/>
    </w:rPr>
  </w:style>
  <w:style w:type="paragraph" w:styleId="Nadpis6">
    <w:name w:val="heading 6"/>
    <w:basedOn w:val="Normlny"/>
    <w:next w:val="Normlny"/>
    <w:link w:val="Nadpis6Char"/>
    <w:uiPriority w:val="9"/>
    <w:semiHidden/>
    <w:unhideWhenUsed/>
    <w:qFormat/>
    <w:rsid w:val="003F1FA2"/>
    <w:pPr>
      <w:keepNext/>
      <w:keepLines/>
      <w:spacing w:before="40" w:after="0"/>
      <w:outlineLvl w:val="5"/>
    </w:pPr>
    <w:rPr>
      <w:rFonts w:asciiTheme="majorHAnsi" w:eastAsiaTheme="majorEastAsia" w:hAnsiTheme="majorHAnsi" w:cstheme="majorBidi"/>
      <w:color w:val="1F3763" w:themeColor="accent1" w:themeShade="7F"/>
    </w:rPr>
  </w:style>
  <w:style w:type="paragraph" w:styleId="Nadpis7">
    <w:name w:val="heading 7"/>
    <w:basedOn w:val="Normlny"/>
    <w:next w:val="Normlny"/>
    <w:link w:val="Nadpis7Char"/>
    <w:uiPriority w:val="9"/>
    <w:semiHidden/>
    <w:unhideWhenUsed/>
    <w:qFormat/>
    <w:rsid w:val="003F1FA2"/>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Nadpis8">
    <w:name w:val="heading 8"/>
    <w:basedOn w:val="Normlny"/>
    <w:next w:val="Normlny"/>
    <w:link w:val="Nadpis8Char"/>
    <w:uiPriority w:val="9"/>
    <w:semiHidden/>
    <w:unhideWhenUsed/>
    <w:qFormat/>
    <w:rsid w:val="003F1FA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3Char">
    <w:name w:val="Nadpis 3 Char"/>
    <w:link w:val="Nadpis3"/>
    <w:rPr>
      <w:rFonts w:ascii="Arial" w:eastAsia="Arial" w:hAnsi="Arial" w:cs="Arial"/>
      <w:b/>
      <w:color w:val="000000"/>
      <w:sz w:val="28"/>
      <w:vertAlign w:val="subscript"/>
    </w:rPr>
  </w:style>
  <w:style w:type="character" w:customStyle="1" w:styleId="Nadpis1Char">
    <w:name w:val="Nadpis 1 Char"/>
    <w:link w:val="Nadpis1"/>
    <w:rPr>
      <w:rFonts w:ascii="Arial" w:eastAsia="Arial" w:hAnsi="Arial" w:cs="Arial"/>
      <w:b/>
      <w:color w:val="000000"/>
      <w:sz w:val="40"/>
    </w:rPr>
  </w:style>
  <w:style w:type="character" w:customStyle="1" w:styleId="Nadpis2Char">
    <w:name w:val="Nadpis 2 Char"/>
    <w:link w:val="Nadpis2"/>
    <w:rPr>
      <w:rFonts w:ascii="Arial" w:eastAsia="Arial" w:hAnsi="Arial" w:cs="Arial"/>
      <w:b/>
      <w:color w:val="000000"/>
      <w:sz w:val="28"/>
    </w:rPr>
  </w:style>
  <w:style w:type="character" w:customStyle="1" w:styleId="Nadpis4Char">
    <w:name w:val="Nadpis 4 Char"/>
    <w:link w:val="Nadpis4"/>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Zkladntext3">
    <w:name w:val="Body Text 3"/>
    <w:basedOn w:val="Normlny"/>
    <w:link w:val="Zkladntext3Char"/>
    <w:rsid w:val="00413342"/>
    <w:pPr>
      <w:widowControl w:val="0"/>
      <w:autoSpaceDE w:val="0"/>
      <w:autoSpaceDN w:val="0"/>
      <w:adjustRightInd w:val="0"/>
      <w:spacing w:after="0" w:line="240" w:lineRule="auto"/>
      <w:ind w:left="0" w:firstLine="0"/>
      <w:jc w:val="center"/>
    </w:pPr>
    <w:rPr>
      <w:rFonts w:ascii="Times New Roman" w:eastAsia="Times New Roman" w:hAnsi="Times New Roman" w:cs="Times New Roman"/>
      <w:color w:val="auto"/>
      <w:sz w:val="16"/>
      <w:szCs w:val="16"/>
      <w:lang w:val="x-none" w:eastAsia="en-US"/>
    </w:rPr>
  </w:style>
  <w:style w:type="character" w:customStyle="1" w:styleId="Zkladntext3Char">
    <w:name w:val="Základný text 3 Char"/>
    <w:basedOn w:val="Predvolenpsmoodseku"/>
    <w:link w:val="Zkladntext3"/>
    <w:rsid w:val="00413342"/>
    <w:rPr>
      <w:rFonts w:ascii="Times New Roman" w:eastAsia="Times New Roman" w:hAnsi="Times New Roman" w:cs="Times New Roman"/>
      <w:sz w:val="16"/>
      <w:szCs w:val="16"/>
      <w:lang w:val="x-none" w:eastAsia="en-US"/>
    </w:rPr>
  </w:style>
  <w:style w:type="paragraph" w:styleId="Hlavika">
    <w:name w:val="header"/>
    <w:basedOn w:val="Normlny"/>
    <w:link w:val="HlavikaChar"/>
    <w:uiPriority w:val="99"/>
    <w:unhideWhenUsed/>
    <w:rsid w:val="00580549"/>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580549"/>
    <w:rPr>
      <w:rFonts w:ascii="Arial" w:eastAsia="Arial" w:hAnsi="Arial" w:cs="Arial"/>
      <w:color w:val="000000"/>
    </w:rPr>
  </w:style>
  <w:style w:type="paragraph" w:styleId="Odsekzoznamu">
    <w:name w:val="List Paragraph"/>
    <w:basedOn w:val="Normlny"/>
    <w:uiPriority w:val="34"/>
    <w:qFormat/>
    <w:rsid w:val="00580549"/>
    <w:pPr>
      <w:ind w:left="720"/>
      <w:contextualSpacing/>
    </w:pPr>
  </w:style>
  <w:style w:type="paragraph" w:styleId="Pta">
    <w:name w:val="footer"/>
    <w:basedOn w:val="Normlny"/>
    <w:link w:val="PtaChar"/>
    <w:uiPriority w:val="99"/>
    <w:unhideWhenUsed/>
    <w:rsid w:val="00DD042A"/>
    <w:pPr>
      <w:tabs>
        <w:tab w:val="center" w:pos="4680"/>
        <w:tab w:val="right" w:pos="9360"/>
      </w:tabs>
      <w:spacing w:after="0" w:line="240" w:lineRule="auto"/>
      <w:ind w:left="0" w:firstLine="0"/>
      <w:jc w:val="left"/>
    </w:pPr>
    <w:rPr>
      <w:rFonts w:asciiTheme="minorHAnsi" w:eastAsiaTheme="minorEastAsia" w:hAnsiTheme="minorHAnsi" w:cs="Times New Roman"/>
      <w:color w:val="auto"/>
    </w:rPr>
  </w:style>
  <w:style w:type="character" w:customStyle="1" w:styleId="PtaChar">
    <w:name w:val="Päta Char"/>
    <w:basedOn w:val="Predvolenpsmoodseku"/>
    <w:link w:val="Pta"/>
    <w:uiPriority w:val="99"/>
    <w:rsid w:val="00DD042A"/>
    <w:rPr>
      <w:rFonts w:cs="Times New Roman"/>
    </w:rPr>
  </w:style>
  <w:style w:type="paragraph" w:styleId="Bezriadkovania">
    <w:name w:val="No Spacing"/>
    <w:uiPriority w:val="1"/>
    <w:qFormat/>
    <w:rsid w:val="008B6E83"/>
    <w:pPr>
      <w:spacing w:after="0" w:line="240" w:lineRule="auto"/>
      <w:ind w:left="180" w:hanging="10"/>
      <w:jc w:val="both"/>
    </w:pPr>
    <w:rPr>
      <w:rFonts w:ascii="Arial" w:eastAsia="Arial" w:hAnsi="Arial" w:cs="Arial"/>
      <w:color w:val="000000"/>
    </w:rPr>
  </w:style>
  <w:style w:type="character" w:styleId="Hypertextovprepojenie">
    <w:name w:val="Hyperlink"/>
    <w:basedOn w:val="Predvolenpsmoodseku"/>
    <w:uiPriority w:val="99"/>
    <w:unhideWhenUsed/>
    <w:rsid w:val="00161AA8"/>
    <w:rPr>
      <w:color w:val="0563C1" w:themeColor="hyperlink"/>
      <w:u w:val="single"/>
    </w:rPr>
  </w:style>
  <w:style w:type="paragraph" w:styleId="Zarkazkladnhotextu">
    <w:name w:val="Body Text Indent"/>
    <w:basedOn w:val="Normlny"/>
    <w:link w:val="ZarkazkladnhotextuChar"/>
    <w:uiPriority w:val="99"/>
    <w:semiHidden/>
    <w:unhideWhenUsed/>
    <w:rsid w:val="00F864F3"/>
    <w:pPr>
      <w:spacing w:after="120"/>
      <w:ind w:left="283"/>
    </w:pPr>
  </w:style>
  <w:style w:type="character" w:customStyle="1" w:styleId="ZarkazkladnhotextuChar">
    <w:name w:val="Zarážka základného textu Char"/>
    <w:basedOn w:val="Predvolenpsmoodseku"/>
    <w:link w:val="Zarkazkladnhotextu"/>
    <w:uiPriority w:val="99"/>
    <w:semiHidden/>
    <w:rsid w:val="00F864F3"/>
    <w:rPr>
      <w:rFonts w:ascii="Arial" w:eastAsia="Arial" w:hAnsi="Arial" w:cs="Arial"/>
      <w:color w:val="000000"/>
    </w:rPr>
  </w:style>
  <w:style w:type="character" w:customStyle="1" w:styleId="Nevyrieenzmienka1">
    <w:name w:val="Nevyriešená zmienka1"/>
    <w:basedOn w:val="Predvolenpsmoodseku"/>
    <w:uiPriority w:val="99"/>
    <w:semiHidden/>
    <w:unhideWhenUsed/>
    <w:rsid w:val="00B67325"/>
    <w:rPr>
      <w:color w:val="605E5C"/>
      <w:shd w:val="clear" w:color="auto" w:fill="E1DFDD"/>
    </w:rPr>
  </w:style>
  <w:style w:type="character" w:customStyle="1" w:styleId="Nadpis6Char">
    <w:name w:val="Nadpis 6 Char"/>
    <w:basedOn w:val="Predvolenpsmoodseku"/>
    <w:link w:val="Nadpis6"/>
    <w:uiPriority w:val="9"/>
    <w:semiHidden/>
    <w:rsid w:val="003F1FA2"/>
    <w:rPr>
      <w:rFonts w:asciiTheme="majorHAnsi" w:eastAsiaTheme="majorEastAsia" w:hAnsiTheme="majorHAnsi" w:cstheme="majorBidi"/>
      <w:color w:val="1F3763" w:themeColor="accent1" w:themeShade="7F"/>
    </w:rPr>
  </w:style>
  <w:style w:type="character" w:customStyle="1" w:styleId="Nadpis7Char">
    <w:name w:val="Nadpis 7 Char"/>
    <w:basedOn w:val="Predvolenpsmoodseku"/>
    <w:link w:val="Nadpis7"/>
    <w:uiPriority w:val="9"/>
    <w:semiHidden/>
    <w:rsid w:val="003F1FA2"/>
    <w:rPr>
      <w:rFonts w:asciiTheme="majorHAnsi" w:eastAsiaTheme="majorEastAsia" w:hAnsiTheme="majorHAnsi" w:cstheme="majorBidi"/>
      <w:i/>
      <w:iCs/>
      <w:color w:val="1F3763" w:themeColor="accent1" w:themeShade="7F"/>
    </w:rPr>
  </w:style>
  <w:style w:type="character" w:customStyle="1" w:styleId="Nadpis8Char">
    <w:name w:val="Nadpis 8 Char"/>
    <w:basedOn w:val="Predvolenpsmoodseku"/>
    <w:link w:val="Nadpis8"/>
    <w:uiPriority w:val="9"/>
    <w:semiHidden/>
    <w:rsid w:val="003F1FA2"/>
    <w:rPr>
      <w:rFonts w:asciiTheme="majorHAnsi" w:eastAsiaTheme="majorEastAsia" w:hAnsiTheme="majorHAnsi" w:cstheme="majorBidi"/>
      <w:color w:val="272727" w:themeColor="text1" w:themeTint="D8"/>
      <w:sz w:val="21"/>
      <w:szCs w:val="21"/>
    </w:rPr>
  </w:style>
  <w:style w:type="paragraph" w:styleId="Zarkazkladnhotextu2">
    <w:name w:val="Body Text Indent 2"/>
    <w:basedOn w:val="Normlny"/>
    <w:link w:val="Zarkazkladnhotextu2Char"/>
    <w:uiPriority w:val="99"/>
    <w:semiHidden/>
    <w:unhideWhenUsed/>
    <w:rsid w:val="003F1FA2"/>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sid w:val="003F1FA2"/>
    <w:rPr>
      <w:rFonts w:ascii="Arial" w:eastAsia="Arial" w:hAnsi="Arial" w:cs="Arial"/>
      <w:color w:val="000000"/>
    </w:rPr>
  </w:style>
  <w:style w:type="character" w:customStyle="1" w:styleId="Nevyrieenzmienka2">
    <w:name w:val="Nevyriešená zmienka2"/>
    <w:basedOn w:val="Predvolenpsmoodseku"/>
    <w:uiPriority w:val="99"/>
    <w:semiHidden/>
    <w:unhideWhenUsed/>
    <w:rsid w:val="00583EAC"/>
    <w:rPr>
      <w:color w:val="605E5C"/>
      <w:shd w:val="clear" w:color="auto" w:fill="E1DFDD"/>
    </w:rPr>
  </w:style>
  <w:style w:type="character" w:customStyle="1" w:styleId="Nevyrieenzmienka3">
    <w:name w:val="Nevyriešená zmienka3"/>
    <w:basedOn w:val="Predvolenpsmoodseku"/>
    <w:uiPriority w:val="99"/>
    <w:semiHidden/>
    <w:unhideWhenUsed/>
    <w:rsid w:val="000B310F"/>
    <w:rPr>
      <w:color w:val="605E5C"/>
      <w:shd w:val="clear" w:color="auto" w:fill="E1DFDD"/>
    </w:rPr>
  </w:style>
  <w:style w:type="paragraph" w:styleId="Zkladntext">
    <w:name w:val="Body Text"/>
    <w:basedOn w:val="Normlny"/>
    <w:link w:val="ZkladntextChar"/>
    <w:uiPriority w:val="99"/>
    <w:semiHidden/>
    <w:unhideWhenUsed/>
    <w:rsid w:val="006E6341"/>
    <w:pPr>
      <w:spacing w:after="120"/>
    </w:pPr>
  </w:style>
  <w:style w:type="character" w:customStyle="1" w:styleId="ZkladntextChar">
    <w:name w:val="Základný text Char"/>
    <w:basedOn w:val="Predvolenpsmoodseku"/>
    <w:link w:val="Zkladntext"/>
    <w:uiPriority w:val="99"/>
    <w:semiHidden/>
    <w:rsid w:val="006E6341"/>
    <w:rPr>
      <w:rFonts w:ascii="Arial" w:eastAsia="Arial" w:hAnsi="Arial" w:cs="Arial"/>
      <w:color w:val="000000"/>
    </w:rPr>
  </w:style>
  <w:style w:type="character" w:styleId="Nevyrieenzmienka">
    <w:name w:val="Unresolved Mention"/>
    <w:basedOn w:val="Predvolenpsmoodseku"/>
    <w:uiPriority w:val="99"/>
    <w:semiHidden/>
    <w:unhideWhenUsed/>
    <w:rsid w:val="00FA38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152798">
      <w:bodyDiv w:val="1"/>
      <w:marLeft w:val="0"/>
      <w:marRight w:val="0"/>
      <w:marTop w:val="0"/>
      <w:marBottom w:val="0"/>
      <w:divBdr>
        <w:top w:val="none" w:sz="0" w:space="0" w:color="auto"/>
        <w:left w:val="none" w:sz="0" w:space="0" w:color="auto"/>
        <w:bottom w:val="none" w:sz="0" w:space="0" w:color="auto"/>
        <w:right w:val="none" w:sz="0" w:space="0" w:color="auto"/>
      </w:divBdr>
    </w:div>
    <w:div w:id="822552762">
      <w:bodyDiv w:val="1"/>
      <w:marLeft w:val="0"/>
      <w:marRight w:val="0"/>
      <w:marTop w:val="0"/>
      <w:marBottom w:val="0"/>
      <w:divBdr>
        <w:top w:val="none" w:sz="0" w:space="0" w:color="auto"/>
        <w:left w:val="none" w:sz="0" w:space="0" w:color="auto"/>
        <w:bottom w:val="none" w:sz="0" w:space="0" w:color="auto"/>
        <w:right w:val="none" w:sz="0" w:space="0" w:color="auto"/>
      </w:divBdr>
      <w:divsChild>
        <w:div w:id="1863473485">
          <w:marLeft w:val="255"/>
          <w:marRight w:val="0"/>
          <w:marTop w:val="0"/>
          <w:marBottom w:val="0"/>
          <w:divBdr>
            <w:top w:val="none" w:sz="0" w:space="0" w:color="auto"/>
            <w:left w:val="none" w:sz="0" w:space="0" w:color="auto"/>
            <w:bottom w:val="none" w:sz="0" w:space="0" w:color="auto"/>
            <w:right w:val="none" w:sz="0" w:space="0" w:color="auto"/>
          </w:divBdr>
        </w:div>
        <w:div w:id="290943202">
          <w:marLeft w:val="255"/>
          <w:marRight w:val="0"/>
          <w:marTop w:val="0"/>
          <w:marBottom w:val="0"/>
          <w:divBdr>
            <w:top w:val="none" w:sz="0" w:space="0" w:color="auto"/>
            <w:left w:val="none" w:sz="0" w:space="0" w:color="auto"/>
            <w:bottom w:val="none" w:sz="0" w:space="0" w:color="auto"/>
            <w:right w:val="none" w:sz="0" w:space="0" w:color="auto"/>
          </w:divBdr>
        </w:div>
        <w:div w:id="44988033">
          <w:marLeft w:val="255"/>
          <w:marRight w:val="0"/>
          <w:marTop w:val="0"/>
          <w:marBottom w:val="0"/>
          <w:divBdr>
            <w:top w:val="none" w:sz="0" w:space="0" w:color="auto"/>
            <w:left w:val="none" w:sz="0" w:space="0" w:color="auto"/>
            <w:bottom w:val="none" w:sz="0" w:space="0" w:color="auto"/>
            <w:right w:val="none" w:sz="0" w:space="0" w:color="auto"/>
          </w:divBdr>
          <w:divsChild>
            <w:div w:id="962422422">
              <w:marLeft w:val="255"/>
              <w:marRight w:val="0"/>
              <w:marTop w:val="75"/>
              <w:marBottom w:val="0"/>
              <w:divBdr>
                <w:top w:val="none" w:sz="0" w:space="0" w:color="auto"/>
                <w:left w:val="none" w:sz="0" w:space="0" w:color="auto"/>
                <w:bottom w:val="none" w:sz="0" w:space="0" w:color="auto"/>
                <w:right w:val="none" w:sz="0" w:space="0" w:color="auto"/>
              </w:divBdr>
              <w:divsChild>
                <w:div w:id="1006975819">
                  <w:marLeft w:val="0"/>
                  <w:marRight w:val="225"/>
                  <w:marTop w:val="0"/>
                  <w:marBottom w:val="0"/>
                  <w:divBdr>
                    <w:top w:val="none" w:sz="0" w:space="0" w:color="auto"/>
                    <w:left w:val="none" w:sz="0" w:space="0" w:color="auto"/>
                    <w:bottom w:val="none" w:sz="0" w:space="0" w:color="auto"/>
                    <w:right w:val="none" w:sz="0" w:space="0" w:color="auto"/>
                  </w:divBdr>
                </w:div>
              </w:divsChild>
            </w:div>
            <w:div w:id="760763057">
              <w:marLeft w:val="255"/>
              <w:marRight w:val="0"/>
              <w:marTop w:val="75"/>
              <w:marBottom w:val="0"/>
              <w:divBdr>
                <w:top w:val="none" w:sz="0" w:space="0" w:color="auto"/>
                <w:left w:val="none" w:sz="0" w:space="0" w:color="auto"/>
                <w:bottom w:val="none" w:sz="0" w:space="0" w:color="auto"/>
                <w:right w:val="none" w:sz="0" w:space="0" w:color="auto"/>
              </w:divBdr>
              <w:divsChild>
                <w:div w:id="67334466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276911980">
          <w:marLeft w:val="255"/>
          <w:marRight w:val="0"/>
          <w:marTop w:val="0"/>
          <w:marBottom w:val="0"/>
          <w:divBdr>
            <w:top w:val="none" w:sz="0" w:space="0" w:color="auto"/>
            <w:left w:val="none" w:sz="0" w:space="0" w:color="auto"/>
            <w:bottom w:val="none" w:sz="0" w:space="0" w:color="auto"/>
            <w:right w:val="none" w:sz="0" w:space="0" w:color="auto"/>
          </w:divBdr>
        </w:div>
        <w:div w:id="1169828317">
          <w:marLeft w:val="255"/>
          <w:marRight w:val="0"/>
          <w:marTop w:val="0"/>
          <w:marBottom w:val="0"/>
          <w:divBdr>
            <w:top w:val="none" w:sz="0" w:space="0" w:color="auto"/>
            <w:left w:val="none" w:sz="0" w:space="0" w:color="auto"/>
            <w:bottom w:val="none" w:sz="0" w:space="0" w:color="auto"/>
            <w:right w:val="none" w:sz="0" w:space="0" w:color="auto"/>
          </w:divBdr>
        </w:div>
        <w:div w:id="218978654">
          <w:marLeft w:val="255"/>
          <w:marRight w:val="0"/>
          <w:marTop w:val="0"/>
          <w:marBottom w:val="0"/>
          <w:divBdr>
            <w:top w:val="none" w:sz="0" w:space="0" w:color="auto"/>
            <w:left w:val="none" w:sz="0" w:space="0" w:color="auto"/>
            <w:bottom w:val="none" w:sz="0" w:space="0" w:color="auto"/>
            <w:right w:val="none" w:sz="0" w:space="0" w:color="auto"/>
          </w:divBdr>
        </w:div>
        <w:div w:id="541946645">
          <w:marLeft w:val="255"/>
          <w:marRight w:val="0"/>
          <w:marTop w:val="0"/>
          <w:marBottom w:val="0"/>
          <w:divBdr>
            <w:top w:val="none" w:sz="0" w:space="0" w:color="auto"/>
            <w:left w:val="none" w:sz="0" w:space="0" w:color="auto"/>
            <w:bottom w:val="none" w:sz="0" w:space="0" w:color="auto"/>
            <w:right w:val="none" w:sz="0" w:space="0" w:color="auto"/>
          </w:divBdr>
        </w:div>
        <w:div w:id="492377181">
          <w:marLeft w:val="255"/>
          <w:marRight w:val="0"/>
          <w:marTop w:val="0"/>
          <w:marBottom w:val="0"/>
          <w:divBdr>
            <w:top w:val="none" w:sz="0" w:space="0" w:color="auto"/>
            <w:left w:val="none" w:sz="0" w:space="0" w:color="auto"/>
            <w:bottom w:val="none" w:sz="0" w:space="0" w:color="auto"/>
            <w:right w:val="none" w:sz="0" w:space="0" w:color="auto"/>
          </w:divBdr>
        </w:div>
      </w:divsChild>
    </w:div>
    <w:div w:id="1294021708">
      <w:bodyDiv w:val="1"/>
      <w:marLeft w:val="0"/>
      <w:marRight w:val="0"/>
      <w:marTop w:val="0"/>
      <w:marBottom w:val="0"/>
      <w:divBdr>
        <w:top w:val="none" w:sz="0" w:space="0" w:color="auto"/>
        <w:left w:val="none" w:sz="0" w:space="0" w:color="auto"/>
        <w:bottom w:val="none" w:sz="0" w:space="0" w:color="auto"/>
        <w:right w:val="none" w:sz="0" w:space="0" w:color="auto"/>
      </w:divBdr>
    </w:div>
    <w:div w:id="1552113166">
      <w:bodyDiv w:val="1"/>
      <w:marLeft w:val="0"/>
      <w:marRight w:val="0"/>
      <w:marTop w:val="0"/>
      <w:marBottom w:val="0"/>
      <w:divBdr>
        <w:top w:val="none" w:sz="0" w:space="0" w:color="auto"/>
        <w:left w:val="none" w:sz="0" w:space="0" w:color="auto"/>
        <w:bottom w:val="none" w:sz="0" w:space="0" w:color="auto"/>
        <w:right w:val="none" w:sz="0" w:space="0" w:color="auto"/>
      </w:divBdr>
    </w:div>
    <w:div w:id="19299220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uvo.gov.sk/espd/" TargetMode="External"/><Relationship Id="rId21" Type="http://schemas.openxmlformats.org/officeDocument/2006/relationships/hyperlink" Target="http://www.ezakazky.sk" TargetMode="External"/><Relationship Id="rId42" Type="http://schemas.openxmlformats.org/officeDocument/2006/relationships/hyperlink" Target="https://www.slov-lex.sk/pravne-predpisy/SK/ZZ/2004/580/" TargetMode="External"/><Relationship Id="rId47" Type="http://schemas.openxmlformats.org/officeDocument/2006/relationships/hyperlink" Target="https://www.slov-lex.sk/pravne-predpisy/SK/ZZ/2015/343/20191201.html" TargetMode="External"/><Relationship Id="rId63" Type="http://schemas.openxmlformats.org/officeDocument/2006/relationships/header" Target="header2.xml"/><Relationship Id="rId68" Type="http://schemas.openxmlformats.org/officeDocument/2006/relationships/hyperlink" Target="mailto:xxxxxxxx.xxxxxx@xxxxx.xx" TargetMode="External"/><Relationship Id="rId16" Type="http://schemas.openxmlformats.org/officeDocument/2006/relationships/hyperlink" Target="http://www.ezakazky.sk" TargetMode="External"/><Relationship Id="rId11" Type="http://schemas.openxmlformats.org/officeDocument/2006/relationships/hyperlink" Target="https://www.uvo.gov.sk/vyhladavanie/vyhladavanie-profilov/detail/6563" TargetMode="External"/><Relationship Id="rId24" Type="http://schemas.openxmlformats.org/officeDocument/2006/relationships/hyperlink" Target="https://www.uvo.gov.sk/informacny-servis/zoznam-elektronickych-prostriedkov/zoznam-zapisanych-elektronickych-prostriedkov-673.html" TargetMode="External"/><Relationship Id="rId32" Type="http://schemas.openxmlformats.org/officeDocument/2006/relationships/hyperlink" Target="https://www.uvo.gov.sk/zaujemcauchadzac/eticky-kodex-zaujemcu-uchadzaca-54b.html" TargetMode="External"/><Relationship Id="rId37" Type="http://schemas.openxmlformats.org/officeDocument/2006/relationships/hyperlink" Target="https://www.slov-lex.sk/pravne-predpisy/SK/ZZ/2015/343/20191201.html" TargetMode="External"/><Relationship Id="rId40" Type="http://schemas.openxmlformats.org/officeDocument/2006/relationships/hyperlink" Target="https://www.slov-lex.sk/pravne-predpisy/SK/ZZ/2003/461/" TargetMode="External"/><Relationship Id="rId45" Type="http://schemas.openxmlformats.org/officeDocument/2006/relationships/hyperlink" Target="https://www.slov-lex.sk/pravne-predpisy/SK/ZZ/2019/221/" TargetMode="External"/><Relationship Id="rId53" Type="http://schemas.openxmlformats.org/officeDocument/2006/relationships/hyperlink" Target="https://www.slov-lex.sk/pravne-predpisy/SK/ZZ/2015/343/20180501" TargetMode="External"/><Relationship Id="rId58" Type="http://schemas.openxmlformats.org/officeDocument/2006/relationships/hyperlink" Target="https://www.slov-lex.sk/ezbierky/pravne-predpisy/SK/ZZ/2015/343/" TargetMode="External"/><Relationship Id="rId66" Type="http://schemas.openxmlformats.org/officeDocument/2006/relationships/header" Target="header3.xml"/><Relationship Id="rId74" Type="http://schemas.openxmlformats.org/officeDocument/2006/relationships/footer" Target="footer7.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3.xml"/><Relationship Id="rId19" Type="http://schemas.openxmlformats.org/officeDocument/2006/relationships/hyperlink" Target="http://www.ezakazky.sk" TargetMode="External"/><Relationship Id="rId14" Type="http://schemas.openxmlformats.org/officeDocument/2006/relationships/hyperlink" Target="http://www.ezakazky.sk" TargetMode="External"/><Relationship Id="rId22" Type="http://schemas.openxmlformats.org/officeDocument/2006/relationships/hyperlink" Target="http://www.ezakazky.sk" TargetMode="External"/><Relationship Id="rId27" Type="http://schemas.openxmlformats.org/officeDocument/2006/relationships/hyperlink" Target="https://www.uvo.gov.sk/zaujemcauchadzac/eticky-kodex-zaujemcu-uchadzaca-54b.html" TargetMode="External"/><Relationship Id="rId30" Type="http://schemas.openxmlformats.org/officeDocument/2006/relationships/hyperlink" Target="https://www.uvo.gov.sk/zaujemcauchadzac/eticky-kodex-zaujemcu-uchadzaca-54b.html" TargetMode="External"/><Relationship Id="rId35" Type="http://schemas.openxmlformats.org/officeDocument/2006/relationships/hyperlink" Target="https://www.uvo.gov.sk/zaujemcauchadzac/eticky-kodex-zaujemcu-uchadzaca-54b.html" TargetMode="External"/><Relationship Id="rId43" Type="http://schemas.openxmlformats.org/officeDocument/2006/relationships/hyperlink" Target="https://www.slov-lex.sk/pravne-predpisy/SK/ZZ/2004/580/" TargetMode="External"/><Relationship Id="rId48" Type="http://schemas.openxmlformats.org/officeDocument/2006/relationships/hyperlink" Target="https://www.slov-lex.sk/pravne-predpisy/SK/ZZ/2004/199/" TargetMode="External"/><Relationship Id="rId56" Type="http://schemas.openxmlformats.org/officeDocument/2006/relationships/hyperlink" Target="https://www.slov-lex.sk/ezbierky/pravne-predpisy/SK/ZZ/2015/343/" TargetMode="External"/><Relationship Id="rId64" Type="http://schemas.openxmlformats.org/officeDocument/2006/relationships/footer" Target="footer4.xml"/><Relationship Id="rId69" Type="http://schemas.openxmlformats.org/officeDocument/2006/relationships/hyperlink" Target="http://www.ezakazky.sk" TargetMode="External"/><Relationship Id="rId77" Type="http://schemas.openxmlformats.org/officeDocument/2006/relationships/footer" Target="footer9.xml"/><Relationship Id="rId8" Type="http://schemas.openxmlformats.org/officeDocument/2006/relationships/hyperlink" Target="http://www.ezakazky.sk/" TargetMode="External"/><Relationship Id="rId51" Type="http://schemas.openxmlformats.org/officeDocument/2006/relationships/hyperlink" Target="https://www.slov-lex.sk/pravne-predpisy/SK/ZZ/2015/343/20180501" TargetMode="External"/><Relationship Id="rId72" Type="http://schemas.openxmlformats.org/officeDocument/2006/relationships/header" Target="header4.xml"/><Relationship Id="rId3" Type="http://schemas.openxmlformats.org/officeDocument/2006/relationships/styles" Target="styles.xml"/><Relationship Id="rId12" Type="http://schemas.openxmlformats.org/officeDocument/2006/relationships/hyperlink" Target="mailto:rebeka.zelenyakova@komunalservissk.sk" TargetMode="External"/><Relationship Id="rId17" Type="http://schemas.openxmlformats.org/officeDocument/2006/relationships/hyperlink" Target="http://www.ezakazky.sk" TargetMode="External"/><Relationship Id="rId25" Type="http://schemas.openxmlformats.org/officeDocument/2006/relationships/hyperlink" Target="https://www.uvo.gov.sk/espd/" TargetMode="External"/><Relationship Id="rId33" Type="http://schemas.openxmlformats.org/officeDocument/2006/relationships/hyperlink" Target="https://www.uvo.gov.sk/zaujemcauchadzac/eticky-kodex-zaujemcu-uchadzaca-54b.html" TargetMode="External"/><Relationship Id="rId38" Type="http://schemas.openxmlformats.org/officeDocument/2006/relationships/hyperlink" Target="https://www.slov-lex.sk/pravne-predpisy/SK/ZZ/2015/343/20191201.html" TargetMode="External"/><Relationship Id="rId46" Type="http://schemas.openxmlformats.org/officeDocument/2006/relationships/hyperlink" Target="https://www.slov-lex.sk/pravne-predpisy/SK/ZZ/2015/343/20191201.html" TargetMode="External"/><Relationship Id="rId59" Type="http://schemas.openxmlformats.org/officeDocument/2006/relationships/footer" Target="footer1.xml"/><Relationship Id="rId67" Type="http://schemas.openxmlformats.org/officeDocument/2006/relationships/footer" Target="footer6.xml"/><Relationship Id="rId20" Type="http://schemas.openxmlformats.org/officeDocument/2006/relationships/hyperlink" Target="http://www.ezakazky.sk" TargetMode="External"/><Relationship Id="rId41" Type="http://schemas.openxmlformats.org/officeDocument/2006/relationships/hyperlink" Target="https://www.slov-lex.sk/pravne-predpisy/SK/ZZ/2019/221/" TargetMode="External"/><Relationship Id="rId54" Type="http://schemas.openxmlformats.org/officeDocument/2006/relationships/hyperlink" Target="https://www.slov-lex.sk/pravne-predpisy/SK/ZZ/2015/343/20180501" TargetMode="External"/><Relationship Id="rId62" Type="http://schemas.openxmlformats.org/officeDocument/2006/relationships/header" Target="header1.xml"/><Relationship Id="rId70" Type="http://schemas.openxmlformats.org/officeDocument/2006/relationships/hyperlink" Target="mailto:xxxxxxxx.xxxxxx@xxxxx.xx" TargetMode="External"/><Relationship Id="rId75"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ezakazky.sk/index.cfm?module=System&amp;page=Help" TargetMode="External"/><Relationship Id="rId23" Type="http://schemas.openxmlformats.org/officeDocument/2006/relationships/hyperlink" Target="http://www.ezakzaky.sk" TargetMode="External"/><Relationship Id="rId28" Type="http://schemas.openxmlformats.org/officeDocument/2006/relationships/hyperlink" Target="https://www.uvo.gov.sk/zaujemcauchadzac/eticky-kodex-zaujemcu-uchadzaca-54b.html" TargetMode="External"/><Relationship Id="rId36" Type="http://schemas.openxmlformats.org/officeDocument/2006/relationships/hyperlink" Target="https://www.uvo.gov.sk/zaujemcauchadzac/eticky-kodex-zaujemcu-uchadzaca-54b.html" TargetMode="External"/><Relationship Id="rId49" Type="http://schemas.openxmlformats.org/officeDocument/2006/relationships/hyperlink" Target="https://www.slov-lex.sk/pravne-predpisy/SK/ZZ/2009/563/" TargetMode="External"/><Relationship Id="rId57" Type="http://schemas.openxmlformats.org/officeDocument/2006/relationships/hyperlink" Target="https://www.slov-lex.sk/ezbierky/pravne-predpisy/SK/ZZ/2015/343/" TargetMode="External"/><Relationship Id="rId10" Type="http://schemas.openxmlformats.org/officeDocument/2006/relationships/hyperlink" Target="mailto:gabriela.petrekova@bratislava.sk" TargetMode="External"/><Relationship Id="rId31" Type="http://schemas.openxmlformats.org/officeDocument/2006/relationships/hyperlink" Target="https://www.uvo.gov.sk/zaujemcauchadzac/eticky-kodex-zaujemcu-uchadzaca-54b.html" TargetMode="External"/><Relationship Id="rId44" Type="http://schemas.openxmlformats.org/officeDocument/2006/relationships/hyperlink" Target="https://www.slov-lex.sk/pravne-predpisy/SK/ZZ/2002/95/" TargetMode="External"/><Relationship Id="rId52" Type="http://schemas.openxmlformats.org/officeDocument/2006/relationships/hyperlink" Target="https://www.slov-lex.sk/pravne-predpisy/SK/ZZ/2015/343/20180501" TargetMode="External"/><Relationship Id="rId60" Type="http://schemas.openxmlformats.org/officeDocument/2006/relationships/footer" Target="footer2.xml"/><Relationship Id="rId65" Type="http://schemas.openxmlformats.org/officeDocument/2006/relationships/footer" Target="footer5.xml"/><Relationship Id="rId73" Type="http://schemas.openxmlformats.org/officeDocument/2006/relationships/header" Target="header5.xm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zakazky.sk/" TargetMode="External"/><Relationship Id="rId13" Type="http://schemas.openxmlformats.org/officeDocument/2006/relationships/hyperlink" Target="http://www.ezakazky.sk" TargetMode="External"/><Relationship Id="rId18" Type="http://schemas.openxmlformats.org/officeDocument/2006/relationships/hyperlink" Target="http://www.ezakazky.sk" TargetMode="External"/><Relationship Id="rId39" Type="http://schemas.openxmlformats.org/officeDocument/2006/relationships/hyperlink" Target="https://www.slov-lex.sk/pravne-predpisy/SK/ZZ/2003/461/" TargetMode="External"/><Relationship Id="rId34" Type="http://schemas.openxmlformats.org/officeDocument/2006/relationships/hyperlink" Target="https://www.uvo.gov.sk/zaujemcauchadzac/eticky-kodex-zaujemcu-uchadzaca-54b.html" TargetMode="External"/><Relationship Id="rId50" Type="http://schemas.openxmlformats.org/officeDocument/2006/relationships/hyperlink" Target="https://www.slov-lex.sk/pravne-predpisy/SK/ZZ/2015/343/20220331.html" TargetMode="External"/><Relationship Id="rId55" Type="http://schemas.openxmlformats.org/officeDocument/2006/relationships/hyperlink" Target="https://www.slov-lex.sk/pravne-predpisy/SK/ZZ/2015/343/20180501" TargetMode="External"/><Relationship Id="rId76" Type="http://schemas.openxmlformats.org/officeDocument/2006/relationships/header" Target="header6.xml"/><Relationship Id="rId7" Type="http://schemas.openxmlformats.org/officeDocument/2006/relationships/endnotes" Target="endnotes.xml"/><Relationship Id="rId71" Type="http://schemas.openxmlformats.org/officeDocument/2006/relationships/hyperlink" Target="http://www.ezakazky.sk" TargetMode="External"/><Relationship Id="rId2" Type="http://schemas.openxmlformats.org/officeDocument/2006/relationships/numbering" Target="numbering.xml"/><Relationship Id="rId29" Type="http://schemas.openxmlformats.org/officeDocument/2006/relationships/hyperlink" Target="https://www.uvo.gov.sk/zaujemcauchadzac/eticky-kodex-zaujemcu-uchadzaca-54b.html"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DB7E4-751D-40C9-BD37-6CDC8DE81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46</Pages>
  <Words>22089</Words>
  <Characters>125912</Characters>
  <Application>Microsoft Office Word</Application>
  <DocSecurity>0</DocSecurity>
  <Lines>1049</Lines>
  <Paragraphs>295</Paragraphs>
  <ScaleCrop>false</ScaleCrop>
  <HeadingPairs>
    <vt:vector size="2" baseType="variant">
      <vt:variant>
        <vt:lpstr>Názov</vt:lpstr>
      </vt:variant>
      <vt:variant>
        <vt:i4>1</vt:i4>
      </vt:variant>
    </vt:vector>
  </HeadingPairs>
  <TitlesOfParts>
    <vt:vector size="1" baseType="lpstr">
      <vt:lpstr>Súťažné podklady -  29/PRO/2020</vt:lpstr>
    </vt:vector>
  </TitlesOfParts>
  <Company/>
  <LinksUpToDate>false</LinksUpToDate>
  <CharactersWithSpaces>147706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Súťažné podklady -  29/PRO/2020</dc:title>
  <dc:subject>Komunál - Servis, s.r.o.</dc:subject>
  <dc:creator>Terézia Nagyová</dc:creator>
  <cp:keywords>Komunál - Servis, s.r.o. - Zabezpečenie poistných služieb</cp:keywords>
  <cp:lastModifiedBy>user</cp:lastModifiedBy>
  <cp:revision>139</cp:revision>
  <dcterms:created xsi:type="dcterms:W3CDTF">2025-08-25T11:38:00Z</dcterms:created>
  <dcterms:modified xsi:type="dcterms:W3CDTF">2026-04-21T08:21:00Z</dcterms:modified>
</cp:coreProperties>
</file>