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FBA59" w14:textId="77777777" w:rsidR="002E3091" w:rsidRPr="002F494E" w:rsidRDefault="002E3091" w:rsidP="002E3091">
      <w:pPr>
        <w:spacing w:before="120" w:after="120"/>
        <w:jc w:val="center"/>
      </w:pPr>
      <w:bookmarkStart w:id="0" w:name="_Hlk130216955"/>
      <w:bookmarkStart w:id="1" w:name="_Hlk536690428"/>
      <w:bookmarkStart w:id="2" w:name="_Hlk6401769"/>
      <w:bookmarkStart w:id="3" w:name="_Hlk5968208"/>
      <w:bookmarkStart w:id="4" w:name="_Hlk159403191"/>
      <w:bookmarkStart w:id="5" w:name="_Hlk159577504"/>
      <w:r w:rsidRPr="002F494E">
        <w:rPr>
          <w:b/>
          <w:sz w:val="24"/>
        </w:rPr>
        <w:t>Vzor</w:t>
      </w:r>
    </w:p>
    <w:p w14:paraId="1B8CBA9B" w14:textId="77777777" w:rsidR="002E3091" w:rsidRPr="002F494E" w:rsidRDefault="002E3091" w:rsidP="002E3091">
      <w:pPr>
        <w:keepNext/>
        <w:spacing w:after="120" w:line="360" w:lineRule="auto"/>
        <w:jc w:val="center"/>
        <w:outlineLvl w:val="1"/>
        <w:rPr>
          <w:rFonts w:cs="Arial"/>
          <w:b/>
          <w:bCs/>
          <w:noProof/>
          <w:sz w:val="24"/>
        </w:rPr>
      </w:pPr>
      <w:r w:rsidRPr="002F494E">
        <w:rPr>
          <w:rFonts w:cs="Arial"/>
          <w:b/>
          <w:bCs/>
          <w:noProof/>
          <w:sz w:val="24"/>
        </w:rPr>
        <w:t>Zmluva o dielo č. ...................</w:t>
      </w:r>
    </w:p>
    <w:p w14:paraId="00DF90B9" w14:textId="77777777" w:rsidR="002E3091" w:rsidRPr="002F494E" w:rsidRDefault="002E3091" w:rsidP="002E3091">
      <w:pPr>
        <w:keepNext/>
        <w:tabs>
          <w:tab w:val="num" w:pos="540"/>
        </w:tabs>
        <w:spacing w:after="120"/>
        <w:jc w:val="center"/>
        <w:outlineLvl w:val="2"/>
        <w:rPr>
          <w:rFonts w:cs="Arial"/>
          <w:b/>
          <w:noProof/>
          <w:sz w:val="20"/>
          <w:szCs w:val="20"/>
        </w:rPr>
      </w:pPr>
      <w:r w:rsidRPr="002F494E">
        <w:rPr>
          <w:rFonts w:cs="Arial"/>
          <w:noProof/>
          <w:sz w:val="20"/>
          <w:szCs w:val="20"/>
        </w:rPr>
        <w:t>uzavretá podľa § 536 a nasl. zákona č. 513/1991 Zb. Obchodný  zákonník v znení neskorších predpisov v súlade so zákonom č.343 /2015 Z. z. o verejnom obstarávaní  a o zmene a doplnení niektorých zákonov (ďalej len „zmluva“)</w:t>
      </w:r>
    </w:p>
    <w:p w14:paraId="1BBFB677" w14:textId="77777777" w:rsidR="002E3091" w:rsidRPr="002F494E" w:rsidRDefault="002E3091" w:rsidP="002E3091">
      <w:pPr>
        <w:jc w:val="both"/>
        <w:rPr>
          <w:rFonts w:eastAsia="Calibri" w:cs="Arial"/>
          <w:bCs/>
          <w:szCs w:val="22"/>
          <w:lang w:eastAsia="en-US"/>
        </w:rPr>
      </w:pPr>
    </w:p>
    <w:p w14:paraId="24C7C1FC" w14:textId="77777777" w:rsidR="002E3091" w:rsidRPr="002F494E" w:rsidRDefault="002E3091" w:rsidP="002E3091">
      <w:pPr>
        <w:keepNext/>
        <w:jc w:val="center"/>
        <w:outlineLvl w:val="3"/>
        <w:rPr>
          <w:rFonts w:cs="Arial"/>
          <w:b/>
          <w:bCs/>
          <w:noProof/>
          <w:szCs w:val="22"/>
        </w:rPr>
      </w:pPr>
      <w:r w:rsidRPr="002F494E">
        <w:rPr>
          <w:rFonts w:cs="Arial"/>
          <w:b/>
          <w:bCs/>
          <w:noProof/>
          <w:szCs w:val="22"/>
        </w:rPr>
        <w:t xml:space="preserve">Preambula </w:t>
      </w:r>
    </w:p>
    <w:p w14:paraId="1E699BDB" w14:textId="77777777" w:rsidR="002E3091" w:rsidRPr="002F494E" w:rsidRDefault="002E3091" w:rsidP="002E3091">
      <w:pPr>
        <w:rPr>
          <w:rFonts w:eastAsia="Calibri" w:cs="Arial"/>
          <w:szCs w:val="22"/>
          <w:lang w:eastAsia="en-US"/>
        </w:rPr>
      </w:pPr>
    </w:p>
    <w:p w14:paraId="548CDE56" w14:textId="77777777" w:rsidR="002E3091" w:rsidRPr="002F494E" w:rsidRDefault="002E3091" w:rsidP="002E3091">
      <w:pPr>
        <w:widowControl w:val="0"/>
        <w:autoSpaceDE w:val="0"/>
        <w:autoSpaceDN w:val="0"/>
        <w:adjustRightInd w:val="0"/>
        <w:jc w:val="both"/>
        <w:rPr>
          <w:rFonts w:eastAsia="Calibri" w:cs="Arial"/>
          <w:szCs w:val="22"/>
          <w:lang w:eastAsia="en-US"/>
        </w:rPr>
      </w:pPr>
      <w:r w:rsidRPr="002F494E">
        <w:rPr>
          <w:rFonts w:eastAsia="Calibri" w:cs="Arial"/>
          <w:szCs w:val="22"/>
          <w:lang w:eastAsia="en-US"/>
        </w:rPr>
        <w:t xml:space="preserve">Táto zmluva sa uzatvára s úspešným uchádzačom ako výsledok </w:t>
      </w:r>
      <w:r>
        <w:rPr>
          <w:rFonts w:eastAsia="Calibri" w:cs="Arial"/>
          <w:szCs w:val="22"/>
          <w:lang w:eastAsia="en-US"/>
        </w:rPr>
        <w:t>bežného postupu pre podlimitné zákazky</w:t>
      </w:r>
      <w:r w:rsidRPr="002F494E">
        <w:rPr>
          <w:rFonts w:eastAsia="Calibri" w:cs="Arial"/>
          <w:szCs w:val="22"/>
          <w:lang w:eastAsia="en-US"/>
        </w:rPr>
        <w:t xml:space="preserve"> zverejnen</w:t>
      </w:r>
      <w:r>
        <w:rPr>
          <w:rFonts w:eastAsia="Calibri" w:cs="Arial"/>
          <w:szCs w:val="22"/>
          <w:lang w:eastAsia="en-US"/>
        </w:rPr>
        <w:t>ého výzvou na predkladanie ponúk</w:t>
      </w:r>
      <w:r w:rsidRPr="002F494E">
        <w:rPr>
          <w:rFonts w:eastAsia="Calibri" w:cs="Arial"/>
          <w:szCs w:val="22"/>
          <w:lang w:eastAsia="en-US"/>
        </w:rPr>
        <w:t xml:space="preserve"> vo Vestníku verejného obstarávania podľa zákona č. 343/2015 Z. z. o verejnom obstarávaní a o zmene a doplnení niektorých zákonov v znení neskorších predpisov (ďalej aj „zákon o verejnom obstarávaní“).</w:t>
      </w:r>
    </w:p>
    <w:p w14:paraId="3B3A6D29" w14:textId="77777777" w:rsidR="002E3091" w:rsidRPr="002F494E" w:rsidRDefault="002E3091" w:rsidP="002E3091">
      <w:pPr>
        <w:widowControl w:val="0"/>
        <w:autoSpaceDE w:val="0"/>
        <w:autoSpaceDN w:val="0"/>
        <w:adjustRightInd w:val="0"/>
        <w:jc w:val="both"/>
        <w:rPr>
          <w:rFonts w:eastAsia="Calibri" w:cs="Arial"/>
          <w:szCs w:val="22"/>
          <w:lang w:eastAsia="en-US"/>
        </w:rPr>
      </w:pPr>
    </w:p>
    <w:p w14:paraId="4B7A8CDE" w14:textId="77777777" w:rsidR="002E3091" w:rsidRPr="002F494E" w:rsidRDefault="002E3091" w:rsidP="002E3091">
      <w:pPr>
        <w:keepNext/>
        <w:tabs>
          <w:tab w:val="num" w:pos="576"/>
        </w:tabs>
        <w:jc w:val="center"/>
        <w:outlineLvl w:val="3"/>
        <w:rPr>
          <w:rFonts w:cs="Arial"/>
          <w:b/>
          <w:noProof/>
          <w:szCs w:val="22"/>
        </w:rPr>
      </w:pPr>
      <w:r w:rsidRPr="002F494E">
        <w:rPr>
          <w:rFonts w:cs="Arial"/>
          <w:b/>
          <w:noProof/>
          <w:szCs w:val="22"/>
        </w:rPr>
        <w:t>Čl. 1. Zmluvné strany</w:t>
      </w:r>
    </w:p>
    <w:p w14:paraId="377B0BB9" w14:textId="77777777" w:rsidR="002E3091" w:rsidRPr="002F494E" w:rsidRDefault="002E3091" w:rsidP="002E3091">
      <w:pPr>
        <w:tabs>
          <w:tab w:val="left" w:pos="2127"/>
        </w:tabs>
        <w:rPr>
          <w:rFonts w:eastAsia="Calibri" w:cs="Arial"/>
          <w:bCs/>
          <w:szCs w:val="22"/>
          <w:lang w:eastAsia="en-US"/>
        </w:rPr>
      </w:pPr>
    </w:p>
    <w:p w14:paraId="067D8157" w14:textId="77777777" w:rsidR="002E3091" w:rsidRPr="002F494E" w:rsidRDefault="002E3091" w:rsidP="002E3091">
      <w:pPr>
        <w:tabs>
          <w:tab w:val="left" w:pos="2127"/>
        </w:tabs>
        <w:rPr>
          <w:rFonts w:eastAsia="Calibri" w:cs="Arial"/>
          <w:b/>
          <w:szCs w:val="22"/>
          <w:lang w:eastAsia="en-US"/>
        </w:rPr>
      </w:pPr>
      <w:r w:rsidRPr="002F494E">
        <w:rPr>
          <w:rFonts w:eastAsia="Calibri" w:cs="Arial"/>
          <w:bCs/>
          <w:szCs w:val="22"/>
          <w:lang w:eastAsia="en-US"/>
        </w:rPr>
        <w:t>Na jednej strane :</w:t>
      </w:r>
      <w:r w:rsidRPr="002F494E">
        <w:rPr>
          <w:rFonts w:eastAsia="Calibri" w:cs="Arial"/>
          <w:b/>
          <w:szCs w:val="22"/>
          <w:lang w:eastAsia="en-US"/>
        </w:rPr>
        <w:t xml:space="preserve"> </w:t>
      </w:r>
      <w:r w:rsidRPr="002F494E">
        <w:rPr>
          <w:rFonts w:eastAsia="Calibri" w:cs="Arial"/>
          <w:b/>
          <w:szCs w:val="22"/>
          <w:lang w:eastAsia="en-US"/>
        </w:rPr>
        <w:tab/>
      </w:r>
      <w:r w:rsidRPr="002F494E">
        <w:rPr>
          <w:rFonts w:eastAsia="Calibri" w:cs="Arial"/>
          <w:b/>
          <w:szCs w:val="22"/>
          <w:lang w:eastAsia="en-US"/>
        </w:rPr>
        <w:tab/>
      </w:r>
      <w:r w:rsidRPr="002F494E">
        <w:rPr>
          <w:rFonts w:eastAsia="Calibri" w:cs="Arial"/>
          <w:b/>
          <w:szCs w:val="22"/>
          <w:lang w:eastAsia="en-US"/>
        </w:rPr>
        <w:tab/>
      </w:r>
    </w:p>
    <w:p w14:paraId="17D7A4E0" w14:textId="77777777" w:rsidR="002E3091" w:rsidRPr="002F494E" w:rsidRDefault="002E3091" w:rsidP="002E3091">
      <w:pPr>
        <w:widowControl w:val="0"/>
        <w:tabs>
          <w:tab w:val="left" w:pos="1985"/>
        </w:tabs>
        <w:autoSpaceDE w:val="0"/>
        <w:autoSpaceDN w:val="0"/>
        <w:adjustRightInd w:val="0"/>
        <w:ind w:left="709" w:hanging="709"/>
        <w:jc w:val="both"/>
        <w:rPr>
          <w:rFonts w:eastAsia="Calibri" w:cs="Arial"/>
          <w:szCs w:val="22"/>
          <w:lang w:eastAsia="en-US"/>
        </w:rPr>
      </w:pPr>
    </w:p>
    <w:p w14:paraId="432D7986" w14:textId="77777777" w:rsidR="00071B61" w:rsidRDefault="00071B61" w:rsidP="00071B61">
      <w:pPr>
        <w:ind w:left="2880" w:hanging="2880"/>
        <w:jc w:val="both"/>
        <w:rPr>
          <w:rFonts w:eastAsia="Calibri" w:cs="Arial"/>
          <w:szCs w:val="22"/>
          <w:lang w:eastAsia="en-US"/>
        </w:rPr>
      </w:pPr>
      <w:r>
        <w:rPr>
          <w:rFonts w:eastAsia="Calibri" w:cs="Arial"/>
          <w:szCs w:val="22"/>
          <w:lang w:eastAsia="en-US"/>
        </w:rPr>
        <w:t>1.1.</w:t>
      </w:r>
      <w:r w:rsidR="002E3091" w:rsidRPr="002F494E">
        <w:rPr>
          <w:rFonts w:eastAsia="Calibri" w:cs="Arial"/>
          <w:szCs w:val="22"/>
          <w:lang w:eastAsia="en-US"/>
        </w:rPr>
        <w:t xml:space="preserve">Objednávateľ: </w:t>
      </w:r>
    </w:p>
    <w:p w14:paraId="71902E18" w14:textId="77777777" w:rsidR="00071B61" w:rsidRDefault="00071B61" w:rsidP="00071B61">
      <w:pPr>
        <w:ind w:left="2880" w:hanging="2880"/>
        <w:jc w:val="both"/>
        <w:rPr>
          <w:rFonts w:eastAsia="Calibri" w:cs="Arial"/>
          <w:szCs w:val="22"/>
          <w:lang w:eastAsia="en-US"/>
        </w:rPr>
      </w:pPr>
    </w:p>
    <w:p w14:paraId="46DCD6AD" w14:textId="2654D8E6" w:rsidR="002E3091" w:rsidRPr="00D24606" w:rsidRDefault="00071B61" w:rsidP="00071B61">
      <w:pPr>
        <w:ind w:left="2880" w:hanging="2880"/>
        <w:jc w:val="both"/>
        <w:rPr>
          <w:rFonts w:eastAsia="Calibri" w:cs="Arial"/>
          <w:szCs w:val="22"/>
          <w:lang w:eastAsia="en-US"/>
        </w:rPr>
      </w:pPr>
      <w:r>
        <w:rPr>
          <w:rFonts w:eastAsia="Calibri" w:cs="Arial"/>
          <w:szCs w:val="22"/>
          <w:lang w:eastAsia="en-US"/>
        </w:rPr>
        <w:t xml:space="preserve">Názov:               </w:t>
      </w:r>
      <w:r w:rsidR="002E3091" w:rsidRPr="002F494E">
        <w:rPr>
          <w:rFonts w:eastAsia="Calibri" w:cs="Arial"/>
          <w:szCs w:val="22"/>
          <w:lang w:eastAsia="en-US"/>
        </w:rPr>
        <w:tab/>
      </w:r>
      <w:r>
        <w:rPr>
          <w:rFonts w:eastAsia="Calibri" w:cs="Arial"/>
          <w:szCs w:val="22"/>
          <w:lang w:eastAsia="en-US"/>
        </w:rPr>
        <w:t>Mesto Rimavská Sobota</w:t>
      </w:r>
    </w:p>
    <w:p w14:paraId="2124989F" w14:textId="63A1DC17" w:rsidR="002E3091" w:rsidRPr="002F494E" w:rsidRDefault="002E3091" w:rsidP="00553A61">
      <w:pPr>
        <w:suppressAutoHyphens/>
        <w:ind w:right="-57"/>
        <w:rPr>
          <w:rFonts w:eastAsia="Calibri" w:cs="Arial"/>
          <w:szCs w:val="22"/>
          <w:lang w:eastAsia="ar-SA"/>
        </w:rPr>
      </w:pPr>
      <w:r w:rsidRPr="002F494E">
        <w:rPr>
          <w:rFonts w:eastAsia="Calibri" w:cs="Arial"/>
          <w:szCs w:val="22"/>
          <w:lang w:eastAsia="ar-SA"/>
        </w:rPr>
        <w:t>Sídlo organizácie</w:t>
      </w:r>
      <w:r w:rsidRPr="002F494E">
        <w:rPr>
          <w:rFonts w:eastAsia="Calibri" w:cs="Arial"/>
          <w:bCs/>
          <w:szCs w:val="22"/>
          <w:lang w:eastAsia="ar-SA"/>
        </w:rPr>
        <w:t xml:space="preserve">: </w:t>
      </w:r>
      <w:r w:rsidRPr="002F494E">
        <w:rPr>
          <w:rFonts w:eastAsia="Calibri" w:cs="Arial"/>
          <w:bCs/>
          <w:szCs w:val="22"/>
          <w:lang w:eastAsia="ar-SA"/>
        </w:rPr>
        <w:tab/>
      </w:r>
      <w:r w:rsidR="00071B61">
        <w:rPr>
          <w:rFonts w:eastAsia="Calibri" w:cs="Arial"/>
          <w:bCs/>
          <w:szCs w:val="22"/>
          <w:lang w:eastAsia="ar-SA"/>
        </w:rPr>
        <w:t xml:space="preserve">          Svätoplukova 9, 979 01 Rimavská Sobota </w:t>
      </w:r>
    </w:p>
    <w:p w14:paraId="13FFC336" w14:textId="71B94574"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IČO:</w:t>
      </w:r>
      <w:r w:rsidRPr="00553A61">
        <w:rPr>
          <w:rFonts w:eastAsia="Calibri" w:cs="Arial"/>
          <w:szCs w:val="22"/>
          <w:lang w:eastAsia="en-US"/>
        </w:rPr>
        <w:tab/>
      </w:r>
      <w:r w:rsidRPr="00553A61">
        <w:rPr>
          <w:rFonts w:eastAsia="Calibri" w:cs="Arial"/>
          <w:szCs w:val="22"/>
          <w:lang w:eastAsia="en-US"/>
        </w:rPr>
        <w:tab/>
      </w:r>
      <w:r w:rsidRPr="00553A61">
        <w:rPr>
          <w:rFonts w:eastAsia="Calibri" w:cs="Arial"/>
          <w:szCs w:val="22"/>
          <w:lang w:eastAsia="en-US"/>
        </w:rPr>
        <w:tab/>
      </w:r>
      <w:r>
        <w:rPr>
          <w:rFonts w:eastAsia="Calibri" w:cs="Arial"/>
          <w:szCs w:val="22"/>
          <w:lang w:eastAsia="en-US"/>
        </w:rPr>
        <w:tab/>
      </w:r>
      <w:r w:rsidR="00071B61">
        <w:rPr>
          <w:rFonts w:eastAsia="Calibri" w:cs="Arial"/>
          <w:szCs w:val="22"/>
          <w:lang w:eastAsia="en-US"/>
        </w:rPr>
        <w:t>00319031</w:t>
      </w:r>
    </w:p>
    <w:p w14:paraId="55F0B1FA" w14:textId="14F01302"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 xml:space="preserve">DIČ: </w:t>
      </w:r>
      <w:r w:rsidRPr="00553A61">
        <w:rPr>
          <w:rFonts w:eastAsia="Calibri" w:cs="Arial"/>
          <w:szCs w:val="22"/>
          <w:lang w:eastAsia="en-US"/>
        </w:rPr>
        <w:tab/>
      </w:r>
      <w:r w:rsidRPr="00553A61">
        <w:rPr>
          <w:rFonts w:eastAsia="Calibri" w:cs="Arial"/>
          <w:szCs w:val="22"/>
          <w:lang w:eastAsia="en-US"/>
        </w:rPr>
        <w:tab/>
      </w:r>
      <w:r w:rsidRPr="00553A61">
        <w:rPr>
          <w:rFonts w:eastAsia="Calibri" w:cs="Arial"/>
          <w:szCs w:val="22"/>
          <w:lang w:eastAsia="en-US"/>
        </w:rPr>
        <w:tab/>
      </w:r>
      <w:r>
        <w:rPr>
          <w:rFonts w:eastAsia="Calibri" w:cs="Arial"/>
          <w:szCs w:val="22"/>
          <w:lang w:eastAsia="en-US"/>
        </w:rPr>
        <w:tab/>
      </w:r>
      <w:r w:rsidR="00071B61">
        <w:rPr>
          <w:rFonts w:eastAsia="Calibri" w:cs="Arial"/>
          <w:szCs w:val="22"/>
          <w:lang w:eastAsia="en-US"/>
        </w:rPr>
        <w:t>2021230398</w:t>
      </w:r>
    </w:p>
    <w:p w14:paraId="31A73A8A" w14:textId="112BD951" w:rsidR="00553A61" w:rsidRPr="00553A61" w:rsidRDefault="00553A61" w:rsidP="0094075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Číslo účtu (IBAN)</w:t>
      </w:r>
      <w:r>
        <w:rPr>
          <w:rFonts w:eastAsia="Calibri" w:cs="Arial"/>
          <w:szCs w:val="22"/>
          <w:lang w:eastAsia="en-US"/>
        </w:rPr>
        <w:t>:</w:t>
      </w:r>
      <w:r w:rsidRPr="00553A61">
        <w:rPr>
          <w:rFonts w:eastAsia="Calibri" w:cs="Arial"/>
          <w:szCs w:val="22"/>
          <w:lang w:eastAsia="en-US"/>
        </w:rPr>
        <w:t xml:space="preserve"> </w:t>
      </w:r>
      <w:r w:rsidRPr="00553A61">
        <w:rPr>
          <w:rFonts w:eastAsia="Calibri" w:cs="Arial"/>
          <w:szCs w:val="22"/>
          <w:lang w:eastAsia="en-US"/>
        </w:rPr>
        <w:tab/>
      </w:r>
      <w:r w:rsidRPr="00553A61">
        <w:rPr>
          <w:rFonts w:eastAsia="Calibri" w:cs="Arial"/>
          <w:szCs w:val="22"/>
          <w:lang w:eastAsia="en-US"/>
        </w:rPr>
        <w:tab/>
      </w:r>
      <w:r>
        <w:rPr>
          <w:rFonts w:eastAsia="Calibri" w:cs="Arial"/>
          <w:szCs w:val="22"/>
          <w:lang w:eastAsia="en-US"/>
        </w:rPr>
        <w:tab/>
      </w:r>
      <w:r w:rsidR="00314C08">
        <w:rPr>
          <w:rFonts w:eastAsia="Calibri" w:cs="Arial"/>
          <w:szCs w:val="22"/>
          <w:lang w:eastAsia="en-US"/>
        </w:rPr>
        <w:t>SK14 0900 0000 0003 8146 4764</w:t>
      </w:r>
      <w:r w:rsidRPr="00553A61">
        <w:rPr>
          <w:rFonts w:eastAsia="Calibri" w:cs="Arial"/>
          <w:szCs w:val="22"/>
          <w:lang w:eastAsia="en-US"/>
        </w:rPr>
        <w:tab/>
      </w:r>
    </w:p>
    <w:p w14:paraId="777D910D" w14:textId="65637C19"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 xml:space="preserve">Bankové spojenie:     </w:t>
      </w:r>
      <w:r w:rsidRPr="00553A61">
        <w:rPr>
          <w:rFonts w:eastAsia="Calibri" w:cs="Arial"/>
          <w:szCs w:val="22"/>
          <w:lang w:eastAsia="en-US"/>
        </w:rPr>
        <w:tab/>
      </w:r>
      <w:r w:rsidRPr="00553A61">
        <w:rPr>
          <w:rFonts w:eastAsia="Calibri" w:cs="Arial"/>
          <w:szCs w:val="22"/>
          <w:lang w:eastAsia="en-US"/>
        </w:rPr>
        <w:tab/>
      </w:r>
      <w:r w:rsidR="00940751">
        <w:rPr>
          <w:rFonts w:eastAsia="Calibri" w:cs="Arial"/>
          <w:szCs w:val="22"/>
          <w:lang w:eastAsia="en-US"/>
        </w:rPr>
        <w:t xml:space="preserve">Slovenská sporiteľňa, </w:t>
      </w:r>
      <w:proofErr w:type="spellStart"/>
      <w:r w:rsidR="00940751">
        <w:rPr>
          <w:rFonts w:eastAsia="Calibri" w:cs="Arial"/>
          <w:szCs w:val="22"/>
          <w:lang w:eastAsia="en-US"/>
        </w:rPr>
        <w:t>a.s</w:t>
      </w:r>
      <w:proofErr w:type="spellEnd"/>
      <w:r w:rsidR="00940751">
        <w:rPr>
          <w:rFonts w:eastAsia="Calibri" w:cs="Arial"/>
          <w:szCs w:val="22"/>
          <w:lang w:eastAsia="en-US"/>
        </w:rPr>
        <w:t>.</w:t>
      </w:r>
    </w:p>
    <w:p w14:paraId="2732A685" w14:textId="0A2D06C5"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Štatutárny orgán:</w:t>
      </w:r>
      <w:r w:rsidRPr="00553A61">
        <w:rPr>
          <w:rFonts w:eastAsia="Calibri" w:cs="Arial"/>
          <w:szCs w:val="22"/>
          <w:lang w:eastAsia="en-US"/>
        </w:rPr>
        <w:tab/>
      </w:r>
      <w:r w:rsidRPr="00553A61">
        <w:rPr>
          <w:rFonts w:eastAsia="Calibri" w:cs="Arial"/>
          <w:szCs w:val="22"/>
          <w:lang w:eastAsia="en-US"/>
        </w:rPr>
        <w:tab/>
      </w:r>
      <w:r w:rsidRPr="00553A61">
        <w:rPr>
          <w:rFonts w:eastAsia="Calibri" w:cs="Arial"/>
          <w:szCs w:val="22"/>
          <w:lang w:eastAsia="en-US"/>
        </w:rPr>
        <w:tab/>
      </w:r>
      <w:r w:rsidR="00940751">
        <w:rPr>
          <w:rFonts w:eastAsia="Calibri" w:cs="Arial"/>
          <w:szCs w:val="22"/>
          <w:lang w:eastAsia="en-US"/>
        </w:rPr>
        <w:t>JUDr. Jozef ŠIMKO, primátor mesta</w:t>
      </w:r>
    </w:p>
    <w:p w14:paraId="5D2B0D76" w14:textId="77777777"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Oprávnený rokovať</w:t>
      </w:r>
    </w:p>
    <w:p w14:paraId="57B05D34" w14:textId="4A4E2235"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vo veciach zmluvných:</w:t>
      </w:r>
      <w:r w:rsidRPr="00553A61">
        <w:rPr>
          <w:rFonts w:eastAsia="Calibri" w:cs="Arial"/>
          <w:szCs w:val="22"/>
          <w:lang w:eastAsia="en-US"/>
        </w:rPr>
        <w:tab/>
      </w:r>
      <w:r w:rsidRPr="00553A61">
        <w:rPr>
          <w:rFonts w:eastAsia="Calibri" w:cs="Arial"/>
          <w:szCs w:val="22"/>
          <w:lang w:eastAsia="en-US"/>
        </w:rPr>
        <w:tab/>
      </w:r>
      <w:r w:rsidR="00940751">
        <w:rPr>
          <w:rFonts w:eastAsia="Calibri" w:cs="Arial"/>
          <w:szCs w:val="22"/>
          <w:lang w:eastAsia="en-US"/>
        </w:rPr>
        <w:t>JUDr. Jozef ŠIMKO, primátor mesta</w:t>
      </w:r>
    </w:p>
    <w:p w14:paraId="23F47EF7" w14:textId="68EFC01B"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vo veciach technických:</w:t>
      </w:r>
      <w:r w:rsidRPr="00553A61">
        <w:rPr>
          <w:rFonts w:eastAsia="Calibri" w:cs="Arial"/>
          <w:szCs w:val="22"/>
          <w:lang w:eastAsia="en-US"/>
        </w:rPr>
        <w:tab/>
      </w:r>
      <w:r w:rsidR="00940751">
        <w:rPr>
          <w:rFonts w:eastAsia="Calibri" w:cs="Arial"/>
          <w:szCs w:val="22"/>
          <w:lang w:eastAsia="en-US"/>
        </w:rPr>
        <w:t>Ing. Michal JUHANIAK</w:t>
      </w:r>
      <w:r w:rsidRPr="00553A61">
        <w:rPr>
          <w:rFonts w:eastAsia="Calibri" w:cs="Arial"/>
          <w:szCs w:val="22"/>
          <w:lang w:eastAsia="en-US"/>
        </w:rPr>
        <w:t xml:space="preserve"> </w:t>
      </w:r>
    </w:p>
    <w:p w14:paraId="75B792DC" w14:textId="102EC052"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Telefón:</w:t>
      </w:r>
      <w:r w:rsidRPr="00553A61">
        <w:rPr>
          <w:rFonts w:eastAsia="Calibri" w:cs="Arial"/>
          <w:szCs w:val="22"/>
          <w:lang w:eastAsia="en-US"/>
        </w:rPr>
        <w:tab/>
      </w:r>
      <w:r w:rsidRPr="00553A61">
        <w:rPr>
          <w:rFonts w:eastAsia="Calibri" w:cs="Arial"/>
          <w:szCs w:val="22"/>
          <w:lang w:eastAsia="en-US"/>
        </w:rPr>
        <w:tab/>
      </w:r>
      <w:r w:rsidRPr="00553A61">
        <w:rPr>
          <w:rFonts w:eastAsia="Calibri" w:cs="Arial"/>
          <w:szCs w:val="22"/>
          <w:lang w:eastAsia="en-US"/>
        </w:rPr>
        <w:tab/>
      </w:r>
      <w:r w:rsidR="00940751">
        <w:rPr>
          <w:rFonts w:eastAsia="Calibri" w:cs="Arial"/>
          <w:szCs w:val="22"/>
          <w:lang w:eastAsia="en-US"/>
        </w:rPr>
        <w:t>047/5631139</w:t>
      </w:r>
    </w:p>
    <w:p w14:paraId="1E89E68E" w14:textId="2248FD84" w:rsidR="00553A61" w:rsidRPr="00553A61" w:rsidRDefault="00553A61" w:rsidP="00553A61">
      <w:pPr>
        <w:widowControl w:val="0"/>
        <w:tabs>
          <w:tab w:val="left" w:pos="1985"/>
        </w:tabs>
        <w:autoSpaceDE w:val="0"/>
        <w:autoSpaceDN w:val="0"/>
        <w:adjustRightInd w:val="0"/>
        <w:ind w:left="709" w:hanging="709"/>
        <w:jc w:val="both"/>
        <w:rPr>
          <w:rFonts w:eastAsia="Calibri" w:cs="Arial"/>
          <w:szCs w:val="22"/>
          <w:lang w:eastAsia="en-US"/>
        </w:rPr>
      </w:pPr>
      <w:r w:rsidRPr="00553A61">
        <w:rPr>
          <w:rFonts w:eastAsia="Calibri" w:cs="Arial"/>
          <w:szCs w:val="22"/>
          <w:lang w:eastAsia="en-US"/>
        </w:rPr>
        <w:t>E-mail:</w:t>
      </w:r>
      <w:r w:rsidRPr="00553A61">
        <w:rPr>
          <w:rFonts w:eastAsia="Calibri" w:cs="Arial"/>
          <w:szCs w:val="22"/>
          <w:lang w:eastAsia="en-US"/>
        </w:rPr>
        <w:tab/>
      </w:r>
      <w:r w:rsidRPr="00553A61">
        <w:rPr>
          <w:rFonts w:eastAsia="Calibri" w:cs="Arial"/>
          <w:szCs w:val="22"/>
          <w:lang w:eastAsia="en-US"/>
        </w:rPr>
        <w:tab/>
      </w:r>
      <w:r w:rsidRPr="00553A61">
        <w:rPr>
          <w:rFonts w:eastAsia="Calibri" w:cs="Arial"/>
          <w:szCs w:val="22"/>
          <w:lang w:eastAsia="en-US"/>
        </w:rPr>
        <w:tab/>
      </w:r>
      <w:r>
        <w:rPr>
          <w:rFonts w:eastAsia="Calibri" w:cs="Arial"/>
          <w:szCs w:val="22"/>
          <w:lang w:eastAsia="en-US"/>
        </w:rPr>
        <w:tab/>
      </w:r>
      <w:r w:rsidR="000B2501">
        <w:rPr>
          <w:rFonts w:eastAsia="Calibri" w:cs="Arial"/>
          <w:szCs w:val="22"/>
          <w:lang w:eastAsia="en-US"/>
        </w:rPr>
        <w:t>mesto@rimavskasobota.sk</w:t>
      </w:r>
    </w:p>
    <w:p w14:paraId="317B6580" w14:textId="65327DE7" w:rsidR="00553A61" w:rsidRDefault="00553A61" w:rsidP="00553A61">
      <w:pPr>
        <w:widowControl w:val="0"/>
        <w:tabs>
          <w:tab w:val="left" w:pos="1985"/>
        </w:tabs>
        <w:autoSpaceDE w:val="0"/>
        <w:autoSpaceDN w:val="0"/>
        <w:adjustRightInd w:val="0"/>
        <w:ind w:left="709" w:hanging="709"/>
        <w:jc w:val="both"/>
        <w:rPr>
          <w:rFonts w:eastAsia="Calibri" w:cs="Arial"/>
          <w:i/>
          <w:szCs w:val="22"/>
          <w:lang w:eastAsia="en-US"/>
        </w:rPr>
      </w:pPr>
      <w:r w:rsidRPr="00553A61">
        <w:rPr>
          <w:rFonts w:eastAsia="Calibri" w:cs="Arial"/>
          <w:szCs w:val="22"/>
          <w:lang w:eastAsia="en-US"/>
        </w:rPr>
        <w:tab/>
      </w:r>
      <w:r>
        <w:rPr>
          <w:rFonts w:eastAsia="Calibri" w:cs="Arial"/>
          <w:szCs w:val="22"/>
          <w:lang w:eastAsia="en-US"/>
        </w:rPr>
        <w:tab/>
        <w:t xml:space="preserve"> </w:t>
      </w:r>
      <w:r w:rsidRPr="00553A61">
        <w:rPr>
          <w:rFonts w:eastAsia="Calibri" w:cs="Arial"/>
          <w:i/>
          <w:szCs w:val="22"/>
          <w:lang w:eastAsia="en-US"/>
        </w:rPr>
        <w:t xml:space="preserve"> </w:t>
      </w:r>
    </w:p>
    <w:p w14:paraId="65F1A33C" w14:textId="77777777" w:rsidR="002E3091" w:rsidRPr="002F494E" w:rsidRDefault="00A06167" w:rsidP="00553A61">
      <w:pPr>
        <w:widowControl w:val="0"/>
        <w:tabs>
          <w:tab w:val="left" w:pos="1985"/>
        </w:tabs>
        <w:autoSpaceDE w:val="0"/>
        <w:autoSpaceDN w:val="0"/>
        <w:adjustRightInd w:val="0"/>
        <w:ind w:left="709" w:hanging="709"/>
        <w:jc w:val="both"/>
        <w:rPr>
          <w:rFonts w:eastAsia="Calibri" w:cs="Arial"/>
          <w:i/>
          <w:szCs w:val="22"/>
          <w:lang w:eastAsia="en-US"/>
        </w:rPr>
      </w:pPr>
      <w:r w:rsidRPr="002F494E">
        <w:rPr>
          <w:rFonts w:eastAsia="Calibri" w:cs="Arial"/>
          <w:i/>
          <w:szCs w:val="22"/>
          <w:lang w:eastAsia="en-US"/>
        </w:rPr>
        <w:t>(ďalej len „objednávateľ“)</w:t>
      </w:r>
    </w:p>
    <w:p w14:paraId="0210166F" w14:textId="77777777" w:rsidR="002E3091" w:rsidRPr="002F494E" w:rsidRDefault="002E3091" w:rsidP="002E3091">
      <w:pPr>
        <w:jc w:val="both"/>
        <w:rPr>
          <w:rFonts w:eastAsia="Calibri" w:cs="Arial"/>
          <w:szCs w:val="22"/>
          <w:lang w:eastAsia="en-US"/>
        </w:rPr>
      </w:pPr>
    </w:p>
    <w:p w14:paraId="3E394770" w14:textId="77777777" w:rsidR="002E3091" w:rsidRPr="002F494E" w:rsidRDefault="002E3091" w:rsidP="002E3091">
      <w:pPr>
        <w:spacing w:after="120"/>
        <w:jc w:val="both"/>
        <w:rPr>
          <w:rFonts w:eastAsia="Calibri" w:cs="Arial"/>
          <w:szCs w:val="22"/>
          <w:lang w:eastAsia="en-US"/>
        </w:rPr>
      </w:pPr>
      <w:r w:rsidRPr="002F494E">
        <w:rPr>
          <w:rFonts w:eastAsia="Calibri" w:cs="Arial"/>
          <w:szCs w:val="22"/>
          <w:lang w:eastAsia="en-US"/>
        </w:rPr>
        <w:t>a</w:t>
      </w:r>
    </w:p>
    <w:p w14:paraId="3676667D"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na strane druhej:</w:t>
      </w:r>
      <w:r w:rsidRPr="002F494E">
        <w:rPr>
          <w:rFonts w:eastAsia="Calibri" w:cs="Arial"/>
          <w:bCs/>
          <w:szCs w:val="22"/>
          <w:lang w:eastAsia="en-US"/>
        </w:rPr>
        <w:tab/>
      </w:r>
    </w:p>
    <w:p w14:paraId="774688DF" w14:textId="77777777" w:rsidR="002E3091" w:rsidRPr="002F494E" w:rsidRDefault="002E3091" w:rsidP="002E3091">
      <w:pPr>
        <w:jc w:val="both"/>
        <w:rPr>
          <w:rFonts w:eastAsia="Calibri" w:cs="Arial"/>
          <w:bCs/>
          <w:szCs w:val="22"/>
          <w:lang w:eastAsia="en-US"/>
        </w:rPr>
      </w:pPr>
    </w:p>
    <w:p w14:paraId="67FDCD71" w14:textId="77777777" w:rsidR="002E3091" w:rsidRPr="002F494E" w:rsidRDefault="00D706A5" w:rsidP="002E3091">
      <w:pPr>
        <w:ind w:left="2880" w:hanging="2880"/>
        <w:jc w:val="both"/>
        <w:rPr>
          <w:rFonts w:eastAsia="Calibri" w:cs="Arial"/>
          <w:i/>
          <w:color w:val="FF0000"/>
          <w:szCs w:val="22"/>
          <w:lang w:eastAsia="en-US"/>
        </w:rPr>
      </w:pPr>
      <w:r>
        <w:rPr>
          <w:rFonts w:eastAsia="Calibri" w:cs="Arial"/>
          <w:szCs w:val="22"/>
          <w:lang w:eastAsia="en-US"/>
        </w:rPr>
        <w:t>1.2</w:t>
      </w:r>
      <w:r w:rsidR="002E3091">
        <w:rPr>
          <w:rFonts w:eastAsia="Calibri" w:cs="Arial"/>
          <w:szCs w:val="22"/>
          <w:lang w:eastAsia="en-US"/>
        </w:rPr>
        <w:t xml:space="preserve"> </w:t>
      </w:r>
      <w:r w:rsidR="002E3091" w:rsidRPr="002F494E">
        <w:rPr>
          <w:rFonts w:eastAsia="Calibri" w:cs="Arial"/>
          <w:szCs w:val="22"/>
          <w:lang w:eastAsia="en-US"/>
        </w:rPr>
        <w:t xml:space="preserve">Zhotoviteľ: </w:t>
      </w:r>
      <w:r w:rsidR="002E3091" w:rsidRPr="002F494E">
        <w:rPr>
          <w:rFonts w:eastAsia="Calibri" w:cs="Arial"/>
          <w:i/>
          <w:color w:val="FF0000"/>
          <w:szCs w:val="22"/>
          <w:lang w:eastAsia="en-US"/>
        </w:rPr>
        <w:t>(doplní uchádzač)</w:t>
      </w:r>
    </w:p>
    <w:p w14:paraId="54536C85" w14:textId="77777777" w:rsidR="00071B61" w:rsidRDefault="00071B61" w:rsidP="002E3091">
      <w:pPr>
        <w:jc w:val="both"/>
        <w:rPr>
          <w:rFonts w:eastAsia="Calibri" w:cs="Arial"/>
          <w:szCs w:val="22"/>
          <w:lang w:eastAsia="en-US"/>
        </w:rPr>
      </w:pPr>
    </w:p>
    <w:p w14:paraId="0EBF60C3" w14:textId="43454ACD"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Obchodné meno: </w:t>
      </w:r>
    </w:p>
    <w:p w14:paraId="5EEFE437"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 xml:space="preserve">Sídlo (miesto podnikania): </w:t>
      </w:r>
    </w:p>
    <w:p w14:paraId="341307D8" w14:textId="77777777" w:rsidR="002E3091" w:rsidRPr="002F494E" w:rsidRDefault="002E3091" w:rsidP="002E3091">
      <w:pPr>
        <w:tabs>
          <w:tab w:val="left" w:pos="2127"/>
        </w:tabs>
        <w:jc w:val="both"/>
        <w:rPr>
          <w:rFonts w:eastAsia="Calibri" w:cs="Arial"/>
          <w:szCs w:val="22"/>
          <w:lang w:eastAsia="en-US"/>
        </w:rPr>
      </w:pPr>
      <w:r w:rsidRPr="002F494E">
        <w:rPr>
          <w:rFonts w:eastAsia="Calibri" w:cs="Arial"/>
          <w:szCs w:val="22"/>
          <w:lang w:eastAsia="en-US"/>
        </w:rPr>
        <w:t xml:space="preserve">IČO: </w:t>
      </w:r>
    </w:p>
    <w:p w14:paraId="5920B898"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DIČ: </w:t>
      </w:r>
    </w:p>
    <w:p w14:paraId="575671DD"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 xml:space="preserve">IČ DPH: </w:t>
      </w:r>
    </w:p>
    <w:p w14:paraId="2A5B128A" w14:textId="77777777" w:rsidR="002E3091" w:rsidRPr="002F494E" w:rsidRDefault="002E3091" w:rsidP="002E3091">
      <w:pPr>
        <w:ind w:left="1416" w:hanging="1416"/>
        <w:jc w:val="both"/>
        <w:rPr>
          <w:rFonts w:eastAsia="Calibri" w:cs="Arial"/>
          <w:szCs w:val="22"/>
          <w:lang w:eastAsia="en-US"/>
        </w:rPr>
      </w:pPr>
      <w:r w:rsidRPr="002F494E">
        <w:rPr>
          <w:rFonts w:eastAsia="Calibri" w:cs="Arial"/>
          <w:szCs w:val="22"/>
          <w:lang w:eastAsia="en-US"/>
        </w:rPr>
        <w:t>Štatutárny orgán:</w:t>
      </w:r>
    </w:p>
    <w:p w14:paraId="02E2F727"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Bankové spojenie:</w:t>
      </w:r>
    </w:p>
    <w:p w14:paraId="58303D6D"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IBAN:</w:t>
      </w:r>
    </w:p>
    <w:p w14:paraId="4DB16986" w14:textId="77777777" w:rsidR="002E3091" w:rsidRPr="002F494E" w:rsidRDefault="002E3091" w:rsidP="002E3091">
      <w:pPr>
        <w:jc w:val="both"/>
        <w:rPr>
          <w:rFonts w:eastAsia="Calibri" w:cs="Arial"/>
          <w:bCs/>
          <w:szCs w:val="22"/>
          <w:lang w:eastAsia="en-US"/>
        </w:rPr>
      </w:pPr>
      <w:r w:rsidRPr="002F494E">
        <w:rPr>
          <w:rFonts w:eastAsia="Calibri" w:cs="Arial"/>
          <w:bCs/>
          <w:szCs w:val="22"/>
          <w:lang w:eastAsia="en-US"/>
        </w:rPr>
        <w:t>SWIFT:</w:t>
      </w:r>
    </w:p>
    <w:p w14:paraId="2A2A0BE1"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Zapísaný v:</w:t>
      </w:r>
    </w:p>
    <w:p w14:paraId="2A16742E" w14:textId="77777777" w:rsidR="002E3091" w:rsidRPr="002F494E" w:rsidRDefault="002E3091" w:rsidP="002E3091">
      <w:pPr>
        <w:jc w:val="both"/>
        <w:rPr>
          <w:rFonts w:eastAsia="Calibri" w:cs="Arial"/>
          <w:szCs w:val="22"/>
          <w:lang w:eastAsia="en-US"/>
        </w:rPr>
      </w:pPr>
      <w:r w:rsidRPr="002F494E">
        <w:rPr>
          <w:rFonts w:eastAsia="Calibri" w:cs="Arial"/>
          <w:szCs w:val="22"/>
          <w:lang w:eastAsia="en-US"/>
        </w:rPr>
        <w:t>Číslo zápisu:</w:t>
      </w:r>
    </w:p>
    <w:p w14:paraId="3A73E074" w14:textId="77777777" w:rsidR="002E3091" w:rsidRDefault="002E3091" w:rsidP="002E3091">
      <w:pPr>
        <w:jc w:val="both"/>
        <w:rPr>
          <w:rFonts w:eastAsia="Calibri" w:cs="Arial"/>
          <w:bCs/>
          <w:szCs w:val="22"/>
          <w:lang w:eastAsia="en-US"/>
        </w:rPr>
      </w:pPr>
      <w:r w:rsidRPr="002F494E">
        <w:rPr>
          <w:rFonts w:eastAsia="Calibri" w:cs="Arial"/>
          <w:bCs/>
          <w:szCs w:val="22"/>
          <w:lang w:eastAsia="en-US"/>
        </w:rPr>
        <w:t>Kontaktná osoba:</w:t>
      </w:r>
    </w:p>
    <w:p w14:paraId="0A769085" w14:textId="77777777" w:rsidR="002E3091" w:rsidRDefault="002E3091" w:rsidP="002E3091">
      <w:pPr>
        <w:jc w:val="both"/>
        <w:rPr>
          <w:rFonts w:eastAsia="Calibri" w:cs="Arial"/>
          <w:bCs/>
          <w:szCs w:val="22"/>
          <w:lang w:eastAsia="en-US"/>
        </w:rPr>
      </w:pPr>
      <w:r>
        <w:rPr>
          <w:rFonts w:eastAsia="Calibri" w:cs="Arial"/>
          <w:bCs/>
          <w:szCs w:val="22"/>
          <w:lang w:eastAsia="en-US"/>
        </w:rPr>
        <w:t>Tel:</w:t>
      </w:r>
    </w:p>
    <w:p w14:paraId="0192F1A5" w14:textId="77777777" w:rsidR="002E3091" w:rsidRPr="002F494E" w:rsidRDefault="002E3091" w:rsidP="002E3091">
      <w:pPr>
        <w:jc w:val="both"/>
        <w:rPr>
          <w:rFonts w:eastAsia="Calibri" w:cs="Arial"/>
          <w:bCs/>
          <w:szCs w:val="22"/>
          <w:lang w:eastAsia="en-US"/>
        </w:rPr>
      </w:pPr>
      <w:r>
        <w:rPr>
          <w:rFonts w:eastAsia="Calibri" w:cs="Arial"/>
          <w:bCs/>
          <w:szCs w:val="22"/>
          <w:lang w:eastAsia="en-US"/>
        </w:rPr>
        <w:t>Email:</w:t>
      </w:r>
    </w:p>
    <w:p w14:paraId="7D4D0AAC" w14:textId="77777777" w:rsidR="002E3091" w:rsidRPr="002F494E" w:rsidRDefault="002E3091" w:rsidP="002E3091">
      <w:pPr>
        <w:spacing w:after="120"/>
        <w:jc w:val="both"/>
        <w:rPr>
          <w:rFonts w:eastAsia="Calibri" w:cs="Arial"/>
          <w:i/>
          <w:szCs w:val="22"/>
          <w:lang w:eastAsia="en-US"/>
        </w:rPr>
      </w:pPr>
      <w:r w:rsidRPr="002F494E">
        <w:rPr>
          <w:rFonts w:eastAsia="Calibri" w:cs="Arial"/>
          <w:i/>
          <w:szCs w:val="22"/>
          <w:lang w:eastAsia="en-US"/>
        </w:rPr>
        <w:t>(ďalej len „zhotoviteľ“)</w:t>
      </w:r>
    </w:p>
    <w:p w14:paraId="0F9F707C" w14:textId="77777777" w:rsidR="002E3091" w:rsidRDefault="002E3091" w:rsidP="002E3091">
      <w:pPr>
        <w:spacing w:after="120"/>
        <w:jc w:val="both"/>
        <w:rPr>
          <w:rFonts w:eastAsia="Calibri" w:cs="Arial"/>
          <w:i/>
          <w:szCs w:val="22"/>
          <w:lang w:eastAsia="en-US"/>
        </w:rPr>
      </w:pPr>
      <w:r w:rsidRPr="002F494E">
        <w:rPr>
          <w:rFonts w:eastAsia="Calibri" w:cs="Arial"/>
          <w:i/>
          <w:szCs w:val="22"/>
          <w:lang w:eastAsia="en-US"/>
        </w:rPr>
        <w:t>(ďalej spoločne len</w:t>
      </w:r>
      <w:r>
        <w:rPr>
          <w:rFonts w:eastAsia="Calibri" w:cs="Arial"/>
          <w:i/>
          <w:szCs w:val="22"/>
          <w:lang w:eastAsia="en-US"/>
        </w:rPr>
        <w:t xml:space="preserve"> </w:t>
      </w:r>
      <w:r w:rsidRPr="002F494E">
        <w:rPr>
          <w:rFonts w:eastAsia="Calibri" w:cs="Arial"/>
          <w:i/>
          <w:szCs w:val="22"/>
          <w:lang w:eastAsia="en-US"/>
        </w:rPr>
        <w:t>„zmluvné strany“)</w:t>
      </w:r>
    </w:p>
    <w:p w14:paraId="72AAF7C5" w14:textId="77777777" w:rsidR="002E3091" w:rsidRPr="002F494E" w:rsidRDefault="002E3091" w:rsidP="002E3091">
      <w:pPr>
        <w:spacing w:after="120"/>
        <w:jc w:val="both"/>
        <w:rPr>
          <w:rFonts w:eastAsia="Calibri" w:cs="Arial"/>
          <w:i/>
          <w:szCs w:val="22"/>
          <w:lang w:eastAsia="en-US"/>
        </w:rPr>
      </w:pPr>
    </w:p>
    <w:p w14:paraId="23F03FA6" w14:textId="77777777" w:rsidR="002E3091" w:rsidRPr="002F494E" w:rsidRDefault="002E3091" w:rsidP="002E3091">
      <w:pPr>
        <w:ind w:left="2832" w:firstLine="708"/>
        <w:rPr>
          <w:rFonts w:eastAsia="Calibri" w:cs="Arial"/>
          <w:szCs w:val="22"/>
          <w:lang w:eastAsia="en-US"/>
        </w:rPr>
      </w:pPr>
      <w:r w:rsidRPr="002F494E">
        <w:rPr>
          <w:rFonts w:eastAsia="Calibri" w:cs="Arial"/>
          <w:b/>
          <w:szCs w:val="22"/>
          <w:lang w:eastAsia="en-US"/>
        </w:rPr>
        <w:t>Čl. 2. Predmet plnenia diela</w:t>
      </w:r>
    </w:p>
    <w:p w14:paraId="52C6792D" w14:textId="77777777" w:rsidR="002E3091" w:rsidRPr="002F494E" w:rsidRDefault="002E3091" w:rsidP="002E3091">
      <w:pPr>
        <w:widowControl w:val="0"/>
        <w:autoSpaceDE w:val="0"/>
        <w:autoSpaceDN w:val="0"/>
        <w:adjustRightInd w:val="0"/>
        <w:ind w:left="705" w:hanging="345"/>
        <w:jc w:val="center"/>
        <w:rPr>
          <w:rFonts w:eastAsia="Calibri" w:cs="Arial"/>
          <w:b/>
          <w:szCs w:val="22"/>
          <w:lang w:eastAsia="en-US"/>
        </w:rPr>
      </w:pPr>
    </w:p>
    <w:p w14:paraId="2323A431" w14:textId="63C2E9B3" w:rsidR="00BF71C1" w:rsidRPr="00BF71C1" w:rsidRDefault="002E3091" w:rsidP="00C0309E">
      <w:pPr>
        <w:widowControl w:val="0"/>
        <w:numPr>
          <w:ilvl w:val="1"/>
          <w:numId w:val="55"/>
        </w:numPr>
        <w:autoSpaceDE w:val="0"/>
        <w:autoSpaceDN w:val="0"/>
        <w:adjustRightInd w:val="0"/>
        <w:spacing w:after="160" w:line="259" w:lineRule="auto"/>
        <w:ind w:left="567" w:hanging="567"/>
        <w:jc w:val="both"/>
        <w:rPr>
          <w:rFonts w:cs="Arial"/>
          <w:noProof/>
          <w:szCs w:val="22"/>
        </w:rPr>
      </w:pPr>
      <w:r w:rsidRPr="00BF71C1">
        <w:rPr>
          <w:rFonts w:eastAsia="Calibri" w:cs="Arial"/>
          <w:szCs w:val="22"/>
          <w:lang w:eastAsia="en-US"/>
        </w:rPr>
        <w:t>Zhotoviteľ sa zaväzuje, že zabezpečí kompletnú realizáciu stavebných prác na predmet diela s </w:t>
      </w:r>
      <w:r w:rsidRPr="00BE1068">
        <w:rPr>
          <w:rFonts w:eastAsia="Calibri" w:cs="Arial"/>
          <w:szCs w:val="22"/>
          <w:lang w:eastAsia="en-US"/>
        </w:rPr>
        <w:t>názvom: „</w:t>
      </w:r>
      <w:r w:rsidR="00BE1068" w:rsidRPr="00BE1068">
        <w:rPr>
          <w:rFonts w:eastAsia="Calibri" w:cs="Arial"/>
          <w:b/>
          <w:bCs/>
          <w:szCs w:val="22"/>
          <w:lang w:eastAsia="en-US"/>
        </w:rPr>
        <w:t>Rekonštrukcia plavárne v Rimavskej Sobote</w:t>
      </w:r>
      <w:r w:rsidR="0014693D" w:rsidRPr="00BE1068">
        <w:rPr>
          <w:rFonts w:eastAsia="Calibri" w:cs="Arial"/>
          <w:b/>
          <w:bCs/>
          <w:szCs w:val="22"/>
          <w:lang w:eastAsia="en-US"/>
        </w:rPr>
        <w:t xml:space="preserve">“ </w:t>
      </w:r>
      <w:r w:rsidRPr="00BE1068">
        <w:rPr>
          <w:rFonts w:eastAsia="Calibri" w:cs="Arial"/>
          <w:szCs w:val="22"/>
          <w:lang w:eastAsia="en-US"/>
        </w:rPr>
        <w:t>(ďalej</w:t>
      </w:r>
      <w:r w:rsidRPr="00BF71C1">
        <w:rPr>
          <w:rFonts w:eastAsia="Calibri" w:cs="Arial"/>
          <w:szCs w:val="22"/>
          <w:lang w:eastAsia="en-US"/>
        </w:rPr>
        <w:t xml:space="preserve"> aj ako „Dielo“)</w:t>
      </w:r>
      <w:r w:rsidRPr="00BF71C1">
        <w:rPr>
          <w:rFonts w:eastAsia="Calibri" w:cs="Arial"/>
          <w:b/>
          <w:szCs w:val="22"/>
          <w:lang w:eastAsia="en-US"/>
        </w:rPr>
        <w:t xml:space="preserve"> </w:t>
      </w:r>
      <w:r w:rsidRPr="00BF71C1">
        <w:rPr>
          <w:rFonts w:eastAsia="Calibri" w:cs="Arial"/>
          <w:szCs w:val="22"/>
          <w:lang w:eastAsia="en-US"/>
        </w:rPr>
        <w:t>v rozsahu podľa</w:t>
      </w:r>
      <w:r w:rsidR="00BF71C1" w:rsidRPr="00BF71C1">
        <w:rPr>
          <w:rFonts w:eastAsia="Calibri" w:cs="Arial"/>
          <w:szCs w:val="22"/>
          <w:lang w:eastAsia="en-US"/>
        </w:rPr>
        <w:t>:</w:t>
      </w:r>
      <w:r w:rsidRPr="00BF71C1">
        <w:rPr>
          <w:rFonts w:eastAsia="Calibri" w:cs="Arial"/>
          <w:szCs w:val="22"/>
          <w:lang w:eastAsia="en-US"/>
        </w:rPr>
        <w:t xml:space="preserve"> </w:t>
      </w:r>
    </w:p>
    <w:p w14:paraId="295EB468" w14:textId="77777777" w:rsidR="002E3091" w:rsidRPr="00BF71C1" w:rsidRDefault="002E3091">
      <w:pPr>
        <w:widowControl w:val="0"/>
        <w:numPr>
          <w:ilvl w:val="0"/>
          <w:numId w:val="42"/>
        </w:numPr>
        <w:autoSpaceDE w:val="0"/>
        <w:autoSpaceDN w:val="0"/>
        <w:adjustRightInd w:val="0"/>
        <w:spacing w:after="160" w:line="259" w:lineRule="auto"/>
        <w:ind w:left="1134" w:hanging="567"/>
        <w:jc w:val="both"/>
        <w:rPr>
          <w:rFonts w:cs="Arial"/>
          <w:noProof/>
          <w:szCs w:val="22"/>
        </w:rPr>
      </w:pPr>
      <w:r w:rsidRPr="00BF71C1">
        <w:rPr>
          <w:rFonts w:cs="Arial"/>
          <w:noProof/>
          <w:szCs w:val="22"/>
        </w:rPr>
        <w:t>podmienok uvedených v tejto zmluve,</w:t>
      </w:r>
    </w:p>
    <w:p w14:paraId="313BD3FF" w14:textId="5FC8F6C2" w:rsidR="002E3091" w:rsidRPr="0063760B" w:rsidRDefault="002E3091">
      <w:pPr>
        <w:numPr>
          <w:ilvl w:val="0"/>
          <w:numId w:val="42"/>
        </w:numPr>
        <w:spacing w:after="160" w:line="259" w:lineRule="auto"/>
        <w:ind w:left="1134" w:hanging="567"/>
        <w:jc w:val="both"/>
        <w:rPr>
          <w:rFonts w:cs="Arial"/>
          <w:noProof/>
          <w:szCs w:val="22"/>
        </w:rPr>
      </w:pPr>
      <w:r w:rsidRPr="002F494E">
        <w:rPr>
          <w:rFonts w:cs="Arial"/>
          <w:noProof/>
          <w:szCs w:val="22"/>
        </w:rPr>
        <w:t>projektovej dokumentácie</w:t>
      </w:r>
      <w:r w:rsidRPr="00492D3F">
        <w:rPr>
          <w:rFonts w:cs="Arial"/>
          <w:noProof/>
          <w:szCs w:val="22"/>
        </w:rPr>
        <w:t xml:space="preserve"> </w:t>
      </w:r>
      <w:r w:rsidRPr="0063760B">
        <w:rPr>
          <w:rFonts w:cs="Arial"/>
          <w:noProof/>
          <w:szCs w:val="22"/>
        </w:rPr>
        <w:t xml:space="preserve">v Prílohe č. </w:t>
      </w:r>
      <w:r w:rsidR="00860B93" w:rsidRPr="0063760B">
        <w:rPr>
          <w:rFonts w:cs="Arial"/>
          <w:noProof/>
          <w:szCs w:val="22"/>
        </w:rPr>
        <w:t>1</w:t>
      </w:r>
      <w:r w:rsidRPr="0063760B">
        <w:rPr>
          <w:rFonts w:cs="Arial"/>
          <w:noProof/>
          <w:szCs w:val="22"/>
        </w:rPr>
        <w:t xml:space="preserve"> k tejto zmluve, ktorá bola </w:t>
      </w:r>
      <w:r w:rsidR="00BF71C1" w:rsidRPr="0063760B">
        <w:rPr>
          <w:rFonts w:cs="Arial"/>
          <w:noProof/>
          <w:szCs w:val="22"/>
        </w:rPr>
        <w:t>objednávateľom</w:t>
      </w:r>
      <w:r w:rsidRPr="0063760B">
        <w:rPr>
          <w:rFonts w:cs="Arial"/>
          <w:noProof/>
          <w:szCs w:val="22"/>
        </w:rPr>
        <w:t xml:space="preserve"> poskytnutá</w:t>
      </w:r>
      <w:r w:rsidR="00BF71C1" w:rsidRPr="0063760B">
        <w:rPr>
          <w:rFonts w:cs="Arial"/>
          <w:noProof/>
          <w:szCs w:val="22"/>
        </w:rPr>
        <w:t xml:space="preserve"> zhotoviteľovi</w:t>
      </w:r>
      <w:r w:rsidRPr="0063760B">
        <w:rPr>
          <w:rFonts w:cs="Arial"/>
          <w:noProof/>
          <w:szCs w:val="22"/>
        </w:rPr>
        <w:t>,</w:t>
      </w:r>
      <w:r w:rsidRPr="0063760B" w:rsidDel="00D83A7B">
        <w:rPr>
          <w:rFonts w:cs="Arial"/>
          <w:noProof/>
          <w:szCs w:val="22"/>
        </w:rPr>
        <w:t xml:space="preserve"> </w:t>
      </w:r>
    </w:p>
    <w:p w14:paraId="5F40ABC9" w14:textId="77777777" w:rsidR="002E3091" w:rsidRPr="002F494E" w:rsidRDefault="002E3091">
      <w:pPr>
        <w:numPr>
          <w:ilvl w:val="0"/>
          <w:numId w:val="42"/>
        </w:numPr>
        <w:suppressAutoHyphens/>
        <w:spacing w:after="160" w:line="259" w:lineRule="auto"/>
        <w:ind w:left="1134" w:right="-57" w:hanging="567"/>
        <w:jc w:val="both"/>
        <w:rPr>
          <w:rFonts w:eastAsia="Calibri" w:cs="Arial"/>
          <w:szCs w:val="22"/>
          <w:lang w:eastAsia="ar-SA"/>
        </w:rPr>
      </w:pPr>
      <w:r w:rsidRPr="002F494E">
        <w:rPr>
          <w:rFonts w:eastAsia="Calibri" w:cs="Arial"/>
          <w:szCs w:val="22"/>
          <w:lang w:eastAsia="ar-SA"/>
        </w:rPr>
        <w:t xml:space="preserve">oceneného </w:t>
      </w:r>
      <w:proofErr w:type="spellStart"/>
      <w:r w:rsidRPr="002F494E">
        <w:rPr>
          <w:rFonts w:eastAsia="Calibri" w:cs="Arial"/>
          <w:szCs w:val="22"/>
          <w:lang w:eastAsia="ar-SA"/>
        </w:rPr>
        <w:t>položkov</w:t>
      </w:r>
      <w:r>
        <w:rPr>
          <w:rFonts w:eastAsia="Calibri" w:cs="Arial"/>
          <w:szCs w:val="22"/>
          <w:lang w:eastAsia="ar-SA"/>
        </w:rPr>
        <w:t>it</w:t>
      </w:r>
      <w:r w:rsidRPr="002F494E">
        <w:rPr>
          <w:rFonts w:eastAsia="Calibri" w:cs="Arial"/>
          <w:szCs w:val="22"/>
          <w:lang w:eastAsia="ar-SA"/>
        </w:rPr>
        <w:t>ého</w:t>
      </w:r>
      <w:proofErr w:type="spellEnd"/>
      <w:r w:rsidRPr="002F494E">
        <w:rPr>
          <w:rFonts w:eastAsia="Calibri" w:cs="Arial"/>
          <w:szCs w:val="22"/>
          <w:lang w:eastAsia="ar-SA"/>
        </w:rPr>
        <w:t xml:space="preserve"> Výkazu výmer zhotoviteľom</w:t>
      </w:r>
      <w:r w:rsidRPr="00492D3F">
        <w:rPr>
          <w:rFonts w:eastAsia="Calibri" w:cs="Arial"/>
          <w:szCs w:val="22"/>
          <w:lang w:eastAsia="ar-SA"/>
        </w:rPr>
        <w:t xml:space="preserve"> </w:t>
      </w:r>
      <w:r>
        <w:rPr>
          <w:rFonts w:eastAsia="Calibri" w:cs="Arial"/>
          <w:szCs w:val="22"/>
          <w:lang w:eastAsia="ar-SA"/>
        </w:rPr>
        <w:t xml:space="preserve">v </w:t>
      </w:r>
      <w:r w:rsidRPr="002F494E">
        <w:rPr>
          <w:rFonts w:eastAsia="Calibri" w:cs="Arial"/>
          <w:szCs w:val="22"/>
          <w:lang w:eastAsia="ar-SA"/>
        </w:rPr>
        <w:t>Príloh</w:t>
      </w:r>
      <w:r>
        <w:rPr>
          <w:rFonts w:eastAsia="Calibri" w:cs="Arial"/>
          <w:szCs w:val="22"/>
          <w:lang w:eastAsia="ar-SA"/>
        </w:rPr>
        <w:t>e</w:t>
      </w:r>
      <w:r w:rsidRPr="002F494E">
        <w:rPr>
          <w:rFonts w:eastAsia="Calibri" w:cs="Arial"/>
          <w:szCs w:val="22"/>
          <w:lang w:eastAsia="ar-SA"/>
        </w:rPr>
        <w:t xml:space="preserve"> č. </w:t>
      </w:r>
      <w:r w:rsidR="00860B93">
        <w:rPr>
          <w:rFonts w:eastAsia="Calibri" w:cs="Arial"/>
          <w:szCs w:val="22"/>
          <w:lang w:eastAsia="ar-SA"/>
        </w:rPr>
        <w:t>2</w:t>
      </w:r>
      <w:r w:rsidRPr="002F494E">
        <w:rPr>
          <w:rFonts w:eastAsia="Calibri" w:cs="Arial"/>
          <w:szCs w:val="22"/>
          <w:lang w:eastAsia="ar-SA"/>
        </w:rPr>
        <w:t xml:space="preserve"> tejto zmluvy, ako výsledku elektronickej aukcie, </w:t>
      </w:r>
    </w:p>
    <w:p w14:paraId="4F0B292B" w14:textId="0DB85A39"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vozidl</w:t>
      </w:r>
      <w:r w:rsidR="001C675C">
        <w:rPr>
          <w:rFonts w:cs="Arial"/>
          <w:noProof/>
          <w:szCs w:val="22"/>
        </w:rPr>
        <w:t>á</w:t>
      </w:r>
      <w:r w:rsidRPr="002F494E">
        <w:rPr>
          <w:rFonts w:cs="Arial"/>
          <w:noProof/>
          <w:szCs w:val="22"/>
        </w:rPr>
        <w:t>, stroje a zariadenia</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3</w:t>
      </w:r>
      <w:r w:rsidRPr="002F494E">
        <w:rPr>
          <w:rFonts w:cs="Arial"/>
          <w:noProof/>
          <w:szCs w:val="22"/>
        </w:rPr>
        <w:t xml:space="preserve"> k tejto zmluve, ktorý uchádzač predložil vo svojej ponuke, </w:t>
      </w:r>
    </w:p>
    <w:p w14:paraId="7A3726B7"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návrhu realizácie diela – pracovníci</w:t>
      </w:r>
      <w:r w:rsidRPr="00492D3F">
        <w:rPr>
          <w:rFonts w:cs="Arial"/>
          <w:noProof/>
          <w:szCs w:val="22"/>
        </w:rPr>
        <w:t xml:space="preserve"> </w:t>
      </w:r>
      <w:r>
        <w:rPr>
          <w:rFonts w:cs="Arial"/>
          <w:noProof/>
          <w:szCs w:val="22"/>
        </w:rPr>
        <w:t>v P</w:t>
      </w:r>
      <w:r w:rsidRPr="002F494E">
        <w:rPr>
          <w:rFonts w:cs="Arial"/>
          <w:noProof/>
          <w:szCs w:val="22"/>
        </w:rPr>
        <w:t>ríloh</w:t>
      </w:r>
      <w:r>
        <w:rPr>
          <w:rFonts w:cs="Arial"/>
          <w:noProof/>
          <w:szCs w:val="22"/>
        </w:rPr>
        <w:t>e</w:t>
      </w:r>
      <w:r w:rsidRPr="002F494E">
        <w:rPr>
          <w:rFonts w:cs="Arial"/>
          <w:noProof/>
          <w:szCs w:val="22"/>
        </w:rPr>
        <w:t xml:space="preserve"> č. </w:t>
      </w:r>
      <w:r w:rsidR="00860B93">
        <w:rPr>
          <w:rFonts w:cs="Arial"/>
          <w:noProof/>
          <w:szCs w:val="22"/>
        </w:rPr>
        <w:t>4</w:t>
      </w:r>
      <w:r w:rsidRPr="002F494E">
        <w:rPr>
          <w:rFonts w:cs="Arial"/>
          <w:noProof/>
          <w:szCs w:val="22"/>
        </w:rPr>
        <w:t xml:space="preserve"> k tejto zmluve, ktorý uchádzač predložil vo svojej ponuke,</w:t>
      </w:r>
    </w:p>
    <w:p w14:paraId="30D5415A" w14:textId="77777777" w:rsidR="002E3091" w:rsidRPr="002F494E" w:rsidRDefault="002E3091" w:rsidP="00141DA9">
      <w:pPr>
        <w:numPr>
          <w:ilvl w:val="0"/>
          <w:numId w:val="42"/>
        </w:numPr>
        <w:spacing w:after="60" w:line="259" w:lineRule="auto"/>
        <w:ind w:left="1134" w:hanging="567"/>
        <w:jc w:val="both"/>
        <w:rPr>
          <w:rFonts w:cs="Arial"/>
          <w:noProof/>
          <w:szCs w:val="22"/>
        </w:rPr>
      </w:pPr>
      <w:r w:rsidRPr="002F494E">
        <w:rPr>
          <w:rFonts w:cs="Arial"/>
          <w:noProof/>
          <w:szCs w:val="22"/>
        </w:rPr>
        <w:t>časového návrhu etáp realizácie diela</w:t>
      </w:r>
      <w:r>
        <w:rPr>
          <w:rFonts w:cs="Arial"/>
          <w:noProof/>
          <w:szCs w:val="22"/>
        </w:rPr>
        <w:t xml:space="preserve"> v</w:t>
      </w:r>
      <w:r w:rsidRPr="00492D3F">
        <w:rPr>
          <w:rFonts w:cs="Arial"/>
          <w:noProof/>
          <w:szCs w:val="22"/>
        </w:rPr>
        <w:t xml:space="preserve"> </w:t>
      </w:r>
      <w:r w:rsidRPr="002F494E">
        <w:rPr>
          <w:rFonts w:cs="Arial"/>
          <w:noProof/>
          <w:szCs w:val="22"/>
        </w:rPr>
        <w:t>Príloh</w:t>
      </w:r>
      <w:r>
        <w:rPr>
          <w:rFonts w:cs="Arial"/>
          <w:noProof/>
          <w:szCs w:val="22"/>
        </w:rPr>
        <w:t>e</w:t>
      </w:r>
      <w:r w:rsidRPr="002F494E">
        <w:rPr>
          <w:rFonts w:cs="Arial"/>
          <w:noProof/>
          <w:szCs w:val="22"/>
        </w:rPr>
        <w:t xml:space="preserve"> č. </w:t>
      </w:r>
      <w:r w:rsidR="00860B93">
        <w:rPr>
          <w:rFonts w:cs="Arial"/>
          <w:noProof/>
          <w:szCs w:val="22"/>
        </w:rPr>
        <w:t>5</w:t>
      </w:r>
      <w:r w:rsidRPr="002F494E">
        <w:rPr>
          <w:rFonts w:cs="Arial"/>
          <w:noProof/>
          <w:szCs w:val="22"/>
        </w:rPr>
        <w:t xml:space="preserve"> tejto zmluvy, ktorý uchádzač predložil vo svojej ponuke</w:t>
      </w:r>
      <w:bookmarkStart w:id="6" w:name="_Hlk536438504"/>
      <w:r w:rsidRPr="002F494E">
        <w:rPr>
          <w:rFonts w:cs="Arial"/>
          <w:noProof/>
          <w:szCs w:val="22"/>
        </w:rPr>
        <w:t xml:space="preserve">, </w:t>
      </w:r>
      <w:bookmarkStart w:id="7" w:name="_Hlk536438526"/>
    </w:p>
    <w:bookmarkEnd w:id="6"/>
    <w:bookmarkEnd w:id="7"/>
    <w:p w14:paraId="0038F1BE" w14:textId="77777777" w:rsidR="002E3091" w:rsidRDefault="002E3091" w:rsidP="009A064A">
      <w:pPr>
        <w:spacing w:before="60" w:after="60"/>
        <w:ind w:left="1134"/>
        <w:jc w:val="both"/>
        <w:rPr>
          <w:rFonts w:cs="Arial"/>
          <w:i/>
          <w:noProof/>
          <w:szCs w:val="22"/>
        </w:rPr>
      </w:pPr>
      <w:r w:rsidRPr="002F494E">
        <w:rPr>
          <w:rFonts w:cs="Arial"/>
          <w:i/>
          <w:noProof/>
          <w:szCs w:val="22"/>
        </w:rPr>
        <w:t>(ďalej body pod písm. d), e) a f) aj spoločne „návrhy realizácie“),</w:t>
      </w:r>
    </w:p>
    <w:p w14:paraId="239EA38C" w14:textId="77777777" w:rsidR="002E3091" w:rsidRPr="00B13CBC" w:rsidRDefault="002E3091">
      <w:pPr>
        <w:numPr>
          <w:ilvl w:val="0"/>
          <w:numId w:val="42"/>
        </w:numPr>
        <w:spacing w:after="120"/>
        <w:ind w:left="1134" w:hanging="567"/>
        <w:rPr>
          <w:rFonts w:cs="Arial"/>
          <w:noProof/>
          <w:szCs w:val="22"/>
        </w:rPr>
      </w:pPr>
      <w:r w:rsidRPr="00B13CBC">
        <w:rPr>
          <w:rFonts w:cs="Arial"/>
          <w:noProof/>
          <w:szCs w:val="22"/>
        </w:rPr>
        <w:t>stavebného povolenia</w:t>
      </w:r>
      <w:r w:rsidR="00A87FEC" w:rsidRPr="00B13CBC">
        <w:rPr>
          <w:rFonts w:cs="Arial"/>
          <w:noProof/>
          <w:szCs w:val="22"/>
        </w:rPr>
        <w:t xml:space="preserve"> </w:t>
      </w:r>
      <w:r w:rsidRPr="00B13CBC">
        <w:rPr>
          <w:rFonts w:cs="Arial"/>
          <w:noProof/>
          <w:szCs w:val="22"/>
        </w:rPr>
        <w:t xml:space="preserve">v Prílohe č. 7 k tejto zmluve, </w:t>
      </w:r>
    </w:p>
    <w:p w14:paraId="17F4FB12"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platných právnych predpisov súvisiacich s realizáciou predmetu tejto zmluvy,</w:t>
      </w:r>
    </w:p>
    <w:p w14:paraId="2C508ECC" w14:textId="77777777" w:rsidR="002E3091" w:rsidRPr="002F494E" w:rsidRDefault="002E3091">
      <w:pPr>
        <w:numPr>
          <w:ilvl w:val="0"/>
          <w:numId w:val="42"/>
        </w:numPr>
        <w:spacing w:after="160" w:line="259" w:lineRule="auto"/>
        <w:ind w:left="1134" w:hanging="567"/>
        <w:jc w:val="both"/>
        <w:rPr>
          <w:rFonts w:cs="Arial"/>
          <w:noProof/>
          <w:szCs w:val="22"/>
        </w:rPr>
      </w:pPr>
      <w:r w:rsidRPr="002F494E">
        <w:rPr>
          <w:rFonts w:cs="Arial"/>
          <w:noProof/>
          <w:szCs w:val="22"/>
        </w:rPr>
        <w:t>požiadaviek a pokynov oprávnených zástupcov objednávateľa, ako aj dojednaní oprávnených zástupcov zmluvných strán na kontrolných poradách (resp. dňoch) stavby, uvedených v stavebnom denníku alebo inou písomnou formou.</w:t>
      </w:r>
    </w:p>
    <w:p w14:paraId="2982F6DC" w14:textId="77777777" w:rsidR="00BF71C1" w:rsidRPr="00141DA9" w:rsidRDefault="00BF71C1" w:rsidP="00C0309E">
      <w:pPr>
        <w:numPr>
          <w:ilvl w:val="1"/>
          <w:numId w:val="55"/>
        </w:numPr>
        <w:spacing w:line="276" w:lineRule="auto"/>
        <w:ind w:left="567" w:hanging="567"/>
        <w:jc w:val="both"/>
        <w:rPr>
          <w:rFonts w:eastAsia="Calibri" w:cs="Arial"/>
          <w:szCs w:val="22"/>
          <w:lang w:eastAsia="en-US"/>
        </w:rPr>
      </w:pPr>
      <w:r w:rsidRPr="00141DA9">
        <w:rPr>
          <w:rFonts w:eastAsia="Calibri" w:cs="Arial"/>
          <w:szCs w:val="22"/>
          <w:lang w:eastAsia="en-US"/>
        </w:rPr>
        <w:t>Zhotoviteľ sa zaväzuje vykonať predmetné dielo vo vlastnom mene a na vlastnú zodpovednosť</w:t>
      </w:r>
      <w:r w:rsidR="00A06167" w:rsidRPr="00141DA9">
        <w:rPr>
          <w:rFonts w:cs="Calibri"/>
          <w:sz w:val="20"/>
          <w:szCs w:val="20"/>
          <w:lang w:eastAsia="zh-CN"/>
        </w:rPr>
        <w:t xml:space="preserve"> </w:t>
      </w:r>
      <w:r w:rsidR="00A06167" w:rsidRPr="00141DA9">
        <w:rPr>
          <w:rFonts w:eastAsia="Calibri" w:cs="Arial"/>
          <w:szCs w:val="22"/>
          <w:lang w:eastAsia="en-US"/>
        </w:rPr>
        <w:t xml:space="preserve">podľa </w:t>
      </w:r>
      <w:r w:rsidR="00141DA9" w:rsidRPr="00141DA9">
        <w:rPr>
          <w:rFonts w:eastAsia="Calibri" w:cs="Arial"/>
          <w:szCs w:val="22"/>
          <w:lang w:eastAsia="en-US"/>
        </w:rPr>
        <w:t>podmienok uvedených v tejto zmluve</w:t>
      </w:r>
      <w:r w:rsidR="009A064A" w:rsidRPr="00141DA9">
        <w:rPr>
          <w:rFonts w:eastAsia="Calibri" w:cs="Arial"/>
          <w:szCs w:val="22"/>
          <w:lang w:eastAsia="en-US"/>
        </w:rPr>
        <w:t xml:space="preserve"> a zhotovené dielo riadne a včas odovzdať objednávateľovi </w:t>
      </w:r>
      <w:r w:rsidR="009A064A" w:rsidRPr="00A528D5">
        <w:rPr>
          <w:rFonts w:eastAsia="Calibri" w:cs="Arial"/>
          <w:szCs w:val="22"/>
          <w:lang w:eastAsia="en-US"/>
        </w:rPr>
        <w:t>v zodpovedajúcej kvalite a v ponúknutej cene.</w:t>
      </w:r>
      <w:r w:rsidRPr="00141DA9">
        <w:rPr>
          <w:rFonts w:eastAsia="Calibri" w:cs="Arial"/>
          <w:szCs w:val="22"/>
          <w:lang w:eastAsia="en-US"/>
        </w:rPr>
        <w:t xml:space="preserve"> </w:t>
      </w:r>
    </w:p>
    <w:p w14:paraId="20452C17" w14:textId="77777777" w:rsidR="002E3091" w:rsidRPr="002F494E" w:rsidRDefault="002E3091" w:rsidP="00C0309E">
      <w:pPr>
        <w:widowControl w:val="0"/>
        <w:numPr>
          <w:ilvl w:val="1"/>
          <w:numId w:val="55"/>
        </w:numPr>
        <w:autoSpaceDE w:val="0"/>
        <w:autoSpaceDN w:val="0"/>
        <w:adjustRightInd w:val="0"/>
        <w:spacing w:before="120" w:after="120" w:line="259" w:lineRule="auto"/>
        <w:ind w:left="567" w:hanging="567"/>
        <w:jc w:val="both"/>
        <w:rPr>
          <w:rFonts w:eastAsia="Calibri" w:cs="Arial"/>
          <w:szCs w:val="22"/>
          <w:lang w:eastAsia="en-US"/>
        </w:rPr>
      </w:pPr>
      <w:r w:rsidRPr="00141DA9">
        <w:rPr>
          <w:rFonts w:eastAsia="Calibri" w:cs="Arial"/>
          <w:szCs w:val="22"/>
          <w:lang w:eastAsia="en-US"/>
        </w:rPr>
        <w:t>Zhotoviteľ vyhlasuje, že s odbornou starostlivosťou vyhodnotil dokumentáciu podľa</w:t>
      </w:r>
      <w:r w:rsidRPr="002F494E">
        <w:rPr>
          <w:rFonts w:eastAsia="Calibri" w:cs="Arial"/>
          <w:szCs w:val="22"/>
          <w:lang w:eastAsia="en-US"/>
        </w:rPr>
        <w:t xml:space="preserve"> čl. 2. bodu 2.</w:t>
      </w:r>
      <w:r w:rsidR="009A064A">
        <w:rPr>
          <w:rFonts w:eastAsia="Calibri" w:cs="Arial"/>
          <w:szCs w:val="22"/>
          <w:lang w:eastAsia="en-US"/>
        </w:rPr>
        <w:t>1. a</w:t>
      </w:r>
      <w:r w:rsidR="00AC3A5E">
        <w:rPr>
          <w:rFonts w:eastAsia="Calibri" w:cs="Arial"/>
          <w:szCs w:val="22"/>
          <w:lang w:eastAsia="en-US"/>
        </w:rPr>
        <w:t xml:space="preserve"> podľa bodu </w:t>
      </w:r>
      <w:r w:rsidR="009A064A">
        <w:rPr>
          <w:rFonts w:eastAsia="Calibri" w:cs="Arial"/>
          <w:szCs w:val="22"/>
          <w:lang w:eastAsia="en-US"/>
        </w:rPr>
        <w:t>2.2. t</w:t>
      </w:r>
      <w:r w:rsidRPr="002F494E">
        <w:rPr>
          <w:rFonts w:eastAsia="Calibri" w:cs="Arial"/>
          <w:szCs w:val="22"/>
          <w:lang w:eastAsia="en-US"/>
        </w:rPr>
        <w:t>ejto zmluvy, povahu staveniska</w:t>
      </w:r>
      <w:r w:rsidR="00AC3A5E">
        <w:rPr>
          <w:rFonts w:eastAsia="Calibri" w:cs="Arial"/>
          <w:szCs w:val="22"/>
          <w:lang w:eastAsia="en-US"/>
        </w:rPr>
        <w:t xml:space="preserve"> a samotného Diela, objekty uvedené  v bode 2.8.</w:t>
      </w:r>
      <w:r w:rsidR="0005779F">
        <w:rPr>
          <w:rFonts w:eastAsia="Calibri" w:cs="Arial"/>
          <w:szCs w:val="22"/>
          <w:lang w:eastAsia="en-US"/>
        </w:rPr>
        <w:t xml:space="preserve"> </w:t>
      </w:r>
      <w:r w:rsidRPr="002F494E">
        <w:rPr>
          <w:rFonts w:eastAsia="Calibri" w:cs="Arial"/>
          <w:szCs w:val="22"/>
          <w:lang w:eastAsia="en-US"/>
        </w:rPr>
        <w:t>pričom uvedené skutočnosti nebránia riadnej realizácii Diela, a zhotoviteľ tieto skutočnosti zohľadnil vo svojej ponuke.</w:t>
      </w:r>
    </w:p>
    <w:p w14:paraId="18B943DA" w14:textId="77777777" w:rsidR="002E3091" w:rsidRPr="002F494E" w:rsidRDefault="002E3091" w:rsidP="00C0309E">
      <w:pPr>
        <w:numPr>
          <w:ilvl w:val="1"/>
          <w:numId w:val="55"/>
        </w:numPr>
        <w:spacing w:after="1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pri realizácii diela vykonávať všetky práce a používať materiály v požadovanej kvalite a v súlade s platnými STN, EN, platnými právnymi predpismi a touto zmluvou. </w:t>
      </w:r>
    </w:p>
    <w:p w14:paraId="166CBF57" w14:textId="77777777" w:rsidR="002E3091" w:rsidRPr="00964070" w:rsidRDefault="002E3091" w:rsidP="00C0309E">
      <w:pPr>
        <w:numPr>
          <w:ilvl w:val="1"/>
          <w:numId w:val="55"/>
        </w:numPr>
        <w:spacing w:before="60" w:after="120" w:line="259" w:lineRule="auto"/>
        <w:ind w:left="567" w:hanging="567"/>
        <w:jc w:val="both"/>
        <w:rPr>
          <w:rFonts w:eastAsia="Calibri" w:cs="Arial"/>
          <w:szCs w:val="22"/>
          <w:lang w:eastAsia="en-US"/>
        </w:rPr>
      </w:pPr>
      <w:r w:rsidRPr="00964070">
        <w:rPr>
          <w:rFonts w:eastAsia="Calibri" w:cs="Arial"/>
          <w:szCs w:val="22"/>
          <w:lang w:eastAsia="en-US"/>
        </w:rPr>
        <w:t>Pri vykonávaní diela sa zhotoviteľ zaväzuje používať výlučne stavebné výrobky a materiály spĺňajúce najmä podmienky stanovené zákonom č. 56/2018 Z. z. o posudzovaní zhody výrobku, sprístupňovaní určeného výrobku</w:t>
      </w:r>
      <w:r>
        <w:rPr>
          <w:rFonts w:eastAsia="Calibri" w:cs="Arial"/>
          <w:szCs w:val="22"/>
          <w:lang w:eastAsia="en-US"/>
        </w:rPr>
        <w:t xml:space="preserve"> </w:t>
      </w:r>
      <w:r w:rsidRPr="00964070">
        <w:rPr>
          <w:rFonts w:eastAsia="Calibri" w:cs="Arial"/>
          <w:szCs w:val="22"/>
          <w:lang w:eastAsia="en-US"/>
        </w:rPr>
        <w:t>na trhu a o zmene a doplnení niektorých zákonov, pričom dokumentáciu preukazujúcu splnenie uvedených podmienok zhotoviteľ predloží objednávateľovi vždy pre každý druh stavebných výrobkov a materiálov jednotlivo pred ich použitím pri vykonávaní diela a súhrne všetku dokumentáciu opakovane pri odovzdaní a prevzatí diela.</w:t>
      </w:r>
    </w:p>
    <w:p w14:paraId="64F52879" w14:textId="77777777" w:rsidR="002E3091" w:rsidRPr="002F494E" w:rsidRDefault="002E3091" w:rsidP="00C0309E">
      <w:pPr>
        <w:numPr>
          <w:ilvl w:val="1"/>
          <w:numId w:val="55"/>
        </w:numPr>
        <w:spacing w:before="120" w:after="120" w:line="259" w:lineRule="auto"/>
        <w:ind w:left="567" w:hanging="567"/>
        <w:jc w:val="both"/>
        <w:rPr>
          <w:rFonts w:eastAsia="Calibri" w:cs="Arial"/>
          <w:szCs w:val="22"/>
          <w:lang w:eastAsia="en-US"/>
        </w:rPr>
      </w:pPr>
      <w:r>
        <w:rPr>
          <w:rFonts w:eastAsia="Calibri" w:cs="Arial"/>
          <w:szCs w:val="22"/>
          <w:lang w:eastAsia="en-US"/>
        </w:rPr>
        <w:t>Zhotoviteľ vyhlasuje, že</w:t>
      </w:r>
      <w:r w:rsidRPr="002F494E">
        <w:rPr>
          <w:rFonts w:eastAsia="Calibri" w:cs="Arial"/>
          <w:szCs w:val="22"/>
          <w:lang w:eastAsia="en-US"/>
        </w:rPr>
        <w:t xml:space="preserve"> všetky materiály, časti, komponenty a zariadenia, ktoré budú zhotoviteľom alebo jeho subdodávateľmi použité alebo zabudované do diela, budú nové, </w:t>
      </w:r>
      <w:r>
        <w:rPr>
          <w:rFonts w:eastAsia="Calibri" w:cs="Arial"/>
          <w:szCs w:val="22"/>
          <w:lang w:eastAsia="en-US"/>
        </w:rPr>
        <w:t>požadovanej</w:t>
      </w:r>
      <w:r w:rsidRPr="002F494E">
        <w:rPr>
          <w:rFonts w:eastAsia="Calibri" w:cs="Arial"/>
          <w:szCs w:val="22"/>
          <w:lang w:eastAsia="en-US"/>
        </w:rPr>
        <w:t xml:space="preserve"> kvality, bez akýchkoľvek vád a chýb, takého typu a na taký účel, na ktorý majú byť používané podľa zmluvy a jej príloh. Akékoľvek materiály, časti, komponenty a zariadenia, ktoré sú iného druhu, ako je stanovené v tejto zmluve a jej prílohách, avšak kvalitatívne adekvátne požiadavkám zmluvy a jej príloh, môžu byť zhotoviteľom použité na zhotovenie diela iba, ak </w:t>
      </w:r>
      <w:r w:rsidRPr="002F494E">
        <w:rPr>
          <w:rFonts w:eastAsia="Calibri" w:cs="Arial"/>
          <w:szCs w:val="22"/>
          <w:lang w:eastAsia="en-US"/>
        </w:rPr>
        <w:lastRenderedPageBreak/>
        <w:t xml:space="preserve">pôvodné stanovené v tejto zmluve a jej prílohách majú v čase plnenia tejto zmluvy ukončenú výrobu, o čom zhotoviteľ predloží objednávateľovi vyhlásenie výrobcu. Len v takomto prípade a po predchádzajúcom písomnom súhlase zo strany objednávateľa, </w:t>
      </w:r>
      <w:r>
        <w:rPr>
          <w:rFonts w:eastAsia="Calibri" w:cs="Arial"/>
          <w:szCs w:val="22"/>
          <w:lang w:eastAsia="en-US"/>
        </w:rPr>
        <w:t>zmluvné strany</w:t>
      </w:r>
      <w:r w:rsidRPr="002F494E">
        <w:rPr>
          <w:rFonts w:eastAsia="Calibri" w:cs="Arial"/>
          <w:szCs w:val="22"/>
          <w:lang w:eastAsia="en-US"/>
        </w:rPr>
        <w:t xml:space="preserve"> uzavrú dodatok k tejto zmluve, na základe ktorého môže zhotoviteľ použiť na realizáciu diela kvalitatívne adekvátne materiály. Zodpovednosť zhotoviteľa za prípadné vady a nedostatky takto zhotoveného diela však takýmto súhlasom nie je dotknutá.</w:t>
      </w:r>
    </w:p>
    <w:p w14:paraId="2C1E88D1" w14:textId="77777777" w:rsidR="002E3091" w:rsidRPr="002F494E" w:rsidRDefault="002E3091" w:rsidP="00C0309E">
      <w:pPr>
        <w:numPr>
          <w:ilvl w:val="1"/>
          <w:numId w:val="55"/>
        </w:numPr>
        <w:spacing w:before="120" w:after="120" w:line="259" w:lineRule="auto"/>
        <w:ind w:left="567" w:hanging="567"/>
        <w:jc w:val="both"/>
        <w:rPr>
          <w:rFonts w:eastAsia="Calibri" w:cs="Arial"/>
          <w:szCs w:val="22"/>
          <w:lang w:eastAsia="en-US"/>
        </w:rPr>
      </w:pPr>
      <w:r w:rsidRPr="002F494E">
        <w:rPr>
          <w:rFonts w:eastAsia="Calibri" w:cs="Arial"/>
          <w:bCs/>
          <w:szCs w:val="22"/>
          <w:lang w:eastAsia="en-US"/>
        </w:rPr>
        <w:t xml:space="preserve">Zmluvné strany sa dohodli, že práce, ktoré zhotoviteľ nevykoná, vykoná odchylne od projektovej dokumentácie a predmetu tejto zmluvy a jej príloh, a/alebo použije materiály odlišné od materiálov uvedených v tejto zmluve a jej prílohách, objednávateľ </w:t>
      </w:r>
      <w:r>
        <w:rPr>
          <w:rFonts w:eastAsia="Calibri" w:cs="Arial"/>
          <w:bCs/>
          <w:szCs w:val="22"/>
          <w:lang w:eastAsia="en-US"/>
        </w:rPr>
        <w:t xml:space="preserve">nie </w:t>
      </w:r>
      <w:r w:rsidRPr="002F494E">
        <w:rPr>
          <w:rFonts w:eastAsia="Calibri" w:cs="Arial"/>
          <w:bCs/>
          <w:szCs w:val="22"/>
          <w:lang w:eastAsia="en-US"/>
        </w:rPr>
        <w:t xml:space="preserve">je </w:t>
      </w:r>
      <w:r>
        <w:rPr>
          <w:rFonts w:eastAsia="Calibri" w:cs="Arial"/>
          <w:bCs/>
          <w:szCs w:val="22"/>
          <w:lang w:eastAsia="en-US"/>
        </w:rPr>
        <w:t xml:space="preserve">povinný </w:t>
      </w:r>
      <w:r w:rsidRPr="002F494E">
        <w:rPr>
          <w:rFonts w:eastAsia="Calibri" w:cs="Arial"/>
          <w:bCs/>
          <w:szCs w:val="22"/>
          <w:lang w:eastAsia="en-US"/>
        </w:rPr>
        <w:t>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2A73921E" w14:textId="51EEEBE7" w:rsidR="009649BD" w:rsidRPr="0063760B" w:rsidRDefault="002E3091" w:rsidP="00C0309E">
      <w:pPr>
        <w:numPr>
          <w:ilvl w:val="1"/>
          <w:numId w:val="55"/>
        </w:numPr>
        <w:spacing w:before="120" w:after="120" w:line="259" w:lineRule="auto"/>
        <w:ind w:left="567" w:hanging="567"/>
        <w:jc w:val="both"/>
        <w:rPr>
          <w:rFonts w:eastAsia="Calibri" w:cs="Arial"/>
          <w:szCs w:val="22"/>
          <w:lang w:eastAsia="en-US"/>
        </w:rPr>
      </w:pPr>
      <w:r w:rsidRPr="0063760B">
        <w:rPr>
          <w:rFonts w:eastAsia="Calibri" w:cs="Arial"/>
          <w:szCs w:val="22"/>
          <w:lang w:eastAsia="en-US"/>
        </w:rPr>
        <w:t xml:space="preserve">Miestom realizácie diela </w:t>
      </w:r>
      <w:r w:rsidR="000B2501">
        <w:rPr>
          <w:rFonts w:eastAsia="Calibri" w:cs="Arial"/>
          <w:szCs w:val="22"/>
          <w:lang w:eastAsia="en-US"/>
        </w:rPr>
        <w:t>je</w:t>
      </w:r>
      <w:r w:rsidR="0063760B" w:rsidRPr="0063760B">
        <w:rPr>
          <w:rFonts w:eastAsia="Calibri" w:cs="Arial"/>
          <w:bCs/>
          <w:szCs w:val="22"/>
          <w:lang w:eastAsia="en-US"/>
        </w:rPr>
        <w:t xml:space="preserve"> </w:t>
      </w:r>
      <w:r w:rsidR="000B2501">
        <w:rPr>
          <w:rFonts w:eastAsia="Calibri" w:cs="Arial"/>
          <w:bCs/>
          <w:szCs w:val="22"/>
          <w:lang w:eastAsia="en-US"/>
        </w:rPr>
        <w:t xml:space="preserve">objekt krytej plavárne </w:t>
      </w:r>
      <w:r w:rsidR="004A3C56">
        <w:rPr>
          <w:rFonts w:eastAsia="Calibri" w:cs="Arial"/>
          <w:bCs/>
          <w:szCs w:val="22"/>
          <w:lang w:eastAsia="en-US"/>
        </w:rPr>
        <w:t>v</w:t>
      </w:r>
      <w:r w:rsidR="000B2501">
        <w:rPr>
          <w:rFonts w:eastAsia="Calibri" w:cs="Arial"/>
          <w:bCs/>
          <w:szCs w:val="22"/>
          <w:lang w:eastAsia="en-US"/>
        </w:rPr>
        <w:t> </w:t>
      </w:r>
      <w:r w:rsidR="00553A61" w:rsidRPr="00553A61">
        <w:rPr>
          <w:rFonts w:eastAsia="Calibri" w:cs="Arial"/>
          <w:bCs/>
          <w:szCs w:val="22"/>
          <w:lang w:eastAsia="en-US"/>
        </w:rPr>
        <w:t>R</w:t>
      </w:r>
      <w:r w:rsidR="000B2501">
        <w:rPr>
          <w:rFonts w:eastAsia="Calibri" w:cs="Arial"/>
          <w:bCs/>
          <w:szCs w:val="22"/>
          <w:lang w:eastAsia="en-US"/>
        </w:rPr>
        <w:t>imavskej Sobote</w:t>
      </w:r>
      <w:r w:rsidR="00553A61" w:rsidRPr="00553A61">
        <w:rPr>
          <w:rFonts w:eastAsia="Calibri" w:cs="Arial"/>
          <w:bCs/>
          <w:szCs w:val="22"/>
          <w:lang w:eastAsia="en-US"/>
        </w:rPr>
        <w:t xml:space="preserve">, </w:t>
      </w:r>
      <w:r w:rsidR="000B2501">
        <w:rPr>
          <w:rFonts w:eastAsia="Calibri" w:cs="Arial"/>
          <w:bCs/>
          <w:szCs w:val="22"/>
          <w:lang w:eastAsia="en-US"/>
        </w:rPr>
        <w:t xml:space="preserve"> </w:t>
      </w:r>
      <w:r w:rsidR="004A3C56">
        <w:rPr>
          <w:rFonts w:eastAsia="Calibri" w:cs="Arial"/>
          <w:bCs/>
          <w:szCs w:val="22"/>
          <w:lang w:eastAsia="en-US"/>
        </w:rPr>
        <w:t xml:space="preserve">na pozemku CKN </w:t>
      </w:r>
      <w:r w:rsidR="000B2501">
        <w:rPr>
          <w:rFonts w:eastAsia="Calibri" w:cs="Arial"/>
          <w:bCs/>
          <w:szCs w:val="22"/>
          <w:lang w:eastAsia="en-US"/>
        </w:rPr>
        <w:t xml:space="preserve">2389/4 </w:t>
      </w:r>
      <w:r w:rsidR="00553A61" w:rsidRPr="00553A61">
        <w:rPr>
          <w:rFonts w:eastAsia="Calibri" w:cs="Arial"/>
          <w:bCs/>
          <w:szCs w:val="22"/>
          <w:lang w:eastAsia="en-US"/>
        </w:rPr>
        <w:t>k. ú. R</w:t>
      </w:r>
      <w:r w:rsidR="000B2501">
        <w:rPr>
          <w:rFonts w:eastAsia="Calibri" w:cs="Arial"/>
          <w:bCs/>
          <w:szCs w:val="22"/>
          <w:lang w:eastAsia="en-US"/>
        </w:rPr>
        <w:t>imavská Sobota</w:t>
      </w:r>
      <w:r w:rsidR="00553A61" w:rsidRPr="00553A61">
        <w:rPr>
          <w:rFonts w:eastAsia="Calibri" w:cs="Arial"/>
          <w:bCs/>
          <w:szCs w:val="22"/>
          <w:lang w:eastAsia="en-US"/>
        </w:rPr>
        <w:t xml:space="preserve">, </w:t>
      </w:r>
      <w:proofErr w:type="spellStart"/>
      <w:r w:rsidR="000B2501">
        <w:rPr>
          <w:rFonts w:eastAsia="Calibri" w:cs="Arial"/>
          <w:bCs/>
          <w:szCs w:val="22"/>
          <w:lang w:eastAsia="en-US"/>
        </w:rPr>
        <w:t>súp</w:t>
      </w:r>
      <w:proofErr w:type="spellEnd"/>
      <w:r w:rsidR="000B2501">
        <w:rPr>
          <w:rFonts w:eastAsia="Calibri" w:cs="Arial"/>
          <w:bCs/>
          <w:szCs w:val="22"/>
          <w:lang w:eastAsia="en-US"/>
        </w:rPr>
        <w:t>. č. 1903</w:t>
      </w:r>
      <w:r w:rsidR="004A3C56">
        <w:rPr>
          <w:rFonts w:eastAsia="Calibri" w:cs="Arial"/>
          <w:bCs/>
          <w:szCs w:val="22"/>
          <w:lang w:eastAsia="en-US"/>
        </w:rPr>
        <w:t>, veden</w:t>
      </w:r>
      <w:r w:rsidR="000B2501">
        <w:rPr>
          <w:rFonts w:eastAsia="Calibri" w:cs="Arial"/>
          <w:bCs/>
          <w:szCs w:val="22"/>
          <w:lang w:eastAsia="en-US"/>
        </w:rPr>
        <w:t>ý</w:t>
      </w:r>
      <w:r w:rsidR="004A3C56">
        <w:rPr>
          <w:rFonts w:eastAsia="Calibri" w:cs="Arial"/>
          <w:bCs/>
          <w:szCs w:val="22"/>
          <w:lang w:eastAsia="en-US"/>
        </w:rPr>
        <w:t xml:space="preserve"> na liste vlastníctva č. </w:t>
      </w:r>
      <w:r w:rsidR="000B2501">
        <w:rPr>
          <w:rFonts w:eastAsia="Calibri" w:cs="Arial"/>
          <w:bCs/>
          <w:szCs w:val="22"/>
          <w:lang w:eastAsia="en-US"/>
        </w:rPr>
        <w:t>2959.</w:t>
      </w:r>
    </w:p>
    <w:p w14:paraId="2EB95AB9" w14:textId="77777777" w:rsidR="002E3091" w:rsidRPr="002F494E" w:rsidRDefault="002E3091" w:rsidP="002E3091">
      <w:pPr>
        <w:widowControl w:val="0"/>
        <w:autoSpaceDE w:val="0"/>
        <w:autoSpaceDN w:val="0"/>
        <w:adjustRightInd w:val="0"/>
        <w:ind w:left="1134" w:hanging="850"/>
        <w:jc w:val="center"/>
        <w:rPr>
          <w:rFonts w:eastAsia="Calibri" w:cs="Arial"/>
          <w:b/>
          <w:szCs w:val="22"/>
          <w:lang w:eastAsia="en-US"/>
        </w:rPr>
      </w:pPr>
      <w:r w:rsidRPr="002F494E">
        <w:rPr>
          <w:rFonts w:eastAsia="Calibri" w:cs="Arial"/>
          <w:b/>
          <w:szCs w:val="22"/>
          <w:lang w:eastAsia="en-US"/>
        </w:rPr>
        <w:t>Čl. 3. Čas plnenia</w:t>
      </w:r>
    </w:p>
    <w:p w14:paraId="17DA2C2C" w14:textId="77777777" w:rsidR="002E3091" w:rsidRPr="009E2208" w:rsidRDefault="002E3091">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r w:rsidRPr="007C5228">
        <w:rPr>
          <w:rFonts w:eastAsia="Calibri" w:cs="Arial"/>
          <w:bCs/>
          <w:szCs w:val="22"/>
          <w:lang w:eastAsia="en-US"/>
        </w:rPr>
        <w:t xml:space="preserve">Objednávateľ protokolárne odovzdá </w:t>
      </w:r>
      <w:r>
        <w:rPr>
          <w:rFonts w:eastAsia="Calibri" w:cs="Arial"/>
          <w:bCs/>
          <w:szCs w:val="22"/>
          <w:lang w:eastAsia="en-US"/>
        </w:rPr>
        <w:t>s</w:t>
      </w:r>
      <w:r w:rsidRPr="007C5228">
        <w:rPr>
          <w:rFonts w:eastAsia="Calibri" w:cs="Arial"/>
          <w:bCs/>
          <w:szCs w:val="22"/>
          <w:lang w:eastAsia="en-US"/>
        </w:rPr>
        <w:t>tavenisko</w:t>
      </w:r>
      <w:r>
        <w:rPr>
          <w:rFonts w:eastAsia="Calibri" w:cs="Arial"/>
          <w:bCs/>
          <w:szCs w:val="22"/>
          <w:lang w:eastAsia="en-US"/>
        </w:rPr>
        <w:t xml:space="preserve"> </w:t>
      </w:r>
      <w:r w:rsidRPr="001C114F">
        <w:rPr>
          <w:rFonts w:eastAsia="Calibri" w:cs="Arial"/>
          <w:bCs/>
          <w:szCs w:val="22"/>
          <w:lang w:eastAsia="en-US"/>
        </w:rPr>
        <w:t xml:space="preserve">zbaveného práv tretích osôb </w:t>
      </w:r>
      <w:r>
        <w:rPr>
          <w:rFonts w:eastAsia="Calibri" w:cs="Arial"/>
          <w:bCs/>
          <w:szCs w:val="22"/>
          <w:lang w:eastAsia="en-US"/>
        </w:rPr>
        <w:t>z</w:t>
      </w:r>
      <w:r w:rsidRPr="007C5228">
        <w:rPr>
          <w:rFonts w:eastAsia="Calibri" w:cs="Arial"/>
          <w:bCs/>
          <w:szCs w:val="22"/>
          <w:lang w:eastAsia="en-US"/>
        </w:rPr>
        <w:t xml:space="preserve">hotoviteľovi </w:t>
      </w:r>
      <w:r w:rsidRPr="009E2208">
        <w:rPr>
          <w:rFonts w:eastAsia="Calibri" w:cs="Arial"/>
          <w:bCs/>
          <w:szCs w:val="22"/>
          <w:lang w:eastAsia="en-US"/>
        </w:rPr>
        <w:t xml:space="preserve">najneskôr </w:t>
      </w:r>
      <w:r w:rsidRPr="00262363">
        <w:rPr>
          <w:rFonts w:eastAsia="Calibri" w:cs="Arial"/>
          <w:bCs/>
          <w:szCs w:val="22"/>
          <w:lang w:eastAsia="en-US"/>
        </w:rPr>
        <w:t xml:space="preserve">do 5 pracovných dní odo dňa </w:t>
      </w:r>
      <w:bookmarkStart w:id="8" w:name="_Hlk151451814"/>
      <w:r w:rsidRPr="00262363">
        <w:rPr>
          <w:rFonts w:eastAsia="Calibri" w:cs="Arial"/>
          <w:bCs/>
          <w:szCs w:val="22"/>
          <w:lang w:eastAsia="en-US"/>
        </w:rPr>
        <w:t xml:space="preserve">vyzvania </w:t>
      </w:r>
      <w:r w:rsidR="009E2208" w:rsidRPr="00262363">
        <w:rPr>
          <w:rFonts w:eastAsia="Calibri" w:cs="Arial"/>
          <w:bCs/>
          <w:szCs w:val="22"/>
          <w:lang w:eastAsia="en-US"/>
        </w:rPr>
        <w:t>objednávateľa</w:t>
      </w:r>
      <w:r w:rsidRPr="00262363">
        <w:rPr>
          <w:rFonts w:eastAsia="Calibri" w:cs="Arial"/>
          <w:bCs/>
          <w:szCs w:val="22"/>
          <w:lang w:eastAsia="en-US"/>
        </w:rPr>
        <w:t xml:space="preserve"> na prevzatie staveniska</w:t>
      </w:r>
      <w:bookmarkEnd w:id="8"/>
      <w:r w:rsidR="009E2208" w:rsidRPr="009E2208">
        <w:rPr>
          <w:rFonts w:eastAsia="Calibri" w:cs="Arial"/>
          <w:bCs/>
          <w:szCs w:val="22"/>
          <w:lang w:eastAsia="en-US"/>
        </w:rPr>
        <w:t xml:space="preserve"> zhotoviteľom</w:t>
      </w:r>
      <w:r w:rsidRPr="009E2208">
        <w:rPr>
          <w:rFonts w:eastAsia="Calibri" w:cs="Arial"/>
          <w:bCs/>
          <w:szCs w:val="22"/>
          <w:lang w:eastAsia="en-US"/>
        </w:rPr>
        <w:t xml:space="preserve">. </w:t>
      </w:r>
      <w:r w:rsidRPr="009E2208">
        <w:rPr>
          <w:rFonts w:eastAsia="Calibri" w:cs="Arial"/>
          <w:szCs w:val="22"/>
          <w:lang w:eastAsia="en-US"/>
        </w:rPr>
        <w:t>Objednávateľ odovzdá stavenisko zhotoviteľovi podľa platného právneho poriadku Slovenskej republiky.</w:t>
      </w:r>
    </w:p>
    <w:p w14:paraId="27DD59F8" w14:textId="77777777" w:rsidR="002E3091" w:rsidRPr="009649BD" w:rsidRDefault="002E3091">
      <w:pPr>
        <w:widowControl w:val="0"/>
        <w:numPr>
          <w:ilvl w:val="1"/>
          <w:numId w:val="34"/>
        </w:numPr>
        <w:autoSpaceDE w:val="0"/>
        <w:autoSpaceDN w:val="0"/>
        <w:adjustRightInd w:val="0"/>
        <w:spacing w:before="60" w:after="60" w:line="259" w:lineRule="auto"/>
        <w:ind w:left="567" w:hanging="567"/>
        <w:jc w:val="both"/>
        <w:rPr>
          <w:rFonts w:eastAsia="Calibri" w:cs="Arial"/>
          <w:szCs w:val="22"/>
          <w:lang w:eastAsia="en-US"/>
        </w:rPr>
      </w:pPr>
      <w:r w:rsidRPr="009E2208">
        <w:rPr>
          <w:rFonts w:eastAsia="Calibri" w:cs="Arial"/>
          <w:szCs w:val="22"/>
          <w:lang w:eastAsia="en-US"/>
        </w:rPr>
        <w:t xml:space="preserve">Lehota plnenia predmetu zmluvy tejto zmluvy </w:t>
      </w:r>
      <w:r w:rsidR="006A4202" w:rsidRPr="009E2208">
        <w:rPr>
          <w:rFonts w:eastAsia="Calibri" w:cs="Arial"/>
          <w:szCs w:val="22"/>
          <w:lang w:eastAsia="en-US"/>
        </w:rPr>
        <w:t xml:space="preserve">podľa čl. 2. bodu 2.1. </w:t>
      </w:r>
      <w:r w:rsidRPr="009E2208">
        <w:rPr>
          <w:rFonts w:eastAsia="Calibri" w:cs="Arial"/>
          <w:szCs w:val="22"/>
          <w:lang w:eastAsia="en-US"/>
        </w:rPr>
        <w:t xml:space="preserve">je určená na základe lehoty výstavby uvedenej v cenovej ponuke, ktorú zhotoviteľ ako úspešný uchádzač predložil vo verejnom obstarávaní, ktorého výsledkom je táto zmluva, a predstavuje </w:t>
      </w:r>
      <w:r w:rsidRPr="009E2208">
        <w:rPr>
          <w:rFonts w:eastAsia="Calibri" w:cs="Arial"/>
          <w:color w:val="FF0000"/>
          <w:szCs w:val="22"/>
          <w:lang w:eastAsia="en-US"/>
        </w:rPr>
        <w:t xml:space="preserve">...................... </w:t>
      </w:r>
      <w:r w:rsidRPr="009E2208">
        <w:rPr>
          <w:rFonts w:eastAsia="Calibri" w:cs="Arial"/>
          <w:i/>
          <w:color w:val="FF0000"/>
          <w:szCs w:val="22"/>
          <w:lang w:eastAsia="en-US"/>
        </w:rPr>
        <w:t>(doplní uchádzač podľa návrhu na plnenie kritérií)</w:t>
      </w:r>
      <w:r w:rsidRPr="009E2208">
        <w:rPr>
          <w:rFonts w:eastAsia="Calibri" w:cs="Arial"/>
          <w:szCs w:val="22"/>
          <w:lang w:eastAsia="en-US"/>
        </w:rPr>
        <w:t xml:space="preserve"> </w:t>
      </w:r>
      <w:r w:rsidRPr="009E2208">
        <w:rPr>
          <w:rFonts w:eastAsia="Calibri" w:cs="Arial"/>
          <w:b/>
          <w:szCs w:val="22"/>
          <w:lang w:eastAsia="en-US"/>
        </w:rPr>
        <w:t>celých kalendárnych dní</w:t>
      </w:r>
      <w:r w:rsidRPr="009E2208">
        <w:rPr>
          <w:rFonts w:eastAsia="Calibri" w:cs="Arial"/>
          <w:szCs w:val="22"/>
          <w:lang w:eastAsia="en-US"/>
        </w:rPr>
        <w:t xml:space="preserve"> odo dňa protokolárneho odovzdania staveniska </w:t>
      </w:r>
      <w:r w:rsidRPr="009649BD">
        <w:rPr>
          <w:rFonts w:eastAsia="Calibri" w:cs="Arial"/>
          <w:szCs w:val="22"/>
          <w:lang w:eastAsia="en-US"/>
        </w:rPr>
        <w:t>zhotoviteľovi.</w:t>
      </w:r>
      <w:bookmarkStart w:id="9" w:name="_Hlk148095023"/>
    </w:p>
    <w:bookmarkEnd w:id="9"/>
    <w:p w14:paraId="71D14B98" w14:textId="77777777" w:rsidR="002E3091" w:rsidRPr="001B5FBD"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r w:rsidRPr="001B5FBD">
        <w:rPr>
          <w:rFonts w:eastAsia="Calibri" w:cs="Arial"/>
          <w:szCs w:val="22"/>
          <w:lang w:eastAsia="en-US"/>
        </w:rPr>
        <w:t xml:space="preserve">V prípade, ak počas realizácie diela nastanú skutočnosti charakterizované ako vyššia moc, v </w:t>
      </w:r>
      <w:r w:rsidRPr="00972168">
        <w:rPr>
          <w:rFonts w:eastAsia="Calibri" w:cs="Arial"/>
          <w:szCs w:val="22"/>
          <w:lang w:eastAsia="en-US"/>
        </w:rPr>
        <w:t xml:space="preserve">zmysle </w:t>
      </w:r>
      <w:r>
        <w:rPr>
          <w:rFonts w:eastAsia="Calibri" w:cs="Arial"/>
          <w:szCs w:val="22"/>
          <w:lang w:eastAsia="en-US"/>
        </w:rPr>
        <w:t>č</w:t>
      </w:r>
      <w:r w:rsidRPr="00972168">
        <w:rPr>
          <w:rFonts w:eastAsia="Calibri" w:cs="Arial"/>
          <w:szCs w:val="22"/>
          <w:lang w:eastAsia="en-US"/>
        </w:rPr>
        <w:t>l</w:t>
      </w:r>
      <w:r>
        <w:rPr>
          <w:rFonts w:eastAsia="Calibri" w:cs="Arial"/>
          <w:szCs w:val="22"/>
          <w:lang w:eastAsia="en-US"/>
        </w:rPr>
        <w:t>.</w:t>
      </w:r>
      <w:r w:rsidRPr="00972168">
        <w:rPr>
          <w:rFonts w:eastAsia="Calibri" w:cs="Arial"/>
          <w:szCs w:val="22"/>
          <w:lang w:eastAsia="en-US"/>
        </w:rPr>
        <w:t xml:space="preserve"> 9 bod 9.1</w:t>
      </w:r>
      <w:r>
        <w:rPr>
          <w:rFonts w:eastAsia="Calibri" w:cs="Arial"/>
          <w:szCs w:val="22"/>
          <w:lang w:eastAsia="en-US"/>
        </w:rPr>
        <w:t xml:space="preserve"> tejto zmluvy</w:t>
      </w:r>
      <w:r w:rsidRPr="001B5FBD">
        <w:rPr>
          <w:rFonts w:eastAsia="Calibri" w:cs="Arial"/>
          <w:szCs w:val="22"/>
          <w:lang w:eastAsia="en-US"/>
        </w:rPr>
        <w:t xml:space="preserve">, ktoré znemožňujú zhotoviteľovi pokračovať v realizácií diela alebo z dôvodov podľa </w:t>
      </w:r>
      <w:proofErr w:type="spellStart"/>
      <w:r w:rsidRPr="001B5FBD">
        <w:rPr>
          <w:rFonts w:eastAsia="Calibri" w:cs="Arial"/>
          <w:szCs w:val="22"/>
          <w:lang w:eastAsia="en-US"/>
        </w:rPr>
        <w:t>ust</w:t>
      </w:r>
      <w:proofErr w:type="spellEnd"/>
      <w:r w:rsidRPr="001B5FBD">
        <w:rPr>
          <w:rFonts w:eastAsia="Calibri" w:cs="Arial"/>
          <w:szCs w:val="22"/>
          <w:lang w:eastAsia="en-US"/>
        </w:rPr>
        <w:t>. § 374 Obchodného zákonníka, v takom prípade sa táto doba nepočíta do lehoty realizácie diela podľa tejto zmluvy a počas trvania týchto skutočností</w:t>
      </w:r>
      <w:r w:rsidR="0014693D">
        <w:rPr>
          <w:rFonts w:eastAsia="Calibri" w:cs="Arial"/>
          <w:szCs w:val="22"/>
          <w:lang w:eastAsia="en-US"/>
        </w:rPr>
        <w:t xml:space="preserve"> </w:t>
      </w:r>
      <w:r w:rsidRPr="001B5FBD">
        <w:rPr>
          <w:rFonts w:eastAsia="Calibri" w:cs="Arial"/>
          <w:szCs w:val="22"/>
          <w:lang w:eastAsia="en-US"/>
        </w:rPr>
        <w:t>zhotoviteľ nie je v omeškaní.</w:t>
      </w:r>
    </w:p>
    <w:p w14:paraId="054DF185" w14:textId="77777777" w:rsidR="002E3091" w:rsidRPr="001B5FBD" w:rsidRDefault="002E3091">
      <w:pPr>
        <w:widowControl w:val="0"/>
        <w:numPr>
          <w:ilvl w:val="1"/>
          <w:numId w:val="34"/>
        </w:numPr>
        <w:autoSpaceDE w:val="0"/>
        <w:autoSpaceDN w:val="0"/>
        <w:adjustRightInd w:val="0"/>
        <w:spacing w:after="160" w:line="259" w:lineRule="auto"/>
        <w:ind w:left="567" w:hanging="567"/>
        <w:jc w:val="both"/>
        <w:rPr>
          <w:rFonts w:eastAsia="Calibri" w:cs="Arial"/>
          <w:szCs w:val="22"/>
          <w:lang w:eastAsia="en-US"/>
        </w:rPr>
      </w:pPr>
      <w:r w:rsidRPr="001B5FBD">
        <w:rPr>
          <w:rFonts w:eastAsia="Calibri" w:cs="Arial"/>
          <w:szCs w:val="22"/>
          <w:lang w:eastAsia="en-US"/>
        </w:rPr>
        <w:t>O odovzdaní a prevzatí staveniska zmluvné strany spíšu písomný protokol v dvoch vyhotoveniach, z ktorých po jednom vyhotovení obdrží každá zmluvná strana a uvedú v ňom najmä:</w:t>
      </w:r>
    </w:p>
    <w:p w14:paraId="1A3732FE" w14:textId="77777777" w:rsidR="002E3091" w:rsidRPr="001B5FBD"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1B5FBD">
        <w:rPr>
          <w:rFonts w:eastAsia="Calibri" w:cs="Arial"/>
          <w:szCs w:val="22"/>
          <w:lang w:eastAsia="en-US"/>
        </w:rPr>
        <w:t>stav, v akom sa stavenisko nachádza v deň odovzdania a prevzatia,</w:t>
      </w:r>
    </w:p>
    <w:p w14:paraId="52ABEC2D" w14:textId="77777777" w:rsidR="002E3091" w:rsidRPr="001B5FBD"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1B5FBD">
        <w:rPr>
          <w:rFonts w:eastAsia="Calibri" w:cs="Arial"/>
          <w:szCs w:val="22"/>
          <w:lang w:eastAsia="en-US"/>
        </w:rPr>
        <w:t>stav médií – voda, elektrická energia,</w:t>
      </w:r>
    </w:p>
    <w:p w14:paraId="28905324"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zoznam zariadenia a jeho stav, ak sa v/na stavenisku nachádza s príslušnou fotodokumentáciou,</w:t>
      </w:r>
    </w:p>
    <w:p w14:paraId="43D248EC"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miesto a dátum spísania protokolu,</w:t>
      </w:r>
    </w:p>
    <w:p w14:paraId="75444C17" w14:textId="77777777" w:rsidR="002E3091" w:rsidRPr="002F494E" w:rsidRDefault="002E3091">
      <w:pPr>
        <w:widowControl w:val="0"/>
        <w:numPr>
          <w:ilvl w:val="0"/>
          <w:numId w:val="46"/>
        </w:numPr>
        <w:autoSpaceDE w:val="0"/>
        <w:autoSpaceDN w:val="0"/>
        <w:adjustRightInd w:val="0"/>
        <w:spacing w:after="60" w:line="259" w:lineRule="auto"/>
        <w:ind w:left="1003" w:hanging="357"/>
        <w:jc w:val="both"/>
        <w:rPr>
          <w:rFonts w:eastAsia="Calibri" w:cs="Arial"/>
          <w:szCs w:val="22"/>
          <w:lang w:eastAsia="en-US"/>
        </w:rPr>
      </w:pPr>
      <w:r w:rsidRPr="002F494E">
        <w:rPr>
          <w:rFonts w:eastAsia="Calibri" w:cs="Arial"/>
          <w:szCs w:val="22"/>
          <w:lang w:eastAsia="en-US"/>
        </w:rPr>
        <w:t>podpis objednávateľa a zhotoviteľa.</w:t>
      </w:r>
    </w:p>
    <w:p w14:paraId="5827FDB3" w14:textId="77777777" w:rsidR="002E3091" w:rsidRPr="008660E4" w:rsidRDefault="002E3091">
      <w:pPr>
        <w:widowControl w:val="0"/>
        <w:numPr>
          <w:ilvl w:val="1"/>
          <w:numId w:val="34"/>
        </w:numPr>
        <w:autoSpaceDE w:val="0"/>
        <w:autoSpaceDN w:val="0"/>
        <w:adjustRightInd w:val="0"/>
        <w:spacing w:after="120"/>
        <w:ind w:left="567" w:hanging="567"/>
        <w:jc w:val="both"/>
        <w:rPr>
          <w:rFonts w:eastAsia="Calibri" w:cs="Arial"/>
          <w:szCs w:val="22"/>
          <w:lang w:eastAsia="en-US"/>
        </w:rPr>
      </w:pPr>
      <w:bookmarkStart w:id="10" w:name="_Hlk138677024"/>
      <w:r w:rsidRPr="008660E4">
        <w:rPr>
          <w:rFonts w:eastAsia="Calibri" w:cs="Arial"/>
          <w:szCs w:val="22"/>
          <w:lang w:eastAsia="en-US"/>
        </w:rPr>
        <w:t>Zhotoviteľ zabezpečí oplotenie staveniska mobilným oplotením</w:t>
      </w:r>
      <w:bookmarkEnd w:id="10"/>
      <w:r>
        <w:rPr>
          <w:rFonts w:eastAsia="Calibri" w:cs="Arial"/>
          <w:szCs w:val="22"/>
          <w:lang w:eastAsia="en-US"/>
        </w:rPr>
        <w:t xml:space="preserve"> a </w:t>
      </w:r>
      <w:r w:rsidRPr="00972168">
        <w:rPr>
          <w:rFonts w:eastAsia="Calibri" w:cs="Arial"/>
          <w:szCs w:val="22"/>
          <w:lang w:eastAsia="en-US"/>
        </w:rPr>
        <w:t>zriadi vstupné brány, označí stavenisko, zriadi body napojenia na jednotlivé média na vlastné náklady. Zhotoviteľ sa zaväzuje, že na realizáciu diela, skladovanie materiálov a parkovanie strojov, dopravných prostriedkov svojich zamestnancov, dodávateľov a subdodávateľov bude využívať výlučne stavenisko.</w:t>
      </w:r>
    </w:p>
    <w:p w14:paraId="113C92DF"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vypratať stavenisko do ukončenia preberacieho konania. 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5BDB3C7E" w14:textId="77777777" w:rsidR="002E3091" w:rsidRPr="002F494E" w:rsidRDefault="002E3091">
      <w:pPr>
        <w:numPr>
          <w:ilvl w:val="1"/>
          <w:numId w:val="34"/>
        </w:numPr>
        <w:spacing w:before="60" w:after="60" w:line="259" w:lineRule="auto"/>
        <w:ind w:left="567" w:hanging="567"/>
        <w:jc w:val="both"/>
        <w:rPr>
          <w:rFonts w:eastAsia="Calibri" w:cs="Arial"/>
          <w:szCs w:val="22"/>
          <w:lang w:eastAsia="en-US"/>
        </w:rPr>
      </w:pPr>
      <w:r w:rsidRPr="002F494E">
        <w:rPr>
          <w:rFonts w:eastAsia="Calibri" w:cs="Arial"/>
          <w:szCs w:val="22"/>
          <w:lang w:eastAsia="en-US"/>
        </w:rPr>
        <w:lastRenderedPageBreak/>
        <w:t xml:space="preserve">Ak zhotoviteľ </w:t>
      </w:r>
      <w:r w:rsidR="00FB2CE6">
        <w:rPr>
          <w:rFonts w:eastAsia="Calibri" w:cs="Arial"/>
          <w:szCs w:val="22"/>
          <w:lang w:eastAsia="en-US"/>
        </w:rPr>
        <w:t>riadne</w:t>
      </w:r>
      <w:r w:rsidR="00FB2CE6" w:rsidRPr="002F494E">
        <w:rPr>
          <w:rFonts w:eastAsia="Calibri" w:cs="Arial"/>
          <w:szCs w:val="22"/>
          <w:lang w:eastAsia="en-US"/>
        </w:rPr>
        <w:t xml:space="preserve"> </w:t>
      </w:r>
      <w:r w:rsidRPr="002F494E">
        <w:rPr>
          <w:rFonts w:eastAsia="Calibri" w:cs="Arial"/>
          <w:szCs w:val="22"/>
          <w:lang w:eastAsia="en-US"/>
        </w:rPr>
        <w:t>uskutoční</w:t>
      </w:r>
      <w:r w:rsidR="006F44DD">
        <w:rPr>
          <w:rFonts w:eastAsia="Calibri" w:cs="Arial"/>
          <w:szCs w:val="22"/>
          <w:lang w:eastAsia="en-US"/>
        </w:rPr>
        <w:t xml:space="preserve"> </w:t>
      </w:r>
      <w:r w:rsidRPr="002F494E">
        <w:rPr>
          <w:rFonts w:eastAsia="Calibri" w:cs="Arial"/>
          <w:szCs w:val="22"/>
          <w:lang w:eastAsia="en-US"/>
        </w:rPr>
        <w:t xml:space="preserve">dielo na odovzdanie pred dohodnutou lehotou plnenia podľa tejto zmluvy, </w:t>
      </w:r>
      <w:r w:rsidR="00FB2CE6" w:rsidRPr="002F494E">
        <w:rPr>
          <w:rFonts w:eastAsia="Calibri" w:cs="Arial"/>
          <w:szCs w:val="22"/>
          <w:lang w:eastAsia="en-US"/>
        </w:rPr>
        <w:t>objednávateľ</w:t>
      </w:r>
      <w:r w:rsidR="00FB2CE6">
        <w:rPr>
          <w:rFonts w:eastAsia="Calibri" w:cs="Arial"/>
          <w:szCs w:val="22"/>
          <w:lang w:eastAsia="en-US"/>
        </w:rPr>
        <w:t xml:space="preserve"> sa</w:t>
      </w:r>
      <w:r w:rsidR="00FB2CE6" w:rsidRPr="002F494E">
        <w:rPr>
          <w:rFonts w:eastAsia="Calibri" w:cs="Arial"/>
          <w:szCs w:val="22"/>
          <w:lang w:eastAsia="en-US"/>
        </w:rPr>
        <w:t xml:space="preserve"> </w:t>
      </w:r>
      <w:r w:rsidRPr="002F494E">
        <w:rPr>
          <w:rFonts w:eastAsia="Calibri" w:cs="Arial"/>
          <w:szCs w:val="22"/>
          <w:lang w:eastAsia="en-US"/>
        </w:rPr>
        <w:t>zaväzuje dielo prevziať aj v skoršej lehote.</w:t>
      </w:r>
      <w:r w:rsidRPr="002F494E">
        <w:t xml:space="preserve"> </w:t>
      </w:r>
      <w:r w:rsidRPr="002F494E">
        <w:rPr>
          <w:rFonts w:eastAsia="Calibri" w:cs="Arial"/>
          <w:szCs w:val="22"/>
          <w:lang w:eastAsia="en-US"/>
        </w:rPr>
        <w:t xml:space="preserve">O splnení predmetu tejto zmluvy v skoršom termíne je zhotoviteľ povinný informovať objednávateľa minimálne 3 pracovné dni vopred. </w:t>
      </w:r>
    </w:p>
    <w:p w14:paraId="04AC928E" w14:textId="77777777" w:rsidR="002E3091" w:rsidRPr="006F44DD" w:rsidRDefault="0071205F">
      <w:pPr>
        <w:numPr>
          <w:ilvl w:val="1"/>
          <w:numId w:val="34"/>
        </w:numPr>
        <w:spacing w:line="259" w:lineRule="auto"/>
        <w:ind w:left="567" w:hanging="567"/>
        <w:jc w:val="both"/>
        <w:rPr>
          <w:rFonts w:eastAsia="Calibri" w:cs="Arial"/>
          <w:szCs w:val="22"/>
          <w:lang w:eastAsia="en-US"/>
        </w:rPr>
      </w:pPr>
      <w:r w:rsidRPr="006F44DD">
        <w:rPr>
          <w:rFonts w:eastAsia="Calibri" w:cs="Arial"/>
          <w:szCs w:val="22"/>
          <w:lang w:eastAsia="en-US"/>
        </w:rPr>
        <w:t>Dielo je možné realizovať aj počas víkendov a iných voľných dní mimo štátnych sviatkov, za predpokladu dodržania osobitných právnych predpisov na základe dohody s objednávateľom</w:t>
      </w:r>
      <w:r w:rsidR="002E3091" w:rsidRPr="006F44DD">
        <w:rPr>
          <w:rFonts w:eastAsia="Calibri" w:cs="Arial"/>
          <w:szCs w:val="22"/>
          <w:lang w:eastAsia="en-US"/>
        </w:rPr>
        <w:t xml:space="preserve">. </w:t>
      </w:r>
    </w:p>
    <w:p w14:paraId="6B7F10D3" w14:textId="77777777" w:rsidR="00CA7900" w:rsidRPr="00845515" w:rsidRDefault="00553A61" w:rsidP="00CA7900">
      <w:pPr>
        <w:widowControl w:val="0"/>
        <w:numPr>
          <w:ilvl w:val="1"/>
          <w:numId w:val="34"/>
        </w:numPr>
        <w:autoSpaceDE w:val="0"/>
        <w:autoSpaceDN w:val="0"/>
        <w:adjustRightInd w:val="0"/>
        <w:spacing w:before="120" w:after="120" w:line="259" w:lineRule="auto"/>
        <w:ind w:left="567" w:hanging="567"/>
        <w:jc w:val="both"/>
        <w:rPr>
          <w:rFonts w:eastAsia="Calibri" w:cs="Arial"/>
          <w:bCs/>
          <w:szCs w:val="22"/>
          <w:lang w:eastAsia="en-US"/>
        </w:rPr>
      </w:pPr>
      <w:bookmarkStart w:id="11" w:name="_Hlk140663831"/>
      <w:r w:rsidRPr="00845515">
        <w:rPr>
          <w:rFonts w:eastAsia="Calibri" w:cs="Arial"/>
          <w:szCs w:val="22"/>
          <w:lang w:eastAsia="en-US"/>
        </w:rPr>
        <w:t xml:space="preserve">Zmluvné strany sa dohodli, že riadne vykonané dielo bude odovzdané a prevzaté ako celok a rozsah prác realizácie diela je uvedený v  Prílohe č. 1 k tejto zmluve. Zmluvné strany sa dohodli, že dielo bude </w:t>
      </w:r>
      <w:proofErr w:type="spellStart"/>
      <w:r w:rsidRPr="00845515">
        <w:rPr>
          <w:rFonts w:eastAsia="Calibri" w:cs="Arial"/>
          <w:szCs w:val="22"/>
          <w:lang w:eastAsia="en-US"/>
        </w:rPr>
        <w:t>faktúrované</w:t>
      </w:r>
      <w:proofErr w:type="spellEnd"/>
      <w:r w:rsidRPr="00845515">
        <w:rPr>
          <w:rFonts w:eastAsia="Calibri" w:cs="Arial"/>
          <w:szCs w:val="22"/>
          <w:lang w:eastAsia="en-US"/>
        </w:rPr>
        <w:t xml:space="preserve"> po častiach, a to v mesačných cykloch t. j. vždy za </w:t>
      </w:r>
      <w:r w:rsidR="00845515" w:rsidRPr="00845515">
        <w:rPr>
          <w:rFonts w:eastAsia="Calibri" w:cs="Arial"/>
          <w:szCs w:val="22"/>
          <w:lang w:eastAsia="en-US"/>
        </w:rPr>
        <w:t xml:space="preserve">ukončený kalendárny </w:t>
      </w:r>
      <w:r w:rsidRPr="00845515">
        <w:rPr>
          <w:rFonts w:eastAsia="Calibri" w:cs="Arial"/>
          <w:szCs w:val="22"/>
          <w:lang w:eastAsia="en-US"/>
        </w:rPr>
        <w:t xml:space="preserve">mesiac, na základe reálne vykonaných prác podložených </w:t>
      </w:r>
      <w:r w:rsidR="005E07E6" w:rsidRPr="00845515">
        <w:rPr>
          <w:rFonts w:eastAsia="Calibri" w:cs="Arial"/>
          <w:szCs w:val="22"/>
          <w:lang w:eastAsia="en-US"/>
        </w:rPr>
        <w:t xml:space="preserve"> odsúhlaseným </w:t>
      </w:r>
      <w:r w:rsidRPr="00845515">
        <w:rPr>
          <w:rFonts w:eastAsia="Calibri" w:cs="Arial"/>
          <w:szCs w:val="22"/>
          <w:lang w:eastAsia="en-US"/>
        </w:rPr>
        <w:t>súpisom vykonaných prác zrealizovaného diela</w:t>
      </w:r>
      <w:r w:rsidR="005E07E6" w:rsidRPr="00845515">
        <w:rPr>
          <w:rFonts w:eastAsia="Calibri" w:cs="Arial"/>
          <w:szCs w:val="22"/>
          <w:lang w:eastAsia="en-US"/>
        </w:rPr>
        <w:t>, v zmysle bodu 5.3 čl. 5 tejto zmluvy</w:t>
      </w:r>
      <w:r w:rsidRPr="00845515">
        <w:rPr>
          <w:rFonts w:eastAsia="Calibri" w:cs="Arial"/>
          <w:szCs w:val="22"/>
          <w:lang w:eastAsia="en-US"/>
        </w:rPr>
        <w:t>.</w:t>
      </w:r>
    </w:p>
    <w:bookmarkEnd w:id="11"/>
    <w:p w14:paraId="04B5542F" w14:textId="77777777" w:rsidR="002E3091" w:rsidRPr="002F494E" w:rsidRDefault="002E3091" w:rsidP="002E3091">
      <w:pPr>
        <w:widowControl w:val="0"/>
        <w:tabs>
          <w:tab w:val="left" w:pos="8820"/>
        </w:tabs>
        <w:autoSpaceDE w:val="0"/>
        <w:autoSpaceDN w:val="0"/>
        <w:adjustRightInd w:val="0"/>
        <w:jc w:val="center"/>
        <w:rPr>
          <w:rFonts w:eastAsia="Calibri" w:cs="Arial"/>
          <w:b/>
          <w:szCs w:val="22"/>
          <w:lang w:eastAsia="en-US"/>
        </w:rPr>
      </w:pPr>
      <w:r w:rsidRPr="002F494E">
        <w:rPr>
          <w:rFonts w:eastAsia="Calibri" w:cs="Arial"/>
          <w:b/>
          <w:szCs w:val="22"/>
          <w:lang w:eastAsia="en-US"/>
        </w:rPr>
        <w:t>Čl. 4. Cena diela</w:t>
      </w:r>
    </w:p>
    <w:p w14:paraId="3B6B4759" w14:textId="77777777" w:rsidR="002E3091" w:rsidRPr="002F494E" w:rsidRDefault="002E3091" w:rsidP="002E3091">
      <w:pPr>
        <w:widowControl w:val="0"/>
        <w:tabs>
          <w:tab w:val="left" w:pos="8820"/>
        </w:tabs>
        <w:autoSpaceDE w:val="0"/>
        <w:autoSpaceDN w:val="0"/>
        <w:adjustRightInd w:val="0"/>
        <w:jc w:val="both"/>
        <w:rPr>
          <w:rFonts w:eastAsia="Calibri" w:cs="Arial"/>
          <w:b/>
          <w:szCs w:val="22"/>
          <w:lang w:eastAsia="en-US"/>
        </w:rPr>
      </w:pPr>
    </w:p>
    <w:p w14:paraId="1D9CE49F" w14:textId="77777777" w:rsidR="002E3091" w:rsidRPr="00835110" w:rsidRDefault="00835110" w:rsidP="002C5903">
      <w:pPr>
        <w:widowControl w:val="0"/>
        <w:numPr>
          <w:ilvl w:val="1"/>
          <w:numId w:val="35"/>
        </w:numPr>
        <w:autoSpaceDE w:val="0"/>
        <w:autoSpaceDN w:val="0"/>
        <w:adjustRightInd w:val="0"/>
        <w:spacing w:before="60" w:after="60" w:line="259" w:lineRule="auto"/>
        <w:ind w:left="567" w:hanging="567"/>
        <w:jc w:val="both"/>
        <w:rPr>
          <w:rFonts w:eastAsia="Calibri" w:cs="Arial"/>
          <w:szCs w:val="22"/>
          <w:lang w:eastAsia="en-US"/>
        </w:rPr>
      </w:pPr>
      <w:bookmarkStart w:id="12" w:name="_Hlk149891368"/>
      <w:r w:rsidRPr="00835110">
        <w:rPr>
          <w:rFonts w:eastAsia="Calibri" w:cs="Arial"/>
          <w:szCs w:val="22"/>
          <w:lang w:eastAsia="en-US"/>
        </w:rPr>
        <w:t>Cena diela v celom rozsahu podľa článku 2. tejto zmluvy je stanovená dohodou zmluvných strán v zmysle zákona NR SR č. 18/1996 Z .z. o cenách v znení neskorších predpisov,</w:t>
      </w:r>
      <w:r w:rsidR="002E3091" w:rsidRPr="00835110">
        <w:rPr>
          <w:rFonts w:eastAsia="Calibri" w:cs="Arial"/>
          <w:szCs w:val="22"/>
          <w:lang w:eastAsia="en-US"/>
        </w:rPr>
        <w:t xml:space="preserve"> a v súlade s cenovou ponukou zhotoviteľa, ktorá je výsledkom elektronickej aukcie. </w:t>
      </w:r>
    </w:p>
    <w:p w14:paraId="26FB5F96" w14:textId="77777777" w:rsidR="00C87CDC" w:rsidRPr="0084670A" w:rsidRDefault="00553A61"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B2CE6">
        <w:rPr>
          <w:rFonts w:eastAsia="Calibri" w:cs="Arial"/>
          <w:szCs w:val="22"/>
          <w:lang w:eastAsia="en-US"/>
        </w:rPr>
        <w:t xml:space="preserve">Cena za zhotovenie celého diela podľa Čl. 2. tejto zmluvy podľa prílohy č. 2 k tejto zmluve predstavuje hodnotu: </w:t>
      </w:r>
    </w:p>
    <w:p w14:paraId="148EBD56"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spolu bez DPH </w:t>
      </w:r>
      <w:r w:rsidRPr="0084670A">
        <w:rPr>
          <w:rFonts w:eastAsia="Calibri" w:cs="Arial"/>
          <w:szCs w:val="22"/>
          <w:lang w:eastAsia="en-US"/>
        </w:rPr>
        <w:tab/>
      </w:r>
      <w:r>
        <w:rPr>
          <w:rFonts w:eastAsia="Calibri" w:cs="Arial"/>
          <w:szCs w:val="22"/>
          <w:lang w:eastAsia="en-US"/>
        </w:rPr>
        <w:tab/>
      </w:r>
      <w:r w:rsidRPr="0084670A">
        <w:rPr>
          <w:rFonts w:eastAsia="Calibri" w:cs="Arial"/>
          <w:szCs w:val="22"/>
          <w:lang w:eastAsia="en-US"/>
        </w:rPr>
        <w:t xml:space="preserve">................................... EUR, </w:t>
      </w:r>
    </w:p>
    <w:p w14:paraId="4302366D"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DPH </w:t>
      </w:r>
      <w:r w:rsidRPr="0084670A">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Pr>
          <w:rFonts w:eastAsia="Calibri" w:cs="Arial"/>
          <w:szCs w:val="22"/>
          <w:lang w:eastAsia="en-US"/>
        </w:rPr>
        <w:tab/>
      </w:r>
      <w:r w:rsidRPr="0084670A">
        <w:rPr>
          <w:rFonts w:eastAsia="Calibri" w:cs="Arial"/>
          <w:szCs w:val="22"/>
          <w:lang w:eastAsia="en-US"/>
        </w:rPr>
        <w:t>....................................EUR,</w:t>
      </w:r>
    </w:p>
    <w:p w14:paraId="46EED78D"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Cena </w:t>
      </w:r>
      <w:r>
        <w:rPr>
          <w:rFonts w:eastAsia="Calibri" w:cs="Arial"/>
          <w:szCs w:val="22"/>
          <w:lang w:eastAsia="en-US"/>
        </w:rPr>
        <w:t>vrátane</w:t>
      </w:r>
      <w:r w:rsidRPr="0084670A">
        <w:rPr>
          <w:rFonts w:eastAsia="Calibri" w:cs="Arial"/>
          <w:szCs w:val="22"/>
          <w:lang w:eastAsia="en-US"/>
        </w:rPr>
        <w:t> DPH</w:t>
      </w:r>
      <w:r w:rsidRPr="0084670A">
        <w:rPr>
          <w:rFonts w:eastAsia="Calibri" w:cs="Arial"/>
          <w:szCs w:val="22"/>
          <w:lang w:eastAsia="en-US"/>
        </w:rPr>
        <w:tab/>
      </w:r>
      <w:r w:rsidRPr="0084670A">
        <w:rPr>
          <w:rFonts w:eastAsia="Calibri" w:cs="Arial"/>
          <w:szCs w:val="22"/>
          <w:lang w:eastAsia="en-US"/>
        </w:rPr>
        <w:tab/>
        <w:t xml:space="preserve">....................................EUR </w:t>
      </w:r>
    </w:p>
    <w:p w14:paraId="53D021E6" w14:textId="77777777" w:rsidR="00C87CDC" w:rsidRPr="0084670A" w:rsidRDefault="00C87CDC" w:rsidP="00C87CDC">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84670A">
        <w:rPr>
          <w:rFonts w:eastAsia="Calibri" w:cs="Arial"/>
          <w:szCs w:val="22"/>
          <w:lang w:eastAsia="en-US"/>
        </w:rPr>
        <w:t xml:space="preserve">(slovom: .............................................EUR). </w:t>
      </w:r>
    </w:p>
    <w:p w14:paraId="72B1610C"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FB2CE6">
        <w:rPr>
          <w:rFonts w:eastAsia="Calibri" w:cs="Arial"/>
          <w:i/>
          <w:iCs/>
          <w:color w:val="FF0000"/>
          <w:szCs w:val="22"/>
          <w:lang w:eastAsia="en-US"/>
        </w:rPr>
        <w:t xml:space="preserve">(doplní uchádzač podľa návrhu na plnenie kritérií po elektronickej aukcii). </w:t>
      </w:r>
    </w:p>
    <w:p w14:paraId="19E50A2A" w14:textId="77777777" w:rsidR="00553A61" w:rsidRPr="00FB2CE6" w:rsidRDefault="00553A61" w:rsidP="00553A61">
      <w:pPr>
        <w:widowControl w:val="0"/>
        <w:tabs>
          <w:tab w:val="left" w:pos="567"/>
        </w:tabs>
        <w:autoSpaceDE w:val="0"/>
        <w:autoSpaceDN w:val="0"/>
        <w:adjustRightInd w:val="0"/>
        <w:spacing w:before="60" w:after="60" w:line="259" w:lineRule="auto"/>
        <w:ind w:left="567"/>
        <w:jc w:val="both"/>
        <w:rPr>
          <w:rFonts w:eastAsia="Calibri" w:cs="Arial"/>
          <w:szCs w:val="22"/>
          <w:lang w:eastAsia="en-US"/>
        </w:rPr>
      </w:pPr>
      <w:r w:rsidRPr="00FB2CE6">
        <w:rPr>
          <w:rFonts w:eastAsia="Calibri" w:cs="Arial"/>
          <w:szCs w:val="22"/>
          <w:lang w:eastAsia="en-US"/>
        </w:rPr>
        <w:t xml:space="preserve">DPH bude pripočítaná v zákonnej výške v čase </w:t>
      </w:r>
      <w:r>
        <w:rPr>
          <w:rFonts w:eastAsia="Calibri" w:cs="Arial"/>
          <w:szCs w:val="22"/>
          <w:lang w:eastAsia="en-US"/>
        </w:rPr>
        <w:t>fakturácie</w:t>
      </w:r>
      <w:r w:rsidRPr="00FB2CE6">
        <w:rPr>
          <w:rFonts w:eastAsia="Calibri" w:cs="Arial"/>
          <w:szCs w:val="22"/>
          <w:lang w:eastAsia="en-US"/>
        </w:rPr>
        <w:t xml:space="preserve">. </w:t>
      </w:r>
    </w:p>
    <w:p w14:paraId="02C3AA07"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szCs w:val="22"/>
          <w:lang w:eastAsia="en-US"/>
        </w:rPr>
      </w:pPr>
      <w:r w:rsidRPr="00835110">
        <w:rPr>
          <w:rFonts w:eastAsia="Calibri" w:cs="Arial"/>
          <w:szCs w:val="22"/>
          <w:lang w:eastAsia="en-US"/>
        </w:rPr>
        <w:t>Dohodnutá cena diela je konečná a je možné ju meniť len v prípade závažných nepredvídateľných okolností v súlade s príslušnými právnymi predpismi formou písomného</w:t>
      </w:r>
      <w:r w:rsidR="00DF0736">
        <w:rPr>
          <w:rFonts w:eastAsia="Calibri" w:cs="Arial"/>
          <w:szCs w:val="22"/>
          <w:lang w:eastAsia="en-US"/>
        </w:rPr>
        <w:t xml:space="preserve"> odsúhlaseného</w:t>
      </w:r>
      <w:r w:rsidRPr="00835110">
        <w:rPr>
          <w:rFonts w:eastAsia="Calibri" w:cs="Arial"/>
          <w:szCs w:val="22"/>
          <w:lang w:eastAsia="en-US"/>
        </w:rPr>
        <w:t xml:space="preserve"> dodatku </w:t>
      </w:r>
      <w:r w:rsidR="00DF0736">
        <w:rPr>
          <w:rFonts w:eastAsia="Calibri" w:cs="Arial"/>
          <w:szCs w:val="22"/>
          <w:lang w:eastAsia="en-US"/>
        </w:rPr>
        <w:t xml:space="preserve">oboch zmluvných strán </w:t>
      </w:r>
      <w:r w:rsidRPr="00835110">
        <w:rPr>
          <w:rFonts w:eastAsia="Calibri" w:cs="Arial"/>
          <w:szCs w:val="22"/>
          <w:lang w:eastAsia="en-US"/>
        </w:rPr>
        <w:t>k tejto Zmluve</w:t>
      </w:r>
      <w:r w:rsidR="00A528D5">
        <w:rPr>
          <w:rFonts w:eastAsia="Calibri" w:cs="Arial"/>
          <w:szCs w:val="22"/>
          <w:lang w:eastAsia="en-US"/>
        </w:rPr>
        <w:t>.</w:t>
      </w:r>
    </w:p>
    <w:p w14:paraId="275E8DEF" w14:textId="77777777" w:rsidR="00553A61" w:rsidRPr="00835110" w:rsidRDefault="00553A61" w:rsidP="00553A61">
      <w:pPr>
        <w:widowControl w:val="0"/>
        <w:tabs>
          <w:tab w:val="left" w:pos="567"/>
        </w:tabs>
        <w:autoSpaceDE w:val="0"/>
        <w:autoSpaceDN w:val="0"/>
        <w:adjustRightInd w:val="0"/>
        <w:spacing w:before="60" w:after="60" w:line="259" w:lineRule="auto"/>
        <w:ind w:left="567"/>
        <w:jc w:val="both"/>
        <w:rPr>
          <w:rFonts w:eastAsia="Calibri" w:cs="Arial"/>
          <w:i/>
          <w:iCs/>
          <w:color w:val="FF0000"/>
          <w:szCs w:val="22"/>
          <w:lang w:eastAsia="en-US"/>
        </w:rPr>
      </w:pPr>
      <w:r w:rsidRPr="00835110">
        <w:rPr>
          <w:rFonts w:eastAsia="Calibri" w:cs="Arial"/>
          <w:i/>
          <w:iCs/>
          <w:color w:val="FF0000"/>
          <w:szCs w:val="22"/>
          <w:lang w:eastAsia="en-US"/>
        </w:rPr>
        <w:t>(</w:t>
      </w:r>
      <w:r>
        <w:rPr>
          <w:rFonts w:eastAsia="Calibri" w:cs="Arial"/>
          <w:i/>
          <w:iCs/>
          <w:color w:val="FF0000"/>
          <w:szCs w:val="22"/>
          <w:lang w:eastAsia="en-US"/>
        </w:rPr>
        <w:t xml:space="preserve">Poznámka: </w:t>
      </w:r>
      <w:r w:rsidRPr="00835110">
        <w:rPr>
          <w:rFonts w:eastAsia="Calibri" w:cs="Arial"/>
          <w:i/>
          <w:iCs/>
          <w:color w:val="FF0000"/>
          <w:szCs w:val="22"/>
          <w:lang w:eastAsia="en-US"/>
        </w:rPr>
        <w:t xml:space="preserve">Zhotoviteľ so sídlom mimo územia Slovenskej republiky, bude objednávateľovi fakturovať za predmet zmluvy cenu v </w:t>
      </w:r>
      <w:r>
        <w:rPr>
          <w:rFonts w:eastAsia="Calibri" w:cs="Arial"/>
          <w:i/>
          <w:iCs/>
          <w:color w:val="FF0000"/>
          <w:szCs w:val="22"/>
          <w:lang w:eastAsia="en-US"/>
        </w:rPr>
        <w:t>Eur</w:t>
      </w:r>
      <w:r w:rsidRPr="00835110">
        <w:rPr>
          <w:rFonts w:eastAsia="Calibri" w:cs="Arial"/>
          <w:i/>
          <w:iCs/>
          <w:color w:val="FF0000"/>
          <w:szCs w:val="22"/>
          <w:lang w:eastAsia="en-US"/>
        </w:rPr>
        <w:t xml:space="preserve"> bez DPH a v súlade so zákonom č. 222/2004 Z. z. o dani z pridanej hodnoty, DPH v uvedenej výške uhradí objednávateľ.)</w:t>
      </w:r>
    </w:p>
    <w:bookmarkEnd w:id="12"/>
    <w:p w14:paraId="7177D6ED" w14:textId="77777777" w:rsidR="002E3091" w:rsidRPr="002F494E" w:rsidRDefault="002E3091" w:rsidP="00C0309E">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ak sa niektoré práce podľa výkazu výmer nevykonajú alebo vykonajú v menšom rozsahu,</w:t>
      </w:r>
      <w:r w:rsidR="00DF0736">
        <w:rPr>
          <w:rFonts w:eastAsia="Calibri" w:cs="Arial"/>
          <w:szCs w:val="22"/>
          <w:lang w:eastAsia="en-US"/>
        </w:rPr>
        <w:t xml:space="preserve"> prípad</w:t>
      </w:r>
      <w:r w:rsidR="007F3701">
        <w:rPr>
          <w:rFonts w:eastAsia="Calibri" w:cs="Arial"/>
          <w:szCs w:val="22"/>
          <w:lang w:eastAsia="en-US"/>
        </w:rPr>
        <w:t>n</w:t>
      </w:r>
      <w:r w:rsidR="00DF0736">
        <w:rPr>
          <w:rFonts w:eastAsia="Calibri" w:cs="Arial"/>
          <w:szCs w:val="22"/>
          <w:lang w:eastAsia="en-US"/>
        </w:rPr>
        <w:t xml:space="preserve">e v rozpore s touto zmluvou </w:t>
      </w:r>
      <w:r w:rsidRPr="002F494E">
        <w:rPr>
          <w:rFonts w:eastAsia="Calibri" w:cs="Arial"/>
          <w:szCs w:val="22"/>
          <w:lang w:eastAsia="en-US"/>
        </w:rPr>
        <w:t xml:space="preserve"> zhotoviteľ </w:t>
      </w:r>
      <w:r w:rsidR="005E07E6">
        <w:rPr>
          <w:rFonts w:eastAsia="Calibri" w:cs="Arial"/>
          <w:szCs w:val="22"/>
          <w:lang w:eastAsia="en-US"/>
        </w:rPr>
        <w:t xml:space="preserve">si </w:t>
      </w:r>
      <w:r w:rsidRPr="002F494E">
        <w:rPr>
          <w:rFonts w:eastAsia="Calibri" w:cs="Arial"/>
          <w:szCs w:val="22"/>
          <w:lang w:eastAsia="en-US"/>
        </w:rPr>
        <w:t xml:space="preserve">tieto  práce nebude </w:t>
      </w:r>
      <w:r w:rsidR="005E07E6">
        <w:rPr>
          <w:rFonts w:eastAsia="Calibri" w:cs="Arial"/>
          <w:szCs w:val="22"/>
          <w:lang w:eastAsia="en-US"/>
        </w:rPr>
        <w:t xml:space="preserve">u </w:t>
      </w:r>
      <w:r w:rsidRPr="002F494E">
        <w:rPr>
          <w:rFonts w:eastAsia="Calibri" w:cs="Arial"/>
          <w:szCs w:val="22"/>
          <w:lang w:eastAsia="en-US"/>
        </w:rPr>
        <w:t>objednávateľ</w:t>
      </w:r>
      <w:r w:rsidR="005E07E6">
        <w:rPr>
          <w:rFonts w:eastAsia="Calibri" w:cs="Arial"/>
          <w:szCs w:val="22"/>
          <w:lang w:eastAsia="en-US"/>
        </w:rPr>
        <w:t>a</w:t>
      </w:r>
      <w:r w:rsidRPr="002F494E">
        <w:rPr>
          <w:rFonts w:eastAsia="Calibri" w:cs="Arial"/>
          <w:szCs w:val="22"/>
          <w:lang w:eastAsia="en-US"/>
        </w:rPr>
        <w:t xml:space="preserve"> fakturovať a uplatňovať si za </w:t>
      </w:r>
      <w:proofErr w:type="spellStart"/>
      <w:r w:rsidRPr="002F494E">
        <w:rPr>
          <w:rFonts w:eastAsia="Calibri" w:cs="Arial"/>
          <w:szCs w:val="22"/>
          <w:lang w:eastAsia="en-US"/>
        </w:rPr>
        <w:t>ne</w:t>
      </w:r>
      <w:proofErr w:type="spellEnd"/>
      <w:r w:rsidRPr="002F494E">
        <w:rPr>
          <w:rFonts w:eastAsia="Calibri" w:cs="Arial"/>
          <w:szCs w:val="22"/>
          <w:lang w:eastAsia="en-US"/>
        </w:rPr>
        <w:t xml:space="preserve"> úhradu.</w:t>
      </w:r>
    </w:p>
    <w:p w14:paraId="1D7D2F6C" w14:textId="3590C3E8" w:rsidR="002E3091" w:rsidRPr="002F494E" w:rsidRDefault="002E3091" w:rsidP="00C0309E">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bCs/>
          <w:szCs w:val="22"/>
          <w:lang w:eastAsia="en-US"/>
        </w:rPr>
        <w:t>Cenu diela podľa ods. 4.2 tejto zmluvy nie je možné navýšiť</w:t>
      </w:r>
      <w:r>
        <w:rPr>
          <w:rFonts w:eastAsia="Calibri" w:cs="Arial"/>
          <w:bCs/>
          <w:szCs w:val="22"/>
          <w:lang w:eastAsia="en-US"/>
        </w:rPr>
        <w:t xml:space="preserve"> </w:t>
      </w:r>
      <w:r w:rsidRPr="002F494E">
        <w:rPr>
          <w:rFonts w:eastAsia="Calibri" w:cs="Arial"/>
          <w:bCs/>
          <w:szCs w:val="22"/>
          <w:lang w:eastAsia="en-US"/>
        </w:rPr>
        <w:t>v prípade, ak zhotoviteľ vykonal chybu pri oceňovaní diela (napr. chybu v sčítaní, nezaradenie položky projektu do ceny, neúplné ocenenie požadovaných dodávok a prác, nedostatočné ocenenie nákladov pri obhliadke), v prípade nepochopenia súťažných podkladov a projektovej dokumentácie, v prípade nedostatkov riadenia a koordinácie činnosti pri príprave a realizácii diela, ako aj v prípade vlastných chýb zhotoviteľa.</w:t>
      </w:r>
      <w:r w:rsidRPr="00B153FD">
        <w:t xml:space="preserve"> </w:t>
      </w:r>
      <w:r w:rsidRPr="00B153FD">
        <w:rPr>
          <w:rFonts w:eastAsia="Calibri" w:cs="Arial"/>
          <w:bCs/>
          <w:szCs w:val="22"/>
          <w:lang w:eastAsia="en-US"/>
        </w:rPr>
        <w:t>Zhotoviteľ prehlasuje , že m</w:t>
      </w:r>
      <w:r w:rsidR="001262C5">
        <w:rPr>
          <w:rFonts w:eastAsia="Calibri" w:cs="Arial"/>
          <w:bCs/>
          <w:szCs w:val="22"/>
          <w:lang w:eastAsia="en-US"/>
        </w:rPr>
        <w:t>á</w:t>
      </w:r>
      <w:r w:rsidRPr="00B153FD">
        <w:rPr>
          <w:rFonts w:eastAsia="Calibri" w:cs="Arial"/>
          <w:bCs/>
          <w:szCs w:val="22"/>
          <w:lang w:eastAsia="en-US"/>
        </w:rPr>
        <w:t xml:space="preserve"> k jednotlivým stavebným procesom spracovaný technologicky postup vrátane potreby jednotlivých položiek na materiály, mzdy, stroje, výrobnú a správnu réžiu. Pri oceňovaní výkazu výmer zohľadnil všetky jeho náklady na jednotlivé procesy aj v prípade , že sa vo výkaze výmer dané položky nenachádzajú a jednotková cena je konečná</w:t>
      </w:r>
      <w:r>
        <w:rPr>
          <w:rFonts w:eastAsia="Calibri" w:cs="Arial"/>
          <w:bCs/>
          <w:szCs w:val="22"/>
          <w:lang w:eastAsia="en-US"/>
        </w:rPr>
        <w:t>.</w:t>
      </w:r>
    </w:p>
    <w:p w14:paraId="6690F64F" w14:textId="77777777" w:rsidR="002E3091" w:rsidRPr="002F494E" w:rsidRDefault="002E3091" w:rsidP="00C0309E">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Objednávateľ neposkytne zhotoviteľovi finančný preddavok.</w:t>
      </w:r>
    </w:p>
    <w:p w14:paraId="624617C1" w14:textId="77777777" w:rsidR="002E3091" w:rsidRPr="002F494E" w:rsidRDefault="002E3091" w:rsidP="00C0309E">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zhotovenie diela sú obsiahnuté aj dopravné náklady a všetky náklady súvisiace s uskutočnením predmetu z</w:t>
      </w:r>
      <w:r>
        <w:rPr>
          <w:rFonts w:eastAsia="Calibri" w:cs="Arial"/>
          <w:szCs w:val="22"/>
          <w:lang w:eastAsia="en-US"/>
        </w:rPr>
        <w:t>mluvy</w:t>
      </w:r>
      <w:r w:rsidRPr="002F494E">
        <w:rPr>
          <w:rFonts w:eastAsia="Calibri" w:cs="Arial"/>
          <w:szCs w:val="22"/>
          <w:lang w:eastAsia="en-US"/>
        </w:rPr>
        <w:t xml:space="preserve">, najmä náklady na vybudovanie, prevádzku, údržbu, vypratanie a vyčistenie zriadenia staveniska, </w:t>
      </w:r>
      <w:r w:rsidRPr="00B153FD">
        <w:rPr>
          <w:rFonts w:eastAsia="Calibri" w:cs="Arial"/>
          <w:szCs w:val="22"/>
          <w:lang w:eastAsia="en-US"/>
        </w:rPr>
        <w:t>upratovanie komunikácií po znečistení strojmi stavby</w:t>
      </w:r>
      <w:r>
        <w:rPr>
          <w:rFonts w:eastAsia="Calibri" w:cs="Arial"/>
          <w:szCs w:val="22"/>
          <w:lang w:eastAsia="en-US"/>
        </w:rPr>
        <w:t xml:space="preserve">, </w:t>
      </w:r>
      <w:r w:rsidRPr="00885917">
        <w:rPr>
          <w:rFonts w:eastAsia="Calibri" w:cs="Arial"/>
          <w:szCs w:val="22"/>
          <w:lang w:eastAsia="en-US"/>
        </w:rPr>
        <w:t xml:space="preserve">nákladov </w:t>
      </w:r>
      <w:r w:rsidRPr="00885917">
        <w:rPr>
          <w:rFonts w:eastAsia="Calibri" w:cs="Arial"/>
          <w:szCs w:val="22"/>
          <w:lang w:eastAsia="en-US"/>
        </w:rPr>
        <w:lastRenderedPageBreak/>
        <w:t xml:space="preserve">na  zriadenie a odstránenie pomocných konštrukcií (lešenie), odvoz stavebného odpadu, náklady na vodné, stočné, elektrickú energiu, poplatky, clá a pod., </w:t>
      </w:r>
      <w:r w:rsidRPr="002F494E">
        <w:rPr>
          <w:rFonts w:eastAsia="Calibri" w:cs="Arial"/>
          <w:szCs w:val="22"/>
          <w:lang w:eastAsia="en-US"/>
        </w:rPr>
        <w:t xml:space="preserve">vypracovanie a odovzdanie projektu organizácie výstavby, vypracovanie a odovzdanie plánu bezpečnosti a ochrany zdravia pri práci, vypracovanie a odovzdanie konštrukčnej technickej dokumentácie alebo projektovej technickej dokumentácie a sprievodnej technickej dokumentácie vrátane odborných stanovísk k dokumentácii, projektovú dokumentáciu skutočného vyhotovenia diela v  troch vyhotoveniach v tlačenej forme a  jednom vyhotovení v elektronickej forme, nákladov na </w:t>
      </w:r>
      <w:proofErr w:type="spellStart"/>
      <w:r w:rsidRPr="002F494E">
        <w:rPr>
          <w:rFonts w:eastAsia="Calibri" w:cs="Arial"/>
          <w:szCs w:val="22"/>
          <w:lang w:eastAsia="en-US"/>
        </w:rPr>
        <w:t>východzie</w:t>
      </w:r>
      <w:proofErr w:type="spellEnd"/>
      <w:r w:rsidRPr="002F494E">
        <w:rPr>
          <w:rFonts w:eastAsia="Calibri" w:cs="Arial"/>
          <w:szCs w:val="22"/>
          <w:lang w:eastAsia="en-US"/>
        </w:rPr>
        <w:t xml:space="preserve"> revízne správy, nákladov spojených s likvidáciou odpadu.</w:t>
      </w:r>
    </w:p>
    <w:p w14:paraId="360A25E6" w14:textId="77777777" w:rsidR="002E3091" w:rsidRPr="002F494E" w:rsidRDefault="002E3091" w:rsidP="00C0309E">
      <w:pPr>
        <w:widowControl w:val="0"/>
        <w:numPr>
          <w:ilvl w:val="1"/>
          <w:numId w:val="5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cene za jednotlivé výkony, práce a skutočne dodané zariadenia a materiály ako aj v cene za dielo podľa odseku 4.2 tohto článku sú zahrnuté aj všetky náklady a výdavky zhotoviteľa, spojené s prácou v noci, v dňoch pracovného pokoja, v nadčasoch, s prácou vykonávanou za sťažených poveternostných podmienok, náklady spojené s vykonaním skúšok (vrátane potrebných médií) a s odovzdaním a prevzatím diela, náklady spojené s vykonávaním záručného servisu diela, 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3E5CB9C7" w14:textId="77777777" w:rsidR="00553A61" w:rsidRPr="007415F3" w:rsidRDefault="00856628" w:rsidP="00C0309E">
      <w:pPr>
        <w:widowControl w:val="0"/>
        <w:numPr>
          <w:ilvl w:val="1"/>
          <w:numId w:val="56"/>
        </w:numPr>
        <w:tabs>
          <w:tab w:val="left" w:pos="567"/>
        </w:tabs>
        <w:autoSpaceDE w:val="0"/>
        <w:autoSpaceDN w:val="0"/>
        <w:adjustRightInd w:val="0"/>
        <w:spacing w:before="60" w:after="60" w:line="259" w:lineRule="auto"/>
        <w:ind w:left="566" w:hanging="567"/>
        <w:jc w:val="both"/>
        <w:rPr>
          <w:rFonts w:eastAsia="Calibri" w:cs="Arial"/>
          <w:bCs/>
          <w:szCs w:val="22"/>
          <w:lang w:eastAsia="en-US"/>
        </w:rPr>
      </w:pPr>
      <w:bookmarkStart w:id="13" w:name="_Hlk149659877"/>
      <w:bookmarkStart w:id="14" w:name="_Hlk113022470"/>
      <w:bookmarkStart w:id="15" w:name="_Hlk149659149"/>
      <w:r w:rsidRPr="007415F3">
        <w:rPr>
          <w:rFonts w:eastAsia="Calibri" w:cs="Arial"/>
          <w:szCs w:val="22"/>
          <w:lang w:eastAsia="en-US"/>
        </w:rPr>
        <w:t xml:space="preserve">Uskutočnenie predmetu tejto zmluvy </w:t>
      </w:r>
      <w:bookmarkEnd w:id="13"/>
      <w:r w:rsidR="007F2497" w:rsidRPr="007415F3">
        <w:rPr>
          <w:rFonts w:eastAsia="Calibri" w:cs="Arial"/>
          <w:szCs w:val="22"/>
          <w:lang w:eastAsia="en-US"/>
        </w:rPr>
        <w:t>bude objednávateľ</w:t>
      </w:r>
      <w:r w:rsidRPr="007415F3">
        <w:rPr>
          <w:rFonts w:eastAsia="Calibri" w:cs="Arial"/>
          <w:szCs w:val="22"/>
          <w:lang w:eastAsia="en-US"/>
        </w:rPr>
        <w:t xml:space="preserve"> financovať z</w:t>
      </w:r>
      <w:r w:rsidR="00553A61" w:rsidRPr="007415F3">
        <w:rPr>
          <w:rFonts w:eastAsia="Calibri" w:cs="Arial"/>
          <w:szCs w:val="22"/>
          <w:lang w:eastAsia="en-US"/>
        </w:rPr>
        <w:t>:</w:t>
      </w:r>
    </w:p>
    <w:p w14:paraId="064FDD3D" w14:textId="1CCDE73C" w:rsidR="00553A61" w:rsidRPr="007415F3" w:rsidRDefault="00553A61" w:rsidP="00C0309E">
      <w:pPr>
        <w:pStyle w:val="Zoznamslo2"/>
        <w:numPr>
          <w:ilvl w:val="5"/>
          <w:numId w:val="56"/>
        </w:numPr>
        <w:spacing w:line="240" w:lineRule="auto"/>
        <w:ind w:left="1134" w:hanging="567"/>
        <w:rPr>
          <w:rFonts w:eastAsia="Calibri"/>
          <w:bCs/>
          <w:szCs w:val="22"/>
          <w:lang w:eastAsia="en-US"/>
        </w:rPr>
      </w:pPr>
      <w:r w:rsidRPr="007415F3">
        <w:t xml:space="preserve">nenávratného finančného príspevku v rámci výzvy č. PSK-MIRRI-015-2024-ITI-EFRRz Programu Slovensko </w:t>
      </w:r>
      <w:r w:rsidR="00DF21CD" w:rsidRPr="007415F3">
        <w:t>a</w:t>
      </w:r>
    </w:p>
    <w:p w14:paraId="350C5B6B" w14:textId="264B65E5" w:rsidR="00152CFD" w:rsidRPr="007415F3" w:rsidRDefault="00152CFD" w:rsidP="00C0309E">
      <w:pPr>
        <w:pStyle w:val="Zoznamslo2"/>
        <w:numPr>
          <w:ilvl w:val="5"/>
          <w:numId w:val="56"/>
        </w:numPr>
        <w:spacing w:line="240" w:lineRule="auto"/>
        <w:ind w:left="1134" w:hanging="567"/>
      </w:pPr>
      <w:r w:rsidRPr="007415F3">
        <w:t xml:space="preserve">nenávratného finančného príspevku v rámci výzvy č. PSK-SIEA-007-2024 – ITI - </w:t>
      </w:r>
      <w:proofErr w:type="spellStart"/>
      <w:r w:rsidRPr="007415F3">
        <w:t>EFRRz</w:t>
      </w:r>
      <w:proofErr w:type="spellEnd"/>
      <w:r w:rsidRPr="007415F3">
        <w:t xml:space="preserve"> Programu Slovensko a</w:t>
      </w:r>
    </w:p>
    <w:p w14:paraId="7FD2E840" w14:textId="77777777" w:rsidR="00553A61" w:rsidRPr="007415F3" w:rsidRDefault="00553A61" w:rsidP="00C0309E">
      <w:pPr>
        <w:pStyle w:val="Zoznamslo2"/>
        <w:numPr>
          <w:ilvl w:val="5"/>
          <w:numId w:val="56"/>
        </w:numPr>
        <w:spacing w:line="240" w:lineRule="auto"/>
        <w:ind w:left="1134" w:hanging="567"/>
      </w:pPr>
      <w:r w:rsidRPr="007415F3">
        <w:t>z vlastných finančných prostriedkov verejného obstarávateľa.</w:t>
      </w:r>
    </w:p>
    <w:bookmarkEnd w:id="14"/>
    <w:bookmarkEnd w:id="15"/>
    <w:p w14:paraId="5924E6B8" w14:textId="77777777" w:rsidR="002E3091" w:rsidRPr="002F494E" w:rsidRDefault="002E3091" w:rsidP="002E3091">
      <w:pPr>
        <w:widowControl w:val="0"/>
        <w:tabs>
          <w:tab w:val="left" w:pos="1134"/>
        </w:tabs>
        <w:autoSpaceDE w:val="0"/>
        <w:autoSpaceDN w:val="0"/>
        <w:adjustRightInd w:val="0"/>
        <w:rPr>
          <w:rFonts w:eastAsia="Calibri" w:cs="Arial"/>
          <w:b/>
          <w:szCs w:val="22"/>
          <w:lang w:eastAsia="en-US"/>
        </w:rPr>
      </w:pPr>
    </w:p>
    <w:p w14:paraId="77B40A44" w14:textId="77777777" w:rsidR="002E3091" w:rsidRPr="002F494E" w:rsidRDefault="002E3091" w:rsidP="002E3091">
      <w:pPr>
        <w:widowControl w:val="0"/>
        <w:tabs>
          <w:tab w:val="left" w:pos="1134"/>
        </w:tabs>
        <w:autoSpaceDE w:val="0"/>
        <w:autoSpaceDN w:val="0"/>
        <w:adjustRightInd w:val="0"/>
        <w:ind w:left="1134"/>
        <w:jc w:val="center"/>
        <w:rPr>
          <w:rFonts w:eastAsia="Calibri" w:cs="Arial"/>
          <w:b/>
          <w:szCs w:val="22"/>
          <w:lang w:eastAsia="en-US"/>
        </w:rPr>
      </w:pPr>
      <w:r w:rsidRPr="002F494E">
        <w:rPr>
          <w:rFonts w:eastAsia="Calibri" w:cs="Arial"/>
          <w:b/>
          <w:szCs w:val="22"/>
          <w:lang w:eastAsia="en-US"/>
        </w:rPr>
        <w:t>Čl. 5. Platobné podmienky</w:t>
      </w:r>
    </w:p>
    <w:p w14:paraId="50FAC258" w14:textId="77777777" w:rsidR="002E3091" w:rsidRPr="002F494E" w:rsidRDefault="002E3091" w:rsidP="002E3091">
      <w:pPr>
        <w:widowControl w:val="0"/>
        <w:tabs>
          <w:tab w:val="left" w:pos="1134"/>
        </w:tabs>
        <w:autoSpaceDE w:val="0"/>
        <w:autoSpaceDN w:val="0"/>
        <w:adjustRightInd w:val="0"/>
        <w:ind w:left="1134"/>
        <w:jc w:val="both"/>
        <w:rPr>
          <w:rFonts w:eastAsia="Calibri" w:cs="Arial"/>
          <w:b/>
          <w:szCs w:val="22"/>
          <w:lang w:eastAsia="en-US"/>
        </w:rPr>
      </w:pPr>
    </w:p>
    <w:p w14:paraId="3EFE9CAF" w14:textId="77777777" w:rsidR="002E3091" w:rsidRPr="00934FCC" w:rsidRDefault="00966583" w:rsidP="00BF5623">
      <w:pPr>
        <w:widowControl w:val="0"/>
        <w:numPr>
          <w:ilvl w:val="1"/>
          <w:numId w:val="36"/>
        </w:numPr>
        <w:tabs>
          <w:tab w:val="left" w:pos="567"/>
        </w:tabs>
        <w:autoSpaceDE w:val="0"/>
        <w:autoSpaceDN w:val="0"/>
        <w:adjustRightInd w:val="0"/>
        <w:spacing w:after="160" w:line="259" w:lineRule="auto"/>
        <w:ind w:left="567" w:hanging="567"/>
        <w:jc w:val="both"/>
        <w:rPr>
          <w:rFonts w:eastAsia="Calibri" w:cs="Arial"/>
          <w:color w:val="FF0000"/>
          <w:szCs w:val="22"/>
          <w:lang w:val="x-none" w:eastAsia="en-US"/>
        </w:rPr>
      </w:pPr>
      <w:r w:rsidRPr="00845515">
        <w:rPr>
          <w:rFonts w:eastAsia="Calibri" w:cs="Arial"/>
          <w:szCs w:val="22"/>
          <w:lang w:eastAsia="en-US"/>
        </w:rPr>
        <w:t xml:space="preserve">Cenu za zhotovenie diela uhradí objednávateľ bezhotovostným  platobným </w:t>
      </w:r>
      <w:bookmarkStart w:id="16" w:name="_Hlk184718206"/>
      <w:bookmarkStart w:id="17" w:name="_Hlk184651799"/>
      <w:r w:rsidRPr="00845515">
        <w:rPr>
          <w:rFonts w:eastAsia="Calibri" w:cs="Arial"/>
          <w:szCs w:val="22"/>
          <w:lang w:eastAsia="en-US"/>
        </w:rPr>
        <w:t>stykom  na základe čiastkových mesačných faktúr vystavených zhotoviteľom po ukončení stavebného objektu ako časti diela v zmysle bodu 3.9. čl. 3 tejto zmluvy, ktoré boli reálne vykonané za predchádzajúci mesiac na každom zo stavebných objektov, a doručených objednávateľovi do 5 kalendárnych dní po ukončení kalendárneho mesiaca. Čiastková faktúra musí mať náležitosti daňového dokladu so súpisom vykonaných prác ktorého cena musí byť vopred potvrdená stavebným dozorom spôsobom podľa 5.3 tohto článku vrátane  potvrdenia objednávateľa  o odstránení vád a nedorobkov  na čiastkovom plnení v zmysle článku 3 bod 3.9 zmluvy. Čiastková faktúra musí byť overiteľná spôsobom podľa článku 5 bod 5.2 zmluvy. Po ukončení a odovzdaní celého diela zhotoviteľ vystaví konečnú/záverečnú faktúru, ktorá bude obsahovať odpočet všetkých vystavených čiastkových faktúr, do 14 dní od protokolárneho odovzdania a prevzatia</w:t>
      </w:r>
      <w:r w:rsidRPr="00934FCC">
        <w:rPr>
          <w:rFonts w:eastAsia="Calibri" w:cs="Arial"/>
          <w:szCs w:val="22"/>
          <w:lang w:eastAsia="en-US"/>
        </w:rPr>
        <w:t xml:space="preserve"> celého</w:t>
      </w:r>
      <w:r w:rsidR="005E07E6">
        <w:rPr>
          <w:rFonts w:eastAsia="Calibri" w:cs="Arial"/>
          <w:szCs w:val="22"/>
          <w:lang w:eastAsia="en-US"/>
        </w:rPr>
        <w:t xml:space="preserve"> riadneho </w:t>
      </w:r>
      <w:r w:rsidRPr="00934FCC">
        <w:rPr>
          <w:rFonts w:eastAsia="Calibri" w:cs="Arial"/>
          <w:szCs w:val="22"/>
          <w:lang w:eastAsia="en-US"/>
        </w:rPr>
        <w:t xml:space="preserve"> diela objednávateľom bez vád a</w:t>
      </w:r>
      <w:r w:rsidR="005E07E6">
        <w:rPr>
          <w:rFonts w:eastAsia="Calibri" w:cs="Arial"/>
          <w:szCs w:val="22"/>
          <w:lang w:eastAsia="en-US"/>
        </w:rPr>
        <w:t> </w:t>
      </w:r>
      <w:r w:rsidRPr="00934FCC">
        <w:rPr>
          <w:rFonts w:eastAsia="Calibri" w:cs="Arial"/>
          <w:szCs w:val="22"/>
          <w:lang w:eastAsia="en-US"/>
        </w:rPr>
        <w:t>nedorobkov</w:t>
      </w:r>
      <w:r w:rsidR="005E07E6">
        <w:rPr>
          <w:rFonts w:eastAsia="Calibri" w:cs="Arial"/>
          <w:szCs w:val="22"/>
          <w:lang w:eastAsia="en-US"/>
        </w:rPr>
        <w:t>. V</w:t>
      </w:r>
      <w:r w:rsidRPr="00934FCC">
        <w:rPr>
          <w:rFonts w:eastAsia="Calibri" w:cs="Arial"/>
          <w:szCs w:val="22"/>
          <w:lang w:eastAsia="en-US"/>
        </w:rPr>
        <w:t xml:space="preserve">  prípade, ak</w:t>
      </w:r>
      <w:r w:rsidR="005E07E6">
        <w:rPr>
          <w:rFonts w:eastAsia="Calibri" w:cs="Arial"/>
          <w:szCs w:val="22"/>
          <w:lang w:eastAsia="en-US"/>
        </w:rPr>
        <w:t xml:space="preserve"> vo vystavenej konečnej faktúre  budú v protokole o odovzdaní a prevzatí diela  uvedené vady a nedorobky, vystavená faktúra sa bude považovať za neoprávnenú a bude vrátená zhotoviteľovi. Novú faktúru bude zhotoviteľ oprávnený  vystaviť v lehote </w:t>
      </w:r>
      <w:r w:rsidRPr="00934FCC">
        <w:rPr>
          <w:rFonts w:eastAsia="Calibri" w:cs="Arial"/>
          <w:szCs w:val="22"/>
          <w:lang w:eastAsia="en-US"/>
        </w:rPr>
        <w:t xml:space="preserve"> </w:t>
      </w:r>
      <w:bookmarkEnd w:id="16"/>
      <w:r w:rsidRPr="00934FCC">
        <w:rPr>
          <w:rFonts w:eastAsia="Calibri" w:cs="Arial"/>
          <w:szCs w:val="22"/>
          <w:lang w:eastAsia="en-US"/>
        </w:rPr>
        <w:t>do 14 dní po  odstránení</w:t>
      </w:r>
      <w:r w:rsidR="005E07E6">
        <w:rPr>
          <w:rFonts w:eastAsia="Calibri" w:cs="Arial"/>
          <w:szCs w:val="22"/>
          <w:lang w:eastAsia="en-US"/>
        </w:rPr>
        <w:t xml:space="preserve">  vád a nedorobkov , ktoré  boli odsúhlasené objednávateľom podľa bodu 5.3. čl. 5 tejto zmluvy</w:t>
      </w:r>
      <w:r w:rsidRPr="00934FCC">
        <w:rPr>
          <w:rFonts w:eastAsia="Calibri" w:cs="Arial"/>
          <w:szCs w:val="22"/>
          <w:lang w:eastAsia="en-US"/>
        </w:rPr>
        <w:t>. Okrem náležitostí uvedených v odseku 5.5 tohto článku zmluvy bude obsahovať</w:t>
      </w:r>
      <w:bookmarkEnd w:id="17"/>
      <w:r w:rsidR="00246527" w:rsidRPr="00934FCC">
        <w:rPr>
          <w:rFonts w:eastAsia="Calibri" w:cs="Arial"/>
          <w:bCs/>
          <w:szCs w:val="22"/>
          <w:lang w:eastAsia="en-US"/>
        </w:rPr>
        <w:t>:</w:t>
      </w:r>
    </w:p>
    <w:p w14:paraId="48CDC2EF"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označenie „faktúra“ a jej poradové číslo,</w:t>
      </w:r>
    </w:p>
    <w:p w14:paraId="18BC311B"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identifikačné údaje zhotoviteľa a objednávateľa (obchodné meno, adresa sídla, IČO, DIČ, IČ DPH, registrácia),</w:t>
      </w:r>
    </w:p>
    <w:p w14:paraId="06B489F7"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číslo Zmluvy, vrátane prípadného dodatku k Zmluve,</w:t>
      </w:r>
    </w:p>
    <w:p w14:paraId="571D8233" w14:textId="77777777" w:rsidR="00835110" w:rsidRPr="00835110" w:rsidRDefault="00835110" w:rsidP="00246527">
      <w:pPr>
        <w:widowControl w:val="0"/>
        <w:tabs>
          <w:tab w:val="left" w:pos="1134"/>
        </w:tabs>
        <w:autoSpaceDE w:val="0"/>
        <w:autoSpaceDN w:val="0"/>
        <w:adjustRightInd w:val="0"/>
        <w:spacing w:line="276" w:lineRule="auto"/>
        <w:ind w:left="1134" w:hanging="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dátum vyhotovenia faktúry, dátum splatnosti faktúry (</w:t>
      </w:r>
      <w:r w:rsidR="00553A61">
        <w:rPr>
          <w:rFonts w:eastAsia="Calibri" w:cs="Arial"/>
          <w:bCs/>
          <w:szCs w:val="22"/>
          <w:lang w:eastAsia="en-US"/>
        </w:rPr>
        <w:t>maximálne</w:t>
      </w:r>
      <w:r w:rsidRPr="00835110">
        <w:rPr>
          <w:rFonts w:eastAsia="Calibri" w:cs="Arial"/>
          <w:bCs/>
          <w:szCs w:val="22"/>
          <w:lang w:eastAsia="en-US"/>
        </w:rPr>
        <w:t xml:space="preserve"> </w:t>
      </w:r>
      <w:r w:rsidR="00553A61">
        <w:rPr>
          <w:rFonts w:eastAsia="Calibri" w:cs="Arial"/>
          <w:bCs/>
          <w:szCs w:val="22"/>
          <w:lang w:eastAsia="en-US"/>
        </w:rPr>
        <w:t>6</w:t>
      </w:r>
      <w:r w:rsidRPr="00835110">
        <w:rPr>
          <w:rFonts w:eastAsia="Calibri" w:cs="Arial"/>
          <w:bCs/>
          <w:szCs w:val="22"/>
          <w:lang w:eastAsia="en-US"/>
        </w:rPr>
        <w:t>0 dní) a dátum zdaniteľného plnenia,</w:t>
      </w:r>
    </w:p>
    <w:p w14:paraId="2218C495"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fakturovanú cenu bez DPH, hodnotu DPH a celkovú fakturovanú  cenu v Eur,</w:t>
      </w:r>
    </w:p>
    <w:p w14:paraId="2B3A4ABE"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označenie peňažného ústavu  a číslo účtu IBAN, na ktorý sa má platiť,</w:t>
      </w:r>
    </w:p>
    <w:p w14:paraId="765220DB" w14:textId="77777777" w:rsidR="00835110" w:rsidRP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lastRenderedPageBreak/>
        <w:t>-</w:t>
      </w:r>
      <w:r w:rsidRPr="00835110">
        <w:rPr>
          <w:rFonts w:eastAsia="Calibri" w:cs="Arial"/>
          <w:bCs/>
          <w:szCs w:val="22"/>
          <w:lang w:eastAsia="en-US"/>
        </w:rPr>
        <w:tab/>
        <w:t>pečiatka a podpis oprávnenej osoby,</w:t>
      </w:r>
    </w:p>
    <w:p w14:paraId="47C3567D" w14:textId="77777777" w:rsidR="00835110" w:rsidRDefault="00835110"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sidRPr="00835110">
        <w:rPr>
          <w:rFonts w:eastAsia="Calibri" w:cs="Arial"/>
          <w:bCs/>
          <w:szCs w:val="22"/>
          <w:lang w:eastAsia="en-US"/>
        </w:rPr>
        <w:t>-</w:t>
      </w:r>
      <w:r w:rsidRPr="00835110">
        <w:rPr>
          <w:rFonts w:eastAsia="Calibri" w:cs="Arial"/>
          <w:bCs/>
          <w:szCs w:val="22"/>
          <w:lang w:eastAsia="en-US"/>
        </w:rPr>
        <w:tab/>
        <w:t xml:space="preserve">text fakturácie s uvedením min. názvu stavebného diela </w:t>
      </w:r>
    </w:p>
    <w:p w14:paraId="2BD9C6AA" w14:textId="77777777" w:rsidR="00DF21CD"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 xml:space="preserve">- </w:t>
      </w:r>
      <w:r>
        <w:rPr>
          <w:rFonts w:eastAsia="Calibri" w:cs="Arial"/>
          <w:bCs/>
          <w:szCs w:val="22"/>
          <w:lang w:eastAsia="en-US"/>
        </w:rPr>
        <w:tab/>
        <w:t xml:space="preserve">fotodokumentácia </w:t>
      </w:r>
      <w:r w:rsidRPr="00A528D5">
        <w:rPr>
          <w:rFonts w:eastAsia="Calibri" w:cs="Arial"/>
          <w:bCs/>
          <w:szCs w:val="22"/>
          <w:lang w:eastAsia="en-US"/>
        </w:rPr>
        <w:t>z prevedených prác, s dôrazom na časti, ktoré v závere stavby nebudú</w:t>
      </w:r>
    </w:p>
    <w:p w14:paraId="5CA725A6" w14:textId="10EA3644" w:rsidR="00DF21CD" w:rsidRDefault="00DF21CD" w:rsidP="00835110">
      <w:pPr>
        <w:widowControl w:val="0"/>
        <w:tabs>
          <w:tab w:val="left" w:pos="567"/>
        </w:tabs>
        <w:autoSpaceDE w:val="0"/>
        <w:autoSpaceDN w:val="0"/>
        <w:adjustRightInd w:val="0"/>
        <w:spacing w:line="276" w:lineRule="auto"/>
        <w:ind w:left="567"/>
        <w:jc w:val="both"/>
        <w:rPr>
          <w:rFonts w:eastAsia="Calibri" w:cs="Arial"/>
          <w:bCs/>
          <w:szCs w:val="22"/>
          <w:lang w:eastAsia="en-US"/>
        </w:rPr>
      </w:pPr>
      <w:r>
        <w:rPr>
          <w:rFonts w:eastAsia="Calibri" w:cs="Arial"/>
          <w:bCs/>
          <w:szCs w:val="22"/>
          <w:lang w:eastAsia="en-US"/>
        </w:rPr>
        <w:tab/>
      </w:r>
      <w:r w:rsidR="007415F3">
        <w:rPr>
          <w:rFonts w:eastAsia="Calibri" w:cs="Arial"/>
          <w:bCs/>
          <w:szCs w:val="22"/>
          <w:lang w:eastAsia="en-US"/>
        </w:rPr>
        <w:t>v</w:t>
      </w:r>
      <w:r w:rsidRPr="00A528D5">
        <w:rPr>
          <w:rFonts w:eastAsia="Calibri" w:cs="Arial"/>
          <w:bCs/>
          <w:szCs w:val="22"/>
          <w:lang w:eastAsia="en-US"/>
        </w:rPr>
        <w:t>iditeľné</w:t>
      </w:r>
    </w:p>
    <w:p w14:paraId="44B9890C" w14:textId="252710E1" w:rsidR="00A10AAB" w:rsidRPr="007415F3" w:rsidRDefault="00A10AAB" w:rsidP="007415F3">
      <w:pPr>
        <w:pStyle w:val="Odsekzoznamu"/>
        <w:widowControl w:val="0"/>
        <w:numPr>
          <w:ilvl w:val="0"/>
          <w:numId w:val="46"/>
        </w:numPr>
        <w:tabs>
          <w:tab w:val="left" w:pos="1134"/>
        </w:tabs>
        <w:autoSpaceDE w:val="0"/>
        <w:autoSpaceDN w:val="0"/>
        <w:adjustRightInd w:val="0"/>
        <w:spacing w:line="276" w:lineRule="auto"/>
        <w:ind w:left="1134" w:hanging="490"/>
        <w:jc w:val="both"/>
        <w:rPr>
          <w:rFonts w:eastAsia="Calibri" w:cs="Arial"/>
          <w:bCs/>
          <w:szCs w:val="22"/>
          <w:lang w:eastAsia="en-US"/>
        </w:rPr>
      </w:pPr>
      <w:r w:rsidRPr="007415F3">
        <w:rPr>
          <w:rFonts w:eastAsia="Calibri" w:cs="Arial"/>
          <w:bCs/>
          <w:szCs w:val="22"/>
          <w:lang w:eastAsia="en-US"/>
        </w:rPr>
        <w:t xml:space="preserve">označenie </w:t>
      </w:r>
      <w:r w:rsidR="007415F3" w:rsidRPr="007415F3">
        <w:rPr>
          <w:rFonts w:eastAsia="Calibri" w:cs="Arial"/>
          <w:bCs/>
          <w:szCs w:val="22"/>
          <w:lang w:eastAsia="en-US"/>
        </w:rPr>
        <w:t>spôsobu financovania s názvom výzvy projektu</w:t>
      </w:r>
    </w:p>
    <w:p w14:paraId="135C2C7F"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bookmarkStart w:id="18" w:name="_Hlk517874810"/>
      <w:bookmarkStart w:id="19" w:name="_Hlk517878190"/>
      <w:bookmarkStart w:id="20" w:name="_Hlk517878781"/>
      <w:r w:rsidRPr="002F494E">
        <w:rPr>
          <w:rFonts w:eastAsia="Calibri" w:cs="Arial"/>
          <w:szCs w:val="22"/>
          <w:lang w:eastAsia="en-US"/>
        </w:rPr>
        <w:t xml:space="preserve">Zhotoviteľ musí svoje práce vyúčtovať overiteľným spôsobom. Súčasťou faktúry </w:t>
      </w:r>
      <w:r w:rsidRPr="002B55FB">
        <w:rPr>
          <w:rFonts w:eastAsia="Calibri" w:cs="Arial"/>
          <w:szCs w:val="22"/>
          <w:lang w:eastAsia="en-US"/>
        </w:rPr>
        <w:t xml:space="preserve">(čiastková a konečná) </w:t>
      </w:r>
      <w:r w:rsidRPr="002F494E">
        <w:rPr>
          <w:rFonts w:eastAsia="Calibri" w:cs="Arial"/>
          <w:szCs w:val="22"/>
          <w:lang w:eastAsia="en-US"/>
        </w:rPr>
        <w:t xml:space="preserve">je </w:t>
      </w:r>
      <w:r>
        <w:rPr>
          <w:rFonts w:eastAsia="Calibri" w:cs="Arial"/>
          <w:szCs w:val="22"/>
          <w:lang w:eastAsia="en-US"/>
        </w:rPr>
        <w:t>S</w:t>
      </w:r>
      <w:r w:rsidRPr="002F494E">
        <w:rPr>
          <w:rFonts w:eastAsia="Calibri" w:cs="Arial"/>
          <w:szCs w:val="22"/>
          <w:lang w:eastAsia="en-US"/>
        </w:rPr>
        <w:t>úpis vykonaných prác v cenovom ohodnotení a </w:t>
      </w:r>
      <w:r>
        <w:rPr>
          <w:rFonts w:eastAsia="Calibri" w:cs="Arial"/>
          <w:szCs w:val="22"/>
          <w:lang w:eastAsia="en-US"/>
        </w:rPr>
        <w:t>Z</w:t>
      </w:r>
      <w:r w:rsidRPr="002F494E">
        <w:rPr>
          <w:rFonts w:eastAsia="Calibri" w:cs="Arial"/>
          <w:szCs w:val="22"/>
          <w:lang w:eastAsia="en-US"/>
        </w:rPr>
        <w:t xml:space="preserve">áznam z overovania vykonaných a fakturovaných prác. </w:t>
      </w:r>
      <w:r>
        <w:rPr>
          <w:rFonts w:eastAsia="Calibri" w:cs="Arial"/>
          <w:szCs w:val="22"/>
          <w:lang w:eastAsia="en-US"/>
        </w:rPr>
        <w:t>(prípadne iné doklady potrebné pre preukázanie druhu a rozsahu stavebných prác</w:t>
      </w:r>
      <w:r w:rsidR="0071205F">
        <w:rPr>
          <w:rFonts w:eastAsia="Calibri" w:cs="Arial"/>
          <w:szCs w:val="22"/>
          <w:lang w:eastAsia="en-US"/>
        </w:rPr>
        <w:t xml:space="preserve"> </w:t>
      </w:r>
      <w:r>
        <w:rPr>
          <w:rFonts w:eastAsia="Calibri" w:cs="Arial"/>
          <w:szCs w:val="22"/>
          <w:lang w:eastAsia="en-US"/>
        </w:rPr>
        <w:t>-</w:t>
      </w:r>
      <w:r w:rsidRPr="004B6C95">
        <w:t xml:space="preserve"> </w:t>
      </w:r>
      <w:r w:rsidRPr="004B6C95">
        <w:rPr>
          <w:rFonts w:eastAsia="Calibri" w:cs="Arial"/>
          <w:szCs w:val="22"/>
          <w:lang w:eastAsia="en-US"/>
        </w:rPr>
        <w:t>zisťovací protokol o stavebných prácach, krycí list faktúry, rekapitulácia, súpis vykonaných prác aj v elektronickej verzii  výlučne v excelovskom formáte</w:t>
      </w:r>
      <w:r>
        <w:rPr>
          <w:rFonts w:eastAsia="Calibri" w:cs="Arial"/>
          <w:szCs w:val="22"/>
          <w:lang w:eastAsia="en-US"/>
        </w:rPr>
        <w:t>,</w:t>
      </w:r>
      <w:r w:rsidRPr="004B6C95">
        <w:t xml:space="preserve"> </w:t>
      </w:r>
      <w:r>
        <w:t xml:space="preserve">vrátane </w:t>
      </w:r>
      <w:r w:rsidRPr="004B6C95">
        <w:rPr>
          <w:rFonts w:eastAsia="Calibri" w:cs="Arial"/>
          <w:szCs w:val="22"/>
          <w:lang w:eastAsia="en-US"/>
        </w:rPr>
        <w:t>priebežn</w:t>
      </w:r>
      <w:r>
        <w:rPr>
          <w:rFonts w:eastAsia="Calibri" w:cs="Arial"/>
          <w:szCs w:val="22"/>
          <w:lang w:eastAsia="en-US"/>
        </w:rPr>
        <w:t>ej</w:t>
      </w:r>
      <w:r w:rsidRPr="004B6C95">
        <w:rPr>
          <w:rFonts w:eastAsia="Calibri" w:cs="Arial"/>
          <w:szCs w:val="22"/>
          <w:lang w:eastAsia="en-US"/>
        </w:rPr>
        <w:t xml:space="preserve"> fotodokumentáci</w:t>
      </w:r>
      <w:r>
        <w:rPr>
          <w:rFonts w:eastAsia="Calibri" w:cs="Arial"/>
          <w:szCs w:val="22"/>
          <w:lang w:eastAsia="en-US"/>
        </w:rPr>
        <w:t xml:space="preserve">e, </w:t>
      </w:r>
      <w:r w:rsidRPr="004B6C95">
        <w:rPr>
          <w:rFonts w:eastAsia="Calibri" w:cs="Arial"/>
          <w:szCs w:val="22"/>
          <w:lang w:eastAsia="en-US"/>
        </w:rPr>
        <w:t>ak neb</w:t>
      </w:r>
      <w:r>
        <w:rPr>
          <w:rFonts w:eastAsia="Calibri" w:cs="Arial"/>
          <w:szCs w:val="22"/>
          <w:lang w:eastAsia="en-US"/>
        </w:rPr>
        <w:t>ola</w:t>
      </w:r>
      <w:r w:rsidRPr="004B6C95">
        <w:rPr>
          <w:rFonts w:eastAsia="Calibri" w:cs="Arial"/>
          <w:szCs w:val="22"/>
          <w:lang w:eastAsia="en-US"/>
        </w:rPr>
        <w:t xml:space="preserve"> súčasťou stavebného denníka</w:t>
      </w:r>
      <w:r>
        <w:rPr>
          <w:rFonts w:eastAsia="Calibri" w:cs="Arial"/>
          <w:szCs w:val="22"/>
          <w:lang w:eastAsia="en-US"/>
        </w:rPr>
        <w:t>). Z</w:t>
      </w:r>
      <w:r w:rsidRPr="004B6C95">
        <w:rPr>
          <w:rFonts w:eastAsia="Calibri" w:cs="Arial"/>
          <w:szCs w:val="22"/>
          <w:lang w:eastAsia="en-US"/>
        </w:rPr>
        <w:t xml:space="preserve">hotoviteľ pri fakturovaní jednotlivých položiek musí dodržiavať poradie položiek a označenie, ktoré je uvedené v ním ocenenom výkaz výmer. </w:t>
      </w:r>
    </w:p>
    <w:p w14:paraId="5223B9C9" w14:textId="77777777" w:rsidR="002E3091" w:rsidRPr="002B55FB"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B55FB">
        <w:rPr>
          <w:rFonts w:eastAsia="Calibri" w:cs="Arial"/>
          <w:szCs w:val="22"/>
          <w:lang w:eastAsia="en-US"/>
        </w:rPr>
        <w:t xml:space="preserve">Súpis vykonaných prác, ktorého cena je predmetom zhotoviteľom vystavenej faktúry(čiastková a konečná), musí byť vopred potvrdený stavebným dozorom, </w:t>
      </w:r>
      <w:proofErr w:type="spellStart"/>
      <w:r w:rsidRPr="002B55FB">
        <w:rPr>
          <w:rFonts w:eastAsia="Calibri" w:cs="Arial"/>
          <w:szCs w:val="22"/>
          <w:lang w:eastAsia="en-US"/>
        </w:rPr>
        <w:t>t.j</w:t>
      </w:r>
      <w:proofErr w:type="spellEnd"/>
      <w:r w:rsidRPr="002B55FB">
        <w:rPr>
          <w:rFonts w:eastAsia="Calibri" w:cs="Arial"/>
          <w:szCs w:val="22"/>
          <w:lang w:eastAsia="en-US"/>
        </w:rPr>
        <w:t>. musí byť opatrený podpisom a pečiatkou objednávateľa a podpisom a pečiatkou stavebného dozor</w:t>
      </w:r>
      <w:r w:rsidR="00DF21CD">
        <w:rPr>
          <w:rFonts w:eastAsia="Calibri" w:cs="Arial"/>
          <w:szCs w:val="22"/>
          <w:lang w:eastAsia="en-US"/>
        </w:rPr>
        <w:t>u</w:t>
      </w:r>
      <w:r w:rsidRPr="002B55FB">
        <w:rPr>
          <w:rFonts w:eastAsia="Calibri" w:cs="Arial"/>
          <w:szCs w:val="22"/>
          <w:lang w:eastAsia="en-US"/>
        </w:rPr>
        <w:t>.</w:t>
      </w:r>
    </w:p>
    <w:p w14:paraId="3F9B2FF5" w14:textId="77777777" w:rsidR="00246527" w:rsidRPr="002F494E" w:rsidRDefault="002E3091" w:rsidP="00246527">
      <w:pPr>
        <w:widowControl w:val="0"/>
        <w:numPr>
          <w:ilvl w:val="1"/>
          <w:numId w:val="36"/>
        </w:numPr>
        <w:tabs>
          <w:tab w:val="left" w:pos="567"/>
        </w:tabs>
        <w:autoSpaceDE w:val="0"/>
        <w:autoSpaceDN w:val="0"/>
        <w:adjustRightInd w:val="0"/>
        <w:spacing w:line="276" w:lineRule="auto"/>
        <w:ind w:left="567" w:hanging="567"/>
        <w:jc w:val="both"/>
        <w:rPr>
          <w:rFonts w:eastAsia="Calibri" w:cs="Arial"/>
          <w:bCs/>
          <w:szCs w:val="22"/>
          <w:lang w:eastAsia="en-US"/>
        </w:rPr>
      </w:pPr>
      <w:r w:rsidRPr="002F494E">
        <w:rPr>
          <w:rFonts w:eastAsia="Calibri" w:cs="Arial"/>
          <w:szCs w:val="22"/>
          <w:lang w:eastAsia="en-US"/>
        </w:rPr>
        <w:t xml:space="preserve">Faktúra </w:t>
      </w:r>
      <w:r w:rsidRPr="002B55FB">
        <w:rPr>
          <w:rFonts w:eastAsia="Calibri" w:cs="Arial"/>
          <w:szCs w:val="22"/>
          <w:lang w:eastAsia="en-US"/>
        </w:rPr>
        <w:t xml:space="preserve">(čiastková a konečná) </w:t>
      </w:r>
      <w:r w:rsidR="00246527" w:rsidRPr="00246527">
        <w:rPr>
          <w:rFonts w:eastAsia="Calibri" w:cs="Arial"/>
          <w:szCs w:val="22"/>
          <w:lang w:eastAsia="en-US"/>
        </w:rPr>
        <w:t>vrátane potvrdeného súpisu vykonaných prác budú doručené objednávateľovi v 4 (štyroch) originálnych vyhotoveniach.</w:t>
      </w:r>
      <w:r w:rsidR="00246527" w:rsidRPr="00246527">
        <w:rPr>
          <w:rFonts w:eastAsia="Calibri" w:cs="Arial"/>
          <w:bCs/>
          <w:szCs w:val="22"/>
          <w:lang w:eastAsia="en-US"/>
        </w:rPr>
        <w:t xml:space="preserve"> </w:t>
      </w:r>
      <w:r w:rsidR="00246527" w:rsidRPr="00835110">
        <w:rPr>
          <w:rFonts w:eastAsia="Calibri" w:cs="Arial"/>
          <w:bCs/>
          <w:szCs w:val="22"/>
          <w:lang w:eastAsia="en-US"/>
        </w:rPr>
        <w:t>Zhotoviteľ doručuje objednávateľovi všetky faktúry na adresu objednávateľa uvedenú v záhlaví tejto zmluvy, pokiaľ objednávateľ výslovne neurčí inak.</w:t>
      </w:r>
      <w:r w:rsidR="00246527">
        <w:rPr>
          <w:rFonts w:eastAsia="Calibri" w:cs="Arial"/>
          <w:bCs/>
          <w:szCs w:val="22"/>
          <w:lang w:eastAsia="en-US"/>
        </w:rPr>
        <w:t xml:space="preserve"> </w:t>
      </w:r>
    </w:p>
    <w:p w14:paraId="3F8B9EF9" w14:textId="77777777" w:rsidR="002E3091" w:rsidRPr="002F494E" w:rsidRDefault="00246527">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46527">
        <w:rPr>
          <w:rFonts w:eastAsia="Calibri" w:cs="Arial"/>
          <w:szCs w:val="22"/>
          <w:lang w:eastAsia="en-US"/>
        </w:rPr>
        <w:t>Faktúra vystavená zhotoviteľom musí obsahovať všetky náležitosti daňového dokladu v súlade s platnou právnou úpravou SR a jej prílohu tvorí Súpis vykonaných fakturovaných prác</w:t>
      </w:r>
      <w:r w:rsidR="002E3091" w:rsidRPr="002F494E">
        <w:rPr>
          <w:rFonts w:eastAsia="Calibri" w:cs="Arial"/>
          <w:szCs w:val="22"/>
          <w:lang w:eastAsia="en-US"/>
        </w:rPr>
        <w:t>.</w:t>
      </w:r>
    </w:p>
    <w:p w14:paraId="6A5E8F8B"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že </w:t>
      </w:r>
      <w:r w:rsidR="00246527" w:rsidRPr="00246527">
        <w:rPr>
          <w:rFonts w:eastAsia="Calibri" w:cs="Arial"/>
          <w:szCs w:val="22"/>
          <w:lang w:eastAsia="en-US"/>
        </w:rPr>
        <w:t>daňový doklad nebude obsahovať tieto náležitosti</w:t>
      </w:r>
      <w:r w:rsidR="005E07E6">
        <w:rPr>
          <w:rFonts w:eastAsia="Calibri" w:cs="Arial"/>
          <w:szCs w:val="22"/>
          <w:lang w:eastAsia="en-US"/>
        </w:rPr>
        <w:t xml:space="preserve"> uvedené v čl. 5 tejto zmluvy </w:t>
      </w:r>
      <w:r w:rsidR="00246527" w:rsidRPr="00246527">
        <w:rPr>
          <w:rFonts w:eastAsia="Calibri" w:cs="Arial"/>
          <w:szCs w:val="22"/>
          <w:lang w:eastAsia="en-US"/>
        </w:rPr>
        <w:t xml:space="preserve">, objednávateľ má právo vrátiť ho na doplnenie a prepracovanie. V takomto prípade sa preruší lehota splatnosti a nová lehota splatnosti pre objednávateľa začne plynúť doručením </w:t>
      </w:r>
      <w:r w:rsidR="005E07E6">
        <w:rPr>
          <w:rFonts w:eastAsia="Calibri" w:cs="Arial"/>
          <w:szCs w:val="22"/>
          <w:lang w:eastAsia="en-US"/>
        </w:rPr>
        <w:t xml:space="preserve">riadneho </w:t>
      </w:r>
      <w:r w:rsidR="00246527" w:rsidRPr="00246527">
        <w:rPr>
          <w:rFonts w:eastAsia="Calibri" w:cs="Arial"/>
          <w:szCs w:val="22"/>
          <w:lang w:eastAsia="en-US"/>
        </w:rPr>
        <w:t>dokladu objednávateľovi.</w:t>
      </w:r>
    </w:p>
    <w:p w14:paraId="48B5C693" w14:textId="77777777"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Lehota splatnosti faktúr je </w:t>
      </w:r>
      <w:r w:rsidR="00D0315D" w:rsidRPr="00D0315D">
        <w:rPr>
          <w:rFonts w:eastAsia="Calibri" w:cs="Arial"/>
          <w:szCs w:val="22"/>
          <w:lang w:eastAsia="en-US"/>
        </w:rPr>
        <w:t>6</w:t>
      </w:r>
      <w:r w:rsidRPr="00D0315D">
        <w:rPr>
          <w:rFonts w:eastAsia="Calibri" w:cs="Arial"/>
          <w:szCs w:val="22"/>
          <w:lang w:eastAsia="en-US"/>
        </w:rPr>
        <w:t>0 dní od doručenia</w:t>
      </w:r>
      <w:r w:rsidRPr="002F494E">
        <w:rPr>
          <w:rFonts w:eastAsia="Calibri" w:cs="Arial"/>
          <w:szCs w:val="22"/>
          <w:lang w:eastAsia="en-US"/>
        </w:rPr>
        <w:t xml:space="preserve"> objednávateľovi. V prípade, že posledný deň splatnosti faktúry pripadne na deň pracovného voľna alebo pracovného pokoja, bude sa za deň splatnosti považovať najbližší nasledujúci pracovný deň.</w:t>
      </w:r>
    </w:p>
    <w:p w14:paraId="008FD1A5" w14:textId="14B4A476" w:rsidR="002E3091" w:rsidRPr="002F494E" w:rsidRDefault="002E3091">
      <w:pPr>
        <w:widowControl w:val="0"/>
        <w:numPr>
          <w:ilvl w:val="1"/>
          <w:numId w:val="36"/>
        </w:numPr>
        <w:tabs>
          <w:tab w:val="left" w:pos="567"/>
        </w:tabs>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Platby budú vykonávané bezhotovostným platobným stykom na účet zhotoviteľa. Za zaplatenie faktúry sa považuje odpísanie fakturovanej čiastky z účtu objednávateľa v prospech účtu zhotoviteľa.</w:t>
      </w:r>
      <w:r w:rsidR="0072136F" w:rsidRPr="0072136F">
        <w:t xml:space="preserve"> </w:t>
      </w:r>
      <w:r w:rsidR="0072136F" w:rsidRPr="0072136F">
        <w:rPr>
          <w:rFonts w:eastAsia="Calibri" w:cs="Arial"/>
          <w:szCs w:val="22"/>
          <w:lang w:eastAsia="en-US"/>
        </w:rPr>
        <w:t>Objednávateľ nie je v omeškaní so zaplatením diela v prípade omeškania  poskytnutia finančných prostriedkov sprostredkovateľským orgánom</w:t>
      </w:r>
      <w:r w:rsidR="0072136F">
        <w:rPr>
          <w:rFonts w:eastAsia="Calibri" w:cs="Arial"/>
          <w:szCs w:val="22"/>
          <w:lang w:eastAsia="en-US"/>
        </w:rPr>
        <w:t>.</w:t>
      </w:r>
    </w:p>
    <w:bookmarkEnd w:id="18"/>
    <w:bookmarkEnd w:id="19"/>
    <w:bookmarkEnd w:id="20"/>
    <w:p w14:paraId="286A4B0F"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10CE470F"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6. Záručná doba a zodpovednosť za vady</w:t>
      </w:r>
    </w:p>
    <w:p w14:paraId="5488C9CD"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1EB29A46" w14:textId="77777777" w:rsidR="002E3091" w:rsidRPr="00B26F00"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Zhotoviteľ zodpovedá za to, že dielo bude zhotovené riadne podľa projektovej dokumentácie, výkazu výmer, podmienok tejto zmluvy a príloh k nej, a že minimálne počas záručnej lehoty bude mať vlastnosti dohodnuté v tejto zmluve.</w:t>
      </w:r>
    </w:p>
    <w:p w14:paraId="44D534AA"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B26F00">
        <w:rPr>
          <w:rFonts w:eastAsia="Calibri" w:cs="Arial"/>
          <w:szCs w:val="22"/>
          <w:lang w:eastAsia="en-US"/>
        </w:rPr>
        <w:t xml:space="preserve">Zhotoviteľ zodpovedá za vady, ktoré dielo ako celok má v čase jeho odovzdania objednávateľovi. V prípade výskytu vád diela záručná doba začína plynúť dňom riadneho odstránenia vád diela, na odstránení ktorých sa zmluvné strany dohodli pri odovzdaní a prevzatí diela a podpísaním protokolu o odstránení vád a nedorobkov uvedených v protokole o odovzdaní a prevzatí diela. Zodpovednosť zhotoviteľa za vady nie je dotknutá tým, že objednávateľ neoznámil zhotoviteľovi vady 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bez zbytočného odkladu odo dňa, keď vadu zistil, najneskôr však počas trvania záručnej doby. Uplatnenie vád a nárokov zo zodpovednosti za vady musí objednávateľ uskutočniť písomne, inak sa naň neprihliada. Uplatnenie vady musí obsahovať </w:t>
      </w:r>
      <w:r w:rsidRPr="00B26F00">
        <w:rPr>
          <w:rFonts w:eastAsia="Calibri" w:cs="Arial"/>
          <w:szCs w:val="22"/>
          <w:lang w:eastAsia="en-US"/>
        </w:rPr>
        <w:lastRenderedPageBreak/>
        <w:t>stručný opis vady alebo toho, ako sa vada prejavuje</w:t>
      </w:r>
      <w:r>
        <w:rPr>
          <w:rFonts w:eastAsia="Calibri" w:cs="Arial"/>
          <w:szCs w:val="22"/>
          <w:lang w:eastAsia="en-US"/>
        </w:rPr>
        <w:t>.</w:t>
      </w:r>
    </w:p>
    <w:p w14:paraId="4252314E" w14:textId="77777777" w:rsidR="002E3091" w:rsidRPr="007F2497" w:rsidRDefault="00856628">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7F2497">
        <w:rPr>
          <w:rFonts w:eastAsia="Calibri" w:cs="Arial"/>
          <w:szCs w:val="22"/>
          <w:lang w:eastAsia="en-US"/>
        </w:rPr>
        <w:t>Záručná doba na dielo je 60 mesiacov</w:t>
      </w:r>
      <w:r w:rsidRPr="007F2497">
        <w:rPr>
          <w:rFonts w:eastAsia="Calibri" w:cs="Arial"/>
          <w:color w:val="FF0000"/>
          <w:szCs w:val="22"/>
          <w:lang w:eastAsia="en-US"/>
        </w:rPr>
        <w:t xml:space="preserve"> </w:t>
      </w:r>
      <w:r w:rsidRPr="007F2497">
        <w:rPr>
          <w:rFonts w:eastAsia="Calibri" w:cs="Arial"/>
          <w:szCs w:val="22"/>
          <w:lang w:eastAsia="en-US"/>
        </w:rPr>
        <w:t>a začína plynúť odo dňa riadneho odovzdania celého Diela objednávateľovi</w:t>
      </w:r>
      <w:r w:rsidRPr="007F2497">
        <w:t xml:space="preserve"> </w:t>
      </w:r>
      <w:r w:rsidRPr="007F2497">
        <w:rPr>
          <w:rFonts w:eastAsia="Calibri" w:cs="Arial"/>
          <w:szCs w:val="22"/>
          <w:lang w:eastAsia="en-US"/>
        </w:rPr>
        <w:t>a jeho prevzatia objednávateľom bez vád a nedorobkov. Na zabudované prvky, na ktoré zhotoviteľ odovzdal pri odovzdaní a prevzatí diela záručné listy, sa vzťahuje záručná doba min. 24 mesiacov a v prípade vyššej záručnej doby tak  podľa týchto záručných listov.</w:t>
      </w:r>
      <w:r w:rsidRPr="007F2497">
        <w:t xml:space="preserve"> </w:t>
      </w:r>
      <w:r w:rsidRPr="007F2497">
        <w:rPr>
          <w:rFonts w:eastAsia="Calibri" w:cs="Arial"/>
          <w:szCs w:val="22"/>
          <w:lang w:eastAsia="en-US"/>
        </w:rPr>
        <w:t>Zhotoviteľ poskytuje objednávateľovi osobitnú záručnú dobu na okná v trvaní 76 mesiacov, na strechu v trvaní 76 mesiacov a na konkrétny zatepľovací systém v trvaní 10 rokov</w:t>
      </w:r>
      <w:r w:rsidR="002E3091" w:rsidRPr="007F2497">
        <w:rPr>
          <w:rFonts w:eastAsia="Calibri" w:cs="Arial"/>
          <w:szCs w:val="22"/>
          <w:lang w:eastAsia="en-US"/>
        </w:rPr>
        <w:t>.</w:t>
      </w:r>
      <w:r w:rsidR="002E3091" w:rsidRPr="007F2497">
        <w:t xml:space="preserve"> </w:t>
      </w:r>
    </w:p>
    <w:p w14:paraId="663A451E"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Záručná doba začína plynúť dňom riadneho odovzdania celého diela objednávateľovi a jeho prevzatím objednávateľom bez vád a nedorobkov. Záručná doba sa predlžuje o dobu, počas ktorej objednávateľ nemohol pre vady, za ktoré zodpovedá zhotoviteľ, dielo alebo jeho časť riadne užívať.</w:t>
      </w:r>
    </w:p>
    <w:p w14:paraId="647A6A2F"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čase trvania záručnej doby má objednávateľ nárok na bezplatné odstránenie vady. Za vadu sa nepovažuje chyba, ktorá sa vyskytla v dôsledku úmyselného poškodenia</w:t>
      </w:r>
      <w:r w:rsidR="005E07E6">
        <w:rPr>
          <w:rFonts w:eastAsia="Calibri" w:cs="Arial"/>
          <w:szCs w:val="22"/>
          <w:lang w:eastAsia="en-US"/>
        </w:rPr>
        <w:t xml:space="preserve"> treťou st</w:t>
      </w:r>
      <w:r w:rsidR="00940EA6">
        <w:rPr>
          <w:rFonts w:eastAsia="Calibri" w:cs="Arial"/>
          <w:szCs w:val="22"/>
          <w:lang w:eastAsia="en-US"/>
        </w:rPr>
        <w:t>r</w:t>
      </w:r>
      <w:r w:rsidR="005E07E6">
        <w:rPr>
          <w:rFonts w:eastAsia="Calibri" w:cs="Arial"/>
          <w:szCs w:val="22"/>
          <w:lang w:eastAsia="en-US"/>
        </w:rPr>
        <w:t>anou</w:t>
      </w:r>
      <w:r w:rsidRPr="002F494E">
        <w:rPr>
          <w:rFonts w:eastAsia="Calibri" w:cs="Arial"/>
          <w:szCs w:val="22"/>
          <w:lang w:eastAsia="en-US"/>
        </w:rPr>
        <w:t xml:space="preserve"> alebo v dôsledku chyby v projektovej dokumentácii.</w:t>
      </w:r>
    </w:p>
    <w:p w14:paraId="4748888E"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Nárok na bezplatné odstránenie vady uplatní objednávateľ bezodkladne po zistení tejto vady písomnou formou u zhotoviteľa.</w:t>
      </w:r>
    </w:p>
    <w:p w14:paraId="44AB969D" w14:textId="63A78095"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začať s odstraňovaním prípadných vád Diela v zmysle bodu 6.2. tohto článku zmluvy do 7 dní od prevzatia písomného uplatnenia oprávnenej reklamácie objednávateľa a reklamované vady odstrániť v dobe dohodnutej zmluvnými stranami s prihliadnutím na povahu reklamovanej vady</w:t>
      </w:r>
      <w:r>
        <w:rPr>
          <w:rFonts w:eastAsia="Calibri" w:cs="Arial"/>
          <w:szCs w:val="22"/>
          <w:lang w:eastAsia="en-US"/>
        </w:rPr>
        <w:t xml:space="preserve"> o čom písomne upovedomí objednávateľa</w:t>
      </w:r>
      <w:r w:rsidRPr="002F494E">
        <w:rPr>
          <w:rFonts w:eastAsia="Calibri" w:cs="Arial"/>
          <w:szCs w:val="22"/>
          <w:lang w:eastAsia="en-US"/>
        </w:rPr>
        <w:t>. V prípade nepriaznivého počasia alebo iných skutočností, ktoré nastali nezávisle od vôle zhotoviteľa, a ktoré bránia začatiu alebo odstraňovaniu reklamovaných vád, sa zmluvné strany dohodli, že zhotoviteľ začne s odstraňovaním a reklamovanú vadu odstráni bez zbytočného odkladu po odpadnutí prekážky</w:t>
      </w:r>
      <w:r w:rsidR="00F0643F">
        <w:rPr>
          <w:rFonts w:eastAsia="Calibri" w:cs="Arial"/>
          <w:szCs w:val="22"/>
          <w:lang w:eastAsia="en-US"/>
        </w:rPr>
        <w:t>, pričom o tejto skutočnosti musí neodkladne upovedomiť objednávateľa  a určiť predpokladaný  termín začatia prác</w:t>
      </w:r>
      <w:ins w:id="21" w:author="Lucia Lunterova" w:date="2026-06-13T14:46:00Z" w16du:dateUtc="2026-06-13T12:46:00Z">
        <w:r w:rsidR="0070424B">
          <w:rPr>
            <w:rFonts w:eastAsia="Calibri" w:cs="Arial"/>
            <w:szCs w:val="22"/>
            <w:lang w:eastAsia="en-US"/>
          </w:rPr>
          <w:t>.</w:t>
        </w:r>
      </w:ins>
    </w:p>
    <w:p w14:paraId="05BDD583" w14:textId="77777777" w:rsidR="002E3091" w:rsidRPr="002F494E" w:rsidRDefault="002E3091">
      <w:pPr>
        <w:widowControl w:val="0"/>
        <w:numPr>
          <w:ilvl w:val="1"/>
          <w:numId w:val="37"/>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Vady a nedorobky zistené pri preberacom konaní budú zapísané v </w:t>
      </w:r>
      <w:r>
        <w:rPr>
          <w:rFonts w:eastAsia="Calibri" w:cs="Arial"/>
          <w:szCs w:val="22"/>
          <w:lang w:eastAsia="en-US"/>
        </w:rPr>
        <w:t>P</w:t>
      </w:r>
      <w:r w:rsidRPr="002F494E">
        <w:rPr>
          <w:rFonts w:eastAsia="Calibri" w:cs="Arial"/>
          <w:szCs w:val="22"/>
          <w:lang w:eastAsia="en-US"/>
        </w:rPr>
        <w:t xml:space="preserve">reberacom protokole o odovzdaní a prevzatí </w:t>
      </w:r>
      <w:r>
        <w:rPr>
          <w:rFonts w:eastAsia="Calibri" w:cs="Arial"/>
          <w:szCs w:val="22"/>
          <w:lang w:eastAsia="en-US"/>
        </w:rPr>
        <w:t>diela</w:t>
      </w:r>
      <w:r w:rsidRPr="002F494E">
        <w:rPr>
          <w:rFonts w:eastAsia="Calibri" w:cs="Arial"/>
          <w:szCs w:val="22"/>
          <w:lang w:eastAsia="en-US"/>
        </w:rPr>
        <w:t xml:space="preserve"> s uvedením termínu ich odstránenia. Ďalej bude dojednaný postup, resp. spolupôsobenie objednávateľa pri ich odstraňovaní. O odstránení všetkých vád, resp. nedorobkov sa vyhotoví záznam, ktorý bude dokladom pre úhradu zadržanej čiastky faktúry.</w:t>
      </w:r>
    </w:p>
    <w:p w14:paraId="5EB4B936"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5632366A" w14:textId="77777777" w:rsidR="002E3091" w:rsidRPr="002F494E" w:rsidRDefault="002E3091" w:rsidP="002E3091">
      <w:pPr>
        <w:widowControl w:val="0"/>
        <w:autoSpaceDE w:val="0"/>
        <w:autoSpaceDN w:val="0"/>
        <w:adjustRightInd w:val="0"/>
        <w:jc w:val="center"/>
        <w:rPr>
          <w:rFonts w:eastAsia="Calibri" w:cs="Arial"/>
          <w:b/>
          <w:szCs w:val="22"/>
          <w:lang w:eastAsia="en-US"/>
        </w:rPr>
      </w:pPr>
      <w:bookmarkStart w:id="22" w:name="_Hlk12609387"/>
      <w:r w:rsidRPr="002F494E">
        <w:rPr>
          <w:rFonts w:eastAsia="Calibri" w:cs="Arial"/>
          <w:b/>
          <w:szCs w:val="22"/>
          <w:lang w:eastAsia="en-US"/>
        </w:rPr>
        <w:t>Čl. 7. Podmienky vykonania diela</w:t>
      </w:r>
    </w:p>
    <w:bookmarkEnd w:id="22"/>
    <w:p w14:paraId="5F5E6CA1"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447A3A73"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zrealizuje dielo na svoje náklady a pri vlastnom zabezpečení bezpečnosti práce a zabezpečení plnenia všetkých legislatívnych opatrení a požiadaviek objednávateľa uvedených v Prílohe č. </w:t>
      </w:r>
      <w:r w:rsidR="00860B93">
        <w:rPr>
          <w:rFonts w:eastAsia="Calibri" w:cs="Arial"/>
          <w:szCs w:val="22"/>
          <w:lang w:eastAsia="en-US"/>
        </w:rPr>
        <w:t>2</w:t>
      </w:r>
      <w:r w:rsidRPr="002F494E">
        <w:rPr>
          <w:rFonts w:eastAsia="Calibri" w:cs="Arial"/>
          <w:szCs w:val="22"/>
          <w:lang w:eastAsia="en-US"/>
        </w:rPr>
        <w:t xml:space="preserve"> tejto zmluvy vzťahujúcich sa na zhotovenie diela. Zhotoviteľ zrealizuje dielo silami a prostriedkami, ktoré navrhol v  návrhoch realizácie v súlade s prílohou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4</w:t>
      </w:r>
      <w:r w:rsidRPr="002F494E">
        <w:rPr>
          <w:rFonts w:eastAsia="Calibri" w:cs="Arial"/>
          <w:szCs w:val="22"/>
          <w:lang w:eastAsia="en-US"/>
        </w:rPr>
        <w:t xml:space="preserve"> a </w:t>
      </w:r>
      <w:r w:rsidR="00860B93">
        <w:rPr>
          <w:rFonts w:eastAsia="Calibri" w:cs="Arial"/>
          <w:szCs w:val="22"/>
          <w:lang w:eastAsia="en-US"/>
        </w:rPr>
        <w:t>5</w:t>
      </w:r>
      <w:r w:rsidRPr="002F494E">
        <w:rPr>
          <w:rFonts w:eastAsia="Calibri" w:cs="Arial"/>
          <w:szCs w:val="22"/>
          <w:lang w:eastAsia="en-US"/>
        </w:rPr>
        <w:t xml:space="preserve"> tejto zmluvy, pričom je povinný dodržiavať ich počty druhy a čas nasadenia. Zhotoviteľ zabezpečí projekt dopravného značenia (uzávierka komunikácie pre ťažké mechanizmy) a určenie dopravných trás</w:t>
      </w:r>
      <w:r>
        <w:rPr>
          <w:rFonts w:eastAsia="Calibri" w:cs="Arial"/>
          <w:szCs w:val="22"/>
          <w:lang w:eastAsia="en-US"/>
        </w:rPr>
        <w:t>.</w:t>
      </w:r>
      <w:r w:rsidRPr="0010450E">
        <w:t xml:space="preserve"> </w:t>
      </w:r>
      <w:r w:rsidRPr="0010450E">
        <w:rPr>
          <w:rFonts w:eastAsia="Calibri" w:cs="Arial"/>
          <w:szCs w:val="22"/>
          <w:lang w:eastAsia="en-US"/>
        </w:rPr>
        <w:t>Zhotoviteľovi prehlasuje, že sú mu zrejme miestne pomery a akceptuje ich</w:t>
      </w:r>
      <w:r w:rsidRPr="002F494E">
        <w:rPr>
          <w:rFonts w:eastAsia="Calibri" w:cs="Arial"/>
          <w:szCs w:val="22"/>
          <w:lang w:eastAsia="en-US"/>
        </w:rPr>
        <w:t>.</w:t>
      </w:r>
    </w:p>
    <w:p w14:paraId="20211F14"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Pri plnení tejto zmluvy sa zhotoviteľ zaväzuje dodržiavať právne predpisy a plniť úlohy na úseku bezpečnosti a ochrany zdravia pri práci (ďalej len „BOZP“) a ochrany pred požiarmi na účely predchádzania vzniku požiarov a zabezpečenia podmienok na účinné zdolávanie požiarov (ďalej len „PO“) v sídle, priestoroch, objektoch a na pracoviskách objednávateľa, v ktorých sa bude plniť táto zmluva, (ďalej len „pracovisko“).</w:t>
      </w:r>
      <w:r w:rsidRPr="002F494E">
        <w:rPr>
          <w:rFonts w:eastAsia="Calibri" w:cs="Arial"/>
          <w:bCs/>
          <w:szCs w:val="22"/>
          <w:lang w:eastAsia="en-US"/>
        </w:rPr>
        <w:t xml:space="preserve"> </w:t>
      </w:r>
      <w:r w:rsidRPr="002F494E">
        <w:rPr>
          <w:rFonts w:eastAsia="Calibri" w:cs="Arial"/>
          <w:szCs w:val="22"/>
          <w:lang w:eastAsia="en-US"/>
        </w:rPr>
        <w:t>Zhotoviteľ je povinný ochraňovať a zlepšovať stav životného prostredia a všetkých jeho zložiek (najmä ovzdušia, vôd, hornín, pôdy a organizmov). Najmä je povinný predchádzať znečisťovaniu životného prostredia a poškodzovaniu životného prostredia a minimalizovať nepriaznivé dôsledky svojej činnosti pri plnení tejto zmluvy na životné prostredie. Zhotoviteľ preberá vo vzťahu ku objednávateľovi plnú zodpovednosť za ekologickú ujmu, ktorú pri plnení tejto zmluvy spôsobí.</w:t>
      </w:r>
      <w:r w:rsidRPr="0010450E">
        <w:t xml:space="preserve"> </w:t>
      </w:r>
      <w:r w:rsidRPr="0010450E">
        <w:rPr>
          <w:rFonts w:eastAsia="Calibri" w:cs="Arial"/>
          <w:szCs w:val="22"/>
          <w:lang w:eastAsia="en-US"/>
        </w:rPr>
        <w:t>Zhotoviteľ eliminuje v maximálnej možnej miere vyniknutú prašnosť a</w:t>
      </w:r>
      <w:r>
        <w:rPr>
          <w:rFonts w:eastAsia="Calibri" w:cs="Arial"/>
          <w:szCs w:val="22"/>
          <w:lang w:eastAsia="en-US"/>
        </w:rPr>
        <w:t> </w:t>
      </w:r>
      <w:r w:rsidRPr="0010450E">
        <w:rPr>
          <w:rFonts w:eastAsia="Calibri" w:cs="Arial"/>
          <w:szCs w:val="22"/>
          <w:lang w:eastAsia="en-US"/>
        </w:rPr>
        <w:t>hlučnosť</w:t>
      </w:r>
      <w:r>
        <w:rPr>
          <w:rFonts w:eastAsia="Calibri" w:cs="Arial"/>
          <w:szCs w:val="22"/>
          <w:lang w:eastAsia="en-US"/>
        </w:rPr>
        <w:t>.</w:t>
      </w:r>
    </w:p>
    <w:p w14:paraId="31B1F8D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lastRenderedPageBreak/>
        <w:t>Ak dielo nebude začaté</w:t>
      </w:r>
      <w:r w:rsidRPr="0047248C">
        <w:t xml:space="preserve"> </w:t>
      </w:r>
      <w:r w:rsidRPr="0047248C">
        <w:rPr>
          <w:rFonts w:eastAsia="Calibri" w:cs="Arial"/>
          <w:szCs w:val="22"/>
          <w:lang w:eastAsia="en-US"/>
        </w:rPr>
        <w:t>vykonávaním stavebných prác priamo na stavenisku</w:t>
      </w:r>
      <w:r w:rsidRPr="002F494E">
        <w:rPr>
          <w:rFonts w:eastAsia="Calibri" w:cs="Arial"/>
          <w:szCs w:val="22"/>
          <w:lang w:eastAsia="en-US"/>
        </w:rPr>
        <w:t>, zhotoviteľ si nemôže uplatniť ušlý zisk.</w:t>
      </w:r>
    </w:p>
    <w:p w14:paraId="13A3266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zabezpečí na svoje náklady dopravu a skladovanie všetkých materiálov, stavebných hmôt a dielcov, výrobkov, strojov a zariadení a ich presun zo skladu na stavenisko.</w:t>
      </w:r>
    </w:p>
    <w:p w14:paraId="7504BA91"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Objednávateľ zabezpečí všetky absentujúce rozhodnutia orgánov verejnej správy a iných dotknutých osôb, potrebné pre riadne vykonanie diela v súlade s platným právnym poriadkom Slovenskej republiky, počnúc dňom účinnosti tejto zmluvy. </w:t>
      </w:r>
    </w:p>
    <w:p w14:paraId="517650A0"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sa zaväzuje dodržať technológie výstavby a použitie materiálov podľa projektovej dokumentácie a výkazu výmer bez požadovania zmien projektu, resp. použitie ekvivalentov uvedených v ponuke zhotoviteľa, ktorú predložil vo verejnom obstarávaní, ktorého výsledkom je táto zmluva a ktoré odsúhlasil objednávateľ. </w:t>
      </w:r>
    </w:p>
    <w:p w14:paraId="42FFDF0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zodpovedá za bezpečnosť a ochranu zdravia vlastných pracovníkov, za dodržiavanie </w:t>
      </w:r>
      <w:proofErr w:type="spellStart"/>
      <w:r w:rsidRPr="002F494E">
        <w:rPr>
          <w:rFonts w:eastAsia="Calibri" w:cs="Arial"/>
          <w:szCs w:val="22"/>
          <w:lang w:eastAsia="en-US"/>
        </w:rPr>
        <w:t>bezpečnostno</w:t>
      </w:r>
      <w:proofErr w:type="spellEnd"/>
      <w:r w:rsidRPr="002F494E">
        <w:rPr>
          <w:rFonts w:eastAsia="Calibri" w:cs="Arial"/>
          <w:szCs w:val="22"/>
          <w:lang w:eastAsia="en-US"/>
        </w:rPr>
        <w:t xml:space="preserve"> – právnych predpisov (najmä v oblasti protipožiarnej ochrany, BOZP a životného prostredia). Zhotoviteľ zodpovedá za činnosti ustanovené v § 3 ods.1 Nariadenia vlády č. 396/2006 </w:t>
      </w:r>
      <w:proofErr w:type="spellStart"/>
      <w:r w:rsidRPr="002F494E">
        <w:rPr>
          <w:rFonts w:eastAsia="Calibri" w:cs="Arial"/>
          <w:szCs w:val="22"/>
          <w:lang w:eastAsia="en-US"/>
        </w:rPr>
        <w:t>Z.z</w:t>
      </w:r>
      <w:proofErr w:type="spellEnd"/>
      <w:r w:rsidRPr="002F494E">
        <w:rPr>
          <w:rFonts w:eastAsia="Calibri" w:cs="Arial"/>
          <w:szCs w:val="22"/>
          <w:lang w:eastAsia="en-US"/>
        </w:rPr>
        <w:t>.</w:t>
      </w:r>
      <w:r w:rsidRPr="002F494E">
        <w:t xml:space="preserve"> </w:t>
      </w:r>
      <w:r w:rsidRPr="002F494E">
        <w:rPr>
          <w:rFonts w:eastAsia="Calibri" w:cs="Arial"/>
          <w:szCs w:val="22"/>
          <w:lang w:eastAsia="en-US"/>
        </w:rPr>
        <w:t>o minimálnych bezpečnostných a zdravotných požiadavkách na stavenisko.</w:t>
      </w:r>
    </w:p>
    <w:p w14:paraId="6D1B94E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vytvorenie podmienok na zaistenie BOZP, PO a ochrany životného prostredia,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562D9806" w14:textId="77777777" w:rsidR="002E3091" w:rsidRPr="002F494E" w:rsidRDefault="002E3091">
      <w:pPr>
        <w:numPr>
          <w:ilvl w:val="1"/>
          <w:numId w:val="38"/>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„zamestnanci“).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2E2DFA1E" w14:textId="77777777" w:rsidR="002E3091"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životného prostredia,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 </w:t>
      </w:r>
    </w:p>
    <w:p w14:paraId="34E125DE"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Za účelom preškolenia objednávateľ poskytne zhotoviteľovi písomné informácie a pokyny na zaistenie BOZP, PO a ochranu životného prostredia platné pre pracovisko, čo zhotoviteľ potvrdí pri prevzatí staveniska.  </w:t>
      </w:r>
    </w:p>
    <w:p w14:paraId="3C768EBD"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za to, že 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2B4EC160"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075D5C1E"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lastRenderedPageBreak/>
        <w:t xml:space="preserve">Zhotoviteľ je povinný bez zbytočného odkladu ohlásiť objednávateľovi ekologickú ujmu, ktorú pri plnení tejto zmluvy spôsobí on alebo jeho subdodávatelia, najmä je povinný ohlásiť mimoriadne zhoršenie alebo ohrozenie kvality vôd alebo iných zložiek životného prostredia alebo únik znečisťujúcich látok pri manipulácii s nimi alebo pri ich preprave. Informácie sa podávajú na: </w:t>
      </w:r>
      <w:r>
        <w:rPr>
          <w:rFonts w:eastAsia="Calibri" w:cs="Arial"/>
          <w:bCs/>
          <w:szCs w:val="22"/>
          <w:lang w:eastAsia="en-US"/>
        </w:rPr>
        <w:t>adrese objednávateľa uvedenej v čl. 1 ods. 1 tejto zmluvy</w:t>
      </w:r>
      <w:r w:rsidRPr="002F494E">
        <w:rPr>
          <w:rFonts w:eastAsia="Calibri" w:cs="Arial"/>
          <w:szCs w:val="22"/>
          <w:lang w:eastAsia="en-US"/>
        </w:rPr>
        <w:t>.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23A38F04"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 požiadanie objednávateľa preukázať splnenie svojich povinností na úseku BOZP, PO a ochrany a tvorby životného prostredia v lehote troch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54B2550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objednávateľovi za všetky škody spôsobené porušením akejkoľvek povinnosti na úseku BOZP, PO a ochrany a tvorby životného prostredia. Za škodu sa na účely tejto zmluvy považujú aj sankcie/pokuty uložené príslušnými štátnymi orgánmi a orgánmi verejnej správy za porušenie povinnosti na úseku BOZP, PO a ochrany a tvorby životného prostredia,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5875FAA9"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Porušovanie pravidiel BOZP, PO a ochrany a tvorby životného prostredia zo strany zhotoviteľa oprávňuje objednávateľa bez ďalšieho kedykoľvek od tejto zmluvy odstúpiť.</w:t>
      </w:r>
    </w:p>
    <w:p w14:paraId="411E19E9"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pri plnení tejto zmluvy a počas jej trvania dodržiavať zákaz nelegálneho zamestnávania v rozsahu stanovenom právnymi predpismi. Zhotoviteľ vyhlasuje, že neporuší zákaz nelegálneho zamestnávania</w:t>
      </w:r>
      <w:r>
        <w:rPr>
          <w:rFonts w:eastAsia="Calibri" w:cs="Arial"/>
          <w:szCs w:val="22"/>
          <w:lang w:eastAsia="en-US"/>
        </w:rPr>
        <w:t xml:space="preserve"> počas plnenia tejto zmluvy</w:t>
      </w:r>
      <w:r w:rsidRPr="002F494E">
        <w:rPr>
          <w:rFonts w:eastAsia="Calibri" w:cs="Arial"/>
          <w:szCs w:val="22"/>
          <w:lang w:eastAsia="en-US"/>
        </w:rPr>
        <w:t xml:space="preserve">. </w:t>
      </w:r>
      <w:r>
        <w:rPr>
          <w:rFonts w:eastAsia="Calibri" w:cs="Arial"/>
          <w:szCs w:val="22"/>
          <w:lang w:eastAsia="en-US"/>
        </w:rPr>
        <w:t>V prípade, ak toto porušenie zistené bude, z</w:t>
      </w:r>
      <w:r w:rsidRPr="002F494E">
        <w:rPr>
          <w:rFonts w:eastAsia="Calibri" w:cs="Arial"/>
          <w:szCs w:val="22"/>
          <w:lang w:eastAsia="en-US"/>
        </w:rPr>
        <w:t>hotoviteľ sa zaväzuje nahradiť objednávateľovi všetku škodu, ktorá by mohla vzniknúť objednávateľovi tým, že objednávateľ príjme od zhotoviteľa prácu alebo službu podľa tejto zmluvy, ktorú mu zhotoviteľ poskytne prostredníctvom fyzickej osoby, ktorú nelegálne zamestnáva alebo zamestná. Za škodu sa na účely tohto ustanovenia považujú aj pokuty</w:t>
      </w:r>
      <w:r w:rsidR="00F0643F">
        <w:rPr>
          <w:rFonts w:eastAsia="Calibri" w:cs="Arial"/>
          <w:szCs w:val="22"/>
          <w:lang w:eastAsia="en-US"/>
        </w:rPr>
        <w:t xml:space="preserve"> a sankcie</w:t>
      </w:r>
      <w:r w:rsidRPr="002F494E">
        <w:rPr>
          <w:rFonts w:eastAsia="Calibri" w:cs="Arial"/>
          <w:szCs w:val="22"/>
          <w:lang w:eastAsia="en-US"/>
        </w:rPr>
        <w:t xml:space="preserve">, ktoré bude musieť objednávateľ zaplatiť za porušenie zákazu prijať prácu alebo službu, ktorú mu na základe tejto zmluvy dodá alebo poskytne zhotoviteľ prostredníctvom fyzickej osoby, ktorú nelegálne zamestnáva alebo zamestná. </w:t>
      </w:r>
    </w:p>
    <w:p w14:paraId="3AD4C46E"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poškodenie podzemných vedení a inžinierskych sietí zodpovedá zhotoviteľ. Zhotoviteľ zodpovedá aj za prestoje vzniknuté z tohto dôvodu a za nároky uplatnené tretími osobami súvisiace s prípadným poškodením týchto vedení a</w:t>
      </w:r>
      <w:r w:rsidR="00F0643F">
        <w:rPr>
          <w:rFonts w:eastAsia="Calibri" w:cs="Arial"/>
          <w:szCs w:val="22"/>
          <w:lang w:eastAsia="en-US"/>
        </w:rPr>
        <w:t> </w:t>
      </w:r>
      <w:r w:rsidRPr="002F494E">
        <w:rPr>
          <w:rFonts w:eastAsia="Calibri" w:cs="Arial"/>
          <w:szCs w:val="22"/>
          <w:lang w:eastAsia="en-US"/>
        </w:rPr>
        <w:t>sietí</w:t>
      </w:r>
      <w:r w:rsidR="00F0643F">
        <w:rPr>
          <w:rFonts w:eastAsia="Calibri" w:cs="Arial"/>
          <w:szCs w:val="22"/>
          <w:lang w:eastAsia="en-US"/>
        </w:rPr>
        <w:t>, pričom je povinný  tieto nároky  tretím stranám uhradiť</w:t>
      </w:r>
      <w:r w:rsidRPr="002F494E">
        <w:rPr>
          <w:rFonts w:eastAsia="Calibri" w:cs="Arial"/>
          <w:szCs w:val="22"/>
          <w:lang w:eastAsia="en-US"/>
        </w:rPr>
        <w:t>.</w:t>
      </w:r>
    </w:p>
    <w:p w14:paraId="0F808010"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Povolenie na dočasné užívanie verejných a iných plôch a na rozkopávky zabezpečí zhotoviteľ</w:t>
      </w:r>
      <w:r w:rsidRPr="0047248C">
        <w:t xml:space="preserve"> </w:t>
      </w:r>
      <w:r w:rsidRPr="0047248C">
        <w:rPr>
          <w:rFonts w:eastAsia="Calibri" w:cs="Arial"/>
          <w:szCs w:val="22"/>
          <w:lang w:eastAsia="en-US"/>
        </w:rPr>
        <w:t>na svoje náklady. Po ukončení stavby sa zhotoviteľ zaväzuje zabraté verejné priestranstvá ako aj rozkopávky upraviť na svoj náklad do pôvodného stavu</w:t>
      </w:r>
      <w:r w:rsidRPr="002F494E">
        <w:rPr>
          <w:rFonts w:eastAsia="Calibri" w:cs="Arial"/>
          <w:szCs w:val="22"/>
          <w:lang w:eastAsia="en-US"/>
        </w:rPr>
        <w:t>.</w:t>
      </w:r>
    </w:p>
    <w:p w14:paraId="4FBD9FF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povinný nahradiť objednávateľovi škodu, ktorú mu spôsobil svojím konaním vrátane nedbanlivosti</w:t>
      </w:r>
      <w:r w:rsidR="00F0643F">
        <w:rPr>
          <w:rFonts w:eastAsia="Calibri" w:cs="Arial"/>
          <w:szCs w:val="22"/>
          <w:lang w:eastAsia="en-US"/>
        </w:rPr>
        <w:t>, opomenutím konania</w:t>
      </w:r>
      <w:r w:rsidRPr="002F494E">
        <w:rPr>
          <w:rFonts w:eastAsia="Calibri" w:cs="Arial"/>
          <w:szCs w:val="22"/>
          <w:lang w:eastAsia="en-US"/>
        </w:rPr>
        <w:t xml:space="preserve"> a to v skutočnom rozsahu, v prípade, ak dielo nebude výlučne z dôvodov na strane Zhotoviteľa vykonané v termíne podľa bodu 3.2. Nárok na náhradu škody nevylučuje právo objednávateľa uplatniť zmluvnú pokutu v súlade s podmienkami zmluvy.</w:t>
      </w:r>
    </w:p>
    <w:p w14:paraId="38AE520C" w14:textId="77777777" w:rsidR="00F0643F" w:rsidRPr="00F0643F" w:rsidRDefault="002E3091" w:rsidP="00F0643F">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konanie zhotoviteľa v súvislosti a v čase plnenia Diela má za následok porušenie predpisov </w:t>
      </w:r>
      <w:r w:rsidRPr="002F494E">
        <w:rPr>
          <w:rFonts w:eastAsia="Calibri" w:cs="Arial"/>
          <w:szCs w:val="22"/>
          <w:lang w:eastAsia="en-US"/>
        </w:rPr>
        <w:lastRenderedPageBreak/>
        <w:t xml:space="preserve">v oblasti BOZP, PO a životného prostredia a tieto porušenia budú mať za následok udelenie pokuty objednávateľovi zo strany orgánov verejnej alebo štátnej správy podľa príslušných právnych predpisov, odškodní zhotoviteľ objednávateľa v celej výške zaplatenej pokuty. </w:t>
      </w:r>
      <w:r w:rsidR="00F0643F">
        <w:rPr>
          <w:rFonts w:eastAsia="Calibri" w:cs="Arial"/>
          <w:szCs w:val="22"/>
          <w:lang w:eastAsia="en-US"/>
        </w:rPr>
        <w:t>Zhotoviteľ  na seba berie plnú zodpovednosť  a zaväzuje sa objednávateľovi  tieto  pokuty uhradiť v plnej výške.</w:t>
      </w:r>
    </w:p>
    <w:p w14:paraId="128E5A3F"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konanie zhotoviteľa v súvislosti a v čase plnenia Diela má za následok poškodenia zdravia ľudí a majetku tretích osôb a títo uplatnia nároky voči objednávateľovi, zhotoviteľ odškodní objednávateľa za uspokojenie týchto nárokov v plnej výške</w:t>
      </w:r>
      <w:bookmarkStart w:id="23" w:name="_Hlk190866928"/>
      <w:r w:rsidRPr="002F494E">
        <w:rPr>
          <w:rFonts w:eastAsia="Calibri" w:cs="Arial"/>
          <w:szCs w:val="22"/>
          <w:lang w:eastAsia="en-US"/>
        </w:rPr>
        <w:t>.</w:t>
      </w:r>
      <w:r w:rsidR="00F0643F">
        <w:rPr>
          <w:rFonts w:eastAsia="Calibri" w:cs="Arial"/>
          <w:szCs w:val="22"/>
          <w:lang w:eastAsia="en-US"/>
        </w:rPr>
        <w:t xml:space="preserve"> Zhotoviteľ na seba berie plnú zodpovednosť a zaväzuje sa  uhradiť objednávateľovi  uplatnené  nároky a súvisiace náklady v plnej výške.</w:t>
      </w:r>
    </w:p>
    <w:bookmarkEnd w:id="23"/>
    <w:p w14:paraId="7A28EC17"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zodpovedá v plnom rozsahu za škodu na majetku objednávateľa, ktorú spôsobí v súvislosti s plnením predmetu tejto zmluvy.</w:t>
      </w:r>
    </w:p>
    <w:p w14:paraId="0EF619F5"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Zhotoviteľ zodpovedá za čistotu a poriadok na stavenisku</w:t>
      </w:r>
      <w:r w:rsidRPr="0048326F">
        <w:t xml:space="preserve"> </w:t>
      </w:r>
      <w:r>
        <w:t xml:space="preserve">a zaväzuje sa dodržiavať ustanovenia </w:t>
      </w:r>
      <w:r w:rsidRPr="0048326F">
        <w:rPr>
          <w:rFonts w:eastAsia="Calibri" w:cs="Arial"/>
          <w:szCs w:val="22"/>
          <w:lang w:eastAsia="en-US"/>
        </w:rPr>
        <w:t xml:space="preserve">zákona č. </w:t>
      </w:r>
      <w:r w:rsidR="00B34DCA" w:rsidRPr="00B34DCA">
        <w:rPr>
          <w:rFonts w:eastAsia="Calibri" w:cs="Arial"/>
          <w:szCs w:val="22"/>
          <w:lang w:eastAsia="en-US"/>
        </w:rPr>
        <w:t>146/2023z.z. o ochrane ovzdu</w:t>
      </w:r>
      <w:r w:rsidR="006C0E21">
        <w:rPr>
          <w:rFonts w:eastAsia="Calibri" w:cs="Arial"/>
          <w:szCs w:val="22"/>
          <w:lang w:eastAsia="en-US"/>
        </w:rPr>
        <w:t>š</w:t>
      </w:r>
      <w:r w:rsidR="00B34DCA" w:rsidRPr="00B34DCA">
        <w:rPr>
          <w:rFonts w:eastAsia="Calibri" w:cs="Arial"/>
          <w:szCs w:val="22"/>
          <w:lang w:eastAsia="en-US"/>
        </w:rPr>
        <w:t>ia</w:t>
      </w:r>
      <w:r w:rsidRPr="0048326F">
        <w:rPr>
          <w:rFonts w:eastAsia="Calibri" w:cs="Arial"/>
          <w:szCs w:val="22"/>
          <w:lang w:eastAsia="en-US"/>
        </w:rPr>
        <w:t xml:space="preserve">, zákona č. 126/2006 </w:t>
      </w:r>
      <w:proofErr w:type="spellStart"/>
      <w:r w:rsidRPr="0048326F">
        <w:rPr>
          <w:rFonts w:eastAsia="Calibri" w:cs="Arial"/>
          <w:szCs w:val="22"/>
          <w:lang w:eastAsia="en-US"/>
        </w:rPr>
        <w:t>Z.z</w:t>
      </w:r>
      <w:proofErr w:type="spellEnd"/>
      <w:r w:rsidRPr="0048326F">
        <w:rPr>
          <w:rFonts w:eastAsia="Calibri" w:cs="Arial"/>
          <w:szCs w:val="22"/>
          <w:lang w:eastAsia="en-US"/>
        </w:rPr>
        <w:t>. o verejnom zdravotníctve a doplnení niektorých zákonov</w:t>
      </w:r>
      <w:r>
        <w:rPr>
          <w:rFonts w:eastAsia="Calibri" w:cs="Arial"/>
          <w:szCs w:val="22"/>
          <w:lang w:eastAsia="en-US"/>
        </w:rPr>
        <w:t xml:space="preserve"> a</w:t>
      </w:r>
      <w:r w:rsidRPr="0048326F">
        <w:rPr>
          <w:rFonts w:eastAsia="Calibri" w:cs="Arial"/>
          <w:szCs w:val="22"/>
          <w:lang w:eastAsia="en-US"/>
        </w:rPr>
        <w:t xml:space="preserve"> zákona č. 543/2002 </w:t>
      </w:r>
      <w:proofErr w:type="spellStart"/>
      <w:r w:rsidRPr="0048326F">
        <w:rPr>
          <w:rFonts w:eastAsia="Calibri" w:cs="Arial"/>
          <w:szCs w:val="22"/>
          <w:lang w:eastAsia="en-US"/>
        </w:rPr>
        <w:t>Z.z</w:t>
      </w:r>
      <w:proofErr w:type="spellEnd"/>
      <w:r w:rsidRPr="0048326F">
        <w:rPr>
          <w:rFonts w:eastAsia="Calibri" w:cs="Arial"/>
          <w:szCs w:val="22"/>
          <w:lang w:eastAsia="en-US"/>
        </w:rPr>
        <w:t>. o ochrane prírody a krajiny</w:t>
      </w:r>
      <w:r w:rsidRPr="002F494E">
        <w:rPr>
          <w:rFonts w:eastAsia="Calibri" w:cs="Arial"/>
          <w:szCs w:val="22"/>
          <w:lang w:eastAsia="en-US"/>
        </w:rPr>
        <w:t>. Zhotoviteľ odstráni na vlastné náklady odpady, ktoré sú výsledkom jeho činnosti.</w:t>
      </w:r>
      <w:r w:rsidRPr="002F494E">
        <w:rPr>
          <w:rFonts w:cs="Arial"/>
          <w:color w:val="000000"/>
          <w:szCs w:val="22"/>
        </w:rPr>
        <w:t xml:space="preserve"> </w:t>
      </w:r>
      <w:r w:rsidRPr="002F494E">
        <w:rPr>
          <w:rFonts w:eastAsia="Calibri" w:cs="Arial"/>
          <w:szCs w:val="22"/>
          <w:lang w:eastAsia="en-US"/>
        </w:rPr>
        <w:t xml:space="preserve">Zhotoviteľovi je povinný pri nakladaní s odpadom dodržiavať </w:t>
      </w:r>
      <w:proofErr w:type="spellStart"/>
      <w:r w:rsidRPr="002F494E">
        <w:rPr>
          <w:rFonts w:eastAsia="Calibri" w:cs="Arial"/>
          <w:szCs w:val="22"/>
          <w:lang w:eastAsia="en-US"/>
        </w:rPr>
        <w:t>ust</w:t>
      </w:r>
      <w:proofErr w:type="spellEnd"/>
      <w:r w:rsidRPr="002F494E">
        <w:rPr>
          <w:rFonts w:eastAsia="Calibri" w:cs="Arial"/>
          <w:szCs w:val="22"/>
          <w:lang w:eastAsia="en-US"/>
        </w:rPr>
        <w:t xml:space="preserve">. § 13 písm. a), b) zák. č. 79/2015 Z. z. o odpadoch a o zmene a doplnení niektorých zákonov v znení neskorších predpisov (ďalej len „zák. č. 79/2015 Z. z.") a uložiť alebo ponechať odpad len  na mieste na to určenom, zneškodniť odpad alebo zhodnotiť odpad len v súlade s týmto zákonom. Zhotoviteľ ako držiteľ odpadu je povinný podľa </w:t>
      </w:r>
      <w:proofErr w:type="spellStart"/>
      <w:r w:rsidRPr="002F494E">
        <w:rPr>
          <w:rFonts w:eastAsia="Calibri" w:cs="Arial"/>
          <w:szCs w:val="22"/>
          <w:lang w:eastAsia="en-US"/>
        </w:rPr>
        <w:t>ust</w:t>
      </w:r>
      <w:proofErr w:type="spellEnd"/>
      <w:r w:rsidRPr="002F494E">
        <w:rPr>
          <w:rFonts w:eastAsia="Calibri" w:cs="Arial"/>
          <w:szCs w:val="22"/>
          <w:lang w:eastAsia="en-US"/>
        </w:rPr>
        <w:t xml:space="preserve">. § 14 ods. 1 písm. e) zák. č. 79/2015 Z. z. odovzdať odpady len osobe oprávnenej nakladať s odpadmi podľa tohto zákona a dodržiavať ustanovenia § 25 zák. č. 79/2015 Z. z., a to na vlastné náklady. </w:t>
      </w:r>
      <w:r w:rsidRPr="002F494E">
        <w:rPr>
          <w:rFonts w:eastAsia="Calibri" w:cs="Arial"/>
          <w:bCs/>
          <w:szCs w:val="22"/>
          <w:lang w:eastAsia="en-US"/>
        </w:rPr>
        <w:t>Zhotoviteľ je povinný:</w:t>
      </w:r>
    </w:p>
    <w:p w14:paraId="124E7930"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recyklovateľný stavebný odpad odovzdať na recykláciu,</w:t>
      </w:r>
    </w:p>
    <w:p w14:paraId="678BEE37" w14:textId="77777777" w:rsidR="002E3091" w:rsidRPr="002F494E"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nerecyklovateľný a nevyužitý stavebný odpad ukladať na riadenú skládku odpadov,</w:t>
      </w:r>
    </w:p>
    <w:p w14:paraId="7E3EB4A1" w14:textId="77777777" w:rsidR="002E3091" w:rsidRDefault="002E3091">
      <w:pPr>
        <w:widowControl w:val="0"/>
        <w:numPr>
          <w:ilvl w:val="2"/>
          <w:numId w:val="32"/>
        </w:numPr>
        <w:autoSpaceDE w:val="0"/>
        <w:autoSpaceDN w:val="0"/>
        <w:adjustRightInd w:val="0"/>
        <w:spacing w:before="60" w:after="60"/>
        <w:ind w:left="1134" w:hanging="567"/>
        <w:jc w:val="both"/>
        <w:rPr>
          <w:rFonts w:eastAsia="Calibri" w:cs="Arial"/>
          <w:bCs/>
          <w:szCs w:val="22"/>
          <w:lang w:eastAsia="en-US"/>
        </w:rPr>
      </w:pPr>
      <w:r w:rsidRPr="002F494E">
        <w:rPr>
          <w:rFonts w:eastAsia="Calibri" w:cs="Arial"/>
          <w:bCs/>
          <w:szCs w:val="22"/>
          <w:lang w:eastAsia="en-US"/>
        </w:rPr>
        <w:t>nebezpečný odpad (napr. azbest) bezpečne dočasne umiestniť, resp. uložiť na stavenisku, likvidovať a odstrániť zo stavby v súlade so zákonom č. 79/2015 Z. z a súvisiacim platnými právnymi predpismi</w:t>
      </w:r>
      <w:r w:rsidR="00553A61">
        <w:rPr>
          <w:rFonts w:eastAsia="Calibri" w:cs="Arial"/>
          <w:bCs/>
          <w:szCs w:val="22"/>
          <w:lang w:eastAsia="en-US"/>
        </w:rPr>
        <w:t>.</w:t>
      </w:r>
    </w:p>
    <w:p w14:paraId="46A47FF8" w14:textId="77777777" w:rsidR="002E3091" w:rsidRPr="002F494E" w:rsidRDefault="002E3091">
      <w:pPr>
        <w:widowControl w:val="0"/>
        <w:numPr>
          <w:ilvl w:val="1"/>
          <w:numId w:val="38"/>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vyzvať objednávateľa na kontrolu všetkých prác, ktoré majú byť zakryté alebo sa stanú neprístupnými, minimálne 3 pracovné dni vopred. Ak sa objednávateľ nedostaví a nevykoná kontrolu týchto prác, bude zhotoviteľ pokračovať v prácach. Ak objednávateľ bude dodatočne požadovať odkrytie týchto prác, je zhotoviteľ povinný toto odkrytie vykonať na náklady objednávateľa. Ak sa zistí pri dodatočnej kontrole, že práce neboli riadne vykonané, toto odkrytie bude vykonané na náklady zhotoviteľa.</w:t>
      </w:r>
    </w:p>
    <w:p w14:paraId="2FCE341F" w14:textId="77777777" w:rsidR="002E3091" w:rsidRPr="002F494E" w:rsidRDefault="002E3091" w:rsidP="00C479A9">
      <w:pPr>
        <w:numPr>
          <w:ilvl w:val="1"/>
          <w:numId w:val="38"/>
        </w:numPr>
        <w:spacing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práce, ktoré zhotoviteľ nevykoná, vykoná odchylne od projektovej dokumentácie a predmetu tejto zmluvy a jej príloh, a/alebo použije materiály odlišné od materiálov uvedených v tejto zmluve a jej prílohách, objednávateľ je oprávnený neuhradiť faktúru za takéto práce a/alebo materiály, pričom je zhotoviteľ povinný odlišné materiály na výzvu objednávateľa na vlastné náklady odstrániť a nahradiť materiálom podľa tejto zmluvy. V prípade ak tak neučiní, objednávateľ je oprávnený takého materiály odstrániť treťou osobou na náklady zhotoviteľa.</w:t>
      </w:r>
    </w:p>
    <w:p w14:paraId="14B259BD"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7.28. </w:t>
      </w:r>
      <w:r w:rsidRPr="002F494E">
        <w:rPr>
          <w:rFonts w:eastAsia="Calibri" w:cs="Arial"/>
          <w:szCs w:val="22"/>
          <w:lang w:eastAsia="en-US"/>
        </w:rPr>
        <w:t xml:space="preserve">Zhotoviteľ sa zaväzuje </w:t>
      </w:r>
      <w:r w:rsidR="00C2583F">
        <w:rPr>
          <w:rFonts w:eastAsia="Calibri" w:cs="Arial"/>
          <w:szCs w:val="22"/>
          <w:lang w:eastAsia="en-US"/>
        </w:rPr>
        <w:t xml:space="preserve">písomne </w:t>
      </w:r>
      <w:r w:rsidRPr="002F494E">
        <w:rPr>
          <w:rFonts w:eastAsia="Calibri" w:cs="Arial"/>
          <w:szCs w:val="22"/>
          <w:lang w:eastAsia="en-US"/>
        </w:rPr>
        <w:t xml:space="preserve">vyzvať minimálne 3 pracovné dni vopred objednávateľa a stavebného </w:t>
      </w:r>
      <w:proofErr w:type="spellStart"/>
      <w:r w:rsidRPr="002F494E">
        <w:rPr>
          <w:rFonts w:eastAsia="Calibri" w:cs="Arial"/>
          <w:szCs w:val="22"/>
          <w:lang w:eastAsia="en-US"/>
        </w:rPr>
        <w:t>dozora</w:t>
      </w:r>
      <w:proofErr w:type="spellEnd"/>
      <w:r w:rsidRPr="002F494E">
        <w:rPr>
          <w:rFonts w:eastAsia="Calibri" w:cs="Arial"/>
          <w:szCs w:val="22"/>
          <w:lang w:eastAsia="en-US"/>
        </w:rPr>
        <w:t xml:space="preserve"> k účasti na skúškach podľa </w:t>
      </w:r>
      <w:r w:rsidRPr="00985F89">
        <w:rPr>
          <w:rFonts w:eastAsia="Calibri" w:cs="Arial"/>
          <w:szCs w:val="22"/>
          <w:lang w:eastAsia="en-US"/>
        </w:rPr>
        <w:t>bodu 7.3</w:t>
      </w:r>
      <w:r>
        <w:rPr>
          <w:rFonts w:eastAsia="Calibri" w:cs="Arial"/>
          <w:szCs w:val="22"/>
          <w:lang w:eastAsia="en-US"/>
        </w:rPr>
        <w:t>3</w:t>
      </w:r>
      <w:r w:rsidRPr="00985F89">
        <w:rPr>
          <w:rFonts w:eastAsia="Calibri" w:cs="Arial"/>
          <w:szCs w:val="22"/>
          <w:lang w:eastAsia="en-US"/>
        </w:rPr>
        <w:t>. tohto článku</w:t>
      </w:r>
      <w:r w:rsidRPr="002F494E">
        <w:rPr>
          <w:rFonts w:eastAsia="Calibri" w:cs="Arial"/>
          <w:szCs w:val="22"/>
          <w:lang w:eastAsia="en-US"/>
        </w:rPr>
        <w:t xml:space="preserve"> zmluvy.</w:t>
      </w:r>
    </w:p>
    <w:p w14:paraId="19295E49"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7.29. </w:t>
      </w:r>
      <w:r w:rsidRPr="002F494E">
        <w:rPr>
          <w:rFonts w:eastAsia="Calibri" w:cs="Arial"/>
          <w:szCs w:val="22"/>
          <w:lang w:eastAsia="en-US"/>
        </w:rPr>
        <w:t xml:space="preserve">Zhotoviteľ je povinný odo dňa prevzatia staveniska viesť o prácach, ktoré vykonáva </w:t>
      </w:r>
      <w:r>
        <w:rPr>
          <w:rFonts w:eastAsia="Calibri" w:cs="Arial"/>
          <w:szCs w:val="22"/>
          <w:lang w:eastAsia="en-US"/>
        </w:rPr>
        <w:t>S</w:t>
      </w:r>
      <w:r w:rsidRPr="002F494E">
        <w:rPr>
          <w:rFonts w:eastAsia="Calibri" w:cs="Arial"/>
          <w:szCs w:val="22"/>
          <w:lang w:eastAsia="en-US"/>
        </w:rPr>
        <w:t>tavebný denník. V priebehu pracovného času musí byť denník na stavbe trvalo prístupný. Denné záznamy sa vyhotovujú minimálne vo dvoch vyhotoveniach, po jednom pre každú zmluvnú stranu. Denné záznamy zapisuje oprávnený pracovník zhotoviteľa.</w:t>
      </w:r>
    </w:p>
    <w:p w14:paraId="6312D9F4"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7.30. </w:t>
      </w:r>
      <w:r w:rsidRPr="002F494E">
        <w:rPr>
          <w:rFonts w:eastAsia="Calibri" w:cs="Arial"/>
          <w:szCs w:val="22"/>
          <w:lang w:eastAsia="en-US"/>
        </w:rPr>
        <w:t>Objednávateľ a stavebný dozor je povinný sledovať obsah stavebného denníka a pripájať svoje stanovisko k zápisom.</w:t>
      </w:r>
    </w:p>
    <w:p w14:paraId="654051C3"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7.31. </w:t>
      </w:r>
      <w:r w:rsidRPr="002F494E">
        <w:rPr>
          <w:rFonts w:eastAsia="Calibri" w:cs="Arial"/>
          <w:szCs w:val="22"/>
          <w:lang w:eastAsia="en-US"/>
        </w:rPr>
        <w:t xml:space="preserve">Stavebný dozor zabezpečí objednávateľ a bude ho vykonávať osoba, ktorá ma na to potrebnú </w:t>
      </w:r>
      <w:r w:rsidRPr="002F494E">
        <w:rPr>
          <w:rFonts w:eastAsia="Calibri" w:cs="Arial"/>
          <w:szCs w:val="22"/>
          <w:lang w:eastAsia="en-US"/>
        </w:rPr>
        <w:lastRenderedPageBreak/>
        <w:t>kvalifikáciu.</w:t>
      </w:r>
    </w:p>
    <w:p w14:paraId="6F8D83CC"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7.32. </w:t>
      </w:r>
      <w:bookmarkStart w:id="24" w:name="_Hlk160534221"/>
      <w:r w:rsidRPr="002F494E">
        <w:rPr>
          <w:rFonts w:eastAsia="Calibri" w:cs="Arial"/>
          <w:szCs w:val="22"/>
          <w:lang w:eastAsia="en-US"/>
        </w:rPr>
        <w:t xml:space="preserve">Na objednávateľa prechádza nebezpečenstvo náhodnej skazy alebo zničenia Diela po jeho </w:t>
      </w:r>
      <w:r w:rsidR="00F0643F">
        <w:rPr>
          <w:rFonts w:eastAsia="Calibri" w:cs="Arial"/>
          <w:szCs w:val="22"/>
          <w:lang w:eastAsia="en-US"/>
        </w:rPr>
        <w:t xml:space="preserve">riadnom </w:t>
      </w:r>
      <w:r w:rsidRPr="002F494E">
        <w:rPr>
          <w:rFonts w:eastAsia="Calibri" w:cs="Arial"/>
          <w:szCs w:val="22"/>
          <w:lang w:eastAsia="en-US"/>
        </w:rPr>
        <w:t xml:space="preserve">prevzatí a písomnom odovzdaní zhotoviteľom (podpísaním preberacieho protokolu o prevzatí a odovzdaní </w:t>
      </w:r>
      <w:r>
        <w:rPr>
          <w:rFonts w:eastAsia="Calibri" w:cs="Arial"/>
          <w:szCs w:val="22"/>
          <w:lang w:eastAsia="en-US"/>
        </w:rPr>
        <w:t>diela)</w:t>
      </w:r>
      <w:r w:rsidRPr="002F494E">
        <w:rPr>
          <w:rFonts w:eastAsia="Calibri" w:cs="Arial"/>
          <w:szCs w:val="22"/>
          <w:lang w:eastAsia="en-US"/>
        </w:rPr>
        <w:t>.</w:t>
      </w:r>
      <w:r w:rsidRPr="0047248C">
        <w:t xml:space="preserve"> </w:t>
      </w:r>
      <w:r>
        <w:rPr>
          <w:rFonts w:eastAsia="Calibri" w:cs="Arial"/>
          <w:szCs w:val="22"/>
          <w:lang w:eastAsia="en-US"/>
        </w:rPr>
        <w:t>Zmluvné strany</w:t>
      </w:r>
      <w:r w:rsidRPr="0047248C">
        <w:rPr>
          <w:rFonts w:eastAsia="Calibri" w:cs="Arial"/>
          <w:szCs w:val="22"/>
          <w:lang w:eastAsia="en-US"/>
        </w:rPr>
        <w:t xml:space="preserve"> sa dohodli, že podpísaním preberacieho protokolu o prevzatí a odovzdaní diela</w:t>
      </w:r>
      <w:r w:rsidR="00F0643F">
        <w:rPr>
          <w:rFonts w:eastAsia="Calibri" w:cs="Arial"/>
          <w:szCs w:val="22"/>
          <w:lang w:eastAsia="en-US"/>
        </w:rPr>
        <w:t>/ respektíve  prevzatí  a odovzdaní  nedokončeného  diela podľa čl.</w:t>
      </w:r>
      <w:r w:rsidR="00AB659F">
        <w:rPr>
          <w:rFonts w:eastAsia="Calibri" w:cs="Arial"/>
          <w:szCs w:val="22"/>
          <w:lang w:eastAsia="en-US"/>
        </w:rPr>
        <w:t>9</w:t>
      </w:r>
      <w:r w:rsidRPr="0047248C">
        <w:rPr>
          <w:rFonts w:eastAsia="Calibri" w:cs="Arial"/>
          <w:szCs w:val="22"/>
          <w:lang w:eastAsia="en-US"/>
        </w:rPr>
        <w:t xml:space="preserve"> prechádza zo zhotoviteľa na objednávateľa vlastnícke právo k </w:t>
      </w:r>
      <w:r w:rsidRPr="00A04E0A">
        <w:rPr>
          <w:rFonts w:eastAsia="Calibri" w:cs="Arial"/>
          <w:szCs w:val="22"/>
          <w:lang w:eastAsia="en-US"/>
        </w:rPr>
        <w:t>prevzaté</w:t>
      </w:r>
      <w:r w:rsidR="00A04E0A" w:rsidRPr="00A04E0A">
        <w:rPr>
          <w:rFonts w:eastAsia="Calibri" w:cs="Arial"/>
          <w:szCs w:val="22"/>
          <w:lang w:eastAsia="en-US"/>
        </w:rPr>
        <w:t>mu</w:t>
      </w:r>
      <w:r w:rsidRPr="00A04E0A">
        <w:rPr>
          <w:rFonts w:eastAsia="Calibri" w:cs="Arial"/>
          <w:szCs w:val="22"/>
          <w:lang w:eastAsia="en-US"/>
        </w:rPr>
        <w:t xml:space="preserve"> </w:t>
      </w:r>
      <w:r w:rsidRPr="0047248C">
        <w:rPr>
          <w:rFonts w:eastAsia="Calibri" w:cs="Arial"/>
          <w:szCs w:val="22"/>
          <w:lang w:eastAsia="en-US"/>
        </w:rPr>
        <w:t>diel</w:t>
      </w:r>
      <w:bookmarkEnd w:id="24"/>
      <w:r w:rsidR="001A48DC">
        <w:rPr>
          <w:rFonts w:eastAsia="Calibri" w:cs="Arial"/>
          <w:szCs w:val="22"/>
          <w:lang w:eastAsia="en-US"/>
        </w:rPr>
        <w:t>u</w:t>
      </w:r>
      <w:r>
        <w:rPr>
          <w:rFonts w:eastAsia="Calibri" w:cs="Arial"/>
          <w:szCs w:val="22"/>
          <w:lang w:eastAsia="en-US"/>
        </w:rPr>
        <w:t>.</w:t>
      </w:r>
    </w:p>
    <w:p w14:paraId="230620C6"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7.33.</w:t>
      </w:r>
      <w:r w:rsidRPr="002F494E">
        <w:rPr>
          <w:rFonts w:eastAsia="Calibri" w:cs="Arial"/>
          <w:szCs w:val="22"/>
          <w:lang w:eastAsia="en-US"/>
        </w:rPr>
        <w:t xml:space="preserve">Podmienkou odovzdania a prevzatia </w:t>
      </w:r>
      <w:r>
        <w:rPr>
          <w:rFonts w:eastAsia="Calibri" w:cs="Arial"/>
          <w:szCs w:val="22"/>
          <w:lang w:eastAsia="en-US"/>
        </w:rPr>
        <w:t>d</w:t>
      </w:r>
      <w:r w:rsidRPr="002F494E">
        <w:rPr>
          <w:rFonts w:eastAsia="Calibri" w:cs="Arial"/>
          <w:szCs w:val="22"/>
          <w:lang w:eastAsia="en-US"/>
        </w:rPr>
        <w:t>iela je úspešné vykonanie všetkých skúšok predpísaných osobitnými predpismi, záväznými normami a projektovou dokumentáciou. Doklady o týchto skúškach podmieňujú prevzatie</w:t>
      </w:r>
      <w:r>
        <w:rPr>
          <w:rFonts w:eastAsia="Calibri" w:cs="Arial"/>
          <w:szCs w:val="22"/>
          <w:lang w:eastAsia="en-US"/>
        </w:rPr>
        <w:t xml:space="preserve"> celého Diela</w:t>
      </w:r>
      <w:r w:rsidRPr="002F494E">
        <w:rPr>
          <w:rFonts w:eastAsia="Calibri" w:cs="Arial"/>
          <w:szCs w:val="22"/>
          <w:lang w:eastAsia="en-US"/>
        </w:rPr>
        <w:t>.</w:t>
      </w:r>
    </w:p>
    <w:p w14:paraId="3D24028E"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7.34. </w:t>
      </w:r>
      <w:r w:rsidRPr="002F494E">
        <w:rPr>
          <w:rFonts w:eastAsia="Calibri" w:cs="Arial"/>
          <w:szCs w:val="22"/>
          <w:lang w:eastAsia="en-US"/>
        </w:rPr>
        <w:t xml:space="preserve">O odovzdaní a prevzatí diela spíšu zmluvné strany </w:t>
      </w:r>
      <w:r>
        <w:rPr>
          <w:rFonts w:eastAsia="Calibri" w:cs="Arial"/>
          <w:szCs w:val="22"/>
          <w:lang w:eastAsia="en-US"/>
        </w:rPr>
        <w:t>P</w:t>
      </w:r>
      <w:r w:rsidRPr="002F494E">
        <w:rPr>
          <w:rFonts w:eastAsia="Calibri" w:cs="Arial"/>
          <w:szCs w:val="22"/>
          <w:lang w:eastAsia="en-US"/>
        </w:rPr>
        <w:t>reberací protokol, ktorý bude obsahovať zhodnotenie prác, súpis prípadných zistených vád, dohodnuté lehoty na ich odstránenie a prehlásenie objednávateľa, že dielo preberá, ako i ďalšie skutočnosti, ktoré sa pri tomto konaní dohodnú. Ak nedôjde k dohode o prevzatí diela, uvedú sa v zápise stanoviská obidvoch strán a zdôvodnenie neprevzatia diela.</w:t>
      </w:r>
    </w:p>
    <w:p w14:paraId="2982C506" w14:textId="77777777" w:rsidR="002E3091" w:rsidRPr="002F494E" w:rsidRDefault="002E3091" w:rsidP="002E3091">
      <w:pPr>
        <w:widowControl w:val="0"/>
        <w:autoSpaceDE w:val="0"/>
        <w:autoSpaceDN w:val="0"/>
        <w:adjustRightInd w:val="0"/>
        <w:spacing w:line="276" w:lineRule="auto"/>
        <w:ind w:left="567"/>
        <w:jc w:val="both"/>
        <w:rPr>
          <w:rFonts w:eastAsia="Calibri" w:cs="Arial"/>
          <w:szCs w:val="22"/>
          <w:lang w:eastAsia="en-US"/>
        </w:rPr>
      </w:pPr>
      <w:r w:rsidRPr="002F494E">
        <w:rPr>
          <w:rFonts w:eastAsia="Calibri" w:cs="Arial"/>
          <w:szCs w:val="22"/>
          <w:lang w:eastAsia="en-US"/>
        </w:rPr>
        <w:t>Preberací protokol bude obsahovať najmä:</w:t>
      </w:r>
    </w:p>
    <w:p w14:paraId="18CD3CF1" w14:textId="77777777" w:rsidR="002E3091" w:rsidRPr="002F494E" w:rsidRDefault="002E3091" w:rsidP="00C0309E">
      <w:pPr>
        <w:widowControl w:val="0"/>
        <w:numPr>
          <w:ilvl w:val="0"/>
          <w:numId w:val="51"/>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názov diela, identifikáciu zmluvy o dielo,</w:t>
      </w:r>
    </w:p>
    <w:p w14:paraId="14A7A127"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ukončenia zhotovenia diela podľa tejto zmluvy,</w:t>
      </w:r>
    </w:p>
    <w:p w14:paraId="7DDE0019"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dátum skutočného ukončenia zhotovenia diela,</w:t>
      </w:r>
    </w:p>
    <w:p w14:paraId="48B6C25B"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zhodnotenie akosti zhotoveného diela,</w:t>
      </w:r>
    </w:p>
    <w:p w14:paraId="264AFFE4"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súpis zistených vád, </w:t>
      </w:r>
    </w:p>
    <w:p w14:paraId="264797B6"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lehoty na odstránenie vád,</w:t>
      </w:r>
    </w:p>
    <w:p w14:paraId="2393D857" w14:textId="77777777" w:rsidR="002E3091" w:rsidRPr="00D6196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D6196E">
        <w:rPr>
          <w:rFonts w:eastAsia="Calibri" w:cs="Arial"/>
          <w:szCs w:val="22"/>
          <w:lang w:eastAsia="en-US"/>
        </w:rPr>
        <w:t>zoznam odovzdávaných dokladov</w:t>
      </w:r>
      <w:r w:rsidRPr="00D6196E">
        <w:t xml:space="preserve"> </w:t>
      </w:r>
      <w:r w:rsidRPr="00D6196E">
        <w:rPr>
          <w:rFonts w:eastAsia="Calibri" w:cs="Arial"/>
          <w:szCs w:val="22"/>
          <w:lang w:eastAsia="en-US"/>
        </w:rPr>
        <w:t>v zmysle prílohy č. 8 Zmluvy,</w:t>
      </w:r>
    </w:p>
    <w:p w14:paraId="79DF566C"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vyhlásenie zmluvných strán o tom, že zhotoviteľ dielo odovzdáva a objednávateľ dielo preberá,</w:t>
      </w:r>
    </w:p>
    <w:p w14:paraId="08035EC1"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podpisy oprávnených zástupcov zmluvných strán,</w:t>
      </w:r>
    </w:p>
    <w:p w14:paraId="0456CCC9"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dĺžka záručnej doby,</w:t>
      </w:r>
    </w:p>
    <w:p w14:paraId="10FAF71D"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termín, do ktorého je zhotoviteľ povinný vyprázdniť stavenisko,</w:t>
      </w:r>
    </w:p>
    <w:p w14:paraId="06E6E0F1" w14:textId="77777777" w:rsidR="002E3091" w:rsidRPr="002F494E" w:rsidRDefault="002E3091" w:rsidP="00C0309E">
      <w:pPr>
        <w:widowControl w:val="0"/>
        <w:numPr>
          <w:ilvl w:val="0"/>
          <w:numId w:val="52"/>
        </w:numPr>
        <w:autoSpaceDE w:val="0"/>
        <w:autoSpaceDN w:val="0"/>
        <w:adjustRightInd w:val="0"/>
        <w:spacing w:line="276" w:lineRule="auto"/>
        <w:ind w:left="992" w:hanging="425"/>
        <w:contextualSpacing/>
        <w:jc w:val="both"/>
        <w:rPr>
          <w:rFonts w:eastAsia="Calibri" w:cs="Arial"/>
          <w:szCs w:val="22"/>
          <w:lang w:eastAsia="en-US"/>
        </w:rPr>
      </w:pPr>
      <w:r w:rsidRPr="002F494E">
        <w:rPr>
          <w:rFonts w:eastAsia="Calibri" w:cs="Arial"/>
          <w:szCs w:val="22"/>
          <w:lang w:eastAsia="en-US"/>
        </w:rPr>
        <w:t xml:space="preserve">vyhlásenie objednávateľa, že umožní zhotoviteľovi vstup na pracovisko - do objektu až do odstránenia vád. </w:t>
      </w:r>
    </w:p>
    <w:p w14:paraId="62502303" w14:textId="77777777" w:rsidR="002E3091" w:rsidRPr="002F494E" w:rsidRDefault="002E3091" w:rsidP="002E3091">
      <w:pPr>
        <w:widowControl w:val="0"/>
        <w:autoSpaceDE w:val="0"/>
        <w:autoSpaceDN w:val="0"/>
        <w:adjustRightInd w:val="0"/>
        <w:spacing w:after="160" w:line="259" w:lineRule="auto"/>
        <w:ind w:left="567" w:hanging="567"/>
        <w:jc w:val="both"/>
        <w:rPr>
          <w:rFonts w:eastAsia="Calibri" w:cs="Arial"/>
          <w:szCs w:val="22"/>
          <w:lang w:eastAsia="en-US"/>
        </w:rPr>
      </w:pPr>
      <w:r>
        <w:rPr>
          <w:rFonts w:eastAsia="Calibri" w:cs="Arial"/>
          <w:szCs w:val="22"/>
          <w:lang w:eastAsia="en-US"/>
        </w:rPr>
        <w:t xml:space="preserve">7.35. </w:t>
      </w:r>
      <w:r w:rsidRPr="002F494E">
        <w:rPr>
          <w:rFonts w:eastAsia="Calibri" w:cs="Arial"/>
          <w:szCs w:val="22"/>
          <w:lang w:eastAsia="en-US"/>
        </w:rPr>
        <w:t>Dielo má vady brániace užívaniu, ak:</w:t>
      </w:r>
    </w:p>
    <w:p w14:paraId="375C2366" w14:textId="77777777" w:rsidR="002E3091" w:rsidRPr="002F494E" w:rsidRDefault="002E3091">
      <w:pPr>
        <w:numPr>
          <w:ilvl w:val="0"/>
          <w:numId w:val="43"/>
        </w:numPr>
        <w:ind w:left="1134" w:hanging="567"/>
        <w:jc w:val="both"/>
        <w:rPr>
          <w:rFonts w:eastAsia="Calibri" w:cs="Arial"/>
          <w:szCs w:val="22"/>
          <w:lang w:eastAsia="en-US"/>
        </w:rPr>
      </w:pPr>
      <w:r w:rsidRPr="002F494E">
        <w:rPr>
          <w:rFonts w:eastAsia="Calibri" w:cs="Arial"/>
          <w:szCs w:val="22"/>
          <w:lang w:eastAsia="en-US"/>
        </w:rPr>
        <w:t>nie je dodané v požadovanej kvalite, alebo vykonanie diela nezodpovedá predmetu dohodnutému v tejto zmluve,</w:t>
      </w:r>
    </w:p>
    <w:p w14:paraId="64C6DCD0"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 xml:space="preserve">vykazuje nedorobky, </w:t>
      </w:r>
      <w:proofErr w:type="spellStart"/>
      <w:r w:rsidRPr="002F494E">
        <w:rPr>
          <w:rFonts w:eastAsia="Calibri" w:cs="Arial"/>
          <w:szCs w:val="22"/>
          <w:lang w:eastAsia="en-US"/>
        </w:rPr>
        <w:t>t.j</w:t>
      </w:r>
      <w:proofErr w:type="spellEnd"/>
      <w:r w:rsidRPr="002F494E">
        <w:rPr>
          <w:rFonts w:eastAsia="Calibri" w:cs="Arial"/>
          <w:szCs w:val="22"/>
          <w:lang w:eastAsia="en-US"/>
        </w:rPr>
        <w:t>. nie je vykonané v celom požadovanom rozsahu,</w:t>
      </w:r>
    </w:p>
    <w:p w14:paraId="3C1212D2"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neboli odovzdané doklady, ktoré bol zhotoviteľ podľa tejto zmluvy povinný odovzdať,</w:t>
      </w:r>
    </w:p>
    <w:p w14:paraId="1C68D46A" w14:textId="77777777" w:rsidR="002E3091" w:rsidRPr="002F494E" w:rsidRDefault="002E3091">
      <w:pPr>
        <w:numPr>
          <w:ilvl w:val="0"/>
          <w:numId w:val="43"/>
        </w:numPr>
        <w:spacing w:line="259" w:lineRule="auto"/>
        <w:ind w:left="1134" w:hanging="567"/>
        <w:jc w:val="both"/>
        <w:rPr>
          <w:rFonts w:eastAsia="Calibri" w:cs="Arial"/>
          <w:szCs w:val="22"/>
          <w:lang w:eastAsia="en-US"/>
        </w:rPr>
      </w:pPr>
      <w:r w:rsidRPr="002F494E">
        <w:rPr>
          <w:rFonts w:eastAsia="Calibri" w:cs="Arial"/>
          <w:szCs w:val="22"/>
          <w:lang w:eastAsia="en-US"/>
        </w:rPr>
        <w:t>má právne vady v zmysle § 559 Obchodného zákonníka alebo je dielo alebo jeho časť zaťažené inými právami tretích osôb.</w:t>
      </w:r>
    </w:p>
    <w:p w14:paraId="7CA99CFA"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7.36. </w:t>
      </w:r>
      <w:r w:rsidRPr="002F494E">
        <w:rPr>
          <w:rFonts w:eastAsia="Calibri" w:cs="Arial"/>
          <w:szCs w:val="22"/>
          <w:lang w:eastAsia="en-US"/>
        </w:rPr>
        <w:t xml:space="preserve">Ak pri preberaní diela objednávateľ zistí, že dielo alebo jeho časť má vady brániace riadnemu užívaniu, dielo neprevezme a spíše so zhotoviteľom </w:t>
      </w:r>
      <w:r>
        <w:rPr>
          <w:rFonts w:eastAsia="Calibri" w:cs="Arial"/>
          <w:szCs w:val="22"/>
          <w:lang w:eastAsia="en-US"/>
        </w:rPr>
        <w:t>Z</w:t>
      </w:r>
      <w:r w:rsidRPr="002F494E">
        <w:rPr>
          <w:rFonts w:eastAsia="Calibri" w:cs="Arial"/>
          <w:szCs w:val="22"/>
          <w:lang w:eastAsia="en-US"/>
        </w:rPr>
        <w:t>ápis o zistených vadách, spôsobe a termíne ich odstránenia. Zhotoviteľ má povinnosť odovzdať dielo po odstránení týchto vád. Po dobu odstraňovania vád zistených pri odovzdávaní diela je zhotoviteľ v omeškaní s plnením predmetu zmluvy.</w:t>
      </w:r>
    </w:p>
    <w:p w14:paraId="11F8250D"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7.37. </w:t>
      </w:r>
      <w:r w:rsidRPr="002F494E">
        <w:rPr>
          <w:rFonts w:eastAsia="Calibri" w:cs="Arial"/>
          <w:szCs w:val="22"/>
          <w:lang w:eastAsia="en-US"/>
        </w:rPr>
        <w:t xml:space="preserve">Dielo </w:t>
      </w:r>
      <w:r>
        <w:rPr>
          <w:rFonts w:eastAsia="Calibri" w:cs="Arial"/>
          <w:szCs w:val="22"/>
          <w:lang w:eastAsia="en-US"/>
        </w:rPr>
        <w:t xml:space="preserve">ukončené celkom </w:t>
      </w:r>
      <w:r w:rsidRPr="002F494E">
        <w:rPr>
          <w:rFonts w:eastAsia="Calibri" w:cs="Arial"/>
          <w:szCs w:val="22"/>
          <w:lang w:eastAsia="en-US"/>
        </w:rPr>
        <w:t>sa považuje za zhotoviteľom odovzdané a objednávateľom prevzaté dňom podpísania preberacieho protokolu zhotoviteľom a objednávateľom v deň ukončenia preberacieho konania, pričom dňom podpísania preberacieho protokolu zástupcami oboch zmluvných strán, prechádza zo zhotoviteľa na objednávateľa vlastnícke právo k dielu a nebezpečenstvo škody na diele.</w:t>
      </w:r>
      <w:r w:rsidRPr="002F494E">
        <w:t xml:space="preserve"> </w:t>
      </w:r>
      <w:r w:rsidRPr="002F494E">
        <w:rPr>
          <w:rFonts w:eastAsia="Calibri" w:cs="Arial"/>
          <w:szCs w:val="22"/>
          <w:lang w:eastAsia="en-US"/>
        </w:rPr>
        <w:t>Prípadné vady a nedorobky, ktoré nebránia riadnemu užívaniu diela budú uvedené v zápise z odovzdania a prevzatia diela s uvedením termínu ich odstránenia, pričom tento zápis bude zároveň považovaný za reklamáciu vád a nedorobkov.</w:t>
      </w:r>
      <w:r w:rsidRPr="002F494E">
        <w:t xml:space="preserve"> </w:t>
      </w:r>
      <w:r w:rsidRPr="002F494E">
        <w:rPr>
          <w:rFonts w:eastAsia="Calibri" w:cs="Arial"/>
          <w:szCs w:val="22"/>
          <w:lang w:eastAsia="en-US"/>
        </w:rPr>
        <w:t xml:space="preserve">Objednávateľ môže odmietnuť prevzatie diela pre vady a nedorobky v závislosti od ich charakteru a rozsahu až do doby, kým ich zhotoviteľ neodstráni. V prípade rozporu stanovísk zmluvných strán k zisteným </w:t>
      </w:r>
      <w:r w:rsidRPr="002F494E">
        <w:rPr>
          <w:rFonts w:eastAsia="Calibri" w:cs="Arial"/>
          <w:szCs w:val="22"/>
          <w:lang w:eastAsia="en-US"/>
        </w:rPr>
        <w:lastRenderedPageBreak/>
        <w:t xml:space="preserve">vadám bude rozhodujúce stanovisko objednávateľa. </w:t>
      </w:r>
    </w:p>
    <w:p w14:paraId="77B20B8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7.38. </w:t>
      </w:r>
      <w:r w:rsidRPr="002F494E">
        <w:rPr>
          <w:rFonts w:eastAsia="Calibri" w:cs="Arial"/>
          <w:szCs w:val="22"/>
          <w:lang w:eastAsia="en-US"/>
        </w:rPr>
        <w:t xml:space="preserve">Vadou sa rozumie, ak dielo nemá vlastnosti určené právnymi predpismi, technickými normami alebo ak nie je vyhotovené v súlade s touto zmluvou alebo projektovou dokumentáciou, prípadne ak vykazuje vady, ktoré znižujú jeho hodnotu alebo schopnosť užívania k v zmluve určenému účelu, najmä odchýlka v kvalite, rozsahu a parametroch diela stanoveným technickým zadaním, projektovou dokumentáciou, stavebným povolením, touto zmluvou a platnými technickými normami a platnými právnymi predpismi. Záruka sa vzťahuje aj na vady diela spôsobené vadou materiálu, nesprávnou funkčnosťou diela alebo jeho časti, nesprávnym poučením o použití diela alebo dodaním nesprávnej dokumentácie. Nedorobkom sa rozumie nedokončená práca oproti technickému zadaniu a projektovej dokumentácií. Na účely uplatňovania nárokov zo záruky za dielo sa nedorobky považujú za vady diela. Skryté vady má objednávateľ právo reklamovať bez zbytočného odkladu, najneskôr do konca záručnej lehoty. </w:t>
      </w:r>
    </w:p>
    <w:p w14:paraId="04706561"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7.39. </w:t>
      </w:r>
      <w:r w:rsidRPr="002F494E">
        <w:rPr>
          <w:rFonts w:eastAsia="Calibri" w:cs="Arial"/>
          <w:szCs w:val="22"/>
          <w:lang w:eastAsia="en-US"/>
        </w:rPr>
        <w:t xml:space="preserve">Zhotoviteľ sa zaväzuje vady v záručnej dobe odstrániť v dohodnutých lehotách. Reklamácia vád bude vykonaná písomne. Doba odstránenia vád bude dohodnutá pri reklamačnom konaní. Ak sa zmluvné strany nedohodnú na lehote odstránenia vád, bude rozhodujúce stanovisko objednávateľa. S odstraňovaním vád predmetu plnenia sa zhotoviteľ zaväzuje začať bez zbytočného odkladu po doručení oznámenia vady objednávateľom, pri vadách ohrozujúcich prevádzku stavby alebo vyvolávajúcich podľa názoru objednávateľa nebezpečenstvo hrozby vzniku škody v prípade ich okamžitého neodstránenia, do 24 hodín. Zhotoviteľ sa zaväzuje odstrániť vady v čo najkratšom technicky možnom čase. V prípade výskytu vád diela zmluvné strany dojednali právo objednávateľa požadovať a povinnosť zhotoviteľa poskytnúť bezplatné odstránenie vád v mieste vykonania diela počas záručnej lehoty. V prípade výmeny </w:t>
      </w:r>
      <w:proofErr w:type="spellStart"/>
      <w:r w:rsidRPr="002F494E">
        <w:rPr>
          <w:rFonts w:eastAsia="Calibri" w:cs="Arial"/>
          <w:szCs w:val="22"/>
          <w:lang w:eastAsia="en-US"/>
        </w:rPr>
        <w:t>vadnej</w:t>
      </w:r>
      <w:proofErr w:type="spellEnd"/>
      <w:r w:rsidRPr="002F494E">
        <w:rPr>
          <w:rFonts w:eastAsia="Calibri" w:cs="Arial"/>
          <w:szCs w:val="22"/>
          <w:lang w:eastAsia="en-US"/>
        </w:rPr>
        <w:t xml:space="preserve"> časti diela alebo vykonania opravy časti diela sa zhotoviteľ zaväzuje poskytnúť objednávateľovi na príslušné opravené či vymenené časti diela záruku, a to v rovnakej dĺžke, aká je poskytovaná na zhotovenie diela podľa tejto zmluvy. Ak zhotoviteľ neodstráni vady diela v primeranej dodatočnej lehote alebo ak oznámi pred jej uplynutím, že vady neodstráni, objednávateľ sa bude riadiť ustanoveniami Obchodného zákonníka, pričom objednávateľ má právo aj bez súhlasu zhotoviteľa odstrániť vady sám na náklady zhotoviteľa alebo poveriť odstránením vád tretiu osobu na náklady zhotoviteľa s tým, že záruka na dielo tým zostáva nedotknutá; vzniknuté náklady je zhotoviteľ povinný objednávateľovi uhradiť v lehote určenej objednávateľom.</w:t>
      </w:r>
    </w:p>
    <w:p w14:paraId="66EDE41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7.40. </w:t>
      </w:r>
      <w:r w:rsidRPr="002F494E">
        <w:rPr>
          <w:rFonts w:eastAsia="Calibri" w:cs="Arial"/>
          <w:szCs w:val="22"/>
          <w:lang w:eastAsia="en-US"/>
        </w:rPr>
        <w:t>Zhotoviteľ sa zaväzuje spolu s dielom odovzdať aj 4 vyhotovenia projektovej dokumentácie so zakreslením všetkých zmien podľa skutočného stavu vykonaných prác.</w:t>
      </w:r>
    </w:p>
    <w:p w14:paraId="4F5567B5" w14:textId="6296323F" w:rsidR="002E3091" w:rsidRPr="00856628" w:rsidRDefault="002E3091" w:rsidP="002E3091">
      <w:pPr>
        <w:spacing w:before="60" w:after="60" w:line="259" w:lineRule="auto"/>
        <w:ind w:left="567" w:hanging="567"/>
        <w:jc w:val="both"/>
        <w:rPr>
          <w:rFonts w:eastAsia="Calibri" w:cs="Arial"/>
          <w:szCs w:val="22"/>
          <w:lang w:eastAsia="en-US"/>
        </w:rPr>
      </w:pPr>
      <w:bookmarkStart w:id="25" w:name="_Hlk536443441"/>
      <w:r>
        <w:rPr>
          <w:rFonts w:eastAsia="Calibri" w:cs="Arial"/>
          <w:szCs w:val="22"/>
          <w:lang w:eastAsia="en-US"/>
        </w:rPr>
        <w:t xml:space="preserve">7.41. </w:t>
      </w:r>
      <w:r w:rsidRPr="00856628">
        <w:rPr>
          <w:rFonts w:eastAsia="Calibri" w:cs="Arial"/>
          <w:szCs w:val="22"/>
          <w:lang w:eastAsia="en-US"/>
        </w:rPr>
        <w:t xml:space="preserve">Zhotoviteľ vyhlasuje, že </w:t>
      </w:r>
      <w:r w:rsidR="0009035E">
        <w:rPr>
          <w:rFonts w:eastAsia="Calibri" w:cs="Arial"/>
          <w:szCs w:val="22"/>
          <w:lang w:eastAsia="en-US"/>
        </w:rPr>
        <w:t>bude mať</w:t>
      </w:r>
      <w:ins w:id="26" w:author="Lucia Lunterova" w:date="2026-06-13T15:04:00Z" w16du:dateUtc="2026-06-13T13:04:00Z">
        <w:r w:rsidR="00026ACE">
          <w:rPr>
            <w:rFonts w:eastAsia="Calibri" w:cs="Arial"/>
            <w:szCs w:val="22"/>
            <w:lang w:eastAsia="en-US"/>
          </w:rPr>
          <w:t xml:space="preserve"> ku</w:t>
        </w:r>
      </w:ins>
      <w:r w:rsidR="0009035E">
        <w:rPr>
          <w:rFonts w:eastAsia="Calibri" w:cs="Arial"/>
          <w:szCs w:val="22"/>
          <w:lang w:eastAsia="en-US"/>
        </w:rPr>
        <w:t xml:space="preserve"> </w:t>
      </w:r>
      <w:r w:rsidRPr="00856628">
        <w:rPr>
          <w:rFonts w:eastAsia="Calibri" w:cs="Arial"/>
          <w:szCs w:val="22"/>
          <w:lang w:eastAsia="en-US"/>
        </w:rPr>
        <w:t xml:space="preserve">dňu </w:t>
      </w:r>
      <w:r w:rsidR="00860B93" w:rsidRPr="00856628">
        <w:rPr>
          <w:rFonts w:eastAsia="Calibri" w:cs="Arial"/>
          <w:szCs w:val="22"/>
          <w:lang w:eastAsia="en-US"/>
        </w:rPr>
        <w:t>prevzatia staveniska</w:t>
      </w:r>
      <w:r w:rsidRPr="00856628">
        <w:rPr>
          <w:rFonts w:eastAsia="Calibri" w:cs="Arial"/>
          <w:szCs w:val="22"/>
          <w:lang w:eastAsia="en-US"/>
        </w:rPr>
        <w:t xml:space="preserve"> podľa tejto zmluvy uzatvorené:</w:t>
      </w:r>
    </w:p>
    <w:p w14:paraId="1A785A8E" w14:textId="77777777" w:rsidR="002E3091" w:rsidRPr="00856628" w:rsidRDefault="002E3091" w:rsidP="00C0309E">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stavebno-montážne poistenie (CAR/EAR) pre prípad poškodenia alebo zničenia diela, na sumu zodpovedajúcu cene za dielo podľa čl. 4 ods. 4.2 tejto zmluvy,</w:t>
      </w:r>
    </w:p>
    <w:p w14:paraId="1636BE39" w14:textId="77777777" w:rsidR="002E3091" w:rsidRPr="00856628" w:rsidRDefault="002E3091" w:rsidP="00C0309E">
      <w:pPr>
        <w:numPr>
          <w:ilvl w:val="0"/>
          <w:numId w:val="49"/>
        </w:numPr>
        <w:spacing w:before="60" w:after="60" w:line="259" w:lineRule="auto"/>
        <w:jc w:val="both"/>
        <w:rPr>
          <w:rFonts w:eastAsia="Calibri" w:cs="Arial"/>
          <w:szCs w:val="22"/>
          <w:lang w:eastAsia="en-US"/>
        </w:rPr>
      </w:pPr>
      <w:r w:rsidRPr="00856628">
        <w:rPr>
          <w:rFonts w:eastAsia="Calibri" w:cs="Arial"/>
          <w:szCs w:val="22"/>
          <w:lang w:eastAsia="en-US"/>
        </w:rPr>
        <w:t>poistenie zodpovednosti za škody, ktoré by v súvislosti s vykonávaním diela mohol objednávateľovi spôsobiť sám, príp. ktoré by mohli spôsobiť objednávateľovi tretie osoby (najmä avšak nielen subdodávatelia zhotoviteľa) na sumu zodpovedajúcu minimálne 50 % ceny za dielo podľa čl. 4 ods. 4.2 tejto zmluvy,</w:t>
      </w:r>
    </w:p>
    <w:p w14:paraId="4D2C52DE" w14:textId="77777777" w:rsidR="002E3091" w:rsidRPr="002F494E" w:rsidRDefault="002E3091" w:rsidP="002E3091">
      <w:pPr>
        <w:spacing w:before="60" w:after="60"/>
        <w:ind w:left="549"/>
        <w:jc w:val="both"/>
        <w:rPr>
          <w:rFonts w:eastAsia="Calibri" w:cs="Arial"/>
          <w:szCs w:val="22"/>
          <w:lang w:eastAsia="en-US"/>
        </w:rPr>
      </w:pPr>
      <w:r w:rsidRPr="00856628">
        <w:rPr>
          <w:rFonts w:eastAsia="Calibri" w:cs="Arial"/>
          <w:szCs w:val="22"/>
          <w:lang w:eastAsia="en-US"/>
        </w:rPr>
        <w:t xml:space="preserve">Účinné poistné zmluvy podľa písm. a) a b) tohto bodu sú prílohou č. </w:t>
      </w:r>
      <w:r w:rsidR="00860B93" w:rsidRPr="00856628">
        <w:rPr>
          <w:rFonts w:eastAsia="Calibri" w:cs="Arial"/>
          <w:szCs w:val="22"/>
          <w:lang w:eastAsia="en-US"/>
        </w:rPr>
        <w:t>6</w:t>
      </w:r>
      <w:r w:rsidRPr="00856628">
        <w:rPr>
          <w:rFonts w:eastAsia="Calibri" w:cs="Arial"/>
          <w:szCs w:val="22"/>
          <w:lang w:eastAsia="en-US"/>
        </w:rPr>
        <w:t xml:space="preserve"> tejto zmluvy. Zhotoviteľ</w:t>
      </w:r>
      <w:r w:rsidRPr="002F494E">
        <w:rPr>
          <w:rFonts w:eastAsia="Calibri" w:cs="Arial"/>
          <w:szCs w:val="22"/>
          <w:lang w:eastAsia="en-US"/>
        </w:rPr>
        <w:t xml:space="preserve"> je povinný poistenie uvedené v ods. </w:t>
      </w:r>
      <w:r>
        <w:rPr>
          <w:rFonts w:eastAsia="Calibri" w:cs="Arial"/>
          <w:szCs w:val="22"/>
          <w:lang w:eastAsia="en-US"/>
        </w:rPr>
        <w:t>a)</w:t>
      </w:r>
      <w:r w:rsidRPr="002F494E">
        <w:rPr>
          <w:rFonts w:eastAsia="Calibri" w:cs="Arial"/>
          <w:szCs w:val="22"/>
          <w:lang w:eastAsia="en-US"/>
        </w:rPr>
        <w:t xml:space="preserve"> tohto článku udržiavať po celý čas vykonávania diela, v ods. </w:t>
      </w:r>
      <w:r>
        <w:rPr>
          <w:rFonts w:eastAsia="Calibri" w:cs="Arial"/>
          <w:szCs w:val="22"/>
          <w:lang w:eastAsia="en-US"/>
        </w:rPr>
        <w:t>b)</w:t>
      </w:r>
      <w:r w:rsidRPr="002F494E">
        <w:rPr>
          <w:rFonts w:eastAsia="Calibri" w:cs="Arial"/>
          <w:szCs w:val="22"/>
          <w:lang w:eastAsia="en-US"/>
        </w:rPr>
        <w:t xml:space="preserve"> tohto článku udržiavať po celý čas vykonávania diela a aj počas plynutia záručnej doby a 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bookmarkEnd w:id="25"/>
    <w:p w14:paraId="3873F766"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7.42. </w:t>
      </w:r>
      <w:r w:rsidRPr="002F494E">
        <w:rPr>
          <w:rFonts w:eastAsia="Calibri" w:cs="Arial"/>
          <w:szCs w:val="22"/>
          <w:lang w:eastAsia="en-US"/>
        </w:rPr>
        <w:t xml:space="preserve">V prípade vzniku poistnej udalosti týkajúcej sa diela a/alebo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w:t>
      </w:r>
      <w:r w:rsidRPr="002F494E">
        <w:rPr>
          <w:rFonts w:eastAsia="Calibri" w:cs="Arial"/>
          <w:szCs w:val="22"/>
          <w:lang w:eastAsia="en-US"/>
        </w:rPr>
        <w:lastRenderedPageBreak/>
        <w:t>a/alebo majetku objednávateľa do stavu predchádzajúceho poistnej udalosti na svoje náklady, pokiaľ sa zmluvné strany nedohodnú inak; povinnosť zhotoviteľa bez zbytočného odkladu uviesť diela a/alebo majetok objednávateľa do pôvodného stavu pred poistnou udalosťou nie je dotknutá tým, že poistné plnenie nepokryje náklady na uvedenie diela a/alebo majetku objednávateľa do pôvodného stavu pred poistnou udalosťou a dobou, kedy poistiteľ príslušné poistné plnenie vyplatí.</w:t>
      </w:r>
    </w:p>
    <w:p w14:paraId="53E6DB58"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7.43. </w:t>
      </w:r>
      <w:r w:rsidRPr="002F494E">
        <w:rPr>
          <w:rFonts w:eastAsia="Calibri" w:cs="Arial"/>
          <w:szCs w:val="22"/>
          <w:lang w:eastAsia="en-US"/>
        </w:rPr>
        <w:t>Zhotoviteľ vyhlasuje, že má oprávnenie vykonávať činnosť v rozsahu Čl. 2. tejto zmluvy. Zhotoviteľ je povinný zabezpečiť počas celej doby realizácie diela platnosť takéhoto oprávnenia. Ak objednávateľ o to požiada, je zhotoviteľ povinný umožniť mu nahliadnuť do tohto oprávnenia, resp. na požiadanie objednávateľa zhotoviť overené fotokópie tohto oprávnenia.</w:t>
      </w:r>
    </w:p>
    <w:p w14:paraId="5A79B042"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7.44. </w:t>
      </w:r>
      <w:r w:rsidRPr="002F494E">
        <w:rPr>
          <w:rFonts w:eastAsia="Calibri" w:cs="Arial"/>
          <w:szCs w:val="22"/>
          <w:lang w:eastAsia="en-US"/>
        </w:rPr>
        <w:t>Zhotoviteľ sa zaväzuje, že dodávku tovarov potrebných pre zhotovenie diela, bude realizovať mimo času dopravnej špičky, dopravu tovarov bude organizovať tak aby zabezpečil čo najväčšie dodávky (na jednu dodávku naloží čo najviac tovarov, pričom dodrží osobitné právne predpisy v oblasti dopravy) a tým zníži dopravné kolóny a emisie.</w:t>
      </w:r>
    </w:p>
    <w:p w14:paraId="096BC665"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7.45. </w:t>
      </w:r>
      <w:r w:rsidRPr="002F494E">
        <w:rPr>
          <w:rFonts w:eastAsia="Calibri" w:cs="Arial"/>
          <w:szCs w:val="22"/>
          <w:lang w:eastAsia="en-US"/>
        </w:rPr>
        <w:t xml:space="preserve">Zhotoviteľ sa zaväzuje, že bude </w:t>
      </w:r>
      <w:r w:rsidRPr="00F8738B">
        <w:rPr>
          <w:rFonts w:eastAsia="Calibri" w:cs="Arial"/>
          <w:szCs w:val="22"/>
          <w:lang w:eastAsia="en-US"/>
        </w:rPr>
        <w:t xml:space="preserve">na vlastné náklady </w:t>
      </w:r>
      <w:r w:rsidRPr="002F494E">
        <w:rPr>
          <w:rFonts w:eastAsia="Calibri" w:cs="Arial"/>
          <w:szCs w:val="22"/>
          <w:lang w:eastAsia="en-US"/>
        </w:rPr>
        <w:t xml:space="preserve">efektívne a hospodárne využívať zdroje na stavenisku (voda, elektrická energia a pod.). Tiež sa zhotoviteľ zaväzuje, že </w:t>
      </w:r>
      <w:r w:rsidRPr="00F8738B">
        <w:rPr>
          <w:rFonts w:eastAsia="Calibri" w:cs="Arial"/>
          <w:szCs w:val="22"/>
          <w:lang w:eastAsia="en-US"/>
        </w:rPr>
        <w:t xml:space="preserve">na vlastné náklady </w:t>
      </w:r>
      <w:r w:rsidRPr="002F494E">
        <w:rPr>
          <w:rFonts w:eastAsia="Calibri" w:cs="Arial"/>
          <w:szCs w:val="22"/>
          <w:lang w:eastAsia="en-US"/>
        </w:rPr>
        <w:t xml:space="preserve">zabezpečí recykláciu alebo vhodné zneškodnenie odpadov (obalov a pod.) zo stavebného tovaru. </w:t>
      </w:r>
    </w:p>
    <w:p w14:paraId="06A6D22F"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7.46. </w:t>
      </w:r>
      <w:r w:rsidRPr="002F494E">
        <w:rPr>
          <w:rFonts w:eastAsia="Calibri" w:cs="Arial"/>
          <w:szCs w:val="22"/>
          <w:lang w:eastAsia="en-US"/>
        </w:rPr>
        <w:t xml:space="preserve">Zhotoviteľ bude vykonávať pravidelné monitorovanie činností, ktoré majú podstatný a negatívny vplyv na životné prostredie, tieto činnosti zníži na minimálnu mieru, čím zníži zaťaženie životného prostredia realizáciou diela. </w:t>
      </w:r>
    </w:p>
    <w:p w14:paraId="48D9FF1C" w14:textId="77777777" w:rsidR="002E3091" w:rsidRPr="002F494E" w:rsidRDefault="002E3091" w:rsidP="00C479A9">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7.47. </w:t>
      </w:r>
      <w:r w:rsidRPr="002F494E">
        <w:rPr>
          <w:rFonts w:eastAsia="Calibri" w:cs="Arial"/>
          <w:szCs w:val="22"/>
          <w:lang w:eastAsia="en-US"/>
        </w:rPr>
        <w:t xml:space="preserve">Zhotoviteľ sa zaväzuje plniť povinnosti stavebníka vo vzťahu k stavenisku podľa </w:t>
      </w:r>
      <w:proofErr w:type="spellStart"/>
      <w:r w:rsidRPr="002F494E">
        <w:rPr>
          <w:rFonts w:eastAsia="Calibri" w:cs="Arial"/>
          <w:szCs w:val="22"/>
          <w:lang w:eastAsia="en-US"/>
        </w:rPr>
        <w:t>ust</w:t>
      </w:r>
      <w:proofErr w:type="spellEnd"/>
      <w:r w:rsidRPr="002F494E">
        <w:rPr>
          <w:rFonts w:eastAsia="Calibri" w:cs="Arial"/>
          <w:szCs w:val="22"/>
          <w:lang w:eastAsia="en-US"/>
        </w:rPr>
        <w:t xml:space="preserve">. § 43i stavebného zákona a súvisiacich právnych predpisov. </w:t>
      </w:r>
    </w:p>
    <w:p w14:paraId="6E1CAB30" w14:textId="77777777"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7.48. </w:t>
      </w:r>
      <w:r w:rsidRPr="002F494E">
        <w:rPr>
          <w:rFonts w:eastAsia="Calibri" w:cs="Arial"/>
          <w:szCs w:val="22"/>
          <w:lang w:eastAsia="en-US"/>
        </w:rPr>
        <w:t>Zhotoviteľ je povinný uhradiť všetky náklady spojené s použitím prípojok/podružných meračov – úhrady za médiá prípojkami dodávanými alebo odoberanými a to na základe faktúry vystavenej objednávateľom po odovzdaní diela.</w:t>
      </w:r>
    </w:p>
    <w:p w14:paraId="5CE03E5B" w14:textId="77777777" w:rsidR="002E3091" w:rsidRPr="002F494E" w:rsidRDefault="002E3091" w:rsidP="002E3091">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 xml:space="preserve">7.49. </w:t>
      </w:r>
      <w:r w:rsidRPr="002F494E">
        <w:rPr>
          <w:rFonts w:eastAsia="Calibri" w:cs="Arial"/>
          <w:szCs w:val="22"/>
          <w:lang w:eastAsia="en-US"/>
        </w:rPr>
        <w:t>Zhotoviteľ sa zaväzuje platiť svojím subdodávateľom za riadne vykonané práce riadne a</w:t>
      </w:r>
      <w:r w:rsidR="00AB659F">
        <w:rPr>
          <w:rFonts w:eastAsia="Calibri" w:cs="Arial"/>
          <w:szCs w:val="22"/>
          <w:lang w:eastAsia="en-US"/>
        </w:rPr>
        <w:t> </w:t>
      </w:r>
      <w:r w:rsidRPr="002F494E">
        <w:rPr>
          <w:rFonts w:eastAsia="Calibri" w:cs="Arial"/>
          <w:szCs w:val="22"/>
          <w:lang w:eastAsia="en-US"/>
        </w:rPr>
        <w:t>včas</w:t>
      </w:r>
      <w:r w:rsidR="00AB659F">
        <w:rPr>
          <w:rFonts w:eastAsia="Calibri" w:cs="Arial"/>
          <w:szCs w:val="22"/>
          <w:lang w:eastAsia="en-US"/>
        </w:rPr>
        <w:t>.</w:t>
      </w:r>
      <w:r w:rsidRPr="002F494E">
        <w:rPr>
          <w:rFonts w:eastAsia="Calibri" w:cs="Arial"/>
          <w:szCs w:val="22"/>
          <w:lang w:eastAsia="en-US"/>
        </w:rPr>
        <w:t xml:space="preserve"> </w:t>
      </w:r>
    </w:p>
    <w:p w14:paraId="21C514E2"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7.50. </w:t>
      </w:r>
      <w:r w:rsidRPr="002F494E">
        <w:rPr>
          <w:rFonts w:eastAsia="Calibri" w:cs="Arial"/>
          <w:szCs w:val="22"/>
          <w:lang w:eastAsia="en-US"/>
        </w:rPr>
        <w:t xml:space="preserve">Zhotoviteľ poveruje vo veciach týkajúcich sa vykonávania diela: </w:t>
      </w:r>
    </w:p>
    <w:p w14:paraId="20BEE431" w14:textId="77777777" w:rsidR="002E3091" w:rsidRPr="009649BD" w:rsidRDefault="002E3091" w:rsidP="00C0309E">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9649BD">
        <w:rPr>
          <w:rFonts w:eastAsia="Calibri" w:cs="Arial"/>
          <w:szCs w:val="22"/>
          <w:lang w:eastAsia="en-US"/>
        </w:rPr>
        <w:t xml:space="preserve">kľúčových odborníkov na plnenie predmetu zmluvy podľa Prílohy č. </w:t>
      </w:r>
      <w:r w:rsidR="00860B93">
        <w:rPr>
          <w:rFonts w:eastAsia="Calibri" w:cs="Arial"/>
          <w:szCs w:val="22"/>
          <w:lang w:eastAsia="en-US"/>
        </w:rPr>
        <w:t>4</w:t>
      </w:r>
      <w:r w:rsidRPr="009649BD">
        <w:rPr>
          <w:rFonts w:eastAsia="Calibri" w:cs="Arial"/>
          <w:szCs w:val="22"/>
          <w:lang w:eastAsia="en-US"/>
        </w:rPr>
        <w:t xml:space="preserve"> tejto zmluvy, </w:t>
      </w:r>
    </w:p>
    <w:p w14:paraId="5644E738" w14:textId="77777777" w:rsidR="00856628" w:rsidRDefault="002E3091" w:rsidP="00C0309E">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9649BD">
        <w:rPr>
          <w:rFonts w:eastAsia="Calibri" w:cs="Arial"/>
          <w:szCs w:val="22"/>
          <w:lang w:eastAsia="en-US"/>
        </w:rPr>
        <w:t xml:space="preserve">výkonom funkcie stavbyvedúceho: </w:t>
      </w:r>
      <w:r w:rsidRPr="009649BD">
        <w:rPr>
          <w:rFonts w:eastAsia="Calibri" w:cs="Arial"/>
          <w:color w:val="FF0000"/>
          <w:szCs w:val="22"/>
          <w:lang w:eastAsia="en-US"/>
        </w:rPr>
        <w:t>........................</w:t>
      </w:r>
      <w:r w:rsidR="00860B93">
        <w:rPr>
          <w:rFonts w:eastAsia="Calibri" w:cs="Arial"/>
          <w:color w:val="FF0000"/>
          <w:szCs w:val="22"/>
          <w:lang w:eastAsia="en-US"/>
        </w:rPr>
        <w:t>...............</w:t>
      </w:r>
      <w:r w:rsidRPr="009649BD">
        <w:rPr>
          <w:rFonts w:eastAsia="Calibri" w:cs="Arial"/>
          <w:color w:val="FF0000"/>
          <w:szCs w:val="22"/>
          <w:lang w:eastAsia="en-US"/>
        </w:rPr>
        <w:t>...............</w:t>
      </w:r>
      <w:r w:rsidRPr="009649BD">
        <w:rPr>
          <w:rFonts w:eastAsia="Calibri" w:cs="Arial"/>
          <w:szCs w:val="22"/>
          <w:lang w:eastAsia="en-US"/>
        </w:rPr>
        <w:t xml:space="preserve"> </w:t>
      </w:r>
      <w:r w:rsidRPr="009649BD">
        <w:rPr>
          <w:rFonts w:eastAsia="Calibri" w:cs="Arial"/>
          <w:i/>
          <w:color w:val="FF0000"/>
          <w:szCs w:val="22"/>
          <w:lang w:eastAsia="en-US"/>
        </w:rPr>
        <w:t>(doplní uchádzač)</w:t>
      </w:r>
      <w:r w:rsidRPr="009649BD">
        <w:rPr>
          <w:rFonts w:eastAsia="Calibri" w:cs="Arial"/>
          <w:szCs w:val="22"/>
          <w:lang w:eastAsia="en-US"/>
        </w:rPr>
        <w:t>,</w:t>
      </w:r>
    </w:p>
    <w:p w14:paraId="2C672AC2" w14:textId="77777777" w:rsidR="002E3091" w:rsidRPr="00856628" w:rsidRDefault="00856628" w:rsidP="00C0309E">
      <w:pPr>
        <w:widowControl w:val="0"/>
        <w:numPr>
          <w:ilvl w:val="0"/>
          <w:numId w:val="50"/>
        </w:numPr>
        <w:autoSpaceDE w:val="0"/>
        <w:autoSpaceDN w:val="0"/>
        <w:adjustRightInd w:val="0"/>
        <w:spacing w:before="60" w:after="60" w:line="259" w:lineRule="auto"/>
        <w:ind w:left="1134" w:hanging="567"/>
        <w:jc w:val="both"/>
        <w:rPr>
          <w:rFonts w:eastAsia="Calibri" w:cs="Arial"/>
          <w:szCs w:val="22"/>
          <w:lang w:eastAsia="en-US"/>
        </w:rPr>
      </w:pPr>
      <w:r w:rsidRPr="009649BD">
        <w:rPr>
          <w:rFonts w:eastAsia="Calibri" w:cs="Arial"/>
          <w:szCs w:val="22"/>
          <w:lang w:eastAsia="en-US"/>
        </w:rPr>
        <w:t xml:space="preserve">výkonom funkcie zástupcu stavbyvedúceho: </w:t>
      </w:r>
      <w:r w:rsidRPr="009649BD">
        <w:rPr>
          <w:rFonts w:eastAsia="Calibri" w:cs="Arial"/>
          <w:color w:val="FF0000"/>
          <w:szCs w:val="22"/>
          <w:lang w:eastAsia="en-US"/>
        </w:rPr>
        <w:t>....................................... (</w:t>
      </w:r>
      <w:r w:rsidRPr="009649BD">
        <w:rPr>
          <w:rFonts w:eastAsia="Calibri" w:cs="Arial"/>
          <w:i/>
          <w:iCs/>
          <w:color w:val="FF0000"/>
          <w:szCs w:val="22"/>
          <w:lang w:eastAsia="en-US"/>
        </w:rPr>
        <w:t>doplní uchádzač)</w:t>
      </w:r>
      <w:r w:rsidRPr="009649BD">
        <w:rPr>
          <w:rFonts w:eastAsia="Calibri" w:cs="Arial"/>
          <w:szCs w:val="22"/>
          <w:lang w:eastAsia="en-US"/>
        </w:rPr>
        <w:t>;</w:t>
      </w:r>
    </w:p>
    <w:p w14:paraId="0CE01F09" w14:textId="77777777" w:rsidR="002450F5" w:rsidRPr="002F494E" w:rsidRDefault="00856628" w:rsidP="00C479A9">
      <w:pPr>
        <w:widowControl w:val="0"/>
        <w:autoSpaceDE w:val="0"/>
        <w:autoSpaceDN w:val="0"/>
        <w:adjustRightInd w:val="0"/>
        <w:spacing w:before="60" w:after="60" w:line="259" w:lineRule="auto"/>
        <w:ind w:left="567"/>
        <w:jc w:val="both"/>
        <w:rPr>
          <w:rFonts w:eastAsia="Calibri" w:cs="Arial"/>
          <w:szCs w:val="22"/>
          <w:lang w:eastAsia="en-US"/>
        </w:rPr>
      </w:pPr>
      <w:r w:rsidRPr="00856628">
        <w:rPr>
          <w:rFonts w:eastAsia="Calibri" w:cs="Arial"/>
          <w:szCs w:val="22"/>
          <w:lang w:eastAsia="en-US"/>
        </w:rPr>
        <w:t>pričom sa pod písm. a), b) a c) jedná o odborníkov, u ktorých zhotoviteľ predkladal doklady o odbornej spôsobilosti na výkon činnosti k splneniu podmienok účasti v predloženej ponuke pri zadávaní zákazky, ktorej výsledkom je táto zmluva. Zhotoviteľ nie je oprávnený bez súhlasu objednávateľa a preukázateľného zdôvodnenia zmeniť túto osobu kľúčového odborníka uvedenú pod písm. a), b) a c) resp. inú osobu uvedenú v tejto zmluve</w:t>
      </w:r>
      <w:r w:rsidR="002450F5">
        <w:rPr>
          <w:rFonts w:eastAsia="Calibri" w:cs="Arial"/>
          <w:szCs w:val="22"/>
          <w:lang w:eastAsia="en-US"/>
        </w:rPr>
        <w:t>.</w:t>
      </w:r>
    </w:p>
    <w:p w14:paraId="0D13457C" w14:textId="77777777" w:rsidR="002E3091" w:rsidRPr="002F494E" w:rsidRDefault="002E3091" w:rsidP="002E3091">
      <w:pPr>
        <w:widowControl w:val="0"/>
        <w:autoSpaceDE w:val="0"/>
        <w:autoSpaceDN w:val="0"/>
        <w:adjustRightInd w:val="0"/>
        <w:spacing w:before="120" w:after="160" w:line="259" w:lineRule="auto"/>
        <w:ind w:left="567" w:hanging="567"/>
        <w:jc w:val="both"/>
        <w:rPr>
          <w:rFonts w:eastAsia="Calibri" w:cs="Arial"/>
          <w:szCs w:val="22"/>
          <w:lang w:eastAsia="en-US"/>
        </w:rPr>
      </w:pPr>
      <w:r>
        <w:rPr>
          <w:rFonts w:eastAsia="Calibri" w:cs="Arial"/>
          <w:szCs w:val="22"/>
          <w:lang w:eastAsia="en-US"/>
        </w:rPr>
        <w:t xml:space="preserve">7.51. </w:t>
      </w:r>
      <w:r w:rsidRPr="002F494E">
        <w:rPr>
          <w:rFonts w:eastAsia="Calibri" w:cs="Arial"/>
          <w:szCs w:val="22"/>
          <w:lang w:eastAsia="en-US"/>
        </w:rPr>
        <w:t xml:space="preserve">Zhotoviteľ </w:t>
      </w:r>
      <w:r>
        <w:rPr>
          <w:rFonts w:eastAsia="Calibri" w:cs="Arial"/>
          <w:szCs w:val="22"/>
          <w:lang w:eastAsia="en-US"/>
        </w:rPr>
        <w:t>n</w:t>
      </w:r>
      <w:r w:rsidRPr="002F494E">
        <w:rPr>
          <w:rFonts w:eastAsia="Calibri" w:cs="Arial"/>
          <w:szCs w:val="22"/>
          <w:lang w:eastAsia="en-US"/>
        </w:rPr>
        <w:t>avrhn</w:t>
      </w:r>
      <w:r>
        <w:rPr>
          <w:rFonts w:eastAsia="Calibri" w:cs="Arial"/>
          <w:szCs w:val="22"/>
          <w:lang w:eastAsia="en-US"/>
        </w:rPr>
        <w:t xml:space="preserve">e </w:t>
      </w:r>
      <w:r w:rsidRPr="002F494E">
        <w:rPr>
          <w:rFonts w:eastAsia="Calibri" w:cs="Arial"/>
          <w:szCs w:val="22"/>
          <w:lang w:eastAsia="en-US"/>
        </w:rPr>
        <w:t>zmenu osoby uvedenej v bodu 7.5</w:t>
      </w:r>
      <w:r>
        <w:rPr>
          <w:rFonts w:eastAsia="Calibri" w:cs="Arial"/>
          <w:szCs w:val="22"/>
          <w:lang w:eastAsia="en-US"/>
        </w:rPr>
        <w:t>0</w:t>
      </w:r>
      <w:r w:rsidRPr="002F494E">
        <w:rPr>
          <w:rFonts w:eastAsia="Calibri" w:cs="Arial"/>
          <w:szCs w:val="22"/>
          <w:lang w:eastAsia="en-US"/>
        </w:rPr>
        <w:t>. tohto článku zmluvy výlučne v prípade:</w:t>
      </w:r>
    </w:p>
    <w:p w14:paraId="375D55C7" w14:textId="77777777" w:rsidR="002E3091" w:rsidRPr="002F494E" w:rsidRDefault="002E3091">
      <w:pPr>
        <w:widowControl w:val="0"/>
        <w:numPr>
          <w:ilvl w:val="0"/>
          <w:numId w:val="45"/>
        </w:numPr>
        <w:autoSpaceDE w:val="0"/>
        <w:autoSpaceDN w:val="0"/>
        <w:adjustRightInd w:val="0"/>
        <w:spacing w:after="60" w:line="259" w:lineRule="auto"/>
        <w:ind w:left="993" w:hanging="426"/>
        <w:jc w:val="both"/>
        <w:rPr>
          <w:rFonts w:eastAsia="Calibri" w:cs="Arial"/>
          <w:szCs w:val="22"/>
          <w:lang w:eastAsia="en-US"/>
        </w:rPr>
      </w:pPr>
      <w:r w:rsidRPr="002F494E">
        <w:rPr>
          <w:rFonts w:eastAsia="Calibri" w:cs="Arial"/>
          <w:szCs w:val="22"/>
          <w:lang w:eastAsia="en-US"/>
        </w:rPr>
        <w:t>smrti, dlhodobej choroby alebo úrazu takejto osoby, o čom je povinný doložiť hodnoverný dôkaz,</w:t>
      </w:r>
    </w:p>
    <w:p w14:paraId="12B081D2"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bola potreba výmeny tejto osoby vyvolaná skutočnosťami, ktoré nemôže zhotoviteľ ovplyvniť,</w:t>
      </w:r>
    </w:p>
    <w:p w14:paraId="1871168E" w14:textId="77777777" w:rsidR="002E3091" w:rsidRPr="002F494E" w:rsidRDefault="002E3091">
      <w:pPr>
        <w:widowControl w:val="0"/>
        <w:numPr>
          <w:ilvl w:val="0"/>
          <w:numId w:val="45"/>
        </w:numPr>
        <w:autoSpaceDE w:val="0"/>
        <w:autoSpaceDN w:val="0"/>
        <w:adjustRightInd w:val="0"/>
        <w:spacing w:after="60" w:line="259" w:lineRule="auto"/>
        <w:jc w:val="both"/>
        <w:rPr>
          <w:rFonts w:eastAsia="Calibri" w:cs="Arial"/>
          <w:szCs w:val="22"/>
          <w:lang w:eastAsia="en-US"/>
        </w:rPr>
      </w:pPr>
      <w:r w:rsidRPr="002F494E">
        <w:rPr>
          <w:rFonts w:eastAsia="Calibri" w:cs="Arial"/>
          <w:szCs w:val="22"/>
          <w:lang w:eastAsia="en-US"/>
        </w:rPr>
        <w:t>ak vzhľadom na porušovanie povinností predstavuje pokračovanie činnosti takejto osoby ohrozenie plnenia  tejto zmluvy.</w:t>
      </w:r>
    </w:p>
    <w:p w14:paraId="457B0114" w14:textId="77777777" w:rsidR="002E3091" w:rsidRPr="002F494E" w:rsidRDefault="002E3091" w:rsidP="00C479A9">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 xml:space="preserve">7.52. </w:t>
      </w:r>
      <w:r w:rsidRPr="002F494E">
        <w:rPr>
          <w:rFonts w:eastAsia="Calibri" w:cs="Arial"/>
          <w:szCs w:val="22"/>
          <w:lang w:eastAsia="en-US"/>
        </w:rPr>
        <w:t>V prípade, ak dôjde počas realizácie diela k zmene v osobe uvedenej v bode 7.5</w:t>
      </w:r>
      <w:r>
        <w:rPr>
          <w:rFonts w:eastAsia="Calibri" w:cs="Arial"/>
          <w:szCs w:val="22"/>
          <w:lang w:eastAsia="en-US"/>
        </w:rPr>
        <w:t>0</w:t>
      </w:r>
      <w:r w:rsidRPr="002F494E">
        <w:rPr>
          <w:rFonts w:eastAsia="Calibri" w:cs="Arial"/>
          <w:szCs w:val="22"/>
          <w:lang w:eastAsia="en-US"/>
        </w:rPr>
        <w:t>. z dôvodov uvedených v bode 7.5</w:t>
      </w:r>
      <w:r>
        <w:rPr>
          <w:rFonts w:eastAsia="Calibri" w:cs="Arial"/>
          <w:szCs w:val="22"/>
          <w:lang w:eastAsia="en-US"/>
        </w:rPr>
        <w:t>1</w:t>
      </w:r>
      <w:r w:rsidRPr="002F494E">
        <w:rPr>
          <w:rFonts w:eastAsia="Calibri" w:cs="Arial"/>
          <w:szCs w:val="22"/>
          <w:lang w:eastAsia="en-US"/>
        </w:rPr>
        <w:t>. tohto článku, zhotoviteľ je povinný predložiť objednávateľovi v lehote do 3 pracovných dní, odkedy sa o tejto skutočnosti dozvie  „</w:t>
      </w:r>
      <w:r w:rsidRPr="002F494E">
        <w:rPr>
          <w:rFonts w:eastAsia="Calibri" w:cs="Arial"/>
          <w:iCs/>
          <w:szCs w:val="22"/>
          <w:lang w:eastAsia="en-US"/>
        </w:rPr>
        <w:t>Návrh  na zmenu spôsobilej osoby“</w:t>
      </w:r>
      <w:r w:rsidRPr="002F494E">
        <w:rPr>
          <w:rFonts w:eastAsia="Calibri" w:cs="Arial"/>
          <w:szCs w:val="22"/>
          <w:lang w:eastAsia="en-US"/>
        </w:rPr>
        <w:t xml:space="preserve"> v rozsahu:</w:t>
      </w:r>
    </w:p>
    <w:p w14:paraId="1AE53EA6" w14:textId="77777777" w:rsidR="002E3091" w:rsidRPr="002F494E" w:rsidRDefault="002E3091" w:rsidP="002E3091">
      <w:pPr>
        <w:widowControl w:val="0"/>
        <w:autoSpaceDE w:val="0"/>
        <w:autoSpaceDN w:val="0"/>
        <w:adjustRightInd w:val="0"/>
        <w:spacing w:before="60" w:after="60"/>
        <w:ind w:left="993" w:hanging="426"/>
        <w:jc w:val="both"/>
        <w:rPr>
          <w:rFonts w:eastAsia="Calibri" w:cs="Arial"/>
          <w:szCs w:val="22"/>
          <w:lang w:eastAsia="en-US"/>
        </w:rPr>
      </w:pPr>
      <w:r w:rsidRPr="002F494E">
        <w:rPr>
          <w:rFonts w:eastAsia="Calibri" w:cs="Arial"/>
          <w:szCs w:val="22"/>
          <w:lang w:eastAsia="en-US"/>
        </w:rPr>
        <w:t>-</w:t>
      </w:r>
      <w:r w:rsidRPr="002F494E">
        <w:rPr>
          <w:rFonts w:eastAsia="Calibri" w:cs="Arial"/>
          <w:color w:val="FF0000"/>
          <w:szCs w:val="22"/>
          <w:lang w:eastAsia="en-US"/>
        </w:rPr>
        <w:tab/>
      </w:r>
      <w:r w:rsidRPr="002F494E">
        <w:rPr>
          <w:rFonts w:eastAsia="Calibri" w:cs="Arial"/>
          <w:szCs w:val="22"/>
          <w:lang w:eastAsia="en-US"/>
        </w:rPr>
        <w:t>názov navrhovaného odborníka</w:t>
      </w:r>
      <w:r w:rsidR="00D343FC">
        <w:rPr>
          <w:rFonts w:eastAsia="Calibri" w:cs="Arial"/>
          <w:szCs w:val="22"/>
          <w:lang w:eastAsia="en-US"/>
        </w:rPr>
        <w:t>,</w:t>
      </w:r>
    </w:p>
    <w:p w14:paraId="67A12CBC"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lastRenderedPageBreak/>
        <w:t>-</w:t>
      </w:r>
      <w:r w:rsidRPr="002F494E">
        <w:rPr>
          <w:rFonts w:eastAsia="Calibri" w:cs="Arial"/>
          <w:szCs w:val="22"/>
          <w:lang w:eastAsia="en-US"/>
        </w:rPr>
        <w:tab/>
        <w:t>meno a priezvisko navrhovaného odborníka</w:t>
      </w:r>
      <w:r w:rsidR="00D343FC">
        <w:rPr>
          <w:rFonts w:eastAsia="Calibri" w:cs="Arial"/>
          <w:szCs w:val="22"/>
          <w:lang w:eastAsia="en-US"/>
        </w:rPr>
        <w:t>,</w:t>
      </w:r>
    </w:p>
    <w:p w14:paraId="2D3E1E9C" w14:textId="77777777" w:rsidR="002E3091" w:rsidRPr="002F494E" w:rsidRDefault="002E3091" w:rsidP="002E3091">
      <w:pPr>
        <w:widowControl w:val="0"/>
        <w:autoSpaceDE w:val="0"/>
        <w:autoSpaceDN w:val="0"/>
        <w:adjustRightInd w:val="0"/>
        <w:spacing w:before="60" w:after="60"/>
        <w:ind w:left="992" w:hanging="425"/>
        <w:jc w:val="both"/>
        <w:rPr>
          <w:rFonts w:eastAsia="Calibri" w:cs="Arial"/>
          <w:szCs w:val="22"/>
          <w:lang w:eastAsia="en-US"/>
        </w:rPr>
      </w:pPr>
      <w:r w:rsidRPr="002F494E">
        <w:rPr>
          <w:rFonts w:eastAsia="Calibri" w:cs="Arial"/>
          <w:szCs w:val="22"/>
          <w:lang w:eastAsia="en-US"/>
        </w:rPr>
        <w:t>-</w:t>
      </w:r>
      <w:r w:rsidRPr="002F494E">
        <w:rPr>
          <w:rFonts w:eastAsia="Calibri" w:cs="Arial"/>
          <w:szCs w:val="22"/>
          <w:lang w:eastAsia="en-US"/>
        </w:rPr>
        <w:tab/>
        <w:t>doklady preukazujúci odbornú spôsobilosť podľa výzvy na predkladanie ponúk a súťažných podkladov vzťahujúcich sa k zákazke, ktorej výsledkom je táto zmluva.</w:t>
      </w:r>
    </w:p>
    <w:p w14:paraId="4329193E" w14:textId="77777777" w:rsidR="002E3091" w:rsidRPr="002F494E" w:rsidRDefault="002E3091" w:rsidP="002E3091">
      <w:pPr>
        <w:spacing w:before="60" w:after="60" w:line="259" w:lineRule="auto"/>
        <w:ind w:left="567" w:hanging="567"/>
        <w:jc w:val="both"/>
        <w:rPr>
          <w:rFonts w:eastAsia="Calibri" w:cs="Arial"/>
          <w:szCs w:val="22"/>
          <w:lang w:eastAsia="en-US"/>
        </w:rPr>
      </w:pPr>
      <w:r>
        <w:rPr>
          <w:rFonts w:eastAsia="Calibri" w:cs="Arial"/>
          <w:szCs w:val="22"/>
          <w:lang w:eastAsia="en-US"/>
        </w:rPr>
        <w:t xml:space="preserve">7.53. </w:t>
      </w:r>
      <w:r w:rsidRPr="002F494E">
        <w:rPr>
          <w:rFonts w:eastAsia="Calibri" w:cs="Arial"/>
          <w:szCs w:val="22"/>
          <w:lang w:eastAsia="en-US"/>
        </w:rPr>
        <w:t>V prípade, ak zhotoviteľ nedodrží postup uvedený v bode 7.5</w:t>
      </w:r>
      <w:r>
        <w:rPr>
          <w:rFonts w:eastAsia="Calibri" w:cs="Arial"/>
          <w:szCs w:val="22"/>
          <w:lang w:eastAsia="en-US"/>
        </w:rPr>
        <w:t>2</w:t>
      </w:r>
      <w:r w:rsidRPr="002F494E">
        <w:rPr>
          <w:rFonts w:eastAsia="Calibri" w:cs="Arial"/>
          <w:szCs w:val="22"/>
          <w:lang w:eastAsia="en-US"/>
        </w:rPr>
        <w:t>. tohto článku, nie je oprávnený pokračovať v zhotovení diela pre časť plnenia odborníkom podľa bodu 7.5</w:t>
      </w:r>
      <w:r>
        <w:rPr>
          <w:rFonts w:eastAsia="Calibri" w:cs="Arial"/>
          <w:szCs w:val="22"/>
          <w:lang w:eastAsia="en-US"/>
        </w:rPr>
        <w:t>0</w:t>
      </w:r>
      <w:r w:rsidRPr="002F494E">
        <w:rPr>
          <w:rFonts w:eastAsia="Calibri" w:cs="Arial"/>
          <w:szCs w:val="22"/>
          <w:lang w:eastAsia="en-US"/>
        </w:rPr>
        <w:t>. tohto článku zmluvy: Objednávateľ vyznačí v SD prerušenie prác, pričom zhotoviteľ nesie zodpovednosť za omeškanie termínov so zhotovením diela</w:t>
      </w:r>
      <w:r w:rsidR="00AB659F">
        <w:rPr>
          <w:rFonts w:eastAsia="Calibri" w:cs="Arial"/>
          <w:szCs w:val="22"/>
          <w:lang w:eastAsia="en-US"/>
        </w:rPr>
        <w:t>, ako  aj za škody v tejto súvislosti  vzniknuté</w:t>
      </w:r>
      <w:r w:rsidRPr="002F494E">
        <w:rPr>
          <w:rFonts w:eastAsia="Calibri" w:cs="Arial"/>
          <w:szCs w:val="22"/>
          <w:lang w:eastAsia="en-US"/>
        </w:rPr>
        <w:t>.</w:t>
      </w:r>
    </w:p>
    <w:p w14:paraId="762EAB55" w14:textId="5B41C881" w:rsidR="002F3918" w:rsidRDefault="002E3091" w:rsidP="0009035E">
      <w:pPr>
        <w:spacing w:before="60" w:after="60" w:line="259" w:lineRule="auto"/>
        <w:ind w:left="567" w:hanging="567"/>
        <w:jc w:val="both"/>
        <w:rPr>
          <w:rFonts w:eastAsia="Calibri" w:cs="Arial"/>
          <w:szCs w:val="22"/>
          <w:lang w:eastAsia="en-US"/>
        </w:rPr>
      </w:pPr>
      <w:r>
        <w:rPr>
          <w:rFonts w:eastAsia="Calibri" w:cs="Arial"/>
          <w:szCs w:val="22"/>
          <w:lang w:eastAsia="en-US"/>
        </w:rPr>
        <w:t xml:space="preserve">7.54. </w:t>
      </w:r>
      <w:r w:rsidRPr="00037996">
        <w:rPr>
          <w:rFonts w:eastAsia="Calibri" w:cs="Arial"/>
          <w:szCs w:val="22"/>
          <w:lang w:eastAsia="en-US"/>
        </w:rPr>
        <w:t xml:space="preserve">Zhotoviteľ bude realizovať dielo prostredníctvom vozidiel, strojov zariadení, ktoré použil na preukázanie splnenia podmienok účasti vo verejnom obstarávaní a ktorých zoznam tvorí Prílohu č. </w:t>
      </w:r>
      <w:r w:rsidR="00860B93" w:rsidRPr="00037996">
        <w:rPr>
          <w:rFonts w:eastAsia="Calibri" w:cs="Arial"/>
          <w:szCs w:val="22"/>
          <w:lang w:eastAsia="en-US"/>
        </w:rPr>
        <w:t>3</w:t>
      </w:r>
      <w:r w:rsidRPr="00037996">
        <w:rPr>
          <w:rFonts w:eastAsia="Calibri" w:cs="Arial"/>
          <w:szCs w:val="22"/>
          <w:lang w:eastAsia="en-US"/>
        </w:rPr>
        <w:t xml:space="preserve"> tejto zmluvy.</w:t>
      </w:r>
      <w:r w:rsidRPr="002F494E">
        <w:rPr>
          <w:rFonts w:eastAsia="Calibri" w:cs="Arial"/>
          <w:szCs w:val="22"/>
          <w:lang w:eastAsia="en-US"/>
        </w:rPr>
        <w:t xml:space="preserve"> </w:t>
      </w:r>
    </w:p>
    <w:p w14:paraId="17EAF3EF"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8. Zmluvné pokuty</w:t>
      </w:r>
    </w:p>
    <w:p w14:paraId="2B9CC84E"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38BD1FD1" w14:textId="77777777" w:rsidR="002E3091" w:rsidRPr="002C084D" w:rsidRDefault="002E3091">
      <w:pPr>
        <w:widowControl w:val="0"/>
        <w:numPr>
          <w:ilvl w:val="1"/>
          <w:numId w:val="39"/>
        </w:numPr>
        <w:autoSpaceDE w:val="0"/>
        <w:autoSpaceDN w:val="0"/>
        <w:adjustRightInd w:val="0"/>
        <w:spacing w:before="60" w:after="60" w:line="259" w:lineRule="auto"/>
        <w:ind w:left="567" w:hanging="567"/>
        <w:jc w:val="both"/>
        <w:rPr>
          <w:rFonts w:eastAsia="Calibri" w:cs="Arial"/>
          <w:bCs/>
          <w:szCs w:val="22"/>
          <w:lang w:eastAsia="en-US"/>
        </w:rPr>
      </w:pPr>
      <w:r w:rsidRPr="002F494E">
        <w:rPr>
          <w:rFonts w:eastAsia="Calibri" w:cs="Arial"/>
          <w:szCs w:val="22"/>
          <w:lang w:eastAsia="en-US"/>
        </w:rPr>
        <w:t>V prípade, ak zhotoviteľ nedokončí dielo (</w:t>
      </w:r>
      <w:proofErr w:type="spellStart"/>
      <w:r w:rsidRPr="002F494E">
        <w:rPr>
          <w:rFonts w:eastAsia="Calibri" w:cs="Arial"/>
          <w:szCs w:val="22"/>
          <w:lang w:eastAsia="en-US"/>
        </w:rPr>
        <w:t>t.j</w:t>
      </w:r>
      <w:proofErr w:type="spellEnd"/>
      <w:r w:rsidRPr="002F494E">
        <w:rPr>
          <w:rFonts w:eastAsia="Calibri" w:cs="Arial"/>
          <w:szCs w:val="22"/>
          <w:lang w:eastAsia="en-US"/>
        </w:rPr>
        <w:t>. Dielo nebude odovzdané a prevzaté v zmysle čl. 7. bodu 7.3</w:t>
      </w:r>
      <w:r>
        <w:rPr>
          <w:rFonts w:eastAsia="Calibri" w:cs="Arial"/>
          <w:szCs w:val="22"/>
          <w:lang w:eastAsia="en-US"/>
        </w:rPr>
        <w:t>3</w:t>
      </w:r>
      <w:r w:rsidRPr="002F494E">
        <w:rPr>
          <w:rFonts w:eastAsia="Calibri" w:cs="Arial"/>
          <w:szCs w:val="22"/>
          <w:lang w:eastAsia="en-US"/>
        </w:rPr>
        <w:t>. a</w:t>
      </w:r>
      <w:r>
        <w:rPr>
          <w:rFonts w:eastAsia="Calibri" w:cs="Arial"/>
          <w:szCs w:val="22"/>
          <w:lang w:eastAsia="en-US"/>
        </w:rPr>
        <w:t>ž</w:t>
      </w:r>
      <w:r w:rsidRPr="002F494E">
        <w:rPr>
          <w:rFonts w:eastAsia="Calibri" w:cs="Arial"/>
          <w:szCs w:val="22"/>
          <w:lang w:eastAsia="en-US"/>
        </w:rPr>
        <w:t> 7.</w:t>
      </w:r>
      <w:r>
        <w:rPr>
          <w:rFonts w:eastAsia="Calibri" w:cs="Arial"/>
          <w:szCs w:val="22"/>
          <w:lang w:eastAsia="en-US"/>
        </w:rPr>
        <w:t>37</w:t>
      </w:r>
      <w:r w:rsidRPr="002F494E">
        <w:rPr>
          <w:rFonts w:eastAsia="Calibri" w:cs="Arial"/>
          <w:szCs w:val="22"/>
          <w:lang w:eastAsia="en-US"/>
        </w:rPr>
        <w:t>. tejto zmluvy) v lehote podľa čl. 3. bodu 3.2, je objednávateľ oprávnený uplatniť si voči nemu nárok na zmluvnú pokutu vo výške 0,1 % z ceny diela uvedenej v čl. 4., a to za každý začatý deň omeškania.</w:t>
      </w:r>
      <w:r w:rsidR="007F2FEB">
        <w:rPr>
          <w:rFonts w:eastAsia="Calibri" w:cs="Arial"/>
          <w:szCs w:val="22"/>
          <w:lang w:eastAsia="en-US"/>
        </w:rPr>
        <w:t xml:space="preserve"> </w:t>
      </w:r>
      <w:r w:rsidR="007F2FEB" w:rsidRPr="007F2FEB">
        <w:rPr>
          <w:rFonts w:eastAsia="Calibri" w:cs="Arial"/>
          <w:szCs w:val="22"/>
          <w:lang w:eastAsia="en-US"/>
        </w:rPr>
        <w:t xml:space="preserve">V prípade, ak je zhotoviteľ v omeškaní s prácami </w:t>
      </w:r>
      <w:r w:rsidR="007F2FEB">
        <w:rPr>
          <w:rFonts w:eastAsia="Calibri" w:cs="Arial"/>
          <w:szCs w:val="22"/>
          <w:lang w:eastAsia="en-US"/>
        </w:rPr>
        <w:t>na jednotlivých etapách p</w:t>
      </w:r>
      <w:r w:rsidR="007F2FEB" w:rsidRPr="007F2FEB">
        <w:rPr>
          <w:rFonts w:eastAsia="Calibri" w:cs="Arial"/>
          <w:szCs w:val="22"/>
          <w:lang w:eastAsia="en-US"/>
        </w:rPr>
        <w:t>odľa harmonogram</w:t>
      </w:r>
      <w:r w:rsidR="007F2FEB">
        <w:rPr>
          <w:rFonts w:eastAsia="Calibri" w:cs="Arial"/>
          <w:szCs w:val="22"/>
          <w:lang w:eastAsia="en-US"/>
        </w:rPr>
        <w:t>u</w:t>
      </w:r>
      <w:r w:rsidR="007F2FEB" w:rsidRPr="007F2FEB">
        <w:rPr>
          <w:rFonts w:eastAsia="Calibri" w:cs="Arial"/>
          <w:szCs w:val="22"/>
          <w:lang w:eastAsia="en-US"/>
        </w:rPr>
        <w:t xml:space="preserve"> prác</w:t>
      </w:r>
      <w:r w:rsidR="007F2FEB">
        <w:rPr>
          <w:rFonts w:eastAsia="Calibri" w:cs="Arial"/>
          <w:szCs w:val="22"/>
          <w:lang w:eastAsia="en-US"/>
        </w:rPr>
        <w:t xml:space="preserve"> uvedeného v prílohe č. 5 tejto zmluvy</w:t>
      </w:r>
      <w:r w:rsidR="007F2FEB" w:rsidRPr="007F2FEB">
        <w:rPr>
          <w:rFonts w:eastAsia="Calibri" w:cs="Arial"/>
          <w:szCs w:val="22"/>
          <w:lang w:eastAsia="en-US"/>
        </w:rPr>
        <w:t xml:space="preserve"> a ani v náhradnej lehote stanovenej objednávateľom nedokončí určené stavebné práce</w:t>
      </w:r>
      <w:r w:rsidR="007F2FEB">
        <w:rPr>
          <w:rFonts w:eastAsia="Calibri" w:cs="Arial"/>
          <w:szCs w:val="22"/>
          <w:lang w:eastAsia="en-US"/>
        </w:rPr>
        <w:t xml:space="preserve"> podľa harmonogramu</w:t>
      </w:r>
      <w:r w:rsidR="007F2FEB" w:rsidRPr="007F2FEB">
        <w:rPr>
          <w:rFonts w:eastAsia="Calibri" w:cs="Arial"/>
          <w:szCs w:val="22"/>
          <w:lang w:eastAsia="en-US"/>
        </w:rPr>
        <w:t xml:space="preserve">, objednávateľ je oprávnený uplatniť si zmluvnú pokutu </w:t>
      </w:r>
      <w:r w:rsidR="007F2FEB" w:rsidRPr="007F2FEB">
        <w:rPr>
          <w:rFonts w:eastAsia="Calibri" w:cs="Arial"/>
          <w:b/>
          <w:szCs w:val="22"/>
          <w:lang w:eastAsia="en-US"/>
        </w:rPr>
        <w:t>200 €</w:t>
      </w:r>
      <w:r w:rsidR="007F2FEB" w:rsidRPr="007F2FEB">
        <w:rPr>
          <w:rFonts w:eastAsia="Calibri" w:cs="Arial"/>
          <w:szCs w:val="22"/>
          <w:lang w:eastAsia="en-US"/>
        </w:rPr>
        <w:t xml:space="preserve"> slovom: dvesto eur za každý deň omeškania</w:t>
      </w:r>
      <w:r w:rsidR="007F2FEB">
        <w:rPr>
          <w:rFonts w:eastAsia="Calibri" w:cs="Arial"/>
          <w:szCs w:val="22"/>
          <w:lang w:eastAsia="en-US"/>
        </w:rPr>
        <w:t>.</w:t>
      </w:r>
    </w:p>
    <w:p w14:paraId="4A7A79B4"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 nedodržanie povinností vyplývajúcich z čl. 7. bodu 7.5</w:t>
      </w:r>
      <w:r>
        <w:rPr>
          <w:rFonts w:eastAsia="Calibri" w:cs="Arial"/>
          <w:szCs w:val="22"/>
          <w:lang w:eastAsia="en-US"/>
        </w:rPr>
        <w:t>1</w:t>
      </w:r>
      <w:r w:rsidRPr="002F494E">
        <w:rPr>
          <w:rFonts w:eastAsia="Calibri" w:cs="Arial"/>
          <w:szCs w:val="22"/>
          <w:lang w:eastAsia="en-US"/>
        </w:rPr>
        <w:t>. a 7.5</w:t>
      </w:r>
      <w:r>
        <w:rPr>
          <w:rFonts w:eastAsia="Calibri" w:cs="Arial"/>
          <w:szCs w:val="22"/>
          <w:lang w:eastAsia="en-US"/>
        </w:rPr>
        <w:t>2</w:t>
      </w:r>
      <w:r w:rsidRPr="002F494E">
        <w:rPr>
          <w:rFonts w:eastAsia="Calibri" w:cs="Arial"/>
          <w:szCs w:val="22"/>
          <w:lang w:eastAsia="en-US"/>
        </w:rPr>
        <w:t>. a čl. 12. bodu 12.2. a 12.3. tejto zmluvy je oprávnený objednávateľ uplatniť voči zhotoviteľovi nárok na zmluvnú pokutu vo výške 100,00 € za každý deň omeškania a to aj opakovane.</w:t>
      </w:r>
    </w:p>
    <w:p w14:paraId="579BD3FE"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bude vykonávať dielo v rozpore s predloženým Záväzným návrhom realizácie diela – vozidlá, stroje a zariadenia, Záväzným návrhom realizácie diela – pracovníci a Záväzným časovým návrhom etáp realizácie diela a v rozpore podľa </w:t>
      </w:r>
      <w:r>
        <w:rPr>
          <w:rFonts w:eastAsia="Calibri" w:cs="Arial"/>
          <w:szCs w:val="22"/>
          <w:lang w:eastAsia="en-US"/>
        </w:rPr>
        <w:t>P</w:t>
      </w:r>
      <w:r w:rsidRPr="002F494E">
        <w:rPr>
          <w:rFonts w:eastAsia="Calibri" w:cs="Arial"/>
          <w:szCs w:val="22"/>
          <w:lang w:eastAsia="en-US"/>
        </w:rPr>
        <w:t xml:space="preserve">ríloh č. </w:t>
      </w:r>
      <w:r w:rsidR="00860B93">
        <w:rPr>
          <w:rFonts w:eastAsia="Calibri" w:cs="Arial"/>
          <w:szCs w:val="22"/>
          <w:lang w:eastAsia="en-US"/>
        </w:rPr>
        <w:t>3,</w:t>
      </w:r>
      <w:r w:rsidRPr="002F494E">
        <w:rPr>
          <w:rFonts w:eastAsia="Calibri" w:cs="Arial"/>
          <w:szCs w:val="22"/>
          <w:lang w:eastAsia="en-US"/>
        </w:rPr>
        <w:t xml:space="preserve"> </w:t>
      </w:r>
      <w:r w:rsidR="00860B93">
        <w:rPr>
          <w:rFonts w:eastAsia="Calibri" w:cs="Arial"/>
          <w:szCs w:val="22"/>
          <w:lang w:eastAsia="en-US"/>
        </w:rPr>
        <w:t xml:space="preserve">4 </w:t>
      </w:r>
      <w:r w:rsidRPr="002F494E">
        <w:rPr>
          <w:rFonts w:eastAsia="Calibri" w:cs="Arial"/>
          <w:szCs w:val="22"/>
          <w:lang w:eastAsia="en-US"/>
        </w:rPr>
        <w:t xml:space="preserve">a </w:t>
      </w:r>
      <w:r w:rsidR="00860B93">
        <w:rPr>
          <w:rFonts w:eastAsia="Calibri" w:cs="Arial"/>
          <w:szCs w:val="22"/>
          <w:lang w:eastAsia="en-US"/>
        </w:rPr>
        <w:t>5</w:t>
      </w:r>
      <w:r w:rsidRPr="002F494E">
        <w:rPr>
          <w:rFonts w:eastAsia="Calibri" w:cs="Arial"/>
          <w:szCs w:val="22"/>
          <w:lang w:eastAsia="en-US"/>
        </w:rPr>
        <w:t xml:space="preserve"> tejto zmluvy, a ak v jednotlivých etapách realizácie diela nebudú nasadené sily a prostriedky v zmysle Záväzného návrhu realizácie diela – vozidlá, stroje a zariadenia a Záväzného návrhu realizácie diela – pracovníci, má objednávateľ právo vymáhať od zhotoviteľa zmluvnú pokutu za každé meškanie jednotlivých etáp, či nedodržanie druhov</w:t>
      </w:r>
      <w:r w:rsidR="00037996">
        <w:rPr>
          <w:rFonts w:eastAsia="Calibri" w:cs="Arial"/>
          <w:szCs w:val="22"/>
          <w:lang w:eastAsia="en-US"/>
        </w:rPr>
        <w:t>,</w:t>
      </w:r>
      <w:r w:rsidRPr="002F494E">
        <w:rPr>
          <w:rFonts w:eastAsia="Calibri" w:cs="Arial"/>
          <w:szCs w:val="22"/>
          <w:lang w:eastAsia="en-US"/>
        </w:rPr>
        <w:t xml:space="preserve"> počtu nasadenia vozidiel, strojov a zariadení a nedodržanie počtu a druhu pracovníkov 100,00 € za každé jedno porušenie aj opakovane.</w:t>
      </w:r>
    </w:p>
    <w:p w14:paraId="10209CCE"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sa zaväzuje, že v prípade meškania s odstránením vád a nedorobkov v dohodnutom termíne počas</w:t>
      </w:r>
      <w:r w:rsidR="00AB659F">
        <w:rPr>
          <w:rFonts w:eastAsia="Calibri" w:cs="Arial"/>
          <w:szCs w:val="22"/>
          <w:lang w:eastAsia="en-US"/>
        </w:rPr>
        <w:t xml:space="preserve"> plnenia diela ako aj počas</w:t>
      </w:r>
      <w:r w:rsidRPr="002F494E">
        <w:rPr>
          <w:rFonts w:eastAsia="Calibri" w:cs="Arial"/>
          <w:szCs w:val="22"/>
          <w:lang w:eastAsia="en-US"/>
        </w:rPr>
        <w:t xml:space="preserve"> záručnej doby, uhradí objednávateľovi zmluvnú pokutu vo výške 100,- € za každý deň omeškania a každú vadu.</w:t>
      </w:r>
    </w:p>
    <w:p w14:paraId="4E2C4308"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Za každé jednotlivé porušenie povinností zhotoviteľa, ktoré vyplývajú z predpisov a zásad BOZP, PO a ochrany a tvorby životného prostredia, má objednávateľ právo uplatniť a zhotoviteľ povinnosť zaplatiť zmluvnú pokutu vo výške 200,- €. Za každé jednotlivé zistenie, že niektorý z pracovníkov zhotoviteľa alebo jeho subdodávateľa sa nachádza na stavenisku po vplyvom alkoholu alebo omamných látok, zhotoviteľ je povinný zaplatiť objednávateľovi zmluvnú pokutu vo výške 500,-</w:t>
      </w:r>
      <w:r>
        <w:rPr>
          <w:rFonts w:eastAsia="Calibri" w:cs="Arial"/>
          <w:szCs w:val="22"/>
          <w:lang w:eastAsia="en-US"/>
        </w:rPr>
        <w:t xml:space="preserve"> €</w:t>
      </w:r>
      <w:r w:rsidRPr="002F494E">
        <w:rPr>
          <w:rFonts w:eastAsia="Calibri" w:cs="Arial"/>
          <w:szCs w:val="22"/>
          <w:lang w:eastAsia="en-US"/>
        </w:rPr>
        <w:t xml:space="preserve"> za každé porušenie, a to aj opakovane.</w:t>
      </w:r>
    </w:p>
    <w:p w14:paraId="13146C97"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V prípade porušenia niektorej povinnosti zhotoviteľa, týkajúcej sa nakladania s odpadom podľa </w:t>
      </w:r>
      <w:r w:rsidRPr="00D54416">
        <w:rPr>
          <w:rFonts w:eastAsia="Calibri" w:cs="Arial"/>
          <w:szCs w:val="22"/>
          <w:lang w:eastAsia="en-US"/>
        </w:rPr>
        <w:t>čl. 7 ods</w:t>
      </w:r>
      <w:r w:rsidRPr="00985F89">
        <w:rPr>
          <w:rFonts w:eastAsia="Calibri" w:cs="Arial"/>
          <w:szCs w:val="22"/>
          <w:lang w:eastAsia="en-US"/>
        </w:rPr>
        <w:t>. 7.25. tejto zmluvy</w:t>
      </w:r>
      <w:r w:rsidRPr="002F494E">
        <w:rPr>
          <w:rFonts w:eastAsia="Calibri" w:cs="Arial"/>
          <w:szCs w:val="22"/>
          <w:lang w:eastAsia="en-US"/>
        </w:rPr>
        <w:t>, je zhotoviteľ povinný uhradiť objednávateľovi zmluvnú pokutu vo výške 1 000,- € za každé jednotlivé porušenie povinnosti zhotoviteľa. Uvedenú zmluvnú pokutu je možné ukladať aj opakovane.</w:t>
      </w:r>
    </w:p>
    <w:p w14:paraId="119698CD"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omeškania objednávateľa s úhradou oprávnene vystavenej a doručenej faktúry oproti lehote jej splatnosti, je zhotoviteľ oprávnený účtovať objednávateľovi úrok z omeškania vo výške 0,</w:t>
      </w:r>
      <w:r>
        <w:rPr>
          <w:rFonts w:eastAsia="Calibri" w:cs="Arial"/>
          <w:szCs w:val="22"/>
          <w:lang w:eastAsia="en-US"/>
        </w:rPr>
        <w:t>0</w:t>
      </w:r>
      <w:r w:rsidRPr="002F494E">
        <w:rPr>
          <w:rFonts w:eastAsia="Calibri" w:cs="Arial"/>
          <w:szCs w:val="22"/>
          <w:lang w:eastAsia="en-US"/>
        </w:rPr>
        <w:t>1 % z dlžnej sumy za každý deň omeškania až do jej zaplatenia.</w:t>
      </w:r>
    </w:p>
    <w:p w14:paraId="5970AFF0"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Ak zhotoviteľ nesplní povinnosti podľa </w:t>
      </w:r>
      <w:r w:rsidRPr="0079529D">
        <w:rPr>
          <w:rFonts w:eastAsia="Calibri" w:cs="Arial"/>
          <w:szCs w:val="22"/>
          <w:lang w:eastAsia="en-US"/>
        </w:rPr>
        <w:t>odsekov 7.41. a 7.42. tohto článku a dôjde k poškodeniu alebo zničeniu diela a/alebo majetku objednávateľa, zhotoviteľ sa</w:t>
      </w:r>
      <w:r w:rsidRPr="002F494E">
        <w:rPr>
          <w:rFonts w:eastAsia="Calibri" w:cs="Arial"/>
          <w:szCs w:val="22"/>
          <w:lang w:eastAsia="en-US"/>
        </w:rPr>
        <w:t xml:space="preserve"> zaväzuje nahradiť objednávateľovi celú takto vzniknutú škodu bez ohľadu na prípadnú zodpovednosť tretích osôb. </w:t>
      </w:r>
      <w:r w:rsidRPr="002F494E">
        <w:rPr>
          <w:rFonts w:eastAsia="Calibri" w:cs="Arial"/>
          <w:szCs w:val="22"/>
          <w:lang w:eastAsia="en-US"/>
        </w:rPr>
        <w:lastRenderedPageBreak/>
        <w:t>To platí aj v prípade odmietnutia alebo čiastočného odmietnutia poistného plnenia zo strany poistiteľa, a to až do výšky, v ktorej škoda nebola pokrytá poistným plnením.</w:t>
      </w:r>
    </w:p>
    <w:p w14:paraId="531A5E42" w14:textId="77777777" w:rsidR="002E3091" w:rsidRPr="002F494E" w:rsidRDefault="002E3091">
      <w:pPr>
        <w:numPr>
          <w:ilvl w:val="1"/>
          <w:numId w:val="39"/>
        </w:numPr>
        <w:spacing w:before="60" w:after="60" w:line="259" w:lineRule="auto"/>
        <w:ind w:left="567" w:hanging="567"/>
        <w:jc w:val="both"/>
        <w:rPr>
          <w:rFonts w:eastAsia="Calibri" w:cs="Arial"/>
          <w:szCs w:val="22"/>
          <w:lang w:eastAsia="en-US"/>
        </w:rPr>
      </w:pPr>
      <w:r w:rsidRPr="002F494E">
        <w:rPr>
          <w:rFonts w:eastAsia="Calibri" w:cs="Arial"/>
          <w:szCs w:val="22"/>
          <w:lang w:eastAsia="en-US"/>
        </w:rPr>
        <w:t>Zmluvné strany sa dohodli, že uplatnenie zmluvnej pokuty, ako aj uplatnenie úroku z omeškania sa považujú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uplatnenie zmluvnej pokuty, ako aj uplatnenie úroku z omeškania považuje za doručené dňom, keď bola zásielka objednávateľovi vrátená, i keď sa adresát o tom nedozvedel.</w:t>
      </w:r>
    </w:p>
    <w:p w14:paraId="359EDC2D" w14:textId="77777777" w:rsidR="002E3091" w:rsidRPr="002F494E" w:rsidRDefault="002E3091">
      <w:pPr>
        <w:widowControl w:val="0"/>
        <w:numPr>
          <w:ilvl w:val="1"/>
          <w:numId w:val="39"/>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Zaplatením zmluvnej pokuty podľa tohto článku právo na náhradu škody druhej strany za zodpovedajúce porušenie povinnosti nie je dotknuté.</w:t>
      </w:r>
    </w:p>
    <w:p w14:paraId="2A7167CA"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5BA7881F"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9. Vyššia moc a odstúpenie od zmluvy</w:t>
      </w:r>
    </w:p>
    <w:p w14:paraId="451E0200"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2B3F93B1"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2F494E">
        <w:rPr>
          <w:rFonts w:eastAsia="Calibri" w:cs="Arial"/>
          <w:szCs w:val="22"/>
          <w:lang w:eastAsia="en-US"/>
        </w:rPr>
        <w:t>maior</w:t>
      </w:r>
      <w:proofErr w:type="spellEnd"/>
      <w:r w:rsidRPr="002F494E">
        <w:rPr>
          <w:rFonts w:eastAsia="Calibri" w:cs="Arial"/>
          <w:szCs w:val="22"/>
          <w:lang w:eastAsia="en-US"/>
        </w:rPr>
        <w:t>).</w:t>
      </w:r>
    </w:p>
    <w:p w14:paraId="4111B109"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Ak sa splnenie tejto zmluvy stane nemožným do 2 mesiacov od vyskytnutia sa vyššej moci, zmluvná strana ktorá sa bude chcieť odvolať na vyššiu moc, požiada druhú zmluvnú stranu o úpravu zmluvy vo vzťahu k predmetu, cene a času plnenia. Ak nedôjde k dohode, má zmluvná strana, ktorá sa odvolala na vyššiu moc, právo odstúpiť od zmluvy. Účinky odstúpenia nastanú dňom doručenia oznámenia druhej zmluvnej strane.</w:t>
      </w:r>
    </w:p>
    <w:p w14:paraId="5EC187E6" w14:textId="77777777" w:rsidR="002E3091" w:rsidRPr="00E453C0"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E453C0">
        <w:rPr>
          <w:rFonts w:eastAsia="Calibri" w:cs="Arial"/>
          <w:szCs w:val="22"/>
          <w:lang w:eastAsia="en-US"/>
        </w:rPr>
        <w:t>Ktorákoľvek zo zmluvných strán je oprávnená okamžite odstúpiť od tejto zmluvy pri podstatnom porušení povinnosti vyplývajúcej z tejto zmluvy a požadovať náhradu škody, ktorá jej vznikla zavinením druhej zmluvnej strany. Zmluvné strany sa dohodli, že za podstatné porušenie povinnosti budú považovať porušenie zmluvy, vrátane jej príloh, a to najmä:</w:t>
      </w:r>
    </w:p>
    <w:p w14:paraId="41877665" w14:textId="77777777" w:rsidR="002E3091" w:rsidRPr="002F494E" w:rsidRDefault="002E3091">
      <w:pPr>
        <w:numPr>
          <w:ilvl w:val="0"/>
          <w:numId w:val="47"/>
        </w:numPr>
        <w:autoSpaceDE w:val="0"/>
        <w:autoSpaceDN w:val="0"/>
        <w:adjustRightInd w:val="0"/>
        <w:spacing w:line="276" w:lineRule="auto"/>
        <w:ind w:left="1134" w:hanging="567"/>
        <w:jc w:val="both"/>
        <w:rPr>
          <w:rFonts w:cs="Arial"/>
          <w:bCs/>
          <w:color w:val="000000"/>
          <w:szCs w:val="22"/>
        </w:rPr>
      </w:pPr>
      <w:r w:rsidRPr="002F494E">
        <w:rPr>
          <w:rFonts w:cs="Arial"/>
          <w:bCs/>
          <w:color w:val="000000"/>
          <w:szCs w:val="22"/>
        </w:rPr>
        <w:t xml:space="preserve">porušenie povinnosti za podmienok uvedených v </w:t>
      </w:r>
      <w:proofErr w:type="spellStart"/>
      <w:r w:rsidRPr="002F494E">
        <w:rPr>
          <w:rFonts w:cs="Arial"/>
          <w:bCs/>
          <w:color w:val="000000"/>
          <w:szCs w:val="22"/>
        </w:rPr>
        <w:t>ust</w:t>
      </w:r>
      <w:proofErr w:type="spellEnd"/>
      <w:r w:rsidRPr="002F494E">
        <w:rPr>
          <w:rFonts w:cs="Arial"/>
          <w:bCs/>
          <w:color w:val="000000"/>
          <w:szCs w:val="22"/>
        </w:rPr>
        <w:t>. § 345 ods. 2 Obchodného zákonníka, alebo</w:t>
      </w:r>
    </w:p>
    <w:p w14:paraId="04D5D37E" w14:textId="77777777" w:rsidR="002E3091" w:rsidRPr="002F494E" w:rsidRDefault="002E3091">
      <w:pPr>
        <w:numPr>
          <w:ilvl w:val="0"/>
          <w:numId w:val="47"/>
        </w:numPr>
        <w:autoSpaceDE w:val="0"/>
        <w:autoSpaceDN w:val="0"/>
        <w:adjustRightInd w:val="0"/>
        <w:spacing w:line="276" w:lineRule="auto"/>
        <w:ind w:left="1134" w:hanging="567"/>
        <w:jc w:val="both"/>
        <w:rPr>
          <w:rFonts w:cs="Arial"/>
          <w:color w:val="000000"/>
          <w:szCs w:val="22"/>
        </w:rPr>
      </w:pPr>
      <w:r w:rsidRPr="002F494E">
        <w:rPr>
          <w:rFonts w:cs="Arial"/>
          <w:color w:val="000000"/>
          <w:szCs w:val="22"/>
        </w:rPr>
        <w:t>porušenie povinnosti alebo vznik okolnosti zakladajúcej niektorý z dôvodov pre okamžité odstúpenie od zmluvy uvedený v ods. 9.2 alebo 9.3 tohto článku zmluvy.</w:t>
      </w:r>
    </w:p>
    <w:p w14:paraId="1A1F313D"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je oprávnený odstúpiť od zmluvy, keď objednávateľ:</w:t>
      </w:r>
    </w:p>
    <w:p w14:paraId="39B0A7EF"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D54416">
        <w:rPr>
          <w:rFonts w:eastAsia="Calibri" w:cs="Arial"/>
          <w:szCs w:val="22"/>
          <w:lang w:eastAsia="en-US"/>
        </w:rPr>
        <w:t xml:space="preserve">nezaplatí odsúhlasené faktúry do </w:t>
      </w:r>
      <w:r>
        <w:rPr>
          <w:rFonts w:eastAsia="Calibri" w:cs="Arial"/>
          <w:szCs w:val="22"/>
          <w:lang w:eastAsia="en-US"/>
        </w:rPr>
        <w:t>9</w:t>
      </w:r>
      <w:r w:rsidRPr="00D54416">
        <w:rPr>
          <w:rFonts w:eastAsia="Calibri" w:cs="Arial"/>
          <w:szCs w:val="22"/>
          <w:lang w:eastAsia="en-US"/>
        </w:rPr>
        <w:t>0 dní po uplynutí dohodnutej lehoty splatnosti</w:t>
      </w:r>
      <w:r w:rsidRPr="002F494E">
        <w:rPr>
          <w:rFonts w:eastAsia="Calibri" w:cs="Arial"/>
          <w:szCs w:val="22"/>
          <w:lang w:eastAsia="en-US"/>
        </w:rPr>
        <w:t>,</w:t>
      </w:r>
    </w:p>
    <w:p w14:paraId="49274D32" w14:textId="77777777" w:rsidR="002E3091" w:rsidRPr="002F494E" w:rsidRDefault="002E3091">
      <w:pPr>
        <w:widowControl w:val="0"/>
        <w:numPr>
          <w:ilvl w:val="0"/>
          <w:numId w:val="24"/>
        </w:numPr>
        <w:autoSpaceDE w:val="0"/>
        <w:autoSpaceDN w:val="0"/>
        <w:adjustRightInd w:val="0"/>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neposkytne zhotoviteľovi </w:t>
      </w:r>
      <w:r>
        <w:rPr>
          <w:rFonts w:eastAsia="Calibri" w:cs="Arial"/>
          <w:szCs w:val="22"/>
          <w:lang w:eastAsia="en-US"/>
        </w:rPr>
        <w:t xml:space="preserve">dohodnutú </w:t>
      </w:r>
      <w:r w:rsidRPr="002F494E">
        <w:rPr>
          <w:rFonts w:eastAsia="Calibri" w:cs="Arial"/>
          <w:szCs w:val="22"/>
          <w:lang w:eastAsia="en-US"/>
        </w:rPr>
        <w:t>súčinnosť ani v dodatočne primeranej lehote, ktorú si zhotoviteľ vopred vyžiadal písomne.</w:t>
      </w:r>
    </w:p>
    <w:p w14:paraId="03C95B0C" w14:textId="77777777" w:rsidR="002E3091" w:rsidRPr="002C084D"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C084D">
        <w:rPr>
          <w:rFonts w:eastAsia="Calibri" w:cs="Arial"/>
          <w:szCs w:val="22"/>
          <w:lang w:eastAsia="en-US"/>
        </w:rPr>
        <w:t>Objednávateľ môže od tejto zmluvy okamžite odstúpiť, ak:</w:t>
      </w:r>
    </w:p>
    <w:p w14:paraId="5EB693B4"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je zhotoviteľ v omeškaní s vykonaním diela o viac ako 30 dní, </w:t>
      </w:r>
    </w:p>
    <w:p w14:paraId="1D4D5103" w14:textId="77777777" w:rsidR="002E3091" w:rsidRPr="002C084D" w:rsidRDefault="002E3091">
      <w:pPr>
        <w:numPr>
          <w:ilvl w:val="0"/>
          <w:numId w:val="23"/>
        </w:numPr>
        <w:spacing w:after="60" w:line="259" w:lineRule="auto"/>
        <w:ind w:left="1134" w:hanging="567"/>
        <w:rPr>
          <w:rFonts w:eastAsia="Calibri" w:cs="Arial"/>
          <w:szCs w:val="22"/>
          <w:lang w:eastAsia="en-US"/>
        </w:rPr>
      </w:pPr>
      <w:r w:rsidRPr="002C084D">
        <w:rPr>
          <w:rFonts w:eastAsia="Calibri" w:cs="Arial"/>
          <w:szCs w:val="22"/>
          <w:lang w:eastAsia="en-US"/>
        </w:rPr>
        <w:t>zhotoviteľ neprevezme stavenisko v lehote podľa tejto zmluvy,</w:t>
      </w:r>
    </w:p>
    <w:p w14:paraId="3A2993CB"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 xml:space="preserve">zhotoviteľ napriek písomnému upozorneniu objednávateľa nedodržiava kvalitu zhotovovania diela a objednávateľom zistené vady  neodstráni v dohodnutých termínoch z dôvodov na strane zhotoviteľa, </w:t>
      </w:r>
    </w:p>
    <w:p w14:paraId="681792F5" w14:textId="77777777" w:rsidR="002E3091" w:rsidRPr="002C084D" w:rsidRDefault="002E3091">
      <w:pPr>
        <w:numPr>
          <w:ilvl w:val="0"/>
          <w:numId w:val="23"/>
        </w:numPr>
        <w:spacing w:after="60" w:line="259" w:lineRule="auto"/>
        <w:ind w:left="1134" w:hanging="567"/>
        <w:jc w:val="both"/>
        <w:rPr>
          <w:rFonts w:eastAsia="Calibri" w:cs="Arial"/>
          <w:szCs w:val="22"/>
          <w:lang w:eastAsia="en-US"/>
        </w:rPr>
      </w:pPr>
      <w:r w:rsidRPr="002C084D">
        <w:rPr>
          <w:rFonts w:eastAsia="Calibri" w:cs="Arial"/>
          <w:szCs w:val="22"/>
          <w:lang w:eastAsia="en-US"/>
        </w:rPr>
        <w:t>zhotoviteľ bude vykonávať dielo v rozpore s podmienkami dohodnutými v zmluve a jej prílohách, s projektovou dokumentáciou, stavebným povolením, všeobecne záväznými právnymi predpismi, technickými normami alebo pokynmi objednávateľa,</w:t>
      </w:r>
    </w:p>
    <w:p w14:paraId="6B6DB464" w14:textId="77777777" w:rsidR="002E3091" w:rsidRPr="00037996" w:rsidRDefault="002E3091">
      <w:pPr>
        <w:numPr>
          <w:ilvl w:val="0"/>
          <w:numId w:val="23"/>
        </w:numPr>
        <w:spacing w:after="60" w:line="259" w:lineRule="auto"/>
        <w:ind w:left="1134" w:hanging="567"/>
        <w:rPr>
          <w:rFonts w:eastAsia="Calibri" w:cs="Arial"/>
          <w:szCs w:val="22"/>
          <w:lang w:eastAsia="en-US"/>
        </w:rPr>
      </w:pPr>
      <w:r w:rsidRPr="00037996">
        <w:rPr>
          <w:rFonts w:eastAsia="Calibri" w:cs="Arial"/>
          <w:szCs w:val="22"/>
          <w:lang w:eastAsia="en-US"/>
        </w:rPr>
        <w:t>zhotoviteľ nedodrží povinnosť uvedenú v čl. 7. ods. 7.54. tejto zmluvy,</w:t>
      </w:r>
    </w:p>
    <w:p w14:paraId="6AAE560A"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zadá celé dielo ako subdodávku alebo postúpi zákazku inému zhotoviteľovi alebo inej osobe bez požadovaného súhlasu objednávateľa,</w:t>
      </w:r>
    </w:p>
    <w:p w14:paraId="3D27A542"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lastRenderedPageBreak/>
        <w:t>zhotoviteľ stratil oprávnenie realizovať dielo,</w:t>
      </w:r>
    </w:p>
    <w:p w14:paraId="34FBB6D5"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voči zhotoviteľovi vedie konkurzné konanie alebo bol podaný návrh na začatie konkurzného konania, resp. návrh na začatie konkurzného konania bol zamietnutý z dôvodu nedostatku majetku alebo ak bolo voči zhotoviteľovi začaté vyrovnávacie konanie, alebo zhotoviteľ vstúpil do likvidácie,</w:t>
      </w:r>
    </w:p>
    <w:p w14:paraId="37A1EBC3"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zhotoviteľovi v priebehu plnenia zmluvy bol právoplatne uložený zákaz účasti vo verejnom obstarávaní,</w:t>
      </w:r>
    </w:p>
    <w:p w14:paraId="59DE5E45"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bCs/>
          <w:szCs w:val="22"/>
          <w:lang w:eastAsia="en-US"/>
        </w:rPr>
      </w:pPr>
      <w:r w:rsidRPr="002C084D">
        <w:rPr>
          <w:rFonts w:eastAsia="Calibri" w:cs="Arial"/>
          <w:szCs w:val="22"/>
          <w:lang w:eastAsia="en-US"/>
        </w:rPr>
        <w:t>u zhotoviteľa a/alebo jeho subdodávateľa dôjde k výmazu z r</w:t>
      </w:r>
      <w:r w:rsidRPr="002C084D">
        <w:rPr>
          <w:rFonts w:eastAsia="Calibri" w:cs="Arial"/>
          <w:szCs w:val="22"/>
          <w:lang w:eastAsia="en-US" w:bidi="sk-SK"/>
        </w:rPr>
        <w:t>egistra partnerov verejného sektora,</w:t>
      </w:r>
      <w:bookmarkStart w:id="27" w:name="_Hlk111469046"/>
      <w:r w:rsidRPr="002C084D">
        <w:rPr>
          <w:rFonts w:ascii="Calibri" w:eastAsia="Calibri" w:hAnsi="Calibri"/>
          <w:b/>
          <w:i/>
          <w:iCs/>
          <w:color w:val="92D050"/>
          <w:szCs w:val="22"/>
          <w:lang w:eastAsia="en-US"/>
        </w:rPr>
        <w:t xml:space="preserve"> </w:t>
      </w:r>
      <w:r w:rsidRPr="002C084D">
        <w:rPr>
          <w:rFonts w:eastAsia="Calibri" w:cs="Arial"/>
          <w:bCs/>
          <w:szCs w:val="22"/>
          <w:lang w:eastAsia="en-US"/>
        </w:rPr>
        <w:t>a/alebo a</w:t>
      </w:r>
      <w:r w:rsidRPr="002C084D">
        <w:rPr>
          <w:rFonts w:eastAsia="Calibri" w:cs="Arial"/>
          <w:bCs/>
          <w:szCs w:val="22"/>
          <w:lang w:eastAsia="en-US" w:bidi="sk-SK"/>
        </w:rPr>
        <w:t>k sa po uzavretí zmluvy stala konečným užívateľom výhod zhotoviteľa, jeho subdodávateľa alebo jeho subdodávateľa podľa osobitného predpisu osoba podľa § 11 ods. 1 písm. c) zákona o verejnom obstarávaní, objednávateľ môže po uplynutí 30 dní odo dňa, keď táto skutočnosť nastala, ak táto skutočnosť stále trvá, odstúpiť od tejto zmluvy</w:t>
      </w:r>
      <w:bookmarkEnd w:id="27"/>
      <w:r w:rsidRPr="002C084D">
        <w:rPr>
          <w:rFonts w:eastAsia="Calibri" w:cs="Arial"/>
          <w:bCs/>
          <w:szCs w:val="22"/>
          <w:lang w:eastAsia="en-US" w:bidi="sk-SK"/>
        </w:rPr>
        <w:t>,</w:t>
      </w:r>
    </w:p>
    <w:p w14:paraId="42D37361" w14:textId="77777777" w:rsidR="002E3091" w:rsidRPr="002C084D"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C084D">
        <w:rPr>
          <w:rFonts w:eastAsia="Calibri" w:cs="Arial"/>
          <w:szCs w:val="22"/>
          <w:lang w:eastAsia="en-US"/>
        </w:rPr>
        <w:t>zhotoviteľ pri vykonávaní diela koná spôsobom, kedy objednávateľovi vzniká škoda alebo hrozí vznik škody,</w:t>
      </w:r>
    </w:p>
    <w:p w14:paraId="44FE22CF"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je zrejmé, že dielo nebude hotové včas alebo nebude vykonané riadne,</w:t>
      </w:r>
    </w:p>
    <w:p w14:paraId="648A3F7B"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zhotoviteľ oznámi objednávateľovi, že dielo nebude dokončené riadne alebo včas,</w:t>
      </w:r>
    </w:p>
    <w:p w14:paraId="26B23B2F"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eastAsia="Calibri" w:cs="Arial"/>
          <w:szCs w:val="22"/>
          <w:lang w:eastAsia="en-US"/>
        </w:rPr>
        <w:t xml:space="preserve">a/alebo ak iným podstatným  spôsobom </w:t>
      </w:r>
      <w:r w:rsidR="00037996">
        <w:rPr>
          <w:rFonts w:eastAsia="Calibri" w:cs="Arial"/>
          <w:szCs w:val="22"/>
          <w:lang w:eastAsia="en-US"/>
        </w:rPr>
        <w:t xml:space="preserve">zhotoviteľ </w:t>
      </w:r>
      <w:r w:rsidRPr="002F494E">
        <w:rPr>
          <w:rFonts w:eastAsia="Calibri" w:cs="Arial"/>
          <w:szCs w:val="22"/>
          <w:lang w:eastAsia="en-US"/>
        </w:rPr>
        <w:t>porušuje povinnosti vyplývajúce z tejto zmluvy,</w:t>
      </w:r>
    </w:p>
    <w:p w14:paraId="1E954A53" w14:textId="77777777" w:rsidR="002E3091" w:rsidRPr="002F494E" w:rsidRDefault="002E3091">
      <w:pPr>
        <w:widowControl w:val="0"/>
        <w:numPr>
          <w:ilvl w:val="0"/>
          <w:numId w:val="23"/>
        </w:numPr>
        <w:spacing w:after="60" w:line="259" w:lineRule="auto"/>
        <w:ind w:left="1134" w:hanging="567"/>
        <w:jc w:val="both"/>
        <w:rPr>
          <w:rFonts w:cs="Arial"/>
          <w:snapToGrid w:val="0"/>
          <w:szCs w:val="22"/>
          <w:lang w:eastAsia="cs-CZ"/>
        </w:rPr>
      </w:pPr>
      <w:r w:rsidRPr="002F494E">
        <w:rPr>
          <w:rFonts w:cs="Arial"/>
          <w:snapToGrid w:val="0"/>
          <w:szCs w:val="22"/>
          <w:lang w:eastAsia="cs-CZ"/>
        </w:rPr>
        <w:t>ak Protimonopolný úrad Slovenskej republiky, príslušný orgán na ochranu hospodárskej súťaže iného členského štátu alebo Európska komisia uloží rozhodnutím, ktoré nadobudlo právoplatnosť po uzavretí zmluvy, sankciu dodávateľovi alebo členovi skupiny dodávateľov, a to za porušenie zákazu dohody obmedzujúcej súťaž, ktorá spočívala v koordinácii podnikateľov v akomkoľvek verejnom obstarávaní alebo v súvislosti s akýmkoľvek verejným obstarávaním, pričom táto sankcia nebola znížená na základe príslušného programu zhovievavosti alebo na základe príslušného konania o</w:t>
      </w:r>
      <w:r>
        <w:rPr>
          <w:rFonts w:cs="Arial"/>
          <w:snapToGrid w:val="0"/>
          <w:szCs w:val="22"/>
          <w:lang w:eastAsia="cs-CZ"/>
        </w:rPr>
        <w:t> </w:t>
      </w:r>
      <w:r w:rsidRPr="002F494E">
        <w:rPr>
          <w:rFonts w:cs="Arial"/>
          <w:snapToGrid w:val="0"/>
          <w:szCs w:val="22"/>
          <w:lang w:eastAsia="cs-CZ"/>
        </w:rPr>
        <w:t>urovnaní</w:t>
      </w:r>
      <w:r>
        <w:rPr>
          <w:rFonts w:cs="Arial"/>
          <w:snapToGrid w:val="0"/>
          <w:szCs w:val="22"/>
          <w:lang w:eastAsia="cs-CZ"/>
        </w:rPr>
        <w:t>,</w:t>
      </w:r>
    </w:p>
    <w:p w14:paraId="60511A3B" w14:textId="77777777" w:rsidR="002E3091" w:rsidRPr="002F494E" w:rsidRDefault="002E3091">
      <w:pPr>
        <w:widowControl w:val="0"/>
        <w:numPr>
          <w:ilvl w:val="0"/>
          <w:numId w:val="23"/>
        </w:numPr>
        <w:autoSpaceDE w:val="0"/>
        <w:autoSpaceDN w:val="0"/>
        <w:adjustRightInd w:val="0"/>
        <w:spacing w:after="60" w:line="259" w:lineRule="auto"/>
        <w:ind w:left="1134" w:hanging="567"/>
        <w:jc w:val="both"/>
        <w:rPr>
          <w:rFonts w:eastAsia="Calibri" w:cs="Arial"/>
          <w:szCs w:val="22"/>
          <w:lang w:eastAsia="en-US"/>
        </w:rPr>
      </w:pPr>
      <w:r w:rsidRPr="002F494E">
        <w:rPr>
          <w:rFonts w:cs="Arial"/>
          <w:snapToGrid w:val="0"/>
          <w:szCs w:val="22"/>
          <w:lang w:eastAsia="cs-CZ"/>
        </w:rPr>
        <w:t>zhotoviteľ na účely preukázania splnenia podmienok účasti vo verejnom obstarávaní, na účely preukázania splnenia požiadaviek na predmet zákazky alebo na účely zloženia zábezpeky poskytol informáciu alebo doklad, ktorý je nepravdivý alebo pozmenený tak, že nezodpovedá skutočnosti a má vplyv na vyhodnotenie splnenia podmienok účasti alebo požiadaviek na predmet zákazky, alebo na zabezpečenie viazanosti ponúk zábezpekou.</w:t>
      </w:r>
    </w:p>
    <w:p w14:paraId="22683F99"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Zmluvná strana, ktorá z uvedených dôvodov odstúpi od zmluvy, má právo požadovať od druhej zmluvnej strany náhradu škody, okrem prípadov charakterizovaných ako vyššia moc, resp. zásah  úradných miest.</w:t>
      </w:r>
    </w:p>
    <w:p w14:paraId="145C9538"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3ED54781" w14:textId="77777777" w:rsidR="002E3091" w:rsidRPr="002F494E" w:rsidRDefault="002E3091">
      <w:pPr>
        <w:widowControl w:val="0"/>
        <w:numPr>
          <w:ilvl w:val="1"/>
          <w:numId w:val="40"/>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Odstúpenie od zmluvy musí byť oznámené druhej zmluvnej strane písomne s uvedením dôvodu, pre ktorý strana odstupuje od zmluvy.</w:t>
      </w:r>
    </w:p>
    <w:p w14:paraId="1725089E"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Po odstúpení od zmluvy je zhotoviteľ povinný najneskôr v lehote 5 pracovných dní odo dňa doručenia odstúpenia vypratať a vyčistiť stavenisko/pracovisko,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02C84655" w14:textId="77777777" w:rsidR="002E3091" w:rsidRPr="002F494E" w:rsidRDefault="002E3091">
      <w:pPr>
        <w:widowControl w:val="0"/>
        <w:numPr>
          <w:ilvl w:val="1"/>
          <w:numId w:val="40"/>
        </w:numPr>
        <w:autoSpaceDE w:val="0"/>
        <w:autoSpaceDN w:val="0"/>
        <w:adjustRightInd w:val="0"/>
        <w:spacing w:before="120" w:after="160" w:line="259" w:lineRule="auto"/>
        <w:ind w:left="567" w:hanging="567"/>
        <w:jc w:val="both"/>
        <w:rPr>
          <w:rFonts w:eastAsia="Calibri" w:cs="Arial"/>
          <w:szCs w:val="22"/>
          <w:lang w:eastAsia="en-US"/>
        </w:rPr>
      </w:pPr>
      <w:r w:rsidRPr="002F494E">
        <w:rPr>
          <w:rFonts w:eastAsia="Calibri" w:cs="Arial"/>
          <w:szCs w:val="22"/>
          <w:lang w:eastAsia="en-US"/>
        </w:rPr>
        <w:t>V prípade predčasného ukončenia o odovzdaní a prevzatí nedokončeného diela zmluvné strany spíšu čiastkový preberací protokol, ktorý bude obsahovať najmä:</w:t>
      </w:r>
    </w:p>
    <w:p w14:paraId="583ECF71" w14:textId="77777777" w:rsidR="002E3091" w:rsidRPr="002F494E"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zoznam častí diela, na ktoré zhotoviteľ poskytne objednávateľovi záruku a dĺžku jej trvania,</w:t>
      </w:r>
    </w:p>
    <w:p w14:paraId="7CA91477" w14:textId="77777777" w:rsidR="002E3091" w:rsidRPr="002F494E"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lastRenderedPageBreak/>
        <w:t xml:space="preserve">ocenenie vykonaných prác a dodávok podľa </w:t>
      </w:r>
      <w:proofErr w:type="spellStart"/>
      <w:r w:rsidRPr="002F494E">
        <w:rPr>
          <w:rFonts w:eastAsia="Calibri" w:cs="Arial"/>
          <w:szCs w:val="22"/>
          <w:lang w:eastAsia="en-US"/>
        </w:rPr>
        <w:t>položkovitého</w:t>
      </w:r>
      <w:proofErr w:type="spellEnd"/>
      <w:r w:rsidRPr="002F494E">
        <w:rPr>
          <w:rFonts w:eastAsia="Calibri" w:cs="Arial"/>
          <w:szCs w:val="22"/>
          <w:lang w:eastAsia="en-US"/>
        </w:rPr>
        <w:t xml:space="preserve"> rozpočtu; ocenenie musí byť v súlade s touto zmluvou</w:t>
      </w:r>
      <w:r w:rsidRPr="0010450E">
        <w:rPr>
          <w:rFonts w:eastAsia="Calibri" w:cs="Arial"/>
          <w:szCs w:val="22"/>
          <w:lang w:eastAsia="en-US"/>
        </w:rPr>
        <w:t xml:space="preserve"> a za predpokladu, že práce a dodávky budú tvoriť funkčný celok</w:t>
      </w:r>
      <w:r>
        <w:rPr>
          <w:rFonts w:eastAsia="Calibri" w:cs="Arial"/>
          <w:szCs w:val="22"/>
          <w:lang w:eastAsia="en-US"/>
        </w:rPr>
        <w:t>,</w:t>
      </w:r>
    </w:p>
    <w:p w14:paraId="7D831815" w14:textId="77777777" w:rsidR="002E3091" w:rsidRPr="002F494E"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zhodnotenie rozsahu odovzdávanej časti diela,</w:t>
      </w:r>
    </w:p>
    <w:p w14:paraId="293FCB67" w14:textId="77777777" w:rsidR="002E3091" w:rsidRPr="002F494E"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stav meračov vody a elektrickej energie, </w:t>
      </w:r>
    </w:p>
    <w:p w14:paraId="0F6AE5F1" w14:textId="77777777" w:rsidR="002E3091" w:rsidRPr="002F494E"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súpis odovzdávaných dokladov,</w:t>
      </w:r>
    </w:p>
    <w:p w14:paraId="130418E2" w14:textId="77777777" w:rsidR="002E3091" w:rsidRPr="002F494E" w:rsidRDefault="002E3091">
      <w:pPr>
        <w:widowControl w:val="0"/>
        <w:numPr>
          <w:ilvl w:val="1"/>
          <w:numId w:val="42"/>
        </w:numPr>
        <w:autoSpaceDE w:val="0"/>
        <w:autoSpaceDN w:val="0"/>
        <w:adjustRightInd w:val="0"/>
        <w:spacing w:line="259" w:lineRule="auto"/>
        <w:ind w:left="1134" w:hanging="567"/>
        <w:jc w:val="both"/>
        <w:rPr>
          <w:rFonts w:eastAsia="Calibri" w:cs="Arial"/>
          <w:szCs w:val="22"/>
          <w:lang w:eastAsia="en-US"/>
        </w:rPr>
      </w:pPr>
      <w:r w:rsidRPr="002F494E">
        <w:rPr>
          <w:rFonts w:eastAsia="Calibri" w:cs="Arial"/>
          <w:szCs w:val="22"/>
          <w:lang w:eastAsia="en-US"/>
        </w:rPr>
        <w:t xml:space="preserve">dátum a podpisy poverených zástupcov oboch zmluvných strán. </w:t>
      </w:r>
    </w:p>
    <w:p w14:paraId="1F3B50C6" w14:textId="77777777" w:rsidR="002E3091" w:rsidRPr="002F494E" w:rsidRDefault="002E3091">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Bez odovzdania a prevzatia nedokončeného diela a bez spísania čiastkového preberacieho protokolu podľa ods. 9.10. tohto článku a vypratania staveniska nie je zhotoviteľ oprávnený objednávateľovi fakturovať cenu nedokončeného diela.</w:t>
      </w:r>
    </w:p>
    <w:p w14:paraId="0E38DA0B" w14:textId="5AD26B8E" w:rsidR="002E3091" w:rsidRDefault="002E3091" w:rsidP="004953C9">
      <w:pPr>
        <w:widowControl w:val="0"/>
        <w:numPr>
          <w:ilvl w:val="1"/>
          <w:numId w:val="40"/>
        </w:numPr>
        <w:autoSpaceDE w:val="0"/>
        <w:autoSpaceDN w:val="0"/>
        <w:adjustRightInd w:val="0"/>
        <w:spacing w:before="120" w:after="60" w:line="259" w:lineRule="auto"/>
        <w:ind w:left="567" w:hanging="567"/>
        <w:jc w:val="both"/>
        <w:rPr>
          <w:rFonts w:eastAsia="Calibri" w:cs="Arial"/>
          <w:szCs w:val="22"/>
          <w:lang w:eastAsia="en-US"/>
        </w:rPr>
      </w:pPr>
      <w:r w:rsidRPr="002F494E">
        <w:rPr>
          <w:rFonts w:eastAsia="Calibri" w:cs="Arial"/>
          <w:szCs w:val="22"/>
          <w:lang w:eastAsia="en-US"/>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 V prípade odstúpenia od zmluvy je tak zhotoviteľ povinný urobiť v lehote podľa ods. 9.9. tohto článku zmluvy.</w:t>
      </w:r>
    </w:p>
    <w:p w14:paraId="5C3EA944" w14:textId="77777777" w:rsidR="004953C9" w:rsidRPr="004953C9" w:rsidRDefault="004953C9" w:rsidP="004953C9">
      <w:pPr>
        <w:widowControl w:val="0"/>
        <w:autoSpaceDE w:val="0"/>
        <w:autoSpaceDN w:val="0"/>
        <w:adjustRightInd w:val="0"/>
        <w:spacing w:before="120" w:after="60" w:line="259" w:lineRule="auto"/>
        <w:ind w:left="567"/>
        <w:jc w:val="both"/>
        <w:rPr>
          <w:rFonts w:eastAsia="Calibri" w:cs="Arial"/>
          <w:szCs w:val="22"/>
          <w:lang w:eastAsia="en-US"/>
        </w:rPr>
      </w:pPr>
    </w:p>
    <w:p w14:paraId="36118687" w14:textId="77777777"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10. Ostatné ustanovenia</w:t>
      </w:r>
    </w:p>
    <w:p w14:paraId="5962BB2A" w14:textId="77777777" w:rsidR="002E3091" w:rsidRPr="002F494E" w:rsidRDefault="002E3091" w:rsidP="002E3091">
      <w:pPr>
        <w:widowControl w:val="0"/>
        <w:autoSpaceDE w:val="0"/>
        <w:autoSpaceDN w:val="0"/>
        <w:adjustRightInd w:val="0"/>
        <w:jc w:val="center"/>
        <w:rPr>
          <w:rFonts w:eastAsia="Calibri" w:cs="Arial"/>
          <w:b/>
          <w:szCs w:val="22"/>
          <w:lang w:eastAsia="en-US"/>
        </w:rPr>
      </w:pPr>
    </w:p>
    <w:p w14:paraId="3BB31718"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Zhotoviteľ bude informovať objednávateľa o stave rozpracovaného diela na pravidelných kontrolných dňoch, ktoré bude zvolávať objednávateľ</w:t>
      </w:r>
      <w:r w:rsidRPr="00F8738B">
        <w:t xml:space="preserve"> </w:t>
      </w:r>
      <w:r w:rsidRPr="00F8738B">
        <w:rPr>
          <w:rFonts w:eastAsia="Calibri" w:cs="Arial"/>
          <w:szCs w:val="22"/>
          <w:lang w:eastAsia="en-US"/>
        </w:rPr>
        <w:t>raz týždenne, podľa potreby a</w:t>
      </w:r>
      <w:r w:rsidRPr="002F494E">
        <w:rPr>
          <w:rFonts w:eastAsia="Calibri" w:cs="Arial"/>
          <w:szCs w:val="22"/>
          <w:lang w:eastAsia="en-US"/>
        </w:rPr>
        <w:t xml:space="preserve"> najmenej však raz za jeden mesiac.</w:t>
      </w:r>
    </w:p>
    <w:p w14:paraId="6089CF94"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 xml:space="preserve">Zhotoviteľ bude pri plnení diela postupovať s odbornou starostlivosťou. Zaväzuje sa dodržiavať všeobecne záväzné predpisy, technické normy a podmienky tejto zmluvy. Zhotoviteľ sa bude riadiť projektovou dokumentáciou, výkazom výmer, zhotoviteľom navrhnutými záväznými návrhmi realizácie diela v </w:t>
      </w:r>
      <w:r w:rsidRPr="0060321A">
        <w:rPr>
          <w:rFonts w:eastAsia="Calibri" w:cs="Arial"/>
          <w:szCs w:val="22"/>
          <w:lang w:eastAsia="en-US"/>
        </w:rPr>
        <w:t xml:space="preserve">Prílohe č. </w:t>
      </w:r>
      <w:r w:rsidR="0060321A">
        <w:rPr>
          <w:rFonts w:eastAsia="Calibri" w:cs="Arial"/>
          <w:szCs w:val="22"/>
          <w:lang w:eastAsia="en-US"/>
        </w:rPr>
        <w:t>2</w:t>
      </w:r>
      <w:r w:rsidRPr="0060321A">
        <w:rPr>
          <w:rFonts w:eastAsia="Calibri" w:cs="Arial"/>
          <w:szCs w:val="22"/>
          <w:lang w:eastAsia="en-US"/>
        </w:rPr>
        <w:t xml:space="preserve">, </w:t>
      </w:r>
      <w:r w:rsidR="0060321A">
        <w:rPr>
          <w:rFonts w:eastAsia="Calibri" w:cs="Arial"/>
          <w:szCs w:val="22"/>
          <w:lang w:eastAsia="en-US"/>
        </w:rPr>
        <w:t>3</w:t>
      </w:r>
      <w:r w:rsidRPr="0060321A">
        <w:rPr>
          <w:rFonts w:eastAsia="Calibri" w:cs="Arial"/>
          <w:szCs w:val="22"/>
          <w:lang w:eastAsia="en-US"/>
        </w:rPr>
        <w:t xml:space="preserve"> a </w:t>
      </w:r>
      <w:r w:rsidR="0060321A">
        <w:rPr>
          <w:rFonts w:eastAsia="Calibri" w:cs="Arial"/>
          <w:szCs w:val="22"/>
          <w:lang w:eastAsia="en-US"/>
        </w:rPr>
        <w:t>4</w:t>
      </w:r>
      <w:r w:rsidRPr="0060321A">
        <w:rPr>
          <w:rFonts w:eastAsia="Calibri" w:cs="Arial"/>
          <w:szCs w:val="22"/>
          <w:lang w:eastAsia="en-US"/>
        </w:rPr>
        <w:t xml:space="preserve"> tejto zmluvy</w:t>
      </w:r>
      <w:r w:rsidRPr="002F494E">
        <w:rPr>
          <w:rFonts w:eastAsia="Calibri" w:cs="Arial"/>
          <w:szCs w:val="22"/>
          <w:lang w:eastAsia="en-US"/>
        </w:rPr>
        <w:t>, pokynmi objednávateľa, zápismi a dohodami oprávnených pracovníkov zmluvných strán a rozhodnutiami a vyjadreniami dotknutých orgánov štátnej správy.</w:t>
      </w:r>
    </w:p>
    <w:p w14:paraId="21ED5522" w14:textId="77777777" w:rsidR="002E3091" w:rsidRPr="002F494E" w:rsidRDefault="002E3091">
      <w:pPr>
        <w:widowControl w:val="0"/>
        <w:numPr>
          <w:ilvl w:val="1"/>
          <w:numId w:val="41"/>
        </w:numPr>
        <w:autoSpaceDE w:val="0"/>
        <w:autoSpaceDN w:val="0"/>
        <w:adjustRightInd w:val="0"/>
        <w:spacing w:before="60" w:after="60" w:line="259" w:lineRule="auto"/>
        <w:ind w:left="567" w:hanging="567"/>
        <w:jc w:val="both"/>
        <w:rPr>
          <w:rFonts w:eastAsia="Calibri" w:cs="Arial"/>
          <w:szCs w:val="22"/>
          <w:lang w:eastAsia="en-US"/>
        </w:rPr>
      </w:pPr>
      <w:r w:rsidRPr="002F494E">
        <w:rPr>
          <w:rFonts w:eastAsia="Calibri" w:cs="Arial"/>
          <w:szCs w:val="22"/>
          <w:lang w:eastAsia="en-US"/>
        </w:rPr>
        <w:t>V prípade dočasného prerušenia alebo definitívneho zastavenia prác na diele z dôvodov na strane objednávateľa, má zhotoviteľ nárok na zaplatenie dohodnutej ceny dovtedy zhotoveného diela, resp. jeho časti.</w:t>
      </w:r>
    </w:p>
    <w:p w14:paraId="28E7B033" w14:textId="77777777" w:rsidR="002E3091" w:rsidRPr="002F494E" w:rsidRDefault="002E3091" w:rsidP="002E3091">
      <w:pPr>
        <w:widowControl w:val="0"/>
        <w:autoSpaceDE w:val="0"/>
        <w:autoSpaceDN w:val="0"/>
        <w:adjustRightInd w:val="0"/>
        <w:ind w:left="3966" w:firstLine="282"/>
        <w:jc w:val="both"/>
        <w:rPr>
          <w:rFonts w:eastAsia="Calibri" w:cs="Arial"/>
          <w:b/>
          <w:szCs w:val="22"/>
          <w:lang w:eastAsia="en-US"/>
        </w:rPr>
      </w:pPr>
      <w:r w:rsidRPr="002F494E">
        <w:rPr>
          <w:rFonts w:eastAsia="Calibri" w:cs="Arial"/>
          <w:b/>
          <w:szCs w:val="22"/>
          <w:lang w:eastAsia="en-US"/>
        </w:rPr>
        <w:t>Č</w:t>
      </w:r>
      <w:r>
        <w:rPr>
          <w:rFonts w:eastAsia="Calibri" w:cs="Arial"/>
          <w:b/>
          <w:szCs w:val="22"/>
          <w:lang w:eastAsia="en-US"/>
        </w:rPr>
        <w:t>l.</w:t>
      </w:r>
      <w:r w:rsidRPr="002F494E">
        <w:rPr>
          <w:rFonts w:eastAsia="Calibri" w:cs="Arial"/>
          <w:b/>
          <w:szCs w:val="22"/>
          <w:lang w:eastAsia="en-US"/>
        </w:rPr>
        <w:t xml:space="preserve"> 11 </w:t>
      </w:r>
      <w:r>
        <w:rPr>
          <w:rFonts w:eastAsia="Calibri" w:cs="Arial"/>
          <w:b/>
          <w:szCs w:val="22"/>
          <w:lang w:eastAsia="en-US"/>
        </w:rPr>
        <w:t>Zabezpečenie</w:t>
      </w:r>
      <w:r w:rsidRPr="002F494E">
        <w:rPr>
          <w:rFonts w:eastAsia="Calibri" w:cs="Arial"/>
          <w:b/>
          <w:szCs w:val="22"/>
          <w:lang w:eastAsia="en-US"/>
        </w:rPr>
        <w:t xml:space="preserve"> </w:t>
      </w:r>
    </w:p>
    <w:p w14:paraId="5B5F6CDE" w14:textId="77777777" w:rsidR="002E3091" w:rsidRPr="002F494E" w:rsidRDefault="002E3091" w:rsidP="002E3091">
      <w:pPr>
        <w:widowControl w:val="0"/>
        <w:autoSpaceDE w:val="0"/>
        <w:autoSpaceDN w:val="0"/>
        <w:adjustRightInd w:val="0"/>
        <w:ind w:left="1134" w:hanging="708"/>
        <w:jc w:val="both"/>
        <w:rPr>
          <w:rFonts w:eastAsia="Calibri" w:cs="Arial"/>
          <w:szCs w:val="22"/>
          <w:lang w:eastAsia="en-US"/>
        </w:rPr>
      </w:pPr>
      <w:r w:rsidRPr="002F494E">
        <w:rPr>
          <w:rFonts w:eastAsia="Calibri" w:cs="Arial"/>
          <w:szCs w:val="22"/>
          <w:lang w:eastAsia="en-US"/>
        </w:rPr>
        <w:t xml:space="preserve"> </w:t>
      </w:r>
    </w:p>
    <w:p w14:paraId="76E06067" w14:textId="77777777" w:rsidR="007F2FEB" w:rsidRPr="007F2FEB" w:rsidRDefault="007F2FEB" w:rsidP="007F2FEB">
      <w:pPr>
        <w:widowControl w:val="0"/>
        <w:autoSpaceDE w:val="0"/>
        <w:autoSpaceDN w:val="0"/>
        <w:adjustRightInd w:val="0"/>
        <w:spacing w:before="60" w:after="60" w:line="259" w:lineRule="auto"/>
        <w:ind w:left="567" w:hanging="567"/>
        <w:jc w:val="both"/>
        <w:rPr>
          <w:rFonts w:cs="Arial"/>
          <w:b/>
          <w:i/>
          <w:u w:val="single"/>
        </w:rPr>
      </w:pPr>
      <w:bookmarkStart w:id="28" w:name="_Hlk149660121"/>
      <w:bookmarkStart w:id="29" w:name="_Hlk149901043"/>
      <w:r w:rsidRPr="007F2FEB">
        <w:rPr>
          <w:rFonts w:cs="Arial"/>
          <w:b/>
          <w:i/>
          <w:u w:val="single"/>
        </w:rPr>
        <w:t>Výkonová zábezpeka:</w:t>
      </w:r>
    </w:p>
    <w:p w14:paraId="18DF54DE" w14:textId="76D1D212" w:rsidR="007F2FEB" w:rsidRPr="007415F3"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415F3">
        <w:rPr>
          <w:rFonts w:eastAsia="Calibri" w:cs="Arial"/>
          <w:szCs w:val="22"/>
          <w:lang w:val="x-none" w:eastAsia="en-US"/>
        </w:rPr>
        <w:t>Zhotoviteľ sa zaväzuje, najneskôr</w:t>
      </w:r>
      <w:r w:rsidR="00EA53F1" w:rsidRPr="007415F3">
        <w:rPr>
          <w:rFonts w:eastAsia="Calibri" w:cs="Arial"/>
          <w:szCs w:val="22"/>
          <w:lang w:val="x-none" w:eastAsia="en-US"/>
        </w:rPr>
        <w:t xml:space="preserve"> do 5 pracovných dní od nadobudnutia účinnosti zmluvy</w:t>
      </w:r>
      <w:r w:rsidRPr="007415F3">
        <w:rPr>
          <w:rFonts w:eastAsia="Calibri" w:cs="Arial"/>
          <w:szCs w:val="22"/>
          <w:lang w:val="x-none" w:eastAsia="en-US"/>
        </w:rPr>
        <w:t xml:space="preserve"> poskytnúť objednávateľovi výkonovú zábezpeku vo výške 10 % z ceny diela s DPH uvedenej v článku 4. bod</w:t>
      </w:r>
      <w:r w:rsidRPr="007415F3">
        <w:rPr>
          <w:rFonts w:eastAsia="Calibri" w:cs="Arial"/>
          <w:szCs w:val="22"/>
          <w:lang w:eastAsia="en-US"/>
        </w:rPr>
        <w:t xml:space="preserve"> 4.1 </w:t>
      </w:r>
      <w:r w:rsidRPr="007415F3">
        <w:rPr>
          <w:rFonts w:eastAsia="Calibri" w:cs="Arial"/>
          <w:szCs w:val="22"/>
          <w:lang w:val="x-none" w:eastAsia="en-US"/>
        </w:rPr>
        <w:t>tejto zmluvy, (ďalej len „</w:t>
      </w:r>
      <w:r w:rsidRPr="007415F3">
        <w:rPr>
          <w:rFonts w:eastAsia="Calibri" w:cs="Arial"/>
          <w:b/>
          <w:szCs w:val="22"/>
          <w:lang w:val="x-none" w:eastAsia="en-US"/>
        </w:rPr>
        <w:t>výkonová zábezpeka</w:t>
      </w:r>
      <w:r w:rsidRPr="007415F3">
        <w:rPr>
          <w:rFonts w:eastAsia="Calibri" w:cs="Arial"/>
          <w:szCs w:val="22"/>
          <w:lang w:val="x-none" w:eastAsia="en-US"/>
        </w:rPr>
        <w:t>“) pre prípad, že zhotoviteľ nebude plniť svoje povinnosti podľa tejto zmluvy a objednávateľovi voči nemu vznikne pohľadávka.</w:t>
      </w:r>
      <w:r w:rsidRPr="007415F3">
        <w:rPr>
          <w:rFonts w:eastAsia="Calibri" w:cs="Arial"/>
          <w:szCs w:val="22"/>
          <w:lang w:eastAsia="en-US"/>
        </w:rPr>
        <w:t xml:space="preserve"> </w:t>
      </w:r>
      <w:r w:rsidRPr="007415F3">
        <w:rPr>
          <w:rFonts w:eastAsia="Calibri" w:cs="Arial"/>
          <w:b/>
          <w:szCs w:val="22"/>
          <w:lang w:val="x-none" w:eastAsia="en-US"/>
        </w:rPr>
        <w:t xml:space="preserve">Výkonovú zábezpeku zhotoviteľ zloží na účet objednávateľa </w:t>
      </w:r>
      <w:r w:rsidR="004D0F22" w:rsidRPr="007415F3">
        <w:rPr>
          <w:rFonts w:eastAsia="Calibri" w:cs="Arial"/>
          <w:b/>
          <w:szCs w:val="22"/>
          <w:lang w:val="x-none" w:eastAsia="en-US"/>
        </w:rPr>
        <w:t>SK02 0200 0000 0000 2902 9392 (</w:t>
      </w:r>
      <w:r w:rsidRPr="007415F3">
        <w:rPr>
          <w:rFonts w:eastAsia="Calibri" w:cs="Arial"/>
          <w:b/>
          <w:szCs w:val="22"/>
          <w:lang w:val="x-none" w:eastAsia="en-US"/>
        </w:rPr>
        <w:t>variabilný symbol: č. tejto zmluvy)</w:t>
      </w:r>
      <w:r w:rsidRPr="007415F3">
        <w:rPr>
          <w:rFonts w:eastAsia="Calibri" w:cs="Arial"/>
          <w:szCs w:val="22"/>
          <w:lang w:val="x-none" w:eastAsia="en-US"/>
        </w:rPr>
        <w:t>.</w:t>
      </w:r>
    </w:p>
    <w:p w14:paraId="4AC78F75"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Výkonová zábezpeka musí trvať počas celej doby realizácie</w:t>
      </w:r>
      <w:r w:rsidRPr="007F2FEB">
        <w:rPr>
          <w:rFonts w:eastAsia="Calibri" w:cs="Arial"/>
          <w:szCs w:val="22"/>
          <w:lang w:eastAsia="en-US"/>
        </w:rPr>
        <w:t xml:space="preserve"> </w:t>
      </w:r>
      <w:r w:rsidRPr="007F2FEB">
        <w:rPr>
          <w:rFonts w:eastAsia="Calibri" w:cs="Arial"/>
          <w:szCs w:val="22"/>
          <w:lang w:val="x-none" w:eastAsia="en-US"/>
        </w:rPr>
        <w:t xml:space="preserve">diela, až do momentu </w:t>
      </w:r>
      <w:r w:rsidRPr="006B77D4">
        <w:rPr>
          <w:rFonts w:eastAsia="Calibri" w:cs="Arial"/>
          <w:szCs w:val="22"/>
          <w:lang w:val="x-none" w:eastAsia="en-US"/>
        </w:rPr>
        <w:t>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 xml:space="preserve">v 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w:t>
      </w:r>
    </w:p>
    <w:p w14:paraId="64D747EE" w14:textId="77777777" w:rsidR="007F2FEB" w:rsidRPr="007F2FEB"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Objednávateľ je oprávnený použiť výkonovú zábezpeku alebo jej časť odo dňa jej poskytnutia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bez vád a nedorobkov. Obsahom výkonovej zábezpeky je záväzok zhotoviteľa uspokojiť objednávateľa do výšky akejkoľvek splatnej peňažnej pohľadávky objednávateľa voči zhotoviteľovi na uspokojenie nárokov z </w:t>
      </w:r>
      <w:proofErr w:type="spellStart"/>
      <w:r w:rsidRPr="006B77D4">
        <w:rPr>
          <w:rFonts w:eastAsia="Calibri" w:cs="Arial"/>
          <w:szCs w:val="22"/>
          <w:lang w:val="x-none" w:eastAsia="en-US"/>
        </w:rPr>
        <w:t>vytýkavých</w:t>
      </w:r>
      <w:proofErr w:type="spellEnd"/>
      <w:r w:rsidRPr="006B77D4">
        <w:rPr>
          <w:rFonts w:eastAsia="Calibri" w:cs="Arial"/>
          <w:szCs w:val="22"/>
          <w:lang w:val="x-none" w:eastAsia="en-US"/>
        </w:rPr>
        <w:t xml:space="preserve"> vád diela zistených do momentu podpísania protokolu v zmysle článku </w:t>
      </w:r>
      <w:r w:rsidR="006B77D4" w:rsidRPr="006B77D4">
        <w:rPr>
          <w:rFonts w:eastAsia="Calibri" w:cs="Arial"/>
          <w:szCs w:val="22"/>
          <w:lang w:val="x-none" w:eastAsia="en-US"/>
        </w:rPr>
        <w:t>6</w:t>
      </w:r>
      <w:r w:rsidRPr="006B77D4">
        <w:rPr>
          <w:rFonts w:eastAsia="Calibri" w:cs="Arial"/>
          <w:szCs w:val="22"/>
          <w:lang w:val="x-none" w:eastAsia="en-US"/>
        </w:rPr>
        <w:t xml:space="preserve">. bod </w:t>
      </w:r>
      <w:r w:rsidR="006B77D4" w:rsidRPr="006B77D4">
        <w:rPr>
          <w:rFonts w:eastAsia="Calibri" w:cs="Arial"/>
          <w:szCs w:val="22"/>
          <w:lang w:val="x-none" w:eastAsia="en-US"/>
        </w:rPr>
        <w:t>6</w:t>
      </w:r>
      <w:r w:rsidRPr="006B77D4">
        <w:rPr>
          <w:rFonts w:eastAsia="Calibri" w:cs="Arial"/>
          <w:szCs w:val="22"/>
          <w:lang w:val="x-none" w:eastAsia="en-US"/>
        </w:rPr>
        <w:t>.</w:t>
      </w:r>
      <w:r w:rsidR="006B77D4" w:rsidRPr="006B77D4">
        <w:rPr>
          <w:rFonts w:eastAsia="Calibri" w:cs="Arial"/>
          <w:szCs w:val="22"/>
          <w:lang w:val="x-none" w:eastAsia="en-US"/>
        </w:rPr>
        <w:t>2-6.4</w:t>
      </w:r>
      <w:r w:rsidRPr="006B77D4">
        <w:rPr>
          <w:rFonts w:eastAsia="Calibri" w:cs="Arial"/>
          <w:szCs w:val="22"/>
          <w:lang w:val="x-none" w:eastAsia="en-US"/>
        </w:rPr>
        <w:t xml:space="preserve"> tejto zmluvy, nárokov na zaplatenie zmluvnej pokuty, nárokov na náhradu škody, nároku na poskytnutie garančnej zábezpeky v súlade s bodom 11.14 tohto článku zmluvy, nákladov vzniknutých v dôsledku odstúpenia od zmluvy a/alebo iných nárokov vzniknutých počas realizácie diela až do momentu podpísania protokolu o odovzdaní a prevzatí diela</w:t>
      </w:r>
      <w:r w:rsidRPr="006B77D4">
        <w:rPr>
          <w:rFonts w:eastAsia="Calibri" w:cs="Arial"/>
          <w:szCs w:val="22"/>
          <w:lang w:eastAsia="en-US"/>
        </w:rPr>
        <w:t xml:space="preserve"> </w:t>
      </w:r>
      <w:r w:rsidRPr="006B77D4">
        <w:rPr>
          <w:rFonts w:eastAsia="Calibri" w:cs="Arial"/>
          <w:szCs w:val="22"/>
          <w:lang w:val="x-none" w:eastAsia="en-US"/>
        </w:rPr>
        <w:t>bez vád a nedorobkov</w:t>
      </w:r>
      <w:r w:rsidRPr="006B77D4">
        <w:rPr>
          <w:rFonts w:eastAsia="Calibri" w:cs="Arial"/>
          <w:szCs w:val="22"/>
          <w:lang w:eastAsia="en-US"/>
        </w:rPr>
        <w:t xml:space="preserve"> v</w:t>
      </w:r>
      <w:r w:rsidRPr="006B77D4">
        <w:rPr>
          <w:rFonts w:eastAsia="Calibri" w:cs="Arial"/>
          <w:szCs w:val="22"/>
          <w:lang w:val="x-none" w:eastAsia="en-US"/>
        </w:rPr>
        <w:t xml:space="preserve"> </w:t>
      </w:r>
      <w:r w:rsidRPr="006B77D4">
        <w:rPr>
          <w:rFonts w:eastAsia="Calibri" w:cs="Arial"/>
          <w:szCs w:val="22"/>
          <w:lang w:val="x-none" w:eastAsia="en-US"/>
        </w:rPr>
        <w:lastRenderedPageBreak/>
        <w:t xml:space="preserve">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 ktoré nebudú zhotoviteľom riadne a včas v prospech objednávateľa uspokojené. Zmluvné strany sa dohodli, že pohľadávky, ktoré vzniknú objednávateľovi podľa predchádzajúcej vety, je objednávateľ oprávnený</w:t>
      </w:r>
      <w:r w:rsidRPr="007F2FEB">
        <w:rPr>
          <w:rFonts w:eastAsia="Calibri" w:cs="Arial"/>
          <w:szCs w:val="22"/>
          <w:lang w:val="x-none" w:eastAsia="en-US"/>
        </w:rPr>
        <w:t xml:space="preserve"> jednostranne započítať s výkonovou zábezpekou.</w:t>
      </w:r>
    </w:p>
    <w:p w14:paraId="31EF59CB" w14:textId="77777777" w:rsidR="007F2FEB" w:rsidRPr="007F2FEB"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V prípade použitia výkonovej zábezpeky alebo jej časti objednávateľom bude zhotoviteľ bez zbytočného odkladu povinný doplniť výkonovú zábezpeku do pôvodnej výšky a to najneskôr do 10 pracovných dní od doručenia výzvy objednávateľa na jej doplnenie.</w:t>
      </w:r>
    </w:p>
    <w:p w14:paraId="46547C8A"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F2FEB">
        <w:rPr>
          <w:rFonts w:eastAsia="Calibri" w:cs="Arial"/>
          <w:szCs w:val="22"/>
          <w:lang w:val="x-none" w:eastAsia="en-US"/>
        </w:rPr>
        <w:t xml:space="preserve">Objednávateľ sa zaväzuje uvoľniť/vrátiť výkonovú zábezpeku na účet zhotoviteľa najneskôr do </w:t>
      </w:r>
      <w:r w:rsidRPr="007F2FEB">
        <w:rPr>
          <w:rFonts w:eastAsia="Calibri" w:cs="Arial"/>
          <w:szCs w:val="22"/>
          <w:lang w:eastAsia="en-US"/>
        </w:rPr>
        <w:t>desiatich (</w:t>
      </w:r>
      <w:r w:rsidRPr="007F2FEB">
        <w:rPr>
          <w:rFonts w:eastAsia="Calibri" w:cs="Arial"/>
          <w:szCs w:val="22"/>
          <w:lang w:val="x-none" w:eastAsia="en-US"/>
        </w:rPr>
        <w:t>1</w:t>
      </w:r>
      <w:r w:rsidRPr="007F2FEB">
        <w:rPr>
          <w:rFonts w:eastAsia="Calibri" w:cs="Arial"/>
          <w:szCs w:val="22"/>
          <w:lang w:eastAsia="en-US"/>
        </w:rPr>
        <w:t>0)</w:t>
      </w:r>
      <w:r w:rsidRPr="007F2FEB">
        <w:rPr>
          <w:rFonts w:eastAsia="Calibri" w:cs="Arial"/>
          <w:szCs w:val="22"/>
          <w:lang w:val="x-none" w:eastAsia="en-US"/>
        </w:rPr>
        <w:t xml:space="preserve"> pracovných dní od podpísania protokolu</w:t>
      </w:r>
      <w:r w:rsidRPr="007F2FEB">
        <w:rPr>
          <w:rFonts w:eastAsia="Calibri" w:cs="Arial"/>
          <w:szCs w:val="22"/>
          <w:lang w:eastAsia="en-US"/>
        </w:rPr>
        <w:t xml:space="preserve"> o prevzatí diela bez vád a nedorobkov</w:t>
      </w:r>
      <w:r w:rsidRPr="007F2FEB">
        <w:rPr>
          <w:rFonts w:eastAsia="Calibri" w:cs="Arial"/>
          <w:szCs w:val="22"/>
          <w:lang w:val="x-none" w:eastAsia="en-US"/>
        </w:rPr>
        <w:t xml:space="preserve"> v </w:t>
      </w:r>
      <w:r w:rsidRPr="006B77D4">
        <w:rPr>
          <w:rFonts w:eastAsia="Calibri" w:cs="Arial"/>
          <w:szCs w:val="22"/>
          <w:lang w:val="x-none" w:eastAsia="en-US"/>
        </w:rPr>
        <w:t xml:space="preserve">zmysle článku </w:t>
      </w:r>
      <w:r w:rsidR="006B77D4" w:rsidRPr="006B77D4">
        <w:rPr>
          <w:rFonts w:eastAsia="Calibri" w:cs="Arial"/>
          <w:szCs w:val="22"/>
          <w:lang w:val="x-none" w:eastAsia="en-US"/>
        </w:rPr>
        <w:t xml:space="preserve">6. bod 6.2-6.4 tejto </w:t>
      </w:r>
      <w:r w:rsidRPr="006B77D4">
        <w:rPr>
          <w:rFonts w:eastAsia="Calibri" w:cs="Arial"/>
          <w:szCs w:val="22"/>
          <w:lang w:val="x-none" w:eastAsia="en-US"/>
        </w:rPr>
        <w:t>zmluvy. V prípade, že dôjde k zápočtu podľa bodu 11.3 tejto zmluvy, zhotoviteľovi bude vrátená výkonová zábezpeka znížená o sumu započítateľných pohľadávok.</w:t>
      </w:r>
    </w:p>
    <w:p w14:paraId="323A9206"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Zmluvné strany sa dohodli, že zhotoviteľ je oprávnený nahradiť výkonovú zábezpeku poskytnutú podľa bodu 11.1 tohto článku zmluvy</w:t>
      </w:r>
      <w:r w:rsidRPr="006B77D4">
        <w:rPr>
          <w:rFonts w:eastAsia="Calibri" w:cs="Arial"/>
          <w:szCs w:val="22"/>
          <w:lang w:eastAsia="en-US"/>
        </w:rPr>
        <w:t xml:space="preserve"> </w:t>
      </w:r>
      <w:r w:rsidRPr="006B77D4">
        <w:rPr>
          <w:rFonts w:eastAsia="Calibri" w:cs="Arial"/>
          <w:b/>
          <w:szCs w:val="22"/>
          <w:lang w:val="x-none" w:eastAsia="en-US"/>
        </w:rPr>
        <w:t>bankovou zárukou</w:t>
      </w:r>
      <w:r w:rsidRPr="006B77D4">
        <w:rPr>
          <w:rFonts w:eastAsia="Calibri" w:cs="Arial"/>
          <w:szCs w:val="22"/>
          <w:lang w:val="x-none" w:eastAsia="en-US"/>
        </w:rPr>
        <w:t xml:space="preserve"> s platnosťou počas celej doby realizácie diela. Pre výkonovú zábezpeku, poskytnutú v zmysle predchádzajúcej vety sa použijú primerane ustanovenia bodov 11.1 až 11.5 tohto článku zmluvy. </w:t>
      </w:r>
    </w:p>
    <w:p w14:paraId="0C00CC7F"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t xml:space="preserve">Banková záruka sa bude riadiť </w:t>
      </w:r>
      <w:proofErr w:type="spellStart"/>
      <w:r w:rsidRPr="006B77D4">
        <w:rPr>
          <w:rFonts w:eastAsia="Calibri" w:cs="Arial"/>
          <w:szCs w:val="22"/>
          <w:lang w:val="x-none" w:eastAsia="en-US"/>
        </w:rPr>
        <w:t>ust</w:t>
      </w:r>
      <w:proofErr w:type="spellEnd"/>
      <w:r w:rsidRPr="006B77D4">
        <w:rPr>
          <w:rFonts w:eastAsia="Calibri" w:cs="Arial"/>
          <w:szCs w:val="22"/>
          <w:lang w:val="x-none" w:eastAsia="en-US"/>
        </w:rPr>
        <w:t xml:space="preserve">. § 313 a </w:t>
      </w:r>
      <w:proofErr w:type="spellStart"/>
      <w:r w:rsidRPr="006B77D4">
        <w:rPr>
          <w:rFonts w:eastAsia="Calibri" w:cs="Arial"/>
          <w:szCs w:val="22"/>
          <w:lang w:val="x-none" w:eastAsia="en-US"/>
        </w:rPr>
        <w:t>nasl</w:t>
      </w:r>
      <w:proofErr w:type="spellEnd"/>
      <w:r w:rsidRPr="006B77D4">
        <w:rPr>
          <w:rFonts w:eastAsia="Calibri" w:cs="Arial"/>
          <w:szCs w:val="22"/>
          <w:lang w:val="x-none" w:eastAsia="en-US"/>
        </w:rPr>
        <w:t>. Obchodného zákonníka, musí byť vydaná ako neodvolateľná a bezpodmienečná banková záruka, splatná na prvé písomné požiadanie, podľa ktorej všeobecne akceptovateľná banka (ďalej len „</w:t>
      </w:r>
      <w:r w:rsidRPr="006B77D4">
        <w:rPr>
          <w:rFonts w:eastAsia="Calibri" w:cs="Arial"/>
          <w:b/>
          <w:szCs w:val="22"/>
          <w:lang w:val="x-none" w:eastAsia="en-US"/>
        </w:rPr>
        <w:t>banka</w:t>
      </w:r>
      <w:r w:rsidRPr="006B77D4">
        <w:rPr>
          <w:rFonts w:eastAsia="Calibri" w:cs="Arial"/>
          <w:szCs w:val="22"/>
          <w:lang w:val="x-none" w:eastAsia="en-US"/>
        </w:rPr>
        <w:t>“) vyhlási, že uspokojí objednávateľa na základe písomného oznámenia objednávateľa adresovaného banke v prípade, ak zhotoviteľ poruší svoje záväzky vyplývajúce mu z predmetnej zmluvy a/alebo zo všeobecne záväzných právnych predpisov vzťahujúcich sa na plnenie predmetu zmluvy.</w:t>
      </w:r>
    </w:p>
    <w:p w14:paraId="15B1CF39" w14:textId="77777777" w:rsidR="007F2FEB" w:rsidRPr="006B77D4" w:rsidRDefault="007F2FEB" w:rsidP="00C0309E">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 xml:space="preserve">Plnenie banky z bankovej záruky (výkonovej zábezpeky) môže byť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61678231" w14:textId="77777777" w:rsidR="007F2FEB" w:rsidRPr="006B77D4" w:rsidRDefault="007F2FEB" w:rsidP="00C0309E">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 xml:space="preserve">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5AFA6C63"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a) rozšírenie bankovej záruky na jej pôvodnú výšku, alebo </w:t>
      </w:r>
    </w:p>
    <w:p w14:paraId="541D02F5" w14:textId="77777777" w:rsidR="007F2FEB" w:rsidRPr="006B77D4" w:rsidRDefault="007F2FEB" w:rsidP="006B77D4">
      <w:pPr>
        <w:widowControl w:val="0"/>
        <w:autoSpaceDE w:val="0"/>
        <w:autoSpaceDN w:val="0"/>
        <w:adjustRightInd w:val="0"/>
        <w:spacing w:before="60" w:after="60" w:line="259" w:lineRule="auto"/>
        <w:ind w:left="1701" w:hanging="425"/>
        <w:jc w:val="both"/>
        <w:rPr>
          <w:rFonts w:eastAsia="Calibri" w:cs="Arial"/>
          <w:szCs w:val="22"/>
          <w:lang w:val="x-none" w:eastAsia="en-US"/>
        </w:rPr>
      </w:pPr>
      <w:r w:rsidRPr="006B77D4">
        <w:rPr>
          <w:rFonts w:eastAsia="Calibri" w:cs="Arial"/>
          <w:szCs w:val="22"/>
          <w:lang w:val="x-none" w:eastAsia="en-US"/>
        </w:rPr>
        <w:t xml:space="preserve">b) zriadenie novej bankovej záruky. </w:t>
      </w:r>
    </w:p>
    <w:p w14:paraId="7807478B" w14:textId="77777777" w:rsidR="007F2FEB" w:rsidRPr="006B77D4" w:rsidRDefault="007F2FEB" w:rsidP="00C0309E">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Doplnenie bankovej záruky podľa bodu</w:t>
      </w:r>
      <w:r w:rsidRPr="006B77D4">
        <w:rPr>
          <w:rFonts w:eastAsia="Calibri" w:cs="Arial"/>
          <w:szCs w:val="22"/>
          <w:lang w:eastAsia="en-US"/>
        </w:rPr>
        <w:t xml:space="preserve"> </w:t>
      </w:r>
      <w:r w:rsidR="006B77D4" w:rsidRPr="006B77D4">
        <w:rPr>
          <w:rFonts w:eastAsia="Calibri" w:cs="Arial"/>
          <w:szCs w:val="22"/>
          <w:lang w:val="x-none" w:eastAsia="en-US"/>
        </w:rPr>
        <w:t>11</w:t>
      </w:r>
      <w:r w:rsidRPr="006B77D4">
        <w:rPr>
          <w:rFonts w:eastAsia="Calibri" w:cs="Arial"/>
          <w:szCs w:val="22"/>
          <w:lang w:val="x-none" w:eastAsia="en-US"/>
        </w:rPr>
        <w:t xml:space="preserve">.7.2 je zhotoviteľ povinný bezodkladne objednávateľovi relevantným spôsobom preukázať, a to predložením záručnej listiny, ktorou bola banková záruka rozšírená alebo opätovne zriadená. </w:t>
      </w:r>
    </w:p>
    <w:p w14:paraId="4A5097D5" w14:textId="77777777" w:rsidR="007F2FEB" w:rsidRPr="006B77D4" w:rsidRDefault="007F2FEB" w:rsidP="00C0309E">
      <w:pPr>
        <w:widowControl w:val="0"/>
        <w:numPr>
          <w:ilvl w:val="2"/>
          <w:numId w:val="58"/>
        </w:numPr>
        <w:autoSpaceDE w:val="0"/>
        <w:autoSpaceDN w:val="0"/>
        <w:adjustRightInd w:val="0"/>
        <w:spacing w:before="60" w:after="60" w:line="259" w:lineRule="auto"/>
        <w:ind w:left="1276" w:hanging="709"/>
        <w:jc w:val="both"/>
        <w:rPr>
          <w:rFonts w:eastAsia="Calibri" w:cs="Arial"/>
          <w:szCs w:val="22"/>
          <w:lang w:val="x-none" w:eastAsia="en-US"/>
        </w:rPr>
      </w:pPr>
      <w:r w:rsidRPr="006B77D4">
        <w:rPr>
          <w:rFonts w:eastAsia="Calibri" w:cs="Arial"/>
          <w:szCs w:val="22"/>
          <w:lang w:val="x-none" w:eastAsia="en-US"/>
        </w:rPr>
        <w:t>V prípade, že doba realizácie diela prekročí dobu platnosti bankovej záruky, zhotoviteľ sa zaväzuje zabezpečiť predĺženie platnosti poskytnutej bankovej záruky.</w:t>
      </w:r>
    </w:p>
    <w:p w14:paraId="10DD956E" w14:textId="77777777" w:rsidR="007F2FEB" w:rsidRPr="006B77D4" w:rsidRDefault="007F2FEB" w:rsidP="007F2FEB">
      <w:pPr>
        <w:widowControl w:val="0"/>
        <w:autoSpaceDE w:val="0"/>
        <w:autoSpaceDN w:val="0"/>
        <w:adjustRightInd w:val="0"/>
        <w:spacing w:before="60" w:after="60" w:line="259" w:lineRule="auto"/>
        <w:ind w:left="567" w:hanging="567"/>
        <w:jc w:val="both"/>
        <w:rPr>
          <w:rFonts w:eastAsia="Calibri" w:cs="Arial"/>
          <w:b/>
          <w:i/>
          <w:szCs w:val="22"/>
          <w:u w:val="single"/>
          <w:lang w:eastAsia="en-US"/>
        </w:rPr>
      </w:pPr>
      <w:r w:rsidRPr="006B77D4">
        <w:rPr>
          <w:rFonts w:eastAsia="Calibri" w:cs="Arial"/>
          <w:b/>
          <w:i/>
          <w:szCs w:val="22"/>
          <w:u w:val="single"/>
          <w:lang w:eastAsia="en-US"/>
        </w:rPr>
        <w:t>Garančná zábezpeka:</w:t>
      </w:r>
    </w:p>
    <w:p w14:paraId="1FBA68A4" w14:textId="69B92B63" w:rsidR="007F2FEB" w:rsidRPr="007415F3"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7415F3">
        <w:rPr>
          <w:rFonts w:eastAsia="Calibri" w:cs="Arial"/>
          <w:szCs w:val="22"/>
          <w:lang w:val="x-none" w:eastAsia="en-US"/>
        </w:rPr>
        <w:t xml:space="preserve">Zhotoviteľ sa zaväzuje najneskôr ku dňu podpísania protokolu o odovzdaní a prevzatí diela bez vád a nedorobkov v zmysle článku </w:t>
      </w:r>
      <w:r w:rsidR="006B77D4" w:rsidRPr="007415F3">
        <w:rPr>
          <w:rFonts w:eastAsia="Calibri" w:cs="Arial"/>
          <w:szCs w:val="22"/>
          <w:lang w:val="x-none" w:eastAsia="en-US"/>
        </w:rPr>
        <w:t xml:space="preserve">6. bod 6.2-6.4 tejto </w:t>
      </w:r>
      <w:r w:rsidRPr="007415F3">
        <w:rPr>
          <w:rFonts w:eastAsia="Calibri" w:cs="Arial"/>
          <w:szCs w:val="22"/>
          <w:lang w:val="x-none" w:eastAsia="en-US"/>
        </w:rPr>
        <w:t xml:space="preserve">zmluvy, poskytnúť objednávateľovi garančnú zábezpeku na zabezpečenie záväzkov vyplývajúcich zo zodpovednosti za vady diela vo výške 5 % z ceny s DPH ceny diela uvedenej v článku </w:t>
      </w:r>
      <w:r w:rsidR="006B77D4" w:rsidRPr="007415F3">
        <w:rPr>
          <w:rFonts w:eastAsia="Calibri" w:cs="Arial"/>
          <w:szCs w:val="22"/>
          <w:lang w:val="x-none" w:eastAsia="en-US"/>
        </w:rPr>
        <w:t>4</w:t>
      </w:r>
      <w:r w:rsidRPr="007415F3">
        <w:rPr>
          <w:rFonts w:eastAsia="Calibri" w:cs="Arial"/>
          <w:szCs w:val="22"/>
          <w:lang w:val="x-none" w:eastAsia="en-US"/>
        </w:rPr>
        <w:t xml:space="preserve"> bod </w:t>
      </w:r>
      <w:r w:rsidR="006B77D4" w:rsidRPr="007415F3">
        <w:rPr>
          <w:rFonts w:eastAsia="Calibri" w:cs="Arial"/>
          <w:szCs w:val="22"/>
          <w:lang w:val="x-none" w:eastAsia="en-US"/>
        </w:rPr>
        <w:t>4</w:t>
      </w:r>
      <w:r w:rsidRPr="007415F3">
        <w:rPr>
          <w:rFonts w:eastAsia="Calibri" w:cs="Arial"/>
          <w:szCs w:val="22"/>
          <w:lang w:val="x-none" w:eastAsia="en-US"/>
        </w:rPr>
        <w:t>.</w:t>
      </w:r>
      <w:r w:rsidR="006B77D4" w:rsidRPr="007415F3">
        <w:rPr>
          <w:rFonts w:eastAsia="Calibri" w:cs="Arial"/>
          <w:szCs w:val="22"/>
          <w:lang w:eastAsia="en-US"/>
        </w:rPr>
        <w:t>1</w:t>
      </w:r>
      <w:r w:rsidRPr="007415F3">
        <w:rPr>
          <w:rFonts w:eastAsia="Calibri" w:cs="Arial"/>
          <w:szCs w:val="22"/>
          <w:lang w:eastAsia="en-US"/>
        </w:rPr>
        <w:t xml:space="preserve"> </w:t>
      </w:r>
      <w:r w:rsidRPr="007415F3">
        <w:rPr>
          <w:rFonts w:eastAsia="Calibri" w:cs="Arial"/>
          <w:szCs w:val="22"/>
          <w:lang w:val="x-none" w:eastAsia="en-US"/>
        </w:rPr>
        <w:t>tejto zmluvy, ktorá bola prevzatá protokolom bez vád a nedorobkov (ďalej len „</w:t>
      </w:r>
      <w:r w:rsidRPr="007415F3">
        <w:rPr>
          <w:rFonts w:eastAsia="Calibri" w:cs="Arial"/>
          <w:b/>
          <w:szCs w:val="22"/>
          <w:lang w:val="x-none" w:eastAsia="en-US"/>
        </w:rPr>
        <w:t>garančná  zábezpeka</w:t>
      </w:r>
      <w:r w:rsidRPr="007415F3">
        <w:rPr>
          <w:rFonts w:eastAsia="Calibri" w:cs="Arial"/>
          <w:szCs w:val="22"/>
          <w:lang w:val="x-none" w:eastAsia="en-US"/>
        </w:rPr>
        <w:t>“)</w:t>
      </w:r>
      <w:r w:rsidRPr="007415F3">
        <w:rPr>
          <w:rFonts w:eastAsia="Calibri" w:cs="Arial"/>
          <w:szCs w:val="22"/>
          <w:lang w:eastAsia="en-US"/>
        </w:rPr>
        <w:t xml:space="preserve">. </w:t>
      </w:r>
      <w:r w:rsidRPr="007415F3">
        <w:rPr>
          <w:rFonts w:eastAsia="Calibri" w:cs="Arial"/>
          <w:szCs w:val="22"/>
          <w:lang w:val="x-none" w:eastAsia="en-US"/>
        </w:rPr>
        <w:t xml:space="preserve">V prípade protokolárneho prevzatia diela ako celku bez vád a nedorobkov súčasne, výška garančnej zábezpeky musí byť vo výške 5% z ceny diela s DPH v súlade s článkom </w:t>
      </w:r>
      <w:r w:rsidR="006B77D4" w:rsidRPr="007415F3">
        <w:rPr>
          <w:rFonts w:eastAsia="Calibri" w:cs="Arial"/>
          <w:szCs w:val="22"/>
          <w:lang w:val="x-none" w:eastAsia="en-US"/>
        </w:rPr>
        <w:t>4</w:t>
      </w:r>
      <w:r w:rsidRPr="007415F3">
        <w:rPr>
          <w:rFonts w:eastAsia="Calibri" w:cs="Arial"/>
          <w:szCs w:val="22"/>
          <w:lang w:val="x-none" w:eastAsia="en-US"/>
        </w:rPr>
        <w:t xml:space="preserve"> bod </w:t>
      </w:r>
      <w:r w:rsidR="006B77D4" w:rsidRPr="007415F3">
        <w:rPr>
          <w:rFonts w:eastAsia="Calibri" w:cs="Arial"/>
          <w:szCs w:val="22"/>
          <w:lang w:val="x-none" w:eastAsia="en-US"/>
        </w:rPr>
        <w:t>4</w:t>
      </w:r>
      <w:r w:rsidRPr="007415F3">
        <w:rPr>
          <w:rFonts w:eastAsia="Calibri" w:cs="Arial"/>
          <w:szCs w:val="22"/>
          <w:lang w:val="x-none" w:eastAsia="en-US"/>
        </w:rPr>
        <w:t>.</w:t>
      </w:r>
      <w:r w:rsidR="006B77D4" w:rsidRPr="007415F3">
        <w:rPr>
          <w:rFonts w:eastAsia="Calibri" w:cs="Arial"/>
          <w:szCs w:val="22"/>
          <w:lang w:val="x-none" w:eastAsia="en-US"/>
        </w:rPr>
        <w:t>1</w:t>
      </w:r>
      <w:r w:rsidRPr="007415F3">
        <w:rPr>
          <w:rFonts w:eastAsia="Calibri" w:cs="Arial"/>
          <w:szCs w:val="22"/>
          <w:lang w:val="x-none" w:eastAsia="en-US"/>
        </w:rPr>
        <w:t xml:space="preserve"> tejto zmluvy.</w:t>
      </w:r>
      <w:r w:rsidRPr="007415F3">
        <w:rPr>
          <w:rFonts w:eastAsia="Calibri" w:cs="Arial"/>
          <w:szCs w:val="22"/>
          <w:lang w:eastAsia="en-US"/>
        </w:rPr>
        <w:t xml:space="preserve"> </w:t>
      </w:r>
      <w:r w:rsidRPr="007415F3">
        <w:rPr>
          <w:rFonts w:eastAsia="Calibri" w:cs="Arial"/>
          <w:b/>
          <w:szCs w:val="22"/>
          <w:lang w:val="x-none" w:eastAsia="en-US"/>
        </w:rPr>
        <w:t xml:space="preserve">Garančnú zábezpeku zhotoviteľ zloží na účet objednávateľa </w:t>
      </w:r>
      <w:r w:rsidR="004D0F22" w:rsidRPr="007415F3">
        <w:rPr>
          <w:rFonts w:eastAsia="Calibri" w:cs="Arial"/>
          <w:b/>
          <w:szCs w:val="22"/>
          <w:lang w:val="x-none" w:eastAsia="en-US"/>
        </w:rPr>
        <w:t>SK02 0200 0000 0000 2902 9392</w:t>
      </w:r>
      <w:r w:rsidRPr="007415F3">
        <w:rPr>
          <w:rFonts w:eastAsia="Calibri" w:cs="Arial"/>
          <w:b/>
          <w:szCs w:val="22"/>
          <w:lang w:val="x-none" w:eastAsia="en-US"/>
        </w:rPr>
        <w:t xml:space="preserve"> (variabilný symbol: č. tejto zmluvy</w:t>
      </w:r>
      <w:r w:rsidRPr="007415F3">
        <w:rPr>
          <w:rFonts w:eastAsia="Calibri" w:cs="Arial"/>
          <w:szCs w:val="22"/>
          <w:lang w:val="x-none" w:eastAsia="en-US"/>
        </w:rPr>
        <w:t xml:space="preserve">). </w:t>
      </w:r>
    </w:p>
    <w:p w14:paraId="4D4D2096"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567"/>
        <w:jc w:val="both"/>
        <w:rPr>
          <w:rFonts w:eastAsia="Calibri" w:cs="Arial"/>
          <w:szCs w:val="22"/>
          <w:lang w:val="x-none" w:eastAsia="en-US"/>
        </w:rPr>
      </w:pPr>
      <w:r w:rsidRPr="006B77D4">
        <w:rPr>
          <w:rFonts w:eastAsia="Calibri" w:cs="Arial"/>
          <w:szCs w:val="22"/>
          <w:lang w:val="x-none" w:eastAsia="en-US"/>
        </w:rPr>
        <w:lastRenderedPageBreak/>
        <w:t>Obsahom garančnej záruky bude záväzok zhotoviteľa uspokojiť nároky objednávateľa vyplývajúce zo zodpovednosti zhotoviteľa za vady diela zistené v priebehu záručnej doby. Garančná zábezpeka musí trvať počas celej záručnej doby diela. Zmluvné strany sa dohodli, že pohľadávky, ktoré vzniknú objednávateľovi podľa predchádzajúcej vety, je objednávateľ oprávnený jednostranne započítať s garančnou zábezpekou.</w:t>
      </w:r>
    </w:p>
    <w:p w14:paraId="22E7FF7F"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Zhotoviteľ sa zaväzuje po každom čerpaní garančnej zábezpeky, najneskôr do desiatich (10) pracovných dní od doručenia výzvy objednávateľa, doplniť garančnú zábezpeku do jej pôvodnej výšky.</w:t>
      </w:r>
    </w:p>
    <w:p w14:paraId="39417F48"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Objednávateľ sa zaväzuje uvoľniť garančnú zábezpeku v lehote desať (10) pracovných dní po uplynutí záručnej doby.</w:t>
      </w:r>
    </w:p>
    <w:p w14:paraId="20BCC653"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Zhotoviteľ je oprávnený nahradiť garančnú zábezpeku poskytnutú podľa bodu </w:t>
      </w:r>
      <w:r w:rsidR="006B77D4" w:rsidRPr="006B77D4">
        <w:rPr>
          <w:rFonts w:eastAsia="Calibri" w:cs="Arial"/>
          <w:szCs w:val="22"/>
          <w:lang w:val="x-none" w:eastAsia="en-US"/>
        </w:rPr>
        <w:t>11</w:t>
      </w:r>
      <w:r w:rsidRPr="006B77D4">
        <w:rPr>
          <w:rFonts w:eastAsia="Calibri" w:cs="Arial"/>
          <w:szCs w:val="22"/>
          <w:lang w:val="x-none" w:eastAsia="en-US"/>
        </w:rPr>
        <w:t xml:space="preserve">.8 bankovou  zárukou s platnosťou počas celej záručnej doby diela. Pre garančnú zábezpeku poskytnutú v zmysle predchádzajúcej vety sa použijú primerane ustanovenia bodov </w:t>
      </w:r>
      <w:r w:rsidR="006B77D4" w:rsidRPr="006B77D4">
        <w:rPr>
          <w:rFonts w:eastAsia="Calibri" w:cs="Arial"/>
          <w:szCs w:val="22"/>
          <w:lang w:val="x-none" w:eastAsia="en-US"/>
        </w:rPr>
        <w:t>11</w:t>
      </w:r>
      <w:r w:rsidRPr="006B77D4">
        <w:rPr>
          <w:rFonts w:eastAsia="Calibri" w:cs="Arial"/>
          <w:szCs w:val="22"/>
          <w:lang w:val="x-none" w:eastAsia="en-US"/>
        </w:rPr>
        <w:t xml:space="preserve">.8 až </w:t>
      </w:r>
      <w:r w:rsidR="006B77D4" w:rsidRPr="006B77D4">
        <w:rPr>
          <w:rFonts w:eastAsia="Calibri" w:cs="Arial"/>
          <w:szCs w:val="22"/>
          <w:lang w:val="x-none" w:eastAsia="en-US"/>
        </w:rPr>
        <w:t>11</w:t>
      </w:r>
      <w:r w:rsidRPr="006B77D4">
        <w:rPr>
          <w:rFonts w:eastAsia="Calibri" w:cs="Arial"/>
          <w:szCs w:val="22"/>
          <w:lang w:val="x-none" w:eastAsia="en-US"/>
        </w:rPr>
        <w:t>.11 tohto článku zmluvy.</w:t>
      </w:r>
    </w:p>
    <w:p w14:paraId="0511177A" w14:textId="77777777" w:rsidR="007F2FEB" w:rsidRPr="006B77D4" w:rsidRDefault="007F2FEB" w:rsidP="00C0309E">
      <w:pPr>
        <w:widowControl w:val="0"/>
        <w:numPr>
          <w:ilvl w:val="1"/>
          <w:numId w:val="58"/>
        </w:numPr>
        <w:autoSpaceDE w:val="0"/>
        <w:autoSpaceDN w:val="0"/>
        <w:adjustRightInd w:val="0"/>
        <w:spacing w:before="60" w:after="60" w:line="259" w:lineRule="auto"/>
        <w:ind w:left="567" w:hanging="709"/>
        <w:jc w:val="both"/>
        <w:rPr>
          <w:rFonts w:eastAsia="Calibri" w:cs="Arial"/>
          <w:szCs w:val="22"/>
          <w:lang w:val="x-none" w:eastAsia="en-US"/>
        </w:rPr>
      </w:pPr>
      <w:r w:rsidRPr="006B77D4">
        <w:rPr>
          <w:rFonts w:eastAsia="Calibri" w:cs="Arial"/>
          <w:szCs w:val="22"/>
          <w:lang w:val="x-none" w:eastAsia="en-US"/>
        </w:rPr>
        <w:t xml:space="preserve">Banková záruka sa bude riadiť </w:t>
      </w:r>
      <w:proofErr w:type="spellStart"/>
      <w:r w:rsidRPr="006B77D4">
        <w:rPr>
          <w:rFonts w:eastAsia="Calibri" w:cs="Arial"/>
          <w:szCs w:val="22"/>
          <w:lang w:val="x-none" w:eastAsia="en-US"/>
        </w:rPr>
        <w:t>ust</w:t>
      </w:r>
      <w:proofErr w:type="spellEnd"/>
      <w:r w:rsidRPr="006B77D4">
        <w:rPr>
          <w:rFonts w:eastAsia="Calibri" w:cs="Arial"/>
          <w:szCs w:val="22"/>
          <w:lang w:val="x-none" w:eastAsia="en-US"/>
        </w:rPr>
        <w:t xml:space="preserve">. § 313 a </w:t>
      </w:r>
      <w:proofErr w:type="spellStart"/>
      <w:r w:rsidRPr="006B77D4">
        <w:rPr>
          <w:rFonts w:eastAsia="Calibri" w:cs="Arial"/>
          <w:szCs w:val="22"/>
          <w:lang w:val="x-none" w:eastAsia="en-US"/>
        </w:rPr>
        <w:t>nasl</w:t>
      </w:r>
      <w:proofErr w:type="spellEnd"/>
      <w:r w:rsidRPr="006B77D4">
        <w:rPr>
          <w:rFonts w:eastAsia="Calibri" w:cs="Arial"/>
          <w:szCs w:val="22"/>
          <w:lang w:val="x-none" w:eastAsia="en-US"/>
        </w:rPr>
        <w:t>. Obchodného zákonníka, musí byť vydaná ako neodvolateľná a bezpodmienečná banková záruka, splatná na prvé písomné požiadanie, podľa ktorej všeobecne akceptovateľná banka (ďalej len „</w:t>
      </w:r>
      <w:r w:rsidRPr="006B77D4">
        <w:rPr>
          <w:rFonts w:eastAsia="Calibri" w:cs="Arial"/>
          <w:b/>
          <w:bCs/>
          <w:szCs w:val="22"/>
          <w:lang w:val="x-none" w:eastAsia="en-US"/>
        </w:rPr>
        <w:t>banka</w:t>
      </w:r>
      <w:r w:rsidRPr="006B77D4">
        <w:rPr>
          <w:rFonts w:eastAsia="Calibri" w:cs="Arial"/>
          <w:szCs w:val="22"/>
          <w:lang w:val="x-none" w:eastAsia="en-US"/>
        </w:rPr>
        <w:t xml:space="preserve">“) vyhlási, že uspokojí objednávateľa na základe písomného oznámenia objednávateľa adresovaného banke v prípade, ak zhotoviteľ poruší svoje záväzky vyplývajúce mu z predmetnej zmluvy o dielo a/alebo zo všeobecne záväzných právnych predpisov vzťahujúcich sa na plnenie predmetu zmluvy. </w:t>
      </w:r>
    </w:p>
    <w:p w14:paraId="7BBE5512" w14:textId="77777777" w:rsidR="007F2FEB" w:rsidRPr="006B77D4" w:rsidRDefault="007F2FEB" w:rsidP="00C0309E">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Plnenie banky z bankovej záruky (garančnej zábezpeky) môže byt’ bankou podmienené výhradne doručením písomnej výzvy objednávateľa na plnenie vo výške peňažnej sumy určenej objednávateľom, ktorej súčasťou bude príloha so špecifikáciou zmluvných podmienok, ktorých plnenie bolo zhotoviteľom porušené a ktoré zakladajú oprávnenie objednávateľa na uplatnenie nárokov na  čerpanie bankovej záruky. O uplatnení si nároku na plnenie z bankovej záruky voči banke je objednávateľ povinný zhotoviteľa bezodkladne písomne informovať. </w:t>
      </w:r>
    </w:p>
    <w:p w14:paraId="4FD284C1" w14:textId="77777777" w:rsidR="007F2FEB" w:rsidRPr="006B77D4" w:rsidRDefault="007F2FEB" w:rsidP="00C0309E">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Zhotoviteľ sa zaväzuje po každom čerpaní bankovej záruky, najneskôr do desiatich (10) pracovných dní od doručenia výzvy objednávateľa, doplniť bankovú záruku do jej  pôvodnej výšky. Doplnením  bankovej záruky podľa predchádzajúcej vety sa rozumie: </w:t>
      </w:r>
    </w:p>
    <w:p w14:paraId="5A3BCBA2" w14:textId="77777777" w:rsidR="007F2FEB" w:rsidRPr="006B77D4" w:rsidRDefault="007F2FEB" w:rsidP="00C0309E">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rozšírenie bankovej záruky na jej pôvodnú výšku, alebo  </w:t>
      </w:r>
    </w:p>
    <w:p w14:paraId="42FFF8CB" w14:textId="77777777" w:rsidR="007F2FEB" w:rsidRPr="006B77D4" w:rsidRDefault="007F2FEB" w:rsidP="00C0309E">
      <w:pPr>
        <w:widowControl w:val="0"/>
        <w:numPr>
          <w:ilvl w:val="0"/>
          <w:numId w:val="57"/>
        </w:numPr>
        <w:autoSpaceDE w:val="0"/>
        <w:autoSpaceDN w:val="0"/>
        <w:adjustRightInd w:val="0"/>
        <w:spacing w:before="60" w:after="60" w:line="259" w:lineRule="auto"/>
        <w:ind w:left="1985" w:hanging="567"/>
        <w:jc w:val="both"/>
        <w:rPr>
          <w:rFonts w:eastAsia="Calibri" w:cs="Arial"/>
          <w:szCs w:val="22"/>
          <w:lang w:eastAsia="en-US"/>
        </w:rPr>
      </w:pPr>
      <w:r w:rsidRPr="006B77D4">
        <w:rPr>
          <w:rFonts w:eastAsia="Calibri" w:cs="Arial"/>
          <w:szCs w:val="22"/>
          <w:lang w:eastAsia="en-US"/>
        </w:rPr>
        <w:t>zriadenie novej bankovej záruky. </w:t>
      </w:r>
    </w:p>
    <w:p w14:paraId="70F84FA5" w14:textId="77777777" w:rsidR="007F2FEB" w:rsidRPr="006B77D4" w:rsidRDefault="007F2FEB" w:rsidP="00C0309E">
      <w:pPr>
        <w:widowControl w:val="0"/>
        <w:numPr>
          <w:ilvl w:val="2"/>
          <w:numId w:val="58"/>
        </w:numPr>
        <w:autoSpaceDE w:val="0"/>
        <w:autoSpaceDN w:val="0"/>
        <w:adjustRightInd w:val="0"/>
        <w:spacing w:before="60" w:after="60" w:line="259" w:lineRule="auto"/>
        <w:ind w:left="1418" w:hanging="851"/>
        <w:jc w:val="both"/>
        <w:rPr>
          <w:rFonts w:eastAsia="Calibri" w:cs="Arial"/>
          <w:szCs w:val="22"/>
          <w:lang w:val="x-none" w:eastAsia="en-US"/>
        </w:rPr>
      </w:pPr>
      <w:r w:rsidRPr="006B77D4">
        <w:rPr>
          <w:rFonts w:eastAsia="Calibri" w:cs="Arial"/>
          <w:szCs w:val="22"/>
          <w:lang w:val="x-none" w:eastAsia="en-US"/>
        </w:rPr>
        <w:t xml:space="preserve">Doplnenie bankovej záruky podľa odseku </w:t>
      </w:r>
      <w:r w:rsidR="006B77D4" w:rsidRPr="006B77D4">
        <w:rPr>
          <w:rFonts w:eastAsia="Calibri" w:cs="Arial"/>
          <w:szCs w:val="22"/>
          <w:lang w:val="x-none" w:eastAsia="en-US"/>
        </w:rPr>
        <w:t>11</w:t>
      </w:r>
      <w:r w:rsidRPr="006B77D4">
        <w:rPr>
          <w:rFonts w:eastAsia="Calibri" w:cs="Arial"/>
          <w:szCs w:val="22"/>
          <w:lang w:val="x-none" w:eastAsia="en-US"/>
        </w:rPr>
        <w:t>.13.2 je zhotoviteľ povinný bezodkladne objednávateľovi relevantným spôsobom preukázať, a to predložením záručnej listiny, ktorou bola banková záruka rozšírená alebo opätovne zriadená.</w:t>
      </w:r>
    </w:p>
    <w:p w14:paraId="01146D39" w14:textId="77777777" w:rsidR="007F2FEB" w:rsidRDefault="006B77D4" w:rsidP="006B77D4">
      <w:pPr>
        <w:widowControl w:val="0"/>
        <w:autoSpaceDE w:val="0"/>
        <w:autoSpaceDN w:val="0"/>
        <w:adjustRightInd w:val="0"/>
        <w:spacing w:before="60" w:after="60" w:line="259" w:lineRule="auto"/>
        <w:ind w:left="567" w:hanging="709"/>
        <w:jc w:val="both"/>
        <w:rPr>
          <w:rFonts w:eastAsia="Calibri" w:cs="Arial"/>
          <w:b/>
          <w:szCs w:val="22"/>
          <w:lang w:eastAsia="en-US"/>
        </w:rPr>
      </w:pPr>
      <w:r w:rsidRPr="006B77D4">
        <w:rPr>
          <w:rFonts w:eastAsia="Calibri" w:cs="Arial"/>
          <w:b/>
          <w:szCs w:val="22"/>
          <w:lang w:val="x-none" w:eastAsia="en-US"/>
        </w:rPr>
        <w:t xml:space="preserve">11.14 </w:t>
      </w:r>
      <w:r w:rsidR="007F2FEB" w:rsidRPr="006B77D4">
        <w:rPr>
          <w:rFonts w:eastAsia="Calibri" w:cs="Arial"/>
          <w:b/>
          <w:szCs w:val="22"/>
          <w:lang w:eastAsia="en-US"/>
        </w:rPr>
        <w:t xml:space="preserve">V prípade nezloženia garančnej zábezpeky v lehote podľa bodu </w:t>
      </w:r>
      <w:r w:rsidRPr="006B77D4">
        <w:rPr>
          <w:rFonts w:eastAsia="Calibri" w:cs="Arial"/>
          <w:b/>
          <w:szCs w:val="22"/>
          <w:lang w:eastAsia="en-US"/>
        </w:rPr>
        <w:t>11</w:t>
      </w:r>
      <w:r w:rsidR="007F2FEB" w:rsidRPr="006B77D4">
        <w:rPr>
          <w:rFonts w:eastAsia="Calibri" w:cs="Arial"/>
          <w:b/>
          <w:szCs w:val="22"/>
          <w:lang w:eastAsia="en-US"/>
        </w:rPr>
        <w:t xml:space="preserve">.8 v súvislosti s bodom </w:t>
      </w:r>
      <w:r w:rsidRPr="006B77D4">
        <w:rPr>
          <w:rFonts w:eastAsia="Calibri" w:cs="Arial"/>
          <w:b/>
          <w:szCs w:val="22"/>
          <w:lang w:eastAsia="en-US"/>
        </w:rPr>
        <w:t>11</w:t>
      </w:r>
      <w:r w:rsidR="007F2FEB" w:rsidRPr="006B77D4">
        <w:rPr>
          <w:rFonts w:eastAsia="Calibri" w:cs="Arial"/>
          <w:b/>
          <w:szCs w:val="22"/>
          <w:lang w:eastAsia="en-US"/>
        </w:rPr>
        <w:t>.13 tejto zmluvy sa zmluvné strany dohodli, že objednávateľ</w:t>
      </w:r>
      <w:r w:rsidR="007F2FEB" w:rsidRPr="007F2FEB">
        <w:rPr>
          <w:rFonts w:eastAsia="Calibri" w:cs="Arial"/>
          <w:b/>
          <w:szCs w:val="22"/>
          <w:lang w:eastAsia="en-US"/>
        </w:rPr>
        <w:t xml:space="preserve"> si uplatní  výkonovú  zábezpeku vo výške 5% z ceny diela s DPH, ktorej výška bude predstavovať garančnú zábezpeku</w:t>
      </w:r>
      <w:r w:rsidR="007F2FEB">
        <w:rPr>
          <w:rFonts w:eastAsia="Calibri" w:cs="Arial"/>
          <w:b/>
          <w:szCs w:val="22"/>
          <w:lang w:eastAsia="en-US"/>
        </w:rPr>
        <w:t>.</w:t>
      </w:r>
    </w:p>
    <w:bookmarkEnd w:id="28"/>
    <w:bookmarkEnd w:id="29"/>
    <w:p w14:paraId="5953F9D1" w14:textId="77777777" w:rsidR="002E3091" w:rsidRPr="002F494E" w:rsidRDefault="002E3091" w:rsidP="002E3091">
      <w:pPr>
        <w:jc w:val="center"/>
        <w:rPr>
          <w:b/>
        </w:rPr>
      </w:pPr>
      <w:r w:rsidRPr="002F494E">
        <w:rPr>
          <w:b/>
        </w:rPr>
        <w:t>Čl. 12. Subdodávatelia</w:t>
      </w:r>
    </w:p>
    <w:p w14:paraId="05A3A108" w14:textId="77777777" w:rsidR="002E3091" w:rsidRPr="002F494E" w:rsidRDefault="002E3091" w:rsidP="002E3091">
      <w:pPr>
        <w:jc w:val="center"/>
        <w:rPr>
          <w:b/>
        </w:rPr>
      </w:pPr>
    </w:p>
    <w:p w14:paraId="71656075" w14:textId="77777777" w:rsidR="002E3091" w:rsidRPr="002F494E" w:rsidRDefault="002E3091" w:rsidP="002E3091">
      <w:pPr>
        <w:ind w:left="567" w:hanging="567"/>
        <w:rPr>
          <w:b/>
        </w:rPr>
      </w:pPr>
      <w:r w:rsidRPr="002F494E">
        <w:rPr>
          <w:rFonts w:eastAsia="Calibri" w:cs="Arial"/>
          <w:szCs w:val="22"/>
          <w:lang w:eastAsia="en-US"/>
        </w:rPr>
        <w:t>12.1.</w:t>
      </w:r>
      <w:r w:rsidRPr="002F494E">
        <w:rPr>
          <w:rFonts w:eastAsia="Calibri" w:cs="Arial"/>
          <w:color w:val="FF0000"/>
          <w:szCs w:val="22"/>
          <w:lang w:eastAsia="en-US"/>
        </w:rPr>
        <w:t xml:space="preserve">  </w:t>
      </w:r>
      <w:r w:rsidR="00402489" w:rsidRPr="00402489">
        <w:rPr>
          <w:rFonts w:eastAsia="Calibri" w:cs="Arial"/>
          <w:szCs w:val="22"/>
          <w:lang w:eastAsia="en-US"/>
        </w:rPr>
        <w:t>Zhotoviteľ bude realizovať subdodávky v rozsahu podľa prílohy č.9 k tejto zmluve.</w:t>
      </w:r>
    </w:p>
    <w:p w14:paraId="59325D51"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je povinný oznámiť objednávateľovi akúkoľvek zmenu o subdodávateľoch uvedených v bod</w:t>
      </w:r>
      <w:r>
        <w:rPr>
          <w:rFonts w:cs="Arial"/>
          <w:bCs/>
          <w:szCs w:val="22"/>
          <w:lang w:eastAsia="ar-SA"/>
        </w:rPr>
        <w:t>e</w:t>
      </w:r>
      <w:r w:rsidRPr="002F494E">
        <w:rPr>
          <w:rFonts w:cs="Arial"/>
          <w:bCs/>
          <w:szCs w:val="22"/>
          <w:lang w:eastAsia="ar-SA"/>
        </w:rPr>
        <w:t xml:space="preserve"> 12.1. tohto článku. </w:t>
      </w:r>
    </w:p>
    <w:p w14:paraId="7C32CD28"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bookmarkStart w:id="30" w:name="_Hlk17891566"/>
      <w:r w:rsidRPr="002F494E">
        <w:rPr>
          <w:rFonts w:cs="Arial"/>
          <w:bCs/>
          <w:szCs w:val="22"/>
          <w:lang w:eastAsia="ar-SA"/>
        </w:rPr>
        <w:t>V prípade potreby zmeny subdodávateľa oproti subdodávateľom uvedených v ods. 1 tohto článku, je zhotoviteľ povinný predložiť objednávateľovi najneskôr do 5 pracovných dní odo dňa, kedy sa o tejto skutočnosti dozvie informácie v rozsahu podľa ods. 12.1. tohto článku zmluvy.</w:t>
      </w:r>
    </w:p>
    <w:bookmarkEnd w:id="30"/>
    <w:p w14:paraId="43F5647A"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lastRenderedPageBreak/>
        <w:t xml:space="preserve">Zhotoviteľ pri výbere subdodávateľa musí postupovať tak, aby vynaložené náklady na zabezpečenie plnenia na základe zmluvy o subdodávke boli hospodárne. </w:t>
      </w:r>
    </w:p>
    <w:p w14:paraId="381C7A5B"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Zhotoviteľ nie je oprávnený bez súhlasu objednávateľa meniť percentuálny podiel subdodávok u svojich subdodávateľov uvedených v tomto článku zmluvy. Zároveň je povinný zabezpečiť, aby subdodávatelia uvedení v tomto článku zmluvy nezadali svoju subdodávku resp. jej časť žiadnemu inému subdodávateľovi.</w:t>
      </w:r>
    </w:p>
    <w:p w14:paraId="378ECD53" w14:textId="77777777" w:rsidR="002E3091" w:rsidRPr="002F494E" w:rsidRDefault="002E3091">
      <w:pPr>
        <w:numPr>
          <w:ilvl w:val="1"/>
          <w:numId w:val="44"/>
        </w:numPr>
        <w:tabs>
          <w:tab w:val="center" w:pos="-3261"/>
          <w:tab w:val="left" w:pos="0"/>
        </w:tabs>
        <w:spacing w:after="160" w:line="259" w:lineRule="auto"/>
        <w:ind w:left="567" w:hanging="567"/>
        <w:jc w:val="both"/>
        <w:rPr>
          <w:rFonts w:cs="Arial"/>
          <w:bCs/>
          <w:szCs w:val="22"/>
          <w:lang w:eastAsia="ar-SA"/>
        </w:rPr>
      </w:pPr>
      <w:r w:rsidRPr="002F494E">
        <w:rPr>
          <w:rFonts w:cs="Arial"/>
          <w:bCs/>
          <w:szCs w:val="22"/>
          <w:lang w:eastAsia="ar-SA"/>
        </w:rPr>
        <w:t>Zhotoviteľ nesmie zadať svojim subdodávateľom ani žiadnym tretím osobám zhotovenie celého diela a pri zhotovení diela, ktoré je predmetom tejto zmluvy zodpovedá objednávateľovi za včasné a riadne vykonanie diela tak, ako by ho zhotovoval sám.</w:t>
      </w:r>
    </w:p>
    <w:p w14:paraId="7C67C1F0" w14:textId="77777777" w:rsidR="002E3091" w:rsidRPr="002F494E" w:rsidRDefault="002E3091">
      <w:pPr>
        <w:numPr>
          <w:ilvl w:val="1"/>
          <w:numId w:val="44"/>
        </w:numPr>
        <w:tabs>
          <w:tab w:val="center" w:pos="-3261"/>
          <w:tab w:val="left" w:pos="0"/>
        </w:tabs>
        <w:spacing w:before="60" w:after="60" w:line="259" w:lineRule="auto"/>
        <w:ind w:left="567" w:hanging="567"/>
        <w:jc w:val="both"/>
        <w:rPr>
          <w:rFonts w:cs="Arial"/>
          <w:bCs/>
          <w:szCs w:val="22"/>
          <w:lang w:eastAsia="ar-SA"/>
        </w:rPr>
      </w:pPr>
      <w:r w:rsidRPr="002F494E">
        <w:rPr>
          <w:rFonts w:cs="Arial"/>
          <w:bCs/>
          <w:szCs w:val="22"/>
          <w:lang w:eastAsia="ar-SA"/>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p>
    <w:p w14:paraId="33881DC2" w14:textId="77777777" w:rsidR="002E3091" w:rsidRPr="002F494E" w:rsidRDefault="002E3091" w:rsidP="006A537B">
      <w:pPr>
        <w:numPr>
          <w:ilvl w:val="1"/>
          <w:numId w:val="44"/>
        </w:numPr>
        <w:tabs>
          <w:tab w:val="center" w:pos="-3261"/>
          <w:tab w:val="left" w:pos="0"/>
        </w:tabs>
        <w:spacing w:after="60" w:line="259" w:lineRule="auto"/>
        <w:ind w:left="567" w:hanging="567"/>
        <w:jc w:val="both"/>
        <w:rPr>
          <w:rFonts w:cs="Arial"/>
          <w:bCs/>
          <w:szCs w:val="22"/>
          <w:lang w:eastAsia="ar-SA"/>
        </w:rPr>
      </w:pPr>
      <w:r w:rsidRPr="002F494E">
        <w:rPr>
          <w:rFonts w:cs="Arial"/>
          <w:bCs/>
          <w:szCs w:val="22"/>
          <w:lang w:eastAsia="ar-SA"/>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12.3. v spojení s ods. 12.1. písm. d) a e) tohto článku zmluvy.</w:t>
      </w:r>
    </w:p>
    <w:p w14:paraId="07EA61D7" w14:textId="77777777" w:rsidR="002E3091" w:rsidRPr="002F494E" w:rsidRDefault="002E3091">
      <w:pPr>
        <w:numPr>
          <w:ilvl w:val="1"/>
          <w:numId w:val="44"/>
        </w:numPr>
        <w:tabs>
          <w:tab w:val="center" w:pos="-3261"/>
          <w:tab w:val="left" w:pos="0"/>
        </w:tabs>
        <w:spacing w:before="120" w:after="120" w:line="259" w:lineRule="auto"/>
        <w:ind w:left="567" w:hanging="567"/>
        <w:jc w:val="both"/>
        <w:rPr>
          <w:rFonts w:cs="Arial"/>
          <w:bCs/>
          <w:szCs w:val="22"/>
          <w:lang w:eastAsia="ar-SA"/>
        </w:rPr>
      </w:pPr>
      <w:r w:rsidRPr="002F494E">
        <w:rPr>
          <w:rFonts w:cs="Arial"/>
          <w:bCs/>
          <w:szCs w:val="22"/>
          <w:lang w:eastAsia="ar-SA"/>
        </w:rPr>
        <w:t>Objednávateľ oznámi zhotoviteľovi svoje rozhodnutie o súhlase alebo nesúhlase s uzatvorením zmluvy o subdodávke najneskôr do 5 pracovných dní od doručenia žiadosti o udelenie tohto súhlasu. Ak objednávateľ neoznámi svoj nesúhlas do 5 pracovných dní odo dňa doručenia žiadosti o schválenie, v tomto prípade to znamená, že nemá výhrady k výberu subdodávateľa a zhotoviteľ  je oprávnený uzatvoriť s vybranými subdodávateľmi príslušné zmluvy, na základe ktorých bude zabezpečované plnenie tejto zmluvy o dielo a s objednávateľom bezodkladne uzavrie dodatok k zmluve.</w:t>
      </w:r>
    </w:p>
    <w:p w14:paraId="45B817B9" w14:textId="77777777" w:rsidR="002E3091" w:rsidRPr="00D76811" w:rsidRDefault="002E3091" w:rsidP="002E3091">
      <w:pPr>
        <w:widowControl w:val="0"/>
        <w:autoSpaceDE w:val="0"/>
        <w:autoSpaceDN w:val="0"/>
        <w:adjustRightInd w:val="0"/>
        <w:jc w:val="center"/>
        <w:rPr>
          <w:rFonts w:eastAsia="Calibri" w:cs="Arial"/>
          <w:b/>
          <w:szCs w:val="22"/>
          <w:lang w:eastAsia="en-US"/>
        </w:rPr>
      </w:pPr>
      <w:r>
        <w:rPr>
          <w:rFonts w:eastAsia="Calibri" w:cs="Arial"/>
          <w:b/>
          <w:szCs w:val="22"/>
          <w:lang w:eastAsia="en-US"/>
        </w:rPr>
        <w:t xml:space="preserve">Čl. </w:t>
      </w:r>
      <w:r w:rsidRPr="00D76811">
        <w:rPr>
          <w:rFonts w:eastAsia="Calibri" w:cs="Arial"/>
          <w:b/>
          <w:szCs w:val="22"/>
          <w:lang w:eastAsia="en-US"/>
        </w:rPr>
        <w:t>13</w:t>
      </w:r>
      <w:r>
        <w:rPr>
          <w:rFonts w:eastAsia="Calibri" w:cs="Arial"/>
          <w:b/>
          <w:szCs w:val="22"/>
          <w:lang w:eastAsia="en-US"/>
        </w:rPr>
        <w:t xml:space="preserve"> </w:t>
      </w:r>
      <w:r w:rsidRPr="00D76811">
        <w:rPr>
          <w:rFonts w:eastAsia="Calibri" w:cs="Arial"/>
          <w:b/>
          <w:szCs w:val="22"/>
          <w:lang w:eastAsia="en-US"/>
        </w:rPr>
        <w:t xml:space="preserve">Zmena zmluvy </w:t>
      </w:r>
    </w:p>
    <w:p w14:paraId="4272EAE6" w14:textId="77777777" w:rsidR="002E3091" w:rsidRPr="00D76811" w:rsidRDefault="002E3091" w:rsidP="002E3091">
      <w:pPr>
        <w:widowControl w:val="0"/>
        <w:autoSpaceDE w:val="0"/>
        <w:autoSpaceDN w:val="0"/>
        <w:adjustRightInd w:val="0"/>
        <w:jc w:val="center"/>
        <w:rPr>
          <w:rFonts w:eastAsia="Calibri" w:cs="Arial"/>
          <w:b/>
          <w:szCs w:val="22"/>
          <w:lang w:eastAsia="en-US"/>
        </w:rPr>
      </w:pPr>
    </w:p>
    <w:p w14:paraId="4DAA5976"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893D1E">
        <w:rPr>
          <w:rFonts w:eastAsia="Calibri" w:cs="Arial"/>
          <w:bCs/>
          <w:szCs w:val="22"/>
          <w:lang w:eastAsia="en-US"/>
        </w:rPr>
        <w:t>13.</w:t>
      </w:r>
      <w:r w:rsidRPr="00F064C1">
        <w:rPr>
          <w:rFonts w:eastAsia="Calibri" w:cs="Arial"/>
          <w:bCs/>
          <w:szCs w:val="22"/>
          <w:lang w:eastAsia="en-US"/>
        </w:rPr>
        <w:t>1.</w:t>
      </w:r>
      <w:r w:rsidRPr="00F064C1">
        <w:rPr>
          <w:rFonts w:eastAsia="Calibri" w:cs="Arial"/>
          <w:b/>
          <w:szCs w:val="22"/>
          <w:lang w:eastAsia="en-US"/>
        </w:rPr>
        <w:t xml:space="preserve"> </w:t>
      </w:r>
      <w:r w:rsidRPr="00F064C1">
        <w:rPr>
          <w:rFonts w:eastAsia="Calibri" w:cs="Arial"/>
          <w:bCs/>
          <w:szCs w:val="22"/>
          <w:lang w:eastAsia="en-US"/>
        </w:rPr>
        <w:t>Zmeniť rozsah vykonávaného diela je možné iba s predchádzajúcim písomným súhlasom objednávateľa. V prípade zistenia naviac prác je zhotoviteľ povinný okamžite informovať objednávateľa a po ich odsúhlasení ich vykonať v lehotách, ktoré si zmluvné strany dohodnú, a to v závislosti od rozsahu a druhu požadovaných prác a dodávok.</w:t>
      </w:r>
    </w:p>
    <w:p w14:paraId="1B36F0E4"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13.2.</w:t>
      </w:r>
      <w:r w:rsidRPr="00F064C1">
        <w:rPr>
          <w:rFonts w:eastAsia="Calibri" w:cs="Arial"/>
          <w:bCs/>
          <w:szCs w:val="22"/>
          <w:lang w:eastAsia="en-US"/>
        </w:rPr>
        <w:tab/>
        <w:t>Zmeny rozsahu vykonávania diela, za dodržania podmienok stanovených všeobecne záväznými predpismi na úseku verejného obstarávania (najmä ustanovenie § 18 verejnom obstarávaní), 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p>
    <w:p w14:paraId="25C41952"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13.3.</w:t>
      </w:r>
      <w:r w:rsidRPr="00F064C1">
        <w:rPr>
          <w:rFonts w:eastAsia="Calibri" w:cs="Arial"/>
          <w:bCs/>
          <w:szCs w:val="22"/>
          <w:lang w:eastAsia="en-US"/>
        </w:rPr>
        <w:tab/>
        <w:t>Zmenové listy musia vo vzťahu k navrhovaným zmenám obsahovať odôvodnenie</w:t>
      </w:r>
      <w:r w:rsidR="006A537B">
        <w:rPr>
          <w:rFonts w:eastAsia="Calibri" w:cs="Arial"/>
          <w:bCs/>
          <w:szCs w:val="22"/>
          <w:lang w:eastAsia="en-US"/>
        </w:rPr>
        <w:t>:</w:t>
      </w:r>
      <w:r w:rsidRPr="00F064C1">
        <w:rPr>
          <w:rFonts w:eastAsia="Calibri" w:cs="Arial"/>
          <w:bCs/>
          <w:szCs w:val="22"/>
          <w:lang w:eastAsia="en-US"/>
        </w:rPr>
        <w:t xml:space="preserve"> </w:t>
      </w:r>
    </w:p>
    <w:p w14:paraId="6F0C24FF" w14:textId="77777777" w:rsidR="002E3091" w:rsidRPr="00F064C1" w:rsidRDefault="002E3091" w:rsidP="002E3091">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dôvodov navrhovanej zmeny a nevyhnutnosti realizácie naviac prác, </w:t>
      </w:r>
    </w:p>
    <w:p w14:paraId="3FF42C0B" w14:textId="77777777" w:rsidR="002E3091" w:rsidRPr="00F064C1" w:rsidRDefault="002E3091" w:rsidP="002E3091">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 xml:space="preserve">navrhovaného stavebnotechnického riešenia, </w:t>
      </w:r>
    </w:p>
    <w:p w14:paraId="154A80EF" w14:textId="77777777" w:rsidR="002E3091" w:rsidRPr="00F064C1" w:rsidRDefault="002E3091" w:rsidP="002E3091">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w:t>
      </w:r>
      <w:r w:rsidRPr="00F064C1">
        <w:rPr>
          <w:rFonts w:eastAsia="Calibri" w:cs="Arial"/>
          <w:bCs/>
          <w:szCs w:val="22"/>
          <w:lang w:eastAsia="en-US"/>
        </w:rPr>
        <w:tab/>
        <w:t>vplyvov na cenu za dielo, harmonogram vykonávania diela a projektovú dokumentáciu,</w:t>
      </w:r>
    </w:p>
    <w:p w14:paraId="6641099E"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13.4.</w:t>
      </w:r>
      <w:r w:rsidRPr="00F064C1">
        <w:rPr>
          <w:rFonts w:eastAsia="Calibri" w:cs="Arial"/>
          <w:bCs/>
          <w:szCs w:val="22"/>
          <w:lang w:eastAsia="en-US"/>
        </w:rPr>
        <w:tab/>
        <w:t>Prílohami zmenového listu musia byť:</w:t>
      </w:r>
    </w:p>
    <w:p w14:paraId="681AE676" w14:textId="77777777" w:rsidR="002E3091" w:rsidRPr="00F064C1" w:rsidRDefault="002E3091" w:rsidP="00C026A0">
      <w:pPr>
        <w:widowControl w:val="0"/>
        <w:autoSpaceDE w:val="0"/>
        <w:autoSpaceDN w:val="0"/>
        <w:adjustRightInd w:val="0"/>
        <w:spacing w:before="60" w:after="60" w:line="22" w:lineRule="atLeast"/>
        <w:ind w:left="1134" w:hanging="567"/>
        <w:jc w:val="both"/>
        <w:rPr>
          <w:rFonts w:eastAsia="Calibri" w:cs="Arial"/>
          <w:bCs/>
          <w:szCs w:val="22"/>
          <w:lang w:eastAsia="en-US"/>
        </w:rPr>
      </w:pPr>
      <w:r w:rsidRPr="00F064C1">
        <w:rPr>
          <w:rFonts w:eastAsia="Calibri" w:cs="Arial"/>
          <w:bCs/>
          <w:szCs w:val="22"/>
          <w:lang w:eastAsia="en-US"/>
        </w:rPr>
        <w:t xml:space="preserve">a) </w:t>
      </w:r>
      <w:r w:rsidR="00C026A0">
        <w:rPr>
          <w:rFonts w:eastAsia="Calibri" w:cs="Arial"/>
          <w:bCs/>
          <w:szCs w:val="22"/>
          <w:lang w:eastAsia="en-US"/>
        </w:rPr>
        <w:tab/>
      </w:r>
      <w:r w:rsidRPr="00F064C1">
        <w:rPr>
          <w:rFonts w:eastAsia="Calibri" w:cs="Arial"/>
          <w:bCs/>
          <w:szCs w:val="22"/>
          <w:lang w:eastAsia="en-US"/>
        </w:rPr>
        <w:t xml:space="preserve">výkaz výmer dotknutých stavebných objektov a/alebo prevádzkových súborov zo zohľadnenou navrhovanou zmenou (rozdielov v jednotlivých položkách) a rozpočet, </w:t>
      </w:r>
    </w:p>
    <w:p w14:paraId="6B082491" w14:textId="77777777" w:rsidR="002E3091" w:rsidRPr="00F064C1" w:rsidRDefault="002E3091">
      <w:pPr>
        <w:widowControl w:val="0"/>
        <w:numPr>
          <w:ilvl w:val="0"/>
          <w:numId w:val="25"/>
        </w:numPr>
        <w:autoSpaceDE w:val="0"/>
        <w:autoSpaceDN w:val="0"/>
        <w:adjustRightInd w:val="0"/>
        <w:spacing w:before="60" w:after="60" w:line="22" w:lineRule="atLeast"/>
        <w:ind w:hanging="573"/>
        <w:jc w:val="both"/>
        <w:rPr>
          <w:rFonts w:eastAsia="Calibri" w:cs="Arial"/>
          <w:bCs/>
          <w:szCs w:val="22"/>
          <w:lang w:eastAsia="en-US"/>
        </w:rPr>
      </w:pPr>
      <w:r w:rsidRPr="00F064C1">
        <w:rPr>
          <w:rFonts w:eastAsia="Calibri" w:cs="Arial"/>
          <w:bCs/>
          <w:szCs w:val="22"/>
          <w:lang w:eastAsia="en-US"/>
        </w:rPr>
        <w:t xml:space="preserve">písomne vyjadrenie hlavného projektanta k navrhovanej zmene. </w:t>
      </w:r>
    </w:p>
    <w:p w14:paraId="326FB780" w14:textId="77777777" w:rsidR="002E3091" w:rsidRPr="00F064C1" w:rsidRDefault="002E3091" w:rsidP="002E3091">
      <w:pPr>
        <w:widowControl w:val="0"/>
        <w:autoSpaceDE w:val="0"/>
        <w:autoSpaceDN w:val="0"/>
        <w:adjustRightInd w:val="0"/>
        <w:spacing w:before="60" w:after="60" w:line="22" w:lineRule="atLeast"/>
        <w:ind w:left="567" w:hanging="573"/>
        <w:jc w:val="both"/>
        <w:rPr>
          <w:rFonts w:eastAsia="Calibri" w:cs="Arial"/>
          <w:bCs/>
          <w:szCs w:val="22"/>
          <w:lang w:eastAsia="en-US"/>
        </w:rPr>
      </w:pPr>
      <w:r w:rsidRPr="00F064C1">
        <w:rPr>
          <w:rFonts w:eastAsia="Calibri" w:cs="Arial"/>
          <w:bCs/>
          <w:szCs w:val="22"/>
          <w:lang w:eastAsia="en-US"/>
        </w:rPr>
        <w:t>13.5. Zmenové listy predkladá zhotoviteľ objednávateľovi v šiestich (6) vyhotoveniach v listinnej forme a v jednom (1) vyhotovení v elektronickej forme na CD</w:t>
      </w:r>
      <w:r>
        <w:rPr>
          <w:rFonts w:eastAsia="Calibri" w:cs="Arial"/>
          <w:bCs/>
          <w:szCs w:val="22"/>
          <w:lang w:eastAsia="en-US"/>
        </w:rPr>
        <w:t>/</w:t>
      </w:r>
      <w:r w:rsidRPr="00F064C1">
        <w:rPr>
          <w:rFonts w:eastAsia="Calibri" w:cs="Arial"/>
          <w:bCs/>
          <w:szCs w:val="22"/>
          <w:lang w:eastAsia="en-US"/>
        </w:rPr>
        <w:t xml:space="preserve">DVD </w:t>
      </w:r>
      <w:r>
        <w:rPr>
          <w:rFonts w:eastAsia="Calibri" w:cs="Arial"/>
          <w:bCs/>
          <w:szCs w:val="22"/>
          <w:lang w:eastAsia="en-US"/>
        </w:rPr>
        <w:t>resp. USB médiu</w:t>
      </w:r>
      <w:r w:rsidRPr="00F064C1">
        <w:rPr>
          <w:rFonts w:eastAsia="Calibri" w:cs="Arial"/>
          <w:bCs/>
          <w:szCs w:val="22"/>
          <w:lang w:eastAsia="en-US"/>
        </w:rPr>
        <w:t>.</w:t>
      </w:r>
    </w:p>
    <w:p w14:paraId="02DF87D7"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 xml:space="preserve">13.6. Za naviac práce s právom zhotoviteľa na ich zaplatenie sa nepovažujú také práce a výkony, ktoré </w:t>
      </w:r>
      <w:r w:rsidRPr="00F064C1">
        <w:rPr>
          <w:rFonts w:eastAsia="Calibri" w:cs="Arial"/>
          <w:bCs/>
          <w:szCs w:val="22"/>
          <w:lang w:eastAsia="en-US"/>
        </w:rPr>
        <w:lastRenderedPageBreak/>
        <w:t>Zhotoviteľ pri spracovaní svojej ponuky mal z pohľadu svojej odbornosti zakalkulovať do ceny diela v rozsahu celého predmetu zmluvy o dielo. Takéto práce a výkony je zhotoviteľ povinný vykonávať ako súčasť plnenia podľa zmluvy o dielo na vlastné náklady.</w:t>
      </w:r>
    </w:p>
    <w:p w14:paraId="546AEA84"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13.7.Cena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24B3B8A0"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 xml:space="preserve">13.8. </w:t>
      </w:r>
      <w:r w:rsidRPr="00F064C1">
        <w:rPr>
          <w:rFonts w:eastAsia="Calibri" w:cs="Arial"/>
          <w:bCs/>
          <w:szCs w:val="22"/>
          <w:lang w:eastAsia="en-US"/>
        </w:rPr>
        <w:tab/>
      </w:r>
      <w:bookmarkStart w:id="31" w:name="_Hlk153957967"/>
      <w:r w:rsidRPr="00F064C1">
        <w:rPr>
          <w:rFonts w:eastAsia="Calibri" w:cs="Arial"/>
          <w:bCs/>
          <w:szCs w:val="22"/>
          <w:lang w:eastAsia="en-US"/>
        </w:rPr>
        <w:t xml:space="preserve">V prípade požiadavky na vykonanie naviac prác takého druhu, ktoré nie sú uvedené vo výkaze výmer stavby diela, </w:t>
      </w:r>
      <w:r w:rsidRPr="0048326F">
        <w:rPr>
          <w:rFonts w:eastAsia="Calibri" w:cs="Arial"/>
          <w:bCs/>
          <w:szCs w:val="22"/>
          <w:lang w:eastAsia="en-US"/>
        </w:rPr>
        <w:t>budú</w:t>
      </w:r>
      <w:r>
        <w:rPr>
          <w:rFonts w:eastAsia="Calibri" w:cs="Arial"/>
          <w:bCs/>
          <w:szCs w:val="22"/>
          <w:lang w:eastAsia="en-US"/>
        </w:rPr>
        <w:t xml:space="preserve"> </w:t>
      </w:r>
      <w:r w:rsidRPr="00F064C1">
        <w:rPr>
          <w:rFonts w:eastAsia="Calibri" w:cs="Arial"/>
          <w:bCs/>
          <w:szCs w:val="22"/>
          <w:lang w:eastAsia="en-US"/>
        </w:rPr>
        <w:t xml:space="preserve">pri určovaní cien a zostavovaní rozpočtu </w:t>
      </w:r>
      <w:r w:rsidRPr="0048326F">
        <w:rPr>
          <w:rFonts w:eastAsia="Calibri" w:cs="Arial"/>
          <w:bCs/>
          <w:szCs w:val="22"/>
          <w:lang w:eastAsia="en-US"/>
        </w:rPr>
        <w:t>určujúce ceny</w:t>
      </w:r>
      <w:r>
        <w:rPr>
          <w:rFonts w:eastAsia="Calibri" w:cs="Arial"/>
          <w:bCs/>
          <w:szCs w:val="22"/>
          <w:lang w:eastAsia="en-US"/>
        </w:rPr>
        <w:t xml:space="preserve"> </w:t>
      </w:r>
      <w:r w:rsidRPr="00F064C1">
        <w:rPr>
          <w:rFonts w:eastAsia="Calibri" w:cs="Arial"/>
          <w:bCs/>
          <w:szCs w:val="22"/>
          <w:lang w:eastAsia="en-US"/>
        </w:rPr>
        <w:t xml:space="preserve">z cenníka </w:t>
      </w:r>
      <w:r w:rsidRPr="00205914">
        <w:rPr>
          <w:rFonts w:eastAsia="Calibri" w:cs="Arial"/>
          <w:bCs/>
          <w:szCs w:val="22"/>
          <w:lang w:eastAsia="en-US"/>
        </w:rPr>
        <w:t>CENKROS vo</w:t>
      </w:r>
      <w:r w:rsidRPr="00F064C1">
        <w:rPr>
          <w:rFonts w:eastAsia="Calibri" w:cs="Arial"/>
          <w:bCs/>
          <w:szCs w:val="22"/>
          <w:lang w:eastAsia="en-US"/>
        </w:rPr>
        <w:t xml:space="preserve"> verzii platnej ku dňu účinnosti tejto zmluvy; ceny uvedené v týchto cenníkoch sú maximálne a rozhodujúca je vždy nižšia cena. Na naviac práce platia rovnako ostatné ustanovenia tejto zmluvy.</w:t>
      </w:r>
    </w:p>
    <w:bookmarkEnd w:id="31"/>
    <w:p w14:paraId="1DBEA779" w14:textId="77777777" w:rsidR="002E3091" w:rsidRPr="00F064C1" w:rsidRDefault="002E3091" w:rsidP="002E3091">
      <w:pPr>
        <w:widowControl w:val="0"/>
        <w:autoSpaceDE w:val="0"/>
        <w:autoSpaceDN w:val="0"/>
        <w:adjustRightInd w:val="0"/>
        <w:spacing w:before="60" w:after="60" w:line="22" w:lineRule="atLeast"/>
        <w:ind w:left="567" w:hanging="567"/>
        <w:jc w:val="both"/>
        <w:rPr>
          <w:rFonts w:eastAsia="Calibri" w:cs="Arial"/>
          <w:bCs/>
          <w:szCs w:val="22"/>
          <w:lang w:eastAsia="en-US"/>
        </w:rPr>
      </w:pPr>
      <w:r w:rsidRPr="00F064C1">
        <w:rPr>
          <w:rFonts w:eastAsia="Calibri" w:cs="Arial"/>
          <w:bCs/>
          <w:szCs w:val="22"/>
          <w:lang w:eastAsia="en-US"/>
        </w:rPr>
        <w:t xml:space="preserve">13.9. V prípade, že zhotoviteľ, po doručení písomného pokynu objednávateľa (stavebného dozoru) o zmene rozsahu vykonávaného diela, v lehote uvedenej </w:t>
      </w:r>
      <w:r>
        <w:rPr>
          <w:rFonts w:eastAsia="Calibri" w:cs="Arial"/>
          <w:bCs/>
          <w:szCs w:val="22"/>
          <w:lang w:eastAsia="en-US"/>
        </w:rPr>
        <w:t>objednávateľom</w:t>
      </w:r>
      <w:r w:rsidRPr="00F064C1">
        <w:rPr>
          <w:rFonts w:eastAsia="Calibri" w:cs="Arial"/>
          <w:bCs/>
          <w:szCs w:val="22"/>
          <w:lang w:eastAsia="en-US"/>
        </w:rPr>
        <w:t xml:space="preserve"> nesplní povinností vyplývajúce z tohto odseku, bude objednávateľ oprávnený zabezpečiť realizáciu „naviac prác“ na diela treťou osobou. </w:t>
      </w:r>
    </w:p>
    <w:p w14:paraId="362B7C2A" w14:textId="77777777" w:rsidR="002E3091" w:rsidRPr="00F064C1" w:rsidRDefault="002E3091" w:rsidP="002E3091">
      <w:pPr>
        <w:widowControl w:val="0"/>
        <w:autoSpaceDE w:val="0"/>
        <w:autoSpaceDN w:val="0"/>
        <w:adjustRightInd w:val="0"/>
        <w:spacing w:before="60" w:after="60" w:line="22" w:lineRule="atLeast"/>
        <w:ind w:left="567" w:hanging="709"/>
        <w:jc w:val="both"/>
        <w:rPr>
          <w:rFonts w:eastAsia="Calibri" w:cs="Arial"/>
          <w:bCs/>
          <w:szCs w:val="22"/>
          <w:lang w:eastAsia="en-US"/>
        </w:rPr>
      </w:pPr>
      <w:r w:rsidRPr="00F064C1">
        <w:rPr>
          <w:rFonts w:eastAsia="Calibri" w:cs="Arial"/>
          <w:bCs/>
          <w:szCs w:val="22"/>
          <w:lang w:eastAsia="en-US"/>
        </w:rPr>
        <w:t>13.10.</w:t>
      </w:r>
      <w:r w:rsidRPr="00F064C1">
        <w:rPr>
          <w:rFonts w:eastAsia="Calibri" w:cs="Arial"/>
          <w:bCs/>
          <w:szCs w:val="22"/>
          <w:lang w:eastAsia="en-US"/>
        </w:rPr>
        <w:tab/>
        <w:t>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3D471B5E" w14:textId="77777777" w:rsidR="002E3091" w:rsidRPr="00F064C1" w:rsidRDefault="002E3091" w:rsidP="002E3091">
      <w:pPr>
        <w:widowControl w:val="0"/>
        <w:autoSpaceDE w:val="0"/>
        <w:autoSpaceDN w:val="0"/>
        <w:adjustRightInd w:val="0"/>
        <w:spacing w:before="60" w:after="60" w:line="22" w:lineRule="atLeast"/>
        <w:ind w:left="567" w:hanging="709"/>
        <w:jc w:val="both"/>
        <w:rPr>
          <w:rFonts w:eastAsia="Calibri" w:cs="Arial"/>
          <w:bCs/>
          <w:szCs w:val="22"/>
          <w:lang w:eastAsia="en-US"/>
        </w:rPr>
      </w:pPr>
      <w:r w:rsidRPr="00F064C1">
        <w:rPr>
          <w:rFonts w:eastAsia="Calibri" w:cs="Arial"/>
          <w:bCs/>
          <w:szCs w:val="22"/>
          <w:lang w:eastAsia="en-US"/>
        </w:rPr>
        <w:t xml:space="preserve">13.11. </w:t>
      </w:r>
      <w:r w:rsidRPr="00F064C1">
        <w:rPr>
          <w:rFonts w:eastAsia="Calibri" w:cs="Arial"/>
          <w:bCs/>
          <w:szCs w:val="22"/>
          <w:lang w:eastAsia="en-US"/>
        </w:rPr>
        <w:tab/>
        <w:t>Zmeny rozsahu vykonávania diela z dôvodu vykonávania diela na základe schválených vzoriek materiálov, zariadení a vybavenia sa nepovažujú za vykonanie naviac prác a nemajú vplyv na cenu za dielo a harmonogram vykonávania diela.</w:t>
      </w:r>
    </w:p>
    <w:p w14:paraId="6BF1C342" w14:textId="77777777" w:rsidR="002E3091" w:rsidRPr="00F064C1" w:rsidRDefault="002E3091" w:rsidP="002E3091">
      <w:pPr>
        <w:widowControl w:val="0"/>
        <w:autoSpaceDE w:val="0"/>
        <w:autoSpaceDN w:val="0"/>
        <w:adjustRightInd w:val="0"/>
        <w:spacing w:after="160" w:line="259" w:lineRule="auto"/>
        <w:ind w:left="567" w:hanging="709"/>
        <w:jc w:val="both"/>
        <w:rPr>
          <w:rFonts w:eastAsia="Calibri" w:cs="Arial"/>
          <w:szCs w:val="22"/>
          <w:lang w:eastAsia="en-US"/>
        </w:rPr>
      </w:pPr>
      <w:r w:rsidRPr="00F064C1">
        <w:rPr>
          <w:rFonts w:eastAsia="Calibri" w:cs="Arial"/>
          <w:szCs w:val="22"/>
          <w:lang w:eastAsia="en-US"/>
        </w:rPr>
        <w:t xml:space="preserve">13.12. Túto zmluvu sú zmluvné strany oprávnené meniť vo forme písomného dodatku k tejto zmluve počas jej trvania najmä, nie však výlučne, aj v nasledovných prípadoch, ak: </w:t>
      </w:r>
    </w:p>
    <w:p w14:paraId="34DC9A36" w14:textId="77777777" w:rsidR="002E3091" w:rsidRPr="00F064C1" w:rsidRDefault="002E3091">
      <w:pPr>
        <w:numPr>
          <w:ilvl w:val="3"/>
          <w:numId w:val="3"/>
        </w:numPr>
        <w:tabs>
          <w:tab w:val="num" w:pos="5760"/>
        </w:tabs>
        <w:spacing w:after="160" w:line="259" w:lineRule="auto"/>
        <w:ind w:hanging="567"/>
        <w:contextualSpacing/>
        <w:jc w:val="both"/>
        <w:rPr>
          <w:rFonts w:eastAsia="Calibri" w:cs="Arial"/>
          <w:szCs w:val="22"/>
          <w:lang w:eastAsia="en-US"/>
        </w:rPr>
      </w:pPr>
      <w:r w:rsidRPr="00F064C1">
        <w:rPr>
          <w:rFonts w:eastAsia="Calibri" w:cs="Arial"/>
          <w:szCs w:val="22"/>
          <w:lang w:eastAsia="en-US"/>
        </w:rPr>
        <w:t>ide najmä o zmenu termínu plnenia z dôvodov:</w:t>
      </w:r>
    </w:p>
    <w:p w14:paraId="0E14DE5D" w14:textId="77777777" w:rsidR="002E3091" w:rsidRPr="00F064C1" w:rsidRDefault="002E3091" w:rsidP="0009035E">
      <w:pPr>
        <w:numPr>
          <w:ilvl w:val="0"/>
          <w:numId w:val="48"/>
        </w:numPr>
        <w:spacing w:after="160" w:line="259" w:lineRule="auto"/>
        <w:ind w:left="1701" w:hanging="567"/>
        <w:contextualSpacing/>
        <w:jc w:val="both"/>
        <w:rPr>
          <w:rFonts w:eastAsia="Calibri" w:cs="Arial"/>
          <w:szCs w:val="22"/>
          <w:lang w:eastAsia="en-US"/>
        </w:rPr>
      </w:pPr>
      <w:r w:rsidRPr="00F064C1">
        <w:rPr>
          <w:rFonts w:eastAsia="Calibri" w:cs="Arial"/>
          <w:szCs w:val="22"/>
          <w:lang w:eastAsia="en-US"/>
        </w:rPr>
        <w:t>vzniku skutočností definovaných ako vyššia moc,</w:t>
      </w:r>
    </w:p>
    <w:p w14:paraId="51A359F8" w14:textId="77777777" w:rsidR="002E3091" w:rsidRPr="00F064C1" w:rsidRDefault="002E3091" w:rsidP="0009035E">
      <w:pPr>
        <w:numPr>
          <w:ilvl w:val="0"/>
          <w:numId w:val="48"/>
        </w:numPr>
        <w:spacing w:after="160" w:line="259" w:lineRule="auto"/>
        <w:ind w:left="1701" w:hanging="567"/>
        <w:contextualSpacing/>
        <w:jc w:val="both"/>
        <w:rPr>
          <w:rFonts w:eastAsia="Calibri" w:cs="Arial"/>
          <w:szCs w:val="22"/>
          <w:lang w:eastAsia="en-US"/>
        </w:rPr>
      </w:pPr>
      <w:r w:rsidRPr="00F064C1">
        <w:rPr>
          <w:rFonts w:eastAsia="Calibri" w:cs="Arial"/>
          <w:szCs w:val="22"/>
          <w:lang w:eastAsia="en-US"/>
        </w:rPr>
        <w:t>vzniknutých nepredvídaných prekážok zo strany objednávateľa</w:t>
      </w:r>
      <w:r>
        <w:rPr>
          <w:rFonts w:eastAsia="Calibri" w:cs="Arial"/>
          <w:szCs w:val="22"/>
          <w:lang w:eastAsia="en-US"/>
        </w:rPr>
        <w:t>.</w:t>
      </w:r>
    </w:p>
    <w:p w14:paraId="02BF642D" w14:textId="77777777" w:rsidR="005B68EF" w:rsidRDefault="005B68EF">
      <w:pPr>
        <w:numPr>
          <w:ilvl w:val="3"/>
          <w:numId w:val="3"/>
        </w:numPr>
        <w:tabs>
          <w:tab w:val="num" w:pos="5760"/>
        </w:tabs>
        <w:spacing w:before="60" w:after="60" w:line="259" w:lineRule="auto"/>
        <w:ind w:hanging="567"/>
        <w:jc w:val="both"/>
        <w:rPr>
          <w:rFonts w:eastAsia="Calibri" w:cs="Arial"/>
          <w:szCs w:val="22"/>
          <w:lang w:eastAsia="en-US"/>
        </w:rPr>
      </w:pPr>
      <w:r w:rsidRPr="005B68EF">
        <w:rPr>
          <w:rFonts w:eastAsia="Calibri" w:cs="Arial"/>
          <w:szCs w:val="22"/>
          <w:lang w:eastAsia="en-US"/>
        </w:rPr>
        <w:t>ide o úpravu ceny uvedenej v čl. 4 ods. 4.2 tejto zmluvy smerom nadol z dôvodu vzniku časti predmetu zmluvy, ktoré sa počas plnenia zmluvy prejavili ako časti predmetu zmluvy, ktoré nie je potrebné k splneniu predmetu zmluvy zrealizovať</w:t>
      </w:r>
    </w:p>
    <w:p w14:paraId="0372C71A" w14:textId="77777777" w:rsidR="002E3091" w:rsidRPr="00F064C1" w:rsidRDefault="002E3091">
      <w:pPr>
        <w:numPr>
          <w:ilvl w:val="3"/>
          <w:numId w:val="3"/>
        </w:numPr>
        <w:tabs>
          <w:tab w:val="num" w:pos="5760"/>
        </w:tabs>
        <w:spacing w:before="60" w:after="60" w:line="259" w:lineRule="auto"/>
        <w:ind w:hanging="567"/>
        <w:jc w:val="both"/>
        <w:rPr>
          <w:rFonts w:eastAsia="Calibri" w:cs="Arial"/>
          <w:szCs w:val="22"/>
          <w:lang w:eastAsia="en-US"/>
        </w:rPr>
      </w:pPr>
      <w:r w:rsidRPr="00F064C1">
        <w:rPr>
          <w:rFonts w:eastAsia="Calibri" w:cs="Arial"/>
          <w:szCs w:val="22"/>
          <w:lang w:eastAsia="en-US"/>
        </w:rPr>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654CDF20" w14:textId="77777777" w:rsidR="002E3091" w:rsidRPr="00F064C1" w:rsidRDefault="002E3091">
      <w:pPr>
        <w:numPr>
          <w:ilvl w:val="3"/>
          <w:numId w:val="3"/>
        </w:numPr>
        <w:tabs>
          <w:tab w:val="num" w:pos="5760"/>
        </w:tabs>
        <w:spacing w:after="160" w:line="259" w:lineRule="auto"/>
        <w:ind w:hanging="567"/>
        <w:rPr>
          <w:rFonts w:eastAsia="Calibri" w:cs="Arial"/>
          <w:szCs w:val="22"/>
          <w:lang w:eastAsia="en-US"/>
        </w:rPr>
      </w:pPr>
      <w:r w:rsidRPr="00F064C1">
        <w:rPr>
          <w:rFonts w:eastAsia="Calibri" w:cs="Arial"/>
          <w:szCs w:val="22"/>
          <w:lang w:eastAsia="en-US"/>
        </w:rPr>
        <w:t>zhotoviteľ uplatní ustanovenie čl. 12. bodu. 12.3. tejto zmluvy,</w:t>
      </w:r>
    </w:p>
    <w:p w14:paraId="5118C5AD" w14:textId="77777777" w:rsidR="002E3091" w:rsidRPr="002531B5" w:rsidRDefault="002E3091">
      <w:pPr>
        <w:numPr>
          <w:ilvl w:val="3"/>
          <w:numId w:val="3"/>
        </w:numPr>
        <w:tabs>
          <w:tab w:val="num" w:pos="5760"/>
        </w:tabs>
        <w:spacing w:after="60" w:line="259" w:lineRule="auto"/>
        <w:ind w:hanging="567"/>
        <w:jc w:val="both"/>
        <w:rPr>
          <w:rFonts w:eastAsia="Calibri" w:cs="Arial"/>
          <w:szCs w:val="22"/>
          <w:lang w:eastAsia="en-US"/>
        </w:rPr>
      </w:pPr>
      <w:r w:rsidRPr="00F064C1">
        <w:rPr>
          <w:rFonts w:eastAsia="Calibri" w:cs="Arial"/>
          <w:szCs w:val="22"/>
          <w:lang w:eastAsia="en-US"/>
        </w:rPr>
        <w:t>u </w:t>
      </w:r>
      <w:r w:rsidRPr="002531B5">
        <w:rPr>
          <w:rFonts w:eastAsia="Calibri" w:cs="Arial"/>
          <w:szCs w:val="22"/>
          <w:lang w:eastAsia="en-US"/>
        </w:rPr>
        <w:t>zhotoviteľa nastane dôvodná potreba podľa čl. 7. bodu. 7.51. tejto zmluvy, na zmenu osoby uvedenej v čl. 7. bodu 7.50. tejto zmluvy,</w:t>
      </w:r>
    </w:p>
    <w:p w14:paraId="3E646074" w14:textId="77777777" w:rsidR="002E3091" w:rsidRPr="00F064C1" w:rsidRDefault="002E3091">
      <w:pPr>
        <w:numPr>
          <w:ilvl w:val="3"/>
          <w:numId w:val="3"/>
        </w:numPr>
        <w:tabs>
          <w:tab w:val="num" w:pos="5760"/>
        </w:tabs>
        <w:spacing w:after="160" w:line="259" w:lineRule="auto"/>
        <w:ind w:hanging="567"/>
        <w:jc w:val="both"/>
        <w:rPr>
          <w:rFonts w:eastAsia="Calibri" w:cs="Arial"/>
          <w:szCs w:val="22"/>
          <w:lang w:eastAsia="en-US"/>
        </w:rPr>
      </w:pPr>
      <w:r w:rsidRPr="002531B5">
        <w:rPr>
          <w:rFonts w:eastAsia="Calibri" w:cs="Arial"/>
          <w:szCs w:val="22"/>
          <w:lang w:eastAsia="en-US"/>
        </w:rPr>
        <w:t>nastane potreba vykonať formálne alebo administratívne zmeny zmluvy</w:t>
      </w:r>
      <w:r w:rsidRPr="00F064C1">
        <w:rPr>
          <w:rFonts w:eastAsia="Calibri" w:cs="Arial"/>
          <w:szCs w:val="22"/>
          <w:lang w:eastAsia="en-US"/>
        </w:rPr>
        <w:t xml:space="preserve"> (napr. zmena v osobe štatutárneho orgánu, zmena čísla bankového účtu a pod.),</w:t>
      </w:r>
    </w:p>
    <w:p w14:paraId="2BD51D7B" w14:textId="77777777" w:rsidR="002E3091" w:rsidRPr="00F064C1" w:rsidRDefault="002E3091">
      <w:pPr>
        <w:numPr>
          <w:ilvl w:val="3"/>
          <w:numId w:val="3"/>
        </w:numPr>
        <w:tabs>
          <w:tab w:val="num" w:pos="5760"/>
        </w:tabs>
        <w:spacing w:after="160" w:line="259" w:lineRule="auto"/>
        <w:ind w:hanging="567"/>
        <w:contextualSpacing/>
        <w:jc w:val="both"/>
        <w:rPr>
          <w:rFonts w:eastAsia="Calibri" w:cs="Arial"/>
          <w:szCs w:val="22"/>
          <w:lang w:eastAsia="en-US"/>
        </w:rPr>
      </w:pPr>
      <w:r w:rsidRPr="00F064C1">
        <w:rPr>
          <w:rFonts w:eastAsia="Calibri" w:cs="Arial"/>
          <w:szCs w:val="22"/>
          <w:lang w:eastAsia="en-US"/>
        </w:rPr>
        <w:t>akékoľvek materiály, časti, komponenty a zariadenia, ktoré sú iného druhu, ako je stanovené v tejto zmluve a jej prílohách, avšak kvalitatívne adekvátne požiadavkám zmluvy a jej príloh</w:t>
      </w:r>
      <w:r w:rsidRPr="00F064C1">
        <w:t xml:space="preserve"> </w:t>
      </w:r>
      <w:r w:rsidRPr="00F064C1">
        <w:rPr>
          <w:rFonts w:eastAsia="Calibri" w:cs="Arial"/>
          <w:szCs w:val="22"/>
          <w:lang w:eastAsia="en-US"/>
        </w:rPr>
        <w:t>môžu byť zhotoviteľom použité na zhotovenie diela, ak pôvodné  stanovené v tejto zmluve a jej prílohách majú v čase plnenia tejto zmluvy ukončenú výrobu, o čom zhotoviteľ predloží objednávateľovi vyhlásenie výrobcu,</w:t>
      </w:r>
    </w:p>
    <w:p w14:paraId="29D8BB45" w14:textId="77777777" w:rsidR="002E3091" w:rsidRPr="00F064C1" w:rsidRDefault="002E3091">
      <w:pPr>
        <w:numPr>
          <w:ilvl w:val="3"/>
          <w:numId w:val="3"/>
        </w:numPr>
        <w:tabs>
          <w:tab w:val="num" w:pos="5760"/>
        </w:tabs>
        <w:spacing w:before="60" w:after="60" w:line="259" w:lineRule="auto"/>
        <w:ind w:hanging="567"/>
        <w:jc w:val="both"/>
        <w:rPr>
          <w:rFonts w:eastAsia="Calibri" w:cs="Arial"/>
          <w:szCs w:val="22"/>
          <w:lang w:eastAsia="en-US"/>
        </w:rPr>
      </w:pPr>
      <w:r w:rsidRPr="00F064C1">
        <w:rPr>
          <w:rFonts w:eastAsia="Calibri" w:cs="Arial"/>
          <w:bCs/>
          <w:szCs w:val="22"/>
          <w:lang w:eastAsia="en-US"/>
        </w:rPr>
        <w:t>pri zhotovení diela zhotoviteľ preukázateľne zdokumentuje, že pôvodne navrhované materiály sa počas plnenia zmluvy ukážu ako realizačne nevyhovujúce a novo navrhované materiály budú ekvivalentné.</w:t>
      </w:r>
    </w:p>
    <w:p w14:paraId="0713282E" w14:textId="7F01B61C" w:rsidR="0009035E" w:rsidRPr="0009035E" w:rsidRDefault="0009035E" w:rsidP="0009035E">
      <w:pPr>
        <w:spacing w:before="60" w:after="60" w:line="259" w:lineRule="auto"/>
        <w:ind w:left="1701" w:firstLine="567"/>
        <w:jc w:val="both"/>
        <w:rPr>
          <w:rFonts w:eastAsia="Calibri" w:cs="Arial"/>
          <w:b/>
          <w:bCs/>
          <w:szCs w:val="22"/>
          <w:lang w:eastAsia="en-US"/>
        </w:rPr>
      </w:pPr>
      <w:r w:rsidRPr="0009035E">
        <w:rPr>
          <w:rFonts w:eastAsia="Calibri" w:cs="Arial"/>
          <w:b/>
          <w:szCs w:val="22"/>
          <w:lang w:eastAsia="en-US"/>
        </w:rPr>
        <w:lastRenderedPageBreak/>
        <w:t>Čl. 1</w:t>
      </w:r>
      <w:r>
        <w:rPr>
          <w:rFonts w:eastAsia="Calibri" w:cs="Arial"/>
          <w:b/>
          <w:szCs w:val="22"/>
          <w:lang w:eastAsia="en-US"/>
        </w:rPr>
        <w:t>4</w:t>
      </w:r>
      <w:r w:rsidRPr="0009035E">
        <w:rPr>
          <w:rFonts w:eastAsia="Calibri" w:cs="Arial"/>
          <w:b/>
          <w:szCs w:val="22"/>
          <w:lang w:eastAsia="en-US"/>
        </w:rPr>
        <w:t xml:space="preserve"> </w:t>
      </w:r>
      <w:r w:rsidRPr="0009035E">
        <w:rPr>
          <w:rFonts w:eastAsia="Calibri" w:cs="Arial"/>
          <w:b/>
          <w:bCs/>
          <w:szCs w:val="22"/>
          <w:lang w:eastAsia="en-US"/>
        </w:rPr>
        <w:t>Povinnosti zhotoviteľa pri dodržiavaní zásady DNSH</w:t>
      </w:r>
      <w:r w:rsidRPr="0009035E">
        <w:rPr>
          <w:rFonts w:eastAsia="Calibri" w:cs="Arial"/>
          <w:b/>
          <w:bCs/>
          <w:i/>
          <w:iCs/>
          <w:szCs w:val="22"/>
          <w:lang w:eastAsia="en-US"/>
        </w:rPr>
        <w:t>  </w:t>
      </w:r>
    </w:p>
    <w:p w14:paraId="04F91327" w14:textId="037DDE62" w:rsidR="0009035E" w:rsidRPr="0009035E" w:rsidRDefault="0009035E" w:rsidP="0009035E">
      <w:pPr>
        <w:spacing w:before="60" w:after="60" w:line="259" w:lineRule="auto"/>
        <w:ind w:left="567" w:hanging="567"/>
        <w:jc w:val="both"/>
        <w:rPr>
          <w:rFonts w:eastAsia="Calibri" w:cs="Arial"/>
          <w:szCs w:val="22"/>
          <w:lang w:eastAsia="en-US"/>
        </w:rPr>
      </w:pPr>
      <w:bookmarkStart w:id="32" w:name="_Hlk225757353"/>
      <w:r w:rsidRPr="0009035E">
        <w:rPr>
          <w:rFonts w:eastAsia="Calibri" w:cs="Arial"/>
          <w:szCs w:val="22"/>
          <w:lang w:eastAsia="en-US"/>
        </w:rPr>
        <w:t>1</w:t>
      </w:r>
      <w:r>
        <w:rPr>
          <w:rFonts w:eastAsia="Calibri" w:cs="Arial"/>
          <w:szCs w:val="22"/>
          <w:lang w:eastAsia="en-US"/>
        </w:rPr>
        <w:t>4</w:t>
      </w:r>
      <w:r w:rsidRPr="0009035E">
        <w:rPr>
          <w:rFonts w:eastAsia="Calibri" w:cs="Arial"/>
          <w:szCs w:val="22"/>
          <w:lang w:eastAsia="en-US"/>
        </w:rPr>
        <w:t xml:space="preserve">.1. Zhotoviteľ je povinný </w:t>
      </w:r>
      <w:bookmarkStart w:id="33" w:name="_Hlk232169459"/>
      <w:r w:rsidRPr="0009035E">
        <w:rPr>
          <w:rFonts w:eastAsia="Calibri" w:cs="Arial"/>
          <w:szCs w:val="22"/>
          <w:lang w:eastAsia="en-US"/>
        </w:rPr>
        <w:t xml:space="preserve">realizovať dielo </w:t>
      </w:r>
      <w:bookmarkStart w:id="34" w:name="_Hlk232169450"/>
      <w:bookmarkEnd w:id="33"/>
      <w:r w:rsidRPr="0009035E">
        <w:rPr>
          <w:rFonts w:eastAsia="Calibri" w:cs="Arial"/>
          <w:szCs w:val="22"/>
          <w:lang w:eastAsia="en-US"/>
        </w:rPr>
        <w:t>v súlade so zásadou „DNSH“</w:t>
      </w:r>
      <w:bookmarkEnd w:id="32"/>
      <w:r w:rsidR="007A06A3">
        <w:rPr>
          <w:rFonts w:eastAsia="Calibri" w:cs="Arial"/>
          <w:szCs w:val="22"/>
          <w:lang w:eastAsia="en-US"/>
        </w:rPr>
        <w:t xml:space="preserve">. </w:t>
      </w:r>
      <w:r w:rsidR="007A06A3" w:rsidRPr="007A06A3">
        <w:rPr>
          <w:rFonts w:eastAsia="Calibri" w:cs="Arial"/>
          <w:szCs w:val="22"/>
          <w:lang w:eastAsia="en-US"/>
        </w:rPr>
        <w:t xml:space="preserve">Podrobná špecifikácia požiadaviek pre nakladanie s odpadmi a environmentálne požiadavky sú uvedené v dokumente </w:t>
      </w:r>
      <w:r w:rsidRPr="007A06A3">
        <w:rPr>
          <w:rFonts w:eastAsia="Calibri" w:cs="Arial"/>
          <w:szCs w:val="22"/>
          <w:lang w:eastAsia="en-US"/>
        </w:rPr>
        <w:t xml:space="preserve">podľa prílohy č. </w:t>
      </w:r>
      <w:r w:rsidR="008C4F3B" w:rsidRPr="007A06A3">
        <w:rPr>
          <w:rFonts w:eastAsia="Calibri" w:cs="Arial"/>
          <w:szCs w:val="22"/>
          <w:lang w:eastAsia="en-US"/>
        </w:rPr>
        <w:t>10</w:t>
      </w:r>
      <w:r w:rsidRPr="007A06A3">
        <w:rPr>
          <w:rFonts w:eastAsia="Calibri" w:cs="Arial"/>
          <w:szCs w:val="22"/>
          <w:lang w:eastAsia="en-US"/>
        </w:rPr>
        <w:t xml:space="preserve"> k tejto zmluve. </w:t>
      </w:r>
      <w:r w:rsidRPr="0009035E">
        <w:rPr>
          <w:rFonts w:eastAsia="Calibri" w:cs="Arial"/>
          <w:szCs w:val="22"/>
          <w:lang w:eastAsia="en-US"/>
        </w:rPr>
        <w:t>Príloha č. 1</w:t>
      </w:r>
      <w:r w:rsidR="007A06A3">
        <w:rPr>
          <w:rFonts w:eastAsia="Calibri" w:cs="Arial"/>
          <w:szCs w:val="22"/>
          <w:lang w:eastAsia="en-US"/>
        </w:rPr>
        <w:t xml:space="preserve">0 </w:t>
      </w:r>
      <w:r w:rsidRPr="0009035E">
        <w:rPr>
          <w:rFonts w:eastAsia="Calibri" w:cs="Arial"/>
          <w:szCs w:val="22"/>
          <w:lang w:eastAsia="en-US"/>
        </w:rPr>
        <w:t>je nedeliteľnou súčasťou zmluvy</w:t>
      </w:r>
      <w:bookmarkEnd w:id="34"/>
      <w:r w:rsidRPr="0009035E">
        <w:rPr>
          <w:rFonts w:eastAsia="Calibri" w:cs="Arial"/>
          <w:szCs w:val="22"/>
          <w:lang w:eastAsia="en-US"/>
        </w:rPr>
        <w:t>.</w:t>
      </w:r>
    </w:p>
    <w:p w14:paraId="770DDCF6" w14:textId="77777777" w:rsidR="00C13468" w:rsidRDefault="0009035E" w:rsidP="0009035E">
      <w:pPr>
        <w:spacing w:before="60" w:after="60" w:line="259" w:lineRule="auto"/>
        <w:ind w:left="567" w:hanging="567"/>
        <w:jc w:val="both"/>
        <w:rPr>
          <w:rFonts w:eastAsia="Calibri" w:cs="Arial"/>
          <w:szCs w:val="22"/>
          <w:lang w:eastAsia="en-US"/>
        </w:rPr>
      </w:pPr>
      <w:r w:rsidRPr="0009035E">
        <w:rPr>
          <w:rFonts w:eastAsia="Calibri" w:cs="Arial"/>
          <w:szCs w:val="22"/>
          <w:lang w:eastAsia="en-US"/>
        </w:rPr>
        <w:t>1</w:t>
      </w:r>
      <w:r>
        <w:rPr>
          <w:rFonts w:eastAsia="Calibri" w:cs="Arial"/>
          <w:szCs w:val="22"/>
          <w:lang w:eastAsia="en-US"/>
        </w:rPr>
        <w:t>4</w:t>
      </w:r>
      <w:r w:rsidRPr="0009035E">
        <w:rPr>
          <w:rFonts w:eastAsia="Calibri" w:cs="Arial"/>
          <w:szCs w:val="22"/>
          <w:lang w:eastAsia="en-US"/>
        </w:rPr>
        <w:t xml:space="preserve">.2. </w:t>
      </w:r>
      <w:r w:rsidR="008C4F3B" w:rsidRPr="008C4F3B">
        <w:rPr>
          <w:rFonts w:eastAsia="Calibri" w:cs="Arial"/>
          <w:szCs w:val="22"/>
          <w:lang w:eastAsia="en-US"/>
        </w:rPr>
        <w:t xml:space="preserve">Zhotoviteľ sa zaväzuje, že všetky dodané a inštalované spotrebiče vody v rámci diela budú spĺňať prísne environmentálne kritériá na spotrebu vody (sprchové riešenia a sprchy, umývadlové a drezové batérie (kohútiky), WC misy a splachovacie nádržky, pisoárové misy a splachovacie nádržky, vane). Všetky tieto výrobky musia preukázateľne patriť do dvoch najlepších tried spotreby vody (najvyššia úspora) podľa aktuálne platnej klasifikácie </w:t>
      </w:r>
      <w:proofErr w:type="spellStart"/>
      <w:r w:rsidR="008C4F3B" w:rsidRPr="008C4F3B">
        <w:rPr>
          <w:rFonts w:eastAsia="Calibri" w:cs="Arial"/>
          <w:szCs w:val="22"/>
          <w:lang w:eastAsia="en-US"/>
        </w:rPr>
        <w:t>European</w:t>
      </w:r>
      <w:proofErr w:type="spellEnd"/>
      <w:r w:rsidR="008C4F3B" w:rsidRPr="008C4F3B">
        <w:rPr>
          <w:rFonts w:eastAsia="Calibri" w:cs="Arial"/>
          <w:szCs w:val="22"/>
          <w:lang w:eastAsia="en-US"/>
        </w:rPr>
        <w:t xml:space="preserve"> </w:t>
      </w:r>
      <w:proofErr w:type="spellStart"/>
      <w:r w:rsidR="008C4F3B" w:rsidRPr="008C4F3B">
        <w:rPr>
          <w:rFonts w:eastAsia="Calibri" w:cs="Arial"/>
          <w:szCs w:val="22"/>
          <w:lang w:eastAsia="en-US"/>
        </w:rPr>
        <w:t>Water</w:t>
      </w:r>
      <w:proofErr w:type="spellEnd"/>
      <w:r w:rsidR="008C4F3B" w:rsidRPr="008C4F3B">
        <w:rPr>
          <w:rFonts w:eastAsia="Calibri" w:cs="Arial"/>
          <w:szCs w:val="22"/>
          <w:lang w:eastAsia="en-US"/>
        </w:rPr>
        <w:t xml:space="preserve"> </w:t>
      </w:r>
      <w:proofErr w:type="spellStart"/>
      <w:r w:rsidR="008C4F3B" w:rsidRPr="008C4F3B">
        <w:rPr>
          <w:rFonts w:eastAsia="Calibri" w:cs="Arial"/>
          <w:szCs w:val="22"/>
          <w:lang w:eastAsia="en-US"/>
        </w:rPr>
        <w:t>Label</w:t>
      </w:r>
      <w:proofErr w:type="spellEnd"/>
      <w:r w:rsidR="008C4F3B" w:rsidRPr="008C4F3B">
        <w:rPr>
          <w:rFonts w:eastAsia="Calibri" w:cs="Arial"/>
          <w:szCs w:val="22"/>
          <w:lang w:eastAsia="en-US"/>
        </w:rPr>
        <w:t xml:space="preserve"> (dostupné na http://www.europeanwaterlabel.eu/). </w:t>
      </w:r>
    </w:p>
    <w:p w14:paraId="6260799C" w14:textId="79A857A3" w:rsidR="0009035E" w:rsidRPr="0009035E" w:rsidRDefault="00C13468" w:rsidP="0009035E">
      <w:pPr>
        <w:spacing w:before="60" w:after="60" w:line="259" w:lineRule="auto"/>
        <w:ind w:left="567" w:hanging="567"/>
        <w:jc w:val="both"/>
        <w:rPr>
          <w:rFonts w:eastAsia="Calibri" w:cs="Arial"/>
          <w:szCs w:val="22"/>
          <w:lang w:eastAsia="en-US"/>
        </w:rPr>
      </w:pPr>
      <w:r>
        <w:rPr>
          <w:rFonts w:eastAsia="Calibri" w:cs="Arial"/>
          <w:szCs w:val="22"/>
          <w:lang w:eastAsia="en-US"/>
        </w:rPr>
        <w:t>14.3.</w:t>
      </w:r>
      <w:r w:rsidR="008C4F3B" w:rsidRPr="008C4F3B">
        <w:rPr>
          <w:rFonts w:eastAsia="Calibri" w:cs="Arial"/>
          <w:szCs w:val="22"/>
          <w:lang w:eastAsia="en-US"/>
        </w:rPr>
        <w:t xml:space="preserve">Splnenie podmienky podľa bodu </w:t>
      </w:r>
      <w:r w:rsidR="006543E0">
        <w:rPr>
          <w:rFonts w:eastAsia="Calibri" w:cs="Arial"/>
          <w:szCs w:val="22"/>
          <w:lang w:eastAsia="en-US"/>
        </w:rPr>
        <w:t>14.2</w:t>
      </w:r>
      <w:r w:rsidR="008C4F3B" w:rsidRPr="008C4F3B">
        <w:rPr>
          <w:rFonts w:eastAsia="Calibri" w:cs="Arial"/>
          <w:szCs w:val="22"/>
          <w:lang w:eastAsia="en-US"/>
        </w:rPr>
        <w:t xml:space="preserve">. je Zhotoviteľ povinný preukázať Objednávateľovi predložením údajových listov (technických listov) ku každému inštalovanému typu výrobku. Odovzdanie kompletnej sady údajových listov podľa bodu </w:t>
      </w:r>
      <w:r w:rsidR="006543E0" w:rsidRPr="003C5177">
        <w:rPr>
          <w:rFonts w:eastAsia="Calibri" w:cs="Arial"/>
          <w:szCs w:val="22"/>
          <w:lang w:eastAsia="en-US"/>
        </w:rPr>
        <w:t>14.</w:t>
      </w:r>
      <w:r w:rsidR="003C5177" w:rsidRPr="007415F3">
        <w:rPr>
          <w:rFonts w:eastAsia="Calibri" w:cs="Arial"/>
          <w:szCs w:val="22"/>
          <w:lang w:eastAsia="en-US"/>
        </w:rPr>
        <w:t>2</w:t>
      </w:r>
      <w:r w:rsidR="008C4F3B" w:rsidRPr="008C4F3B">
        <w:rPr>
          <w:rFonts w:eastAsia="Calibri" w:cs="Arial"/>
          <w:szCs w:val="22"/>
          <w:lang w:eastAsia="en-US"/>
        </w:rPr>
        <w:t>. je nevyhnutnou podmienkou pre vystavenie a úhradu konečnej faktúry (prípadne faktúry za danú časť diela). Objednávateľ je oprávnený pozastaviť úhradu faktúry až do momentu doloženia týchto dokladov, pričom sa nedostáva do omeškania s úhradou. Údajové listy tvoria povinnú, neoddeliteľnú prílohu faktúry</w:t>
      </w:r>
      <w:r w:rsidR="0009035E" w:rsidRPr="0009035E">
        <w:rPr>
          <w:rFonts w:eastAsia="Calibri" w:cs="Arial"/>
          <w:szCs w:val="22"/>
          <w:lang w:eastAsia="en-US"/>
        </w:rPr>
        <w:t>.</w:t>
      </w:r>
    </w:p>
    <w:p w14:paraId="4FD30137" w14:textId="16A43E85" w:rsidR="006543E0" w:rsidRDefault="0009035E" w:rsidP="0009035E">
      <w:pPr>
        <w:spacing w:before="60" w:after="60" w:line="259" w:lineRule="auto"/>
        <w:ind w:left="567" w:hanging="567"/>
        <w:jc w:val="both"/>
        <w:rPr>
          <w:rFonts w:eastAsia="Calibri" w:cs="Arial"/>
          <w:szCs w:val="22"/>
          <w:lang w:eastAsia="en-US"/>
        </w:rPr>
      </w:pPr>
      <w:r w:rsidRPr="0009035E">
        <w:rPr>
          <w:rFonts w:eastAsia="Calibri" w:cs="Arial"/>
          <w:szCs w:val="22"/>
          <w:lang w:eastAsia="en-US"/>
        </w:rPr>
        <w:t>1</w:t>
      </w:r>
      <w:r>
        <w:rPr>
          <w:rFonts w:eastAsia="Calibri" w:cs="Arial"/>
          <w:szCs w:val="22"/>
          <w:lang w:eastAsia="en-US"/>
        </w:rPr>
        <w:t>4</w:t>
      </w:r>
      <w:r w:rsidRPr="0009035E">
        <w:rPr>
          <w:rFonts w:eastAsia="Calibri" w:cs="Arial"/>
          <w:szCs w:val="22"/>
          <w:lang w:eastAsia="en-US"/>
        </w:rPr>
        <w:t>.</w:t>
      </w:r>
      <w:r w:rsidR="00C13468">
        <w:rPr>
          <w:rFonts w:eastAsia="Calibri" w:cs="Arial"/>
          <w:szCs w:val="22"/>
          <w:lang w:eastAsia="en-US"/>
        </w:rPr>
        <w:t>4</w:t>
      </w:r>
      <w:r w:rsidRPr="0009035E">
        <w:rPr>
          <w:rFonts w:eastAsia="Calibri" w:cs="Arial"/>
          <w:szCs w:val="22"/>
          <w:lang w:eastAsia="en-US"/>
        </w:rPr>
        <w:t xml:space="preserve">. </w:t>
      </w:r>
      <w:r w:rsidR="008C4F3B" w:rsidRPr="008C4F3B">
        <w:rPr>
          <w:rFonts w:eastAsia="Calibri" w:cs="Arial"/>
          <w:szCs w:val="22"/>
          <w:lang w:eastAsia="en-US"/>
        </w:rPr>
        <w:t>Záväzok recyklácie a zhodnotenia Zhotoviteľ sa zaväzuje, že pri realizácii diela zabezpečí v súlade s Protokolom EÚ o nakladaní so stavebným odpadom a zákonom č. 79/2015 Z. z. o odpadoch, aby minimálne 70 % (hmotnosti) nie nebezpečného stavebného a demolačného odpadu vyprodukovaného na stavenisku bolo recyklovaného alebo inak materiálovo zhodnoteného (vrátane činností spätného zasypávania, pri ktorých sa využije odpad ako náhrada za iné materiály). Poznámka: Do tohto výpočtu sa nezapočítava prirodzene sa vyskytujúci materiál zaradený ako druh odpadu 17 05 04 (zemina a kamenivo). Povinnosť dokladovania</w:t>
      </w:r>
      <w:r w:rsidR="00FB182B">
        <w:rPr>
          <w:rFonts w:eastAsia="Calibri" w:cs="Arial"/>
          <w:szCs w:val="22"/>
          <w:lang w:eastAsia="en-US"/>
        </w:rPr>
        <w:t>.</w:t>
      </w:r>
      <w:r w:rsidR="008C4F3B" w:rsidRPr="008C4F3B">
        <w:rPr>
          <w:rFonts w:eastAsia="Calibri" w:cs="Arial"/>
          <w:szCs w:val="22"/>
          <w:lang w:eastAsia="en-US"/>
        </w:rPr>
        <w:t xml:space="preserve"> </w:t>
      </w:r>
    </w:p>
    <w:p w14:paraId="2A264996" w14:textId="523ED736" w:rsidR="0009035E" w:rsidRPr="0009035E" w:rsidRDefault="006543E0" w:rsidP="0009035E">
      <w:pPr>
        <w:spacing w:before="60" w:after="60" w:line="259" w:lineRule="auto"/>
        <w:ind w:left="567" w:hanging="567"/>
        <w:jc w:val="both"/>
        <w:rPr>
          <w:rFonts w:eastAsia="Calibri" w:cs="Arial"/>
          <w:szCs w:val="22"/>
          <w:lang w:eastAsia="en-US"/>
        </w:rPr>
      </w:pPr>
      <w:r>
        <w:rPr>
          <w:rFonts w:eastAsia="Calibri" w:cs="Arial"/>
          <w:szCs w:val="22"/>
          <w:lang w:eastAsia="en-US"/>
        </w:rPr>
        <w:t xml:space="preserve">14.5. </w:t>
      </w:r>
      <w:r w:rsidR="008C4F3B" w:rsidRPr="008C4F3B">
        <w:rPr>
          <w:rFonts w:eastAsia="Calibri" w:cs="Arial"/>
          <w:szCs w:val="22"/>
          <w:lang w:eastAsia="en-US"/>
        </w:rPr>
        <w:t xml:space="preserve">Zhotoviteľ je povinný preukázať splnenie podmienky podľa bodu </w:t>
      </w:r>
      <w:r>
        <w:rPr>
          <w:rFonts w:eastAsia="Calibri" w:cs="Arial"/>
          <w:szCs w:val="22"/>
          <w:lang w:eastAsia="en-US"/>
        </w:rPr>
        <w:t>14.4.</w:t>
      </w:r>
      <w:r w:rsidR="008C4F3B" w:rsidRPr="008C4F3B">
        <w:rPr>
          <w:rFonts w:eastAsia="Calibri" w:cs="Arial"/>
          <w:szCs w:val="22"/>
          <w:lang w:eastAsia="en-US"/>
        </w:rPr>
        <w:t xml:space="preserve"> doložením nasledujúcich dokladov, ktoré tvoria povinnú prílohu [konečnej faktúry / odovzdávacieho protokolu]</w:t>
      </w:r>
      <w:r w:rsidR="0009035E" w:rsidRPr="0009035E">
        <w:rPr>
          <w:rFonts w:eastAsia="Calibri" w:cs="Arial"/>
          <w:szCs w:val="22"/>
          <w:lang w:eastAsia="en-US"/>
        </w:rPr>
        <w:t>.</w:t>
      </w:r>
    </w:p>
    <w:p w14:paraId="11082642" w14:textId="65F3CA77" w:rsidR="008C4F3B" w:rsidRPr="008C4F3B" w:rsidRDefault="008C4F3B" w:rsidP="008C4F3B">
      <w:pPr>
        <w:spacing w:before="60" w:after="60" w:line="259" w:lineRule="auto"/>
        <w:ind w:left="567"/>
        <w:jc w:val="both"/>
        <w:rPr>
          <w:rFonts w:eastAsia="Calibri" w:cs="Arial"/>
          <w:szCs w:val="22"/>
          <w:lang w:eastAsia="en-US"/>
        </w:rPr>
      </w:pPr>
      <w:r w:rsidRPr="008C4F3B">
        <w:rPr>
          <w:rFonts w:eastAsia="Calibri" w:cs="Arial"/>
          <w:szCs w:val="22"/>
          <w:lang w:eastAsia="en-US"/>
        </w:rPr>
        <w:t>A) Súhrnný dokument o odpadoch: Dokument sumarizujúci údaje o vzniku odpadu a spôsobe nakladania s ním, ktorý musí obsahovať:</w:t>
      </w:r>
    </w:p>
    <w:p w14:paraId="00B06C46" w14:textId="398D875B" w:rsidR="008C4F3B" w:rsidRPr="008C4F3B" w:rsidRDefault="008C4F3B" w:rsidP="008C4F3B">
      <w:pPr>
        <w:pStyle w:val="Odsekzoznamu"/>
        <w:numPr>
          <w:ilvl w:val="1"/>
          <w:numId w:val="63"/>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identifikáciu Zhotoviteľa ako pôvodcu odpadu,</w:t>
      </w:r>
    </w:p>
    <w:p w14:paraId="0B36790C" w14:textId="15547D05" w:rsidR="008C4F3B" w:rsidRPr="008C4F3B" w:rsidRDefault="008C4F3B" w:rsidP="008C4F3B">
      <w:pPr>
        <w:pStyle w:val="Odsekzoznamu"/>
        <w:numPr>
          <w:ilvl w:val="1"/>
          <w:numId w:val="63"/>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identifikáciu stavby, z ktorej odpad pochádza,</w:t>
      </w:r>
    </w:p>
    <w:p w14:paraId="43CE7D01" w14:textId="646D78FE" w:rsidR="008C4F3B" w:rsidRPr="008C4F3B" w:rsidRDefault="008C4F3B" w:rsidP="008C4F3B">
      <w:pPr>
        <w:pStyle w:val="Odsekzoznamu"/>
        <w:numPr>
          <w:ilvl w:val="1"/>
          <w:numId w:val="63"/>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identifikáciu spoločnosti oprávnenej na nakladanie s odpadmi, ktorá odpad prevzala,</w:t>
      </w:r>
    </w:p>
    <w:p w14:paraId="639E64D1" w14:textId="0D604566" w:rsidR="008C4F3B" w:rsidRPr="008C4F3B" w:rsidRDefault="008C4F3B" w:rsidP="008C4F3B">
      <w:pPr>
        <w:pStyle w:val="Odsekzoznamu"/>
        <w:numPr>
          <w:ilvl w:val="1"/>
          <w:numId w:val="63"/>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identifikáciu odpadu (katalógové číslo podľa Katalógu odpadov),</w:t>
      </w:r>
    </w:p>
    <w:p w14:paraId="4E8E992A" w14:textId="3267BE29" w:rsidR="008C4F3B" w:rsidRPr="008C4F3B" w:rsidRDefault="008C4F3B" w:rsidP="008C4F3B">
      <w:pPr>
        <w:pStyle w:val="Odsekzoznamu"/>
        <w:numPr>
          <w:ilvl w:val="1"/>
          <w:numId w:val="63"/>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množstvo odpadu,</w:t>
      </w:r>
    </w:p>
    <w:p w14:paraId="4F96C808" w14:textId="1FB141A4" w:rsidR="008C4F3B" w:rsidRPr="008C4F3B" w:rsidRDefault="008C4F3B" w:rsidP="008C4F3B">
      <w:pPr>
        <w:pStyle w:val="Odsekzoznamu"/>
        <w:numPr>
          <w:ilvl w:val="1"/>
          <w:numId w:val="63"/>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spôsob nakladania s odpadom (kód zhodnotenia R alebo zneškodnenia D),</w:t>
      </w:r>
    </w:p>
    <w:p w14:paraId="25F9CEF9" w14:textId="4517D6A9" w:rsidR="008C4F3B" w:rsidRDefault="008C4F3B" w:rsidP="008C4F3B">
      <w:pPr>
        <w:pStyle w:val="Odsekzoznamu"/>
        <w:numPr>
          <w:ilvl w:val="1"/>
          <w:numId w:val="63"/>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dátum odovzdania odpadu</w:t>
      </w:r>
    </w:p>
    <w:p w14:paraId="3F6416E1" w14:textId="55F074A3" w:rsidR="00FB182B" w:rsidRPr="008C4F3B" w:rsidRDefault="00FB182B" w:rsidP="008C4F3B">
      <w:pPr>
        <w:pStyle w:val="Odsekzoznamu"/>
        <w:numPr>
          <w:ilvl w:val="1"/>
          <w:numId w:val="63"/>
        </w:numPr>
        <w:spacing w:before="60" w:after="60" w:line="259" w:lineRule="auto"/>
        <w:ind w:left="1134" w:hanging="567"/>
        <w:jc w:val="both"/>
        <w:rPr>
          <w:rFonts w:eastAsia="Calibri" w:cs="Arial"/>
          <w:szCs w:val="22"/>
          <w:lang w:eastAsia="en-US"/>
        </w:rPr>
      </w:pPr>
      <w:r>
        <w:rPr>
          <w:rFonts w:eastAsia="Calibri" w:cs="Arial"/>
          <w:szCs w:val="22"/>
          <w:lang w:eastAsia="en-US"/>
        </w:rPr>
        <w:t xml:space="preserve">matematickú sumarizáciu, ktorá preukazuje, že podiel recyklovaného/zhodnoteného odpadu dosiahol min. 70% celkovej hmotnosti relevantného odpadu. </w:t>
      </w:r>
    </w:p>
    <w:p w14:paraId="164FFC7B" w14:textId="77777777" w:rsidR="008C4F3B" w:rsidRPr="008C4F3B" w:rsidRDefault="008C4F3B" w:rsidP="008C4F3B">
      <w:pPr>
        <w:spacing w:before="60" w:after="60" w:line="259" w:lineRule="auto"/>
        <w:ind w:left="567"/>
        <w:jc w:val="both"/>
        <w:rPr>
          <w:rFonts w:eastAsia="Calibri" w:cs="Arial"/>
          <w:szCs w:val="22"/>
          <w:lang w:eastAsia="en-US"/>
        </w:rPr>
      </w:pPr>
      <w:r w:rsidRPr="008C4F3B">
        <w:rPr>
          <w:rFonts w:eastAsia="Calibri" w:cs="Arial"/>
          <w:szCs w:val="22"/>
          <w:lang w:eastAsia="en-US"/>
        </w:rPr>
        <w:t>B) Oprávnenie odberateľa odpadu: Kópia dokladu preukazujúceho, že subjekt, ktorý odpad prevzal, je na túto činnosť oprávnený. Ide o:</w:t>
      </w:r>
    </w:p>
    <w:p w14:paraId="1595C29E" w14:textId="77777777" w:rsidR="008C4F3B" w:rsidRPr="008C4F3B" w:rsidRDefault="008C4F3B" w:rsidP="008C4F3B">
      <w:pPr>
        <w:numPr>
          <w:ilvl w:val="0"/>
          <w:numId w:val="59"/>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platný súhlas podľa § 97 ods. 1 zákona o odpadoch, alebo</w:t>
      </w:r>
    </w:p>
    <w:p w14:paraId="27F88F75" w14:textId="6CE28992" w:rsidR="0009035E" w:rsidRPr="0009035E" w:rsidRDefault="008C4F3B" w:rsidP="008C4F3B">
      <w:pPr>
        <w:numPr>
          <w:ilvl w:val="0"/>
          <w:numId w:val="59"/>
        </w:numPr>
        <w:spacing w:before="60" w:after="60" w:line="259" w:lineRule="auto"/>
        <w:ind w:left="1134" w:hanging="567"/>
        <w:jc w:val="both"/>
        <w:rPr>
          <w:rFonts w:eastAsia="Calibri" w:cs="Arial"/>
          <w:szCs w:val="22"/>
          <w:lang w:eastAsia="en-US"/>
        </w:rPr>
      </w:pPr>
      <w:r w:rsidRPr="008C4F3B">
        <w:rPr>
          <w:rFonts w:eastAsia="Calibri" w:cs="Arial"/>
          <w:szCs w:val="22"/>
          <w:lang w:eastAsia="en-US"/>
        </w:rPr>
        <w:t>potvrdenie o registrácii podľa § 98 ods. 1 zákona o odpadoch</w:t>
      </w:r>
      <w:r w:rsidR="0009035E" w:rsidRPr="0009035E">
        <w:rPr>
          <w:rFonts w:eastAsia="Calibri" w:cs="Arial"/>
          <w:szCs w:val="22"/>
          <w:lang w:eastAsia="en-US"/>
        </w:rPr>
        <w:t xml:space="preserve">  </w:t>
      </w:r>
    </w:p>
    <w:p w14:paraId="2811AC34" w14:textId="18BFE38C" w:rsidR="007A06A3" w:rsidRDefault="0009035E" w:rsidP="0009035E">
      <w:pPr>
        <w:spacing w:before="60" w:after="60" w:line="259" w:lineRule="auto"/>
        <w:ind w:left="567" w:hanging="567"/>
        <w:jc w:val="both"/>
        <w:rPr>
          <w:rFonts w:eastAsia="Calibri" w:cs="Arial"/>
          <w:szCs w:val="22"/>
          <w:lang w:eastAsia="en-US"/>
        </w:rPr>
      </w:pPr>
      <w:r w:rsidRPr="0009035E">
        <w:rPr>
          <w:rFonts w:eastAsia="Calibri" w:cs="Arial"/>
          <w:szCs w:val="22"/>
          <w:lang w:eastAsia="en-US"/>
        </w:rPr>
        <w:t>1</w:t>
      </w:r>
      <w:r>
        <w:rPr>
          <w:rFonts w:eastAsia="Calibri" w:cs="Arial"/>
          <w:szCs w:val="22"/>
          <w:lang w:eastAsia="en-US"/>
        </w:rPr>
        <w:t>4</w:t>
      </w:r>
      <w:r w:rsidRPr="0009035E">
        <w:rPr>
          <w:rFonts w:eastAsia="Calibri" w:cs="Arial"/>
          <w:szCs w:val="22"/>
          <w:lang w:eastAsia="en-US"/>
        </w:rPr>
        <w:t>.</w:t>
      </w:r>
      <w:r w:rsidR="006543E0">
        <w:rPr>
          <w:rFonts w:eastAsia="Calibri" w:cs="Arial"/>
          <w:szCs w:val="22"/>
          <w:lang w:eastAsia="en-US"/>
        </w:rPr>
        <w:t>6</w:t>
      </w:r>
      <w:r w:rsidRPr="0009035E">
        <w:rPr>
          <w:rFonts w:eastAsia="Calibri" w:cs="Arial"/>
          <w:szCs w:val="22"/>
          <w:lang w:eastAsia="en-US"/>
        </w:rPr>
        <w:t xml:space="preserve">. </w:t>
      </w:r>
      <w:r w:rsidR="007A06A3" w:rsidRPr="007A06A3">
        <w:rPr>
          <w:rFonts w:eastAsia="Calibri" w:cs="Arial"/>
          <w:szCs w:val="22"/>
          <w:lang w:eastAsia="en-US"/>
        </w:rPr>
        <w:t>Zhotoviteľ sa zaväzuje, že najmenej 70 % všetkých výrobkov z dreva použitých pri renovácii konštrukcií, opláštenia a povrchových úprav bude recyklovaných/opätovne použitých, alebo pochádzajúcich z trvalo udržateľne obhospodarovaných lesov, ako sú certifikované certifikačnými auditmi tretích strán vykonávanými akreditovanými certifikačnými orgánmi, napr. normy FSC/PEFC, alebo ekvivalentné normy</w:t>
      </w:r>
      <w:r w:rsidR="007A06A3">
        <w:rPr>
          <w:rFonts w:eastAsia="Calibri" w:cs="Arial"/>
          <w:szCs w:val="22"/>
          <w:lang w:eastAsia="en-US"/>
        </w:rPr>
        <w:t>.</w:t>
      </w:r>
    </w:p>
    <w:p w14:paraId="5E90444F" w14:textId="6FC59F3E" w:rsidR="007A06A3" w:rsidRPr="007A06A3" w:rsidRDefault="007A06A3" w:rsidP="007A06A3">
      <w:pPr>
        <w:spacing w:before="60" w:after="60" w:line="259" w:lineRule="auto"/>
        <w:ind w:left="567" w:hanging="567"/>
        <w:jc w:val="both"/>
        <w:rPr>
          <w:rFonts w:eastAsia="Calibri" w:cs="Arial"/>
          <w:szCs w:val="22"/>
          <w:lang w:eastAsia="en-US"/>
        </w:rPr>
      </w:pPr>
      <w:r>
        <w:rPr>
          <w:rFonts w:eastAsia="Calibri" w:cs="Arial"/>
          <w:szCs w:val="22"/>
          <w:lang w:eastAsia="en-US"/>
        </w:rPr>
        <w:lastRenderedPageBreak/>
        <w:t>14.</w:t>
      </w:r>
      <w:r w:rsidR="006543E0">
        <w:rPr>
          <w:rFonts w:eastAsia="Calibri" w:cs="Arial"/>
          <w:szCs w:val="22"/>
          <w:lang w:eastAsia="en-US"/>
        </w:rPr>
        <w:t>7</w:t>
      </w:r>
      <w:r>
        <w:rPr>
          <w:rFonts w:eastAsia="Calibri" w:cs="Arial"/>
          <w:szCs w:val="22"/>
          <w:lang w:eastAsia="en-US"/>
        </w:rPr>
        <w:t>.</w:t>
      </w:r>
      <w:r w:rsidRPr="007A06A3">
        <w:rPr>
          <w:rFonts w:eastAsia="Calibri" w:cs="Arial"/>
          <w:szCs w:val="22"/>
          <w:lang w:eastAsia="en-US"/>
        </w:rPr>
        <w:t xml:space="preserve">Splnenie podmienky podľa bodu </w:t>
      </w:r>
      <w:r>
        <w:rPr>
          <w:rFonts w:eastAsia="Calibri" w:cs="Arial"/>
          <w:szCs w:val="22"/>
          <w:lang w:eastAsia="en-US"/>
        </w:rPr>
        <w:t>14.</w:t>
      </w:r>
      <w:r w:rsidR="006543E0">
        <w:rPr>
          <w:rFonts w:eastAsia="Calibri" w:cs="Arial"/>
          <w:szCs w:val="22"/>
          <w:lang w:eastAsia="en-US"/>
        </w:rPr>
        <w:t>6</w:t>
      </w:r>
      <w:r>
        <w:rPr>
          <w:rFonts w:eastAsia="Calibri" w:cs="Arial"/>
          <w:szCs w:val="22"/>
          <w:lang w:eastAsia="en-US"/>
        </w:rPr>
        <w:t>.</w:t>
      </w:r>
      <w:r w:rsidRPr="007A06A3">
        <w:rPr>
          <w:rFonts w:eastAsia="Calibri" w:cs="Arial"/>
          <w:szCs w:val="22"/>
          <w:lang w:eastAsia="en-US"/>
        </w:rPr>
        <w:t xml:space="preserve"> je </w:t>
      </w:r>
      <w:r>
        <w:rPr>
          <w:rFonts w:eastAsia="Calibri" w:cs="Arial"/>
          <w:szCs w:val="22"/>
          <w:lang w:eastAsia="en-US"/>
        </w:rPr>
        <w:t>z</w:t>
      </w:r>
      <w:r w:rsidRPr="007A06A3">
        <w:rPr>
          <w:rFonts w:eastAsia="Calibri" w:cs="Arial"/>
          <w:szCs w:val="22"/>
          <w:lang w:eastAsia="en-US"/>
        </w:rPr>
        <w:t xml:space="preserve">hotoviteľ povinný preukázať </w:t>
      </w:r>
      <w:r>
        <w:rPr>
          <w:rFonts w:eastAsia="Calibri" w:cs="Arial"/>
          <w:szCs w:val="22"/>
          <w:lang w:eastAsia="en-US"/>
        </w:rPr>
        <w:t>o</w:t>
      </w:r>
      <w:r w:rsidRPr="007A06A3">
        <w:rPr>
          <w:rFonts w:eastAsia="Calibri" w:cs="Arial"/>
          <w:szCs w:val="22"/>
          <w:lang w:eastAsia="en-US"/>
        </w:rPr>
        <w:t>bjednávateľovi prostredníctvom:</w:t>
      </w:r>
    </w:p>
    <w:p w14:paraId="5F99843B" w14:textId="75806F44" w:rsidR="007A06A3" w:rsidRPr="007A06A3" w:rsidRDefault="007A06A3" w:rsidP="007A06A3">
      <w:pPr>
        <w:spacing w:before="60" w:after="60" w:line="259" w:lineRule="auto"/>
        <w:ind w:left="567"/>
        <w:jc w:val="both"/>
        <w:rPr>
          <w:rFonts w:eastAsia="Calibri" w:cs="Arial"/>
          <w:szCs w:val="22"/>
          <w:lang w:eastAsia="en-US"/>
        </w:rPr>
      </w:pPr>
      <w:r w:rsidRPr="007A06A3">
        <w:rPr>
          <w:rFonts w:eastAsia="Calibri" w:cs="Arial"/>
          <w:szCs w:val="22"/>
          <w:lang w:eastAsia="en-US"/>
        </w:rPr>
        <w:t>A) dokladu o dodaní výrobkov z dreva obsahujúcom nasledovné údaje:</w:t>
      </w:r>
    </w:p>
    <w:p w14:paraId="1F72BD1A" w14:textId="588BE678" w:rsidR="007A06A3" w:rsidRPr="007A06A3" w:rsidRDefault="007A06A3" w:rsidP="007A06A3">
      <w:pPr>
        <w:pStyle w:val="Odsekzoznamu"/>
        <w:numPr>
          <w:ilvl w:val="0"/>
          <w:numId w:val="64"/>
        </w:numPr>
        <w:spacing w:before="60" w:after="60" w:line="259" w:lineRule="auto"/>
        <w:ind w:left="1134" w:hanging="567"/>
        <w:jc w:val="both"/>
        <w:rPr>
          <w:rFonts w:eastAsia="Calibri" w:cs="Arial"/>
          <w:szCs w:val="22"/>
          <w:lang w:eastAsia="en-US"/>
        </w:rPr>
      </w:pPr>
      <w:r w:rsidRPr="007A06A3">
        <w:rPr>
          <w:rFonts w:eastAsia="Calibri" w:cs="Arial"/>
          <w:szCs w:val="22"/>
          <w:lang w:eastAsia="en-US"/>
        </w:rPr>
        <w:t xml:space="preserve">identifikácia spoločnosti dodávajúcej výrobky z dreva, </w:t>
      </w:r>
    </w:p>
    <w:p w14:paraId="0FCD56FB" w14:textId="342C5AD6" w:rsidR="007A06A3" w:rsidRPr="007A06A3" w:rsidRDefault="007A06A3" w:rsidP="007A06A3">
      <w:pPr>
        <w:pStyle w:val="Odsekzoznamu"/>
        <w:numPr>
          <w:ilvl w:val="0"/>
          <w:numId w:val="64"/>
        </w:numPr>
        <w:spacing w:before="60" w:after="60" w:line="259" w:lineRule="auto"/>
        <w:ind w:left="1134" w:hanging="567"/>
        <w:jc w:val="both"/>
        <w:rPr>
          <w:rFonts w:eastAsia="Calibri" w:cs="Arial"/>
          <w:szCs w:val="22"/>
          <w:lang w:eastAsia="en-US"/>
        </w:rPr>
      </w:pPr>
      <w:r w:rsidRPr="007A06A3">
        <w:rPr>
          <w:rFonts w:eastAsia="Calibri" w:cs="Arial"/>
          <w:szCs w:val="22"/>
          <w:lang w:eastAsia="en-US"/>
        </w:rPr>
        <w:t xml:space="preserve">názov/druh výrobku, </w:t>
      </w:r>
    </w:p>
    <w:p w14:paraId="538E8811" w14:textId="65EF15EB" w:rsidR="007A06A3" w:rsidRPr="007A06A3" w:rsidRDefault="007A06A3" w:rsidP="007A06A3">
      <w:pPr>
        <w:pStyle w:val="Odsekzoznamu"/>
        <w:numPr>
          <w:ilvl w:val="0"/>
          <w:numId w:val="64"/>
        </w:numPr>
        <w:spacing w:before="60" w:after="60" w:line="259" w:lineRule="auto"/>
        <w:ind w:left="1134" w:hanging="567"/>
        <w:jc w:val="both"/>
        <w:rPr>
          <w:rFonts w:eastAsia="Calibri" w:cs="Arial"/>
          <w:szCs w:val="22"/>
          <w:lang w:eastAsia="en-US"/>
        </w:rPr>
      </w:pPr>
      <w:r w:rsidRPr="007A06A3">
        <w:rPr>
          <w:rFonts w:eastAsia="Calibri" w:cs="Arial"/>
          <w:szCs w:val="22"/>
          <w:lang w:eastAsia="en-US"/>
        </w:rPr>
        <w:t>merná jednotka,</w:t>
      </w:r>
    </w:p>
    <w:p w14:paraId="1E06C673" w14:textId="55A24CC8" w:rsidR="007A06A3" w:rsidRPr="007A06A3" w:rsidRDefault="007A06A3" w:rsidP="007A06A3">
      <w:pPr>
        <w:pStyle w:val="Odsekzoznamu"/>
        <w:numPr>
          <w:ilvl w:val="0"/>
          <w:numId w:val="64"/>
        </w:numPr>
        <w:spacing w:before="60" w:after="60" w:line="259" w:lineRule="auto"/>
        <w:ind w:left="1134" w:hanging="567"/>
        <w:jc w:val="both"/>
        <w:rPr>
          <w:rFonts w:eastAsia="Calibri" w:cs="Arial"/>
          <w:szCs w:val="22"/>
          <w:lang w:eastAsia="en-US"/>
        </w:rPr>
      </w:pPr>
      <w:r w:rsidRPr="007A06A3">
        <w:rPr>
          <w:rFonts w:eastAsia="Calibri" w:cs="Arial"/>
          <w:szCs w:val="22"/>
          <w:lang w:eastAsia="en-US"/>
        </w:rPr>
        <w:t xml:space="preserve">počet jednotiek, </w:t>
      </w:r>
    </w:p>
    <w:p w14:paraId="04F7EE31" w14:textId="388811ED" w:rsidR="007A06A3" w:rsidRPr="007A06A3" w:rsidRDefault="007A06A3" w:rsidP="007A06A3">
      <w:pPr>
        <w:pStyle w:val="Odsekzoznamu"/>
        <w:numPr>
          <w:ilvl w:val="0"/>
          <w:numId w:val="64"/>
        </w:numPr>
        <w:spacing w:before="60" w:after="60" w:line="259" w:lineRule="auto"/>
        <w:ind w:left="1134" w:hanging="567"/>
        <w:jc w:val="both"/>
        <w:rPr>
          <w:rFonts w:eastAsia="Calibri" w:cs="Arial"/>
          <w:szCs w:val="22"/>
          <w:lang w:eastAsia="en-US"/>
        </w:rPr>
      </w:pPr>
      <w:r w:rsidRPr="007A06A3">
        <w:rPr>
          <w:rFonts w:eastAsia="Calibri" w:cs="Arial"/>
          <w:szCs w:val="22"/>
          <w:lang w:eastAsia="en-US"/>
        </w:rPr>
        <w:t>číslo certifikátu/osvedčenia,</w:t>
      </w:r>
    </w:p>
    <w:p w14:paraId="36797B0F" w14:textId="40FFE514" w:rsidR="007A06A3" w:rsidRPr="007A06A3" w:rsidRDefault="007A06A3" w:rsidP="007A06A3">
      <w:pPr>
        <w:pStyle w:val="Odsekzoznamu"/>
        <w:numPr>
          <w:ilvl w:val="0"/>
          <w:numId w:val="64"/>
        </w:numPr>
        <w:spacing w:before="60" w:after="60" w:line="259" w:lineRule="auto"/>
        <w:ind w:left="1134" w:hanging="567"/>
        <w:jc w:val="both"/>
        <w:rPr>
          <w:rFonts w:eastAsia="Calibri" w:cs="Arial"/>
          <w:szCs w:val="22"/>
          <w:lang w:eastAsia="en-US"/>
        </w:rPr>
      </w:pPr>
      <w:r w:rsidRPr="007A06A3">
        <w:rPr>
          <w:rFonts w:eastAsia="Calibri" w:cs="Arial"/>
          <w:szCs w:val="22"/>
          <w:lang w:eastAsia="en-US"/>
        </w:rPr>
        <w:t>držiteľ certifikátu/osvedčenia, alebo dodávateľ (ak výrobok nemá certifikát/osvedčenie a bol dodaný v rámci subdodávky),</w:t>
      </w:r>
    </w:p>
    <w:p w14:paraId="65D123B1" w14:textId="1C0BF071" w:rsidR="007A06A3" w:rsidRPr="007A06A3" w:rsidRDefault="007A06A3" w:rsidP="007A06A3">
      <w:pPr>
        <w:spacing w:before="60" w:after="60" w:line="259" w:lineRule="auto"/>
        <w:ind w:left="567"/>
        <w:jc w:val="both"/>
        <w:rPr>
          <w:rFonts w:eastAsia="Calibri" w:cs="Arial"/>
          <w:szCs w:val="22"/>
          <w:lang w:eastAsia="en-US"/>
        </w:rPr>
      </w:pPr>
      <w:r w:rsidRPr="007A06A3">
        <w:rPr>
          <w:rFonts w:eastAsia="Calibri" w:cs="Arial"/>
          <w:szCs w:val="22"/>
          <w:lang w:eastAsia="en-US"/>
        </w:rPr>
        <w:t xml:space="preserve">B) certifikátu k výrobkom z dreva, </w:t>
      </w:r>
    </w:p>
    <w:p w14:paraId="18427EF0" w14:textId="57655748" w:rsidR="007A06A3" w:rsidRDefault="007A06A3" w:rsidP="007A06A3">
      <w:pPr>
        <w:spacing w:before="60" w:after="60" w:line="259" w:lineRule="auto"/>
        <w:ind w:left="567"/>
        <w:jc w:val="both"/>
        <w:rPr>
          <w:rFonts w:eastAsia="Calibri" w:cs="Arial"/>
          <w:szCs w:val="22"/>
          <w:lang w:eastAsia="en-US"/>
        </w:rPr>
      </w:pPr>
      <w:r w:rsidRPr="007A06A3">
        <w:rPr>
          <w:rFonts w:eastAsia="Calibri" w:cs="Arial"/>
          <w:szCs w:val="22"/>
          <w:lang w:eastAsia="en-US"/>
        </w:rPr>
        <w:t>C) sumarizácie údajov o výrobkoch z dreva (na preukázanie splnenia požiadavky, že najmenej 70 % všetkých výrobkov z dreva použitých pri renovácii konštrukcií, opláštenia a povrchových úprav bolo recyklovaných</w:t>
      </w:r>
      <w:r w:rsidR="006543E0">
        <w:rPr>
          <w:rFonts w:eastAsia="Calibri" w:cs="Arial"/>
          <w:szCs w:val="22"/>
          <w:lang w:eastAsia="en-US"/>
        </w:rPr>
        <w:t>/</w:t>
      </w:r>
      <w:r w:rsidRPr="007A06A3">
        <w:rPr>
          <w:rFonts w:eastAsia="Calibri" w:cs="Arial"/>
          <w:szCs w:val="22"/>
          <w:lang w:eastAsia="en-US"/>
        </w:rPr>
        <w:t>opätovne použitých, alebo pochádzajúcich z trvalo udržateľne obhospodarovaných lesov, ako sú certifikované certifikačnými auditmi tretích strán vykonávanými akreditovanými certifikačnými orgánmi</w:t>
      </w:r>
      <w:r w:rsidR="00C96E01">
        <w:rPr>
          <w:rFonts w:eastAsia="Calibri" w:cs="Arial"/>
          <w:szCs w:val="22"/>
          <w:lang w:eastAsia="en-US"/>
        </w:rPr>
        <w:t>)</w:t>
      </w:r>
      <w:r>
        <w:rPr>
          <w:rFonts w:eastAsia="Calibri" w:cs="Arial"/>
          <w:szCs w:val="22"/>
          <w:lang w:eastAsia="en-US"/>
        </w:rPr>
        <w:t>.</w:t>
      </w:r>
    </w:p>
    <w:p w14:paraId="67ACA43F" w14:textId="0A09D2E9" w:rsidR="007A06A3" w:rsidRDefault="007A06A3" w:rsidP="007A06A3">
      <w:pPr>
        <w:spacing w:before="60" w:after="60" w:line="259" w:lineRule="auto"/>
        <w:ind w:left="567" w:hanging="567"/>
        <w:jc w:val="both"/>
        <w:rPr>
          <w:rFonts w:eastAsia="Calibri" w:cs="Arial"/>
          <w:szCs w:val="22"/>
          <w:lang w:eastAsia="en-US"/>
        </w:rPr>
      </w:pPr>
      <w:r>
        <w:rPr>
          <w:rFonts w:eastAsia="Calibri" w:cs="Arial"/>
          <w:szCs w:val="22"/>
          <w:lang w:eastAsia="en-US"/>
        </w:rPr>
        <w:t>14.</w:t>
      </w:r>
      <w:r w:rsidR="006543E0">
        <w:rPr>
          <w:rFonts w:eastAsia="Calibri" w:cs="Arial"/>
          <w:szCs w:val="22"/>
          <w:lang w:eastAsia="en-US"/>
        </w:rPr>
        <w:t>8</w:t>
      </w:r>
      <w:r>
        <w:rPr>
          <w:rFonts w:eastAsia="Calibri" w:cs="Arial"/>
          <w:szCs w:val="22"/>
          <w:lang w:eastAsia="en-US"/>
        </w:rPr>
        <w:t xml:space="preserve">. </w:t>
      </w:r>
      <w:r w:rsidRPr="007A06A3">
        <w:rPr>
          <w:rFonts w:eastAsia="Calibri" w:cs="Arial"/>
          <w:szCs w:val="22"/>
          <w:lang w:eastAsia="en-US"/>
        </w:rPr>
        <w:t xml:space="preserve">Zhotoviteľ sa zaväzuje, že zariadenie na báze obnoviteľných zdrojov energie musí mať vydané vyhlásenie o zhode podľa § 23 zákona č. 56/2018 Z. z. o posudzovaní zhody výrobku, sprístupňovaní určeného výrobku na trhu a o zmene a doplnení niektorých zákonov v znení neskorších predpisov. V rámci efektívneho nakladania so zdrojmi sa očakáva životnosť </w:t>
      </w:r>
      <w:proofErr w:type="spellStart"/>
      <w:r w:rsidRPr="007A06A3">
        <w:rPr>
          <w:rFonts w:eastAsia="Calibri" w:cs="Arial"/>
          <w:szCs w:val="22"/>
          <w:lang w:eastAsia="en-US"/>
        </w:rPr>
        <w:t>fotovoltických</w:t>
      </w:r>
      <w:proofErr w:type="spellEnd"/>
      <w:r w:rsidRPr="007A06A3">
        <w:rPr>
          <w:rFonts w:eastAsia="Calibri" w:cs="Arial"/>
          <w:szCs w:val="22"/>
          <w:lang w:eastAsia="en-US"/>
        </w:rPr>
        <w:t xml:space="preserve"> (FV) a </w:t>
      </w:r>
      <w:proofErr w:type="spellStart"/>
      <w:r w:rsidRPr="007A06A3">
        <w:rPr>
          <w:rFonts w:eastAsia="Calibri" w:cs="Arial"/>
          <w:szCs w:val="22"/>
          <w:lang w:eastAsia="en-US"/>
        </w:rPr>
        <w:t>fototermických</w:t>
      </w:r>
      <w:proofErr w:type="spellEnd"/>
      <w:r w:rsidRPr="007A06A3">
        <w:rPr>
          <w:rFonts w:eastAsia="Calibri" w:cs="Arial"/>
          <w:szCs w:val="22"/>
          <w:lang w:eastAsia="en-US"/>
        </w:rPr>
        <w:t xml:space="preserve"> (FT) panelov aspoň 20 rokov a meničov napätia aspoň 10 rokov, životnosť tepelných čerpadiel s elektrickým pohonom aspoň 10 rokov</w:t>
      </w:r>
      <w:r>
        <w:rPr>
          <w:rFonts w:eastAsia="Calibri" w:cs="Arial"/>
          <w:szCs w:val="22"/>
          <w:lang w:eastAsia="en-US"/>
        </w:rPr>
        <w:t>.</w:t>
      </w:r>
    </w:p>
    <w:p w14:paraId="2CA58DE5" w14:textId="4A36F456" w:rsidR="007A06A3" w:rsidRDefault="007A06A3" w:rsidP="007A06A3">
      <w:pPr>
        <w:spacing w:before="60" w:after="60" w:line="259" w:lineRule="auto"/>
        <w:ind w:left="567" w:hanging="567"/>
        <w:jc w:val="both"/>
        <w:rPr>
          <w:rFonts w:eastAsia="Calibri" w:cs="Arial"/>
          <w:szCs w:val="22"/>
          <w:lang w:eastAsia="en-US"/>
        </w:rPr>
      </w:pPr>
      <w:r>
        <w:rPr>
          <w:rFonts w:eastAsia="Calibri" w:cs="Arial"/>
          <w:szCs w:val="22"/>
          <w:lang w:eastAsia="en-US"/>
        </w:rPr>
        <w:t>14.</w:t>
      </w:r>
      <w:r w:rsidR="006543E0">
        <w:rPr>
          <w:rFonts w:eastAsia="Calibri" w:cs="Arial"/>
          <w:szCs w:val="22"/>
          <w:lang w:eastAsia="en-US"/>
        </w:rPr>
        <w:t>9</w:t>
      </w:r>
      <w:r>
        <w:rPr>
          <w:rFonts w:eastAsia="Calibri" w:cs="Arial"/>
          <w:szCs w:val="22"/>
          <w:lang w:eastAsia="en-US"/>
        </w:rPr>
        <w:t>.</w:t>
      </w:r>
      <w:r w:rsidRPr="007A06A3">
        <w:rPr>
          <w:rFonts w:eastAsia="Calibri" w:cs="Arial"/>
          <w:szCs w:val="22"/>
          <w:lang w:eastAsia="en-US"/>
        </w:rPr>
        <w:t xml:space="preserve">Splnenie podmienky podľa bodu </w:t>
      </w:r>
      <w:r>
        <w:rPr>
          <w:rFonts w:eastAsia="Calibri" w:cs="Arial"/>
          <w:szCs w:val="22"/>
          <w:lang w:eastAsia="en-US"/>
        </w:rPr>
        <w:t>14.</w:t>
      </w:r>
      <w:r w:rsidR="006543E0">
        <w:rPr>
          <w:rFonts w:eastAsia="Calibri" w:cs="Arial"/>
          <w:szCs w:val="22"/>
          <w:lang w:eastAsia="en-US"/>
        </w:rPr>
        <w:t>8</w:t>
      </w:r>
      <w:r>
        <w:rPr>
          <w:rFonts w:eastAsia="Calibri" w:cs="Arial"/>
          <w:szCs w:val="22"/>
          <w:lang w:eastAsia="en-US"/>
        </w:rPr>
        <w:t>.</w:t>
      </w:r>
      <w:r w:rsidRPr="007A06A3">
        <w:rPr>
          <w:rFonts w:eastAsia="Calibri" w:cs="Arial"/>
          <w:szCs w:val="22"/>
          <w:lang w:eastAsia="en-US"/>
        </w:rPr>
        <w:t xml:space="preserve"> je </w:t>
      </w:r>
      <w:r w:rsidR="006543E0">
        <w:rPr>
          <w:rFonts w:eastAsia="Calibri" w:cs="Arial"/>
          <w:szCs w:val="22"/>
          <w:lang w:eastAsia="en-US"/>
        </w:rPr>
        <w:t>z</w:t>
      </w:r>
      <w:r w:rsidRPr="007A06A3">
        <w:rPr>
          <w:rFonts w:eastAsia="Calibri" w:cs="Arial"/>
          <w:szCs w:val="22"/>
          <w:lang w:eastAsia="en-US"/>
        </w:rPr>
        <w:t xml:space="preserve">hotoviteľ povinný preukázať </w:t>
      </w:r>
      <w:r w:rsidR="006543E0">
        <w:rPr>
          <w:rFonts w:eastAsia="Calibri" w:cs="Arial"/>
          <w:szCs w:val="22"/>
          <w:lang w:eastAsia="en-US"/>
        </w:rPr>
        <w:t>o</w:t>
      </w:r>
      <w:r w:rsidRPr="007A06A3">
        <w:rPr>
          <w:rFonts w:eastAsia="Calibri" w:cs="Arial"/>
          <w:szCs w:val="22"/>
          <w:lang w:eastAsia="en-US"/>
        </w:rPr>
        <w:t>bjednávateľovi prostredníctvom technického listu zariadenia a to súčasne s faktúrou za predmetné zariadenie na báze obnoviteľných zdrojov</w:t>
      </w:r>
      <w:r>
        <w:rPr>
          <w:rFonts w:eastAsia="Calibri" w:cs="Arial"/>
          <w:szCs w:val="22"/>
          <w:lang w:eastAsia="en-US"/>
        </w:rPr>
        <w:t>.</w:t>
      </w:r>
    </w:p>
    <w:p w14:paraId="594ADE64" w14:textId="736679F2" w:rsidR="007A06A3" w:rsidRPr="007A06A3" w:rsidRDefault="007A06A3" w:rsidP="006543E0">
      <w:pPr>
        <w:spacing w:before="60" w:after="60" w:line="259" w:lineRule="auto"/>
        <w:ind w:left="567" w:hanging="709"/>
        <w:jc w:val="both"/>
        <w:rPr>
          <w:rFonts w:eastAsia="Calibri" w:cs="Arial"/>
          <w:szCs w:val="22"/>
          <w:lang w:eastAsia="en-US"/>
        </w:rPr>
      </w:pPr>
      <w:r>
        <w:rPr>
          <w:rFonts w:eastAsia="Calibri" w:cs="Arial"/>
          <w:szCs w:val="22"/>
          <w:lang w:eastAsia="en-US"/>
        </w:rPr>
        <w:t>14.</w:t>
      </w:r>
      <w:r w:rsidR="006543E0">
        <w:rPr>
          <w:rFonts w:eastAsia="Calibri" w:cs="Arial"/>
          <w:szCs w:val="22"/>
          <w:lang w:eastAsia="en-US"/>
        </w:rPr>
        <w:t>10</w:t>
      </w:r>
      <w:r>
        <w:rPr>
          <w:rFonts w:eastAsia="Calibri" w:cs="Arial"/>
          <w:szCs w:val="22"/>
          <w:lang w:eastAsia="en-US"/>
        </w:rPr>
        <w:t xml:space="preserve">. </w:t>
      </w:r>
      <w:r w:rsidRPr="007A06A3">
        <w:rPr>
          <w:rFonts w:eastAsia="Calibri" w:cs="Arial"/>
          <w:szCs w:val="22"/>
          <w:lang w:eastAsia="en-US"/>
        </w:rPr>
        <w:t xml:space="preserve">Zhotoviteľ sa zaväzuje, že tepelné čerpadlá s elektrickým pohonom spĺňajú podmienky, že: </w:t>
      </w:r>
    </w:p>
    <w:p w14:paraId="2842993E" w14:textId="0C0A4590" w:rsidR="007A06A3" w:rsidRPr="007A06A3" w:rsidRDefault="007A06A3" w:rsidP="007A06A3">
      <w:pPr>
        <w:spacing w:before="60" w:after="60" w:line="259" w:lineRule="auto"/>
        <w:ind w:left="567"/>
        <w:jc w:val="both"/>
        <w:rPr>
          <w:rFonts w:eastAsia="Calibri" w:cs="Arial"/>
          <w:szCs w:val="22"/>
          <w:lang w:eastAsia="en-US"/>
        </w:rPr>
      </w:pPr>
      <w:r w:rsidRPr="007A06A3">
        <w:rPr>
          <w:rFonts w:eastAsia="Calibri" w:cs="Arial"/>
          <w:szCs w:val="22"/>
          <w:lang w:eastAsia="en-US"/>
        </w:rPr>
        <w:t>A) prahová hodnota chladiva: potenciál globálneho otepľovania neprekročí 675</w:t>
      </w:r>
      <w:r w:rsidR="00C13468">
        <w:rPr>
          <w:rStyle w:val="Odkaznapoznmkupodiarou"/>
          <w:rFonts w:eastAsia="Calibri" w:cs="Arial"/>
          <w:szCs w:val="22"/>
          <w:lang w:eastAsia="en-US"/>
        </w:rPr>
        <w:footnoteReference w:id="1"/>
      </w:r>
      <w:r w:rsidRPr="007A06A3">
        <w:rPr>
          <w:rFonts w:eastAsia="Calibri" w:cs="Arial"/>
          <w:szCs w:val="22"/>
          <w:lang w:eastAsia="en-US"/>
        </w:rPr>
        <w:t xml:space="preserve"> ;</w:t>
      </w:r>
    </w:p>
    <w:p w14:paraId="6D3765F9" w14:textId="5A40D0D5" w:rsidR="007A06A3" w:rsidRDefault="007A06A3" w:rsidP="007A06A3">
      <w:pPr>
        <w:spacing w:before="60" w:after="60" w:line="259" w:lineRule="auto"/>
        <w:ind w:left="567"/>
        <w:jc w:val="both"/>
        <w:rPr>
          <w:rFonts w:eastAsia="Calibri" w:cs="Arial"/>
          <w:szCs w:val="22"/>
          <w:lang w:eastAsia="en-US"/>
        </w:rPr>
      </w:pPr>
      <w:r w:rsidRPr="007A06A3">
        <w:rPr>
          <w:rFonts w:eastAsia="Calibri" w:cs="Arial"/>
          <w:szCs w:val="22"/>
          <w:lang w:eastAsia="en-US"/>
        </w:rPr>
        <w:t xml:space="preserve">B) sú splnené požiadavky na energetickú účinnosť stanovené vo vykonávacích nariadeniach podľa Smernice 2009/125/ES z 21. októbra 2009 o vytvorení rámca na stanovenie požiadaviek na </w:t>
      </w:r>
      <w:proofErr w:type="spellStart"/>
      <w:r w:rsidRPr="007A06A3">
        <w:rPr>
          <w:rFonts w:eastAsia="Calibri" w:cs="Arial"/>
          <w:szCs w:val="22"/>
          <w:lang w:eastAsia="en-US"/>
        </w:rPr>
        <w:t>ekodizajn</w:t>
      </w:r>
      <w:proofErr w:type="spellEnd"/>
      <w:r w:rsidRPr="007A06A3">
        <w:rPr>
          <w:rFonts w:eastAsia="Calibri" w:cs="Arial"/>
          <w:szCs w:val="22"/>
          <w:lang w:eastAsia="en-US"/>
        </w:rPr>
        <w:t xml:space="preserve"> energeticky významných výrobkov (prepracované znenie) v platnom znení</w:t>
      </w:r>
      <w:r>
        <w:rPr>
          <w:rFonts w:eastAsia="Calibri" w:cs="Arial"/>
          <w:szCs w:val="22"/>
          <w:lang w:eastAsia="en-US"/>
        </w:rPr>
        <w:t>.</w:t>
      </w:r>
    </w:p>
    <w:p w14:paraId="2D70E6BF" w14:textId="2DCF3BE0" w:rsidR="007A06A3" w:rsidRPr="007A06A3" w:rsidRDefault="007A06A3" w:rsidP="007A06A3">
      <w:pPr>
        <w:spacing w:before="60" w:after="60" w:line="259" w:lineRule="auto"/>
        <w:ind w:left="567" w:hanging="709"/>
        <w:jc w:val="both"/>
        <w:rPr>
          <w:rFonts w:eastAsia="Calibri" w:cs="Arial"/>
          <w:szCs w:val="22"/>
          <w:lang w:eastAsia="en-US"/>
        </w:rPr>
      </w:pPr>
      <w:r>
        <w:rPr>
          <w:rFonts w:eastAsia="Calibri" w:cs="Arial"/>
          <w:szCs w:val="22"/>
          <w:lang w:eastAsia="en-US"/>
        </w:rPr>
        <w:t>14.1</w:t>
      </w:r>
      <w:r w:rsidR="006543E0">
        <w:rPr>
          <w:rFonts w:eastAsia="Calibri" w:cs="Arial"/>
          <w:szCs w:val="22"/>
          <w:lang w:eastAsia="en-US"/>
        </w:rPr>
        <w:t>1</w:t>
      </w:r>
      <w:r>
        <w:rPr>
          <w:rFonts w:eastAsia="Calibri" w:cs="Arial"/>
          <w:szCs w:val="22"/>
          <w:lang w:eastAsia="en-US"/>
        </w:rPr>
        <w:t xml:space="preserve">. </w:t>
      </w:r>
      <w:r w:rsidRPr="007A06A3">
        <w:rPr>
          <w:rFonts w:eastAsia="Calibri" w:cs="Arial"/>
          <w:szCs w:val="22"/>
          <w:lang w:eastAsia="en-US"/>
        </w:rPr>
        <w:t xml:space="preserve">Splnenie podmienky podľa bodu </w:t>
      </w:r>
      <w:r w:rsidR="0072136F">
        <w:rPr>
          <w:rFonts w:eastAsia="Calibri" w:cs="Arial"/>
          <w:szCs w:val="22"/>
          <w:lang w:eastAsia="en-US"/>
        </w:rPr>
        <w:t>14.</w:t>
      </w:r>
      <w:r w:rsidR="006543E0">
        <w:rPr>
          <w:rFonts w:eastAsia="Calibri" w:cs="Arial"/>
          <w:szCs w:val="22"/>
          <w:lang w:eastAsia="en-US"/>
        </w:rPr>
        <w:t>10</w:t>
      </w:r>
      <w:r w:rsidR="0072136F">
        <w:rPr>
          <w:rFonts w:eastAsia="Calibri" w:cs="Arial"/>
          <w:szCs w:val="22"/>
          <w:lang w:eastAsia="en-US"/>
        </w:rPr>
        <w:t>.</w:t>
      </w:r>
      <w:r w:rsidRPr="007A06A3">
        <w:rPr>
          <w:rFonts w:eastAsia="Calibri" w:cs="Arial"/>
          <w:szCs w:val="22"/>
          <w:lang w:eastAsia="en-US"/>
        </w:rPr>
        <w:t xml:space="preserve"> je </w:t>
      </w:r>
      <w:r>
        <w:rPr>
          <w:rFonts w:eastAsia="Calibri" w:cs="Arial"/>
          <w:szCs w:val="22"/>
          <w:lang w:eastAsia="en-US"/>
        </w:rPr>
        <w:t>z</w:t>
      </w:r>
      <w:r w:rsidRPr="007A06A3">
        <w:rPr>
          <w:rFonts w:eastAsia="Calibri" w:cs="Arial"/>
          <w:szCs w:val="22"/>
          <w:lang w:eastAsia="en-US"/>
        </w:rPr>
        <w:t xml:space="preserve">hotoviteľ povinný preukázať </w:t>
      </w:r>
      <w:r>
        <w:rPr>
          <w:rFonts w:eastAsia="Calibri" w:cs="Arial"/>
          <w:szCs w:val="22"/>
          <w:lang w:eastAsia="en-US"/>
        </w:rPr>
        <w:t>o</w:t>
      </w:r>
      <w:r w:rsidRPr="007A06A3">
        <w:rPr>
          <w:rFonts w:eastAsia="Calibri" w:cs="Arial"/>
          <w:szCs w:val="22"/>
          <w:lang w:eastAsia="en-US"/>
        </w:rPr>
        <w:t>bjednávateľovi prostredníctvom:</w:t>
      </w:r>
    </w:p>
    <w:p w14:paraId="5F50EC53" w14:textId="77777777" w:rsidR="007A06A3" w:rsidRPr="007A06A3" w:rsidRDefault="007A06A3" w:rsidP="007A06A3">
      <w:pPr>
        <w:spacing w:before="60" w:after="60" w:line="259" w:lineRule="auto"/>
        <w:ind w:left="567"/>
        <w:jc w:val="both"/>
        <w:rPr>
          <w:rFonts w:eastAsia="Calibri" w:cs="Arial"/>
          <w:szCs w:val="22"/>
          <w:lang w:eastAsia="en-US"/>
        </w:rPr>
      </w:pPr>
      <w:r w:rsidRPr="007A06A3">
        <w:rPr>
          <w:rFonts w:eastAsia="Calibri" w:cs="Arial"/>
          <w:szCs w:val="22"/>
          <w:lang w:eastAsia="en-US"/>
        </w:rPr>
        <w:t>A) technickej dokumentácie zariadenia,</w:t>
      </w:r>
    </w:p>
    <w:p w14:paraId="34158595" w14:textId="7E346E86" w:rsidR="007A06A3" w:rsidRDefault="007A06A3" w:rsidP="007A06A3">
      <w:pPr>
        <w:spacing w:before="60" w:after="60" w:line="259" w:lineRule="auto"/>
        <w:ind w:left="567"/>
        <w:jc w:val="both"/>
        <w:rPr>
          <w:rFonts w:eastAsia="Calibri" w:cs="Arial"/>
          <w:szCs w:val="22"/>
          <w:lang w:eastAsia="en-US"/>
        </w:rPr>
      </w:pPr>
      <w:r w:rsidRPr="007A06A3">
        <w:rPr>
          <w:rFonts w:eastAsia="Calibri" w:cs="Arial"/>
          <w:szCs w:val="22"/>
          <w:lang w:eastAsia="en-US"/>
        </w:rPr>
        <w:t xml:space="preserve">B) záznamu v Európskom registri výrobkov s energetickým označením (databáza EPREL) </w:t>
      </w:r>
      <w:r w:rsidR="00C13468">
        <w:rPr>
          <w:rStyle w:val="Odkaznapoznmkupodiarou"/>
          <w:rFonts w:eastAsia="Calibri" w:cs="Arial"/>
          <w:szCs w:val="22"/>
          <w:lang w:eastAsia="en-US"/>
        </w:rPr>
        <w:footnoteReference w:id="2"/>
      </w:r>
      <w:r w:rsidRPr="007A06A3">
        <w:rPr>
          <w:rFonts w:eastAsia="Calibri" w:cs="Arial"/>
          <w:szCs w:val="22"/>
          <w:lang w:eastAsia="en-US"/>
        </w:rPr>
        <w:t xml:space="preserve"> zaradením do jednej z dvoch najvyšších významne zastúpených tried energetickej účinnosti v zmysle čl. 7 ods. 2 nariadenia Európskeho parlamentu a Rady (EÚ) 2017/1369 zo 4. júla 2017, ktorým sa stanovuje rámec pre energetické označovanie a zrušuje smernica 2010/30/EÚ v platnom znení</w:t>
      </w:r>
      <w:r>
        <w:rPr>
          <w:rFonts w:eastAsia="Calibri" w:cs="Arial"/>
          <w:szCs w:val="22"/>
          <w:lang w:eastAsia="en-US"/>
        </w:rPr>
        <w:t>.</w:t>
      </w:r>
    </w:p>
    <w:p w14:paraId="43096887" w14:textId="58F528E4" w:rsidR="0072136F" w:rsidRDefault="0072136F" w:rsidP="0072136F">
      <w:pPr>
        <w:spacing w:before="60" w:after="60" w:line="259" w:lineRule="auto"/>
        <w:ind w:left="567" w:hanging="709"/>
        <w:jc w:val="both"/>
        <w:rPr>
          <w:rFonts w:eastAsia="Calibri" w:cs="Arial"/>
          <w:szCs w:val="22"/>
          <w:lang w:eastAsia="en-US"/>
        </w:rPr>
      </w:pPr>
      <w:r>
        <w:rPr>
          <w:rFonts w:eastAsia="Calibri" w:cs="Arial"/>
          <w:szCs w:val="22"/>
          <w:lang w:eastAsia="en-US"/>
        </w:rPr>
        <w:lastRenderedPageBreak/>
        <w:t>14.1</w:t>
      </w:r>
      <w:r w:rsidR="006543E0">
        <w:rPr>
          <w:rFonts w:eastAsia="Calibri" w:cs="Arial"/>
          <w:szCs w:val="22"/>
          <w:lang w:eastAsia="en-US"/>
        </w:rPr>
        <w:t>2</w:t>
      </w:r>
      <w:r>
        <w:rPr>
          <w:rFonts w:eastAsia="Calibri" w:cs="Arial"/>
          <w:szCs w:val="22"/>
          <w:lang w:eastAsia="en-US"/>
        </w:rPr>
        <w:t xml:space="preserve">. </w:t>
      </w:r>
      <w:r w:rsidRPr="0072136F">
        <w:rPr>
          <w:rFonts w:eastAsia="Calibri" w:cs="Arial"/>
          <w:szCs w:val="22"/>
          <w:lang w:eastAsia="en-US"/>
        </w:rPr>
        <w:t xml:space="preserve">Zhotoviteľ je povinný preukázať splnenie podmienky podľa bodu </w:t>
      </w:r>
      <w:r>
        <w:rPr>
          <w:rFonts w:eastAsia="Calibri" w:cs="Arial"/>
          <w:szCs w:val="22"/>
          <w:lang w:eastAsia="en-US"/>
        </w:rPr>
        <w:t>14.</w:t>
      </w:r>
      <w:r w:rsidR="006543E0">
        <w:rPr>
          <w:rFonts w:eastAsia="Calibri" w:cs="Arial"/>
          <w:szCs w:val="22"/>
          <w:lang w:eastAsia="en-US"/>
        </w:rPr>
        <w:t>10</w:t>
      </w:r>
      <w:r>
        <w:rPr>
          <w:rFonts w:eastAsia="Calibri" w:cs="Arial"/>
          <w:szCs w:val="22"/>
          <w:lang w:eastAsia="en-US"/>
        </w:rPr>
        <w:t>.</w:t>
      </w:r>
      <w:r w:rsidRPr="0072136F">
        <w:rPr>
          <w:rFonts w:eastAsia="Calibri" w:cs="Arial"/>
          <w:szCs w:val="22"/>
          <w:lang w:eastAsia="en-US"/>
        </w:rPr>
        <w:t xml:space="preserve"> predložením príslušnej dokumentácie v zmysle bodu </w:t>
      </w:r>
      <w:r>
        <w:rPr>
          <w:rFonts w:eastAsia="Calibri" w:cs="Arial"/>
          <w:szCs w:val="22"/>
          <w:lang w:eastAsia="en-US"/>
        </w:rPr>
        <w:t>14.1</w:t>
      </w:r>
      <w:r w:rsidR="006543E0">
        <w:rPr>
          <w:rFonts w:eastAsia="Calibri" w:cs="Arial"/>
          <w:szCs w:val="22"/>
          <w:lang w:eastAsia="en-US"/>
        </w:rPr>
        <w:t>1</w:t>
      </w:r>
      <w:r>
        <w:rPr>
          <w:rFonts w:eastAsia="Calibri" w:cs="Arial"/>
          <w:szCs w:val="22"/>
          <w:lang w:eastAsia="en-US"/>
        </w:rPr>
        <w:t xml:space="preserve">. </w:t>
      </w:r>
      <w:r w:rsidRPr="0072136F">
        <w:rPr>
          <w:rFonts w:eastAsia="Calibri" w:cs="Arial"/>
          <w:szCs w:val="22"/>
          <w:lang w:eastAsia="en-US"/>
        </w:rPr>
        <w:t>a to súčasne s faktúrou za predmetné zariadenie na báze obnoviteľných zdrojov</w:t>
      </w:r>
      <w:r>
        <w:rPr>
          <w:rFonts w:eastAsia="Calibri" w:cs="Arial"/>
          <w:szCs w:val="22"/>
          <w:lang w:eastAsia="en-US"/>
        </w:rPr>
        <w:t>.</w:t>
      </w:r>
    </w:p>
    <w:p w14:paraId="4A75BEBD" w14:textId="26303E47" w:rsidR="0072136F" w:rsidRDefault="0072136F" w:rsidP="0072136F">
      <w:pPr>
        <w:spacing w:before="60" w:after="60" w:line="259" w:lineRule="auto"/>
        <w:ind w:left="567" w:hanging="709"/>
        <w:jc w:val="both"/>
        <w:rPr>
          <w:rFonts w:eastAsia="Calibri" w:cs="Arial"/>
          <w:szCs w:val="22"/>
          <w:lang w:eastAsia="en-US"/>
        </w:rPr>
      </w:pPr>
      <w:r>
        <w:rPr>
          <w:rFonts w:eastAsia="Calibri" w:cs="Arial"/>
          <w:szCs w:val="22"/>
          <w:lang w:eastAsia="en-US"/>
        </w:rPr>
        <w:t>14.1</w:t>
      </w:r>
      <w:r w:rsidR="006543E0">
        <w:rPr>
          <w:rFonts w:eastAsia="Calibri" w:cs="Arial"/>
          <w:szCs w:val="22"/>
          <w:lang w:eastAsia="en-US"/>
        </w:rPr>
        <w:t>3</w:t>
      </w:r>
      <w:r>
        <w:rPr>
          <w:rFonts w:eastAsia="Calibri" w:cs="Arial"/>
          <w:szCs w:val="22"/>
          <w:lang w:eastAsia="en-US"/>
        </w:rPr>
        <w:t xml:space="preserve">. </w:t>
      </w:r>
      <w:r w:rsidRPr="0072136F">
        <w:rPr>
          <w:rFonts w:eastAsia="Calibri" w:cs="Arial"/>
          <w:szCs w:val="22"/>
          <w:lang w:eastAsia="en-US"/>
        </w:rPr>
        <w:t>Zhotoviteľ sa zaväzuje, že tepelné čerpadlá vzduch – vzduch s menovitou kapacitou do 12 kW musí byť vnútorná a vonkajšia hladina akustického výkonu pod prahovou hodnotou stanovenou v nariadení Komisie (EÚ) č. 206/ 2012</w:t>
      </w:r>
      <w:r>
        <w:rPr>
          <w:rFonts w:eastAsia="Calibri" w:cs="Arial"/>
          <w:szCs w:val="22"/>
          <w:lang w:eastAsia="en-US"/>
        </w:rPr>
        <w:t>.</w:t>
      </w:r>
    </w:p>
    <w:p w14:paraId="3A14B553" w14:textId="373135C9" w:rsidR="0072136F" w:rsidRDefault="0072136F" w:rsidP="0072136F">
      <w:pPr>
        <w:spacing w:before="60" w:after="60" w:line="259" w:lineRule="auto"/>
        <w:ind w:left="567" w:hanging="709"/>
        <w:jc w:val="both"/>
        <w:rPr>
          <w:rFonts w:eastAsia="Calibri" w:cs="Arial"/>
          <w:szCs w:val="22"/>
          <w:lang w:eastAsia="en-US"/>
        </w:rPr>
      </w:pPr>
      <w:r>
        <w:rPr>
          <w:rFonts w:eastAsia="Calibri" w:cs="Arial"/>
          <w:szCs w:val="22"/>
          <w:lang w:eastAsia="en-US"/>
        </w:rPr>
        <w:t>14.1</w:t>
      </w:r>
      <w:r w:rsidR="006543E0">
        <w:rPr>
          <w:rFonts w:eastAsia="Calibri" w:cs="Arial"/>
          <w:szCs w:val="22"/>
          <w:lang w:eastAsia="en-US"/>
        </w:rPr>
        <w:t>4</w:t>
      </w:r>
      <w:r>
        <w:rPr>
          <w:rFonts w:eastAsia="Calibri" w:cs="Arial"/>
          <w:szCs w:val="22"/>
          <w:lang w:eastAsia="en-US"/>
        </w:rPr>
        <w:t xml:space="preserve">. </w:t>
      </w:r>
      <w:r w:rsidRPr="0072136F">
        <w:rPr>
          <w:rFonts w:eastAsia="Calibri" w:cs="Arial"/>
          <w:szCs w:val="22"/>
          <w:lang w:eastAsia="en-US"/>
        </w:rPr>
        <w:t xml:space="preserve">Zhotoviteľ je povinný preukázať splnenie podmienky </w:t>
      </w:r>
      <w:r>
        <w:rPr>
          <w:rFonts w:eastAsia="Calibri" w:cs="Arial"/>
          <w:szCs w:val="22"/>
          <w:lang w:eastAsia="en-US"/>
        </w:rPr>
        <w:t>14.1</w:t>
      </w:r>
      <w:r w:rsidR="00C96E01">
        <w:rPr>
          <w:rFonts w:eastAsia="Calibri" w:cs="Arial"/>
          <w:szCs w:val="22"/>
          <w:lang w:eastAsia="en-US"/>
        </w:rPr>
        <w:t>3</w:t>
      </w:r>
      <w:r>
        <w:rPr>
          <w:rFonts w:eastAsia="Calibri" w:cs="Arial"/>
          <w:szCs w:val="22"/>
          <w:lang w:eastAsia="en-US"/>
        </w:rPr>
        <w:t>.</w:t>
      </w:r>
      <w:r w:rsidRPr="0072136F">
        <w:rPr>
          <w:rFonts w:eastAsia="Calibri" w:cs="Arial"/>
          <w:szCs w:val="22"/>
          <w:lang w:eastAsia="en-US"/>
        </w:rPr>
        <w:t xml:space="preserve"> záznamom v Európskom registri výrobkov s energetickým označením (databáza EPREL) a to súčasne s faktúrou za predmetné zariadenie</w:t>
      </w:r>
      <w:r>
        <w:rPr>
          <w:rFonts w:eastAsia="Calibri" w:cs="Arial"/>
          <w:szCs w:val="22"/>
          <w:lang w:eastAsia="en-US"/>
        </w:rPr>
        <w:t>.</w:t>
      </w:r>
    </w:p>
    <w:p w14:paraId="05A44516" w14:textId="226EC936" w:rsidR="0009035E" w:rsidRPr="0009035E" w:rsidRDefault="0072136F" w:rsidP="0072136F">
      <w:pPr>
        <w:spacing w:before="60" w:after="60" w:line="259" w:lineRule="auto"/>
        <w:ind w:left="567" w:hanging="709"/>
        <w:jc w:val="both"/>
        <w:rPr>
          <w:rFonts w:eastAsia="Calibri" w:cs="Arial"/>
          <w:szCs w:val="22"/>
          <w:highlight w:val="green"/>
          <w:lang w:eastAsia="en-US"/>
        </w:rPr>
      </w:pPr>
      <w:r>
        <w:rPr>
          <w:rFonts w:eastAsia="Calibri" w:cs="Arial"/>
          <w:szCs w:val="22"/>
          <w:lang w:eastAsia="en-US"/>
        </w:rPr>
        <w:t>14.1</w:t>
      </w:r>
      <w:r w:rsidR="006543E0">
        <w:rPr>
          <w:rFonts w:eastAsia="Calibri" w:cs="Arial"/>
          <w:szCs w:val="22"/>
          <w:lang w:eastAsia="en-US"/>
        </w:rPr>
        <w:t>5</w:t>
      </w:r>
      <w:r>
        <w:rPr>
          <w:rFonts w:eastAsia="Calibri" w:cs="Arial"/>
          <w:szCs w:val="22"/>
          <w:lang w:eastAsia="en-US"/>
        </w:rPr>
        <w:t xml:space="preserve">. </w:t>
      </w:r>
      <w:r w:rsidR="00C96E01">
        <w:rPr>
          <w:rFonts w:eastAsia="Calibri" w:cs="Arial"/>
          <w:szCs w:val="22"/>
          <w:lang w:eastAsia="en-US"/>
        </w:rPr>
        <w:t>O</w:t>
      </w:r>
      <w:r w:rsidR="007A06A3" w:rsidRPr="007A06A3">
        <w:rPr>
          <w:rFonts w:eastAsia="Calibri" w:cs="Arial"/>
          <w:szCs w:val="22"/>
          <w:lang w:eastAsia="en-US"/>
        </w:rPr>
        <w:t xml:space="preserve">bjednávateľ nie je povinný prevziať dielo ani uhradiť [konečnú] faktúru v prípade, ak </w:t>
      </w:r>
      <w:r w:rsidR="007A06A3">
        <w:rPr>
          <w:rFonts w:eastAsia="Calibri" w:cs="Arial"/>
          <w:szCs w:val="22"/>
          <w:lang w:eastAsia="en-US"/>
        </w:rPr>
        <w:t>z</w:t>
      </w:r>
      <w:r w:rsidR="007A06A3" w:rsidRPr="007A06A3">
        <w:rPr>
          <w:rFonts w:eastAsia="Calibri" w:cs="Arial"/>
          <w:szCs w:val="22"/>
          <w:lang w:eastAsia="en-US"/>
        </w:rPr>
        <w:t xml:space="preserve">hotoviteľ nepredloží kompletné doklady podľa bodu </w:t>
      </w:r>
      <w:r w:rsidR="007A06A3">
        <w:rPr>
          <w:rFonts w:eastAsia="Calibri" w:cs="Arial"/>
          <w:szCs w:val="22"/>
          <w:lang w:eastAsia="en-US"/>
        </w:rPr>
        <w:t>14.</w:t>
      </w:r>
      <w:r w:rsidR="006543E0">
        <w:rPr>
          <w:rFonts w:eastAsia="Calibri" w:cs="Arial"/>
          <w:szCs w:val="22"/>
          <w:lang w:eastAsia="en-US"/>
        </w:rPr>
        <w:t>4</w:t>
      </w:r>
      <w:r w:rsidR="007A06A3">
        <w:rPr>
          <w:rFonts w:eastAsia="Calibri" w:cs="Arial"/>
          <w:szCs w:val="22"/>
          <w:lang w:eastAsia="en-US"/>
        </w:rPr>
        <w:t>.</w:t>
      </w:r>
      <w:r w:rsidR="007A06A3" w:rsidRPr="007A06A3">
        <w:rPr>
          <w:rFonts w:eastAsia="Calibri" w:cs="Arial"/>
          <w:szCs w:val="22"/>
          <w:lang w:eastAsia="en-US"/>
        </w:rPr>
        <w:t xml:space="preserve"> preukazujúce splnenie 70 % miery zhodnotenia odpadu. Nesplnenie tejto podmienky sa považuje za podstatné porušenie zmluvy, ktoré môže mať za následok krátenie financovania zo strany poskytovateľa dotácie, pričom takto vzniknutú škodu bude </w:t>
      </w:r>
      <w:r w:rsidR="007A06A3">
        <w:rPr>
          <w:rFonts w:eastAsia="Calibri" w:cs="Arial"/>
          <w:szCs w:val="22"/>
          <w:lang w:eastAsia="en-US"/>
        </w:rPr>
        <w:t>o</w:t>
      </w:r>
      <w:r w:rsidR="007A06A3" w:rsidRPr="007A06A3">
        <w:rPr>
          <w:rFonts w:eastAsia="Calibri" w:cs="Arial"/>
          <w:szCs w:val="22"/>
          <w:lang w:eastAsia="en-US"/>
        </w:rPr>
        <w:t xml:space="preserve">bjednávateľ vymáhať od </w:t>
      </w:r>
      <w:r w:rsidR="007A06A3">
        <w:rPr>
          <w:rFonts w:eastAsia="Calibri" w:cs="Arial"/>
          <w:szCs w:val="22"/>
          <w:lang w:eastAsia="en-US"/>
        </w:rPr>
        <w:t>z</w:t>
      </w:r>
      <w:r w:rsidR="007A06A3" w:rsidRPr="007A06A3">
        <w:rPr>
          <w:rFonts w:eastAsia="Calibri" w:cs="Arial"/>
          <w:szCs w:val="22"/>
          <w:lang w:eastAsia="en-US"/>
        </w:rPr>
        <w:t>hotoviteľa</w:t>
      </w:r>
      <w:r w:rsidR="007A06A3">
        <w:rPr>
          <w:rFonts w:eastAsia="Calibri" w:cs="Arial"/>
          <w:szCs w:val="22"/>
          <w:lang w:eastAsia="en-US"/>
        </w:rPr>
        <w:t>.</w:t>
      </w:r>
    </w:p>
    <w:p w14:paraId="450A238F" w14:textId="741CBD26" w:rsidR="002E3091" w:rsidRPr="002F494E" w:rsidRDefault="002E3091" w:rsidP="002E3091">
      <w:pPr>
        <w:widowControl w:val="0"/>
        <w:autoSpaceDE w:val="0"/>
        <w:autoSpaceDN w:val="0"/>
        <w:adjustRightInd w:val="0"/>
        <w:jc w:val="center"/>
        <w:rPr>
          <w:rFonts w:eastAsia="Calibri" w:cs="Arial"/>
          <w:b/>
          <w:szCs w:val="22"/>
          <w:lang w:eastAsia="en-US"/>
        </w:rPr>
      </w:pPr>
      <w:r w:rsidRPr="002F494E">
        <w:rPr>
          <w:rFonts w:eastAsia="Calibri" w:cs="Arial"/>
          <w:b/>
          <w:szCs w:val="22"/>
          <w:lang w:eastAsia="en-US"/>
        </w:rPr>
        <w:t>Čl. 1</w:t>
      </w:r>
      <w:r w:rsidR="0009035E">
        <w:rPr>
          <w:rFonts w:eastAsia="Calibri" w:cs="Arial"/>
          <w:b/>
          <w:szCs w:val="22"/>
          <w:lang w:eastAsia="en-US"/>
        </w:rPr>
        <w:t>5</w:t>
      </w:r>
      <w:r w:rsidRPr="002F494E">
        <w:rPr>
          <w:rFonts w:eastAsia="Calibri" w:cs="Arial"/>
          <w:b/>
          <w:szCs w:val="22"/>
          <w:lang w:eastAsia="en-US"/>
        </w:rPr>
        <w:t>. Záverečné ustanovenia</w:t>
      </w:r>
    </w:p>
    <w:p w14:paraId="3102F6FF" w14:textId="77777777" w:rsidR="002E3091" w:rsidRPr="002F494E" w:rsidRDefault="002E3091" w:rsidP="002E3091">
      <w:pPr>
        <w:widowControl w:val="0"/>
        <w:autoSpaceDE w:val="0"/>
        <w:autoSpaceDN w:val="0"/>
        <w:adjustRightInd w:val="0"/>
        <w:jc w:val="both"/>
        <w:rPr>
          <w:rFonts w:eastAsia="Calibri" w:cs="Arial"/>
          <w:b/>
          <w:szCs w:val="22"/>
          <w:lang w:eastAsia="en-US"/>
        </w:rPr>
      </w:pPr>
    </w:p>
    <w:p w14:paraId="59CA6A81" w14:textId="1D432321"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 xml:space="preserve">.1. </w:t>
      </w:r>
      <w:r w:rsidRPr="002F494E">
        <w:rPr>
          <w:rFonts w:eastAsia="Calibri" w:cs="Arial"/>
          <w:szCs w:val="22"/>
          <w:lang w:eastAsia="en-US"/>
        </w:rPr>
        <w:t>Práva a povinnosti oboch zmluvných strán, pokiaľ nie sú stanovené touto zmluvou, sa riadia Obchodným zákonníkom a súvisiacimi predpismi.</w:t>
      </w:r>
    </w:p>
    <w:p w14:paraId="4564B6D9" w14:textId="39E30CC0"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 xml:space="preserve">.2. </w:t>
      </w:r>
      <w:r w:rsidRPr="002F494E">
        <w:rPr>
          <w:rFonts w:eastAsia="Calibri" w:cs="Arial"/>
          <w:szCs w:val="22"/>
          <w:lang w:eastAsia="en-US"/>
        </w:rPr>
        <w:t xml:space="preserve">Akékoľvek zmeny a doplnky tejto zmluvy sa budú robiť formou písomných dodatkov potvrdených obidvoma zmluvnými stranami, pokiaľ nebudú v rozpore s § 18 ods. 2 zákona o verejnom obstarávaní. </w:t>
      </w:r>
    </w:p>
    <w:p w14:paraId="43C77075" w14:textId="2FB46DBE" w:rsidR="002E3091" w:rsidRPr="002F494E" w:rsidRDefault="002E3091" w:rsidP="002531B5">
      <w:pPr>
        <w:widowControl w:val="0"/>
        <w:autoSpaceDE w:val="0"/>
        <w:autoSpaceDN w:val="0"/>
        <w:adjustRightInd w:val="0"/>
        <w:spacing w:after="60" w:line="259" w:lineRule="auto"/>
        <w:ind w:left="567" w:hanging="567"/>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.3.</w:t>
      </w:r>
      <w:bookmarkStart w:id="35" w:name="_Hlk160615646"/>
      <w:r w:rsidRPr="002F494E">
        <w:rPr>
          <w:rFonts w:eastAsia="Calibri" w:cs="Arial"/>
          <w:szCs w:val="22"/>
          <w:lang w:eastAsia="en-US"/>
        </w:rPr>
        <w:t>Akákoľvek časť alebo súčasť diela zhotovená zhotoviteľom prechádza do vlastníctva objednávateľa až okamihom odovzdania diela ako celku na základe preberacieho protokolu. Nebezpečenstvo škody na diele a na veciach použitých na zhotovenie diela až do doby úplného odovzdania celého diela objednávateľovi znáša zhotoviteľ.</w:t>
      </w:r>
      <w:r w:rsidRPr="00607BA1">
        <w:t xml:space="preserve"> </w:t>
      </w:r>
      <w:r w:rsidRPr="00607BA1">
        <w:rPr>
          <w:rFonts w:eastAsia="Calibri" w:cs="Arial"/>
          <w:szCs w:val="22"/>
          <w:lang w:eastAsia="en-US"/>
        </w:rPr>
        <w:t>Nebezpečenstvo škody na diele a na veciach použitých na zhotovenie diela až do doby úplného odovzdania celého diela objednávateľovi znáša zhotoviteľ</w:t>
      </w:r>
      <w:r>
        <w:rPr>
          <w:rFonts w:eastAsia="Calibri" w:cs="Arial"/>
          <w:szCs w:val="22"/>
          <w:lang w:eastAsia="en-US"/>
        </w:rPr>
        <w:t>.</w:t>
      </w:r>
    </w:p>
    <w:bookmarkEnd w:id="35"/>
    <w:p w14:paraId="5532193C" w14:textId="14ED0C93"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.4.</w:t>
      </w:r>
      <w:r w:rsidRPr="002F494E">
        <w:rPr>
          <w:rFonts w:eastAsia="Calibri" w:cs="Arial"/>
          <w:szCs w:val="22"/>
          <w:lang w:eastAsia="en-US"/>
        </w:rPr>
        <w:t>Práva a povinnosti z tejto zmluvy o dielo predchádzajú aj na prípadných právnych nástupcov obidvoch zmluvných strán.</w:t>
      </w:r>
    </w:p>
    <w:p w14:paraId="7DFEFFBD" w14:textId="05C3C07D" w:rsidR="002E3091" w:rsidRPr="002F494E" w:rsidRDefault="002E3091" w:rsidP="00C026A0">
      <w:pPr>
        <w:ind w:left="567" w:hanging="567"/>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 xml:space="preserve">.5. </w:t>
      </w:r>
      <w:r w:rsidRPr="002F494E">
        <w:rPr>
          <w:rFonts w:eastAsia="Calibri" w:cs="Arial"/>
          <w:szCs w:val="22"/>
          <w:lang w:eastAsia="en-US"/>
        </w:rPr>
        <w:t>Obidve zmluvné strany sa zaväzujú ohlásiť všetky zmeny údajov dôležitých pre bezproblémové plnenie zmluvy druhej strane.</w:t>
      </w:r>
    </w:p>
    <w:p w14:paraId="3AA5F9E9" w14:textId="6962C306" w:rsidR="002E3091" w:rsidRPr="002F494E" w:rsidRDefault="002E3091" w:rsidP="002E3091">
      <w:pPr>
        <w:widowControl w:val="0"/>
        <w:autoSpaceDE w:val="0"/>
        <w:autoSpaceDN w:val="0"/>
        <w:adjustRightInd w:val="0"/>
        <w:spacing w:before="60" w:after="60" w:line="259" w:lineRule="auto"/>
        <w:ind w:left="567" w:hanging="567"/>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w:t>
      </w:r>
      <w:r w:rsidR="00C026A0">
        <w:rPr>
          <w:rFonts w:eastAsia="Calibri" w:cs="Arial"/>
          <w:szCs w:val="22"/>
          <w:lang w:eastAsia="en-US"/>
        </w:rPr>
        <w:t>6</w:t>
      </w:r>
      <w:r>
        <w:rPr>
          <w:rFonts w:eastAsia="Calibri" w:cs="Arial"/>
          <w:szCs w:val="22"/>
          <w:lang w:eastAsia="en-US"/>
        </w:rPr>
        <w:t>.</w:t>
      </w:r>
      <w:r w:rsidRPr="002F494E">
        <w:rPr>
          <w:rFonts w:eastAsia="Calibri" w:cs="Arial"/>
          <w:szCs w:val="22"/>
          <w:lang w:eastAsia="en-US"/>
        </w:rPr>
        <w:t>Táto zmluva je vyhotovená v štyroch vyhotoveniach, z ktorých objednávateľ obdrží dve a zhotoviteľ dve vyhotovenie.</w:t>
      </w:r>
    </w:p>
    <w:p w14:paraId="0C712A0D" w14:textId="7C03E6AE" w:rsidR="002E3091" w:rsidRPr="002F494E" w:rsidRDefault="002E3091" w:rsidP="002E3091">
      <w:pPr>
        <w:spacing w:before="60" w:after="60" w:line="259" w:lineRule="auto"/>
        <w:ind w:left="567" w:hanging="567"/>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w:t>
      </w:r>
      <w:r w:rsidR="00C026A0">
        <w:rPr>
          <w:rFonts w:eastAsia="Calibri" w:cs="Arial"/>
          <w:szCs w:val="22"/>
          <w:lang w:eastAsia="en-US"/>
        </w:rPr>
        <w:t>7</w:t>
      </w:r>
      <w:r w:rsidRPr="002D69CC">
        <w:rPr>
          <w:rFonts w:eastAsia="Calibri" w:cs="Arial"/>
          <w:szCs w:val="22"/>
          <w:lang w:eastAsia="en-US"/>
        </w:rPr>
        <w:t>.</w:t>
      </w:r>
      <w:r w:rsidR="0054745F" w:rsidRPr="0054745F">
        <w:t xml:space="preserve">Táto zmluva nadobudne platnosť podpisom zmluvných strán a bude zverejnená na webovom  sídle Centrálneho registra  zmlúv Slovenskej republiky (www.crz.gov.sk) v súlade s § 5a Zákona o slobodnom prístupe k informáciám v spojení s § 47a ods.1 Občianskeho zákonníka a účinnosť nadobudne, dňom doručenia oznámenia poskytovateľom, že zákazka nebola na základe vykonanej rizikovej analýzy vyhodnotená ako riziková resp. ak bola vyhodnotená ako riziková a ÚVO </w:t>
      </w:r>
      <w:r w:rsidR="0054745F">
        <w:t xml:space="preserve">ako SO </w:t>
      </w:r>
      <w:r w:rsidR="0054745F" w:rsidRPr="0054745F">
        <w:t>neidentifikoval nedostatky, ktoré by mali alebo mohli mať vplyv na výsledok VO, pričom rozhodujúci je dátum doručenia záznamu z kontroly prijímateľovi</w:t>
      </w:r>
      <w:r w:rsidR="0054745F">
        <w:t>,</w:t>
      </w:r>
      <w:r w:rsidR="0054745F" w:rsidRPr="0054745F">
        <w:t xml:space="preserve"> alebo momentom doručenia písomnej akceptácie navrhovanej ex </w:t>
      </w:r>
      <w:proofErr w:type="spellStart"/>
      <w:r w:rsidR="0054745F" w:rsidRPr="0054745F">
        <w:t>ante</w:t>
      </w:r>
      <w:proofErr w:type="spellEnd"/>
      <w:r w:rsidR="0054745F" w:rsidRPr="0054745F">
        <w:t xml:space="preserve"> finančnej opravy uvedenej v správe z kontroly vypracovanej poskytovateľom a kumulatívneho splnenia podmienky na uplatnenie ex </w:t>
      </w:r>
      <w:proofErr w:type="spellStart"/>
      <w:r w:rsidR="0054745F" w:rsidRPr="0054745F">
        <w:t>ante</w:t>
      </w:r>
      <w:proofErr w:type="spellEnd"/>
      <w:r w:rsidR="0054745F" w:rsidRPr="0054745F">
        <w:t xml:space="preserve"> finančnej opravy podľa príručky. V prípade ak dokumentácia zákazky v rámci kontroly verejného obstarávania poskytovateľom nebude zo strany poskytovateľa a/alebo ním poverenej osoby  schválená, táto skutočnosť zakladá objednávateľovi právo na odstúpenie od tejto zmluvy bez akýchkoľvek záväzkov, povinnosti plnenia akejkoľvek odplaty podľa tejto zmluvy, náhrady, resp. kompenzácie nákladov zhotoviteľovi, odstupného, náhrady škody či ušlého zisku zhotoviteľa voči objednávateľovi. Objednávateľ je povinný oznámiť druhej zmluvnej strane dátum nadobudnutia účinnosti zmluvy do 5 pracovných dní odo dňa nadobudnutia jej účinnosti, inak lehoty podľa zmluvy neplynú.</w:t>
      </w:r>
    </w:p>
    <w:p w14:paraId="6C66F65C" w14:textId="227DD291" w:rsidR="002E3091" w:rsidRPr="002F494E" w:rsidRDefault="002E3091" w:rsidP="0009035E">
      <w:pPr>
        <w:spacing w:before="60" w:after="60" w:line="259" w:lineRule="auto"/>
        <w:ind w:left="567" w:hanging="567"/>
        <w:jc w:val="both"/>
        <w:rPr>
          <w:rFonts w:eastAsia="Calibri" w:cs="Arial"/>
          <w:szCs w:val="22"/>
          <w:lang w:eastAsia="en-US"/>
        </w:rPr>
      </w:pPr>
      <w:r>
        <w:rPr>
          <w:rFonts w:eastAsia="Calibri" w:cs="Arial"/>
          <w:szCs w:val="22"/>
          <w:lang w:eastAsia="en-US"/>
        </w:rPr>
        <w:lastRenderedPageBreak/>
        <w:t>1</w:t>
      </w:r>
      <w:r w:rsidR="0009035E">
        <w:rPr>
          <w:rFonts w:eastAsia="Calibri" w:cs="Arial"/>
          <w:szCs w:val="22"/>
          <w:lang w:eastAsia="en-US"/>
        </w:rPr>
        <w:t>5</w:t>
      </w:r>
      <w:r>
        <w:rPr>
          <w:rFonts w:eastAsia="Calibri" w:cs="Arial"/>
          <w:szCs w:val="22"/>
          <w:lang w:eastAsia="en-US"/>
        </w:rPr>
        <w:t>.</w:t>
      </w:r>
      <w:r w:rsidR="0009035E">
        <w:rPr>
          <w:rFonts w:eastAsia="Calibri" w:cs="Arial"/>
          <w:szCs w:val="22"/>
          <w:lang w:eastAsia="en-US"/>
        </w:rPr>
        <w:t>8</w:t>
      </w:r>
      <w:r>
        <w:rPr>
          <w:rFonts w:eastAsia="Calibri" w:cs="Arial"/>
          <w:szCs w:val="22"/>
          <w:lang w:eastAsia="en-US"/>
        </w:rPr>
        <w:t>.</w:t>
      </w:r>
      <w:r w:rsidR="0009035E">
        <w:rPr>
          <w:rFonts w:eastAsia="Calibri" w:cs="Arial"/>
          <w:szCs w:val="22"/>
          <w:lang w:eastAsia="en-US"/>
        </w:rPr>
        <w:t xml:space="preserve"> </w:t>
      </w:r>
      <w:r w:rsidRPr="002F494E">
        <w:rPr>
          <w:rFonts w:eastAsia="Calibri" w:cs="Arial"/>
          <w:szCs w:val="22"/>
          <w:lang w:eastAsia="en-US"/>
        </w:rPr>
        <w:t>Zmluvné strany sa dohodli, že akékoľvek písomnosti týkajúce sa zmeny alebo zániku právneho vzťahu, založeného touto zmluvou (napríklad výpoveď zmluvy, okamžité odstúpenie od zmluvy, uplatnenie úrokov z omeškania, uplatnenie zmluvnej pokuty), sa budú považovať za doručené aj v prípade, ak sa doporučená zásielka adresovaná na adresu miesta podnikania/sídla zhotoviteľa vráti objednávateľovi ako neprevzatá (napríklad z dôvodu odopretia prevzatia písomnosti alebo neprevzatia písomnosti v odbernej lehote, prípadne z dôvodu neznámeho adresáta); v uvedenom prípade sa písomnosť považuje za doručenú dňom, keď bola objednávateľovi vrátená, i keď sa adresát o tom nedozvedel.</w:t>
      </w:r>
      <w:r w:rsidRPr="002F494E">
        <w:rPr>
          <w:rFonts w:eastAsia="Calibri" w:cs="Arial"/>
          <w:color w:val="00B050"/>
          <w:szCs w:val="22"/>
          <w:lang w:eastAsia="en-US"/>
        </w:rPr>
        <w:t xml:space="preserve"> </w:t>
      </w:r>
      <w:r w:rsidRPr="002F494E">
        <w:rPr>
          <w:rFonts w:eastAsia="Calibri" w:cs="Arial"/>
          <w:szCs w:val="22"/>
          <w:lang w:eastAsia="en-US"/>
        </w:rPr>
        <w:t xml:space="preserve">V prípade písomností doručovaných prostredníctvom pošty na adresu uvedenú ako adresa pre doručovanie písomností v Zmluve ako doporučené listové zásielky sa tieto písomnosti považujú za doručené adresátovi, aj keď: </w:t>
      </w:r>
    </w:p>
    <w:p w14:paraId="450605C2"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adresát odoprel prijatie zásielky; zásielka sa považuje za doručenú dňom odmietnutia prijatia zásielky, </w:t>
      </w:r>
    </w:p>
    <w:p w14:paraId="1317B155"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zásielka bola na pošte uložená a adresát ju neprevzal do troch  dní od uloženia; posledný deň tejto lehoty sa považuje za deň doručenia, i keď sa Adresát o uložení nedozvedel, </w:t>
      </w:r>
    </w:p>
    <w:p w14:paraId="0EFAB2CB" w14:textId="77777777"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bola zásielka vrátená odosielateľovi ako nedoručiteľná najmä preto, že nebolo možné adresáta na adrese uvedenej v Zmluve ani na adrese jeho sídla uvedenej v obchodnom registri alebo v inom registri, v ktorom je zapísaný, zistiť a jeho iná adresa nie je Odosielateľovi známa, a teda nie je možné písomnosť doručiť; písomnosť sa považuje po troch (3) dňoch od vrátenia nedoručenej zásielky za doručenú, a to aj vtedy, ak sa adresát o uložení nedozvedel,</w:t>
      </w:r>
    </w:p>
    <w:p w14:paraId="42A9CFF7" w14:textId="255B5CF5" w:rsidR="002E3091" w:rsidRPr="002F494E" w:rsidRDefault="002E3091">
      <w:pPr>
        <w:numPr>
          <w:ilvl w:val="5"/>
          <w:numId w:val="33"/>
        </w:numPr>
        <w:spacing w:before="60" w:after="60" w:line="259" w:lineRule="auto"/>
        <w:ind w:left="1134" w:hanging="567"/>
        <w:jc w:val="both"/>
        <w:rPr>
          <w:rFonts w:eastAsia="Calibri" w:cs="Arial"/>
          <w:szCs w:val="22"/>
          <w:lang w:eastAsia="en-US"/>
        </w:rPr>
      </w:pPr>
      <w:r w:rsidRPr="002F494E">
        <w:rPr>
          <w:rFonts w:eastAsia="Calibri" w:cs="Arial"/>
          <w:szCs w:val="22"/>
          <w:lang w:eastAsia="en-US"/>
        </w:rPr>
        <w:t xml:space="preserve">zásielka bola odoslaná adresátovi do jeho aktivovanej elektronickej schránky a adresát si </w:t>
      </w:r>
      <w:r w:rsidR="004953C9">
        <w:rPr>
          <w:rFonts w:eastAsia="Calibri" w:cs="Arial"/>
          <w:szCs w:val="22"/>
          <w:lang w:eastAsia="en-US"/>
        </w:rPr>
        <w:t xml:space="preserve">  </w:t>
      </w:r>
      <w:r w:rsidRPr="002F494E">
        <w:rPr>
          <w:rFonts w:eastAsia="Calibri" w:cs="Arial"/>
          <w:szCs w:val="22"/>
          <w:lang w:eastAsia="en-US"/>
        </w:rPr>
        <w:t>v úložnej 15-dňovej lehote túto úradnú elektronickú správu neprečíta, elektronická  správa, vrátane všetkých elektronických dokumentov ako jej súčasti, sa  považuje za doručenú</w:t>
      </w:r>
    </w:p>
    <w:p w14:paraId="50D389C9" w14:textId="76DD4C2E" w:rsidR="004953C9" w:rsidRPr="004D0F22" w:rsidRDefault="004D0F22" w:rsidP="0009035E">
      <w:pPr>
        <w:widowControl w:val="0"/>
        <w:autoSpaceDE w:val="0"/>
        <w:autoSpaceDN w:val="0"/>
        <w:adjustRightInd w:val="0"/>
        <w:spacing w:before="60" w:after="60" w:line="259" w:lineRule="auto"/>
        <w:ind w:left="567" w:hanging="567"/>
        <w:jc w:val="both"/>
        <w:rPr>
          <w:rFonts w:eastAsia="Calibri" w:cs="Arial"/>
          <w:szCs w:val="22"/>
          <w:lang w:eastAsia="en-US"/>
        </w:rPr>
      </w:pPr>
      <w:r w:rsidRPr="004D0F22">
        <w:rPr>
          <w:rFonts w:eastAsia="Calibri" w:cs="Arial"/>
          <w:szCs w:val="22"/>
          <w:lang w:eastAsia="en-US"/>
        </w:rPr>
        <w:t>1</w:t>
      </w:r>
      <w:r w:rsidR="0009035E">
        <w:rPr>
          <w:rFonts w:eastAsia="Calibri" w:cs="Arial"/>
          <w:szCs w:val="22"/>
          <w:lang w:eastAsia="en-US"/>
        </w:rPr>
        <w:t>5</w:t>
      </w:r>
      <w:r w:rsidR="002E3091">
        <w:rPr>
          <w:rFonts w:eastAsia="Calibri" w:cs="Arial"/>
          <w:szCs w:val="22"/>
          <w:lang w:eastAsia="en-US"/>
        </w:rPr>
        <w:t>.</w:t>
      </w:r>
      <w:r w:rsidR="0009035E">
        <w:rPr>
          <w:rFonts w:eastAsia="Calibri" w:cs="Arial"/>
          <w:szCs w:val="22"/>
          <w:lang w:eastAsia="en-US"/>
        </w:rPr>
        <w:t>9</w:t>
      </w:r>
      <w:r w:rsidR="002E3091">
        <w:rPr>
          <w:rFonts w:eastAsia="Calibri" w:cs="Arial"/>
          <w:szCs w:val="22"/>
          <w:lang w:eastAsia="en-US"/>
        </w:rPr>
        <w:t>.</w:t>
      </w:r>
      <w:r w:rsidR="00D15844" w:rsidRPr="00D15844">
        <w:rPr>
          <w:rFonts w:eastAsia="Calibri" w:cs="Arial"/>
          <w:szCs w:val="22"/>
          <w:lang w:eastAsia="en-US"/>
        </w:rPr>
        <w:t xml:space="preserve"> Zhotoviteľ výslovne vyhlasuje, že si je vedomý, že objednávateľ uzatvára túto Zmluvu na základe skutočnosti, že dielo ako je definované v čl. 2 tejto zmluvy bude financované</w:t>
      </w:r>
      <w:r>
        <w:rPr>
          <w:rFonts w:eastAsia="Calibri" w:cs="Arial"/>
          <w:szCs w:val="22"/>
          <w:lang w:eastAsia="en-US"/>
        </w:rPr>
        <w:t xml:space="preserve"> </w:t>
      </w:r>
      <w:r w:rsidR="00D15844" w:rsidRPr="00D15844">
        <w:rPr>
          <w:rFonts w:eastAsia="Calibri" w:cs="Arial"/>
          <w:szCs w:val="22"/>
          <w:lang w:eastAsia="en-US"/>
        </w:rPr>
        <w:t xml:space="preserve">z </w:t>
      </w:r>
      <w:r w:rsidR="004953C9" w:rsidRPr="004D0F22">
        <w:rPr>
          <w:rFonts w:eastAsia="Calibri" w:cs="Arial"/>
          <w:szCs w:val="22"/>
          <w:lang w:eastAsia="en-US"/>
        </w:rPr>
        <w:t>nenávratného finančného príspevku v rámci výzvy č. PSK-MIRRI-015-2024-ITI-EFRR</w:t>
      </w:r>
      <w:r>
        <w:rPr>
          <w:rFonts w:eastAsia="Calibri" w:cs="Arial"/>
          <w:szCs w:val="22"/>
          <w:lang w:eastAsia="en-US"/>
        </w:rPr>
        <w:t xml:space="preserve"> </w:t>
      </w:r>
      <w:r w:rsidR="004953C9" w:rsidRPr="004D0F22">
        <w:rPr>
          <w:rFonts w:eastAsia="Calibri" w:cs="Arial"/>
          <w:szCs w:val="22"/>
          <w:lang w:eastAsia="en-US"/>
        </w:rPr>
        <w:t>z Programu Slovensko a nenávratného finančného príspevku v rámci výzvy č. PSK-SIEA-007-2024 – ITI - EFRR z Programu Slovensko a</w:t>
      </w:r>
      <w:r w:rsidRPr="004D0F22">
        <w:rPr>
          <w:rFonts w:eastAsia="Calibri" w:cs="Arial"/>
          <w:szCs w:val="22"/>
          <w:lang w:eastAsia="en-US"/>
        </w:rPr>
        <w:t xml:space="preserve"> </w:t>
      </w:r>
      <w:r w:rsidR="004953C9" w:rsidRPr="004D0F22">
        <w:rPr>
          <w:rFonts w:eastAsia="Calibri" w:cs="Arial"/>
          <w:szCs w:val="22"/>
          <w:lang w:eastAsia="en-US"/>
        </w:rPr>
        <w:t>z vlastných finančných prostriedkov verejného obstarávateľa.</w:t>
      </w:r>
    </w:p>
    <w:p w14:paraId="09FAD9CB" w14:textId="0F5174C5" w:rsidR="00ED359B" w:rsidRPr="00ED359B" w:rsidRDefault="0009035E" w:rsidP="00ED359B">
      <w:pPr>
        <w:widowControl w:val="0"/>
        <w:autoSpaceDE w:val="0"/>
        <w:autoSpaceDN w:val="0"/>
        <w:adjustRightInd w:val="0"/>
        <w:spacing w:before="60" w:after="60" w:line="259" w:lineRule="auto"/>
        <w:ind w:left="567" w:hanging="709"/>
        <w:jc w:val="both"/>
        <w:rPr>
          <w:rFonts w:eastAsia="Calibri" w:cs="Arial"/>
          <w:szCs w:val="22"/>
          <w:lang w:eastAsia="en-US"/>
        </w:rPr>
      </w:pPr>
      <w:r>
        <w:rPr>
          <w:rFonts w:eastAsia="Calibri" w:cs="Arial"/>
          <w:szCs w:val="22"/>
          <w:lang w:eastAsia="en-US"/>
        </w:rPr>
        <w:t>15</w:t>
      </w:r>
      <w:r w:rsidR="00D15844" w:rsidRPr="00D15844">
        <w:rPr>
          <w:rFonts w:eastAsia="Calibri" w:cs="Arial"/>
          <w:szCs w:val="22"/>
          <w:lang w:eastAsia="en-US"/>
        </w:rPr>
        <w:t>.1</w:t>
      </w:r>
      <w:r>
        <w:rPr>
          <w:rFonts w:eastAsia="Calibri" w:cs="Arial"/>
          <w:szCs w:val="22"/>
          <w:lang w:eastAsia="en-US"/>
        </w:rPr>
        <w:t>0</w:t>
      </w:r>
      <w:r w:rsidR="00D15844" w:rsidRPr="00D15844">
        <w:rPr>
          <w:rFonts w:eastAsia="Calibri" w:cs="Arial"/>
          <w:szCs w:val="22"/>
          <w:lang w:eastAsia="en-US"/>
        </w:rPr>
        <w:t xml:space="preserve">. </w:t>
      </w:r>
      <w:r w:rsidR="0072136F" w:rsidRPr="0072136F">
        <w:rPr>
          <w:rFonts w:eastAsia="Calibri" w:cs="Arial"/>
          <w:szCs w:val="22"/>
          <w:lang w:eastAsia="en-US"/>
        </w:rPr>
        <w:t>Zhotoviteľ je povinný umožniť výkon kontroly diela v prítomnosti Objednávateľa, resp. na žiadosť Objednávateľa aj v jeho neprítomnosti, aj oprávneným orgánom v zmysle právnych predpisov SR a EÚ, ktorými sú najmä</w:t>
      </w:r>
      <w:r w:rsidR="00ED359B" w:rsidRPr="00ED359B">
        <w:rPr>
          <w:rFonts w:eastAsia="Calibri" w:cs="Arial"/>
          <w:szCs w:val="22"/>
          <w:lang w:eastAsia="en-US"/>
        </w:rPr>
        <w:t xml:space="preserve">:  </w:t>
      </w:r>
    </w:p>
    <w:p w14:paraId="7781E3F6" w14:textId="2B53EB1A"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 xml:space="preserve">a) </w:t>
      </w:r>
      <w:r w:rsidR="0072136F" w:rsidRPr="0072136F">
        <w:rPr>
          <w:rFonts w:eastAsia="Calibri" w:cs="Arial"/>
          <w:szCs w:val="22"/>
          <w:lang w:eastAsia="en-US"/>
        </w:rPr>
        <w:t>Riadiaci orgán ako poskytovateľ prostriedkov mechanizmu na podporu obnovy a odolnosti</w:t>
      </w:r>
      <w:r w:rsidRPr="00ED359B">
        <w:rPr>
          <w:rFonts w:eastAsia="Calibri" w:cs="Arial"/>
          <w:szCs w:val="22"/>
          <w:lang w:eastAsia="en-US"/>
        </w:rPr>
        <w:t>,</w:t>
      </w:r>
    </w:p>
    <w:p w14:paraId="4D133C71" w14:textId="1850071F" w:rsidR="00ED359B" w:rsidRPr="00ED359B" w:rsidRDefault="00ED359B" w:rsidP="0072136F">
      <w:pPr>
        <w:widowControl w:val="0"/>
        <w:autoSpaceDE w:val="0"/>
        <w:autoSpaceDN w:val="0"/>
        <w:adjustRightInd w:val="0"/>
        <w:spacing w:before="60" w:after="60" w:line="259" w:lineRule="auto"/>
        <w:ind w:left="851" w:hanging="284"/>
        <w:jc w:val="both"/>
        <w:rPr>
          <w:rFonts w:eastAsia="Calibri" w:cs="Arial"/>
          <w:szCs w:val="22"/>
          <w:lang w:eastAsia="en-US"/>
        </w:rPr>
      </w:pPr>
      <w:r w:rsidRPr="00ED359B">
        <w:rPr>
          <w:rFonts w:eastAsia="Calibri" w:cs="Arial"/>
          <w:szCs w:val="22"/>
          <w:lang w:eastAsia="en-US"/>
        </w:rPr>
        <w:t xml:space="preserve">b) </w:t>
      </w:r>
      <w:r w:rsidR="0072136F" w:rsidRPr="0072136F">
        <w:rPr>
          <w:rFonts w:eastAsia="Calibri" w:cs="Arial"/>
          <w:szCs w:val="22"/>
          <w:lang w:eastAsia="en-US"/>
        </w:rPr>
        <w:t>Najvyšší kontrolný úrad SR, príslušná Správa finančnej kontroly, certifikačný orgán a nimi poverené osoby</w:t>
      </w:r>
      <w:r w:rsidRPr="00ED359B">
        <w:rPr>
          <w:rFonts w:eastAsia="Calibri" w:cs="Arial"/>
          <w:szCs w:val="22"/>
          <w:lang w:eastAsia="en-US"/>
        </w:rPr>
        <w:t>,</w:t>
      </w:r>
    </w:p>
    <w:p w14:paraId="7602A06D" w14:textId="2FB57F47"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 xml:space="preserve">c) </w:t>
      </w:r>
      <w:r w:rsidR="0072136F" w:rsidRPr="0072136F">
        <w:rPr>
          <w:rFonts w:eastAsia="Calibri" w:cs="Arial"/>
          <w:szCs w:val="22"/>
          <w:lang w:eastAsia="en-US"/>
        </w:rPr>
        <w:t>orgán auditu, jeho spolupracujúce orgány a nimi poverené osoby</w:t>
      </w:r>
      <w:r w:rsidRPr="00ED359B">
        <w:rPr>
          <w:rFonts w:eastAsia="Calibri" w:cs="Arial"/>
          <w:szCs w:val="22"/>
          <w:lang w:eastAsia="en-US"/>
        </w:rPr>
        <w:t>,</w:t>
      </w:r>
    </w:p>
    <w:p w14:paraId="5DD16C95" w14:textId="209DEF51" w:rsidR="00ED359B" w:rsidRPr="00ED359B" w:rsidRDefault="00ED359B" w:rsidP="00ED359B">
      <w:pPr>
        <w:widowControl w:val="0"/>
        <w:autoSpaceDE w:val="0"/>
        <w:autoSpaceDN w:val="0"/>
        <w:adjustRightInd w:val="0"/>
        <w:spacing w:before="60" w:after="60" w:line="259" w:lineRule="auto"/>
        <w:ind w:left="567"/>
        <w:jc w:val="both"/>
        <w:rPr>
          <w:rFonts w:eastAsia="Calibri" w:cs="Arial"/>
          <w:szCs w:val="22"/>
          <w:lang w:eastAsia="en-US"/>
        </w:rPr>
      </w:pPr>
      <w:r w:rsidRPr="00ED359B">
        <w:rPr>
          <w:rFonts w:eastAsia="Calibri" w:cs="Arial"/>
          <w:szCs w:val="22"/>
          <w:lang w:eastAsia="en-US"/>
        </w:rPr>
        <w:t>d)</w:t>
      </w:r>
      <w:r w:rsidR="0072136F">
        <w:rPr>
          <w:rFonts w:eastAsia="Calibri" w:cs="Arial"/>
          <w:szCs w:val="22"/>
          <w:lang w:eastAsia="en-US"/>
        </w:rPr>
        <w:t xml:space="preserve"> </w:t>
      </w:r>
      <w:r w:rsidR="0072136F" w:rsidRPr="0072136F">
        <w:rPr>
          <w:rFonts w:eastAsia="Calibri" w:cs="Arial"/>
          <w:szCs w:val="22"/>
          <w:lang w:eastAsia="en-US"/>
        </w:rPr>
        <w:t>splnomocnení zástupcovia Európskej Komisie a Európskeho dvora audítorov</w:t>
      </w:r>
      <w:r w:rsidRPr="00ED359B">
        <w:rPr>
          <w:rFonts w:eastAsia="Calibri" w:cs="Arial"/>
          <w:szCs w:val="22"/>
          <w:lang w:eastAsia="en-US"/>
        </w:rPr>
        <w:t>,</w:t>
      </w:r>
    </w:p>
    <w:p w14:paraId="7186C644" w14:textId="38DC883C" w:rsidR="00D15844" w:rsidRPr="00B4211F" w:rsidRDefault="00ED359B" w:rsidP="0072136F">
      <w:pPr>
        <w:widowControl w:val="0"/>
        <w:autoSpaceDE w:val="0"/>
        <w:autoSpaceDN w:val="0"/>
        <w:adjustRightInd w:val="0"/>
        <w:spacing w:before="60" w:after="60" w:line="259" w:lineRule="auto"/>
        <w:ind w:left="851" w:hanging="284"/>
        <w:jc w:val="both"/>
        <w:rPr>
          <w:rFonts w:eastAsia="Calibri" w:cs="Arial"/>
          <w:szCs w:val="22"/>
          <w:lang w:eastAsia="en-US"/>
        </w:rPr>
      </w:pPr>
      <w:r w:rsidRPr="00ED359B">
        <w:rPr>
          <w:rFonts w:eastAsia="Calibri" w:cs="Arial"/>
          <w:szCs w:val="22"/>
          <w:lang w:eastAsia="en-US"/>
        </w:rPr>
        <w:t xml:space="preserve">e) </w:t>
      </w:r>
      <w:r w:rsidR="0072136F" w:rsidRPr="0072136F">
        <w:rPr>
          <w:rFonts w:eastAsia="Calibri" w:cs="Arial"/>
          <w:szCs w:val="22"/>
          <w:lang w:eastAsia="en-US"/>
        </w:rPr>
        <w:t>osoby prizvané orgánmi uvedenými v písm. a) až d) v súlade s príslušnými právnymi predpismi SR a</w:t>
      </w:r>
      <w:r w:rsidR="0072136F">
        <w:rPr>
          <w:rFonts w:eastAsia="Calibri" w:cs="Arial"/>
          <w:szCs w:val="22"/>
          <w:lang w:eastAsia="en-US"/>
        </w:rPr>
        <w:t> </w:t>
      </w:r>
      <w:r w:rsidR="0072136F" w:rsidRPr="0072136F">
        <w:rPr>
          <w:rFonts w:eastAsia="Calibri" w:cs="Arial"/>
          <w:szCs w:val="22"/>
          <w:lang w:eastAsia="en-US"/>
        </w:rPr>
        <w:t>ES</w:t>
      </w:r>
      <w:r w:rsidR="0072136F">
        <w:rPr>
          <w:rFonts w:eastAsia="Calibri" w:cs="Arial"/>
          <w:szCs w:val="22"/>
          <w:lang w:eastAsia="en-US"/>
        </w:rPr>
        <w:t>.</w:t>
      </w:r>
    </w:p>
    <w:p w14:paraId="5A7104AE" w14:textId="3616673C" w:rsidR="002E3091" w:rsidRPr="002F494E" w:rsidRDefault="00D15844" w:rsidP="00A8146B">
      <w:pPr>
        <w:spacing w:after="60" w:line="276" w:lineRule="auto"/>
        <w:ind w:left="567" w:hanging="709"/>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.1</w:t>
      </w:r>
      <w:r w:rsidR="0009035E">
        <w:rPr>
          <w:rFonts w:eastAsia="Calibri" w:cs="Arial"/>
          <w:szCs w:val="22"/>
          <w:lang w:eastAsia="en-US"/>
        </w:rPr>
        <w:t>1</w:t>
      </w:r>
      <w:r>
        <w:rPr>
          <w:rFonts w:eastAsia="Calibri" w:cs="Arial"/>
          <w:szCs w:val="22"/>
          <w:lang w:eastAsia="en-US"/>
        </w:rPr>
        <w:t xml:space="preserve">. </w:t>
      </w:r>
      <w:r w:rsidR="002E3091" w:rsidRPr="002F494E">
        <w:rPr>
          <w:rFonts w:eastAsia="Calibri" w:cs="Arial"/>
          <w:szCs w:val="22"/>
          <w:lang w:eastAsia="en-US"/>
        </w:rPr>
        <w:t>Zmluvné strany si túto zmluvu pozorne prečítali a vyhlasujú, že jej text im je zrozumiteľný, jeho význam zrejmý a určitý a že táto zmluva je prejavom ich slobodnej a vážnej vôle a nebola uzavretá pod nátlakom ani za nevýhodných podmienok, čo potvrdzujú svojimi podpismi.</w:t>
      </w:r>
    </w:p>
    <w:p w14:paraId="3CCD694B" w14:textId="2A50314D" w:rsidR="002E3091" w:rsidRPr="002F494E" w:rsidRDefault="002E3091" w:rsidP="002E3091">
      <w:pPr>
        <w:widowControl w:val="0"/>
        <w:autoSpaceDE w:val="0"/>
        <w:autoSpaceDN w:val="0"/>
        <w:adjustRightInd w:val="0"/>
        <w:spacing w:before="60" w:after="60" w:line="259" w:lineRule="auto"/>
        <w:ind w:left="567" w:hanging="709"/>
        <w:jc w:val="both"/>
        <w:rPr>
          <w:rFonts w:eastAsia="Calibri" w:cs="Arial"/>
          <w:szCs w:val="22"/>
          <w:lang w:eastAsia="en-US"/>
        </w:rPr>
      </w:pPr>
      <w:r>
        <w:rPr>
          <w:rFonts w:eastAsia="Calibri" w:cs="Arial"/>
          <w:szCs w:val="22"/>
          <w:lang w:eastAsia="en-US"/>
        </w:rPr>
        <w:t>1</w:t>
      </w:r>
      <w:r w:rsidR="0009035E">
        <w:rPr>
          <w:rFonts w:eastAsia="Calibri" w:cs="Arial"/>
          <w:szCs w:val="22"/>
          <w:lang w:eastAsia="en-US"/>
        </w:rPr>
        <w:t>5</w:t>
      </w:r>
      <w:r>
        <w:rPr>
          <w:rFonts w:eastAsia="Calibri" w:cs="Arial"/>
          <w:szCs w:val="22"/>
          <w:lang w:eastAsia="en-US"/>
        </w:rPr>
        <w:t>.1</w:t>
      </w:r>
      <w:r w:rsidR="0009035E">
        <w:rPr>
          <w:rFonts w:eastAsia="Calibri" w:cs="Arial"/>
          <w:szCs w:val="22"/>
          <w:lang w:eastAsia="en-US"/>
        </w:rPr>
        <w:t>2</w:t>
      </w:r>
      <w:r>
        <w:rPr>
          <w:rFonts w:eastAsia="Calibri" w:cs="Arial"/>
          <w:szCs w:val="22"/>
          <w:lang w:eastAsia="en-US"/>
        </w:rPr>
        <w:t xml:space="preserve">. </w:t>
      </w:r>
      <w:r w:rsidRPr="002F494E">
        <w:rPr>
          <w:rFonts w:eastAsia="Calibri" w:cs="Arial"/>
          <w:szCs w:val="22"/>
          <w:lang w:eastAsia="en-US"/>
        </w:rPr>
        <w:t>Neoddeliteľnou súčasťou tejto zmluvy sú  prílohy:</w:t>
      </w:r>
    </w:p>
    <w:p w14:paraId="2F4D332C" w14:textId="77777777" w:rsidR="00860B93" w:rsidRPr="00613331" w:rsidRDefault="00860B93" w:rsidP="00A22C97">
      <w:pPr>
        <w:widowControl w:val="0"/>
        <w:autoSpaceDE w:val="0"/>
        <w:autoSpaceDN w:val="0"/>
        <w:adjustRightInd w:val="0"/>
        <w:spacing w:line="276" w:lineRule="auto"/>
        <w:ind w:firstLine="567"/>
        <w:jc w:val="both"/>
        <w:rPr>
          <w:rFonts w:eastAsia="Calibri" w:cs="Arial"/>
          <w:szCs w:val="22"/>
          <w:lang w:eastAsia="en-US"/>
        </w:rPr>
      </w:pPr>
      <w:bookmarkStart w:id="36" w:name="_Hlk113602348"/>
      <w:r w:rsidRPr="00613331">
        <w:rPr>
          <w:rFonts w:eastAsia="Calibri" w:cs="Arial"/>
          <w:szCs w:val="22"/>
          <w:lang w:eastAsia="en-US"/>
        </w:rPr>
        <w:t>Príloha č. 1 – Projektová dokumentácia</w:t>
      </w:r>
    </w:p>
    <w:bookmarkEnd w:id="36"/>
    <w:p w14:paraId="3FB0D90E" w14:textId="77777777" w:rsidR="002E3091" w:rsidRPr="00613331" w:rsidRDefault="002E3091" w:rsidP="00A22C97">
      <w:pPr>
        <w:widowControl w:val="0"/>
        <w:autoSpaceDE w:val="0"/>
        <w:autoSpaceDN w:val="0"/>
        <w:adjustRightInd w:val="0"/>
        <w:spacing w:line="276" w:lineRule="auto"/>
        <w:ind w:left="709" w:hanging="142"/>
        <w:jc w:val="both"/>
        <w:rPr>
          <w:rFonts w:eastAsia="Calibri" w:cs="Arial"/>
          <w:szCs w:val="22"/>
          <w:lang w:eastAsia="en-US"/>
        </w:rPr>
      </w:pPr>
      <w:r w:rsidRPr="00613331">
        <w:rPr>
          <w:rFonts w:eastAsia="Calibri" w:cs="Arial"/>
          <w:szCs w:val="22"/>
          <w:lang w:eastAsia="en-US"/>
        </w:rPr>
        <w:t xml:space="preserve">Príloha č. </w:t>
      </w:r>
      <w:r w:rsidR="00860B93" w:rsidRPr="00613331">
        <w:rPr>
          <w:rFonts w:eastAsia="Calibri" w:cs="Arial"/>
          <w:szCs w:val="22"/>
          <w:lang w:eastAsia="en-US"/>
        </w:rPr>
        <w:t>2</w:t>
      </w:r>
      <w:r w:rsidRPr="00613331">
        <w:rPr>
          <w:rFonts w:eastAsia="Calibri" w:cs="Arial"/>
          <w:szCs w:val="22"/>
          <w:lang w:eastAsia="en-US"/>
        </w:rPr>
        <w:t xml:space="preserve"> -</w:t>
      </w:r>
      <w:r w:rsidRPr="00613331">
        <w:rPr>
          <w:rFonts w:eastAsia="Calibri" w:cs="Arial"/>
          <w:b/>
          <w:szCs w:val="22"/>
          <w:lang w:eastAsia="en-US"/>
        </w:rPr>
        <w:t xml:space="preserve"> </w:t>
      </w:r>
      <w:r w:rsidR="008E5DA8">
        <w:rPr>
          <w:rFonts w:eastAsia="Calibri" w:cs="Arial"/>
          <w:b/>
          <w:szCs w:val="22"/>
          <w:lang w:eastAsia="en-US"/>
        </w:rPr>
        <w:t xml:space="preserve"> </w:t>
      </w:r>
      <w:r w:rsidRPr="00613331">
        <w:rPr>
          <w:rFonts w:eastAsia="Calibri" w:cs="Arial"/>
          <w:szCs w:val="22"/>
          <w:lang w:eastAsia="en-US"/>
        </w:rPr>
        <w:t xml:space="preserve">Ocenený výkaz výmer </w:t>
      </w:r>
    </w:p>
    <w:p w14:paraId="7E83BF28" w14:textId="77777777" w:rsidR="002E3091" w:rsidRPr="00613331" w:rsidRDefault="002E3091" w:rsidP="00A22C97">
      <w:pPr>
        <w:widowControl w:val="0"/>
        <w:autoSpaceDE w:val="0"/>
        <w:autoSpaceDN w:val="0"/>
        <w:adjustRightInd w:val="0"/>
        <w:spacing w:line="276" w:lineRule="auto"/>
        <w:ind w:left="567"/>
        <w:jc w:val="both"/>
        <w:rPr>
          <w:rFonts w:eastAsia="Calibri" w:cs="Arial"/>
          <w:bCs/>
          <w:i/>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3</w:t>
      </w:r>
      <w:r w:rsidRPr="00613331">
        <w:rPr>
          <w:rFonts w:eastAsia="Calibri" w:cs="Arial"/>
          <w:color w:val="000000"/>
          <w:szCs w:val="22"/>
          <w:lang w:eastAsia="en-US"/>
        </w:rPr>
        <w:t xml:space="preserve"> – Záväzné návrhy realizácie diela – vozidlá, stroje, zariadenia </w:t>
      </w:r>
    </w:p>
    <w:p w14:paraId="1F494FE7" w14:textId="77777777" w:rsidR="002E3091" w:rsidRPr="00613331" w:rsidRDefault="002E3091" w:rsidP="00A22C97">
      <w:pPr>
        <w:widowControl w:val="0"/>
        <w:autoSpaceDE w:val="0"/>
        <w:autoSpaceDN w:val="0"/>
        <w:adjustRightInd w:val="0"/>
        <w:spacing w:line="276" w:lineRule="auto"/>
        <w:ind w:left="567"/>
        <w:jc w:val="both"/>
        <w:rPr>
          <w:rFonts w:eastAsia="Calibri" w:cs="Arial"/>
          <w:bCs/>
          <w:szCs w:val="22"/>
          <w:lang w:eastAsia="en-US"/>
        </w:rPr>
      </w:pPr>
      <w:bookmarkStart w:id="37" w:name="_Hlk160527549"/>
      <w:r w:rsidRPr="00613331">
        <w:rPr>
          <w:rFonts w:eastAsia="Calibri" w:cs="Arial"/>
          <w:bCs/>
          <w:szCs w:val="22"/>
          <w:lang w:eastAsia="en-US"/>
        </w:rPr>
        <w:t xml:space="preserve">Príloha č. </w:t>
      </w:r>
      <w:r w:rsidR="00860B93" w:rsidRPr="00613331">
        <w:rPr>
          <w:rFonts w:eastAsia="Calibri" w:cs="Arial"/>
          <w:bCs/>
          <w:szCs w:val="22"/>
          <w:lang w:eastAsia="en-US"/>
        </w:rPr>
        <w:t>4</w:t>
      </w:r>
      <w:r w:rsidRPr="00613331">
        <w:rPr>
          <w:rFonts w:eastAsia="Calibri" w:cs="Arial"/>
          <w:bCs/>
          <w:szCs w:val="22"/>
          <w:lang w:eastAsia="en-US"/>
        </w:rPr>
        <w:t xml:space="preserve"> – Záväzné návrhy realizácie diela – pracovníci </w:t>
      </w:r>
    </w:p>
    <w:bookmarkEnd w:id="37"/>
    <w:p w14:paraId="5A8B19D2" w14:textId="77777777" w:rsidR="002E3091" w:rsidRPr="00613331" w:rsidRDefault="002E3091" w:rsidP="00A22C97">
      <w:pPr>
        <w:widowControl w:val="0"/>
        <w:autoSpaceDE w:val="0"/>
        <w:autoSpaceDN w:val="0"/>
        <w:adjustRightInd w:val="0"/>
        <w:spacing w:line="276" w:lineRule="auto"/>
        <w:ind w:left="567"/>
        <w:jc w:val="both"/>
        <w:rPr>
          <w:rFonts w:eastAsia="Calibri" w:cs="Arial"/>
          <w:color w:val="000000"/>
          <w:szCs w:val="22"/>
          <w:lang w:eastAsia="en-US"/>
        </w:rPr>
      </w:pPr>
      <w:r w:rsidRPr="00613331">
        <w:rPr>
          <w:rFonts w:eastAsia="Calibri" w:cs="Arial"/>
          <w:bCs/>
          <w:szCs w:val="22"/>
          <w:lang w:eastAsia="en-US"/>
        </w:rPr>
        <w:t xml:space="preserve">Príloha č. </w:t>
      </w:r>
      <w:r w:rsidR="00860B93" w:rsidRPr="00613331">
        <w:rPr>
          <w:rFonts w:eastAsia="Calibri" w:cs="Arial"/>
          <w:bCs/>
          <w:szCs w:val="22"/>
          <w:lang w:eastAsia="en-US"/>
        </w:rPr>
        <w:t>5</w:t>
      </w:r>
      <w:r w:rsidRPr="00613331">
        <w:rPr>
          <w:rFonts w:eastAsia="Calibri" w:cs="Arial"/>
          <w:bCs/>
          <w:szCs w:val="22"/>
          <w:lang w:eastAsia="en-US"/>
        </w:rPr>
        <w:t xml:space="preserve"> -  Záväzný časový návrh etáp realizácie diela</w:t>
      </w:r>
      <w:r w:rsidRPr="00613331">
        <w:rPr>
          <w:rFonts w:eastAsia="Calibri" w:cs="Arial"/>
          <w:bCs/>
          <w:i/>
          <w:szCs w:val="22"/>
          <w:lang w:eastAsia="en-US"/>
        </w:rPr>
        <w:t xml:space="preserve"> </w:t>
      </w:r>
    </w:p>
    <w:p w14:paraId="256A8361" w14:textId="77777777" w:rsidR="002E3091" w:rsidRPr="00613331" w:rsidRDefault="002E3091" w:rsidP="00A22C97">
      <w:pPr>
        <w:widowControl w:val="0"/>
        <w:autoSpaceDE w:val="0"/>
        <w:autoSpaceDN w:val="0"/>
        <w:adjustRightInd w:val="0"/>
        <w:spacing w:line="276" w:lineRule="auto"/>
        <w:ind w:left="567"/>
        <w:jc w:val="both"/>
        <w:rPr>
          <w:rFonts w:eastAsia="Calibri" w:cs="Arial"/>
          <w:i/>
          <w:color w:val="000000"/>
          <w:szCs w:val="22"/>
          <w:lang w:eastAsia="en-US"/>
        </w:rPr>
      </w:pPr>
      <w:r w:rsidRPr="00613331">
        <w:rPr>
          <w:rFonts w:eastAsia="Calibri" w:cs="Arial"/>
          <w:color w:val="000000"/>
          <w:szCs w:val="22"/>
          <w:lang w:eastAsia="en-US"/>
        </w:rPr>
        <w:t xml:space="preserve">Príloha č. </w:t>
      </w:r>
      <w:r w:rsidR="00860B93" w:rsidRPr="00613331">
        <w:rPr>
          <w:rFonts w:eastAsia="Calibri" w:cs="Arial"/>
          <w:color w:val="000000"/>
          <w:szCs w:val="22"/>
          <w:lang w:eastAsia="en-US"/>
        </w:rPr>
        <w:t xml:space="preserve">6 </w:t>
      </w:r>
      <w:r w:rsidRPr="00613331">
        <w:rPr>
          <w:rFonts w:eastAsia="Calibri" w:cs="Arial"/>
          <w:color w:val="000000"/>
          <w:szCs w:val="22"/>
          <w:lang w:eastAsia="en-US"/>
        </w:rPr>
        <w:t>– Kópie poistných zmlúv</w:t>
      </w:r>
    </w:p>
    <w:p w14:paraId="023EDDE9" w14:textId="77777777" w:rsidR="002E3091" w:rsidRPr="00B13CBC" w:rsidRDefault="002E3091" w:rsidP="00A22C97">
      <w:pPr>
        <w:widowControl w:val="0"/>
        <w:autoSpaceDE w:val="0"/>
        <w:autoSpaceDN w:val="0"/>
        <w:adjustRightInd w:val="0"/>
        <w:spacing w:line="276" w:lineRule="auto"/>
        <w:ind w:firstLine="567"/>
        <w:jc w:val="both"/>
        <w:rPr>
          <w:rFonts w:eastAsia="Calibri" w:cs="Arial"/>
          <w:szCs w:val="22"/>
          <w:lang w:eastAsia="en-US"/>
        </w:rPr>
      </w:pPr>
      <w:r w:rsidRPr="00B13CBC">
        <w:rPr>
          <w:rFonts w:eastAsia="Calibri" w:cs="Arial"/>
          <w:szCs w:val="22"/>
          <w:lang w:eastAsia="en-US"/>
        </w:rPr>
        <w:lastRenderedPageBreak/>
        <w:t>Príloha č. 7 – Stavebné povolenie</w:t>
      </w:r>
    </w:p>
    <w:p w14:paraId="40D3D390" w14:textId="77777777" w:rsidR="002E3091" w:rsidRDefault="002E3091" w:rsidP="00A22C97">
      <w:pPr>
        <w:widowControl w:val="0"/>
        <w:autoSpaceDE w:val="0"/>
        <w:autoSpaceDN w:val="0"/>
        <w:adjustRightInd w:val="0"/>
        <w:spacing w:line="276" w:lineRule="auto"/>
        <w:ind w:firstLine="360"/>
        <w:jc w:val="both"/>
        <w:rPr>
          <w:rFonts w:eastAsia="Calibri" w:cs="Arial"/>
          <w:szCs w:val="22"/>
          <w:lang w:eastAsia="en-US"/>
        </w:rPr>
      </w:pPr>
      <w:r w:rsidRPr="00B13CBC">
        <w:rPr>
          <w:rFonts w:eastAsia="Calibri" w:cs="Arial"/>
          <w:szCs w:val="22"/>
          <w:lang w:eastAsia="en-US"/>
        </w:rPr>
        <w:tab/>
        <w:t>Príloha č. 8 -  Zoznam odovzdávaných dokladov</w:t>
      </w:r>
    </w:p>
    <w:p w14:paraId="196823B1" w14:textId="77777777" w:rsidR="00CA7900" w:rsidRDefault="00CA7900" w:rsidP="00A22C97">
      <w:pPr>
        <w:widowControl w:val="0"/>
        <w:autoSpaceDE w:val="0"/>
        <w:autoSpaceDN w:val="0"/>
        <w:adjustRightInd w:val="0"/>
        <w:spacing w:line="276" w:lineRule="auto"/>
        <w:ind w:firstLine="360"/>
        <w:jc w:val="both"/>
        <w:rPr>
          <w:rFonts w:eastAsia="Calibri" w:cs="Arial"/>
          <w:szCs w:val="22"/>
          <w:lang w:eastAsia="en-US"/>
        </w:rPr>
      </w:pPr>
      <w:r>
        <w:rPr>
          <w:rFonts w:eastAsia="Calibri" w:cs="Arial"/>
          <w:szCs w:val="22"/>
          <w:lang w:eastAsia="en-US"/>
        </w:rPr>
        <w:tab/>
      </w:r>
      <w:r w:rsidRPr="006543E0">
        <w:rPr>
          <w:rFonts w:eastAsia="Calibri" w:cs="Arial"/>
          <w:szCs w:val="22"/>
          <w:lang w:eastAsia="en-US"/>
        </w:rPr>
        <w:t xml:space="preserve">Príloha č. 9 – </w:t>
      </w:r>
      <w:r w:rsidR="00ED359B" w:rsidRPr="006543E0">
        <w:rPr>
          <w:rFonts w:eastAsia="Calibri" w:cs="Arial"/>
          <w:szCs w:val="22"/>
          <w:lang w:eastAsia="en-US"/>
        </w:rPr>
        <w:t>Subdodávatelia</w:t>
      </w:r>
    </w:p>
    <w:p w14:paraId="3FD87B0C" w14:textId="25E074CE" w:rsidR="008C4F3B" w:rsidRDefault="008C4F3B" w:rsidP="008C4F3B">
      <w:pPr>
        <w:widowControl w:val="0"/>
        <w:autoSpaceDE w:val="0"/>
        <w:autoSpaceDN w:val="0"/>
        <w:adjustRightInd w:val="0"/>
        <w:spacing w:line="276" w:lineRule="auto"/>
        <w:ind w:firstLine="567"/>
        <w:jc w:val="both"/>
        <w:rPr>
          <w:rFonts w:eastAsia="Calibri" w:cs="Arial"/>
          <w:szCs w:val="22"/>
          <w:lang w:eastAsia="en-US"/>
        </w:rPr>
      </w:pPr>
      <w:r>
        <w:rPr>
          <w:rFonts w:eastAsia="Calibri" w:cs="Arial"/>
          <w:szCs w:val="22"/>
          <w:lang w:eastAsia="en-US"/>
        </w:rPr>
        <w:t>Príloha č. 10 - Z</w:t>
      </w:r>
      <w:r w:rsidRPr="008C4F3B">
        <w:rPr>
          <w:rFonts w:eastAsia="Calibri" w:cs="Arial"/>
          <w:szCs w:val="22"/>
          <w:lang w:eastAsia="en-US"/>
        </w:rPr>
        <w:t>ásad</w:t>
      </w:r>
      <w:r>
        <w:rPr>
          <w:rFonts w:eastAsia="Calibri" w:cs="Arial"/>
          <w:szCs w:val="22"/>
          <w:lang w:eastAsia="en-US"/>
        </w:rPr>
        <w:t>y</w:t>
      </w:r>
      <w:r w:rsidRPr="008C4F3B">
        <w:rPr>
          <w:rFonts w:eastAsia="Calibri" w:cs="Arial"/>
          <w:szCs w:val="22"/>
          <w:lang w:eastAsia="en-US"/>
        </w:rPr>
        <w:t xml:space="preserve"> „DNSH“ </w:t>
      </w:r>
    </w:p>
    <w:p w14:paraId="4B2E08C1" w14:textId="77777777" w:rsidR="003053BF" w:rsidRPr="008A5054" w:rsidRDefault="003053BF" w:rsidP="002F3918">
      <w:pPr>
        <w:widowControl w:val="0"/>
        <w:autoSpaceDE w:val="0"/>
        <w:autoSpaceDN w:val="0"/>
        <w:adjustRightInd w:val="0"/>
        <w:ind w:firstLine="567"/>
        <w:jc w:val="both"/>
        <w:rPr>
          <w:rFonts w:eastAsia="Calibri" w:cs="Arial"/>
          <w:szCs w:val="22"/>
          <w:lang w:eastAsia="en-US"/>
        </w:rPr>
      </w:pPr>
    </w:p>
    <w:p w14:paraId="4012AA95" w14:textId="77777777" w:rsidR="002E3091" w:rsidRPr="008A5054" w:rsidRDefault="002E3091" w:rsidP="002E3091">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 xml:space="preserve">V  ...................   dňa: </w:t>
      </w:r>
      <w:r w:rsidRPr="008A5054">
        <w:rPr>
          <w:rFonts w:eastAsia="Calibri" w:cs="Arial"/>
          <w:b/>
          <w:szCs w:val="22"/>
          <w:lang w:eastAsia="en-US"/>
        </w:rPr>
        <w:t>..... .....</w:t>
      </w:r>
      <w:r w:rsidR="00182901" w:rsidRPr="008A5054">
        <w:rPr>
          <w:rFonts w:eastAsia="Calibri" w:cs="Arial"/>
          <w:b/>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 xml:space="preserve">V ...................., dňa: </w:t>
      </w:r>
      <w:r w:rsidRPr="008A5054">
        <w:rPr>
          <w:rFonts w:eastAsia="Calibri" w:cs="Arial"/>
          <w:b/>
          <w:szCs w:val="22"/>
          <w:lang w:eastAsia="en-US"/>
        </w:rPr>
        <w:t>......</w:t>
      </w:r>
      <w:r w:rsidRPr="008A5054">
        <w:rPr>
          <w:rFonts w:eastAsia="Calibri" w:cs="Arial"/>
          <w:szCs w:val="22"/>
          <w:lang w:eastAsia="en-US"/>
        </w:rPr>
        <w:t xml:space="preserve"> </w:t>
      </w:r>
      <w:r w:rsidRPr="008A5054">
        <w:rPr>
          <w:rFonts w:eastAsia="Calibri" w:cs="Arial"/>
          <w:b/>
          <w:szCs w:val="22"/>
          <w:lang w:eastAsia="en-US"/>
        </w:rPr>
        <w:t xml:space="preserve">...... </w:t>
      </w:r>
    </w:p>
    <w:p w14:paraId="2726E122" w14:textId="77777777" w:rsidR="002E3091" w:rsidRPr="008A5054" w:rsidRDefault="002E3091" w:rsidP="002E3091">
      <w:pPr>
        <w:widowControl w:val="0"/>
        <w:autoSpaceDE w:val="0"/>
        <w:autoSpaceDN w:val="0"/>
        <w:adjustRightInd w:val="0"/>
        <w:ind w:firstLine="360"/>
        <w:jc w:val="both"/>
        <w:rPr>
          <w:rFonts w:eastAsia="Calibri" w:cs="Arial"/>
          <w:szCs w:val="22"/>
          <w:lang w:eastAsia="en-US"/>
        </w:rPr>
      </w:pPr>
    </w:p>
    <w:p w14:paraId="1997A860" w14:textId="77777777" w:rsidR="002E3091" w:rsidRPr="008A5054" w:rsidRDefault="002E3091" w:rsidP="002E3091">
      <w:pPr>
        <w:widowControl w:val="0"/>
        <w:autoSpaceDE w:val="0"/>
        <w:autoSpaceDN w:val="0"/>
        <w:adjustRightInd w:val="0"/>
        <w:ind w:firstLine="360"/>
        <w:jc w:val="both"/>
        <w:rPr>
          <w:rFonts w:eastAsia="Calibri" w:cs="Arial"/>
          <w:b/>
          <w:szCs w:val="22"/>
          <w:lang w:eastAsia="en-US"/>
        </w:rPr>
      </w:pPr>
      <w:r w:rsidRPr="008A5054">
        <w:rPr>
          <w:rFonts w:eastAsia="Calibri" w:cs="Arial"/>
          <w:szCs w:val="22"/>
          <w:lang w:eastAsia="en-US"/>
        </w:rPr>
        <w:t>Za zhotoviteľa:</w:t>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r>
      <w:r w:rsidRPr="008A5054">
        <w:rPr>
          <w:rFonts w:eastAsia="Calibri" w:cs="Arial"/>
          <w:szCs w:val="22"/>
          <w:lang w:eastAsia="en-US"/>
        </w:rPr>
        <w:tab/>
        <w:t>Za objednávateľa:</w:t>
      </w:r>
    </w:p>
    <w:p w14:paraId="6A23283D" w14:textId="77777777" w:rsidR="002E3091" w:rsidRPr="008A5054" w:rsidRDefault="002E3091" w:rsidP="002E3091">
      <w:pPr>
        <w:rPr>
          <w:rFonts w:cs="Arial"/>
          <w:szCs w:val="22"/>
        </w:rPr>
      </w:pPr>
    </w:p>
    <w:p w14:paraId="61CBA34B" w14:textId="77777777" w:rsidR="002E3091" w:rsidRPr="008A5054" w:rsidRDefault="002E3091" w:rsidP="002E3091">
      <w:pPr>
        <w:tabs>
          <w:tab w:val="left" w:pos="5954"/>
        </w:tabs>
        <w:spacing w:after="120"/>
        <w:jc w:val="both"/>
        <w:rPr>
          <w:rFonts w:cs="Arial"/>
          <w:szCs w:val="22"/>
        </w:rPr>
      </w:pPr>
      <w:r w:rsidRPr="008A5054">
        <w:rPr>
          <w:rFonts w:eastAsia="Calibri" w:cs="Arial"/>
          <w:szCs w:val="22"/>
        </w:rPr>
        <w:t>____________________________                                  _______________________________</w:t>
      </w:r>
    </w:p>
    <w:p w14:paraId="5C446D1B" w14:textId="52A66317" w:rsidR="00084587" w:rsidRPr="008A5054" w:rsidRDefault="002E3091" w:rsidP="002E3091">
      <w:pPr>
        <w:tabs>
          <w:tab w:val="center" w:pos="7230"/>
        </w:tabs>
        <w:rPr>
          <w:rFonts w:eastAsia="Calibri" w:cs="Arial"/>
          <w:bCs/>
          <w:iCs/>
          <w:spacing w:val="-3"/>
          <w:szCs w:val="22"/>
        </w:rPr>
      </w:pPr>
      <w:r w:rsidRPr="008A5054">
        <w:rPr>
          <w:rFonts w:cs="Arial"/>
          <w:szCs w:val="22"/>
        </w:rPr>
        <w:t xml:space="preserve">meno, priezvisko, titul, funkcia                                           </w:t>
      </w:r>
      <w:r w:rsidRPr="008A5054">
        <w:rPr>
          <w:rFonts w:eastAsia="Calibri" w:cs="Arial"/>
          <w:spacing w:val="-3"/>
          <w:szCs w:val="22"/>
        </w:rPr>
        <w:tab/>
      </w:r>
      <w:r w:rsidR="00ED359B" w:rsidRPr="00ED359B">
        <w:rPr>
          <w:rFonts w:eastAsia="Calibri" w:cs="Arial"/>
          <w:bCs/>
          <w:iCs/>
          <w:spacing w:val="-3"/>
          <w:szCs w:val="22"/>
        </w:rPr>
        <w:t xml:space="preserve">JUDr. </w:t>
      </w:r>
      <w:r w:rsidR="004D0F22">
        <w:rPr>
          <w:rFonts w:eastAsia="Calibri" w:cs="Arial"/>
          <w:bCs/>
          <w:iCs/>
          <w:spacing w:val="-3"/>
          <w:szCs w:val="22"/>
        </w:rPr>
        <w:t>Jozef ŠIMKO</w:t>
      </w:r>
    </w:p>
    <w:p w14:paraId="481A7E1F" w14:textId="77777777" w:rsidR="00ED359B" w:rsidRDefault="002E3091" w:rsidP="002E3091">
      <w:pPr>
        <w:tabs>
          <w:tab w:val="center" w:pos="7230"/>
        </w:tabs>
        <w:rPr>
          <w:rFonts w:eastAsia="Calibri" w:cs="Arial"/>
          <w:bCs/>
          <w:iCs/>
          <w:spacing w:val="-3"/>
          <w:szCs w:val="22"/>
        </w:rPr>
      </w:pPr>
      <w:r w:rsidRPr="008A5054">
        <w:rPr>
          <w:rFonts w:cs="Arial"/>
          <w:szCs w:val="22"/>
        </w:rPr>
        <w:t xml:space="preserve">podpis oprávnenej osoby(osôb) zhotoviteľa               </w:t>
      </w:r>
      <w:r w:rsidRPr="008A5054">
        <w:rPr>
          <w:rFonts w:cs="Arial"/>
          <w:szCs w:val="22"/>
        </w:rPr>
        <w:tab/>
      </w:r>
      <w:bookmarkEnd w:id="0"/>
      <w:bookmarkEnd w:id="1"/>
      <w:r w:rsidR="00ED359B">
        <w:rPr>
          <w:rFonts w:eastAsia="Calibri" w:cs="Arial"/>
          <w:bCs/>
          <w:iCs/>
          <w:spacing w:val="-3"/>
          <w:szCs w:val="22"/>
        </w:rPr>
        <w:t>primátor</w:t>
      </w:r>
    </w:p>
    <w:p w14:paraId="3B6558E2" w14:textId="77777777" w:rsidR="00ED359B" w:rsidRDefault="00ED359B" w:rsidP="002E3091">
      <w:pPr>
        <w:tabs>
          <w:tab w:val="center" w:pos="7230"/>
        </w:tabs>
        <w:rPr>
          <w:rFonts w:eastAsia="Calibri" w:cs="Arial"/>
          <w:bCs/>
          <w:iCs/>
          <w:spacing w:val="-3"/>
          <w:szCs w:val="22"/>
        </w:rPr>
      </w:pPr>
    </w:p>
    <w:p w14:paraId="781FD13C" w14:textId="77777777" w:rsidR="00ED359B" w:rsidRDefault="00ED359B" w:rsidP="002E3091">
      <w:pPr>
        <w:tabs>
          <w:tab w:val="center" w:pos="7230"/>
        </w:tabs>
        <w:rPr>
          <w:rFonts w:eastAsia="Calibri" w:cs="Arial"/>
          <w:bCs/>
          <w:iCs/>
          <w:spacing w:val="-3"/>
          <w:szCs w:val="22"/>
        </w:rPr>
      </w:pPr>
    </w:p>
    <w:p w14:paraId="738009D0" w14:textId="77777777" w:rsidR="008C4F3B" w:rsidRDefault="008C4F3B" w:rsidP="002E3091">
      <w:pPr>
        <w:tabs>
          <w:tab w:val="center" w:pos="7230"/>
        </w:tabs>
        <w:rPr>
          <w:rFonts w:eastAsia="Calibri" w:cs="Arial"/>
          <w:bCs/>
          <w:iCs/>
          <w:spacing w:val="-3"/>
          <w:szCs w:val="22"/>
        </w:rPr>
      </w:pPr>
    </w:p>
    <w:p w14:paraId="7807F0FD" w14:textId="77777777" w:rsidR="008C4F3B" w:rsidRDefault="008C4F3B" w:rsidP="002E3091">
      <w:pPr>
        <w:tabs>
          <w:tab w:val="center" w:pos="7230"/>
        </w:tabs>
        <w:rPr>
          <w:rFonts w:eastAsia="Calibri" w:cs="Arial"/>
          <w:bCs/>
          <w:iCs/>
          <w:spacing w:val="-3"/>
          <w:szCs w:val="22"/>
        </w:rPr>
      </w:pPr>
    </w:p>
    <w:p w14:paraId="4620C86A" w14:textId="77777777" w:rsidR="008C4F3B" w:rsidRDefault="008C4F3B" w:rsidP="002E3091">
      <w:pPr>
        <w:tabs>
          <w:tab w:val="center" w:pos="7230"/>
        </w:tabs>
        <w:rPr>
          <w:rFonts w:eastAsia="Calibri" w:cs="Arial"/>
          <w:bCs/>
          <w:iCs/>
          <w:spacing w:val="-3"/>
          <w:szCs w:val="22"/>
        </w:rPr>
      </w:pPr>
    </w:p>
    <w:p w14:paraId="6B1FC6F8" w14:textId="77777777" w:rsidR="008C4F3B" w:rsidRDefault="008C4F3B" w:rsidP="002E3091">
      <w:pPr>
        <w:tabs>
          <w:tab w:val="center" w:pos="7230"/>
        </w:tabs>
        <w:rPr>
          <w:rFonts w:eastAsia="Calibri" w:cs="Arial"/>
          <w:bCs/>
          <w:iCs/>
          <w:spacing w:val="-3"/>
          <w:szCs w:val="22"/>
        </w:rPr>
      </w:pPr>
    </w:p>
    <w:p w14:paraId="57404A18" w14:textId="77777777" w:rsidR="008C4F3B" w:rsidRDefault="008C4F3B" w:rsidP="002E3091">
      <w:pPr>
        <w:tabs>
          <w:tab w:val="center" w:pos="7230"/>
        </w:tabs>
        <w:rPr>
          <w:rFonts w:eastAsia="Calibri" w:cs="Arial"/>
          <w:bCs/>
          <w:iCs/>
          <w:spacing w:val="-3"/>
          <w:szCs w:val="22"/>
        </w:rPr>
      </w:pPr>
    </w:p>
    <w:p w14:paraId="32FD8B11" w14:textId="77777777" w:rsidR="008C4F3B" w:rsidRDefault="008C4F3B" w:rsidP="002E3091">
      <w:pPr>
        <w:tabs>
          <w:tab w:val="center" w:pos="7230"/>
        </w:tabs>
        <w:rPr>
          <w:rFonts w:eastAsia="Calibri" w:cs="Arial"/>
          <w:bCs/>
          <w:iCs/>
          <w:spacing w:val="-3"/>
          <w:szCs w:val="22"/>
        </w:rPr>
      </w:pPr>
    </w:p>
    <w:p w14:paraId="38443D11" w14:textId="77777777" w:rsidR="008C4F3B" w:rsidRDefault="008C4F3B" w:rsidP="002E3091">
      <w:pPr>
        <w:tabs>
          <w:tab w:val="center" w:pos="7230"/>
        </w:tabs>
        <w:rPr>
          <w:rFonts w:eastAsia="Calibri" w:cs="Arial"/>
          <w:bCs/>
          <w:iCs/>
          <w:spacing w:val="-3"/>
          <w:szCs w:val="22"/>
        </w:rPr>
      </w:pPr>
    </w:p>
    <w:p w14:paraId="56575C29" w14:textId="77777777" w:rsidR="008C4F3B" w:rsidRDefault="008C4F3B" w:rsidP="002E3091">
      <w:pPr>
        <w:tabs>
          <w:tab w:val="center" w:pos="7230"/>
        </w:tabs>
        <w:rPr>
          <w:rFonts w:eastAsia="Calibri" w:cs="Arial"/>
          <w:bCs/>
          <w:iCs/>
          <w:spacing w:val="-3"/>
          <w:szCs w:val="22"/>
        </w:rPr>
      </w:pPr>
    </w:p>
    <w:p w14:paraId="4BB4416D" w14:textId="77777777" w:rsidR="008C4F3B" w:rsidRDefault="008C4F3B" w:rsidP="002E3091">
      <w:pPr>
        <w:tabs>
          <w:tab w:val="center" w:pos="7230"/>
        </w:tabs>
        <w:rPr>
          <w:rFonts w:eastAsia="Calibri" w:cs="Arial"/>
          <w:bCs/>
          <w:iCs/>
          <w:spacing w:val="-3"/>
          <w:szCs w:val="22"/>
        </w:rPr>
      </w:pPr>
    </w:p>
    <w:p w14:paraId="65FF6538" w14:textId="77777777" w:rsidR="006543E0" w:rsidRDefault="006543E0" w:rsidP="002E3091">
      <w:pPr>
        <w:tabs>
          <w:tab w:val="center" w:pos="7230"/>
        </w:tabs>
        <w:rPr>
          <w:rFonts w:eastAsia="Calibri" w:cs="Arial"/>
          <w:bCs/>
          <w:iCs/>
          <w:spacing w:val="-3"/>
          <w:szCs w:val="22"/>
        </w:rPr>
      </w:pPr>
    </w:p>
    <w:p w14:paraId="1A9D4724" w14:textId="77777777" w:rsidR="006543E0" w:rsidRDefault="006543E0" w:rsidP="002E3091">
      <w:pPr>
        <w:tabs>
          <w:tab w:val="center" w:pos="7230"/>
        </w:tabs>
        <w:rPr>
          <w:rFonts w:eastAsia="Calibri" w:cs="Arial"/>
          <w:bCs/>
          <w:iCs/>
          <w:spacing w:val="-3"/>
          <w:szCs w:val="22"/>
        </w:rPr>
      </w:pPr>
    </w:p>
    <w:p w14:paraId="1DA7FF30" w14:textId="77777777" w:rsidR="006543E0" w:rsidRDefault="006543E0" w:rsidP="002E3091">
      <w:pPr>
        <w:tabs>
          <w:tab w:val="center" w:pos="7230"/>
        </w:tabs>
        <w:rPr>
          <w:rFonts w:eastAsia="Calibri" w:cs="Arial"/>
          <w:bCs/>
          <w:iCs/>
          <w:spacing w:val="-3"/>
          <w:szCs w:val="22"/>
        </w:rPr>
      </w:pPr>
    </w:p>
    <w:p w14:paraId="7B11F823" w14:textId="77777777" w:rsidR="006543E0" w:rsidRDefault="006543E0" w:rsidP="002E3091">
      <w:pPr>
        <w:tabs>
          <w:tab w:val="center" w:pos="7230"/>
        </w:tabs>
        <w:rPr>
          <w:rFonts w:eastAsia="Calibri" w:cs="Arial"/>
          <w:bCs/>
          <w:iCs/>
          <w:spacing w:val="-3"/>
          <w:szCs w:val="22"/>
        </w:rPr>
      </w:pPr>
    </w:p>
    <w:p w14:paraId="106F6732" w14:textId="77777777" w:rsidR="006543E0" w:rsidRDefault="006543E0" w:rsidP="002E3091">
      <w:pPr>
        <w:tabs>
          <w:tab w:val="center" w:pos="7230"/>
        </w:tabs>
        <w:rPr>
          <w:rFonts w:eastAsia="Calibri" w:cs="Arial"/>
          <w:bCs/>
          <w:iCs/>
          <w:spacing w:val="-3"/>
          <w:szCs w:val="22"/>
        </w:rPr>
      </w:pPr>
    </w:p>
    <w:p w14:paraId="6F301DAA" w14:textId="77777777" w:rsidR="006543E0" w:rsidRDefault="006543E0" w:rsidP="002E3091">
      <w:pPr>
        <w:tabs>
          <w:tab w:val="center" w:pos="7230"/>
        </w:tabs>
        <w:rPr>
          <w:rFonts w:eastAsia="Calibri" w:cs="Arial"/>
          <w:bCs/>
          <w:iCs/>
          <w:spacing w:val="-3"/>
          <w:szCs w:val="22"/>
        </w:rPr>
      </w:pPr>
    </w:p>
    <w:p w14:paraId="1F4C576A" w14:textId="77777777" w:rsidR="006543E0" w:rsidRDefault="006543E0" w:rsidP="002E3091">
      <w:pPr>
        <w:tabs>
          <w:tab w:val="center" w:pos="7230"/>
        </w:tabs>
        <w:rPr>
          <w:rFonts w:eastAsia="Calibri" w:cs="Arial"/>
          <w:bCs/>
          <w:iCs/>
          <w:spacing w:val="-3"/>
          <w:szCs w:val="22"/>
        </w:rPr>
      </w:pPr>
    </w:p>
    <w:p w14:paraId="0E78BBB5" w14:textId="77777777" w:rsidR="006543E0" w:rsidRDefault="006543E0" w:rsidP="002E3091">
      <w:pPr>
        <w:tabs>
          <w:tab w:val="center" w:pos="7230"/>
        </w:tabs>
        <w:rPr>
          <w:rFonts w:eastAsia="Calibri" w:cs="Arial"/>
          <w:bCs/>
          <w:iCs/>
          <w:spacing w:val="-3"/>
          <w:szCs w:val="22"/>
        </w:rPr>
      </w:pPr>
    </w:p>
    <w:p w14:paraId="68A1A19C" w14:textId="77777777" w:rsidR="006543E0" w:rsidRDefault="006543E0" w:rsidP="002E3091">
      <w:pPr>
        <w:tabs>
          <w:tab w:val="center" w:pos="7230"/>
        </w:tabs>
        <w:rPr>
          <w:rFonts w:eastAsia="Calibri" w:cs="Arial"/>
          <w:bCs/>
          <w:iCs/>
          <w:spacing w:val="-3"/>
          <w:szCs w:val="22"/>
        </w:rPr>
      </w:pPr>
    </w:p>
    <w:p w14:paraId="729E4344" w14:textId="77777777" w:rsidR="006543E0" w:rsidRDefault="006543E0" w:rsidP="002E3091">
      <w:pPr>
        <w:tabs>
          <w:tab w:val="center" w:pos="7230"/>
        </w:tabs>
        <w:rPr>
          <w:rFonts w:eastAsia="Calibri" w:cs="Arial"/>
          <w:bCs/>
          <w:iCs/>
          <w:spacing w:val="-3"/>
          <w:szCs w:val="22"/>
        </w:rPr>
      </w:pPr>
    </w:p>
    <w:p w14:paraId="35A3CA8B" w14:textId="77777777" w:rsidR="006543E0" w:rsidRDefault="006543E0" w:rsidP="002E3091">
      <w:pPr>
        <w:tabs>
          <w:tab w:val="center" w:pos="7230"/>
        </w:tabs>
        <w:rPr>
          <w:rFonts w:eastAsia="Calibri" w:cs="Arial"/>
          <w:bCs/>
          <w:iCs/>
          <w:spacing w:val="-3"/>
          <w:szCs w:val="22"/>
        </w:rPr>
      </w:pPr>
    </w:p>
    <w:p w14:paraId="3702181D" w14:textId="77777777" w:rsidR="006543E0" w:rsidRDefault="006543E0" w:rsidP="002E3091">
      <w:pPr>
        <w:tabs>
          <w:tab w:val="center" w:pos="7230"/>
        </w:tabs>
        <w:rPr>
          <w:rFonts w:eastAsia="Calibri" w:cs="Arial"/>
          <w:bCs/>
          <w:iCs/>
          <w:spacing w:val="-3"/>
          <w:szCs w:val="22"/>
        </w:rPr>
      </w:pPr>
    </w:p>
    <w:p w14:paraId="1E6BC15B" w14:textId="77777777" w:rsidR="006543E0" w:rsidRDefault="006543E0" w:rsidP="002E3091">
      <w:pPr>
        <w:tabs>
          <w:tab w:val="center" w:pos="7230"/>
        </w:tabs>
        <w:rPr>
          <w:rFonts w:eastAsia="Calibri" w:cs="Arial"/>
          <w:bCs/>
          <w:iCs/>
          <w:spacing w:val="-3"/>
          <w:szCs w:val="22"/>
        </w:rPr>
      </w:pPr>
    </w:p>
    <w:p w14:paraId="4EB01C5C" w14:textId="77777777" w:rsidR="006543E0" w:rsidRDefault="006543E0" w:rsidP="002E3091">
      <w:pPr>
        <w:tabs>
          <w:tab w:val="center" w:pos="7230"/>
        </w:tabs>
        <w:rPr>
          <w:rFonts w:eastAsia="Calibri" w:cs="Arial"/>
          <w:bCs/>
          <w:iCs/>
          <w:spacing w:val="-3"/>
          <w:szCs w:val="22"/>
        </w:rPr>
      </w:pPr>
    </w:p>
    <w:p w14:paraId="1901EDDA" w14:textId="77777777" w:rsidR="006543E0" w:rsidRDefault="006543E0" w:rsidP="002E3091">
      <w:pPr>
        <w:tabs>
          <w:tab w:val="center" w:pos="7230"/>
        </w:tabs>
        <w:rPr>
          <w:rFonts w:eastAsia="Calibri" w:cs="Arial"/>
          <w:bCs/>
          <w:iCs/>
          <w:spacing w:val="-3"/>
          <w:szCs w:val="22"/>
        </w:rPr>
      </w:pPr>
    </w:p>
    <w:p w14:paraId="183171BD" w14:textId="77777777" w:rsidR="006543E0" w:rsidRDefault="006543E0" w:rsidP="002E3091">
      <w:pPr>
        <w:tabs>
          <w:tab w:val="center" w:pos="7230"/>
        </w:tabs>
        <w:rPr>
          <w:rFonts w:eastAsia="Calibri" w:cs="Arial"/>
          <w:bCs/>
          <w:iCs/>
          <w:spacing w:val="-3"/>
          <w:szCs w:val="22"/>
        </w:rPr>
      </w:pPr>
    </w:p>
    <w:p w14:paraId="5D02440F" w14:textId="77777777" w:rsidR="006543E0" w:rsidRDefault="006543E0" w:rsidP="002E3091">
      <w:pPr>
        <w:tabs>
          <w:tab w:val="center" w:pos="7230"/>
        </w:tabs>
        <w:rPr>
          <w:rFonts w:eastAsia="Calibri" w:cs="Arial"/>
          <w:bCs/>
          <w:iCs/>
          <w:spacing w:val="-3"/>
          <w:szCs w:val="22"/>
        </w:rPr>
      </w:pPr>
    </w:p>
    <w:p w14:paraId="1F3C3F6A" w14:textId="77777777" w:rsidR="006543E0" w:rsidRDefault="006543E0" w:rsidP="002E3091">
      <w:pPr>
        <w:tabs>
          <w:tab w:val="center" w:pos="7230"/>
        </w:tabs>
        <w:rPr>
          <w:rFonts w:eastAsia="Calibri" w:cs="Arial"/>
          <w:bCs/>
          <w:iCs/>
          <w:spacing w:val="-3"/>
          <w:szCs w:val="22"/>
        </w:rPr>
      </w:pPr>
    </w:p>
    <w:p w14:paraId="3820C394" w14:textId="77777777" w:rsidR="006543E0" w:rsidRDefault="006543E0" w:rsidP="002E3091">
      <w:pPr>
        <w:tabs>
          <w:tab w:val="center" w:pos="7230"/>
        </w:tabs>
        <w:rPr>
          <w:rFonts w:eastAsia="Calibri" w:cs="Arial"/>
          <w:bCs/>
          <w:iCs/>
          <w:spacing w:val="-3"/>
          <w:szCs w:val="22"/>
        </w:rPr>
      </w:pPr>
    </w:p>
    <w:p w14:paraId="652259D0" w14:textId="77777777" w:rsidR="006543E0" w:rsidRDefault="006543E0" w:rsidP="002E3091">
      <w:pPr>
        <w:tabs>
          <w:tab w:val="center" w:pos="7230"/>
        </w:tabs>
        <w:rPr>
          <w:rFonts w:eastAsia="Calibri" w:cs="Arial"/>
          <w:bCs/>
          <w:iCs/>
          <w:spacing w:val="-3"/>
          <w:szCs w:val="22"/>
        </w:rPr>
      </w:pPr>
    </w:p>
    <w:p w14:paraId="2DF22E2D" w14:textId="77777777" w:rsidR="006543E0" w:rsidRDefault="006543E0" w:rsidP="002E3091">
      <w:pPr>
        <w:tabs>
          <w:tab w:val="center" w:pos="7230"/>
        </w:tabs>
        <w:rPr>
          <w:rFonts w:eastAsia="Calibri" w:cs="Arial"/>
          <w:bCs/>
          <w:iCs/>
          <w:spacing w:val="-3"/>
          <w:szCs w:val="22"/>
        </w:rPr>
      </w:pPr>
    </w:p>
    <w:p w14:paraId="0A545F52" w14:textId="77777777" w:rsidR="006543E0" w:rsidRDefault="006543E0" w:rsidP="002E3091">
      <w:pPr>
        <w:tabs>
          <w:tab w:val="center" w:pos="7230"/>
        </w:tabs>
        <w:rPr>
          <w:rFonts w:eastAsia="Calibri" w:cs="Arial"/>
          <w:bCs/>
          <w:iCs/>
          <w:spacing w:val="-3"/>
          <w:szCs w:val="22"/>
        </w:rPr>
      </w:pPr>
    </w:p>
    <w:p w14:paraId="70EF38CD" w14:textId="77777777" w:rsidR="006543E0" w:rsidRDefault="006543E0" w:rsidP="002E3091">
      <w:pPr>
        <w:tabs>
          <w:tab w:val="center" w:pos="7230"/>
        </w:tabs>
        <w:rPr>
          <w:rFonts w:eastAsia="Calibri" w:cs="Arial"/>
          <w:bCs/>
          <w:iCs/>
          <w:spacing w:val="-3"/>
          <w:szCs w:val="22"/>
        </w:rPr>
      </w:pPr>
    </w:p>
    <w:p w14:paraId="07BD0C03" w14:textId="77777777" w:rsidR="006543E0" w:rsidRDefault="006543E0" w:rsidP="002E3091">
      <w:pPr>
        <w:tabs>
          <w:tab w:val="center" w:pos="7230"/>
        </w:tabs>
        <w:rPr>
          <w:ins w:id="38" w:author="Ivuš Ivuš" w:date="2026-06-15T12:41:00Z" w16du:dateUtc="2026-06-15T10:41:00Z"/>
          <w:rFonts w:eastAsia="Calibri" w:cs="Arial"/>
          <w:bCs/>
          <w:iCs/>
          <w:spacing w:val="-3"/>
          <w:szCs w:val="22"/>
        </w:rPr>
      </w:pPr>
    </w:p>
    <w:p w14:paraId="1B57FB5D" w14:textId="77777777" w:rsidR="007415F3" w:rsidRDefault="007415F3" w:rsidP="002E3091">
      <w:pPr>
        <w:tabs>
          <w:tab w:val="center" w:pos="7230"/>
        </w:tabs>
        <w:rPr>
          <w:ins w:id="39" w:author="Ivuš Ivuš" w:date="2026-06-15T12:41:00Z" w16du:dateUtc="2026-06-15T10:41:00Z"/>
          <w:rFonts w:eastAsia="Calibri" w:cs="Arial"/>
          <w:bCs/>
          <w:iCs/>
          <w:spacing w:val="-3"/>
          <w:szCs w:val="22"/>
        </w:rPr>
      </w:pPr>
    </w:p>
    <w:p w14:paraId="788055A3" w14:textId="77777777" w:rsidR="007415F3" w:rsidRDefault="007415F3" w:rsidP="002E3091">
      <w:pPr>
        <w:tabs>
          <w:tab w:val="center" w:pos="7230"/>
        </w:tabs>
        <w:rPr>
          <w:ins w:id="40" w:author="Ivuš Ivuš" w:date="2026-06-15T12:41:00Z" w16du:dateUtc="2026-06-15T10:41:00Z"/>
          <w:rFonts w:eastAsia="Calibri" w:cs="Arial"/>
          <w:bCs/>
          <w:iCs/>
          <w:spacing w:val="-3"/>
          <w:szCs w:val="22"/>
        </w:rPr>
      </w:pPr>
    </w:p>
    <w:p w14:paraId="1AFF843F" w14:textId="77777777" w:rsidR="007415F3" w:rsidRDefault="007415F3" w:rsidP="002E3091">
      <w:pPr>
        <w:tabs>
          <w:tab w:val="center" w:pos="7230"/>
        </w:tabs>
        <w:rPr>
          <w:ins w:id="41" w:author="Ivuš Ivuš" w:date="2026-06-15T12:41:00Z" w16du:dateUtc="2026-06-15T10:41:00Z"/>
          <w:rFonts w:eastAsia="Calibri" w:cs="Arial"/>
          <w:bCs/>
          <w:iCs/>
          <w:spacing w:val="-3"/>
          <w:szCs w:val="22"/>
        </w:rPr>
      </w:pPr>
    </w:p>
    <w:p w14:paraId="6611CD91" w14:textId="77777777" w:rsidR="007415F3" w:rsidRDefault="007415F3" w:rsidP="002E3091">
      <w:pPr>
        <w:tabs>
          <w:tab w:val="center" w:pos="7230"/>
        </w:tabs>
        <w:rPr>
          <w:ins w:id="42" w:author="Ivuš Ivuš" w:date="2026-06-15T12:41:00Z" w16du:dateUtc="2026-06-15T10:41:00Z"/>
          <w:rFonts w:eastAsia="Calibri" w:cs="Arial"/>
          <w:bCs/>
          <w:iCs/>
          <w:spacing w:val="-3"/>
          <w:szCs w:val="22"/>
        </w:rPr>
      </w:pPr>
    </w:p>
    <w:p w14:paraId="5C524B7A" w14:textId="77777777" w:rsidR="007415F3" w:rsidRDefault="007415F3" w:rsidP="002E3091">
      <w:pPr>
        <w:tabs>
          <w:tab w:val="center" w:pos="7230"/>
        </w:tabs>
        <w:rPr>
          <w:ins w:id="43" w:author="Ivuš Ivuš" w:date="2026-06-15T12:41:00Z" w16du:dateUtc="2026-06-15T10:41:00Z"/>
          <w:rFonts w:eastAsia="Calibri" w:cs="Arial"/>
          <w:bCs/>
          <w:iCs/>
          <w:spacing w:val="-3"/>
          <w:szCs w:val="22"/>
        </w:rPr>
      </w:pPr>
    </w:p>
    <w:p w14:paraId="21E97642" w14:textId="77777777" w:rsidR="007415F3" w:rsidRDefault="007415F3" w:rsidP="002E3091">
      <w:pPr>
        <w:tabs>
          <w:tab w:val="center" w:pos="7230"/>
        </w:tabs>
        <w:rPr>
          <w:rFonts w:eastAsia="Calibri" w:cs="Arial"/>
          <w:bCs/>
          <w:iCs/>
          <w:spacing w:val="-3"/>
          <w:szCs w:val="22"/>
        </w:rPr>
      </w:pPr>
    </w:p>
    <w:p w14:paraId="7BF764EC" w14:textId="77777777" w:rsidR="006543E0" w:rsidRDefault="006543E0" w:rsidP="002E3091">
      <w:pPr>
        <w:tabs>
          <w:tab w:val="center" w:pos="7230"/>
        </w:tabs>
        <w:rPr>
          <w:rFonts w:eastAsia="Calibri" w:cs="Arial"/>
          <w:bCs/>
          <w:iCs/>
          <w:spacing w:val="-3"/>
          <w:szCs w:val="22"/>
        </w:rPr>
      </w:pPr>
    </w:p>
    <w:p w14:paraId="3E88629C" w14:textId="77777777" w:rsidR="006543E0" w:rsidRDefault="006543E0" w:rsidP="002E3091">
      <w:pPr>
        <w:tabs>
          <w:tab w:val="center" w:pos="7230"/>
        </w:tabs>
        <w:rPr>
          <w:rFonts w:eastAsia="Calibri" w:cs="Arial"/>
          <w:bCs/>
          <w:iCs/>
          <w:spacing w:val="-3"/>
          <w:szCs w:val="22"/>
        </w:rPr>
      </w:pPr>
    </w:p>
    <w:p w14:paraId="3D96EB4F" w14:textId="77777777" w:rsidR="006543E0" w:rsidRDefault="006543E0" w:rsidP="002E3091">
      <w:pPr>
        <w:tabs>
          <w:tab w:val="center" w:pos="7230"/>
        </w:tabs>
        <w:rPr>
          <w:rFonts w:eastAsia="Calibri" w:cs="Arial"/>
          <w:bCs/>
          <w:iCs/>
          <w:spacing w:val="-3"/>
          <w:szCs w:val="22"/>
        </w:rPr>
      </w:pPr>
    </w:p>
    <w:p w14:paraId="37232ABB" w14:textId="77777777" w:rsidR="006543E0" w:rsidRDefault="006543E0" w:rsidP="002E3091">
      <w:pPr>
        <w:tabs>
          <w:tab w:val="center" w:pos="7230"/>
        </w:tabs>
        <w:rPr>
          <w:rFonts w:eastAsia="Calibri" w:cs="Arial"/>
          <w:bCs/>
          <w:iCs/>
          <w:spacing w:val="-3"/>
          <w:szCs w:val="22"/>
        </w:rPr>
      </w:pPr>
    </w:p>
    <w:bookmarkEnd w:id="2"/>
    <w:bookmarkEnd w:id="3"/>
    <w:bookmarkEnd w:id="4"/>
    <w:p w14:paraId="77AAD7E4" w14:textId="22C07321" w:rsidR="00054C79" w:rsidRPr="00FF4C98" w:rsidRDefault="00054C79" w:rsidP="00054C79">
      <w:pPr>
        <w:spacing w:after="160" w:line="259" w:lineRule="auto"/>
        <w:jc w:val="right"/>
        <w:rPr>
          <w:rFonts w:eastAsia="Calibri" w:cs="Arial"/>
          <w:kern w:val="2"/>
          <w:szCs w:val="22"/>
          <w:lang w:eastAsia="en-US"/>
        </w:rPr>
      </w:pPr>
      <w:r w:rsidRPr="00FF4C98">
        <w:rPr>
          <w:rFonts w:eastAsia="Calibri" w:cs="Arial"/>
          <w:kern w:val="2"/>
          <w:szCs w:val="22"/>
          <w:lang w:eastAsia="en-US"/>
        </w:rPr>
        <w:lastRenderedPageBreak/>
        <w:t>Príloha č.8 k </w:t>
      </w:r>
      <w:proofErr w:type="spellStart"/>
      <w:r w:rsidRPr="00FF4C98">
        <w:rPr>
          <w:rFonts w:eastAsia="Calibri" w:cs="Arial"/>
          <w:kern w:val="2"/>
          <w:szCs w:val="22"/>
          <w:lang w:eastAsia="en-US"/>
        </w:rPr>
        <w:t>ZoD</w:t>
      </w:r>
      <w:proofErr w:type="spellEnd"/>
    </w:p>
    <w:p w14:paraId="702931A6" w14:textId="77777777" w:rsidR="00054C79" w:rsidRPr="00FF4C98" w:rsidRDefault="00054C79" w:rsidP="00054C79">
      <w:pPr>
        <w:spacing w:after="160" w:line="259" w:lineRule="auto"/>
        <w:jc w:val="center"/>
        <w:rPr>
          <w:rFonts w:eastAsia="Calibri" w:cs="Arial"/>
          <w:b/>
          <w:bCs/>
          <w:kern w:val="2"/>
          <w:szCs w:val="22"/>
          <w:lang w:eastAsia="en-US"/>
        </w:rPr>
      </w:pPr>
      <w:r w:rsidRPr="00FF4C98">
        <w:rPr>
          <w:rFonts w:eastAsia="Calibri" w:cs="Arial"/>
          <w:b/>
          <w:bCs/>
          <w:kern w:val="2"/>
          <w:szCs w:val="22"/>
          <w:lang w:eastAsia="en-US"/>
        </w:rPr>
        <w:t>Zoznam odovzdávaných dokladov k Preberaciemu protokolu</w:t>
      </w:r>
    </w:p>
    <w:p w14:paraId="776295D4" w14:textId="77777777" w:rsidR="00054C79" w:rsidRPr="00FF4C98" w:rsidRDefault="00054C79" w:rsidP="00720174">
      <w:pPr>
        <w:widowControl w:val="0"/>
        <w:autoSpaceDE w:val="0"/>
        <w:autoSpaceDN w:val="0"/>
        <w:adjustRightInd w:val="0"/>
        <w:spacing w:after="160" w:line="276" w:lineRule="auto"/>
        <w:jc w:val="both"/>
        <w:rPr>
          <w:rFonts w:eastAsia="Calibri" w:cs="Arial"/>
          <w:kern w:val="2"/>
          <w:szCs w:val="22"/>
          <w:lang w:eastAsia="en-US"/>
        </w:rPr>
      </w:pPr>
      <w:r w:rsidRPr="00FF4C98">
        <w:rPr>
          <w:rFonts w:eastAsia="Calibri" w:cs="Arial"/>
          <w:kern w:val="2"/>
          <w:szCs w:val="22"/>
          <w:lang w:eastAsia="en-US"/>
        </w:rPr>
        <w:t>Zhotoviteľ sa zaväzuje k preberaciemu protokolu odovzdať najmä, nie však výlučne nasledovné doklady:</w:t>
      </w:r>
    </w:p>
    <w:p w14:paraId="1C1ACED8"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 xml:space="preserve">úplnú dokumentáciu skutočného vyhotovenia Diela opatrenú pečiatkou Zhotoviteľa; </w:t>
      </w:r>
    </w:p>
    <w:p w14:paraId="4B7DEC71"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zmien oproti schválenej projektovej dokumentácii odsúhlasené projektantom, Stavebným dozorom s ich stručným odôvodnením;</w:t>
      </w:r>
    </w:p>
    <w:p w14:paraId="38E478D4"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osvedčenia a záväzné odborné stanoviská potrebné k vydaniu kolaudačného rozhodnutia</w:t>
      </w:r>
      <w:r w:rsidR="008D4A09">
        <w:rPr>
          <w:rFonts w:eastAsia="Calibri" w:cs="Arial"/>
          <w:kern w:val="2"/>
          <w:szCs w:val="22"/>
          <w:lang w:eastAsia="en-US"/>
        </w:rPr>
        <w:t>;</w:t>
      </w:r>
    </w:p>
    <w:p w14:paraId="2FFC2553"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protokoly o úspešnom vykonaní jednotlivých skúšok (konkrétne skúšky vodotesnosti kanalizácie a šácht, tlakové skúšky, kamerové skúšky, individuálne a komplexné skúšky strojnotechnologických zariadení a pod.);</w:t>
      </w:r>
    </w:p>
    <w:p w14:paraId="77309F7D"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skúšok a súhlasných stanovísk ohľadne telekomunikačných, plynových alebo podobných prípojok, prípadne záznamy z týchto skúšok od správcov/prevádzkovateľov v stavebnom denníku;</w:t>
      </w:r>
    </w:p>
    <w:p w14:paraId="1F638369"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správy o odborných prehliadkach, skúškach a úradných skúškach na všetky vyhradené technické zariadenia podľa vyhlášky 508/2009 Zb. vrátane ich zoznamu</w:t>
      </w:r>
      <w:r w:rsidR="008D4A09">
        <w:rPr>
          <w:rFonts w:eastAsia="Calibri" w:cs="Arial"/>
          <w:kern w:val="2"/>
          <w:szCs w:val="22"/>
          <w:lang w:eastAsia="en-US"/>
        </w:rPr>
        <w:t>;</w:t>
      </w:r>
    </w:p>
    <w:p w14:paraId="47B51681"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komplexných skúšok a protokol o úspešnom vykonaní komplexných skúšok;</w:t>
      </w:r>
    </w:p>
    <w:p w14:paraId="092D3805"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kópie stavebných denníkov;</w:t>
      </w:r>
    </w:p>
    <w:p w14:paraId="26CAD389"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špecifikáciu bežných porúch a ich opráv;</w:t>
      </w:r>
    </w:p>
    <w:p w14:paraId="4E21FFB1"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vyžadované podľa platného zákona o odpadoch a o zmene a doplnení niektorých zákonov;</w:t>
      </w:r>
    </w:p>
    <w:p w14:paraId="095B09BD"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sprievodná dokumentácia strojov a zariadení od ich výrobcov;</w:t>
      </w:r>
    </w:p>
    <w:p w14:paraId="04914260"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záručné listy a iné doklady;</w:t>
      </w:r>
    </w:p>
    <w:p w14:paraId="53ABFE84"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dokumentáciu pre preukazovanie požadovaných vlastností technologických a stavebných dodávok (atesty, osvedčenia o akosti a kompletnosti strojov, zariadení a materiálov podľa STN, protokoly o vykonaní skúšok, protokoly o tepelnom spracovaní materiálov, zváračskú dokumentáciu, dokumentáciu k tlakovým nádržiam, protokoly osvedčujúci kvalitu použitých materiálov, spojovacích materiálov, elektród, statické výpočty stavebných a oceľových konštrukcií, pevnostné, tepelné a dynamické výpočty technologických zariadení apod.);</w:t>
      </w:r>
    </w:p>
    <w:p w14:paraId="084FFD27"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 xml:space="preserve">dokumentáciu pre preukazovanie požadovaných vlastností elektrozariadení, zariadení merania a regulácie, telemetrie a dispečerského riadenia (atesty, osvedčenia o akosti a kompletnosti strojov, kalibračné protokoly meracích prístrojov a snímačov, karty škrtiacich orgánov, zariadení a materiálov podľa STN, protokoly o určení vonkajších vplyvov podľa STN, protokoly o nastavení ochrán, protokoly o vykonaní skúšok, dokumentácia motorov, </w:t>
      </w:r>
      <w:proofErr w:type="spellStart"/>
      <w:r w:rsidRPr="00FF4C98">
        <w:rPr>
          <w:rFonts w:eastAsia="Calibri" w:cs="Arial"/>
          <w:kern w:val="2"/>
          <w:szCs w:val="22"/>
          <w:lang w:eastAsia="en-US"/>
        </w:rPr>
        <w:t>servopohonov</w:t>
      </w:r>
      <w:proofErr w:type="spellEnd"/>
      <w:r w:rsidRPr="00FF4C98">
        <w:rPr>
          <w:rFonts w:eastAsia="Calibri" w:cs="Arial"/>
          <w:kern w:val="2"/>
          <w:szCs w:val="22"/>
          <w:lang w:eastAsia="en-US"/>
        </w:rPr>
        <w:t xml:space="preserve">, </w:t>
      </w:r>
      <w:proofErr w:type="spellStart"/>
      <w:r w:rsidRPr="00FF4C98">
        <w:rPr>
          <w:rFonts w:eastAsia="Calibri" w:cs="Arial"/>
          <w:kern w:val="2"/>
          <w:szCs w:val="22"/>
          <w:lang w:eastAsia="en-US"/>
        </w:rPr>
        <w:t>východzie</w:t>
      </w:r>
      <w:proofErr w:type="spellEnd"/>
      <w:r w:rsidRPr="00FF4C98">
        <w:rPr>
          <w:rFonts w:eastAsia="Calibri" w:cs="Arial"/>
          <w:kern w:val="2"/>
          <w:szCs w:val="22"/>
          <w:lang w:eastAsia="en-US"/>
        </w:rPr>
        <w:t xml:space="preserve"> správy podľa STN, prehlásenie o zhode, že výrobky, ktoré sú zabudované do stavby spĺňajú požiadavky technických predpisov a špecifikácií);</w:t>
      </w:r>
    </w:p>
    <w:p w14:paraId="7FAF638E"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zápisnice o preverení prác a konštrukcií, zakrývaných počas výstavby;</w:t>
      </w:r>
    </w:p>
    <w:p w14:paraId="068B4D1A"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záznamy o zaškolení obsluhy;</w:t>
      </w:r>
    </w:p>
    <w:p w14:paraId="2919A481"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všetky ostatné doklady potrebné pre vydanie kolaudačného rozhodnutia podľa všeobecne záväzných právnych predpisov a doklady požadované Objednávateľom alebo Stavebným dozorom;</w:t>
      </w:r>
    </w:p>
    <w:p w14:paraId="57C8BC55"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doklady potrebné k riadnemu prevádzkovaniu Diela a písomné potvrdenie budúceho prevádzkovateľa Diela, že Dielo spĺňa podmienky prevádzky;</w:t>
      </w:r>
    </w:p>
    <w:p w14:paraId="4AEDF00E"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zoznam zariadení z hľadiska zaradenia hmotného majetku</w:t>
      </w:r>
      <w:r w:rsidR="008D4A09">
        <w:rPr>
          <w:rFonts w:eastAsia="Calibri" w:cs="Arial"/>
          <w:kern w:val="2"/>
          <w:szCs w:val="22"/>
          <w:lang w:eastAsia="en-US"/>
        </w:rPr>
        <w:t>;</w:t>
      </w:r>
    </w:p>
    <w:p w14:paraId="251F277F" w14:textId="77777777" w:rsidR="00054C79" w:rsidRPr="00FF4C98" w:rsidRDefault="00054C79" w:rsidP="00C0309E">
      <w:pPr>
        <w:widowControl w:val="0"/>
        <w:numPr>
          <w:ilvl w:val="0"/>
          <w:numId w:val="53"/>
        </w:numPr>
        <w:autoSpaceDE w:val="0"/>
        <w:autoSpaceDN w:val="0"/>
        <w:adjustRightInd w:val="0"/>
        <w:spacing w:after="160" w:line="276" w:lineRule="auto"/>
        <w:ind w:left="567" w:hanging="567"/>
        <w:contextualSpacing/>
        <w:jc w:val="both"/>
        <w:rPr>
          <w:rFonts w:eastAsia="Calibri" w:cs="Arial"/>
          <w:kern w:val="2"/>
          <w:szCs w:val="22"/>
          <w:lang w:eastAsia="en-US"/>
        </w:rPr>
      </w:pPr>
      <w:r w:rsidRPr="00FF4C98">
        <w:rPr>
          <w:rFonts w:eastAsia="Calibri" w:cs="Arial"/>
          <w:kern w:val="2"/>
          <w:szCs w:val="22"/>
          <w:lang w:eastAsia="en-US"/>
        </w:rPr>
        <w:t>plán užívania v rozsahu stanovenom všeobecne záväznými právnymi predpismi</w:t>
      </w:r>
      <w:r w:rsidR="008D4A09">
        <w:rPr>
          <w:rFonts w:eastAsia="Calibri" w:cs="Arial"/>
          <w:kern w:val="2"/>
          <w:szCs w:val="22"/>
          <w:lang w:eastAsia="en-US"/>
        </w:rPr>
        <w:t>.</w:t>
      </w:r>
    </w:p>
    <w:bookmarkEnd w:id="5"/>
    <w:p w14:paraId="373B07E2" w14:textId="77777777" w:rsidR="000A59DD" w:rsidRDefault="000A59DD" w:rsidP="000A59DD">
      <w:pPr>
        <w:spacing w:after="160" w:line="259" w:lineRule="auto"/>
        <w:rPr>
          <w:rFonts w:eastAsia="Calibri" w:cs="Arial"/>
          <w:kern w:val="2"/>
          <w:szCs w:val="22"/>
          <w:lang w:eastAsia="en-US"/>
        </w:rPr>
      </w:pPr>
    </w:p>
    <w:p w14:paraId="30F154C1" w14:textId="77777777" w:rsidR="006543E0" w:rsidRDefault="006543E0" w:rsidP="00ED359B">
      <w:pPr>
        <w:spacing w:after="160" w:line="259" w:lineRule="auto"/>
        <w:jc w:val="right"/>
        <w:rPr>
          <w:rFonts w:eastAsia="Calibri" w:cs="Arial"/>
          <w:kern w:val="2"/>
          <w:szCs w:val="22"/>
          <w:lang w:eastAsia="en-US"/>
        </w:rPr>
      </w:pPr>
    </w:p>
    <w:p w14:paraId="6E6BE638" w14:textId="77777777" w:rsidR="006543E0" w:rsidRDefault="006543E0" w:rsidP="00ED359B">
      <w:pPr>
        <w:spacing w:after="160" w:line="259" w:lineRule="auto"/>
        <w:jc w:val="right"/>
        <w:rPr>
          <w:rFonts w:eastAsia="Calibri" w:cs="Arial"/>
          <w:kern w:val="2"/>
          <w:szCs w:val="22"/>
          <w:lang w:eastAsia="en-US"/>
        </w:rPr>
      </w:pPr>
    </w:p>
    <w:p w14:paraId="11982E9A" w14:textId="354D380C" w:rsidR="00ED359B" w:rsidRPr="00552C37" w:rsidRDefault="00ED359B" w:rsidP="00ED359B">
      <w:pPr>
        <w:spacing w:after="160" w:line="259" w:lineRule="auto"/>
        <w:jc w:val="right"/>
        <w:rPr>
          <w:rFonts w:eastAsia="Calibri" w:cs="Arial"/>
          <w:kern w:val="2"/>
          <w:szCs w:val="22"/>
          <w:lang w:eastAsia="en-US"/>
        </w:rPr>
      </w:pPr>
      <w:r w:rsidRPr="00552C37">
        <w:rPr>
          <w:rFonts w:eastAsia="Calibri" w:cs="Arial"/>
          <w:kern w:val="2"/>
          <w:szCs w:val="22"/>
          <w:lang w:eastAsia="en-US"/>
        </w:rPr>
        <w:lastRenderedPageBreak/>
        <w:t>Príloha č.9 k </w:t>
      </w:r>
      <w:proofErr w:type="spellStart"/>
      <w:r w:rsidRPr="00552C37">
        <w:rPr>
          <w:rFonts w:eastAsia="Calibri" w:cs="Arial"/>
          <w:kern w:val="2"/>
          <w:szCs w:val="22"/>
          <w:lang w:eastAsia="en-US"/>
        </w:rPr>
        <w:t>ZoD</w:t>
      </w:r>
      <w:proofErr w:type="spellEnd"/>
    </w:p>
    <w:p w14:paraId="16407EC6" w14:textId="77777777" w:rsidR="00ED359B" w:rsidRPr="00552C37" w:rsidRDefault="00ED359B" w:rsidP="00ED359B">
      <w:pPr>
        <w:spacing w:after="160" w:line="259" w:lineRule="auto"/>
        <w:rPr>
          <w:rFonts w:eastAsia="Calibri" w:cs="Arial"/>
          <w:kern w:val="2"/>
          <w:szCs w:val="22"/>
          <w:lang w:eastAsia="en-US"/>
        </w:rPr>
      </w:pPr>
    </w:p>
    <w:p w14:paraId="434C2794" w14:textId="77777777" w:rsidR="00ED359B" w:rsidRPr="00552C37" w:rsidRDefault="00ED359B" w:rsidP="00ED359B">
      <w:pPr>
        <w:spacing w:after="160" w:line="259" w:lineRule="auto"/>
        <w:rPr>
          <w:rFonts w:eastAsia="Calibri" w:cs="Arial"/>
          <w:kern w:val="2"/>
          <w:szCs w:val="22"/>
          <w:lang w:eastAsia="en-US"/>
        </w:rPr>
      </w:pPr>
    </w:p>
    <w:p w14:paraId="5B9734B4" w14:textId="77777777" w:rsidR="00ED359B" w:rsidRPr="00552C37" w:rsidRDefault="00ED359B" w:rsidP="00ED359B">
      <w:pPr>
        <w:suppressAutoHyphens/>
        <w:autoSpaceDN w:val="0"/>
        <w:jc w:val="center"/>
        <w:rPr>
          <w:rFonts w:ascii="Calibri" w:hAnsi="Calibri" w:cs="Calibri"/>
          <w:b/>
          <w:bCs/>
          <w:iCs/>
          <w:caps/>
          <w:sz w:val="32"/>
          <w:szCs w:val="32"/>
        </w:rPr>
      </w:pPr>
      <w:bookmarkStart w:id="44" w:name="_Hlk186791284"/>
      <w:r w:rsidRPr="00552C37">
        <w:rPr>
          <w:rFonts w:ascii="Calibri" w:hAnsi="Calibri" w:cs="Calibri"/>
          <w:b/>
          <w:bCs/>
          <w:iCs/>
          <w:caps/>
          <w:sz w:val="32"/>
          <w:szCs w:val="32"/>
        </w:rPr>
        <w:t>Zoznam subdodávateľov</w:t>
      </w:r>
    </w:p>
    <w:p w14:paraId="52CDB25C" w14:textId="77777777" w:rsidR="00ED359B" w:rsidRPr="00552C37" w:rsidRDefault="00ED359B" w:rsidP="00ED359B">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291"/>
      </w:tblGrid>
      <w:tr w:rsidR="00ED359B" w:rsidRPr="00552C37" w14:paraId="1E988A93" w14:textId="77777777" w:rsidTr="00B82B01">
        <w:tc>
          <w:tcPr>
            <w:tcW w:w="4889" w:type="dxa"/>
            <w:shd w:val="clear" w:color="auto" w:fill="BFBFBF"/>
          </w:tcPr>
          <w:p w14:paraId="38404C83" w14:textId="77777777" w:rsidR="00ED359B" w:rsidRPr="00552C37" w:rsidRDefault="00ED359B" w:rsidP="00B82B01">
            <w:pPr>
              <w:suppressAutoHyphens/>
              <w:autoSpaceDN w:val="0"/>
              <w:spacing w:before="120" w:after="120"/>
              <w:jc w:val="both"/>
              <w:rPr>
                <w:rFonts w:ascii="Calibri" w:eastAsia="Calibri" w:hAnsi="Calibri" w:cs="Calibri"/>
                <w:szCs w:val="22"/>
              </w:rPr>
            </w:pPr>
          </w:p>
        </w:tc>
        <w:tc>
          <w:tcPr>
            <w:tcW w:w="4291" w:type="dxa"/>
            <w:shd w:val="clear" w:color="auto" w:fill="BFBFBF"/>
          </w:tcPr>
          <w:p w14:paraId="15C4164F"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szCs w:val="22"/>
              </w:rPr>
              <w:t>Informácia o subdodávateľovi</w:t>
            </w:r>
          </w:p>
        </w:tc>
      </w:tr>
      <w:tr w:rsidR="00ED359B" w:rsidRPr="00552C37" w14:paraId="5C2C12F7" w14:textId="77777777" w:rsidTr="00B82B01">
        <w:tc>
          <w:tcPr>
            <w:tcW w:w="4889" w:type="dxa"/>
          </w:tcPr>
          <w:p w14:paraId="5D08F3E1"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Obchodné meno</w:t>
            </w:r>
          </w:p>
        </w:tc>
        <w:tc>
          <w:tcPr>
            <w:tcW w:w="4291" w:type="dxa"/>
            <w:vAlign w:val="center"/>
          </w:tcPr>
          <w:p w14:paraId="3B80EDB5"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1555E996" w14:textId="77777777" w:rsidTr="00B82B01">
        <w:tc>
          <w:tcPr>
            <w:tcW w:w="4889" w:type="dxa"/>
          </w:tcPr>
          <w:p w14:paraId="21E0823F"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Sídlo</w:t>
            </w:r>
          </w:p>
        </w:tc>
        <w:tc>
          <w:tcPr>
            <w:tcW w:w="4291" w:type="dxa"/>
            <w:vAlign w:val="center"/>
          </w:tcPr>
          <w:p w14:paraId="3CF16FAC"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2B9C19DD" w14:textId="77777777" w:rsidTr="00B82B01">
        <w:tc>
          <w:tcPr>
            <w:tcW w:w="4889" w:type="dxa"/>
          </w:tcPr>
          <w:p w14:paraId="1BEED9A4"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IČO</w:t>
            </w:r>
          </w:p>
        </w:tc>
        <w:tc>
          <w:tcPr>
            <w:tcW w:w="4291" w:type="dxa"/>
            <w:vAlign w:val="center"/>
          </w:tcPr>
          <w:p w14:paraId="35201A42"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2480A746" w14:textId="77777777" w:rsidTr="00B82B01">
        <w:tc>
          <w:tcPr>
            <w:tcW w:w="4889" w:type="dxa"/>
          </w:tcPr>
          <w:p w14:paraId="1E98FC7E"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Informácie o osobe oprávnenej konať za subdodávateľa v rozsahu meno a priezvisko, adresa pobytu, dátum narodenia</w:t>
            </w:r>
          </w:p>
        </w:tc>
        <w:tc>
          <w:tcPr>
            <w:tcW w:w="4291" w:type="dxa"/>
            <w:vAlign w:val="center"/>
          </w:tcPr>
          <w:p w14:paraId="6E1B3301"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48090071" w14:textId="77777777" w:rsidTr="00B82B01">
        <w:tc>
          <w:tcPr>
            <w:tcW w:w="4889" w:type="dxa"/>
          </w:tcPr>
          <w:p w14:paraId="769DF048"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Calibri" w:eastAsia="Calibri" w:hAnsi="Calibri" w:cs="Calibri"/>
                <w:noProof/>
                <w:szCs w:val="22"/>
              </w:rPr>
              <w:t>Podiel subdodávky v %</w:t>
            </w:r>
          </w:p>
        </w:tc>
        <w:tc>
          <w:tcPr>
            <w:tcW w:w="4291" w:type="dxa"/>
            <w:vAlign w:val="center"/>
          </w:tcPr>
          <w:p w14:paraId="241801C7"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6DEEA1BE" w14:textId="77777777" w:rsidTr="00B82B01">
        <w:tc>
          <w:tcPr>
            <w:tcW w:w="4889" w:type="dxa"/>
          </w:tcPr>
          <w:p w14:paraId="1C62BE07"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t>Predmet subdodávky</w:t>
            </w:r>
          </w:p>
        </w:tc>
        <w:tc>
          <w:tcPr>
            <w:tcW w:w="4291" w:type="dxa"/>
            <w:vAlign w:val="center"/>
          </w:tcPr>
          <w:p w14:paraId="1320D741" w14:textId="77777777" w:rsidR="00ED359B" w:rsidRPr="00552C37" w:rsidRDefault="00ED359B" w:rsidP="00B82B01">
            <w:pPr>
              <w:suppressAutoHyphens/>
              <w:autoSpaceDN w:val="0"/>
              <w:spacing w:before="120" w:after="120"/>
              <w:jc w:val="both"/>
              <w:rPr>
                <w:rFonts w:ascii="Calibri" w:eastAsia="Calibri" w:hAnsi="Calibri" w:cs="Calibri"/>
                <w:szCs w:val="22"/>
              </w:rPr>
            </w:pPr>
          </w:p>
        </w:tc>
      </w:tr>
      <w:tr w:rsidR="00ED359B" w:rsidRPr="00552C37" w14:paraId="1D665A99" w14:textId="77777777" w:rsidTr="00B82B01">
        <w:tc>
          <w:tcPr>
            <w:tcW w:w="4889" w:type="dxa"/>
          </w:tcPr>
          <w:p w14:paraId="76BFDAA6" w14:textId="77777777" w:rsidR="00ED359B" w:rsidRPr="00552C37" w:rsidRDefault="00ED359B" w:rsidP="00B82B01">
            <w:pPr>
              <w:suppressAutoHyphens/>
              <w:autoSpaceDN w:val="0"/>
              <w:spacing w:before="120" w:after="120"/>
              <w:jc w:val="both"/>
              <w:rPr>
                <w:rFonts w:ascii="Calibri" w:eastAsia="Calibri" w:hAnsi="Calibri" w:cs="Calibri"/>
                <w:noProof/>
                <w:szCs w:val="22"/>
              </w:rPr>
            </w:pPr>
            <w:r w:rsidRPr="00552C37">
              <w:rPr>
                <w:rFonts w:ascii="Calibri" w:eastAsia="Calibri" w:hAnsi="Calibri" w:cs="Calibri"/>
                <w:noProof/>
                <w:szCs w:val="22"/>
              </w:rPr>
              <w:t xml:space="preserve">Subdodávateľ </w:t>
            </w:r>
            <w:r w:rsidRPr="00552C37">
              <w:rPr>
                <w:rFonts w:ascii="Calibri" w:eastAsia="Calibri" w:hAnsi="Calibri" w:cs="Calibri"/>
                <w:bCs/>
                <w:noProof/>
                <w:szCs w:val="22"/>
              </w:rPr>
              <w:t>je zapísaný v Registri partnerov verejného sektora</w:t>
            </w:r>
            <w:r w:rsidRPr="00552C37">
              <w:rPr>
                <w:rFonts w:ascii="Calibri" w:eastAsia="Calibri" w:hAnsi="Calibri" w:cs="Calibri"/>
                <w:noProof/>
                <w:szCs w:val="22"/>
              </w:rPr>
              <w:t xml:space="preserve"> (ak získa zo subdodávky s finančnými prostriedkami prevyšujúce 100.000 € s DPH)</w:t>
            </w:r>
          </w:p>
        </w:tc>
        <w:tc>
          <w:tcPr>
            <w:tcW w:w="4291" w:type="dxa"/>
            <w:vAlign w:val="center"/>
          </w:tcPr>
          <w:p w14:paraId="39341069" w14:textId="77777777" w:rsidR="00ED359B" w:rsidRPr="00552C37" w:rsidRDefault="00ED359B" w:rsidP="00B82B01">
            <w:pPr>
              <w:suppressAutoHyphens/>
              <w:autoSpaceDN w:val="0"/>
              <w:spacing w:before="120" w:after="120"/>
              <w:jc w:val="both"/>
              <w:rPr>
                <w:rFonts w:ascii="Calibri" w:eastAsia="Calibri" w:hAnsi="Calibri" w:cs="Calibri"/>
                <w:szCs w:val="22"/>
              </w:rPr>
            </w:pP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Áno    </w:t>
            </w:r>
            <w:r w:rsidRPr="00552C37">
              <w:rPr>
                <w:rFonts w:ascii="Segoe UI Symbol" w:eastAsia="Calibri" w:hAnsi="Segoe UI Symbol" w:cs="Segoe UI Symbol"/>
                <w:noProof/>
                <w:szCs w:val="22"/>
              </w:rPr>
              <w:t>☐</w:t>
            </w:r>
            <w:r w:rsidRPr="00552C37">
              <w:rPr>
                <w:rFonts w:ascii="Calibri" w:eastAsia="Calibri" w:hAnsi="Calibri" w:cs="Calibri"/>
                <w:noProof/>
                <w:szCs w:val="22"/>
              </w:rPr>
              <w:t xml:space="preserve">  Nie</w:t>
            </w:r>
          </w:p>
        </w:tc>
      </w:tr>
    </w:tbl>
    <w:p w14:paraId="7AAE59DF" w14:textId="77777777" w:rsidR="00ED359B" w:rsidRPr="00552C37" w:rsidRDefault="00ED359B" w:rsidP="00ED359B">
      <w:pPr>
        <w:spacing w:after="160" w:line="259" w:lineRule="auto"/>
        <w:jc w:val="both"/>
        <w:rPr>
          <w:rFonts w:ascii="Calibri" w:hAnsi="Calibri" w:cs="Calibri"/>
          <w:sz w:val="24"/>
        </w:rPr>
      </w:pPr>
    </w:p>
    <w:p w14:paraId="0DBACC5B" w14:textId="77777777" w:rsidR="00ED359B" w:rsidRPr="00552C37" w:rsidRDefault="00ED359B" w:rsidP="00ED359B">
      <w:pPr>
        <w:tabs>
          <w:tab w:val="left" w:pos="851"/>
        </w:tabs>
        <w:suppressAutoHyphens/>
        <w:spacing w:line="276" w:lineRule="auto"/>
        <w:jc w:val="both"/>
        <w:rPr>
          <w:rFonts w:cs="Arial"/>
          <w:bCs/>
          <w:i/>
          <w:color w:val="FF0000"/>
          <w:sz w:val="20"/>
          <w:szCs w:val="20"/>
          <w:lang w:eastAsia="ar-SA"/>
        </w:rPr>
      </w:pPr>
      <w:r w:rsidRPr="00552C37">
        <w:rPr>
          <w:rFonts w:cs="Arial"/>
          <w:bCs/>
          <w:i/>
          <w:color w:val="FF0000"/>
          <w:sz w:val="20"/>
          <w:szCs w:val="20"/>
          <w:lang w:eastAsia="ar-SA"/>
        </w:rPr>
        <w:t>(</w:t>
      </w:r>
      <w:r w:rsidRPr="00552C37">
        <w:rPr>
          <w:rFonts w:cs="Arial"/>
          <w:bCs/>
          <w:color w:val="FF0000"/>
          <w:sz w:val="20"/>
          <w:szCs w:val="20"/>
          <w:u w:val="single"/>
          <w:lang w:eastAsia="ar-SA"/>
        </w:rPr>
        <w:t>Poznámka:</w:t>
      </w:r>
      <w:r w:rsidRPr="00552C37">
        <w:rPr>
          <w:rFonts w:cs="Arial"/>
          <w:bCs/>
          <w:i/>
          <w:color w:val="FF0000"/>
          <w:sz w:val="20"/>
          <w:szCs w:val="20"/>
          <w:lang w:eastAsia="ar-SA"/>
        </w:rPr>
        <w:t xml:space="preserve"> zhotoviteľ použije túto časť toľkokrát, koľkých subdodávateľov v ponuke predložil).</w:t>
      </w:r>
    </w:p>
    <w:p w14:paraId="523E7AC7" w14:textId="77777777" w:rsidR="00ED359B" w:rsidRPr="00552C37" w:rsidRDefault="00ED359B" w:rsidP="00ED359B">
      <w:pPr>
        <w:spacing w:after="160" w:line="259" w:lineRule="auto"/>
        <w:jc w:val="both"/>
        <w:rPr>
          <w:rFonts w:ascii="Calibri" w:hAnsi="Calibri" w:cs="Calibri"/>
          <w:sz w:val="24"/>
        </w:rPr>
      </w:pPr>
    </w:p>
    <w:p w14:paraId="41F8F537"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552C37">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16.4 a 16.5 časti II. Pokynov na prípravu ponuky. Oprávnenie dodávať tovar, uskutočňovať stavebné práce alebo poskytovať službu preukazuje subdodávateľ vo vzťahu k tej časti predmetu zákazky, ktorý má subdodávateľ plniť.</w:t>
      </w:r>
    </w:p>
    <w:p w14:paraId="06E41F6B"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7895F694" w14:textId="77777777" w:rsidR="00ED359B" w:rsidRPr="00552C37" w:rsidRDefault="00ED359B" w:rsidP="00ED359B">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552C37">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552C37">
        <w:rPr>
          <w:rFonts w:ascii="Calibri" w:hAnsi="Calibri" w:cs="Calibri"/>
          <w:i/>
          <w:iCs/>
          <w:color w:val="FF0000"/>
          <w:sz w:val="24"/>
        </w:rPr>
        <w:t>.</w:t>
      </w:r>
      <w:bookmarkEnd w:id="44"/>
    </w:p>
    <w:p w14:paraId="2C217A23" w14:textId="77777777" w:rsidR="00ED359B" w:rsidRPr="00552C37" w:rsidRDefault="00ED359B" w:rsidP="00ED359B">
      <w:pPr>
        <w:spacing w:after="160" w:line="259" w:lineRule="auto"/>
        <w:rPr>
          <w:rFonts w:eastAsia="Calibri" w:cs="Arial"/>
          <w:kern w:val="2"/>
          <w:szCs w:val="22"/>
          <w:lang w:eastAsia="en-US"/>
        </w:rPr>
      </w:pPr>
    </w:p>
    <w:p w14:paraId="1B57599F" w14:textId="77777777" w:rsidR="00ED359B" w:rsidRDefault="00ED359B" w:rsidP="00ED359B">
      <w:pPr>
        <w:spacing w:after="160" w:line="259" w:lineRule="auto"/>
        <w:rPr>
          <w:rFonts w:eastAsia="Calibri" w:cs="Arial"/>
          <w:kern w:val="2"/>
          <w:szCs w:val="22"/>
          <w:lang w:eastAsia="en-US"/>
        </w:rPr>
      </w:pPr>
    </w:p>
    <w:p w14:paraId="0115F87D" w14:textId="77777777" w:rsidR="00CA7900" w:rsidRDefault="00CA7900" w:rsidP="00ED359B">
      <w:pPr>
        <w:suppressAutoHyphens/>
        <w:jc w:val="right"/>
        <w:rPr>
          <w:rFonts w:eastAsia="Calibri" w:cs="Arial"/>
          <w:kern w:val="2"/>
          <w:szCs w:val="22"/>
          <w:lang w:eastAsia="en-US"/>
        </w:rPr>
      </w:pPr>
    </w:p>
    <w:sectPr w:rsidR="00CA7900" w:rsidSect="000434FD">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6111A" w14:textId="77777777" w:rsidR="00B66EE9" w:rsidRDefault="00B66EE9">
      <w:r>
        <w:separator/>
      </w:r>
    </w:p>
  </w:endnote>
  <w:endnote w:type="continuationSeparator" w:id="0">
    <w:p w14:paraId="512BDD9A" w14:textId="77777777" w:rsidR="00B66EE9" w:rsidRDefault="00B66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092ED"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4414E3D" w14:textId="77777777" w:rsidR="00054C79" w:rsidRDefault="00054C79">
    <w:pPr>
      <w:pStyle w:val="Pta"/>
      <w:ind w:right="360"/>
    </w:pPr>
  </w:p>
  <w:p w14:paraId="78634037"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84DE4"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66E69D10" w14:textId="64E40727" w:rsidR="00ED359B" w:rsidRPr="004D4E61" w:rsidRDefault="00ED359B" w:rsidP="00A34542">
    <w:pPr>
      <w:tabs>
        <w:tab w:val="left" w:pos="3915"/>
        <w:tab w:val="center" w:pos="4960"/>
      </w:tabs>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F1E1A"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29E2C0D0" w14:textId="28AA6E2C" w:rsidR="008D4A09" w:rsidRPr="003E4BE2" w:rsidRDefault="008D4A09" w:rsidP="00A34542">
    <w:pPr>
      <w:tabs>
        <w:tab w:val="left" w:pos="3915"/>
        <w:tab w:val="center" w:pos="4960"/>
      </w:tabs>
      <w:jc w:val="center"/>
      <w:rPr>
        <w:strike/>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B2183" w14:textId="77777777" w:rsidR="00B66EE9" w:rsidRDefault="00B66EE9">
      <w:r>
        <w:separator/>
      </w:r>
    </w:p>
  </w:footnote>
  <w:footnote w:type="continuationSeparator" w:id="0">
    <w:p w14:paraId="3CF6DE64" w14:textId="77777777" w:rsidR="00B66EE9" w:rsidRDefault="00B66EE9">
      <w:r>
        <w:continuationSeparator/>
      </w:r>
    </w:p>
  </w:footnote>
  <w:footnote w:id="1">
    <w:p w14:paraId="011B6D3F" w14:textId="2F582A98" w:rsidR="00C13468" w:rsidRPr="00C13468" w:rsidRDefault="00C13468">
      <w:pPr>
        <w:pStyle w:val="Textpoznmkypodiarou"/>
        <w:rPr>
          <w:sz w:val="16"/>
          <w:szCs w:val="16"/>
          <w:lang w:val="sk-SK"/>
        </w:rPr>
      </w:pPr>
      <w:r>
        <w:rPr>
          <w:rStyle w:val="Odkaznapoznmkupodiarou"/>
        </w:rPr>
        <w:footnoteRef/>
      </w:r>
      <w:r w:rsidRPr="00C13468">
        <w:rPr>
          <w:sz w:val="16"/>
          <w:szCs w:val="16"/>
        </w:rPr>
        <w:t xml:space="preserve">Toto obmedzenie sa bude uplatňovať v súlade s platným znením nariadenia o F plynoch. V nadväznosti na aktuálne platné Nariadenie Európskeho parlamentu a Rady (EÚ) 2024/573 zo 7. februára 2024 o </w:t>
      </w:r>
      <w:proofErr w:type="spellStart"/>
      <w:r w:rsidRPr="00C13468">
        <w:rPr>
          <w:sz w:val="16"/>
          <w:szCs w:val="16"/>
        </w:rPr>
        <w:t>fluórovaných</w:t>
      </w:r>
      <w:proofErr w:type="spellEnd"/>
      <w:r w:rsidRPr="00C13468">
        <w:rPr>
          <w:sz w:val="16"/>
          <w:szCs w:val="16"/>
        </w:rPr>
        <w:t xml:space="preserve"> skleníkových plynoch, ktorým sa mení smernica (EÚ) 2019/1937 a zrušuje nariadenie (EÚ) č. 517/2014, sa podpora nebude poskytovať na zariadenia (v závislosti od typu zariadenia), ktoré nespĺňajú požiadavku na prahovú hodnotu chladiva (potenciál globálneho otepľovania) od dátumu zákazu podľa prílohy IV Zákazy uvedenia na trh podľa článku 11 Ods. 1. </w:t>
      </w:r>
    </w:p>
  </w:footnote>
  <w:footnote w:id="2">
    <w:p w14:paraId="3C811453" w14:textId="39097EC8" w:rsidR="00C13468" w:rsidRPr="00C13468" w:rsidRDefault="00C13468">
      <w:pPr>
        <w:pStyle w:val="Textpoznmkypodiarou"/>
        <w:rPr>
          <w:lang w:val="sk-SK"/>
        </w:rPr>
      </w:pPr>
      <w:r>
        <w:rPr>
          <w:rStyle w:val="Odkaznapoznmkupodiarou"/>
        </w:rPr>
        <w:footnoteRef/>
      </w:r>
      <w:r>
        <w:t xml:space="preserve"> </w:t>
      </w:r>
      <w:r w:rsidRPr="00C13468">
        <w:rPr>
          <w:sz w:val="16"/>
          <w:szCs w:val="16"/>
        </w:rPr>
        <w:t xml:space="preserve">EPREL </w:t>
      </w:r>
      <w:proofErr w:type="spellStart"/>
      <w:r w:rsidRPr="00C13468">
        <w:rPr>
          <w:sz w:val="16"/>
          <w:szCs w:val="16"/>
        </w:rPr>
        <w:t>Public</w:t>
      </w:r>
      <w:proofErr w:type="spellEnd"/>
      <w:r w:rsidRPr="00C13468">
        <w:rPr>
          <w:sz w:val="16"/>
          <w:szCs w:val="16"/>
        </w:rPr>
        <w:t xml:space="preserve"> </w:t>
      </w:r>
      <w:proofErr w:type="spellStart"/>
      <w:r w:rsidRPr="00C13468">
        <w:rPr>
          <w:sz w:val="16"/>
          <w:szCs w:val="16"/>
        </w:rPr>
        <w:t>website</w:t>
      </w:r>
      <w:proofErr w:type="spellEnd"/>
      <w:r w:rsidRPr="00C13468">
        <w:rPr>
          <w:sz w:val="16"/>
          <w:szCs w:val="16"/>
        </w:rPr>
        <w:t xml:space="preserve"> (https://eprel.ec.europa.eu/screen/home).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B6D9" w14:textId="77777777" w:rsidR="00054C79" w:rsidRDefault="00054C79">
    <w:pPr>
      <w:pStyle w:val="Hlavika"/>
    </w:pPr>
  </w:p>
  <w:p w14:paraId="6ADD630B"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8F550"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1C23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10B3F77"/>
    <w:multiLevelType w:val="hybridMultilevel"/>
    <w:tmpl w:val="5FCC6B46"/>
    <w:lvl w:ilvl="0" w:tplc="041B0017">
      <w:start w:val="1"/>
      <w:numFmt w:val="lowerLetter"/>
      <w:lvlText w:val="%1)"/>
      <w:lvlJc w:val="left"/>
      <w:pPr>
        <w:ind w:left="502" w:hanging="360"/>
      </w:pPr>
      <w:rPr>
        <w:rFonts w:hint="default"/>
      </w:rPr>
    </w:lvl>
    <w:lvl w:ilvl="1" w:tplc="041B0019">
      <w:start w:val="1"/>
      <w:numFmt w:val="lowerLetter"/>
      <w:lvlText w:val="%2."/>
      <w:lvlJc w:val="left"/>
      <w:pPr>
        <w:ind w:left="1222" w:hanging="360"/>
      </w:pPr>
    </w:lvl>
    <w:lvl w:ilvl="2" w:tplc="041B001B">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5" w15:restartNumberingAfterBreak="0">
    <w:nsid w:val="029D7653"/>
    <w:multiLevelType w:val="multilevel"/>
    <w:tmpl w:val="C8E816D4"/>
    <w:lvl w:ilvl="0">
      <w:start w:val="10"/>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3323575"/>
    <w:multiLevelType w:val="hybridMultilevel"/>
    <w:tmpl w:val="F9782288"/>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7" w15:restartNumberingAfterBreak="0">
    <w:nsid w:val="04630758"/>
    <w:multiLevelType w:val="multilevel"/>
    <w:tmpl w:val="E054840C"/>
    <w:lvl w:ilvl="0">
      <w:start w:val="6"/>
      <w:numFmt w:val="decimal"/>
      <w:lvlText w:val="%1."/>
      <w:lvlJc w:val="left"/>
      <w:pPr>
        <w:ind w:left="360" w:hanging="36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0A434D1D"/>
    <w:multiLevelType w:val="hybridMultilevel"/>
    <w:tmpl w:val="1EB8E5CE"/>
    <w:lvl w:ilvl="0" w:tplc="041B0001">
      <w:start w:val="1"/>
      <w:numFmt w:val="bullet"/>
      <w:lvlText w:val=""/>
      <w:lvlJc w:val="left"/>
      <w:pPr>
        <w:ind w:left="1287" w:hanging="360"/>
      </w:pPr>
      <w:rPr>
        <w:rFonts w:ascii="Symbol" w:hAnsi="Symbol" w:hint="default"/>
      </w:rPr>
    </w:lvl>
    <w:lvl w:ilvl="1" w:tplc="041B0003">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0" w15:restartNumberingAfterBreak="0">
    <w:nsid w:val="16DB085C"/>
    <w:multiLevelType w:val="hybridMultilevel"/>
    <w:tmpl w:val="E6583970"/>
    <w:lvl w:ilvl="0" w:tplc="B5087C40">
      <w:start w:val="1"/>
      <w:numFmt w:val="lowerLetter"/>
      <w:lvlText w:val="%1)"/>
      <w:lvlJc w:val="left"/>
      <w:pPr>
        <w:ind w:left="1032" w:hanging="465"/>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1"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2" w15:restartNumberingAfterBreak="0">
    <w:nsid w:val="17D612D6"/>
    <w:multiLevelType w:val="multilevel"/>
    <w:tmpl w:val="97ECB3A8"/>
    <w:lvl w:ilvl="0">
      <w:start w:val="4"/>
      <w:numFmt w:val="decimal"/>
      <w:lvlText w:val="%1."/>
      <w:lvlJc w:val="left"/>
      <w:pPr>
        <w:ind w:left="360" w:hanging="360"/>
      </w:pPr>
      <w:rPr>
        <w:rFonts w:hint="default"/>
      </w:rPr>
    </w:lvl>
    <w:lvl w:ilvl="1">
      <w:start w:val="1"/>
      <w:numFmt w:val="decimal"/>
      <w:lvlText w:val="%1.%2."/>
      <w:lvlJc w:val="left"/>
      <w:pPr>
        <w:ind w:left="1430" w:hanging="720"/>
      </w:pPr>
      <w:rPr>
        <w:rFonts w:hint="default"/>
        <w:i w:val="0"/>
        <w:strike w:val="0"/>
        <w:color w:val="00000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18BF0295"/>
    <w:multiLevelType w:val="multilevel"/>
    <w:tmpl w:val="95FC5D2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5" w15:restartNumberingAfterBreak="0">
    <w:nsid w:val="1CA81B9A"/>
    <w:multiLevelType w:val="multilevel"/>
    <w:tmpl w:val="467A160E"/>
    <w:lvl w:ilvl="0">
      <w:start w:val="11"/>
      <w:numFmt w:val="decimal"/>
      <w:lvlText w:val="%1"/>
      <w:lvlJc w:val="left"/>
      <w:pPr>
        <w:ind w:left="420" w:hanging="420"/>
      </w:pPr>
      <w:rPr>
        <w:rFonts w:hint="default"/>
      </w:rPr>
    </w:lvl>
    <w:lvl w:ilvl="1">
      <w:start w:val="1"/>
      <w:numFmt w:val="decimal"/>
      <w:lvlText w:val="%1.%2"/>
      <w:lvlJc w:val="left"/>
      <w:pPr>
        <w:ind w:left="990" w:hanging="42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6"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7" w15:restartNumberingAfterBreak="0">
    <w:nsid w:val="24D42466"/>
    <w:multiLevelType w:val="hybridMultilevel"/>
    <w:tmpl w:val="07A00648"/>
    <w:lvl w:ilvl="0" w:tplc="4B30BFC6">
      <w:numFmt w:val="bullet"/>
      <w:lvlText w:val="-"/>
      <w:lvlJc w:val="left"/>
      <w:pPr>
        <w:ind w:left="927" w:hanging="360"/>
      </w:pPr>
      <w:rPr>
        <w:rFonts w:ascii="Calibri" w:eastAsia="Calibri" w:hAnsi="Calibri" w:cs="Calibri"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8" w15:restartNumberingAfterBreak="0">
    <w:nsid w:val="298D2FCF"/>
    <w:multiLevelType w:val="hybridMultilevel"/>
    <w:tmpl w:val="962A417C"/>
    <w:lvl w:ilvl="0" w:tplc="3A182A5A">
      <w:numFmt w:val="bullet"/>
      <w:lvlText w:val="-"/>
      <w:lvlJc w:val="left"/>
      <w:pPr>
        <w:ind w:left="1287" w:hanging="360"/>
      </w:pPr>
      <w:rPr>
        <w:rFonts w:ascii="Calibri" w:eastAsia="Times New Roman" w:hAnsi="Calibri" w:cs="Times New Roman" w:hint="default"/>
        <w:sz w:val="22"/>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9"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0" w15:restartNumberingAfterBreak="0">
    <w:nsid w:val="2BC97F96"/>
    <w:multiLevelType w:val="hybridMultilevel"/>
    <w:tmpl w:val="C75CBC4E"/>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1"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2" w15:restartNumberingAfterBreak="0">
    <w:nsid w:val="2D2C3716"/>
    <w:multiLevelType w:val="hybridMultilevel"/>
    <w:tmpl w:val="C8E0E126"/>
    <w:lvl w:ilvl="0" w:tplc="033A0A9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51939D4"/>
    <w:multiLevelType w:val="multilevel"/>
    <w:tmpl w:val="E2348D66"/>
    <w:lvl w:ilvl="0">
      <w:start w:val="15"/>
      <w:numFmt w:val="decimal"/>
      <w:lvlText w:val="%1"/>
      <w:lvlJc w:val="left"/>
      <w:pPr>
        <w:ind w:left="600" w:hanging="600"/>
      </w:pPr>
      <w:rPr>
        <w:rFonts w:hint="default"/>
        <w:b/>
      </w:rPr>
    </w:lvl>
    <w:lvl w:ilvl="1">
      <w:start w:val="3"/>
      <w:numFmt w:val="decimal"/>
      <w:lvlText w:val="%1.%2"/>
      <w:lvlJc w:val="left"/>
      <w:pPr>
        <w:ind w:left="1734" w:hanging="600"/>
      </w:pPr>
      <w:rPr>
        <w:rFonts w:hint="default"/>
        <w:b/>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lowerLetter"/>
      <w:lvlText w:val="%6)"/>
      <w:lvlJc w:val="left"/>
      <w:pPr>
        <w:ind w:left="6750" w:hanging="1080"/>
      </w:pPr>
      <w:rPr>
        <w:rFonts w:ascii="Arial" w:eastAsia="Times New Roman" w:hAnsi="Arial" w:cs="Times New Roman"/>
        <w:b w:val="0"/>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26"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7" w15:restartNumberingAfterBreak="0">
    <w:nsid w:val="39D32138"/>
    <w:multiLevelType w:val="multilevel"/>
    <w:tmpl w:val="4DECA9C0"/>
    <w:lvl w:ilvl="0">
      <w:start w:val="4"/>
      <w:numFmt w:val="decimal"/>
      <w:lvlText w:val="%1"/>
      <w:lvlJc w:val="left"/>
      <w:pPr>
        <w:ind w:left="450" w:hanging="450"/>
      </w:pPr>
      <w:rPr>
        <w:rFonts w:hint="default"/>
      </w:rPr>
    </w:lvl>
    <w:lvl w:ilvl="1">
      <w:start w:val="2"/>
      <w:numFmt w:val="decimal"/>
      <w:lvlText w:val="%1.%2"/>
      <w:lvlJc w:val="left"/>
      <w:pPr>
        <w:ind w:left="1090" w:hanging="450"/>
      </w:pPr>
      <w:rPr>
        <w:rFonts w:hint="default"/>
      </w:rPr>
    </w:lvl>
    <w:lvl w:ilvl="2">
      <w:start w:val="1"/>
      <w:numFmt w:val="decimal"/>
      <w:lvlText w:val="%1.%2.%3"/>
      <w:lvlJc w:val="left"/>
      <w:pPr>
        <w:ind w:left="2000" w:hanging="720"/>
      </w:pPr>
      <w:rPr>
        <w:rFonts w:hint="default"/>
      </w:rPr>
    </w:lvl>
    <w:lvl w:ilvl="3">
      <w:start w:val="1"/>
      <w:numFmt w:val="decimal"/>
      <w:lvlText w:val="%1.%2.%3.%4"/>
      <w:lvlJc w:val="left"/>
      <w:pPr>
        <w:ind w:left="2640" w:hanging="720"/>
      </w:pPr>
      <w:rPr>
        <w:rFonts w:hint="default"/>
      </w:rPr>
    </w:lvl>
    <w:lvl w:ilvl="4">
      <w:start w:val="1"/>
      <w:numFmt w:val="decimal"/>
      <w:lvlText w:val="%1.%2.%3.%4.%5"/>
      <w:lvlJc w:val="left"/>
      <w:pPr>
        <w:ind w:left="3640" w:hanging="1080"/>
      </w:pPr>
      <w:rPr>
        <w:rFonts w:hint="default"/>
      </w:rPr>
    </w:lvl>
    <w:lvl w:ilvl="5">
      <w:start w:val="1"/>
      <w:numFmt w:val="lowerLetter"/>
      <w:lvlText w:val="%6)"/>
      <w:lvlJc w:val="left"/>
      <w:pPr>
        <w:ind w:left="4280" w:hanging="1080"/>
      </w:pPr>
      <w:rPr>
        <w:rFonts w:ascii="Arial" w:eastAsia="Times New Roman" w:hAnsi="Arial" w:cs="Arial"/>
      </w:rPr>
    </w:lvl>
    <w:lvl w:ilvl="6">
      <w:start w:val="1"/>
      <w:numFmt w:val="decimal"/>
      <w:lvlText w:val="%1.%2.%3.%4.%5.%6.%7"/>
      <w:lvlJc w:val="left"/>
      <w:pPr>
        <w:ind w:left="5280" w:hanging="1440"/>
      </w:pPr>
      <w:rPr>
        <w:rFonts w:hint="default"/>
      </w:rPr>
    </w:lvl>
    <w:lvl w:ilvl="7">
      <w:start w:val="1"/>
      <w:numFmt w:val="decimal"/>
      <w:lvlText w:val="%1.%2.%3.%4.%5.%6.%7.%8"/>
      <w:lvlJc w:val="left"/>
      <w:pPr>
        <w:ind w:left="5920" w:hanging="1440"/>
      </w:pPr>
      <w:rPr>
        <w:rFonts w:hint="default"/>
      </w:rPr>
    </w:lvl>
    <w:lvl w:ilvl="8">
      <w:start w:val="1"/>
      <w:numFmt w:val="decimal"/>
      <w:lvlText w:val="%1.%2.%3.%4.%5.%6.%7.%8.%9"/>
      <w:lvlJc w:val="left"/>
      <w:pPr>
        <w:ind w:left="6920" w:hanging="1800"/>
      </w:pPr>
      <w:rPr>
        <w:rFonts w:hint="default"/>
      </w:rPr>
    </w:lvl>
  </w:abstractNum>
  <w:abstractNum w:abstractNumId="28"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D4B27FE"/>
    <w:multiLevelType w:val="hybridMultilevel"/>
    <w:tmpl w:val="D130CDD6"/>
    <w:lvl w:ilvl="0" w:tplc="17E8740E">
      <w:numFmt w:val="bullet"/>
      <w:lvlText w:val="-"/>
      <w:lvlJc w:val="left"/>
      <w:pPr>
        <w:ind w:left="1287" w:hanging="360"/>
      </w:pPr>
      <w:rPr>
        <w:rFonts w:ascii="Calibri" w:eastAsia="Times New Roman" w:hAnsi="Calibri" w:cs="Calibri"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0" w15:restartNumberingAfterBreak="0">
    <w:nsid w:val="3F2076C2"/>
    <w:multiLevelType w:val="hybridMultilevel"/>
    <w:tmpl w:val="18AE3A72"/>
    <w:lvl w:ilvl="0" w:tplc="17E8740E">
      <w:numFmt w:val="bullet"/>
      <w:lvlText w:val="-"/>
      <w:lvlJc w:val="left"/>
      <w:pPr>
        <w:ind w:left="1004" w:hanging="360"/>
      </w:pPr>
      <w:rPr>
        <w:rFonts w:ascii="Calibri" w:eastAsia="Times New Roman" w:hAnsi="Calibri" w:cs="Calibri" w:hint="default"/>
      </w:rPr>
    </w:lvl>
    <w:lvl w:ilvl="1" w:tplc="041B0003" w:tentative="1">
      <w:start w:val="1"/>
      <w:numFmt w:val="bullet"/>
      <w:lvlText w:val="o"/>
      <w:lvlJc w:val="left"/>
      <w:pPr>
        <w:ind w:left="1724" w:hanging="360"/>
      </w:pPr>
      <w:rPr>
        <w:rFonts w:ascii="Courier New" w:hAnsi="Courier New" w:cs="Courier New" w:hint="default"/>
      </w:rPr>
    </w:lvl>
    <w:lvl w:ilvl="2" w:tplc="041B0005" w:tentative="1">
      <w:start w:val="1"/>
      <w:numFmt w:val="bullet"/>
      <w:lvlText w:val=""/>
      <w:lvlJc w:val="left"/>
      <w:pPr>
        <w:ind w:left="2444" w:hanging="360"/>
      </w:pPr>
      <w:rPr>
        <w:rFonts w:ascii="Wingdings" w:hAnsi="Wingdings" w:hint="default"/>
      </w:rPr>
    </w:lvl>
    <w:lvl w:ilvl="3" w:tplc="041B0001" w:tentative="1">
      <w:start w:val="1"/>
      <w:numFmt w:val="bullet"/>
      <w:lvlText w:val=""/>
      <w:lvlJc w:val="left"/>
      <w:pPr>
        <w:ind w:left="3164" w:hanging="360"/>
      </w:pPr>
      <w:rPr>
        <w:rFonts w:ascii="Symbol" w:hAnsi="Symbol" w:hint="default"/>
      </w:rPr>
    </w:lvl>
    <w:lvl w:ilvl="4" w:tplc="041B0003" w:tentative="1">
      <w:start w:val="1"/>
      <w:numFmt w:val="bullet"/>
      <w:lvlText w:val="o"/>
      <w:lvlJc w:val="left"/>
      <w:pPr>
        <w:ind w:left="3884" w:hanging="360"/>
      </w:pPr>
      <w:rPr>
        <w:rFonts w:ascii="Courier New" w:hAnsi="Courier New" w:cs="Courier New" w:hint="default"/>
      </w:rPr>
    </w:lvl>
    <w:lvl w:ilvl="5" w:tplc="041B0005" w:tentative="1">
      <w:start w:val="1"/>
      <w:numFmt w:val="bullet"/>
      <w:lvlText w:val=""/>
      <w:lvlJc w:val="left"/>
      <w:pPr>
        <w:ind w:left="4604" w:hanging="360"/>
      </w:pPr>
      <w:rPr>
        <w:rFonts w:ascii="Wingdings" w:hAnsi="Wingdings" w:hint="default"/>
      </w:rPr>
    </w:lvl>
    <w:lvl w:ilvl="6" w:tplc="041B0001" w:tentative="1">
      <w:start w:val="1"/>
      <w:numFmt w:val="bullet"/>
      <w:lvlText w:val=""/>
      <w:lvlJc w:val="left"/>
      <w:pPr>
        <w:ind w:left="5324" w:hanging="360"/>
      </w:pPr>
      <w:rPr>
        <w:rFonts w:ascii="Symbol" w:hAnsi="Symbol" w:hint="default"/>
      </w:rPr>
    </w:lvl>
    <w:lvl w:ilvl="7" w:tplc="041B0003" w:tentative="1">
      <w:start w:val="1"/>
      <w:numFmt w:val="bullet"/>
      <w:lvlText w:val="o"/>
      <w:lvlJc w:val="left"/>
      <w:pPr>
        <w:ind w:left="6044" w:hanging="360"/>
      </w:pPr>
      <w:rPr>
        <w:rFonts w:ascii="Courier New" w:hAnsi="Courier New" w:cs="Courier New" w:hint="default"/>
      </w:rPr>
    </w:lvl>
    <w:lvl w:ilvl="8" w:tplc="041B0005" w:tentative="1">
      <w:start w:val="1"/>
      <w:numFmt w:val="bullet"/>
      <w:lvlText w:val=""/>
      <w:lvlJc w:val="left"/>
      <w:pPr>
        <w:ind w:left="6764" w:hanging="360"/>
      </w:pPr>
      <w:rPr>
        <w:rFonts w:ascii="Wingdings" w:hAnsi="Wingdings" w:hint="default"/>
      </w:rPr>
    </w:lvl>
  </w:abstractNum>
  <w:abstractNum w:abstractNumId="31"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32" w15:restartNumberingAfterBreak="0">
    <w:nsid w:val="417E3102"/>
    <w:multiLevelType w:val="multilevel"/>
    <w:tmpl w:val="CB90D630"/>
    <w:lvl w:ilvl="0">
      <w:start w:val="2"/>
      <w:numFmt w:val="decimal"/>
      <w:lvlText w:val="%1."/>
      <w:lvlJc w:val="left"/>
      <w:pPr>
        <w:ind w:left="360" w:hanging="360"/>
      </w:pPr>
      <w:rPr>
        <w:rFonts w:eastAsia="Calibri" w:hint="default"/>
      </w:rPr>
    </w:lvl>
    <w:lvl w:ilvl="1">
      <w:start w:val="1"/>
      <w:numFmt w:val="decimal"/>
      <w:lvlText w:val="%1.%2."/>
      <w:lvlJc w:val="left"/>
      <w:pPr>
        <w:ind w:left="2421" w:hanging="720"/>
      </w:pPr>
      <w:rPr>
        <w:rFonts w:eastAsia="Calibri" w:hint="default"/>
      </w:rPr>
    </w:lvl>
    <w:lvl w:ilvl="2">
      <w:start w:val="1"/>
      <w:numFmt w:val="decimal"/>
      <w:lvlText w:val="%1.%2.%3."/>
      <w:lvlJc w:val="left"/>
      <w:pPr>
        <w:ind w:left="4122" w:hanging="720"/>
      </w:pPr>
      <w:rPr>
        <w:rFonts w:eastAsia="Calibri" w:hint="default"/>
      </w:rPr>
    </w:lvl>
    <w:lvl w:ilvl="3">
      <w:start w:val="1"/>
      <w:numFmt w:val="decimal"/>
      <w:lvlText w:val="%1.%2.%3.%4."/>
      <w:lvlJc w:val="left"/>
      <w:pPr>
        <w:ind w:left="6183" w:hanging="1080"/>
      </w:pPr>
      <w:rPr>
        <w:rFonts w:eastAsia="Calibri" w:hint="default"/>
      </w:rPr>
    </w:lvl>
    <w:lvl w:ilvl="4">
      <w:start w:val="1"/>
      <w:numFmt w:val="decimal"/>
      <w:lvlText w:val="%1.%2.%3.%4.%5."/>
      <w:lvlJc w:val="left"/>
      <w:pPr>
        <w:ind w:left="7884" w:hanging="1080"/>
      </w:pPr>
      <w:rPr>
        <w:rFonts w:eastAsia="Calibri" w:hint="default"/>
      </w:rPr>
    </w:lvl>
    <w:lvl w:ilvl="5">
      <w:start w:val="1"/>
      <w:numFmt w:val="decimal"/>
      <w:lvlText w:val="%1.%2.%3.%4.%5.%6."/>
      <w:lvlJc w:val="left"/>
      <w:pPr>
        <w:ind w:left="9945" w:hanging="1440"/>
      </w:pPr>
      <w:rPr>
        <w:rFonts w:eastAsia="Calibri" w:hint="default"/>
      </w:rPr>
    </w:lvl>
    <w:lvl w:ilvl="6">
      <w:start w:val="1"/>
      <w:numFmt w:val="decimal"/>
      <w:lvlText w:val="%1.%2.%3.%4.%5.%6.%7."/>
      <w:lvlJc w:val="left"/>
      <w:pPr>
        <w:ind w:left="11646" w:hanging="1440"/>
      </w:pPr>
      <w:rPr>
        <w:rFonts w:eastAsia="Calibri" w:hint="default"/>
      </w:rPr>
    </w:lvl>
    <w:lvl w:ilvl="7">
      <w:start w:val="1"/>
      <w:numFmt w:val="decimal"/>
      <w:lvlText w:val="%1.%2.%3.%4.%5.%6.%7.%8."/>
      <w:lvlJc w:val="left"/>
      <w:pPr>
        <w:ind w:left="13707" w:hanging="1800"/>
      </w:pPr>
      <w:rPr>
        <w:rFonts w:eastAsia="Calibri" w:hint="default"/>
      </w:rPr>
    </w:lvl>
    <w:lvl w:ilvl="8">
      <w:start w:val="1"/>
      <w:numFmt w:val="decimal"/>
      <w:lvlText w:val="%1.%2.%3.%4.%5.%6.%7.%8.%9."/>
      <w:lvlJc w:val="left"/>
      <w:pPr>
        <w:ind w:left="15408" w:hanging="1800"/>
      </w:pPr>
      <w:rPr>
        <w:rFonts w:eastAsia="Calibri" w:hint="default"/>
      </w:rPr>
    </w:lvl>
  </w:abstractNum>
  <w:abstractNum w:abstractNumId="33" w15:restartNumberingAfterBreak="0">
    <w:nsid w:val="432F2371"/>
    <w:multiLevelType w:val="hybridMultilevel"/>
    <w:tmpl w:val="7048114A"/>
    <w:lvl w:ilvl="0" w:tplc="041B000F">
      <w:start w:val="1"/>
      <w:numFmt w:val="decimal"/>
      <w:lvlText w:val="%1."/>
      <w:lvlJc w:val="left"/>
      <w:pPr>
        <w:ind w:left="2646" w:hanging="360"/>
      </w:pPr>
      <w:rPr>
        <w:rFonts w:hint="default"/>
      </w:rPr>
    </w:lvl>
    <w:lvl w:ilvl="1" w:tplc="B20A9880">
      <w:start w:val="14"/>
      <w:numFmt w:val="bullet"/>
      <w:lvlText w:val=""/>
      <w:lvlJc w:val="left"/>
      <w:pPr>
        <w:ind w:left="3426" w:hanging="420"/>
      </w:pPr>
      <w:rPr>
        <w:rFonts w:ascii="Symbol" w:eastAsia="Calibri" w:hAnsi="Symbol" w:cs="Arial" w:hint="default"/>
      </w:rPr>
    </w:lvl>
    <w:lvl w:ilvl="2" w:tplc="FFFFFFFF" w:tentative="1">
      <w:start w:val="1"/>
      <w:numFmt w:val="bullet"/>
      <w:lvlText w:val=""/>
      <w:lvlJc w:val="left"/>
      <w:pPr>
        <w:ind w:left="4086" w:hanging="360"/>
      </w:pPr>
      <w:rPr>
        <w:rFonts w:ascii="Wingdings" w:hAnsi="Wingdings" w:hint="default"/>
      </w:rPr>
    </w:lvl>
    <w:lvl w:ilvl="3" w:tplc="041B000F">
      <w:start w:val="1"/>
      <w:numFmt w:val="decimal"/>
      <w:lvlText w:val="%4."/>
      <w:lvlJc w:val="left"/>
      <w:pPr>
        <w:ind w:left="4806" w:hanging="360"/>
      </w:pPr>
    </w:lvl>
    <w:lvl w:ilvl="4" w:tplc="FFFFFFFF" w:tentative="1">
      <w:start w:val="1"/>
      <w:numFmt w:val="bullet"/>
      <w:lvlText w:val="o"/>
      <w:lvlJc w:val="left"/>
      <w:pPr>
        <w:ind w:left="5526" w:hanging="360"/>
      </w:pPr>
      <w:rPr>
        <w:rFonts w:ascii="Courier New" w:hAnsi="Courier New" w:cs="Courier New" w:hint="default"/>
      </w:rPr>
    </w:lvl>
    <w:lvl w:ilvl="5" w:tplc="FFFFFFFF" w:tentative="1">
      <w:start w:val="1"/>
      <w:numFmt w:val="bullet"/>
      <w:lvlText w:val=""/>
      <w:lvlJc w:val="left"/>
      <w:pPr>
        <w:ind w:left="6246" w:hanging="360"/>
      </w:pPr>
      <w:rPr>
        <w:rFonts w:ascii="Wingdings" w:hAnsi="Wingdings" w:hint="default"/>
      </w:rPr>
    </w:lvl>
    <w:lvl w:ilvl="6" w:tplc="FFFFFFFF" w:tentative="1">
      <w:start w:val="1"/>
      <w:numFmt w:val="bullet"/>
      <w:lvlText w:val=""/>
      <w:lvlJc w:val="left"/>
      <w:pPr>
        <w:ind w:left="6966" w:hanging="360"/>
      </w:pPr>
      <w:rPr>
        <w:rFonts w:ascii="Symbol" w:hAnsi="Symbol" w:hint="default"/>
      </w:rPr>
    </w:lvl>
    <w:lvl w:ilvl="7" w:tplc="FFFFFFFF" w:tentative="1">
      <w:start w:val="1"/>
      <w:numFmt w:val="bullet"/>
      <w:lvlText w:val="o"/>
      <w:lvlJc w:val="left"/>
      <w:pPr>
        <w:ind w:left="7686" w:hanging="360"/>
      </w:pPr>
      <w:rPr>
        <w:rFonts w:ascii="Courier New" w:hAnsi="Courier New" w:cs="Courier New" w:hint="default"/>
      </w:rPr>
    </w:lvl>
    <w:lvl w:ilvl="8" w:tplc="FFFFFFFF" w:tentative="1">
      <w:start w:val="1"/>
      <w:numFmt w:val="bullet"/>
      <w:lvlText w:val=""/>
      <w:lvlJc w:val="left"/>
      <w:pPr>
        <w:ind w:left="8406" w:hanging="360"/>
      </w:pPr>
      <w:rPr>
        <w:rFonts w:ascii="Wingdings" w:hAnsi="Wingdings" w:hint="default"/>
      </w:rPr>
    </w:lvl>
  </w:abstractNum>
  <w:abstractNum w:abstractNumId="34"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35" w15:restartNumberingAfterBreak="0">
    <w:nsid w:val="466F50A2"/>
    <w:multiLevelType w:val="hybridMultilevel"/>
    <w:tmpl w:val="A5740284"/>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6" w15:restartNumberingAfterBreak="0">
    <w:nsid w:val="469B6593"/>
    <w:multiLevelType w:val="hybridMultilevel"/>
    <w:tmpl w:val="FD22BFC2"/>
    <w:lvl w:ilvl="0" w:tplc="86AE62C0">
      <w:start w:val="1"/>
      <w:numFmt w:val="lowerLetter"/>
      <w:lvlText w:val="%1)"/>
      <w:lvlJc w:val="left"/>
      <w:pPr>
        <w:ind w:left="1636" w:hanging="360"/>
      </w:pPr>
      <w:rPr>
        <w:rFonts w:hint="default"/>
      </w:rPr>
    </w:lvl>
    <w:lvl w:ilvl="1" w:tplc="041B0019" w:tentative="1">
      <w:start w:val="1"/>
      <w:numFmt w:val="lowerLetter"/>
      <w:lvlText w:val="%2."/>
      <w:lvlJc w:val="left"/>
      <w:pPr>
        <w:ind w:left="2356" w:hanging="360"/>
      </w:pPr>
    </w:lvl>
    <w:lvl w:ilvl="2" w:tplc="041B001B" w:tentative="1">
      <w:start w:val="1"/>
      <w:numFmt w:val="lowerRoman"/>
      <w:lvlText w:val="%3."/>
      <w:lvlJc w:val="right"/>
      <w:pPr>
        <w:ind w:left="3076" w:hanging="180"/>
      </w:pPr>
    </w:lvl>
    <w:lvl w:ilvl="3" w:tplc="041B000F" w:tentative="1">
      <w:start w:val="1"/>
      <w:numFmt w:val="decimal"/>
      <w:lvlText w:val="%4."/>
      <w:lvlJc w:val="left"/>
      <w:pPr>
        <w:ind w:left="3796" w:hanging="360"/>
      </w:pPr>
    </w:lvl>
    <w:lvl w:ilvl="4" w:tplc="041B0019" w:tentative="1">
      <w:start w:val="1"/>
      <w:numFmt w:val="lowerLetter"/>
      <w:lvlText w:val="%5."/>
      <w:lvlJc w:val="left"/>
      <w:pPr>
        <w:ind w:left="4516" w:hanging="360"/>
      </w:pPr>
    </w:lvl>
    <w:lvl w:ilvl="5" w:tplc="041B001B" w:tentative="1">
      <w:start w:val="1"/>
      <w:numFmt w:val="lowerRoman"/>
      <w:lvlText w:val="%6."/>
      <w:lvlJc w:val="right"/>
      <w:pPr>
        <w:ind w:left="5236" w:hanging="180"/>
      </w:pPr>
    </w:lvl>
    <w:lvl w:ilvl="6" w:tplc="041B000F" w:tentative="1">
      <w:start w:val="1"/>
      <w:numFmt w:val="decimal"/>
      <w:lvlText w:val="%7."/>
      <w:lvlJc w:val="left"/>
      <w:pPr>
        <w:ind w:left="5956" w:hanging="360"/>
      </w:pPr>
    </w:lvl>
    <w:lvl w:ilvl="7" w:tplc="041B0019" w:tentative="1">
      <w:start w:val="1"/>
      <w:numFmt w:val="lowerLetter"/>
      <w:lvlText w:val="%8."/>
      <w:lvlJc w:val="left"/>
      <w:pPr>
        <w:ind w:left="6676" w:hanging="360"/>
      </w:pPr>
    </w:lvl>
    <w:lvl w:ilvl="8" w:tplc="041B001B" w:tentative="1">
      <w:start w:val="1"/>
      <w:numFmt w:val="lowerRoman"/>
      <w:lvlText w:val="%9."/>
      <w:lvlJc w:val="right"/>
      <w:pPr>
        <w:ind w:left="7396" w:hanging="180"/>
      </w:pPr>
    </w:lvl>
  </w:abstractNum>
  <w:abstractNum w:abstractNumId="37"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38"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39" w15:restartNumberingAfterBreak="0">
    <w:nsid w:val="57192B05"/>
    <w:multiLevelType w:val="hybridMultilevel"/>
    <w:tmpl w:val="F586BBE2"/>
    <w:lvl w:ilvl="0" w:tplc="F376A538">
      <w:start w:val="1"/>
      <w:numFmt w:val="lowerLetter"/>
      <w:lvlText w:val="%1)"/>
      <w:lvlJc w:val="left"/>
      <w:pPr>
        <w:ind w:left="987" w:hanging="360"/>
      </w:pPr>
      <w:rPr>
        <w:rFonts w:hint="default"/>
      </w:rPr>
    </w:lvl>
    <w:lvl w:ilvl="1" w:tplc="041B0019" w:tentative="1">
      <w:start w:val="1"/>
      <w:numFmt w:val="lowerLetter"/>
      <w:lvlText w:val="%2."/>
      <w:lvlJc w:val="left"/>
      <w:pPr>
        <w:ind w:left="1707" w:hanging="360"/>
      </w:pPr>
    </w:lvl>
    <w:lvl w:ilvl="2" w:tplc="041B001B" w:tentative="1">
      <w:start w:val="1"/>
      <w:numFmt w:val="lowerRoman"/>
      <w:lvlText w:val="%3."/>
      <w:lvlJc w:val="right"/>
      <w:pPr>
        <w:ind w:left="2427" w:hanging="180"/>
      </w:pPr>
    </w:lvl>
    <w:lvl w:ilvl="3" w:tplc="041B000F" w:tentative="1">
      <w:start w:val="1"/>
      <w:numFmt w:val="decimal"/>
      <w:lvlText w:val="%4."/>
      <w:lvlJc w:val="left"/>
      <w:pPr>
        <w:ind w:left="3147" w:hanging="360"/>
      </w:pPr>
    </w:lvl>
    <w:lvl w:ilvl="4" w:tplc="041B0019" w:tentative="1">
      <w:start w:val="1"/>
      <w:numFmt w:val="lowerLetter"/>
      <w:lvlText w:val="%5."/>
      <w:lvlJc w:val="left"/>
      <w:pPr>
        <w:ind w:left="3867" w:hanging="360"/>
      </w:pPr>
    </w:lvl>
    <w:lvl w:ilvl="5" w:tplc="041B001B" w:tentative="1">
      <w:start w:val="1"/>
      <w:numFmt w:val="lowerRoman"/>
      <w:lvlText w:val="%6."/>
      <w:lvlJc w:val="right"/>
      <w:pPr>
        <w:ind w:left="4587" w:hanging="180"/>
      </w:pPr>
    </w:lvl>
    <w:lvl w:ilvl="6" w:tplc="041B000F" w:tentative="1">
      <w:start w:val="1"/>
      <w:numFmt w:val="decimal"/>
      <w:lvlText w:val="%7."/>
      <w:lvlJc w:val="left"/>
      <w:pPr>
        <w:ind w:left="5307" w:hanging="360"/>
      </w:pPr>
    </w:lvl>
    <w:lvl w:ilvl="7" w:tplc="041B0019" w:tentative="1">
      <w:start w:val="1"/>
      <w:numFmt w:val="lowerLetter"/>
      <w:lvlText w:val="%8."/>
      <w:lvlJc w:val="left"/>
      <w:pPr>
        <w:ind w:left="6027" w:hanging="360"/>
      </w:pPr>
    </w:lvl>
    <w:lvl w:ilvl="8" w:tplc="041B001B" w:tentative="1">
      <w:start w:val="1"/>
      <w:numFmt w:val="lowerRoman"/>
      <w:lvlText w:val="%9."/>
      <w:lvlJc w:val="right"/>
      <w:pPr>
        <w:ind w:left="6747" w:hanging="180"/>
      </w:pPr>
    </w:lvl>
  </w:abstractNum>
  <w:abstractNum w:abstractNumId="40"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502"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41"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42"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5D305149"/>
    <w:multiLevelType w:val="hybridMultilevel"/>
    <w:tmpl w:val="FC167ABA"/>
    <w:lvl w:ilvl="0" w:tplc="8D8CD4D2">
      <w:start w:val="14"/>
      <w:numFmt w:val="bullet"/>
      <w:lvlText w:val="•"/>
      <w:lvlJc w:val="left"/>
      <w:pPr>
        <w:ind w:left="1137" w:hanging="570"/>
      </w:pPr>
      <w:rPr>
        <w:rFonts w:ascii="Arial" w:eastAsia="Calibri" w:hAnsi="Arial" w:cs="Arial" w:hint="default"/>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44"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5"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6" w15:restartNumberingAfterBreak="0">
    <w:nsid w:val="669E75DC"/>
    <w:multiLevelType w:val="hybridMultilevel"/>
    <w:tmpl w:val="5EBE0ACA"/>
    <w:lvl w:ilvl="0" w:tplc="FFFFFFFF">
      <w:start w:val="1"/>
      <w:numFmt w:val="bullet"/>
      <w:lvlText w:val=""/>
      <w:lvlJc w:val="left"/>
      <w:pPr>
        <w:ind w:left="1287" w:hanging="360"/>
      </w:pPr>
      <w:rPr>
        <w:rFonts w:ascii="Symbol" w:hAnsi="Symbol" w:hint="default"/>
      </w:rPr>
    </w:lvl>
    <w:lvl w:ilvl="1" w:tplc="041B0001">
      <w:start w:val="1"/>
      <w:numFmt w:val="bullet"/>
      <w:lvlText w:val=""/>
      <w:lvlJc w:val="left"/>
      <w:pPr>
        <w:ind w:left="2007" w:hanging="360"/>
      </w:pPr>
      <w:rPr>
        <w:rFonts w:ascii="Symbol" w:hAnsi="Symbol"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7" w15:restartNumberingAfterBreak="0">
    <w:nsid w:val="672A76E1"/>
    <w:multiLevelType w:val="multilevel"/>
    <w:tmpl w:val="C008A4E8"/>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49" w15:restartNumberingAfterBreak="0">
    <w:nsid w:val="6B264D36"/>
    <w:multiLevelType w:val="multilevel"/>
    <w:tmpl w:val="47085636"/>
    <w:lvl w:ilvl="0">
      <w:start w:val="7"/>
      <w:numFmt w:val="decimal"/>
      <w:lvlText w:val="%1."/>
      <w:lvlJc w:val="left"/>
      <w:pPr>
        <w:ind w:left="360" w:hanging="360"/>
      </w:pPr>
      <w:rPr>
        <w:rFonts w:hint="default"/>
      </w:rPr>
    </w:lvl>
    <w:lvl w:ilvl="1">
      <w:start w:val="1"/>
      <w:numFmt w:val="decimal"/>
      <w:lvlText w:val="%1.%2."/>
      <w:lvlJc w:val="left"/>
      <w:pPr>
        <w:ind w:left="1430"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0" w15:restartNumberingAfterBreak="0">
    <w:nsid w:val="6C5E1150"/>
    <w:multiLevelType w:val="multilevel"/>
    <w:tmpl w:val="9912E374"/>
    <w:lvl w:ilvl="0">
      <w:start w:val="8"/>
      <w:numFmt w:val="decimal"/>
      <w:lvlText w:val="%1."/>
      <w:lvlJc w:val="left"/>
      <w:pPr>
        <w:ind w:left="360" w:hanging="360"/>
      </w:pPr>
      <w:rPr>
        <w:rFonts w:hint="default"/>
      </w:rPr>
    </w:lvl>
    <w:lvl w:ilvl="1">
      <w:start w:val="1"/>
      <w:numFmt w:val="decimal"/>
      <w:lvlText w:val="%1.%2."/>
      <w:lvlJc w:val="left"/>
      <w:pPr>
        <w:ind w:left="2460" w:hanging="720"/>
      </w:pPr>
      <w:rPr>
        <w:rFonts w:hint="default"/>
      </w:rPr>
    </w:lvl>
    <w:lvl w:ilvl="2">
      <w:start w:val="1"/>
      <w:numFmt w:val="decimal"/>
      <w:lvlText w:val="%1.%2.%3."/>
      <w:lvlJc w:val="left"/>
      <w:pPr>
        <w:ind w:left="4200" w:hanging="720"/>
      </w:pPr>
      <w:rPr>
        <w:rFonts w:hint="default"/>
      </w:rPr>
    </w:lvl>
    <w:lvl w:ilvl="3">
      <w:start w:val="1"/>
      <w:numFmt w:val="decimal"/>
      <w:lvlText w:val="%1.%2.%3.%4."/>
      <w:lvlJc w:val="left"/>
      <w:pPr>
        <w:ind w:left="6300" w:hanging="1080"/>
      </w:pPr>
      <w:rPr>
        <w:rFonts w:hint="default"/>
      </w:rPr>
    </w:lvl>
    <w:lvl w:ilvl="4">
      <w:start w:val="1"/>
      <w:numFmt w:val="decimal"/>
      <w:lvlText w:val="%1.%2.%3.%4.%5."/>
      <w:lvlJc w:val="left"/>
      <w:pPr>
        <w:ind w:left="8040" w:hanging="1080"/>
      </w:pPr>
      <w:rPr>
        <w:rFonts w:hint="default"/>
      </w:rPr>
    </w:lvl>
    <w:lvl w:ilvl="5">
      <w:start w:val="1"/>
      <w:numFmt w:val="decimal"/>
      <w:lvlText w:val="%1.%2.%3.%4.%5.%6."/>
      <w:lvlJc w:val="left"/>
      <w:pPr>
        <w:ind w:left="10140" w:hanging="1440"/>
      </w:pPr>
      <w:rPr>
        <w:rFonts w:hint="default"/>
      </w:rPr>
    </w:lvl>
    <w:lvl w:ilvl="6">
      <w:start w:val="1"/>
      <w:numFmt w:val="decimal"/>
      <w:lvlText w:val="%1.%2.%3.%4.%5.%6.%7."/>
      <w:lvlJc w:val="left"/>
      <w:pPr>
        <w:ind w:left="11880" w:hanging="1440"/>
      </w:pPr>
      <w:rPr>
        <w:rFonts w:hint="default"/>
      </w:rPr>
    </w:lvl>
    <w:lvl w:ilvl="7">
      <w:start w:val="1"/>
      <w:numFmt w:val="decimal"/>
      <w:lvlText w:val="%1.%2.%3.%4.%5.%6.%7.%8."/>
      <w:lvlJc w:val="left"/>
      <w:pPr>
        <w:ind w:left="13980" w:hanging="1800"/>
      </w:pPr>
      <w:rPr>
        <w:rFonts w:hint="default"/>
      </w:rPr>
    </w:lvl>
    <w:lvl w:ilvl="8">
      <w:start w:val="1"/>
      <w:numFmt w:val="decimal"/>
      <w:lvlText w:val="%1.%2.%3.%4.%5.%6.%7.%8.%9."/>
      <w:lvlJc w:val="left"/>
      <w:pPr>
        <w:ind w:left="15720" w:hanging="1800"/>
      </w:pPr>
      <w:rPr>
        <w:rFonts w:hint="default"/>
      </w:rPr>
    </w:lvl>
  </w:abstractNum>
  <w:abstractNum w:abstractNumId="51" w15:restartNumberingAfterBreak="0">
    <w:nsid w:val="6DCD249F"/>
    <w:multiLevelType w:val="multilevel"/>
    <w:tmpl w:val="9E606F00"/>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2"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3"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5"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6"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57" w15:restartNumberingAfterBreak="0">
    <w:nsid w:val="75022C3F"/>
    <w:multiLevelType w:val="hybridMultilevel"/>
    <w:tmpl w:val="F62C9F16"/>
    <w:lvl w:ilvl="0" w:tplc="8E0281BC">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8"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59" w15:restartNumberingAfterBreak="0">
    <w:nsid w:val="79A57D0E"/>
    <w:multiLevelType w:val="hybridMultilevel"/>
    <w:tmpl w:val="B13255CA"/>
    <w:lvl w:ilvl="0" w:tplc="3A182A5A">
      <w:numFmt w:val="bullet"/>
      <w:lvlText w:val="-"/>
      <w:lvlJc w:val="left"/>
      <w:pPr>
        <w:ind w:left="720" w:hanging="360"/>
      </w:pPr>
      <w:rPr>
        <w:rFonts w:ascii="Calibri" w:eastAsia="Times New Roman" w:hAnsi="Calibri" w:cs="Times New Roman" w:hint="default"/>
        <w:sz w:val="22"/>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0"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7D8A5AB0"/>
    <w:multiLevelType w:val="multilevel"/>
    <w:tmpl w:val="F7868F2E"/>
    <w:lvl w:ilvl="0">
      <w:start w:val="1"/>
      <w:numFmt w:val="lowerLetter"/>
      <w:lvlText w:val="%1)"/>
      <w:lvlJc w:val="left"/>
      <w:pPr>
        <w:ind w:left="360" w:hanging="360"/>
      </w:pPr>
      <w:rPr>
        <w:sz w:val="22"/>
        <w:szCs w:val="22"/>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63"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1009799187">
    <w:abstractNumId w:val="52"/>
  </w:num>
  <w:num w:numId="2" w16cid:durableId="645671437">
    <w:abstractNumId w:val="26"/>
  </w:num>
  <w:num w:numId="3" w16cid:durableId="1635452588">
    <w:abstractNumId w:val="44"/>
  </w:num>
  <w:num w:numId="4" w16cid:durableId="372925889">
    <w:abstractNumId w:val="54"/>
  </w:num>
  <w:num w:numId="5" w16cid:durableId="1498620069">
    <w:abstractNumId w:val="37"/>
  </w:num>
  <w:num w:numId="6" w16cid:durableId="210656672">
    <w:abstractNumId w:val="21"/>
  </w:num>
  <w:num w:numId="7" w16cid:durableId="48779557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4877654">
    <w:abstractNumId w:val="8"/>
  </w:num>
  <w:num w:numId="9" w16cid:durableId="797913616">
    <w:abstractNumId w:val="41"/>
  </w:num>
  <w:num w:numId="10" w16cid:durableId="1448625862">
    <w:abstractNumId w:val="63"/>
  </w:num>
  <w:num w:numId="11" w16cid:durableId="1712920773">
    <w:abstractNumId w:val="53"/>
  </w:num>
  <w:num w:numId="12" w16cid:durableId="2136364583">
    <w:abstractNumId w:val="55"/>
  </w:num>
  <w:num w:numId="13" w16cid:durableId="15780518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23569481">
    <w:abstractNumId w:val="11"/>
  </w:num>
  <w:num w:numId="15" w16cid:durableId="699160139">
    <w:abstractNumId w:val="19"/>
  </w:num>
  <w:num w:numId="16" w16cid:durableId="1233007235">
    <w:abstractNumId w:val="56"/>
  </w:num>
  <w:num w:numId="17" w16cid:durableId="396786647">
    <w:abstractNumId w:val="58"/>
  </w:num>
  <w:num w:numId="18" w16cid:durableId="737022674">
    <w:abstractNumId w:val="28"/>
  </w:num>
  <w:num w:numId="19" w16cid:durableId="1126582713">
    <w:abstractNumId w:val="0"/>
  </w:num>
  <w:num w:numId="20" w16cid:durableId="235171476">
    <w:abstractNumId w:val="24"/>
  </w:num>
  <w:num w:numId="21" w16cid:durableId="78984351">
    <w:abstractNumId w:val="45"/>
  </w:num>
  <w:num w:numId="22" w16cid:durableId="1851333585">
    <w:abstractNumId w:val="3"/>
  </w:num>
  <w:num w:numId="23" w16cid:durableId="1223635060">
    <w:abstractNumId w:val="31"/>
  </w:num>
  <w:num w:numId="24" w16cid:durableId="2121872888">
    <w:abstractNumId w:val="48"/>
  </w:num>
  <w:num w:numId="25" w16cid:durableId="435640982">
    <w:abstractNumId w:val="40"/>
  </w:num>
  <w:num w:numId="26" w16cid:durableId="125396893">
    <w:abstractNumId w:val="1"/>
    <w:lvlOverride w:ilvl="0">
      <w:startOverride w:val="1"/>
      <w:lvl w:ilvl="0">
        <w:start w:val="1"/>
        <w:numFmt w:val="decimal"/>
        <w:pStyle w:val="Quick1"/>
        <w:lvlText w:val="%1."/>
        <w:lvlJc w:val="left"/>
      </w:lvl>
    </w:lvlOverride>
  </w:num>
  <w:num w:numId="27" w16cid:durableId="1378821105">
    <w:abstractNumId w:val="14"/>
  </w:num>
  <w:num w:numId="28" w16cid:durableId="465202455">
    <w:abstractNumId w:val="23"/>
    <w:lvlOverride w:ilvl="0">
      <w:startOverride w:val="1"/>
    </w:lvlOverride>
  </w:num>
  <w:num w:numId="29" w16cid:durableId="12389054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94992782">
    <w:abstractNumId w:val="38"/>
  </w:num>
  <w:num w:numId="31" w16cid:durableId="454328241">
    <w:abstractNumId w:val="34"/>
  </w:num>
  <w:num w:numId="32" w16cid:durableId="1983074838">
    <w:abstractNumId w:val="13"/>
  </w:num>
  <w:num w:numId="33" w16cid:durableId="1434012141">
    <w:abstractNumId w:val="25"/>
  </w:num>
  <w:num w:numId="34" w16cid:durableId="1574730172">
    <w:abstractNumId w:val="47"/>
  </w:num>
  <w:num w:numId="35" w16cid:durableId="2086487746">
    <w:abstractNumId w:val="12"/>
  </w:num>
  <w:num w:numId="36" w16cid:durableId="1006133244">
    <w:abstractNumId w:val="51"/>
  </w:num>
  <w:num w:numId="37" w16cid:durableId="293945198">
    <w:abstractNumId w:val="7"/>
  </w:num>
  <w:num w:numId="38" w16cid:durableId="829103721">
    <w:abstractNumId w:val="49"/>
  </w:num>
  <w:num w:numId="39" w16cid:durableId="1379747237">
    <w:abstractNumId w:val="50"/>
  </w:num>
  <w:num w:numId="40" w16cid:durableId="340471980">
    <w:abstractNumId w:val="60"/>
  </w:num>
  <w:num w:numId="41" w16cid:durableId="1672684432">
    <w:abstractNumId w:val="5"/>
  </w:num>
  <w:num w:numId="42" w16cid:durableId="3215800">
    <w:abstractNumId w:val="4"/>
  </w:num>
  <w:num w:numId="43" w16cid:durableId="1810049778">
    <w:abstractNumId w:val="61"/>
  </w:num>
  <w:num w:numId="44" w16cid:durableId="1093893407">
    <w:abstractNumId w:val="64"/>
  </w:num>
  <w:num w:numId="45" w16cid:durableId="1327169793">
    <w:abstractNumId w:val="10"/>
  </w:num>
  <w:num w:numId="46" w16cid:durableId="733742487">
    <w:abstractNumId w:val="30"/>
  </w:num>
  <w:num w:numId="47" w16cid:durableId="337658018">
    <w:abstractNumId w:val="6"/>
  </w:num>
  <w:num w:numId="48" w16cid:durableId="1592083484">
    <w:abstractNumId w:val="33"/>
  </w:num>
  <w:num w:numId="49" w16cid:durableId="772821079">
    <w:abstractNumId w:val="57"/>
  </w:num>
  <w:num w:numId="50" w16cid:durableId="1537498118">
    <w:abstractNumId w:val="22"/>
  </w:num>
  <w:num w:numId="51" w16cid:durableId="207692170">
    <w:abstractNumId w:val="18"/>
  </w:num>
  <w:num w:numId="52" w16cid:durableId="1679574631">
    <w:abstractNumId w:val="59"/>
  </w:num>
  <w:num w:numId="53" w16cid:durableId="253323223">
    <w:abstractNumId w:val="17"/>
  </w:num>
  <w:num w:numId="54" w16cid:durableId="1667244625">
    <w:abstractNumId w:val="42"/>
  </w:num>
  <w:num w:numId="55" w16cid:durableId="137307664">
    <w:abstractNumId w:val="32"/>
  </w:num>
  <w:num w:numId="56" w16cid:durableId="1571889679">
    <w:abstractNumId w:val="27"/>
  </w:num>
  <w:num w:numId="57" w16cid:durableId="1961762070">
    <w:abstractNumId w:val="36"/>
  </w:num>
  <w:num w:numId="58" w16cid:durableId="1224296314">
    <w:abstractNumId w:val="15"/>
  </w:num>
  <w:num w:numId="59" w16cid:durableId="523589863">
    <w:abstractNumId w:val="35"/>
  </w:num>
  <w:num w:numId="60" w16cid:durableId="864712923">
    <w:abstractNumId w:val="39"/>
  </w:num>
  <w:num w:numId="61" w16cid:durableId="369497707">
    <w:abstractNumId w:val="16"/>
  </w:num>
  <w:num w:numId="62" w16cid:durableId="292103947">
    <w:abstractNumId w:val="9"/>
  </w:num>
  <w:num w:numId="63" w16cid:durableId="1082794323">
    <w:abstractNumId w:val="46"/>
  </w:num>
  <w:num w:numId="64" w16cid:durableId="134183425">
    <w:abstractNumId w:val="29"/>
  </w:num>
  <w:num w:numId="65" w16cid:durableId="1867525618">
    <w:abstractNumId w:val="43"/>
  </w:num>
  <w:num w:numId="66" w16cid:durableId="701171983">
    <w:abstractNumId w:val="20"/>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ia Lunterova">
    <w15:presenceInfo w15:providerId="None" w15:userId="Lucia Lunterova"/>
  </w15:person>
  <w15:person w15:author="Ivuš Ivuš">
    <w15:presenceInfo w15:providerId="Windows Live" w15:userId="7bc83587c0b7ed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1089"/>
    <w:rsid w:val="00001C86"/>
    <w:rsid w:val="00001CD6"/>
    <w:rsid w:val="00003046"/>
    <w:rsid w:val="000035C8"/>
    <w:rsid w:val="00003C46"/>
    <w:rsid w:val="00004B03"/>
    <w:rsid w:val="00005B35"/>
    <w:rsid w:val="00005D36"/>
    <w:rsid w:val="00006E13"/>
    <w:rsid w:val="00007AD5"/>
    <w:rsid w:val="00010032"/>
    <w:rsid w:val="000102AE"/>
    <w:rsid w:val="000102D4"/>
    <w:rsid w:val="0001047C"/>
    <w:rsid w:val="0001061E"/>
    <w:rsid w:val="000106C6"/>
    <w:rsid w:val="00010A4D"/>
    <w:rsid w:val="000110B4"/>
    <w:rsid w:val="0001235F"/>
    <w:rsid w:val="0001264B"/>
    <w:rsid w:val="000145FA"/>
    <w:rsid w:val="00014ACC"/>
    <w:rsid w:val="00014E6A"/>
    <w:rsid w:val="000169EB"/>
    <w:rsid w:val="00016E70"/>
    <w:rsid w:val="00017682"/>
    <w:rsid w:val="00017C39"/>
    <w:rsid w:val="00020447"/>
    <w:rsid w:val="00020AB7"/>
    <w:rsid w:val="00020E7A"/>
    <w:rsid w:val="000218D9"/>
    <w:rsid w:val="00022775"/>
    <w:rsid w:val="00022A71"/>
    <w:rsid w:val="00023A74"/>
    <w:rsid w:val="00023C17"/>
    <w:rsid w:val="00023CEC"/>
    <w:rsid w:val="00023EB8"/>
    <w:rsid w:val="000242DF"/>
    <w:rsid w:val="00024487"/>
    <w:rsid w:val="00024D7F"/>
    <w:rsid w:val="00024EE5"/>
    <w:rsid w:val="00025415"/>
    <w:rsid w:val="00026ACE"/>
    <w:rsid w:val="000270C3"/>
    <w:rsid w:val="00030B9E"/>
    <w:rsid w:val="00030F06"/>
    <w:rsid w:val="000317A6"/>
    <w:rsid w:val="00031D08"/>
    <w:rsid w:val="00032097"/>
    <w:rsid w:val="00032098"/>
    <w:rsid w:val="00032221"/>
    <w:rsid w:val="00032625"/>
    <w:rsid w:val="00032642"/>
    <w:rsid w:val="00033339"/>
    <w:rsid w:val="00033799"/>
    <w:rsid w:val="00034613"/>
    <w:rsid w:val="00034629"/>
    <w:rsid w:val="000347A9"/>
    <w:rsid w:val="00034DFC"/>
    <w:rsid w:val="000359C4"/>
    <w:rsid w:val="000361DC"/>
    <w:rsid w:val="00036380"/>
    <w:rsid w:val="000364E0"/>
    <w:rsid w:val="00036C1C"/>
    <w:rsid w:val="00037996"/>
    <w:rsid w:val="00037BBD"/>
    <w:rsid w:val="00037C8D"/>
    <w:rsid w:val="00040CF1"/>
    <w:rsid w:val="00040CF9"/>
    <w:rsid w:val="0004145D"/>
    <w:rsid w:val="00041759"/>
    <w:rsid w:val="0004183B"/>
    <w:rsid w:val="0004184D"/>
    <w:rsid w:val="00042547"/>
    <w:rsid w:val="000427EC"/>
    <w:rsid w:val="000434FD"/>
    <w:rsid w:val="000435C0"/>
    <w:rsid w:val="0004374D"/>
    <w:rsid w:val="0004380D"/>
    <w:rsid w:val="00043D5A"/>
    <w:rsid w:val="000441D6"/>
    <w:rsid w:val="0004447A"/>
    <w:rsid w:val="000458D4"/>
    <w:rsid w:val="00045D21"/>
    <w:rsid w:val="00045F9E"/>
    <w:rsid w:val="00046737"/>
    <w:rsid w:val="0004796C"/>
    <w:rsid w:val="00047D5B"/>
    <w:rsid w:val="0005013A"/>
    <w:rsid w:val="00050214"/>
    <w:rsid w:val="00051D5D"/>
    <w:rsid w:val="00052104"/>
    <w:rsid w:val="000526AC"/>
    <w:rsid w:val="0005321D"/>
    <w:rsid w:val="0005334D"/>
    <w:rsid w:val="000544E1"/>
    <w:rsid w:val="00054716"/>
    <w:rsid w:val="00054725"/>
    <w:rsid w:val="00054C79"/>
    <w:rsid w:val="00054D23"/>
    <w:rsid w:val="000552F1"/>
    <w:rsid w:val="00055C52"/>
    <w:rsid w:val="00056A10"/>
    <w:rsid w:val="00056EA0"/>
    <w:rsid w:val="000571BF"/>
    <w:rsid w:val="000576AA"/>
    <w:rsid w:val="0005779F"/>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61"/>
    <w:rsid w:val="00071BBF"/>
    <w:rsid w:val="00071FAB"/>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7BC"/>
    <w:rsid w:val="000826E7"/>
    <w:rsid w:val="00082C93"/>
    <w:rsid w:val="0008380D"/>
    <w:rsid w:val="00084587"/>
    <w:rsid w:val="00084A4F"/>
    <w:rsid w:val="00084F4D"/>
    <w:rsid w:val="000854F8"/>
    <w:rsid w:val="0008671A"/>
    <w:rsid w:val="00086C68"/>
    <w:rsid w:val="0008766A"/>
    <w:rsid w:val="00087DB2"/>
    <w:rsid w:val="00087DD3"/>
    <w:rsid w:val="0009000F"/>
    <w:rsid w:val="0009035E"/>
    <w:rsid w:val="000904F3"/>
    <w:rsid w:val="000913B6"/>
    <w:rsid w:val="0009233C"/>
    <w:rsid w:val="000929EA"/>
    <w:rsid w:val="00092D9C"/>
    <w:rsid w:val="00094299"/>
    <w:rsid w:val="0009482B"/>
    <w:rsid w:val="00094A87"/>
    <w:rsid w:val="00094C70"/>
    <w:rsid w:val="00094DF8"/>
    <w:rsid w:val="00096144"/>
    <w:rsid w:val="0009648F"/>
    <w:rsid w:val="000A06C0"/>
    <w:rsid w:val="000A0DF6"/>
    <w:rsid w:val="000A24F4"/>
    <w:rsid w:val="000A42CD"/>
    <w:rsid w:val="000A476E"/>
    <w:rsid w:val="000A5133"/>
    <w:rsid w:val="000A59DD"/>
    <w:rsid w:val="000A5B8E"/>
    <w:rsid w:val="000A695A"/>
    <w:rsid w:val="000A7595"/>
    <w:rsid w:val="000A7846"/>
    <w:rsid w:val="000B04E2"/>
    <w:rsid w:val="000B09BA"/>
    <w:rsid w:val="000B0BB8"/>
    <w:rsid w:val="000B0C72"/>
    <w:rsid w:val="000B12E5"/>
    <w:rsid w:val="000B1CF9"/>
    <w:rsid w:val="000B1F39"/>
    <w:rsid w:val="000B2501"/>
    <w:rsid w:val="000B31F1"/>
    <w:rsid w:val="000B33F2"/>
    <w:rsid w:val="000B345B"/>
    <w:rsid w:val="000B3702"/>
    <w:rsid w:val="000B3FD1"/>
    <w:rsid w:val="000B4610"/>
    <w:rsid w:val="000B46A1"/>
    <w:rsid w:val="000B4FA6"/>
    <w:rsid w:val="000B5122"/>
    <w:rsid w:val="000B52F9"/>
    <w:rsid w:val="000B547E"/>
    <w:rsid w:val="000B54FB"/>
    <w:rsid w:val="000B5DE9"/>
    <w:rsid w:val="000B672E"/>
    <w:rsid w:val="000B6B39"/>
    <w:rsid w:val="000B7213"/>
    <w:rsid w:val="000C03B4"/>
    <w:rsid w:val="000C0538"/>
    <w:rsid w:val="000C12FA"/>
    <w:rsid w:val="000C1937"/>
    <w:rsid w:val="000C1948"/>
    <w:rsid w:val="000C1DF8"/>
    <w:rsid w:val="000C28AC"/>
    <w:rsid w:val="000C2B90"/>
    <w:rsid w:val="000C2BD7"/>
    <w:rsid w:val="000C2EAB"/>
    <w:rsid w:val="000C34CD"/>
    <w:rsid w:val="000C3545"/>
    <w:rsid w:val="000C36E9"/>
    <w:rsid w:val="000C3B21"/>
    <w:rsid w:val="000C410E"/>
    <w:rsid w:val="000C46D3"/>
    <w:rsid w:val="000C583B"/>
    <w:rsid w:val="000C5BE0"/>
    <w:rsid w:val="000C7752"/>
    <w:rsid w:val="000C7809"/>
    <w:rsid w:val="000C7F0A"/>
    <w:rsid w:val="000D0E33"/>
    <w:rsid w:val="000D16F4"/>
    <w:rsid w:val="000D1746"/>
    <w:rsid w:val="000D1D34"/>
    <w:rsid w:val="000D201E"/>
    <w:rsid w:val="000D29B4"/>
    <w:rsid w:val="000D33A6"/>
    <w:rsid w:val="000D51BB"/>
    <w:rsid w:val="000D5276"/>
    <w:rsid w:val="000D5371"/>
    <w:rsid w:val="000D544D"/>
    <w:rsid w:val="000D5F95"/>
    <w:rsid w:val="000D6980"/>
    <w:rsid w:val="000D7E59"/>
    <w:rsid w:val="000E0720"/>
    <w:rsid w:val="000E0D38"/>
    <w:rsid w:val="000E1417"/>
    <w:rsid w:val="000E16C6"/>
    <w:rsid w:val="000E1CA9"/>
    <w:rsid w:val="000E1FFF"/>
    <w:rsid w:val="000E2F3D"/>
    <w:rsid w:val="000E3CEF"/>
    <w:rsid w:val="000E40B5"/>
    <w:rsid w:val="000E48E7"/>
    <w:rsid w:val="000E4B7F"/>
    <w:rsid w:val="000E6815"/>
    <w:rsid w:val="000E6C57"/>
    <w:rsid w:val="000E7433"/>
    <w:rsid w:val="000F084A"/>
    <w:rsid w:val="000F0CAB"/>
    <w:rsid w:val="000F144B"/>
    <w:rsid w:val="000F18AC"/>
    <w:rsid w:val="000F2998"/>
    <w:rsid w:val="000F2A94"/>
    <w:rsid w:val="000F2CB2"/>
    <w:rsid w:val="000F2EE1"/>
    <w:rsid w:val="000F39B2"/>
    <w:rsid w:val="000F3F31"/>
    <w:rsid w:val="000F4AAD"/>
    <w:rsid w:val="000F52AA"/>
    <w:rsid w:val="000F5767"/>
    <w:rsid w:val="000F57E7"/>
    <w:rsid w:val="000F6E45"/>
    <w:rsid w:val="000F7A59"/>
    <w:rsid w:val="00100C3E"/>
    <w:rsid w:val="00100D15"/>
    <w:rsid w:val="001026AF"/>
    <w:rsid w:val="00102BE4"/>
    <w:rsid w:val="00102E73"/>
    <w:rsid w:val="001036A0"/>
    <w:rsid w:val="0010431F"/>
    <w:rsid w:val="0010450E"/>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497"/>
    <w:rsid w:val="0011376A"/>
    <w:rsid w:val="00113A75"/>
    <w:rsid w:val="0011445E"/>
    <w:rsid w:val="001148D0"/>
    <w:rsid w:val="00115790"/>
    <w:rsid w:val="00115882"/>
    <w:rsid w:val="00115B7C"/>
    <w:rsid w:val="00116729"/>
    <w:rsid w:val="0011672B"/>
    <w:rsid w:val="00120977"/>
    <w:rsid w:val="00120D6B"/>
    <w:rsid w:val="001221EF"/>
    <w:rsid w:val="00124430"/>
    <w:rsid w:val="00125050"/>
    <w:rsid w:val="00125876"/>
    <w:rsid w:val="00125993"/>
    <w:rsid w:val="001262C5"/>
    <w:rsid w:val="00126C15"/>
    <w:rsid w:val="001271E7"/>
    <w:rsid w:val="0012753F"/>
    <w:rsid w:val="00127967"/>
    <w:rsid w:val="00127A0E"/>
    <w:rsid w:val="00127E7E"/>
    <w:rsid w:val="00127F31"/>
    <w:rsid w:val="0013015D"/>
    <w:rsid w:val="00130E99"/>
    <w:rsid w:val="00131413"/>
    <w:rsid w:val="0013172B"/>
    <w:rsid w:val="0013178C"/>
    <w:rsid w:val="00131821"/>
    <w:rsid w:val="00131E5A"/>
    <w:rsid w:val="001325B6"/>
    <w:rsid w:val="00132867"/>
    <w:rsid w:val="001330E0"/>
    <w:rsid w:val="001330FA"/>
    <w:rsid w:val="00133203"/>
    <w:rsid w:val="00133609"/>
    <w:rsid w:val="0013393C"/>
    <w:rsid w:val="001346C4"/>
    <w:rsid w:val="00134A76"/>
    <w:rsid w:val="00134F51"/>
    <w:rsid w:val="001356A3"/>
    <w:rsid w:val="00136E9E"/>
    <w:rsid w:val="00137610"/>
    <w:rsid w:val="00137C2D"/>
    <w:rsid w:val="001401BF"/>
    <w:rsid w:val="00140414"/>
    <w:rsid w:val="001408E1"/>
    <w:rsid w:val="001409EA"/>
    <w:rsid w:val="00141729"/>
    <w:rsid w:val="00141DA9"/>
    <w:rsid w:val="001423CC"/>
    <w:rsid w:val="00142542"/>
    <w:rsid w:val="00142635"/>
    <w:rsid w:val="0014271C"/>
    <w:rsid w:val="0014344F"/>
    <w:rsid w:val="0014407C"/>
    <w:rsid w:val="001447AF"/>
    <w:rsid w:val="00144AA7"/>
    <w:rsid w:val="00145140"/>
    <w:rsid w:val="0014514E"/>
    <w:rsid w:val="00145850"/>
    <w:rsid w:val="00145B13"/>
    <w:rsid w:val="00146017"/>
    <w:rsid w:val="00146342"/>
    <w:rsid w:val="0014693D"/>
    <w:rsid w:val="00147082"/>
    <w:rsid w:val="001470E7"/>
    <w:rsid w:val="0014780E"/>
    <w:rsid w:val="00150791"/>
    <w:rsid w:val="0015119D"/>
    <w:rsid w:val="001518B7"/>
    <w:rsid w:val="00152579"/>
    <w:rsid w:val="001525AB"/>
    <w:rsid w:val="00152CFD"/>
    <w:rsid w:val="001547D2"/>
    <w:rsid w:val="00155E90"/>
    <w:rsid w:val="00155F2C"/>
    <w:rsid w:val="001560F6"/>
    <w:rsid w:val="00156BE4"/>
    <w:rsid w:val="001570E6"/>
    <w:rsid w:val="00157496"/>
    <w:rsid w:val="001614CE"/>
    <w:rsid w:val="001614DD"/>
    <w:rsid w:val="00161AC0"/>
    <w:rsid w:val="00161D0F"/>
    <w:rsid w:val="00162F1C"/>
    <w:rsid w:val="00163885"/>
    <w:rsid w:val="00164163"/>
    <w:rsid w:val="001656D3"/>
    <w:rsid w:val="001661A3"/>
    <w:rsid w:val="00166A6F"/>
    <w:rsid w:val="0016767F"/>
    <w:rsid w:val="00170EA1"/>
    <w:rsid w:val="001711A1"/>
    <w:rsid w:val="00171FBF"/>
    <w:rsid w:val="00172444"/>
    <w:rsid w:val="0017259C"/>
    <w:rsid w:val="001736DC"/>
    <w:rsid w:val="00173C25"/>
    <w:rsid w:val="00173E5B"/>
    <w:rsid w:val="00174578"/>
    <w:rsid w:val="0017634A"/>
    <w:rsid w:val="00176DDC"/>
    <w:rsid w:val="00176F3A"/>
    <w:rsid w:val="00177054"/>
    <w:rsid w:val="001775F1"/>
    <w:rsid w:val="00177DBC"/>
    <w:rsid w:val="0018153D"/>
    <w:rsid w:val="00182062"/>
    <w:rsid w:val="00182901"/>
    <w:rsid w:val="00182C94"/>
    <w:rsid w:val="0018305B"/>
    <w:rsid w:val="00183114"/>
    <w:rsid w:val="00183873"/>
    <w:rsid w:val="00183B4E"/>
    <w:rsid w:val="00184654"/>
    <w:rsid w:val="00186BB2"/>
    <w:rsid w:val="00187223"/>
    <w:rsid w:val="001875F2"/>
    <w:rsid w:val="00187A2D"/>
    <w:rsid w:val="00187E80"/>
    <w:rsid w:val="00190238"/>
    <w:rsid w:val="00191B6D"/>
    <w:rsid w:val="00191FC7"/>
    <w:rsid w:val="00192E20"/>
    <w:rsid w:val="001932D6"/>
    <w:rsid w:val="00193B31"/>
    <w:rsid w:val="001948D7"/>
    <w:rsid w:val="00194BCE"/>
    <w:rsid w:val="00194EE4"/>
    <w:rsid w:val="0019534E"/>
    <w:rsid w:val="00195DA2"/>
    <w:rsid w:val="001974EF"/>
    <w:rsid w:val="00197847"/>
    <w:rsid w:val="00197916"/>
    <w:rsid w:val="001A00BB"/>
    <w:rsid w:val="001A01FC"/>
    <w:rsid w:val="001A1A3A"/>
    <w:rsid w:val="001A2AAF"/>
    <w:rsid w:val="001A31D7"/>
    <w:rsid w:val="001A343A"/>
    <w:rsid w:val="001A3530"/>
    <w:rsid w:val="001A35CC"/>
    <w:rsid w:val="001A3F9C"/>
    <w:rsid w:val="001A489D"/>
    <w:rsid w:val="001A48DC"/>
    <w:rsid w:val="001A4D51"/>
    <w:rsid w:val="001A4EF5"/>
    <w:rsid w:val="001A50DB"/>
    <w:rsid w:val="001A5A70"/>
    <w:rsid w:val="001A63FD"/>
    <w:rsid w:val="001A6BC2"/>
    <w:rsid w:val="001B0EBA"/>
    <w:rsid w:val="001B0F43"/>
    <w:rsid w:val="001B16A1"/>
    <w:rsid w:val="001B2C80"/>
    <w:rsid w:val="001B38CC"/>
    <w:rsid w:val="001B3BC6"/>
    <w:rsid w:val="001B575B"/>
    <w:rsid w:val="001B58AF"/>
    <w:rsid w:val="001B5F9E"/>
    <w:rsid w:val="001B69EE"/>
    <w:rsid w:val="001B6CDA"/>
    <w:rsid w:val="001B7AAB"/>
    <w:rsid w:val="001C1B15"/>
    <w:rsid w:val="001C2355"/>
    <w:rsid w:val="001C246F"/>
    <w:rsid w:val="001C4BD9"/>
    <w:rsid w:val="001C4CEA"/>
    <w:rsid w:val="001C5524"/>
    <w:rsid w:val="001C5F21"/>
    <w:rsid w:val="001C675C"/>
    <w:rsid w:val="001C6809"/>
    <w:rsid w:val="001C6E2F"/>
    <w:rsid w:val="001C773C"/>
    <w:rsid w:val="001C7DFA"/>
    <w:rsid w:val="001D0539"/>
    <w:rsid w:val="001D0B4C"/>
    <w:rsid w:val="001D1156"/>
    <w:rsid w:val="001D128F"/>
    <w:rsid w:val="001D12CC"/>
    <w:rsid w:val="001D1AF6"/>
    <w:rsid w:val="001D1F3C"/>
    <w:rsid w:val="001D54BE"/>
    <w:rsid w:val="001D5D8A"/>
    <w:rsid w:val="001D79DB"/>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B41"/>
    <w:rsid w:val="001F3069"/>
    <w:rsid w:val="001F368F"/>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92C"/>
    <w:rsid w:val="00215FCB"/>
    <w:rsid w:val="00216178"/>
    <w:rsid w:val="002161EA"/>
    <w:rsid w:val="00217BAD"/>
    <w:rsid w:val="00217C7B"/>
    <w:rsid w:val="00217FED"/>
    <w:rsid w:val="0022161F"/>
    <w:rsid w:val="00222AC2"/>
    <w:rsid w:val="00223283"/>
    <w:rsid w:val="0022349B"/>
    <w:rsid w:val="00223A4C"/>
    <w:rsid w:val="00223D94"/>
    <w:rsid w:val="00223F50"/>
    <w:rsid w:val="0022410C"/>
    <w:rsid w:val="0022468F"/>
    <w:rsid w:val="00224986"/>
    <w:rsid w:val="00225CF4"/>
    <w:rsid w:val="00225FE4"/>
    <w:rsid w:val="0022632F"/>
    <w:rsid w:val="00226A5E"/>
    <w:rsid w:val="0022775F"/>
    <w:rsid w:val="00227850"/>
    <w:rsid w:val="00227A26"/>
    <w:rsid w:val="00227C01"/>
    <w:rsid w:val="00230169"/>
    <w:rsid w:val="002329B9"/>
    <w:rsid w:val="00233A74"/>
    <w:rsid w:val="00234128"/>
    <w:rsid w:val="0023415C"/>
    <w:rsid w:val="0023444B"/>
    <w:rsid w:val="00234696"/>
    <w:rsid w:val="00234D39"/>
    <w:rsid w:val="002350BA"/>
    <w:rsid w:val="0023538A"/>
    <w:rsid w:val="002353BD"/>
    <w:rsid w:val="002355B6"/>
    <w:rsid w:val="002356EA"/>
    <w:rsid w:val="00236EB2"/>
    <w:rsid w:val="00237646"/>
    <w:rsid w:val="00240928"/>
    <w:rsid w:val="00241219"/>
    <w:rsid w:val="00241726"/>
    <w:rsid w:val="00241BA9"/>
    <w:rsid w:val="00242248"/>
    <w:rsid w:val="00242CD2"/>
    <w:rsid w:val="00243458"/>
    <w:rsid w:val="0024372A"/>
    <w:rsid w:val="00243D24"/>
    <w:rsid w:val="002442C9"/>
    <w:rsid w:val="0024474E"/>
    <w:rsid w:val="00244995"/>
    <w:rsid w:val="002450F5"/>
    <w:rsid w:val="00245527"/>
    <w:rsid w:val="002460A5"/>
    <w:rsid w:val="00246527"/>
    <w:rsid w:val="0024661A"/>
    <w:rsid w:val="00247245"/>
    <w:rsid w:val="00247DAE"/>
    <w:rsid w:val="002502DA"/>
    <w:rsid w:val="00250599"/>
    <w:rsid w:val="00250965"/>
    <w:rsid w:val="00250E6A"/>
    <w:rsid w:val="00251A35"/>
    <w:rsid w:val="00251DB1"/>
    <w:rsid w:val="0025229A"/>
    <w:rsid w:val="002526FF"/>
    <w:rsid w:val="002531B5"/>
    <w:rsid w:val="00253914"/>
    <w:rsid w:val="00253B4E"/>
    <w:rsid w:val="002546F8"/>
    <w:rsid w:val="00254A3D"/>
    <w:rsid w:val="00255218"/>
    <w:rsid w:val="00255309"/>
    <w:rsid w:val="002554EA"/>
    <w:rsid w:val="0025561C"/>
    <w:rsid w:val="002569F2"/>
    <w:rsid w:val="00257FFD"/>
    <w:rsid w:val="00260B44"/>
    <w:rsid w:val="00261512"/>
    <w:rsid w:val="002615BB"/>
    <w:rsid w:val="00262363"/>
    <w:rsid w:val="00262A94"/>
    <w:rsid w:val="00262A96"/>
    <w:rsid w:val="00262DD7"/>
    <w:rsid w:val="00263D94"/>
    <w:rsid w:val="002645B7"/>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5088"/>
    <w:rsid w:val="00275143"/>
    <w:rsid w:val="002759C4"/>
    <w:rsid w:val="00275D10"/>
    <w:rsid w:val="00276F42"/>
    <w:rsid w:val="002777C3"/>
    <w:rsid w:val="00280F6C"/>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E0E"/>
    <w:rsid w:val="00292EAF"/>
    <w:rsid w:val="002931BB"/>
    <w:rsid w:val="002942D7"/>
    <w:rsid w:val="0029598C"/>
    <w:rsid w:val="002A1718"/>
    <w:rsid w:val="002A178B"/>
    <w:rsid w:val="002A1CAE"/>
    <w:rsid w:val="002A22FC"/>
    <w:rsid w:val="002A2F89"/>
    <w:rsid w:val="002A3166"/>
    <w:rsid w:val="002A35B2"/>
    <w:rsid w:val="002A3C4B"/>
    <w:rsid w:val="002A48D6"/>
    <w:rsid w:val="002A5185"/>
    <w:rsid w:val="002A5B3D"/>
    <w:rsid w:val="002A5F39"/>
    <w:rsid w:val="002A60D6"/>
    <w:rsid w:val="002A6133"/>
    <w:rsid w:val="002A70D3"/>
    <w:rsid w:val="002A776A"/>
    <w:rsid w:val="002A7801"/>
    <w:rsid w:val="002A7CDC"/>
    <w:rsid w:val="002A7F44"/>
    <w:rsid w:val="002B23B4"/>
    <w:rsid w:val="002B25D0"/>
    <w:rsid w:val="002B2EF5"/>
    <w:rsid w:val="002B316C"/>
    <w:rsid w:val="002B4129"/>
    <w:rsid w:val="002B4D15"/>
    <w:rsid w:val="002B55FB"/>
    <w:rsid w:val="002B5650"/>
    <w:rsid w:val="002B5DCD"/>
    <w:rsid w:val="002B657B"/>
    <w:rsid w:val="002B71F5"/>
    <w:rsid w:val="002B7279"/>
    <w:rsid w:val="002B7834"/>
    <w:rsid w:val="002B7E19"/>
    <w:rsid w:val="002C084D"/>
    <w:rsid w:val="002C1A64"/>
    <w:rsid w:val="002C1E30"/>
    <w:rsid w:val="002C2574"/>
    <w:rsid w:val="002C379C"/>
    <w:rsid w:val="002C41E8"/>
    <w:rsid w:val="002C453E"/>
    <w:rsid w:val="002C5177"/>
    <w:rsid w:val="002C57F9"/>
    <w:rsid w:val="002C5903"/>
    <w:rsid w:val="002C5B44"/>
    <w:rsid w:val="002C5C12"/>
    <w:rsid w:val="002C7E9B"/>
    <w:rsid w:val="002D1492"/>
    <w:rsid w:val="002D1BE7"/>
    <w:rsid w:val="002D29B9"/>
    <w:rsid w:val="002D3BEC"/>
    <w:rsid w:val="002D3D29"/>
    <w:rsid w:val="002D412F"/>
    <w:rsid w:val="002D44A2"/>
    <w:rsid w:val="002D4728"/>
    <w:rsid w:val="002D50CC"/>
    <w:rsid w:val="002D5408"/>
    <w:rsid w:val="002D5435"/>
    <w:rsid w:val="002D5F04"/>
    <w:rsid w:val="002D6957"/>
    <w:rsid w:val="002D69CC"/>
    <w:rsid w:val="002D6D23"/>
    <w:rsid w:val="002D72EA"/>
    <w:rsid w:val="002D7490"/>
    <w:rsid w:val="002D76BF"/>
    <w:rsid w:val="002D7937"/>
    <w:rsid w:val="002D7D27"/>
    <w:rsid w:val="002E0E7E"/>
    <w:rsid w:val="002E20F1"/>
    <w:rsid w:val="002E21EE"/>
    <w:rsid w:val="002E3091"/>
    <w:rsid w:val="002E45CC"/>
    <w:rsid w:val="002E4A1C"/>
    <w:rsid w:val="002E50D6"/>
    <w:rsid w:val="002E56F9"/>
    <w:rsid w:val="002E5A43"/>
    <w:rsid w:val="002E5B8A"/>
    <w:rsid w:val="002E5EA7"/>
    <w:rsid w:val="002E61B5"/>
    <w:rsid w:val="002E6248"/>
    <w:rsid w:val="002E6550"/>
    <w:rsid w:val="002E6878"/>
    <w:rsid w:val="002E7055"/>
    <w:rsid w:val="002E705F"/>
    <w:rsid w:val="002E7985"/>
    <w:rsid w:val="002F067F"/>
    <w:rsid w:val="002F0B01"/>
    <w:rsid w:val="002F0F6B"/>
    <w:rsid w:val="002F1167"/>
    <w:rsid w:val="002F1CEB"/>
    <w:rsid w:val="002F3365"/>
    <w:rsid w:val="002F3918"/>
    <w:rsid w:val="002F3CDA"/>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3BF"/>
    <w:rsid w:val="00305A5C"/>
    <w:rsid w:val="00305AD8"/>
    <w:rsid w:val="00306368"/>
    <w:rsid w:val="00306686"/>
    <w:rsid w:val="003068F1"/>
    <w:rsid w:val="0030749D"/>
    <w:rsid w:val="00307A35"/>
    <w:rsid w:val="00310764"/>
    <w:rsid w:val="00310A28"/>
    <w:rsid w:val="00310FCE"/>
    <w:rsid w:val="003117AC"/>
    <w:rsid w:val="00311D5A"/>
    <w:rsid w:val="00313839"/>
    <w:rsid w:val="003143F0"/>
    <w:rsid w:val="003146DE"/>
    <w:rsid w:val="00314C08"/>
    <w:rsid w:val="00315731"/>
    <w:rsid w:val="00315C4B"/>
    <w:rsid w:val="00316A2D"/>
    <w:rsid w:val="003172CC"/>
    <w:rsid w:val="00317BB4"/>
    <w:rsid w:val="00320BD8"/>
    <w:rsid w:val="00320FF9"/>
    <w:rsid w:val="003213A3"/>
    <w:rsid w:val="003213FC"/>
    <w:rsid w:val="00323C85"/>
    <w:rsid w:val="00324976"/>
    <w:rsid w:val="003257D7"/>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2045"/>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C7B"/>
    <w:rsid w:val="00343F0A"/>
    <w:rsid w:val="0034451B"/>
    <w:rsid w:val="00344915"/>
    <w:rsid w:val="003450CF"/>
    <w:rsid w:val="003458D0"/>
    <w:rsid w:val="00345BEF"/>
    <w:rsid w:val="0034685F"/>
    <w:rsid w:val="00346AFD"/>
    <w:rsid w:val="0034738C"/>
    <w:rsid w:val="003475CC"/>
    <w:rsid w:val="00347690"/>
    <w:rsid w:val="003504A4"/>
    <w:rsid w:val="00350665"/>
    <w:rsid w:val="00350FCA"/>
    <w:rsid w:val="003510B1"/>
    <w:rsid w:val="003514B8"/>
    <w:rsid w:val="00353561"/>
    <w:rsid w:val="00353A2E"/>
    <w:rsid w:val="00353C60"/>
    <w:rsid w:val="003540CB"/>
    <w:rsid w:val="0035457A"/>
    <w:rsid w:val="0035581B"/>
    <w:rsid w:val="00355FFB"/>
    <w:rsid w:val="003560FE"/>
    <w:rsid w:val="00356BAD"/>
    <w:rsid w:val="0035737C"/>
    <w:rsid w:val="00357E39"/>
    <w:rsid w:val="00360045"/>
    <w:rsid w:val="0036227F"/>
    <w:rsid w:val="00363405"/>
    <w:rsid w:val="00363654"/>
    <w:rsid w:val="00363ED2"/>
    <w:rsid w:val="0036588E"/>
    <w:rsid w:val="003658BD"/>
    <w:rsid w:val="00365B38"/>
    <w:rsid w:val="00365B48"/>
    <w:rsid w:val="00366736"/>
    <w:rsid w:val="00366C4F"/>
    <w:rsid w:val="00366EFB"/>
    <w:rsid w:val="0036791B"/>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85E"/>
    <w:rsid w:val="0037795F"/>
    <w:rsid w:val="00377C0F"/>
    <w:rsid w:val="003808D6"/>
    <w:rsid w:val="00381A54"/>
    <w:rsid w:val="00381EE7"/>
    <w:rsid w:val="00383274"/>
    <w:rsid w:val="003838FF"/>
    <w:rsid w:val="00383FCF"/>
    <w:rsid w:val="003853CC"/>
    <w:rsid w:val="00385A97"/>
    <w:rsid w:val="0038618D"/>
    <w:rsid w:val="00386923"/>
    <w:rsid w:val="003871F7"/>
    <w:rsid w:val="003902ED"/>
    <w:rsid w:val="00391639"/>
    <w:rsid w:val="0039182B"/>
    <w:rsid w:val="0039214E"/>
    <w:rsid w:val="00392696"/>
    <w:rsid w:val="0039367B"/>
    <w:rsid w:val="00393801"/>
    <w:rsid w:val="00393A88"/>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24A7"/>
    <w:rsid w:val="003C368E"/>
    <w:rsid w:val="003C4657"/>
    <w:rsid w:val="003C5177"/>
    <w:rsid w:val="003C5C01"/>
    <w:rsid w:val="003C619F"/>
    <w:rsid w:val="003C6714"/>
    <w:rsid w:val="003C7F13"/>
    <w:rsid w:val="003D092E"/>
    <w:rsid w:val="003D0B35"/>
    <w:rsid w:val="003D0B8F"/>
    <w:rsid w:val="003D0EFE"/>
    <w:rsid w:val="003D105F"/>
    <w:rsid w:val="003D16D2"/>
    <w:rsid w:val="003D200B"/>
    <w:rsid w:val="003D201A"/>
    <w:rsid w:val="003D29E8"/>
    <w:rsid w:val="003D37FB"/>
    <w:rsid w:val="003D3CA7"/>
    <w:rsid w:val="003D400E"/>
    <w:rsid w:val="003D58C5"/>
    <w:rsid w:val="003D60CA"/>
    <w:rsid w:val="003D6286"/>
    <w:rsid w:val="003D7BF1"/>
    <w:rsid w:val="003E02D8"/>
    <w:rsid w:val="003E0FC3"/>
    <w:rsid w:val="003E10D4"/>
    <w:rsid w:val="003E1183"/>
    <w:rsid w:val="003E1EAC"/>
    <w:rsid w:val="003E2290"/>
    <w:rsid w:val="003E3CC5"/>
    <w:rsid w:val="003E45C1"/>
    <w:rsid w:val="003E4AC1"/>
    <w:rsid w:val="003E4BB5"/>
    <w:rsid w:val="003E4BE2"/>
    <w:rsid w:val="003E4D48"/>
    <w:rsid w:val="003E53F1"/>
    <w:rsid w:val="003E595C"/>
    <w:rsid w:val="003E5A41"/>
    <w:rsid w:val="003E66C4"/>
    <w:rsid w:val="003E6BB8"/>
    <w:rsid w:val="003E6FE6"/>
    <w:rsid w:val="003E7431"/>
    <w:rsid w:val="003E7575"/>
    <w:rsid w:val="003F0284"/>
    <w:rsid w:val="003F057C"/>
    <w:rsid w:val="003F06A5"/>
    <w:rsid w:val="003F0FAB"/>
    <w:rsid w:val="003F12FB"/>
    <w:rsid w:val="003F16D9"/>
    <w:rsid w:val="003F18B0"/>
    <w:rsid w:val="003F1976"/>
    <w:rsid w:val="003F1CF0"/>
    <w:rsid w:val="003F2481"/>
    <w:rsid w:val="003F3151"/>
    <w:rsid w:val="003F50C9"/>
    <w:rsid w:val="003F589C"/>
    <w:rsid w:val="003F6088"/>
    <w:rsid w:val="003F6502"/>
    <w:rsid w:val="003F73A4"/>
    <w:rsid w:val="003F7732"/>
    <w:rsid w:val="003F7802"/>
    <w:rsid w:val="003F7A2A"/>
    <w:rsid w:val="003F7B74"/>
    <w:rsid w:val="0040040B"/>
    <w:rsid w:val="0040099E"/>
    <w:rsid w:val="004011A6"/>
    <w:rsid w:val="00401359"/>
    <w:rsid w:val="004020BF"/>
    <w:rsid w:val="0040232B"/>
    <w:rsid w:val="00402489"/>
    <w:rsid w:val="0040255C"/>
    <w:rsid w:val="00402FCC"/>
    <w:rsid w:val="00403C05"/>
    <w:rsid w:val="0040412D"/>
    <w:rsid w:val="004048D1"/>
    <w:rsid w:val="00404A18"/>
    <w:rsid w:val="00404F2A"/>
    <w:rsid w:val="00405AAE"/>
    <w:rsid w:val="0040698F"/>
    <w:rsid w:val="00406E80"/>
    <w:rsid w:val="004072E1"/>
    <w:rsid w:val="00407EA3"/>
    <w:rsid w:val="00410A2F"/>
    <w:rsid w:val="00411122"/>
    <w:rsid w:val="00411CE6"/>
    <w:rsid w:val="00411F6E"/>
    <w:rsid w:val="00412C24"/>
    <w:rsid w:val="004133D1"/>
    <w:rsid w:val="00413C16"/>
    <w:rsid w:val="004147E9"/>
    <w:rsid w:val="00415853"/>
    <w:rsid w:val="00415D65"/>
    <w:rsid w:val="00416A1B"/>
    <w:rsid w:val="004175EB"/>
    <w:rsid w:val="00417ADB"/>
    <w:rsid w:val="00420218"/>
    <w:rsid w:val="004207F0"/>
    <w:rsid w:val="00421054"/>
    <w:rsid w:val="00421470"/>
    <w:rsid w:val="00421A11"/>
    <w:rsid w:val="00422006"/>
    <w:rsid w:val="0042279E"/>
    <w:rsid w:val="00422A7C"/>
    <w:rsid w:val="00422E2D"/>
    <w:rsid w:val="00422FD4"/>
    <w:rsid w:val="00423119"/>
    <w:rsid w:val="00423669"/>
    <w:rsid w:val="00423C81"/>
    <w:rsid w:val="004241BE"/>
    <w:rsid w:val="0042432A"/>
    <w:rsid w:val="00424C83"/>
    <w:rsid w:val="00424EAD"/>
    <w:rsid w:val="004251DB"/>
    <w:rsid w:val="004255F1"/>
    <w:rsid w:val="004259F5"/>
    <w:rsid w:val="004277A5"/>
    <w:rsid w:val="00427CD3"/>
    <w:rsid w:val="00427EAD"/>
    <w:rsid w:val="00431303"/>
    <w:rsid w:val="00431F55"/>
    <w:rsid w:val="00432D41"/>
    <w:rsid w:val="0043323D"/>
    <w:rsid w:val="00434B01"/>
    <w:rsid w:val="004368F6"/>
    <w:rsid w:val="00437525"/>
    <w:rsid w:val="00437C3B"/>
    <w:rsid w:val="00437E33"/>
    <w:rsid w:val="00437EB0"/>
    <w:rsid w:val="00440392"/>
    <w:rsid w:val="00441B99"/>
    <w:rsid w:val="00442905"/>
    <w:rsid w:val="00443037"/>
    <w:rsid w:val="00443E48"/>
    <w:rsid w:val="00443FC2"/>
    <w:rsid w:val="00444CC3"/>
    <w:rsid w:val="00445348"/>
    <w:rsid w:val="004453EC"/>
    <w:rsid w:val="00445CA3"/>
    <w:rsid w:val="00445EA1"/>
    <w:rsid w:val="00445FEA"/>
    <w:rsid w:val="00446027"/>
    <w:rsid w:val="00447956"/>
    <w:rsid w:val="0045027E"/>
    <w:rsid w:val="00450B29"/>
    <w:rsid w:val="00450E06"/>
    <w:rsid w:val="004512A0"/>
    <w:rsid w:val="0045192F"/>
    <w:rsid w:val="00451F63"/>
    <w:rsid w:val="00452160"/>
    <w:rsid w:val="0045384E"/>
    <w:rsid w:val="00453EBE"/>
    <w:rsid w:val="00454306"/>
    <w:rsid w:val="00454382"/>
    <w:rsid w:val="004549DB"/>
    <w:rsid w:val="00455761"/>
    <w:rsid w:val="00455B2E"/>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5034"/>
    <w:rsid w:val="004750B6"/>
    <w:rsid w:val="00475327"/>
    <w:rsid w:val="004755E1"/>
    <w:rsid w:val="00475B13"/>
    <w:rsid w:val="00476319"/>
    <w:rsid w:val="004765F2"/>
    <w:rsid w:val="00477463"/>
    <w:rsid w:val="0047785D"/>
    <w:rsid w:val="00480377"/>
    <w:rsid w:val="00481025"/>
    <w:rsid w:val="004816B6"/>
    <w:rsid w:val="00481D4B"/>
    <w:rsid w:val="0048326F"/>
    <w:rsid w:val="00483432"/>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E99"/>
    <w:rsid w:val="0049515D"/>
    <w:rsid w:val="004953C9"/>
    <w:rsid w:val="00496568"/>
    <w:rsid w:val="004968CF"/>
    <w:rsid w:val="004979C4"/>
    <w:rsid w:val="00497D3D"/>
    <w:rsid w:val="004A0037"/>
    <w:rsid w:val="004A0395"/>
    <w:rsid w:val="004A04F5"/>
    <w:rsid w:val="004A06F2"/>
    <w:rsid w:val="004A0A62"/>
    <w:rsid w:val="004A1177"/>
    <w:rsid w:val="004A1960"/>
    <w:rsid w:val="004A1C4D"/>
    <w:rsid w:val="004A2161"/>
    <w:rsid w:val="004A2298"/>
    <w:rsid w:val="004A2835"/>
    <w:rsid w:val="004A2D52"/>
    <w:rsid w:val="004A37D5"/>
    <w:rsid w:val="004A3AB2"/>
    <w:rsid w:val="004A3ABF"/>
    <w:rsid w:val="004A3C56"/>
    <w:rsid w:val="004A3C6B"/>
    <w:rsid w:val="004A40D5"/>
    <w:rsid w:val="004A4AB1"/>
    <w:rsid w:val="004A506B"/>
    <w:rsid w:val="004A59E8"/>
    <w:rsid w:val="004A5B65"/>
    <w:rsid w:val="004A5CE9"/>
    <w:rsid w:val="004A6B28"/>
    <w:rsid w:val="004B139D"/>
    <w:rsid w:val="004B22CA"/>
    <w:rsid w:val="004B2799"/>
    <w:rsid w:val="004B399E"/>
    <w:rsid w:val="004B443B"/>
    <w:rsid w:val="004B4FA9"/>
    <w:rsid w:val="004B4FFF"/>
    <w:rsid w:val="004B52B5"/>
    <w:rsid w:val="004B5808"/>
    <w:rsid w:val="004B5FD4"/>
    <w:rsid w:val="004B6729"/>
    <w:rsid w:val="004B7A7A"/>
    <w:rsid w:val="004C12E8"/>
    <w:rsid w:val="004C2604"/>
    <w:rsid w:val="004C309F"/>
    <w:rsid w:val="004C3F59"/>
    <w:rsid w:val="004C4A32"/>
    <w:rsid w:val="004C4B82"/>
    <w:rsid w:val="004C4CE8"/>
    <w:rsid w:val="004C6112"/>
    <w:rsid w:val="004C671B"/>
    <w:rsid w:val="004C7F8C"/>
    <w:rsid w:val="004D0442"/>
    <w:rsid w:val="004D0F22"/>
    <w:rsid w:val="004D196F"/>
    <w:rsid w:val="004D2AFB"/>
    <w:rsid w:val="004D3ECA"/>
    <w:rsid w:val="004D411A"/>
    <w:rsid w:val="004D45BD"/>
    <w:rsid w:val="004D4C58"/>
    <w:rsid w:val="004D4D22"/>
    <w:rsid w:val="004D4E61"/>
    <w:rsid w:val="004D516A"/>
    <w:rsid w:val="004D518F"/>
    <w:rsid w:val="004D5CB7"/>
    <w:rsid w:val="004D77F9"/>
    <w:rsid w:val="004D7CD8"/>
    <w:rsid w:val="004E05A0"/>
    <w:rsid w:val="004E05F1"/>
    <w:rsid w:val="004E068C"/>
    <w:rsid w:val="004E0E00"/>
    <w:rsid w:val="004E17F9"/>
    <w:rsid w:val="004E18F8"/>
    <w:rsid w:val="004E2E97"/>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D6A"/>
    <w:rsid w:val="004F41AC"/>
    <w:rsid w:val="004F51BE"/>
    <w:rsid w:val="004F5CCA"/>
    <w:rsid w:val="004F7141"/>
    <w:rsid w:val="004F7217"/>
    <w:rsid w:val="004F7758"/>
    <w:rsid w:val="0050060E"/>
    <w:rsid w:val="005009EA"/>
    <w:rsid w:val="0050154E"/>
    <w:rsid w:val="005022C2"/>
    <w:rsid w:val="00502489"/>
    <w:rsid w:val="005033E3"/>
    <w:rsid w:val="0050475A"/>
    <w:rsid w:val="00505C11"/>
    <w:rsid w:val="005061D5"/>
    <w:rsid w:val="00506DAC"/>
    <w:rsid w:val="00507987"/>
    <w:rsid w:val="005102F4"/>
    <w:rsid w:val="00510995"/>
    <w:rsid w:val="00510C6F"/>
    <w:rsid w:val="00511627"/>
    <w:rsid w:val="005119A6"/>
    <w:rsid w:val="005122C3"/>
    <w:rsid w:val="00512903"/>
    <w:rsid w:val="005141FE"/>
    <w:rsid w:val="00514A64"/>
    <w:rsid w:val="00514E9D"/>
    <w:rsid w:val="00515639"/>
    <w:rsid w:val="005157DC"/>
    <w:rsid w:val="005158A7"/>
    <w:rsid w:val="00515A40"/>
    <w:rsid w:val="00516443"/>
    <w:rsid w:val="00516C49"/>
    <w:rsid w:val="00517141"/>
    <w:rsid w:val="00517A0B"/>
    <w:rsid w:val="00520212"/>
    <w:rsid w:val="00520557"/>
    <w:rsid w:val="005223D7"/>
    <w:rsid w:val="00522712"/>
    <w:rsid w:val="00522A71"/>
    <w:rsid w:val="005239DF"/>
    <w:rsid w:val="00523CBA"/>
    <w:rsid w:val="00525007"/>
    <w:rsid w:val="00526496"/>
    <w:rsid w:val="00526D26"/>
    <w:rsid w:val="0052743B"/>
    <w:rsid w:val="00530104"/>
    <w:rsid w:val="005309B1"/>
    <w:rsid w:val="00531684"/>
    <w:rsid w:val="00531865"/>
    <w:rsid w:val="005320AD"/>
    <w:rsid w:val="005333B1"/>
    <w:rsid w:val="005333BD"/>
    <w:rsid w:val="0053422B"/>
    <w:rsid w:val="00534AA7"/>
    <w:rsid w:val="005357FA"/>
    <w:rsid w:val="005358B1"/>
    <w:rsid w:val="005363E6"/>
    <w:rsid w:val="005369F6"/>
    <w:rsid w:val="00536E43"/>
    <w:rsid w:val="00536EB6"/>
    <w:rsid w:val="00537056"/>
    <w:rsid w:val="00540591"/>
    <w:rsid w:val="0054097B"/>
    <w:rsid w:val="00540A6E"/>
    <w:rsid w:val="00541008"/>
    <w:rsid w:val="0054119B"/>
    <w:rsid w:val="00541E62"/>
    <w:rsid w:val="00542315"/>
    <w:rsid w:val="005428E9"/>
    <w:rsid w:val="00542B3B"/>
    <w:rsid w:val="00543346"/>
    <w:rsid w:val="00543430"/>
    <w:rsid w:val="00543470"/>
    <w:rsid w:val="005439A2"/>
    <w:rsid w:val="00544DD4"/>
    <w:rsid w:val="00545213"/>
    <w:rsid w:val="00545242"/>
    <w:rsid w:val="00546EB2"/>
    <w:rsid w:val="0054745F"/>
    <w:rsid w:val="0055008B"/>
    <w:rsid w:val="00550121"/>
    <w:rsid w:val="00550DBE"/>
    <w:rsid w:val="00550E6C"/>
    <w:rsid w:val="005519CE"/>
    <w:rsid w:val="00551F3A"/>
    <w:rsid w:val="005522C1"/>
    <w:rsid w:val="0055327B"/>
    <w:rsid w:val="00553A61"/>
    <w:rsid w:val="00553B74"/>
    <w:rsid w:val="005540EB"/>
    <w:rsid w:val="005543F7"/>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6FA"/>
    <w:rsid w:val="00567CCC"/>
    <w:rsid w:val="0057027E"/>
    <w:rsid w:val="00570726"/>
    <w:rsid w:val="00570F11"/>
    <w:rsid w:val="00570FDD"/>
    <w:rsid w:val="00571299"/>
    <w:rsid w:val="00572731"/>
    <w:rsid w:val="0057280E"/>
    <w:rsid w:val="00572A7C"/>
    <w:rsid w:val="00572B10"/>
    <w:rsid w:val="00572ED2"/>
    <w:rsid w:val="005732AC"/>
    <w:rsid w:val="00573486"/>
    <w:rsid w:val="00573A0D"/>
    <w:rsid w:val="00573F57"/>
    <w:rsid w:val="005755F2"/>
    <w:rsid w:val="0057579A"/>
    <w:rsid w:val="00575B56"/>
    <w:rsid w:val="0057678C"/>
    <w:rsid w:val="00576C79"/>
    <w:rsid w:val="00576DFC"/>
    <w:rsid w:val="005771C6"/>
    <w:rsid w:val="00577A3B"/>
    <w:rsid w:val="005803A2"/>
    <w:rsid w:val="00580BA9"/>
    <w:rsid w:val="00581153"/>
    <w:rsid w:val="0058119A"/>
    <w:rsid w:val="00582035"/>
    <w:rsid w:val="00583282"/>
    <w:rsid w:val="005838D8"/>
    <w:rsid w:val="00583936"/>
    <w:rsid w:val="00585174"/>
    <w:rsid w:val="005855BE"/>
    <w:rsid w:val="00585AC1"/>
    <w:rsid w:val="00585EF7"/>
    <w:rsid w:val="005868FE"/>
    <w:rsid w:val="00586B82"/>
    <w:rsid w:val="0058725B"/>
    <w:rsid w:val="00590331"/>
    <w:rsid w:val="0059135F"/>
    <w:rsid w:val="00591424"/>
    <w:rsid w:val="00592447"/>
    <w:rsid w:val="00592664"/>
    <w:rsid w:val="0059297C"/>
    <w:rsid w:val="00594052"/>
    <w:rsid w:val="00594FA2"/>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68F"/>
    <w:rsid w:val="005A2AE5"/>
    <w:rsid w:val="005A322F"/>
    <w:rsid w:val="005A381C"/>
    <w:rsid w:val="005A48D0"/>
    <w:rsid w:val="005A48F1"/>
    <w:rsid w:val="005A4EF6"/>
    <w:rsid w:val="005A5156"/>
    <w:rsid w:val="005A580B"/>
    <w:rsid w:val="005A6678"/>
    <w:rsid w:val="005B09EA"/>
    <w:rsid w:val="005B0EA4"/>
    <w:rsid w:val="005B1187"/>
    <w:rsid w:val="005B2BA5"/>
    <w:rsid w:val="005B4A75"/>
    <w:rsid w:val="005B5156"/>
    <w:rsid w:val="005B5CED"/>
    <w:rsid w:val="005B68EF"/>
    <w:rsid w:val="005B6B4A"/>
    <w:rsid w:val="005B74A0"/>
    <w:rsid w:val="005C0910"/>
    <w:rsid w:val="005C0B19"/>
    <w:rsid w:val="005C1CDB"/>
    <w:rsid w:val="005C1D82"/>
    <w:rsid w:val="005C1D83"/>
    <w:rsid w:val="005C1E34"/>
    <w:rsid w:val="005C2954"/>
    <w:rsid w:val="005C34C2"/>
    <w:rsid w:val="005C3F30"/>
    <w:rsid w:val="005C5471"/>
    <w:rsid w:val="005C54A8"/>
    <w:rsid w:val="005C57DA"/>
    <w:rsid w:val="005C64AF"/>
    <w:rsid w:val="005C673C"/>
    <w:rsid w:val="005D02D1"/>
    <w:rsid w:val="005D15CB"/>
    <w:rsid w:val="005D1F06"/>
    <w:rsid w:val="005D280C"/>
    <w:rsid w:val="005D2D8B"/>
    <w:rsid w:val="005D3882"/>
    <w:rsid w:val="005D3BE9"/>
    <w:rsid w:val="005D3C90"/>
    <w:rsid w:val="005D3D37"/>
    <w:rsid w:val="005D3F4C"/>
    <w:rsid w:val="005D4321"/>
    <w:rsid w:val="005D45AB"/>
    <w:rsid w:val="005D4676"/>
    <w:rsid w:val="005D5114"/>
    <w:rsid w:val="005D5244"/>
    <w:rsid w:val="005D52FE"/>
    <w:rsid w:val="005D54FD"/>
    <w:rsid w:val="005D58D2"/>
    <w:rsid w:val="005D67A9"/>
    <w:rsid w:val="005D6B2B"/>
    <w:rsid w:val="005D7D40"/>
    <w:rsid w:val="005E00A1"/>
    <w:rsid w:val="005E014F"/>
    <w:rsid w:val="005E07E6"/>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5FA"/>
    <w:rsid w:val="005E68A2"/>
    <w:rsid w:val="005E6994"/>
    <w:rsid w:val="005E6EA9"/>
    <w:rsid w:val="005E7832"/>
    <w:rsid w:val="005E7C9E"/>
    <w:rsid w:val="005F0738"/>
    <w:rsid w:val="005F4474"/>
    <w:rsid w:val="005F4D06"/>
    <w:rsid w:val="005F4F25"/>
    <w:rsid w:val="005F6607"/>
    <w:rsid w:val="005F6719"/>
    <w:rsid w:val="005F690E"/>
    <w:rsid w:val="005F75B5"/>
    <w:rsid w:val="0060098D"/>
    <w:rsid w:val="00601326"/>
    <w:rsid w:val="00601CBD"/>
    <w:rsid w:val="00602040"/>
    <w:rsid w:val="00602DB7"/>
    <w:rsid w:val="0060321A"/>
    <w:rsid w:val="006042FF"/>
    <w:rsid w:val="00604A62"/>
    <w:rsid w:val="00605DAA"/>
    <w:rsid w:val="00606AC3"/>
    <w:rsid w:val="00606B3D"/>
    <w:rsid w:val="00606FEA"/>
    <w:rsid w:val="0060749D"/>
    <w:rsid w:val="00607BA1"/>
    <w:rsid w:val="00607BAE"/>
    <w:rsid w:val="00610C7D"/>
    <w:rsid w:val="00610FAC"/>
    <w:rsid w:val="006117B7"/>
    <w:rsid w:val="00611AB3"/>
    <w:rsid w:val="00612895"/>
    <w:rsid w:val="00612C39"/>
    <w:rsid w:val="00612D37"/>
    <w:rsid w:val="00613331"/>
    <w:rsid w:val="00613EB4"/>
    <w:rsid w:val="006147DB"/>
    <w:rsid w:val="006155AF"/>
    <w:rsid w:val="00615AF1"/>
    <w:rsid w:val="0061760B"/>
    <w:rsid w:val="00617C30"/>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271E"/>
    <w:rsid w:val="00632C42"/>
    <w:rsid w:val="00632D3E"/>
    <w:rsid w:val="006334A4"/>
    <w:rsid w:val="0063359D"/>
    <w:rsid w:val="0063362D"/>
    <w:rsid w:val="00633D63"/>
    <w:rsid w:val="0063424C"/>
    <w:rsid w:val="00634714"/>
    <w:rsid w:val="00634A18"/>
    <w:rsid w:val="00634A37"/>
    <w:rsid w:val="006350A8"/>
    <w:rsid w:val="00635489"/>
    <w:rsid w:val="0063663F"/>
    <w:rsid w:val="0063734A"/>
    <w:rsid w:val="0063760B"/>
    <w:rsid w:val="00637B69"/>
    <w:rsid w:val="006407A9"/>
    <w:rsid w:val="00640C56"/>
    <w:rsid w:val="006413FA"/>
    <w:rsid w:val="006415D8"/>
    <w:rsid w:val="006417D7"/>
    <w:rsid w:val="00641A68"/>
    <w:rsid w:val="00641B1C"/>
    <w:rsid w:val="006431B3"/>
    <w:rsid w:val="00643FDC"/>
    <w:rsid w:val="0064424A"/>
    <w:rsid w:val="00644949"/>
    <w:rsid w:val="006457F7"/>
    <w:rsid w:val="0064588F"/>
    <w:rsid w:val="0064590C"/>
    <w:rsid w:val="006464AF"/>
    <w:rsid w:val="00646A20"/>
    <w:rsid w:val="00647128"/>
    <w:rsid w:val="006477E1"/>
    <w:rsid w:val="006479B8"/>
    <w:rsid w:val="006479CA"/>
    <w:rsid w:val="00647DE2"/>
    <w:rsid w:val="00647E3E"/>
    <w:rsid w:val="0065055C"/>
    <w:rsid w:val="0065099B"/>
    <w:rsid w:val="00650D54"/>
    <w:rsid w:val="00650ECC"/>
    <w:rsid w:val="00651FB6"/>
    <w:rsid w:val="00652607"/>
    <w:rsid w:val="00652708"/>
    <w:rsid w:val="006529E2"/>
    <w:rsid w:val="00652E5C"/>
    <w:rsid w:val="00653180"/>
    <w:rsid w:val="00653696"/>
    <w:rsid w:val="00653F2B"/>
    <w:rsid w:val="00654009"/>
    <w:rsid w:val="0065417E"/>
    <w:rsid w:val="006543E0"/>
    <w:rsid w:val="00654C65"/>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FAC"/>
    <w:rsid w:val="0067176A"/>
    <w:rsid w:val="006719B7"/>
    <w:rsid w:val="00671A82"/>
    <w:rsid w:val="006726DB"/>
    <w:rsid w:val="006737F1"/>
    <w:rsid w:val="0067389E"/>
    <w:rsid w:val="0067399C"/>
    <w:rsid w:val="00674054"/>
    <w:rsid w:val="00675760"/>
    <w:rsid w:val="00675EE6"/>
    <w:rsid w:val="0067685F"/>
    <w:rsid w:val="00677859"/>
    <w:rsid w:val="00680F53"/>
    <w:rsid w:val="006818F2"/>
    <w:rsid w:val="00681FC4"/>
    <w:rsid w:val="006824CE"/>
    <w:rsid w:val="00682764"/>
    <w:rsid w:val="00682A62"/>
    <w:rsid w:val="006839F1"/>
    <w:rsid w:val="00683C13"/>
    <w:rsid w:val="00683C73"/>
    <w:rsid w:val="0068452E"/>
    <w:rsid w:val="00684833"/>
    <w:rsid w:val="006848FF"/>
    <w:rsid w:val="00684919"/>
    <w:rsid w:val="00684998"/>
    <w:rsid w:val="00684B1A"/>
    <w:rsid w:val="00685629"/>
    <w:rsid w:val="00685675"/>
    <w:rsid w:val="00685B6A"/>
    <w:rsid w:val="006864D1"/>
    <w:rsid w:val="0068702B"/>
    <w:rsid w:val="006904B9"/>
    <w:rsid w:val="00690865"/>
    <w:rsid w:val="00690F10"/>
    <w:rsid w:val="006913DB"/>
    <w:rsid w:val="0069150C"/>
    <w:rsid w:val="006915DC"/>
    <w:rsid w:val="00691691"/>
    <w:rsid w:val="00692E65"/>
    <w:rsid w:val="00694614"/>
    <w:rsid w:val="00694840"/>
    <w:rsid w:val="006948C7"/>
    <w:rsid w:val="00694A1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202"/>
    <w:rsid w:val="006A44D0"/>
    <w:rsid w:val="006A4A2F"/>
    <w:rsid w:val="006A4BF3"/>
    <w:rsid w:val="006A5301"/>
    <w:rsid w:val="006A537B"/>
    <w:rsid w:val="006A5E48"/>
    <w:rsid w:val="006A5F26"/>
    <w:rsid w:val="006A64BC"/>
    <w:rsid w:val="006A685C"/>
    <w:rsid w:val="006B124E"/>
    <w:rsid w:val="006B2893"/>
    <w:rsid w:val="006B3495"/>
    <w:rsid w:val="006B5DF4"/>
    <w:rsid w:val="006B5DFB"/>
    <w:rsid w:val="006B6E6F"/>
    <w:rsid w:val="006B7264"/>
    <w:rsid w:val="006B77D4"/>
    <w:rsid w:val="006B7DC3"/>
    <w:rsid w:val="006C0E21"/>
    <w:rsid w:val="006C162D"/>
    <w:rsid w:val="006C1775"/>
    <w:rsid w:val="006C1796"/>
    <w:rsid w:val="006C1D44"/>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235E"/>
    <w:rsid w:val="006D2FE7"/>
    <w:rsid w:val="006D54C3"/>
    <w:rsid w:val="006D56A3"/>
    <w:rsid w:val="006D6003"/>
    <w:rsid w:val="006D6DB1"/>
    <w:rsid w:val="006D6DDE"/>
    <w:rsid w:val="006D6E2E"/>
    <w:rsid w:val="006D7AD0"/>
    <w:rsid w:val="006D7D8D"/>
    <w:rsid w:val="006E042B"/>
    <w:rsid w:val="006E064F"/>
    <w:rsid w:val="006E0B28"/>
    <w:rsid w:val="006E0B6A"/>
    <w:rsid w:val="006E1017"/>
    <w:rsid w:val="006E1295"/>
    <w:rsid w:val="006E2F14"/>
    <w:rsid w:val="006E2F3A"/>
    <w:rsid w:val="006E4BF6"/>
    <w:rsid w:val="006E52FE"/>
    <w:rsid w:val="006E5382"/>
    <w:rsid w:val="006E5A80"/>
    <w:rsid w:val="006E5D9F"/>
    <w:rsid w:val="006E5FEF"/>
    <w:rsid w:val="006F0570"/>
    <w:rsid w:val="006F0704"/>
    <w:rsid w:val="006F0757"/>
    <w:rsid w:val="006F159C"/>
    <w:rsid w:val="006F1721"/>
    <w:rsid w:val="006F29CD"/>
    <w:rsid w:val="006F3049"/>
    <w:rsid w:val="006F3D62"/>
    <w:rsid w:val="006F4050"/>
    <w:rsid w:val="006F417C"/>
    <w:rsid w:val="006F44BD"/>
    <w:rsid w:val="006F44DD"/>
    <w:rsid w:val="006F5258"/>
    <w:rsid w:val="006F5393"/>
    <w:rsid w:val="006F653A"/>
    <w:rsid w:val="00700468"/>
    <w:rsid w:val="007009BF"/>
    <w:rsid w:val="00701BA8"/>
    <w:rsid w:val="00701DC8"/>
    <w:rsid w:val="00701EE4"/>
    <w:rsid w:val="00702482"/>
    <w:rsid w:val="00702B63"/>
    <w:rsid w:val="00703DD5"/>
    <w:rsid w:val="00703FA2"/>
    <w:rsid w:val="0070424B"/>
    <w:rsid w:val="007042AF"/>
    <w:rsid w:val="00704775"/>
    <w:rsid w:val="007049E5"/>
    <w:rsid w:val="00704D68"/>
    <w:rsid w:val="007056F0"/>
    <w:rsid w:val="007069FD"/>
    <w:rsid w:val="00706A92"/>
    <w:rsid w:val="00706AC4"/>
    <w:rsid w:val="00707A69"/>
    <w:rsid w:val="00710A4D"/>
    <w:rsid w:val="00710AB5"/>
    <w:rsid w:val="00710EAC"/>
    <w:rsid w:val="00711F73"/>
    <w:rsid w:val="0071205F"/>
    <w:rsid w:val="0071236F"/>
    <w:rsid w:val="00712BFB"/>
    <w:rsid w:val="00713F4B"/>
    <w:rsid w:val="00714743"/>
    <w:rsid w:val="0071479D"/>
    <w:rsid w:val="007147E8"/>
    <w:rsid w:val="00714D57"/>
    <w:rsid w:val="00715721"/>
    <w:rsid w:val="0071594D"/>
    <w:rsid w:val="0071597D"/>
    <w:rsid w:val="00716033"/>
    <w:rsid w:val="00716A43"/>
    <w:rsid w:val="00720174"/>
    <w:rsid w:val="007203AE"/>
    <w:rsid w:val="00720506"/>
    <w:rsid w:val="00720C31"/>
    <w:rsid w:val="007212B3"/>
    <w:rsid w:val="0072136F"/>
    <w:rsid w:val="007218A2"/>
    <w:rsid w:val="007219D6"/>
    <w:rsid w:val="00722953"/>
    <w:rsid w:val="00722C82"/>
    <w:rsid w:val="00723396"/>
    <w:rsid w:val="007243A7"/>
    <w:rsid w:val="00725A41"/>
    <w:rsid w:val="00725D5C"/>
    <w:rsid w:val="00725E5D"/>
    <w:rsid w:val="00726C1B"/>
    <w:rsid w:val="007273DF"/>
    <w:rsid w:val="00727523"/>
    <w:rsid w:val="007309CA"/>
    <w:rsid w:val="00730A2D"/>
    <w:rsid w:val="00730D30"/>
    <w:rsid w:val="00730F60"/>
    <w:rsid w:val="007310CD"/>
    <w:rsid w:val="007312BE"/>
    <w:rsid w:val="00731ECD"/>
    <w:rsid w:val="007320E4"/>
    <w:rsid w:val="0073320E"/>
    <w:rsid w:val="007335C3"/>
    <w:rsid w:val="00733BA8"/>
    <w:rsid w:val="00733E1A"/>
    <w:rsid w:val="00733FB4"/>
    <w:rsid w:val="00734834"/>
    <w:rsid w:val="00734CF1"/>
    <w:rsid w:val="00734D59"/>
    <w:rsid w:val="00734D94"/>
    <w:rsid w:val="00735466"/>
    <w:rsid w:val="0073553F"/>
    <w:rsid w:val="00735821"/>
    <w:rsid w:val="007362CD"/>
    <w:rsid w:val="007368BB"/>
    <w:rsid w:val="007406E8"/>
    <w:rsid w:val="00741320"/>
    <w:rsid w:val="007413E8"/>
    <w:rsid w:val="007415F3"/>
    <w:rsid w:val="0074225D"/>
    <w:rsid w:val="007422ED"/>
    <w:rsid w:val="0074233B"/>
    <w:rsid w:val="00743792"/>
    <w:rsid w:val="007444B4"/>
    <w:rsid w:val="00744575"/>
    <w:rsid w:val="007447D0"/>
    <w:rsid w:val="00744AE9"/>
    <w:rsid w:val="00745B63"/>
    <w:rsid w:val="007464E4"/>
    <w:rsid w:val="0074749B"/>
    <w:rsid w:val="00750588"/>
    <w:rsid w:val="00750C44"/>
    <w:rsid w:val="00751E99"/>
    <w:rsid w:val="007538FF"/>
    <w:rsid w:val="00753D0E"/>
    <w:rsid w:val="00753E40"/>
    <w:rsid w:val="007545FD"/>
    <w:rsid w:val="00754ACA"/>
    <w:rsid w:val="00754E28"/>
    <w:rsid w:val="007559C5"/>
    <w:rsid w:val="007569E3"/>
    <w:rsid w:val="0075718A"/>
    <w:rsid w:val="007574C7"/>
    <w:rsid w:val="007604FA"/>
    <w:rsid w:val="007609D9"/>
    <w:rsid w:val="00760B96"/>
    <w:rsid w:val="007611BA"/>
    <w:rsid w:val="00761245"/>
    <w:rsid w:val="00761C65"/>
    <w:rsid w:val="00761F82"/>
    <w:rsid w:val="007622EE"/>
    <w:rsid w:val="00762506"/>
    <w:rsid w:val="00762A99"/>
    <w:rsid w:val="00762E7A"/>
    <w:rsid w:val="00762FD8"/>
    <w:rsid w:val="00763FDC"/>
    <w:rsid w:val="00764FFF"/>
    <w:rsid w:val="00765067"/>
    <w:rsid w:val="00765345"/>
    <w:rsid w:val="00765474"/>
    <w:rsid w:val="007654BF"/>
    <w:rsid w:val="00765E9C"/>
    <w:rsid w:val="007661FC"/>
    <w:rsid w:val="00766914"/>
    <w:rsid w:val="00766982"/>
    <w:rsid w:val="00766A16"/>
    <w:rsid w:val="00766D6C"/>
    <w:rsid w:val="00767BBF"/>
    <w:rsid w:val="00767C86"/>
    <w:rsid w:val="007704CA"/>
    <w:rsid w:val="00770568"/>
    <w:rsid w:val="0077098E"/>
    <w:rsid w:val="007714C9"/>
    <w:rsid w:val="00772813"/>
    <w:rsid w:val="00772D95"/>
    <w:rsid w:val="00773DE1"/>
    <w:rsid w:val="00773DEE"/>
    <w:rsid w:val="00773F3F"/>
    <w:rsid w:val="007753A5"/>
    <w:rsid w:val="00775BE2"/>
    <w:rsid w:val="007763CC"/>
    <w:rsid w:val="0077726A"/>
    <w:rsid w:val="007776A9"/>
    <w:rsid w:val="00777853"/>
    <w:rsid w:val="007802EE"/>
    <w:rsid w:val="00780EB6"/>
    <w:rsid w:val="00781211"/>
    <w:rsid w:val="00781903"/>
    <w:rsid w:val="00782D6C"/>
    <w:rsid w:val="00783D9A"/>
    <w:rsid w:val="00783E2F"/>
    <w:rsid w:val="00784A03"/>
    <w:rsid w:val="00784ABA"/>
    <w:rsid w:val="00785127"/>
    <w:rsid w:val="00785947"/>
    <w:rsid w:val="00785A1A"/>
    <w:rsid w:val="007879C9"/>
    <w:rsid w:val="00787BD5"/>
    <w:rsid w:val="00792809"/>
    <w:rsid w:val="00793E98"/>
    <w:rsid w:val="0079449D"/>
    <w:rsid w:val="007949A2"/>
    <w:rsid w:val="00794BCD"/>
    <w:rsid w:val="007952EB"/>
    <w:rsid w:val="00795A37"/>
    <w:rsid w:val="00796145"/>
    <w:rsid w:val="00796753"/>
    <w:rsid w:val="0079785C"/>
    <w:rsid w:val="00797ADD"/>
    <w:rsid w:val="007A014F"/>
    <w:rsid w:val="007A04B9"/>
    <w:rsid w:val="007A06A3"/>
    <w:rsid w:val="007A0845"/>
    <w:rsid w:val="007A0A55"/>
    <w:rsid w:val="007A0E59"/>
    <w:rsid w:val="007A1964"/>
    <w:rsid w:val="007A1999"/>
    <w:rsid w:val="007A1B17"/>
    <w:rsid w:val="007A218F"/>
    <w:rsid w:val="007A3CF5"/>
    <w:rsid w:val="007A468B"/>
    <w:rsid w:val="007A6417"/>
    <w:rsid w:val="007A66AA"/>
    <w:rsid w:val="007A777C"/>
    <w:rsid w:val="007A7869"/>
    <w:rsid w:val="007B1008"/>
    <w:rsid w:val="007B1575"/>
    <w:rsid w:val="007B1E9A"/>
    <w:rsid w:val="007B2075"/>
    <w:rsid w:val="007B256C"/>
    <w:rsid w:val="007B2B42"/>
    <w:rsid w:val="007B30C7"/>
    <w:rsid w:val="007B3F49"/>
    <w:rsid w:val="007B3FE2"/>
    <w:rsid w:val="007B4199"/>
    <w:rsid w:val="007B5D7F"/>
    <w:rsid w:val="007B6A2E"/>
    <w:rsid w:val="007C00A6"/>
    <w:rsid w:val="007C0314"/>
    <w:rsid w:val="007C04DB"/>
    <w:rsid w:val="007C0D13"/>
    <w:rsid w:val="007C204E"/>
    <w:rsid w:val="007C25B9"/>
    <w:rsid w:val="007C2690"/>
    <w:rsid w:val="007C2FCA"/>
    <w:rsid w:val="007C3B37"/>
    <w:rsid w:val="007C3B6A"/>
    <w:rsid w:val="007C534D"/>
    <w:rsid w:val="007C604D"/>
    <w:rsid w:val="007C60C5"/>
    <w:rsid w:val="007C695E"/>
    <w:rsid w:val="007C6B1F"/>
    <w:rsid w:val="007C6E31"/>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497"/>
    <w:rsid w:val="007F2500"/>
    <w:rsid w:val="007F2B09"/>
    <w:rsid w:val="007F2FEB"/>
    <w:rsid w:val="007F306A"/>
    <w:rsid w:val="007F3388"/>
    <w:rsid w:val="007F3701"/>
    <w:rsid w:val="007F4F49"/>
    <w:rsid w:val="007F5863"/>
    <w:rsid w:val="007F58CE"/>
    <w:rsid w:val="007F5A30"/>
    <w:rsid w:val="007F6FE9"/>
    <w:rsid w:val="007F730A"/>
    <w:rsid w:val="007F74E0"/>
    <w:rsid w:val="00800362"/>
    <w:rsid w:val="008010FF"/>
    <w:rsid w:val="00801AC2"/>
    <w:rsid w:val="00802200"/>
    <w:rsid w:val="008026DD"/>
    <w:rsid w:val="008033ED"/>
    <w:rsid w:val="0080413C"/>
    <w:rsid w:val="00804D76"/>
    <w:rsid w:val="008052A8"/>
    <w:rsid w:val="0080544B"/>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AD5"/>
    <w:rsid w:val="008219C6"/>
    <w:rsid w:val="008226B7"/>
    <w:rsid w:val="0082280F"/>
    <w:rsid w:val="00823677"/>
    <w:rsid w:val="00823AD8"/>
    <w:rsid w:val="0082425B"/>
    <w:rsid w:val="00824799"/>
    <w:rsid w:val="00824CCF"/>
    <w:rsid w:val="00825012"/>
    <w:rsid w:val="008252F3"/>
    <w:rsid w:val="0082565C"/>
    <w:rsid w:val="008258D0"/>
    <w:rsid w:val="008264FB"/>
    <w:rsid w:val="00826CA5"/>
    <w:rsid w:val="00826E11"/>
    <w:rsid w:val="00830ED2"/>
    <w:rsid w:val="00830EFD"/>
    <w:rsid w:val="00830FC1"/>
    <w:rsid w:val="00831540"/>
    <w:rsid w:val="00832063"/>
    <w:rsid w:val="00832431"/>
    <w:rsid w:val="00833A9A"/>
    <w:rsid w:val="00833B28"/>
    <w:rsid w:val="00834506"/>
    <w:rsid w:val="00834A3F"/>
    <w:rsid w:val="00834D18"/>
    <w:rsid w:val="00835110"/>
    <w:rsid w:val="00835903"/>
    <w:rsid w:val="00835C49"/>
    <w:rsid w:val="008362E3"/>
    <w:rsid w:val="00836757"/>
    <w:rsid w:val="00836EDA"/>
    <w:rsid w:val="00837148"/>
    <w:rsid w:val="008376FB"/>
    <w:rsid w:val="00837EF7"/>
    <w:rsid w:val="0084019A"/>
    <w:rsid w:val="00841D29"/>
    <w:rsid w:val="008444B4"/>
    <w:rsid w:val="00844D7E"/>
    <w:rsid w:val="00845515"/>
    <w:rsid w:val="008466D9"/>
    <w:rsid w:val="008467E4"/>
    <w:rsid w:val="00846FDE"/>
    <w:rsid w:val="00847647"/>
    <w:rsid w:val="00847D0B"/>
    <w:rsid w:val="00850135"/>
    <w:rsid w:val="0085053F"/>
    <w:rsid w:val="008506C3"/>
    <w:rsid w:val="00850938"/>
    <w:rsid w:val="008513EF"/>
    <w:rsid w:val="00851BCD"/>
    <w:rsid w:val="00851C9E"/>
    <w:rsid w:val="008546DB"/>
    <w:rsid w:val="008553C9"/>
    <w:rsid w:val="00855CD3"/>
    <w:rsid w:val="00855F2D"/>
    <w:rsid w:val="008560A9"/>
    <w:rsid w:val="00856628"/>
    <w:rsid w:val="00856A31"/>
    <w:rsid w:val="0085778B"/>
    <w:rsid w:val="00857A43"/>
    <w:rsid w:val="00857FD4"/>
    <w:rsid w:val="00860269"/>
    <w:rsid w:val="00860584"/>
    <w:rsid w:val="008606A3"/>
    <w:rsid w:val="00860B93"/>
    <w:rsid w:val="00861949"/>
    <w:rsid w:val="0086223C"/>
    <w:rsid w:val="00862953"/>
    <w:rsid w:val="0086297D"/>
    <w:rsid w:val="00862F9E"/>
    <w:rsid w:val="00863640"/>
    <w:rsid w:val="00863D6C"/>
    <w:rsid w:val="00864B08"/>
    <w:rsid w:val="00864BCF"/>
    <w:rsid w:val="00865198"/>
    <w:rsid w:val="008651EE"/>
    <w:rsid w:val="0086588D"/>
    <w:rsid w:val="008660E4"/>
    <w:rsid w:val="00866742"/>
    <w:rsid w:val="008669CC"/>
    <w:rsid w:val="0087031C"/>
    <w:rsid w:val="00870A91"/>
    <w:rsid w:val="00870E44"/>
    <w:rsid w:val="0087168C"/>
    <w:rsid w:val="00871CF9"/>
    <w:rsid w:val="00872117"/>
    <w:rsid w:val="0087218C"/>
    <w:rsid w:val="008732E7"/>
    <w:rsid w:val="00873421"/>
    <w:rsid w:val="0087397D"/>
    <w:rsid w:val="00873FA7"/>
    <w:rsid w:val="0087442E"/>
    <w:rsid w:val="008744BB"/>
    <w:rsid w:val="008748DE"/>
    <w:rsid w:val="00874E51"/>
    <w:rsid w:val="00875555"/>
    <w:rsid w:val="00875D31"/>
    <w:rsid w:val="008762FF"/>
    <w:rsid w:val="00877ADD"/>
    <w:rsid w:val="00880303"/>
    <w:rsid w:val="00881FF3"/>
    <w:rsid w:val="0088242E"/>
    <w:rsid w:val="0088471F"/>
    <w:rsid w:val="00884ADB"/>
    <w:rsid w:val="00884EA5"/>
    <w:rsid w:val="00885876"/>
    <w:rsid w:val="00885917"/>
    <w:rsid w:val="00885C01"/>
    <w:rsid w:val="008860E2"/>
    <w:rsid w:val="00886469"/>
    <w:rsid w:val="00886857"/>
    <w:rsid w:val="00886C5C"/>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054"/>
    <w:rsid w:val="008A512B"/>
    <w:rsid w:val="008A554D"/>
    <w:rsid w:val="008A5DF3"/>
    <w:rsid w:val="008A6336"/>
    <w:rsid w:val="008A65FF"/>
    <w:rsid w:val="008A68DE"/>
    <w:rsid w:val="008A77BC"/>
    <w:rsid w:val="008A7AC9"/>
    <w:rsid w:val="008B0179"/>
    <w:rsid w:val="008B0B50"/>
    <w:rsid w:val="008B1317"/>
    <w:rsid w:val="008B270C"/>
    <w:rsid w:val="008B2755"/>
    <w:rsid w:val="008B3CFF"/>
    <w:rsid w:val="008B3FDE"/>
    <w:rsid w:val="008B4118"/>
    <w:rsid w:val="008B4869"/>
    <w:rsid w:val="008B5207"/>
    <w:rsid w:val="008B5DA8"/>
    <w:rsid w:val="008B6EDD"/>
    <w:rsid w:val="008B727B"/>
    <w:rsid w:val="008C02BE"/>
    <w:rsid w:val="008C02DA"/>
    <w:rsid w:val="008C0C1C"/>
    <w:rsid w:val="008C1268"/>
    <w:rsid w:val="008C131D"/>
    <w:rsid w:val="008C1EEC"/>
    <w:rsid w:val="008C324A"/>
    <w:rsid w:val="008C4046"/>
    <w:rsid w:val="008C4F3B"/>
    <w:rsid w:val="008C50F4"/>
    <w:rsid w:val="008C62EC"/>
    <w:rsid w:val="008C6516"/>
    <w:rsid w:val="008C705F"/>
    <w:rsid w:val="008D0379"/>
    <w:rsid w:val="008D20FF"/>
    <w:rsid w:val="008D2F45"/>
    <w:rsid w:val="008D2F58"/>
    <w:rsid w:val="008D32F2"/>
    <w:rsid w:val="008D3EAF"/>
    <w:rsid w:val="008D4A09"/>
    <w:rsid w:val="008D5357"/>
    <w:rsid w:val="008D5ED5"/>
    <w:rsid w:val="008D625C"/>
    <w:rsid w:val="008D735E"/>
    <w:rsid w:val="008D75FA"/>
    <w:rsid w:val="008D78CD"/>
    <w:rsid w:val="008D7941"/>
    <w:rsid w:val="008E069E"/>
    <w:rsid w:val="008E06E1"/>
    <w:rsid w:val="008E0C61"/>
    <w:rsid w:val="008E0FE8"/>
    <w:rsid w:val="008E17EA"/>
    <w:rsid w:val="008E1FE3"/>
    <w:rsid w:val="008E2AD5"/>
    <w:rsid w:val="008E2E7C"/>
    <w:rsid w:val="008E305D"/>
    <w:rsid w:val="008E344E"/>
    <w:rsid w:val="008E4E9F"/>
    <w:rsid w:val="008E5721"/>
    <w:rsid w:val="008E5927"/>
    <w:rsid w:val="008E5DA8"/>
    <w:rsid w:val="008E6DA7"/>
    <w:rsid w:val="008E6DCE"/>
    <w:rsid w:val="008E74B2"/>
    <w:rsid w:val="008E77E7"/>
    <w:rsid w:val="008E7E21"/>
    <w:rsid w:val="008E7F90"/>
    <w:rsid w:val="008F0BA3"/>
    <w:rsid w:val="008F1485"/>
    <w:rsid w:val="008F1848"/>
    <w:rsid w:val="008F1FEE"/>
    <w:rsid w:val="008F21E3"/>
    <w:rsid w:val="008F2582"/>
    <w:rsid w:val="008F3718"/>
    <w:rsid w:val="008F3DC1"/>
    <w:rsid w:val="008F400B"/>
    <w:rsid w:val="008F41A5"/>
    <w:rsid w:val="008F4F3A"/>
    <w:rsid w:val="008F5490"/>
    <w:rsid w:val="008F5D8A"/>
    <w:rsid w:val="008F6E75"/>
    <w:rsid w:val="008F714E"/>
    <w:rsid w:val="008F73E8"/>
    <w:rsid w:val="008F761C"/>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773"/>
    <w:rsid w:val="00906B72"/>
    <w:rsid w:val="0090712B"/>
    <w:rsid w:val="00907DC1"/>
    <w:rsid w:val="00907F2E"/>
    <w:rsid w:val="00910CF1"/>
    <w:rsid w:val="009111EF"/>
    <w:rsid w:val="00911D72"/>
    <w:rsid w:val="00911EF9"/>
    <w:rsid w:val="00912F51"/>
    <w:rsid w:val="00913063"/>
    <w:rsid w:val="00913223"/>
    <w:rsid w:val="0091349B"/>
    <w:rsid w:val="00914DF9"/>
    <w:rsid w:val="0091502B"/>
    <w:rsid w:val="009160D3"/>
    <w:rsid w:val="009163F4"/>
    <w:rsid w:val="00916470"/>
    <w:rsid w:val="009164D3"/>
    <w:rsid w:val="009165A0"/>
    <w:rsid w:val="0091769B"/>
    <w:rsid w:val="00917DBF"/>
    <w:rsid w:val="00917FF5"/>
    <w:rsid w:val="0092014E"/>
    <w:rsid w:val="009204FD"/>
    <w:rsid w:val="00920CDA"/>
    <w:rsid w:val="00920FF0"/>
    <w:rsid w:val="00921B3A"/>
    <w:rsid w:val="00922210"/>
    <w:rsid w:val="00923C20"/>
    <w:rsid w:val="00926803"/>
    <w:rsid w:val="00926822"/>
    <w:rsid w:val="00926B0E"/>
    <w:rsid w:val="0092780E"/>
    <w:rsid w:val="00927EE2"/>
    <w:rsid w:val="00927F2C"/>
    <w:rsid w:val="00930BBF"/>
    <w:rsid w:val="0093101B"/>
    <w:rsid w:val="0093114C"/>
    <w:rsid w:val="00931B18"/>
    <w:rsid w:val="00931D80"/>
    <w:rsid w:val="00932BD4"/>
    <w:rsid w:val="00933BE0"/>
    <w:rsid w:val="0093403F"/>
    <w:rsid w:val="009340BA"/>
    <w:rsid w:val="00934C09"/>
    <w:rsid w:val="00934FCC"/>
    <w:rsid w:val="00935617"/>
    <w:rsid w:val="00935693"/>
    <w:rsid w:val="00935E4D"/>
    <w:rsid w:val="00936432"/>
    <w:rsid w:val="0093661E"/>
    <w:rsid w:val="00936743"/>
    <w:rsid w:val="00936BB1"/>
    <w:rsid w:val="009373CD"/>
    <w:rsid w:val="009401E1"/>
    <w:rsid w:val="00940200"/>
    <w:rsid w:val="00940751"/>
    <w:rsid w:val="00940EA6"/>
    <w:rsid w:val="00940F05"/>
    <w:rsid w:val="00941E50"/>
    <w:rsid w:val="0094204E"/>
    <w:rsid w:val="009423A8"/>
    <w:rsid w:val="0094253F"/>
    <w:rsid w:val="00942587"/>
    <w:rsid w:val="009425FE"/>
    <w:rsid w:val="009439BA"/>
    <w:rsid w:val="00944633"/>
    <w:rsid w:val="009457D2"/>
    <w:rsid w:val="00945D60"/>
    <w:rsid w:val="00946196"/>
    <w:rsid w:val="009464E9"/>
    <w:rsid w:val="009466A0"/>
    <w:rsid w:val="009501AA"/>
    <w:rsid w:val="009512D4"/>
    <w:rsid w:val="00951901"/>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741"/>
    <w:rsid w:val="009649BD"/>
    <w:rsid w:val="0096510D"/>
    <w:rsid w:val="00965339"/>
    <w:rsid w:val="00966583"/>
    <w:rsid w:val="009666CA"/>
    <w:rsid w:val="00970409"/>
    <w:rsid w:val="0097062C"/>
    <w:rsid w:val="00970F95"/>
    <w:rsid w:val="0097127C"/>
    <w:rsid w:val="00972168"/>
    <w:rsid w:val="0097296A"/>
    <w:rsid w:val="00973E3D"/>
    <w:rsid w:val="00974611"/>
    <w:rsid w:val="00974881"/>
    <w:rsid w:val="00975485"/>
    <w:rsid w:val="00976099"/>
    <w:rsid w:val="009774F3"/>
    <w:rsid w:val="0098095F"/>
    <w:rsid w:val="00983CDF"/>
    <w:rsid w:val="00984084"/>
    <w:rsid w:val="009845FC"/>
    <w:rsid w:val="00985722"/>
    <w:rsid w:val="009862FE"/>
    <w:rsid w:val="00986355"/>
    <w:rsid w:val="00986499"/>
    <w:rsid w:val="00986C9E"/>
    <w:rsid w:val="009871F3"/>
    <w:rsid w:val="00987277"/>
    <w:rsid w:val="009872BB"/>
    <w:rsid w:val="00987E8E"/>
    <w:rsid w:val="00990142"/>
    <w:rsid w:val="00990288"/>
    <w:rsid w:val="00990B7E"/>
    <w:rsid w:val="00992140"/>
    <w:rsid w:val="00992DC7"/>
    <w:rsid w:val="009935BF"/>
    <w:rsid w:val="009943F9"/>
    <w:rsid w:val="00994B7D"/>
    <w:rsid w:val="009957D1"/>
    <w:rsid w:val="00995F2D"/>
    <w:rsid w:val="009961DF"/>
    <w:rsid w:val="009970B7"/>
    <w:rsid w:val="009973A1"/>
    <w:rsid w:val="00997B7A"/>
    <w:rsid w:val="00997C09"/>
    <w:rsid w:val="00997D77"/>
    <w:rsid w:val="009A064A"/>
    <w:rsid w:val="009A1048"/>
    <w:rsid w:val="009A1586"/>
    <w:rsid w:val="009A1B59"/>
    <w:rsid w:val="009A1E70"/>
    <w:rsid w:val="009A1FB8"/>
    <w:rsid w:val="009A22AC"/>
    <w:rsid w:val="009A2C4F"/>
    <w:rsid w:val="009A3A45"/>
    <w:rsid w:val="009A46C7"/>
    <w:rsid w:val="009A4B78"/>
    <w:rsid w:val="009A54CC"/>
    <w:rsid w:val="009A5D3C"/>
    <w:rsid w:val="009A5F85"/>
    <w:rsid w:val="009A60CB"/>
    <w:rsid w:val="009A73D7"/>
    <w:rsid w:val="009A7A6B"/>
    <w:rsid w:val="009A7D7A"/>
    <w:rsid w:val="009B128E"/>
    <w:rsid w:val="009B256A"/>
    <w:rsid w:val="009B2909"/>
    <w:rsid w:val="009B3B12"/>
    <w:rsid w:val="009B478C"/>
    <w:rsid w:val="009B5148"/>
    <w:rsid w:val="009B52AA"/>
    <w:rsid w:val="009B5953"/>
    <w:rsid w:val="009B600C"/>
    <w:rsid w:val="009B64E0"/>
    <w:rsid w:val="009B709B"/>
    <w:rsid w:val="009B7386"/>
    <w:rsid w:val="009C054A"/>
    <w:rsid w:val="009C1A03"/>
    <w:rsid w:val="009C318D"/>
    <w:rsid w:val="009C3218"/>
    <w:rsid w:val="009C3395"/>
    <w:rsid w:val="009C34BA"/>
    <w:rsid w:val="009C357C"/>
    <w:rsid w:val="009C4343"/>
    <w:rsid w:val="009C4F12"/>
    <w:rsid w:val="009C50B6"/>
    <w:rsid w:val="009C5280"/>
    <w:rsid w:val="009C53BB"/>
    <w:rsid w:val="009C5F4F"/>
    <w:rsid w:val="009C67C3"/>
    <w:rsid w:val="009C6D2A"/>
    <w:rsid w:val="009C7307"/>
    <w:rsid w:val="009C78CE"/>
    <w:rsid w:val="009D0290"/>
    <w:rsid w:val="009D05C3"/>
    <w:rsid w:val="009D296B"/>
    <w:rsid w:val="009D35E8"/>
    <w:rsid w:val="009D363C"/>
    <w:rsid w:val="009D3C43"/>
    <w:rsid w:val="009D47BB"/>
    <w:rsid w:val="009D50C9"/>
    <w:rsid w:val="009D624D"/>
    <w:rsid w:val="009D76BB"/>
    <w:rsid w:val="009D7745"/>
    <w:rsid w:val="009D7A47"/>
    <w:rsid w:val="009E0A21"/>
    <w:rsid w:val="009E0F04"/>
    <w:rsid w:val="009E2208"/>
    <w:rsid w:val="009E2B7E"/>
    <w:rsid w:val="009E3542"/>
    <w:rsid w:val="009E382B"/>
    <w:rsid w:val="009E41D8"/>
    <w:rsid w:val="009E4E8C"/>
    <w:rsid w:val="009E519A"/>
    <w:rsid w:val="009E5A21"/>
    <w:rsid w:val="009E74D0"/>
    <w:rsid w:val="009E79CA"/>
    <w:rsid w:val="009E7AEF"/>
    <w:rsid w:val="009E7D29"/>
    <w:rsid w:val="009F09CE"/>
    <w:rsid w:val="009F0A0C"/>
    <w:rsid w:val="009F1FBA"/>
    <w:rsid w:val="009F2865"/>
    <w:rsid w:val="009F295C"/>
    <w:rsid w:val="009F3515"/>
    <w:rsid w:val="009F3F8F"/>
    <w:rsid w:val="009F41B7"/>
    <w:rsid w:val="009F426D"/>
    <w:rsid w:val="009F4451"/>
    <w:rsid w:val="009F5737"/>
    <w:rsid w:val="009F6BEA"/>
    <w:rsid w:val="009F70AA"/>
    <w:rsid w:val="009F71AF"/>
    <w:rsid w:val="009F72AC"/>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AD4"/>
    <w:rsid w:val="00A04B1F"/>
    <w:rsid w:val="00A04B55"/>
    <w:rsid w:val="00A04E0A"/>
    <w:rsid w:val="00A05473"/>
    <w:rsid w:val="00A05DF1"/>
    <w:rsid w:val="00A06167"/>
    <w:rsid w:val="00A063AA"/>
    <w:rsid w:val="00A0658B"/>
    <w:rsid w:val="00A06A0F"/>
    <w:rsid w:val="00A07506"/>
    <w:rsid w:val="00A07FDE"/>
    <w:rsid w:val="00A10570"/>
    <w:rsid w:val="00A10A6C"/>
    <w:rsid w:val="00A10AAB"/>
    <w:rsid w:val="00A10EE6"/>
    <w:rsid w:val="00A11DF9"/>
    <w:rsid w:val="00A1244A"/>
    <w:rsid w:val="00A12529"/>
    <w:rsid w:val="00A12CF7"/>
    <w:rsid w:val="00A1342F"/>
    <w:rsid w:val="00A13B36"/>
    <w:rsid w:val="00A14026"/>
    <w:rsid w:val="00A14195"/>
    <w:rsid w:val="00A141E6"/>
    <w:rsid w:val="00A14AC7"/>
    <w:rsid w:val="00A15A2C"/>
    <w:rsid w:val="00A16266"/>
    <w:rsid w:val="00A1628C"/>
    <w:rsid w:val="00A16809"/>
    <w:rsid w:val="00A1703C"/>
    <w:rsid w:val="00A1708D"/>
    <w:rsid w:val="00A1744C"/>
    <w:rsid w:val="00A17577"/>
    <w:rsid w:val="00A20162"/>
    <w:rsid w:val="00A20483"/>
    <w:rsid w:val="00A20986"/>
    <w:rsid w:val="00A20E46"/>
    <w:rsid w:val="00A21172"/>
    <w:rsid w:val="00A212C7"/>
    <w:rsid w:val="00A21842"/>
    <w:rsid w:val="00A21B12"/>
    <w:rsid w:val="00A22BB3"/>
    <w:rsid w:val="00A22C97"/>
    <w:rsid w:val="00A22DA0"/>
    <w:rsid w:val="00A22E31"/>
    <w:rsid w:val="00A234E7"/>
    <w:rsid w:val="00A23D3B"/>
    <w:rsid w:val="00A2431D"/>
    <w:rsid w:val="00A24395"/>
    <w:rsid w:val="00A245F8"/>
    <w:rsid w:val="00A248E1"/>
    <w:rsid w:val="00A24D01"/>
    <w:rsid w:val="00A256BD"/>
    <w:rsid w:val="00A25B24"/>
    <w:rsid w:val="00A269EF"/>
    <w:rsid w:val="00A26B89"/>
    <w:rsid w:val="00A26D47"/>
    <w:rsid w:val="00A27645"/>
    <w:rsid w:val="00A27B82"/>
    <w:rsid w:val="00A30076"/>
    <w:rsid w:val="00A301AB"/>
    <w:rsid w:val="00A3049A"/>
    <w:rsid w:val="00A30738"/>
    <w:rsid w:val="00A30E9A"/>
    <w:rsid w:val="00A326B5"/>
    <w:rsid w:val="00A328DA"/>
    <w:rsid w:val="00A333E8"/>
    <w:rsid w:val="00A34542"/>
    <w:rsid w:val="00A3524D"/>
    <w:rsid w:val="00A355DA"/>
    <w:rsid w:val="00A35D70"/>
    <w:rsid w:val="00A40B44"/>
    <w:rsid w:val="00A40DB0"/>
    <w:rsid w:val="00A4122D"/>
    <w:rsid w:val="00A4136D"/>
    <w:rsid w:val="00A43F41"/>
    <w:rsid w:val="00A449A0"/>
    <w:rsid w:val="00A44F26"/>
    <w:rsid w:val="00A4512A"/>
    <w:rsid w:val="00A45561"/>
    <w:rsid w:val="00A45B35"/>
    <w:rsid w:val="00A45BA9"/>
    <w:rsid w:val="00A47088"/>
    <w:rsid w:val="00A47EC9"/>
    <w:rsid w:val="00A50DA7"/>
    <w:rsid w:val="00A510C3"/>
    <w:rsid w:val="00A51646"/>
    <w:rsid w:val="00A51F30"/>
    <w:rsid w:val="00A52326"/>
    <w:rsid w:val="00A528D5"/>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1640"/>
    <w:rsid w:val="00A61742"/>
    <w:rsid w:val="00A62297"/>
    <w:rsid w:val="00A6241A"/>
    <w:rsid w:val="00A6282D"/>
    <w:rsid w:val="00A63A1A"/>
    <w:rsid w:val="00A641D4"/>
    <w:rsid w:val="00A653FD"/>
    <w:rsid w:val="00A658E9"/>
    <w:rsid w:val="00A65A91"/>
    <w:rsid w:val="00A65F6D"/>
    <w:rsid w:val="00A66BB7"/>
    <w:rsid w:val="00A66F07"/>
    <w:rsid w:val="00A67521"/>
    <w:rsid w:val="00A6774D"/>
    <w:rsid w:val="00A67AC7"/>
    <w:rsid w:val="00A67DAB"/>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46B"/>
    <w:rsid w:val="00A815E6"/>
    <w:rsid w:val="00A81AF1"/>
    <w:rsid w:val="00A8201F"/>
    <w:rsid w:val="00A828D0"/>
    <w:rsid w:val="00A82967"/>
    <w:rsid w:val="00A840DF"/>
    <w:rsid w:val="00A84125"/>
    <w:rsid w:val="00A84986"/>
    <w:rsid w:val="00A85E5E"/>
    <w:rsid w:val="00A85E6E"/>
    <w:rsid w:val="00A85F68"/>
    <w:rsid w:val="00A866B7"/>
    <w:rsid w:val="00A86782"/>
    <w:rsid w:val="00A86EE0"/>
    <w:rsid w:val="00A87243"/>
    <w:rsid w:val="00A8747B"/>
    <w:rsid w:val="00A87FEC"/>
    <w:rsid w:val="00A914F7"/>
    <w:rsid w:val="00A92D01"/>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C14"/>
    <w:rsid w:val="00AB270E"/>
    <w:rsid w:val="00AB2EA1"/>
    <w:rsid w:val="00AB30A7"/>
    <w:rsid w:val="00AB4211"/>
    <w:rsid w:val="00AB4837"/>
    <w:rsid w:val="00AB5392"/>
    <w:rsid w:val="00AB631B"/>
    <w:rsid w:val="00AB659F"/>
    <w:rsid w:val="00AB70AA"/>
    <w:rsid w:val="00AB7302"/>
    <w:rsid w:val="00AC05D6"/>
    <w:rsid w:val="00AC085D"/>
    <w:rsid w:val="00AC23A2"/>
    <w:rsid w:val="00AC23FA"/>
    <w:rsid w:val="00AC26F3"/>
    <w:rsid w:val="00AC28FA"/>
    <w:rsid w:val="00AC3143"/>
    <w:rsid w:val="00AC3477"/>
    <w:rsid w:val="00AC3A26"/>
    <w:rsid w:val="00AC3A5E"/>
    <w:rsid w:val="00AC3ADF"/>
    <w:rsid w:val="00AC4C2D"/>
    <w:rsid w:val="00AC5CD5"/>
    <w:rsid w:val="00AC60BD"/>
    <w:rsid w:val="00AD0227"/>
    <w:rsid w:val="00AD02C1"/>
    <w:rsid w:val="00AD085A"/>
    <w:rsid w:val="00AD14A5"/>
    <w:rsid w:val="00AD1F88"/>
    <w:rsid w:val="00AD25F6"/>
    <w:rsid w:val="00AD2699"/>
    <w:rsid w:val="00AD2944"/>
    <w:rsid w:val="00AD3C35"/>
    <w:rsid w:val="00AD3C9B"/>
    <w:rsid w:val="00AD41B7"/>
    <w:rsid w:val="00AD424C"/>
    <w:rsid w:val="00AD4720"/>
    <w:rsid w:val="00AD48F1"/>
    <w:rsid w:val="00AD4A70"/>
    <w:rsid w:val="00AD4C41"/>
    <w:rsid w:val="00AD4E43"/>
    <w:rsid w:val="00AD5CFD"/>
    <w:rsid w:val="00AD674D"/>
    <w:rsid w:val="00AD6F76"/>
    <w:rsid w:val="00AD7A08"/>
    <w:rsid w:val="00AE0223"/>
    <w:rsid w:val="00AE0552"/>
    <w:rsid w:val="00AE1839"/>
    <w:rsid w:val="00AE2B3D"/>
    <w:rsid w:val="00AE3B10"/>
    <w:rsid w:val="00AE3D92"/>
    <w:rsid w:val="00AE3E86"/>
    <w:rsid w:val="00AE3FA5"/>
    <w:rsid w:val="00AE4263"/>
    <w:rsid w:val="00AE4DA0"/>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AD"/>
    <w:rsid w:val="00AF6F75"/>
    <w:rsid w:val="00AF724C"/>
    <w:rsid w:val="00AF77E8"/>
    <w:rsid w:val="00AF7DB7"/>
    <w:rsid w:val="00B006C7"/>
    <w:rsid w:val="00B01587"/>
    <w:rsid w:val="00B01700"/>
    <w:rsid w:val="00B0259D"/>
    <w:rsid w:val="00B03AB4"/>
    <w:rsid w:val="00B04704"/>
    <w:rsid w:val="00B0485D"/>
    <w:rsid w:val="00B0596D"/>
    <w:rsid w:val="00B05CD5"/>
    <w:rsid w:val="00B0690D"/>
    <w:rsid w:val="00B06D3B"/>
    <w:rsid w:val="00B079DD"/>
    <w:rsid w:val="00B07D0F"/>
    <w:rsid w:val="00B10274"/>
    <w:rsid w:val="00B10592"/>
    <w:rsid w:val="00B12201"/>
    <w:rsid w:val="00B132AA"/>
    <w:rsid w:val="00B134C0"/>
    <w:rsid w:val="00B13CBC"/>
    <w:rsid w:val="00B14999"/>
    <w:rsid w:val="00B153FD"/>
    <w:rsid w:val="00B15415"/>
    <w:rsid w:val="00B15D8F"/>
    <w:rsid w:val="00B16871"/>
    <w:rsid w:val="00B173B7"/>
    <w:rsid w:val="00B174A6"/>
    <w:rsid w:val="00B17ADD"/>
    <w:rsid w:val="00B17D88"/>
    <w:rsid w:val="00B17F3F"/>
    <w:rsid w:val="00B20295"/>
    <w:rsid w:val="00B204C3"/>
    <w:rsid w:val="00B217B6"/>
    <w:rsid w:val="00B222F2"/>
    <w:rsid w:val="00B22590"/>
    <w:rsid w:val="00B227AF"/>
    <w:rsid w:val="00B2361D"/>
    <w:rsid w:val="00B250C6"/>
    <w:rsid w:val="00B25597"/>
    <w:rsid w:val="00B26B86"/>
    <w:rsid w:val="00B26BB3"/>
    <w:rsid w:val="00B26F00"/>
    <w:rsid w:val="00B26FA7"/>
    <w:rsid w:val="00B26FAA"/>
    <w:rsid w:val="00B27391"/>
    <w:rsid w:val="00B312C1"/>
    <w:rsid w:val="00B31FAC"/>
    <w:rsid w:val="00B324B0"/>
    <w:rsid w:val="00B327E9"/>
    <w:rsid w:val="00B33397"/>
    <w:rsid w:val="00B34A73"/>
    <w:rsid w:val="00B34AE9"/>
    <w:rsid w:val="00B34DCA"/>
    <w:rsid w:val="00B35899"/>
    <w:rsid w:val="00B35DB0"/>
    <w:rsid w:val="00B35F30"/>
    <w:rsid w:val="00B3661D"/>
    <w:rsid w:val="00B37E33"/>
    <w:rsid w:val="00B4038C"/>
    <w:rsid w:val="00B40441"/>
    <w:rsid w:val="00B4154E"/>
    <w:rsid w:val="00B41AA5"/>
    <w:rsid w:val="00B41CA5"/>
    <w:rsid w:val="00B4211F"/>
    <w:rsid w:val="00B428AE"/>
    <w:rsid w:val="00B436DE"/>
    <w:rsid w:val="00B442D8"/>
    <w:rsid w:val="00B44873"/>
    <w:rsid w:val="00B44C3B"/>
    <w:rsid w:val="00B44E89"/>
    <w:rsid w:val="00B44FAB"/>
    <w:rsid w:val="00B45199"/>
    <w:rsid w:val="00B45283"/>
    <w:rsid w:val="00B4544C"/>
    <w:rsid w:val="00B45BEE"/>
    <w:rsid w:val="00B462C9"/>
    <w:rsid w:val="00B46C80"/>
    <w:rsid w:val="00B46EFA"/>
    <w:rsid w:val="00B4751E"/>
    <w:rsid w:val="00B47C99"/>
    <w:rsid w:val="00B5016E"/>
    <w:rsid w:val="00B51678"/>
    <w:rsid w:val="00B521B9"/>
    <w:rsid w:val="00B52441"/>
    <w:rsid w:val="00B52C47"/>
    <w:rsid w:val="00B52EF9"/>
    <w:rsid w:val="00B53F21"/>
    <w:rsid w:val="00B55291"/>
    <w:rsid w:val="00B55600"/>
    <w:rsid w:val="00B55EDF"/>
    <w:rsid w:val="00B563B5"/>
    <w:rsid w:val="00B56C0F"/>
    <w:rsid w:val="00B577C5"/>
    <w:rsid w:val="00B57810"/>
    <w:rsid w:val="00B57E04"/>
    <w:rsid w:val="00B6086E"/>
    <w:rsid w:val="00B60B17"/>
    <w:rsid w:val="00B60FA4"/>
    <w:rsid w:val="00B61157"/>
    <w:rsid w:val="00B61D32"/>
    <w:rsid w:val="00B6277A"/>
    <w:rsid w:val="00B62A66"/>
    <w:rsid w:val="00B62C7B"/>
    <w:rsid w:val="00B638F9"/>
    <w:rsid w:val="00B6398E"/>
    <w:rsid w:val="00B63AF5"/>
    <w:rsid w:val="00B63C91"/>
    <w:rsid w:val="00B63E71"/>
    <w:rsid w:val="00B64C3A"/>
    <w:rsid w:val="00B6500B"/>
    <w:rsid w:val="00B65953"/>
    <w:rsid w:val="00B65A6C"/>
    <w:rsid w:val="00B65CA4"/>
    <w:rsid w:val="00B66082"/>
    <w:rsid w:val="00B668D5"/>
    <w:rsid w:val="00B66C44"/>
    <w:rsid w:val="00B66EE9"/>
    <w:rsid w:val="00B674A9"/>
    <w:rsid w:val="00B67830"/>
    <w:rsid w:val="00B703EB"/>
    <w:rsid w:val="00B70C25"/>
    <w:rsid w:val="00B7131D"/>
    <w:rsid w:val="00B71A93"/>
    <w:rsid w:val="00B71B67"/>
    <w:rsid w:val="00B720B0"/>
    <w:rsid w:val="00B72CCA"/>
    <w:rsid w:val="00B74353"/>
    <w:rsid w:val="00B755CE"/>
    <w:rsid w:val="00B75E4B"/>
    <w:rsid w:val="00B762F3"/>
    <w:rsid w:val="00B76C69"/>
    <w:rsid w:val="00B76EF6"/>
    <w:rsid w:val="00B775E4"/>
    <w:rsid w:val="00B77A2C"/>
    <w:rsid w:val="00B80D70"/>
    <w:rsid w:val="00B81AFB"/>
    <w:rsid w:val="00B81E22"/>
    <w:rsid w:val="00B822A0"/>
    <w:rsid w:val="00B82B01"/>
    <w:rsid w:val="00B82EF3"/>
    <w:rsid w:val="00B83A73"/>
    <w:rsid w:val="00B8413D"/>
    <w:rsid w:val="00B845B6"/>
    <w:rsid w:val="00B85005"/>
    <w:rsid w:val="00B852CF"/>
    <w:rsid w:val="00B856B0"/>
    <w:rsid w:val="00B862A7"/>
    <w:rsid w:val="00B86650"/>
    <w:rsid w:val="00B8671B"/>
    <w:rsid w:val="00B86C63"/>
    <w:rsid w:val="00B86EF5"/>
    <w:rsid w:val="00B874EF"/>
    <w:rsid w:val="00B876E9"/>
    <w:rsid w:val="00B90B58"/>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1379"/>
    <w:rsid w:val="00BA238F"/>
    <w:rsid w:val="00BA26D4"/>
    <w:rsid w:val="00BA3C64"/>
    <w:rsid w:val="00BA4129"/>
    <w:rsid w:val="00BA483E"/>
    <w:rsid w:val="00BA62A1"/>
    <w:rsid w:val="00BA6384"/>
    <w:rsid w:val="00BA7466"/>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2BE3"/>
    <w:rsid w:val="00BC3019"/>
    <w:rsid w:val="00BC48F0"/>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068"/>
    <w:rsid w:val="00BE14AD"/>
    <w:rsid w:val="00BE187A"/>
    <w:rsid w:val="00BE1D0A"/>
    <w:rsid w:val="00BE2780"/>
    <w:rsid w:val="00BE2929"/>
    <w:rsid w:val="00BE2A63"/>
    <w:rsid w:val="00BE2E60"/>
    <w:rsid w:val="00BE346D"/>
    <w:rsid w:val="00BE3965"/>
    <w:rsid w:val="00BE4567"/>
    <w:rsid w:val="00BE723A"/>
    <w:rsid w:val="00BE764D"/>
    <w:rsid w:val="00BF0135"/>
    <w:rsid w:val="00BF0F3D"/>
    <w:rsid w:val="00BF1E90"/>
    <w:rsid w:val="00BF391D"/>
    <w:rsid w:val="00BF3BEB"/>
    <w:rsid w:val="00BF4627"/>
    <w:rsid w:val="00BF48A4"/>
    <w:rsid w:val="00BF4A4F"/>
    <w:rsid w:val="00BF4ACB"/>
    <w:rsid w:val="00BF4E4D"/>
    <w:rsid w:val="00BF4F97"/>
    <w:rsid w:val="00BF5623"/>
    <w:rsid w:val="00BF5C59"/>
    <w:rsid w:val="00BF5CBE"/>
    <w:rsid w:val="00BF71C1"/>
    <w:rsid w:val="00BF7469"/>
    <w:rsid w:val="00BF7C4B"/>
    <w:rsid w:val="00BF7C8C"/>
    <w:rsid w:val="00C006CF"/>
    <w:rsid w:val="00C00748"/>
    <w:rsid w:val="00C01110"/>
    <w:rsid w:val="00C014C1"/>
    <w:rsid w:val="00C015EB"/>
    <w:rsid w:val="00C022A3"/>
    <w:rsid w:val="00C026A0"/>
    <w:rsid w:val="00C02730"/>
    <w:rsid w:val="00C02B60"/>
    <w:rsid w:val="00C03004"/>
    <w:rsid w:val="00C0309E"/>
    <w:rsid w:val="00C0383F"/>
    <w:rsid w:val="00C03D10"/>
    <w:rsid w:val="00C040F4"/>
    <w:rsid w:val="00C0674D"/>
    <w:rsid w:val="00C075CC"/>
    <w:rsid w:val="00C076BF"/>
    <w:rsid w:val="00C10096"/>
    <w:rsid w:val="00C1028E"/>
    <w:rsid w:val="00C11969"/>
    <w:rsid w:val="00C11C24"/>
    <w:rsid w:val="00C12130"/>
    <w:rsid w:val="00C1235F"/>
    <w:rsid w:val="00C12977"/>
    <w:rsid w:val="00C1305C"/>
    <w:rsid w:val="00C13468"/>
    <w:rsid w:val="00C135F9"/>
    <w:rsid w:val="00C14407"/>
    <w:rsid w:val="00C14746"/>
    <w:rsid w:val="00C149A1"/>
    <w:rsid w:val="00C149CC"/>
    <w:rsid w:val="00C14AE8"/>
    <w:rsid w:val="00C152AD"/>
    <w:rsid w:val="00C1551A"/>
    <w:rsid w:val="00C155BE"/>
    <w:rsid w:val="00C15EC9"/>
    <w:rsid w:val="00C15F7D"/>
    <w:rsid w:val="00C162CA"/>
    <w:rsid w:val="00C16F27"/>
    <w:rsid w:val="00C174D5"/>
    <w:rsid w:val="00C2129A"/>
    <w:rsid w:val="00C21A83"/>
    <w:rsid w:val="00C21E34"/>
    <w:rsid w:val="00C22A53"/>
    <w:rsid w:val="00C22D30"/>
    <w:rsid w:val="00C231D7"/>
    <w:rsid w:val="00C23746"/>
    <w:rsid w:val="00C24B78"/>
    <w:rsid w:val="00C2583F"/>
    <w:rsid w:val="00C25C55"/>
    <w:rsid w:val="00C26134"/>
    <w:rsid w:val="00C263AE"/>
    <w:rsid w:val="00C2707E"/>
    <w:rsid w:val="00C2775D"/>
    <w:rsid w:val="00C27BF1"/>
    <w:rsid w:val="00C3047E"/>
    <w:rsid w:val="00C30C51"/>
    <w:rsid w:val="00C3107C"/>
    <w:rsid w:val="00C321D4"/>
    <w:rsid w:val="00C32B73"/>
    <w:rsid w:val="00C32BF9"/>
    <w:rsid w:val="00C32D85"/>
    <w:rsid w:val="00C33107"/>
    <w:rsid w:val="00C33BF9"/>
    <w:rsid w:val="00C344BC"/>
    <w:rsid w:val="00C36421"/>
    <w:rsid w:val="00C36AE8"/>
    <w:rsid w:val="00C375B3"/>
    <w:rsid w:val="00C37680"/>
    <w:rsid w:val="00C37AAA"/>
    <w:rsid w:val="00C37E90"/>
    <w:rsid w:val="00C4049F"/>
    <w:rsid w:val="00C40F98"/>
    <w:rsid w:val="00C413D5"/>
    <w:rsid w:val="00C4259C"/>
    <w:rsid w:val="00C43948"/>
    <w:rsid w:val="00C43A0B"/>
    <w:rsid w:val="00C45964"/>
    <w:rsid w:val="00C45A46"/>
    <w:rsid w:val="00C45BDB"/>
    <w:rsid w:val="00C463C6"/>
    <w:rsid w:val="00C47059"/>
    <w:rsid w:val="00C479A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F93"/>
    <w:rsid w:val="00C632DE"/>
    <w:rsid w:val="00C639E6"/>
    <w:rsid w:val="00C6502A"/>
    <w:rsid w:val="00C650E5"/>
    <w:rsid w:val="00C652B0"/>
    <w:rsid w:val="00C66D4F"/>
    <w:rsid w:val="00C70B6F"/>
    <w:rsid w:val="00C70F1B"/>
    <w:rsid w:val="00C713CF"/>
    <w:rsid w:val="00C71AD7"/>
    <w:rsid w:val="00C72466"/>
    <w:rsid w:val="00C72A90"/>
    <w:rsid w:val="00C72D71"/>
    <w:rsid w:val="00C7347A"/>
    <w:rsid w:val="00C73D82"/>
    <w:rsid w:val="00C74091"/>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F40"/>
    <w:rsid w:val="00C851B1"/>
    <w:rsid w:val="00C85219"/>
    <w:rsid w:val="00C852D5"/>
    <w:rsid w:val="00C85721"/>
    <w:rsid w:val="00C85741"/>
    <w:rsid w:val="00C85CA7"/>
    <w:rsid w:val="00C86315"/>
    <w:rsid w:val="00C867E0"/>
    <w:rsid w:val="00C86E12"/>
    <w:rsid w:val="00C87CDC"/>
    <w:rsid w:val="00C90328"/>
    <w:rsid w:val="00C9185B"/>
    <w:rsid w:val="00C9190A"/>
    <w:rsid w:val="00C9201E"/>
    <w:rsid w:val="00C921CF"/>
    <w:rsid w:val="00C923C1"/>
    <w:rsid w:val="00C9304E"/>
    <w:rsid w:val="00C9306E"/>
    <w:rsid w:val="00C93E59"/>
    <w:rsid w:val="00C9427E"/>
    <w:rsid w:val="00C947E6"/>
    <w:rsid w:val="00C9482C"/>
    <w:rsid w:val="00C95201"/>
    <w:rsid w:val="00C95342"/>
    <w:rsid w:val="00C95488"/>
    <w:rsid w:val="00C95684"/>
    <w:rsid w:val="00C95F21"/>
    <w:rsid w:val="00C9651E"/>
    <w:rsid w:val="00C96C4E"/>
    <w:rsid w:val="00C96E01"/>
    <w:rsid w:val="00C97403"/>
    <w:rsid w:val="00C97DBD"/>
    <w:rsid w:val="00CA021F"/>
    <w:rsid w:val="00CA1BEC"/>
    <w:rsid w:val="00CA23EE"/>
    <w:rsid w:val="00CA2AF9"/>
    <w:rsid w:val="00CA3016"/>
    <w:rsid w:val="00CA32BB"/>
    <w:rsid w:val="00CA357E"/>
    <w:rsid w:val="00CA370A"/>
    <w:rsid w:val="00CA4924"/>
    <w:rsid w:val="00CA4E84"/>
    <w:rsid w:val="00CA5010"/>
    <w:rsid w:val="00CA55DF"/>
    <w:rsid w:val="00CA6336"/>
    <w:rsid w:val="00CA6D0B"/>
    <w:rsid w:val="00CA74D8"/>
    <w:rsid w:val="00CA7638"/>
    <w:rsid w:val="00CA7900"/>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15F0"/>
    <w:rsid w:val="00CC1A03"/>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7B51"/>
    <w:rsid w:val="00CC7CDF"/>
    <w:rsid w:val="00CC7CE5"/>
    <w:rsid w:val="00CD05F8"/>
    <w:rsid w:val="00CD0A6E"/>
    <w:rsid w:val="00CD1A23"/>
    <w:rsid w:val="00CD1DCD"/>
    <w:rsid w:val="00CD3182"/>
    <w:rsid w:val="00CD344D"/>
    <w:rsid w:val="00CD37B6"/>
    <w:rsid w:val="00CD3B6A"/>
    <w:rsid w:val="00CD5459"/>
    <w:rsid w:val="00CD5A5A"/>
    <w:rsid w:val="00CD6E63"/>
    <w:rsid w:val="00CD74DF"/>
    <w:rsid w:val="00CE0ABF"/>
    <w:rsid w:val="00CE1008"/>
    <w:rsid w:val="00CE1402"/>
    <w:rsid w:val="00CE2DE1"/>
    <w:rsid w:val="00CE353B"/>
    <w:rsid w:val="00CE3831"/>
    <w:rsid w:val="00CE3B40"/>
    <w:rsid w:val="00CE4602"/>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4905"/>
    <w:rsid w:val="00CF4C7A"/>
    <w:rsid w:val="00CF4D39"/>
    <w:rsid w:val="00CF4D3C"/>
    <w:rsid w:val="00CF4E07"/>
    <w:rsid w:val="00CF4F5B"/>
    <w:rsid w:val="00CF5577"/>
    <w:rsid w:val="00CF5A97"/>
    <w:rsid w:val="00CF5CCA"/>
    <w:rsid w:val="00CF5EDB"/>
    <w:rsid w:val="00CF65E9"/>
    <w:rsid w:val="00CF7742"/>
    <w:rsid w:val="00CF7F83"/>
    <w:rsid w:val="00D0138D"/>
    <w:rsid w:val="00D017F6"/>
    <w:rsid w:val="00D02A5A"/>
    <w:rsid w:val="00D02C36"/>
    <w:rsid w:val="00D0315D"/>
    <w:rsid w:val="00D03F93"/>
    <w:rsid w:val="00D04A42"/>
    <w:rsid w:val="00D050DF"/>
    <w:rsid w:val="00D05380"/>
    <w:rsid w:val="00D06A7F"/>
    <w:rsid w:val="00D076CA"/>
    <w:rsid w:val="00D07841"/>
    <w:rsid w:val="00D0784C"/>
    <w:rsid w:val="00D105A7"/>
    <w:rsid w:val="00D10725"/>
    <w:rsid w:val="00D1138E"/>
    <w:rsid w:val="00D12002"/>
    <w:rsid w:val="00D125FA"/>
    <w:rsid w:val="00D1357E"/>
    <w:rsid w:val="00D13A90"/>
    <w:rsid w:val="00D14458"/>
    <w:rsid w:val="00D14DE5"/>
    <w:rsid w:val="00D14E6C"/>
    <w:rsid w:val="00D156D7"/>
    <w:rsid w:val="00D15844"/>
    <w:rsid w:val="00D15EA0"/>
    <w:rsid w:val="00D16E4C"/>
    <w:rsid w:val="00D201FD"/>
    <w:rsid w:val="00D20CD3"/>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94D"/>
    <w:rsid w:val="00D3196E"/>
    <w:rsid w:val="00D31B57"/>
    <w:rsid w:val="00D32B69"/>
    <w:rsid w:val="00D338F7"/>
    <w:rsid w:val="00D33973"/>
    <w:rsid w:val="00D343FC"/>
    <w:rsid w:val="00D352E1"/>
    <w:rsid w:val="00D355AC"/>
    <w:rsid w:val="00D35CA5"/>
    <w:rsid w:val="00D36173"/>
    <w:rsid w:val="00D3668D"/>
    <w:rsid w:val="00D36A17"/>
    <w:rsid w:val="00D36AE8"/>
    <w:rsid w:val="00D40628"/>
    <w:rsid w:val="00D41EBF"/>
    <w:rsid w:val="00D4373B"/>
    <w:rsid w:val="00D43A9F"/>
    <w:rsid w:val="00D43CE6"/>
    <w:rsid w:val="00D43D73"/>
    <w:rsid w:val="00D4430D"/>
    <w:rsid w:val="00D44B66"/>
    <w:rsid w:val="00D45A62"/>
    <w:rsid w:val="00D46787"/>
    <w:rsid w:val="00D46F5F"/>
    <w:rsid w:val="00D50820"/>
    <w:rsid w:val="00D50B19"/>
    <w:rsid w:val="00D51787"/>
    <w:rsid w:val="00D51CB6"/>
    <w:rsid w:val="00D52009"/>
    <w:rsid w:val="00D5207C"/>
    <w:rsid w:val="00D523D2"/>
    <w:rsid w:val="00D52402"/>
    <w:rsid w:val="00D52953"/>
    <w:rsid w:val="00D538D6"/>
    <w:rsid w:val="00D53EDC"/>
    <w:rsid w:val="00D541F4"/>
    <w:rsid w:val="00D548AD"/>
    <w:rsid w:val="00D54963"/>
    <w:rsid w:val="00D55401"/>
    <w:rsid w:val="00D5579A"/>
    <w:rsid w:val="00D569E9"/>
    <w:rsid w:val="00D57E20"/>
    <w:rsid w:val="00D57ECC"/>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A43"/>
    <w:rsid w:val="00D65D3B"/>
    <w:rsid w:val="00D67336"/>
    <w:rsid w:val="00D706A5"/>
    <w:rsid w:val="00D7097A"/>
    <w:rsid w:val="00D71613"/>
    <w:rsid w:val="00D71C5C"/>
    <w:rsid w:val="00D721C6"/>
    <w:rsid w:val="00D725C7"/>
    <w:rsid w:val="00D731C1"/>
    <w:rsid w:val="00D731D0"/>
    <w:rsid w:val="00D738CD"/>
    <w:rsid w:val="00D73E1F"/>
    <w:rsid w:val="00D740E6"/>
    <w:rsid w:val="00D740F5"/>
    <w:rsid w:val="00D74525"/>
    <w:rsid w:val="00D747ED"/>
    <w:rsid w:val="00D74E9F"/>
    <w:rsid w:val="00D7505D"/>
    <w:rsid w:val="00D751F5"/>
    <w:rsid w:val="00D75DD3"/>
    <w:rsid w:val="00D760C3"/>
    <w:rsid w:val="00D76F6F"/>
    <w:rsid w:val="00D76FB6"/>
    <w:rsid w:val="00D77ACC"/>
    <w:rsid w:val="00D77AE2"/>
    <w:rsid w:val="00D80263"/>
    <w:rsid w:val="00D80560"/>
    <w:rsid w:val="00D808F5"/>
    <w:rsid w:val="00D80C72"/>
    <w:rsid w:val="00D80CAD"/>
    <w:rsid w:val="00D80DAF"/>
    <w:rsid w:val="00D8125F"/>
    <w:rsid w:val="00D82FC5"/>
    <w:rsid w:val="00D83931"/>
    <w:rsid w:val="00D83BA8"/>
    <w:rsid w:val="00D83C71"/>
    <w:rsid w:val="00D8421E"/>
    <w:rsid w:val="00D84B09"/>
    <w:rsid w:val="00D84F77"/>
    <w:rsid w:val="00D84FE6"/>
    <w:rsid w:val="00D85931"/>
    <w:rsid w:val="00D86B2B"/>
    <w:rsid w:val="00D874F0"/>
    <w:rsid w:val="00D8779D"/>
    <w:rsid w:val="00D87950"/>
    <w:rsid w:val="00D87B4D"/>
    <w:rsid w:val="00D87EFF"/>
    <w:rsid w:val="00D9016D"/>
    <w:rsid w:val="00D9033D"/>
    <w:rsid w:val="00D9062B"/>
    <w:rsid w:val="00D90880"/>
    <w:rsid w:val="00D92819"/>
    <w:rsid w:val="00D92C81"/>
    <w:rsid w:val="00D92F78"/>
    <w:rsid w:val="00D93C41"/>
    <w:rsid w:val="00D9459C"/>
    <w:rsid w:val="00D95298"/>
    <w:rsid w:val="00D9533F"/>
    <w:rsid w:val="00D95971"/>
    <w:rsid w:val="00D966DF"/>
    <w:rsid w:val="00D96F91"/>
    <w:rsid w:val="00D97167"/>
    <w:rsid w:val="00DA0D1A"/>
    <w:rsid w:val="00DA18CE"/>
    <w:rsid w:val="00DA1A02"/>
    <w:rsid w:val="00DA1B63"/>
    <w:rsid w:val="00DA244B"/>
    <w:rsid w:val="00DA259C"/>
    <w:rsid w:val="00DA2FBC"/>
    <w:rsid w:val="00DA2FF4"/>
    <w:rsid w:val="00DA3413"/>
    <w:rsid w:val="00DA3823"/>
    <w:rsid w:val="00DA3D11"/>
    <w:rsid w:val="00DA5B4F"/>
    <w:rsid w:val="00DA5CB2"/>
    <w:rsid w:val="00DA6ED8"/>
    <w:rsid w:val="00DA730B"/>
    <w:rsid w:val="00DA7351"/>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BA7"/>
    <w:rsid w:val="00DC2156"/>
    <w:rsid w:val="00DC21C7"/>
    <w:rsid w:val="00DC233B"/>
    <w:rsid w:val="00DC38D7"/>
    <w:rsid w:val="00DC3D8B"/>
    <w:rsid w:val="00DC4E58"/>
    <w:rsid w:val="00DC5365"/>
    <w:rsid w:val="00DC5556"/>
    <w:rsid w:val="00DC58F8"/>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7DD"/>
    <w:rsid w:val="00DD59B1"/>
    <w:rsid w:val="00DD5A72"/>
    <w:rsid w:val="00DD5AE4"/>
    <w:rsid w:val="00DD5C3A"/>
    <w:rsid w:val="00DD5D86"/>
    <w:rsid w:val="00DD6114"/>
    <w:rsid w:val="00DD6A2F"/>
    <w:rsid w:val="00DD6DA4"/>
    <w:rsid w:val="00DE1CFD"/>
    <w:rsid w:val="00DE2035"/>
    <w:rsid w:val="00DE23C8"/>
    <w:rsid w:val="00DE2772"/>
    <w:rsid w:val="00DE2B4D"/>
    <w:rsid w:val="00DE2C98"/>
    <w:rsid w:val="00DE34A6"/>
    <w:rsid w:val="00DE3786"/>
    <w:rsid w:val="00DE4000"/>
    <w:rsid w:val="00DE56FC"/>
    <w:rsid w:val="00DE61B1"/>
    <w:rsid w:val="00DE690C"/>
    <w:rsid w:val="00DE6BD7"/>
    <w:rsid w:val="00DE74DE"/>
    <w:rsid w:val="00DE78F0"/>
    <w:rsid w:val="00DE79A3"/>
    <w:rsid w:val="00DE7E85"/>
    <w:rsid w:val="00DF02DD"/>
    <w:rsid w:val="00DF0736"/>
    <w:rsid w:val="00DF1071"/>
    <w:rsid w:val="00DF1B3A"/>
    <w:rsid w:val="00DF1D6B"/>
    <w:rsid w:val="00DF21CD"/>
    <w:rsid w:val="00DF2B86"/>
    <w:rsid w:val="00DF305C"/>
    <w:rsid w:val="00DF3484"/>
    <w:rsid w:val="00DF3695"/>
    <w:rsid w:val="00DF4292"/>
    <w:rsid w:val="00DF4519"/>
    <w:rsid w:val="00DF48EF"/>
    <w:rsid w:val="00DF523A"/>
    <w:rsid w:val="00DF5F4D"/>
    <w:rsid w:val="00DF6F8D"/>
    <w:rsid w:val="00DF724E"/>
    <w:rsid w:val="00DF7A65"/>
    <w:rsid w:val="00E00CA1"/>
    <w:rsid w:val="00E00DE2"/>
    <w:rsid w:val="00E00EAC"/>
    <w:rsid w:val="00E00FF9"/>
    <w:rsid w:val="00E01F82"/>
    <w:rsid w:val="00E05938"/>
    <w:rsid w:val="00E05E55"/>
    <w:rsid w:val="00E06507"/>
    <w:rsid w:val="00E06DFD"/>
    <w:rsid w:val="00E0755B"/>
    <w:rsid w:val="00E079F0"/>
    <w:rsid w:val="00E07D30"/>
    <w:rsid w:val="00E102C9"/>
    <w:rsid w:val="00E10437"/>
    <w:rsid w:val="00E107BA"/>
    <w:rsid w:val="00E1098D"/>
    <w:rsid w:val="00E1174A"/>
    <w:rsid w:val="00E11D0A"/>
    <w:rsid w:val="00E124A9"/>
    <w:rsid w:val="00E12F65"/>
    <w:rsid w:val="00E13F65"/>
    <w:rsid w:val="00E1417A"/>
    <w:rsid w:val="00E144E4"/>
    <w:rsid w:val="00E14F6B"/>
    <w:rsid w:val="00E151DD"/>
    <w:rsid w:val="00E15488"/>
    <w:rsid w:val="00E15AA6"/>
    <w:rsid w:val="00E16E26"/>
    <w:rsid w:val="00E177FD"/>
    <w:rsid w:val="00E17F80"/>
    <w:rsid w:val="00E20313"/>
    <w:rsid w:val="00E20469"/>
    <w:rsid w:val="00E210AE"/>
    <w:rsid w:val="00E21157"/>
    <w:rsid w:val="00E21366"/>
    <w:rsid w:val="00E2259E"/>
    <w:rsid w:val="00E231B2"/>
    <w:rsid w:val="00E23E29"/>
    <w:rsid w:val="00E24B5A"/>
    <w:rsid w:val="00E27784"/>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0F5"/>
    <w:rsid w:val="00E45521"/>
    <w:rsid w:val="00E455F5"/>
    <w:rsid w:val="00E504B1"/>
    <w:rsid w:val="00E50D4D"/>
    <w:rsid w:val="00E50EC1"/>
    <w:rsid w:val="00E50FCC"/>
    <w:rsid w:val="00E53B50"/>
    <w:rsid w:val="00E5405D"/>
    <w:rsid w:val="00E540D5"/>
    <w:rsid w:val="00E54148"/>
    <w:rsid w:val="00E5421B"/>
    <w:rsid w:val="00E54D7A"/>
    <w:rsid w:val="00E54DF9"/>
    <w:rsid w:val="00E55E6F"/>
    <w:rsid w:val="00E572EE"/>
    <w:rsid w:val="00E60B7C"/>
    <w:rsid w:val="00E64143"/>
    <w:rsid w:val="00E65FFF"/>
    <w:rsid w:val="00E66606"/>
    <w:rsid w:val="00E669BD"/>
    <w:rsid w:val="00E671C0"/>
    <w:rsid w:val="00E6758D"/>
    <w:rsid w:val="00E67838"/>
    <w:rsid w:val="00E67FFB"/>
    <w:rsid w:val="00E70D27"/>
    <w:rsid w:val="00E70D55"/>
    <w:rsid w:val="00E7125A"/>
    <w:rsid w:val="00E71FFC"/>
    <w:rsid w:val="00E73DDF"/>
    <w:rsid w:val="00E73E91"/>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49FD"/>
    <w:rsid w:val="00E85760"/>
    <w:rsid w:val="00E85879"/>
    <w:rsid w:val="00E85C7B"/>
    <w:rsid w:val="00E85D88"/>
    <w:rsid w:val="00E86F53"/>
    <w:rsid w:val="00E904DD"/>
    <w:rsid w:val="00E90DB2"/>
    <w:rsid w:val="00E90DBC"/>
    <w:rsid w:val="00E90E85"/>
    <w:rsid w:val="00E91096"/>
    <w:rsid w:val="00E916B7"/>
    <w:rsid w:val="00E91F73"/>
    <w:rsid w:val="00E92BDC"/>
    <w:rsid w:val="00E94279"/>
    <w:rsid w:val="00E9458F"/>
    <w:rsid w:val="00E949EE"/>
    <w:rsid w:val="00E94C2C"/>
    <w:rsid w:val="00E97FAE"/>
    <w:rsid w:val="00EA04E5"/>
    <w:rsid w:val="00EA08D2"/>
    <w:rsid w:val="00EA0EED"/>
    <w:rsid w:val="00EA1112"/>
    <w:rsid w:val="00EA1134"/>
    <w:rsid w:val="00EA1593"/>
    <w:rsid w:val="00EA15D4"/>
    <w:rsid w:val="00EA2D30"/>
    <w:rsid w:val="00EA3192"/>
    <w:rsid w:val="00EA3CAD"/>
    <w:rsid w:val="00EA4CB3"/>
    <w:rsid w:val="00EA53F1"/>
    <w:rsid w:val="00EA599D"/>
    <w:rsid w:val="00EA5B2F"/>
    <w:rsid w:val="00EA6372"/>
    <w:rsid w:val="00EA6A62"/>
    <w:rsid w:val="00EA6EEA"/>
    <w:rsid w:val="00EB0003"/>
    <w:rsid w:val="00EB0A48"/>
    <w:rsid w:val="00EB32DA"/>
    <w:rsid w:val="00EB331E"/>
    <w:rsid w:val="00EB3967"/>
    <w:rsid w:val="00EB3ABA"/>
    <w:rsid w:val="00EB3E47"/>
    <w:rsid w:val="00EB43DF"/>
    <w:rsid w:val="00EB4FC4"/>
    <w:rsid w:val="00EB5B50"/>
    <w:rsid w:val="00EB6161"/>
    <w:rsid w:val="00EB674D"/>
    <w:rsid w:val="00EB6915"/>
    <w:rsid w:val="00EB6A39"/>
    <w:rsid w:val="00EB78CD"/>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C7C9D"/>
    <w:rsid w:val="00ED00C6"/>
    <w:rsid w:val="00ED0108"/>
    <w:rsid w:val="00ED025E"/>
    <w:rsid w:val="00ED0507"/>
    <w:rsid w:val="00ED30AC"/>
    <w:rsid w:val="00ED3148"/>
    <w:rsid w:val="00ED3314"/>
    <w:rsid w:val="00ED359B"/>
    <w:rsid w:val="00ED3844"/>
    <w:rsid w:val="00ED463F"/>
    <w:rsid w:val="00ED4D27"/>
    <w:rsid w:val="00ED5495"/>
    <w:rsid w:val="00ED5B6D"/>
    <w:rsid w:val="00ED5F6D"/>
    <w:rsid w:val="00ED6117"/>
    <w:rsid w:val="00ED6808"/>
    <w:rsid w:val="00ED70F7"/>
    <w:rsid w:val="00EE15F1"/>
    <w:rsid w:val="00EE176E"/>
    <w:rsid w:val="00EE2576"/>
    <w:rsid w:val="00EE275C"/>
    <w:rsid w:val="00EE3D66"/>
    <w:rsid w:val="00EE512A"/>
    <w:rsid w:val="00EE584C"/>
    <w:rsid w:val="00EE588E"/>
    <w:rsid w:val="00EE594F"/>
    <w:rsid w:val="00EE5A0A"/>
    <w:rsid w:val="00EE5E27"/>
    <w:rsid w:val="00EE6E79"/>
    <w:rsid w:val="00EF1037"/>
    <w:rsid w:val="00EF1A0F"/>
    <w:rsid w:val="00EF1E6E"/>
    <w:rsid w:val="00EF22B9"/>
    <w:rsid w:val="00EF305F"/>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3E66"/>
    <w:rsid w:val="00F041DD"/>
    <w:rsid w:val="00F045EE"/>
    <w:rsid w:val="00F055AB"/>
    <w:rsid w:val="00F0643F"/>
    <w:rsid w:val="00F065D1"/>
    <w:rsid w:val="00F06925"/>
    <w:rsid w:val="00F0702E"/>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9E3"/>
    <w:rsid w:val="00F17E30"/>
    <w:rsid w:val="00F17E3C"/>
    <w:rsid w:val="00F203A2"/>
    <w:rsid w:val="00F20951"/>
    <w:rsid w:val="00F219E1"/>
    <w:rsid w:val="00F21C55"/>
    <w:rsid w:val="00F224E6"/>
    <w:rsid w:val="00F2294F"/>
    <w:rsid w:val="00F22CA7"/>
    <w:rsid w:val="00F22CDC"/>
    <w:rsid w:val="00F23455"/>
    <w:rsid w:val="00F2385F"/>
    <w:rsid w:val="00F2479D"/>
    <w:rsid w:val="00F257AC"/>
    <w:rsid w:val="00F262A5"/>
    <w:rsid w:val="00F27CC5"/>
    <w:rsid w:val="00F27F48"/>
    <w:rsid w:val="00F30131"/>
    <w:rsid w:val="00F30BC3"/>
    <w:rsid w:val="00F310F5"/>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311"/>
    <w:rsid w:val="00F40504"/>
    <w:rsid w:val="00F41A8F"/>
    <w:rsid w:val="00F425F2"/>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570"/>
    <w:rsid w:val="00F5173A"/>
    <w:rsid w:val="00F5261A"/>
    <w:rsid w:val="00F533BB"/>
    <w:rsid w:val="00F53466"/>
    <w:rsid w:val="00F53ED3"/>
    <w:rsid w:val="00F53FC3"/>
    <w:rsid w:val="00F54006"/>
    <w:rsid w:val="00F54E35"/>
    <w:rsid w:val="00F553D4"/>
    <w:rsid w:val="00F554B0"/>
    <w:rsid w:val="00F55A8C"/>
    <w:rsid w:val="00F560FB"/>
    <w:rsid w:val="00F562B7"/>
    <w:rsid w:val="00F568AD"/>
    <w:rsid w:val="00F56EAE"/>
    <w:rsid w:val="00F60052"/>
    <w:rsid w:val="00F60153"/>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A76"/>
    <w:rsid w:val="00F73B13"/>
    <w:rsid w:val="00F7482F"/>
    <w:rsid w:val="00F766EA"/>
    <w:rsid w:val="00F777AF"/>
    <w:rsid w:val="00F778D3"/>
    <w:rsid w:val="00F800CC"/>
    <w:rsid w:val="00F800FD"/>
    <w:rsid w:val="00F81078"/>
    <w:rsid w:val="00F810ED"/>
    <w:rsid w:val="00F818C9"/>
    <w:rsid w:val="00F81BBB"/>
    <w:rsid w:val="00F81C5B"/>
    <w:rsid w:val="00F84000"/>
    <w:rsid w:val="00F84FB2"/>
    <w:rsid w:val="00F85505"/>
    <w:rsid w:val="00F85770"/>
    <w:rsid w:val="00F861A3"/>
    <w:rsid w:val="00F86AE7"/>
    <w:rsid w:val="00F86EAA"/>
    <w:rsid w:val="00F8738B"/>
    <w:rsid w:val="00F9057E"/>
    <w:rsid w:val="00F90A0B"/>
    <w:rsid w:val="00F9115E"/>
    <w:rsid w:val="00F91CC8"/>
    <w:rsid w:val="00F923A6"/>
    <w:rsid w:val="00F924E6"/>
    <w:rsid w:val="00F93425"/>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A68"/>
    <w:rsid w:val="00FA3491"/>
    <w:rsid w:val="00FA351A"/>
    <w:rsid w:val="00FA3D36"/>
    <w:rsid w:val="00FA52CD"/>
    <w:rsid w:val="00FA5A95"/>
    <w:rsid w:val="00FA5CFB"/>
    <w:rsid w:val="00FA6801"/>
    <w:rsid w:val="00FA682E"/>
    <w:rsid w:val="00FA7FB1"/>
    <w:rsid w:val="00FB0DDF"/>
    <w:rsid w:val="00FB182B"/>
    <w:rsid w:val="00FB1C63"/>
    <w:rsid w:val="00FB20B7"/>
    <w:rsid w:val="00FB21D0"/>
    <w:rsid w:val="00FB2350"/>
    <w:rsid w:val="00FB2CE6"/>
    <w:rsid w:val="00FB32B5"/>
    <w:rsid w:val="00FB49AD"/>
    <w:rsid w:val="00FB570E"/>
    <w:rsid w:val="00FB5FA4"/>
    <w:rsid w:val="00FB72D1"/>
    <w:rsid w:val="00FB7812"/>
    <w:rsid w:val="00FB7947"/>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6C66"/>
    <w:rsid w:val="00FD7D6C"/>
    <w:rsid w:val="00FD7D98"/>
    <w:rsid w:val="00FD7E2A"/>
    <w:rsid w:val="00FD7EB4"/>
    <w:rsid w:val="00FE0C1F"/>
    <w:rsid w:val="00FE1123"/>
    <w:rsid w:val="00FE2ABD"/>
    <w:rsid w:val="00FE2E24"/>
    <w:rsid w:val="00FE3227"/>
    <w:rsid w:val="00FE332B"/>
    <w:rsid w:val="00FE3783"/>
    <w:rsid w:val="00FE41ED"/>
    <w:rsid w:val="00FE4DF0"/>
    <w:rsid w:val="00FE5986"/>
    <w:rsid w:val="00FE615F"/>
    <w:rsid w:val="00FE6355"/>
    <w:rsid w:val="00FE63E5"/>
    <w:rsid w:val="00FE6783"/>
    <w:rsid w:val="00FE6BD6"/>
    <w:rsid w:val="00FE70B3"/>
    <w:rsid w:val="00FE79C7"/>
    <w:rsid w:val="00FF0393"/>
    <w:rsid w:val="00FF1AC3"/>
    <w:rsid w:val="00FF2190"/>
    <w:rsid w:val="00FF272A"/>
    <w:rsid w:val="00FF2FD5"/>
    <w:rsid w:val="00FF2FD8"/>
    <w:rsid w:val="00FF308E"/>
    <w:rsid w:val="00FF338B"/>
    <w:rsid w:val="00FF3779"/>
    <w:rsid w:val="00FF3EE9"/>
    <w:rsid w:val="00FF414A"/>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6F29E"/>
  <w15:chartTrackingRefBased/>
  <w15:docId w15:val="{52E344E5-A2AA-4D4D-8851-6581DFFB6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FA351A"/>
    <w:rPr>
      <w:rFonts w:ascii="Arial" w:hAnsi="Arial"/>
      <w:sz w:val="22"/>
      <w:szCs w:val="24"/>
      <w:lang w:val="sk-SK" w:eastAsia="sk-SK"/>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54"/>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54"/>
      </w:numPr>
      <w:spacing w:before="480" w:after="240"/>
      <w:jc w:val="center"/>
    </w:pPr>
    <w:rPr>
      <w:rFonts w:cs="Arial"/>
      <w:b/>
      <w:bCs/>
      <w:caps/>
      <w:sz w:val="28"/>
      <w:szCs w:val="30"/>
    </w:rPr>
  </w:style>
  <w:style w:type="paragraph" w:customStyle="1" w:styleId="Zoznamslo1Char">
    <w:name w:val="Zoznam číslo 1 Char"/>
    <w:basedOn w:val="Normlny"/>
    <w:pPr>
      <w:numPr>
        <w:numId w:val="4"/>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5"/>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3"/>
      </w:numPr>
    </w:pPr>
  </w:style>
  <w:style w:type="paragraph" w:customStyle="1" w:styleId="Nadpisodsek">
    <w:name w:val="Nadpis odsek"/>
    <w:basedOn w:val="Zkladn"/>
    <w:pPr>
      <w:numPr>
        <w:numId w:val="15"/>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5"/>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6"/>
      </w:numPr>
      <w:spacing w:line="360" w:lineRule="auto"/>
      <w:jc w:val="both"/>
    </w:pPr>
    <w:rPr>
      <w:rFonts w:cs="Arial"/>
      <w:szCs w:val="22"/>
    </w:rPr>
  </w:style>
  <w:style w:type="paragraph" w:customStyle="1" w:styleId="Zoznam1">
    <w:name w:val="Zoznam1"/>
    <w:basedOn w:val="Normlny"/>
    <w:pPr>
      <w:numPr>
        <w:numId w:val="7"/>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8"/>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8"/>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9"/>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3"/>
      </w:numPr>
    </w:pPr>
  </w:style>
  <w:style w:type="paragraph" w:customStyle="1" w:styleId="Nadpis10">
    <w:name w:val="Nadpis1"/>
    <w:basedOn w:val="Normlny"/>
    <w:pPr>
      <w:numPr>
        <w:numId w:val="11"/>
      </w:numPr>
    </w:pPr>
    <w:rPr>
      <w:b/>
    </w:rPr>
  </w:style>
  <w:style w:type="paragraph" w:customStyle="1" w:styleId="Odrka2">
    <w:name w:val="Odrážka2"/>
    <w:basedOn w:val="Zarkazkladnhotextu3"/>
    <w:pPr>
      <w:numPr>
        <w:ilvl w:val="1"/>
        <w:numId w:val="10"/>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2"/>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4"/>
      </w:numPr>
      <w:spacing w:before="240" w:after="240"/>
    </w:pPr>
    <w:rPr>
      <w:rFonts w:ascii="RWE_CE" w:hAnsi="RWE_CE" w:cs="RWE_CE"/>
      <w:b/>
      <w:bCs/>
      <w:sz w:val="24"/>
      <w:szCs w:val="20"/>
    </w:rPr>
  </w:style>
  <w:style w:type="paragraph" w:customStyle="1" w:styleId="OdsekD">
    <w:name w:val="Odsek D"/>
    <w:basedOn w:val="Normlny"/>
    <w:pPr>
      <w:numPr>
        <w:ilvl w:val="1"/>
        <w:numId w:val="14"/>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18"/>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19"/>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0"/>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lang w:val="sk-SK" w:eastAsia="sk-SK"/>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eastAsia="sk-SK"/>
    </w:rPr>
  </w:style>
  <w:style w:type="paragraph" w:styleId="Revzia">
    <w:name w:val="Revision"/>
    <w:hidden/>
    <w:uiPriority w:val="99"/>
    <w:semiHidden/>
    <w:rsid w:val="00F01A31"/>
    <w:rPr>
      <w:rFonts w:ascii="Arial" w:hAnsi="Arial"/>
      <w:sz w:val="22"/>
      <w:szCs w:val="24"/>
      <w:lang w:val="sk-SK" w:eastAsia="sk-SK"/>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1"/>
      </w:numPr>
    </w:pPr>
  </w:style>
  <w:style w:type="paragraph" w:customStyle="1" w:styleId="odsek1">
    <w:name w:val="odsek1"/>
    <w:basedOn w:val="Normlny"/>
    <w:autoRedefine/>
    <w:rsid w:val="00E411E5"/>
    <w:pPr>
      <w:numPr>
        <w:ilvl w:val="1"/>
        <w:numId w:val="16"/>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val="sk-SK"/>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22"/>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26"/>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val="sk-SK" w:eastAsia="sk-SK"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27"/>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27"/>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27"/>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28"/>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7"/>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2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30"/>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31"/>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 w:type="paragraph" w:customStyle="1" w:styleId="sloseznamu">
    <w:name w:val="Číslo seznamu"/>
    <w:rsid w:val="0014514E"/>
    <w:pPr>
      <w:snapToGrid w:val="0"/>
      <w:ind w:left="720"/>
    </w:pPr>
    <w:rPr>
      <w:color w:val="000000"/>
      <w:sz w:val="24"/>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13311</Words>
  <Characters>81689</Characters>
  <Application>Microsoft Office Word</Application>
  <DocSecurity>4</DocSecurity>
  <Lines>680</Lines>
  <Paragraphs>189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94811</CharactersWithSpaces>
  <SharedDoc>false</SharedDoc>
  <HLinks>
    <vt:vector size="6" baseType="variant">
      <vt:variant>
        <vt:i4>2883612</vt:i4>
      </vt:variant>
      <vt:variant>
        <vt:i4>0</vt:i4>
      </vt:variant>
      <vt:variant>
        <vt:i4>0</vt:i4>
      </vt:variant>
      <vt:variant>
        <vt:i4>5</vt:i4>
      </vt:variant>
      <vt:variant>
        <vt:lpwstr>mailto:macej@ruzomberok.sk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2</cp:revision>
  <cp:lastPrinted>2025-02-19T07:04:00Z</cp:lastPrinted>
  <dcterms:created xsi:type="dcterms:W3CDTF">2026-06-15T10:42:00Z</dcterms:created>
  <dcterms:modified xsi:type="dcterms:W3CDTF">2026-06-15T10:42:00Z</dcterms:modified>
</cp:coreProperties>
</file>