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19" w:rsidRDefault="000D4819" w:rsidP="00EF54BB">
      <w:pPr>
        <w:jc w:val="both"/>
        <w:rPr>
          <w:b/>
        </w:rPr>
      </w:pPr>
    </w:p>
    <w:p w:rsidR="000D4819" w:rsidRDefault="000D4819" w:rsidP="00EF54BB">
      <w:pPr>
        <w:jc w:val="both"/>
        <w:rPr>
          <w:b/>
        </w:rPr>
      </w:pPr>
    </w:p>
    <w:p w:rsidR="00703955" w:rsidRPr="00DC506A" w:rsidRDefault="00072679" w:rsidP="00EF54BB">
      <w:pPr>
        <w:jc w:val="both"/>
        <w:rPr>
          <w:rFonts w:cs="Times New Roman"/>
          <w:b/>
        </w:rPr>
      </w:pPr>
      <w:r w:rsidRPr="00F115BA">
        <w:rPr>
          <w:b/>
        </w:rPr>
        <mc:AlternateContent>
          <mc:Choice Requires="wps">
            <w:drawing>
              <wp:anchor distT="0" distB="0" distL="114300" distR="114300" simplePos="0" relativeHeight="251659264" behindDoc="0" locked="1" layoutInCell="1" allowOverlap="1" wp14:anchorId="7B804001" wp14:editId="7A31612C">
                <wp:simplePos x="0" y="0"/>
                <wp:positionH relativeFrom="column">
                  <wp:posOffset>-16510</wp:posOffset>
                </wp:positionH>
                <wp:positionV relativeFrom="paragraph">
                  <wp:posOffset>-783590</wp:posOffset>
                </wp:positionV>
                <wp:extent cx="5495925" cy="251460"/>
                <wp:effectExtent l="0" t="0" r="28575" b="152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51460"/>
                        </a:xfrm>
                        <a:prstGeom prst="rect">
                          <a:avLst/>
                        </a:prstGeom>
                        <a:solidFill>
                          <a:srgbClr val="FFFFFF"/>
                        </a:solidFill>
                        <a:ln w="9525">
                          <a:solidFill>
                            <a:schemeClr val="bg1">
                              <a:lumMod val="100000"/>
                              <a:lumOff val="0"/>
                            </a:schemeClr>
                          </a:solidFill>
                          <a:miter lim="800000"/>
                          <a:headEnd/>
                          <a:tailEnd/>
                        </a:ln>
                      </wps:spPr>
                      <wps:txbx>
                        <w:txbxContent>
                          <w:p w:rsidR="00D010C7" w:rsidRPr="00AF50BD" w:rsidRDefault="007E4BD5" w:rsidP="00713F4B">
                            <w:pPr>
                              <w:pStyle w:val="Telo"/>
                              <w:widowControl w:val="0"/>
                              <w:spacing w:before="20"/>
                              <w:ind w:right="-209"/>
                              <w:rPr>
                                <w:rFonts w:asciiTheme="minorHAnsi" w:hAnsiTheme="minorHAnsi"/>
                                <w:sz w:val="18"/>
                                <w:szCs w:val="18"/>
                              </w:rPr>
                            </w:pPr>
                            <w:r>
                              <w:rPr>
                                <w:rFonts w:asciiTheme="minorHAnsi" w:hAnsiTheme="minorHAnsi"/>
                                <w:position w:val="6"/>
                                <w:sz w:val="18"/>
                                <w:szCs w:val="18"/>
                              </w:rPr>
                              <w:t xml:space="preserve">                                         </w:t>
                            </w:r>
                            <w:r w:rsidR="00713F4B">
                              <w:rPr>
                                <w:rFonts w:asciiTheme="minorHAnsi" w:hAnsiTheme="minorHAnsi"/>
                                <w:position w:val="6"/>
                                <w:sz w:val="18"/>
                                <w:szCs w:val="18"/>
                              </w:rPr>
                              <w:t xml:space="preserve">         </w:t>
                            </w:r>
                            <w:r w:rsidR="00E8341B">
                              <w:rPr>
                                <w:rFonts w:asciiTheme="minorHAnsi" w:hAnsiTheme="minorHAnsi"/>
                                <w:position w:val="6"/>
                                <w:sz w:val="18"/>
                                <w:szCs w:val="18"/>
                              </w:rPr>
                              <w:t xml:space="preserve">         </w:t>
                            </w:r>
                            <w:r w:rsidR="00EF54BB">
                              <w:rPr>
                                <w:rFonts w:asciiTheme="minorHAnsi" w:hAnsiTheme="minorHAnsi"/>
                                <w:position w:val="6"/>
                                <w:sz w:val="18"/>
                                <w:szCs w:val="18"/>
                              </w:rPr>
                              <w:t xml:space="preserve">       </w:t>
                            </w:r>
                            <w:r w:rsidR="00303074">
                              <w:rPr>
                                <w:rFonts w:asciiTheme="minorHAnsi" w:hAnsiTheme="minorHAnsi"/>
                                <w:position w:val="6"/>
                                <w:sz w:val="18"/>
                                <w:szCs w:val="18"/>
                              </w:rPr>
                              <w:t>20</w:t>
                            </w:r>
                            <w:r w:rsidR="00CB4F89">
                              <w:rPr>
                                <w:rFonts w:asciiTheme="minorHAnsi" w:hAnsiTheme="minorHAnsi"/>
                                <w:position w:val="6"/>
                                <w:sz w:val="18"/>
                                <w:szCs w:val="18"/>
                              </w:rPr>
                              <w:t>2</w:t>
                            </w:r>
                            <w:r w:rsidR="00303074">
                              <w:rPr>
                                <w:rFonts w:asciiTheme="minorHAnsi" w:hAnsiTheme="minorHAnsi"/>
                                <w:position w:val="6"/>
                                <w:sz w:val="18"/>
                                <w:szCs w:val="18"/>
                              </w:rPr>
                              <w:t>1/</w:t>
                            </w:r>
                            <w:r>
                              <w:rPr>
                                <w:rFonts w:asciiTheme="minorHAnsi" w:hAnsiTheme="minorHAnsi"/>
                                <w:position w:val="6"/>
                                <w:sz w:val="18"/>
                                <w:szCs w:val="18"/>
                              </w:rPr>
                              <w:t xml:space="preserve">NL </w:t>
                            </w:r>
                            <w:r w:rsidR="00CB4F89">
                              <w:rPr>
                                <w:rFonts w:asciiTheme="minorHAnsi" w:hAnsiTheme="minorHAnsi"/>
                                <w:position w:val="6"/>
                                <w:sz w:val="18"/>
                                <w:szCs w:val="18"/>
                              </w:rPr>
                              <w:t>02</w:t>
                            </w:r>
                            <w:r>
                              <w:rPr>
                                <w:rFonts w:asciiTheme="minorHAnsi" w:hAnsiTheme="minorHAnsi"/>
                                <w:position w:val="6"/>
                                <w:sz w:val="18"/>
                                <w:szCs w:val="18"/>
                              </w:rPr>
                              <w:t xml:space="preserve">21 </w:t>
                            </w:r>
                            <w:r w:rsidR="00D010C7" w:rsidRPr="00AF50BD">
                              <w:rPr>
                                <w:rFonts w:asciiTheme="minorHAnsi" w:hAnsiTheme="minorHAnsi"/>
                                <w:position w:val="6"/>
                                <w:sz w:val="18"/>
                                <w:szCs w:val="18"/>
                              </w:rPr>
                              <w:t xml:space="preserve">             </w:t>
                            </w:r>
                            <w:r w:rsidR="00E8341B">
                              <w:rPr>
                                <w:rFonts w:asciiTheme="minorHAnsi" w:hAnsiTheme="minorHAnsi"/>
                                <w:position w:val="6"/>
                                <w:sz w:val="18"/>
                                <w:szCs w:val="18"/>
                              </w:rPr>
                              <w:t xml:space="preserve">     </w:t>
                            </w:r>
                            <w:r w:rsidR="00D010C7" w:rsidRPr="00AF50BD">
                              <w:rPr>
                                <w:rFonts w:asciiTheme="minorHAnsi" w:hAnsiTheme="minorHAnsi"/>
                                <w:position w:val="6"/>
                                <w:sz w:val="18"/>
                                <w:szCs w:val="18"/>
                              </w:rPr>
                              <w:t xml:space="preserve"> </w:t>
                            </w:r>
                            <w:r w:rsidR="00D010C7">
                              <w:rPr>
                                <w:rFonts w:asciiTheme="minorHAnsi" w:hAnsiTheme="minorHAnsi"/>
                                <w:position w:val="6"/>
                                <w:sz w:val="18"/>
                                <w:szCs w:val="18"/>
                              </w:rPr>
                              <w:t>P</w:t>
                            </w:r>
                            <w:r>
                              <w:rPr>
                                <w:rFonts w:asciiTheme="minorHAnsi" w:hAnsiTheme="minorHAnsi"/>
                                <w:position w:val="6"/>
                                <w:sz w:val="18"/>
                                <w:szCs w:val="18"/>
                              </w:rPr>
                              <w:t xml:space="preserve">okojný / </w:t>
                            </w:r>
                            <w:r w:rsidRPr="007E4BD5">
                              <w:rPr>
                                <w:rFonts w:asciiTheme="minorHAnsi" w:hAnsiTheme="minorHAnsi"/>
                                <w:position w:val="6"/>
                                <w:sz w:val="18"/>
                                <w:szCs w:val="18"/>
                              </w:rPr>
                              <w:t>+421 258248207</w:t>
                            </w:r>
                            <w:r w:rsidR="00D010C7">
                              <w:rPr>
                                <w:rFonts w:asciiTheme="minorHAnsi" w:hAnsiTheme="minorHAnsi"/>
                                <w:position w:val="6"/>
                                <w:sz w:val="18"/>
                                <w:szCs w:val="18"/>
                              </w:rPr>
                              <w:tab/>
                            </w:r>
                            <w:r w:rsidR="00537699">
                              <w:rPr>
                                <w:rFonts w:asciiTheme="minorHAnsi" w:hAnsiTheme="minorHAnsi"/>
                                <w:position w:val="6"/>
                                <w:sz w:val="18"/>
                                <w:szCs w:val="18"/>
                              </w:rPr>
                              <w:t xml:space="preserve">         </w:t>
                            </w:r>
                            <w:r>
                              <w:rPr>
                                <w:rFonts w:asciiTheme="minorHAnsi" w:hAnsiTheme="minorHAnsi"/>
                                <w:position w:val="6"/>
                                <w:sz w:val="18"/>
                                <w:szCs w:val="18"/>
                              </w:rPr>
                              <w:t xml:space="preserve">    </w:t>
                            </w:r>
                            <w:r w:rsidR="00537699">
                              <w:rPr>
                                <w:rFonts w:asciiTheme="minorHAnsi" w:hAnsiTheme="minorHAnsi"/>
                                <w:position w:val="6"/>
                                <w:sz w:val="18"/>
                                <w:szCs w:val="18"/>
                              </w:rPr>
                              <w:t xml:space="preserve">  </w:t>
                            </w:r>
                            <w:r w:rsidR="002A7FB6">
                              <w:rPr>
                                <w:rFonts w:asciiTheme="minorHAnsi" w:hAnsiTheme="minorHAnsi"/>
                                <w:position w:val="6"/>
                                <w:sz w:val="18"/>
                                <w:szCs w:val="18"/>
                              </w:rPr>
                              <w:t>23</w:t>
                            </w:r>
                            <w:r>
                              <w:rPr>
                                <w:rFonts w:asciiTheme="minorHAnsi" w:hAnsiTheme="minorHAnsi"/>
                                <w:position w:val="6"/>
                                <w:sz w:val="18"/>
                                <w:szCs w:val="18"/>
                              </w:rPr>
                              <w:t>.0</w:t>
                            </w:r>
                            <w:r w:rsidR="00CB4F89">
                              <w:rPr>
                                <w:rFonts w:asciiTheme="minorHAnsi" w:hAnsiTheme="minorHAnsi"/>
                                <w:position w:val="6"/>
                                <w:sz w:val="18"/>
                                <w:szCs w:val="18"/>
                              </w:rPr>
                              <w:t>7</w:t>
                            </w:r>
                            <w:r>
                              <w:rPr>
                                <w:rFonts w:asciiTheme="minorHAnsi" w:hAnsiTheme="minorHAnsi"/>
                                <w:position w:val="6"/>
                                <w:sz w:val="18"/>
                                <w:szCs w:val="18"/>
                              </w:rPr>
                              <w:t>.2021</w:t>
                            </w:r>
                          </w:p>
                          <w:p w:rsidR="00E47653" w:rsidRPr="006B7E7D" w:rsidRDefault="00E47653" w:rsidP="006B7E7D">
                            <w:pPr>
                              <w:rPr>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04001" id="_x0000_t202" coordsize="21600,21600" o:spt="202" path="m,l,21600r21600,l21600,xe">
                <v:stroke joinstyle="miter"/>
                <v:path gradientshapeok="t" o:connecttype="rect"/>
              </v:shapetype>
              <v:shape id="Text Box 3" o:spid="_x0000_s1026" type="#_x0000_t202" style="position:absolute;left:0;text-align:left;margin-left:-1.3pt;margin-top:-61.7pt;width:432.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" strokecolor="white [3212]">
                <v:textbox inset="0,0,0,0">
                  <w:txbxContent>
                    <w:p w:rsidR="00D010C7" w:rsidRPr="00AF50BD" w:rsidRDefault="007E4BD5" w:rsidP="00713F4B">
                      <w:pPr>
                        <w:pStyle w:val="Telo"/>
                        <w:widowControl w:val="0"/>
                        <w:spacing w:before="20"/>
                        <w:ind w:right="-209"/>
                        <w:rPr>
                          <w:rFonts w:asciiTheme="minorHAnsi" w:hAnsiTheme="minorHAnsi"/>
                          <w:sz w:val="18"/>
                          <w:szCs w:val="18"/>
                        </w:rPr>
                      </w:pPr>
                      <w:r>
                        <w:rPr>
                          <w:rFonts w:asciiTheme="minorHAnsi" w:hAnsiTheme="minorHAnsi"/>
                          <w:position w:val="6"/>
                          <w:sz w:val="18"/>
                          <w:szCs w:val="18"/>
                        </w:rPr>
                        <w:t xml:space="preserve">                                         </w:t>
                      </w:r>
                      <w:r w:rsidR="00713F4B">
                        <w:rPr>
                          <w:rFonts w:asciiTheme="minorHAnsi" w:hAnsiTheme="minorHAnsi"/>
                          <w:position w:val="6"/>
                          <w:sz w:val="18"/>
                          <w:szCs w:val="18"/>
                        </w:rPr>
                        <w:t xml:space="preserve">         </w:t>
                      </w:r>
                      <w:r w:rsidR="00E8341B">
                        <w:rPr>
                          <w:rFonts w:asciiTheme="minorHAnsi" w:hAnsiTheme="minorHAnsi"/>
                          <w:position w:val="6"/>
                          <w:sz w:val="18"/>
                          <w:szCs w:val="18"/>
                        </w:rPr>
                        <w:t xml:space="preserve">         </w:t>
                      </w:r>
                      <w:r w:rsidR="00EF54BB">
                        <w:rPr>
                          <w:rFonts w:asciiTheme="minorHAnsi" w:hAnsiTheme="minorHAnsi"/>
                          <w:position w:val="6"/>
                          <w:sz w:val="18"/>
                          <w:szCs w:val="18"/>
                        </w:rPr>
                        <w:t xml:space="preserve">       </w:t>
                      </w:r>
                      <w:r w:rsidR="00303074">
                        <w:rPr>
                          <w:rFonts w:asciiTheme="minorHAnsi" w:hAnsiTheme="minorHAnsi"/>
                          <w:position w:val="6"/>
                          <w:sz w:val="18"/>
                          <w:szCs w:val="18"/>
                        </w:rPr>
                        <w:t>20</w:t>
                      </w:r>
                      <w:r w:rsidR="00CB4F89">
                        <w:rPr>
                          <w:rFonts w:asciiTheme="minorHAnsi" w:hAnsiTheme="minorHAnsi"/>
                          <w:position w:val="6"/>
                          <w:sz w:val="18"/>
                          <w:szCs w:val="18"/>
                        </w:rPr>
                        <w:t>2</w:t>
                      </w:r>
                      <w:r w:rsidR="00303074">
                        <w:rPr>
                          <w:rFonts w:asciiTheme="minorHAnsi" w:hAnsiTheme="minorHAnsi"/>
                          <w:position w:val="6"/>
                          <w:sz w:val="18"/>
                          <w:szCs w:val="18"/>
                        </w:rPr>
                        <w:t>1/</w:t>
                      </w:r>
                      <w:r>
                        <w:rPr>
                          <w:rFonts w:asciiTheme="minorHAnsi" w:hAnsiTheme="minorHAnsi"/>
                          <w:position w:val="6"/>
                          <w:sz w:val="18"/>
                          <w:szCs w:val="18"/>
                        </w:rPr>
                        <w:t xml:space="preserve">NL </w:t>
                      </w:r>
                      <w:r w:rsidR="00CB4F89">
                        <w:rPr>
                          <w:rFonts w:asciiTheme="minorHAnsi" w:hAnsiTheme="minorHAnsi"/>
                          <w:position w:val="6"/>
                          <w:sz w:val="18"/>
                          <w:szCs w:val="18"/>
                        </w:rPr>
                        <w:t>02</w:t>
                      </w:r>
                      <w:r>
                        <w:rPr>
                          <w:rFonts w:asciiTheme="minorHAnsi" w:hAnsiTheme="minorHAnsi"/>
                          <w:position w:val="6"/>
                          <w:sz w:val="18"/>
                          <w:szCs w:val="18"/>
                        </w:rPr>
                        <w:t xml:space="preserve">21 </w:t>
                      </w:r>
                      <w:r w:rsidR="00D010C7" w:rsidRPr="00AF50BD">
                        <w:rPr>
                          <w:rFonts w:asciiTheme="minorHAnsi" w:hAnsiTheme="minorHAnsi"/>
                          <w:position w:val="6"/>
                          <w:sz w:val="18"/>
                          <w:szCs w:val="18"/>
                        </w:rPr>
                        <w:t xml:space="preserve">             </w:t>
                      </w:r>
                      <w:r w:rsidR="00E8341B">
                        <w:rPr>
                          <w:rFonts w:asciiTheme="minorHAnsi" w:hAnsiTheme="minorHAnsi"/>
                          <w:position w:val="6"/>
                          <w:sz w:val="18"/>
                          <w:szCs w:val="18"/>
                        </w:rPr>
                        <w:t xml:space="preserve">     </w:t>
                      </w:r>
                      <w:r w:rsidR="00D010C7" w:rsidRPr="00AF50BD">
                        <w:rPr>
                          <w:rFonts w:asciiTheme="minorHAnsi" w:hAnsiTheme="minorHAnsi"/>
                          <w:position w:val="6"/>
                          <w:sz w:val="18"/>
                          <w:szCs w:val="18"/>
                        </w:rPr>
                        <w:t xml:space="preserve"> </w:t>
                      </w:r>
                      <w:r w:rsidR="00D010C7">
                        <w:rPr>
                          <w:rFonts w:asciiTheme="minorHAnsi" w:hAnsiTheme="minorHAnsi"/>
                          <w:position w:val="6"/>
                          <w:sz w:val="18"/>
                          <w:szCs w:val="18"/>
                        </w:rPr>
                        <w:t>P</w:t>
                      </w:r>
                      <w:r>
                        <w:rPr>
                          <w:rFonts w:asciiTheme="minorHAnsi" w:hAnsiTheme="minorHAnsi"/>
                          <w:position w:val="6"/>
                          <w:sz w:val="18"/>
                          <w:szCs w:val="18"/>
                        </w:rPr>
                        <w:t xml:space="preserve">okojný / </w:t>
                      </w:r>
                      <w:r w:rsidRPr="007E4BD5">
                        <w:rPr>
                          <w:rFonts w:asciiTheme="minorHAnsi" w:hAnsiTheme="minorHAnsi"/>
                          <w:position w:val="6"/>
                          <w:sz w:val="18"/>
                          <w:szCs w:val="18"/>
                        </w:rPr>
                        <w:t>+421 258248207</w:t>
                      </w:r>
                      <w:r w:rsidR="00D010C7">
                        <w:rPr>
                          <w:rFonts w:asciiTheme="minorHAnsi" w:hAnsiTheme="minorHAnsi"/>
                          <w:position w:val="6"/>
                          <w:sz w:val="18"/>
                          <w:szCs w:val="18"/>
                        </w:rPr>
                        <w:tab/>
                      </w:r>
                      <w:r w:rsidR="00537699">
                        <w:rPr>
                          <w:rFonts w:asciiTheme="minorHAnsi" w:hAnsiTheme="minorHAnsi"/>
                          <w:position w:val="6"/>
                          <w:sz w:val="18"/>
                          <w:szCs w:val="18"/>
                        </w:rPr>
                        <w:t xml:space="preserve">         </w:t>
                      </w:r>
                      <w:r>
                        <w:rPr>
                          <w:rFonts w:asciiTheme="minorHAnsi" w:hAnsiTheme="minorHAnsi"/>
                          <w:position w:val="6"/>
                          <w:sz w:val="18"/>
                          <w:szCs w:val="18"/>
                        </w:rPr>
                        <w:t xml:space="preserve">    </w:t>
                      </w:r>
                      <w:r w:rsidR="00537699">
                        <w:rPr>
                          <w:rFonts w:asciiTheme="minorHAnsi" w:hAnsiTheme="minorHAnsi"/>
                          <w:position w:val="6"/>
                          <w:sz w:val="18"/>
                          <w:szCs w:val="18"/>
                        </w:rPr>
                        <w:t xml:space="preserve">  </w:t>
                      </w:r>
                      <w:r w:rsidR="002A7FB6">
                        <w:rPr>
                          <w:rFonts w:asciiTheme="minorHAnsi" w:hAnsiTheme="minorHAnsi"/>
                          <w:position w:val="6"/>
                          <w:sz w:val="18"/>
                          <w:szCs w:val="18"/>
                        </w:rPr>
                        <w:t>23</w:t>
                      </w:r>
                      <w:r>
                        <w:rPr>
                          <w:rFonts w:asciiTheme="minorHAnsi" w:hAnsiTheme="minorHAnsi"/>
                          <w:position w:val="6"/>
                          <w:sz w:val="18"/>
                          <w:szCs w:val="18"/>
                        </w:rPr>
                        <w:t>.0</w:t>
                      </w:r>
                      <w:r w:rsidR="00CB4F89">
                        <w:rPr>
                          <w:rFonts w:asciiTheme="minorHAnsi" w:hAnsiTheme="minorHAnsi"/>
                          <w:position w:val="6"/>
                          <w:sz w:val="18"/>
                          <w:szCs w:val="18"/>
                        </w:rPr>
                        <w:t>7</w:t>
                      </w:r>
                      <w:r>
                        <w:rPr>
                          <w:rFonts w:asciiTheme="minorHAnsi" w:hAnsiTheme="minorHAnsi"/>
                          <w:position w:val="6"/>
                          <w:sz w:val="18"/>
                          <w:szCs w:val="18"/>
                        </w:rPr>
                        <w:t>.2021</w:t>
                      </w:r>
                    </w:p>
                    <w:p w:rsidR="00E47653" w:rsidRPr="006B7E7D" w:rsidRDefault="00E47653" w:rsidP="006B7E7D">
                      <w:pPr>
                        <w:rPr>
                          <w:sz w:val="20"/>
                          <w:szCs w:val="20"/>
                        </w:rPr>
                      </w:pPr>
                    </w:p>
                  </w:txbxContent>
                </v:textbox>
                <w10:anchorlock/>
              </v:shape>
            </w:pict>
          </mc:Fallback>
        </mc:AlternateContent>
      </w:r>
      <w:r w:rsidRPr="00F115BA">
        <w:rPr>
          <w:b/>
        </w:rPr>
        <mc:AlternateContent>
          <mc:Choice Requires="wps">
            <w:drawing>
              <wp:anchor distT="0" distB="0" distL="114300" distR="114300" simplePos="0" relativeHeight="251658240" behindDoc="0" locked="1" layoutInCell="1" allowOverlap="1" wp14:anchorId="4865E719" wp14:editId="1E761877">
                <wp:simplePos x="0" y="0"/>
                <wp:positionH relativeFrom="column">
                  <wp:posOffset>3366770</wp:posOffset>
                </wp:positionH>
                <wp:positionV relativeFrom="paragraph">
                  <wp:posOffset>-2418715</wp:posOffset>
                </wp:positionV>
                <wp:extent cx="2065020" cy="7848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848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4B" w:rsidRDefault="00713F4B" w:rsidP="00703955">
                            <w:pPr>
                              <w:pStyle w:val="Hlavika"/>
                            </w:pPr>
                          </w:p>
                          <w:p w:rsidR="007E4BD5" w:rsidRDefault="007E4BD5" w:rsidP="00703955">
                            <w:pPr>
                              <w:pStyle w:val="Hlavika"/>
                            </w:pPr>
                          </w:p>
                          <w:p w:rsidR="007E4BD5" w:rsidRPr="007E4BD5" w:rsidRDefault="007E4BD5" w:rsidP="00703955">
                            <w:pPr>
                              <w:pStyle w:val="Hlavika"/>
                              <w:rPr>
                                <w:b/>
                              </w:rPr>
                            </w:pPr>
                            <w:r w:rsidRPr="007E4BD5">
                              <w:rPr>
                                <w:b/>
                              </w:rPr>
                              <w:t xml:space="preserve">Všetci </w:t>
                            </w:r>
                            <w:r>
                              <w:rPr>
                                <w:b/>
                              </w:rPr>
                              <w:t xml:space="preserve">známi </w:t>
                            </w:r>
                            <w:r w:rsidRPr="007E4BD5">
                              <w:rPr>
                                <w:b/>
                              </w:rPr>
                              <w:t>záujemcovia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5E719" id="Text Box 2" o:spid="_x0000_s1027" type="#_x0000_t202" style="position:absolute;left:0;text-align:left;margin-left:265.1pt;margin-top:-190.45pt;width:162.6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" fillcolor="white [3212]" stroked="f">
                <v:textbox inset="0,0,0,0">
                  <w:txbxContent>
                    <w:p w:rsidR="00713F4B" w:rsidRDefault="00713F4B" w:rsidP="00703955">
                      <w:pPr>
                        <w:pStyle w:val="Hlavika"/>
                      </w:pPr>
                    </w:p>
                    <w:p w:rsidR="007E4BD5" w:rsidRDefault="007E4BD5" w:rsidP="00703955">
                      <w:pPr>
                        <w:pStyle w:val="Hlavika"/>
                      </w:pPr>
                    </w:p>
                    <w:p w:rsidR="007E4BD5" w:rsidRPr="007E4BD5" w:rsidRDefault="007E4BD5" w:rsidP="00703955">
                      <w:pPr>
                        <w:pStyle w:val="Hlavika"/>
                        <w:rPr>
                          <w:b/>
                        </w:rPr>
                      </w:pPr>
                      <w:r w:rsidRPr="007E4BD5">
                        <w:rPr>
                          <w:b/>
                        </w:rPr>
                        <w:t xml:space="preserve">Všetci </w:t>
                      </w:r>
                      <w:r>
                        <w:rPr>
                          <w:b/>
                        </w:rPr>
                        <w:t xml:space="preserve">známi </w:t>
                      </w:r>
                      <w:r w:rsidRPr="007E4BD5">
                        <w:rPr>
                          <w:b/>
                        </w:rPr>
                        <w:t>záujemcovia</w:t>
                      </w:r>
                    </w:p>
                  </w:txbxContent>
                </v:textbox>
                <w10:anchorlock/>
              </v:shape>
            </w:pict>
          </mc:Fallback>
        </mc:AlternateContent>
      </w:r>
      <w:r w:rsidR="00E47653" w:rsidRPr="00F115BA">
        <w:rPr>
          <w:b/>
        </w:rPr>
        <w:t>Vec</w:t>
      </w:r>
      <w:r w:rsidR="00EF54BB">
        <w:rPr>
          <w:b/>
        </w:rPr>
        <w:t xml:space="preserve"> : </w:t>
      </w:r>
      <w:r w:rsidR="007E4BD5" w:rsidRPr="007E4BD5">
        <w:rPr>
          <w:rFonts w:cs="Times New Roman"/>
          <w:b/>
        </w:rPr>
        <w:t>Odpoveď na žiadosť o vysvetlenie súťažných podkladov</w:t>
      </w:r>
    </w:p>
    <w:p w:rsidR="00703955" w:rsidRPr="00C66715" w:rsidRDefault="00703955" w:rsidP="00703955">
      <w:pPr>
        <w:spacing w:line="240" w:lineRule="auto"/>
        <w:jc w:val="both"/>
        <w:rPr>
          <w:rFonts w:cstheme="minorHAnsi"/>
          <w:b/>
        </w:rPr>
      </w:pPr>
    </w:p>
    <w:p w:rsidR="00C66715" w:rsidRPr="00C66715" w:rsidRDefault="00C66715" w:rsidP="00C66715">
      <w:pPr>
        <w:widowControl w:val="0"/>
        <w:suppressAutoHyphens/>
        <w:jc w:val="both"/>
        <w:rPr>
          <w:rFonts w:cstheme="minorHAnsi"/>
          <w:lang w:bidi="mr-IN"/>
        </w:rPr>
      </w:pPr>
      <w:r w:rsidRPr="00C66715">
        <w:rPr>
          <w:rFonts w:cstheme="minorHAnsi"/>
          <w:lang w:bidi="mr-IN"/>
        </w:rPr>
        <w:t>Slovenskej inovačnej a energetickej agentúre, so sídlom Bajkalská 27, 827 99 Bratislava ako verejnému obstarávateľovi bol</w:t>
      </w:r>
      <w:r w:rsidR="002A7FB6">
        <w:rPr>
          <w:rFonts w:cstheme="minorHAnsi"/>
          <w:lang w:bidi="mr-IN"/>
        </w:rPr>
        <w:t>a</w:t>
      </w:r>
      <w:r w:rsidRPr="00C66715">
        <w:rPr>
          <w:rFonts w:cstheme="minorHAnsi"/>
          <w:lang w:bidi="mr-IN"/>
        </w:rPr>
        <w:t xml:space="preserve"> </w:t>
      </w:r>
      <w:r w:rsidR="00CB4F89">
        <w:rPr>
          <w:rFonts w:cstheme="minorHAnsi"/>
          <w:lang w:bidi="mr-IN"/>
        </w:rPr>
        <w:t>dň</w:t>
      </w:r>
      <w:r w:rsidR="002A7FB6">
        <w:rPr>
          <w:rFonts w:cstheme="minorHAnsi"/>
          <w:lang w:bidi="mr-IN"/>
        </w:rPr>
        <w:t>a</w:t>
      </w:r>
      <w:r w:rsidRPr="00C66715">
        <w:rPr>
          <w:rFonts w:cstheme="minorHAnsi"/>
          <w:lang w:bidi="mr-IN"/>
        </w:rPr>
        <w:t xml:space="preserve"> </w:t>
      </w:r>
      <w:r w:rsidR="002A7FB6">
        <w:rPr>
          <w:rFonts w:cstheme="minorHAnsi"/>
          <w:lang w:bidi="mr-IN"/>
        </w:rPr>
        <w:t>22</w:t>
      </w:r>
      <w:r w:rsidR="00CB4F89">
        <w:rPr>
          <w:rFonts w:cstheme="minorHAnsi"/>
          <w:lang w:bidi="mr-IN"/>
        </w:rPr>
        <w:t xml:space="preserve">.07.2021 </w:t>
      </w:r>
      <w:r w:rsidR="002A7FB6">
        <w:rPr>
          <w:rFonts w:cstheme="minorHAnsi"/>
          <w:lang w:bidi="mr-IN"/>
        </w:rPr>
        <w:t xml:space="preserve">prostredníctvom </w:t>
      </w:r>
      <w:r w:rsidRPr="00C66715">
        <w:rPr>
          <w:rFonts w:cstheme="minorHAnsi"/>
          <w:lang w:bidi="mr-IN"/>
        </w:rPr>
        <w:t>systém eZakazky doručen</w:t>
      </w:r>
      <w:r w:rsidR="002A7FB6">
        <w:rPr>
          <w:rFonts w:cstheme="minorHAnsi"/>
          <w:lang w:bidi="mr-IN"/>
        </w:rPr>
        <w:t>á</w:t>
      </w:r>
      <w:r w:rsidRPr="00C66715">
        <w:rPr>
          <w:rFonts w:cstheme="minorHAnsi"/>
          <w:lang w:bidi="mr-IN"/>
        </w:rPr>
        <w:t xml:space="preserve"> písomn</w:t>
      </w:r>
      <w:r w:rsidR="002A7FB6">
        <w:rPr>
          <w:rFonts w:cstheme="minorHAnsi"/>
          <w:lang w:bidi="mr-IN"/>
        </w:rPr>
        <w:t>á</w:t>
      </w:r>
      <w:r w:rsidR="00CB4F89">
        <w:rPr>
          <w:rFonts w:cstheme="minorHAnsi"/>
          <w:lang w:bidi="mr-IN"/>
        </w:rPr>
        <w:t xml:space="preserve"> žiados</w:t>
      </w:r>
      <w:r w:rsidR="002A7FB6">
        <w:rPr>
          <w:rFonts w:cstheme="minorHAnsi"/>
          <w:lang w:bidi="mr-IN"/>
        </w:rPr>
        <w:t>ť</w:t>
      </w:r>
      <w:r w:rsidR="00CB4F89">
        <w:rPr>
          <w:rFonts w:cstheme="minorHAnsi"/>
          <w:lang w:bidi="mr-IN"/>
        </w:rPr>
        <w:t xml:space="preserve"> </w:t>
      </w:r>
      <w:r w:rsidRPr="00C66715">
        <w:rPr>
          <w:rFonts w:cstheme="minorHAnsi"/>
          <w:lang w:bidi="mr-IN"/>
        </w:rPr>
        <w:t xml:space="preserve">o vysvetlenie súťažných podkladov. V zmysle § 48 zákona č. 343/2015 Z.z. o verejnom obstarávaní a o zmene a doplnení niektorých zákonov v znení neskorších predpisov (ďalej len „zákon o VO“) podávame nasledovné vysvetlenie súťažných podkladov na predmet zákazky s názvom: „Zabezpečenie </w:t>
      </w:r>
      <w:r w:rsidR="00CB4F89">
        <w:rPr>
          <w:rFonts w:cstheme="minorHAnsi"/>
          <w:lang w:bidi="mr-IN"/>
        </w:rPr>
        <w:t>vodíkovej čerpacej stanice 350 bar a 700 bar</w:t>
      </w:r>
      <w:r w:rsidRPr="00C66715">
        <w:rPr>
          <w:rFonts w:cstheme="minorHAnsi"/>
          <w:lang w:bidi="mr-IN"/>
        </w:rPr>
        <w:t>“. Oznámenie o vyhlásení verejného obstarávania k predmetnej nadlimitnej zákazke na poskytnutie služby bolo zverejnené v Úradnom vestníku Európskej únie č. 2021/S 1</w:t>
      </w:r>
      <w:r w:rsidR="00CB4F89">
        <w:rPr>
          <w:rFonts w:cstheme="minorHAnsi"/>
          <w:lang w:bidi="mr-IN"/>
        </w:rPr>
        <w:t>17-306908</w:t>
      </w:r>
      <w:r w:rsidRPr="00C66715">
        <w:rPr>
          <w:rFonts w:cstheme="minorHAnsi"/>
          <w:lang w:bidi="mr-IN"/>
        </w:rPr>
        <w:t xml:space="preserve"> zo dňa </w:t>
      </w:r>
      <w:r w:rsidR="00CB4F89">
        <w:rPr>
          <w:rFonts w:cstheme="minorHAnsi"/>
          <w:lang w:bidi="mr-IN"/>
        </w:rPr>
        <w:t>18.06</w:t>
      </w:r>
      <w:r w:rsidRPr="00C66715">
        <w:rPr>
          <w:rFonts w:cstheme="minorHAnsi"/>
          <w:lang w:bidi="mr-IN"/>
        </w:rPr>
        <w:t>.2021 a vo vestn</w:t>
      </w:r>
      <w:r w:rsidR="00CB4F89">
        <w:rPr>
          <w:rFonts w:cstheme="minorHAnsi"/>
          <w:lang w:bidi="mr-IN"/>
        </w:rPr>
        <w:t>íku verejného obstarávania č. 14</w:t>
      </w:r>
      <w:r w:rsidRPr="00C66715">
        <w:rPr>
          <w:rFonts w:cstheme="minorHAnsi"/>
          <w:lang w:bidi="mr-IN"/>
        </w:rPr>
        <w:t xml:space="preserve">4/2021 zo dňa </w:t>
      </w:r>
      <w:r w:rsidR="00CB4F89">
        <w:rPr>
          <w:rFonts w:cstheme="minorHAnsi"/>
          <w:lang w:bidi="mr-IN"/>
        </w:rPr>
        <w:t>21</w:t>
      </w:r>
      <w:r w:rsidRPr="00C66715">
        <w:rPr>
          <w:rFonts w:cstheme="minorHAnsi"/>
          <w:lang w:bidi="mr-IN"/>
        </w:rPr>
        <w:t>.06.2021 pod značkou</w:t>
      </w:r>
      <w:r w:rsidR="00CB4F89">
        <w:rPr>
          <w:rFonts w:cstheme="minorHAnsi"/>
          <w:lang w:bidi="mr-IN"/>
        </w:rPr>
        <w:t xml:space="preserve"> 29948</w:t>
      </w:r>
      <w:r w:rsidRPr="00C66715">
        <w:rPr>
          <w:rFonts w:cstheme="minorHAnsi"/>
          <w:lang w:bidi="mr-IN"/>
        </w:rPr>
        <w:t>– MSS.</w:t>
      </w:r>
    </w:p>
    <w:p w:rsidR="008A2B5A" w:rsidRDefault="008A2B5A" w:rsidP="00C66715">
      <w:pPr>
        <w:widowControl w:val="0"/>
        <w:suppressAutoHyphens/>
        <w:jc w:val="both"/>
        <w:rPr>
          <w:rFonts w:cstheme="minorHAnsi"/>
          <w:lang w:bidi="mr-IN"/>
        </w:rPr>
      </w:pPr>
    </w:p>
    <w:p w:rsidR="00C66715" w:rsidRPr="00C66715" w:rsidRDefault="00C66715" w:rsidP="00C66715">
      <w:pPr>
        <w:widowControl w:val="0"/>
        <w:suppressAutoHyphens/>
        <w:jc w:val="both"/>
        <w:rPr>
          <w:rFonts w:cstheme="minorHAnsi"/>
          <w:lang w:bidi="mr-IN"/>
        </w:rPr>
      </w:pPr>
      <w:r w:rsidRPr="00C66715">
        <w:rPr>
          <w:rFonts w:cstheme="minorHAnsi"/>
          <w:lang w:bidi="mr-IN"/>
        </w:rPr>
        <w:t>V žiadosti</w:t>
      </w:r>
      <w:bookmarkStart w:id="0" w:name="_GoBack"/>
      <w:bookmarkEnd w:id="0"/>
      <w:r w:rsidRPr="00C66715">
        <w:rPr>
          <w:rFonts w:cstheme="minorHAnsi"/>
          <w:lang w:bidi="mr-IN"/>
        </w:rPr>
        <w:t xml:space="preserve"> o</w:t>
      </w:r>
      <w:r w:rsidR="00CB4F89">
        <w:rPr>
          <w:rFonts w:cstheme="minorHAnsi"/>
          <w:lang w:bidi="mr-IN"/>
        </w:rPr>
        <w:t> </w:t>
      </w:r>
      <w:r w:rsidRPr="00C66715">
        <w:rPr>
          <w:rFonts w:cstheme="minorHAnsi"/>
          <w:lang w:bidi="mr-IN"/>
        </w:rPr>
        <w:t>vysvetlenie</w:t>
      </w:r>
      <w:r w:rsidR="00CB4F89">
        <w:rPr>
          <w:rFonts w:cstheme="minorHAnsi"/>
          <w:lang w:bidi="mr-IN"/>
        </w:rPr>
        <w:t xml:space="preserve"> sa uvádza</w:t>
      </w:r>
      <w:r w:rsidRPr="00C66715">
        <w:rPr>
          <w:rFonts w:cstheme="minorHAnsi"/>
          <w:lang w:bidi="mr-IN"/>
        </w:rPr>
        <w:t>:</w:t>
      </w:r>
    </w:p>
    <w:p w:rsidR="00C66715" w:rsidRPr="00C66715" w:rsidRDefault="00C66715" w:rsidP="00C66715">
      <w:pPr>
        <w:widowControl w:val="0"/>
        <w:suppressAutoHyphens/>
        <w:jc w:val="both"/>
        <w:rPr>
          <w:rFonts w:cstheme="minorHAnsi"/>
          <w:lang w:bidi="mr-IN"/>
        </w:rPr>
      </w:pPr>
    </w:p>
    <w:p w:rsidR="00C66715" w:rsidRPr="00D93890" w:rsidRDefault="00CB4F89" w:rsidP="00CB4F89">
      <w:pPr>
        <w:widowControl w:val="0"/>
        <w:shd w:val="clear" w:color="auto" w:fill="FFFFFF"/>
        <w:spacing w:line="240" w:lineRule="auto"/>
        <w:ind w:left="360"/>
        <w:jc w:val="both"/>
        <w:rPr>
          <w:rFonts w:cstheme="minorHAnsi"/>
          <w:b/>
          <w:bCs/>
          <w:lang w:bidi="mr-IN"/>
        </w:rPr>
      </w:pPr>
      <w:bookmarkStart w:id="1" w:name="_Hlk47636561"/>
      <w:r>
        <w:rPr>
          <w:rFonts w:cstheme="minorHAnsi"/>
          <w:b/>
          <w:bCs/>
          <w:u w:val="single"/>
          <w:lang w:bidi="mr-IN"/>
        </w:rPr>
        <w:t xml:space="preserve">Žiadosť o vysvetlenie </w:t>
      </w:r>
      <w:r w:rsidR="00D93890" w:rsidRPr="00D93890">
        <w:rPr>
          <w:rFonts w:cstheme="minorHAnsi"/>
          <w:bCs/>
          <w:lang w:bidi="mr-IN"/>
        </w:rPr>
        <w:t xml:space="preserve">(doručená </w:t>
      </w:r>
      <w:r w:rsidR="002A7FB6">
        <w:rPr>
          <w:rFonts w:cstheme="minorHAnsi"/>
          <w:bCs/>
          <w:lang w:bidi="mr-IN"/>
        </w:rPr>
        <w:t>22</w:t>
      </w:r>
      <w:r w:rsidR="00D93890" w:rsidRPr="00D93890">
        <w:rPr>
          <w:rFonts w:cstheme="minorHAnsi"/>
          <w:bCs/>
          <w:lang w:bidi="mr-IN"/>
        </w:rPr>
        <w:t>.07.2021)</w:t>
      </w:r>
      <w:r w:rsidR="00C66715" w:rsidRPr="00D93890">
        <w:rPr>
          <w:rFonts w:cstheme="minorHAnsi"/>
          <w:b/>
          <w:bCs/>
          <w:lang w:bidi="mr-IN"/>
        </w:rPr>
        <w:t>:</w:t>
      </w:r>
    </w:p>
    <w:bookmarkEnd w:id="1"/>
    <w:p w:rsidR="00C048A5" w:rsidRDefault="002A7FB6" w:rsidP="00C048A5">
      <w:pPr>
        <w:widowControl w:val="0"/>
        <w:shd w:val="clear" w:color="auto" w:fill="FFFFFF"/>
        <w:jc w:val="both"/>
        <w:rPr>
          <w:rFonts w:cstheme="minorHAnsi"/>
          <w:lang w:bidi="mr-IN"/>
        </w:rPr>
      </w:pPr>
      <w:r>
        <w:rPr>
          <w:rFonts w:cstheme="minorHAnsi"/>
          <w:lang w:bidi="mr-IN"/>
        </w:rPr>
        <w:t>V rámci verejnej súťaže s názvom zákazky „Zabezpečenie vodíkovej čerpacej stanice 350 bar a 700 bar“, ktorú Slovenská inovačná a energetická agentúra (ďalej iba „SIEA“) vyhlásila dňa 18.6.2021, Vás chceme kontaktovať so žiadosťou o vysvetlenie týkajúcej sa dátumu začatia poskytovania služby.</w:t>
      </w:r>
    </w:p>
    <w:p w:rsidR="002A7FB6" w:rsidRDefault="002A7FB6" w:rsidP="00C048A5">
      <w:pPr>
        <w:widowControl w:val="0"/>
        <w:shd w:val="clear" w:color="auto" w:fill="FFFFFF"/>
        <w:jc w:val="both"/>
        <w:rPr>
          <w:rFonts w:cstheme="minorHAnsi"/>
          <w:lang w:bidi="mr-IN"/>
        </w:rPr>
      </w:pPr>
      <w:r>
        <w:rPr>
          <w:rFonts w:cstheme="minorHAnsi"/>
          <w:lang w:bidi="mr-IN"/>
        </w:rPr>
        <w:t>V Oznámení o vyhlásení VO je uvedený ako začiatok plnenia 1.10.2021 a dátum ukončenia 30.6.2023 (608 dní). V </w:t>
      </w:r>
      <w:r w:rsidR="006D44B5">
        <w:rPr>
          <w:rFonts w:cstheme="minorHAnsi"/>
          <w:lang w:bidi="mr-IN"/>
        </w:rPr>
        <w:t>„R</w:t>
      </w:r>
      <w:r>
        <w:rPr>
          <w:rFonts w:cstheme="minorHAnsi"/>
          <w:lang w:bidi="mr-IN"/>
        </w:rPr>
        <w:t>ámcovej dohode o poskytnutí služieb“ k časti I. verejného obstarávania je však začiatok účinnosti zmluvy stanovený deň po dátume zverejnenia v Centrálnom registri</w:t>
      </w:r>
      <w:r w:rsidR="006D44B5">
        <w:rPr>
          <w:rFonts w:cstheme="minorHAnsi"/>
          <w:lang w:bidi="mr-IN"/>
        </w:rPr>
        <w:t xml:space="preserve"> (resp. po vykonaní kontroly) a plnenie nastáva dva mesiace po dorzčení písomnej objednávy. Z uvedeného vyplýva, že dátum smerujúci k deklarovanému začiatku plnenia 1.10.2021 je málo pravdepodobný, čo aj samotná rámcová zmluva v čl. II. Ods. 2 deklaruje a to: „reálne termíny a miesta pristavenia ČS 350 sa môžu líšiť“.</w:t>
      </w:r>
    </w:p>
    <w:p w:rsidR="006D44B5" w:rsidRDefault="006D44B5" w:rsidP="00C048A5">
      <w:pPr>
        <w:widowControl w:val="0"/>
        <w:shd w:val="clear" w:color="auto" w:fill="FFFFFF"/>
        <w:jc w:val="both"/>
        <w:rPr>
          <w:rFonts w:cstheme="minorHAnsi"/>
          <w:lang w:bidi="mr-IN"/>
        </w:rPr>
      </w:pPr>
      <w:r>
        <w:rPr>
          <w:rFonts w:cstheme="minorHAnsi"/>
          <w:lang w:bidi="mr-IN"/>
        </w:rPr>
        <w:lastRenderedPageBreak/>
        <w:t>Keďže naša spoločnosť v záujme pripraviť pre vyhlasovateľa ekonomicky čo najvýhodnejšiu ponuku uvedeného špecifického, technologického zariadenia, ktorých je na európskom trhu zatiaľ iba obmedzený počet (s cieľom zvýšiť konkurenčné prostredie), zadala uvedené zariadenie do výroby s možným termínom uvedenia do prevádzky najskôr 1.7.2022 (v závislosti od podpisu zmluvy), čo je v súlade s počtom dní, ktoré vyhlasovateľ hodlá prenajať do konca zmluvného vzťahu 30.6.2023 (218 dní).</w:t>
      </w:r>
    </w:p>
    <w:p w:rsidR="006D44B5" w:rsidRDefault="006D44B5" w:rsidP="00C048A5">
      <w:pPr>
        <w:widowControl w:val="0"/>
        <w:shd w:val="clear" w:color="auto" w:fill="FFFFFF"/>
        <w:jc w:val="both"/>
        <w:rPr>
          <w:rFonts w:cstheme="minorHAnsi"/>
          <w:lang w:bidi="mr-IN"/>
        </w:rPr>
      </w:pPr>
    </w:p>
    <w:p w:rsidR="006D44B5" w:rsidRDefault="006D44B5" w:rsidP="00C048A5">
      <w:pPr>
        <w:widowControl w:val="0"/>
        <w:shd w:val="clear" w:color="auto" w:fill="FFFFFF"/>
        <w:jc w:val="both"/>
        <w:rPr>
          <w:rFonts w:cstheme="minorHAnsi"/>
          <w:lang w:bidi="mr-IN"/>
        </w:rPr>
      </w:pPr>
      <w:r>
        <w:rPr>
          <w:rFonts w:cstheme="minorHAnsi"/>
          <w:lang w:bidi="mr-IN"/>
        </w:rPr>
        <w:t xml:space="preserve">Naša otázka znie: </w:t>
      </w:r>
      <w:r w:rsidRPr="006D44B5">
        <w:rPr>
          <w:rFonts w:cstheme="minorHAnsi"/>
          <w:b/>
          <w:lang w:bidi="mr-IN"/>
        </w:rPr>
        <w:t>Je možné v záujme podpory konkurenčného prostredia a ekonomicky najvýhodnejšieho riešenia, považovať podľa Vami zadaných podmienok uvedenie čerpacej stanice 350 bar k dátumu 1.7.2022 za prípustné?</w:t>
      </w:r>
    </w:p>
    <w:p w:rsidR="006D44B5" w:rsidRDefault="006D44B5" w:rsidP="00C048A5">
      <w:pPr>
        <w:widowControl w:val="0"/>
        <w:shd w:val="clear" w:color="auto" w:fill="FFFFFF"/>
        <w:jc w:val="both"/>
        <w:rPr>
          <w:rFonts w:cstheme="minorHAnsi"/>
          <w:lang w:bidi="mr-IN"/>
        </w:rPr>
      </w:pPr>
    </w:p>
    <w:p w:rsidR="00E470D8" w:rsidRPr="00E470D8" w:rsidRDefault="00C66715" w:rsidP="00E470D8">
      <w:pPr>
        <w:jc w:val="both"/>
        <w:rPr>
          <w:rFonts w:cstheme="minorHAnsi"/>
          <w:color w:val="FF0000"/>
          <w:lang w:bidi="mr-IN"/>
        </w:rPr>
      </w:pPr>
      <w:r w:rsidRPr="00E470D8">
        <w:rPr>
          <w:rFonts w:cstheme="minorHAnsi"/>
          <w:b/>
          <w:color w:val="FF0000"/>
          <w:u w:val="single"/>
          <w:lang w:bidi="mr-IN"/>
        </w:rPr>
        <w:t xml:space="preserve">Odpoveď </w:t>
      </w:r>
      <w:r w:rsidR="00C048A5" w:rsidRPr="00E470D8">
        <w:rPr>
          <w:rFonts w:cstheme="minorHAnsi"/>
          <w:b/>
          <w:color w:val="FF0000"/>
          <w:u w:val="single"/>
          <w:lang w:bidi="mr-IN"/>
        </w:rPr>
        <w:t xml:space="preserve">za žiadosť o vysvetlenie </w:t>
      </w:r>
      <w:r w:rsidRPr="00E470D8">
        <w:rPr>
          <w:rFonts w:cstheme="minorHAnsi"/>
          <w:b/>
          <w:color w:val="FF0000"/>
          <w:u w:val="single"/>
          <w:lang w:bidi="mr-IN"/>
        </w:rPr>
        <w:t>:</w:t>
      </w:r>
      <w:r w:rsidR="004D1826" w:rsidRPr="00E470D8">
        <w:rPr>
          <w:rFonts w:cstheme="minorHAnsi"/>
          <w:color w:val="FF0000"/>
          <w:lang w:bidi="mr-IN"/>
        </w:rPr>
        <w:t xml:space="preserve"> </w:t>
      </w:r>
    </w:p>
    <w:p w:rsidR="006D44B5" w:rsidRPr="006D44B5" w:rsidRDefault="006D44B5" w:rsidP="006D44B5">
      <w:pPr>
        <w:widowControl w:val="0"/>
        <w:shd w:val="clear" w:color="auto" w:fill="FFFFFF"/>
        <w:jc w:val="both"/>
        <w:rPr>
          <w:rFonts w:cstheme="minorHAnsi"/>
          <w:color w:val="FF0000"/>
          <w:lang w:bidi="mr-IN"/>
        </w:rPr>
      </w:pPr>
      <w:r w:rsidRPr="006D44B5">
        <w:rPr>
          <w:rFonts w:cstheme="minorHAnsi"/>
          <w:color w:val="FF0000"/>
          <w:lang w:bidi="mr-IN"/>
        </w:rPr>
        <w:t xml:space="preserve">Verejný obstarávateľ pri tvorbe súťažných podkladov vychádzal najmä z uskutočnených prípravných trhových konzultácií, ktorých výsledkom bolo stanovenie termínu uvedenia čerpacej stanice 350 bar do prevádzky, </w:t>
      </w:r>
      <w:r w:rsidRPr="006D44B5">
        <w:rPr>
          <w:rFonts w:cstheme="minorHAnsi"/>
          <w:color w:val="FF0000"/>
          <w:u w:val="single"/>
          <w:lang w:bidi="mr-IN"/>
        </w:rPr>
        <w:t>za optimálnych podmienok</w:t>
      </w:r>
      <w:r w:rsidRPr="006D44B5">
        <w:rPr>
          <w:rFonts w:cstheme="minorHAnsi"/>
          <w:color w:val="FF0000"/>
          <w:lang w:bidi="mr-IN"/>
        </w:rPr>
        <w:t xml:space="preserve">, </w:t>
      </w:r>
      <w:r w:rsidRPr="009C1338">
        <w:rPr>
          <w:rFonts w:cstheme="minorHAnsi"/>
          <w:b/>
          <w:color w:val="FF0000"/>
          <w:lang w:bidi="mr-IN"/>
        </w:rPr>
        <w:t>od 01.10.2021</w:t>
      </w:r>
      <w:r w:rsidRPr="006D44B5">
        <w:rPr>
          <w:rFonts w:cstheme="minorHAnsi"/>
          <w:color w:val="FF0000"/>
          <w:lang w:bidi="mr-IN"/>
        </w:rPr>
        <w:t xml:space="preserve">. Na predmetný termín verejnému obstarávateľovi nadväzujú ďalšie verejné obstarávania a aktivity v rámci projektu súvisiace s čerpacou stanicou 350 bar. </w:t>
      </w:r>
    </w:p>
    <w:p w:rsidR="006D44B5" w:rsidRPr="006D44B5" w:rsidRDefault="006D44B5" w:rsidP="006D44B5">
      <w:pPr>
        <w:widowControl w:val="0"/>
        <w:shd w:val="clear" w:color="auto" w:fill="FFFFFF"/>
        <w:jc w:val="both"/>
        <w:rPr>
          <w:rFonts w:cstheme="minorHAnsi"/>
          <w:color w:val="FF0000"/>
          <w:lang w:bidi="mr-IN"/>
        </w:rPr>
      </w:pPr>
    </w:p>
    <w:p w:rsidR="001D6085" w:rsidRPr="00E470D8" w:rsidRDefault="006D44B5" w:rsidP="006D44B5">
      <w:pPr>
        <w:widowControl w:val="0"/>
        <w:shd w:val="clear" w:color="auto" w:fill="FFFFFF"/>
        <w:jc w:val="both"/>
        <w:rPr>
          <w:rFonts w:cstheme="minorHAnsi"/>
          <w:color w:val="FF0000"/>
          <w:lang w:bidi="mr-IN"/>
        </w:rPr>
      </w:pPr>
      <w:r w:rsidRPr="006D44B5">
        <w:rPr>
          <w:rFonts w:cstheme="minorHAnsi"/>
          <w:color w:val="FF0000"/>
          <w:lang w:bidi="mr-IN"/>
        </w:rPr>
        <w:t xml:space="preserve">Z uvedených dôvodov </w:t>
      </w:r>
      <w:r w:rsidRPr="009C1338">
        <w:rPr>
          <w:rFonts w:cstheme="minorHAnsi"/>
          <w:b/>
          <w:color w:val="FF0000"/>
          <w:lang w:bidi="mr-IN"/>
        </w:rPr>
        <w:t>nie je možné akceptovať uvedenie do prevádzky k dátumu</w:t>
      </w:r>
      <w:r w:rsidRPr="006D44B5">
        <w:rPr>
          <w:rFonts w:cstheme="minorHAnsi"/>
          <w:color w:val="FF0000"/>
          <w:lang w:bidi="mr-IN"/>
        </w:rPr>
        <w:t xml:space="preserve"> </w:t>
      </w:r>
      <w:r w:rsidRPr="009C1338">
        <w:rPr>
          <w:rFonts w:cstheme="minorHAnsi"/>
          <w:b/>
          <w:color w:val="FF0000"/>
          <w:lang w:bidi="mr-IN"/>
        </w:rPr>
        <w:t>01.07.2022</w:t>
      </w:r>
      <w:r w:rsidRPr="006D44B5">
        <w:rPr>
          <w:rFonts w:cstheme="minorHAnsi"/>
          <w:color w:val="FF0000"/>
          <w:lang w:bidi="mr-IN"/>
        </w:rPr>
        <w:t>.</w:t>
      </w:r>
    </w:p>
    <w:p w:rsidR="00C66715" w:rsidRPr="00E470D8" w:rsidRDefault="00C66715" w:rsidP="00C66715">
      <w:pPr>
        <w:widowControl w:val="0"/>
        <w:shd w:val="clear" w:color="auto" w:fill="FFFFFF"/>
        <w:jc w:val="both"/>
        <w:rPr>
          <w:rFonts w:cstheme="minorHAnsi"/>
          <w:color w:val="FF0000"/>
          <w:lang w:bidi="mr-IN"/>
        </w:rPr>
      </w:pPr>
    </w:p>
    <w:p w:rsidR="00833FF8" w:rsidRPr="00C66715" w:rsidRDefault="00833FF8" w:rsidP="00703955">
      <w:pPr>
        <w:tabs>
          <w:tab w:val="left" w:pos="3969"/>
        </w:tabs>
        <w:spacing w:line="240" w:lineRule="auto"/>
        <w:jc w:val="both"/>
        <w:rPr>
          <w:rFonts w:eastAsia="Times" w:cstheme="minorHAnsi"/>
        </w:rPr>
      </w:pPr>
    </w:p>
    <w:p w:rsidR="007E4BD5" w:rsidRPr="00C66715" w:rsidRDefault="007E4BD5" w:rsidP="00703955">
      <w:pPr>
        <w:tabs>
          <w:tab w:val="left" w:pos="3969"/>
        </w:tabs>
        <w:spacing w:line="240" w:lineRule="auto"/>
        <w:jc w:val="both"/>
        <w:rPr>
          <w:rFonts w:cstheme="minorHAnsi"/>
        </w:rPr>
      </w:pPr>
    </w:p>
    <w:p w:rsidR="00703955" w:rsidRPr="00C66715" w:rsidRDefault="00833FF8" w:rsidP="00703955">
      <w:pPr>
        <w:tabs>
          <w:tab w:val="left" w:pos="3969"/>
        </w:tabs>
        <w:spacing w:line="240" w:lineRule="auto"/>
        <w:jc w:val="both"/>
        <w:rPr>
          <w:rFonts w:cstheme="minorHAnsi"/>
        </w:rPr>
      </w:pPr>
      <w:r w:rsidRPr="00C66715">
        <w:rPr>
          <w:rFonts w:cstheme="minorHAnsi"/>
        </w:rPr>
        <w:t xml:space="preserve">  </w:t>
      </w:r>
      <w:r w:rsidR="00703955" w:rsidRPr="00C66715">
        <w:rPr>
          <w:rFonts w:cstheme="minorHAnsi"/>
        </w:rPr>
        <w:t>S pozdravom</w:t>
      </w:r>
    </w:p>
    <w:p w:rsidR="0087653F" w:rsidRPr="00833FF8" w:rsidRDefault="0087653F" w:rsidP="00703955">
      <w:pPr>
        <w:spacing w:line="240" w:lineRule="auto"/>
        <w:ind w:left="6096" w:hanging="6096"/>
        <w:jc w:val="both"/>
        <w:rPr>
          <w:rFonts w:cstheme="minorHAnsi"/>
        </w:rPr>
      </w:pPr>
    </w:p>
    <w:p w:rsidR="009B0A2D" w:rsidRPr="00833FF8" w:rsidRDefault="009B0A2D" w:rsidP="007E4BD5">
      <w:pPr>
        <w:spacing w:line="240" w:lineRule="auto"/>
        <w:ind w:left="6096"/>
        <w:jc w:val="center"/>
        <w:rPr>
          <w:rFonts w:cstheme="minorHAnsi"/>
        </w:rPr>
      </w:pPr>
    </w:p>
    <w:sectPr w:rsidR="009B0A2D" w:rsidRPr="00833FF8" w:rsidSect="00E7583A">
      <w:headerReference w:type="default" r:id="rId8"/>
      <w:footerReference w:type="default" r:id="rId9"/>
      <w:headerReference w:type="first" r:id="rId10"/>
      <w:footerReference w:type="first" r:id="rId11"/>
      <w:pgSz w:w="11906" w:h="16838"/>
      <w:pgMar w:top="2552" w:right="1134" w:bottom="851" w:left="1418" w:header="708" w:footer="1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0" w:rsidRDefault="00A55050" w:rsidP="00783971">
      <w:r>
        <w:separator/>
      </w:r>
    </w:p>
  </w:endnote>
  <w:endnote w:type="continuationSeparator" w:id="0">
    <w:p w:rsidR="00A55050" w:rsidRDefault="00A55050" w:rsidP="0078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charset w:val="EE"/>
    <w:family w:val="swiss"/>
    <w:pitch w:val="variable"/>
    <w:sig w:usb0="A00002FF" w:usb1="5000205B" w:usb2="00000000" w:usb3="00000000" w:csb0="00000097"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4198"/>
      <w:docPartObj>
        <w:docPartGallery w:val="Page Numbers (Bottom of Page)"/>
        <w:docPartUnique/>
      </w:docPartObj>
    </w:sdtPr>
    <w:sdtEndPr/>
    <w:sdtContent>
      <w:p w:rsidR="00A04372" w:rsidRDefault="004F0A3C" w:rsidP="007E5F29">
        <w:pPr>
          <w:pStyle w:val="Pta"/>
          <w:jc w:val="right"/>
        </w:pPr>
        <w:r w:rsidRPr="00A04372">
          <w:fldChar w:fldCharType="begin"/>
        </w:r>
        <w:r w:rsidR="00A04372" w:rsidRPr="00A04372">
          <w:instrText xml:space="preserve"> PAGE   \* MERGEFORMAT </w:instrText>
        </w:r>
        <w:r w:rsidRPr="00A04372">
          <w:fldChar w:fldCharType="separate"/>
        </w:r>
        <w:r w:rsidR="008A2B5A">
          <w:t>2</w:t>
        </w:r>
        <w:r w:rsidRPr="00A04372">
          <w:fldChar w:fldCharType="end"/>
        </w:r>
      </w:p>
    </w:sdtContent>
  </w:sdt>
  <w:p w:rsidR="00A04372" w:rsidRDefault="00A04372" w:rsidP="007839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7" w:rsidRDefault="004032A7" w:rsidP="00783971">
    <w:pPr>
      <w:pStyle w:val="Pta"/>
      <w:spacing w:before="1300"/>
    </w:pPr>
    <w:r>
      <w:drawing>
        <wp:anchor distT="152400" distB="152400" distL="152400" distR="152400" simplePos="0" relativeHeight="251687936" behindDoc="0" locked="0" layoutInCell="1" allowOverlap="1" wp14:anchorId="5AE6FCEF" wp14:editId="6A824A24">
          <wp:simplePos x="0" y="0"/>
          <wp:positionH relativeFrom="page">
            <wp:posOffset>5109210</wp:posOffset>
          </wp:positionH>
          <wp:positionV relativeFrom="page">
            <wp:posOffset>9852660</wp:posOffset>
          </wp:positionV>
          <wp:extent cx="1729740" cy="640080"/>
          <wp:effectExtent l="19050" t="0" r="381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37" name="logo_Technology_SGI_LR.png"/>
                  <pic:cNvPicPr/>
                </pic:nvPicPr>
                <pic:blipFill>
                  <a:blip r:embed="rId1">
                    <a:extLst/>
                  </a:blip>
                  <a:stretch>
                    <a:fillRect/>
                  </a:stretch>
                </pic:blipFill>
                <pic:spPr>
                  <a:xfrm>
                    <a:off x="0" y="0"/>
                    <a:ext cx="1729740" cy="640080"/>
                  </a:xfrm>
                  <a:prstGeom prst="rect">
                    <a:avLst/>
                  </a:prstGeom>
                  <a:ln w="12700" cap="flat">
                    <a:noFill/>
                    <a:miter lim="400000"/>
                  </a:ln>
                  <a:effectLst/>
                </pic:spPr>
              </pic:pic>
            </a:graphicData>
          </a:graphic>
        </wp:anchor>
      </w:drawing>
    </w:r>
    <w:r w:rsidR="00072679">
      <mc:AlternateContent>
        <mc:Choice Requires="wps">
          <w:drawing>
            <wp:anchor distT="57150" distB="57150" distL="57150" distR="57150" simplePos="0" relativeHeight="251685888" behindDoc="0" locked="0" layoutInCell="1" allowOverlap="1" wp14:anchorId="236347CF" wp14:editId="32C685ED">
              <wp:simplePos x="0" y="0"/>
              <wp:positionH relativeFrom="page">
                <wp:posOffset>891540</wp:posOffset>
              </wp:positionH>
              <wp:positionV relativeFrom="page">
                <wp:posOffset>9844405</wp:posOffset>
              </wp:positionV>
              <wp:extent cx="4450080" cy="655955"/>
              <wp:effectExtent l="0" t="0" r="190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032A7" w:rsidRPr="00783971" w:rsidRDefault="004032A7" w:rsidP="004032A7">
                          <w:pPr>
                            <w:pStyle w:val="Telo"/>
                            <w:widowControl w:val="0"/>
                            <w:spacing w:before="20"/>
                            <w:rPr>
                              <w:rFonts w:asciiTheme="minorHAnsi" w:eastAsia="Calibri" w:hAnsiTheme="minorHAnsi" w:cs="Calibri"/>
                              <w:b/>
                              <w:bCs/>
                              <w:sz w:val="16"/>
                              <w:szCs w:val="16"/>
                              <w:u w:color="000000"/>
                            </w:rPr>
                          </w:pPr>
                          <w:r w:rsidRPr="00783971">
                            <w:rPr>
                              <w:rFonts w:asciiTheme="minorHAnsi" w:hAnsiTheme="minorHAnsi"/>
                              <w:b/>
                              <w:bCs/>
                              <w:color w:val="0055A1"/>
                              <w:sz w:val="16"/>
                              <w:szCs w:val="16"/>
                              <w:u w:color="0055A1"/>
                            </w:rPr>
                            <w:t xml:space="preserve">SIEA    </w:t>
                          </w:r>
                        </w:p>
                        <w:p w:rsidR="004032A7" w:rsidRPr="00783971" w:rsidRDefault="004032A7" w:rsidP="004032A7">
                          <w:pPr>
                            <w:pStyle w:val="Telo"/>
                            <w:widowControl w:val="0"/>
                            <w:rPr>
                              <w:rFonts w:asciiTheme="minorHAnsi" w:eastAsia="Calibri" w:hAnsiTheme="minorHAnsi" w:cs="Calibri"/>
                              <w:b/>
                              <w:bCs/>
                              <w:sz w:val="16"/>
                              <w:szCs w:val="16"/>
                              <w:u w:color="000000"/>
                            </w:rPr>
                          </w:pPr>
                          <w:r w:rsidRPr="00783971">
                            <w:rPr>
                              <w:rFonts w:asciiTheme="minorHAnsi" w:hAnsiTheme="minorHAnsi"/>
                              <w:b/>
                              <w:bCs/>
                              <w:color w:val="0055A1"/>
                              <w:sz w:val="16"/>
                              <w:szCs w:val="16"/>
                              <w:u w:color="0055A1"/>
                            </w:rPr>
                            <w:t>Bajkalská 27 | 827 99 Bratislava 27 | Slovenská republika</w:t>
                          </w:r>
                        </w:p>
                        <w:p w:rsidR="004032A7" w:rsidRPr="00783971" w:rsidRDefault="004032A7" w:rsidP="004032A7">
                          <w:pPr>
                            <w:pStyle w:val="Zkladntext"/>
                            <w:ind w:left="0" w:right="16"/>
                            <w:rPr>
                              <w:rFonts w:asciiTheme="minorHAnsi" w:hAnsiTheme="minorHAnsi"/>
                            </w:rPr>
                          </w:pPr>
                          <w:r w:rsidRPr="00783971">
                            <w:rPr>
                              <w:rFonts w:asciiTheme="minorHAnsi" w:hAnsiTheme="minorHAnsi"/>
                              <w:color w:val="0055A1"/>
                              <w:sz w:val="16"/>
                              <w:szCs w:val="16"/>
                              <w:u w:color="0055A1"/>
                              <w:lang w:val="sk-SK"/>
                            </w:rPr>
                            <w:t xml:space="preserve">tel.: +421 2 58 24 81 11 | fax: +421 2 53 42 10 19 | e–mail: </w:t>
                          </w:r>
                          <w:hyperlink r:id="rId2" w:history="1">
                            <w:r w:rsidRPr="00783971">
                              <w:rPr>
                                <w:rStyle w:val="Hyperlink0"/>
                                <w:rFonts w:asciiTheme="minorHAnsi" w:hAnsiTheme="minorHAnsi"/>
                                <w:sz w:val="16"/>
                                <w:szCs w:val="16"/>
                                <w:lang w:val="sk-SK"/>
                              </w:rPr>
                              <w:t>office@siea.gov.sk</w:t>
                            </w:r>
                          </w:hyperlink>
                          <w:r w:rsidRPr="00783971">
                            <w:rPr>
                              <w:rFonts w:asciiTheme="minorHAnsi" w:hAnsiTheme="minorHAnsi"/>
                              <w:color w:val="0055A1"/>
                              <w:sz w:val="16"/>
                              <w:szCs w:val="16"/>
                              <w:u w:color="0055A1"/>
                              <w:lang w:val="sk-SK"/>
                            </w:rPr>
                            <w:t xml:space="preserve"> | </w:t>
                          </w:r>
                          <w:hyperlink r:id="rId3" w:history="1">
                            <w:r w:rsidRPr="00783971">
                              <w:rPr>
                                <w:rStyle w:val="Hyperlink0"/>
                                <w:rFonts w:asciiTheme="minorHAnsi" w:hAnsiTheme="minorHAnsi"/>
                                <w:sz w:val="16"/>
                                <w:szCs w:val="16"/>
                                <w:lang w:val="sk-SK"/>
                              </w:rPr>
                              <w:t>www.siea.sk</w:t>
                            </w:r>
                          </w:hyperlink>
                        </w:p>
                        <w:p w:rsidR="00783971" w:rsidRDefault="004032A7" w:rsidP="004032A7">
                          <w:pPr>
                            <w:pStyle w:val="Zkladntext"/>
                            <w:ind w:left="0" w:right="-84"/>
                            <w:rPr>
                              <w:rFonts w:asciiTheme="minorHAnsi" w:hAnsiTheme="minorHAnsi"/>
                              <w:color w:val="0055A1"/>
                              <w:sz w:val="16"/>
                              <w:szCs w:val="16"/>
                              <w:u w:color="0055A1"/>
                              <w:lang w:val="sk-SK"/>
                            </w:rPr>
                          </w:pPr>
                          <w:r w:rsidRPr="00783971">
                            <w:rPr>
                              <w:rFonts w:asciiTheme="minorHAnsi" w:hAnsiTheme="minorHAnsi"/>
                              <w:color w:val="0055A1"/>
                              <w:sz w:val="16"/>
                              <w:szCs w:val="16"/>
                              <w:u w:color="0055A1"/>
                              <w:lang w:val="sk-SK"/>
                            </w:rPr>
                            <w:t xml:space="preserve">IČO: 00002801 | IČ DPH: SK2020877749 | Zriadená: Rozhodnutím ministra hospodárstva </w:t>
                          </w:r>
                        </w:p>
                        <w:p w:rsidR="004032A7" w:rsidRPr="00783971" w:rsidRDefault="004032A7" w:rsidP="004032A7">
                          <w:pPr>
                            <w:pStyle w:val="Zkladntext"/>
                            <w:ind w:left="0" w:right="-84"/>
                            <w:rPr>
                              <w:rFonts w:asciiTheme="minorHAnsi" w:hAnsiTheme="minorHAnsi"/>
                              <w:color w:val="0055A1"/>
                              <w:sz w:val="16"/>
                              <w:szCs w:val="16"/>
                              <w:u w:color="0055A1"/>
                              <w:lang w:val="sk-SK"/>
                            </w:rPr>
                          </w:pPr>
                          <w:r w:rsidRPr="00783971">
                            <w:rPr>
                              <w:rFonts w:asciiTheme="minorHAnsi" w:hAnsiTheme="minorHAnsi"/>
                              <w:color w:val="0055A1"/>
                              <w:sz w:val="16"/>
                              <w:szCs w:val="16"/>
                              <w:u w:color="0055A1"/>
                              <w:lang w:val="sk-SK"/>
                            </w:rPr>
                            <w:t>Slovenskej republiky č. 63/1999 v znení nadväzujúcich rozhodnutí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347CF" id="Rectangle 18" o:spid="_x0000_s1032" style="position:absolute;margin-left:70.2pt;margin-top:775.15pt;width:350.4pt;height:51.65pt;z-index:2516858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" filled="f" stroked="f" strokeweight="1pt">
              <v:stroke miterlimit="4"/>
              <v:textbox inset="0,0,0,0">
                <w:txbxContent>
                  <w:p w:rsidR="004032A7" w:rsidRPr="00783971" w:rsidRDefault="004032A7" w:rsidP="004032A7">
                    <w:pPr>
                      <w:pStyle w:val="Telo"/>
                      <w:widowControl w:val="0"/>
                      <w:spacing w:before="20"/>
                      <w:rPr>
                        <w:rFonts w:asciiTheme="minorHAnsi" w:eastAsia="Calibri" w:hAnsiTheme="minorHAnsi" w:cs="Calibri"/>
                        <w:b/>
                        <w:bCs/>
                        <w:sz w:val="16"/>
                        <w:szCs w:val="16"/>
                        <w:u w:color="000000"/>
                      </w:rPr>
                    </w:pPr>
                    <w:r w:rsidRPr="00783971">
                      <w:rPr>
                        <w:rFonts w:asciiTheme="minorHAnsi" w:hAnsiTheme="minorHAnsi"/>
                        <w:b/>
                        <w:bCs/>
                        <w:color w:val="0055A1"/>
                        <w:sz w:val="16"/>
                        <w:szCs w:val="16"/>
                        <w:u w:color="0055A1"/>
                      </w:rPr>
                      <w:t xml:space="preserve">SIEA    </w:t>
                    </w:r>
                  </w:p>
                  <w:p w:rsidR="004032A7" w:rsidRPr="00783971" w:rsidRDefault="004032A7" w:rsidP="004032A7">
                    <w:pPr>
                      <w:pStyle w:val="Telo"/>
                      <w:widowControl w:val="0"/>
                      <w:rPr>
                        <w:rFonts w:asciiTheme="minorHAnsi" w:eastAsia="Calibri" w:hAnsiTheme="minorHAnsi" w:cs="Calibri"/>
                        <w:b/>
                        <w:bCs/>
                        <w:sz w:val="16"/>
                        <w:szCs w:val="16"/>
                        <w:u w:color="000000"/>
                      </w:rPr>
                    </w:pPr>
                    <w:r w:rsidRPr="00783971">
                      <w:rPr>
                        <w:rFonts w:asciiTheme="minorHAnsi" w:hAnsiTheme="minorHAnsi"/>
                        <w:b/>
                        <w:bCs/>
                        <w:color w:val="0055A1"/>
                        <w:sz w:val="16"/>
                        <w:szCs w:val="16"/>
                        <w:u w:color="0055A1"/>
                      </w:rPr>
                      <w:t>Bajkalská 27 | 827 99 Bratislava 27 | Slovenská republika</w:t>
                    </w:r>
                  </w:p>
                  <w:p w:rsidR="004032A7" w:rsidRPr="00783971" w:rsidRDefault="004032A7" w:rsidP="004032A7">
                    <w:pPr>
                      <w:pStyle w:val="Zkladntext"/>
                      <w:ind w:left="0" w:right="16"/>
                      <w:rPr>
                        <w:rFonts w:asciiTheme="minorHAnsi" w:hAnsiTheme="minorHAnsi"/>
                      </w:rPr>
                    </w:pPr>
                    <w:r w:rsidRPr="00783971">
                      <w:rPr>
                        <w:rFonts w:asciiTheme="minorHAnsi" w:hAnsiTheme="minorHAnsi"/>
                        <w:color w:val="0055A1"/>
                        <w:sz w:val="16"/>
                        <w:szCs w:val="16"/>
                        <w:u w:color="0055A1"/>
                        <w:lang w:val="sk-SK"/>
                      </w:rPr>
                      <w:t xml:space="preserve">tel.: +421 2 58 24 81 11 | fax: +421 2 53 42 10 19 | e–mail: </w:t>
                    </w:r>
                    <w:hyperlink r:id="rId4" w:history="1">
                      <w:r w:rsidRPr="00783971">
                        <w:rPr>
                          <w:rStyle w:val="Hyperlink0"/>
                          <w:rFonts w:asciiTheme="minorHAnsi" w:hAnsiTheme="minorHAnsi"/>
                          <w:sz w:val="16"/>
                          <w:szCs w:val="16"/>
                          <w:lang w:val="sk-SK"/>
                        </w:rPr>
                        <w:t>office@siea.gov.sk</w:t>
                      </w:r>
                    </w:hyperlink>
                    <w:r w:rsidRPr="00783971">
                      <w:rPr>
                        <w:rFonts w:asciiTheme="minorHAnsi" w:hAnsiTheme="minorHAnsi"/>
                        <w:color w:val="0055A1"/>
                        <w:sz w:val="16"/>
                        <w:szCs w:val="16"/>
                        <w:u w:color="0055A1"/>
                        <w:lang w:val="sk-SK"/>
                      </w:rPr>
                      <w:t xml:space="preserve"> | </w:t>
                    </w:r>
                    <w:hyperlink r:id="rId5" w:history="1">
                      <w:r w:rsidRPr="00783971">
                        <w:rPr>
                          <w:rStyle w:val="Hyperlink0"/>
                          <w:rFonts w:asciiTheme="minorHAnsi" w:hAnsiTheme="minorHAnsi"/>
                          <w:sz w:val="16"/>
                          <w:szCs w:val="16"/>
                          <w:lang w:val="sk-SK"/>
                        </w:rPr>
                        <w:t>www.siea.sk</w:t>
                      </w:r>
                    </w:hyperlink>
                  </w:p>
                  <w:p w:rsidR="00783971" w:rsidRDefault="004032A7" w:rsidP="004032A7">
                    <w:pPr>
                      <w:pStyle w:val="Zkladntext"/>
                      <w:ind w:left="0" w:right="-84"/>
                      <w:rPr>
                        <w:rFonts w:asciiTheme="minorHAnsi" w:hAnsiTheme="minorHAnsi"/>
                        <w:color w:val="0055A1"/>
                        <w:sz w:val="16"/>
                        <w:szCs w:val="16"/>
                        <w:u w:color="0055A1"/>
                        <w:lang w:val="sk-SK"/>
                      </w:rPr>
                    </w:pPr>
                    <w:r w:rsidRPr="00783971">
                      <w:rPr>
                        <w:rFonts w:asciiTheme="minorHAnsi" w:hAnsiTheme="minorHAnsi"/>
                        <w:color w:val="0055A1"/>
                        <w:sz w:val="16"/>
                        <w:szCs w:val="16"/>
                        <w:u w:color="0055A1"/>
                        <w:lang w:val="sk-SK"/>
                      </w:rPr>
                      <w:t xml:space="preserve">IČO: 00002801 | IČ DPH: SK2020877749 | Zriadená: Rozhodnutím ministra hospodárstva </w:t>
                    </w:r>
                  </w:p>
                  <w:p w:rsidR="004032A7" w:rsidRPr="00783971" w:rsidRDefault="004032A7" w:rsidP="004032A7">
                    <w:pPr>
                      <w:pStyle w:val="Zkladntext"/>
                      <w:ind w:left="0" w:right="-84"/>
                      <w:rPr>
                        <w:rFonts w:asciiTheme="minorHAnsi" w:hAnsiTheme="minorHAnsi"/>
                        <w:color w:val="0055A1"/>
                        <w:sz w:val="16"/>
                        <w:szCs w:val="16"/>
                        <w:u w:color="0055A1"/>
                        <w:lang w:val="sk-SK"/>
                      </w:rPr>
                    </w:pPr>
                    <w:r w:rsidRPr="00783971">
                      <w:rPr>
                        <w:rFonts w:asciiTheme="minorHAnsi" w:hAnsiTheme="minorHAnsi"/>
                        <w:color w:val="0055A1"/>
                        <w:sz w:val="16"/>
                        <w:szCs w:val="16"/>
                        <w:u w:color="0055A1"/>
                        <w:lang w:val="sk-SK"/>
                      </w:rPr>
                      <w:t>Slovenskej republiky č. 63/1999 v znení nadväzujúcich rozhodnutí</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0" w:rsidRDefault="00A55050" w:rsidP="00783971">
      <w:r>
        <w:separator/>
      </w:r>
    </w:p>
  </w:footnote>
  <w:footnote w:type="continuationSeparator" w:id="0">
    <w:p w:rsidR="00A55050" w:rsidRDefault="00A55050" w:rsidP="0078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6" w:rsidRDefault="00306626" w:rsidP="00783971">
    <w:pPr>
      <w:pStyle w:val="Hlavika"/>
    </w:pPr>
    <w:r w:rsidRPr="00306626">
      <w:drawing>
        <wp:anchor distT="152400" distB="152400" distL="152400" distR="152400" simplePos="0" relativeHeight="251659264" behindDoc="0" locked="1" layoutInCell="1" allowOverlap="1" wp14:anchorId="27270F7A" wp14:editId="20897697">
          <wp:simplePos x="0" y="0"/>
          <wp:positionH relativeFrom="page">
            <wp:posOffset>864870</wp:posOffset>
          </wp:positionH>
          <wp:positionV relativeFrom="page">
            <wp:posOffset>510540</wp:posOffset>
          </wp:positionV>
          <wp:extent cx="6911340" cy="960120"/>
          <wp:effectExtent l="19050" t="0" r="3810" b="0"/>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38" name="logo_lista-1_LR.png"/>
                  <pic:cNvPicPr/>
                </pic:nvPicPr>
                <pic:blipFill>
                  <a:blip r:embed="rId1">
                    <a:extLst/>
                  </a:blip>
                  <a:stretch>
                    <a:fillRect/>
                  </a:stretch>
                </pic:blipFill>
                <pic:spPr>
                  <a:xfrm>
                    <a:off x="0" y="0"/>
                    <a:ext cx="6911340" cy="9601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7" w:rsidRDefault="005A7A59" w:rsidP="00F26F02">
    <w:pPr>
      <w:pStyle w:val="Hlavika"/>
      <w:tabs>
        <w:tab w:val="clear" w:pos="4536"/>
        <w:tab w:val="clear" w:pos="9072"/>
        <w:tab w:val="left" w:pos="5325"/>
      </w:tabs>
      <w:spacing w:after="6000"/>
    </w:pPr>
    <w:r>
      <w:drawing>
        <wp:anchor distT="0" distB="0" distL="114300" distR="114300" simplePos="0" relativeHeight="251684864" behindDoc="0" locked="0" layoutInCell="1" allowOverlap="1" wp14:anchorId="54974C55" wp14:editId="4B582BAD">
          <wp:simplePos x="0" y="0"/>
          <wp:positionH relativeFrom="column">
            <wp:posOffset>3591560</wp:posOffset>
          </wp:positionH>
          <wp:positionV relativeFrom="paragraph">
            <wp:posOffset>3406140</wp:posOffset>
          </wp:positionV>
          <wp:extent cx="156210" cy="144780"/>
          <wp:effectExtent l="19050" t="0" r="0" b="0"/>
          <wp:wrapNone/>
          <wp:docPr id="25" name="Obrázok 5" descr="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n.jpg"/>
                  <pic:cNvPicPr/>
                </pic:nvPicPr>
                <pic:blipFill>
                  <a:blip r:embed="rId1"/>
                  <a:stretch>
                    <a:fillRect/>
                  </a:stretch>
                </pic:blipFill>
                <pic:spPr>
                  <a:xfrm>
                    <a:off x="0" y="0"/>
                    <a:ext cx="156210" cy="144780"/>
                  </a:xfrm>
                  <a:prstGeom prst="rect">
                    <a:avLst/>
                  </a:prstGeom>
                </pic:spPr>
              </pic:pic>
            </a:graphicData>
          </a:graphic>
        </wp:anchor>
      </w:drawing>
    </w:r>
    <w:r w:rsidR="00072679">
      <mc:AlternateContent>
        <mc:Choice Requires="wps">
          <w:drawing>
            <wp:anchor distT="57150" distB="57150" distL="57150" distR="57150" simplePos="0" relativeHeight="251681792" behindDoc="0" locked="0" layoutInCell="1" allowOverlap="1" wp14:anchorId="10905AAD" wp14:editId="0CF355A0">
              <wp:simplePos x="0" y="0"/>
              <wp:positionH relativeFrom="margin">
                <wp:posOffset>1691640</wp:posOffset>
              </wp:positionH>
              <wp:positionV relativeFrom="line">
                <wp:posOffset>3363595</wp:posOffset>
              </wp:positionV>
              <wp:extent cx="795020" cy="286385"/>
              <wp:effectExtent l="0" t="127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032A7" w:rsidRPr="00783971" w:rsidRDefault="004032A7" w:rsidP="004032A7">
                          <w:pPr>
                            <w:pStyle w:val="Telo"/>
                            <w:widowControl w:val="0"/>
                            <w:spacing w:before="20"/>
                            <w:ind w:right="-9"/>
                            <w:rPr>
                              <w:rFonts w:asciiTheme="minorHAnsi" w:hAnsiTheme="minorHAnsi"/>
                              <w:sz w:val="16"/>
                              <w:szCs w:val="16"/>
                            </w:rPr>
                          </w:pPr>
                          <w:r w:rsidRPr="00783971">
                            <w:rPr>
                              <w:rFonts w:asciiTheme="minorHAnsi" w:hAnsiTheme="minorHAnsi"/>
                              <w:color w:val="0055A1"/>
                              <w:sz w:val="16"/>
                              <w:szCs w:val="16"/>
                              <w:u w:color="0055A1"/>
                            </w:rPr>
                            <w:t>Naše čí</w:t>
                          </w:r>
                          <w:r w:rsidRPr="00783971">
                            <w:rPr>
                              <w:rFonts w:asciiTheme="minorHAnsi" w:hAnsiTheme="minorHAnsi"/>
                              <w:color w:val="0055A1"/>
                              <w:sz w:val="16"/>
                              <w:szCs w:val="16"/>
                              <w:u w:color="0055A1"/>
                              <w:lang w:val="es-ES_tradnl"/>
                            </w:rPr>
                            <w:t>slo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5AAD" id="Rectangle 16" o:spid="_x0000_s1028" style="position:absolute;margin-left:133.2pt;margin-top:264.85pt;width:62.6pt;height:22.55pt;z-index:2516817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OswIAALI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" filled="f" stroked="f" strokeweight="1pt">
              <v:stroke miterlimit="4"/>
              <v:textbox>
                <w:txbxContent>
                  <w:p w:rsidR="004032A7" w:rsidRPr="00783971" w:rsidRDefault="004032A7" w:rsidP="004032A7">
                    <w:pPr>
                      <w:pStyle w:val="Telo"/>
                      <w:widowControl w:val="0"/>
                      <w:spacing w:before="20"/>
                      <w:ind w:right="-9"/>
                      <w:rPr>
                        <w:rFonts w:asciiTheme="minorHAnsi" w:hAnsiTheme="minorHAnsi"/>
                        <w:sz w:val="16"/>
                        <w:szCs w:val="16"/>
                      </w:rPr>
                    </w:pPr>
                    <w:r w:rsidRPr="00783971">
                      <w:rPr>
                        <w:rFonts w:asciiTheme="minorHAnsi" w:hAnsiTheme="minorHAnsi"/>
                        <w:color w:val="0055A1"/>
                        <w:sz w:val="16"/>
                        <w:szCs w:val="16"/>
                        <w:u w:color="0055A1"/>
                      </w:rPr>
                      <w:t>Naše čí</w:t>
                    </w:r>
                    <w:r w:rsidRPr="00783971">
                      <w:rPr>
                        <w:rFonts w:asciiTheme="minorHAnsi" w:hAnsiTheme="minorHAnsi"/>
                        <w:color w:val="0055A1"/>
                        <w:sz w:val="16"/>
                        <w:szCs w:val="16"/>
                        <w:u w:color="0055A1"/>
                        <w:lang w:val="es-ES_tradnl"/>
                      </w:rPr>
                      <w:t>slo</w:t>
                    </w:r>
                  </w:p>
                </w:txbxContent>
              </v:textbox>
              <w10:wrap anchorx="margin" anchory="line"/>
            </v:rect>
          </w:pict>
        </mc:Fallback>
      </mc:AlternateContent>
    </w:r>
    <w:r w:rsidR="00072679">
      <mc:AlternateContent>
        <mc:Choice Requires="wps">
          <w:drawing>
            <wp:anchor distT="57150" distB="57150" distL="57150" distR="57150" simplePos="0" relativeHeight="251680768" behindDoc="0" locked="0" layoutInCell="1" allowOverlap="1" wp14:anchorId="6E288622" wp14:editId="23AEAA3C">
              <wp:simplePos x="0" y="0"/>
              <wp:positionH relativeFrom="margin">
                <wp:posOffset>-106680</wp:posOffset>
              </wp:positionH>
              <wp:positionV relativeFrom="line">
                <wp:posOffset>3363595</wp:posOffset>
              </wp:positionV>
              <wp:extent cx="1257935" cy="286385"/>
              <wp:effectExtent l="0" t="1270" r="127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032A7" w:rsidRPr="00783971" w:rsidRDefault="004032A7" w:rsidP="004032A7">
                          <w:pPr>
                            <w:pStyle w:val="Telo"/>
                            <w:widowControl w:val="0"/>
                            <w:spacing w:before="20"/>
                            <w:ind w:right="-9"/>
                            <w:rPr>
                              <w:rFonts w:asciiTheme="minorHAnsi" w:hAnsiTheme="minorHAnsi"/>
                              <w:sz w:val="16"/>
                              <w:szCs w:val="16"/>
                            </w:rPr>
                          </w:pPr>
                          <w:r w:rsidRPr="00783971">
                            <w:rPr>
                              <w:rFonts w:asciiTheme="minorHAnsi" w:hAnsiTheme="minorHAnsi"/>
                              <w:color w:val="0055A1"/>
                              <w:sz w:val="16"/>
                              <w:szCs w:val="16"/>
                              <w:u w:color="0055A1"/>
                            </w:rPr>
                            <w:t>Váš list, čí</w:t>
                          </w:r>
                          <w:r w:rsidRPr="00783971">
                            <w:rPr>
                              <w:rFonts w:asciiTheme="minorHAnsi" w:hAnsiTheme="minorHAnsi"/>
                              <w:color w:val="0055A1"/>
                              <w:sz w:val="16"/>
                              <w:szCs w:val="16"/>
                              <w:u w:color="0055A1"/>
                              <w:lang w:val="es-ES_tradnl"/>
                            </w:rPr>
                            <w:t>slo/zo d</w:t>
                          </w:r>
                          <w:proofErr w:type="spellStart"/>
                          <w:r w:rsidRPr="00783971">
                            <w:rPr>
                              <w:rFonts w:asciiTheme="minorHAnsi" w:hAnsiTheme="minorHAnsi"/>
                              <w:color w:val="0055A1"/>
                              <w:sz w:val="16"/>
                              <w:szCs w:val="16"/>
                              <w:u w:color="0055A1"/>
                            </w:rPr>
                            <w:t>ňa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8622" id="Rectangle 15" o:spid="_x0000_s1029" style="position:absolute;margin-left:-8.4pt;margin-top:264.85pt;width:99.05pt;height:22.55pt;z-index:25168076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52uA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" filled="f" stroked="f" strokeweight="1pt">
              <v:stroke miterlimit="4"/>
              <v:textbox>
                <w:txbxContent>
                  <w:p w:rsidR="004032A7" w:rsidRPr="00783971" w:rsidRDefault="004032A7" w:rsidP="004032A7">
                    <w:pPr>
                      <w:pStyle w:val="Telo"/>
                      <w:widowControl w:val="0"/>
                      <w:spacing w:before="20"/>
                      <w:ind w:right="-9"/>
                      <w:rPr>
                        <w:rFonts w:asciiTheme="minorHAnsi" w:hAnsiTheme="minorHAnsi"/>
                        <w:sz w:val="16"/>
                        <w:szCs w:val="16"/>
                      </w:rPr>
                    </w:pPr>
                    <w:r w:rsidRPr="00783971">
                      <w:rPr>
                        <w:rFonts w:asciiTheme="minorHAnsi" w:hAnsiTheme="minorHAnsi"/>
                        <w:color w:val="0055A1"/>
                        <w:sz w:val="16"/>
                        <w:szCs w:val="16"/>
                        <w:u w:color="0055A1"/>
                      </w:rPr>
                      <w:t>Váš list, čí</w:t>
                    </w:r>
                    <w:r w:rsidRPr="00783971">
                      <w:rPr>
                        <w:rFonts w:asciiTheme="minorHAnsi" w:hAnsiTheme="minorHAnsi"/>
                        <w:color w:val="0055A1"/>
                        <w:sz w:val="16"/>
                        <w:szCs w:val="16"/>
                        <w:u w:color="0055A1"/>
                        <w:lang w:val="es-ES_tradnl"/>
                      </w:rPr>
                      <w:t>slo/zo d</w:t>
                    </w:r>
                    <w:proofErr w:type="spellStart"/>
                    <w:r w:rsidRPr="00783971">
                      <w:rPr>
                        <w:rFonts w:asciiTheme="minorHAnsi" w:hAnsiTheme="minorHAnsi"/>
                        <w:color w:val="0055A1"/>
                        <w:sz w:val="16"/>
                        <w:szCs w:val="16"/>
                        <w:u w:color="0055A1"/>
                      </w:rPr>
                      <w:t>ňa</w:t>
                    </w:r>
                    <w:proofErr w:type="spellEnd"/>
                  </w:p>
                </w:txbxContent>
              </v:textbox>
              <w10:wrap anchorx="margin" anchory="line"/>
            </v:rect>
          </w:pict>
        </mc:Fallback>
      </mc:AlternateContent>
    </w:r>
    <w:r w:rsidR="00072679">
      <mc:AlternateContent>
        <mc:Choice Requires="wps">
          <w:drawing>
            <wp:anchor distT="0" distB="0" distL="114300" distR="114300" simplePos="0" relativeHeight="251679744" behindDoc="0" locked="0" layoutInCell="1" allowOverlap="1" wp14:anchorId="7EC57837" wp14:editId="78A1CD90">
              <wp:simplePos x="0" y="0"/>
              <wp:positionH relativeFrom="column">
                <wp:posOffset>3035300</wp:posOffset>
              </wp:positionH>
              <wp:positionV relativeFrom="paragraph">
                <wp:posOffset>3351530</wp:posOffset>
              </wp:positionV>
              <wp:extent cx="750570" cy="25273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032A7" w:rsidRPr="00783971" w:rsidRDefault="004032A7" w:rsidP="004032A7">
                          <w:pPr>
                            <w:pStyle w:val="Telo"/>
                            <w:widowControl w:val="0"/>
                            <w:spacing w:before="20"/>
                            <w:ind w:left="20"/>
                            <w:rPr>
                              <w:rFonts w:asciiTheme="minorHAnsi" w:hAnsiTheme="minorHAnsi"/>
                            </w:rPr>
                          </w:pPr>
                          <w:r w:rsidRPr="00783971">
                            <w:rPr>
                              <w:rFonts w:asciiTheme="minorHAnsi" w:hAnsiTheme="minorHAnsi"/>
                              <w:color w:val="0055A1"/>
                              <w:sz w:val="16"/>
                              <w:szCs w:val="16"/>
                              <w:u w:color="0055A1"/>
                            </w:rPr>
                            <w:t>Vybavuje</w:t>
                          </w:r>
                          <w:r w:rsidRPr="00783971">
                            <w:rPr>
                              <w:rFonts w:asciiTheme="minorHAnsi" w:hAnsiTheme="minorHAnsi"/>
                              <w:color w:val="0055A1"/>
                              <w:sz w:val="18"/>
                              <w:szCs w:val="18"/>
                              <w:u w:color="0055A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7837" id="Rectangle 14" o:spid="_x0000_s1030" style="position:absolute;margin-left:239pt;margin-top:263.9pt;width:59.1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" filled="f" stroked="f" strokeweight="1pt">
              <v:stroke miterlimit="4"/>
              <v:textbox>
                <w:txbxContent>
                  <w:p w:rsidR="004032A7" w:rsidRPr="00783971" w:rsidRDefault="004032A7" w:rsidP="004032A7">
                    <w:pPr>
                      <w:pStyle w:val="Telo"/>
                      <w:widowControl w:val="0"/>
                      <w:spacing w:before="20"/>
                      <w:ind w:left="20"/>
                      <w:rPr>
                        <w:rFonts w:asciiTheme="minorHAnsi" w:hAnsiTheme="minorHAnsi"/>
                      </w:rPr>
                    </w:pPr>
                    <w:r w:rsidRPr="00783971">
                      <w:rPr>
                        <w:rFonts w:asciiTheme="minorHAnsi" w:hAnsiTheme="minorHAnsi"/>
                        <w:color w:val="0055A1"/>
                        <w:sz w:val="16"/>
                        <w:szCs w:val="16"/>
                        <w:u w:color="0055A1"/>
                      </w:rPr>
                      <w:t>Vybavuje</w:t>
                    </w:r>
                    <w:r w:rsidRPr="00783971">
                      <w:rPr>
                        <w:rFonts w:asciiTheme="minorHAnsi" w:hAnsiTheme="minorHAnsi"/>
                        <w:color w:val="0055A1"/>
                        <w:sz w:val="18"/>
                        <w:szCs w:val="18"/>
                        <w:u w:color="0055A1"/>
                      </w:rPr>
                      <w:t>/</w:t>
                    </w:r>
                  </w:p>
                </w:txbxContent>
              </v:textbox>
            </v:rect>
          </w:pict>
        </mc:Fallback>
      </mc:AlternateContent>
    </w:r>
    <w:r w:rsidR="00072679">
      <mc:AlternateContent>
        <mc:Choice Requires="wps">
          <w:drawing>
            <wp:anchor distT="57150" distB="57150" distL="57150" distR="57150" simplePos="0" relativeHeight="251678720" behindDoc="0" locked="0" layoutInCell="1" allowOverlap="1" wp14:anchorId="7258099E" wp14:editId="3675D96D">
              <wp:simplePos x="0" y="0"/>
              <wp:positionH relativeFrom="page">
                <wp:posOffset>4201160</wp:posOffset>
              </wp:positionH>
              <wp:positionV relativeFrom="page">
                <wp:posOffset>1951990</wp:posOffset>
              </wp:positionV>
              <wp:extent cx="106680" cy="106680"/>
              <wp:effectExtent l="10160" t="8890" r="6985" b="82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custGeom>
                        <a:avLst/>
                        <a:gdLst>
                          <a:gd name="T0" fmla="*/ 0 w 21600"/>
                          <a:gd name="T1" fmla="*/ 771 h 21600"/>
                          <a:gd name="T2" fmla="*/ 21600 w 21600"/>
                          <a:gd name="T3" fmla="*/ 771 h 21600"/>
                          <a:gd name="T4" fmla="*/ 771 w 21600"/>
                          <a:gd name="T5" fmla="*/ 0 h 21600"/>
                          <a:gd name="T6" fmla="*/ 771 w 21600"/>
                          <a:gd name="T7" fmla="*/ 21600 h 21600"/>
                        </a:gdLst>
                        <a:ahLst/>
                        <a:cxnLst>
                          <a:cxn ang="0">
                            <a:pos x="T0" y="T1"/>
                          </a:cxn>
                          <a:cxn ang="0">
                            <a:pos x="T2" y="T3"/>
                          </a:cxn>
                          <a:cxn ang="0">
                            <a:pos x="T4" y="T5"/>
                          </a:cxn>
                          <a:cxn ang="0">
                            <a:pos x="T6" y="T7"/>
                          </a:cxn>
                        </a:cxnLst>
                        <a:rect l="0" t="0" r="r" b="b"/>
                        <a:pathLst>
                          <a:path w="21600" h="21600">
                            <a:moveTo>
                              <a:pt x="0" y="771"/>
                            </a:moveTo>
                            <a:lnTo>
                              <a:pt x="21600" y="771"/>
                            </a:lnTo>
                            <a:moveTo>
                              <a:pt x="771" y="0"/>
                            </a:moveTo>
                            <a:lnTo>
                              <a:pt x="771" y="21600"/>
                            </a:lnTo>
                          </a:path>
                        </a:pathLst>
                      </a:custGeom>
                      <a:noFill/>
                      <a:ln w="7620">
                        <a:solidFill>
                          <a:srgbClr val="005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643E" id="AutoShape 13" o:spid="_x0000_s1026" style="position:absolute;margin-left:330.8pt;margin-top:153.7pt;width:8.4pt;height:8.4pt;z-index:2516787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" path="m,771r21600,m771,r,21600e" filled="f" strokecolor="#0055a1" strokeweight=".6pt">
              <v:path o:connecttype="custom" o:connectlocs="0,3808;106680,3808;3808,0;3808,106680" o:connectangles="0,0,0,0"/>
              <w10:wrap anchorx="page" anchory="page"/>
            </v:shape>
          </w:pict>
        </mc:Fallback>
      </mc:AlternateContent>
    </w:r>
    <w:r w:rsidR="00072679">
      <mc:AlternateContent>
        <mc:Choice Requires="wps">
          <w:drawing>
            <wp:anchor distT="57150" distB="57150" distL="57150" distR="57150" simplePos="0" relativeHeight="251677696" behindDoc="0" locked="0" layoutInCell="1" allowOverlap="1" wp14:anchorId="6222FB25" wp14:editId="73099E65">
              <wp:simplePos x="0" y="0"/>
              <wp:positionH relativeFrom="page">
                <wp:posOffset>6805930</wp:posOffset>
              </wp:positionH>
              <wp:positionV relativeFrom="page">
                <wp:posOffset>1951990</wp:posOffset>
              </wp:positionV>
              <wp:extent cx="106680" cy="106680"/>
              <wp:effectExtent l="5080" t="8890" r="12065" b="82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custGeom>
                        <a:avLst/>
                        <a:gdLst>
                          <a:gd name="T0" fmla="*/ 0 w 21600"/>
                          <a:gd name="T1" fmla="*/ 771 h 21600"/>
                          <a:gd name="T2" fmla="*/ 21600 w 21600"/>
                          <a:gd name="T3" fmla="*/ 771 h 21600"/>
                          <a:gd name="T4" fmla="*/ 20829 w 21600"/>
                          <a:gd name="T5" fmla="*/ 0 h 21600"/>
                          <a:gd name="T6" fmla="*/ 20829 w 21600"/>
                          <a:gd name="T7" fmla="*/ 21600 h 21600"/>
                        </a:gdLst>
                        <a:ahLst/>
                        <a:cxnLst>
                          <a:cxn ang="0">
                            <a:pos x="T0" y="T1"/>
                          </a:cxn>
                          <a:cxn ang="0">
                            <a:pos x="T2" y="T3"/>
                          </a:cxn>
                          <a:cxn ang="0">
                            <a:pos x="T4" y="T5"/>
                          </a:cxn>
                          <a:cxn ang="0">
                            <a:pos x="T6" y="T7"/>
                          </a:cxn>
                        </a:cxnLst>
                        <a:rect l="0" t="0" r="r" b="b"/>
                        <a:pathLst>
                          <a:path w="21600" h="21600">
                            <a:moveTo>
                              <a:pt x="0" y="771"/>
                            </a:moveTo>
                            <a:lnTo>
                              <a:pt x="21600" y="771"/>
                            </a:lnTo>
                            <a:moveTo>
                              <a:pt x="20829" y="0"/>
                            </a:moveTo>
                            <a:lnTo>
                              <a:pt x="20829" y="21600"/>
                            </a:lnTo>
                          </a:path>
                        </a:pathLst>
                      </a:custGeom>
                      <a:noFill/>
                      <a:ln w="7620">
                        <a:solidFill>
                          <a:srgbClr val="005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1207" id="AutoShape 12" o:spid="_x0000_s1026" style="position:absolute;margin-left:535.9pt;margin-top:153.7pt;width:8.4pt;height:8.4pt;z-index:2516776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" path="m,771r21600,m20829,r,21600e" filled="f" strokecolor="#0055a1" strokeweight=".6pt">
              <v:path o:connecttype="custom" o:connectlocs="0,3808;106680,3808;102872,0;102872,106680" o:connectangles="0,0,0,0"/>
              <w10:wrap anchorx="page" anchory="page"/>
            </v:shape>
          </w:pict>
        </mc:Fallback>
      </mc:AlternateContent>
    </w:r>
    <w:r w:rsidR="00072679">
      <mc:AlternateContent>
        <mc:Choice Requires="wps">
          <w:drawing>
            <wp:anchor distT="57150" distB="57150" distL="57150" distR="57150" simplePos="0" relativeHeight="251676672" behindDoc="0" locked="0" layoutInCell="1" allowOverlap="1" wp14:anchorId="530E6E5E" wp14:editId="6BACF8B8">
              <wp:simplePos x="0" y="0"/>
              <wp:positionH relativeFrom="page">
                <wp:posOffset>4201160</wp:posOffset>
              </wp:positionH>
              <wp:positionV relativeFrom="page">
                <wp:posOffset>3182620</wp:posOffset>
              </wp:positionV>
              <wp:extent cx="106680" cy="106680"/>
              <wp:effectExtent l="10160" t="10795" r="6985" b="63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custGeom>
                        <a:avLst/>
                        <a:gdLst>
                          <a:gd name="T0" fmla="*/ 771 w 21600"/>
                          <a:gd name="T1" fmla="*/ 0 h 21600"/>
                          <a:gd name="T2" fmla="*/ 771 w 21600"/>
                          <a:gd name="T3" fmla="*/ 21600 h 21600"/>
                          <a:gd name="T4" fmla="*/ 0 w 21600"/>
                          <a:gd name="T5" fmla="*/ 20829 h 21600"/>
                          <a:gd name="T6" fmla="*/ 21600 w 21600"/>
                          <a:gd name="T7" fmla="*/ 20829 h 21600"/>
                        </a:gdLst>
                        <a:ahLst/>
                        <a:cxnLst>
                          <a:cxn ang="0">
                            <a:pos x="T0" y="T1"/>
                          </a:cxn>
                          <a:cxn ang="0">
                            <a:pos x="T2" y="T3"/>
                          </a:cxn>
                          <a:cxn ang="0">
                            <a:pos x="T4" y="T5"/>
                          </a:cxn>
                          <a:cxn ang="0">
                            <a:pos x="T6" y="T7"/>
                          </a:cxn>
                        </a:cxnLst>
                        <a:rect l="0" t="0" r="r" b="b"/>
                        <a:pathLst>
                          <a:path w="21600" h="21600">
                            <a:moveTo>
                              <a:pt x="771" y="0"/>
                            </a:moveTo>
                            <a:lnTo>
                              <a:pt x="771" y="21600"/>
                            </a:lnTo>
                            <a:moveTo>
                              <a:pt x="0" y="20829"/>
                            </a:moveTo>
                            <a:lnTo>
                              <a:pt x="21600" y="20829"/>
                            </a:lnTo>
                          </a:path>
                        </a:pathLst>
                      </a:custGeom>
                      <a:noFill/>
                      <a:ln w="7620">
                        <a:solidFill>
                          <a:srgbClr val="005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F125" id="AutoShape 11" o:spid="_x0000_s1026" style="position:absolute;margin-left:330.8pt;margin-top:250.6pt;width:8.4pt;height:8.4pt;z-index:2516766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" path="m771,r,21600m,20829r21600,e" filled="f" strokecolor="#0055a1" strokeweight=".6pt">
              <v:path o:connecttype="custom" o:connectlocs="3808,0;3808,106680;0,102872;106680,102872" o:connectangles="0,0,0,0"/>
              <w10:wrap anchorx="page" anchory="page"/>
            </v:shape>
          </w:pict>
        </mc:Fallback>
      </mc:AlternateContent>
    </w:r>
    <w:r w:rsidR="00072679">
      <mc:AlternateContent>
        <mc:Choice Requires="wps">
          <w:drawing>
            <wp:anchor distT="57150" distB="57150" distL="57150" distR="57150" simplePos="0" relativeHeight="251675648" behindDoc="0" locked="0" layoutInCell="1" allowOverlap="1" wp14:anchorId="65CE8C40" wp14:editId="3FE7522F">
              <wp:simplePos x="0" y="0"/>
              <wp:positionH relativeFrom="page">
                <wp:posOffset>6805930</wp:posOffset>
              </wp:positionH>
              <wp:positionV relativeFrom="page">
                <wp:posOffset>3182620</wp:posOffset>
              </wp:positionV>
              <wp:extent cx="106680" cy="106680"/>
              <wp:effectExtent l="5080" t="10795" r="12065"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custGeom>
                        <a:avLst/>
                        <a:gdLst>
                          <a:gd name="T0" fmla="*/ 20829 w 21600"/>
                          <a:gd name="T1" fmla="*/ 0 h 21600"/>
                          <a:gd name="T2" fmla="*/ 20829 w 21600"/>
                          <a:gd name="T3" fmla="*/ 21600 h 21600"/>
                          <a:gd name="T4" fmla="*/ 0 w 21600"/>
                          <a:gd name="T5" fmla="*/ 20829 h 21600"/>
                          <a:gd name="T6" fmla="*/ 21600 w 21600"/>
                          <a:gd name="T7" fmla="*/ 20829 h 21600"/>
                        </a:gdLst>
                        <a:ahLst/>
                        <a:cxnLst>
                          <a:cxn ang="0">
                            <a:pos x="T0" y="T1"/>
                          </a:cxn>
                          <a:cxn ang="0">
                            <a:pos x="T2" y="T3"/>
                          </a:cxn>
                          <a:cxn ang="0">
                            <a:pos x="T4" y="T5"/>
                          </a:cxn>
                          <a:cxn ang="0">
                            <a:pos x="T6" y="T7"/>
                          </a:cxn>
                        </a:cxnLst>
                        <a:rect l="0" t="0" r="r" b="b"/>
                        <a:pathLst>
                          <a:path w="21600" h="21600">
                            <a:moveTo>
                              <a:pt x="20829" y="0"/>
                            </a:moveTo>
                            <a:lnTo>
                              <a:pt x="20829" y="21600"/>
                            </a:lnTo>
                            <a:moveTo>
                              <a:pt x="0" y="20829"/>
                            </a:moveTo>
                            <a:lnTo>
                              <a:pt x="21600" y="20829"/>
                            </a:lnTo>
                          </a:path>
                        </a:pathLst>
                      </a:custGeom>
                      <a:noFill/>
                      <a:ln w="7620">
                        <a:solidFill>
                          <a:srgbClr val="005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875E" id="AutoShape 10" o:spid="_x0000_s1026" style="position:absolute;margin-left:535.9pt;margin-top:250.6pt;width:8.4pt;height:8.4pt;z-index:25167564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" path="m20829,r,21600m,20829r21600,e" filled="f" strokecolor="#0055a1" strokeweight=".6pt">
              <v:path o:connecttype="custom" o:connectlocs="102872,0;102872,106680;0,102872;106680,102872" o:connectangles="0,0,0,0"/>
              <w10:wrap anchorx="page" anchory="page"/>
            </v:shape>
          </w:pict>
        </mc:Fallback>
      </mc:AlternateContent>
    </w:r>
    <w:r w:rsidR="00072679">
      <mc:AlternateContent>
        <mc:Choice Requires="wps">
          <w:drawing>
            <wp:anchor distT="57150" distB="57150" distL="57150" distR="57150" simplePos="0" relativeHeight="251682816" behindDoc="0" locked="0" layoutInCell="1" allowOverlap="1" wp14:anchorId="2848B43C" wp14:editId="08372F80">
              <wp:simplePos x="0" y="0"/>
              <wp:positionH relativeFrom="margin">
                <wp:posOffset>4945380</wp:posOffset>
              </wp:positionH>
              <wp:positionV relativeFrom="line">
                <wp:posOffset>3363595</wp:posOffset>
              </wp:positionV>
              <wp:extent cx="490220" cy="286385"/>
              <wp:effectExtent l="1905" t="1270" r="317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032A7" w:rsidRPr="00783971" w:rsidRDefault="004032A7" w:rsidP="004032A7">
                          <w:pPr>
                            <w:pStyle w:val="Telo"/>
                            <w:widowControl w:val="0"/>
                            <w:spacing w:before="20"/>
                            <w:ind w:left="-142" w:right="-209"/>
                            <w:rPr>
                              <w:rFonts w:asciiTheme="minorHAnsi" w:hAnsiTheme="minorHAnsi"/>
                              <w:sz w:val="16"/>
                              <w:szCs w:val="16"/>
                            </w:rPr>
                          </w:pPr>
                          <w:r w:rsidRPr="00783971">
                            <w:rPr>
                              <w:rFonts w:asciiTheme="minorHAnsi" w:hAnsiTheme="minorHAnsi"/>
                              <w:color w:val="0055A1"/>
                              <w:sz w:val="16"/>
                              <w:szCs w:val="16"/>
                              <w:u w:color="0055A1"/>
                            </w:rPr>
                            <w:t>Bratislava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B43C" id="Rectangle 17" o:spid="_x0000_s1031" style="position:absolute;margin-left:389.4pt;margin-top:264.85pt;width:38.6pt;height:22.55pt;z-index:2516828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ttQ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" filled="f" stroked="f" strokeweight="1pt">
              <v:stroke miterlimit="4"/>
              <v:textbox>
                <w:txbxContent>
                  <w:p w:rsidR="004032A7" w:rsidRPr="00783971" w:rsidRDefault="004032A7" w:rsidP="004032A7">
                    <w:pPr>
                      <w:pStyle w:val="Telo"/>
                      <w:widowControl w:val="0"/>
                      <w:spacing w:before="20"/>
                      <w:ind w:left="-142" w:right="-209"/>
                      <w:rPr>
                        <w:rFonts w:asciiTheme="minorHAnsi" w:hAnsiTheme="minorHAnsi"/>
                        <w:sz w:val="16"/>
                        <w:szCs w:val="16"/>
                      </w:rPr>
                    </w:pPr>
                    <w:r w:rsidRPr="00783971">
                      <w:rPr>
                        <w:rFonts w:asciiTheme="minorHAnsi" w:hAnsiTheme="minorHAnsi"/>
                        <w:color w:val="0055A1"/>
                        <w:sz w:val="16"/>
                        <w:szCs w:val="16"/>
                        <w:u w:color="0055A1"/>
                      </w:rPr>
                      <w:t>Bratislava</w:t>
                    </w:r>
                  </w:p>
                </w:txbxContent>
              </v:textbox>
              <w10:wrap anchorx="margin" anchory="line"/>
            </v:rect>
          </w:pict>
        </mc:Fallback>
      </mc:AlternateContent>
    </w:r>
    <w:r w:rsidR="004032A7" w:rsidRPr="004032A7">
      <w:drawing>
        <wp:anchor distT="152400" distB="152400" distL="152400" distR="152400" simplePos="0" relativeHeight="251674624" behindDoc="0" locked="1" layoutInCell="1" allowOverlap="1" wp14:anchorId="482602D6" wp14:editId="7547B490">
          <wp:simplePos x="0" y="0"/>
          <wp:positionH relativeFrom="page">
            <wp:posOffset>887730</wp:posOffset>
          </wp:positionH>
          <wp:positionV relativeFrom="page">
            <wp:posOffset>518160</wp:posOffset>
          </wp:positionV>
          <wp:extent cx="6911340" cy="960120"/>
          <wp:effectExtent l="19050" t="0" r="381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38" name="logo_lista-1_LR.png"/>
                  <pic:cNvPicPr/>
                </pic:nvPicPr>
                <pic:blipFill>
                  <a:blip r:embed="rId2">
                    <a:extLst/>
                  </a:blip>
                  <a:stretch>
                    <a:fillRect/>
                  </a:stretch>
                </pic:blipFill>
                <pic:spPr>
                  <a:xfrm>
                    <a:off x="0" y="0"/>
                    <a:ext cx="6911340" cy="960120"/>
                  </a:xfrm>
                  <a:prstGeom prst="rect">
                    <a:avLst/>
                  </a:prstGeom>
                  <a:ln w="12700" cap="flat">
                    <a:noFill/>
                    <a:miter lim="400000"/>
                  </a:ln>
                  <a:effectLst/>
                </pic:spPr>
              </pic:pic>
            </a:graphicData>
          </a:graphic>
        </wp:anchor>
      </w:drawing>
    </w:r>
    <w:r w:rsidR="00F26F02">
      <w:t xml:space="preserve">, </w:t>
    </w:r>
    <w:r w:rsidR="00F26F0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0ED"/>
    <w:multiLevelType w:val="multilevel"/>
    <w:tmpl w:val="E95CF9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676FBC"/>
    <w:multiLevelType w:val="hybridMultilevel"/>
    <w:tmpl w:val="7CC89F46"/>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 w15:restartNumberingAfterBreak="0">
    <w:nsid w:val="2F773731"/>
    <w:multiLevelType w:val="hybridMultilevel"/>
    <w:tmpl w:val="28EAD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085E9D"/>
    <w:multiLevelType w:val="hybridMultilevel"/>
    <w:tmpl w:val="356E2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6755E2"/>
    <w:multiLevelType w:val="hybridMultilevel"/>
    <w:tmpl w:val="FDDA1C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C5356A"/>
    <w:multiLevelType w:val="hybridMultilevel"/>
    <w:tmpl w:val="CA129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5AD3146F"/>
    <w:multiLevelType w:val="hybridMultilevel"/>
    <w:tmpl w:val="00E6F9DC"/>
    <w:lvl w:ilvl="0" w:tplc="7CE8575C">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B115465"/>
    <w:multiLevelType w:val="hybridMultilevel"/>
    <w:tmpl w:val="C400B1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60FC6334"/>
    <w:multiLevelType w:val="hybridMultilevel"/>
    <w:tmpl w:val="737CEC4C"/>
    <w:lvl w:ilvl="0" w:tplc="041B0001">
      <w:start w:val="1"/>
      <w:numFmt w:val="bullet"/>
      <w:lvlText w:val=""/>
      <w:lvlJc w:val="left"/>
      <w:pPr>
        <w:ind w:left="360" w:hanging="360"/>
      </w:pPr>
      <w:rPr>
        <w:rFonts w:ascii="Symbol" w:hAnsi="Symbol" w:hint="default"/>
        <w:b/>
        <w:strike w:val="0"/>
        <w:dstrike w:val="0"/>
        <w:u w:val="none"/>
        <w:effect w:val="none"/>
      </w:rPr>
    </w:lvl>
    <w:lvl w:ilvl="1" w:tplc="041B000F">
      <w:start w:val="1"/>
      <w:numFmt w:val="decimal"/>
      <w:lvlText w:val="%2."/>
      <w:lvlJc w:val="left"/>
      <w:pPr>
        <w:ind w:left="1080" w:hanging="360"/>
      </w:pPr>
      <w:rPr>
        <w:strike w:val="0"/>
        <w:dstrike w:val="0"/>
        <w:u w:val="none"/>
        <w:effect w:val="none"/>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6A3C508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EC129A0"/>
    <w:multiLevelType w:val="hybridMultilevel"/>
    <w:tmpl w:val="C5E6B3F6"/>
    <w:lvl w:ilvl="0" w:tplc="9D3A2A6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413975"/>
    <w:multiLevelType w:val="hybridMultilevel"/>
    <w:tmpl w:val="437EA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392F88"/>
    <w:multiLevelType w:val="hybridMultilevel"/>
    <w:tmpl w:val="3CE23A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6"/>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2"/>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26"/>
    <w:rsid w:val="00066F45"/>
    <w:rsid w:val="00072679"/>
    <w:rsid w:val="000C17E9"/>
    <w:rsid w:val="000D4819"/>
    <w:rsid w:val="000D581B"/>
    <w:rsid w:val="001104DD"/>
    <w:rsid w:val="00164EFA"/>
    <w:rsid w:val="001A79EC"/>
    <w:rsid w:val="001D6085"/>
    <w:rsid w:val="002076A5"/>
    <w:rsid w:val="002428C6"/>
    <w:rsid w:val="002563AD"/>
    <w:rsid w:val="00265F6C"/>
    <w:rsid w:val="00266EDC"/>
    <w:rsid w:val="00267C5F"/>
    <w:rsid w:val="00270508"/>
    <w:rsid w:val="002A7FB6"/>
    <w:rsid w:val="002F6E7F"/>
    <w:rsid w:val="00303074"/>
    <w:rsid w:val="00306626"/>
    <w:rsid w:val="003075B4"/>
    <w:rsid w:val="0035200C"/>
    <w:rsid w:val="003907D9"/>
    <w:rsid w:val="00390A90"/>
    <w:rsid w:val="00400B27"/>
    <w:rsid w:val="004032A7"/>
    <w:rsid w:val="0041442B"/>
    <w:rsid w:val="004244DB"/>
    <w:rsid w:val="004648A6"/>
    <w:rsid w:val="00493AB0"/>
    <w:rsid w:val="004A4DB3"/>
    <w:rsid w:val="004B2123"/>
    <w:rsid w:val="004D1826"/>
    <w:rsid w:val="004E12B0"/>
    <w:rsid w:val="004F0A3C"/>
    <w:rsid w:val="00503A08"/>
    <w:rsid w:val="00537699"/>
    <w:rsid w:val="005667B7"/>
    <w:rsid w:val="005A7A59"/>
    <w:rsid w:val="005D0833"/>
    <w:rsid w:val="005F4333"/>
    <w:rsid w:val="00604BEA"/>
    <w:rsid w:val="006242D2"/>
    <w:rsid w:val="00646E8B"/>
    <w:rsid w:val="0066641D"/>
    <w:rsid w:val="006B7E7D"/>
    <w:rsid w:val="006D44B5"/>
    <w:rsid w:val="006F0DD3"/>
    <w:rsid w:val="006F1477"/>
    <w:rsid w:val="00703955"/>
    <w:rsid w:val="00713F4B"/>
    <w:rsid w:val="007264A7"/>
    <w:rsid w:val="00732008"/>
    <w:rsid w:val="00757407"/>
    <w:rsid w:val="00764AAE"/>
    <w:rsid w:val="00783971"/>
    <w:rsid w:val="007A6968"/>
    <w:rsid w:val="007D0E9B"/>
    <w:rsid w:val="007D2523"/>
    <w:rsid w:val="007E1C42"/>
    <w:rsid w:val="007E4BD5"/>
    <w:rsid w:val="007E5F29"/>
    <w:rsid w:val="007E7F71"/>
    <w:rsid w:val="00805416"/>
    <w:rsid w:val="00833FF8"/>
    <w:rsid w:val="0087653F"/>
    <w:rsid w:val="00876A33"/>
    <w:rsid w:val="00893516"/>
    <w:rsid w:val="008A2B5A"/>
    <w:rsid w:val="008B1DB9"/>
    <w:rsid w:val="008E6C73"/>
    <w:rsid w:val="008F6136"/>
    <w:rsid w:val="008F63CC"/>
    <w:rsid w:val="008F6C2C"/>
    <w:rsid w:val="00954765"/>
    <w:rsid w:val="00960668"/>
    <w:rsid w:val="009718F8"/>
    <w:rsid w:val="009A7B5D"/>
    <w:rsid w:val="009B0A2D"/>
    <w:rsid w:val="009B37A9"/>
    <w:rsid w:val="009C1338"/>
    <w:rsid w:val="009D16DA"/>
    <w:rsid w:val="009D4886"/>
    <w:rsid w:val="009E6810"/>
    <w:rsid w:val="009E76ED"/>
    <w:rsid w:val="00A03F9D"/>
    <w:rsid w:val="00A04372"/>
    <w:rsid w:val="00A17D23"/>
    <w:rsid w:val="00A31B83"/>
    <w:rsid w:val="00A33564"/>
    <w:rsid w:val="00A55050"/>
    <w:rsid w:val="00A8230C"/>
    <w:rsid w:val="00AA3E59"/>
    <w:rsid w:val="00AC3E19"/>
    <w:rsid w:val="00AF5A1C"/>
    <w:rsid w:val="00B03499"/>
    <w:rsid w:val="00B141FA"/>
    <w:rsid w:val="00B22966"/>
    <w:rsid w:val="00B7399B"/>
    <w:rsid w:val="00B73E5D"/>
    <w:rsid w:val="00B9155A"/>
    <w:rsid w:val="00BA1015"/>
    <w:rsid w:val="00BA108F"/>
    <w:rsid w:val="00BB03AC"/>
    <w:rsid w:val="00C048A5"/>
    <w:rsid w:val="00C11B1E"/>
    <w:rsid w:val="00C12C16"/>
    <w:rsid w:val="00C25FDA"/>
    <w:rsid w:val="00C47AB8"/>
    <w:rsid w:val="00C66715"/>
    <w:rsid w:val="00CB4F89"/>
    <w:rsid w:val="00CC0D33"/>
    <w:rsid w:val="00CC1488"/>
    <w:rsid w:val="00CC369F"/>
    <w:rsid w:val="00CE577F"/>
    <w:rsid w:val="00D010C7"/>
    <w:rsid w:val="00D517E0"/>
    <w:rsid w:val="00D53CC3"/>
    <w:rsid w:val="00D815FF"/>
    <w:rsid w:val="00D93890"/>
    <w:rsid w:val="00DD0E86"/>
    <w:rsid w:val="00E24037"/>
    <w:rsid w:val="00E31145"/>
    <w:rsid w:val="00E470D8"/>
    <w:rsid w:val="00E47653"/>
    <w:rsid w:val="00E7583A"/>
    <w:rsid w:val="00E8341B"/>
    <w:rsid w:val="00EC6084"/>
    <w:rsid w:val="00EF54BB"/>
    <w:rsid w:val="00F115BA"/>
    <w:rsid w:val="00F26F02"/>
    <w:rsid w:val="00F707E3"/>
    <w:rsid w:val="00F80462"/>
    <w:rsid w:val="00FA42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3971"/>
    <w:pPr>
      <w:spacing w:after="0"/>
    </w:pPr>
    <w:rPr>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6626"/>
    <w:pPr>
      <w:tabs>
        <w:tab w:val="center" w:pos="4536"/>
        <w:tab w:val="right" w:pos="9072"/>
      </w:tabs>
      <w:spacing w:line="240" w:lineRule="auto"/>
    </w:pPr>
  </w:style>
  <w:style w:type="character" w:customStyle="1" w:styleId="HlavikaChar">
    <w:name w:val="Hlavička Char"/>
    <w:basedOn w:val="Predvolenpsmoodseku"/>
    <w:link w:val="Hlavika"/>
    <w:uiPriority w:val="99"/>
    <w:rsid w:val="00306626"/>
    <w:rPr>
      <w:rFonts w:ascii="Raleway" w:hAnsi="Raleway"/>
    </w:rPr>
  </w:style>
  <w:style w:type="paragraph" w:styleId="Pta">
    <w:name w:val="footer"/>
    <w:basedOn w:val="Normlny"/>
    <w:link w:val="PtaChar"/>
    <w:uiPriority w:val="99"/>
    <w:unhideWhenUsed/>
    <w:rsid w:val="00306626"/>
    <w:pPr>
      <w:tabs>
        <w:tab w:val="center" w:pos="4536"/>
        <w:tab w:val="right" w:pos="9072"/>
      </w:tabs>
      <w:spacing w:line="240" w:lineRule="auto"/>
    </w:pPr>
  </w:style>
  <w:style w:type="character" w:customStyle="1" w:styleId="PtaChar">
    <w:name w:val="Päta Char"/>
    <w:basedOn w:val="Predvolenpsmoodseku"/>
    <w:link w:val="Pta"/>
    <w:uiPriority w:val="99"/>
    <w:rsid w:val="00306626"/>
    <w:rPr>
      <w:rFonts w:ascii="Raleway" w:hAnsi="Raleway"/>
    </w:rPr>
  </w:style>
  <w:style w:type="paragraph" w:customStyle="1" w:styleId="Telo">
    <w:name w:val="Telo"/>
    <w:rsid w:val="00E476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k-SK"/>
    </w:rPr>
  </w:style>
  <w:style w:type="paragraph" w:styleId="Zkladntext">
    <w:name w:val="Body Text"/>
    <w:link w:val="ZkladntextChar"/>
    <w:rsid w:val="00E47653"/>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E47653"/>
    <w:rPr>
      <w:rFonts w:ascii="Times New Roman" w:eastAsia="Arial Unicode MS" w:hAnsi="Arial Unicode MS" w:cs="Arial Unicode MS"/>
      <w:color w:val="000000"/>
      <w:sz w:val="14"/>
      <w:szCs w:val="14"/>
      <w:u w:color="000000"/>
      <w:bdr w:val="nil"/>
      <w:lang w:val="en-US" w:eastAsia="sk-SK"/>
    </w:rPr>
  </w:style>
  <w:style w:type="character" w:customStyle="1" w:styleId="Hyperlink0">
    <w:name w:val="Hyperlink.0"/>
    <w:basedOn w:val="Predvolenpsmoodseku"/>
    <w:rsid w:val="00E47653"/>
    <w:rPr>
      <w:color w:val="0055A1"/>
      <w:u w:color="0055A1"/>
    </w:rPr>
  </w:style>
  <w:style w:type="character" w:styleId="Siln">
    <w:name w:val="Strong"/>
    <w:basedOn w:val="Predvolenpsmoodseku"/>
    <w:uiPriority w:val="22"/>
    <w:qFormat/>
    <w:rsid w:val="00703955"/>
    <w:rPr>
      <w:b/>
      <w:bCs/>
    </w:rPr>
  </w:style>
  <w:style w:type="paragraph" w:styleId="Normlnywebov">
    <w:name w:val="Normal (Web)"/>
    <w:basedOn w:val="Normlny"/>
    <w:uiPriority w:val="99"/>
    <w:unhideWhenUsed/>
    <w:rsid w:val="00703955"/>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Odsekzoznamu">
    <w:name w:val="List Paragraph"/>
    <w:basedOn w:val="Normlny"/>
    <w:link w:val="OdsekzoznamuChar"/>
    <w:uiPriority w:val="34"/>
    <w:qFormat/>
    <w:rsid w:val="00EF54BB"/>
    <w:pPr>
      <w:ind w:left="720"/>
      <w:contextualSpacing/>
    </w:pPr>
  </w:style>
  <w:style w:type="character" w:styleId="Hypertextovprepojenie">
    <w:name w:val="Hyperlink"/>
    <w:basedOn w:val="Predvolenpsmoodseku"/>
    <w:uiPriority w:val="99"/>
    <w:unhideWhenUsed/>
    <w:rsid w:val="00805416"/>
    <w:rPr>
      <w:color w:val="0000FF" w:themeColor="hyperlink"/>
      <w:u w:val="single"/>
    </w:rPr>
  </w:style>
  <w:style w:type="character" w:customStyle="1" w:styleId="OdsekzoznamuChar">
    <w:name w:val="Odsek zoznamu Char"/>
    <w:link w:val="Odsekzoznamu"/>
    <w:uiPriority w:val="34"/>
    <w:locked/>
    <w:rsid w:val="00833FF8"/>
    <w:rPr>
      <w:noProof/>
      <w:lang w:eastAsia="sk-SK"/>
    </w:rPr>
  </w:style>
  <w:style w:type="character" w:styleId="Odkaznakomentr">
    <w:name w:val="annotation reference"/>
    <w:rsid w:val="00C66715"/>
    <w:rPr>
      <w:sz w:val="16"/>
      <w:szCs w:val="16"/>
    </w:rPr>
  </w:style>
  <w:style w:type="paragraph" w:styleId="Textkomentra">
    <w:name w:val="annotation text"/>
    <w:basedOn w:val="Normlny"/>
    <w:link w:val="TextkomentraChar"/>
    <w:rsid w:val="00C66715"/>
    <w:pPr>
      <w:spacing w:line="240" w:lineRule="auto"/>
    </w:pPr>
    <w:rPr>
      <w:rFonts w:ascii="Times New Roman" w:eastAsia="SimSun" w:hAnsi="Times New Roman" w:cs="Times New Roman"/>
      <w:noProof w:val="0"/>
      <w:sz w:val="20"/>
      <w:szCs w:val="20"/>
      <w:lang w:val="pl-PL" w:eastAsia="zh-CN"/>
    </w:rPr>
  </w:style>
  <w:style w:type="character" w:customStyle="1" w:styleId="TextkomentraChar">
    <w:name w:val="Text komentára Char"/>
    <w:basedOn w:val="Predvolenpsmoodseku"/>
    <w:link w:val="Textkomentra"/>
    <w:rsid w:val="00C66715"/>
    <w:rPr>
      <w:rFonts w:ascii="Times New Roman" w:eastAsia="SimSun" w:hAnsi="Times New Roman" w:cs="Times New Roman"/>
      <w:sz w:val="20"/>
      <w:szCs w:val="20"/>
      <w:lang w:val="pl-PL" w:eastAsia="zh-CN"/>
    </w:rPr>
  </w:style>
  <w:style w:type="paragraph" w:styleId="Textbubliny">
    <w:name w:val="Balloon Text"/>
    <w:basedOn w:val="Normlny"/>
    <w:link w:val="TextbublinyChar"/>
    <w:uiPriority w:val="99"/>
    <w:semiHidden/>
    <w:unhideWhenUsed/>
    <w:rsid w:val="00C6671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6715"/>
    <w:rPr>
      <w:rFonts w:ascii="Segoe UI" w:hAnsi="Segoe UI" w:cs="Segoe UI"/>
      <w:noProof/>
      <w:sz w:val="18"/>
      <w:szCs w:val="18"/>
      <w:lang w:eastAsia="sk-SK"/>
    </w:rPr>
  </w:style>
  <w:style w:type="paragraph" w:styleId="Predmetkomentra">
    <w:name w:val="annotation subject"/>
    <w:basedOn w:val="Textkomentra"/>
    <w:next w:val="Textkomentra"/>
    <w:link w:val="PredmetkomentraChar"/>
    <w:uiPriority w:val="99"/>
    <w:semiHidden/>
    <w:unhideWhenUsed/>
    <w:rsid w:val="00757407"/>
    <w:rPr>
      <w:rFonts w:asciiTheme="minorHAnsi" w:eastAsiaTheme="minorHAnsi" w:hAnsiTheme="minorHAnsi" w:cstheme="minorBidi"/>
      <w:b/>
      <w:bCs/>
      <w:noProof/>
      <w:lang w:val="sk-SK" w:eastAsia="sk-SK"/>
    </w:rPr>
  </w:style>
  <w:style w:type="character" w:customStyle="1" w:styleId="PredmetkomentraChar">
    <w:name w:val="Predmet komentára Char"/>
    <w:basedOn w:val="TextkomentraChar"/>
    <w:link w:val="Predmetkomentra"/>
    <w:uiPriority w:val="99"/>
    <w:semiHidden/>
    <w:rsid w:val="00757407"/>
    <w:rPr>
      <w:rFonts w:ascii="Times New Roman" w:eastAsia="SimSun" w:hAnsi="Times New Roman" w:cs="Times New Roman"/>
      <w:b/>
      <w:bCs/>
      <w:noProof/>
      <w:sz w:val="20"/>
      <w:szCs w:val="20"/>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2759">
      <w:bodyDiv w:val="1"/>
      <w:marLeft w:val="0"/>
      <w:marRight w:val="0"/>
      <w:marTop w:val="0"/>
      <w:marBottom w:val="0"/>
      <w:divBdr>
        <w:top w:val="none" w:sz="0" w:space="0" w:color="auto"/>
        <w:left w:val="none" w:sz="0" w:space="0" w:color="auto"/>
        <w:bottom w:val="none" w:sz="0" w:space="0" w:color="auto"/>
        <w:right w:val="none" w:sz="0" w:space="0" w:color="auto"/>
      </w:divBdr>
    </w:div>
    <w:div w:id="1736858756">
      <w:bodyDiv w:val="1"/>
      <w:marLeft w:val="0"/>
      <w:marRight w:val="0"/>
      <w:marTop w:val="0"/>
      <w:marBottom w:val="0"/>
      <w:divBdr>
        <w:top w:val="none" w:sz="0" w:space="0" w:color="auto"/>
        <w:left w:val="none" w:sz="0" w:space="0" w:color="auto"/>
        <w:bottom w:val="none" w:sz="0" w:space="0" w:color="auto"/>
        <w:right w:val="none" w:sz="0" w:space="0" w:color="auto"/>
      </w:divBdr>
    </w:div>
    <w:div w:id="1772971580">
      <w:bodyDiv w:val="1"/>
      <w:marLeft w:val="0"/>
      <w:marRight w:val="0"/>
      <w:marTop w:val="0"/>
      <w:marBottom w:val="0"/>
      <w:divBdr>
        <w:top w:val="none" w:sz="0" w:space="0" w:color="auto"/>
        <w:left w:val="none" w:sz="0" w:space="0" w:color="auto"/>
        <w:bottom w:val="none" w:sz="0" w:space="0" w:color="auto"/>
        <w:right w:val="none" w:sz="0" w:space="0" w:color="auto"/>
      </w:divBdr>
    </w:div>
    <w:div w:id="18415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iea.sk/" TargetMode="External"/><Relationship Id="rId2" Type="http://schemas.openxmlformats.org/officeDocument/2006/relationships/hyperlink" Target="mailto:meno.priezvisko@siea.sk" TargetMode="External"/><Relationship Id="rId1" Type="http://schemas.openxmlformats.org/officeDocument/2006/relationships/image" Target="media/image3.png"/><Relationship Id="rId5" Type="http://schemas.openxmlformats.org/officeDocument/2006/relationships/hyperlink" Target="http://www.siea.sk/" TargetMode="External"/><Relationship Id="rId4" Type="http://schemas.openxmlformats.org/officeDocument/2006/relationships/hyperlink" Target="mailto:meno.priezvisko@sie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7D0-D2E0-4CF6-9509-6FD81171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2021-07-23T05:56:00Z</dcterms:created>
  <dcterms:modified xsi:type="dcterms:W3CDTF">2021-07-23T06:18:00Z</dcterms:modified>
</cp:coreProperties>
</file>